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FE14D" w14:textId="412B031B" w:rsidR="005B374E" w:rsidRDefault="0026578D" w:rsidP="005E713C">
      <w:pPr>
        <w:autoSpaceDE w:val="0"/>
        <w:autoSpaceDN w:val="0"/>
        <w:adjustRightInd w:val="0"/>
        <w:spacing w:after="0" w:line="240" w:lineRule="auto"/>
        <w:jc w:val="center"/>
        <w:rPr>
          <w:rFonts w:ascii="Times New Roman" w:hAnsi="Times New Roman" w:cs="Times New Roman"/>
          <w:b/>
          <w:bCs/>
          <w:color w:val="323232"/>
          <w:sz w:val="24"/>
          <w:szCs w:val="24"/>
        </w:rPr>
      </w:pPr>
      <w:r w:rsidRPr="005C0238">
        <w:rPr>
          <w:rFonts w:ascii="Times New Roman" w:hAnsi="Times New Roman" w:cs="Times New Roman"/>
          <w:b/>
          <w:bCs/>
          <w:color w:val="323232"/>
          <w:sz w:val="24"/>
          <w:szCs w:val="24"/>
        </w:rPr>
        <w:t>VIEŠOJO PIRKIMO „</w:t>
      </w:r>
      <w:r w:rsidR="00B81816">
        <w:rPr>
          <w:rFonts w:ascii="Times New Roman" w:hAnsi="Times New Roman" w:cs="Times New Roman"/>
          <w:b/>
          <w:bCs/>
          <w:color w:val="323232"/>
          <w:sz w:val="24"/>
          <w:szCs w:val="24"/>
        </w:rPr>
        <w:t xml:space="preserve">ILGOSIOS GATVĖS, UŽLIEDŽIŲ SEN., KAUNO R., REKONSTRAVIMO DARBŲ </w:t>
      </w:r>
      <w:r w:rsidRPr="005C0238">
        <w:rPr>
          <w:rFonts w:ascii="Times New Roman" w:hAnsi="Times New Roman" w:cs="Times New Roman"/>
          <w:b/>
          <w:bCs/>
          <w:color w:val="323232"/>
          <w:sz w:val="24"/>
          <w:szCs w:val="24"/>
        </w:rPr>
        <w:t>PIRKIMAS“</w:t>
      </w:r>
    </w:p>
    <w:p w14:paraId="0E8DAA1C" w14:textId="4296C02E" w:rsidR="007B47F6" w:rsidRPr="005C0238" w:rsidRDefault="005B374E" w:rsidP="005E713C">
      <w:pPr>
        <w:autoSpaceDE w:val="0"/>
        <w:autoSpaceDN w:val="0"/>
        <w:adjustRightInd w:val="0"/>
        <w:spacing w:after="0" w:line="240" w:lineRule="auto"/>
        <w:jc w:val="center"/>
        <w:rPr>
          <w:rFonts w:ascii="Times New Roman" w:hAnsi="Times New Roman" w:cs="Times New Roman"/>
          <w:b/>
          <w:bCs/>
          <w:color w:val="323232"/>
          <w:sz w:val="24"/>
          <w:szCs w:val="24"/>
        </w:rPr>
      </w:pPr>
      <w:r>
        <w:rPr>
          <w:rFonts w:ascii="Times New Roman" w:hAnsi="Times New Roman" w:cs="Times New Roman"/>
          <w:b/>
          <w:bCs/>
          <w:color w:val="323232"/>
          <w:sz w:val="24"/>
          <w:szCs w:val="24"/>
        </w:rPr>
        <w:t>TIEKĖJŲ KLAUSIMAI IR ATSAKYMAI Į JUOS</w:t>
      </w:r>
      <w:r w:rsidR="00E40FB5">
        <w:rPr>
          <w:rFonts w:ascii="Times New Roman" w:hAnsi="Times New Roman" w:cs="Times New Roman"/>
          <w:b/>
          <w:bCs/>
          <w:color w:val="323232"/>
          <w:sz w:val="24"/>
          <w:szCs w:val="24"/>
        </w:rPr>
        <w:t xml:space="preserve"> NR. 2</w:t>
      </w:r>
    </w:p>
    <w:p w14:paraId="24F0CD8A" w14:textId="77777777" w:rsidR="005E713C" w:rsidRPr="005C0238" w:rsidRDefault="005E713C" w:rsidP="005E713C">
      <w:pPr>
        <w:autoSpaceDE w:val="0"/>
        <w:autoSpaceDN w:val="0"/>
        <w:adjustRightInd w:val="0"/>
        <w:spacing w:after="0" w:line="240" w:lineRule="auto"/>
        <w:jc w:val="center"/>
        <w:rPr>
          <w:rFonts w:ascii="Times New Roman" w:hAnsi="Times New Roman" w:cs="Times New Roman"/>
          <w:b/>
          <w:bCs/>
          <w:color w:val="323232"/>
          <w:sz w:val="24"/>
          <w:szCs w:val="24"/>
        </w:rPr>
      </w:pPr>
    </w:p>
    <w:tbl>
      <w:tblPr>
        <w:tblStyle w:val="1paprastojilentel"/>
        <w:tblW w:w="16161" w:type="dxa"/>
        <w:tblInd w:w="-431" w:type="dxa"/>
        <w:tblLayout w:type="fixed"/>
        <w:tblLook w:val="04A0" w:firstRow="1" w:lastRow="0" w:firstColumn="1" w:lastColumn="0" w:noHBand="0" w:noVBand="1"/>
      </w:tblPr>
      <w:tblGrid>
        <w:gridCol w:w="568"/>
        <w:gridCol w:w="1418"/>
        <w:gridCol w:w="1559"/>
        <w:gridCol w:w="6237"/>
        <w:gridCol w:w="6379"/>
      </w:tblGrid>
      <w:tr w:rsidR="00657F36" w:rsidRPr="005C0238" w14:paraId="0D5BC866" w14:textId="77777777" w:rsidTr="00916F73">
        <w:trPr>
          <w:cnfStyle w:val="100000000000" w:firstRow="1" w:lastRow="0" w:firstColumn="0" w:lastColumn="0" w:oddVBand="0" w:evenVBand="0" w:oddHBand="0" w:evenHBand="0" w:firstRowFirstColumn="0" w:firstRowLastColumn="0" w:lastRowFirstColumn="0" w:lastRowLastColumn="0"/>
          <w:trHeight w:val="1442"/>
        </w:trPr>
        <w:tc>
          <w:tcPr>
            <w:cnfStyle w:val="001000000000" w:firstRow="0" w:lastRow="0" w:firstColumn="1" w:lastColumn="0" w:oddVBand="0" w:evenVBand="0" w:oddHBand="0" w:evenHBand="0" w:firstRowFirstColumn="0" w:firstRowLastColumn="0" w:lastRowFirstColumn="0" w:lastRowLastColumn="0"/>
            <w:tcW w:w="568" w:type="dxa"/>
            <w:tcBorders>
              <w:bottom w:val="double" w:sz="4" w:space="0" w:color="auto"/>
            </w:tcBorders>
            <w:shd w:val="clear" w:color="auto" w:fill="2F5496" w:themeFill="accent1" w:themeFillShade="BF"/>
          </w:tcPr>
          <w:p w14:paraId="294923E7" w14:textId="2BFEA6E3" w:rsidR="00657F36" w:rsidRPr="005C0238" w:rsidRDefault="00657F36" w:rsidP="00010D91">
            <w:pPr>
              <w:autoSpaceDE w:val="0"/>
              <w:autoSpaceDN w:val="0"/>
              <w:adjustRightInd w:val="0"/>
              <w:jc w:val="center"/>
              <w:rPr>
                <w:rFonts w:ascii="Times New Roman" w:hAnsi="Times New Roman" w:cs="Times New Roman"/>
                <w:color w:val="FFFFFF" w:themeColor="background1"/>
              </w:rPr>
            </w:pPr>
            <w:r w:rsidRPr="005C0238">
              <w:rPr>
                <w:rFonts w:ascii="Times New Roman" w:hAnsi="Times New Roman" w:cs="Times New Roman"/>
                <w:color w:val="FFFFFF" w:themeColor="background1"/>
              </w:rPr>
              <w:t xml:space="preserve">Eil. Nr. </w:t>
            </w:r>
          </w:p>
        </w:tc>
        <w:tc>
          <w:tcPr>
            <w:tcW w:w="1418" w:type="dxa"/>
            <w:tcBorders>
              <w:bottom w:val="double" w:sz="4" w:space="0" w:color="auto"/>
            </w:tcBorders>
            <w:shd w:val="clear" w:color="auto" w:fill="2F5496" w:themeFill="accent1" w:themeFillShade="BF"/>
          </w:tcPr>
          <w:p w14:paraId="75F32550" w14:textId="093ECBAE" w:rsidR="00657F36" w:rsidRPr="005C0238" w:rsidRDefault="00657F36"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FFFFFF" w:themeColor="background1"/>
              </w:rPr>
            </w:pPr>
            <w:r w:rsidRPr="005C0238">
              <w:rPr>
                <w:rFonts w:ascii="Times New Roman" w:hAnsi="Times New Roman" w:cs="Times New Roman"/>
                <w:color w:val="FFFFFF" w:themeColor="background1"/>
              </w:rPr>
              <w:t>Išsiuntimo CVP IS tiekėjams data ir dokumento (failo) pavadinimas</w:t>
            </w:r>
          </w:p>
        </w:tc>
        <w:tc>
          <w:tcPr>
            <w:tcW w:w="1559" w:type="dxa"/>
            <w:tcBorders>
              <w:bottom w:val="double" w:sz="4" w:space="0" w:color="auto"/>
            </w:tcBorders>
            <w:shd w:val="clear" w:color="auto" w:fill="2F5496" w:themeFill="accent1" w:themeFillShade="BF"/>
          </w:tcPr>
          <w:p w14:paraId="0BEB6A72" w14:textId="4301D17C" w:rsidR="00657F36" w:rsidRPr="005C0238" w:rsidRDefault="00657F36"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323232"/>
              </w:rPr>
            </w:pPr>
            <w:r w:rsidRPr="005C0238">
              <w:rPr>
                <w:rFonts w:ascii="Times New Roman" w:hAnsi="Times New Roman" w:cs="Times New Roman"/>
                <w:color w:val="FFFFFF" w:themeColor="background1"/>
              </w:rPr>
              <w:t>Klausimo / Pakeitimo kategorija</w:t>
            </w:r>
          </w:p>
        </w:tc>
        <w:tc>
          <w:tcPr>
            <w:tcW w:w="6237" w:type="dxa"/>
            <w:tcBorders>
              <w:bottom w:val="double" w:sz="4" w:space="0" w:color="auto"/>
            </w:tcBorders>
            <w:shd w:val="clear" w:color="auto" w:fill="2F5496" w:themeFill="accent1" w:themeFillShade="BF"/>
          </w:tcPr>
          <w:p w14:paraId="513FECF7" w14:textId="77777777" w:rsidR="00C0537F" w:rsidRPr="005C0238" w:rsidRDefault="00C0537F"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rPr>
            </w:pPr>
          </w:p>
          <w:p w14:paraId="7523B491" w14:textId="77777777" w:rsidR="00C0537F" w:rsidRPr="005C0238" w:rsidRDefault="00C0537F"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rPr>
            </w:pPr>
          </w:p>
          <w:p w14:paraId="615F5EF8" w14:textId="1C72A4A9" w:rsidR="00657F36" w:rsidRPr="005C0238" w:rsidRDefault="00657F36"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323232"/>
              </w:rPr>
            </w:pPr>
            <w:r w:rsidRPr="005C0238">
              <w:rPr>
                <w:rFonts w:ascii="Times New Roman" w:hAnsi="Times New Roman" w:cs="Times New Roman"/>
                <w:color w:val="FFFFFF" w:themeColor="background1"/>
              </w:rPr>
              <w:t>Klausimas / Pirminė sąlyga</w:t>
            </w:r>
          </w:p>
        </w:tc>
        <w:tc>
          <w:tcPr>
            <w:tcW w:w="6379" w:type="dxa"/>
            <w:tcBorders>
              <w:bottom w:val="double" w:sz="4" w:space="0" w:color="auto"/>
            </w:tcBorders>
            <w:shd w:val="clear" w:color="auto" w:fill="2F5496" w:themeFill="accent1" w:themeFillShade="BF"/>
          </w:tcPr>
          <w:p w14:paraId="3FD8A989" w14:textId="77777777" w:rsidR="00C0537F" w:rsidRPr="005C0238" w:rsidRDefault="00C0537F"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rPr>
            </w:pPr>
          </w:p>
          <w:p w14:paraId="18DF5116" w14:textId="77777777" w:rsidR="00C0537F" w:rsidRPr="005C0238" w:rsidRDefault="00C0537F"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FFFFFF" w:themeColor="background1"/>
              </w:rPr>
            </w:pPr>
          </w:p>
          <w:p w14:paraId="22CB3BD8" w14:textId="75ECCF72" w:rsidR="00657F36" w:rsidRPr="005C0238" w:rsidRDefault="00657F36" w:rsidP="00010D91">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323232"/>
              </w:rPr>
            </w:pPr>
            <w:r w:rsidRPr="005C0238">
              <w:rPr>
                <w:rFonts w:ascii="Times New Roman" w:hAnsi="Times New Roman" w:cs="Times New Roman"/>
                <w:color w:val="FFFFFF" w:themeColor="background1"/>
              </w:rPr>
              <w:t>Atsakymas / Pakeista sąlyga</w:t>
            </w:r>
          </w:p>
        </w:tc>
      </w:tr>
      <w:tr w:rsidR="0029088C" w:rsidRPr="00080BE2" w14:paraId="5E75278B" w14:textId="77777777" w:rsidTr="006B4BB8">
        <w:trPr>
          <w:cnfStyle w:val="000000100000" w:firstRow="0" w:lastRow="0" w:firstColumn="0" w:lastColumn="0" w:oddVBand="0" w:evenVBand="0" w:oddHBand="1" w:evenHBand="0" w:firstRowFirstColumn="0" w:firstRowLastColumn="0" w:lastRowFirstColumn="0" w:lastRowLastColumn="0"/>
          <w:trHeight w:val="768"/>
        </w:trPr>
        <w:tc>
          <w:tcPr>
            <w:cnfStyle w:val="001000000000" w:firstRow="0" w:lastRow="0" w:firstColumn="1" w:lastColumn="0" w:oddVBand="0" w:evenVBand="0" w:oddHBand="0" w:evenHBand="0" w:firstRowFirstColumn="0" w:firstRowLastColumn="0" w:lastRowFirstColumn="0" w:lastRowLastColumn="0"/>
            <w:tcW w:w="568" w:type="dxa"/>
          </w:tcPr>
          <w:p w14:paraId="5B7BA32F" w14:textId="0427821B"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p>
        </w:tc>
        <w:tc>
          <w:tcPr>
            <w:tcW w:w="1418" w:type="dxa"/>
            <w:vMerge w:val="restart"/>
          </w:tcPr>
          <w:p w14:paraId="2C5AB8C5" w14:textId="285EAE5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r w:rsidRPr="005C53F8">
              <w:rPr>
                <w:rFonts w:ascii="Times New Roman" w:hAnsi="Times New Roman" w:cs="Times New Roman"/>
                <w:b/>
                <w:bCs/>
                <w:color w:val="323232"/>
              </w:rPr>
              <w:t>2025-03-0</w:t>
            </w:r>
            <w:r w:rsidR="00483E6A" w:rsidRPr="005C53F8">
              <w:rPr>
                <w:rFonts w:ascii="Times New Roman" w:hAnsi="Times New Roman" w:cs="Times New Roman"/>
                <w:b/>
                <w:bCs/>
                <w:color w:val="323232"/>
              </w:rPr>
              <w:t>6</w:t>
            </w:r>
            <w:r w:rsidRPr="005C53F8">
              <w:rPr>
                <w:rFonts w:ascii="Times New Roman" w:hAnsi="Times New Roman" w:cs="Times New Roman"/>
                <w:b/>
                <w:bCs/>
                <w:color w:val="323232"/>
              </w:rPr>
              <w:t xml:space="preserve"> </w:t>
            </w:r>
          </w:p>
          <w:p w14:paraId="543555ED"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p w14:paraId="3130329E" w14:textId="18F782A0"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r w:rsidRPr="005C53F8">
              <w:rPr>
                <w:rFonts w:ascii="Times New Roman" w:hAnsi="Times New Roman" w:cs="Times New Roman"/>
                <w:b/>
                <w:bCs/>
                <w:color w:val="323232"/>
              </w:rPr>
              <w:t xml:space="preserve">„Atsakymai į klausimus Nr. </w:t>
            </w:r>
            <w:r w:rsidR="00483E6A" w:rsidRPr="005C53F8">
              <w:rPr>
                <w:rFonts w:ascii="Times New Roman" w:hAnsi="Times New Roman" w:cs="Times New Roman"/>
                <w:b/>
                <w:bCs/>
                <w:color w:val="323232"/>
              </w:rPr>
              <w:t>2</w:t>
            </w:r>
            <w:r w:rsidRPr="005C53F8">
              <w:rPr>
                <w:rFonts w:ascii="Times New Roman" w:hAnsi="Times New Roman" w:cs="Times New Roman"/>
                <w:b/>
                <w:bCs/>
                <w:color w:val="323232"/>
              </w:rPr>
              <w:t>_2025-03-0</w:t>
            </w:r>
            <w:r w:rsidR="00483E6A" w:rsidRPr="005C53F8">
              <w:rPr>
                <w:rFonts w:ascii="Times New Roman" w:hAnsi="Times New Roman" w:cs="Times New Roman"/>
                <w:b/>
                <w:bCs/>
                <w:color w:val="323232"/>
              </w:rPr>
              <w:t>6</w:t>
            </w:r>
            <w:r w:rsidRPr="005C53F8">
              <w:rPr>
                <w:rFonts w:ascii="Times New Roman" w:hAnsi="Times New Roman" w:cs="Times New Roman"/>
                <w:b/>
                <w:bCs/>
                <w:color w:val="323232"/>
              </w:rPr>
              <w:t xml:space="preserve">“ </w:t>
            </w:r>
          </w:p>
        </w:tc>
        <w:tc>
          <w:tcPr>
            <w:tcW w:w="1559" w:type="dxa"/>
            <w:vMerge w:val="restart"/>
          </w:tcPr>
          <w:p w14:paraId="30A086FB"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Techninė specifikacija </w:t>
            </w:r>
          </w:p>
          <w:p w14:paraId="2112AA7F" w14:textId="4F258D8E"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23232"/>
              </w:rPr>
            </w:pPr>
          </w:p>
        </w:tc>
        <w:tc>
          <w:tcPr>
            <w:tcW w:w="6237" w:type="dxa"/>
          </w:tcPr>
          <w:p w14:paraId="583DB500"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 xml:space="preserve">Pateikite žemės sankasos viršaus </w:t>
            </w:r>
            <w:proofErr w:type="spellStart"/>
            <w:r w:rsidRPr="006B4BB8">
              <w:rPr>
                <w:rFonts w:ascii="Times New Roman" w:hAnsi="Times New Roman" w:cs="Times New Roman"/>
              </w:rPr>
              <w:t>planiravimo</w:t>
            </w:r>
            <w:proofErr w:type="spellEnd"/>
            <w:r w:rsidRPr="006B4BB8">
              <w:rPr>
                <w:rFonts w:ascii="Times New Roman" w:hAnsi="Times New Roman" w:cs="Times New Roman"/>
              </w:rPr>
              <w:t xml:space="preserve"> kiekius.</w:t>
            </w:r>
          </w:p>
          <w:p w14:paraId="0C86B2B4"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6B4BB8">
              <w:rPr>
                <w:rFonts w:ascii="Times New Roman" w:eastAsia="Times New Roman" w:hAnsi="Times New Roman" w:cs="Times New Roman"/>
              </w:rPr>
              <w:t>Pateikite žemės sankasos sutankinimo kiekius.</w:t>
            </w:r>
          </w:p>
          <w:p w14:paraId="64238E78" w14:textId="22DA70FC"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79" w:type="dxa"/>
          </w:tcPr>
          <w:p w14:paraId="25837671" w14:textId="7877F6D9"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 xml:space="preserve">Sankasos </w:t>
            </w:r>
            <w:proofErr w:type="spellStart"/>
            <w:r w:rsidRPr="006B4BB8">
              <w:rPr>
                <w:rFonts w:ascii="Times New Roman" w:hAnsi="Times New Roman" w:cs="Times New Roman"/>
              </w:rPr>
              <w:t>planiravimo</w:t>
            </w:r>
            <w:proofErr w:type="spellEnd"/>
            <w:r w:rsidRPr="006B4BB8">
              <w:rPr>
                <w:rFonts w:ascii="Times New Roman" w:hAnsi="Times New Roman" w:cs="Times New Roman"/>
              </w:rPr>
              <w:t xml:space="preserve"> ir tankinimo ploto kiekia</w:t>
            </w:r>
            <w:r w:rsidR="00AF60A8">
              <w:rPr>
                <w:rFonts w:ascii="Times New Roman" w:hAnsi="Times New Roman" w:cs="Times New Roman"/>
              </w:rPr>
              <w:t>i</w:t>
            </w:r>
            <w:r w:rsidRPr="006B4BB8">
              <w:rPr>
                <w:rFonts w:ascii="Times New Roman" w:hAnsi="Times New Roman" w:cs="Times New Roman"/>
              </w:rPr>
              <w:t xml:space="preserve"> lygus kietųjų dangų plotų įrengimų sumai.</w:t>
            </w:r>
          </w:p>
          <w:p w14:paraId="431D849C" w14:textId="4237BF04"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9088C" w:rsidRPr="00080BE2" w14:paraId="7FE729B3" w14:textId="77777777" w:rsidTr="00190853">
        <w:trPr>
          <w:trHeight w:val="690"/>
        </w:trPr>
        <w:tc>
          <w:tcPr>
            <w:cnfStyle w:val="001000000000" w:firstRow="0" w:lastRow="0" w:firstColumn="1" w:lastColumn="0" w:oddVBand="0" w:evenVBand="0" w:oddHBand="0" w:evenHBand="0" w:firstRowFirstColumn="0" w:firstRowLastColumn="0" w:lastRowFirstColumn="0" w:lastRowLastColumn="0"/>
            <w:tcW w:w="568" w:type="dxa"/>
          </w:tcPr>
          <w:p w14:paraId="6D7A045A" w14:textId="1B01D1B8"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2</w:t>
            </w:r>
            <w:r w:rsidR="0029088C" w:rsidRPr="005C53F8">
              <w:rPr>
                <w:rFonts w:ascii="Times New Roman" w:hAnsi="Times New Roman" w:cs="Times New Roman"/>
                <w:b w:val="0"/>
                <w:bCs w:val="0"/>
                <w:color w:val="323232"/>
              </w:rPr>
              <w:t>.</w:t>
            </w:r>
          </w:p>
        </w:tc>
        <w:tc>
          <w:tcPr>
            <w:tcW w:w="1418" w:type="dxa"/>
            <w:vMerge/>
          </w:tcPr>
          <w:p w14:paraId="7D05D219"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635A0E61"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23232"/>
              </w:rPr>
            </w:pPr>
          </w:p>
        </w:tc>
        <w:tc>
          <w:tcPr>
            <w:tcW w:w="6237" w:type="dxa"/>
          </w:tcPr>
          <w:p w14:paraId="56A75FC4" w14:textId="77777777" w:rsidR="006B4BB8" w:rsidRPr="006B4BB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6B4BB8">
              <w:rPr>
                <w:rFonts w:ascii="Times New Roman" w:eastAsia="Times New Roman" w:hAnsi="Times New Roman" w:cs="Times New Roman"/>
              </w:rPr>
              <w:t>Ar reikalingas pagruntavimas bitumine emulsija tarp asfalto sluoksnių? Pateikite TS bituminei emulsijai ir kiekius.</w:t>
            </w:r>
          </w:p>
          <w:p w14:paraId="10E67E7A" w14:textId="158FDD2E"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c>
          <w:tcPr>
            <w:tcW w:w="6379" w:type="dxa"/>
          </w:tcPr>
          <w:p w14:paraId="758EBCA0" w14:textId="0766B39D" w:rsidR="0029088C" w:rsidRPr="005C53F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Vadovautis </w:t>
            </w:r>
            <w:proofErr w:type="spellStart"/>
            <w:r w:rsidRPr="005C53F8">
              <w:rPr>
                <w:rFonts w:ascii="Times New Roman" w:hAnsi="Times New Roman" w:cs="Times New Roman"/>
              </w:rPr>
              <w:t>daugiasluoknio</w:t>
            </w:r>
            <w:proofErr w:type="spellEnd"/>
            <w:r w:rsidRPr="005C53F8">
              <w:rPr>
                <w:rFonts w:ascii="Times New Roman" w:hAnsi="Times New Roman" w:cs="Times New Roman"/>
              </w:rPr>
              <w:t xml:space="preserve"> </w:t>
            </w:r>
            <w:proofErr w:type="spellStart"/>
            <w:r w:rsidRPr="005C53F8">
              <w:rPr>
                <w:rFonts w:ascii="Times New Roman" w:hAnsi="Times New Roman" w:cs="Times New Roman"/>
              </w:rPr>
              <w:t>asfalbetonio</w:t>
            </w:r>
            <w:proofErr w:type="spellEnd"/>
            <w:r w:rsidRPr="005C53F8">
              <w:rPr>
                <w:rFonts w:ascii="Times New Roman" w:hAnsi="Times New Roman" w:cs="Times New Roman"/>
              </w:rPr>
              <w:t xml:space="preserve"> dangos įrengimo technologija.</w:t>
            </w:r>
          </w:p>
        </w:tc>
      </w:tr>
      <w:tr w:rsidR="0029088C" w:rsidRPr="00080BE2" w14:paraId="0C0E4AD7" w14:textId="77777777" w:rsidTr="00B708EA">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568" w:type="dxa"/>
          </w:tcPr>
          <w:p w14:paraId="324465AB" w14:textId="61CEC9D2"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3</w:t>
            </w:r>
            <w:r w:rsidR="0029088C" w:rsidRPr="005C53F8">
              <w:rPr>
                <w:rFonts w:ascii="Times New Roman" w:hAnsi="Times New Roman" w:cs="Times New Roman"/>
                <w:b w:val="0"/>
                <w:bCs w:val="0"/>
                <w:color w:val="323232"/>
              </w:rPr>
              <w:t>.</w:t>
            </w:r>
          </w:p>
        </w:tc>
        <w:tc>
          <w:tcPr>
            <w:tcW w:w="1418" w:type="dxa"/>
            <w:vMerge/>
          </w:tcPr>
          <w:p w14:paraId="04FD227F"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7E211FA6"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23232"/>
              </w:rPr>
            </w:pPr>
          </w:p>
        </w:tc>
        <w:tc>
          <w:tcPr>
            <w:tcW w:w="6237" w:type="dxa"/>
          </w:tcPr>
          <w:p w14:paraId="1A513E99"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r w:rsidRPr="006B4BB8">
              <w:rPr>
                <w:rFonts w:ascii="Times New Roman" w:eastAsia="Times New Roman" w:hAnsi="Times New Roman" w:cs="Times New Roman"/>
              </w:rPr>
              <w:t>Ar reikalingas pakloto viršutinio asfalto sluoksnio šiurkštinimas skaldele 2/5?</w:t>
            </w:r>
          </w:p>
          <w:p w14:paraId="57C82860" w14:textId="276B053A"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rPr>
            </w:pPr>
          </w:p>
        </w:tc>
        <w:tc>
          <w:tcPr>
            <w:tcW w:w="6379" w:type="dxa"/>
          </w:tcPr>
          <w:p w14:paraId="054D62F6"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 xml:space="preserve">Vadovautis </w:t>
            </w:r>
            <w:proofErr w:type="spellStart"/>
            <w:r w:rsidRPr="006B4BB8">
              <w:rPr>
                <w:rFonts w:ascii="Times New Roman" w:hAnsi="Times New Roman" w:cs="Times New Roman"/>
              </w:rPr>
              <w:t>daugiasluoknio</w:t>
            </w:r>
            <w:proofErr w:type="spellEnd"/>
            <w:r w:rsidRPr="006B4BB8">
              <w:rPr>
                <w:rFonts w:ascii="Times New Roman" w:hAnsi="Times New Roman" w:cs="Times New Roman"/>
              </w:rPr>
              <w:t xml:space="preserve"> </w:t>
            </w:r>
            <w:proofErr w:type="spellStart"/>
            <w:r w:rsidRPr="006B4BB8">
              <w:rPr>
                <w:rFonts w:ascii="Times New Roman" w:hAnsi="Times New Roman" w:cs="Times New Roman"/>
              </w:rPr>
              <w:t>asfalbetonio</w:t>
            </w:r>
            <w:proofErr w:type="spellEnd"/>
            <w:r w:rsidRPr="006B4BB8">
              <w:rPr>
                <w:rFonts w:ascii="Times New Roman" w:hAnsi="Times New Roman" w:cs="Times New Roman"/>
              </w:rPr>
              <w:t xml:space="preserve"> dangos įrengimo technologija.</w:t>
            </w:r>
          </w:p>
          <w:p w14:paraId="34C1DB7E" w14:textId="138D1BAA"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9088C" w:rsidRPr="00080BE2" w14:paraId="2A0BDDA6" w14:textId="77777777" w:rsidTr="00B708EA">
        <w:trPr>
          <w:trHeight w:val="722"/>
        </w:trPr>
        <w:tc>
          <w:tcPr>
            <w:cnfStyle w:val="001000000000" w:firstRow="0" w:lastRow="0" w:firstColumn="1" w:lastColumn="0" w:oddVBand="0" w:evenVBand="0" w:oddHBand="0" w:evenHBand="0" w:firstRowFirstColumn="0" w:firstRowLastColumn="0" w:lastRowFirstColumn="0" w:lastRowLastColumn="0"/>
            <w:tcW w:w="568" w:type="dxa"/>
          </w:tcPr>
          <w:p w14:paraId="607C5FD3" w14:textId="7D1247E5"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4</w:t>
            </w:r>
            <w:r w:rsidR="0029088C" w:rsidRPr="005C53F8">
              <w:rPr>
                <w:rFonts w:ascii="Times New Roman" w:hAnsi="Times New Roman" w:cs="Times New Roman"/>
                <w:b w:val="0"/>
                <w:bCs w:val="0"/>
                <w:color w:val="323232"/>
              </w:rPr>
              <w:t>.</w:t>
            </w:r>
          </w:p>
        </w:tc>
        <w:tc>
          <w:tcPr>
            <w:tcW w:w="1418" w:type="dxa"/>
            <w:vMerge/>
          </w:tcPr>
          <w:p w14:paraId="1E750D2D" w14:textId="4DAF0C75"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0B8743EE" w14:textId="4667089B"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336DE45C" w14:textId="77777777" w:rsidR="006B4BB8" w:rsidRPr="006B4BB8" w:rsidRDefault="006B4BB8" w:rsidP="00AF60A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 xml:space="preserve">Pateikite DKŽ nurodyto suvedimo su esama danga konstrukciją. </w:t>
            </w:r>
          </w:p>
          <w:p w14:paraId="5F45A700" w14:textId="5F7E3004" w:rsidR="0029088C" w:rsidRPr="005C53F8" w:rsidRDefault="0029088C" w:rsidP="00AF60A8">
            <w:pPr>
              <w:spacing w:after="1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79" w:type="dxa"/>
          </w:tcPr>
          <w:p w14:paraId="0E2484EB" w14:textId="09B9EECC" w:rsidR="0029088C" w:rsidRPr="005C53F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Suvedimo danga su esamomis dangomis pjūvis, schema parodyta SP paskutiniame lape.</w:t>
            </w:r>
          </w:p>
        </w:tc>
      </w:tr>
      <w:tr w:rsidR="0029088C" w:rsidRPr="00080BE2" w14:paraId="6D7D191D" w14:textId="77777777" w:rsidTr="00916F73">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568" w:type="dxa"/>
          </w:tcPr>
          <w:p w14:paraId="2442FE93" w14:textId="2C8FDB02"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5</w:t>
            </w:r>
            <w:r w:rsidR="0029088C" w:rsidRPr="005C53F8">
              <w:rPr>
                <w:rFonts w:ascii="Times New Roman" w:hAnsi="Times New Roman" w:cs="Times New Roman"/>
                <w:b w:val="0"/>
                <w:bCs w:val="0"/>
                <w:color w:val="323232"/>
              </w:rPr>
              <w:t>.</w:t>
            </w:r>
          </w:p>
        </w:tc>
        <w:tc>
          <w:tcPr>
            <w:tcW w:w="1418" w:type="dxa"/>
            <w:vMerge/>
          </w:tcPr>
          <w:p w14:paraId="392D1C01" w14:textId="4F7DBE0B"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12981A99" w14:textId="236AD523"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1E9A2C3E" w14:textId="77777777" w:rsidR="006B4BB8" w:rsidRPr="006B4BB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Prašome pataisyti pateiktą DKŽ pagal patikslinimus.</w:t>
            </w:r>
          </w:p>
          <w:p w14:paraId="704116F4" w14:textId="62B89898"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79" w:type="dxa"/>
          </w:tcPr>
          <w:p w14:paraId="0C1A7166" w14:textId="6CEF2D30" w:rsidR="0029088C" w:rsidRPr="007E2928" w:rsidRDefault="00874F0E"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E2928">
              <w:rPr>
                <w:rFonts w:ascii="Times New Roman" w:hAnsi="Times New Roman" w:cs="Times New Roman"/>
              </w:rPr>
              <w:t>Ži</w:t>
            </w:r>
            <w:r w:rsidR="006B4BB8" w:rsidRPr="007E2928">
              <w:rPr>
                <w:rFonts w:ascii="Times New Roman" w:hAnsi="Times New Roman" w:cs="Times New Roman"/>
              </w:rPr>
              <w:t>niara</w:t>
            </w:r>
            <w:r w:rsidRPr="007E2928">
              <w:rPr>
                <w:rFonts w:ascii="Times New Roman" w:hAnsi="Times New Roman" w:cs="Times New Roman"/>
              </w:rPr>
              <w:t>šč</w:t>
            </w:r>
            <w:r w:rsidR="006B4BB8" w:rsidRPr="007E2928">
              <w:rPr>
                <w:rFonts w:ascii="Times New Roman" w:hAnsi="Times New Roman" w:cs="Times New Roman"/>
              </w:rPr>
              <w:t>i</w:t>
            </w:r>
            <w:r w:rsidRPr="007E2928">
              <w:rPr>
                <w:rFonts w:ascii="Times New Roman" w:hAnsi="Times New Roman" w:cs="Times New Roman"/>
              </w:rPr>
              <w:t xml:space="preserve">ų </w:t>
            </w:r>
            <w:r w:rsidR="006B4BB8" w:rsidRPr="007E2928">
              <w:rPr>
                <w:rFonts w:ascii="Times New Roman" w:hAnsi="Times New Roman" w:cs="Times New Roman"/>
              </w:rPr>
              <w:t xml:space="preserve">taisyti </w:t>
            </w:r>
            <w:r w:rsidRPr="007E2928">
              <w:rPr>
                <w:rFonts w:ascii="Times New Roman" w:hAnsi="Times New Roman" w:cs="Times New Roman"/>
              </w:rPr>
              <w:t xml:space="preserve">projektuotojai </w:t>
            </w:r>
            <w:r w:rsidR="006B4BB8" w:rsidRPr="007E2928">
              <w:rPr>
                <w:rFonts w:ascii="Times New Roman" w:hAnsi="Times New Roman" w:cs="Times New Roman"/>
              </w:rPr>
              <w:t>negali</w:t>
            </w:r>
            <w:r w:rsidRPr="007E2928">
              <w:rPr>
                <w:rFonts w:ascii="Times New Roman" w:hAnsi="Times New Roman" w:cs="Times New Roman"/>
              </w:rPr>
              <w:t>, nes</w:t>
            </w:r>
            <w:r w:rsidR="006B4BB8" w:rsidRPr="007E2928">
              <w:rPr>
                <w:rFonts w:ascii="Times New Roman" w:hAnsi="Times New Roman" w:cs="Times New Roman"/>
              </w:rPr>
              <w:t xml:space="preserve"> visi projekto koregavimai atliekami i</w:t>
            </w:r>
            <w:r w:rsidR="00AF60A8" w:rsidRPr="007E2928">
              <w:rPr>
                <w:rFonts w:ascii="Times New Roman" w:hAnsi="Times New Roman" w:cs="Times New Roman"/>
              </w:rPr>
              <w:t>š</w:t>
            </w:r>
            <w:r w:rsidR="006B4BB8" w:rsidRPr="007E2928">
              <w:rPr>
                <w:rFonts w:ascii="Times New Roman" w:hAnsi="Times New Roman" w:cs="Times New Roman"/>
              </w:rPr>
              <w:t>leid</w:t>
            </w:r>
            <w:r w:rsidRPr="007E2928">
              <w:rPr>
                <w:rFonts w:ascii="Times New Roman" w:hAnsi="Times New Roman" w:cs="Times New Roman"/>
              </w:rPr>
              <w:t>ž</w:t>
            </w:r>
            <w:r w:rsidR="006B4BB8" w:rsidRPr="007E2928">
              <w:rPr>
                <w:rFonts w:ascii="Times New Roman" w:hAnsi="Times New Roman" w:cs="Times New Roman"/>
              </w:rPr>
              <w:t>iant projekto A laid</w:t>
            </w:r>
            <w:r w:rsidRPr="007E2928">
              <w:rPr>
                <w:rFonts w:ascii="Times New Roman" w:hAnsi="Times New Roman" w:cs="Times New Roman"/>
              </w:rPr>
              <w:t>ą</w:t>
            </w:r>
            <w:r w:rsidR="006B4BB8" w:rsidRPr="007E2928">
              <w:rPr>
                <w:rFonts w:ascii="Times New Roman" w:hAnsi="Times New Roman" w:cs="Times New Roman"/>
              </w:rPr>
              <w:t>, pasira</w:t>
            </w:r>
            <w:r w:rsidRPr="007E2928">
              <w:rPr>
                <w:rFonts w:ascii="Times New Roman" w:hAnsi="Times New Roman" w:cs="Times New Roman"/>
              </w:rPr>
              <w:t>š</w:t>
            </w:r>
            <w:r w:rsidR="006B4BB8" w:rsidRPr="007E2928">
              <w:rPr>
                <w:rFonts w:ascii="Times New Roman" w:hAnsi="Times New Roman" w:cs="Times New Roman"/>
              </w:rPr>
              <w:t xml:space="preserve">ius su </w:t>
            </w:r>
            <w:r w:rsidRPr="007E2928">
              <w:rPr>
                <w:rFonts w:ascii="Times New Roman" w:hAnsi="Times New Roman" w:cs="Times New Roman"/>
              </w:rPr>
              <w:t xml:space="preserve">statytoju </w:t>
            </w:r>
            <w:r w:rsidR="006B4BB8" w:rsidRPr="007E2928">
              <w:rPr>
                <w:rFonts w:ascii="Times New Roman" w:hAnsi="Times New Roman" w:cs="Times New Roman"/>
              </w:rPr>
              <w:t>papildom</w:t>
            </w:r>
            <w:r w:rsidRPr="007E2928">
              <w:rPr>
                <w:rFonts w:ascii="Times New Roman" w:hAnsi="Times New Roman" w:cs="Times New Roman"/>
              </w:rPr>
              <w:t>ą</w:t>
            </w:r>
            <w:r w:rsidR="006B4BB8" w:rsidRPr="007E2928">
              <w:rPr>
                <w:rFonts w:ascii="Times New Roman" w:hAnsi="Times New Roman" w:cs="Times New Roman"/>
              </w:rPr>
              <w:t xml:space="preserve"> susitarim</w:t>
            </w:r>
            <w:r w:rsidRPr="007E2928">
              <w:rPr>
                <w:rFonts w:ascii="Times New Roman" w:hAnsi="Times New Roman" w:cs="Times New Roman"/>
              </w:rPr>
              <w:t xml:space="preserve">ą. </w:t>
            </w:r>
            <w:proofErr w:type="spellStart"/>
            <w:r w:rsidRPr="007E2928">
              <w:rPr>
                <w:rFonts w:ascii="Times New Roman" w:hAnsi="Times New Roman" w:cs="Times New Roman"/>
              </w:rPr>
              <w:t>Ekspertuoto</w:t>
            </w:r>
            <w:proofErr w:type="spellEnd"/>
            <w:r w:rsidRPr="007E2928">
              <w:rPr>
                <w:rFonts w:ascii="Times New Roman" w:hAnsi="Times New Roman" w:cs="Times New Roman"/>
              </w:rPr>
              <w:t xml:space="preserve"> projekto negalima tiesiog imti ir pataisyti.</w:t>
            </w:r>
            <w:r w:rsidRPr="007E2928">
              <w:rPr>
                <w:rFonts w:ascii="Times New Roman" w:hAnsi="Times New Roman" w:cs="Times New Roman"/>
                <w:lang w:val="en-US"/>
              </w:rPr>
              <w:t xml:space="preserve"> </w:t>
            </w:r>
          </w:p>
        </w:tc>
      </w:tr>
      <w:tr w:rsidR="0029088C" w:rsidRPr="00080BE2" w14:paraId="5BB3DC1A" w14:textId="77777777" w:rsidTr="00916F73">
        <w:trPr>
          <w:trHeight w:val="637"/>
        </w:trPr>
        <w:tc>
          <w:tcPr>
            <w:cnfStyle w:val="001000000000" w:firstRow="0" w:lastRow="0" w:firstColumn="1" w:lastColumn="0" w:oddVBand="0" w:evenVBand="0" w:oddHBand="0" w:evenHBand="0" w:firstRowFirstColumn="0" w:firstRowLastColumn="0" w:lastRowFirstColumn="0" w:lastRowLastColumn="0"/>
            <w:tcW w:w="568" w:type="dxa"/>
          </w:tcPr>
          <w:p w14:paraId="1EBA0B66" w14:textId="773843FA"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6</w:t>
            </w:r>
            <w:r w:rsidR="0029088C" w:rsidRPr="005C53F8">
              <w:rPr>
                <w:rFonts w:ascii="Times New Roman" w:hAnsi="Times New Roman" w:cs="Times New Roman"/>
                <w:b w:val="0"/>
                <w:bCs w:val="0"/>
                <w:color w:val="323232"/>
              </w:rPr>
              <w:t>.</w:t>
            </w:r>
          </w:p>
        </w:tc>
        <w:tc>
          <w:tcPr>
            <w:tcW w:w="1418" w:type="dxa"/>
            <w:vMerge/>
          </w:tcPr>
          <w:p w14:paraId="625417A0"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4F1B5195"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32F602C5" w14:textId="77777777" w:rsidR="006B4BB8" w:rsidRPr="007E2928" w:rsidRDefault="006B4BB8"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E2928">
              <w:rPr>
                <w:rFonts w:ascii="Times New Roman" w:hAnsi="Times New Roman" w:cs="Times New Roman"/>
              </w:rPr>
              <w:t>Prašome patikslinti darbų kiekių žiniaraščius, nes 2.4 pozicijoje nurodytas asfaltas AC 8 VL, o techninėse specifikacijose AC 8 VN.</w:t>
            </w:r>
          </w:p>
          <w:p w14:paraId="66158FA7" w14:textId="4FB44BF3"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lang w:val="fr-FR"/>
              </w:rPr>
            </w:pPr>
          </w:p>
        </w:tc>
        <w:tc>
          <w:tcPr>
            <w:tcW w:w="6379" w:type="dxa"/>
          </w:tcPr>
          <w:p w14:paraId="01334ECE" w14:textId="3104DCED" w:rsidR="00E2075B" w:rsidRPr="007E2928" w:rsidRDefault="00E2075B" w:rsidP="00E2075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E2075B">
              <w:rPr>
                <w:rFonts w:ascii="Times New Roman" w:hAnsi="Times New Roman" w:cs="Times New Roman"/>
              </w:rPr>
              <w:t>Naudoti VN kaip parašyta aiškinamajame rašte.</w:t>
            </w:r>
            <w:r w:rsidR="007E2928">
              <w:rPr>
                <w:rFonts w:ascii="Times New Roman" w:hAnsi="Times New Roman" w:cs="Times New Roman"/>
              </w:rPr>
              <w:t xml:space="preserve"> </w:t>
            </w:r>
            <w:r w:rsidR="007E2928" w:rsidRPr="007E2928">
              <w:rPr>
                <w:rFonts w:ascii="Times New Roman" w:hAnsi="Times New Roman" w:cs="Times New Roman"/>
                <w:b/>
                <w:bCs/>
              </w:rPr>
              <w:t>Patikslintas darbų kiekių žiniaraštis</w:t>
            </w:r>
            <w:r w:rsidR="007E2928">
              <w:rPr>
                <w:rFonts w:ascii="Times New Roman" w:hAnsi="Times New Roman" w:cs="Times New Roman"/>
                <w:b/>
                <w:bCs/>
              </w:rPr>
              <w:t xml:space="preserve"> </w:t>
            </w:r>
            <w:r w:rsidR="007E2928" w:rsidRPr="007E2928">
              <w:rPr>
                <w:rFonts w:ascii="Times New Roman" w:hAnsi="Times New Roman" w:cs="Times New Roman"/>
              </w:rPr>
              <w:t>(</w:t>
            </w:r>
            <w:r w:rsidR="007E2928">
              <w:rPr>
                <w:rFonts w:ascii="Times New Roman" w:hAnsi="Times New Roman" w:cs="Times New Roman"/>
              </w:rPr>
              <w:t>patikslintas Susisiekimo dalies 2.4 punktas</w:t>
            </w:r>
            <w:r w:rsidR="007E2928" w:rsidRPr="007E2928">
              <w:rPr>
                <w:rFonts w:ascii="Times New Roman" w:hAnsi="Times New Roman" w:cs="Times New Roman"/>
                <w:b/>
                <w:bCs/>
              </w:rPr>
              <w:t xml:space="preserve"> </w:t>
            </w:r>
            <w:r w:rsidR="007E2928" w:rsidRPr="007E2928">
              <w:rPr>
                <w:rFonts w:ascii="Times New Roman" w:hAnsi="Times New Roman" w:cs="Times New Roman"/>
              </w:rPr>
              <w:t>(pridedama).</w:t>
            </w:r>
          </w:p>
          <w:p w14:paraId="6434E14B" w14:textId="0ADC1F5B"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088C" w:rsidRPr="00080BE2" w14:paraId="6BD022ED" w14:textId="77777777" w:rsidTr="00916F73">
        <w:trPr>
          <w:cnfStyle w:val="000000100000" w:firstRow="0" w:lastRow="0" w:firstColumn="0" w:lastColumn="0" w:oddVBand="0" w:evenVBand="0" w:oddHBand="1" w:evenHBand="0" w:firstRowFirstColumn="0" w:firstRowLastColumn="0" w:lastRowFirstColumn="0" w:lastRowLastColumn="0"/>
          <w:trHeight w:val="844"/>
        </w:trPr>
        <w:tc>
          <w:tcPr>
            <w:cnfStyle w:val="001000000000" w:firstRow="0" w:lastRow="0" w:firstColumn="1" w:lastColumn="0" w:oddVBand="0" w:evenVBand="0" w:oddHBand="0" w:evenHBand="0" w:firstRowFirstColumn="0" w:firstRowLastColumn="0" w:lastRowFirstColumn="0" w:lastRowLastColumn="0"/>
            <w:tcW w:w="568" w:type="dxa"/>
          </w:tcPr>
          <w:p w14:paraId="6278847E" w14:textId="1A773C1A"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7</w:t>
            </w:r>
            <w:r w:rsidR="0029088C" w:rsidRPr="005C53F8">
              <w:rPr>
                <w:rFonts w:ascii="Times New Roman" w:hAnsi="Times New Roman" w:cs="Times New Roman"/>
                <w:b w:val="0"/>
                <w:bCs w:val="0"/>
                <w:color w:val="323232"/>
              </w:rPr>
              <w:t>.</w:t>
            </w:r>
          </w:p>
        </w:tc>
        <w:tc>
          <w:tcPr>
            <w:tcW w:w="1418" w:type="dxa"/>
            <w:vMerge/>
          </w:tcPr>
          <w:p w14:paraId="447FB9CE"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7307DA1E"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611BB059" w14:textId="5A1719B4" w:rsidR="006B4BB8" w:rsidRPr="006B4BB8" w:rsidRDefault="006B4BB8"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4BB8">
              <w:rPr>
                <w:rFonts w:ascii="Times New Roman" w:hAnsi="Times New Roman" w:cs="Times New Roman"/>
              </w:rPr>
              <w:t>Pateiktuose atsakymuose nurodote, kad nufrezuotą asfaltbetonį reikės perduoti seni</w:t>
            </w:r>
            <w:r w:rsidR="00F07CDB">
              <w:rPr>
                <w:rFonts w:ascii="Times New Roman" w:hAnsi="Times New Roman" w:cs="Times New Roman"/>
              </w:rPr>
              <w:t>ū</w:t>
            </w:r>
            <w:r w:rsidRPr="006B4BB8">
              <w:rPr>
                <w:rFonts w:ascii="Times New Roman" w:hAnsi="Times New Roman" w:cs="Times New Roman"/>
              </w:rPr>
              <w:t>nijai, patikslinkite kokiu atstumu reikia vertintis asfaltbetonį arba nurodykite adresą iki kur reikės jį išvežti. Taip pat patikslinkite pėsčiųjų takams naudoti akmens/dolomitines ar granitines atsijas?</w:t>
            </w:r>
          </w:p>
          <w:p w14:paraId="0F479947" w14:textId="145BB2F0"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lang w:val="fr-FR"/>
              </w:rPr>
            </w:pPr>
          </w:p>
        </w:tc>
        <w:tc>
          <w:tcPr>
            <w:tcW w:w="6379" w:type="dxa"/>
          </w:tcPr>
          <w:p w14:paraId="5E1DA468" w14:textId="77777777" w:rsidR="00FE763C" w:rsidRDefault="00FE763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E763C">
              <w:rPr>
                <w:rFonts w:ascii="Times New Roman" w:hAnsi="Times New Roman" w:cs="Times New Roman"/>
              </w:rPr>
              <w:t>Nufrezuotą asfaltbetonį reikės išvežti iki 10 km atstumu.</w:t>
            </w:r>
          </w:p>
          <w:p w14:paraId="19ACD95B" w14:textId="0D790727" w:rsidR="00F07CDB" w:rsidRPr="00F07CDB" w:rsidRDefault="00F07CDB" w:rsidP="00F07CD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lang w:val="en-US"/>
              </w:rPr>
              <w:t>P</w:t>
            </w:r>
            <w:r w:rsidRPr="00F07CDB">
              <w:rPr>
                <w:rFonts w:ascii="Times New Roman" w:hAnsi="Times New Roman" w:cs="Times New Roman"/>
                <w:lang w:val="en-US"/>
              </w:rPr>
              <w:t xml:space="preserve">o </w:t>
            </w:r>
            <w:r w:rsidRPr="00F07CDB">
              <w:rPr>
                <w:rFonts w:ascii="Times New Roman" w:hAnsi="Times New Roman" w:cs="Times New Roman"/>
              </w:rPr>
              <w:t>trinkelėmis galima naudoti dolomitą arba granitą, juk TS nėra konkretizuota.</w:t>
            </w:r>
          </w:p>
          <w:p w14:paraId="4AE86825" w14:textId="77777777" w:rsidR="00F07CDB" w:rsidRPr="00FE763C" w:rsidRDefault="00F07CDB"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p w14:paraId="48CFED51" w14:textId="52D286DD"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29088C" w:rsidRPr="00080BE2" w14:paraId="67DC797A" w14:textId="77777777" w:rsidTr="00916F73">
        <w:trPr>
          <w:trHeight w:val="1128"/>
        </w:trPr>
        <w:tc>
          <w:tcPr>
            <w:cnfStyle w:val="001000000000" w:firstRow="0" w:lastRow="0" w:firstColumn="1" w:lastColumn="0" w:oddVBand="0" w:evenVBand="0" w:oddHBand="0" w:evenHBand="0" w:firstRowFirstColumn="0" w:firstRowLastColumn="0" w:lastRowFirstColumn="0" w:lastRowLastColumn="0"/>
            <w:tcW w:w="568" w:type="dxa"/>
          </w:tcPr>
          <w:p w14:paraId="65CEEEEB" w14:textId="7A0A9F65"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lastRenderedPageBreak/>
              <w:t>8</w:t>
            </w:r>
            <w:r w:rsidR="0029088C" w:rsidRPr="005C53F8">
              <w:rPr>
                <w:rFonts w:ascii="Times New Roman" w:hAnsi="Times New Roman" w:cs="Times New Roman"/>
                <w:b w:val="0"/>
                <w:bCs w:val="0"/>
                <w:color w:val="323232"/>
              </w:rPr>
              <w:t>.</w:t>
            </w:r>
          </w:p>
        </w:tc>
        <w:tc>
          <w:tcPr>
            <w:tcW w:w="1418" w:type="dxa"/>
            <w:vMerge/>
          </w:tcPr>
          <w:p w14:paraId="4EB0A3FB"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698FC2A0"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61B864E0" w14:textId="18020B32" w:rsidR="0029088C"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Nuovažų dangos konstrukcija parinkta DK 0,1, o projekto DKŽ skaldos pasluoksnis įvertintas 0,22m. Pagal KPT SDK 19, kai dangos konstrukcijos klasė yra DK0,1, numatomas skaldos pagrindo sluoksnis turėtų būti 0,2m (SP 3.2 </w:t>
            </w:r>
            <w:proofErr w:type="spellStart"/>
            <w:r w:rsidRPr="005C53F8">
              <w:rPr>
                <w:rFonts w:ascii="Times New Roman" w:hAnsi="Times New Roman" w:cs="Times New Roman"/>
              </w:rPr>
              <w:t>poz</w:t>
            </w:r>
            <w:proofErr w:type="spellEnd"/>
            <w:r w:rsidR="0056380A">
              <w:rPr>
                <w:rFonts w:ascii="Times New Roman" w:hAnsi="Times New Roman" w:cs="Times New Roman"/>
              </w:rPr>
              <w:t>.</w:t>
            </w:r>
            <w:r w:rsidRPr="005C53F8">
              <w:rPr>
                <w:rFonts w:ascii="Times New Roman" w:hAnsi="Times New Roman" w:cs="Times New Roman"/>
              </w:rPr>
              <w:t xml:space="preserve">). Patikslinkite skaldos pagrindo sluoksnį, pateikite nuovažos įrengimo detalę. </w:t>
            </w:r>
          </w:p>
          <w:p w14:paraId="4B2A6A49" w14:textId="2EA57942" w:rsidR="00AF60A8" w:rsidRPr="005C53F8" w:rsidRDefault="00AF60A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79" w:type="dxa"/>
          </w:tcPr>
          <w:p w14:paraId="6F49E710" w14:textId="43BC8CA1" w:rsidR="00EE7313" w:rsidRPr="005C53F8" w:rsidRDefault="00EE7313"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Tikslinimo nebus, klaidos nėra, tokia konstrukcija bus įrengiama, ekspertizė patvirtinta su tokio tipo konstrukcija. </w:t>
            </w:r>
          </w:p>
          <w:p w14:paraId="353C5D85" w14:textId="73C57A6B"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29088C" w:rsidRPr="00080BE2" w14:paraId="1714322C" w14:textId="77777777" w:rsidTr="00AF60A8">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568" w:type="dxa"/>
          </w:tcPr>
          <w:p w14:paraId="3CB0147B" w14:textId="2E1E0592" w:rsidR="0029088C" w:rsidRPr="005C53F8" w:rsidRDefault="00FE763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9</w:t>
            </w:r>
            <w:r w:rsidR="0029088C" w:rsidRPr="005C53F8">
              <w:rPr>
                <w:rFonts w:ascii="Times New Roman" w:hAnsi="Times New Roman" w:cs="Times New Roman"/>
                <w:b w:val="0"/>
                <w:bCs w:val="0"/>
                <w:color w:val="323232"/>
              </w:rPr>
              <w:t>.</w:t>
            </w:r>
          </w:p>
        </w:tc>
        <w:tc>
          <w:tcPr>
            <w:tcW w:w="1418" w:type="dxa"/>
            <w:vMerge/>
          </w:tcPr>
          <w:p w14:paraId="4A0E7A77"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287D0185"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5EB0206F" w14:textId="7A02CBA6" w:rsidR="0029088C" w:rsidRPr="00AF60A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Projekto skersiniuose dangos pjūviuose nurodytas asfalto pagrindas AC 22 PD. DKŽ nurodytas AC 22 PN (SP 2.3 </w:t>
            </w:r>
            <w:proofErr w:type="spellStart"/>
            <w:r w:rsidRPr="005C53F8">
              <w:rPr>
                <w:rFonts w:ascii="Times New Roman" w:hAnsi="Times New Roman" w:cs="Times New Roman"/>
              </w:rPr>
              <w:t>poz</w:t>
            </w:r>
            <w:proofErr w:type="spellEnd"/>
            <w:r w:rsidRPr="005C53F8">
              <w:rPr>
                <w:rFonts w:ascii="Times New Roman" w:hAnsi="Times New Roman" w:cs="Times New Roman"/>
              </w:rPr>
              <w:t xml:space="preserve">.). Patikslinkite brėžinius. </w:t>
            </w:r>
          </w:p>
        </w:tc>
        <w:tc>
          <w:tcPr>
            <w:tcW w:w="6379" w:type="dxa"/>
          </w:tcPr>
          <w:p w14:paraId="4D5A4B8C" w14:textId="77777777" w:rsidR="00EE7313" w:rsidRPr="005C53F8" w:rsidRDefault="00EE7313"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Skersiniuose pjūviuose padaryta klaida, vadovautis aiškinamuoju raštu.</w:t>
            </w:r>
          </w:p>
          <w:p w14:paraId="25D9295A" w14:textId="33503A39"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highlight w:val="yellow"/>
              </w:rPr>
            </w:pPr>
          </w:p>
        </w:tc>
      </w:tr>
      <w:tr w:rsidR="0029088C" w:rsidRPr="00080BE2" w14:paraId="6BE8E5FA" w14:textId="77777777" w:rsidTr="00916F73">
        <w:trPr>
          <w:trHeight w:val="1128"/>
        </w:trPr>
        <w:tc>
          <w:tcPr>
            <w:cnfStyle w:val="001000000000" w:firstRow="0" w:lastRow="0" w:firstColumn="1" w:lastColumn="0" w:oddVBand="0" w:evenVBand="0" w:oddHBand="0" w:evenHBand="0" w:firstRowFirstColumn="0" w:firstRowLastColumn="0" w:lastRowFirstColumn="0" w:lastRowLastColumn="0"/>
            <w:tcW w:w="568" w:type="dxa"/>
          </w:tcPr>
          <w:p w14:paraId="4FBD516F" w14:textId="380A0FA7"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FE763C" w:rsidRPr="005C53F8">
              <w:rPr>
                <w:rFonts w:ascii="Times New Roman" w:hAnsi="Times New Roman" w:cs="Times New Roman"/>
                <w:b w:val="0"/>
                <w:bCs w:val="0"/>
                <w:color w:val="323232"/>
              </w:rPr>
              <w:t>0</w:t>
            </w:r>
            <w:r w:rsidRPr="005C53F8">
              <w:rPr>
                <w:rFonts w:ascii="Times New Roman" w:hAnsi="Times New Roman" w:cs="Times New Roman"/>
                <w:b w:val="0"/>
                <w:bCs w:val="0"/>
                <w:color w:val="323232"/>
              </w:rPr>
              <w:t>.</w:t>
            </w:r>
          </w:p>
        </w:tc>
        <w:tc>
          <w:tcPr>
            <w:tcW w:w="1418" w:type="dxa"/>
            <w:vMerge/>
          </w:tcPr>
          <w:p w14:paraId="2CE9F5C1"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2685AC34"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589982BF" w14:textId="77777777" w:rsidR="006B4BB8" w:rsidRPr="005C53F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Tarp asfalto pagrindo ir viršutinio sluoksnių reikalingas pagruntavimas bitumine emulsija. Patikslinkite DKŽ, įterpdami šią poziciją ir pateikite TS, arba nurodykite, prie kurios asfalto įrengimo pozicijos pagruntavimas turėtų būti vertinamas (SP 2.3 – 2.4 </w:t>
            </w:r>
            <w:proofErr w:type="spellStart"/>
            <w:r w:rsidRPr="005C53F8">
              <w:rPr>
                <w:rFonts w:ascii="Times New Roman" w:hAnsi="Times New Roman" w:cs="Times New Roman"/>
              </w:rPr>
              <w:t>poz</w:t>
            </w:r>
            <w:proofErr w:type="spellEnd"/>
            <w:r w:rsidRPr="005C53F8">
              <w:rPr>
                <w:rFonts w:ascii="Times New Roman" w:hAnsi="Times New Roman" w:cs="Times New Roman"/>
              </w:rPr>
              <w:t>.).</w:t>
            </w:r>
          </w:p>
          <w:p w14:paraId="712C1E7B" w14:textId="3B0D53F6"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379" w:type="dxa"/>
          </w:tcPr>
          <w:p w14:paraId="45872960" w14:textId="2289089D" w:rsidR="00EE7313" w:rsidRPr="005C53F8" w:rsidRDefault="00EE7313"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Vadovautis daugiasluoksnio asfaltbetonio dangos įrengimo technologija.</w:t>
            </w:r>
            <w:r w:rsidR="00F63D55" w:rsidRPr="005C53F8">
              <w:rPr>
                <w:rFonts w:ascii="Times New Roman" w:hAnsi="Times New Roman" w:cs="Times New Roman"/>
              </w:rPr>
              <w:t xml:space="preserve"> </w:t>
            </w:r>
          </w:p>
          <w:p w14:paraId="449A3B7C" w14:textId="77777777"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29088C" w:rsidRPr="00080BE2" w14:paraId="17E2CF39" w14:textId="77777777" w:rsidTr="00916F73">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568" w:type="dxa"/>
          </w:tcPr>
          <w:p w14:paraId="6B57B69D" w14:textId="352133A4"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FE763C" w:rsidRPr="005C53F8">
              <w:rPr>
                <w:rFonts w:ascii="Times New Roman" w:hAnsi="Times New Roman" w:cs="Times New Roman"/>
                <w:b w:val="0"/>
                <w:bCs w:val="0"/>
                <w:color w:val="323232"/>
              </w:rPr>
              <w:t>1</w:t>
            </w:r>
            <w:r w:rsidRPr="005C53F8">
              <w:rPr>
                <w:rFonts w:ascii="Times New Roman" w:hAnsi="Times New Roman" w:cs="Times New Roman"/>
                <w:b w:val="0"/>
                <w:bCs w:val="0"/>
                <w:color w:val="323232"/>
              </w:rPr>
              <w:t>.</w:t>
            </w:r>
          </w:p>
        </w:tc>
        <w:tc>
          <w:tcPr>
            <w:tcW w:w="1418" w:type="dxa"/>
            <w:vMerge/>
          </w:tcPr>
          <w:p w14:paraId="1F0587F1"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323CF966"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6E050C99" w14:textId="77777777" w:rsidR="006B4BB8" w:rsidRPr="005C53F8"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SP dalies DK</w:t>
            </w:r>
            <w:r w:rsidRPr="005C53F8">
              <w:rPr>
                <w:rFonts w:ascii="Times New Roman" w:hAnsi="Times New Roman" w:cs="Times New Roman"/>
                <w:lang w:val="en-US"/>
              </w:rPr>
              <w:t>Ž</w:t>
            </w:r>
            <w:r w:rsidRPr="005C53F8">
              <w:rPr>
                <w:rFonts w:ascii="Times New Roman" w:hAnsi="Times New Roman" w:cs="Times New Roman"/>
              </w:rPr>
              <w:t xml:space="preserve"> 1.5 </w:t>
            </w:r>
            <w:proofErr w:type="spellStart"/>
            <w:r w:rsidRPr="005C53F8">
              <w:rPr>
                <w:rFonts w:ascii="Times New Roman" w:hAnsi="Times New Roman" w:cs="Times New Roman"/>
              </w:rPr>
              <w:t>poz</w:t>
            </w:r>
            <w:proofErr w:type="spellEnd"/>
            <w:r w:rsidRPr="005C53F8">
              <w:rPr>
                <w:rFonts w:ascii="Times New Roman" w:hAnsi="Times New Roman" w:cs="Times New Roman"/>
              </w:rPr>
              <w:t xml:space="preserve">  nurodytas grunto kasimas ir panaudojimas arba išvežimas į išlykį. Patikslinkite, koks kiekis numatomas išvežti ir koks kiekis turėtų būti saugomas antriniam panaudojimui, nes transportavimo atstumas turi įtakos darbų kainai. </w:t>
            </w:r>
          </w:p>
          <w:p w14:paraId="68389784" w14:textId="095AE567"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79" w:type="dxa"/>
          </w:tcPr>
          <w:p w14:paraId="1A9833EB" w14:textId="0124B672" w:rsidR="00F63D55" w:rsidRPr="005C53F8" w:rsidRDefault="00F63D55"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Šio projekto apimtyje nebuvo įvertintas atskiras rodiklis. </w:t>
            </w:r>
            <w:r w:rsidR="00AF60A8">
              <w:rPr>
                <w:rFonts w:ascii="Times New Roman" w:hAnsi="Times New Roman" w:cs="Times New Roman"/>
              </w:rPr>
              <w:t>Projektuotojai g</w:t>
            </w:r>
            <w:r w:rsidRPr="005C53F8">
              <w:rPr>
                <w:rFonts w:ascii="Times New Roman" w:hAnsi="Times New Roman" w:cs="Times New Roman"/>
              </w:rPr>
              <w:t xml:space="preserve">ali tik patikinti, kad dauguma bus išvežimo kiekiai. </w:t>
            </w:r>
          </w:p>
          <w:p w14:paraId="5E199E82" w14:textId="77777777"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
        </w:tc>
      </w:tr>
      <w:tr w:rsidR="0029088C" w:rsidRPr="00080BE2" w14:paraId="155B6188" w14:textId="77777777" w:rsidTr="00916F73">
        <w:trPr>
          <w:trHeight w:val="1128"/>
        </w:trPr>
        <w:tc>
          <w:tcPr>
            <w:cnfStyle w:val="001000000000" w:firstRow="0" w:lastRow="0" w:firstColumn="1" w:lastColumn="0" w:oddVBand="0" w:evenVBand="0" w:oddHBand="0" w:evenHBand="0" w:firstRowFirstColumn="0" w:firstRowLastColumn="0" w:lastRowFirstColumn="0" w:lastRowLastColumn="0"/>
            <w:tcW w:w="568" w:type="dxa"/>
          </w:tcPr>
          <w:p w14:paraId="5030A6DC" w14:textId="4B4E0D8B"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FE763C" w:rsidRPr="005C53F8">
              <w:rPr>
                <w:rFonts w:ascii="Times New Roman" w:hAnsi="Times New Roman" w:cs="Times New Roman"/>
                <w:b w:val="0"/>
                <w:bCs w:val="0"/>
                <w:color w:val="323232"/>
              </w:rPr>
              <w:t>2</w:t>
            </w:r>
            <w:r w:rsidRPr="005C53F8">
              <w:rPr>
                <w:rFonts w:ascii="Times New Roman" w:hAnsi="Times New Roman" w:cs="Times New Roman"/>
                <w:b w:val="0"/>
                <w:bCs w:val="0"/>
                <w:color w:val="323232"/>
              </w:rPr>
              <w:t>.</w:t>
            </w:r>
          </w:p>
        </w:tc>
        <w:tc>
          <w:tcPr>
            <w:tcW w:w="1418" w:type="dxa"/>
            <w:vMerge/>
          </w:tcPr>
          <w:p w14:paraId="757E27DA"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vMerge/>
          </w:tcPr>
          <w:p w14:paraId="03CBBF8C"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6237" w:type="dxa"/>
          </w:tcPr>
          <w:p w14:paraId="3A802052" w14:textId="4D3D3E08" w:rsidR="0029088C" w:rsidRPr="005C53F8" w:rsidRDefault="006B4BB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SP dalies 4.1 </w:t>
            </w:r>
            <w:proofErr w:type="spellStart"/>
            <w:r w:rsidRPr="005C53F8">
              <w:rPr>
                <w:rFonts w:ascii="Times New Roman" w:hAnsi="Times New Roman" w:cs="Times New Roman"/>
              </w:rPr>
              <w:t>poz</w:t>
            </w:r>
            <w:proofErr w:type="spellEnd"/>
            <w:r w:rsidRPr="005C53F8">
              <w:rPr>
                <w:rFonts w:ascii="Times New Roman" w:hAnsi="Times New Roman" w:cs="Times New Roman"/>
              </w:rPr>
              <w:t xml:space="preserve">. Numatytas grunto (lovio dugno) tankinimas šaligatvio dangų įrengimui. Prašome patikslinti DKŽ, papildant 2 skyriaus darbus grunto tankinimu asfalto dangos įrengimui ir 3 skyriaus nuovažų įrengimui. </w:t>
            </w:r>
          </w:p>
        </w:tc>
        <w:tc>
          <w:tcPr>
            <w:tcW w:w="6379" w:type="dxa"/>
          </w:tcPr>
          <w:p w14:paraId="5E30F38C" w14:textId="77777777" w:rsidR="00F63D55" w:rsidRPr="005C53F8" w:rsidRDefault="00F63D55"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Sankasos </w:t>
            </w:r>
            <w:proofErr w:type="spellStart"/>
            <w:r w:rsidRPr="005C53F8">
              <w:rPr>
                <w:rFonts w:ascii="Times New Roman" w:hAnsi="Times New Roman" w:cs="Times New Roman"/>
              </w:rPr>
              <w:t>planiravimo</w:t>
            </w:r>
            <w:proofErr w:type="spellEnd"/>
            <w:r w:rsidRPr="005C53F8">
              <w:rPr>
                <w:rFonts w:ascii="Times New Roman" w:hAnsi="Times New Roman" w:cs="Times New Roman"/>
              </w:rPr>
              <w:t xml:space="preserve"> ir tankinimo ploto kiekiai lygus kietųjų dangų plotų įrengimų sumai.</w:t>
            </w:r>
          </w:p>
          <w:p w14:paraId="6064C80C" w14:textId="77777777" w:rsidR="0029088C" w:rsidRPr="005C53F8" w:rsidRDefault="0029088C"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p>
        </w:tc>
      </w:tr>
      <w:tr w:rsidR="0029088C" w:rsidRPr="00080BE2" w14:paraId="32427D2C" w14:textId="77777777" w:rsidTr="00916F73">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568" w:type="dxa"/>
          </w:tcPr>
          <w:p w14:paraId="6DB96AD5" w14:textId="6BA0422B"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FE763C" w:rsidRPr="005C53F8">
              <w:rPr>
                <w:rFonts w:ascii="Times New Roman" w:hAnsi="Times New Roman" w:cs="Times New Roman"/>
                <w:b w:val="0"/>
                <w:bCs w:val="0"/>
                <w:color w:val="323232"/>
              </w:rPr>
              <w:t>3</w:t>
            </w:r>
            <w:r w:rsidRPr="005C53F8">
              <w:rPr>
                <w:rFonts w:ascii="Times New Roman" w:hAnsi="Times New Roman" w:cs="Times New Roman"/>
                <w:b w:val="0"/>
                <w:bCs w:val="0"/>
                <w:color w:val="323232"/>
              </w:rPr>
              <w:t>.</w:t>
            </w:r>
          </w:p>
        </w:tc>
        <w:tc>
          <w:tcPr>
            <w:tcW w:w="1418" w:type="dxa"/>
            <w:vMerge/>
          </w:tcPr>
          <w:p w14:paraId="7D4451B4"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323232"/>
              </w:rPr>
            </w:pPr>
          </w:p>
        </w:tc>
        <w:tc>
          <w:tcPr>
            <w:tcW w:w="1559" w:type="dxa"/>
            <w:vMerge/>
          </w:tcPr>
          <w:p w14:paraId="40FF6EFC" w14:textId="77777777" w:rsidR="0029088C" w:rsidRPr="005C53F8" w:rsidRDefault="0029088C" w:rsidP="00AF60A8">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237" w:type="dxa"/>
          </w:tcPr>
          <w:p w14:paraId="01B76169" w14:textId="7C5EEBE1" w:rsidR="0029088C" w:rsidRDefault="006B4BB8"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SP dalies 1.3 </w:t>
            </w:r>
            <w:proofErr w:type="spellStart"/>
            <w:r w:rsidRPr="005C53F8">
              <w:rPr>
                <w:rFonts w:ascii="Times New Roman" w:hAnsi="Times New Roman" w:cs="Times New Roman"/>
              </w:rPr>
              <w:t>poz</w:t>
            </w:r>
            <w:proofErr w:type="spellEnd"/>
            <w:r w:rsidRPr="005C53F8">
              <w:rPr>
                <w:rFonts w:ascii="Times New Roman" w:hAnsi="Times New Roman" w:cs="Times New Roman"/>
              </w:rPr>
              <w:t xml:space="preserve">. Nurodytas dirvožemio nukasimas ir išvežimas į saugojimo vietą. Patikslinkite, ar nukastas dirvožemis panaudojamas vejos įrengimui? Ar visas dirvožemis naudojamas jau esamas, ar reikia atsivežti naujo? Patikslinkite vejos įrengimo </w:t>
            </w:r>
            <w:proofErr w:type="spellStart"/>
            <w:r w:rsidRPr="005C53F8">
              <w:rPr>
                <w:rFonts w:ascii="Times New Roman" w:hAnsi="Times New Roman" w:cs="Times New Roman"/>
              </w:rPr>
              <w:t>poz</w:t>
            </w:r>
            <w:proofErr w:type="spellEnd"/>
            <w:r w:rsidR="00B0142F">
              <w:rPr>
                <w:rFonts w:ascii="Times New Roman" w:hAnsi="Times New Roman" w:cs="Times New Roman"/>
              </w:rPr>
              <w:t>.</w:t>
            </w:r>
            <w:r w:rsidRPr="005C53F8">
              <w:rPr>
                <w:rFonts w:ascii="Times New Roman" w:hAnsi="Times New Roman" w:cs="Times New Roman"/>
              </w:rPr>
              <w:t xml:space="preserve">, nurodydami, ar reikalingas dirvožemio užpylimas ir kokio storio, ar tik užsėjimas? Papildykite DKŽ įtraukdami poziciją nukasto ir nepanaudoto dirvožemio išvežimui. </w:t>
            </w:r>
          </w:p>
          <w:p w14:paraId="2251987C" w14:textId="41819CA3" w:rsidR="00775B5A" w:rsidRPr="005C53F8" w:rsidRDefault="00775B5A"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6379" w:type="dxa"/>
          </w:tcPr>
          <w:p w14:paraId="2F4B9C23" w14:textId="77777777" w:rsidR="0015794F" w:rsidRPr="005C53F8" w:rsidRDefault="0015794F"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Naujo nereikės, nes iškasama daugiau dirvožemio, nei reikės naujo įrengiant, iškasamas panaudojamas vietoje, likęs atiduodamas statytojo žinion. </w:t>
            </w:r>
          </w:p>
          <w:p w14:paraId="2F5385D8" w14:textId="77777777" w:rsidR="0029088C" w:rsidRPr="005C53F8" w:rsidRDefault="0029088C" w:rsidP="00AF60A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p>
        </w:tc>
      </w:tr>
      <w:tr w:rsidR="0029088C" w:rsidRPr="00BB0B45" w14:paraId="10AD7E78" w14:textId="77777777" w:rsidTr="00916F73">
        <w:trPr>
          <w:trHeight w:val="1128"/>
        </w:trPr>
        <w:tc>
          <w:tcPr>
            <w:cnfStyle w:val="001000000000" w:firstRow="0" w:lastRow="0" w:firstColumn="1" w:lastColumn="0" w:oddVBand="0" w:evenVBand="0" w:oddHBand="0" w:evenHBand="0" w:firstRowFirstColumn="0" w:firstRowLastColumn="0" w:lastRowFirstColumn="0" w:lastRowLastColumn="0"/>
            <w:tcW w:w="568" w:type="dxa"/>
          </w:tcPr>
          <w:p w14:paraId="3B9210E4" w14:textId="6C363410" w:rsidR="0029088C" w:rsidRPr="005C53F8" w:rsidRDefault="0029088C" w:rsidP="00AF60A8">
            <w:pPr>
              <w:autoSpaceDE w:val="0"/>
              <w:autoSpaceDN w:val="0"/>
              <w:adjustRightInd w:val="0"/>
              <w:jc w:val="both"/>
              <w:rPr>
                <w:rFonts w:ascii="Times New Roman" w:hAnsi="Times New Roman" w:cs="Times New Roman"/>
                <w:b w:val="0"/>
                <w:bCs w:val="0"/>
                <w:color w:val="323232"/>
              </w:rPr>
            </w:pPr>
            <w:r w:rsidRPr="005C53F8">
              <w:rPr>
                <w:rFonts w:ascii="Times New Roman" w:hAnsi="Times New Roman" w:cs="Times New Roman"/>
                <w:b w:val="0"/>
                <w:bCs w:val="0"/>
                <w:color w:val="323232"/>
              </w:rPr>
              <w:t>1</w:t>
            </w:r>
            <w:r w:rsidR="00E22959" w:rsidRPr="005C53F8">
              <w:rPr>
                <w:rFonts w:ascii="Times New Roman" w:hAnsi="Times New Roman" w:cs="Times New Roman"/>
                <w:b w:val="0"/>
                <w:bCs w:val="0"/>
                <w:color w:val="323232"/>
              </w:rPr>
              <w:t>4.</w:t>
            </w:r>
          </w:p>
        </w:tc>
        <w:tc>
          <w:tcPr>
            <w:tcW w:w="1418" w:type="dxa"/>
            <w:vMerge/>
          </w:tcPr>
          <w:p w14:paraId="6D9ECB00" w14:textId="77777777"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23232"/>
              </w:rPr>
            </w:pPr>
          </w:p>
        </w:tc>
        <w:tc>
          <w:tcPr>
            <w:tcW w:w="1559" w:type="dxa"/>
          </w:tcPr>
          <w:p w14:paraId="7FDEA679" w14:textId="18D640EC" w:rsidR="0029088C" w:rsidRPr="005C53F8" w:rsidRDefault="0029088C" w:rsidP="00AF60A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Pirkimo sąlygos</w:t>
            </w:r>
          </w:p>
        </w:tc>
        <w:tc>
          <w:tcPr>
            <w:tcW w:w="6237" w:type="dxa"/>
          </w:tcPr>
          <w:p w14:paraId="1BA56A51" w14:textId="3ABEA413" w:rsidR="0029088C" w:rsidRPr="005C53F8" w:rsidRDefault="005C53F8"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5C53F8">
              <w:rPr>
                <w:rFonts w:ascii="Times New Roman" w:hAnsi="Times New Roman" w:cs="Times New Roman"/>
              </w:rPr>
              <w:t xml:space="preserve">Pirkimo sąlygose 3 lentelės „Aplinkos apsaugos vadybos sistemos standartų reikalavimai“ pastaboje nurodyta, kad subtiekėjai turi laikytis reikalaujamų aplinkos apsaugos vadybos priemonių, atsižvelgiant į jų prisiimamus įsipareigojimus pirkimo sutarčiai vykdyti. </w:t>
            </w:r>
            <w:r w:rsidRPr="005C53F8">
              <w:rPr>
                <w:rFonts w:ascii="Times New Roman" w:hAnsi="Times New Roman" w:cs="Times New Roman"/>
              </w:rPr>
              <w:br/>
            </w:r>
            <w:r w:rsidRPr="005C53F8">
              <w:rPr>
                <w:rFonts w:ascii="Times New Roman" w:hAnsi="Times New Roman" w:cs="Times New Roman"/>
              </w:rPr>
              <w:lastRenderedPageBreak/>
              <w:t>Ar privalo subtiekėjai pateikti Aplinkos apsaugos vadybos sistemos standartų reikalavimų atitikimą įrodančius dokumentus?</w:t>
            </w:r>
          </w:p>
        </w:tc>
        <w:tc>
          <w:tcPr>
            <w:tcW w:w="6379" w:type="dxa"/>
          </w:tcPr>
          <w:p w14:paraId="06945806" w14:textId="72E8BA95" w:rsidR="003164ED" w:rsidRDefault="003164ED"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Cs w:val="20"/>
              </w:rPr>
            </w:pPr>
            <w:r>
              <w:rPr>
                <w:rFonts w:ascii="Times New Roman" w:hAnsi="Times New Roman" w:cs="Times New Roman"/>
              </w:rPr>
              <w:lastRenderedPageBreak/>
              <w:t xml:space="preserve">Dėl Pirkimo sąlygų 11.11 punkto (3 lentelė </w:t>
            </w:r>
            <w:r w:rsidRPr="003164ED">
              <w:rPr>
                <w:rFonts w:ascii="Times New Roman" w:hAnsi="Times New Roman" w:cs="Times New Roman"/>
              </w:rPr>
              <w:t>„</w:t>
            </w:r>
            <w:r w:rsidRPr="003164ED">
              <w:rPr>
                <w:rFonts w:ascii="Times New Roman" w:hAnsi="Times New Roman" w:cs="Times New Roman"/>
                <w:bCs/>
                <w:lang w:eastAsia="lt-LT"/>
              </w:rPr>
              <w:t>A</w:t>
            </w:r>
            <w:r w:rsidRPr="003164ED">
              <w:rPr>
                <w:rFonts w:ascii="Times New Roman" w:hAnsi="Times New Roman" w:cs="Times New Roman"/>
                <w:bCs/>
                <w:szCs w:val="20"/>
              </w:rPr>
              <w:t>plinkos apsaugos vadybos sistemos standartų reikalavimai“</w:t>
            </w:r>
            <w:r>
              <w:rPr>
                <w:rFonts w:ascii="Times New Roman" w:hAnsi="Times New Roman" w:cs="Times New Roman"/>
                <w:bCs/>
                <w:szCs w:val="20"/>
              </w:rPr>
              <w:t xml:space="preserve">). </w:t>
            </w:r>
          </w:p>
          <w:p w14:paraId="33EC70BB" w14:textId="1A6FDEE2" w:rsidR="00AB4C08" w:rsidRPr="00AB4C08" w:rsidRDefault="005C22CF" w:rsidP="00AF60A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US"/>
              </w:rPr>
            </w:pPr>
            <w:r>
              <w:rPr>
                <w:rFonts w:ascii="Times New Roman" w:hAnsi="Times New Roman" w:cs="Times New Roman"/>
              </w:rPr>
              <w:t>Įrašas, kad</w:t>
            </w:r>
            <w:r w:rsidR="003164ED" w:rsidRPr="003164ED">
              <w:rPr>
                <w:rFonts w:ascii="Times New Roman" w:hAnsi="Times New Roman" w:cs="Times New Roman"/>
              </w:rPr>
              <w:t xml:space="preserve"> „</w:t>
            </w:r>
            <w:r w:rsidR="003164ED" w:rsidRPr="005C22CF">
              <w:rPr>
                <w:rFonts w:ascii="Times New Roman" w:hAnsi="Times New Roman" w:cs="Times New Roman"/>
                <w:i/>
                <w:iCs/>
              </w:rPr>
              <w:t>Subtiekėjai turi laikytis reikalaujamų aplinkos apsaugos vadybos priemonių</w:t>
            </w:r>
            <w:r w:rsidR="003164ED" w:rsidRPr="003164ED">
              <w:rPr>
                <w:rFonts w:ascii="Times New Roman" w:hAnsi="Times New Roman" w:cs="Times New Roman"/>
              </w:rPr>
              <w:t>“</w:t>
            </w:r>
            <w:r w:rsidR="00A37614">
              <w:rPr>
                <w:rFonts w:ascii="Times New Roman" w:hAnsi="Times New Roman" w:cs="Times New Roman"/>
              </w:rPr>
              <w:t xml:space="preserve"> </w:t>
            </w:r>
            <w:r w:rsidR="003164ED" w:rsidRPr="003164ED">
              <w:rPr>
                <w:rFonts w:ascii="Times New Roman" w:hAnsi="Times New Roman" w:cs="Times New Roman"/>
              </w:rPr>
              <w:t xml:space="preserve">reiškia, kad jeigu tiekėjas pateikė tinkamą </w:t>
            </w:r>
            <w:r w:rsidR="00AB4C08">
              <w:rPr>
                <w:rFonts w:ascii="Times New Roman" w:hAnsi="Times New Roman" w:cs="Times New Roman"/>
              </w:rPr>
              <w:t xml:space="preserve">aplinkos apsaugos vadybos sistemos (toliau – </w:t>
            </w:r>
            <w:r w:rsidR="003164ED" w:rsidRPr="003164ED">
              <w:rPr>
                <w:rFonts w:ascii="Times New Roman" w:hAnsi="Times New Roman" w:cs="Times New Roman"/>
              </w:rPr>
              <w:t>AVS</w:t>
            </w:r>
            <w:r w:rsidR="00AB4C08">
              <w:rPr>
                <w:rFonts w:ascii="Times New Roman" w:hAnsi="Times New Roman" w:cs="Times New Roman"/>
              </w:rPr>
              <w:t>)</w:t>
            </w:r>
            <w:r w:rsidR="003164ED" w:rsidRPr="003164ED">
              <w:rPr>
                <w:rFonts w:ascii="Times New Roman" w:hAnsi="Times New Roman" w:cs="Times New Roman"/>
              </w:rPr>
              <w:t xml:space="preserve"> standarto sertifikatą arba lygiaverčių taikomų aplinkos apsaugos vadybos </w:t>
            </w:r>
            <w:r w:rsidR="003164ED" w:rsidRPr="003164ED">
              <w:rPr>
                <w:rFonts w:ascii="Times New Roman" w:hAnsi="Times New Roman" w:cs="Times New Roman"/>
              </w:rPr>
              <w:lastRenderedPageBreak/>
              <w:t xml:space="preserve">priemonių aprašymą ir jam nereikia pasitelkti ūkio subjekto, kad atitiktų šį reikalavimą, tuomet subtiekėjai turi laikytis šių priemonių atsižvelgiant į jų prisiimamus įsipareigojimus pirkimo sutarčiai vykdyti. </w:t>
            </w:r>
            <w:r w:rsidR="00A37614">
              <w:rPr>
                <w:rFonts w:ascii="Times New Roman" w:hAnsi="Times New Roman" w:cs="Times New Roman"/>
              </w:rPr>
              <w:t>K</w:t>
            </w:r>
            <w:r w:rsidR="003164ED" w:rsidRPr="003164ED">
              <w:rPr>
                <w:rFonts w:ascii="Times New Roman" w:hAnsi="Times New Roman" w:cs="Times New Roman"/>
              </w:rPr>
              <w:t xml:space="preserve">ai pats tiekėjas atitinka šį reikalavimą visa apimtimi </w:t>
            </w:r>
            <w:r w:rsidR="00AB4C08">
              <w:rPr>
                <w:rFonts w:ascii="Times New Roman" w:hAnsi="Times New Roman" w:cs="Times New Roman"/>
              </w:rPr>
              <w:t>(visoms atliekamų statybos darbų sritims)</w:t>
            </w:r>
            <w:r w:rsidR="00AB4C08">
              <w:rPr>
                <w:rFonts w:ascii="Times New Roman" w:hAnsi="Times New Roman" w:cs="Times New Roman"/>
                <w:lang w:val="en-US"/>
              </w:rPr>
              <w:t xml:space="preserve"> </w:t>
            </w:r>
            <w:r w:rsidR="003164ED" w:rsidRPr="003164ED">
              <w:rPr>
                <w:rFonts w:ascii="Times New Roman" w:hAnsi="Times New Roman" w:cs="Times New Roman"/>
              </w:rPr>
              <w:t xml:space="preserve">ir pirkimo dokumentuose nėra nurodyta, kad tiekėjas turi pateikti pagrindžiančius dokumentus, jog subtiekėjai turi laikytis tiekėjo aplinkos apsaugos vadybos priemonių, tokiu atveju papildomų dokumentų pasiūlymų vertinimo metu </w:t>
            </w:r>
            <w:r w:rsidR="00A37614">
              <w:rPr>
                <w:rFonts w:ascii="Times New Roman" w:hAnsi="Times New Roman" w:cs="Times New Roman"/>
              </w:rPr>
              <w:t>pateikti nereikia</w:t>
            </w:r>
            <w:r w:rsidR="003164ED" w:rsidRPr="003164ED">
              <w:rPr>
                <w:rFonts w:ascii="Times New Roman" w:hAnsi="Times New Roman" w:cs="Times New Roman"/>
              </w:rPr>
              <w:t xml:space="preserve">. </w:t>
            </w:r>
            <w:r w:rsidR="000A7E67">
              <w:rPr>
                <w:rFonts w:ascii="Times New Roman" w:hAnsi="Times New Roman" w:cs="Times New Roman"/>
              </w:rPr>
              <w:t>P</w:t>
            </w:r>
            <w:r w:rsidR="003164ED" w:rsidRPr="003164ED">
              <w:rPr>
                <w:rFonts w:ascii="Times New Roman" w:hAnsi="Times New Roman" w:cs="Times New Roman"/>
              </w:rPr>
              <w:t>aties tiekėjo atsakomybė prižiūrėti, kad subtiekėjai sutarties vykdymo metu vadovautųsi tiekėjo AVS standartu ir laikytųsi tiekėjo nustatytų aplinkos apsaugos vadybos priemonių.</w:t>
            </w:r>
          </w:p>
        </w:tc>
      </w:tr>
      <w:tr w:rsidR="00E2503C" w:rsidRPr="00BB0B45" w14:paraId="08AFF57C" w14:textId="77777777" w:rsidTr="00E2503C">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16161" w:type="dxa"/>
            <w:gridSpan w:val="5"/>
            <w:shd w:val="clear" w:color="auto" w:fill="auto"/>
          </w:tcPr>
          <w:p w14:paraId="48FB549E" w14:textId="77777777" w:rsidR="00E2503C" w:rsidRPr="005C53F8" w:rsidRDefault="00E2503C" w:rsidP="00AF60A8">
            <w:pPr>
              <w:jc w:val="both"/>
              <w:rPr>
                <w:rFonts w:ascii="Times New Roman" w:hAnsi="Times New Roman" w:cs="Times New Roman"/>
                <w:b w:val="0"/>
                <w:bCs w:val="0"/>
              </w:rPr>
            </w:pPr>
          </w:p>
          <w:p w14:paraId="7CA5D0B0" w14:textId="6BB564A5" w:rsidR="00E22959" w:rsidRDefault="00E22959" w:rsidP="00AF60A8">
            <w:pPr>
              <w:jc w:val="both"/>
              <w:rPr>
                <w:rFonts w:ascii="Times New Roman" w:hAnsi="Times New Roman" w:cs="Times New Roman"/>
                <w:b w:val="0"/>
                <w:bCs w:val="0"/>
              </w:rPr>
            </w:pPr>
            <w:r w:rsidRPr="005C53F8">
              <w:rPr>
                <w:rFonts w:ascii="Times New Roman" w:hAnsi="Times New Roman" w:cs="Times New Roman"/>
              </w:rPr>
              <w:t>Visi kiti tiekėjų klausimai,</w:t>
            </w:r>
            <w:r w:rsidR="00080BE2" w:rsidRPr="005C53F8">
              <w:rPr>
                <w:rFonts w:ascii="Times New Roman" w:hAnsi="Times New Roman" w:cs="Times New Roman"/>
              </w:rPr>
              <w:t xml:space="preserve"> kurie </w:t>
            </w:r>
            <w:r w:rsidRPr="005C53F8">
              <w:rPr>
                <w:rFonts w:ascii="Times New Roman" w:hAnsi="Times New Roman" w:cs="Times New Roman"/>
              </w:rPr>
              <w:t xml:space="preserve">buvo pateikti </w:t>
            </w:r>
            <w:r w:rsidR="00080BE2" w:rsidRPr="005C53F8">
              <w:rPr>
                <w:rFonts w:ascii="Times New Roman" w:hAnsi="Times New Roman" w:cs="Times New Roman"/>
              </w:rPr>
              <w:t xml:space="preserve">po </w:t>
            </w:r>
            <w:r w:rsidRPr="005C53F8">
              <w:rPr>
                <w:rFonts w:ascii="Times New Roman" w:hAnsi="Times New Roman" w:cs="Times New Roman"/>
              </w:rPr>
              <w:t xml:space="preserve">2025-03-05 23:59 val. atsakinėjami nebus, </w:t>
            </w:r>
            <w:r w:rsidR="00A1231E">
              <w:rPr>
                <w:rFonts w:ascii="Times New Roman" w:hAnsi="Times New Roman" w:cs="Times New Roman"/>
              </w:rPr>
              <w:t xml:space="preserve">nes </w:t>
            </w:r>
            <w:r w:rsidRPr="005C53F8">
              <w:rPr>
                <w:rFonts w:ascii="Times New Roman" w:hAnsi="Times New Roman" w:cs="Times New Roman"/>
              </w:rPr>
              <w:t>pateikti pavėluotai</w:t>
            </w:r>
            <w:r w:rsidR="00A1231E">
              <w:rPr>
                <w:rFonts w:ascii="Times New Roman" w:hAnsi="Times New Roman" w:cs="Times New Roman"/>
              </w:rPr>
              <w:t xml:space="preserve">, nesilaikant Pirkimo sąlygose nustatytų terminų </w:t>
            </w:r>
            <w:r w:rsidR="00080BE2" w:rsidRPr="005C53F8">
              <w:rPr>
                <w:rFonts w:ascii="Times New Roman" w:hAnsi="Times New Roman" w:cs="Times New Roman"/>
              </w:rPr>
              <w:t>(Pirkimo sąlygų 6.1 punktas).</w:t>
            </w:r>
          </w:p>
          <w:p w14:paraId="0FC2E5BA" w14:textId="77777777" w:rsidR="007E2928" w:rsidRDefault="007E2928" w:rsidP="00AF60A8">
            <w:pPr>
              <w:jc w:val="both"/>
              <w:rPr>
                <w:rFonts w:ascii="Times New Roman" w:hAnsi="Times New Roman" w:cs="Times New Roman"/>
                <w:b w:val="0"/>
                <w:bCs w:val="0"/>
              </w:rPr>
            </w:pPr>
          </w:p>
          <w:p w14:paraId="1C6455A8" w14:textId="229C3BED" w:rsidR="007E2928" w:rsidRPr="005C53F8" w:rsidRDefault="007E2928" w:rsidP="00AF60A8">
            <w:pPr>
              <w:jc w:val="both"/>
              <w:rPr>
                <w:rFonts w:ascii="Times New Roman" w:hAnsi="Times New Roman" w:cs="Times New Roman"/>
              </w:rPr>
            </w:pPr>
            <w:r>
              <w:rPr>
                <w:rFonts w:ascii="Times New Roman" w:hAnsi="Times New Roman" w:cs="Times New Roman"/>
              </w:rPr>
              <w:t>PRIDEDAMA: patikslintas darbų kiekių žiniaraštis (2025-03-06) (patikslintas Susisiekimo dalies 2.4 punktas).</w:t>
            </w:r>
          </w:p>
          <w:p w14:paraId="46AE85DD" w14:textId="77777777" w:rsidR="00E22959" w:rsidRPr="005C53F8" w:rsidRDefault="00E22959" w:rsidP="00AF60A8">
            <w:pPr>
              <w:jc w:val="both"/>
              <w:rPr>
                <w:rFonts w:ascii="Times New Roman" w:hAnsi="Times New Roman" w:cs="Times New Roman"/>
                <w:highlight w:val="yellow"/>
              </w:rPr>
            </w:pPr>
          </w:p>
          <w:p w14:paraId="7EC28D34" w14:textId="42880C58" w:rsidR="00E2503C" w:rsidRPr="005C53F8" w:rsidRDefault="00E2503C" w:rsidP="00AF60A8">
            <w:pPr>
              <w:jc w:val="both"/>
              <w:rPr>
                <w:rFonts w:ascii="Times New Roman" w:hAnsi="Times New Roman" w:cs="Times New Roman"/>
              </w:rPr>
            </w:pPr>
          </w:p>
        </w:tc>
      </w:tr>
    </w:tbl>
    <w:p w14:paraId="275375FE" w14:textId="77777777" w:rsidR="005E713C" w:rsidRPr="00BB0B45" w:rsidRDefault="005E713C" w:rsidP="00BB0B45">
      <w:pPr>
        <w:autoSpaceDE w:val="0"/>
        <w:autoSpaceDN w:val="0"/>
        <w:adjustRightInd w:val="0"/>
        <w:spacing w:after="0" w:line="240" w:lineRule="auto"/>
        <w:rPr>
          <w:rFonts w:ascii="Times New Roman" w:hAnsi="Times New Roman" w:cs="Times New Roman"/>
          <w:b/>
          <w:bCs/>
          <w:color w:val="323232"/>
        </w:rPr>
      </w:pPr>
    </w:p>
    <w:p w14:paraId="4B0A37C0" w14:textId="3506F9B4" w:rsidR="008915C2" w:rsidRPr="00BB0B45" w:rsidRDefault="008915C2" w:rsidP="00E2503C">
      <w:pPr>
        <w:autoSpaceDE w:val="0"/>
        <w:autoSpaceDN w:val="0"/>
        <w:adjustRightInd w:val="0"/>
        <w:spacing w:after="0" w:line="240" w:lineRule="auto"/>
        <w:rPr>
          <w:rFonts w:ascii="Times New Roman" w:hAnsi="Times New Roman" w:cs="Times New Roman"/>
          <w:b/>
          <w:bCs/>
          <w:color w:val="323232"/>
        </w:rPr>
      </w:pPr>
    </w:p>
    <w:sectPr w:rsidR="008915C2" w:rsidRPr="00BB0B45" w:rsidSect="00683B6B">
      <w:headerReference w:type="default" r:id="rId8"/>
      <w:pgSz w:w="16838" w:h="11906" w:orient="landscape"/>
      <w:pgMar w:top="1304" w:right="851" w:bottom="79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CCFB" w14:textId="77777777" w:rsidR="00BF4F8B" w:rsidRDefault="00BF4F8B" w:rsidP="00F23EF8">
      <w:pPr>
        <w:spacing w:after="0" w:line="240" w:lineRule="auto"/>
      </w:pPr>
      <w:r>
        <w:separator/>
      </w:r>
    </w:p>
  </w:endnote>
  <w:endnote w:type="continuationSeparator" w:id="0">
    <w:p w14:paraId="5B156A8C" w14:textId="77777777" w:rsidR="00BF4F8B" w:rsidRDefault="00BF4F8B" w:rsidP="00F2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F2B04" w14:textId="77777777" w:rsidR="00BF4F8B" w:rsidRDefault="00BF4F8B" w:rsidP="00F23EF8">
      <w:pPr>
        <w:spacing w:after="0" w:line="240" w:lineRule="auto"/>
      </w:pPr>
      <w:r>
        <w:separator/>
      </w:r>
    </w:p>
  </w:footnote>
  <w:footnote w:type="continuationSeparator" w:id="0">
    <w:p w14:paraId="21CE98DD" w14:textId="77777777" w:rsidR="00BF4F8B" w:rsidRDefault="00BF4F8B" w:rsidP="00F23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1171" w14:textId="6657D7FC" w:rsidR="00F23EF8" w:rsidRPr="00F23EF8" w:rsidRDefault="00F3683E" w:rsidP="00F23EF8">
    <w:pPr>
      <w:pStyle w:val="Antrats"/>
      <w:jc w:val="right"/>
      <w:rPr>
        <w:rFonts w:ascii="Times New Roman" w:hAnsi="Times New Roman" w:cs="Times New Roman"/>
        <w:sz w:val="24"/>
        <w:szCs w:val="24"/>
      </w:rPr>
    </w:pPr>
    <w:r>
      <w:rPr>
        <w:rFonts w:ascii="Times New Roman" w:hAnsi="Times New Roman" w:cs="Times New Roman"/>
        <w:sz w:val="24"/>
        <w:szCs w:val="24"/>
      </w:rPr>
      <w:t>Sutarties 4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6CE8"/>
    <w:multiLevelType w:val="hybridMultilevel"/>
    <w:tmpl w:val="C7BAC4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6F6BB1"/>
    <w:multiLevelType w:val="hybridMultilevel"/>
    <w:tmpl w:val="F89E4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5C4D38"/>
    <w:multiLevelType w:val="hybridMultilevel"/>
    <w:tmpl w:val="73365020"/>
    <w:lvl w:ilvl="0" w:tplc="2F72963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604487"/>
    <w:multiLevelType w:val="hybridMultilevel"/>
    <w:tmpl w:val="77F21A8E"/>
    <w:lvl w:ilvl="0" w:tplc="235021AE">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8E949C6"/>
    <w:multiLevelType w:val="multilevel"/>
    <w:tmpl w:val="CAA2453C"/>
    <w:lvl w:ilvl="0">
      <w:start w:val="1"/>
      <w:numFmt w:val="decimal"/>
      <w:lvlText w:val="%1."/>
      <w:lvlJc w:val="left"/>
      <w:pPr>
        <w:ind w:left="1211" w:hanging="360"/>
      </w:pPr>
      <w:rPr>
        <w:b/>
      </w:rPr>
    </w:lvl>
    <w:lvl w:ilvl="1">
      <w:start w:val="1"/>
      <w:numFmt w:val="decimal"/>
      <w:lvlText w:val="%1.%2."/>
      <w:lvlJc w:val="left"/>
      <w:pPr>
        <w:ind w:left="1283" w:hanging="432"/>
      </w:pPr>
      <w:rPr>
        <w:b w:val="0"/>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BA76FD"/>
    <w:multiLevelType w:val="hybridMultilevel"/>
    <w:tmpl w:val="0A665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C2FF0"/>
    <w:multiLevelType w:val="hybridMultilevel"/>
    <w:tmpl w:val="A9024D1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2AB635B2"/>
    <w:multiLevelType w:val="hybridMultilevel"/>
    <w:tmpl w:val="C99CFF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FE64C25"/>
    <w:multiLevelType w:val="hybridMultilevel"/>
    <w:tmpl w:val="F37A5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515685"/>
    <w:multiLevelType w:val="hybridMultilevel"/>
    <w:tmpl w:val="0EE241A2"/>
    <w:lvl w:ilvl="0" w:tplc="CDEED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D92CAD"/>
    <w:multiLevelType w:val="hybridMultilevel"/>
    <w:tmpl w:val="9E0A6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9C6B41"/>
    <w:multiLevelType w:val="hybridMultilevel"/>
    <w:tmpl w:val="B0E852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3DD2597"/>
    <w:multiLevelType w:val="hybridMultilevel"/>
    <w:tmpl w:val="7CE28E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A8346C"/>
    <w:multiLevelType w:val="hybridMultilevel"/>
    <w:tmpl w:val="0EE241A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8151366"/>
    <w:multiLevelType w:val="multilevel"/>
    <w:tmpl w:val="AAA025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B3D0F20"/>
    <w:multiLevelType w:val="multilevel"/>
    <w:tmpl w:val="E582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E04893"/>
    <w:multiLevelType w:val="hybridMultilevel"/>
    <w:tmpl w:val="D5746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D374D3D"/>
    <w:multiLevelType w:val="hybridMultilevel"/>
    <w:tmpl w:val="0A6654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501BD3"/>
    <w:multiLevelType w:val="multilevel"/>
    <w:tmpl w:val="2E3E8D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3B438A"/>
    <w:multiLevelType w:val="hybridMultilevel"/>
    <w:tmpl w:val="B9C65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4F54A0"/>
    <w:multiLevelType w:val="hybridMultilevel"/>
    <w:tmpl w:val="69F67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5FA79F7"/>
    <w:multiLevelType w:val="hybridMultilevel"/>
    <w:tmpl w:val="95CE7E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5B5EAA"/>
    <w:multiLevelType w:val="hybridMultilevel"/>
    <w:tmpl w:val="69F67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6B31BE"/>
    <w:multiLevelType w:val="hybridMultilevel"/>
    <w:tmpl w:val="359ADCB2"/>
    <w:lvl w:ilvl="0" w:tplc="FFFFFFFF">
      <w:start w:val="1"/>
      <w:numFmt w:val="decimal"/>
      <w:lvlText w:val="%1."/>
      <w:lvlJc w:val="left"/>
      <w:pPr>
        <w:ind w:left="720" w:hanging="360"/>
      </w:pPr>
      <w:rPr>
        <w:rFonts w:ascii="Times New Roman" w:eastAsiaTheme="minorHAnsi" w:hAnsi="Times New Roman" w:cs="Times New Roman"/>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9A3B2A"/>
    <w:multiLevelType w:val="hybridMultilevel"/>
    <w:tmpl w:val="69F679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BA5908"/>
    <w:multiLevelType w:val="hybridMultilevel"/>
    <w:tmpl w:val="9E0E25A0"/>
    <w:lvl w:ilvl="0" w:tplc="E54059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E21FCC"/>
    <w:multiLevelType w:val="multilevel"/>
    <w:tmpl w:val="14E6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A745E4"/>
    <w:multiLevelType w:val="hybridMultilevel"/>
    <w:tmpl w:val="0A6654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601FF4"/>
    <w:multiLevelType w:val="hybridMultilevel"/>
    <w:tmpl w:val="359ADCB2"/>
    <w:lvl w:ilvl="0" w:tplc="52EEDB7A">
      <w:start w:val="1"/>
      <w:numFmt w:val="decimal"/>
      <w:lvlText w:val="%1."/>
      <w:lvlJc w:val="left"/>
      <w:pPr>
        <w:ind w:left="720" w:hanging="360"/>
      </w:pPr>
      <w:rPr>
        <w:rFonts w:ascii="Times New Roman" w:eastAsiaTheme="minorHAnsi" w:hAnsi="Times New Roman" w:cs="Times New Roman"/>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914964">
    <w:abstractNumId w:val="19"/>
  </w:num>
  <w:num w:numId="2" w16cid:durableId="484202558">
    <w:abstractNumId w:val="8"/>
  </w:num>
  <w:num w:numId="3" w16cid:durableId="997003886">
    <w:abstractNumId w:val="25"/>
  </w:num>
  <w:num w:numId="4" w16cid:durableId="1545144269">
    <w:abstractNumId w:val="24"/>
  </w:num>
  <w:num w:numId="5" w16cid:durableId="1905722599">
    <w:abstractNumId w:val="20"/>
  </w:num>
  <w:num w:numId="6" w16cid:durableId="264387236">
    <w:abstractNumId w:val="22"/>
  </w:num>
  <w:num w:numId="7" w16cid:durableId="747383208">
    <w:abstractNumId w:val="12"/>
  </w:num>
  <w:num w:numId="8" w16cid:durableId="15593223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3443460">
    <w:abstractNumId w:val="0"/>
  </w:num>
  <w:num w:numId="10" w16cid:durableId="715158234">
    <w:abstractNumId w:val="11"/>
  </w:num>
  <w:num w:numId="11" w16cid:durableId="11032030">
    <w:abstractNumId w:val="26"/>
  </w:num>
  <w:num w:numId="12" w16cid:durableId="147062977">
    <w:abstractNumId w:val="18"/>
  </w:num>
  <w:num w:numId="13" w16cid:durableId="330455307">
    <w:abstractNumId w:val="3"/>
  </w:num>
  <w:num w:numId="14" w16cid:durableId="1611428711">
    <w:abstractNumId w:val="1"/>
  </w:num>
  <w:num w:numId="15" w16cid:durableId="374163018">
    <w:abstractNumId w:val="2"/>
  </w:num>
  <w:num w:numId="16" w16cid:durableId="17227071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82687245">
    <w:abstractNumId w:val="10"/>
  </w:num>
  <w:num w:numId="18" w16cid:durableId="105126165">
    <w:abstractNumId w:val="9"/>
  </w:num>
  <w:num w:numId="19" w16cid:durableId="74982349">
    <w:abstractNumId w:val="13"/>
  </w:num>
  <w:num w:numId="20" w16cid:durableId="2112620451">
    <w:abstractNumId w:val="5"/>
  </w:num>
  <w:num w:numId="21" w16cid:durableId="623342392">
    <w:abstractNumId w:val="27"/>
  </w:num>
  <w:num w:numId="22" w16cid:durableId="96676441">
    <w:abstractNumId w:val="17"/>
  </w:num>
  <w:num w:numId="23" w16cid:durableId="1480535575">
    <w:abstractNumId w:val="15"/>
  </w:num>
  <w:num w:numId="24" w16cid:durableId="967274873">
    <w:abstractNumId w:val="21"/>
  </w:num>
  <w:num w:numId="25" w16cid:durableId="18974002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9191029">
    <w:abstractNumId w:val="4"/>
  </w:num>
  <w:num w:numId="27" w16cid:durableId="249236486">
    <w:abstractNumId w:val="16"/>
  </w:num>
  <w:num w:numId="28" w16cid:durableId="1188106293">
    <w:abstractNumId w:val="28"/>
  </w:num>
  <w:num w:numId="29" w16cid:durableId="18898765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F11"/>
    <w:rsid w:val="00001EBC"/>
    <w:rsid w:val="00010BF8"/>
    <w:rsid w:val="00010D91"/>
    <w:rsid w:val="00015FFC"/>
    <w:rsid w:val="00016590"/>
    <w:rsid w:val="0002081E"/>
    <w:rsid w:val="0002720B"/>
    <w:rsid w:val="00032C67"/>
    <w:rsid w:val="00032EBA"/>
    <w:rsid w:val="0004134C"/>
    <w:rsid w:val="00042A11"/>
    <w:rsid w:val="00050CC7"/>
    <w:rsid w:val="00060077"/>
    <w:rsid w:val="00071674"/>
    <w:rsid w:val="00071C7C"/>
    <w:rsid w:val="00074383"/>
    <w:rsid w:val="000757C2"/>
    <w:rsid w:val="00075812"/>
    <w:rsid w:val="00080BE2"/>
    <w:rsid w:val="00083725"/>
    <w:rsid w:val="00094150"/>
    <w:rsid w:val="000A06D9"/>
    <w:rsid w:val="000A0EE3"/>
    <w:rsid w:val="000A44A9"/>
    <w:rsid w:val="000A7E67"/>
    <w:rsid w:val="000B5809"/>
    <w:rsid w:val="000D25E9"/>
    <w:rsid w:val="000D3B3F"/>
    <w:rsid w:val="000E3E63"/>
    <w:rsid w:val="000E490E"/>
    <w:rsid w:val="000F3085"/>
    <w:rsid w:val="000F4692"/>
    <w:rsid w:val="000F531E"/>
    <w:rsid w:val="00116153"/>
    <w:rsid w:val="00117456"/>
    <w:rsid w:val="00127EA0"/>
    <w:rsid w:val="0015454B"/>
    <w:rsid w:val="001549ED"/>
    <w:rsid w:val="0015794F"/>
    <w:rsid w:val="00165668"/>
    <w:rsid w:val="00171E65"/>
    <w:rsid w:val="00177D10"/>
    <w:rsid w:val="00190853"/>
    <w:rsid w:val="00192014"/>
    <w:rsid w:val="001A185B"/>
    <w:rsid w:val="001B089F"/>
    <w:rsid w:val="001B2026"/>
    <w:rsid w:val="001B4DCC"/>
    <w:rsid w:val="001B5C3D"/>
    <w:rsid w:val="001C29FD"/>
    <w:rsid w:val="001E2B91"/>
    <w:rsid w:val="001E3BDC"/>
    <w:rsid w:val="001E5422"/>
    <w:rsid w:val="001E71F8"/>
    <w:rsid w:val="001F4FEB"/>
    <w:rsid w:val="00205327"/>
    <w:rsid w:val="002134C9"/>
    <w:rsid w:val="0022223F"/>
    <w:rsid w:val="00234D4B"/>
    <w:rsid w:val="00241D63"/>
    <w:rsid w:val="00250D33"/>
    <w:rsid w:val="0026116E"/>
    <w:rsid w:val="00263F7D"/>
    <w:rsid w:val="0026578D"/>
    <w:rsid w:val="00270A5F"/>
    <w:rsid w:val="00275E4F"/>
    <w:rsid w:val="002855D1"/>
    <w:rsid w:val="0029088C"/>
    <w:rsid w:val="002912C5"/>
    <w:rsid w:val="00292F9E"/>
    <w:rsid w:val="002930DE"/>
    <w:rsid w:val="00297612"/>
    <w:rsid w:val="002A5723"/>
    <w:rsid w:val="002B0629"/>
    <w:rsid w:val="002B27CD"/>
    <w:rsid w:val="002B61D4"/>
    <w:rsid w:val="002C31FC"/>
    <w:rsid w:val="002D3126"/>
    <w:rsid w:val="002D4E32"/>
    <w:rsid w:val="002D5646"/>
    <w:rsid w:val="002D5654"/>
    <w:rsid w:val="002F4B45"/>
    <w:rsid w:val="002F6C7A"/>
    <w:rsid w:val="002F79F1"/>
    <w:rsid w:val="00315F8D"/>
    <w:rsid w:val="003164ED"/>
    <w:rsid w:val="00327156"/>
    <w:rsid w:val="00327683"/>
    <w:rsid w:val="00333BDB"/>
    <w:rsid w:val="00334C1E"/>
    <w:rsid w:val="00336E8A"/>
    <w:rsid w:val="0035609F"/>
    <w:rsid w:val="003669EA"/>
    <w:rsid w:val="00372D62"/>
    <w:rsid w:val="00382F82"/>
    <w:rsid w:val="003862D6"/>
    <w:rsid w:val="00393D78"/>
    <w:rsid w:val="00394659"/>
    <w:rsid w:val="00395658"/>
    <w:rsid w:val="00396522"/>
    <w:rsid w:val="00397867"/>
    <w:rsid w:val="003B41EF"/>
    <w:rsid w:val="003D13DD"/>
    <w:rsid w:val="003E7038"/>
    <w:rsid w:val="003F017F"/>
    <w:rsid w:val="004106F5"/>
    <w:rsid w:val="0041383B"/>
    <w:rsid w:val="0042421C"/>
    <w:rsid w:val="00427DAA"/>
    <w:rsid w:val="00432312"/>
    <w:rsid w:val="00432538"/>
    <w:rsid w:val="004531E2"/>
    <w:rsid w:val="00454F11"/>
    <w:rsid w:val="004554BC"/>
    <w:rsid w:val="0046032F"/>
    <w:rsid w:val="00462E72"/>
    <w:rsid w:val="00467AA9"/>
    <w:rsid w:val="00470219"/>
    <w:rsid w:val="00470A94"/>
    <w:rsid w:val="004741F2"/>
    <w:rsid w:val="00483E6A"/>
    <w:rsid w:val="004848E5"/>
    <w:rsid w:val="0049151D"/>
    <w:rsid w:val="00494879"/>
    <w:rsid w:val="00497F9E"/>
    <w:rsid w:val="004B5F03"/>
    <w:rsid w:val="004B6A55"/>
    <w:rsid w:val="004C3FE9"/>
    <w:rsid w:val="004C4A9B"/>
    <w:rsid w:val="004D0609"/>
    <w:rsid w:val="004E12E1"/>
    <w:rsid w:val="005019F5"/>
    <w:rsid w:val="005134E9"/>
    <w:rsid w:val="00515AA8"/>
    <w:rsid w:val="00520235"/>
    <w:rsid w:val="005471EA"/>
    <w:rsid w:val="0055116C"/>
    <w:rsid w:val="0055394F"/>
    <w:rsid w:val="0056002F"/>
    <w:rsid w:val="0056380A"/>
    <w:rsid w:val="00571062"/>
    <w:rsid w:val="00573731"/>
    <w:rsid w:val="00576DFB"/>
    <w:rsid w:val="00577AD3"/>
    <w:rsid w:val="00580A7C"/>
    <w:rsid w:val="00590B3E"/>
    <w:rsid w:val="005A1F85"/>
    <w:rsid w:val="005A3CBC"/>
    <w:rsid w:val="005B374E"/>
    <w:rsid w:val="005C0238"/>
    <w:rsid w:val="005C22CF"/>
    <w:rsid w:val="005C53F8"/>
    <w:rsid w:val="005D524A"/>
    <w:rsid w:val="005E2516"/>
    <w:rsid w:val="005E6E0C"/>
    <w:rsid w:val="005E713C"/>
    <w:rsid w:val="005F34B1"/>
    <w:rsid w:val="006014F3"/>
    <w:rsid w:val="006035A2"/>
    <w:rsid w:val="0060403A"/>
    <w:rsid w:val="006046FB"/>
    <w:rsid w:val="00613E37"/>
    <w:rsid w:val="00615CF8"/>
    <w:rsid w:val="0061682B"/>
    <w:rsid w:val="00617A09"/>
    <w:rsid w:val="00632E96"/>
    <w:rsid w:val="00634F5F"/>
    <w:rsid w:val="00644C4E"/>
    <w:rsid w:val="0064554A"/>
    <w:rsid w:val="00650AFF"/>
    <w:rsid w:val="006562C2"/>
    <w:rsid w:val="00657F36"/>
    <w:rsid w:val="006621FE"/>
    <w:rsid w:val="006668C0"/>
    <w:rsid w:val="00674015"/>
    <w:rsid w:val="00683B6B"/>
    <w:rsid w:val="006B03F4"/>
    <w:rsid w:val="006B2FD1"/>
    <w:rsid w:val="006B4BB8"/>
    <w:rsid w:val="006B521A"/>
    <w:rsid w:val="006B5C99"/>
    <w:rsid w:val="006C1F30"/>
    <w:rsid w:val="006C33A3"/>
    <w:rsid w:val="006C3B2F"/>
    <w:rsid w:val="006C6071"/>
    <w:rsid w:val="006C61F3"/>
    <w:rsid w:val="006D1939"/>
    <w:rsid w:val="006F2424"/>
    <w:rsid w:val="006F6F69"/>
    <w:rsid w:val="006F701D"/>
    <w:rsid w:val="007033E4"/>
    <w:rsid w:val="007076B5"/>
    <w:rsid w:val="0071213F"/>
    <w:rsid w:val="0072556D"/>
    <w:rsid w:val="0073127C"/>
    <w:rsid w:val="007543B0"/>
    <w:rsid w:val="00762AB5"/>
    <w:rsid w:val="0076470F"/>
    <w:rsid w:val="00775B5A"/>
    <w:rsid w:val="00793D33"/>
    <w:rsid w:val="0079458B"/>
    <w:rsid w:val="007A3329"/>
    <w:rsid w:val="007B47F6"/>
    <w:rsid w:val="007C046F"/>
    <w:rsid w:val="007E2928"/>
    <w:rsid w:val="007E431D"/>
    <w:rsid w:val="007E5AEA"/>
    <w:rsid w:val="007E6AE0"/>
    <w:rsid w:val="007F02CD"/>
    <w:rsid w:val="007F0F9F"/>
    <w:rsid w:val="007F3798"/>
    <w:rsid w:val="007F563D"/>
    <w:rsid w:val="00801E58"/>
    <w:rsid w:val="00810B70"/>
    <w:rsid w:val="0082555C"/>
    <w:rsid w:val="0082763A"/>
    <w:rsid w:val="00833562"/>
    <w:rsid w:val="008343CC"/>
    <w:rsid w:val="00840740"/>
    <w:rsid w:val="00840D82"/>
    <w:rsid w:val="00874F0E"/>
    <w:rsid w:val="008915C2"/>
    <w:rsid w:val="00895574"/>
    <w:rsid w:val="008A2304"/>
    <w:rsid w:val="008A7DC7"/>
    <w:rsid w:val="008B5E72"/>
    <w:rsid w:val="008C1CFC"/>
    <w:rsid w:val="008D5278"/>
    <w:rsid w:val="008D5DBC"/>
    <w:rsid w:val="008E2A63"/>
    <w:rsid w:val="008E3D8C"/>
    <w:rsid w:val="0090509E"/>
    <w:rsid w:val="00913B69"/>
    <w:rsid w:val="00916F73"/>
    <w:rsid w:val="0092395B"/>
    <w:rsid w:val="00923D8D"/>
    <w:rsid w:val="00924815"/>
    <w:rsid w:val="0093188C"/>
    <w:rsid w:val="00931898"/>
    <w:rsid w:val="0095234D"/>
    <w:rsid w:val="00964B36"/>
    <w:rsid w:val="009733B2"/>
    <w:rsid w:val="00986AE4"/>
    <w:rsid w:val="009970E0"/>
    <w:rsid w:val="009C2ECC"/>
    <w:rsid w:val="009D24A1"/>
    <w:rsid w:val="009D410D"/>
    <w:rsid w:val="009E157C"/>
    <w:rsid w:val="009E18BF"/>
    <w:rsid w:val="009F0888"/>
    <w:rsid w:val="009F7A81"/>
    <w:rsid w:val="00A12034"/>
    <w:rsid w:val="00A1231E"/>
    <w:rsid w:val="00A123A9"/>
    <w:rsid w:val="00A13997"/>
    <w:rsid w:val="00A1792A"/>
    <w:rsid w:val="00A20E6F"/>
    <w:rsid w:val="00A2231D"/>
    <w:rsid w:val="00A3523C"/>
    <w:rsid w:val="00A354B8"/>
    <w:rsid w:val="00A35652"/>
    <w:rsid w:val="00A37614"/>
    <w:rsid w:val="00A3762E"/>
    <w:rsid w:val="00A4052B"/>
    <w:rsid w:val="00A466CB"/>
    <w:rsid w:val="00A5199D"/>
    <w:rsid w:val="00A5300C"/>
    <w:rsid w:val="00A63FDB"/>
    <w:rsid w:val="00A76A25"/>
    <w:rsid w:val="00A77633"/>
    <w:rsid w:val="00A80B5A"/>
    <w:rsid w:val="00A90073"/>
    <w:rsid w:val="00A939DE"/>
    <w:rsid w:val="00AA2B99"/>
    <w:rsid w:val="00AA4687"/>
    <w:rsid w:val="00AB4C08"/>
    <w:rsid w:val="00AB6CE1"/>
    <w:rsid w:val="00AB75DA"/>
    <w:rsid w:val="00AD564C"/>
    <w:rsid w:val="00AF27D8"/>
    <w:rsid w:val="00AF60A8"/>
    <w:rsid w:val="00AF7929"/>
    <w:rsid w:val="00B0142F"/>
    <w:rsid w:val="00B0396A"/>
    <w:rsid w:val="00B168AB"/>
    <w:rsid w:val="00B5688B"/>
    <w:rsid w:val="00B57D48"/>
    <w:rsid w:val="00B6019F"/>
    <w:rsid w:val="00B65836"/>
    <w:rsid w:val="00B7009F"/>
    <w:rsid w:val="00B708EA"/>
    <w:rsid w:val="00B77137"/>
    <w:rsid w:val="00B81816"/>
    <w:rsid w:val="00B8566B"/>
    <w:rsid w:val="00B905D5"/>
    <w:rsid w:val="00B94A1B"/>
    <w:rsid w:val="00B965DA"/>
    <w:rsid w:val="00BA622A"/>
    <w:rsid w:val="00BA6DF1"/>
    <w:rsid w:val="00BB0B45"/>
    <w:rsid w:val="00BD4B2E"/>
    <w:rsid w:val="00BE2DFC"/>
    <w:rsid w:val="00BF3B1F"/>
    <w:rsid w:val="00BF3F37"/>
    <w:rsid w:val="00BF4F8B"/>
    <w:rsid w:val="00C0537F"/>
    <w:rsid w:val="00C06A00"/>
    <w:rsid w:val="00C27389"/>
    <w:rsid w:val="00C365E4"/>
    <w:rsid w:val="00C41410"/>
    <w:rsid w:val="00C575A0"/>
    <w:rsid w:val="00C64FC3"/>
    <w:rsid w:val="00C657A2"/>
    <w:rsid w:val="00C76417"/>
    <w:rsid w:val="00C8006D"/>
    <w:rsid w:val="00CA15D4"/>
    <w:rsid w:val="00CB630C"/>
    <w:rsid w:val="00CC4A7F"/>
    <w:rsid w:val="00CC4B35"/>
    <w:rsid w:val="00CD725D"/>
    <w:rsid w:val="00CE7B57"/>
    <w:rsid w:val="00CF1D7F"/>
    <w:rsid w:val="00D03347"/>
    <w:rsid w:val="00D222C4"/>
    <w:rsid w:val="00D2548B"/>
    <w:rsid w:val="00D345EA"/>
    <w:rsid w:val="00D352DE"/>
    <w:rsid w:val="00D40107"/>
    <w:rsid w:val="00D42E99"/>
    <w:rsid w:val="00D5109E"/>
    <w:rsid w:val="00D54633"/>
    <w:rsid w:val="00D55C47"/>
    <w:rsid w:val="00D55D01"/>
    <w:rsid w:val="00D5617F"/>
    <w:rsid w:val="00D61555"/>
    <w:rsid w:val="00D62054"/>
    <w:rsid w:val="00D862A6"/>
    <w:rsid w:val="00D91CE0"/>
    <w:rsid w:val="00DA37E1"/>
    <w:rsid w:val="00DA73A4"/>
    <w:rsid w:val="00DB5527"/>
    <w:rsid w:val="00DB7C74"/>
    <w:rsid w:val="00DC1FFC"/>
    <w:rsid w:val="00DE5B5B"/>
    <w:rsid w:val="00DF0A95"/>
    <w:rsid w:val="00DF22D9"/>
    <w:rsid w:val="00DF3720"/>
    <w:rsid w:val="00DF55C1"/>
    <w:rsid w:val="00E11396"/>
    <w:rsid w:val="00E17406"/>
    <w:rsid w:val="00E2075B"/>
    <w:rsid w:val="00E209C2"/>
    <w:rsid w:val="00E22959"/>
    <w:rsid w:val="00E2503C"/>
    <w:rsid w:val="00E40FB5"/>
    <w:rsid w:val="00E45EA6"/>
    <w:rsid w:val="00E510C9"/>
    <w:rsid w:val="00E51D6A"/>
    <w:rsid w:val="00E53296"/>
    <w:rsid w:val="00E6690F"/>
    <w:rsid w:val="00E7082D"/>
    <w:rsid w:val="00E7376A"/>
    <w:rsid w:val="00E90F22"/>
    <w:rsid w:val="00E9742A"/>
    <w:rsid w:val="00EA2179"/>
    <w:rsid w:val="00EA5D9C"/>
    <w:rsid w:val="00EB0590"/>
    <w:rsid w:val="00EB0F65"/>
    <w:rsid w:val="00EB4FB4"/>
    <w:rsid w:val="00EC164F"/>
    <w:rsid w:val="00EC7097"/>
    <w:rsid w:val="00EC7531"/>
    <w:rsid w:val="00ED03B8"/>
    <w:rsid w:val="00ED274D"/>
    <w:rsid w:val="00ED3921"/>
    <w:rsid w:val="00ED67BD"/>
    <w:rsid w:val="00EE23A5"/>
    <w:rsid w:val="00EE4DC0"/>
    <w:rsid w:val="00EE7313"/>
    <w:rsid w:val="00EF2AE1"/>
    <w:rsid w:val="00F0080C"/>
    <w:rsid w:val="00F0341A"/>
    <w:rsid w:val="00F038E0"/>
    <w:rsid w:val="00F04556"/>
    <w:rsid w:val="00F07CDB"/>
    <w:rsid w:val="00F21CED"/>
    <w:rsid w:val="00F22AE0"/>
    <w:rsid w:val="00F23EF8"/>
    <w:rsid w:val="00F244A8"/>
    <w:rsid w:val="00F254A8"/>
    <w:rsid w:val="00F35605"/>
    <w:rsid w:val="00F3683E"/>
    <w:rsid w:val="00F46026"/>
    <w:rsid w:val="00F6154D"/>
    <w:rsid w:val="00F632C2"/>
    <w:rsid w:val="00F63D55"/>
    <w:rsid w:val="00F66C76"/>
    <w:rsid w:val="00F66D85"/>
    <w:rsid w:val="00F708C1"/>
    <w:rsid w:val="00F80896"/>
    <w:rsid w:val="00F874EA"/>
    <w:rsid w:val="00F91BC3"/>
    <w:rsid w:val="00F921DA"/>
    <w:rsid w:val="00F93336"/>
    <w:rsid w:val="00F9474C"/>
    <w:rsid w:val="00F972C1"/>
    <w:rsid w:val="00FA45E7"/>
    <w:rsid w:val="00FA61A8"/>
    <w:rsid w:val="00FB04EF"/>
    <w:rsid w:val="00FB22A5"/>
    <w:rsid w:val="00FC4D29"/>
    <w:rsid w:val="00FE12D1"/>
    <w:rsid w:val="00FE1F2F"/>
    <w:rsid w:val="00FE263D"/>
    <w:rsid w:val="00FE3BF6"/>
    <w:rsid w:val="00FE763C"/>
    <w:rsid w:val="00FE7AA0"/>
    <w:rsid w:val="00FF2673"/>
    <w:rsid w:val="00FF5DE6"/>
    <w:rsid w:val="00FF6C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BBD66"/>
  <w15:chartTrackingRefBased/>
  <w15:docId w15:val="{8F5138D1-E586-4D0E-88AF-E2A8D3D3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7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4B5F0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paprastojilentel">
    <w:name w:val="Plain Table 2"/>
    <w:basedOn w:val="prastojilentel"/>
    <w:uiPriority w:val="42"/>
    <w:rsid w:val="004B5F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astasiniatinklio">
    <w:name w:val="Normal (Web)"/>
    <w:basedOn w:val="prastasis"/>
    <w:uiPriority w:val="99"/>
    <w:unhideWhenUsed/>
    <w:rsid w:val="008E2A6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49151D"/>
    <w:pPr>
      <w:ind w:left="720"/>
      <w:contextualSpacing/>
    </w:pPr>
  </w:style>
  <w:style w:type="character" w:styleId="Grietas">
    <w:name w:val="Strong"/>
    <w:basedOn w:val="Numatytasispastraiposriftas"/>
    <w:uiPriority w:val="22"/>
    <w:qFormat/>
    <w:rsid w:val="002930DE"/>
    <w:rPr>
      <w:b/>
      <w:bCs/>
    </w:rPr>
  </w:style>
  <w:style w:type="character" w:styleId="Emfaz">
    <w:name w:val="Emphasis"/>
    <w:basedOn w:val="Numatytasispastraiposriftas"/>
    <w:uiPriority w:val="20"/>
    <w:qFormat/>
    <w:rsid w:val="0071213F"/>
    <w:rPr>
      <w:i/>
      <w:iCs/>
    </w:rPr>
  </w:style>
  <w:style w:type="paragraph" w:styleId="Komentarotekstas">
    <w:name w:val="annotation text"/>
    <w:basedOn w:val="prastasis"/>
    <w:link w:val="KomentarotekstasDiagrama"/>
    <w:semiHidden/>
    <w:rsid w:val="00E53296"/>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E53296"/>
    <w:rPr>
      <w:rFonts w:ascii="Times New Roman" w:eastAsia="Times New Roman" w:hAnsi="Times New Roman" w:cs="Times New Roman"/>
      <w:sz w:val="20"/>
      <w:szCs w:val="20"/>
    </w:rPr>
  </w:style>
  <w:style w:type="paragraph" w:styleId="Pagrindinistekstas">
    <w:name w:val="Body Text"/>
    <w:basedOn w:val="prastasis"/>
    <w:link w:val="PagrindinistekstasDiagrama"/>
    <w:unhideWhenUsed/>
    <w:rsid w:val="00315F8D"/>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315F8D"/>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F23E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23EF8"/>
  </w:style>
  <w:style w:type="paragraph" w:styleId="Porat">
    <w:name w:val="footer"/>
    <w:basedOn w:val="prastasis"/>
    <w:link w:val="PoratDiagrama"/>
    <w:uiPriority w:val="99"/>
    <w:unhideWhenUsed/>
    <w:rsid w:val="00F23E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23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042">
      <w:bodyDiv w:val="1"/>
      <w:marLeft w:val="0"/>
      <w:marRight w:val="0"/>
      <w:marTop w:val="0"/>
      <w:marBottom w:val="0"/>
      <w:divBdr>
        <w:top w:val="none" w:sz="0" w:space="0" w:color="auto"/>
        <w:left w:val="none" w:sz="0" w:space="0" w:color="auto"/>
        <w:bottom w:val="none" w:sz="0" w:space="0" w:color="auto"/>
        <w:right w:val="none" w:sz="0" w:space="0" w:color="auto"/>
      </w:divBdr>
    </w:div>
    <w:div w:id="46955196">
      <w:bodyDiv w:val="1"/>
      <w:marLeft w:val="0"/>
      <w:marRight w:val="0"/>
      <w:marTop w:val="0"/>
      <w:marBottom w:val="0"/>
      <w:divBdr>
        <w:top w:val="none" w:sz="0" w:space="0" w:color="auto"/>
        <w:left w:val="none" w:sz="0" w:space="0" w:color="auto"/>
        <w:bottom w:val="none" w:sz="0" w:space="0" w:color="auto"/>
        <w:right w:val="none" w:sz="0" w:space="0" w:color="auto"/>
      </w:divBdr>
    </w:div>
    <w:div w:id="53699394">
      <w:bodyDiv w:val="1"/>
      <w:marLeft w:val="0"/>
      <w:marRight w:val="0"/>
      <w:marTop w:val="0"/>
      <w:marBottom w:val="0"/>
      <w:divBdr>
        <w:top w:val="none" w:sz="0" w:space="0" w:color="auto"/>
        <w:left w:val="none" w:sz="0" w:space="0" w:color="auto"/>
        <w:bottom w:val="none" w:sz="0" w:space="0" w:color="auto"/>
        <w:right w:val="none" w:sz="0" w:space="0" w:color="auto"/>
      </w:divBdr>
    </w:div>
    <w:div w:id="102845161">
      <w:bodyDiv w:val="1"/>
      <w:marLeft w:val="0"/>
      <w:marRight w:val="0"/>
      <w:marTop w:val="0"/>
      <w:marBottom w:val="0"/>
      <w:divBdr>
        <w:top w:val="none" w:sz="0" w:space="0" w:color="auto"/>
        <w:left w:val="none" w:sz="0" w:space="0" w:color="auto"/>
        <w:bottom w:val="none" w:sz="0" w:space="0" w:color="auto"/>
        <w:right w:val="none" w:sz="0" w:space="0" w:color="auto"/>
      </w:divBdr>
    </w:div>
    <w:div w:id="120730729">
      <w:bodyDiv w:val="1"/>
      <w:marLeft w:val="0"/>
      <w:marRight w:val="0"/>
      <w:marTop w:val="0"/>
      <w:marBottom w:val="0"/>
      <w:divBdr>
        <w:top w:val="none" w:sz="0" w:space="0" w:color="auto"/>
        <w:left w:val="none" w:sz="0" w:space="0" w:color="auto"/>
        <w:bottom w:val="none" w:sz="0" w:space="0" w:color="auto"/>
        <w:right w:val="none" w:sz="0" w:space="0" w:color="auto"/>
      </w:divBdr>
    </w:div>
    <w:div w:id="201017470">
      <w:bodyDiv w:val="1"/>
      <w:marLeft w:val="0"/>
      <w:marRight w:val="0"/>
      <w:marTop w:val="0"/>
      <w:marBottom w:val="0"/>
      <w:divBdr>
        <w:top w:val="none" w:sz="0" w:space="0" w:color="auto"/>
        <w:left w:val="none" w:sz="0" w:space="0" w:color="auto"/>
        <w:bottom w:val="none" w:sz="0" w:space="0" w:color="auto"/>
        <w:right w:val="none" w:sz="0" w:space="0" w:color="auto"/>
      </w:divBdr>
    </w:div>
    <w:div w:id="218981978">
      <w:bodyDiv w:val="1"/>
      <w:marLeft w:val="0"/>
      <w:marRight w:val="0"/>
      <w:marTop w:val="0"/>
      <w:marBottom w:val="0"/>
      <w:divBdr>
        <w:top w:val="none" w:sz="0" w:space="0" w:color="auto"/>
        <w:left w:val="none" w:sz="0" w:space="0" w:color="auto"/>
        <w:bottom w:val="none" w:sz="0" w:space="0" w:color="auto"/>
        <w:right w:val="none" w:sz="0" w:space="0" w:color="auto"/>
      </w:divBdr>
    </w:div>
    <w:div w:id="324476052">
      <w:bodyDiv w:val="1"/>
      <w:marLeft w:val="0"/>
      <w:marRight w:val="0"/>
      <w:marTop w:val="0"/>
      <w:marBottom w:val="0"/>
      <w:divBdr>
        <w:top w:val="none" w:sz="0" w:space="0" w:color="auto"/>
        <w:left w:val="none" w:sz="0" w:space="0" w:color="auto"/>
        <w:bottom w:val="none" w:sz="0" w:space="0" w:color="auto"/>
        <w:right w:val="none" w:sz="0" w:space="0" w:color="auto"/>
      </w:divBdr>
    </w:div>
    <w:div w:id="336269343">
      <w:bodyDiv w:val="1"/>
      <w:marLeft w:val="0"/>
      <w:marRight w:val="0"/>
      <w:marTop w:val="0"/>
      <w:marBottom w:val="0"/>
      <w:divBdr>
        <w:top w:val="none" w:sz="0" w:space="0" w:color="auto"/>
        <w:left w:val="none" w:sz="0" w:space="0" w:color="auto"/>
        <w:bottom w:val="none" w:sz="0" w:space="0" w:color="auto"/>
        <w:right w:val="none" w:sz="0" w:space="0" w:color="auto"/>
      </w:divBdr>
    </w:div>
    <w:div w:id="339237740">
      <w:bodyDiv w:val="1"/>
      <w:marLeft w:val="0"/>
      <w:marRight w:val="0"/>
      <w:marTop w:val="0"/>
      <w:marBottom w:val="0"/>
      <w:divBdr>
        <w:top w:val="none" w:sz="0" w:space="0" w:color="auto"/>
        <w:left w:val="none" w:sz="0" w:space="0" w:color="auto"/>
        <w:bottom w:val="none" w:sz="0" w:space="0" w:color="auto"/>
        <w:right w:val="none" w:sz="0" w:space="0" w:color="auto"/>
      </w:divBdr>
    </w:div>
    <w:div w:id="391513390">
      <w:bodyDiv w:val="1"/>
      <w:marLeft w:val="0"/>
      <w:marRight w:val="0"/>
      <w:marTop w:val="0"/>
      <w:marBottom w:val="0"/>
      <w:divBdr>
        <w:top w:val="none" w:sz="0" w:space="0" w:color="auto"/>
        <w:left w:val="none" w:sz="0" w:space="0" w:color="auto"/>
        <w:bottom w:val="none" w:sz="0" w:space="0" w:color="auto"/>
        <w:right w:val="none" w:sz="0" w:space="0" w:color="auto"/>
      </w:divBdr>
    </w:div>
    <w:div w:id="442921991">
      <w:bodyDiv w:val="1"/>
      <w:marLeft w:val="0"/>
      <w:marRight w:val="0"/>
      <w:marTop w:val="0"/>
      <w:marBottom w:val="0"/>
      <w:divBdr>
        <w:top w:val="none" w:sz="0" w:space="0" w:color="auto"/>
        <w:left w:val="none" w:sz="0" w:space="0" w:color="auto"/>
        <w:bottom w:val="none" w:sz="0" w:space="0" w:color="auto"/>
        <w:right w:val="none" w:sz="0" w:space="0" w:color="auto"/>
      </w:divBdr>
    </w:div>
    <w:div w:id="536166721">
      <w:bodyDiv w:val="1"/>
      <w:marLeft w:val="0"/>
      <w:marRight w:val="0"/>
      <w:marTop w:val="0"/>
      <w:marBottom w:val="0"/>
      <w:divBdr>
        <w:top w:val="none" w:sz="0" w:space="0" w:color="auto"/>
        <w:left w:val="none" w:sz="0" w:space="0" w:color="auto"/>
        <w:bottom w:val="none" w:sz="0" w:space="0" w:color="auto"/>
        <w:right w:val="none" w:sz="0" w:space="0" w:color="auto"/>
      </w:divBdr>
    </w:div>
    <w:div w:id="566452959">
      <w:bodyDiv w:val="1"/>
      <w:marLeft w:val="0"/>
      <w:marRight w:val="0"/>
      <w:marTop w:val="0"/>
      <w:marBottom w:val="0"/>
      <w:divBdr>
        <w:top w:val="none" w:sz="0" w:space="0" w:color="auto"/>
        <w:left w:val="none" w:sz="0" w:space="0" w:color="auto"/>
        <w:bottom w:val="none" w:sz="0" w:space="0" w:color="auto"/>
        <w:right w:val="none" w:sz="0" w:space="0" w:color="auto"/>
      </w:divBdr>
    </w:div>
    <w:div w:id="594632570">
      <w:bodyDiv w:val="1"/>
      <w:marLeft w:val="0"/>
      <w:marRight w:val="0"/>
      <w:marTop w:val="0"/>
      <w:marBottom w:val="0"/>
      <w:divBdr>
        <w:top w:val="none" w:sz="0" w:space="0" w:color="auto"/>
        <w:left w:val="none" w:sz="0" w:space="0" w:color="auto"/>
        <w:bottom w:val="none" w:sz="0" w:space="0" w:color="auto"/>
        <w:right w:val="none" w:sz="0" w:space="0" w:color="auto"/>
      </w:divBdr>
    </w:div>
    <w:div w:id="633947635">
      <w:bodyDiv w:val="1"/>
      <w:marLeft w:val="0"/>
      <w:marRight w:val="0"/>
      <w:marTop w:val="0"/>
      <w:marBottom w:val="0"/>
      <w:divBdr>
        <w:top w:val="none" w:sz="0" w:space="0" w:color="auto"/>
        <w:left w:val="none" w:sz="0" w:space="0" w:color="auto"/>
        <w:bottom w:val="none" w:sz="0" w:space="0" w:color="auto"/>
        <w:right w:val="none" w:sz="0" w:space="0" w:color="auto"/>
      </w:divBdr>
    </w:div>
    <w:div w:id="678973005">
      <w:bodyDiv w:val="1"/>
      <w:marLeft w:val="0"/>
      <w:marRight w:val="0"/>
      <w:marTop w:val="0"/>
      <w:marBottom w:val="0"/>
      <w:divBdr>
        <w:top w:val="none" w:sz="0" w:space="0" w:color="auto"/>
        <w:left w:val="none" w:sz="0" w:space="0" w:color="auto"/>
        <w:bottom w:val="none" w:sz="0" w:space="0" w:color="auto"/>
        <w:right w:val="none" w:sz="0" w:space="0" w:color="auto"/>
      </w:divBdr>
    </w:div>
    <w:div w:id="683019755">
      <w:bodyDiv w:val="1"/>
      <w:marLeft w:val="0"/>
      <w:marRight w:val="0"/>
      <w:marTop w:val="0"/>
      <w:marBottom w:val="0"/>
      <w:divBdr>
        <w:top w:val="none" w:sz="0" w:space="0" w:color="auto"/>
        <w:left w:val="none" w:sz="0" w:space="0" w:color="auto"/>
        <w:bottom w:val="none" w:sz="0" w:space="0" w:color="auto"/>
        <w:right w:val="none" w:sz="0" w:space="0" w:color="auto"/>
      </w:divBdr>
    </w:div>
    <w:div w:id="700208574">
      <w:bodyDiv w:val="1"/>
      <w:marLeft w:val="0"/>
      <w:marRight w:val="0"/>
      <w:marTop w:val="0"/>
      <w:marBottom w:val="0"/>
      <w:divBdr>
        <w:top w:val="none" w:sz="0" w:space="0" w:color="auto"/>
        <w:left w:val="none" w:sz="0" w:space="0" w:color="auto"/>
        <w:bottom w:val="none" w:sz="0" w:space="0" w:color="auto"/>
        <w:right w:val="none" w:sz="0" w:space="0" w:color="auto"/>
      </w:divBdr>
    </w:div>
    <w:div w:id="726146937">
      <w:bodyDiv w:val="1"/>
      <w:marLeft w:val="0"/>
      <w:marRight w:val="0"/>
      <w:marTop w:val="0"/>
      <w:marBottom w:val="0"/>
      <w:divBdr>
        <w:top w:val="none" w:sz="0" w:space="0" w:color="auto"/>
        <w:left w:val="none" w:sz="0" w:space="0" w:color="auto"/>
        <w:bottom w:val="none" w:sz="0" w:space="0" w:color="auto"/>
        <w:right w:val="none" w:sz="0" w:space="0" w:color="auto"/>
      </w:divBdr>
    </w:div>
    <w:div w:id="762383301">
      <w:bodyDiv w:val="1"/>
      <w:marLeft w:val="0"/>
      <w:marRight w:val="0"/>
      <w:marTop w:val="0"/>
      <w:marBottom w:val="0"/>
      <w:divBdr>
        <w:top w:val="none" w:sz="0" w:space="0" w:color="auto"/>
        <w:left w:val="none" w:sz="0" w:space="0" w:color="auto"/>
        <w:bottom w:val="none" w:sz="0" w:space="0" w:color="auto"/>
        <w:right w:val="none" w:sz="0" w:space="0" w:color="auto"/>
      </w:divBdr>
    </w:div>
    <w:div w:id="825516766">
      <w:bodyDiv w:val="1"/>
      <w:marLeft w:val="0"/>
      <w:marRight w:val="0"/>
      <w:marTop w:val="0"/>
      <w:marBottom w:val="0"/>
      <w:divBdr>
        <w:top w:val="none" w:sz="0" w:space="0" w:color="auto"/>
        <w:left w:val="none" w:sz="0" w:space="0" w:color="auto"/>
        <w:bottom w:val="none" w:sz="0" w:space="0" w:color="auto"/>
        <w:right w:val="none" w:sz="0" w:space="0" w:color="auto"/>
      </w:divBdr>
    </w:div>
    <w:div w:id="828178488">
      <w:bodyDiv w:val="1"/>
      <w:marLeft w:val="0"/>
      <w:marRight w:val="0"/>
      <w:marTop w:val="0"/>
      <w:marBottom w:val="0"/>
      <w:divBdr>
        <w:top w:val="none" w:sz="0" w:space="0" w:color="auto"/>
        <w:left w:val="none" w:sz="0" w:space="0" w:color="auto"/>
        <w:bottom w:val="none" w:sz="0" w:space="0" w:color="auto"/>
        <w:right w:val="none" w:sz="0" w:space="0" w:color="auto"/>
      </w:divBdr>
    </w:div>
    <w:div w:id="857812280">
      <w:bodyDiv w:val="1"/>
      <w:marLeft w:val="0"/>
      <w:marRight w:val="0"/>
      <w:marTop w:val="0"/>
      <w:marBottom w:val="0"/>
      <w:divBdr>
        <w:top w:val="none" w:sz="0" w:space="0" w:color="auto"/>
        <w:left w:val="none" w:sz="0" w:space="0" w:color="auto"/>
        <w:bottom w:val="none" w:sz="0" w:space="0" w:color="auto"/>
        <w:right w:val="none" w:sz="0" w:space="0" w:color="auto"/>
      </w:divBdr>
    </w:div>
    <w:div w:id="870410795">
      <w:bodyDiv w:val="1"/>
      <w:marLeft w:val="0"/>
      <w:marRight w:val="0"/>
      <w:marTop w:val="0"/>
      <w:marBottom w:val="0"/>
      <w:divBdr>
        <w:top w:val="none" w:sz="0" w:space="0" w:color="auto"/>
        <w:left w:val="none" w:sz="0" w:space="0" w:color="auto"/>
        <w:bottom w:val="none" w:sz="0" w:space="0" w:color="auto"/>
        <w:right w:val="none" w:sz="0" w:space="0" w:color="auto"/>
      </w:divBdr>
    </w:div>
    <w:div w:id="879393830">
      <w:bodyDiv w:val="1"/>
      <w:marLeft w:val="0"/>
      <w:marRight w:val="0"/>
      <w:marTop w:val="0"/>
      <w:marBottom w:val="0"/>
      <w:divBdr>
        <w:top w:val="none" w:sz="0" w:space="0" w:color="auto"/>
        <w:left w:val="none" w:sz="0" w:space="0" w:color="auto"/>
        <w:bottom w:val="none" w:sz="0" w:space="0" w:color="auto"/>
        <w:right w:val="none" w:sz="0" w:space="0" w:color="auto"/>
      </w:divBdr>
    </w:div>
    <w:div w:id="885024677">
      <w:bodyDiv w:val="1"/>
      <w:marLeft w:val="0"/>
      <w:marRight w:val="0"/>
      <w:marTop w:val="0"/>
      <w:marBottom w:val="0"/>
      <w:divBdr>
        <w:top w:val="none" w:sz="0" w:space="0" w:color="auto"/>
        <w:left w:val="none" w:sz="0" w:space="0" w:color="auto"/>
        <w:bottom w:val="none" w:sz="0" w:space="0" w:color="auto"/>
        <w:right w:val="none" w:sz="0" w:space="0" w:color="auto"/>
      </w:divBdr>
    </w:div>
    <w:div w:id="920263029">
      <w:bodyDiv w:val="1"/>
      <w:marLeft w:val="0"/>
      <w:marRight w:val="0"/>
      <w:marTop w:val="0"/>
      <w:marBottom w:val="0"/>
      <w:divBdr>
        <w:top w:val="none" w:sz="0" w:space="0" w:color="auto"/>
        <w:left w:val="none" w:sz="0" w:space="0" w:color="auto"/>
        <w:bottom w:val="none" w:sz="0" w:space="0" w:color="auto"/>
        <w:right w:val="none" w:sz="0" w:space="0" w:color="auto"/>
      </w:divBdr>
    </w:div>
    <w:div w:id="927930599">
      <w:bodyDiv w:val="1"/>
      <w:marLeft w:val="0"/>
      <w:marRight w:val="0"/>
      <w:marTop w:val="0"/>
      <w:marBottom w:val="0"/>
      <w:divBdr>
        <w:top w:val="none" w:sz="0" w:space="0" w:color="auto"/>
        <w:left w:val="none" w:sz="0" w:space="0" w:color="auto"/>
        <w:bottom w:val="none" w:sz="0" w:space="0" w:color="auto"/>
        <w:right w:val="none" w:sz="0" w:space="0" w:color="auto"/>
      </w:divBdr>
    </w:div>
    <w:div w:id="968165801">
      <w:bodyDiv w:val="1"/>
      <w:marLeft w:val="0"/>
      <w:marRight w:val="0"/>
      <w:marTop w:val="0"/>
      <w:marBottom w:val="0"/>
      <w:divBdr>
        <w:top w:val="none" w:sz="0" w:space="0" w:color="auto"/>
        <w:left w:val="none" w:sz="0" w:space="0" w:color="auto"/>
        <w:bottom w:val="none" w:sz="0" w:space="0" w:color="auto"/>
        <w:right w:val="none" w:sz="0" w:space="0" w:color="auto"/>
      </w:divBdr>
    </w:div>
    <w:div w:id="968633685">
      <w:bodyDiv w:val="1"/>
      <w:marLeft w:val="0"/>
      <w:marRight w:val="0"/>
      <w:marTop w:val="0"/>
      <w:marBottom w:val="0"/>
      <w:divBdr>
        <w:top w:val="none" w:sz="0" w:space="0" w:color="auto"/>
        <w:left w:val="none" w:sz="0" w:space="0" w:color="auto"/>
        <w:bottom w:val="none" w:sz="0" w:space="0" w:color="auto"/>
        <w:right w:val="none" w:sz="0" w:space="0" w:color="auto"/>
      </w:divBdr>
    </w:div>
    <w:div w:id="981276542">
      <w:bodyDiv w:val="1"/>
      <w:marLeft w:val="0"/>
      <w:marRight w:val="0"/>
      <w:marTop w:val="0"/>
      <w:marBottom w:val="0"/>
      <w:divBdr>
        <w:top w:val="none" w:sz="0" w:space="0" w:color="auto"/>
        <w:left w:val="none" w:sz="0" w:space="0" w:color="auto"/>
        <w:bottom w:val="none" w:sz="0" w:space="0" w:color="auto"/>
        <w:right w:val="none" w:sz="0" w:space="0" w:color="auto"/>
      </w:divBdr>
    </w:div>
    <w:div w:id="1072236191">
      <w:bodyDiv w:val="1"/>
      <w:marLeft w:val="0"/>
      <w:marRight w:val="0"/>
      <w:marTop w:val="0"/>
      <w:marBottom w:val="0"/>
      <w:divBdr>
        <w:top w:val="none" w:sz="0" w:space="0" w:color="auto"/>
        <w:left w:val="none" w:sz="0" w:space="0" w:color="auto"/>
        <w:bottom w:val="none" w:sz="0" w:space="0" w:color="auto"/>
        <w:right w:val="none" w:sz="0" w:space="0" w:color="auto"/>
      </w:divBdr>
    </w:div>
    <w:div w:id="1099180812">
      <w:bodyDiv w:val="1"/>
      <w:marLeft w:val="0"/>
      <w:marRight w:val="0"/>
      <w:marTop w:val="0"/>
      <w:marBottom w:val="0"/>
      <w:divBdr>
        <w:top w:val="none" w:sz="0" w:space="0" w:color="auto"/>
        <w:left w:val="none" w:sz="0" w:space="0" w:color="auto"/>
        <w:bottom w:val="none" w:sz="0" w:space="0" w:color="auto"/>
        <w:right w:val="none" w:sz="0" w:space="0" w:color="auto"/>
      </w:divBdr>
    </w:div>
    <w:div w:id="1183279985">
      <w:bodyDiv w:val="1"/>
      <w:marLeft w:val="0"/>
      <w:marRight w:val="0"/>
      <w:marTop w:val="0"/>
      <w:marBottom w:val="0"/>
      <w:divBdr>
        <w:top w:val="none" w:sz="0" w:space="0" w:color="auto"/>
        <w:left w:val="none" w:sz="0" w:space="0" w:color="auto"/>
        <w:bottom w:val="none" w:sz="0" w:space="0" w:color="auto"/>
        <w:right w:val="none" w:sz="0" w:space="0" w:color="auto"/>
      </w:divBdr>
    </w:div>
    <w:div w:id="1185939906">
      <w:bodyDiv w:val="1"/>
      <w:marLeft w:val="0"/>
      <w:marRight w:val="0"/>
      <w:marTop w:val="0"/>
      <w:marBottom w:val="0"/>
      <w:divBdr>
        <w:top w:val="none" w:sz="0" w:space="0" w:color="auto"/>
        <w:left w:val="none" w:sz="0" w:space="0" w:color="auto"/>
        <w:bottom w:val="none" w:sz="0" w:space="0" w:color="auto"/>
        <w:right w:val="none" w:sz="0" w:space="0" w:color="auto"/>
      </w:divBdr>
    </w:div>
    <w:div w:id="1201437500">
      <w:bodyDiv w:val="1"/>
      <w:marLeft w:val="0"/>
      <w:marRight w:val="0"/>
      <w:marTop w:val="0"/>
      <w:marBottom w:val="0"/>
      <w:divBdr>
        <w:top w:val="none" w:sz="0" w:space="0" w:color="auto"/>
        <w:left w:val="none" w:sz="0" w:space="0" w:color="auto"/>
        <w:bottom w:val="none" w:sz="0" w:space="0" w:color="auto"/>
        <w:right w:val="none" w:sz="0" w:space="0" w:color="auto"/>
      </w:divBdr>
    </w:div>
    <w:div w:id="1205560361">
      <w:bodyDiv w:val="1"/>
      <w:marLeft w:val="0"/>
      <w:marRight w:val="0"/>
      <w:marTop w:val="0"/>
      <w:marBottom w:val="0"/>
      <w:divBdr>
        <w:top w:val="none" w:sz="0" w:space="0" w:color="auto"/>
        <w:left w:val="none" w:sz="0" w:space="0" w:color="auto"/>
        <w:bottom w:val="none" w:sz="0" w:space="0" w:color="auto"/>
        <w:right w:val="none" w:sz="0" w:space="0" w:color="auto"/>
      </w:divBdr>
    </w:div>
    <w:div w:id="1208494849">
      <w:bodyDiv w:val="1"/>
      <w:marLeft w:val="0"/>
      <w:marRight w:val="0"/>
      <w:marTop w:val="0"/>
      <w:marBottom w:val="0"/>
      <w:divBdr>
        <w:top w:val="none" w:sz="0" w:space="0" w:color="auto"/>
        <w:left w:val="none" w:sz="0" w:space="0" w:color="auto"/>
        <w:bottom w:val="none" w:sz="0" w:space="0" w:color="auto"/>
        <w:right w:val="none" w:sz="0" w:space="0" w:color="auto"/>
      </w:divBdr>
    </w:div>
    <w:div w:id="1231498559">
      <w:bodyDiv w:val="1"/>
      <w:marLeft w:val="0"/>
      <w:marRight w:val="0"/>
      <w:marTop w:val="0"/>
      <w:marBottom w:val="0"/>
      <w:divBdr>
        <w:top w:val="none" w:sz="0" w:space="0" w:color="auto"/>
        <w:left w:val="none" w:sz="0" w:space="0" w:color="auto"/>
        <w:bottom w:val="none" w:sz="0" w:space="0" w:color="auto"/>
        <w:right w:val="none" w:sz="0" w:space="0" w:color="auto"/>
      </w:divBdr>
    </w:div>
    <w:div w:id="1258055037">
      <w:bodyDiv w:val="1"/>
      <w:marLeft w:val="0"/>
      <w:marRight w:val="0"/>
      <w:marTop w:val="0"/>
      <w:marBottom w:val="0"/>
      <w:divBdr>
        <w:top w:val="none" w:sz="0" w:space="0" w:color="auto"/>
        <w:left w:val="none" w:sz="0" w:space="0" w:color="auto"/>
        <w:bottom w:val="none" w:sz="0" w:space="0" w:color="auto"/>
        <w:right w:val="none" w:sz="0" w:space="0" w:color="auto"/>
      </w:divBdr>
    </w:div>
    <w:div w:id="1304776179">
      <w:bodyDiv w:val="1"/>
      <w:marLeft w:val="0"/>
      <w:marRight w:val="0"/>
      <w:marTop w:val="0"/>
      <w:marBottom w:val="0"/>
      <w:divBdr>
        <w:top w:val="none" w:sz="0" w:space="0" w:color="auto"/>
        <w:left w:val="none" w:sz="0" w:space="0" w:color="auto"/>
        <w:bottom w:val="none" w:sz="0" w:space="0" w:color="auto"/>
        <w:right w:val="none" w:sz="0" w:space="0" w:color="auto"/>
      </w:divBdr>
    </w:div>
    <w:div w:id="1307007466">
      <w:bodyDiv w:val="1"/>
      <w:marLeft w:val="0"/>
      <w:marRight w:val="0"/>
      <w:marTop w:val="0"/>
      <w:marBottom w:val="0"/>
      <w:divBdr>
        <w:top w:val="none" w:sz="0" w:space="0" w:color="auto"/>
        <w:left w:val="none" w:sz="0" w:space="0" w:color="auto"/>
        <w:bottom w:val="none" w:sz="0" w:space="0" w:color="auto"/>
        <w:right w:val="none" w:sz="0" w:space="0" w:color="auto"/>
      </w:divBdr>
    </w:div>
    <w:div w:id="1324548177">
      <w:bodyDiv w:val="1"/>
      <w:marLeft w:val="0"/>
      <w:marRight w:val="0"/>
      <w:marTop w:val="0"/>
      <w:marBottom w:val="0"/>
      <w:divBdr>
        <w:top w:val="none" w:sz="0" w:space="0" w:color="auto"/>
        <w:left w:val="none" w:sz="0" w:space="0" w:color="auto"/>
        <w:bottom w:val="none" w:sz="0" w:space="0" w:color="auto"/>
        <w:right w:val="none" w:sz="0" w:space="0" w:color="auto"/>
      </w:divBdr>
    </w:div>
    <w:div w:id="1336573336">
      <w:bodyDiv w:val="1"/>
      <w:marLeft w:val="0"/>
      <w:marRight w:val="0"/>
      <w:marTop w:val="0"/>
      <w:marBottom w:val="0"/>
      <w:divBdr>
        <w:top w:val="none" w:sz="0" w:space="0" w:color="auto"/>
        <w:left w:val="none" w:sz="0" w:space="0" w:color="auto"/>
        <w:bottom w:val="none" w:sz="0" w:space="0" w:color="auto"/>
        <w:right w:val="none" w:sz="0" w:space="0" w:color="auto"/>
      </w:divBdr>
    </w:div>
    <w:div w:id="1455053728">
      <w:bodyDiv w:val="1"/>
      <w:marLeft w:val="0"/>
      <w:marRight w:val="0"/>
      <w:marTop w:val="0"/>
      <w:marBottom w:val="0"/>
      <w:divBdr>
        <w:top w:val="none" w:sz="0" w:space="0" w:color="auto"/>
        <w:left w:val="none" w:sz="0" w:space="0" w:color="auto"/>
        <w:bottom w:val="none" w:sz="0" w:space="0" w:color="auto"/>
        <w:right w:val="none" w:sz="0" w:space="0" w:color="auto"/>
      </w:divBdr>
    </w:div>
    <w:div w:id="1521315028">
      <w:bodyDiv w:val="1"/>
      <w:marLeft w:val="0"/>
      <w:marRight w:val="0"/>
      <w:marTop w:val="0"/>
      <w:marBottom w:val="0"/>
      <w:divBdr>
        <w:top w:val="none" w:sz="0" w:space="0" w:color="auto"/>
        <w:left w:val="none" w:sz="0" w:space="0" w:color="auto"/>
        <w:bottom w:val="none" w:sz="0" w:space="0" w:color="auto"/>
        <w:right w:val="none" w:sz="0" w:space="0" w:color="auto"/>
      </w:divBdr>
    </w:div>
    <w:div w:id="1601256958">
      <w:bodyDiv w:val="1"/>
      <w:marLeft w:val="0"/>
      <w:marRight w:val="0"/>
      <w:marTop w:val="0"/>
      <w:marBottom w:val="0"/>
      <w:divBdr>
        <w:top w:val="none" w:sz="0" w:space="0" w:color="auto"/>
        <w:left w:val="none" w:sz="0" w:space="0" w:color="auto"/>
        <w:bottom w:val="none" w:sz="0" w:space="0" w:color="auto"/>
        <w:right w:val="none" w:sz="0" w:space="0" w:color="auto"/>
      </w:divBdr>
    </w:div>
    <w:div w:id="1609921326">
      <w:bodyDiv w:val="1"/>
      <w:marLeft w:val="0"/>
      <w:marRight w:val="0"/>
      <w:marTop w:val="0"/>
      <w:marBottom w:val="0"/>
      <w:divBdr>
        <w:top w:val="none" w:sz="0" w:space="0" w:color="auto"/>
        <w:left w:val="none" w:sz="0" w:space="0" w:color="auto"/>
        <w:bottom w:val="none" w:sz="0" w:space="0" w:color="auto"/>
        <w:right w:val="none" w:sz="0" w:space="0" w:color="auto"/>
      </w:divBdr>
    </w:div>
    <w:div w:id="1651665425">
      <w:bodyDiv w:val="1"/>
      <w:marLeft w:val="0"/>
      <w:marRight w:val="0"/>
      <w:marTop w:val="0"/>
      <w:marBottom w:val="0"/>
      <w:divBdr>
        <w:top w:val="none" w:sz="0" w:space="0" w:color="auto"/>
        <w:left w:val="none" w:sz="0" w:space="0" w:color="auto"/>
        <w:bottom w:val="none" w:sz="0" w:space="0" w:color="auto"/>
        <w:right w:val="none" w:sz="0" w:space="0" w:color="auto"/>
      </w:divBdr>
    </w:div>
    <w:div w:id="1666123568">
      <w:bodyDiv w:val="1"/>
      <w:marLeft w:val="0"/>
      <w:marRight w:val="0"/>
      <w:marTop w:val="0"/>
      <w:marBottom w:val="0"/>
      <w:divBdr>
        <w:top w:val="none" w:sz="0" w:space="0" w:color="auto"/>
        <w:left w:val="none" w:sz="0" w:space="0" w:color="auto"/>
        <w:bottom w:val="none" w:sz="0" w:space="0" w:color="auto"/>
        <w:right w:val="none" w:sz="0" w:space="0" w:color="auto"/>
      </w:divBdr>
    </w:div>
    <w:div w:id="1732076743">
      <w:bodyDiv w:val="1"/>
      <w:marLeft w:val="0"/>
      <w:marRight w:val="0"/>
      <w:marTop w:val="0"/>
      <w:marBottom w:val="0"/>
      <w:divBdr>
        <w:top w:val="none" w:sz="0" w:space="0" w:color="auto"/>
        <w:left w:val="none" w:sz="0" w:space="0" w:color="auto"/>
        <w:bottom w:val="none" w:sz="0" w:space="0" w:color="auto"/>
        <w:right w:val="none" w:sz="0" w:space="0" w:color="auto"/>
      </w:divBdr>
    </w:div>
    <w:div w:id="1743210706">
      <w:bodyDiv w:val="1"/>
      <w:marLeft w:val="0"/>
      <w:marRight w:val="0"/>
      <w:marTop w:val="0"/>
      <w:marBottom w:val="0"/>
      <w:divBdr>
        <w:top w:val="none" w:sz="0" w:space="0" w:color="auto"/>
        <w:left w:val="none" w:sz="0" w:space="0" w:color="auto"/>
        <w:bottom w:val="none" w:sz="0" w:space="0" w:color="auto"/>
        <w:right w:val="none" w:sz="0" w:space="0" w:color="auto"/>
      </w:divBdr>
    </w:div>
    <w:div w:id="1787315083">
      <w:bodyDiv w:val="1"/>
      <w:marLeft w:val="0"/>
      <w:marRight w:val="0"/>
      <w:marTop w:val="0"/>
      <w:marBottom w:val="0"/>
      <w:divBdr>
        <w:top w:val="none" w:sz="0" w:space="0" w:color="auto"/>
        <w:left w:val="none" w:sz="0" w:space="0" w:color="auto"/>
        <w:bottom w:val="none" w:sz="0" w:space="0" w:color="auto"/>
        <w:right w:val="none" w:sz="0" w:space="0" w:color="auto"/>
      </w:divBdr>
    </w:div>
    <w:div w:id="1851797563">
      <w:bodyDiv w:val="1"/>
      <w:marLeft w:val="0"/>
      <w:marRight w:val="0"/>
      <w:marTop w:val="0"/>
      <w:marBottom w:val="0"/>
      <w:divBdr>
        <w:top w:val="none" w:sz="0" w:space="0" w:color="auto"/>
        <w:left w:val="none" w:sz="0" w:space="0" w:color="auto"/>
        <w:bottom w:val="none" w:sz="0" w:space="0" w:color="auto"/>
        <w:right w:val="none" w:sz="0" w:space="0" w:color="auto"/>
      </w:divBdr>
    </w:div>
    <w:div w:id="1881940905">
      <w:bodyDiv w:val="1"/>
      <w:marLeft w:val="0"/>
      <w:marRight w:val="0"/>
      <w:marTop w:val="0"/>
      <w:marBottom w:val="0"/>
      <w:divBdr>
        <w:top w:val="none" w:sz="0" w:space="0" w:color="auto"/>
        <w:left w:val="none" w:sz="0" w:space="0" w:color="auto"/>
        <w:bottom w:val="none" w:sz="0" w:space="0" w:color="auto"/>
        <w:right w:val="none" w:sz="0" w:space="0" w:color="auto"/>
      </w:divBdr>
    </w:div>
    <w:div w:id="1913470977">
      <w:bodyDiv w:val="1"/>
      <w:marLeft w:val="0"/>
      <w:marRight w:val="0"/>
      <w:marTop w:val="0"/>
      <w:marBottom w:val="0"/>
      <w:divBdr>
        <w:top w:val="none" w:sz="0" w:space="0" w:color="auto"/>
        <w:left w:val="none" w:sz="0" w:space="0" w:color="auto"/>
        <w:bottom w:val="none" w:sz="0" w:space="0" w:color="auto"/>
        <w:right w:val="none" w:sz="0" w:space="0" w:color="auto"/>
      </w:divBdr>
    </w:div>
    <w:div w:id="2014454159">
      <w:bodyDiv w:val="1"/>
      <w:marLeft w:val="0"/>
      <w:marRight w:val="0"/>
      <w:marTop w:val="0"/>
      <w:marBottom w:val="0"/>
      <w:divBdr>
        <w:top w:val="none" w:sz="0" w:space="0" w:color="auto"/>
        <w:left w:val="none" w:sz="0" w:space="0" w:color="auto"/>
        <w:bottom w:val="none" w:sz="0" w:space="0" w:color="auto"/>
        <w:right w:val="none" w:sz="0" w:space="0" w:color="auto"/>
      </w:divBdr>
    </w:div>
    <w:div w:id="2018732343">
      <w:bodyDiv w:val="1"/>
      <w:marLeft w:val="0"/>
      <w:marRight w:val="0"/>
      <w:marTop w:val="0"/>
      <w:marBottom w:val="0"/>
      <w:divBdr>
        <w:top w:val="none" w:sz="0" w:space="0" w:color="auto"/>
        <w:left w:val="none" w:sz="0" w:space="0" w:color="auto"/>
        <w:bottom w:val="none" w:sz="0" w:space="0" w:color="auto"/>
        <w:right w:val="none" w:sz="0" w:space="0" w:color="auto"/>
      </w:divBdr>
    </w:div>
    <w:div w:id="2026667760">
      <w:bodyDiv w:val="1"/>
      <w:marLeft w:val="0"/>
      <w:marRight w:val="0"/>
      <w:marTop w:val="0"/>
      <w:marBottom w:val="0"/>
      <w:divBdr>
        <w:top w:val="none" w:sz="0" w:space="0" w:color="auto"/>
        <w:left w:val="none" w:sz="0" w:space="0" w:color="auto"/>
        <w:bottom w:val="none" w:sz="0" w:space="0" w:color="auto"/>
        <w:right w:val="none" w:sz="0" w:space="0" w:color="auto"/>
      </w:divBdr>
    </w:div>
    <w:div w:id="2036075362">
      <w:bodyDiv w:val="1"/>
      <w:marLeft w:val="0"/>
      <w:marRight w:val="0"/>
      <w:marTop w:val="0"/>
      <w:marBottom w:val="0"/>
      <w:divBdr>
        <w:top w:val="none" w:sz="0" w:space="0" w:color="auto"/>
        <w:left w:val="none" w:sz="0" w:space="0" w:color="auto"/>
        <w:bottom w:val="none" w:sz="0" w:space="0" w:color="auto"/>
        <w:right w:val="none" w:sz="0" w:space="0" w:color="auto"/>
      </w:divBdr>
    </w:div>
    <w:div w:id="2042128223">
      <w:bodyDiv w:val="1"/>
      <w:marLeft w:val="0"/>
      <w:marRight w:val="0"/>
      <w:marTop w:val="0"/>
      <w:marBottom w:val="0"/>
      <w:divBdr>
        <w:top w:val="none" w:sz="0" w:space="0" w:color="auto"/>
        <w:left w:val="none" w:sz="0" w:space="0" w:color="auto"/>
        <w:bottom w:val="none" w:sz="0" w:space="0" w:color="auto"/>
        <w:right w:val="none" w:sz="0" w:space="0" w:color="auto"/>
      </w:divBdr>
    </w:div>
    <w:div w:id="2058894314">
      <w:bodyDiv w:val="1"/>
      <w:marLeft w:val="0"/>
      <w:marRight w:val="0"/>
      <w:marTop w:val="0"/>
      <w:marBottom w:val="0"/>
      <w:divBdr>
        <w:top w:val="none" w:sz="0" w:space="0" w:color="auto"/>
        <w:left w:val="none" w:sz="0" w:space="0" w:color="auto"/>
        <w:bottom w:val="none" w:sz="0" w:space="0" w:color="auto"/>
        <w:right w:val="none" w:sz="0" w:space="0" w:color="auto"/>
      </w:divBdr>
    </w:div>
    <w:div w:id="2068068842">
      <w:bodyDiv w:val="1"/>
      <w:marLeft w:val="0"/>
      <w:marRight w:val="0"/>
      <w:marTop w:val="0"/>
      <w:marBottom w:val="0"/>
      <w:divBdr>
        <w:top w:val="none" w:sz="0" w:space="0" w:color="auto"/>
        <w:left w:val="none" w:sz="0" w:space="0" w:color="auto"/>
        <w:bottom w:val="none" w:sz="0" w:space="0" w:color="auto"/>
        <w:right w:val="none" w:sz="0" w:space="0" w:color="auto"/>
      </w:divBdr>
    </w:div>
    <w:div w:id="2082407662">
      <w:bodyDiv w:val="1"/>
      <w:marLeft w:val="0"/>
      <w:marRight w:val="0"/>
      <w:marTop w:val="0"/>
      <w:marBottom w:val="0"/>
      <w:divBdr>
        <w:top w:val="none" w:sz="0" w:space="0" w:color="auto"/>
        <w:left w:val="none" w:sz="0" w:space="0" w:color="auto"/>
        <w:bottom w:val="none" w:sz="0" w:space="0" w:color="auto"/>
        <w:right w:val="none" w:sz="0" w:space="0" w:color="auto"/>
      </w:divBdr>
    </w:div>
    <w:div w:id="2103838022">
      <w:bodyDiv w:val="1"/>
      <w:marLeft w:val="0"/>
      <w:marRight w:val="0"/>
      <w:marTop w:val="0"/>
      <w:marBottom w:val="0"/>
      <w:divBdr>
        <w:top w:val="none" w:sz="0" w:space="0" w:color="auto"/>
        <w:left w:val="none" w:sz="0" w:space="0" w:color="auto"/>
        <w:bottom w:val="none" w:sz="0" w:space="0" w:color="auto"/>
        <w:right w:val="none" w:sz="0" w:space="0" w:color="auto"/>
      </w:divBdr>
    </w:div>
    <w:div w:id="2104571314">
      <w:bodyDiv w:val="1"/>
      <w:marLeft w:val="0"/>
      <w:marRight w:val="0"/>
      <w:marTop w:val="0"/>
      <w:marBottom w:val="0"/>
      <w:divBdr>
        <w:top w:val="none" w:sz="0" w:space="0" w:color="auto"/>
        <w:left w:val="none" w:sz="0" w:space="0" w:color="auto"/>
        <w:bottom w:val="none" w:sz="0" w:space="0" w:color="auto"/>
        <w:right w:val="none" w:sz="0" w:space="0" w:color="auto"/>
      </w:divBdr>
    </w:div>
    <w:div w:id="21381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5DF5-335E-324B-B442-8DECF2699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3</Pages>
  <Words>3922</Words>
  <Characters>2237</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Svajūnas Kėkstas</dc:creator>
  <cp:keywords/>
  <dc:description/>
  <cp:lastModifiedBy>Dovilė Kėkštienė</cp:lastModifiedBy>
  <cp:revision>85</cp:revision>
  <dcterms:created xsi:type="dcterms:W3CDTF">2024-05-07T11:14:00Z</dcterms:created>
  <dcterms:modified xsi:type="dcterms:W3CDTF">2025-06-04T12:01:00Z</dcterms:modified>
</cp:coreProperties>
</file>