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46F" w:rsidRDefault="00C7746F" w:rsidP="00C7746F">
      <w:pPr>
        <w:jc w:val="right"/>
        <w:rPr>
          <w:b/>
          <w:bCs/>
          <w:caps/>
          <w:color w:val="000000" w:themeColor="text1"/>
          <w:sz w:val="22"/>
          <w:szCs w:val="22"/>
          <w:lang w:eastAsia="lt-LT"/>
        </w:rPr>
      </w:pPr>
      <w:r>
        <w:rPr>
          <w:b/>
          <w:bCs/>
          <w:caps/>
          <w:color w:val="000000" w:themeColor="text1"/>
          <w:sz w:val="22"/>
          <w:szCs w:val="22"/>
          <w:lang w:eastAsia="lt-LT"/>
        </w:rPr>
        <w:t>1 priedas prie sutarties</w:t>
      </w:r>
    </w:p>
    <w:p w:rsidR="00C7746F" w:rsidRDefault="00C7746F" w:rsidP="00C7746F">
      <w:pPr>
        <w:jc w:val="right"/>
        <w:rPr>
          <w:b/>
          <w:bCs/>
          <w:caps/>
          <w:color w:val="000000" w:themeColor="text1"/>
          <w:sz w:val="22"/>
          <w:szCs w:val="22"/>
          <w:lang w:eastAsia="lt-LT"/>
        </w:rPr>
      </w:pPr>
    </w:p>
    <w:p w:rsidR="00C7746F" w:rsidRPr="00C7746F" w:rsidRDefault="00C7746F" w:rsidP="00C7746F">
      <w:pPr>
        <w:jc w:val="center"/>
        <w:rPr>
          <w:b/>
          <w:bCs/>
          <w:caps/>
          <w:color w:val="000000" w:themeColor="text1"/>
          <w:sz w:val="22"/>
          <w:szCs w:val="22"/>
          <w:lang w:eastAsia="lt-LT"/>
        </w:rPr>
      </w:pPr>
      <w:r w:rsidRPr="00C7746F">
        <w:rPr>
          <w:b/>
          <w:bCs/>
          <w:caps/>
          <w:color w:val="000000" w:themeColor="text1"/>
          <w:sz w:val="22"/>
          <w:szCs w:val="22"/>
          <w:lang w:eastAsia="lt-LT"/>
        </w:rPr>
        <w:t xml:space="preserve">darbų Techninė specifikacija </w:t>
      </w:r>
    </w:p>
    <w:p w:rsidR="00C7746F" w:rsidRPr="00C7746F" w:rsidRDefault="00C7746F" w:rsidP="00C7746F">
      <w:pPr>
        <w:jc w:val="center"/>
        <w:rPr>
          <w:b/>
          <w:bCs/>
          <w:caps/>
          <w:color w:val="000000" w:themeColor="text1"/>
          <w:sz w:val="22"/>
          <w:szCs w:val="22"/>
          <w:lang w:eastAsia="lt-LT"/>
        </w:rPr>
      </w:pPr>
    </w:p>
    <w:p w:rsidR="00C7746F" w:rsidRPr="00C7746F" w:rsidRDefault="00C7746F" w:rsidP="00C7746F">
      <w:pPr>
        <w:tabs>
          <w:tab w:val="left" w:pos="360"/>
          <w:tab w:val="left" w:pos="3192"/>
          <w:tab w:val="right" w:leader="underscore" w:pos="8280"/>
        </w:tabs>
        <w:ind w:left="360" w:right="279"/>
        <w:jc w:val="both"/>
        <w:rPr>
          <w:i/>
          <w:sz w:val="20"/>
          <w:szCs w:val="22"/>
        </w:rPr>
      </w:pPr>
      <w:r w:rsidRPr="00C7746F">
        <w:rPr>
          <w:i/>
          <w:sz w:val="20"/>
          <w:szCs w:val="22"/>
        </w:rPr>
        <w:t xml:space="preserve">(Techninę specifikaciją  parengia perkantysis subjektas, atsižvelgdamas į perkamų darbų specifiką bei vadovaudamasi Įstatymo 2 str. 27 punkto 1 dalyje, 50 str. įtvirtintais reikalavimais) </w:t>
      </w:r>
    </w:p>
    <w:p w:rsidR="00C7746F" w:rsidRPr="00C7746F" w:rsidRDefault="00C7746F" w:rsidP="00C7746F">
      <w:pPr>
        <w:jc w:val="both"/>
        <w:rPr>
          <w:color w:val="000000" w:themeColor="text1"/>
          <w:sz w:val="22"/>
          <w:szCs w:val="22"/>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09"/>
        <w:gridCol w:w="7546"/>
      </w:tblGrid>
      <w:tr w:rsidR="00C7746F" w:rsidRPr="00C7746F" w:rsidTr="00C7746F">
        <w:trPr>
          <w:trHeight w:val="94"/>
        </w:trPr>
        <w:tc>
          <w:tcPr>
            <w:tcW w:w="9776" w:type="dxa"/>
            <w:gridSpan w:val="3"/>
            <w:tcBorders>
              <w:top w:val="single" w:sz="4" w:space="0" w:color="auto"/>
              <w:left w:val="single" w:sz="4" w:space="0" w:color="auto"/>
              <w:bottom w:val="single" w:sz="4" w:space="0" w:color="auto"/>
              <w:right w:val="single" w:sz="4" w:space="0" w:color="auto"/>
            </w:tcBorders>
            <w:hideMark/>
          </w:tcPr>
          <w:p w:rsidR="00C7746F" w:rsidRPr="00C7746F" w:rsidRDefault="00C7746F" w:rsidP="00D4508E">
            <w:pPr>
              <w:pStyle w:val="Sraopastraipa"/>
              <w:numPr>
                <w:ilvl w:val="0"/>
                <w:numId w:val="1"/>
              </w:numPr>
              <w:rPr>
                <w:rFonts w:ascii="Times New Roman" w:hAnsi="Times New Roman" w:cs="Times New Roman"/>
                <w:b/>
                <w:bCs/>
                <w:color w:val="000000" w:themeColor="text1"/>
                <w:sz w:val="20"/>
                <w:szCs w:val="20"/>
              </w:rPr>
            </w:pPr>
            <w:r w:rsidRPr="00C7746F">
              <w:rPr>
                <w:rFonts w:ascii="Times New Roman" w:hAnsi="Times New Roman" w:cs="Times New Roman"/>
                <w:b/>
                <w:bCs/>
                <w:color w:val="000000" w:themeColor="text1"/>
                <w:sz w:val="20"/>
                <w:szCs w:val="20"/>
                <w:lang w:eastAsia="lt-LT"/>
              </w:rPr>
              <w:t>Bendri duomenys:</w:t>
            </w:r>
          </w:p>
        </w:tc>
      </w:tr>
      <w:tr w:rsidR="00C7746F" w:rsidRPr="00C7746F" w:rsidTr="00C7746F">
        <w:trPr>
          <w:trHeight w:val="384"/>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Statytojo (Užsakovo) pavadinimas, adresas, kontaktinis asmuo</w:t>
            </w:r>
          </w:p>
        </w:tc>
        <w:tc>
          <w:tcPr>
            <w:tcW w:w="7546" w:type="dxa"/>
            <w:tcBorders>
              <w:top w:val="single" w:sz="4" w:space="0" w:color="auto"/>
              <w:left w:val="single" w:sz="4" w:space="0" w:color="auto"/>
              <w:bottom w:val="single" w:sz="4" w:space="0" w:color="auto"/>
              <w:right w:val="single" w:sz="4" w:space="0" w:color="auto"/>
            </w:tcBorders>
            <w:hideMark/>
          </w:tcPr>
          <w:p w:rsidR="00C7746F" w:rsidRPr="00C7746F" w:rsidRDefault="00C7746F">
            <w:pPr>
              <w:widowControl w:val="0"/>
              <w:autoSpaceDE w:val="0"/>
              <w:autoSpaceDN w:val="0"/>
              <w:adjustRightInd w:val="0"/>
              <w:ind w:firstLine="6"/>
              <w:jc w:val="both"/>
              <w:rPr>
                <w:color w:val="000000" w:themeColor="text1"/>
                <w:sz w:val="20"/>
                <w:szCs w:val="20"/>
                <w:u w:val="single"/>
              </w:rPr>
            </w:pPr>
            <w:r w:rsidRPr="00C7746F">
              <w:rPr>
                <w:color w:val="000000" w:themeColor="text1"/>
                <w:sz w:val="20"/>
                <w:szCs w:val="20"/>
                <w:u w:val="single"/>
              </w:rPr>
              <w:t>UAB „Kauno vandenys“ Aukštaičių g. 43</w:t>
            </w:r>
          </w:p>
          <w:p w:rsidR="00C7746F" w:rsidRPr="00C7746F" w:rsidRDefault="00C7746F">
            <w:pPr>
              <w:widowControl w:val="0"/>
              <w:autoSpaceDE w:val="0"/>
              <w:autoSpaceDN w:val="0"/>
              <w:adjustRightInd w:val="0"/>
              <w:ind w:firstLine="6"/>
              <w:jc w:val="both"/>
              <w:rPr>
                <w:color w:val="000000" w:themeColor="text1"/>
                <w:sz w:val="20"/>
                <w:szCs w:val="20"/>
                <w:u w:val="single"/>
              </w:rPr>
            </w:pPr>
            <w:r w:rsidRPr="00C7746F">
              <w:rPr>
                <w:color w:val="000000"/>
                <w:spacing w:val="1"/>
                <w:sz w:val="20"/>
                <w:szCs w:val="20"/>
                <w:lang w:eastAsia="lt-LT"/>
              </w:rPr>
              <w:t xml:space="preserve">Gamybos skyriaus inžinerinės tarnybos inžinierius (darbui su rangovais Rimantas Pečiulis) tel. </w:t>
            </w:r>
            <w:r w:rsidRPr="00C7746F">
              <w:rPr>
                <w:color w:val="000000"/>
                <w:spacing w:val="1"/>
                <w:sz w:val="20"/>
                <w:szCs w:val="20"/>
                <w:u w:val="single"/>
                <w:lang w:eastAsia="lt-LT"/>
              </w:rPr>
              <w:t>+370 673 03030</w:t>
            </w:r>
            <w:r w:rsidRPr="00C7746F">
              <w:rPr>
                <w:color w:val="000000"/>
                <w:spacing w:val="1"/>
                <w:sz w:val="20"/>
                <w:szCs w:val="20"/>
                <w:lang w:eastAsia="lt-LT"/>
              </w:rPr>
              <w:t>.</w:t>
            </w:r>
          </w:p>
        </w:tc>
      </w:tr>
      <w:tr w:rsidR="00C7746F" w:rsidRPr="00C7746F" w:rsidTr="00C7746F">
        <w:trPr>
          <w:trHeight w:val="892"/>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pacing w:val="-1"/>
                <w:sz w:val="20"/>
                <w:szCs w:val="20"/>
                <w:lang w:eastAsia="lt-LT"/>
              </w:rPr>
            </w:pPr>
            <w:r w:rsidRPr="00C7746F">
              <w:rPr>
                <w:color w:val="000000" w:themeColor="text1"/>
                <w:spacing w:val="-1"/>
                <w:sz w:val="20"/>
                <w:szCs w:val="20"/>
                <w:lang w:eastAsia="lt-LT"/>
              </w:rPr>
              <w:t>Statinys (pavadinimas, adresas)</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Calibri"/>
                <w:sz w:val="20"/>
                <w:szCs w:val="20"/>
              </w:rPr>
            </w:pPr>
            <w:r w:rsidRPr="00C7746F">
              <w:rPr>
                <w:rFonts w:eastAsia="Calibri"/>
                <w:sz w:val="20"/>
                <w:szCs w:val="20"/>
              </w:rPr>
              <w:t>Susidėvėjusių ketinių liukų su dangčiais gatvės važiuojamoje dalyje keitimas, vandentiekio ir nuotekų tinklų šulinių ir kamerų  remonto darbai, lietaus nuotekų šulinėlių remontas ir permontavimas, bortinių lietaus trapų montavimas, tinklų perklojimas UAB „Kauno vandenys‘ prižiūrimuose tinkluose Kauno m. sav.:</w:t>
            </w:r>
          </w:p>
          <w:p w:rsidR="00C7746F" w:rsidRPr="00C7746F" w:rsidRDefault="00C7746F" w:rsidP="00D4508E">
            <w:pPr>
              <w:pStyle w:val="Sraopastraipa"/>
              <w:numPr>
                <w:ilvl w:val="1"/>
                <w:numId w:val="2"/>
              </w:numPr>
              <w:ind w:left="431" w:hanging="431"/>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 xml:space="preserve">I dalis. Taikos pr. atkarpoje nuo Pramonės pr. </w:t>
            </w:r>
            <w:r w:rsidRPr="00C7746F">
              <w:rPr>
                <w:rFonts w:ascii="Times New Roman" w:eastAsia="Malgun Gothic Semilight" w:hAnsi="Times New Roman" w:cs="Times New Roman"/>
                <w:color w:val="000000" w:themeColor="text1"/>
                <w:sz w:val="20"/>
                <w:szCs w:val="20"/>
                <w:lang w:eastAsia="lt-LT"/>
              </w:rPr>
              <w:t>ž</w:t>
            </w:r>
            <w:r w:rsidRPr="00C7746F">
              <w:rPr>
                <w:rFonts w:ascii="Times New Roman" w:hAnsi="Times New Roman" w:cs="Times New Roman"/>
                <w:color w:val="000000" w:themeColor="text1"/>
                <w:sz w:val="20"/>
                <w:szCs w:val="20"/>
                <w:lang w:eastAsia="lt-LT"/>
              </w:rPr>
              <w:t>iedinės sankry</w:t>
            </w:r>
            <w:r w:rsidRPr="00C7746F">
              <w:rPr>
                <w:rFonts w:ascii="Times New Roman" w:eastAsia="Malgun Gothic Semilight" w:hAnsi="Times New Roman" w:cs="Times New Roman"/>
                <w:color w:val="000000" w:themeColor="text1"/>
                <w:sz w:val="20"/>
                <w:szCs w:val="20"/>
                <w:lang w:eastAsia="lt-LT"/>
              </w:rPr>
              <w:t>ž</w:t>
            </w:r>
            <w:r w:rsidRPr="00C7746F">
              <w:rPr>
                <w:rFonts w:ascii="Times New Roman" w:hAnsi="Times New Roman" w:cs="Times New Roman"/>
                <w:color w:val="000000" w:themeColor="text1"/>
                <w:sz w:val="20"/>
                <w:szCs w:val="20"/>
                <w:lang w:eastAsia="lt-LT"/>
              </w:rPr>
              <w:t xml:space="preserve">os iki Draugystės </w:t>
            </w:r>
            <w:r w:rsidRPr="00C7746F">
              <w:rPr>
                <w:rFonts w:ascii="Times New Roman" w:eastAsia="Malgun Gothic Semilight" w:hAnsi="Times New Roman" w:cs="Times New Roman"/>
                <w:color w:val="000000" w:themeColor="text1"/>
                <w:sz w:val="20"/>
                <w:szCs w:val="20"/>
                <w:lang w:eastAsia="lt-LT"/>
              </w:rPr>
              <w:t>ž</w:t>
            </w:r>
            <w:r w:rsidRPr="00C7746F">
              <w:rPr>
                <w:rFonts w:ascii="Times New Roman" w:hAnsi="Times New Roman" w:cs="Times New Roman"/>
                <w:color w:val="000000" w:themeColor="text1"/>
                <w:sz w:val="20"/>
                <w:szCs w:val="20"/>
                <w:lang w:eastAsia="lt-LT"/>
              </w:rPr>
              <w:t>iedinės sankry</w:t>
            </w:r>
            <w:r w:rsidRPr="00C7746F">
              <w:rPr>
                <w:rFonts w:ascii="Times New Roman" w:eastAsia="Malgun Gothic Semilight" w:hAnsi="Times New Roman" w:cs="Times New Roman"/>
                <w:color w:val="000000" w:themeColor="text1"/>
                <w:sz w:val="20"/>
                <w:szCs w:val="20"/>
                <w:lang w:eastAsia="lt-LT"/>
              </w:rPr>
              <w:t>ž</w:t>
            </w:r>
            <w:r w:rsidRPr="00C7746F">
              <w:rPr>
                <w:rFonts w:ascii="Times New Roman" w:hAnsi="Times New Roman" w:cs="Times New Roman"/>
                <w:color w:val="000000" w:themeColor="text1"/>
                <w:sz w:val="20"/>
                <w:szCs w:val="20"/>
                <w:lang w:eastAsia="lt-LT"/>
              </w:rPr>
              <w:t>os;</w:t>
            </w:r>
          </w:p>
          <w:p w:rsidR="00C7746F" w:rsidRPr="00C7746F" w:rsidRDefault="00C7746F" w:rsidP="00D4508E">
            <w:pPr>
              <w:pStyle w:val="Sraopastraipa"/>
              <w:numPr>
                <w:ilvl w:val="1"/>
                <w:numId w:val="2"/>
              </w:numPr>
              <w:ind w:left="431" w:hanging="431"/>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 xml:space="preserve">II dalis. Taikos pr. Atkarpoje nuo Draugystės </w:t>
            </w:r>
            <w:r w:rsidRPr="00C7746F">
              <w:rPr>
                <w:rFonts w:ascii="Times New Roman" w:eastAsia="Malgun Gothic Semilight" w:hAnsi="Times New Roman" w:cs="Times New Roman"/>
                <w:color w:val="000000" w:themeColor="text1"/>
                <w:sz w:val="20"/>
                <w:szCs w:val="20"/>
                <w:lang w:eastAsia="lt-LT"/>
              </w:rPr>
              <w:t>ž</w:t>
            </w:r>
            <w:r w:rsidRPr="00C7746F">
              <w:rPr>
                <w:rFonts w:ascii="Times New Roman" w:hAnsi="Times New Roman" w:cs="Times New Roman"/>
                <w:color w:val="000000" w:themeColor="text1"/>
                <w:sz w:val="20"/>
                <w:szCs w:val="20"/>
                <w:lang w:eastAsia="lt-LT"/>
              </w:rPr>
              <w:t>iedinės sankry</w:t>
            </w:r>
            <w:r w:rsidRPr="00C7746F">
              <w:rPr>
                <w:rFonts w:ascii="Times New Roman" w:eastAsia="Malgun Gothic Semilight" w:hAnsi="Times New Roman" w:cs="Times New Roman"/>
                <w:color w:val="000000" w:themeColor="text1"/>
                <w:sz w:val="20"/>
                <w:szCs w:val="20"/>
                <w:lang w:eastAsia="lt-LT"/>
              </w:rPr>
              <w:t>ž</w:t>
            </w:r>
            <w:r w:rsidRPr="00C7746F">
              <w:rPr>
                <w:rFonts w:ascii="Times New Roman" w:hAnsi="Times New Roman" w:cs="Times New Roman"/>
                <w:color w:val="000000" w:themeColor="text1"/>
                <w:sz w:val="20"/>
                <w:szCs w:val="20"/>
                <w:lang w:eastAsia="lt-LT"/>
              </w:rPr>
              <w:t>os iki A. Baranausko g.;</w:t>
            </w:r>
          </w:p>
          <w:p w:rsidR="00C7746F" w:rsidRPr="00C7746F" w:rsidRDefault="00C7746F" w:rsidP="00D4508E">
            <w:pPr>
              <w:pStyle w:val="Sraopastraipa"/>
              <w:numPr>
                <w:ilvl w:val="1"/>
                <w:numId w:val="2"/>
              </w:numPr>
              <w:ind w:left="431" w:hanging="431"/>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III dalis.Taikos pr. Atkarpoje nuo A. Baranausko g. iki Savanorių pr.</w:t>
            </w:r>
          </w:p>
        </w:tc>
      </w:tr>
      <w:tr w:rsidR="00C7746F" w:rsidRPr="00C7746F" w:rsidTr="00C7746F">
        <w:trPr>
          <w:trHeight w:val="45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Statinių kategorija,  ir naudojimo paskirtis</w:t>
            </w:r>
          </w:p>
        </w:tc>
        <w:tc>
          <w:tcPr>
            <w:tcW w:w="7546" w:type="dxa"/>
            <w:tcBorders>
              <w:top w:val="single" w:sz="4" w:space="0" w:color="auto"/>
              <w:left w:val="single" w:sz="4" w:space="0" w:color="auto"/>
              <w:bottom w:val="single" w:sz="4" w:space="0" w:color="auto"/>
              <w:right w:val="single" w:sz="4" w:space="0" w:color="auto"/>
            </w:tcBorders>
          </w:tcPr>
          <w:p w:rsidR="00C7746F" w:rsidRPr="00C7746F" w:rsidRDefault="00C7746F">
            <w:pPr>
              <w:ind w:firstLine="6"/>
              <w:jc w:val="both"/>
              <w:rPr>
                <w:color w:val="000000" w:themeColor="text1"/>
                <w:sz w:val="20"/>
                <w:szCs w:val="20"/>
              </w:rPr>
            </w:pPr>
            <w:r w:rsidRPr="00C7746F">
              <w:rPr>
                <w:color w:val="000000" w:themeColor="text1"/>
                <w:sz w:val="20"/>
                <w:szCs w:val="20"/>
              </w:rPr>
              <w:t>Statinio kategorija: Neypatingasis statinys, Nesudėtingasis Statinys</w:t>
            </w:r>
          </w:p>
          <w:p w:rsidR="00C7746F" w:rsidRPr="00C7746F" w:rsidRDefault="00C7746F">
            <w:pPr>
              <w:ind w:firstLine="6"/>
              <w:jc w:val="both"/>
              <w:rPr>
                <w:color w:val="000000" w:themeColor="text1"/>
                <w:sz w:val="20"/>
                <w:szCs w:val="20"/>
              </w:rPr>
            </w:pPr>
            <w:r w:rsidRPr="00C7746F">
              <w:rPr>
                <w:color w:val="000000" w:themeColor="text1"/>
                <w:sz w:val="20"/>
                <w:szCs w:val="20"/>
              </w:rPr>
              <w:t>Statybos rūšis: Tinklų rekonstrukcija</w:t>
            </w:r>
          </w:p>
          <w:p w:rsidR="00C7746F" w:rsidRPr="00C7746F" w:rsidRDefault="00C7746F">
            <w:pPr>
              <w:ind w:firstLine="6"/>
              <w:jc w:val="both"/>
              <w:rPr>
                <w:rFonts w:eastAsiaTheme="minorHAnsi"/>
                <w:color w:val="000000" w:themeColor="text1"/>
                <w:sz w:val="20"/>
                <w:szCs w:val="20"/>
              </w:rPr>
            </w:pPr>
            <w:r w:rsidRPr="00C7746F">
              <w:rPr>
                <w:color w:val="000000" w:themeColor="text1"/>
                <w:sz w:val="20"/>
                <w:szCs w:val="20"/>
              </w:rPr>
              <w:t>Naudojimo paskirtis: Inžineriniai tinklai</w:t>
            </w:r>
          </w:p>
          <w:p w:rsidR="00C7746F" w:rsidRPr="00C7746F" w:rsidRDefault="00C7746F">
            <w:pPr>
              <w:ind w:firstLine="6"/>
              <w:jc w:val="both"/>
              <w:rPr>
                <w:color w:val="000000" w:themeColor="text1"/>
                <w:sz w:val="20"/>
                <w:szCs w:val="20"/>
              </w:rPr>
            </w:pP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ind w:left="357" w:hanging="357"/>
              <w:rPr>
                <w:rFonts w:ascii="Times New Roman" w:hAnsi="Times New Roman" w:cs="Times New Roman"/>
                <w:color w:val="000000" w:themeColor="text1"/>
                <w:sz w:val="20"/>
                <w:szCs w:val="20"/>
                <w:lang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rPr>
            </w:pPr>
            <w:r w:rsidRPr="00C7746F">
              <w:rPr>
                <w:color w:val="000000" w:themeColor="text1"/>
                <w:sz w:val="20"/>
                <w:szCs w:val="20"/>
                <w:lang w:eastAsia="lt-LT"/>
              </w:rPr>
              <w:t>Statinio apibūdinimas, esama padėtis</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ind w:firstLine="6"/>
              <w:jc w:val="both"/>
              <w:rPr>
                <w:color w:val="000000" w:themeColor="text1"/>
                <w:sz w:val="20"/>
                <w:szCs w:val="20"/>
                <w:lang w:eastAsia="lt-LT"/>
              </w:rPr>
            </w:pPr>
            <w:r w:rsidRPr="00C7746F">
              <w:rPr>
                <w:color w:val="000000" w:themeColor="text1"/>
                <w:sz w:val="20"/>
                <w:szCs w:val="20"/>
                <w:lang w:eastAsia="lt-LT"/>
              </w:rPr>
              <w:t>Ketiniai šulinių dangčiai skilę, sulūžę, įkritę į šulinį, gelžbetoninės konstrukcijos aptrupėjusios, nesandarumai tarp elementų, grunto ir/ar gruntinio vandens patekimas į šulinį.</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Kita</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jc w:val="both"/>
              <w:rPr>
                <w:rFonts w:eastAsia="Calibri"/>
                <w:sz w:val="20"/>
                <w:szCs w:val="20"/>
              </w:rPr>
            </w:pPr>
            <w:r w:rsidRPr="00C7746F">
              <w:rPr>
                <w:rFonts w:eastAsia="Calibri"/>
                <w:sz w:val="20"/>
                <w:szCs w:val="20"/>
              </w:rPr>
              <w:t xml:space="preserve">5.1. Ši techninė specifikacija  ir ją papildantys priedėliai yra neatsiejama UAB „Kauno vandenys“ (Užsakovas), sutarties su </w:t>
            </w:r>
            <w:r w:rsidRPr="00C7746F">
              <w:rPr>
                <w:rFonts w:eastAsia="Calibri"/>
                <w:i/>
                <w:iCs/>
                <w:sz w:val="20"/>
                <w:szCs w:val="20"/>
              </w:rPr>
              <w:t>Rangovu</w:t>
            </w:r>
            <w:r w:rsidRPr="00C7746F">
              <w:rPr>
                <w:rFonts w:eastAsia="Calibri"/>
                <w:sz w:val="20"/>
                <w:szCs w:val="20"/>
              </w:rPr>
              <w:t xml:space="preserve"> dalis.</w:t>
            </w:r>
          </w:p>
          <w:p w:rsidR="00C7746F" w:rsidRPr="00C7746F" w:rsidRDefault="00C7746F">
            <w:pPr>
              <w:widowControl w:val="0"/>
              <w:shd w:val="clear" w:color="auto" w:fill="FFFFFF"/>
              <w:tabs>
                <w:tab w:val="left" w:pos="1358"/>
                <w:tab w:val="left" w:leader="dot" w:pos="4555"/>
              </w:tabs>
              <w:jc w:val="both"/>
              <w:rPr>
                <w:rFonts w:eastAsia="Calibri"/>
                <w:sz w:val="20"/>
                <w:szCs w:val="20"/>
              </w:rPr>
            </w:pPr>
            <w:r w:rsidRPr="00C7746F">
              <w:rPr>
                <w:rFonts w:eastAsia="Calibri"/>
                <w:sz w:val="20"/>
                <w:szCs w:val="20"/>
              </w:rPr>
              <w:t xml:space="preserve">5.2. Ši Specifikacija apima darbų perdavimą </w:t>
            </w:r>
            <w:r w:rsidRPr="00C7746F">
              <w:rPr>
                <w:rFonts w:eastAsia="Calibri"/>
                <w:i/>
                <w:sz w:val="20"/>
                <w:szCs w:val="20"/>
              </w:rPr>
              <w:t>Rangovui</w:t>
            </w:r>
            <w:r w:rsidRPr="00C7746F">
              <w:rPr>
                <w:rFonts w:eastAsia="Calibri"/>
                <w:sz w:val="20"/>
                <w:szCs w:val="20"/>
              </w:rPr>
              <w:t>, darbų pradžią, techninės dokumentacijos rengimą, darbų atlikimo tvarką bei terminus, atsiskaitymą už atliktus darbus.</w:t>
            </w:r>
          </w:p>
          <w:p w:rsidR="00C7746F" w:rsidRPr="00C7746F" w:rsidRDefault="00C7746F">
            <w:pPr>
              <w:ind w:firstLine="6"/>
              <w:jc w:val="both"/>
              <w:rPr>
                <w:color w:val="000000" w:themeColor="text1"/>
                <w:sz w:val="20"/>
                <w:szCs w:val="20"/>
                <w:lang w:eastAsia="lt-LT"/>
              </w:rPr>
            </w:pPr>
            <w:r w:rsidRPr="00C7746F">
              <w:rPr>
                <w:sz w:val="20"/>
                <w:szCs w:val="20"/>
                <w:lang w:eastAsia="lt-LT"/>
              </w:rPr>
              <w:t xml:space="preserve">5.3. </w:t>
            </w:r>
            <w:r w:rsidRPr="00C7746F">
              <w:rPr>
                <w:sz w:val="20"/>
                <w:szCs w:val="20"/>
              </w:rPr>
              <w:t>Visi dokumentai ir sertifikatai turi būti pateikti lietuvių kalba. Jei atitinkami dokumentai yra ne lietuvių kalba, būtina pateikti jų vertimą į lietuvių kalbą, patvirtintą vertimų biuro spaudu ir parašu.</w:t>
            </w:r>
          </w:p>
        </w:tc>
      </w:tr>
      <w:tr w:rsidR="00C7746F" w:rsidRPr="00C7746F" w:rsidTr="00C7746F">
        <w:trPr>
          <w:trHeight w:val="320"/>
        </w:trPr>
        <w:tc>
          <w:tcPr>
            <w:tcW w:w="9776" w:type="dxa"/>
            <w:gridSpan w:val="3"/>
            <w:tcBorders>
              <w:top w:val="single" w:sz="4" w:space="0" w:color="auto"/>
              <w:left w:val="single" w:sz="4" w:space="0" w:color="auto"/>
              <w:bottom w:val="single" w:sz="4" w:space="0" w:color="auto"/>
              <w:right w:val="single" w:sz="4" w:space="0" w:color="auto"/>
            </w:tcBorders>
            <w:hideMark/>
          </w:tcPr>
          <w:p w:rsidR="00C7746F" w:rsidRPr="00C7746F" w:rsidRDefault="00C7746F">
            <w:pPr>
              <w:jc w:val="both"/>
              <w:rPr>
                <w:color w:val="000000" w:themeColor="text1"/>
                <w:sz w:val="20"/>
                <w:szCs w:val="20"/>
                <w:lang w:eastAsia="lt-LT"/>
              </w:rPr>
            </w:pPr>
            <w:r w:rsidRPr="00C7746F">
              <w:rPr>
                <w:b/>
                <w:bCs/>
                <w:color w:val="000000" w:themeColor="text1"/>
                <w:sz w:val="20"/>
                <w:szCs w:val="20"/>
                <w:lang w:eastAsia="lt-LT"/>
              </w:rPr>
              <w:t xml:space="preserve">       II.         </w:t>
            </w:r>
            <w:r w:rsidRPr="00C7746F">
              <w:rPr>
                <w:b/>
                <w:color w:val="000000" w:themeColor="text1"/>
                <w:sz w:val="20"/>
                <w:szCs w:val="20"/>
                <w:lang w:eastAsia="lt-LT"/>
              </w:rPr>
              <w:t>Perkami darbai:</w:t>
            </w:r>
          </w:p>
        </w:tc>
      </w:tr>
      <w:tr w:rsidR="00C7746F" w:rsidRPr="00C7746F" w:rsidTr="00C7746F">
        <w:trPr>
          <w:trHeight w:val="414"/>
        </w:trPr>
        <w:tc>
          <w:tcPr>
            <w:tcW w:w="421" w:type="dxa"/>
            <w:vMerge w:val="restart"/>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ind w:left="357" w:hanging="357"/>
              <w:rPr>
                <w:rFonts w:ascii="Times New Roman" w:hAnsi="Times New Roman" w:cs="Times New Roman"/>
                <w:color w:val="000000" w:themeColor="text1"/>
                <w:sz w:val="20"/>
                <w:szCs w:val="20"/>
                <w:lang w:eastAsia="lt-LT"/>
              </w:rPr>
            </w:pPr>
          </w:p>
        </w:tc>
        <w:tc>
          <w:tcPr>
            <w:tcW w:w="1809" w:type="dxa"/>
            <w:vMerge w:val="restart"/>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sz w:val="20"/>
                <w:szCs w:val="20"/>
                <w:lang w:eastAsia="lt-LT"/>
              </w:rPr>
              <w:t>Perkamų darbų ir susijusių paslaugų apimtis</w:t>
            </w:r>
            <w:r w:rsidRPr="00C7746F">
              <w:rPr>
                <w:color w:val="000000" w:themeColor="text1"/>
                <w:sz w:val="20"/>
                <w:szCs w:val="20"/>
                <w:lang w:eastAsia="lt-LT"/>
              </w:rPr>
              <w:t>, techniniai rodikliai</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spacing w:line="276" w:lineRule="auto"/>
              <w:jc w:val="both"/>
              <w:rPr>
                <w:color w:val="000000" w:themeColor="text1"/>
                <w:sz w:val="20"/>
                <w:szCs w:val="20"/>
              </w:rPr>
            </w:pPr>
            <w:r w:rsidRPr="00C7746F">
              <w:rPr>
                <w:b/>
                <w:color w:val="000000"/>
                <w:sz w:val="20"/>
                <w:szCs w:val="20"/>
                <w:lang w:eastAsia="lt-LT"/>
              </w:rPr>
              <w:t>Bendrieji</w:t>
            </w:r>
          </w:p>
        </w:tc>
      </w:tr>
      <w:tr w:rsidR="00C7746F" w:rsidRPr="00C7746F" w:rsidTr="00C7746F">
        <w:trPr>
          <w:trHeight w:val="412"/>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numPr>
                <w:ilvl w:val="1"/>
                <w:numId w:val="3"/>
              </w:numPr>
              <w:ind w:left="0" w:firstLine="57"/>
              <w:jc w:val="both"/>
              <w:rPr>
                <w:sz w:val="20"/>
                <w:szCs w:val="20"/>
              </w:rPr>
            </w:pPr>
            <w:r w:rsidRPr="00C7746F">
              <w:rPr>
                <w:sz w:val="20"/>
                <w:szCs w:val="20"/>
              </w:rPr>
              <w:t xml:space="preserve"> </w:t>
            </w:r>
            <w:r w:rsidRPr="00C7746F">
              <w:rPr>
                <w:i/>
                <w:sz w:val="20"/>
                <w:szCs w:val="20"/>
              </w:rPr>
              <w:t>Rangovas</w:t>
            </w:r>
            <w:r w:rsidRPr="00C7746F">
              <w:rPr>
                <w:sz w:val="20"/>
                <w:szCs w:val="20"/>
              </w:rPr>
              <w:t xml:space="preserve"> paruošia visus dokumentus susijusius su jam duodamais darbais;</w:t>
            </w:r>
          </w:p>
          <w:p w:rsidR="00C7746F" w:rsidRPr="00C7746F" w:rsidRDefault="00C7746F" w:rsidP="00D4508E">
            <w:pPr>
              <w:numPr>
                <w:ilvl w:val="1"/>
                <w:numId w:val="3"/>
              </w:numPr>
              <w:ind w:left="0" w:firstLine="57"/>
              <w:jc w:val="both"/>
              <w:rPr>
                <w:sz w:val="20"/>
                <w:szCs w:val="20"/>
              </w:rPr>
            </w:pPr>
            <w:r w:rsidRPr="00C7746F">
              <w:rPr>
                <w:sz w:val="20"/>
                <w:szCs w:val="20"/>
              </w:rPr>
              <w:t xml:space="preserve"> Prieš darbų pradžią, esant būtinybei, </w:t>
            </w:r>
            <w:r w:rsidRPr="00C7746F">
              <w:rPr>
                <w:i/>
                <w:sz w:val="20"/>
                <w:szCs w:val="20"/>
              </w:rPr>
              <w:t>Rangovas</w:t>
            </w:r>
            <w:r w:rsidRPr="00C7746F">
              <w:rPr>
                <w:sz w:val="20"/>
                <w:szCs w:val="20"/>
              </w:rPr>
              <w:t xml:space="preserve"> išsiima žemės kasimo darbų leidimą suderintą su Kauno miesto savivaldybės administracijos Miesto tvarkymo skyriumi;</w:t>
            </w:r>
          </w:p>
          <w:p w:rsidR="00C7746F" w:rsidRPr="00C7746F" w:rsidRDefault="00C7746F" w:rsidP="00D4508E">
            <w:pPr>
              <w:numPr>
                <w:ilvl w:val="1"/>
                <w:numId w:val="3"/>
              </w:numPr>
              <w:ind w:left="0" w:firstLine="57"/>
              <w:jc w:val="both"/>
              <w:rPr>
                <w:sz w:val="20"/>
                <w:szCs w:val="20"/>
              </w:rPr>
            </w:pPr>
            <w:r w:rsidRPr="00C7746F">
              <w:rPr>
                <w:sz w:val="20"/>
                <w:szCs w:val="20"/>
              </w:rPr>
              <w:t xml:space="preserve"> </w:t>
            </w:r>
            <w:r w:rsidRPr="00C7746F">
              <w:rPr>
                <w:i/>
                <w:sz w:val="20"/>
                <w:szCs w:val="20"/>
              </w:rPr>
              <w:t>Rangovas</w:t>
            </w:r>
            <w:r w:rsidRPr="00C7746F">
              <w:rPr>
                <w:sz w:val="20"/>
                <w:szCs w:val="20"/>
              </w:rPr>
              <w:t xml:space="preserve"> išsikviečia kitų požeminių komunikacijų atstovus tinklų nužymėjimui;</w:t>
            </w:r>
          </w:p>
          <w:p w:rsidR="00C7746F" w:rsidRPr="00C7746F" w:rsidRDefault="00C7746F" w:rsidP="00D4508E">
            <w:pPr>
              <w:numPr>
                <w:ilvl w:val="1"/>
                <w:numId w:val="3"/>
              </w:numPr>
              <w:ind w:left="0" w:firstLine="57"/>
              <w:jc w:val="both"/>
              <w:rPr>
                <w:sz w:val="20"/>
                <w:szCs w:val="20"/>
              </w:rPr>
            </w:pPr>
            <w:r w:rsidRPr="00C7746F">
              <w:rPr>
                <w:sz w:val="20"/>
                <w:szCs w:val="20"/>
              </w:rPr>
              <w:t xml:space="preserve"> Atlikęs visus darbus </w:t>
            </w:r>
            <w:r w:rsidRPr="00C7746F">
              <w:rPr>
                <w:i/>
                <w:sz w:val="20"/>
                <w:szCs w:val="20"/>
              </w:rPr>
              <w:t>Rangovas</w:t>
            </w:r>
            <w:r w:rsidRPr="00C7746F">
              <w:rPr>
                <w:sz w:val="20"/>
                <w:szCs w:val="20"/>
              </w:rPr>
              <w:t xml:space="preserve"> sutvarko ir atstato prieš kasimo darbus buvusią dangą (žalią veją, asfaltą, plyteles, gatvės bortus, kitą dangą nurodytą techninėje specifikacijoje ir / ar darbų žiniaraščiuose).</w:t>
            </w:r>
          </w:p>
          <w:p w:rsidR="00C7746F" w:rsidRPr="00C7746F" w:rsidRDefault="00C7746F" w:rsidP="00D4508E">
            <w:pPr>
              <w:numPr>
                <w:ilvl w:val="1"/>
                <w:numId w:val="3"/>
              </w:numPr>
              <w:ind w:left="0" w:firstLine="57"/>
              <w:jc w:val="both"/>
              <w:rPr>
                <w:sz w:val="20"/>
                <w:szCs w:val="20"/>
              </w:rPr>
            </w:pPr>
            <w:r w:rsidRPr="00C7746F">
              <w:rPr>
                <w:sz w:val="20"/>
                <w:szCs w:val="20"/>
              </w:rPr>
              <w:t xml:space="preserve"> Jei dėl oro sąlygų negalima uždėti asfalto dangos, kasimo vietoje dedama šalto asfalto ar betono danga, kuria Rangovas rūpinasi iki uždės nuolatinę asfalto dangą.</w:t>
            </w:r>
          </w:p>
          <w:p w:rsidR="00C7746F" w:rsidRPr="00C7746F" w:rsidRDefault="00C7746F" w:rsidP="00D4508E">
            <w:pPr>
              <w:numPr>
                <w:ilvl w:val="1"/>
                <w:numId w:val="3"/>
              </w:numPr>
              <w:ind w:left="0" w:firstLine="57"/>
              <w:jc w:val="both"/>
              <w:rPr>
                <w:sz w:val="20"/>
                <w:szCs w:val="20"/>
              </w:rPr>
            </w:pPr>
            <w:r w:rsidRPr="00C7746F">
              <w:rPr>
                <w:sz w:val="20"/>
                <w:szCs w:val="20"/>
              </w:rPr>
              <w:t xml:space="preserve"> Jei atliekant darbus pažeidžiamas greta esantis inžinerinis statinys, </w:t>
            </w:r>
            <w:r w:rsidRPr="00C7746F">
              <w:rPr>
                <w:i/>
                <w:sz w:val="20"/>
                <w:szCs w:val="20"/>
              </w:rPr>
              <w:t>Rangovas</w:t>
            </w:r>
            <w:r w:rsidRPr="00C7746F">
              <w:rPr>
                <w:sz w:val="20"/>
                <w:szCs w:val="20"/>
              </w:rPr>
              <w:t xml:space="preserve"> prisiima visus kaštus susijusius su pažeidimu;</w:t>
            </w:r>
          </w:p>
          <w:p w:rsidR="00C7746F" w:rsidRPr="00C7746F" w:rsidRDefault="00C7746F" w:rsidP="00D4508E">
            <w:pPr>
              <w:numPr>
                <w:ilvl w:val="1"/>
                <w:numId w:val="3"/>
              </w:numPr>
              <w:ind w:left="0" w:firstLine="57"/>
              <w:jc w:val="both"/>
              <w:rPr>
                <w:sz w:val="20"/>
                <w:szCs w:val="20"/>
              </w:rPr>
            </w:pPr>
            <w:r w:rsidRPr="00C7746F">
              <w:rPr>
                <w:sz w:val="20"/>
                <w:szCs w:val="20"/>
              </w:rPr>
              <w:t>Techninės specifikacijos priedėliuose nurodyti darbai apima visas reikalingas medžiagas, darbus, mechanizmus ir kitas reikalingas išlaidas pilnam nurodytam darbo atlikimui;</w:t>
            </w:r>
          </w:p>
          <w:p w:rsidR="00C7746F" w:rsidRPr="00C7746F" w:rsidRDefault="00C7746F" w:rsidP="00D4508E">
            <w:pPr>
              <w:numPr>
                <w:ilvl w:val="1"/>
                <w:numId w:val="3"/>
              </w:numPr>
              <w:ind w:left="0" w:firstLine="57"/>
              <w:jc w:val="both"/>
              <w:rPr>
                <w:sz w:val="20"/>
                <w:szCs w:val="20"/>
              </w:rPr>
            </w:pPr>
            <w:r w:rsidRPr="00C7746F">
              <w:rPr>
                <w:sz w:val="20"/>
                <w:szCs w:val="20"/>
              </w:rPr>
              <w:t xml:space="preserve"> Kelio dangos remonto projektas vykdomas Kauno miesto savivaldybės administracijos.</w:t>
            </w:r>
          </w:p>
          <w:p w:rsidR="00C7746F" w:rsidRPr="00C7746F" w:rsidRDefault="00C7746F" w:rsidP="00D4508E">
            <w:pPr>
              <w:numPr>
                <w:ilvl w:val="1"/>
                <w:numId w:val="3"/>
              </w:numPr>
              <w:ind w:left="431" w:hanging="431"/>
              <w:jc w:val="both"/>
              <w:rPr>
                <w:sz w:val="20"/>
                <w:szCs w:val="20"/>
              </w:rPr>
            </w:pPr>
            <w:r w:rsidRPr="00C7746F">
              <w:rPr>
                <w:sz w:val="20"/>
                <w:szCs w:val="20"/>
              </w:rPr>
              <w:t xml:space="preserve"> Tinklų schema pateikiama priedėlyje Nr. 1 „Taikos pr. II etapo KRA darbai_ </w:t>
            </w:r>
            <w:proofErr w:type="spellStart"/>
            <w:r w:rsidRPr="00C7746F">
              <w:rPr>
                <w:sz w:val="20"/>
                <w:szCs w:val="20"/>
              </w:rPr>
              <w:t>Auksciu</w:t>
            </w:r>
            <w:proofErr w:type="spellEnd"/>
            <w:r w:rsidRPr="00C7746F">
              <w:rPr>
                <w:sz w:val="20"/>
                <w:szCs w:val="20"/>
              </w:rPr>
              <w:t xml:space="preserve"> planas“.</w:t>
            </w:r>
          </w:p>
        </w:tc>
      </w:tr>
      <w:tr w:rsidR="00C7746F" w:rsidRPr="00C7746F" w:rsidTr="00C7746F">
        <w:trPr>
          <w:trHeight w:val="412"/>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spacing w:line="276" w:lineRule="auto"/>
              <w:jc w:val="both"/>
              <w:rPr>
                <w:b/>
                <w:color w:val="000000" w:themeColor="text1"/>
                <w:sz w:val="20"/>
                <w:szCs w:val="20"/>
              </w:rPr>
            </w:pPr>
            <w:r w:rsidRPr="00C7746F">
              <w:rPr>
                <w:b/>
                <w:color w:val="000000" w:themeColor="text1"/>
                <w:sz w:val="20"/>
                <w:szCs w:val="20"/>
              </w:rPr>
              <w:t>Pirkimo objektui</w:t>
            </w:r>
            <w:r w:rsidRPr="00C7746F">
              <w:rPr>
                <w:sz w:val="20"/>
                <w:szCs w:val="20"/>
              </w:rPr>
              <w:t xml:space="preserve"> </w:t>
            </w:r>
            <w:r w:rsidRPr="00C7746F">
              <w:rPr>
                <w:b/>
                <w:color w:val="000000" w:themeColor="text1"/>
                <w:sz w:val="20"/>
                <w:szCs w:val="20"/>
              </w:rPr>
              <w:t xml:space="preserve">2.1. </w:t>
            </w:r>
            <w:r w:rsidRPr="00C7746F">
              <w:rPr>
                <w:b/>
                <w:color w:val="000000" w:themeColor="text1"/>
                <w:sz w:val="20"/>
                <w:szCs w:val="20"/>
              </w:rPr>
              <w:tab/>
              <w:t>I dalis. Taikos pr. atkarpoje nuo Pramonės pr. žiedinės sankryžos iki Draugystės žiedinės sankryžos</w:t>
            </w:r>
          </w:p>
        </w:tc>
      </w:tr>
      <w:tr w:rsidR="00C7746F" w:rsidRPr="00C7746F" w:rsidTr="00C7746F">
        <w:trPr>
          <w:trHeight w:val="213"/>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numPr>
                <w:ilvl w:val="1"/>
                <w:numId w:val="3"/>
              </w:numPr>
              <w:ind w:left="0" w:firstLine="57"/>
              <w:jc w:val="both"/>
              <w:rPr>
                <w:sz w:val="20"/>
                <w:szCs w:val="20"/>
              </w:rPr>
            </w:pPr>
            <w:r w:rsidRPr="00C7746F">
              <w:rPr>
                <w:color w:val="000000" w:themeColor="text1"/>
                <w:sz w:val="20"/>
                <w:szCs w:val="20"/>
              </w:rPr>
              <w:t xml:space="preserve"> Išsamus perkamų darbų sąrašas pateikiamas techninės specifikacijos priedėlyje Nr. 2 „</w:t>
            </w:r>
            <w:r w:rsidRPr="00C7746F">
              <w:rPr>
                <w:sz w:val="20"/>
                <w:szCs w:val="20"/>
              </w:rPr>
              <w:t>I dalies darbų žiniaraštis“.</w:t>
            </w:r>
          </w:p>
          <w:p w:rsidR="00C7746F" w:rsidRPr="00C7746F" w:rsidRDefault="00C7746F" w:rsidP="00D4508E">
            <w:pPr>
              <w:numPr>
                <w:ilvl w:val="1"/>
                <w:numId w:val="3"/>
              </w:numPr>
              <w:ind w:left="0" w:firstLine="57"/>
              <w:jc w:val="both"/>
              <w:rPr>
                <w:color w:val="FF0000"/>
                <w:sz w:val="20"/>
                <w:szCs w:val="20"/>
              </w:rPr>
            </w:pPr>
            <w:r w:rsidRPr="00C7746F">
              <w:rPr>
                <w:sz w:val="20"/>
                <w:szCs w:val="20"/>
              </w:rPr>
              <w:t>Užsakovas šulinių rekonstrukcijos darbus pirks pagal poreikį.</w:t>
            </w:r>
          </w:p>
        </w:tc>
      </w:tr>
      <w:tr w:rsidR="00C7746F" w:rsidRPr="00C7746F" w:rsidTr="00C7746F">
        <w:trPr>
          <w:trHeight w:val="213"/>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ind w:left="57"/>
              <w:jc w:val="both"/>
              <w:rPr>
                <w:b/>
                <w:color w:val="000000" w:themeColor="text1"/>
                <w:sz w:val="20"/>
                <w:szCs w:val="20"/>
              </w:rPr>
            </w:pPr>
            <w:r w:rsidRPr="00C7746F">
              <w:rPr>
                <w:b/>
                <w:color w:val="000000" w:themeColor="text1"/>
                <w:sz w:val="20"/>
                <w:szCs w:val="20"/>
              </w:rPr>
              <w:t xml:space="preserve">Pirkimo objektui 2.2. </w:t>
            </w:r>
            <w:r w:rsidRPr="00C7746F">
              <w:rPr>
                <w:b/>
                <w:color w:val="000000" w:themeColor="text1"/>
                <w:sz w:val="20"/>
                <w:szCs w:val="20"/>
              </w:rPr>
              <w:tab/>
              <w:t>II dalis. Taikos pr. Atkarpoje nuo Draugystės žiedinės sankryžos iki A. Baranausko g.</w:t>
            </w:r>
          </w:p>
        </w:tc>
      </w:tr>
      <w:tr w:rsidR="00C7746F" w:rsidRPr="00C7746F" w:rsidTr="00C7746F">
        <w:trPr>
          <w:trHeight w:val="213"/>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numPr>
                <w:ilvl w:val="1"/>
                <w:numId w:val="3"/>
              </w:numPr>
              <w:ind w:left="0" w:firstLine="57"/>
              <w:jc w:val="both"/>
              <w:rPr>
                <w:color w:val="000000" w:themeColor="text1"/>
                <w:sz w:val="20"/>
                <w:szCs w:val="20"/>
              </w:rPr>
            </w:pPr>
            <w:r w:rsidRPr="00C7746F">
              <w:rPr>
                <w:color w:val="000000" w:themeColor="text1"/>
                <w:sz w:val="20"/>
                <w:szCs w:val="20"/>
              </w:rPr>
              <w:t>Išsamus perkamų darbų sąrašas pateikiamas techninės specifikacijos priedėlyje Nr. 3 „II dalies darbų žiniaraštis“.</w:t>
            </w:r>
          </w:p>
          <w:p w:rsidR="00C7746F" w:rsidRPr="00C7746F" w:rsidRDefault="00C7746F" w:rsidP="00D4508E">
            <w:pPr>
              <w:numPr>
                <w:ilvl w:val="1"/>
                <w:numId w:val="3"/>
              </w:numPr>
              <w:ind w:left="0" w:firstLine="57"/>
              <w:jc w:val="both"/>
              <w:rPr>
                <w:color w:val="000000" w:themeColor="text1"/>
                <w:sz w:val="20"/>
                <w:szCs w:val="20"/>
              </w:rPr>
            </w:pPr>
            <w:r w:rsidRPr="00C7746F">
              <w:rPr>
                <w:color w:val="000000" w:themeColor="text1"/>
                <w:sz w:val="20"/>
                <w:szCs w:val="20"/>
              </w:rPr>
              <w:tab/>
            </w:r>
            <w:r w:rsidRPr="00C7746F">
              <w:rPr>
                <w:sz w:val="20"/>
                <w:szCs w:val="20"/>
              </w:rPr>
              <w:t>Užsakovas šulinių rekonstrukcijos ir remonto darbus pirks pagal poreikį.</w:t>
            </w:r>
          </w:p>
          <w:p w:rsidR="00C7746F" w:rsidRPr="00C7746F" w:rsidRDefault="00C7746F" w:rsidP="00D4508E">
            <w:pPr>
              <w:numPr>
                <w:ilvl w:val="1"/>
                <w:numId w:val="3"/>
              </w:numPr>
              <w:ind w:left="0" w:firstLine="57"/>
              <w:jc w:val="both"/>
              <w:rPr>
                <w:color w:val="000000" w:themeColor="text1"/>
                <w:sz w:val="20"/>
                <w:szCs w:val="20"/>
              </w:rPr>
            </w:pPr>
            <w:r w:rsidRPr="00C7746F">
              <w:rPr>
                <w:color w:val="000000" w:themeColor="text1"/>
                <w:sz w:val="20"/>
                <w:szCs w:val="20"/>
              </w:rPr>
              <w:t>Šioje gatvės atkarpoje numatoma rekonstruoti vandentiekio liniją (priedėlis Nr. 6) DN150; L-80 metrų nuo šulinio Nr. 72 iki šulinio Nr. 221A.</w:t>
            </w:r>
          </w:p>
          <w:p w:rsidR="00C7746F" w:rsidRPr="00C7746F" w:rsidRDefault="00C7746F" w:rsidP="00D4508E">
            <w:pPr>
              <w:numPr>
                <w:ilvl w:val="1"/>
                <w:numId w:val="3"/>
              </w:numPr>
              <w:ind w:left="0" w:firstLine="57"/>
              <w:jc w:val="both"/>
              <w:rPr>
                <w:color w:val="000000" w:themeColor="text1"/>
                <w:sz w:val="20"/>
                <w:szCs w:val="20"/>
              </w:rPr>
            </w:pPr>
            <w:r w:rsidRPr="00C7746F">
              <w:rPr>
                <w:color w:val="000000" w:themeColor="text1"/>
                <w:sz w:val="20"/>
                <w:szCs w:val="20"/>
              </w:rPr>
              <w:t>Esamos vandentiekio linijos medžiaga – ketus, rekonstruojama bentranšėju būdu naudojant PE 100 RC vamzdį.</w:t>
            </w:r>
          </w:p>
          <w:p w:rsidR="00C7746F" w:rsidRPr="00C7746F" w:rsidRDefault="00C7746F" w:rsidP="00D4508E">
            <w:pPr>
              <w:numPr>
                <w:ilvl w:val="1"/>
                <w:numId w:val="3"/>
              </w:numPr>
              <w:ind w:left="0" w:firstLine="57"/>
              <w:jc w:val="both"/>
              <w:rPr>
                <w:color w:val="000000" w:themeColor="text1"/>
                <w:sz w:val="20"/>
                <w:szCs w:val="20"/>
              </w:rPr>
            </w:pPr>
            <w:r w:rsidRPr="00C7746F">
              <w:rPr>
                <w:color w:val="000000" w:themeColor="text1"/>
                <w:sz w:val="20"/>
                <w:szCs w:val="20"/>
              </w:rPr>
              <w:t>Vandentiekio sklendės yra veikiančios, laikinas vandentiekis neįrenginėjamas.</w:t>
            </w:r>
          </w:p>
          <w:p w:rsidR="00C7746F" w:rsidRPr="00C7746F" w:rsidRDefault="00C7746F" w:rsidP="00D4508E">
            <w:pPr>
              <w:numPr>
                <w:ilvl w:val="1"/>
                <w:numId w:val="3"/>
              </w:numPr>
              <w:ind w:left="0" w:firstLine="57"/>
              <w:jc w:val="both"/>
              <w:rPr>
                <w:color w:val="000000" w:themeColor="text1"/>
                <w:sz w:val="20"/>
                <w:szCs w:val="20"/>
              </w:rPr>
            </w:pPr>
            <w:r w:rsidRPr="00C7746F">
              <w:rPr>
                <w:color w:val="000000" w:themeColor="text1"/>
                <w:sz w:val="20"/>
                <w:szCs w:val="20"/>
              </w:rPr>
              <w:t xml:space="preserve"> Šulinių kortelės pateikiamos priedėlyje Nr. 8.</w:t>
            </w:r>
          </w:p>
        </w:tc>
      </w:tr>
      <w:tr w:rsidR="00C7746F" w:rsidRPr="00C7746F" w:rsidTr="00C7746F">
        <w:trPr>
          <w:trHeight w:val="213"/>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ind w:left="57"/>
              <w:jc w:val="both"/>
              <w:rPr>
                <w:b/>
                <w:color w:val="000000" w:themeColor="text1"/>
                <w:sz w:val="20"/>
                <w:szCs w:val="20"/>
              </w:rPr>
            </w:pPr>
            <w:r w:rsidRPr="00C7746F">
              <w:rPr>
                <w:b/>
                <w:color w:val="000000" w:themeColor="text1"/>
                <w:sz w:val="20"/>
                <w:szCs w:val="20"/>
                <w:lang w:eastAsia="lt-LT"/>
              </w:rPr>
              <w:t>Pirkimo objektui 2.3. III dalis. Taikos pr. Atkarpoje nuo A. Baranausko g. iki Savanorių pr.</w:t>
            </w:r>
          </w:p>
        </w:tc>
      </w:tr>
      <w:tr w:rsidR="00C7746F" w:rsidRPr="00C7746F" w:rsidTr="00C7746F">
        <w:trPr>
          <w:trHeight w:val="213"/>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numPr>
                <w:ilvl w:val="1"/>
                <w:numId w:val="3"/>
              </w:numPr>
              <w:ind w:left="0" w:firstLine="57"/>
              <w:jc w:val="both"/>
              <w:rPr>
                <w:color w:val="000000" w:themeColor="text1"/>
                <w:sz w:val="20"/>
                <w:szCs w:val="20"/>
              </w:rPr>
            </w:pPr>
            <w:r w:rsidRPr="00C7746F">
              <w:rPr>
                <w:color w:val="000000" w:themeColor="text1"/>
                <w:sz w:val="20"/>
                <w:szCs w:val="20"/>
              </w:rPr>
              <w:tab/>
              <w:t xml:space="preserve"> Išsamus perkamų darbų sąrašas pateikiamas techninės specifikacijos priedėlyje Nr. 4 „III dalies darbų žiniaraštis“.</w:t>
            </w:r>
          </w:p>
          <w:p w:rsidR="00C7746F" w:rsidRPr="00C7746F" w:rsidRDefault="00C7746F" w:rsidP="00D4508E">
            <w:pPr>
              <w:numPr>
                <w:ilvl w:val="1"/>
                <w:numId w:val="3"/>
              </w:numPr>
              <w:ind w:left="488" w:hanging="431"/>
              <w:jc w:val="both"/>
              <w:rPr>
                <w:color w:val="000000" w:themeColor="text1"/>
                <w:sz w:val="20"/>
                <w:szCs w:val="20"/>
              </w:rPr>
            </w:pPr>
            <w:r w:rsidRPr="00C7746F">
              <w:rPr>
                <w:color w:val="000000" w:themeColor="text1"/>
                <w:sz w:val="20"/>
                <w:szCs w:val="20"/>
              </w:rPr>
              <w:tab/>
            </w:r>
            <w:r w:rsidRPr="00C7746F">
              <w:rPr>
                <w:sz w:val="20"/>
                <w:szCs w:val="20"/>
              </w:rPr>
              <w:t>Užsakovas šulinių rekonstrukcijos ir remonto darbus pirks pagal poreikį.</w:t>
            </w:r>
          </w:p>
          <w:p w:rsidR="00C7746F" w:rsidRPr="00C7746F" w:rsidRDefault="00C7746F" w:rsidP="00D4508E">
            <w:pPr>
              <w:numPr>
                <w:ilvl w:val="1"/>
                <w:numId w:val="3"/>
              </w:numPr>
              <w:ind w:left="0" w:firstLine="57"/>
              <w:jc w:val="both"/>
              <w:rPr>
                <w:color w:val="000000" w:themeColor="text1"/>
                <w:sz w:val="20"/>
                <w:szCs w:val="20"/>
              </w:rPr>
            </w:pPr>
            <w:r w:rsidRPr="00C7746F">
              <w:rPr>
                <w:color w:val="000000" w:themeColor="text1"/>
                <w:sz w:val="20"/>
                <w:szCs w:val="20"/>
              </w:rPr>
              <w:t>Šioje gatvės atkarpoje numatoma rekonstruoti vandentiekio liniją (priedėlis Nr. 7) DN300; L-22 metrus nuo šulinio Nr. 27A iki šulinio Nr. 51.</w:t>
            </w:r>
          </w:p>
          <w:p w:rsidR="00C7746F" w:rsidRPr="00C7746F" w:rsidRDefault="00C7746F" w:rsidP="00D4508E">
            <w:pPr>
              <w:numPr>
                <w:ilvl w:val="1"/>
                <w:numId w:val="3"/>
              </w:numPr>
              <w:ind w:left="0" w:firstLine="57"/>
              <w:jc w:val="both"/>
              <w:rPr>
                <w:color w:val="000000" w:themeColor="text1"/>
                <w:sz w:val="20"/>
                <w:szCs w:val="20"/>
              </w:rPr>
            </w:pPr>
            <w:r w:rsidRPr="00C7746F">
              <w:rPr>
                <w:color w:val="000000" w:themeColor="text1"/>
                <w:sz w:val="20"/>
                <w:szCs w:val="20"/>
              </w:rPr>
              <w:t>Esamos vandentiekio linijos medžiaga – plienas, rekonstruojama atviru būdu klojant ketaus vamzdį.</w:t>
            </w:r>
          </w:p>
          <w:p w:rsidR="00C7746F" w:rsidRPr="00C7746F" w:rsidRDefault="00C7746F" w:rsidP="00D4508E">
            <w:pPr>
              <w:numPr>
                <w:ilvl w:val="1"/>
                <w:numId w:val="3"/>
              </w:numPr>
              <w:ind w:left="0" w:firstLine="57"/>
              <w:jc w:val="both"/>
              <w:rPr>
                <w:sz w:val="20"/>
                <w:szCs w:val="20"/>
              </w:rPr>
            </w:pPr>
            <w:r w:rsidRPr="00C7746F">
              <w:rPr>
                <w:color w:val="000000" w:themeColor="text1"/>
                <w:sz w:val="20"/>
                <w:szCs w:val="20"/>
              </w:rPr>
              <w:t xml:space="preserve"> </w:t>
            </w:r>
            <w:r w:rsidRPr="00C7746F">
              <w:rPr>
                <w:sz w:val="20"/>
                <w:szCs w:val="20"/>
              </w:rPr>
              <w:t>Permontuojama šulinio Nr. 51 gelžbetoninė konstrukcija.</w:t>
            </w:r>
          </w:p>
          <w:p w:rsidR="00C7746F" w:rsidRPr="00C7746F" w:rsidRDefault="00C7746F" w:rsidP="00D4508E">
            <w:pPr>
              <w:numPr>
                <w:ilvl w:val="1"/>
                <w:numId w:val="3"/>
              </w:numPr>
              <w:ind w:left="0" w:firstLine="57"/>
              <w:jc w:val="both"/>
              <w:rPr>
                <w:color w:val="000000" w:themeColor="text1"/>
                <w:sz w:val="20"/>
                <w:szCs w:val="20"/>
              </w:rPr>
            </w:pPr>
            <w:r w:rsidRPr="00C7746F">
              <w:rPr>
                <w:sz w:val="20"/>
                <w:szCs w:val="20"/>
              </w:rPr>
              <w:t xml:space="preserve"> Vandentiekio sklendės yra veikiančios, laikinas vandentiekis neįrenginėjamas.</w:t>
            </w:r>
          </w:p>
          <w:p w:rsidR="00C7746F" w:rsidRPr="00C7746F" w:rsidRDefault="00C7746F" w:rsidP="00D4508E">
            <w:pPr>
              <w:numPr>
                <w:ilvl w:val="1"/>
                <w:numId w:val="3"/>
              </w:numPr>
              <w:ind w:left="0" w:firstLine="57"/>
              <w:jc w:val="both"/>
              <w:rPr>
                <w:color w:val="000000" w:themeColor="text1"/>
                <w:sz w:val="20"/>
                <w:szCs w:val="20"/>
              </w:rPr>
            </w:pPr>
            <w:r w:rsidRPr="00C7746F">
              <w:rPr>
                <w:sz w:val="20"/>
                <w:szCs w:val="20"/>
              </w:rPr>
              <w:t>Šulinių kortelės pateikiamos priedėlyje Nr. 8.</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val="en-US"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tabs>
                <w:tab w:val="left" w:pos="993"/>
                <w:tab w:val="left" w:pos="5385"/>
              </w:tabs>
              <w:jc w:val="both"/>
              <w:rPr>
                <w:color w:val="000000" w:themeColor="text1"/>
                <w:sz w:val="20"/>
                <w:szCs w:val="20"/>
                <w:lang w:eastAsia="lt-LT"/>
              </w:rPr>
            </w:pPr>
            <w:r w:rsidRPr="00C7746F">
              <w:rPr>
                <w:color w:val="000000" w:themeColor="text1"/>
                <w:sz w:val="20"/>
                <w:szCs w:val="20"/>
                <w:lang w:eastAsia="lt-LT"/>
              </w:rPr>
              <w:t>Medžiagų, įrangos tiekimas</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jc w:val="both"/>
              <w:rPr>
                <w:sz w:val="20"/>
                <w:szCs w:val="20"/>
              </w:rPr>
            </w:pPr>
            <w:r w:rsidRPr="00C7746F">
              <w:rPr>
                <w:color w:val="000000" w:themeColor="text1"/>
                <w:sz w:val="20"/>
                <w:szCs w:val="20"/>
              </w:rPr>
              <w:t>7.1.</w:t>
            </w:r>
            <w:r w:rsidRPr="00C7746F">
              <w:rPr>
                <w:i/>
                <w:color w:val="000000" w:themeColor="text1"/>
                <w:sz w:val="20"/>
                <w:szCs w:val="20"/>
              </w:rPr>
              <w:t xml:space="preserve"> Rangovas</w:t>
            </w:r>
            <w:r w:rsidRPr="00C7746F">
              <w:rPr>
                <w:color w:val="000000" w:themeColor="text1"/>
                <w:sz w:val="20"/>
                <w:szCs w:val="20"/>
              </w:rPr>
              <w:t xml:space="preserve"> turi turėti kokybiškam darbų atlikimui </w:t>
            </w:r>
            <w:r w:rsidRPr="00C7746F">
              <w:rPr>
                <w:rFonts w:eastAsia="Calibri"/>
                <w:color w:val="000000" w:themeColor="text1"/>
                <w:sz w:val="20"/>
                <w:szCs w:val="20"/>
              </w:rPr>
              <w:t>būtiną techniką (grunto kasimo, šulinių valymo, dangų ir įšalo ardymo) ir kitus nepaminėtus įrenginius specifikacijoje aprašytų darbų vykdymui savarankiškai visais metų laikais</w:t>
            </w:r>
            <w:r w:rsidRPr="00C7746F">
              <w:rPr>
                <w:color w:val="000000" w:themeColor="text1"/>
                <w:sz w:val="20"/>
                <w:szCs w:val="20"/>
              </w:rPr>
              <w:t xml:space="preserve"> bei </w:t>
            </w:r>
            <w:r w:rsidRPr="00C7746F">
              <w:rPr>
                <w:sz w:val="20"/>
                <w:szCs w:val="20"/>
              </w:rPr>
              <w:t xml:space="preserve">pakankamą kiekį tinkamai apmokytų darbuotojų, kad iki </w:t>
            </w:r>
            <w:r w:rsidRPr="00C7746F">
              <w:rPr>
                <w:b/>
                <w:sz w:val="20"/>
                <w:szCs w:val="20"/>
              </w:rPr>
              <w:t>17 punkte nurodyto</w:t>
            </w:r>
            <w:r w:rsidRPr="00C7746F">
              <w:rPr>
                <w:sz w:val="20"/>
                <w:szCs w:val="20"/>
              </w:rPr>
              <w:t xml:space="preserve"> termino baigtų vykdyti darbus. </w:t>
            </w:r>
          </w:p>
          <w:p w:rsidR="00C7746F" w:rsidRPr="00C7746F" w:rsidRDefault="00C7746F">
            <w:pPr>
              <w:jc w:val="both"/>
              <w:rPr>
                <w:color w:val="000000" w:themeColor="text1"/>
                <w:sz w:val="20"/>
                <w:szCs w:val="20"/>
                <w:lang w:eastAsia="lt-LT"/>
              </w:rPr>
            </w:pPr>
            <w:r w:rsidRPr="00C7746F">
              <w:rPr>
                <w:color w:val="000000" w:themeColor="text1"/>
                <w:sz w:val="20"/>
                <w:szCs w:val="20"/>
              </w:rPr>
              <w:t>7.2.</w:t>
            </w:r>
            <w:r w:rsidRPr="00C7746F">
              <w:rPr>
                <w:i/>
                <w:color w:val="000000" w:themeColor="text1"/>
                <w:sz w:val="20"/>
                <w:szCs w:val="20"/>
              </w:rPr>
              <w:t xml:space="preserve"> </w:t>
            </w:r>
            <w:r w:rsidRPr="00C7746F">
              <w:rPr>
                <w:sz w:val="20"/>
                <w:szCs w:val="20"/>
              </w:rPr>
              <w:t>Ketinius dangčius su liukais pateikia Užsakovas iš sandėlio Muravos g. 5, Kaunas</w:t>
            </w:r>
            <w:r w:rsidRPr="00C7746F">
              <w:rPr>
                <w:rFonts w:eastAsia="Calibri"/>
                <w:sz w:val="20"/>
                <w:szCs w:val="20"/>
              </w:rPr>
              <w:t xml:space="preserve"> </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val="en-US"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tabs>
                <w:tab w:val="left" w:pos="993"/>
                <w:tab w:val="left" w:pos="5385"/>
              </w:tabs>
              <w:jc w:val="both"/>
              <w:rPr>
                <w:color w:val="000000" w:themeColor="text1"/>
                <w:sz w:val="20"/>
                <w:szCs w:val="20"/>
                <w:lang w:eastAsia="lt-LT"/>
              </w:rPr>
            </w:pPr>
            <w:r w:rsidRPr="00C7746F">
              <w:rPr>
                <w:color w:val="000000" w:themeColor="text1"/>
                <w:sz w:val="20"/>
                <w:szCs w:val="20"/>
                <w:lang w:eastAsia="lt-LT"/>
              </w:rPr>
              <w:t>Reikalavimai gaminiams, medžiagoms, technologijai</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 xml:space="preserve">Kitomis darbui reikalingomis medžiagomis (nenurodytoms 7.2 punkte) </w:t>
            </w:r>
            <w:r w:rsidRPr="00C7746F">
              <w:rPr>
                <w:rFonts w:ascii="Times New Roman" w:hAnsi="Times New Roman" w:cs="Times New Roman"/>
                <w:i/>
                <w:color w:val="000000" w:themeColor="text1"/>
                <w:sz w:val="20"/>
                <w:szCs w:val="20"/>
                <w:lang w:eastAsia="lt-LT"/>
              </w:rPr>
              <w:t>Rangovas</w:t>
            </w:r>
            <w:r w:rsidRPr="00C7746F">
              <w:rPr>
                <w:rFonts w:ascii="Times New Roman" w:hAnsi="Times New Roman" w:cs="Times New Roman"/>
                <w:color w:val="000000" w:themeColor="text1"/>
                <w:sz w:val="20"/>
                <w:szCs w:val="20"/>
                <w:lang w:eastAsia="lt-LT"/>
              </w:rPr>
              <w:t xml:space="preserve"> apsirūpina pats.</w:t>
            </w:r>
          </w:p>
          <w:p w:rsidR="00C7746F" w:rsidRPr="00C7746F" w:rsidRDefault="00C7746F" w:rsidP="00D4508E">
            <w:pPr>
              <w:pStyle w:val="Sraopastraipa"/>
              <w:numPr>
                <w:ilvl w:val="1"/>
                <w:numId w:val="2"/>
              </w:numPr>
              <w:ind w:left="431" w:hanging="431"/>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 xml:space="preserve">Techniniai reikalavimai medžiagoms pateikiami perkančiosios organizacijos svetainėje adresu: </w:t>
            </w:r>
            <w:hyperlink r:id="rId5" w:history="1">
              <w:r w:rsidRPr="00C7746F">
                <w:rPr>
                  <w:rStyle w:val="Hipersaitas"/>
                  <w:rFonts w:ascii="Times New Roman" w:hAnsi="Times New Roman" w:cs="Times New Roman"/>
                  <w:color w:val="000000"/>
                  <w:sz w:val="20"/>
                  <w:szCs w:val="20"/>
                  <w:lang w:eastAsia="lt-LT"/>
                </w:rPr>
                <w:t>https://www.kaunovandenys.lt/SiteAssets/Techniniai%20reikalavimai%20medžiagoms_20191104.pdf</w:t>
              </w:r>
            </w:hyperlink>
            <w:r w:rsidRPr="00C7746F">
              <w:rPr>
                <w:rFonts w:ascii="Times New Roman" w:hAnsi="Times New Roman" w:cs="Times New Roman"/>
                <w:color w:val="000000" w:themeColor="text1"/>
                <w:sz w:val="20"/>
                <w:szCs w:val="20"/>
                <w:lang w:eastAsia="lt-LT"/>
              </w:rPr>
              <w:t xml:space="preserve"> </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val="en-US"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tabs>
                <w:tab w:val="left" w:pos="993"/>
                <w:tab w:val="left" w:pos="5385"/>
              </w:tabs>
              <w:jc w:val="both"/>
              <w:rPr>
                <w:color w:val="000000" w:themeColor="text1"/>
                <w:sz w:val="20"/>
                <w:szCs w:val="20"/>
                <w:lang w:eastAsia="lt-LT"/>
              </w:rPr>
            </w:pPr>
            <w:r w:rsidRPr="00C7746F">
              <w:rPr>
                <w:color w:val="000000" w:themeColor="text1"/>
                <w:sz w:val="20"/>
                <w:szCs w:val="20"/>
                <w:lang w:eastAsia="lt-LT"/>
              </w:rPr>
              <w:t>Medžiagų, įrangos transportavimas, laikinas sandėliavimas</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 xml:space="preserve">Medžiagų ir įrangos transportavimu rūpinasi </w:t>
            </w:r>
            <w:r w:rsidRPr="00C7746F">
              <w:rPr>
                <w:rFonts w:ascii="Times New Roman" w:hAnsi="Times New Roman" w:cs="Times New Roman"/>
                <w:i/>
                <w:color w:val="000000" w:themeColor="text1"/>
                <w:sz w:val="20"/>
                <w:szCs w:val="20"/>
                <w:lang w:eastAsia="lt-LT"/>
              </w:rPr>
              <w:t>Rangovas</w:t>
            </w:r>
            <w:r w:rsidRPr="00C7746F">
              <w:rPr>
                <w:rFonts w:ascii="Times New Roman" w:hAnsi="Times New Roman" w:cs="Times New Roman"/>
                <w:color w:val="000000" w:themeColor="text1"/>
                <w:sz w:val="20"/>
                <w:szCs w:val="20"/>
                <w:lang w:eastAsia="lt-LT"/>
              </w:rPr>
              <w:t>.</w:t>
            </w:r>
          </w:p>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 xml:space="preserve">Laikinu medžiagų ir įrangos sandėliavimu rūpinasi </w:t>
            </w:r>
            <w:r w:rsidRPr="00C7746F">
              <w:rPr>
                <w:rFonts w:ascii="Times New Roman" w:hAnsi="Times New Roman" w:cs="Times New Roman"/>
                <w:i/>
                <w:color w:val="000000" w:themeColor="text1"/>
                <w:sz w:val="20"/>
                <w:szCs w:val="20"/>
                <w:lang w:eastAsia="lt-LT"/>
              </w:rPr>
              <w:t>Rangovas</w:t>
            </w:r>
            <w:r w:rsidRPr="00C7746F">
              <w:rPr>
                <w:rFonts w:ascii="Times New Roman" w:hAnsi="Times New Roman" w:cs="Times New Roman"/>
                <w:color w:val="000000" w:themeColor="text1"/>
                <w:sz w:val="20"/>
                <w:szCs w:val="20"/>
                <w:lang w:eastAsia="lt-LT"/>
              </w:rPr>
              <w:t xml:space="preserve"> išskyrus medžiagas nurodytas 7.2. punkte.</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tabs>
                <w:tab w:val="left" w:pos="993"/>
                <w:tab w:val="left" w:pos="5385"/>
              </w:tabs>
              <w:jc w:val="both"/>
              <w:rPr>
                <w:color w:val="000000" w:themeColor="text1"/>
                <w:sz w:val="20"/>
                <w:szCs w:val="20"/>
                <w:lang w:eastAsia="lt-LT"/>
              </w:rPr>
            </w:pPr>
            <w:r w:rsidRPr="00C7746F">
              <w:rPr>
                <w:sz w:val="20"/>
                <w:szCs w:val="20"/>
                <w:lang w:eastAsia="lt-LT"/>
              </w:rPr>
              <w:t xml:space="preserve">Darbų lokalinių sąmatų sudarymas. </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ab/>
              <w:t>Lokalinių sąmatų sudarymas netaikomas, i</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skyrus atvejus, kai būtina atlikti darbus, kurie nėra apra</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yti Techninėje specifikacijoje ir gali atsirasti dėl nenumatytų prie</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asčių įkainis bus apskaičiuojamas sekančiai:</w:t>
            </w:r>
          </w:p>
          <w:p w:rsidR="00C7746F" w:rsidRPr="00C7746F" w:rsidRDefault="00C7746F" w:rsidP="00D4508E">
            <w:pPr>
              <w:pStyle w:val="Sraopastraipa"/>
              <w:numPr>
                <w:ilvl w:val="2"/>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Statybos Darbų kaina nustatoma vadovaujantis Lietuvos Respublikos aplinkos ministerijos patvirtintomis Statinių statybos skaičiuojamosios kainos nustatymo rekomendacijomis.</w:t>
            </w:r>
          </w:p>
          <w:p w:rsidR="00C7746F" w:rsidRPr="00C7746F" w:rsidRDefault="00C7746F" w:rsidP="00D4508E">
            <w:pPr>
              <w:pStyle w:val="Sraopastraipa"/>
              <w:numPr>
                <w:ilvl w:val="2"/>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Darbų kaina nustatoma ir U</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sakovo tvirtinama pagal UAB „Sistela“ sąmatinės programos (ar lygiavertės) aktualų kainų lygį (pagal paskutinį Darbų kainos atnaujinimą sąmatos tvirtinimo dieną).</w:t>
            </w:r>
          </w:p>
          <w:p w:rsidR="00C7746F" w:rsidRPr="00C7746F" w:rsidRDefault="00C7746F" w:rsidP="00D4508E">
            <w:pPr>
              <w:pStyle w:val="Sraopastraipa"/>
              <w:numPr>
                <w:ilvl w:val="2"/>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ab/>
              <w:t>Darbų kainos skaičiavimo taisyklės:</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a)</w:t>
            </w:r>
            <w:r w:rsidRPr="00C7746F">
              <w:rPr>
                <w:rFonts w:eastAsia="Calibri"/>
                <w:color w:val="000000" w:themeColor="text1"/>
                <w:sz w:val="20"/>
                <w:szCs w:val="20"/>
              </w:rPr>
              <w:tab/>
              <w:t xml:space="preserve"> Darbo kodo, darbų ir išlaidų parinkimas turi tiksliai atitikti reikalingo atlikti darbo akte apibrėžtą Darbo specifiką.</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b)</w:t>
            </w:r>
            <w:r w:rsidRPr="00C7746F">
              <w:rPr>
                <w:rFonts w:eastAsia="Calibri"/>
                <w:color w:val="000000" w:themeColor="text1"/>
                <w:sz w:val="20"/>
                <w:szCs w:val="20"/>
              </w:rPr>
              <w:tab/>
              <w:t xml:space="preserve"> Papildomi kaštai, koeficientai, mokesčiai ir papildomos išlaidos skaičiuojami pagal sąmatinėje programoje „Sistela“ nustatytą seką ir logiką.</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lastRenderedPageBreak/>
              <w:t>c)</w:t>
            </w:r>
            <w:r w:rsidRPr="00C7746F">
              <w:rPr>
                <w:rFonts w:eastAsia="Calibri"/>
                <w:color w:val="000000" w:themeColor="text1"/>
                <w:sz w:val="20"/>
                <w:szCs w:val="20"/>
              </w:rPr>
              <w:tab/>
              <w:t xml:space="preserve"> Kiekvienam atitinkamam statybos darbui atlikti medžiagų, darbo užmokesčio ir mechanizmų sąnaudos ir kainos turi atitikti sąmatinės programos „Sistela“ aktualų kainų lygį;</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 xml:space="preserve">d) </w:t>
            </w:r>
            <w:r w:rsidRPr="00C7746F">
              <w:rPr>
                <w:rFonts w:eastAsia="Calibri"/>
                <w:color w:val="000000" w:themeColor="text1"/>
                <w:sz w:val="20"/>
                <w:szCs w:val="20"/>
              </w:rPr>
              <w:tab/>
              <w:t>Papildomų medžiagų vertė 3 % nuo medžiagų sumos;</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 xml:space="preserve">e) </w:t>
            </w:r>
            <w:r w:rsidRPr="00C7746F">
              <w:rPr>
                <w:rFonts w:eastAsia="Calibri"/>
                <w:color w:val="000000" w:themeColor="text1"/>
                <w:sz w:val="20"/>
                <w:szCs w:val="20"/>
              </w:rPr>
              <w:tab/>
              <w:t>Papildomų mechanizmų vertė 3 % nuo mechanizmų sumos;</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f)</w:t>
            </w:r>
            <w:r w:rsidRPr="00C7746F">
              <w:rPr>
                <w:rFonts w:eastAsia="Calibri"/>
                <w:color w:val="000000" w:themeColor="text1"/>
                <w:sz w:val="20"/>
                <w:szCs w:val="20"/>
              </w:rPr>
              <w:tab/>
              <w:t xml:space="preserve"> Sezoniniai darbai 15 %, tik sąmatinėje programoje „Sistela“ priskirtiems darbams;</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g)</w:t>
            </w:r>
            <w:r w:rsidRPr="00C7746F">
              <w:rPr>
                <w:rFonts w:eastAsia="Calibri"/>
                <w:color w:val="000000" w:themeColor="text1"/>
                <w:sz w:val="20"/>
                <w:szCs w:val="20"/>
              </w:rPr>
              <w:tab/>
              <w:t xml:space="preserve"> Specifiniai darbai 17 % tik sąmatinėje programoje „Sistela“ priskirtiems darbams;</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 xml:space="preserve">h) </w:t>
            </w:r>
            <w:r w:rsidRPr="00C7746F">
              <w:rPr>
                <w:rFonts w:eastAsia="Calibri"/>
                <w:color w:val="000000" w:themeColor="text1"/>
                <w:sz w:val="20"/>
                <w:szCs w:val="20"/>
              </w:rPr>
              <w:tab/>
              <w:t>Papildomas darbo užmokestis 8 %;</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i)</w:t>
            </w:r>
            <w:r w:rsidRPr="00C7746F">
              <w:rPr>
                <w:rFonts w:eastAsia="Calibri"/>
                <w:color w:val="000000" w:themeColor="text1"/>
                <w:sz w:val="20"/>
                <w:szCs w:val="20"/>
              </w:rPr>
              <w:tab/>
              <w:t xml:space="preserve"> Socialinio  draudimo išlaidos 1,79 %;</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j)</w:t>
            </w:r>
            <w:r w:rsidRPr="00C7746F">
              <w:rPr>
                <w:rFonts w:eastAsia="Calibri"/>
                <w:color w:val="000000" w:themeColor="text1"/>
                <w:sz w:val="20"/>
                <w:szCs w:val="20"/>
              </w:rPr>
              <w:tab/>
              <w:t xml:space="preserve"> Statybvietės išlaidos 9 % nuo statinio statybos darbų skaičiuojamosios kainos, arba 12% nuo kultūros paveldo statinių atkūrimo ir tvarkomųjų statybos darbų skaičiuojamosios kainos.</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 xml:space="preserve">k) </w:t>
            </w:r>
            <w:r w:rsidRPr="00C7746F">
              <w:rPr>
                <w:rFonts w:eastAsia="Calibri"/>
                <w:color w:val="000000" w:themeColor="text1"/>
                <w:sz w:val="20"/>
                <w:szCs w:val="20"/>
              </w:rPr>
              <w:tab/>
              <w:t>Pridėtinės išlaidos 20,9 % nuo darbo užmokesčio sumos;</w:t>
            </w:r>
          </w:p>
          <w:p w:rsidR="00C7746F" w:rsidRPr="00C7746F" w:rsidRDefault="00C7746F">
            <w:pPr>
              <w:spacing w:line="276" w:lineRule="auto"/>
              <w:ind w:left="431" w:hanging="431"/>
              <w:jc w:val="both"/>
              <w:rPr>
                <w:rFonts w:eastAsia="Calibri"/>
                <w:color w:val="000000" w:themeColor="text1"/>
                <w:sz w:val="20"/>
                <w:szCs w:val="20"/>
              </w:rPr>
            </w:pPr>
            <w:r w:rsidRPr="00C7746F">
              <w:rPr>
                <w:rFonts w:eastAsia="Calibri"/>
                <w:color w:val="000000" w:themeColor="text1"/>
                <w:sz w:val="20"/>
                <w:szCs w:val="20"/>
              </w:rPr>
              <w:t>l)</w:t>
            </w:r>
            <w:r w:rsidRPr="00C7746F">
              <w:rPr>
                <w:rFonts w:eastAsia="Calibri"/>
                <w:color w:val="000000" w:themeColor="text1"/>
                <w:sz w:val="20"/>
                <w:szCs w:val="20"/>
              </w:rPr>
              <w:tab/>
              <w:t xml:space="preserve"> Pelnas – Pelno eilutėje nurodomas sutarties galiojimo laikotarpiui ir apimčiai Rangovo siūlomas pelno dydis – ne didesnis kaip 5 %.</w:t>
            </w:r>
          </w:p>
          <w:p w:rsidR="00C7746F" w:rsidRPr="00C7746F" w:rsidRDefault="00C7746F" w:rsidP="00D4508E">
            <w:pPr>
              <w:pStyle w:val="Sraopastraipa"/>
              <w:numPr>
                <w:ilvl w:val="1"/>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 Visi Darbų kainos skaičiavimai (sąmatos), sutarties galiojimo metu privalo būti atlikti pagal </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ios specifikacijos 10.1.3. punkto reikalavimus.</w:t>
            </w:r>
          </w:p>
        </w:tc>
      </w:tr>
      <w:tr w:rsidR="00C7746F" w:rsidRPr="00C7746F" w:rsidTr="00C7746F">
        <w:trPr>
          <w:trHeight w:val="486"/>
        </w:trPr>
        <w:tc>
          <w:tcPr>
            <w:tcW w:w="421" w:type="dxa"/>
            <w:vMerge w:val="restart"/>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val="en-US" w:eastAsia="lt-LT"/>
              </w:rPr>
            </w:pPr>
          </w:p>
        </w:tc>
        <w:tc>
          <w:tcPr>
            <w:tcW w:w="1809" w:type="dxa"/>
            <w:vMerge w:val="restart"/>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Privalomoji dokumentacija</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jc w:val="both"/>
              <w:rPr>
                <w:rFonts w:eastAsia="Calibri"/>
                <w:b/>
                <w:color w:val="000000" w:themeColor="text1"/>
                <w:sz w:val="20"/>
                <w:szCs w:val="20"/>
              </w:rPr>
            </w:pPr>
            <w:r w:rsidRPr="00C7746F">
              <w:rPr>
                <w:rFonts w:eastAsia="Calibri"/>
                <w:b/>
                <w:color w:val="000000" w:themeColor="text1"/>
                <w:sz w:val="20"/>
                <w:szCs w:val="20"/>
              </w:rPr>
              <w:t>Bendroji</w:t>
            </w:r>
          </w:p>
        </w:tc>
      </w:tr>
      <w:tr w:rsidR="00C7746F" w:rsidRPr="00C7746F" w:rsidTr="00C7746F">
        <w:trPr>
          <w:trHeight w:val="483"/>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val="en-US"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eastAsia="Calibri" w:hAnsi="Times New Roman" w:cs="Times New Roman"/>
                <w:spacing w:val="-5"/>
                <w:sz w:val="20"/>
                <w:szCs w:val="20"/>
                <w:lang w:eastAsia="lt-LT"/>
              </w:rPr>
            </w:pPr>
            <w:r w:rsidRPr="00C7746F">
              <w:rPr>
                <w:rFonts w:ascii="Times New Roman" w:eastAsia="Calibri" w:hAnsi="Times New Roman" w:cs="Times New Roman"/>
                <w:spacing w:val="-5"/>
                <w:sz w:val="20"/>
                <w:szCs w:val="20"/>
                <w:lang w:eastAsia="lt-LT"/>
              </w:rPr>
              <w:t>Teikdamas pasiūlymą Rangovas pateikia:</w:t>
            </w:r>
          </w:p>
          <w:p w:rsidR="00C7746F" w:rsidRPr="00C7746F" w:rsidRDefault="00C7746F" w:rsidP="00D4508E">
            <w:pPr>
              <w:numPr>
                <w:ilvl w:val="0"/>
                <w:numId w:val="4"/>
              </w:numPr>
              <w:ind w:left="357" w:hanging="357"/>
              <w:jc w:val="both"/>
              <w:rPr>
                <w:rFonts w:eastAsia="Calibri"/>
                <w:spacing w:val="-5"/>
                <w:sz w:val="20"/>
                <w:szCs w:val="20"/>
                <w:lang w:eastAsia="lt-LT"/>
              </w:rPr>
            </w:pPr>
            <w:r w:rsidRPr="00C7746F">
              <w:rPr>
                <w:rFonts w:eastAsia="Calibri"/>
                <w:spacing w:val="-5"/>
                <w:sz w:val="20"/>
                <w:szCs w:val="20"/>
                <w:lang w:eastAsia="lt-LT"/>
              </w:rPr>
              <w:t>Medžiagų/įrengimų užpildytą lentelę, nurodant ne daugiau kaip 1 gamintoją (priedėlis Nr. 5);</w:t>
            </w:r>
          </w:p>
          <w:p w:rsidR="00C7746F" w:rsidRPr="00C7746F" w:rsidRDefault="00C7746F" w:rsidP="00D4508E">
            <w:pPr>
              <w:numPr>
                <w:ilvl w:val="0"/>
                <w:numId w:val="4"/>
              </w:numPr>
              <w:ind w:left="357" w:hanging="357"/>
              <w:jc w:val="both"/>
              <w:rPr>
                <w:rFonts w:eastAsia="Calibri"/>
                <w:spacing w:val="-5"/>
                <w:sz w:val="20"/>
                <w:szCs w:val="20"/>
                <w:lang w:eastAsia="lt-LT"/>
              </w:rPr>
            </w:pPr>
            <w:r w:rsidRPr="00C7746F">
              <w:rPr>
                <w:rFonts w:eastAsia="Calibri"/>
                <w:spacing w:val="-5"/>
                <w:sz w:val="20"/>
                <w:szCs w:val="20"/>
                <w:lang w:eastAsia="lt-LT"/>
              </w:rPr>
              <w:t>Siūlomų medžiagų dokumentaciją, nurodytą prie kiekvienos medžiagos;</w:t>
            </w:r>
          </w:p>
          <w:p w:rsidR="00C7746F" w:rsidRPr="00C7746F" w:rsidRDefault="00C7746F" w:rsidP="00D4508E">
            <w:pPr>
              <w:numPr>
                <w:ilvl w:val="0"/>
                <w:numId w:val="4"/>
              </w:numPr>
              <w:ind w:left="357" w:hanging="357"/>
              <w:jc w:val="both"/>
              <w:rPr>
                <w:rFonts w:eastAsia="Calibri"/>
                <w:spacing w:val="-5"/>
                <w:sz w:val="20"/>
                <w:szCs w:val="20"/>
                <w:lang w:eastAsia="lt-LT"/>
              </w:rPr>
            </w:pPr>
            <w:r w:rsidRPr="00C7746F">
              <w:rPr>
                <w:rFonts w:eastAsia="Calibri"/>
                <w:spacing w:val="-5"/>
                <w:sz w:val="20"/>
                <w:szCs w:val="20"/>
                <w:lang w:eastAsia="lt-LT"/>
              </w:rPr>
              <w:t>Užpildytą pasiūlymo formą ir kartu pateikti užpildytus priedėlių Nr. 2, 3 ir 4 dokumentą elektronine formą MS Excel formatu.</w:t>
            </w:r>
          </w:p>
        </w:tc>
      </w:tr>
      <w:tr w:rsidR="00C7746F" w:rsidRPr="00C7746F" w:rsidTr="00C7746F">
        <w:trPr>
          <w:trHeight w:val="483"/>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val="en-US"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jc w:val="both"/>
              <w:rPr>
                <w:rFonts w:eastAsia="Calibri"/>
                <w:b/>
                <w:color w:val="000000" w:themeColor="text1"/>
                <w:sz w:val="20"/>
                <w:szCs w:val="20"/>
              </w:rPr>
            </w:pPr>
            <w:r w:rsidRPr="00C7746F">
              <w:rPr>
                <w:rFonts w:eastAsia="Calibri"/>
                <w:b/>
                <w:color w:val="000000" w:themeColor="text1"/>
                <w:sz w:val="20"/>
                <w:szCs w:val="20"/>
              </w:rPr>
              <w:t>Pirkimo objektams</w:t>
            </w:r>
          </w:p>
        </w:tc>
      </w:tr>
      <w:tr w:rsidR="00C7746F" w:rsidRPr="00C7746F" w:rsidTr="00C7746F">
        <w:trPr>
          <w:trHeight w:val="483"/>
        </w:trPr>
        <w:tc>
          <w:tcPr>
            <w:tcW w:w="9776"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rFonts w:eastAsia="Arial Unicode MS"/>
                <w:noProof/>
                <w:color w:val="000000" w:themeColor="text1"/>
                <w:sz w:val="20"/>
                <w:szCs w:val="20"/>
                <w:lang w:val="en-US" w:eastAsia="lt-LT"/>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pPr>
              <w:rPr>
                <w:color w:val="000000" w:themeColor="text1"/>
                <w:sz w:val="20"/>
                <w:szCs w:val="20"/>
                <w:lang w:eastAsia="lt-LT"/>
              </w:rPr>
            </w:pP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 Kai atliekamiems darbams </w:t>
            </w:r>
            <w:r w:rsidRPr="00C7746F">
              <w:rPr>
                <w:rFonts w:ascii="Times New Roman" w:eastAsia="Calibri" w:hAnsi="Times New Roman" w:cs="Times New Roman"/>
                <w:i/>
                <w:color w:val="000000" w:themeColor="text1"/>
                <w:sz w:val="20"/>
                <w:szCs w:val="20"/>
              </w:rPr>
              <w:t>Rangovas</w:t>
            </w:r>
            <w:r w:rsidRPr="00C7746F">
              <w:rPr>
                <w:rFonts w:ascii="Times New Roman" w:eastAsia="Calibri" w:hAnsi="Times New Roman" w:cs="Times New Roman"/>
                <w:color w:val="000000" w:themeColor="text1"/>
                <w:sz w:val="20"/>
                <w:szCs w:val="20"/>
              </w:rPr>
              <w:t xml:space="preserve"> išsiima leidimą </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emės kasimo darbams, pilnai baigtus darbus per 5 darbo dienas Kauno miesto savivaldybės administracijos Miesto tvarkymo skyriui pateikia reikiamus dokumentus.</w:t>
            </w:r>
          </w:p>
          <w:p w:rsidR="00C7746F" w:rsidRPr="00C7746F" w:rsidRDefault="00C7746F" w:rsidP="00D4508E">
            <w:pPr>
              <w:pStyle w:val="Sraopastraipa"/>
              <w:numPr>
                <w:ilvl w:val="1"/>
                <w:numId w:val="2"/>
              </w:numPr>
              <w:ind w:left="431" w:hanging="431"/>
              <w:jc w:val="both"/>
              <w:rPr>
                <w:rFonts w:ascii="Times New Roman" w:eastAsia="Calibri" w:hAnsi="Times New Roman" w:cs="Times New Roman"/>
                <w:b/>
                <w:sz w:val="20"/>
                <w:szCs w:val="20"/>
              </w:rPr>
            </w:pPr>
            <w:r w:rsidRPr="00C7746F">
              <w:rPr>
                <w:rFonts w:ascii="Times New Roman" w:eastAsia="Calibri" w:hAnsi="Times New Roman" w:cs="Times New Roman"/>
                <w:b/>
                <w:sz w:val="20"/>
                <w:szCs w:val="20"/>
              </w:rPr>
              <w:t xml:space="preserve"> Pagrindų sutankinimo protokolai (turi būti įvertinta pasiūlymo kainoje).</w:t>
            </w:r>
          </w:p>
          <w:p w:rsidR="00C7746F" w:rsidRPr="00C7746F" w:rsidRDefault="00C7746F" w:rsidP="00D4508E">
            <w:pPr>
              <w:pStyle w:val="Sraopastraipa"/>
              <w:numPr>
                <w:ilvl w:val="1"/>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 Pilnai baigti darbai perduodami </w:t>
            </w:r>
            <w:r w:rsidRPr="00C7746F">
              <w:rPr>
                <w:rFonts w:ascii="Times New Roman" w:eastAsia="Calibri" w:hAnsi="Times New Roman" w:cs="Times New Roman"/>
                <w:i/>
                <w:color w:val="000000" w:themeColor="text1"/>
                <w:sz w:val="20"/>
                <w:szCs w:val="20"/>
              </w:rPr>
              <w:t>Užsakovui</w:t>
            </w:r>
            <w:r w:rsidRPr="00C7746F">
              <w:rPr>
                <w:rFonts w:ascii="Times New Roman" w:eastAsia="Calibri" w:hAnsi="Times New Roman" w:cs="Times New Roman"/>
                <w:color w:val="000000" w:themeColor="text1"/>
                <w:sz w:val="20"/>
                <w:szCs w:val="20"/>
              </w:rPr>
              <w:t xml:space="preserve">, kai </w:t>
            </w:r>
            <w:r w:rsidRPr="00C7746F">
              <w:rPr>
                <w:rFonts w:ascii="Times New Roman" w:eastAsia="Calibri" w:hAnsi="Times New Roman" w:cs="Times New Roman"/>
                <w:i/>
                <w:color w:val="000000" w:themeColor="text1"/>
                <w:sz w:val="20"/>
                <w:szCs w:val="20"/>
              </w:rPr>
              <w:t>Rangovas</w:t>
            </w:r>
            <w:r w:rsidRPr="00C7746F">
              <w:rPr>
                <w:rFonts w:ascii="Times New Roman" w:eastAsia="Calibri" w:hAnsi="Times New Roman" w:cs="Times New Roman"/>
                <w:color w:val="000000" w:themeColor="text1"/>
                <w:sz w:val="20"/>
                <w:szCs w:val="20"/>
              </w:rPr>
              <w:t xml:space="preserve"> pateikia atliktų darbų priėmimo </w:t>
            </w:r>
            <w:r w:rsidRPr="00C7746F">
              <w:rPr>
                <w:rFonts w:ascii="Times New Roman" w:eastAsia="Malgun Gothic Semilight"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 xml:space="preserve"> perdavimo aktą (-us) ir</w:t>
            </w:r>
            <w:r w:rsidRPr="00C7746F">
              <w:rPr>
                <w:rFonts w:ascii="Times New Roman" w:eastAsia="Calibri" w:hAnsi="Times New Roman" w:cs="Times New Roman"/>
                <w:i/>
                <w:color w:val="000000" w:themeColor="text1"/>
                <w:sz w:val="20"/>
                <w:szCs w:val="20"/>
              </w:rPr>
              <w:t xml:space="preserve"> Užsakovas</w:t>
            </w:r>
            <w:r w:rsidRPr="00C7746F">
              <w:rPr>
                <w:rFonts w:ascii="Times New Roman" w:eastAsia="Calibri" w:hAnsi="Times New Roman" w:cs="Times New Roman"/>
                <w:color w:val="000000" w:themeColor="text1"/>
                <w:sz w:val="20"/>
                <w:szCs w:val="20"/>
              </w:rPr>
              <w:t xml:space="preserve"> juos pasirašo. Visa reikiama darbų atlikimą patvirtinanti dokumentacija pateikiama ne vėliau kaip per 10 darbo dienų nuo u</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duotyje nurodytų darbų atlikimo.</w:t>
            </w:r>
          </w:p>
          <w:p w:rsidR="00C7746F" w:rsidRPr="00C7746F" w:rsidRDefault="00C7746F" w:rsidP="00D4508E">
            <w:pPr>
              <w:pStyle w:val="Sraopastraipa"/>
              <w:numPr>
                <w:ilvl w:val="1"/>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 Kartu su atliktų darbų aktais, Rangovas pateikia ir naudotų darbų </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iniaraščio pozicijų kiekio suvestinę.</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val="en-US"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Kontrolė, priežiūra, garantija</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rPr>
            </w:pPr>
            <w:r w:rsidRPr="00C7746F">
              <w:rPr>
                <w:rFonts w:ascii="Times New Roman" w:hAnsi="Times New Roman" w:cs="Times New Roman"/>
                <w:i/>
                <w:sz w:val="20"/>
                <w:szCs w:val="20"/>
              </w:rPr>
              <w:t>Rangovo</w:t>
            </w:r>
            <w:r w:rsidRPr="00C7746F">
              <w:rPr>
                <w:rFonts w:ascii="Times New Roman" w:hAnsi="Times New Roman" w:cs="Times New Roman"/>
                <w:sz w:val="20"/>
                <w:szCs w:val="20"/>
              </w:rPr>
              <w:t xml:space="preserve"> atliktiems darbams suteikiamas garantinis terminas, kaip yra nustatyta statybos įstatyme. Atstatytoms dangoms yra taikomas 5 metų garantinis terminas, kuris pradedamas skaičiuoti nuo Darbų priėmimo - perdavimo akto patvirtinimo dienos.</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rPr>
            </w:pPr>
            <w:r w:rsidRPr="00C7746F">
              <w:rPr>
                <w:rFonts w:ascii="Times New Roman" w:hAnsi="Times New Roman" w:cs="Times New Roman"/>
                <w:sz w:val="20"/>
                <w:szCs w:val="20"/>
              </w:rPr>
              <w:t xml:space="preserve">Garantinio laikotarpio metu išryškėję darbų defektai fiksuojami atskiru aktu. </w:t>
            </w:r>
            <w:r w:rsidRPr="00C7746F">
              <w:rPr>
                <w:rFonts w:ascii="Times New Roman" w:eastAsia="Malgun Gothic Semilight" w:hAnsi="Times New Roman" w:cs="Times New Roman"/>
                <w:sz w:val="20"/>
                <w:szCs w:val="20"/>
              </w:rPr>
              <w:t>Š</w:t>
            </w:r>
            <w:r w:rsidRPr="00C7746F">
              <w:rPr>
                <w:rFonts w:ascii="Times New Roman" w:hAnsi="Times New Roman" w:cs="Times New Roman"/>
                <w:sz w:val="20"/>
                <w:szCs w:val="20"/>
              </w:rPr>
              <w:t>iame akte nurodomas technologi</w:t>
            </w:r>
            <w:r w:rsidRPr="00C7746F">
              <w:rPr>
                <w:rFonts w:ascii="Times New Roman" w:eastAsia="Malgun Gothic Semilight" w:hAnsi="Times New Roman" w:cs="Times New Roman"/>
                <w:sz w:val="20"/>
                <w:szCs w:val="20"/>
              </w:rPr>
              <w:t>š</w:t>
            </w:r>
            <w:r w:rsidRPr="00C7746F">
              <w:rPr>
                <w:rFonts w:ascii="Times New Roman" w:hAnsi="Times New Roman" w:cs="Times New Roman"/>
                <w:sz w:val="20"/>
                <w:szCs w:val="20"/>
              </w:rPr>
              <w:t xml:space="preserve">kai pagrįstas terminas, per kurį </w:t>
            </w:r>
            <w:r w:rsidRPr="00C7746F">
              <w:rPr>
                <w:rFonts w:ascii="Times New Roman" w:hAnsi="Times New Roman" w:cs="Times New Roman"/>
                <w:i/>
                <w:sz w:val="20"/>
                <w:szCs w:val="20"/>
              </w:rPr>
              <w:t>Rangovas</w:t>
            </w:r>
            <w:r w:rsidRPr="00C7746F">
              <w:rPr>
                <w:rFonts w:ascii="Times New Roman" w:hAnsi="Times New Roman" w:cs="Times New Roman"/>
                <w:sz w:val="20"/>
                <w:szCs w:val="20"/>
              </w:rPr>
              <w:t xml:space="preserve"> įsipareigoja savo sąskaita i</w:t>
            </w:r>
            <w:r w:rsidRPr="00C7746F">
              <w:rPr>
                <w:rFonts w:ascii="Times New Roman" w:eastAsia="Malgun Gothic Semilight" w:hAnsi="Times New Roman" w:cs="Times New Roman"/>
                <w:sz w:val="20"/>
                <w:szCs w:val="20"/>
              </w:rPr>
              <w:t>š</w:t>
            </w:r>
            <w:r w:rsidRPr="00C7746F">
              <w:rPr>
                <w:rFonts w:ascii="Times New Roman" w:hAnsi="Times New Roman" w:cs="Times New Roman"/>
                <w:sz w:val="20"/>
                <w:szCs w:val="20"/>
              </w:rPr>
              <w:t>taisyti garantinio laikotarpio metu paai</w:t>
            </w:r>
            <w:r w:rsidRPr="00C7746F">
              <w:rPr>
                <w:rFonts w:ascii="Times New Roman" w:eastAsia="Malgun Gothic Semilight" w:hAnsi="Times New Roman" w:cs="Times New Roman"/>
                <w:sz w:val="20"/>
                <w:szCs w:val="20"/>
              </w:rPr>
              <w:t>š</w:t>
            </w:r>
            <w:r w:rsidRPr="00C7746F">
              <w:rPr>
                <w:rFonts w:ascii="Times New Roman" w:hAnsi="Times New Roman" w:cs="Times New Roman"/>
                <w:sz w:val="20"/>
                <w:szCs w:val="20"/>
              </w:rPr>
              <w:t>kėjusius darbų defektus, jų i</w:t>
            </w:r>
            <w:r w:rsidRPr="00C7746F">
              <w:rPr>
                <w:rFonts w:ascii="Times New Roman" w:eastAsia="Malgun Gothic Semilight" w:hAnsi="Times New Roman" w:cs="Times New Roman"/>
                <w:sz w:val="20"/>
                <w:szCs w:val="20"/>
              </w:rPr>
              <w:t>š</w:t>
            </w:r>
            <w:r w:rsidRPr="00C7746F">
              <w:rPr>
                <w:rFonts w:ascii="Times New Roman" w:hAnsi="Times New Roman" w:cs="Times New Roman"/>
                <w:sz w:val="20"/>
                <w:szCs w:val="20"/>
              </w:rPr>
              <w:t>taisymo būdus bei tvarką.</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rPr>
            </w:pPr>
            <w:r w:rsidRPr="00C7746F">
              <w:rPr>
                <w:rFonts w:ascii="Times New Roman" w:hAnsi="Times New Roman" w:cs="Times New Roman"/>
                <w:sz w:val="20"/>
                <w:szCs w:val="20"/>
              </w:rPr>
              <w:t>Rangovas, nepriklausomai nuo pasirinkto padengimo būdo, turi u</w:t>
            </w:r>
            <w:r w:rsidRPr="00C7746F">
              <w:rPr>
                <w:rFonts w:ascii="Times New Roman" w:eastAsia="Malgun Gothic Semilight" w:hAnsi="Times New Roman" w:cs="Times New Roman"/>
                <w:sz w:val="20"/>
                <w:szCs w:val="20"/>
              </w:rPr>
              <w:t>ž</w:t>
            </w:r>
            <w:r w:rsidRPr="00C7746F">
              <w:rPr>
                <w:rFonts w:ascii="Times New Roman" w:hAnsi="Times New Roman" w:cs="Times New Roman"/>
                <w:sz w:val="20"/>
                <w:szCs w:val="20"/>
              </w:rPr>
              <w:t xml:space="preserve">tikrinti ir garantuoti, kad </w:t>
            </w:r>
            <w:r w:rsidRPr="00C7746F">
              <w:rPr>
                <w:rFonts w:ascii="Times New Roman" w:eastAsia="Malgun Gothic Semilight" w:hAnsi="Times New Roman" w:cs="Times New Roman"/>
                <w:sz w:val="20"/>
                <w:szCs w:val="20"/>
              </w:rPr>
              <w:t>š</w:t>
            </w:r>
            <w:r w:rsidRPr="00C7746F">
              <w:rPr>
                <w:rFonts w:ascii="Times New Roman" w:hAnsi="Times New Roman" w:cs="Times New Roman"/>
                <w:sz w:val="20"/>
                <w:szCs w:val="20"/>
              </w:rPr>
              <w:t>ulinio vidus bus padengtas tolygiu, reikiamo storio apsauginio mišinio sluoksniu. Rangovas turi suteikti garantijas atliktiems darbams 5 metų laikotarpiui;</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rPr>
            </w:pPr>
            <w:r w:rsidRPr="00C7746F">
              <w:rPr>
                <w:rFonts w:ascii="Times New Roman" w:hAnsi="Times New Roman" w:cs="Times New Roman"/>
                <w:sz w:val="20"/>
                <w:szCs w:val="20"/>
              </w:rPr>
              <w:t xml:space="preserve"> Paslėptiems darbams Rangovas suteikia garantiją 10 metų laikotarpiui.</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rPr>
            </w:pPr>
            <w:r w:rsidRPr="00C7746F">
              <w:rPr>
                <w:rFonts w:ascii="Times New Roman" w:hAnsi="Times New Roman" w:cs="Times New Roman"/>
                <w:sz w:val="20"/>
                <w:szCs w:val="20"/>
                <w:lang w:eastAsia="lt-LT"/>
              </w:rPr>
              <w:t>Kontrolę atlieka Techninis projektų skyrius ir Gamybos skyrius</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val="en-US"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Susidariusių statybinių atliekų sutvarkymas</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 xml:space="preserve"> Statybinių atliekų, susidariusių darbų vykdymo metu, utilizavimu rūpinasi rangovas.</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val="en-US"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Metalo laužo sutvarkymas</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rPr>
              <w:t>Susidariusį metalo lau</w:t>
            </w:r>
            <w:r w:rsidRPr="00C7746F">
              <w:rPr>
                <w:rFonts w:ascii="Times New Roman" w:eastAsia="Malgun Gothic Semilight" w:hAnsi="Times New Roman" w:cs="Times New Roman"/>
                <w:color w:val="000000" w:themeColor="text1"/>
                <w:sz w:val="20"/>
                <w:szCs w:val="20"/>
              </w:rPr>
              <w:t>ž</w:t>
            </w:r>
            <w:r w:rsidRPr="00C7746F">
              <w:rPr>
                <w:rFonts w:ascii="Times New Roman" w:hAnsi="Times New Roman" w:cs="Times New Roman"/>
                <w:color w:val="000000" w:themeColor="text1"/>
                <w:sz w:val="20"/>
                <w:szCs w:val="20"/>
              </w:rPr>
              <w:t xml:space="preserve">ą </w:t>
            </w:r>
            <w:r w:rsidRPr="00C7746F">
              <w:rPr>
                <w:rFonts w:ascii="Times New Roman" w:hAnsi="Times New Roman" w:cs="Times New Roman"/>
                <w:i/>
                <w:color w:val="000000" w:themeColor="text1"/>
                <w:sz w:val="20"/>
                <w:szCs w:val="20"/>
              </w:rPr>
              <w:t>Rangovas</w:t>
            </w:r>
            <w:r w:rsidRPr="00C7746F">
              <w:rPr>
                <w:rFonts w:ascii="Times New Roman" w:hAnsi="Times New Roman" w:cs="Times New Roman"/>
                <w:color w:val="000000" w:themeColor="text1"/>
                <w:sz w:val="20"/>
                <w:szCs w:val="20"/>
              </w:rPr>
              <w:t xml:space="preserve"> privalo pristatyti </w:t>
            </w:r>
            <w:r w:rsidRPr="00C7746F">
              <w:rPr>
                <w:rFonts w:ascii="Times New Roman" w:hAnsi="Times New Roman" w:cs="Times New Roman"/>
                <w:i/>
                <w:color w:val="000000" w:themeColor="text1"/>
                <w:sz w:val="20"/>
                <w:szCs w:val="20"/>
              </w:rPr>
              <w:t>Užsakovo</w:t>
            </w:r>
            <w:r w:rsidRPr="00C7746F">
              <w:rPr>
                <w:rFonts w:ascii="Times New Roman" w:hAnsi="Times New Roman" w:cs="Times New Roman"/>
                <w:color w:val="000000" w:themeColor="text1"/>
                <w:sz w:val="20"/>
                <w:szCs w:val="20"/>
              </w:rPr>
              <w:t xml:space="preserve"> nurodytu adresu Marvelės g. 199A, atstovams pasirašant perdavimo – priėmimo aktą.</w:t>
            </w:r>
          </w:p>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rPr>
              <w:t xml:space="preserve">Priėmimas vyksta kartą per savaitę. Priėmimo </w:t>
            </w:r>
            <w:r w:rsidRPr="00C7746F">
              <w:rPr>
                <w:rFonts w:ascii="Times New Roman" w:eastAsia="Malgun Gothic Semilight" w:hAnsi="Times New Roman" w:cs="Times New Roman"/>
                <w:color w:val="000000" w:themeColor="text1"/>
                <w:sz w:val="20"/>
                <w:szCs w:val="20"/>
              </w:rPr>
              <w:t>–</w:t>
            </w:r>
            <w:r w:rsidRPr="00C7746F">
              <w:rPr>
                <w:rFonts w:ascii="Times New Roman" w:hAnsi="Times New Roman" w:cs="Times New Roman"/>
                <w:color w:val="000000" w:themeColor="text1"/>
                <w:sz w:val="20"/>
                <w:szCs w:val="20"/>
              </w:rPr>
              <w:t xml:space="preserve"> perdavimo akto elektroninė forma bus suteikta sudarius sutartį.</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val="en-US"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Bandymai, derinimai, paleidimas</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eastAsia="Calibri" w:hAnsi="Times New Roman" w:cs="Times New Roman"/>
                <w:b/>
                <w:sz w:val="20"/>
                <w:szCs w:val="20"/>
              </w:rPr>
              <w:t>Asfaltavimo darbai keliuose ir gatvėse atliekami tik gavus pagrindų sutankinimo protokolą</w:t>
            </w:r>
            <w:r w:rsidRPr="00C7746F">
              <w:rPr>
                <w:rFonts w:ascii="Times New Roman" w:eastAsia="Calibri" w:hAnsi="Times New Roman" w:cs="Times New Roman"/>
                <w:sz w:val="20"/>
                <w:szCs w:val="20"/>
              </w:rPr>
              <w:t>.</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lang w:eastAsia="lt-LT"/>
              </w:rPr>
            </w:pPr>
            <w:r w:rsidRPr="00C7746F">
              <w:rPr>
                <w:rFonts w:ascii="Times New Roman" w:eastAsia="Calibri" w:hAnsi="Times New Roman" w:cs="Times New Roman"/>
                <w:sz w:val="20"/>
                <w:szCs w:val="20"/>
              </w:rPr>
              <w:t xml:space="preserve"> Rekonstruotoms vandentiekio linijoms atliekamas hidraulinis bandymas.</w:t>
            </w:r>
          </w:p>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eastAsia="Calibri" w:hAnsi="Times New Roman" w:cs="Times New Roman"/>
                <w:sz w:val="20"/>
                <w:szCs w:val="20"/>
              </w:rPr>
              <w:t xml:space="preserve"> Rekonstruotoms nuotekų linijosm ir i</w:t>
            </w:r>
            <w:r w:rsidRPr="00C7746F">
              <w:rPr>
                <w:rFonts w:ascii="Times New Roman" w:eastAsia="Malgun Gothic Semilight" w:hAnsi="Times New Roman" w:cs="Times New Roman"/>
                <w:sz w:val="20"/>
                <w:szCs w:val="20"/>
              </w:rPr>
              <w:t>š</w:t>
            </w:r>
            <w:r w:rsidRPr="00C7746F">
              <w:rPr>
                <w:rFonts w:ascii="Times New Roman" w:eastAsia="Calibri" w:hAnsi="Times New Roman" w:cs="Times New Roman"/>
                <w:sz w:val="20"/>
                <w:szCs w:val="20"/>
              </w:rPr>
              <w:t>vadams atliekama tinkle TV diagnostika.</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val="en-US"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Kita</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Apskaičiuojant darbų kainas, į kainos sudėtį įeina pilnas darbų atlikimas</w:t>
            </w:r>
            <w:bookmarkStart w:id="0" w:name="_Hlk531182031"/>
            <w:r w:rsidRPr="00C7746F">
              <w:rPr>
                <w:rFonts w:ascii="Times New Roman" w:hAnsi="Times New Roman" w:cs="Times New Roman"/>
                <w:color w:val="000000" w:themeColor="text1"/>
                <w:sz w:val="20"/>
                <w:szCs w:val="20"/>
                <w:lang w:eastAsia="lt-LT"/>
              </w:rPr>
              <w:t xml:space="preserve">, dangų atstatymas, vandens ir dumblo </w:t>
            </w:r>
            <w:r w:rsidRPr="00C7746F">
              <w:rPr>
                <w:rFonts w:ascii="Times New Roman" w:eastAsia="Malgun Gothic Semilight" w:hAnsi="Times New Roman" w:cs="Times New Roman"/>
                <w:color w:val="000000" w:themeColor="text1"/>
                <w:sz w:val="20"/>
                <w:szCs w:val="20"/>
                <w:lang w:eastAsia="lt-LT"/>
              </w:rPr>
              <w:t>š</w:t>
            </w:r>
            <w:r w:rsidRPr="00C7746F">
              <w:rPr>
                <w:rFonts w:ascii="Times New Roman" w:hAnsi="Times New Roman" w:cs="Times New Roman"/>
                <w:color w:val="000000" w:themeColor="text1"/>
                <w:sz w:val="20"/>
                <w:szCs w:val="20"/>
                <w:lang w:eastAsia="lt-LT"/>
              </w:rPr>
              <w:t>alinimas i</w:t>
            </w:r>
            <w:r w:rsidRPr="00C7746F">
              <w:rPr>
                <w:rFonts w:ascii="Times New Roman" w:eastAsia="Malgun Gothic Semilight" w:hAnsi="Times New Roman" w:cs="Times New Roman"/>
                <w:color w:val="000000" w:themeColor="text1"/>
                <w:sz w:val="20"/>
                <w:szCs w:val="20"/>
                <w:lang w:eastAsia="lt-LT"/>
              </w:rPr>
              <w:t>š</w:t>
            </w:r>
            <w:r w:rsidRPr="00C7746F">
              <w:rPr>
                <w:rFonts w:ascii="Times New Roman" w:hAnsi="Times New Roman" w:cs="Times New Roman"/>
                <w:color w:val="000000" w:themeColor="text1"/>
                <w:sz w:val="20"/>
                <w:szCs w:val="20"/>
                <w:lang w:eastAsia="lt-LT"/>
              </w:rPr>
              <w:t xml:space="preserve"> </w:t>
            </w:r>
            <w:r w:rsidRPr="00C7746F">
              <w:rPr>
                <w:rFonts w:ascii="Times New Roman" w:eastAsia="Malgun Gothic Semilight" w:hAnsi="Times New Roman" w:cs="Times New Roman"/>
                <w:color w:val="000000" w:themeColor="text1"/>
                <w:sz w:val="20"/>
                <w:szCs w:val="20"/>
                <w:lang w:eastAsia="lt-LT"/>
              </w:rPr>
              <w:t>š</w:t>
            </w:r>
            <w:r w:rsidRPr="00C7746F">
              <w:rPr>
                <w:rFonts w:ascii="Times New Roman" w:hAnsi="Times New Roman" w:cs="Times New Roman"/>
                <w:color w:val="000000" w:themeColor="text1"/>
                <w:sz w:val="20"/>
                <w:szCs w:val="20"/>
                <w:lang w:eastAsia="lt-LT"/>
              </w:rPr>
              <w:t>ulinių bei kamerų, paruo</w:t>
            </w:r>
            <w:r w:rsidRPr="00C7746F">
              <w:rPr>
                <w:rFonts w:ascii="Times New Roman" w:eastAsia="Malgun Gothic Semilight" w:hAnsi="Times New Roman" w:cs="Times New Roman"/>
                <w:color w:val="000000" w:themeColor="text1"/>
                <w:sz w:val="20"/>
                <w:szCs w:val="20"/>
                <w:lang w:eastAsia="lt-LT"/>
              </w:rPr>
              <w:t>š</w:t>
            </w:r>
            <w:r w:rsidRPr="00C7746F">
              <w:rPr>
                <w:rFonts w:ascii="Times New Roman" w:hAnsi="Times New Roman" w:cs="Times New Roman"/>
                <w:color w:val="000000" w:themeColor="text1"/>
                <w:sz w:val="20"/>
                <w:szCs w:val="20"/>
                <w:lang w:eastAsia="lt-LT"/>
              </w:rPr>
              <w:t>iamieji darbai būtini darbų vykdymui.</w:t>
            </w:r>
            <w:bookmarkEnd w:id="0"/>
          </w:p>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Darbų kainos skaičiavime reikia įvertinti grunto tankinimo laboratorinius tyrimus.</w:t>
            </w:r>
          </w:p>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lang w:eastAsia="lt-LT"/>
              </w:rPr>
            </w:pPr>
            <w:r w:rsidRPr="00C7746F">
              <w:rPr>
                <w:rFonts w:ascii="Times New Roman" w:hAnsi="Times New Roman" w:cs="Times New Roman"/>
                <w:color w:val="000000" w:themeColor="text1"/>
                <w:sz w:val="20"/>
                <w:szCs w:val="20"/>
                <w:lang w:eastAsia="lt-LT"/>
              </w:rPr>
              <w:t xml:space="preserve">Darbų kainos skaičiavime reikia įvertinti </w:t>
            </w:r>
            <w:r w:rsidRPr="00C7746F">
              <w:rPr>
                <w:rFonts w:ascii="Times New Roman" w:hAnsi="Times New Roman" w:cs="Times New Roman"/>
                <w:sz w:val="20"/>
                <w:szCs w:val="20"/>
              </w:rPr>
              <w:t>asfalto sluoksnio storio, nelygumų, sutankinimo laipsnio, oro tu</w:t>
            </w:r>
            <w:r w:rsidRPr="00C7746F">
              <w:rPr>
                <w:rFonts w:ascii="Times New Roman" w:eastAsia="Malgun Gothic Semilight" w:hAnsi="Times New Roman" w:cs="Times New Roman"/>
                <w:sz w:val="20"/>
                <w:szCs w:val="20"/>
              </w:rPr>
              <w:t>š</w:t>
            </w:r>
            <w:r w:rsidRPr="00C7746F">
              <w:rPr>
                <w:rFonts w:ascii="Times New Roman" w:hAnsi="Times New Roman" w:cs="Times New Roman"/>
                <w:sz w:val="20"/>
                <w:szCs w:val="20"/>
              </w:rPr>
              <w:t>tymių kiekio, mi</w:t>
            </w:r>
            <w:r w:rsidRPr="00C7746F">
              <w:rPr>
                <w:rFonts w:ascii="Times New Roman" w:eastAsia="Malgun Gothic Semilight" w:hAnsi="Times New Roman" w:cs="Times New Roman"/>
                <w:sz w:val="20"/>
                <w:szCs w:val="20"/>
              </w:rPr>
              <w:t>š</w:t>
            </w:r>
            <w:r w:rsidRPr="00C7746F">
              <w:rPr>
                <w:rFonts w:ascii="Times New Roman" w:hAnsi="Times New Roman" w:cs="Times New Roman"/>
                <w:sz w:val="20"/>
                <w:szCs w:val="20"/>
              </w:rPr>
              <w:t>inio granuliometrinės sudėties ir ri</w:t>
            </w:r>
            <w:r w:rsidRPr="00C7746F">
              <w:rPr>
                <w:rFonts w:ascii="Times New Roman" w:eastAsia="Malgun Gothic Semilight" w:hAnsi="Times New Roman" w:cs="Times New Roman"/>
                <w:sz w:val="20"/>
                <w:szCs w:val="20"/>
              </w:rPr>
              <w:t>š</w:t>
            </w:r>
            <w:r w:rsidRPr="00C7746F">
              <w:rPr>
                <w:rFonts w:ascii="Times New Roman" w:hAnsi="Times New Roman" w:cs="Times New Roman"/>
                <w:sz w:val="20"/>
                <w:szCs w:val="20"/>
              </w:rPr>
              <w:t>iklio kiekio matavimus.</w:t>
            </w:r>
          </w:p>
        </w:tc>
      </w:tr>
      <w:tr w:rsidR="00C7746F" w:rsidRPr="00C7746F" w:rsidTr="00C7746F">
        <w:trPr>
          <w:trHeight w:val="495"/>
        </w:trPr>
        <w:tc>
          <w:tcPr>
            <w:tcW w:w="9776" w:type="dxa"/>
            <w:gridSpan w:val="3"/>
            <w:tcBorders>
              <w:top w:val="single" w:sz="4" w:space="0" w:color="auto"/>
              <w:left w:val="single" w:sz="4" w:space="0" w:color="auto"/>
              <w:bottom w:val="single" w:sz="4" w:space="0" w:color="auto"/>
              <w:right w:val="single" w:sz="4" w:space="0" w:color="auto"/>
            </w:tcBorders>
            <w:hideMark/>
          </w:tcPr>
          <w:p w:rsidR="00C7746F" w:rsidRPr="00C7746F" w:rsidRDefault="00C7746F" w:rsidP="00D4508E">
            <w:pPr>
              <w:pStyle w:val="Sraopastraipa"/>
              <w:numPr>
                <w:ilvl w:val="0"/>
                <w:numId w:val="5"/>
              </w:numPr>
              <w:jc w:val="both"/>
              <w:rPr>
                <w:rFonts w:ascii="Times New Roman" w:hAnsi="Times New Roman" w:cs="Times New Roman"/>
                <w:color w:val="000000" w:themeColor="text1"/>
                <w:sz w:val="20"/>
                <w:szCs w:val="20"/>
                <w:lang w:eastAsia="lt-LT"/>
              </w:rPr>
            </w:pPr>
            <w:r w:rsidRPr="00C7746F">
              <w:rPr>
                <w:rFonts w:ascii="Times New Roman" w:hAnsi="Times New Roman" w:cs="Times New Roman"/>
                <w:b/>
                <w:color w:val="000000" w:themeColor="text1"/>
                <w:sz w:val="20"/>
                <w:szCs w:val="20"/>
              </w:rPr>
              <w:t>Kiti reikalavimai:</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lang w:eastAsia="lt-LT"/>
              </w:rPr>
              <w:t>Darbų vykdymo grafikas</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i/>
                <w:color w:val="000000" w:themeColor="text1"/>
                <w:sz w:val="20"/>
                <w:szCs w:val="20"/>
              </w:rPr>
              <w:t xml:space="preserve"> Rangovas</w:t>
            </w:r>
            <w:r w:rsidRPr="00C7746F">
              <w:rPr>
                <w:rFonts w:ascii="Times New Roman" w:eastAsia="Calibri" w:hAnsi="Times New Roman" w:cs="Times New Roman"/>
                <w:color w:val="000000" w:themeColor="text1"/>
                <w:sz w:val="20"/>
                <w:szCs w:val="20"/>
              </w:rPr>
              <w:t xml:space="preserve"> pateikia atsakingų asmenų sąra</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ą kartu su kontaktiniais duomenimis ir telefono numeriu, kuriais gali susisiekti Avarinės tarnybos budintis in</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 xml:space="preserve">inierius, </w:t>
            </w:r>
            <w:r w:rsidRPr="00C7746F">
              <w:rPr>
                <w:rFonts w:ascii="Times New Roman" w:eastAsia="Calibri" w:hAnsi="Times New Roman" w:cs="Times New Roman"/>
                <w:i/>
                <w:color w:val="000000" w:themeColor="text1"/>
                <w:sz w:val="20"/>
                <w:szCs w:val="20"/>
              </w:rPr>
              <w:t>Užsakovui</w:t>
            </w:r>
            <w:r w:rsidRPr="00C7746F">
              <w:rPr>
                <w:rFonts w:ascii="Times New Roman" w:eastAsia="Calibri" w:hAnsi="Times New Roman" w:cs="Times New Roman"/>
                <w:color w:val="000000" w:themeColor="text1"/>
                <w:sz w:val="20"/>
                <w:szCs w:val="20"/>
              </w:rPr>
              <w:t xml:space="preserve"> (UAB „Kauno vandenys“) raštu per 1 Sutarties galiojimo dieną.</w:t>
            </w:r>
          </w:p>
          <w:p w:rsidR="00C7746F" w:rsidRPr="00C7746F" w:rsidRDefault="00C7746F" w:rsidP="00D4508E">
            <w:pPr>
              <w:pStyle w:val="Sraopastraipa"/>
              <w:numPr>
                <w:ilvl w:val="1"/>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Dabai pradedami tik suformuotos darbo užduoties, kurią UAB </w:t>
            </w:r>
            <w:r w:rsidRPr="00C7746F">
              <w:rPr>
                <w:rFonts w:ascii="Times New Roman" w:eastAsia="Malgun Gothic Semilight"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Kauno vandenų</w:t>
            </w:r>
            <w:r w:rsidRPr="00C7746F">
              <w:rPr>
                <w:rFonts w:ascii="Times New Roman" w:eastAsia="Malgun Gothic Semilight"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 xml:space="preserve"> atsakingas personalas elektroniniu pa</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 xml:space="preserve">tu perduoda </w:t>
            </w:r>
            <w:r w:rsidRPr="00C7746F">
              <w:rPr>
                <w:rFonts w:ascii="Times New Roman" w:eastAsia="Calibri" w:hAnsi="Times New Roman" w:cs="Times New Roman"/>
                <w:i/>
                <w:color w:val="000000" w:themeColor="text1"/>
                <w:sz w:val="20"/>
                <w:szCs w:val="20"/>
              </w:rPr>
              <w:t>Rangovui</w:t>
            </w:r>
            <w:r w:rsidRPr="00C7746F">
              <w:rPr>
                <w:rFonts w:ascii="Times New Roman" w:eastAsia="Calibri" w:hAnsi="Times New Roman" w:cs="Times New Roman"/>
                <w:color w:val="000000" w:themeColor="text1"/>
                <w:sz w:val="20"/>
                <w:szCs w:val="20"/>
              </w:rPr>
              <w:t xml:space="preserve"> atsakingiems asmenims nurodytiems pagal 17.1 punktą, pagrindu.</w:t>
            </w:r>
          </w:p>
          <w:p w:rsidR="00C7746F" w:rsidRPr="00C7746F" w:rsidRDefault="00C7746F" w:rsidP="00D4508E">
            <w:pPr>
              <w:pStyle w:val="Sraopastraipa"/>
              <w:numPr>
                <w:ilvl w:val="1"/>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Darbų u</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duotyje apra</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oma darbų apimtis ir kiti susiję duomenys. Taip pat u</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duotyje nurodomas darbų atlikimo terminas, pridedama vietos schema.</w:t>
            </w:r>
          </w:p>
          <w:p w:rsidR="00C7746F" w:rsidRPr="00C7746F" w:rsidRDefault="00C7746F" w:rsidP="00D4508E">
            <w:pPr>
              <w:pStyle w:val="Sraopastraipa"/>
              <w:numPr>
                <w:ilvl w:val="1"/>
                <w:numId w:val="2"/>
              </w:numPr>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spacing w:val="-5"/>
                <w:sz w:val="20"/>
                <w:szCs w:val="20"/>
                <w:lang w:eastAsia="lt-LT"/>
              </w:rPr>
              <w:t>Nuo darbų u</w:t>
            </w:r>
            <w:r w:rsidRPr="00C7746F">
              <w:rPr>
                <w:rFonts w:ascii="Times New Roman" w:eastAsia="Malgun Gothic Semilight" w:hAnsi="Times New Roman" w:cs="Times New Roman"/>
                <w:color w:val="000000"/>
                <w:spacing w:val="-5"/>
                <w:sz w:val="20"/>
                <w:szCs w:val="20"/>
                <w:lang w:eastAsia="lt-LT"/>
              </w:rPr>
              <w:t>ž</w:t>
            </w:r>
            <w:r w:rsidRPr="00C7746F">
              <w:rPr>
                <w:rFonts w:ascii="Times New Roman" w:eastAsia="Calibri" w:hAnsi="Times New Roman" w:cs="Times New Roman"/>
                <w:color w:val="000000"/>
                <w:spacing w:val="-5"/>
                <w:sz w:val="20"/>
                <w:szCs w:val="20"/>
                <w:lang w:eastAsia="lt-LT"/>
              </w:rPr>
              <w:t xml:space="preserve">duoties priėmimo </w:t>
            </w:r>
            <w:r w:rsidRPr="00C7746F">
              <w:rPr>
                <w:rFonts w:ascii="Times New Roman" w:eastAsia="Calibri" w:hAnsi="Times New Roman" w:cs="Times New Roman"/>
                <w:i/>
                <w:color w:val="000000"/>
                <w:spacing w:val="-5"/>
                <w:sz w:val="20"/>
                <w:szCs w:val="20"/>
                <w:lang w:eastAsia="lt-LT"/>
              </w:rPr>
              <w:t>Rangovas</w:t>
            </w:r>
            <w:r w:rsidRPr="00C7746F">
              <w:rPr>
                <w:rFonts w:ascii="Times New Roman" w:eastAsia="Calibri" w:hAnsi="Times New Roman" w:cs="Times New Roman"/>
                <w:color w:val="000000"/>
                <w:spacing w:val="-5"/>
                <w:sz w:val="20"/>
                <w:szCs w:val="20"/>
                <w:lang w:eastAsia="lt-LT"/>
              </w:rPr>
              <w:t xml:space="preserve"> darbus pradeda vykdyti ne vėliau kaip per</w:t>
            </w:r>
            <w:r w:rsidRPr="00C7746F">
              <w:rPr>
                <w:rFonts w:ascii="Times New Roman" w:eastAsia="Calibri" w:hAnsi="Times New Roman" w:cs="Times New Roman"/>
                <w:spacing w:val="-5"/>
                <w:sz w:val="20"/>
                <w:szCs w:val="20"/>
                <w:lang w:eastAsia="lt-LT"/>
              </w:rPr>
              <w:t xml:space="preserve"> 2 </w:t>
            </w:r>
            <w:r w:rsidRPr="00C7746F">
              <w:rPr>
                <w:rFonts w:ascii="Times New Roman" w:eastAsia="Calibri" w:hAnsi="Times New Roman" w:cs="Times New Roman"/>
                <w:color w:val="000000"/>
                <w:spacing w:val="-5"/>
                <w:sz w:val="20"/>
                <w:szCs w:val="20"/>
                <w:lang w:eastAsia="lt-LT"/>
              </w:rPr>
              <w:t>dienas.</w:t>
            </w:r>
          </w:p>
          <w:p w:rsidR="00C7746F" w:rsidRPr="00C7746F" w:rsidRDefault="00C7746F" w:rsidP="00D4508E">
            <w:pPr>
              <w:pStyle w:val="Sraopastraipa"/>
              <w:numPr>
                <w:ilvl w:val="1"/>
                <w:numId w:val="2"/>
              </w:numPr>
              <w:spacing w:line="276" w:lineRule="auto"/>
              <w:ind w:left="431" w:hanging="431"/>
              <w:jc w:val="both"/>
              <w:rPr>
                <w:rFonts w:ascii="Times New Roman"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Prieš darbų prad</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 xml:space="preserve">ią, </w:t>
            </w:r>
            <w:r w:rsidRPr="00C7746F">
              <w:rPr>
                <w:rFonts w:ascii="Times New Roman" w:eastAsia="Calibri" w:hAnsi="Times New Roman" w:cs="Times New Roman"/>
                <w:i/>
                <w:color w:val="000000" w:themeColor="text1"/>
                <w:sz w:val="20"/>
                <w:szCs w:val="20"/>
              </w:rPr>
              <w:t>Rangovas</w:t>
            </w:r>
            <w:r w:rsidRPr="00C7746F">
              <w:rPr>
                <w:rFonts w:ascii="Times New Roman" w:eastAsia="Calibri" w:hAnsi="Times New Roman" w:cs="Times New Roman"/>
                <w:color w:val="000000" w:themeColor="text1"/>
                <w:sz w:val="20"/>
                <w:szCs w:val="20"/>
              </w:rPr>
              <w:t xml:space="preserve"> atlieka visus suderinimus ir gauna visus leidimus reikalingus darbams atlikti.</w:t>
            </w:r>
          </w:p>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Pilną darbų u</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baigimą (dangos atstatymą ir darbo vykdymo vietos sutvarkymą) Rangovas turi  u</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baigti ne vėliau kaip per 5 darbo dienas;</w:t>
            </w:r>
          </w:p>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 Apie atliktus darbus ir / ar darbų eigą </w:t>
            </w:r>
            <w:r w:rsidRPr="00C7746F">
              <w:rPr>
                <w:rFonts w:ascii="Times New Roman" w:eastAsia="Calibri" w:hAnsi="Times New Roman" w:cs="Times New Roman"/>
                <w:i/>
                <w:color w:val="000000" w:themeColor="text1"/>
                <w:sz w:val="20"/>
                <w:szCs w:val="20"/>
              </w:rPr>
              <w:t>Rangovas</w:t>
            </w:r>
            <w:r w:rsidRPr="00C7746F">
              <w:rPr>
                <w:rFonts w:ascii="Times New Roman" w:eastAsia="Calibri" w:hAnsi="Times New Roman" w:cs="Times New Roman"/>
                <w:color w:val="000000" w:themeColor="text1"/>
                <w:sz w:val="20"/>
                <w:szCs w:val="20"/>
              </w:rPr>
              <w:t xml:space="preserve"> kasdien informuoja </w:t>
            </w:r>
            <w:r w:rsidRPr="00C7746F">
              <w:rPr>
                <w:rFonts w:ascii="Times New Roman" w:eastAsia="Calibri" w:hAnsi="Times New Roman" w:cs="Times New Roman"/>
                <w:i/>
                <w:color w:val="000000" w:themeColor="text1"/>
                <w:sz w:val="20"/>
                <w:szCs w:val="20"/>
              </w:rPr>
              <w:t>Užsakovo</w:t>
            </w:r>
            <w:r w:rsidRPr="00C7746F">
              <w:rPr>
                <w:rFonts w:ascii="Times New Roman" w:eastAsia="Calibri" w:hAnsi="Times New Roman" w:cs="Times New Roman"/>
                <w:color w:val="000000" w:themeColor="text1"/>
                <w:sz w:val="20"/>
                <w:szCs w:val="20"/>
              </w:rPr>
              <w:t xml:space="preserve"> atsakingą asmenį elektroniniu pa</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tu.</w:t>
            </w:r>
          </w:p>
          <w:p w:rsidR="00C7746F" w:rsidRPr="00C7746F" w:rsidRDefault="00C7746F" w:rsidP="00D4508E">
            <w:pPr>
              <w:pStyle w:val="Sraopastraipa"/>
              <w:numPr>
                <w:ilvl w:val="1"/>
                <w:numId w:val="2"/>
              </w:numPr>
              <w:ind w:left="431" w:hanging="431"/>
              <w:jc w:val="both"/>
              <w:rPr>
                <w:rFonts w:ascii="Times New Roman"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 </w:t>
            </w:r>
            <w:r w:rsidRPr="00C7746F">
              <w:rPr>
                <w:rFonts w:ascii="Times New Roman" w:eastAsia="Calibri" w:hAnsi="Times New Roman" w:cs="Times New Roman"/>
                <w:color w:val="000000" w:themeColor="text1"/>
                <w:sz w:val="20"/>
                <w:szCs w:val="20"/>
                <w:highlight w:val="lightGray"/>
              </w:rPr>
              <w:t>Fiziniai d</w:t>
            </w:r>
            <w:r w:rsidRPr="00C7746F">
              <w:rPr>
                <w:rFonts w:ascii="Times New Roman" w:eastAsia="Calibri" w:hAnsi="Times New Roman" w:cs="Times New Roman"/>
                <w:sz w:val="20"/>
                <w:szCs w:val="20"/>
                <w:highlight w:val="lightGray"/>
              </w:rPr>
              <w:t xml:space="preserve">arbai visose pirkimo dalyse turi būti atlikti iki </w:t>
            </w:r>
            <w:r w:rsidRPr="00C7746F">
              <w:rPr>
                <w:rFonts w:ascii="Times New Roman" w:eastAsia="Calibri" w:hAnsi="Times New Roman" w:cs="Times New Roman"/>
                <w:b/>
                <w:sz w:val="20"/>
                <w:szCs w:val="20"/>
                <w:highlight w:val="lightGray"/>
              </w:rPr>
              <w:t>2020 metų rugpjūčio 31 dienos</w:t>
            </w:r>
            <w:r w:rsidRPr="00C7746F">
              <w:rPr>
                <w:rFonts w:ascii="Times New Roman" w:eastAsia="Calibri" w:hAnsi="Times New Roman" w:cs="Times New Roman"/>
                <w:sz w:val="20"/>
                <w:szCs w:val="20"/>
                <w:highlight w:val="lightGray"/>
              </w:rPr>
              <w:t>.</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color w:val="000000" w:themeColor="text1"/>
                <w:sz w:val="20"/>
                <w:szCs w:val="20"/>
              </w:rPr>
              <w:t>Papildomi reikalavimai</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lang w:eastAsia="lt-LT"/>
              </w:rPr>
            </w:pPr>
            <w:r w:rsidRPr="00C7746F">
              <w:rPr>
                <w:rFonts w:ascii="Times New Roman" w:hAnsi="Times New Roman" w:cs="Times New Roman"/>
                <w:sz w:val="20"/>
                <w:szCs w:val="20"/>
                <w:lang w:eastAsia="lt-LT"/>
              </w:rPr>
              <w:t xml:space="preserve"> Visą Sutarties laikotarpį rangovas laikosi </w:t>
            </w:r>
            <w:r w:rsidRPr="00C7746F">
              <w:rPr>
                <w:rFonts w:ascii="Times New Roman" w:eastAsia="Malgun Gothic Semilight" w:hAnsi="Times New Roman" w:cs="Times New Roman"/>
                <w:sz w:val="20"/>
                <w:szCs w:val="20"/>
                <w:lang w:eastAsia="lt-LT"/>
              </w:rPr>
              <w:t>“</w:t>
            </w:r>
            <w:r w:rsidRPr="00C7746F">
              <w:rPr>
                <w:rFonts w:ascii="Times New Roman" w:hAnsi="Times New Roman" w:cs="Times New Roman"/>
                <w:sz w:val="20"/>
                <w:szCs w:val="20"/>
                <w:lang w:eastAsia="lt-LT"/>
              </w:rPr>
              <w:t>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 xml:space="preserve">darosios akcinės bendrovės </w:t>
            </w:r>
            <w:r w:rsidRPr="00C7746F">
              <w:rPr>
                <w:rFonts w:ascii="Times New Roman" w:eastAsia="Malgun Gothic Semilight" w:hAnsi="Times New Roman" w:cs="Times New Roman"/>
                <w:sz w:val="20"/>
                <w:szCs w:val="20"/>
                <w:lang w:eastAsia="lt-LT"/>
              </w:rPr>
              <w:t>“</w:t>
            </w:r>
            <w:r w:rsidRPr="00C7746F">
              <w:rPr>
                <w:rFonts w:ascii="Times New Roman" w:hAnsi="Times New Roman" w:cs="Times New Roman"/>
                <w:sz w:val="20"/>
                <w:szCs w:val="20"/>
                <w:lang w:eastAsia="lt-LT"/>
              </w:rPr>
              <w:t>Kauno vandenys</w:t>
            </w:r>
            <w:r w:rsidRPr="00C7746F">
              <w:rPr>
                <w:rFonts w:ascii="Times New Roman" w:eastAsia="Malgun Gothic Semilight" w:hAnsi="Times New Roman" w:cs="Times New Roman"/>
                <w:sz w:val="20"/>
                <w:szCs w:val="20"/>
                <w:lang w:eastAsia="lt-LT"/>
              </w:rPr>
              <w:t>”</w:t>
            </w:r>
            <w:r w:rsidRPr="00C7746F">
              <w:rPr>
                <w:rFonts w:ascii="Times New Roman" w:hAnsi="Times New Roman" w:cs="Times New Roman"/>
                <w:sz w:val="20"/>
                <w:szCs w:val="20"/>
                <w:lang w:eastAsia="lt-LT"/>
              </w:rPr>
              <w:t xml:space="preserve"> paslaugos tiekėjų, vykdančių ir teikiančių paslaugas ar atliekančių darbus pagal sutartinius įsipareigojimus, aplinkosaugos, darbuotojų saugos ir sveikatos bei prie</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gaisrinės saugosreikalavimo apra</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as</w:t>
            </w:r>
            <w:r w:rsidRPr="00C7746F">
              <w:rPr>
                <w:rFonts w:ascii="Times New Roman" w:eastAsia="Malgun Gothic Semilight" w:hAnsi="Times New Roman" w:cs="Times New Roman"/>
                <w:sz w:val="20"/>
                <w:szCs w:val="20"/>
                <w:lang w:eastAsia="lt-LT"/>
              </w:rPr>
              <w:t>”</w:t>
            </w:r>
            <w:r w:rsidRPr="00C7746F">
              <w:rPr>
                <w:rFonts w:ascii="Times New Roman" w:hAnsi="Times New Roman" w:cs="Times New Roman"/>
                <w:sz w:val="20"/>
                <w:szCs w:val="20"/>
                <w:lang w:eastAsia="lt-LT"/>
              </w:rPr>
              <w:t xml:space="preserve"> nuostatų:</w:t>
            </w:r>
          </w:p>
          <w:p w:rsidR="00C7746F" w:rsidRPr="00C7746F" w:rsidRDefault="003A0F41">
            <w:pPr>
              <w:pStyle w:val="Sraopastraipa"/>
              <w:ind w:left="792"/>
              <w:jc w:val="both"/>
              <w:rPr>
                <w:rFonts w:ascii="Times New Roman" w:hAnsi="Times New Roman" w:cs="Times New Roman"/>
                <w:sz w:val="20"/>
                <w:szCs w:val="20"/>
                <w:lang w:eastAsia="lt-LT"/>
              </w:rPr>
            </w:pPr>
            <w:hyperlink r:id="rId6" w:history="1">
              <w:r w:rsidR="00C7746F" w:rsidRPr="00C7746F">
                <w:rPr>
                  <w:rStyle w:val="Hipersaitas"/>
                  <w:rFonts w:ascii="Times New Roman" w:hAnsi="Times New Roman" w:cs="Times New Roman"/>
                  <w:color w:val="000000"/>
                  <w:sz w:val="20"/>
                  <w:szCs w:val="20"/>
                  <w:lang w:eastAsia="lt-LT"/>
                </w:rPr>
                <w:t>https://www.kaunovandenys.lt/SiteAssets/paslaugos_teikeju_saugos_reikalavimu_aprasas_2020_priedas.pdf</w:t>
              </w:r>
            </w:hyperlink>
            <w:r w:rsidR="00C7746F" w:rsidRPr="00C7746F">
              <w:rPr>
                <w:rFonts w:ascii="Times New Roman" w:hAnsi="Times New Roman" w:cs="Times New Roman"/>
                <w:sz w:val="20"/>
                <w:szCs w:val="20"/>
                <w:lang w:eastAsia="lt-LT"/>
              </w:rPr>
              <w:t xml:space="preserve"> </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lang w:eastAsia="lt-LT"/>
              </w:rPr>
            </w:pPr>
            <w:r w:rsidRPr="00C7746F">
              <w:rPr>
                <w:rFonts w:ascii="Times New Roman" w:hAnsi="Times New Roman" w:cs="Times New Roman"/>
                <w:sz w:val="20"/>
                <w:szCs w:val="20"/>
                <w:lang w:eastAsia="lt-LT"/>
              </w:rPr>
              <w:t>Vykdant darbus vadovautis Lietuvos respublikos įstatymais, dangų atstatymo taisyklėmis, statybos rangos sutarties nuostatais, kitais norminiais aktais (nurodytais, bet neapsiribojant,</w:t>
            </w:r>
            <w:r w:rsidRPr="00C7746F">
              <w:rPr>
                <w:rFonts w:ascii="Times New Roman" w:hAnsi="Times New Roman" w:cs="Times New Roman"/>
                <w:sz w:val="20"/>
                <w:szCs w:val="20"/>
              </w:rPr>
              <w:t xml:space="preserve"> </w:t>
            </w:r>
            <w:r w:rsidRPr="00C7746F">
              <w:rPr>
                <w:rFonts w:ascii="Times New Roman" w:hAnsi="Times New Roman" w:cs="Times New Roman"/>
                <w:sz w:val="20"/>
                <w:szCs w:val="20"/>
                <w:lang w:eastAsia="lt-LT"/>
              </w:rPr>
              <w:t>specifikacijos punkte Nr. 18).</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lang w:eastAsia="lt-LT"/>
              </w:rPr>
            </w:pPr>
            <w:r w:rsidRPr="00C7746F">
              <w:rPr>
                <w:rFonts w:ascii="Times New Roman" w:hAnsi="Times New Roman" w:cs="Times New Roman"/>
                <w:sz w:val="20"/>
                <w:szCs w:val="20"/>
                <w:lang w:eastAsia="lt-LT"/>
              </w:rPr>
              <w:t>Kai oro sąlygos nepalankios dangų atstatymo vykdymui (</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altis ir sustabdyta asfaltbetonio gamyba ), i</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ardytas dangas sutvarkyti įrengiant laikiną dangą (</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altuoju asfaltbetoniu). Nusistovėjus palankiems orams, laikiną dangą i</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ardyti ir įrengti naują asfalto dangą. Iki to laiko įrengtus laikinus pagrindus ir dangą pri</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iūri bei atsako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 xml:space="preserve"> jų būklę Rangovas;</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lang w:eastAsia="lt-LT"/>
              </w:rPr>
            </w:pPr>
            <w:r w:rsidRPr="00C7746F">
              <w:rPr>
                <w:rFonts w:ascii="Times New Roman" w:hAnsi="Times New Roman" w:cs="Times New Roman"/>
                <w:sz w:val="20"/>
                <w:szCs w:val="20"/>
                <w:lang w:eastAsia="lt-LT"/>
              </w:rPr>
              <w:t>Nuo darbų prad</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ios iki Rangovas atsako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 xml:space="preserve"> saugų automobilių ir pėsčiųjų eismą i</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 xml:space="preserve">kasos zonoje, kelio </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enklų ir aptvėrimų pastatymą bei prie</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iūrą. Suderina transporto organizavimo pakeitimus darbų vykdymo laikotarpiu bei atsako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 xml:space="preserve"> pasekmes susijusias su įsipareigojimo nevykdymu.</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lang w:eastAsia="lt-LT"/>
              </w:rPr>
            </w:pPr>
            <w:r w:rsidRPr="00C7746F">
              <w:rPr>
                <w:rFonts w:ascii="Times New Roman" w:hAnsi="Times New Roman" w:cs="Times New Roman"/>
                <w:sz w:val="20"/>
                <w:szCs w:val="20"/>
                <w:lang w:eastAsia="lt-LT"/>
              </w:rPr>
              <w:t>Laikytis saugos darbe taisyklių reikalavimų, prisiimant atsakomybę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 xml:space="preserve"> savo darbuotojų ir visų asmenų, kurie gali atsirasti, darbų atlikimo ribose saugumą.</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lang w:eastAsia="lt-LT"/>
              </w:rPr>
            </w:pPr>
            <w:r w:rsidRPr="00C7746F">
              <w:rPr>
                <w:rFonts w:ascii="Times New Roman" w:hAnsi="Times New Roman" w:cs="Times New Roman"/>
                <w:sz w:val="20"/>
                <w:szCs w:val="20"/>
                <w:lang w:eastAsia="lt-LT"/>
              </w:rPr>
              <w:t>Rangovui vėluojant nustatytu terminu atlikti darbus, Rangovas,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sakovui pareikalavus, privalo mokėti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sakovui delspinigius nuo neatliktų darbų vertės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 xml:space="preserve"> kiekvieną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 xml:space="preserve">delstą dieną bei sumoka visas baudas, susijusias su </w:t>
            </w:r>
            <w:r w:rsidRPr="00C7746F">
              <w:rPr>
                <w:rFonts w:ascii="Times New Roman" w:eastAsia="Malgun Gothic Semilight" w:hAnsi="Times New Roman" w:cs="Times New Roman"/>
                <w:sz w:val="20"/>
                <w:szCs w:val="20"/>
                <w:lang w:eastAsia="lt-LT"/>
              </w:rPr>
              <w:t>„</w:t>
            </w:r>
            <w:r w:rsidRPr="00C7746F">
              <w:rPr>
                <w:rFonts w:ascii="Times New Roman" w:hAnsi="Times New Roman" w:cs="Times New Roman"/>
                <w:sz w:val="20"/>
                <w:szCs w:val="20"/>
                <w:lang w:eastAsia="lt-LT"/>
              </w:rPr>
              <w:t>Leidimų atlikti kasinėjimo darbus Kauno miesto savivaldybės vie</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ojo naudojimo teritorijoje, atitverti ją ar jos dalį arba apriboti eismą joje i</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davimo tvarkos aprašas” (2019-10-15, Nr.: T-450) pažeidimais.</w:t>
            </w:r>
          </w:p>
          <w:p w:rsidR="00C7746F" w:rsidRPr="00C7746F" w:rsidRDefault="00C7746F" w:rsidP="00D4508E">
            <w:pPr>
              <w:pStyle w:val="Sraopastraipa"/>
              <w:numPr>
                <w:ilvl w:val="1"/>
                <w:numId w:val="2"/>
              </w:numPr>
              <w:ind w:left="431" w:hanging="431"/>
              <w:jc w:val="both"/>
              <w:rPr>
                <w:rFonts w:ascii="Times New Roman" w:hAnsi="Times New Roman" w:cs="Times New Roman"/>
                <w:sz w:val="20"/>
                <w:szCs w:val="20"/>
                <w:lang w:eastAsia="lt-LT"/>
              </w:rPr>
            </w:pPr>
            <w:r w:rsidRPr="00C7746F">
              <w:rPr>
                <w:rFonts w:ascii="Times New Roman" w:hAnsi="Times New Roman" w:cs="Times New Roman"/>
                <w:sz w:val="20"/>
                <w:szCs w:val="20"/>
                <w:lang w:eastAsia="lt-LT"/>
              </w:rPr>
              <w:t>Rangovo pateiktame darbų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baigimo akte turi būti U</w:t>
            </w:r>
            <w:r w:rsidRPr="00C7746F">
              <w:rPr>
                <w:rFonts w:ascii="Times New Roman" w:eastAsia="Malgun Gothic Semilight" w:hAnsi="Times New Roman" w:cs="Times New Roman"/>
                <w:sz w:val="20"/>
                <w:szCs w:val="20"/>
                <w:lang w:eastAsia="lt-LT"/>
              </w:rPr>
              <w:t>ž</w:t>
            </w:r>
            <w:r w:rsidRPr="00C7746F">
              <w:rPr>
                <w:rFonts w:ascii="Times New Roman" w:hAnsi="Times New Roman" w:cs="Times New Roman"/>
                <w:sz w:val="20"/>
                <w:szCs w:val="20"/>
                <w:lang w:eastAsia="lt-LT"/>
              </w:rPr>
              <w:t>sakovo atstovo para</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ai, grunto sutankinimo protokolas, i</w:t>
            </w:r>
            <w:r w:rsidRPr="00C7746F">
              <w:rPr>
                <w:rFonts w:ascii="Times New Roman" w:eastAsia="Malgun Gothic Semilight" w:hAnsi="Times New Roman" w:cs="Times New Roman"/>
                <w:sz w:val="20"/>
                <w:szCs w:val="20"/>
                <w:lang w:eastAsia="lt-LT"/>
              </w:rPr>
              <w:t>š</w:t>
            </w:r>
            <w:r w:rsidRPr="00C7746F">
              <w:rPr>
                <w:rFonts w:ascii="Times New Roman" w:hAnsi="Times New Roman" w:cs="Times New Roman"/>
                <w:sz w:val="20"/>
                <w:szCs w:val="20"/>
                <w:lang w:eastAsia="lt-LT"/>
              </w:rPr>
              <w:t>duotas nepriklausomos laboratorijos.</w:t>
            </w:r>
          </w:p>
        </w:tc>
      </w:tr>
      <w:tr w:rsidR="00C7746F" w:rsidRPr="00C7746F" w:rsidTr="00C7746F">
        <w:trPr>
          <w:trHeight w:val="495"/>
        </w:trPr>
        <w:tc>
          <w:tcPr>
            <w:tcW w:w="421" w:type="dxa"/>
            <w:tcBorders>
              <w:top w:val="single" w:sz="4" w:space="0" w:color="auto"/>
              <w:left w:val="single" w:sz="4" w:space="0" w:color="auto"/>
              <w:bottom w:val="single" w:sz="4" w:space="0" w:color="auto"/>
              <w:right w:val="single" w:sz="4" w:space="0" w:color="auto"/>
            </w:tcBorders>
          </w:tcPr>
          <w:p w:rsidR="00C7746F" w:rsidRPr="00C7746F" w:rsidRDefault="00C7746F" w:rsidP="00D4508E">
            <w:pPr>
              <w:pStyle w:val="Sraopastraipa"/>
              <w:numPr>
                <w:ilvl w:val="0"/>
                <w:numId w:val="2"/>
              </w:numPr>
              <w:rPr>
                <w:rFonts w:ascii="Times New Roman" w:hAnsi="Times New Roman" w:cs="Times New Roman"/>
                <w:color w:val="000000" w:themeColor="text1"/>
                <w:sz w:val="20"/>
                <w:szCs w:val="20"/>
                <w:lang w:eastAsia="lt-LT"/>
              </w:rPr>
            </w:pPr>
          </w:p>
        </w:tc>
        <w:tc>
          <w:tcPr>
            <w:tcW w:w="1809" w:type="dxa"/>
            <w:tcBorders>
              <w:top w:val="single" w:sz="4" w:space="0" w:color="auto"/>
              <w:left w:val="single" w:sz="4" w:space="0" w:color="auto"/>
              <w:bottom w:val="single" w:sz="4" w:space="0" w:color="auto"/>
              <w:right w:val="single" w:sz="4" w:space="0" w:color="auto"/>
            </w:tcBorders>
            <w:hideMark/>
          </w:tcPr>
          <w:p w:rsidR="00C7746F" w:rsidRPr="00C7746F" w:rsidRDefault="00C7746F">
            <w:pPr>
              <w:rPr>
                <w:color w:val="000000" w:themeColor="text1"/>
                <w:sz w:val="20"/>
                <w:szCs w:val="20"/>
                <w:lang w:eastAsia="lt-LT"/>
              </w:rPr>
            </w:pPr>
            <w:r w:rsidRPr="00C7746F">
              <w:rPr>
                <w:rStyle w:val="Temosantrat2"/>
                <w:color w:val="000000" w:themeColor="text1"/>
                <w:sz w:val="20"/>
                <w:szCs w:val="20"/>
              </w:rPr>
              <w:t>Kita</w:t>
            </w:r>
          </w:p>
        </w:tc>
        <w:tc>
          <w:tcPr>
            <w:tcW w:w="7546" w:type="dxa"/>
            <w:tcBorders>
              <w:top w:val="single" w:sz="4" w:space="0" w:color="auto"/>
              <w:left w:val="single" w:sz="4" w:space="0" w:color="auto"/>
              <w:bottom w:val="single" w:sz="4" w:space="0" w:color="auto"/>
              <w:right w:val="single" w:sz="4" w:space="0" w:color="auto"/>
            </w:tcBorders>
            <w:vAlign w:val="center"/>
            <w:hideMark/>
          </w:tcPr>
          <w:p w:rsidR="00C7746F" w:rsidRPr="00C7746F" w:rsidRDefault="00C7746F" w:rsidP="00D4508E">
            <w:pPr>
              <w:pStyle w:val="Sraopastraipa"/>
              <w:widowControl w:val="0"/>
              <w:numPr>
                <w:ilvl w:val="1"/>
                <w:numId w:val="2"/>
              </w:numPr>
              <w:autoSpaceDE w:val="0"/>
              <w:autoSpaceDN w:val="0"/>
              <w:adjustRightInd w:val="0"/>
              <w:spacing w:line="276" w:lineRule="auto"/>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Darbams privalomi  galiojantys įstatymai, normatyviniai teisės aktai ir normatyviniai statybos dokumentai, įskaitant, bet neapsiribojant </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iais:</w:t>
            </w:r>
          </w:p>
          <w:p w:rsidR="00C7746F" w:rsidRPr="00C7746F" w:rsidRDefault="00C7746F" w:rsidP="00D4508E">
            <w:pPr>
              <w:pStyle w:val="Sraopastraipa"/>
              <w:widowControl w:val="0"/>
              <w:numPr>
                <w:ilvl w:val="1"/>
                <w:numId w:val="2"/>
              </w:numPr>
              <w:autoSpaceDE w:val="0"/>
              <w:autoSpaceDN w:val="0"/>
              <w:adjustRightInd w:val="0"/>
              <w:spacing w:line="276" w:lineRule="auto"/>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Lietuvos Respublikos statybų įstatymas (</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in.,1996, Nr.32-788);</w:t>
            </w:r>
          </w:p>
          <w:p w:rsidR="00C7746F" w:rsidRPr="00C7746F" w:rsidRDefault="00C7746F" w:rsidP="00D4508E">
            <w:pPr>
              <w:pStyle w:val="Sraopastraipa"/>
              <w:widowControl w:val="0"/>
              <w:numPr>
                <w:ilvl w:val="1"/>
                <w:numId w:val="2"/>
              </w:numPr>
              <w:autoSpaceDE w:val="0"/>
              <w:autoSpaceDN w:val="0"/>
              <w:adjustRightInd w:val="0"/>
              <w:spacing w:line="276" w:lineRule="auto"/>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Lietuvos Respublikos nekilnojamųjų kultūros paveldo apsaugos įstatymas (</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in.,1995, Nr.3- 37);</w:t>
            </w:r>
          </w:p>
          <w:p w:rsidR="00C7746F" w:rsidRPr="00C7746F" w:rsidRDefault="00C7746F" w:rsidP="00D4508E">
            <w:pPr>
              <w:pStyle w:val="Sraopastraipa"/>
              <w:widowControl w:val="0"/>
              <w:numPr>
                <w:ilvl w:val="1"/>
                <w:numId w:val="2"/>
              </w:numPr>
              <w:autoSpaceDE w:val="0"/>
              <w:autoSpaceDN w:val="0"/>
              <w:adjustRightInd w:val="0"/>
              <w:spacing w:line="276" w:lineRule="auto"/>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Statybos techninis reglamentas STR 1.05.01:2017 „Statybą leid</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iantys dokumentai. Statybos u</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baigimas. Statybos sustabdymas. Savavali</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 xml:space="preserve">kos statybos padarinių </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alinimas. Statybos pagal neteisėtai i</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duotą statybą leid</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 xml:space="preserve">iantį dokumentą padarinių </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alinimas</w:t>
            </w:r>
            <w:r w:rsidRPr="00C7746F">
              <w:rPr>
                <w:rFonts w:ascii="Times New Roman" w:eastAsia="Malgun Gothic Semilight"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w:t>
            </w:r>
          </w:p>
          <w:p w:rsidR="00C7746F" w:rsidRPr="00C7746F" w:rsidRDefault="00C7746F" w:rsidP="00D4508E">
            <w:pPr>
              <w:pStyle w:val="Sraopastraipa"/>
              <w:widowControl w:val="0"/>
              <w:numPr>
                <w:ilvl w:val="1"/>
                <w:numId w:val="2"/>
              </w:numPr>
              <w:autoSpaceDE w:val="0"/>
              <w:autoSpaceDN w:val="0"/>
              <w:adjustRightInd w:val="0"/>
              <w:spacing w:line="276" w:lineRule="auto"/>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Statybos techninis reglamentas STR 1.06.01:2016 „Statybos darbai. Statinio statybos priežiūra</w:t>
            </w:r>
            <w:r w:rsidRPr="00C7746F">
              <w:rPr>
                <w:rFonts w:ascii="Times New Roman" w:eastAsia="Malgun Gothic Semilight"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w:t>
            </w:r>
          </w:p>
          <w:p w:rsidR="00C7746F" w:rsidRPr="00C7746F" w:rsidRDefault="00C7746F" w:rsidP="00D4508E">
            <w:pPr>
              <w:pStyle w:val="Sraopastraipa"/>
              <w:widowControl w:val="0"/>
              <w:numPr>
                <w:ilvl w:val="1"/>
                <w:numId w:val="2"/>
              </w:numPr>
              <w:autoSpaceDE w:val="0"/>
              <w:autoSpaceDN w:val="0"/>
              <w:adjustRightInd w:val="0"/>
              <w:spacing w:line="276" w:lineRule="auto"/>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LR Vyriausybės 2004-02-11 nutarimas Nr. 155 patvirtinta </w:t>
            </w:r>
            <w:r w:rsidRPr="00C7746F">
              <w:rPr>
                <w:rFonts w:ascii="Times New Roman" w:eastAsia="Malgun Gothic Semilight"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Kelių prie</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iūros tvarkos apra</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as</w:t>
            </w:r>
            <w:r w:rsidRPr="00C7746F">
              <w:rPr>
                <w:rFonts w:ascii="Times New Roman" w:eastAsia="Malgun Gothic Semilight"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 xml:space="preserve"> ir jo pakeitimuose patvirtinta Kelių prie</w:t>
            </w:r>
            <w:r w:rsidRPr="00C7746F">
              <w:rPr>
                <w:rFonts w:ascii="Times New Roman" w:eastAsia="Malgun Gothic Semilight" w:hAnsi="Times New Roman" w:cs="Times New Roman"/>
                <w:color w:val="000000" w:themeColor="text1"/>
                <w:sz w:val="20"/>
                <w:szCs w:val="20"/>
              </w:rPr>
              <w:t>ž</w:t>
            </w:r>
            <w:r w:rsidRPr="00C7746F">
              <w:rPr>
                <w:rFonts w:ascii="Times New Roman" w:eastAsia="Calibri" w:hAnsi="Times New Roman" w:cs="Times New Roman"/>
                <w:color w:val="000000" w:themeColor="text1"/>
                <w:sz w:val="20"/>
                <w:szCs w:val="20"/>
              </w:rPr>
              <w:t>iūros tvarka;</w:t>
            </w:r>
          </w:p>
          <w:p w:rsidR="00C7746F" w:rsidRPr="00C7746F" w:rsidRDefault="00C7746F" w:rsidP="00D4508E">
            <w:pPr>
              <w:pStyle w:val="Sraopastraipa"/>
              <w:widowControl w:val="0"/>
              <w:numPr>
                <w:ilvl w:val="1"/>
                <w:numId w:val="2"/>
              </w:numPr>
              <w:autoSpaceDE w:val="0"/>
              <w:autoSpaceDN w:val="0"/>
              <w:adjustRightInd w:val="0"/>
              <w:spacing w:line="276" w:lineRule="auto"/>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Leidimų atlikti kasinėjimo darbus Kauno miesto savivaldybės vie</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ojo naudojimo teritorijoje, atitverti ją ar jos dalį arba apriboti eismą joje i</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davimo tvarkos apra</w:t>
            </w:r>
            <w:r w:rsidRPr="00C7746F">
              <w:rPr>
                <w:rFonts w:ascii="Times New Roman" w:eastAsia="Malgun Gothic Semilight" w:hAnsi="Times New Roman" w:cs="Times New Roman"/>
                <w:color w:val="000000" w:themeColor="text1"/>
                <w:sz w:val="20"/>
                <w:szCs w:val="20"/>
              </w:rPr>
              <w:t>š</w:t>
            </w:r>
            <w:r w:rsidRPr="00C7746F">
              <w:rPr>
                <w:rFonts w:ascii="Times New Roman" w:eastAsia="Calibri" w:hAnsi="Times New Roman" w:cs="Times New Roman"/>
                <w:color w:val="000000" w:themeColor="text1"/>
                <w:sz w:val="20"/>
                <w:szCs w:val="20"/>
              </w:rPr>
              <w:t>u (2019-10-15, Nr.: T-450);</w:t>
            </w:r>
          </w:p>
          <w:p w:rsidR="00C7746F" w:rsidRPr="00C7746F" w:rsidRDefault="00C7746F" w:rsidP="00D4508E">
            <w:pPr>
              <w:pStyle w:val="Sraopastraipa"/>
              <w:widowControl w:val="0"/>
              <w:numPr>
                <w:ilvl w:val="1"/>
                <w:numId w:val="2"/>
              </w:numPr>
              <w:autoSpaceDE w:val="0"/>
              <w:autoSpaceDN w:val="0"/>
              <w:adjustRightInd w:val="0"/>
              <w:spacing w:line="276" w:lineRule="auto"/>
              <w:ind w:left="431" w:hanging="431"/>
              <w:jc w:val="both"/>
              <w:rPr>
                <w:rFonts w:ascii="Times New Roman" w:eastAsia="Calibri" w:hAnsi="Times New Roman" w:cs="Times New Roman"/>
                <w:color w:val="000000" w:themeColor="text1"/>
                <w:sz w:val="20"/>
                <w:szCs w:val="20"/>
              </w:rPr>
            </w:pPr>
            <w:r w:rsidRPr="00C7746F">
              <w:rPr>
                <w:rFonts w:ascii="Times New Roman" w:eastAsia="Calibri" w:hAnsi="Times New Roman" w:cs="Times New Roman"/>
                <w:color w:val="000000" w:themeColor="text1"/>
                <w:sz w:val="20"/>
                <w:szCs w:val="20"/>
              </w:rPr>
              <w:t xml:space="preserve">Lietuvos automobilių kelių direkcijos prie Susisiekimo ministerijos 2012 m. balandžio 16 d. įsakymo Nr.V-87 </w:t>
            </w:r>
            <w:r w:rsidRPr="00C7746F">
              <w:rPr>
                <w:rFonts w:ascii="Times New Roman" w:eastAsia="Malgun Gothic Semilight"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 xml:space="preserve"> Dėl automobilių kelių darbo vietų aptvėrimo ir eismo reguliavimo taisyklių T DVAER 12 patvirtinimo</w:t>
            </w:r>
            <w:r w:rsidRPr="00C7746F">
              <w:rPr>
                <w:rFonts w:ascii="Times New Roman" w:eastAsia="Malgun Gothic Semilight" w:hAnsi="Times New Roman" w:cs="Times New Roman"/>
                <w:color w:val="000000" w:themeColor="text1"/>
                <w:sz w:val="20"/>
                <w:szCs w:val="20"/>
              </w:rPr>
              <w:t>“</w:t>
            </w:r>
            <w:r w:rsidRPr="00C7746F">
              <w:rPr>
                <w:rFonts w:ascii="Times New Roman" w:eastAsia="Calibri" w:hAnsi="Times New Roman" w:cs="Times New Roman"/>
                <w:color w:val="000000" w:themeColor="text1"/>
                <w:sz w:val="20"/>
                <w:szCs w:val="20"/>
              </w:rPr>
              <w:t xml:space="preserve"> (aktuali redakcija), bei kitų Lietuvos Respublikoje galiojančių teisės aktų;</w:t>
            </w:r>
          </w:p>
          <w:p w:rsidR="00C7746F" w:rsidRPr="00C7746F" w:rsidRDefault="00C7746F" w:rsidP="00D4508E">
            <w:pPr>
              <w:pStyle w:val="Sraopastraipa"/>
              <w:widowControl w:val="0"/>
              <w:numPr>
                <w:ilvl w:val="1"/>
                <w:numId w:val="2"/>
              </w:numPr>
              <w:autoSpaceDE w:val="0"/>
              <w:autoSpaceDN w:val="0"/>
              <w:adjustRightInd w:val="0"/>
              <w:spacing w:line="276" w:lineRule="auto"/>
              <w:ind w:left="431" w:hanging="431"/>
              <w:jc w:val="both"/>
              <w:rPr>
                <w:rFonts w:ascii="Times New Roman" w:hAnsi="Times New Roman" w:cs="Times New Roman"/>
                <w:color w:val="000000" w:themeColor="text1"/>
                <w:sz w:val="20"/>
                <w:szCs w:val="20"/>
                <w:lang w:eastAsia="lt-LT"/>
              </w:rPr>
            </w:pPr>
            <w:r w:rsidRPr="00C7746F">
              <w:rPr>
                <w:rFonts w:ascii="Times New Roman" w:eastAsia="Calibri" w:hAnsi="Times New Roman" w:cs="Times New Roman"/>
                <w:color w:val="000000" w:themeColor="text1"/>
                <w:sz w:val="20"/>
                <w:szCs w:val="20"/>
              </w:rPr>
              <w:t>Aplinkos apsaugos vadybos sistema LST EN ISO 14001 ir kokybės vadybos sistema LST EN ISO 9001.</w:t>
            </w:r>
          </w:p>
        </w:tc>
      </w:tr>
    </w:tbl>
    <w:p w:rsidR="00C7746F" w:rsidRPr="00C7746F" w:rsidRDefault="00C7746F" w:rsidP="00C7746F">
      <w:pPr>
        <w:rPr>
          <w:color w:val="000000" w:themeColor="text1"/>
        </w:rPr>
      </w:pPr>
    </w:p>
    <w:p w:rsidR="00C7746F" w:rsidRPr="00C7746F" w:rsidRDefault="00C7746F" w:rsidP="00C7746F">
      <w:pPr>
        <w:rPr>
          <w:color w:val="000000" w:themeColor="text1"/>
        </w:rPr>
      </w:pPr>
    </w:p>
    <w:p w:rsidR="00C7746F" w:rsidRPr="00C7746F" w:rsidRDefault="00C7746F" w:rsidP="00C7746F">
      <w:pPr>
        <w:rPr>
          <w:vanish/>
          <w:color w:val="000000" w:themeColor="text1"/>
        </w:rPr>
      </w:pPr>
    </w:p>
    <w:p w:rsidR="00C7746F" w:rsidRPr="00C7746F" w:rsidRDefault="00C7746F" w:rsidP="00C7746F">
      <w:pPr>
        <w:spacing w:before="100" w:beforeAutospacing="1" w:after="100" w:afterAutospacing="1"/>
        <w:rPr>
          <w:b/>
          <w:lang w:eastAsia="lt-LT"/>
        </w:rPr>
      </w:pPr>
      <w:r w:rsidRPr="00C7746F">
        <w:rPr>
          <w:b/>
          <w:lang w:eastAsia="lt-LT"/>
        </w:rPr>
        <w:t xml:space="preserve">Darbų techninę specifikaciją papildantys priedėliai (pateikiami atskiruose failuose): </w:t>
      </w:r>
    </w:p>
    <w:p w:rsidR="003A0F41" w:rsidRPr="002479F9" w:rsidRDefault="003A0F41" w:rsidP="003A0F41">
      <w:pPr>
        <w:rPr>
          <w:lang w:eastAsia="lt-LT"/>
        </w:rPr>
      </w:pPr>
      <w:r>
        <w:rPr>
          <w:lang w:eastAsia="lt-LT"/>
        </w:rPr>
        <w:t>P</w:t>
      </w:r>
      <w:r w:rsidRPr="00BF2058">
        <w:rPr>
          <w:lang w:eastAsia="lt-LT"/>
        </w:rPr>
        <w:t xml:space="preserve">riedėlyje Nr. 1 „Taikos pr. II etapo KRA darbai_ </w:t>
      </w:r>
      <w:proofErr w:type="spellStart"/>
      <w:r w:rsidRPr="00BF2058">
        <w:rPr>
          <w:lang w:eastAsia="lt-LT"/>
        </w:rPr>
        <w:t>Auksciu</w:t>
      </w:r>
      <w:proofErr w:type="spellEnd"/>
      <w:r w:rsidRPr="00BF2058">
        <w:rPr>
          <w:lang w:eastAsia="lt-LT"/>
        </w:rPr>
        <w:t xml:space="preserve"> planas“</w:t>
      </w:r>
      <w:r>
        <w:rPr>
          <w:lang w:eastAsia="lt-LT"/>
        </w:rPr>
        <w:t>, 7</w:t>
      </w:r>
      <w:r w:rsidRPr="002479F9">
        <w:rPr>
          <w:lang w:eastAsia="lt-LT"/>
        </w:rPr>
        <w:t xml:space="preserve"> lapai;</w:t>
      </w:r>
    </w:p>
    <w:p w:rsidR="003A0F41" w:rsidRDefault="003A0F41" w:rsidP="003A0F41">
      <w:pPr>
        <w:rPr>
          <w:color w:val="000000" w:themeColor="text1"/>
          <w:lang w:eastAsia="lt-LT"/>
        </w:rPr>
      </w:pPr>
      <w:r w:rsidRPr="00207203">
        <w:rPr>
          <w:color w:val="000000" w:themeColor="text1"/>
          <w:lang w:eastAsia="lt-LT"/>
        </w:rPr>
        <w:t>Priedėl</w:t>
      </w:r>
      <w:r>
        <w:rPr>
          <w:color w:val="000000" w:themeColor="text1"/>
          <w:lang w:eastAsia="lt-LT"/>
        </w:rPr>
        <w:t>is</w:t>
      </w:r>
      <w:r w:rsidRPr="00207203">
        <w:rPr>
          <w:color w:val="000000" w:themeColor="text1"/>
          <w:lang w:eastAsia="lt-LT"/>
        </w:rPr>
        <w:t xml:space="preserve"> Nr. </w:t>
      </w:r>
      <w:r>
        <w:rPr>
          <w:color w:val="000000" w:themeColor="text1"/>
          <w:lang w:eastAsia="lt-LT"/>
        </w:rPr>
        <w:t>5</w:t>
      </w:r>
      <w:r w:rsidRPr="00207203">
        <w:rPr>
          <w:color w:val="000000" w:themeColor="text1"/>
          <w:lang w:eastAsia="lt-LT"/>
        </w:rPr>
        <w:t xml:space="preserve"> „Naudojamos medžiagos“</w:t>
      </w:r>
      <w:r>
        <w:rPr>
          <w:color w:val="000000" w:themeColor="text1"/>
          <w:lang w:eastAsia="lt-LT"/>
        </w:rPr>
        <w:t>, 2 lapai;</w:t>
      </w:r>
    </w:p>
    <w:p w:rsidR="003A0F41" w:rsidRDefault="003A0F41" w:rsidP="003A0F41">
      <w:pPr>
        <w:rPr>
          <w:lang w:eastAsia="lt-LT"/>
        </w:rPr>
      </w:pPr>
      <w:r w:rsidRPr="00F22601">
        <w:rPr>
          <w:lang w:eastAsia="lt-LT"/>
        </w:rPr>
        <w:t>Priedėlis Nr. 7 rekonstruojamos vandentiekio linijos schema pirkimo III dalyje</w:t>
      </w:r>
      <w:r>
        <w:rPr>
          <w:lang w:eastAsia="lt-LT"/>
        </w:rPr>
        <w:t>, 1 lapas;</w:t>
      </w:r>
    </w:p>
    <w:p w:rsidR="003A0F41" w:rsidRPr="00AC7D3C" w:rsidRDefault="003A0F41" w:rsidP="003A0F41">
      <w:pPr>
        <w:rPr>
          <w:color w:val="000000" w:themeColor="text1"/>
          <w:lang w:eastAsia="lt-LT"/>
        </w:rPr>
      </w:pPr>
      <w:r w:rsidRPr="00F22601">
        <w:rPr>
          <w:color w:val="000000" w:themeColor="text1"/>
          <w:lang w:eastAsia="lt-LT"/>
        </w:rPr>
        <w:t>Priedėlis Nr. 8 Rekonstruojamų vandentiekio linijų šulinių kortelės</w:t>
      </w:r>
      <w:r>
        <w:rPr>
          <w:color w:val="000000" w:themeColor="text1"/>
          <w:lang w:eastAsia="lt-LT"/>
        </w:rPr>
        <w:t>, 2 lapai.</w:t>
      </w:r>
    </w:p>
    <w:p w:rsidR="00D41484" w:rsidRPr="00C7746F" w:rsidRDefault="00D41484">
      <w:bookmarkStart w:id="1" w:name="_GoBack"/>
      <w:bookmarkEnd w:id="1"/>
    </w:p>
    <w:sectPr w:rsidR="00D41484" w:rsidRPr="00C7746F" w:rsidSect="00C7746F">
      <w:pgSz w:w="12240" w:h="15840"/>
      <w:pgMar w:top="85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35E"/>
    <w:multiLevelType w:val="multilevel"/>
    <w:tmpl w:val="DBA85270"/>
    <w:lvl w:ilvl="0">
      <w:start w:val="3"/>
      <w:numFmt w:val="upperRoman"/>
      <w:lvlText w:val="%1."/>
      <w:lvlJc w:val="left"/>
      <w:pPr>
        <w:ind w:left="1080" w:hanging="720"/>
      </w:pPr>
      <w:rPr>
        <w:b/>
      </w:rPr>
    </w:lvl>
    <w:lvl w:ilvl="1">
      <w:start w:val="1"/>
      <w:numFmt w:val="decimal"/>
      <w:isLgl/>
      <w:lvlText w:val="%1.%2."/>
      <w:lvlJc w:val="left"/>
      <w:pPr>
        <w:ind w:left="1128" w:hanging="408"/>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6FD7E76"/>
    <w:multiLevelType w:val="multilevel"/>
    <w:tmpl w:val="87D2FBC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924B7D"/>
    <w:multiLevelType w:val="multilevel"/>
    <w:tmpl w:val="53F081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3F0C30"/>
    <w:multiLevelType w:val="multilevel"/>
    <w:tmpl w:val="0BFC21C6"/>
    <w:lvl w:ilvl="0">
      <w:start w:val="6"/>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966567"/>
    <w:multiLevelType w:val="hybridMultilevel"/>
    <w:tmpl w:val="4D4CCAC8"/>
    <w:lvl w:ilvl="0" w:tplc="D1DA1F3E">
      <w:start w:val="1"/>
      <w:numFmt w:val="lowerLetter"/>
      <w:lvlText w:val="%1)"/>
      <w:lvlJc w:val="left"/>
      <w:pPr>
        <w:ind w:left="840" w:hanging="360"/>
      </w:pPr>
      <w:rPr>
        <w:color w:val="auto"/>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6F"/>
    <w:rsid w:val="00013434"/>
    <w:rsid w:val="000C7720"/>
    <w:rsid w:val="000E4DF6"/>
    <w:rsid w:val="00164660"/>
    <w:rsid w:val="001831C3"/>
    <w:rsid w:val="00192174"/>
    <w:rsid w:val="002277BC"/>
    <w:rsid w:val="00230EB8"/>
    <w:rsid w:val="00285797"/>
    <w:rsid w:val="002A5F1C"/>
    <w:rsid w:val="002C2466"/>
    <w:rsid w:val="002D5AED"/>
    <w:rsid w:val="003113DE"/>
    <w:rsid w:val="00317A62"/>
    <w:rsid w:val="0033114C"/>
    <w:rsid w:val="0037105D"/>
    <w:rsid w:val="003868E1"/>
    <w:rsid w:val="003A0F41"/>
    <w:rsid w:val="003B478F"/>
    <w:rsid w:val="00424DF0"/>
    <w:rsid w:val="00441391"/>
    <w:rsid w:val="0044328D"/>
    <w:rsid w:val="00494D06"/>
    <w:rsid w:val="004D3125"/>
    <w:rsid w:val="00527BFA"/>
    <w:rsid w:val="005449AA"/>
    <w:rsid w:val="005721BD"/>
    <w:rsid w:val="0059629C"/>
    <w:rsid w:val="005B018E"/>
    <w:rsid w:val="005C120B"/>
    <w:rsid w:val="005D2A24"/>
    <w:rsid w:val="006761A8"/>
    <w:rsid w:val="00681E59"/>
    <w:rsid w:val="006D785C"/>
    <w:rsid w:val="00725AF2"/>
    <w:rsid w:val="007734BB"/>
    <w:rsid w:val="007C1D14"/>
    <w:rsid w:val="007C20FD"/>
    <w:rsid w:val="007E4D60"/>
    <w:rsid w:val="007E7EF4"/>
    <w:rsid w:val="00804B06"/>
    <w:rsid w:val="008C2484"/>
    <w:rsid w:val="008D0F6A"/>
    <w:rsid w:val="009407AC"/>
    <w:rsid w:val="00960627"/>
    <w:rsid w:val="009D69AB"/>
    <w:rsid w:val="009D7629"/>
    <w:rsid w:val="00A02CAA"/>
    <w:rsid w:val="00A229C7"/>
    <w:rsid w:val="00A56108"/>
    <w:rsid w:val="00AF468B"/>
    <w:rsid w:val="00B26F15"/>
    <w:rsid w:val="00B81A88"/>
    <w:rsid w:val="00C72767"/>
    <w:rsid w:val="00C7746F"/>
    <w:rsid w:val="00D2378B"/>
    <w:rsid w:val="00D41484"/>
    <w:rsid w:val="00DE5867"/>
    <w:rsid w:val="00E7684A"/>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8A694"/>
  <w15:chartTrackingRefBased/>
  <w15:docId w15:val="{C2EF7A39-F40C-47BE-A7B3-C4B37598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46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C7746F"/>
    <w:rPr>
      <w:u w:val="single"/>
    </w:rPr>
  </w:style>
  <w:style w:type="character" w:customStyle="1" w:styleId="SraopastraipaDiagrama">
    <w:name w:val="Sąrašo pastraipa Diagrama"/>
    <w:aliases w:val="Bullet EY Diagrama"/>
    <w:link w:val="Sraopastraipa"/>
    <w:uiPriority w:val="34"/>
    <w:locked/>
    <w:rsid w:val="00C7746F"/>
    <w:rPr>
      <w:rFonts w:ascii="Arial Unicode MS" w:eastAsia="Arial Unicode MS" w:hAnsi="Arial Unicode MS" w:cs="Arial Unicode MS"/>
      <w:noProof/>
      <w:sz w:val="24"/>
      <w:szCs w:val="24"/>
      <w:bdr w:val="none" w:sz="0" w:space="0" w:color="auto" w:frame="1"/>
      <w:lang w:eastAsia="en-US"/>
    </w:rPr>
  </w:style>
  <w:style w:type="paragraph" w:styleId="Sraopastraipa">
    <w:name w:val="List Paragraph"/>
    <w:aliases w:val="Bullet EY"/>
    <w:basedOn w:val="prastasis"/>
    <w:link w:val="SraopastraipaDiagrama"/>
    <w:uiPriority w:val="34"/>
    <w:qFormat/>
    <w:rsid w:val="00C7746F"/>
    <w:pPr>
      <w:ind w:left="720"/>
      <w:contextualSpacing/>
    </w:pPr>
    <w:rPr>
      <w:rFonts w:ascii="Arial Unicode MS" w:eastAsia="Arial Unicode MS" w:hAnsi="Arial Unicode MS" w:cs="Arial Unicode MS"/>
      <w:noProof/>
      <w:bdr w:val="none" w:sz="0" w:space="0" w:color="auto" w:frame="1"/>
    </w:rPr>
  </w:style>
  <w:style w:type="character" w:customStyle="1" w:styleId="Temosantrat2">
    <w:name w:val="Temos antraštė #2"/>
    <w:rsid w:val="00C7746F"/>
    <w:rPr>
      <w:rFonts w:ascii="Times New Roman" w:hAnsi="Times New Roman" w:cs="Times New Roman" w:hint="default"/>
      <w:b w:val="0"/>
      <w:bCs w:val="0"/>
      <w:spacing w:val="0"/>
      <w:sz w:val="19"/>
      <w:szCs w:val="19"/>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0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unovandenys.lt/SiteAssets/paslaugos_teikeju_saugos_reikalavimu_aprasas_2020_priedas.pdf" TargetMode="External"/><Relationship Id="rId5" Type="http://schemas.openxmlformats.org/officeDocument/2006/relationships/hyperlink" Target="https://www.kaunovandenys.lt/SiteAssets/Techniniai%20reikalavimai%20med&#382;iagoms_2019110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10375</Words>
  <Characters>5915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Audronė Butvidaitė</cp:lastModifiedBy>
  <cp:revision>2</cp:revision>
  <dcterms:created xsi:type="dcterms:W3CDTF">2020-07-28T13:11:00Z</dcterms:created>
  <dcterms:modified xsi:type="dcterms:W3CDTF">2020-07-28T14:08:00Z</dcterms:modified>
</cp:coreProperties>
</file>