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ED5B" w14:textId="71D7721B" w:rsidR="000A44C2" w:rsidRPr="00C158EB" w:rsidRDefault="00684940" w:rsidP="000A44C2">
      <w:pPr>
        <w:spacing w:after="0" w:line="240" w:lineRule="auto"/>
        <w:jc w:val="right"/>
        <w:rPr>
          <w:rFonts w:cstheme="minorHAnsi"/>
          <w:lang w:val="lt-LT"/>
        </w:rPr>
      </w:pPr>
      <w:r w:rsidRPr="00C158EB">
        <w:rPr>
          <w:rFonts w:cstheme="minorHAnsi"/>
          <w:lang w:val="lt-LT"/>
        </w:rPr>
        <w:t>20</w:t>
      </w:r>
      <w:r>
        <w:rPr>
          <w:rFonts w:cstheme="minorHAnsi"/>
          <w:lang w:val="lt-LT"/>
        </w:rPr>
        <w:t>20</w:t>
      </w:r>
      <w:r w:rsidRPr="00C158EB">
        <w:rPr>
          <w:rFonts w:cstheme="minorHAnsi"/>
          <w:lang w:val="lt-LT"/>
        </w:rPr>
        <w:t xml:space="preserve"> </w:t>
      </w:r>
      <w:r w:rsidR="000A44C2" w:rsidRPr="00C158EB">
        <w:rPr>
          <w:rFonts w:cstheme="minorHAnsi"/>
          <w:lang w:val="lt-LT"/>
        </w:rPr>
        <w:t xml:space="preserve">m.                  d. sutarties Nr.  </w:t>
      </w:r>
      <w:r w:rsidR="000A44C2" w:rsidRPr="00C158EB">
        <w:rPr>
          <w:rFonts w:cstheme="minorHAnsi"/>
          <w:lang w:val="lt-LT"/>
        </w:rPr>
        <w:tab/>
      </w:r>
      <w:r w:rsidR="000A44C2" w:rsidRPr="00C158EB">
        <w:rPr>
          <w:rFonts w:cstheme="minorHAnsi"/>
          <w:lang w:val="lt-LT"/>
        </w:rPr>
        <w:tab/>
      </w:r>
    </w:p>
    <w:p w14:paraId="13BE6F63" w14:textId="7E1266CD" w:rsidR="000A44C2" w:rsidRPr="00C158EB" w:rsidRDefault="000A44C2" w:rsidP="000A44C2">
      <w:pPr>
        <w:spacing w:after="0" w:line="240" w:lineRule="auto"/>
        <w:jc w:val="right"/>
        <w:rPr>
          <w:rFonts w:cstheme="minorHAnsi"/>
          <w:lang w:val="lt-LT"/>
        </w:rPr>
      </w:pPr>
      <w:r w:rsidRPr="00C158EB">
        <w:rPr>
          <w:rFonts w:cstheme="minorHAnsi"/>
          <w:lang w:val="lt-LT"/>
        </w:rPr>
        <w:t xml:space="preserve">Priedas Nr. </w:t>
      </w:r>
      <w:r w:rsidR="006E071E" w:rsidRPr="00C158EB">
        <w:rPr>
          <w:rFonts w:cstheme="minorHAnsi"/>
          <w:lang w:val="lt-LT"/>
        </w:rPr>
        <w:t>1</w:t>
      </w:r>
    </w:p>
    <w:p w14:paraId="22FEC840" w14:textId="77777777" w:rsidR="006E071E" w:rsidRPr="00C158EB" w:rsidRDefault="006E071E" w:rsidP="000A44C2">
      <w:pPr>
        <w:spacing w:after="0" w:line="240" w:lineRule="auto"/>
        <w:jc w:val="right"/>
        <w:rPr>
          <w:rFonts w:cstheme="minorHAnsi"/>
          <w:lang w:val="lt-LT"/>
        </w:rPr>
      </w:pPr>
    </w:p>
    <w:p w14:paraId="0BC3ECB4" w14:textId="7CE4EF4F" w:rsidR="000A44C2" w:rsidRPr="00C158EB" w:rsidRDefault="006E071E" w:rsidP="000A44C2">
      <w:pPr>
        <w:jc w:val="center"/>
        <w:rPr>
          <w:rFonts w:cstheme="minorHAnsi"/>
          <w:b/>
          <w:lang w:val="lt-LT"/>
        </w:rPr>
      </w:pPr>
      <w:r w:rsidRPr="00C158EB">
        <w:rPr>
          <w:rFonts w:cstheme="minorHAnsi"/>
          <w:b/>
          <w:lang w:val="lt-LT"/>
        </w:rPr>
        <w:t>SUTARTIES BENDRŲJŲ SĄLYGŲ PAKEITIMAI IR PAPILDYMAI</w:t>
      </w:r>
    </w:p>
    <w:p w14:paraId="14B2312D" w14:textId="208AC758" w:rsidR="000A44C2" w:rsidRPr="00C158EB" w:rsidRDefault="000A44C2" w:rsidP="000A44C2">
      <w:pPr>
        <w:spacing w:after="0" w:line="240" w:lineRule="auto"/>
        <w:jc w:val="both"/>
        <w:rPr>
          <w:rFonts w:cstheme="minorHAnsi"/>
          <w:lang w:val="lt-LT"/>
        </w:rPr>
      </w:pPr>
    </w:p>
    <w:p w14:paraId="4A69AC0F" w14:textId="3313D70A" w:rsidR="00C158EB" w:rsidRPr="003D19FC" w:rsidRDefault="00C158EB" w:rsidP="00C158EB">
      <w:pPr>
        <w:pStyle w:val="ListParagraph"/>
        <w:numPr>
          <w:ilvl w:val="0"/>
          <w:numId w:val="15"/>
        </w:numPr>
        <w:spacing w:after="0" w:line="240" w:lineRule="auto"/>
        <w:ind w:left="0" w:firstLine="851"/>
        <w:contextualSpacing w:val="0"/>
        <w:jc w:val="both"/>
        <w:rPr>
          <w:rFonts w:cstheme="minorHAnsi"/>
          <w:bCs/>
          <w:lang w:val="lt-LT"/>
        </w:rPr>
      </w:pPr>
      <w:r w:rsidRPr="003D19FC">
        <w:rPr>
          <w:rFonts w:cstheme="minorHAnsi"/>
          <w:lang w:val="lt-LT"/>
        </w:rPr>
        <w:t>Sutarties bendrųjų sąlygų 1 skyrius papildomas sąvokomis „</w:t>
      </w:r>
      <w:r w:rsidRPr="003D19FC">
        <w:rPr>
          <w:rFonts w:cstheme="minorHAnsi"/>
          <w:bCs/>
          <w:lang w:val="lt-LT"/>
        </w:rPr>
        <w:t>Europos elektroninių sąskaitų faktūrų standartas</w:t>
      </w:r>
      <w:r w:rsidRPr="003D19FC">
        <w:rPr>
          <w:rFonts w:cstheme="minorHAnsi"/>
          <w:lang w:val="lt-LT"/>
        </w:rPr>
        <w:t>“ ir “S</w:t>
      </w:r>
      <w:r>
        <w:rPr>
          <w:rFonts w:cstheme="minorHAnsi"/>
          <w:lang w:val="lt-LT"/>
        </w:rPr>
        <w:t>ąskaita“</w:t>
      </w:r>
      <w:r w:rsidR="00646456">
        <w:rPr>
          <w:rFonts w:cstheme="minorHAnsi"/>
          <w:lang w:val="lt-LT"/>
        </w:rPr>
        <w:t xml:space="preserve"> ir pakeičiama sąvoka „Užsakovas“</w:t>
      </w:r>
      <w:r w:rsidRPr="003D19FC">
        <w:rPr>
          <w:rFonts w:cstheme="minorHAnsi"/>
          <w:lang w:val="lt-LT"/>
        </w:rPr>
        <w:t>, kurios apibrėžiamos taip:</w:t>
      </w:r>
    </w:p>
    <w:p w14:paraId="52FA9942" w14:textId="2807CE68" w:rsidR="00C158EB" w:rsidRPr="003D19FC" w:rsidRDefault="00C158EB" w:rsidP="00C158EB">
      <w:pPr>
        <w:spacing w:after="0" w:line="240" w:lineRule="auto"/>
        <w:ind w:firstLine="851"/>
        <w:jc w:val="both"/>
        <w:rPr>
          <w:rFonts w:cstheme="minorHAnsi"/>
          <w:bCs/>
          <w:lang w:val="lt-LT"/>
        </w:rPr>
      </w:pPr>
      <w:r w:rsidRPr="003D19FC">
        <w:rPr>
          <w:rFonts w:cstheme="minorHAnsi"/>
          <w:bCs/>
          <w:lang w:val="lt-LT"/>
        </w:rPr>
        <w:t>„</w:t>
      </w:r>
      <w:r w:rsidRPr="003D19FC">
        <w:rPr>
          <w:rFonts w:cstheme="minorHAnsi"/>
          <w:b/>
          <w:bCs/>
          <w:lang w:val="lt-LT"/>
        </w:rPr>
        <w:t>Europos elektroninių sąskaitų faktūrų standartas</w:t>
      </w:r>
      <w:r w:rsidRPr="003D19FC">
        <w:rPr>
          <w:rFonts w:cstheme="minorHAnsi"/>
          <w:bCs/>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64CA93C4" w14:textId="02683DB3" w:rsidR="00C158EB" w:rsidRDefault="00C158EB" w:rsidP="00C158EB">
      <w:pPr>
        <w:spacing w:after="0" w:line="240" w:lineRule="auto"/>
        <w:ind w:firstLine="851"/>
        <w:jc w:val="both"/>
        <w:rPr>
          <w:rFonts w:cstheme="minorHAnsi"/>
          <w:lang w:val="lt-LT"/>
        </w:rPr>
      </w:pPr>
      <w:r w:rsidRPr="00C158EB">
        <w:rPr>
          <w:rFonts w:cstheme="minorHAnsi"/>
          <w:b/>
          <w:lang w:val="lt-LT"/>
        </w:rPr>
        <w:t>„Sąskaita</w:t>
      </w:r>
      <w:r w:rsidRPr="00C158EB">
        <w:rPr>
          <w:rFonts w:cstheme="minorHAnsi"/>
          <w:lang w:val="lt-LT"/>
        </w:rPr>
        <w:t xml:space="preserve"> – pridėtinės vertės mokesčio (toliau – </w:t>
      </w:r>
      <w:r w:rsidRPr="00C158EB">
        <w:rPr>
          <w:rFonts w:cstheme="minorHAnsi"/>
          <w:b/>
          <w:lang w:val="lt-LT"/>
        </w:rPr>
        <w:t>PVM</w:t>
      </w:r>
      <w:r w:rsidRPr="00C158EB">
        <w:rPr>
          <w:rFonts w:cstheme="minorHAnsi"/>
          <w:lang w:val="lt-LT"/>
        </w:rPr>
        <w:t>) sąskaita faktūra, sąskaita faktūra, kreditiniai ir debetiniai dokumentai.“</w:t>
      </w:r>
    </w:p>
    <w:p w14:paraId="7413AC81" w14:textId="3C393D94" w:rsidR="00684940" w:rsidRPr="003D19FC" w:rsidRDefault="00684940" w:rsidP="00684940">
      <w:pPr>
        <w:spacing w:after="0" w:line="240" w:lineRule="auto"/>
        <w:ind w:firstLine="851"/>
        <w:jc w:val="both"/>
        <w:rPr>
          <w:rFonts w:cstheme="minorHAnsi"/>
          <w:bCs/>
          <w:lang w:val="lt-LT"/>
        </w:rPr>
      </w:pPr>
      <w:r>
        <w:rPr>
          <w:rFonts w:cstheme="minorHAnsi"/>
          <w:b/>
          <w:lang w:val="lt-LT"/>
        </w:rPr>
        <w:t>„</w:t>
      </w:r>
      <w:r w:rsidRPr="00951B60">
        <w:rPr>
          <w:rFonts w:cstheme="minorHAnsi"/>
          <w:b/>
          <w:lang w:val="lt-LT"/>
        </w:rPr>
        <w:t>Užsakovas</w:t>
      </w:r>
      <w:r w:rsidRPr="00951B60">
        <w:rPr>
          <w:rFonts w:cstheme="minorHAnsi"/>
          <w:bCs/>
          <w:lang w:val="lt-LT"/>
        </w:rPr>
        <w:t xml:space="preserve"> –</w:t>
      </w:r>
      <w:r>
        <w:rPr>
          <w:rFonts w:cstheme="minorHAnsi"/>
          <w:bCs/>
          <w:lang w:val="lt-LT"/>
        </w:rPr>
        <w:t xml:space="preserve"> </w:t>
      </w:r>
      <w:r w:rsidRPr="00951B60">
        <w:rPr>
          <w:rFonts w:cstheme="minorHAnsi"/>
          <w:bCs/>
          <w:lang w:val="lt-LT"/>
        </w:rPr>
        <w:t>akcinė bendrovė „Lietuvos geležinkeli</w:t>
      </w:r>
      <w:r>
        <w:rPr>
          <w:rFonts w:cstheme="minorHAnsi"/>
          <w:bCs/>
          <w:lang w:val="lt-LT"/>
        </w:rPr>
        <w:t>ų infrastruktūra</w:t>
      </w:r>
      <w:r w:rsidRPr="00951B60">
        <w:rPr>
          <w:rFonts w:cstheme="minorHAnsi"/>
          <w:bCs/>
          <w:lang w:val="lt-LT"/>
        </w:rPr>
        <w:t xml:space="preserve">“, toliau dar vadinama – </w:t>
      </w:r>
      <w:r w:rsidRPr="00951B60">
        <w:rPr>
          <w:rFonts w:cstheme="minorHAnsi"/>
          <w:b/>
          <w:lang w:val="lt-LT"/>
        </w:rPr>
        <w:t>Šalis</w:t>
      </w:r>
      <w:r w:rsidRPr="00951B60">
        <w:rPr>
          <w:rFonts w:cstheme="minorHAnsi"/>
          <w:bCs/>
          <w:lang w:val="lt-LT"/>
        </w:rPr>
        <w:t>.</w:t>
      </w:r>
      <w:r>
        <w:rPr>
          <w:rFonts w:cstheme="minorHAnsi"/>
          <w:bCs/>
          <w:lang w:val="lt-LT"/>
        </w:rPr>
        <w:t>“</w:t>
      </w:r>
    </w:p>
    <w:p w14:paraId="2111FED3" w14:textId="77777777" w:rsidR="00C158EB" w:rsidRPr="00C158EB" w:rsidRDefault="00C158EB" w:rsidP="00C158EB">
      <w:pPr>
        <w:pStyle w:val="ListParagraph"/>
        <w:spacing w:after="0" w:line="240" w:lineRule="auto"/>
        <w:ind w:left="851"/>
        <w:contextualSpacing w:val="0"/>
        <w:jc w:val="both"/>
        <w:rPr>
          <w:rFonts w:cstheme="minorHAnsi"/>
          <w:lang w:val="lt-LT"/>
        </w:rPr>
      </w:pPr>
    </w:p>
    <w:p w14:paraId="131535C3" w14:textId="081A6A33" w:rsidR="000A44C2" w:rsidRPr="00C158EB" w:rsidRDefault="000A44C2" w:rsidP="000A44C2">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D07034" w:rsidRPr="00C158EB">
        <w:rPr>
          <w:rFonts w:cstheme="minorHAnsi"/>
          <w:lang w:val="lt-LT"/>
        </w:rPr>
        <w:t xml:space="preserve">2.2.6 </w:t>
      </w:r>
      <w:r w:rsidRPr="00C158EB">
        <w:rPr>
          <w:rFonts w:cstheme="minorHAnsi"/>
          <w:lang w:val="lt-LT"/>
        </w:rPr>
        <w:t>punktas pakeičiamas ir išdėstomas taip:</w:t>
      </w:r>
    </w:p>
    <w:p w14:paraId="29D6B478" w14:textId="26DAD52B" w:rsidR="00D07034" w:rsidRPr="00C158EB" w:rsidRDefault="007A400E" w:rsidP="00D07034">
      <w:pPr>
        <w:spacing w:after="0" w:line="240" w:lineRule="auto"/>
        <w:ind w:firstLine="851"/>
        <w:jc w:val="both"/>
        <w:rPr>
          <w:rFonts w:eastAsia="Batang" w:cstheme="minorHAnsi"/>
          <w:lang w:val="lt-LT"/>
        </w:rPr>
      </w:pPr>
      <w:r w:rsidRPr="00C158EB">
        <w:rPr>
          <w:rFonts w:eastAsia="Batang" w:cstheme="minorHAnsi"/>
          <w:lang w:val="lt-LT"/>
        </w:rPr>
        <w:t>„</w:t>
      </w:r>
      <w:r w:rsidR="00D07034" w:rsidRPr="00C158EB">
        <w:rPr>
          <w:rFonts w:eastAsia="Batang" w:cstheme="minorHAnsi"/>
          <w:lang w:val="lt-LT"/>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r w:rsidRPr="00C158EB">
        <w:rPr>
          <w:rFonts w:eastAsia="Batang" w:cstheme="minorHAnsi"/>
          <w:lang w:val="lt-LT"/>
        </w:rPr>
        <w:t>“</w:t>
      </w:r>
    </w:p>
    <w:p w14:paraId="07F46A2A" w14:textId="77777777" w:rsidR="00D07034" w:rsidRDefault="00D07034" w:rsidP="00D07034">
      <w:pPr>
        <w:spacing w:after="0" w:line="240" w:lineRule="auto"/>
        <w:jc w:val="both"/>
        <w:rPr>
          <w:rFonts w:cstheme="minorHAnsi"/>
          <w:lang w:val="lt-LT"/>
        </w:rPr>
      </w:pPr>
    </w:p>
    <w:p w14:paraId="311BF45F" w14:textId="0FEC9908"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13</w:t>
      </w:r>
      <w:r w:rsidRPr="00C158EB">
        <w:rPr>
          <w:rFonts w:cstheme="minorHAnsi"/>
          <w:lang w:val="lt-LT"/>
        </w:rPr>
        <w:t xml:space="preserve"> punktas pakeičiamas ir išdėstomas taip:</w:t>
      </w:r>
    </w:p>
    <w:p w14:paraId="187AB961" w14:textId="0CAB8F44"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„4.13.</w:t>
      </w:r>
      <w:r w:rsidRPr="00C158EB">
        <w:rPr>
          <w:rFonts w:eastAsia="Batang" w:cstheme="minorHAnsi"/>
          <w:lang w:val="lt-LT"/>
        </w:rPr>
        <w:tab/>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Sąskaitos, atitinkančios Sutarties Bendrosiose sąlygose nurodytus reikalavimus priėmimo per „</w:t>
      </w:r>
      <w:proofErr w:type="spellStart"/>
      <w:r w:rsidRPr="00C158EB">
        <w:rPr>
          <w:rFonts w:eastAsia="Batang" w:cstheme="minorHAnsi"/>
          <w:lang w:val="lt-LT"/>
        </w:rPr>
        <w:t>E.sąskaita</w:t>
      </w:r>
      <w:proofErr w:type="spellEnd"/>
      <w:r w:rsidRPr="00C158EB">
        <w:rPr>
          <w:rFonts w:eastAsia="Batang" w:cstheme="minorHAnsi"/>
          <w:lang w:val="lt-LT"/>
        </w:rPr>
        <w:t>“ dienos.“</w:t>
      </w:r>
    </w:p>
    <w:p w14:paraId="3B47769D" w14:textId="77777777" w:rsidR="00C158EB" w:rsidRDefault="00C158EB" w:rsidP="00D07034">
      <w:pPr>
        <w:spacing w:after="0" w:line="240" w:lineRule="auto"/>
        <w:jc w:val="both"/>
        <w:rPr>
          <w:rFonts w:cstheme="minorHAnsi"/>
          <w:lang w:val="lt-LT"/>
        </w:rPr>
      </w:pPr>
    </w:p>
    <w:p w14:paraId="1563C24E" w14:textId="5CBAB9F8"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17</w:t>
      </w:r>
      <w:r w:rsidRPr="00C158EB">
        <w:rPr>
          <w:rFonts w:cstheme="minorHAnsi"/>
          <w:lang w:val="lt-LT"/>
        </w:rPr>
        <w:t xml:space="preserve"> punktas pakeičiamas ir išdėstomas taip:</w:t>
      </w:r>
    </w:p>
    <w:p w14:paraId="2F21DB57" w14:textId="10101343"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„4.17.</w:t>
      </w:r>
      <w:r w:rsidRPr="00C158EB">
        <w:rPr>
          <w:rFonts w:eastAsia="Batang" w:cstheme="minorHAnsi"/>
          <w:lang w:val="lt-LT"/>
        </w:rPr>
        <w:tab/>
        <w:t>Vykdant Sutartį, visos Sąskaitos teikiamos tik elektroniniu būdu. Elektroninės Sąskaitos, atitinkančios Europos elektroninių sąskaitų faktūrų standartą, teikiamos Rangovo pasirinktomis priemonėmis. Europos elektroninių sąskaitų faktūrų standarto neatitinkančios elektroninės Sąskaitos teikiamos tik naudojantis informacinės sistemos „E. sąskaita“ priemonėmis. Kartu galima prisegti Darbų perdavimo-priėmimo aktus ar kitus papildomus dokumentus. Abiem Šalims pasirašius perdavimo-priėmimo aktą, Rangovas įsipareigoja ne vėliau kaip per 2 (dvi) kalendorines dienas pateikti Sąskaitą. Rangovo išrašoma Sąskaita privalo atitikti Lietuvos Respublikos įstatymų reikalavimus. Be to, Rangovo išrašomoje Sąskaitoje papildomai privalo būti nurodyta Sutarties ir Darbų perdavimo-priėmimo akto numeris ir data (jeigu suteiktas, nurodomas ir konkretaus projekto kodas), bei Šalių atsakingų asmenų kontaktai.“</w:t>
      </w:r>
    </w:p>
    <w:p w14:paraId="3F9E25C6" w14:textId="77777777" w:rsidR="00C158EB" w:rsidRDefault="00C158EB" w:rsidP="00D07034">
      <w:pPr>
        <w:spacing w:after="0" w:line="240" w:lineRule="auto"/>
        <w:jc w:val="both"/>
        <w:rPr>
          <w:rFonts w:cstheme="minorHAnsi"/>
          <w:lang w:val="lt-LT"/>
        </w:rPr>
      </w:pPr>
    </w:p>
    <w:p w14:paraId="44A09B65" w14:textId="57288B2E"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18</w:t>
      </w:r>
      <w:r w:rsidRPr="00C158EB">
        <w:rPr>
          <w:rFonts w:cstheme="minorHAnsi"/>
          <w:lang w:val="lt-LT"/>
        </w:rPr>
        <w:t xml:space="preserve"> punktas pakeičiamas ir išdėstomas taip:</w:t>
      </w:r>
    </w:p>
    <w:p w14:paraId="6076404A" w14:textId="481C4792"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„4.18.</w:t>
      </w:r>
      <w:r w:rsidRPr="00C158EB">
        <w:rPr>
          <w:rFonts w:eastAsia="Batang" w:cstheme="minorHAnsi"/>
          <w:lang w:val="lt-LT"/>
        </w:rPr>
        <w:tab/>
        <w:t>Tuo atveju, jei Rangovo pateikta Sąskaita neatitinka Sutarties Bendrųjų sąlygų 4.17 punkto reikalavimų, Užsakovas tokią Sąskaitą pateikia tikslinti Rangovui.“</w:t>
      </w:r>
    </w:p>
    <w:p w14:paraId="5E963C9F" w14:textId="77777777" w:rsidR="00C158EB" w:rsidRDefault="00C158EB" w:rsidP="00D07034">
      <w:pPr>
        <w:spacing w:after="0" w:line="240" w:lineRule="auto"/>
        <w:jc w:val="both"/>
        <w:rPr>
          <w:rFonts w:cstheme="minorHAnsi"/>
          <w:lang w:val="lt-LT"/>
        </w:rPr>
      </w:pPr>
    </w:p>
    <w:p w14:paraId="587C8023" w14:textId="10A02ACF"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19</w:t>
      </w:r>
      <w:r w:rsidRPr="00C158EB">
        <w:rPr>
          <w:rFonts w:cstheme="minorHAnsi"/>
          <w:lang w:val="lt-LT"/>
        </w:rPr>
        <w:t xml:space="preserve"> punktas pakeičiamas ir išdėstomas taip:</w:t>
      </w:r>
    </w:p>
    <w:p w14:paraId="3B4C95B5" w14:textId="1DEA9DE8"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„4.19.</w:t>
      </w:r>
      <w:r w:rsidRPr="00C158EB">
        <w:rPr>
          <w:rFonts w:eastAsia="Batang" w:cstheme="minorHAnsi"/>
          <w:lang w:val="lt-LT"/>
        </w:rPr>
        <w:tab/>
        <w:t>Jeigu Sutarties Specialiosiose sąlygose numatyta, kad už Darbus ar jų dalį mokama avansiniu (išankstiniu) mokėjimu, Užsakovas už Darbus ar jų dalį sumoka per 15 dienų avansiniu (išankstiniu) mokėjimu, Rangovui pateikus avansinio mokėjimo grąžinimo užtikrinimą (avansinio mokėjimo sąlygos nustatytos Sutarties Specialiosiose sąlygose) ne mažesnei nei visa avansinio mokėjimo suma ir išankstinio apmokėjimo sąskaitą, kuri pateikiama už Sutarties vykdymą atsakingam asmeniui  arba Užsakovui per „E. sąskaita“ svetainę. Jeigu avansinio mokėjimo Rangovas atsisako raštu, avanso grąžinimo užtikrinimas nereikalingas.“</w:t>
      </w:r>
    </w:p>
    <w:p w14:paraId="1E03DDE1" w14:textId="77777777" w:rsidR="00C158EB" w:rsidRPr="00C158EB" w:rsidRDefault="00C158EB" w:rsidP="00D07034">
      <w:pPr>
        <w:spacing w:after="0" w:line="240" w:lineRule="auto"/>
        <w:jc w:val="both"/>
        <w:rPr>
          <w:rFonts w:cstheme="minorHAnsi"/>
          <w:lang w:val="lt-LT"/>
        </w:rPr>
      </w:pPr>
    </w:p>
    <w:p w14:paraId="6AFB5EDC" w14:textId="377D072A" w:rsidR="009952DC" w:rsidRPr="00C158EB" w:rsidRDefault="009952DC" w:rsidP="00C1522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5.2.1 punktas pakeičiamas ir išdėstomas taip:</w:t>
      </w:r>
    </w:p>
    <w:p w14:paraId="3E027283" w14:textId="11B3D123" w:rsidR="009952DC" w:rsidRPr="00C158EB" w:rsidRDefault="007A400E" w:rsidP="00C1522F">
      <w:pPr>
        <w:spacing w:after="0" w:line="240" w:lineRule="auto"/>
        <w:ind w:firstLine="851"/>
        <w:jc w:val="both"/>
        <w:rPr>
          <w:rFonts w:cstheme="minorHAnsi"/>
          <w:lang w:val="lt-LT"/>
        </w:rPr>
      </w:pPr>
      <w:r w:rsidRPr="00C158EB">
        <w:rPr>
          <w:rFonts w:cstheme="minorHAnsi"/>
          <w:lang w:val="lt-LT"/>
        </w:rPr>
        <w:lastRenderedPageBreak/>
        <w:t>„</w:t>
      </w:r>
      <w:r w:rsidR="009952DC" w:rsidRPr="00C158EB">
        <w:rPr>
          <w:rFonts w:cstheme="minorHAnsi"/>
          <w:lang w:val="lt-LT"/>
        </w:rPr>
        <w:t xml:space="preserve">5.2.1. 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w:t>
      </w:r>
      <w:proofErr w:type="spellStart"/>
      <w:r w:rsidR="009952DC" w:rsidRPr="00C158EB">
        <w:rPr>
          <w:rFonts w:cstheme="minorHAnsi"/>
          <w:lang w:val="lt-LT"/>
        </w:rPr>
        <w:t>dallies</w:t>
      </w:r>
      <w:proofErr w:type="spellEnd"/>
      <w:r w:rsidR="009952DC" w:rsidRPr="00C158EB">
        <w:rPr>
          <w:rFonts w:cstheme="minorHAnsi"/>
          <w:lang w:val="lt-LT"/>
        </w:rPr>
        <w:t xml:space="preserve"> tol, kol Užsakovas nepatvirtins darbo projekto ar atitinkamo jo dalies;</w:t>
      </w:r>
      <w:r w:rsidRPr="00C158EB">
        <w:rPr>
          <w:rFonts w:cstheme="minorHAnsi"/>
          <w:lang w:val="lt-LT"/>
        </w:rPr>
        <w:t>“</w:t>
      </w:r>
    </w:p>
    <w:p w14:paraId="52889712" w14:textId="77777777" w:rsidR="009952DC" w:rsidRPr="00C158EB" w:rsidRDefault="009952DC" w:rsidP="00D07034">
      <w:pPr>
        <w:spacing w:after="0" w:line="240" w:lineRule="auto"/>
        <w:jc w:val="both"/>
        <w:rPr>
          <w:rFonts w:cstheme="minorHAnsi"/>
          <w:lang w:val="lt-LT"/>
        </w:rPr>
      </w:pPr>
    </w:p>
    <w:p w14:paraId="39201AE6" w14:textId="77777777" w:rsidR="00D07034" w:rsidRPr="00C158EB" w:rsidRDefault="00D07034" w:rsidP="00D07034">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5.2.2 punktas pakeičiamas ir išdėstomas taip:</w:t>
      </w:r>
    </w:p>
    <w:p w14:paraId="2FBC25F9" w14:textId="02CBB7BE" w:rsidR="000A44C2" w:rsidRPr="00C158EB" w:rsidRDefault="007A400E" w:rsidP="006E071E">
      <w:pPr>
        <w:spacing w:after="0" w:line="240" w:lineRule="auto"/>
        <w:ind w:firstLine="851"/>
        <w:jc w:val="both"/>
        <w:rPr>
          <w:rFonts w:eastAsia="Batang" w:cstheme="minorHAnsi"/>
          <w:lang w:val="lt-LT"/>
        </w:rPr>
      </w:pPr>
      <w:r w:rsidRPr="00C158EB">
        <w:rPr>
          <w:rFonts w:eastAsia="Batang" w:cstheme="minorHAnsi"/>
          <w:lang w:val="lt-LT"/>
        </w:rPr>
        <w:t>„</w:t>
      </w:r>
      <w:r w:rsidR="006E071E" w:rsidRPr="00C158EB">
        <w:rPr>
          <w:rFonts w:eastAsia="Batang" w:cstheme="minorHAnsi"/>
          <w:lang w:val="lt-LT"/>
        </w:rPr>
        <w:t xml:space="preserve">5.2.2. </w:t>
      </w:r>
      <w:r w:rsidR="00B82C7F" w:rsidRPr="00C158EB">
        <w:rPr>
          <w:rFonts w:cstheme="minorHAnsi"/>
          <w:lang w:val="lt-LT"/>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sidR="00B82C7F" w:rsidRPr="00C158EB">
        <w:rPr>
          <w:rFonts w:cstheme="minorHAnsi"/>
          <w:lang w:val="lt-LT"/>
        </w:rPr>
        <w:t>šiе</w:t>
      </w:r>
      <w:proofErr w:type="spellEnd"/>
      <w:r w:rsidR="00B82C7F" w:rsidRPr="00C158EB">
        <w:rPr>
          <w:rFonts w:cstheme="minorHAnsi"/>
          <w:lang w:val="lt-LT"/>
        </w:rPr>
        <w:t xml:space="preserve"> </w:t>
      </w:r>
      <w:proofErr w:type="spellStart"/>
      <w:r w:rsidR="00B82C7F" w:rsidRPr="00C158EB">
        <w:rPr>
          <w:rFonts w:cstheme="minorHAnsi"/>
          <w:lang w:val="lt-LT"/>
        </w:rPr>
        <w:t>аtestatai</w:t>
      </w:r>
      <w:proofErr w:type="spellEnd"/>
      <w:r w:rsidR="00B82C7F" w:rsidRPr="00C158EB">
        <w:rPr>
          <w:rFonts w:cstheme="minorHAnsi"/>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w:t>
      </w:r>
      <w:r w:rsidR="00BD5FD3" w:rsidRPr="00C158EB">
        <w:rPr>
          <w:rFonts w:cstheme="minorHAnsi"/>
          <w:lang w:val="lt-LT"/>
        </w:rPr>
        <w:t xml:space="preserve">2004 </w:t>
      </w:r>
      <w:r w:rsidR="00B82C7F" w:rsidRPr="00C158EB">
        <w:rPr>
          <w:rFonts w:cstheme="minorHAnsi"/>
          <w:lang w:val="lt-LT"/>
        </w:rPr>
        <w:t xml:space="preserve">m. </w:t>
      </w:r>
      <w:r w:rsidR="00BD5FD3" w:rsidRPr="00C158EB">
        <w:rPr>
          <w:rFonts w:cstheme="minorHAnsi"/>
          <w:lang w:val="lt-LT"/>
        </w:rPr>
        <w:t xml:space="preserve">spalio 14 </w:t>
      </w:r>
      <w:r w:rsidR="00B82C7F" w:rsidRPr="00C158EB">
        <w:rPr>
          <w:rFonts w:cstheme="minorHAnsi"/>
          <w:lang w:val="lt-LT"/>
        </w:rPr>
        <w:t>d. įsakymą Nr. V-29 „Dėl fizinių asmenų, pageidaujančių dirbti darbą, tiesiogiai arba netiesiogiai susijusį su geležinkelių transporto eismu, žinių tikrinimo tvarkos aprašo patvirtinimo</w:t>
      </w:r>
      <w:r w:rsidR="00BD5FD3" w:rsidRPr="00C158EB">
        <w:rPr>
          <w:rFonts w:cstheme="minorHAnsi"/>
          <w:lang w:val="lt-LT"/>
        </w:rPr>
        <w:t>” (su vėlesniais pakeitimais ir papildymais),</w:t>
      </w:r>
      <w:r w:rsidR="00B82C7F" w:rsidRPr="00C158EB">
        <w:rPr>
          <w:rFonts w:cstheme="minorHAnsi"/>
          <w:lang w:val="lt-LT"/>
        </w:rPr>
        <w:t xml:space="preserve"> kopijas</w:t>
      </w:r>
      <w:r w:rsidR="003C3723" w:rsidRPr="00C158EB">
        <w:rPr>
          <w:rFonts w:eastAsia="Batang" w:cstheme="minorHAnsi"/>
          <w:lang w:val="lt-LT"/>
        </w:rPr>
        <w:t>.</w:t>
      </w:r>
      <w:r w:rsidRPr="00C158EB">
        <w:rPr>
          <w:rFonts w:eastAsia="Batang" w:cstheme="minorHAnsi"/>
          <w:lang w:val="lt-LT"/>
        </w:rPr>
        <w:t>“</w:t>
      </w:r>
    </w:p>
    <w:p w14:paraId="5C5494C4" w14:textId="33DC0B82" w:rsidR="007A400E" w:rsidRPr="00C158EB" w:rsidRDefault="007A400E" w:rsidP="006E071E">
      <w:pPr>
        <w:spacing w:after="0" w:line="240" w:lineRule="auto"/>
        <w:ind w:firstLine="851"/>
        <w:jc w:val="both"/>
        <w:rPr>
          <w:rFonts w:eastAsia="Batang" w:cstheme="minorHAnsi"/>
          <w:lang w:val="lt-LT"/>
        </w:rPr>
      </w:pPr>
    </w:p>
    <w:p w14:paraId="445EE092" w14:textId="07E2A48D" w:rsidR="007A400E" w:rsidRPr="00C158EB" w:rsidRDefault="007A400E" w:rsidP="007A400E">
      <w:pPr>
        <w:pStyle w:val="ListParagraph"/>
        <w:numPr>
          <w:ilvl w:val="0"/>
          <w:numId w:val="15"/>
        </w:numPr>
        <w:tabs>
          <w:tab w:val="left" w:pos="1134"/>
        </w:tabs>
        <w:spacing w:after="0" w:line="240" w:lineRule="auto"/>
        <w:ind w:hanging="927"/>
        <w:jc w:val="both"/>
        <w:rPr>
          <w:rFonts w:cstheme="minorHAnsi"/>
          <w:lang w:val="lt-LT"/>
        </w:rPr>
      </w:pPr>
      <w:r w:rsidRPr="00C158EB">
        <w:rPr>
          <w:rFonts w:cstheme="minorHAnsi"/>
          <w:lang w:val="lt-LT"/>
        </w:rPr>
        <w:t>Sutarties Bendrųjų sąlygų 5.2.10 punktas pakeičiamas ir išdėstomas taip:</w:t>
      </w:r>
    </w:p>
    <w:p w14:paraId="1BB23EB7" w14:textId="5B9089C9" w:rsidR="007A400E" w:rsidRPr="00C158EB" w:rsidRDefault="007A400E" w:rsidP="007A400E">
      <w:pPr>
        <w:spacing w:after="0" w:line="240" w:lineRule="auto"/>
        <w:ind w:firstLine="851"/>
        <w:jc w:val="both"/>
        <w:rPr>
          <w:rFonts w:cstheme="minorHAnsi"/>
          <w:lang w:val="lt-LT"/>
        </w:rPr>
      </w:pPr>
      <w:r w:rsidRPr="00C158EB">
        <w:rPr>
          <w:rFonts w:cstheme="minorHAnsi"/>
          <w:lang w:val="lt-LT"/>
        </w:rPr>
        <w:t xml:space="preserve">„Darbus atlikti pagal Darbų grafiką, kuris turi būti suderintas su Užsakovu ne vėliau kaip per 14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w:t>
      </w:r>
      <w:bookmarkStart w:id="0" w:name="_Ref343692819"/>
      <w:r w:rsidRPr="00C158EB">
        <w:rPr>
          <w:rFonts w:cstheme="minorHAnsi"/>
          <w:lang w:val="lt-LT"/>
        </w:rPr>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0"/>
      <w:r w:rsidRPr="00C158EB">
        <w:rPr>
          <w:rFonts w:cstheme="minorHAnsi"/>
          <w:lang w:val="lt-LT"/>
        </w:rPr>
        <w:t>;“</w:t>
      </w:r>
    </w:p>
    <w:p w14:paraId="6C73B760" w14:textId="77777777" w:rsidR="006378EA" w:rsidRPr="00C158EB" w:rsidRDefault="006378EA" w:rsidP="00AE1E8E">
      <w:pPr>
        <w:spacing w:after="0" w:line="240" w:lineRule="auto"/>
        <w:jc w:val="both"/>
        <w:rPr>
          <w:rFonts w:cstheme="minorHAnsi"/>
          <w:lang w:val="lt-LT"/>
        </w:rPr>
      </w:pPr>
    </w:p>
    <w:p w14:paraId="66C787E7" w14:textId="3C8A499C" w:rsidR="000A44C2" w:rsidRPr="00C158EB" w:rsidRDefault="000A44C2"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6378EA" w:rsidRPr="00C158EB">
        <w:rPr>
          <w:rFonts w:cstheme="minorHAnsi"/>
          <w:lang w:val="lt-LT"/>
        </w:rPr>
        <w:t>5.2.12</w:t>
      </w:r>
      <w:r w:rsidRPr="00C158EB">
        <w:rPr>
          <w:rFonts w:cstheme="minorHAnsi"/>
          <w:lang w:val="lt-LT"/>
        </w:rPr>
        <w:t xml:space="preserve"> punktas pakeičiamas ir išdėstomas taip:</w:t>
      </w:r>
    </w:p>
    <w:p w14:paraId="0FB589CE" w14:textId="385335B0" w:rsidR="000A44C2" w:rsidRPr="00C158EB" w:rsidRDefault="007A400E" w:rsidP="006378EA">
      <w:pPr>
        <w:spacing w:after="0" w:line="240" w:lineRule="auto"/>
        <w:ind w:firstLine="851"/>
        <w:jc w:val="both"/>
        <w:rPr>
          <w:rFonts w:cstheme="minorHAnsi"/>
          <w:lang w:val="lt-LT"/>
        </w:rPr>
      </w:pPr>
      <w:r w:rsidRPr="00C158EB">
        <w:rPr>
          <w:rFonts w:eastAsia="Batang" w:cstheme="minorHAnsi"/>
          <w:lang w:val="lt-LT"/>
        </w:rPr>
        <w:t>„</w:t>
      </w:r>
      <w:r w:rsidR="006378EA" w:rsidRPr="00C158EB">
        <w:rPr>
          <w:rFonts w:eastAsia="Batang" w:cstheme="minorHAnsi"/>
          <w:lang w:val="lt-LT"/>
        </w:rPr>
        <w:t xml:space="preserve">5.2.12. </w:t>
      </w:r>
      <w:r w:rsidR="002744DF" w:rsidRPr="00C158EB">
        <w:rPr>
          <w:rFonts w:cstheme="minorHAnsi"/>
          <w:color w:val="000000" w:themeColor="text1"/>
          <w:lang w:val="lt-LT"/>
        </w:rPr>
        <w:t xml:space="preserve">Rangovui nesuteikiama neribota teisė naudotis statybviete. </w:t>
      </w:r>
      <w:r w:rsidR="006378EA" w:rsidRPr="00C158EB">
        <w:rPr>
          <w:rFonts w:eastAsia="Batang" w:cstheme="minorHAnsi"/>
          <w:lang w:val="lt-LT"/>
        </w:rPr>
        <w:t>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w:t>
      </w:r>
      <w:r w:rsidR="00D27379" w:rsidRPr="00C158EB">
        <w:rPr>
          <w:rFonts w:eastAsia="Batang" w:cstheme="minorHAnsi"/>
          <w:lang w:val="lt-LT"/>
        </w:rPr>
        <w:t xml:space="preserve"> ir jos yra suteikiamos </w:t>
      </w:r>
      <w:r w:rsidR="00D27379" w:rsidRPr="00C158EB">
        <w:rPr>
          <w:rFonts w:cstheme="minorHAnsi"/>
          <w:color w:val="000000" w:themeColor="text1"/>
          <w:lang w:val="lt-LT"/>
        </w:rPr>
        <w:t>pagal AB „Lietuvos geležinkeliai</w:t>
      </w:r>
      <w:r w:rsidR="003C3723" w:rsidRPr="00C158EB">
        <w:rPr>
          <w:rFonts w:cstheme="minorHAnsi"/>
          <w:color w:val="000000" w:themeColor="text1"/>
          <w:lang w:val="lt-LT"/>
        </w:rPr>
        <w:t>”</w:t>
      </w:r>
      <w:r w:rsidR="00D27379" w:rsidRPr="00C158EB">
        <w:rPr>
          <w:rFonts w:cstheme="minorHAnsi"/>
          <w:color w:val="000000" w:themeColor="text1"/>
          <w:lang w:val="lt-LT"/>
        </w:rPr>
        <w:t xml:space="preserve"> 201</w:t>
      </w:r>
      <w:r w:rsidR="00AE67EC" w:rsidRPr="00C158EB">
        <w:rPr>
          <w:rFonts w:cstheme="minorHAnsi"/>
          <w:color w:val="000000" w:themeColor="text1"/>
          <w:lang w:val="lt-LT"/>
        </w:rPr>
        <w:t>8</w:t>
      </w:r>
      <w:r w:rsidR="00D27379" w:rsidRPr="00C158EB">
        <w:rPr>
          <w:rFonts w:cstheme="minorHAnsi"/>
          <w:color w:val="000000" w:themeColor="text1"/>
          <w:lang w:val="lt-LT"/>
        </w:rPr>
        <w:t>-</w:t>
      </w:r>
      <w:r w:rsidR="00AE67EC" w:rsidRPr="00C158EB">
        <w:rPr>
          <w:rFonts w:cstheme="minorHAnsi"/>
          <w:color w:val="000000" w:themeColor="text1"/>
          <w:lang w:val="lt-LT"/>
        </w:rPr>
        <w:t>05</w:t>
      </w:r>
      <w:r w:rsidR="00D27379" w:rsidRPr="00C158EB">
        <w:rPr>
          <w:rFonts w:cstheme="minorHAnsi"/>
          <w:color w:val="000000" w:themeColor="text1"/>
          <w:lang w:val="lt-LT"/>
        </w:rPr>
        <w:t>-</w:t>
      </w:r>
      <w:r w:rsidR="00AE67EC" w:rsidRPr="00C158EB">
        <w:rPr>
          <w:rFonts w:cstheme="minorHAnsi"/>
          <w:color w:val="000000" w:themeColor="text1"/>
          <w:lang w:val="lt-LT"/>
        </w:rPr>
        <w:t xml:space="preserve">11 </w:t>
      </w:r>
      <w:r w:rsidR="00D27379" w:rsidRPr="00C158EB">
        <w:rPr>
          <w:rFonts w:cstheme="minorHAnsi"/>
          <w:color w:val="000000" w:themeColor="text1"/>
          <w:lang w:val="lt-LT"/>
        </w:rPr>
        <w:t xml:space="preserve">generalinio direktoriaus </w:t>
      </w:r>
      <w:r w:rsidR="00AE67EC" w:rsidRPr="00C158EB">
        <w:rPr>
          <w:rFonts w:cstheme="minorHAnsi"/>
          <w:color w:val="000000" w:themeColor="text1"/>
          <w:lang w:val="lt-LT"/>
        </w:rPr>
        <w:t xml:space="preserve">pavaduotojo – Geležinkelių infrastruktūros direkcijos direktoriaus įsakymu </w:t>
      </w:r>
      <w:r w:rsidR="00D27379" w:rsidRPr="00C158EB">
        <w:rPr>
          <w:rFonts w:cstheme="minorHAnsi"/>
          <w:color w:val="000000" w:themeColor="text1"/>
          <w:lang w:val="lt-LT"/>
        </w:rPr>
        <w:t>Nr. Į</w:t>
      </w:r>
      <w:r w:rsidR="00AE67EC" w:rsidRPr="00C158EB">
        <w:rPr>
          <w:rFonts w:cstheme="minorHAnsi"/>
          <w:color w:val="000000" w:themeColor="text1"/>
          <w:lang w:val="lt-LT"/>
        </w:rPr>
        <w:t>S(DI)</w:t>
      </w:r>
      <w:r w:rsidR="00D27379" w:rsidRPr="00C158EB">
        <w:rPr>
          <w:rFonts w:cstheme="minorHAnsi"/>
          <w:color w:val="000000" w:themeColor="text1"/>
          <w:lang w:val="lt-LT"/>
        </w:rPr>
        <w:t>-</w:t>
      </w:r>
      <w:r w:rsidR="00AE67EC" w:rsidRPr="00C158EB">
        <w:rPr>
          <w:rFonts w:cstheme="minorHAnsi"/>
          <w:color w:val="000000" w:themeColor="text1"/>
          <w:lang w:val="lt-LT"/>
        </w:rPr>
        <w:t>71 patvirtintą Gele</w:t>
      </w:r>
      <w:r w:rsidR="008D23E7" w:rsidRPr="00C158EB">
        <w:rPr>
          <w:rFonts w:cstheme="minorHAnsi"/>
          <w:color w:val="000000" w:themeColor="text1"/>
          <w:lang w:val="lt-LT"/>
        </w:rPr>
        <w:t>ž</w:t>
      </w:r>
      <w:r w:rsidR="00AE67EC" w:rsidRPr="00C158EB">
        <w:rPr>
          <w:rFonts w:cstheme="minorHAnsi"/>
          <w:color w:val="000000" w:themeColor="text1"/>
          <w:lang w:val="lt-LT"/>
        </w:rPr>
        <w:t xml:space="preserve">inkelių </w:t>
      </w:r>
      <w:proofErr w:type="spellStart"/>
      <w:r w:rsidR="00AE67EC" w:rsidRPr="00C158EB">
        <w:rPr>
          <w:rFonts w:cstheme="minorHAnsi"/>
          <w:color w:val="000000" w:themeColor="text1"/>
          <w:lang w:val="lt-LT"/>
        </w:rPr>
        <w:t>transport</w:t>
      </w:r>
      <w:proofErr w:type="spellEnd"/>
      <w:r w:rsidR="00AE67EC" w:rsidRPr="00C158EB">
        <w:rPr>
          <w:rFonts w:cstheme="minorHAnsi"/>
          <w:color w:val="000000" w:themeColor="text1"/>
          <w:lang w:val="lt-LT"/>
        </w:rPr>
        <w:t xml:space="preserve"> eismo pertraukų suteikimo tvarko</w:t>
      </w:r>
      <w:r w:rsidR="008F61B6" w:rsidRPr="00C158EB">
        <w:rPr>
          <w:rFonts w:cstheme="minorHAnsi"/>
          <w:color w:val="000000" w:themeColor="text1"/>
          <w:lang w:val="lt-LT"/>
        </w:rPr>
        <w:t xml:space="preserve">s aprašą </w:t>
      </w:r>
      <w:r w:rsidR="00D27379" w:rsidRPr="00C158EB">
        <w:rPr>
          <w:rFonts w:cstheme="minorHAnsi"/>
          <w:color w:val="000000" w:themeColor="text1"/>
          <w:lang w:val="lt-LT"/>
        </w:rPr>
        <w:t>ir kitus galiojančius teisės aktus</w:t>
      </w:r>
      <w:r w:rsidR="006378EA" w:rsidRPr="00C158EB">
        <w:rPr>
          <w:rFonts w:eastAsia="Batang" w:cstheme="minorHAnsi"/>
          <w:lang w:val="lt-LT"/>
        </w:rPr>
        <w:t>.</w:t>
      </w:r>
      <w:r w:rsidRPr="00C158EB">
        <w:rPr>
          <w:rFonts w:eastAsia="Batang" w:cstheme="minorHAnsi"/>
          <w:lang w:val="lt-LT"/>
        </w:rPr>
        <w:t>“</w:t>
      </w:r>
    </w:p>
    <w:p w14:paraId="2011F0E1" w14:textId="77777777" w:rsidR="00495E78" w:rsidRPr="00C158EB" w:rsidRDefault="00495E78" w:rsidP="00495E78">
      <w:pPr>
        <w:spacing w:after="0" w:line="240" w:lineRule="auto"/>
        <w:ind w:firstLine="851"/>
        <w:jc w:val="both"/>
        <w:rPr>
          <w:rFonts w:cstheme="minorHAnsi"/>
          <w:lang w:val="lt-LT"/>
        </w:rPr>
      </w:pPr>
    </w:p>
    <w:p w14:paraId="61F4A5FA" w14:textId="680BA5A2" w:rsidR="00CE4E85" w:rsidRPr="00C158EB" w:rsidRDefault="00CE4E85" w:rsidP="00CE4E85">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6.1.1 punktas pakeičiamas ir išdėstomas taip:</w:t>
      </w:r>
    </w:p>
    <w:p w14:paraId="178C7288" w14:textId="7B431061" w:rsidR="00CE4E85" w:rsidRPr="00C158EB" w:rsidRDefault="00CE4E85" w:rsidP="00495E78">
      <w:pPr>
        <w:spacing w:after="0" w:line="240" w:lineRule="auto"/>
        <w:ind w:firstLine="851"/>
        <w:jc w:val="both"/>
        <w:rPr>
          <w:rFonts w:cstheme="minorHAnsi"/>
          <w:color w:val="000000" w:themeColor="text1"/>
          <w:lang w:val="lt-LT"/>
        </w:rPr>
      </w:pPr>
      <w:r w:rsidRPr="00C158EB">
        <w:rPr>
          <w:rFonts w:cstheme="minorHAnsi"/>
          <w:lang w:val="lt-LT"/>
        </w:rPr>
        <w:t xml:space="preserve">„6.1.1. </w:t>
      </w:r>
      <w:r w:rsidRPr="00C158EB">
        <w:rPr>
          <w:rFonts w:cstheme="minorHAnsi"/>
          <w:color w:val="000000" w:themeColor="text1"/>
          <w:lang w:val="lt-LT"/>
        </w:rPr>
        <w:t>bet kuriuo Sutarties vykdymo momentu kontroliuoti ir prižiūrėti atliekamų Darbų eigą ir kokybę, D</w:t>
      </w:r>
      <w:r w:rsidRPr="00C158EB">
        <w:rPr>
          <w:rFonts w:cstheme="minorHAnsi"/>
          <w:color w:val="000000" w:themeColor="text1"/>
          <w:spacing w:val="-3"/>
          <w:lang w:val="lt-LT"/>
        </w:rPr>
        <w:t xml:space="preserve">arbų grafiko laikymąsi, patikrinti medžiagų, naudojamų Darbams, kokybę nuo Darbų pradžios </w:t>
      </w:r>
      <w:r w:rsidRPr="00C158EB">
        <w:rPr>
          <w:rFonts w:cstheme="minorHAnsi"/>
          <w:color w:val="000000" w:themeColor="text1"/>
          <w:lang w:val="lt-LT"/>
        </w:rPr>
        <w:t xml:space="preserve">iki visiško </w:t>
      </w:r>
      <w:r w:rsidRPr="00C158EB">
        <w:rPr>
          <w:rFonts w:cstheme="minorHAnsi"/>
          <w:color w:val="000000" w:themeColor="text1"/>
          <w:spacing w:val="5"/>
          <w:lang w:val="lt-LT"/>
        </w:rPr>
        <w:t>objekto remonto užbaigimo</w:t>
      </w:r>
      <w:r w:rsidRPr="00C158EB">
        <w:rPr>
          <w:rFonts w:cstheme="minorHAnsi"/>
          <w:color w:val="000000" w:themeColor="text1"/>
          <w:spacing w:val="-3"/>
          <w:lang w:val="lt-LT"/>
        </w:rPr>
        <w:t xml:space="preserve">. </w:t>
      </w:r>
      <w:r w:rsidRPr="00C158EB">
        <w:rPr>
          <w:rFonts w:cstheme="minorHAnsi"/>
          <w:color w:val="000000" w:themeColor="text1"/>
          <w:spacing w:val="-1"/>
          <w:lang w:val="lt-LT"/>
        </w:rPr>
        <w:t>Jeigu Rangovas nukrypsta nuo techninės užduoties</w:t>
      </w:r>
      <w:r w:rsidR="008D23E7" w:rsidRPr="00C158EB">
        <w:rPr>
          <w:rFonts w:cstheme="minorHAnsi"/>
          <w:color w:val="000000" w:themeColor="text1"/>
          <w:spacing w:val="-1"/>
          <w:lang w:val="lt-LT"/>
        </w:rPr>
        <w:t xml:space="preserve"> ar </w:t>
      </w:r>
      <w:r w:rsidRPr="00C158EB">
        <w:rPr>
          <w:rFonts w:cstheme="minorHAnsi"/>
          <w:color w:val="000000" w:themeColor="text1"/>
          <w:spacing w:val="-1"/>
          <w:lang w:val="lt-LT"/>
        </w:rPr>
        <w:t>projekt</w:t>
      </w:r>
      <w:r w:rsidR="008D23E7" w:rsidRPr="00C158EB">
        <w:rPr>
          <w:rFonts w:cstheme="minorHAnsi"/>
          <w:color w:val="000000" w:themeColor="text1"/>
          <w:spacing w:val="-1"/>
          <w:lang w:val="lt-LT"/>
        </w:rPr>
        <w:t>o</w:t>
      </w:r>
      <w:r w:rsidRPr="00C158EB">
        <w:rPr>
          <w:rFonts w:cstheme="minorHAnsi"/>
          <w:color w:val="000000" w:themeColor="text1"/>
          <w:spacing w:val="-1"/>
          <w:lang w:val="lt-LT"/>
        </w:rPr>
        <w:t xml:space="preserve">, nesilaiko nustatytų statybos normų ir </w:t>
      </w:r>
      <w:r w:rsidRPr="00C158EB">
        <w:rPr>
          <w:rFonts w:cstheme="minorHAnsi"/>
          <w:color w:val="000000" w:themeColor="text1"/>
          <w:spacing w:val="-3"/>
          <w:lang w:val="lt-LT"/>
        </w:rPr>
        <w:t xml:space="preserve">taisyklių arba kitų prisiimtų įsipareigojimų, Užsakovas turi teisę pasinaudoti Sutarties Bendrųjų sąlygų 9 skyriuje nurodytomis teisėmis. </w:t>
      </w:r>
      <w:r w:rsidRPr="00C158EB">
        <w:rPr>
          <w:rFonts w:cstheme="minorHAnsi"/>
          <w:color w:val="000000" w:themeColor="text1"/>
          <w:spacing w:val="5"/>
          <w:lang w:val="lt-LT"/>
        </w:rPr>
        <w:t xml:space="preserve">Užsakovo atstovas, atliekantis Darbų priežiūrą, leidžia arba </w:t>
      </w:r>
      <w:r w:rsidRPr="00C158EB">
        <w:rPr>
          <w:rFonts w:cstheme="minorHAnsi"/>
          <w:color w:val="000000" w:themeColor="text1"/>
          <w:lang w:val="lt-LT"/>
        </w:rPr>
        <w:t xml:space="preserve">neleidžia atidaryti kelius eismui po eismo pertraukos, kurios metu Darbus atliko Rangovas ir nustato </w:t>
      </w:r>
      <w:r w:rsidRPr="00C158EB">
        <w:rPr>
          <w:rFonts w:cstheme="minorHAnsi"/>
          <w:color w:val="000000" w:themeColor="text1"/>
          <w:spacing w:val="-3"/>
          <w:lang w:val="lt-LT"/>
        </w:rPr>
        <w:t>leistiną traukinių važiavimo greitį po eismo pertraukos</w:t>
      </w:r>
      <w:r w:rsidR="007A400E" w:rsidRPr="00C158EB">
        <w:rPr>
          <w:rFonts w:cstheme="minorHAnsi"/>
          <w:color w:val="000000" w:themeColor="text1"/>
          <w:spacing w:val="-3"/>
          <w:lang w:val="lt-LT"/>
        </w:rPr>
        <w:t>“</w:t>
      </w:r>
    </w:p>
    <w:p w14:paraId="0212937E" w14:textId="77777777" w:rsidR="00CE4E85" w:rsidRPr="00C158EB" w:rsidRDefault="00CE4E85" w:rsidP="00495E78">
      <w:pPr>
        <w:spacing w:after="0" w:line="240" w:lineRule="auto"/>
        <w:ind w:firstLine="851"/>
        <w:jc w:val="both"/>
        <w:rPr>
          <w:rFonts w:cstheme="minorHAnsi"/>
          <w:lang w:val="lt-LT"/>
        </w:rPr>
      </w:pPr>
    </w:p>
    <w:p w14:paraId="73D2FD37" w14:textId="77777777" w:rsidR="002744DF" w:rsidRPr="00C158EB" w:rsidRDefault="002744DF"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7.1 punktas pakeičiamas ir išdėstomas taip:</w:t>
      </w:r>
    </w:p>
    <w:p w14:paraId="004914FB" w14:textId="19E6292F" w:rsidR="002744DF" w:rsidRPr="00C158EB" w:rsidRDefault="007A400E" w:rsidP="002744DF">
      <w:pPr>
        <w:spacing w:after="0" w:line="240" w:lineRule="auto"/>
        <w:ind w:firstLine="851"/>
        <w:jc w:val="both"/>
        <w:rPr>
          <w:rFonts w:cstheme="minorHAnsi"/>
          <w:lang w:val="lt-LT"/>
        </w:rPr>
      </w:pPr>
      <w:r w:rsidRPr="00C158EB">
        <w:rPr>
          <w:rFonts w:eastAsia="Batang" w:cstheme="minorHAnsi"/>
          <w:lang w:val="lt-LT"/>
        </w:rPr>
        <w:lastRenderedPageBreak/>
        <w:t>„</w:t>
      </w:r>
      <w:r w:rsidR="002744DF" w:rsidRPr="00C158EB">
        <w:rPr>
          <w:rFonts w:eastAsia="Batang" w:cstheme="minorHAnsi"/>
          <w:lang w:val="lt-LT"/>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w:t>
      </w:r>
      <w:r w:rsidR="002744DF" w:rsidRPr="00C158EB">
        <w:rPr>
          <w:rFonts w:eastAsia="Times New Roman" w:cstheme="minorHAnsi"/>
          <w:color w:val="000000" w:themeColor="text1"/>
          <w:lang w:val="lt-LT"/>
        </w:rPr>
        <w:t>vykdyti darbus veikiančio geležinkelio zonoje</w:t>
      </w:r>
      <w:r w:rsidR="002744DF" w:rsidRPr="00C158EB">
        <w:rPr>
          <w:rFonts w:eastAsia="Batang" w:cstheme="minorHAnsi"/>
          <w:lang w:val="lt-LT"/>
        </w:rPr>
        <w:t xml:space="preserve"> pagal 2000 m. gruodžio 22 d. Lietuvos Respublikos Vyriausiojo valstybinio darbo inspektoriaus įsakymu Nr. 346 patvirtintų Saugos ir sveikatos taisyklių statyboje DT 5-00 reikalavimus.</w:t>
      </w:r>
      <w:r w:rsidRPr="00C158EB">
        <w:rPr>
          <w:rFonts w:eastAsia="Batang" w:cstheme="minorHAnsi"/>
          <w:lang w:val="lt-LT"/>
        </w:rPr>
        <w:t>“</w:t>
      </w:r>
    </w:p>
    <w:p w14:paraId="6577492B" w14:textId="77777777" w:rsidR="002744DF" w:rsidRPr="00C158EB" w:rsidRDefault="002744DF" w:rsidP="00495E78">
      <w:pPr>
        <w:spacing w:after="0" w:line="240" w:lineRule="auto"/>
        <w:ind w:firstLine="851"/>
        <w:jc w:val="both"/>
        <w:rPr>
          <w:rFonts w:cstheme="minorHAnsi"/>
          <w:lang w:val="lt-LT"/>
        </w:rPr>
      </w:pPr>
    </w:p>
    <w:p w14:paraId="04E0F5CD" w14:textId="7D14C534" w:rsidR="006378EA" w:rsidRPr="00C158EB" w:rsidRDefault="006378EA"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8.2 punktas pakeičiamas ir išdėstomas taip:</w:t>
      </w:r>
    </w:p>
    <w:p w14:paraId="45426408" w14:textId="528AAFF2"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6378EA" w:rsidRPr="00C158EB">
        <w:rPr>
          <w:rFonts w:eastAsia="Batang" w:cstheme="minorHAnsi"/>
          <w:lang w:val="lt-LT"/>
        </w:rPr>
        <w:t xml:space="preserve">8.2. Rangovas privalo užtikrinti, kad </w:t>
      </w:r>
      <w:r w:rsidR="00BE46CF" w:rsidRPr="00C158EB">
        <w:rPr>
          <w:rFonts w:eastAsia="Batang" w:cstheme="minorHAnsi"/>
          <w:lang w:val="lt-LT"/>
        </w:rPr>
        <w:t xml:space="preserve">visi </w:t>
      </w:r>
      <w:r w:rsidR="006378EA" w:rsidRPr="00C158EB">
        <w:rPr>
          <w:rFonts w:eastAsia="Batang" w:cstheme="minorHAnsi"/>
          <w:lang w:val="lt-LT"/>
        </w:rPr>
        <w:t>jo pasitelkiami asmenys, kurie turi atlikti Darbus pagal Sutartį geležinkelio kelių ir jų įrenginių apsaugos zonoje, iki jų pradžios būtų išlaikę saugaus elgesio geležinkelyje egzaminus AB „Lietuvos geležinkeliai“, ir</w:t>
      </w:r>
      <w:r w:rsidR="00BE46CF" w:rsidRPr="00C158EB">
        <w:rPr>
          <w:rFonts w:eastAsia="Batang" w:cstheme="minorHAnsi"/>
          <w:lang w:val="lt-LT"/>
        </w:rPr>
        <w:t xml:space="preserve"> </w:t>
      </w:r>
      <w:r w:rsidR="00BE46CF" w:rsidRPr="00C158EB">
        <w:rPr>
          <w:rFonts w:eastAsia="Times New Roman" w:cstheme="minorHAnsi"/>
          <w:color w:val="000000" w:themeColor="text1"/>
          <w:lang w:val="lt-LT"/>
        </w:rPr>
        <w:t xml:space="preserve">bent vieno darbų vadovas turi turėti teisę dirbti darbą, susijusį su geležinkelio eismu. </w:t>
      </w:r>
      <w:r w:rsidR="006378EA" w:rsidRPr="00C158EB">
        <w:rPr>
          <w:rFonts w:eastAsia="Batang" w:cstheme="minorHAnsi"/>
          <w:lang w:val="lt-LT"/>
        </w:rPr>
        <w:t>Rangovas privalo užtikrinti, kad Darbų vykdymo metu darbų vietas atitvertų Rangovo signalininkai, turintys galiojančius signalininko pažymėjimus.</w:t>
      </w:r>
      <w:r w:rsidRPr="00C158EB">
        <w:rPr>
          <w:rFonts w:eastAsia="Batang" w:cstheme="minorHAnsi"/>
          <w:lang w:val="lt-LT"/>
        </w:rPr>
        <w:t>“</w:t>
      </w:r>
    </w:p>
    <w:p w14:paraId="6D2FA159" w14:textId="77777777" w:rsidR="009F25DE" w:rsidRPr="00C158EB" w:rsidRDefault="009F25DE" w:rsidP="006378EA">
      <w:pPr>
        <w:spacing w:after="0" w:line="240" w:lineRule="auto"/>
        <w:ind w:firstLine="851"/>
        <w:jc w:val="both"/>
        <w:rPr>
          <w:rFonts w:eastAsia="Batang" w:cstheme="minorHAnsi"/>
          <w:lang w:val="lt-LT"/>
        </w:rPr>
      </w:pPr>
    </w:p>
    <w:p w14:paraId="01163264" w14:textId="786435C9" w:rsidR="009F25DE" w:rsidRPr="00C158EB" w:rsidRDefault="009F25DE"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8.5 punktas pakeičiamas ir išdėstomas taip:</w:t>
      </w:r>
    </w:p>
    <w:p w14:paraId="58A280AF" w14:textId="338BB92A" w:rsidR="009F25DE" w:rsidRPr="00C158EB" w:rsidRDefault="007A400E" w:rsidP="009F25DE">
      <w:pPr>
        <w:spacing w:after="0" w:line="240" w:lineRule="auto"/>
        <w:ind w:firstLine="851"/>
        <w:jc w:val="both"/>
        <w:rPr>
          <w:rFonts w:eastAsia="Batang" w:cstheme="minorHAnsi"/>
          <w:lang w:val="lt-LT"/>
        </w:rPr>
      </w:pPr>
      <w:r w:rsidRPr="00C158EB">
        <w:rPr>
          <w:rFonts w:eastAsia="Batang" w:cstheme="minorHAnsi"/>
          <w:lang w:val="lt-LT"/>
        </w:rPr>
        <w:t>„</w:t>
      </w:r>
      <w:r w:rsidR="009F25DE" w:rsidRPr="00C158EB">
        <w:rPr>
          <w:rFonts w:eastAsia="Batang" w:cstheme="minorHAnsi"/>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 Rangovas savo lėšomis apmoka už kelio mašinų, platformų, pusvagonių, vagonų ir kitos spec</w:t>
      </w:r>
      <w:r w:rsidR="008221C9" w:rsidRPr="00C158EB">
        <w:rPr>
          <w:rFonts w:eastAsia="Batang" w:cstheme="minorHAnsi"/>
          <w:lang w:val="lt-LT"/>
        </w:rPr>
        <w:t>ialiosios</w:t>
      </w:r>
      <w:r w:rsidR="009F25DE" w:rsidRPr="00C158EB">
        <w:rPr>
          <w:rFonts w:eastAsia="Batang" w:cstheme="minorHAnsi"/>
          <w:lang w:val="lt-LT"/>
        </w:rPr>
        <w:t xml:space="preserve"> technikos transportavimą ir įformina visus vežimo dokumentus.</w:t>
      </w:r>
      <w:r w:rsidRPr="00C158EB">
        <w:rPr>
          <w:rFonts w:eastAsia="Batang" w:cstheme="minorHAnsi"/>
          <w:lang w:val="lt-LT"/>
        </w:rPr>
        <w:t>“</w:t>
      </w:r>
    </w:p>
    <w:p w14:paraId="75100F4F" w14:textId="77777777" w:rsidR="006378EA" w:rsidRPr="00C158EB" w:rsidRDefault="006378EA" w:rsidP="006378EA">
      <w:pPr>
        <w:spacing w:after="0" w:line="240" w:lineRule="auto"/>
        <w:ind w:firstLine="851"/>
        <w:jc w:val="both"/>
        <w:rPr>
          <w:rFonts w:cstheme="minorHAnsi"/>
          <w:lang w:val="lt-LT"/>
        </w:rPr>
      </w:pPr>
    </w:p>
    <w:p w14:paraId="7145B8F5" w14:textId="5E779952" w:rsidR="00FC2BF0" w:rsidRPr="00C158EB" w:rsidRDefault="00FC2BF0"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9.2 punktas pakeičiamas ir išdėstomas taip:</w:t>
      </w:r>
    </w:p>
    <w:p w14:paraId="1630DB62" w14:textId="5788ED6E"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FC2BF0" w:rsidRPr="00C158EB">
        <w:rPr>
          <w:rFonts w:eastAsia="Batang" w:cstheme="minorHAnsi"/>
          <w:lang w:val="lt-LT"/>
        </w:rPr>
        <w:t>9.2. 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Pr="00C158EB">
        <w:rPr>
          <w:rFonts w:eastAsia="Batang" w:cstheme="minorHAnsi"/>
          <w:lang w:val="lt-LT"/>
        </w:rPr>
        <w:t>“</w:t>
      </w:r>
    </w:p>
    <w:p w14:paraId="3B096C7A" w14:textId="019B27BF" w:rsidR="007A400E" w:rsidRDefault="007A400E" w:rsidP="006378EA">
      <w:pPr>
        <w:spacing w:after="0" w:line="240" w:lineRule="auto"/>
        <w:ind w:firstLine="851"/>
        <w:jc w:val="both"/>
        <w:rPr>
          <w:rFonts w:eastAsia="Batang" w:cstheme="minorHAnsi"/>
          <w:lang w:val="lt-LT"/>
        </w:rPr>
      </w:pPr>
    </w:p>
    <w:p w14:paraId="1569B5DB" w14:textId="1337EBB5" w:rsidR="00D66730" w:rsidRPr="00C158EB" w:rsidRDefault="00D66730" w:rsidP="00D66730">
      <w:pPr>
        <w:pStyle w:val="ListParagraph"/>
        <w:numPr>
          <w:ilvl w:val="0"/>
          <w:numId w:val="15"/>
        </w:numPr>
        <w:tabs>
          <w:tab w:val="left" w:pos="1276"/>
        </w:tabs>
        <w:spacing w:after="0" w:line="240" w:lineRule="auto"/>
        <w:ind w:hanging="927"/>
        <w:jc w:val="both"/>
        <w:rPr>
          <w:rFonts w:eastAsia="Batang" w:cstheme="minorHAnsi"/>
          <w:lang w:val="lt-LT"/>
        </w:rPr>
      </w:pPr>
      <w:r w:rsidRPr="00C158EB">
        <w:rPr>
          <w:rFonts w:cstheme="minorHAnsi"/>
          <w:spacing w:val="1"/>
          <w:lang w:val="lt-LT"/>
        </w:rPr>
        <w:t>Sutarties bendrųjų sąlygų 11 skyri</w:t>
      </w:r>
      <w:r>
        <w:rPr>
          <w:rFonts w:cstheme="minorHAnsi"/>
          <w:spacing w:val="1"/>
          <w:lang w:val="lt-LT"/>
        </w:rPr>
        <w:t>a</w:t>
      </w:r>
      <w:r w:rsidRPr="00C158EB">
        <w:rPr>
          <w:rFonts w:cstheme="minorHAnsi"/>
          <w:spacing w:val="1"/>
          <w:lang w:val="lt-LT"/>
        </w:rPr>
        <w:t>us</w:t>
      </w:r>
      <w:r>
        <w:rPr>
          <w:rFonts w:cstheme="minorHAnsi"/>
          <w:spacing w:val="1"/>
          <w:lang w:val="lt-LT"/>
        </w:rPr>
        <w:t xml:space="preserve"> 11</w:t>
      </w:r>
      <w:r w:rsidRPr="00C158EB">
        <w:rPr>
          <w:rFonts w:cstheme="minorHAnsi"/>
          <w:lang w:val="lt-LT"/>
        </w:rPr>
        <w:t>.</w:t>
      </w:r>
      <w:r>
        <w:rPr>
          <w:rFonts w:cstheme="minorHAnsi"/>
          <w:lang w:val="lt-LT"/>
        </w:rPr>
        <w:t>4</w:t>
      </w:r>
      <w:r w:rsidRPr="00C158EB">
        <w:rPr>
          <w:rFonts w:cstheme="minorHAnsi"/>
          <w:lang w:val="lt-LT"/>
        </w:rPr>
        <w:t xml:space="preserve"> punktas pakeičiamas ir išdėstomas taip</w:t>
      </w:r>
      <w:r w:rsidRPr="00C158EB">
        <w:rPr>
          <w:rFonts w:cstheme="minorHAnsi"/>
          <w:spacing w:val="1"/>
          <w:lang w:val="lt-LT"/>
        </w:rPr>
        <w:t>:</w:t>
      </w:r>
    </w:p>
    <w:p w14:paraId="137259F8" w14:textId="1A1BF8F5" w:rsidR="00D66730" w:rsidRPr="003D19FC" w:rsidRDefault="00D66730" w:rsidP="00D66730">
      <w:pPr>
        <w:spacing w:after="0" w:line="240" w:lineRule="auto"/>
        <w:ind w:firstLine="851"/>
        <w:jc w:val="both"/>
        <w:rPr>
          <w:rFonts w:eastAsia="Batang" w:cstheme="minorHAnsi"/>
          <w:lang w:val="lt-LT"/>
        </w:rPr>
      </w:pPr>
      <w:r w:rsidRPr="00C158EB">
        <w:rPr>
          <w:rFonts w:cstheme="minorHAnsi"/>
          <w:spacing w:val="1"/>
          <w:lang w:val="lt-LT"/>
        </w:rPr>
        <w:t>„11.</w:t>
      </w:r>
      <w:r>
        <w:rPr>
          <w:rFonts w:cstheme="minorHAnsi"/>
          <w:spacing w:val="1"/>
          <w:lang w:val="lt-LT"/>
        </w:rPr>
        <w:t>4</w:t>
      </w:r>
      <w:r w:rsidRPr="00C158EB">
        <w:rPr>
          <w:rFonts w:cstheme="minorHAnsi"/>
          <w:spacing w:val="1"/>
          <w:lang w:val="lt-LT"/>
        </w:rPr>
        <w:t xml:space="preserve">. </w:t>
      </w:r>
      <w:r w:rsidR="009A78AC" w:rsidRPr="009A78AC">
        <w:rPr>
          <w:rFonts w:cstheme="minorHAnsi"/>
          <w:spacing w:val="1"/>
          <w:lang w:val="lt-LT"/>
        </w:rPr>
        <w:t>Banko garantija, kurią išdavė bankas, neturintis galimybės garantiją pasirašyti kvalifikuotu elektroniniu parašu, turi būti perduodama patvirtintu (autentifikuotu) tarpbankinio komunikavimo sistemos SWIFT pranešimu MT760 per garantijos gavėjo banką Lietuvoje</w:t>
      </w:r>
      <w:r w:rsidRPr="00C158EB">
        <w:rPr>
          <w:rFonts w:cstheme="minorHAnsi"/>
          <w:spacing w:val="1"/>
          <w:lang w:val="lt-LT"/>
        </w:rPr>
        <w:t>.“</w:t>
      </w:r>
    </w:p>
    <w:p w14:paraId="38507C84" w14:textId="3195817C" w:rsidR="00D66730" w:rsidRDefault="00D66730" w:rsidP="006378EA">
      <w:pPr>
        <w:spacing w:after="0" w:line="240" w:lineRule="auto"/>
        <w:ind w:firstLine="851"/>
        <w:jc w:val="both"/>
        <w:rPr>
          <w:rFonts w:eastAsia="Batang" w:cstheme="minorHAnsi"/>
          <w:lang w:val="lt-LT"/>
        </w:rPr>
      </w:pPr>
    </w:p>
    <w:p w14:paraId="4F9536C1" w14:textId="77777777" w:rsidR="00D66730" w:rsidRPr="00515F89" w:rsidRDefault="00D66730" w:rsidP="006378EA">
      <w:pPr>
        <w:spacing w:after="0" w:line="240" w:lineRule="auto"/>
        <w:ind w:firstLine="851"/>
        <w:jc w:val="both"/>
        <w:rPr>
          <w:rFonts w:eastAsia="Batang" w:cstheme="minorHAnsi"/>
          <w:b/>
          <w:bCs/>
          <w:lang w:val="lt-LT"/>
        </w:rPr>
      </w:pPr>
    </w:p>
    <w:p w14:paraId="0DC0EA73" w14:textId="3FC6F9E1" w:rsidR="007A400E" w:rsidRPr="00C158EB" w:rsidRDefault="007A400E" w:rsidP="007A400E">
      <w:pPr>
        <w:pStyle w:val="ListParagraph"/>
        <w:numPr>
          <w:ilvl w:val="0"/>
          <w:numId w:val="15"/>
        </w:numPr>
        <w:tabs>
          <w:tab w:val="left" w:pos="1276"/>
        </w:tabs>
        <w:spacing w:after="0" w:line="240" w:lineRule="auto"/>
        <w:ind w:hanging="927"/>
        <w:jc w:val="both"/>
        <w:rPr>
          <w:rFonts w:eastAsia="Batang" w:cstheme="minorHAnsi"/>
          <w:lang w:val="lt-LT"/>
        </w:rPr>
      </w:pPr>
      <w:bookmarkStart w:id="1" w:name="_Hlk19704743"/>
      <w:r w:rsidRPr="00C158EB">
        <w:rPr>
          <w:rFonts w:cstheme="minorHAnsi"/>
          <w:spacing w:val="1"/>
          <w:lang w:val="lt-LT"/>
        </w:rPr>
        <w:t xml:space="preserve">Sutarties bendrųjų sąlygų 11 skyrius papildomas </w:t>
      </w:r>
      <w:bookmarkEnd w:id="1"/>
      <w:r w:rsidR="001B5B26">
        <w:rPr>
          <w:rFonts w:cstheme="minorHAnsi"/>
          <w:spacing w:val="1"/>
          <w:lang w:val="lt-LT"/>
        </w:rPr>
        <w:t>nauju 11.12 punktu</w:t>
      </w:r>
      <w:r w:rsidRPr="00C158EB">
        <w:rPr>
          <w:rFonts w:cstheme="minorHAnsi"/>
          <w:spacing w:val="1"/>
          <w:lang w:val="lt-LT"/>
        </w:rPr>
        <w:t>:</w:t>
      </w:r>
    </w:p>
    <w:p w14:paraId="3CEEEDBB" w14:textId="034A57DB" w:rsidR="007A400E" w:rsidRPr="003D19FC" w:rsidRDefault="007A400E" w:rsidP="007A400E">
      <w:pPr>
        <w:spacing w:after="0" w:line="240" w:lineRule="auto"/>
        <w:ind w:firstLine="851"/>
        <w:jc w:val="both"/>
        <w:rPr>
          <w:rFonts w:eastAsia="Batang" w:cstheme="minorHAnsi"/>
          <w:lang w:val="lt-LT"/>
        </w:rPr>
      </w:pPr>
      <w:r w:rsidRPr="00C158EB">
        <w:rPr>
          <w:rFonts w:cstheme="minorHAnsi"/>
          <w:spacing w:val="1"/>
          <w:lang w:val="lt-LT"/>
        </w:rPr>
        <w:t xml:space="preserve">„11.12. Jeigu Rangovas Sutartyje nustatyta tvarka Sutarties nesudaro arba nepateikia Sutarties įvykdymo užtikrinimo per 10 (dešimt) kalendorinių dienų po Sutarties </w:t>
      </w:r>
      <w:r w:rsidRPr="00C158EB">
        <w:rPr>
          <w:rFonts w:cstheme="minorHAnsi"/>
          <w:spacing w:val="-5"/>
          <w:lang w:val="lt-LT"/>
        </w:rPr>
        <w:t>pasirašymo</w:t>
      </w:r>
      <w:r w:rsidRPr="00C158EB">
        <w:rPr>
          <w:rFonts w:cstheme="minorHAnsi"/>
          <w:spacing w:val="1"/>
          <w:lang w:val="lt-LT"/>
        </w:rPr>
        <w:t>, Sutartis laikoma nesudaryta, o Užsakovas įgyja teisę pasinaudoti pasiūlymo galiojimo užtikrinimu patirtų išlaidų ir nuostolių kompensavimui. Pateikus tinkamą Sutarties įvykdymo užtikrinimą, Rangovui per 10 (dešimt) kalendorinių dienų bus grąžintas pasiūlymo galiojimo užtikrinimas.“</w:t>
      </w:r>
    </w:p>
    <w:p w14:paraId="78761238" w14:textId="77777777" w:rsidR="007A400E" w:rsidRPr="00C158EB" w:rsidRDefault="007A400E" w:rsidP="006378EA">
      <w:pPr>
        <w:spacing w:after="0" w:line="240" w:lineRule="auto"/>
        <w:ind w:firstLine="851"/>
        <w:jc w:val="both"/>
        <w:rPr>
          <w:rFonts w:eastAsia="Batang" w:cstheme="minorHAnsi"/>
          <w:lang w:val="lt-LT"/>
        </w:rPr>
      </w:pPr>
    </w:p>
    <w:p w14:paraId="0EE9153C" w14:textId="1F900E8B" w:rsidR="00956BDB" w:rsidRPr="00C158EB" w:rsidRDefault="00956BDB"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12 </w:t>
      </w:r>
      <w:r w:rsidR="00726EC5" w:rsidRPr="00C158EB">
        <w:rPr>
          <w:rFonts w:cstheme="minorHAnsi"/>
          <w:lang w:val="lt-LT"/>
        </w:rPr>
        <w:t>skyrius</w:t>
      </w:r>
      <w:r w:rsidRPr="00C158EB">
        <w:rPr>
          <w:rFonts w:cstheme="minorHAnsi"/>
          <w:lang w:val="lt-LT"/>
        </w:rPr>
        <w:t xml:space="preserve"> pakeičiamas ir išdėstomas taip:</w:t>
      </w:r>
    </w:p>
    <w:p w14:paraId="1EE04F5A" w14:textId="77777777" w:rsidR="00956BDB" w:rsidRPr="00C158EB" w:rsidRDefault="00956BDB" w:rsidP="00956BDB">
      <w:pPr>
        <w:spacing w:before="240" w:after="120" w:line="240" w:lineRule="auto"/>
        <w:ind w:firstLine="851"/>
        <w:jc w:val="center"/>
        <w:rPr>
          <w:rFonts w:eastAsia="Batang" w:cstheme="minorHAnsi"/>
          <w:lang w:val="lt-LT"/>
        </w:rPr>
      </w:pPr>
      <w:r w:rsidRPr="00C158EB">
        <w:rPr>
          <w:rFonts w:eastAsia="Batang" w:cstheme="minorHAnsi"/>
          <w:lang w:val="lt-LT"/>
        </w:rPr>
        <w:t>„</w:t>
      </w:r>
      <w:r w:rsidRPr="00C158EB">
        <w:rPr>
          <w:rFonts w:eastAsia="Batang" w:cstheme="minorHAnsi"/>
          <w:b/>
          <w:lang w:val="lt-LT"/>
        </w:rPr>
        <w:t>12.</w:t>
      </w:r>
      <w:r w:rsidRPr="00C158EB">
        <w:rPr>
          <w:rFonts w:eastAsia="Batang" w:cstheme="minorHAnsi"/>
          <w:b/>
          <w:lang w:val="lt-LT"/>
        </w:rPr>
        <w:tab/>
        <w:t xml:space="preserve"> DRAUDIMAS</w:t>
      </w:r>
    </w:p>
    <w:p w14:paraId="4B57D6D0" w14:textId="4595C6A0" w:rsidR="0081758B" w:rsidRPr="00C158EB" w:rsidRDefault="0081758B" w:rsidP="0081758B">
      <w:pPr>
        <w:pStyle w:val="ListParagraph"/>
        <w:numPr>
          <w:ilvl w:val="1"/>
          <w:numId w:val="24"/>
        </w:numPr>
        <w:suppressAutoHyphens/>
        <w:autoSpaceDN w:val="0"/>
        <w:spacing w:after="0" w:line="240" w:lineRule="auto"/>
        <w:ind w:firstLine="371"/>
        <w:jc w:val="both"/>
        <w:textAlignment w:val="baseline"/>
        <w:rPr>
          <w:rFonts w:cstheme="minorHAnsi"/>
          <w:lang w:val="lt-LT"/>
        </w:rPr>
      </w:pPr>
      <w:r w:rsidRPr="00C158EB">
        <w:rPr>
          <w:rFonts w:cstheme="minorHAnsi"/>
          <w:b/>
          <w:lang w:val="lt-LT"/>
        </w:rPr>
        <w:t xml:space="preserve"> Statinio projektuotojo civilinės atsakomybės privalomojo draudimo reikalavimai</w:t>
      </w:r>
      <w:r w:rsidRPr="00C158EB">
        <w:rPr>
          <w:rFonts w:cstheme="minorHAnsi"/>
          <w:lang w:val="lt-LT"/>
        </w:rPr>
        <w:t>:</w:t>
      </w:r>
    </w:p>
    <w:p w14:paraId="052030AB" w14:textId="7728451B" w:rsidR="0081758B" w:rsidRPr="00C158EB" w:rsidRDefault="0081758B" w:rsidP="0081758B">
      <w:pPr>
        <w:pStyle w:val="ListParagraph"/>
        <w:numPr>
          <w:ilvl w:val="2"/>
          <w:numId w:val="24"/>
        </w:numPr>
        <w:suppressAutoHyphens/>
        <w:autoSpaceDN w:val="0"/>
        <w:spacing w:after="0" w:line="240" w:lineRule="auto"/>
        <w:ind w:left="0" w:firstLine="851"/>
        <w:jc w:val="both"/>
        <w:textAlignment w:val="baseline"/>
        <w:rPr>
          <w:rFonts w:cstheme="minorHAnsi"/>
          <w:lang w:val="lt-LT"/>
        </w:rPr>
      </w:pPr>
      <w:r w:rsidRPr="00C158EB">
        <w:rPr>
          <w:rFonts w:cstheme="minorHAnsi"/>
          <w:lang w:val="lt-LT"/>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C158EB">
        <w:rPr>
          <w:rFonts w:cstheme="minorHAnsi"/>
          <w:i/>
          <w:lang w:val="lt-LT"/>
        </w:rPr>
        <w:t>(neatsižvelgiant į Lietuvos Respublikos statybos įstatymo XI skirsnio 42 straipsnio 10 punktą)</w:t>
      </w:r>
      <w:r w:rsidRPr="00C158EB">
        <w:rPr>
          <w:rFonts w:cstheme="minorHAnsi"/>
          <w:lang w:val="lt-LT"/>
        </w:rPr>
        <w:t xml:space="preserve"> bei Sutarties Specialiosiose sąlygose nustatytus reikalavimus ir pateikti Užsakovui draudimo sutarties sudarymo faktą patvirtinančius Sutarties Bendrųjų sąlygų 1</w:t>
      </w:r>
      <w:r w:rsidR="000408D3" w:rsidRPr="00C158EB">
        <w:rPr>
          <w:rFonts w:cstheme="minorHAnsi"/>
          <w:lang w:val="lt-LT"/>
        </w:rPr>
        <w:t>2</w:t>
      </w:r>
      <w:r w:rsidRPr="00C158EB">
        <w:rPr>
          <w:rFonts w:cstheme="minorHAnsi"/>
          <w:lang w:val="lt-LT"/>
        </w:rPr>
        <w:t xml:space="preserve">.4 p. nurodytus dokumentus. Draudimo apsaugos apimtis turi būti </w:t>
      </w:r>
      <w:r w:rsidRPr="00C158EB">
        <w:rPr>
          <w:rFonts w:cstheme="minorHAnsi"/>
          <w:lang w:val="lt-LT"/>
        </w:rPr>
        <w:lastRenderedPageBreak/>
        <w:t xml:space="preserve">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 </w:t>
      </w:r>
    </w:p>
    <w:p w14:paraId="606D4111" w14:textId="3D9E41F0" w:rsidR="0081758B" w:rsidRPr="00C158EB" w:rsidRDefault="0081758B" w:rsidP="0081758B">
      <w:pPr>
        <w:pStyle w:val="ListParagraph"/>
        <w:numPr>
          <w:ilvl w:val="2"/>
          <w:numId w:val="24"/>
        </w:numPr>
        <w:suppressAutoHyphens/>
        <w:autoSpaceDN w:val="0"/>
        <w:spacing w:after="0" w:line="240" w:lineRule="auto"/>
        <w:ind w:left="0" w:firstLine="851"/>
        <w:jc w:val="both"/>
        <w:textAlignment w:val="baseline"/>
        <w:rPr>
          <w:rFonts w:cstheme="minorHAnsi"/>
          <w:lang w:val="lt-LT"/>
        </w:rPr>
      </w:pPr>
      <w:r w:rsidRPr="00C158EB">
        <w:rPr>
          <w:rFonts w:cstheme="minorHAnsi"/>
          <w:lang w:val="lt-LT"/>
        </w:rPr>
        <w:t>Jeigu Rangovas Sutartyje numatytoms projektavimo veikloms atlikti remsis kitų ūkio subjektų pajėgumais, jis įsipareigoja teikti Užsakovui informaciją apie pasirašytą(-</w:t>
      </w:r>
      <w:proofErr w:type="spellStart"/>
      <w:r w:rsidRPr="00C158EB">
        <w:rPr>
          <w:rFonts w:cstheme="minorHAnsi"/>
          <w:lang w:val="lt-LT"/>
        </w:rPr>
        <w:t>as</w:t>
      </w:r>
      <w:proofErr w:type="spellEnd"/>
      <w:r w:rsidRPr="00C158EB">
        <w:rPr>
          <w:rFonts w:cstheme="minorHAnsi"/>
          <w:lang w:val="lt-LT"/>
        </w:rPr>
        <w:t>) sutartį(-</w:t>
      </w:r>
      <w:proofErr w:type="spellStart"/>
      <w:r w:rsidRPr="00C158EB">
        <w:rPr>
          <w:rFonts w:cstheme="minorHAnsi"/>
          <w:lang w:val="lt-LT"/>
        </w:rPr>
        <w:t>is</w:t>
      </w:r>
      <w:proofErr w:type="spellEnd"/>
      <w:r w:rsidRPr="00C158EB">
        <w:rPr>
          <w:rFonts w:cstheme="minorHAnsi"/>
          <w:lang w:val="lt-LT"/>
        </w:rPr>
        <w:t>) su projektuotoju(-</w:t>
      </w:r>
      <w:proofErr w:type="spellStart"/>
      <w:r w:rsidRPr="00C158EB">
        <w:rPr>
          <w:rFonts w:cstheme="minorHAnsi"/>
          <w:lang w:val="lt-LT"/>
        </w:rPr>
        <w:t>ais</w:t>
      </w:r>
      <w:proofErr w:type="spellEnd"/>
      <w:r w:rsidRPr="00C158EB">
        <w:rPr>
          <w:rFonts w:cstheme="minorHAnsi"/>
          <w:lang w:val="lt-LT"/>
        </w:rPr>
        <w:t>), kuris(-e) vykdys Sutartyje numatytą Statinio ar jo dalies projektavimą. Rangovas privalo per 10 (dešimt) kalendorinių dienų nuo Sutarties pasirašymo dienos pateikti Užsakovui projektuotojo (-ų) sudarytą (-</w:t>
      </w:r>
      <w:proofErr w:type="spellStart"/>
      <w:r w:rsidRPr="00C158EB">
        <w:rPr>
          <w:rFonts w:cstheme="minorHAnsi"/>
          <w:lang w:val="lt-LT"/>
        </w:rPr>
        <w:t>as</w:t>
      </w:r>
      <w:proofErr w:type="spellEnd"/>
      <w:r w:rsidRPr="00C158EB">
        <w:rPr>
          <w:rFonts w:cstheme="minorHAnsi"/>
          <w:lang w:val="lt-LT"/>
        </w:rPr>
        <w:t>) Statinio projektuotojo civilinės atsakomybės privalomojo draudimo sutartį (-</w:t>
      </w:r>
      <w:proofErr w:type="spellStart"/>
      <w:r w:rsidRPr="00C158EB">
        <w:rPr>
          <w:rFonts w:cstheme="minorHAnsi"/>
          <w:lang w:val="lt-LT"/>
        </w:rPr>
        <w:t>is</w:t>
      </w:r>
      <w:proofErr w:type="spellEnd"/>
      <w:r w:rsidRPr="00C158EB">
        <w:rPr>
          <w:rFonts w:cstheme="minorHAnsi"/>
          <w:lang w:val="lt-LT"/>
        </w:rPr>
        <w:t>) dėl netinkamai atlikto Statinio ar jo dalies projektavimo bei kitus Sutarties Bendrųjų sąlygų 1</w:t>
      </w:r>
      <w:r w:rsidR="002C2E94" w:rsidRPr="00C158EB">
        <w:rPr>
          <w:rFonts w:cstheme="minorHAnsi"/>
          <w:lang w:val="lt-LT"/>
        </w:rPr>
        <w:t>2</w:t>
      </w:r>
      <w:r w:rsidRPr="00C158EB">
        <w:rPr>
          <w:rFonts w:cstheme="minorHAnsi"/>
          <w:lang w:val="lt-LT"/>
        </w:rPr>
        <w:t>.4 p. nurodytus dokumentus. Statinio projektuotojo civilinės atsakomybės privalomojo draudimo sutartis (-</w:t>
      </w:r>
      <w:proofErr w:type="spellStart"/>
      <w:r w:rsidRPr="00C158EB">
        <w:rPr>
          <w:rFonts w:cstheme="minorHAnsi"/>
          <w:lang w:val="lt-LT"/>
        </w:rPr>
        <w:t>ys</w:t>
      </w:r>
      <w:proofErr w:type="spellEnd"/>
      <w:r w:rsidRPr="00C158EB">
        <w:rPr>
          <w:rFonts w:cstheme="minorHAnsi"/>
          <w:lang w:val="lt-LT"/>
        </w:rPr>
        <w:t>) turi būti sudaryta(-</w:t>
      </w:r>
      <w:proofErr w:type="spellStart"/>
      <w:r w:rsidRPr="00C158EB">
        <w:rPr>
          <w:rFonts w:cstheme="minorHAnsi"/>
          <w:lang w:val="lt-LT"/>
        </w:rPr>
        <w:t>os</w:t>
      </w:r>
      <w:proofErr w:type="spellEnd"/>
      <w:r w:rsidRPr="00C158EB">
        <w:rPr>
          <w:rFonts w:cstheme="minorHAnsi"/>
          <w:lang w:val="lt-LT"/>
        </w:rPr>
        <w:t xml:space="preserve">) pagal Lietuvos Respublikos statybos įstatymo XI skirsnyje nustatytus reikalavimus </w:t>
      </w:r>
      <w:r w:rsidRPr="00C158EB">
        <w:rPr>
          <w:rFonts w:cstheme="minorHAnsi"/>
          <w:i/>
          <w:lang w:val="lt-LT"/>
        </w:rPr>
        <w:t>(neatsižvelgiant į Lietuvos Respublikos statybos įstatymo XI skirsnio 42 straipsnio 10 punktą)</w:t>
      </w:r>
      <w:r w:rsidRPr="00C158EB">
        <w:rPr>
          <w:rFonts w:cstheme="minorHAnsi"/>
          <w:lang w:val="lt-LT"/>
        </w:rPr>
        <w:t xml:space="preserve"> bei turi atitikti Sutarties Specialiosiose sąlygose nustatytus reikalavimus. Draudimo apsaugos apimtis turi būti 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p>
    <w:p w14:paraId="1F52C445" w14:textId="0FEFEB08" w:rsidR="0081758B" w:rsidRPr="00C158EB" w:rsidRDefault="0081758B" w:rsidP="0081758B">
      <w:pPr>
        <w:tabs>
          <w:tab w:val="left" w:pos="1134"/>
          <w:tab w:val="left" w:pos="1418"/>
        </w:tabs>
        <w:spacing w:after="0" w:line="240" w:lineRule="auto"/>
        <w:ind w:firstLine="851"/>
        <w:jc w:val="both"/>
        <w:rPr>
          <w:rFonts w:cstheme="minorHAnsi"/>
          <w:lang w:val="lt-LT"/>
        </w:rPr>
      </w:pPr>
      <w:r w:rsidRPr="00C158EB">
        <w:rPr>
          <w:rFonts w:cstheme="minorHAnsi"/>
          <w:b/>
          <w:lang w:val="lt-LT"/>
        </w:rPr>
        <w:t>12.2. Statinio statybos, rekonstravimo, remonto, atnaujinimo (modernizavimo), griovimo ir kultūros paveldo statinio tvarkomųjų statybos darbų ir civilinės atsakomybės privalomojo draudimo reikalavimai</w:t>
      </w:r>
      <w:r w:rsidRPr="00C158EB">
        <w:rPr>
          <w:rFonts w:cstheme="minorHAnsi"/>
          <w:lang w:val="lt-LT"/>
        </w:rPr>
        <w:t>:</w:t>
      </w:r>
    </w:p>
    <w:p w14:paraId="08664578" w14:textId="14534D24" w:rsidR="0081758B" w:rsidRPr="00C158EB" w:rsidRDefault="0081758B" w:rsidP="0081758B">
      <w:pPr>
        <w:tabs>
          <w:tab w:val="left" w:pos="1134"/>
          <w:tab w:val="left" w:pos="1418"/>
        </w:tabs>
        <w:spacing w:after="0" w:line="240" w:lineRule="auto"/>
        <w:ind w:firstLine="851"/>
        <w:jc w:val="both"/>
        <w:rPr>
          <w:rFonts w:eastAsia="Batang" w:cstheme="minorHAnsi"/>
          <w:lang w:val="lt-LT"/>
        </w:rPr>
      </w:pPr>
      <w:r w:rsidRPr="00C158EB">
        <w:rPr>
          <w:rFonts w:cstheme="minorHAnsi"/>
          <w:lang w:val="lt-LT"/>
        </w:rPr>
        <w:t>12.2.1.</w:t>
      </w:r>
      <w:r w:rsidRPr="00C158EB">
        <w:rPr>
          <w:rFonts w:cstheme="minorHAnsi"/>
          <w:lang w:val="lt-LT"/>
        </w:rPr>
        <w:tab/>
        <w:t>Rangovas privalo ne vėliau kaip iki Statinio statybos pradžios su Užsakovu suderinti ir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  bei Sutarties Specialiosiose sąlygose nustatytus reikalavimus ir pateikti Užsakovui draudimo sutarties sudarymo faktą patvirtinančius Sutarties Bendrųjų sąlygų 1</w:t>
      </w:r>
      <w:r w:rsidR="000408D3" w:rsidRPr="00C158EB">
        <w:rPr>
          <w:rFonts w:cstheme="minorHAnsi"/>
          <w:lang w:val="lt-LT"/>
        </w:rPr>
        <w:t>2</w:t>
      </w:r>
      <w:r w:rsidRPr="00C158EB">
        <w:rPr>
          <w:rFonts w:cstheme="minorHAnsi"/>
          <w:lang w:val="lt-LT"/>
        </w:rPr>
        <w:t>.4 p. nurodytus dokumentus. 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Darbų draudimo apsaugos terminas turi apimti laikotarpį nuo apdraustų darbų pradžios iki visų darbų rezultato perdavimo užsakovui dienos, jeigu Sutarties specialiosiose sąlygose nenustatyta kitaip. Civilinės atsakomybės draudimo apsaugos terminas turi apimti laikotarpį nuo apdraustų darbų pradžios bei negali būti trumpesnis nei dveji metai nuo darbų rezultato atidavimo naudoti dienos. Besąlyginė išskaita turi būti ne didesnė nei nurodytoji Statinio statybos, rekonstravimo, remonto, atnaujinimo (modernizavimo), griovimo ar kultūros paveldo statinio tvarkomųjų statybos darbų ir civilinės atsakomybės privalomojo draudimo taisyklėse.</w:t>
      </w:r>
    </w:p>
    <w:p w14:paraId="02A58B43" w14:textId="648B14BA" w:rsidR="00895419" w:rsidRPr="00C158EB" w:rsidRDefault="00475396"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3</w:t>
      </w:r>
      <w:r w:rsidRPr="00C158EB">
        <w:rPr>
          <w:rFonts w:eastAsia="Batang" w:cstheme="minorHAnsi"/>
          <w:lang w:val="lt-LT"/>
        </w:rPr>
        <w:t>.</w:t>
      </w:r>
      <w:r w:rsidRPr="00C158EB">
        <w:rPr>
          <w:rFonts w:eastAsia="Batang" w:cstheme="minorHAnsi"/>
          <w:lang w:val="lt-LT"/>
        </w:rPr>
        <w:tab/>
      </w:r>
      <w:r w:rsidR="00895419" w:rsidRPr="00C158EB">
        <w:rPr>
          <w:rFonts w:eastAsia="Batang" w:cstheme="minorHAnsi"/>
          <w:lang w:val="lt-LT"/>
        </w:rPr>
        <w:t xml:space="preserve">Visų </w:t>
      </w:r>
      <w:r w:rsidR="006316FC" w:rsidRPr="00C158EB">
        <w:rPr>
          <w:rFonts w:eastAsia="Batang" w:cstheme="minorHAnsi"/>
          <w:lang w:val="lt-LT"/>
        </w:rPr>
        <w:t>Rangovo</w:t>
      </w:r>
      <w:r w:rsidR="00895419" w:rsidRPr="00C158EB">
        <w:rPr>
          <w:rFonts w:eastAsia="Batang" w:cstheme="minorHAnsi"/>
          <w:lang w:val="lt-LT"/>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895419" w:rsidRPr="00C158EB">
        <w:rPr>
          <w:rFonts w:eastAsia="Batang" w:cstheme="minorHAnsi"/>
          <w:lang w:val="lt-LT"/>
        </w:rPr>
        <w:t>ab</w:t>
      </w:r>
      <w:proofErr w:type="spellEnd"/>
      <w:r w:rsidR="00895419" w:rsidRPr="00C158EB">
        <w:rPr>
          <w:rFonts w:eastAsia="Batang" w:cstheme="minorHAnsi"/>
          <w:lang w:val="lt-LT"/>
        </w:rPr>
        <w:t xml:space="preserve"> </w:t>
      </w:r>
      <w:proofErr w:type="spellStart"/>
      <w:r w:rsidR="00895419" w:rsidRPr="00C158EB">
        <w:rPr>
          <w:rFonts w:eastAsia="Batang" w:cstheme="minorHAnsi"/>
          <w:lang w:val="lt-LT"/>
        </w:rPr>
        <w:t>initio</w:t>
      </w:r>
      <w:proofErr w:type="spellEnd"/>
      <w:r w:rsidR="00895419" w:rsidRPr="00C158EB">
        <w:rPr>
          <w:rFonts w:eastAsia="Batang" w:cstheme="minorHAnsi"/>
          <w:lang w:val="lt-LT"/>
        </w:rPr>
        <w:t>.</w:t>
      </w:r>
    </w:p>
    <w:p w14:paraId="23DC4A88" w14:textId="0FBBF22A"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4</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privalo pateikti Užsakovui civilinės atsakomybės draudimo(-ų) liudijimo(-ų) (poliso(-ų)) ir mokestinio(-ų)  pavedimo(-ų), patvirtinančio(-</w:t>
      </w:r>
      <w:proofErr w:type="spellStart"/>
      <w:r w:rsidRPr="00C158EB">
        <w:rPr>
          <w:rFonts w:eastAsia="Batang" w:cstheme="minorHAnsi"/>
          <w:lang w:val="lt-LT"/>
        </w:rPr>
        <w:t>ių</w:t>
      </w:r>
      <w:proofErr w:type="spellEnd"/>
      <w:r w:rsidRPr="00C158EB">
        <w:rPr>
          <w:rFonts w:eastAsia="Batang" w:cstheme="minorHAnsi"/>
          <w:lang w:val="lt-LT"/>
        </w:rPr>
        <w:t>)  draudimo(-ų)  įmokos(-ų)  ar jos(-ų)  dalies(-</w:t>
      </w:r>
      <w:proofErr w:type="spellStart"/>
      <w:r w:rsidRPr="00C158EB">
        <w:rPr>
          <w:rFonts w:eastAsia="Batang" w:cstheme="minorHAnsi"/>
          <w:lang w:val="lt-LT"/>
        </w:rPr>
        <w:t>ių</w:t>
      </w:r>
      <w:proofErr w:type="spellEnd"/>
      <w:r w:rsidRPr="00C158EB">
        <w:rPr>
          <w:rFonts w:eastAsia="Batang" w:cstheme="minorHAnsi"/>
          <w:lang w:val="lt-LT"/>
        </w:rPr>
        <w:t xml:space="preserve">)  sumokėjimą, patvirtintas kopijas. </w:t>
      </w:r>
    </w:p>
    <w:p w14:paraId="5523F7EF" w14:textId="1A385D4E"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5</w:t>
      </w:r>
      <w:r w:rsidRPr="00C158EB">
        <w:rPr>
          <w:rFonts w:eastAsia="Batang" w:cstheme="minorHAnsi"/>
          <w:lang w:val="lt-LT"/>
        </w:rPr>
        <w:t>.</w:t>
      </w:r>
      <w:r w:rsidRPr="00C158EB">
        <w:rPr>
          <w:rFonts w:eastAsia="Batang" w:cstheme="minorHAnsi"/>
          <w:lang w:val="lt-LT"/>
        </w:rPr>
        <w:tab/>
      </w:r>
      <w:r w:rsidR="00CC5ECF" w:rsidRPr="00C158EB">
        <w:rPr>
          <w:rFonts w:eastAsia="Batang" w:cstheme="minorHAnsi"/>
          <w:lang w:val="lt-LT"/>
        </w:rPr>
        <w:t xml:space="preserve">Rangovas </w:t>
      </w:r>
      <w:r w:rsidR="00CC5ECF" w:rsidRPr="00CC5ECF">
        <w:rPr>
          <w:rFonts w:eastAsia="Batang" w:cstheme="minorHAnsi"/>
          <w:lang w:val="lt-LT"/>
        </w:rPr>
        <w:t>savo sąskaita privalo pratęsti (atnaujinti) draudimo sutartį(-</w:t>
      </w:r>
      <w:proofErr w:type="spellStart"/>
      <w:r w:rsidR="00CC5ECF" w:rsidRPr="00CC5ECF">
        <w:rPr>
          <w:rFonts w:eastAsia="Batang" w:cstheme="minorHAnsi"/>
          <w:lang w:val="lt-LT"/>
        </w:rPr>
        <w:t>is</w:t>
      </w:r>
      <w:proofErr w:type="spellEnd"/>
      <w:r w:rsidR="00CC5ECF" w:rsidRPr="00CC5ECF">
        <w:rPr>
          <w:rFonts w:eastAsia="Batang" w:cstheme="minorHAnsi"/>
          <w:lang w:val="lt-LT"/>
        </w:rPr>
        <w:t>) ir likus ne mažiau nei  2 (dviem) darbo dienom iki pratęsiamos draudimo sutarties pabaigos pateikti Užsakovui tai patvirtinančius dokumentus, jeigu draudimo sutartis(-</w:t>
      </w:r>
      <w:proofErr w:type="spellStart"/>
      <w:r w:rsidR="00CC5ECF" w:rsidRPr="00CC5ECF">
        <w:rPr>
          <w:rFonts w:eastAsia="Batang" w:cstheme="minorHAnsi"/>
          <w:lang w:val="lt-LT"/>
        </w:rPr>
        <w:t>ys</w:t>
      </w:r>
      <w:proofErr w:type="spellEnd"/>
      <w:r w:rsidR="00CC5ECF" w:rsidRPr="00CC5ECF">
        <w:rPr>
          <w:rFonts w:eastAsia="Batang" w:cstheme="minorHAnsi"/>
          <w:lang w:val="lt-LT"/>
        </w:rPr>
        <w:t>) pasibaigs anksčiau, negu numatyta teisės aktuose</w:t>
      </w:r>
      <w:r w:rsidRPr="00C158EB">
        <w:rPr>
          <w:rFonts w:eastAsia="Batang" w:cstheme="minorHAnsi"/>
          <w:lang w:val="lt-LT"/>
        </w:rPr>
        <w:t>.</w:t>
      </w:r>
    </w:p>
    <w:p w14:paraId="5FEB62F7" w14:textId="7CCD13EA"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6</w:t>
      </w:r>
      <w:r w:rsidRPr="00C158EB">
        <w:rPr>
          <w:rFonts w:eastAsia="Batang" w:cstheme="minorHAnsi"/>
          <w:lang w:val="lt-LT"/>
        </w:rPr>
        <w:t>.</w:t>
      </w:r>
      <w:r w:rsidRPr="00C158EB">
        <w:rPr>
          <w:rFonts w:eastAsia="Batang" w:cstheme="minorHAnsi"/>
          <w:lang w:val="lt-LT"/>
        </w:rPr>
        <w:tab/>
        <w:t xml:space="preserve">Jei draudimo įmoka yra mokama dalimis, po kiekvieno draudimo liudijime nurodyto draudimo įmokos sumokėjimo termino dienos, </w:t>
      </w:r>
      <w:r w:rsidR="006316FC" w:rsidRPr="00C158EB">
        <w:rPr>
          <w:rFonts w:eastAsia="Batang" w:cstheme="minorHAnsi"/>
          <w:lang w:val="lt-LT"/>
        </w:rPr>
        <w:t>Rangovas</w:t>
      </w:r>
      <w:r w:rsidRPr="00C158EB">
        <w:rPr>
          <w:rFonts w:eastAsia="Batang" w:cstheme="minorHAnsi"/>
          <w:lang w:val="lt-LT"/>
        </w:rPr>
        <w:t xml:space="preserve"> privalo Užsakovui pateikti jos sumokėjimą patvirtinančio dokumento patvirtintą kopiją.</w:t>
      </w:r>
    </w:p>
    <w:p w14:paraId="64408115" w14:textId="2EFC2E65"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7</w:t>
      </w:r>
      <w:r w:rsidRPr="00C158EB">
        <w:rPr>
          <w:rFonts w:eastAsia="Batang" w:cstheme="minorHAnsi"/>
          <w:lang w:val="lt-LT"/>
        </w:rPr>
        <w:t>.</w:t>
      </w:r>
      <w:r w:rsidRPr="00C158EB">
        <w:rPr>
          <w:rFonts w:eastAsia="Batang" w:cstheme="minorHAnsi"/>
          <w:lang w:val="lt-LT"/>
        </w:rPr>
        <w:tab/>
        <w:t xml:space="preserve">Jeigu </w:t>
      </w:r>
      <w:r w:rsidR="006316FC" w:rsidRPr="00C158EB">
        <w:rPr>
          <w:rFonts w:eastAsia="Batang" w:cstheme="minorHAnsi"/>
          <w:lang w:val="lt-LT"/>
        </w:rPr>
        <w:t>Rangovas</w:t>
      </w:r>
      <w:r w:rsidRPr="00C158EB">
        <w:rPr>
          <w:rFonts w:eastAsia="Batang" w:cstheme="minorHAnsi"/>
          <w:lang w:val="lt-LT"/>
        </w:rPr>
        <w:t xml:space="preserve"> veikia jungtinės veiklos (partnerystės) pagrindu ir/ar samdosi subrangovus, tai visi kiti partneriai ir/ar subrangovai turi būti įvardinti kaip papildomi apdraustieji pateiktame draudimo liudijime </w:t>
      </w:r>
      <w:r w:rsidRPr="00C158EB">
        <w:rPr>
          <w:rFonts w:eastAsia="Batang" w:cstheme="minorHAnsi"/>
          <w:lang w:val="lt-LT"/>
        </w:rPr>
        <w:lastRenderedPageBreak/>
        <w:t>(polise)</w:t>
      </w:r>
      <w:r w:rsidR="00041EE4">
        <w:rPr>
          <w:rFonts w:eastAsia="Batang" w:cstheme="minorHAnsi"/>
          <w:lang w:val="lt-LT"/>
        </w:rPr>
        <w:t xml:space="preserve"> </w:t>
      </w:r>
      <w:r w:rsidR="00041EE4" w:rsidRPr="001B5B26">
        <w:rPr>
          <w:rFonts w:ascii="Calibri" w:eastAsia="Calibri" w:hAnsi="Calibri" w:cs="Calibri"/>
          <w:color w:val="000000"/>
          <w:lang w:val="lt-LT"/>
        </w:rPr>
        <w:t>arba pateikti savo vardu sudarytus draudimo liudijimus (polisus) ne mažesne draudimo apimtimi, nei nurodyta Sutartyje</w:t>
      </w:r>
      <w:r w:rsidRPr="00C158EB">
        <w:rPr>
          <w:rFonts w:eastAsia="Batang" w:cstheme="minorHAnsi"/>
          <w:lang w:val="lt-LT"/>
        </w:rPr>
        <w:t>.</w:t>
      </w:r>
    </w:p>
    <w:p w14:paraId="19A4FD4A" w14:textId="1577D53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8</w:t>
      </w:r>
      <w:r w:rsidRPr="00C158EB">
        <w:rPr>
          <w:rFonts w:eastAsia="Batang" w:cstheme="minorHAnsi"/>
          <w:lang w:val="lt-LT"/>
        </w:rPr>
        <w:t>.</w:t>
      </w:r>
      <w:r w:rsidRPr="00C158EB">
        <w:rPr>
          <w:rFonts w:eastAsia="Batang" w:cstheme="minorHAnsi"/>
          <w:lang w:val="lt-LT"/>
        </w:rPr>
        <w:tab/>
        <w:t>Draudimo sutartyje turi būti numatyta galimybė išmokėti draudimo išmokas Sutarties valiuta, reikalinga nuostoliams arba žalai padengti. Iš draudikų gautos draudimo išmokos turi būti naudojamos nuostoliams arba žalai padengti.</w:t>
      </w:r>
    </w:p>
    <w:p w14:paraId="6995C09E" w14:textId="4B168CD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9</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privalo laikytis visų Draudimo sutartyje apibrėžtų sąlygų. </w:t>
      </w:r>
      <w:r w:rsidR="006316FC" w:rsidRPr="00C158EB">
        <w:rPr>
          <w:rFonts w:eastAsia="Batang" w:cstheme="minorHAnsi"/>
          <w:lang w:val="lt-LT"/>
        </w:rPr>
        <w:t>Rangovas</w:t>
      </w:r>
      <w:r w:rsidRPr="00C158EB">
        <w:rPr>
          <w:rFonts w:eastAsia="Batang" w:cstheme="minorHAnsi"/>
          <w:lang w:val="lt-LT"/>
        </w:rPr>
        <w:t xml:space="preserve"> privalo nuolat informuoti draudikus apie bet kuriuos atitinkamus Darbų vykdymo pasikeitimus ir užtikrinti, kad sudaryta Draudimo sutartis galiotų pagal šio punkto reikalavimus.</w:t>
      </w:r>
    </w:p>
    <w:p w14:paraId="310B6B34" w14:textId="74F7557E"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10</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neturi teisės daryti jokių Draudimo sutarties sąlygų pakeitimų (išskyrus Draudimo sutarties šalių rekvizitų pakeitimus) be išankstinio Užsakovo sutikimo. Jeigu draudikas mėgina padaryti Draudimo sutarties sąlygų pakeitimą, tai </w:t>
      </w:r>
      <w:r w:rsidR="006316FC" w:rsidRPr="00C158EB">
        <w:rPr>
          <w:rFonts w:eastAsia="Batang" w:cstheme="minorHAnsi"/>
          <w:lang w:val="lt-LT"/>
        </w:rPr>
        <w:t>Rangovas</w:t>
      </w:r>
      <w:r w:rsidRPr="00C158EB">
        <w:rPr>
          <w:rFonts w:eastAsia="Batang" w:cstheme="minorHAnsi"/>
          <w:lang w:val="lt-LT"/>
        </w:rPr>
        <w:t xml:space="preserve"> privalo nedelsdamas tai pranešti ir Užsakovui.</w:t>
      </w:r>
    </w:p>
    <w:p w14:paraId="1E1C82C2" w14:textId="09F7DB6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1</w:t>
      </w:r>
      <w:r w:rsidRPr="00C158EB">
        <w:rPr>
          <w:rFonts w:eastAsia="Batang" w:cstheme="minorHAnsi"/>
          <w:lang w:val="lt-LT"/>
        </w:rPr>
        <w:t>.</w:t>
      </w:r>
      <w:r w:rsidRPr="00C158EB">
        <w:rPr>
          <w:rFonts w:eastAsia="Batang" w:cstheme="minorHAnsi"/>
          <w:lang w:val="lt-LT"/>
        </w:rPr>
        <w:tab/>
        <w:t xml:space="preserve">Jeigu </w:t>
      </w:r>
      <w:r w:rsidR="006316FC" w:rsidRPr="00C158EB">
        <w:rPr>
          <w:rFonts w:eastAsia="Batang" w:cstheme="minorHAnsi"/>
          <w:lang w:val="lt-LT"/>
        </w:rPr>
        <w:t>Rangovas</w:t>
      </w:r>
      <w:r w:rsidRPr="00C158EB">
        <w:rPr>
          <w:rFonts w:eastAsia="Batang" w:cstheme="minorHAnsi"/>
          <w:lang w:val="lt-LT"/>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006316FC" w:rsidRPr="00C158EB">
        <w:rPr>
          <w:rFonts w:eastAsia="Batang" w:cstheme="minorHAnsi"/>
          <w:lang w:val="lt-LT"/>
        </w:rPr>
        <w:t>Rangov</w:t>
      </w:r>
      <w:r w:rsidRPr="00C158EB">
        <w:rPr>
          <w:rFonts w:eastAsia="Batang" w:cstheme="minorHAnsi"/>
          <w:lang w:val="lt-LT"/>
        </w:rPr>
        <w:t xml:space="preserve">ui priklausančias mokėti sumas už atliktus Darbus tol, kol </w:t>
      </w:r>
      <w:r w:rsidR="006316FC" w:rsidRPr="00C158EB">
        <w:rPr>
          <w:rFonts w:eastAsia="Batang" w:cstheme="minorHAnsi"/>
          <w:lang w:val="lt-LT"/>
        </w:rPr>
        <w:t>Rangovas</w:t>
      </w:r>
      <w:r w:rsidRPr="00C158EB">
        <w:rPr>
          <w:rFonts w:eastAsia="Batang" w:cstheme="minorHAnsi"/>
          <w:lang w:val="lt-LT"/>
        </w:rPr>
        <w:t xml:space="preserve"> įvykdys visus savo įsipareigojimus, numatytus šiame punkte. Jeigu Užsakovas pats sumoka draudimo įmokas už šiame punkte numatytą Draudimo sutartį, tai </w:t>
      </w:r>
      <w:r w:rsidR="006316FC" w:rsidRPr="00C158EB">
        <w:rPr>
          <w:rFonts w:eastAsia="Batang" w:cstheme="minorHAnsi"/>
          <w:lang w:val="lt-LT"/>
        </w:rPr>
        <w:t>Rangovas</w:t>
      </w:r>
      <w:r w:rsidRPr="00C158EB">
        <w:rPr>
          <w:rFonts w:eastAsia="Batang" w:cstheme="minorHAnsi"/>
          <w:lang w:val="lt-LT"/>
        </w:rPr>
        <w:t xml:space="preserve"> privalo iš Sutarties kainos grąžinti sumokėtas draudimo įmokas Užsakovui arba atitinkamai turi būti sumažinta Sutarties kaina.</w:t>
      </w:r>
    </w:p>
    <w:p w14:paraId="46D11049" w14:textId="282CB3F6"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2</w:t>
      </w:r>
      <w:r w:rsidRPr="00C158EB">
        <w:rPr>
          <w:rFonts w:eastAsia="Batang" w:cstheme="minorHAnsi"/>
          <w:lang w:val="lt-LT"/>
        </w:rPr>
        <w:t>.</w:t>
      </w:r>
      <w:r w:rsidRPr="00C158EB">
        <w:rPr>
          <w:rFonts w:eastAsia="Batang" w:cstheme="minorHAnsi"/>
          <w:lang w:val="lt-LT"/>
        </w:rPr>
        <w:tab/>
      </w:r>
      <w:r w:rsidR="007C53A4" w:rsidRPr="007C53A4">
        <w:rPr>
          <w:rFonts w:eastAsia="Batang" w:cstheme="minorHAnsi"/>
          <w:lang w:val="lt-LT"/>
        </w:rPr>
        <w:t xml:space="preserve">Jeigu draudiko išmokėtos draudimo išmokos nepakanka Tiekėjo padarytai žalai atlyginti, Tiekėjas privalo atlyginti likusius nuostolius. Jeigu </w:t>
      </w:r>
      <w:r w:rsidR="006316FC" w:rsidRPr="00C158EB">
        <w:rPr>
          <w:rFonts w:eastAsia="Batang" w:cstheme="minorHAnsi"/>
          <w:lang w:val="lt-LT"/>
        </w:rPr>
        <w:t>Rangovas</w:t>
      </w:r>
      <w:r w:rsidRPr="00C158EB">
        <w:rPr>
          <w:rFonts w:eastAsia="Batang" w:cstheme="minorHAnsi"/>
          <w:lang w:val="lt-LT"/>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6316FC" w:rsidRPr="00C158EB">
        <w:rPr>
          <w:rFonts w:eastAsia="Batang" w:cstheme="minorHAnsi"/>
          <w:lang w:val="lt-LT"/>
        </w:rPr>
        <w:t>Rangovas</w:t>
      </w:r>
      <w:r w:rsidRPr="00C158EB">
        <w:rPr>
          <w:rFonts w:eastAsia="Batang" w:cstheme="minorHAnsi"/>
          <w:lang w:val="lt-LT"/>
        </w:rPr>
        <w:t>.</w:t>
      </w:r>
    </w:p>
    <w:p w14:paraId="463F1360" w14:textId="61005367" w:rsidR="0043752E"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3</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475396" w:rsidRPr="00C158EB">
        <w:rPr>
          <w:rFonts w:eastAsia="Batang" w:cstheme="minorHAnsi"/>
          <w:lang w:val="lt-LT"/>
        </w:rPr>
        <w:t>.</w:t>
      </w:r>
      <w:r w:rsidR="00BF7CC6" w:rsidRPr="00C158EB">
        <w:rPr>
          <w:rFonts w:eastAsia="Batang" w:cstheme="minorHAnsi"/>
          <w:lang w:val="lt-LT"/>
        </w:rPr>
        <w:t>“</w:t>
      </w:r>
    </w:p>
    <w:p w14:paraId="20AD0261" w14:textId="77777777" w:rsidR="00726EC5" w:rsidRPr="00C158EB" w:rsidRDefault="00726EC5" w:rsidP="00726EC5">
      <w:pPr>
        <w:spacing w:after="0" w:line="240" w:lineRule="auto"/>
        <w:ind w:firstLine="851"/>
        <w:jc w:val="both"/>
        <w:rPr>
          <w:rFonts w:eastAsia="Batang" w:cstheme="minorHAnsi"/>
          <w:lang w:val="lt-LT"/>
        </w:rPr>
      </w:pPr>
    </w:p>
    <w:p w14:paraId="1FFDDD9B" w14:textId="42111138" w:rsidR="00F932E2" w:rsidRPr="00C158EB" w:rsidRDefault="00F932E2" w:rsidP="000D50ED">
      <w:pPr>
        <w:pStyle w:val="ListParagraph"/>
        <w:numPr>
          <w:ilvl w:val="0"/>
          <w:numId w:val="15"/>
        </w:numPr>
        <w:tabs>
          <w:tab w:val="left" w:pos="1276"/>
        </w:tabs>
        <w:spacing w:after="0" w:line="240" w:lineRule="auto"/>
        <w:ind w:left="0" w:firstLine="851"/>
        <w:contextualSpacing w:val="0"/>
        <w:jc w:val="both"/>
        <w:rPr>
          <w:rFonts w:eastAsia="Batang" w:cstheme="minorHAnsi"/>
          <w:lang w:val="lt-LT"/>
        </w:rPr>
      </w:pPr>
      <w:r w:rsidRPr="00C158EB">
        <w:rPr>
          <w:rFonts w:cstheme="minorHAnsi"/>
          <w:lang w:val="lt-LT"/>
        </w:rPr>
        <w:t>Sutarties bendrųjų sąlygų 13.1 punktas pakeičiamas ir išdėstomas taip:</w:t>
      </w:r>
    </w:p>
    <w:p w14:paraId="385A8EF5" w14:textId="44EA1D68" w:rsidR="004D3B27" w:rsidRPr="00C158EB" w:rsidRDefault="00BF7CC6" w:rsidP="00F932E2">
      <w:pPr>
        <w:spacing w:after="0" w:line="240" w:lineRule="auto"/>
        <w:ind w:firstLine="851"/>
        <w:jc w:val="both"/>
        <w:rPr>
          <w:rFonts w:eastAsia="Batang" w:cstheme="minorHAnsi"/>
          <w:lang w:val="lt-LT"/>
        </w:rPr>
      </w:pPr>
      <w:r w:rsidRPr="00C158EB">
        <w:rPr>
          <w:rFonts w:eastAsia="Batang" w:cstheme="minorHAnsi"/>
          <w:lang w:val="lt-LT"/>
        </w:rPr>
        <w:t>„</w:t>
      </w:r>
      <w:r w:rsidR="004D3B27" w:rsidRPr="00C158EB">
        <w:rPr>
          <w:rFonts w:eastAsia="Batang" w:cstheme="minorHAnsi"/>
          <w:lang w:val="lt-LT"/>
        </w:rPr>
        <w:t>13.1. Jei Rangovas vėluoja:</w:t>
      </w:r>
    </w:p>
    <w:p w14:paraId="20F153AA" w14:textId="77777777" w:rsidR="004D3B27" w:rsidRPr="00C158EB"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13.1.1.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692B4C49" w14:textId="3C61FF1A" w:rsidR="00F932E2"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13.1.2. pateikti Sutarties bendrųjų sąlygų 12.</w:t>
      </w:r>
      <w:r w:rsidR="00B424A5" w:rsidRPr="00C158EB">
        <w:rPr>
          <w:rFonts w:eastAsia="Batang" w:cstheme="minorHAnsi"/>
          <w:lang w:val="lt-LT"/>
        </w:rPr>
        <w:t>4</w:t>
      </w:r>
      <w:r w:rsidRPr="00C158EB">
        <w:rPr>
          <w:rFonts w:eastAsia="Batang" w:cstheme="minorHAnsi"/>
          <w:lang w:val="lt-LT"/>
        </w:rPr>
        <w:t xml:space="preserve"> nurodytus dokumentus, t. y. nesilaiko </w:t>
      </w:r>
      <w:r w:rsidR="00D14F41" w:rsidRPr="00C158EB">
        <w:rPr>
          <w:rFonts w:eastAsia="Batang" w:cstheme="minorHAnsi"/>
          <w:lang w:val="lt-LT"/>
        </w:rPr>
        <w:t>Sutarties bendrųjų sąlygų 12.1</w:t>
      </w:r>
      <w:r w:rsidR="00B424A5" w:rsidRPr="00C158EB">
        <w:rPr>
          <w:rFonts w:eastAsia="Batang" w:cstheme="minorHAnsi"/>
          <w:lang w:val="lt-LT"/>
        </w:rPr>
        <w:t xml:space="preserve"> ir 42.2</w:t>
      </w:r>
      <w:r w:rsidR="00D14F41" w:rsidRPr="00C158EB">
        <w:rPr>
          <w:rFonts w:eastAsia="Batang" w:cstheme="minorHAnsi"/>
          <w:lang w:val="lt-LT"/>
        </w:rPr>
        <w:t xml:space="preserve"> punkt</w:t>
      </w:r>
      <w:r w:rsidR="00B424A5" w:rsidRPr="00C158EB">
        <w:rPr>
          <w:rFonts w:eastAsia="Batang" w:cstheme="minorHAnsi"/>
          <w:lang w:val="lt-LT"/>
        </w:rPr>
        <w:t>uos</w:t>
      </w:r>
      <w:r w:rsidR="00D14F41" w:rsidRPr="00C158EB">
        <w:rPr>
          <w:rFonts w:eastAsia="Batang" w:cstheme="minorHAnsi"/>
          <w:lang w:val="lt-LT"/>
        </w:rPr>
        <w:t>e nurodyt</w:t>
      </w:r>
      <w:r w:rsidR="00B424A5" w:rsidRPr="00C158EB">
        <w:rPr>
          <w:rFonts w:eastAsia="Batang" w:cstheme="minorHAnsi"/>
          <w:lang w:val="lt-LT"/>
        </w:rPr>
        <w:t>ų terminų</w:t>
      </w:r>
      <w:r w:rsidRPr="00C158EB">
        <w:rPr>
          <w:rFonts w:eastAsia="Batang" w:cstheme="minorHAnsi"/>
          <w:lang w:val="lt-LT"/>
        </w:rPr>
        <w:t xml:space="preserve">, nuo sekančios dienos pradedami skaičiuoti 0,1 proc. dydžio delspinigiai nuo </w:t>
      </w:r>
      <w:r w:rsidR="00D14F41" w:rsidRPr="00C158EB">
        <w:rPr>
          <w:rFonts w:eastAsia="Batang" w:cstheme="minorHAnsi"/>
          <w:lang w:val="lt-LT"/>
        </w:rPr>
        <w:t>Sutarties</w:t>
      </w:r>
      <w:r w:rsidRPr="00C158EB">
        <w:rPr>
          <w:rFonts w:eastAsia="Batang" w:cstheme="minorHAnsi"/>
          <w:lang w:val="lt-LT"/>
        </w:rPr>
        <w:t xml:space="preserve"> kainos, įskaitant PVM, jei toks Sutarčiai taikomas, už kiekvieną uždelstą kalendorinę dieną, bet ne daugiau kaip 20 proc. nuo Sutarties kainos su PVM, jei toks Sutarčiai taikomas</w:t>
      </w:r>
    </w:p>
    <w:p w14:paraId="2A5979B9" w14:textId="77777777" w:rsidR="0018433E" w:rsidRDefault="003D19FC" w:rsidP="00A041F2">
      <w:pPr>
        <w:spacing w:after="0" w:line="240" w:lineRule="auto"/>
        <w:ind w:firstLine="851"/>
        <w:jc w:val="both"/>
        <w:rPr>
          <w:rFonts w:eastAsia="Batang" w:cstheme="minorHAnsi"/>
          <w:lang w:val="lt-LT"/>
        </w:rPr>
      </w:pPr>
      <w:r>
        <w:rPr>
          <w:rFonts w:eastAsia="Batang" w:cstheme="minorHAnsi"/>
          <w:lang w:val="lt-LT"/>
        </w:rPr>
        <w:t xml:space="preserve">13.1.3. </w:t>
      </w:r>
      <w:r w:rsidRPr="003D19FC">
        <w:rPr>
          <w:rFonts w:eastAsia="Batang" w:cstheme="minorHAnsi"/>
          <w:lang w:val="lt-LT"/>
        </w:rPr>
        <w:t>Darbai laikomi atliktais, kai yra užbaigti ir priimti pagal Sutarties Bendrųjų sąlygų 10.2 punkto nuostatas</w:t>
      </w:r>
      <w:r>
        <w:rPr>
          <w:rFonts w:eastAsia="Batang" w:cstheme="minorHAnsi"/>
          <w:lang w:val="lt-LT"/>
        </w:rPr>
        <w:t>.“</w:t>
      </w:r>
    </w:p>
    <w:p w14:paraId="1289992D" w14:textId="77777777" w:rsidR="0018433E" w:rsidRDefault="0018433E" w:rsidP="00A041F2">
      <w:pPr>
        <w:spacing w:after="0" w:line="240" w:lineRule="auto"/>
        <w:ind w:firstLine="851"/>
        <w:jc w:val="both"/>
        <w:rPr>
          <w:rFonts w:eastAsia="Batang" w:cstheme="minorHAnsi"/>
          <w:lang w:val="lt-LT"/>
        </w:rPr>
      </w:pPr>
    </w:p>
    <w:p w14:paraId="0E4D2020" w14:textId="2DF15F6F" w:rsidR="00A041F2" w:rsidRPr="00A041F2" w:rsidRDefault="00A041F2" w:rsidP="000D50ED">
      <w:pPr>
        <w:pStyle w:val="ListParagraph"/>
        <w:numPr>
          <w:ilvl w:val="0"/>
          <w:numId w:val="15"/>
        </w:numPr>
        <w:spacing w:after="0" w:line="240" w:lineRule="auto"/>
        <w:ind w:left="0" w:firstLine="851"/>
        <w:contextualSpacing w:val="0"/>
        <w:jc w:val="both"/>
        <w:rPr>
          <w:rFonts w:eastAsia="Batang" w:cstheme="minorHAnsi"/>
          <w:lang w:val="lt-LT"/>
        </w:rPr>
      </w:pPr>
      <w:r w:rsidRPr="00A041F2">
        <w:rPr>
          <w:rFonts w:eastAsia="Batang" w:cstheme="minorHAnsi"/>
          <w:lang w:val="lt-LT"/>
        </w:rPr>
        <w:tab/>
      </w:r>
      <w:r w:rsidRPr="000D50ED">
        <w:rPr>
          <w:rFonts w:cstheme="minorHAnsi"/>
          <w:lang w:val="lt-LT"/>
        </w:rPr>
        <w:t>Sutarties</w:t>
      </w:r>
      <w:r w:rsidRPr="00A041F2">
        <w:rPr>
          <w:rFonts w:eastAsia="Batang" w:cstheme="minorHAnsi"/>
          <w:lang w:val="lt-LT"/>
        </w:rPr>
        <w:t xml:space="preserve"> bendrųjų sąlygų </w:t>
      </w:r>
      <w:r>
        <w:rPr>
          <w:rFonts w:eastAsia="Batang" w:cstheme="minorHAnsi"/>
          <w:lang w:val="lt-LT"/>
        </w:rPr>
        <w:t>13.3 punktas</w:t>
      </w:r>
      <w:r w:rsidRPr="00A041F2">
        <w:rPr>
          <w:rFonts w:eastAsia="Batang" w:cstheme="minorHAnsi"/>
          <w:lang w:val="lt-LT"/>
        </w:rPr>
        <w:t xml:space="preserve"> pa</w:t>
      </w:r>
      <w:r>
        <w:rPr>
          <w:rFonts w:eastAsia="Batang" w:cstheme="minorHAnsi"/>
          <w:lang w:val="lt-LT"/>
        </w:rPr>
        <w:t xml:space="preserve">keičiamas ir išdėstomas </w:t>
      </w:r>
      <w:r w:rsidRPr="00A041F2">
        <w:rPr>
          <w:rFonts w:eastAsia="Batang" w:cstheme="minorHAnsi"/>
          <w:lang w:val="lt-LT"/>
        </w:rPr>
        <w:t>taip</w:t>
      </w:r>
      <w:r>
        <w:rPr>
          <w:rFonts w:eastAsia="Batang" w:cstheme="minorHAnsi"/>
          <w:lang w:val="lt-LT"/>
        </w:rPr>
        <w:t>:,,</w:t>
      </w:r>
      <w:r w:rsidRPr="00A041F2">
        <w:rPr>
          <w:rFonts w:eastAsia="Batang" w:cstheme="minorHAnsi"/>
          <w:lang w:val="lt-LT"/>
        </w:rPr>
        <w:t xml:space="preserve">13.3. 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3FD622C6" w14:textId="77777777" w:rsidR="00A041F2" w:rsidRP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 xml:space="preserve">Toks pat atsakomybės skaičiavimo mechanizmas bus taikomas dėl nuo Rangovo priklausančių aplinkybių sutrikus traukinių eismui, jeigu tai įvyktų ne eismo pertraukos metu. Jeigu iki suteiktos Eismo pertraukos ar Greičio ribojimo laikotarpio pabaigos Rangovas nespėja užbaigti atitinkamų darbų ir kreipiasi į </w:t>
      </w:r>
      <w:r w:rsidRPr="00A041F2">
        <w:rPr>
          <w:rFonts w:eastAsia="Batang" w:cstheme="minorHAnsi"/>
          <w:lang w:val="lt-LT"/>
        </w:rPr>
        <w:lastRenderedPageBreak/>
        <w:t>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w:t>
      </w:r>
    </w:p>
    <w:p w14:paraId="1500D3C8" w14:textId="77777777" w:rsidR="00A041F2" w:rsidRP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 xml:space="preserve">Netesybos skaičiuojamos tokiam laikotarpiui, kuris viršija pradinę nustatyta tvarka suteiktos Eismo pertraukos arba Greičio ribojimo laikotarpio trukmę. </w:t>
      </w:r>
    </w:p>
    <w:p w14:paraId="10EB73A0" w14:textId="507BF95A" w:rsid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Rangovas, turi teisę atsisakyti Eismo pertraukos ar Greičio ribojimo laikotarpio pratęsimo, tačiau uždelsęs pradinių suteiktų laikotarpių trukmę privalės sumokėti šiame punkte nustatyto dydžio netesybas“</w:t>
      </w:r>
      <w:r>
        <w:rPr>
          <w:rFonts w:eastAsia="Batang" w:cstheme="minorHAnsi"/>
          <w:lang w:val="lt-LT"/>
        </w:rPr>
        <w:t>.</w:t>
      </w:r>
    </w:p>
    <w:p w14:paraId="18CCE26D" w14:textId="77777777" w:rsidR="00937E04" w:rsidRDefault="00937E04" w:rsidP="00664C13">
      <w:pPr>
        <w:spacing w:after="0" w:line="240" w:lineRule="auto"/>
        <w:ind w:left="992"/>
        <w:jc w:val="both"/>
        <w:rPr>
          <w:rFonts w:cstheme="minorHAnsi"/>
          <w:lang w:val="lt-LT"/>
        </w:rPr>
      </w:pPr>
    </w:p>
    <w:p w14:paraId="73DB1341" w14:textId="6DB53794" w:rsidR="00937E04" w:rsidRPr="0076132C" w:rsidRDefault="00DB5F8F" w:rsidP="001B5B26">
      <w:pPr>
        <w:pStyle w:val="ListParagraph"/>
        <w:numPr>
          <w:ilvl w:val="0"/>
          <w:numId w:val="15"/>
        </w:numPr>
        <w:tabs>
          <w:tab w:val="left" w:pos="1276"/>
        </w:tabs>
        <w:spacing w:after="0" w:line="240" w:lineRule="auto"/>
        <w:ind w:left="0" w:firstLine="851"/>
        <w:contextualSpacing w:val="0"/>
        <w:jc w:val="both"/>
        <w:rPr>
          <w:rFonts w:eastAsia="Batang" w:cstheme="minorHAnsi"/>
          <w:lang w:val="lt-LT"/>
        </w:rPr>
      </w:pPr>
      <w:r>
        <w:rPr>
          <w:rFonts w:cstheme="minorHAnsi"/>
          <w:lang w:val="lt-LT"/>
        </w:rPr>
        <w:t xml:space="preserve">Sutarties bendrųjų sąlygų </w:t>
      </w:r>
      <w:r w:rsidR="005C3264">
        <w:rPr>
          <w:rFonts w:cstheme="minorHAnsi"/>
          <w:lang w:val="lt-LT"/>
        </w:rPr>
        <w:t xml:space="preserve">18 </w:t>
      </w:r>
      <w:r w:rsidR="005C3264" w:rsidRPr="0076132C">
        <w:rPr>
          <w:rFonts w:cstheme="minorHAnsi"/>
          <w:lang w:val="lt-LT"/>
        </w:rPr>
        <w:t xml:space="preserve">skyrius </w:t>
      </w:r>
      <w:r w:rsidR="00937E04" w:rsidRPr="0076132C">
        <w:rPr>
          <w:rFonts w:cstheme="minorHAnsi"/>
          <w:lang w:val="lt-LT"/>
        </w:rPr>
        <w:t>pakeičiamas ir išdėstomas taip:</w:t>
      </w:r>
    </w:p>
    <w:p w14:paraId="071736A2" w14:textId="77777777" w:rsidR="00937E04" w:rsidRDefault="00937E04" w:rsidP="00664C13">
      <w:pPr>
        <w:spacing w:after="0" w:line="240" w:lineRule="auto"/>
        <w:ind w:left="992"/>
        <w:jc w:val="both"/>
        <w:rPr>
          <w:rFonts w:cstheme="minorHAnsi"/>
          <w:b/>
          <w:lang w:val="lt-LT"/>
        </w:rPr>
      </w:pPr>
    </w:p>
    <w:p w14:paraId="7DCE0033" w14:textId="7EF0D347" w:rsidR="009A5948" w:rsidRPr="00C158EB" w:rsidRDefault="009A5948" w:rsidP="009A5948">
      <w:pPr>
        <w:pStyle w:val="BodyText"/>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w:t>
      </w:r>
      <w:r>
        <w:rPr>
          <w:rFonts w:cstheme="minorHAnsi"/>
          <w:b/>
          <w:bCs/>
          <w:lang w:val="lt-LT"/>
        </w:rPr>
        <w:t>18</w:t>
      </w:r>
      <w:r w:rsidRPr="00C158EB">
        <w:rPr>
          <w:rFonts w:cstheme="minorHAnsi"/>
          <w:b/>
          <w:bCs/>
          <w:lang w:val="lt-LT"/>
        </w:rPr>
        <w:t>.</w:t>
      </w:r>
      <w:r w:rsidR="005C3264">
        <w:rPr>
          <w:rFonts w:cstheme="minorHAnsi"/>
          <w:b/>
          <w:bCs/>
          <w:lang w:val="lt-LT"/>
        </w:rPr>
        <w:t xml:space="preserve"> </w:t>
      </w:r>
      <w:r w:rsidR="005C3264" w:rsidRPr="005C3264">
        <w:rPr>
          <w:rFonts w:cstheme="minorHAnsi"/>
          <w:b/>
          <w:bCs/>
          <w:lang w:val="lt-LT"/>
        </w:rPr>
        <w:t>SUTARTIES GALIOJIMAS</w:t>
      </w:r>
    </w:p>
    <w:p w14:paraId="48339453" w14:textId="77777777" w:rsidR="009A5948" w:rsidRPr="001B5B26" w:rsidRDefault="009A5948" w:rsidP="00664C13">
      <w:pPr>
        <w:spacing w:after="0" w:line="240" w:lineRule="auto"/>
        <w:ind w:left="992"/>
        <w:jc w:val="both"/>
        <w:rPr>
          <w:rFonts w:cstheme="minorHAnsi"/>
          <w:b/>
          <w:lang w:val="lt-LT"/>
        </w:rPr>
      </w:pPr>
    </w:p>
    <w:p w14:paraId="1C61CCD2" w14:textId="19A81780" w:rsidR="005D28B8" w:rsidRDefault="009A5948" w:rsidP="00587365">
      <w:pPr>
        <w:spacing w:after="0" w:line="240" w:lineRule="auto"/>
        <w:ind w:firstLine="851"/>
        <w:jc w:val="both"/>
        <w:rPr>
          <w:rFonts w:eastAsia="Batang" w:cstheme="minorHAnsi"/>
          <w:lang w:val="lt-LT"/>
        </w:rPr>
      </w:pPr>
      <w:r w:rsidDel="00937E04">
        <w:rPr>
          <w:rFonts w:cstheme="minorHAnsi"/>
          <w:lang w:val="lt-LT"/>
        </w:rPr>
        <w:t xml:space="preserve"> </w:t>
      </w:r>
      <w:r w:rsidRPr="004D5511">
        <w:rPr>
          <w:rFonts w:eastAsia="Batang" w:cstheme="minorHAnsi"/>
          <w:lang w:val="lt-LT"/>
        </w:rPr>
        <w:t>„</w:t>
      </w:r>
      <w:r w:rsidR="00587365" w:rsidRPr="004D5511">
        <w:rPr>
          <w:rFonts w:eastAsia="Batang" w:cstheme="minorHAnsi"/>
          <w:lang w:val="lt-LT"/>
        </w:rPr>
        <w:t>18.</w:t>
      </w:r>
      <w:r w:rsidRPr="004D5511">
        <w:rPr>
          <w:rFonts w:eastAsia="Batang" w:cstheme="minorHAnsi"/>
          <w:lang w:val="lt-LT"/>
        </w:rPr>
        <w:t>1</w:t>
      </w:r>
      <w:r w:rsidR="00587365" w:rsidRPr="004D5511">
        <w:rPr>
          <w:rFonts w:eastAsia="Batang" w:cstheme="minorHAnsi"/>
          <w:lang w:val="lt-LT"/>
        </w:rPr>
        <w:t>.</w:t>
      </w:r>
      <w:r w:rsidR="00587365" w:rsidRPr="004D5511">
        <w:rPr>
          <w:rFonts w:eastAsia="Batang" w:cstheme="minorHAnsi"/>
          <w:lang w:val="lt-LT"/>
        </w:rPr>
        <w:tab/>
        <w:t>Sutartis laikoma sudaryta įgaliotiems Šalių atstovams pasirašius Sutarties Specialiąsias sąlygas</w:t>
      </w:r>
      <w:r w:rsidR="005D28B8">
        <w:rPr>
          <w:rFonts w:eastAsia="Batang" w:cstheme="minorHAnsi"/>
          <w:lang w:val="lt-LT"/>
        </w:rPr>
        <w:t>.</w:t>
      </w:r>
      <w:r w:rsidR="00587365" w:rsidRPr="004D5511">
        <w:rPr>
          <w:rFonts w:eastAsia="Batang" w:cstheme="minorHAnsi"/>
          <w:lang w:val="lt-LT"/>
        </w:rPr>
        <w:t xml:space="preserve"> </w:t>
      </w:r>
    </w:p>
    <w:p w14:paraId="467D6B2D" w14:textId="7A85A90B" w:rsidR="00684940" w:rsidRPr="004D5511" w:rsidRDefault="005D28B8" w:rsidP="00684940">
      <w:pPr>
        <w:spacing w:after="0" w:line="240" w:lineRule="auto"/>
        <w:ind w:firstLine="851"/>
        <w:jc w:val="both"/>
        <w:rPr>
          <w:rFonts w:eastAsia="Batang" w:cstheme="minorHAnsi"/>
          <w:lang w:val="lt-LT"/>
        </w:rPr>
      </w:pPr>
      <w:r w:rsidRPr="001B5B26">
        <w:rPr>
          <w:rFonts w:eastAsia="Batang" w:cstheme="minorHAnsi"/>
          <w:lang w:val="lt-LT"/>
        </w:rPr>
        <w:t xml:space="preserve">18.2. </w:t>
      </w:r>
      <w:r w:rsidR="00684940" w:rsidRPr="004D5511">
        <w:rPr>
          <w:rFonts w:eastAsia="Batang" w:cstheme="minorHAnsi"/>
          <w:lang w:val="lt-LT"/>
        </w:rPr>
        <w:t xml:space="preserve">Sutartis įsigalioja </w:t>
      </w:r>
      <w:r w:rsidR="00684940" w:rsidRPr="009A7DE6">
        <w:rPr>
          <w:rFonts w:eastAsia="Batang" w:cstheme="minorHAnsi"/>
          <w:lang w:val="lt-LT"/>
        </w:rPr>
        <w:t xml:space="preserve">ją pasirašius įgaliotiems Šalių atstovams </w:t>
      </w:r>
      <w:bookmarkStart w:id="2" w:name="_GoBack"/>
      <w:bookmarkEnd w:id="2"/>
      <w:r w:rsidR="00684940" w:rsidRPr="004D5511">
        <w:rPr>
          <w:rFonts w:eastAsia="Batang" w:cstheme="minorHAnsi"/>
          <w:lang w:val="lt-LT"/>
        </w:rPr>
        <w:t xml:space="preserve">ir galioja iki visiško </w:t>
      </w:r>
      <w:r w:rsidR="00684940">
        <w:rPr>
          <w:rFonts w:eastAsia="Batang" w:cstheme="minorHAnsi"/>
          <w:lang w:val="lt-LT"/>
        </w:rPr>
        <w:t>Š</w:t>
      </w:r>
      <w:r w:rsidR="00684940" w:rsidRPr="004D5511">
        <w:rPr>
          <w:rFonts w:eastAsia="Batang" w:cstheme="minorHAnsi"/>
          <w:lang w:val="lt-LT"/>
        </w:rPr>
        <w:t>alių įsipareigojimų</w:t>
      </w:r>
      <w:r w:rsidR="00684940">
        <w:rPr>
          <w:rFonts w:eastAsia="Batang" w:cstheme="minorHAnsi"/>
          <w:lang w:val="lt-LT"/>
        </w:rPr>
        <w:t xml:space="preserve"> pagal</w:t>
      </w:r>
      <w:r w:rsidR="00684940" w:rsidRPr="004D5511">
        <w:rPr>
          <w:rFonts w:eastAsia="Batang" w:cstheme="minorHAnsi"/>
          <w:lang w:val="lt-LT"/>
        </w:rPr>
        <w:t xml:space="preserve"> </w:t>
      </w:r>
      <w:r w:rsidR="00684940">
        <w:rPr>
          <w:rFonts w:eastAsia="Batang" w:cstheme="minorHAnsi"/>
          <w:lang w:val="lt-LT"/>
        </w:rPr>
        <w:t>Sutartį</w:t>
      </w:r>
      <w:r w:rsidR="00684940" w:rsidRPr="004D5511">
        <w:rPr>
          <w:rFonts w:eastAsia="Batang" w:cstheme="minorHAnsi"/>
          <w:lang w:val="lt-LT"/>
        </w:rPr>
        <w:t xml:space="preserve"> įvykdymo, o garantiniai įsipareigojimai – iki garantinio laikotarpio pabaigos</w:t>
      </w:r>
      <w:r w:rsidR="00684940">
        <w:rPr>
          <w:rFonts w:eastAsia="Batang" w:cstheme="minorHAnsi"/>
          <w:lang w:val="lt-LT"/>
        </w:rPr>
        <w:t>, nebent Sutartis būtų nutraukta joje nustatytais pagrindais</w:t>
      </w:r>
      <w:r w:rsidR="00684940" w:rsidRPr="004D5511">
        <w:rPr>
          <w:rFonts w:eastAsia="Batang" w:cstheme="minorHAnsi"/>
          <w:lang w:val="lt-LT"/>
        </w:rPr>
        <w:t xml:space="preserve">. </w:t>
      </w:r>
    </w:p>
    <w:p w14:paraId="7E6E11C5" w14:textId="75A6CCD2" w:rsidR="00587365" w:rsidRPr="00587365" w:rsidRDefault="009A5948" w:rsidP="00587365">
      <w:pPr>
        <w:spacing w:after="0" w:line="240" w:lineRule="auto"/>
        <w:ind w:firstLine="851"/>
        <w:jc w:val="both"/>
        <w:rPr>
          <w:rFonts w:eastAsia="Batang" w:cstheme="minorHAnsi"/>
          <w:lang w:val="lt-LT"/>
        </w:rPr>
      </w:pPr>
      <w:r w:rsidRPr="004D5511">
        <w:rPr>
          <w:rFonts w:eastAsia="Batang" w:cstheme="minorHAnsi"/>
          <w:lang w:val="lt-LT"/>
        </w:rPr>
        <w:t>18.2</w:t>
      </w:r>
      <w:r w:rsidR="00587365" w:rsidRPr="004D5511">
        <w:rPr>
          <w:rFonts w:eastAsia="Batang" w:cstheme="minorHAnsi"/>
          <w:lang w:val="lt-LT"/>
        </w:rPr>
        <w:t>.</w:t>
      </w:r>
      <w:r w:rsidR="00587365" w:rsidRPr="004D5511">
        <w:rPr>
          <w:rFonts w:eastAsia="Batang" w:cstheme="minorHAnsi"/>
          <w:lang w:val="lt-LT"/>
        </w:rPr>
        <w:tab/>
        <w:t>Jei bet kuri šios Sutarties nuostata tampa ar pripažįstama visiškai ar iš dalies negaliojančia, tai neturi įtakos kitų Sutarties nuostatų galiojimui.</w:t>
      </w:r>
    </w:p>
    <w:p w14:paraId="1E5D9F32" w14:textId="38FF1535" w:rsidR="00587365" w:rsidRPr="00C158EB" w:rsidRDefault="009A5948" w:rsidP="00587365">
      <w:pPr>
        <w:spacing w:after="0" w:line="240" w:lineRule="auto"/>
        <w:ind w:firstLine="851"/>
        <w:jc w:val="both"/>
        <w:rPr>
          <w:rFonts w:eastAsia="Batang" w:cstheme="minorHAnsi"/>
          <w:lang w:val="lt-LT"/>
        </w:rPr>
      </w:pPr>
      <w:r>
        <w:rPr>
          <w:rFonts w:eastAsia="Batang" w:cstheme="minorHAnsi"/>
          <w:lang w:val="lt-LT"/>
        </w:rPr>
        <w:t>18.3</w:t>
      </w:r>
      <w:r w:rsidR="00587365" w:rsidRPr="00587365">
        <w:rPr>
          <w:rFonts w:eastAsia="Batang" w:cstheme="minorHAnsi"/>
          <w:lang w:val="lt-LT"/>
        </w:rPr>
        <w:t>.</w:t>
      </w:r>
      <w:r w:rsidR="00587365" w:rsidRPr="00587365">
        <w:rPr>
          <w:rFonts w:eastAsia="Batang" w:cstheme="minorHAnsi"/>
          <w:lang w:val="lt-LT"/>
        </w:rPr>
        <w:tab/>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r w:rsidR="005C3264">
        <w:rPr>
          <w:rFonts w:eastAsia="Batang" w:cstheme="minorHAnsi"/>
          <w:lang w:val="lt-LT"/>
        </w:rPr>
        <w:t>“</w:t>
      </w:r>
      <w:r w:rsidR="0086041B">
        <w:rPr>
          <w:rFonts w:eastAsia="Batang" w:cstheme="minorHAnsi"/>
          <w:lang w:val="lt-LT"/>
        </w:rPr>
        <w:t>.</w:t>
      </w:r>
    </w:p>
    <w:p w14:paraId="2E8FC169" w14:textId="77777777" w:rsidR="0043752E" w:rsidRPr="00C158EB" w:rsidRDefault="0043752E" w:rsidP="00956BDB">
      <w:pPr>
        <w:tabs>
          <w:tab w:val="left" w:pos="1134"/>
          <w:tab w:val="left" w:pos="1418"/>
        </w:tabs>
        <w:spacing w:after="0" w:line="240" w:lineRule="auto"/>
        <w:ind w:firstLine="851"/>
        <w:jc w:val="both"/>
        <w:rPr>
          <w:rFonts w:eastAsia="Batang" w:cstheme="minorHAnsi"/>
          <w:lang w:val="lt-LT"/>
        </w:rPr>
      </w:pPr>
    </w:p>
    <w:p w14:paraId="011F2C41" w14:textId="22272C65" w:rsidR="00FD1C0F" w:rsidRPr="0076132C" w:rsidRDefault="00FD1C0F" w:rsidP="00B006D4">
      <w:pPr>
        <w:pStyle w:val="ListParagraph"/>
        <w:numPr>
          <w:ilvl w:val="0"/>
          <w:numId w:val="15"/>
        </w:numPr>
        <w:tabs>
          <w:tab w:val="left" w:pos="1276"/>
        </w:tabs>
        <w:spacing w:after="0" w:line="240" w:lineRule="auto"/>
        <w:ind w:left="0" w:firstLine="851"/>
        <w:contextualSpacing w:val="0"/>
        <w:jc w:val="both"/>
        <w:rPr>
          <w:rFonts w:cstheme="minorHAnsi"/>
          <w:lang w:val="lt-LT"/>
        </w:rPr>
      </w:pPr>
      <w:r w:rsidRPr="0076132C">
        <w:rPr>
          <w:rFonts w:cstheme="minorHAnsi"/>
          <w:lang w:val="lt-LT"/>
        </w:rPr>
        <w:t xml:space="preserve">Sutarties bendrųjų sąlygų </w:t>
      </w:r>
      <w:r w:rsidR="00D50E94" w:rsidRPr="0076132C">
        <w:rPr>
          <w:rFonts w:cstheme="minorHAnsi"/>
          <w:lang w:val="lt-LT"/>
        </w:rPr>
        <w:t>20 skyrius</w:t>
      </w:r>
      <w:r w:rsidRPr="0076132C">
        <w:rPr>
          <w:rFonts w:cstheme="minorHAnsi"/>
          <w:lang w:val="lt-LT"/>
        </w:rPr>
        <w:t xml:space="preserve"> pakeičiamas ir išdėstomas taip:</w:t>
      </w:r>
    </w:p>
    <w:p w14:paraId="006C0C30" w14:textId="75F05DFB" w:rsidR="00D50E94" w:rsidRPr="00C158EB" w:rsidRDefault="00F3341A" w:rsidP="00F3341A">
      <w:pPr>
        <w:pStyle w:val="BodyText"/>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 xml:space="preserve">„20. </w:t>
      </w:r>
      <w:r w:rsidR="00D50E94" w:rsidRPr="00C158EB">
        <w:rPr>
          <w:rFonts w:cstheme="minorHAnsi"/>
          <w:b/>
          <w:bCs/>
          <w:lang w:val="lt-LT"/>
        </w:rPr>
        <w:t>SUTARTIES VYKDYMO SUSTABDYMAS / PRATĘSIMAS</w:t>
      </w:r>
    </w:p>
    <w:p w14:paraId="0B35C9ED" w14:textId="3BE0F3C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Pr="00C158EB">
        <w:rPr>
          <w:rFonts w:eastAsia="Batang" w:cstheme="minorHAnsi"/>
          <w:lang w:val="lt-LT"/>
        </w:rPr>
        <w:tab/>
        <w:t>Paslaugų / Darbų vykdymo sustabdymas yra atliekamas Užsakovo nurodymu įvertinus gautą Rangovo prašymą, arba Užsakovo iniciatyva. Sutarties vykdymas gali būti sustabdomas tokiais atvejais:</w:t>
      </w:r>
    </w:p>
    <w:p w14:paraId="6C1765D9" w14:textId="53DEEC2B" w:rsidR="00D65E61" w:rsidRPr="00C158EB" w:rsidRDefault="00D65E61" w:rsidP="00D65E61">
      <w:pPr>
        <w:spacing w:after="0" w:line="240" w:lineRule="auto"/>
        <w:ind w:firstLine="851"/>
        <w:jc w:val="both"/>
        <w:rPr>
          <w:rFonts w:eastAsia="Batang" w:cstheme="minorHAnsi"/>
          <w:lang w:val="lt-LT"/>
        </w:rPr>
      </w:pPr>
      <w:r w:rsidRPr="00C158EB">
        <w:rPr>
          <w:rFonts w:eastAsia="Batang" w:cstheme="minorHAnsi"/>
          <w:lang w:val="lt-LT"/>
        </w:rPr>
        <w:t>20.1.1.</w:t>
      </w:r>
      <w:r w:rsidRPr="00C158EB">
        <w:rPr>
          <w:rFonts w:eastAsia="Batang" w:cstheme="minorHAnsi"/>
          <w:lang w:val="lt-LT"/>
        </w:rPr>
        <w:tab/>
      </w:r>
      <w:r w:rsidR="00E53EBB">
        <w:rPr>
          <w:rFonts w:eastAsia="Batang" w:cstheme="minorHAnsi"/>
          <w:lang w:val="lt-LT"/>
        </w:rPr>
        <w:t xml:space="preserve">Dėl </w:t>
      </w:r>
      <w:r w:rsidR="004D5511" w:rsidRPr="00B006D4">
        <w:rPr>
          <w:rFonts w:eastAsia="Batang" w:cstheme="minorHAnsi"/>
          <w:i/>
          <w:lang w:val="lt-LT"/>
        </w:rPr>
        <w:t>f</w:t>
      </w:r>
      <w:r w:rsidR="00E53EBB" w:rsidRPr="00B006D4">
        <w:rPr>
          <w:rFonts w:eastAsia="Batang" w:cstheme="minorHAnsi"/>
          <w:i/>
          <w:lang w:val="lt-LT"/>
        </w:rPr>
        <w:t xml:space="preserve">orce </w:t>
      </w:r>
      <w:r w:rsidR="004D5511">
        <w:rPr>
          <w:rFonts w:eastAsia="Batang" w:cstheme="minorHAnsi"/>
          <w:i/>
          <w:lang w:val="lt-LT"/>
        </w:rPr>
        <w:t>m</w:t>
      </w:r>
      <w:r w:rsidR="00E53EBB" w:rsidRPr="00B006D4">
        <w:rPr>
          <w:rFonts w:eastAsia="Batang" w:cstheme="minorHAnsi"/>
          <w:i/>
          <w:lang w:val="lt-LT"/>
        </w:rPr>
        <w:t>ajeure</w:t>
      </w:r>
      <w:r w:rsidR="00E53EBB">
        <w:rPr>
          <w:rFonts w:eastAsia="Batang" w:cstheme="minorHAnsi"/>
          <w:lang w:val="lt-LT"/>
        </w:rPr>
        <w:t xml:space="preserve"> aplinkybių</w:t>
      </w:r>
      <w:r w:rsidR="00E26416">
        <w:rPr>
          <w:rFonts w:eastAsia="Batang" w:cstheme="minorHAnsi"/>
          <w:lang w:val="lt-LT"/>
        </w:rPr>
        <w:t xml:space="preserve"> (</w:t>
      </w:r>
      <w:r w:rsidR="00E53EBB">
        <w:rPr>
          <w:rFonts w:eastAsia="Batang" w:cstheme="minorHAnsi"/>
          <w:lang w:val="lt-LT"/>
        </w:rPr>
        <w:t xml:space="preserve">Bendrųjų sąlygų </w:t>
      </w:r>
      <w:r w:rsidR="0044292A">
        <w:rPr>
          <w:rFonts w:eastAsia="Batang" w:cstheme="minorHAnsi"/>
          <w:lang w:val="lt-LT"/>
        </w:rPr>
        <w:t>14 (</w:t>
      </w:r>
      <w:r w:rsidR="00E26416">
        <w:rPr>
          <w:rFonts w:eastAsia="Batang" w:cstheme="minorHAnsi"/>
          <w:lang w:val="lt-LT"/>
        </w:rPr>
        <w:t>keturioliktas</w:t>
      </w:r>
      <w:r w:rsidR="0044292A">
        <w:rPr>
          <w:rFonts w:eastAsia="Batang" w:cstheme="minorHAnsi"/>
          <w:lang w:val="lt-LT"/>
        </w:rPr>
        <w:t>)</w:t>
      </w:r>
      <w:r w:rsidR="00E26416">
        <w:rPr>
          <w:rFonts w:eastAsia="Batang" w:cstheme="minorHAnsi"/>
          <w:lang w:val="lt-LT"/>
        </w:rPr>
        <w:t xml:space="preserve"> skyrius)</w:t>
      </w:r>
      <w:r w:rsidRPr="00C158EB">
        <w:rPr>
          <w:rFonts w:eastAsia="Batang" w:cstheme="minorHAnsi"/>
          <w:lang w:val="lt-LT"/>
        </w:rPr>
        <w:t xml:space="preserve">; </w:t>
      </w:r>
    </w:p>
    <w:p w14:paraId="29904677" w14:textId="4F77D7B2"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2</w:t>
      </w:r>
      <w:r w:rsidRPr="00C158EB">
        <w:rPr>
          <w:rFonts w:eastAsia="Batang" w:cstheme="minorHAnsi"/>
          <w:lang w:val="lt-LT"/>
        </w:rPr>
        <w:t>.</w:t>
      </w:r>
      <w:r w:rsidRPr="00C158EB">
        <w:rPr>
          <w:rFonts w:eastAsia="Batang" w:cstheme="minorHAnsi"/>
          <w:lang w:val="lt-LT"/>
        </w:rPr>
        <w:tab/>
        <w:t xml:space="preserve">Darbų vykdymui Užsakovas pagal suderintą </w:t>
      </w:r>
      <w:r w:rsidR="00BB175B">
        <w:rPr>
          <w:rFonts w:eastAsia="Batang" w:cstheme="minorHAnsi"/>
          <w:lang w:val="lt-LT"/>
        </w:rPr>
        <w:t>Darbų g</w:t>
      </w:r>
      <w:r w:rsidRPr="00C158EB">
        <w:rPr>
          <w:rFonts w:eastAsia="Batang" w:cstheme="minorHAnsi"/>
          <w:lang w:val="lt-LT"/>
        </w:rPr>
        <w:t xml:space="preserve">rafiką negali suteikti eismo pertraukos; </w:t>
      </w:r>
    </w:p>
    <w:p w14:paraId="1EEC1401" w14:textId="439AA4CD"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3</w:t>
      </w:r>
      <w:r w:rsidRPr="00C158EB">
        <w:rPr>
          <w:rFonts w:eastAsia="Batang" w:cstheme="minorHAnsi"/>
          <w:lang w:val="lt-LT"/>
        </w:rPr>
        <w:t>.</w:t>
      </w:r>
      <w:r w:rsidRPr="00C158EB">
        <w:rPr>
          <w:rFonts w:eastAsia="Batang" w:cstheme="minorHAnsi"/>
          <w:lang w:val="lt-LT"/>
        </w:rPr>
        <w:tab/>
        <w:t xml:space="preserve">jei Darbų ar jų dalies negalima vykdyti pagal atitinkamų teisės aktų reikalavimus dėl hidrometeorologinių sąlygų, kurios nėra nenugalimos jėgos aplinkybės pagal Sutarties bendrųjų sąlygų </w:t>
      </w:r>
      <w:r w:rsidR="00245876" w:rsidRPr="00C158EB">
        <w:rPr>
          <w:rFonts w:eastAsia="Batang" w:cstheme="minorHAnsi"/>
          <w:lang w:val="lt-LT"/>
        </w:rPr>
        <w:t>14</w:t>
      </w:r>
      <w:r w:rsidRPr="00C158EB">
        <w:rPr>
          <w:rFonts w:eastAsia="Batang" w:cstheme="minorHAnsi"/>
          <w:lang w:val="lt-LT"/>
        </w:rPr>
        <w:t xml:space="preserve"> punktą, ir pagal atitinkamuose galiojančiuose teisės aktuose nustatytą darbų technologiją ir seką dėl to yra būtina sustabdyti Darbų vykdymą;  </w:t>
      </w:r>
    </w:p>
    <w:p w14:paraId="61C83CDC" w14:textId="1EB11DD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4</w:t>
      </w:r>
      <w:r w:rsidRPr="00C158EB">
        <w:rPr>
          <w:rFonts w:eastAsia="Batang" w:cstheme="minorHAnsi"/>
          <w:lang w:val="lt-LT"/>
        </w:rPr>
        <w:t>.</w:t>
      </w:r>
      <w:r w:rsidRPr="00C158EB">
        <w:rPr>
          <w:rFonts w:eastAsia="Batang" w:cstheme="minorHAnsi"/>
          <w:lang w:val="lt-LT"/>
        </w:rPr>
        <w:tab/>
        <w:t>ne dėl Rangovo kaltės įvykus avarijai ar iškilus avarijos grėsmei;</w:t>
      </w:r>
    </w:p>
    <w:p w14:paraId="59D39D3C" w14:textId="44BBA4A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5</w:t>
      </w:r>
      <w:r w:rsidRPr="00C158EB">
        <w:rPr>
          <w:rFonts w:eastAsia="Batang" w:cstheme="minorHAnsi"/>
          <w:lang w:val="lt-LT"/>
        </w:rPr>
        <w:t>.</w:t>
      </w:r>
      <w:r w:rsidRPr="00C158EB">
        <w:rPr>
          <w:rFonts w:eastAsia="Batang" w:cstheme="minorHAnsi"/>
          <w:lang w:val="lt-LT"/>
        </w:rPr>
        <w:tab/>
        <w:t>Projekto ekspertizės atlikimo laikotarpiu</w:t>
      </w:r>
      <w:r w:rsidR="00997DB3">
        <w:rPr>
          <w:rFonts w:eastAsia="Batang" w:cstheme="minorHAnsi"/>
          <w:lang w:val="lt-LT"/>
        </w:rPr>
        <w:t xml:space="preserve"> (jeigu tokia atliekama)</w:t>
      </w:r>
      <w:r w:rsidRPr="00C158EB">
        <w:rPr>
          <w:rFonts w:eastAsia="Batang" w:cstheme="minorHAnsi"/>
          <w:lang w:val="lt-LT"/>
        </w:rPr>
        <w:t xml:space="preserve">; </w:t>
      </w:r>
    </w:p>
    <w:p w14:paraId="18047CBF" w14:textId="52646813"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20.1.6.</w:t>
      </w:r>
      <w:r w:rsidRPr="00C158EB">
        <w:rPr>
          <w:rFonts w:eastAsia="Batang" w:cstheme="minorHAnsi"/>
          <w:lang w:val="lt-LT"/>
        </w:rPr>
        <w:tab/>
        <w:t>jeigu atsiranda kitų nei nurodyta šio skyriaus 20.1.1-20.1.5 punktuose nuo Šalių nepriklausančių trukdžių arba kliūčių, trukdančių tinkamai vykdyti Sutartį, kurių protingai ir atidžiai veikiančios Sutarties Šalys negalėjo iš anksto numatyti.</w:t>
      </w:r>
    </w:p>
    <w:p w14:paraId="7F3276FC" w14:textId="1CE1C51B" w:rsidR="00B424A5"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20.2.</w:t>
      </w:r>
      <w:r w:rsidRPr="00C158EB">
        <w:rPr>
          <w:rFonts w:eastAsia="Batang" w:cstheme="minorHAnsi"/>
          <w:lang w:val="lt-LT"/>
        </w:rPr>
        <w:tab/>
        <w:t xml:space="preserve">Šio skyriaus </w:t>
      </w:r>
      <w:r w:rsidR="00F60A7E" w:rsidRPr="00B006D4">
        <w:rPr>
          <w:rFonts w:eastAsia="Batang" w:cstheme="minorHAnsi"/>
          <w:lang w:val="lt-LT"/>
        </w:rPr>
        <w:t>20.1.1</w:t>
      </w:r>
      <w:r w:rsidR="00E45C28">
        <w:rPr>
          <w:rFonts w:eastAsia="Batang" w:cstheme="minorHAnsi"/>
          <w:lang w:val="lt-LT"/>
        </w:rPr>
        <w:t xml:space="preserve"> </w:t>
      </w:r>
      <w:r w:rsidR="00F60A7E" w:rsidRPr="00B006D4">
        <w:rPr>
          <w:rFonts w:eastAsia="Batang" w:cstheme="minorHAnsi"/>
          <w:lang w:val="lt-LT"/>
        </w:rPr>
        <w:t>-</w:t>
      </w:r>
      <w:r w:rsidR="00E45C28">
        <w:rPr>
          <w:rFonts w:eastAsia="Batang" w:cstheme="minorHAnsi"/>
          <w:lang w:val="lt-LT"/>
        </w:rPr>
        <w:t xml:space="preserve"> 20.1.</w:t>
      </w:r>
      <w:r w:rsidR="00F60A7E" w:rsidRPr="00B006D4">
        <w:rPr>
          <w:rFonts w:eastAsia="Batang" w:cstheme="minorHAnsi"/>
          <w:lang w:val="lt-LT"/>
        </w:rPr>
        <w:t xml:space="preserve">4 ir 20.1.6 papunkčiuose </w:t>
      </w:r>
      <w:r w:rsidRPr="00C158EB">
        <w:rPr>
          <w:rFonts w:eastAsia="Batang" w:cstheme="minorHAnsi"/>
          <w:lang w:val="lt-LT"/>
        </w:rPr>
        <w:t>nurodytais atvejais Rangovas, norėdamas sustabdyti Paslaugų teikimą ar Darbų vykdymą (nurodydamas, kurio Paslaugų arba Darbų etapo vykdymą prašoma stabdyti), privalo raštu nedelsdamas</w:t>
      </w:r>
      <w:r w:rsidR="00FF6DEA">
        <w:rPr>
          <w:rFonts w:eastAsia="Batang" w:cstheme="minorHAnsi"/>
          <w:lang w:val="lt-LT"/>
        </w:rPr>
        <w:t xml:space="preserve">, bet ne vėliau kaip per </w:t>
      </w:r>
      <w:r w:rsidR="001D2D96">
        <w:rPr>
          <w:rFonts w:eastAsia="Batang" w:cstheme="minorHAnsi"/>
          <w:lang w:val="lt-LT"/>
        </w:rPr>
        <w:t>4</w:t>
      </w:r>
      <w:r w:rsidR="00FF6DEA">
        <w:rPr>
          <w:rFonts w:eastAsia="Batang" w:cstheme="minorHAnsi"/>
          <w:lang w:val="lt-LT"/>
        </w:rPr>
        <w:t xml:space="preserve"> (</w:t>
      </w:r>
      <w:r w:rsidR="001D2D96">
        <w:rPr>
          <w:rFonts w:eastAsia="Batang" w:cstheme="minorHAnsi"/>
          <w:lang w:val="lt-LT"/>
        </w:rPr>
        <w:t>keturias</w:t>
      </w:r>
      <w:r w:rsidR="00FF6DEA">
        <w:rPr>
          <w:rFonts w:eastAsia="Batang" w:cstheme="minorHAnsi"/>
          <w:lang w:val="lt-LT"/>
        </w:rPr>
        <w:t>) darbo dienas,</w:t>
      </w:r>
      <w:r w:rsidR="007C6566">
        <w:rPr>
          <w:rFonts w:eastAsia="Batang" w:cstheme="minorHAnsi"/>
          <w:lang w:val="lt-LT"/>
        </w:rPr>
        <w:t xml:space="preserve"> </w:t>
      </w:r>
      <w:r w:rsidRPr="00C158EB">
        <w:rPr>
          <w:rFonts w:eastAsia="Batang" w:cstheme="minorHAnsi"/>
          <w:lang w:val="lt-LT"/>
        </w:rPr>
        <w:t xml:space="preserve">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01F021C1" w14:textId="1C5355AF" w:rsidR="003C7797" w:rsidRPr="00C158EB" w:rsidRDefault="003C7797" w:rsidP="003F364C">
      <w:pPr>
        <w:spacing w:after="0" w:line="240" w:lineRule="auto"/>
        <w:ind w:firstLine="851"/>
        <w:jc w:val="both"/>
        <w:rPr>
          <w:rFonts w:eastAsia="Batang" w:cstheme="minorHAnsi"/>
          <w:lang w:val="lt-LT"/>
        </w:rPr>
      </w:pPr>
      <w:r w:rsidRPr="00C158EB">
        <w:rPr>
          <w:rFonts w:eastAsia="Batang" w:cstheme="minorHAnsi"/>
          <w:lang w:val="lt-LT"/>
        </w:rPr>
        <w:t>20.</w:t>
      </w:r>
      <w:r>
        <w:rPr>
          <w:rFonts w:eastAsia="Batang" w:cstheme="minorHAnsi"/>
          <w:lang w:val="lt-LT"/>
        </w:rPr>
        <w:t>3</w:t>
      </w:r>
      <w:r w:rsidRPr="00C158EB">
        <w:rPr>
          <w:rFonts w:eastAsia="Batang" w:cstheme="minorHAnsi"/>
          <w:lang w:val="lt-LT"/>
        </w:rPr>
        <w:t>.</w:t>
      </w:r>
      <w:r w:rsidRPr="00C158EB">
        <w:rPr>
          <w:rFonts w:eastAsia="Batang" w:cstheme="minorHAnsi"/>
          <w:lang w:val="lt-LT"/>
        </w:rPr>
        <w:tab/>
        <w:t>Rangovas privalo nedelsiant, bet ne vėliau kaip per 3 (tris) valandas, sustabdyti Darbų arba jų dalies vykdymą gavęs raštišką pranešimą iš Užsakovo, kuriame nurodoma tai padaryti.</w:t>
      </w:r>
      <w:r w:rsidR="00D441DF">
        <w:rPr>
          <w:rFonts w:eastAsia="Batang" w:cstheme="minorHAnsi"/>
          <w:lang w:val="lt-LT"/>
        </w:rPr>
        <w:t xml:space="preserve"> </w:t>
      </w:r>
      <w:r w:rsidRPr="00C158EB">
        <w:rPr>
          <w:rFonts w:eastAsia="Batang" w:cstheme="minorHAnsi"/>
          <w:lang w:val="lt-LT"/>
        </w:rPr>
        <w:t>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1B7F1AE1" w14:textId="653B55DB" w:rsidR="00664C13" w:rsidRDefault="00D65E61" w:rsidP="00CA0483">
      <w:pPr>
        <w:spacing w:after="0" w:line="240" w:lineRule="auto"/>
        <w:ind w:firstLine="851"/>
        <w:jc w:val="both"/>
        <w:rPr>
          <w:rFonts w:eastAsia="Batang" w:cstheme="minorHAnsi"/>
          <w:lang w:val="lt-LT"/>
        </w:rPr>
      </w:pPr>
      <w:r>
        <w:rPr>
          <w:rFonts w:eastAsia="Batang" w:cstheme="minorHAnsi"/>
          <w:lang w:val="lt-LT"/>
        </w:rPr>
        <w:t>20.</w:t>
      </w:r>
      <w:r w:rsidR="00FF6DEA">
        <w:rPr>
          <w:rFonts w:eastAsia="Batang" w:cstheme="minorHAnsi"/>
          <w:lang w:val="lt-LT"/>
        </w:rPr>
        <w:t>4</w:t>
      </w:r>
      <w:r>
        <w:rPr>
          <w:rFonts w:eastAsia="Batang" w:cstheme="minorHAnsi"/>
          <w:lang w:val="lt-LT"/>
        </w:rPr>
        <w:t xml:space="preserve">. </w:t>
      </w:r>
      <w:r w:rsidR="00CA0483" w:rsidRPr="00CA0483">
        <w:rPr>
          <w:rFonts w:eastAsia="Batang" w:cstheme="minorHAnsi"/>
          <w:lang w:val="lt-LT"/>
        </w:rPr>
        <w:t xml:space="preserve">Laikotarpis, kurio metu Sutarties vykdymas buvo sustabdytas dėl šiame straipsnyje nurodytų aplinkybių, į </w:t>
      </w:r>
      <w:r w:rsidR="00E45C28">
        <w:rPr>
          <w:rFonts w:eastAsia="Batang" w:cstheme="minorHAnsi"/>
          <w:lang w:val="lt-LT"/>
        </w:rPr>
        <w:t>Paslaugų</w:t>
      </w:r>
      <w:r w:rsidR="00942A40">
        <w:rPr>
          <w:rFonts w:eastAsia="Batang" w:cstheme="minorHAnsi"/>
          <w:lang w:val="lt-LT"/>
        </w:rPr>
        <w:t xml:space="preserve"> / Darbų </w:t>
      </w:r>
      <w:r w:rsidR="00CA0483" w:rsidRPr="00CA0483">
        <w:rPr>
          <w:rFonts w:eastAsia="Batang" w:cstheme="minorHAnsi"/>
          <w:lang w:val="lt-LT"/>
        </w:rPr>
        <w:t>vykdymo terminą neįskaičiuojamas</w:t>
      </w:r>
      <w:r w:rsidR="00F80394">
        <w:rPr>
          <w:rFonts w:eastAsia="Batang" w:cstheme="minorHAnsi"/>
          <w:lang w:val="lt-LT"/>
        </w:rPr>
        <w:t xml:space="preserve">. </w:t>
      </w:r>
    </w:p>
    <w:p w14:paraId="6E9EDF52" w14:textId="5BFC5636" w:rsidR="003C7797" w:rsidRPr="00C158EB" w:rsidRDefault="003C7797">
      <w:pPr>
        <w:spacing w:after="0" w:line="240" w:lineRule="auto"/>
        <w:ind w:firstLine="851"/>
        <w:jc w:val="both"/>
        <w:rPr>
          <w:rFonts w:eastAsia="Batang" w:cstheme="minorHAnsi"/>
          <w:lang w:val="lt-LT"/>
        </w:rPr>
      </w:pPr>
      <w:r w:rsidRPr="00C158EB">
        <w:rPr>
          <w:rFonts w:eastAsia="Batang" w:cstheme="minorHAnsi"/>
          <w:lang w:val="lt-LT"/>
        </w:rPr>
        <w:lastRenderedPageBreak/>
        <w:t>20.</w:t>
      </w:r>
      <w:r w:rsidR="00942A40">
        <w:rPr>
          <w:rFonts w:eastAsia="Batang" w:cstheme="minorHAnsi"/>
          <w:lang w:val="lt-LT"/>
        </w:rPr>
        <w:t>5</w:t>
      </w:r>
      <w:r w:rsidRPr="00C158EB">
        <w:rPr>
          <w:rFonts w:eastAsia="Batang" w:cstheme="minorHAnsi"/>
          <w:lang w:val="lt-LT"/>
        </w:rPr>
        <w:t>.</w:t>
      </w:r>
      <w:r w:rsidRPr="00C158EB">
        <w:rPr>
          <w:rFonts w:eastAsia="Batang" w:cstheme="minorHAnsi"/>
          <w:lang w:val="lt-LT"/>
        </w:rPr>
        <w:tab/>
        <w:t xml:space="preserve">Jeigu </w:t>
      </w:r>
      <w:r w:rsidR="00942A40">
        <w:rPr>
          <w:rFonts w:eastAsia="Batang" w:cstheme="minorHAnsi"/>
          <w:lang w:val="lt-LT"/>
        </w:rPr>
        <w:t>Sutartis</w:t>
      </w:r>
      <w:r w:rsidRPr="00C158EB">
        <w:rPr>
          <w:rFonts w:eastAsia="Batang" w:cstheme="minorHAnsi"/>
          <w:lang w:val="lt-LT"/>
        </w:rPr>
        <w:t xml:space="preserve"> sustabdom</w:t>
      </w:r>
      <w:r w:rsidR="00942A40">
        <w:rPr>
          <w:rFonts w:eastAsia="Batang" w:cstheme="minorHAnsi"/>
          <w:lang w:val="lt-LT"/>
        </w:rPr>
        <w:t>a</w:t>
      </w:r>
      <w:r w:rsidRPr="00C158EB">
        <w:rPr>
          <w:rFonts w:eastAsia="Batang" w:cstheme="minorHAnsi"/>
          <w:lang w:val="lt-LT"/>
        </w:rPr>
        <w:t xml:space="preserve"> ilgiau nei 360 (trims šimtams šešiasdešimčiai) dienų Sutarties Bendrųjų sąlygų 20.1.1</w:t>
      </w:r>
      <w:r w:rsidR="00942A40">
        <w:rPr>
          <w:rFonts w:eastAsia="Batang" w:cstheme="minorHAnsi"/>
          <w:lang w:val="lt-LT"/>
        </w:rPr>
        <w:t xml:space="preserve"> </w:t>
      </w:r>
      <w:r w:rsidR="009B033E">
        <w:rPr>
          <w:rFonts w:eastAsia="Batang" w:cstheme="minorHAnsi"/>
          <w:lang w:val="lt-LT"/>
        </w:rPr>
        <w:t>-</w:t>
      </w:r>
      <w:r w:rsidR="00E45C28">
        <w:rPr>
          <w:rFonts w:eastAsia="Batang" w:cstheme="minorHAnsi"/>
          <w:lang w:val="lt-LT"/>
        </w:rPr>
        <w:t xml:space="preserve"> 20.1.</w:t>
      </w:r>
      <w:r w:rsidR="009B033E">
        <w:rPr>
          <w:rFonts w:eastAsia="Batang" w:cstheme="minorHAnsi"/>
          <w:lang w:val="lt-LT"/>
        </w:rPr>
        <w:t>2</w:t>
      </w:r>
      <w:r w:rsidRPr="00C158EB">
        <w:rPr>
          <w:rFonts w:eastAsia="Batang" w:cstheme="minorHAnsi"/>
          <w:lang w:val="lt-LT"/>
        </w:rPr>
        <w:t xml:space="preserve"> punkt</w:t>
      </w:r>
      <w:r w:rsidR="009B033E">
        <w:rPr>
          <w:rFonts w:eastAsia="Batang" w:cstheme="minorHAnsi"/>
          <w:lang w:val="lt-LT"/>
        </w:rPr>
        <w:t>uose</w:t>
      </w:r>
      <w:r w:rsidRPr="00C158EB">
        <w:rPr>
          <w:rFonts w:eastAsia="Batang" w:cstheme="minorHAnsi"/>
          <w:lang w:val="lt-LT"/>
        </w:rPr>
        <w:t xml:space="preserve"> nurodytu atveju bei 90 (devyniasdešimčiai) dienų kitais atvejais, kiekviena Sutarties Šalis gali vienašališkai nutraukti Sutartį, pranešdama apie tai kitai Šaliai raštu Sutartyje nustatyta tvarka.</w:t>
      </w:r>
    </w:p>
    <w:p w14:paraId="4E0BAC50" w14:textId="7A84408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Pr="00C158EB">
        <w:rPr>
          <w:rFonts w:eastAsia="Batang" w:cstheme="minorHAnsi"/>
          <w:lang w:val="lt-LT"/>
        </w:rPr>
        <w:tab/>
        <w:t xml:space="preserve">Paslaugų / Darbų vykdymo terminas </w:t>
      </w:r>
      <w:r w:rsidR="00344071">
        <w:rPr>
          <w:rFonts w:eastAsia="Batang" w:cstheme="minorHAnsi"/>
          <w:lang w:val="lt-LT"/>
        </w:rPr>
        <w:t xml:space="preserve">Šalių susitarimu </w:t>
      </w:r>
      <w:r w:rsidRPr="00C158EB">
        <w:rPr>
          <w:rFonts w:eastAsia="Batang" w:cstheme="minorHAnsi"/>
          <w:lang w:val="lt-LT"/>
        </w:rPr>
        <w:t>gali būti pratęstas tokiais atvejais:</w:t>
      </w:r>
    </w:p>
    <w:p w14:paraId="150D90F1" w14:textId="54C80765" w:rsidR="00B424A5"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003F364C">
        <w:rPr>
          <w:rFonts w:eastAsia="Batang" w:cstheme="minorHAnsi"/>
          <w:lang w:val="lt-LT"/>
        </w:rPr>
        <w:t>1</w:t>
      </w:r>
      <w:r w:rsidRPr="00C158EB">
        <w:rPr>
          <w:rFonts w:eastAsia="Batang" w:cstheme="minorHAnsi"/>
          <w:lang w:val="lt-LT"/>
        </w:rPr>
        <w:t>.</w:t>
      </w:r>
      <w:r w:rsidRPr="00C158EB">
        <w:rPr>
          <w:rFonts w:eastAsia="Batang" w:cstheme="minorHAnsi"/>
          <w:lang w:val="lt-LT"/>
        </w:rPr>
        <w:tab/>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1EFC3731" w14:textId="2D1E74DC" w:rsidR="003105C6" w:rsidRPr="00C158EB" w:rsidRDefault="003105C6" w:rsidP="003105C6">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003F364C">
        <w:rPr>
          <w:rFonts w:eastAsia="Batang" w:cstheme="minorHAnsi"/>
          <w:lang w:val="lt-LT"/>
        </w:rPr>
        <w:t>2</w:t>
      </w:r>
      <w:r w:rsidRPr="00C158EB">
        <w:rPr>
          <w:rFonts w:eastAsia="Batang" w:cstheme="minorHAnsi"/>
          <w:lang w:val="lt-LT"/>
        </w:rPr>
        <w:t>.</w:t>
      </w:r>
      <w:r w:rsidRPr="00C158EB">
        <w:rPr>
          <w:rFonts w:eastAsia="Batang" w:cstheme="minorHAnsi"/>
          <w:lang w:val="lt-LT"/>
        </w:rPr>
        <w:tab/>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r w:rsidR="00685F9E">
        <w:rPr>
          <w:rFonts w:eastAsia="Batang" w:cstheme="minorHAnsi"/>
          <w:lang w:val="lt-LT"/>
        </w:rPr>
        <w:t>“</w:t>
      </w:r>
    </w:p>
    <w:p w14:paraId="7F03F9B7" w14:textId="77777777" w:rsidR="00FB6A78" w:rsidRPr="00C158EB" w:rsidRDefault="00FB6A78" w:rsidP="00FB6A78">
      <w:pPr>
        <w:spacing w:after="0" w:line="240" w:lineRule="auto"/>
        <w:ind w:firstLine="851"/>
        <w:jc w:val="both"/>
        <w:rPr>
          <w:rFonts w:eastAsia="Batang" w:cstheme="minorHAnsi"/>
          <w:lang w:val="lt-LT"/>
        </w:rPr>
      </w:pPr>
    </w:p>
    <w:p w14:paraId="5BEDE30A" w14:textId="39083DCC" w:rsidR="002D7A42" w:rsidRPr="00C158EB" w:rsidRDefault="002D7A42" w:rsidP="00B006D4">
      <w:pPr>
        <w:pStyle w:val="ListParagraph"/>
        <w:numPr>
          <w:ilvl w:val="0"/>
          <w:numId w:val="15"/>
        </w:numPr>
        <w:tabs>
          <w:tab w:val="left" w:pos="1276"/>
        </w:tabs>
        <w:spacing w:after="0" w:line="240" w:lineRule="auto"/>
        <w:ind w:left="0" w:firstLine="851"/>
        <w:contextualSpacing w:val="0"/>
        <w:jc w:val="both"/>
        <w:rPr>
          <w:rFonts w:eastAsia="Calibri" w:cstheme="minorHAnsi"/>
          <w:lang w:val="lt-LT"/>
        </w:rPr>
      </w:pPr>
      <w:r w:rsidRPr="00C158EB">
        <w:rPr>
          <w:rFonts w:cstheme="minorHAnsi"/>
          <w:lang w:val="lt-LT"/>
        </w:rPr>
        <w:t>Bendrųjų sutarties</w:t>
      </w:r>
      <w:r w:rsidRPr="00C158EB">
        <w:rPr>
          <w:rFonts w:eastAsia="Calibri" w:cstheme="minorHAnsi"/>
          <w:lang w:val="lt-LT"/>
        </w:rPr>
        <w:t xml:space="preserve"> sąlygų 26 skyrius išdėstomas taip:</w:t>
      </w:r>
    </w:p>
    <w:p w14:paraId="502BD112" w14:textId="77777777" w:rsidR="002D7A42" w:rsidRPr="00C158EB" w:rsidRDefault="002D7A42" w:rsidP="002D7A42">
      <w:pPr>
        <w:spacing w:after="0" w:line="240" w:lineRule="auto"/>
        <w:jc w:val="center"/>
        <w:rPr>
          <w:rFonts w:eastAsia="Calibri" w:cstheme="minorHAnsi"/>
          <w:b/>
          <w:lang w:val="lt-LT"/>
        </w:rPr>
      </w:pPr>
      <w:r w:rsidRPr="00C158EB">
        <w:rPr>
          <w:rFonts w:eastAsia="Calibri" w:cstheme="minorHAnsi"/>
          <w:lang w:val="lt-LT"/>
        </w:rPr>
        <w:t>„</w:t>
      </w:r>
      <w:r w:rsidRPr="00C158EB">
        <w:rPr>
          <w:rFonts w:eastAsia="Calibri" w:cstheme="minorHAnsi"/>
          <w:b/>
          <w:lang w:val="lt-LT"/>
        </w:rPr>
        <w:t>26. BAIGIAMOSIOS NUOSTATOS</w:t>
      </w:r>
    </w:p>
    <w:p w14:paraId="3C008298" w14:textId="67B82359" w:rsidR="002D7A42" w:rsidRPr="00C158EB" w:rsidRDefault="002D7A42" w:rsidP="00962D0F">
      <w:pPr>
        <w:spacing w:after="0" w:line="240" w:lineRule="auto"/>
        <w:ind w:firstLine="851"/>
        <w:jc w:val="both"/>
        <w:rPr>
          <w:rFonts w:eastAsia="Calibri" w:cstheme="minorHAnsi"/>
          <w:lang w:val="lt-LT"/>
        </w:rPr>
      </w:pPr>
      <w:r w:rsidRPr="00C158EB">
        <w:rPr>
          <w:rFonts w:eastAsia="Calibri" w:cstheme="minorHAnsi"/>
          <w:lang w:val="lt-LT"/>
        </w:rPr>
        <w:t xml:space="preserve">26.1. </w:t>
      </w:r>
      <w:r w:rsidR="00962D0F" w:rsidRPr="00962D0F">
        <w:rPr>
          <w:rFonts w:eastAsia="Calibri" w:cstheme="minorHAnsi"/>
          <w:lang w:val="lt-LT"/>
        </w:rPr>
        <w:t xml:space="preserve">Sutartis yra sudaryta vadovaujantis Lietuvos Respublikos pirkimų, atliekamų vandentvarkos, energetikos, transporto ar pašto paslaugų srities perkančiųjų subjektų įstatymu ir/arba </w:t>
      </w:r>
      <w:r w:rsidR="00962D0F" w:rsidRPr="000D50ED">
        <w:rPr>
          <w:rFonts w:eastAsia="Calibri" w:cstheme="minorHAnsi"/>
          <w:lang w:val="lt-LT"/>
        </w:rPr>
        <w:t xml:space="preserve">Lietuvos Respublikos viešųjų pirkimų įstatymu, kaip yra taikytina </w:t>
      </w:r>
      <w:r w:rsidR="00962D0F" w:rsidRPr="00962D0F">
        <w:rPr>
          <w:rFonts w:eastAsia="Calibri" w:cstheme="minorHAnsi"/>
          <w:lang w:val="lt-LT"/>
        </w:rPr>
        <w:t>(toliau – Įstatymai) ir kitų teisės aktų nuostatomis, ir vykdoma Sutartyje bei Įstatymuose numatytomis sąlygomis ir tvarka, išskyrus atvejus, kai atitinkamas Įstatymas ir jį įgyvendinantys teisės aktai nėra privalomi taikyti pagal Užsakovo statusą pirkimus reglamentuojančių teisės aktų reikalavimų prasme). Šalys konstatuoja ir patvirtina, jog šios Sutarties nuostatos pirkimo sąlygų nuostatoms neprieštarauja</w:t>
      </w:r>
      <w:r w:rsidRPr="00C158EB">
        <w:rPr>
          <w:rFonts w:eastAsia="Calibri" w:cstheme="minorHAnsi"/>
          <w:lang w:val="lt-LT"/>
        </w:rPr>
        <w:t>.</w:t>
      </w:r>
    </w:p>
    <w:p w14:paraId="7A9EE000"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26.3. Nė viena Šalis neturi teisės perleisti visų arba dalies teisių ir pareigų pagal šią Sutartį jokiai trečiajai šaliai be išankstinio raštiško kitos Šalies sutikimo, išskyrus Bendrųjų sąlygų 26.4 punkte numatytus atvejus.</w:t>
      </w:r>
    </w:p>
    <w:p w14:paraId="0DA0EB70" w14:textId="0539AA4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26.4. </w:t>
      </w:r>
      <w:r w:rsidR="00E3088D">
        <w:rPr>
          <w:rFonts w:eastAsia="Calibri" w:cstheme="minorHAnsi"/>
          <w:lang w:val="lt-LT"/>
        </w:rPr>
        <w:t>Rangovas</w:t>
      </w:r>
      <w:r w:rsidRPr="00C158EB">
        <w:rPr>
          <w:rFonts w:eastAsia="Calibri" w:cstheme="minorHAnsi"/>
          <w:lang w:val="lt-LT"/>
        </w:rPr>
        <w:t xml:space="preserve"> patvirtina, kad jis neprieštarauja </w:t>
      </w:r>
      <w:r w:rsidR="00E3088D">
        <w:rPr>
          <w:rFonts w:eastAsia="Calibri" w:cstheme="minorHAnsi"/>
          <w:lang w:val="lt-LT"/>
        </w:rPr>
        <w:t>Užsakovo</w:t>
      </w:r>
      <w:r w:rsidRPr="00C158EB">
        <w:rPr>
          <w:rFonts w:eastAsia="Calibri" w:cstheme="minorHAnsi"/>
          <w:lang w:val="lt-LT"/>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E3088D">
        <w:rPr>
          <w:rFonts w:eastAsia="Calibri" w:cstheme="minorHAnsi"/>
          <w:lang w:val="lt-LT"/>
        </w:rPr>
        <w:t>Rangovo</w:t>
      </w:r>
      <w:r w:rsidRPr="00C158EB">
        <w:rPr>
          <w:rFonts w:eastAsia="Calibri" w:cstheme="minorHAnsi"/>
          <w:lang w:val="lt-LT"/>
        </w:rPr>
        <w:t xml:space="preserve"> sutikimai ar leidimai. Jeigu dėl bet kokių imperatyvių teisės aktų reikalavimų tokius sutikimus ar leidimus reikėtų gauti, </w:t>
      </w:r>
      <w:r w:rsidR="00E3088D">
        <w:rPr>
          <w:rFonts w:eastAsia="Calibri" w:cstheme="minorHAnsi"/>
          <w:lang w:val="lt-LT"/>
        </w:rPr>
        <w:t xml:space="preserve">Rangovas </w:t>
      </w:r>
      <w:r w:rsidRPr="00C158EB">
        <w:rPr>
          <w:rFonts w:eastAsia="Calibri" w:cstheme="minorHAnsi"/>
          <w:lang w:val="lt-LT"/>
        </w:rPr>
        <w:t xml:space="preserve">juos įsipareigoja išduoti nedelsiant, bet ne vėliau nei per </w:t>
      </w:r>
      <w:r w:rsidR="00E3088D">
        <w:rPr>
          <w:rFonts w:eastAsia="Calibri" w:cstheme="minorHAnsi"/>
          <w:lang w:val="lt-LT"/>
        </w:rPr>
        <w:t>Užsakovo</w:t>
      </w:r>
      <w:r w:rsidRPr="00C158EB">
        <w:rPr>
          <w:rFonts w:eastAsia="Calibri" w:cstheme="minorHAnsi"/>
          <w:lang w:val="lt-LT"/>
        </w:rPr>
        <w:t xml:space="preserve"> prašyme nurodytą terminą.</w:t>
      </w:r>
    </w:p>
    <w:p w14:paraId="7174E846" w14:textId="272005E0"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Tais atvejais, kai </w:t>
      </w:r>
      <w:r w:rsidR="00E3088D">
        <w:rPr>
          <w:rFonts w:eastAsia="Calibri" w:cstheme="minorHAnsi"/>
          <w:lang w:val="lt-LT"/>
        </w:rPr>
        <w:t>Užsakovo</w:t>
      </w:r>
      <w:r w:rsidR="00E3088D" w:rsidRPr="00C158EB">
        <w:rPr>
          <w:rFonts w:eastAsia="Calibri" w:cstheme="minorHAnsi"/>
          <w:lang w:val="lt-LT"/>
        </w:rPr>
        <w:t xml:space="preserve"> </w:t>
      </w:r>
      <w:r w:rsidRPr="00C158EB">
        <w:rPr>
          <w:rFonts w:eastAsia="Calibri" w:cstheme="minorHAnsi"/>
          <w:lang w:val="lt-LT"/>
        </w:rPr>
        <w:t>reorganizavimo, atskyrimo, pertvarkymo ar įmonės perdavimo (įskaitant, bet neapsiribojant, turto arba įmonės įnešimo į trečiųjų asmenų įstatinį kapitalą ir pan.) atveju bus numatyta, jog šioje Sutartyje nustatyt</w:t>
      </w:r>
      <w:r w:rsidR="00E3088D">
        <w:rPr>
          <w:rFonts w:eastAsia="Calibri" w:cstheme="minorHAnsi"/>
          <w:lang w:val="lt-LT"/>
        </w:rPr>
        <w:t>i</w:t>
      </w:r>
      <w:r w:rsidRPr="00C158EB">
        <w:rPr>
          <w:rFonts w:eastAsia="Calibri" w:cstheme="minorHAnsi"/>
          <w:lang w:val="lt-LT"/>
        </w:rPr>
        <w:t xml:space="preserve"> </w:t>
      </w:r>
      <w:r w:rsidR="00E3088D">
        <w:rPr>
          <w:rFonts w:eastAsia="Calibri" w:cstheme="minorHAnsi"/>
          <w:lang w:val="lt-LT"/>
        </w:rPr>
        <w:t>Darbai</w:t>
      </w:r>
      <w:r w:rsidR="00E3088D" w:rsidRPr="00C158EB">
        <w:rPr>
          <w:rFonts w:eastAsia="Calibri" w:cstheme="minorHAnsi"/>
          <w:lang w:val="lt-LT"/>
        </w:rPr>
        <w:t xml:space="preserve">  </w:t>
      </w:r>
      <w:r w:rsidRPr="00C158EB">
        <w:rPr>
          <w:rFonts w:eastAsia="Calibri" w:cstheme="minorHAnsi"/>
          <w:lang w:val="lt-LT"/>
        </w:rPr>
        <w:t>yra reikaling</w:t>
      </w:r>
      <w:r w:rsidR="00E3088D">
        <w:rPr>
          <w:rFonts w:eastAsia="Calibri" w:cstheme="minorHAnsi"/>
          <w:lang w:val="lt-LT"/>
        </w:rPr>
        <w:t>i</w:t>
      </w:r>
      <w:r w:rsidRPr="00C158EB">
        <w:rPr>
          <w:rFonts w:eastAsia="Calibri" w:cstheme="minorHAnsi"/>
          <w:lang w:val="lt-LT"/>
        </w:rPr>
        <w:t xml:space="preserve"> tiek </w:t>
      </w:r>
      <w:r w:rsidR="00E3088D">
        <w:rPr>
          <w:rFonts w:eastAsia="Calibri" w:cstheme="minorHAnsi"/>
          <w:lang w:val="lt-LT"/>
        </w:rPr>
        <w:t>Rangovui</w:t>
      </w:r>
      <w:r w:rsidRPr="00C158EB">
        <w:rPr>
          <w:rFonts w:eastAsia="Calibri" w:cstheme="minorHAnsi"/>
          <w:lang w:val="lt-LT"/>
        </w:rPr>
        <w:t xml:space="preserve">, tiek ir / ar pagal šią Sutartį teises ir pareigas ar jų dalį įgijusiam ūkio subjektui, šioje Sutartyje numatytus įsipareigojimus </w:t>
      </w:r>
      <w:r w:rsidR="00E3088D">
        <w:rPr>
          <w:rFonts w:eastAsia="Calibri" w:cstheme="minorHAnsi"/>
          <w:lang w:val="lt-LT"/>
        </w:rPr>
        <w:t>Rangovas</w:t>
      </w:r>
      <w:r w:rsidRPr="00C158EB">
        <w:rPr>
          <w:rFonts w:eastAsia="Calibri" w:cstheme="minorHAnsi"/>
          <w:lang w:val="lt-LT"/>
        </w:rPr>
        <w:t xml:space="preserve"> vykdys pagal poreikį tiek </w:t>
      </w:r>
      <w:r w:rsidR="00E3088D">
        <w:rPr>
          <w:rFonts w:eastAsia="Calibri" w:cstheme="minorHAnsi"/>
          <w:lang w:val="lt-LT"/>
        </w:rPr>
        <w:t>Užsakovo</w:t>
      </w:r>
      <w:r w:rsidRPr="00C158EB">
        <w:rPr>
          <w:rFonts w:eastAsia="Calibri" w:cstheme="minorHAnsi"/>
          <w:lang w:val="lt-LT"/>
        </w:rPr>
        <w:t>, tiek pagal šią Sutartį teises ir pareigas ar jų dalį įgijusio ūkio subjekto atžvilgiu.</w:t>
      </w:r>
    </w:p>
    <w:p w14:paraId="2CFFB5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8DB05CA" w14:textId="74612A65" w:rsidR="002D7A42" w:rsidRPr="00C158EB" w:rsidRDefault="00E3088D" w:rsidP="002D7A42">
      <w:pPr>
        <w:spacing w:after="0" w:line="240" w:lineRule="auto"/>
        <w:ind w:firstLine="851"/>
        <w:jc w:val="both"/>
        <w:rPr>
          <w:rFonts w:eastAsia="Calibri" w:cstheme="minorHAnsi"/>
          <w:lang w:val="lt-LT"/>
        </w:rPr>
      </w:pPr>
      <w:r>
        <w:rPr>
          <w:rFonts w:eastAsia="Calibri" w:cstheme="minorHAnsi"/>
          <w:lang w:val="lt-LT"/>
        </w:rPr>
        <w:t>Užsakovo</w:t>
      </w:r>
      <w:r w:rsidR="002D7A42" w:rsidRPr="00C158EB">
        <w:rPr>
          <w:rFonts w:eastAsia="Calibri" w:cstheme="minorHAnsi"/>
          <w:lang w:val="lt-LT"/>
        </w:rPr>
        <w:t xml:space="preserve">  reorganizavimo, atskyrimo, pertvarkymo ar įmonės perdavimo (įskaitant, bet neapsiribojant, turto arba įmonės įnešimo į trečiųjų asmenų įstatinį kapitalą ir pan.) atveju, Sutartis vykdoma pagal </w:t>
      </w:r>
      <w:r>
        <w:rPr>
          <w:rFonts w:eastAsia="Calibri" w:cstheme="minorHAnsi"/>
          <w:lang w:val="lt-LT"/>
        </w:rPr>
        <w:t>Užsakovo</w:t>
      </w:r>
      <w:r w:rsidRPr="00C158EB">
        <w:rPr>
          <w:rFonts w:eastAsia="Calibri" w:cstheme="minorHAnsi"/>
          <w:lang w:val="lt-LT"/>
        </w:rPr>
        <w:t xml:space="preserve">  </w:t>
      </w:r>
      <w:r w:rsidR="002D7A42" w:rsidRPr="00C158EB">
        <w:rPr>
          <w:rFonts w:eastAsia="Calibri" w:cstheme="minorHAnsi"/>
          <w:lang w:val="lt-LT"/>
        </w:rPr>
        <w:t>ir (ar) pagal šią Sutartį teises ir pareigas ar jų dalį įgijusio ūkio subjekto statusui (viešuosius) pirkimus reglamentuojančių teisės aktų reikalavimų prasme) taikytiną teisę.</w:t>
      </w:r>
    </w:p>
    <w:p w14:paraId="357A06C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w:t>
      </w:r>
      <w:r w:rsidRPr="00C158EB">
        <w:rPr>
          <w:rFonts w:eastAsia="Calibri" w:cstheme="minorHAnsi"/>
          <w:lang w:val="lt-LT"/>
        </w:rPr>
        <w:lastRenderedPageBreak/>
        <w:t xml:space="preserve">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C158EB">
        <w:rPr>
          <w:rFonts w:eastAsia="Calibri" w:cstheme="minorHAnsi"/>
          <w:lang w:val="lt-LT"/>
        </w:rPr>
        <w:t>Užsakova</w:t>
      </w:r>
      <w:proofErr w:type="spellEnd"/>
      <w:r w:rsidRPr="00C158EB">
        <w:rPr>
          <w:rFonts w:eastAsia="Calibri" w:cstheme="minorHAnsi"/>
          <w:lang w:val="lt-LT"/>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26.6. Visus kitus klausimus, kurie neaptarti Sutartyje, reguliuoja Lietuvos Respublikos teisės aktai.</w:t>
      </w:r>
    </w:p>
    <w:p w14:paraId="30F0C1BF"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26.9. Pirkimo dokumentai ir jų paaiškinimai (patikslinimai), jei tokių būtų, Rangovo pateiktas pasiūlymas ir jo paaiškinimai, jei tokių būtų, yra neatskiriamos šios Sutarties dalys.</w:t>
      </w:r>
    </w:p>
    <w:p w14:paraId="68ECBC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26.10. Esant neatitikimams ar prieštaravimams tarp Specialiųjų sąlygų priedų, pirmenybė teikiama pirmam pagal eiliškumą, nurodytą Sutarties Specialiosiose sąlygose, priedui.</w:t>
      </w:r>
    </w:p>
    <w:p w14:paraId="61104B6D" w14:textId="77777777" w:rsidR="0014214B"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26.11. Sutarties Šalys, keisdamos Sutarties Bendrųjų sąlygų nuostatas, apie tai nurodo Sutarties Specialiosiose sąlygose.</w:t>
      </w:r>
    </w:p>
    <w:p w14:paraId="7D03A309" w14:textId="64035E0E" w:rsidR="0014214B" w:rsidRPr="003D19FC" w:rsidRDefault="0014214B" w:rsidP="0014214B">
      <w:pPr>
        <w:pStyle w:val="CommentText"/>
        <w:spacing w:after="0"/>
        <w:ind w:firstLine="851"/>
        <w:jc w:val="both"/>
        <w:rPr>
          <w:rFonts w:cstheme="minorHAnsi"/>
          <w:iCs/>
          <w:sz w:val="22"/>
          <w:szCs w:val="22"/>
          <w:lang w:val="lt-LT"/>
        </w:rPr>
      </w:pPr>
      <w:r w:rsidRPr="003D19FC">
        <w:rPr>
          <w:rFonts w:cstheme="minorHAnsi"/>
          <w:iCs/>
          <w:sz w:val="22"/>
          <w:szCs w:val="22"/>
          <w:lang w:val="lt-LT"/>
        </w:rPr>
        <w:t>29.12.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5D00CAEF" w14:textId="703C2117" w:rsidR="002D7A42" w:rsidRPr="00C158EB" w:rsidRDefault="0014214B" w:rsidP="0014214B">
      <w:pPr>
        <w:spacing w:after="0" w:line="240" w:lineRule="auto"/>
        <w:ind w:firstLine="851"/>
        <w:jc w:val="both"/>
        <w:rPr>
          <w:rFonts w:eastAsia="Calibri" w:cstheme="minorHAnsi"/>
          <w:lang w:val="lt-LT"/>
        </w:rPr>
      </w:pPr>
      <w:r w:rsidRPr="00664C13">
        <w:rPr>
          <w:rFonts w:cstheme="minorHAnsi"/>
          <w:iCs/>
          <w:lang w:val="lt-LT"/>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2D7A42" w:rsidRPr="00C158EB">
        <w:rPr>
          <w:rFonts w:eastAsia="Calibri" w:cstheme="minorHAnsi"/>
          <w:lang w:val="lt-LT"/>
        </w:rPr>
        <w:t>“</w:t>
      </w:r>
    </w:p>
    <w:p w14:paraId="77550B27" w14:textId="77777777" w:rsidR="002D7A42" w:rsidRPr="00C158EB" w:rsidRDefault="002D7A42" w:rsidP="00FB6A78">
      <w:pPr>
        <w:spacing w:after="0" w:line="240" w:lineRule="auto"/>
        <w:ind w:firstLine="851"/>
        <w:jc w:val="both"/>
        <w:rPr>
          <w:rFonts w:eastAsia="Batang" w:cstheme="minorHAnsi"/>
          <w:lang w:val="lt-LT"/>
        </w:rPr>
      </w:pPr>
    </w:p>
    <w:p w14:paraId="1499C6AA" w14:textId="77777777" w:rsidR="002D7A42" w:rsidRPr="00C158EB" w:rsidRDefault="002D7A42" w:rsidP="00FB6A78">
      <w:pPr>
        <w:spacing w:after="0" w:line="240" w:lineRule="auto"/>
        <w:ind w:firstLine="851"/>
        <w:jc w:val="both"/>
        <w:rPr>
          <w:rFonts w:eastAsia="Batang" w:cstheme="minorHAnsi"/>
          <w:lang w:val="lt-LT"/>
        </w:rPr>
      </w:pPr>
    </w:p>
    <w:p w14:paraId="06FDC1B3" w14:textId="5796BBBF" w:rsidR="00FB6A78" w:rsidRPr="00C158EB" w:rsidRDefault="00FB6A78" w:rsidP="00FB6A78">
      <w:pPr>
        <w:spacing w:after="0" w:line="240" w:lineRule="auto"/>
        <w:rPr>
          <w:rFonts w:cstheme="minorHAnsi"/>
          <w:b/>
          <w:lang w:val="lt-LT"/>
        </w:rPr>
      </w:pPr>
      <w:r w:rsidRPr="00C158EB">
        <w:rPr>
          <w:rFonts w:cstheme="minorHAnsi"/>
          <w:b/>
          <w:lang w:val="lt-LT"/>
        </w:rPr>
        <w:t>Užsakovo vardu:</w:t>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t>Rangovo vardu:</w:t>
      </w:r>
    </w:p>
    <w:p w14:paraId="568FD9AA" w14:textId="77777777" w:rsidR="00FB6A78" w:rsidRPr="00C158EB" w:rsidRDefault="00FB6A78" w:rsidP="00FB6A78">
      <w:pPr>
        <w:spacing w:after="0" w:line="240" w:lineRule="auto"/>
        <w:ind w:firstLine="851"/>
        <w:jc w:val="both"/>
        <w:rPr>
          <w:rFonts w:cstheme="minorHAnsi"/>
          <w:b/>
          <w:bCs/>
          <w:lang w:val="lt-LT"/>
        </w:rPr>
      </w:pPr>
    </w:p>
    <w:p w14:paraId="7664599D" w14:textId="02CEC038" w:rsidR="00FB6A78" w:rsidRPr="00C158EB" w:rsidRDefault="00FB6A78" w:rsidP="00FB6A78">
      <w:pPr>
        <w:spacing w:after="0" w:line="240" w:lineRule="auto"/>
        <w:rPr>
          <w:rFonts w:cstheme="minorHAnsi"/>
          <w:lang w:val="lt-LT"/>
        </w:rPr>
      </w:pPr>
      <w:r w:rsidRPr="00C158EB">
        <w:rPr>
          <w:rFonts w:cstheme="minorHAnsi"/>
          <w:lang w:val="lt-LT"/>
        </w:rPr>
        <w:t>_____________________________________</w:t>
      </w:r>
      <w:r w:rsidRPr="00C158EB">
        <w:rPr>
          <w:rFonts w:cstheme="minorHAnsi"/>
          <w:lang w:val="lt-LT"/>
        </w:rPr>
        <w:tab/>
      </w:r>
      <w:r w:rsidRPr="00C158EB">
        <w:rPr>
          <w:rFonts w:cstheme="minorHAnsi"/>
          <w:lang w:val="lt-LT"/>
        </w:rPr>
        <w:tab/>
        <w:t>_____________________________________</w:t>
      </w:r>
    </w:p>
    <w:sectPr w:rsidR="00FB6A78" w:rsidRPr="00C158EB" w:rsidSect="00FB6A78">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02BA2" w14:textId="77777777" w:rsidR="00A94D26" w:rsidRDefault="00A94D26" w:rsidP="0043350F">
      <w:r>
        <w:separator/>
      </w:r>
    </w:p>
  </w:endnote>
  <w:endnote w:type="continuationSeparator" w:id="0">
    <w:p w14:paraId="2AFAE79A" w14:textId="77777777" w:rsidR="00A94D26" w:rsidRDefault="00A94D26" w:rsidP="0043350F">
      <w:r>
        <w:continuationSeparator/>
      </w:r>
    </w:p>
  </w:endnote>
  <w:endnote w:type="continuationNotice" w:id="1">
    <w:p w14:paraId="1F7AB982" w14:textId="77777777" w:rsidR="00A94D26" w:rsidRDefault="00A94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8EC7" w14:textId="77777777" w:rsidR="003D19FC" w:rsidRDefault="003D1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6DE9" w14:textId="77777777" w:rsidR="003D19FC" w:rsidRDefault="003D1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27B0" w14:textId="77777777" w:rsidR="003D19FC" w:rsidRDefault="003D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DFBD3" w14:textId="77777777" w:rsidR="00A94D26" w:rsidRDefault="00A94D26" w:rsidP="0043350F">
      <w:r>
        <w:separator/>
      </w:r>
    </w:p>
  </w:footnote>
  <w:footnote w:type="continuationSeparator" w:id="0">
    <w:p w14:paraId="63430CA7" w14:textId="77777777" w:rsidR="00A94D26" w:rsidRDefault="00A94D26" w:rsidP="0043350F">
      <w:r>
        <w:continuationSeparator/>
      </w:r>
    </w:p>
  </w:footnote>
  <w:footnote w:type="continuationNotice" w:id="1">
    <w:p w14:paraId="7E438F1F" w14:textId="77777777" w:rsidR="00A94D26" w:rsidRDefault="00A94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FEC0" w14:textId="77777777" w:rsidR="003D19FC" w:rsidRDefault="003D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2B7" w14:textId="77777777" w:rsidR="000A3551" w:rsidRDefault="000A3551">
    <w:pPr>
      <w:pStyle w:val="Header"/>
      <w:jc w:val="center"/>
    </w:pPr>
    <w:r>
      <w:fldChar w:fldCharType="begin"/>
    </w:r>
    <w:r>
      <w:instrText xml:space="preserve"> PAGE   \* MERGEFORMAT </w:instrText>
    </w:r>
    <w:r>
      <w:fldChar w:fldCharType="separate"/>
    </w:r>
    <w:r w:rsidR="009849B8">
      <w:rPr>
        <w:noProof/>
      </w:rPr>
      <w:t>9</w:t>
    </w:r>
    <w:r>
      <w:fldChar w:fldCharType="end"/>
    </w:r>
  </w:p>
  <w:p w14:paraId="694D5C9E" w14:textId="77777777" w:rsidR="000A3551" w:rsidRDefault="000A3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88CF" w14:textId="77777777" w:rsidR="003D19FC" w:rsidRDefault="003D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635"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2B97952"/>
    <w:multiLevelType w:val="multilevel"/>
    <w:tmpl w:val="6E24B810"/>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3"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4"/>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1"/>
  </w:num>
  <w:num w:numId="14">
    <w:abstractNumId w:val="22"/>
  </w:num>
  <w:num w:numId="15">
    <w:abstractNumId w:val="16"/>
  </w:num>
  <w:num w:numId="16">
    <w:abstractNumId w:val="8"/>
  </w:num>
  <w:num w:numId="17">
    <w:abstractNumId w:val="10"/>
  </w:num>
  <w:num w:numId="18">
    <w:abstractNumId w:val="7"/>
  </w:num>
  <w:num w:numId="19">
    <w:abstractNumId w:val="2"/>
  </w:num>
  <w:num w:numId="20">
    <w:abstractNumId w:val="20"/>
  </w:num>
  <w:num w:numId="21">
    <w:abstractNumId w:val="23"/>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6"/>
  </w:num>
  <w:num w:numId="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trackRevisions/>
  <w:defaultTabStop w:val="284"/>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1EE4"/>
    <w:rsid w:val="0004300C"/>
    <w:rsid w:val="00046293"/>
    <w:rsid w:val="000464F6"/>
    <w:rsid w:val="00046CCB"/>
    <w:rsid w:val="00046FFC"/>
    <w:rsid w:val="0004733C"/>
    <w:rsid w:val="0004741C"/>
    <w:rsid w:val="000479FD"/>
    <w:rsid w:val="00050611"/>
    <w:rsid w:val="000509C0"/>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366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0ED"/>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14B"/>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33E"/>
    <w:rsid w:val="00184713"/>
    <w:rsid w:val="001858ED"/>
    <w:rsid w:val="001870BA"/>
    <w:rsid w:val="00187D60"/>
    <w:rsid w:val="0019163B"/>
    <w:rsid w:val="00191F5F"/>
    <w:rsid w:val="001922BD"/>
    <w:rsid w:val="00192DA7"/>
    <w:rsid w:val="00192F80"/>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5B26"/>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2D96"/>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876"/>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05C6"/>
    <w:rsid w:val="00311FED"/>
    <w:rsid w:val="00317242"/>
    <w:rsid w:val="0031724F"/>
    <w:rsid w:val="00317324"/>
    <w:rsid w:val="0032005E"/>
    <w:rsid w:val="0032102C"/>
    <w:rsid w:val="00321062"/>
    <w:rsid w:val="00321561"/>
    <w:rsid w:val="0032176F"/>
    <w:rsid w:val="00325635"/>
    <w:rsid w:val="003269BF"/>
    <w:rsid w:val="003278D7"/>
    <w:rsid w:val="0033065C"/>
    <w:rsid w:val="0033150F"/>
    <w:rsid w:val="00332ECA"/>
    <w:rsid w:val="00333E1A"/>
    <w:rsid w:val="00335342"/>
    <w:rsid w:val="003359A8"/>
    <w:rsid w:val="00335E31"/>
    <w:rsid w:val="00337CA2"/>
    <w:rsid w:val="00340D7B"/>
    <w:rsid w:val="0034175C"/>
    <w:rsid w:val="00341ABC"/>
    <w:rsid w:val="00344071"/>
    <w:rsid w:val="0034512D"/>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1B4C"/>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1247"/>
    <w:rsid w:val="003C2588"/>
    <w:rsid w:val="003C2988"/>
    <w:rsid w:val="003C3723"/>
    <w:rsid w:val="003C417E"/>
    <w:rsid w:val="003C5069"/>
    <w:rsid w:val="003C551D"/>
    <w:rsid w:val="003C5529"/>
    <w:rsid w:val="003C65E5"/>
    <w:rsid w:val="003C6F2D"/>
    <w:rsid w:val="003C7797"/>
    <w:rsid w:val="003C7A0D"/>
    <w:rsid w:val="003D1786"/>
    <w:rsid w:val="003D19FC"/>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179"/>
    <w:rsid w:val="003E6371"/>
    <w:rsid w:val="003E6387"/>
    <w:rsid w:val="003F069F"/>
    <w:rsid w:val="003F1089"/>
    <w:rsid w:val="003F244E"/>
    <w:rsid w:val="003F27C7"/>
    <w:rsid w:val="003F2E6A"/>
    <w:rsid w:val="003F364C"/>
    <w:rsid w:val="003F3E53"/>
    <w:rsid w:val="003F5B29"/>
    <w:rsid w:val="003F646B"/>
    <w:rsid w:val="003F790B"/>
    <w:rsid w:val="00400496"/>
    <w:rsid w:val="004009D6"/>
    <w:rsid w:val="00400C93"/>
    <w:rsid w:val="00404165"/>
    <w:rsid w:val="004059B9"/>
    <w:rsid w:val="00410A67"/>
    <w:rsid w:val="00412528"/>
    <w:rsid w:val="00412782"/>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292A"/>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511"/>
    <w:rsid w:val="004D594A"/>
    <w:rsid w:val="004D6484"/>
    <w:rsid w:val="004D6B86"/>
    <w:rsid w:val="004E0257"/>
    <w:rsid w:val="004E0748"/>
    <w:rsid w:val="004E18F5"/>
    <w:rsid w:val="004E2073"/>
    <w:rsid w:val="004E2933"/>
    <w:rsid w:val="004E2A40"/>
    <w:rsid w:val="004E3B61"/>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5F89"/>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05C"/>
    <w:rsid w:val="0053142A"/>
    <w:rsid w:val="00531FD1"/>
    <w:rsid w:val="0053372A"/>
    <w:rsid w:val="00533A2C"/>
    <w:rsid w:val="00534D3B"/>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365"/>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264"/>
    <w:rsid w:val="005C39CC"/>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28B8"/>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EF7"/>
    <w:rsid w:val="00646456"/>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4C13"/>
    <w:rsid w:val="00665894"/>
    <w:rsid w:val="00666AEA"/>
    <w:rsid w:val="00667408"/>
    <w:rsid w:val="006675BF"/>
    <w:rsid w:val="00667744"/>
    <w:rsid w:val="00667998"/>
    <w:rsid w:val="00667D4B"/>
    <w:rsid w:val="00670276"/>
    <w:rsid w:val="00670F8F"/>
    <w:rsid w:val="00671346"/>
    <w:rsid w:val="00671AD1"/>
    <w:rsid w:val="00675132"/>
    <w:rsid w:val="006774CA"/>
    <w:rsid w:val="00677973"/>
    <w:rsid w:val="00677F30"/>
    <w:rsid w:val="006804F5"/>
    <w:rsid w:val="00681D10"/>
    <w:rsid w:val="00681F48"/>
    <w:rsid w:val="006828D0"/>
    <w:rsid w:val="00682BF9"/>
    <w:rsid w:val="006831E4"/>
    <w:rsid w:val="0068445A"/>
    <w:rsid w:val="00684940"/>
    <w:rsid w:val="00685F9E"/>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1E0D"/>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32C"/>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400E"/>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B7D12"/>
    <w:rsid w:val="007C1003"/>
    <w:rsid w:val="007C10DE"/>
    <w:rsid w:val="007C1559"/>
    <w:rsid w:val="007C1F3C"/>
    <w:rsid w:val="007C2B2E"/>
    <w:rsid w:val="007C3178"/>
    <w:rsid w:val="007C33EC"/>
    <w:rsid w:val="007C3767"/>
    <w:rsid w:val="007C3B9C"/>
    <w:rsid w:val="007C53A4"/>
    <w:rsid w:val="007C5543"/>
    <w:rsid w:val="007C64DB"/>
    <w:rsid w:val="007C6566"/>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CC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041B"/>
    <w:rsid w:val="00861F09"/>
    <w:rsid w:val="00862653"/>
    <w:rsid w:val="00862C24"/>
    <w:rsid w:val="008636A3"/>
    <w:rsid w:val="0086387E"/>
    <w:rsid w:val="00863AF8"/>
    <w:rsid w:val="008641AF"/>
    <w:rsid w:val="008642F2"/>
    <w:rsid w:val="0086440A"/>
    <w:rsid w:val="00865060"/>
    <w:rsid w:val="008656B3"/>
    <w:rsid w:val="0086668C"/>
    <w:rsid w:val="00866A99"/>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2C76"/>
    <w:rsid w:val="008C4516"/>
    <w:rsid w:val="008C4F35"/>
    <w:rsid w:val="008C4F9A"/>
    <w:rsid w:val="008C5CE6"/>
    <w:rsid w:val="008C5D63"/>
    <w:rsid w:val="008C7144"/>
    <w:rsid w:val="008D1558"/>
    <w:rsid w:val="008D1BF3"/>
    <w:rsid w:val="008D23E7"/>
    <w:rsid w:val="008D418D"/>
    <w:rsid w:val="008D5279"/>
    <w:rsid w:val="008D54E3"/>
    <w:rsid w:val="008D5572"/>
    <w:rsid w:val="008D613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61B6"/>
    <w:rsid w:val="008F7E19"/>
    <w:rsid w:val="00900336"/>
    <w:rsid w:val="00901545"/>
    <w:rsid w:val="00901DAF"/>
    <w:rsid w:val="00902B8D"/>
    <w:rsid w:val="00904283"/>
    <w:rsid w:val="00905646"/>
    <w:rsid w:val="0090650E"/>
    <w:rsid w:val="009069D9"/>
    <w:rsid w:val="00906BED"/>
    <w:rsid w:val="009070C0"/>
    <w:rsid w:val="00911D88"/>
    <w:rsid w:val="00912134"/>
    <w:rsid w:val="009123C7"/>
    <w:rsid w:val="00912CFD"/>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37E04"/>
    <w:rsid w:val="0094099E"/>
    <w:rsid w:val="00941D4C"/>
    <w:rsid w:val="00942479"/>
    <w:rsid w:val="00942502"/>
    <w:rsid w:val="00942A40"/>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2D0F"/>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578A"/>
    <w:rsid w:val="00976834"/>
    <w:rsid w:val="00977A89"/>
    <w:rsid w:val="00980474"/>
    <w:rsid w:val="00981B18"/>
    <w:rsid w:val="009832C3"/>
    <w:rsid w:val="00984012"/>
    <w:rsid w:val="009849B8"/>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DB3"/>
    <w:rsid w:val="00997ED8"/>
    <w:rsid w:val="009A068D"/>
    <w:rsid w:val="009A2D9D"/>
    <w:rsid w:val="009A35F4"/>
    <w:rsid w:val="009A4768"/>
    <w:rsid w:val="009A5245"/>
    <w:rsid w:val="009A5948"/>
    <w:rsid w:val="009A6B49"/>
    <w:rsid w:val="009A75D0"/>
    <w:rsid w:val="009A7637"/>
    <w:rsid w:val="009A78AC"/>
    <w:rsid w:val="009B033E"/>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41F2"/>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4004"/>
    <w:rsid w:val="00A94D26"/>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E67EC"/>
    <w:rsid w:val="00AE7FFB"/>
    <w:rsid w:val="00AF02C9"/>
    <w:rsid w:val="00AF0EB3"/>
    <w:rsid w:val="00AF10D6"/>
    <w:rsid w:val="00AF197B"/>
    <w:rsid w:val="00AF33D5"/>
    <w:rsid w:val="00AF35A2"/>
    <w:rsid w:val="00AF391C"/>
    <w:rsid w:val="00AF4383"/>
    <w:rsid w:val="00AF44B5"/>
    <w:rsid w:val="00AF453D"/>
    <w:rsid w:val="00AF4C0C"/>
    <w:rsid w:val="00AF4DBF"/>
    <w:rsid w:val="00AF4E73"/>
    <w:rsid w:val="00AF5485"/>
    <w:rsid w:val="00AF7D2E"/>
    <w:rsid w:val="00B006D4"/>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24A5"/>
    <w:rsid w:val="00B4422A"/>
    <w:rsid w:val="00B4496C"/>
    <w:rsid w:val="00B44A48"/>
    <w:rsid w:val="00B46689"/>
    <w:rsid w:val="00B47433"/>
    <w:rsid w:val="00B47A06"/>
    <w:rsid w:val="00B50965"/>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175B"/>
    <w:rsid w:val="00BB22E2"/>
    <w:rsid w:val="00BB2B1C"/>
    <w:rsid w:val="00BB37FC"/>
    <w:rsid w:val="00BB46F3"/>
    <w:rsid w:val="00BB4736"/>
    <w:rsid w:val="00BB6B4D"/>
    <w:rsid w:val="00BC1355"/>
    <w:rsid w:val="00BC1A76"/>
    <w:rsid w:val="00BC1D1F"/>
    <w:rsid w:val="00BC2B5B"/>
    <w:rsid w:val="00BC334A"/>
    <w:rsid w:val="00BC421F"/>
    <w:rsid w:val="00BC450F"/>
    <w:rsid w:val="00BC5550"/>
    <w:rsid w:val="00BC589F"/>
    <w:rsid w:val="00BC5ACF"/>
    <w:rsid w:val="00BC642B"/>
    <w:rsid w:val="00BD08C4"/>
    <w:rsid w:val="00BD1B76"/>
    <w:rsid w:val="00BD24DA"/>
    <w:rsid w:val="00BD3E4B"/>
    <w:rsid w:val="00BD49E3"/>
    <w:rsid w:val="00BD4AD2"/>
    <w:rsid w:val="00BD5FD3"/>
    <w:rsid w:val="00BD71B7"/>
    <w:rsid w:val="00BE18B7"/>
    <w:rsid w:val="00BE334E"/>
    <w:rsid w:val="00BE444E"/>
    <w:rsid w:val="00BE46CF"/>
    <w:rsid w:val="00BE4B1A"/>
    <w:rsid w:val="00BE5417"/>
    <w:rsid w:val="00BE69E7"/>
    <w:rsid w:val="00BE7306"/>
    <w:rsid w:val="00BF36A0"/>
    <w:rsid w:val="00BF467E"/>
    <w:rsid w:val="00BF53A4"/>
    <w:rsid w:val="00BF5D0E"/>
    <w:rsid w:val="00BF72FB"/>
    <w:rsid w:val="00BF7CC6"/>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7E1"/>
    <w:rsid w:val="00C158EB"/>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0483"/>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5ECF"/>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1DF"/>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5E61"/>
    <w:rsid w:val="00D660B8"/>
    <w:rsid w:val="00D665F2"/>
    <w:rsid w:val="00D66730"/>
    <w:rsid w:val="00D66A07"/>
    <w:rsid w:val="00D674E5"/>
    <w:rsid w:val="00D70BE6"/>
    <w:rsid w:val="00D724B5"/>
    <w:rsid w:val="00D72CA1"/>
    <w:rsid w:val="00D7375B"/>
    <w:rsid w:val="00D74AD2"/>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C03"/>
    <w:rsid w:val="00DB2E11"/>
    <w:rsid w:val="00DB3215"/>
    <w:rsid w:val="00DB3CC7"/>
    <w:rsid w:val="00DB5F8F"/>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558"/>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416"/>
    <w:rsid w:val="00E26C0A"/>
    <w:rsid w:val="00E277E5"/>
    <w:rsid w:val="00E30016"/>
    <w:rsid w:val="00E3088D"/>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5C28"/>
    <w:rsid w:val="00E461EF"/>
    <w:rsid w:val="00E4642E"/>
    <w:rsid w:val="00E464B4"/>
    <w:rsid w:val="00E46A15"/>
    <w:rsid w:val="00E46D4D"/>
    <w:rsid w:val="00E507B0"/>
    <w:rsid w:val="00E50B12"/>
    <w:rsid w:val="00E51476"/>
    <w:rsid w:val="00E51D84"/>
    <w:rsid w:val="00E5287C"/>
    <w:rsid w:val="00E5296C"/>
    <w:rsid w:val="00E53EBB"/>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45C"/>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0A7E"/>
    <w:rsid w:val="00F613E9"/>
    <w:rsid w:val="00F61649"/>
    <w:rsid w:val="00F61BFB"/>
    <w:rsid w:val="00F62244"/>
    <w:rsid w:val="00F63F1F"/>
    <w:rsid w:val="00F66381"/>
    <w:rsid w:val="00F66D19"/>
    <w:rsid w:val="00F66EEC"/>
    <w:rsid w:val="00F6715D"/>
    <w:rsid w:val="00F71317"/>
    <w:rsid w:val="00F7177E"/>
    <w:rsid w:val="00F71F8F"/>
    <w:rsid w:val="00F721AC"/>
    <w:rsid w:val="00F7309F"/>
    <w:rsid w:val="00F733FF"/>
    <w:rsid w:val="00F75AC0"/>
    <w:rsid w:val="00F76CA2"/>
    <w:rsid w:val="00F773FC"/>
    <w:rsid w:val="00F77540"/>
    <w:rsid w:val="00F77B0E"/>
    <w:rsid w:val="00F80394"/>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 w:val="00FF6DE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D4C02"/>
  <w15:docId w15:val="{E577D310-B310-4B8C-8E62-C4A3DB2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Revision">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703">
      <w:bodyDiv w:val="1"/>
      <w:marLeft w:val="0"/>
      <w:marRight w:val="0"/>
      <w:marTop w:val="0"/>
      <w:marBottom w:val="0"/>
      <w:divBdr>
        <w:top w:val="none" w:sz="0" w:space="0" w:color="auto"/>
        <w:left w:val="none" w:sz="0" w:space="0" w:color="auto"/>
        <w:bottom w:val="none" w:sz="0" w:space="0" w:color="auto"/>
        <w:right w:val="none" w:sz="0" w:space="0" w:color="auto"/>
      </w:divBdr>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21449661">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15" ma:contentTypeDescription="Create a new document." ma:contentTypeScope="" ma:versionID="b01a4d1d26845c667a28592a3b88c720">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7f31c0b03292929340fdff9863560da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1779FB0A-EC20-4545-8CC5-AD6FE62DD5CE}">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080FE7-7FB3-47A3-B5D6-33DD65719277}">
  <ds:schemaRefs>
    <ds:schemaRef ds:uri="http://schemas.openxmlformats.org/officeDocument/2006/bibliography"/>
  </ds:schemaRefs>
</ds:datastoreItem>
</file>

<file path=customXml/itemProps5.xml><?xml version="1.0" encoding="utf-8"?>
<ds:datastoreItem xmlns:ds="http://schemas.openxmlformats.org/officeDocument/2006/customXml" ds:itemID="{1B46F371-29BF-4156-A0E8-AFCB8259E943}"/>
</file>

<file path=customXml/itemProps6.xml><?xml version="1.0" encoding="utf-8"?>
<ds:datastoreItem xmlns:ds="http://schemas.openxmlformats.org/officeDocument/2006/customXml" ds:itemID="{DA02F36B-EB91-40EC-9DA2-5023BB15EE05}">
  <ds:schemaRefs>
    <ds:schemaRef ds:uri="http://schemas.openxmlformats.org/officeDocument/2006/bibliography"/>
  </ds:schemaRefs>
</ds:datastoreItem>
</file>

<file path=customXml/itemProps7.xml><?xml version="1.0" encoding="utf-8"?>
<ds:datastoreItem xmlns:ds="http://schemas.openxmlformats.org/officeDocument/2006/customXml" ds:itemID="{C19964F1-F7A3-4BA6-8EC7-8D796977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22487</Words>
  <Characters>12818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Jūratė Prieskienė</cp:lastModifiedBy>
  <cp:revision>18</cp:revision>
  <cp:lastPrinted>2018-04-04T12:09:00Z</cp:lastPrinted>
  <dcterms:created xsi:type="dcterms:W3CDTF">2019-11-10T20:13:00Z</dcterms:created>
  <dcterms:modified xsi:type="dcterms:W3CDTF">2020-04-01T13:02:00Z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egle.gudoniene@litrail.lt</vt:lpwstr>
  </property>
  <property fmtid="{D5CDD505-2E9C-101B-9397-08002B2CF9AE}" pid="6" name="MSIP_Label_cfcb905c-755b-4fd4-bd20-0d682d4f1d27_SetDate">
    <vt:lpwstr>2019-09-18T08:58:02.2769324Z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95ffe034-180d-45b4-bce4-154b37e50013</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