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916C5" w14:textId="2C1BD974" w:rsidR="00E94870" w:rsidRPr="00EA3A60" w:rsidRDefault="0082514A" w:rsidP="00E94870">
      <w:pPr>
        <w:suppressAutoHyphens w:val="0"/>
        <w:spacing w:after="200" w:line="276" w:lineRule="auto"/>
        <w:contextualSpacing/>
        <w:jc w:val="center"/>
        <w:rPr>
          <w:b/>
          <w:bCs/>
          <w:sz w:val="28"/>
          <w:szCs w:val="24"/>
        </w:rPr>
      </w:pPr>
      <w:bookmarkStart w:id="0" w:name="_GoBack"/>
      <w:bookmarkEnd w:id="0"/>
      <w:r>
        <w:rPr>
          <w:b/>
          <w:bCs/>
          <w:sz w:val="28"/>
          <w:szCs w:val="24"/>
        </w:rPr>
        <w:t>MOKY</w:t>
      </w:r>
      <w:r w:rsidR="00E94870">
        <w:rPr>
          <w:b/>
          <w:bCs/>
          <w:sz w:val="28"/>
          <w:szCs w:val="24"/>
        </w:rPr>
        <w:t>MŲ PLANAS</w:t>
      </w:r>
    </w:p>
    <w:p w14:paraId="65F53F17" w14:textId="05C43032" w:rsidR="00FE7096" w:rsidRPr="0050359C" w:rsidRDefault="00643AC6" w:rsidP="00FE7096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I dalis </w:t>
      </w:r>
      <w:r w:rsidR="00FE7096" w:rsidRPr="0050359C">
        <w:rPr>
          <w:b/>
          <w:bCs/>
          <w:sz w:val="28"/>
          <w:szCs w:val="22"/>
        </w:rPr>
        <w:t>„Programavimo paketo įrangos praktinio panaudojimo galimybės“</w:t>
      </w:r>
      <w:r w:rsidR="00783421" w:rsidRPr="0050359C">
        <w:rPr>
          <w:b/>
          <w:bCs/>
          <w:sz w:val="28"/>
          <w:szCs w:val="22"/>
        </w:rPr>
        <w:t xml:space="preserve"> dviejų dienų trukmės mokymai</w:t>
      </w:r>
    </w:p>
    <w:p w14:paraId="51D57B0E" w14:textId="05DEAAEC" w:rsidR="00FE7096" w:rsidRDefault="00FE7096" w:rsidP="00FE7096">
      <w:pPr>
        <w:jc w:val="center"/>
        <w:rPr>
          <w:b/>
          <w:bCs/>
          <w:szCs w:val="22"/>
        </w:rPr>
      </w:pPr>
    </w:p>
    <w:p w14:paraId="4A4FC340" w14:textId="7D7AFD5B" w:rsidR="00FE7096" w:rsidRPr="0050359C" w:rsidRDefault="00783421" w:rsidP="00FE7096">
      <w:pPr>
        <w:rPr>
          <w:b/>
        </w:rPr>
      </w:pPr>
      <w:r w:rsidRPr="0050359C">
        <w:rPr>
          <w:b/>
        </w:rPr>
        <w:t>1 diena</w:t>
      </w:r>
    </w:p>
    <w:p w14:paraId="7256891C" w14:textId="7CD6FD84" w:rsidR="00783421" w:rsidRDefault="00783421" w:rsidP="00FE7096"/>
    <w:p w14:paraId="5EC8A504" w14:textId="465C890B" w:rsidR="00783421" w:rsidRDefault="00783421" w:rsidP="00FE7096">
      <w:pPr>
        <w:rPr>
          <w:color w:val="000000"/>
        </w:rPr>
      </w:pPr>
      <w:r>
        <w:t>09.00 – Tema nr. 1 Susipažinimas su įranga (</w:t>
      </w:r>
      <w:r>
        <w:rPr>
          <w:color w:val="000000"/>
        </w:rPr>
        <w:t>Robotikos konstruktoriaus pradedantiems LEGO Education WeDo 2.0; Planšetinio tipo kompiuteris HUAWEI MediaPad M5 Lite 10“ WiFi)</w:t>
      </w:r>
      <w:r w:rsidR="0050359C">
        <w:rPr>
          <w:color w:val="000000"/>
        </w:rPr>
        <w:t xml:space="preserve"> Integruojama </w:t>
      </w:r>
      <w:r w:rsidR="0050359C" w:rsidRPr="00C23122">
        <w:rPr>
          <w:szCs w:val="22"/>
        </w:rPr>
        <w:t>Nacionalinės bibliotekos mokomieji filmukai</w:t>
      </w:r>
    </w:p>
    <w:p w14:paraId="0E7F8224" w14:textId="4CB061EA" w:rsidR="00783421" w:rsidRDefault="00783421" w:rsidP="00FE7096">
      <w:pPr>
        <w:rPr>
          <w:color w:val="000000"/>
        </w:rPr>
      </w:pPr>
    </w:p>
    <w:p w14:paraId="25A928BF" w14:textId="2C5444DA" w:rsidR="00783421" w:rsidRDefault="00783421" w:rsidP="00FE7096">
      <w:pPr>
        <w:rPr>
          <w:color w:val="000000"/>
        </w:rPr>
      </w:pPr>
      <w:r>
        <w:rPr>
          <w:color w:val="000000"/>
        </w:rPr>
        <w:t>09.10 – Praktinis darbas pagal ŽPŽ projekto užduoties įgyvendinimą</w:t>
      </w:r>
    </w:p>
    <w:p w14:paraId="37E23883" w14:textId="7C9EC0D8" w:rsidR="00783421" w:rsidRDefault="00783421" w:rsidP="00FE7096">
      <w:pPr>
        <w:rPr>
          <w:color w:val="000000"/>
        </w:rPr>
      </w:pPr>
    </w:p>
    <w:p w14:paraId="715914B4" w14:textId="65D7B23E" w:rsidR="00783421" w:rsidRDefault="00783421" w:rsidP="00FE7096">
      <w:pPr>
        <w:rPr>
          <w:color w:val="000000"/>
        </w:rPr>
      </w:pPr>
      <w:r>
        <w:rPr>
          <w:color w:val="000000"/>
        </w:rPr>
        <w:t>10.00 – Kavos pertraukėlė</w:t>
      </w:r>
    </w:p>
    <w:p w14:paraId="1EDDF374" w14:textId="0CF0FFCA" w:rsidR="00783421" w:rsidRDefault="00783421" w:rsidP="00FE7096">
      <w:pPr>
        <w:rPr>
          <w:color w:val="000000"/>
        </w:rPr>
      </w:pPr>
    </w:p>
    <w:p w14:paraId="1491A348" w14:textId="5EC76455" w:rsidR="00783421" w:rsidRDefault="009A004C" w:rsidP="00FE7096">
      <w:pPr>
        <w:rPr>
          <w:color w:val="000000"/>
        </w:rPr>
      </w:pPr>
      <w:r>
        <w:rPr>
          <w:color w:val="000000"/>
        </w:rPr>
        <w:t>10.10</w:t>
      </w:r>
      <w:r w:rsidR="00783421">
        <w:rPr>
          <w:color w:val="000000"/>
        </w:rPr>
        <w:t xml:space="preserve"> – Instrukcijos nagrinėjimas</w:t>
      </w:r>
    </w:p>
    <w:p w14:paraId="04CB59B1" w14:textId="083C90F4" w:rsidR="00783421" w:rsidRDefault="00783421" w:rsidP="00FE7096">
      <w:pPr>
        <w:rPr>
          <w:color w:val="000000"/>
        </w:rPr>
      </w:pPr>
    </w:p>
    <w:p w14:paraId="16919638" w14:textId="3E7A19A4" w:rsidR="00783421" w:rsidRDefault="00783421" w:rsidP="00FE7096">
      <w:pPr>
        <w:rPr>
          <w:color w:val="000000"/>
        </w:rPr>
      </w:pPr>
      <w:r>
        <w:rPr>
          <w:color w:val="000000"/>
        </w:rPr>
        <w:t>10.25 – Papildomų šaltinių aptarimas</w:t>
      </w:r>
      <w:r w:rsidR="00F46CFA">
        <w:rPr>
          <w:color w:val="000000"/>
        </w:rPr>
        <w:t xml:space="preserve">. </w:t>
      </w:r>
      <w:r w:rsidR="0050359C">
        <w:rPr>
          <w:color w:val="000000"/>
        </w:rPr>
        <w:t xml:space="preserve">Integruojama </w:t>
      </w:r>
      <w:r w:rsidR="0050359C" w:rsidRPr="00C23122">
        <w:rPr>
          <w:szCs w:val="22"/>
        </w:rPr>
        <w:t>Nacionalinės bibliotekos mokomieji filmukai</w:t>
      </w:r>
    </w:p>
    <w:p w14:paraId="7656E74B" w14:textId="7EF430FD" w:rsidR="00783421" w:rsidRDefault="00783421" w:rsidP="00FE7096">
      <w:pPr>
        <w:rPr>
          <w:color w:val="000000"/>
        </w:rPr>
      </w:pPr>
    </w:p>
    <w:p w14:paraId="790846C7" w14:textId="1F26B3D9" w:rsidR="00783421" w:rsidRDefault="00783421" w:rsidP="00FE7096">
      <w:pPr>
        <w:rPr>
          <w:color w:val="000000"/>
        </w:rPr>
      </w:pPr>
      <w:r>
        <w:rPr>
          <w:color w:val="000000"/>
        </w:rPr>
        <w:t xml:space="preserve">10.30 - </w:t>
      </w:r>
      <w:r>
        <w:t>Tema nr. 2 Susipažinimas su įranga (</w:t>
      </w:r>
      <w:r>
        <w:rPr>
          <w:color w:val="000000"/>
        </w:rPr>
        <w:t>Planšetinio tipo kompiuteris HUAWEI MediaPad M5 Lite 10“ WiFi; Robotikos konstruktorius LEGO Mindstorms EV3  Education Core Se)</w:t>
      </w:r>
      <w:r w:rsidR="0056502B">
        <w:rPr>
          <w:color w:val="000000"/>
        </w:rPr>
        <w:t xml:space="preserve"> Integruojama </w:t>
      </w:r>
      <w:r w:rsidR="0056502B" w:rsidRPr="00C23122">
        <w:rPr>
          <w:szCs w:val="22"/>
        </w:rPr>
        <w:t>Nacionalinės bibliotekos mokomieji filmukai</w:t>
      </w:r>
    </w:p>
    <w:p w14:paraId="2F311F6D" w14:textId="0A8F62C8" w:rsidR="00783421" w:rsidRDefault="00783421" w:rsidP="00FE7096">
      <w:pPr>
        <w:rPr>
          <w:color w:val="000000"/>
        </w:rPr>
      </w:pPr>
    </w:p>
    <w:p w14:paraId="39CD3F64" w14:textId="5860A5E7" w:rsidR="00783421" w:rsidRDefault="00783421" w:rsidP="00FE7096">
      <w:pPr>
        <w:rPr>
          <w:color w:val="000000"/>
        </w:rPr>
      </w:pPr>
      <w:r>
        <w:rPr>
          <w:color w:val="000000"/>
        </w:rPr>
        <w:t>10.40 - Praktinis darbas pagal ŽPŽ projekto užduoties įgyvendinimą</w:t>
      </w:r>
    </w:p>
    <w:p w14:paraId="0EC967F0" w14:textId="5FA50D92" w:rsidR="00783421" w:rsidRDefault="00783421" w:rsidP="00FE7096">
      <w:pPr>
        <w:rPr>
          <w:color w:val="000000"/>
        </w:rPr>
      </w:pPr>
    </w:p>
    <w:p w14:paraId="5A067A65" w14:textId="3497F0BC" w:rsidR="00783421" w:rsidRDefault="00783421" w:rsidP="00FE7096">
      <w:pPr>
        <w:rPr>
          <w:color w:val="000000"/>
        </w:rPr>
      </w:pPr>
      <w:r>
        <w:rPr>
          <w:color w:val="000000"/>
        </w:rPr>
        <w:t>12.00 – Pietūs</w:t>
      </w:r>
    </w:p>
    <w:p w14:paraId="18F9DA60" w14:textId="43FB2BB9" w:rsidR="00783421" w:rsidRDefault="00783421" w:rsidP="00FE7096">
      <w:pPr>
        <w:rPr>
          <w:color w:val="000000"/>
        </w:rPr>
      </w:pPr>
    </w:p>
    <w:p w14:paraId="1B426C32" w14:textId="67F99E11" w:rsidR="00783421" w:rsidRDefault="00783421" w:rsidP="00783421">
      <w:pPr>
        <w:rPr>
          <w:color w:val="000000"/>
        </w:rPr>
      </w:pPr>
      <w:r>
        <w:rPr>
          <w:color w:val="000000"/>
        </w:rPr>
        <w:t>13.00 – Instrukcijos nagrinėjimas</w:t>
      </w:r>
    </w:p>
    <w:p w14:paraId="5E3D86F7" w14:textId="77777777" w:rsidR="00783421" w:rsidRDefault="00783421" w:rsidP="00783421">
      <w:pPr>
        <w:rPr>
          <w:color w:val="000000"/>
        </w:rPr>
      </w:pPr>
    </w:p>
    <w:p w14:paraId="796F9289" w14:textId="597CC6BC" w:rsidR="00783421" w:rsidRDefault="002853DA" w:rsidP="00783421">
      <w:pPr>
        <w:rPr>
          <w:color w:val="000000"/>
        </w:rPr>
      </w:pPr>
      <w:r>
        <w:rPr>
          <w:color w:val="000000"/>
        </w:rPr>
        <w:t>13.20</w:t>
      </w:r>
      <w:r w:rsidR="00783421">
        <w:rPr>
          <w:color w:val="000000"/>
        </w:rPr>
        <w:t xml:space="preserve"> – Papildomų šaltinių aptarimas</w:t>
      </w:r>
      <w:r w:rsidR="00F46CFA">
        <w:rPr>
          <w:color w:val="000000"/>
        </w:rPr>
        <w:t xml:space="preserve">. </w:t>
      </w:r>
      <w:r w:rsidR="00F46CFA" w:rsidRPr="00C23122">
        <w:rPr>
          <w:szCs w:val="22"/>
        </w:rPr>
        <w:t>Nacionalinės bibliotekos mokomieji filmukai</w:t>
      </w:r>
    </w:p>
    <w:p w14:paraId="15C9205E" w14:textId="23CDE2AB" w:rsidR="00783421" w:rsidRDefault="00783421" w:rsidP="00FE7096"/>
    <w:p w14:paraId="6DEFE87C" w14:textId="156CD21E" w:rsidR="00783421" w:rsidRDefault="002853DA" w:rsidP="00783421">
      <w:pPr>
        <w:rPr>
          <w:color w:val="000000"/>
        </w:rPr>
      </w:pPr>
      <w:r>
        <w:t>13.4</w:t>
      </w:r>
      <w:r w:rsidR="00783421">
        <w:t>0 – Tema nr. 3 Susipažinimas su įranga (</w:t>
      </w:r>
      <w:r w:rsidR="00783421">
        <w:rPr>
          <w:color w:val="000000"/>
        </w:rPr>
        <w:t>Darbo stotis FUJITSU Esprimo K558 (Monitorius Fujitsu 24“ B24-8 TE Pro); RASPBERRY Pi 3 B+ Smart House rinkinys; 3D spausdintuvas ZORTRAX M200; varžtai ir atsuktuvas; 8GB Micro SD kortelė.)</w:t>
      </w:r>
      <w:r w:rsidR="00F46CFA">
        <w:rPr>
          <w:color w:val="000000"/>
        </w:rPr>
        <w:t xml:space="preserve">. Integruojama </w:t>
      </w:r>
      <w:r w:rsidR="00F46CFA" w:rsidRPr="00C23122">
        <w:rPr>
          <w:szCs w:val="22"/>
        </w:rPr>
        <w:t>Nacionalinės bibliotekos mokomieji filmukai</w:t>
      </w:r>
    </w:p>
    <w:p w14:paraId="27B6DC80" w14:textId="77777777" w:rsidR="00783421" w:rsidRDefault="00783421" w:rsidP="00783421">
      <w:pPr>
        <w:rPr>
          <w:color w:val="000000"/>
        </w:rPr>
      </w:pPr>
    </w:p>
    <w:p w14:paraId="2D35F34B" w14:textId="14937FC1" w:rsidR="00783421" w:rsidRDefault="002853DA" w:rsidP="00783421">
      <w:pPr>
        <w:rPr>
          <w:color w:val="000000"/>
        </w:rPr>
      </w:pPr>
      <w:r>
        <w:rPr>
          <w:color w:val="000000"/>
        </w:rPr>
        <w:t>14.00</w:t>
      </w:r>
      <w:r w:rsidR="00783421">
        <w:rPr>
          <w:color w:val="000000"/>
        </w:rPr>
        <w:t xml:space="preserve"> – Praktinis darbas pagal ŽPŽ projekto užduoties įgyvendinimą</w:t>
      </w:r>
    </w:p>
    <w:p w14:paraId="09C34117" w14:textId="77777777" w:rsidR="00783421" w:rsidRDefault="00783421" w:rsidP="00783421">
      <w:pPr>
        <w:rPr>
          <w:color w:val="000000"/>
        </w:rPr>
      </w:pPr>
    </w:p>
    <w:p w14:paraId="22A4D5B7" w14:textId="6174C0D2" w:rsidR="00783421" w:rsidRDefault="00AF2455" w:rsidP="00783421">
      <w:pPr>
        <w:rPr>
          <w:color w:val="000000"/>
        </w:rPr>
      </w:pPr>
      <w:r>
        <w:rPr>
          <w:color w:val="000000"/>
        </w:rPr>
        <w:t>15.1</w:t>
      </w:r>
      <w:r w:rsidR="00783421">
        <w:rPr>
          <w:color w:val="000000"/>
        </w:rPr>
        <w:t>0 – Kavos pertraukėlė</w:t>
      </w:r>
    </w:p>
    <w:p w14:paraId="28A79676" w14:textId="77777777" w:rsidR="00783421" w:rsidRDefault="00783421" w:rsidP="00783421">
      <w:pPr>
        <w:rPr>
          <w:color w:val="000000"/>
        </w:rPr>
      </w:pPr>
    </w:p>
    <w:p w14:paraId="4044038F" w14:textId="18AFDFDD" w:rsidR="00783421" w:rsidRDefault="00AF2455" w:rsidP="00783421">
      <w:pPr>
        <w:rPr>
          <w:color w:val="000000"/>
        </w:rPr>
      </w:pPr>
      <w:r>
        <w:rPr>
          <w:color w:val="000000"/>
        </w:rPr>
        <w:t>15.2</w:t>
      </w:r>
      <w:r w:rsidR="009A004C">
        <w:rPr>
          <w:color w:val="000000"/>
        </w:rPr>
        <w:t>0</w:t>
      </w:r>
      <w:r w:rsidR="00783421">
        <w:rPr>
          <w:color w:val="000000"/>
        </w:rPr>
        <w:t xml:space="preserve"> – Instrukcijos nagrinėjimas</w:t>
      </w:r>
    </w:p>
    <w:p w14:paraId="0C4964DC" w14:textId="77777777" w:rsidR="00783421" w:rsidRDefault="00783421" w:rsidP="00783421">
      <w:pPr>
        <w:rPr>
          <w:color w:val="000000"/>
        </w:rPr>
      </w:pPr>
    </w:p>
    <w:p w14:paraId="76AF1294" w14:textId="6ABE3E87" w:rsidR="00783421" w:rsidRDefault="00AF2455" w:rsidP="00783421">
      <w:pPr>
        <w:rPr>
          <w:color w:val="000000"/>
        </w:rPr>
      </w:pPr>
      <w:r>
        <w:rPr>
          <w:color w:val="000000"/>
        </w:rPr>
        <w:t>15.4</w:t>
      </w:r>
      <w:r w:rsidR="00F46CFA">
        <w:rPr>
          <w:color w:val="000000"/>
        </w:rPr>
        <w:t>0</w:t>
      </w:r>
      <w:r w:rsidR="00783421">
        <w:rPr>
          <w:color w:val="000000"/>
        </w:rPr>
        <w:t xml:space="preserve"> – Papildomų šaltinių aptarimas</w:t>
      </w:r>
      <w:r>
        <w:rPr>
          <w:color w:val="000000"/>
        </w:rPr>
        <w:t xml:space="preserve">. Integruojama </w:t>
      </w:r>
      <w:r w:rsidRPr="00C23122">
        <w:rPr>
          <w:szCs w:val="22"/>
        </w:rPr>
        <w:t>Nacionalinės bibliotekos mokomieji filmukai</w:t>
      </w:r>
    </w:p>
    <w:p w14:paraId="0FE82895" w14:textId="5869A64F" w:rsidR="00F46CFA" w:rsidRDefault="00F46CFA" w:rsidP="00783421">
      <w:pPr>
        <w:rPr>
          <w:color w:val="000000"/>
        </w:rPr>
      </w:pPr>
    </w:p>
    <w:p w14:paraId="681DF7CB" w14:textId="74563E5F" w:rsidR="00F46CFA" w:rsidRDefault="00AF2455" w:rsidP="00783421">
      <w:pPr>
        <w:rPr>
          <w:color w:val="000000"/>
        </w:rPr>
      </w:pPr>
      <w:r>
        <w:rPr>
          <w:color w:val="000000"/>
        </w:rPr>
        <w:t>16.15</w:t>
      </w:r>
      <w:r w:rsidR="00F46CFA">
        <w:rPr>
          <w:color w:val="000000"/>
        </w:rPr>
        <w:t xml:space="preserve"> – Pirmos dienos pabaiga</w:t>
      </w:r>
    </w:p>
    <w:p w14:paraId="55790C20" w14:textId="12A25963" w:rsidR="0050359C" w:rsidRDefault="0050359C">
      <w:pPr>
        <w:suppressAutoHyphens w:val="0"/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794BE1F6" w14:textId="77777777" w:rsidR="0050359C" w:rsidRDefault="0050359C" w:rsidP="00783421">
      <w:pPr>
        <w:rPr>
          <w:color w:val="000000"/>
        </w:rPr>
      </w:pPr>
    </w:p>
    <w:p w14:paraId="07457260" w14:textId="38997549" w:rsidR="0050359C" w:rsidRPr="0050359C" w:rsidRDefault="0050359C" w:rsidP="0050359C">
      <w:pPr>
        <w:rPr>
          <w:b/>
        </w:rPr>
      </w:pPr>
      <w:r>
        <w:rPr>
          <w:b/>
        </w:rPr>
        <w:t>2</w:t>
      </w:r>
      <w:r w:rsidRPr="0050359C">
        <w:rPr>
          <w:b/>
        </w:rPr>
        <w:t xml:space="preserve"> diena</w:t>
      </w:r>
    </w:p>
    <w:p w14:paraId="33FE4336" w14:textId="66685CAF" w:rsidR="00AF2455" w:rsidRDefault="00AF2455" w:rsidP="00AF2455"/>
    <w:p w14:paraId="3C654396" w14:textId="4734B206" w:rsidR="00AF2455" w:rsidRDefault="00AF2455" w:rsidP="00AF2455">
      <w:pPr>
        <w:rPr>
          <w:color w:val="000000"/>
        </w:rPr>
      </w:pPr>
      <w:r>
        <w:t>09.00 – Tema nr. 4 Susipažinimas su įranga (</w:t>
      </w:r>
      <w:r w:rsidR="00094F8C">
        <w:rPr>
          <w:color w:val="000000"/>
        </w:rPr>
        <w:t>ARDUINO Uno R3 + papildomų sensorių  ir priedų rinkiniai; Darbo stotis FUJITSU Esprimo K558 (Monitorius Fujitsu 24“ B24-8 TE Pro);</w:t>
      </w:r>
      <w:r>
        <w:rPr>
          <w:color w:val="000000"/>
        </w:rPr>
        <w:t xml:space="preserve">) Integruojama </w:t>
      </w:r>
      <w:r w:rsidRPr="00C23122">
        <w:rPr>
          <w:szCs w:val="22"/>
        </w:rPr>
        <w:t>Nacionalinės bibliotekos mokomieji filmukai</w:t>
      </w:r>
    </w:p>
    <w:p w14:paraId="13DEAA96" w14:textId="77777777" w:rsidR="00AF2455" w:rsidRDefault="00AF2455" w:rsidP="00AF2455">
      <w:pPr>
        <w:rPr>
          <w:color w:val="000000"/>
        </w:rPr>
      </w:pPr>
    </w:p>
    <w:p w14:paraId="6042EED8" w14:textId="77777777" w:rsidR="00AF2455" w:rsidRDefault="00AF2455" w:rsidP="00AF2455">
      <w:pPr>
        <w:rPr>
          <w:color w:val="000000"/>
        </w:rPr>
      </w:pPr>
      <w:r>
        <w:rPr>
          <w:color w:val="000000"/>
        </w:rPr>
        <w:t>09.10 – Praktinis darbas pagal ŽPŽ projekto užduoties įgyvendinimą</w:t>
      </w:r>
    </w:p>
    <w:p w14:paraId="02D1B0B6" w14:textId="77777777" w:rsidR="00AF2455" w:rsidRDefault="00AF2455" w:rsidP="00AF2455">
      <w:pPr>
        <w:rPr>
          <w:color w:val="000000"/>
        </w:rPr>
      </w:pPr>
    </w:p>
    <w:p w14:paraId="4174DA3C" w14:textId="77777777" w:rsidR="00AF2455" w:rsidRDefault="00AF2455" w:rsidP="00AF2455">
      <w:pPr>
        <w:rPr>
          <w:color w:val="000000"/>
        </w:rPr>
      </w:pPr>
      <w:r>
        <w:rPr>
          <w:color w:val="000000"/>
        </w:rPr>
        <w:t>10.00 – Kavos pertraukėlė</w:t>
      </w:r>
    </w:p>
    <w:p w14:paraId="3AE4F868" w14:textId="77777777" w:rsidR="00AF2455" w:rsidRDefault="00AF2455" w:rsidP="00AF2455">
      <w:pPr>
        <w:rPr>
          <w:color w:val="000000"/>
        </w:rPr>
      </w:pPr>
    </w:p>
    <w:p w14:paraId="7D1A78A2" w14:textId="77777777" w:rsidR="00AF2455" w:rsidRDefault="00AF2455" w:rsidP="00AF2455">
      <w:pPr>
        <w:rPr>
          <w:color w:val="000000"/>
        </w:rPr>
      </w:pPr>
      <w:r>
        <w:rPr>
          <w:color w:val="000000"/>
        </w:rPr>
        <w:t>10.10 – Instrukcijos nagrinėjimas</w:t>
      </w:r>
    </w:p>
    <w:p w14:paraId="7B92CA4C" w14:textId="77777777" w:rsidR="00AF2455" w:rsidRDefault="00AF2455" w:rsidP="00AF2455">
      <w:pPr>
        <w:rPr>
          <w:color w:val="000000"/>
        </w:rPr>
      </w:pPr>
    </w:p>
    <w:p w14:paraId="4967B1BB" w14:textId="77777777" w:rsidR="00AF2455" w:rsidRDefault="00AF2455" w:rsidP="00AF2455">
      <w:pPr>
        <w:rPr>
          <w:color w:val="000000"/>
        </w:rPr>
      </w:pPr>
      <w:r>
        <w:rPr>
          <w:color w:val="000000"/>
        </w:rPr>
        <w:t xml:space="preserve">10.25 – Papildomų šaltinių aptarimas. Integruojama </w:t>
      </w:r>
      <w:r w:rsidRPr="00C23122">
        <w:rPr>
          <w:szCs w:val="22"/>
        </w:rPr>
        <w:t>Nacionalinės bibliotekos mokomieji filmukai</w:t>
      </w:r>
    </w:p>
    <w:p w14:paraId="2A1A30F8" w14:textId="77777777" w:rsidR="00AF2455" w:rsidRDefault="00AF2455" w:rsidP="00AF2455">
      <w:pPr>
        <w:rPr>
          <w:color w:val="000000"/>
        </w:rPr>
      </w:pPr>
    </w:p>
    <w:p w14:paraId="49D5725C" w14:textId="550717FE" w:rsidR="00AF2455" w:rsidRDefault="00AF2455" w:rsidP="00AF2455">
      <w:pPr>
        <w:rPr>
          <w:color w:val="000000"/>
        </w:rPr>
      </w:pPr>
      <w:r>
        <w:rPr>
          <w:color w:val="000000"/>
        </w:rPr>
        <w:t xml:space="preserve">10.30 - </w:t>
      </w:r>
      <w:r>
        <w:t>Tema nr. 5 Susipažinimas su įranga (</w:t>
      </w:r>
      <w:r w:rsidR="00094F8C">
        <w:rPr>
          <w:color w:val="000000"/>
        </w:rPr>
        <w:t>Darbo stotis FUJITSU Esprimo K558 (Monitorius Fujitsu 24“ B24-8 TE Pro); Micro:Bit rinkinys pažengusiam su priedais</w:t>
      </w:r>
      <w:r>
        <w:rPr>
          <w:color w:val="000000"/>
        </w:rPr>
        <w:t>)</w:t>
      </w:r>
      <w:r w:rsidR="00094F8C" w:rsidRPr="00094F8C">
        <w:rPr>
          <w:color w:val="000000"/>
        </w:rPr>
        <w:t xml:space="preserve"> </w:t>
      </w:r>
      <w:r w:rsidR="00094F8C">
        <w:rPr>
          <w:color w:val="000000"/>
        </w:rPr>
        <w:t xml:space="preserve">Integruojama </w:t>
      </w:r>
      <w:r w:rsidR="00094F8C" w:rsidRPr="00C23122">
        <w:rPr>
          <w:szCs w:val="22"/>
        </w:rPr>
        <w:t>Nacionalinės bibliotekos mokomieji filmukai</w:t>
      </w:r>
    </w:p>
    <w:p w14:paraId="1C910C37" w14:textId="77777777" w:rsidR="00AF2455" w:rsidRDefault="00AF2455" w:rsidP="00AF2455">
      <w:pPr>
        <w:rPr>
          <w:color w:val="000000"/>
        </w:rPr>
      </w:pPr>
    </w:p>
    <w:p w14:paraId="038E56D4" w14:textId="77777777" w:rsidR="00AF2455" w:rsidRDefault="00AF2455" w:rsidP="00AF2455">
      <w:pPr>
        <w:rPr>
          <w:color w:val="000000"/>
        </w:rPr>
      </w:pPr>
      <w:r>
        <w:rPr>
          <w:color w:val="000000"/>
        </w:rPr>
        <w:t>10.40 - Praktinis darbas pagal ŽPŽ projekto užduoties įgyvendinimą</w:t>
      </w:r>
    </w:p>
    <w:p w14:paraId="06A5A304" w14:textId="77777777" w:rsidR="00AF2455" w:rsidRDefault="00AF2455" w:rsidP="00AF2455">
      <w:pPr>
        <w:rPr>
          <w:color w:val="000000"/>
        </w:rPr>
      </w:pPr>
    </w:p>
    <w:p w14:paraId="1B6B7313" w14:textId="77777777" w:rsidR="00AF2455" w:rsidRDefault="00AF2455" w:rsidP="00AF2455">
      <w:pPr>
        <w:rPr>
          <w:color w:val="000000"/>
        </w:rPr>
      </w:pPr>
      <w:r>
        <w:rPr>
          <w:color w:val="000000"/>
        </w:rPr>
        <w:t>12.00 – Pietūs</w:t>
      </w:r>
    </w:p>
    <w:p w14:paraId="042A503C" w14:textId="77777777" w:rsidR="00AF2455" w:rsidRDefault="00AF2455" w:rsidP="00AF2455">
      <w:pPr>
        <w:rPr>
          <w:color w:val="000000"/>
        </w:rPr>
      </w:pPr>
    </w:p>
    <w:p w14:paraId="6654C757" w14:textId="77777777" w:rsidR="00AF2455" w:rsidRDefault="00AF2455" w:rsidP="00AF2455">
      <w:pPr>
        <w:rPr>
          <w:color w:val="000000"/>
        </w:rPr>
      </w:pPr>
      <w:r>
        <w:rPr>
          <w:color w:val="000000"/>
        </w:rPr>
        <w:t>13.00 – Instrukcijos nagrinėjimas</w:t>
      </w:r>
    </w:p>
    <w:p w14:paraId="5D7041A0" w14:textId="77777777" w:rsidR="00AF2455" w:rsidRDefault="00AF2455" w:rsidP="00AF2455">
      <w:pPr>
        <w:rPr>
          <w:color w:val="000000"/>
        </w:rPr>
      </w:pPr>
    </w:p>
    <w:p w14:paraId="36927BFB" w14:textId="77777777" w:rsidR="00AF2455" w:rsidRDefault="00AF2455" w:rsidP="00AF2455">
      <w:pPr>
        <w:rPr>
          <w:color w:val="000000"/>
        </w:rPr>
      </w:pPr>
      <w:r>
        <w:rPr>
          <w:color w:val="000000"/>
        </w:rPr>
        <w:t xml:space="preserve">13.20 – Papildomų šaltinių aptarimas. </w:t>
      </w:r>
      <w:r w:rsidRPr="00C23122">
        <w:rPr>
          <w:szCs w:val="22"/>
        </w:rPr>
        <w:t>Nacionalinės bibliotekos mokomieji filmukai</w:t>
      </w:r>
    </w:p>
    <w:p w14:paraId="2CAB1265" w14:textId="77777777" w:rsidR="00AF2455" w:rsidRDefault="00AF2455" w:rsidP="00AF2455"/>
    <w:p w14:paraId="39ED67BC" w14:textId="1D9B35B7" w:rsidR="00AF2455" w:rsidRDefault="00AF2455" w:rsidP="00AF2455">
      <w:pPr>
        <w:rPr>
          <w:color w:val="000000"/>
        </w:rPr>
      </w:pPr>
      <w:r>
        <w:t>13.40 – Tema nr. 6 Susipažinimas su įranga (</w:t>
      </w:r>
      <w:r w:rsidR="00094F8C">
        <w:rPr>
          <w:color w:val="000000"/>
        </w:rPr>
        <w:t xml:space="preserve">Darbo stotis FUJITSU Esprimo K558 (Monitorius Fujitsu 24“ B24-8 TE Pro); RYZE TECH – DJI Tello) </w:t>
      </w:r>
      <w:r>
        <w:rPr>
          <w:color w:val="000000"/>
        </w:rPr>
        <w:t xml:space="preserve">Integruojama </w:t>
      </w:r>
      <w:r w:rsidRPr="00C23122">
        <w:rPr>
          <w:szCs w:val="22"/>
        </w:rPr>
        <w:t>Nacionalinės bibliotekos mokomieji filmukai</w:t>
      </w:r>
    </w:p>
    <w:p w14:paraId="63B1763B" w14:textId="77777777" w:rsidR="00AF2455" w:rsidRDefault="00AF2455" w:rsidP="00AF2455">
      <w:pPr>
        <w:rPr>
          <w:color w:val="000000"/>
        </w:rPr>
      </w:pPr>
    </w:p>
    <w:p w14:paraId="2A119498" w14:textId="77777777" w:rsidR="00AF2455" w:rsidRDefault="00AF2455" w:rsidP="00AF2455">
      <w:pPr>
        <w:rPr>
          <w:color w:val="000000"/>
        </w:rPr>
      </w:pPr>
      <w:r>
        <w:rPr>
          <w:color w:val="000000"/>
        </w:rPr>
        <w:t>14.00 – Praktinis darbas pagal ŽPŽ projekto užduoties įgyvendinimą</w:t>
      </w:r>
    </w:p>
    <w:p w14:paraId="7F7E58EA" w14:textId="77777777" w:rsidR="00AF2455" w:rsidRDefault="00AF2455" w:rsidP="00AF2455">
      <w:pPr>
        <w:rPr>
          <w:color w:val="000000"/>
        </w:rPr>
      </w:pPr>
    </w:p>
    <w:p w14:paraId="2D261713" w14:textId="77777777" w:rsidR="00AF2455" w:rsidRDefault="00AF2455" w:rsidP="00AF2455">
      <w:pPr>
        <w:rPr>
          <w:color w:val="000000"/>
        </w:rPr>
      </w:pPr>
      <w:r>
        <w:rPr>
          <w:color w:val="000000"/>
        </w:rPr>
        <w:t>15.10 – Kavos pertraukėlė</w:t>
      </w:r>
    </w:p>
    <w:p w14:paraId="294FF65E" w14:textId="77777777" w:rsidR="00AF2455" w:rsidRDefault="00AF2455" w:rsidP="00AF2455">
      <w:pPr>
        <w:rPr>
          <w:color w:val="000000"/>
        </w:rPr>
      </w:pPr>
    </w:p>
    <w:p w14:paraId="7BAB2C0B" w14:textId="77777777" w:rsidR="00AF2455" w:rsidRDefault="00AF2455" w:rsidP="00AF2455">
      <w:pPr>
        <w:rPr>
          <w:color w:val="000000"/>
        </w:rPr>
      </w:pPr>
      <w:r>
        <w:rPr>
          <w:color w:val="000000"/>
        </w:rPr>
        <w:t>15.20 – Instrukcijos nagrinėjimas</w:t>
      </w:r>
    </w:p>
    <w:p w14:paraId="70C58F2A" w14:textId="77777777" w:rsidR="00AF2455" w:rsidRDefault="00AF2455" w:rsidP="00AF2455">
      <w:pPr>
        <w:rPr>
          <w:color w:val="000000"/>
        </w:rPr>
      </w:pPr>
    </w:p>
    <w:p w14:paraId="6612311F" w14:textId="78DCB56D" w:rsidR="00AF2455" w:rsidRDefault="00AF2455" w:rsidP="00AF2455">
      <w:pPr>
        <w:rPr>
          <w:color w:val="000000"/>
        </w:rPr>
      </w:pPr>
      <w:r>
        <w:rPr>
          <w:color w:val="000000"/>
        </w:rPr>
        <w:t xml:space="preserve">15.40 – Papildomų šaltinių aptarimas. Integruojama </w:t>
      </w:r>
      <w:r w:rsidRPr="00C23122">
        <w:rPr>
          <w:szCs w:val="22"/>
        </w:rPr>
        <w:t>Nacionalinės bibliotekos mokomieji filmukai</w:t>
      </w:r>
    </w:p>
    <w:p w14:paraId="62F35DA2" w14:textId="77777777" w:rsidR="00AF2455" w:rsidRDefault="00AF2455" w:rsidP="00AF2455">
      <w:pPr>
        <w:rPr>
          <w:color w:val="000000"/>
        </w:rPr>
      </w:pPr>
    </w:p>
    <w:p w14:paraId="2C7D84C0" w14:textId="13B5E9FE" w:rsidR="00643AC6" w:rsidRDefault="00AF2455" w:rsidP="00B237B7">
      <w:r>
        <w:rPr>
          <w:color w:val="000000"/>
        </w:rPr>
        <w:t xml:space="preserve">16.15 – </w:t>
      </w:r>
      <w:r w:rsidR="00094F8C">
        <w:rPr>
          <w:color w:val="000000"/>
        </w:rPr>
        <w:t>Antros</w:t>
      </w:r>
      <w:r>
        <w:rPr>
          <w:color w:val="000000"/>
        </w:rPr>
        <w:t xml:space="preserve"> dienos pabaig</w:t>
      </w:r>
      <w:r w:rsidR="00B237B7">
        <w:rPr>
          <w:color w:val="000000"/>
        </w:rPr>
        <w:t xml:space="preserve">a. </w:t>
      </w:r>
    </w:p>
    <w:sectPr w:rsidR="00643AC6" w:rsidSect="00F64DE1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70"/>
    <w:rsid w:val="000224E0"/>
    <w:rsid w:val="00094F8C"/>
    <w:rsid w:val="00177A51"/>
    <w:rsid w:val="002853DA"/>
    <w:rsid w:val="00285957"/>
    <w:rsid w:val="00466A1B"/>
    <w:rsid w:val="0050359C"/>
    <w:rsid w:val="00522BAB"/>
    <w:rsid w:val="0056502B"/>
    <w:rsid w:val="005D0743"/>
    <w:rsid w:val="005D5FBD"/>
    <w:rsid w:val="00643AC6"/>
    <w:rsid w:val="00672DE7"/>
    <w:rsid w:val="00692776"/>
    <w:rsid w:val="006E1BB2"/>
    <w:rsid w:val="00783421"/>
    <w:rsid w:val="007B4F65"/>
    <w:rsid w:val="0082514A"/>
    <w:rsid w:val="009A004C"/>
    <w:rsid w:val="00A07E48"/>
    <w:rsid w:val="00AF2455"/>
    <w:rsid w:val="00B237B7"/>
    <w:rsid w:val="00CE6A91"/>
    <w:rsid w:val="00E94870"/>
    <w:rsid w:val="00F46CFA"/>
    <w:rsid w:val="00F64DE1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4143"/>
  <w15:chartTrackingRefBased/>
  <w15:docId w15:val="{0D304C75-D2EB-4F87-8761-323BFC37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4870"/>
    <w:pPr>
      <w:suppressAutoHyphens/>
      <w:spacing w:after="0" w:line="240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094F8C"/>
    <w:pPr>
      <w:suppressAutoHyphens w:val="0"/>
      <w:spacing w:before="100" w:beforeAutospacing="1" w:after="100" w:afterAutospacing="1"/>
    </w:pPr>
    <w:rPr>
      <w:rFonts w:eastAsia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</dc:creator>
  <cp:keywords/>
  <dc:description/>
  <cp:lastModifiedBy>Elvyra Giliasevičienė</cp:lastModifiedBy>
  <cp:revision>2</cp:revision>
  <dcterms:created xsi:type="dcterms:W3CDTF">2020-07-14T10:11:00Z</dcterms:created>
  <dcterms:modified xsi:type="dcterms:W3CDTF">2020-07-14T10:11:00Z</dcterms:modified>
</cp:coreProperties>
</file>