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6E65" w14:textId="07376D8B" w:rsidR="00C54774" w:rsidRPr="004F75AE" w:rsidRDefault="005554F5" w:rsidP="003A5CA2">
      <w:pPr>
        <w:spacing w:after="0" w:line="240" w:lineRule="auto"/>
        <w:jc w:val="right"/>
        <w:rPr>
          <w:rFonts w:ascii="Arial" w:eastAsia="Times New Roman" w:hAnsi="Arial" w:cs="Arial"/>
          <w:bCs/>
          <w:lang w:eastAsia="lt-LT"/>
        </w:rPr>
      </w:pPr>
      <w:r w:rsidRPr="004F75AE">
        <w:rPr>
          <w:rFonts w:ascii="Arial" w:eastAsia="Times New Roman" w:hAnsi="Arial" w:cs="Arial"/>
          <w:bCs/>
          <w:lang w:eastAsia="lt-LT"/>
        </w:rPr>
        <w:t>Sutarties Specialiųjų sąlygų 1 priedas</w:t>
      </w:r>
    </w:p>
    <w:p w14:paraId="42740F84" w14:textId="77777777" w:rsidR="00C54774" w:rsidRPr="004F75AE" w:rsidRDefault="00C54774" w:rsidP="003A5CA2">
      <w:pPr>
        <w:spacing w:after="0" w:line="240" w:lineRule="auto"/>
        <w:rPr>
          <w:rFonts w:ascii="Arial" w:eastAsia="Times New Roman" w:hAnsi="Arial" w:cs="Arial"/>
          <w:b/>
          <w:lang w:eastAsia="lt-LT"/>
        </w:rPr>
      </w:pPr>
    </w:p>
    <w:p w14:paraId="5A72092D" w14:textId="77777777" w:rsidR="00C54774" w:rsidRPr="00B16CE9" w:rsidRDefault="00C54774" w:rsidP="003A5CA2">
      <w:pPr>
        <w:spacing w:after="0" w:line="240" w:lineRule="auto"/>
        <w:rPr>
          <w:rFonts w:ascii="Arial" w:eastAsia="Times New Roman" w:hAnsi="Arial" w:cs="Arial"/>
          <w:b/>
          <w:bCs/>
          <w:lang w:eastAsia="lt-LT"/>
        </w:rPr>
      </w:pPr>
    </w:p>
    <w:p w14:paraId="03E568B0" w14:textId="66D2E07A" w:rsidR="00B16CE9" w:rsidRPr="00357167" w:rsidRDefault="00357167" w:rsidP="003A5CA2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val="en-US" w:eastAsia="lt-LT"/>
        </w:rPr>
      </w:pPr>
      <w:r w:rsidRPr="00964D01">
        <w:rPr>
          <w:rFonts w:ascii="Arial" w:eastAsia="Times New Roman" w:hAnsi="Arial" w:cs="Arial"/>
          <w:b/>
          <w:lang w:eastAsia="lt-LT"/>
        </w:rPr>
        <w:t>VIEŠŲJŲ PILDYMO PUNKTŲ INŽINERINIŲ TINKLŲ, AIKŠTELĖS SU STOGINE</w:t>
      </w:r>
      <w:r>
        <w:rPr>
          <w:rFonts w:ascii="Arial" w:eastAsia="Times New Roman" w:hAnsi="Arial" w:cs="Arial"/>
          <w:b/>
          <w:lang w:eastAsia="lt-LT"/>
        </w:rPr>
        <w:t xml:space="preserve"> PROJEKTAS</w:t>
      </w:r>
    </w:p>
    <w:p w14:paraId="4A061342" w14:textId="5124115D" w:rsidR="0008596D" w:rsidRPr="004F75AE" w:rsidRDefault="0008596D" w:rsidP="003A5CA2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004F75AE">
        <w:rPr>
          <w:rFonts w:ascii="Arial" w:eastAsia="Times New Roman" w:hAnsi="Arial" w:cs="Arial"/>
          <w:b/>
          <w:bCs/>
          <w:lang w:eastAsia="lt-LT"/>
        </w:rPr>
        <w:t>„</w:t>
      </w:r>
      <w:r w:rsidR="00357167" w:rsidRPr="00357167">
        <w:rPr>
          <w:rFonts w:ascii="Arial" w:eastAsia="Times New Roman" w:hAnsi="Arial" w:cs="Arial"/>
          <w:b/>
          <w:bCs/>
          <w:lang w:eastAsia="lt-LT"/>
        </w:rPr>
        <w:t>Kitų inžinerinių statinių grupės, kitos paskirties statinių ir kitų inžinerinių tinklų statinių statybos projektą Justinišk</w:t>
      </w:r>
      <w:r w:rsidR="00357167">
        <w:rPr>
          <w:rFonts w:ascii="Arial" w:eastAsia="Times New Roman" w:hAnsi="Arial" w:cs="Arial"/>
          <w:b/>
          <w:bCs/>
          <w:lang w:eastAsia="lt-LT"/>
        </w:rPr>
        <w:t>i</w:t>
      </w:r>
      <w:r w:rsidR="00357167" w:rsidRPr="00357167">
        <w:rPr>
          <w:rFonts w:ascii="Arial" w:eastAsia="Times New Roman" w:hAnsi="Arial" w:cs="Arial"/>
          <w:b/>
          <w:bCs/>
          <w:lang w:eastAsia="lt-LT"/>
        </w:rPr>
        <w:t>ų g. 14, Vilniuje</w:t>
      </w:r>
      <w:r w:rsidRPr="004F75AE">
        <w:rPr>
          <w:rFonts w:ascii="Arial" w:eastAsia="Times New Roman" w:hAnsi="Arial" w:cs="Arial"/>
          <w:b/>
          <w:bCs/>
          <w:lang w:eastAsia="lt-LT"/>
        </w:rPr>
        <w:t xml:space="preserve">“ </w:t>
      </w:r>
      <w:r w:rsidR="00357167" w:rsidRPr="004F75AE">
        <w:rPr>
          <w:rFonts w:ascii="Arial" w:eastAsia="Times New Roman" w:hAnsi="Arial" w:cs="Arial"/>
          <w:b/>
          <w:bCs/>
          <w:lang w:eastAsia="lt-LT"/>
        </w:rPr>
        <w:t xml:space="preserve">techninio darbo projekto ekspertizės pirkimo </w:t>
      </w:r>
    </w:p>
    <w:p w14:paraId="790F3D2C" w14:textId="7406F586" w:rsidR="00AD7419" w:rsidRPr="004F75AE" w:rsidRDefault="00B819AB" w:rsidP="003A5CA2">
      <w:pPr>
        <w:spacing w:after="120" w:line="240" w:lineRule="auto"/>
        <w:jc w:val="center"/>
        <w:rPr>
          <w:rFonts w:ascii="Arial" w:eastAsia="Times New Roman" w:hAnsi="Arial" w:cs="Arial"/>
          <w:b/>
          <w:lang w:eastAsia="lt-LT"/>
        </w:rPr>
      </w:pPr>
      <w:r w:rsidRPr="004F75AE">
        <w:rPr>
          <w:rFonts w:ascii="Arial" w:eastAsia="Times New Roman" w:hAnsi="Arial" w:cs="Arial"/>
          <w:b/>
          <w:lang w:eastAsia="lt-LT"/>
        </w:rPr>
        <w:t>TECHNINĖ SPECIFIKACIJA</w:t>
      </w:r>
    </w:p>
    <w:p w14:paraId="0BD0013D" w14:textId="6E17CCDD" w:rsidR="002320B3" w:rsidRPr="004F75AE" w:rsidRDefault="002320B3" w:rsidP="003A5CA2">
      <w:pPr>
        <w:pStyle w:val="ListParagraph"/>
        <w:numPr>
          <w:ilvl w:val="0"/>
          <w:numId w:val="13"/>
        </w:numPr>
        <w:tabs>
          <w:tab w:val="left" w:pos="567"/>
        </w:tabs>
        <w:spacing w:before="240" w:line="240" w:lineRule="auto"/>
        <w:jc w:val="both"/>
        <w:rPr>
          <w:rFonts w:ascii="Arial" w:eastAsia="Times New Roman" w:hAnsi="Arial" w:cs="Arial"/>
          <w:b/>
          <w:bCs/>
          <w:u w:val="single"/>
          <w:lang w:eastAsia="lt-LT"/>
        </w:rPr>
      </w:pPr>
      <w:r w:rsidRPr="004F75AE">
        <w:rPr>
          <w:rFonts w:ascii="Arial" w:eastAsia="Times New Roman" w:hAnsi="Arial" w:cs="Arial"/>
          <w:b/>
          <w:bCs/>
          <w:u w:val="single"/>
          <w:lang w:eastAsia="lt-LT"/>
        </w:rPr>
        <w:t>PASLAUGŲ APIMTYS IR ATLIKIMO TERMINAI</w:t>
      </w:r>
    </w:p>
    <w:p w14:paraId="2A87878C" w14:textId="13E47C55" w:rsidR="00871626" w:rsidRPr="004F75AE" w:rsidRDefault="002320B3" w:rsidP="003A5CA2">
      <w:pPr>
        <w:pStyle w:val="ListParagraph"/>
        <w:numPr>
          <w:ilvl w:val="1"/>
          <w:numId w:val="13"/>
        </w:numPr>
        <w:tabs>
          <w:tab w:val="left" w:pos="567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 xml:space="preserve">Atlikti </w:t>
      </w:r>
      <w:r w:rsidR="00A16DA2" w:rsidRPr="004F75AE">
        <w:rPr>
          <w:rFonts w:ascii="Arial" w:eastAsia="Times New Roman" w:hAnsi="Arial" w:cs="Arial"/>
          <w:lang w:eastAsia="lt-LT"/>
        </w:rPr>
        <w:t xml:space="preserve"> Techninio darbo projekto </w:t>
      </w:r>
      <w:r w:rsidR="00871626" w:rsidRPr="004F75AE">
        <w:rPr>
          <w:rFonts w:ascii="Arial" w:eastAsia="Times New Roman" w:hAnsi="Arial" w:cs="Arial"/>
          <w:lang w:eastAsia="lt-LT"/>
        </w:rPr>
        <w:t>„</w:t>
      </w:r>
      <w:r w:rsidR="00357167">
        <w:rPr>
          <w:rFonts w:ascii="Arial" w:eastAsiaTheme="minorEastAsia" w:hAnsi="Arial" w:cs="Arial"/>
          <w:lang w:eastAsia="lt-LT"/>
        </w:rPr>
        <w:t>Kitų inžinerinių statinių grupės, kitos paskirties statinių ir kitų inžinerinių tinklų statinių statybos projektą Justinišk</w:t>
      </w:r>
      <w:r w:rsidR="00357167">
        <w:rPr>
          <w:rFonts w:ascii="Arial" w:eastAsiaTheme="minorEastAsia" w:hAnsi="Arial" w:cs="Arial"/>
          <w:lang w:eastAsia="lt-LT"/>
        </w:rPr>
        <w:t>i</w:t>
      </w:r>
      <w:r w:rsidR="00357167">
        <w:rPr>
          <w:rFonts w:ascii="Arial" w:eastAsiaTheme="minorEastAsia" w:hAnsi="Arial" w:cs="Arial"/>
          <w:lang w:eastAsia="lt-LT"/>
        </w:rPr>
        <w:t xml:space="preserve">ų g. </w:t>
      </w:r>
      <w:r w:rsidR="00357167">
        <w:rPr>
          <w:rFonts w:ascii="Arial" w:eastAsiaTheme="minorEastAsia" w:hAnsi="Arial" w:cs="Arial"/>
          <w:lang w:val="en-US" w:eastAsia="lt-LT"/>
        </w:rPr>
        <w:t xml:space="preserve">14, </w:t>
      </w:r>
      <w:proofErr w:type="spellStart"/>
      <w:r w:rsidR="00357167">
        <w:rPr>
          <w:rFonts w:ascii="Arial" w:eastAsiaTheme="minorEastAsia" w:hAnsi="Arial" w:cs="Arial"/>
          <w:lang w:val="en-US" w:eastAsia="lt-LT"/>
        </w:rPr>
        <w:t>Vilniuje</w:t>
      </w:r>
      <w:proofErr w:type="spellEnd"/>
      <w:r w:rsidR="00357167">
        <w:rPr>
          <w:rFonts w:ascii="Arial" w:eastAsiaTheme="minorEastAsia" w:hAnsi="Arial" w:cs="Arial"/>
          <w:lang w:val="en-US" w:eastAsia="lt-LT"/>
        </w:rPr>
        <w:t xml:space="preserve"> </w:t>
      </w:r>
      <w:proofErr w:type="spellStart"/>
      <w:r w:rsidR="00357167">
        <w:rPr>
          <w:rFonts w:ascii="Arial" w:eastAsiaTheme="minorEastAsia" w:hAnsi="Arial" w:cs="Arial"/>
          <w:lang w:val="en-US" w:eastAsia="lt-LT"/>
        </w:rPr>
        <w:t>projektas</w:t>
      </w:r>
      <w:proofErr w:type="spellEnd"/>
      <w:r w:rsidR="00871626" w:rsidRPr="004F75AE">
        <w:rPr>
          <w:rFonts w:ascii="Arial" w:eastAsia="Times New Roman" w:hAnsi="Arial" w:cs="Arial"/>
          <w:i/>
          <w:iCs/>
          <w:lang w:eastAsia="lt-LT"/>
        </w:rPr>
        <w:t>“</w:t>
      </w:r>
      <w:r w:rsidR="00C1587C" w:rsidRPr="004F75AE">
        <w:rPr>
          <w:rFonts w:ascii="Arial" w:eastAsia="Times New Roman" w:hAnsi="Arial" w:cs="Arial"/>
          <w:i/>
          <w:iCs/>
          <w:lang w:eastAsia="lt-LT"/>
        </w:rPr>
        <w:t xml:space="preserve"> </w:t>
      </w:r>
      <w:r w:rsidR="00AD3915" w:rsidRPr="004F75AE">
        <w:rPr>
          <w:rFonts w:ascii="Arial" w:eastAsia="Times New Roman" w:hAnsi="Arial" w:cs="Arial"/>
          <w:lang w:eastAsia="lt-LT"/>
        </w:rPr>
        <w:t>ekspertizės</w:t>
      </w:r>
      <w:r w:rsidR="00871626" w:rsidRPr="004F75AE">
        <w:rPr>
          <w:rFonts w:ascii="Arial" w:eastAsia="Times New Roman" w:hAnsi="Arial" w:cs="Arial"/>
          <w:lang w:eastAsia="lt-LT"/>
        </w:rPr>
        <w:t xml:space="preserve"> paslaugas</w:t>
      </w:r>
      <w:r w:rsidR="00971A47">
        <w:rPr>
          <w:rFonts w:ascii="Arial" w:eastAsia="Times New Roman" w:hAnsi="Arial" w:cs="Arial"/>
          <w:lang w:eastAsia="lt-LT"/>
        </w:rPr>
        <w:t xml:space="preserve"> </w:t>
      </w:r>
      <w:r w:rsidR="0037359F" w:rsidRPr="004F75AE">
        <w:rPr>
          <w:rFonts w:ascii="Arial" w:eastAsia="Times New Roman" w:hAnsi="Arial" w:cs="Arial"/>
          <w:lang w:eastAsia="lt-LT"/>
        </w:rPr>
        <w:t xml:space="preserve">ir pateikti </w:t>
      </w:r>
      <w:r w:rsidR="00D566F0" w:rsidRPr="004F75AE">
        <w:rPr>
          <w:rFonts w:ascii="Arial" w:eastAsia="Times New Roman" w:hAnsi="Arial" w:cs="Arial"/>
          <w:lang w:eastAsia="lt-LT"/>
        </w:rPr>
        <w:t>ekspertizės aktą</w:t>
      </w:r>
      <w:r w:rsidR="00993E1A" w:rsidRPr="004F75AE">
        <w:rPr>
          <w:rFonts w:ascii="Arial" w:eastAsia="Times New Roman" w:hAnsi="Arial" w:cs="Arial"/>
          <w:lang w:eastAsia="lt-LT"/>
        </w:rPr>
        <w:t xml:space="preserve"> su privalo</w:t>
      </w:r>
      <w:r w:rsidR="00A03DFD" w:rsidRPr="004F75AE">
        <w:rPr>
          <w:rFonts w:ascii="Arial" w:eastAsia="Times New Roman" w:hAnsi="Arial" w:cs="Arial"/>
          <w:lang w:eastAsia="lt-LT"/>
        </w:rPr>
        <w:t xml:space="preserve">mosiomis </w:t>
      </w:r>
      <w:r w:rsidR="00EE2CB5" w:rsidRPr="004F75AE">
        <w:rPr>
          <w:rFonts w:ascii="Arial" w:eastAsia="Times New Roman" w:hAnsi="Arial" w:cs="Arial"/>
          <w:lang w:eastAsia="lt-LT"/>
        </w:rPr>
        <w:t>pastabomis</w:t>
      </w:r>
      <w:r w:rsidR="00A03DFD" w:rsidRPr="004F75AE">
        <w:rPr>
          <w:rFonts w:ascii="Arial" w:eastAsia="Times New Roman" w:hAnsi="Arial" w:cs="Arial"/>
          <w:lang w:eastAsia="lt-LT"/>
        </w:rPr>
        <w:t xml:space="preserve"> </w:t>
      </w:r>
      <w:r w:rsidR="00D14709" w:rsidRPr="004F75AE">
        <w:rPr>
          <w:rFonts w:ascii="Arial" w:eastAsia="Times New Roman" w:hAnsi="Arial" w:cs="Arial"/>
          <w:lang w:eastAsia="lt-LT"/>
        </w:rPr>
        <w:t xml:space="preserve">(kai jos yra nustatomos atliekant ekspertizę) bei Užsakovui pateikus </w:t>
      </w:r>
      <w:r w:rsidR="00D566F0" w:rsidRPr="004F75AE">
        <w:rPr>
          <w:rFonts w:ascii="Arial" w:eastAsia="Times New Roman" w:hAnsi="Arial" w:cs="Arial"/>
          <w:lang w:eastAsia="lt-LT"/>
        </w:rPr>
        <w:t xml:space="preserve">Techninį darbo </w:t>
      </w:r>
      <w:r w:rsidR="00D14709" w:rsidRPr="004F75AE">
        <w:rPr>
          <w:rFonts w:ascii="Arial" w:eastAsia="Times New Roman" w:hAnsi="Arial" w:cs="Arial"/>
          <w:lang w:eastAsia="lt-LT"/>
        </w:rPr>
        <w:t>projektą po pastabų ištaisym</w:t>
      </w:r>
      <w:r w:rsidR="00EC7F89" w:rsidRPr="004F75AE">
        <w:rPr>
          <w:rFonts w:ascii="Arial" w:eastAsia="Times New Roman" w:hAnsi="Arial" w:cs="Arial"/>
          <w:lang w:eastAsia="lt-LT"/>
        </w:rPr>
        <w:t xml:space="preserve">o pateikti galutinį </w:t>
      </w:r>
      <w:r w:rsidR="00AA05FE" w:rsidRPr="004F75AE">
        <w:rPr>
          <w:rFonts w:ascii="Arial" w:eastAsia="Times New Roman" w:hAnsi="Arial" w:cs="Arial"/>
          <w:lang w:eastAsia="lt-LT"/>
        </w:rPr>
        <w:t>ekspertizės</w:t>
      </w:r>
      <w:r w:rsidR="0037359F" w:rsidRPr="004F75AE">
        <w:rPr>
          <w:rFonts w:ascii="Arial" w:eastAsia="Times New Roman" w:hAnsi="Arial" w:cs="Arial"/>
          <w:lang w:eastAsia="lt-LT"/>
        </w:rPr>
        <w:t xml:space="preserve"> aktą.</w:t>
      </w:r>
      <w:r w:rsidR="00A56773" w:rsidRPr="004F75AE">
        <w:rPr>
          <w:rFonts w:ascii="Arial" w:eastAsia="Times New Roman" w:hAnsi="Arial" w:cs="Arial"/>
          <w:lang w:eastAsia="lt-LT"/>
        </w:rPr>
        <w:t xml:space="preserve"> Šio objekto projektiniai pasiūlymai pateikti Techninės specifikacijos 1 priede.</w:t>
      </w:r>
    </w:p>
    <w:p w14:paraId="2482F738" w14:textId="5D147152" w:rsidR="00630FB4" w:rsidRPr="004F75AE" w:rsidRDefault="00ED3716" w:rsidP="003A5CA2">
      <w:pPr>
        <w:pStyle w:val="ListParagraph"/>
        <w:numPr>
          <w:ilvl w:val="1"/>
          <w:numId w:val="13"/>
        </w:numPr>
        <w:tabs>
          <w:tab w:val="left" w:pos="567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 xml:space="preserve">Pirminė </w:t>
      </w:r>
      <w:r w:rsidR="00F5673B" w:rsidRPr="004F75AE">
        <w:rPr>
          <w:rFonts w:ascii="Arial" w:eastAsia="Times New Roman" w:hAnsi="Arial" w:cs="Arial"/>
          <w:lang w:eastAsia="lt-LT"/>
        </w:rPr>
        <w:t xml:space="preserve">Techninio darbo projekto ekspertizė </w:t>
      </w:r>
      <w:r w:rsidR="00D576B2" w:rsidRPr="004F75AE">
        <w:rPr>
          <w:rFonts w:ascii="Arial" w:eastAsia="Times New Roman" w:hAnsi="Arial" w:cs="Arial"/>
          <w:lang w:eastAsia="lt-LT"/>
        </w:rPr>
        <w:t>atliekama per</w:t>
      </w:r>
      <w:r w:rsidR="00307FE3" w:rsidRPr="004F75AE">
        <w:rPr>
          <w:rFonts w:ascii="Arial" w:eastAsia="Times New Roman" w:hAnsi="Arial" w:cs="Arial"/>
          <w:lang w:eastAsia="lt-LT"/>
        </w:rPr>
        <w:t xml:space="preserve"> 10</w:t>
      </w:r>
      <w:r w:rsidR="00D576B2" w:rsidRPr="004F75AE">
        <w:rPr>
          <w:rFonts w:ascii="Arial" w:eastAsia="Times New Roman" w:hAnsi="Arial" w:cs="Arial"/>
          <w:lang w:eastAsia="lt-LT"/>
        </w:rPr>
        <w:t xml:space="preserve"> </w:t>
      </w:r>
      <w:r w:rsidR="00307FE3" w:rsidRPr="004F75AE">
        <w:rPr>
          <w:rFonts w:ascii="Arial" w:eastAsia="Times New Roman" w:hAnsi="Arial" w:cs="Arial"/>
          <w:lang w:eastAsia="lt-LT"/>
        </w:rPr>
        <w:t xml:space="preserve">(dešimt) </w:t>
      </w:r>
      <w:r w:rsidR="00D576B2" w:rsidRPr="004F75AE">
        <w:rPr>
          <w:rFonts w:ascii="Arial" w:eastAsia="Times New Roman" w:hAnsi="Arial" w:cs="Arial"/>
          <w:lang w:eastAsia="lt-LT"/>
        </w:rPr>
        <w:t xml:space="preserve">darbo dienų </w:t>
      </w:r>
      <w:r w:rsidR="00EF27A5" w:rsidRPr="004F75AE">
        <w:rPr>
          <w:rFonts w:ascii="Arial" w:eastAsia="Times New Roman" w:hAnsi="Arial" w:cs="Arial"/>
          <w:lang w:eastAsia="lt-LT"/>
        </w:rPr>
        <w:t xml:space="preserve">nuo </w:t>
      </w:r>
      <w:r w:rsidR="00EB67CA" w:rsidRPr="004F75AE">
        <w:rPr>
          <w:rFonts w:ascii="Arial" w:eastAsia="Times New Roman" w:hAnsi="Arial" w:cs="Arial"/>
          <w:lang w:eastAsia="lt-LT"/>
        </w:rPr>
        <w:t>pateikimo d</w:t>
      </w:r>
      <w:r w:rsidR="00FF5455" w:rsidRPr="004F75AE">
        <w:rPr>
          <w:rFonts w:ascii="Arial" w:eastAsia="Times New Roman" w:hAnsi="Arial" w:cs="Arial"/>
          <w:lang w:eastAsia="lt-LT"/>
        </w:rPr>
        <w:t>ienos</w:t>
      </w:r>
      <w:r w:rsidR="00EB67CA" w:rsidRPr="004F75AE">
        <w:rPr>
          <w:rFonts w:ascii="Arial" w:eastAsia="Times New Roman" w:hAnsi="Arial" w:cs="Arial"/>
          <w:lang w:eastAsia="lt-LT"/>
        </w:rPr>
        <w:t xml:space="preserve">, pakartotinė </w:t>
      </w:r>
      <w:r w:rsidR="00E762FA" w:rsidRPr="004F75AE">
        <w:rPr>
          <w:rFonts w:ascii="Arial" w:eastAsia="Times New Roman" w:hAnsi="Arial" w:cs="Arial"/>
          <w:lang w:eastAsia="lt-LT"/>
        </w:rPr>
        <w:t xml:space="preserve">Techninio darbo projekto ekspertizė </w:t>
      </w:r>
      <w:r w:rsidR="00BC6C9C" w:rsidRPr="004F75AE">
        <w:rPr>
          <w:rFonts w:ascii="Arial" w:eastAsia="Times New Roman" w:hAnsi="Arial" w:cs="Arial"/>
          <w:lang w:eastAsia="lt-LT"/>
        </w:rPr>
        <w:t>atliekama</w:t>
      </w:r>
      <w:r w:rsidR="00E762FA" w:rsidRPr="004F75AE">
        <w:rPr>
          <w:rFonts w:ascii="Arial" w:eastAsia="Times New Roman" w:hAnsi="Arial" w:cs="Arial"/>
          <w:lang w:eastAsia="lt-LT"/>
        </w:rPr>
        <w:t xml:space="preserve"> per </w:t>
      </w:r>
      <w:r w:rsidR="00307FE3" w:rsidRPr="004F75AE">
        <w:rPr>
          <w:rFonts w:ascii="Arial" w:eastAsia="Times New Roman" w:hAnsi="Arial" w:cs="Arial"/>
          <w:lang w:eastAsia="lt-LT"/>
        </w:rPr>
        <w:t>5</w:t>
      </w:r>
      <w:r w:rsidR="0000347B">
        <w:rPr>
          <w:rFonts w:ascii="Arial" w:eastAsia="Times New Roman" w:hAnsi="Arial" w:cs="Arial"/>
          <w:lang w:eastAsia="lt-LT"/>
        </w:rPr>
        <w:t> </w:t>
      </w:r>
      <w:r w:rsidR="00307FE3" w:rsidRPr="004F75AE">
        <w:rPr>
          <w:rFonts w:ascii="Arial" w:eastAsia="Times New Roman" w:hAnsi="Arial" w:cs="Arial"/>
          <w:lang w:eastAsia="lt-LT"/>
        </w:rPr>
        <w:t>(pe</w:t>
      </w:r>
      <w:r w:rsidR="00457CFF" w:rsidRPr="004F75AE">
        <w:rPr>
          <w:rFonts w:ascii="Arial" w:eastAsia="Times New Roman" w:hAnsi="Arial" w:cs="Arial"/>
          <w:lang w:eastAsia="lt-LT"/>
        </w:rPr>
        <w:t>n</w:t>
      </w:r>
      <w:r w:rsidR="00307FE3" w:rsidRPr="004F75AE">
        <w:rPr>
          <w:rFonts w:ascii="Arial" w:eastAsia="Times New Roman" w:hAnsi="Arial" w:cs="Arial"/>
          <w:lang w:eastAsia="lt-LT"/>
        </w:rPr>
        <w:t>ki</w:t>
      </w:r>
      <w:r w:rsidR="00457CFF" w:rsidRPr="004F75AE">
        <w:rPr>
          <w:rFonts w:ascii="Arial" w:eastAsia="Times New Roman" w:hAnsi="Arial" w:cs="Arial"/>
          <w:lang w:eastAsia="lt-LT"/>
        </w:rPr>
        <w:t>a</w:t>
      </w:r>
      <w:r w:rsidR="00307FE3" w:rsidRPr="004F75AE">
        <w:rPr>
          <w:rFonts w:ascii="Arial" w:eastAsia="Times New Roman" w:hAnsi="Arial" w:cs="Arial"/>
          <w:lang w:eastAsia="lt-LT"/>
        </w:rPr>
        <w:t>s)</w:t>
      </w:r>
      <w:r w:rsidR="00FF5455" w:rsidRPr="004F75AE">
        <w:rPr>
          <w:rFonts w:ascii="Arial" w:eastAsia="Times New Roman" w:hAnsi="Arial" w:cs="Arial"/>
          <w:lang w:eastAsia="lt-LT"/>
        </w:rPr>
        <w:t xml:space="preserve"> darbo dien</w:t>
      </w:r>
      <w:r w:rsidR="00457CFF" w:rsidRPr="004F75AE">
        <w:rPr>
          <w:rFonts w:ascii="Arial" w:eastAsia="Times New Roman" w:hAnsi="Arial" w:cs="Arial"/>
          <w:lang w:eastAsia="lt-LT"/>
        </w:rPr>
        <w:t>as</w:t>
      </w:r>
      <w:r w:rsidR="00FF5455" w:rsidRPr="004F75AE">
        <w:rPr>
          <w:rFonts w:ascii="Arial" w:eastAsia="Times New Roman" w:hAnsi="Arial" w:cs="Arial"/>
          <w:lang w:eastAsia="lt-LT"/>
        </w:rPr>
        <w:t xml:space="preserve"> nuo pateikimo dienos. </w:t>
      </w:r>
    </w:p>
    <w:p w14:paraId="7D35CD95" w14:textId="48365136" w:rsidR="001D6F14" w:rsidRPr="004F75AE" w:rsidRDefault="001D6F14" w:rsidP="003A5CA2">
      <w:pPr>
        <w:pStyle w:val="ListParagraph"/>
        <w:numPr>
          <w:ilvl w:val="0"/>
          <w:numId w:val="13"/>
        </w:numPr>
        <w:tabs>
          <w:tab w:val="left" w:pos="567"/>
          <w:tab w:val="left" w:pos="709"/>
        </w:tabs>
        <w:spacing w:before="240" w:after="120" w:line="240" w:lineRule="auto"/>
        <w:jc w:val="both"/>
        <w:rPr>
          <w:rFonts w:ascii="Arial" w:eastAsia="Times New Roman" w:hAnsi="Arial" w:cs="Arial"/>
          <w:b/>
          <w:bCs/>
          <w:u w:val="single"/>
          <w:lang w:eastAsia="lt-LT"/>
        </w:rPr>
      </w:pPr>
      <w:r w:rsidRPr="004F75AE">
        <w:rPr>
          <w:rFonts w:ascii="Arial" w:eastAsia="Times New Roman" w:hAnsi="Arial" w:cs="Arial"/>
          <w:b/>
          <w:bCs/>
          <w:u w:val="single"/>
          <w:lang w:eastAsia="lt-LT"/>
        </w:rPr>
        <w:t>NORMOS IR STANDARTAI</w:t>
      </w:r>
    </w:p>
    <w:p w14:paraId="469E3A72" w14:textId="07C17409" w:rsidR="00C474CC" w:rsidRPr="004F75AE" w:rsidRDefault="00DA1269" w:rsidP="003A5CA2">
      <w:pPr>
        <w:pStyle w:val="ListParagraph"/>
        <w:numPr>
          <w:ilvl w:val="1"/>
          <w:numId w:val="13"/>
        </w:numPr>
        <w:tabs>
          <w:tab w:val="left" w:pos="567"/>
          <w:tab w:val="left" w:pos="709"/>
        </w:tabs>
        <w:spacing w:before="240" w:after="120" w:line="240" w:lineRule="auto"/>
        <w:jc w:val="both"/>
        <w:rPr>
          <w:rFonts w:ascii="Arial" w:eastAsia="Times New Roman" w:hAnsi="Arial" w:cs="Arial"/>
          <w:b/>
          <w:bCs/>
          <w:u w:val="single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>Statinio projekto ekspertizė vykdoma pagal Statybos įstatymo, STR 1.04.04:2017 „Statinio projektavimas, projekto ekspertizė“</w:t>
      </w:r>
      <w:r w:rsidR="00F558ED" w:rsidRPr="004F75AE">
        <w:rPr>
          <w:rFonts w:ascii="Arial" w:eastAsia="Times New Roman" w:hAnsi="Arial" w:cs="Arial"/>
          <w:lang w:eastAsia="lt-LT"/>
        </w:rPr>
        <w:t xml:space="preserve"> aktualios redakcijos</w:t>
      </w:r>
      <w:r w:rsidRPr="004F75AE">
        <w:rPr>
          <w:rFonts w:ascii="Arial" w:eastAsia="Times New Roman" w:hAnsi="Arial" w:cs="Arial"/>
          <w:lang w:eastAsia="lt-LT"/>
        </w:rPr>
        <w:t xml:space="preserve"> reikalavimus.</w:t>
      </w:r>
    </w:p>
    <w:p w14:paraId="0C2627D6" w14:textId="37B89BA8" w:rsidR="00A342FB" w:rsidRPr="004F75AE" w:rsidRDefault="00A342FB" w:rsidP="003A5CA2">
      <w:pPr>
        <w:pStyle w:val="ListParagraph"/>
        <w:numPr>
          <w:ilvl w:val="1"/>
          <w:numId w:val="13"/>
        </w:num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>Paslaugos turi būti teikiamos vadovaujantis aktualia Statybos įstatymo redakcija, aktualiomis statybos techninių reglamentų redakcijomis ir kitais, aktualiais ekspertizės paslaugų teikimą reglamentuojančiais teisės aktais</w:t>
      </w:r>
      <w:r w:rsidR="00B136CE" w:rsidRPr="004F75AE">
        <w:rPr>
          <w:rFonts w:ascii="Arial" w:eastAsia="Times New Roman" w:hAnsi="Arial" w:cs="Arial"/>
          <w:lang w:eastAsia="lt-LT"/>
        </w:rPr>
        <w:t>.</w:t>
      </w:r>
    </w:p>
    <w:p w14:paraId="142311B6" w14:textId="4AECC08D" w:rsidR="00B136CE" w:rsidRPr="004F75AE" w:rsidRDefault="00B136CE" w:rsidP="003A5CA2">
      <w:pPr>
        <w:pStyle w:val="ListParagraph"/>
        <w:numPr>
          <w:ilvl w:val="1"/>
          <w:numId w:val="13"/>
        </w:num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>Pasikeitus įstatymų ir kitų teisės aktų, reglamentuojančių perkamas paslaugas, nuostatoms ir reikalavimams, tiekėjas turi teikti Paslaugas, atsižvelgiant į jį keičiančio teisės akto nuostatas bei vadovautis aktualiomis dokumentų redakcijomis.</w:t>
      </w:r>
    </w:p>
    <w:p w14:paraId="6370DE79" w14:textId="22E78128" w:rsidR="00275132" w:rsidRPr="004F75AE" w:rsidRDefault="00275132" w:rsidP="003A5CA2">
      <w:pPr>
        <w:pStyle w:val="ListParagraph"/>
        <w:numPr>
          <w:ilvl w:val="0"/>
          <w:numId w:val="13"/>
        </w:num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b/>
          <w:bCs/>
          <w:u w:val="single"/>
          <w:lang w:eastAsia="lt-LT"/>
        </w:rPr>
      </w:pPr>
      <w:r w:rsidRPr="004F75AE">
        <w:rPr>
          <w:rFonts w:ascii="Arial" w:eastAsia="Times New Roman" w:hAnsi="Arial" w:cs="Arial"/>
          <w:b/>
          <w:bCs/>
          <w:u w:val="single"/>
          <w:lang w:eastAsia="lt-LT"/>
        </w:rPr>
        <w:t>PASLAUGŲ PRIĖMIMAS</w:t>
      </w:r>
    </w:p>
    <w:p w14:paraId="7C0CDC78" w14:textId="240A890F" w:rsidR="00A431E8" w:rsidRPr="004F75AE" w:rsidRDefault="00401279" w:rsidP="003A5CA2">
      <w:pPr>
        <w:pStyle w:val="ListParagraph"/>
        <w:numPr>
          <w:ilvl w:val="1"/>
          <w:numId w:val="13"/>
        </w:num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 xml:space="preserve">Užsakovas </w:t>
      </w:r>
      <w:r w:rsidR="00A431E8" w:rsidRPr="004F75AE">
        <w:rPr>
          <w:rFonts w:ascii="Arial" w:eastAsia="Times New Roman" w:hAnsi="Arial" w:cs="Arial"/>
          <w:lang w:eastAsia="lt-LT"/>
        </w:rPr>
        <w:t>Paslaugos užsakym</w:t>
      </w:r>
      <w:r w:rsidRPr="004F75AE">
        <w:rPr>
          <w:rFonts w:ascii="Arial" w:eastAsia="Times New Roman" w:hAnsi="Arial" w:cs="Arial"/>
          <w:lang w:eastAsia="lt-LT"/>
        </w:rPr>
        <w:t>ą</w:t>
      </w:r>
      <w:r w:rsidR="00B24434" w:rsidRPr="004F75AE">
        <w:rPr>
          <w:rFonts w:ascii="Arial" w:eastAsia="Times New Roman" w:hAnsi="Arial" w:cs="Arial"/>
          <w:lang w:eastAsia="lt-LT"/>
        </w:rPr>
        <w:t xml:space="preserve"> ir Techninį darbo</w:t>
      </w:r>
      <w:r w:rsidR="002A7478" w:rsidRPr="004F75AE">
        <w:rPr>
          <w:rFonts w:ascii="Arial" w:eastAsia="Times New Roman" w:hAnsi="Arial" w:cs="Arial"/>
          <w:lang w:eastAsia="lt-LT"/>
        </w:rPr>
        <w:t xml:space="preserve"> projektą </w:t>
      </w:r>
      <w:r w:rsidR="00A431E8" w:rsidRPr="004F75AE">
        <w:rPr>
          <w:rFonts w:ascii="Arial" w:eastAsia="Times New Roman" w:hAnsi="Arial" w:cs="Arial"/>
          <w:lang w:eastAsia="lt-LT"/>
        </w:rPr>
        <w:t xml:space="preserve">pateikia el. paštu. </w:t>
      </w:r>
    </w:p>
    <w:p w14:paraId="5851DE2A" w14:textId="7F6A6670" w:rsidR="00A431E8" w:rsidRPr="004F75AE" w:rsidRDefault="00157CDA" w:rsidP="003A5CA2">
      <w:pPr>
        <w:pStyle w:val="ListParagraph"/>
        <w:numPr>
          <w:ilvl w:val="1"/>
          <w:numId w:val="13"/>
        </w:num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>Užsakovas Tiekėjui pateikia statinio projektą pagal STR 1.04.04:2017 „Statinio projektavimas, projekto ekspertizė“ reikalavimus.</w:t>
      </w:r>
    </w:p>
    <w:p w14:paraId="3334EB43" w14:textId="2F6A372B" w:rsidR="00401279" w:rsidRPr="004F75AE" w:rsidRDefault="00401279" w:rsidP="003A5CA2">
      <w:pPr>
        <w:pStyle w:val="ListParagraph"/>
        <w:numPr>
          <w:ilvl w:val="1"/>
          <w:numId w:val="13"/>
        </w:num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 xml:space="preserve">Tiekėjas </w:t>
      </w:r>
      <w:r w:rsidR="007E1D77" w:rsidRPr="004F75AE">
        <w:rPr>
          <w:rFonts w:ascii="Arial" w:eastAsia="Times New Roman" w:hAnsi="Arial" w:cs="Arial"/>
          <w:lang w:eastAsia="lt-LT"/>
        </w:rPr>
        <w:t>Užsakovui</w:t>
      </w:r>
      <w:r w:rsidR="00B41AAC" w:rsidRPr="004F75AE">
        <w:rPr>
          <w:rFonts w:ascii="Arial" w:eastAsia="Times New Roman" w:hAnsi="Arial" w:cs="Arial"/>
          <w:lang w:eastAsia="lt-LT"/>
        </w:rPr>
        <w:t xml:space="preserve"> </w:t>
      </w:r>
      <w:r w:rsidR="007E1D77" w:rsidRPr="004F75AE">
        <w:rPr>
          <w:rFonts w:ascii="Arial" w:eastAsia="Times New Roman" w:hAnsi="Arial" w:cs="Arial"/>
          <w:lang w:eastAsia="lt-LT"/>
        </w:rPr>
        <w:t xml:space="preserve">pateikia </w:t>
      </w:r>
      <w:r w:rsidR="00A95440" w:rsidRPr="004F75AE">
        <w:rPr>
          <w:rFonts w:ascii="Arial" w:eastAsia="Times New Roman" w:hAnsi="Arial" w:cs="Arial"/>
          <w:lang w:eastAsia="lt-LT"/>
        </w:rPr>
        <w:t xml:space="preserve">ekspertizės aktą el. paštu. </w:t>
      </w:r>
    </w:p>
    <w:p w14:paraId="2428171C" w14:textId="0CBE123E" w:rsidR="00AB0FA6" w:rsidRPr="004F75AE" w:rsidRDefault="00AB0FA6" w:rsidP="003A5CA2">
      <w:pPr>
        <w:pStyle w:val="ListParagraph"/>
        <w:numPr>
          <w:ilvl w:val="1"/>
          <w:numId w:val="13"/>
        </w:num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>Pateiktas projekto ekspertizės aktas su privalomomis pastabomis ir po pastabų ištaisymo (laikomas viena statinio projekto ekspertize).</w:t>
      </w:r>
    </w:p>
    <w:p w14:paraId="308645A9" w14:textId="66C3034E" w:rsidR="00FC1E78" w:rsidRPr="004F75AE" w:rsidRDefault="00FC1E78" w:rsidP="003A5CA2">
      <w:pPr>
        <w:pStyle w:val="ListParagraph"/>
        <w:numPr>
          <w:ilvl w:val="1"/>
          <w:numId w:val="13"/>
        </w:num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>Tiekėjas su bendrosios ekspertizės aktu pateikia „Suteiktų paslaugų priėmimo-perdavimo aktą“.</w:t>
      </w:r>
    </w:p>
    <w:p w14:paraId="54149B2C" w14:textId="714A3E6F" w:rsidR="00FA7381" w:rsidRDefault="00547167" w:rsidP="003A5CA2">
      <w:pPr>
        <w:pStyle w:val="ListParagraph"/>
        <w:numPr>
          <w:ilvl w:val="1"/>
          <w:numId w:val="13"/>
        </w:num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lang w:eastAsia="lt-LT"/>
        </w:rPr>
        <w:t>Paslaug</w:t>
      </w:r>
      <w:r w:rsidR="001319AA" w:rsidRPr="004F75AE">
        <w:rPr>
          <w:rFonts w:ascii="Arial" w:eastAsia="Times New Roman" w:hAnsi="Arial" w:cs="Arial"/>
          <w:lang w:eastAsia="lt-LT"/>
        </w:rPr>
        <w:t xml:space="preserve">a priimama </w:t>
      </w:r>
      <w:r w:rsidR="00FA7381" w:rsidRPr="004F75AE">
        <w:rPr>
          <w:rFonts w:ascii="Arial" w:eastAsia="Times New Roman" w:hAnsi="Arial" w:cs="Arial"/>
          <w:lang w:eastAsia="lt-LT"/>
        </w:rPr>
        <w:t>pasirašant</w:t>
      </w:r>
      <w:r w:rsidR="001319AA" w:rsidRPr="004F75AE">
        <w:rPr>
          <w:rFonts w:ascii="Arial" w:eastAsia="Times New Roman" w:hAnsi="Arial" w:cs="Arial"/>
          <w:lang w:eastAsia="lt-LT"/>
        </w:rPr>
        <w:t xml:space="preserve"> </w:t>
      </w:r>
      <w:r w:rsidR="006B092F" w:rsidRPr="004F75AE">
        <w:rPr>
          <w:rFonts w:ascii="Arial" w:eastAsia="Times New Roman" w:hAnsi="Arial" w:cs="Arial"/>
          <w:lang w:eastAsia="lt-LT"/>
        </w:rPr>
        <w:t>Suteiktų paslaugų</w:t>
      </w:r>
      <w:r w:rsidR="00FA7381" w:rsidRPr="004F75AE">
        <w:rPr>
          <w:rFonts w:ascii="Arial" w:eastAsia="Times New Roman" w:hAnsi="Arial" w:cs="Arial"/>
          <w:lang w:eastAsia="lt-LT"/>
        </w:rPr>
        <w:t xml:space="preserve"> priėmimo – perdavimo aktą. </w:t>
      </w:r>
    </w:p>
    <w:p w14:paraId="62669059" w14:textId="322F62A2" w:rsidR="00033DFE" w:rsidRDefault="00033DFE" w:rsidP="003A5CA2">
      <w:pPr>
        <w:tabs>
          <w:tab w:val="left" w:pos="567"/>
          <w:tab w:val="left" w:pos="709"/>
        </w:tabs>
        <w:spacing w:before="240" w:line="240" w:lineRule="auto"/>
        <w:ind w:left="360"/>
        <w:jc w:val="both"/>
        <w:rPr>
          <w:rFonts w:ascii="Arial" w:eastAsia="Times New Roman" w:hAnsi="Arial" w:cs="Arial"/>
          <w:b/>
          <w:bCs/>
          <w:u w:val="single"/>
          <w:lang w:eastAsia="lt-LT"/>
        </w:rPr>
      </w:pPr>
      <w:r w:rsidRPr="00033DFE">
        <w:rPr>
          <w:rFonts w:ascii="Arial" w:eastAsia="Times New Roman" w:hAnsi="Arial" w:cs="Arial"/>
          <w:b/>
          <w:bCs/>
          <w:lang w:val="en-US" w:eastAsia="lt-LT"/>
        </w:rPr>
        <w:t>4.</w:t>
      </w:r>
      <w:r w:rsidRPr="00033DFE">
        <w:rPr>
          <w:rFonts w:ascii="Arial" w:eastAsia="Times New Roman" w:hAnsi="Arial" w:cs="Arial"/>
          <w:b/>
          <w:bCs/>
          <w:u w:val="single"/>
          <w:lang w:eastAsia="lt-LT"/>
        </w:rPr>
        <w:t>ŽALIOJO PIRKIMO KRITERIJAI</w:t>
      </w:r>
    </w:p>
    <w:p w14:paraId="218D2E76" w14:textId="5CA40B9B" w:rsidR="00033DFE" w:rsidRPr="00033DFE" w:rsidRDefault="00033DFE" w:rsidP="003A5CA2">
      <w:pPr>
        <w:tabs>
          <w:tab w:val="left" w:pos="567"/>
          <w:tab w:val="left" w:pos="709"/>
        </w:tabs>
        <w:spacing w:before="240" w:line="240" w:lineRule="auto"/>
        <w:ind w:left="360"/>
        <w:jc w:val="both"/>
        <w:rPr>
          <w:rFonts w:ascii="Arial" w:eastAsia="Times New Roman" w:hAnsi="Arial" w:cs="Arial"/>
          <w:lang w:eastAsia="lt-LT"/>
        </w:rPr>
      </w:pPr>
      <w:r w:rsidRPr="51BEE371">
        <w:rPr>
          <w:rFonts w:ascii="Arial" w:eastAsia="Times New Roman" w:hAnsi="Arial" w:cs="Arial"/>
          <w:lang w:val="en-US" w:eastAsia="lt-LT"/>
        </w:rPr>
        <w:t xml:space="preserve">4.1. </w:t>
      </w:r>
      <w:r w:rsidRPr="51BEE371">
        <w:rPr>
          <w:rFonts w:ascii="Arial" w:eastAsia="Times New Roman" w:hAnsi="Arial" w:cs="Arial"/>
          <w:lang w:eastAsia="lt-LT"/>
        </w:rPr>
        <w:t>Žaliasis pirkimas</w:t>
      </w:r>
      <w:r w:rsidR="003A5CA2" w:rsidRPr="51BEE371">
        <w:rPr>
          <w:rFonts w:ascii="Arial" w:eastAsia="Times New Roman" w:hAnsi="Arial" w:cs="Arial"/>
          <w:lang w:eastAsia="lt-LT"/>
        </w:rPr>
        <w:t>,</w:t>
      </w:r>
      <w:r w:rsidRPr="51BEE371">
        <w:rPr>
          <w:rFonts w:ascii="Arial" w:eastAsia="Times New Roman" w:hAnsi="Arial" w:cs="Arial"/>
          <w:lang w:eastAsia="lt-LT"/>
        </w:rPr>
        <w:t xml:space="preserve"> vadovaujantis Aplinkos apsaugos kriterijų taikymo, vykdant žaliuosius pirkimus, tvarkos aprašo, patvirtinto Lietuvos Respublikos aplinkos ministro 2011 m. birželio 28 d. įsakymu Nr. D1-508,  4.4.3 punktu, nes perkama tik nematerialaus pobūdžio (intelektinė)</w:t>
      </w:r>
      <w:r w:rsidR="003C5970" w:rsidRPr="51BEE371">
        <w:rPr>
          <w:rFonts w:ascii="Arial" w:eastAsia="Times New Roman" w:hAnsi="Arial" w:cs="Arial"/>
          <w:lang w:eastAsia="lt-LT"/>
        </w:rPr>
        <w:t xml:space="preserve"> paslauga</w:t>
      </w:r>
      <w:r w:rsidRPr="51BEE371">
        <w:rPr>
          <w:rFonts w:ascii="Arial" w:eastAsia="Times New Roman" w:hAnsi="Arial" w:cs="Arial"/>
          <w:lang w:eastAsia="lt-LT"/>
        </w:rPr>
        <w:t>, nesusijusi su materialaus objekto sukūrimu, kurios teikimo metu nėra numatomas reikšmingas neigiamas poveikis aplinkai, nesukuriamas taršos šaltinis ir negeneruojamos atliekos.</w:t>
      </w:r>
    </w:p>
    <w:p w14:paraId="733D60AC" w14:textId="69E9225E" w:rsidR="00FB60A0" w:rsidRPr="004F75AE" w:rsidRDefault="00FB60A0" w:rsidP="003A5CA2">
      <w:pPr>
        <w:tabs>
          <w:tab w:val="left" w:pos="567"/>
          <w:tab w:val="left" w:pos="709"/>
        </w:tabs>
        <w:spacing w:before="240" w:line="240" w:lineRule="auto"/>
        <w:jc w:val="both"/>
        <w:rPr>
          <w:rFonts w:ascii="Arial" w:eastAsia="Times New Roman" w:hAnsi="Arial" w:cs="Arial"/>
          <w:lang w:eastAsia="lt-LT"/>
        </w:rPr>
      </w:pPr>
      <w:r w:rsidRPr="004F75AE">
        <w:rPr>
          <w:rFonts w:ascii="Arial" w:eastAsia="Times New Roman" w:hAnsi="Arial" w:cs="Arial"/>
          <w:b/>
          <w:bCs/>
          <w:lang w:eastAsia="lt-LT"/>
        </w:rPr>
        <w:t>PRIDEDAMA.</w:t>
      </w:r>
      <w:r w:rsidRPr="004F75AE">
        <w:rPr>
          <w:rFonts w:ascii="Arial" w:eastAsia="Times New Roman" w:hAnsi="Arial" w:cs="Arial"/>
          <w:lang w:eastAsia="lt-LT"/>
        </w:rPr>
        <w:t xml:space="preserve"> Projektiniai pasiūlymai.</w:t>
      </w:r>
    </w:p>
    <w:p w14:paraId="5748BED9" w14:textId="77777777" w:rsidR="00A342FB" w:rsidRPr="004F75AE" w:rsidRDefault="00A342FB" w:rsidP="003A5CA2">
      <w:pPr>
        <w:tabs>
          <w:tab w:val="left" w:pos="567"/>
          <w:tab w:val="left" w:pos="709"/>
        </w:tabs>
        <w:spacing w:before="240" w:line="240" w:lineRule="auto"/>
        <w:jc w:val="both"/>
        <w:rPr>
          <w:rFonts w:eastAsia="Times New Roman" w:cstheme="minorHAnsi"/>
          <w:u w:val="single"/>
          <w:lang w:eastAsia="lt-LT"/>
        </w:rPr>
      </w:pPr>
    </w:p>
    <w:sectPr w:rsidR="00A342FB" w:rsidRPr="004F75AE" w:rsidSect="00033DFE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F0A4" w14:textId="77777777" w:rsidR="001D02C7" w:rsidRDefault="001D02C7" w:rsidP="007B20CE">
      <w:pPr>
        <w:spacing w:after="0" w:line="240" w:lineRule="auto"/>
      </w:pPr>
      <w:r>
        <w:separator/>
      </w:r>
    </w:p>
  </w:endnote>
  <w:endnote w:type="continuationSeparator" w:id="0">
    <w:p w14:paraId="3F03C685" w14:textId="77777777" w:rsidR="001D02C7" w:rsidRDefault="001D02C7" w:rsidP="007B20CE">
      <w:pPr>
        <w:spacing w:after="0" w:line="240" w:lineRule="auto"/>
      </w:pPr>
      <w:r>
        <w:continuationSeparator/>
      </w:r>
    </w:p>
  </w:endnote>
  <w:endnote w:type="continuationNotice" w:id="1">
    <w:p w14:paraId="4DB691E6" w14:textId="77777777" w:rsidR="001D02C7" w:rsidRDefault="001D0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C83A" w14:textId="77777777" w:rsidR="001D02C7" w:rsidRDefault="001D02C7" w:rsidP="007B20CE">
      <w:pPr>
        <w:spacing w:after="0" w:line="240" w:lineRule="auto"/>
      </w:pPr>
      <w:r>
        <w:separator/>
      </w:r>
    </w:p>
  </w:footnote>
  <w:footnote w:type="continuationSeparator" w:id="0">
    <w:p w14:paraId="1B652BF0" w14:textId="77777777" w:rsidR="001D02C7" w:rsidRDefault="001D02C7" w:rsidP="007B20CE">
      <w:pPr>
        <w:spacing w:after="0" w:line="240" w:lineRule="auto"/>
      </w:pPr>
      <w:r>
        <w:continuationSeparator/>
      </w:r>
    </w:p>
  </w:footnote>
  <w:footnote w:type="continuationNotice" w:id="1">
    <w:p w14:paraId="7C9CD7AB" w14:textId="77777777" w:rsidR="001D02C7" w:rsidRDefault="001D02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C48"/>
    <w:multiLevelType w:val="multilevel"/>
    <w:tmpl w:val="A9885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4766A9"/>
    <w:multiLevelType w:val="multilevel"/>
    <w:tmpl w:val="A9885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137EEB"/>
    <w:multiLevelType w:val="hybridMultilevel"/>
    <w:tmpl w:val="7F14CA98"/>
    <w:lvl w:ilvl="0" w:tplc="0F8A9644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E440B2"/>
    <w:multiLevelType w:val="multilevel"/>
    <w:tmpl w:val="674681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1AD94023"/>
    <w:multiLevelType w:val="multilevel"/>
    <w:tmpl w:val="A9885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27354E"/>
    <w:multiLevelType w:val="hybridMultilevel"/>
    <w:tmpl w:val="5EE259FE"/>
    <w:lvl w:ilvl="0" w:tplc="C366DA04">
      <w:start w:val="1"/>
      <w:numFmt w:val="decimal"/>
      <w:lvlText w:val="2.2.%1."/>
      <w:lvlJc w:val="left"/>
      <w:pPr>
        <w:ind w:left="15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6" w:hanging="360"/>
      </w:pPr>
    </w:lvl>
    <w:lvl w:ilvl="2" w:tplc="0427001B" w:tentative="1">
      <w:start w:val="1"/>
      <w:numFmt w:val="lowerRoman"/>
      <w:lvlText w:val="%3."/>
      <w:lvlJc w:val="right"/>
      <w:pPr>
        <w:ind w:left="2946" w:hanging="180"/>
      </w:pPr>
    </w:lvl>
    <w:lvl w:ilvl="3" w:tplc="0427000F" w:tentative="1">
      <w:start w:val="1"/>
      <w:numFmt w:val="decimal"/>
      <w:lvlText w:val="%4."/>
      <w:lvlJc w:val="left"/>
      <w:pPr>
        <w:ind w:left="3666" w:hanging="360"/>
      </w:pPr>
    </w:lvl>
    <w:lvl w:ilvl="4" w:tplc="04270019" w:tentative="1">
      <w:start w:val="1"/>
      <w:numFmt w:val="lowerLetter"/>
      <w:lvlText w:val="%5."/>
      <w:lvlJc w:val="left"/>
      <w:pPr>
        <w:ind w:left="4386" w:hanging="360"/>
      </w:pPr>
    </w:lvl>
    <w:lvl w:ilvl="5" w:tplc="0427001B" w:tentative="1">
      <w:start w:val="1"/>
      <w:numFmt w:val="lowerRoman"/>
      <w:lvlText w:val="%6."/>
      <w:lvlJc w:val="right"/>
      <w:pPr>
        <w:ind w:left="5106" w:hanging="180"/>
      </w:pPr>
    </w:lvl>
    <w:lvl w:ilvl="6" w:tplc="0427000F" w:tentative="1">
      <w:start w:val="1"/>
      <w:numFmt w:val="decimal"/>
      <w:lvlText w:val="%7."/>
      <w:lvlJc w:val="left"/>
      <w:pPr>
        <w:ind w:left="5826" w:hanging="360"/>
      </w:pPr>
    </w:lvl>
    <w:lvl w:ilvl="7" w:tplc="04270019" w:tentative="1">
      <w:start w:val="1"/>
      <w:numFmt w:val="lowerLetter"/>
      <w:lvlText w:val="%8."/>
      <w:lvlJc w:val="left"/>
      <w:pPr>
        <w:ind w:left="6546" w:hanging="360"/>
      </w:pPr>
    </w:lvl>
    <w:lvl w:ilvl="8" w:tplc="0427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F7F2124"/>
    <w:multiLevelType w:val="multilevel"/>
    <w:tmpl w:val="FB9ACF4C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2.1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3E71C7"/>
    <w:multiLevelType w:val="hybridMultilevel"/>
    <w:tmpl w:val="7B74B5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77596"/>
    <w:multiLevelType w:val="hybridMultilevel"/>
    <w:tmpl w:val="9CA60E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81E0E"/>
    <w:multiLevelType w:val="multilevel"/>
    <w:tmpl w:val="A320A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C8909ED"/>
    <w:multiLevelType w:val="hybridMultilevel"/>
    <w:tmpl w:val="E8B626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1C05DF"/>
    <w:multiLevelType w:val="hybridMultilevel"/>
    <w:tmpl w:val="DF44E720"/>
    <w:lvl w:ilvl="0" w:tplc="51C44D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B1CA7"/>
    <w:multiLevelType w:val="hybridMultilevel"/>
    <w:tmpl w:val="B596DFE0"/>
    <w:lvl w:ilvl="0" w:tplc="7ED40ADA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57538">
    <w:abstractNumId w:val="6"/>
  </w:num>
  <w:num w:numId="2" w16cid:durableId="586112569">
    <w:abstractNumId w:val="5"/>
  </w:num>
  <w:num w:numId="3" w16cid:durableId="1844540899">
    <w:abstractNumId w:val="8"/>
  </w:num>
  <w:num w:numId="4" w16cid:durableId="1459492125">
    <w:abstractNumId w:val="10"/>
  </w:num>
  <w:num w:numId="5" w16cid:durableId="1093357079">
    <w:abstractNumId w:val="11"/>
  </w:num>
  <w:num w:numId="6" w16cid:durableId="527259750">
    <w:abstractNumId w:val="1"/>
  </w:num>
  <w:num w:numId="7" w16cid:durableId="148405205">
    <w:abstractNumId w:val="12"/>
  </w:num>
  <w:num w:numId="8" w16cid:durableId="1848523029">
    <w:abstractNumId w:val="2"/>
  </w:num>
  <w:num w:numId="9" w16cid:durableId="437990041">
    <w:abstractNumId w:val="3"/>
  </w:num>
  <w:num w:numId="10" w16cid:durableId="1108155515">
    <w:abstractNumId w:val="4"/>
  </w:num>
  <w:num w:numId="11" w16cid:durableId="1859659280">
    <w:abstractNumId w:val="0"/>
  </w:num>
  <w:num w:numId="12" w16cid:durableId="1350639376">
    <w:abstractNumId w:val="7"/>
  </w:num>
  <w:num w:numId="13" w16cid:durableId="506751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26"/>
    <w:rsid w:val="0000128B"/>
    <w:rsid w:val="0000347B"/>
    <w:rsid w:val="00006E0A"/>
    <w:rsid w:val="00011D1D"/>
    <w:rsid w:val="00012DAF"/>
    <w:rsid w:val="00014D07"/>
    <w:rsid w:val="000164BF"/>
    <w:rsid w:val="00022D09"/>
    <w:rsid w:val="00030470"/>
    <w:rsid w:val="00030560"/>
    <w:rsid w:val="0003294B"/>
    <w:rsid w:val="00033DFE"/>
    <w:rsid w:val="00036AC9"/>
    <w:rsid w:val="00040799"/>
    <w:rsid w:val="000407D2"/>
    <w:rsid w:val="0004694B"/>
    <w:rsid w:val="00054261"/>
    <w:rsid w:val="000567AB"/>
    <w:rsid w:val="0005744A"/>
    <w:rsid w:val="00070503"/>
    <w:rsid w:val="0007783B"/>
    <w:rsid w:val="00081DFD"/>
    <w:rsid w:val="000822B2"/>
    <w:rsid w:val="000838F7"/>
    <w:rsid w:val="0008596D"/>
    <w:rsid w:val="0009303A"/>
    <w:rsid w:val="00096449"/>
    <w:rsid w:val="000A6EEB"/>
    <w:rsid w:val="000B0B2E"/>
    <w:rsid w:val="000B66F8"/>
    <w:rsid w:val="000C4010"/>
    <w:rsid w:val="000D12F5"/>
    <w:rsid w:val="000D3175"/>
    <w:rsid w:val="000D3E55"/>
    <w:rsid w:val="000D4259"/>
    <w:rsid w:val="000D6DAA"/>
    <w:rsid w:val="000E4003"/>
    <w:rsid w:val="000E49AF"/>
    <w:rsid w:val="000F2F5E"/>
    <w:rsid w:val="000F58B4"/>
    <w:rsid w:val="001031E4"/>
    <w:rsid w:val="001032F4"/>
    <w:rsid w:val="00103F69"/>
    <w:rsid w:val="001109DB"/>
    <w:rsid w:val="0011443C"/>
    <w:rsid w:val="00115C69"/>
    <w:rsid w:val="00115D30"/>
    <w:rsid w:val="001215FB"/>
    <w:rsid w:val="00126BEC"/>
    <w:rsid w:val="00127ADA"/>
    <w:rsid w:val="00131069"/>
    <w:rsid w:val="001319AA"/>
    <w:rsid w:val="0013489E"/>
    <w:rsid w:val="0014035D"/>
    <w:rsid w:val="00146B29"/>
    <w:rsid w:val="00152197"/>
    <w:rsid w:val="0015353B"/>
    <w:rsid w:val="00156264"/>
    <w:rsid w:val="00157CDA"/>
    <w:rsid w:val="0016294D"/>
    <w:rsid w:val="001655E8"/>
    <w:rsid w:val="00166A8D"/>
    <w:rsid w:val="00180071"/>
    <w:rsid w:val="0018138D"/>
    <w:rsid w:val="001837DA"/>
    <w:rsid w:val="00193700"/>
    <w:rsid w:val="00196535"/>
    <w:rsid w:val="001A2C5C"/>
    <w:rsid w:val="001A3A1D"/>
    <w:rsid w:val="001A747B"/>
    <w:rsid w:val="001A758D"/>
    <w:rsid w:val="001A7B93"/>
    <w:rsid w:val="001A7BC1"/>
    <w:rsid w:val="001B04FD"/>
    <w:rsid w:val="001B22AE"/>
    <w:rsid w:val="001B4916"/>
    <w:rsid w:val="001C0CA6"/>
    <w:rsid w:val="001C515D"/>
    <w:rsid w:val="001C70CE"/>
    <w:rsid w:val="001C7381"/>
    <w:rsid w:val="001D02C7"/>
    <w:rsid w:val="001D0BC9"/>
    <w:rsid w:val="001D1CB4"/>
    <w:rsid w:val="001D282C"/>
    <w:rsid w:val="001D44C0"/>
    <w:rsid w:val="001D6F14"/>
    <w:rsid w:val="001E6923"/>
    <w:rsid w:val="001E6EA0"/>
    <w:rsid w:val="001F1ED5"/>
    <w:rsid w:val="001F7538"/>
    <w:rsid w:val="001F7E31"/>
    <w:rsid w:val="00200C40"/>
    <w:rsid w:val="00204617"/>
    <w:rsid w:val="00205CCB"/>
    <w:rsid w:val="0020628E"/>
    <w:rsid w:val="00210109"/>
    <w:rsid w:val="002147B0"/>
    <w:rsid w:val="002203C4"/>
    <w:rsid w:val="0022065B"/>
    <w:rsid w:val="002320B3"/>
    <w:rsid w:val="002323A4"/>
    <w:rsid w:val="00244F4F"/>
    <w:rsid w:val="00247C9E"/>
    <w:rsid w:val="002543CF"/>
    <w:rsid w:val="0026262E"/>
    <w:rsid w:val="00265693"/>
    <w:rsid w:val="0026704F"/>
    <w:rsid w:val="0027068F"/>
    <w:rsid w:val="00271678"/>
    <w:rsid w:val="00271C4A"/>
    <w:rsid w:val="00274636"/>
    <w:rsid w:val="00275132"/>
    <w:rsid w:val="00281923"/>
    <w:rsid w:val="00281D96"/>
    <w:rsid w:val="00281E28"/>
    <w:rsid w:val="00286D90"/>
    <w:rsid w:val="00292A7F"/>
    <w:rsid w:val="00296171"/>
    <w:rsid w:val="002A2908"/>
    <w:rsid w:val="002A3172"/>
    <w:rsid w:val="002A3913"/>
    <w:rsid w:val="002A478F"/>
    <w:rsid w:val="002A7478"/>
    <w:rsid w:val="002C3D57"/>
    <w:rsid w:val="002C49F1"/>
    <w:rsid w:val="002C7B95"/>
    <w:rsid w:val="002D18B4"/>
    <w:rsid w:val="002D3DC3"/>
    <w:rsid w:val="002D5195"/>
    <w:rsid w:val="002E5240"/>
    <w:rsid w:val="002E5358"/>
    <w:rsid w:val="002E6813"/>
    <w:rsid w:val="003016B4"/>
    <w:rsid w:val="00304F58"/>
    <w:rsid w:val="0030503C"/>
    <w:rsid w:val="00307FE3"/>
    <w:rsid w:val="003101B5"/>
    <w:rsid w:val="00311B1B"/>
    <w:rsid w:val="0031261F"/>
    <w:rsid w:val="00312B57"/>
    <w:rsid w:val="003239A0"/>
    <w:rsid w:val="003265B8"/>
    <w:rsid w:val="00327BD9"/>
    <w:rsid w:val="00344C7D"/>
    <w:rsid w:val="00352F59"/>
    <w:rsid w:val="00357167"/>
    <w:rsid w:val="00365631"/>
    <w:rsid w:val="0037346F"/>
    <w:rsid w:val="0037359F"/>
    <w:rsid w:val="00373941"/>
    <w:rsid w:val="0037395D"/>
    <w:rsid w:val="003917EE"/>
    <w:rsid w:val="00391A40"/>
    <w:rsid w:val="00396562"/>
    <w:rsid w:val="003A09CD"/>
    <w:rsid w:val="003A16FA"/>
    <w:rsid w:val="003A5CA2"/>
    <w:rsid w:val="003A681E"/>
    <w:rsid w:val="003A6C7C"/>
    <w:rsid w:val="003A7E3E"/>
    <w:rsid w:val="003A7E94"/>
    <w:rsid w:val="003B29E0"/>
    <w:rsid w:val="003B4D99"/>
    <w:rsid w:val="003B5B17"/>
    <w:rsid w:val="003C0B9A"/>
    <w:rsid w:val="003C5393"/>
    <w:rsid w:val="003C5970"/>
    <w:rsid w:val="003D2947"/>
    <w:rsid w:val="003D7788"/>
    <w:rsid w:val="003E013A"/>
    <w:rsid w:val="003F1C3C"/>
    <w:rsid w:val="00401279"/>
    <w:rsid w:val="00402EE4"/>
    <w:rsid w:val="00405925"/>
    <w:rsid w:val="00411DC8"/>
    <w:rsid w:val="00412B28"/>
    <w:rsid w:val="00413251"/>
    <w:rsid w:val="00414042"/>
    <w:rsid w:val="004166DE"/>
    <w:rsid w:val="00424EFD"/>
    <w:rsid w:val="0042563A"/>
    <w:rsid w:val="004422E5"/>
    <w:rsid w:val="00442C7D"/>
    <w:rsid w:val="00443D84"/>
    <w:rsid w:val="00454775"/>
    <w:rsid w:val="00455B2A"/>
    <w:rsid w:val="0045640C"/>
    <w:rsid w:val="00457CFF"/>
    <w:rsid w:val="00460EC4"/>
    <w:rsid w:val="00473ADE"/>
    <w:rsid w:val="004832DC"/>
    <w:rsid w:val="004853B5"/>
    <w:rsid w:val="004856DC"/>
    <w:rsid w:val="00486717"/>
    <w:rsid w:val="004876EA"/>
    <w:rsid w:val="004924EC"/>
    <w:rsid w:val="00492B0F"/>
    <w:rsid w:val="004A01B6"/>
    <w:rsid w:val="004A22AD"/>
    <w:rsid w:val="004A2D3F"/>
    <w:rsid w:val="004A3C92"/>
    <w:rsid w:val="004A474B"/>
    <w:rsid w:val="004A5AD4"/>
    <w:rsid w:val="004A5F1B"/>
    <w:rsid w:val="004A67FF"/>
    <w:rsid w:val="004A6B06"/>
    <w:rsid w:val="004A6E17"/>
    <w:rsid w:val="004B3A01"/>
    <w:rsid w:val="004D59E8"/>
    <w:rsid w:val="004D68C2"/>
    <w:rsid w:val="004E065E"/>
    <w:rsid w:val="004E2145"/>
    <w:rsid w:val="004E6225"/>
    <w:rsid w:val="004F1F64"/>
    <w:rsid w:val="004F2F10"/>
    <w:rsid w:val="004F3529"/>
    <w:rsid w:val="004F5C5C"/>
    <w:rsid w:val="004F75AE"/>
    <w:rsid w:val="0050197E"/>
    <w:rsid w:val="00505ABD"/>
    <w:rsid w:val="0050625F"/>
    <w:rsid w:val="00514B55"/>
    <w:rsid w:val="005200E1"/>
    <w:rsid w:val="00520A5F"/>
    <w:rsid w:val="00524436"/>
    <w:rsid w:val="00526D75"/>
    <w:rsid w:val="005329AC"/>
    <w:rsid w:val="00533F30"/>
    <w:rsid w:val="00536E4E"/>
    <w:rsid w:val="0054025F"/>
    <w:rsid w:val="0054168B"/>
    <w:rsid w:val="005457B8"/>
    <w:rsid w:val="00545B67"/>
    <w:rsid w:val="00547167"/>
    <w:rsid w:val="00550586"/>
    <w:rsid w:val="00554C40"/>
    <w:rsid w:val="005554F5"/>
    <w:rsid w:val="00566DEA"/>
    <w:rsid w:val="005723DE"/>
    <w:rsid w:val="005756F4"/>
    <w:rsid w:val="00582F10"/>
    <w:rsid w:val="005877D9"/>
    <w:rsid w:val="00587E96"/>
    <w:rsid w:val="005941FB"/>
    <w:rsid w:val="0059714B"/>
    <w:rsid w:val="005A01E1"/>
    <w:rsid w:val="005A11A8"/>
    <w:rsid w:val="005A1309"/>
    <w:rsid w:val="005A2E7C"/>
    <w:rsid w:val="005B1ED2"/>
    <w:rsid w:val="005C42CF"/>
    <w:rsid w:val="005C66B4"/>
    <w:rsid w:val="005D3086"/>
    <w:rsid w:val="005D3091"/>
    <w:rsid w:val="005D5836"/>
    <w:rsid w:val="005E1ECB"/>
    <w:rsid w:val="005E56E4"/>
    <w:rsid w:val="005F4C95"/>
    <w:rsid w:val="005F7419"/>
    <w:rsid w:val="0060041B"/>
    <w:rsid w:val="00604A4C"/>
    <w:rsid w:val="006052F5"/>
    <w:rsid w:val="00607D74"/>
    <w:rsid w:val="0062001D"/>
    <w:rsid w:val="00620F14"/>
    <w:rsid w:val="0062165B"/>
    <w:rsid w:val="00630FB4"/>
    <w:rsid w:val="00636ED6"/>
    <w:rsid w:val="00637E43"/>
    <w:rsid w:val="00642249"/>
    <w:rsid w:val="006422C0"/>
    <w:rsid w:val="00645D80"/>
    <w:rsid w:val="00673B46"/>
    <w:rsid w:val="00673D7B"/>
    <w:rsid w:val="006759BC"/>
    <w:rsid w:val="006859FE"/>
    <w:rsid w:val="00685A6F"/>
    <w:rsid w:val="00686BB0"/>
    <w:rsid w:val="006A06CF"/>
    <w:rsid w:val="006A0ABD"/>
    <w:rsid w:val="006A1CCB"/>
    <w:rsid w:val="006A3EF3"/>
    <w:rsid w:val="006B092F"/>
    <w:rsid w:val="006B223D"/>
    <w:rsid w:val="006B4163"/>
    <w:rsid w:val="006B5FAC"/>
    <w:rsid w:val="006B78E1"/>
    <w:rsid w:val="006C2842"/>
    <w:rsid w:val="006C7A52"/>
    <w:rsid w:val="006D3D3D"/>
    <w:rsid w:val="006D4521"/>
    <w:rsid w:val="006D5DB1"/>
    <w:rsid w:val="006D6098"/>
    <w:rsid w:val="006E3547"/>
    <w:rsid w:val="006E7848"/>
    <w:rsid w:val="006F2946"/>
    <w:rsid w:val="006F2CB8"/>
    <w:rsid w:val="006F5229"/>
    <w:rsid w:val="0070292F"/>
    <w:rsid w:val="00706655"/>
    <w:rsid w:val="007113CD"/>
    <w:rsid w:val="007122C1"/>
    <w:rsid w:val="007221DE"/>
    <w:rsid w:val="007334BA"/>
    <w:rsid w:val="00733E0E"/>
    <w:rsid w:val="00735AFC"/>
    <w:rsid w:val="00736CCB"/>
    <w:rsid w:val="00740936"/>
    <w:rsid w:val="00742ECF"/>
    <w:rsid w:val="007447FA"/>
    <w:rsid w:val="007449D4"/>
    <w:rsid w:val="00745E7B"/>
    <w:rsid w:val="00751300"/>
    <w:rsid w:val="007616A0"/>
    <w:rsid w:val="007624A3"/>
    <w:rsid w:val="00764B6B"/>
    <w:rsid w:val="007802DB"/>
    <w:rsid w:val="00782BFE"/>
    <w:rsid w:val="00785DF9"/>
    <w:rsid w:val="00790B1A"/>
    <w:rsid w:val="00791A90"/>
    <w:rsid w:val="0079315B"/>
    <w:rsid w:val="007A03D0"/>
    <w:rsid w:val="007A04DA"/>
    <w:rsid w:val="007A473A"/>
    <w:rsid w:val="007A752B"/>
    <w:rsid w:val="007B1E52"/>
    <w:rsid w:val="007B20CE"/>
    <w:rsid w:val="007B5240"/>
    <w:rsid w:val="007B6A32"/>
    <w:rsid w:val="007C461B"/>
    <w:rsid w:val="007D0B1F"/>
    <w:rsid w:val="007D2D10"/>
    <w:rsid w:val="007E1178"/>
    <w:rsid w:val="007E1D77"/>
    <w:rsid w:val="007F4679"/>
    <w:rsid w:val="00800FC7"/>
    <w:rsid w:val="00812377"/>
    <w:rsid w:val="00813C51"/>
    <w:rsid w:val="00822B23"/>
    <w:rsid w:val="00824A28"/>
    <w:rsid w:val="008274B5"/>
    <w:rsid w:val="0082E3EC"/>
    <w:rsid w:val="00830DD2"/>
    <w:rsid w:val="0083627F"/>
    <w:rsid w:val="00836DED"/>
    <w:rsid w:val="00837514"/>
    <w:rsid w:val="00840943"/>
    <w:rsid w:val="008428B2"/>
    <w:rsid w:val="008567C0"/>
    <w:rsid w:val="0085740C"/>
    <w:rsid w:val="00867962"/>
    <w:rsid w:val="00870476"/>
    <w:rsid w:val="00871626"/>
    <w:rsid w:val="008779BF"/>
    <w:rsid w:val="00877B72"/>
    <w:rsid w:val="0088150F"/>
    <w:rsid w:val="008875FC"/>
    <w:rsid w:val="0089716F"/>
    <w:rsid w:val="008976DE"/>
    <w:rsid w:val="008977D8"/>
    <w:rsid w:val="008A288F"/>
    <w:rsid w:val="008B2E7E"/>
    <w:rsid w:val="008B3AC1"/>
    <w:rsid w:val="008B4EE3"/>
    <w:rsid w:val="008C1E77"/>
    <w:rsid w:val="008C1ED0"/>
    <w:rsid w:val="008C25B5"/>
    <w:rsid w:val="008C2AD5"/>
    <w:rsid w:val="008C34EE"/>
    <w:rsid w:val="008C43D8"/>
    <w:rsid w:val="008C59B8"/>
    <w:rsid w:val="008C622B"/>
    <w:rsid w:val="008C7A1A"/>
    <w:rsid w:val="008D3C72"/>
    <w:rsid w:val="008D448F"/>
    <w:rsid w:val="008D74B6"/>
    <w:rsid w:val="008E21CC"/>
    <w:rsid w:val="008E2892"/>
    <w:rsid w:val="008E318F"/>
    <w:rsid w:val="008E3992"/>
    <w:rsid w:val="008E645B"/>
    <w:rsid w:val="008E6CA3"/>
    <w:rsid w:val="008F025C"/>
    <w:rsid w:val="008F2FBE"/>
    <w:rsid w:val="008F7A29"/>
    <w:rsid w:val="008F7B50"/>
    <w:rsid w:val="0090062A"/>
    <w:rsid w:val="0091372A"/>
    <w:rsid w:val="009140E9"/>
    <w:rsid w:val="00920149"/>
    <w:rsid w:val="009202D5"/>
    <w:rsid w:val="009221FA"/>
    <w:rsid w:val="00926549"/>
    <w:rsid w:val="00927795"/>
    <w:rsid w:val="009278EE"/>
    <w:rsid w:val="00930488"/>
    <w:rsid w:val="0093689E"/>
    <w:rsid w:val="00941DAB"/>
    <w:rsid w:val="00945F14"/>
    <w:rsid w:val="009463D1"/>
    <w:rsid w:val="00955A4E"/>
    <w:rsid w:val="00955C65"/>
    <w:rsid w:val="0096101A"/>
    <w:rsid w:val="00961DE6"/>
    <w:rsid w:val="00967D1B"/>
    <w:rsid w:val="00971A47"/>
    <w:rsid w:val="00972384"/>
    <w:rsid w:val="00977DCA"/>
    <w:rsid w:val="00981055"/>
    <w:rsid w:val="00982A76"/>
    <w:rsid w:val="00983D3D"/>
    <w:rsid w:val="009844AE"/>
    <w:rsid w:val="00986B58"/>
    <w:rsid w:val="009907F2"/>
    <w:rsid w:val="00993E1A"/>
    <w:rsid w:val="009955B5"/>
    <w:rsid w:val="009A328E"/>
    <w:rsid w:val="009A3496"/>
    <w:rsid w:val="009B144B"/>
    <w:rsid w:val="009B6C09"/>
    <w:rsid w:val="009C59B6"/>
    <w:rsid w:val="009D61D9"/>
    <w:rsid w:val="009D7F66"/>
    <w:rsid w:val="009E52C3"/>
    <w:rsid w:val="009F2101"/>
    <w:rsid w:val="009F32E8"/>
    <w:rsid w:val="009F41C2"/>
    <w:rsid w:val="009F44E9"/>
    <w:rsid w:val="009F5572"/>
    <w:rsid w:val="00A03DFD"/>
    <w:rsid w:val="00A10E34"/>
    <w:rsid w:val="00A139DF"/>
    <w:rsid w:val="00A14380"/>
    <w:rsid w:val="00A1472F"/>
    <w:rsid w:val="00A14BFC"/>
    <w:rsid w:val="00A16DA2"/>
    <w:rsid w:val="00A21724"/>
    <w:rsid w:val="00A25957"/>
    <w:rsid w:val="00A30714"/>
    <w:rsid w:val="00A32775"/>
    <w:rsid w:val="00A327EA"/>
    <w:rsid w:val="00A33134"/>
    <w:rsid w:val="00A342FB"/>
    <w:rsid w:val="00A36360"/>
    <w:rsid w:val="00A431E8"/>
    <w:rsid w:val="00A43785"/>
    <w:rsid w:val="00A53472"/>
    <w:rsid w:val="00A56773"/>
    <w:rsid w:val="00A56F3E"/>
    <w:rsid w:val="00A636DE"/>
    <w:rsid w:val="00A6491D"/>
    <w:rsid w:val="00A64B6E"/>
    <w:rsid w:val="00A7452C"/>
    <w:rsid w:val="00A95440"/>
    <w:rsid w:val="00AA05FE"/>
    <w:rsid w:val="00AA1554"/>
    <w:rsid w:val="00AA7014"/>
    <w:rsid w:val="00AB0FA6"/>
    <w:rsid w:val="00AB319E"/>
    <w:rsid w:val="00AC1875"/>
    <w:rsid w:val="00AC3E26"/>
    <w:rsid w:val="00AD3915"/>
    <w:rsid w:val="00AD506E"/>
    <w:rsid w:val="00AD7419"/>
    <w:rsid w:val="00AE09EA"/>
    <w:rsid w:val="00AE15EA"/>
    <w:rsid w:val="00AE1949"/>
    <w:rsid w:val="00AE7A80"/>
    <w:rsid w:val="00AF074E"/>
    <w:rsid w:val="00AF2C56"/>
    <w:rsid w:val="00AF3547"/>
    <w:rsid w:val="00AF4339"/>
    <w:rsid w:val="00AF5461"/>
    <w:rsid w:val="00B04F8F"/>
    <w:rsid w:val="00B05839"/>
    <w:rsid w:val="00B077EF"/>
    <w:rsid w:val="00B07EAF"/>
    <w:rsid w:val="00B12416"/>
    <w:rsid w:val="00B136CE"/>
    <w:rsid w:val="00B156AF"/>
    <w:rsid w:val="00B16CE9"/>
    <w:rsid w:val="00B24434"/>
    <w:rsid w:val="00B25D8E"/>
    <w:rsid w:val="00B30060"/>
    <w:rsid w:val="00B34E04"/>
    <w:rsid w:val="00B368D9"/>
    <w:rsid w:val="00B40B92"/>
    <w:rsid w:val="00B41AAC"/>
    <w:rsid w:val="00B4268C"/>
    <w:rsid w:val="00B4751A"/>
    <w:rsid w:val="00B52AA8"/>
    <w:rsid w:val="00B53C05"/>
    <w:rsid w:val="00B569E8"/>
    <w:rsid w:val="00B60F32"/>
    <w:rsid w:val="00B622F1"/>
    <w:rsid w:val="00B72233"/>
    <w:rsid w:val="00B72E15"/>
    <w:rsid w:val="00B74764"/>
    <w:rsid w:val="00B7721A"/>
    <w:rsid w:val="00B819AB"/>
    <w:rsid w:val="00B84F55"/>
    <w:rsid w:val="00B868EE"/>
    <w:rsid w:val="00B9077A"/>
    <w:rsid w:val="00B95947"/>
    <w:rsid w:val="00BA1363"/>
    <w:rsid w:val="00BA255F"/>
    <w:rsid w:val="00BA539A"/>
    <w:rsid w:val="00BC05EC"/>
    <w:rsid w:val="00BC29EA"/>
    <w:rsid w:val="00BC494B"/>
    <w:rsid w:val="00BC6C9C"/>
    <w:rsid w:val="00BD39B6"/>
    <w:rsid w:val="00BD6B9E"/>
    <w:rsid w:val="00BD7F5E"/>
    <w:rsid w:val="00BE063B"/>
    <w:rsid w:val="00BE3C5C"/>
    <w:rsid w:val="00BF3DD3"/>
    <w:rsid w:val="00BF4279"/>
    <w:rsid w:val="00C0049E"/>
    <w:rsid w:val="00C07353"/>
    <w:rsid w:val="00C07673"/>
    <w:rsid w:val="00C10EE1"/>
    <w:rsid w:val="00C1587C"/>
    <w:rsid w:val="00C15D1F"/>
    <w:rsid w:val="00C16F5D"/>
    <w:rsid w:val="00C24D40"/>
    <w:rsid w:val="00C258AA"/>
    <w:rsid w:val="00C303F1"/>
    <w:rsid w:val="00C322EC"/>
    <w:rsid w:val="00C3239E"/>
    <w:rsid w:val="00C32B7E"/>
    <w:rsid w:val="00C40CDA"/>
    <w:rsid w:val="00C4319B"/>
    <w:rsid w:val="00C4540F"/>
    <w:rsid w:val="00C474CC"/>
    <w:rsid w:val="00C47F6B"/>
    <w:rsid w:val="00C50D6F"/>
    <w:rsid w:val="00C54774"/>
    <w:rsid w:val="00C65947"/>
    <w:rsid w:val="00C66B73"/>
    <w:rsid w:val="00C67C29"/>
    <w:rsid w:val="00C7492A"/>
    <w:rsid w:val="00C81EAB"/>
    <w:rsid w:val="00C82FF0"/>
    <w:rsid w:val="00C92906"/>
    <w:rsid w:val="00CA4E77"/>
    <w:rsid w:val="00CB0A15"/>
    <w:rsid w:val="00CB287B"/>
    <w:rsid w:val="00CC0E74"/>
    <w:rsid w:val="00CC245E"/>
    <w:rsid w:val="00CC62F1"/>
    <w:rsid w:val="00CC63FD"/>
    <w:rsid w:val="00CC63FF"/>
    <w:rsid w:val="00CD1E82"/>
    <w:rsid w:val="00CD2933"/>
    <w:rsid w:val="00CD385B"/>
    <w:rsid w:val="00CD7411"/>
    <w:rsid w:val="00CE3EA8"/>
    <w:rsid w:val="00CF2F08"/>
    <w:rsid w:val="00D014F4"/>
    <w:rsid w:val="00D02797"/>
    <w:rsid w:val="00D04249"/>
    <w:rsid w:val="00D14709"/>
    <w:rsid w:val="00D14F2D"/>
    <w:rsid w:val="00D2194C"/>
    <w:rsid w:val="00D22959"/>
    <w:rsid w:val="00D27B78"/>
    <w:rsid w:val="00D306D1"/>
    <w:rsid w:val="00D352EE"/>
    <w:rsid w:val="00D371C0"/>
    <w:rsid w:val="00D40A24"/>
    <w:rsid w:val="00D47027"/>
    <w:rsid w:val="00D5409C"/>
    <w:rsid w:val="00D566F0"/>
    <w:rsid w:val="00D576B2"/>
    <w:rsid w:val="00D647A2"/>
    <w:rsid w:val="00D6692A"/>
    <w:rsid w:val="00D84B0D"/>
    <w:rsid w:val="00D85927"/>
    <w:rsid w:val="00D94571"/>
    <w:rsid w:val="00D954C4"/>
    <w:rsid w:val="00D968C8"/>
    <w:rsid w:val="00DA1269"/>
    <w:rsid w:val="00DA1336"/>
    <w:rsid w:val="00DB3745"/>
    <w:rsid w:val="00DB5B03"/>
    <w:rsid w:val="00DC0CF0"/>
    <w:rsid w:val="00DC1EEE"/>
    <w:rsid w:val="00DC40EC"/>
    <w:rsid w:val="00DC54B4"/>
    <w:rsid w:val="00DD048E"/>
    <w:rsid w:val="00DE11C1"/>
    <w:rsid w:val="00DE2435"/>
    <w:rsid w:val="00DF2BC7"/>
    <w:rsid w:val="00DF6B57"/>
    <w:rsid w:val="00DF7E18"/>
    <w:rsid w:val="00E039DD"/>
    <w:rsid w:val="00E03E8E"/>
    <w:rsid w:val="00E04BFE"/>
    <w:rsid w:val="00E0630F"/>
    <w:rsid w:val="00E11655"/>
    <w:rsid w:val="00E11694"/>
    <w:rsid w:val="00E17563"/>
    <w:rsid w:val="00E17774"/>
    <w:rsid w:val="00E211CB"/>
    <w:rsid w:val="00E21ABC"/>
    <w:rsid w:val="00E24A11"/>
    <w:rsid w:val="00E261B7"/>
    <w:rsid w:val="00E27926"/>
    <w:rsid w:val="00E27A5A"/>
    <w:rsid w:val="00E3121E"/>
    <w:rsid w:val="00E34B02"/>
    <w:rsid w:val="00E3594B"/>
    <w:rsid w:val="00E4242B"/>
    <w:rsid w:val="00E52915"/>
    <w:rsid w:val="00E52BD3"/>
    <w:rsid w:val="00E72730"/>
    <w:rsid w:val="00E74071"/>
    <w:rsid w:val="00E76236"/>
    <w:rsid w:val="00E762FA"/>
    <w:rsid w:val="00E81DCC"/>
    <w:rsid w:val="00E91D19"/>
    <w:rsid w:val="00E95333"/>
    <w:rsid w:val="00EA31B5"/>
    <w:rsid w:val="00EA526E"/>
    <w:rsid w:val="00EB28DF"/>
    <w:rsid w:val="00EB5693"/>
    <w:rsid w:val="00EB67CA"/>
    <w:rsid w:val="00EB783C"/>
    <w:rsid w:val="00EB7C86"/>
    <w:rsid w:val="00EC0903"/>
    <w:rsid w:val="00EC402F"/>
    <w:rsid w:val="00EC785D"/>
    <w:rsid w:val="00EC7F89"/>
    <w:rsid w:val="00ED0C5A"/>
    <w:rsid w:val="00ED15EC"/>
    <w:rsid w:val="00ED30ED"/>
    <w:rsid w:val="00ED3716"/>
    <w:rsid w:val="00EE19AE"/>
    <w:rsid w:val="00EE1E76"/>
    <w:rsid w:val="00EE2CB5"/>
    <w:rsid w:val="00EE38A1"/>
    <w:rsid w:val="00EE41F2"/>
    <w:rsid w:val="00EE57EE"/>
    <w:rsid w:val="00EE741C"/>
    <w:rsid w:val="00EF0C92"/>
    <w:rsid w:val="00EF27A5"/>
    <w:rsid w:val="00EF3977"/>
    <w:rsid w:val="00EF5B05"/>
    <w:rsid w:val="00F014AF"/>
    <w:rsid w:val="00F0350A"/>
    <w:rsid w:val="00F05D11"/>
    <w:rsid w:val="00F06F57"/>
    <w:rsid w:val="00F13994"/>
    <w:rsid w:val="00F1593E"/>
    <w:rsid w:val="00F30B7E"/>
    <w:rsid w:val="00F31D9F"/>
    <w:rsid w:val="00F333E4"/>
    <w:rsid w:val="00F4144C"/>
    <w:rsid w:val="00F45CAC"/>
    <w:rsid w:val="00F46918"/>
    <w:rsid w:val="00F51B5B"/>
    <w:rsid w:val="00F558ED"/>
    <w:rsid w:val="00F5673B"/>
    <w:rsid w:val="00F571DA"/>
    <w:rsid w:val="00F57E53"/>
    <w:rsid w:val="00F6363B"/>
    <w:rsid w:val="00F65E66"/>
    <w:rsid w:val="00F661FD"/>
    <w:rsid w:val="00F669BD"/>
    <w:rsid w:val="00F7414F"/>
    <w:rsid w:val="00F7496A"/>
    <w:rsid w:val="00F74AC5"/>
    <w:rsid w:val="00F77AAE"/>
    <w:rsid w:val="00F803C7"/>
    <w:rsid w:val="00F9490F"/>
    <w:rsid w:val="00FA7381"/>
    <w:rsid w:val="00FB1505"/>
    <w:rsid w:val="00FB60A0"/>
    <w:rsid w:val="00FB7E8C"/>
    <w:rsid w:val="00FC0EAD"/>
    <w:rsid w:val="00FC10A8"/>
    <w:rsid w:val="00FC1E78"/>
    <w:rsid w:val="00FC4CEB"/>
    <w:rsid w:val="00FC6184"/>
    <w:rsid w:val="00FD1675"/>
    <w:rsid w:val="00FD3901"/>
    <w:rsid w:val="00FE691E"/>
    <w:rsid w:val="00FF03E0"/>
    <w:rsid w:val="00FF4909"/>
    <w:rsid w:val="00FF5455"/>
    <w:rsid w:val="00FF574C"/>
    <w:rsid w:val="01AC106D"/>
    <w:rsid w:val="01BBA866"/>
    <w:rsid w:val="06A96F25"/>
    <w:rsid w:val="07E31932"/>
    <w:rsid w:val="080AB775"/>
    <w:rsid w:val="0B7CE048"/>
    <w:rsid w:val="0BE0D875"/>
    <w:rsid w:val="0C25A792"/>
    <w:rsid w:val="0D4D71A6"/>
    <w:rsid w:val="0E26DD69"/>
    <w:rsid w:val="0FC49E20"/>
    <w:rsid w:val="10CEBD1B"/>
    <w:rsid w:val="139DB4C2"/>
    <w:rsid w:val="1A0F58F6"/>
    <w:rsid w:val="1A825B17"/>
    <w:rsid w:val="1D36C1F9"/>
    <w:rsid w:val="1E945236"/>
    <w:rsid w:val="1ED2925A"/>
    <w:rsid w:val="1F6C6B32"/>
    <w:rsid w:val="203C4F3B"/>
    <w:rsid w:val="204D4D34"/>
    <w:rsid w:val="269080E6"/>
    <w:rsid w:val="2844BC69"/>
    <w:rsid w:val="294CC33F"/>
    <w:rsid w:val="29DCFADA"/>
    <w:rsid w:val="2A51A038"/>
    <w:rsid w:val="2B66CEE2"/>
    <w:rsid w:val="2CDDDA51"/>
    <w:rsid w:val="2E2312C5"/>
    <w:rsid w:val="2E6062B6"/>
    <w:rsid w:val="307FB68E"/>
    <w:rsid w:val="324A6B31"/>
    <w:rsid w:val="338E07C2"/>
    <w:rsid w:val="35F2EB07"/>
    <w:rsid w:val="36D83937"/>
    <w:rsid w:val="3E824ED6"/>
    <w:rsid w:val="401C463B"/>
    <w:rsid w:val="455E1BEB"/>
    <w:rsid w:val="469534DB"/>
    <w:rsid w:val="48185D3B"/>
    <w:rsid w:val="4B92BC9B"/>
    <w:rsid w:val="4EFDA827"/>
    <w:rsid w:val="4F6DCB41"/>
    <w:rsid w:val="4F9F8AB4"/>
    <w:rsid w:val="501703A5"/>
    <w:rsid w:val="51BEE371"/>
    <w:rsid w:val="52B21D71"/>
    <w:rsid w:val="55A0E9E6"/>
    <w:rsid w:val="573AF2F9"/>
    <w:rsid w:val="58CA1BDE"/>
    <w:rsid w:val="629543EB"/>
    <w:rsid w:val="64BF08BF"/>
    <w:rsid w:val="658D05EA"/>
    <w:rsid w:val="66693D2E"/>
    <w:rsid w:val="66A9C21C"/>
    <w:rsid w:val="68F35619"/>
    <w:rsid w:val="6B3EEDFD"/>
    <w:rsid w:val="6BB8064B"/>
    <w:rsid w:val="6DEB8364"/>
    <w:rsid w:val="707B84AD"/>
    <w:rsid w:val="71D36152"/>
    <w:rsid w:val="74C25BAA"/>
    <w:rsid w:val="750DCC98"/>
    <w:rsid w:val="762381F8"/>
    <w:rsid w:val="77A23B31"/>
    <w:rsid w:val="7C23F7EA"/>
    <w:rsid w:val="7D14A316"/>
    <w:rsid w:val="7D996126"/>
    <w:rsid w:val="7EB0C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07B6"/>
  <w15:chartTrackingRefBased/>
  <w15:docId w15:val="{CBEF8DD5-6198-451F-8A06-6291B2EE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3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2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2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3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62E"/>
    <w:pPr>
      <w:ind w:left="720"/>
      <w:contextualSpacing/>
    </w:pPr>
  </w:style>
  <w:style w:type="character" w:styleId="Hyperlink">
    <w:name w:val="Hyperlink"/>
    <w:aliases w:val="Alna,IVPK Hyperlink"/>
    <w:uiPriority w:val="99"/>
    <w:rsid w:val="005416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0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0CE"/>
  </w:style>
  <w:style w:type="paragraph" w:styleId="Footer">
    <w:name w:val="footer"/>
    <w:basedOn w:val="Normal"/>
    <w:link w:val="FooterChar"/>
    <w:uiPriority w:val="99"/>
    <w:unhideWhenUsed/>
    <w:rsid w:val="007B20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0CE"/>
  </w:style>
  <w:style w:type="paragraph" w:styleId="BalloonText">
    <w:name w:val="Balloon Text"/>
    <w:basedOn w:val="Normal"/>
    <w:link w:val="BalloonTextChar"/>
    <w:uiPriority w:val="99"/>
    <w:semiHidden/>
    <w:unhideWhenUsed/>
    <w:rsid w:val="0092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9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868EE"/>
    <w:pPr>
      <w:spacing w:after="0" w:line="240" w:lineRule="auto"/>
    </w:pPr>
    <w:rPr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68EE"/>
    <w:rPr>
      <w:kern w:val="2"/>
      <w:sz w:val="20"/>
      <w:szCs w:val="20"/>
      <w:lang w:val="en-US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B86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CF02D5A34E4E9BCD9618E3AD3861" ma:contentTypeVersion="14" ma:contentTypeDescription="Create a new document." ma:contentTypeScope="" ma:versionID="32c4de7dd4a964b4cc58e153d56ba872">
  <xsd:schema xmlns:xsd="http://www.w3.org/2001/XMLSchema" xmlns:xs="http://www.w3.org/2001/XMLSchema" xmlns:p="http://schemas.microsoft.com/office/2006/metadata/properties" xmlns:ns2="b293e629-c72e-4bb7-a559-498fc1962e52" xmlns:ns3="413bd800-9cc7-4b33-bbe3-cb24f5a86244" targetNamespace="http://schemas.microsoft.com/office/2006/metadata/properties" ma:root="true" ma:fieldsID="503e7b7c1a38a95c445fd5ca3e976f33" ns2:_="" ns3:_="">
    <xsd:import namespace="b293e629-c72e-4bb7-a559-498fc1962e5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e629-c72e-4bb7-a559-498fc1962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b293e629-c72e-4bb7-a559-498fc1962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EA9C8C-CE09-4E49-BC4E-EA0827AE9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3AD32-97E9-4629-ACB6-29406BCFB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7D0AD-F6B6-4283-AB7C-80DA064E4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e629-c72e-4bb7-a559-498fc1962e5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EFB52-3495-4220-A93E-EBA61492CC15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b293e629-c72e-4bb7-a559-498fc1962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1813</Words>
  <Characters>1034</Characters>
  <Application>Microsoft Office Word</Application>
  <DocSecurity>0</DocSecurity>
  <Lines>8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 Vysockij</cp:lastModifiedBy>
  <cp:revision>19</cp:revision>
  <dcterms:created xsi:type="dcterms:W3CDTF">2025-08-04T06:38:00Z</dcterms:created>
  <dcterms:modified xsi:type="dcterms:W3CDTF">2025-09-09T12:14:00Z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0x0101003031CF02D5A34E4E9BCD9618E3AD3861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