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C4CC" w14:textId="77777777" w:rsidR="008D273B" w:rsidRPr="005A0D86" w:rsidRDefault="008D273B" w:rsidP="002D6FD2">
      <w:pPr>
        <w:rPr>
          <w:rFonts w:ascii="Arial" w:hAnsi="Arial" w:cs="Arial"/>
          <w:bCs/>
          <w:sz w:val="22"/>
          <w:szCs w:val="22"/>
        </w:rPr>
      </w:pPr>
    </w:p>
    <w:p w14:paraId="0BEFF5BB" w14:textId="2593FAC6" w:rsidR="002D6FD2" w:rsidRPr="005A0D86" w:rsidRDefault="002D6FD2" w:rsidP="002D6FD2">
      <w:pPr>
        <w:rPr>
          <w:rFonts w:ascii="Arial" w:hAnsi="Arial" w:cs="Arial"/>
          <w:sz w:val="22"/>
          <w:szCs w:val="22"/>
        </w:rPr>
      </w:pPr>
      <w:r w:rsidRPr="005A0D86">
        <w:rPr>
          <w:rFonts w:ascii="Arial" w:hAnsi="Arial" w:cs="Arial"/>
          <w:bCs/>
          <w:sz w:val="22"/>
          <w:szCs w:val="22"/>
        </w:rPr>
        <w:t>Suinteresuotiems tiekėjams</w:t>
      </w:r>
      <w:r w:rsidRPr="005A0D86">
        <w:rPr>
          <w:rFonts w:ascii="Arial" w:hAnsi="Arial" w:cs="Arial"/>
          <w:sz w:val="22"/>
          <w:szCs w:val="22"/>
        </w:rPr>
        <w:tab/>
      </w:r>
      <w:r w:rsidRPr="005A0D86">
        <w:rPr>
          <w:rFonts w:ascii="Arial" w:hAnsi="Arial" w:cs="Arial"/>
          <w:sz w:val="22"/>
          <w:szCs w:val="22"/>
        </w:rPr>
        <w:tab/>
        <w:t xml:space="preserve">                                                    2025-07-14</w:t>
      </w:r>
    </w:p>
    <w:p w14:paraId="0FB2B432" w14:textId="77777777" w:rsidR="002D6FD2" w:rsidRPr="005A0D86" w:rsidRDefault="002D6FD2" w:rsidP="002D6FD2">
      <w:pPr>
        <w:rPr>
          <w:rFonts w:ascii="Arial" w:hAnsi="Arial" w:cs="Arial"/>
          <w:i/>
          <w:sz w:val="22"/>
          <w:szCs w:val="22"/>
        </w:rPr>
      </w:pPr>
      <w:r w:rsidRPr="005A0D86">
        <w:rPr>
          <w:rFonts w:ascii="Arial" w:hAnsi="Arial" w:cs="Arial"/>
          <w:i/>
          <w:sz w:val="22"/>
          <w:szCs w:val="22"/>
        </w:rPr>
        <w:t>(siunčiama CVP IS priemonėmis)</w:t>
      </w:r>
    </w:p>
    <w:p w14:paraId="55B78A8D" w14:textId="77777777" w:rsidR="002D6FD2" w:rsidRPr="005A0D86" w:rsidRDefault="002D6FD2" w:rsidP="002D6FD2">
      <w:pPr>
        <w:rPr>
          <w:rFonts w:ascii="Arial" w:hAnsi="Arial" w:cs="Arial"/>
          <w:sz w:val="22"/>
          <w:szCs w:val="22"/>
        </w:rPr>
      </w:pPr>
    </w:p>
    <w:p w14:paraId="7D4B1963" w14:textId="77777777" w:rsidR="002D6FD2" w:rsidRPr="005A0D86" w:rsidRDefault="002D6FD2" w:rsidP="002D6FD2">
      <w:pPr>
        <w:rPr>
          <w:rFonts w:ascii="Arial" w:hAnsi="Arial" w:cs="Arial"/>
          <w:sz w:val="22"/>
          <w:szCs w:val="22"/>
        </w:rPr>
      </w:pPr>
    </w:p>
    <w:p w14:paraId="4519E6D2" w14:textId="77777777" w:rsidR="002D6FD2" w:rsidRPr="005A0D86" w:rsidRDefault="002D6FD2" w:rsidP="002D6FD2">
      <w:pPr>
        <w:rPr>
          <w:rFonts w:ascii="Arial" w:hAnsi="Arial" w:cs="Arial"/>
          <w:b/>
          <w:sz w:val="22"/>
          <w:szCs w:val="22"/>
        </w:rPr>
      </w:pPr>
      <w:r w:rsidRPr="005A0D86">
        <w:rPr>
          <w:rFonts w:ascii="Arial" w:hAnsi="Arial" w:cs="Arial"/>
          <w:b/>
          <w:sz w:val="22"/>
          <w:szCs w:val="22"/>
        </w:rPr>
        <w:t>DĖL ATSAKYMO Į SUINTERESUOTO TIEKĖJO KLAUSIMUS</w:t>
      </w:r>
    </w:p>
    <w:p w14:paraId="0DB8E9DF" w14:textId="77777777" w:rsidR="002D6FD2" w:rsidRPr="005A0D86" w:rsidRDefault="002D6FD2" w:rsidP="002D6FD2">
      <w:pPr>
        <w:ind w:firstLine="567"/>
        <w:jc w:val="both"/>
        <w:rPr>
          <w:rFonts w:ascii="Arial" w:hAnsi="Arial" w:cs="Arial"/>
          <w:sz w:val="22"/>
          <w:szCs w:val="22"/>
        </w:rPr>
      </w:pPr>
    </w:p>
    <w:p w14:paraId="09F0D2DA" w14:textId="77777777" w:rsidR="002D6FD2" w:rsidRPr="005A0D86" w:rsidRDefault="002D6FD2" w:rsidP="002D6FD2">
      <w:pPr>
        <w:rPr>
          <w:rFonts w:ascii="Arial" w:hAnsi="Arial" w:cs="Arial"/>
          <w:sz w:val="22"/>
          <w:szCs w:val="22"/>
        </w:rPr>
      </w:pPr>
    </w:p>
    <w:p w14:paraId="76D5A991" w14:textId="60221942" w:rsidR="002D6FD2" w:rsidRPr="005A0D86" w:rsidRDefault="002D6FD2" w:rsidP="002D6FD2">
      <w:pPr>
        <w:tabs>
          <w:tab w:val="left" w:pos="142"/>
        </w:tabs>
        <w:ind w:firstLine="142"/>
        <w:jc w:val="both"/>
        <w:rPr>
          <w:rFonts w:ascii="Arial" w:hAnsi="Arial" w:cs="Arial"/>
          <w:color w:val="000000"/>
          <w:sz w:val="22"/>
          <w:szCs w:val="22"/>
        </w:rPr>
      </w:pPr>
      <w:r w:rsidRPr="005A0D86">
        <w:rPr>
          <w:rFonts w:ascii="Arial" w:hAnsi="Arial" w:cs="Arial"/>
          <w:sz w:val="22"/>
          <w:szCs w:val="22"/>
        </w:rPr>
        <w:t xml:space="preserve">AB </w:t>
      </w:r>
      <w:r w:rsidR="00A51424" w:rsidRPr="005A0D86">
        <w:rPr>
          <w:rFonts w:ascii="Arial" w:hAnsi="Arial" w:cs="Arial"/>
          <w:sz w:val="22"/>
          <w:szCs w:val="22"/>
        </w:rPr>
        <w:t>„Miesto gijos“</w:t>
      </w:r>
      <w:r w:rsidR="00A51424" w:rsidRPr="005A0D86">
        <w:rPr>
          <w:rStyle w:val="Puslapioinaosnuoroda"/>
          <w:rFonts w:ascii="Arial" w:hAnsi="Arial" w:cs="Arial"/>
          <w:sz w:val="22"/>
          <w:szCs w:val="22"/>
        </w:rPr>
        <w:footnoteReference w:id="1"/>
      </w:r>
      <w:r w:rsidRPr="005A0D86">
        <w:rPr>
          <w:rFonts w:ascii="Arial" w:hAnsi="Arial" w:cs="Arial"/>
          <w:sz w:val="22"/>
          <w:szCs w:val="22"/>
        </w:rPr>
        <w:t xml:space="preserve"> (toliau – </w:t>
      </w:r>
      <w:r w:rsidRPr="005A0D86">
        <w:rPr>
          <w:rFonts w:ascii="Arial" w:hAnsi="Arial" w:cs="Arial"/>
          <w:b/>
          <w:bCs/>
          <w:sz w:val="22"/>
          <w:szCs w:val="22"/>
        </w:rPr>
        <w:t>Perkantysis subjektas</w:t>
      </w:r>
      <w:r w:rsidRPr="005A0D86">
        <w:rPr>
          <w:rFonts w:ascii="Arial" w:hAnsi="Arial" w:cs="Arial"/>
          <w:sz w:val="22"/>
          <w:szCs w:val="22"/>
        </w:rPr>
        <w:t>)</w:t>
      </w:r>
      <w:r w:rsidRPr="005A0D86">
        <w:rPr>
          <w:rFonts w:ascii="Arial" w:hAnsi="Arial" w:cs="Arial"/>
          <w:b/>
          <w:bCs/>
          <w:sz w:val="22"/>
          <w:szCs w:val="22"/>
        </w:rPr>
        <w:t xml:space="preserve"> vykdo </w:t>
      </w:r>
      <w:r w:rsidRPr="005A0D86">
        <w:rPr>
          <w:rFonts w:ascii="Arial" w:hAnsi="Arial" w:cs="Arial"/>
          <w:b/>
          <w:bCs/>
          <w:color w:val="000000"/>
          <w:sz w:val="22"/>
          <w:szCs w:val="22"/>
        </w:rPr>
        <w:t>Š</w:t>
      </w:r>
      <w:r w:rsidRPr="005A0D86">
        <w:rPr>
          <w:rFonts w:ascii="Arial" w:hAnsi="Arial" w:cs="Arial"/>
          <w:b/>
          <w:bCs/>
          <w:sz w:val="22"/>
          <w:szCs w:val="22"/>
          <w:shd w:val="clear" w:color="auto" w:fill="FFFFFF"/>
        </w:rPr>
        <w:t xml:space="preserve">ilumos tiekimo tinklų su temperatūros pamaišymo mazgu iki daugiabučių gyvenamųjų namų K. </w:t>
      </w:r>
      <w:proofErr w:type="spellStart"/>
      <w:r w:rsidRPr="005A0D86">
        <w:rPr>
          <w:rFonts w:ascii="Arial" w:hAnsi="Arial" w:cs="Arial"/>
          <w:b/>
          <w:bCs/>
          <w:sz w:val="22"/>
          <w:szCs w:val="22"/>
          <w:shd w:val="clear" w:color="auto" w:fill="FFFFFF"/>
        </w:rPr>
        <w:t>Jelskio</w:t>
      </w:r>
      <w:proofErr w:type="spellEnd"/>
      <w:r w:rsidRPr="005A0D86">
        <w:rPr>
          <w:rFonts w:ascii="Arial" w:hAnsi="Arial" w:cs="Arial"/>
          <w:b/>
          <w:bCs/>
          <w:sz w:val="22"/>
          <w:szCs w:val="22"/>
          <w:shd w:val="clear" w:color="auto" w:fill="FFFFFF"/>
        </w:rPr>
        <w:t xml:space="preserve"> g. 5,7, Vilniuje statybos </w:t>
      </w:r>
      <w:r w:rsidRPr="005A0D86">
        <w:rPr>
          <w:rFonts w:ascii="Arial" w:hAnsi="Arial" w:cs="Arial"/>
          <w:b/>
          <w:bCs/>
          <w:color w:val="000000"/>
          <w:sz w:val="22"/>
          <w:szCs w:val="22"/>
        </w:rPr>
        <w:t xml:space="preserve">darbų pirkimą CVP IS ID 3618331 </w:t>
      </w:r>
      <w:r w:rsidRPr="005A0D86">
        <w:rPr>
          <w:rFonts w:ascii="Arial" w:hAnsi="Arial" w:cs="Arial"/>
          <w:sz w:val="22"/>
          <w:szCs w:val="22"/>
        </w:rPr>
        <w:t xml:space="preserve">(toliau tekste – </w:t>
      </w:r>
      <w:r w:rsidRPr="005A0D86">
        <w:rPr>
          <w:rFonts w:ascii="Arial" w:hAnsi="Arial" w:cs="Arial"/>
          <w:b/>
          <w:bCs/>
          <w:sz w:val="22"/>
          <w:szCs w:val="22"/>
        </w:rPr>
        <w:t>Pirkimas</w:t>
      </w:r>
      <w:r w:rsidRPr="005A0D86">
        <w:rPr>
          <w:rFonts w:ascii="Arial" w:hAnsi="Arial" w:cs="Arial"/>
          <w:sz w:val="22"/>
          <w:szCs w:val="22"/>
        </w:rPr>
        <w:t>)</w:t>
      </w:r>
      <w:r w:rsidRPr="005A0D86">
        <w:rPr>
          <w:rStyle w:val="normaltextrun"/>
          <w:rFonts w:ascii="Arial" w:hAnsi="Arial" w:cs="Arial"/>
          <w:sz w:val="22"/>
          <w:szCs w:val="22"/>
        </w:rPr>
        <w:t>,</w:t>
      </w:r>
      <w:r w:rsidRPr="005A0D86">
        <w:rPr>
          <w:rStyle w:val="eop"/>
          <w:rFonts w:ascii="Arial" w:hAnsi="Arial" w:cs="Arial"/>
          <w:sz w:val="22"/>
          <w:szCs w:val="22"/>
        </w:rPr>
        <w:t> </w:t>
      </w:r>
      <w:sdt>
        <w:sdtPr>
          <w:rPr>
            <w:rStyle w:val="Style2"/>
            <w:b w:val="0"/>
            <w:sz w:val="22"/>
            <w:szCs w:val="22"/>
          </w:rPr>
          <w:id w:val="-604107048"/>
          <w:placeholder>
            <w:docPart w:val="91A16E78AB3B48ACBC5C93A84D9517D9"/>
          </w:placeholder>
          <w:date w:fullDate="2025-07-11T00:00:00Z">
            <w:dateFormat w:val="yyyy 'm.' MMMM d 'd.'"/>
            <w:lid w:val="lt-LT"/>
            <w:storeMappedDataAs w:val="date"/>
            <w:calendar w:val="gregorian"/>
          </w:date>
        </w:sdtPr>
        <w:sdtContent>
          <w:r w:rsidRPr="005A0D86">
            <w:rPr>
              <w:rStyle w:val="Style2"/>
              <w:sz w:val="22"/>
              <w:szCs w:val="22"/>
            </w:rPr>
            <w:t>2025 m. liepos 11 d.</w:t>
          </w:r>
        </w:sdtContent>
      </w:sdt>
      <w:r w:rsidRPr="005A0D86">
        <w:rPr>
          <w:rStyle w:val="Style2"/>
          <w:sz w:val="22"/>
          <w:szCs w:val="22"/>
        </w:rPr>
        <w:t xml:space="preserve"> </w:t>
      </w:r>
      <w:r w:rsidRPr="005A0D86">
        <w:rPr>
          <w:rFonts w:ascii="Arial" w:hAnsi="Arial" w:cs="Arial"/>
          <w:bCs/>
          <w:sz w:val="22"/>
          <w:szCs w:val="22"/>
        </w:rPr>
        <w:t>gavo suinteresuoto tiekėjo klausimą ir pateikia atsakymą į jį.</w:t>
      </w:r>
    </w:p>
    <w:p w14:paraId="7DD71E9A" w14:textId="77777777" w:rsidR="002D6FD2" w:rsidRPr="005A0D86" w:rsidRDefault="002D6FD2" w:rsidP="002D6FD2">
      <w:pPr>
        <w:jc w:val="both"/>
        <w:rPr>
          <w:rFonts w:ascii="Arial" w:hAnsi="Arial" w:cs="Arial"/>
          <w:sz w:val="22"/>
          <w:szCs w:val="22"/>
        </w:rPr>
      </w:pPr>
    </w:p>
    <w:tbl>
      <w:tblPr>
        <w:tblStyle w:val="Lentelstinklelis"/>
        <w:tblW w:w="9776" w:type="dxa"/>
        <w:tblLook w:val="04A0" w:firstRow="1" w:lastRow="0" w:firstColumn="1" w:lastColumn="0" w:noHBand="0" w:noVBand="1"/>
      </w:tblPr>
      <w:tblGrid>
        <w:gridCol w:w="547"/>
        <w:gridCol w:w="4296"/>
        <w:gridCol w:w="4933"/>
      </w:tblGrid>
      <w:tr w:rsidR="002D6FD2" w:rsidRPr="005A0D86" w14:paraId="73999969" w14:textId="77777777" w:rsidTr="000403FB">
        <w:tc>
          <w:tcPr>
            <w:tcW w:w="498" w:type="dxa"/>
            <w:tcBorders>
              <w:top w:val="single" w:sz="4" w:space="0" w:color="auto"/>
              <w:left w:val="single" w:sz="4" w:space="0" w:color="auto"/>
              <w:bottom w:val="single" w:sz="4" w:space="0" w:color="auto"/>
              <w:right w:val="single" w:sz="4" w:space="0" w:color="auto"/>
            </w:tcBorders>
            <w:hideMark/>
          </w:tcPr>
          <w:p w14:paraId="40BDEEC2" w14:textId="77777777" w:rsidR="002D6FD2" w:rsidRPr="005A0D86" w:rsidRDefault="002D6FD2" w:rsidP="000403FB">
            <w:pPr>
              <w:tabs>
                <w:tab w:val="left" w:pos="709"/>
              </w:tabs>
              <w:jc w:val="center"/>
              <w:rPr>
                <w:rFonts w:ascii="Arial" w:hAnsi="Arial" w:cs="Arial"/>
                <w:b/>
                <w:bCs/>
                <w:sz w:val="22"/>
                <w:szCs w:val="22"/>
              </w:rPr>
            </w:pPr>
            <w:r w:rsidRPr="005A0D86">
              <w:rPr>
                <w:rFonts w:ascii="Arial" w:hAnsi="Arial" w:cs="Arial"/>
                <w:b/>
                <w:bCs/>
                <w:sz w:val="22"/>
                <w:szCs w:val="22"/>
              </w:rPr>
              <w:t>Eil. Nr.</w:t>
            </w:r>
          </w:p>
        </w:tc>
        <w:tc>
          <w:tcPr>
            <w:tcW w:w="4317" w:type="dxa"/>
            <w:tcBorders>
              <w:top w:val="single" w:sz="4" w:space="0" w:color="auto"/>
              <w:left w:val="single" w:sz="4" w:space="0" w:color="auto"/>
              <w:bottom w:val="single" w:sz="4" w:space="0" w:color="auto"/>
              <w:right w:val="single" w:sz="4" w:space="0" w:color="auto"/>
            </w:tcBorders>
            <w:hideMark/>
          </w:tcPr>
          <w:p w14:paraId="517D6935" w14:textId="77777777" w:rsidR="002D6FD2" w:rsidRPr="005A0D86" w:rsidRDefault="002D6FD2" w:rsidP="000403FB">
            <w:pPr>
              <w:tabs>
                <w:tab w:val="left" w:pos="709"/>
              </w:tabs>
              <w:ind w:firstLine="241"/>
              <w:jc w:val="both"/>
              <w:rPr>
                <w:rFonts w:ascii="Arial" w:hAnsi="Arial" w:cs="Arial"/>
                <w:b/>
                <w:bCs/>
                <w:sz w:val="22"/>
                <w:szCs w:val="22"/>
              </w:rPr>
            </w:pPr>
            <w:r w:rsidRPr="005A0D86">
              <w:rPr>
                <w:rFonts w:ascii="Arial" w:hAnsi="Arial" w:cs="Arial"/>
                <w:b/>
                <w:bCs/>
                <w:sz w:val="22"/>
                <w:szCs w:val="22"/>
              </w:rPr>
              <w:t>Suinteresuoto tiekėjo klausimas</w:t>
            </w:r>
          </w:p>
        </w:tc>
        <w:tc>
          <w:tcPr>
            <w:tcW w:w="4961" w:type="dxa"/>
            <w:tcBorders>
              <w:top w:val="single" w:sz="4" w:space="0" w:color="auto"/>
              <w:left w:val="single" w:sz="4" w:space="0" w:color="auto"/>
              <w:bottom w:val="single" w:sz="4" w:space="0" w:color="auto"/>
              <w:right w:val="single" w:sz="4" w:space="0" w:color="auto"/>
            </w:tcBorders>
            <w:hideMark/>
          </w:tcPr>
          <w:p w14:paraId="533A0333" w14:textId="77777777" w:rsidR="002D6FD2" w:rsidRPr="005A0D86" w:rsidRDefault="002D6FD2" w:rsidP="000403FB">
            <w:pPr>
              <w:tabs>
                <w:tab w:val="left" w:pos="709"/>
              </w:tabs>
              <w:ind w:firstLine="241"/>
              <w:jc w:val="center"/>
              <w:rPr>
                <w:rFonts w:ascii="Arial" w:hAnsi="Arial" w:cs="Arial"/>
                <w:b/>
                <w:bCs/>
                <w:sz w:val="22"/>
                <w:szCs w:val="22"/>
              </w:rPr>
            </w:pPr>
            <w:r w:rsidRPr="005A0D86">
              <w:rPr>
                <w:rFonts w:ascii="Arial" w:hAnsi="Arial" w:cs="Arial"/>
                <w:b/>
                <w:bCs/>
                <w:sz w:val="22"/>
                <w:szCs w:val="22"/>
              </w:rPr>
              <w:t>Atsakymas</w:t>
            </w:r>
          </w:p>
        </w:tc>
      </w:tr>
      <w:tr w:rsidR="002D6FD2" w:rsidRPr="005A0D86" w14:paraId="55B261FA" w14:textId="77777777" w:rsidTr="000403FB">
        <w:tc>
          <w:tcPr>
            <w:tcW w:w="498" w:type="dxa"/>
            <w:tcBorders>
              <w:top w:val="single" w:sz="4" w:space="0" w:color="auto"/>
              <w:left w:val="single" w:sz="4" w:space="0" w:color="auto"/>
              <w:bottom w:val="single" w:sz="4" w:space="0" w:color="auto"/>
              <w:right w:val="single" w:sz="4" w:space="0" w:color="auto"/>
            </w:tcBorders>
            <w:hideMark/>
          </w:tcPr>
          <w:p w14:paraId="669F41D6" w14:textId="77777777" w:rsidR="002D6FD2" w:rsidRPr="005A0D86" w:rsidRDefault="002D6FD2" w:rsidP="000403FB">
            <w:pPr>
              <w:tabs>
                <w:tab w:val="left" w:pos="709"/>
              </w:tabs>
              <w:jc w:val="both"/>
              <w:rPr>
                <w:rFonts w:ascii="Arial" w:hAnsi="Arial" w:cs="Arial"/>
                <w:sz w:val="22"/>
                <w:szCs w:val="22"/>
              </w:rPr>
            </w:pPr>
            <w:r w:rsidRPr="005A0D86">
              <w:rPr>
                <w:rFonts w:ascii="Arial" w:hAnsi="Arial" w:cs="Arial"/>
                <w:sz w:val="22"/>
                <w:szCs w:val="22"/>
              </w:rPr>
              <w:t>1.</w:t>
            </w:r>
          </w:p>
        </w:tc>
        <w:tc>
          <w:tcPr>
            <w:tcW w:w="4317" w:type="dxa"/>
            <w:tcBorders>
              <w:top w:val="single" w:sz="4" w:space="0" w:color="auto"/>
              <w:left w:val="single" w:sz="4" w:space="0" w:color="auto"/>
              <w:bottom w:val="single" w:sz="4" w:space="0" w:color="auto"/>
              <w:right w:val="single" w:sz="4" w:space="0" w:color="auto"/>
            </w:tcBorders>
          </w:tcPr>
          <w:p w14:paraId="06AD8FC7" w14:textId="77777777" w:rsidR="002D6FD2" w:rsidRPr="005A0D86" w:rsidRDefault="002D6FD2" w:rsidP="000403FB">
            <w:pPr>
              <w:jc w:val="both"/>
              <w:rPr>
                <w:rFonts w:ascii="Arial" w:hAnsi="Arial" w:cs="Arial"/>
                <w:sz w:val="22"/>
                <w:szCs w:val="22"/>
              </w:rPr>
            </w:pPr>
            <w:r w:rsidRPr="005A0D86">
              <w:rPr>
                <w:rFonts w:ascii="Arial" w:hAnsi="Arial" w:cs="Arial"/>
                <w:sz w:val="22"/>
                <w:szCs w:val="22"/>
              </w:rPr>
              <w:t>Gautas paklausimas „TS nurodytas priedas Nr. 2 lauko elektrotechnikos dalis. Prašome Užsakovo patvirtinti, kad Tiekėjo apimtyje darbo projektas reikalingas tik elektros įvadui nuo ESO apskaitos KS/KAS iki temperatūros pamaišymo mazgo.“</w:t>
            </w:r>
          </w:p>
        </w:tc>
        <w:tc>
          <w:tcPr>
            <w:tcW w:w="4961" w:type="dxa"/>
            <w:tcBorders>
              <w:top w:val="single" w:sz="4" w:space="0" w:color="auto"/>
              <w:left w:val="single" w:sz="4" w:space="0" w:color="auto"/>
              <w:bottom w:val="single" w:sz="4" w:space="0" w:color="auto"/>
              <w:right w:val="single" w:sz="4" w:space="0" w:color="auto"/>
            </w:tcBorders>
          </w:tcPr>
          <w:p w14:paraId="4B718163" w14:textId="77777777" w:rsidR="002D6FD2" w:rsidRPr="005A0D86" w:rsidRDefault="002D6FD2" w:rsidP="000403FB">
            <w:pPr>
              <w:jc w:val="both"/>
              <w:rPr>
                <w:rFonts w:ascii="Arial" w:hAnsi="Arial" w:cs="Arial"/>
                <w:sz w:val="22"/>
                <w:szCs w:val="22"/>
              </w:rPr>
            </w:pPr>
            <w:r w:rsidRPr="005A0D86">
              <w:rPr>
                <w:rFonts w:ascii="Arial" w:hAnsi="Arial" w:cs="Arial"/>
                <w:sz w:val="22"/>
                <w:szCs w:val="22"/>
              </w:rPr>
              <w:t>Užsakovas patvirtina, kad darbo projektas pagal TS priedo Nr.2 elektrotechninę dalį, reikalingas tik elektros įvadui nuo ESO apskaitos KS/KAS iki temperatūros pamaišymo mazgo.</w:t>
            </w:r>
          </w:p>
          <w:p w14:paraId="5C7D805D" w14:textId="77777777" w:rsidR="002D6FD2" w:rsidRPr="005A0D86" w:rsidRDefault="002D6FD2" w:rsidP="000403FB">
            <w:pPr>
              <w:tabs>
                <w:tab w:val="left" w:pos="993"/>
                <w:tab w:val="left" w:pos="1134"/>
              </w:tabs>
              <w:jc w:val="both"/>
              <w:rPr>
                <w:rFonts w:ascii="Arial" w:hAnsi="Arial" w:cs="Arial"/>
                <w:sz w:val="22"/>
                <w:szCs w:val="22"/>
              </w:rPr>
            </w:pPr>
          </w:p>
        </w:tc>
      </w:tr>
    </w:tbl>
    <w:p w14:paraId="376586C4" w14:textId="77777777" w:rsidR="002D6FD2" w:rsidRPr="005A0D86" w:rsidRDefault="002D6FD2" w:rsidP="002D6FD2">
      <w:pPr>
        <w:rPr>
          <w:rFonts w:ascii="Arial" w:hAnsi="Arial" w:cs="Arial"/>
          <w:sz w:val="22"/>
          <w:szCs w:val="22"/>
        </w:rPr>
      </w:pPr>
    </w:p>
    <w:p w14:paraId="4CEFE9F7" w14:textId="77777777" w:rsidR="002D6FD2" w:rsidRPr="005A0D86" w:rsidRDefault="002D6FD2" w:rsidP="002D6FD2">
      <w:pPr>
        <w:ind w:firstLine="567"/>
        <w:jc w:val="both"/>
        <w:rPr>
          <w:rFonts w:ascii="Arial" w:hAnsi="Arial" w:cs="Arial"/>
          <w:sz w:val="22"/>
          <w:szCs w:val="22"/>
        </w:rPr>
      </w:pPr>
      <w:r w:rsidRPr="005A0D86">
        <w:rPr>
          <w:rFonts w:ascii="Arial" w:hAnsi="Arial" w:cs="Arial"/>
          <w:sz w:val="22"/>
          <w:szCs w:val="22"/>
        </w:rPr>
        <w:t>Vadovaujantis Pirkimo Bendrųjų sąlygų 3.6. punktu, bet kuris paaiškinimas/patikslinimas yra laikomas neatskiriama pirkimo dokumentų dalimi, ir jo nuostatos turi viršenybę prieš ankstesniuose pirkimo dokumentuose išdėstytas nuostatas.</w:t>
      </w:r>
    </w:p>
    <w:p w14:paraId="2AEF7DA0" w14:textId="77777777" w:rsidR="002D6FD2" w:rsidRPr="005A0D86" w:rsidRDefault="002D6FD2" w:rsidP="002D6FD2">
      <w:pPr>
        <w:rPr>
          <w:rFonts w:ascii="Arial" w:hAnsi="Arial" w:cs="Arial"/>
          <w:sz w:val="22"/>
          <w:szCs w:val="22"/>
        </w:rPr>
      </w:pPr>
    </w:p>
    <w:p w14:paraId="009B4524" w14:textId="2CBD8E68" w:rsidR="006878B8" w:rsidRDefault="006878B8">
      <w:pPr>
        <w:spacing w:after="160" w:line="259" w:lineRule="auto"/>
        <w:rPr>
          <w:rFonts w:ascii="Arial" w:hAnsi="Arial" w:cs="Arial"/>
        </w:rPr>
      </w:pPr>
      <w:r>
        <w:rPr>
          <w:rFonts w:ascii="Arial" w:hAnsi="Arial" w:cs="Arial"/>
        </w:rPr>
        <w:br w:type="page"/>
      </w:r>
    </w:p>
    <w:p w14:paraId="7F0CE5A0" w14:textId="77777777" w:rsidR="00335FCC" w:rsidRPr="005A0D86" w:rsidRDefault="00335FCC" w:rsidP="002D6FD2">
      <w:pPr>
        <w:rPr>
          <w:rFonts w:ascii="Arial" w:hAnsi="Arial" w:cs="Arial"/>
        </w:rPr>
      </w:pPr>
    </w:p>
    <w:p w14:paraId="6BA27F3C" w14:textId="0255B2EB" w:rsidR="00DE508C" w:rsidRPr="005A0D86" w:rsidRDefault="00DE508C" w:rsidP="00DE508C">
      <w:pPr>
        <w:rPr>
          <w:rFonts w:ascii="Arial" w:hAnsi="Arial" w:cs="Arial"/>
          <w:sz w:val="22"/>
          <w:szCs w:val="22"/>
        </w:rPr>
      </w:pPr>
      <w:r w:rsidRPr="005A0D86">
        <w:rPr>
          <w:rFonts w:ascii="Arial" w:hAnsi="Arial" w:cs="Arial"/>
          <w:bCs/>
          <w:sz w:val="22"/>
          <w:szCs w:val="22"/>
        </w:rPr>
        <w:t>Suinteresuotiems tiekėjams</w:t>
      </w:r>
      <w:r w:rsidRPr="005A0D86">
        <w:rPr>
          <w:rFonts w:ascii="Arial" w:hAnsi="Arial" w:cs="Arial"/>
          <w:sz w:val="22"/>
          <w:szCs w:val="22"/>
        </w:rPr>
        <w:tab/>
      </w:r>
      <w:r w:rsidR="006878B8">
        <w:rPr>
          <w:rFonts w:ascii="Arial" w:hAnsi="Arial" w:cs="Arial"/>
          <w:sz w:val="22"/>
          <w:szCs w:val="22"/>
        </w:rPr>
        <w:t xml:space="preserve">                                                                           </w:t>
      </w:r>
      <w:r w:rsidRPr="005A0D86">
        <w:rPr>
          <w:rFonts w:ascii="Arial" w:hAnsi="Arial" w:cs="Arial"/>
          <w:sz w:val="22"/>
          <w:szCs w:val="22"/>
        </w:rPr>
        <w:t>2025-07-24</w:t>
      </w:r>
    </w:p>
    <w:p w14:paraId="53F804D3" w14:textId="77777777" w:rsidR="00DE508C" w:rsidRPr="005A0D86" w:rsidRDefault="00DE508C" w:rsidP="00DE508C">
      <w:pPr>
        <w:rPr>
          <w:rFonts w:ascii="Arial" w:hAnsi="Arial" w:cs="Arial"/>
          <w:i/>
          <w:sz w:val="22"/>
          <w:szCs w:val="22"/>
        </w:rPr>
      </w:pPr>
      <w:r w:rsidRPr="005A0D86">
        <w:rPr>
          <w:rFonts w:ascii="Arial" w:hAnsi="Arial" w:cs="Arial"/>
          <w:i/>
          <w:sz w:val="22"/>
          <w:szCs w:val="22"/>
        </w:rPr>
        <w:t>(siunčiama CVP IS priemonėmis)</w:t>
      </w:r>
    </w:p>
    <w:p w14:paraId="6CDDFF5F" w14:textId="77777777" w:rsidR="00DE508C" w:rsidRPr="005A0D86" w:rsidRDefault="00DE508C" w:rsidP="00DE508C">
      <w:pPr>
        <w:rPr>
          <w:rFonts w:ascii="Arial" w:hAnsi="Arial" w:cs="Arial"/>
          <w:sz w:val="22"/>
          <w:szCs w:val="22"/>
        </w:rPr>
      </w:pPr>
    </w:p>
    <w:p w14:paraId="1B9ACEDC" w14:textId="77777777" w:rsidR="00DE508C" w:rsidRPr="005A0D86" w:rsidRDefault="00DE508C" w:rsidP="00DE508C">
      <w:pPr>
        <w:rPr>
          <w:rFonts w:ascii="Arial" w:hAnsi="Arial" w:cs="Arial"/>
          <w:sz w:val="22"/>
          <w:szCs w:val="22"/>
        </w:rPr>
      </w:pPr>
    </w:p>
    <w:p w14:paraId="1CFE7E67" w14:textId="77777777" w:rsidR="00DE508C" w:rsidRPr="005A0D86" w:rsidRDefault="00DE508C" w:rsidP="00DE508C">
      <w:pPr>
        <w:rPr>
          <w:rFonts w:ascii="Arial" w:hAnsi="Arial" w:cs="Arial"/>
          <w:b/>
          <w:sz w:val="22"/>
          <w:szCs w:val="22"/>
        </w:rPr>
      </w:pPr>
      <w:r w:rsidRPr="005A0D86">
        <w:rPr>
          <w:rFonts w:ascii="Arial" w:hAnsi="Arial" w:cs="Arial"/>
          <w:b/>
          <w:sz w:val="22"/>
          <w:szCs w:val="22"/>
        </w:rPr>
        <w:t>DĖL ATSAKYMO Į SUINTERESUOTO TIEKĖJO KLAUSIMUS</w:t>
      </w:r>
    </w:p>
    <w:p w14:paraId="6A43FCE6" w14:textId="77777777" w:rsidR="00DE508C" w:rsidRPr="005A0D86" w:rsidRDefault="00DE508C" w:rsidP="00DE508C">
      <w:pPr>
        <w:ind w:firstLine="567"/>
        <w:jc w:val="both"/>
        <w:rPr>
          <w:rFonts w:ascii="Arial" w:hAnsi="Arial" w:cs="Arial"/>
          <w:sz w:val="22"/>
          <w:szCs w:val="22"/>
        </w:rPr>
      </w:pPr>
    </w:p>
    <w:p w14:paraId="4D49E855" w14:textId="77777777" w:rsidR="00DE508C" w:rsidRPr="005A0D86" w:rsidRDefault="00DE508C" w:rsidP="00DE508C">
      <w:pPr>
        <w:rPr>
          <w:rFonts w:ascii="Arial" w:hAnsi="Arial" w:cs="Arial"/>
          <w:sz w:val="22"/>
          <w:szCs w:val="22"/>
        </w:rPr>
      </w:pPr>
    </w:p>
    <w:p w14:paraId="2762EA7C" w14:textId="0D855507" w:rsidR="00DE508C" w:rsidRPr="005A0D86" w:rsidRDefault="00DE508C" w:rsidP="00DE508C">
      <w:pPr>
        <w:tabs>
          <w:tab w:val="left" w:pos="142"/>
        </w:tabs>
        <w:ind w:firstLine="142"/>
        <w:jc w:val="both"/>
        <w:rPr>
          <w:rFonts w:ascii="Arial" w:hAnsi="Arial" w:cs="Arial"/>
          <w:sz w:val="22"/>
          <w:szCs w:val="22"/>
        </w:rPr>
      </w:pPr>
      <w:r w:rsidRPr="005A0D86">
        <w:rPr>
          <w:rFonts w:ascii="Arial" w:hAnsi="Arial" w:cs="Arial"/>
          <w:sz w:val="22"/>
          <w:szCs w:val="22"/>
        </w:rPr>
        <w:t xml:space="preserve">AB </w:t>
      </w:r>
      <w:r w:rsidR="00A51424" w:rsidRPr="005A0D86">
        <w:rPr>
          <w:rFonts w:ascii="Arial" w:hAnsi="Arial" w:cs="Arial"/>
          <w:sz w:val="22"/>
          <w:szCs w:val="22"/>
        </w:rPr>
        <w:t>„Miesto gijos“</w:t>
      </w:r>
      <w:r w:rsidR="00A51424" w:rsidRPr="005A0D86">
        <w:rPr>
          <w:rStyle w:val="Puslapioinaosnuoroda"/>
          <w:rFonts w:ascii="Arial" w:hAnsi="Arial" w:cs="Arial"/>
          <w:sz w:val="22"/>
          <w:szCs w:val="22"/>
        </w:rPr>
        <w:footnoteReference w:id="2"/>
      </w:r>
      <w:r w:rsidRPr="005A0D86">
        <w:rPr>
          <w:rFonts w:ascii="Arial" w:hAnsi="Arial" w:cs="Arial"/>
          <w:sz w:val="22"/>
          <w:szCs w:val="22"/>
        </w:rPr>
        <w:t xml:space="preserve"> (toliau – </w:t>
      </w:r>
      <w:r w:rsidRPr="005A0D86">
        <w:rPr>
          <w:rFonts w:ascii="Arial" w:hAnsi="Arial" w:cs="Arial"/>
          <w:b/>
          <w:bCs/>
          <w:sz w:val="22"/>
          <w:szCs w:val="22"/>
        </w:rPr>
        <w:t>Perkantysis subjektas</w:t>
      </w:r>
      <w:r w:rsidRPr="005A0D86">
        <w:rPr>
          <w:rFonts w:ascii="Arial" w:hAnsi="Arial" w:cs="Arial"/>
          <w:sz w:val="22"/>
          <w:szCs w:val="22"/>
        </w:rPr>
        <w:t>)</w:t>
      </w:r>
      <w:r w:rsidRPr="005A0D86">
        <w:rPr>
          <w:rFonts w:ascii="Arial" w:hAnsi="Arial" w:cs="Arial"/>
          <w:b/>
          <w:bCs/>
          <w:sz w:val="22"/>
          <w:szCs w:val="22"/>
        </w:rPr>
        <w:t xml:space="preserve"> vykdo Š</w:t>
      </w:r>
      <w:r w:rsidRPr="005A0D86">
        <w:rPr>
          <w:rFonts w:ascii="Arial" w:hAnsi="Arial" w:cs="Arial"/>
          <w:b/>
          <w:bCs/>
          <w:sz w:val="22"/>
          <w:szCs w:val="22"/>
          <w:shd w:val="clear" w:color="auto" w:fill="FFFFFF"/>
        </w:rPr>
        <w:t xml:space="preserve">ilumos tiekimo tinklų su temperatūros pamaišymo mazgu iki daugiabučių gyvenamųjų namų K. </w:t>
      </w:r>
      <w:proofErr w:type="spellStart"/>
      <w:r w:rsidRPr="005A0D86">
        <w:rPr>
          <w:rFonts w:ascii="Arial" w:hAnsi="Arial" w:cs="Arial"/>
          <w:b/>
          <w:bCs/>
          <w:sz w:val="22"/>
          <w:szCs w:val="22"/>
          <w:shd w:val="clear" w:color="auto" w:fill="FFFFFF"/>
        </w:rPr>
        <w:t>Jelskio</w:t>
      </w:r>
      <w:proofErr w:type="spellEnd"/>
      <w:r w:rsidRPr="005A0D86">
        <w:rPr>
          <w:rFonts w:ascii="Arial" w:hAnsi="Arial" w:cs="Arial"/>
          <w:b/>
          <w:bCs/>
          <w:sz w:val="22"/>
          <w:szCs w:val="22"/>
          <w:shd w:val="clear" w:color="auto" w:fill="FFFFFF"/>
        </w:rPr>
        <w:t xml:space="preserve"> g. 5,7, Vilniuje statybos </w:t>
      </w:r>
      <w:r w:rsidRPr="005A0D86">
        <w:rPr>
          <w:rFonts w:ascii="Arial" w:hAnsi="Arial" w:cs="Arial"/>
          <w:b/>
          <w:bCs/>
          <w:sz w:val="22"/>
          <w:szCs w:val="22"/>
        </w:rPr>
        <w:t xml:space="preserve">darbų pirkimą CVP IS ID 3618331 </w:t>
      </w:r>
      <w:r w:rsidRPr="005A0D86">
        <w:rPr>
          <w:rFonts w:ascii="Arial" w:hAnsi="Arial" w:cs="Arial"/>
          <w:sz w:val="22"/>
          <w:szCs w:val="22"/>
        </w:rPr>
        <w:t xml:space="preserve">(toliau tekste – </w:t>
      </w:r>
      <w:r w:rsidRPr="005A0D86">
        <w:rPr>
          <w:rFonts w:ascii="Arial" w:hAnsi="Arial" w:cs="Arial"/>
          <w:b/>
          <w:bCs/>
          <w:sz w:val="22"/>
          <w:szCs w:val="22"/>
        </w:rPr>
        <w:t>Pirkimas</w:t>
      </w:r>
      <w:r w:rsidRPr="005A0D86">
        <w:rPr>
          <w:rFonts w:ascii="Arial" w:hAnsi="Arial" w:cs="Arial"/>
          <w:sz w:val="22"/>
          <w:szCs w:val="22"/>
        </w:rPr>
        <w:t>)</w:t>
      </w:r>
      <w:r w:rsidRPr="005A0D86">
        <w:rPr>
          <w:rStyle w:val="normaltextrun"/>
          <w:rFonts w:ascii="Arial" w:hAnsi="Arial" w:cs="Arial"/>
          <w:sz w:val="22"/>
          <w:szCs w:val="22"/>
        </w:rPr>
        <w:t>,</w:t>
      </w:r>
      <w:r w:rsidRPr="005A0D86">
        <w:rPr>
          <w:rStyle w:val="eop"/>
          <w:rFonts w:ascii="Arial" w:hAnsi="Arial" w:cs="Arial"/>
          <w:sz w:val="22"/>
          <w:szCs w:val="22"/>
        </w:rPr>
        <w:t> </w:t>
      </w:r>
      <w:sdt>
        <w:sdtPr>
          <w:rPr>
            <w:rStyle w:val="Style2"/>
            <w:b w:val="0"/>
            <w:sz w:val="22"/>
            <w:szCs w:val="22"/>
          </w:rPr>
          <w:id w:val="-674963589"/>
          <w:placeholder>
            <w:docPart w:val="13D96B8196CA49C0A4E7B88D4E3E939F"/>
          </w:placeholder>
          <w:date>
            <w:dateFormat w:val="yyyy 'm.' MMMM d 'd.'"/>
            <w:lid w:val="lt-LT"/>
            <w:storeMappedDataAs w:val="date"/>
            <w:calendar w:val="gregorian"/>
          </w:date>
        </w:sdtPr>
        <w:sdtContent>
          <w:r w:rsidRPr="005A0D86">
            <w:rPr>
              <w:rStyle w:val="Style2"/>
              <w:sz w:val="22"/>
              <w:szCs w:val="22"/>
            </w:rPr>
            <w:t xml:space="preserve">2025 m. liepos 24 d. </w:t>
          </w:r>
        </w:sdtContent>
      </w:sdt>
      <w:r w:rsidRPr="005A0D86">
        <w:rPr>
          <w:rFonts w:ascii="Arial" w:hAnsi="Arial" w:cs="Arial"/>
          <w:bCs/>
          <w:sz w:val="22"/>
          <w:szCs w:val="22"/>
        </w:rPr>
        <w:t>gavo suinteresuoto tiekėjo klausimus ir pateikia atsakymus į juos.</w:t>
      </w:r>
    </w:p>
    <w:p w14:paraId="18CA5637" w14:textId="77777777" w:rsidR="00DE508C" w:rsidRPr="005A0D86" w:rsidRDefault="00DE508C" w:rsidP="00DE508C">
      <w:pPr>
        <w:jc w:val="both"/>
        <w:rPr>
          <w:rFonts w:ascii="Arial" w:hAnsi="Arial" w:cs="Arial"/>
          <w:sz w:val="22"/>
          <w:szCs w:val="22"/>
        </w:rPr>
      </w:pPr>
    </w:p>
    <w:tbl>
      <w:tblPr>
        <w:tblStyle w:val="Lentelstinklelis"/>
        <w:tblW w:w="9776" w:type="dxa"/>
        <w:tblLook w:val="04A0" w:firstRow="1" w:lastRow="0" w:firstColumn="1" w:lastColumn="0" w:noHBand="0" w:noVBand="1"/>
      </w:tblPr>
      <w:tblGrid>
        <w:gridCol w:w="547"/>
        <w:gridCol w:w="4717"/>
        <w:gridCol w:w="4512"/>
      </w:tblGrid>
      <w:tr w:rsidR="00DE508C" w:rsidRPr="005A0D86" w14:paraId="6F3A4DA8" w14:textId="77777777" w:rsidTr="000403FB">
        <w:tc>
          <w:tcPr>
            <w:tcW w:w="498" w:type="dxa"/>
            <w:tcBorders>
              <w:top w:val="single" w:sz="4" w:space="0" w:color="auto"/>
              <w:left w:val="single" w:sz="4" w:space="0" w:color="auto"/>
              <w:bottom w:val="single" w:sz="4" w:space="0" w:color="auto"/>
              <w:right w:val="single" w:sz="4" w:space="0" w:color="auto"/>
            </w:tcBorders>
            <w:hideMark/>
          </w:tcPr>
          <w:p w14:paraId="255A342E" w14:textId="77777777" w:rsidR="00DE508C" w:rsidRPr="005A0D86" w:rsidRDefault="00DE508C" w:rsidP="000403FB">
            <w:pPr>
              <w:tabs>
                <w:tab w:val="left" w:pos="709"/>
              </w:tabs>
              <w:jc w:val="center"/>
              <w:rPr>
                <w:rFonts w:ascii="Arial" w:hAnsi="Arial" w:cs="Arial"/>
                <w:b/>
                <w:bCs/>
                <w:sz w:val="22"/>
                <w:szCs w:val="22"/>
              </w:rPr>
            </w:pPr>
            <w:r w:rsidRPr="005A0D86">
              <w:rPr>
                <w:rFonts w:ascii="Arial" w:hAnsi="Arial" w:cs="Arial"/>
                <w:b/>
                <w:bCs/>
                <w:sz w:val="22"/>
                <w:szCs w:val="22"/>
              </w:rPr>
              <w:t>Eil. Nr.</w:t>
            </w:r>
          </w:p>
        </w:tc>
        <w:tc>
          <w:tcPr>
            <w:tcW w:w="4742" w:type="dxa"/>
            <w:tcBorders>
              <w:top w:val="single" w:sz="4" w:space="0" w:color="auto"/>
              <w:left w:val="single" w:sz="4" w:space="0" w:color="auto"/>
              <w:bottom w:val="single" w:sz="4" w:space="0" w:color="auto"/>
              <w:right w:val="single" w:sz="4" w:space="0" w:color="auto"/>
            </w:tcBorders>
            <w:hideMark/>
          </w:tcPr>
          <w:p w14:paraId="10908508" w14:textId="77777777" w:rsidR="00DE508C" w:rsidRPr="005A0D86" w:rsidRDefault="00DE508C" w:rsidP="000403FB">
            <w:pPr>
              <w:tabs>
                <w:tab w:val="left" w:pos="709"/>
              </w:tabs>
              <w:ind w:firstLine="241"/>
              <w:jc w:val="both"/>
              <w:rPr>
                <w:rFonts w:ascii="Arial" w:hAnsi="Arial" w:cs="Arial"/>
                <w:b/>
                <w:bCs/>
                <w:sz w:val="22"/>
                <w:szCs w:val="22"/>
              </w:rPr>
            </w:pPr>
            <w:r w:rsidRPr="005A0D86">
              <w:rPr>
                <w:rFonts w:ascii="Arial" w:hAnsi="Arial" w:cs="Arial"/>
                <w:b/>
                <w:bCs/>
                <w:sz w:val="22"/>
                <w:szCs w:val="22"/>
              </w:rPr>
              <w:t>Suinteresuoto tiekėjo klausimai</w:t>
            </w:r>
          </w:p>
        </w:tc>
        <w:tc>
          <w:tcPr>
            <w:tcW w:w="4536" w:type="dxa"/>
            <w:tcBorders>
              <w:top w:val="single" w:sz="4" w:space="0" w:color="auto"/>
              <w:left w:val="single" w:sz="4" w:space="0" w:color="auto"/>
              <w:bottom w:val="single" w:sz="4" w:space="0" w:color="auto"/>
              <w:right w:val="single" w:sz="4" w:space="0" w:color="auto"/>
            </w:tcBorders>
            <w:hideMark/>
          </w:tcPr>
          <w:p w14:paraId="134C3FDA" w14:textId="77777777" w:rsidR="00DE508C" w:rsidRPr="005A0D86" w:rsidRDefault="00DE508C" w:rsidP="000403FB">
            <w:pPr>
              <w:tabs>
                <w:tab w:val="left" w:pos="709"/>
              </w:tabs>
              <w:ind w:firstLine="241"/>
              <w:jc w:val="center"/>
              <w:rPr>
                <w:rFonts w:ascii="Arial" w:hAnsi="Arial" w:cs="Arial"/>
                <w:b/>
                <w:bCs/>
                <w:sz w:val="22"/>
                <w:szCs w:val="22"/>
              </w:rPr>
            </w:pPr>
            <w:r w:rsidRPr="005A0D86">
              <w:rPr>
                <w:rFonts w:ascii="Arial" w:hAnsi="Arial" w:cs="Arial"/>
                <w:b/>
                <w:bCs/>
                <w:sz w:val="22"/>
                <w:szCs w:val="22"/>
              </w:rPr>
              <w:t>Atsakymai</w:t>
            </w:r>
          </w:p>
        </w:tc>
      </w:tr>
      <w:tr w:rsidR="00DE508C" w:rsidRPr="005A0D86" w14:paraId="60F96B6B" w14:textId="77777777" w:rsidTr="000403FB">
        <w:tc>
          <w:tcPr>
            <w:tcW w:w="498" w:type="dxa"/>
            <w:tcBorders>
              <w:top w:val="single" w:sz="4" w:space="0" w:color="auto"/>
              <w:left w:val="single" w:sz="4" w:space="0" w:color="auto"/>
              <w:bottom w:val="single" w:sz="4" w:space="0" w:color="auto"/>
              <w:right w:val="single" w:sz="4" w:space="0" w:color="auto"/>
            </w:tcBorders>
            <w:hideMark/>
          </w:tcPr>
          <w:p w14:paraId="2AC22077" w14:textId="77777777" w:rsidR="00DE508C" w:rsidRPr="005A0D86" w:rsidRDefault="00DE508C" w:rsidP="000403FB">
            <w:pPr>
              <w:tabs>
                <w:tab w:val="left" w:pos="709"/>
              </w:tabs>
              <w:jc w:val="both"/>
              <w:rPr>
                <w:rFonts w:ascii="Arial" w:hAnsi="Arial" w:cs="Arial"/>
                <w:sz w:val="22"/>
                <w:szCs w:val="22"/>
              </w:rPr>
            </w:pPr>
            <w:r w:rsidRPr="005A0D86">
              <w:rPr>
                <w:rFonts w:ascii="Arial" w:hAnsi="Arial" w:cs="Arial"/>
                <w:sz w:val="22"/>
                <w:szCs w:val="22"/>
              </w:rPr>
              <w:t>1.</w:t>
            </w:r>
          </w:p>
        </w:tc>
        <w:tc>
          <w:tcPr>
            <w:tcW w:w="4742" w:type="dxa"/>
            <w:tcBorders>
              <w:top w:val="single" w:sz="4" w:space="0" w:color="auto"/>
              <w:left w:val="single" w:sz="4" w:space="0" w:color="auto"/>
              <w:bottom w:val="single" w:sz="4" w:space="0" w:color="auto"/>
              <w:right w:val="single" w:sz="4" w:space="0" w:color="auto"/>
            </w:tcBorders>
          </w:tcPr>
          <w:p w14:paraId="74644793"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Siurblinės talpos medžiaga nurodyta stiklo pluoštas. Ar galima teikti pasiūlymus su kitos medžiagos talpomis, pvz.: plienas padengtas specialia danga, kurio savybės (atsparumas temperatūrai, stiprumas ir t.t.) nenusileidžia stiklo pluoštui.</w:t>
            </w:r>
          </w:p>
        </w:tc>
        <w:tc>
          <w:tcPr>
            <w:tcW w:w="4536" w:type="dxa"/>
            <w:tcBorders>
              <w:top w:val="single" w:sz="4" w:space="0" w:color="auto"/>
              <w:left w:val="single" w:sz="4" w:space="0" w:color="auto"/>
              <w:bottom w:val="single" w:sz="4" w:space="0" w:color="auto"/>
              <w:right w:val="single" w:sz="4" w:space="0" w:color="auto"/>
            </w:tcBorders>
          </w:tcPr>
          <w:p w14:paraId="461AC425"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 xml:space="preserve">Informuojame, kad Techninės specifikacijos 2.17 – 2.19 punktuose nurodyta: </w:t>
            </w:r>
          </w:p>
          <w:p w14:paraId="0BE38F18" w14:textId="77777777" w:rsidR="00DE508C" w:rsidRPr="005A0D86" w:rsidRDefault="00DE508C" w:rsidP="000403FB">
            <w:pPr>
              <w:pStyle w:val="Sraopastraipa"/>
              <w:tabs>
                <w:tab w:val="left" w:pos="284"/>
              </w:tabs>
              <w:spacing w:after="0" w:line="240" w:lineRule="auto"/>
              <w:ind w:left="0" w:firstLine="241"/>
              <w:jc w:val="both"/>
              <w:rPr>
                <w:rFonts w:ascii="Arial" w:hAnsi="Arial" w:cs="Arial"/>
                <w:lang w:val="lt-LT"/>
              </w:rPr>
            </w:pPr>
            <w:r w:rsidRPr="005A0D86">
              <w:rPr>
                <w:rFonts w:ascii="Arial" w:hAnsi="Arial" w:cs="Arial"/>
                <w:lang w:val="lt-LT"/>
              </w:rPr>
              <w:t xml:space="preserve">„2.17.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 </w:t>
            </w:r>
          </w:p>
          <w:p w14:paraId="33F5426B" w14:textId="77777777" w:rsidR="00DE508C" w:rsidRPr="005A0D86" w:rsidRDefault="00DE508C" w:rsidP="000403FB">
            <w:pPr>
              <w:pStyle w:val="Sraopastraipa"/>
              <w:tabs>
                <w:tab w:val="left" w:pos="284"/>
              </w:tabs>
              <w:spacing w:after="0" w:line="240" w:lineRule="auto"/>
              <w:ind w:left="0" w:firstLine="241"/>
              <w:jc w:val="both"/>
              <w:rPr>
                <w:rStyle w:val="normaltextrun"/>
                <w:rFonts w:ascii="Arial" w:hAnsi="Arial" w:cs="Arial"/>
                <w:shd w:val="clear" w:color="auto" w:fill="FFFFFF"/>
                <w:lang w:val="lt-LT"/>
              </w:rPr>
            </w:pPr>
            <w:r w:rsidRPr="005A0D86">
              <w:rPr>
                <w:rFonts w:ascii="Arial" w:hAnsi="Arial" w:cs="Arial"/>
                <w:lang w:val="lt-LT"/>
              </w:rPr>
              <w:t xml:space="preserve">2.18. </w:t>
            </w:r>
            <w:r w:rsidRPr="005A0D86">
              <w:rPr>
                <w:rStyle w:val="normaltextrun"/>
                <w:rFonts w:ascii="Arial" w:hAnsi="Arial" w:cs="Arial"/>
                <w:shd w:val="clear" w:color="auto" w:fill="FFFFFF"/>
                <w:lang w:val="lt-LT"/>
              </w:rPr>
              <w:t>Jeigu apibūdinant objektą TP ar kituose pirkimo dokumentuose, ar jų prieduose nurodyti standartai, techniniai liudijimai ar bendrosios techninės specifikacijos, toks nurodymas Tiekėjo turi būti suprantamas kaip nurodytas „arba lygiavertis“.</w:t>
            </w:r>
          </w:p>
          <w:p w14:paraId="6301CD46" w14:textId="77777777" w:rsidR="00DE508C" w:rsidRPr="005A0D86" w:rsidRDefault="00DE508C" w:rsidP="000403FB">
            <w:pPr>
              <w:pStyle w:val="Sraopastraipa"/>
              <w:tabs>
                <w:tab w:val="left" w:pos="284"/>
              </w:tabs>
              <w:spacing w:after="0" w:line="240" w:lineRule="auto"/>
              <w:ind w:left="0" w:firstLine="241"/>
              <w:jc w:val="both"/>
              <w:rPr>
                <w:rStyle w:val="normaltextrun"/>
                <w:rFonts w:ascii="Arial" w:hAnsi="Arial" w:cs="Arial"/>
                <w:lang w:val="lt-LT"/>
              </w:rPr>
            </w:pPr>
            <w:r w:rsidRPr="005A0D86">
              <w:rPr>
                <w:rStyle w:val="normaltextrun"/>
                <w:rFonts w:ascii="Arial" w:hAnsi="Arial" w:cs="Arial"/>
                <w:color w:val="000000"/>
                <w:bdr w:val="none" w:sz="0" w:space="0" w:color="auto" w:frame="1"/>
                <w:shd w:val="clear" w:color="auto" w:fill="FFFFFF"/>
                <w:lang w:val="lt-LT"/>
              </w:rPr>
              <w:t xml:space="preserve">2.19. </w:t>
            </w:r>
            <w:r w:rsidRPr="005A0D86">
              <w:rPr>
                <w:rStyle w:val="normaltextrun"/>
                <w:rFonts w:ascii="Arial" w:hAnsi="Arial" w:cs="Arial"/>
                <w:color w:val="000000"/>
                <w:bdr w:val="none" w:sz="0" w:space="0" w:color="auto" w:frame="1"/>
                <w:lang w:val="lt-LT"/>
              </w:rPr>
              <w:t xml:space="preserve">Jeigu TP nurodytos parametrų tikslios skaitinės reikšmės, tai reiškia ribą, nuo </w:t>
            </w:r>
            <w:r w:rsidRPr="005A0D86">
              <w:rPr>
                <w:rStyle w:val="normaltextrun"/>
                <w:rFonts w:ascii="Arial" w:hAnsi="Arial" w:cs="Arial"/>
                <w:bdr w:val="none" w:sz="0" w:space="0" w:color="auto" w:frame="1"/>
                <w:lang w:val="lt-LT"/>
              </w:rPr>
              <w:t>kurios neturi būti nukrypta į blogesnę Užsakovui pusę.”</w:t>
            </w:r>
          </w:p>
          <w:p w14:paraId="572CDE6E" w14:textId="77777777" w:rsidR="00DE508C" w:rsidRPr="005A0D86" w:rsidRDefault="00DE508C" w:rsidP="000403FB">
            <w:pPr>
              <w:ind w:firstLine="241"/>
              <w:jc w:val="both"/>
              <w:rPr>
                <w:rFonts w:ascii="Arial" w:hAnsi="Arial" w:cs="Arial"/>
                <w:sz w:val="22"/>
                <w:szCs w:val="22"/>
              </w:rPr>
            </w:pPr>
          </w:p>
          <w:p w14:paraId="6F5E004B"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 xml:space="preserve">Atsižvelgiant į minėtas nuostatas, Perkantysis subjektas paaiškina, kad Tiekėjas gali siūlyti temperatūros pamaišymo mazgo korpusą pagamintą ne tik iš stiklo pluošto, bet ir iš kitų medžiagų, tačiau jo techninės charakteristikos turi būti ne  blogesnės negu nurodytos Techninio projekto 2.14 skyriuje (tiekėjas turės pateikti charakteristikas įrodančius dokumentus). </w:t>
            </w:r>
          </w:p>
          <w:p w14:paraId="043E3164"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Konkrečius sprendinius tiekėjas turės pateikti Temperatūros pamaišymo mazgo darbo projekte, kurie turės būti suderinti su Perkančiuoju subjektu ir techninio projekto vadovu.</w:t>
            </w:r>
          </w:p>
        </w:tc>
      </w:tr>
      <w:tr w:rsidR="00DE508C" w:rsidRPr="005A0D86" w14:paraId="06CBE760" w14:textId="77777777" w:rsidTr="000403FB">
        <w:tc>
          <w:tcPr>
            <w:tcW w:w="498" w:type="dxa"/>
            <w:tcBorders>
              <w:top w:val="single" w:sz="4" w:space="0" w:color="auto"/>
              <w:left w:val="single" w:sz="4" w:space="0" w:color="auto"/>
              <w:bottom w:val="single" w:sz="4" w:space="0" w:color="auto"/>
              <w:right w:val="single" w:sz="4" w:space="0" w:color="auto"/>
            </w:tcBorders>
          </w:tcPr>
          <w:p w14:paraId="5B9ADA83" w14:textId="77777777" w:rsidR="00DE508C" w:rsidRPr="005A0D86" w:rsidRDefault="00DE508C" w:rsidP="000403FB">
            <w:pPr>
              <w:tabs>
                <w:tab w:val="left" w:pos="709"/>
              </w:tabs>
              <w:jc w:val="both"/>
              <w:rPr>
                <w:rFonts w:ascii="Arial" w:hAnsi="Arial" w:cs="Arial"/>
                <w:sz w:val="22"/>
                <w:szCs w:val="22"/>
              </w:rPr>
            </w:pPr>
            <w:r w:rsidRPr="005A0D86">
              <w:rPr>
                <w:rFonts w:ascii="Arial" w:hAnsi="Arial" w:cs="Arial"/>
                <w:sz w:val="22"/>
                <w:szCs w:val="22"/>
              </w:rPr>
              <w:lastRenderedPageBreak/>
              <w:t>2.</w:t>
            </w:r>
          </w:p>
        </w:tc>
        <w:tc>
          <w:tcPr>
            <w:tcW w:w="4742" w:type="dxa"/>
            <w:tcBorders>
              <w:top w:val="single" w:sz="4" w:space="0" w:color="auto"/>
              <w:left w:val="single" w:sz="4" w:space="0" w:color="auto"/>
              <w:bottom w:val="single" w:sz="4" w:space="0" w:color="auto"/>
              <w:right w:val="single" w:sz="4" w:space="0" w:color="auto"/>
            </w:tcBorders>
          </w:tcPr>
          <w:p w14:paraId="5EBDA9FB"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Prašome patikslinti ar tiekėjas gali įsivertinti ir patiekti ne gamykloje pilnai surinktą ir išbandytą įrenginį, bet iš sertifikuotų detalių/dalių pačio tiekėjo surinktą ir išbandytą įrenginį.</w:t>
            </w:r>
          </w:p>
        </w:tc>
        <w:tc>
          <w:tcPr>
            <w:tcW w:w="4536" w:type="dxa"/>
            <w:tcBorders>
              <w:top w:val="single" w:sz="4" w:space="0" w:color="auto"/>
              <w:left w:val="single" w:sz="4" w:space="0" w:color="auto"/>
              <w:bottom w:val="single" w:sz="4" w:space="0" w:color="auto"/>
              <w:right w:val="single" w:sz="4" w:space="0" w:color="auto"/>
            </w:tcBorders>
          </w:tcPr>
          <w:p w14:paraId="2D2EEC95"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 xml:space="preserve">Informuojame, kad Techninės specifikacijos 2.17 – 2.19 punktuose nurodyta: </w:t>
            </w:r>
          </w:p>
          <w:p w14:paraId="7C36E744" w14:textId="77777777" w:rsidR="00DE508C" w:rsidRPr="005A0D86" w:rsidRDefault="00DE508C" w:rsidP="000403FB">
            <w:pPr>
              <w:pStyle w:val="Sraopastraipa"/>
              <w:tabs>
                <w:tab w:val="left" w:pos="284"/>
              </w:tabs>
              <w:spacing w:after="0" w:line="240" w:lineRule="auto"/>
              <w:ind w:left="0" w:firstLine="241"/>
              <w:jc w:val="both"/>
              <w:rPr>
                <w:rFonts w:ascii="Arial" w:hAnsi="Arial" w:cs="Arial"/>
                <w:lang w:val="lt-LT"/>
              </w:rPr>
            </w:pPr>
            <w:r w:rsidRPr="005A0D86">
              <w:rPr>
                <w:rFonts w:ascii="Arial" w:hAnsi="Arial" w:cs="Arial"/>
                <w:lang w:val="lt-LT"/>
              </w:rPr>
              <w:t xml:space="preserve">„2.17.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 </w:t>
            </w:r>
          </w:p>
          <w:p w14:paraId="6153256B" w14:textId="77777777" w:rsidR="00DE508C" w:rsidRPr="005A0D86" w:rsidRDefault="00DE508C" w:rsidP="000403FB">
            <w:pPr>
              <w:pStyle w:val="Sraopastraipa"/>
              <w:tabs>
                <w:tab w:val="left" w:pos="284"/>
              </w:tabs>
              <w:spacing w:after="0" w:line="240" w:lineRule="auto"/>
              <w:ind w:left="0" w:firstLine="241"/>
              <w:jc w:val="both"/>
              <w:rPr>
                <w:rStyle w:val="normaltextrun"/>
                <w:rFonts w:ascii="Arial" w:hAnsi="Arial" w:cs="Arial"/>
                <w:shd w:val="clear" w:color="auto" w:fill="FFFFFF"/>
                <w:lang w:val="lt-LT"/>
              </w:rPr>
            </w:pPr>
            <w:r w:rsidRPr="005A0D86">
              <w:rPr>
                <w:rFonts w:ascii="Arial" w:hAnsi="Arial" w:cs="Arial"/>
                <w:lang w:val="lt-LT"/>
              </w:rPr>
              <w:t xml:space="preserve">2.18. </w:t>
            </w:r>
            <w:r w:rsidRPr="005A0D86">
              <w:rPr>
                <w:rStyle w:val="normaltextrun"/>
                <w:rFonts w:ascii="Arial" w:hAnsi="Arial" w:cs="Arial"/>
                <w:shd w:val="clear" w:color="auto" w:fill="FFFFFF"/>
                <w:lang w:val="lt-LT"/>
              </w:rPr>
              <w:t>Jeigu apibūdinant objektą TP ar kituose pirkimo dokumentuose, ar jų prieduose nurodyti standartai, techniniai liudijimai ar bendrosios techninės specifikacijos, toks nurodymas Tiekėjo turi būti suprantamas kaip nurodytas „arba lygiavertis“.</w:t>
            </w:r>
          </w:p>
          <w:p w14:paraId="4DCF74AE" w14:textId="77777777" w:rsidR="00DE508C" w:rsidRPr="005A0D86" w:rsidRDefault="00DE508C" w:rsidP="000403FB">
            <w:pPr>
              <w:pStyle w:val="Sraopastraipa"/>
              <w:tabs>
                <w:tab w:val="left" w:pos="284"/>
              </w:tabs>
              <w:spacing w:after="0" w:line="240" w:lineRule="auto"/>
              <w:ind w:left="0" w:firstLine="241"/>
              <w:jc w:val="both"/>
              <w:rPr>
                <w:rStyle w:val="normaltextrun"/>
                <w:rFonts w:ascii="Arial" w:hAnsi="Arial" w:cs="Arial"/>
                <w:lang w:val="lt-LT"/>
              </w:rPr>
            </w:pPr>
            <w:r w:rsidRPr="005A0D86">
              <w:rPr>
                <w:rStyle w:val="normaltextrun"/>
                <w:rFonts w:ascii="Arial" w:hAnsi="Arial" w:cs="Arial"/>
                <w:color w:val="000000"/>
                <w:bdr w:val="none" w:sz="0" w:space="0" w:color="auto" w:frame="1"/>
                <w:shd w:val="clear" w:color="auto" w:fill="FFFFFF"/>
                <w:lang w:val="lt-LT"/>
              </w:rPr>
              <w:t xml:space="preserve">2.19. </w:t>
            </w:r>
            <w:r w:rsidRPr="005A0D86">
              <w:rPr>
                <w:rStyle w:val="normaltextrun"/>
                <w:rFonts w:ascii="Arial" w:hAnsi="Arial" w:cs="Arial"/>
                <w:color w:val="000000"/>
                <w:bdr w:val="none" w:sz="0" w:space="0" w:color="auto" w:frame="1"/>
                <w:lang w:val="lt-LT"/>
              </w:rPr>
              <w:t xml:space="preserve">Jeigu TP nurodytos parametrų tikslios skaitinės reikšmės, tai reiškia ribą, nuo </w:t>
            </w:r>
            <w:r w:rsidRPr="005A0D86">
              <w:rPr>
                <w:rStyle w:val="normaltextrun"/>
                <w:rFonts w:ascii="Arial" w:hAnsi="Arial" w:cs="Arial"/>
                <w:bdr w:val="none" w:sz="0" w:space="0" w:color="auto" w:frame="1"/>
                <w:lang w:val="lt-LT"/>
              </w:rPr>
              <w:t>kurios neturi būti nukrypta į blogesnę Užsakovui pusę.”</w:t>
            </w:r>
          </w:p>
          <w:p w14:paraId="2ABC05E3"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 xml:space="preserve">Atsižvelgiant į minėtas nuostatas, Perkantysis subjektas paaiškina, kad Tiekėjas gali siūlyti ne gamykloje pilnai surinktą ir išbandytą temperatūros pamaišymo mazgą, kurio techninės charakteristikos turi būti ne blogesnės negu nurodytos Techninio projekto 2.14 skyriuje. </w:t>
            </w:r>
          </w:p>
          <w:p w14:paraId="0A3AA4AB" w14:textId="77777777" w:rsidR="00DE508C" w:rsidRPr="005A0D86" w:rsidRDefault="00DE508C" w:rsidP="000403FB">
            <w:pPr>
              <w:ind w:firstLine="241"/>
              <w:jc w:val="both"/>
              <w:rPr>
                <w:rFonts w:ascii="Arial" w:hAnsi="Arial" w:cs="Arial"/>
                <w:sz w:val="22"/>
                <w:szCs w:val="22"/>
              </w:rPr>
            </w:pPr>
            <w:r w:rsidRPr="005A0D86">
              <w:rPr>
                <w:rFonts w:ascii="Arial" w:hAnsi="Arial" w:cs="Arial"/>
                <w:sz w:val="22"/>
                <w:szCs w:val="22"/>
              </w:rPr>
              <w:t>Taip pat ,Tiekėjas turės pateikti temperatūros pamaišymo mazgo gamybos atitikties deklaraciją, parengti šilumos tiekimo tinklų su temperatūros pamaišymo mazgu bandymo programą su bandymų ataskaita. Konkrečius sprendinius Rangovas turės pateikti Temperatūros pamaišymo mazgo darbo projekte, kurie turės būti suderinti su Perkančiuoju subjektu ir techninio projekto vadovu.</w:t>
            </w:r>
          </w:p>
        </w:tc>
      </w:tr>
    </w:tbl>
    <w:p w14:paraId="57780AA4" w14:textId="77777777" w:rsidR="00DE508C" w:rsidRPr="005A0D86" w:rsidRDefault="00DE508C" w:rsidP="00DE508C">
      <w:pPr>
        <w:ind w:firstLine="567"/>
        <w:jc w:val="both"/>
        <w:rPr>
          <w:rFonts w:ascii="Arial" w:hAnsi="Arial" w:cs="Arial"/>
          <w:sz w:val="22"/>
          <w:szCs w:val="22"/>
        </w:rPr>
      </w:pPr>
    </w:p>
    <w:p w14:paraId="333D1B55" w14:textId="77777777" w:rsidR="00DE508C" w:rsidRPr="005A0D86" w:rsidRDefault="00DE508C" w:rsidP="00DE508C">
      <w:pPr>
        <w:ind w:firstLine="567"/>
        <w:jc w:val="both"/>
        <w:rPr>
          <w:rFonts w:ascii="Arial" w:hAnsi="Arial" w:cs="Arial"/>
          <w:sz w:val="22"/>
          <w:szCs w:val="22"/>
        </w:rPr>
      </w:pPr>
      <w:r w:rsidRPr="005A0D86">
        <w:rPr>
          <w:rFonts w:ascii="Arial" w:hAnsi="Arial" w:cs="Arial"/>
          <w:sz w:val="22"/>
          <w:szCs w:val="22"/>
        </w:rPr>
        <w:t xml:space="preserve">Vadovaujantis Pirkimo Bendrųjų sąlygų 3.1.1 punktu </w:t>
      </w:r>
      <w:r w:rsidRPr="005A0D86">
        <w:rPr>
          <w:rFonts w:ascii="Arial" w:hAnsi="Arial" w:cs="Arial"/>
          <w:i/>
          <w:iCs/>
          <w:sz w:val="22"/>
          <w:szCs w:val="22"/>
        </w:rPr>
        <w:t>„Tarptautinio pirkimo atveju, , &lt;...&gt; 3.1.1. prašymas paaiškinti /patikslinti pirkimo dokumentus turi būti pateiktas ne vėliau kaip: 7 (septynios) kalendorinės dienos iki pasiūlymų pateikimo termino pabaigos“</w:t>
      </w:r>
    </w:p>
    <w:p w14:paraId="4A4E58FB" w14:textId="77777777" w:rsidR="00DE508C" w:rsidRPr="005A0D86" w:rsidRDefault="00DE508C" w:rsidP="00DE508C">
      <w:pPr>
        <w:ind w:firstLine="567"/>
        <w:jc w:val="both"/>
        <w:rPr>
          <w:rFonts w:ascii="Arial" w:hAnsi="Arial" w:cs="Arial"/>
          <w:sz w:val="22"/>
          <w:szCs w:val="22"/>
        </w:rPr>
      </w:pPr>
      <w:r w:rsidRPr="005A0D86">
        <w:rPr>
          <w:rFonts w:ascii="Arial" w:hAnsi="Arial" w:cs="Arial"/>
          <w:sz w:val="22"/>
          <w:szCs w:val="22"/>
        </w:rPr>
        <w:t>Vadovaujantis Pirkimo Bendrųjų sąlygų 3.6. punktu, bet kuris paaiškinimas/patikslinimas yra laikomas neatskiriama pirkimo dokumentų dalimi, ir jo nuostatos turi viršenybę prieš ankstesniuose pirkimo dokumentuose išdėstytas nuostatas.</w:t>
      </w:r>
    </w:p>
    <w:p w14:paraId="5000F0EE" w14:textId="77777777" w:rsidR="00DE508C" w:rsidRPr="005A0D86" w:rsidRDefault="00DE508C" w:rsidP="00DE508C">
      <w:pPr>
        <w:rPr>
          <w:rFonts w:ascii="Arial" w:hAnsi="Arial" w:cs="Arial"/>
          <w:sz w:val="22"/>
          <w:szCs w:val="22"/>
        </w:rPr>
      </w:pPr>
    </w:p>
    <w:p w14:paraId="3E44AE61" w14:textId="77777777" w:rsidR="00DE508C" w:rsidRPr="005A0D86" w:rsidRDefault="00DE508C" w:rsidP="002D6FD2">
      <w:pPr>
        <w:rPr>
          <w:rFonts w:ascii="Arial" w:hAnsi="Arial" w:cs="Arial"/>
        </w:rPr>
      </w:pPr>
    </w:p>
    <w:p w14:paraId="62345833" w14:textId="77777777" w:rsidR="0065660B" w:rsidRDefault="0065660B">
      <w:pPr>
        <w:spacing w:after="160" w:line="259" w:lineRule="auto"/>
        <w:rPr>
          <w:rFonts w:ascii="Arial" w:hAnsi="Arial" w:cs="Arial"/>
          <w:bCs/>
          <w:sz w:val="22"/>
          <w:szCs w:val="22"/>
        </w:rPr>
      </w:pPr>
      <w:r>
        <w:rPr>
          <w:rFonts w:ascii="Arial" w:hAnsi="Arial" w:cs="Arial"/>
          <w:bCs/>
          <w:sz w:val="22"/>
          <w:szCs w:val="22"/>
        </w:rPr>
        <w:br w:type="page"/>
      </w:r>
    </w:p>
    <w:p w14:paraId="25A9C5B3" w14:textId="77777777" w:rsidR="0065660B" w:rsidRDefault="0065660B" w:rsidP="001D7FE2">
      <w:pPr>
        <w:rPr>
          <w:rFonts w:ascii="Arial" w:hAnsi="Arial" w:cs="Arial"/>
          <w:bCs/>
          <w:sz w:val="22"/>
          <w:szCs w:val="22"/>
        </w:rPr>
      </w:pPr>
    </w:p>
    <w:p w14:paraId="3CABE40D" w14:textId="77777777" w:rsidR="0065660B" w:rsidRDefault="0065660B" w:rsidP="001D7FE2">
      <w:pPr>
        <w:rPr>
          <w:rFonts w:ascii="Arial" w:hAnsi="Arial" w:cs="Arial"/>
          <w:bCs/>
          <w:sz w:val="22"/>
          <w:szCs w:val="22"/>
        </w:rPr>
      </w:pPr>
    </w:p>
    <w:p w14:paraId="6466E9A4" w14:textId="7D122895" w:rsidR="001D7FE2" w:rsidRPr="005A0D86" w:rsidRDefault="001D7FE2" w:rsidP="001D7FE2">
      <w:pPr>
        <w:rPr>
          <w:rFonts w:ascii="Arial" w:hAnsi="Arial" w:cs="Arial"/>
          <w:sz w:val="22"/>
          <w:szCs w:val="22"/>
        </w:rPr>
      </w:pPr>
      <w:r w:rsidRPr="005A0D86">
        <w:rPr>
          <w:rFonts w:ascii="Arial" w:hAnsi="Arial" w:cs="Arial"/>
          <w:bCs/>
          <w:sz w:val="22"/>
          <w:szCs w:val="22"/>
        </w:rPr>
        <w:t>Suinteresuotiems tiekėjams</w:t>
      </w:r>
      <w:r w:rsidRPr="005A0D86">
        <w:rPr>
          <w:rFonts w:ascii="Arial" w:hAnsi="Arial" w:cs="Arial"/>
          <w:sz w:val="22"/>
          <w:szCs w:val="22"/>
        </w:rPr>
        <w:tab/>
      </w:r>
      <w:r w:rsidRPr="005A0D86">
        <w:rPr>
          <w:rFonts w:ascii="Arial" w:hAnsi="Arial" w:cs="Arial"/>
          <w:sz w:val="22"/>
          <w:szCs w:val="22"/>
        </w:rPr>
        <w:tab/>
      </w:r>
      <w:r w:rsidRPr="005A0D86">
        <w:rPr>
          <w:rFonts w:ascii="Arial" w:hAnsi="Arial" w:cs="Arial"/>
          <w:sz w:val="22"/>
          <w:szCs w:val="22"/>
        </w:rPr>
        <w:tab/>
      </w:r>
      <w:r w:rsidRPr="005A0D86">
        <w:rPr>
          <w:rFonts w:ascii="Arial" w:hAnsi="Arial" w:cs="Arial"/>
          <w:sz w:val="22"/>
          <w:szCs w:val="22"/>
        </w:rPr>
        <w:tab/>
      </w:r>
      <w:r w:rsidR="0065660B">
        <w:rPr>
          <w:rFonts w:ascii="Arial" w:hAnsi="Arial" w:cs="Arial"/>
          <w:sz w:val="22"/>
          <w:szCs w:val="22"/>
        </w:rPr>
        <w:t xml:space="preserve">         </w:t>
      </w:r>
      <w:r w:rsidRPr="005A0D86">
        <w:rPr>
          <w:rFonts w:ascii="Arial" w:hAnsi="Arial" w:cs="Arial"/>
          <w:sz w:val="22"/>
          <w:szCs w:val="22"/>
        </w:rPr>
        <w:t>2025-07-24</w:t>
      </w:r>
    </w:p>
    <w:p w14:paraId="5B1E12A4" w14:textId="77777777" w:rsidR="001D7FE2" w:rsidRPr="005A0D86" w:rsidRDefault="001D7FE2" w:rsidP="001D7FE2">
      <w:pPr>
        <w:rPr>
          <w:rFonts w:ascii="Arial" w:hAnsi="Arial" w:cs="Arial"/>
          <w:i/>
          <w:sz w:val="22"/>
          <w:szCs w:val="22"/>
        </w:rPr>
      </w:pPr>
      <w:r w:rsidRPr="005A0D86">
        <w:rPr>
          <w:rFonts w:ascii="Arial" w:hAnsi="Arial" w:cs="Arial"/>
          <w:i/>
          <w:sz w:val="22"/>
          <w:szCs w:val="22"/>
        </w:rPr>
        <w:t>(siunčiama CVP IS priemonėmis)</w:t>
      </w:r>
    </w:p>
    <w:p w14:paraId="2BBE0428" w14:textId="77777777" w:rsidR="001D7FE2" w:rsidRPr="005A0D86" w:rsidRDefault="001D7FE2" w:rsidP="001D7FE2">
      <w:pPr>
        <w:rPr>
          <w:rFonts w:ascii="Arial" w:hAnsi="Arial" w:cs="Arial"/>
          <w:sz w:val="22"/>
          <w:szCs w:val="22"/>
        </w:rPr>
      </w:pPr>
    </w:p>
    <w:p w14:paraId="33B23F8F" w14:textId="77777777" w:rsidR="001D7FE2" w:rsidRPr="005A0D86" w:rsidRDefault="001D7FE2" w:rsidP="001D7FE2">
      <w:pPr>
        <w:rPr>
          <w:rFonts w:ascii="Arial" w:hAnsi="Arial" w:cs="Arial"/>
          <w:sz w:val="22"/>
          <w:szCs w:val="22"/>
        </w:rPr>
      </w:pPr>
    </w:p>
    <w:p w14:paraId="583D204C" w14:textId="77777777" w:rsidR="001D7FE2" w:rsidRPr="005A0D86" w:rsidRDefault="001D7FE2" w:rsidP="001D7FE2">
      <w:pPr>
        <w:rPr>
          <w:rFonts w:ascii="Arial" w:hAnsi="Arial" w:cs="Arial"/>
          <w:b/>
          <w:sz w:val="22"/>
          <w:szCs w:val="22"/>
        </w:rPr>
      </w:pPr>
      <w:r w:rsidRPr="005A0D86">
        <w:rPr>
          <w:rFonts w:ascii="Arial" w:hAnsi="Arial" w:cs="Arial"/>
          <w:b/>
          <w:sz w:val="22"/>
          <w:szCs w:val="22"/>
        </w:rPr>
        <w:t>DĖL ATSAKYMŲ Į SUINTERESUOTŲ TIEKĖJŲ KLAUSIMUS</w:t>
      </w:r>
    </w:p>
    <w:p w14:paraId="3C0CEB29" w14:textId="77777777" w:rsidR="001D7FE2" w:rsidRPr="005A0D86" w:rsidRDefault="001D7FE2" w:rsidP="001D7FE2">
      <w:pPr>
        <w:ind w:firstLine="567"/>
        <w:jc w:val="both"/>
        <w:rPr>
          <w:rFonts w:ascii="Arial" w:hAnsi="Arial" w:cs="Arial"/>
          <w:sz w:val="22"/>
          <w:szCs w:val="22"/>
        </w:rPr>
      </w:pPr>
    </w:p>
    <w:p w14:paraId="56A65EC8" w14:textId="77777777" w:rsidR="001D7FE2" w:rsidRPr="005A0D86" w:rsidRDefault="001D7FE2" w:rsidP="001D7FE2">
      <w:pPr>
        <w:rPr>
          <w:rFonts w:ascii="Arial" w:hAnsi="Arial" w:cs="Arial"/>
          <w:sz w:val="22"/>
          <w:szCs w:val="22"/>
        </w:rPr>
      </w:pPr>
    </w:p>
    <w:p w14:paraId="478F0528" w14:textId="043F73BF" w:rsidR="001D7FE2" w:rsidRPr="005A0D86" w:rsidRDefault="001D7FE2" w:rsidP="001D7FE2">
      <w:pPr>
        <w:tabs>
          <w:tab w:val="left" w:pos="142"/>
        </w:tabs>
        <w:ind w:firstLine="142"/>
        <w:jc w:val="both"/>
        <w:rPr>
          <w:rFonts w:ascii="Arial" w:hAnsi="Arial" w:cs="Arial"/>
          <w:sz w:val="22"/>
          <w:szCs w:val="22"/>
        </w:rPr>
      </w:pPr>
      <w:r w:rsidRPr="005A0D86">
        <w:rPr>
          <w:rFonts w:ascii="Arial" w:hAnsi="Arial" w:cs="Arial"/>
          <w:sz w:val="22"/>
          <w:szCs w:val="22"/>
        </w:rPr>
        <w:t xml:space="preserve">AB </w:t>
      </w:r>
      <w:r w:rsidR="00A51424" w:rsidRPr="005A0D86">
        <w:rPr>
          <w:rFonts w:ascii="Arial" w:hAnsi="Arial" w:cs="Arial"/>
          <w:sz w:val="22"/>
          <w:szCs w:val="22"/>
        </w:rPr>
        <w:t>„Miesto gijos“</w:t>
      </w:r>
      <w:r w:rsidR="00A51424" w:rsidRPr="005A0D86">
        <w:rPr>
          <w:rStyle w:val="Puslapioinaosnuoroda"/>
          <w:rFonts w:ascii="Arial" w:hAnsi="Arial" w:cs="Arial"/>
          <w:sz w:val="22"/>
          <w:szCs w:val="22"/>
        </w:rPr>
        <w:footnoteReference w:id="3"/>
      </w:r>
      <w:r w:rsidRPr="005A0D86">
        <w:rPr>
          <w:rFonts w:ascii="Arial" w:hAnsi="Arial" w:cs="Arial"/>
          <w:sz w:val="22"/>
          <w:szCs w:val="22"/>
        </w:rPr>
        <w:t xml:space="preserve"> (toliau – </w:t>
      </w:r>
      <w:r w:rsidRPr="005A0D86">
        <w:rPr>
          <w:rFonts w:ascii="Arial" w:hAnsi="Arial" w:cs="Arial"/>
          <w:b/>
          <w:bCs/>
          <w:sz w:val="22"/>
          <w:szCs w:val="22"/>
        </w:rPr>
        <w:t>Perkantysis subjektas</w:t>
      </w:r>
      <w:r w:rsidRPr="005A0D86">
        <w:rPr>
          <w:rFonts w:ascii="Arial" w:hAnsi="Arial" w:cs="Arial"/>
          <w:sz w:val="22"/>
          <w:szCs w:val="22"/>
        </w:rPr>
        <w:t>)</w:t>
      </w:r>
      <w:r w:rsidRPr="005A0D86">
        <w:rPr>
          <w:rFonts w:ascii="Arial" w:hAnsi="Arial" w:cs="Arial"/>
          <w:b/>
          <w:bCs/>
          <w:sz w:val="22"/>
          <w:szCs w:val="22"/>
        </w:rPr>
        <w:t xml:space="preserve"> vykdo Š</w:t>
      </w:r>
      <w:r w:rsidRPr="005A0D86">
        <w:rPr>
          <w:rFonts w:ascii="Arial" w:hAnsi="Arial" w:cs="Arial"/>
          <w:b/>
          <w:bCs/>
          <w:sz w:val="22"/>
          <w:szCs w:val="22"/>
          <w:shd w:val="clear" w:color="auto" w:fill="FFFFFF"/>
        </w:rPr>
        <w:t xml:space="preserve">ilumos tiekimo tinklų su temperatūros pamaišymo mazgu iki daugiabučių gyvenamųjų namų K. </w:t>
      </w:r>
      <w:proofErr w:type="spellStart"/>
      <w:r w:rsidRPr="005A0D86">
        <w:rPr>
          <w:rFonts w:ascii="Arial" w:hAnsi="Arial" w:cs="Arial"/>
          <w:b/>
          <w:bCs/>
          <w:sz w:val="22"/>
          <w:szCs w:val="22"/>
          <w:shd w:val="clear" w:color="auto" w:fill="FFFFFF"/>
        </w:rPr>
        <w:t>Jelskio</w:t>
      </w:r>
      <w:proofErr w:type="spellEnd"/>
      <w:r w:rsidRPr="005A0D86">
        <w:rPr>
          <w:rFonts w:ascii="Arial" w:hAnsi="Arial" w:cs="Arial"/>
          <w:b/>
          <w:bCs/>
          <w:sz w:val="22"/>
          <w:szCs w:val="22"/>
          <w:shd w:val="clear" w:color="auto" w:fill="FFFFFF"/>
        </w:rPr>
        <w:t xml:space="preserve"> g. 5,7, Vilniuje statybos </w:t>
      </w:r>
      <w:r w:rsidRPr="005A0D86">
        <w:rPr>
          <w:rFonts w:ascii="Arial" w:hAnsi="Arial" w:cs="Arial"/>
          <w:b/>
          <w:bCs/>
          <w:sz w:val="22"/>
          <w:szCs w:val="22"/>
        </w:rPr>
        <w:t xml:space="preserve">darbų pirkimą CVP IS ID 3618331 </w:t>
      </w:r>
      <w:r w:rsidRPr="005A0D86">
        <w:rPr>
          <w:rFonts w:ascii="Arial" w:hAnsi="Arial" w:cs="Arial"/>
          <w:sz w:val="22"/>
          <w:szCs w:val="22"/>
        </w:rPr>
        <w:t xml:space="preserve">(toliau tekste – </w:t>
      </w:r>
      <w:r w:rsidRPr="005A0D86">
        <w:rPr>
          <w:rFonts w:ascii="Arial" w:hAnsi="Arial" w:cs="Arial"/>
          <w:b/>
          <w:bCs/>
          <w:sz w:val="22"/>
          <w:szCs w:val="22"/>
        </w:rPr>
        <w:t>Pirkimas</w:t>
      </w:r>
      <w:r w:rsidRPr="005A0D86">
        <w:rPr>
          <w:rFonts w:ascii="Arial" w:hAnsi="Arial" w:cs="Arial"/>
          <w:sz w:val="22"/>
          <w:szCs w:val="22"/>
        </w:rPr>
        <w:t>)</w:t>
      </w:r>
      <w:r w:rsidRPr="005A0D86">
        <w:rPr>
          <w:rStyle w:val="normaltextrun"/>
          <w:rFonts w:ascii="Arial" w:hAnsi="Arial" w:cs="Arial"/>
          <w:sz w:val="22"/>
          <w:szCs w:val="22"/>
        </w:rPr>
        <w:t>,</w:t>
      </w:r>
      <w:r w:rsidRPr="005A0D86">
        <w:rPr>
          <w:rStyle w:val="eop"/>
          <w:rFonts w:ascii="Arial" w:hAnsi="Arial" w:cs="Arial"/>
          <w:sz w:val="22"/>
          <w:szCs w:val="22"/>
        </w:rPr>
        <w:t> </w:t>
      </w:r>
      <w:sdt>
        <w:sdtPr>
          <w:rPr>
            <w:rStyle w:val="Style2"/>
            <w:b w:val="0"/>
            <w:sz w:val="22"/>
            <w:szCs w:val="22"/>
          </w:rPr>
          <w:id w:val="1276599990"/>
          <w:placeholder>
            <w:docPart w:val="BA9EEC9843D44F5E8A601AE9E600881A"/>
          </w:placeholder>
          <w:date>
            <w:dateFormat w:val="yyyy 'm.' MMMM d 'd.'"/>
            <w:lid w:val="lt-LT"/>
            <w:storeMappedDataAs w:val="date"/>
            <w:calendar w:val="gregorian"/>
          </w:date>
        </w:sdtPr>
        <w:sdtContent>
          <w:r w:rsidRPr="005A0D86">
            <w:rPr>
              <w:rStyle w:val="Style2"/>
              <w:sz w:val="22"/>
              <w:szCs w:val="22"/>
            </w:rPr>
            <w:t xml:space="preserve">2025 m. liepos 21 ir 22 dienomis </w:t>
          </w:r>
        </w:sdtContent>
      </w:sdt>
      <w:r w:rsidRPr="005A0D86">
        <w:rPr>
          <w:rFonts w:ascii="Arial" w:hAnsi="Arial" w:cs="Arial"/>
          <w:bCs/>
          <w:sz w:val="22"/>
          <w:szCs w:val="22"/>
        </w:rPr>
        <w:t>gavo suinteresuotų tiekėjų klausimus ir pateikia atsakymus į juos.</w:t>
      </w:r>
    </w:p>
    <w:p w14:paraId="54C5BBF4" w14:textId="77777777" w:rsidR="001D7FE2" w:rsidRPr="005A0D86" w:rsidRDefault="001D7FE2" w:rsidP="001D7FE2">
      <w:pPr>
        <w:jc w:val="both"/>
        <w:rPr>
          <w:rFonts w:ascii="Arial" w:hAnsi="Arial" w:cs="Arial"/>
          <w:sz w:val="22"/>
          <w:szCs w:val="22"/>
        </w:rPr>
      </w:pPr>
    </w:p>
    <w:tbl>
      <w:tblPr>
        <w:tblStyle w:val="Lentelstinklelis"/>
        <w:tblW w:w="9776" w:type="dxa"/>
        <w:tblLook w:val="04A0" w:firstRow="1" w:lastRow="0" w:firstColumn="1" w:lastColumn="0" w:noHBand="0" w:noVBand="1"/>
      </w:tblPr>
      <w:tblGrid>
        <w:gridCol w:w="547"/>
        <w:gridCol w:w="3918"/>
        <w:gridCol w:w="5311"/>
      </w:tblGrid>
      <w:tr w:rsidR="001D7FE2" w:rsidRPr="005A0D86" w14:paraId="0C0971C5" w14:textId="77777777" w:rsidTr="0065660B">
        <w:tc>
          <w:tcPr>
            <w:tcW w:w="547" w:type="dxa"/>
            <w:tcBorders>
              <w:top w:val="single" w:sz="4" w:space="0" w:color="auto"/>
              <w:left w:val="single" w:sz="4" w:space="0" w:color="auto"/>
              <w:bottom w:val="single" w:sz="4" w:space="0" w:color="auto"/>
              <w:right w:val="single" w:sz="4" w:space="0" w:color="auto"/>
            </w:tcBorders>
            <w:hideMark/>
          </w:tcPr>
          <w:p w14:paraId="40C8531C" w14:textId="77777777" w:rsidR="001D7FE2" w:rsidRPr="005A0D86" w:rsidRDefault="001D7FE2" w:rsidP="000403FB">
            <w:pPr>
              <w:tabs>
                <w:tab w:val="left" w:pos="709"/>
              </w:tabs>
              <w:jc w:val="center"/>
              <w:rPr>
                <w:rFonts w:ascii="Arial" w:hAnsi="Arial" w:cs="Arial"/>
                <w:b/>
                <w:bCs/>
                <w:sz w:val="22"/>
                <w:szCs w:val="22"/>
              </w:rPr>
            </w:pPr>
            <w:r w:rsidRPr="005A0D86">
              <w:rPr>
                <w:rFonts w:ascii="Arial" w:hAnsi="Arial" w:cs="Arial"/>
                <w:b/>
                <w:bCs/>
                <w:sz w:val="22"/>
                <w:szCs w:val="22"/>
              </w:rPr>
              <w:t>Eil. Nr.</w:t>
            </w:r>
          </w:p>
        </w:tc>
        <w:tc>
          <w:tcPr>
            <w:tcW w:w="3918" w:type="dxa"/>
            <w:tcBorders>
              <w:top w:val="single" w:sz="4" w:space="0" w:color="auto"/>
              <w:left w:val="single" w:sz="4" w:space="0" w:color="auto"/>
              <w:bottom w:val="single" w:sz="4" w:space="0" w:color="auto"/>
              <w:right w:val="single" w:sz="4" w:space="0" w:color="auto"/>
            </w:tcBorders>
            <w:hideMark/>
          </w:tcPr>
          <w:p w14:paraId="60294059" w14:textId="77777777" w:rsidR="001D7FE2" w:rsidRPr="005A0D86" w:rsidRDefault="001D7FE2" w:rsidP="000403FB">
            <w:pPr>
              <w:tabs>
                <w:tab w:val="left" w:pos="709"/>
              </w:tabs>
              <w:ind w:firstLine="241"/>
              <w:jc w:val="both"/>
              <w:rPr>
                <w:rFonts w:ascii="Arial" w:hAnsi="Arial" w:cs="Arial"/>
                <w:b/>
                <w:bCs/>
                <w:sz w:val="22"/>
                <w:szCs w:val="22"/>
              </w:rPr>
            </w:pPr>
            <w:r w:rsidRPr="005A0D86">
              <w:rPr>
                <w:rFonts w:ascii="Arial" w:hAnsi="Arial" w:cs="Arial"/>
                <w:b/>
                <w:bCs/>
                <w:sz w:val="22"/>
                <w:szCs w:val="22"/>
              </w:rPr>
              <w:t>Suinteresuotų tiekėjų klausimai</w:t>
            </w:r>
          </w:p>
        </w:tc>
        <w:tc>
          <w:tcPr>
            <w:tcW w:w="5311" w:type="dxa"/>
            <w:tcBorders>
              <w:top w:val="single" w:sz="4" w:space="0" w:color="auto"/>
              <w:left w:val="single" w:sz="4" w:space="0" w:color="auto"/>
              <w:bottom w:val="single" w:sz="4" w:space="0" w:color="auto"/>
              <w:right w:val="single" w:sz="4" w:space="0" w:color="auto"/>
            </w:tcBorders>
            <w:hideMark/>
          </w:tcPr>
          <w:p w14:paraId="299674BE" w14:textId="77777777" w:rsidR="001D7FE2" w:rsidRPr="005A0D86" w:rsidRDefault="001D7FE2" w:rsidP="000403FB">
            <w:pPr>
              <w:tabs>
                <w:tab w:val="left" w:pos="709"/>
              </w:tabs>
              <w:ind w:firstLine="241"/>
              <w:jc w:val="center"/>
              <w:rPr>
                <w:rFonts w:ascii="Arial" w:hAnsi="Arial" w:cs="Arial"/>
                <w:b/>
                <w:bCs/>
                <w:sz w:val="22"/>
                <w:szCs w:val="22"/>
              </w:rPr>
            </w:pPr>
            <w:r w:rsidRPr="005A0D86">
              <w:rPr>
                <w:rFonts w:ascii="Arial" w:hAnsi="Arial" w:cs="Arial"/>
                <w:b/>
                <w:bCs/>
                <w:sz w:val="22"/>
                <w:szCs w:val="22"/>
              </w:rPr>
              <w:t>Atsakymai</w:t>
            </w:r>
          </w:p>
        </w:tc>
      </w:tr>
      <w:tr w:rsidR="001D7FE2" w:rsidRPr="005A0D86" w14:paraId="29D79F39" w14:textId="77777777" w:rsidTr="0065660B">
        <w:tc>
          <w:tcPr>
            <w:tcW w:w="547" w:type="dxa"/>
            <w:tcBorders>
              <w:top w:val="single" w:sz="4" w:space="0" w:color="auto"/>
              <w:left w:val="single" w:sz="4" w:space="0" w:color="auto"/>
              <w:bottom w:val="single" w:sz="4" w:space="0" w:color="auto"/>
              <w:right w:val="single" w:sz="4" w:space="0" w:color="auto"/>
            </w:tcBorders>
            <w:hideMark/>
          </w:tcPr>
          <w:p w14:paraId="615E56C0" w14:textId="77777777" w:rsidR="001D7FE2" w:rsidRPr="005A0D86" w:rsidRDefault="001D7FE2" w:rsidP="000403FB">
            <w:pPr>
              <w:tabs>
                <w:tab w:val="left" w:pos="709"/>
              </w:tabs>
              <w:jc w:val="both"/>
              <w:rPr>
                <w:rFonts w:ascii="Arial" w:hAnsi="Arial" w:cs="Arial"/>
                <w:sz w:val="22"/>
                <w:szCs w:val="22"/>
              </w:rPr>
            </w:pPr>
            <w:r w:rsidRPr="005A0D86">
              <w:rPr>
                <w:rFonts w:ascii="Arial" w:hAnsi="Arial" w:cs="Arial"/>
                <w:sz w:val="22"/>
                <w:szCs w:val="22"/>
              </w:rPr>
              <w:t>1.</w:t>
            </w:r>
          </w:p>
        </w:tc>
        <w:tc>
          <w:tcPr>
            <w:tcW w:w="3918" w:type="dxa"/>
            <w:tcBorders>
              <w:top w:val="single" w:sz="4" w:space="0" w:color="auto"/>
              <w:left w:val="single" w:sz="4" w:space="0" w:color="auto"/>
              <w:bottom w:val="single" w:sz="4" w:space="0" w:color="auto"/>
              <w:right w:val="single" w:sz="4" w:space="0" w:color="auto"/>
            </w:tcBorders>
          </w:tcPr>
          <w:p w14:paraId="7B32E8D3" w14:textId="77777777" w:rsidR="001D7FE2" w:rsidRPr="005A0D86" w:rsidRDefault="001D7FE2" w:rsidP="000403FB">
            <w:pPr>
              <w:pStyle w:val="Sraopastraipa1"/>
              <w:tabs>
                <w:tab w:val="left" w:pos="851"/>
              </w:tabs>
              <w:ind w:left="0" w:firstLine="241"/>
              <w:rPr>
                <w:rFonts w:ascii="Arial" w:hAnsi="Arial" w:cs="Arial"/>
                <w:sz w:val="22"/>
                <w:szCs w:val="22"/>
              </w:rPr>
            </w:pPr>
            <w:r w:rsidRPr="005A0D86">
              <w:rPr>
                <w:rFonts w:ascii="Arial" w:hAnsi="Arial" w:cs="Arial"/>
                <w:sz w:val="22"/>
                <w:szCs w:val="22"/>
              </w:rPr>
              <w:t xml:space="preserve">Techninės specifikacijos 1.3.7 p. nurodyta „Šilumos tiekimo tinklai nuo prisijungimo taško iki pastatų ne vėliau kaip iki 2025-12-19. Darbų vykdymą derinti su rekonstruojamos K. </w:t>
            </w:r>
            <w:proofErr w:type="spellStart"/>
            <w:r w:rsidRPr="005A0D86">
              <w:rPr>
                <w:rFonts w:ascii="Arial" w:hAnsi="Arial" w:cs="Arial"/>
                <w:sz w:val="22"/>
                <w:szCs w:val="22"/>
              </w:rPr>
              <w:t>Jelskio</w:t>
            </w:r>
            <w:proofErr w:type="spellEnd"/>
            <w:r w:rsidRPr="005A0D86">
              <w:rPr>
                <w:rFonts w:ascii="Arial" w:hAnsi="Arial" w:cs="Arial"/>
                <w:sz w:val="22"/>
                <w:szCs w:val="22"/>
              </w:rPr>
              <w:t xml:space="preserve"> g. vykdomais darbais bei Lietuvos parodų ir kongresų centro LITEXPO vykdomais renginiais.“</w:t>
            </w:r>
          </w:p>
          <w:p w14:paraId="6B1AE820" w14:textId="77777777" w:rsidR="001D7FE2" w:rsidRPr="005A0D86" w:rsidRDefault="001D7FE2" w:rsidP="000403FB">
            <w:pPr>
              <w:ind w:firstLine="241"/>
              <w:jc w:val="both"/>
              <w:rPr>
                <w:rFonts w:ascii="Arial" w:hAnsi="Arial" w:cs="Arial"/>
                <w:sz w:val="22"/>
                <w:szCs w:val="22"/>
              </w:rPr>
            </w:pPr>
          </w:p>
          <w:p w14:paraId="02480F09"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Prašome paaiškinti ar bus stabdomas sutarties vykdymo terminas, jeigu dėl LITEXPO vykdomų renginių ar rekonstruojamos gatvės vykdomų darbų bus stabdomi šilumos tiekimo tinklų statybos darbai? </w:t>
            </w:r>
            <w:proofErr w:type="spellStart"/>
            <w:r w:rsidRPr="005A0D86">
              <w:rPr>
                <w:rFonts w:ascii="Arial" w:hAnsi="Arial" w:cs="Arial"/>
                <w:sz w:val="22"/>
                <w:szCs w:val="22"/>
              </w:rPr>
              <w:t>T.y</w:t>
            </w:r>
            <w:proofErr w:type="spellEnd"/>
            <w:r w:rsidRPr="005A0D86">
              <w:rPr>
                <w:rFonts w:ascii="Arial" w:hAnsi="Arial" w:cs="Arial"/>
                <w:sz w:val="22"/>
                <w:szCs w:val="22"/>
              </w:rPr>
              <w:t>. ar bus pratęsiamas sutarties darbų atlikimo terminas tam laikui, kiek rangovas dėl ne nuo jo priklausančių priežasčių negalėjo vykdyti savo darbų.?</w:t>
            </w:r>
          </w:p>
        </w:tc>
        <w:tc>
          <w:tcPr>
            <w:tcW w:w="5311" w:type="dxa"/>
            <w:tcBorders>
              <w:top w:val="single" w:sz="4" w:space="0" w:color="auto"/>
              <w:left w:val="single" w:sz="4" w:space="0" w:color="auto"/>
              <w:bottom w:val="single" w:sz="4" w:space="0" w:color="auto"/>
              <w:right w:val="single" w:sz="4" w:space="0" w:color="auto"/>
            </w:tcBorders>
          </w:tcPr>
          <w:p w14:paraId="2175860B"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Informuojame Pirkimo Specialių sąlygų 1 priedo „Techninė specifikacija“ 1.3.7 punkte nurodyta, kad Tiekėjas turės susiderinti darbų vykdymo terminus: </w:t>
            </w:r>
          </w:p>
          <w:p w14:paraId="34A40933" w14:textId="77777777" w:rsidR="001D7FE2" w:rsidRPr="005A0D86" w:rsidRDefault="001D7FE2" w:rsidP="000403FB">
            <w:pPr>
              <w:pStyle w:val="Sraopastraipa1"/>
              <w:ind w:left="0" w:firstLine="241"/>
              <w:rPr>
                <w:rFonts w:ascii="Arial" w:hAnsi="Arial" w:cs="Arial"/>
                <w:sz w:val="22"/>
                <w:szCs w:val="22"/>
              </w:rPr>
            </w:pPr>
            <w:r w:rsidRPr="005A0D86">
              <w:rPr>
                <w:rFonts w:ascii="Arial" w:hAnsi="Arial" w:cs="Arial"/>
                <w:sz w:val="22"/>
                <w:szCs w:val="22"/>
              </w:rPr>
              <w:t>„1.3.7. Atlikti Darbus nurodytais terminais:</w:t>
            </w:r>
          </w:p>
          <w:p w14:paraId="1401B2A9" w14:textId="77777777" w:rsidR="001D7FE2" w:rsidRPr="005A0D86" w:rsidRDefault="001D7FE2" w:rsidP="001D7FE2">
            <w:pPr>
              <w:pStyle w:val="Sraopastraipa1"/>
              <w:numPr>
                <w:ilvl w:val="0"/>
                <w:numId w:val="42"/>
              </w:numPr>
              <w:tabs>
                <w:tab w:val="left" w:pos="435"/>
                <w:tab w:val="left" w:pos="851"/>
              </w:tabs>
              <w:ind w:left="0" w:firstLine="241"/>
              <w:rPr>
                <w:rFonts w:ascii="Arial" w:hAnsi="Arial" w:cs="Arial"/>
                <w:sz w:val="22"/>
                <w:szCs w:val="22"/>
              </w:rPr>
            </w:pPr>
            <w:r w:rsidRPr="005A0D86">
              <w:rPr>
                <w:rFonts w:ascii="Arial" w:hAnsi="Arial" w:cs="Arial"/>
                <w:sz w:val="22"/>
                <w:szCs w:val="22"/>
              </w:rPr>
              <w:t xml:space="preserve">šilumos tiekimo tinklai nuo prisijungimo taško iki pastatų ne vėliau kaip iki 2025-12-19. </w:t>
            </w:r>
            <w:r w:rsidRPr="005A0D86">
              <w:rPr>
                <w:rFonts w:ascii="Arial" w:hAnsi="Arial" w:cs="Arial"/>
                <w:b/>
                <w:bCs/>
                <w:sz w:val="22"/>
                <w:szCs w:val="22"/>
              </w:rPr>
              <w:t xml:space="preserve">Darbų vykdymą derinti su rekonstruojamos K. </w:t>
            </w:r>
            <w:proofErr w:type="spellStart"/>
            <w:r w:rsidRPr="005A0D86">
              <w:rPr>
                <w:rFonts w:ascii="Arial" w:hAnsi="Arial" w:cs="Arial"/>
                <w:b/>
                <w:bCs/>
                <w:sz w:val="22"/>
                <w:szCs w:val="22"/>
              </w:rPr>
              <w:t>Jelskio</w:t>
            </w:r>
            <w:proofErr w:type="spellEnd"/>
            <w:r w:rsidRPr="005A0D86">
              <w:rPr>
                <w:rFonts w:ascii="Arial" w:hAnsi="Arial" w:cs="Arial"/>
                <w:b/>
                <w:bCs/>
                <w:sz w:val="22"/>
                <w:szCs w:val="22"/>
              </w:rPr>
              <w:t xml:space="preserve"> g. vykdomais darbais bei Lietuvos parodų ir kongresų centro LITEXPO vykdomais renginiais</w:t>
            </w:r>
            <w:r w:rsidRPr="005A0D86">
              <w:rPr>
                <w:rFonts w:ascii="Arial" w:hAnsi="Arial" w:cs="Arial"/>
                <w:sz w:val="22"/>
                <w:szCs w:val="22"/>
              </w:rPr>
              <w:t>. &lt;...&gt;.“.</w:t>
            </w:r>
          </w:p>
          <w:p w14:paraId="202FBBAA" w14:textId="77777777" w:rsidR="001D7FE2" w:rsidRPr="005A0D86" w:rsidRDefault="001D7FE2" w:rsidP="000403FB">
            <w:pPr>
              <w:ind w:firstLine="241"/>
              <w:jc w:val="both"/>
              <w:rPr>
                <w:rFonts w:ascii="Arial" w:hAnsi="Arial" w:cs="Arial"/>
                <w:i/>
                <w:iCs/>
                <w:sz w:val="22"/>
                <w:szCs w:val="22"/>
              </w:rPr>
            </w:pPr>
            <w:r w:rsidRPr="005A0D86">
              <w:rPr>
                <w:rFonts w:ascii="Arial" w:hAnsi="Arial" w:cs="Arial"/>
                <w:sz w:val="22"/>
                <w:szCs w:val="22"/>
              </w:rPr>
              <w:t xml:space="preserve">Tuo tarpu sutarties vykdymo stabdymo atvejai nurodyti Pirkimo specialiųjų sąlygų 3 priede „Rangos sutarties Bendroji dalis“. Vadovaujantis Specialiųjų pirkimo sąlygų 3 priedo Rangos sutarties BD 15.13 p. „15.13. </w:t>
            </w:r>
            <w:r w:rsidRPr="005A0D86">
              <w:rPr>
                <w:rFonts w:ascii="Arial" w:hAnsi="Arial" w:cs="Arial"/>
                <w:i/>
                <w:iCs/>
                <w:sz w:val="22"/>
                <w:szCs w:val="22"/>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5A0D86">
              <w:rPr>
                <w:rFonts w:ascii="Arial" w:hAnsi="Arial" w:cs="Arial"/>
                <w:i/>
                <w:iCs/>
                <w:spacing w:val="-7"/>
                <w:sz w:val="22"/>
                <w:szCs w:val="22"/>
              </w:rPr>
              <w:t xml:space="preserve"> </w:t>
            </w:r>
            <w:r w:rsidRPr="005A0D86">
              <w:rPr>
                <w:rFonts w:ascii="Arial" w:hAnsi="Arial" w:cs="Arial"/>
                <w:i/>
                <w:iCs/>
                <w:sz w:val="22"/>
                <w:szCs w:val="22"/>
              </w:rPr>
              <w:t>data)</w:t>
            </w:r>
            <w:r w:rsidRPr="005A0D86">
              <w:rPr>
                <w:rFonts w:ascii="Arial" w:hAnsi="Arial" w:cs="Arial"/>
                <w:i/>
                <w:iCs/>
                <w:spacing w:val="-6"/>
                <w:sz w:val="22"/>
                <w:szCs w:val="22"/>
              </w:rPr>
              <w:t xml:space="preserve"> </w:t>
            </w:r>
            <w:r w:rsidRPr="005A0D86">
              <w:rPr>
                <w:rFonts w:ascii="Arial" w:hAnsi="Arial" w:cs="Arial"/>
                <w:i/>
                <w:iCs/>
                <w:sz w:val="22"/>
                <w:szCs w:val="22"/>
              </w:rPr>
              <w:t>yra</w:t>
            </w:r>
            <w:r w:rsidRPr="005A0D86">
              <w:rPr>
                <w:rFonts w:ascii="Arial" w:hAnsi="Arial" w:cs="Arial"/>
                <w:i/>
                <w:iCs/>
                <w:spacing w:val="-6"/>
                <w:sz w:val="22"/>
                <w:szCs w:val="22"/>
              </w:rPr>
              <w:t xml:space="preserve"> </w:t>
            </w:r>
            <w:r w:rsidRPr="005A0D86">
              <w:rPr>
                <w:rFonts w:ascii="Arial" w:hAnsi="Arial" w:cs="Arial"/>
                <w:i/>
                <w:iCs/>
                <w:sz w:val="22"/>
                <w:szCs w:val="22"/>
              </w:rPr>
              <w:t>automatiškai</w:t>
            </w:r>
            <w:r w:rsidRPr="005A0D86">
              <w:rPr>
                <w:rFonts w:ascii="Arial" w:hAnsi="Arial" w:cs="Arial"/>
                <w:i/>
                <w:iCs/>
                <w:spacing w:val="-8"/>
                <w:sz w:val="22"/>
                <w:szCs w:val="22"/>
              </w:rPr>
              <w:t xml:space="preserve"> </w:t>
            </w:r>
            <w:r w:rsidRPr="005A0D86">
              <w:rPr>
                <w:rFonts w:ascii="Arial" w:hAnsi="Arial" w:cs="Arial"/>
                <w:i/>
                <w:iCs/>
                <w:sz w:val="22"/>
                <w:szCs w:val="22"/>
              </w:rPr>
              <w:t>nukeliamas</w:t>
            </w:r>
            <w:r w:rsidRPr="005A0D86">
              <w:rPr>
                <w:rFonts w:ascii="Arial" w:hAnsi="Arial" w:cs="Arial"/>
                <w:i/>
                <w:iCs/>
                <w:spacing w:val="-2"/>
                <w:sz w:val="22"/>
                <w:szCs w:val="22"/>
              </w:rPr>
              <w:t xml:space="preserve"> </w:t>
            </w:r>
            <w:r w:rsidRPr="005A0D86">
              <w:rPr>
                <w:rFonts w:ascii="Arial" w:hAnsi="Arial" w:cs="Arial"/>
                <w:i/>
                <w:iCs/>
                <w:sz w:val="22"/>
                <w:szCs w:val="22"/>
              </w:rPr>
              <w:t>lygiaverčiam</w:t>
            </w:r>
            <w:r w:rsidRPr="005A0D86">
              <w:rPr>
                <w:rFonts w:ascii="Arial" w:hAnsi="Arial" w:cs="Arial"/>
                <w:i/>
                <w:iCs/>
                <w:spacing w:val="-7"/>
                <w:sz w:val="22"/>
                <w:szCs w:val="22"/>
              </w:rPr>
              <w:t xml:space="preserve"> </w:t>
            </w:r>
            <w:r w:rsidRPr="005A0D86">
              <w:rPr>
                <w:rFonts w:ascii="Arial" w:hAnsi="Arial" w:cs="Arial"/>
                <w:i/>
                <w:iCs/>
                <w:sz w:val="22"/>
                <w:szCs w:val="22"/>
              </w:rPr>
              <w:t>terminui. &lt;...&gt;“.</w:t>
            </w:r>
          </w:p>
          <w:p w14:paraId="623F1A0F"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Papildomai pažymime, kad šiuo metu sutarties vykdymo stabdymas dėl LITEXPO vykdomų renginių neplanuojamas. Taip pat neplanuojamas ir sutarties stabdymas dėl rekonstruojamos gatvės vykdomų darbų, nes šilumos tiekimo tinklai turi būti pastatyti iki K. </w:t>
            </w:r>
            <w:proofErr w:type="spellStart"/>
            <w:r w:rsidRPr="005A0D86">
              <w:rPr>
                <w:rFonts w:ascii="Arial" w:hAnsi="Arial" w:cs="Arial"/>
                <w:sz w:val="22"/>
                <w:szCs w:val="22"/>
              </w:rPr>
              <w:t>Jelskio</w:t>
            </w:r>
            <w:proofErr w:type="spellEnd"/>
            <w:r w:rsidRPr="005A0D86">
              <w:rPr>
                <w:rFonts w:ascii="Arial" w:hAnsi="Arial" w:cs="Arial"/>
                <w:sz w:val="22"/>
                <w:szCs w:val="22"/>
              </w:rPr>
              <w:t xml:space="preserve"> g. rekonstravimo.</w:t>
            </w:r>
          </w:p>
        </w:tc>
      </w:tr>
      <w:tr w:rsidR="001D7FE2" w:rsidRPr="005A0D86" w14:paraId="1C0D6B8F" w14:textId="77777777" w:rsidTr="0065660B">
        <w:tc>
          <w:tcPr>
            <w:tcW w:w="547" w:type="dxa"/>
            <w:tcBorders>
              <w:top w:val="single" w:sz="4" w:space="0" w:color="auto"/>
              <w:left w:val="single" w:sz="4" w:space="0" w:color="auto"/>
              <w:bottom w:val="single" w:sz="4" w:space="0" w:color="auto"/>
              <w:right w:val="single" w:sz="4" w:space="0" w:color="auto"/>
            </w:tcBorders>
          </w:tcPr>
          <w:p w14:paraId="50040527" w14:textId="77777777" w:rsidR="001D7FE2" w:rsidRPr="005A0D86" w:rsidRDefault="001D7FE2" w:rsidP="000403FB">
            <w:pPr>
              <w:tabs>
                <w:tab w:val="left" w:pos="709"/>
              </w:tabs>
              <w:jc w:val="both"/>
              <w:rPr>
                <w:rFonts w:ascii="Arial" w:hAnsi="Arial" w:cs="Arial"/>
                <w:sz w:val="22"/>
                <w:szCs w:val="22"/>
              </w:rPr>
            </w:pPr>
            <w:r w:rsidRPr="005A0D86">
              <w:rPr>
                <w:rFonts w:ascii="Arial" w:hAnsi="Arial" w:cs="Arial"/>
                <w:sz w:val="22"/>
                <w:szCs w:val="22"/>
              </w:rPr>
              <w:t>2.</w:t>
            </w:r>
          </w:p>
        </w:tc>
        <w:tc>
          <w:tcPr>
            <w:tcW w:w="3918" w:type="dxa"/>
            <w:tcBorders>
              <w:top w:val="single" w:sz="4" w:space="0" w:color="auto"/>
              <w:left w:val="single" w:sz="4" w:space="0" w:color="auto"/>
              <w:bottom w:val="single" w:sz="4" w:space="0" w:color="auto"/>
              <w:right w:val="single" w:sz="4" w:space="0" w:color="auto"/>
            </w:tcBorders>
          </w:tcPr>
          <w:p w14:paraId="454692E4"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Prašome atsakyti ar rangovas atliekantis šilumos tiekimo tinklų tiesimo darbus turės atstatyti K. </w:t>
            </w:r>
            <w:proofErr w:type="spellStart"/>
            <w:r w:rsidRPr="005A0D86">
              <w:rPr>
                <w:rFonts w:ascii="Arial" w:hAnsi="Arial" w:cs="Arial"/>
                <w:sz w:val="22"/>
                <w:szCs w:val="22"/>
              </w:rPr>
              <w:t>Jelskio</w:t>
            </w:r>
            <w:proofErr w:type="spellEnd"/>
            <w:r w:rsidRPr="005A0D86">
              <w:rPr>
                <w:rFonts w:ascii="Arial" w:hAnsi="Arial" w:cs="Arial"/>
                <w:sz w:val="22"/>
                <w:szCs w:val="22"/>
              </w:rPr>
              <w:t xml:space="preserve"> gatvės dangas?</w:t>
            </w:r>
          </w:p>
          <w:p w14:paraId="3F7E19FB"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Jeigu taip, prašome nurodyti tikslias apimtis, </w:t>
            </w:r>
            <w:proofErr w:type="spellStart"/>
            <w:r w:rsidRPr="005A0D86">
              <w:rPr>
                <w:rFonts w:ascii="Arial" w:hAnsi="Arial" w:cs="Arial"/>
                <w:sz w:val="22"/>
                <w:szCs w:val="22"/>
              </w:rPr>
              <w:t>t.y</w:t>
            </w:r>
            <w:proofErr w:type="spellEnd"/>
            <w:r w:rsidRPr="005A0D86">
              <w:rPr>
                <w:rFonts w:ascii="Arial" w:hAnsi="Arial" w:cs="Arial"/>
                <w:sz w:val="22"/>
                <w:szCs w:val="22"/>
              </w:rPr>
              <w:t>. prašome pateikti projekto susisiekimo dalį.</w:t>
            </w:r>
          </w:p>
        </w:tc>
        <w:tc>
          <w:tcPr>
            <w:tcW w:w="5311" w:type="dxa"/>
            <w:tcBorders>
              <w:top w:val="single" w:sz="4" w:space="0" w:color="auto"/>
              <w:left w:val="single" w:sz="4" w:space="0" w:color="auto"/>
              <w:bottom w:val="single" w:sz="4" w:space="0" w:color="auto"/>
              <w:right w:val="single" w:sz="4" w:space="0" w:color="auto"/>
            </w:tcBorders>
          </w:tcPr>
          <w:p w14:paraId="63B79443" w14:textId="77777777" w:rsidR="001D7FE2" w:rsidRPr="005A0D86" w:rsidRDefault="001D7FE2" w:rsidP="000403FB">
            <w:pPr>
              <w:ind w:firstLine="241"/>
              <w:jc w:val="both"/>
              <w:rPr>
                <w:rFonts w:ascii="Arial" w:hAnsi="Arial" w:cs="Arial"/>
                <w:i/>
                <w:iCs/>
                <w:sz w:val="22"/>
                <w:szCs w:val="22"/>
              </w:rPr>
            </w:pPr>
            <w:r w:rsidRPr="005A0D86">
              <w:rPr>
                <w:rFonts w:ascii="Arial" w:hAnsi="Arial" w:cs="Arial"/>
                <w:sz w:val="22"/>
                <w:szCs w:val="22"/>
              </w:rPr>
              <w:t>Techninės specifikacijos 1.3. p. nurodyta: Rangovas privalo: 1.3.6 p. „</w:t>
            </w:r>
            <w:r w:rsidRPr="005A0D86">
              <w:rPr>
                <w:rFonts w:ascii="Arial" w:hAnsi="Arial" w:cs="Arial"/>
                <w:i/>
                <w:iCs/>
                <w:sz w:val="22"/>
                <w:szCs w:val="22"/>
              </w:rPr>
              <w:t>Pastatyti šilumos tiekimo tinklus (be dangų atstatymo“</w:t>
            </w:r>
          </w:p>
          <w:p w14:paraId="14BFC5A1" w14:textId="77777777" w:rsidR="001D7FE2" w:rsidRPr="005A0D86" w:rsidRDefault="001D7FE2" w:rsidP="000403FB">
            <w:pPr>
              <w:ind w:firstLine="241"/>
              <w:jc w:val="both"/>
              <w:rPr>
                <w:rFonts w:ascii="Arial" w:hAnsi="Arial" w:cs="Arial"/>
                <w:sz w:val="22"/>
                <w:szCs w:val="22"/>
              </w:rPr>
            </w:pPr>
          </w:p>
        </w:tc>
      </w:tr>
      <w:tr w:rsidR="001D7FE2" w:rsidRPr="005A0D86" w14:paraId="211ADFA5" w14:textId="77777777" w:rsidTr="0065660B">
        <w:tc>
          <w:tcPr>
            <w:tcW w:w="547" w:type="dxa"/>
            <w:tcBorders>
              <w:top w:val="single" w:sz="4" w:space="0" w:color="auto"/>
              <w:left w:val="single" w:sz="4" w:space="0" w:color="auto"/>
              <w:bottom w:val="single" w:sz="4" w:space="0" w:color="auto"/>
              <w:right w:val="single" w:sz="4" w:space="0" w:color="auto"/>
            </w:tcBorders>
          </w:tcPr>
          <w:p w14:paraId="49E41E05" w14:textId="77777777" w:rsidR="001D7FE2" w:rsidRPr="005A0D86" w:rsidRDefault="001D7FE2" w:rsidP="000403FB">
            <w:pPr>
              <w:tabs>
                <w:tab w:val="left" w:pos="709"/>
              </w:tabs>
              <w:jc w:val="both"/>
              <w:rPr>
                <w:rFonts w:ascii="Arial" w:hAnsi="Arial" w:cs="Arial"/>
                <w:sz w:val="22"/>
                <w:szCs w:val="22"/>
              </w:rPr>
            </w:pPr>
            <w:r w:rsidRPr="005A0D86">
              <w:rPr>
                <w:rFonts w:ascii="Arial" w:hAnsi="Arial" w:cs="Arial"/>
                <w:sz w:val="22"/>
                <w:szCs w:val="22"/>
              </w:rPr>
              <w:lastRenderedPageBreak/>
              <w:t xml:space="preserve">3. </w:t>
            </w:r>
          </w:p>
        </w:tc>
        <w:tc>
          <w:tcPr>
            <w:tcW w:w="3918" w:type="dxa"/>
            <w:tcBorders>
              <w:top w:val="single" w:sz="4" w:space="0" w:color="auto"/>
              <w:left w:val="single" w:sz="4" w:space="0" w:color="auto"/>
              <w:bottom w:val="single" w:sz="4" w:space="0" w:color="auto"/>
              <w:right w:val="single" w:sz="4" w:space="0" w:color="auto"/>
            </w:tcBorders>
          </w:tcPr>
          <w:p w14:paraId="4F60942F" w14:textId="77777777" w:rsidR="001D7FE2" w:rsidRPr="005A0D86" w:rsidRDefault="001D7FE2" w:rsidP="000403FB">
            <w:pPr>
              <w:pStyle w:val="Sraopastraipa1"/>
              <w:tabs>
                <w:tab w:val="left" w:pos="851"/>
              </w:tabs>
              <w:ind w:left="0" w:firstLine="241"/>
              <w:rPr>
                <w:rFonts w:ascii="Arial" w:hAnsi="Arial" w:cs="Arial"/>
                <w:sz w:val="22"/>
                <w:szCs w:val="22"/>
              </w:rPr>
            </w:pPr>
            <w:r w:rsidRPr="005A0D86">
              <w:rPr>
                <w:rFonts w:ascii="Arial" w:hAnsi="Arial" w:cs="Arial"/>
                <w:sz w:val="22"/>
                <w:szCs w:val="22"/>
              </w:rPr>
              <w:t xml:space="preserve">Techninės specifikacijos 1.3.7 p. nurodyta „Šilumos tiekimo tinklai nuo prisijungimo taško iki pastatų ne vėliau kaip iki 2025-12-19. </w:t>
            </w:r>
            <w:r w:rsidRPr="005A0D86">
              <w:rPr>
                <w:rFonts w:ascii="Arial" w:hAnsi="Arial" w:cs="Arial"/>
                <w:b/>
                <w:bCs/>
                <w:sz w:val="22"/>
                <w:szCs w:val="22"/>
              </w:rPr>
              <w:t xml:space="preserve">Darbų vykdymą derinti su rekonstruojamos K. </w:t>
            </w:r>
            <w:proofErr w:type="spellStart"/>
            <w:r w:rsidRPr="005A0D86">
              <w:rPr>
                <w:rFonts w:ascii="Arial" w:hAnsi="Arial" w:cs="Arial"/>
                <w:b/>
                <w:bCs/>
                <w:sz w:val="22"/>
                <w:szCs w:val="22"/>
              </w:rPr>
              <w:t>Jelskio</w:t>
            </w:r>
            <w:proofErr w:type="spellEnd"/>
            <w:r w:rsidRPr="005A0D86">
              <w:rPr>
                <w:rFonts w:ascii="Arial" w:hAnsi="Arial" w:cs="Arial"/>
                <w:b/>
                <w:bCs/>
                <w:sz w:val="22"/>
                <w:szCs w:val="22"/>
              </w:rPr>
              <w:t xml:space="preserve"> g. vykdomais darbais</w:t>
            </w:r>
            <w:r w:rsidRPr="005A0D86">
              <w:rPr>
                <w:rFonts w:ascii="Arial" w:hAnsi="Arial" w:cs="Arial"/>
                <w:sz w:val="22"/>
                <w:szCs w:val="22"/>
              </w:rPr>
              <w:t xml:space="preserve"> bei Lietuvos parodų ir kongresų centro LITEXPO vykdomais renginiais.“</w:t>
            </w:r>
          </w:p>
          <w:p w14:paraId="4721BE45"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Prašome atsakyti kokia apimtimi rekonstruojama K. </w:t>
            </w:r>
            <w:proofErr w:type="spellStart"/>
            <w:r w:rsidRPr="005A0D86">
              <w:rPr>
                <w:rFonts w:ascii="Arial" w:hAnsi="Arial" w:cs="Arial"/>
                <w:sz w:val="22"/>
                <w:szCs w:val="22"/>
              </w:rPr>
              <w:t>Jelskio</w:t>
            </w:r>
            <w:proofErr w:type="spellEnd"/>
            <w:r w:rsidRPr="005A0D86">
              <w:rPr>
                <w:rFonts w:ascii="Arial" w:hAnsi="Arial" w:cs="Arial"/>
                <w:sz w:val="22"/>
                <w:szCs w:val="22"/>
              </w:rPr>
              <w:t xml:space="preserve"> gatvė, t. y. ar rekonstruojama gatvė pilna apimtimi, ar tik gatvės dalis. Nurodykite, prašome, ribas.</w:t>
            </w:r>
          </w:p>
        </w:tc>
        <w:tc>
          <w:tcPr>
            <w:tcW w:w="5311" w:type="dxa"/>
            <w:tcBorders>
              <w:top w:val="single" w:sz="4" w:space="0" w:color="auto"/>
              <w:left w:val="single" w:sz="4" w:space="0" w:color="auto"/>
              <w:bottom w:val="single" w:sz="4" w:space="0" w:color="auto"/>
              <w:right w:val="single" w:sz="4" w:space="0" w:color="auto"/>
            </w:tcBorders>
          </w:tcPr>
          <w:p w14:paraId="748D25D2" w14:textId="77777777" w:rsidR="001D7FE2" w:rsidRPr="005A0D86" w:rsidRDefault="001D7FE2" w:rsidP="000403FB">
            <w:pPr>
              <w:ind w:firstLine="241"/>
              <w:jc w:val="both"/>
              <w:rPr>
                <w:rFonts w:ascii="Arial" w:hAnsi="Arial" w:cs="Arial"/>
                <w:sz w:val="22"/>
                <w:szCs w:val="22"/>
              </w:rPr>
            </w:pPr>
            <w:r w:rsidRPr="005A0D86">
              <w:rPr>
                <w:rFonts w:ascii="Arial" w:hAnsi="Arial" w:cs="Arial"/>
                <w:sz w:val="22"/>
                <w:szCs w:val="22"/>
              </w:rPr>
              <w:t xml:space="preserve">Pateikiame rekonstruojamos </w:t>
            </w:r>
            <w:r w:rsidRPr="005A0D86">
              <w:rPr>
                <w:rFonts w:ascii="Arial" w:hAnsi="Arial" w:cs="Arial"/>
                <w:b/>
                <w:bCs/>
                <w:sz w:val="22"/>
                <w:szCs w:val="22"/>
              </w:rPr>
              <w:t xml:space="preserve">K. </w:t>
            </w:r>
            <w:proofErr w:type="spellStart"/>
            <w:r w:rsidRPr="005A0D86">
              <w:rPr>
                <w:rFonts w:ascii="Arial" w:hAnsi="Arial" w:cs="Arial"/>
                <w:b/>
                <w:bCs/>
                <w:sz w:val="22"/>
                <w:szCs w:val="22"/>
              </w:rPr>
              <w:t>Jelskio</w:t>
            </w:r>
            <w:proofErr w:type="spellEnd"/>
            <w:r w:rsidRPr="005A0D86">
              <w:rPr>
                <w:rFonts w:ascii="Arial" w:hAnsi="Arial" w:cs="Arial"/>
                <w:b/>
                <w:bCs/>
                <w:sz w:val="22"/>
                <w:szCs w:val="22"/>
              </w:rPr>
              <w:t xml:space="preserve"> g. </w:t>
            </w:r>
            <w:r w:rsidRPr="005A0D86">
              <w:rPr>
                <w:rFonts w:ascii="Arial" w:hAnsi="Arial" w:cs="Arial"/>
                <w:sz w:val="22"/>
                <w:szCs w:val="22"/>
              </w:rPr>
              <w:t>nuorodą https://citify.eu/lt/?lng=25.2305&amp;lat=54.6758&amp;z=15.5</w:t>
            </w:r>
          </w:p>
          <w:p w14:paraId="65F0D170" w14:textId="77777777" w:rsidR="001D7FE2" w:rsidRPr="005A0D86" w:rsidRDefault="001D7FE2" w:rsidP="000403FB">
            <w:pPr>
              <w:ind w:firstLine="241"/>
              <w:jc w:val="both"/>
              <w:rPr>
                <w:rFonts w:ascii="Arial" w:hAnsi="Arial" w:cs="Arial"/>
                <w:sz w:val="22"/>
                <w:szCs w:val="22"/>
              </w:rPr>
            </w:pPr>
          </w:p>
          <w:p w14:paraId="629FA21B" w14:textId="77777777" w:rsidR="001D7FE2" w:rsidRPr="005A0D86" w:rsidRDefault="001D7FE2" w:rsidP="000403FB">
            <w:pPr>
              <w:ind w:firstLine="241"/>
              <w:jc w:val="both"/>
              <w:rPr>
                <w:rFonts w:ascii="Arial" w:hAnsi="Arial" w:cs="Arial"/>
                <w:sz w:val="22"/>
                <w:szCs w:val="22"/>
              </w:rPr>
            </w:pPr>
          </w:p>
        </w:tc>
      </w:tr>
    </w:tbl>
    <w:p w14:paraId="48012169" w14:textId="77777777" w:rsidR="001D7FE2" w:rsidRPr="005A0D86" w:rsidRDefault="001D7FE2" w:rsidP="001D7FE2">
      <w:pPr>
        <w:rPr>
          <w:rFonts w:ascii="Arial" w:hAnsi="Arial" w:cs="Arial"/>
          <w:sz w:val="22"/>
          <w:szCs w:val="22"/>
        </w:rPr>
      </w:pPr>
    </w:p>
    <w:p w14:paraId="6E6B8E30" w14:textId="77777777" w:rsidR="001D7FE2" w:rsidRPr="005A0D86" w:rsidRDefault="001D7FE2" w:rsidP="001D7FE2">
      <w:pPr>
        <w:ind w:firstLine="567"/>
        <w:jc w:val="both"/>
        <w:rPr>
          <w:rFonts w:ascii="Arial" w:hAnsi="Arial" w:cs="Arial"/>
          <w:sz w:val="22"/>
          <w:szCs w:val="22"/>
        </w:rPr>
      </w:pPr>
      <w:r w:rsidRPr="005A0D86">
        <w:rPr>
          <w:rFonts w:ascii="Arial" w:hAnsi="Arial" w:cs="Arial"/>
          <w:sz w:val="22"/>
          <w:szCs w:val="22"/>
        </w:rPr>
        <w:t>Vadovaujantis Pirkimo Bendrųjų sąlygų 3.6. punktu, bet kuris paaiškinimas/patikslinimas yra laikomas neatskiriama pirkimo dokumentų dalimi, ir jo nuostatos turi viršenybę prieš ankstesniuose pirkimo dokumentuose išdėstytas nuostatas.</w:t>
      </w:r>
    </w:p>
    <w:p w14:paraId="2F3AA77F" w14:textId="77777777" w:rsidR="001D7FE2" w:rsidRPr="005A0D86" w:rsidRDefault="001D7FE2" w:rsidP="001D7FE2">
      <w:pPr>
        <w:rPr>
          <w:rFonts w:ascii="Arial" w:hAnsi="Arial" w:cs="Arial"/>
          <w:sz w:val="22"/>
          <w:szCs w:val="22"/>
        </w:rPr>
      </w:pPr>
    </w:p>
    <w:p w14:paraId="4AA48EEC" w14:textId="77777777" w:rsidR="001D7FE2" w:rsidRPr="005A0D86" w:rsidRDefault="001D7FE2" w:rsidP="002D6FD2">
      <w:pPr>
        <w:rPr>
          <w:rFonts w:ascii="Arial" w:hAnsi="Arial" w:cs="Arial"/>
        </w:rPr>
      </w:pPr>
    </w:p>
    <w:sectPr w:rsidR="001D7FE2" w:rsidRPr="005A0D86" w:rsidSect="0037419E">
      <w:headerReference w:type="default" r:id="rId10"/>
      <w:pgSz w:w="11906" w:h="16838"/>
      <w:pgMar w:top="1134" w:right="991" w:bottom="170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2514" w14:textId="77777777" w:rsidR="00991BCE" w:rsidRDefault="00991BCE" w:rsidP="008A6CD5">
      <w:r>
        <w:separator/>
      </w:r>
    </w:p>
  </w:endnote>
  <w:endnote w:type="continuationSeparator" w:id="0">
    <w:p w14:paraId="0FF61EB9" w14:textId="77777777" w:rsidR="00991BCE" w:rsidRDefault="00991BCE" w:rsidP="008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7F96" w14:textId="77777777" w:rsidR="00991BCE" w:rsidRDefault="00991BCE" w:rsidP="008A6CD5">
      <w:r>
        <w:separator/>
      </w:r>
    </w:p>
  </w:footnote>
  <w:footnote w:type="continuationSeparator" w:id="0">
    <w:p w14:paraId="79696E72" w14:textId="77777777" w:rsidR="00991BCE" w:rsidRDefault="00991BCE" w:rsidP="008A6CD5">
      <w:r>
        <w:continuationSeparator/>
      </w:r>
    </w:p>
  </w:footnote>
  <w:footnote w:id="1">
    <w:p w14:paraId="3ECAC4B3" w14:textId="77777777" w:rsidR="00A51424" w:rsidRPr="009A43FF" w:rsidRDefault="00A51424" w:rsidP="00A51424">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Nuo 2025 m. rugpjūčio 1 d. AB Vilniaus šilumos tinklai pavadinimas pasikeitė į AB „Miesto gijos“</w:t>
      </w:r>
    </w:p>
  </w:footnote>
  <w:footnote w:id="2">
    <w:p w14:paraId="30D5C758" w14:textId="77777777" w:rsidR="00A51424" w:rsidRPr="009A43FF" w:rsidRDefault="00A51424" w:rsidP="00A51424">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Nuo 2025 m. rugpjūčio 1 d. AB Vilniaus šilumos tinklai pavadinimas pasikeitė į AB „Miesto gijos“</w:t>
      </w:r>
    </w:p>
  </w:footnote>
  <w:footnote w:id="3">
    <w:p w14:paraId="3EB0B992" w14:textId="77777777" w:rsidR="00A51424" w:rsidRPr="009A43FF" w:rsidRDefault="00A51424" w:rsidP="00A51424">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Nuo 2025 m. rugpjūčio 1 d. AB Vilniaus šilumos tinklai pavadinimas pasikeitė į AB „Miesto gijos“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1845D281" w:rsidR="008A6CD5" w:rsidRDefault="00FC39AC">
    <w:pPr>
      <w:pStyle w:val="Antrats"/>
    </w:pPr>
    <w:r>
      <w:rPr>
        <w:noProof/>
      </w:rPr>
      <w:drawing>
        <wp:inline distT="0" distB="0" distL="0" distR="0" wp14:anchorId="49A95FFA" wp14:editId="01D3CDBE">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2F87"/>
    <w:multiLevelType w:val="multilevel"/>
    <w:tmpl w:val="F14A273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242CE"/>
    <w:multiLevelType w:val="multilevel"/>
    <w:tmpl w:val="10E45618"/>
    <w:lvl w:ilvl="0">
      <w:start w:val="11"/>
      <w:numFmt w:val="decimal"/>
      <w:lvlText w:val="%1."/>
      <w:lvlJc w:val="left"/>
      <w:pPr>
        <w:ind w:left="444" w:hanging="444"/>
      </w:pPr>
      <w:rPr>
        <w:rFonts w:ascii="Calibri" w:hAnsi="Calibri" w:cs="Calibri" w:hint="default"/>
        <w:i w:val="0"/>
        <w:color w:val="000000"/>
      </w:rPr>
    </w:lvl>
    <w:lvl w:ilvl="1">
      <w:start w:val="6"/>
      <w:numFmt w:val="decimal"/>
      <w:lvlText w:val="%1.%2."/>
      <w:lvlJc w:val="left"/>
      <w:pPr>
        <w:ind w:left="888" w:hanging="444"/>
      </w:pPr>
      <w:rPr>
        <w:rFonts w:ascii="Calibri" w:hAnsi="Calibri" w:cs="Calibri" w:hint="default"/>
        <w:i w:val="0"/>
        <w:color w:val="000000"/>
      </w:rPr>
    </w:lvl>
    <w:lvl w:ilvl="2">
      <w:start w:val="1"/>
      <w:numFmt w:val="decimal"/>
      <w:lvlText w:val="%1.%2.%3."/>
      <w:lvlJc w:val="left"/>
      <w:pPr>
        <w:ind w:left="1608" w:hanging="720"/>
      </w:pPr>
      <w:rPr>
        <w:rFonts w:ascii="Calibri" w:hAnsi="Calibri" w:cs="Calibri" w:hint="default"/>
        <w:i w:val="0"/>
        <w:color w:val="000000"/>
      </w:rPr>
    </w:lvl>
    <w:lvl w:ilvl="3">
      <w:start w:val="1"/>
      <w:numFmt w:val="decimal"/>
      <w:lvlText w:val="%1.%2.%3.%4."/>
      <w:lvlJc w:val="left"/>
      <w:pPr>
        <w:ind w:left="2052" w:hanging="720"/>
      </w:pPr>
      <w:rPr>
        <w:rFonts w:ascii="Calibri" w:hAnsi="Calibri" w:cs="Calibri" w:hint="default"/>
        <w:i w:val="0"/>
        <w:color w:val="000000"/>
      </w:rPr>
    </w:lvl>
    <w:lvl w:ilvl="4">
      <w:start w:val="1"/>
      <w:numFmt w:val="decimal"/>
      <w:lvlText w:val="%1.%2.%3.%4.%5."/>
      <w:lvlJc w:val="left"/>
      <w:pPr>
        <w:ind w:left="2856" w:hanging="1080"/>
      </w:pPr>
      <w:rPr>
        <w:rFonts w:ascii="Calibri" w:hAnsi="Calibri" w:cs="Calibri" w:hint="default"/>
        <w:i w:val="0"/>
        <w:color w:val="000000"/>
      </w:rPr>
    </w:lvl>
    <w:lvl w:ilvl="5">
      <w:start w:val="1"/>
      <w:numFmt w:val="decimal"/>
      <w:lvlText w:val="%1.%2.%3.%4.%5.%6."/>
      <w:lvlJc w:val="left"/>
      <w:pPr>
        <w:ind w:left="3300" w:hanging="1080"/>
      </w:pPr>
      <w:rPr>
        <w:rFonts w:ascii="Calibri" w:hAnsi="Calibri" w:cs="Calibri" w:hint="default"/>
        <w:i w:val="0"/>
        <w:color w:val="000000"/>
      </w:rPr>
    </w:lvl>
    <w:lvl w:ilvl="6">
      <w:start w:val="1"/>
      <w:numFmt w:val="decimal"/>
      <w:lvlText w:val="%1.%2.%3.%4.%5.%6.%7."/>
      <w:lvlJc w:val="left"/>
      <w:pPr>
        <w:ind w:left="4104" w:hanging="1440"/>
      </w:pPr>
      <w:rPr>
        <w:rFonts w:ascii="Calibri" w:hAnsi="Calibri" w:cs="Calibri" w:hint="default"/>
        <w:i w:val="0"/>
        <w:color w:val="000000"/>
      </w:rPr>
    </w:lvl>
    <w:lvl w:ilvl="7">
      <w:start w:val="1"/>
      <w:numFmt w:val="decimal"/>
      <w:lvlText w:val="%1.%2.%3.%4.%5.%6.%7.%8."/>
      <w:lvlJc w:val="left"/>
      <w:pPr>
        <w:ind w:left="4548" w:hanging="1440"/>
      </w:pPr>
      <w:rPr>
        <w:rFonts w:ascii="Calibri" w:hAnsi="Calibri" w:cs="Calibri" w:hint="default"/>
        <w:i w:val="0"/>
        <w:color w:val="000000"/>
      </w:rPr>
    </w:lvl>
    <w:lvl w:ilvl="8">
      <w:start w:val="1"/>
      <w:numFmt w:val="decimal"/>
      <w:lvlText w:val="%1.%2.%3.%4.%5.%6.%7.%8.%9."/>
      <w:lvlJc w:val="left"/>
      <w:pPr>
        <w:ind w:left="5352" w:hanging="1800"/>
      </w:pPr>
      <w:rPr>
        <w:rFonts w:ascii="Calibri" w:hAnsi="Calibri" w:cs="Calibri" w:hint="default"/>
        <w:i w:val="0"/>
        <w:color w:val="000000"/>
      </w:rPr>
    </w:lvl>
  </w:abstractNum>
  <w:abstractNum w:abstractNumId="4" w15:restartNumberingAfterBreak="0">
    <w:nsid w:val="05792E1D"/>
    <w:multiLevelType w:val="multilevel"/>
    <w:tmpl w:val="B4FE1A22"/>
    <w:lvl w:ilvl="0">
      <w:start w:val="15"/>
      <w:numFmt w:val="decimal"/>
      <w:lvlText w:val="%1."/>
      <w:lvlJc w:val="left"/>
      <w:pPr>
        <w:ind w:left="444" w:hanging="444"/>
      </w:pPr>
      <w:rPr>
        <w:rFonts w:hint="default"/>
      </w:rPr>
    </w:lvl>
    <w:lvl w:ilvl="1">
      <w:start w:val="4"/>
      <w:numFmt w:val="decimal"/>
      <w:lvlText w:val="%1.%2."/>
      <w:lvlJc w:val="left"/>
      <w:pPr>
        <w:ind w:left="1181" w:hanging="444"/>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FD24E9"/>
    <w:multiLevelType w:val="hybridMultilevel"/>
    <w:tmpl w:val="FD0C3D8C"/>
    <w:lvl w:ilvl="0" w:tplc="014C040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1496E"/>
    <w:multiLevelType w:val="multilevel"/>
    <w:tmpl w:val="A824101E"/>
    <w:lvl w:ilvl="0">
      <w:start w:val="6"/>
      <w:numFmt w:val="decimal"/>
      <w:lvlText w:val="%1"/>
      <w:lvlJc w:val="left"/>
      <w:pPr>
        <w:ind w:left="480" w:hanging="480"/>
      </w:pPr>
    </w:lvl>
    <w:lvl w:ilvl="1">
      <w:start w:val="5"/>
      <w:numFmt w:val="decimal"/>
      <w:lvlText w:val="%1.%2"/>
      <w:lvlJc w:val="left"/>
      <w:pPr>
        <w:ind w:left="848" w:hanging="480"/>
      </w:pPr>
    </w:lvl>
    <w:lvl w:ilvl="2">
      <w:start w:val="1"/>
      <w:numFmt w:val="decimal"/>
      <w:lvlText w:val="%1.%2.%3"/>
      <w:lvlJc w:val="left"/>
      <w:pPr>
        <w:ind w:left="1456" w:hanging="720"/>
      </w:pPr>
    </w:lvl>
    <w:lvl w:ilvl="3">
      <w:start w:val="1"/>
      <w:numFmt w:val="decimal"/>
      <w:lvlText w:val="%1.%2.%3.%4"/>
      <w:lvlJc w:val="left"/>
      <w:pPr>
        <w:ind w:left="1824" w:hanging="720"/>
      </w:pPr>
    </w:lvl>
    <w:lvl w:ilvl="4">
      <w:start w:val="1"/>
      <w:numFmt w:val="decimal"/>
      <w:lvlText w:val="%1.%2.%3.%4.%5"/>
      <w:lvlJc w:val="left"/>
      <w:pPr>
        <w:ind w:left="2552" w:hanging="1080"/>
      </w:pPr>
    </w:lvl>
    <w:lvl w:ilvl="5">
      <w:start w:val="1"/>
      <w:numFmt w:val="decimal"/>
      <w:lvlText w:val="%1.%2.%3.%4.%5.%6"/>
      <w:lvlJc w:val="left"/>
      <w:pPr>
        <w:ind w:left="2920" w:hanging="1080"/>
      </w:pPr>
    </w:lvl>
    <w:lvl w:ilvl="6">
      <w:start w:val="1"/>
      <w:numFmt w:val="decimal"/>
      <w:lvlText w:val="%1.%2.%3.%4.%5.%6.%7"/>
      <w:lvlJc w:val="left"/>
      <w:pPr>
        <w:ind w:left="3648" w:hanging="1440"/>
      </w:pPr>
    </w:lvl>
    <w:lvl w:ilvl="7">
      <w:start w:val="1"/>
      <w:numFmt w:val="decimal"/>
      <w:lvlText w:val="%1.%2.%3.%4.%5.%6.%7.%8"/>
      <w:lvlJc w:val="left"/>
      <w:pPr>
        <w:ind w:left="4016" w:hanging="1440"/>
      </w:pPr>
    </w:lvl>
    <w:lvl w:ilvl="8">
      <w:start w:val="1"/>
      <w:numFmt w:val="decimal"/>
      <w:lvlText w:val="%1.%2.%3.%4.%5.%6.%7.%8.%9"/>
      <w:lvlJc w:val="left"/>
      <w:pPr>
        <w:ind w:left="4384" w:hanging="1440"/>
      </w:p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7A21C9"/>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14"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7871DA"/>
    <w:multiLevelType w:val="multilevel"/>
    <w:tmpl w:val="1FDCBDB0"/>
    <w:lvl w:ilvl="0">
      <w:start w:val="15"/>
      <w:numFmt w:val="decimal"/>
      <w:lvlText w:val="%1."/>
      <w:lvlJc w:val="left"/>
      <w:pPr>
        <w:ind w:left="612" w:hanging="612"/>
      </w:pPr>
      <w:rPr>
        <w:rFonts w:hint="default"/>
      </w:rPr>
    </w:lvl>
    <w:lvl w:ilvl="1">
      <w:start w:val="5"/>
      <w:numFmt w:val="decimal"/>
      <w:lvlText w:val="%1.%2."/>
      <w:lvlJc w:val="left"/>
      <w:pPr>
        <w:ind w:left="1202" w:hanging="612"/>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16"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853F13"/>
    <w:multiLevelType w:val="multilevel"/>
    <w:tmpl w:val="082A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45EEF"/>
    <w:multiLevelType w:val="hybridMultilevel"/>
    <w:tmpl w:val="A1C81EF6"/>
    <w:lvl w:ilvl="0" w:tplc="ABA42E1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2D611457"/>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377170"/>
    <w:multiLevelType w:val="multilevel"/>
    <w:tmpl w:val="70C23B18"/>
    <w:lvl w:ilvl="0">
      <w:start w:val="11"/>
      <w:numFmt w:val="decimal"/>
      <w:lvlText w:val="%1."/>
      <w:lvlJc w:val="left"/>
      <w:pPr>
        <w:ind w:left="435" w:hanging="435"/>
      </w:pPr>
      <w:rPr>
        <w:rFonts w:ascii="Calibri" w:hAnsi="Calibri" w:cs="Calibri" w:hint="default"/>
        <w:i w:val="0"/>
        <w:color w:val="000000"/>
      </w:rPr>
    </w:lvl>
    <w:lvl w:ilvl="1">
      <w:start w:val="3"/>
      <w:numFmt w:val="decimal"/>
      <w:lvlText w:val="%1.%2."/>
      <w:lvlJc w:val="left"/>
      <w:pPr>
        <w:ind w:left="435" w:hanging="435"/>
      </w:pPr>
      <w:rPr>
        <w:rFonts w:ascii="Calibri" w:hAnsi="Calibri" w:cs="Calibri" w:hint="default"/>
        <w:i w:val="0"/>
        <w:color w:val="000000"/>
      </w:rPr>
    </w:lvl>
    <w:lvl w:ilvl="2">
      <w:start w:val="1"/>
      <w:numFmt w:val="decimal"/>
      <w:lvlText w:val="%1.%2.%3."/>
      <w:lvlJc w:val="left"/>
      <w:pPr>
        <w:ind w:left="720" w:hanging="720"/>
      </w:pPr>
      <w:rPr>
        <w:rFonts w:ascii="Calibri" w:hAnsi="Calibri" w:cs="Calibri" w:hint="default"/>
        <w:i w:val="0"/>
        <w:color w:val="000000"/>
      </w:rPr>
    </w:lvl>
    <w:lvl w:ilvl="3">
      <w:start w:val="1"/>
      <w:numFmt w:val="decimal"/>
      <w:lvlText w:val="%1.%2.%3.%4."/>
      <w:lvlJc w:val="left"/>
      <w:pPr>
        <w:ind w:left="720" w:hanging="720"/>
      </w:pPr>
      <w:rPr>
        <w:rFonts w:ascii="Calibri" w:hAnsi="Calibri" w:cs="Calibri" w:hint="default"/>
        <w:i w:val="0"/>
        <w:color w:val="000000"/>
      </w:rPr>
    </w:lvl>
    <w:lvl w:ilvl="4">
      <w:start w:val="1"/>
      <w:numFmt w:val="decimal"/>
      <w:lvlText w:val="%1.%2.%3.%4.%5."/>
      <w:lvlJc w:val="left"/>
      <w:pPr>
        <w:ind w:left="1080" w:hanging="1080"/>
      </w:pPr>
      <w:rPr>
        <w:rFonts w:ascii="Calibri" w:hAnsi="Calibri" w:cs="Calibri" w:hint="default"/>
        <w:i w:val="0"/>
        <w:color w:val="000000"/>
      </w:rPr>
    </w:lvl>
    <w:lvl w:ilvl="5">
      <w:start w:val="1"/>
      <w:numFmt w:val="decimal"/>
      <w:lvlText w:val="%1.%2.%3.%4.%5.%6."/>
      <w:lvlJc w:val="left"/>
      <w:pPr>
        <w:ind w:left="1080" w:hanging="1080"/>
      </w:pPr>
      <w:rPr>
        <w:rFonts w:ascii="Calibri" w:hAnsi="Calibri" w:cs="Calibri" w:hint="default"/>
        <w:i w:val="0"/>
        <w:color w:val="000000"/>
      </w:rPr>
    </w:lvl>
    <w:lvl w:ilvl="6">
      <w:start w:val="1"/>
      <w:numFmt w:val="decimal"/>
      <w:lvlText w:val="%1.%2.%3.%4.%5.%6.%7."/>
      <w:lvlJc w:val="left"/>
      <w:pPr>
        <w:ind w:left="1440" w:hanging="1440"/>
      </w:pPr>
      <w:rPr>
        <w:rFonts w:ascii="Calibri" w:hAnsi="Calibri" w:cs="Calibri" w:hint="default"/>
        <w:i w:val="0"/>
        <w:color w:val="000000"/>
      </w:rPr>
    </w:lvl>
    <w:lvl w:ilvl="7">
      <w:start w:val="1"/>
      <w:numFmt w:val="decimal"/>
      <w:lvlText w:val="%1.%2.%3.%4.%5.%6.%7.%8."/>
      <w:lvlJc w:val="left"/>
      <w:pPr>
        <w:ind w:left="1440" w:hanging="1440"/>
      </w:pPr>
      <w:rPr>
        <w:rFonts w:ascii="Calibri" w:hAnsi="Calibri" w:cs="Calibri" w:hint="default"/>
        <w:i w:val="0"/>
        <w:color w:val="000000"/>
      </w:rPr>
    </w:lvl>
    <w:lvl w:ilvl="8">
      <w:start w:val="1"/>
      <w:numFmt w:val="decimal"/>
      <w:lvlText w:val="%1.%2.%3.%4.%5.%6.%7.%8.%9."/>
      <w:lvlJc w:val="left"/>
      <w:pPr>
        <w:ind w:left="1800" w:hanging="1800"/>
      </w:pPr>
      <w:rPr>
        <w:rFonts w:ascii="Calibri" w:hAnsi="Calibri" w:cs="Calibri" w:hint="default"/>
        <w:i w:val="0"/>
        <w:color w:val="000000"/>
      </w:rPr>
    </w:lvl>
  </w:abstractNum>
  <w:abstractNum w:abstractNumId="24"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6"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8" w15:restartNumberingAfterBreak="0">
    <w:nsid w:val="5C073970"/>
    <w:multiLevelType w:val="multilevel"/>
    <w:tmpl w:val="D68AE64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0" w15:restartNumberingAfterBreak="0">
    <w:nsid w:val="65F41FCC"/>
    <w:multiLevelType w:val="multilevel"/>
    <w:tmpl w:val="2BC6DA8C"/>
    <w:lvl w:ilvl="0">
      <w:start w:val="15"/>
      <w:numFmt w:val="decimal"/>
      <w:lvlText w:val="%1."/>
      <w:lvlJc w:val="left"/>
      <w:pPr>
        <w:ind w:left="600" w:hanging="600"/>
      </w:pPr>
      <w:rPr>
        <w:rFonts w:hint="default"/>
      </w:rPr>
    </w:lvl>
    <w:lvl w:ilvl="1">
      <w:start w:val="8"/>
      <w:numFmt w:val="decimal"/>
      <w:lvlText w:val="%1.%2."/>
      <w:lvlJc w:val="left"/>
      <w:pPr>
        <w:ind w:left="968" w:hanging="60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1"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D947AD"/>
    <w:multiLevelType w:val="hybridMultilevel"/>
    <w:tmpl w:val="0B82E6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D1CF8"/>
    <w:multiLevelType w:val="hybridMultilevel"/>
    <w:tmpl w:val="611013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336B85"/>
    <w:multiLevelType w:val="hybridMultilevel"/>
    <w:tmpl w:val="64DCA8A6"/>
    <w:lvl w:ilvl="0" w:tplc="485EBC06">
      <w:start w:val="4"/>
      <w:numFmt w:val="bullet"/>
      <w:lvlText w:val="-"/>
      <w:lvlJc w:val="left"/>
      <w:pPr>
        <w:ind w:left="2160" w:hanging="360"/>
      </w:pPr>
      <w:rPr>
        <w:rFonts w:ascii="Calibri" w:eastAsia="Times New Roman" w:hAnsi="Calibri" w:cs="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8" w15:restartNumberingAfterBreak="0">
    <w:nsid w:val="79FA317E"/>
    <w:multiLevelType w:val="multilevel"/>
    <w:tmpl w:val="F1F04306"/>
    <w:lvl w:ilvl="0">
      <w:start w:val="11"/>
      <w:numFmt w:val="decimal"/>
      <w:lvlText w:val="%1."/>
      <w:lvlJc w:val="left"/>
      <w:pPr>
        <w:ind w:left="552" w:hanging="552"/>
      </w:pPr>
      <w:rPr>
        <w:rFonts w:hint="default"/>
        <w:i w:val="0"/>
        <w:color w:val="000000"/>
      </w:rPr>
    </w:lvl>
    <w:lvl w:ilvl="1">
      <w:start w:val="10"/>
      <w:numFmt w:val="decimal"/>
      <w:lvlText w:val="%1.%2."/>
      <w:lvlJc w:val="left"/>
      <w:pPr>
        <w:ind w:left="552" w:hanging="552"/>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9" w15:restartNumberingAfterBreak="0">
    <w:nsid w:val="7AA55961"/>
    <w:multiLevelType w:val="multilevel"/>
    <w:tmpl w:val="73F637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6F0E5F"/>
    <w:multiLevelType w:val="hybridMultilevel"/>
    <w:tmpl w:val="00D2ED86"/>
    <w:lvl w:ilvl="0" w:tplc="18F8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6876242">
    <w:abstractNumId w:val="12"/>
  </w:num>
  <w:num w:numId="2" w16cid:durableId="1748192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047170">
    <w:abstractNumId w:val="29"/>
  </w:num>
  <w:num w:numId="4" w16cid:durableId="902564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347802">
    <w:abstractNumId w:val="10"/>
  </w:num>
  <w:num w:numId="6" w16cid:durableId="229585516">
    <w:abstractNumId w:val="26"/>
  </w:num>
  <w:num w:numId="7" w16cid:durableId="1981037776">
    <w:abstractNumId w:val="25"/>
  </w:num>
  <w:num w:numId="8" w16cid:durableId="1227180609">
    <w:abstractNumId w:val="21"/>
  </w:num>
  <w:num w:numId="9" w16cid:durableId="78872560">
    <w:abstractNumId w:val="6"/>
  </w:num>
  <w:num w:numId="10" w16cid:durableId="456144677">
    <w:abstractNumId w:val="31"/>
  </w:num>
  <w:num w:numId="11" w16cid:durableId="860775705">
    <w:abstractNumId w:val="7"/>
  </w:num>
  <w:num w:numId="12" w16cid:durableId="1310086918">
    <w:abstractNumId w:val="14"/>
  </w:num>
  <w:num w:numId="13" w16cid:durableId="2107117946">
    <w:abstractNumId w:val="20"/>
  </w:num>
  <w:num w:numId="14" w16cid:durableId="1924026631">
    <w:abstractNumId w:val="5"/>
  </w:num>
  <w:num w:numId="15" w16cid:durableId="1249659148">
    <w:abstractNumId w:val="35"/>
  </w:num>
  <w:num w:numId="16" w16cid:durableId="1845167802">
    <w:abstractNumId w:val="16"/>
  </w:num>
  <w:num w:numId="17" w16cid:durableId="1678146170">
    <w:abstractNumId w:val="2"/>
  </w:num>
  <w:num w:numId="18" w16cid:durableId="95634614">
    <w:abstractNumId w:val="22"/>
  </w:num>
  <w:num w:numId="19" w16cid:durableId="187109642">
    <w:abstractNumId w:val="33"/>
  </w:num>
  <w:num w:numId="20" w16cid:durableId="1398019220">
    <w:abstractNumId w:val="24"/>
  </w:num>
  <w:num w:numId="21" w16cid:durableId="1631091559">
    <w:abstractNumId w:val="0"/>
  </w:num>
  <w:num w:numId="22" w16cid:durableId="918715979">
    <w:abstractNumId w:val="11"/>
  </w:num>
  <w:num w:numId="23" w16cid:durableId="1284338702">
    <w:abstractNumId w:val="27"/>
  </w:num>
  <w:num w:numId="24" w16cid:durableId="1527593951">
    <w:abstractNumId w:val="13"/>
  </w:num>
  <w:num w:numId="25" w16cid:durableId="1720476812">
    <w:abstractNumId w:val="1"/>
  </w:num>
  <w:num w:numId="26" w16cid:durableId="1590382706">
    <w:abstractNumId w:val="19"/>
  </w:num>
  <w:num w:numId="27" w16cid:durableId="1836454184">
    <w:abstractNumId w:val="4"/>
  </w:num>
  <w:num w:numId="28" w16cid:durableId="842746411">
    <w:abstractNumId w:val="15"/>
  </w:num>
  <w:num w:numId="29" w16cid:durableId="430778642">
    <w:abstractNumId w:val="30"/>
  </w:num>
  <w:num w:numId="30" w16cid:durableId="76094836">
    <w:abstractNumId w:val="17"/>
  </w:num>
  <w:num w:numId="31" w16cid:durableId="689836952">
    <w:abstractNumId w:val="39"/>
  </w:num>
  <w:num w:numId="32" w16cid:durableId="1836605980">
    <w:abstractNumId w:val="23"/>
  </w:num>
  <w:num w:numId="33" w16cid:durableId="1404914336">
    <w:abstractNumId w:val="3"/>
  </w:num>
  <w:num w:numId="34" w16cid:durableId="925530337">
    <w:abstractNumId w:val="38"/>
  </w:num>
  <w:num w:numId="35" w16cid:durableId="407534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8436176">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9606198">
    <w:abstractNumId w:val="28"/>
    <w:lvlOverride w:ilvl="0"/>
    <w:lvlOverride w:ilvl="1">
      <w:startOverride w:val="6"/>
    </w:lvlOverride>
    <w:lvlOverride w:ilvl="2"/>
    <w:lvlOverride w:ilvl="3"/>
    <w:lvlOverride w:ilvl="4"/>
    <w:lvlOverride w:ilvl="5"/>
    <w:lvlOverride w:ilvl="6"/>
    <w:lvlOverride w:ilvl="7"/>
    <w:lvlOverride w:ilvl="8"/>
  </w:num>
  <w:num w:numId="38" w16cid:durableId="11148349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4505098">
    <w:abstractNumId w:val="36"/>
  </w:num>
  <w:num w:numId="40" w16cid:durableId="1240365901">
    <w:abstractNumId w:val="8"/>
  </w:num>
  <w:num w:numId="41" w16cid:durableId="1710688109">
    <w:abstractNumId w:val="40"/>
  </w:num>
  <w:num w:numId="42" w16cid:durableId="15982449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E82"/>
    <w:rsid w:val="00004A24"/>
    <w:rsid w:val="00005009"/>
    <w:rsid w:val="00005C31"/>
    <w:rsid w:val="0001051E"/>
    <w:rsid w:val="00010B04"/>
    <w:rsid w:val="000127C2"/>
    <w:rsid w:val="000141CF"/>
    <w:rsid w:val="00014691"/>
    <w:rsid w:val="00015B6F"/>
    <w:rsid w:val="000170EC"/>
    <w:rsid w:val="000173B0"/>
    <w:rsid w:val="000178B4"/>
    <w:rsid w:val="00020491"/>
    <w:rsid w:val="00020FF1"/>
    <w:rsid w:val="000210C1"/>
    <w:rsid w:val="00022274"/>
    <w:rsid w:val="0002743C"/>
    <w:rsid w:val="00032044"/>
    <w:rsid w:val="000324FD"/>
    <w:rsid w:val="00033431"/>
    <w:rsid w:val="0003656C"/>
    <w:rsid w:val="0003687A"/>
    <w:rsid w:val="00044883"/>
    <w:rsid w:val="0004748C"/>
    <w:rsid w:val="0005106B"/>
    <w:rsid w:val="00051A0F"/>
    <w:rsid w:val="0005219F"/>
    <w:rsid w:val="00053FD6"/>
    <w:rsid w:val="00056E3B"/>
    <w:rsid w:val="000637D6"/>
    <w:rsid w:val="00067F6A"/>
    <w:rsid w:val="0007418A"/>
    <w:rsid w:val="000742A1"/>
    <w:rsid w:val="0007558F"/>
    <w:rsid w:val="000763A3"/>
    <w:rsid w:val="000778FD"/>
    <w:rsid w:val="00086850"/>
    <w:rsid w:val="00087281"/>
    <w:rsid w:val="00090C12"/>
    <w:rsid w:val="0009367A"/>
    <w:rsid w:val="000947A8"/>
    <w:rsid w:val="0009722A"/>
    <w:rsid w:val="000A071F"/>
    <w:rsid w:val="000A0B20"/>
    <w:rsid w:val="000A28C6"/>
    <w:rsid w:val="000A2C1B"/>
    <w:rsid w:val="000A359F"/>
    <w:rsid w:val="000A6480"/>
    <w:rsid w:val="000B013A"/>
    <w:rsid w:val="000B15F2"/>
    <w:rsid w:val="000B36DE"/>
    <w:rsid w:val="000B565F"/>
    <w:rsid w:val="000C2994"/>
    <w:rsid w:val="000C7C44"/>
    <w:rsid w:val="000D037E"/>
    <w:rsid w:val="000D43E2"/>
    <w:rsid w:val="000D4F7D"/>
    <w:rsid w:val="000D7479"/>
    <w:rsid w:val="000E00A5"/>
    <w:rsid w:val="000E0D85"/>
    <w:rsid w:val="000E2490"/>
    <w:rsid w:val="000E2AEB"/>
    <w:rsid w:val="000E5EC1"/>
    <w:rsid w:val="000F6771"/>
    <w:rsid w:val="000F72F0"/>
    <w:rsid w:val="0010048C"/>
    <w:rsid w:val="0010700B"/>
    <w:rsid w:val="00111EB2"/>
    <w:rsid w:val="00112816"/>
    <w:rsid w:val="00113FBC"/>
    <w:rsid w:val="00115E28"/>
    <w:rsid w:val="0011607E"/>
    <w:rsid w:val="00125430"/>
    <w:rsid w:val="00130552"/>
    <w:rsid w:val="00131474"/>
    <w:rsid w:val="0013241F"/>
    <w:rsid w:val="00134C56"/>
    <w:rsid w:val="0013663D"/>
    <w:rsid w:val="00141855"/>
    <w:rsid w:val="00142A6D"/>
    <w:rsid w:val="001464A0"/>
    <w:rsid w:val="00150298"/>
    <w:rsid w:val="00152CB0"/>
    <w:rsid w:val="001539A6"/>
    <w:rsid w:val="00154D85"/>
    <w:rsid w:val="00156D7D"/>
    <w:rsid w:val="00162848"/>
    <w:rsid w:val="00165F7B"/>
    <w:rsid w:val="00166097"/>
    <w:rsid w:val="00167EB8"/>
    <w:rsid w:val="00171371"/>
    <w:rsid w:val="001725A8"/>
    <w:rsid w:val="00173709"/>
    <w:rsid w:val="001770BB"/>
    <w:rsid w:val="00177CE7"/>
    <w:rsid w:val="001835B9"/>
    <w:rsid w:val="00183FCF"/>
    <w:rsid w:val="001862F3"/>
    <w:rsid w:val="001924A7"/>
    <w:rsid w:val="001925AE"/>
    <w:rsid w:val="00197AB2"/>
    <w:rsid w:val="001A0D18"/>
    <w:rsid w:val="001A19EE"/>
    <w:rsid w:val="001A39A4"/>
    <w:rsid w:val="001A514E"/>
    <w:rsid w:val="001A78E4"/>
    <w:rsid w:val="001B6F37"/>
    <w:rsid w:val="001C069F"/>
    <w:rsid w:val="001C77CC"/>
    <w:rsid w:val="001D7FE2"/>
    <w:rsid w:val="001E0DBB"/>
    <w:rsid w:val="001E16ED"/>
    <w:rsid w:val="001F0506"/>
    <w:rsid w:val="00204540"/>
    <w:rsid w:val="00204F9B"/>
    <w:rsid w:val="002068DC"/>
    <w:rsid w:val="00206D22"/>
    <w:rsid w:val="00211250"/>
    <w:rsid w:val="00212D4D"/>
    <w:rsid w:val="002178F3"/>
    <w:rsid w:val="00217B1C"/>
    <w:rsid w:val="00217E15"/>
    <w:rsid w:val="00221140"/>
    <w:rsid w:val="00222967"/>
    <w:rsid w:val="00223650"/>
    <w:rsid w:val="00225105"/>
    <w:rsid w:val="00227ABA"/>
    <w:rsid w:val="00233C5B"/>
    <w:rsid w:val="00235898"/>
    <w:rsid w:val="0024118E"/>
    <w:rsid w:val="0024168C"/>
    <w:rsid w:val="00241A63"/>
    <w:rsid w:val="00241FF7"/>
    <w:rsid w:val="0024240A"/>
    <w:rsid w:val="00242ED4"/>
    <w:rsid w:val="00243756"/>
    <w:rsid w:val="00246891"/>
    <w:rsid w:val="00246F6F"/>
    <w:rsid w:val="00247F5C"/>
    <w:rsid w:val="00250888"/>
    <w:rsid w:val="00251580"/>
    <w:rsid w:val="0025179E"/>
    <w:rsid w:val="0025275C"/>
    <w:rsid w:val="0025540E"/>
    <w:rsid w:val="00256697"/>
    <w:rsid w:val="00261363"/>
    <w:rsid w:val="002638AA"/>
    <w:rsid w:val="00263ABE"/>
    <w:rsid w:val="00264D86"/>
    <w:rsid w:val="002663F4"/>
    <w:rsid w:val="00270A9B"/>
    <w:rsid w:val="00271816"/>
    <w:rsid w:val="00273CC7"/>
    <w:rsid w:val="00275642"/>
    <w:rsid w:val="0027627F"/>
    <w:rsid w:val="00276824"/>
    <w:rsid w:val="0028085A"/>
    <w:rsid w:val="00281C65"/>
    <w:rsid w:val="00282D16"/>
    <w:rsid w:val="00283517"/>
    <w:rsid w:val="0028420C"/>
    <w:rsid w:val="00284283"/>
    <w:rsid w:val="00287695"/>
    <w:rsid w:val="00292E4F"/>
    <w:rsid w:val="0029547C"/>
    <w:rsid w:val="002962BA"/>
    <w:rsid w:val="002A0042"/>
    <w:rsid w:val="002A035A"/>
    <w:rsid w:val="002A1351"/>
    <w:rsid w:val="002A21C3"/>
    <w:rsid w:val="002A2D15"/>
    <w:rsid w:val="002A2DD6"/>
    <w:rsid w:val="002B0263"/>
    <w:rsid w:val="002B4CEE"/>
    <w:rsid w:val="002B5A24"/>
    <w:rsid w:val="002B6979"/>
    <w:rsid w:val="002C106A"/>
    <w:rsid w:val="002C3B0C"/>
    <w:rsid w:val="002C46E6"/>
    <w:rsid w:val="002C5125"/>
    <w:rsid w:val="002C538E"/>
    <w:rsid w:val="002C555E"/>
    <w:rsid w:val="002C5B38"/>
    <w:rsid w:val="002C60EB"/>
    <w:rsid w:val="002D2928"/>
    <w:rsid w:val="002D4B3E"/>
    <w:rsid w:val="002D5FB6"/>
    <w:rsid w:val="002D6FD2"/>
    <w:rsid w:val="002D7ED0"/>
    <w:rsid w:val="002E2CCF"/>
    <w:rsid w:val="002E4A0D"/>
    <w:rsid w:val="002E64CA"/>
    <w:rsid w:val="002E6BF4"/>
    <w:rsid w:val="002E7C64"/>
    <w:rsid w:val="002E7E67"/>
    <w:rsid w:val="00301506"/>
    <w:rsid w:val="003038E7"/>
    <w:rsid w:val="00307BC8"/>
    <w:rsid w:val="0031036C"/>
    <w:rsid w:val="00316A78"/>
    <w:rsid w:val="00317CF2"/>
    <w:rsid w:val="00321514"/>
    <w:rsid w:val="00326C6C"/>
    <w:rsid w:val="00327146"/>
    <w:rsid w:val="00330520"/>
    <w:rsid w:val="0033108D"/>
    <w:rsid w:val="003315BF"/>
    <w:rsid w:val="00331E8E"/>
    <w:rsid w:val="00335FCC"/>
    <w:rsid w:val="00336FDC"/>
    <w:rsid w:val="003447F9"/>
    <w:rsid w:val="003456FF"/>
    <w:rsid w:val="003458A6"/>
    <w:rsid w:val="0035209F"/>
    <w:rsid w:val="00352346"/>
    <w:rsid w:val="00356436"/>
    <w:rsid w:val="003611EE"/>
    <w:rsid w:val="00367AC4"/>
    <w:rsid w:val="003723BB"/>
    <w:rsid w:val="0037372D"/>
    <w:rsid w:val="0037419E"/>
    <w:rsid w:val="003771E6"/>
    <w:rsid w:val="003774A4"/>
    <w:rsid w:val="00377724"/>
    <w:rsid w:val="00382626"/>
    <w:rsid w:val="0038474E"/>
    <w:rsid w:val="00386399"/>
    <w:rsid w:val="003873EC"/>
    <w:rsid w:val="00390D10"/>
    <w:rsid w:val="00392077"/>
    <w:rsid w:val="00392FDC"/>
    <w:rsid w:val="0039305B"/>
    <w:rsid w:val="00395354"/>
    <w:rsid w:val="003A083E"/>
    <w:rsid w:val="003A0D74"/>
    <w:rsid w:val="003A0D95"/>
    <w:rsid w:val="003B2F2C"/>
    <w:rsid w:val="003B498C"/>
    <w:rsid w:val="003B5DD6"/>
    <w:rsid w:val="003C437B"/>
    <w:rsid w:val="003C46F0"/>
    <w:rsid w:val="003C4D2C"/>
    <w:rsid w:val="003C55A3"/>
    <w:rsid w:val="003C65AB"/>
    <w:rsid w:val="003D27B9"/>
    <w:rsid w:val="003D2ACB"/>
    <w:rsid w:val="003D44D3"/>
    <w:rsid w:val="003D5CF1"/>
    <w:rsid w:val="003D5FA4"/>
    <w:rsid w:val="003E3EBA"/>
    <w:rsid w:val="003F177B"/>
    <w:rsid w:val="003F18C4"/>
    <w:rsid w:val="003F1D16"/>
    <w:rsid w:val="003F2320"/>
    <w:rsid w:val="0040534E"/>
    <w:rsid w:val="00405E43"/>
    <w:rsid w:val="0040691C"/>
    <w:rsid w:val="00407409"/>
    <w:rsid w:val="00410361"/>
    <w:rsid w:val="00410597"/>
    <w:rsid w:val="004138B1"/>
    <w:rsid w:val="00422F13"/>
    <w:rsid w:val="004244D4"/>
    <w:rsid w:val="00431924"/>
    <w:rsid w:val="00431C99"/>
    <w:rsid w:val="0043511A"/>
    <w:rsid w:val="00436A32"/>
    <w:rsid w:val="00446C44"/>
    <w:rsid w:val="00447D9E"/>
    <w:rsid w:val="0045484B"/>
    <w:rsid w:val="00457BC8"/>
    <w:rsid w:val="0046246C"/>
    <w:rsid w:val="00462733"/>
    <w:rsid w:val="00462B8A"/>
    <w:rsid w:val="0046308A"/>
    <w:rsid w:val="00463839"/>
    <w:rsid w:val="00464843"/>
    <w:rsid w:val="00464C2A"/>
    <w:rsid w:val="00470B78"/>
    <w:rsid w:val="00471B8E"/>
    <w:rsid w:val="00472B12"/>
    <w:rsid w:val="00473304"/>
    <w:rsid w:val="004734AA"/>
    <w:rsid w:val="00473D34"/>
    <w:rsid w:val="00475028"/>
    <w:rsid w:val="00480A89"/>
    <w:rsid w:val="00482CE2"/>
    <w:rsid w:val="00482DF6"/>
    <w:rsid w:val="00484B8F"/>
    <w:rsid w:val="00485460"/>
    <w:rsid w:val="00485A1D"/>
    <w:rsid w:val="004862B1"/>
    <w:rsid w:val="00487356"/>
    <w:rsid w:val="004928AB"/>
    <w:rsid w:val="00492CC6"/>
    <w:rsid w:val="00493219"/>
    <w:rsid w:val="00493600"/>
    <w:rsid w:val="00493E56"/>
    <w:rsid w:val="0049582E"/>
    <w:rsid w:val="004974F7"/>
    <w:rsid w:val="004977CC"/>
    <w:rsid w:val="004A1F8F"/>
    <w:rsid w:val="004A4E42"/>
    <w:rsid w:val="004A594E"/>
    <w:rsid w:val="004A5B69"/>
    <w:rsid w:val="004A6B6A"/>
    <w:rsid w:val="004A79A5"/>
    <w:rsid w:val="004B17EA"/>
    <w:rsid w:val="004B249C"/>
    <w:rsid w:val="004B25E1"/>
    <w:rsid w:val="004B297B"/>
    <w:rsid w:val="004B3CDE"/>
    <w:rsid w:val="004C05FC"/>
    <w:rsid w:val="004C0C2E"/>
    <w:rsid w:val="004C0F3F"/>
    <w:rsid w:val="004C2B4D"/>
    <w:rsid w:val="004C2B7B"/>
    <w:rsid w:val="004C4201"/>
    <w:rsid w:val="004C7AA9"/>
    <w:rsid w:val="004D5202"/>
    <w:rsid w:val="004D69C8"/>
    <w:rsid w:val="004E17C5"/>
    <w:rsid w:val="004E2950"/>
    <w:rsid w:val="004F270E"/>
    <w:rsid w:val="004F2A77"/>
    <w:rsid w:val="004F38EF"/>
    <w:rsid w:val="004F70C8"/>
    <w:rsid w:val="005002AE"/>
    <w:rsid w:val="005006E8"/>
    <w:rsid w:val="005008C8"/>
    <w:rsid w:val="0050145E"/>
    <w:rsid w:val="00503951"/>
    <w:rsid w:val="00505573"/>
    <w:rsid w:val="005057E2"/>
    <w:rsid w:val="0050650D"/>
    <w:rsid w:val="005106D4"/>
    <w:rsid w:val="005111F6"/>
    <w:rsid w:val="0051399A"/>
    <w:rsid w:val="00513E4C"/>
    <w:rsid w:val="005179BE"/>
    <w:rsid w:val="005210DA"/>
    <w:rsid w:val="0052144A"/>
    <w:rsid w:val="005218BD"/>
    <w:rsid w:val="00523B84"/>
    <w:rsid w:val="00526978"/>
    <w:rsid w:val="00541A6D"/>
    <w:rsid w:val="00544762"/>
    <w:rsid w:val="00546E89"/>
    <w:rsid w:val="00547026"/>
    <w:rsid w:val="00551129"/>
    <w:rsid w:val="00554EC5"/>
    <w:rsid w:val="0055747C"/>
    <w:rsid w:val="005604F4"/>
    <w:rsid w:val="00561316"/>
    <w:rsid w:val="00561AF8"/>
    <w:rsid w:val="005655AD"/>
    <w:rsid w:val="00566723"/>
    <w:rsid w:val="00566877"/>
    <w:rsid w:val="005716AD"/>
    <w:rsid w:val="005730DE"/>
    <w:rsid w:val="00573DDA"/>
    <w:rsid w:val="00575713"/>
    <w:rsid w:val="00577DF9"/>
    <w:rsid w:val="00580BBF"/>
    <w:rsid w:val="00581397"/>
    <w:rsid w:val="00582DD5"/>
    <w:rsid w:val="005832F8"/>
    <w:rsid w:val="00586171"/>
    <w:rsid w:val="0059315E"/>
    <w:rsid w:val="00594551"/>
    <w:rsid w:val="00597B0F"/>
    <w:rsid w:val="005A09EB"/>
    <w:rsid w:val="005A0D86"/>
    <w:rsid w:val="005A6DDE"/>
    <w:rsid w:val="005B30F8"/>
    <w:rsid w:val="005B35B0"/>
    <w:rsid w:val="005B3E99"/>
    <w:rsid w:val="005B7551"/>
    <w:rsid w:val="005C151C"/>
    <w:rsid w:val="005C1772"/>
    <w:rsid w:val="005C2ADB"/>
    <w:rsid w:val="005C411D"/>
    <w:rsid w:val="005C5160"/>
    <w:rsid w:val="005C71C9"/>
    <w:rsid w:val="005D3597"/>
    <w:rsid w:val="005D59C8"/>
    <w:rsid w:val="005D7C31"/>
    <w:rsid w:val="005E42D0"/>
    <w:rsid w:val="005F0EB2"/>
    <w:rsid w:val="005F3234"/>
    <w:rsid w:val="005F3A3C"/>
    <w:rsid w:val="005F52CE"/>
    <w:rsid w:val="005F5481"/>
    <w:rsid w:val="005F713A"/>
    <w:rsid w:val="00605321"/>
    <w:rsid w:val="00605720"/>
    <w:rsid w:val="006131CB"/>
    <w:rsid w:val="006135D9"/>
    <w:rsid w:val="0061393C"/>
    <w:rsid w:val="00613DE2"/>
    <w:rsid w:val="0061614E"/>
    <w:rsid w:val="00626640"/>
    <w:rsid w:val="0062747B"/>
    <w:rsid w:val="00627A61"/>
    <w:rsid w:val="0063136C"/>
    <w:rsid w:val="00632ABA"/>
    <w:rsid w:val="006354AD"/>
    <w:rsid w:val="00636310"/>
    <w:rsid w:val="006415DA"/>
    <w:rsid w:val="0064289F"/>
    <w:rsid w:val="0064309D"/>
    <w:rsid w:val="00644B1C"/>
    <w:rsid w:val="006453BC"/>
    <w:rsid w:val="0064575F"/>
    <w:rsid w:val="00645FA6"/>
    <w:rsid w:val="00653545"/>
    <w:rsid w:val="00655521"/>
    <w:rsid w:val="0065660B"/>
    <w:rsid w:val="00657E47"/>
    <w:rsid w:val="006662E8"/>
    <w:rsid w:val="00670F99"/>
    <w:rsid w:val="00671F4C"/>
    <w:rsid w:val="006728A9"/>
    <w:rsid w:val="0068204A"/>
    <w:rsid w:val="006837D7"/>
    <w:rsid w:val="00683EBB"/>
    <w:rsid w:val="0068455D"/>
    <w:rsid w:val="0068766B"/>
    <w:rsid w:val="006878B8"/>
    <w:rsid w:val="006928FE"/>
    <w:rsid w:val="00695763"/>
    <w:rsid w:val="00697B7F"/>
    <w:rsid w:val="00697BF8"/>
    <w:rsid w:val="006A0170"/>
    <w:rsid w:val="006A23BE"/>
    <w:rsid w:val="006A577E"/>
    <w:rsid w:val="006B1F25"/>
    <w:rsid w:val="006B353F"/>
    <w:rsid w:val="006C2415"/>
    <w:rsid w:val="006C3427"/>
    <w:rsid w:val="006C4524"/>
    <w:rsid w:val="006C5F37"/>
    <w:rsid w:val="006C6D80"/>
    <w:rsid w:val="006C72DE"/>
    <w:rsid w:val="006D0C65"/>
    <w:rsid w:val="006D0E40"/>
    <w:rsid w:val="006D56D7"/>
    <w:rsid w:val="006D5AD1"/>
    <w:rsid w:val="006D7BCB"/>
    <w:rsid w:val="006E0CCB"/>
    <w:rsid w:val="006E0CFD"/>
    <w:rsid w:val="006E41D5"/>
    <w:rsid w:val="006E6E76"/>
    <w:rsid w:val="006F0122"/>
    <w:rsid w:val="006F1336"/>
    <w:rsid w:val="006F1DAF"/>
    <w:rsid w:val="006F1DF7"/>
    <w:rsid w:val="006F2ADF"/>
    <w:rsid w:val="0070259E"/>
    <w:rsid w:val="00707D30"/>
    <w:rsid w:val="0071003F"/>
    <w:rsid w:val="00716131"/>
    <w:rsid w:val="00734EED"/>
    <w:rsid w:val="007421E1"/>
    <w:rsid w:val="00744D4B"/>
    <w:rsid w:val="0074634C"/>
    <w:rsid w:val="00752FEE"/>
    <w:rsid w:val="007534F7"/>
    <w:rsid w:val="00753E82"/>
    <w:rsid w:val="00754CC6"/>
    <w:rsid w:val="00755A68"/>
    <w:rsid w:val="00761DCE"/>
    <w:rsid w:val="007634D9"/>
    <w:rsid w:val="0076493A"/>
    <w:rsid w:val="00765873"/>
    <w:rsid w:val="00767B42"/>
    <w:rsid w:val="00771214"/>
    <w:rsid w:val="007738C1"/>
    <w:rsid w:val="00781DF3"/>
    <w:rsid w:val="00782D23"/>
    <w:rsid w:val="00783B43"/>
    <w:rsid w:val="00783C7C"/>
    <w:rsid w:val="00784683"/>
    <w:rsid w:val="00785F21"/>
    <w:rsid w:val="00791B9B"/>
    <w:rsid w:val="0079225C"/>
    <w:rsid w:val="0079299A"/>
    <w:rsid w:val="007944F4"/>
    <w:rsid w:val="00794F2B"/>
    <w:rsid w:val="007A29FF"/>
    <w:rsid w:val="007B3BAC"/>
    <w:rsid w:val="007B4A96"/>
    <w:rsid w:val="007B5132"/>
    <w:rsid w:val="007B596A"/>
    <w:rsid w:val="007C1D13"/>
    <w:rsid w:val="007D0EF4"/>
    <w:rsid w:val="007D1A23"/>
    <w:rsid w:val="007D1BD7"/>
    <w:rsid w:val="007D4859"/>
    <w:rsid w:val="007D72B6"/>
    <w:rsid w:val="007E0270"/>
    <w:rsid w:val="007E42D4"/>
    <w:rsid w:val="007E7E56"/>
    <w:rsid w:val="007F2708"/>
    <w:rsid w:val="007F4A68"/>
    <w:rsid w:val="007F564D"/>
    <w:rsid w:val="007F5ADF"/>
    <w:rsid w:val="007F6CB3"/>
    <w:rsid w:val="007F7C0D"/>
    <w:rsid w:val="00800430"/>
    <w:rsid w:val="00803F76"/>
    <w:rsid w:val="00804CF2"/>
    <w:rsid w:val="0081078A"/>
    <w:rsid w:val="008116CB"/>
    <w:rsid w:val="008142C4"/>
    <w:rsid w:val="00817047"/>
    <w:rsid w:val="00820427"/>
    <w:rsid w:val="00825128"/>
    <w:rsid w:val="008276AF"/>
    <w:rsid w:val="00832062"/>
    <w:rsid w:val="008330B6"/>
    <w:rsid w:val="00833C9D"/>
    <w:rsid w:val="00836021"/>
    <w:rsid w:val="00837BB2"/>
    <w:rsid w:val="0084265D"/>
    <w:rsid w:val="00845D5A"/>
    <w:rsid w:val="008503BC"/>
    <w:rsid w:val="00851462"/>
    <w:rsid w:val="00854F99"/>
    <w:rsid w:val="008572F4"/>
    <w:rsid w:val="00857D3C"/>
    <w:rsid w:val="00860FF8"/>
    <w:rsid w:val="0086449A"/>
    <w:rsid w:val="00864BFC"/>
    <w:rsid w:val="0086609C"/>
    <w:rsid w:val="00866125"/>
    <w:rsid w:val="00872AB0"/>
    <w:rsid w:val="00872C30"/>
    <w:rsid w:val="00872DA0"/>
    <w:rsid w:val="00873337"/>
    <w:rsid w:val="00873A7E"/>
    <w:rsid w:val="008814CC"/>
    <w:rsid w:val="00883884"/>
    <w:rsid w:val="00885FCE"/>
    <w:rsid w:val="0089060D"/>
    <w:rsid w:val="008917E5"/>
    <w:rsid w:val="0089182A"/>
    <w:rsid w:val="0089665C"/>
    <w:rsid w:val="00896E85"/>
    <w:rsid w:val="008A08F3"/>
    <w:rsid w:val="008A0E33"/>
    <w:rsid w:val="008A4656"/>
    <w:rsid w:val="008A49EA"/>
    <w:rsid w:val="008A53D0"/>
    <w:rsid w:val="008A6CD5"/>
    <w:rsid w:val="008A702B"/>
    <w:rsid w:val="008B214B"/>
    <w:rsid w:val="008B3142"/>
    <w:rsid w:val="008B5B23"/>
    <w:rsid w:val="008B77EC"/>
    <w:rsid w:val="008C5FDE"/>
    <w:rsid w:val="008C6CDC"/>
    <w:rsid w:val="008D273B"/>
    <w:rsid w:val="008E0427"/>
    <w:rsid w:val="008E09FD"/>
    <w:rsid w:val="008E23C1"/>
    <w:rsid w:val="008E29B9"/>
    <w:rsid w:val="008E7F90"/>
    <w:rsid w:val="008F0B85"/>
    <w:rsid w:val="008F217E"/>
    <w:rsid w:val="008F40FA"/>
    <w:rsid w:val="00900BCA"/>
    <w:rsid w:val="00903088"/>
    <w:rsid w:val="00904F67"/>
    <w:rsid w:val="00912252"/>
    <w:rsid w:val="009128DB"/>
    <w:rsid w:val="00915DE0"/>
    <w:rsid w:val="0091680E"/>
    <w:rsid w:val="00920411"/>
    <w:rsid w:val="00920AC0"/>
    <w:rsid w:val="00925E74"/>
    <w:rsid w:val="00926420"/>
    <w:rsid w:val="00927321"/>
    <w:rsid w:val="00927A3A"/>
    <w:rsid w:val="009312BC"/>
    <w:rsid w:val="0093209A"/>
    <w:rsid w:val="00934DFA"/>
    <w:rsid w:val="0093663B"/>
    <w:rsid w:val="0093664C"/>
    <w:rsid w:val="009366DF"/>
    <w:rsid w:val="009429A0"/>
    <w:rsid w:val="00943986"/>
    <w:rsid w:val="00944D85"/>
    <w:rsid w:val="0095072F"/>
    <w:rsid w:val="00950865"/>
    <w:rsid w:val="00954EB4"/>
    <w:rsid w:val="00957734"/>
    <w:rsid w:val="009577D2"/>
    <w:rsid w:val="00961CF9"/>
    <w:rsid w:val="009673FA"/>
    <w:rsid w:val="00971F7C"/>
    <w:rsid w:val="00974E3D"/>
    <w:rsid w:val="00975780"/>
    <w:rsid w:val="00976359"/>
    <w:rsid w:val="00982E6F"/>
    <w:rsid w:val="00985053"/>
    <w:rsid w:val="00987C5F"/>
    <w:rsid w:val="00991BCE"/>
    <w:rsid w:val="009A4CF0"/>
    <w:rsid w:val="009B277F"/>
    <w:rsid w:val="009B50F1"/>
    <w:rsid w:val="009B7C13"/>
    <w:rsid w:val="009C0928"/>
    <w:rsid w:val="009C2AFB"/>
    <w:rsid w:val="009C2D14"/>
    <w:rsid w:val="009C32B7"/>
    <w:rsid w:val="009C4F11"/>
    <w:rsid w:val="009C571D"/>
    <w:rsid w:val="009C5CCE"/>
    <w:rsid w:val="009D0552"/>
    <w:rsid w:val="009D4E84"/>
    <w:rsid w:val="009D5138"/>
    <w:rsid w:val="009D6B7F"/>
    <w:rsid w:val="009D6BAE"/>
    <w:rsid w:val="009D781D"/>
    <w:rsid w:val="009E0101"/>
    <w:rsid w:val="009E108D"/>
    <w:rsid w:val="009E6ED2"/>
    <w:rsid w:val="009E7A9B"/>
    <w:rsid w:val="009F1662"/>
    <w:rsid w:val="009F2E79"/>
    <w:rsid w:val="009F33CC"/>
    <w:rsid w:val="009F3854"/>
    <w:rsid w:val="009F5089"/>
    <w:rsid w:val="00A0072E"/>
    <w:rsid w:val="00A0295C"/>
    <w:rsid w:val="00A042DB"/>
    <w:rsid w:val="00A04B9E"/>
    <w:rsid w:val="00A05F7E"/>
    <w:rsid w:val="00A06208"/>
    <w:rsid w:val="00A11A41"/>
    <w:rsid w:val="00A11FED"/>
    <w:rsid w:val="00A20FB8"/>
    <w:rsid w:val="00A24F42"/>
    <w:rsid w:val="00A27B24"/>
    <w:rsid w:val="00A30D22"/>
    <w:rsid w:val="00A32C96"/>
    <w:rsid w:val="00A34CC0"/>
    <w:rsid w:val="00A34DD2"/>
    <w:rsid w:val="00A36133"/>
    <w:rsid w:val="00A3632E"/>
    <w:rsid w:val="00A37642"/>
    <w:rsid w:val="00A41228"/>
    <w:rsid w:val="00A464C8"/>
    <w:rsid w:val="00A47E99"/>
    <w:rsid w:val="00A51424"/>
    <w:rsid w:val="00A525FD"/>
    <w:rsid w:val="00A62673"/>
    <w:rsid w:val="00A679E0"/>
    <w:rsid w:val="00A67ABA"/>
    <w:rsid w:val="00A7577D"/>
    <w:rsid w:val="00A77932"/>
    <w:rsid w:val="00A85A1F"/>
    <w:rsid w:val="00A8693F"/>
    <w:rsid w:val="00A91237"/>
    <w:rsid w:val="00AA7E6C"/>
    <w:rsid w:val="00AB072C"/>
    <w:rsid w:val="00AB322A"/>
    <w:rsid w:val="00AB3F0F"/>
    <w:rsid w:val="00AB5994"/>
    <w:rsid w:val="00AC6E22"/>
    <w:rsid w:val="00AC7016"/>
    <w:rsid w:val="00AC7660"/>
    <w:rsid w:val="00AD3ED0"/>
    <w:rsid w:val="00AD648F"/>
    <w:rsid w:val="00AD6F14"/>
    <w:rsid w:val="00AE452D"/>
    <w:rsid w:val="00AE560A"/>
    <w:rsid w:val="00AE6645"/>
    <w:rsid w:val="00AE7F56"/>
    <w:rsid w:val="00AF057F"/>
    <w:rsid w:val="00AF06E1"/>
    <w:rsid w:val="00AF0E3C"/>
    <w:rsid w:val="00AF48B3"/>
    <w:rsid w:val="00B007C1"/>
    <w:rsid w:val="00B01AF0"/>
    <w:rsid w:val="00B02894"/>
    <w:rsid w:val="00B02D3F"/>
    <w:rsid w:val="00B05B01"/>
    <w:rsid w:val="00B12F6D"/>
    <w:rsid w:val="00B1409B"/>
    <w:rsid w:val="00B15354"/>
    <w:rsid w:val="00B171A3"/>
    <w:rsid w:val="00B17808"/>
    <w:rsid w:val="00B21F5C"/>
    <w:rsid w:val="00B258D6"/>
    <w:rsid w:val="00B26659"/>
    <w:rsid w:val="00B27CA5"/>
    <w:rsid w:val="00B3004E"/>
    <w:rsid w:val="00B30E38"/>
    <w:rsid w:val="00B316C0"/>
    <w:rsid w:val="00B37227"/>
    <w:rsid w:val="00B37C1B"/>
    <w:rsid w:val="00B428F8"/>
    <w:rsid w:val="00B43D0C"/>
    <w:rsid w:val="00B452DF"/>
    <w:rsid w:val="00B53084"/>
    <w:rsid w:val="00B53213"/>
    <w:rsid w:val="00B537CA"/>
    <w:rsid w:val="00B543D8"/>
    <w:rsid w:val="00B563D0"/>
    <w:rsid w:val="00B61680"/>
    <w:rsid w:val="00B63D6D"/>
    <w:rsid w:val="00B64126"/>
    <w:rsid w:val="00B6489E"/>
    <w:rsid w:val="00B64F75"/>
    <w:rsid w:val="00B75555"/>
    <w:rsid w:val="00B767A5"/>
    <w:rsid w:val="00B80AE1"/>
    <w:rsid w:val="00B847C1"/>
    <w:rsid w:val="00B91749"/>
    <w:rsid w:val="00B92560"/>
    <w:rsid w:val="00B94C00"/>
    <w:rsid w:val="00BA2D70"/>
    <w:rsid w:val="00BA2E89"/>
    <w:rsid w:val="00BA6904"/>
    <w:rsid w:val="00BA7FF9"/>
    <w:rsid w:val="00BB17B9"/>
    <w:rsid w:val="00BB6FE0"/>
    <w:rsid w:val="00BB7AC5"/>
    <w:rsid w:val="00BC0C42"/>
    <w:rsid w:val="00BC3AF2"/>
    <w:rsid w:val="00BD0A10"/>
    <w:rsid w:val="00BD118E"/>
    <w:rsid w:val="00BD1CAB"/>
    <w:rsid w:val="00BD65AF"/>
    <w:rsid w:val="00BD70EF"/>
    <w:rsid w:val="00BD726A"/>
    <w:rsid w:val="00BE2A70"/>
    <w:rsid w:val="00BE3092"/>
    <w:rsid w:val="00BE363E"/>
    <w:rsid w:val="00BF5FBD"/>
    <w:rsid w:val="00BF643C"/>
    <w:rsid w:val="00C012E6"/>
    <w:rsid w:val="00C04B07"/>
    <w:rsid w:val="00C04E4B"/>
    <w:rsid w:val="00C0572C"/>
    <w:rsid w:val="00C100CC"/>
    <w:rsid w:val="00C10D56"/>
    <w:rsid w:val="00C119B7"/>
    <w:rsid w:val="00C128E1"/>
    <w:rsid w:val="00C143A7"/>
    <w:rsid w:val="00C20541"/>
    <w:rsid w:val="00C21C26"/>
    <w:rsid w:val="00C23457"/>
    <w:rsid w:val="00C25D2A"/>
    <w:rsid w:val="00C31B59"/>
    <w:rsid w:val="00C34DB2"/>
    <w:rsid w:val="00C35620"/>
    <w:rsid w:val="00C36C6A"/>
    <w:rsid w:val="00C36D38"/>
    <w:rsid w:val="00C44D3D"/>
    <w:rsid w:val="00C44F08"/>
    <w:rsid w:val="00C46EEE"/>
    <w:rsid w:val="00C51B32"/>
    <w:rsid w:val="00C51BC6"/>
    <w:rsid w:val="00C5571E"/>
    <w:rsid w:val="00C5737A"/>
    <w:rsid w:val="00C6028A"/>
    <w:rsid w:val="00C61349"/>
    <w:rsid w:val="00C702FB"/>
    <w:rsid w:val="00C74602"/>
    <w:rsid w:val="00C800A6"/>
    <w:rsid w:val="00C80A5A"/>
    <w:rsid w:val="00C82744"/>
    <w:rsid w:val="00C8365F"/>
    <w:rsid w:val="00C83920"/>
    <w:rsid w:val="00C842DD"/>
    <w:rsid w:val="00C847BB"/>
    <w:rsid w:val="00C84FB9"/>
    <w:rsid w:val="00C85AAF"/>
    <w:rsid w:val="00C90DA1"/>
    <w:rsid w:val="00C91041"/>
    <w:rsid w:val="00C91F43"/>
    <w:rsid w:val="00C943EB"/>
    <w:rsid w:val="00C9636D"/>
    <w:rsid w:val="00C96432"/>
    <w:rsid w:val="00C96DA6"/>
    <w:rsid w:val="00CA3D9D"/>
    <w:rsid w:val="00CA7EB0"/>
    <w:rsid w:val="00CB397D"/>
    <w:rsid w:val="00CC0E14"/>
    <w:rsid w:val="00CD279F"/>
    <w:rsid w:val="00CD6DDF"/>
    <w:rsid w:val="00CD7D01"/>
    <w:rsid w:val="00CE1091"/>
    <w:rsid w:val="00CE10D6"/>
    <w:rsid w:val="00CE1716"/>
    <w:rsid w:val="00CE4149"/>
    <w:rsid w:val="00CE7461"/>
    <w:rsid w:val="00CF202B"/>
    <w:rsid w:val="00D06DE7"/>
    <w:rsid w:val="00D079D2"/>
    <w:rsid w:val="00D11B4D"/>
    <w:rsid w:val="00D1340F"/>
    <w:rsid w:val="00D14034"/>
    <w:rsid w:val="00D16971"/>
    <w:rsid w:val="00D1704F"/>
    <w:rsid w:val="00D17095"/>
    <w:rsid w:val="00D23128"/>
    <w:rsid w:val="00D26CE1"/>
    <w:rsid w:val="00D30683"/>
    <w:rsid w:val="00D32E47"/>
    <w:rsid w:val="00D4249C"/>
    <w:rsid w:val="00D439EF"/>
    <w:rsid w:val="00D44DA3"/>
    <w:rsid w:val="00D45D75"/>
    <w:rsid w:val="00D554F0"/>
    <w:rsid w:val="00D56F86"/>
    <w:rsid w:val="00D57ECC"/>
    <w:rsid w:val="00D616EB"/>
    <w:rsid w:val="00D61E72"/>
    <w:rsid w:val="00D629AD"/>
    <w:rsid w:val="00D6381C"/>
    <w:rsid w:val="00D63E68"/>
    <w:rsid w:val="00D651E6"/>
    <w:rsid w:val="00D65CA1"/>
    <w:rsid w:val="00D7112D"/>
    <w:rsid w:val="00D711E1"/>
    <w:rsid w:val="00D725F8"/>
    <w:rsid w:val="00D72E31"/>
    <w:rsid w:val="00D733F2"/>
    <w:rsid w:val="00D734A9"/>
    <w:rsid w:val="00D73863"/>
    <w:rsid w:val="00D73F1C"/>
    <w:rsid w:val="00D749C6"/>
    <w:rsid w:val="00D76DA7"/>
    <w:rsid w:val="00D80C7C"/>
    <w:rsid w:val="00D81195"/>
    <w:rsid w:val="00D8233B"/>
    <w:rsid w:val="00D86C1C"/>
    <w:rsid w:val="00D929DA"/>
    <w:rsid w:val="00D93220"/>
    <w:rsid w:val="00D95366"/>
    <w:rsid w:val="00DA0E35"/>
    <w:rsid w:val="00DA133A"/>
    <w:rsid w:val="00DA208E"/>
    <w:rsid w:val="00DA41EB"/>
    <w:rsid w:val="00DA482E"/>
    <w:rsid w:val="00DA7757"/>
    <w:rsid w:val="00DB0AF2"/>
    <w:rsid w:val="00DB1979"/>
    <w:rsid w:val="00DB57B3"/>
    <w:rsid w:val="00DC0C6A"/>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508C"/>
    <w:rsid w:val="00DE62E5"/>
    <w:rsid w:val="00DF0855"/>
    <w:rsid w:val="00DF238B"/>
    <w:rsid w:val="00DF6427"/>
    <w:rsid w:val="00DF7D45"/>
    <w:rsid w:val="00E01452"/>
    <w:rsid w:val="00E016CF"/>
    <w:rsid w:val="00E03C38"/>
    <w:rsid w:val="00E047FF"/>
    <w:rsid w:val="00E14512"/>
    <w:rsid w:val="00E1496A"/>
    <w:rsid w:val="00E15764"/>
    <w:rsid w:val="00E15C67"/>
    <w:rsid w:val="00E20C1B"/>
    <w:rsid w:val="00E21335"/>
    <w:rsid w:val="00E21BAB"/>
    <w:rsid w:val="00E23AD4"/>
    <w:rsid w:val="00E27832"/>
    <w:rsid w:val="00E311A8"/>
    <w:rsid w:val="00E31FD2"/>
    <w:rsid w:val="00E34C2D"/>
    <w:rsid w:val="00E3506C"/>
    <w:rsid w:val="00E427C3"/>
    <w:rsid w:val="00E42C47"/>
    <w:rsid w:val="00E472A5"/>
    <w:rsid w:val="00E4749C"/>
    <w:rsid w:val="00E5047A"/>
    <w:rsid w:val="00E50963"/>
    <w:rsid w:val="00E51DCA"/>
    <w:rsid w:val="00E538B4"/>
    <w:rsid w:val="00E55817"/>
    <w:rsid w:val="00E558A1"/>
    <w:rsid w:val="00E5605A"/>
    <w:rsid w:val="00E57603"/>
    <w:rsid w:val="00E5763E"/>
    <w:rsid w:val="00E61400"/>
    <w:rsid w:val="00E614FE"/>
    <w:rsid w:val="00E63ECA"/>
    <w:rsid w:val="00E66380"/>
    <w:rsid w:val="00E724CE"/>
    <w:rsid w:val="00E729AB"/>
    <w:rsid w:val="00E72E82"/>
    <w:rsid w:val="00E762DF"/>
    <w:rsid w:val="00E80B1C"/>
    <w:rsid w:val="00E818FA"/>
    <w:rsid w:val="00E830CA"/>
    <w:rsid w:val="00E83821"/>
    <w:rsid w:val="00E839B9"/>
    <w:rsid w:val="00E85873"/>
    <w:rsid w:val="00E863CF"/>
    <w:rsid w:val="00E867B2"/>
    <w:rsid w:val="00E90B65"/>
    <w:rsid w:val="00E944BE"/>
    <w:rsid w:val="00E97FAA"/>
    <w:rsid w:val="00EA6AB0"/>
    <w:rsid w:val="00EB0EB6"/>
    <w:rsid w:val="00EB127D"/>
    <w:rsid w:val="00EB50BF"/>
    <w:rsid w:val="00EC21EE"/>
    <w:rsid w:val="00EC250B"/>
    <w:rsid w:val="00ED5FD8"/>
    <w:rsid w:val="00EE1E46"/>
    <w:rsid w:val="00EE1F5A"/>
    <w:rsid w:val="00EE29B9"/>
    <w:rsid w:val="00EE4CE4"/>
    <w:rsid w:val="00EE5C91"/>
    <w:rsid w:val="00EF1734"/>
    <w:rsid w:val="00EF2EEF"/>
    <w:rsid w:val="00EF51C2"/>
    <w:rsid w:val="00EF5E87"/>
    <w:rsid w:val="00F02A2E"/>
    <w:rsid w:val="00F03769"/>
    <w:rsid w:val="00F03A39"/>
    <w:rsid w:val="00F04462"/>
    <w:rsid w:val="00F0534F"/>
    <w:rsid w:val="00F069A0"/>
    <w:rsid w:val="00F07A19"/>
    <w:rsid w:val="00F10720"/>
    <w:rsid w:val="00F130E0"/>
    <w:rsid w:val="00F14BDA"/>
    <w:rsid w:val="00F2114E"/>
    <w:rsid w:val="00F21743"/>
    <w:rsid w:val="00F21CA2"/>
    <w:rsid w:val="00F244A8"/>
    <w:rsid w:val="00F276B1"/>
    <w:rsid w:val="00F30E25"/>
    <w:rsid w:val="00F34AAE"/>
    <w:rsid w:val="00F35CAB"/>
    <w:rsid w:val="00F42F28"/>
    <w:rsid w:val="00F4322F"/>
    <w:rsid w:val="00F44A74"/>
    <w:rsid w:val="00F527C2"/>
    <w:rsid w:val="00F5296F"/>
    <w:rsid w:val="00F53520"/>
    <w:rsid w:val="00F6437C"/>
    <w:rsid w:val="00F64FE5"/>
    <w:rsid w:val="00F65BA5"/>
    <w:rsid w:val="00F70491"/>
    <w:rsid w:val="00F71488"/>
    <w:rsid w:val="00F7565D"/>
    <w:rsid w:val="00F75E64"/>
    <w:rsid w:val="00F76329"/>
    <w:rsid w:val="00F7722A"/>
    <w:rsid w:val="00F7766E"/>
    <w:rsid w:val="00F77944"/>
    <w:rsid w:val="00F81467"/>
    <w:rsid w:val="00F82DFA"/>
    <w:rsid w:val="00F848B2"/>
    <w:rsid w:val="00F871A6"/>
    <w:rsid w:val="00F907CF"/>
    <w:rsid w:val="00F93C13"/>
    <w:rsid w:val="00F95789"/>
    <w:rsid w:val="00F95962"/>
    <w:rsid w:val="00F974E5"/>
    <w:rsid w:val="00FA334C"/>
    <w:rsid w:val="00FA5DBB"/>
    <w:rsid w:val="00FB17B6"/>
    <w:rsid w:val="00FB3A4F"/>
    <w:rsid w:val="00FB520C"/>
    <w:rsid w:val="00FB6899"/>
    <w:rsid w:val="00FC39AC"/>
    <w:rsid w:val="00FC4AB7"/>
    <w:rsid w:val="00FC50F5"/>
    <w:rsid w:val="00FC59A7"/>
    <w:rsid w:val="00FC63E9"/>
    <w:rsid w:val="00FD2C36"/>
    <w:rsid w:val="00FD357E"/>
    <w:rsid w:val="00FD4641"/>
    <w:rsid w:val="00FD63DD"/>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5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semiHidden/>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485A1D"/>
  </w:style>
  <w:style w:type="character" w:customStyle="1" w:styleId="cf11">
    <w:name w:val="cf11"/>
    <w:basedOn w:val="Numatytasispastraiposriftas"/>
    <w:rsid w:val="00335FCC"/>
    <w:rPr>
      <w:rFonts w:ascii="Segoe UI" w:hAnsi="Segoe UI" w:cs="Segoe UI" w:hint="default"/>
      <w:i/>
      <w:iCs/>
      <w:sz w:val="18"/>
      <w:szCs w:val="18"/>
    </w:rPr>
  </w:style>
  <w:style w:type="paragraph" w:styleId="Pagrindiniotekstotrauka">
    <w:name w:val="Body Text Indent"/>
    <w:basedOn w:val="prastasis"/>
    <w:link w:val="PagrindiniotekstotraukaDiagrama"/>
    <w:rsid w:val="00335FCC"/>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335FCC"/>
    <w:rPr>
      <w:rFonts w:ascii="Times New Roman" w:eastAsia="Times New Roman" w:hAnsi="Times New Roman" w:cs="Times New Roman"/>
      <w:sz w:val="24"/>
      <w:szCs w:val="20"/>
    </w:rPr>
  </w:style>
  <w:style w:type="character" w:customStyle="1" w:styleId="eop">
    <w:name w:val="eop"/>
    <w:basedOn w:val="Numatytasispastraiposriftas"/>
    <w:rsid w:val="00335FCC"/>
  </w:style>
  <w:style w:type="character" w:customStyle="1" w:styleId="Style2">
    <w:name w:val="Style2"/>
    <w:basedOn w:val="Numatytasispastraiposriftas"/>
    <w:uiPriority w:val="1"/>
    <w:rsid w:val="002D6FD2"/>
    <w:rPr>
      <w:rFonts w:ascii="Arial" w:hAnsi="Arial" w:cs="Arial" w:hint="default"/>
      <w:b/>
      <w:bCs w:val="0"/>
      <w:sz w:val="20"/>
    </w:rPr>
  </w:style>
  <w:style w:type="paragraph" w:customStyle="1" w:styleId="Sraopastraipa1">
    <w:name w:val="Sąrašo pastraipa1"/>
    <w:basedOn w:val="prastasis"/>
    <w:qFormat/>
    <w:rsid w:val="001D7FE2"/>
    <w:pPr>
      <w:ind w:left="720" w:firstLine="720"/>
      <w:contextualSpacing/>
      <w:jc w:val="both"/>
    </w:pPr>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nhideWhenUsed/>
    <w:rsid w:val="00A51424"/>
    <w:rPr>
      <w:vertAlign w:val="superscript"/>
    </w:rPr>
  </w:style>
  <w:style w:type="paragraph" w:styleId="Puslapioinaostekstas">
    <w:name w:val="footnote text"/>
    <w:basedOn w:val="prastasis"/>
    <w:link w:val="PuslapioinaostekstasDiagrama"/>
    <w:unhideWhenUsed/>
    <w:rsid w:val="00A51424"/>
    <w:rPr>
      <w:sz w:val="20"/>
      <w:szCs w:val="20"/>
    </w:rPr>
  </w:style>
  <w:style w:type="character" w:customStyle="1" w:styleId="PuslapioinaostekstasDiagrama">
    <w:name w:val="Puslapio išnašos tekstas Diagrama"/>
    <w:basedOn w:val="Numatytasispastraiposriftas"/>
    <w:link w:val="Puslapioinaostekstas"/>
    <w:rsid w:val="00A5142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16E78AB3B48ACBC5C93A84D9517D9"/>
        <w:category>
          <w:name w:val="Bendrosios nuostatos"/>
          <w:gallery w:val="placeholder"/>
        </w:category>
        <w:types>
          <w:type w:val="bbPlcHdr"/>
        </w:types>
        <w:behaviors>
          <w:behavior w:val="content"/>
        </w:behaviors>
        <w:guid w:val="{14A2CD1E-9779-4CE0-AA04-B98D30CAE074}"/>
      </w:docPartPr>
      <w:docPartBody>
        <w:p w:rsidR="00C24DB3" w:rsidRDefault="00430704" w:rsidP="00430704">
          <w:pPr>
            <w:pStyle w:val="91A16E78AB3B48ACBC5C93A84D9517D9"/>
          </w:pPr>
          <w:r>
            <w:rPr>
              <w:rFonts w:ascii="Arial" w:hAnsi="Arial" w:cs="Arial"/>
              <w:color w:val="FF0000"/>
              <w:sz w:val="20"/>
              <w:szCs w:val="20"/>
            </w:rPr>
            <w:t>Protokolo data</w:t>
          </w:r>
        </w:p>
      </w:docPartBody>
    </w:docPart>
    <w:docPart>
      <w:docPartPr>
        <w:name w:val="13D96B8196CA49C0A4E7B88D4E3E939F"/>
        <w:category>
          <w:name w:val="Bendrosios nuostatos"/>
          <w:gallery w:val="placeholder"/>
        </w:category>
        <w:types>
          <w:type w:val="bbPlcHdr"/>
        </w:types>
        <w:behaviors>
          <w:behavior w:val="content"/>
        </w:behaviors>
        <w:guid w:val="{67C80EF9-6644-4405-B39F-F4BF4B6C2CBE}"/>
      </w:docPartPr>
      <w:docPartBody>
        <w:p w:rsidR="00C24DB3" w:rsidRDefault="00430704" w:rsidP="00430704">
          <w:pPr>
            <w:pStyle w:val="13D96B8196CA49C0A4E7B88D4E3E939F"/>
          </w:pPr>
          <w:r>
            <w:rPr>
              <w:rFonts w:ascii="Arial" w:hAnsi="Arial" w:cs="Arial"/>
              <w:color w:val="FF0000"/>
              <w:sz w:val="20"/>
              <w:szCs w:val="20"/>
            </w:rPr>
            <w:t>Protokolo data</w:t>
          </w:r>
        </w:p>
      </w:docPartBody>
    </w:docPart>
    <w:docPart>
      <w:docPartPr>
        <w:name w:val="BA9EEC9843D44F5E8A601AE9E600881A"/>
        <w:category>
          <w:name w:val="Bendrosios nuostatos"/>
          <w:gallery w:val="placeholder"/>
        </w:category>
        <w:types>
          <w:type w:val="bbPlcHdr"/>
        </w:types>
        <w:behaviors>
          <w:behavior w:val="content"/>
        </w:behaviors>
        <w:guid w:val="{5B6676AF-888F-4764-956D-52629045C805}"/>
      </w:docPartPr>
      <w:docPartBody>
        <w:p w:rsidR="00C24DB3" w:rsidRDefault="00430704" w:rsidP="00430704">
          <w:pPr>
            <w:pStyle w:val="BA9EEC9843D44F5E8A601AE9E600881A"/>
          </w:pPr>
          <w:r>
            <w:rPr>
              <w:rFonts w:ascii="Arial" w:hAnsi="Arial" w:cs="Arial"/>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FE"/>
    <w:rsid w:val="00161221"/>
    <w:rsid w:val="002A1351"/>
    <w:rsid w:val="00430704"/>
    <w:rsid w:val="004659C3"/>
    <w:rsid w:val="009A4CF0"/>
    <w:rsid w:val="00BA02FE"/>
    <w:rsid w:val="00C24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02FE"/>
  </w:style>
  <w:style w:type="paragraph" w:customStyle="1" w:styleId="91A16E78AB3B48ACBC5C93A84D9517D9">
    <w:name w:val="91A16E78AB3B48ACBC5C93A84D9517D9"/>
    <w:rsid w:val="00430704"/>
  </w:style>
  <w:style w:type="paragraph" w:customStyle="1" w:styleId="13D96B8196CA49C0A4E7B88D4E3E939F">
    <w:name w:val="13D96B8196CA49C0A4E7B88D4E3E939F"/>
    <w:rsid w:val="00430704"/>
  </w:style>
  <w:style w:type="paragraph" w:customStyle="1" w:styleId="BA9EEC9843D44F5E8A601AE9E600881A">
    <w:name w:val="BA9EEC9843D44F5E8A601AE9E600881A"/>
    <w:rsid w:val="00430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E0D040F5A9E841BA2ACEAFA15A8803" ma:contentTypeVersion="15" ma:contentTypeDescription="Kurkite naują dokumentą." ma:contentTypeScope="" ma:versionID="ac967820f46b9341e5e136550df18cb2">
  <xsd:schema xmlns:xsd="http://www.w3.org/2001/XMLSchema" xmlns:xs="http://www.w3.org/2001/XMLSchema" xmlns:p="http://schemas.microsoft.com/office/2006/metadata/properties" xmlns:ns2="f0133417-960d-47ac-b140-4684526f9250" xmlns:ns3="413bd800-9cc7-4b33-bbe3-cb24f5a86244" targetNamespace="http://schemas.microsoft.com/office/2006/metadata/properties" ma:root="true" ma:fieldsID="2cbd8b5891ca6ef613c05cb21a5387f0" ns2:_="" ns3:_="">
    <xsd:import namespace="f0133417-960d-47ac-b140-4684526f9250"/>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33417-960d-47ac-b140-4684526f9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B377-8D8E-4C94-800C-99D57A23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33417-960d-47ac-b140-4684526f9250"/>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3.xml><?xml version="1.0" encoding="utf-8"?>
<ds:datastoreItem xmlns:ds="http://schemas.openxmlformats.org/officeDocument/2006/customXml" ds:itemID="{F83D20CE-1D81-4264-A8BE-0237B966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5751</Words>
  <Characters>3279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33</cp:revision>
  <dcterms:created xsi:type="dcterms:W3CDTF">2024-02-29T14:38:00Z</dcterms:created>
  <dcterms:modified xsi:type="dcterms:W3CDTF">2025-08-26T05:11:00Z</dcterms:modified>
</cp:coreProperties>
</file>