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C049A" w14:textId="1D99569F" w:rsidR="00F75E4A" w:rsidRPr="00461007" w:rsidRDefault="00F75E4A" w:rsidP="00F75E4A">
      <w:pPr>
        <w:pStyle w:val="Body2"/>
        <w:rPr>
          <w:lang w:val="lt-LT"/>
        </w:rPr>
      </w:pPr>
    </w:p>
    <w:tbl>
      <w:tblPr>
        <w:tblpPr w:leftFromText="180" w:rightFromText="180" w:vertAnchor="text" w:horzAnchor="margin" w:tblpY="2475"/>
        <w:tblW w:w="10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5"/>
      </w:tblGrid>
      <w:tr w:rsidR="00F75E4A" w:rsidRPr="0093093F" w14:paraId="4ACECF16" w14:textId="77777777" w:rsidTr="4EA5EFA5">
        <w:tc>
          <w:tcPr>
            <w:tcW w:w="10475" w:type="dxa"/>
            <w:tcBorders>
              <w:top w:val="nil"/>
              <w:left w:val="single" w:sz="12" w:space="0" w:color="85B9C9" w:themeColor="accent1"/>
              <w:bottom w:val="nil"/>
              <w:right w:val="nil"/>
            </w:tcBorders>
            <w:shd w:val="clear" w:color="auto" w:fill="auto"/>
            <w:hideMark/>
          </w:tcPr>
          <w:p w14:paraId="0C1633D3" w14:textId="77777777" w:rsidR="00F75E4A" w:rsidRPr="0093093F"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93093F">
              <w:rPr>
                <w:rFonts w:ascii="Arial" w:eastAsia="Times New Roman" w:hAnsi="Arial" w:cs="Arial"/>
                <w:color w:val="000000"/>
                <w:bdr w:val="none" w:sz="0" w:space="0" w:color="auto"/>
                <w:shd w:val="clear" w:color="auto" w:fill="E1E3E6"/>
                <w:lang w:val="lt-LT" w:eastAsia="lt-LT"/>
              </w:rPr>
              <w:t>AB „Vilniaus šilumos tinklai“</w:t>
            </w:r>
            <w:r w:rsidRPr="0093093F">
              <w:rPr>
                <w:rFonts w:ascii="Arial" w:eastAsia="Times New Roman" w:hAnsi="Arial" w:cs="Arial"/>
                <w:bdr w:val="none" w:sz="0" w:space="0" w:color="auto"/>
                <w:lang w:val="lt-LT" w:eastAsia="lt-LT"/>
              </w:rPr>
              <w:t> </w:t>
            </w:r>
          </w:p>
        </w:tc>
      </w:tr>
      <w:tr w:rsidR="00F75E4A" w:rsidRPr="0093093F" w14:paraId="344DF770" w14:textId="77777777" w:rsidTr="4EA5EFA5">
        <w:tc>
          <w:tcPr>
            <w:tcW w:w="10475" w:type="dxa"/>
            <w:tcBorders>
              <w:top w:val="nil"/>
              <w:left w:val="single" w:sz="12" w:space="0" w:color="85B9C9" w:themeColor="accent1"/>
              <w:bottom w:val="nil"/>
              <w:right w:val="nil"/>
            </w:tcBorders>
            <w:shd w:val="clear" w:color="auto" w:fill="auto"/>
            <w:hideMark/>
          </w:tcPr>
          <w:p w14:paraId="7727AE50" w14:textId="0ED3DD24" w:rsidR="00AB3322" w:rsidRPr="00436B34" w:rsidRDefault="00747BE0" w:rsidP="00AB3322">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b/>
                <w:bCs/>
                <w:sz w:val="56"/>
                <w:szCs w:val="56"/>
                <w:bdr w:val="none" w:sz="0" w:space="0" w:color="auto"/>
                <w:lang w:val="lt-LT" w:eastAsia="lt-LT"/>
              </w:rPr>
            </w:pPr>
            <w:bookmarkStart w:id="0" w:name="_Hlk77146219"/>
            <w:r w:rsidRPr="0093093F">
              <w:rPr>
                <w:rFonts w:ascii="Arial" w:eastAsia="Times New Roman" w:hAnsi="Arial" w:cs="Arial"/>
                <w:b/>
                <w:bCs/>
                <w:sz w:val="56"/>
                <w:szCs w:val="56"/>
                <w:bdr w:val="none" w:sz="0" w:space="0" w:color="auto"/>
                <w:lang w:val="lt-LT" w:eastAsia="lt-LT"/>
              </w:rPr>
              <w:t>„</w:t>
            </w:r>
            <w:r w:rsidR="003603B9" w:rsidRPr="00436B34">
              <w:rPr>
                <w:rFonts w:ascii="Arial" w:eastAsia="Lucida Sans Unicode" w:hAnsi="Arial" w:cs="Arial"/>
                <w:b/>
                <w:bCs/>
                <w:sz w:val="56"/>
                <w:szCs w:val="56"/>
                <w:bdr w:val="none" w:sz="0" w:space="0" w:color="auto"/>
                <w:lang w:val="lt-LT" w:eastAsia="lt-LT"/>
              </w:rPr>
              <w:t xml:space="preserve">ŠILUMOS TINKLŲ Į PASTATUS BUKČIŲ G. 58, 60, 62, 68, 70, 76, VILNIAUS MIESTE, NAUJA STATYBA. </w:t>
            </w:r>
          </w:p>
          <w:p w14:paraId="7AEB69FD" w14:textId="017737BD" w:rsidR="00F75E4A" w:rsidRPr="0093093F" w:rsidRDefault="003603B9" w:rsidP="00AB3322">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436B34">
              <w:rPr>
                <w:rFonts w:ascii="Arial" w:eastAsia="Lucida Sans Unicode" w:hAnsi="Arial" w:cs="Arial"/>
                <w:b/>
                <w:bCs/>
                <w:sz w:val="56"/>
                <w:szCs w:val="56"/>
                <w:bdr w:val="none" w:sz="0" w:space="0" w:color="auto"/>
                <w:lang w:val="lt-LT" w:eastAsia="lt-LT"/>
              </w:rPr>
              <w:t>ESAMO ŠILDYMO BŪDO PAKEITIMO PASTATUOSE BUKČIŲ G. 58, 60, 62, 68, 70, 76, VILNIAUS MIESTE, REKONSTRAVIMO PROJEKTAS</w:t>
            </w:r>
            <w:r w:rsidR="00747BE0" w:rsidRPr="0093093F">
              <w:rPr>
                <w:rFonts w:ascii="Arial" w:eastAsia="Times New Roman" w:hAnsi="Arial" w:cs="Arial"/>
                <w:b/>
                <w:bCs/>
                <w:sz w:val="56"/>
                <w:szCs w:val="56"/>
                <w:bdr w:val="none" w:sz="0" w:space="0" w:color="auto"/>
                <w:lang w:val="lt-LT" w:eastAsia="lt-LT"/>
              </w:rPr>
              <w:t>“</w:t>
            </w:r>
            <w:bookmarkEnd w:id="0"/>
          </w:p>
        </w:tc>
      </w:tr>
      <w:tr w:rsidR="00F75E4A" w:rsidRPr="0093093F" w14:paraId="4101FE11" w14:textId="77777777" w:rsidTr="4EA5EFA5">
        <w:trPr>
          <w:trHeight w:val="300"/>
        </w:trPr>
        <w:tc>
          <w:tcPr>
            <w:tcW w:w="10475" w:type="dxa"/>
            <w:tcBorders>
              <w:top w:val="nil"/>
              <w:left w:val="single" w:sz="12" w:space="0" w:color="85B9C9" w:themeColor="accent1"/>
              <w:bottom w:val="nil"/>
              <w:right w:val="nil"/>
            </w:tcBorders>
            <w:shd w:val="clear" w:color="auto" w:fill="auto"/>
            <w:hideMark/>
          </w:tcPr>
          <w:p w14:paraId="2E1A4626" w14:textId="77777777" w:rsidR="00F75E4A" w:rsidRPr="0093093F"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93093F">
              <w:rPr>
                <w:rFonts w:ascii="Arial" w:eastAsia="Times New Roman" w:hAnsi="Arial" w:cs="Arial"/>
                <w:color w:val="000000"/>
                <w:bdr w:val="none" w:sz="0" w:space="0" w:color="auto"/>
                <w:shd w:val="clear" w:color="auto" w:fill="E1E3E6"/>
                <w:lang w:val="lt-LT" w:eastAsia="lt-LT"/>
              </w:rPr>
              <w:t>TECHNINĖ UŽDUOTIS</w:t>
            </w:r>
            <w:r w:rsidRPr="0093093F">
              <w:rPr>
                <w:rFonts w:ascii="Arial" w:eastAsia="Times New Roman" w:hAnsi="Arial" w:cs="Arial"/>
                <w:bdr w:val="none" w:sz="0" w:space="0" w:color="auto"/>
                <w:lang w:val="lt-LT" w:eastAsia="lt-LT"/>
              </w:rPr>
              <w:t> </w:t>
            </w:r>
          </w:p>
        </w:tc>
      </w:tr>
    </w:tbl>
    <w:p w14:paraId="277A2493" w14:textId="77777777" w:rsidR="00F75E4A" w:rsidRPr="0093093F" w:rsidRDefault="00F75E4A">
      <w:pPr>
        <w:rPr>
          <w:lang w:val="lt-LT"/>
        </w:rPr>
      </w:pPr>
      <w:r w:rsidRPr="0093093F">
        <w:rPr>
          <w:lang w:val="lt-LT"/>
        </w:rPr>
        <w:br w:type="page"/>
      </w: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93093F" w14:paraId="22E7AEF7" w14:textId="77777777" w:rsidTr="00F75E4A">
        <w:trPr>
          <w:trHeight w:val="300"/>
        </w:trPr>
        <w:tc>
          <w:tcPr>
            <w:tcW w:w="8355" w:type="dxa"/>
            <w:tcBorders>
              <w:top w:val="nil"/>
              <w:left w:val="single" w:sz="12" w:space="0" w:color="85B9C9"/>
              <w:bottom w:val="nil"/>
              <w:right w:val="nil"/>
            </w:tcBorders>
            <w:shd w:val="clear" w:color="auto" w:fill="auto"/>
          </w:tcPr>
          <w:p w14:paraId="6B792E07" w14:textId="77777777" w:rsidR="00F75E4A" w:rsidRPr="0093093F"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shd w:val="clear" w:color="auto" w:fill="E1E3E6"/>
                <w:lang w:val="lt-LT" w:eastAsia="lt-LT"/>
              </w:rPr>
            </w:pPr>
          </w:p>
        </w:tc>
      </w:tr>
    </w:tbl>
    <w:p w14:paraId="1E9CE0F7" w14:textId="57D17E50" w:rsidR="00F75E4A" w:rsidRPr="0093093F" w:rsidRDefault="00F75E4A" w:rsidP="00F75E4A">
      <w:pPr>
        <w:pStyle w:val="Body2"/>
        <w:rPr>
          <w:lang w:val="lt-LT"/>
        </w:rPr>
      </w:pPr>
    </w:p>
    <w:p w14:paraId="251D6FED" w14:textId="4004B148" w:rsidR="00424A05" w:rsidRPr="0093093F" w:rsidRDefault="008F59A1">
      <w:pPr>
        <w:pStyle w:val="Heading"/>
        <w:jc w:val="center"/>
        <w:rPr>
          <w:rFonts w:ascii="Arial" w:hAnsi="Arial" w:cs="Arial"/>
          <w:sz w:val="20"/>
          <w:szCs w:val="20"/>
          <w:lang w:val="lt-LT"/>
        </w:rPr>
      </w:pPr>
      <w:r w:rsidRPr="0093093F">
        <w:rPr>
          <w:rFonts w:ascii="Arial" w:hAnsi="Arial" w:cs="Arial"/>
          <w:sz w:val="20"/>
          <w:szCs w:val="20"/>
          <w:lang w:val="lt-LT"/>
        </w:rPr>
        <w:t xml:space="preserve">TECHNINĖ </w:t>
      </w:r>
      <w:r w:rsidR="00E417F8" w:rsidRPr="0093093F">
        <w:rPr>
          <w:rFonts w:ascii="Arial" w:hAnsi="Arial" w:cs="Arial"/>
          <w:sz w:val="20"/>
          <w:szCs w:val="20"/>
          <w:lang w:val="lt-LT"/>
        </w:rPr>
        <w:t>užduotis</w:t>
      </w:r>
    </w:p>
    <w:p w14:paraId="7740638A" w14:textId="7ED94907" w:rsidR="00E9603D" w:rsidRPr="0093093F"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4"/>
        <w:gridCol w:w="2127"/>
        <w:gridCol w:w="7796"/>
      </w:tblGrid>
      <w:tr w:rsidR="00E9603D" w:rsidRPr="00C0485C" w14:paraId="4D19A592" w14:textId="77777777" w:rsidTr="0D032B8D">
        <w:trPr>
          <w:trHeight w:val="30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
                <w:kern w:val="2"/>
                <w:sz w:val="20"/>
                <w:szCs w:val="20"/>
                <w:bdr w:val="none" w:sz="0" w:space="0" w:color="auto"/>
                <w:lang w:val="lt-LT" w:eastAsia="ar-SA"/>
              </w:rPr>
            </w:pPr>
            <w:r w:rsidRPr="00C0485C">
              <w:rPr>
                <w:rFonts w:ascii="Arial" w:eastAsia="Lucida Sans Unicode" w:hAnsi="Arial" w:cs="Arial"/>
                <w:b/>
                <w:kern w:val="1"/>
                <w:sz w:val="20"/>
                <w:szCs w:val="20"/>
                <w:bdr w:val="none" w:sz="0" w:space="0" w:color="auto"/>
                <w:lang w:val="lt-LT" w:eastAsia="ar-SA"/>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C0485C">
              <w:rPr>
                <w:rFonts w:ascii="Arial" w:eastAsia="Lucida Sans Unicode" w:hAnsi="Arial" w:cs="Arial"/>
                <w:b/>
                <w:kern w:val="1"/>
                <w:sz w:val="20"/>
                <w:szCs w:val="20"/>
                <w:bdr w:val="none" w:sz="0" w:space="0" w:color="auto"/>
                <w:lang w:val="lt-LT"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C0485C">
              <w:rPr>
                <w:rFonts w:ascii="Arial" w:eastAsia="Lucida Sans Unicode" w:hAnsi="Arial" w:cs="Arial"/>
                <w:b/>
                <w:kern w:val="1"/>
                <w:sz w:val="20"/>
                <w:szCs w:val="20"/>
                <w:bdr w:val="none" w:sz="0" w:space="0" w:color="auto"/>
                <w:lang w:val="lt-LT" w:eastAsia="ar-SA"/>
              </w:rPr>
              <w:t xml:space="preserve">Reikalavimai </w:t>
            </w:r>
          </w:p>
        </w:tc>
      </w:tr>
      <w:tr w:rsidR="00E9603D" w:rsidRPr="00C0485C" w14:paraId="4362702A"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6BF1BEAF"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p>
        </w:tc>
        <w:tc>
          <w:tcPr>
            <w:tcW w:w="9923"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u w:val="single"/>
                <w:bdr w:val="none" w:sz="0" w:space="0" w:color="auto"/>
                <w:lang w:val="lt-LT" w:eastAsia="ar-SA"/>
              </w:rPr>
            </w:pPr>
            <w:r w:rsidRPr="00C0485C">
              <w:rPr>
                <w:rFonts w:ascii="Arial" w:eastAsia="Lucida Sans Unicode" w:hAnsi="Arial" w:cs="Arial"/>
                <w:b/>
                <w:kern w:val="1"/>
                <w:sz w:val="20"/>
                <w:szCs w:val="20"/>
                <w:bdr w:val="none" w:sz="0" w:space="0" w:color="auto"/>
                <w:lang w:val="lt-LT" w:eastAsia="ar-SA"/>
              </w:rPr>
              <w:t>I. Bendra informacija apie pirkimo objektą</w:t>
            </w:r>
          </w:p>
        </w:tc>
      </w:tr>
      <w:tr w:rsidR="00E9603D" w:rsidRPr="00C0485C" w14:paraId="5DF1DF81"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3275E1C3"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w:t>
            </w:r>
          </w:p>
        </w:tc>
        <w:tc>
          <w:tcPr>
            <w:tcW w:w="2127" w:type="dxa"/>
            <w:tcBorders>
              <w:top w:val="single" w:sz="4" w:space="0" w:color="auto"/>
              <w:left w:val="single" w:sz="4" w:space="0" w:color="auto"/>
              <w:bottom w:val="single" w:sz="4" w:space="0" w:color="auto"/>
              <w:right w:val="single" w:sz="4" w:space="0" w:color="auto"/>
            </w:tcBorders>
          </w:tcPr>
          <w:p w14:paraId="6F62BBE5"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C0485C" w:rsidRDefault="007055CF"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AB Vilniaus šilumos tinklai, registracijos adresas Elektrinės g. 2, Vilnius, adresas korespondencijai Spaudos g. 6-1, Vilnius, įmonės kodas 124135580</w:t>
            </w:r>
          </w:p>
        </w:tc>
      </w:tr>
      <w:tr w:rsidR="00E9603D" w:rsidRPr="00C0485C" w14:paraId="711B5823"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23184436"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2.</w:t>
            </w:r>
          </w:p>
        </w:tc>
        <w:tc>
          <w:tcPr>
            <w:tcW w:w="2127" w:type="dxa"/>
            <w:tcBorders>
              <w:top w:val="single" w:sz="4" w:space="0" w:color="auto"/>
              <w:left w:val="single" w:sz="4" w:space="0" w:color="auto"/>
              <w:bottom w:val="single" w:sz="4" w:space="0" w:color="auto"/>
              <w:right w:val="single" w:sz="4" w:space="0" w:color="auto"/>
            </w:tcBorders>
          </w:tcPr>
          <w:p w14:paraId="74FD981E"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Pirkimo objektas:</w:t>
            </w:r>
          </w:p>
          <w:p w14:paraId="4F5E2364" w14:textId="17E8A44D" w:rsidR="008C0095" w:rsidRPr="00C0485C" w:rsidRDefault="008C0095" w:rsidP="008C0095">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iCs/>
                <w:noProof/>
                <w:sz w:val="20"/>
                <w:szCs w:val="20"/>
                <w:bdr w:val="none" w:sz="0" w:space="0" w:color="auto"/>
                <w:lang w:val="lt-LT" w:eastAsia="lt-LT"/>
              </w:rPr>
            </w:pPr>
            <w:r w:rsidRPr="00C0485C">
              <w:rPr>
                <w:rFonts w:ascii="Arial" w:eastAsia="Calibri" w:hAnsi="Arial" w:cs="Arial"/>
                <w:iCs/>
                <w:noProof/>
                <w:sz w:val="20"/>
                <w:szCs w:val="20"/>
                <w:bdr w:val="none" w:sz="0" w:space="0" w:color="auto"/>
                <w:lang w:val="lt-LT" w:eastAsia="lt-LT"/>
              </w:rPr>
              <w:t>Projektini</w:t>
            </w:r>
            <w:r w:rsidR="008E5A86" w:rsidRPr="00C0485C">
              <w:rPr>
                <w:rFonts w:ascii="Arial" w:eastAsia="Calibri" w:hAnsi="Arial" w:cs="Arial"/>
                <w:iCs/>
                <w:noProof/>
                <w:sz w:val="20"/>
                <w:szCs w:val="20"/>
                <w:bdr w:val="none" w:sz="0" w:space="0" w:color="auto"/>
                <w:lang w:val="lt-LT" w:eastAsia="lt-LT"/>
              </w:rPr>
              <w:t>ai</w:t>
            </w:r>
            <w:r w:rsidRPr="00C0485C">
              <w:rPr>
                <w:rFonts w:ascii="Arial" w:eastAsia="Calibri" w:hAnsi="Arial" w:cs="Arial"/>
                <w:iCs/>
                <w:noProof/>
                <w:sz w:val="20"/>
                <w:szCs w:val="20"/>
                <w:bdr w:val="none" w:sz="0" w:space="0" w:color="auto"/>
                <w:lang w:val="lt-LT" w:eastAsia="lt-LT"/>
              </w:rPr>
              <w:t xml:space="preserve"> pasiūlym</w:t>
            </w:r>
            <w:r w:rsidR="008E5A86" w:rsidRPr="00C0485C">
              <w:rPr>
                <w:rFonts w:ascii="Arial" w:eastAsia="Calibri" w:hAnsi="Arial" w:cs="Arial"/>
                <w:iCs/>
                <w:noProof/>
                <w:sz w:val="20"/>
                <w:szCs w:val="20"/>
                <w:bdr w:val="none" w:sz="0" w:space="0" w:color="auto"/>
                <w:lang w:val="lt-LT" w:eastAsia="lt-LT"/>
              </w:rPr>
              <w:t>ai</w:t>
            </w:r>
            <w:r w:rsidR="00423D5E" w:rsidRPr="00C0485C">
              <w:rPr>
                <w:rFonts w:ascii="Arial" w:eastAsia="Calibri" w:hAnsi="Arial" w:cs="Arial"/>
                <w:iCs/>
                <w:noProof/>
                <w:sz w:val="20"/>
                <w:szCs w:val="20"/>
                <w:bdr w:val="none" w:sz="0" w:space="0" w:color="auto"/>
                <w:lang w:val="lt-LT" w:eastAsia="lt-LT"/>
              </w:rPr>
              <w:t>;</w:t>
            </w:r>
          </w:p>
          <w:p w14:paraId="69808F30" w14:textId="7ECE6FCD" w:rsidR="008C0095" w:rsidRPr="00C0485C" w:rsidRDefault="008C0095" w:rsidP="008C0095">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Techninio projekto parengimas</w:t>
            </w:r>
            <w:r w:rsidR="00423D5E" w:rsidRPr="00C0485C">
              <w:rPr>
                <w:rFonts w:ascii="Arial" w:eastAsia="Calibri" w:hAnsi="Arial" w:cs="Arial"/>
                <w:sz w:val="20"/>
                <w:szCs w:val="20"/>
                <w:bdr w:val="none" w:sz="0" w:space="0" w:color="auto"/>
                <w:lang w:val="lt-LT" w:eastAsia="lt-LT"/>
              </w:rPr>
              <w:t>;</w:t>
            </w:r>
          </w:p>
          <w:p w14:paraId="5AA7C41C" w14:textId="50A400CF" w:rsidR="00E9603D" w:rsidRPr="00C0485C" w:rsidRDefault="008C0095" w:rsidP="007055CF">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Projekto vykdymo priežiūros paslaugos</w:t>
            </w:r>
            <w:r w:rsidR="00423D5E" w:rsidRPr="00C0485C">
              <w:rPr>
                <w:rFonts w:ascii="Arial" w:eastAsia="Calibri" w:hAnsi="Arial" w:cs="Arial"/>
                <w:sz w:val="20"/>
                <w:szCs w:val="20"/>
                <w:bdr w:val="none" w:sz="0" w:space="0" w:color="auto"/>
                <w:lang w:val="lt-LT" w:eastAsia="lt-LT"/>
              </w:rPr>
              <w:t>.</w:t>
            </w:r>
          </w:p>
        </w:tc>
      </w:tr>
      <w:tr w:rsidR="00E9603D" w:rsidRPr="00C0485C" w14:paraId="51177915"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6C4293A7"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3.</w:t>
            </w:r>
          </w:p>
        </w:tc>
        <w:tc>
          <w:tcPr>
            <w:tcW w:w="2127" w:type="dxa"/>
            <w:tcBorders>
              <w:top w:val="single" w:sz="4" w:space="0" w:color="auto"/>
              <w:left w:val="single" w:sz="4" w:space="0" w:color="auto"/>
              <w:bottom w:val="single" w:sz="4" w:space="0" w:color="auto"/>
              <w:right w:val="single" w:sz="4" w:space="0" w:color="auto"/>
            </w:tcBorders>
          </w:tcPr>
          <w:p w14:paraId="51276A46"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78A75B78" w14:textId="5723989B" w:rsidR="00EC7443" w:rsidRPr="00C0485C" w:rsidRDefault="0090240E" w:rsidP="00161F6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Šilumos tinklų į pastatus Bukčių g. 58, 60, 62, 68, 70, 76</w:t>
            </w:r>
            <w:r w:rsidR="006006E3" w:rsidRPr="00C0485C">
              <w:rPr>
                <w:rFonts w:ascii="Arial" w:eastAsia="Lucida Sans Unicode" w:hAnsi="Arial" w:cs="Arial"/>
                <w:sz w:val="20"/>
                <w:szCs w:val="20"/>
                <w:bdr w:val="none" w:sz="0" w:space="0" w:color="auto"/>
                <w:lang w:val="lt-LT" w:eastAsia="lt-LT"/>
              </w:rPr>
              <w:t>, Vilniaus mieste,</w:t>
            </w:r>
            <w:r w:rsidR="001B5BB3" w:rsidRPr="00C0485C">
              <w:rPr>
                <w:rFonts w:ascii="Arial" w:eastAsia="Lucida Sans Unicode" w:hAnsi="Arial" w:cs="Arial"/>
                <w:sz w:val="20"/>
                <w:szCs w:val="20"/>
                <w:bdr w:val="none" w:sz="0" w:space="0" w:color="auto"/>
                <w:lang w:val="lt-LT" w:eastAsia="lt-LT"/>
              </w:rPr>
              <w:t xml:space="preserve"> nauja statyba</w:t>
            </w:r>
            <w:r w:rsidR="00F76748" w:rsidRPr="00C0485C">
              <w:rPr>
                <w:rFonts w:ascii="Arial" w:eastAsia="Lucida Sans Unicode" w:hAnsi="Arial" w:cs="Arial"/>
                <w:sz w:val="20"/>
                <w:szCs w:val="20"/>
                <w:bdr w:val="none" w:sz="0" w:space="0" w:color="auto"/>
                <w:lang w:val="lt-LT" w:eastAsia="lt-LT"/>
              </w:rPr>
              <w:t>.</w:t>
            </w:r>
            <w:r w:rsidR="00EF73AB" w:rsidRPr="00C0485C">
              <w:rPr>
                <w:rFonts w:ascii="Arial" w:eastAsia="Lucida Sans Unicode" w:hAnsi="Arial" w:cs="Arial"/>
                <w:sz w:val="20"/>
                <w:szCs w:val="20"/>
                <w:bdr w:val="none" w:sz="0" w:space="0" w:color="auto"/>
                <w:lang w:val="lt-LT" w:eastAsia="lt-LT"/>
              </w:rPr>
              <w:t xml:space="preserve"> </w:t>
            </w:r>
          </w:p>
          <w:p w14:paraId="7024DBF7" w14:textId="2BC988D4" w:rsidR="007055CF" w:rsidRPr="00C0485C" w:rsidRDefault="00FF0699" w:rsidP="00161F65">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Esamo š</w:t>
            </w:r>
            <w:r w:rsidR="007D0450" w:rsidRPr="00C0485C">
              <w:rPr>
                <w:rFonts w:ascii="Arial" w:eastAsia="Lucida Sans Unicode" w:hAnsi="Arial" w:cs="Arial"/>
                <w:sz w:val="20"/>
                <w:szCs w:val="20"/>
                <w:bdr w:val="none" w:sz="0" w:space="0" w:color="auto"/>
                <w:lang w:val="lt-LT" w:eastAsia="lt-LT"/>
              </w:rPr>
              <w:t xml:space="preserve">ildymo būdo </w:t>
            </w:r>
            <w:r w:rsidRPr="00C0485C">
              <w:rPr>
                <w:rFonts w:ascii="Arial" w:eastAsia="Lucida Sans Unicode" w:hAnsi="Arial" w:cs="Arial"/>
                <w:sz w:val="20"/>
                <w:szCs w:val="20"/>
                <w:bdr w:val="none" w:sz="0" w:space="0" w:color="auto"/>
                <w:lang w:val="lt-LT" w:eastAsia="lt-LT"/>
              </w:rPr>
              <w:t>pa</w:t>
            </w:r>
            <w:r w:rsidR="007D0450" w:rsidRPr="00C0485C">
              <w:rPr>
                <w:rFonts w:ascii="Arial" w:eastAsia="Lucida Sans Unicode" w:hAnsi="Arial" w:cs="Arial"/>
                <w:sz w:val="20"/>
                <w:szCs w:val="20"/>
                <w:bdr w:val="none" w:sz="0" w:space="0" w:color="auto"/>
                <w:lang w:val="lt-LT" w:eastAsia="lt-LT"/>
              </w:rPr>
              <w:t>keitimo</w:t>
            </w:r>
            <w:r w:rsidRPr="00C0485C">
              <w:rPr>
                <w:rFonts w:ascii="Arial" w:eastAsia="Lucida Sans Unicode" w:hAnsi="Arial" w:cs="Arial"/>
                <w:sz w:val="20"/>
                <w:szCs w:val="20"/>
                <w:bdr w:val="none" w:sz="0" w:space="0" w:color="auto"/>
                <w:lang w:val="lt-LT" w:eastAsia="lt-LT"/>
              </w:rPr>
              <w:t xml:space="preserve"> </w:t>
            </w:r>
            <w:r w:rsidR="00EE5E58" w:rsidRPr="00C0485C">
              <w:rPr>
                <w:rFonts w:ascii="Arial" w:eastAsia="Lucida Sans Unicode" w:hAnsi="Arial" w:cs="Arial"/>
                <w:sz w:val="20"/>
                <w:szCs w:val="20"/>
                <w:bdr w:val="none" w:sz="0" w:space="0" w:color="auto"/>
                <w:lang w:val="lt-LT" w:eastAsia="lt-LT"/>
              </w:rPr>
              <w:t>p</w:t>
            </w:r>
            <w:r w:rsidRPr="00C0485C">
              <w:rPr>
                <w:rFonts w:ascii="Arial" w:eastAsia="Lucida Sans Unicode" w:hAnsi="Arial" w:cs="Arial"/>
                <w:sz w:val="20"/>
                <w:szCs w:val="20"/>
                <w:bdr w:val="none" w:sz="0" w:space="0" w:color="auto"/>
                <w:lang w:val="lt-LT" w:eastAsia="lt-LT"/>
              </w:rPr>
              <w:t>astatuose Bukčių g. 58, 60, 62, 68, 70, 76</w:t>
            </w:r>
            <w:r w:rsidR="006006E3" w:rsidRPr="00C0485C">
              <w:rPr>
                <w:rFonts w:ascii="Arial" w:eastAsia="Lucida Sans Unicode" w:hAnsi="Arial" w:cs="Arial"/>
                <w:sz w:val="20"/>
                <w:szCs w:val="20"/>
                <w:bdr w:val="none" w:sz="0" w:space="0" w:color="auto"/>
                <w:lang w:val="lt-LT" w:eastAsia="lt-LT"/>
              </w:rPr>
              <w:t>, Vilniaus mieste,</w:t>
            </w:r>
            <w:r w:rsidR="00CD7455" w:rsidRPr="00C0485C">
              <w:rPr>
                <w:rFonts w:ascii="Arial" w:eastAsia="Lucida Sans Unicode" w:hAnsi="Arial" w:cs="Arial"/>
                <w:sz w:val="20"/>
                <w:szCs w:val="20"/>
                <w:bdr w:val="none" w:sz="0" w:space="0" w:color="auto"/>
                <w:lang w:val="lt-LT" w:eastAsia="lt-LT"/>
              </w:rPr>
              <w:t xml:space="preserve"> rekonstravimo projektas.</w:t>
            </w:r>
          </w:p>
        </w:tc>
      </w:tr>
      <w:tr w:rsidR="00E9603D" w:rsidRPr="00C0485C" w14:paraId="25E7CEEC"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0C8CF944"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4.</w:t>
            </w:r>
          </w:p>
        </w:tc>
        <w:tc>
          <w:tcPr>
            <w:tcW w:w="2127" w:type="dxa"/>
            <w:tcBorders>
              <w:top w:val="single" w:sz="4" w:space="0" w:color="auto"/>
              <w:left w:val="single" w:sz="4" w:space="0" w:color="auto"/>
              <w:bottom w:val="single" w:sz="4" w:space="0" w:color="auto"/>
              <w:right w:val="single" w:sz="4" w:space="0" w:color="auto"/>
            </w:tcBorders>
          </w:tcPr>
          <w:p w14:paraId="174368FE" w14:textId="77777777"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5C031CA5" w:rsidR="00E9603D" w:rsidRPr="00C0485C"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Vilniaus miestas</w:t>
            </w:r>
            <w:r w:rsidR="008C3F1C" w:rsidRPr="00C0485C">
              <w:rPr>
                <w:rFonts w:ascii="Arial" w:eastAsia="Lucida Sans Unicode" w:hAnsi="Arial" w:cs="Arial"/>
                <w:sz w:val="20"/>
                <w:szCs w:val="20"/>
                <w:bdr w:val="none" w:sz="0" w:space="0" w:color="auto"/>
                <w:lang w:val="lt-LT" w:eastAsia="lt-LT"/>
              </w:rPr>
              <w:t>,</w:t>
            </w:r>
            <w:r w:rsidRPr="00C0485C">
              <w:rPr>
                <w:rFonts w:ascii="Arial" w:eastAsia="Lucida Sans Unicode" w:hAnsi="Arial" w:cs="Arial"/>
                <w:sz w:val="20"/>
                <w:szCs w:val="20"/>
                <w:bdr w:val="none" w:sz="0" w:space="0" w:color="auto"/>
                <w:lang w:val="lt-LT" w:eastAsia="lt-LT"/>
              </w:rPr>
              <w:t xml:space="preserve"> </w:t>
            </w:r>
            <w:r w:rsidR="00DF4F3B" w:rsidRPr="00C0485C">
              <w:rPr>
                <w:rFonts w:ascii="Arial" w:eastAsia="Lucida Sans Unicode" w:hAnsi="Arial" w:cs="Arial"/>
                <w:sz w:val="20"/>
                <w:szCs w:val="20"/>
                <w:bdr w:val="none" w:sz="0" w:space="0" w:color="auto"/>
                <w:lang w:val="lt-LT" w:eastAsia="lt-LT"/>
              </w:rPr>
              <w:t>Bukčių g.</w:t>
            </w:r>
          </w:p>
        </w:tc>
      </w:tr>
      <w:tr w:rsidR="00AC5304" w:rsidRPr="00C0485C" w14:paraId="18DC7E55" w14:textId="77777777" w:rsidTr="0D032B8D">
        <w:trPr>
          <w:trHeight w:val="381"/>
        </w:trPr>
        <w:tc>
          <w:tcPr>
            <w:tcW w:w="704" w:type="dxa"/>
            <w:tcBorders>
              <w:top w:val="single" w:sz="4" w:space="0" w:color="auto"/>
              <w:left w:val="single" w:sz="4" w:space="0" w:color="auto"/>
              <w:bottom w:val="single" w:sz="4" w:space="0" w:color="auto"/>
              <w:right w:val="single" w:sz="4" w:space="0" w:color="auto"/>
            </w:tcBorders>
            <w:hideMark/>
          </w:tcPr>
          <w:p w14:paraId="48FA0448"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5.</w:t>
            </w:r>
          </w:p>
        </w:tc>
        <w:tc>
          <w:tcPr>
            <w:tcW w:w="2127" w:type="dxa"/>
            <w:tcBorders>
              <w:top w:val="single" w:sz="4" w:space="0" w:color="auto"/>
              <w:left w:val="single" w:sz="4" w:space="0" w:color="auto"/>
              <w:bottom w:val="single" w:sz="4" w:space="0" w:color="auto"/>
              <w:right w:val="single" w:sz="4" w:space="0" w:color="auto"/>
            </w:tcBorders>
            <w:hideMark/>
          </w:tcPr>
          <w:p w14:paraId="3A83221C"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762099C3" w14:textId="14173FAD" w:rsidR="00B3425E" w:rsidRPr="00C0485C" w:rsidRDefault="00111AB7" w:rsidP="00B3425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eastAsia="lt-LT"/>
              </w:rPr>
            </w:pPr>
            <w:r w:rsidRPr="00C0485C">
              <w:rPr>
                <w:rFonts w:ascii="Arial" w:eastAsia="Lucida Sans Unicode" w:hAnsi="Arial" w:cs="Arial"/>
                <w:sz w:val="20"/>
                <w:szCs w:val="20"/>
                <w:bdr w:val="none" w:sz="0" w:space="0" w:color="auto"/>
                <w:lang w:val="lt-LT" w:eastAsia="lt-LT"/>
              </w:rPr>
              <w:t xml:space="preserve">Inžineriniai tinklai: </w:t>
            </w:r>
            <w:r w:rsidR="00AC5304" w:rsidRPr="00C0485C">
              <w:rPr>
                <w:rFonts w:ascii="Arial" w:eastAsia="Lucida Sans Unicode" w:hAnsi="Arial" w:cs="Arial"/>
                <w:sz w:val="20"/>
                <w:szCs w:val="20"/>
                <w:bdr w:val="none" w:sz="0" w:space="0" w:color="auto"/>
                <w:lang w:val="lt-LT" w:eastAsia="lt-LT"/>
              </w:rPr>
              <w:t>Šilumos tinklai;</w:t>
            </w:r>
          </w:p>
          <w:p w14:paraId="53C071D9" w14:textId="1D4C0C8B" w:rsidR="00AC5304" w:rsidRPr="00C0485C" w:rsidRDefault="00111AB7" w:rsidP="00B3425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lang w:val="lt-LT" w:eastAsia="lt-LT"/>
              </w:rPr>
            </w:pPr>
            <w:r w:rsidRPr="00C0485C">
              <w:rPr>
                <w:rFonts w:ascii="Arial" w:eastAsia="Lucida Sans Unicode" w:hAnsi="Arial" w:cs="Arial"/>
                <w:sz w:val="20"/>
                <w:szCs w:val="20"/>
                <w:lang w:val="lt-LT" w:eastAsia="lt-LT"/>
              </w:rPr>
              <w:t xml:space="preserve">Gyvenamieji namai: </w:t>
            </w:r>
            <w:r w:rsidR="00DA5FD2" w:rsidRPr="00C0485C">
              <w:rPr>
                <w:rFonts w:ascii="Arial" w:eastAsia="Lucida Sans Unicode" w:hAnsi="Arial" w:cs="Arial"/>
                <w:sz w:val="20"/>
                <w:szCs w:val="20"/>
                <w:lang w:val="lt-LT" w:eastAsia="lt-LT"/>
              </w:rPr>
              <w:t>pastat</w:t>
            </w:r>
            <w:r w:rsidR="00D12448" w:rsidRPr="00C0485C">
              <w:rPr>
                <w:rFonts w:ascii="Arial" w:eastAsia="Lucida Sans Unicode" w:hAnsi="Arial" w:cs="Arial"/>
                <w:sz w:val="20"/>
                <w:szCs w:val="20"/>
                <w:lang w:val="lt-LT" w:eastAsia="lt-LT"/>
              </w:rPr>
              <w:t>ų</w:t>
            </w:r>
            <w:r w:rsidR="00DA5FD2" w:rsidRPr="00C0485C">
              <w:rPr>
                <w:rFonts w:ascii="Arial" w:eastAsia="Lucida Sans Unicode" w:hAnsi="Arial" w:cs="Arial"/>
                <w:sz w:val="20"/>
                <w:szCs w:val="20"/>
                <w:lang w:val="lt-LT" w:eastAsia="lt-LT"/>
              </w:rPr>
              <w:t xml:space="preserve"> š</w:t>
            </w:r>
            <w:r w:rsidR="00DF4F3B" w:rsidRPr="00C0485C">
              <w:rPr>
                <w:rFonts w:ascii="Arial" w:eastAsia="Lucida Sans Unicode" w:hAnsi="Arial" w:cs="Arial"/>
                <w:sz w:val="20"/>
                <w:szCs w:val="20"/>
                <w:lang w:val="lt-LT" w:eastAsia="lt-LT"/>
              </w:rPr>
              <w:t xml:space="preserve">ilumos punktai </w:t>
            </w:r>
            <w:r w:rsidR="00244157" w:rsidRPr="00C0485C">
              <w:rPr>
                <w:rFonts w:ascii="Arial" w:eastAsia="Lucida Sans Unicode" w:hAnsi="Arial" w:cs="Arial"/>
                <w:sz w:val="20"/>
                <w:szCs w:val="20"/>
                <w:lang w:val="lt-LT" w:eastAsia="lt-LT"/>
              </w:rPr>
              <w:t xml:space="preserve">– </w:t>
            </w:r>
            <w:r w:rsidR="00DF4F3B" w:rsidRPr="00C0485C">
              <w:rPr>
                <w:rFonts w:ascii="Arial" w:eastAsia="Lucida Sans Unicode" w:hAnsi="Arial" w:cs="Arial"/>
                <w:sz w:val="20"/>
                <w:szCs w:val="20"/>
                <w:lang w:val="lt-LT" w:eastAsia="lt-LT"/>
              </w:rPr>
              <w:t>6</w:t>
            </w:r>
            <w:r w:rsidR="00244157" w:rsidRPr="00C0485C">
              <w:rPr>
                <w:rFonts w:ascii="Arial" w:eastAsia="Lucida Sans Unicode" w:hAnsi="Arial" w:cs="Arial"/>
                <w:sz w:val="20"/>
                <w:szCs w:val="20"/>
                <w:lang w:val="lt-LT" w:eastAsia="lt-LT"/>
              </w:rPr>
              <w:t xml:space="preserve"> </w:t>
            </w:r>
            <w:r w:rsidR="00DF4F3B" w:rsidRPr="00C0485C">
              <w:rPr>
                <w:rFonts w:ascii="Arial" w:eastAsia="Lucida Sans Unicode" w:hAnsi="Arial" w:cs="Arial"/>
                <w:sz w:val="20"/>
                <w:szCs w:val="20"/>
                <w:lang w:val="lt-LT" w:eastAsia="lt-LT"/>
              </w:rPr>
              <w:t>vnt</w:t>
            </w:r>
            <w:r w:rsidR="00244157" w:rsidRPr="00C0485C">
              <w:rPr>
                <w:rFonts w:ascii="Arial" w:eastAsia="Lucida Sans Unicode" w:hAnsi="Arial" w:cs="Arial"/>
                <w:sz w:val="20"/>
                <w:szCs w:val="20"/>
                <w:lang w:val="lt-LT" w:eastAsia="lt-LT"/>
              </w:rPr>
              <w:t>.</w:t>
            </w:r>
            <w:r w:rsidR="00B3425E" w:rsidRPr="00C0485C">
              <w:rPr>
                <w:rFonts w:ascii="Arial" w:hAnsi="Arial" w:cs="Arial"/>
                <w:sz w:val="20"/>
                <w:szCs w:val="20"/>
                <w:lang w:val="lt-LT" w:eastAsia="lt-LT"/>
              </w:rPr>
              <w:t xml:space="preserve"> </w:t>
            </w:r>
            <w:r w:rsidR="00DA5FD2" w:rsidRPr="00C0485C">
              <w:rPr>
                <w:rFonts w:ascii="Arial" w:hAnsi="Arial" w:cs="Arial"/>
                <w:sz w:val="20"/>
                <w:szCs w:val="20"/>
                <w:lang w:val="lt-LT" w:eastAsia="lt-LT"/>
              </w:rPr>
              <w:t>ir pastatų k</w:t>
            </w:r>
            <w:r w:rsidR="00DF4F3B" w:rsidRPr="00C0485C">
              <w:rPr>
                <w:rFonts w:ascii="Arial" w:hAnsi="Arial" w:cs="Arial"/>
                <w:sz w:val="20"/>
                <w:szCs w:val="20"/>
                <w:lang w:val="lt-LT" w:eastAsia="lt-LT"/>
              </w:rPr>
              <w:t xml:space="preserve">atilinių </w:t>
            </w:r>
            <w:r w:rsidR="00ED25ED" w:rsidRPr="00C0485C">
              <w:rPr>
                <w:rFonts w:ascii="Arial" w:hAnsi="Arial" w:cs="Arial"/>
                <w:sz w:val="20"/>
                <w:szCs w:val="20"/>
                <w:lang w:val="lt-LT" w:eastAsia="lt-LT"/>
              </w:rPr>
              <w:t xml:space="preserve">demontavimas </w:t>
            </w:r>
            <w:r w:rsidR="00B30059" w:rsidRPr="00C0485C">
              <w:rPr>
                <w:rFonts w:ascii="Arial" w:hAnsi="Arial" w:cs="Arial"/>
                <w:sz w:val="20"/>
                <w:szCs w:val="20"/>
                <w:lang w:val="lt-LT" w:eastAsia="lt-LT"/>
              </w:rPr>
              <w:t>–</w:t>
            </w:r>
            <w:r w:rsidR="00ED25ED" w:rsidRPr="00C0485C">
              <w:rPr>
                <w:rFonts w:ascii="Arial" w:hAnsi="Arial" w:cs="Arial"/>
                <w:sz w:val="20"/>
                <w:szCs w:val="20"/>
                <w:lang w:val="lt-LT" w:eastAsia="lt-LT"/>
              </w:rPr>
              <w:t xml:space="preserve"> </w:t>
            </w:r>
            <w:r w:rsidR="00B30059" w:rsidRPr="00C0485C">
              <w:rPr>
                <w:rFonts w:ascii="Arial" w:hAnsi="Arial" w:cs="Arial"/>
                <w:sz w:val="20"/>
                <w:szCs w:val="20"/>
                <w:lang w:eastAsia="lt-LT"/>
              </w:rPr>
              <w:t xml:space="preserve">6 vnt. </w:t>
            </w:r>
          </w:p>
        </w:tc>
      </w:tr>
      <w:tr w:rsidR="00AC5304" w:rsidRPr="00C0485C" w14:paraId="798BE4FF" w14:textId="77777777" w:rsidTr="0D032B8D">
        <w:trPr>
          <w:trHeight w:val="885"/>
        </w:trPr>
        <w:tc>
          <w:tcPr>
            <w:tcW w:w="704" w:type="dxa"/>
            <w:tcBorders>
              <w:top w:val="single" w:sz="4" w:space="0" w:color="auto"/>
              <w:left w:val="single" w:sz="4" w:space="0" w:color="auto"/>
              <w:bottom w:val="single" w:sz="4" w:space="0" w:color="auto"/>
              <w:right w:val="single" w:sz="4" w:space="0" w:color="auto"/>
            </w:tcBorders>
            <w:hideMark/>
          </w:tcPr>
          <w:p w14:paraId="5DE736F4"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6.</w:t>
            </w:r>
          </w:p>
        </w:tc>
        <w:tc>
          <w:tcPr>
            <w:tcW w:w="2127" w:type="dxa"/>
            <w:tcBorders>
              <w:top w:val="single" w:sz="4" w:space="0" w:color="auto"/>
              <w:left w:val="single" w:sz="4" w:space="0" w:color="auto"/>
              <w:bottom w:val="single" w:sz="4" w:space="0" w:color="auto"/>
              <w:right w:val="single" w:sz="4" w:space="0" w:color="auto"/>
            </w:tcBorders>
            <w:hideMark/>
          </w:tcPr>
          <w:p w14:paraId="0A3411B3"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Statinio</w:t>
            </w:r>
            <w:r w:rsidRPr="00C0485C">
              <w:rPr>
                <w:rFonts w:ascii="Arial" w:eastAsia="Lucida Sans Unicode" w:hAnsi="Arial" w:cs="Arial"/>
                <w:b/>
                <w:kern w:val="1"/>
                <w:sz w:val="20"/>
                <w:szCs w:val="20"/>
                <w:bdr w:val="none" w:sz="0" w:space="0" w:color="auto"/>
                <w:lang w:val="lt-LT" w:eastAsia="ar-SA"/>
              </w:rPr>
              <w:t xml:space="preserve"> </w:t>
            </w:r>
            <w:r w:rsidRPr="00C0485C">
              <w:rPr>
                <w:rFonts w:ascii="Arial" w:eastAsia="Lucida Sans Unicode" w:hAnsi="Arial" w:cs="Arial"/>
                <w:kern w:val="1"/>
                <w:sz w:val="20"/>
                <w:szCs w:val="20"/>
                <w:bdr w:val="none" w:sz="0" w:space="0" w:color="auto"/>
                <w:lang w:val="lt-LT" w:eastAsia="ar-SA"/>
              </w:rPr>
              <w:t>(-ių) ar statinių grupės paskirtis ir bendrieji (techniniai ir</w:t>
            </w:r>
            <w:r w:rsidRPr="00C0485C">
              <w:rPr>
                <w:rFonts w:ascii="Arial" w:eastAsia="Lucida Sans Unicode" w:hAnsi="Arial" w:cs="Arial"/>
                <w:b/>
                <w:kern w:val="1"/>
                <w:sz w:val="20"/>
                <w:szCs w:val="20"/>
                <w:bdr w:val="none" w:sz="0" w:space="0" w:color="auto"/>
                <w:lang w:val="lt-LT" w:eastAsia="ar-SA"/>
              </w:rPr>
              <w:t xml:space="preserve"> </w:t>
            </w:r>
            <w:r w:rsidRPr="00C0485C">
              <w:rPr>
                <w:rFonts w:ascii="Arial" w:eastAsia="Lucida Sans Unicode" w:hAnsi="Arial" w:cs="Arial"/>
                <w:kern w:val="1"/>
                <w:sz w:val="20"/>
                <w:szCs w:val="20"/>
                <w:bdr w:val="none" w:sz="0" w:space="0" w:color="auto"/>
                <w:lang w:val="lt-LT"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5D5AA45B" w14:textId="36548D04" w:rsidR="00F06049" w:rsidRPr="00C0485C" w:rsidRDefault="00F06049" w:rsidP="002E454A">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000000"/>
                <w:sz w:val="20"/>
                <w:szCs w:val="20"/>
                <w:bdr w:val="none" w:sz="0" w:space="0" w:color="auto"/>
                <w:lang w:val="lt-LT" w:eastAsia="lt-LT"/>
              </w:rPr>
            </w:pPr>
            <w:r w:rsidRPr="00C0485C">
              <w:rPr>
                <w:rFonts w:ascii="Arial" w:eastAsia="Times New Roman" w:hAnsi="Arial" w:cs="Arial"/>
                <w:color w:val="000000"/>
                <w:sz w:val="20"/>
                <w:szCs w:val="20"/>
                <w:bdr w:val="none" w:sz="0" w:space="0" w:color="auto"/>
                <w:lang w:val="lt-LT" w:eastAsia="lt-LT"/>
              </w:rPr>
              <w:t>Projektuotojas turi suprojektuoti naujus šilumos tinklus</w:t>
            </w:r>
            <w:r w:rsidR="00940627" w:rsidRPr="00C0485C">
              <w:rPr>
                <w:rFonts w:ascii="Arial" w:eastAsia="Times New Roman" w:hAnsi="Arial" w:cs="Arial"/>
                <w:color w:val="000000"/>
                <w:sz w:val="20"/>
                <w:szCs w:val="20"/>
                <w:bdr w:val="none" w:sz="0" w:space="0" w:color="auto"/>
                <w:lang w:val="lt-LT" w:eastAsia="lt-LT"/>
              </w:rPr>
              <w:t xml:space="preserve"> Bukčių g.</w:t>
            </w:r>
            <w:r w:rsidR="008A18FE" w:rsidRPr="00C0485C">
              <w:rPr>
                <w:rFonts w:ascii="Arial" w:eastAsia="Times New Roman" w:hAnsi="Arial" w:cs="Arial"/>
                <w:color w:val="000000"/>
                <w:sz w:val="20"/>
                <w:szCs w:val="20"/>
                <w:bdr w:val="none" w:sz="0" w:space="0" w:color="auto"/>
                <w:lang w:val="lt-LT" w:eastAsia="lt-LT"/>
              </w:rPr>
              <w:t xml:space="preserve">, </w:t>
            </w:r>
            <w:r w:rsidR="00B11ED5" w:rsidRPr="00C0485C">
              <w:rPr>
                <w:rFonts w:ascii="Arial" w:eastAsia="Times New Roman" w:hAnsi="Arial" w:cs="Arial"/>
                <w:color w:val="000000"/>
                <w:sz w:val="20"/>
                <w:szCs w:val="20"/>
                <w:bdr w:val="none" w:sz="0" w:space="0" w:color="auto"/>
                <w:lang w:val="lt-LT" w:eastAsia="lt-LT"/>
              </w:rPr>
              <w:t xml:space="preserve">skirtus tiekti centralizuotą </w:t>
            </w:r>
            <w:r w:rsidR="00940627" w:rsidRPr="00C0485C">
              <w:rPr>
                <w:rFonts w:ascii="Arial" w:eastAsia="Times New Roman" w:hAnsi="Arial" w:cs="Arial"/>
                <w:color w:val="000000"/>
                <w:sz w:val="20"/>
                <w:szCs w:val="20"/>
                <w:bdr w:val="none" w:sz="0" w:space="0" w:color="auto"/>
                <w:lang w:val="lt-LT" w:eastAsia="lt-LT"/>
              </w:rPr>
              <w:t xml:space="preserve">šiluminę energiją, </w:t>
            </w:r>
            <w:r w:rsidR="008A18FE" w:rsidRPr="00C0485C">
              <w:rPr>
                <w:rFonts w:ascii="Arial" w:eastAsia="Times New Roman" w:hAnsi="Arial" w:cs="Arial"/>
                <w:color w:val="000000"/>
                <w:sz w:val="20"/>
                <w:szCs w:val="20"/>
                <w:bdr w:val="none" w:sz="0" w:space="0" w:color="auto"/>
                <w:lang w:val="lt-LT" w:eastAsia="lt-LT"/>
              </w:rPr>
              <w:t xml:space="preserve">šilumos punktų </w:t>
            </w:r>
            <w:r w:rsidR="00B11ED5" w:rsidRPr="00C0485C">
              <w:rPr>
                <w:rFonts w:ascii="Arial" w:eastAsia="Times New Roman" w:hAnsi="Arial" w:cs="Arial"/>
                <w:color w:val="000000"/>
                <w:sz w:val="20"/>
                <w:szCs w:val="20"/>
                <w:bdr w:val="none" w:sz="0" w:space="0" w:color="auto"/>
                <w:lang w:val="lt-LT" w:eastAsia="lt-LT"/>
              </w:rPr>
              <w:t>rekonstravimą</w:t>
            </w:r>
            <w:r w:rsidR="00E0019E" w:rsidRPr="00C0485C">
              <w:rPr>
                <w:rFonts w:ascii="Arial" w:eastAsia="Times New Roman" w:hAnsi="Arial" w:cs="Arial"/>
                <w:color w:val="000000"/>
                <w:sz w:val="20"/>
                <w:szCs w:val="20"/>
                <w:bdr w:val="none" w:sz="0" w:space="0" w:color="auto"/>
                <w:lang w:val="lt-LT" w:eastAsia="lt-LT"/>
              </w:rPr>
              <w:t xml:space="preserve"> ir prijungimą prie naujų šilumos tinklų bei</w:t>
            </w:r>
            <w:r w:rsidR="00B11ED5" w:rsidRPr="00C0485C">
              <w:rPr>
                <w:rFonts w:ascii="Arial" w:eastAsia="Times New Roman" w:hAnsi="Arial" w:cs="Arial"/>
                <w:color w:val="000000"/>
                <w:sz w:val="20"/>
                <w:szCs w:val="20"/>
                <w:bdr w:val="none" w:sz="0" w:space="0" w:color="auto"/>
                <w:lang w:val="lt-LT" w:eastAsia="lt-LT"/>
              </w:rPr>
              <w:t xml:space="preserve"> </w:t>
            </w:r>
            <w:r w:rsidR="005C0DE3" w:rsidRPr="00C0485C">
              <w:rPr>
                <w:rFonts w:ascii="Arial" w:eastAsia="Times New Roman" w:hAnsi="Arial" w:cs="Arial"/>
                <w:color w:val="000000"/>
                <w:sz w:val="20"/>
                <w:szCs w:val="20"/>
                <w:bdr w:val="none" w:sz="0" w:space="0" w:color="auto"/>
                <w:lang w:val="lt-LT" w:eastAsia="lt-LT"/>
              </w:rPr>
              <w:t xml:space="preserve">pilną </w:t>
            </w:r>
            <w:r w:rsidR="00940627" w:rsidRPr="00C0485C">
              <w:rPr>
                <w:rFonts w:ascii="Arial" w:eastAsia="Times New Roman" w:hAnsi="Arial" w:cs="Arial"/>
                <w:color w:val="000000"/>
                <w:sz w:val="20"/>
                <w:szCs w:val="20"/>
                <w:bdr w:val="none" w:sz="0" w:space="0" w:color="auto"/>
                <w:lang w:val="lt-LT" w:eastAsia="lt-LT"/>
              </w:rPr>
              <w:t xml:space="preserve">esamų </w:t>
            </w:r>
            <w:r w:rsidR="00DB4291" w:rsidRPr="00C0485C">
              <w:rPr>
                <w:rFonts w:ascii="Arial" w:eastAsia="Times New Roman" w:hAnsi="Arial" w:cs="Arial"/>
                <w:color w:val="000000"/>
                <w:sz w:val="20"/>
                <w:szCs w:val="20"/>
                <w:bdr w:val="none" w:sz="0" w:space="0" w:color="auto"/>
                <w:lang w:val="lt-LT" w:eastAsia="lt-LT"/>
              </w:rPr>
              <w:t xml:space="preserve">dujinių </w:t>
            </w:r>
            <w:r w:rsidR="00940627" w:rsidRPr="00C0485C">
              <w:rPr>
                <w:rFonts w:ascii="Arial" w:eastAsia="Times New Roman" w:hAnsi="Arial" w:cs="Arial"/>
                <w:color w:val="000000"/>
                <w:sz w:val="20"/>
                <w:szCs w:val="20"/>
                <w:bdr w:val="none" w:sz="0" w:space="0" w:color="auto"/>
                <w:lang w:val="lt-LT" w:eastAsia="lt-LT"/>
              </w:rPr>
              <w:t xml:space="preserve">katilinių </w:t>
            </w:r>
            <w:r w:rsidR="00DB4291" w:rsidRPr="00C0485C">
              <w:rPr>
                <w:rFonts w:ascii="Arial" w:eastAsia="Times New Roman" w:hAnsi="Arial" w:cs="Arial"/>
                <w:color w:val="000000"/>
                <w:sz w:val="20"/>
                <w:szCs w:val="20"/>
                <w:bdr w:val="none" w:sz="0" w:space="0" w:color="auto"/>
                <w:lang w:val="lt-LT" w:eastAsia="lt-LT"/>
              </w:rPr>
              <w:t>atjungimą ir demontavimą</w:t>
            </w:r>
            <w:r w:rsidR="00DA66A0" w:rsidRPr="00C0485C">
              <w:rPr>
                <w:rFonts w:ascii="Arial" w:eastAsia="Times New Roman" w:hAnsi="Arial" w:cs="Arial"/>
                <w:color w:val="000000"/>
                <w:sz w:val="20"/>
                <w:szCs w:val="20"/>
                <w:bdr w:val="none" w:sz="0" w:space="0" w:color="auto"/>
                <w:lang w:val="lt-LT" w:eastAsia="lt-LT"/>
              </w:rPr>
              <w:t>.</w:t>
            </w:r>
          </w:p>
          <w:p w14:paraId="62B2C15D" w14:textId="77777777" w:rsidR="002E454A" w:rsidRPr="00C0485C" w:rsidRDefault="002E454A" w:rsidP="002E454A">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Šilumos tinklų parametrai:</w:t>
            </w:r>
          </w:p>
          <w:p w14:paraId="7EB0E832" w14:textId="77777777" w:rsidR="002E454A" w:rsidRPr="00C0485C" w:rsidRDefault="002E454A" w:rsidP="002E454A">
            <w:pPr>
              <w:pStyle w:val="NormalWeb"/>
              <w:numPr>
                <w:ilvl w:val="0"/>
                <w:numId w:val="22"/>
              </w:numPr>
              <w:shd w:val="clear" w:color="auto" w:fill="FFFFFF"/>
              <w:spacing w:before="0" w:beforeAutospacing="0" w:after="0" w:afterAutospacing="0"/>
              <w:rPr>
                <w:rFonts w:ascii="Arial" w:hAnsi="Arial" w:cs="Arial"/>
                <w:color w:val="000000"/>
                <w:sz w:val="20"/>
                <w:szCs w:val="20"/>
              </w:rPr>
            </w:pPr>
            <w:r w:rsidRPr="00C0485C">
              <w:rPr>
                <w:rFonts w:ascii="Arial" w:hAnsi="Arial" w:cs="Arial"/>
                <w:color w:val="000000"/>
                <w:sz w:val="20"/>
                <w:szCs w:val="20"/>
              </w:rPr>
              <w:t>leistinas (projektinis) slėgis 16 barų; </w:t>
            </w:r>
          </w:p>
          <w:p w14:paraId="63C8B714" w14:textId="77777777" w:rsidR="002E454A" w:rsidRPr="00C0485C" w:rsidRDefault="002E454A" w:rsidP="002E454A">
            <w:pPr>
              <w:pStyle w:val="NormalWeb"/>
              <w:numPr>
                <w:ilvl w:val="0"/>
                <w:numId w:val="22"/>
              </w:numPr>
              <w:shd w:val="clear" w:color="auto" w:fill="FFFFFF"/>
              <w:spacing w:before="0" w:beforeAutospacing="0" w:after="0" w:afterAutospacing="0"/>
              <w:rPr>
                <w:rFonts w:ascii="Arial" w:hAnsi="Arial" w:cs="Arial"/>
                <w:color w:val="000000"/>
                <w:sz w:val="20"/>
                <w:szCs w:val="20"/>
              </w:rPr>
            </w:pPr>
            <w:r w:rsidRPr="00C0485C">
              <w:rPr>
                <w:rFonts w:ascii="Arial" w:hAnsi="Arial" w:cs="Arial"/>
                <w:color w:val="000000"/>
                <w:sz w:val="20"/>
                <w:szCs w:val="20"/>
              </w:rPr>
              <w:t>leistina (projektinė) temperatūra 120 °C;</w:t>
            </w:r>
          </w:p>
          <w:p w14:paraId="26247048" w14:textId="71F2AFE4" w:rsidR="002E454A" w:rsidRPr="00C0485C" w:rsidRDefault="002E454A" w:rsidP="002E454A">
            <w:pPr>
              <w:pStyle w:val="ListParagraph"/>
              <w:widowControl w:val="0"/>
              <w:numPr>
                <w:ilvl w:val="0"/>
                <w:numId w:val="22"/>
              </w:numP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 xml:space="preserve">vamzdyno diametrai nuo DN 40 iki DN </w:t>
            </w:r>
            <w:r w:rsidR="79F52573" w:rsidRPr="00C0485C">
              <w:rPr>
                <w:rFonts w:ascii="Arial" w:eastAsia="Lucida Sans Unicode" w:hAnsi="Arial" w:cs="Arial"/>
                <w:sz w:val="20"/>
                <w:szCs w:val="20"/>
                <w:lang w:val="lt-LT" w:eastAsia="lt-LT"/>
              </w:rPr>
              <w:t>1</w:t>
            </w:r>
            <w:r w:rsidRPr="00C0485C">
              <w:rPr>
                <w:rFonts w:ascii="Arial" w:eastAsia="Lucida Sans Unicode" w:hAnsi="Arial" w:cs="Arial"/>
                <w:sz w:val="20"/>
                <w:szCs w:val="20"/>
                <w:lang w:val="lt-LT" w:eastAsia="lt-LT"/>
              </w:rPr>
              <w:t>00.</w:t>
            </w:r>
          </w:p>
          <w:p w14:paraId="3CDA9170" w14:textId="77777777" w:rsidR="002E454A" w:rsidRPr="00C0485C" w:rsidRDefault="00DB4291"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kern w:val="1"/>
                <w:sz w:val="20"/>
                <w:szCs w:val="20"/>
                <w:bdr w:val="none" w:sz="0" w:space="0" w:color="auto"/>
                <w:lang w:val="lt-LT" w:eastAsia="lt-LT"/>
              </w:rPr>
            </w:pPr>
            <w:r w:rsidRPr="00C0485C">
              <w:rPr>
                <w:rFonts w:ascii="Arial" w:eastAsia="Lucida Sans Unicode" w:hAnsi="Arial" w:cs="Arial"/>
                <w:kern w:val="1"/>
                <w:sz w:val="20"/>
                <w:szCs w:val="20"/>
                <w:bdr w:val="none" w:sz="0" w:space="0" w:color="auto"/>
                <w:lang w:val="lt-LT" w:eastAsia="lt-LT"/>
              </w:rPr>
              <w:t>Šilumos punktų parametrai:</w:t>
            </w:r>
          </w:p>
          <w:p w14:paraId="1D9004AD" w14:textId="314F8098" w:rsidR="002B0EBE" w:rsidRPr="00C0485C" w:rsidRDefault="00DB7D8A" w:rsidP="00363EC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Kiekvieno šilumos punkto</w:t>
            </w:r>
            <w:r w:rsidR="000F1ED1" w:rsidRPr="00C0485C">
              <w:rPr>
                <w:rFonts w:ascii="Arial" w:eastAsia="Lucida Sans Unicode" w:hAnsi="Arial" w:cs="Arial"/>
                <w:sz w:val="20"/>
                <w:szCs w:val="20"/>
                <w:lang w:val="lt-LT" w:eastAsia="lt-LT"/>
              </w:rPr>
              <w:t xml:space="preserve"> esa</w:t>
            </w:r>
            <w:r w:rsidR="00E27D23" w:rsidRPr="00C0485C">
              <w:rPr>
                <w:rFonts w:ascii="Arial" w:eastAsia="Lucida Sans Unicode" w:hAnsi="Arial" w:cs="Arial"/>
                <w:sz w:val="20"/>
                <w:szCs w:val="20"/>
                <w:lang w:val="lt-LT" w:eastAsia="lt-LT"/>
              </w:rPr>
              <w:t>m</w:t>
            </w:r>
            <w:r w:rsidRPr="00C0485C">
              <w:rPr>
                <w:rFonts w:ascii="Arial" w:eastAsia="Lucida Sans Unicode" w:hAnsi="Arial" w:cs="Arial"/>
                <w:sz w:val="20"/>
                <w:szCs w:val="20"/>
                <w:lang w:val="lt-LT" w:eastAsia="lt-LT"/>
              </w:rPr>
              <w:t>a</w:t>
            </w:r>
            <w:r w:rsidR="00E27D23" w:rsidRPr="00C0485C">
              <w:rPr>
                <w:rFonts w:ascii="Arial" w:eastAsia="Lucida Sans Unicode" w:hAnsi="Arial" w:cs="Arial"/>
                <w:sz w:val="20"/>
                <w:szCs w:val="20"/>
                <w:lang w:val="lt-LT" w:eastAsia="lt-LT"/>
              </w:rPr>
              <w:t xml:space="preserve"> galia šildymui 0,051kW, karštam vandeniui 0,026kW, </w:t>
            </w:r>
            <w:r w:rsidR="00743F3D" w:rsidRPr="00C0485C">
              <w:rPr>
                <w:rFonts w:ascii="Arial" w:eastAsia="Lucida Sans Unicode" w:hAnsi="Arial" w:cs="Arial"/>
                <w:sz w:val="20"/>
                <w:szCs w:val="20"/>
                <w:lang w:val="lt-LT" w:eastAsia="lt-LT"/>
              </w:rPr>
              <w:t xml:space="preserve">šildymo sistemos </w:t>
            </w:r>
            <w:r w:rsidR="004977B8" w:rsidRPr="00C0485C">
              <w:rPr>
                <w:rFonts w:ascii="Arial" w:eastAsia="Lucida Sans Unicode" w:hAnsi="Arial" w:cs="Arial"/>
                <w:sz w:val="20"/>
                <w:szCs w:val="20"/>
                <w:lang w:val="lt-LT" w:eastAsia="lt-LT"/>
              </w:rPr>
              <w:t xml:space="preserve">temperatūrinis grafikas </w:t>
            </w:r>
            <w:r w:rsidR="00C86EED" w:rsidRPr="00C0485C">
              <w:rPr>
                <w:rFonts w:ascii="Arial" w:eastAsia="Lucida Sans Unicode" w:hAnsi="Arial" w:cs="Arial"/>
                <w:sz w:val="20"/>
                <w:szCs w:val="20"/>
                <w:lang w:val="lt-LT" w:eastAsia="lt-LT"/>
              </w:rPr>
              <w:t>95-70</w:t>
            </w:r>
            <w:r w:rsidR="45E0C04E" w:rsidRPr="00C0485C">
              <w:rPr>
                <w:rFonts w:ascii="Arial" w:eastAsia="Symbol" w:hAnsi="Arial" w:cs="Arial"/>
                <w:sz w:val="20"/>
                <w:szCs w:val="20"/>
                <w:lang w:val="lt-LT" w:eastAsia="lt-LT"/>
              </w:rPr>
              <w:t>°</w:t>
            </w:r>
            <w:r w:rsidR="00C86EED" w:rsidRPr="00C0485C">
              <w:rPr>
                <w:rFonts w:ascii="Arial" w:eastAsia="Lucida Sans Unicode" w:hAnsi="Arial" w:cs="Arial"/>
                <w:sz w:val="20"/>
                <w:szCs w:val="20"/>
                <w:lang w:val="lt-LT" w:eastAsia="lt-LT"/>
              </w:rPr>
              <w:t>C</w:t>
            </w:r>
            <w:r w:rsidR="00CF1399" w:rsidRPr="00C0485C">
              <w:rPr>
                <w:rFonts w:ascii="Arial" w:eastAsia="Lucida Sans Unicode" w:hAnsi="Arial" w:cs="Arial"/>
                <w:sz w:val="20"/>
                <w:szCs w:val="20"/>
                <w:lang w:val="lt-LT" w:eastAsia="lt-LT"/>
              </w:rPr>
              <w:t xml:space="preserve">, </w:t>
            </w:r>
            <w:r w:rsidR="00144E37" w:rsidRPr="00C0485C">
              <w:rPr>
                <w:rFonts w:ascii="Arial" w:eastAsia="Lucida Sans Unicode" w:hAnsi="Arial" w:cs="Arial"/>
                <w:sz w:val="20"/>
                <w:szCs w:val="20"/>
                <w:lang w:val="lt-LT" w:eastAsia="lt-LT"/>
              </w:rPr>
              <w:t>su priklausoma šildymo</w:t>
            </w:r>
            <w:r w:rsidR="00920745" w:rsidRPr="00C0485C">
              <w:rPr>
                <w:rFonts w:ascii="Arial" w:eastAsia="Lucida Sans Unicode" w:hAnsi="Arial" w:cs="Arial"/>
                <w:sz w:val="20"/>
                <w:szCs w:val="20"/>
                <w:lang w:val="lt-LT" w:eastAsia="lt-LT"/>
              </w:rPr>
              <w:t xml:space="preserve"> ir karšto vandens</w:t>
            </w:r>
            <w:r w:rsidR="00144E37" w:rsidRPr="00C0485C">
              <w:rPr>
                <w:rFonts w:ascii="Arial" w:eastAsia="Lucida Sans Unicode" w:hAnsi="Arial" w:cs="Arial"/>
                <w:sz w:val="20"/>
                <w:szCs w:val="20"/>
                <w:lang w:val="lt-LT" w:eastAsia="lt-LT"/>
              </w:rPr>
              <w:t xml:space="preserve"> sistema</w:t>
            </w:r>
            <w:r w:rsidR="00790A9D" w:rsidRPr="00C0485C">
              <w:rPr>
                <w:rFonts w:ascii="Arial" w:eastAsia="Lucida Sans Unicode" w:hAnsi="Arial" w:cs="Arial"/>
                <w:sz w:val="20"/>
                <w:szCs w:val="20"/>
                <w:lang w:val="lt-LT" w:eastAsia="lt-LT"/>
              </w:rPr>
              <w:t>.</w:t>
            </w:r>
            <w:r w:rsidR="00981150" w:rsidRPr="00C0485C">
              <w:rPr>
                <w:rFonts w:ascii="Arial" w:eastAsia="Lucida Sans Unicode" w:hAnsi="Arial" w:cs="Arial"/>
                <w:sz w:val="20"/>
                <w:szCs w:val="20"/>
                <w:lang w:val="lt-LT" w:eastAsia="lt-LT"/>
              </w:rPr>
              <w:t xml:space="preserve"> Pastatų </w:t>
            </w:r>
            <w:r w:rsidR="00407909" w:rsidRPr="00C0485C">
              <w:rPr>
                <w:rFonts w:ascii="Arial" w:eastAsia="Lucida Sans Unicode" w:hAnsi="Arial" w:cs="Arial"/>
                <w:sz w:val="20"/>
                <w:szCs w:val="20"/>
                <w:lang w:val="lt-LT" w:eastAsia="lt-LT"/>
              </w:rPr>
              <w:t xml:space="preserve">šildomas </w:t>
            </w:r>
            <w:r w:rsidR="00981150" w:rsidRPr="00C0485C">
              <w:rPr>
                <w:rFonts w:ascii="Arial" w:eastAsia="Lucida Sans Unicode" w:hAnsi="Arial" w:cs="Arial"/>
                <w:sz w:val="20"/>
                <w:szCs w:val="20"/>
                <w:lang w:val="lt-LT" w:eastAsia="lt-LT"/>
              </w:rPr>
              <w:t xml:space="preserve">plotas kiekvieno pastato </w:t>
            </w:r>
            <w:r w:rsidR="00452D92" w:rsidRPr="00C0485C">
              <w:rPr>
                <w:rFonts w:ascii="Arial" w:eastAsia="Lucida Sans Unicode" w:hAnsi="Arial" w:cs="Arial"/>
                <w:sz w:val="20"/>
                <w:szCs w:val="20"/>
                <w:lang w:val="lt-LT" w:eastAsia="lt-LT"/>
              </w:rPr>
              <w:t>yra</w:t>
            </w:r>
            <w:r w:rsidR="00981150" w:rsidRPr="00C0485C">
              <w:rPr>
                <w:rFonts w:ascii="Arial" w:eastAsia="Lucida Sans Unicode" w:hAnsi="Arial" w:cs="Arial"/>
                <w:sz w:val="20"/>
                <w:szCs w:val="20"/>
                <w:lang w:val="lt-LT" w:eastAsia="lt-LT"/>
              </w:rPr>
              <w:t xml:space="preserve"> nuo 510-550m2.</w:t>
            </w:r>
            <w:r w:rsidR="00B25829" w:rsidRPr="00C0485C">
              <w:rPr>
                <w:rFonts w:ascii="Arial" w:eastAsia="Lucida Sans Unicode" w:hAnsi="Arial" w:cs="Arial"/>
                <w:sz w:val="20"/>
                <w:szCs w:val="20"/>
                <w:lang w:val="lt-LT" w:eastAsia="lt-LT"/>
              </w:rPr>
              <w:t xml:space="preserve"> Rekonstruoti </w:t>
            </w:r>
            <w:r w:rsidR="0011760C" w:rsidRPr="00C0485C">
              <w:rPr>
                <w:rFonts w:ascii="Arial" w:eastAsia="Lucida Sans Unicode" w:hAnsi="Arial" w:cs="Arial"/>
                <w:sz w:val="20"/>
                <w:szCs w:val="20"/>
                <w:lang w:val="lt-LT" w:eastAsia="lt-LT"/>
              </w:rPr>
              <w:t xml:space="preserve">kiekvieno pastato </w:t>
            </w:r>
            <w:r w:rsidR="36088A3D" w:rsidRPr="00C0485C">
              <w:rPr>
                <w:rFonts w:ascii="Arial" w:eastAsia="Lucida Sans Unicode" w:hAnsi="Arial" w:cs="Arial"/>
                <w:sz w:val="20"/>
                <w:szCs w:val="20"/>
                <w:lang w:val="lt-LT" w:eastAsia="lt-LT"/>
              </w:rPr>
              <w:t xml:space="preserve">esamą </w:t>
            </w:r>
            <w:r w:rsidR="4C8922F0" w:rsidRPr="00C0485C">
              <w:rPr>
                <w:rFonts w:ascii="Arial" w:eastAsia="Lucida Sans Unicode" w:hAnsi="Arial" w:cs="Arial"/>
                <w:sz w:val="20"/>
                <w:szCs w:val="20"/>
                <w:lang w:val="lt-LT" w:eastAsia="lt-LT"/>
              </w:rPr>
              <w:t>šilumos</w:t>
            </w:r>
            <w:r w:rsidR="00B25829" w:rsidRPr="00C0485C">
              <w:rPr>
                <w:rFonts w:ascii="Arial" w:eastAsia="Lucida Sans Unicode" w:hAnsi="Arial" w:cs="Arial"/>
                <w:sz w:val="20"/>
                <w:szCs w:val="20"/>
                <w:lang w:val="lt-LT" w:eastAsia="lt-LT"/>
              </w:rPr>
              <w:t xml:space="preserve"> punkt</w:t>
            </w:r>
            <w:r w:rsidR="0011760C" w:rsidRPr="00C0485C">
              <w:rPr>
                <w:rFonts w:ascii="Arial" w:eastAsia="Lucida Sans Unicode" w:hAnsi="Arial" w:cs="Arial"/>
                <w:sz w:val="20"/>
                <w:szCs w:val="20"/>
                <w:lang w:val="lt-LT" w:eastAsia="lt-LT"/>
              </w:rPr>
              <w:t>ą</w:t>
            </w:r>
            <w:r w:rsidR="00B25829" w:rsidRPr="00C0485C">
              <w:rPr>
                <w:rFonts w:ascii="Arial" w:eastAsia="Lucida Sans Unicode" w:hAnsi="Arial" w:cs="Arial"/>
                <w:sz w:val="20"/>
                <w:szCs w:val="20"/>
                <w:lang w:val="lt-LT" w:eastAsia="lt-LT"/>
              </w:rPr>
              <w:t xml:space="preserve"> </w:t>
            </w:r>
            <w:r w:rsidR="70DA6108" w:rsidRPr="00C0485C">
              <w:rPr>
                <w:rFonts w:ascii="Arial" w:eastAsia="Lucida Sans Unicode" w:hAnsi="Arial" w:cs="Arial"/>
                <w:sz w:val="20"/>
                <w:szCs w:val="20"/>
                <w:lang w:val="lt-LT" w:eastAsia="lt-LT"/>
              </w:rPr>
              <w:t>su priklausoma schema</w:t>
            </w:r>
            <w:r w:rsidR="4C8922F0" w:rsidRPr="00C0485C">
              <w:rPr>
                <w:rFonts w:ascii="Arial" w:eastAsia="Lucida Sans Unicode" w:hAnsi="Arial" w:cs="Arial"/>
                <w:sz w:val="20"/>
                <w:szCs w:val="20"/>
                <w:lang w:val="lt-LT" w:eastAsia="lt-LT"/>
              </w:rPr>
              <w:t xml:space="preserve"> </w:t>
            </w:r>
            <w:r w:rsidR="00B25829" w:rsidRPr="00C0485C">
              <w:rPr>
                <w:rFonts w:ascii="Arial" w:eastAsia="Lucida Sans Unicode" w:hAnsi="Arial" w:cs="Arial"/>
                <w:sz w:val="20"/>
                <w:szCs w:val="20"/>
                <w:lang w:val="lt-LT" w:eastAsia="lt-LT"/>
              </w:rPr>
              <w:t xml:space="preserve">į </w:t>
            </w:r>
            <w:r w:rsidR="4C8922F0" w:rsidRPr="00C0485C">
              <w:rPr>
                <w:rFonts w:ascii="Arial" w:eastAsia="Lucida Sans Unicode" w:hAnsi="Arial" w:cs="Arial"/>
                <w:sz w:val="20"/>
                <w:szCs w:val="20"/>
                <w:lang w:val="lt-LT" w:eastAsia="lt-LT"/>
              </w:rPr>
              <w:t>nepri</w:t>
            </w:r>
            <w:r w:rsidR="2F24E110" w:rsidRPr="00C0485C">
              <w:rPr>
                <w:rFonts w:ascii="Arial" w:eastAsia="Lucida Sans Unicode" w:hAnsi="Arial" w:cs="Arial"/>
                <w:sz w:val="20"/>
                <w:szCs w:val="20"/>
                <w:lang w:val="lt-LT" w:eastAsia="lt-LT"/>
              </w:rPr>
              <w:t>klausom</w:t>
            </w:r>
            <w:r w:rsidR="17C43472" w:rsidRPr="00C0485C">
              <w:rPr>
                <w:rFonts w:ascii="Arial" w:eastAsia="Lucida Sans Unicode" w:hAnsi="Arial" w:cs="Arial"/>
                <w:sz w:val="20"/>
                <w:szCs w:val="20"/>
                <w:lang w:val="lt-LT" w:eastAsia="lt-LT"/>
              </w:rPr>
              <w:t>ą</w:t>
            </w:r>
            <w:r w:rsidR="332EEDAB" w:rsidRPr="00C0485C">
              <w:rPr>
                <w:rFonts w:ascii="Arial" w:eastAsia="Lucida Sans Unicode" w:hAnsi="Arial" w:cs="Arial"/>
                <w:sz w:val="20"/>
                <w:szCs w:val="20"/>
                <w:lang w:val="lt-LT" w:eastAsia="lt-LT"/>
              </w:rPr>
              <w:t xml:space="preserve"> schem</w:t>
            </w:r>
            <w:r w:rsidR="07093512" w:rsidRPr="00C0485C">
              <w:rPr>
                <w:rFonts w:ascii="Arial" w:eastAsia="Lucida Sans Unicode" w:hAnsi="Arial" w:cs="Arial"/>
                <w:sz w:val="20"/>
                <w:szCs w:val="20"/>
                <w:lang w:val="lt-LT" w:eastAsia="lt-LT"/>
              </w:rPr>
              <w:t>ą</w:t>
            </w:r>
            <w:r w:rsidR="332EEDAB" w:rsidRPr="00C0485C">
              <w:rPr>
                <w:rFonts w:ascii="Arial" w:eastAsia="Lucida Sans Unicode" w:hAnsi="Arial" w:cs="Arial"/>
                <w:sz w:val="20"/>
                <w:szCs w:val="20"/>
                <w:lang w:val="lt-LT" w:eastAsia="lt-LT"/>
              </w:rPr>
              <w:t xml:space="preserve"> </w:t>
            </w:r>
            <w:r w:rsidR="71339DD6" w:rsidRPr="00C0485C">
              <w:rPr>
                <w:rFonts w:ascii="Arial" w:eastAsia="Lucida Sans Unicode" w:hAnsi="Arial" w:cs="Arial"/>
                <w:sz w:val="20"/>
                <w:szCs w:val="20"/>
                <w:lang w:val="lt-LT" w:eastAsia="lt-LT"/>
              </w:rPr>
              <w:t>(</w:t>
            </w:r>
            <w:r w:rsidR="332EEDAB" w:rsidRPr="00C0485C">
              <w:rPr>
                <w:rFonts w:ascii="Arial" w:eastAsia="Lucida Sans Unicode" w:hAnsi="Arial" w:cs="Arial"/>
                <w:sz w:val="20"/>
                <w:szCs w:val="20"/>
                <w:lang w:val="lt-LT" w:eastAsia="lt-LT"/>
              </w:rPr>
              <w:t>šilumos punktą</w:t>
            </w:r>
            <w:r w:rsidR="00483B4F" w:rsidRPr="00C0485C">
              <w:rPr>
                <w:rFonts w:ascii="Arial" w:eastAsia="Lucida Sans Unicode" w:hAnsi="Arial" w:cs="Arial"/>
                <w:sz w:val="20"/>
                <w:szCs w:val="20"/>
                <w:lang w:val="lt-LT" w:eastAsia="lt-LT"/>
              </w:rPr>
              <w:t xml:space="preserve"> </w:t>
            </w:r>
            <w:r w:rsidR="4CF37B4F" w:rsidRPr="00C0485C">
              <w:rPr>
                <w:rFonts w:ascii="Arial" w:eastAsia="Lucida Sans Unicode" w:hAnsi="Arial" w:cs="Arial"/>
                <w:sz w:val="20"/>
                <w:szCs w:val="20"/>
                <w:lang w:val="lt-LT" w:eastAsia="lt-LT"/>
              </w:rPr>
              <w:t>šildymo ir karšto vandens (gamybai) tiekimui</w:t>
            </w:r>
            <w:r w:rsidR="7E773984" w:rsidRPr="00C0485C">
              <w:rPr>
                <w:rFonts w:ascii="Arial" w:eastAsia="Lucida Sans Unicode" w:hAnsi="Arial" w:cs="Arial"/>
                <w:sz w:val="20"/>
                <w:szCs w:val="20"/>
                <w:lang w:val="lt-LT" w:eastAsia="lt-LT"/>
              </w:rPr>
              <w:t>)</w:t>
            </w:r>
            <w:r w:rsidR="00653911" w:rsidRPr="00C0485C">
              <w:rPr>
                <w:rFonts w:ascii="Arial" w:eastAsia="Lucida Sans Unicode" w:hAnsi="Arial" w:cs="Arial"/>
                <w:sz w:val="20"/>
                <w:szCs w:val="20"/>
                <w:lang w:val="lt-LT" w:eastAsia="lt-LT"/>
              </w:rPr>
              <w:t>.</w:t>
            </w:r>
          </w:p>
          <w:p w14:paraId="2B83DE00" w14:textId="77777777" w:rsidR="00AA0FD7" w:rsidRPr="00C0485C" w:rsidRDefault="00AA0FD7" w:rsidP="00AA0FD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p>
          <w:p w14:paraId="54DB4987" w14:textId="2D623479" w:rsidR="00DB4291" w:rsidRPr="00C0485C" w:rsidRDefault="005E5266" w:rsidP="00AA0FD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kern w:val="1"/>
                <w:sz w:val="20"/>
                <w:szCs w:val="20"/>
                <w:bdr w:val="none" w:sz="0" w:space="0" w:color="auto"/>
                <w:lang w:val="lt-LT" w:eastAsia="lt-LT"/>
              </w:rPr>
            </w:pPr>
            <w:r w:rsidRPr="00C0485C">
              <w:rPr>
                <w:rFonts w:ascii="Arial" w:eastAsia="Lucida Sans Unicode" w:hAnsi="Arial" w:cs="Arial"/>
                <w:sz w:val="20"/>
                <w:szCs w:val="20"/>
                <w:lang w:val="lt-LT" w:eastAsia="lt-LT"/>
              </w:rPr>
              <w:t xml:space="preserve">Pagrindinės </w:t>
            </w:r>
            <w:r w:rsidR="002E65B3" w:rsidRPr="00C0485C">
              <w:rPr>
                <w:rFonts w:ascii="Arial" w:eastAsia="Lucida Sans Unicode" w:hAnsi="Arial" w:cs="Arial"/>
                <w:sz w:val="20"/>
                <w:szCs w:val="20"/>
                <w:lang w:val="lt-LT" w:eastAsia="lt-LT"/>
              </w:rPr>
              <w:t>k</w:t>
            </w:r>
            <w:r w:rsidR="00DA66A0" w:rsidRPr="00C0485C">
              <w:rPr>
                <w:rFonts w:ascii="Arial" w:eastAsia="Lucida Sans Unicode" w:hAnsi="Arial" w:cs="Arial"/>
                <w:sz w:val="20"/>
                <w:szCs w:val="20"/>
                <w:lang w:val="lt-LT" w:eastAsia="lt-LT"/>
              </w:rPr>
              <w:t xml:space="preserve">atilinių </w:t>
            </w:r>
            <w:r w:rsidR="53CC7079" w:rsidRPr="00C0485C">
              <w:rPr>
                <w:rFonts w:ascii="Arial" w:eastAsia="Calibri" w:hAnsi="Arial" w:cs="Arial"/>
                <w:sz w:val="20"/>
                <w:szCs w:val="20"/>
                <w:lang w:val="lt-LT" w:eastAsia="lt-LT"/>
              </w:rPr>
              <w:t>įrenginių techninės charakteristikos/</w:t>
            </w:r>
            <w:r w:rsidR="00DA66A0" w:rsidRPr="00C0485C">
              <w:rPr>
                <w:rFonts w:ascii="Arial" w:eastAsia="Calibri" w:hAnsi="Arial" w:cs="Arial"/>
                <w:sz w:val="20"/>
                <w:szCs w:val="20"/>
                <w:lang w:val="lt-LT" w:eastAsia="lt-LT"/>
              </w:rPr>
              <w:t>parametrai:</w:t>
            </w:r>
          </w:p>
          <w:p w14:paraId="679CED2D" w14:textId="4FCD3479" w:rsidR="00DA66A0" w:rsidRPr="00C0485C" w:rsidRDefault="32B33A07"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C0485C">
              <w:rPr>
                <w:rFonts w:ascii="Arial" w:eastAsia="Calibri" w:hAnsi="Arial" w:cs="Arial"/>
                <w:sz w:val="20"/>
                <w:szCs w:val="20"/>
                <w:lang w:val="lt-LT" w:eastAsia="lt-LT"/>
              </w:rPr>
              <w:t>Katilų tipas -OPTIM GAZ E-87</w:t>
            </w:r>
            <w:r w:rsidR="423F0559" w:rsidRPr="00C0485C">
              <w:rPr>
                <w:rFonts w:ascii="Arial" w:eastAsia="Calibri" w:hAnsi="Arial" w:cs="Arial"/>
                <w:sz w:val="20"/>
                <w:szCs w:val="20"/>
                <w:lang w:val="lt-LT" w:eastAsia="lt-LT"/>
              </w:rPr>
              <w:t xml:space="preserve"> (po 1 vnt. </w:t>
            </w:r>
            <w:r w:rsidR="00FC77AC">
              <w:rPr>
                <w:rFonts w:ascii="Arial" w:eastAsia="Calibri" w:hAnsi="Arial" w:cs="Arial"/>
                <w:sz w:val="20"/>
                <w:szCs w:val="20"/>
                <w:lang w:val="lt-LT" w:eastAsia="lt-LT"/>
              </w:rPr>
              <w:t>k</w:t>
            </w:r>
            <w:r w:rsidR="423F0559" w:rsidRPr="00C0485C">
              <w:rPr>
                <w:rFonts w:ascii="Arial" w:eastAsia="Calibri" w:hAnsi="Arial" w:cs="Arial"/>
                <w:sz w:val="20"/>
                <w:szCs w:val="20"/>
                <w:lang w:val="lt-LT" w:eastAsia="lt-LT"/>
              </w:rPr>
              <w:t xml:space="preserve">iekvienoje katilinėje), 0,086 MW </w:t>
            </w:r>
            <w:r w:rsidR="3013A671" w:rsidRPr="00C0485C">
              <w:rPr>
                <w:rFonts w:ascii="Arial" w:eastAsia="Calibri" w:hAnsi="Arial" w:cs="Arial"/>
                <w:sz w:val="20"/>
                <w:szCs w:val="20"/>
                <w:lang w:val="lt-LT" w:eastAsia="lt-LT"/>
              </w:rPr>
              <w:t>galio</w:t>
            </w:r>
            <w:r w:rsidR="5277FE52" w:rsidRPr="00C0485C">
              <w:rPr>
                <w:rFonts w:ascii="Arial" w:eastAsia="Calibri" w:hAnsi="Arial" w:cs="Arial"/>
                <w:sz w:val="20"/>
                <w:szCs w:val="20"/>
                <w:lang w:val="lt-LT" w:eastAsia="lt-LT"/>
              </w:rPr>
              <w:t>s</w:t>
            </w:r>
            <w:r w:rsidR="64AA8D98" w:rsidRPr="00C0485C">
              <w:rPr>
                <w:rFonts w:ascii="Arial" w:eastAsia="Calibri" w:hAnsi="Arial" w:cs="Arial"/>
                <w:sz w:val="20"/>
                <w:szCs w:val="20"/>
                <w:lang w:val="lt-LT" w:eastAsia="lt-LT"/>
              </w:rPr>
              <w:t>;</w:t>
            </w:r>
          </w:p>
          <w:p w14:paraId="02F83155" w14:textId="63A55DDE" w:rsidR="00DA66A0" w:rsidRPr="00C0485C" w:rsidRDefault="5277FE52"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C0485C">
              <w:rPr>
                <w:rFonts w:ascii="Arial" w:eastAsia="Calibri" w:hAnsi="Arial" w:cs="Arial"/>
                <w:sz w:val="20"/>
                <w:szCs w:val="20"/>
                <w:lang w:val="lt-LT"/>
              </w:rPr>
              <w:t>Katilo kontūro cirkuliacinis siurblys SCX 40-40-T2. Našumas 6 m</w:t>
            </w:r>
            <w:r w:rsidRPr="00C0485C">
              <w:rPr>
                <w:rFonts w:ascii="Arial" w:eastAsia="Calibri" w:hAnsi="Arial" w:cs="Arial"/>
                <w:sz w:val="20"/>
                <w:szCs w:val="20"/>
                <w:vertAlign w:val="superscript"/>
                <w:lang w:val="lt-LT"/>
              </w:rPr>
              <w:t>3</w:t>
            </w:r>
            <w:r w:rsidRPr="00C0485C">
              <w:rPr>
                <w:rFonts w:ascii="Arial" w:eastAsia="Calibri" w:hAnsi="Arial" w:cs="Arial"/>
                <w:sz w:val="20"/>
                <w:szCs w:val="20"/>
                <w:lang w:val="lt-LT"/>
              </w:rPr>
              <w:t>/h</w:t>
            </w:r>
            <w:r w:rsidR="488BDC7E" w:rsidRPr="00C0485C">
              <w:rPr>
                <w:rFonts w:ascii="Arial" w:eastAsia="Calibri" w:hAnsi="Arial" w:cs="Arial"/>
                <w:sz w:val="20"/>
                <w:szCs w:val="20"/>
                <w:lang w:val="lt-LT"/>
              </w:rPr>
              <w:t>;</w:t>
            </w:r>
          </w:p>
          <w:p w14:paraId="4A699ED7" w14:textId="6B31E6E5" w:rsidR="00DA66A0" w:rsidRPr="00C0485C" w:rsidRDefault="4378CE0F"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C0485C">
              <w:rPr>
                <w:rFonts w:ascii="Arial" w:eastAsia="Calibri" w:hAnsi="Arial" w:cs="Arial"/>
                <w:sz w:val="20"/>
                <w:szCs w:val="20"/>
                <w:lang w:val="lt-LT"/>
              </w:rPr>
              <w:t>Šildymo sistemų cirkuliacijos siurblys DCX 40-40. Našumas 8 m3/h, slėgis ,5 m v.st.</w:t>
            </w:r>
            <w:r w:rsidR="43FD0031" w:rsidRPr="00C0485C">
              <w:rPr>
                <w:rFonts w:ascii="Arial" w:eastAsia="Calibri" w:hAnsi="Arial" w:cs="Arial"/>
                <w:sz w:val="20"/>
                <w:szCs w:val="20"/>
                <w:lang w:val="lt-LT"/>
              </w:rPr>
              <w:t>;</w:t>
            </w:r>
          </w:p>
          <w:p w14:paraId="3E62F168" w14:textId="282BCD9C" w:rsidR="00DA66A0" w:rsidRPr="00C0485C" w:rsidRDefault="43FD0031"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C0485C">
              <w:rPr>
                <w:rFonts w:ascii="Arial" w:eastAsia="Calibri" w:hAnsi="Arial" w:cs="Arial"/>
                <w:sz w:val="20"/>
                <w:szCs w:val="20"/>
                <w:lang w:val="lt-LT"/>
              </w:rPr>
              <w:t>Karšto vandens ruošimo ir cirkuliacinis siurbliai MXL 30-32 P - 2 vnt. Našumas 1 m3/h.</w:t>
            </w:r>
            <w:r w:rsidR="72C4145E" w:rsidRPr="00C0485C">
              <w:rPr>
                <w:rFonts w:ascii="Arial" w:eastAsia="Calibri" w:hAnsi="Arial" w:cs="Arial"/>
                <w:sz w:val="20"/>
                <w:szCs w:val="20"/>
                <w:lang w:val="lt-LT"/>
              </w:rPr>
              <w:t>;</w:t>
            </w:r>
          </w:p>
          <w:p w14:paraId="681814E6" w14:textId="3E7D60E8" w:rsidR="00DA66A0" w:rsidRPr="00C0485C" w:rsidRDefault="72C4145E"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hAnsi="Arial" w:cs="Arial"/>
                <w:sz w:val="20"/>
                <w:szCs w:val="20"/>
                <w:lang w:val="lt-LT"/>
              </w:rPr>
            </w:pPr>
            <w:r w:rsidRPr="00C0485C">
              <w:rPr>
                <w:rFonts w:ascii="Arial" w:eastAsia="Calibri" w:hAnsi="Arial" w:cs="Arial"/>
                <w:sz w:val="20"/>
                <w:szCs w:val="20"/>
                <w:lang w:val="lt-LT"/>
              </w:rPr>
              <w:t>Tūrinis karšto vandens šildytuvas, talpa 200 litrai;</w:t>
            </w:r>
          </w:p>
          <w:p w14:paraId="4826A05F" w14:textId="30387D55" w:rsidR="00DA66A0" w:rsidRPr="00C0485C" w:rsidRDefault="72C4145E"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C0485C">
              <w:rPr>
                <w:rFonts w:ascii="Arial" w:hAnsi="Arial" w:cs="Arial"/>
                <w:sz w:val="20"/>
                <w:szCs w:val="20"/>
                <w:lang w:val="lt-LT"/>
              </w:rPr>
              <w:t>Išsiplėtimo indas, 200 litrų talpos;</w:t>
            </w:r>
          </w:p>
          <w:p w14:paraId="48988CD1" w14:textId="6B3B3C8C" w:rsidR="00DA66A0" w:rsidRPr="00C0485C" w:rsidRDefault="72C4145E"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C0485C">
              <w:rPr>
                <w:rFonts w:ascii="Arial" w:eastAsia="Calibri" w:hAnsi="Arial" w:cs="Arial"/>
                <w:sz w:val="20"/>
                <w:szCs w:val="20"/>
                <w:lang w:val="lt-LT"/>
              </w:rPr>
              <w:t>dujotiekis DN25 nuo čiaupo, po DRĮ, iki degiklio;</w:t>
            </w:r>
          </w:p>
          <w:p w14:paraId="2F051456" w14:textId="10288134" w:rsidR="00DA66A0" w:rsidRPr="00C0485C" w:rsidRDefault="72C4145E" w:rsidP="00C91D17">
            <w:pPr>
              <w:pStyle w:val="ListParagraph"/>
              <w:widowControl w:val="0"/>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Calibri" w:hAnsi="Arial" w:cs="Arial"/>
                <w:sz w:val="20"/>
                <w:szCs w:val="20"/>
                <w:lang w:val="lt-LT"/>
              </w:rPr>
            </w:pPr>
            <w:r w:rsidRPr="00C0485C">
              <w:rPr>
                <w:rFonts w:ascii="Arial" w:eastAsia="Calibri" w:hAnsi="Arial" w:cs="Arial"/>
                <w:sz w:val="20"/>
                <w:szCs w:val="20"/>
                <w:lang w:val="lt-LT"/>
              </w:rPr>
              <w:t>Termofikato kontūro darbinis slėgis 2,0-3 bar;</w:t>
            </w:r>
          </w:p>
          <w:p w14:paraId="68BFD06E" w14:textId="48DAF4E1" w:rsidR="00DA66A0" w:rsidRPr="00C0485C" w:rsidRDefault="00217E73" w:rsidP="17E09530">
            <w:pPr>
              <w:widowControl w:val="0"/>
              <w:pBdr>
                <w:bar w:val="none" w:sz="0" w:color="auto"/>
              </w:pBd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Esant poreikiui, t</w:t>
            </w:r>
            <w:r w:rsidR="00CA5346" w:rsidRPr="00C0485C">
              <w:rPr>
                <w:rFonts w:ascii="Arial" w:eastAsia="Arial" w:hAnsi="Arial" w:cs="Arial"/>
                <w:sz w:val="20"/>
                <w:szCs w:val="20"/>
                <w:lang w:val="lt-LT"/>
              </w:rPr>
              <w:t xml:space="preserve">urima </w:t>
            </w:r>
            <w:r w:rsidR="00346CE5" w:rsidRPr="00C0485C">
              <w:rPr>
                <w:rFonts w:ascii="Arial" w:eastAsia="Arial" w:hAnsi="Arial" w:cs="Arial"/>
                <w:sz w:val="20"/>
                <w:szCs w:val="20"/>
                <w:lang w:val="lt-LT"/>
              </w:rPr>
              <w:t>katilinių</w:t>
            </w:r>
            <w:r w:rsidR="002731A3" w:rsidRPr="00C0485C">
              <w:rPr>
                <w:rFonts w:ascii="Arial" w:eastAsia="Arial" w:hAnsi="Arial" w:cs="Arial"/>
                <w:sz w:val="20"/>
                <w:szCs w:val="20"/>
                <w:lang w:val="lt-LT"/>
              </w:rPr>
              <w:t xml:space="preserve"> techninė dokumentacija bus pateikta projektavimo paslaugų metu.</w:t>
            </w:r>
          </w:p>
          <w:p w14:paraId="0A97B874" w14:textId="2CEAAFEE" w:rsidR="00DA66A0" w:rsidRPr="00C0485C" w:rsidRDefault="00DA66A0" w:rsidP="00363EC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kern w:val="1"/>
                <w:sz w:val="20"/>
                <w:szCs w:val="20"/>
                <w:bdr w:val="none" w:sz="0" w:space="0" w:color="auto"/>
                <w:lang w:val="lt-LT" w:eastAsia="lt-LT"/>
              </w:rPr>
            </w:pPr>
          </w:p>
        </w:tc>
      </w:tr>
      <w:tr w:rsidR="00AC5304" w:rsidRPr="00C0485C" w14:paraId="123DBDF0" w14:textId="77777777" w:rsidTr="0D032B8D">
        <w:trPr>
          <w:trHeight w:val="742"/>
        </w:trPr>
        <w:tc>
          <w:tcPr>
            <w:tcW w:w="704" w:type="dxa"/>
            <w:tcBorders>
              <w:top w:val="single" w:sz="4" w:space="0" w:color="auto"/>
              <w:left w:val="single" w:sz="4" w:space="0" w:color="auto"/>
              <w:bottom w:val="single" w:sz="4" w:space="0" w:color="auto"/>
              <w:right w:val="single" w:sz="4" w:space="0" w:color="auto"/>
            </w:tcBorders>
            <w:hideMark/>
          </w:tcPr>
          <w:p w14:paraId="06DD06F2"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7.</w:t>
            </w:r>
          </w:p>
        </w:tc>
        <w:tc>
          <w:tcPr>
            <w:tcW w:w="2127" w:type="dxa"/>
            <w:tcBorders>
              <w:top w:val="single" w:sz="4" w:space="0" w:color="auto"/>
              <w:left w:val="single" w:sz="4" w:space="0" w:color="auto"/>
              <w:bottom w:val="single" w:sz="4" w:space="0" w:color="auto"/>
              <w:right w:val="single" w:sz="4" w:space="0" w:color="auto"/>
            </w:tcBorders>
            <w:hideMark/>
          </w:tcPr>
          <w:p w14:paraId="68603293"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Statinio</w:t>
            </w:r>
            <w:r w:rsidRPr="00C0485C">
              <w:rPr>
                <w:rFonts w:ascii="Arial" w:eastAsia="Lucida Sans Unicode" w:hAnsi="Arial" w:cs="Arial"/>
                <w:b/>
                <w:kern w:val="1"/>
                <w:sz w:val="20"/>
                <w:szCs w:val="20"/>
                <w:bdr w:val="none" w:sz="0" w:space="0" w:color="auto"/>
                <w:lang w:val="lt-LT" w:eastAsia="ar-SA"/>
              </w:rPr>
              <w:t xml:space="preserve"> </w:t>
            </w:r>
            <w:r w:rsidRPr="00C0485C">
              <w:rPr>
                <w:rFonts w:ascii="Arial" w:eastAsia="Lucida Sans Unicode" w:hAnsi="Arial" w:cs="Arial"/>
                <w:kern w:val="1"/>
                <w:sz w:val="20"/>
                <w:szCs w:val="20"/>
                <w:bdr w:val="none" w:sz="0" w:space="0" w:color="auto"/>
                <w:lang w:val="lt-LT"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C0485C">
              <w:rPr>
                <w:rFonts w:ascii="Arial" w:eastAsia="Lucida Sans Unicode" w:hAnsi="Arial" w:cs="Arial"/>
                <w:kern w:val="1"/>
                <w:sz w:val="20"/>
                <w:szCs w:val="20"/>
                <w:bdr w:val="none" w:sz="0" w:space="0" w:color="auto"/>
                <w:lang w:val="lt-LT" w:eastAsia="lt-LT"/>
              </w:rPr>
              <w:t>Galimos šios statinio / statinių grupės statybos rūšys:</w:t>
            </w:r>
          </w:p>
          <w:p w14:paraId="6EF18925" w14:textId="77777777" w:rsidR="00AC5304" w:rsidRPr="00C0485C" w:rsidRDefault="00AC5304" w:rsidP="00AC5304">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 xml:space="preserve">naujo statinio statyba </w:t>
            </w:r>
          </w:p>
          <w:p w14:paraId="4CAC8A2D" w14:textId="366D8AB4" w:rsidR="00AC5304" w:rsidRPr="00C0485C" w:rsidRDefault="00AC5304" w:rsidP="009F6DD5">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C0485C">
              <w:rPr>
                <w:rFonts w:ascii="Arial" w:eastAsia="Calibri" w:hAnsi="Arial" w:cs="Arial"/>
                <w:sz w:val="20"/>
                <w:szCs w:val="20"/>
                <w:bdr w:val="none" w:sz="0" w:space="0" w:color="auto"/>
                <w:lang w:val="lt-LT" w:eastAsia="lt-LT"/>
              </w:rPr>
              <w:t>statinio rekonstravimas</w:t>
            </w:r>
            <w:r w:rsidR="00667870" w:rsidRPr="00C0485C">
              <w:rPr>
                <w:rFonts w:ascii="Arial" w:eastAsia="Calibri" w:hAnsi="Arial" w:cs="Arial"/>
                <w:sz w:val="20"/>
                <w:szCs w:val="20"/>
                <w:bdr w:val="none" w:sz="0" w:space="0" w:color="auto"/>
                <w:lang w:val="lt-LT" w:eastAsia="lt-LT"/>
              </w:rPr>
              <w:t>.</w:t>
            </w:r>
            <w:r w:rsidRPr="00C0485C">
              <w:rPr>
                <w:rFonts w:ascii="Arial" w:eastAsia="Calibri" w:hAnsi="Arial" w:cs="Arial"/>
                <w:sz w:val="20"/>
                <w:szCs w:val="20"/>
                <w:bdr w:val="none" w:sz="0" w:space="0" w:color="auto"/>
                <w:lang w:val="lt-LT" w:eastAsia="lt-LT"/>
              </w:rPr>
              <w:t xml:space="preserve"> </w:t>
            </w:r>
          </w:p>
        </w:tc>
      </w:tr>
      <w:tr w:rsidR="00AC5304" w:rsidRPr="00C0485C" w14:paraId="56850993" w14:textId="77777777" w:rsidTr="0D032B8D">
        <w:trPr>
          <w:trHeight w:val="512"/>
        </w:trPr>
        <w:tc>
          <w:tcPr>
            <w:tcW w:w="704" w:type="dxa"/>
            <w:tcBorders>
              <w:top w:val="single" w:sz="4" w:space="0" w:color="auto"/>
              <w:left w:val="single" w:sz="4" w:space="0" w:color="auto"/>
              <w:bottom w:val="single" w:sz="4" w:space="0" w:color="auto"/>
              <w:right w:val="single" w:sz="4" w:space="0" w:color="auto"/>
            </w:tcBorders>
            <w:hideMark/>
          </w:tcPr>
          <w:p w14:paraId="65AC4EA4"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8.</w:t>
            </w:r>
          </w:p>
        </w:tc>
        <w:tc>
          <w:tcPr>
            <w:tcW w:w="2127" w:type="dxa"/>
            <w:tcBorders>
              <w:top w:val="single" w:sz="4" w:space="0" w:color="auto"/>
              <w:left w:val="single" w:sz="4" w:space="0" w:color="auto"/>
              <w:bottom w:val="single" w:sz="4" w:space="0" w:color="auto"/>
              <w:right w:val="single" w:sz="4" w:space="0" w:color="auto"/>
            </w:tcBorders>
            <w:hideMark/>
          </w:tcPr>
          <w:p w14:paraId="1E51DB19"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C0485C">
              <w:rPr>
                <w:rFonts w:ascii="Arial" w:eastAsia="Lucida Sans Unicode" w:hAnsi="Arial" w:cs="Arial"/>
                <w:kern w:val="1"/>
                <w:sz w:val="20"/>
                <w:szCs w:val="20"/>
                <w:bdr w:val="none" w:sz="0" w:space="0" w:color="auto"/>
                <w:lang w:val="lt-LT" w:eastAsia="lt-LT"/>
              </w:rPr>
              <w:t>Galimos šios statinių / statinių grupės statinio kategorijos:</w:t>
            </w:r>
          </w:p>
          <w:p w14:paraId="4D3E2305" w14:textId="342707BB" w:rsidR="00AC5304" w:rsidRPr="00C0485C" w:rsidRDefault="00AC5304" w:rsidP="00931677">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neypatingasis statinys</w:t>
            </w:r>
            <w:r w:rsidR="00931677" w:rsidRPr="00C0485C">
              <w:rPr>
                <w:rFonts w:ascii="Arial" w:eastAsia="Calibri" w:hAnsi="Arial" w:cs="Arial"/>
                <w:sz w:val="20"/>
                <w:szCs w:val="20"/>
                <w:bdr w:val="none" w:sz="0" w:space="0" w:color="auto"/>
                <w:lang w:val="lt-LT" w:eastAsia="lt-LT"/>
              </w:rPr>
              <w:t>.</w:t>
            </w:r>
          </w:p>
          <w:p w14:paraId="201EBEA8" w14:textId="0474708C" w:rsidR="008579EF" w:rsidRPr="00C0485C" w:rsidRDefault="008579EF" w:rsidP="00931677">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C0485C">
              <w:rPr>
                <w:rFonts w:ascii="Arial" w:eastAsia="Calibri" w:hAnsi="Arial" w:cs="Arial"/>
                <w:sz w:val="20"/>
                <w:szCs w:val="20"/>
                <w:bdr w:val="none" w:sz="0" w:space="0" w:color="auto"/>
                <w:lang w:val="lt-LT" w:eastAsia="lt-LT"/>
              </w:rPr>
              <w:t>nesudėtingasis statinys</w:t>
            </w:r>
            <w:r w:rsidR="00931677" w:rsidRPr="00C0485C">
              <w:rPr>
                <w:rFonts w:ascii="Arial" w:eastAsia="Calibri" w:hAnsi="Arial" w:cs="Arial"/>
                <w:sz w:val="20"/>
                <w:szCs w:val="20"/>
                <w:bdr w:val="none" w:sz="0" w:space="0" w:color="auto"/>
                <w:lang w:val="lt-LT" w:eastAsia="lt-LT"/>
              </w:rPr>
              <w:t>.</w:t>
            </w:r>
          </w:p>
        </w:tc>
      </w:tr>
      <w:tr w:rsidR="00AC5304" w:rsidRPr="00C0485C" w14:paraId="1ADC8586" w14:textId="77777777" w:rsidTr="0D032B8D">
        <w:trPr>
          <w:trHeight w:val="757"/>
        </w:trPr>
        <w:tc>
          <w:tcPr>
            <w:tcW w:w="704" w:type="dxa"/>
            <w:tcBorders>
              <w:top w:val="single" w:sz="4" w:space="0" w:color="auto"/>
              <w:left w:val="single" w:sz="4" w:space="0" w:color="auto"/>
              <w:bottom w:val="single" w:sz="4" w:space="0" w:color="auto"/>
              <w:right w:val="single" w:sz="4" w:space="0" w:color="auto"/>
            </w:tcBorders>
          </w:tcPr>
          <w:p w14:paraId="48CD1E60"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9.</w:t>
            </w:r>
          </w:p>
        </w:tc>
        <w:tc>
          <w:tcPr>
            <w:tcW w:w="2127" w:type="dxa"/>
            <w:tcBorders>
              <w:top w:val="single" w:sz="4" w:space="0" w:color="auto"/>
              <w:left w:val="single" w:sz="4" w:space="0" w:color="auto"/>
              <w:bottom w:val="single" w:sz="4" w:space="0" w:color="auto"/>
              <w:right w:val="single" w:sz="4" w:space="0" w:color="auto"/>
            </w:tcBorders>
          </w:tcPr>
          <w:p w14:paraId="001317C7"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3A190940" w:rsidR="00AC5304" w:rsidRPr="00C0485C" w:rsidRDefault="65317C1D" w:rsidP="7DAE6B19">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Lucida Sans Unicode" w:hAnsi="Arial" w:cs="Arial"/>
                <w:i/>
                <w:iCs/>
                <w:kern w:val="1"/>
                <w:sz w:val="20"/>
                <w:szCs w:val="20"/>
                <w:bdr w:val="none" w:sz="0" w:space="0" w:color="auto"/>
                <w:lang w:val="lt-LT" w:eastAsia="lt-LT"/>
              </w:rPr>
            </w:pPr>
            <w:r w:rsidRPr="00C0485C">
              <w:rPr>
                <w:rFonts w:ascii="Arial" w:eastAsia="Lucida Sans Unicode" w:hAnsi="Arial" w:cs="Arial"/>
                <w:sz w:val="20"/>
                <w:szCs w:val="20"/>
                <w:lang w:val="lt-LT" w:eastAsia="lt-LT"/>
              </w:rPr>
              <w:t>Bukčių g. 58</w:t>
            </w:r>
            <w:r w:rsidR="66BCFB15" w:rsidRPr="00C0485C">
              <w:rPr>
                <w:rFonts w:ascii="Arial" w:eastAsia="Lucida Sans Unicode" w:hAnsi="Arial" w:cs="Arial"/>
                <w:sz w:val="20"/>
                <w:szCs w:val="20"/>
                <w:lang w:val="lt-LT" w:eastAsia="lt-LT"/>
              </w:rPr>
              <w:t>,</w:t>
            </w:r>
            <w:r w:rsidRPr="00C0485C">
              <w:rPr>
                <w:rFonts w:ascii="Arial" w:eastAsia="Lucida Sans Unicode" w:hAnsi="Arial" w:cs="Arial"/>
                <w:sz w:val="20"/>
                <w:szCs w:val="20"/>
                <w:lang w:val="lt-LT" w:eastAsia="lt-LT"/>
              </w:rPr>
              <w:t xml:space="preserve"> 60</w:t>
            </w:r>
            <w:r w:rsidR="66BCFB15" w:rsidRPr="00C0485C">
              <w:rPr>
                <w:rFonts w:ascii="Arial" w:eastAsia="Lucida Sans Unicode" w:hAnsi="Arial" w:cs="Arial"/>
                <w:sz w:val="20"/>
                <w:szCs w:val="20"/>
                <w:lang w:val="lt-LT" w:eastAsia="lt-LT"/>
              </w:rPr>
              <w:t>,</w:t>
            </w:r>
            <w:r w:rsidRPr="00C0485C">
              <w:rPr>
                <w:rFonts w:ascii="Arial" w:eastAsia="Lucida Sans Unicode" w:hAnsi="Arial" w:cs="Arial"/>
                <w:sz w:val="20"/>
                <w:szCs w:val="20"/>
                <w:lang w:val="lt-LT" w:eastAsia="lt-LT"/>
              </w:rPr>
              <w:t xml:space="preserve"> 62</w:t>
            </w:r>
            <w:r w:rsidR="66BCFB15" w:rsidRPr="00C0485C">
              <w:rPr>
                <w:rFonts w:ascii="Arial" w:eastAsia="Lucida Sans Unicode" w:hAnsi="Arial" w:cs="Arial"/>
                <w:sz w:val="20"/>
                <w:szCs w:val="20"/>
                <w:lang w:val="lt-LT" w:eastAsia="lt-LT"/>
              </w:rPr>
              <w:t>,</w:t>
            </w:r>
            <w:r w:rsidRPr="00C0485C">
              <w:rPr>
                <w:rFonts w:ascii="Arial" w:eastAsia="Lucida Sans Unicode" w:hAnsi="Arial" w:cs="Arial"/>
                <w:sz w:val="20"/>
                <w:szCs w:val="20"/>
                <w:lang w:val="lt-LT" w:eastAsia="lt-LT"/>
              </w:rPr>
              <w:t xml:space="preserve"> 68</w:t>
            </w:r>
            <w:r w:rsidR="66BCFB15" w:rsidRPr="00C0485C">
              <w:rPr>
                <w:rFonts w:ascii="Arial" w:eastAsia="Lucida Sans Unicode" w:hAnsi="Arial" w:cs="Arial"/>
                <w:sz w:val="20"/>
                <w:szCs w:val="20"/>
                <w:lang w:val="lt-LT" w:eastAsia="lt-LT"/>
              </w:rPr>
              <w:t xml:space="preserve"> ir</w:t>
            </w:r>
            <w:r w:rsidRPr="00C0485C">
              <w:rPr>
                <w:rFonts w:ascii="Arial" w:eastAsia="Lucida Sans Unicode" w:hAnsi="Arial" w:cs="Arial"/>
                <w:sz w:val="20"/>
                <w:szCs w:val="20"/>
                <w:lang w:val="lt-LT" w:eastAsia="lt-LT"/>
              </w:rPr>
              <w:t xml:space="preserve"> 70 katilinės yra įrengtos ant namo stogo </w:t>
            </w:r>
            <w:r w:rsidR="051BB519" w:rsidRPr="00C0485C">
              <w:rPr>
                <w:rFonts w:ascii="Arial" w:eastAsia="Lucida Sans Unicode" w:hAnsi="Arial" w:cs="Arial"/>
                <w:sz w:val="20"/>
                <w:szCs w:val="20"/>
                <w:lang w:val="lt-LT" w:eastAsia="lt-LT"/>
              </w:rPr>
              <w:t>metaliniam</w:t>
            </w:r>
            <w:r w:rsidR="07A2D6F8" w:rsidRPr="00C0485C">
              <w:rPr>
                <w:rFonts w:ascii="Arial" w:eastAsia="Lucida Sans Unicode" w:hAnsi="Arial" w:cs="Arial"/>
                <w:sz w:val="20"/>
                <w:szCs w:val="20"/>
                <w:lang w:val="lt-LT" w:eastAsia="lt-LT"/>
              </w:rPr>
              <w:t>e</w:t>
            </w:r>
            <w:r w:rsidR="051BB519" w:rsidRPr="00C0485C">
              <w:rPr>
                <w:rFonts w:ascii="Arial" w:eastAsia="Lucida Sans Unicode" w:hAnsi="Arial" w:cs="Arial"/>
                <w:sz w:val="20"/>
                <w:szCs w:val="20"/>
                <w:lang w:val="lt-LT" w:eastAsia="lt-LT"/>
              </w:rPr>
              <w:t xml:space="preserve">  konteiner</w:t>
            </w:r>
            <w:r w:rsidR="07A2D6F8" w:rsidRPr="00C0485C">
              <w:rPr>
                <w:rFonts w:ascii="Arial" w:eastAsia="Lucida Sans Unicode" w:hAnsi="Arial" w:cs="Arial"/>
                <w:sz w:val="20"/>
                <w:szCs w:val="20"/>
                <w:lang w:val="lt-LT" w:eastAsia="lt-LT"/>
              </w:rPr>
              <w:t>y</w:t>
            </w:r>
            <w:r w:rsidR="7B6C3BFA" w:rsidRPr="00C0485C">
              <w:rPr>
                <w:rFonts w:ascii="Arial" w:eastAsia="Lucida Sans Unicode" w:hAnsi="Arial" w:cs="Arial"/>
                <w:sz w:val="20"/>
                <w:szCs w:val="20"/>
                <w:lang w:val="lt-LT" w:eastAsia="lt-LT"/>
              </w:rPr>
              <w:t>je</w:t>
            </w:r>
            <w:r w:rsidR="051BB519" w:rsidRPr="00C0485C">
              <w:rPr>
                <w:rFonts w:ascii="Arial" w:eastAsia="Lucida Sans Unicode" w:hAnsi="Arial" w:cs="Arial"/>
                <w:sz w:val="20"/>
                <w:szCs w:val="20"/>
                <w:lang w:val="lt-LT" w:eastAsia="lt-LT"/>
              </w:rPr>
              <w:t xml:space="preserve">. Bukčių g. 76 </w:t>
            </w:r>
            <w:r w:rsidR="728BA4C3" w:rsidRPr="00C0485C">
              <w:rPr>
                <w:rFonts w:ascii="Arial" w:eastAsia="Lucida Sans Unicode" w:hAnsi="Arial" w:cs="Arial"/>
                <w:sz w:val="20"/>
                <w:szCs w:val="20"/>
                <w:lang w:val="lt-LT" w:eastAsia="lt-LT"/>
              </w:rPr>
              <w:t xml:space="preserve">– </w:t>
            </w:r>
            <w:r w:rsidR="051BB519" w:rsidRPr="00C0485C">
              <w:rPr>
                <w:rFonts w:ascii="Arial" w:eastAsia="Lucida Sans Unicode" w:hAnsi="Arial" w:cs="Arial"/>
                <w:sz w:val="20"/>
                <w:szCs w:val="20"/>
                <w:lang w:val="lt-LT" w:eastAsia="lt-LT"/>
              </w:rPr>
              <w:t>namo palėpė</w:t>
            </w:r>
            <w:r w:rsidR="224E5C95" w:rsidRPr="00C0485C">
              <w:rPr>
                <w:rFonts w:ascii="Arial" w:eastAsia="Lucida Sans Unicode" w:hAnsi="Arial" w:cs="Arial"/>
                <w:sz w:val="20"/>
                <w:szCs w:val="20"/>
                <w:lang w:val="lt-LT" w:eastAsia="lt-LT"/>
              </w:rPr>
              <w:t>je.</w:t>
            </w:r>
            <w:r w:rsidR="58499CD9" w:rsidRPr="00C0485C">
              <w:rPr>
                <w:rFonts w:ascii="Arial" w:eastAsia="Lucida Sans Unicode" w:hAnsi="Arial" w:cs="Arial"/>
                <w:sz w:val="20"/>
                <w:szCs w:val="20"/>
                <w:lang w:val="lt-LT" w:eastAsia="lt-LT"/>
              </w:rPr>
              <w:t xml:space="preserve"> Šilumos punkta</w:t>
            </w:r>
            <w:r w:rsidR="5A53DD26" w:rsidRPr="00C0485C">
              <w:rPr>
                <w:rFonts w:ascii="Arial" w:eastAsia="Lucida Sans Unicode" w:hAnsi="Arial" w:cs="Arial"/>
                <w:sz w:val="20"/>
                <w:szCs w:val="20"/>
                <w:lang w:val="lt-LT" w:eastAsia="lt-LT"/>
              </w:rPr>
              <w:t>i</w:t>
            </w:r>
            <w:r w:rsidR="58499CD9" w:rsidRPr="00C0485C">
              <w:rPr>
                <w:rFonts w:ascii="Arial" w:eastAsia="Lucida Sans Unicode" w:hAnsi="Arial" w:cs="Arial"/>
                <w:sz w:val="20"/>
                <w:szCs w:val="20"/>
                <w:lang w:val="lt-LT" w:eastAsia="lt-LT"/>
              </w:rPr>
              <w:t xml:space="preserve"> nam</w:t>
            </w:r>
            <w:r w:rsidR="5A53DD26" w:rsidRPr="00C0485C">
              <w:rPr>
                <w:rFonts w:ascii="Arial" w:eastAsia="Lucida Sans Unicode" w:hAnsi="Arial" w:cs="Arial"/>
                <w:sz w:val="20"/>
                <w:szCs w:val="20"/>
                <w:lang w:val="lt-LT" w:eastAsia="lt-LT"/>
              </w:rPr>
              <w:t>ų</w:t>
            </w:r>
            <w:r w:rsidR="58499CD9" w:rsidRPr="00C0485C">
              <w:rPr>
                <w:rFonts w:ascii="Arial" w:eastAsia="Lucida Sans Unicode" w:hAnsi="Arial" w:cs="Arial"/>
                <w:sz w:val="20"/>
                <w:szCs w:val="20"/>
                <w:lang w:val="lt-LT" w:eastAsia="lt-LT"/>
              </w:rPr>
              <w:t xml:space="preserve"> </w:t>
            </w:r>
            <w:r w:rsidR="5833C79F" w:rsidRPr="00C0485C">
              <w:rPr>
                <w:rFonts w:ascii="Arial" w:eastAsia="Lucida Sans Unicode" w:hAnsi="Arial" w:cs="Arial"/>
                <w:sz w:val="20"/>
                <w:szCs w:val="20"/>
                <w:lang w:val="lt-LT" w:eastAsia="lt-LT"/>
              </w:rPr>
              <w:t>rūs</w:t>
            </w:r>
            <w:r w:rsidR="5A53DD26" w:rsidRPr="00C0485C">
              <w:rPr>
                <w:rFonts w:ascii="Arial" w:eastAsia="Lucida Sans Unicode" w:hAnsi="Arial" w:cs="Arial"/>
                <w:sz w:val="20"/>
                <w:szCs w:val="20"/>
                <w:lang w:val="lt-LT" w:eastAsia="lt-LT"/>
              </w:rPr>
              <w:t>iuose</w:t>
            </w:r>
            <w:r w:rsidR="58499CD9" w:rsidRPr="00C0485C">
              <w:rPr>
                <w:rFonts w:ascii="Arial" w:eastAsia="Lucida Sans Unicode" w:hAnsi="Arial" w:cs="Arial"/>
                <w:sz w:val="20"/>
                <w:szCs w:val="20"/>
                <w:lang w:val="lt-LT" w:eastAsia="lt-LT"/>
              </w:rPr>
              <w:t>.</w:t>
            </w:r>
            <w:r w:rsidR="224E5C95" w:rsidRPr="00C0485C">
              <w:rPr>
                <w:rFonts w:ascii="Arial" w:eastAsia="Lucida Sans Unicode" w:hAnsi="Arial" w:cs="Arial"/>
                <w:sz w:val="20"/>
                <w:szCs w:val="20"/>
                <w:lang w:val="lt-LT" w:eastAsia="lt-LT"/>
              </w:rPr>
              <w:t xml:space="preserve"> Kiekvienoje katilinėje (metalin</w:t>
            </w:r>
            <w:r w:rsidR="61B35AD0" w:rsidRPr="00C0485C">
              <w:rPr>
                <w:rFonts w:ascii="Arial" w:eastAsia="Lucida Sans Unicode" w:hAnsi="Arial" w:cs="Arial"/>
                <w:sz w:val="20"/>
                <w:szCs w:val="20"/>
                <w:lang w:val="lt-LT" w:eastAsia="lt-LT"/>
              </w:rPr>
              <w:t>ia</w:t>
            </w:r>
            <w:r w:rsidR="224E5C95" w:rsidRPr="00C0485C">
              <w:rPr>
                <w:rFonts w:ascii="Arial" w:eastAsia="Lucida Sans Unicode" w:hAnsi="Arial" w:cs="Arial"/>
                <w:sz w:val="20"/>
                <w:szCs w:val="20"/>
                <w:lang w:val="lt-LT" w:eastAsia="lt-LT"/>
              </w:rPr>
              <w:t>m</w:t>
            </w:r>
            <w:r w:rsidR="75EBAAEB" w:rsidRPr="00C0485C">
              <w:rPr>
                <w:rFonts w:ascii="Arial" w:eastAsia="Lucida Sans Unicode" w:hAnsi="Arial" w:cs="Arial"/>
                <w:sz w:val="20"/>
                <w:szCs w:val="20"/>
                <w:lang w:val="lt-LT" w:eastAsia="lt-LT"/>
              </w:rPr>
              <w:t>e</w:t>
            </w:r>
            <w:r w:rsidR="224E5C95" w:rsidRPr="00C0485C">
              <w:rPr>
                <w:rFonts w:ascii="Arial" w:eastAsia="Lucida Sans Unicode" w:hAnsi="Arial" w:cs="Arial"/>
                <w:sz w:val="20"/>
                <w:szCs w:val="20"/>
                <w:lang w:val="lt-LT" w:eastAsia="lt-LT"/>
              </w:rPr>
              <w:t xml:space="preserve"> konteiner</w:t>
            </w:r>
            <w:r w:rsidR="7B6C3BFA" w:rsidRPr="00C0485C">
              <w:rPr>
                <w:rFonts w:ascii="Arial" w:eastAsia="Lucida Sans Unicode" w:hAnsi="Arial" w:cs="Arial"/>
                <w:sz w:val="20"/>
                <w:szCs w:val="20"/>
                <w:lang w:val="lt-LT" w:eastAsia="lt-LT"/>
              </w:rPr>
              <w:t>yje</w:t>
            </w:r>
            <w:r w:rsidR="224E5C95" w:rsidRPr="00C0485C">
              <w:rPr>
                <w:rFonts w:ascii="Arial" w:eastAsia="Lucida Sans Unicode" w:hAnsi="Arial" w:cs="Arial"/>
                <w:sz w:val="20"/>
                <w:szCs w:val="20"/>
                <w:lang w:val="lt-LT" w:eastAsia="lt-LT"/>
              </w:rPr>
              <w:t>) sumontuota</w:t>
            </w:r>
            <w:r w:rsidR="08F853C8" w:rsidRPr="00C0485C">
              <w:rPr>
                <w:rFonts w:ascii="Arial" w:eastAsia="Lucida Sans Unicode" w:hAnsi="Arial" w:cs="Arial"/>
                <w:sz w:val="20"/>
                <w:szCs w:val="20"/>
                <w:lang w:val="lt-LT" w:eastAsia="lt-LT"/>
              </w:rPr>
              <w:t>s vandens šildymo katilas 86</w:t>
            </w:r>
            <w:r w:rsidR="73E0A8A3" w:rsidRPr="00C0485C">
              <w:rPr>
                <w:rFonts w:ascii="Arial" w:eastAsia="Lucida Sans Unicode" w:hAnsi="Arial" w:cs="Arial"/>
                <w:sz w:val="20"/>
                <w:szCs w:val="20"/>
                <w:lang w:val="lt-LT" w:eastAsia="lt-LT"/>
              </w:rPr>
              <w:t xml:space="preserve"> kW, kuras</w:t>
            </w:r>
            <w:r w:rsidR="4DE31FEA" w:rsidRPr="00C0485C">
              <w:rPr>
                <w:rFonts w:ascii="Arial" w:eastAsia="Lucida Sans Unicode" w:hAnsi="Arial" w:cs="Arial"/>
                <w:sz w:val="20"/>
                <w:szCs w:val="20"/>
                <w:lang w:val="lt-LT" w:eastAsia="lt-LT"/>
              </w:rPr>
              <w:t xml:space="preserve"> -</w:t>
            </w:r>
            <w:r w:rsidR="73E0A8A3" w:rsidRPr="00C0485C">
              <w:rPr>
                <w:rFonts w:ascii="Arial" w:eastAsia="Lucida Sans Unicode" w:hAnsi="Arial" w:cs="Arial"/>
                <w:sz w:val="20"/>
                <w:szCs w:val="20"/>
                <w:lang w:val="lt-LT" w:eastAsia="lt-LT"/>
              </w:rPr>
              <w:t xml:space="preserve"> gamt</w:t>
            </w:r>
            <w:r w:rsidR="2644A995" w:rsidRPr="00C0485C">
              <w:rPr>
                <w:rFonts w:ascii="Arial" w:eastAsia="Lucida Sans Unicode" w:hAnsi="Arial" w:cs="Arial"/>
                <w:sz w:val="20"/>
                <w:szCs w:val="20"/>
                <w:lang w:val="lt-LT" w:eastAsia="lt-LT"/>
              </w:rPr>
              <w:t>i</w:t>
            </w:r>
            <w:r w:rsidR="73E0A8A3" w:rsidRPr="00C0485C">
              <w:rPr>
                <w:rFonts w:ascii="Arial" w:eastAsia="Lucida Sans Unicode" w:hAnsi="Arial" w:cs="Arial"/>
                <w:sz w:val="20"/>
                <w:szCs w:val="20"/>
                <w:lang w:val="lt-LT" w:eastAsia="lt-LT"/>
              </w:rPr>
              <w:t>nės dujos, plėtimosi indas,</w:t>
            </w:r>
            <w:r w:rsidR="7B6C3BFA" w:rsidRPr="00C0485C">
              <w:rPr>
                <w:rFonts w:ascii="Arial" w:eastAsia="Lucida Sans Unicode" w:hAnsi="Arial" w:cs="Arial"/>
                <w:sz w:val="20"/>
                <w:szCs w:val="20"/>
                <w:lang w:val="lt-LT" w:eastAsia="lt-LT"/>
              </w:rPr>
              <w:t xml:space="preserve"> </w:t>
            </w:r>
            <w:r w:rsidR="4BE76BED" w:rsidRPr="00C0485C">
              <w:rPr>
                <w:rFonts w:ascii="Arial" w:eastAsia="Lucida Sans Unicode" w:hAnsi="Arial" w:cs="Arial"/>
                <w:sz w:val="20"/>
                <w:szCs w:val="20"/>
                <w:lang w:val="lt-LT" w:eastAsia="lt-LT"/>
              </w:rPr>
              <w:t>c</w:t>
            </w:r>
            <w:r w:rsidR="0994EEDC" w:rsidRPr="00C0485C">
              <w:rPr>
                <w:rFonts w:ascii="Arial" w:eastAsia="Lucida Sans Unicode" w:hAnsi="Arial" w:cs="Arial"/>
                <w:sz w:val="20"/>
                <w:szCs w:val="20"/>
                <w:lang w:val="lt-LT" w:eastAsia="lt-LT"/>
              </w:rPr>
              <w:t xml:space="preserve">irkuliacinis siurblys. Cirkuliacinis siurblys sudaro cirkuliaciją tarp katilinės ir </w:t>
            </w:r>
            <w:r w:rsidR="30ECA18A" w:rsidRPr="00C0485C">
              <w:rPr>
                <w:rFonts w:ascii="Arial" w:eastAsia="Lucida Sans Unicode" w:hAnsi="Arial" w:cs="Arial"/>
                <w:sz w:val="20"/>
                <w:szCs w:val="20"/>
                <w:lang w:val="lt-LT" w:eastAsia="lt-LT"/>
              </w:rPr>
              <w:t>šilumos punkt</w:t>
            </w:r>
            <w:r w:rsidR="0BF81069" w:rsidRPr="00C0485C">
              <w:rPr>
                <w:rFonts w:ascii="Arial" w:eastAsia="Lucida Sans Unicode" w:hAnsi="Arial" w:cs="Arial"/>
                <w:sz w:val="20"/>
                <w:szCs w:val="20"/>
                <w:lang w:val="lt-LT" w:eastAsia="lt-LT"/>
              </w:rPr>
              <w:t>o</w:t>
            </w:r>
            <w:r w:rsidR="67C430EA" w:rsidRPr="00C0485C">
              <w:rPr>
                <w:rFonts w:ascii="Arial" w:eastAsia="Lucida Sans Unicode" w:hAnsi="Arial" w:cs="Arial"/>
                <w:sz w:val="20"/>
                <w:szCs w:val="20"/>
                <w:lang w:val="lt-LT" w:eastAsia="lt-LT"/>
              </w:rPr>
              <w:t>. Vamzdžiai</w:t>
            </w:r>
            <w:r w:rsidR="1235AC2C" w:rsidRPr="00C0485C">
              <w:rPr>
                <w:rFonts w:ascii="Arial" w:eastAsia="Lucida Sans Unicode" w:hAnsi="Arial" w:cs="Arial"/>
                <w:sz w:val="20"/>
                <w:szCs w:val="20"/>
                <w:lang w:val="lt-LT" w:eastAsia="lt-LT"/>
              </w:rPr>
              <w:t>,</w:t>
            </w:r>
            <w:r w:rsidR="67C430EA" w:rsidRPr="00C0485C">
              <w:rPr>
                <w:rFonts w:ascii="Arial" w:eastAsia="Lucida Sans Unicode" w:hAnsi="Arial" w:cs="Arial"/>
                <w:sz w:val="20"/>
                <w:szCs w:val="20"/>
                <w:lang w:val="lt-LT" w:eastAsia="lt-LT"/>
              </w:rPr>
              <w:t xml:space="preserve"> jungiant</w:t>
            </w:r>
            <w:r w:rsidR="1235AC2C" w:rsidRPr="00C0485C">
              <w:rPr>
                <w:rFonts w:ascii="Arial" w:eastAsia="Lucida Sans Unicode" w:hAnsi="Arial" w:cs="Arial"/>
                <w:sz w:val="20"/>
                <w:szCs w:val="20"/>
                <w:lang w:val="lt-LT" w:eastAsia="lt-LT"/>
              </w:rPr>
              <w:t>y</w:t>
            </w:r>
            <w:r w:rsidR="67C430EA" w:rsidRPr="00C0485C">
              <w:rPr>
                <w:rFonts w:ascii="Arial" w:eastAsia="Lucida Sans Unicode" w:hAnsi="Arial" w:cs="Arial"/>
                <w:sz w:val="20"/>
                <w:szCs w:val="20"/>
                <w:lang w:val="lt-LT" w:eastAsia="lt-LT"/>
              </w:rPr>
              <w:t>s katilinę su šilumos pun</w:t>
            </w:r>
            <w:r w:rsidR="4C2E66CE" w:rsidRPr="00C0485C">
              <w:rPr>
                <w:rFonts w:ascii="Arial" w:eastAsia="Lucida Sans Unicode" w:hAnsi="Arial" w:cs="Arial"/>
                <w:sz w:val="20"/>
                <w:szCs w:val="20"/>
                <w:lang w:val="lt-LT" w:eastAsia="lt-LT"/>
              </w:rPr>
              <w:t>k</w:t>
            </w:r>
            <w:r w:rsidR="67C430EA" w:rsidRPr="00C0485C">
              <w:rPr>
                <w:rFonts w:ascii="Arial" w:eastAsia="Lucida Sans Unicode" w:hAnsi="Arial" w:cs="Arial"/>
                <w:sz w:val="20"/>
                <w:szCs w:val="20"/>
                <w:lang w:val="lt-LT" w:eastAsia="lt-LT"/>
              </w:rPr>
              <w:t>tu</w:t>
            </w:r>
            <w:r w:rsidR="1235AC2C" w:rsidRPr="00C0485C">
              <w:rPr>
                <w:rFonts w:ascii="Arial" w:eastAsia="Lucida Sans Unicode" w:hAnsi="Arial" w:cs="Arial"/>
                <w:sz w:val="20"/>
                <w:szCs w:val="20"/>
                <w:lang w:val="lt-LT" w:eastAsia="lt-LT"/>
              </w:rPr>
              <w:t>,</w:t>
            </w:r>
            <w:r w:rsidR="054CB077" w:rsidRPr="00C0485C">
              <w:rPr>
                <w:rFonts w:ascii="Arial" w:eastAsia="Lucida Sans Unicode" w:hAnsi="Arial" w:cs="Arial"/>
                <w:sz w:val="20"/>
                <w:szCs w:val="20"/>
                <w:lang w:val="lt-LT" w:eastAsia="lt-LT"/>
              </w:rPr>
              <w:t xml:space="preserve"> </w:t>
            </w:r>
            <w:r w:rsidR="67C430EA" w:rsidRPr="00C0485C">
              <w:rPr>
                <w:rFonts w:ascii="Arial" w:eastAsia="Lucida Sans Unicode" w:hAnsi="Arial" w:cs="Arial"/>
                <w:sz w:val="20"/>
                <w:szCs w:val="20"/>
                <w:lang w:val="lt-LT" w:eastAsia="lt-LT"/>
              </w:rPr>
              <w:t xml:space="preserve">sumontuoti laiptinėje. Šilumos punkte </w:t>
            </w:r>
            <w:r w:rsidR="5105D815" w:rsidRPr="00C0485C">
              <w:rPr>
                <w:rFonts w:ascii="Arial" w:eastAsia="Lucida Sans Unicode" w:hAnsi="Arial" w:cs="Arial"/>
                <w:sz w:val="20"/>
                <w:szCs w:val="20"/>
                <w:lang w:val="lt-LT" w:eastAsia="lt-LT"/>
              </w:rPr>
              <w:t>įrengta pamaišymo kolona, šildymo sistemos reguliavimo vožtuvas, šildymo sistemos cirkuliacinis siurblys</w:t>
            </w:r>
            <w:r w:rsidR="7FFC2994" w:rsidRPr="00C0485C">
              <w:rPr>
                <w:rFonts w:ascii="Arial" w:eastAsia="Lucida Sans Unicode" w:hAnsi="Arial" w:cs="Arial"/>
                <w:sz w:val="20"/>
                <w:szCs w:val="20"/>
                <w:lang w:val="lt-LT" w:eastAsia="lt-LT"/>
              </w:rPr>
              <w:t>, t</w:t>
            </w:r>
            <w:r w:rsidR="4C2E66CE" w:rsidRPr="00C0485C">
              <w:rPr>
                <w:rFonts w:ascii="Arial" w:eastAsia="Lucida Sans Unicode" w:hAnsi="Arial" w:cs="Arial"/>
                <w:sz w:val="20"/>
                <w:szCs w:val="20"/>
                <w:lang w:val="lt-LT" w:eastAsia="lt-LT"/>
              </w:rPr>
              <w:t>ū</w:t>
            </w:r>
            <w:r w:rsidR="7FFC2994" w:rsidRPr="00C0485C">
              <w:rPr>
                <w:rFonts w:ascii="Arial" w:eastAsia="Lucida Sans Unicode" w:hAnsi="Arial" w:cs="Arial"/>
                <w:sz w:val="20"/>
                <w:szCs w:val="20"/>
                <w:lang w:val="lt-LT" w:eastAsia="lt-LT"/>
              </w:rPr>
              <w:t>rinis karšto vandens šildytuvas, karšto vandens ruošimo siurblys, karšto vandens cirkuliacinis</w:t>
            </w:r>
            <w:r w:rsidR="36038E72" w:rsidRPr="00C0485C">
              <w:rPr>
                <w:rFonts w:ascii="Arial" w:eastAsia="Lucida Sans Unicode" w:hAnsi="Arial" w:cs="Arial"/>
                <w:sz w:val="20"/>
                <w:szCs w:val="20"/>
                <w:lang w:val="lt-LT" w:eastAsia="lt-LT"/>
              </w:rPr>
              <w:t xml:space="preserve"> siurblys. Šildymo sistemos temperatūros reguliavimui</w:t>
            </w:r>
            <w:r w:rsidR="621FE3FE" w:rsidRPr="00C0485C">
              <w:rPr>
                <w:rFonts w:ascii="Arial" w:eastAsia="Lucida Sans Unicode" w:hAnsi="Arial" w:cs="Arial"/>
                <w:sz w:val="20"/>
                <w:szCs w:val="20"/>
                <w:lang w:val="lt-LT" w:eastAsia="lt-LT"/>
              </w:rPr>
              <w:t xml:space="preserve"> ir siurblio valdymui</w:t>
            </w:r>
            <w:r w:rsidR="36038E72" w:rsidRPr="00C0485C">
              <w:rPr>
                <w:rFonts w:ascii="Arial" w:eastAsia="Lucida Sans Unicode" w:hAnsi="Arial" w:cs="Arial"/>
                <w:sz w:val="20"/>
                <w:szCs w:val="20"/>
                <w:lang w:val="lt-LT" w:eastAsia="lt-LT"/>
              </w:rPr>
              <w:t>, duomenų perdavimui</w:t>
            </w:r>
            <w:r w:rsidR="56C8FC3F" w:rsidRPr="00C0485C">
              <w:rPr>
                <w:rFonts w:ascii="Arial" w:eastAsia="Lucida Sans Unicode" w:hAnsi="Arial" w:cs="Arial"/>
                <w:sz w:val="20"/>
                <w:szCs w:val="20"/>
                <w:lang w:val="lt-LT" w:eastAsia="lt-LT"/>
              </w:rPr>
              <w:t xml:space="preserve"> įrengtas “Enco control” vald</w:t>
            </w:r>
            <w:r w:rsidR="0EC2267D" w:rsidRPr="00C0485C">
              <w:rPr>
                <w:rFonts w:ascii="Arial" w:eastAsia="Lucida Sans Unicode" w:hAnsi="Arial" w:cs="Arial"/>
                <w:sz w:val="20"/>
                <w:szCs w:val="20"/>
                <w:lang w:val="lt-LT" w:eastAsia="lt-LT"/>
              </w:rPr>
              <w:t>i</w:t>
            </w:r>
            <w:r w:rsidR="56C8FC3F" w:rsidRPr="00C0485C">
              <w:rPr>
                <w:rFonts w:ascii="Arial" w:eastAsia="Lucida Sans Unicode" w:hAnsi="Arial" w:cs="Arial"/>
                <w:sz w:val="20"/>
                <w:szCs w:val="20"/>
                <w:lang w:val="lt-LT" w:eastAsia="lt-LT"/>
              </w:rPr>
              <w:t>klis</w:t>
            </w:r>
            <w:r w:rsidR="49488F8E" w:rsidRPr="00C0485C">
              <w:rPr>
                <w:rFonts w:ascii="Arial" w:eastAsia="Lucida Sans Unicode" w:hAnsi="Arial" w:cs="Arial"/>
                <w:sz w:val="20"/>
                <w:szCs w:val="20"/>
                <w:lang w:val="lt-LT" w:eastAsia="lt-LT"/>
              </w:rPr>
              <w:t xml:space="preserve">. </w:t>
            </w:r>
            <w:r w:rsidR="414ACD04" w:rsidRPr="00C0485C">
              <w:rPr>
                <w:rFonts w:ascii="Arial" w:eastAsia="Lucida Sans Unicode" w:hAnsi="Arial" w:cs="Arial"/>
                <w:sz w:val="20"/>
                <w:szCs w:val="20"/>
                <w:lang w:val="lt-LT" w:eastAsia="lt-LT"/>
              </w:rPr>
              <w:t>Į katilinę dujos tiekiamos mažo slėgio dujotiekiu. Ant dujotiekio linijos</w:t>
            </w:r>
            <w:r w:rsidR="1E8BF5E1" w:rsidRPr="00C0485C">
              <w:rPr>
                <w:rFonts w:ascii="Arial" w:eastAsia="Lucida Sans Unicode" w:hAnsi="Arial" w:cs="Arial"/>
                <w:sz w:val="20"/>
                <w:szCs w:val="20"/>
                <w:lang w:val="lt-LT" w:eastAsia="lt-LT"/>
              </w:rPr>
              <w:t xml:space="preserve"> (ant stogo) įrengtas dujų atkirtimo vožtuvas, kuris užsidaro nuo gaisro ir katilinės patalpos u</w:t>
            </w:r>
            <w:r w:rsidR="4D73B6C5" w:rsidRPr="00C0485C">
              <w:rPr>
                <w:rFonts w:ascii="Arial" w:eastAsia="Lucida Sans Unicode" w:hAnsi="Arial" w:cs="Arial"/>
                <w:sz w:val="20"/>
                <w:szCs w:val="20"/>
                <w:lang w:val="lt-LT" w:eastAsia="lt-LT"/>
              </w:rPr>
              <w:t>ždujinimo.</w:t>
            </w:r>
          </w:p>
        </w:tc>
      </w:tr>
      <w:tr w:rsidR="00AC5304" w:rsidRPr="00C0485C" w14:paraId="40B0DABF" w14:textId="77777777" w:rsidTr="0D032B8D">
        <w:trPr>
          <w:trHeight w:val="1122"/>
        </w:trPr>
        <w:tc>
          <w:tcPr>
            <w:tcW w:w="704" w:type="dxa"/>
            <w:tcBorders>
              <w:top w:val="single" w:sz="4" w:space="0" w:color="auto"/>
              <w:left w:val="single" w:sz="4" w:space="0" w:color="auto"/>
              <w:bottom w:val="single" w:sz="4" w:space="0" w:color="auto"/>
              <w:right w:val="single" w:sz="4" w:space="0" w:color="auto"/>
            </w:tcBorders>
          </w:tcPr>
          <w:p w14:paraId="18FB3149"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10.</w:t>
            </w:r>
          </w:p>
        </w:tc>
        <w:tc>
          <w:tcPr>
            <w:tcW w:w="2127" w:type="dxa"/>
            <w:tcBorders>
              <w:top w:val="single" w:sz="4" w:space="0" w:color="auto"/>
              <w:left w:val="single" w:sz="4" w:space="0" w:color="auto"/>
              <w:bottom w:val="single" w:sz="4" w:space="0" w:color="auto"/>
              <w:right w:val="single" w:sz="4" w:space="0" w:color="auto"/>
            </w:tcBorders>
          </w:tcPr>
          <w:p w14:paraId="779E7B8F"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792BACE4" w14:textId="2C0AC0A5" w:rsidR="00AC5304" w:rsidRPr="00C0485C" w:rsidRDefault="002C0F42"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Cs/>
                <w:kern w:val="1"/>
                <w:sz w:val="20"/>
                <w:szCs w:val="20"/>
                <w:bdr w:val="none" w:sz="0" w:space="0" w:color="auto"/>
                <w:lang w:val="lt-LT" w:eastAsia="ar-SA"/>
              </w:rPr>
            </w:pPr>
            <w:r w:rsidRPr="00C0485C">
              <w:rPr>
                <w:rFonts w:ascii="Arial" w:eastAsia="Lucida Sans Unicode" w:hAnsi="Arial" w:cs="Arial"/>
                <w:iCs/>
                <w:kern w:val="1"/>
                <w:sz w:val="20"/>
                <w:szCs w:val="20"/>
                <w:bdr w:val="none" w:sz="0" w:space="0" w:color="auto"/>
                <w:lang w:val="lt-LT" w:eastAsia="ar-SA"/>
              </w:rPr>
              <w:t xml:space="preserve">Lygiagrečiai projektuojamas Plėtotojo šilumos tinklų vamzdynas nuo ŠK-92512/85 iki Plėtotojo sklypo pagal </w:t>
            </w:r>
            <w:r w:rsidRPr="00C0485C">
              <w:rPr>
                <w:rFonts w:ascii="Arial" w:eastAsia="Lucida Sans Unicode" w:hAnsi="Arial" w:cs="Arial"/>
                <w:b/>
                <w:kern w:val="1"/>
                <w:sz w:val="20"/>
                <w:szCs w:val="20"/>
                <w:bdr w:val="none" w:sz="0" w:space="0" w:color="auto"/>
                <w:lang w:val="lt-LT" w:eastAsia="ar-SA"/>
              </w:rPr>
              <w:t>TS 22058</w:t>
            </w:r>
            <w:r w:rsidR="65A34C22" w:rsidRPr="00C0485C">
              <w:rPr>
                <w:rFonts w:ascii="Arial" w:eastAsia="Lucida Sans Unicode" w:hAnsi="Arial" w:cs="Arial"/>
                <w:b/>
                <w:bCs/>
                <w:kern w:val="1"/>
                <w:sz w:val="20"/>
                <w:szCs w:val="20"/>
                <w:bdr w:val="none" w:sz="0" w:space="0" w:color="auto"/>
                <w:lang w:val="lt-LT" w:eastAsia="ar-SA"/>
              </w:rPr>
              <w:t>.</w:t>
            </w:r>
            <w:r w:rsidR="65A34C22" w:rsidRPr="00C0485C">
              <w:rPr>
                <w:rFonts w:ascii="Arial" w:eastAsia="Lucida Sans Unicode" w:hAnsi="Arial" w:cs="Arial"/>
                <w:kern w:val="1"/>
                <w:sz w:val="20"/>
                <w:szCs w:val="20"/>
                <w:bdr w:val="none" w:sz="0" w:space="0" w:color="auto"/>
                <w:lang w:val="lt-LT" w:eastAsia="ar-SA"/>
              </w:rPr>
              <w:t xml:space="preserve"> R</w:t>
            </w:r>
            <w:r w:rsidR="48D33C0B" w:rsidRPr="00C0485C">
              <w:rPr>
                <w:rFonts w:ascii="Arial" w:eastAsia="Lucida Sans Unicode" w:hAnsi="Arial" w:cs="Arial"/>
                <w:kern w:val="1"/>
                <w:sz w:val="20"/>
                <w:szCs w:val="20"/>
                <w:bdr w:val="none" w:sz="0" w:space="0" w:color="auto"/>
                <w:lang w:val="lt-LT" w:eastAsia="ar-SA"/>
              </w:rPr>
              <w:t>engiant</w:t>
            </w:r>
            <w:r w:rsidRPr="00C0485C">
              <w:rPr>
                <w:rFonts w:ascii="Arial" w:eastAsia="Lucida Sans Unicode" w:hAnsi="Arial" w:cs="Arial"/>
                <w:iCs/>
                <w:kern w:val="1"/>
                <w:sz w:val="20"/>
                <w:szCs w:val="20"/>
                <w:bdr w:val="none" w:sz="0" w:space="0" w:color="auto"/>
                <w:lang w:val="lt-LT" w:eastAsia="ar-SA"/>
              </w:rPr>
              <w:t xml:space="preserve"> sprendinius atsižvelgti į </w:t>
            </w:r>
            <w:r w:rsidR="56DE1708" w:rsidRPr="00C0485C">
              <w:rPr>
                <w:rFonts w:ascii="Arial" w:eastAsia="Lucida Sans Unicode" w:hAnsi="Arial" w:cs="Arial"/>
                <w:kern w:val="1"/>
                <w:sz w:val="20"/>
                <w:szCs w:val="20"/>
                <w:bdr w:val="none" w:sz="0" w:space="0" w:color="auto"/>
                <w:lang w:val="lt-LT" w:eastAsia="ar-SA"/>
              </w:rPr>
              <w:t>rengiamą</w:t>
            </w:r>
            <w:r w:rsidRPr="00C0485C">
              <w:rPr>
                <w:rFonts w:ascii="Arial" w:eastAsia="Lucida Sans Unicode" w:hAnsi="Arial" w:cs="Arial"/>
                <w:iCs/>
                <w:kern w:val="1"/>
                <w:sz w:val="20"/>
                <w:szCs w:val="20"/>
                <w:bdr w:val="none" w:sz="0" w:space="0" w:color="auto"/>
                <w:lang w:val="lt-LT" w:eastAsia="ar-SA"/>
              </w:rPr>
              <w:t xml:space="preserve"> Plėtotojo projektą, prieš projektuojant skirstomuosius tinklus</w:t>
            </w:r>
            <w:r w:rsidR="2B9E7EFA" w:rsidRPr="00C0485C">
              <w:rPr>
                <w:rFonts w:ascii="Arial" w:eastAsia="Lucida Sans Unicode" w:hAnsi="Arial" w:cs="Arial"/>
                <w:kern w:val="1"/>
                <w:sz w:val="20"/>
                <w:szCs w:val="20"/>
                <w:bdr w:val="none" w:sz="0" w:space="0" w:color="auto"/>
                <w:lang w:val="lt-LT" w:eastAsia="ar-SA"/>
              </w:rPr>
              <w:t>.</w:t>
            </w:r>
          </w:p>
          <w:p w14:paraId="207708C5" w14:textId="77777777" w:rsidR="00B00271" w:rsidRPr="00C0485C" w:rsidRDefault="00B00271" w:rsidP="4EA5EF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sz w:val="20"/>
                <w:szCs w:val="20"/>
                <w:lang w:val="lt-LT" w:eastAsia="ar-SA"/>
              </w:rPr>
            </w:pPr>
          </w:p>
          <w:p w14:paraId="15F70614" w14:textId="005C06C4" w:rsidR="00AC5304" w:rsidRPr="00C0485C" w:rsidRDefault="00AC5304" w:rsidP="4EA5EF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p>
        </w:tc>
      </w:tr>
      <w:tr w:rsidR="00AC5304" w:rsidRPr="00C0485C" w14:paraId="4FA4EE4B" w14:textId="77777777" w:rsidTr="0D032B8D">
        <w:trPr>
          <w:trHeight w:val="522"/>
        </w:trPr>
        <w:tc>
          <w:tcPr>
            <w:tcW w:w="704" w:type="dxa"/>
            <w:tcBorders>
              <w:top w:val="single" w:sz="4" w:space="0" w:color="auto"/>
              <w:left w:val="single" w:sz="4" w:space="0" w:color="auto"/>
              <w:bottom w:val="single" w:sz="4" w:space="0" w:color="auto"/>
              <w:right w:val="single" w:sz="4" w:space="0" w:color="auto"/>
            </w:tcBorders>
          </w:tcPr>
          <w:p w14:paraId="5BC4B50A"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11.</w:t>
            </w:r>
          </w:p>
        </w:tc>
        <w:tc>
          <w:tcPr>
            <w:tcW w:w="2127" w:type="dxa"/>
            <w:tcBorders>
              <w:top w:val="single" w:sz="4" w:space="0" w:color="auto"/>
              <w:left w:val="single" w:sz="4" w:space="0" w:color="auto"/>
              <w:bottom w:val="single" w:sz="4" w:space="0" w:color="auto"/>
              <w:right w:val="single" w:sz="4" w:space="0" w:color="auto"/>
            </w:tcBorders>
          </w:tcPr>
          <w:p w14:paraId="246230CD"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2A5992C1" w:rsidR="007A67BC" w:rsidRPr="00C0485C" w:rsidRDefault="00607F3A"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color w:val="FF0000"/>
                <w:kern w:val="1"/>
                <w:sz w:val="20"/>
                <w:szCs w:val="20"/>
                <w:bdr w:val="none" w:sz="0" w:space="0" w:color="auto"/>
                <w:lang w:val="lt-LT" w:eastAsia="ar-SA"/>
              </w:rPr>
            </w:pPr>
            <w:r w:rsidRPr="00C0485C">
              <w:rPr>
                <w:rFonts w:ascii="Arial" w:eastAsia="Lucida Sans Unicode" w:hAnsi="Arial" w:cs="Arial"/>
                <w:iCs/>
                <w:sz w:val="20"/>
                <w:szCs w:val="20"/>
                <w:lang w:val="lt-LT" w:eastAsia="ar-SA"/>
              </w:rPr>
              <w:t>350 000 Eur</w:t>
            </w:r>
          </w:p>
        </w:tc>
      </w:tr>
      <w:tr w:rsidR="00AC5304" w:rsidRPr="00C0485C" w14:paraId="15E73525"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0556A464"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9923"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kern w:val="1"/>
                <w:sz w:val="20"/>
                <w:szCs w:val="20"/>
                <w:bdr w:val="none" w:sz="0" w:space="0" w:color="auto"/>
                <w:lang w:val="lt-LT" w:eastAsia="ar-SA"/>
              </w:rPr>
            </w:pPr>
            <w:r w:rsidRPr="00C0485C">
              <w:rPr>
                <w:rFonts w:ascii="Arial" w:eastAsia="Lucida Sans Unicode" w:hAnsi="Arial" w:cs="Arial"/>
                <w:b/>
                <w:kern w:val="1"/>
                <w:sz w:val="20"/>
                <w:szCs w:val="20"/>
                <w:bdr w:val="none" w:sz="0" w:space="0" w:color="auto"/>
                <w:lang w:val="lt-LT" w:eastAsia="ar-SA"/>
              </w:rPr>
              <w:t xml:space="preserve">II. Perkamų paslaugų apimtis ir trukmė </w:t>
            </w:r>
          </w:p>
        </w:tc>
      </w:tr>
      <w:tr w:rsidR="00AC5304" w:rsidRPr="00C0485C" w14:paraId="14F34EC2" w14:textId="77777777" w:rsidTr="0D032B8D">
        <w:trPr>
          <w:trHeight w:val="1614"/>
        </w:trPr>
        <w:tc>
          <w:tcPr>
            <w:tcW w:w="704" w:type="dxa"/>
            <w:tcBorders>
              <w:top w:val="single" w:sz="4" w:space="0" w:color="auto"/>
              <w:left w:val="single" w:sz="4" w:space="0" w:color="auto"/>
              <w:bottom w:val="single" w:sz="4" w:space="0" w:color="auto"/>
              <w:right w:val="single" w:sz="4" w:space="0" w:color="auto"/>
            </w:tcBorders>
            <w:hideMark/>
          </w:tcPr>
          <w:p w14:paraId="61EE9C17"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12.</w:t>
            </w:r>
          </w:p>
        </w:tc>
        <w:tc>
          <w:tcPr>
            <w:tcW w:w="2127" w:type="dxa"/>
            <w:tcBorders>
              <w:top w:val="single" w:sz="4" w:space="0" w:color="auto"/>
              <w:left w:val="single" w:sz="4" w:space="0" w:color="auto"/>
              <w:bottom w:val="single" w:sz="4" w:space="0" w:color="auto"/>
              <w:right w:val="single" w:sz="4" w:space="0" w:color="auto"/>
            </w:tcBorders>
            <w:hideMark/>
          </w:tcPr>
          <w:p w14:paraId="19E6FB6B"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7777777" w:rsidR="00AC5304" w:rsidRPr="00C0485C"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Perkamos šios projekto sudedamųjų dalių parengimo paslaugos yra:</w:t>
            </w:r>
          </w:p>
          <w:p w14:paraId="523DB0D0" w14:textId="77777777" w:rsidR="00DE155F" w:rsidRPr="00C0485C" w:rsidRDefault="00DE155F" w:rsidP="00DE155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bookmarkStart w:id="1" w:name="part_3cc9000c2737416c924cabca91b528d0"/>
            <w:bookmarkEnd w:id="1"/>
            <w:r w:rsidRPr="00C0485C">
              <w:rPr>
                <w:rFonts w:ascii="Arial" w:eastAsia="Calibri" w:hAnsi="Arial" w:cs="Arial"/>
                <w:noProof/>
                <w:sz w:val="20"/>
                <w:szCs w:val="20"/>
                <w:bdr w:val="none" w:sz="0" w:space="0" w:color="auto"/>
                <w:lang w:val="lt-LT"/>
              </w:rPr>
              <w:t>bendroji;</w:t>
            </w:r>
          </w:p>
          <w:p w14:paraId="23B5054A" w14:textId="77777777" w:rsidR="00DE155F" w:rsidRPr="00C0485C" w:rsidRDefault="00DE155F" w:rsidP="00DE155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sklypo sutvarkymas (sklypo planas);</w:t>
            </w:r>
          </w:p>
          <w:p w14:paraId="7298A6AC" w14:textId="357639F4" w:rsidR="00DE155F" w:rsidRPr="00C0485C" w:rsidRDefault="00DE155F" w:rsidP="00DE155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architektūros;</w:t>
            </w:r>
          </w:p>
          <w:p w14:paraId="653EF690" w14:textId="28EB8013" w:rsidR="00DE155F" w:rsidRPr="00C0485C" w:rsidRDefault="00DE155F" w:rsidP="00DE155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konstrukcijų;</w:t>
            </w:r>
          </w:p>
          <w:p w14:paraId="1B6252E3" w14:textId="2AD25422" w:rsidR="00DE155F" w:rsidRPr="00C0485C" w:rsidRDefault="44769D10" w:rsidP="4EA5EFA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šildymo, vėdinimo ir oro kondicionavimo;</w:t>
            </w:r>
          </w:p>
          <w:p w14:paraId="27862C68" w14:textId="0C3B7172" w:rsidR="006B1902" w:rsidRPr="00C0485C" w:rsidRDefault="16FBE2E1" w:rsidP="4EA5EFA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dujotekio;</w:t>
            </w:r>
          </w:p>
          <w:p w14:paraId="26129B6B" w14:textId="77777777" w:rsidR="00DE155F" w:rsidRPr="00C0485C" w:rsidRDefault="00DE155F" w:rsidP="00DE155F">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elektrotechnikos;</w:t>
            </w:r>
          </w:p>
          <w:p w14:paraId="43F664E9" w14:textId="23FB2D0F" w:rsidR="00DE155F" w:rsidRPr="00C0485C" w:rsidRDefault="44769D10" w:rsidP="4EA5EFA5">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procesų valdymo ir automatizacijos;</w:t>
            </w:r>
          </w:p>
          <w:p w14:paraId="5E8A24C5" w14:textId="77777777" w:rsidR="00DE155F" w:rsidRPr="00C0485C" w:rsidRDefault="00DE155F" w:rsidP="001E28ED">
            <w:pPr>
              <w:widowControl w:val="0"/>
              <w:numPr>
                <w:ilvl w:val="0"/>
                <w:numId w:val="4"/>
              </w:numPr>
              <w:suppressAutoHyphens/>
              <w:spacing w:after="200" w:line="276" w:lineRule="auto"/>
              <w:contextualSpacing/>
              <w:jc w:val="both"/>
              <w:rPr>
                <w:rFonts w:ascii="Arial" w:hAnsi="Arial" w:cs="Arial"/>
                <w:sz w:val="20"/>
                <w:szCs w:val="20"/>
                <w:lang w:val="lt-LT"/>
              </w:rPr>
            </w:pPr>
            <w:r w:rsidRPr="00C0485C">
              <w:rPr>
                <w:rFonts w:ascii="Arial" w:eastAsia="Calibri" w:hAnsi="Arial" w:cs="Arial"/>
                <w:noProof/>
                <w:sz w:val="20"/>
                <w:szCs w:val="20"/>
                <w:bdr w:val="none" w:sz="0" w:space="0" w:color="auto"/>
                <w:lang w:val="lt-LT"/>
              </w:rPr>
              <w:t>šilumos gamybos ir tiekimo;</w:t>
            </w:r>
          </w:p>
          <w:p w14:paraId="74B18982" w14:textId="21AC4765" w:rsidR="001E28ED" w:rsidRPr="00C0485C" w:rsidDel="00042E38" w:rsidRDefault="00A856A6" w:rsidP="001E28ED">
            <w:pPr>
              <w:widowControl w:val="0"/>
              <w:numPr>
                <w:ilvl w:val="0"/>
                <w:numId w:val="4"/>
              </w:numPr>
              <w:suppressAutoHyphens/>
              <w:spacing w:after="200" w:line="276" w:lineRule="auto"/>
              <w:contextualSpacing/>
              <w:jc w:val="both"/>
              <w:rPr>
                <w:rFonts w:ascii="Arial" w:hAnsi="Arial" w:cs="Arial"/>
                <w:noProof/>
                <w:sz w:val="20"/>
                <w:szCs w:val="20"/>
                <w:lang w:val="lt-LT"/>
              </w:rPr>
            </w:pPr>
            <w:r>
              <w:rPr>
                <w:rFonts w:ascii="Arial" w:hAnsi="Arial" w:cs="Arial"/>
                <w:noProof/>
                <w:sz w:val="20"/>
                <w:szCs w:val="20"/>
                <w:lang w:val="lt-LT"/>
              </w:rPr>
              <w:t>g</w:t>
            </w:r>
            <w:r w:rsidR="001E28ED" w:rsidRPr="00C0485C" w:rsidDel="00042E38">
              <w:rPr>
                <w:rFonts w:ascii="Arial" w:hAnsi="Arial" w:cs="Arial"/>
                <w:noProof/>
                <w:sz w:val="20"/>
                <w:szCs w:val="20"/>
                <w:lang w:val="lt-LT"/>
              </w:rPr>
              <w:t>aisrinė sauga;</w:t>
            </w:r>
          </w:p>
          <w:p w14:paraId="59F5284D" w14:textId="76111200" w:rsidR="004C258E" w:rsidRPr="00C0485C" w:rsidRDefault="00DE155F" w:rsidP="001E28ED">
            <w:pPr>
              <w:widowControl w:val="0"/>
              <w:numPr>
                <w:ilvl w:val="0"/>
                <w:numId w:val="4"/>
              </w:numPr>
              <w:suppressAutoHyphens/>
              <w:spacing w:after="200" w:line="276" w:lineRule="auto"/>
              <w:contextualSpacing/>
              <w:jc w:val="both"/>
              <w:rPr>
                <w:rFonts w:ascii="Arial" w:eastAsia="Lucida Sans Unicode" w:hAnsi="Arial" w:cs="Arial"/>
                <w:kern w:val="1"/>
                <w:sz w:val="20"/>
                <w:szCs w:val="20"/>
                <w:lang w:val="lt-LT" w:eastAsia="ar-SA"/>
              </w:rPr>
            </w:pPr>
            <w:r w:rsidRPr="00C0485C">
              <w:rPr>
                <w:rFonts w:ascii="Arial" w:eastAsia="Calibri" w:hAnsi="Arial" w:cs="Arial"/>
                <w:noProof/>
                <w:sz w:val="20"/>
                <w:szCs w:val="20"/>
                <w:bdr w:val="none" w:sz="0" w:space="0" w:color="auto"/>
                <w:lang w:val="lt-LT"/>
              </w:rPr>
              <w:t>pasirengimo statybai ir statybos darbų organizavimo;</w:t>
            </w:r>
          </w:p>
          <w:p w14:paraId="2C8B3DA5" w14:textId="78F4CF1B" w:rsidR="00AC5304" w:rsidRPr="00C0485C" w:rsidRDefault="00191899" w:rsidP="00714C5D">
            <w:pPr>
              <w:widowControl w:val="0"/>
              <w:numPr>
                <w:ilvl w:val="0"/>
                <w:numId w:val="4"/>
              </w:numPr>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C0485C">
              <w:rPr>
                <w:rFonts w:ascii="Arial" w:eastAsia="Calibri" w:hAnsi="Arial" w:cs="Arial"/>
                <w:noProof/>
                <w:sz w:val="20"/>
                <w:szCs w:val="20"/>
                <w:bdr w:val="none" w:sz="0" w:space="0" w:color="auto"/>
                <w:lang w:val="lt-LT"/>
              </w:rPr>
              <w:t>statinio statybos skaičiuojamosios kainos nustatymo.</w:t>
            </w:r>
          </w:p>
          <w:p w14:paraId="43E7213F" w14:textId="620660E9" w:rsidR="00660AD0" w:rsidRPr="00C0485C" w:rsidRDefault="00660AD0" w:rsidP="00AF0359">
            <w:pPr>
              <w:widowControl w:val="0"/>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C0485C">
              <w:rPr>
                <w:rFonts w:ascii="Arial" w:eastAsia="Calibri" w:hAnsi="Arial" w:cs="Arial"/>
                <w:sz w:val="20"/>
                <w:szCs w:val="20"/>
                <w:lang w:val="lt-LT"/>
              </w:rPr>
              <w:t>Projekto įgyvendinimui privalomų projekto dalių kiekis gali kisti priklausomai nuo projekto atlikimo metu kilusių aplinkybių</w:t>
            </w:r>
            <w:r w:rsidR="003F784F" w:rsidRPr="00C0485C">
              <w:rPr>
                <w:rFonts w:ascii="Arial" w:eastAsia="Calibri" w:hAnsi="Arial" w:cs="Arial"/>
                <w:sz w:val="20"/>
                <w:szCs w:val="20"/>
                <w:lang w:val="lt-LT"/>
              </w:rPr>
              <w:t>,</w:t>
            </w:r>
            <w:r w:rsidRPr="00C0485C">
              <w:rPr>
                <w:rFonts w:ascii="Arial" w:eastAsia="Calibri" w:hAnsi="Arial" w:cs="Arial"/>
                <w:sz w:val="20"/>
                <w:szCs w:val="20"/>
                <w:lang w:val="lt-LT"/>
              </w:rPr>
              <w:t xml:space="preserve"> kurios galėjo būti neįvertintos rengiant šią projektavimo užduotį</w:t>
            </w:r>
            <w:r w:rsidR="003F784F" w:rsidRPr="00C0485C">
              <w:rPr>
                <w:rFonts w:ascii="Arial" w:eastAsia="Calibri" w:hAnsi="Arial" w:cs="Arial"/>
                <w:sz w:val="20"/>
                <w:szCs w:val="20"/>
                <w:lang w:val="lt-LT"/>
              </w:rPr>
              <w:t>.</w:t>
            </w:r>
          </w:p>
        </w:tc>
      </w:tr>
      <w:tr w:rsidR="00327E82" w:rsidRPr="00C0485C" w14:paraId="18500305"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55212624" w14:textId="77777777" w:rsidR="00327E82" w:rsidRPr="00C0485C" w:rsidRDefault="00327E8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12.1.</w:t>
            </w:r>
          </w:p>
        </w:tc>
        <w:tc>
          <w:tcPr>
            <w:tcW w:w="2127" w:type="dxa"/>
            <w:tcBorders>
              <w:top w:val="single" w:sz="4" w:space="0" w:color="auto"/>
              <w:left w:val="single" w:sz="4" w:space="0" w:color="auto"/>
              <w:bottom w:val="single" w:sz="4" w:space="0" w:color="auto"/>
              <w:right w:val="single" w:sz="4" w:space="0" w:color="auto"/>
            </w:tcBorders>
            <w:hideMark/>
          </w:tcPr>
          <w:p w14:paraId="73C11FB9" w14:textId="77777777" w:rsidR="00327E82" w:rsidRPr="00C0485C" w:rsidRDefault="00327E8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hideMark/>
          </w:tcPr>
          <w:p w14:paraId="42A1E3A4" w14:textId="55B4E7E3" w:rsidR="00327E82" w:rsidRPr="00C0485C" w:rsidRDefault="00327E8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C0485C">
              <w:rPr>
                <w:rFonts w:ascii="Arial" w:eastAsia="Lucida Sans Unicode" w:hAnsi="Arial" w:cs="Arial"/>
                <w:iCs/>
                <w:sz w:val="20"/>
                <w:szCs w:val="20"/>
                <w:bdr w:val="none" w:sz="0" w:space="0" w:color="auto"/>
                <w:lang w:val="lt-LT" w:eastAsia="lt-LT"/>
              </w:rPr>
              <w:t xml:space="preserve">Perkamos projektavimo paslaugos, kurias teikėjas privalo atlikti pagal Statybos įstatymo, STR 1.04.04:2017 „Statinio projektavimas, projekto ekspertizė“ ir kitų norminių teisės aktų reikalavimus, kurie apima: prisijungimo sąlygų užsakymą, prisijungimo sąlygų gavimą, projektinių pasiūlymų parengimą, techninio projekto parengimą, </w:t>
            </w:r>
            <w:r w:rsidRPr="00C0485C">
              <w:rPr>
                <w:rFonts w:ascii="Arial" w:eastAsia="Lucida Sans Unicode" w:hAnsi="Arial" w:cs="Arial"/>
                <w:sz w:val="20"/>
                <w:szCs w:val="20"/>
                <w:bdr w:val="none" w:sz="0" w:space="0" w:color="auto"/>
                <w:lang w:val="lt-LT" w:eastAsia="lt-LT"/>
              </w:rPr>
              <w:t>p</w:t>
            </w:r>
            <w:r w:rsidRPr="00C0485C">
              <w:rPr>
                <w:rFonts w:ascii="Arial" w:eastAsia="Lucida Sans Unicode" w:hAnsi="Arial" w:cs="Arial"/>
                <w:iCs/>
                <w:sz w:val="20"/>
                <w:szCs w:val="20"/>
                <w:bdr w:val="none" w:sz="0" w:space="0" w:color="auto"/>
                <w:lang w:val="lt-LT" w:eastAsia="lt-LT"/>
              </w:rPr>
              <w:t xml:space="preserve">rojekto suderinimą su AB Vilniaus šilumos tinklais (toliau – Užsakovas) ir visomis suinteresuotomis šalimis bei statybą leidžiančio dokumento </w:t>
            </w:r>
            <w:r w:rsidR="004E58C3">
              <w:rPr>
                <w:rFonts w:ascii="Arial" w:eastAsia="Lucida Sans Unicode" w:hAnsi="Arial" w:cs="Arial"/>
                <w:iCs/>
                <w:sz w:val="20"/>
                <w:szCs w:val="20"/>
                <w:bdr w:val="none" w:sz="0" w:space="0" w:color="auto"/>
                <w:lang w:val="lt-LT" w:eastAsia="lt-LT"/>
              </w:rPr>
              <w:t xml:space="preserve">ir, jei reikia, kitų </w:t>
            </w:r>
            <w:r w:rsidR="00445BC4">
              <w:rPr>
                <w:rFonts w:ascii="Arial" w:eastAsia="Lucida Sans Unicode" w:hAnsi="Arial" w:cs="Arial"/>
                <w:iCs/>
                <w:sz w:val="20"/>
                <w:szCs w:val="20"/>
                <w:bdr w:val="none" w:sz="0" w:space="0" w:color="auto"/>
                <w:lang w:val="lt-LT" w:eastAsia="lt-LT"/>
              </w:rPr>
              <w:t>būtinų</w:t>
            </w:r>
            <w:r w:rsidR="004E58C3">
              <w:rPr>
                <w:rFonts w:ascii="Arial" w:eastAsia="Lucida Sans Unicode" w:hAnsi="Arial" w:cs="Arial"/>
                <w:iCs/>
                <w:sz w:val="20"/>
                <w:szCs w:val="20"/>
                <w:bdr w:val="none" w:sz="0" w:space="0" w:color="auto"/>
                <w:lang w:val="lt-LT" w:eastAsia="lt-LT"/>
              </w:rPr>
              <w:t xml:space="preserve"> </w:t>
            </w:r>
            <w:r w:rsidR="00547B21">
              <w:rPr>
                <w:rFonts w:ascii="Arial" w:eastAsia="Lucida Sans Unicode" w:hAnsi="Arial" w:cs="Arial"/>
                <w:iCs/>
                <w:sz w:val="20"/>
                <w:szCs w:val="20"/>
                <w:bdr w:val="none" w:sz="0" w:space="0" w:color="auto"/>
                <w:lang w:val="lt-LT" w:eastAsia="lt-LT"/>
              </w:rPr>
              <w:t xml:space="preserve">projekto įgyvendinimui reikalingų </w:t>
            </w:r>
            <w:r w:rsidR="004E58C3">
              <w:rPr>
                <w:rFonts w:ascii="Arial" w:eastAsia="Lucida Sans Unicode" w:hAnsi="Arial" w:cs="Arial"/>
                <w:iCs/>
                <w:sz w:val="20"/>
                <w:szCs w:val="20"/>
                <w:bdr w:val="none" w:sz="0" w:space="0" w:color="auto"/>
                <w:lang w:val="lt-LT" w:eastAsia="lt-LT"/>
              </w:rPr>
              <w:t xml:space="preserve">dokumentų </w:t>
            </w:r>
            <w:r w:rsidRPr="00C0485C">
              <w:rPr>
                <w:rFonts w:ascii="Arial" w:eastAsia="Lucida Sans Unicode" w:hAnsi="Arial" w:cs="Arial"/>
                <w:iCs/>
                <w:sz w:val="20"/>
                <w:szCs w:val="20"/>
                <w:bdr w:val="none" w:sz="0" w:space="0" w:color="auto"/>
                <w:lang w:val="lt-LT" w:eastAsia="lt-LT"/>
              </w:rPr>
              <w:t>gavimą.</w:t>
            </w:r>
          </w:p>
          <w:p w14:paraId="57A6DD4C" w14:textId="77777777" w:rsidR="00327E82" w:rsidRPr="00C0485C" w:rsidRDefault="00327E8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C0485C">
              <w:rPr>
                <w:rFonts w:ascii="Arial" w:eastAsia="Lucida Sans Unicode" w:hAnsi="Arial" w:cs="Arial"/>
                <w:iCs/>
                <w:sz w:val="20"/>
                <w:szCs w:val="20"/>
                <w:bdr w:val="none" w:sz="0" w:space="0" w:color="auto"/>
                <w:lang w:val="lt-LT" w:eastAsia="lt-LT"/>
              </w:rPr>
              <w:t>Projekto sprendiniai turi atitikti projektinius pasiūlymus, būti racionalūs ir ekonomiškai pagrįsti bei suderinti su Užsakovu. Užsakovui raštu paprašius, paslaugos teikėjas turi pateikti sprendinių parinkimo motyvus ir ekonominį pagrindimą atlikus palyginamąjį skirtingų sprendinių kainų skaičiavimą.</w:t>
            </w:r>
          </w:p>
          <w:p w14:paraId="37849AD4" w14:textId="29C0BAD0" w:rsidR="00327E82" w:rsidRPr="00C0485C" w:rsidRDefault="00327E8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C0485C">
              <w:rPr>
                <w:rFonts w:ascii="Arial" w:eastAsia="Lucida Sans Unicode" w:hAnsi="Arial" w:cs="Arial"/>
                <w:iCs/>
                <w:sz w:val="20"/>
                <w:szCs w:val="20"/>
                <w:bdr w:val="none" w:sz="0" w:space="0" w:color="auto"/>
                <w:lang w:val="lt-LT" w:eastAsia="lt-LT"/>
              </w:rPr>
              <w:t>Projekto sprendiniai turi būti pakankamo detalumo, išsamūs, kad rangos darbų viešojo pirkimo metu konkurso dalyvis galėtų suskaičiuoti tikslią pasiūlymo sąmatinę vertę.</w:t>
            </w:r>
          </w:p>
          <w:p w14:paraId="3790186E" w14:textId="2E05F826" w:rsidR="00313FEA" w:rsidRDefault="00327E8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lang w:val="lt-LT"/>
              </w:rPr>
            </w:pPr>
            <w:r w:rsidRPr="00C0485C">
              <w:rPr>
                <w:rFonts w:ascii="Arial" w:eastAsia="Lucida Sans Unicode" w:hAnsi="Arial" w:cs="Arial"/>
                <w:iCs/>
                <w:sz w:val="20"/>
                <w:szCs w:val="20"/>
                <w:bdr w:val="none" w:sz="0" w:space="0" w:color="auto"/>
                <w:lang w:val="lt-LT" w:eastAsia="lt-LT"/>
              </w:rPr>
              <w:t xml:space="preserve">Paslaugos teikėjas turi užtikrinti ir esant poreikiui pateikti dokumentus, užtikrinančius jog projekte nurodomoms techninėms specifikacijoms atitinkančioms statybos produktus, medžiagas ir įrenginius gali teikti ne mažiau kaip keli skirtingi gamintojai. </w:t>
            </w:r>
            <w:r w:rsidRPr="00C0485C">
              <w:rPr>
                <w:rFonts w:ascii="Arial" w:eastAsia="Lucida Sans Unicode" w:hAnsi="Arial" w:cs="Arial"/>
                <w:kern w:val="1"/>
                <w:sz w:val="20"/>
                <w:szCs w:val="20"/>
                <w:bdr w:val="none" w:sz="0" w:space="0" w:color="auto"/>
                <w:lang w:val="lt-LT" w:eastAsia="ar-SA"/>
              </w:rPr>
              <w:t xml:space="preserve">Parinkti vamzdynų skersmenys ir ilgiai </w:t>
            </w:r>
            <w:r w:rsidR="00CE7B82" w:rsidRPr="00C0485C">
              <w:rPr>
                <w:rFonts w:ascii="Arial" w:eastAsia="Lucida Sans Unicode" w:hAnsi="Arial" w:cs="Arial"/>
                <w:kern w:val="1"/>
                <w:sz w:val="20"/>
                <w:szCs w:val="20"/>
                <w:bdr w:val="none" w:sz="0" w:space="0" w:color="auto"/>
                <w:lang w:val="lt-LT" w:eastAsia="ar-SA"/>
              </w:rPr>
              <w:t>naujai tiesiamam</w:t>
            </w:r>
            <w:r w:rsidRPr="00C0485C">
              <w:rPr>
                <w:rFonts w:ascii="Arial" w:eastAsia="Lucida Sans Unicode" w:hAnsi="Arial" w:cs="Arial"/>
                <w:kern w:val="1"/>
                <w:sz w:val="20"/>
                <w:szCs w:val="20"/>
                <w:bdr w:val="none" w:sz="0" w:space="0" w:color="auto"/>
                <w:lang w:val="lt-LT" w:eastAsia="ar-SA"/>
              </w:rPr>
              <w:t xml:space="preserve"> tinklui turi būti suderinti atskirai su </w:t>
            </w:r>
            <w:r w:rsidRPr="00C0485C">
              <w:rPr>
                <w:rFonts w:ascii="Arial" w:eastAsia="Arial" w:hAnsi="Arial" w:cs="Arial"/>
                <w:sz w:val="20"/>
                <w:szCs w:val="20"/>
                <w:lang w:val="lt-LT"/>
              </w:rPr>
              <w:lastRenderedPageBreak/>
              <w:t xml:space="preserve">Užsakovu iki 13 punkto 2 papunktyje nustatyto termino pabaigos, laikantis 17 punkte nustatytų reikalavimų. </w:t>
            </w:r>
          </w:p>
          <w:p w14:paraId="360D8885" w14:textId="7D823B50" w:rsidR="00313FEA" w:rsidRDefault="00313FEA"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lang w:val="lt-LT"/>
              </w:rPr>
            </w:pPr>
            <w:r w:rsidRPr="00313FEA">
              <w:rPr>
                <w:rFonts w:ascii="Arial" w:eastAsia="Arial" w:hAnsi="Arial" w:cs="Arial"/>
                <w:sz w:val="20"/>
                <w:szCs w:val="20"/>
                <w:lang w:val="lt-LT"/>
              </w:rPr>
              <w:t>Laimėjęs tiekėjas bus pagrindiniu projektuotoju ir turės skirti viso projekto vadovą.</w:t>
            </w:r>
          </w:p>
          <w:p w14:paraId="75349845" w14:textId="54DCD97B" w:rsidR="00327E82" w:rsidRPr="00C0485C" w:rsidRDefault="00B76F5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sz w:val="20"/>
                <w:szCs w:val="20"/>
                <w:lang w:val="lt-LT" w:eastAsia="ar-SA"/>
              </w:rPr>
              <w:t>Esama</w:t>
            </w:r>
            <w:r w:rsidR="007B0739" w:rsidRPr="00C0485C">
              <w:rPr>
                <w:rFonts w:ascii="Arial" w:eastAsia="Lucida Sans Unicode" w:hAnsi="Arial" w:cs="Arial"/>
                <w:sz w:val="20"/>
                <w:szCs w:val="20"/>
                <w:lang w:val="lt-LT" w:eastAsia="ar-SA"/>
              </w:rPr>
              <w:t>s</w:t>
            </w:r>
            <w:r w:rsidRPr="00C0485C">
              <w:rPr>
                <w:rFonts w:ascii="Arial" w:eastAsia="Lucida Sans Unicode" w:hAnsi="Arial" w:cs="Arial"/>
                <w:sz w:val="20"/>
                <w:szCs w:val="20"/>
                <w:lang w:val="lt-LT" w:eastAsia="ar-SA"/>
              </w:rPr>
              <w:t xml:space="preserve"> pastatų</w:t>
            </w:r>
            <w:r w:rsidR="007B0739" w:rsidRPr="00C0485C">
              <w:rPr>
                <w:rFonts w:ascii="Arial" w:eastAsia="Lucida Sans Unicode" w:hAnsi="Arial" w:cs="Arial"/>
                <w:sz w:val="20"/>
                <w:szCs w:val="20"/>
                <w:lang w:val="lt-LT" w:eastAsia="ar-SA"/>
              </w:rPr>
              <w:t xml:space="preserve"> išdėstymo</w:t>
            </w:r>
            <w:r w:rsidR="00327E82" w:rsidRPr="00C0485C">
              <w:rPr>
                <w:rFonts w:ascii="Arial" w:eastAsia="Lucida Sans Unicode" w:hAnsi="Arial" w:cs="Arial"/>
                <w:sz w:val="20"/>
                <w:szCs w:val="20"/>
                <w:lang w:val="lt-LT" w:eastAsia="ar-SA"/>
              </w:rPr>
              <w:t xml:space="preserve"> </w:t>
            </w:r>
            <w:r w:rsidR="007B0739" w:rsidRPr="00C0485C">
              <w:rPr>
                <w:rFonts w:ascii="Arial" w:eastAsia="Lucida Sans Unicode" w:hAnsi="Arial" w:cs="Arial"/>
                <w:sz w:val="20"/>
                <w:szCs w:val="20"/>
                <w:lang w:val="lt-LT" w:eastAsia="ar-SA"/>
              </w:rPr>
              <w:t>planas</w:t>
            </w:r>
            <w:r w:rsidR="00287B14" w:rsidRPr="00C0485C">
              <w:rPr>
                <w:rFonts w:ascii="Arial" w:eastAsia="Lucida Sans Unicode" w:hAnsi="Arial" w:cs="Arial"/>
                <w:sz w:val="20"/>
                <w:szCs w:val="20"/>
                <w:lang w:val="lt-LT" w:eastAsia="ar-SA"/>
              </w:rPr>
              <w:t xml:space="preserve"> ir </w:t>
            </w:r>
            <w:r w:rsidR="00A619FD" w:rsidRPr="00C0485C">
              <w:rPr>
                <w:rFonts w:ascii="Arial" w:eastAsia="Lucida Sans Unicode" w:hAnsi="Arial" w:cs="Arial"/>
                <w:sz w:val="20"/>
                <w:szCs w:val="20"/>
                <w:lang w:val="lt-LT" w:eastAsia="ar-SA"/>
              </w:rPr>
              <w:t>planuojama šilumos tinklų prisijungimo vieta</w:t>
            </w:r>
            <w:r w:rsidR="007B0739" w:rsidRPr="00C0485C">
              <w:rPr>
                <w:rFonts w:ascii="Arial" w:eastAsia="Lucida Sans Unicode" w:hAnsi="Arial" w:cs="Arial"/>
                <w:sz w:val="20"/>
                <w:szCs w:val="20"/>
                <w:lang w:val="lt-LT" w:eastAsia="ar-SA"/>
              </w:rPr>
              <w:t xml:space="preserve"> </w:t>
            </w:r>
            <w:r w:rsidR="00327E82" w:rsidRPr="00C0485C">
              <w:rPr>
                <w:rFonts w:ascii="Arial" w:eastAsia="Lucida Sans Unicode" w:hAnsi="Arial" w:cs="Arial"/>
                <w:sz w:val="20"/>
                <w:szCs w:val="20"/>
                <w:lang w:val="lt-LT" w:eastAsia="ar-SA"/>
              </w:rPr>
              <w:t xml:space="preserve">pavaizduota </w:t>
            </w:r>
            <w:r w:rsidR="00EE3851" w:rsidRPr="00C0485C">
              <w:rPr>
                <w:rFonts w:ascii="Arial" w:eastAsia="Lucida Sans Unicode" w:hAnsi="Arial" w:cs="Arial"/>
                <w:sz w:val="20"/>
                <w:szCs w:val="20"/>
                <w:lang w:val="lt-LT" w:eastAsia="ar-SA"/>
              </w:rPr>
              <w:t>1</w:t>
            </w:r>
            <w:r w:rsidR="00327E82" w:rsidRPr="00C0485C">
              <w:rPr>
                <w:rFonts w:ascii="Arial" w:eastAsia="Lucida Sans Unicode" w:hAnsi="Arial" w:cs="Arial"/>
                <w:sz w:val="20"/>
                <w:szCs w:val="20"/>
                <w:lang w:val="lt-LT" w:eastAsia="ar-SA"/>
              </w:rPr>
              <w:t xml:space="preserve"> priede.</w:t>
            </w:r>
          </w:p>
          <w:p w14:paraId="52EAE495" w14:textId="0B908744" w:rsidR="00327E82" w:rsidRPr="00C0485C" w:rsidRDefault="00327E82" w:rsidP="00327E8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r>
      <w:tr w:rsidR="00B377D5" w:rsidRPr="00C0485C" w14:paraId="07ABB375"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509096F4" w14:textId="77777777" w:rsidR="00B377D5" w:rsidRPr="00C0485C" w:rsidRDefault="00B377D5" w:rsidP="00B377D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12.2.</w:t>
            </w:r>
          </w:p>
        </w:tc>
        <w:tc>
          <w:tcPr>
            <w:tcW w:w="2127" w:type="dxa"/>
            <w:tcBorders>
              <w:top w:val="single" w:sz="4" w:space="0" w:color="auto"/>
              <w:left w:val="single" w:sz="4" w:space="0" w:color="auto"/>
              <w:bottom w:val="single" w:sz="4" w:space="0" w:color="auto"/>
              <w:right w:val="single" w:sz="4" w:space="0" w:color="auto"/>
            </w:tcBorders>
          </w:tcPr>
          <w:p w14:paraId="55FBFB10" w14:textId="77777777" w:rsidR="00B377D5" w:rsidRPr="00C0485C" w:rsidRDefault="00B377D5" w:rsidP="00B377D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6AB7CB62" w14:textId="77777777" w:rsidR="00B377D5" w:rsidRPr="00C0485C" w:rsidRDefault="00B377D5" w:rsidP="00E2314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77"/>
              </w:tabs>
              <w:spacing w:line="276" w:lineRule="auto"/>
              <w:ind w:left="0" w:firstLine="0"/>
              <w:jc w:val="both"/>
              <w:rPr>
                <w:rFonts w:ascii="Arial" w:eastAsiaTheme="minorEastAsia" w:hAnsi="Arial" w:cs="Arial"/>
                <w:sz w:val="20"/>
                <w:szCs w:val="20"/>
                <w:lang w:val="lt-LT"/>
              </w:rPr>
            </w:pPr>
            <w:r w:rsidRPr="00C0485C">
              <w:rPr>
                <w:rFonts w:ascii="Arial" w:eastAsia="Arial" w:hAnsi="Arial" w:cs="Arial"/>
                <w:sz w:val="20"/>
                <w:szCs w:val="20"/>
                <w:lang w:val="lt-LT"/>
              </w:rPr>
              <w:t xml:space="preserve">Paslaugos teikėjas, esant poreikiui, turi savarankiškai pasirūpinti esamų  ir papildomų duomenų gavimu ar atnaujinimu, reikalingų techniniam projektui parengti iš visų </w:t>
            </w:r>
            <w:r w:rsidRPr="00C0485C">
              <w:rPr>
                <w:rFonts w:ascii="Arial" w:eastAsia="Lucida Sans Unicode" w:hAnsi="Arial" w:cs="Arial"/>
                <w:iCs/>
                <w:sz w:val="20"/>
                <w:szCs w:val="20"/>
                <w:bdr w:val="none" w:sz="0" w:space="0" w:color="auto"/>
                <w:lang w:val="lt-LT" w:eastAsia="lt-LT"/>
              </w:rPr>
              <w:t xml:space="preserve"> suinteresuotų šalių</w:t>
            </w:r>
            <w:r w:rsidRPr="00C0485C">
              <w:rPr>
                <w:rFonts w:ascii="Arial" w:eastAsia="Arial" w:hAnsi="Arial" w:cs="Arial"/>
                <w:sz w:val="20"/>
                <w:szCs w:val="20"/>
                <w:lang w:val="lt-LT"/>
              </w:rPr>
              <w:t>:</w:t>
            </w:r>
          </w:p>
          <w:p w14:paraId="28026511" w14:textId="77777777" w:rsidR="00B377D5" w:rsidRPr="00C0485C" w:rsidRDefault="00B377D5" w:rsidP="00460D2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naujų  projektavimo sąlygų užsakymas, taip pat pateiktų  projektavimo sąlygų papildymas, pratęsimas ir gavimas;</w:t>
            </w:r>
          </w:p>
          <w:p w14:paraId="7EEBF751" w14:textId="2AD8BCF5" w:rsidR="00B377D5" w:rsidRPr="00C0485C" w:rsidRDefault="00B377D5" w:rsidP="00460D2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projektavimui reikalingų pateiktų ir trūkstamų inžinerinių, geodezinių, geologinių, geotechninių tyrinėjimo dokumentų atnaujinimas, papildymas, užsakymas, suderinimas ir gavimas;</w:t>
            </w:r>
          </w:p>
          <w:p w14:paraId="3D7BDCD5" w14:textId="77777777" w:rsidR="00B377D5" w:rsidRPr="00C0485C" w:rsidRDefault="00B377D5" w:rsidP="00460D2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projektavimui reikalingų inžinerinių tinklų informacija (šulinių, kamerų, vamzdžių aukščių ir kt. informacija);</w:t>
            </w:r>
          </w:p>
          <w:p w14:paraId="53D39B57" w14:textId="77777777" w:rsidR="00B377D5" w:rsidRPr="00C0485C" w:rsidRDefault="00B377D5" w:rsidP="00460D2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sklypų ir pastatų savininkų sutikimai (derinimai);</w:t>
            </w:r>
          </w:p>
          <w:p w14:paraId="77FB28C7" w14:textId="77777777" w:rsidR="00B377D5" w:rsidRPr="00C0485C" w:rsidRDefault="00B377D5" w:rsidP="00460D2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Nacionalinės žemės tarnybos (NŽT) sutikimo projektuoti ir rekonstruoti / statyti statinius ir inžinerinius tinklus, kitus sprendinius valstybės žemėje gavimas.</w:t>
            </w:r>
          </w:p>
          <w:p w14:paraId="795841C4" w14:textId="77777777" w:rsidR="00B377D5" w:rsidRPr="00C0485C" w:rsidRDefault="00B377D5" w:rsidP="00460D2B">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atlikti esamų statinių statybinius tyrinėjimus;</w:t>
            </w:r>
          </w:p>
          <w:p w14:paraId="3002BD9E" w14:textId="61CB942E" w:rsidR="00B377D5" w:rsidRPr="00C0485C" w:rsidRDefault="00B377D5" w:rsidP="00460D2B">
            <w:pPr>
              <w:pStyle w:val="ListParagraph"/>
              <w:numPr>
                <w:ilvl w:val="0"/>
                <w:numId w:val="25"/>
              </w:numPr>
              <w:tabs>
                <w:tab w:val="left" w:pos="262"/>
              </w:tabs>
              <w:spacing w:line="276" w:lineRule="auto"/>
              <w:ind w:left="0" w:firstLine="0"/>
              <w:rPr>
                <w:rFonts w:ascii="Arial" w:eastAsia="Arial" w:hAnsi="Arial" w:cs="Arial"/>
                <w:sz w:val="20"/>
                <w:szCs w:val="20"/>
                <w:lang w:val="lt-LT"/>
              </w:rPr>
            </w:pPr>
            <w:r w:rsidRPr="00C0485C">
              <w:rPr>
                <w:rFonts w:ascii="Arial" w:eastAsia="Arial" w:hAnsi="Arial" w:cs="Arial"/>
                <w:sz w:val="20"/>
                <w:szCs w:val="20"/>
                <w:lang w:val="lt-LT"/>
              </w:rPr>
              <w:t>Paslaugos teikėjas pagal Užsakovo pateiktus preliminarius duomenis, išanalizavus situaciją teritorijoje (techniniai projektai, detalieji planai ir t.t.) ir laikantis 17 punkte nustatytų reikalavimų, suderinęs sprendinius su Užsakovu privalo:</w:t>
            </w:r>
          </w:p>
          <w:p w14:paraId="74311EED" w14:textId="49FBA1B6" w:rsidR="00B377D5" w:rsidRPr="00C0485C" w:rsidRDefault="004241B4" w:rsidP="00F05D1D">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S</w:t>
            </w:r>
            <w:r w:rsidR="00B377D5" w:rsidRPr="00C0485C">
              <w:rPr>
                <w:rFonts w:ascii="Arial" w:eastAsia="Arial" w:hAnsi="Arial" w:cs="Arial"/>
                <w:sz w:val="20"/>
                <w:szCs w:val="20"/>
                <w:lang w:val="lt-LT"/>
              </w:rPr>
              <w:t>uprojektuoti</w:t>
            </w:r>
            <w:r w:rsidRPr="00C0485C">
              <w:rPr>
                <w:rFonts w:ascii="Arial" w:eastAsia="Arial" w:hAnsi="Arial" w:cs="Arial"/>
                <w:sz w:val="20"/>
                <w:szCs w:val="20"/>
                <w:lang w:val="lt-LT"/>
              </w:rPr>
              <w:t xml:space="preserve"> naujus šilumos tinklus </w:t>
            </w:r>
            <w:r w:rsidR="00297D4C" w:rsidRPr="00C0485C">
              <w:rPr>
                <w:rFonts w:ascii="Arial" w:eastAsia="Arial" w:hAnsi="Arial" w:cs="Arial"/>
                <w:sz w:val="20"/>
                <w:szCs w:val="20"/>
                <w:lang w:val="lt-LT"/>
              </w:rPr>
              <w:t xml:space="preserve">į </w:t>
            </w:r>
            <w:r w:rsidR="66EF8C58" w:rsidRPr="00C0485C">
              <w:rPr>
                <w:rFonts w:ascii="Arial" w:eastAsia="Arial" w:hAnsi="Arial" w:cs="Arial"/>
                <w:sz w:val="20"/>
                <w:szCs w:val="20"/>
                <w:lang w:val="lt-LT"/>
              </w:rPr>
              <w:t xml:space="preserve">pastatus </w:t>
            </w:r>
            <w:r w:rsidRPr="00C0485C">
              <w:rPr>
                <w:rFonts w:ascii="Arial" w:eastAsia="Arial" w:hAnsi="Arial" w:cs="Arial"/>
                <w:sz w:val="20"/>
                <w:szCs w:val="20"/>
                <w:lang w:val="lt-LT"/>
              </w:rPr>
              <w:t>Bukčių g.</w:t>
            </w:r>
            <w:r w:rsidR="00297D4C" w:rsidRPr="00C0485C">
              <w:rPr>
                <w:rFonts w:ascii="Arial" w:eastAsia="Arial" w:hAnsi="Arial" w:cs="Arial"/>
                <w:sz w:val="20"/>
                <w:szCs w:val="20"/>
                <w:lang w:val="lt-LT"/>
              </w:rPr>
              <w:t xml:space="preserve"> </w:t>
            </w:r>
            <w:r w:rsidR="00FA7A87" w:rsidRPr="00C0485C">
              <w:rPr>
                <w:rFonts w:ascii="Arial" w:hAnsi="Arial" w:cs="Arial"/>
                <w:sz w:val="20"/>
                <w:szCs w:val="20"/>
                <w:lang w:val="lt-LT"/>
              </w:rPr>
              <w:t>58, 60, 62, 68, 70, 76</w:t>
            </w:r>
            <w:r w:rsidR="00B377D5" w:rsidRPr="00C0485C">
              <w:rPr>
                <w:rFonts w:ascii="Arial" w:eastAsia="Arial" w:hAnsi="Arial" w:cs="Arial"/>
                <w:sz w:val="20"/>
                <w:szCs w:val="20"/>
                <w:lang w:val="lt-LT"/>
              </w:rPr>
              <w:t>;</w:t>
            </w:r>
          </w:p>
          <w:p w14:paraId="160D0E6B" w14:textId="6436D8BC" w:rsidR="00A7418C" w:rsidRPr="00C0485C" w:rsidRDefault="0BCF14D6" w:rsidP="6D71E01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Atlikti šilumos poreikių skaičiavimą ir s</w:t>
            </w:r>
            <w:r w:rsidR="36FC5AB3" w:rsidRPr="00C0485C">
              <w:rPr>
                <w:rFonts w:ascii="Arial" w:eastAsia="Arial" w:hAnsi="Arial" w:cs="Arial"/>
                <w:sz w:val="20"/>
                <w:szCs w:val="20"/>
                <w:lang w:val="lt-LT"/>
              </w:rPr>
              <w:t xml:space="preserve">uprojektuoti </w:t>
            </w:r>
            <w:r w:rsidR="07A23E7A" w:rsidRPr="00C0485C">
              <w:rPr>
                <w:rFonts w:ascii="Arial" w:eastAsia="Arial" w:hAnsi="Arial" w:cs="Arial"/>
                <w:sz w:val="20"/>
                <w:szCs w:val="20"/>
                <w:lang w:val="lt-LT"/>
              </w:rPr>
              <w:t xml:space="preserve">naujus </w:t>
            </w:r>
            <w:r w:rsidR="2C5B5A22" w:rsidRPr="00C0485C">
              <w:rPr>
                <w:rFonts w:ascii="Arial" w:eastAsia="Arial" w:hAnsi="Arial" w:cs="Arial"/>
                <w:sz w:val="20"/>
                <w:szCs w:val="20"/>
                <w:lang w:val="lt-LT"/>
              </w:rPr>
              <w:t>šilumos punkt</w:t>
            </w:r>
            <w:r w:rsidR="7AF98813" w:rsidRPr="00C0485C">
              <w:rPr>
                <w:rFonts w:ascii="Arial" w:eastAsia="Arial" w:hAnsi="Arial" w:cs="Arial"/>
                <w:sz w:val="20"/>
                <w:szCs w:val="20"/>
                <w:lang w:val="lt-LT"/>
              </w:rPr>
              <w:t>us</w:t>
            </w:r>
            <w:r w:rsidR="2C5B5A22" w:rsidRPr="00C0485C">
              <w:rPr>
                <w:rFonts w:ascii="Arial" w:eastAsia="Arial" w:hAnsi="Arial" w:cs="Arial"/>
                <w:sz w:val="20"/>
                <w:szCs w:val="20"/>
                <w:lang w:val="lt-LT"/>
              </w:rPr>
              <w:t xml:space="preserve"> </w:t>
            </w:r>
            <w:r w:rsidR="2C5B5A22" w:rsidRPr="00C0485C" w:rsidDel="00A76571">
              <w:rPr>
                <w:rFonts w:ascii="Arial" w:eastAsia="Arial" w:hAnsi="Arial" w:cs="Arial"/>
                <w:sz w:val="20"/>
                <w:szCs w:val="20"/>
                <w:lang w:val="lt-LT"/>
              </w:rPr>
              <w:t xml:space="preserve"> </w:t>
            </w:r>
            <w:r w:rsidR="2C5B5A22" w:rsidRPr="00C0485C">
              <w:rPr>
                <w:rFonts w:ascii="Arial" w:eastAsia="Arial" w:hAnsi="Arial" w:cs="Arial"/>
                <w:sz w:val="20"/>
                <w:szCs w:val="20"/>
                <w:lang w:val="lt-LT"/>
              </w:rPr>
              <w:t xml:space="preserve">(6 vnt.) </w:t>
            </w:r>
            <w:r w:rsidR="5B4A8A34" w:rsidRPr="00C0485C">
              <w:rPr>
                <w:rFonts w:ascii="Arial" w:eastAsia="Arial" w:hAnsi="Arial" w:cs="Arial"/>
                <w:sz w:val="20"/>
                <w:szCs w:val="20"/>
                <w:lang w:val="lt-LT"/>
              </w:rPr>
              <w:t xml:space="preserve">adresais - </w:t>
            </w:r>
            <w:r w:rsidR="2C5B5A22" w:rsidRPr="00C0485C">
              <w:rPr>
                <w:rFonts w:ascii="Arial" w:eastAsia="Arial" w:hAnsi="Arial" w:cs="Arial"/>
                <w:sz w:val="20"/>
                <w:szCs w:val="20"/>
                <w:lang w:val="lt-LT"/>
              </w:rPr>
              <w:t>Bukčių g.</w:t>
            </w:r>
            <w:r w:rsidR="2C5B5A22" w:rsidRPr="00C0485C">
              <w:rPr>
                <w:rFonts w:ascii="Arial" w:eastAsia="Lucida Sans Unicode" w:hAnsi="Arial" w:cs="Arial"/>
                <w:sz w:val="20"/>
                <w:szCs w:val="20"/>
                <w:bdr w:val="none" w:sz="0" w:space="0" w:color="auto"/>
                <w:lang w:val="lt-LT" w:eastAsia="lt-LT"/>
              </w:rPr>
              <w:t xml:space="preserve"> 58, 60, 62, 68, 70, 76;</w:t>
            </w:r>
          </w:p>
          <w:p w14:paraId="5B217C5A" w14:textId="6BCBC635" w:rsidR="00A7418C" w:rsidRPr="00C0485C" w:rsidRDefault="2C5B5A22" w:rsidP="00A7418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Lucida Sans Unicode" w:hAnsi="Arial" w:cs="Arial"/>
                <w:sz w:val="20"/>
                <w:szCs w:val="20"/>
                <w:bdr w:val="none" w:sz="0" w:space="0" w:color="auto"/>
                <w:lang w:val="lt-LT" w:eastAsia="lt-LT"/>
              </w:rPr>
              <w:t xml:space="preserve">Suprojektuoti </w:t>
            </w:r>
            <w:r w:rsidR="6E9DD236" w:rsidRPr="00C0485C">
              <w:rPr>
                <w:rFonts w:ascii="Arial" w:eastAsia="Lucida Sans Unicode" w:hAnsi="Arial" w:cs="Arial"/>
                <w:sz w:val="20"/>
                <w:szCs w:val="20"/>
                <w:bdr w:val="none" w:sz="0" w:space="0" w:color="auto"/>
                <w:lang w:val="lt-LT" w:eastAsia="lt-LT"/>
              </w:rPr>
              <w:t>esamų dujinių katilinių</w:t>
            </w:r>
            <w:r w:rsidR="47ADE4A4" w:rsidRPr="00C0485C">
              <w:rPr>
                <w:rFonts w:ascii="Arial" w:eastAsia="Lucida Sans Unicode" w:hAnsi="Arial" w:cs="Arial"/>
                <w:sz w:val="20"/>
                <w:szCs w:val="20"/>
                <w:bdr w:val="none" w:sz="0" w:space="0" w:color="auto"/>
                <w:lang w:val="lt-LT" w:eastAsia="lt-LT"/>
              </w:rPr>
              <w:t>, šilumos punktų</w:t>
            </w:r>
            <w:r w:rsidR="65D64725" w:rsidRPr="00C0485C">
              <w:rPr>
                <w:rFonts w:ascii="Arial" w:eastAsia="Lucida Sans Unicode" w:hAnsi="Arial" w:cs="Arial"/>
                <w:sz w:val="20"/>
                <w:szCs w:val="20"/>
                <w:bdr w:val="none" w:sz="0" w:space="0" w:color="auto"/>
                <w:lang w:val="lt-LT" w:eastAsia="lt-LT"/>
              </w:rPr>
              <w:t xml:space="preserve"> ir sujungiančio </w:t>
            </w:r>
            <w:r w:rsidR="0FC91907" w:rsidRPr="00C0485C">
              <w:rPr>
                <w:rFonts w:ascii="Arial" w:eastAsia="Lucida Sans Unicode" w:hAnsi="Arial" w:cs="Arial"/>
                <w:sz w:val="20"/>
                <w:szCs w:val="20"/>
                <w:bdr w:val="none" w:sz="0" w:space="0" w:color="auto"/>
                <w:lang w:val="lt-LT" w:eastAsia="lt-LT"/>
              </w:rPr>
              <w:t xml:space="preserve">jų </w:t>
            </w:r>
            <w:r w:rsidR="65D64725" w:rsidRPr="00C0485C">
              <w:rPr>
                <w:rFonts w:ascii="Arial" w:eastAsia="Lucida Sans Unicode" w:hAnsi="Arial" w:cs="Arial"/>
                <w:sz w:val="20"/>
                <w:szCs w:val="20"/>
                <w:bdr w:val="none" w:sz="0" w:space="0" w:color="auto"/>
                <w:lang w:val="lt-LT" w:eastAsia="lt-LT"/>
              </w:rPr>
              <w:t>vamzdyno</w:t>
            </w:r>
            <w:r w:rsidR="6E9DD236" w:rsidRPr="00C0485C">
              <w:rPr>
                <w:rFonts w:ascii="Arial" w:eastAsia="Lucida Sans Unicode" w:hAnsi="Arial" w:cs="Arial"/>
                <w:sz w:val="20"/>
                <w:szCs w:val="20"/>
                <w:bdr w:val="none" w:sz="0" w:space="0" w:color="auto"/>
                <w:lang w:val="lt-LT" w:eastAsia="lt-LT"/>
              </w:rPr>
              <w:t xml:space="preserve"> </w:t>
            </w:r>
            <w:r w:rsidR="47F996E1" w:rsidRPr="00C0485C">
              <w:rPr>
                <w:rFonts w:ascii="Arial" w:eastAsia="Lucida Sans Unicode" w:hAnsi="Arial" w:cs="Arial"/>
                <w:sz w:val="20"/>
                <w:szCs w:val="20"/>
                <w:bdr w:val="none" w:sz="0" w:space="0" w:color="auto"/>
                <w:lang w:val="lt-LT" w:eastAsia="lt-LT"/>
              </w:rPr>
              <w:t>atjungimą</w:t>
            </w:r>
            <w:r w:rsidR="43BBF863" w:rsidRPr="00C0485C">
              <w:rPr>
                <w:rFonts w:ascii="Arial" w:eastAsia="Lucida Sans Unicode" w:hAnsi="Arial" w:cs="Arial"/>
                <w:sz w:val="20"/>
                <w:szCs w:val="20"/>
                <w:bdr w:val="none" w:sz="0" w:space="0" w:color="auto"/>
                <w:lang w:val="lt-LT" w:eastAsia="lt-LT"/>
              </w:rPr>
              <w:t>/demontavimą</w:t>
            </w:r>
            <w:r w:rsidR="73088A84" w:rsidRPr="00C0485C">
              <w:rPr>
                <w:rFonts w:ascii="Arial" w:eastAsia="Lucida Sans Unicode" w:hAnsi="Arial" w:cs="Arial"/>
                <w:sz w:val="20"/>
                <w:szCs w:val="20"/>
                <w:bdr w:val="none" w:sz="0" w:space="0" w:color="auto"/>
                <w:lang w:val="lt-LT" w:eastAsia="lt-LT"/>
              </w:rPr>
              <w:t>.</w:t>
            </w:r>
            <w:r w:rsidR="1A2AF310" w:rsidRPr="00C0485C">
              <w:rPr>
                <w:rFonts w:ascii="Arial" w:eastAsia="Lucida Sans Unicode" w:hAnsi="Arial" w:cs="Arial"/>
                <w:sz w:val="20"/>
                <w:szCs w:val="20"/>
                <w:bdr w:val="none" w:sz="0" w:space="0" w:color="auto"/>
                <w:lang w:val="lt-LT" w:eastAsia="lt-LT"/>
              </w:rPr>
              <w:t xml:space="preserve"> </w:t>
            </w:r>
            <w:r w:rsidR="162FAF6B" w:rsidRPr="00C0485C">
              <w:rPr>
                <w:rFonts w:ascii="Arial" w:eastAsia="Lucida Sans Unicode" w:hAnsi="Arial" w:cs="Arial"/>
                <w:sz w:val="20"/>
                <w:szCs w:val="20"/>
                <w:bdr w:val="none" w:sz="0" w:space="0" w:color="auto"/>
                <w:lang w:val="lt-LT" w:eastAsia="lt-LT"/>
              </w:rPr>
              <w:t>Katilinių dujotiekių iki atsakomybės</w:t>
            </w:r>
            <w:r w:rsidR="46442D03" w:rsidRPr="00C0485C">
              <w:rPr>
                <w:rFonts w:ascii="Arial" w:eastAsia="Lucida Sans Unicode" w:hAnsi="Arial" w:cs="Arial"/>
                <w:sz w:val="20"/>
                <w:szCs w:val="20"/>
                <w:bdr w:val="none" w:sz="0" w:space="0" w:color="auto"/>
                <w:lang w:val="lt-LT" w:eastAsia="lt-LT"/>
              </w:rPr>
              <w:t>/eksploatacinių</w:t>
            </w:r>
            <w:r w:rsidR="162FAF6B" w:rsidRPr="00C0485C">
              <w:rPr>
                <w:rFonts w:ascii="Arial" w:eastAsia="Lucida Sans Unicode" w:hAnsi="Arial" w:cs="Arial"/>
                <w:sz w:val="20"/>
                <w:szCs w:val="20"/>
                <w:bdr w:val="none" w:sz="0" w:space="0" w:color="auto"/>
                <w:lang w:val="lt-LT" w:eastAsia="lt-LT"/>
              </w:rPr>
              <w:t xml:space="preserve"> ribų su </w:t>
            </w:r>
            <w:r w:rsidR="4B2D6598" w:rsidRPr="00C0485C">
              <w:rPr>
                <w:rFonts w:ascii="Arial" w:eastAsia="Lucida Sans Unicode" w:hAnsi="Arial" w:cs="Arial"/>
                <w:sz w:val="20"/>
                <w:szCs w:val="20"/>
                <w:bdr w:val="none" w:sz="0" w:space="0" w:color="auto"/>
                <w:lang w:val="lt-LT" w:eastAsia="lt-LT"/>
              </w:rPr>
              <w:t xml:space="preserve">tinklų </w:t>
            </w:r>
            <w:r w:rsidR="162FAF6B" w:rsidRPr="00C0485C">
              <w:rPr>
                <w:rFonts w:ascii="Arial" w:eastAsia="Lucida Sans Unicode" w:hAnsi="Arial" w:cs="Arial"/>
                <w:sz w:val="20"/>
                <w:szCs w:val="20"/>
                <w:bdr w:val="none" w:sz="0" w:space="0" w:color="auto"/>
                <w:lang w:val="lt-LT" w:eastAsia="lt-LT"/>
              </w:rPr>
              <w:t>operatoriumi atjungimą/demontavimą.</w:t>
            </w:r>
            <w:r w:rsidR="628F6D64" w:rsidRPr="00C0485C">
              <w:rPr>
                <w:rFonts w:ascii="Arial" w:eastAsia="Lucida Sans Unicode" w:hAnsi="Arial" w:cs="Arial"/>
                <w:sz w:val="20"/>
                <w:szCs w:val="20"/>
                <w:bdr w:val="none" w:sz="0" w:space="0" w:color="auto"/>
                <w:lang w:val="lt-LT" w:eastAsia="lt-LT"/>
              </w:rPr>
              <w:t xml:space="preserve"> </w:t>
            </w:r>
          </w:p>
          <w:p w14:paraId="1B7C63B5" w14:textId="7EF7010C" w:rsidR="00B377D5" w:rsidRPr="00C0485C" w:rsidRDefault="003D2708" w:rsidP="00A7418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Theme="minorEastAsia" w:hAnsi="Arial" w:cs="Arial"/>
                <w:sz w:val="20"/>
                <w:szCs w:val="20"/>
                <w:lang w:val="lt-LT"/>
              </w:rPr>
              <w:t>P</w:t>
            </w:r>
            <w:r w:rsidR="00B377D5" w:rsidRPr="00C0485C">
              <w:rPr>
                <w:rFonts w:ascii="Arial" w:eastAsiaTheme="minorEastAsia" w:hAnsi="Arial" w:cs="Arial"/>
                <w:sz w:val="20"/>
                <w:szCs w:val="20"/>
                <w:lang w:val="lt-LT"/>
              </w:rPr>
              <w:t>arinkti optimaliausius šilumos tinklų trasuotės techninius sprendinius (įvertinus pateiktus priedus, ekonominius rodiklius), kurie nereikalautų papildomų investicijų, sujungiant naujai paklotus šilumos tinklus su esamais šilumos tinklais;</w:t>
            </w:r>
          </w:p>
          <w:p w14:paraId="18294F27" w14:textId="3F29C99C" w:rsidR="00B377D5" w:rsidRPr="00C0485C" w:rsidRDefault="00265B8D" w:rsidP="00F05D1D">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hAnsi="Arial" w:cs="Arial"/>
                <w:sz w:val="20"/>
                <w:szCs w:val="20"/>
                <w:lang w:val="lt-LT"/>
              </w:rPr>
              <w:t>R</w:t>
            </w:r>
            <w:r w:rsidR="50E1511F" w:rsidRPr="00C0485C">
              <w:rPr>
                <w:rFonts w:ascii="Arial" w:hAnsi="Arial" w:cs="Arial"/>
                <w:sz w:val="20"/>
                <w:szCs w:val="20"/>
                <w:lang w:val="lt-LT"/>
              </w:rPr>
              <w:t xml:space="preserve">angos </w:t>
            </w:r>
            <w:r w:rsidR="6ED1060E" w:rsidRPr="00C0485C">
              <w:rPr>
                <w:rFonts w:ascii="Arial" w:hAnsi="Arial" w:cs="Arial"/>
                <w:sz w:val="20"/>
                <w:szCs w:val="20"/>
                <w:lang w:val="lt-LT"/>
              </w:rPr>
              <w:t>darb</w:t>
            </w:r>
            <w:r w:rsidRPr="00C0485C">
              <w:rPr>
                <w:rFonts w:ascii="Arial" w:hAnsi="Arial" w:cs="Arial"/>
                <w:sz w:val="20"/>
                <w:szCs w:val="20"/>
                <w:lang w:val="lt-LT"/>
              </w:rPr>
              <w:t>ai</w:t>
            </w:r>
            <w:r w:rsidR="6ED1060E" w:rsidRPr="00C0485C">
              <w:rPr>
                <w:rFonts w:ascii="Arial" w:hAnsi="Arial" w:cs="Arial"/>
                <w:sz w:val="20"/>
                <w:szCs w:val="20"/>
                <w:lang w:val="lt-LT"/>
              </w:rPr>
              <w:t xml:space="preserve"> </w:t>
            </w:r>
            <w:r w:rsidRPr="00C0485C">
              <w:rPr>
                <w:rFonts w:ascii="Arial" w:hAnsi="Arial" w:cs="Arial"/>
                <w:sz w:val="20"/>
                <w:szCs w:val="20"/>
                <w:lang w:val="lt-LT"/>
              </w:rPr>
              <w:t>turi būti atliekami tokia eilės tvarka</w:t>
            </w:r>
            <w:r w:rsidR="00E31F56" w:rsidRPr="00C0485C">
              <w:rPr>
                <w:rFonts w:ascii="Arial" w:hAnsi="Arial" w:cs="Arial"/>
                <w:sz w:val="20"/>
                <w:szCs w:val="20"/>
                <w:lang w:val="lt-LT"/>
              </w:rPr>
              <w:t xml:space="preserve">: </w:t>
            </w:r>
            <w:r w:rsidR="00AC2D33">
              <w:rPr>
                <w:rFonts w:ascii="Arial" w:hAnsi="Arial" w:cs="Arial"/>
                <w:sz w:val="20"/>
                <w:szCs w:val="20"/>
                <w:lang w:val="lt-LT"/>
              </w:rPr>
              <w:t>n</w:t>
            </w:r>
            <w:r w:rsidR="00E31F56" w:rsidRPr="00C0485C">
              <w:rPr>
                <w:rFonts w:ascii="Arial" w:hAnsi="Arial" w:cs="Arial"/>
                <w:sz w:val="20"/>
                <w:szCs w:val="20"/>
                <w:lang w:val="lt-LT"/>
              </w:rPr>
              <w:t xml:space="preserve">utiesiami šilumos tinkai iki </w:t>
            </w:r>
            <w:r w:rsidR="00B16939" w:rsidRPr="00C0485C">
              <w:rPr>
                <w:rFonts w:ascii="Arial" w:hAnsi="Arial" w:cs="Arial"/>
                <w:sz w:val="20"/>
                <w:szCs w:val="20"/>
                <w:lang w:val="lt-LT"/>
              </w:rPr>
              <w:t xml:space="preserve">esamų </w:t>
            </w:r>
            <w:r w:rsidR="00E31F56" w:rsidRPr="00C0485C">
              <w:rPr>
                <w:rFonts w:ascii="Arial" w:hAnsi="Arial" w:cs="Arial"/>
                <w:sz w:val="20"/>
                <w:szCs w:val="20"/>
                <w:lang w:val="lt-LT"/>
              </w:rPr>
              <w:t>pastatų</w:t>
            </w:r>
            <w:r w:rsidR="00B16939" w:rsidRPr="00C0485C">
              <w:rPr>
                <w:rFonts w:ascii="Arial" w:hAnsi="Arial" w:cs="Arial"/>
                <w:sz w:val="20"/>
                <w:szCs w:val="20"/>
                <w:lang w:val="lt-LT"/>
              </w:rPr>
              <w:t xml:space="preserve">, rekonstruojami šilumos punktai, </w:t>
            </w:r>
            <w:r w:rsidR="00CC0F2D" w:rsidRPr="00C0485C">
              <w:rPr>
                <w:rFonts w:ascii="Arial" w:hAnsi="Arial" w:cs="Arial"/>
                <w:sz w:val="20"/>
                <w:szCs w:val="20"/>
                <w:lang w:val="lt-LT"/>
              </w:rPr>
              <w:t xml:space="preserve">namai prijungiami prie centralizuotų </w:t>
            </w:r>
            <w:r w:rsidR="00274716" w:rsidRPr="00C0485C">
              <w:rPr>
                <w:rFonts w:ascii="Arial" w:hAnsi="Arial" w:cs="Arial"/>
                <w:sz w:val="20"/>
                <w:szCs w:val="20"/>
                <w:lang w:val="lt-LT"/>
              </w:rPr>
              <w:t xml:space="preserve">šilumos </w:t>
            </w:r>
            <w:r w:rsidR="00CC0F2D" w:rsidRPr="00C0485C">
              <w:rPr>
                <w:rFonts w:ascii="Arial" w:hAnsi="Arial" w:cs="Arial"/>
                <w:sz w:val="20"/>
                <w:szCs w:val="20"/>
                <w:lang w:val="lt-LT"/>
              </w:rPr>
              <w:t>tinklų, at</w:t>
            </w:r>
            <w:r w:rsidR="00586C83" w:rsidRPr="00C0485C">
              <w:rPr>
                <w:rFonts w:ascii="Arial" w:hAnsi="Arial" w:cs="Arial"/>
                <w:sz w:val="20"/>
                <w:szCs w:val="20"/>
                <w:lang w:val="lt-LT"/>
              </w:rPr>
              <w:t xml:space="preserve">jungiami esami </w:t>
            </w:r>
            <w:r w:rsidR="00205BF1" w:rsidRPr="00C0485C">
              <w:rPr>
                <w:rFonts w:ascii="Arial" w:hAnsi="Arial" w:cs="Arial"/>
                <w:sz w:val="20"/>
                <w:szCs w:val="20"/>
                <w:lang w:val="lt-LT"/>
              </w:rPr>
              <w:t>inžineriniai tinklai</w:t>
            </w:r>
            <w:r w:rsidR="00B30E91" w:rsidRPr="00C0485C">
              <w:rPr>
                <w:rFonts w:ascii="Arial" w:hAnsi="Arial" w:cs="Arial"/>
                <w:sz w:val="20"/>
                <w:szCs w:val="20"/>
                <w:lang w:val="lt-LT"/>
              </w:rPr>
              <w:t xml:space="preserve"> nuo esamos katilinės</w:t>
            </w:r>
            <w:r w:rsidR="00340DD2" w:rsidRPr="00C0485C">
              <w:rPr>
                <w:rFonts w:ascii="Arial" w:hAnsi="Arial" w:cs="Arial"/>
                <w:sz w:val="20"/>
                <w:szCs w:val="20"/>
                <w:lang w:val="lt-LT"/>
              </w:rPr>
              <w:t>, demontuojamos katilinės</w:t>
            </w:r>
            <w:r w:rsidR="6ED1060E" w:rsidRPr="00C0485C">
              <w:rPr>
                <w:rFonts w:ascii="Arial" w:hAnsi="Arial" w:cs="Arial"/>
                <w:sz w:val="20"/>
                <w:szCs w:val="20"/>
                <w:lang w:val="lt-LT"/>
              </w:rPr>
              <w:t xml:space="preserve">. </w:t>
            </w:r>
            <w:r w:rsidR="00E31F56" w:rsidRPr="00C0485C">
              <w:rPr>
                <w:rFonts w:ascii="Arial" w:hAnsi="Arial" w:cs="Arial"/>
                <w:sz w:val="20"/>
                <w:szCs w:val="20"/>
                <w:lang w:val="lt-LT"/>
              </w:rPr>
              <w:t xml:space="preserve">Rangos darbus </w:t>
            </w:r>
            <w:r w:rsidR="6ED1060E" w:rsidRPr="00C0485C">
              <w:rPr>
                <w:rFonts w:ascii="Arial" w:hAnsi="Arial" w:cs="Arial"/>
                <w:sz w:val="20"/>
                <w:szCs w:val="20"/>
                <w:lang w:val="lt-LT"/>
              </w:rPr>
              <w:t xml:space="preserve">planuoti atsižvelgiant į šiuos aspektus: </w:t>
            </w:r>
          </w:p>
          <w:p w14:paraId="03CE5A4C" w14:textId="2EF8C83F" w:rsidR="00B377D5" w:rsidRPr="00C0485C" w:rsidRDefault="19F240EB" w:rsidP="00435D1E">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34" w:hanging="426"/>
              <w:jc w:val="both"/>
              <w:rPr>
                <w:rFonts w:ascii="Arial" w:eastAsiaTheme="minorEastAsia" w:hAnsi="Arial" w:cs="Arial"/>
                <w:sz w:val="20"/>
                <w:szCs w:val="20"/>
                <w:lang w:val="lt-LT"/>
              </w:rPr>
            </w:pPr>
            <w:r w:rsidRPr="00C0485C">
              <w:rPr>
                <w:rFonts w:ascii="Arial" w:hAnsi="Arial" w:cs="Arial"/>
                <w:sz w:val="20"/>
                <w:szCs w:val="20"/>
                <w:lang w:val="lt-LT"/>
              </w:rPr>
              <w:t>šilumos punktų rekonstrukcijos ir katilinių atjungimo</w:t>
            </w:r>
            <w:r w:rsidR="653018A9" w:rsidRPr="00C0485C">
              <w:rPr>
                <w:rFonts w:ascii="Arial" w:hAnsi="Arial" w:cs="Arial"/>
                <w:sz w:val="20"/>
                <w:szCs w:val="20"/>
                <w:lang w:val="lt-LT"/>
              </w:rPr>
              <w:t xml:space="preserve"> darbai turi būti vykdomi ne šildymo sezono metu;</w:t>
            </w:r>
            <w:r w:rsidR="13101FCE" w:rsidRPr="00C0485C">
              <w:rPr>
                <w:rFonts w:ascii="Arial" w:hAnsi="Arial" w:cs="Arial"/>
                <w:sz w:val="20"/>
                <w:szCs w:val="20"/>
                <w:lang w:val="lt-LT"/>
              </w:rPr>
              <w:t xml:space="preserve"> arba šildymo sezono metu esant </w:t>
            </w:r>
            <w:r w:rsidR="003C1C0B" w:rsidRPr="00C0485C">
              <w:rPr>
                <w:rFonts w:ascii="Arial" w:hAnsi="Arial" w:cs="Arial"/>
                <w:sz w:val="20"/>
                <w:szCs w:val="20"/>
                <w:lang w:val="lt-LT"/>
              </w:rPr>
              <w:t xml:space="preserve"> </w:t>
            </w:r>
            <w:r w:rsidR="00AB7ED1" w:rsidRPr="00C0485C">
              <w:rPr>
                <w:rFonts w:ascii="Arial" w:hAnsi="Arial" w:cs="Arial"/>
                <w:sz w:val="20"/>
                <w:szCs w:val="20"/>
              </w:rPr>
              <w:t>3 laipsni</w:t>
            </w:r>
            <w:r w:rsidR="00AB7ED1" w:rsidRPr="00C0485C">
              <w:rPr>
                <w:rFonts w:ascii="Arial" w:hAnsi="Arial" w:cs="Arial"/>
                <w:sz w:val="20"/>
                <w:szCs w:val="20"/>
                <w:lang w:val="lt-LT"/>
              </w:rPr>
              <w:t xml:space="preserve">ų ar </w:t>
            </w:r>
            <w:r w:rsidR="003C1C0B" w:rsidRPr="00C0485C">
              <w:rPr>
                <w:rFonts w:ascii="Arial" w:hAnsi="Arial" w:cs="Arial"/>
                <w:sz w:val="20"/>
                <w:szCs w:val="20"/>
                <w:lang w:val="lt-LT"/>
              </w:rPr>
              <w:t xml:space="preserve">aukštesnei </w:t>
            </w:r>
            <w:r w:rsidR="13101FCE" w:rsidRPr="00C0485C">
              <w:rPr>
                <w:rFonts w:ascii="Arial" w:hAnsi="Arial" w:cs="Arial"/>
                <w:sz w:val="20"/>
                <w:szCs w:val="20"/>
                <w:lang w:val="lt-LT"/>
              </w:rPr>
              <w:t>lauko oro temperatūrai nutraukiant šilumos tiekimą ne daugiau kaip 8 val</w:t>
            </w:r>
            <w:r w:rsidR="7FA54AF5" w:rsidRPr="00C0485C">
              <w:rPr>
                <w:rFonts w:ascii="Arial" w:hAnsi="Arial" w:cs="Arial"/>
                <w:sz w:val="20"/>
                <w:szCs w:val="20"/>
                <w:lang w:val="lt-LT"/>
              </w:rPr>
              <w:t>.</w:t>
            </w:r>
            <w:r w:rsidR="2F21A3A8" w:rsidRPr="00C0485C">
              <w:rPr>
                <w:rFonts w:ascii="Arial" w:hAnsi="Arial" w:cs="Arial"/>
                <w:sz w:val="20"/>
                <w:szCs w:val="20"/>
                <w:lang w:val="lt-LT"/>
              </w:rPr>
              <w:t>,</w:t>
            </w:r>
          </w:p>
          <w:p w14:paraId="1E6AC1E5" w14:textId="4EBE2C2E" w:rsidR="00B377D5" w:rsidRPr="00C0485C" w:rsidRDefault="6ED1060E" w:rsidP="00435D1E">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34" w:hanging="426"/>
              <w:jc w:val="both"/>
              <w:rPr>
                <w:rFonts w:ascii="Arial" w:eastAsiaTheme="minorEastAsia" w:hAnsi="Arial" w:cs="Arial"/>
                <w:sz w:val="20"/>
                <w:szCs w:val="20"/>
                <w:lang w:val="lt-LT"/>
              </w:rPr>
            </w:pPr>
            <w:r w:rsidRPr="00C0485C">
              <w:rPr>
                <w:rFonts w:ascii="Arial" w:hAnsi="Arial" w:cs="Arial"/>
                <w:sz w:val="20"/>
                <w:szCs w:val="20"/>
                <w:lang w:val="lt-LT"/>
              </w:rPr>
              <w:t>darbų metu vartotojai turi būti aprūpinti karštu vandeniu, atjungimai gali būti tik trumpalaikiai, t. y. iki 5 parų</w:t>
            </w:r>
            <w:r w:rsidR="00523946" w:rsidRPr="00C0485C">
              <w:rPr>
                <w:rFonts w:ascii="Arial" w:hAnsi="Arial" w:cs="Arial"/>
                <w:sz w:val="20"/>
                <w:szCs w:val="20"/>
                <w:lang w:val="lt-LT"/>
              </w:rPr>
              <w:t xml:space="preserve">, bet ne </w:t>
            </w:r>
            <w:r w:rsidR="003F587B" w:rsidRPr="00C0485C">
              <w:rPr>
                <w:rFonts w:ascii="Arial" w:hAnsi="Arial" w:cs="Arial"/>
                <w:sz w:val="20"/>
                <w:szCs w:val="20"/>
                <w:lang w:val="lt-LT"/>
              </w:rPr>
              <w:t>daugiau nei 10 parų iš viso</w:t>
            </w:r>
            <w:r w:rsidR="002A54F7" w:rsidRPr="00C0485C">
              <w:rPr>
                <w:rFonts w:ascii="Arial" w:hAnsi="Arial" w:cs="Arial"/>
                <w:sz w:val="20"/>
                <w:szCs w:val="20"/>
                <w:lang w:val="lt-LT"/>
              </w:rPr>
              <w:t>.</w:t>
            </w:r>
          </w:p>
          <w:p w14:paraId="009D2F15" w14:textId="77777777" w:rsidR="00B377D5" w:rsidRPr="00C0485C" w:rsidRDefault="00B377D5" w:rsidP="00435D1E">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 xml:space="preserve">esant poreikiui, sutarties galiojimo metu suprojektuoti laikino ir / ar nuolatinio informacinio stendo pastatymo vietą objekte ir suderinti su savivaldybe bei kitomis suinteresuotomis šalimis leidimus ir kt. reikalingus dokumentus. </w:t>
            </w:r>
          </w:p>
          <w:p w14:paraId="63E04590" w14:textId="1735DA3F" w:rsidR="00B377D5" w:rsidRPr="00C0485C" w:rsidRDefault="00B377D5" w:rsidP="00435D1E">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16"/>
              </w:tabs>
              <w:spacing w:line="276" w:lineRule="auto"/>
              <w:ind w:left="0" w:firstLine="0"/>
              <w:jc w:val="both"/>
              <w:rPr>
                <w:rFonts w:ascii="Arial" w:hAnsi="Arial" w:cs="Arial"/>
                <w:sz w:val="20"/>
                <w:szCs w:val="20"/>
                <w:lang w:val="lt-LT"/>
              </w:rPr>
            </w:pPr>
            <w:r w:rsidRPr="00C0485C">
              <w:rPr>
                <w:rFonts w:ascii="Arial" w:eastAsia="Arial" w:hAnsi="Arial" w:cs="Arial"/>
                <w:sz w:val="20"/>
                <w:szCs w:val="20"/>
                <w:lang w:val="lt-LT"/>
              </w:rPr>
              <w:t>Vadovautis Lietuvos Respublikos Specialiųjų žemės naudojimo sąlygų įstatymu</w:t>
            </w:r>
            <w:r w:rsidR="00A43804" w:rsidRPr="00C0485C">
              <w:rPr>
                <w:rFonts w:ascii="Arial" w:eastAsia="Arial" w:hAnsi="Arial" w:cs="Arial"/>
                <w:sz w:val="20"/>
                <w:szCs w:val="20"/>
                <w:lang w:val="lt-LT"/>
              </w:rPr>
              <w:t xml:space="preserve"> (toliau – SŽNĮ)</w:t>
            </w:r>
            <w:r w:rsidRPr="00C0485C">
              <w:rPr>
                <w:rFonts w:ascii="Arial" w:eastAsia="Arial" w:hAnsi="Arial" w:cs="Arial"/>
                <w:sz w:val="20"/>
                <w:szCs w:val="20"/>
                <w:lang w:val="lt-LT"/>
              </w:rPr>
              <w:t>:</w:t>
            </w:r>
          </w:p>
          <w:p w14:paraId="10386B8B" w14:textId="77777777" w:rsidR="00B377D5" w:rsidRPr="00C0485C" w:rsidRDefault="00B377D5" w:rsidP="00096DA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22"/>
              </w:tabs>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w:t>
            </w:r>
            <w:r w:rsidRPr="00C0485C">
              <w:rPr>
                <w:rFonts w:ascii="Arial" w:eastAsia="Arial" w:hAnsi="Arial" w:cs="Arial"/>
                <w:sz w:val="20"/>
                <w:szCs w:val="20"/>
                <w:lang w:val="lt-LT"/>
              </w:rPr>
              <w:lastRenderedPageBreak/>
              <w:t xml:space="preserve">savivaldybės žemės patikėtinio, o kai žemės sklypas nesuformuotas – valstybinės žemės patikėtinio rašytinį sutikimą dėl šilumos perdavimo tinklų apsaugos zonos nustatymo. Sutikimo turinys turi atitikti teisės aktų reikalavimus. </w:t>
            </w:r>
          </w:p>
          <w:p w14:paraId="5F826AB7" w14:textId="77777777" w:rsidR="00B377D5" w:rsidRPr="00C0485C" w:rsidRDefault="00B377D5" w:rsidP="00096DA2">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22"/>
              </w:tabs>
              <w:spacing w:line="276" w:lineRule="auto"/>
              <w:ind w:left="508" w:hanging="283"/>
              <w:jc w:val="both"/>
              <w:rPr>
                <w:rFonts w:ascii="Arial" w:eastAsiaTheme="minorEastAsia" w:hAnsi="Arial" w:cs="Arial"/>
                <w:sz w:val="20"/>
                <w:szCs w:val="20"/>
                <w:lang w:val="lt-LT"/>
              </w:rPr>
            </w:pPr>
            <w:r w:rsidRPr="00C0485C">
              <w:rPr>
                <w:rFonts w:ascii="Arial" w:eastAsia="Arial" w:hAnsi="Arial" w:cs="Arial"/>
                <w:sz w:val="20"/>
                <w:szCs w:val="20"/>
                <w:lang w:val="lt-LT"/>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78670496" w14:textId="06FC6F67" w:rsidR="00922937" w:rsidRPr="00C0485C" w:rsidRDefault="00BD27EB" w:rsidP="00682E9A">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522"/>
              </w:tabs>
              <w:spacing w:line="276" w:lineRule="auto"/>
              <w:ind w:left="508" w:hanging="283"/>
              <w:jc w:val="both"/>
              <w:rPr>
                <w:rFonts w:ascii="Arial" w:eastAsia="Arial" w:hAnsi="Arial" w:cs="Arial"/>
                <w:sz w:val="20"/>
                <w:szCs w:val="20"/>
                <w:lang w:val="lt-LT"/>
              </w:rPr>
            </w:pPr>
            <w:r w:rsidRPr="00C0485C">
              <w:rPr>
                <w:rFonts w:ascii="Arial" w:eastAsia="Arial" w:hAnsi="Arial" w:cs="Arial"/>
                <w:sz w:val="20"/>
                <w:szCs w:val="20"/>
                <w:lang w:val="lt-LT"/>
              </w:rPr>
              <w:t>Vadovaujantis SŽNĮ 8 str. nuostatomis, Nekilnojamojo turto kadastro nuostatų, patvirtintų L</w:t>
            </w:r>
            <w:r w:rsidR="008151F0" w:rsidRPr="00C0485C">
              <w:rPr>
                <w:rFonts w:ascii="Arial" w:eastAsia="Arial" w:hAnsi="Arial" w:cs="Arial"/>
                <w:sz w:val="20"/>
                <w:szCs w:val="20"/>
                <w:lang w:val="lt-LT"/>
              </w:rPr>
              <w:t xml:space="preserve">ietuvos </w:t>
            </w:r>
            <w:r w:rsidRPr="00C0485C">
              <w:rPr>
                <w:rFonts w:ascii="Arial" w:eastAsia="Arial" w:hAnsi="Arial" w:cs="Arial"/>
                <w:sz w:val="20"/>
                <w:szCs w:val="20"/>
                <w:lang w:val="lt-LT"/>
              </w:rPr>
              <w:t>R</w:t>
            </w:r>
            <w:r w:rsidR="008151F0" w:rsidRPr="00C0485C">
              <w:rPr>
                <w:rFonts w:ascii="Arial" w:eastAsia="Arial" w:hAnsi="Arial" w:cs="Arial"/>
                <w:sz w:val="20"/>
                <w:szCs w:val="20"/>
                <w:lang w:val="lt-LT"/>
              </w:rPr>
              <w:t xml:space="preserve">espublikos </w:t>
            </w:r>
            <w:r w:rsidRPr="00C0485C">
              <w:rPr>
                <w:rFonts w:ascii="Arial" w:eastAsia="Arial" w:hAnsi="Arial" w:cs="Arial"/>
                <w:sz w:val="20"/>
                <w:szCs w:val="20"/>
                <w:lang w:val="lt-LT"/>
              </w:rPr>
              <w:t>V</w:t>
            </w:r>
            <w:r w:rsidR="008151F0" w:rsidRPr="00C0485C">
              <w:rPr>
                <w:rFonts w:ascii="Arial" w:eastAsia="Arial" w:hAnsi="Arial" w:cs="Arial"/>
                <w:sz w:val="20"/>
                <w:szCs w:val="20"/>
                <w:lang w:val="lt-LT"/>
              </w:rPr>
              <w:t>yriausybės</w:t>
            </w:r>
            <w:r w:rsidRPr="00C0485C">
              <w:rPr>
                <w:rFonts w:ascii="Arial" w:eastAsia="Arial" w:hAnsi="Arial" w:cs="Arial"/>
                <w:sz w:val="20"/>
                <w:szCs w:val="20"/>
                <w:lang w:val="lt-LT"/>
              </w:rPr>
              <w:t xml:space="preserve"> 2002-04-15 nutarimu Nr. 534, 1341 p. Paslaugų teikėjas parengęs projektą ir gavęs statybą leidžiantį dokumentą</w:t>
            </w:r>
            <w:r w:rsidR="00682E9A" w:rsidRPr="00C0485C">
              <w:rPr>
                <w:rFonts w:ascii="Arial" w:eastAsia="Arial" w:hAnsi="Arial" w:cs="Arial"/>
                <w:sz w:val="20"/>
                <w:szCs w:val="20"/>
                <w:lang w:val="lt-LT"/>
              </w:rPr>
              <w:t xml:space="preserve"> ir kai dėl rengiamo projekto nelieka objekto dėl kurio buvo nustatyta apsaugos zona arba objektas pasikeičia taip, kad dėl jo nustatyta apsaugos zona taip pat pasikeičia, </w:t>
            </w:r>
            <w:r w:rsidRPr="00C0485C">
              <w:rPr>
                <w:rFonts w:ascii="Arial" w:eastAsia="Arial" w:hAnsi="Arial" w:cs="Arial"/>
                <w:sz w:val="20"/>
                <w:szCs w:val="20"/>
                <w:lang w:val="lt-LT"/>
              </w:rPr>
              <w:t xml:space="preserve">per 3 d. d. nuo </w:t>
            </w:r>
            <w:r w:rsidR="001A5F82" w:rsidRPr="00C0485C">
              <w:rPr>
                <w:rFonts w:ascii="Arial" w:eastAsia="Arial" w:hAnsi="Arial" w:cs="Arial"/>
                <w:sz w:val="20"/>
                <w:szCs w:val="20"/>
                <w:lang w:val="lt-LT"/>
              </w:rPr>
              <w:t>Statybą leidžiančio dokumento</w:t>
            </w:r>
            <w:r w:rsidRPr="00C0485C">
              <w:rPr>
                <w:rFonts w:ascii="Arial" w:eastAsia="Arial" w:hAnsi="Arial" w:cs="Arial"/>
                <w:sz w:val="20"/>
                <w:szCs w:val="20"/>
                <w:lang w:val="lt-LT"/>
              </w:rPr>
              <w:t xml:space="preserve">  gavimo dienos</w:t>
            </w:r>
            <w:r w:rsidR="00682E9A" w:rsidRPr="00C0485C">
              <w:rPr>
                <w:rFonts w:ascii="Arial" w:eastAsia="Arial" w:hAnsi="Arial" w:cs="Arial"/>
                <w:sz w:val="20"/>
                <w:szCs w:val="20"/>
                <w:lang w:val="lt-LT"/>
              </w:rPr>
              <w:t>/</w:t>
            </w:r>
            <w:r w:rsidR="00547316" w:rsidRPr="00C0485C">
              <w:rPr>
                <w:rFonts w:ascii="Arial" w:eastAsia="Arial" w:hAnsi="Arial" w:cs="Arial"/>
                <w:sz w:val="20"/>
                <w:szCs w:val="20"/>
                <w:lang w:val="lt-LT"/>
              </w:rPr>
              <w:t xml:space="preserve"> nustatytos apsaugos zonos pasikeitimo,</w:t>
            </w:r>
            <w:r w:rsidRPr="00C0485C">
              <w:rPr>
                <w:rFonts w:ascii="Arial" w:eastAsia="Arial" w:hAnsi="Arial" w:cs="Arial"/>
                <w:sz w:val="20"/>
                <w:szCs w:val="20"/>
                <w:lang w:val="lt-LT"/>
              </w:rPr>
              <w:t xml:space="preserve"> privalo informuoti </w:t>
            </w:r>
            <w:r w:rsidR="0032076A" w:rsidRPr="00C0485C">
              <w:rPr>
                <w:rFonts w:ascii="Arial" w:eastAsia="Arial" w:hAnsi="Arial" w:cs="Arial"/>
                <w:sz w:val="20"/>
                <w:szCs w:val="20"/>
                <w:lang w:val="lt-LT"/>
              </w:rPr>
              <w:t>Užsakovą</w:t>
            </w:r>
            <w:r w:rsidRPr="00C0485C">
              <w:rPr>
                <w:rFonts w:ascii="Arial" w:eastAsia="Arial" w:hAnsi="Arial" w:cs="Arial"/>
                <w:sz w:val="20"/>
                <w:szCs w:val="20"/>
                <w:lang w:val="lt-LT"/>
              </w:rPr>
              <w:t xml:space="preserve">, kad </w:t>
            </w:r>
            <w:r w:rsidR="0032076A" w:rsidRPr="00C0485C">
              <w:rPr>
                <w:rFonts w:ascii="Arial" w:eastAsia="Arial" w:hAnsi="Arial" w:cs="Arial"/>
                <w:sz w:val="20"/>
                <w:szCs w:val="20"/>
                <w:lang w:val="lt-LT"/>
              </w:rPr>
              <w:t>Užsakovas</w:t>
            </w:r>
            <w:r w:rsidRPr="00C0485C">
              <w:rPr>
                <w:rFonts w:ascii="Arial" w:eastAsia="Arial" w:hAnsi="Arial" w:cs="Arial"/>
                <w:sz w:val="20"/>
                <w:szCs w:val="20"/>
                <w:lang w:val="lt-LT"/>
              </w:rPr>
              <w:t xml:space="preserve"> Nekilnojamojo turto kadastro ir Nekilnojamojo turto registro tvarkytojui (toliau – NTK ir NTR tvarkytojas) teisės aktų nustatyta tvarka pateiktų pranešimą apie naujai nustatytas ir (ar) pasikeitusias (panaikintas) SŽNĮ nurodytas teritorijas (šilumos perdavimo tinklų apsaugos zonas), kurio pagrindu būtų įregistruotos žymos. Apie žymos atlikimą </w:t>
            </w:r>
            <w:r w:rsidR="0032076A" w:rsidRPr="00C0485C">
              <w:rPr>
                <w:rFonts w:ascii="Arial" w:eastAsia="Arial" w:hAnsi="Arial" w:cs="Arial"/>
                <w:sz w:val="20"/>
                <w:szCs w:val="20"/>
                <w:lang w:val="lt-LT"/>
              </w:rPr>
              <w:t>Užsakovas</w:t>
            </w:r>
            <w:r w:rsidRPr="00C0485C">
              <w:rPr>
                <w:rFonts w:ascii="Arial" w:eastAsia="Arial" w:hAnsi="Arial" w:cs="Arial"/>
                <w:sz w:val="20"/>
                <w:szCs w:val="20"/>
                <w:lang w:val="lt-LT"/>
              </w:rPr>
              <w:t>, per 5 d. d. nuo informacijos apie žymos padarymą gavimo iš NTK ir NTR tvarkytojo dienos informuoja Paslaugų teikėją. </w:t>
            </w:r>
          </w:p>
          <w:p w14:paraId="53C4E9E9" w14:textId="1612227D" w:rsidR="00B377D5" w:rsidRPr="00C0485C" w:rsidRDefault="00B377D5" w:rsidP="00B377D5">
            <w:pPr>
              <w:spacing w:line="276" w:lineRule="auto"/>
              <w:jc w:val="both"/>
              <w:rPr>
                <w:rFonts w:ascii="Arial" w:hAnsi="Arial" w:cs="Arial"/>
                <w:sz w:val="20"/>
                <w:szCs w:val="20"/>
                <w:lang w:val="lt-LT"/>
              </w:rPr>
            </w:pPr>
          </w:p>
          <w:p w14:paraId="2BCD8D1F" w14:textId="444E709A" w:rsidR="00B377D5" w:rsidRPr="00C0485C" w:rsidRDefault="00B377D5" w:rsidP="00B377D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Arial" w:hAnsi="Arial" w:cs="Arial"/>
                <w:sz w:val="20"/>
                <w:szCs w:val="20"/>
                <w:lang w:val="lt-LT"/>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tc>
      </w:tr>
      <w:tr w:rsidR="00B377D5" w:rsidRPr="00C0485C" w14:paraId="5FE3E90C"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61105722" w14:textId="77777777" w:rsidR="00B377D5" w:rsidRPr="00C0485C" w:rsidRDefault="00B377D5" w:rsidP="00B377D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12.3.</w:t>
            </w:r>
          </w:p>
        </w:tc>
        <w:tc>
          <w:tcPr>
            <w:tcW w:w="2127" w:type="dxa"/>
            <w:tcBorders>
              <w:top w:val="single" w:sz="4" w:space="0" w:color="auto"/>
              <w:left w:val="single" w:sz="4" w:space="0" w:color="auto"/>
              <w:bottom w:val="single" w:sz="4" w:space="0" w:color="auto"/>
              <w:right w:val="single" w:sz="4" w:space="0" w:color="auto"/>
            </w:tcBorders>
          </w:tcPr>
          <w:p w14:paraId="4AEBA611" w14:textId="77777777" w:rsidR="00B377D5" w:rsidRPr="00C0485C" w:rsidRDefault="00B377D5" w:rsidP="00B377D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2F02BE9B" w14:textId="77777777" w:rsidR="00163878" w:rsidRPr="00C0485C" w:rsidRDefault="00163878" w:rsidP="0016387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C0485C">
              <w:rPr>
                <w:rFonts w:ascii="Arial" w:eastAsia="Lucida Sans Unicode" w:hAnsi="Arial" w:cs="Arial"/>
                <w:iCs/>
                <w:sz w:val="20"/>
                <w:szCs w:val="20"/>
                <w:bdr w:val="none" w:sz="0" w:space="0" w:color="auto"/>
                <w:lang w:val="lt-LT" w:eastAsia="lt-LT"/>
              </w:rPr>
              <w:t xml:space="preserve">Projekto vykdymo priežiūra turės būti vykdoma vadovaujantis Lietuvos Respublikos </w:t>
            </w:r>
            <w:r w:rsidRPr="00C0485C">
              <w:rPr>
                <w:rFonts w:ascii="Arial" w:eastAsia="Arial" w:hAnsi="Arial" w:cs="Arial"/>
                <w:sz w:val="20"/>
                <w:szCs w:val="20"/>
                <w:lang w:val="lt-LT"/>
              </w:rPr>
              <w:t>statybos įstatymu,</w:t>
            </w:r>
            <w:r w:rsidRPr="00C0485C">
              <w:rPr>
                <w:rFonts w:ascii="Arial" w:eastAsia="Lucida Sans Unicode" w:hAnsi="Arial" w:cs="Arial"/>
                <w:iCs/>
                <w:sz w:val="20"/>
                <w:szCs w:val="20"/>
                <w:bdr w:val="none" w:sz="0" w:space="0" w:color="auto"/>
                <w:lang w:val="lt-LT" w:eastAsia="lt-LT"/>
              </w:rPr>
              <w:t xml:space="preserve"> STR 1.04.04:2017 „Statinio projektavimas, projekto ekspertizė“ ir kitais normatyviniais dokumentais. </w:t>
            </w:r>
          </w:p>
          <w:p w14:paraId="4D4EB789" w14:textId="17571D73" w:rsidR="00B377D5" w:rsidRPr="00C0485C" w:rsidRDefault="00163878" w:rsidP="0016387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Lankymosi statybvietėje laikas ir tvarka: kartą per 2 savaites (ne mažiau kaip 4 val. per 2 savaites) organizuojami susirinkimai statybvietėje pagal suderintą su Užsakovu grafiką. Tiekėjas pateikia užsakovui grafiką derinimui per 7 k.d. po rangos sutarties įsigaliojimo dienos.  Į klausimus, kylančius rangos metu dėl projekto ir jų sprendinių atsakyti ne ilgiau kaip per 5 d. d. (bet, ne vėliau kaip iki sekančio susirinkimo).</w:t>
            </w:r>
          </w:p>
        </w:tc>
      </w:tr>
      <w:tr w:rsidR="007A2555" w:rsidRPr="00C0485C" w14:paraId="13A8EEEC" w14:textId="77777777" w:rsidTr="0D032B8D">
        <w:trPr>
          <w:trHeight w:val="788"/>
        </w:trPr>
        <w:tc>
          <w:tcPr>
            <w:tcW w:w="704" w:type="dxa"/>
            <w:tcBorders>
              <w:top w:val="single" w:sz="4" w:space="0" w:color="auto"/>
              <w:left w:val="single" w:sz="4" w:space="0" w:color="auto"/>
              <w:bottom w:val="single" w:sz="4" w:space="0" w:color="auto"/>
              <w:right w:val="single" w:sz="4" w:space="0" w:color="auto"/>
            </w:tcBorders>
            <w:hideMark/>
          </w:tcPr>
          <w:p w14:paraId="457048E0"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13.</w:t>
            </w:r>
          </w:p>
        </w:tc>
        <w:tc>
          <w:tcPr>
            <w:tcW w:w="2127" w:type="dxa"/>
            <w:tcBorders>
              <w:top w:val="single" w:sz="4" w:space="0" w:color="auto"/>
              <w:left w:val="single" w:sz="4" w:space="0" w:color="auto"/>
              <w:bottom w:val="single" w:sz="4" w:space="0" w:color="auto"/>
              <w:right w:val="single" w:sz="4" w:space="0" w:color="auto"/>
            </w:tcBorders>
            <w:hideMark/>
          </w:tcPr>
          <w:p w14:paraId="7FA89934"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602170C0"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3 (trys) metai nuo  sutarties įsigaliojimo dienos arba iki visiško sutartinių įsipareigojimų įvykdymo. Nustatomi šie preliminarūs atskirų projektų / projekto dalių  parengimo laikai:</w:t>
            </w:r>
          </w:p>
          <w:p w14:paraId="78178695" w14:textId="1705B42F" w:rsidR="00564857" w:rsidRDefault="00497FD1" w:rsidP="00DE316C">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Pr>
                <w:rFonts w:ascii="Arial" w:eastAsiaTheme="minorEastAsia" w:hAnsi="Arial" w:cs="Arial"/>
                <w:sz w:val="20"/>
                <w:szCs w:val="20"/>
                <w:lang w:val="lt-LT"/>
              </w:rPr>
              <w:t>Būtini atlikti tyrimai</w:t>
            </w:r>
            <w:r w:rsidR="00803137">
              <w:rPr>
                <w:rFonts w:ascii="Arial" w:eastAsiaTheme="minorEastAsia" w:hAnsi="Arial" w:cs="Arial"/>
                <w:sz w:val="20"/>
                <w:szCs w:val="20"/>
                <w:lang w:val="lt-LT"/>
              </w:rPr>
              <w:t>.</w:t>
            </w:r>
          </w:p>
          <w:p w14:paraId="50DE3462" w14:textId="6B6D8C76" w:rsidR="00803137" w:rsidRPr="00B54CFE" w:rsidRDefault="00803137" w:rsidP="0080313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Pr>
                <w:rFonts w:ascii="Arial" w:eastAsiaTheme="minorEastAsia" w:hAnsi="Arial" w:cs="Arial"/>
                <w:sz w:val="20"/>
                <w:szCs w:val="20"/>
                <w:lang w:val="lt-LT"/>
              </w:rPr>
              <w:t xml:space="preserve">Trukmė: </w:t>
            </w:r>
            <w:r>
              <w:rPr>
                <w:rFonts w:ascii="Arial" w:eastAsiaTheme="minorEastAsia" w:hAnsi="Arial" w:cs="Arial"/>
                <w:sz w:val="20"/>
                <w:szCs w:val="20"/>
              </w:rPr>
              <w:t>6</w:t>
            </w:r>
            <w:r w:rsidR="00730B45">
              <w:rPr>
                <w:rFonts w:ascii="Arial" w:eastAsiaTheme="minorEastAsia" w:hAnsi="Arial" w:cs="Arial"/>
                <w:sz w:val="20"/>
                <w:szCs w:val="20"/>
              </w:rPr>
              <w:t>0</w:t>
            </w:r>
            <w:r>
              <w:rPr>
                <w:rFonts w:ascii="Arial" w:eastAsiaTheme="minorEastAsia" w:hAnsi="Arial" w:cs="Arial"/>
                <w:sz w:val="20"/>
                <w:szCs w:val="20"/>
              </w:rPr>
              <w:t xml:space="preserve"> k.d.</w:t>
            </w:r>
            <w:r w:rsidR="00B54CFE">
              <w:rPr>
                <w:rFonts w:ascii="Arial" w:eastAsiaTheme="minorEastAsia" w:hAnsi="Arial" w:cs="Arial"/>
                <w:sz w:val="20"/>
                <w:szCs w:val="20"/>
              </w:rPr>
              <w:t xml:space="preserve"> nuo sutarties </w:t>
            </w:r>
            <w:r w:rsidR="00B54CFE">
              <w:rPr>
                <w:rFonts w:ascii="Arial" w:eastAsiaTheme="minorEastAsia" w:hAnsi="Arial" w:cs="Arial"/>
                <w:sz w:val="20"/>
                <w:szCs w:val="20"/>
                <w:lang w:val="lt-LT"/>
              </w:rPr>
              <w:t>įsigaliojimo dienos.</w:t>
            </w:r>
          </w:p>
          <w:p w14:paraId="40FE79BF" w14:textId="77777777" w:rsidR="00730B45" w:rsidRPr="00803137" w:rsidRDefault="00730B45" w:rsidP="0080313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rPr>
            </w:pPr>
          </w:p>
          <w:p w14:paraId="633169FB" w14:textId="4AE61745" w:rsidR="00DE316C" w:rsidRPr="00C0485C" w:rsidRDefault="00DE316C" w:rsidP="00DE316C">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C0485C">
              <w:rPr>
                <w:rFonts w:ascii="Arial" w:eastAsia="Arial" w:hAnsi="Arial" w:cs="Arial"/>
                <w:sz w:val="20"/>
                <w:szCs w:val="20"/>
                <w:lang w:val="lt-LT"/>
              </w:rPr>
              <w:t xml:space="preserve">Projektinių pasiūlymų rengimas, suderinimas su Užsakovu ir visuomenės informavimas, kai tai privaloma pagal teisės aktų reikalavimus.  </w:t>
            </w:r>
          </w:p>
          <w:p w14:paraId="79BBA037" w14:textId="0EC60554" w:rsidR="00DE316C" w:rsidRPr="00C0485C" w:rsidRDefault="00DE316C" w:rsidP="00DE316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 xml:space="preserve">Trukmė: ne ilgiau kaip per </w:t>
            </w:r>
            <w:r w:rsidR="00A435F9">
              <w:rPr>
                <w:rFonts w:ascii="Arial" w:eastAsia="Arial" w:hAnsi="Arial" w:cs="Arial"/>
                <w:sz w:val="20"/>
                <w:szCs w:val="20"/>
              </w:rPr>
              <w:t>90</w:t>
            </w:r>
            <w:r w:rsidR="00F6175C" w:rsidRPr="00C0485C">
              <w:rPr>
                <w:rFonts w:ascii="Arial" w:eastAsia="Arial" w:hAnsi="Arial" w:cs="Arial"/>
                <w:sz w:val="20"/>
                <w:szCs w:val="20"/>
                <w:lang w:val="lt-LT"/>
              </w:rPr>
              <w:t xml:space="preserve"> </w:t>
            </w:r>
            <w:r w:rsidRPr="00C0485C">
              <w:rPr>
                <w:rFonts w:ascii="Arial" w:eastAsia="Arial" w:hAnsi="Arial" w:cs="Arial"/>
                <w:sz w:val="20"/>
                <w:szCs w:val="20"/>
                <w:lang w:val="lt-LT"/>
              </w:rPr>
              <w:t>kalendorin</w:t>
            </w:r>
            <w:r w:rsidR="00A435F9">
              <w:rPr>
                <w:rFonts w:ascii="Arial" w:eastAsia="Arial" w:hAnsi="Arial" w:cs="Arial"/>
                <w:sz w:val="20"/>
                <w:szCs w:val="20"/>
                <w:lang w:val="lt-LT"/>
              </w:rPr>
              <w:t>ių</w:t>
            </w:r>
            <w:r w:rsidR="004B75AD">
              <w:rPr>
                <w:rFonts w:ascii="Arial" w:eastAsia="Arial" w:hAnsi="Arial" w:cs="Arial"/>
                <w:sz w:val="20"/>
                <w:szCs w:val="20"/>
                <w:lang w:val="lt-LT"/>
              </w:rPr>
              <w:t xml:space="preserve"> </w:t>
            </w:r>
            <w:r w:rsidRPr="00C0485C">
              <w:rPr>
                <w:rFonts w:ascii="Arial" w:eastAsia="Arial" w:hAnsi="Arial" w:cs="Arial"/>
                <w:sz w:val="20"/>
                <w:szCs w:val="20"/>
                <w:lang w:val="lt-LT"/>
              </w:rPr>
              <w:t>dien</w:t>
            </w:r>
            <w:r w:rsidR="00A435F9">
              <w:rPr>
                <w:rFonts w:ascii="Arial" w:eastAsia="Arial" w:hAnsi="Arial" w:cs="Arial"/>
                <w:sz w:val="20"/>
                <w:szCs w:val="20"/>
                <w:lang w:val="lt-LT"/>
              </w:rPr>
              <w:t xml:space="preserve">ų </w:t>
            </w:r>
            <w:r w:rsidRPr="00C0485C">
              <w:rPr>
                <w:rFonts w:ascii="Arial" w:eastAsia="Arial" w:hAnsi="Arial" w:cs="Arial"/>
                <w:sz w:val="20"/>
                <w:szCs w:val="20"/>
                <w:lang w:val="lt-LT"/>
              </w:rPr>
              <w:t>(įskaitant visuomenės informavimo paslaugų trukmės termin</w:t>
            </w:r>
            <w:r w:rsidR="005B6764" w:rsidRPr="00C0485C">
              <w:rPr>
                <w:rFonts w:ascii="Arial" w:eastAsia="Arial" w:hAnsi="Arial" w:cs="Arial"/>
                <w:sz w:val="20"/>
                <w:szCs w:val="20"/>
                <w:lang w:val="lt-LT"/>
              </w:rPr>
              <w:t>ą</w:t>
            </w:r>
            <w:r w:rsidRPr="00C0485C">
              <w:rPr>
                <w:rFonts w:ascii="Arial" w:eastAsia="Arial" w:hAnsi="Arial" w:cs="Arial"/>
                <w:sz w:val="20"/>
                <w:szCs w:val="20"/>
                <w:lang w:val="lt-LT"/>
              </w:rPr>
              <w:t xml:space="preserve">) nuo </w:t>
            </w:r>
            <w:r w:rsidR="004B75AD">
              <w:rPr>
                <w:rFonts w:ascii="Arial" w:eastAsia="Arial" w:hAnsi="Arial" w:cs="Arial"/>
                <w:sz w:val="20"/>
                <w:szCs w:val="20"/>
                <w:lang w:val="lt-LT"/>
              </w:rPr>
              <w:t>būtinų atlikti tyrimų</w:t>
            </w:r>
            <w:r w:rsidR="00A73553">
              <w:rPr>
                <w:rFonts w:ascii="Arial" w:eastAsia="Arial" w:hAnsi="Arial" w:cs="Arial"/>
                <w:sz w:val="20"/>
                <w:szCs w:val="20"/>
                <w:lang w:val="lt-LT"/>
              </w:rPr>
              <w:t xml:space="preserve"> paslaugų suteikimo</w:t>
            </w:r>
            <w:r w:rsidRPr="00C0485C">
              <w:rPr>
                <w:rFonts w:ascii="Arial" w:eastAsia="Arial" w:hAnsi="Arial" w:cs="Arial"/>
                <w:sz w:val="20"/>
                <w:szCs w:val="20"/>
                <w:lang w:val="lt-LT"/>
              </w:rPr>
              <w:t xml:space="preserve"> dienos. </w:t>
            </w:r>
          </w:p>
          <w:p w14:paraId="2DFE5C9C" w14:textId="77777777" w:rsidR="00DE316C" w:rsidRPr="00C0485C" w:rsidRDefault="00DE316C" w:rsidP="00DE316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p>
          <w:p w14:paraId="1233A59D" w14:textId="77777777" w:rsidR="00DE316C" w:rsidRPr="00C0485C" w:rsidRDefault="00DE316C" w:rsidP="00DE316C">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lastRenderedPageBreak/>
              <w:t>Techninės užduoties ir/ar paraiškų prisijungimo sąlygoms ir specialiems reikalavimams gauti reikalingų dokumentų rengimas ir gavimas.</w:t>
            </w:r>
          </w:p>
          <w:p w14:paraId="626542D0" w14:textId="38EF10F5" w:rsidR="00DE316C" w:rsidRPr="00C0485C" w:rsidRDefault="00DE316C" w:rsidP="00DE316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 xml:space="preserve">Trukmė: ne ilgiau kaip per </w:t>
            </w:r>
            <w:r w:rsidR="00F92640" w:rsidRPr="00012EA8">
              <w:rPr>
                <w:rFonts w:ascii="Arial" w:eastAsia="Arial" w:hAnsi="Arial" w:cs="Arial"/>
                <w:sz w:val="20"/>
                <w:szCs w:val="20"/>
                <w:lang w:val="lt-LT"/>
              </w:rPr>
              <w:t>20</w:t>
            </w:r>
            <w:r w:rsidRPr="00012EA8">
              <w:rPr>
                <w:rFonts w:ascii="Arial" w:eastAsia="Arial" w:hAnsi="Arial" w:cs="Arial"/>
                <w:sz w:val="20"/>
                <w:szCs w:val="20"/>
                <w:lang w:val="lt-LT"/>
              </w:rPr>
              <w:t xml:space="preserve"> kalendorinių</w:t>
            </w:r>
            <w:r w:rsidRPr="00C0485C">
              <w:rPr>
                <w:rFonts w:ascii="Arial" w:eastAsia="Arial" w:hAnsi="Arial" w:cs="Arial"/>
                <w:sz w:val="20"/>
                <w:szCs w:val="20"/>
                <w:lang w:val="lt-LT"/>
              </w:rPr>
              <w:t xml:space="preserve"> dienų</w:t>
            </w:r>
            <w:r w:rsidR="00A57693">
              <w:rPr>
                <w:rFonts w:ascii="Arial" w:eastAsia="Arial" w:hAnsi="Arial" w:cs="Arial"/>
                <w:sz w:val="20"/>
                <w:szCs w:val="20"/>
                <w:lang w:val="lt-LT"/>
              </w:rPr>
              <w:t xml:space="preserve"> nuo </w:t>
            </w:r>
            <w:r w:rsidR="00A57693" w:rsidRPr="00C0485C">
              <w:rPr>
                <w:rFonts w:ascii="Arial" w:eastAsia="Arial" w:hAnsi="Arial" w:cs="Arial"/>
                <w:sz w:val="20"/>
                <w:szCs w:val="20"/>
                <w:lang w:val="lt-LT"/>
              </w:rPr>
              <w:t>Projektinių pasiūlymų rengim</w:t>
            </w:r>
            <w:r w:rsidR="00A57693">
              <w:rPr>
                <w:rFonts w:ascii="Arial" w:eastAsia="Arial" w:hAnsi="Arial" w:cs="Arial"/>
                <w:sz w:val="20"/>
                <w:szCs w:val="20"/>
                <w:lang w:val="lt-LT"/>
              </w:rPr>
              <w:t>o</w:t>
            </w:r>
            <w:r w:rsidR="00A57693" w:rsidRPr="00C0485C">
              <w:rPr>
                <w:rFonts w:ascii="Arial" w:eastAsia="Arial" w:hAnsi="Arial" w:cs="Arial"/>
                <w:sz w:val="20"/>
                <w:szCs w:val="20"/>
                <w:lang w:val="lt-LT"/>
              </w:rPr>
              <w:t>, suderinim</w:t>
            </w:r>
            <w:r w:rsidR="00A57693">
              <w:rPr>
                <w:rFonts w:ascii="Arial" w:eastAsia="Arial" w:hAnsi="Arial" w:cs="Arial"/>
                <w:sz w:val="20"/>
                <w:szCs w:val="20"/>
                <w:lang w:val="lt-LT"/>
              </w:rPr>
              <w:t>o</w:t>
            </w:r>
            <w:r w:rsidR="00A57693" w:rsidRPr="00C0485C">
              <w:rPr>
                <w:rFonts w:ascii="Arial" w:eastAsia="Arial" w:hAnsi="Arial" w:cs="Arial"/>
                <w:sz w:val="20"/>
                <w:szCs w:val="20"/>
                <w:lang w:val="lt-LT"/>
              </w:rPr>
              <w:t xml:space="preserve"> su Užsakovu ir visuomenės informavim</w:t>
            </w:r>
            <w:r w:rsidR="00A57693">
              <w:rPr>
                <w:rFonts w:ascii="Arial" w:eastAsia="Arial" w:hAnsi="Arial" w:cs="Arial"/>
                <w:sz w:val="20"/>
                <w:szCs w:val="20"/>
                <w:lang w:val="lt-LT"/>
              </w:rPr>
              <w:t>o</w:t>
            </w:r>
            <w:r w:rsidR="00A57693" w:rsidRPr="00C0485C">
              <w:rPr>
                <w:rFonts w:ascii="Arial" w:eastAsia="Arial" w:hAnsi="Arial" w:cs="Arial"/>
                <w:sz w:val="20"/>
                <w:szCs w:val="20"/>
                <w:lang w:val="lt-LT"/>
              </w:rPr>
              <w:t>, kai tai privaloma pagal teisės aktų reikalavimus</w:t>
            </w:r>
            <w:r w:rsidRPr="00C0485C">
              <w:rPr>
                <w:rFonts w:ascii="Arial" w:eastAsia="Arial" w:hAnsi="Arial" w:cs="Arial"/>
                <w:sz w:val="20"/>
                <w:szCs w:val="20"/>
                <w:lang w:val="lt-LT"/>
              </w:rPr>
              <w:t>.</w:t>
            </w:r>
          </w:p>
          <w:p w14:paraId="61C10A0A" w14:textId="77777777" w:rsidR="00DE316C" w:rsidRPr="00C0485C" w:rsidRDefault="00DE316C" w:rsidP="00DE316C">
            <w:pPr>
              <w:spacing w:line="276" w:lineRule="auto"/>
              <w:jc w:val="both"/>
              <w:rPr>
                <w:rFonts w:ascii="Arial" w:hAnsi="Arial" w:cs="Arial"/>
                <w:sz w:val="20"/>
                <w:szCs w:val="20"/>
                <w:lang w:val="lt-LT"/>
              </w:rPr>
            </w:pPr>
          </w:p>
          <w:p w14:paraId="45AB11BA" w14:textId="77777777" w:rsidR="00DE316C" w:rsidRPr="00C0485C" w:rsidRDefault="00DE316C" w:rsidP="00DE316C">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C0485C">
              <w:rPr>
                <w:rFonts w:ascii="Arial" w:eastAsia="Arial" w:hAnsi="Arial" w:cs="Arial"/>
                <w:sz w:val="20"/>
                <w:szCs w:val="20"/>
                <w:lang w:val="lt-LT"/>
              </w:rPr>
              <w:t>Techninio projekto parengimas ir  suderinimas su Užsakovu.</w:t>
            </w:r>
          </w:p>
          <w:p w14:paraId="4ED3DC38" w14:textId="03F06BA1" w:rsidR="00DE316C" w:rsidRPr="00C0485C" w:rsidRDefault="00DE316C" w:rsidP="00DE316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C0485C">
              <w:rPr>
                <w:rFonts w:ascii="Arial" w:eastAsia="Arial" w:hAnsi="Arial" w:cs="Arial"/>
                <w:sz w:val="20"/>
                <w:szCs w:val="20"/>
                <w:lang w:val="lt-LT"/>
              </w:rPr>
              <w:t xml:space="preserve">Trukmė: ne ilgiau </w:t>
            </w:r>
            <w:r w:rsidRPr="005D325A">
              <w:rPr>
                <w:rFonts w:ascii="Arial" w:eastAsia="Arial" w:hAnsi="Arial" w:cs="Arial"/>
                <w:sz w:val="20"/>
                <w:szCs w:val="20"/>
                <w:lang w:val="lt-LT"/>
              </w:rPr>
              <w:t xml:space="preserve">kaip per </w:t>
            </w:r>
            <w:r w:rsidR="005D325A" w:rsidRPr="005D325A">
              <w:rPr>
                <w:rFonts w:ascii="Arial" w:eastAsia="Arial" w:hAnsi="Arial" w:cs="Arial"/>
                <w:sz w:val="20"/>
                <w:szCs w:val="20"/>
              </w:rPr>
              <w:t>40</w:t>
            </w:r>
            <w:r w:rsidRPr="00C0485C">
              <w:rPr>
                <w:rFonts w:ascii="Arial" w:eastAsia="Arial" w:hAnsi="Arial" w:cs="Arial"/>
                <w:sz w:val="20"/>
                <w:szCs w:val="20"/>
                <w:lang w:val="lt-LT"/>
              </w:rPr>
              <w:t xml:space="preserve"> kalendorinių dienų (žr. pastabas)</w:t>
            </w:r>
            <w:r w:rsidR="003D3BA5" w:rsidRPr="00C0485C">
              <w:rPr>
                <w:rFonts w:ascii="Arial" w:eastAsia="Arial" w:hAnsi="Arial" w:cs="Arial"/>
                <w:sz w:val="20"/>
                <w:szCs w:val="20"/>
                <w:lang w:val="lt-LT"/>
              </w:rPr>
              <w:t xml:space="preserve"> nuo</w:t>
            </w:r>
            <w:r w:rsidRPr="00C0485C">
              <w:rPr>
                <w:rFonts w:ascii="Arial" w:eastAsia="Arial" w:hAnsi="Arial" w:cs="Arial"/>
                <w:sz w:val="20"/>
                <w:szCs w:val="20"/>
                <w:lang w:val="lt-LT"/>
              </w:rPr>
              <w:t xml:space="preserve"> Techninės užduoties ir/ar paraiškų prisijungimo sąlygoms ir specialiems reikalavimams gauti reikalingų dokumentų rengimo ir gavimo paslaugų teikimo pabaigos.</w:t>
            </w:r>
          </w:p>
          <w:p w14:paraId="30B42D68" w14:textId="77777777" w:rsidR="00DE316C" w:rsidRPr="00C0485C" w:rsidRDefault="00DE316C" w:rsidP="00DE316C">
            <w:pPr>
              <w:pStyle w:val="ListParagraph"/>
              <w:spacing w:line="276" w:lineRule="auto"/>
              <w:jc w:val="both"/>
              <w:rPr>
                <w:rFonts w:ascii="Arial" w:hAnsi="Arial" w:cs="Arial"/>
                <w:sz w:val="20"/>
                <w:szCs w:val="20"/>
                <w:lang w:val="lt-LT"/>
              </w:rPr>
            </w:pPr>
          </w:p>
          <w:p w14:paraId="0B3EB930" w14:textId="77777777" w:rsidR="00DE316C" w:rsidRPr="00C0485C" w:rsidRDefault="00DE316C" w:rsidP="00DE316C">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r w:rsidRPr="00C0485C">
              <w:rPr>
                <w:rFonts w:ascii="Arial" w:eastAsia="Arial" w:hAnsi="Arial" w:cs="Arial"/>
                <w:sz w:val="20"/>
                <w:szCs w:val="20"/>
                <w:lang w:val="lt-LT"/>
              </w:rPr>
              <w:t>Projekto vykdymo priežiūros paslaugos.</w:t>
            </w:r>
          </w:p>
          <w:p w14:paraId="00532814" w14:textId="6329416F" w:rsidR="00DE316C" w:rsidRDefault="00DE316C" w:rsidP="00DE316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Trukmė: visą statybos laikotarpį.</w:t>
            </w:r>
          </w:p>
          <w:p w14:paraId="40C03A95" w14:textId="77777777" w:rsidR="00F83090" w:rsidRPr="00F83090" w:rsidRDefault="00F83090" w:rsidP="00F830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heme="minorEastAsia" w:hAnsi="Arial" w:cs="Arial"/>
                <w:sz w:val="20"/>
                <w:szCs w:val="20"/>
                <w:lang w:val="lt-LT"/>
              </w:rPr>
            </w:pPr>
          </w:p>
          <w:p w14:paraId="42C7D4F0" w14:textId="77777777" w:rsidR="00DE316C" w:rsidRPr="00C0485C" w:rsidRDefault="00DE316C" w:rsidP="00DE316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Calibri" w:hAnsi="Arial" w:cs="Arial"/>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 xml:space="preserve">Pastabos: </w:t>
            </w:r>
          </w:p>
          <w:p w14:paraId="0740D1DD" w14:textId="77777777" w:rsidR="00DE316C" w:rsidRPr="00C0485C" w:rsidRDefault="00DE316C" w:rsidP="00DE316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47" w:hanging="425"/>
              <w:jc w:val="both"/>
              <w:rPr>
                <w:rFonts w:ascii="Arial" w:eastAsia="Calibri" w:hAnsi="Arial" w:cs="Arial"/>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Statybą leidžiančio dokumento gavimo trukmė ir atitinkamo projekto ekspertizės atlikimo trukmė į paslaugų terminus neįskaičiuojami;</w:t>
            </w:r>
          </w:p>
          <w:p w14:paraId="5CBFCCB2" w14:textId="77777777" w:rsidR="00DE316C" w:rsidRPr="00C0485C" w:rsidRDefault="00DE316C" w:rsidP="00DE316C">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47" w:hanging="425"/>
              <w:jc w:val="both"/>
              <w:rPr>
                <w:rFonts w:ascii="Arial" w:eastAsia="Calibri" w:hAnsi="Arial" w:cs="Arial"/>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 xml:space="preserve">Atsakymų pagal tarpinės ekspertizės akto pastabas pateikimo, techninio projekto koregavimo, teigiamo ekspertizės akto rengiamoms projekto dalims gavimo trukmė ne ilgiau kaip per 20 kalendorinių dienų. </w:t>
            </w:r>
          </w:p>
          <w:p w14:paraId="7E3D606B" w14:textId="08F111BE" w:rsidR="00DE316C" w:rsidRPr="00C0485C" w:rsidRDefault="00DE316C" w:rsidP="00DE316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Calibri" w:hAnsi="Arial" w:cs="Arial"/>
                <w:iCs/>
                <w:noProof/>
                <w:sz w:val="20"/>
                <w:szCs w:val="20"/>
                <w:bdr w:val="none" w:sz="0" w:space="0" w:color="auto"/>
                <w:lang w:val="lt-LT" w:eastAsia="lt-LT"/>
              </w:rPr>
            </w:pPr>
            <w:r w:rsidRPr="00C0485C">
              <w:rPr>
                <w:rFonts w:ascii="Arial" w:eastAsia="Calibri" w:hAnsi="Arial" w:cs="Arial"/>
                <w:sz w:val="20"/>
                <w:szCs w:val="20"/>
                <w:bdr w:val="none" w:sz="0" w:space="0" w:color="auto"/>
                <w:lang w:val="lt-LT" w:eastAsia="lt-LT"/>
              </w:rPr>
              <w:t xml:space="preserve"> Užsakovas projektą derins tokias terminais: pirmą kartą pateikus pilnos apimties projektą (gali būti be skaičiuojamosios kainos) – 10 d.d., pakartotini derinimai 6 d.d. Šis terminas įskaičiuojamas į bendrą sutarties terminą.</w:t>
            </w:r>
          </w:p>
        </w:tc>
      </w:tr>
      <w:tr w:rsidR="00DE316C" w:rsidRPr="00C0485C" w14:paraId="1CC07AAE" w14:textId="77777777" w:rsidTr="0D032B8D">
        <w:trPr>
          <w:trHeight w:val="70"/>
        </w:trPr>
        <w:tc>
          <w:tcPr>
            <w:tcW w:w="704" w:type="dxa"/>
            <w:tcBorders>
              <w:top w:val="single" w:sz="4" w:space="0" w:color="auto"/>
              <w:left w:val="single" w:sz="4" w:space="0" w:color="auto"/>
              <w:bottom w:val="single" w:sz="4" w:space="0" w:color="auto"/>
              <w:right w:val="single" w:sz="4" w:space="0" w:color="auto"/>
            </w:tcBorders>
          </w:tcPr>
          <w:p w14:paraId="52E28590"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9923" w:type="dxa"/>
            <w:gridSpan w:val="2"/>
            <w:tcBorders>
              <w:top w:val="single" w:sz="4" w:space="0" w:color="auto"/>
              <w:left w:val="single" w:sz="4" w:space="0" w:color="auto"/>
              <w:bottom w:val="single" w:sz="4" w:space="0" w:color="auto"/>
              <w:right w:val="single" w:sz="4" w:space="0" w:color="auto"/>
            </w:tcBorders>
            <w:hideMark/>
          </w:tcPr>
          <w:p w14:paraId="572AB722"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kern w:val="1"/>
                <w:sz w:val="20"/>
                <w:szCs w:val="20"/>
                <w:bdr w:val="none" w:sz="0" w:space="0" w:color="auto"/>
                <w:lang w:val="lt-LT" w:eastAsia="ar-SA"/>
              </w:rPr>
            </w:pPr>
            <w:r w:rsidRPr="00C0485C">
              <w:rPr>
                <w:rFonts w:ascii="Arial" w:eastAsia="Lucida Sans Unicode" w:hAnsi="Arial" w:cs="Arial"/>
                <w:b/>
                <w:kern w:val="1"/>
                <w:sz w:val="20"/>
                <w:szCs w:val="20"/>
                <w:bdr w:val="none" w:sz="0" w:space="0" w:color="auto"/>
                <w:lang w:val="lt-LT" w:eastAsia="ar-SA"/>
              </w:rPr>
              <w:t>III. Reikalavimai projektavimo paslaugoms</w:t>
            </w:r>
          </w:p>
        </w:tc>
      </w:tr>
      <w:tr w:rsidR="00DE316C" w:rsidRPr="00C0485C" w14:paraId="658B5BD9" w14:textId="77777777" w:rsidTr="0D032B8D">
        <w:trPr>
          <w:trHeight w:val="1969"/>
        </w:trPr>
        <w:tc>
          <w:tcPr>
            <w:tcW w:w="704" w:type="dxa"/>
            <w:tcBorders>
              <w:top w:val="single" w:sz="4" w:space="0" w:color="auto"/>
              <w:left w:val="single" w:sz="4" w:space="0" w:color="auto"/>
              <w:bottom w:val="single" w:sz="4" w:space="0" w:color="auto"/>
              <w:right w:val="single" w:sz="4" w:space="0" w:color="auto"/>
            </w:tcBorders>
            <w:hideMark/>
          </w:tcPr>
          <w:p w14:paraId="1F2F2B32"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14.</w:t>
            </w:r>
          </w:p>
        </w:tc>
        <w:tc>
          <w:tcPr>
            <w:tcW w:w="2127" w:type="dxa"/>
            <w:tcBorders>
              <w:top w:val="single" w:sz="4" w:space="0" w:color="auto"/>
              <w:left w:val="single" w:sz="4" w:space="0" w:color="auto"/>
              <w:bottom w:val="single" w:sz="4" w:space="0" w:color="auto"/>
              <w:right w:val="single" w:sz="4" w:space="0" w:color="auto"/>
            </w:tcBorders>
            <w:hideMark/>
          </w:tcPr>
          <w:p w14:paraId="6F98E9AA"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Projekto rengimo dokumentams taikomi</w:t>
            </w:r>
            <w:r w:rsidRPr="00C0485C">
              <w:rPr>
                <w:rFonts w:ascii="Arial" w:eastAsia="Lucida Sans Unicode" w:hAnsi="Arial" w:cs="Arial"/>
                <w:b/>
                <w:kern w:val="1"/>
                <w:sz w:val="20"/>
                <w:szCs w:val="20"/>
                <w:bdr w:val="none" w:sz="0" w:space="0" w:color="auto"/>
                <w:lang w:val="lt-LT" w:eastAsia="ar-SA"/>
              </w:rPr>
              <w:t xml:space="preserve"> </w:t>
            </w:r>
            <w:r w:rsidRPr="00C0485C">
              <w:rPr>
                <w:rFonts w:ascii="Arial" w:eastAsia="Lucida Sans Unicode" w:hAnsi="Arial" w:cs="Arial"/>
                <w:kern w:val="1"/>
                <w:sz w:val="20"/>
                <w:szCs w:val="20"/>
                <w:bdr w:val="none" w:sz="0" w:space="0" w:color="auto"/>
                <w:lang w:val="lt-LT"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4FF0D795" w14:textId="3AF7BEEA" w:rsidR="00DE316C" w:rsidRPr="00C0485C" w:rsidRDefault="00DE316C" w:rsidP="00DE316C">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hAnsi="Arial" w:cs="Arial"/>
                <w:sz w:val="20"/>
                <w:szCs w:val="20"/>
                <w:bdr w:val="none" w:sz="0" w:space="0" w:color="auto"/>
                <w:lang w:val="lt-LT" w:eastAsia="lt-LT"/>
              </w:rPr>
            </w:pPr>
            <w:r w:rsidRPr="00C0485C">
              <w:rPr>
                <w:rFonts w:ascii="Arial" w:eastAsia="Arial" w:hAnsi="Arial" w:cs="Arial"/>
                <w:sz w:val="20"/>
                <w:szCs w:val="20"/>
                <w:lang w:val="lt-LT"/>
              </w:rPr>
              <w:t>Projektavimo dokumentai turi atitikti galiojančių privalomųjų statinio projekto rengimo dokumentų ir kitų galiojančių norminių teisės aktų reikalavimus, o jais grindžiami sprendiniai suderinti su teritorijos infrastruktūros plėtra</w:t>
            </w:r>
            <w:r w:rsidRPr="00C0485C">
              <w:rPr>
                <w:rFonts w:ascii="Arial" w:eastAsia="Lucida Sans Unicode" w:hAnsi="Arial" w:cs="Arial"/>
                <w:sz w:val="20"/>
                <w:szCs w:val="20"/>
                <w:bdr w:val="none" w:sz="0" w:space="0" w:color="auto"/>
                <w:lang w:val="lt-LT" w:eastAsia="lt-LT"/>
              </w:rPr>
              <w:t xml:space="preserve">. </w:t>
            </w:r>
          </w:p>
        </w:tc>
      </w:tr>
      <w:tr w:rsidR="00DE316C" w:rsidRPr="00C0485C" w14:paraId="0E6ED12D"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2E4F832D"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15.</w:t>
            </w:r>
          </w:p>
        </w:tc>
        <w:tc>
          <w:tcPr>
            <w:tcW w:w="2127" w:type="dxa"/>
            <w:tcBorders>
              <w:top w:val="single" w:sz="4" w:space="0" w:color="auto"/>
              <w:left w:val="single" w:sz="4" w:space="0" w:color="auto"/>
              <w:bottom w:val="single" w:sz="4" w:space="0" w:color="auto"/>
              <w:right w:val="single" w:sz="4" w:space="0" w:color="auto"/>
            </w:tcBorders>
            <w:hideMark/>
          </w:tcPr>
          <w:p w14:paraId="3B682C0A"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60D3B20A" w14:textId="65F6EAC4"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Rangos darbų metu ir po statiniai ir sklypai turi atitikti:</w:t>
            </w:r>
          </w:p>
          <w:p w14:paraId="34621EF9" w14:textId="77777777" w:rsidR="00DE316C" w:rsidRPr="00C0485C" w:rsidRDefault="00DE316C" w:rsidP="00DE316C">
            <w:pPr>
              <w:pStyle w:val="ListParagraph"/>
              <w:numPr>
                <w:ilvl w:val="0"/>
                <w:numId w:val="28"/>
              </w:numP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 Taip pat pagal esamą situaciją atskirai detalizuoti želdinių panaikinimą, persodinimą arba išsaugojimą;</w:t>
            </w:r>
          </w:p>
          <w:p w14:paraId="334AFB2B" w14:textId="77777777" w:rsidR="00DE316C" w:rsidRPr="00C0485C" w:rsidRDefault="00DE316C" w:rsidP="00DE316C">
            <w:pPr>
              <w:pStyle w:val="ListParagraph"/>
              <w:numPr>
                <w:ilvl w:val="0"/>
                <w:numId w:val="28"/>
              </w:numP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esant poreikiui parengti arboristinę ataskaitą;</w:t>
            </w:r>
          </w:p>
          <w:p w14:paraId="5E9269C0" w14:textId="77777777" w:rsidR="00DE316C" w:rsidRPr="00C0485C" w:rsidRDefault="00DE316C" w:rsidP="00DE316C">
            <w:pPr>
              <w:pStyle w:val="ListParagraph"/>
              <w:numPr>
                <w:ilvl w:val="0"/>
                <w:numId w:val="28"/>
              </w:numP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projektuojama taip, kad būtų maksimaliai išsaugoti medžiai, želdiniai ir esamos dangos projektuojamų šilumos tinklų vietovėje;</w:t>
            </w:r>
          </w:p>
          <w:p w14:paraId="57F393E7" w14:textId="77777777" w:rsidR="00DE316C" w:rsidRPr="00C0485C" w:rsidRDefault="00DE316C" w:rsidP="00DE316C">
            <w:pPr>
              <w:pStyle w:val="ListParagraph"/>
              <w:numPr>
                <w:ilvl w:val="0"/>
                <w:numId w:val="28"/>
              </w:numP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triukšmo ir oro taršos reikalavimus;</w:t>
            </w:r>
          </w:p>
          <w:p w14:paraId="367DF2B0" w14:textId="77777777" w:rsidR="00DE316C" w:rsidRPr="00C0485C" w:rsidRDefault="00DE316C" w:rsidP="00DE316C">
            <w:pPr>
              <w:pStyle w:val="ListParagraph"/>
              <w:numPr>
                <w:ilvl w:val="0"/>
                <w:numId w:val="28"/>
              </w:numP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žmonių su negalia reikalavimus;</w:t>
            </w:r>
          </w:p>
          <w:p w14:paraId="18D427C0" w14:textId="77777777" w:rsidR="00DE316C" w:rsidRPr="00C0485C" w:rsidRDefault="00DE316C" w:rsidP="00DE316C">
            <w:pPr>
              <w:pStyle w:val="ListParagraph"/>
              <w:numPr>
                <w:ilvl w:val="0"/>
                <w:numId w:val="28"/>
              </w:numPr>
              <w:spacing w:line="276" w:lineRule="auto"/>
              <w:jc w:val="both"/>
              <w:rPr>
                <w:rFonts w:ascii="Arial" w:eastAsia="Lucida Sans Unicode" w:hAnsi="Arial" w:cs="Arial"/>
                <w:sz w:val="20"/>
                <w:szCs w:val="20"/>
                <w:lang w:val="lt-LT" w:eastAsia="lt-LT"/>
              </w:rPr>
            </w:pPr>
            <w:r w:rsidRPr="00C0485C">
              <w:rPr>
                <w:rFonts w:ascii="Arial" w:eastAsia="Lucida Sans Unicode" w:hAnsi="Arial" w:cs="Arial"/>
                <w:sz w:val="20"/>
                <w:szCs w:val="20"/>
                <w:lang w:val="lt-LT" w:eastAsia="lt-LT"/>
              </w:rPr>
              <w:t>gaisrinės saugos reikalavimus;</w:t>
            </w:r>
          </w:p>
          <w:p w14:paraId="20E51272" w14:textId="0F016D58" w:rsidR="00411760" w:rsidRPr="00411760" w:rsidRDefault="00DE316C" w:rsidP="00411760">
            <w:pPr>
              <w:pStyle w:val="ListParagraph"/>
              <w:numPr>
                <w:ilvl w:val="0"/>
                <w:numId w:val="28"/>
              </w:numPr>
              <w:spacing w:line="276" w:lineRule="auto"/>
              <w:jc w:val="both"/>
              <w:rPr>
                <w:rFonts w:ascii="Arial" w:eastAsia="Calibri" w:hAnsi="Arial" w:cs="Arial"/>
                <w:sz w:val="20"/>
                <w:szCs w:val="20"/>
                <w:lang w:val="lt-LT" w:eastAsia="lt-LT"/>
              </w:rPr>
            </w:pPr>
            <w:r w:rsidRPr="00C0485C">
              <w:rPr>
                <w:rFonts w:ascii="Arial" w:eastAsia="Lucida Sans Unicode" w:hAnsi="Arial" w:cs="Arial"/>
                <w:sz w:val="20"/>
                <w:szCs w:val="20"/>
                <w:lang w:val="lt-LT" w:eastAsia="lt-LT"/>
              </w:rPr>
              <w:t xml:space="preserve">atliekų tvarkymo taisyklių reikalavimus; </w:t>
            </w:r>
          </w:p>
          <w:p w14:paraId="4155AA30" w14:textId="63D5ECAA" w:rsidR="00DE316C" w:rsidRPr="00411760" w:rsidRDefault="00DE316C" w:rsidP="00411760">
            <w:pPr>
              <w:pStyle w:val="ListParagraph"/>
              <w:numPr>
                <w:ilvl w:val="0"/>
                <w:numId w:val="28"/>
              </w:numPr>
              <w:spacing w:line="276" w:lineRule="auto"/>
              <w:jc w:val="both"/>
              <w:rPr>
                <w:rFonts w:ascii="Arial" w:eastAsia="Calibri" w:hAnsi="Arial" w:cs="Arial"/>
                <w:sz w:val="20"/>
                <w:szCs w:val="20"/>
                <w:lang w:val="lt-LT" w:eastAsia="lt-LT"/>
              </w:rPr>
            </w:pPr>
            <w:r w:rsidRPr="00411760">
              <w:rPr>
                <w:rFonts w:ascii="Arial" w:eastAsia="Lucida Sans Unicode" w:hAnsi="Arial" w:cs="Arial"/>
                <w:sz w:val="20"/>
                <w:szCs w:val="20"/>
                <w:lang w:val="lt-LT" w:eastAsia="lt-LT"/>
              </w:rPr>
              <w:t>kitus reikalavimus.</w:t>
            </w:r>
          </w:p>
        </w:tc>
      </w:tr>
      <w:tr w:rsidR="00DE316C" w:rsidRPr="00C0485C" w14:paraId="5588CC36"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4C5B67BD"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highlight w:val="yellow"/>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w:t>
            </w:r>
          </w:p>
        </w:tc>
        <w:tc>
          <w:tcPr>
            <w:tcW w:w="2127" w:type="dxa"/>
            <w:tcBorders>
              <w:top w:val="single" w:sz="4" w:space="0" w:color="auto"/>
              <w:left w:val="single" w:sz="4" w:space="0" w:color="auto"/>
              <w:bottom w:val="single" w:sz="4" w:space="0" w:color="auto"/>
              <w:right w:val="single" w:sz="4" w:space="0" w:color="auto"/>
            </w:tcBorders>
          </w:tcPr>
          <w:p w14:paraId="69A7A6EF"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 xml:space="preserve">Techniniai, kokybiniai (estetiniai, komforto, </w:t>
            </w:r>
            <w:r w:rsidRPr="00C0485C">
              <w:rPr>
                <w:rFonts w:ascii="Arial" w:eastAsia="Lucida Sans Unicode" w:hAnsi="Arial" w:cs="Arial"/>
                <w:kern w:val="1"/>
                <w:sz w:val="20"/>
                <w:szCs w:val="20"/>
                <w:bdr w:val="none" w:sz="0" w:space="0" w:color="auto"/>
                <w:lang w:val="lt-LT" w:eastAsia="ar-SA"/>
              </w:rPr>
              <w:lastRenderedPageBreak/>
              <w:t>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55458F46"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lastRenderedPageBreak/>
              <w:t xml:space="preserve">Projekto dokumentacijoje įrangos žymėjimui naudoti esamus operatyvinius pavadinimus, ženklinimus ir numerius. Įrangos ženklinimas sutartiniais simboliais naujai </w:t>
            </w:r>
            <w:r w:rsidRPr="00C0485C">
              <w:rPr>
                <w:rFonts w:ascii="Arial" w:eastAsia="Arial" w:hAnsi="Arial" w:cs="Arial"/>
                <w:sz w:val="20"/>
                <w:szCs w:val="20"/>
                <w:lang w:val="lt-LT"/>
              </w:rPr>
              <w:lastRenderedPageBreak/>
              <w:t>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68965415" w14:textId="77777777" w:rsidR="00DE316C" w:rsidRPr="00C0485C" w:rsidRDefault="00DE316C" w:rsidP="00DE316C">
            <w:pP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Projektuojant vadovautis (neapsiribojant) taisyklėmis:</w:t>
            </w:r>
          </w:p>
          <w:p w14:paraId="6A2499CB" w14:textId="77777777" w:rsidR="00DE316C" w:rsidRPr="00C0485C" w:rsidRDefault="00DE316C" w:rsidP="00DE316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C0485C">
              <w:rPr>
                <w:rFonts w:ascii="Arial" w:eastAsia="Arial" w:hAnsi="Arial" w:cs="Arial"/>
                <w:sz w:val="20"/>
                <w:szCs w:val="20"/>
                <w:lang w:val="lt-LT"/>
              </w:rPr>
              <w:t>2011 m. birželio 17 d. Lietuvos Respublikos energetikos ministro įsakymu Nr. 1-160 „Dėl šilumos tiekimo tinklų ir šilumos punktų įrengimo taisyklių patvirtinimo“;</w:t>
            </w:r>
          </w:p>
          <w:p w14:paraId="5AB7BADE" w14:textId="192CFDBB" w:rsidR="00DE316C" w:rsidRPr="00C0485C" w:rsidRDefault="00DE316C" w:rsidP="00DE316C">
            <w:pPr>
              <w:pStyle w:val="ListParagraph"/>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Arial" w:hAnsi="Arial" w:cs="Arial"/>
                <w:sz w:val="20"/>
                <w:szCs w:val="20"/>
                <w:lang w:val="lt-LT"/>
              </w:rPr>
              <w:t>2009 m. birželio 10 d. Lietuvos Respublikos energetikos ministro įsakymu Nr. 1-82 „Dėl vandens garo ir perkaitinto vandens vamzdynų įrengimo ir saugaus eksploatavimo taisyklių patvirtinimo“.</w:t>
            </w:r>
          </w:p>
        </w:tc>
      </w:tr>
      <w:tr w:rsidR="00DE316C" w:rsidRPr="00C0485C" w14:paraId="12C61EC4"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5F77F389" w14:textId="507FBDDF"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16.1.</w:t>
            </w:r>
          </w:p>
        </w:tc>
        <w:tc>
          <w:tcPr>
            <w:tcW w:w="2127" w:type="dxa"/>
            <w:tcBorders>
              <w:top w:val="single" w:sz="4" w:space="0" w:color="auto"/>
              <w:left w:val="single" w:sz="4" w:space="0" w:color="auto"/>
              <w:bottom w:val="single" w:sz="4" w:space="0" w:color="auto"/>
              <w:right w:val="single" w:sz="4" w:space="0" w:color="auto"/>
            </w:tcBorders>
          </w:tcPr>
          <w:p w14:paraId="17C6C310" w14:textId="3AB69CA2"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3BF37EE9"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Pagal reglamentų STR 1.04.04:2017 nustatytus reikalavimus.</w:t>
            </w:r>
          </w:p>
        </w:tc>
      </w:tr>
      <w:tr w:rsidR="00DE316C" w:rsidRPr="00C0485C" w14:paraId="0E88D627"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7C0F0D3A" w14:textId="01E8D5A6"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16.2.</w:t>
            </w:r>
          </w:p>
        </w:tc>
        <w:tc>
          <w:tcPr>
            <w:tcW w:w="2127" w:type="dxa"/>
            <w:tcBorders>
              <w:top w:val="single" w:sz="4" w:space="0" w:color="auto"/>
              <w:left w:val="single" w:sz="4" w:space="0" w:color="auto"/>
              <w:bottom w:val="single" w:sz="4" w:space="0" w:color="auto"/>
              <w:right w:val="single" w:sz="4" w:space="0" w:color="auto"/>
            </w:tcBorders>
            <w:hideMark/>
          </w:tcPr>
          <w:p w14:paraId="687B7390" w14:textId="4CD5B1B3"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5425FD20" w:rsidR="00DE316C" w:rsidRPr="00C0485C" w:rsidRDefault="00DE316C" w:rsidP="006A33C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lang w:val="lt-LT" w:eastAsia="lt-LT"/>
              </w:rPr>
              <w:t xml:space="preserve">Pagal reglamentų reikalavimus </w:t>
            </w:r>
            <w:r w:rsidRPr="00C0485C">
              <w:rPr>
                <w:rFonts w:ascii="Arial" w:eastAsia="Lucida Sans Unicode" w:hAnsi="Arial" w:cs="Arial"/>
                <w:sz w:val="20"/>
                <w:szCs w:val="20"/>
                <w:bdr w:val="none" w:sz="0" w:space="0" w:color="auto"/>
                <w:lang w:val="lt-LT" w:eastAsia="lt-LT"/>
              </w:rPr>
              <w:t>STR 1.04.04:2017 nustatytus reikalavimus.</w:t>
            </w:r>
            <w:r w:rsidRPr="00C0485C">
              <w:rPr>
                <w:rFonts w:ascii="Arial" w:eastAsia="Lucida Sans Unicode" w:hAnsi="Arial" w:cs="Arial"/>
                <w:sz w:val="20"/>
                <w:szCs w:val="20"/>
                <w:lang w:val="lt-LT" w:eastAsia="lt-LT"/>
              </w:rPr>
              <w:t xml:space="preserve"> Ardomų dangų ir gerbūvio atstatymas  pagal esamų dangų tipus, želdinių išsaugojimas ir persodinimas. </w:t>
            </w:r>
          </w:p>
        </w:tc>
      </w:tr>
      <w:tr w:rsidR="00DE316C" w:rsidRPr="00C0485C" w14:paraId="0B0A9F25"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328C4201" w14:textId="5DEC94B9"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16.3.</w:t>
            </w:r>
          </w:p>
        </w:tc>
        <w:tc>
          <w:tcPr>
            <w:tcW w:w="2127" w:type="dxa"/>
            <w:tcBorders>
              <w:top w:val="single" w:sz="4" w:space="0" w:color="auto"/>
              <w:left w:val="single" w:sz="4" w:space="0" w:color="auto"/>
              <w:bottom w:val="single" w:sz="4" w:space="0" w:color="auto"/>
              <w:right w:val="single" w:sz="4" w:space="0" w:color="auto"/>
            </w:tcBorders>
            <w:hideMark/>
          </w:tcPr>
          <w:p w14:paraId="49CCDDCE"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architektūros daliai</w:t>
            </w:r>
          </w:p>
        </w:tc>
        <w:tc>
          <w:tcPr>
            <w:tcW w:w="7796" w:type="dxa"/>
            <w:tcBorders>
              <w:top w:val="single" w:sz="4" w:space="0" w:color="auto"/>
              <w:left w:val="single" w:sz="4" w:space="0" w:color="auto"/>
              <w:bottom w:val="single" w:sz="4" w:space="0" w:color="auto"/>
              <w:right w:val="single" w:sz="4" w:space="0" w:color="auto"/>
            </w:tcBorders>
          </w:tcPr>
          <w:p w14:paraId="5365FF93" w14:textId="5AF9553C"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C0485C">
              <w:rPr>
                <w:rFonts w:ascii="Arial" w:eastAsia="Lucida Sans Unicode" w:hAnsi="Arial" w:cs="Arial"/>
                <w:iCs/>
                <w:sz w:val="20"/>
                <w:szCs w:val="20"/>
                <w:bdr w:val="none" w:sz="0" w:space="0" w:color="auto"/>
                <w:lang w:val="lt-LT" w:eastAsia="lt-LT"/>
              </w:rPr>
              <w:t xml:space="preserve">Projektuojamo statinio architektūros ir kiti pagrindiniai sprendiniai turi atitikti išduotus specialiuosius architektūros reikalavimus (jei būtina) ir turi  būti suderinti su Užsakovu. </w:t>
            </w:r>
          </w:p>
        </w:tc>
      </w:tr>
      <w:tr w:rsidR="00DE316C" w:rsidRPr="00C0485C" w14:paraId="216D3CC9"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318801C5" w14:textId="6B482D79"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16.4.</w:t>
            </w:r>
          </w:p>
        </w:tc>
        <w:tc>
          <w:tcPr>
            <w:tcW w:w="2127" w:type="dxa"/>
            <w:tcBorders>
              <w:top w:val="single" w:sz="4" w:space="0" w:color="auto"/>
              <w:left w:val="single" w:sz="4" w:space="0" w:color="auto"/>
              <w:bottom w:val="single" w:sz="4" w:space="0" w:color="auto"/>
              <w:right w:val="single" w:sz="4" w:space="0" w:color="auto"/>
            </w:tcBorders>
            <w:hideMark/>
          </w:tcPr>
          <w:p w14:paraId="49B8A64D"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4BD0B99B" w14:textId="2A47B9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sz w:val="20"/>
                <w:szCs w:val="20"/>
                <w:lang w:val="lt-LT" w:eastAsia="lt-LT"/>
              </w:rPr>
              <w:t>Esamų ant stogo katilinių ir inžinerinių tinklų demontavimas. Likusių po demontavimo pastato sienų, stogo ir kt. angų užtaisymas.</w:t>
            </w:r>
          </w:p>
        </w:tc>
      </w:tr>
      <w:tr w:rsidR="00DE316C" w:rsidRPr="00C0485C" w14:paraId="537FA0BA"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4EFA0455" w14:textId="7E4FD870"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sz w:val="20"/>
                <w:szCs w:val="20"/>
                <w:lang w:val="lt-LT" w:eastAsia="ar-SA"/>
              </w:rPr>
              <w:t>16.5.</w:t>
            </w:r>
          </w:p>
        </w:tc>
        <w:tc>
          <w:tcPr>
            <w:tcW w:w="2127" w:type="dxa"/>
            <w:tcBorders>
              <w:top w:val="single" w:sz="4" w:space="0" w:color="auto"/>
              <w:left w:val="single" w:sz="4" w:space="0" w:color="auto"/>
              <w:bottom w:val="single" w:sz="4" w:space="0" w:color="auto"/>
              <w:right w:val="single" w:sz="4" w:space="0" w:color="auto"/>
            </w:tcBorders>
          </w:tcPr>
          <w:p w14:paraId="68851FB2" w14:textId="7A50805C"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4"/>
                <w:sz w:val="20"/>
                <w:szCs w:val="20"/>
                <w:bdr w:val="none" w:sz="0" w:space="0" w:color="auto"/>
                <w:lang w:val="lt-LT" w:eastAsia="ar-SA"/>
              </w:rPr>
            </w:pPr>
            <w:r w:rsidRPr="00C0485C">
              <w:rPr>
                <w:rFonts w:ascii="Arial" w:eastAsia="Lucida Sans Unicode" w:hAnsi="Arial" w:cs="Arial"/>
                <w:sz w:val="20"/>
                <w:szCs w:val="20"/>
                <w:lang w:val="lt-LT" w:eastAsia="ar-SA"/>
              </w:rPr>
              <w:t>šildymo, vėdinimo ir oro kondicionavimo daliai</w:t>
            </w:r>
          </w:p>
        </w:tc>
        <w:tc>
          <w:tcPr>
            <w:tcW w:w="7796" w:type="dxa"/>
            <w:tcBorders>
              <w:top w:val="single" w:sz="4" w:space="0" w:color="auto"/>
              <w:left w:val="single" w:sz="4" w:space="0" w:color="auto"/>
              <w:bottom w:val="single" w:sz="4" w:space="0" w:color="auto"/>
              <w:right w:val="single" w:sz="4" w:space="0" w:color="auto"/>
            </w:tcBorders>
          </w:tcPr>
          <w:p w14:paraId="561DE24E" w14:textId="1CA2CC78"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r w:rsidRPr="00C0485C">
              <w:rPr>
                <w:rFonts w:ascii="Arial" w:eastAsia="Lucida Sans Unicode" w:hAnsi="Arial" w:cs="Arial"/>
                <w:kern w:val="2"/>
                <w:sz w:val="20"/>
                <w:szCs w:val="20"/>
                <w:bdr w:val="none" w:sz="0" w:space="0" w:color="auto"/>
                <w:lang w:val="lt-LT" w:eastAsia="ar-SA"/>
              </w:rPr>
              <w:t xml:space="preserve">Naujų šilumos punktų pritaikymas prie esamų šildymo sistemų ir karšto vandens ruošimo sistemų pagal STR 2.09.02:2005. </w:t>
            </w:r>
          </w:p>
        </w:tc>
      </w:tr>
      <w:tr w:rsidR="00DE316C" w:rsidRPr="00C0485C" w14:paraId="5A872A47"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04ECE2C3" w14:textId="5D8D64BB"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16.6.</w:t>
            </w:r>
          </w:p>
        </w:tc>
        <w:tc>
          <w:tcPr>
            <w:tcW w:w="2127" w:type="dxa"/>
            <w:tcBorders>
              <w:top w:val="single" w:sz="4" w:space="0" w:color="auto"/>
              <w:left w:val="single" w:sz="4" w:space="0" w:color="auto"/>
              <w:bottom w:val="single" w:sz="4" w:space="0" w:color="auto"/>
              <w:right w:val="single" w:sz="4" w:space="0" w:color="auto"/>
            </w:tcBorders>
          </w:tcPr>
          <w:p w14:paraId="0EC3F96E" w14:textId="1A480DDD"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noProof/>
                <w:sz w:val="20"/>
                <w:szCs w:val="20"/>
                <w:bdr w:val="none" w:sz="0" w:space="0" w:color="auto"/>
                <w:lang w:val="lt-LT"/>
              </w:rPr>
              <w:t>Dujotekio daliai</w:t>
            </w:r>
          </w:p>
        </w:tc>
        <w:tc>
          <w:tcPr>
            <w:tcW w:w="7796" w:type="dxa"/>
            <w:tcBorders>
              <w:top w:val="single" w:sz="4" w:space="0" w:color="auto"/>
              <w:left w:val="single" w:sz="4" w:space="0" w:color="auto"/>
              <w:bottom w:val="single" w:sz="4" w:space="0" w:color="auto"/>
              <w:right w:val="single" w:sz="4" w:space="0" w:color="auto"/>
            </w:tcBorders>
          </w:tcPr>
          <w:p w14:paraId="0F44B958" w14:textId="55F84429"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Demontuoti esamus į katilines dujotiekius nuo atsakomybės/eksploatacijos su tinklų operatoriumi ribų</w:t>
            </w:r>
            <w:r w:rsidRPr="00C0485C">
              <w:rPr>
                <w:rFonts w:ascii="Arial" w:eastAsia="Lucida Sans Unicode" w:hAnsi="Arial" w:cs="Arial"/>
                <w:sz w:val="20"/>
                <w:szCs w:val="20"/>
                <w:lang w:val="lt-LT" w:eastAsia="lt-LT"/>
              </w:rPr>
              <w:t xml:space="preserve"> pagal galiojančius Lietuvoje norminių dokumentų reikalavimus ir suderinti su ESO</w:t>
            </w:r>
            <w:r w:rsidRPr="00C0485C">
              <w:rPr>
                <w:rFonts w:ascii="Arial" w:eastAsia="Lucida Sans Unicode" w:hAnsi="Arial" w:cs="Arial"/>
                <w:sz w:val="20"/>
                <w:szCs w:val="20"/>
                <w:bdr w:val="none" w:sz="0" w:space="0" w:color="auto"/>
                <w:lang w:val="lt-LT" w:eastAsia="lt-LT"/>
              </w:rPr>
              <w:t xml:space="preserve">. </w:t>
            </w:r>
          </w:p>
        </w:tc>
      </w:tr>
      <w:tr w:rsidR="00DE316C" w:rsidRPr="00C0485C" w14:paraId="67E800EF"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5CCB8891" w14:textId="145E349A"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sz w:val="20"/>
                <w:szCs w:val="20"/>
                <w:lang w:val="lt-LT" w:eastAsia="ar-SA"/>
              </w:rPr>
              <w:t>16.7.</w:t>
            </w:r>
          </w:p>
        </w:tc>
        <w:tc>
          <w:tcPr>
            <w:tcW w:w="2127" w:type="dxa"/>
            <w:tcBorders>
              <w:top w:val="single" w:sz="4" w:space="0" w:color="auto"/>
              <w:left w:val="single" w:sz="4" w:space="0" w:color="auto"/>
              <w:bottom w:val="single" w:sz="4" w:space="0" w:color="auto"/>
              <w:right w:val="single" w:sz="4" w:space="0" w:color="auto"/>
            </w:tcBorders>
          </w:tcPr>
          <w:p w14:paraId="074317A5" w14:textId="12570795"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Lucida Sans Unicode" w:hAnsi="Arial" w:cs="Arial"/>
                <w:sz w:val="20"/>
                <w:szCs w:val="20"/>
                <w:lang w:val="lt-LT" w:eastAsia="ar-SA"/>
              </w:rPr>
              <w:t>Elektrotechnikos daliai</w:t>
            </w:r>
          </w:p>
        </w:tc>
        <w:tc>
          <w:tcPr>
            <w:tcW w:w="7796" w:type="dxa"/>
            <w:tcBorders>
              <w:top w:val="single" w:sz="4" w:space="0" w:color="auto"/>
              <w:left w:val="single" w:sz="4" w:space="0" w:color="auto"/>
              <w:bottom w:val="single" w:sz="4" w:space="0" w:color="auto"/>
              <w:right w:val="single" w:sz="4" w:space="0" w:color="auto"/>
            </w:tcBorders>
          </w:tcPr>
          <w:p w14:paraId="322D9167" w14:textId="558C651B" w:rsidR="00BB67FA" w:rsidRPr="00C0485C" w:rsidRDefault="00DE316C" w:rsidP="0D032B8D">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jc w:val="both"/>
              <w:rPr>
                <w:rFonts w:ascii="Arial" w:eastAsia="Arial" w:hAnsi="Arial" w:cs="Arial"/>
                <w:sz w:val="20"/>
                <w:szCs w:val="20"/>
                <w:lang w:val="lt-LT"/>
              </w:rPr>
            </w:pPr>
            <w:r w:rsidRPr="00C0485C">
              <w:rPr>
                <w:rFonts w:ascii="Arial" w:eastAsia="Lucida Sans Unicode" w:hAnsi="Arial" w:cs="Arial"/>
                <w:sz w:val="20"/>
                <w:szCs w:val="20"/>
                <w:lang w:val="lt-LT" w:eastAsia="lt-LT"/>
              </w:rPr>
              <w:t>Techninio projekto metu atnaujinamos elektrinės schemos visam rekonstruojam mazgui</w:t>
            </w:r>
            <w:r w:rsidR="00262EBB" w:rsidRPr="00C0485C">
              <w:rPr>
                <w:rFonts w:ascii="Arial" w:eastAsia="Lucida Sans Unicode" w:hAnsi="Arial" w:cs="Arial"/>
                <w:sz w:val="20"/>
                <w:szCs w:val="20"/>
                <w:lang w:val="lt-LT" w:eastAsia="lt-LT"/>
              </w:rPr>
              <w:t>,</w:t>
            </w:r>
            <w:r w:rsidRPr="00C0485C">
              <w:rPr>
                <w:rFonts w:ascii="Arial" w:eastAsia="Lucida Sans Unicode" w:hAnsi="Arial" w:cs="Arial"/>
                <w:sz w:val="20"/>
                <w:szCs w:val="20"/>
                <w:lang w:val="lt-LT" w:eastAsia="lt-LT"/>
              </w:rPr>
              <w:t xml:space="preserve"> ne tik naujai projektuojamai įrangai. </w:t>
            </w:r>
            <w:r w:rsidR="2445AF06" w:rsidRPr="00C0485C">
              <w:rPr>
                <w:rFonts w:ascii="Arial" w:eastAsia="Lucida Sans Unicode" w:hAnsi="Arial" w:cs="Arial"/>
                <w:sz w:val="20"/>
                <w:szCs w:val="20"/>
                <w:lang w:val="lt-LT" w:eastAsia="lt-LT"/>
              </w:rPr>
              <w:t>Į</w:t>
            </w:r>
            <w:r w:rsidR="7209DC59" w:rsidRPr="00C0485C">
              <w:rPr>
                <w:rFonts w:ascii="Arial" w:eastAsia="Arial" w:hAnsi="Arial" w:cs="Arial"/>
                <w:sz w:val="20"/>
                <w:szCs w:val="20"/>
                <w:lang w:val="lt-LT"/>
              </w:rPr>
              <w:t>vertin</w:t>
            </w:r>
            <w:r w:rsidR="1DF153D3" w:rsidRPr="00C0485C">
              <w:rPr>
                <w:rFonts w:ascii="Arial" w:eastAsia="Arial" w:hAnsi="Arial" w:cs="Arial"/>
                <w:sz w:val="20"/>
                <w:szCs w:val="20"/>
                <w:lang w:val="lt-LT"/>
              </w:rPr>
              <w:t>ti</w:t>
            </w:r>
            <w:r w:rsidR="34C92F8F" w:rsidRPr="00C0485C">
              <w:rPr>
                <w:rFonts w:ascii="Arial" w:eastAsia="Arial" w:hAnsi="Arial" w:cs="Arial"/>
                <w:sz w:val="20"/>
                <w:szCs w:val="20"/>
                <w:lang w:val="lt-LT"/>
              </w:rPr>
              <w:t xml:space="preserve"> esamus elektros skydus</w:t>
            </w:r>
            <w:r w:rsidR="004954EE" w:rsidRPr="00C0485C">
              <w:rPr>
                <w:rFonts w:ascii="Arial" w:eastAsia="Arial" w:hAnsi="Arial" w:cs="Arial"/>
                <w:sz w:val="20"/>
                <w:szCs w:val="20"/>
                <w:lang w:val="lt-LT"/>
              </w:rPr>
              <w:t>.</w:t>
            </w:r>
            <w:r w:rsidR="2E2A2BFD" w:rsidRPr="00C0485C">
              <w:rPr>
                <w:rFonts w:ascii="Arial" w:eastAsia="Arial" w:hAnsi="Arial" w:cs="Arial"/>
                <w:sz w:val="20"/>
                <w:szCs w:val="20"/>
                <w:lang w:val="lt-LT"/>
              </w:rPr>
              <w:t xml:space="preserve"> jų panaudojimą naujai įrangai pajungti</w:t>
            </w:r>
            <w:r w:rsidR="34C92F8F" w:rsidRPr="00C0485C">
              <w:rPr>
                <w:rFonts w:ascii="Arial" w:eastAsia="Arial" w:hAnsi="Arial" w:cs="Arial"/>
                <w:sz w:val="20"/>
                <w:szCs w:val="20"/>
                <w:lang w:val="lt-LT"/>
              </w:rPr>
              <w:t xml:space="preserve">. </w:t>
            </w:r>
            <w:r w:rsidR="002D7B87" w:rsidRPr="00C0485C">
              <w:rPr>
                <w:rFonts w:ascii="Arial" w:eastAsia="Arial" w:hAnsi="Arial" w:cs="Arial"/>
                <w:sz w:val="20"/>
                <w:szCs w:val="20"/>
                <w:lang w:val="lt-LT"/>
              </w:rPr>
              <w:t>Priimti</w:t>
            </w:r>
            <w:r w:rsidR="334DA3A0" w:rsidRPr="00C0485C">
              <w:rPr>
                <w:rFonts w:ascii="Arial" w:eastAsia="Arial" w:hAnsi="Arial" w:cs="Arial"/>
                <w:sz w:val="20"/>
                <w:szCs w:val="20"/>
                <w:lang w:val="lt-LT"/>
              </w:rPr>
              <w:t xml:space="preserve"> sprendi</w:t>
            </w:r>
            <w:r w:rsidR="567D232F" w:rsidRPr="00C0485C">
              <w:rPr>
                <w:rFonts w:ascii="Arial" w:eastAsia="Arial" w:hAnsi="Arial" w:cs="Arial"/>
                <w:sz w:val="20"/>
                <w:szCs w:val="20"/>
                <w:lang w:val="lt-LT"/>
              </w:rPr>
              <w:t>m</w:t>
            </w:r>
            <w:r w:rsidR="334DA3A0" w:rsidRPr="00C0485C">
              <w:rPr>
                <w:rFonts w:ascii="Arial" w:eastAsia="Arial" w:hAnsi="Arial" w:cs="Arial"/>
                <w:sz w:val="20"/>
                <w:szCs w:val="20"/>
                <w:lang w:val="lt-LT"/>
              </w:rPr>
              <w:t>us dėl elektros skydų</w:t>
            </w:r>
            <w:r w:rsidR="34C92F8F" w:rsidRPr="00C0485C">
              <w:rPr>
                <w:rFonts w:ascii="Arial" w:eastAsia="Arial" w:hAnsi="Arial" w:cs="Arial"/>
                <w:sz w:val="20"/>
                <w:szCs w:val="20"/>
                <w:lang w:val="lt-LT"/>
              </w:rPr>
              <w:t xml:space="preserve"> </w:t>
            </w:r>
            <w:r w:rsidR="40530F21" w:rsidRPr="00C0485C">
              <w:rPr>
                <w:rFonts w:ascii="Arial" w:eastAsia="Arial" w:hAnsi="Arial" w:cs="Arial"/>
                <w:sz w:val="20"/>
                <w:szCs w:val="20"/>
                <w:lang w:val="lt-LT"/>
              </w:rPr>
              <w:t>nebereikalingos įrangos</w:t>
            </w:r>
            <w:r w:rsidR="34C92F8F" w:rsidRPr="00C0485C">
              <w:rPr>
                <w:rFonts w:ascii="Arial" w:eastAsia="Arial" w:hAnsi="Arial" w:cs="Arial"/>
                <w:sz w:val="20"/>
                <w:szCs w:val="20"/>
                <w:lang w:val="lt-LT"/>
              </w:rPr>
              <w:t xml:space="preserve"> </w:t>
            </w:r>
            <w:r w:rsidR="2BE5E67E" w:rsidRPr="00C0485C">
              <w:rPr>
                <w:rFonts w:ascii="Arial" w:eastAsia="Arial" w:hAnsi="Arial" w:cs="Arial"/>
                <w:sz w:val="20"/>
                <w:szCs w:val="20"/>
                <w:lang w:val="lt-LT"/>
              </w:rPr>
              <w:t>d</w:t>
            </w:r>
            <w:r w:rsidR="34C92F8F" w:rsidRPr="00C0485C">
              <w:rPr>
                <w:rFonts w:ascii="Arial" w:eastAsia="Arial" w:hAnsi="Arial" w:cs="Arial"/>
                <w:sz w:val="20"/>
                <w:szCs w:val="20"/>
                <w:lang w:val="lt-LT"/>
              </w:rPr>
              <w:t>emontav</w:t>
            </w:r>
            <w:r w:rsidR="46E86D64" w:rsidRPr="00C0485C">
              <w:rPr>
                <w:rFonts w:ascii="Arial" w:eastAsia="Arial" w:hAnsi="Arial" w:cs="Arial"/>
                <w:sz w:val="20"/>
                <w:szCs w:val="20"/>
                <w:lang w:val="lt-LT"/>
              </w:rPr>
              <w:t>im</w:t>
            </w:r>
            <w:r w:rsidR="000B25B4" w:rsidRPr="00C0485C">
              <w:rPr>
                <w:rFonts w:ascii="Arial" w:eastAsia="Arial" w:hAnsi="Arial" w:cs="Arial"/>
                <w:sz w:val="20"/>
                <w:szCs w:val="20"/>
                <w:lang w:val="lt-LT"/>
              </w:rPr>
              <w:t>o</w:t>
            </w:r>
            <w:r w:rsidR="34C92F8F" w:rsidRPr="00C0485C">
              <w:rPr>
                <w:rFonts w:ascii="Arial" w:eastAsia="Arial" w:hAnsi="Arial" w:cs="Arial"/>
                <w:sz w:val="20"/>
                <w:szCs w:val="20"/>
                <w:lang w:val="lt-LT"/>
              </w:rPr>
              <w:t xml:space="preserve"> ir </w:t>
            </w:r>
            <w:r w:rsidR="56C99451" w:rsidRPr="00C0485C">
              <w:rPr>
                <w:rFonts w:ascii="Arial" w:eastAsia="Arial" w:hAnsi="Arial" w:cs="Arial"/>
                <w:sz w:val="20"/>
                <w:szCs w:val="20"/>
                <w:lang w:val="lt-LT"/>
              </w:rPr>
              <w:t>naujos reikiamos</w:t>
            </w:r>
            <w:r w:rsidR="34C92F8F" w:rsidRPr="00C0485C">
              <w:rPr>
                <w:rFonts w:ascii="Arial" w:eastAsia="Arial" w:hAnsi="Arial" w:cs="Arial"/>
                <w:sz w:val="20"/>
                <w:szCs w:val="20"/>
                <w:lang w:val="lt-LT"/>
              </w:rPr>
              <w:t xml:space="preserve"> įrang</w:t>
            </w:r>
            <w:r w:rsidR="00625DE9" w:rsidRPr="00C0485C">
              <w:rPr>
                <w:rFonts w:ascii="Arial" w:eastAsia="Arial" w:hAnsi="Arial" w:cs="Arial"/>
                <w:sz w:val="20"/>
                <w:szCs w:val="20"/>
                <w:lang w:val="lt-LT"/>
              </w:rPr>
              <w:t>os</w:t>
            </w:r>
            <w:r w:rsidR="34C92F8F" w:rsidRPr="00C0485C">
              <w:rPr>
                <w:rFonts w:ascii="Arial" w:eastAsia="Arial" w:hAnsi="Arial" w:cs="Arial"/>
                <w:sz w:val="20"/>
                <w:szCs w:val="20"/>
                <w:lang w:val="lt-LT"/>
              </w:rPr>
              <w:t xml:space="preserve"> </w:t>
            </w:r>
            <w:r w:rsidR="7493DFD7" w:rsidRPr="00C0485C">
              <w:rPr>
                <w:rFonts w:ascii="Arial" w:eastAsia="Arial" w:hAnsi="Arial" w:cs="Arial"/>
                <w:sz w:val="20"/>
                <w:szCs w:val="20"/>
                <w:lang w:val="lt-LT"/>
              </w:rPr>
              <w:t>instaliavimo</w:t>
            </w:r>
            <w:r w:rsidR="34C92F8F" w:rsidRPr="00C0485C">
              <w:rPr>
                <w:rFonts w:ascii="Arial" w:eastAsia="Arial" w:hAnsi="Arial" w:cs="Arial"/>
                <w:sz w:val="20"/>
                <w:szCs w:val="20"/>
                <w:lang w:val="lt-LT"/>
              </w:rPr>
              <w:t xml:space="preserve"> </w:t>
            </w:r>
            <w:r w:rsidR="10C4A6E8" w:rsidRPr="00C0485C">
              <w:rPr>
                <w:rFonts w:ascii="Arial" w:eastAsia="Arial" w:hAnsi="Arial" w:cs="Arial"/>
                <w:sz w:val="20"/>
                <w:szCs w:val="20"/>
                <w:lang w:val="lt-LT"/>
              </w:rPr>
              <w:t>senosios vietoje</w:t>
            </w:r>
            <w:r w:rsidR="00960AD3" w:rsidRPr="00C0485C">
              <w:rPr>
                <w:rFonts w:ascii="Arial" w:eastAsia="Arial" w:hAnsi="Arial" w:cs="Arial"/>
                <w:sz w:val="20"/>
                <w:szCs w:val="20"/>
                <w:lang w:val="lt-LT"/>
              </w:rPr>
              <w:t>.</w:t>
            </w:r>
          </w:p>
          <w:p w14:paraId="33EEB6CF" w14:textId="59D43A2D" w:rsidR="00BB67FA" w:rsidRPr="00C0485C" w:rsidRDefault="00D83FA1" w:rsidP="0D032B8D">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jc w:val="both"/>
              <w:rPr>
                <w:rFonts w:ascii="Arial" w:eastAsia="Arial" w:hAnsi="Arial" w:cs="Arial"/>
                <w:sz w:val="20"/>
                <w:szCs w:val="20"/>
                <w:bdr w:val="none" w:sz="0" w:space="0" w:color="auto"/>
                <w:lang w:val="lt-LT"/>
              </w:rPr>
            </w:pPr>
            <w:r w:rsidRPr="00C0485C">
              <w:rPr>
                <w:rFonts w:ascii="Arial" w:eastAsia="Arial" w:hAnsi="Arial" w:cs="Arial"/>
                <w:sz w:val="20"/>
                <w:szCs w:val="20"/>
                <w:lang w:val="lt-LT"/>
              </w:rPr>
              <w:t xml:space="preserve">Sprendinius suderinti su </w:t>
            </w:r>
            <w:r w:rsidR="00843257" w:rsidRPr="00C0485C">
              <w:rPr>
                <w:rFonts w:ascii="Arial" w:eastAsia="Arial" w:hAnsi="Arial" w:cs="Arial"/>
                <w:sz w:val="20"/>
                <w:szCs w:val="20"/>
                <w:lang w:val="lt-LT"/>
              </w:rPr>
              <w:t>namus eksploatuojančiomis organizacijomis</w:t>
            </w:r>
            <w:r w:rsidR="5ED611DC" w:rsidRPr="00C0485C">
              <w:rPr>
                <w:rFonts w:ascii="Arial" w:eastAsia="Arial" w:hAnsi="Arial" w:cs="Arial"/>
                <w:sz w:val="20"/>
                <w:szCs w:val="20"/>
                <w:lang w:val="lt-LT"/>
              </w:rPr>
              <w:t xml:space="preserve"> (Mano būstas)</w:t>
            </w:r>
            <w:r w:rsidR="0029382C" w:rsidRPr="00C0485C">
              <w:rPr>
                <w:rFonts w:ascii="Arial" w:eastAsia="Arial" w:hAnsi="Arial" w:cs="Arial"/>
                <w:sz w:val="20"/>
                <w:szCs w:val="20"/>
                <w:lang w:val="lt-LT"/>
              </w:rPr>
              <w:t xml:space="preserve"> ir Užsakovu.</w:t>
            </w:r>
          </w:p>
        </w:tc>
      </w:tr>
      <w:tr w:rsidR="00DE316C" w:rsidRPr="00C0485C" w14:paraId="5EFF48F7" w14:textId="77777777" w:rsidTr="0D032B8D">
        <w:trPr>
          <w:trHeight w:val="562"/>
        </w:trPr>
        <w:tc>
          <w:tcPr>
            <w:tcW w:w="704" w:type="dxa"/>
            <w:tcBorders>
              <w:top w:val="single" w:sz="4" w:space="0" w:color="auto"/>
              <w:left w:val="single" w:sz="4" w:space="0" w:color="auto"/>
              <w:bottom w:val="single" w:sz="4" w:space="0" w:color="auto"/>
              <w:right w:val="single" w:sz="4" w:space="0" w:color="auto"/>
            </w:tcBorders>
          </w:tcPr>
          <w:p w14:paraId="0C27098D" w14:textId="7D14A32D"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16.8.</w:t>
            </w:r>
          </w:p>
        </w:tc>
        <w:tc>
          <w:tcPr>
            <w:tcW w:w="2127" w:type="dxa"/>
            <w:tcBorders>
              <w:top w:val="single" w:sz="4" w:space="0" w:color="auto"/>
              <w:left w:val="single" w:sz="4" w:space="0" w:color="auto"/>
              <w:bottom w:val="single" w:sz="4" w:space="0" w:color="auto"/>
              <w:right w:val="single" w:sz="4" w:space="0" w:color="auto"/>
            </w:tcBorders>
          </w:tcPr>
          <w:p w14:paraId="50A61E1E" w14:textId="61CC829D"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sz w:val="20"/>
                <w:szCs w:val="20"/>
                <w:lang w:val="lt-LT"/>
              </w:rPr>
              <w:t>procesų valdymo ir automatizacijos;</w:t>
            </w:r>
          </w:p>
        </w:tc>
        <w:tc>
          <w:tcPr>
            <w:tcW w:w="7796" w:type="dxa"/>
            <w:tcBorders>
              <w:top w:val="single" w:sz="4" w:space="0" w:color="auto"/>
              <w:left w:val="single" w:sz="4" w:space="0" w:color="auto"/>
              <w:bottom w:val="single" w:sz="4" w:space="0" w:color="auto"/>
              <w:right w:val="single" w:sz="4" w:space="0" w:color="auto"/>
            </w:tcBorders>
          </w:tcPr>
          <w:p w14:paraId="0FDE5212"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DE316C" w:rsidRPr="00C0485C" w14:paraId="260AA409"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451A971C" w14:textId="18147B32"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kern w:val="1"/>
                <w:sz w:val="20"/>
                <w:szCs w:val="20"/>
                <w:bdr w:val="none" w:sz="0" w:space="0" w:color="auto"/>
                <w:lang w:val="lt-LT" w:eastAsia="ar-SA"/>
              </w:rPr>
            </w:pPr>
            <w:r w:rsidRPr="00C0485C">
              <w:rPr>
                <w:rFonts w:ascii="Arial" w:eastAsia="Arial" w:hAnsi="Arial" w:cs="Arial"/>
                <w:kern w:val="1"/>
                <w:sz w:val="20"/>
                <w:szCs w:val="20"/>
                <w:bdr w:val="none" w:sz="0" w:space="0" w:color="auto"/>
                <w:lang w:val="lt-LT" w:eastAsia="ar-SA"/>
              </w:rPr>
              <w:t>16.8.1.</w:t>
            </w:r>
          </w:p>
        </w:tc>
        <w:tc>
          <w:tcPr>
            <w:tcW w:w="2127" w:type="dxa"/>
            <w:tcBorders>
              <w:top w:val="single" w:sz="4" w:space="0" w:color="auto"/>
              <w:left w:val="single" w:sz="4" w:space="0" w:color="auto"/>
              <w:bottom w:val="single" w:sz="4" w:space="0" w:color="auto"/>
              <w:right w:val="single" w:sz="4" w:space="0" w:color="auto"/>
            </w:tcBorders>
          </w:tcPr>
          <w:p w14:paraId="76FDCC8E" w14:textId="77777777" w:rsidR="00DE316C" w:rsidRPr="00C0485C" w:rsidRDefault="00DE316C" w:rsidP="00DE316C">
            <w:pPr>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Bendri reikalavimai </w:t>
            </w:r>
          </w:p>
          <w:p w14:paraId="2823F16D"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Arial" w:hAnsi="Arial" w:cs="Arial"/>
                <w:sz w:val="20"/>
                <w:szCs w:val="20"/>
                <w:bdr w:val="none" w:sz="0" w:space="0" w:color="auto"/>
                <w:lang w:val="lt-LT"/>
              </w:rPr>
            </w:pPr>
          </w:p>
        </w:tc>
        <w:tc>
          <w:tcPr>
            <w:tcW w:w="7796" w:type="dxa"/>
            <w:tcBorders>
              <w:top w:val="single" w:sz="4" w:space="0" w:color="auto"/>
              <w:left w:val="single" w:sz="4" w:space="0" w:color="auto"/>
              <w:bottom w:val="single" w:sz="4" w:space="0" w:color="auto"/>
              <w:right w:val="single" w:sz="4" w:space="0" w:color="auto"/>
            </w:tcBorders>
          </w:tcPr>
          <w:p w14:paraId="6ED277A2" w14:textId="13B91D23" w:rsidR="00DE316C" w:rsidRPr="00C0485C" w:rsidRDefault="00DE316C" w:rsidP="00DE316C">
            <w:pPr>
              <w:pStyle w:val="ListParagraph"/>
              <w:numPr>
                <w:ilvl w:val="0"/>
                <w:numId w:val="58"/>
              </w:numPr>
              <w:tabs>
                <w:tab w:val="left" w:pos="400"/>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Numatomos techninio projekto dalys, tačiau neapsiribojant: </w:t>
            </w:r>
          </w:p>
          <w:p w14:paraId="2F92DF5F" w14:textId="5C697CB6" w:rsidR="00DE316C" w:rsidRPr="00C0485C" w:rsidRDefault="00DE316C" w:rsidP="001C3B0B">
            <w:pPr>
              <w:pStyle w:val="ListParagraph"/>
              <w:numPr>
                <w:ilvl w:val="2"/>
                <w:numId w:val="72"/>
              </w:numPr>
              <w:tabs>
                <w:tab w:val="left" w:pos="796"/>
              </w:tabs>
              <w:ind w:hanging="1789"/>
              <w:jc w:val="both"/>
              <w:textAlignment w:val="baseline"/>
              <w:rPr>
                <w:rFonts w:ascii="Arial" w:eastAsia="Arial" w:hAnsi="Arial" w:cs="Arial"/>
                <w:color w:val="000000" w:themeColor="text1"/>
                <w:sz w:val="20"/>
                <w:szCs w:val="20"/>
                <w:lang w:val="lt-LT"/>
              </w:rPr>
            </w:pPr>
            <w:r w:rsidRPr="00C0485C">
              <w:rPr>
                <w:rFonts w:ascii="Arial" w:eastAsia="Arial" w:hAnsi="Arial" w:cs="Arial"/>
                <w:color w:val="000000" w:themeColor="text1"/>
                <w:sz w:val="20"/>
                <w:szCs w:val="20"/>
                <w:lang w:val="lt-LT"/>
              </w:rPr>
              <w:t xml:space="preserve">Aiškinamasis raštas; </w:t>
            </w:r>
          </w:p>
          <w:p w14:paraId="6F0FBE1C" w14:textId="079687DB" w:rsidR="00DE316C" w:rsidRPr="00C0485C" w:rsidRDefault="00DE316C" w:rsidP="001C3B0B">
            <w:pPr>
              <w:pStyle w:val="ListParagraph"/>
              <w:numPr>
                <w:ilvl w:val="2"/>
                <w:numId w:val="72"/>
              </w:numPr>
              <w:tabs>
                <w:tab w:val="left" w:pos="796"/>
              </w:tabs>
              <w:ind w:hanging="1789"/>
              <w:jc w:val="both"/>
              <w:textAlignment w:val="baseline"/>
              <w:rPr>
                <w:rFonts w:ascii="Arial" w:eastAsia="Arial" w:hAnsi="Arial" w:cs="Arial"/>
                <w:color w:val="000000" w:themeColor="text1"/>
                <w:sz w:val="20"/>
                <w:szCs w:val="20"/>
                <w:lang w:val="lt-LT"/>
              </w:rPr>
            </w:pPr>
            <w:r w:rsidRPr="00C0485C">
              <w:rPr>
                <w:rFonts w:ascii="Arial" w:eastAsia="Arial" w:hAnsi="Arial" w:cs="Arial"/>
                <w:color w:val="000000" w:themeColor="text1"/>
                <w:sz w:val="20"/>
                <w:szCs w:val="20"/>
                <w:lang w:val="lt-LT"/>
              </w:rPr>
              <w:t>Įrangos te</w:t>
            </w:r>
            <w:r w:rsidRPr="00C0485C">
              <w:rPr>
                <w:rFonts w:ascii="Arial" w:eastAsia="Arial" w:hAnsi="Arial" w:cs="Arial"/>
                <w:sz w:val="20"/>
                <w:szCs w:val="20"/>
                <w:lang w:val="lt-LT"/>
              </w:rPr>
              <w:t>chninės specifikacijos</w:t>
            </w:r>
            <w:r w:rsidRPr="00C0485C">
              <w:rPr>
                <w:rFonts w:ascii="Arial" w:eastAsia="Arial" w:hAnsi="Arial" w:cs="Arial"/>
                <w:color w:val="D13438"/>
                <w:sz w:val="20"/>
                <w:szCs w:val="20"/>
                <w:u w:val="single"/>
                <w:lang w:val="lt-LT"/>
              </w:rPr>
              <w:t xml:space="preserve"> </w:t>
            </w:r>
          </w:p>
          <w:p w14:paraId="058AB3C9" w14:textId="05DDF5ED" w:rsidR="00DE316C" w:rsidRPr="00C0485C" w:rsidRDefault="00DE316C" w:rsidP="001C3B0B">
            <w:pPr>
              <w:pStyle w:val="ListParagraph"/>
              <w:numPr>
                <w:ilvl w:val="2"/>
                <w:numId w:val="72"/>
              </w:numPr>
              <w:tabs>
                <w:tab w:val="left" w:pos="796"/>
              </w:tabs>
              <w:ind w:hanging="1789"/>
              <w:jc w:val="both"/>
              <w:textAlignment w:val="baseline"/>
              <w:rPr>
                <w:rFonts w:ascii="Arial" w:eastAsia="Arial" w:hAnsi="Arial" w:cs="Arial"/>
                <w:color w:val="000000" w:themeColor="text1"/>
                <w:sz w:val="20"/>
                <w:szCs w:val="20"/>
                <w:lang w:val="lt-LT"/>
              </w:rPr>
            </w:pPr>
            <w:r w:rsidRPr="00C0485C">
              <w:rPr>
                <w:rFonts w:ascii="Arial" w:eastAsia="Arial" w:hAnsi="Arial" w:cs="Arial"/>
                <w:color w:val="000000" w:themeColor="text1"/>
                <w:sz w:val="20"/>
                <w:szCs w:val="20"/>
                <w:lang w:val="lt-LT"/>
              </w:rPr>
              <w:t>Montavimo darbų techniniai reikalavimai</w:t>
            </w:r>
            <w:r w:rsidRPr="00C0485C">
              <w:rPr>
                <w:rFonts w:ascii="Arial" w:eastAsia="Arial" w:hAnsi="Arial" w:cs="Arial"/>
                <w:sz w:val="20"/>
                <w:szCs w:val="20"/>
                <w:lang w:val="lt-LT"/>
              </w:rPr>
              <w:t>;</w:t>
            </w:r>
            <w:r w:rsidRPr="00C0485C">
              <w:rPr>
                <w:rFonts w:ascii="Arial" w:eastAsia="Arial" w:hAnsi="Arial" w:cs="Arial"/>
                <w:color w:val="000000" w:themeColor="text1"/>
                <w:sz w:val="20"/>
                <w:szCs w:val="20"/>
                <w:lang w:val="lt-LT"/>
              </w:rPr>
              <w:t xml:space="preserve"> </w:t>
            </w:r>
          </w:p>
          <w:p w14:paraId="0F7BD947" w14:textId="3F53B046" w:rsidR="00DE316C" w:rsidRPr="00C0485C" w:rsidRDefault="00DE316C" w:rsidP="001C3B0B">
            <w:pPr>
              <w:pStyle w:val="ListParagraph"/>
              <w:numPr>
                <w:ilvl w:val="2"/>
                <w:numId w:val="72"/>
              </w:numPr>
              <w:tabs>
                <w:tab w:val="left" w:pos="796"/>
              </w:tabs>
              <w:ind w:hanging="1789"/>
              <w:jc w:val="both"/>
              <w:textAlignment w:val="baseline"/>
              <w:rPr>
                <w:rFonts w:ascii="Arial" w:eastAsia="Arial" w:hAnsi="Arial" w:cs="Arial"/>
                <w:color w:val="000000" w:themeColor="text1"/>
                <w:sz w:val="20"/>
                <w:szCs w:val="20"/>
                <w:lang w:val="lt-LT"/>
              </w:rPr>
            </w:pPr>
            <w:r w:rsidRPr="00C0485C">
              <w:rPr>
                <w:rFonts w:ascii="Arial" w:eastAsia="Arial" w:hAnsi="Arial" w:cs="Arial"/>
                <w:color w:val="000000" w:themeColor="text1"/>
                <w:sz w:val="20"/>
                <w:szCs w:val="20"/>
                <w:lang w:val="lt-LT"/>
              </w:rPr>
              <w:t xml:space="preserve">Įrangos išdėstymo objekte schema; </w:t>
            </w:r>
          </w:p>
          <w:p w14:paraId="2D47D6D6" w14:textId="0FAB3AEF" w:rsidR="00DE316C" w:rsidRPr="00C0485C" w:rsidRDefault="00DE316C" w:rsidP="001C3B0B">
            <w:pPr>
              <w:pStyle w:val="ListParagraph"/>
              <w:numPr>
                <w:ilvl w:val="2"/>
                <w:numId w:val="72"/>
              </w:numPr>
              <w:tabs>
                <w:tab w:val="left" w:pos="796"/>
              </w:tabs>
              <w:ind w:hanging="1789"/>
              <w:jc w:val="both"/>
              <w:textAlignment w:val="baseline"/>
              <w:rPr>
                <w:rFonts w:ascii="Arial" w:eastAsia="Arial" w:hAnsi="Arial" w:cs="Arial"/>
                <w:sz w:val="20"/>
                <w:szCs w:val="20"/>
                <w:lang w:val="lt-LT"/>
              </w:rPr>
            </w:pPr>
            <w:r w:rsidRPr="00C0485C">
              <w:rPr>
                <w:rFonts w:ascii="Arial" w:eastAsia="Arial" w:hAnsi="Arial" w:cs="Arial"/>
                <w:color w:val="000000" w:themeColor="text1"/>
                <w:sz w:val="20"/>
                <w:szCs w:val="20"/>
                <w:lang w:val="lt-LT"/>
              </w:rPr>
              <w:t>Elektrinės principinės schemos</w:t>
            </w:r>
            <w:r w:rsidRPr="00C0485C">
              <w:rPr>
                <w:rFonts w:ascii="Arial" w:eastAsia="Arial" w:hAnsi="Arial" w:cs="Arial"/>
                <w:sz w:val="20"/>
                <w:szCs w:val="20"/>
                <w:lang w:val="lt-LT"/>
              </w:rPr>
              <w:t xml:space="preserve">  </w:t>
            </w:r>
          </w:p>
          <w:p w14:paraId="42BFF589" w14:textId="3A91ACC6"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Projekto apimtyje reikia, tačiau neapsiribojant: </w:t>
            </w:r>
          </w:p>
          <w:p w14:paraId="13D5D7A4" w14:textId="47142872"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suprojektuoti ir sumontuoti skydą įrangai patalpinti,</w:t>
            </w:r>
          </w:p>
          <w:p w14:paraId="29B55494" w14:textId="20985507"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suprojektuoti reikiamus signalinius ir maitinimo kabelius; </w:t>
            </w:r>
          </w:p>
          <w:p w14:paraId="6772F37D" w14:textId="550077F5"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suprojektuoti maitinimo įtampos prisijungimo taškus; </w:t>
            </w:r>
          </w:p>
          <w:p w14:paraId="103874BE" w14:textId="000DFE25"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suprojektuoti viršsrovių įrenginius (automatiniai išjungikliai)</w:t>
            </w:r>
            <w:r w:rsidR="00781E6A" w:rsidRPr="00C0485C">
              <w:rPr>
                <w:rFonts w:ascii="Arial" w:eastAsia="Arial" w:hAnsi="Arial" w:cs="Arial"/>
                <w:sz w:val="20"/>
                <w:szCs w:val="20"/>
                <w:lang w:val="lt-LT"/>
              </w:rPr>
              <w:t>,</w:t>
            </w:r>
            <w:r w:rsidRPr="00C0485C">
              <w:rPr>
                <w:rFonts w:ascii="Arial" w:eastAsia="Arial" w:hAnsi="Arial" w:cs="Arial"/>
                <w:sz w:val="20"/>
                <w:szCs w:val="20"/>
                <w:lang w:val="lt-LT"/>
              </w:rPr>
              <w:t xml:space="preserve"> </w:t>
            </w:r>
          </w:p>
          <w:p w14:paraId="089FF7DA" w14:textId="1D817ADE"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suprojektuoti reikiamus kabelinius lovelius ar vamzdelius;  </w:t>
            </w:r>
          </w:p>
          <w:p w14:paraId="67D644EF" w14:textId="4091F881"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suprojektuoti reikiamą įrangą papildymo vandens apskaitos prietaiso ir šalto vandens apskaitos prietaiso (mechaniniai skaitikliai) duomenų nuskaitymui</w:t>
            </w:r>
            <w:r w:rsidRPr="00C0485C">
              <w:rPr>
                <w:rFonts w:ascii="Arial" w:eastAsia="Arial" w:hAnsi="Arial" w:cs="Arial"/>
                <w:sz w:val="20"/>
                <w:szCs w:val="20"/>
                <w:u w:val="single"/>
                <w:lang w:val="lt-LT"/>
              </w:rPr>
              <w:t>;</w:t>
            </w:r>
            <w:r w:rsidRPr="00C0485C">
              <w:rPr>
                <w:rFonts w:ascii="Arial" w:eastAsia="Arial" w:hAnsi="Arial" w:cs="Arial"/>
                <w:strike/>
                <w:sz w:val="20"/>
                <w:szCs w:val="20"/>
                <w:lang w:val="lt-LT"/>
              </w:rPr>
              <w:t>.</w:t>
            </w:r>
            <w:r w:rsidRPr="00C0485C">
              <w:rPr>
                <w:rFonts w:ascii="Arial" w:eastAsia="Arial" w:hAnsi="Arial" w:cs="Arial"/>
                <w:sz w:val="20"/>
                <w:szCs w:val="20"/>
                <w:lang w:val="lt-LT"/>
              </w:rPr>
              <w:t xml:space="preserve"> </w:t>
            </w:r>
          </w:p>
          <w:p w14:paraId="1255D586" w14:textId="29786CF0"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suprojektuoti reikiamą įrangą (kabelius ) įvadinio šilumos punkto skaitiklio duomenų nuskaitymui (protokolas derinamas projekto rengimo metu</w:t>
            </w:r>
            <w:r w:rsidRPr="00C0485C">
              <w:rPr>
                <w:rFonts w:ascii="Arial" w:eastAsia="Arial" w:hAnsi="Arial" w:cs="Arial"/>
                <w:strike/>
                <w:sz w:val="20"/>
                <w:szCs w:val="20"/>
                <w:lang w:val="lt-LT"/>
              </w:rPr>
              <w:t xml:space="preserve"> </w:t>
            </w:r>
            <w:r w:rsidRPr="00C0485C">
              <w:rPr>
                <w:rFonts w:ascii="Arial" w:eastAsia="Arial" w:hAnsi="Arial" w:cs="Arial"/>
                <w:sz w:val="20"/>
                <w:szCs w:val="20"/>
                <w:lang w:val="lt-LT"/>
              </w:rPr>
              <w:t xml:space="preserve">);  </w:t>
            </w:r>
          </w:p>
          <w:p w14:paraId="117939C9" w14:textId="5785D01B"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suprojektuoti reikiamą įrangą ir kabelius šilumos punkto valdiklio nuskaitymui per sąsają su duomenų protokolo keitikliu; </w:t>
            </w:r>
          </w:p>
          <w:p w14:paraId="0841C2E6" w14:textId="77777777"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sz w:val="20"/>
                <w:szCs w:val="20"/>
                <w:lang w:val="lt-LT"/>
              </w:rPr>
              <w:lastRenderedPageBreak/>
              <w:t>suprojektuoti reikiamą įrangą tinklo maršrutizatoriui, jei reikia papildomai, ryšio antenos sumontavimui ir sujungimui su duomenų protokolo keitikliu</w:t>
            </w:r>
            <w:r w:rsidRPr="00C0485C">
              <w:rPr>
                <w:rFonts w:ascii="Arial" w:eastAsia="Arial" w:hAnsi="Arial" w:cs="Arial"/>
                <w:strike/>
                <w:sz w:val="20"/>
                <w:szCs w:val="20"/>
                <w:lang w:val="lt-LT"/>
              </w:rPr>
              <w:t>.</w:t>
            </w:r>
            <w:r w:rsidRPr="00C0485C">
              <w:rPr>
                <w:rFonts w:ascii="Arial" w:eastAsia="Arial" w:hAnsi="Arial" w:cs="Arial"/>
                <w:sz w:val="20"/>
                <w:szCs w:val="20"/>
                <w:u w:val="single"/>
                <w:lang w:val="lt-LT"/>
              </w:rPr>
              <w:t>;</w:t>
            </w:r>
            <w:r w:rsidRPr="00C0485C">
              <w:rPr>
                <w:rFonts w:ascii="Arial" w:eastAsia="Arial" w:hAnsi="Arial" w:cs="Arial"/>
                <w:strike/>
                <w:sz w:val="20"/>
                <w:szCs w:val="20"/>
                <w:lang w:val="lt-LT"/>
              </w:rPr>
              <w:t xml:space="preserve"> </w:t>
            </w:r>
            <w:r w:rsidRPr="00C0485C">
              <w:rPr>
                <w:rFonts w:ascii="Arial" w:eastAsia="Arial" w:hAnsi="Arial" w:cs="Arial"/>
                <w:sz w:val="20"/>
                <w:szCs w:val="20"/>
                <w:lang w:val="lt-LT"/>
              </w:rPr>
              <w:t xml:space="preserve"> </w:t>
            </w:r>
          </w:p>
          <w:p w14:paraId="25C0A238" w14:textId="1F973E67" w:rsidR="00DE316C" w:rsidRPr="00C0485C" w:rsidRDefault="00DE316C" w:rsidP="00781E6A">
            <w:pPr>
              <w:pStyle w:val="ListParagraph"/>
              <w:numPr>
                <w:ilvl w:val="2"/>
                <w:numId w:val="73"/>
              </w:numPr>
              <w:ind w:left="796" w:right="85" w:hanging="425"/>
              <w:jc w:val="both"/>
              <w:textAlignment w:val="baseline"/>
              <w:rPr>
                <w:rFonts w:ascii="Arial" w:eastAsia="Arial" w:hAnsi="Arial" w:cs="Arial"/>
                <w:sz w:val="20"/>
                <w:szCs w:val="20"/>
                <w:lang w:val="lt-LT"/>
              </w:rPr>
            </w:pPr>
            <w:r w:rsidRPr="00C0485C">
              <w:rPr>
                <w:rFonts w:ascii="Arial" w:eastAsia="Arial" w:hAnsi="Arial" w:cs="Arial"/>
                <w:color w:val="000000" w:themeColor="text1"/>
                <w:sz w:val="20"/>
                <w:szCs w:val="20"/>
                <w:lang w:val="lt-LT"/>
              </w:rPr>
              <w:t>suprojektuoti</w:t>
            </w:r>
            <w:r w:rsidRPr="00C0485C">
              <w:rPr>
                <w:rFonts w:ascii="Arial" w:eastAsia="Arial" w:hAnsi="Arial" w:cs="Arial"/>
                <w:sz w:val="20"/>
                <w:szCs w:val="20"/>
                <w:lang w:val="lt-LT"/>
              </w:rPr>
              <w:t xml:space="preserve"> reikiamus papildomus įtampos maitinimo šaltinius ar elektros kištukinius lizdus, jei tokių reikia</w:t>
            </w:r>
            <w:r w:rsidRPr="00C0485C">
              <w:rPr>
                <w:rFonts w:ascii="Arial" w:eastAsia="Arial" w:hAnsi="Arial" w:cs="Arial"/>
                <w:strike/>
                <w:color w:val="D13438"/>
                <w:sz w:val="20"/>
                <w:szCs w:val="20"/>
                <w:lang w:val="lt-LT"/>
              </w:rPr>
              <w:t>.</w:t>
            </w:r>
            <w:r w:rsidRPr="00C0485C">
              <w:rPr>
                <w:rFonts w:ascii="Arial" w:eastAsia="Arial" w:hAnsi="Arial" w:cs="Arial"/>
                <w:color w:val="D13438"/>
                <w:sz w:val="20"/>
                <w:szCs w:val="20"/>
                <w:u w:val="single"/>
                <w:lang w:val="lt-LT"/>
              </w:rPr>
              <w:t>;</w:t>
            </w:r>
          </w:p>
          <w:p w14:paraId="5CCDEBBD" w14:textId="675EA1DE"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Galios ir valdymo kabeliai turi būti projektuojami pagal „Energetikos objektų priešgaisrinės saugos taisyklių”, „Elektros įrenginių įrengimo bendrųjų taisyklių“ ir „Specialiųjų patalpų ir technologinių procesų elektros įrenginių įrengimo taisyklių“ aktualių redakcijų reikalavimus. </w:t>
            </w:r>
          </w:p>
          <w:p w14:paraId="7720D3C8" w14:textId="63BA1091"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Lankstieji laidai ir kabeliai turi būti projektuojami naujose kabelių magistralėse taip, kad prie jų būtų galima prieiti.</w:t>
            </w:r>
          </w:p>
          <w:p w14:paraId="547605DB" w14:textId="4A7243ED"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Jėgos kabeliai, signaliniai kabeliai ir duomenų mainų šynų kabeliai turi būti projektuojami atskiruose kanaluose arba pynėse</w:t>
            </w:r>
            <w:r w:rsidR="001C3B0B">
              <w:rPr>
                <w:rFonts w:ascii="Arial" w:eastAsia="Arial" w:hAnsi="Arial" w:cs="Arial"/>
                <w:sz w:val="20"/>
                <w:szCs w:val="20"/>
                <w:lang w:val="lt-LT"/>
              </w:rPr>
              <w:t>.</w:t>
            </w:r>
            <w:r w:rsidRPr="00C0485C">
              <w:rPr>
                <w:rFonts w:ascii="Arial" w:eastAsia="Arial" w:hAnsi="Arial" w:cs="Arial"/>
                <w:sz w:val="20"/>
                <w:szCs w:val="20"/>
                <w:lang w:val="lt-LT"/>
              </w:rPr>
              <w:t xml:space="preserve"> </w:t>
            </w:r>
          </w:p>
          <w:p w14:paraId="1B042902" w14:textId="001F2E3F"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Teikėjas yra atsakingas už papildomus tyrimus ar bandymus (jeigu toks poreikis atsirastų Projekto įgyvendinimo, projektavimo ir parengtų projektų derinimo procedūrų metu). </w:t>
            </w:r>
          </w:p>
          <w:p w14:paraId="2C2CC19E" w14:textId="13D88B57"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Projektavimo darbų eigoje, jeigu reikia, Teikėjas iš anksto informavęs Užsakovą turi konsultuotis su pastatų administratoriais/atstovais/savininkais. Jeigu derinimo metu paaiškėja, kad reikia keisti jau suderintus su Užsakovu sprendinius, Paslaugų teikėjas prieš priimdamas sprendimus turi gauti Užsakovo pritarimą. </w:t>
            </w:r>
          </w:p>
          <w:p w14:paraId="7CA23BC0" w14:textId="0CE4428F"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Projekto dokumentacijoje įrangos žymėjimui naujai įrangai suteikti pavadinimus, ir žymėjimą pagal KKS kodavimo sistemą derinant tai su Užsakovu sutarties vykdymo metu. </w:t>
            </w:r>
          </w:p>
          <w:p w14:paraId="4590DBC7" w14:textId="0B8426CA"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Įrangos ženklinimas sutartiniais simboliais grafinuose vaizduose turi atitikti galiojančių norminių dokumentų ir teisės aktų reikalavimus.  </w:t>
            </w:r>
          </w:p>
          <w:p w14:paraId="682214A7" w14:textId="7CF73392"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Visi projektiniai sprendiniai privalo būti suderinti su Užsakovu sutarties vykdymo metu. </w:t>
            </w:r>
          </w:p>
          <w:p w14:paraId="0F7FF460" w14:textId="2DFABF4A"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Teikėjui bus suteiktas įgaliojimas vizitų laikus derintis tiesiogiai su Objektą administruojančiu asmeniu. </w:t>
            </w:r>
          </w:p>
          <w:p w14:paraId="618A6B99" w14:textId="6A89FA47"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Techninė dokumentacija ir brėžiniai turi būti parengti lietuvių kalba. </w:t>
            </w:r>
          </w:p>
          <w:p w14:paraId="05F1BDCA" w14:textId="4A096B87" w:rsidR="00DE316C" w:rsidRPr="00C0485C" w:rsidRDefault="00DE316C" w:rsidP="00DE316C">
            <w:pPr>
              <w:pStyle w:val="ListParagraph"/>
              <w:numPr>
                <w:ilvl w:val="0"/>
                <w:numId w:val="58"/>
              </w:numPr>
              <w:tabs>
                <w:tab w:val="left" w:pos="367"/>
              </w:tabs>
              <w:ind w:left="83" w:firstLine="0"/>
              <w:jc w:val="both"/>
              <w:textAlignment w:val="baseline"/>
              <w:rPr>
                <w:rFonts w:ascii="Arial" w:eastAsia="Arial" w:hAnsi="Arial" w:cs="Arial"/>
                <w:sz w:val="20"/>
                <w:szCs w:val="20"/>
                <w:lang w:val="lt-LT"/>
              </w:rPr>
            </w:pPr>
            <w:r w:rsidRPr="00C0485C">
              <w:rPr>
                <w:rFonts w:ascii="Arial" w:eastAsia="Arial" w:hAnsi="Arial" w:cs="Arial"/>
                <w:sz w:val="20"/>
                <w:szCs w:val="20"/>
                <w:lang w:val="lt-LT"/>
              </w:rPr>
              <w:t xml:space="preserve">Techninė dokumentacija galutiniam priėmimui – perdavimui pateikiama. skaitmeninėse laikmenose elektronine forma (visi dokumentai ir brėžiniai pasirašyti,.PDF formatu ir Auto CAD formatuose; parengtų dalių dokumentai .DWG, .DGN, .DOC/DOCX, .XLS/XLSX ir kitais redaguojamais formatais, rinkmenų turinys turi būti sudarytas tvarkingai ir lengvai peržiūrimas). Visoje skaitmenine forma pateiktoje dokumentacijoje turi būti laisvai atliekama teksto, tekstinių (raidės, skaičiai, tekstiniai simboliai) žymėjimų paieška su šią dokumentaciją atidarančią programinę įrangą įvedant teksto ar žymėjimo fragmentą į programos paieškos laukelį. </w:t>
            </w:r>
          </w:p>
        </w:tc>
      </w:tr>
      <w:tr w:rsidR="00DE316C" w:rsidRPr="00C0485C" w14:paraId="74629383"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5ED39AD5" w14:textId="2A6C371C" w:rsidR="00DE316C" w:rsidRPr="00C0485C" w:rsidRDefault="00DE316C" w:rsidP="00DE316C">
            <w:pPr>
              <w:widowControl w:val="0"/>
              <w:spacing w:line="276" w:lineRule="auto"/>
              <w:jc w:val="both"/>
              <w:rPr>
                <w:rFonts w:ascii="Arial" w:eastAsia="Arial" w:hAnsi="Arial" w:cs="Arial"/>
                <w:sz w:val="20"/>
                <w:szCs w:val="20"/>
                <w:lang w:val="lt-LT" w:eastAsia="ar-SA"/>
              </w:rPr>
            </w:pPr>
            <w:r w:rsidRPr="00C0485C">
              <w:rPr>
                <w:rFonts w:ascii="Arial" w:eastAsia="Arial" w:hAnsi="Arial" w:cs="Arial"/>
                <w:sz w:val="20"/>
                <w:szCs w:val="20"/>
                <w:lang w:val="lt-LT" w:eastAsia="ar-SA"/>
              </w:rPr>
              <w:lastRenderedPageBreak/>
              <w:t>16.8.2</w:t>
            </w:r>
          </w:p>
        </w:tc>
        <w:tc>
          <w:tcPr>
            <w:tcW w:w="2127" w:type="dxa"/>
            <w:tcBorders>
              <w:top w:val="single" w:sz="4" w:space="0" w:color="auto"/>
              <w:left w:val="single" w:sz="4" w:space="0" w:color="auto"/>
              <w:bottom w:val="single" w:sz="4" w:space="0" w:color="auto"/>
              <w:right w:val="single" w:sz="4" w:space="0" w:color="auto"/>
            </w:tcBorders>
          </w:tcPr>
          <w:p w14:paraId="76E7D855" w14:textId="5BBF028C" w:rsidR="00DE316C" w:rsidRPr="00C0485C" w:rsidRDefault="00DE316C" w:rsidP="00DE316C">
            <w:pPr>
              <w:widowControl w:val="0"/>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after="200" w:line="276" w:lineRule="auto"/>
              <w:contextualSpacing/>
              <w:jc w:val="both"/>
              <w:rPr>
                <w:rFonts w:ascii="Arial" w:eastAsia="Arial" w:hAnsi="Arial" w:cs="Arial"/>
                <w:sz w:val="20"/>
                <w:szCs w:val="20"/>
                <w:bdr w:val="none" w:sz="0" w:space="0" w:color="auto"/>
                <w:lang w:val="lt-LT"/>
              </w:rPr>
            </w:pPr>
            <w:r w:rsidRPr="00C0485C">
              <w:rPr>
                <w:rFonts w:ascii="Arial" w:eastAsia="Arial" w:hAnsi="Arial" w:cs="Arial"/>
                <w:sz w:val="20"/>
                <w:szCs w:val="20"/>
                <w:lang w:val="lt-LT" w:eastAsia="lt-LT"/>
              </w:rPr>
              <w:t>Reikalavimai programuojamam valdikliui  </w:t>
            </w:r>
          </w:p>
        </w:tc>
        <w:tc>
          <w:tcPr>
            <w:tcW w:w="7796" w:type="dxa"/>
            <w:tcBorders>
              <w:top w:val="single" w:sz="4" w:space="0" w:color="auto"/>
              <w:left w:val="single" w:sz="4" w:space="0" w:color="auto"/>
              <w:bottom w:val="single" w:sz="4" w:space="0" w:color="auto"/>
              <w:right w:val="single" w:sz="4" w:space="0" w:color="auto"/>
            </w:tcBorders>
          </w:tcPr>
          <w:p w14:paraId="11DF1B54" w14:textId="6D02E348" w:rsidR="00DE316C" w:rsidRPr="00C0485C" w:rsidRDefault="00DE316C" w:rsidP="00DE316C">
            <w:pPr>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Projektuotojas turi įsivertinti, kad valdiklis šilumos punkto valdymui, turi atitikti </w:t>
            </w:r>
            <w:r w:rsidR="00814F42" w:rsidRPr="00C0485C">
              <w:rPr>
                <w:rFonts w:ascii="Arial" w:eastAsia="Arial" w:hAnsi="Arial" w:cs="Arial"/>
                <w:sz w:val="20"/>
                <w:szCs w:val="20"/>
                <w:lang w:val="lt-LT" w:eastAsia="lt-LT"/>
              </w:rPr>
              <w:t xml:space="preserve">šiuos </w:t>
            </w:r>
            <w:r w:rsidR="00DF2CD5" w:rsidRPr="00C0485C">
              <w:rPr>
                <w:rFonts w:ascii="Arial" w:eastAsia="Arial" w:hAnsi="Arial" w:cs="Arial"/>
                <w:sz w:val="20"/>
                <w:szCs w:val="20"/>
                <w:lang w:val="lt-LT" w:eastAsia="lt-LT"/>
              </w:rPr>
              <w:t xml:space="preserve">reikalavimus: </w:t>
            </w:r>
          </w:p>
          <w:p w14:paraId="6774AA23" w14:textId="6F7F9232"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El. maitinimas. Tiekimo įtampa – 230 V, AC. Tiekimo įtampos leistinos kitimo ribos – nuo 207 V iki 244 V. Tiekimo įtampos dažnis - 50 Hz. </w:t>
            </w:r>
          </w:p>
          <w:p w14:paraId="16777F40" w14:textId="0C187B1C"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Darbinės aplinkos sąlygos , Temperatūra – nuo 0°C iki 55°C. Drėgmė – ne daugiau kaip 65 % RH. </w:t>
            </w:r>
          </w:p>
          <w:p w14:paraId="2AB7AC94" w14:textId="74E34E77"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Apsaugos nuo išorės poveikio klasė. Ne blogiau kaip IP41. </w:t>
            </w:r>
          </w:p>
          <w:p w14:paraId="6083FB4C" w14:textId="1D5C317D"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3 padėčių variklio valdymo išėjimų skaičius. Ne mažiau 2. </w:t>
            </w:r>
          </w:p>
          <w:p w14:paraId="4AA3EC90" w14:textId="75F63FA7"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Jutiklių įėjimų skaičius. Ne mažiau 8 vnt. </w:t>
            </w:r>
          </w:p>
          <w:p w14:paraId="12F2739B" w14:textId="2FCEA369"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Komforto laikotarpių per dieną skaičius. Ne mažiau 3. </w:t>
            </w:r>
          </w:p>
          <w:p w14:paraId="5B75F04A" w14:textId="7E324F74"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KV akumuliacinės talpos kontūrų skaičius. Ne mažiau 1.</w:t>
            </w:r>
          </w:p>
          <w:p w14:paraId="4FDE6B85" w14:textId="18E6E09B"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KV buitinėms reikmėms kontūrų skaičius. Ne mažiau 1. </w:t>
            </w:r>
          </w:p>
          <w:p w14:paraId="279A4711" w14:textId="6725CCFC"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Šildymo kontūrų skaičius. Ne mažiau 2. </w:t>
            </w:r>
          </w:p>
          <w:p w14:paraId="3F7FCAF3" w14:textId="58067491"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Šildymo kreivės nustatymas šildymo kontūrui. 6 padėčių nuolydis. </w:t>
            </w:r>
          </w:p>
          <w:p w14:paraId="7B2F43C6" w14:textId="0C2EF6C7"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Bendrosios funkcijos. Aliarmo funkcijos; Cirkuliacinio siurblio mankštinimas; Reguliavimo vožtuvo mankštinimas; Išorinis perrašymo įrenginys; Apsauga nuo užšalimo; Atostogų programa; Valdantysis / valdomasis tinklas; Variklio apsauga; Nuotolinio valdymo pultas; Matomos temperatūros registravimas. </w:t>
            </w:r>
          </w:p>
          <w:p w14:paraId="55BB99D6" w14:textId="092F4D66"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KV funkcijos. Antibakterinė programa; Automatinis derinimas; Grąžinamo srauto temperatūros poveikis. </w:t>
            </w:r>
          </w:p>
          <w:p w14:paraId="2919C696" w14:textId="54C01A31"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Ekrano funkcijos. Turi turėti galimybe pasirinkti mėgstamą ekrano vaizdinį iš iš anksto nustatytų ekranų rinkinių, kad būtų gauta greita sistemos apžvalga. Turi būti galimybė pasirinkti savo mėgstamą ekraną atlikti tokioms funkcijoms kaip valdiklio </w:t>
            </w:r>
            <w:r w:rsidRPr="00C0485C">
              <w:rPr>
                <w:rFonts w:ascii="Arial" w:eastAsia="Arial" w:hAnsi="Arial" w:cs="Arial"/>
                <w:sz w:val="20"/>
                <w:szCs w:val="20"/>
                <w:lang w:val="lt-LT" w:eastAsia="lt-LT"/>
              </w:rPr>
              <w:lastRenderedPageBreak/>
              <w:t xml:space="preserve">režimo pasirinkimas (suplanuotas, komforto, taupymo ar apsaugos nuo šalčio režimas) ir pageidaujama temperatūra, bei temperatūros lygis (patalpa ir karšto vandens). </w:t>
            </w:r>
          </w:p>
          <w:p w14:paraId="151BCEA1" w14:textId="66756FE5"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Laikmačio atsarginis maitinimas. Ne mažiau 72 valandų.</w:t>
            </w:r>
          </w:p>
          <w:p w14:paraId="073A4B8B" w14:textId="4C90EC67"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Laikmačio tipas. Savaitė. </w:t>
            </w:r>
          </w:p>
          <w:p w14:paraId="1552B69D" w14:textId="02314136"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Naudotojo įvesties tipas. Ekranas Mygtukai-rankenėlės.</w:t>
            </w:r>
          </w:p>
          <w:p w14:paraId="67D82996" w14:textId="3E0365D0"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Ekrano tipas. LCD taškinė matrica.</w:t>
            </w:r>
          </w:p>
          <w:p w14:paraId="56CFE527" w14:textId="3DF005F9"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Pavaros išėjimo apkrova. Ne mažiau 15 VA. </w:t>
            </w:r>
          </w:p>
          <w:p w14:paraId="4ACE1AF9" w14:textId="1E09ABBA"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Relės išėjimo indukcinė apkrova. Ne mažiau 2 A. </w:t>
            </w:r>
          </w:p>
          <w:p w14:paraId="71A74C19" w14:textId="05575B44"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Relės išėjimo ominė apkrova. Ne mažiau 4 A. </w:t>
            </w:r>
          </w:p>
          <w:p w14:paraId="3E7F4EF0" w14:textId="683B0A3A"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Relės išėjimo įtampa. 230 V, AC. </w:t>
            </w:r>
          </w:p>
          <w:p w14:paraId="50665F68" w14:textId="0F6714A7"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Relės išėjimų skaičius. Ne mažiau 4.</w:t>
            </w:r>
          </w:p>
          <w:p w14:paraId="512BA35D" w14:textId="7567F3A6"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Ryšiai. Modbus (negalvaniškai izoliuotas). </w:t>
            </w:r>
          </w:p>
          <w:p w14:paraId="39F58D68" w14:textId="0872FE72"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Siurblių skaičius. Ne mažiau 4. </w:t>
            </w:r>
          </w:p>
          <w:p w14:paraId="78F8D622" w14:textId="681F83DA"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Skaitmeninių įvesčių tipas. 12 V galimas pakėlimas.</w:t>
            </w:r>
          </w:p>
          <w:p w14:paraId="281B655B" w14:textId="074B2F25"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Skaitmeninių įėjimų skaičius. Ne mažiau 2.</w:t>
            </w:r>
          </w:p>
          <w:p w14:paraId="646C9D0B" w14:textId="07D07C82"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Temperatūros jutiklių tipas. Pt 1000, konfigūruojama įvestis. </w:t>
            </w:r>
          </w:p>
          <w:p w14:paraId="7038D352" w14:textId="0B9CABE4" w:rsidR="00DE316C" w:rsidRPr="00C0485C" w:rsidRDefault="00DE316C" w:rsidP="00DE316C">
            <w:pPr>
              <w:pStyle w:val="ListParagraph"/>
              <w:numPr>
                <w:ilvl w:val="0"/>
                <w:numId w:val="59"/>
              </w:numPr>
              <w:tabs>
                <w:tab w:val="left" w:pos="367"/>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Programiniai įrankiai. Valdiklio gamintojas turi turėti programinių įrankių leidžiančių valdyti ir keisti valdiklio nustatymus. Programiniai įrankiai turi leisti aptarnaujančiam personalui prisijungti prie  valdiklio ir įkelti, keisti bei išsaugoti visų jo parametrų nustatymus. Su šiuo įrankiu taip pat turi būti galima atspausdinti esamų / pakeistų nustatymų ataskaitą, t. y. paleidus šildymo įrenginį. </w:t>
            </w:r>
          </w:p>
          <w:p w14:paraId="4749EC99" w14:textId="2647943E" w:rsidR="00DE316C" w:rsidRPr="00C0485C" w:rsidRDefault="00DE316C" w:rsidP="00DE316C">
            <w:pPr>
              <w:pStyle w:val="ListParagraph"/>
              <w:numPr>
                <w:ilvl w:val="0"/>
                <w:numId w:val="59"/>
              </w:numPr>
              <w:tabs>
                <w:tab w:val="left" w:pos="446"/>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Tvirtinimo standartas. CE žymėjimas EMC direktyva: 2004/108/EB Atsparumas: EN 61000-6-1:2007 Emisija: EN 61000-6-3:2007 LVD direktyva 2006/95/EB EN 60730 </w:t>
            </w:r>
          </w:p>
          <w:p w14:paraId="3BD55E99" w14:textId="094A037D" w:rsidR="00DE316C" w:rsidRPr="00C0485C" w:rsidRDefault="00DE316C" w:rsidP="00DE316C">
            <w:pPr>
              <w:pStyle w:val="ListParagraph"/>
              <w:numPr>
                <w:ilvl w:val="0"/>
                <w:numId w:val="59"/>
              </w:numPr>
              <w:tabs>
                <w:tab w:val="left" w:pos="446"/>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Licencijos. Neriboto galiojimo, leidžiančiomis naudotis specifikacijų lentelėje aprašytomis funkcijomis. </w:t>
            </w:r>
          </w:p>
          <w:p w14:paraId="376337DB" w14:textId="1CD97C6C" w:rsidR="00DE316C" w:rsidRPr="00C0485C" w:rsidRDefault="00DE316C" w:rsidP="005C3D37">
            <w:pPr>
              <w:pStyle w:val="ListParagraph"/>
              <w:numPr>
                <w:ilvl w:val="0"/>
                <w:numId w:val="59"/>
              </w:numPr>
              <w:tabs>
                <w:tab w:val="left" w:pos="446"/>
              </w:tabs>
              <w:ind w:left="83" w:firstLine="0"/>
              <w:jc w:val="both"/>
              <w:textAlignment w:val="baseline"/>
              <w:rPr>
                <w:rFonts w:ascii="Arial" w:eastAsia="Arial" w:hAnsi="Arial" w:cs="Arial"/>
                <w:sz w:val="20"/>
                <w:szCs w:val="20"/>
                <w:lang w:val="lt-LT" w:eastAsia="lt-LT"/>
              </w:rPr>
            </w:pPr>
            <w:r w:rsidRPr="00C0485C">
              <w:rPr>
                <w:rFonts w:ascii="Arial" w:eastAsia="Arial" w:hAnsi="Arial" w:cs="Arial"/>
                <w:sz w:val="20"/>
                <w:szCs w:val="20"/>
                <w:lang w:val="lt-LT" w:eastAsia="lt-LT"/>
              </w:rPr>
              <w:t xml:space="preserve"> Dokumentai. Dokumentai pateikiami su valdikliais: Tris (3) atspausdintus komplektus ir vieną komplektą el. paštu PDF formatu valdiklio aprašymus, naudojimo ir įrengimo instrukcijas; valdiklio techninę specifikaciją lietuvių ir/ar anglų kalba. Valdiklio tyrimo sertifikatus su priedais lietuvių ir/ar anglų kalba. </w:t>
            </w:r>
          </w:p>
        </w:tc>
      </w:tr>
      <w:tr w:rsidR="00DE316C" w:rsidRPr="00C0485C" w14:paraId="69ED8A91"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7A48F80A" w14:textId="5D935978"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16.8.3.</w:t>
            </w:r>
          </w:p>
        </w:tc>
        <w:tc>
          <w:tcPr>
            <w:tcW w:w="2127" w:type="dxa"/>
            <w:tcBorders>
              <w:top w:val="single" w:sz="4" w:space="0" w:color="auto"/>
              <w:left w:val="single" w:sz="4" w:space="0" w:color="auto"/>
              <w:bottom w:val="single" w:sz="4" w:space="0" w:color="auto"/>
              <w:right w:val="single" w:sz="4" w:space="0" w:color="auto"/>
            </w:tcBorders>
          </w:tcPr>
          <w:p w14:paraId="5C60815B" w14:textId="66AC4A8B" w:rsidR="00DE316C" w:rsidRPr="00C0485C" w:rsidRDefault="00DE316C" w:rsidP="008D780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Times New Roman" w:hAnsi="Arial" w:cs="Arial"/>
                <w:sz w:val="20"/>
                <w:szCs w:val="20"/>
                <w:lang w:val="lt-LT" w:eastAsia="lt-LT"/>
              </w:rPr>
              <w:t>Reikalavimai matavimo prietaisams  </w:t>
            </w:r>
          </w:p>
        </w:tc>
        <w:tc>
          <w:tcPr>
            <w:tcW w:w="7796" w:type="dxa"/>
            <w:tcBorders>
              <w:top w:val="single" w:sz="4" w:space="0" w:color="auto"/>
              <w:left w:val="single" w:sz="4" w:space="0" w:color="auto"/>
              <w:bottom w:val="single" w:sz="4" w:space="0" w:color="auto"/>
              <w:right w:val="single" w:sz="4" w:space="0" w:color="auto"/>
            </w:tcBorders>
          </w:tcPr>
          <w:p w14:paraId="3EF13EB1" w14:textId="1F196D29" w:rsidR="00DE316C" w:rsidRPr="00C0485C" w:rsidRDefault="00DE316C" w:rsidP="00DE316C">
            <w:pPr>
              <w:jc w:val="both"/>
              <w:textAlignment w:val="baseline"/>
              <w:rPr>
                <w:rFonts w:ascii="Arial" w:eastAsia="Times New Roman" w:hAnsi="Arial" w:cs="Arial"/>
                <w:color w:val="000000" w:themeColor="text1"/>
                <w:sz w:val="20"/>
                <w:szCs w:val="20"/>
                <w:lang w:val="lt-LT" w:eastAsia="lt-LT"/>
              </w:rPr>
            </w:pPr>
            <w:r w:rsidRPr="00C0485C">
              <w:rPr>
                <w:rFonts w:ascii="Arial" w:eastAsia="Times New Roman" w:hAnsi="Arial" w:cs="Arial"/>
                <w:color w:val="000000" w:themeColor="text1"/>
                <w:sz w:val="20"/>
                <w:szCs w:val="20"/>
                <w:lang w:val="lt-LT" w:eastAsia="lt-LT"/>
              </w:rPr>
              <w:t>Šilumos punkto reikalingi jutikliai turi būti parenkami pagal ŠP valdiklio gamintojo keliamus reikalavimus bei galiojančius norminius aktus, tvirtinimo į terpę būdą (pvz. panardinamas su gilze ir t.t.)</w:t>
            </w:r>
            <w:r w:rsidR="00884584" w:rsidRPr="00C0485C">
              <w:rPr>
                <w:rFonts w:ascii="Arial" w:eastAsia="Times New Roman" w:hAnsi="Arial" w:cs="Arial"/>
                <w:color w:val="000000" w:themeColor="text1"/>
                <w:sz w:val="20"/>
                <w:szCs w:val="20"/>
                <w:lang w:val="lt-LT" w:eastAsia="lt-LT"/>
              </w:rPr>
              <w:t>.</w:t>
            </w:r>
            <w:r w:rsidRPr="00C0485C">
              <w:rPr>
                <w:rFonts w:ascii="Arial" w:eastAsia="Times New Roman" w:hAnsi="Arial" w:cs="Arial"/>
                <w:color w:val="000000" w:themeColor="text1"/>
                <w:sz w:val="20"/>
                <w:szCs w:val="20"/>
                <w:lang w:val="lt-LT" w:eastAsia="lt-LT"/>
              </w:rPr>
              <w:t xml:space="preserve"> </w:t>
            </w:r>
            <w:r w:rsidR="00884584" w:rsidRPr="00C0485C">
              <w:rPr>
                <w:rFonts w:ascii="Arial" w:eastAsia="Times New Roman" w:hAnsi="Arial" w:cs="Arial"/>
                <w:color w:val="000000" w:themeColor="text1"/>
                <w:sz w:val="20"/>
                <w:szCs w:val="20"/>
                <w:lang w:val="lt-LT" w:eastAsia="lt-LT"/>
              </w:rPr>
              <w:t>D</w:t>
            </w:r>
            <w:r w:rsidRPr="00C0485C">
              <w:rPr>
                <w:rFonts w:ascii="Arial" w:eastAsia="Times New Roman" w:hAnsi="Arial" w:cs="Arial"/>
                <w:color w:val="000000" w:themeColor="text1"/>
                <w:sz w:val="20"/>
                <w:szCs w:val="20"/>
                <w:lang w:val="lt-LT" w:eastAsia="lt-LT"/>
              </w:rPr>
              <w:t xml:space="preserve">erinti su Užsakovu TP rengimo metu. </w:t>
            </w:r>
          </w:p>
          <w:p w14:paraId="3D74959C" w14:textId="2D7D9291" w:rsidR="00DE316C" w:rsidRPr="00C0485C" w:rsidRDefault="00DE316C" w:rsidP="00DE316C">
            <w:pPr>
              <w:jc w:val="both"/>
              <w:textAlignment w:val="baseline"/>
              <w:rPr>
                <w:rFonts w:ascii="Arial" w:eastAsia="Times New Roman" w:hAnsi="Arial" w:cs="Arial"/>
                <w:sz w:val="20"/>
                <w:szCs w:val="20"/>
                <w:lang w:val="lt-LT" w:eastAsia="lt-LT"/>
              </w:rPr>
            </w:pPr>
            <w:r w:rsidRPr="00C0485C">
              <w:rPr>
                <w:rFonts w:ascii="Arial" w:eastAsia="Times New Roman" w:hAnsi="Arial" w:cs="Arial"/>
                <w:color w:val="000000" w:themeColor="text1"/>
                <w:sz w:val="20"/>
                <w:szCs w:val="20"/>
                <w:lang w:val="lt-LT" w:eastAsia="lt-LT"/>
              </w:rPr>
              <w:t>Projektuotojas parinkdamas techninį sprendinį turi įvertinti šiuos matavimo priemonėms keliamus reikalavimus (Netaikoma šilumos punkto įrangai, tačiau taikoma</w:t>
            </w:r>
            <w:r w:rsidR="00AF5483" w:rsidRPr="00C0485C">
              <w:rPr>
                <w:rFonts w:ascii="Arial" w:eastAsia="Times New Roman" w:hAnsi="Arial" w:cs="Arial"/>
                <w:color w:val="000000" w:themeColor="text1"/>
                <w:sz w:val="20"/>
                <w:szCs w:val="20"/>
                <w:lang w:val="lt-LT" w:eastAsia="lt-LT"/>
              </w:rPr>
              <w:t>,</w:t>
            </w:r>
            <w:r w:rsidRPr="00C0485C">
              <w:rPr>
                <w:rFonts w:ascii="Arial" w:eastAsia="Times New Roman" w:hAnsi="Arial" w:cs="Arial"/>
                <w:color w:val="000000" w:themeColor="text1"/>
                <w:sz w:val="20"/>
                <w:szCs w:val="20"/>
                <w:lang w:val="lt-LT" w:eastAsia="lt-LT"/>
              </w:rPr>
              <w:t xml:space="preserve"> jei </w:t>
            </w:r>
            <w:r w:rsidR="00F62476" w:rsidRPr="00C0485C">
              <w:rPr>
                <w:rFonts w:ascii="Arial" w:eastAsia="Times New Roman" w:hAnsi="Arial" w:cs="Arial"/>
                <w:color w:val="000000" w:themeColor="text1"/>
                <w:sz w:val="20"/>
                <w:szCs w:val="20"/>
                <w:lang w:val="lt-LT" w:eastAsia="lt-LT"/>
              </w:rPr>
              <w:t>šilumos punkte</w:t>
            </w:r>
            <w:r w:rsidRPr="00C0485C">
              <w:rPr>
                <w:rFonts w:ascii="Arial" w:eastAsia="Times New Roman" w:hAnsi="Arial" w:cs="Arial"/>
                <w:color w:val="000000" w:themeColor="text1"/>
                <w:sz w:val="20"/>
                <w:szCs w:val="20"/>
                <w:lang w:val="lt-LT" w:eastAsia="lt-LT"/>
              </w:rPr>
              <w:t xml:space="preserve"> numatoma įreng</w:t>
            </w:r>
            <w:r w:rsidR="00F62476" w:rsidRPr="00C0485C">
              <w:rPr>
                <w:rFonts w:ascii="Arial" w:eastAsia="Times New Roman" w:hAnsi="Arial" w:cs="Arial"/>
                <w:color w:val="000000" w:themeColor="text1"/>
                <w:sz w:val="20"/>
                <w:szCs w:val="20"/>
                <w:lang w:val="lt-LT" w:eastAsia="lt-LT"/>
              </w:rPr>
              <w:t>t</w:t>
            </w:r>
            <w:r w:rsidRPr="00C0485C">
              <w:rPr>
                <w:rFonts w:ascii="Arial" w:eastAsia="Times New Roman" w:hAnsi="Arial" w:cs="Arial"/>
                <w:color w:val="000000" w:themeColor="text1"/>
                <w:sz w:val="20"/>
                <w:szCs w:val="20"/>
                <w:lang w:val="lt-LT" w:eastAsia="lt-LT"/>
              </w:rPr>
              <w:t>i jutiklius tinklo parametrams stebėti</w:t>
            </w:r>
            <w:r w:rsidR="00BD403D" w:rsidRPr="00C0485C">
              <w:rPr>
                <w:rFonts w:ascii="Arial" w:eastAsia="Times New Roman" w:hAnsi="Arial" w:cs="Arial"/>
                <w:color w:val="000000" w:themeColor="text1"/>
                <w:sz w:val="20"/>
                <w:szCs w:val="20"/>
                <w:lang w:val="lt-LT" w:eastAsia="lt-LT"/>
              </w:rPr>
              <w:t>)</w:t>
            </w:r>
            <w:r w:rsidRPr="00C0485C">
              <w:rPr>
                <w:rFonts w:ascii="Arial" w:eastAsia="Times New Roman" w:hAnsi="Arial" w:cs="Arial"/>
                <w:color w:val="000000" w:themeColor="text1"/>
                <w:sz w:val="20"/>
                <w:szCs w:val="20"/>
                <w:lang w:val="lt-LT" w:eastAsia="lt-LT"/>
              </w:rPr>
              <w:t>:   </w:t>
            </w:r>
          </w:p>
          <w:p w14:paraId="3C9C5704" w14:textId="77777777" w:rsidR="00DE316C" w:rsidRPr="00C0485C" w:rsidRDefault="00DE316C" w:rsidP="00DE316C">
            <w:pPr>
              <w:jc w:val="both"/>
              <w:textAlignment w:val="baseline"/>
              <w:rPr>
                <w:rFonts w:ascii="Arial" w:eastAsia="Times New Roman" w:hAnsi="Arial" w:cs="Arial"/>
                <w:sz w:val="20"/>
                <w:szCs w:val="20"/>
                <w:lang w:val="lt-LT" w:eastAsia="lt-LT"/>
              </w:rPr>
            </w:pPr>
            <w:r w:rsidRPr="00C0485C">
              <w:rPr>
                <w:rFonts w:ascii="Arial" w:eastAsia="Times New Roman" w:hAnsi="Arial" w:cs="Arial"/>
                <w:color w:val="000000"/>
                <w:sz w:val="20"/>
                <w:szCs w:val="20"/>
                <w:lang w:val="lt-LT" w:eastAsia="lt-LT"/>
              </w:rPr>
              <w:t>Naujai įrengiamos matavimo priemonės privalo turėti galiojančius, ne mažiau kaip 6 mėn. po priėmimo į eksploataciją, pirminės metrologinės parengties dokumentus (metrologinius patikros ar kalibravimo sertifikatus) arba atitinkamus ES šalių metrologinius ženklus ant matavimo priemonės, liudijančius apie pirminę patikrą.   </w:t>
            </w:r>
          </w:p>
          <w:p w14:paraId="54C30A05" w14:textId="77777777" w:rsidR="00DE316C" w:rsidRPr="00C0485C" w:rsidRDefault="00DE316C" w:rsidP="00DE316C">
            <w:pPr>
              <w:jc w:val="both"/>
              <w:textAlignment w:val="baseline"/>
              <w:rPr>
                <w:rFonts w:ascii="Arial" w:eastAsia="Times New Roman" w:hAnsi="Arial" w:cs="Arial"/>
                <w:sz w:val="20"/>
                <w:szCs w:val="20"/>
                <w:lang w:val="lt-LT" w:eastAsia="lt-LT"/>
              </w:rPr>
            </w:pPr>
            <w:r w:rsidRPr="00C0485C">
              <w:rPr>
                <w:rFonts w:ascii="Arial" w:eastAsia="Times New Roman" w:hAnsi="Arial" w:cs="Arial"/>
                <w:color w:val="000000"/>
                <w:sz w:val="20"/>
                <w:szCs w:val="20"/>
                <w:lang w:val="lt-LT" w:eastAsia="lt-LT"/>
              </w:rPr>
              <w:t>Matavimo keitiklių matavimo paklaida neturi viršyti ± 0,1 % nuo nustatytos skalės galinės reikšmės. Aplinkos temperatūros įtaka neturi viršyti 0,10% / 10 ºC. Maitinimo įtampos įtaka neturi viršyti 0,05% / V. Ilgalaikis matavimų stabilumas turi būti geresnis už ± 0,1% nuo diapazono ribinių reikšmių 6 mėnesių laikotarpyje. Matavimo priemonių (jutiklis+keitiklis) tikslumo klasė turi būti: slėgio 0,5; Pt100 temperatūros jutiklių ne blogiau kaip B.  </w:t>
            </w:r>
          </w:p>
          <w:p w14:paraId="59644C4A" w14:textId="77777777" w:rsidR="00DE316C" w:rsidRPr="00C0485C" w:rsidRDefault="00DE316C" w:rsidP="00DE316C">
            <w:pPr>
              <w:jc w:val="both"/>
              <w:textAlignment w:val="baseline"/>
              <w:rPr>
                <w:rFonts w:ascii="Arial" w:eastAsia="Times New Roman" w:hAnsi="Arial" w:cs="Arial"/>
                <w:sz w:val="20"/>
                <w:szCs w:val="20"/>
                <w:lang w:val="lt-LT" w:eastAsia="lt-LT"/>
              </w:rPr>
            </w:pPr>
            <w:r w:rsidRPr="00C0485C">
              <w:rPr>
                <w:rFonts w:ascii="Arial" w:eastAsia="Times New Roman" w:hAnsi="Arial" w:cs="Arial"/>
                <w:color w:val="000000"/>
                <w:sz w:val="20"/>
                <w:szCs w:val="20"/>
                <w:lang w:val="lt-LT" w:eastAsia="lt-LT"/>
              </w:rPr>
              <w:t>Matavimo keitiklių išėjimo signalas 4...20 mA DC prie maksimalios 500 omų apkrovos, maitinimo įtampa 24 V DC, programuojamas (HART). </w:t>
            </w:r>
          </w:p>
          <w:p w14:paraId="70FA3F81" w14:textId="77777777" w:rsidR="00DE316C" w:rsidRPr="00C0485C" w:rsidRDefault="00DE316C" w:rsidP="00DE316C">
            <w:pPr>
              <w:jc w:val="both"/>
              <w:textAlignment w:val="baseline"/>
              <w:rPr>
                <w:rFonts w:ascii="Arial" w:eastAsia="Times New Roman" w:hAnsi="Arial" w:cs="Arial"/>
                <w:sz w:val="20"/>
                <w:szCs w:val="20"/>
                <w:lang w:val="lt-LT" w:eastAsia="lt-LT"/>
              </w:rPr>
            </w:pPr>
            <w:r w:rsidRPr="00C0485C">
              <w:rPr>
                <w:rFonts w:ascii="Arial" w:eastAsia="Times New Roman" w:hAnsi="Arial" w:cs="Arial"/>
                <w:color w:val="000000"/>
                <w:sz w:val="20"/>
                <w:szCs w:val="20"/>
                <w:lang w:val="lt-LT" w:eastAsia="lt-LT"/>
              </w:rPr>
              <w:t>Elektroniniai matavimo keitikliai turi būti aprūpinti gnybtais patikrai. Jų naudojimas neturi įtakoti į išėjimo signalą.  </w:t>
            </w:r>
          </w:p>
          <w:p w14:paraId="4B6332F8" w14:textId="77777777" w:rsidR="00DE316C" w:rsidRPr="00C0485C" w:rsidRDefault="00DE316C" w:rsidP="00DE316C">
            <w:pPr>
              <w:jc w:val="both"/>
              <w:textAlignment w:val="baseline"/>
              <w:rPr>
                <w:rFonts w:ascii="Arial" w:eastAsia="Times New Roman" w:hAnsi="Arial" w:cs="Arial"/>
                <w:sz w:val="20"/>
                <w:szCs w:val="20"/>
                <w:lang w:val="lt-LT" w:eastAsia="lt-LT"/>
              </w:rPr>
            </w:pPr>
            <w:r w:rsidRPr="00C0485C">
              <w:rPr>
                <w:rFonts w:ascii="Arial" w:eastAsia="Times New Roman" w:hAnsi="Arial" w:cs="Arial"/>
                <w:color w:val="000000"/>
                <w:sz w:val="20"/>
                <w:szCs w:val="20"/>
                <w:lang w:val="lt-LT" w:eastAsia="lt-LT"/>
              </w:rPr>
              <w:t>Rangovas privalo apriboti skirtingų valdymo ir matavimo priemonių tipų kiekį, pvz. visi slėgio ir diferencinio slėgio matavimo keitikliai turėtų būti iš vieno gamintojo. </w:t>
            </w:r>
          </w:p>
          <w:p w14:paraId="7D4F6549" w14:textId="705D1F4C"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Times New Roman" w:hAnsi="Arial" w:cs="Arial"/>
                <w:color w:val="000000" w:themeColor="text1"/>
                <w:sz w:val="20"/>
                <w:szCs w:val="20"/>
                <w:lang w:val="lt-LT" w:eastAsia="lt-LT"/>
              </w:rPr>
              <w:t>Manometrai parenkami pagal maksimalų darbinį slėgį. Vamzdyno manometro skalė turi būti parinkta taip, kad esant darbo slėgiui manometro rodyklė būtų vidurinėje skalės trečdalyje. Prieš kiekvieną manometrą vamzdyne turi būti įrengtas trieigis čiaupas manometro patikrinimui. </w:t>
            </w:r>
          </w:p>
        </w:tc>
      </w:tr>
      <w:tr w:rsidR="00DE316C" w:rsidRPr="00C0485C" w14:paraId="66EA02A4"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216DA2DF" w14:textId="78C3F3CB"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16.9.</w:t>
            </w:r>
          </w:p>
        </w:tc>
        <w:tc>
          <w:tcPr>
            <w:tcW w:w="2127" w:type="dxa"/>
            <w:tcBorders>
              <w:top w:val="single" w:sz="4" w:space="0" w:color="auto"/>
              <w:left w:val="single" w:sz="4" w:space="0" w:color="auto"/>
              <w:bottom w:val="single" w:sz="4" w:space="0" w:color="auto"/>
              <w:right w:val="single" w:sz="4" w:space="0" w:color="auto"/>
            </w:tcBorders>
          </w:tcPr>
          <w:p w14:paraId="3547EBE9" w14:textId="01F03AD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C0485C">
              <w:rPr>
                <w:rFonts w:ascii="Arial" w:eastAsia="Calibri" w:hAnsi="Arial" w:cs="Arial"/>
                <w:sz w:val="20"/>
                <w:szCs w:val="20"/>
                <w:lang w:val="lt-LT"/>
              </w:rPr>
              <w:t>šilumos gamybos ir tiekimo;</w:t>
            </w:r>
          </w:p>
          <w:p w14:paraId="060DF6B1"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7796" w:type="dxa"/>
            <w:tcBorders>
              <w:top w:val="single" w:sz="4" w:space="0" w:color="auto"/>
              <w:left w:val="single" w:sz="4" w:space="0" w:color="auto"/>
              <w:bottom w:val="single" w:sz="4" w:space="0" w:color="auto"/>
              <w:right w:val="single" w:sz="4" w:space="0" w:color="auto"/>
            </w:tcBorders>
          </w:tcPr>
          <w:p w14:paraId="0EAD874D" w14:textId="57DA4D74" w:rsidR="00DE316C" w:rsidRPr="00C0485C" w:rsidRDefault="00DE316C" w:rsidP="00DE316C">
            <w:pPr>
              <w:pStyle w:val="paragraph"/>
              <w:spacing w:before="0" w:beforeAutospacing="0" w:after="0" w:afterAutospacing="0"/>
              <w:jc w:val="both"/>
              <w:textAlignment w:val="baseline"/>
              <w:rPr>
                <w:rFonts w:ascii="Arial" w:hAnsi="Arial" w:cs="Arial"/>
                <w:sz w:val="20"/>
                <w:szCs w:val="20"/>
              </w:rPr>
            </w:pPr>
            <w:r w:rsidRPr="00C0485C">
              <w:rPr>
                <w:rStyle w:val="normaltextrun"/>
                <w:rFonts w:ascii="Arial" w:hAnsi="Arial" w:cs="Arial"/>
                <w:sz w:val="20"/>
                <w:szCs w:val="20"/>
              </w:rPr>
              <w:t>Projektinis vamzdynų ir kitos įrangos tarnavimo laikas ne mažesnis kaip 30 metų. </w:t>
            </w:r>
            <w:r w:rsidRPr="00C0485C">
              <w:rPr>
                <w:rStyle w:val="eop"/>
                <w:rFonts w:ascii="Arial" w:hAnsi="Arial" w:cs="Arial"/>
                <w:sz w:val="20"/>
                <w:szCs w:val="20"/>
              </w:rPr>
              <w:t> </w:t>
            </w:r>
          </w:p>
          <w:p w14:paraId="322C46BA" w14:textId="5B95858F" w:rsidR="00DE316C" w:rsidRPr="00C0485C" w:rsidRDefault="00DE316C" w:rsidP="00DE316C">
            <w:pPr>
              <w:pStyle w:val="paragraph"/>
              <w:spacing w:before="0" w:beforeAutospacing="0" w:after="0" w:afterAutospacing="0"/>
              <w:jc w:val="both"/>
              <w:textAlignment w:val="baseline"/>
              <w:rPr>
                <w:rFonts w:ascii="Arial" w:hAnsi="Arial" w:cs="Arial"/>
                <w:sz w:val="20"/>
                <w:szCs w:val="20"/>
              </w:rPr>
            </w:pPr>
            <w:r w:rsidRPr="00C0485C">
              <w:rPr>
                <w:rStyle w:val="normaltextrun"/>
                <w:rFonts w:ascii="Arial" w:hAnsi="Arial" w:cs="Arial"/>
                <w:sz w:val="20"/>
                <w:szCs w:val="20"/>
              </w:rPr>
              <w:t>Vamzdynus ir visą kitą slėginę įrangą projektuoti leistiniems terpės slėgiui – 1,6 Mpa, temperatūrai – 120</w:t>
            </w:r>
            <w:r w:rsidRPr="00C0485C">
              <w:rPr>
                <w:rStyle w:val="normaltextrun"/>
                <w:rFonts w:ascii="Arial" w:hAnsi="Arial" w:cs="Arial"/>
                <w:sz w:val="20"/>
                <w:szCs w:val="20"/>
                <w:vertAlign w:val="superscript"/>
              </w:rPr>
              <w:t>o</w:t>
            </w:r>
            <w:r w:rsidRPr="00C0485C">
              <w:rPr>
                <w:rStyle w:val="normaltextrun"/>
                <w:rFonts w:ascii="Arial" w:hAnsi="Arial" w:cs="Arial"/>
                <w:sz w:val="20"/>
                <w:szCs w:val="20"/>
              </w:rPr>
              <w:t>C. </w:t>
            </w:r>
            <w:r w:rsidRPr="00C0485C">
              <w:rPr>
                <w:rStyle w:val="eop"/>
                <w:rFonts w:ascii="Arial" w:hAnsi="Arial" w:cs="Arial"/>
                <w:sz w:val="20"/>
                <w:szCs w:val="20"/>
              </w:rPr>
              <w:t> </w:t>
            </w:r>
          </w:p>
          <w:p w14:paraId="67A2186C" w14:textId="5762F41D" w:rsidR="00DE316C" w:rsidRPr="00C0485C" w:rsidRDefault="00DE316C" w:rsidP="00DE316C">
            <w:pPr>
              <w:pStyle w:val="paragraph"/>
              <w:spacing w:before="0" w:beforeAutospacing="0" w:after="0" w:afterAutospacing="0"/>
              <w:jc w:val="both"/>
              <w:textAlignment w:val="baseline"/>
              <w:rPr>
                <w:rFonts w:ascii="Arial" w:hAnsi="Arial" w:cs="Arial"/>
                <w:sz w:val="20"/>
                <w:szCs w:val="20"/>
              </w:rPr>
            </w:pPr>
            <w:r w:rsidRPr="00C0485C">
              <w:rPr>
                <w:rStyle w:val="normaltextrun"/>
                <w:rFonts w:ascii="Arial" w:hAnsi="Arial" w:cs="Arial"/>
                <w:sz w:val="20"/>
                <w:szCs w:val="20"/>
              </w:rPr>
              <w:t xml:space="preserve">Naujiems šilumos tiekimo tinklams naudoti pramoniniu būdu izoliuotus plieninius vamzdžius pagal standartą LST EN 253:2019, Centralizuoto šilumos tiekimo vamzdžiai. </w:t>
            </w:r>
            <w:r w:rsidRPr="00C0485C">
              <w:rPr>
                <w:rStyle w:val="normaltextrun"/>
                <w:rFonts w:ascii="Arial" w:hAnsi="Arial" w:cs="Arial"/>
                <w:sz w:val="20"/>
                <w:szCs w:val="20"/>
              </w:rPr>
              <w:lastRenderedPageBreak/>
              <w:t>Neardomai izoliuoto vieno vamzdžio sistemos, skirtos bekanaliams karšto vandens tinklams. Gamyklinė vamzdžių sąranka iš įvadinio plieninio vamzdžio, poliuretaninės šiluminės izoliacijos ir polietileninio apvalkalo’. Vamzdžiai turi būti su gedimų kontrolės sistema.</w:t>
            </w:r>
            <w:r w:rsidRPr="00C0485C">
              <w:rPr>
                <w:rStyle w:val="eop"/>
                <w:rFonts w:ascii="Arial" w:hAnsi="Arial" w:cs="Arial"/>
                <w:sz w:val="20"/>
                <w:szCs w:val="20"/>
              </w:rPr>
              <w:t> </w:t>
            </w:r>
          </w:p>
          <w:p w14:paraId="508FD2AE" w14:textId="172927BE" w:rsidR="00DE316C" w:rsidRPr="00C0485C" w:rsidRDefault="00DE316C" w:rsidP="00DE316C">
            <w:pPr>
              <w:pStyle w:val="paragraph"/>
              <w:spacing w:before="0" w:beforeAutospacing="0" w:after="0" w:afterAutospacing="0"/>
              <w:jc w:val="both"/>
              <w:textAlignment w:val="baseline"/>
              <w:rPr>
                <w:rFonts w:ascii="Arial" w:hAnsi="Arial" w:cs="Arial"/>
                <w:sz w:val="20"/>
                <w:szCs w:val="20"/>
              </w:rPr>
            </w:pPr>
            <w:r w:rsidRPr="00C0485C">
              <w:rPr>
                <w:rStyle w:val="normaltextrun"/>
                <w:rFonts w:ascii="Arial" w:hAnsi="Arial" w:cs="Arial"/>
                <w:sz w:val="20"/>
                <w:szCs w:val="20"/>
              </w:rPr>
              <w:t>Nekanaliniai pramoniniu būdu izoliuoti vamzdžiai turi būti projektuojami vadovaujantis LST EN 13941-1:2019 Ir 13941-2:2019 Plieniniai vamzdžiai turi atitikti techninius reikalavimus nurodytus LST EN 10217-2  suvirintiems arba LST EN 10216-2 – besiūliams slėginiams vamzdžiams.</w:t>
            </w:r>
            <w:r w:rsidRPr="00C0485C">
              <w:rPr>
                <w:rStyle w:val="eop"/>
                <w:rFonts w:ascii="Arial" w:hAnsi="Arial" w:cs="Arial"/>
                <w:sz w:val="20"/>
                <w:szCs w:val="20"/>
              </w:rPr>
              <w:t> </w:t>
            </w:r>
          </w:p>
          <w:p w14:paraId="3892492F" w14:textId="5762F41D" w:rsidR="00DE316C" w:rsidRPr="00C0485C" w:rsidRDefault="00DE316C" w:rsidP="00DE316C">
            <w:pPr>
              <w:pStyle w:val="paragraph"/>
              <w:spacing w:before="0" w:beforeAutospacing="0" w:after="0" w:afterAutospacing="0"/>
              <w:jc w:val="both"/>
              <w:textAlignment w:val="baseline"/>
              <w:rPr>
                <w:rFonts w:ascii="Arial" w:hAnsi="Arial" w:cs="Arial"/>
                <w:sz w:val="20"/>
                <w:szCs w:val="20"/>
              </w:rPr>
            </w:pPr>
            <w:r w:rsidRPr="00C0485C">
              <w:rPr>
                <w:rStyle w:val="normaltextrun"/>
                <w:rFonts w:ascii="Arial" w:hAnsi="Arial" w:cs="Arial"/>
                <w:sz w:val="20"/>
                <w:szCs w:val="20"/>
              </w:rPr>
              <w:t>Plieniniai vamzdžiai turi būti pagaminti iš plieno kurio savybės ne prastesnės kaip P235GH  (ramaus stingimo) plieno.</w:t>
            </w:r>
            <w:r w:rsidRPr="00C0485C">
              <w:rPr>
                <w:rStyle w:val="eop"/>
                <w:rFonts w:ascii="Arial" w:hAnsi="Arial" w:cs="Arial"/>
                <w:sz w:val="20"/>
                <w:szCs w:val="20"/>
              </w:rPr>
              <w:t> </w:t>
            </w:r>
          </w:p>
          <w:p w14:paraId="5F0E6019" w14:textId="5762F41D" w:rsidR="00DE316C" w:rsidRPr="00C0485C" w:rsidRDefault="00DE316C" w:rsidP="00DE316C">
            <w:pPr>
              <w:pStyle w:val="paragraph"/>
              <w:spacing w:before="0" w:beforeAutospacing="0" w:after="0" w:afterAutospacing="0"/>
              <w:jc w:val="both"/>
              <w:textAlignment w:val="baseline"/>
              <w:rPr>
                <w:rFonts w:ascii="Arial" w:hAnsi="Arial" w:cs="Arial"/>
                <w:sz w:val="20"/>
                <w:szCs w:val="20"/>
              </w:rPr>
            </w:pPr>
            <w:r w:rsidRPr="00C0485C">
              <w:rPr>
                <w:rStyle w:val="normaltextrun"/>
                <w:rFonts w:ascii="Arial" w:hAnsi="Arial" w:cs="Arial"/>
                <w:sz w:val="20"/>
                <w:szCs w:val="20"/>
              </w:rPr>
              <w:t>Šilumos tinklų uždaromieji vožtuvai (sklendės) turi atitikti galiojančių standartų reikalavimus.</w:t>
            </w:r>
            <w:r w:rsidRPr="00C0485C">
              <w:rPr>
                <w:rStyle w:val="eop"/>
                <w:rFonts w:ascii="Arial" w:hAnsi="Arial" w:cs="Arial"/>
                <w:sz w:val="20"/>
                <w:szCs w:val="20"/>
              </w:rPr>
              <w:t> </w:t>
            </w:r>
          </w:p>
          <w:p w14:paraId="4589789F" w14:textId="31AE3CCE" w:rsidR="00DE316C" w:rsidRPr="00C0485C" w:rsidRDefault="00DE316C" w:rsidP="00DE316C">
            <w:pPr>
              <w:pStyle w:val="paragraph"/>
              <w:spacing w:before="0" w:beforeAutospacing="0" w:after="0" w:afterAutospacing="0"/>
              <w:jc w:val="both"/>
              <w:textAlignment w:val="baseline"/>
              <w:rPr>
                <w:rStyle w:val="normaltextrun"/>
                <w:rFonts w:ascii="Arial" w:hAnsi="Arial" w:cs="Arial"/>
                <w:sz w:val="20"/>
                <w:szCs w:val="20"/>
              </w:rPr>
            </w:pPr>
            <w:r w:rsidRPr="00C0485C">
              <w:rPr>
                <w:rStyle w:val="normaltextrun"/>
                <w:rFonts w:ascii="Arial" w:hAnsi="Arial" w:cs="Arial"/>
                <w:sz w:val="20"/>
                <w:szCs w:val="20"/>
              </w:rPr>
              <w:t>Plieninės, privirinamos, rutulinės  sklendės PN≥1,6 Mpa, Td&gt;120oC sandarumo klasė ne žemesnė kaip “A” iš abiejų pusių, tinkamos naudoti šilumos kamerose arba kolektoriuose. Bekanalinės technologijos vamzdynams naudojamos pramoniniu būdu izoliuotos rutulinės sklendės, įrengiamos požeminiuose šulinėliuose. Sklendžių ir kitos vamzdyno armatūros poreikis ir vieta magistraliniuose, skirstomuosiuose ir įvadiniuose tinkluose vamzdynų atsišakojimų vietose turi būti derinama su Užsakovu.</w:t>
            </w:r>
          </w:p>
          <w:p w14:paraId="5851D100" w14:textId="55CBC5DD" w:rsidR="00DE316C" w:rsidRPr="00C0485C" w:rsidRDefault="00DE316C" w:rsidP="00DE316C">
            <w:pPr>
              <w:pStyle w:val="paragraph"/>
              <w:spacing w:before="0" w:beforeAutospacing="0" w:after="0" w:afterAutospacing="0"/>
              <w:jc w:val="both"/>
              <w:textAlignment w:val="baseline"/>
              <w:rPr>
                <w:rStyle w:val="normaltextrun"/>
                <w:rFonts w:ascii="Arial" w:hAnsi="Arial" w:cs="Arial"/>
                <w:sz w:val="20"/>
                <w:szCs w:val="20"/>
              </w:rPr>
            </w:pPr>
            <w:r w:rsidRPr="00C0485C">
              <w:rPr>
                <w:rStyle w:val="normaltextrun"/>
                <w:rFonts w:ascii="Arial" w:hAnsi="Arial" w:cs="Arial"/>
                <w:sz w:val="20"/>
                <w:szCs w:val="20"/>
              </w:rPr>
              <w:t>Korozijai neatsparių metalinių paviršių antikorozinis padengimas turi būti atliktas pagal ISO 8501-1 apsaugos nuo korozijos reikalavimus. Dažymas turi būti atliekamas pagal antikorozinių dangų gamintojo instrukcijas.</w:t>
            </w:r>
          </w:p>
          <w:p w14:paraId="49EAC7A0" w14:textId="55E942D6" w:rsidR="00DE316C" w:rsidRPr="00C0485C" w:rsidRDefault="00DE316C" w:rsidP="00DE316C">
            <w:pPr>
              <w:pStyle w:val="paragraph"/>
              <w:spacing w:before="0" w:beforeAutospacing="0" w:after="0" w:afterAutospacing="0"/>
              <w:jc w:val="both"/>
              <w:textAlignment w:val="baseline"/>
              <w:rPr>
                <w:rStyle w:val="normaltextrun"/>
                <w:rFonts w:ascii="Arial" w:hAnsi="Arial" w:cs="Arial"/>
                <w:sz w:val="20"/>
                <w:szCs w:val="20"/>
              </w:rPr>
            </w:pPr>
            <w:r w:rsidRPr="00C0485C">
              <w:rPr>
                <w:rStyle w:val="normaltextrun"/>
                <w:rFonts w:ascii="Arial" w:hAnsi="Arial" w:cs="Arial"/>
                <w:sz w:val="20"/>
                <w:szCs w:val="20"/>
              </w:rPr>
              <w:t>Šilumos punktus projektuoti pagal AB Vilniaus šilumos tinklai projektuotojui išduotas prisijungimo sąlygas, „Šilumos tiekimo tinklų ir šilumos punktų įrengimo taisyklės“ ir k</w:t>
            </w:r>
            <w:r w:rsidR="0066014B" w:rsidRPr="00C0485C">
              <w:rPr>
                <w:rStyle w:val="normaltextrun"/>
                <w:rFonts w:ascii="Arial" w:hAnsi="Arial" w:cs="Arial"/>
                <w:sz w:val="20"/>
                <w:szCs w:val="20"/>
              </w:rPr>
              <w:t>itus</w:t>
            </w:r>
            <w:r w:rsidRPr="00C0485C">
              <w:rPr>
                <w:rStyle w:val="normaltextrun"/>
                <w:rFonts w:ascii="Arial" w:hAnsi="Arial" w:cs="Arial"/>
                <w:sz w:val="20"/>
                <w:szCs w:val="20"/>
              </w:rPr>
              <w:t xml:space="preserve"> šilumos punktų įrengimą reglamentuojančius reikalavimus. </w:t>
            </w:r>
          </w:p>
          <w:p w14:paraId="48197873" w14:textId="70B5E92D" w:rsidR="00DE316C" w:rsidRPr="00C0485C" w:rsidRDefault="00DE316C" w:rsidP="071E42C6">
            <w:pPr>
              <w:pStyle w:val="paragraph"/>
              <w:spacing w:before="0" w:beforeAutospacing="0" w:after="0" w:afterAutospacing="0"/>
              <w:jc w:val="both"/>
              <w:textAlignment w:val="baseline"/>
              <w:rPr>
                <w:rStyle w:val="normaltextrun"/>
                <w:rFonts w:ascii="Arial" w:hAnsi="Arial" w:cs="Arial"/>
                <w:sz w:val="20"/>
                <w:szCs w:val="20"/>
              </w:rPr>
            </w:pPr>
            <w:r w:rsidRPr="00C0485C">
              <w:rPr>
                <w:rStyle w:val="normaltextrun"/>
                <w:rFonts w:ascii="Arial" w:hAnsi="Arial" w:cs="Arial"/>
                <w:sz w:val="20"/>
                <w:szCs w:val="20"/>
              </w:rPr>
              <w:t xml:space="preserve">Projektuotojas turi pateikti </w:t>
            </w:r>
            <w:r w:rsidR="336A865D" w:rsidRPr="00C0485C">
              <w:rPr>
                <w:rStyle w:val="normaltextrun"/>
                <w:rFonts w:ascii="Arial" w:hAnsi="Arial" w:cs="Arial"/>
                <w:sz w:val="20"/>
                <w:szCs w:val="20"/>
              </w:rPr>
              <w:t>sprendinį</w:t>
            </w:r>
            <w:r w:rsidRPr="00C0485C">
              <w:rPr>
                <w:rStyle w:val="normaltextrun"/>
                <w:rFonts w:ascii="Arial" w:hAnsi="Arial" w:cs="Arial"/>
                <w:sz w:val="20"/>
                <w:szCs w:val="20"/>
              </w:rPr>
              <w:t xml:space="preserve"> Užsakovui </w:t>
            </w:r>
            <w:r w:rsidR="00CA04AB" w:rsidRPr="00C0485C">
              <w:rPr>
                <w:rStyle w:val="normaltextrun"/>
                <w:rFonts w:ascii="Arial" w:hAnsi="Arial" w:cs="Arial"/>
                <w:sz w:val="20"/>
                <w:szCs w:val="20"/>
              </w:rPr>
              <w:t>n</w:t>
            </w:r>
            <w:r w:rsidRPr="00C0485C">
              <w:rPr>
                <w:rStyle w:val="normaltextrun"/>
                <w:rFonts w:ascii="Arial" w:hAnsi="Arial" w:cs="Arial"/>
                <w:sz w:val="20"/>
                <w:szCs w:val="20"/>
              </w:rPr>
              <w:t>aujo nepriklausomo šilumos punkto modul</w:t>
            </w:r>
            <w:r w:rsidR="62E8F280" w:rsidRPr="00C0485C">
              <w:rPr>
                <w:rStyle w:val="normaltextrun"/>
                <w:rFonts w:ascii="Arial" w:hAnsi="Arial" w:cs="Arial"/>
                <w:sz w:val="20"/>
                <w:szCs w:val="20"/>
              </w:rPr>
              <w:t>iui</w:t>
            </w:r>
            <w:r w:rsidRPr="00C0485C">
              <w:rPr>
                <w:rStyle w:val="normaltextrun"/>
                <w:rFonts w:ascii="Arial" w:hAnsi="Arial" w:cs="Arial"/>
                <w:sz w:val="20"/>
                <w:szCs w:val="20"/>
              </w:rPr>
              <w:t xml:space="preserve"> su karšto vandens ruošimo sistema.</w:t>
            </w:r>
          </w:p>
          <w:p w14:paraId="667B5C26" w14:textId="6408E5FC" w:rsidR="00DE316C" w:rsidRPr="00C0485C" w:rsidRDefault="00DE316C" w:rsidP="00DE316C">
            <w:pPr>
              <w:pStyle w:val="paragraph"/>
              <w:spacing w:before="0" w:beforeAutospacing="0" w:after="0" w:afterAutospacing="0"/>
              <w:jc w:val="both"/>
              <w:textAlignment w:val="baseline"/>
              <w:rPr>
                <w:rStyle w:val="normaltextrun"/>
                <w:rFonts w:ascii="Arial" w:hAnsi="Arial" w:cs="Arial"/>
                <w:sz w:val="20"/>
                <w:szCs w:val="20"/>
              </w:rPr>
            </w:pPr>
            <w:r w:rsidRPr="00C0485C">
              <w:rPr>
                <w:rStyle w:val="normaltextrun"/>
                <w:rFonts w:ascii="Arial" w:hAnsi="Arial" w:cs="Arial"/>
                <w:sz w:val="20"/>
                <w:szCs w:val="20"/>
              </w:rPr>
              <w:t>Šilumos punkte turi būti projektuojama nauja šilumos apskaita su nuotolinių nuskaitymų.</w:t>
            </w:r>
          </w:p>
          <w:p w14:paraId="60BDA82F" w14:textId="31BB7533" w:rsidR="00DE316C" w:rsidRPr="00C0485C" w:rsidRDefault="00DE316C" w:rsidP="00DE316C">
            <w:pPr>
              <w:pStyle w:val="paragraph"/>
              <w:spacing w:before="0" w:beforeAutospacing="0" w:after="0" w:afterAutospacing="0"/>
              <w:jc w:val="both"/>
              <w:rPr>
                <w:rFonts w:ascii="Arial" w:hAnsi="Arial" w:cs="Arial"/>
                <w:i/>
                <w:iCs/>
                <w:sz w:val="20"/>
                <w:szCs w:val="20"/>
              </w:rPr>
            </w:pPr>
            <w:r w:rsidRPr="00C0485C">
              <w:rPr>
                <w:rStyle w:val="normaltextrun"/>
                <w:rFonts w:ascii="Arial" w:hAnsi="Arial" w:cs="Arial"/>
                <w:sz w:val="20"/>
                <w:szCs w:val="20"/>
              </w:rPr>
              <w:t>Kur būtina, šilumos punktuose (6 vnt.), numatyti slėgio skirtumo reguliatorius.</w:t>
            </w:r>
          </w:p>
        </w:tc>
      </w:tr>
      <w:tr w:rsidR="00DE316C" w:rsidRPr="00C0485C" w14:paraId="04BA500A"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2546A2EC" w14:textId="472F7EA8"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16.10.</w:t>
            </w:r>
          </w:p>
        </w:tc>
        <w:tc>
          <w:tcPr>
            <w:tcW w:w="2127" w:type="dxa"/>
            <w:tcBorders>
              <w:top w:val="single" w:sz="4" w:space="0" w:color="auto"/>
              <w:left w:val="single" w:sz="4" w:space="0" w:color="auto"/>
              <w:bottom w:val="single" w:sz="4" w:space="0" w:color="auto"/>
              <w:right w:val="single" w:sz="4" w:space="0" w:color="auto"/>
            </w:tcBorders>
          </w:tcPr>
          <w:p w14:paraId="21E506C9" w14:textId="7AB698D9"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C0485C">
              <w:rPr>
                <w:rFonts w:ascii="Arial" w:eastAsia="Calibri" w:hAnsi="Arial" w:cs="Arial"/>
                <w:noProof/>
                <w:sz w:val="20"/>
                <w:szCs w:val="20"/>
                <w:bdr w:val="none" w:sz="0" w:space="0" w:color="auto"/>
                <w:lang w:val="lt-LT"/>
              </w:rPr>
              <w:t>pasirengimo statybai ir statybos darbų organizavimo;</w:t>
            </w:r>
            <w:r w:rsidRPr="00C0485C">
              <w:rPr>
                <w:rFonts w:ascii="Arial" w:eastAsia="Lucida Sans Unicode" w:hAnsi="Arial" w:cs="Arial"/>
                <w:kern w:val="1"/>
                <w:sz w:val="20"/>
                <w:szCs w:val="20"/>
                <w:bdr w:val="none" w:sz="0" w:space="0" w:color="auto"/>
                <w:lang w:val="lt-LT"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60032B61"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Style w:val="normaltextrun"/>
                <w:rFonts w:ascii="Arial" w:hAnsi="Arial" w:cs="Arial"/>
                <w:color w:val="000000"/>
                <w:sz w:val="20"/>
                <w:szCs w:val="20"/>
                <w:shd w:val="clear" w:color="auto" w:fill="FFFFFF"/>
                <w:lang w:val="lt-LT"/>
              </w:rPr>
              <w:t>Pagal </w:t>
            </w:r>
            <w:r w:rsidRPr="00C0485C">
              <w:rPr>
                <w:rStyle w:val="normaltextrun"/>
                <w:rFonts w:ascii="Arial" w:hAnsi="Arial" w:cs="Arial"/>
                <w:b/>
                <w:color w:val="000000"/>
                <w:sz w:val="20"/>
                <w:szCs w:val="20"/>
                <w:shd w:val="clear" w:color="auto" w:fill="FFFFFF"/>
                <w:lang w:val="lt-LT"/>
              </w:rPr>
              <w:t> </w:t>
            </w:r>
            <w:r w:rsidRPr="00C0485C">
              <w:rPr>
                <w:rStyle w:val="normaltextrun"/>
                <w:rFonts w:ascii="Arial" w:hAnsi="Arial" w:cs="Arial"/>
                <w:color w:val="000000"/>
                <w:sz w:val="20"/>
                <w:szCs w:val="20"/>
                <w:shd w:val="clear" w:color="auto" w:fill="FFFFFF"/>
                <w:lang w:val="lt-LT"/>
              </w:rPr>
              <w:t>STR 1.04.04:2017 </w:t>
            </w:r>
            <w:r w:rsidRPr="00C0485C">
              <w:rPr>
                <w:rStyle w:val="eop"/>
                <w:rFonts w:ascii="Arial" w:hAnsi="Arial" w:cs="Arial"/>
                <w:color w:val="000000"/>
                <w:sz w:val="20"/>
                <w:szCs w:val="20"/>
                <w:shd w:val="clear" w:color="auto" w:fill="FFFFFF"/>
                <w:lang w:val="lt-LT"/>
              </w:rPr>
              <w:t>ir kitais galiojančiais teisės aktais.</w:t>
            </w:r>
          </w:p>
        </w:tc>
      </w:tr>
      <w:tr w:rsidR="00DE316C" w:rsidRPr="00C0485C" w14:paraId="71FEB64C"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4814D8BF" w14:textId="041ABAD1"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16.11.</w:t>
            </w:r>
          </w:p>
        </w:tc>
        <w:tc>
          <w:tcPr>
            <w:tcW w:w="2127" w:type="dxa"/>
            <w:tcBorders>
              <w:top w:val="single" w:sz="4" w:space="0" w:color="auto"/>
              <w:left w:val="single" w:sz="4" w:space="0" w:color="auto"/>
              <w:bottom w:val="single" w:sz="4" w:space="0" w:color="auto"/>
              <w:right w:val="single" w:sz="4" w:space="0" w:color="auto"/>
            </w:tcBorders>
          </w:tcPr>
          <w:p w14:paraId="62CBEC81" w14:textId="64851DCF"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C0485C">
              <w:rPr>
                <w:rFonts w:ascii="Arial" w:eastAsia="Calibri" w:hAnsi="Arial" w:cs="Arial"/>
                <w:noProof/>
                <w:sz w:val="20"/>
                <w:szCs w:val="20"/>
                <w:bdr w:val="none" w:sz="0" w:space="0" w:color="auto"/>
                <w:lang w:val="lt-LT"/>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568E214B"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Style w:val="normaltextrun"/>
                <w:rFonts w:ascii="Arial" w:hAnsi="Arial" w:cs="Arial"/>
                <w:color w:val="000000"/>
                <w:sz w:val="20"/>
                <w:szCs w:val="20"/>
                <w:shd w:val="clear" w:color="auto" w:fill="FFFFFF"/>
                <w:lang w:val="lt-LT"/>
              </w:rPr>
              <w:t>Pagal </w:t>
            </w:r>
            <w:r w:rsidRPr="00C0485C">
              <w:rPr>
                <w:rStyle w:val="normaltextrun"/>
                <w:rFonts w:ascii="Arial" w:hAnsi="Arial" w:cs="Arial"/>
                <w:b/>
                <w:color w:val="000000"/>
                <w:sz w:val="20"/>
                <w:szCs w:val="20"/>
                <w:shd w:val="clear" w:color="auto" w:fill="FFFFFF"/>
                <w:lang w:val="lt-LT"/>
              </w:rPr>
              <w:t> </w:t>
            </w:r>
            <w:r w:rsidRPr="00C0485C">
              <w:rPr>
                <w:rStyle w:val="normaltextrun"/>
                <w:rFonts w:ascii="Arial" w:hAnsi="Arial" w:cs="Arial"/>
                <w:color w:val="000000"/>
                <w:sz w:val="20"/>
                <w:szCs w:val="20"/>
                <w:shd w:val="clear" w:color="auto" w:fill="FFFFFF"/>
                <w:lang w:val="lt-LT"/>
              </w:rPr>
              <w:t>STR 1.04.04:2017 </w:t>
            </w:r>
            <w:r w:rsidRPr="00C0485C">
              <w:rPr>
                <w:rStyle w:val="eop"/>
                <w:rFonts w:ascii="Arial" w:hAnsi="Arial" w:cs="Arial"/>
                <w:color w:val="000000"/>
                <w:sz w:val="20"/>
                <w:szCs w:val="20"/>
                <w:shd w:val="clear" w:color="auto" w:fill="FFFFFF"/>
                <w:lang w:val="lt-LT"/>
              </w:rPr>
              <w:t>ir kitais galiojančiais teisės aktais.</w:t>
            </w:r>
          </w:p>
        </w:tc>
      </w:tr>
      <w:tr w:rsidR="00DE316C" w:rsidRPr="00C0485C" w14:paraId="23733B05"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001C78C9"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17.</w:t>
            </w:r>
          </w:p>
        </w:tc>
        <w:tc>
          <w:tcPr>
            <w:tcW w:w="2127" w:type="dxa"/>
            <w:tcBorders>
              <w:top w:val="single" w:sz="4" w:space="0" w:color="auto"/>
              <w:left w:val="single" w:sz="4" w:space="0" w:color="auto"/>
              <w:bottom w:val="single" w:sz="4" w:space="0" w:color="auto"/>
              <w:right w:val="single" w:sz="4" w:space="0" w:color="auto"/>
            </w:tcBorders>
            <w:hideMark/>
          </w:tcPr>
          <w:p w14:paraId="5F525A02" w14:textId="2CF4F5DD"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4C88DA41"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Paslaugos teikėjas privalo apsilankyti objektuose, įvertinti esamą situaciją, galimas alternatyvas ir</w:t>
            </w:r>
            <w:r w:rsidRPr="00C0485C">
              <w:rPr>
                <w:rFonts w:ascii="Arial" w:eastAsia="Lucida Sans Unicode" w:hAnsi="Arial" w:cs="Arial"/>
                <w:iCs/>
                <w:sz w:val="20"/>
                <w:szCs w:val="20"/>
                <w:bdr w:val="none" w:sz="0" w:space="0" w:color="auto"/>
                <w:lang w:val="lt-LT" w:eastAsia="lt-LT"/>
              </w:rPr>
              <w:t xml:space="preserve"> </w:t>
            </w:r>
            <w:r w:rsidRPr="00C0485C">
              <w:rPr>
                <w:rFonts w:ascii="Arial" w:eastAsia="Lucida Sans Unicode" w:hAnsi="Arial" w:cs="Arial"/>
                <w:sz w:val="20"/>
                <w:szCs w:val="20"/>
                <w:bdr w:val="none" w:sz="0" w:space="0" w:color="auto"/>
                <w:lang w:val="lt-LT" w:eastAsia="lt-LT"/>
              </w:rPr>
              <w:t xml:space="preserve">visi sprendiniai privalo būti suderinti su Užsakovu. </w:t>
            </w:r>
          </w:p>
          <w:p w14:paraId="3929C794"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Projektavimo darbų eigoje, esant poreikiui, Paslaugų teikėjas turi konsultuotis su atsakingomis institucijomis apie tai iš anksto informavęs Užsakovą. Jeigu derinimo metu paaiškėja, kad reikia keisti jau suderintus su Užsakovu sprendinius, Paslaugų teikėjas prieš priimdamas sprendimus turi gauti Užsakovo pritarimą. Tuo atveju, kai reikalingas pakartotinis sprendinių derinimas su Užsakovu, paslaugų suteikimo terminas nėra prailginamas ir paslaugos kaina nekinta.</w:t>
            </w:r>
          </w:p>
          <w:p w14:paraId="12DA5C0C"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Projektinės dokumentacijos klaidos, neatitikimai normatyviniams dokumentams, taisomi neatlygintinai visą sutartyje nurodytą laikotarpį.</w:t>
            </w:r>
          </w:p>
          <w:p w14:paraId="5E0A05AF"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Jei paslaugos teikėjas praleidžia darbus, darbų kiekius ar  išaiškėja kitos projekto klaidos, projektuotojas turi papildyti ar ištaisyti projektinę dokumentaciją per 5 d.d. neatlygintinai.</w:t>
            </w:r>
          </w:p>
          <w:p w14:paraId="4188F5CC"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hAnsi="Arial" w:cs="Arial"/>
                <w:sz w:val="20"/>
                <w:szCs w:val="20"/>
                <w:lang w:val="lt-LT"/>
              </w:rPr>
              <w:t>Esant poreikiui, Paslaugų teikėjas iki statybos užbaigimo procedūrų, privalo išleisti naują techninio projekto naują laidą ir / ar pakoreguoti statybą leidžiantį dokumentą neatlygintinai</w:t>
            </w:r>
            <w:r w:rsidRPr="00C0485C">
              <w:rPr>
                <w:rFonts w:ascii="Arial" w:hAnsi="Arial" w:cs="Arial"/>
                <w:sz w:val="20"/>
                <w:szCs w:val="20"/>
              </w:rPr>
              <w:t xml:space="preserve">. </w:t>
            </w:r>
            <w:r w:rsidRPr="00C0485C">
              <w:rPr>
                <w:rFonts w:ascii="Arial" w:eastAsia="Lucida Sans Unicode" w:hAnsi="Arial" w:cs="Arial"/>
                <w:sz w:val="20"/>
                <w:szCs w:val="20"/>
                <w:bdr w:val="none" w:sz="0" w:space="0" w:color="auto"/>
                <w:lang w:val="lt-LT" w:eastAsia="lt-LT"/>
              </w:rPr>
              <w:t>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w:t>
            </w:r>
          </w:p>
          <w:p w14:paraId="3E4A6A2D"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Esant poreikiui, Paslaugų teikėjas turi parengti paraišką prisijungimo sąlygoms gauti. Gavęs prisijungimo sąlygas, Paslaugų teikėjas turi pateikti Projektą Užsakovo sudarytai derinimo komisijai.</w:t>
            </w:r>
          </w:p>
          <w:p w14:paraId="47D81CBC"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Paslaugų teikėjas atsako už projektavimo sąlygų gavimą, Projekto parengimą, visų reikiamų leidimų statybos darbams atlikti gavimą Užsakovo vardu.</w:t>
            </w:r>
          </w:p>
          <w:p w14:paraId="1C23C618" w14:textId="160A1EC9"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 xml:space="preserve">Paslaugų teikėjas privalo Užsakovui pateikti visus techninius dokumentus, kuriuos </w:t>
            </w:r>
            <w:r w:rsidRPr="00C0485C">
              <w:rPr>
                <w:rFonts w:ascii="Arial" w:eastAsia="Lucida Sans Unicode" w:hAnsi="Arial" w:cs="Arial"/>
                <w:sz w:val="20"/>
                <w:szCs w:val="20"/>
                <w:bdr w:val="none" w:sz="0" w:space="0" w:color="auto"/>
                <w:lang w:val="lt-LT" w:eastAsia="lt-LT"/>
              </w:rPr>
              <w:lastRenderedPageBreak/>
              <w:t>nurodo Užsakovas.</w:t>
            </w:r>
          </w:p>
        </w:tc>
      </w:tr>
      <w:tr w:rsidR="00DE316C" w:rsidRPr="00C0485C" w14:paraId="3AA9F956"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16AC006B"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18.</w:t>
            </w:r>
          </w:p>
        </w:tc>
        <w:tc>
          <w:tcPr>
            <w:tcW w:w="2127" w:type="dxa"/>
            <w:tcBorders>
              <w:top w:val="single" w:sz="4" w:space="0" w:color="auto"/>
              <w:left w:val="single" w:sz="4" w:space="0" w:color="auto"/>
              <w:bottom w:val="single" w:sz="4" w:space="0" w:color="auto"/>
              <w:right w:val="single" w:sz="4" w:space="0" w:color="auto"/>
            </w:tcBorders>
          </w:tcPr>
          <w:p w14:paraId="5F98B4ED" w14:textId="6F5AC7D3"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091A90D9" w14:textId="3D4827E4" w:rsidR="00DE316C" w:rsidRPr="00C0485C" w:rsidRDefault="00DE316C" w:rsidP="00DE316C">
            <w:pP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 xml:space="preserve">Paslaugos teikėjas, per 10 kalendorinių dienų nuo projektavimo paslaugų sutarties įsigaliojimo dienos turi pateikti Užsakovui visų pagal sutartį rengiamų  projekto dalių parengimo grafiką (toliau – Grafiką) (grafiko forma pateikta 2 priede). </w:t>
            </w:r>
          </w:p>
          <w:p w14:paraId="5B3377E6" w14:textId="039A6366" w:rsidR="00DE316C" w:rsidRPr="00C0485C" w:rsidRDefault="00DE316C" w:rsidP="00DE316C">
            <w:pP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Paslaugos teikėjas kas savaitę nuo Grafiko patvirtinimo, turi e</w:t>
            </w:r>
            <w:r w:rsidR="00E361A0" w:rsidRPr="00C0485C">
              <w:rPr>
                <w:rFonts w:ascii="Arial" w:eastAsia="Arial" w:hAnsi="Arial" w:cs="Arial"/>
                <w:sz w:val="20"/>
                <w:szCs w:val="20"/>
                <w:lang w:val="lt-LT"/>
              </w:rPr>
              <w:t>l</w:t>
            </w:r>
            <w:r w:rsidRPr="00C0485C">
              <w:rPr>
                <w:rFonts w:ascii="Arial" w:eastAsia="Arial" w:hAnsi="Arial" w:cs="Arial"/>
                <w:sz w:val="20"/>
                <w:szCs w:val="20"/>
                <w:lang w:val="lt-LT"/>
              </w:rPr>
              <w:t>. paštu informuoti Užsakovą apie rengiamų projekto dalių būklę, progresą ir atitiktį Grafikui. Esant neatitikimui (vėlavimui) informuoti Užsakovą apie priežastis ir pateikti patikslintą Grafiką, kuris gali būti tvirtinamas tik Užsakovui pritarus.</w:t>
            </w:r>
          </w:p>
          <w:p w14:paraId="608B8CB1" w14:textId="77777777" w:rsidR="00DE316C" w:rsidRPr="00C0485C" w:rsidRDefault="00DE316C" w:rsidP="00DE316C">
            <w:pPr>
              <w:spacing w:line="276" w:lineRule="auto"/>
              <w:jc w:val="both"/>
              <w:rPr>
                <w:rFonts w:ascii="Arial" w:eastAsia="Arial" w:hAnsi="Arial" w:cs="Arial"/>
                <w:sz w:val="20"/>
                <w:szCs w:val="20"/>
                <w:lang w:val="lt-LT"/>
              </w:rPr>
            </w:pPr>
            <w:r w:rsidRPr="00C0485C">
              <w:rPr>
                <w:rFonts w:ascii="Arial" w:eastAsia="Arial" w:hAnsi="Arial" w:cs="Arial"/>
                <w:sz w:val="20"/>
                <w:szCs w:val="20"/>
                <w:lang w:val="lt-LT"/>
              </w:rPr>
              <w:t>Paslaugos tiekėjas per 20 d. d. po Sutarties įsigaliojimo turi pateikti sklypų sąrašą (koreguojamu formatu) į kuriuos patenka trasa arba trasos apsaugos zona, nurodant:</w:t>
            </w:r>
          </w:p>
          <w:p w14:paraId="64A14FD8" w14:textId="77777777" w:rsidR="00DE316C" w:rsidRPr="00C0485C" w:rsidRDefault="00DE316C" w:rsidP="00DE316C">
            <w:pPr>
              <w:pStyle w:val="ListParagraph"/>
              <w:numPr>
                <w:ilvl w:val="0"/>
                <w:numId w:val="31"/>
              </w:numPr>
              <w:spacing w:line="276" w:lineRule="auto"/>
              <w:jc w:val="both"/>
              <w:rPr>
                <w:rFonts w:ascii="Arial" w:hAnsi="Arial" w:cs="Arial"/>
                <w:sz w:val="20"/>
                <w:szCs w:val="20"/>
                <w:lang w:val="lt-LT"/>
              </w:rPr>
            </w:pPr>
            <w:r w:rsidRPr="00C0485C">
              <w:rPr>
                <w:rFonts w:ascii="Arial" w:eastAsia="Arial" w:hAnsi="Arial" w:cs="Arial"/>
                <w:sz w:val="20"/>
                <w:szCs w:val="20"/>
                <w:lang w:val="lt-LT"/>
              </w:rPr>
              <w:t xml:space="preserve">žemės sklypų unikalius numerius, </w:t>
            </w:r>
          </w:p>
          <w:p w14:paraId="1B8100BD" w14:textId="77777777" w:rsidR="00DE316C" w:rsidRPr="00C0485C" w:rsidRDefault="00DE316C" w:rsidP="00DE316C">
            <w:pPr>
              <w:pStyle w:val="ListParagraph"/>
              <w:numPr>
                <w:ilvl w:val="0"/>
                <w:numId w:val="31"/>
              </w:numPr>
              <w:spacing w:line="276" w:lineRule="auto"/>
              <w:jc w:val="both"/>
              <w:rPr>
                <w:rFonts w:ascii="Arial" w:hAnsi="Arial" w:cs="Arial"/>
                <w:sz w:val="20"/>
                <w:szCs w:val="20"/>
                <w:lang w:val="lt-LT"/>
              </w:rPr>
            </w:pPr>
            <w:r w:rsidRPr="00C0485C">
              <w:rPr>
                <w:rFonts w:ascii="Arial" w:eastAsia="Arial" w:hAnsi="Arial" w:cs="Arial"/>
                <w:sz w:val="20"/>
                <w:szCs w:val="20"/>
                <w:lang w:val="lt-LT"/>
              </w:rPr>
              <w:t xml:space="preserve">žemės sklypų kadastro numerius, </w:t>
            </w:r>
          </w:p>
          <w:p w14:paraId="3F062262" w14:textId="77777777" w:rsidR="00DE316C" w:rsidRPr="00C0485C" w:rsidRDefault="00DE316C" w:rsidP="00DE316C">
            <w:pPr>
              <w:pStyle w:val="ListParagraph"/>
              <w:numPr>
                <w:ilvl w:val="0"/>
                <w:numId w:val="31"/>
              </w:numPr>
              <w:spacing w:line="276" w:lineRule="auto"/>
              <w:jc w:val="both"/>
              <w:rPr>
                <w:rFonts w:ascii="Arial" w:hAnsi="Arial" w:cs="Arial"/>
                <w:sz w:val="20"/>
                <w:szCs w:val="20"/>
                <w:lang w:val="lt-LT"/>
              </w:rPr>
            </w:pPr>
            <w:r w:rsidRPr="00C0485C">
              <w:rPr>
                <w:rFonts w:ascii="Arial" w:eastAsia="Arial" w:hAnsi="Arial" w:cs="Arial"/>
                <w:sz w:val="20"/>
                <w:szCs w:val="20"/>
                <w:lang w:val="lt-LT"/>
              </w:rPr>
              <w:t xml:space="preserve">žemės sklypų nuosavybę, </w:t>
            </w:r>
          </w:p>
          <w:p w14:paraId="6961EDA1" w14:textId="77777777" w:rsidR="00DE316C" w:rsidRPr="00C0485C" w:rsidRDefault="00DE316C" w:rsidP="00DE316C">
            <w:pPr>
              <w:pStyle w:val="ListParagraph"/>
              <w:numPr>
                <w:ilvl w:val="0"/>
                <w:numId w:val="31"/>
              </w:numPr>
              <w:spacing w:line="276" w:lineRule="auto"/>
              <w:jc w:val="both"/>
              <w:rPr>
                <w:rFonts w:ascii="Arial" w:hAnsi="Arial" w:cs="Arial"/>
                <w:sz w:val="20"/>
                <w:szCs w:val="20"/>
                <w:lang w:val="lt-LT"/>
              </w:rPr>
            </w:pPr>
            <w:r w:rsidRPr="00C0485C">
              <w:rPr>
                <w:rFonts w:ascii="Arial" w:eastAsia="Arial" w:hAnsi="Arial" w:cs="Arial"/>
                <w:sz w:val="20"/>
                <w:szCs w:val="20"/>
                <w:lang w:val="lt-LT"/>
              </w:rPr>
              <w:t>savininko kontaktus (pildoma projektavimo metu),</w:t>
            </w:r>
          </w:p>
          <w:p w14:paraId="6CE62622" w14:textId="77777777" w:rsidR="00DE316C" w:rsidRPr="00C0485C" w:rsidRDefault="00DE316C" w:rsidP="00DE316C">
            <w:pPr>
              <w:pStyle w:val="ListParagraph"/>
              <w:numPr>
                <w:ilvl w:val="0"/>
                <w:numId w:val="31"/>
              </w:numPr>
              <w:spacing w:line="276" w:lineRule="auto"/>
              <w:jc w:val="both"/>
              <w:rPr>
                <w:rFonts w:ascii="Arial" w:hAnsi="Arial" w:cs="Arial"/>
                <w:sz w:val="20"/>
                <w:szCs w:val="20"/>
                <w:lang w:val="lt-LT"/>
              </w:rPr>
            </w:pPr>
            <w:r w:rsidRPr="00C0485C">
              <w:rPr>
                <w:rFonts w:ascii="Arial" w:eastAsia="Arial" w:hAnsi="Arial" w:cs="Arial"/>
                <w:sz w:val="20"/>
                <w:szCs w:val="20"/>
                <w:lang w:val="lt-LT"/>
              </w:rPr>
              <w:t>kreipimosi į savininkus data ir būdas (pildoma projektavimo metu),</w:t>
            </w:r>
          </w:p>
          <w:p w14:paraId="5451CEBA" w14:textId="619C73C7" w:rsidR="00DE316C" w:rsidRPr="00C0485C" w:rsidRDefault="00DE316C" w:rsidP="00DE316C">
            <w:pPr>
              <w:pStyle w:val="ListParagraph"/>
              <w:numPr>
                <w:ilvl w:val="0"/>
                <w:numId w:val="31"/>
              </w:numPr>
              <w:spacing w:line="276" w:lineRule="auto"/>
              <w:jc w:val="both"/>
              <w:rPr>
                <w:rFonts w:ascii="Arial" w:hAnsi="Arial" w:cs="Arial"/>
                <w:sz w:val="20"/>
                <w:szCs w:val="20"/>
                <w:lang w:val="lt-LT"/>
              </w:rPr>
            </w:pPr>
            <w:r w:rsidRPr="00C0485C">
              <w:rPr>
                <w:rFonts w:ascii="Arial" w:eastAsia="Arial" w:hAnsi="Arial" w:cs="Arial"/>
                <w:sz w:val="20"/>
                <w:szCs w:val="20"/>
                <w:lang w:val="lt-LT"/>
              </w:rPr>
              <w:t>sutikimo gavimo data (pildoma projektavimo metu),</w:t>
            </w:r>
          </w:p>
          <w:p w14:paraId="61749075" w14:textId="2283D0B0" w:rsidR="00DE316C" w:rsidRPr="00C0485C" w:rsidRDefault="00DE316C" w:rsidP="00DE316C">
            <w:pPr>
              <w:pStyle w:val="ListParagraph"/>
              <w:numPr>
                <w:ilvl w:val="0"/>
                <w:numId w:val="31"/>
              </w:numPr>
              <w:spacing w:line="276" w:lineRule="auto"/>
              <w:jc w:val="both"/>
              <w:rPr>
                <w:rFonts w:ascii="Arial" w:hAnsi="Arial" w:cs="Arial"/>
                <w:sz w:val="20"/>
                <w:szCs w:val="20"/>
                <w:lang w:val="lt-LT"/>
              </w:rPr>
            </w:pPr>
            <w:r w:rsidRPr="00C0485C">
              <w:rPr>
                <w:rFonts w:ascii="Arial" w:eastAsia="Arial" w:hAnsi="Arial" w:cs="Arial"/>
                <w:sz w:val="20"/>
                <w:szCs w:val="20"/>
                <w:lang w:val="lt-LT"/>
              </w:rPr>
              <w:t>nesutik</w:t>
            </w:r>
            <w:r w:rsidR="00F85831" w:rsidRPr="00C0485C">
              <w:rPr>
                <w:rFonts w:ascii="Arial" w:eastAsia="Arial" w:hAnsi="Arial" w:cs="Arial"/>
                <w:sz w:val="20"/>
                <w:szCs w:val="20"/>
                <w:lang w:val="lt-LT"/>
              </w:rPr>
              <w:t>im</w:t>
            </w:r>
            <w:r w:rsidRPr="00C0485C">
              <w:rPr>
                <w:rFonts w:ascii="Arial" w:eastAsia="Arial" w:hAnsi="Arial" w:cs="Arial"/>
                <w:sz w:val="20"/>
                <w:szCs w:val="20"/>
                <w:lang w:val="lt-LT"/>
              </w:rPr>
              <w:t>o priežastys (pildoma projektavimo metu)</w:t>
            </w:r>
            <w:r w:rsidR="00A319B8" w:rsidRPr="00C0485C">
              <w:rPr>
                <w:rFonts w:ascii="Arial" w:eastAsia="Arial" w:hAnsi="Arial" w:cs="Arial"/>
                <w:sz w:val="20"/>
                <w:szCs w:val="20"/>
                <w:lang w:val="lt-LT"/>
              </w:rPr>
              <w:t>.</w:t>
            </w:r>
          </w:p>
          <w:p w14:paraId="4FD6BF01"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t>Sklypų duomenys turi būti atnaujinami ir teikiami Užsakovui ne rečiau nei karta per 14 k. d.</w:t>
            </w:r>
          </w:p>
          <w:p w14:paraId="33435F40" w14:textId="7C6A75C8"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Arial" w:hAnsi="Arial" w:cs="Arial"/>
                <w:sz w:val="20"/>
                <w:szCs w:val="20"/>
                <w:lang w:val="lt-LT"/>
              </w:rPr>
              <w:t>Paslaugos teikėjas, Užsakovui raštiškai paprašius (oficialu raštu, el. paštu), per 1 d.d. nuo prašymo išsiuntimo dienos, turi pateikti Užsakovui informaciją apie rengiamų projekto dalių būklę.</w:t>
            </w:r>
          </w:p>
        </w:tc>
      </w:tr>
      <w:tr w:rsidR="00DE316C" w:rsidRPr="00C0485C" w14:paraId="6CA4BA4D"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25CF1EFA"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19.</w:t>
            </w:r>
          </w:p>
        </w:tc>
        <w:tc>
          <w:tcPr>
            <w:tcW w:w="2127" w:type="dxa"/>
            <w:tcBorders>
              <w:top w:val="single" w:sz="4" w:space="0" w:color="auto"/>
              <w:left w:val="single" w:sz="4" w:space="0" w:color="auto"/>
              <w:bottom w:val="single" w:sz="4" w:space="0" w:color="auto"/>
              <w:right w:val="single" w:sz="4" w:space="0" w:color="auto"/>
            </w:tcBorders>
            <w:hideMark/>
          </w:tcPr>
          <w:p w14:paraId="15E42248" w14:textId="053EAEB5"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02224CE8"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Arial" w:hAnsi="Arial" w:cs="Arial"/>
                <w:sz w:val="20"/>
                <w:szCs w:val="20"/>
                <w:lang w:val="lt-LT"/>
              </w:rPr>
              <w:t>Pagal parengtą techninį projektą bus perkami rangos darbai. Rangovas, su kuriuo bus pasirašyta rangos darbų sutartis, prieš darbų pradžią turės organizuoti darbo projekto parengimą.</w:t>
            </w:r>
          </w:p>
        </w:tc>
      </w:tr>
      <w:tr w:rsidR="00DE316C" w:rsidRPr="00C0485C" w14:paraId="78D93ED4"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068C1DD4"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20.</w:t>
            </w:r>
          </w:p>
        </w:tc>
        <w:tc>
          <w:tcPr>
            <w:tcW w:w="2127" w:type="dxa"/>
            <w:tcBorders>
              <w:top w:val="single" w:sz="4" w:space="0" w:color="auto"/>
              <w:left w:val="single" w:sz="4" w:space="0" w:color="auto"/>
              <w:bottom w:val="single" w:sz="4" w:space="0" w:color="auto"/>
              <w:right w:val="single" w:sz="4" w:space="0" w:color="auto"/>
            </w:tcBorders>
            <w:hideMark/>
          </w:tcPr>
          <w:p w14:paraId="4860F940"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1B30D4B6"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Projektai rengiami lietuvių kalba.</w:t>
            </w:r>
          </w:p>
        </w:tc>
      </w:tr>
      <w:tr w:rsidR="00DE316C" w:rsidRPr="00C0485C" w14:paraId="561C6F8A"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hideMark/>
          </w:tcPr>
          <w:p w14:paraId="414C3CC2"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21.</w:t>
            </w:r>
          </w:p>
        </w:tc>
        <w:tc>
          <w:tcPr>
            <w:tcW w:w="2127" w:type="dxa"/>
            <w:tcBorders>
              <w:top w:val="single" w:sz="4" w:space="0" w:color="auto"/>
              <w:left w:val="single" w:sz="4" w:space="0" w:color="auto"/>
              <w:bottom w:val="single" w:sz="4" w:space="0" w:color="auto"/>
              <w:right w:val="single" w:sz="4" w:space="0" w:color="auto"/>
            </w:tcBorders>
            <w:hideMark/>
          </w:tcPr>
          <w:p w14:paraId="24C3AE21" w14:textId="4D94027F"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6B58950D"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b/>
                <w:bCs/>
                <w:sz w:val="20"/>
                <w:szCs w:val="20"/>
                <w:u w:val="single"/>
                <w:lang w:val="lt-LT"/>
              </w:rPr>
              <w:t>Techninio projekto sprendinius Užsakovo peržiūrai,</w:t>
            </w:r>
            <w:r w:rsidRPr="00C0485C">
              <w:rPr>
                <w:rFonts w:ascii="Arial" w:eastAsia="Arial" w:hAnsi="Arial" w:cs="Arial"/>
                <w:sz w:val="20"/>
                <w:szCs w:val="20"/>
                <w:lang w:val="lt-LT"/>
              </w:rPr>
              <w:t xml:space="preserve"> derinimui ir (arba) pastaboms Paslaugos tiekėjas pateikia skaitmeniniu *.pdf., inžinierinių tinklų planus .DWG, .DGN formatu. </w:t>
            </w:r>
          </w:p>
          <w:p w14:paraId="405AF74D"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t>Derinimui Paslaugos tiekėjas pateikia tik tinkamai parengtą, patikrintą ir pilnos apimties Techninį projektą. Jei Paslaugos tiekėjo pateiktas Techninis projektas neatitinka Sutartyje keliamų reikalavimų, yra neišbaigtas, jame randama daug techninio pobūdžio ar kitų klaidų, dėl kurių nebūtų galima atlikti Techninio projekto ekspertizės, gauti  statybos leidžiantį dokumentą ir (arba) jame yra ne visos Techninio projekto sudedamosios dalys, Užsakovas turi teisę Techninio projekto derinimui nepriimti ir grąžinti jį Paslaugos tiekėjui tobulinti. Tokiu atveju Užsakovas neprivalo detalizuoti konkrečių trūkumų, o Techninis projektas bus laikomas nepateiktu.</w:t>
            </w:r>
          </w:p>
          <w:p w14:paraId="7CCE2E3E"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t>Techninis projektas laikomas suderintu, kai jį pasirašo Užsakovo atstovai. Po Techninio projekto suderinimo bet kokius Techninio projekto pakeitimus Paslaugos teikėjas turi derinti su Užsakovu iš naujo šiame skyriuje nurodyta tvarka.</w:t>
            </w:r>
          </w:p>
          <w:p w14:paraId="0CD10899"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t xml:space="preserve"> </w:t>
            </w:r>
          </w:p>
          <w:p w14:paraId="4A4383AA"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b/>
                <w:bCs/>
                <w:sz w:val="20"/>
                <w:szCs w:val="20"/>
                <w:u w:val="single"/>
                <w:lang w:val="lt-LT"/>
              </w:rPr>
              <w:t>Projekto ekspertizei pateikiama:</w:t>
            </w:r>
          </w:p>
          <w:p w14:paraId="1B1EDF6F"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t>Esant poreikiui, 1 egz. popierinėje formoje (su visais reikalingais parašais dokumentuose ir brėžiniuose), ir 2 egz.  skaitmeninėje laikmenoje (.PDF failai su reikalingais parašais dokumentuose ir brėžiniuose, sutrumpinti aiškinamieji raštai .DOC/DOCX formatu, bendrieji statinio rodikliai lentelėje .DOC/DOCX formatu, suderinimo nuorašas .DOC/DOCX formate, derinimai nuskanuoti .JPG formatu, inžinierinių tinklų suvestinis brėžinys .PDF formatu,  sąnaudų žiniaraščiai .XLS/XLSX formatu).</w:t>
            </w:r>
          </w:p>
          <w:p w14:paraId="0A6E7487"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b/>
                <w:bCs/>
                <w:sz w:val="20"/>
                <w:szCs w:val="20"/>
                <w:u w:val="single"/>
                <w:lang w:val="lt-LT"/>
              </w:rPr>
              <w:lastRenderedPageBreak/>
              <w:t xml:space="preserve">Įkėlimui į IS „Infostatyba“ pateikiama </w:t>
            </w:r>
            <w:r w:rsidRPr="00C0485C">
              <w:rPr>
                <w:rFonts w:ascii="Arial" w:eastAsia="Arial" w:hAnsi="Arial" w:cs="Arial"/>
                <w:sz w:val="20"/>
                <w:szCs w:val="20"/>
                <w:lang w:val="lt-LT"/>
              </w:rPr>
              <w:t xml:space="preserve">(už informacijos įkėlimą į IS„Infostatyba“ ir statybos leidimo gavimą atsako Paslaugos teikėjas): </w:t>
            </w:r>
          </w:p>
          <w:p w14:paraId="4A79124B"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b/>
                <w:bCs/>
                <w:sz w:val="20"/>
                <w:szCs w:val="20"/>
                <w:u w:val="single"/>
                <w:lang w:val="lt-LT"/>
              </w:rPr>
              <w:t xml:space="preserve">Po statybos leidimo gavimo projekto galutiniam priėmimui – perdavimui: </w:t>
            </w:r>
          </w:p>
          <w:p w14:paraId="21BFAA61"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Segoe UI" w:hAnsi="Arial" w:cs="Arial"/>
                <w:sz w:val="20"/>
                <w:szCs w:val="20"/>
                <w:lang w:val="lt-LT"/>
              </w:rPr>
              <w:t>1 egz. popierine forma</w:t>
            </w:r>
            <w:r w:rsidRPr="00C0485C">
              <w:rPr>
                <w:rFonts w:ascii="Arial" w:eastAsia="Arial" w:hAnsi="Arial" w:cs="Arial"/>
                <w:sz w:val="20"/>
                <w:szCs w:val="20"/>
                <w:lang w:val="lt-LT"/>
              </w:rPr>
              <w:t xml:space="preserve">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p>
          <w:p w14:paraId="50F80AA0" w14:textId="77777777"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t xml:space="preserve">Techninio projekto Užsakovui teikiamų bylų pavadinimai ir bylų išdėstymo tvarka skaitmeninėje laikmenoje turi atitikti Techninio projekto bylų išdėstymą popieriniame variante. </w:t>
            </w:r>
          </w:p>
          <w:p w14:paraId="72377F52" w14:textId="56BC8F9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Arial" w:hAnsi="Arial" w:cs="Arial"/>
                <w:sz w:val="20"/>
                <w:szCs w:val="20"/>
                <w:lang w:val="lt-LT"/>
              </w:rPr>
              <w:t>Paslaugos tiekėjas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r w:rsidR="00DE316C" w:rsidRPr="00C0485C" w14:paraId="2C911E58" w14:textId="77777777" w:rsidTr="0D032B8D">
        <w:trPr>
          <w:trHeight w:val="300"/>
        </w:trPr>
        <w:tc>
          <w:tcPr>
            <w:tcW w:w="704" w:type="dxa"/>
            <w:tcBorders>
              <w:top w:val="single" w:sz="4" w:space="0" w:color="auto"/>
              <w:left w:val="single" w:sz="4" w:space="0" w:color="auto"/>
              <w:bottom w:val="single" w:sz="4" w:space="0" w:color="auto"/>
              <w:right w:val="single" w:sz="4" w:space="0" w:color="auto"/>
            </w:tcBorders>
          </w:tcPr>
          <w:p w14:paraId="1BEFD9A0"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lastRenderedPageBreak/>
              <w:t>22.</w:t>
            </w:r>
          </w:p>
        </w:tc>
        <w:tc>
          <w:tcPr>
            <w:tcW w:w="2127" w:type="dxa"/>
            <w:tcBorders>
              <w:top w:val="single" w:sz="4" w:space="0" w:color="auto"/>
              <w:left w:val="single" w:sz="4" w:space="0" w:color="auto"/>
              <w:bottom w:val="single" w:sz="4" w:space="0" w:color="auto"/>
              <w:right w:val="single" w:sz="4" w:space="0" w:color="auto"/>
            </w:tcBorders>
          </w:tcPr>
          <w:p w14:paraId="5B7C9675" w14:textId="77777777"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C0485C">
              <w:rPr>
                <w:rFonts w:ascii="Arial" w:eastAsia="Lucida Sans Unicode" w:hAnsi="Arial" w:cs="Arial"/>
                <w:kern w:val="1"/>
                <w:sz w:val="20"/>
                <w:szCs w:val="20"/>
                <w:bdr w:val="none" w:sz="0" w:space="0" w:color="auto"/>
                <w:lang w:val="lt-LT"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783D4026" w14:textId="06EC709D" w:rsidR="00DE316C" w:rsidRPr="00C0485C" w:rsidRDefault="00DE316C" w:rsidP="00DE316C">
            <w:pPr>
              <w:spacing w:line="276" w:lineRule="auto"/>
              <w:jc w:val="both"/>
              <w:rPr>
                <w:rFonts w:ascii="Arial" w:hAnsi="Arial" w:cs="Arial"/>
                <w:sz w:val="20"/>
                <w:szCs w:val="20"/>
                <w:lang w:val="lt-LT"/>
              </w:rPr>
            </w:pPr>
            <w:r w:rsidRPr="00C0485C">
              <w:rPr>
                <w:rFonts w:ascii="Arial" w:eastAsia="Arial" w:hAnsi="Arial" w:cs="Arial"/>
                <w:sz w:val="20"/>
                <w:szCs w:val="20"/>
                <w:lang w:val="lt-LT"/>
              </w:rPr>
              <w:t xml:space="preserve">Tiekėjas privalo pateikti projektą / projekto dalis ekspertizei, </w:t>
            </w:r>
            <w:r w:rsidRPr="00C0485C">
              <w:rPr>
                <w:rFonts w:ascii="Arial" w:eastAsia="Lucida Sans Unicode" w:hAnsi="Arial" w:cs="Arial"/>
                <w:sz w:val="20"/>
                <w:szCs w:val="20"/>
                <w:bdr w:val="none" w:sz="0" w:space="0" w:color="auto"/>
                <w:lang w:val="lt-LT" w:eastAsia="lt-LT"/>
              </w:rPr>
              <w:t>vadovaujantis Lietuvos Respublikos statybos įstatymu,</w:t>
            </w:r>
            <w:r w:rsidRPr="00C0485C">
              <w:rPr>
                <w:rFonts w:ascii="Arial" w:eastAsia="Arial" w:hAnsi="Arial" w:cs="Arial"/>
                <w:sz w:val="20"/>
                <w:szCs w:val="20"/>
                <w:lang w:val="lt-LT"/>
              </w:rPr>
              <w:t xml:space="preserve"> STR 1.04.04:2017 „Statinio projektavimas, projekto ekspertizė“ ir  kitais normatyviniais dokumentais. </w:t>
            </w:r>
          </w:p>
          <w:p w14:paraId="30CC66D1" w14:textId="60D2E3D8" w:rsidR="00DE316C" w:rsidRPr="00C0485C" w:rsidRDefault="00DE316C" w:rsidP="00DE31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0485C">
              <w:rPr>
                <w:rFonts w:ascii="Arial" w:eastAsia="Arial" w:hAnsi="Arial" w:cs="Arial"/>
                <w:sz w:val="20"/>
                <w:szCs w:val="20"/>
                <w:lang w:val="lt-LT"/>
              </w:rPr>
              <w:t>Ekspertizes organizuoja projekto Užsakovas. Jei Techninis projektas bus teikiamas ekspertams pakartotiniam derinimui, laikytina, kad už Darbų vėlavimą yra atsakingas Paslaugos tiekėjas. Techninį projektą pagal ekspertizės išvadas Paslaugos tiekėjas turi koreguoti neatlygintinai.</w:t>
            </w:r>
          </w:p>
        </w:tc>
      </w:tr>
    </w:tbl>
    <w:p w14:paraId="5645D535" w14:textId="77777777" w:rsidR="00E9603D" w:rsidRPr="008E68F4"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kern w:val="1"/>
          <w:sz w:val="20"/>
          <w:szCs w:val="20"/>
          <w:bdr w:val="none" w:sz="0" w:space="0" w:color="auto"/>
          <w:lang w:val="lt-LT" w:eastAsia="ar-SA"/>
        </w:rPr>
      </w:pPr>
    </w:p>
    <w:p w14:paraId="2A39756A" w14:textId="79F0F556" w:rsidR="00424A05" w:rsidRDefault="00424A05">
      <w:pPr>
        <w:pStyle w:val="Body2"/>
        <w:jc w:val="center"/>
        <w:rPr>
          <w:rFonts w:ascii="Arial" w:hAnsi="Arial" w:cs="Arial"/>
          <w:sz w:val="20"/>
          <w:szCs w:val="20"/>
          <w:lang w:val="lt-LT"/>
        </w:rPr>
      </w:pPr>
    </w:p>
    <w:p w14:paraId="2C00E785" w14:textId="39BEACDD" w:rsidR="0009021E" w:rsidRPr="00BF025C" w:rsidRDefault="0009021E" w:rsidP="00BF025C">
      <w:pPr>
        <w:rPr>
          <w:lang w:val="lt-LT" w:eastAsia="en-GB"/>
        </w:rPr>
      </w:pPr>
    </w:p>
    <w:p w14:paraId="62FA6211" w14:textId="3A910077" w:rsidR="0009021E" w:rsidRPr="00BF025C" w:rsidRDefault="0009021E" w:rsidP="00BF025C">
      <w:pPr>
        <w:rPr>
          <w:lang w:val="lt-LT" w:eastAsia="en-GB"/>
        </w:rPr>
      </w:pPr>
    </w:p>
    <w:p w14:paraId="67CBAA59" w14:textId="0B52FF5D" w:rsidR="0009021E" w:rsidRPr="00BF025C" w:rsidRDefault="0009021E" w:rsidP="00BF025C">
      <w:pPr>
        <w:rPr>
          <w:lang w:val="lt-LT" w:eastAsia="en-GB"/>
        </w:rPr>
      </w:pPr>
    </w:p>
    <w:p w14:paraId="0A1B3CE6" w14:textId="51FBFA2D" w:rsidR="0009021E" w:rsidRPr="00BF025C" w:rsidRDefault="0009021E" w:rsidP="00BF025C">
      <w:pPr>
        <w:rPr>
          <w:lang w:val="lt-LT" w:eastAsia="en-GB"/>
        </w:rPr>
      </w:pPr>
    </w:p>
    <w:p w14:paraId="4AB97A25" w14:textId="488FC990" w:rsidR="0009021E" w:rsidRPr="00BF025C" w:rsidRDefault="0009021E" w:rsidP="00BF025C">
      <w:pPr>
        <w:rPr>
          <w:lang w:val="lt-LT" w:eastAsia="en-GB"/>
        </w:rPr>
      </w:pPr>
    </w:p>
    <w:p w14:paraId="4F347746" w14:textId="2AD089BA" w:rsidR="0009021E" w:rsidRPr="00BF025C" w:rsidRDefault="0009021E" w:rsidP="00BF025C">
      <w:pPr>
        <w:rPr>
          <w:lang w:val="lt-LT" w:eastAsia="en-GB"/>
        </w:rPr>
      </w:pPr>
    </w:p>
    <w:p w14:paraId="1D40817C" w14:textId="4EB42E83" w:rsidR="0009021E" w:rsidRPr="00BF025C" w:rsidRDefault="0009021E" w:rsidP="00BF025C">
      <w:pPr>
        <w:rPr>
          <w:lang w:val="lt-LT" w:eastAsia="en-GB"/>
        </w:rPr>
      </w:pPr>
    </w:p>
    <w:p w14:paraId="58166C77" w14:textId="77777777" w:rsidR="0009021E" w:rsidRPr="005A1ACF" w:rsidRDefault="0009021E" w:rsidP="005A1ACF">
      <w:pPr>
        <w:rPr>
          <w:lang w:val="lt-LT"/>
        </w:rPr>
      </w:pPr>
    </w:p>
    <w:sectPr w:rsidR="0009021E" w:rsidRPr="005A1ACF"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D938C" w14:textId="77777777" w:rsidR="00762374" w:rsidRDefault="00762374">
      <w:r>
        <w:separator/>
      </w:r>
    </w:p>
  </w:endnote>
  <w:endnote w:type="continuationSeparator" w:id="0">
    <w:p w14:paraId="1B9B1BEC" w14:textId="77777777" w:rsidR="00762374" w:rsidRDefault="00762374">
      <w:r>
        <w:continuationSeparator/>
      </w:r>
    </w:p>
  </w:endnote>
  <w:endnote w:type="continuationNotice" w:id="1">
    <w:p w14:paraId="750FCF08" w14:textId="77777777" w:rsidR="00762374" w:rsidRDefault="00762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Helvetica Neue UltraLigh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5B4C" w14:textId="1F0FCB26" w:rsidR="005252B1" w:rsidRDefault="005252B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B49A1" w14:textId="77777777" w:rsidR="00762374" w:rsidRDefault="00762374">
      <w:r>
        <w:separator/>
      </w:r>
    </w:p>
  </w:footnote>
  <w:footnote w:type="continuationSeparator" w:id="0">
    <w:p w14:paraId="078A058F" w14:textId="77777777" w:rsidR="00762374" w:rsidRDefault="00762374">
      <w:r>
        <w:continuationSeparator/>
      </w:r>
    </w:p>
  </w:footnote>
  <w:footnote w:type="continuationNotice" w:id="1">
    <w:p w14:paraId="11E88340" w14:textId="77777777" w:rsidR="00762374" w:rsidRDefault="00762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9AE1" w14:textId="53021CF8" w:rsidR="005252B1" w:rsidRPr="0068177F" w:rsidRDefault="004937DA" w:rsidP="006817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C0485C">
      <w:rPr>
        <w:rFonts w:ascii="Arial" w:eastAsia="Lucida Sans Unicode" w:hAnsi="Arial" w:cs="Arial"/>
        <w:sz w:val="20"/>
        <w:szCs w:val="20"/>
        <w:bdr w:val="none" w:sz="0" w:space="0" w:color="auto"/>
        <w:lang w:val="lt-LT" w:eastAsia="lt-LT"/>
      </w:rPr>
      <w:t>Šilumos tinklų į pastatus Bukčių g. 58, 60, 62, 68, 70, 76, Vilniaus mieste, nauja statyba. Esamo šildymo būdo pakeitimo pastatuose Bukčių g. 58, 60, 62, 68, 70, 76, Vilniaus mieste, rekonstravimo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854"/>
    <w:multiLevelType w:val="hybridMultilevel"/>
    <w:tmpl w:val="4432843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 w15:restartNumberingAfterBreak="0">
    <w:nsid w:val="02DC678C"/>
    <w:multiLevelType w:val="hybridMultilevel"/>
    <w:tmpl w:val="B95C7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4562AD"/>
    <w:multiLevelType w:val="hybridMultilevel"/>
    <w:tmpl w:val="9B56BAF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070FBC89"/>
    <w:multiLevelType w:val="hybridMultilevel"/>
    <w:tmpl w:val="6E0642CC"/>
    <w:lvl w:ilvl="0" w:tplc="14A20076">
      <w:start w:val="1"/>
      <w:numFmt w:val="decimal"/>
      <w:lvlText w:val="%1."/>
      <w:lvlJc w:val="left"/>
      <w:pPr>
        <w:ind w:left="720" w:hanging="360"/>
      </w:pPr>
    </w:lvl>
    <w:lvl w:ilvl="1" w:tplc="E976E1DE">
      <w:start w:val="2"/>
      <w:numFmt w:val="decimal"/>
      <w:lvlText w:val="%2."/>
      <w:lvlJc w:val="left"/>
      <w:pPr>
        <w:ind w:left="1440" w:hanging="360"/>
      </w:pPr>
    </w:lvl>
    <w:lvl w:ilvl="2" w:tplc="89502AE4">
      <w:start w:val="1"/>
      <w:numFmt w:val="lowerRoman"/>
      <w:lvlText w:val="%3."/>
      <w:lvlJc w:val="right"/>
      <w:pPr>
        <w:ind w:left="2160" w:hanging="180"/>
      </w:pPr>
    </w:lvl>
    <w:lvl w:ilvl="3" w:tplc="CF7C8252">
      <w:start w:val="1"/>
      <w:numFmt w:val="decimal"/>
      <w:lvlText w:val="%4."/>
      <w:lvlJc w:val="left"/>
      <w:pPr>
        <w:ind w:left="2880" w:hanging="360"/>
      </w:pPr>
    </w:lvl>
    <w:lvl w:ilvl="4" w:tplc="FFF28846">
      <w:start w:val="1"/>
      <w:numFmt w:val="lowerLetter"/>
      <w:lvlText w:val="%5."/>
      <w:lvlJc w:val="left"/>
      <w:pPr>
        <w:ind w:left="3600" w:hanging="360"/>
      </w:pPr>
    </w:lvl>
    <w:lvl w:ilvl="5" w:tplc="47A4DC1C">
      <w:start w:val="1"/>
      <w:numFmt w:val="lowerRoman"/>
      <w:lvlText w:val="%6."/>
      <w:lvlJc w:val="right"/>
      <w:pPr>
        <w:ind w:left="4320" w:hanging="180"/>
      </w:pPr>
    </w:lvl>
    <w:lvl w:ilvl="6" w:tplc="A3C89978">
      <w:start w:val="1"/>
      <w:numFmt w:val="decimal"/>
      <w:lvlText w:val="%7."/>
      <w:lvlJc w:val="left"/>
      <w:pPr>
        <w:ind w:left="5040" w:hanging="360"/>
      </w:pPr>
    </w:lvl>
    <w:lvl w:ilvl="7" w:tplc="FFE2144A">
      <w:start w:val="1"/>
      <w:numFmt w:val="lowerLetter"/>
      <w:lvlText w:val="%8."/>
      <w:lvlJc w:val="left"/>
      <w:pPr>
        <w:ind w:left="5760" w:hanging="360"/>
      </w:pPr>
    </w:lvl>
    <w:lvl w:ilvl="8" w:tplc="9946A402">
      <w:start w:val="1"/>
      <w:numFmt w:val="lowerRoman"/>
      <w:lvlText w:val="%9."/>
      <w:lvlJc w:val="right"/>
      <w:pPr>
        <w:ind w:left="6480" w:hanging="180"/>
      </w:pPr>
    </w:lvl>
  </w:abstractNum>
  <w:abstractNum w:abstractNumId="4" w15:restartNumberingAfterBreak="0">
    <w:nsid w:val="099ADA0C"/>
    <w:multiLevelType w:val="hybridMultilevel"/>
    <w:tmpl w:val="722EA996"/>
    <w:lvl w:ilvl="0" w:tplc="69DEC2D0">
      <w:start w:val="1"/>
      <w:numFmt w:val="decimal"/>
      <w:lvlText w:val="%1."/>
      <w:lvlJc w:val="left"/>
      <w:pPr>
        <w:ind w:left="720" w:hanging="360"/>
      </w:pPr>
    </w:lvl>
    <w:lvl w:ilvl="1" w:tplc="32EE6176">
      <w:start w:val="1"/>
      <w:numFmt w:val="lowerLetter"/>
      <w:lvlText w:val="%2."/>
      <w:lvlJc w:val="left"/>
      <w:pPr>
        <w:ind w:left="1440" w:hanging="360"/>
      </w:pPr>
    </w:lvl>
    <w:lvl w:ilvl="2" w:tplc="55029AF6">
      <w:start w:val="1"/>
      <w:numFmt w:val="decimal"/>
      <w:lvlText w:val="%3."/>
      <w:lvlJc w:val="left"/>
      <w:pPr>
        <w:ind w:left="2160" w:hanging="180"/>
      </w:pPr>
    </w:lvl>
    <w:lvl w:ilvl="3" w:tplc="7DEC3A88">
      <w:start w:val="1"/>
      <w:numFmt w:val="decimal"/>
      <w:lvlText w:val="%4."/>
      <w:lvlJc w:val="left"/>
      <w:pPr>
        <w:ind w:left="2880" w:hanging="360"/>
      </w:pPr>
    </w:lvl>
    <w:lvl w:ilvl="4" w:tplc="DF86AACE">
      <w:start w:val="1"/>
      <w:numFmt w:val="lowerLetter"/>
      <w:lvlText w:val="%5."/>
      <w:lvlJc w:val="left"/>
      <w:pPr>
        <w:ind w:left="3600" w:hanging="360"/>
      </w:pPr>
    </w:lvl>
    <w:lvl w:ilvl="5" w:tplc="52B8EB58">
      <w:start w:val="1"/>
      <w:numFmt w:val="lowerRoman"/>
      <w:lvlText w:val="%6."/>
      <w:lvlJc w:val="right"/>
      <w:pPr>
        <w:ind w:left="4320" w:hanging="180"/>
      </w:pPr>
    </w:lvl>
    <w:lvl w:ilvl="6" w:tplc="217869F0">
      <w:start w:val="1"/>
      <w:numFmt w:val="decimal"/>
      <w:lvlText w:val="%7."/>
      <w:lvlJc w:val="left"/>
      <w:pPr>
        <w:ind w:left="5040" w:hanging="360"/>
      </w:pPr>
    </w:lvl>
    <w:lvl w:ilvl="7" w:tplc="99EC8AF2">
      <w:start w:val="1"/>
      <w:numFmt w:val="lowerLetter"/>
      <w:lvlText w:val="%8."/>
      <w:lvlJc w:val="left"/>
      <w:pPr>
        <w:ind w:left="5760" w:hanging="360"/>
      </w:pPr>
    </w:lvl>
    <w:lvl w:ilvl="8" w:tplc="DF80CAFC">
      <w:start w:val="1"/>
      <w:numFmt w:val="lowerRoman"/>
      <w:lvlText w:val="%9."/>
      <w:lvlJc w:val="right"/>
      <w:pPr>
        <w:ind w:left="6480" w:hanging="180"/>
      </w:pPr>
    </w:lvl>
  </w:abstractNum>
  <w:abstractNum w:abstractNumId="5" w15:restartNumberingAfterBreak="0">
    <w:nsid w:val="0AAE684C"/>
    <w:multiLevelType w:val="multilevel"/>
    <w:tmpl w:val="069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373B58"/>
    <w:multiLevelType w:val="hybridMultilevel"/>
    <w:tmpl w:val="48568BF8"/>
    <w:lvl w:ilvl="0" w:tplc="18085AB2">
      <w:start w:val="1"/>
      <w:numFmt w:val="decimal"/>
      <w:lvlText w:val="%1."/>
      <w:lvlJc w:val="left"/>
      <w:pPr>
        <w:ind w:left="720" w:hanging="360"/>
      </w:pPr>
    </w:lvl>
    <w:lvl w:ilvl="1" w:tplc="DD94014A">
      <w:start w:val="1"/>
      <w:numFmt w:val="decimal"/>
      <w:lvlText w:val="%2."/>
      <w:lvlJc w:val="left"/>
      <w:pPr>
        <w:ind w:left="1440" w:hanging="360"/>
      </w:pPr>
    </w:lvl>
    <w:lvl w:ilvl="2" w:tplc="CB88C03E">
      <w:start w:val="1"/>
      <w:numFmt w:val="lowerRoman"/>
      <w:lvlText w:val="%3."/>
      <w:lvlJc w:val="right"/>
      <w:pPr>
        <w:ind w:left="2160" w:hanging="180"/>
      </w:pPr>
    </w:lvl>
    <w:lvl w:ilvl="3" w:tplc="A5261E00">
      <w:start w:val="1"/>
      <w:numFmt w:val="decimal"/>
      <w:lvlText w:val="%4."/>
      <w:lvlJc w:val="left"/>
      <w:pPr>
        <w:ind w:left="2880" w:hanging="360"/>
      </w:pPr>
    </w:lvl>
    <w:lvl w:ilvl="4" w:tplc="599C275A">
      <w:start w:val="1"/>
      <w:numFmt w:val="lowerLetter"/>
      <w:lvlText w:val="%5."/>
      <w:lvlJc w:val="left"/>
      <w:pPr>
        <w:ind w:left="3600" w:hanging="360"/>
      </w:pPr>
    </w:lvl>
    <w:lvl w:ilvl="5" w:tplc="FB70A14C">
      <w:start w:val="1"/>
      <w:numFmt w:val="lowerRoman"/>
      <w:lvlText w:val="%6."/>
      <w:lvlJc w:val="right"/>
      <w:pPr>
        <w:ind w:left="4320" w:hanging="180"/>
      </w:pPr>
    </w:lvl>
    <w:lvl w:ilvl="6" w:tplc="73C616A6">
      <w:start w:val="1"/>
      <w:numFmt w:val="decimal"/>
      <w:lvlText w:val="%7."/>
      <w:lvlJc w:val="left"/>
      <w:pPr>
        <w:ind w:left="5040" w:hanging="360"/>
      </w:pPr>
    </w:lvl>
    <w:lvl w:ilvl="7" w:tplc="2E8C0A36">
      <w:start w:val="1"/>
      <w:numFmt w:val="lowerLetter"/>
      <w:lvlText w:val="%8."/>
      <w:lvlJc w:val="left"/>
      <w:pPr>
        <w:ind w:left="5760" w:hanging="360"/>
      </w:pPr>
    </w:lvl>
    <w:lvl w:ilvl="8" w:tplc="20C8F0C2">
      <w:start w:val="1"/>
      <w:numFmt w:val="lowerRoman"/>
      <w:lvlText w:val="%9."/>
      <w:lvlJc w:val="right"/>
      <w:pPr>
        <w:ind w:left="6480" w:hanging="180"/>
      </w:pPr>
    </w:lvl>
  </w:abstractNum>
  <w:abstractNum w:abstractNumId="7" w15:restartNumberingAfterBreak="0">
    <w:nsid w:val="0EA8D4C6"/>
    <w:multiLevelType w:val="hybridMultilevel"/>
    <w:tmpl w:val="C0527ED8"/>
    <w:lvl w:ilvl="0" w:tplc="93DA9550">
      <w:start w:val="7"/>
      <w:numFmt w:val="decimal"/>
      <w:lvlText w:val="%1."/>
      <w:lvlJc w:val="left"/>
      <w:pPr>
        <w:ind w:left="720" w:hanging="360"/>
      </w:pPr>
    </w:lvl>
    <w:lvl w:ilvl="1" w:tplc="B4A48096">
      <w:start w:val="1"/>
      <w:numFmt w:val="lowerLetter"/>
      <w:lvlText w:val="%2."/>
      <w:lvlJc w:val="left"/>
      <w:pPr>
        <w:ind w:left="1440" w:hanging="360"/>
      </w:pPr>
    </w:lvl>
    <w:lvl w:ilvl="2" w:tplc="5B4CD9CC">
      <w:start w:val="1"/>
      <w:numFmt w:val="lowerRoman"/>
      <w:lvlText w:val="%3."/>
      <w:lvlJc w:val="right"/>
      <w:pPr>
        <w:ind w:left="2160" w:hanging="180"/>
      </w:pPr>
    </w:lvl>
    <w:lvl w:ilvl="3" w:tplc="F112D932">
      <w:start w:val="1"/>
      <w:numFmt w:val="decimal"/>
      <w:lvlText w:val="%4."/>
      <w:lvlJc w:val="left"/>
      <w:pPr>
        <w:ind w:left="2880" w:hanging="360"/>
      </w:pPr>
    </w:lvl>
    <w:lvl w:ilvl="4" w:tplc="E2A4697C">
      <w:start w:val="1"/>
      <w:numFmt w:val="lowerLetter"/>
      <w:lvlText w:val="%5."/>
      <w:lvlJc w:val="left"/>
      <w:pPr>
        <w:ind w:left="3600" w:hanging="360"/>
      </w:pPr>
    </w:lvl>
    <w:lvl w:ilvl="5" w:tplc="4D7C088E">
      <w:start w:val="1"/>
      <w:numFmt w:val="lowerRoman"/>
      <w:lvlText w:val="%6."/>
      <w:lvlJc w:val="right"/>
      <w:pPr>
        <w:ind w:left="4320" w:hanging="180"/>
      </w:pPr>
    </w:lvl>
    <w:lvl w:ilvl="6" w:tplc="9452AD46">
      <w:start w:val="1"/>
      <w:numFmt w:val="decimal"/>
      <w:lvlText w:val="%7."/>
      <w:lvlJc w:val="left"/>
      <w:pPr>
        <w:ind w:left="5040" w:hanging="360"/>
      </w:pPr>
    </w:lvl>
    <w:lvl w:ilvl="7" w:tplc="019C12B6">
      <w:start w:val="1"/>
      <w:numFmt w:val="lowerLetter"/>
      <w:lvlText w:val="%8."/>
      <w:lvlJc w:val="left"/>
      <w:pPr>
        <w:ind w:left="5760" w:hanging="360"/>
      </w:pPr>
    </w:lvl>
    <w:lvl w:ilvl="8" w:tplc="382A0CFA">
      <w:start w:val="1"/>
      <w:numFmt w:val="lowerRoman"/>
      <w:lvlText w:val="%9."/>
      <w:lvlJc w:val="right"/>
      <w:pPr>
        <w:ind w:left="6480" w:hanging="180"/>
      </w:pPr>
    </w:lvl>
  </w:abstractNum>
  <w:abstractNum w:abstractNumId="8" w15:restartNumberingAfterBreak="0">
    <w:nsid w:val="0F4B8027"/>
    <w:multiLevelType w:val="hybridMultilevel"/>
    <w:tmpl w:val="4D9A959E"/>
    <w:lvl w:ilvl="0" w:tplc="5EBEF4D2">
      <w:start w:val="1"/>
      <w:numFmt w:val="decimal"/>
      <w:lvlText w:val="%1."/>
      <w:lvlJc w:val="left"/>
      <w:pPr>
        <w:ind w:left="720" w:hanging="360"/>
      </w:pPr>
    </w:lvl>
    <w:lvl w:ilvl="1" w:tplc="E6480502">
      <w:start w:val="1"/>
      <w:numFmt w:val="decimal"/>
      <w:lvlText w:val="%2."/>
      <w:lvlJc w:val="left"/>
      <w:pPr>
        <w:ind w:left="1440" w:hanging="360"/>
      </w:pPr>
    </w:lvl>
    <w:lvl w:ilvl="2" w:tplc="81E4737C">
      <w:start w:val="1"/>
      <w:numFmt w:val="lowerRoman"/>
      <w:lvlText w:val="%3."/>
      <w:lvlJc w:val="right"/>
      <w:pPr>
        <w:ind w:left="2160" w:hanging="180"/>
      </w:pPr>
    </w:lvl>
    <w:lvl w:ilvl="3" w:tplc="C70EF572">
      <w:start w:val="1"/>
      <w:numFmt w:val="decimal"/>
      <w:lvlText w:val="%4."/>
      <w:lvlJc w:val="left"/>
      <w:pPr>
        <w:ind w:left="2880" w:hanging="360"/>
      </w:pPr>
    </w:lvl>
    <w:lvl w:ilvl="4" w:tplc="ABFECDFC">
      <w:start w:val="1"/>
      <w:numFmt w:val="lowerLetter"/>
      <w:lvlText w:val="%5."/>
      <w:lvlJc w:val="left"/>
      <w:pPr>
        <w:ind w:left="3600" w:hanging="360"/>
      </w:pPr>
    </w:lvl>
    <w:lvl w:ilvl="5" w:tplc="F892A3F6">
      <w:start w:val="1"/>
      <w:numFmt w:val="lowerRoman"/>
      <w:lvlText w:val="%6."/>
      <w:lvlJc w:val="right"/>
      <w:pPr>
        <w:ind w:left="4320" w:hanging="180"/>
      </w:pPr>
    </w:lvl>
    <w:lvl w:ilvl="6" w:tplc="C512B6CA">
      <w:start w:val="1"/>
      <w:numFmt w:val="decimal"/>
      <w:lvlText w:val="%7."/>
      <w:lvlJc w:val="left"/>
      <w:pPr>
        <w:ind w:left="5040" w:hanging="360"/>
      </w:pPr>
    </w:lvl>
    <w:lvl w:ilvl="7" w:tplc="082A99E4">
      <w:start w:val="1"/>
      <w:numFmt w:val="lowerLetter"/>
      <w:lvlText w:val="%8."/>
      <w:lvlJc w:val="left"/>
      <w:pPr>
        <w:ind w:left="5760" w:hanging="360"/>
      </w:pPr>
    </w:lvl>
    <w:lvl w:ilvl="8" w:tplc="5D24B36E">
      <w:start w:val="1"/>
      <w:numFmt w:val="lowerRoman"/>
      <w:lvlText w:val="%9."/>
      <w:lvlJc w:val="right"/>
      <w:pPr>
        <w:ind w:left="6480" w:hanging="180"/>
      </w:pPr>
    </w:lvl>
  </w:abstractNum>
  <w:abstractNum w:abstractNumId="9" w15:restartNumberingAfterBreak="0">
    <w:nsid w:val="124B796A"/>
    <w:multiLevelType w:val="hybridMultilevel"/>
    <w:tmpl w:val="FFFFFFFF"/>
    <w:lvl w:ilvl="0" w:tplc="433482A6">
      <w:start w:val="1"/>
      <w:numFmt w:val="bullet"/>
      <w:lvlText w:val="-"/>
      <w:lvlJc w:val="left"/>
      <w:pPr>
        <w:ind w:left="720" w:hanging="360"/>
      </w:pPr>
      <w:rPr>
        <w:rFonts w:ascii="Calibri" w:hAnsi="Calibri" w:hint="default"/>
      </w:rPr>
    </w:lvl>
    <w:lvl w:ilvl="1" w:tplc="7FC29A9E">
      <w:start w:val="1"/>
      <w:numFmt w:val="bullet"/>
      <w:lvlText w:val="o"/>
      <w:lvlJc w:val="left"/>
      <w:pPr>
        <w:ind w:left="1440" w:hanging="360"/>
      </w:pPr>
      <w:rPr>
        <w:rFonts w:ascii="Courier New" w:hAnsi="Courier New" w:hint="default"/>
      </w:rPr>
    </w:lvl>
    <w:lvl w:ilvl="2" w:tplc="1C3C8A62">
      <w:start w:val="1"/>
      <w:numFmt w:val="bullet"/>
      <w:lvlText w:val=""/>
      <w:lvlJc w:val="left"/>
      <w:pPr>
        <w:ind w:left="2160" w:hanging="360"/>
      </w:pPr>
      <w:rPr>
        <w:rFonts w:ascii="Wingdings" w:hAnsi="Wingdings" w:hint="default"/>
      </w:rPr>
    </w:lvl>
    <w:lvl w:ilvl="3" w:tplc="4A7CDEDA">
      <w:start w:val="1"/>
      <w:numFmt w:val="bullet"/>
      <w:lvlText w:val=""/>
      <w:lvlJc w:val="left"/>
      <w:pPr>
        <w:ind w:left="2880" w:hanging="360"/>
      </w:pPr>
      <w:rPr>
        <w:rFonts w:ascii="Symbol" w:hAnsi="Symbol" w:hint="default"/>
      </w:rPr>
    </w:lvl>
    <w:lvl w:ilvl="4" w:tplc="1248D372">
      <w:start w:val="1"/>
      <w:numFmt w:val="bullet"/>
      <w:lvlText w:val="o"/>
      <w:lvlJc w:val="left"/>
      <w:pPr>
        <w:ind w:left="3600" w:hanging="360"/>
      </w:pPr>
      <w:rPr>
        <w:rFonts w:ascii="Courier New" w:hAnsi="Courier New" w:hint="default"/>
      </w:rPr>
    </w:lvl>
    <w:lvl w:ilvl="5" w:tplc="5CBE6F70">
      <w:start w:val="1"/>
      <w:numFmt w:val="bullet"/>
      <w:lvlText w:val=""/>
      <w:lvlJc w:val="left"/>
      <w:pPr>
        <w:ind w:left="4320" w:hanging="360"/>
      </w:pPr>
      <w:rPr>
        <w:rFonts w:ascii="Wingdings" w:hAnsi="Wingdings" w:hint="default"/>
      </w:rPr>
    </w:lvl>
    <w:lvl w:ilvl="6" w:tplc="9D30A82C">
      <w:start w:val="1"/>
      <w:numFmt w:val="bullet"/>
      <w:lvlText w:val=""/>
      <w:lvlJc w:val="left"/>
      <w:pPr>
        <w:ind w:left="5040" w:hanging="360"/>
      </w:pPr>
      <w:rPr>
        <w:rFonts w:ascii="Symbol" w:hAnsi="Symbol" w:hint="default"/>
      </w:rPr>
    </w:lvl>
    <w:lvl w:ilvl="7" w:tplc="2EBC2FE0">
      <w:start w:val="1"/>
      <w:numFmt w:val="bullet"/>
      <w:lvlText w:val="o"/>
      <w:lvlJc w:val="left"/>
      <w:pPr>
        <w:ind w:left="5760" w:hanging="360"/>
      </w:pPr>
      <w:rPr>
        <w:rFonts w:ascii="Courier New" w:hAnsi="Courier New" w:hint="default"/>
      </w:rPr>
    </w:lvl>
    <w:lvl w:ilvl="8" w:tplc="F49E06C2">
      <w:start w:val="1"/>
      <w:numFmt w:val="bullet"/>
      <w:lvlText w:val=""/>
      <w:lvlJc w:val="left"/>
      <w:pPr>
        <w:ind w:left="6480" w:hanging="360"/>
      </w:pPr>
      <w:rPr>
        <w:rFonts w:ascii="Wingdings" w:hAnsi="Wingdings" w:hint="default"/>
      </w:rPr>
    </w:lvl>
  </w:abstractNum>
  <w:abstractNum w:abstractNumId="10" w15:restartNumberingAfterBreak="0">
    <w:nsid w:val="1463590B"/>
    <w:multiLevelType w:val="hybridMultilevel"/>
    <w:tmpl w:val="AA2CF39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12" w15:restartNumberingAfterBreak="0">
    <w:nsid w:val="19B3F64F"/>
    <w:multiLevelType w:val="hybridMultilevel"/>
    <w:tmpl w:val="F2C6600C"/>
    <w:lvl w:ilvl="0" w:tplc="2BB8B542">
      <w:start w:val="1"/>
      <w:numFmt w:val="decimal"/>
      <w:lvlText w:val="%1."/>
      <w:lvlJc w:val="left"/>
      <w:pPr>
        <w:ind w:left="720" w:hanging="360"/>
      </w:pPr>
    </w:lvl>
    <w:lvl w:ilvl="1" w:tplc="4B821760">
      <w:start w:val="1"/>
      <w:numFmt w:val="decimal"/>
      <w:lvlText w:val="%2."/>
      <w:lvlJc w:val="left"/>
      <w:pPr>
        <w:ind w:left="1440" w:hanging="360"/>
      </w:pPr>
    </w:lvl>
    <w:lvl w:ilvl="2" w:tplc="3BC4588E">
      <w:start w:val="1"/>
      <w:numFmt w:val="lowerRoman"/>
      <w:lvlText w:val="%3."/>
      <w:lvlJc w:val="right"/>
      <w:pPr>
        <w:ind w:left="2160" w:hanging="180"/>
      </w:pPr>
    </w:lvl>
    <w:lvl w:ilvl="3" w:tplc="D92638F2">
      <w:start w:val="1"/>
      <w:numFmt w:val="decimal"/>
      <w:lvlText w:val="%4."/>
      <w:lvlJc w:val="left"/>
      <w:pPr>
        <w:ind w:left="2880" w:hanging="360"/>
      </w:pPr>
    </w:lvl>
    <w:lvl w:ilvl="4" w:tplc="05E22D9E">
      <w:start w:val="1"/>
      <w:numFmt w:val="lowerLetter"/>
      <w:lvlText w:val="%5."/>
      <w:lvlJc w:val="left"/>
      <w:pPr>
        <w:ind w:left="3600" w:hanging="360"/>
      </w:pPr>
    </w:lvl>
    <w:lvl w:ilvl="5" w:tplc="90F46A2A">
      <w:start w:val="1"/>
      <w:numFmt w:val="lowerRoman"/>
      <w:lvlText w:val="%6."/>
      <w:lvlJc w:val="right"/>
      <w:pPr>
        <w:ind w:left="4320" w:hanging="180"/>
      </w:pPr>
    </w:lvl>
    <w:lvl w:ilvl="6" w:tplc="2ED620E4">
      <w:start w:val="1"/>
      <w:numFmt w:val="decimal"/>
      <w:lvlText w:val="%7."/>
      <w:lvlJc w:val="left"/>
      <w:pPr>
        <w:ind w:left="5040" w:hanging="360"/>
      </w:pPr>
    </w:lvl>
    <w:lvl w:ilvl="7" w:tplc="16D44A10">
      <w:start w:val="1"/>
      <w:numFmt w:val="lowerLetter"/>
      <w:lvlText w:val="%8."/>
      <w:lvlJc w:val="left"/>
      <w:pPr>
        <w:ind w:left="5760" w:hanging="360"/>
      </w:pPr>
    </w:lvl>
    <w:lvl w:ilvl="8" w:tplc="DA208084">
      <w:start w:val="1"/>
      <w:numFmt w:val="lowerRoman"/>
      <w:lvlText w:val="%9."/>
      <w:lvlJc w:val="right"/>
      <w:pPr>
        <w:ind w:left="6480" w:hanging="180"/>
      </w:pPr>
    </w:lvl>
  </w:abstractNum>
  <w:abstractNum w:abstractNumId="13" w15:restartNumberingAfterBreak="0">
    <w:nsid w:val="1CAA573A"/>
    <w:multiLevelType w:val="hybridMultilevel"/>
    <w:tmpl w:val="51246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9D59E1"/>
    <w:multiLevelType w:val="hybridMultilevel"/>
    <w:tmpl w:val="9D8A3F70"/>
    <w:lvl w:ilvl="0" w:tplc="293C6BF8">
      <w:start w:val="1"/>
      <w:numFmt w:val="bullet"/>
      <w:lvlText w:val=""/>
      <w:lvlJc w:val="left"/>
      <w:pPr>
        <w:ind w:left="720" w:hanging="360"/>
      </w:pPr>
      <w:rPr>
        <w:rFonts w:ascii="Symbol" w:hAnsi="Symbol" w:hint="default"/>
      </w:rPr>
    </w:lvl>
    <w:lvl w:ilvl="1" w:tplc="96CC8A06">
      <w:start w:val="1"/>
      <w:numFmt w:val="bullet"/>
      <w:lvlText w:val="o"/>
      <w:lvlJc w:val="left"/>
      <w:pPr>
        <w:ind w:left="1440" w:hanging="360"/>
      </w:pPr>
      <w:rPr>
        <w:rFonts w:ascii="Courier New" w:hAnsi="Courier New" w:hint="default"/>
      </w:rPr>
    </w:lvl>
    <w:lvl w:ilvl="2" w:tplc="818C57A0">
      <w:start w:val="1"/>
      <w:numFmt w:val="bullet"/>
      <w:lvlText w:val=""/>
      <w:lvlJc w:val="left"/>
      <w:pPr>
        <w:ind w:left="2160" w:hanging="360"/>
      </w:pPr>
      <w:rPr>
        <w:rFonts w:ascii="Wingdings" w:hAnsi="Wingdings" w:hint="default"/>
      </w:rPr>
    </w:lvl>
    <w:lvl w:ilvl="3" w:tplc="2BF8146C">
      <w:start w:val="1"/>
      <w:numFmt w:val="bullet"/>
      <w:lvlText w:val=""/>
      <w:lvlJc w:val="left"/>
      <w:pPr>
        <w:ind w:left="2880" w:hanging="360"/>
      </w:pPr>
      <w:rPr>
        <w:rFonts w:ascii="Symbol" w:hAnsi="Symbol" w:hint="default"/>
      </w:rPr>
    </w:lvl>
    <w:lvl w:ilvl="4" w:tplc="F6D60CA8">
      <w:start w:val="1"/>
      <w:numFmt w:val="bullet"/>
      <w:lvlText w:val="o"/>
      <w:lvlJc w:val="left"/>
      <w:pPr>
        <w:ind w:left="3600" w:hanging="360"/>
      </w:pPr>
      <w:rPr>
        <w:rFonts w:ascii="Courier New" w:hAnsi="Courier New" w:hint="default"/>
      </w:rPr>
    </w:lvl>
    <w:lvl w:ilvl="5" w:tplc="C3146694">
      <w:start w:val="1"/>
      <w:numFmt w:val="bullet"/>
      <w:lvlText w:val=""/>
      <w:lvlJc w:val="left"/>
      <w:pPr>
        <w:ind w:left="4320" w:hanging="360"/>
      </w:pPr>
      <w:rPr>
        <w:rFonts w:ascii="Wingdings" w:hAnsi="Wingdings" w:hint="default"/>
      </w:rPr>
    </w:lvl>
    <w:lvl w:ilvl="6" w:tplc="CE5E88F8">
      <w:start w:val="1"/>
      <w:numFmt w:val="bullet"/>
      <w:lvlText w:val=""/>
      <w:lvlJc w:val="left"/>
      <w:pPr>
        <w:ind w:left="5040" w:hanging="360"/>
      </w:pPr>
      <w:rPr>
        <w:rFonts w:ascii="Symbol" w:hAnsi="Symbol" w:hint="default"/>
      </w:rPr>
    </w:lvl>
    <w:lvl w:ilvl="7" w:tplc="3C9CC154">
      <w:start w:val="1"/>
      <w:numFmt w:val="bullet"/>
      <w:lvlText w:val="o"/>
      <w:lvlJc w:val="left"/>
      <w:pPr>
        <w:ind w:left="5760" w:hanging="360"/>
      </w:pPr>
      <w:rPr>
        <w:rFonts w:ascii="Courier New" w:hAnsi="Courier New" w:hint="default"/>
      </w:rPr>
    </w:lvl>
    <w:lvl w:ilvl="8" w:tplc="441A2DFC">
      <w:start w:val="1"/>
      <w:numFmt w:val="bullet"/>
      <w:lvlText w:val=""/>
      <w:lvlJc w:val="left"/>
      <w:pPr>
        <w:ind w:left="6480" w:hanging="360"/>
      </w:pPr>
      <w:rPr>
        <w:rFonts w:ascii="Wingdings" w:hAnsi="Wingdings" w:hint="default"/>
      </w:rPr>
    </w:lvl>
  </w:abstractNum>
  <w:abstractNum w:abstractNumId="15" w15:restartNumberingAfterBreak="0">
    <w:nsid w:val="20D96063"/>
    <w:multiLevelType w:val="hybridMultilevel"/>
    <w:tmpl w:val="29F28C00"/>
    <w:lvl w:ilvl="0" w:tplc="5DD65BBA">
      <w:start w:val="1"/>
      <w:numFmt w:val="bullet"/>
      <w:lvlText w:val=""/>
      <w:lvlJc w:val="left"/>
      <w:pPr>
        <w:ind w:left="720" w:hanging="360"/>
      </w:pPr>
      <w:rPr>
        <w:rFonts w:ascii="Symbol" w:hAnsi="Symbol" w:hint="default"/>
      </w:rPr>
    </w:lvl>
    <w:lvl w:ilvl="1" w:tplc="763C6746">
      <w:start w:val="1"/>
      <w:numFmt w:val="bullet"/>
      <w:lvlText w:val="o"/>
      <w:lvlJc w:val="left"/>
      <w:pPr>
        <w:ind w:left="1440" w:hanging="360"/>
      </w:pPr>
      <w:rPr>
        <w:rFonts w:ascii="Courier New" w:hAnsi="Courier New" w:hint="default"/>
      </w:rPr>
    </w:lvl>
    <w:lvl w:ilvl="2" w:tplc="65946850">
      <w:start w:val="1"/>
      <w:numFmt w:val="bullet"/>
      <w:lvlText w:val=""/>
      <w:lvlJc w:val="left"/>
      <w:pPr>
        <w:ind w:left="2160" w:hanging="360"/>
      </w:pPr>
      <w:rPr>
        <w:rFonts w:ascii="Wingdings" w:hAnsi="Wingdings" w:hint="default"/>
      </w:rPr>
    </w:lvl>
    <w:lvl w:ilvl="3" w:tplc="40EAE23A">
      <w:start w:val="1"/>
      <w:numFmt w:val="bullet"/>
      <w:lvlText w:val=""/>
      <w:lvlJc w:val="left"/>
      <w:pPr>
        <w:ind w:left="2880" w:hanging="360"/>
      </w:pPr>
      <w:rPr>
        <w:rFonts w:ascii="Symbol" w:hAnsi="Symbol" w:hint="default"/>
      </w:rPr>
    </w:lvl>
    <w:lvl w:ilvl="4" w:tplc="4E080040">
      <w:start w:val="1"/>
      <w:numFmt w:val="bullet"/>
      <w:lvlText w:val="o"/>
      <w:lvlJc w:val="left"/>
      <w:pPr>
        <w:ind w:left="3600" w:hanging="360"/>
      </w:pPr>
      <w:rPr>
        <w:rFonts w:ascii="Courier New" w:hAnsi="Courier New" w:hint="default"/>
      </w:rPr>
    </w:lvl>
    <w:lvl w:ilvl="5" w:tplc="016274FC">
      <w:start w:val="1"/>
      <w:numFmt w:val="bullet"/>
      <w:lvlText w:val=""/>
      <w:lvlJc w:val="left"/>
      <w:pPr>
        <w:ind w:left="4320" w:hanging="360"/>
      </w:pPr>
      <w:rPr>
        <w:rFonts w:ascii="Wingdings" w:hAnsi="Wingdings" w:hint="default"/>
      </w:rPr>
    </w:lvl>
    <w:lvl w:ilvl="6" w:tplc="68AAD5E0">
      <w:start w:val="1"/>
      <w:numFmt w:val="bullet"/>
      <w:lvlText w:val=""/>
      <w:lvlJc w:val="left"/>
      <w:pPr>
        <w:ind w:left="5040" w:hanging="360"/>
      </w:pPr>
      <w:rPr>
        <w:rFonts w:ascii="Symbol" w:hAnsi="Symbol" w:hint="default"/>
      </w:rPr>
    </w:lvl>
    <w:lvl w:ilvl="7" w:tplc="91B43244">
      <w:start w:val="1"/>
      <w:numFmt w:val="bullet"/>
      <w:lvlText w:val="o"/>
      <w:lvlJc w:val="left"/>
      <w:pPr>
        <w:ind w:left="5760" w:hanging="360"/>
      </w:pPr>
      <w:rPr>
        <w:rFonts w:ascii="Courier New" w:hAnsi="Courier New" w:hint="default"/>
      </w:rPr>
    </w:lvl>
    <w:lvl w:ilvl="8" w:tplc="ADCC01B8">
      <w:start w:val="1"/>
      <w:numFmt w:val="bullet"/>
      <w:lvlText w:val=""/>
      <w:lvlJc w:val="left"/>
      <w:pPr>
        <w:ind w:left="6480" w:hanging="360"/>
      </w:pPr>
      <w:rPr>
        <w:rFonts w:ascii="Wingdings" w:hAnsi="Wingdings" w:hint="default"/>
      </w:rPr>
    </w:lvl>
  </w:abstractNum>
  <w:abstractNum w:abstractNumId="16" w15:restartNumberingAfterBreak="0">
    <w:nsid w:val="210B51B5"/>
    <w:multiLevelType w:val="hybridMultilevel"/>
    <w:tmpl w:val="EA80C22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7" w15:restartNumberingAfterBreak="0">
    <w:nsid w:val="2117D86A"/>
    <w:multiLevelType w:val="hybridMultilevel"/>
    <w:tmpl w:val="95A43FC0"/>
    <w:lvl w:ilvl="0" w:tplc="329A901C">
      <w:start w:val="2"/>
      <w:numFmt w:val="decimal"/>
      <w:lvlText w:val="%1."/>
      <w:lvlJc w:val="left"/>
      <w:pPr>
        <w:ind w:left="720" w:hanging="360"/>
      </w:pPr>
    </w:lvl>
    <w:lvl w:ilvl="1" w:tplc="002298F4">
      <w:start w:val="1"/>
      <w:numFmt w:val="lowerLetter"/>
      <w:lvlText w:val="%2."/>
      <w:lvlJc w:val="left"/>
      <w:pPr>
        <w:ind w:left="1440" w:hanging="360"/>
      </w:pPr>
    </w:lvl>
    <w:lvl w:ilvl="2" w:tplc="2D4E8A28">
      <w:start w:val="1"/>
      <w:numFmt w:val="lowerRoman"/>
      <w:lvlText w:val="%3."/>
      <w:lvlJc w:val="right"/>
      <w:pPr>
        <w:ind w:left="2160" w:hanging="180"/>
      </w:pPr>
    </w:lvl>
    <w:lvl w:ilvl="3" w:tplc="B1024F38">
      <w:start w:val="1"/>
      <w:numFmt w:val="decimal"/>
      <w:lvlText w:val="%4."/>
      <w:lvlJc w:val="left"/>
      <w:pPr>
        <w:ind w:left="2880" w:hanging="360"/>
      </w:pPr>
    </w:lvl>
    <w:lvl w:ilvl="4" w:tplc="78468A6A">
      <w:start w:val="1"/>
      <w:numFmt w:val="lowerLetter"/>
      <w:lvlText w:val="%5."/>
      <w:lvlJc w:val="left"/>
      <w:pPr>
        <w:ind w:left="3600" w:hanging="360"/>
      </w:pPr>
    </w:lvl>
    <w:lvl w:ilvl="5" w:tplc="94201742">
      <w:start w:val="1"/>
      <w:numFmt w:val="lowerRoman"/>
      <w:lvlText w:val="%6."/>
      <w:lvlJc w:val="right"/>
      <w:pPr>
        <w:ind w:left="4320" w:hanging="180"/>
      </w:pPr>
    </w:lvl>
    <w:lvl w:ilvl="6" w:tplc="BDE80250">
      <w:start w:val="1"/>
      <w:numFmt w:val="decimal"/>
      <w:lvlText w:val="%7."/>
      <w:lvlJc w:val="left"/>
      <w:pPr>
        <w:ind w:left="5040" w:hanging="360"/>
      </w:pPr>
    </w:lvl>
    <w:lvl w:ilvl="7" w:tplc="F6ACC09A">
      <w:start w:val="1"/>
      <w:numFmt w:val="lowerLetter"/>
      <w:lvlText w:val="%8."/>
      <w:lvlJc w:val="left"/>
      <w:pPr>
        <w:ind w:left="5760" w:hanging="360"/>
      </w:pPr>
    </w:lvl>
    <w:lvl w:ilvl="8" w:tplc="4F9813CE">
      <w:start w:val="1"/>
      <w:numFmt w:val="lowerRoman"/>
      <w:lvlText w:val="%9."/>
      <w:lvlJc w:val="right"/>
      <w:pPr>
        <w:ind w:left="6480" w:hanging="180"/>
      </w:pPr>
    </w:lvl>
  </w:abstractNum>
  <w:abstractNum w:abstractNumId="18" w15:restartNumberingAfterBreak="0">
    <w:nsid w:val="21380F41"/>
    <w:multiLevelType w:val="hybridMultilevel"/>
    <w:tmpl w:val="E7B80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06482F"/>
    <w:multiLevelType w:val="hybridMultilevel"/>
    <w:tmpl w:val="52340276"/>
    <w:lvl w:ilvl="0" w:tplc="A2DAFB40">
      <w:start w:val="1"/>
      <w:numFmt w:val="decimal"/>
      <w:lvlText w:val="%1."/>
      <w:lvlJc w:val="left"/>
      <w:pPr>
        <w:ind w:left="720" w:hanging="360"/>
      </w:pPr>
    </w:lvl>
    <w:lvl w:ilvl="1" w:tplc="6442B6C4">
      <w:start w:val="2"/>
      <w:numFmt w:val="decimal"/>
      <w:lvlText w:val="%2."/>
      <w:lvlJc w:val="left"/>
      <w:pPr>
        <w:ind w:left="1440" w:hanging="360"/>
      </w:pPr>
    </w:lvl>
    <w:lvl w:ilvl="2" w:tplc="F5B27A0A">
      <w:start w:val="1"/>
      <w:numFmt w:val="lowerRoman"/>
      <w:lvlText w:val="%3."/>
      <w:lvlJc w:val="right"/>
      <w:pPr>
        <w:ind w:left="2160" w:hanging="180"/>
      </w:pPr>
    </w:lvl>
    <w:lvl w:ilvl="3" w:tplc="48E032D2">
      <w:start w:val="1"/>
      <w:numFmt w:val="decimal"/>
      <w:lvlText w:val="%4."/>
      <w:lvlJc w:val="left"/>
      <w:pPr>
        <w:ind w:left="2880" w:hanging="360"/>
      </w:pPr>
    </w:lvl>
    <w:lvl w:ilvl="4" w:tplc="FEAA4632">
      <w:start w:val="1"/>
      <w:numFmt w:val="lowerLetter"/>
      <w:lvlText w:val="%5."/>
      <w:lvlJc w:val="left"/>
      <w:pPr>
        <w:ind w:left="3600" w:hanging="360"/>
      </w:pPr>
    </w:lvl>
    <w:lvl w:ilvl="5" w:tplc="547A5E68">
      <w:start w:val="1"/>
      <w:numFmt w:val="lowerRoman"/>
      <w:lvlText w:val="%6."/>
      <w:lvlJc w:val="right"/>
      <w:pPr>
        <w:ind w:left="4320" w:hanging="180"/>
      </w:pPr>
    </w:lvl>
    <w:lvl w:ilvl="6" w:tplc="1DBE5574">
      <w:start w:val="1"/>
      <w:numFmt w:val="decimal"/>
      <w:lvlText w:val="%7."/>
      <w:lvlJc w:val="left"/>
      <w:pPr>
        <w:ind w:left="5040" w:hanging="360"/>
      </w:pPr>
    </w:lvl>
    <w:lvl w:ilvl="7" w:tplc="C34CB87A">
      <w:start w:val="1"/>
      <w:numFmt w:val="lowerLetter"/>
      <w:lvlText w:val="%8."/>
      <w:lvlJc w:val="left"/>
      <w:pPr>
        <w:ind w:left="5760" w:hanging="360"/>
      </w:pPr>
    </w:lvl>
    <w:lvl w:ilvl="8" w:tplc="92EE54B6">
      <w:start w:val="1"/>
      <w:numFmt w:val="lowerRoman"/>
      <w:lvlText w:val="%9."/>
      <w:lvlJc w:val="right"/>
      <w:pPr>
        <w:ind w:left="6480" w:hanging="180"/>
      </w:pPr>
    </w:lvl>
  </w:abstractNum>
  <w:abstractNum w:abstractNumId="20"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3F46C0"/>
    <w:multiLevelType w:val="hybridMultilevel"/>
    <w:tmpl w:val="274E4184"/>
    <w:lvl w:ilvl="0" w:tplc="E0085204">
      <w:start w:val="1"/>
      <w:numFmt w:val="bullet"/>
      <w:lvlText w:val="-"/>
      <w:lvlJc w:val="left"/>
      <w:pPr>
        <w:ind w:left="720" w:hanging="360"/>
      </w:pPr>
      <w:rPr>
        <w:rFonts w:ascii="Calibri" w:hAnsi="Calibri" w:hint="default"/>
      </w:rPr>
    </w:lvl>
    <w:lvl w:ilvl="1" w:tplc="DA3A9618">
      <w:start w:val="1"/>
      <w:numFmt w:val="bullet"/>
      <w:lvlText w:val="o"/>
      <w:lvlJc w:val="left"/>
      <w:pPr>
        <w:ind w:left="1440" w:hanging="360"/>
      </w:pPr>
      <w:rPr>
        <w:rFonts w:ascii="Courier New" w:hAnsi="Courier New" w:hint="default"/>
      </w:rPr>
    </w:lvl>
    <w:lvl w:ilvl="2" w:tplc="87623DD4">
      <w:start w:val="1"/>
      <w:numFmt w:val="bullet"/>
      <w:lvlText w:val=""/>
      <w:lvlJc w:val="left"/>
      <w:pPr>
        <w:ind w:left="2160" w:hanging="360"/>
      </w:pPr>
      <w:rPr>
        <w:rFonts w:ascii="Wingdings" w:hAnsi="Wingdings" w:hint="default"/>
      </w:rPr>
    </w:lvl>
    <w:lvl w:ilvl="3" w:tplc="3C6ED770">
      <w:start w:val="1"/>
      <w:numFmt w:val="bullet"/>
      <w:lvlText w:val=""/>
      <w:lvlJc w:val="left"/>
      <w:pPr>
        <w:ind w:left="2880" w:hanging="360"/>
      </w:pPr>
      <w:rPr>
        <w:rFonts w:ascii="Symbol" w:hAnsi="Symbol" w:hint="default"/>
      </w:rPr>
    </w:lvl>
    <w:lvl w:ilvl="4" w:tplc="9110B5B6">
      <w:start w:val="1"/>
      <w:numFmt w:val="bullet"/>
      <w:lvlText w:val="o"/>
      <w:lvlJc w:val="left"/>
      <w:pPr>
        <w:ind w:left="3600" w:hanging="360"/>
      </w:pPr>
      <w:rPr>
        <w:rFonts w:ascii="Courier New" w:hAnsi="Courier New" w:hint="default"/>
      </w:rPr>
    </w:lvl>
    <w:lvl w:ilvl="5" w:tplc="A83EFB44">
      <w:start w:val="1"/>
      <w:numFmt w:val="bullet"/>
      <w:lvlText w:val=""/>
      <w:lvlJc w:val="left"/>
      <w:pPr>
        <w:ind w:left="4320" w:hanging="360"/>
      </w:pPr>
      <w:rPr>
        <w:rFonts w:ascii="Wingdings" w:hAnsi="Wingdings" w:hint="default"/>
      </w:rPr>
    </w:lvl>
    <w:lvl w:ilvl="6" w:tplc="1BFCF5D6">
      <w:start w:val="1"/>
      <w:numFmt w:val="bullet"/>
      <w:lvlText w:val=""/>
      <w:lvlJc w:val="left"/>
      <w:pPr>
        <w:ind w:left="5040" w:hanging="360"/>
      </w:pPr>
      <w:rPr>
        <w:rFonts w:ascii="Symbol" w:hAnsi="Symbol" w:hint="default"/>
      </w:rPr>
    </w:lvl>
    <w:lvl w:ilvl="7" w:tplc="BC0C90C4">
      <w:start w:val="1"/>
      <w:numFmt w:val="bullet"/>
      <w:lvlText w:val="o"/>
      <w:lvlJc w:val="left"/>
      <w:pPr>
        <w:ind w:left="5760" w:hanging="360"/>
      </w:pPr>
      <w:rPr>
        <w:rFonts w:ascii="Courier New" w:hAnsi="Courier New" w:hint="default"/>
      </w:rPr>
    </w:lvl>
    <w:lvl w:ilvl="8" w:tplc="42E48028">
      <w:start w:val="1"/>
      <w:numFmt w:val="bullet"/>
      <w:lvlText w:val=""/>
      <w:lvlJc w:val="left"/>
      <w:pPr>
        <w:ind w:left="6480" w:hanging="360"/>
      </w:pPr>
      <w:rPr>
        <w:rFonts w:ascii="Wingdings" w:hAnsi="Wingdings" w:hint="default"/>
      </w:rPr>
    </w:lvl>
  </w:abstractNum>
  <w:abstractNum w:abstractNumId="22" w15:restartNumberingAfterBreak="0">
    <w:nsid w:val="2A891107"/>
    <w:multiLevelType w:val="hybridMultilevel"/>
    <w:tmpl w:val="DD2C99D0"/>
    <w:lvl w:ilvl="0" w:tplc="3FFCFA1C">
      <w:start w:val="13"/>
      <w:numFmt w:val="decimal"/>
      <w:lvlText w:val="%1."/>
      <w:lvlJc w:val="left"/>
      <w:pPr>
        <w:ind w:left="720" w:hanging="360"/>
      </w:pPr>
    </w:lvl>
    <w:lvl w:ilvl="1" w:tplc="AC1E79C4">
      <w:start w:val="1"/>
      <w:numFmt w:val="lowerLetter"/>
      <w:lvlText w:val="%2."/>
      <w:lvlJc w:val="left"/>
      <w:pPr>
        <w:ind w:left="1440" w:hanging="360"/>
      </w:pPr>
    </w:lvl>
    <w:lvl w:ilvl="2" w:tplc="B262DF8C">
      <w:start w:val="1"/>
      <w:numFmt w:val="lowerRoman"/>
      <w:lvlText w:val="%3."/>
      <w:lvlJc w:val="right"/>
      <w:pPr>
        <w:ind w:left="2160" w:hanging="180"/>
      </w:pPr>
    </w:lvl>
    <w:lvl w:ilvl="3" w:tplc="9A6ED4D2">
      <w:start w:val="1"/>
      <w:numFmt w:val="decimal"/>
      <w:lvlText w:val="%4."/>
      <w:lvlJc w:val="left"/>
      <w:pPr>
        <w:ind w:left="2880" w:hanging="360"/>
      </w:pPr>
    </w:lvl>
    <w:lvl w:ilvl="4" w:tplc="FE1AD288">
      <w:start w:val="1"/>
      <w:numFmt w:val="lowerLetter"/>
      <w:lvlText w:val="%5."/>
      <w:lvlJc w:val="left"/>
      <w:pPr>
        <w:ind w:left="3600" w:hanging="360"/>
      </w:pPr>
    </w:lvl>
    <w:lvl w:ilvl="5" w:tplc="5A608856">
      <w:start w:val="1"/>
      <w:numFmt w:val="lowerRoman"/>
      <w:lvlText w:val="%6."/>
      <w:lvlJc w:val="right"/>
      <w:pPr>
        <w:ind w:left="4320" w:hanging="180"/>
      </w:pPr>
    </w:lvl>
    <w:lvl w:ilvl="6" w:tplc="D66A2B86">
      <w:start w:val="1"/>
      <w:numFmt w:val="decimal"/>
      <w:lvlText w:val="%7."/>
      <w:lvlJc w:val="left"/>
      <w:pPr>
        <w:ind w:left="5040" w:hanging="360"/>
      </w:pPr>
    </w:lvl>
    <w:lvl w:ilvl="7" w:tplc="2A321880">
      <w:start w:val="1"/>
      <w:numFmt w:val="lowerLetter"/>
      <w:lvlText w:val="%8."/>
      <w:lvlJc w:val="left"/>
      <w:pPr>
        <w:ind w:left="5760" w:hanging="360"/>
      </w:pPr>
    </w:lvl>
    <w:lvl w:ilvl="8" w:tplc="6A2EF76C">
      <w:start w:val="1"/>
      <w:numFmt w:val="lowerRoman"/>
      <w:lvlText w:val="%9."/>
      <w:lvlJc w:val="right"/>
      <w:pPr>
        <w:ind w:left="6480" w:hanging="180"/>
      </w:pPr>
    </w:lvl>
  </w:abstractNum>
  <w:abstractNum w:abstractNumId="23" w15:restartNumberingAfterBreak="0">
    <w:nsid w:val="2E71573D"/>
    <w:multiLevelType w:val="hybridMultilevel"/>
    <w:tmpl w:val="21B6A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2F3CEA97"/>
    <w:multiLevelType w:val="hybridMultilevel"/>
    <w:tmpl w:val="02024DFA"/>
    <w:lvl w:ilvl="0" w:tplc="DC6A5740">
      <w:start w:val="1"/>
      <w:numFmt w:val="decimal"/>
      <w:lvlText w:val="%1."/>
      <w:lvlJc w:val="left"/>
      <w:pPr>
        <w:ind w:left="720" w:hanging="360"/>
      </w:pPr>
    </w:lvl>
    <w:lvl w:ilvl="1" w:tplc="AA0C072A">
      <w:start w:val="2"/>
      <w:numFmt w:val="decimal"/>
      <w:lvlText w:val="%2."/>
      <w:lvlJc w:val="left"/>
      <w:pPr>
        <w:ind w:left="1440" w:hanging="360"/>
      </w:pPr>
    </w:lvl>
    <w:lvl w:ilvl="2" w:tplc="1D103D02">
      <w:start w:val="1"/>
      <w:numFmt w:val="lowerRoman"/>
      <w:lvlText w:val="%3."/>
      <w:lvlJc w:val="right"/>
      <w:pPr>
        <w:ind w:left="2160" w:hanging="180"/>
      </w:pPr>
    </w:lvl>
    <w:lvl w:ilvl="3" w:tplc="DD2429E8">
      <w:start w:val="1"/>
      <w:numFmt w:val="decimal"/>
      <w:lvlText w:val="%4."/>
      <w:lvlJc w:val="left"/>
      <w:pPr>
        <w:ind w:left="2880" w:hanging="360"/>
      </w:pPr>
    </w:lvl>
    <w:lvl w:ilvl="4" w:tplc="30D82314">
      <w:start w:val="1"/>
      <w:numFmt w:val="lowerLetter"/>
      <w:lvlText w:val="%5."/>
      <w:lvlJc w:val="left"/>
      <w:pPr>
        <w:ind w:left="3600" w:hanging="360"/>
      </w:pPr>
    </w:lvl>
    <w:lvl w:ilvl="5" w:tplc="370ADAA4">
      <w:start w:val="1"/>
      <w:numFmt w:val="lowerRoman"/>
      <w:lvlText w:val="%6."/>
      <w:lvlJc w:val="right"/>
      <w:pPr>
        <w:ind w:left="4320" w:hanging="180"/>
      </w:pPr>
    </w:lvl>
    <w:lvl w:ilvl="6" w:tplc="63C6F846">
      <w:start w:val="1"/>
      <w:numFmt w:val="decimal"/>
      <w:lvlText w:val="%7."/>
      <w:lvlJc w:val="left"/>
      <w:pPr>
        <w:ind w:left="5040" w:hanging="360"/>
      </w:pPr>
    </w:lvl>
    <w:lvl w:ilvl="7" w:tplc="2B547B28">
      <w:start w:val="1"/>
      <w:numFmt w:val="lowerLetter"/>
      <w:lvlText w:val="%8."/>
      <w:lvlJc w:val="left"/>
      <w:pPr>
        <w:ind w:left="5760" w:hanging="360"/>
      </w:pPr>
    </w:lvl>
    <w:lvl w:ilvl="8" w:tplc="1BF622FC">
      <w:start w:val="1"/>
      <w:numFmt w:val="lowerRoman"/>
      <w:lvlText w:val="%9."/>
      <w:lvlJc w:val="right"/>
      <w:pPr>
        <w:ind w:left="6480" w:hanging="180"/>
      </w:pPr>
    </w:lvl>
  </w:abstractNum>
  <w:abstractNum w:abstractNumId="25" w15:restartNumberingAfterBreak="0">
    <w:nsid w:val="2F732179"/>
    <w:multiLevelType w:val="hybridMultilevel"/>
    <w:tmpl w:val="E65CE8E8"/>
    <w:lvl w:ilvl="0" w:tplc="C310BFB8">
      <w:start w:val="1"/>
      <w:numFmt w:val="decimal"/>
      <w:lvlText w:val="%1."/>
      <w:lvlJc w:val="left"/>
      <w:pPr>
        <w:ind w:left="720" w:hanging="360"/>
      </w:pPr>
    </w:lvl>
    <w:lvl w:ilvl="1" w:tplc="66BE1F56">
      <w:start w:val="2"/>
      <w:numFmt w:val="decimal"/>
      <w:lvlText w:val="%2."/>
      <w:lvlJc w:val="left"/>
      <w:pPr>
        <w:ind w:left="1440" w:hanging="360"/>
      </w:pPr>
    </w:lvl>
    <w:lvl w:ilvl="2" w:tplc="7DEC65F6">
      <w:start w:val="1"/>
      <w:numFmt w:val="lowerRoman"/>
      <w:lvlText w:val="%3."/>
      <w:lvlJc w:val="right"/>
      <w:pPr>
        <w:ind w:left="2160" w:hanging="180"/>
      </w:pPr>
    </w:lvl>
    <w:lvl w:ilvl="3" w:tplc="EE48E3E6">
      <w:start w:val="1"/>
      <w:numFmt w:val="decimal"/>
      <w:lvlText w:val="%4."/>
      <w:lvlJc w:val="left"/>
      <w:pPr>
        <w:ind w:left="2880" w:hanging="360"/>
      </w:pPr>
    </w:lvl>
    <w:lvl w:ilvl="4" w:tplc="70F265C0">
      <w:start w:val="1"/>
      <w:numFmt w:val="lowerLetter"/>
      <w:lvlText w:val="%5."/>
      <w:lvlJc w:val="left"/>
      <w:pPr>
        <w:ind w:left="3600" w:hanging="360"/>
      </w:pPr>
    </w:lvl>
    <w:lvl w:ilvl="5" w:tplc="F3D0200E">
      <w:start w:val="1"/>
      <w:numFmt w:val="lowerRoman"/>
      <w:lvlText w:val="%6."/>
      <w:lvlJc w:val="right"/>
      <w:pPr>
        <w:ind w:left="4320" w:hanging="180"/>
      </w:pPr>
    </w:lvl>
    <w:lvl w:ilvl="6" w:tplc="2F5E9978">
      <w:start w:val="1"/>
      <w:numFmt w:val="decimal"/>
      <w:lvlText w:val="%7."/>
      <w:lvlJc w:val="left"/>
      <w:pPr>
        <w:ind w:left="5040" w:hanging="360"/>
      </w:pPr>
    </w:lvl>
    <w:lvl w:ilvl="7" w:tplc="138AD622">
      <w:start w:val="1"/>
      <w:numFmt w:val="lowerLetter"/>
      <w:lvlText w:val="%8."/>
      <w:lvlJc w:val="left"/>
      <w:pPr>
        <w:ind w:left="5760" w:hanging="360"/>
      </w:pPr>
    </w:lvl>
    <w:lvl w:ilvl="8" w:tplc="577495FC">
      <w:start w:val="1"/>
      <w:numFmt w:val="lowerRoman"/>
      <w:lvlText w:val="%9."/>
      <w:lvlJc w:val="right"/>
      <w:pPr>
        <w:ind w:left="6480" w:hanging="180"/>
      </w:pPr>
    </w:lvl>
  </w:abstractNum>
  <w:abstractNum w:abstractNumId="26" w15:restartNumberingAfterBreak="0">
    <w:nsid w:val="33B3DC85"/>
    <w:multiLevelType w:val="hybridMultilevel"/>
    <w:tmpl w:val="C8B43F0A"/>
    <w:lvl w:ilvl="0" w:tplc="B56A5652">
      <w:start w:val="1"/>
      <w:numFmt w:val="decimal"/>
      <w:lvlText w:val="%1."/>
      <w:lvlJc w:val="left"/>
      <w:pPr>
        <w:ind w:left="720" w:hanging="360"/>
      </w:pPr>
    </w:lvl>
    <w:lvl w:ilvl="1" w:tplc="21E4AE7A">
      <w:start w:val="2"/>
      <w:numFmt w:val="decimal"/>
      <w:lvlText w:val="%2."/>
      <w:lvlJc w:val="left"/>
      <w:pPr>
        <w:ind w:left="1440" w:hanging="360"/>
      </w:pPr>
    </w:lvl>
    <w:lvl w:ilvl="2" w:tplc="2292A0F4">
      <w:start w:val="1"/>
      <w:numFmt w:val="lowerRoman"/>
      <w:lvlText w:val="%3."/>
      <w:lvlJc w:val="right"/>
      <w:pPr>
        <w:ind w:left="2160" w:hanging="180"/>
      </w:pPr>
    </w:lvl>
    <w:lvl w:ilvl="3" w:tplc="28489F0C">
      <w:start w:val="1"/>
      <w:numFmt w:val="decimal"/>
      <w:lvlText w:val="%4."/>
      <w:lvlJc w:val="left"/>
      <w:pPr>
        <w:ind w:left="2880" w:hanging="360"/>
      </w:pPr>
    </w:lvl>
    <w:lvl w:ilvl="4" w:tplc="403CCA04">
      <w:start w:val="1"/>
      <w:numFmt w:val="lowerLetter"/>
      <w:lvlText w:val="%5."/>
      <w:lvlJc w:val="left"/>
      <w:pPr>
        <w:ind w:left="3600" w:hanging="360"/>
      </w:pPr>
    </w:lvl>
    <w:lvl w:ilvl="5" w:tplc="9410D304">
      <w:start w:val="1"/>
      <w:numFmt w:val="lowerRoman"/>
      <w:lvlText w:val="%6."/>
      <w:lvlJc w:val="right"/>
      <w:pPr>
        <w:ind w:left="4320" w:hanging="180"/>
      </w:pPr>
    </w:lvl>
    <w:lvl w:ilvl="6" w:tplc="DC16F38E">
      <w:start w:val="1"/>
      <w:numFmt w:val="decimal"/>
      <w:lvlText w:val="%7."/>
      <w:lvlJc w:val="left"/>
      <w:pPr>
        <w:ind w:left="5040" w:hanging="360"/>
      </w:pPr>
    </w:lvl>
    <w:lvl w:ilvl="7" w:tplc="4722530A">
      <w:start w:val="1"/>
      <w:numFmt w:val="lowerLetter"/>
      <w:lvlText w:val="%8."/>
      <w:lvlJc w:val="left"/>
      <w:pPr>
        <w:ind w:left="5760" w:hanging="360"/>
      </w:pPr>
    </w:lvl>
    <w:lvl w:ilvl="8" w:tplc="32F41FAE">
      <w:start w:val="1"/>
      <w:numFmt w:val="lowerRoman"/>
      <w:lvlText w:val="%9."/>
      <w:lvlJc w:val="right"/>
      <w:pPr>
        <w:ind w:left="6480" w:hanging="180"/>
      </w:pPr>
    </w:lvl>
  </w:abstractNum>
  <w:abstractNum w:abstractNumId="27"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8" w15:restartNumberingAfterBreak="0">
    <w:nsid w:val="3A0B5C23"/>
    <w:multiLevelType w:val="hybridMultilevel"/>
    <w:tmpl w:val="316AFB4C"/>
    <w:lvl w:ilvl="0" w:tplc="3E444B30">
      <w:start w:val="1"/>
      <w:numFmt w:val="decimal"/>
      <w:lvlText w:val="%1."/>
      <w:lvlJc w:val="left"/>
      <w:pPr>
        <w:ind w:left="720" w:hanging="360"/>
      </w:pPr>
    </w:lvl>
    <w:lvl w:ilvl="1" w:tplc="01B6DE02">
      <w:start w:val="2"/>
      <w:numFmt w:val="decimal"/>
      <w:lvlText w:val="%2."/>
      <w:lvlJc w:val="left"/>
      <w:pPr>
        <w:ind w:left="1440" w:hanging="360"/>
      </w:pPr>
    </w:lvl>
    <w:lvl w:ilvl="2" w:tplc="76AC19FE">
      <w:start w:val="1"/>
      <w:numFmt w:val="lowerRoman"/>
      <w:lvlText w:val="%3."/>
      <w:lvlJc w:val="right"/>
      <w:pPr>
        <w:ind w:left="2160" w:hanging="180"/>
      </w:pPr>
    </w:lvl>
    <w:lvl w:ilvl="3" w:tplc="AB184564">
      <w:start w:val="1"/>
      <w:numFmt w:val="decimal"/>
      <w:lvlText w:val="%4."/>
      <w:lvlJc w:val="left"/>
      <w:pPr>
        <w:ind w:left="2880" w:hanging="360"/>
      </w:pPr>
    </w:lvl>
    <w:lvl w:ilvl="4" w:tplc="7A06B766">
      <w:start w:val="1"/>
      <w:numFmt w:val="lowerLetter"/>
      <w:lvlText w:val="%5."/>
      <w:lvlJc w:val="left"/>
      <w:pPr>
        <w:ind w:left="3600" w:hanging="360"/>
      </w:pPr>
    </w:lvl>
    <w:lvl w:ilvl="5" w:tplc="73F4F024">
      <w:start w:val="1"/>
      <w:numFmt w:val="lowerRoman"/>
      <w:lvlText w:val="%6."/>
      <w:lvlJc w:val="right"/>
      <w:pPr>
        <w:ind w:left="4320" w:hanging="180"/>
      </w:pPr>
    </w:lvl>
    <w:lvl w:ilvl="6" w:tplc="51FED386">
      <w:start w:val="1"/>
      <w:numFmt w:val="decimal"/>
      <w:lvlText w:val="%7."/>
      <w:lvlJc w:val="left"/>
      <w:pPr>
        <w:ind w:left="5040" w:hanging="360"/>
      </w:pPr>
    </w:lvl>
    <w:lvl w:ilvl="7" w:tplc="640A5BF4">
      <w:start w:val="1"/>
      <w:numFmt w:val="lowerLetter"/>
      <w:lvlText w:val="%8."/>
      <w:lvlJc w:val="left"/>
      <w:pPr>
        <w:ind w:left="5760" w:hanging="360"/>
      </w:pPr>
    </w:lvl>
    <w:lvl w:ilvl="8" w:tplc="3252C8FE">
      <w:start w:val="1"/>
      <w:numFmt w:val="lowerRoman"/>
      <w:lvlText w:val="%9."/>
      <w:lvlJc w:val="right"/>
      <w:pPr>
        <w:ind w:left="6480" w:hanging="180"/>
      </w:pPr>
    </w:lvl>
  </w:abstractNum>
  <w:abstractNum w:abstractNumId="29" w15:restartNumberingAfterBreak="0">
    <w:nsid w:val="3A840ED2"/>
    <w:multiLevelType w:val="multilevel"/>
    <w:tmpl w:val="9F40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31" w15:restartNumberingAfterBreak="0">
    <w:nsid w:val="424A5BBB"/>
    <w:multiLevelType w:val="hybridMultilevel"/>
    <w:tmpl w:val="FFFFFFFF"/>
    <w:lvl w:ilvl="0" w:tplc="C82255A6">
      <w:start w:val="1"/>
      <w:numFmt w:val="bullet"/>
      <w:lvlText w:val=""/>
      <w:lvlJc w:val="left"/>
      <w:pPr>
        <w:ind w:left="720" w:hanging="360"/>
      </w:pPr>
      <w:rPr>
        <w:rFonts w:ascii="Symbol" w:hAnsi="Symbol" w:hint="default"/>
      </w:rPr>
    </w:lvl>
    <w:lvl w:ilvl="1" w:tplc="29561080">
      <w:start w:val="1"/>
      <w:numFmt w:val="bullet"/>
      <w:lvlText w:val="o"/>
      <w:lvlJc w:val="left"/>
      <w:pPr>
        <w:ind w:left="1440" w:hanging="360"/>
      </w:pPr>
      <w:rPr>
        <w:rFonts w:ascii="Courier New" w:hAnsi="Courier New" w:hint="default"/>
      </w:rPr>
    </w:lvl>
    <w:lvl w:ilvl="2" w:tplc="80CCB658">
      <w:start w:val="1"/>
      <w:numFmt w:val="bullet"/>
      <w:lvlText w:val=""/>
      <w:lvlJc w:val="left"/>
      <w:pPr>
        <w:ind w:left="2160" w:hanging="360"/>
      </w:pPr>
      <w:rPr>
        <w:rFonts w:ascii="Wingdings" w:hAnsi="Wingdings" w:hint="default"/>
      </w:rPr>
    </w:lvl>
    <w:lvl w:ilvl="3" w:tplc="C76C0F98">
      <w:start w:val="1"/>
      <w:numFmt w:val="bullet"/>
      <w:lvlText w:val=""/>
      <w:lvlJc w:val="left"/>
      <w:pPr>
        <w:ind w:left="2880" w:hanging="360"/>
      </w:pPr>
      <w:rPr>
        <w:rFonts w:ascii="Symbol" w:hAnsi="Symbol" w:hint="default"/>
      </w:rPr>
    </w:lvl>
    <w:lvl w:ilvl="4" w:tplc="ACDE6536">
      <w:start w:val="1"/>
      <w:numFmt w:val="bullet"/>
      <w:lvlText w:val="o"/>
      <w:lvlJc w:val="left"/>
      <w:pPr>
        <w:ind w:left="3600" w:hanging="360"/>
      </w:pPr>
      <w:rPr>
        <w:rFonts w:ascii="Courier New" w:hAnsi="Courier New" w:hint="default"/>
      </w:rPr>
    </w:lvl>
    <w:lvl w:ilvl="5" w:tplc="28164A1C">
      <w:start w:val="1"/>
      <w:numFmt w:val="bullet"/>
      <w:lvlText w:val=""/>
      <w:lvlJc w:val="left"/>
      <w:pPr>
        <w:ind w:left="4320" w:hanging="360"/>
      </w:pPr>
      <w:rPr>
        <w:rFonts w:ascii="Wingdings" w:hAnsi="Wingdings" w:hint="default"/>
      </w:rPr>
    </w:lvl>
    <w:lvl w:ilvl="6" w:tplc="7C544668">
      <w:start w:val="1"/>
      <w:numFmt w:val="bullet"/>
      <w:lvlText w:val=""/>
      <w:lvlJc w:val="left"/>
      <w:pPr>
        <w:ind w:left="5040" w:hanging="360"/>
      </w:pPr>
      <w:rPr>
        <w:rFonts w:ascii="Symbol" w:hAnsi="Symbol" w:hint="default"/>
      </w:rPr>
    </w:lvl>
    <w:lvl w:ilvl="7" w:tplc="8BAA70E8">
      <w:start w:val="1"/>
      <w:numFmt w:val="bullet"/>
      <w:lvlText w:val="o"/>
      <w:lvlJc w:val="left"/>
      <w:pPr>
        <w:ind w:left="5760" w:hanging="360"/>
      </w:pPr>
      <w:rPr>
        <w:rFonts w:ascii="Courier New" w:hAnsi="Courier New" w:hint="default"/>
      </w:rPr>
    </w:lvl>
    <w:lvl w:ilvl="8" w:tplc="D346C448">
      <w:start w:val="1"/>
      <w:numFmt w:val="bullet"/>
      <w:lvlText w:val=""/>
      <w:lvlJc w:val="left"/>
      <w:pPr>
        <w:ind w:left="6480" w:hanging="360"/>
      </w:pPr>
      <w:rPr>
        <w:rFonts w:ascii="Wingdings" w:hAnsi="Wingdings" w:hint="default"/>
      </w:rPr>
    </w:lvl>
  </w:abstractNum>
  <w:abstractNum w:abstractNumId="32"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A17EAF"/>
    <w:multiLevelType w:val="hybridMultilevel"/>
    <w:tmpl w:val="84342D5E"/>
    <w:lvl w:ilvl="0" w:tplc="D0549EB4">
      <w:start w:val="1"/>
      <w:numFmt w:val="bullet"/>
      <w:lvlText w:val=""/>
      <w:lvlJc w:val="left"/>
      <w:pPr>
        <w:ind w:left="720" w:hanging="360"/>
      </w:pPr>
      <w:rPr>
        <w:rFonts w:ascii="Symbol" w:hAnsi="Symbol" w:hint="default"/>
      </w:rPr>
    </w:lvl>
    <w:lvl w:ilvl="1" w:tplc="113C7E6A">
      <w:start w:val="1"/>
      <w:numFmt w:val="bullet"/>
      <w:lvlText w:val="o"/>
      <w:lvlJc w:val="left"/>
      <w:pPr>
        <w:ind w:left="1440" w:hanging="360"/>
      </w:pPr>
      <w:rPr>
        <w:rFonts w:ascii="Courier New" w:hAnsi="Courier New" w:hint="default"/>
      </w:rPr>
    </w:lvl>
    <w:lvl w:ilvl="2" w:tplc="411C58A4">
      <w:start w:val="1"/>
      <w:numFmt w:val="bullet"/>
      <w:lvlText w:val=""/>
      <w:lvlJc w:val="left"/>
      <w:pPr>
        <w:ind w:left="2160" w:hanging="360"/>
      </w:pPr>
      <w:rPr>
        <w:rFonts w:ascii="Wingdings" w:hAnsi="Wingdings" w:hint="default"/>
      </w:rPr>
    </w:lvl>
    <w:lvl w:ilvl="3" w:tplc="E910D132">
      <w:start w:val="1"/>
      <w:numFmt w:val="bullet"/>
      <w:lvlText w:val=""/>
      <w:lvlJc w:val="left"/>
      <w:pPr>
        <w:ind w:left="2880" w:hanging="360"/>
      </w:pPr>
      <w:rPr>
        <w:rFonts w:ascii="Symbol" w:hAnsi="Symbol" w:hint="default"/>
      </w:rPr>
    </w:lvl>
    <w:lvl w:ilvl="4" w:tplc="1452DE3A">
      <w:start w:val="1"/>
      <w:numFmt w:val="bullet"/>
      <w:lvlText w:val="o"/>
      <w:lvlJc w:val="left"/>
      <w:pPr>
        <w:ind w:left="3600" w:hanging="360"/>
      </w:pPr>
      <w:rPr>
        <w:rFonts w:ascii="Courier New" w:hAnsi="Courier New" w:hint="default"/>
      </w:rPr>
    </w:lvl>
    <w:lvl w:ilvl="5" w:tplc="164A63C4">
      <w:start w:val="1"/>
      <w:numFmt w:val="bullet"/>
      <w:lvlText w:val=""/>
      <w:lvlJc w:val="left"/>
      <w:pPr>
        <w:ind w:left="4320" w:hanging="360"/>
      </w:pPr>
      <w:rPr>
        <w:rFonts w:ascii="Wingdings" w:hAnsi="Wingdings" w:hint="default"/>
      </w:rPr>
    </w:lvl>
    <w:lvl w:ilvl="6" w:tplc="F4C6DEAE">
      <w:start w:val="1"/>
      <w:numFmt w:val="bullet"/>
      <w:lvlText w:val=""/>
      <w:lvlJc w:val="left"/>
      <w:pPr>
        <w:ind w:left="5040" w:hanging="360"/>
      </w:pPr>
      <w:rPr>
        <w:rFonts w:ascii="Symbol" w:hAnsi="Symbol" w:hint="default"/>
      </w:rPr>
    </w:lvl>
    <w:lvl w:ilvl="7" w:tplc="3AD2EA40">
      <w:start w:val="1"/>
      <w:numFmt w:val="bullet"/>
      <w:lvlText w:val="o"/>
      <w:lvlJc w:val="left"/>
      <w:pPr>
        <w:ind w:left="5760" w:hanging="360"/>
      </w:pPr>
      <w:rPr>
        <w:rFonts w:ascii="Courier New" w:hAnsi="Courier New" w:hint="default"/>
      </w:rPr>
    </w:lvl>
    <w:lvl w:ilvl="8" w:tplc="167279E4">
      <w:start w:val="1"/>
      <w:numFmt w:val="bullet"/>
      <w:lvlText w:val=""/>
      <w:lvlJc w:val="left"/>
      <w:pPr>
        <w:ind w:left="6480" w:hanging="360"/>
      </w:pPr>
      <w:rPr>
        <w:rFonts w:ascii="Wingdings" w:hAnsi="Wingdings" w:hint="default"/>
      </w:rPr>
    </w:lvl>
  </w:abstractNum>
  <w:abstractNum w:abstractNumId="3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7062464"/>
    <w:multiLevelType w:val="hybridMultilevel"/>
    <w:tmpl w:val="757C7B40"/>
    <w:lvl w:ilvl="0" w:tplc="A4083248">
      <w:start w:val="1"/>
      <w:numFmt w:val="decimal"/>
      <w:lvlText w:val="%1."/>
      <w:lvlJc w:val="left"/>
      <w:pPr>
        <w:ind w:left="720" w:hanging="360"/>
      </w:pPr>
    </w:lvl>
    <w:lvl w:ilvl="1" w:tplc="60AABC1C">
      <w:start w:val="2"/>
      <w:numFmt w:val="decimal"/>
      <w:lvlText w:val="%2."/>
      <w:lvlJc w:val="left"/>
      <w:pPr>
        <w:ind w:left="1440" w:hanging="360"/>
      </w:pPr>
    </w:lvl>
    <w:lvl w:ilvl="2" w:tplc="0D582492">
      <w:start w:val="1"/>
      <w:numFmt w:val="lowerRoman"/>
      <w:lvlText w:val="%3."/>
      <w:lvlJc w:val="right"/>
      <w:pPr>
        <w:ind w:left="2160" w:hanging="180"/>
      </w:pPr>
    </w:lvl>
    <w:lvl w:ilvl="3" w:tplc="54AE0CCE">
      <w:start w:val="1"/>
      <w:numFmt w:val="decimal"/>
      <w:lvlText w:val="%4."/>
      <w:lvlJc w:val="left"/>
      <w:pPr>
        <w:ind w:left="2880" w:hanging="360"/>
      </w:pPr>
    </w:lvl>
    <w:lvl w:ilvl="4" w:tplc="B93CA7FE">
      <w:start w:val="1"/>
      <w:numFmt w:val="lowerLetter"/>
      <w:lvlText w:val="%5."/>
      <w:lvlJc w:val="left"/>
      <w:pPr>
        <w:ind w:left="3600" w:hanging="360"/>
      </w:pPr>
    </w:lvl>
    <w:lvl w:ilvl="5" w:tplc="6136C118">
      <w:start w:val="1"/>
      <w:numFmt w:val="lowerRoman"/>
      <w:lvlText w:val="%6."/>
      <w:lvlJc w:val="right"/>
      <w:pPr>
        <w:ind w:left="4320" w:hanging="180"/>
      </w:pPr>
    </w:lvl>
    <w:lvl w:ilvl="6" w:tplc="43663364">
      <w:start w:val="1"/>
      <w:numFmt w:val="decimal"/>
      <w:lvlText w:val="%7."/>
      <w:lvlJc w:val="left"/>
      <w:pPr>
        <w:ind w:left="5040" w:hanging="360"/>
      </w:pPr>
    </w:lvl>
    <w:lvl w:ilvl="7" w:tplc="CB4CC69E">
      <w:start w:val="1"/>
      <w:numFmt w:val="lowerLetter"/>
      <w:lvlText w:val="%8."/>
      <w:lvlJc w:val="left"/>
      <w:pPr>
        <w:ind w:left="5760" w:hanging="360"/>
      </w:pPr>
    </w:lvl>
    <w:lvl w:ilvl="8" w:tplc="512A1006">
      <w:start w:val="1"/>
      <w:numFmt w:val="lowerRoman"/>
      <w:lvlText w:val="%9."/>
      <w:lvlJc w:val="right"/>
      <w:pPr>
        <w:ind w:left="6480" w:hanging="180"/>
      </w:pPr>
    </w:lvl>
  </w:abstractNum>
  <w:abstractNum w:abstractNumId="36"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970584F"/>
    <w:multiLevelType w:val="hybridMultilevel"/>
    <w:tmpl w:val="79226E7A"/>
    <w:lvl w:ilvl="0" w:tplc="B268CF0A">
      <w:start w:val="1"/>
      <w:numFmt w:val="decimal"/>
      <w:lvlText w:val="%1."/>
      <w:lvlJc w:val="left"/>
      <w:pPr>
        <w:ind w:left="720" w:hanging="360"/>
      </w:pPr>
    </w:lvl>
    <w:lvl w:ilvl="1" w:tplc="43AA676C">
      <w:start w:val="1"/>
      <w:numFmt w:val="decimal"/>
      <w:lvlText w:val="%2."/>
      <w:lvlJc w:val="left"/>
      <w:pPr>
        <w:ind w:left="1440" w:hanging="360"/>
      </w:pPr>
    </w:lvl>
    <w:lvl w:ilvl="2" w:tplc="19B0B75C">
      <w:start w:val="1"/>
      <w:numFmt w:val="lowerRoman"/>
      <w:lvlText w:val="%3."/>
      <w:lvlJc w:val="right"/>
      <w:pPr>
        <w:ind w:left="2160" w:hanging="180"/>
      </w:pPr>
    </w:lvl>
    <w:lvl w:ilvl="3" w:tplc="CE3090DC">
      <w:start w:val="1"/>
      <w:numFmt w:val="decimal"/>
      <w:lvlText w:val="%4."/>
      <w:lvlJc w:val="left"/>
      <w:pPr>
        <w:ind w:left="2880" w:hanging="360"/>
      </w:pPr>
    </w:lvl>
    <w:lvl w:ilvl="4" w:tplc="C5560BAA">
      <w:start w:val="1"/>
      <w:numFmt w:val="lowerLetter"/>
      <w:lvlText w:val="%5."/>
      <w:lvlJc w:val="left"/>
      <w:pPr>
        <w:ind w:left="3600" w:hanging="360"/>
      </w:pPr>
    </w:lvl>
    <w:lvl w:ilvl="5" w:tplc="BB623CD6">
      <w:start w:val="1"/>
      <w:numFmt w:val="lowerRoman"/>
      <w:lvlText w:val="%6."/>
      <w:lvlJc w:val="right"/>
      <w:pPr>
        <w:ind w:left="4320" w:hanging="180"/>
      </w:pPr>
    </w:lvl>
    <w:lvl w:ilvl="6" w:tplc="56F44300">
      <w:start w:val="1"/>
      <w:numFmt w:val="decimal"/>
      <w:lvlText w:val="%7."/>
      <w:lvlJc w:val="left"/>
      <w:pPr>
        <w:ind w:left="5040" w:hanging="360"/>
      </w:pPr>
    </w:lvl>
    <w:lvl w:ilvl="7" w:tplc="DCB0FDFC">
      <w:start w:val="1"/>
      <w:numFmt w:val="lowerLetter"/>
      <w:lvlText w:val="%8."/>
      <w:lvlJc w:val="left"/>
      <w:pPr>
        <w:ind w:left="5760" w:hanging="360"/>
      </w:pPr>
    </w:lvl>
    <w:lvl w:ilvl="8" w:tplc="7AF22D8E">
      <w:start w:val="1"/>
      <w:numFmt w:val="lowerRoman"/>
      <w:lvlText w:val="%9."/>
      <w:lvlJc w:val="right"/>
      <w:pPr>
        <w:ind w:left="6480" w:hanging="180"/>
      </w:pPr>
    </w:lvl>
  </w:abstractNum>
  <w:abstractNum w:abstractNumId="38" w15:restartNumberingAfterBreak="0">
    <w:nsid w:val="4A0D24DE"/>
    <w:multiLevelType w:val="hybridMultilevel"/>
    <w:tmpl w:val="FFFFFFFF"/>
    <w:lvl w:ilvl="0" w:tplc="0160F9D0">
      <w:start w:val="1"/>
      <w:numFmt w:val="bullet"/>
      <w:lvlText w:val=""/>
      <w:lvlJc w:val="left"/>
      <w:pPr>
        <w:ind w:left="720" w:hanging="360"/>
      </w:pPr>
      <w:rPr>
        <w:rFonts w:ascii="Symbol" w:hAnsi="Symbol" w:hint="default"/>
      </w:rPr>
    </w:lvl>
    <w:lvl w:ilvl="1" w:tplc="6D90C3A8">
      <w:start w:val="1"/>
      <w:numFmt w:val="bullet"/>
      <w:lvlText w:val="o"/>
      <w:lvlJc w:val="left"/>
      <w:pPr>
        <w:ind w:left="1440" w:hanging="360"/>
      </w:pPr>
      <w:rPr>
        <w:rFonts w:ascii="Courier New" w:hAnsi="Courier New" w:hint="default"/>
      </w:rPr>
    </w:lvl>
    <w:lvl w:ilvl="2" w:tplc="88409A8E">
      <w:start w:val="1"/>
      <w:numFmt w:val="bullet"/>
      <w:lvlText w:val=""/>
      <w:lvlJc w:val="left"/>
      <w:pPr>
        <w:ind w:left="2160" w:hanging="360"/>
      </w:pPr>
      <w:rPr>
        <w:rFonts w:ascii="Wingdings" w:hAnsi="Wingdings" w:hint="default"/>
      </w:rPr>
    </w:lvl>
    <w:lvl w:ilvl="3" w:tplc="A7FE6880">
      <w:start w:val="1"/>
      <w:numFmt w:val="bullet"/>
      <w:lvlText w:val=""/>
      <w:lvlJc w:val="left"/>
      <w:pPr>
        <w:ind w:left="2880" w:hanging="360"/>
      </w:pPr>
      <w:rPr>
        <w:rFonts w:ascii="Symbol" w:hAnsi="Symbol" w:hint="default"/>
      </w:rPr>
    </w:lvl>
    <w:lvl w:ilvl="4" w:tplc="7DE67AF4">
      <w:start w:val="1"/>
      <w:numFmt w:val="bullet"/>
      <w:lvlText w:val="o"/>
      <w:lvlJc w:val="left"/>
      <w:pPr>
        <w:ind w:left="3600" w:hanging="360"/>
      </w:pPr>
      <w:rPr>
        <w:rFonts w:ascii="Courier New" w:hAnsi="Courier New" w:hint="default"/>
      </w:rPr>
    </w:lvl>
    <w:lvl w:ilvl="5" w:tplc="54247B24">
      <w:start w:val="1"/>
      <w:numFmt w:val="bullet"/>
      <w:lvlText w:val=""/>
      <w:lvlJc w:val="left"/>
      <w:pPr>
        <w:ind w:left="4320" w:hanging="360"/>
      </w:pPr>
      <w:rPr>
        <w:rFonts w:ascii="Wingdings" w:hAnsi="Wingdings" w:hint="default"/>
      </w:rPr>
    </w:lvl>
    <w:lvl w:ilvl="6" w:tplc="7E18CEAA">
      <w:start w:val="1"/>
      <w:numFmt w:val="bullet"/>
      <w:lvlText w:val=""/>
      <w:lvlJc w:val="left"/>
      <w:pPr>
        <w:ind w:left="5040" w:hanging="360"/>
      </w:pPr>
      <w:rPr>
        <w:rFonts w:ascii="Symbol" w:hAnsi="Symbol" w:hint="default"/>
      </w:rPr>
    </w:lvl>
    <w:lvl w:ilvl="7" w:tplc="081A101A">
      <w:start w:val="1"/>
      <w:numFmt w:val="bullet"/>
      <w:lvlText w:val="o"/>
      <w:lvlJc w:val="left"/>
      <w:pPr>
        <w:ind w:left="5760" w:hanging="360"/>
      </w:pPr>
      <w:rPr>
        <w:rFonts w:ascii="Courier New" w:hAnsi="Courier New" w:hint="default"/>
      </w:rPr>
    </w:lvl>
    <w:lvl w:ilvl="8" w:tplc="1C74DE2E">
      <w:start w:val="1"/>
      <w:numFmt w:val="bullet"/>
      <w:lvlText w:val=""/>
      <w:lvlJc w:val="left"/>
      <w:pPr>
        <w:ind w:left="6480" w:hanging="360"/>
      </w:pPr>
      <w:rPr>
        <w:rFonts w:ascii="Wingdings" w:hAnsi="Wingdings" w:hint="default"/>
      </w:rPr>
    </w:lvl>
  </w:abstractNum>
  <w:abstractNum w:abstractNumId="39" w15:restartNumberingAfterBreak="0">
    <w:nsid w:val="4D7B6D8E"/>
    <w:multiLevelType w:val="hybridMultilevel"/>
    <w:tmpl w:val="6906708E"/>
    <w:lvl w:ilvl="0" w:tplc="6C9028FE">
      <w:start w:val="5"/>
      <w:numFmt w:val="decimal"/>
      <w:lvlText w:val="%1."/>
      <w:lvlJc w:val="left"/>
      <w:pPr>
        <w:ind w:left="720" w:hanging="360"/>
      </w:pPr>
    </w:lvl>
    <w:lvl w:ilvl="1" w:tplc="13645730">
      <w:start w:val="1"/>
      <w:numFmt w:val="lowerLetter"/>
      <w:lvlText w:val="%2."/>
      <w:lvlJc w:val="left"/>
      <w:pPr>
        <w:ind w:left="1440" w:hanging="360"/>
      </w:pPr>
    </w:lvl>
    <w:lvl w:ilvl="2" w:tplc="21AE79A8">
      <w:start w:val="1"/>
      <w:numFmt w:val="lowerRoman"/>
      <w:lvlText w:val="%3."/>
      <w:lvlJc w:val="right"/>
      <w:pPr>
        <w:ind w:left="2160" w:hanging="180"/>
      </w:pPr>
    </w:lvl>
    <w:lvl w:ilvl="3" w:tplc="A6080CDE">
      <w:start w:val="1"/>
      <w:numFmt w:val="decimal"/>
      <w:lvlText w:val="%4."/>
      <w:lvlJc w:val="left"/>
      <w:pPr>
        <w:ind w:left="2880" w:hanging="360"/>
      </w:pPr>
    </w:lvl>
    <w:lvl w:ilvl="4" w:tplc="1C56740E">
      <w:start w:val="1"/>
      <w:numFmt w:val="lowerLetter"/>
      <w:lvlText w:val="%5."/>
      <w:lvlJc w:val="left"/>
      <w:pPr>
        <w:ind w:left="3600" w:hanging="360"/>
      </w:pPr>
    </w:lvl>
    <w:lvl w:ilvl="5" w:tplc="BFA6D2EA">
      <w:start w:val="1"/>
      <w:numFmt w:val="lowerRoman"/>
      <w:lvlText w:val="%6."/>
      <w:lvlJc w:val="right"/>
      <w:pPr>
        <w:ind w:left="4320" w:hanging="180"/>
      </w:pPr>
    </w:lvl>
    <w:lvl w:ilvl="6" w:tplc="D6C6F1E8">
      <w:start w:val="1"/>
      <w:numFmt w:val="decimal"/>
      <w:lvlText w:val="%7."/>
      <w:lvlJc w:val="left"/>
      <w:pPr>
        <w:ind w:left="5040" w:hanging="360"/>
      </w:pPr>
    </w:lvl>
    <w:lvl w:ilvl="7" w:tplc="F64A0612">
      <w:start w:val="1"/>
      <w:numFmt w:val="lowerLetter"/>
      <w:lvlText w:val="%8."/>
      <w:lvlJc w:val="left"/>
      <w:pPr>
        <w:ind w:left="5760" w:hanging="360"/>
      </w:pPr>
    </w:lvl>
    <w:lvl w:ilvl="8" w:tplc="304EAF26">
      <w:start w:val="1"/>
      <w:numFmt w:val="lowerRoman"/>
      <w:lvlText w:val="%9."/>
      <w:lvlJc w:val="right"/>
      <w:pPr>
        <w:ind w:left="6480" w:hanging="180"/>
      </w:pPr>
    </w:lvl>
  </w:abstractNum>
  <w:abstractNum w:abstractNumId="40" w15:restartNumberingAfterBreak="0">
    <w:nsid w:val="4FDE87E7"/>
    <w:multiLevelType w:val="hybridMultilevel"/>
    <w:tmpl w:val="7422DF1E"/>
    <w:lvl w:ilvl="0" w:tplc="06D46068">
      <w:start w:val="1"/>
      <w:numFmt w:val="decimal"/>
      <w:lvlText w:val="%1."/>
      <w:lvlJc w:val="left"/>
      <w:pPr>
        <w:ind w:left="720" w:hanging="360"/>
      </w:pPr>
    </w:lvl>
    <w:lvl w:ilvl="1" w:tplc="CE80AB00">
      <w:start w:val="2"/>
      <w:numFmt w:val="decimal"/>
      <w:lvlText w:val="%2."/>
      <w:lvlJc w:val="left"/>
      <w:pPr>
        <w:ind w:left="1440" w:hanging="360"/>
      </w:pPr>
    </w:lvl>
    <w:lvl w:ilvl="2" w:tplc="BAAC0FB8">
      <w:start w:val="1"/>
      <w:numFmt w:val="lowerRoman"/>
      <w:lvlText w:val="%3."/>
      <w:lvlJc w:val="right"/>
      <w:pPr>
        <w:ind w:left="2160" w:hanging="180"/>
      </w:pPr>
    </w:lvl>
    <w:lvl w:ilvl="3" w:tplc="825A3D88">
      <w:start w:val="1"/>
      <w:numFmt w:val="decimal"/>
      <w:lvlText w:val="%4."/>
      <w:lvlJc w:val="left"/>
      <w:pPr>
        <w:ind w:left="2880" w:hanging="360"/>
      </w:pPr>
    </w:lvl>
    <w:lvl w:ilvl="4" w:tplc="FA2E69D8">
      <w:start w:val="1"/>
      <w:numFmt w:val="lowerLetter"/>
      <w:lvlText w:val="%5."/>
      <w:lvlJc w:val="left"/>
      <w:pPr>
        <w:ind w:left="3600" w:hanging="360"/>
      </w:pPr>
    </w:lvl>
    <w:lvl w:ilvl="5" w:tplc="FCE6C166">
      <w:start w:val="1"/>
      <w:numFmt w:val="lowerRoman"/>
      <w:lvlText w:val="%6."/>
      <w:lvlJc w:val="right"/>
      <w:pPr>
        <w:ind w:left="4320" w:hanging="180"/>
      </w:pPr>
    </w:lvl>
    <w:lvl w:ilvl="6" w:tplc="E39ECAAC">
      <w:start w:val="1"/>
      <w:numFmt w:val="decimal"/>
      <w:lvlText w:val="%7."/>
      <w:lvlJc w:val="left"/>
      <w:pPr>
        <w:ind w:left="5040" w:hanging="360"/>
      </w:pPr>
    </w:lvl>
    <w:lvl w:ilvl="7" w:tplc="A46A1266">
      <w:start w:val="1"/>
      <w:numFmt w:val="lowerLetter"/>
      <w:lvlText w:val="%8."/>
      <w:lvlJc w:val="left"/>
      <w:pPr>
        <w:ind w:left="5760" w:hanging="360"/>
      </w:pPr>
    </w:lvl>
    <w:lvl w:ilvl="8" w:tplc="2612E43C">
      <w:start w:val="1"/>
      <w:numFmt w:val="lowerRoman"/>
      <w:lvlText w:val="%9."/>
      <w:lvlJc w:val="right"/>
      <w:pPr>
        <w:ind w:left="6480" w:hanging="180"/>
      </w:pPr>
    </w:lvl>
  </w:abstractNum>
  <w:abstractNum w:abstractNumId="41" w15:restartNumberingAfterBreak="0">
    <w:nsid w:val="516B4CF9"/>
    <w:multiLevelType w:val="hybridMultilevel"/>
    <w:tmpl w:val="FFFFFFFF"/>
    <w:lvl w:ilvl="0" w:tplc="772C75EC">
      <w:start w:val="1"/>
      <w:numFmt w:val="bullet"/>
      <w:lvlText w:val=""/>
      <w:lvlJc w:val="left"/>
      <w:pPr>
        <w:ind w:left="720" w:hanging="360"/>
      </w:pPr>
      <w:rPr>
        <w:rFonts w:ascii="Symbol" w:hAnsi="Symbol" w:hint="default"/>
      </w:rPr>
    </w:lvl>
    <w:lvl w:ilvl="1" w:tplc="70807B04">
      <w:start w:val="1"/>
      <w:numFmt w:val="bullet"/>
      <w:lvlText w:val="o"/>
      <w:lvlJc w:val="left"/>
      <w:pPr>
        <w:ind w:left="1440" w:hanging="360"/>
      </w:pPr>
      <w:rPr>
        <w:rFonts w:ascii="Courier New" w:hAnsi="Courier New" w:hint="default"/>
      </w:rPr>
    </w:lvl>
    <w:lvl w:ilvl="2" w:tplc="C7E2C04A">
      <w:start w:val="1"/>
      <w:numFmt w:val="bullet"/>
      <w:lvlText w:val=""/>
      <w:lvlJc w:val="left"/>
      <w:pPr>
        <w:ind w:left="2160" w:hanging="360"/>
      </w:pPr>
      <w:rPr>
        <w:rFonts w:ascii="Wingdings" w:hAnsi="Wingdings" w:hint="default"/>
      </w:rPr>
    </w:lvl>
    <w:lvl w:ilvl="3" w:tplc="9238E192">
      <w:start w:val="1"/>
      <w:numFmt w:val="bullet"/>
      <w:lvlText w:val=""/>
      <w:lvlJc w:val="left"/>
      <w:pPr>
        <w:ind w:left="2880" w:hanging="360"/>
      </w:pPr>
      <w:rPr>
        <w:rFonts w:ascii="Symbol" w:hAnsi="Symbol" w:hint="default"/>
      </w:rPr>
    </w:lvl>
    <w:lvl w:ilvl="4" w:tplc="3CC01084">
      <w:start w:val="1"/>
      <w:numFmt w:val="bullet"/>
      <w:lvlText w:val="o"/>
      <w:lvlJc w:val="left"/>
      <w:pPr>
        <w:ind w:left="3600" w:hanging="360"/>
      </w:pPr>
      <w:rPr>
        <w:rFonts w:ascii="Courier New" w:hAnsi="Courier New" w:hint="default"/>
      </w:rPr>
    </w:lvl>
    <w:lvl w:ilvl="5" w:tplc="1332A104">
      <w:start w:val="1"/>
      <w:numFmt w:val="bullet"/>
      <w:lvlText w:val=""/>
      <w:lvlJc w:val="left"/>
      <w:pPr>
        <w:ind w:left="4320" w:hanging="360"/>
      </w:pPr>
      <w:rPr>
        <w:rFonts w:ascii="Wingdings" w:hAnsi="Wingdings" w:hint="default"/>
      </w:rPr>
    </w:lvl>
    <w:lvl w:ilvl="6" w:tplc="C374B0E0">
      <w:start w:val="1"/>
      <w:numFmt w:val="bullet"/>
      <w:lvlText w:val=""/>
      <w:lvlJc w:val="left"/>
      <w:pPr>
        <w:ind w:left="5040" w:hanging="360"/>
      </w:pPr>
      <w:rPr>
        <w:rFonts w:ascii="Symbol" w:hAnsi="Symbol" w:hint="default"/>
      </w:rPr>
    </w:lvl>
    <w:lvl w:ilvl="7" w:tplc="0AFE1A0C">
      <w:start w:val="1"/>
      <w:numFmt w:val="bullet"/>
      <w:lvlText w:val="o"/>
      <w:lvlJc w:val="left"/>
      <w:pPr>
        <w:ind w:left="5760" w:hanging="360"/>
      </w:pPr>
      <w:rPr>
        <w:rFonts w:ascii="Courier New" w:hAnsi="Courier New" w:hint="default"/>
      </w:rPr>
    </w:lvl>
    <w:lvl w:ilvl="8" w:tplc="86249C8E">
      <w:start w:val="1"/>
      <w:numFmt w:val="bullet"/>
      <w:lvlText w:val=""/>
      <w:lvlJc w:val="left"/>
      <w:pPr>
        <w:ind w:left="6480" w:hanging="360"/>
      </w:pPr>
      <w:rPr>
        <w:rFonts w:ascii="Wingdings" w:hAnsi="Wingdings" w:hint="default"/>
      </w:rPr>
    </w:lvl>
  </w:abstractNum>
  <w:abstractNum w:abstractNumId="42" w15:restartNumberingAfterBreak="0">
    <w:nsid w:val="51F9AC6E"/>
    <w:multiLevelType w:val="hybridMultilevel"/>
    <w:tmpl w:val="950EA5CC"/>
    <w:lvl w:ilvl="0" w:tplc="295C05E8">
      <w:start w:val="1"/>
      <w:numFmt w:val="decimal"/>
      <w:lvlText w:val="%1."/>
      <w:lvlJc w:val="left"/>
      <w:pPr>
        <w:ind w:left="720" w:hanging="360"/>
      </w:pPr>
    </w:lvl>
    <w:lvl w:ilvl="1" w:tplc="EDD489DE">
      <w:start w:val="1"/>
      <w:numFmt w:val="decimal"/>
      <w:lvlText w:val="%2."/>
      <w:lvlJc w:val="left"/>
      <w:pPr>
        <w:ind w:left="1440" w:hanging="360"/>
      </w:pPr>
    </w:lvl>
    <w:lvl w:ilvl="2" w:tplc="90581AD8">
      <w:start w:val="1"/>
      <w:numFmt w:val="lowerRoman"/>
      <w:lvlText w:val="%3."/>
      <w:lvlJc w:val="right"/>
      <w:pPr>
        <w:ind w:left="2160" w:hanging="180"/>
      </w:pPr>
    </w:lvl>
    <w:lvl w:ilvl="3" w:tplc="18141238">
      <w:start w:val="1"/>
      <w:numFmt w:val="decimal"/>
      <w:lvlText w:val="%4."/>
      <w:lvlJc w:val="left"/>
      <w:pPr>
        <w:ind w:left="2880" w:hanging="360"/>
      </w:pPr>
    </w:lvl>
    <w:lvl w:ilvl="4" w:tplc="63FC5380">
      <w:start w:val="1"/>
      <w:numFmt w:val="lowerLetter"/>
      <w:lvlText w:val="%5."/>
      <w:lvlJc w:val="left"/>
      <w:pPr>
        <w:ind w:left="3600" w:hanging="360"/>
      </w:pPr>
    </w:lvl>
    <w:lvl w:ilvl="5" w:tplc="BB1A4FA2">
      <w:start w:val="1"/>
      <w:numFmt w:val="lowerRoman"/>
      <w:lvlText w:val="%6."/>
      <w:lvlJc w:val="right"/>
      <w:pPr>
        <w:ind w:left="4320" w:hanging="180"/>
      </w:pPr>
    </w:lvl>
    <w:lvl w:ilvl="6" w:tplc="56DCAFFE">
      <w:start w:val="1"/>
      <w:numFmt w:val="decimal"/>
      <w:lvlText w:val="%7."/>
      <w:lvlJc w:val="left"/>
      <w:pPr>
        <w:ind w:left="5040" w:hanging="360"/>
      </w:pPr>
    </w:lvl>
    <w:lvl w:ilvl="7" w:tplc="1CAA1A60">
      <w:start w:val="1"/>
      <w:numFmt w:val="lowerLetter"/>
      <w:lvlText w:val="%8."/>
      <w:lvlJc w:val="left"/>
      <w:pPr>
        <w:ind w:left="5760" w:hanging="360"/>
      </w:pPr>
    </w:lvl>
    <w:lvl w:ilvl="8" w:tplc="1B00289C">
      <w:start w:val="1"/>
      <w:numFmt w:val="lowerRoman"/>
      <w:lvlText w:val="%9."/>
      <w:lvlJc w:val="right"/>
      <w:pPr>
        <w:ind w:left="6480" w:hanging="180"/>
      </w:pPr>
    </w:lvl>
  </w:abstractNum>
  <w:abstractNum w:abstractNumId="43" w15:restartNumberingAfterBreak="0">
    <w:nsid w:val="53192993"/>
    <w:multiLevelType w:val="hybridMultilevel"/>
    <w:tmpl w:val="64E4D85A"/>
    <w:lvl w:ilvl="0" w:tplc="9B56B862">
      <w:start w:val="1"/>
      <w:numFmt w:val="decimal"/>
      <w:lvlText w:val="%1."/>
      <w:lvlJc w:val="left"/>
      <w:pPr>
        <w:ind w:left="720" w:hanging="360"/>
      </w:pPr>
    </w:lvl>
    <w:lvl w:ilvl="1" w:tplc="387405B0">
      <w:start w:val="1"/>
      <w:numFmt w:val="decimal"/>
      <w:lvlText w:val="%2."/>
      <w:lvlJc w:val="left"/>
      <w:pPr>
        <w:ind w:left="1440" w:hanging="360"/>
      </w:pPr>
    </w:lvl>
    <w:lvl w:ilvl="2" w:tplc="73DACC28">
      <w:start w:val="1"/>
      <w:numFmt w:val="lowerRoman"/>
      <w:lvlText w:val="%3."/>
      <w:lvlJc w:val="right"/>
      <w:pPr>
        <w:ind w:left="2160" w:hanging="180"/>
      </w:pPr>
    </w:lvl>
    <w:lvl w:ilvl="3" w:tplc="8DEABA12">
      <w:start w:val="1"/>
      <w:numFmt w:val="decimal"/>
      <w:lvlText w:val="%4."/>
      <w:lvlJc w:val="left"/>
      <w:pPr>
        <w:ind w:left="2880" w:hanging="360"/>
      </w:pPr>
    </w:lvl>
    <w:lvl w:ilvl="4" w:tplc="F582172E">
      <w:start w:val="1"/>
      <w:numFmt w:val="lowerLetter"/>
      <w:lvlText w:val="%5."/>
      <w:lvlJc w:val="left"/>
      <w:pPr>
        <w:ind w:left="3600" w:hanging="360"/>
      </w:pPr>
    </w:lvl>
    <w:lvl w:ilvl="5" w:tplc="91DE9986">
      <w:start w:val="1"/>
      <w:numFmt w:val="lowerRoman"/>
      <w:lvlText w:val="%6."/>
      <w:lvlJc w:val="right"/>
      <w:pPr>
        <w:ind w:left="4320" w:hanging="180"/>
      </w:pPr>
    </w:lvl>
    <w:lvl w:ilvl="6" w:tplc="532E6606">
      <w:start w:val="1"/>
      <w:numFmt w:val="decimal"/>
      <w:lvlText w:val="%7."/>
      <w:lvlJc w:val="left"/>
      <w:pPr>
        <w:ind w:left="5040" w:hanging="360"/>
      </w:pPr>
    </w:lvl>
    <w:lvl w:ilvl="7" w:tplc="937C890E">
      <w:start w:val="1"/>
      <w:numFmt w:val="lowerLetter"/>
      <w:lvlText w:val="%8."/>
      <w:lvlJc w:val="left"/>
      <w:pPr>
        <w:ind w:left="5760" w:hanging="360"/>
      </w:pPr>
    </w:lvl>
    <w:lvl w:ilvl="8" w:tplc="7FF67706">
      <w:start w:val="1"/>
      <w:numFmt w:val="lowerRoman"/>
      <w:lvlText w:val="%9."/>
      <w:lvlJc w:val="right"/>
      <w:pPr>
        <w:ind w:left="6480" w:hanging="180"/>
      </w:pPr>
    </w:lvl>
  </w:abstractNum>
  <w:abstractNum w:abstractNumId="44" w15:restartNumberingAfterBreak="0">
    <w:nsid w:val="53E0612F"/>
    <w:multiLevelType w:val="hybridMultilevel"/>
    <w:tmpl w:val="10E2046C"/>
    <w:lvl w:ilvl="0" w:tplc="E9783638">
      <w:start w:val="1"/>
      <w:numFmt w:val="decimal"/>
      <w:lvlText w:val="%1."/>
      <w:lvlJc w:val="left"/>
      <w:pPr>
        <w:ind w:left="720" w:hanging="360"/>
      </w:pPr>
    </w:lvl>
    <w:lvl w:ilvl="1" w:tplc="7E26055C">
      <w:start w:val="1"/>
      <w:numFmt w:val="decimal"/>
      <w:lvlText w:val="%2."/>
      <w:lvlJc w:val="left"/>
      <w:pPr>
        <w:ind w:left="1440" w:hanging="360"/>
      </w:pPr>
    </w:lvl>
    <w:lvl w:ilvl="2" w:tplc="E8B4096E">
      <w:start w:val="1"/>
      <w:numFmt w:val="lowerRoman"/>
      <w:lvlText w:val="%3."/>
      <w:lvlJc w:val="right"/>
      <w:pPr>
        <w:ind w:left="2160" w:hanging="180"/>
      </w:pPr>
    </w:lvl>
    <w:lvl w:ilvl="3" w:tplc="009CAB8A">
      <w:start w:val="1"/>
      <w:numFmt w:val="decimal"/>
      <w:lvlText w:val="%4."/>
      <w:lvlJc w:val="left"/>
      <w:pPr>
        <w:ind w:left="2880" w:hanging="360"/>
      </w:pPr>
    </w:lvl>
    <w:lvl w:ilvl="4" w:tplc="4E5EE39E">
      <w:start w:val="1"/>
      <w:numFmt w:val="lowerLetter"/>
      <w:lvlText w:val="%5."/>
      <w:lvlJc w:val="left"/>
      <w:pPr>
        <w:ind w:left="3600" w:hanging="360"/>
      </w:pPr>
    </w:lvl>
    <w:lvl w:ilvl="5" w:tplc="AB2C282C">
      <w:start w:val="1"/>
      <w:numFmt w:val="lowerRoman"/>
      <w:lvlText w:val="%6."/>
      <w:lvlJc w:val="right"/>
      <w:pPr>
        <w:ind w:left="4320" w:hanging="180"/>
      </w:pPr>
    </w:lvl>
    <w:lvl w:ilvl="6" w:tplc="AECAF7A8">
      <w:start w:val="1"/>
      <w:numFmt w:val="decimal"/>
      <w:lvlText w:val="%7."/>
      <w:lvlJc w:val="left"/>
      <w:pPr>
        <w:ind w:left="5040" w:hanging="360"/>
      </w:pPr>
    </w:lvl>
    <w:lvl w:ilvl="7" w:tplc="A1305982">
      <w:start w:val="1"/>
      <w:numFmt w:val="lowerLetter"/>
      <w:lvlText w:val="%8."/>
      <w:lvlJc w:val="left"/>
      <w:pPr>
        <w:ind w:left="5760" w:hanging="360"/>
      </w:pPr>
    </w:lvl>
    <w:lvl w:ilvl="8" w:tplc="428ED060">
      <w:start w:val="1"/>
      <w:numFmt w:val="lowerRoman"/>
      <w:lvlText w:val="%9."/>
      <w:lvlJc w:val="right"/>
      <w:pPr>
        <w:ind w:left="6480" w:hanging="180"/>
      </w:pPr>
    </w:lvl>
  </w:abstractNum>
  <w:abstractNum w:abstractNumId="45" w15:restartNumberingAfterBreak="0">
    <w:nsid w:val="543D7BFE"/>
    <w:multiLevelType w:val="hybridMultilevel"/>
    <w:tmpl w:val="20140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4712BE9"/>
    <w:multiLevelType w:val="hybridMultilevel"/>
    <w:tmpl w:val="256E65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4E10B1C"/>
    <w:multiLevelType w:val="hybridMultilevel"/>
    <w:tmpl w:val="E1A2BF10"/>
    <w:lvl w:ilvl="0" w:tplc="419A3BCC">
      <w:start w:val="1"/>
      <w:numFmt w:val="bullet"/>
      <w:lvlText w:val=""/>
      <w:lvlJc w:val="left"/>
      <w:pPr>
        <w:ind w:left="720" w:hanging="360"/>
      </w:pPr>
      <w:rPr>
        <w:rFonts w:ascii="Symbol" w:hAnsi="Symbol" w:hint="default"/>
      </w:rPr>
    </w:lvl>
    <w:lvl w:ilvl="1" w:tplc="6608A410">
      <w:start w:val="1"/>
      <w:numFmt w:val="bullet"/>
      <w:lvlText w:val="o"/>
      <w:lvlJc w:val="left"/>
      <w:pPr>
        <w:ind w:left="1440" w:hanging="360"/>
      </w:pPr>
      <w:rPr>
        <w:rFonts w:ascii="Courier New" w:hAnsi="Courier New" w:hint="default"/>
      </w:rPr>
    </w:lvl>
    <w:lvl w:ilvl="2" w:tplc="9FDE6FF4">
      <w:start w:val="1"/>
      <w:numFmt w:val="bullet"/>
      <w:lvlText w:val=""/>
      <w:lvlJc w:val="left"/>
      <w:pPr>
        <w:ind w:left="2160" w:hanging="360"/>
      </w:pPr>
      <w:rPr>
        <w:rFonts w:ascii="Wingdings" w:hAnsi="Wingdings" w:hint="default"/>
      </w:rPr>
    </w:lvl>
    <w:lvl w:ilvl="3" w:tplc="3DD8F1B6">
      <w:start w:val="1"/>
      <w:numFmt w:val="bullet"/>
      <w:lvlText w:val=""/>
      <w:lvlJc w:val="left"/>
      <w:pPr>
        <w:ind w:left="2880" w:hanging="360"/>
      </w:pPr>
      <w:rPr>
        <w:rFonts w:ascii="Symbol" w:hAnsi="Symbol" w:hint="default"/>
      </w:rPr>
    </w:lvl>
    <w:lvl w:ilvl="4" w:tplc="98544F78">
      <w:start w:val="1"/>
      <w:numFmt w:val="bullet"/>
      <w:lvlText w:val="o"/>
      <w:lvlJc w:val="left"/>
      <w:pPr>
        <w:ind w:left="3600" w:hanging="360"/>
      </w:pPr>
      <w:rPr>
        <w:rFonts w:ascii="Courier New" w:hAnsi="Courier New" w:hint="default"/>
      </w:rPr>
    </w:lvl>
    <w:lvl w:ilvl="5" w:tplc="3CB2CB4E">
      <w:start w:val="1"/>
      <w:numFmt w:val="bullet"/>
      <w:lvlText w:val=""/>
      <w:lvlJc w:val="left"/>
      <w:pPr>
        <w:ind w:left="4320" w:hanging="360"/>
      </w:pPr>
      <w:rPr>
        <w:rFonts w:ascii="Wingdings" w:hAnsi="Wingdings" w:hint="default"/>
      </w:rPr>
    </w:lvl>
    <w:lvl w:ilvl="6" w:tplc="17543A06">
      <w:start w:val="1"/>
      <w:numFmt w:val="bullet"/>
      <w:lvlText w:val=""/>
      <w:lvlJc w:val="left"/>
      <w:pPr>
        <w:ind w:left="5040" w:hanging="360"/>
      </w:pPr>
      <w:rPr>
        <w:rFonts w:ascii="Symbol" w:hAnsi="Symbol" w:hint="default"/>
      </w:rPr>
    </w:lvl>
    <w:lvl w:ilvl="7" w:tplc="55B6BF7A">
      <w:start w:val="1"/>
      <w:numFmt w:val="bullet"/>
      <w:lvlText w:val="o"/>
      <w:lvlJc w:val="left"/>
      <w:pPr>
        <w:ind w:left="5760" w:hanging="360"/>
      </w:pPr>
      <w:rPr>
        <w:rFonts w:ascii="Courier New" w:hAnsi="Courier New" w:hint="default"/>
      </w:rPr>
    </w:lvl>
    <w:lvl w:ilvl="8" w:tplc="28B2B110">
      <w:start w:val="1"/>
      <w:numFmt w:val="bullet"/>
      <w:lvlText w:val=""/>
      <w:lvlJc w:val="left"/>
      <w:pPr>
        <w:ind w:left="6480" w:hanging="360"/>
      </w:pPr>
      <w:rPr>
        <w:rFonts w:ascii="Wingdings" w:hAnsi="Wingdings" w:hint="default"/>
      </w:rPr>
    </w:lvl>
  </w:abstractNum>
  <w:abstractNum w:abstractNumId="48"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90A0C8A"/>
    <w:multiLevelType w:val="hybridMultilevel"/>
    <w:tmpl w:val="FDA8E1B4"/>
    <w:lvl w:ilvl="0" w:tplc="347CE3EC">
      <w:start w:val="1"/>
      <w:numFmt w:val="decimal"/>
      <w:lvlText w:val="%1."/>
      <w:lvlJc w:val="left"/>
      <w:pPr>
        <w:ind w:left="720" w:hanging="360"/>
      </w:pPr>
      <w:rPr>
        <w:rFonts w:ascii="Arial" w:eastAsia="Lucida Sans Unicode" w:hAnsi="Arial" w:cs="Arial"/>
      </w:rPr>
    </w:lvl>
    <w:lvl w:ilvl="1" w:tplc="5F803824">
      <w:start w:val="1"/>
      <w:numFmt w:val="lowerLetter"/>
      <w:lvlText w:val="%2."/>
      <w:lvlJc w:val="left"/>
      <w:pPr>
        <w:ind w:left="1440" w:hanging="360"/>
      </w:pPr>
    </w:lvl>
    <w:lvl w:ilvl="2" w:tplc="2312BC64">
      <w:start w:val="1"/>
      <w:numFmt w:val="lowerRoman"/>
      <w:lvlText w:val="%3."/>
      <w:lvlJc w:val="right"/>
      <w:pPr>
        <w:ind w:left="2160" w:hanging="180"/>
      </w:pPr>
    </w:lvl>
    <w:lvl w:ilvl="3" w:tplc="C0C4BB8C">
      <w:start w:val="1"/>
      <w:numFmt w:val="decimal"/>
      <w:lvlText w:val="%4."/>
      <w:lvlJc w:val="left"/>
      <w:pPr>
        <w:ind w:left="2880" w:hanging="360"/>
      </w:pPr>
    </w:lvl>
    <w:lvl w:ilvl="4" w:tplc="63FAD27C">
      <w:start w:val="1"/>
      <w:numFmt w:val="lowerLetter"/>
      <w:lvlText w:val="%5."/>
      <w:lvlJc w:val="left"/>
      <w:pPr>
        <w:ind w:left="3600" w:hanging="360"/>
      </w:pPr>
    </w:lvl>
    <w:lvl w:ilvl="5" w:tplc="9F3E8C72">
      <w:start w:val="1"/>
      <w:numFmt w:val="lowerRoman"/>
      <w:lvlText w:val="%6."/>
      <w:lvlJc w:val="right"/>
      <w:pPr>
        <w:ind w:left="4320" w:hanging="180"/>
      </w:pPr>
    </w:lvl>
    <w:lvl w:ilvl="6" w:tplc="6376465E">
      <w:start w:val="1"/>
      <w:numFmt w:val="decimal"/>
      <w:lvlText w:val="%7."/>
      <w:lvlJc w:val="left"/>
      <w:pPr>
        <w:ind w:left="5040" w:hanging="360"/>
      </w:pPr>
    </w:lvl>
    <w:lvl w:ilvl="7" w:tplc="FFD8B1B4">
      <w:start w:val="1"/>
      <w:numFmt w:val="lowerLetter"/>
      <w:lvlText w:val="%8."/>
      <w:lvlJc w:val="left"/>
      <w:pPr>
        <w:ind w:left="5760" w:hanging="360"/>
      </w:pPr>
    </w:lvl>
    <w:lvl w:ilvl="8" w:tplc="B21ED5B2">
      <w:start w:val="1"/>
      <w:numFmt w:val="lowerRoman"/>
      <w:lvlText w:val="%9."/>
      <w:lvlJc w:val="right"/>
      <w:pPr>
        <w:ind w:left="6480" w:hanging="180"/>
      </w:pPr>
    </w:lvl>
  </w:abstractNum>
  <w:abstractNum w:abstractNumId="50" w15:restartNumberingAfterBreak="0">
    <w:nsid w:val="5A183499"/>
    <w:multiLevelType w:val="hybridMultilevel"/>
    <w:tmpl w:val="DFF0870E"/>
    <w:lvl w:ilvl="0" w:tplc="B98E2AA8">
      <w:start w:val="1"/>
      <w:numFmt w:val="decimal"/>
      <w:lvlText w:val="%1."/>
      <w:lvlJc w:val="left"/>
      <w:pPr>
        <w:ind w:left="720" w:hanging="360"/>
      </w:pPr>
    </w:lvl>
    <w:lvl w:ilvl="1" w:tplc="B3A66C34">
      <w:start w:val="1"/>
      <w:numFmt w:val="decimal"/>
      <w:lvlText w:val="%2."/>
      <w:lvlJc w:val="left"/>
      <w:pPr>
        <w:ind w:left="1440" w:hanging="360"/>
      </w:pPr>
    </w:lvl>
    <w:lvl w:ilvl="2" w:tplc="985A3AE0">
      <w:start w:val="1"/>
      <w:numFmt w:val="lowerRoman"/>
      <w:lvlText w:val="%3."/>
      <w:lvlJc w:val="right"/>
      <w:pPr>
        <w:ind w:left="2160" w:hanging="180"/>
      </w:pPr>
    </w:lvl>
    <w:lvl w:ilvl="3" w:tplc="27E4DA50">
      <w:start w:val="1"/>
      <w:numFmt w:val="decimal"/>
      <w:lvlText w:val="%4."/>
      <w:lvlJc w:val="left"/>
      <w:pPr>
        <w:ind w:left="2880" w:hanging="360"/>
      </w:pPr>
    </w:lvl>
    <w:lvl w:ilvl="4" w:tplc="EE105E6A">
      <w:start w:val="1"/>
      <w:numFmt w:val="lowerLetter"/>
      <w:lvlText w:val="%5."/>
      <w:lvlJc w:val="left"/>
      <w:pPr>
        <w:ind w:left="3600" w:hanging="360"/>
      </w:pPr>
    </w:lvl>
    <w:lvl w:ilvl="5" w:tplc="7A28EC76">
      <w:start w:val="1"/>
      <w:numFmt w:val="lowerRoman"/>
      <w:lvlText w:val="%6."/>
      <w:lvlJc w:val="right"/>
      <w:pPr>
        <w:ind w:left="4320" w:hanging="180"/>
      </w:pPr>
    </w:lvl>
    <w:lvl w:ilvl="6" w:tplc="039CF27E">
      <w:start w:val="1"/>
      <w:numFmt w:val="decimal"/>
      <w:lvlText w:val="%7."/>
      <w:lvlJc w:val="left"/>
      <w:pPr>
        <w:ind w:left="5040" w:hanging="360"/>
      </w:pPr>
    </w:lvl>
    <w:lvl w:ilvl="7" w:tplc="93A82862">
      <w:start w:val="1"/>
      <w:numFmt w:val="lowerLetter"/>
      <w:lvlText w:val="%8."/>
      <w:lvlJc w:val="left"/>
      <w:pPr>
        <w:ind w:left="5760" w:hanging="360"/>
      </w:pPr>
    </w:lvl>
    <w:lvl w:ilvl="8" w:tplc="B19A17C4">
      <w:start w:val="1"/>
      <w:numFmt w:val="lowerRoman"/>
      <w:lvlText w:val="%9."/>
      <w:lvlJc w:val="right"/>
      <w:pPr>
        <w:ind w:left="6480" w:hanging="180"/>
      </w:pPr>
    </w:lvl>
  </w:abstractNum>
  <w:abstractNum w:abstractNumId="51" w15:restartNumberingAfterBreak="0">
    <w:nsid w:val="5A31ABA0"/>
    <w:multiLevelType w:val="hybridMultilevel"/>
    <w:tmpl w:val="2C1A3300"/>
    <w:lvl w:ilvl="0" w:tplc="0236226E">
      <w:start w:val="6"/>
      <w:numFmt w:val="decimal"/>
      <w:lvlText w:val="%1."/>
      <w:lvlJc w:val="left"/>
      <w:pPr>
        <w:ind w:left="720" w:hanging="360"/>
      </w:pPr>
    </w:lvl>
    <w:lvl w:ilvl="1" w:tplc="1918236E">
      <w:start w:val="1"/>
      <w:numFmt w:val="lowerLetter"/>
      <w:lvlText w:val="%2."/>
      <w:lvlJc w:val="left"/>
      <w:pPr>
        <w:ind w:left="1440" w:hanging="360"/>
      </w:pPr>
    </w:lvl>
    <w:lvl w:ilvl="2" w:tplc="A8AA2196">
      <w:start w:val="1"/>
      <w:numFmt w:val="lowerRoman"/>
      <w:lvlText w:val="%3."/>
      <w:lvlJc w:val="right"/>
      <w:pPr>
        <w:ind w:left="2160" w:hanging="180"/>
      </w:pPr>
    </w:lvl>
    <w:lvl w:ilvl="3" w:tplc="E98C3F06">
      <w:start w:val="1"/>
      <w:numFmt w:val="decimal"/>
      <w:lvlText w:val="%4."/>
      <w:lvlJc w:val="left"/>
      <w:pPr>
        <w:ind w:left="2880" w:hanging="360"/>
      </w:pPr>
    </w:lvl>
    <w:lvl w:ilvl="4" w:tplc="2C426F8C">
      <w:start w:val="1"/>
      <w:numFmt w:val="lowerLetter"/>
      <w:lvlText w:val="%5."/>
      <w:lvlJc w:val="left"/>
      <w:pPr>
        <w:ind w:left="3600" w:hanging="360"/>
      </w:pPr>
    </w:lvl>
    <w:lvl w:ilvl="5" w:tplc="E75076BA">
      <w:start w:val="1"/>
      <w:numFmt w:val="lowerRoman"/>
      <w:lvlText w:val="%6."/>
      <w:lvlJc w:val="right"/>
      <w:pPr>
        <w:ind w:left="4320" w:hanging="180"/>
      </w:pPr>
    </w:lvl>
    <w:lvl w:ilvl="6" w:tplc="4AFCF9AA">
      <w:start w:val="1"/>
      <w:numFmt w:val="decimal"/>
      <w:lvlText w:val="%7."/>
      <w:lvlJc w:val="left"/>
      <w:pPr>
        <w:ind w:left="5040" w:hanging="360"/>
      </w:pPr>
    </w:lvl>
    <w:lvl w:ilvl="7" w:tplc="A85694E2">
      <w:start w:val="1"/>
      <w:numFmt w:val="lowerLetter"/>
      <w:lvlText w:val="%8."/>
      <w:lvlJc w:val="left"/>
      <w:pPr>
        <w:ind w:left="5760" w:hanging="360"/>
      </w:pPr>
    </w:lvl>
    <w:lvl w:ilvl="8" w:tplc="4A6A4B12">
      <w:start w:val="1"/>
      <w:numFmt w:val="lowerRoman"/>
      <w:lvlText w:val="%9."/>
      <w:lvlJc w:val="right"/>
      <w:pPr>
        <w:ind w:left="6480" w:hanging="180"/>
      </w:pPr>
    </w:lvl>
  </w:abstractNum>
  <w:abstractNum w:abstractNumId="52" w15:restartNumberingAfterBreak="0">
    <w:nsid w:val="5CEF1665"/>
    <w:multiLevelType w:val="hybridMultilevel"/>
    <w:tmpl w:val="DDFE0F06"/>
    <w:lvl w:ilvl="0" w:tplc="A31852E4">
      <w:start w:val="8"/>
      <w:numFmt w:val="decimal"/>
      <w:lvlText w:val="%1."/>
      <w:lvlJc w:val="left"/>
      <w:pPr>
        <w:ind w:left="720" w:hanging="360"/>
      </w:pPr>
    </w:lvl>
    <w:lvl w:ilvl="1" w:tplc="64D8349C">
      <w:start w:val="1"/>
      <w:numFmt w:val="lowerLetter"/>
      <w:lvlText w:val="%2."/>
      <w:lvlJc w:val="left"/>
      <w:pPr>
        <w:ind w:left="1440" w:hanging="360"/>
      </w:pPr>
    </w:lvl>
    <w:lvl w:ilvl="2" w:tplc="BBE608DA">
      <w:start w:val="1"/>
      <w:numFmt w:val="lowerRoman"/>
      <w:lvlText w:val="%3."/>
      <w:lvlJc w:val="right"/>
      <w:pPr>
        <w:ind w:left="2160" w:hanging="180"/>
      </w:pPr>
    </w:lvl>
    <w:lvl w:ilvl="3" w:tplc="054A240E">
      <w:start w:val="1"/>
      <w:numFmt w:val="decimal"/>
      <w:lvlText w:val="%4."/>
      <w:lvlJc w:val="left"/>
      <w:pPr>
        <w:ind w:left="2880" w:hanging="360"/>
      </w:pPr>
    </w:lvl>
    <w:lvl w:ilvl="4" w:tplc="A13030DA">
      <w:start w:val="1"/>
      <w:numFmt w:val="lowerLetter"/>
      <w:lvlText w:val="%5."/>
      <w:lvlJc w:val="left"/>
      <w:pPr>
        <w:ind w:left="3600" w:hanging="360"/>
      </w:pPr>
    </w:lvl>
    <w:lvl w:ilvl="5" w:tplc="76AC00EE">
      <w:start w:val="1"/>
      <w:numFmt w:val="lowerRoman"/>
      <w:lvlText w:val="%6."/>
      <w:lvlJc w:val="right"/>
      <w:pPr>
        <w:ind w:left="4320" w:hanging="180"/>
      </w:pPr>
    </w:lvl>
    <w:lvl w:ilvl="6" w:tplc="0422F298">
      <w:start w:val="1"/>
      <w:numFmt w:val="decimal"/>
      <w:lvlText w:val="%7."/>
      <w:lvlJc w:val="left"/>
      <w:pPr>
        <w:ind w:left="5040" w:hanging="360"/>
      </w:pPr>
    </w:lvl>
    <w:lvl w:ilvl="7" w:tplc="699866E8">
      <w:start w:val="1"/>
      <w:numFmt w:val="lowerLetter"/>
      <w:lvlText w:val="%8."/>
      <w:lvlJc w:val="left"/>
      <w:pPr>
        <w:ind w:left="5760" w:hanging="360"/>
      </w:pPr>
    </w:lvl>
    <w:lvl w:ilvl="8" w:tplc="3DC8AFE0">
      <w:start w:val="1"/>
      <w:numFmt w:val="lowerRoman"/>
      <w:lvlText w:val="%9."/>
      <w:lvlJc w:val="right"/>
      <w:pPr>
        <w:ind w:left="6480" w:hanging="180"/>
      </w:pPr>
    </w:lvl>
  </w:abstractNum>
  <w:abstractNum w:abstractNumId="53" w15:restartNumberingAfterBreak="0">
    <w:nsid w:val="5D530602"/>
    <w:multiLevelType w:val="hybridMultilevel"/>
    <w:tmpl w:val="72FCD22A"/>
    <w:lvl w:ilvl="0" w:tplc="9B86D7EC">
      <w:start w:val="1"/>
      <w:numFmt w:val="decimal"/>
      <w:lvlText w:val="%1."/>
      <w:lvlJc w:val="left"/>
      <w:pPr>
        <w:ind w:left="720" w:hanging="360"/>
      </w:pPr>
    </w:lvl>
    <w:lvl w:ilvl="1" w:tplc="1248BEBA">
      <w:start w:val="1"/>
      <w:numFmt w:val="decimal"/>
      <w:lvlText w:val="%2."/>
      <w:lvlJc w:val="left"/>
      <w:pPr>
        <w:ind w:left="1440" w:hanging="360"/>
      </w:pPr>
    </w:lvl>
    <w:lvl w:ilvl="2" w:tplc="5DD65BBA">
      <w:start w:val="1"/>
      <w:numFmt w:val="bullet"/>
      <w:lvlText w:val=""/>
      <w:lvlJc w:val="left"/>
      <w:pPr>
        <w:ind w:left="2160" w:hanging="180"/>
      </w:pPr>
      <w:rPr>
        <w:rFonts w:ascii="Symbol" w:hAnsi="Symbol" w:hint="default"/>
      </w:rPr>
    </w:lvl>
    <w:lvl w:ilvl="3" w:tplc="F19CB542">
      <w:start w:val="1"/>
      <w:numFmt w:val="decimal"/>
      <w:lvlText w:val="%4."/>
      <w:lvlJc w:val="left"/>
      <w:pPr>
        <w:ind w:left="2880" w:hanging="360"/>
      </w:pPr>
    </w:lvl>
    <w:lvl w:ilvl="4" w:tplc="228EFF9C">
      <w:start w:val="1"/>
      <w:numFmt w:val="lowerLetter"/>
      <w:lvlText w:val="%5."/>
      <w:lvlJc w:val="left"/>
      <w:pPr>
        <w:ind w:left="3600" w:hanging="360"/>
      </w:pPr>
    </w:lvl>
    <w:lvl w:ilvl="5" w:tplc="8CE6D8CE">
      <w:start w:val="1"/>
      <w:numFmt w:val="lowerRoman"/>
      <w:lvlText w:val="%6."/>
      <w:lvlJc w:val="right"/>
      <w:pPr>
        <w:ind w:left="4320" w:hanging="180"/>
      </w:pPr>
    </w:lvl>
    <w:lvl w:ilvl="6" w:tplc="FF6C8CF6">
      <w:start w:val="1"/>
      <w:numFmt w:val="decimal"/>
      <w:lvlText w:val="%7."/>
      <w:lvlJc w:val="left"/>
      <w:pPr>
        <w:ind w:left="5040" w:hanging="360"/>
      </w:pPr>
    </w:lvl>
    <w:lvl w:ilvl="7" w:tplc="50D2DF1E">
      <w:start w:val="1"/>
      <w:numFmt w:val="lowerLetter"/>
      <w:lvlText w:val="%8."/>
      <w:lvlJc w:val="left"/>
      <w:pPr>
        <w:ind w:left="5760" w:hanging="360"/>
      </w:pPr>
    </w:lvl>
    <w:lvl w:ilvl="8" w:tplc="17D000CC">
      <w:start w:val="1"/>
      <w:numFmt w:val="lowerRoman"/>
      <w:lvlText w:val="%9."/>
      <w:lvlJc w:val="right"/>
      <w:pPr>
        <w:ind w:left="6480" w:hanging="180"/>
      </w:pPr>
    </w:lvl>
  </w:abstractNum>
  <w:abstractNum w:abstractNumId="54" w15:restartNumberingAfterBreak="0">
    <w:nsid w:val="5F4A485A"/>
    <w:multiLevelType w:val="hybridMultilevel"/>
    <w:tmpl w:val="2C924D40"/>
    <w:lvl w:ilvl="0" w:tplc="1744EF04">
      <w:start w:val="9"/>
      <w:numFmt w:val="decimal"/>
      <w:lvlText w:val="%1."/>
      <w:lvlJc w:val="left"/>
      <w:pPr>
        <w:ind w:left="720" w:hanging="360"/>
      </w:pPr>
    </w:lvl>
    <w:lvl w:ilvl="1" w:tplc="2F80A630">
      <w:start w:val="1"/>
      <w:numFmt w:val="lowerLetter"/>
      <w:lvlText w:val="%2."/>
      <w:lvlJc w:val="left"/>
      <w:pPr>
        <w:ind w:left="1440" w:hanging="360"/>
      </w:pPr>
    </w:lvl>
    <w:lvl w:ilvl="2" w:tplc="02F021B8">
      <w:start w:val="1"/>
      <w:numFmt w:val="lowerRoman"/>
      <w:lvlText w:val="%3."/>
      <w:lvlJc w:val="right"/>
      <w:pPr>
        <w:ind w:left="2160" w:hanging="180"/>
      </w:pPr>
    </w:lvl>
    <w:lvl w:ilvl="3" w:tplc="EB5CE8C6">
      <w:start w:val="1"/>
      <w:numFmt w:val="decimal"/>
      <w:lvlText w:val="%4."/>
      <w:lvlJc w:val="left"/>
      <w:pPr>
        <w:ind w:left="2880" w:hanging="360"/>
      </w:pPr>
    </w:lvl>
    <w:lvl w:ilvl="4" w:tplc="80CEF5A4">
      <w:start w:val="1"/>
      <w:numFmt w:val="lowerLetter"/>
      <w:lvlText w:val="%5."/>
      <w:lvlJc w:val="left"/>
      <w:pPr>
        <w:ind w:left="3600" w:hanging="360"/>
      </w:pPr>
    </w:lvl>
    <w:lvl w:ilvl="5" w:tplc="2F0094BE">
      <w:start w:val="1"/>
      <w:numFmt w:val="lowerRoman"/>
      <w:lvlText w:val="%6."/>
      <w:lvlJc w:val="right"/>
      <w:pPr>
        <w:ind w:left="4320" w:hanging="180"/>
      </w:pPr>
    </w:lvl>
    <w:lvl w:ilvl="6" w:tplc="C2362764">
      <w:start w:val="1"/>
      <w:numFmt w:val="decimal"/>
      <w:lvlText w:val="%7."/>
      <w:lvlJc w:val="left"/>
      <w:pPr>
        <w:ind w:left="5040" w:hanging="360"/>
      </w:pPr>
    </w:lvl>
    <w:lvl w:ilvl="7" w:tplc="7722C2AC">
      <w:start w:val="1"/>
      <w:numFmt w:val="lowerLetter"/>
      <w:lvlText w:val="%8."/>
      <w:lvlJc w:val="left"/>
      <w:pPr>
        <w:ind w:left="5760" w:hanging="360"/>
      </w:pPr>
    </w:lvl>
    <w:lvl w:ilvl="8" w:tplc="F7286512">
      <w:start w:val="1"/>
      <w:numFmt w:val="lowerRoman"/>
      <w:lvlText w:val="%9."/>
      <w:lvlJc w:val="right"/>
      <w:pPr>
        <w:ind w:left="6480" w:hanging="180"/>
      </w:pPr>
    </w:lvl>
  </w:abstractNum>
  <w:abstractNum w:abstractNumId="55" w15:restartNumberingAfterBreak="0">
    <w:nsid w:val="61859BE5"/>
    <w:multiLevelType w:val="hybridMultilevel"/>
    <w:tmpl w:val="A6FA5984"/>
    <w:lvl w:ilvl="0" w:tplc="B5DADED2">
      <w:start w:val="1"/>
      <w:numFmt w:val="decimal"/>
      <w:lvlText w:val="%1."/>
      <w:lvlJc w:val="left"/>
      <w:pPr>
        <w:ind w:left="720" w:hanging="360"/>
      </w:pPr>
    </w:lvl>
    <w:lvl w:ilvl="1" w:tplc="D6003A06">
      <w:start w:val="2"/>
      <w:numFmt w:val="decimal"/>
      <w:lvlText w:val="%2."/>
      <w:lvlJc w:val="left"/>
      <w:pPr>
        <w:ind w:left="1440" w:hanging="360"/>
      </w:pPr>
    </w:lvl>
    <w:lvl w:ilvl="2" w:tplc="7390FC8A">
      <w:start w:val="1"/>
      <w:numFmt w:val="lowerRoman"/>
      <w:lvlText w:val="%3."/>
      <w:lvlJc w:val="right"/>
      <w:pPr>
        <w:ind w:left="2160" w:hanging="180"/>
      </w:pPr>
    </w:lvl>
    <w:lvl w:ilvl="3" w:tplc="E92CCCCC">
      <w:start w:val="1"/>
      <w:numFmt w:val="decimal"/>
      <w:lvlText w:val="%4."/>
      <w:lvlJc w:val="left"/>
      <w:pPr>
        <w:ind w:left="2880" w:hanging="360"/>
      </w:pPr>
    </w:lvl>
    <w:lvl w:ilvl="4" w:tplc="527CF734">
      <w:start w:val="1"/>
      <w:numFmt w:val="lowerLetter"/>
      <w:lvlText w:val="%5."/>
      <w:lvlJc w:val="left"/>
      <w:pPr>
        <w:ind w:left="3600" w:hanging="360"/>
      </w:pPr>
    </w:lvl>
    <w:lvl w:ilvl="5" w:tplc="1A988D6E">
      <w:start w:val="1"/>
      <w:numFmt w:val="lowerRoman"/>
      <w:lvlText w:val="%6."/>
      <w:lvlJc w:val="right"/>
      <w:pPr>
        <w:ind w:left="4320" w:hanging="180"/>
      </w:pPr>
    </w:lvl>
    <w:lvl w:ilvl="6" w:tplc="2CECC156">
      <w:start w:val="1"/>
      <w:numFmt w:val="decimal"/>
      <w:lvlText w:val="%7."/>
      <w:lvlJc w:val="left"/>
      <w:pPr>
        <w:ind w:left="5040" w:hanging="360"/>
      </w:pPr>
    </w:lvl>
    <w:lvl w:ilvl="7" w:tplc="A82AF474">
      <w:start w:val="1"/>
      <w:numFmt w:val="lowerLetter"/>
      <w:lvlText w:val="%8."/>
      <w:lvlJc w:val="left"/>
      <w:pPr>
        <w:ind w:left="5760" w:hanging="360"/>
      </w:pPr>
    </w:lvl>
    <w:lvl w:ilvl="8" w:tplc="8D0449EA">
      <w:start w:val="1"/>
      <w:numFmt w:val="lowerRoman"/>
      <w:lvlText w:val="%9."/>
      <w:lvlJc w:val="right"/>
      <w:pPr>
        <w:ind w:left="6480" w:hanging="180"/>
      </w:pPr>
    </w:lvl>
  </w:abstractNum>
  <w:abstractNum w:abstractNumId="56" w15:restartNumberingAfterBreak="0">
    <w:nsid w:val="6485991E"/>
    <w:multiLevelType w:val="hybridMultilevel"/>
    <w:tmpl w:val="28C0CEF0"/>
    <w:lvl w:ilvl="0" w:tplc="7D9EBB5A">
      <w:start w:val="1"/>
      <w:numFmt w:val="decimal"/>
      <w:lvlText w:val="%1."/>
      <w:lvlJc w:val="left"/>
      <w:pPr>
        <w:ind w:left="720" w:hanging="360"/>
      </w:pPr>
    </w:lvl>
    <w:lvl w:ilvl="1" w:tplc="DA241F7A">
      <w:start w:val="1"/>
      <w:numFmt w:val="decimal"/>
      <w:lvlText w:val="%2."/>
      <w:lvlJc w:val="left"/>
      <w:pPr>
        <w:ind w:left="1440" w:hanging="360"/>
      </w:pPr>
    </w:lvl>
    <w:lvl w:ilvl="2" w:tplc="05303EA0">
      <w:start w:val="1"/>
      <w:numFmt w:val="lowerRoman"/>
      <w:lvlText w:val="%3."/>
      <w:lvlJc w:val="right"/>
      <w:pPr>
        <w:ind w:left="2160" w:hanging="180"/>
      </w:pPr>
    </w:lvl>
    <w:lvl w:ilvl="3" w:tplc="EB5A5DEE">
      <w:start w:val="1"/>
      <w:numFmt w:val="decimal"/>
      <w:lvlText w:val="%4."/>
      <w:lvlJc w:val="left"/>
      <w:pPr>
        <w:ind w:left="2880" w:hanging="360"/>
      </w:pPr>
    </w:lvl>
    <w:lvl w:ilvl="4" w:tplc="CDC232B2">
      <w:start w:val="1"/>
      <w:numFmt w:val="lowerLetter"/>
      <w:lvlText w:val="%5."/>
      <w:lvlJc w:val="left"/>
      <w:pPr>
        <w:ind w:left="3600" w:hanging="360"/>
      </w:pPr>
    </w:lvl>
    <w:lvl w:ilvl="5" w:tplc="359288C0">
      <w:start w:val="1"/>
      <w:numFmt w:val="lowerRoman"/>
      <w:lvlText w:val="%6."/>
      <w:lvlJc w:val="right"/>
      <w:pPr>
        <w:ind w:left="4320" w:hanging="180"/>
      </w:pPr>
    </w:lvl>
    <w:lvl w:ilvl="6" w:tplc="CEECD806">
      <w:start w:val="1"/>
      <w:numFmt w:val="decimal"/>
      <w:lvlText w:val="%7."/>
      <w:lvlJc w:val="left"/>
      <w:pPr>
        <w:ind w:left="5040" w:hanging="360"/>
      </w:pPr>
    </w:lvl>
    <w:lvl w:ilvl="7" w:tplc="D6E25C6A">
      <w:start w:val="1"/>
      <w:numFmt w:val="lowerLetter"/>
      <w:lvlText w:val="%8."/>
      <w:lvlJc w:val="left"/>
      <w:pPr>
        <w:ind w:left="5760" w:hanging="360"/>
      </w:pPr>
    </w:lvl>
    <w:lvl w:ilvl="8" w:tplc="B600D420">
      <w:start w:val="1"/>
      <w:numFmt w:val="lowerRoman"/>
      <w:lvlText w:val="%9."/>
      <w:lvlJc w:val="right"/>
      <w:pPr>
        <w:ind w:left="6480" w:hanging="180"/>
      </w:pPr>
    </w:lvl>
  </w:abstractNum>
  <w:abstractNum w:abstractNumId="57"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9" w15:restartNumberingAfterBreak="0">
    <w:nsid w:val="69C32806"/>
    <w:multiLevelType w:val="hybridMultilevel"/>
    <w:tmpl w:val="0574B61C"/>
    <w:lvl w:ilvl="0" w:tplc="D7463122">
      <w:start w:val="10"/>
      <w:numFmt w:val="decimal"/>
      <w:lvlText w:val="%1."/>
      <w:lvlJc w:val="left"/>
      <w:pPr>
        <w:ind w:left="720" w:hanging="360"/>
      </w:pPr>
    </w:lvl>
    <w:lvl w:ilvl="1" w:tplc="32AAF12E">
      <w:start w:val="1"/>
      <w:numFmt w:val="lowerLetter"/>
      <w:lvlText w:val="%2."/>
      <w:lvlJc w:val="left"/>
      <w:pPr>
        <w:ind w:left="1440" w:hanging="360"/>
      </w:pPr>
    </w:lvl>
    <w:lvl w:ilvl="2" w:tplc="26DC3828">
      <w:start w:val="1"/>
      <w:numFmt w:val="lowerRoman"/>
      <w:lvlText w:val="%3."/>
      <w:lvlJc w:val="right"/>
      <w:pPr>
        <w:ind w:left="2160" w:hanging="180"/>
      </w:pPr>
    </w:lvl>
    <w:lvl w:ilvl="3" w:tplc="A95EE948">
      <w:start w:val="1"/>
      <w:numFmt w:val="decimal"/>
      <w:lvlText w:val="%4."/>
      <w:lvlJc w:val="left"/>
      <w:pPr>
        <w:ind w:left="2880" w:hanging="360"/>
      </w:pPr>
    </w:lvl>
    <w:lvl w:ilvl="4" w:tplc="199A9176">
      <w:start w:val="1"/>
      <w:numFmt w:val="lowerLetter"/>
      <w:lvlText w:val="%5."/>
      <w:lvlJc w:val="left"/>
      <w:pPr>
        <w:ind w:left="3600" w:hanging="360"/>
      </w:pPr>
    </w:lvl>
    <w:lvl w:ilvl="5" w:tplc="E4FAC5CA">
      <w:start w:val="1"/>
      <w:numFmt w:val="lowerRoman"/>
      <w:lvlText w:val="%6."/>
      <w:lvlJc w:val="right"/>
      <w:pPr>
        <w:ind w:left="4320" w:hanging="180"/>
      </w:pPr>
    </w:lvl>
    <w:lvl w:ilvl="6" w:tplc="584E2BD4">
      <w:start w:val="1"/>
      <w:numFmt w:val="decimal"/>
      <w:lvlText w:val="%7."/>
      <w:lvlJc w:val="left"/>
      <w:pPr>
        <w:ind w:left="5040" w:hanging="360"/>
      </w:pPr>
    </w:lvl>
    <w:lvl w:ilvl="7" w:tplc="B3FEA922">
      <w:start w:val="1"/>
      <w:numFmt w:val="lowerLetter"/>
      <w:lvlText w:val="%8."/>
      <w:lvlJc w:val="left"/>
      <w:pPr>
        <w:ind w:left="5760" w:hanging="360"/>
      </w:pPr>
    </w:lvl>
    <w:lvl w:ilvl="8" w:tplc="042C70A6">
      <w:start w:val="1"/>
      <w:numFmt w:val="lowerRoman"/>
      <w:lvlText w:val="%9."/>
      <w:lvlJc w:val="right"/>
      <w:pPr>
        <w:ind w:left="6480" w:hanging="180"/>
      </w:pPr>
    </w:lvl>
  </w:abstractNum>
  <w:abstractNum w:abstractNumId="6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AC6535C"/>
    <w:multiLevelType w:val="hybridMultilevel"/>
    <w:tmpl w:val="48CAC1B4"/>
    <w:lvl w:ilvl="0" w:tplc="9B86D7EC">
      <w:start w:val="1"/>
      <w:numFmt w:val="decimal"/>
      <w:lvlText w:val="%1."/>
      <w:lvlJc w:val="left"/>
      <w:pPr>
        <w:ind w:left="720" w:hanging="360"/>
      </w:pPr>
    </w:lvl>
    <w:lvl w:ilvl="1" w:tplc="1248BEBA">
      <w:start w:val="1"/>
      <w:numFmt w:val="decimal"/>
      <w:lvlText w:val="%2."/>
      <w:lvlJc w:val="left"/>
      <w:pPr>
        <w:ind w:left="1440" w:hanging="360"/>
      </w:pPr>
    </w:lvl>
    <w:lvl w:ilvl="2" w:tplc="7AACA9F6">
      <w:start w:val="1"/>
      <w:numFmt w:val="lowerRoman"/>
      <w:lvlText w:val="%3."/>
      <w:lvlJc w:val="right"/>
      <w:pPr>
        <w:ind w:left="2160" w:hanging="180"/>
      </w:pPr>
    </w:lvl>
    <w:lvl w:ilvl="3" w:tplc="F19CB542">
      <w:start w:val="1"/>
      <w:numFmt w:val="decimal"/>
      <w:lvlText w:val="%4."/>
      <w:lvlJc w:val="left"/>
      <w:pPr>
        <w:ind w:left="2880" w:hanging="360"/>
      </w:pPr>
    </w:lvl>
    <w:lvl w:ilvl="4" w:tplc="228EFF9C">
      <w:start w:val="1"/>
      <w:numFmt w:val="lowerLetter"/>
      <w:lvlText w:val="%5."/>
      <w:lvlJc w:val="left"/>
      <w:pPr>
        <w:ind w:left="3600" w:hanging="360"/>
      </w:pPr>
    </w:lvl>
    <w:lvl w:ilvl="5" w:tplc="8CE6D8CE">
      <w:start w:val="1"/>
      <w:numFmt w:val="lowerRoman"/>
      <w:lvlText w:val="%6."/>
      <w:lvlJc w:val="right"/>
      <w:pPr>
        <w:ind w:left="4320" w:hanging="180"/>
      </w:pPr>
    </w:lvl>
    <w:lvl w:ilvl="6" w:tplc="FF6C8CF6">
      <w:start w:val="1"/>
      <w:numFmt w:val="decimal"/>
      <w:lvlText w:val="%7."/>
      <w:lvlJc w:val="left"/>
      <w:pPr>
        <w:ind w:left="5040" w:hanging="360"/>
      </w:pPr>
    </w:lvl>
    <w:lvl w:ilvl="7" w:tplc="50D2DF1E">
      <w:start w:val="1"/>
      <w:numFmt w:val="lowerLetter"/>
      <w:lvlText w:val="%8."/>
      <w:lvlJc w:val="left"/>
      <w:pPr>
        <w:ind w:left="5760" w:hanging="360"/>
      </w:pPr>
    </w:lvl>
    <w:lvl w:ilvl="8" w:tplc="17D000CC">
      <w:start w:val="1"/>
      <w:numFmt w:val="lowerRoman"/>
      <w:lvlText w:val="%9."/>
      <w:lvlJc w:val="right"/>
      <w:pPr>
        <w:ind w:left="6480" w:hanging="180"/>
      </w:pPr>
    </w:lvl>
  </w:abstractNum>
  <w:abstractNum w:abstractNumId="62" w15:restartNumberingAfterBreak="0">
    <w:nsid w:val="71981E07"/>
    <w:multiLevelType w:val="hybridMultilevel"/>
    <w:tmpl w:val="4A8E99DC"/>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63" w15:restartNumberingAfterBreak="0">
    <w:nsid w:val="722A7BEF"/>
    <w:multiLevelType w:val="hybridMultilevel"/>
    <w:tmpl w:val="4EE63474"/>
    <w:lvl w:ilvl="0" w:tplc="EB325B7E">
      <w:start w:val="14"/>
      <w:numFmt w:val="decimal"/>
      <w:lvlText w:val="%1."/>
      <w:lvlJc w:val="left"/>
      <w:pPr>
        <w:ind w:left="360" w:hanging="360"/>
      </w:pPr>
      <w:rPr>
        <w:rFonts w:ascii="Arial" w:hAnsi="Arial" w:hint="default"/>
        <w:caps w:val="0"/>
        <w:strike w:val="0"/>
        <w:dstrike w:val="0"/>
        <w:outline w:val="0"/>
        <w:shadow w:val="0"/>
        <w:emboss w:val="0"/>
        <w:imprint w:val="0"/>
        <w:vanish w:val="0"/>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72AED1B4"/>
    <w:multiLevelType w:val="hybridMultilevel"/>
    <w:tmpl w:val="D9620CE4"/>
    <w:lvl w:ilvl="0" w:tplc="0212D3FC">
      <w:start w:val="1"/>
      <w:numFmt w:val="decimal"/>
      <w:lvlText w:val="%1."/>
      <w:lvlJc w:val="left"/>
      <w:pPr>
        <w:ind w:left="720" w:hanging="360"/>
      </w:pPr>
    </w:lvl>
    <w:lvl w:ilvl="1" w:tplc="E9145E78">
      <w:start w:val="1"/>
      <w:numFmt w:val="lowerLetter"/>
      <w:lvlText w:val="%2."/>
      <w:lvlJc w:val="left"/>
      <w:pPr>
        <w:ind w:left="1440" w:hanging="360"/>
      </w:pPr>
    </w:lvl>
    <w:lvl w:ilvl="2" w:tplc="B64E6E4E">
      <w:start w:val="1"/>
      <w:numFmt w:val="lowerRoman"/>
      <w:lvlText w:val="%3."/>
      <w:lvlJc w:val="right"/>
      <w:pPr>
        <w:ind w:left="2160" w:hanging="180"/>
      </w:pPr>
    </w:lvl>
    <w:lvl w:ilvl="3" w:tplc="1074837C">
      <w:start w:val="1"/>
      <w:numFmt w:val="decimal"/>
      <w:lvlText w:val="%4."/>
      <w:lvlJc w:val="left"/>
      <w:pPr>
        <w:ind w:left="2880" w:hanging="360"/>
      </w:pPr>
    </w:lvl>
    <w:lvl w:ilvl="4" w:tplc="C7A6CD7A">
      <w:start w:val="1"/>
      <w:numFmt w:val="lowerLetter"/>
      <w:lvlText w:val="%5."/>
      <w:lvlJc w:val="left"/>
      <w:pPr>
        <w:ind w:left="3600" w:hanging="360"/>
      </w:pPr>
    </w:lvl>
    <w:lvl w:ilvl="5" w:tplc="818C690E">
      <w:start w:val="1"/>
      <w:numFmt w:val="lowerRoman"/>
      <w:lvlText w:val="%6."/>
      <w:lvlJc w:val="right"/>
      <w:pPr>
        <w:ind w:left="4320" w:hanging="180"/>
      </w:pPr>
    </w:lvl>
    <w:lvl w:ilvl="6" w:tplc="97F87AAC">
      <w:start w:val="1"/>
      <w:numFmt w:val="decimal"/>
      <w:lvlText w:val="%7."/>
      <w:lvlJc w:val="left"/>
      <w:pPr>
        <w:ind w:left="5040" w:hanging="360"/>
      </w:pPr>
    </w:lvl>
    <w:lvl w:ilvl="7" w:tplc="B82AC4D2">
      <w:start w:val="1"/>
      <w:numFmt w:val="lowerLetter"/>
      <w:lvlText w:val="%8."/>
      <w:lvlJc w:val="left"/>
      <w:pPr>
        <w:ind w:left="5760" w:hanging="360"/>
      </w:pPr>
    </w:lvl>
    <w:lvl w:ilvl="8" w:tplc="36604CB0">
      <w:start w:val="1"/>
      <w:numFmt w:val="lowerRoman"/>
      <w:lvlText w:val="%9."/>
      <w:lvlJc w:val="right"/>
      <w:pPr>
        <w:ind w:left="6480" w:hanging="180"/>
      </w:pPr>
    </w:lvl>
  </w:abstractNum>
  <w:abstractNum w:abstractNumId="65" w15:restartNumberingAfterBreak="0">
    <w:nsid w:val="76B607F9"/>
    <w:multiLevelType w:val="hybridMultilevel"/>
    <w:tmpl w:val="FFFFFFFF"/>
    <w:lvl w:ilvl="0" w:tplc="0B1CB0F8">
      <w:start w:val="1"/>
      <w:numFmt w:val="bullet"/>
      <w:lvlText w:val="-"/>
      <w:lvlJc w:val="left"/>
      <w:pPr>
        <w:ind w:left="720" w:hanging="360"/>
      </w:pPr>
      <w:rPr>
        <w:rFonts w:ascii="Calibri" w:hAnsi="Calibri" w:hint="default"/>
      </w:rPr>
    </w:lvl>
    <w:lvl w:ilvl="1" w:tplc="BD341AE6">
      <w:start w:val="1"/>
      <w:numFmt w:val="bullet"/>
      <w:lvlText w:val="o"/>
      <w:lvlJc w:val="left"/>
      <w:pPr>
        <w:ind w:left="1440" w:hanging="360"/>
      </w:pPr>
      <w:rPr>
        <w:rFonts w:ascii="Courier New" w:hAnsi="Courier New" w:hint="default"/>
      </w:rPr>
    </w:lvl>
    <w:lvl w:ilvl="2" w:tplc="6D2826A2">
      <w:start w:val="1"/>
      <w:numFmt w:val="bullet"/>
      <w:lvlText w:val=""/>
      <w:lvlJc w:val="left"/>
      <w:pPr>
        <w:ind w:left="2160" w:hanging="360"/>
      </w:pPr>
      <w:rPr>
        <w:rFonts w:ascii="Wingdings" w:hAnsi="Wingdings" w:hint="default"/>
      </w:rPr>
    </w:lvl>
    <w:lvl w:ilvl="3" w:tplc="5D26ED7E">
      <w:start w:val="1"/>
      <w:numFmt w:val="bullet"/>
      <w:lvlText w:val=""/>
      <w:lvlJc w:val="left"/>
      <w:pPr>
        <w:ind w:left="2880" w:hanging="360"/>
      </w:pPr>
      <w:rPr>
        <w:rFonts w:ascii="Symbol" w:hAnsi="Symbol" w:hint="default"/>
      </w:rPr>
    </w:lvl>
    <w:lvl w:ilvl="4" w:tplc="AFF868F6">
      <w:start w:val="1"/>
      <w:numFmt w:val="bullet"/>
      <w:lvlText w:val="o"/>
      <w:lvlJc w:val="left"/>
      <w:pPr>
        <w:ind w:left="3600" w:hanging="360"/>
      </w:pPr>
      <w:rPr>
        <w:rFonts w:ascii="Courier New" w:hAnsi="Courier New" w:hint="default"/>
      </w:rPr>
    </w:lvl>
    <w:lvl w:ilvl="5" w:tplc="FFAE6A7E">
      <w:start w:val="1"/>
      <w:numFmt w:val="bullet"/>
      <w:lvlText w:val=""/>
      <w:lvlJc w:val="left"/>
      <w:pPr>
        <w:ind w:left="4320" w:hanging="360"/>
      </w:pPr>
      <w:rPr>
        <w:rFonts w:ascii="Wingdings" w:hAnsi="Wingdings" w:hint="default"/>
      </w:rPr>
    </w:lvl>
    <w:lvl w:ilvl="6" w:tplc="DFC2D11C">
      <w:start w:val="1"/>
      <w:numFmt w:val="bullet"/>
      <w:lvlText w:val=""/>
      <w:lvlJc w:val="left"/>
      <w:pPr>
        <w:ind w:left="5040" w:hanging="360"/>
      </w:pPr>
      <w:rPr>
        <w:rFonts w:ascii="Symbol" w:hAnsi="Symbol" w:hint="default"/>
      </w:rPr>
    </w:lvl>
    <w:lvl w:ilvl="7" w:tplc="BB5E865E">
      <w:start w:val="1"/>
      <w:numFmt w:val="bullet"/>
      <w:lvlText w:val="o"/>
      <w:lvlJc w:val="left"/>
      <w:pPr>
        <w:ind w:left="5760" w:hanging="360"/>
      </w:pPr>
      <w:rPr>
        <w:rFonts w:ascii="Courier New" w:hAnsi="Courier New" w:hint="default"/>
      </w:rPr>
    </w:lvl>
    <w:lvl w:ilvl="8" w:tplc="4FE2E350">
      <w:start w:val="1"/>
      <w:numFmt w:val="bullet"/>
      <w:lvlText w:val=""/>
      <w:lvlJc w:val="left"/>
      <w:pPr>
        <w:ind w:left="6480" w:hanging="360"/>
      </w:pPr>
      <w:rPr>
        <w:rFonts w:ascii="Wingdings" w:hAnsi="Wingdings" w:hint="default"/>
      </w:rPr>
    </w:lvl>
  </w:abstractNum>
  <w:abstractNum w:abstractNumId="66" w15:restartNumberingAfterBreak="0">
    <w:nsid w:val="77E536C6"/>
    <w:multiLevelType w:val="hybridMultilevel"/>
    <w:tmpl w:val="B0623B02"/>
    <w:lvl w:ilvl="0" w:tplc="26AAA96E">
      <w:start w:val="1"/>
      <w:numFmt w:val="decimal"/>
      <w:lvlText w:val="%1."/>
      <w:lvlJc w:val="left"/>
      <w:pPr>
        <w:ind w:left="720" w:hanging="360"/>
      </w:pPr>
    </w:lvl>
    <w:lvl w:ilvl="1" w:tplc="61F69796">
      <w:start w:val="1"/>
      <w:numFmt w:val="lowerLetter"/>
      <w:lvlText w:val="%2."/>
      <w:lvlJc w:val="left"/>
      <w:pPr>
        <w:ind w:left="1440" w:hanging="360"/>
      </w:pPr>
    </w:lvl>
    <w:lvl w:ilvl="2" w:tplc="D0525942">
      <w:start w:val="1"/>
      <w:numFmt w:val="decimal"/>
      <w:lvlText w:val="%3."/>
      <w:lvlJc w:val="left"/>
      <w:pPr>
        <w:ind w:left="2160" w:hanging="180"/>
      </w:pPr>
    </w:lvl>
    <w:lvl w:ilvl="3" w:tplc="C5E20244">
      <w:start w:val="1"/>
      <w:numFmt w:val="decimal"/>
      <w:lvlText w:val="%4."/>
      <w:lvlJc w:val="left"/>
      <w:pPr>
        <w:ind w:left="2880" w:hanging="360"/>
      </w:pPr>
    </w:lvl>
    <w:lvl w:ilvl="4" w:tplc="460A647A">
      <w:start w:val="1"/>
      <w:numFmt w:val="lowerLetter"/>
      <w:lvlText w:val="%5."/>
      <w:lvlJc w:val="left"/>
      <w:pPr>
        <w:ind w:left="3600" w:hanging="360"/>
      </w:pPr>
    </w:lvl>
    <w:lvl w:ilvl="5" w:tplc="37204528">
      <w:start w:val="1"/>
      <w:numFmt w:val="lowerRoman"/>
      <w:lvlText w:val="%6."/>
      <w:lvlJc w:val="right"/>
      <w:pPr>
        <w:ind w:left="4320" w:hanging="180"/>
      </w:pPr>
    </w:lvl>
    <w:lvl w:ilvl="6" w:tplc="A2F07A44">
      <w:start w:val="1"/>
      <w:numFmt w:val="decimal"/>
      <w:lvlText w:val="%7."/>
      <w:lvlJc w:val="left"/>
      <w:pPr>
        <w:ind w:left="5040" w:hanging="360"/>
      </w:pPr>
    </w:lvl>
    <w:lvl w:ilvl="7" w:tplc="07940646">
      <w:start w:val="1"/>
      <w:numFmt w:val="lowerLetter"/>
      <w:lvlText w:val="%8."/>
      <w:lvlJc w:val="left"/>
      <w:pPr>
        <w:ind w:left="5760" w:hanging="360"/>
      </w:pPr>
    </w:lvl>
    <w:lvl w:ilvl="8" w:tplc="F4BECDC2">
      <w:start w:val="1"/>
      <w:numFmt w:val="lowerRoman"/>
      <w:lvlText w:val="%9."/>
      <w:lvlJc w:val="right"/>
      <w:pPr>
        <w:ind w:left="6480" w:hanging="180"/>
      </w:pPr>
    </w:lvl>
  </w:abstractNum>
  <w:abstractNum w:abstractNumId="67" w15:restartNumberingAfterBreak="0">
    <w:nsid w:val="7A15E79F"/>
    <w:multiLevelType w:val="hybridMultilevel"/>
    <w:tmpl w:val="3850A524"/>
    <w:lvl w:ilvl="0" w:tplc="DA325376">
      <w:start w:val="1"/>
      <w:numFmt w:val="decimal"/>
      <w:lvlText w:val="%1."/>
      <w:lvlJc w:val="left"/>
      <w:pPr>
        <w:ind w:left="720" w:hanging="360"/>
      </w:pPr>
    </w:lvl>
    <w:lvl w:ilvl="1" w:tplc="31BA1E4C">
      <w:start w:val="2"/>
      <w:numFmt w:val="decimal"/>
      <w:lvlText w:val="%2."/>
      <w:lvlJc w:val="left"/>
      <w:pPr>
        <w:ind w:left="1440" w:hanging="360"/>
      </w:pPr>
    </w:lvl>
    <w:lvl w:ilvl="2" w:tplc="95AA0662">
      <w:start w:val="1"/>
      <w:numFmt w:val="lowerRoman"/>
      <w:lvlText w:val="%3."/>
      <w:lvlJc w:val="right"/>
      <w:pPr>
        <w:ind w:left="2160" w:hanging="180"/>
      </w:pPr>
    </w:lvl>
    <w:lvl w:ilvl="3" w:tplc="55D4FF20">
      <w:start w:val="1"/>
      <w:numFmt w:val="decimal"/>
      <w:lvlText w:val="%4."/>
      <w:lvlJc w:val="left"/>
      <w:pPr>
        <w:ind w:left="2880" w:hanging="360"/>
      </w:pPr>
    </w:lvl>
    <w:lvl w:ilvl="4" w:tplc="04B268B4">
      <w:start w:val="1"/>
      <w:numFmt w:val="lowerLetter"/>
      <w:lvlText w:val="%5."/>
      <w:lvlJc w:val="left"/>
      <w:pPr>
        <w:ind w:left="3600" w:hanging="360"/>
      </w:pPr>
    </w:lvl>
    <w:lvl w:ilvl="5" w:tplc="2DD6EDF2">
      <w:start w:val="1"/>
      <w:numFmt w:val="lowerRoman"/>
      <w:lvlText w:val="%6."/>
      <w:lvlJc w:val="right"/>
      <w:pPr>
        <w:ind w:left="4320" w:hanging="180"/>
      </w:pPr>
    </w:lvl>
    <w:lvl w:ilvl="6" w:tplc="E514EFFC">
      <w:start w:val="1"/>
      <w:numFmt w:val="decimal"/>
      <w:lvlText w:val="%7."/>
      <w:lvlJc w:val="left"/>
      <w:pPr>
        <w:ind w:left="5040" w:hanging="360"/>
      </w:pPr>
    </w:lvl>
    <w:lvl w:ilvl="7" w:tplc="4C3043B8">
      <w:start w:val="1"/>
      <w:numFmt w:val="lowerLetter"/>
      <w:lvlText w:val="%8."/>
      <w:lvlJc w:val="left"/>
      <w:pPr>
        <w:ind w:left="5760" w:hanging="360"/>
      </w:pPr>
    </w:lvl>
    <w:lvl w:ilvl="8" w:tplc="36A491EE">
      <w:start w:val="1"/>
      <w:numFmt w:val="lowerRoman"/>
      <w:lvlText w:val="%9."/>
      <w:lvlJc w:val="right"/>
      <w:pPr>
        <w:ind w:left="6480" w:hanging="180"/>
      </w:pPr>
    </w:lvl>
  </w:abstractNum>
  <w:abstractNum w:abstractNumId="68" w15:restartNumberingAfterBreak="0">
    <w:nsid w:val="7A8955F0"/>
    <w:multiLevelType w:val="hybridMultilevel"/>
    <w:tmpl w:val="B2562F0C"/>
    <w:lvl w:ilvl="0" w:tplc="45A89734">
      <w:start w:val="4"/>
      <w:numFmt w:val="decimal"/>
      <w:lvlText w:val="%1."/>
      <w:lvlJc w:val="left"/>
      <w:pPr>
        <w:ind w:left="720" w:hanging="360"/>
      </w:pPr>
    </w:lvl>
    <w:lvl w:ilvl="1" w:tplc="3E7A36A0">
      <w:start w:val="1"/>
      <w:numFmt w:val="lowerLetter"/>
      <w:lvlText w:val="%2."/>
      <w:lvlJc w:val="left"/>
      <w:pPr>
        <w:ind w:left="1440" w:hanging="360"/>
      </w:pPr>
    </w:lvl>
    <w:lvl w:ilvl="2" w:tplc="F1A035B6">
      <w:start w:val="1"/>
      <w:numFmt w:val="lowerRoman"/>
      <w:lvlText w:val="%3."/>
      <w:lvlJc w:val="right"/>
      <w:pPr>
        <w:ind w:left="2160" w:hanging="180"/>
      </w:pPr>
    </w:lvl>
    <w:lvl w:ilvl="3" w:tplc="0D361AF6">
      <w:start w:val="1"/>
      <w:numFmt w:val="decimal"/>
      <w:lvlText w:val="%4."/>
      <w:lvlJc w:val="left"/>
      <w:pPr>
        <w:ind w:left="2880" w:hanging="360"/>
      </w:pPr>
    </w:lvl>
    <w:lvl w:ilvl="4" w:tplc="CDB04D20">
      <w:start w:val="1"/>
      <w:numFmt w:val="lowerLetter"/>
      <w:lvlText w:val="%5."/>
      <w:lvlJc w:val="left"/>
      <w:pPr>
        <w:ind w:left="3600" w:hanging="360"/>
      </w:pPr>
    </w:lvl>
    <w:lvl w:ilvl="5" w:tplc="504CE93C">
      <w:start w:val="1"/>
      <w:numFmt w:val="lowerRoman"/>
      <w:lvlText w:val="%6."/>
      <w:lvlJc w:val="right"/>
      <w:pPr>
        <w:ind w:left="4320" w:hanging="180"/>
      </w:pPr>
    </w:lvl>
    <w:lvl w:ilvl="6" w:tplc="2DD4A18C">
      <w:start w:val="1"/>
      <w:numFmt w:val="decimal"/>
      <w:lvlText w:val="%7."/>
      <w:lvlJc w:val="left"/>
      <w:pPr>
        <w:ind w:left="5040" w:hanging="360"/>
      </w:pPr>
    </w:lvl>
    <w:lvl w:ilvl="7" w:tplc="00866AB0">
      <w:start w:val="1"/>
      <w:numFmt w:val="lowerLetter"/>
      <w:lvlText w:val="%8."/>
      <w:lvlJc w:val="left"/>
      <w:pPr>
        <w:ind w:left="5760" w:hanging="360"/>
      </w:pPr>
    </w:lvl>
    <w:lvl w:ilvl="8" w:tplc="7436D752">
      <w:start w:val="1"/>
      <w:numFmt w:val="lowerRoman"/>
      <w:lvlText w:val="%9."/>
      <w:lvlJc w:val="right"/>
      <w:pPr>
        <w:ind w:left="6480" w:hanging="180"/>
      </w:pPr>
    </w:lvl>
  </w:abstractNum>
  <w:abstractNum w:abstractNumId="69" w15:restartNumberingAfterBreak="0">
    <w:nsid w:val="7B2532E9"/>
    <w:multiLevelType w:val="hybridMultilevel"/>
    <w:tmpl w:val="7BB41ED8"/>
    <w:lvl w:ilvl="0" w:tplc="8618E2DC">
      <w:start w:val="12"/>
      <w:numFmt w:val="decimal"/>
      <w:lvlText w:val="%1."/>
      <w:lvlJc w:val="left"/>
      <w:pPr>
        <w:ind w:left="720" w:hanging="360"/>
      </w:pPr>
    </w:lvl>
    <w:lvl w:ilvl="1" w:tplc="9C5ABDFE">
      <w:start w:val="1"/>
      <w:numFmt w:val="lowerLetter"/>
      <w:lvlText w:val="%2."/>
      <w:lvlJc w:val="left"/>
      <w:pPr>
        <w:ind w:left="1440" w:hanging="360"/>
      </w:pPr>
    </w:lvl>
    <w:lvl w:ilvl="2" w:tplc="5ED488E2">
      <w:start w:val="1"/>
      <w:numFmt w:val="lowerRoman"/>
      <w:lvlText w:val="%3."/>
      <w:lvlJc w:val="right"/>
      <w:pPr>
        <w:ind w:left="2160" w:hanging="180"/>
      </w:pPr>
    </w:lvl>
    <w:lvl w:ilvl="3" w:tplc="E4183132">
      <w:start w:val="1"/>
      <w:numFmt w:val="decimal"/>
      <w:lvlText w:val="%4."/>
      <w:lvlJc w:val="left"/>
      <w:pPr>
        <w:ind w:left="2880" w:hanging="360"/>
      </w:pPr>
    </w:lvl>
    <w:lvl w:ilvl="4" w:tplc="CDEC7466">
      <w:start w:val="1"/>
      <w:numFmt w:val="lowerLetter"/>
      <w:lvlText w:val="%5."/>
      <w:lvlJc w:val="left"/>
      <w:pPr>
        <w:ind w:left="3600" w:hanging="360"/>
      </w:pPr>
    </w:lvl>
    <w:lvl w:ilvl="5" w:tplc="0832CFBC">
      <w:start w:val="1"/>
      <w:numFmt w:val="lowerRoman"/>
      <w:lvlText w:val="%6."/>
      <w:lvlJc w:val="right"/>
      <w:pPr>
        <w:ind w:left="4320" w:hanging="180"/>
      </w:pPr>
    </w:lvl>
    <w:lvl w:ilvl="6" w:tplc="0162522A">
      <w:start w:val="1"/>
      <w:numFmt w:val="decimal"/>
      <w:lvlText w:val="%7."/>
      <w:lvlJc w:val="left"/>
      <w:pPr>
        <w:ind w:left="5040" w:hanging="360"/>
      </w:pPr>
    </w:lvl>
    <w:lvl w:ilvl="7" w:tplc="7626EE9A">
      <w:start w:val="1"/>
      <w:numFmt w:val="lowerLetter"/>
      <w:lvlText w:val="%8."/>
      <w:lvlJc w:val="left"/>
      <w:pPr>
        <w:ind w:left="5760" w:hanging="360"/>
      </w:pPr>
    </w:lvl>
    <w:lvl w:ilvl="8" w:tplc="1D547B60">
      <w:start w:val="1"/>
      <w:numFmt w:val="lowerRoman"/>
      <w:lvlText w:val="%9."/>
      <w:lvlJc w:val="right"/>
      <w:pPr>
        <w:ind w:left="6480" w:hanging="180"/>
      </w:pPr>
    </w:lvl>
  </w:abstractNum>
  <w:abstractNum w:abstractNumId="70" w15:restartNumberingAfterBreak="0">
    <w:nsid w:val="7B8167E4"/>
    <w:multiLevelType w:val="hybridMultilevel"/>
    <w:tmpl w:val="A878A99A"/>
    <w:lvl w:ilvl="0" w:tplc="12802BB2">
      <w:start w:val="1"/>
      <w:numFmt w:val="decimal"/>
      <w:lvlText w:val="%1."/>
      <w:lvlJc w:val="left"/>
      <w:pPr>
        <w:ind w:left="360" w:hanging="360"/>
      </w:pPr>
      <w:rPr>
        <w:rFonts w:ascii="Arial" w:hAnsi="Arial" w:hint="default"/>
        <w:caps w:val="0"/>
        <w:strike w:val="0"/>
        <w:dstrike w:val="0"/>
        <w:outline w:val="0"/>
        <w:shadow w:val="0"/>
        <w:emboss w:val="0"/>
        <w:imprint w:val="0"/>
        <w:vanish w:val="0"/>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BB8E0EB"/>
    <w:multiLevelType w:val="hybridMultilevel"/>
    <w:tmpl w:val="6EB6BF66"/>
    <w:lvl w:ilvl="0" w:tplc="302A17BC">
      <w:start w:val="11"/>
      <w:numFmt w:val="decimal"/>
      <w:lvlText w:val="%1."/>
      <w:lvlJc w:val="left"/>
      <w:pPr>
        <w:ind w:left="720" w:hanging="360"/>
      </w:pPr>
    </w:lvl>
    <w:lvl w:ilvl="1" w:tplc="0ED2D322">
      <w:start w:val="1"/>
      <w:numFmt w:val="lowerLetter"/>
      <w:lvlText w:val="%2."/>
      <w:lvlJc w:val="left"/>
      <w:pPr>
        <w:ind w:left="1440" w:hanging="360"/>
      </w:pPr>
    </w:lvl>
    <w:lvl w:ilvl="2" w:tplc="48880F5A">
      <w:start w:val="1"/>
      <w:numFmt w:val="lowerRoman"/>
      <w:lvlText w:val="%3."/>
      <w:lvlJc w:val="right"/>
      <w:pPr>
        <w:ind w:left="2160" w:hanging="180"/>
      </w:pPr>
    </w:lvl>
    <w:lvl w:ilvl="3" w:tplc="48E4E13E">
      <w:start w:val="1"/>
      <w:numFmt w:val="decimal"/>
      <w:lvlText w:val="%4."/>
      <w:lvlJc w:val="left"/>
      <w:pPr>
        <w:ind w:left="2880" w:hanging="360"/>
      </w:pPr>
    </w:lvl>
    <w:lvl w:ilvl="4" w:tplc="907EA8E6">
      <w:start w:val="1"/>
      <w:numFmt w:val="lowerLetter"/>
      <w:lvlText w:val="%5."/>
      <w:lvlJc w:val="left"/>
      <w:pPr>
        <w:ind w:left="3600" w:hanging="360"/>
      </w:pPr>
    </w:lvl>
    <w:lvl w:ilvl="5" w:tplc="FA24C292">
      <w:start w:val="1"/>
      <w:numFmt w:val="lowerRoman"/>
      <w:lvlText w:val="%6."/>
      <w:lvlJc w:val="right"/>
      <w:pPr>
        <w:ind w:left="4320" w:hanging="180"/>
      </w:pPr>
    </w:lvl>
    <w:lvl w:ilvl="6" w:tplc="16C617E4">
      <w:start w:val="1"/>
      <w:numFmt w:val="decimal"/>
      <w:lvlText w:val="%7."/>
      <w:lvlJc w:val="left"/>
      <w:pPr>
        <w:ind w:left="5040" w:hanging="360"/>
      </w:pPr>
    </w:lvl>
    <w:lvl w:ilvl="7" w:tplc="054C8ED4">
      <w:start w:val="1"/>
      <w:numFmt w:val="lowerLetter"/>
      <w:lvlText w:val="%8."/>
      <w:lvlJc w:val="left"/>
      <w:pPr>
        <w:ind w:left="5760" w:hanging="360"/>
      </w:pPr>
    </w:lvl>
    <w:lvl w:ilvl="8" w:tplc="02864A9E">
      <w:start w:val="1"/>
      <w:numFmt w:val="lowerRoman"/>
      <w:lvlText w:val="%9."/>
      <w:lvlJc w:val="right"/>
      <w:pPr>
        <w:ind w:left="6480" w:hanging="180"/>
      </w:pPr>
    </w:lvl>
  </w:abstractNum>
  <w:abstractNum w:abstractNumId="72" w15:restartNumberingAfterBreak="0">
    <w:nsid w:val="7C520AF4"/>
    <w:multiLevelType w:val="hybridMultilevel"/>
    <w:tmpl w:val="0B541970"/>
    <w:lvl w:ilvl="0" w:tplc="3752D4F6">
      <w:start w:val="3"/>
      <w:numFmt w:val="decimal"/>
      <w:lvlText w:val="%1."/>
      <w:lvlJc w:val="left"/>
      <w:pPr>
        <w:ind w:left="720" w:hanging="360"/>
      </w:pPr>
    </w:lvl>
    <w:lvl w:ilvl="1" w:tplc="81B6A3D8">
      <w:start w:val="1"/>
      <w:numFmt w:val="lowerLetter"/>
      <w:lvlText w:val="%2."/>
      <w:lvlJc w:val="left"/>
      <w:pPr>
        <w:ind w:left="1440" w:hanging="360"/>
      </w:pPr>
    </w:lvl>
    <w:lvl w:ilvl="2" w:tplc="3E8CF5CA">
      <w:start w:val="1"/>
      <w:numFmt w:val="lowerRoman"/>
      <w:lvlText w:val="%3."/>
      <w:lvlJc w:val="right"/>
      <w:pPr>
        <w:ind w:left="2160" w:hanging="180"/>
      </w:pPr>
    </w:lvl>
    <w:lvl w:ilvl="3" w:tplc="0A84B06C">
      <w:start w:val="1"/>
      <w:numFmt w:val="decimal"/>
      <w:lvlText w:val="%4."/>
      <w:lvlJc w:val="left"/>
      <w:pPr>
        <w:ind w:left="2880" w:hanging="360"/>
      </w:pPr>
    </w:lvl>
    <w:lvl w:ilvl="4" w:tplc="CA4E96CA">
      <w:start w:val="1"/>
      <w:numFmt w:val="lowerLetter"/>
      <w:lvlText w:val="%5."/>
      <w:lvlJc w:val="left"/>
      <w:pPr>
        <w:ind w:left="3600" w:hanging="360"/>
      </w:pPr>
    </w:lvl>
    <w:lvl w:ilvl="5" w:tplc="3C7CD83E">
      <w:start w:val="1"/>
      <w:numFmt w:val="lowerRoman"/>
      <w:lvlText w:val="%6."/>
      <w:lvlJc w:val="right"/>
      <w:pPr>
        <w:ind w:left="4320" w:hanging="180"/>
      </w:pPr>
    </w:lvl>
    <w:lvl w:ilvl="6" w:tplc="631463FE">
      <w:start w:val="1"/>
      <w:numFmt w:val="decimal"/>
      <w:lvlText w:val="%7."/>
      <w:lvlJc w:val="left"/>
      <w:pPr>
        <w:ind w:left="5040" w:hanging="360"/>
      </w:pPr>
    </w:lvl>
    <w:lvl w:ilvl="7" w:tplc="8FD66E54">
      <w:start w:val="1"/>
      <w:numFmt w:val="lowerLetter"/>
      <w:lvlText w:val="%8."/>
      <w:lvlJc w:val="left"/>
      <w:pPr>
        <w:ind w:left="5760" w:hanging="360"/>
      </w:pPr>
    </w:lvl>
    <w:lvl w:ilvl="8" w:tplc="1E9A7B90">
      <w:start w:val="1"/>
      <w:numFmt w:val="lowerRoman"/>
      <w:lvlText w:val="%9."/>
      <w:lvlJc w:val="right"/>
      <w:pPr>
        <w:ind w:left="6480" w:hanging="180"/>
      </w:pPr>
    </w:lvl>
  </w:abstractNum>
  <w:abstractNum w:abstractNumId="73" w15:restartNumberingAfterBreak="0">
    <w:nsid w:val="7C8370BA"/>
    <w:multiLevelType w:val="hybridMultilevel"/>
    <w:tmpl w:val="B12C5EAE"/>
    <w:lvl w:ilvl="0" w:tplc="9B86D7EC">
      <w:start w:val="1"/>
      <w:numFmt w:val="decimal"/>
      <w:lvlText w:val="%1."/>
      <w:lvlJc w:val="left"/>
      <w:pPr>
        <w:ind w:left="720" w:hanging="360"/>
      </w:pPr>
    </w:lvl>
    <w:lvl w:ilvl="1" w:tplc="1248BEBA">
      <w:start w:val="1"/>
      <w:numFmt w:val="decimal"/>
      <w:lvlText w:val="%2."/>
      <w:lvlJc w:val="left"/>
      <w:pPr>
        <w:ind w:left="1440" w:hanging="360"/>
      </w:pPr>
    </w:lvl>
    <w:lvl w:ilvl="2" w:tplc="5DD65BBA">
      <w:start w:val="1"/>
      <w:numFmt w:val="bullet"/>
      <w:lvlText w:val=""/>
      <w:lvlJc w:val="left"/>
      <w:pPr>
        <w:ind w:left="2160" w:hanging="180"/>
      </w:pPr>
      <w:rPr>
        <w:rFonts w:ascii="Symbol" w:hAnsi="Symbol" w:hint="default"/>
      </w:rPr>
    </w:lvl>
    <w:lvl w:ilvl="3" w:tplc="F19CB542">
      <w:start w:val="1"/>
      <w:numFmt w:val="decimal"/>
      <w:lvlText w:val="%4."/>
      <w:lvlJc w:val="left"/>
      <w:pPr>
        <w:ind w:left="2880" w:hanging="360"/>
      </w:pPr>
    </w:lvl>
    <w:lvl w:ilvl="4" w:tplc="228EFF9C">
      <w:start w:val="1"/>
      <w:numFmt w:val="lowerLetter"/>
      <w:lvlText w:val="%5."/>
      <w:lvlJc w:val="left"/>
      <w:pPr>
        <w:ind w:left="3600" w:hanging="360"/>
      </w:pPr>
    </w:lvl>
    <w:lvl w:ilvl="5" w:tplc="8CE6D8CE">
      <w:start w:val="1"/>
      <w:numFmt w:val="lowerRoman"/>
      <w:lvlText w:val="%6."/>
      <w:lvlJc w:val="right"/>
      <w:pPr>
        <w:ind w:left="4320" w:hanging="180"/>
      </w:pPr>
    </w:lvl>
    <w:lvl w:ilvl="6" w:tplc="FF6C8CF6">
      <w:start w:val="1"/>
      <w:numFmt w:val="decimal"/>
      <w:lvlText w:val="%7."/>
      <w:lvlJc w:val="left"/>
      <w:pPr>
        <w:ind w:left="5040" w:hanging="360"/>
      </w:pPr>
    </w:lvl>
    <w:lvl w:ilvl="7" w:tplc="50D2DF1E">
      <w:start w:val="1"/>
      <w:numFmt w:val="lowerLetter"/>
      <w:lvlText w:val="%8."/>
      <w:lvlJc w:val="left"/>
      <w:pPr>
        <w:ind w:left="5760" w:hanging="360"/>
      </w:pPr>
    </w:lvl>
    <w:lvl w:ilvl="8" w:tplc="17D000CC">
      <w:start w:val="1"/>
      <w:numFmt w:val="lowerRoman"/>
      <w:lvlText w:val="%9."/>
      <w:lvlJc w:val="right"/>
      <w:pPr>
        <w:ind w:left="6480" w:hanging="180"/>
      </w:pPr>
    </w:lvl>
  </w:abstractNum>
  <w:num w:numId="1">
    <w:abstractNumId w:val="65"/>
  </w:num>
  <w:num w:numId="2">
    <w:abstractNumId w:val="9"/>
  </w:num>
  <w:num w:numId="3">
    <w:abstractNumId w:val="60"/>
  </w:num>
  <w:num w:numId="4">
    <w:abstractNumId w:val="34"/>
  </w:num>
  <w:num w:numId="5">
    <w:abstractNumId w:val="32"/>
  </w:num>
  <w:num w:numId="6">
    <w:abstractNumId w:val="63"/>
  </w:num>
  <w:num w:numId="7">
    <w:abstractNumId w:val="70"/>
  </w:num>
  <w:num w:numId="8">
    <w:abstractNumId w:val="49"/>
  </w:num>
  <w:num w:numId="9">
    <w:abstractNumId w:val="2"/>
  </w:num>
  <w:num w:numId="10">
    <w:abstractNumId w:val="23"/>
  </w:num>
  <w:num w:numId="11">
    <w:abstractNumId w:val="15"/>
  </w:num>
  <w:num w:numId="12">
    <w:abstractNumId w:val="29"/>
  </w:num>
  <w:num w:numId="13">
    <w:abstractNumId w:val="5"/>
  </w:num>
  <w:num w:numId="14">
    <w:abstractNumId w:val="13"/>
  </w:num>
  <w:num w:numId="15">
    <w:abstractNumId w:val="33"/>
  </w:num>
  <w:num w:numId="16">
    <w:abstractNumId w:val="47"/>
  </w:num>
  <w:num w:numId="17">
    <w:abstractNumId w:val="14"/>
  </w:num>
  <w:num w:numId="18">
    <w:abstractNumId w:val="41"/>
  </w:num>
  <w:num w:numId="19">
    <w:abstractNumId w:val="31"/>
  </w:num>
  <w:num w:numId="20">
    <w:abstractNumId w:val="38"/>
  </w:num>
  <w:num w:numId="21">
    <w:abstractNumId w:val="57"/>
  </w:num>
  <w:num w:numId="22">
    <w:abstractNumId w:val="0"/>
  </w:num>
  <w:num w:numId="23">
    <w:abstractNumId w:val="58"/>
  </w:num>
  <w:num w:numId="24">
    <w:abstractNumId w:val="30"/>
  </w:num>
  <w:num w:numId="25">
    <w:abstractNumId w:val="16"/>
  </w:num>
  <w:num w:numId="26">
    <w:abstractNumId w:val="11"/>
  </w:num>
  <w:num w:numId="27">
    <w:abstractNumId w:val="10"/>
  </w:num>
  <w:num w:numId="28">
    <w:abstractNumId w:val="20"/>
  </w:num>
  <w:num w:numId="29">
    <w:abstractNumId w:val="48"/>
  </w:num>
  <w:num w:numId="30">
    <w:abstractNumId w:val="36"/>
  </w:num>
  <w:num w:numId="31">
    <w:abstractNumId w:val="27"/>
  </w:num>
  <w:num w:numId="32">
    <w:abstractNumId w:val="22"/>
  </w:num>
  <w:num w:numId="33">
    <w:abstractNumId w:val="69"/>
  </w:num>
  <w:num w:numId="34">
    <w:abstractNumId w:val="71"/>
  </w:num>
  <w:num w:numId="35">
    <w:abstractNumId w:val="59"/>
  </w:num>
  <w:num w:numId="36">
    <w:abstractNumId w:val="54"/>
  </w:num>
  <w:num w:numId="37">
    <w:abstractNumId w:val="52"/>
  </w:num>
  <w:num w:numId="38">
    <w:abstractNumId w:val="7"/>
  </w:num>
  <w:num w:numId="39">
    <w:abstractNumId w:val="51"/>
  </w:num>
  <w:num w:numId="40">
    <w:abstractNumId w:val="39"/>
  </w:num>
  <w:num w:numId="41">
    <w:abstractNumId w:val="68"/>
  </w:num>
  <w:num w:numId="42">
    <w:abstractNumId w:val="72"/>
  </w:num>
  <w:num w:numId="43">
    <w:abstractNumId w:val="25"/>
  </w:num>
  <w:num w:numId="44">
    <w:abstractNumId w:val="3"/>
  </w:num>
  <w:num w:numId="45">
    <w:abstractNumId w:val="19"/>
  </w:num>
  <w:num w:numId="46">
    <w:abstractNumId w:val="28"/>
  </w:num>
  <w:num w:numId="47">
    <w:abstractNumId w:val="40"/>
  </w:num>
  <w:num w:numId="48">
    <w:abstractNumId w:val="35"/>
  </w:num>
  <w:num w:numId="49">
    <w:abstractNumId w:val="67"/>
  </w:num>
  <w:num w:numId="50">
    <w:abstractNumId w:val="26"/>
  </w:num>
  <w:num w:numId="51">
    <w:abstractNumId w:val="55"/>
  </w:num>
  <w:num w:numId="52">
    <w:abstractNumId w:val="24"/>
  </w:num>
  <w:num w:numId="53">
    <w:abstractNumId w:val="17"/>
  </w:num>
  <w:num w:numId="54">
    <w:abstractNumId w:val="8"/>
  </w:num>
  <w:num w:numId="55">
    <w:abstractNumId w:val="56"/>
  </w:num>
  <w:num w:numId="56">
    <w:abstractNumId w:val="43"/>
  </w:num>
  <w:num w:numId="57">
    <w:abstractNumId w:val="42"/>
  </w:num>
  <w:num w:numId="58">
    <w:abstractNumId w:val="61"/>
  </w:num>
  <w:num w:numId="59">
    <w:abstractNumId w:val="64"/>
  </w:num>
  <w:num w:numId="60">
    <w:abstractNumId w:val="62"/>
  </w:num>
  <w:num w:numId="61">
    <w:abstractNumId w:val="45"/>
  </w:num>
  <w:num w:numId="62">
    <w:abstractNumId w:val="46"/>
  </w:num>
  <w:num w:numId="63">
    <w:abstractNumId w:val="4"/>
  </w:num>
  <w:num w:numId="64">
    <w:abstractNumId w:val="66"/>
  </w:num>
  <w:num w:numId="65">
    <w:abstractNumId w:val="6"/>
  </w:num>
  <w:num w:numId="66">
    <w:abstractNumId w:val="50"/>
  </w:num>
  <w:num w:numId="67">
    <w:abstractNumId w:val="21"/>
  </w:num>
  <w:num w:numId="68">
    <w:abstractNumId w:val="44"/>
  </w:num>
  <w:num w:numId="69">
    <w:abstractNumId w:val="37"/>
  </w:num>
  <w:num w:numId="70">
    <w:abstractNumId w:val="12"/>
  </w:num>
  <w:num w:numId="71">
    <w:abstractNumId w:val="18"/>
  </w:num>
  <w:num w:numId="72">
    <w:abstractNumId w:val="73"/>
  </w:num>
  <w:num w:numId="73">
    <w:abstractNumId w:val="53"/>
  </w:num>
  <w:num w:numId="74">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6E27"/>
    <w:rsid w:val="000121A7"/>
    <w:rsid w:val="00012743"/>
    <w:rsid w:val="00012EA8"/>
    <w:rsid w:val="000137C2"/>
    <w:rsid w:val="000146D0"/>
    <w:rsid w:val="00016389"/>
    <w:rsid w:val="000174DC"/>
    <w:rsid w:val="00024B53"/>
    <w:rsid w:val="00024BBA"/>
    <w:rsid w:val="00024DDE"/>
    <w:rsid w:val="00024F3B"/>
    <w:rsid w:val="0003209E"/>
    <w:rsid w:val="000331EF"/>
    <w:rsid w:val="000335A2"/>
    <w:rsid w:val="00034B3A"/>
    <w:rsid w:val="000356CD"/>
    <w:rsid w:val="00035744"/>
    <w:rsid w:val="00035D25"/>
    <w:rsid w:val="00036001"/>
    <w:rsid w:val="00036473"/>
    <w:rsid w:val="0004048E"/>
    <w:rsid w:val="00042E38"/>
    <w:rsid w:val="00043255"/>
    <w:rsid w:val="00043423"/>
    <w:rsid w:val="00045AA8"/>
    <w:rsid w:val="000470C0"/>
    <w:rsid w:val="000526D7"/>
    <w:rsid w:val="00052A05"/>
    <w:rsid w:val="00053EB1"/>
    <w:rsid w:val="000541B7"/>
    <w:rsid w:val="00054B01"/>
    <w:rsid w:val="00054FCC"/>
    <w:rsid w:val="00056932"/>
    <w:rsid w:val="000645EB"/>
    <w:rsid w:val="00066D3E"/>
    <w:rsid w:val="0006783B"/>
    <w:rsid w:val="00067C72"/>
    <w:rsid w:val="00073A0D"/>
    <w:rsid w:val="00075291"/>
    <w:rsid w:val="00075827"/>
    <w:rsid w:val="00075B8B"/>
    <w:rsid w:val="0007742A"/>
    <w:rsid w:val="00082878"/>
    <w:rsid w:val="0008438E"/>
    <w:rsid w:val="000849C6"/>
    <w:rsid w:val="00085842"/>
    <w:rsid w:val="00085BB5"/>
    <w:rsid w:val="00086251"/>
    <w:rsid w:val="000875EA"/>
    <w:rsid w:val="00087B23"/>
    <w:rsid w:val="0009021E"/>
    <w:rsid w:val="000904E0"/>
    <w:rsid w:val="00092B2B"/>
    <w:rsid w:val="00095E42"/>
    <w:rsid w:val="000964E4"/>
    <w:rsid w:val="00096DA2"/>
    <w:rsid w:val="00096FB0"/>
    <w:rsid w:val="00097ABC"/>
    <w:rsid w:val="000A0426"/>
    <w:rsid w:val="000A0A32"/>
    <w:rsid w:val="000A2077"/>
    <w:rsid w:val="000A5B1E"/>
    <w:rsid w:val="000B25B4"/>
    <w:rsid w:val="000B2734"/>
    <w:rsid w:val="000B4DD3"/>
    <w:rsid w:val="000B7743"/>
    <w:rsid w:val="000C3BE6"/>
    <w:rsid w:val="000C3CE9"/>
    <w:rsid w:val="000C48E4"/>
    <w:rsid w:val="000D00AF"/>
    <w:rsid w:val="000D2933"/>
    <w:rsid w:val="000D2B2B"/>
    <w:rsid w:val="000D4D07"/>
    <w:rsid w:val="000D7DB8"/>
    <w:rsid w:val="000E26F3"/>
    <w:rsid w:val="000E7517"/>
    <w:rsid w:val="000F0511"/>
    <w:rsid w:val="000F1ED1"/>
    <w:rsid w:val="000F2046"/>
    <w:rsid w:val="000F4616"/>
    <w:rsid w:val="000F46A2"/>
    <w:rsid w:val="000F48BF"/>
    <w:rsid w:val="000F50BE"/>
    <w:rsid w:val="000F514F"/>
    <w:rsid w:val="000F7DB8"/>
    <w:rsid w:val="0010195B"/>
    <w:rsid w:val="0010254C"/>
    <w:rsid w:val="00103907"/>
    <w:rsid w:val="001058EB"/>
    <w:rsid w:val="00106CA8"/>
    <w:rsid w:val="00107967"/>
    <w:rsid w:val="001103BB"/>
    <w:rsid w:val="00110611"/>
    <w:rsid w:val="00111AB7"/>
    <w:rsid w:val="00114C1A"/>
    <w:rsid w:val="00115BC7"/>
    <w:rsid w:val="0011760C"/>
    <w:rsid w:val="00117BF6"/>
    <w:rsid w:val="001203C4"/>
    <w:rsid w:val="00120EE6"/>
    <w:rsid w:val="001220EF"/>
    <w:rsid w:val="0012478C"/>
    <w:rsid w:val="00125127"/>
    <w:rsid w:val="001274FC"/>
    <w:rsid w:val="001277F6"/>
    <w:rsid w:val="001323C0"/>
    <w:rsid w:val="0013267F"/>
    <w:rsid w:val="00132A09"/>
    <w:rsid w:val="00132DA9"/>
    <w:rsid w:val="0013517D"/>
    <w:rsid w:val="00135FC0"/>
    <w:rsid w:val="00142F4D"/>
    <w:rsid w:val="0014344C"/>
    <w:rsid w:val="001438F0"/>
    <w:rsid w:val="00144180"/>
    <w:rsid w:val="00144E37"/>
    <w:rsid w:val="00145009"/>
    <w:rsid w:val="00146053"/>
    <w:rsid w:val="0014738C"/>
    <w:rsid w:val="00147476"/>
    <w:rsid w:val="001478C5"/>
    <w:rsid w:val="00147F84"/>
    <w:rsid w:val="00152C55"/>
    <w:rsid w:val="0015336D"/>
    <w:rsid w:val="00153C4A"/>
    <w:rsid w:val="00155075"/>
    <w:rsid w:val="00161F3D"/>
    <w:rsid w:val="00161F65"/>
    <w:rsid w:val="001628D1"/>
    <w:rsid w:val="00163878"/>
    <w:rsid w:val="00164E0E"/>
    <w:rsid w:val="001662F8"/>
    <w:rsid w:val="00166D9F"/>
    <w:rsid w:val="001707ED"/>
    <w:rsid w:val="00171410"/>
    <w:rsid w:val="00172039"/>
    <w:rsid w:val="00172049"/>
    <w:rsid w:val="00173979"/>
    <w:rsid w:val="001740C3"/>
    <w:rsid w:val="00175B19"/>
    <w:rsid w:val="00176258"/>
    <w:rsid w:val="00181619"/>
    <w:rsid w:val="00182C69"/>
    <w:rsid w:val="0018583E"/>
    <w:rsid w:val="0018794E"/>
    <w:rsid w:val="00190C01"/>
    <w:rsid w:val="00191899"/>
    <w:rsid w:val="001920C4"/>
    <w:rsid w:val="001966A8"/>
    <w:rsid w:val="001A348E"/>
    <w:rsid w:val="001A5F82"/>
    <w:rsid w:val="001A6F86"/>
    <w:rsid w:val="001B05D9"/>
    <w:rsid w:val="001B0CC8"/>
    <w:rsid w:val="001B13CF"/>
    <w:rsid w:val="001B13F2"/>
    <w:rsid w:val="001B3721"/>
    <w:rsid w:val="001B4C34"/>
    <w:rsid w:val="001B52F9"/>
    <w:rsid w:val="001B5BB3"/>
    <w:rsid w:val="001B5D1E"/>
    <w:rsid w:val="001B5F35"/>
    <w:rsid w:val="001B64EF"/>
    <w:rsid w:val="001B7D33"/>
    <w:rsid w:val="001C2A21"/>
    <w:rsid w:val="001C3B0B"/>
    <w:rsid w:val="001C414B"/>
    <w:rsid w:val="001C47BC"/>
    <w:rsid w:val="001C55B4"/>
    <w:rsid w:val="001C6C55"/>
    <w:rsid w:val="001C7556"/>
    <w:rsid w:val="001D093F"/>
    <w:rsid w:val="001D26EC"/>
    <w:rsid w:val="001D5201"/>
    <w:rsid w:val="001E04B2"/>
    <w:rsid w:val="001E26E3"/>
    <w:rsid w:val="001E28ED"/>
    <w:rsid w:val="001E292A"/>
    <w:rsid w:val="001E54A0"/>
    <w:rsid w:val="001E5A70"/>
    <w:rsid w:val="001E663B"/>
    <w:rsid w:val="001E7AA0"/>
    <w:rsid w:val="001F096C"/>
    <w:rsid w:val="001F28FB"/>
    <w:rsid w:val="001F2A15"/>
    <w:rsid w:val="001F3ABE"/>
    <w:rsid w:val="001F5EAB"/>
    <w:rsid w:val="001F5EB8"/>
    <w:rsid w:val="001F6457"/>
    <w:rsid w:val="001F6CBE"/>
    <w:rsid w:val="001F70D9"/>
    <w:rsid w:val="00201577"/>
    <w:rsid w:val="0020313E"/>
    <w:rsid w:val="00203A3B"/>
    <w:rsid w:val="00204547"/>
    <w:rsid w:val="002045DA"/>
    <w:rsid w:val="00205BF1"/>
    <w:rsid w:val="00206412"/>
    <w:rsid w:val="00211162"/>
    <w:rsid w:val="00213428"/>
    <w:rsid w:val="00214DB2"/>
    <w:rsid w:val="00217A67"/>
    <w:rsid w:val="00217E73"/>
    <w:rsid w:val="00217F69"/>
    <w:rsid w:val="002223AA"/>
    <w:rsid w:val="0022452B"/>
    <w:rsid w:val="0022524B"/>
    <w:rsid w:val="00226011"/>
    <w:rsid w:val="00227672"/>
    <w:rsid w:val="0023072F"/>
    <w:rsid w:val="00230A3E"/>
    <w:rsid w:val="00230BC6"/>
    <w:rsid w:val="00232AEE"/>
    <w:rsid w:val="00234907"/>
    <w:rsid w:val="00236E50"/>
    <w:rsid w:val="0024349A"/>
    <w:rsid w:val="00244157"/>
    <w:rsid w:val="002472EC"/>
    <w:rsid w:val="00247A64"/>
    <w:rsid w:val="00251544"/>
    <w:rsid w:val="00252D2E"/>
    <w:rsid w:val="00252DED"/>
    <w:rsid w:val="002530F1"/>
    <w:rsid w:val="00253227"/>
    <w:rsid w:val="0025372B"/>
    <w:rsid w:val="00254D56"/>
    <w:rsid w:val="00257AD9"/>
    <w:rsid w:val="00257E42"/>
    <w:rsid w:val="0025D36C"/>
    <w:rsid w:val="00260873"/>
    <w:rsid w:val="00260B20"/>
    <w:rsid w:val="00262EBB"/>
    <w:rsid w:val="00265B8D"/>
    <w:rsid w:val="0026789E"/>
    <w:rsid w:val="0027143C"/>
    <w:rsid w:val="002731A3"/>
    <w:rsid w:val="002731CA"/>
    <w:rsid w:val="00273817"/>
    <w:rsid w:val="00274716"/>
    <w:rsid w:val="00274F2E"/>
    <w:rsid w:val="002778F4"/>
    <w:rsid w:val="00280CEA"/>
    <w:rsid w:val="00280DCF"/>
    <w:rsid w:val="002818A2"/>
    <w:rsid w:val="00281A82"/>
    <w:rsid w:val="002823E1"/>
    <w:rsid w:val="00285836"/>
    <w:rsid w:val="00285BAC"/>
    <w:rsid w:val="00287B14"/>
    <w:rsid w:val="00290DAA"/>
    <w:rsid w:val="00290EFC"/>
    <w:rsid w:val="0029382C"/>
    <w:rsid w:val="0029435D"/>
    <w:rsid w:val="00297D4C"/>
    <w:rsid w:val="00297E60"/>
    <w:rsid w:val="00297EF3"/>
    <w:rsid w:val="002A54F7"/>
    <w:rsid w:val="002A7778"/>
    <w:rsid w:val="002B00D7"/>
    <w:rsid w:val="002B05E5"/>
    <w:rsid w:val="002B0EBE"/>
    <w:rsid w:val="002B1AFB"/>
    <w:rsid w:val="002B50C4"/>
    <w:rsid w:val="002B6020"/>
    <w:rsid w:val="002C04B3"/>
    <w:rsid w:val="002C0C2C"/>
    <w:rsid w:val="002C0F42"/>
    <w:rsid w:val="002C2E68"/>
    <w:rsid w:val="002C4A6E"/>
    <w:rsid w:val="002C693E"/>
    <w:rsid w:val="002D0D07"/>
    <w:rsid w:val="002D2C92"/>
    <w:rsid w:val="002D2F7B"/>
    <w:rsid w:val="002D32B1"/>
    <w:rsid w:val="002D4349"/>
    <w:rsid w:val="002D5A2E"/>
    <w:rsid w:val="002D6603"/>
    <w:rsid w:val="002D6D7F"/>
    <w:rsid w:val="002D7B87"/>
    <w:rsid w:val="002E026D"/>
    <w:rsid w:val="002E031B"/>
    <w:rsid w:val="002E39C1"/>
    <w:rsid w:val="002E454A"/>
    <w:rsid w:val="002E48E0"/>
    <w:rsid w:val="002E65B3"/>
    <w:rsid w:val="002E6A14"/>
    <w:rsid w:val="002E7482"/>
    <w:rsid w:val="002E7811"/>
    <w:rsid w:val="002F294A"/>
    <w:rsid w:val="002F60E2"/>
    <w:rsid w:val="002F6D00"/>
    <w:rsid w:val="002F6E20"/>
    <w:rsid w:val="002F7E71"/>
    <w:rsid w:val="00300357"/>
    <w:rsid w:val="003019BB"/>
    <w:rsid w:val="003025DE"/>
    <w:rsid w:val="003040D9"/>
    <w:rsid w:val="003048E3"/>
    <w:rsid w:val="00305C02"/>
    <w:rsid w:val="003076B5"/>
    <w:rsid w:val="00307E80"/>
    <w:rsid w:val="00310548"/>
    <w:rsid w:val="00313FEA"/>
    <w:rsid w:val="00314B90"/>
    <w:rsid w:val="00315A71"/>
    <w:rsid w:val="00315F29"/>
    <w:rsid w:val="00316579"/>
    <w:rsid w:val="00316A00"/>
    <w:rsid w:val="0032076A"/>
    <w:rsid w:val="00321924"/>
    <w:rsid w:val="0032209E"/>
    <w:rsid w:val="00323E02"/>
    <w:rsid w:val="0032493F"/>
    <w:rsid w:val="00324DB6"/>
    <w:rsid w:val="00325F11"/>
    <w:rsid w:val="0032604B"/>
    <w:rsid w:val="00326BBF"/>
    <w:rsid w:val="00327357"/>
    <w:rsid w:val="00327E82"/>
    <w:rsid w:val="003315AC"/>
    <w:rsid w:val="003319EC"/>
    <w:rsid w:val="00333B77"/>
    <w:rsid w:val="0033531F"/>
    <w:rsid w:val="00335555"/>
    <w:rsid w:val="00340DD2"/>
    <w:rsid w:val="00341DC1"/>
    <w:rsid w:val="003442E7"/>
    <w:rsid w:val="003459AC"/>
    <w:rsid w:val="00346771"/>
    <w:rsid w:val="00346CE5"/>
    <w:rsid w:val="003475DE"/>
    <w:rsid w:val="00352D41"/>
    <w:rsid w:val="00353D2C"/>
    <w:rsid w:val="00356351"/>
    <w:rsid w:val="003603B9"/>
    <w:rsid w:val="00360AF1"/>
    <w:rsid w:val="00361320"/>
    <w:rsid w:val="003615B0"/>
    <w:rsid w:val="003620AF"/>
    <w:rsid w:val="00363ECF"/>
    <w:rsid w:val="00370185"/>
    <w:rsid w:val="00375537"/>
    <w:rsid w:val="00375DB6"/>
    <w:rsid w:val="0038079A"/>
    <w:rsid w:val="0038082E"/>
    <w:rsid w:val="00381802"/>
    <w:rsid w:val="00382254"/>
    <w:rsid w:val="00386A44"/>
    <w:rsid w:val="0039190A"/>
    <w:rsid w:val="00393B07"/>
    <w:rsid w:val="00395C91"/>
    <w:rsid w:val="00396047"/>
    <w:rsid w:val="003976C5"/>
    <w:rsid w:val="003A208C"/>
    <w:rsid w:val="003A33FD"/>
    <w:rsid w:val="003A4969"/>
    <w:rsid w:val="003B19AB"/>
    <w:rsid w:val="003B1A63"/>
    <w:rsid w:val="003B30DE"/>
    <w:rsid w:val="003B455E"/>
    <w:rsid w:val="003C06E3"/>
    <w:rsid w:val="003C1C0B"/>
    <w:rsid w:val="003D2708"/>
    <w:rsid w:val="003D287D"/>
    <w:rsid w:val="003D306A"/>
    <w:rsid w:val="003D3583"/>
    <w:rsid w:val="003D3BA5"/>
    <w:rsid w:val="003D3C69"/>
    <w:rsid w:val="003D41A9"/>
    <w:rsid w:val="003D469F"/>
    <w:rsid w:val="003D6BC8"/>
    <w:rsid w:val="003E03DF"/>
    <w:rsid w:val="003E0773"/>
    <w:rsid w:val="003E0CE1"/>
    <w:rsid w:val="003E1380"/>
    <w:rsid w:val="003E1D4F"/>
    <w:rsid w:val="003E3427"/>
    <w:rsid w:val="003E42EB"/>
    <w:rsid w:val="003E4359"/>
    <w:rsid w:val="003E4A83"/>
    <w:rsid w:val="003E5AE4"/>
    <w:rsid w:val="003E62FF"/>
    <w:rsid w:val="003F02B2"/>
    <w:rsid w:val="003F03FF"/>
    <w:rsid w:val="003F1602"/>
    <w:rsid w:val="003F1870"/>
    <w:rsid w:val="003F40A8"/>
    <w:rsid w:val="003F4754"/>
    <w:rsid w:val="003F4FBC"/>
    <w:rsid w:val="003F587B"/>
    <w:rsid w:val="003F6FB2"/>
    <w:rsid w:val="003F784F"/>
    <w:rsid w:val="00406124"/>
    <w:rsid w:val="00406A69"/>
    <w:rsid w:val="004077DC"/>
    <w:rsid w:val="00407909"/>
    <w:rsid w:val="00407F46"/>
    <w:rsid w:val="00411524"/>
    <w:rsid w:val="00411760"/>
    <w:rsid w:val="00416BC6"/>
    <w:rsid w:val="00423D5E"/>
    <w:rsid w:val="004241B4"/>
    <w:rsid w:val="00424911"/>
    <w:rsid w:val="00424A05"/>
    <w:rsid w:val="00426775"/>
    <w:rsid w:val="00427A16"/>
    <w:rsid w:val="00431C19"/>
    <w:rsid w:val="004336E1"/>
    <w:rsid w:val="00433873"/>
    <w:rsid w:val="00435D1E"/>
    <w:rsid w:val="00436946"/>
    <w:rsid w:val="00436ADD"/>
    <w:rsid w:val="00436B0E"/>
    <w:rsid w:val="00436B34"/>
    <w:rsid w:val="00440CE4"/>
    <w:rsid w:val="00441E0B"/>
    <w:rsid w:val="00442D01"/>
    <w:rsid w:val="00443527"/>
    <w:rsid w:val="0044375F"/>
    <w:rsid w:val="00444EAD"/>
    <w:rsid w:val="00445BC4"/>
    <w:rsid w:val="0044636B"/>
    <w:rsid w:val="00450C2B"/>
    <w:rsid w:val="00451004"/>
    <w:rsid w:val="00451F6B"/>
    <w:rsid w:val="004520E3"/>
    <w:rsid w:val="00452BDF"/>
    <w:rsid w:val="00452D92"/>
    <w:rsid w:val="0045409E"/>
    <w:rsid w:val="0045469F"/>
    <w:rsid w:val="004572BF"/>
    <w:rsid w:val="00457C57"/>
    <w:rsid w:val="00457D15"/>
    <w:rsid w:val="004600A9"/>
    <w:rsid w:val="00460374"/>
    <w:rsid w:val="00460D2B"/>
    <w:rsid w:val="00461007"/>
    <w:rsid w:val="0046232F"/>
    <w:rsid w:val="004633E4"/>
    <w:rsid w:val="00463B61"/>
    <w:rsid w:val="00464AF2"/>
    <w:rsid w:val="0046670D"/>
    <w:rsid w:val="00466BAC"/>
    <w:rsid w:val="0047191E"/>
    <w:rsid w:val="00473818"/>
    <w:rsid w:val="00481E80"/>
    <w:rsid w:val="0048248B"/>
    <w:rsid w:val="004834CC"/>
    <w:rsid w:val="00483B4F"/>
    <w:rsid w:val="0048499E"/>
    <w:rsid w:val="00486920"/>
    <w:rsid w:val="00487A13"/>
    <w:rsid w:val="00490325"/>
    <w:rsid w:val="00490E1C"/>
    <w:rsid w:val="00492145"/>
    <w:rsid w:val="0049261D"/>
    <w:rsid w:val="00493611"/>
    <w:rsid w:val="004937DA"/>
    <w:rsid w:val="004954EE"/>
    <w:rsid w:val="00496B83"/>
    <w:rsid w:val="00497790"/>
    <w:rsid w:val="004977B8"/>
    <w:rsid w:val="00497FD1"/>
    <w:rsid w:val="004A0975"/>
    <w:rsid w:val="004A3268"/>
    <w:rsid w:val="004A3938"/>
    <w:rsid w:val="004B06A4"/>
    <w:rsid w:val="004B0B03"/>
    <w:rsid w:val="004B3D41"/>
    <w:rsid w:val="004B5A81"/>
    <w:rsid w:val="004B708F"/>
    <w:rsid w:val="004B75AD"/>
    <w:rsid w:val="004B7943"/>
    <w:rsid w:val="004C1A6E"/>
    <w:rsid w:val="004C1E70"/>
    <w:rsid w:val="004C258E"/>
    <w:rsid w:val="004C30D8"/>
    <w:rsid w:val="004C3255"/>
    <w:rsid w:val="004C47F5"/>
    <w:rsid w:val="004D2560"/>
    <w:rsid w:val="004D3361"/>
    <w:rsid w:val="004D36A6"/>
    <w:rsid w:val="004D55A9"/>
    <w:rsid w:val="004E0B27"/>
    <w:rsid w:val="004E34A2"/>
    <w:rsid w:val="004E3805"/>
    <w:rsid w:val="004E57A0"/>
    <w:rsid w:val="004E58C3"/>
    <w:rsid w:val="004E5A29"/>
    <w:rsid w:val="004E65A5"/>
    <w:rsid w:val="004E69D8"/>
    <w:rsid w:val="004E711F"/>
    <w:rsid w:val="004E7BF0"/>
    <w:rsid w:val="004F1D40"/>
    <w:rsid w:val="004F465F"/>
    <w:rsid w:val="004F7868"/>
    <w:rsid w:val="00501D0C"/>
    <w:rsid w:val="00502A22"/>
    <w:rsid w:val="00503483"/>
    <w:rsid w:val="00503DEA"/>
    <w:rsid w:val="0050419D"/>
    <w:rsid w:val="00504600"/>
    <w:rsid w:val="00505E2D"/>
    <w:rsid w:val="00510EF0"/>
    <w:rsid w:val="0051515C"/>
    <w:rsid w:val="00521859"/>
    <w:rsid w:val="00522E77"/>
    <w:rsid w:val="00523946"/>
    <w:rsid w:val="00523DDF"/>
    <w:rsid w:val="0052473A"/>
    <w:rsid w:val="00524DFE"/>
    <w:rsid w:val="005252B1"/>
    <w:rsid w:val="00525B7D"/>
    <w:rsid w:val="005263BD"/>
    <w:rsid w:val="00527001"/>
    <w:rsid w:val="00531509"/>
    <w:rsid w:val="0053159C"/>
    <w:rsid w:val="005317E8"/>
    <w:rsid w:val="005321D9"/>
    <w:rsid w:val="00532C71"/>
    <w:rsid w:val="00534474"/>
    <w:rsid w:val="00535760"/>
    <w:rsid w:val="0053646F"/>
    <w:rsid w:val="00536F92"/>
    <w:rsid w:val="005371E4"/>
    <w:rsid w:val="005419F8"/>
    <w:rsid w:val="00542904"/>
    <w:rsid w:val="0054352A"/>
    <w:rsid w:val="0054362B"/>
    <w:rsid w:val="005447DE"/>
    <w:rsid w:val="00545997"/>
    <w:rsid w:val="00546536"/>
    <w:rsid w:val="00547316"/>
    <w:rsid w:val="005476F6"/>
    <w:rsid w:val="00547B21"/>
    <w:rsid w:val="00547F92"/>
    <w:rsid w:val="00553171"/>
    <w:rsid w:val="0055378C"/>
    <w:rsid w:val="0055726B"/>
    <w:rsid w:val="0055A4FD"/>
    <w:rsid w:val="005640A9"/>
    <w:rsid w:val="00564857"/>
    <w:rsid w:val="00566F2D"/>
    <w:rsid w:val="00567CC1"/>
    <w:rsid w:val="00571B94"/>
    <w:rsid w:val="00573574"/>
    <w:rsid w:val="005769AD"/>
    <w:rsid w:val="00577969"/>
    <w:rsid w:val="00580636"/>
    <w:rsid w:val="00580780"/>
    <w:rsid w:val="00580E53"/>
    <w:rsid w:val="0058330E"/>
    <w:rsid w:val="00584E5B"/>
    <w:rsid w:val="00586799"/>
    <w:rsid w:val="00586C83"/>
    <w:rsid w:val="00591BC0"/>
    <w:rsid w:val="00594C7A"/>
    <w:rsid w:val="005966D4"/>
    <w:rsid w:val="005969AE"/>
    <w:rsid w:val="005974B3"/>
    <w:rsid w:val="0059791B"/>
    <w:rsid w:val="005A1A89"/>
    <w:rsid w:val="005A1ACF"/>
    <w:rsid w:val="005A2F4E"/>
    <w:rsid w:val="005A38CE"/>
    <w:rsid w:val="005A5E07"/>
    <w:rsid w:val="005A7067"/>
    <w:rsid w:val="005B1EF5"/>
    <w:rsid w:val="005B255B"/>
    <w:rsid w:val="005B2619"/>
    <w:rsid w:val="005B383E"/>
    <w:rsid w:val="005B43C5"/>
    <w:rsid w:val="005B4D5D"/>
    <w:rsid w:val="005B6764"/>
    <w:rsid w:val="005C0DE3"/>
    <w:rsid w:val="005C12F7"/>
    <w:rsid w:val="005C1943"/>
    <w:rsid w:val="005C2570"/>
    <w:rsid w:val="005C349B"/>
    <w:rsid w:val="005C3D37"/>
    <w:rsid w:val="005C4E3C"/>
    <w:rsid w:val="005C4FF8"/>
    <w:rsid w:val="005C5974"/>
    <w:rsid w:val="005C64F0"/>
    <w:rsid w:val="005C6BCF"/>
    <w:rsid w:val="005D0148"/>
    <w:rsid w:val="005D325A"/>
    <w:rsid w:val="005D361C"/>
    <w:rsid w:val="005D3E1D"/>
    <w:rsid w:val="005D54D8"/>
    <w:rsid w:val="005D5D25"/>
    <w:rsid w:val="005D5E74"/>
    <w:rsid w:val="005D718C"/>
    <w:rsid w:val="005E2D57"/>
    <w:rsid w:val="005E3B18"/>
    <w:rsid w:val="005E4CDF"/>
    <w:rsid w:val="005E5266"/>
    <w:rsid w:val="005F0555"/>
    <w:rsid w:val="005F3BEC"/>
    <w:rsid w:val="005F4F8F"/>
    <w:rsid w:val="005F734D"/>
    <w:rsid w:val="005F78B2"/>
    <w:rsid w:val="006006E3"/>
    <w:rsid w:val="00603E52"/>
    <w:rsid w:val="00604226"/>
    <w:rsid w:val="00604726"/>
    <w:rsid w:val="00606E3E"/>
    <w:rsid w:val="00607F3A"/>
    <w:rsid w:val="00611931"/>
    <w:rsid w:val="00612669"/>
    <w:rsid w:val="00614BA7"/>
    <w:rsid w:val="0062182C"/>
    <w:rsid w:val="00621F69"/>
    <w:rsid w:val="00622697"/>
    <w:rsid w:val="006252CA"/>
    <w:rsid w:val="00625DE9"/>
    <w:rsid w:val="006324A8"/>
    <w:rsid w:val="006325ED"/>
    <w:rsid w:val="00633AEC"/>
    <w:rsid w:val="00633CC1"/>
    <w:rsid w:val="00633E38"/>
    <w:rsid w:val="00634097"/>
    <w:rsid w:val="00634A90"/>
    <w:rsid w:val="006351B8"/>
    <w:rsid w:val="00636BCC"/>
    <w:rsid w:val="00636E6D"/>
    <w:rsid w:val="00640B56"/>
    <w:rsid w:val="00641389"/>
    <w:rsid w:val="0064145A"/>
    <w:rsid w:val="00641A65"/>
    <w:rsid w:val="00650BFA"/>
    <w:rsid w:val="00653911"/>
    <w:rsid w:val="00656291"/>
    <w:rsid w:val="00657233"/>
    <w:rsid w:val="0066014B"/>
    <w:rsid w:val="00660AD0"/>
    <w:rsid w:val="00660EA0"/>
    <w:rsid w:val="00662A25"/>
    <w:rsid w:val="006636C7"/>
    <w:rsid w:val="00667870"/>
    <w:rsid w:val="0067094A"/>
    <w:rsid w:val="006717E0"/>
    <w:rsid w:val="0067251C"/>
    <w:rsid w:val="00672AB4"/>
    <w:rsid w:val="006735BA"/>
    <w:rsid w:val="006735FF"/>
    <w:rsid w:val="0067360A"/>
    <w:rsid w:val="00674667"/>
    <w:rsid w:val="0067560C"/>
    <w:rsid w:val="006775D5"/>
    <w:rsid w:val="0068177F"/>
    <w:rsid w:val="00682345"/>
    <w:rsid w:val="00682E9A"/>
    <w:rsid w:val="00683FFD"/>
    <w:rsid w:val="00686BC6"/>
    <w:rsid w:val="00687344"/>
    <w:rsid w:val="00691034"/>
    <w:rsid w:val="00691245"/>
    <w:rsid w:val="00691A2A"/>
    <w:rsid w:val="006923BB"/>
    <w:rsid w:val="0069272D"/>
    <w:rsid w:val="00693530"/>
    <w:rsid w:val="006A1C08"/>
    <w:rsid w:val="006A33C8"/>
    <w:rsid w:val="006A7D08"/>
    <w:rsid w:val="006B094E"/>
    <w:rsid w:val="006B1902"/>
    <w:rsid w:val="006B28D2"/>
    <w:rsid w:val="006B5558"/>
    <w:rsid w:val="006B6B8C"/>
    <w:rsid w:val="006B76D3"/>
    <w:rsid w:val="006C1B1F"/>
    <w:rsid w:val="006C2BAB"/>
    <w:rsid w:val="006C425C"/>
    <w:rsid w:val="006C484D"/>
    <w:rsid w:val="006C66B2"/>
    <w:rsid w:val="006C7955"/>
    <w:rsid w:val="006D13CD"/>
    <w:rsid w:val="006D13FD"/>
    <w:rsid w:val="006D224A"/>
    <w:rsid w:val="006D2899"/>
    <w:rsid w:val="006D369B"/>
    <w:rsid w:val="006D4BA7"/>
    <w:rsid w:val="006D57D8"/>
    <w:rsid w:val="006D70B6"/>
    <w:rsid w:val="006E0049"/>
    <w:rsid w:val="006E0B8C"/>
    <w:rsid w:val="006E4206"/>
    <w:rsid w:val="006E4F37"/>
    <w:rsid w:val="006E5360"/>
    <w:rsid w:val="006E7D32"/>
    <w:rsid w:val="006F147C"/>
    <w:rsid w:val="006F67AB"/>
    <w:rsid w:val="006F7765"/>
    <w:rsid w:val="00701733"/>
    <w:rsid w:val="007017C2"/>
    <w:rsid w:val="007019EC"/>
    <w:rsid w:val="007022B2"/>
    <w:rsid w:val="0070278D"/>
    <w:rsid w:val="00703960"/>
    <w:rsid w:val="00704428"/>
    <w:rsid w:val="00704C6B"/>
    <w:rsid w:val="007055CF"/>
    <w:rsid w:val="00706FB1"/>
    <w:rsid w:val="0070709E"/>
    <w:rsid w:val="00707288"/>
    <w:rsid w:val="0071061B"/>
    <w:rsid w:val="00710928"/>
    <w:rsid w:val="00711912"/>
    <w:rsid w:val="00712444"/>
    <w:rsid w:val="00714947"/>
    <w:rsid w:val="00714C5D"/>
    <w:rsid w:val="0072014C"/>
    <w:rsid w:val="00720AAA"/>
    <w:rsid w:val="00721D99"/>
    <w:rsid w:val="0072266A"/>
    <w:rsid w:val="007233F6"/>
    <w:rsid w:val="00724524"/>
    <w:rsid w:val="00724851"/>
    <w:rsid w:val="00725619"/>
    <w:rsid w:val="00725695"/>
    <w:rsid w:val="007267C3"/>
    <w:rsid w:val="00726C1F"/>
    <w:rsid w:val="007276FF"/>
    <w:rsid w:val="0072792D"/>
    <w:rsid w:val="007302DF"/>
    <w:rsid w:val="00730B45"/>
    <w:rsid w:val="0073109A"/>
    <w:rsid w:val="00732F2F"/>
    <w:rsid w:val="007404CD"/>
    <w:rsid w:val="00742054"/>
    <w:rsid w:val="00743F3D"/>
    <w:rsid w:val="00746776"/>
    <w:rsid w:val="00747BE0"/>
    <w:rsid w:val="00750B91"/>
    <w:rsid w:val="007516D7"/>
    <w:rsid w:val="00751BBE"/>
    <w:rsid w:val="007521CA"/>
    <w:rsid w:val="00753194"/>
    <w:rsid w:val="007539BF"/>
    <w:rsid w:val="00753C36"/>
    <w:rsid w:val="00762027"/>
    <w:rsid w:val="00762374"/>
    <w:rsid w:val="007650E1"/>
    <w:rsid w:val="00765F05"/>
    <w:rsid w:val="00765F55"/>
    <w:rsid w:val="007665ED"/>
    <w:rsid w:val="00770169"/>
    <w:rsid w:val="00772DBD"/>
    <w:rsid w:val="00773F79"/>
    <w:rsid w:val="00781E6A"/>
    <w:rsid w:val="007827D5"/>
    <w:rsid w:val="00784A67"/>
    <w:rsid w:val="007855ED"/>
    <w:rsid w:val="00786802"/>
    <w:rsid w:val="00790A9D"/>
    <w:rsid w:val="00790DC4"/>
    <w:rsid w:val="00792818"/>
    <w:rsid w:val="00793288"/>
    <w:rsid w:val="007935B4"/>
    <w:rsid w:val="00793B31"/>
    <w:rsid w:val="00795001"/>
    <w:rsid w:val="00795198"/>
    <w:rsid w:val="0079597A"/>
    <w:rsid w:val="00797DF8"/>
    <w:rsid w:val="007A2555"/>
    <w:rsid w:val="007A394D"/>
    <w:rsid w:val="007A5AE6"/>
    <w:rsid w:val="007A67BC"/>
    <w:rsid w:val="007A77B1"/>
    <w:rsid w:val="007B0739"/>
    <w:rsid w:val="007B1882"/>
    <w:rsid w:val="007B1C58"/>
    <w:rsid w:val="007B2044"/>
    <w:rsid w:val="007B353C"/>
    <w:rsid w:val="007B44F2"/>
    <w:rsid w:val="007B4E9C"/>
    <w:rsid w:val="007B547F"/>
    <w:rsid w:val="007C4482"/>
    <w:rsid w:val="007C4CC7"/>
    <w:rsid w:val="007C5840"/>
    <w:rsid w:val="007C5E6C"/>
    <w:rsid w:val="007C6855"/>
    <w:rsid w:val="007C7622"/>
    <w:rsid w:val="007D0450"/>
    <w:rsid w:val="007D0783"/>
    <w:rsid w:val="007D0A92"/>
    <w:rsid w:val="007D1E25"/>
    <w:rsid w:val="007D32B4"/>
    <w:rsid w:val="007D57A9"/>
    <w:rsid w:val="007E26D3"/>
    <w:rsid w:val="007E4239"/>
    <w:rsid w:val="007E4EA7"/>
    <w:rsid w:val="007E5EF2"/>
    <w:rsid w:val="007E6A68"/>
    <w:rsid w:val="007F1D88"/>
    <w:rsid w:val="007F2701"/>
    <w:rsid w:val="007F480C"/>
    <w:rsid w:val="007F4E08"/>
    <w:rsid w:val="007F5E09"/>
    <w:rsid w:val="008002D6"/>
    <w:rsid w:val="00800933"/>
    <w:rsid w:val="00801910"/>
    <w:rsid w:val="00803137"/>
    <w:rsid w:val="00803B4E"/>
    <w:rsid w:val="00805B5C"/>
    <w:rsid w:val="00806043"/>
    <w:rsid w:val="008071E1"/>
    <w:rsid w:val="00810D44"/>
    <w:rsid w:val="00811EC7"/>
    <w:rsid w:val="00814F42"/>
    <w:rsid w:val="008151F0"/>
    <w:rsid w:val="00817103"/>
    <w:rsid w:val="00820802"/>
    <w:rsid w:val="008225AC"/>
    <w:rsid w:val="008239B9"/>
    <w:rsid w:val="0082404F"/>
    <w:rsid w:val="00826048"/>
    <w:rsid w:val="00827061"/>
    <w:rsid w:val="00833A4F"/>
    <w:rsid w:val="00834803"/>
    <w:rsid w:val="00835D58"/>
    <w:rsid w:val="0083643E"/>
    <w:rsid w:val="0083776C"/>
    <w:rsid w:val="00840C5E"/>
    <w:rsid w:val="008410CA"/>
    <w:rsid w:val="00843257"/>
    <w:rsid w:val="00843677"/>
    <w:rsid w:val="00843CB9"/>
    <w:rsid w:val="00845904"/>
    <w:rsid w:val="008503D9"/>
    <w:rsid w:val="008505A8"/>
    <w:rsid w:val="008519F0"/>
    <w:rsid w:val="00851CA7"/>
    <w:rsid w:val="00852B75"/>
    <w:rsid w:val="00854B6C"/>
    <w:rsid w:val="008579EF"/>
    <w:rsid w:val="00861603"/>
    <w:rsid w:val="0086249C"/>
    <w:rsid w:val="008639B7"/>
    <w:rsid w:val="00863B97"/>
    <w:rsid w:val="00870336"/>
    <w:rsid w:val="00870B15"/>
    <w:rsid w:val="0087230D"/>
    <w:rsid w:val="00875CFF"/>
    <w:rsid w:val="00877A27"/>
    <w:rsid w:val="00880704"/>
    <w:rsid w:val="00880C4A"/>
    <w:rsid w:val="0088177E"/>
    <w:rsid w:val="00882C0F"/>
    <w:rsid w:val="00883869"/>
    <w:rsid w:val="00884584"/>
    <w:rsid w:val="00885693"/>
    <w:rsid w:val="00887B02"/>
    <w:rsid w:val="00887BC0"/>
    <w:rsid w:val="0089139B"/>
    <w:rsid w:val="008954D6"/>
    <w:rsid w:val="00896DA0"/>
    <w:rsid w:val="00897F3F"/>
    <w:rsid w:val="008A18FE"/>
    <w:rsid w:val="008A39BA"/>
    <w:rsid w:val="008A3D00"/>
    <w:rsid w:val="008A3ED0"/>
    <w:rsid w:val="008A4C7A"/>
    <w:rsid w:val="008A506F"/>
    <w:rsid w:val="008A5309"/>
    <w:rsid w:val="008A5BB9"/>
    <w:rsid w:val="008A5E7A"/>
    <w:rsid w:val="008B0F8B"/>
    <w:rsid w:val="008B18AA"/>
    <w:rsid w:val="008B25AF"/>
    <w:rsid w:val="008B2ADF"/>
    <w:rsid w:val="008B371F"/>
    <w:rsid w:val="008B5886"/>
    <w:rsid w:val="008B64A4"/>
    <w:rsid w:val="008C0095"/>
    <w:rsid w:val="008C08D7"/>
    <w:rsid w:val="008C0AD0"/>
    <w:rsid w:val="008C351F"/>
    <w:rsid w:val="008C3F1C"/>
    <w:rsid w:val="008C4619"/>
    <w:rsid w:val="008C5C9F"/>
    <w:rsid w:val="008C68B3"/>
    <w:rsid w:val="008C69B5"/>
    <w:rsid w:val="008C7285"/>
    <w:rsid w:val="008CB0D1"/>
    <w:rsid w:val="008D0A23"/>
    <w:rsid w:val="008D3A86"/>
    <w:rsid w:val="008D5D88"/>
    <w:rsid w:val="008D670D"/>
    <w:rsid w:val="008D780E"/>
    <w:rsid w:val="008D793C"/>
    <w:rsid w:val="008E0A20"/>
    <w:rsid w:val="008E2490"/>
    <w:rsid w:val="008E278D"/>
    <w:rsid w:val="008E3EFC"/>
    <w:rsid w:val="008E4F52"/>
    <w:rsid w:val="008E5518"/>
    <w:rsid w:val="008E5A86"/>
    <w:rsid w:val="008E5C74"/>
    <w:rsid w:val="008E5F0B"/>
    <w:rsid w:val="008E68F4"/>
    <w:rsid w:val="008F01D0"/>
    <w:rsid w:val="008F3B6D"/>
    <w:rsid w:val="008F57CA"/>
    <w:rsid w:val="008F59A1"/>
    <w:rsid w:val="008F7295"/>
    <w:rsid w:val="00900DD4"/>
    <w:rsid w:val="00901591"/>
    <w:rsid w:val="0090240E"/>
    <w:rsid w:val="00903798"/>
    <w:rsid w:val="00903DB7"/>
    <w:rsid w:val="00904C60"/>
    <w:rsid w:val="00907C50"/>
    <w:rsid w:val="00910F16"/>
    <w:rsid w:val="009121A1"/>
    <w:rsid w:val="00916711"/>
    <w:rsid w:val="00916E8C"/>
    <w:rsid w:val="00917A92"/>
    <w:rsid w:val="00920745"/>
    <w:rsid w:val="00921061"/>
    <w:rsid w:val="00921388"/>
    <w:rsid w:val="00922937"/>
    <w:rsid w:val="00926BC5"/>
    <w:rsid w:val="009271F7"/>
    <w:rsid w:val="0093093F"/>
    <w:rsid w:val="00930E6C"/>
    <w:rsid w:val="0093121F"/>
    <w:rsid w:val="009312A7"/>
    <w:rsid w:val="00931677"/>
    <w:rsid w:val="00932741"/>
    <w:rsid w:val="00933125"/>
    <w:rsid w:val="00933BE2"/>
    <w:rsid w:val="0093443B"/>
    <w:rsid w:val="00937D0A"/>
    <w:rsid w:val="00940627"/>
    <w:rsid w:val="00941D57"/>
    <w:rsid w:val="00944A1F"/>
    <w:rsid w:val="009451C7"/>
    <w:rsid w:val="009452EA"/>
    <w:rsid w:val="00946955"/>
    <w:rsid w:val="00950DCD"/>
    <w:rsid w:val="00951648"/>
    <w:rsid w:val="00957349"/>
    <w:rsid w:val="00957ACB"/>
    <w:rsid w:val="00960628"/>
    <w:rsid w:val="00960AD3"/>
    <w:rsid w:val="009615A0"/>
    <w:rsid w:val="009619F0"/>
    <w:rsid w:val="009619F9"/>
    <w:rsid w:val="0096228E"/>
    <w:rsid w:val="00962F13"/>
    <w:rsid w:val="00970124"/>
    <w:rsid w:val="0097460C"/>
    <w:rsid w:val="00974C06"/>
    <w:rsid w:val="00974C54"/>
    <w:rsid w:val="00975D05"/>
    <w:rsid w:val="00976394"/>
    <w:rsid w:val="00981150"/>
    <w:rsid w:val="009831BC"/>
    <w:rsid w:val="00984E27"/>
    <w:rsid w:val="009851FC"/>
    <w:rsid w:val="00986324"/>
    <w:rsid w:val="009878F4"/>
    <w:rsid w:val="00987F7A"/>
    <w:rsid w:val="009924BF"/>
    <w:rsid w:val="00992DF0"/>
    <w:rsid w:val="009972FA"/>
    <w:rsid w:val="00997B86"/>
    <w:rsid w:val="009A1529"/>
    <w:rsid w:val="009A27EF"/>
    <w:rsid w:val="009A34DC"/>
    <w:rsid w:val="009A4FCC"/>
    <w:rsid w:val="009A5ACF"/>
    <w:rsid w:val="009A65BE"/>
    <w:rsid w:val="009B18F8"/>
    <w:rsid w:val="009B3193"/>
    <w:rsid w:val="009B3A0D"/>
    <w:rsid w:val="009B448A"/>
    <w:rsid w:val="009B590A"/>
    <w:rsid w:val="009C1738"/>
    <w:rsid w:val="009C21DF"/>
    <w:rsid w:val="009C2C1E"/>
    <w:rsid w:val="009C411E"/>
    <w:rsid w:val="009C5FAA"/>
    <w:rsid w:val="009C6C98"/>
    <w:rsid w:val="009C7208"/>
    <w:rsid w:val="009D2AFE"/>
    <w:rsid w:val="009D2F1C"/>
    <w:rsid w:val="009E1454"/>
    <w:rsid w:val="009E5552"/>
    <w:rsid w:val="009E6595"/>
    <w:rsid w:val="009E6B3F"/>
    <w:rsid w:val="009E7EC0"/>
    <w:rsid w:val="009F25B8"/>
    <w:rsid w:val="009F2832"/>
    <w:rsid w:val="009F2DD6"/>
    <w:rsid w:val="009F6DD5"/>
    <w:rsid w:val="009F7287"/>
    <w:rsid w:val="009F729C"/>
    <w:rsid w:val="009F7746"/>
    <w:rsid w:val="00A00D9B"/>
    <w:rsid w:val="00A00E15"/>
    <w:rsid w:val="00A00E6D"/>
    <w:rsid w:val="00A01B66"/>
    <w:rsid w:val="00A01CFD"/>
    <w:rsid w:val="00A0281B"/>
    <w:rsid w:val="00A031EB"/>
    <w:rsid w:val="00A0514D"/>
    <w:rsid w:val="00A05D2A"/>
    <w:rsid w:val="00A05F42"/>
    <w:rsid w:val="00A07332"/>
    <w:rsid w:val="00A0799F"/>
    <w:rsid w:val="00A10CD3"/>
    <w:rsid w:val="00A1652B"/>
    <w:rsid w:val="00A20771"/>
    <w:rsid w:val="00A26866"/>
    <w:rsid w:val="00A26C46"/>
    <w:rsid w:val="00A27354"/>
    <w:rsid w:val="00A319B8"/>
    <w:rsid w:val="00A349F8"/>
    <w:rsid w:val="00A3629A"/>
    <w:rsid w:val="00A36642"/>
    <w:rsid w:val="00A37A46"/>
    <w:rsid w:val="00A401E4"/>
    <w:rsid w:val="00A42E9D"/>
    <w:rsid w:val="00A435F9"/>
    <w:rsid w:val="00A43656"/>
    <w:rsid w:val="00A43804"/>
    <w:rsid w:val="00A439FD"/>
    <w:rsid w:val="00A43AFA"/>
    <w:rsid w:val="00A43DDC"/>
    <w:rsid w:val="00A44D33"/>
    <w:rsid w:val="00A45BFE"/>
    <w:rsid w:val="00A46061"/>
    <w:rsid w:val="00A471BF"/>
    <w:rsid w:val="00A521C4"/>
    <w:rsid w:val="00A52302"/>
    <w:rsid w:val="00A52509"/>
    <w:rsid w:val="00A5358C"/>
    <w:rsid w:val="00A55D73"/>
    <w:rsid w:val="00A573B7"/>
    <w:rsid w:val="00A5749C"/>
    <w:rsid w:val="00A57693"/>
    <w:rsid w:val="00A614A5"/>
    <w:rsid w:val="00A619FD"/>
    <w:rsid w:val="00A61F71"/>
    <w:rsid w:val="00A62699"/>
    <w:rsid w:val="00A63AD4"/>
    <w:rsid w:val="00A64A78"/>
    <w:rsid w:val="00A65411"/>
    <w:rsid w:val="00A662B3"/>
    <w:rsid w:val="00A701B4"/>
    <w:rsid w:val="00A721FD"/>
    <w:rsid w:val="00A73553"/>
    <w:rsid w:val="00A7418C"/>
    <w:rsid w:val="00A74BD3"/>
    <w:rsid w:val="00A76460"/>
    <w:rsid w:val="00A76571"/>
    <w:rsid w:val="00A774AE"/>
    <w:rsid w:val="00A832CD"/>
    <w:rsid w:val="00A8410F"/>
    <w:rsid w:val="00A84EF7"/>
    <w:rsid w:val="00A856A6"/>
    <w:rsid w:val="00A86385"/>
    <w:rsid w:val="00A91A85"/>
    <w:rsid w:val="00A93226"/>
    <w:rsid w:val="00A93BF2"/>
    <w:rsid w:val="00A9412A"/>
    <w:rsid w:val="00A94914"/>
    <w:rsid w:val="00A955D5"/>
    <w:rsid w:val="00A96DAD"/>
    <w:rsid w:val="00AA008A"/>
    <w:rsid w:val="00AA03C6"/>
    <w:rsid w:val="00AA0FD7"/>
    <w:rsid w:val="00AA333A"/>
    <w:rsid w:val="00AA3F89"/>
    <w:rsid w:val="00AA4B69"/>
    <w:rsid w:val="00AA4F85"/>
    <w:rsid w:val="00AA7529"/>
    <w:rsid w:val="00AB30E5"/>
    <w:rsid w:val="00AB3322"/>
    <w:rsid w:val="00AB3EF4"/>
    <w:rsid w:val="00AB470A"/>
    <w:rsid w:val="00AB4EF6"/>
    <w:rsid w:val="00AB57B8"/>
    <w:rsid w:val="00AB5EDA"/>
    <w:rsid w:val="00AB648A"/>
    <w:rsid w:val="00AB7ED1"/>
    <w:rsid w:val="00AC260D"/>
    <w:rsid w:val="00AC2C08"/>
    <w:rsid w:val="00AC2D33"/>
    <w:rsid w:val="00AC336A"/>
    <w:rsid w:val="00AC340C"/>
    <w:rsid w:val="00AC4135"/>
    <w:rsid w:val="00AC5304"/>
    <w:rsid w:val="00AC5415"/>
    <w:rsid w:val="00AC571E"/>
    <w:rsid w:val="00AC6445"/>
    <w:rsid w:val="00AC6867"/>
    <w:rsid w:val="00AC6C80"/>
    <w:rsid w:val="00AC7D73"/>
    <w:rsid w:val="00AD001A"/>
    <w:rsid w:val="00AD0A21"/>
    <w:rsid w:val="00AD14E0"/>
    <w:rsid w:val="00AD40F8"/>
    <w:rsid w:val="00AE04A9"/>
    <w:rsid w:val="00AE28A8"/>
    <w:rsid w:val="00AE2FCC"/>
    <w:rsid w:val="00AE4DCE"/>
    <w:rsid w:val="00AE4F12"/>
    <w:rsid w:val="00AE7C94"/>
    <w:rsid w:val="00AF0359"/>
    <w:rsid w:val="00AF0413"/>
    <w:rsid w:val="00AF3879"/>
    <w:rsid w:val="00AF5483"/>
    <w:rsid w:val="00AF767C"/>
    <w:rsid w:val="00AF7801"/>
    <w:rsid w:val="00B00271"/>
    <w:rsid w:val="00B0185D"/>
    <w:rsid w:val="00B0705C"/>
    <w:rsid w:val="00B111C9"/>
    <w:rsid w:val="00B11ED5"/>
    <w:rsid w:val="00B133F5"/>
    <w:rsid w:val="00B14530"/>
    <w:rsid w:val="00B14D04"/>
    <w:rsid w:val="00B14D67"/>
    <w:rsid w:val="00B16149"/>
    <w:rsid w:val="00B16939"/>
    <w:rsid w:val="00B24D1B"/>
    <w:rsid w:val="00B24E89"/>
    <w:rsid w:val="00B25829"/>
    <w:rsid w:val="00B26047"/>
    <w:rsid w:val="00B30059"/>
    <w:rsid w:val="00B30E91"/>
    <w:rsid w:val="00B312EC"/>
    <w:rsid w:val="00B33ADB"/>
    <w:rsid w:val="00B33B99"/>
    <w:rsid w:val="00B3425E"/>
    <w:rsid w:val="00B34CBD"/>
    <w:rsid w:val="00B3571B"/>
    <w:rsid w:val="00B359E8"/>
    <w:rsid w:val="00B36514"/>
    <w:rsid w:val="00B377D5"/>
    <w:rsid w:val="00B40667"/>
    <w:rsid w:val="00B4095C"/>
    <w:rsid w:val="00B41990"/>
    <w:rsid w:val="00B42071"/>
    <w:rsid w:val="00B42534"/>
    <w:rsid w:val="00B42DD2"/>
    <w:rsid w:val="00B432AD"/>
    <w:rsid w:val="00B463CD"/>
    <w:rsid w:val="00B46B12"/>
    <w:rsid w:val="00B47678"/>
    <w:rsid w:val="00B50D8B"/>
    <w:rsid w:val="00B51CAD"/>
    <w:rsid w:val="00B5327B"/>
    <w:rsid w:val="00B534FA"/>
    <w:rsid w:val="00B5351B"/>
    <w:rsid w:val="00B54CFE"/>
    <w:rsid w:val="00B57FBC"/>
    <w:rsid w:val="00B60E9C"/>
    <w:rsid w:val="00B6103F"/>
    <w:rsid w:val="00B62857"/>
    <w:rsid w:val="00B6426E"/>
    <w:rsid w:val="00B67897"/>
    <w:rsid w:val="00B7113A"/>
    <w:rsid w:val="00B74A4D"/>
    <w:rsid w:val="00B74D9D"/>
    <w:rsid w:val="00B76F52"/>
    <w:rsid w:val="00B76F73"/>
    <w:rsid w:val="00B827C6"/>
    <w:rsid w:val="00B832DC"/>
    <w:rsid w:val="00B85B6B"/>
    <w:rsid w:val="00B85EE0"/>
    <w:rsid w:val="00B85F81"/>
    <w:rsid w:val="00B87050"/>
    <w:rsid w:val="00B870D9"/>
    <w:rsid w:val="00B90E70"/>
    <w:rsid w:val="00B9144E"/>
    <w:rsid w:val="00B91F91"/>
    <w:rsid w:val="00B94534"/>
    <w:rsid w:val="00B94CEE"/>
    <w:rsid w:val="00B95A5F"/>
    <w:rsid w:val="00B9694B"/>
    <w:rsid w:val="00B97036"/>
    <w:rsid w:val="00B9B1A6"/>
    <w:rsid w:val="00BA4C0F"/>
    <w:rsid w:val="00BA500C"/>
    <w:rsid w:val="00BA76FD"/>
    <w:rsid w:val="00BB33DF"/>
    <w:rsid w:val="00BB3739"/>
    <w:rsid w:val="00BB3A97"/>
    <w:rsid w:val="00BB5186"/>
    <w:rsid w:val="00BB5AB0"/>
    <w:rsid w:val="00BB67FA"/>
    <w:rsid w:val="00BC034B"/>
    <w:rsid w:val="00BC0514"/>
    <w:rsid w:val="00BC13FE"/>
    <w:rsid w:val="00BC190D"/>
    <w:rsid w:val="00BC1FA2"/>
    <w:rsid w:val="00BC2064"/>
    <w:rsid w:val="00BC30AB"/>
    <w:rsid w:val="00BC4575"/>
    <w:rsid w:val="00BC52F0"/>
    <w:rsid w:val="00BC638A"/>
    <w:rsid w:val="00BD24C8"/>
    <w:rsid w:val="00BD27EB"/>
    <w:rsid w:val="00BD403D"/>
    <w:rsid w:val="00BD4574"/>
    <w:rsid w:val="00BD5B9E"/>
    <w:rsid w:val="00BD7B1D"/>
    <w:rsid w:val="00BD7FC0"/>
    <w:rsid w:val="00BE3737"/>
    <w:rsid w:val="00BF0105"/>
    <w:rsid w:val="00BF025C"/>
    <w:rsid w:val="00BF2E55"/>
    <w:rsid w:val="00BF2FF2"/>
    <w:rsid w:val="00C02BEF"/>
    <w:rsid w:val="00C02C63"/>
    <w:rsid w:val="00C0485C"/>
    <w:rsid w:val="00C05EE8"/>
    <w:rsid w:val="00C05F7E"/>
    <w:rsid w:val="00C06A6E"/>
    <w:rsid w:val="00C07D1E"/>
    <w:rsid w:val="00C07E90"/>
    <w:rsid w:val="00C1181B"/>
    <w:rsid w:val="00C13207"/>
    <w:rsid w:val="00C135F5"/>
    <w:rsid w:val="00C13A84"/>
    <w:rsid w:val="00C14223"/>
    <w:rsid w:val="00C17502"/>
    <w:rsid w:val="00C2030C"/>
    <w:rsid w:val="00C23C03"/>
    <w:rsid w:val="00C24421"/>
    <w:rsid w:val="00C302F4"/>
    <w:rsid w:val="00C3040E"/>
    <w:rsid w:val="00C32FAB"/>
    <w:rsid w:val="00C35251"/>
    <w:rsid w:val="00C40A10"/>
    <w:rsid w:val="00C427D2"/>
    <w:rsid w:val="00C44F30"/>
    <w:rsid w:val="00C511C0"/>
    <w:rsid w:val="00C51ABE"/>
    <w:rsid w:val="00C5279C"/>
    <w:rsid w:val="00C54194"/>
    <w:rsid w:val="00C5474D"/>
    <w:rsid w:val="00C55992"/>
    <w:rsid w:val="00C559F9"/>
    <w:rsid w:val="00C61E37"/>
    <w:rsid w:val="00C62334"/>
    <w:rsid w:val="00C6338F"/>
    <w:rsid w:val="00C63E79"/>
    <w:rsid w:val="00C64AEF"/>
    <w:rsid w:val="00C66870"/>
    <w:rsid w:val="00C70F7E"/>
    <w:rsid w:val="00C717A3"/>
    <w:rsid w:val="00C71811"/>
    <w:rsid w:val="00C72C19"/>
    <w:rsid w:val="00C75EA3"/>
    <w:rsid w:val="00C76169"/>
    <w:rsid w:val="00C76219"/>
    <w:rsid w:val="00C76B64"/>
    <w:rsid w:val="00C81048"/>
    <w:rsid w:val="00C832F0"/>
    <w:rsid w:val="00C84838"/>
    <w:rsid w:val="00C86041"/>
    <w:rsid w:val="00C86EED"/>
    <w:rsid w:val="00C87916"/>
    <w:rsid w:val="00C91421"/>
    <w:rsid w:val="00C91D17"/>
    <w:rsid w:val="00C93A03"/>
    <w:rsid w:val="00C946AB"/>
    <w:rsid w:val="00C94AB7"/>
    <w:rsid w:val="00C967BB"/>
    <w:rsid w:val="00CA04AB"/>
    <w:rsid w:val="00CA28F8"/>
    <w:rsid w:val="00CA4A3C"/>
    <w:rsid w:val="00CA4FFC"/>
    <w:rsid w:val="00CA5346"/>
    <w:rsid w:val="00CB081E"/>
    <w:rsid w:val="00CB0C81"/>
    <w:rsid w:val="00CB107E"/>
    <w:rsid w:val="00CB386B"/>
    <w:rsid w:val="00CB4E1A"/>
    <w:rsid w:val="00CB6C8A"/>
    <w:rsid w:val="00CB7246"/>
    <w:rsid w:val="00CC0F2D"/>
    <w:rsid w:val="00CC12F5"/>
    <w:rsid w:val="00CC3595"/>
    <w:rsid w:val="00CC44C6"/>
    <w:rsid w:val="00CC4A0A"/>
    <w:rsid w:val="00CC731B"/>
    <w:rsid w:val="00CD0E1A"/>
    <w:rsid w:val="00CD29C7"/>
    <w:rsid w:val="00CD30E2"/>
    <w:rsid w:val="00CD474B"/>
    <w:rsid w:val="00CD7455"/>
    <w:rsid w:val="00CE28DE"/>
    <w:rsid w:val="00CE4515"/>
    <w:rsid w:val="00CE5514"/>
    <w:rsid w:val="00CE7B82"/>
    <w:rsid w:val="00CE7EE6"/>
    <w:rsid w:val="00CF1399"/>
    <w:rsid w:val="00CF2C30"/>
    <w:rsid w:val="00CF44EA"/>
    <w:rsid w:val="00CF511A"/>
    <w:rsid w:val="00CF55A9"/>
    <w:rsid w:val="00CF5D6F"/>
    <w:rsid w:val="00CF6810"/>
    <w:rsid w:val="00D00739"/>
    <w:rsid w:val="00D0182A"/>
    <w:rsid w:val="00D02400"/>
    <w:rsid w:val="00D024B4"/>
    <w:rsid w:val="00D03D38"/>
    <w:rsid w:val="00D03E14"/>
    <w:rsid w:val="00D05832"/>
    <w:rsid w:val="00D05889"/>
    <w:rsid w:val="00D05AC0"/>
    <w:rsid w:val="00D07B8A"/>
    <w:rsid w:val="00D111F4"/>
    <w:rsid w:val="00D11F5F"/>
    <w:rsid w:val="00D12160"/>
    <w:rsid w:val="00D121F4"/>
    <w:rsid w:val="00D12448"/>
    <w:rsid w:val="00D130A1"/>
    <w:rsid w:val="00D159D2"/>
    <w:rsid w:val="00D16A77"/>
    <w:rsid w:val="00D1C4D2"/>
    <w:rsid w:val="00D22BC7"/>
    <w:rsid w:val="00D232D6"/>
    <w:rsid w:val="00D23A4B"/>
    <w:rsid w:val="00D27847"/>
    <w:rsid w:val="00D3236D"/>
    <w:rsid w:val="00D3250F"/>
    <w:rsid w:val="00D32A39"/>
    <w:rsid w:val="00D33474"/>
    <w:rsid w:val="00D40F52"/>
    <w:rsid w:val="00D41083"/>
    <w:rsid w:val="00D41591"/>
    <w:rsid w:val="00D50E94"/>
    <w:rsid w:val="00D50FAA"/>
    <w:rsid w:val="00D5104F"/>
    <w:rsid w:val="00D51065"/>
    <w:rsid w:val="00D51C65"/>
    <w:rsid w:val="00D52600"/>
    <w:rsid w:val="00D52B87"/>
    <w:rsid w:val="00D53BCD"/>
    <w:rsid w:val="00D54C0B"/>
    <w:rsid w:val="00D55C49"/>
    <w:rsid w:val="00D57933"/>
    <w:rsid w:val="00D62B7C"/>
    <w:rsid w:val="00D62BBE"/>
    <w:rsid w:val="00D64166"/>
    <w:rsid w:val="00D65833"/>
    <w:rsid w:val="00D6590D"/>
    <w:rsid w:val="00D70910"/>
    <w:rsid w:val="00D72B1F"/>
    <w:rsid w:val="00D73D97"/>
    <w:rsid w:val="00D75A44"/>
    <w:rsid w:val="00D76009"/>
    <w:rsid w:val="00D760B2"/>
    <w:rsid w:val="00D7674F"/>
    <w:rsid w:val="00D7751D"/>
    <w:rsid w:val="00D778F7"/>
    <w:rsid w:val="00D826D8"/>
    <w:rsid w:val="00D83FA1"/>
    <w:rsid w:val="00D8407E"/>
    <w:rsid w:val="00D85CA1"/>
    <w:rsid w:val="00D864D0"/>
    <w:rsid w:val="00D917D6"/>
    <w:rsid w:val="00D923A4"/>
    <w:rsid w:val="00D92968"/>
    <w:rsid w:val="00D954AA"/>
    <w:rsid w:val="00D955B6"/>
    <w:rsid w:val="00D959CF"/>
    <w:rsid w:val="00D97118"/>
    <w:rsid w:val="00D979EC"/>
    <w:rsid w:val="00DA100B"/>
    <w:rsid w:val="00DA18F9"/>
    <w:rsid w:val="00DA2BAB"/>
    <w:rsid w:val="00DA4E17"/>
    <w:rsid w:val="00DA521B"/>
    <w:rsid w:val="00DA53B4"/>
    <w:rsid w:val="00DA5B14"/>
    <w:rsid w:val="00DA5FD2"/>
    <w:rsid w:val="00DA64E5"/>
    <w:rsid w:val="00DA66A0"/>
    <w:rsid w:val="00DA6B93"/>
    <w:rsid w:val="00DA6DCE"/>
    <w:rsid w:val="00DA79A0"/>
    <w:rsid w:val="00DA7F18"/>
    <w:rsid w:val="00DB0AF3"/>
    <w:rsid w:val="00DB18B8"/>
    <w:rsid w:val="00DB1F14"/>
    <w:rsid w:val="00DB4291"/>
    <w:rsid w:val="00DB5669"/>
    <w:rsid w:val="00DB77D7"/>
    <w:rsid w:val="00DB7ADB"/>
    <w:rsid w:val="00DB7D8A"/>
    <w:rsid w:val="00DB7EF8"/>
    <w:rsid w:val="00DC139F"/>
    <w:rsid w:val="00DC2354"/>
    <w:rsid w:val="00DC534D"/>
    <w:rsid w:val="00DC713D"/>
    <w:rsid w:val="00DD1884"/>
    <w:rsid w:val="00DD3328"/>
    <w:rsid w:val="00DD5AD7"/>
    <w:rsid w:val="00DD5D61"/>
    <w:rsid w:val="00DE155F"/>
    <w:rsid w:val="00DE316C"/>
    <w:rsid w:val="00DE3363"/>
    <w:rsid w:val="00DE4B65"/>
    <w:rsid w:val="00DE5B01"/>
    <w:rsid w:val="00DE6267"/>
    <w:rsid w:val="00DE6693"/>
    <w:rsid w:val="00DF01D1"/>
    <w:rsid w:val="00DF27EC"/>
    <w:rsid w:val="00DF2CD5"/>
    <w:rsid w:val="00DF3137"/>
    <w:rsid w:val="00DF4F3B"/>
    <w:rsid w:val="00DF4FD6"/>
    <w:rsid w:val="00E00064"/>
    <w:rsid w:val="00E0019E"/>
    <w:rsid w:val="00E01CCD"/>
    <w:rsid w:val="00E025E8"/>
    <w:rsid w:val="00E0272B"/>
    <w:rsid w:val="00E044E7"/>
    <w:rsid w:val="00E04E69"/>
    <w:rsid w:val="00E05AE0"/>
    <w:rsid w:val="00E05B65"/>
    <w:rsid w:val="00E05E6B"/>
    <w:rsid w:val="00E06BD4"/>
    <w:rsid w:val="00E075A4"/>
    <w:rsid w:val="00E107C0"/>
    <w:rsid w:val="00E110A9"/>
    <w:rsid w:val="00E12364"/>
    <w:rsid w:val="00E131B4"/>
    <w:rsid w:val="00E1422F"/>
    <w:rsid w:val="00E14EA8"/>
    <w:rsid w:val="00E15D19"/>
    <w:rsid w:val="00E1776F"/>
    <w:rsid w:val="00E20339"/>
    <w:rsid w:val="00E23140"/>
    <w:rsid w:val="00E2695C"/>
    <w:rsid w:val="00E27D23"/>
    <w:rsid w:val="00E30AAB"/>
    <w:rsid w:val="00E313A9"/>
    <w:rsid w:val="00E31DBB"/>
    <w:rsid w:val="00E31F56"/>
    <w:rsid w:val="00E32D0C"/>
    <w:rsid w:val="00E33348"/>
    <w:rsid w:val="00E361A0"/>
    <w:rsid w:val="00E417F8"/>
    <w:rsid w:val="00E41A3F"/>
    <w:rsid w:val="00E430CC"/>
    <w:rsid w:val="00E44953"/>
    <w:rsid w:val="00E452A6"/>
    <w:rsid w:val="00E45A39"/>
    <w:rsid w:val="00E4602A"/>
    <w:rsid w:val="00E461E4"/>
    <w:rsid w:val="00E61773"/>
    <w:rsid w:val="00E63A9D"/>
    <w:rsid w:val="00E66071"/>
    <w:rsid w:val="00E66B44"/>
    <w:rsid w:val="00E70097"/>
    <w:rsid w:val="00E70DB0"/>
    <w:rsid w:val="00E71375"/>
    <w:rsid w:val="00E720C5"/>
    <w:rsid w:val="00E7241C"/>
    <w:rsid w:val="00E74A4F"/>
    <w:rsid w:val="00E758FA"/>
    <w:rsid w:val="00E75959"/>
    <w:rsid w:val="00E80539"/>
    <w:rsid w:val="00E82D25"/>
    <w:rsid w:val="00E846E2"/>
    <w:rsid w:val="00E9476F"/>
    <w:rsid w:val="00E94B4F"/>
    <w:rsid w:val="00E958C3"/>
    <w:rsid w:val="00E9603D"/>
    <w:rsid w:val="00E9659E"/>
    <w:rsid w:val="00E96FA7"/>
    <w:rsid w:val="00E97977"/>
    <w:rsid w:val="00EA0065"/>
    <w:rsid w:val="00EA0389"/>
    <w:rsid w:val="00EA071B"/>
    <w:rsid w:val="00EA1F6C"/>
    <w:rsid w:val="00EA2B71"/>
    <w:rsid w:val="00EA39D7"/>
    <w:rsid w:val="00EA487E"/>
    <w:rsid w:val="00EA51B2"/>
    <w:rsid w:val="00EA6F9D"/>
    <w:rsid w:val="00EB034D"/>
    <w:rsid w:val="00EB1275"/>
    <w:rsid w:val="00EB1371"/>
    <w:rsid w:val="00EB194D"/>
    <w:rsid w:val="00EB44DD"/>
    <w:rsid w:val="00EB4725"/>
    <w:rsid w:val="00EB4C21"/>
    <w:rsid w:val="00EB5816"/>
    <w:rsid w:val="00EB5B4A"/>
    <w:rsid w:val="00EB5C5B"/>
    <w:rsid w:val="00EB66F2"/>
    <w:rsid w:val="00EC1009"/>
    <w:rsid w:val="00EC121D"/>
    <w:rsid w:val="00EC1825"/>
    <w:rsid w:val="00EC1E38"/>
    <w:rsid w:val="00EC447A"/>
    <w:rsid w:val="00EC47E4"/>
    <w:rsid w:val="00EC4E18"/>
    <w:rsid w:val="00EC6712"/>
    <w:rsid w:val="00EC7443"/>
    <w:rsid w:val="00EC753E"/>
    <w:rsid w:val="00EC7CEB"/>
    <w:rsid w:val="00ED25ED"/>
    <w:rsid w:val="00ED2CC9"/>
    <w:rsid w:val="00ED4834"/>
    <w:rsid w:val="00ED6AB8"/>
    <w:rsid w:val="00EE25DF"/>
    <w:rsid w:val="00EE3851"/>
    <w:rsid w:val="00EE5E58"/>
    <w:rsid w:val="00EE7517"/>
    <w:rsid w:val="00EE7D67"/>
    <w:rsid w:val="00EF0924"/>
    <w:rsid w:val="00EF1299"/>
    <w:rsid w:val="00EF1512"/>
    <w:rsid w:val="00EF2292"/>
    <w:rsid w:val="00EF22A8"/>
    <w:rsid w:val="00EF4F0A"/>
    <w:rsid w:val="00EF73AB"/>
    <w:rsid w:val="00F00842"/>
    <w:rsid w:val="00F01114"/>
    <w:rsid w:val="00F05D1D"/>
    <w:rsid w:val="00F06049"/>
    <w:rsid w:val="00F06934"/>
    <w:rsid w:val="00F07EC2"/>
    <w:rsid w:val="00F10FAF"/>
    <w:rsid w:val="00F12022"/>
    <w:rsid w:val="00F1257D"/>
    <w:rsid w:val="00F14FA5"/>
    <w:rsid w:val="00F155D8"/>
    <w:rsid w:val="00F17B7B"/>
    <w:rsid w:val="00F22779"/>
    <w:rsid w:val="00F24A64"/>
    <w:rsid w:val="00F26322"/>
    <w:rsid w:val="00F269AF"/>
    <w:rsid w:val="00F2735D"/>
    <w:rsid w:val="00F31E42"/>
    <w:rsid w:val="00F33564"/>
    <w:rsid w:val="00F3395B"/>
    <w:rsid w:val="00F344B9"/>
    <w:rsid w:val="00F37696"/>
    <w:rsid w:val="00F3785F"/>
    <w:rsid w:val="00F3788D"/>
    <w:rsid w:val="00F4187C"/>
    <w:rsid w:val="00F4319B"/>
    <w:rsid w:val="00F47908"/>
    <w:rsid w:val="00F5367B"/>
    <w:rsid w:val="00F56941"/>
    <w:rsid w:val="00F56CC6"/>
    <w:rsid w:val="00F6000E"/>
    <w:rsid w:val="00F612A6"/>
    <w:rsid w:val="00F6175C"/>
    <w:rsid w:val="00F62476"/>
    <w:rsid w:val="00F640AB"/>
    <w:rsid w:val="00F64A66"/>
    <w:rsid w:val="00F663FF"/>
    <w:rsid w:val="00F6678B"/>
    <w:rsid w:val="00F67461"/>
    <w:rsid w:val="00F714EB"/>
    <w:rsid w:val="00F744EF"/>
    <w:rsid w:val="00F75E4A"/>
    <w:rsid w:val="00F76706"/>
    <w:rsid w:val="00F76748"/>
    <w:rsid w:val="00F7709E"/>
    <w:rsid w:val="00F7791D"/>
    <w:rsid w:val="00F77C41"/>
    <w:rsid w:val="00F77DCD"/>
    <w:rsid w:val="00F8210D"/>
    <w:rsid w:val="00F83090"/>
    <w:rsid w:val="00F836E8"/>
    <w:rsid w:val="00F85831"/>
    <w:rsid w:val="00F864F0"/>
    <w:rsid w:val="00F9141B"/>
    <w:rsid w:val="00F92640"/>
    <w:rsid w:val="00F92A20"/>
    <w:rsid w:val="00F945B2"/>
    <w:rsid w:val="00F967E3"/>
    <w:rsid w:val="00F9687E"/>
    <w:rsid w:val="00F971E6"/>
    <w:rsid w:val="00F974FC"/>
    <w:rsid w:val="00FA14ED"/>
    <w:rsid w:val="00FA30C8"/>
    <w:rsid w:val="00FA4759"/>
    <w:rsid w:val="00FA51F8"/>
    <w:rsid w:val="00FA5608"/>
    <w:rsid w:val="00FA583C"/>
    <w:rsid w:val="00FA7A87"/>
    <w:rsid w:val="00FB1329"/>
    <w:rsid w:val="00FB3CDE"/>
    <w:rsid w:val="00FB441F"/>
    <w:rsid w:val="00FB5216"/>
    <w:rsid w:val="00FC056A"/>
    <w:rsid w:val="00FC16F9"/>
    <w:rsid w:val="00FC1799"/>
    <w:rsid w:val="00FC353F"/>
    <w:rsid w:val="00FC4A0B"/>
    <w:rsid w:val="00FC63A0"/>
    <w:rsid w:val="00FC6908"/>
    <w:rsid w:val="00FC77AC"/>
    <w:rsid w:val="00FC7B82"/>
    <w:rsid w:val="00FC7FFA"/>
    <w:rsid w:val="00FD131E"/>
    <w:rsid w:val="00FD2814"/>
    <w:rsid w:val="00FD348E"/>
    <w:rsid w:val="00FD4DFD"/>
    <w:rsid w:val="00FD5105"/>
    <w:rsid w:val="00FD6483"/>
    <w:rsid w:val="00FE046A"/>
    <w:rsid w:val="00FE0918"/>
    <w:rsid w:val="00FE100B"/>
    <w:rsid w:val="00FE1089"/>
    <w:rsid w:val="00FE1172"/>
    <w:rsid w:val="00FE3A35"/>
    <w:rsid w:val="00FE4074"/>
    <w:rsid w:val="00FE4467"/>
    <w:rsid w:val="00FE6754"/>
    <w:rsid w:val="00FE77B3"/>
    <w:rsid w:val="00FF0597"/>
    <w:rsid w:val="00FF0699"/>
    <w:rsid w:val="00FF5A2E"/>
    <w:rsid w:val="01231A0B"/>
    <w:rsid w:val="013D2DFE"/>
    <w:rsid w:val="014EAE6F"/>
    <w:rsid w:val="01546CF0"/>
    <w:rsid w:val="019D6896"/>
    <w:rsid w:val="0234C2B5"/>
    <w:rsid w:val="024A6145"/>
    <w:rsid w:val="026593E3"/>
    <w:rsid w:val="02F754BE"/>
    <w:rsid w:val="0327A73B"/>
    <w:rsid w:val="0336CC62"/>
    <w:rsid w:val="035C2CA1"/>
    <w:rsid w:val="0375B5B2"/>
    <w:rsid w:val="03AB8D30"/>
    <w:rsid w:val="03BDCEFD"/>
    <w:rsid w:val="03D2A947"/>
    <w:rsid w:val="03F58E36"/>
    <w:rsid w:val="0407B83E"/>
    <w:rsid w:val="040D6F22"/>
    <w:rsid w:val="0451E7D6"/>
    <w:rsid w:val="047C4DD4"/>
    <w:rsid w:val="04B15F38"/>
    <w:rsid w:val="04D520D6"/>
    <w:rsid w:val="04F5F511"/>
    <w:rsid w:val="05118613"/>
    <w:rsid w:val="051BB519"/>
    <w:rsid w:val="0523F0A7"/>
    <w:rsid w:val="052B4BDC"/>
    <w:rsid w:val="053B4007"/>
    <w:rsid w:val="054CB077"/>
    <w:rsid w:val="05A22A02"/>
    <w:rsid w:val="05A7F7F6"/>
    <w:rsid w:val="05AD8A5B"/>
    <w:rsid w:val="05E445F9"/>
    <w:rsid w:val="060A2F28"/>
    <w:rsid w:val="060E3B13"/>
    <w:rsid w:val="0618FCE9"/>
    <w:rsid w:val="06274F5F"/>
    <w:rsid w:val="0662609F"/>
    <w:rsid w:val="067C5E7F"/>
    <w:rsid w:val="06AD5674"/>
    <w:rsid w:val="06B94CA6"/>
    <w:rsid w:val="07093512"/>
    <w:rsid w:val="071E42C6"/>
    <w:rsid w:val="07A23E7A"/>
    <w:rsid w:val="07A2D6F8"/>
    <w:rsid w:val="07AFC3C3"/>
    <w:rsid w:val="07F53D73"/>
    <w:rsid w:val="081D3BCA"/>
    <w:rsid w:val="08551362"/>
    <w:rsid w:val="088EAA8E"/>
    <w:rsid w:val="08AD13B1"/>
    <w:rsid w:val="08C320E3"/>
    <w:rsid w:val="08F853C8"/>
    <w:rsid w:val="08FAD31C"/>
    <w:rsid w:val="092030D3"/>
    <w:rsid w:val="09212DDE"/>
    <w:rsid w:val="0994EEDC"/>
    <w:rsid w:val="09B15E9B"/>
    <w:rsid w:val="09C175E6"/>
    <w:rsid w:val="09E42916"/>
    <w:rsid w:val="09F4565D"/>
    <w:rsid w:val="0A085BE3"/>
    <w:rsid w:val="0A597786"/>
    <w:rsid w:val="0A68F684"/>
    <w:rsid w:val="0A7154D3"/>
    <w:rsid w:val="0A894CBF"/>
    <w:rsid w:val="0A95602C"/>
    <w:rsid w:val="0AC8C2A9"/>
    <w:rsid w:val="0ACA43DE"/>
    <w:rsid w:val="0B511619"/>
    <w:rsid w:val="0B61043A"/>
    <w:rsid w:val="0B8C0A4A"/>
    <w:rsid w:val="0B8CBDC9"/>
    <w:rsid w:val="0BAA6B1A"/>
    <w:rsid w:val="0BBECBCC"/>
    <w:rsid w:val="0BCF14D6"/>
    <w:rsid w:val="0BD0CE68"/>
    <w:rsid w:val="0BE2BEAC"/>
    <w:rsid w:val="0BF81069"/>
    <w:rsid w:val="0C4110CC"/>
    <w:rsid w:val="0C4537CE"/>
    <w:rsid w:val="0C4CF67A"/>
    <w:rsid w:val="0C58CEA0"/>
    <w:rsid w:val="0C5EB75A"/>
    <w:rsid w:val="0C7030F5"/>
    <w:rsid w:val="0C93EF62"/>
    <w:rsid w:val="0C9D35E1"/>
    <w:rsid w:val="0CE93D76"/>
    <w:rsid w:val="0CEF3313"/>
    <w:rsid w:val="0D032B8D"/>
    <w:rsid w:val="0D15FCC9"/>
    <w:rsid w:val="0D27DAAB"/>
    <w:rsid w:val="0D54BAFD"/>
    <w:rsid w:val="0D791365"/>
    <w:rsid w:val="0DED44F9"/>
    <w:rsid w:val="0E057A79"/>
    <w:rsid w:val="0E326144"/>
    <w:rsid w:val="0E551F60"/>
    <w:rsid w:val="0EAB362E"/>
    <w:rsid w:val="0EBABAF6"/>
    <w:rsid w:val="0EC2267D"/>
    <w:rsid w:val="0EC35817"/>
    <w:rsid w:val="0EED0EDE"/>
    <w:rsid w:val="0F1EC4BB"/>
    <w:rsid w:val="0F2431D5"/>
    <w:rsid w:val="0F3C0456"/>
    <w:rsid w:val="0F3FF857"/>
    <w:rsid w:val="0F4B1487"/>
    <w:rsid w:val="0F88C802"/>
    <w:rsid w:val="0F89211E"/>
    <w:rsid w:val="0FC91907"/>
    <w:rsid w:val="0FCC7AC8"/>
    <w:rsid w:val="0FCE180D"/>
    <w:rsid w:val="0FF86483"/>
    <w:rsid w:val="100C35F1"/>
    <w:rsid w:val="1023B74D"/>
    <w:rsid w:val="10292528"/>
    <w:rsid w:val="1036D905"/>
    <w:rsid w:val="104A5A54"/>
    <w:rsid w:val="105E750A"/>
    <w:rsid w:val="107BED1B"/>
    <w:rsid w:val="107FFC7A"/>
    <w:rsid w:val="10A43F8B"/>
    <w:rsid w:val="10C3F61C"/>
    <w:rsid w:val="10C4A6E8"/>
    <w:rsid w:val="10C8708A"/>
    <w:rsid w:val="10F5E87B"/>
    <w:rsid w:val="110BD4E1"/>
    <w:rsid w:val="1116422B"/>
    <w:rsid w:val="1116792F"/>
    <w:rsid w:val="1126A946"/>
    <w:rsid w:val="114809DC"/>
    <w:rsid w:val="118B35DE"/>
    <w:rsid w:val="11B59B77"/>
    <w:rsid w:val="11E22371"/>
    <w:rsid w:val="11FA456B"/>
    <w:rsid w:val="121E5E85"/>
    <w:rsid w:val="1235AC2C"/>
    <w:rsid w:val="12400FEC"/>
    <w:rsid w:val="124A5EF7"/>
    <w:rsid w:val="12A6D802"/>
    <w:rsid w:val="12AB5924"/>
    <w:rsid w:val="12ADF27F"/>
    <w:rsid w:val="12ECAA0A"/>
    <w:rsid w:val="13101FCE"/>
    <w:rsid w:val="1317F2AC"/>
    <w:rsid w:val="1340E6D3"/>
    <w:rsid w:val="136F3557"/>
    <w:rsid w:val="139615CC"/>
    <w:rsid w:val="139B7134"/>
    <w:rsid w:val="13A44DE8"/>
    <w:rsid w:val="13CB093B"/>
    <w:rsid w:val="14512132"/>
    <w:rsid w:val="1454259F"/>
    <w:rsid w:val="1457314C"/>
    <w:rsid w:val="145B3B20"/>
    <w:rsid w:val="14667412"/>
    <w:rsid w:val="14AD86BC"/>
    <w:rsid w:val="14E513AC"/>
    <w:rsid w:val="14EB3DCB"/>
    <w:rsid w:val="14FD91FF"/>
    <w:rsid w:val="153BCBF1"/>
    <w:rsid w:val="1576B48F"/>
    <w:rsid w:val="1593D3E3"/>
    <w:rsid w:val="15A21E61"/>
    <w:rsid w:val="15A39A6A"/>
    <w:rsid w:val="15A89457"/>
    <w:rsid w:val="15EEE24E"/>
    <w:rsid w:val="160BD41B"/>
    <w:rsid w:val="162FAF6B"/>
    <w:rsid w:val="167D7C7C"/>
    <w:rsid w:val="1681DAD0"/>
    <w:rsid w:val="16885031"/>
    <w:rsid w:val="1690CD60"/>
    <w:rsid w:val="16918AC6"/>
    <w:rsid w:val="16B0AE1E"/>
    <w:rsid w:val="16C0A540"/>
    <w:rsid w:val="16CDB68E"/>
    <w:rsid w:val="16D79C52"/>
    <w:rsid w:val="16F6A0AE"/>
    <w:rsid w:val="16FBE2E1"/>
    <w:rsid w:val="1726B8F6"/>
    <w:rsid w:val="17324B74"/>
    <w:rsid w:val="17C43472"/>
    <w:rsid w:val="17E09530"/>
    <w:rsid w:val="17EF5920"/>
    <w:rsid w:val="1801F6A8"/>
    <w:rsid w:val="18191A28"/>
    <w:rsid w:val="1828EF7D"/>
    <w:rsid w:val="182D5B27"/>
    <w:rsid w:val="184A86EB"/>
    <w:rsid w:val="186986EF"/>
    <w:rsid w:val="18705395"/>
    <w:rsid w:val="189C81BD"/>
    <w:rsid w:val="189CC140"/>
    <w:rsid w:val="18BDCC1D"/>
    <w:rsid w:val="1912BF32"/>
    <w:rsid w:val="19715089"/>
    <w:rsid w:val="197843AF"/>
    <w:rsid w:val="19D19EA5"/>
    <w:rsid w:val="19F240EB"/>
    <w:rsid w:val="1A121D1C"/>
    <w:rsid w:val="1A2AF310"/>
    <w:rsid w:val="1A3E0EE7"/>
    <w:rsid w:val="1A684624"/>
    <w:rsid w:val="1AA18886"/>
    <w:rsid w:val="1ACD633C"/>
    <w:rsid w:val="1B00D3BA"/>
    <w:rsid w:val="1B3FC16F"/>
    <w:rsid w:val="1B4C24DB"/>
    <w:rsid w:val="1B7A9AF3"/>
    <w:rsid w:val="1B7B6E3C"/>
    <w:rsid w:val="1BF9B391"/>
    <w:rsid w:val="1C0A949C"/>
    <w:rsid w:val="1C45F6A5"/>
    <w:rsid w:val="1C6E4F78"/>
    <w:rsid w:val="1C94EAA4"/>
    <w:rsid w:val="1CBC7526"/>
    <w:rsid w:val="1CDA6C85"/>
    <w:rsid w:val="1D498D00"/>
    <w:rsid w:val="1DE32709"/>
    <w:rsid w:val="1DF153D3"/>
    <w:rsid w:val="1E511E57"/>
    <w:rsid w:val="1E8A004D"/>
    <w:rsid w:val="1E8A21A9"/>
    <w:rsid w:val="1E8BF5E1"/>
    <w:rsid w:val="1E9F3F4C"/>
    <w:rsid w:val="1EA6C82B"/>
    <w:rsid w:val="1EC7210E"/>
    <w:rsid w:val="1F0AB19D"/>
    <w:rsid w:val="1F38EE02"/>
    <w:rsid w:val="1F7C8DDE"/>
    <w:rsid w:val="1FE70145"/>
    <w:rsid w:val="2006B95E"/>
    <w:rsid w:val="200CC3EF"/>
    <w:rsid w:val="2029561A"/>
    <w:rsid w:val="20687C5D"/>
    <w:rsid w:val="20812DC2"/>
    <w:rsid w:val="20E00EFC"/>
    <w:rsid w:val="20EEAC88"/>
    <w:rsid w:val="20F6E8A3"/>
    <w:rsid w:val="210BECB8"/>
    <w:rsid w:val="2144F71A"/>
    <w:rsid w:val="21A39165"/>
    <w:rsid w:val="21B717E1"/>
    <w:rsid w:val="21C48968"/>
    <w:rsid w:val="21C5D464"/>
    <w:rsid w:val="21FD8C69"/>
    <w:rsid w:val="224E5C95"/>
    <w:rsid w:val="225AC65B"/>
    <w:rsid w:val="22C24A92"/>
    <w:rsid w:val="22E5C39C"/>
    <w:rsid w:val="2302A1DA"/>
    <w:rsid w:val="2304CA8C"/>
    <w:rsid w:val="23158B9F"/>
    <w:rsid w:val="231F6576"/>
    <w:rsid w:val="2385ECA2"/>
    <w:rsid w:val="23D132C7"/>
    <w:rsid w:val="24091033"/>
    <w:rsid w:val="2415F880"/>
    <w:rsid w:val="242E24BE"/>
    <w:rsid w:val="2445AF06"/>
    <w:rsid w:val="24654C3F"/>
    <w:rsid w:val="25496B56"/>
    <w:rsid w:val="25B76D79"/>
    <w:rsid w:val="25D8559B"/>
    <w:rsid w:val="25E115A2"/>
    <w:rsid w:val="2626D9E8"/>
    <w:rsid w:val="2644A995"/>
    <w:rsid w:val="2667514A"/>
    <w:rsid w:val="2683C651"/>
    <w:rsid w:val="268BE3D8"/>
    <w:rsid w:val="26AE42A8"/>
    <w:rsid w:val="26B48858"/>
    <w:rsid w:val="26C6F6D8"/>
    <w:rsid w:val="272AD78A"/>
    <w:rsid w:val="272B9008"/>
    <w:rsid w:val="27872DD9"/>
    <w:rsid w:val="278773CC"/>
    <w:rsid w:val="2813A4AA"/>
    <w:rsid w:val="28A5E75F"/>
    <w:rsid w:val="28C05717"/>
    <w:rsid w:val="28CB404E"/>
    <w:rsid w:val="292D7A9E"/>
    <w:rsid w:val="29DE0243"/>
    <w:rsid w:val="29E04096"/>
    <w:rsid w:val="2ABA3B37"/>
    <w:rsid w:val="2AC1FD87"/>
    <w:rsid w:val="2B2D981E"/>
    <w:rsid w:val="2B9E7EFA"/>
    <w:rsid w:val="2BD61893"/>
    <w:rsid w:val="2BE5E67E"/>
    <w:rsid w:val="2C520E7D"/>
    <w:rsid w:val="2C53706E"/>
    <w:rsid w:val="2C5B5A22"/>
    <w:rsid w:val="2C6569DC"/>
    <w:rsid w:val="2C81043D"/>
    <w:rsid w:val="2C952336"/>
    <w:rsid w:val="2C9BCBD5"/>
    <w:rsid w:val="2CBE5EA3"/>
    <w:rsid w:val="2CE8FDA1"/>
    <w:rsid w:val="2CEDBBC0"/>
    <w:rsid w:val="2D0C9103"/>
    <w:rsid w:val="2D1D544A"/>
    <w:rsid w:val="2D2C32A2"/>
    <w:rsid w:val="2D49BA50"/>
    <w:rsid w:val="2D7E1642"/>
    <w:rsid w:val="2D8A45D4"/>
    <w:rsid w:val="2D96CA1C"/>
    <w:rsid w:val="2DBBF833"/>
    <w:rsid w:val="2E2A2BFD"/>
    <w:rsid w:val="2E3B9632"/>
    <w:rsid w:val="2E8DF618"/>
    <w:rsid w:val="2E993BC4"/>
    <w:rsid w:val="2EB46DD0"/>
    <w:rsid w:val="2EC2728A"/>
    <w:rsid w:val="2ED3B3AA"/>
    <w:rsid w:val="2EDCF383"/>
    <w:rsid w:val="2F052BF5"/>
    <w:rsid w:val="2F1A3D93"/>
    <w:rsid w:val="2F21A3A8"/>
    <w:rsid w:val="2F24E110"/>
    <w:rsid w:val="2F4B63B3"/>
    <w:rsid w:val="2F9CA5F7"/>
    <w:rsid w:val="2FA7E104"/>
    <w:rsid w:val="3013A671"/>
    <w:rsid w:val="303B776B"/>
    <w:rsid w:val="3050F316"/>
    <w:rsid w:val="306A3272"/>
    <w:rsid w:val="307D1FAA"/>
    <w:rsid w:val="30D0D598"/>
    <w:rsid w:val="30ECA18A"/>
    <w:rsid w:val="31194F3C"/>
    <w:rsid w:val="311FEF18"/>
    <w:rsid w:val="3170DE5C"/>
    <w:rsid w:val="31BE599C"/>
    <w:rsid w:val="320A600A"/>
    <w:rsid w:val="322710A4"/>
    <w:rsid w:val="32278812"/>
    <w:rsid w:val="322CDA68"/>
    <w:rsid w:val="324F9E82"/>
    <w:rsid w:val="3254D5B8"/>
    <w:rsid w:val="328090FE"/>
    <w:rsid w:val="32B33A07"/>
    <w:rsid w:val="32CA3F1E"/>
    <w:rsid w:val="32D15B32"/>
    <w:rsid w:val="32ED0C09"/>
    <w:rsid w:val="32FE9352"/>
    <w:rsid w:val="33056A5E"/>
    <w:rsid w:val="331D1BC2"/>
    <w:rsid w:val="332EEDAB"/>
    <w:rsid w:val="334DA3A0"/>
    <w:rsid w:val="33632A4D"/>
    <w:rsid w:val="3364A723"/>
    <w:rsid w:val="336A865D"/>
    <w:rsid w:val="336F3205"/>
    <w:rsid w:val="3388AC67"/>
    <w:rsid w:val="33E915E8"/>
    <w:rsid w:val="340191B0"/>
    <w:rsid w:val="3447A63E"/>
    <w:rsid w:val="344B4C65"/>
    <w:rsid w:val="34A98CE4"/>
    <w:rsid w:val="34B2F7CA"/>
    <w:rsid w:val="34C92F8F"/>
    <w:rsid w:val="34D9A852"/>
    <w:rsid w:val="34EDC8D1"/>
    <w:rsid w:val="34F35464"/>
    <w:rsid w:val="3521B1FA"/>
    <w:rsid w:val="354B262C"/>
    <w:rsid w:val="35560682"/>
    <w:rsid w:val="3569031E"/>
    <w:rsid w:val="3570C1D3"/>
    <w:rsid w:val="3581AF6B"/>
    <w:rsid w:val="35822189"/>
    <w:rsid w:val="35E0857C"/>
    <w:rsid w:val="35E41CC5"/>
    <w:rsid w:val="35F43361"/>
    <w:rsid w:val="36038E72"/>
    <w:rsid w:val="36088A3D"/>
    <w:rsid w:val="361D5130"/>
    <w:rsid w:val="363FDD0C"/>
    <w:rsid w:val="365CB489"/>
    <w:rsid w:val="3688407C"/>
    <w:rsid w:val="369AC073"/>
    <w:rsid w:val="36F59AA1"/>
    <w:rsid w:val="36FC5AB3"/>
    <w:rsid w:val="370F9BE0"/>
    <w:rsid w:val="3710DB4B"/>
    <w:rsid w:val="372CFA35"/>
    <w:rsid w:val="3753E3F6"/>
    <w:rsid w:val="3756199D"/>
    <w:rsid w:val="375C816D"/>
    <w:rsid w:val="37AAF16F"/>
    <w:rsid w:val="37D1C4B1"/>
    <w:rsid w:val="37F2463E"/>
    <w:rsid w:val="37F884EA"/>
    <w:rsid w:val="38348DAC"/>
    <w:rsid w:val="385F4855"/>
    <w:rsid w:val="3898770D"/>
    <w:rsid w:val="38AA8A97"/>
    <w:rsid w:val="38B8D6F3"/>
    <w:rsid w:val="391608A2"/>
    <w:rsid w:val="39227D32"/>
    <w:rsid w:val="39746CC1"/>
    <w:rsid w:val="3986FE73"/>
    <w:rsid w:val="39AB8F3E"/>
    <w:rsid w:val="39B38C3D"/>
    <w:rsid w:val="39E5FE3B"/>
    <w:rsid w:val="39EABEB6"/>
    <w:rsid w:val="39FF3149"/>
    <w:rsid w:val="39FF530E"/>
    <w:rsid w:val="3A37E2A8"/>
    <w:rsid w:val="3A45F651"/>
    <w:rsid w:val="3A4C9166"/>
    <w:rsid w:val="3A62A1BE"/>
    <w:rsid w:val="3AC23978"/>
    <w:rsid w:val="3B091C90"/>
    <w:rsid w:val="3B9C9CF2"/>
    <w:rsid w:val="3C245A29"/>
    <w:rsid w:val="3C817973"/>
    <w:rsid w:val="3CA4ECF1"/>
    <w:rsid w:val="3CD0D86C"/>
    <w:rsid w:val="3CD39839"/>
    <w:rsid w:val="3CF85C30"/>
    <w:rsid w:val="3D1C78D2"/>
    <w:rsid w:val="3D44CF86"/>
    <w:rsid w:val="3D4BF769"/>
    <w:rsid w:val="3DA5E8EE"/>
    <w:rsid w:val="3DA9AA9D"/>
    <w:rsid w:val="3DB82A7A"/>
    <w:rsid w:val="3DE1974F"/>
    <w:rsid w:val="3E40BD52"/>
    <w:rsid w:val="3F0098D4"/>
    <w:rsid w:val="3F26C4C6"/>
    <w:rsid w:val="3F697503"/>
    <w:rsid w:val="3F7DB56C"/>
    <w:rsid w:val="3FF18059"/>
    <w:rsid w:val="3FF37285"/>
    <w:rsid w:val="3FF393A0"/>
    <w:rsid w:val="3FF7702D"/>
    <w:rsid w:val="40530F21"/>
    <w:rsid w:val="412ABFC3"/>
    <w:rsid w:val="4131AB6E"/>
    <w:rsid w:val="414ACD04"/>
    <w:rsid w:val="415F7E9A"/>
    <w:rsid w:val="4164E286"/>
    <w:rsid w:val="418C848D"/>
    <w:rsid w:val="423F0559"/>
    <w:rsid w:val="425CA367"/>
    <w:rsid w:val="4272BC0D"/>
    <w:rsid w:val="427D85A1"/>
    <w:rsid w:val="429C2B90"/>
    <w:rsid w:val="429EB5F9"/>
    <w:rsid w:val="429F88EC"/>
    <w:rsid w:val="42D02793"/>
    <w:rsid w:val="42F288D9"/>
    <w:rsid w:val="42F43295"/>
    <w:rsid w:val="4348CC72"/>
    <w:rsid w:val="435DCB4D"/>
    <w:rsid w:val="43657D5E"/>
    <w:rsid w:val="4378CE0F"/>
    <w:rsid w:val="43A935FB"/>
    <w:rsid w:val="43BAB2E4"/>
    <w:rsid w:val="43BBF863"/>
    <w:rsid w:val="43CF64E3"/>
    <w:rsid w:val="43F12AC2"/>
    <w:rsid w:val="43FD0031"/>
    <w:rsid w:val="44361CDF"/>
    <w:rsid w:val="44769D10"/>
    <w:rsid w:val="447B7CF1"/>
    <w:rsid w:val="45233499"/>
    <w:rsid w:val="455C5712"/>
    <w:rsid w:val="458603BB"/>
    <w:rsid w:val="45E0C04E"/>
    <w:rsid w:val="46442D03"/>
    <w:rsid w:val="46662469"/>
    <w:rsid w:val="469F3E76"/>
    <w:rsid w:val="46E86D64"/>
    <w:rsid w:val="46EB602B"/>
    <w:rsid w:val="47432401"/>
    <w:rsid w:val="476B73EA"/>
    <w:rsid w:val="476D3CBB"/>
    <w:rsid w:val="47845808"/>
    <w:rsid w:val="47ACF0B6"/>
    <w:rsid w:val="47AD0576"/>
    <w:rsid w:val="47ADE4A4"/>
    <w:rsid w:val="47B04A3E"/>
    <w:rsid w:val="47B67E40"/>
    <w:rsid w:val="47ED66DB"/>
    <w:rsid w:val="47F996E1"/>
    <w:rsid w:val="481644CF"/>
    <w:rsid w:val="482DD00F"/>
    <w:rsid w:val="488BDC7E"/>
    <w:rsid w:val="48A2B96B"/>
    <w:rsid w:val="48A689E5"/>
    <w:rsid w:val="48CF4720"/>
    <w:rsid w:val="48D33C0B"/>
    <w:rsid w:val="48FD617B"/>
    <w:rsid w:val="4913040F"/>
    <w:rsid w:val="49317531"/>
    <w:rsid w:val="493B643E"/>
    <w:rsid w:val="49488F8E"/>
    <w:rsid w:val="4954BD0B"/>
    <w:rsid w:val="498A48BE"/>
    <w:rsid w:val="49A08C28"/>
    <w:rsid w:val="49AFB8ED"/>
    <w:rsid w:val="49B4B849"/>
    <w:rsid w:val="49E3BE15"/>
    <w:rsid w:val="49EB6D37"/>
    <w:rsid w:val="4A7D2DEA"/>
    <w:rsid w:val="4A87E2A6"/>
    <w:rsid w:val="4A8C5367"/>
    <w:rsid w:val="4AC66A54"/>
    <w:rsid w:val="4AE11755"/>
    <w:rsid w:val="4AE457BC"/>
    <w:rsid w:val="4AEB96A4"/>
    <w:rsid w:val="4B2D6598"/>
    <w:rsid w:val="4B4C8ADC"/>
    <w:rsid w:val="4B564A6D"/>
    <w:rsid w:val="4B987237"/>
    <w:rsid w:val="4BA7A754"/>
    <w:rsid w:val="4BB4803F"/>
    <w:rsid w:val="4BC1142E"/>
    <w:rsid w:val="4BE76BED"/>
    <w:rsid w:val="4C0737C1"/>
    <w:rsid w:val="4C2E66CE"/>
    <w:rsid w:val="4C370D36"/>
    <w:rsid w:val="4C8922F0"/>
    <w:rsid w:val="4CF37B4F"/>
    <w:rsid w:val="4D0A1F44"/>
    <w:rsid w:val="4D1F688C"/>
    <w:rsid w:val="4D6C3BBB"/>
    <w:rsid w:val="4D73B6C5"/>
    <w:rsid w:val="4D761418"/>
    <w:rsid w:val="4D87E145"/>
    <w:rsid w:val="4D88565E"/>
    <w:rsid w:val="4DC6BF54"/>
    <w:rsid w:val="4DDE92BC"/>
    <w:rsid w:val="4DE31FEA"/>
    <w:rsid w:val="4DEA2423"/>
    <w:rsid w:val="4E035B13"/>
    <w:rsid w:val="4E0AD3EA"/>
    <w:rsid w:val="4E3AE18B"/>
    <w:rsid w:val="4E6661D3"/>
    <w:rsid w:val="4E7FAEB1"/>
    <w:rsid w:val="4E8EDC88"/>
    <w:rsid w:val="4E9F446C"/>
    <w:rsid w:val="4EA0B924"/>
    <w:rsid w:val="4EA5EFA5"/>
    <w:rsid w:val="4ECC8C20"/>
    <w:rsid w:val="4ED4EBF9"/>
    <w:rsid w:val="4EDC384B"/>
    <w:rsid w:val="4F49B3D0"/>
    <w:rsid w:val="4F508CC9"/>
    <w:rsid w:val="4F7D9555"/>
    <w:rsid w:val="4FB757B2"/>
    <w:rsid w:val="4FBA1921"/>
    <w:rsid w:val="5089A3C5"/>
    <w:rsid w:val="50BC1358"/>
    <w:rsid w:val="50D40805"/>
    <w:rsid w:val="50E1511F"/>
    <w:rsid w:val="50E54957"/>
    <w:rsid w:val="50EC5D2A"/>
    <w:rsid w:val="510381F9"/>
    <w:rsid w:val="5105AA24"/>
    <w:rsid w:val="5105D815"/>
    <w:rsid w:val="511D0340"/>
    <w:rsid w:val="512B0B4F"/>
    <w:rsid w:val="5157D24E"/>
    <w:rsid w:val="5159881E"/>
    <w:rsid w:val="516EE8E6"/>
    <w:rsid w:val="5183FD74"/>
    <w:rsid w:val="519156C7"/>
    <w:rsid w:val="5193AC7C"/>
    <w:rsid w:val="51A6213C"/>
    <w:rsid w:val="51CA730A"/>
    <w:rsid w:val="5203E809"/>
    <w:rsid w:val="5227E96C"/>
    <w:rsid w:val="52628532"/>
    <w:rsid w:val="52637527"/>
    <w:rsid w:val="526B8CB6"/>
    <w:rsid w:val="5277FE52"/>
    <w:rsid w:val="52A326E8"/>
    <w:rsid w:val="52D5B410"/>
    <w:rsid w:val="52EEBBFE"/>
    <w:rsid w:val="52F30E29"/>
    <w:rsid w:val="5316D457"/>
    <w:rsid w:val="5328C940"/>
    <w:rsid w:val="5332C073"/>
    <w:rsid w:val="533B12CA"/>
    <w:rsid w:val="5347CFD5"/>
    <w:rsid w:val="537A5C1B"/>
    <w:rsid w:val="538C6BBD"/>
    <w:rsid w:val="53CC7079"/>
    <w:rsid w:val="5499406F"/>
    <w:rsid w:val="549C80B3"/>
    <w:rsid w:val="54C892E2"/>
    <w:rsid w:val="54E31340"/>
    <w:rsid w:val="54F32ABA"/>
    <w:rsid w:val="550102B7"/>
    <w:rsid w:val="55341C71"/>
    <w:rsid w:val="5571D9D8"/>
    <w:rsid w:val="559BD76A"/>
    <w:rsid w:val="559BF7D9"/>
    <w:rsid w:val="559FF306"/>
    <w:rsid w:val="55B25D8A"/>
    <w:rsid w:val="55B8BA7A"/>
    <w:rsid w:val="560C05F8"/>
    <w:rsid w:val="565CC781"/>
    <w:rsid w:val="567D232F"/>
    <w:rsid w:val="567D9FC4"/>
    <w:rsid w:val="56A90ABB"/>
    <w:rsid w:val="56AC7C92"/>
    <w:rsid w:val="56C8FC3F"/>
    <w:rsid w:val="56C99451"/>
    <w:rsid w:val="56DE1708"/>
    <w:rsid w:val="56FA241B"/>
    <w:rsid w:val="571B4241"/>
    <w:rsid w:val="571EB4E6"/>
    <w:rsid w:val="574C50DE"/>
    <w:rsid w:val="5763216D"/>
    <w:rsid w:val="5772FE5B"/>
    <w:rsid w:val="578FFCD6"/>
    <w:rsid w:val="579B9240"/>
    <w:rsid w:val="57E8BE6B"/>
    <w:rsid w:val="57FC3A63"/>
    <w:rsid w:val="5833C79F"/>
    <w:rsid w:val="5836C26D"/>
    <w:rsid w:val="58405A24"/>
    <w:rsid w:val="58499CD9"/>
    <w:rsid w:val="58811A6B"/>
    <w:rsid w:val="58AAF733"/>
    <w:rsid w:val="5909F7F0"/>
    <w:rsid w:val="593BBC9F"/>
    <w:rsid w:val="59438637"/>
    <w:rsid w:val="59460474"/>
    <w:rsid w:val="59B14490"/>
    <w:rsid w:val="5A38FF40"/>
    <w:rsid w:val="5A3C3D85"/>
    <w:rsid w:val="5A4B801E"/>
    <w:rsid w:val="5A53DD26"/>
    <w:rsid w:val="5B2EE26E"/>
    <w:rsid w:val="5B3F97F1"/>
    <w:rsid w:val="5B4A8A34"/>
    <w:rsid w:val="5B590986"/>
    <w:rsid w:val="5B719D68"/>
    <w:rsid w:val="5B9CE60A"/>
    <w:rsid w:val="5B9D6C6C"/>
    <w:rsid w:val="5BACF285"/>
    <w:rsid w:val="5C02E730"/>
    <w:rsid w:val="5C5CF5C7"/>
    <w:rsid w:val="5C635811"/>
    <w:rsid w:val="5CA0CC19"/>
    <w:rsid w:val="5CC91510"/>
    <w:rsid w:val="5CD1E790"/>
    <w:rsid w:val="5CD9C083"/>
    <w:rsid w:val="5CEE2525"/>
    <w:rsid w:val="5D06C967"/>
    <w:rsid w:val="5D327A1A"/>
    <w:rsid w:val="5D66DC03"/>
    <w:rsid w:val="5DDA0DEF"/>
    <w:rsid w:val="5DE37029"/>
    <w:rsid w:val="5E0BE9DD"/>
    <w:rsid w:val="5E5B4CC6"/>
    <w:rsid w:val="5E96D80D"/>
    <w:rsid w:val="5ED611DC"/>
    <w:rsid w:val="5EEEB2F9"/>
    <w:rsid w:val="5F27109D"/>
    <w:rsid w:val="5F3BD2E9"/>
    <w:rsid w:val="5F44BFAB"/>
    <w:rsid w:val="5F46F8C8"/>
    <w:rsid w:val="5FE49108"/>
    <w:rsid w:val="606A13D7"/>
    <w:rsid w:val="606EE395"/>
    <w:rsid w:val="607BEE6F"/>
    <w:rsid w:val="60B78822"/>
    <w:rsid w:val="60DF37B4"/>
    <w:rsid w:val="611B1C71"/>
    <w:rsid w:val="613444CE"/>
    <w:rsid w:val="613C2744"/>
    <w:rsid w:val="61490125"/>
    <w:rsid w:val="6169C449"/>
    <w:rsid w:val="61840811"/>
    <w:rsid w:val="61938A82"/>
    <w:rsid w:val="619CD3DD"/>
    <w:rsid w:val="61AFBC14"/>
    <w:rsid w:val="61B35AD0"/>
    <w:rsid w:val="61BFFCD5"/>
    <w:rsid w:val="61DD1B8A"/>
    <w:rsid w:val="61F418D8"/>
    <w:rsid w:val="62035EDB"/>
    <w:rsid w:val="621FE3FE"/>
    <w:rsid w:val="622FC945"/>
    <w:rsid w:val="627B0815"/>
    <w:rsid w:val="6283305B"/>
    <w:rsid w:val="628F6D64"/>
    <w:rsid w:val="62A63EDB"/>
    <w:rsid w:val="62B8A925"/>
    <w:rsid w:val="62E8888C"/>
    <w:rsid w:val="62E8F280"/>
    <w:rsid w:val="62EA4CC5"/>
    <w:rsid w:val="62ED802F"/>
    <w:rsid w:val="63137E93"/>
    <w:rsid w:val="6313948E"/>
    <w:rsid w:val="6322D727"/>
    <w:rsid w:val="637EF4E2"/>
    <w:rsid w:val="6385F920"/>
    <w:rsid w:val="63B0CB0D"/>
    <w:rsid w:val="63B1F77C"/>
    <w:rsid w:val="63BD8F2C"/>
    <w:rsid w:val="63D5F190"/>
    <w:rsid w:val="63DDB63A"/>
    <w:rsid w:val="64169EEC"/>
    <w:rsid w:val="6416D876"/>
    <w:rsid w:val="642AE4B8"/>
    <w:rsid w:val="6482FB2F"/>
    <w:rsid w:val="6489441B"/>
    <w:rsid w:val="64AA8D98"/>
    <w:rsid w:val="653018A9"/>
    <w:rsid w:val="65317C1D"/>
    <w:rsid w:val="6566F341"/>
    <w:rsid w:val="6595460F"/>
    <w:rsid w:val="659CC273"/>
    <w:rsid w:val="65A34C22"/>
    <w:rsid w:val="65BFFCA3"/>
    <w:rsid w:val="65D29CBD"/>
    <w:rsid w:val="65D64725"/>
    <w:rsid w:val="65DF3585"/>
    <w:rsid w:val="66BCFB15"/>
    <w:rsid w:val="66DCD43E"/>
    <w:rsid w:val="66EBF8F4"/>
    <w:rsid w:val="66EF8C58"/>
    <w:rsid w:val="6713FE79"/>
    <w:rsid w:val="67211845"/>
    <w:rsid w:val="6722EDA5"/>
    <w:rsid w:val="67431C83"/>
    <w:rsid w:val="674D21D4"/>
    <w:rsid w:val="67561DC2"/>
    <w:rsid w:val="6788CA5E"/>
    <w:rsid w:val="678A5DF5"/>
    <w:rsid w:val="67C430EA"/>
    <w:rsid w:val="67E9A019"/>
    <w:rsid w:val="681C7636"/>
    <w:rsid w:val="69388B0E"/>
    <w:rsid w:val="695EAFE4"/>
    <w:rsid w:val="69B99644"/>
    <w:rsid w:val="69DF2F9C"/>
    <w:rsid w:val="6A345E4F"/>
    <w:rsid w:val="6A63631D"/>
    <w:rsid w:val="6A7380CF"/>
    <w:rsid w:val="6A982863"/>
    <w:rsid w:val="6B3829B7"/>
    <w:rsid w:val="6B93EEC1"/>
    <w:rsid w:val="6BC35AC4"/>
    <w:rsid w:val="6C370B16"/>
    <w:rsid w:val="6C6231E9"/>
    <w:rsid w:val="6C84D781"/>
    <w:rsid w:val="6CC03773"/>
    <w:rsid w:val="6CCB05F6"/>
    <w:rsid w:val="6CEFDA2E"/>
    <w:rsid w:val="6D0294E6"/>
    <w:rsid w:val="6D0C3675"/>
    <w:rsid w:val="6D5FB6E0"/>
    <w:rsid w:val="6D6E9AE3"/>
    <w:rsid w:val="6D71E014"/>
    <w:rsid w:val="6D9A908C"/>
    <w:rsid w:val="6DB25D14"/>
    <w:rsid w:val="6DFBDDE5"/>
    <w:rsid w:val="6E42DF77"/>
    <w:rsid w:val="6E85EEF8"/>
    <w:rsid w:val="6E9DD236"/>
    <w:rsid w:val="6ED1060E"/>
    <w:rsid w:val="6EDA16B5"/>
    <w:rsid w:val="6EE377B6"/>
    <w:rsid w:val="6F4F5AEF"/>
    <w:rsid w:val="6F89E60B"/>
    <w:rsid w:val="6FB5C95C"/>
    <w:rsid w:val="6FB96D0B"/>
    <w:rsid w:val="700CEFA8"/>
    <w:rsid w:val="702BF9D1"/>
    <w:rsid w:val="70446EAF"/>
    <w:rsid w:val="705EC462"/>
    <w:rsid w:val="7069352E"/>
    <w:rsid w:val="70BC2938"/>
    <w:rsid w:val="70BC8E15"/>
    <w:rsid w:val="70D6C5DA"/>
    <w:rsid w:val="70D8B47C"/>
    <w:rsid w:val="70DA6108"/>
    <w:rsid w:val="70EC0D35"/>
    <w:rsid w:val="70F69CA6"/>
    <w:rsid w:val="71339DD6"/>
    <w:rsid w:val="71550C73"/>
    <w:rsid w:val="7182FC6F"/>
    <w:rsid w:val="7209DC59"/>
    <w:rsid w:val="72279D7C"/>
    <w:rsid w:val="72393D35"/>
    <w:rsid w:val="7267AD69"/>
    <w:rsid w:val="727B3866"/>
    <w:rsid w:val="728BA4C3"/>
    <w:rsid w:val="72B28994"/>
    <w:rsid w:val="72C4145E"/>
    <w:rsid w:val="72C5C122"/>
    <w:rsid w:val="72C6FEDF"/>
    <w:rsid w:val="72F0DAFC"/>
    <w:rsid w:val="73088A84"/>
    <w:rsid w:val="7327599B"/>
    <w:rsid w:val="735AFD1D"/>
    <w:rsid w:val="737ACD7B"/>
    <w:rsid w:val="738B977C"/>
    <w:rsid w:val="739A6491"/>
    <w:rsid w:val="73AD8A92"/>
    <w:rsid w:val="73C36DDD"/>
    <w:rsid w:val="73E0A8A3"/>
    <w:rsid w:val="73E1BF23"/>
    <w:rsid w:val="73F11634"/>
    <w:rsid w:val="740185D6"/>
    <w:rsid w:val="740437C9"/>
    <w:rsid w:val="7412FD59"/>
    <w:rsid w:val="742CBDE4"/>
    <w:rsid w:val="74318D7F"/>
    <w:rsid w:val="748DB710"/>
    <w:rsid w:val="7493DFD7"/>
    <w:rsid w:val="74A857B0"/>
    <w:rsid w:val="74D30219"/>
    <w:rsid w:val="74E320C4"/>
    <w:rsid w:val="751B0A6A"/>
    <w:rsid w:val="7520490C"/>
    <w:rsid w:val="755F3E3E"/>
    <w:rsid w:val="758397D1"/>
    <w:rsid w:val="758520DE"/>
    <w:rsid w:val="759DF171"/>
    <w:rsid w:val="75BDA2BD"/>
    <w:rsid w:val="75EBAAEB"/>
    <w:rsid w:val="765DE86C"/>
    <w:rsid w:val="7665AF4A"/>
    <w:rsid w:val="76753393"/>
    <w:rsid w:val="76784CC3"/>
    <w:rsid w:val="7695BA08"/>
    <w:rsid w:val="76C80CC9"/>
    <w:rsid w:val="772BA3A2"/>
    <w:rsid w:val="7749D3AB"/>
    <w:rsid w:val="77CBDF5E"/>
    <w:rsid w:val="77EA2F53"/>
    <w:rsid w:val="77EDAB67"/>
    <w:rsid w:val="77EEBBAA"/>
    <w:rsid w:val="77F54679"/>
    <w:rsid w:val="780B5227"/>
    <w:rsid w:val="782D1D61"/>
    <w:rsid w:val="787AE99D"/>
    <w:rsid w:val="787F22BD"/>
    <w:rsid w:val="78804754"/>
    <w:rsid w:val="78E9149C"/>
    <w:rsid w:val="78EDF23A"/>
    <w:rsid w:val="78F38A66"/>
    <w:rsid w:val="79031C8D"/>
    <w:rsid w:val="790AF98E"/>
    <w:rsid w:val="791459DB"/>
    <w:rsid w:val="79179FF4"/>
    <w:rsid w:val="795B1892"/>
    <w:rsid w:val="795C926A"/>
    <w:rsid w:val="796FC8FC"/>
    <w:rsid w:val="79BB62ED"/>
    <w:rsid w:val="79F52573"/>
    <w:rsid w:val="7A138243"/>
    <w:rsid w:val="7A48236C"/>
    <w:rsid w:val="7A81746D"/>
    <w:rsid w:val="7AF98813"/>
    <w:rsid w:val="7B3FB6B8"/>
    <w:rsid w:val="7B526248"/>
    <w:rsid w:val="7B5D22C9"/>
    <w:rsid w:val="7B6C3BFA"/>
    <w:rsid w:val="7B8918F5"/>
    <w:rsid w:val="7BD9E82F"/>
    <w:rsid w:val="7C358C15"/>
    <w:rsid w:val="7CAE2B0B"/>
    <w:rsid w:val="7D31FAA8"/>
    <w:rsid w:val="7D3D64AC"/>
    <w:rsid w:val="7D47BA0E"/>
    <w:rsid w:val="7D5FDBAC"/>
    <w:rsid w:val="7D68D975"/>
    <w:rsid w:val="7D7F74F7"/>
    <w:rsid w:val="7D817981"/>
    <w:rsid w:val="7DAE6B19"/>
    <w:rsid w:val="7DE080C6"/>
    <w:rsid w:val="7E773984"/>
    <w:rsid w:val="7E7E701F"/>
    <w:rsid w:val="7E8F81E0"/>
    <w:rsid w:val="7E995C3A"/>
    <w:rsid w:val="7EC0F0E8"/>
    <w:rsid w:val="7EEA5DD9"/>
    <w:rsid w:val="7F64D214"/>
    <w:rsid w:val="7F9A58CD"/>
    <w:rsid w:val="7FA1AEDB"/>
    <w:rsid w:val="7FA54AF5"/>
    <w:rsid w:val="7FA8DCB0"/>
    <w:rsid w:val="7FABA701"/>
    <w:rsid w:val="7FE33C0A"/>
    <w:rsid w:val="7FFC2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3CC3CDD3-7EE4-4B0A-9849-9C923448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EFC"/>
    <w:rPr>
      <w:sz w:val="18"/>
      <w:szCs w:val="18"/>
    </w:rPr>
  </w:style>
  <w:style w:type="character" w:customStyle="1" w:styleId="BalloonTextChar">
    <w:name w:val="Balloon Text Char"/>
    <w:basedOn w:val="DefaultParagraphFont"/>
    <w:link w:val="BalloonText"/>
    <w:uiPriority w:val="99"/>
    <w:semiHidden/>
    <w:rsid w:val="00290EFC"/>
    <w:rPr>
      <w:sz w:val="18"/>
      <w:szCs w:val="18"/>
      <w:lang w:eastAsia="en-US"/>
    </w:rPr>
  </w:style>
  <w:style w:type="paragraph" w:styleId="Header">
    <w:name w:val="header"/>
    <w:basedOn w:val="Normal"/>
    <w:link w:val="HeaderChar"/>
    <w:uiPriority w:val="99"/>
    <w:unhideWhenUsed/>
    <w:rsid w:val="00C14223"/>
    <w:pPr>
      <w:tabs>
        <w:tab w:val="center" w:pos="4513"/>
        <w:tab w:val="right" w:pos="9026"/>
      </w:tabs>
    </w:pPr>
  </w:style>
  <w:style w:type="character" w:customStyle="1" w:styleId="HeaderChar">
    <w:name w:val="Header Char"/>
    <w:basedOn w:val="DefaultParagraphFont"/>
    <w:link w:val="Header"/>
    <w:uiPriority w:val="99"/>
    <w:rsid w:val="00C14223"/>
    <w:rPr>
      <w:sz w:val="24"/>
      <w:szCs w:val="24"/>
      <w:lang w:eastAsia="en-US"/>
    </w:rPr>
  </w:style>
  <w:style w:type="paragraph" w:styleId="Footer">
    <w:name w:val="footer"/>
    <w:basedOn w:val="Normal"/>
    <w:link w:val="FooterChar"/>
    <w:uiPriority w:val="99"/>
    <w:unhideWhenUsed/>
    <w:rsid w:val="00C14223"/>
    <w:pPr>
      <w:tabs>
        <w:tab w:val="center" w:pos="4513"/>
        <w:tab w:val="right" w:pos="9026"/>
      </w:tabs>
    </w:pPr>
  </w:style>
  <w:style w:type="character" w:customStyle="1" w:styleId="FooterChar">
    <w:name w:val="Footer Char"/>
    <w:basedOn w:val="DefaultParagraphFont"/>
    <w:link w:val="Footer"/>
    <w:uiPriority w:val="99"/>
    <w:rsid w:val="00C14223"/>
    <w:rPr>
      <w:sz w:val="24"/>
      <w:szCs w:val="24"/>
      <w:lang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007055CF"/>
    <w:rPr>
      <w:sz w:val="20"/>
      <w:szCs w:val="20"/>
    </w:rPr>
  </w:style>
  <w:style w:type="character" w:customStyle="1" w:styleId="CommentTextChar">
    <w:name w:val="Comment Text Char"/>
    <w:basedOn w:val="DefaultParagraphFont"/>
    <w:link w:val="CommentText"/>
    <w:uiPriority w:val="99"/>
    <w:rsid w:val="007055CF"/>
    <w:rPr>
      <w:lang w:eastAsia="en-US"/>
    </w:rPr>
  </w:style>
  <w:style w:type="paragraph" w:styleId="CommentSubject">
    <w:name w:val="annotation subject"/>
    <w:basedOn w:val="CommentText"/>
    <w:next w:val="CommentText"/>
    <w:link w:val="CommentSubjectChar"/>
    <w:uiPriority w:val="99"/>
    <w:semiHidden/>
    <w:unhideWhenUsed/>
    <w:rsid w:val="007055CF"/>
    <w:rPr>
      <w:b/>
      <w:bCs/>
    </w:rPr>
  </w:style>
  <w:style w:type="character" w:customStyle="1" w:styleId="CommentSubjectChar">
    <w:name w:val="Comment Subject Char"/>
    <w:basedOn w:val="CommentTextChar"/>
    <w:link w:val="CommentSubject"/>
    <w:uiPriority w:val="99"/>
    <w:semiHidden/>
    <w:rsid w:val="007055CF"/>
    <w:rPr>
      <w:b/>
      <w:bCs/>
      <w:lang w:eastAsia="en-US"/>
    </w:rPr>
  </w:style>
  <w:style w:type="paragraph" w:styleId="ListParagraph">
    <w:name w:val="List Paragraph"/>
    <w:basedOn w:val="Normal"/>
    <w:uiPriority w:val="34"/>
    <w:qFormat/>
    <w:rsid w:val="007C4482"/>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00A77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NormalWeb">
    <w:name w:val="Normal (Web)"/>
    <w:basedOn w:val="Normal"/>
    <w:uiPriority w:val="99"/>
    <w:semiHidden/>
    <w:unhideWhenUsed/>
    <w:rsid w:val="002E45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6C795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ui-provider">
    <w:name w:val="ui-provider"/>
    <w:basedOn w:val="DefaultParagraphFont"/>
    <w:rsid w:val="00BD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867729">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1943680231">
      <w:bodyDiv w:val="1"/>
      <w:marLeft w:val="0"/>
      <w:marRight w:val="0"/>
      <w:marTop w:val="0"/>
      <w:marBottom w:val="0"/>
      <w:divBdr>
        <w:top w:val="none" w:sz="0" w:space="0" w:color="auto"/>
        <w:left w:val="none" w:sz="0" w:space="0" w:color="auto"/>
        <w:bottom w:val="none" w:sz="0" w:space="0" w:color="auto"/>
        <w:right w:val="none" w:sz="0" w:space="0" w:color="auto"/>
      </w:divBdr>
    </w:div>
    <w:div w:id="2125036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5D578D3AFFC447B4A605B04AF7CCC9" ma:contentTypeVersion="6" ma:contentTypeDescription="Create a new document." ma:contentTypeScope="" ma:versionID="07e2a6c3df5cb1fa40ac5b05382f96c3">
  <xsd:schema xmlns:xsd="http://www.w3.org/2001/XMLSchema" xmlns:xs="http://www.w3.org/2001/XMLSchema" xmlns:p="http://schemas.microsoft.com/office/2006/metadata/properties" xmlns:ns2="4328ea26-3cf1-48d7-9ad6-4bc187d8adac" targetNamespace="http://schemas.microsoft.com/office/2006/metadata/properties" ma:root="true" ma:fieldsID="b8fd8c53be235f88c94a799fba4f8c42" ns2:_="">
    <xsd:import namespace="4328ea26-3cf1-48d7-9ad6-4bc187d8ad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8ea26-3cf1-48d7-9ad6-4bc187d8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56A4D-5DC7-4D80-8ECC-1B04C1A6B163}">
  <ds:schemaRefs>
    <ds:schemaRef ds:uri="http://schemas.openxmlformats.org/officeDocument/2006/bibliography"/>
  </ds:schemaRefs>
</ds:datastoreItem>
</file>

<file path=customXml/itemProps2.xml><?xml version="1.0" encoding="utf-8"?>
<ds:datastoreItem xmlns:ds="http://schemas.openxmlformats.org/officeDocument/2006/customXml" ds:itemID="{607887DC-AAB5-4393-9730-7BEF99C783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7D5BE830-61F6-423F-9D2C-7840DED60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8ea26-3cf1-48d7-9ad6-4bc187d8a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24148</Words>
  <Characters>13765</Characters>
  <Application>Microsoft Office Word</Application>
  <DocSecurity>0</DocSecurity>
  <Lines>114</Lines>
  <Paragraphs>75</Paragraphs>
  <ScaleCrop>false</ScaleCrop>
  <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Birutė Stučkienė</cp:lastModifiedBy>
  <cp:revision>12</cp:revision>
  <dcterms:created xsi:type="dcterms:W3CDTF">2023-03-30T11:41:00Z</dcterms:created>
  <dcterms:modified xsi:type="dcterms:W3CDTF">2023-04-03T07:14:00Z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0x010100C65D578D3AFFC447B4A605B04AF7CCC9</vt:lpwstr>
  </property>
</Properties>
</file>