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AF7F4" w14:textId="44807217" w:rsidR="00164342" w:rsidRDefault="00164342" w:rsidP="007203B6">
      <w:pPr>
        <w:tabs>
          <w:tab w:val="left" w:pos="3828"/>
        </w:tabs>
        <w:ind w:firstLine="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B314E6">
        <w:rPr>
          <w:rFonts w:asciiTheme="minorHAnsi" w:hAnsiTheme="minorHAnsi" w:cstheme="minorHAnsi"/>
          <w:color w:val="auto"/>
          <w:sz w:val="22"/>
          <w:szCs w:val="22"/>
        </w:rPr>
        <w:t xml:space="preserve">                             Sutarties</w:t>
      </w:r>
      <w:r>
        <w:rPr>
          <w:rFonts w:asciiTheme="minorHAnsi" w:hAnsiTheme="minorHAnsi" w:cstheme="minorHAnsi"/>
          <w:color w:val="auto"/>
          <w:sz w:val="22"/>
          <w:szCs w:val="22"/>
        </w:rPr>
        <w:t xml:space="preserve"> 1 priedas</w:t>
      </w:r>
    </w:p>
    <w:p w14:paraId="01BEED49" w14:textId="62C99D0D" w:rsidR="007203B6" w:rsidRPr="00E31F85" w:rsidRDefault="007C59A2" w:rsidP="007203B6">
      <w:pPr>
        <w:tabs>
          <w:tab w:val="left" w:pos="3828"/>
        </w:tabs>
        <w:ind w:firstLine="567"/>
        <w:jc w:val="both"/>
        <w:rPr>
          <w:rFonts w:asciiTheme="minorHAnsi" w:hAnsiTheme="minorHAnsi" w:cstheme="minorHAnsi"/>
          <w:color w:val="auto"/>
          <w:sz w:val="22"/>
          <w:szCs w:val="22"/>
        </w:rPr>
      </w:pPr>
      <w:r w:rsidRPr="00E31F85">
        <w:rPr>
          <w:rFonts w:asciiTheme="minorHAnsi" w:hAnsiTheme="minorHAnsi" w:cstheme="minorHAnsi"/>
          <w:color w:val="auto"/>
          <w:sz w:val="22"/>
          <w:szCs w:val="22"/>
        </w:rPr>
        <w:t xml:space="preserve"> </w:t>
      </w:r>
    </w:p>
    <w:p w14:paraId="14A1ADF0" w14:textId="305C0D81" w:rsidR="007203B6" w:rsidRPr="00E31F85" w:rsidRDefault="00B94E43" w:rsidP="007203B6">
      <w:pPr>
        <w:tabs>
          <w:tab w:val="left" w:pos="3828"/>
        </w:tabs>
        <w:ind w:firstLine="567"/>
        <w:jc w:val="center"/>
        <w:rPr>
          <w:rFonts w:asciiTheme="minorHAnsi" w:hAnsiTheme="minorHAnsi" w:cstheme="minorHAnsi"/>
          <w:b/>
          <w:color w:val="auto"/>
          <w:sz w:val="22"/>
          <w:szCs w:val="22"/>
        </w:rPr>
      </w:pPr>
      <w:r w:rsidRPr="00E31F85">
        <w:rPr>
          <w:rFonts w:asciiTheme="minorHAnsi" w:hAnsiTheme="minorHAnsi" w:cstheme="minorHAnsi"/>
          <w:b/>
          <w:color w:val="auto"/>
          <w:sz w:val="22"/>
          <w:szCs w:val="22"/>
        </w:rPr>
        <w:t xml:space="preserve">PASLAUGŲ </w:t>
      </w:r>
      <w:r w:rsidR="007203B6" w:rsidRPr="00E31F85">
        <w:rPr>
          <w:rFonts w:asciiTheme="minorHAnsi" w:hAnsiTheme="minorHAnsi" w:cstheme="minorHAnsi"/>
          <w:b/>
          <w:color w:val="auto"/>
          <w:sz w:val="22"/>
          <w:szCs w:val="22"/>
        </w:rPr>
        <w:t>TECHNINĖ SPECIFIKACIJA</w:t>
      </w:r>
    </w:p>
    <w:p w14:paraId="199A8E4F" w14:textId="77777777" w:rsidR="007203B6" w:rsidRPr="00E31F85" w:rsidRDefault="007203B6" w:rsidP="0029606E">
      <w:pPr>
        <w:tabs>
          <w:tab w:val="left" w:pos="3828"/>
        </w:tabs>
        <w:rPr>
          <w:rFonts w:asciiTheme="minorHAnsi" w:hAnsiTheme="minorHAnsi" w:cstheme="minorHAnsi"/>
          <w:b/>
          <w:color w:val="auto"/>
          <w:sz w:val="22"/>
          <w:szCs w:val="22"/>
        </w:rPr>
      </w:pPr>
    </w:p>
    <w:p w14:paraId="59522711" w14:textId="77777777" w:rsidR="007203B6" w:rsidRPr="00E31F85" w:rsidRDefault="007203B6" w:rsidP="007203B6">
      <w:pPr>
        <w:tabs>
          <w:tab w:val="left" w:pos="3828"/>
        </w:tabs>
        <w:ind w:firstLine="567"/>
        <w:jc w:val="both"/>
        <w:rPr>
          <w:rFonts w:asciiTheme="minorHAnsi" w:hAnsiTheme="minorHAnsi" w:cstheme="minorHAnsi"/>
          <w:sz w:val="22"/>
          <w:szCs w:val="22"/>
        </w:rPr>
      </w:pPr>
    </w:p>
    <w:p w14:paraId="3FB1A41F" w14:textId="77777777" w:rsidR="007203B6" w:rsidRPr="00E31F85" w:rsidRDefault="007203B6" w:rsidP="006163B4">
      <w:pPr>
        <w:pStyle w:val="Bodytext1"/>
        <w:numPr>
          <w:ilvl w:val="0"/>
          <w:numId w:val="1"/>
        </w:numPr>
        <w:shd w:val="clear" w:color="auto" w:fill="auto"/>
        <w:tabs>
          <w:tab w:val="left" w:pos="142"/>
          <w:tab w:val="left" w:pos="1134"/>
          <w:tab w:val="left" w:pos="3828"/>
        </w:tabs>
        <w:spacing w:before="0" w:after="0" w:line="240" w:lineRule="auto"/>
        <w:ind w:left="0" w:right="55" w:firstLine="709"/>
        <w:jc w:val="both"/>
        <w:rPr>
          <w:rFonts w:asciiTheme="minorHAnsi" w:hAnsiTheme="minorHAnsi" w:cstheme="minorHAnsi"/>
          <w:b/>
          <w:sz w:val="22"/>
          <w:szCs w:val="22"/>
        </w:rPr>
      </w:pPr>
      <w:r w:rsidRPr="00E31F85">
        <w:rPr>
          <w:rFonts w:asciiTheme="minorHAnsi" w:hAnsiTheme="minorHAnsi" w:cstheme="minorHAnsi"/>
          <w:b/>
          <w:sz w:val="22"/>
          <w:szCs w:val="22"/>
        </w:rPr>
        <w:t>PIRKIMO OBJEKTAS</w:t>
      </w:r>
    </w:p>
    <w:p w14:paraId="1CF21726" w14:textId="173B3CDA" w:rsidR="007203B6" w:rsidRPr="008A3490" w:rsidRDefault="004808FE" w:rsidP="006163B4">
      <w:pPr>
        <w:pStyle w:val="Bodytext20"/>
        <w:numPr>
          <w:ilvl w:val="1"/>
          <w:numId w:val="1"/>
        </w:numPr>
        <w:shd w:val="clear" w:color="auto" w:fill="auto"/>
        <w:tabs>
          <w:tab w:val="left" w:pos="426"/>
          <w:tab w:val="left" w:pos="1134"/>
          <w:tab w:val="left" w:pos="3828"/>
        </w:tabs>
        <w:spacing w:line="240" w:lineRule="auto"/>
        <w:ind w:left="0" w:right="55" w:firstLine="709"/>
        <w:jc w:val="both"/>
        <w:rPr>
          <w:rFonts w:asciiTheme="minorHAnsi" w:hAnsiTheme="minorHAnsi" w:cstheme="minorHAnsi"/>
          <w:i w:val="0"/>
          <w:iCs w:val="0"/>
          <w:color w:val="000000"/>
          <w:sz w:val="22"/>
          <w:szCs w:val="22"/>
        </w:rPr>
      </w:pPr>
      <w:r w:rsidRPr="008A3490">
        <w:rPr>
          <w:rFonts w:asciiTheme="minorHAnsi" w:hAnsiTheme="minorHAnsi" w:cstheme="minorHAnsi"/>
          <w:i w:val="0"/>
          <w:iCs w:val="0"/>
          <w:sz w:val="22"/>
          <w:szCs w:val="22"/>
        </w:rPr>
        <w:t xml:space="preserve">Butų (buitinių) </w:t>
      </w:r>
      <w:r w:rsidR="00FA161C" w:rsidRPr="008A3490">
        <w:rPr>
          <w:rFonts w:asciiTheme="minorHAnsi" w:hAnsiTheme="minorHAnsi" w:cstheme="minorHAnsi"/>
          <w:i w:val="0"/>
          <w:iCs w:val="0"/>
          <w:sz w:val="22"/>
          <w:szCs w:val="22"/>
        </w:rPr>
        <w:t xml:space="preserve">karšto </w:t>
      </w:r>
      <w:r w:rsidR="00817E57" w:rsidRPr="008A3490">
        <w:rPr>
          <w:rFonts w:asciiTheme="minorHAnsi" w:hAnsiTheme="minorHAnsi" w:cstheme="minorHAnsi"/>
          <w:i w:val="0"/>
          <w:iCs w:val="0"/>
          <w:sz w:val="22"/>
          <w:szCs w:val="22"/>
        </w:rPr>
        <w:t>vandens</w:t>
      </w:r>
      <w:r w:rsidR="00341A86" w:rsidRPr="008A3490">
        <w:rPr>
          <w:rFonts w:asciiTheme="minorHAnsi" w:hAnsiTheme="minorHAnsi" w:cstheme="minorHAnsi"/>
          <w:i w:val="0"/>
          <w:iCs w:val="0"/>
          <w:sz w:val="22"/>
          <w:szCs w:val="22"/>
        </w:rPr>
        <w:t xml:space="preserve"> skaitiklių</w:t>
      </w:r>
      <w:r w:rsidR="001F3EDD" w:rsidRPr="008A3490">
        <w:rPr>
          <w:rFonts w:asciiTheme="minorHAnsi" w:hAnsiTheme="minorHAnsi" w:cstheme="minorHAnsi"/>
          <w:i w:val="0"/>
          <w:iCs w:val="0"/>
          <w:sz w:val="22"/>
          <w:szCs w:val="22"/>
        </w:rPr>
        <w:t xml:space="preserve"> (toliau – Skaitikliai)</w:t>
      </w:r>
      <w:r w:rsidR="006F361B" w:rsidRPr="008A3490">
        <w:rPr>
          <w:rFonts w:asciiTheme="minorHAnsi" w:hAnsiTheme="minorHAnsi" w:cstheme="minorHAnsi"/>
          <w:i w:val="0"/>
          <w:iCs w:val="0"/>
          <w:sz w:val="22"/>
          <w:szCs w:val="22"/>
        </w:rPr>
        <w:t xml:space="preserve"> keitimo</w:t>
      </w:r>
      <w:r w:rsidR="00390730" w:rsidRPr="008A3490">
        <w:rPr>
          <w:rFonts w:asciiTheme="minorHAnsi" w:hAnsiTheme="minorHAnsi" w:cstheme="minorHAnsi"/>
          <w:i w:val="0"/>
          <w:iCs w:val="0"/>
          <w:sz w:val="22"/>
          <w:szCs w:val="22"/>
        </w:rPr>
        <w:t>/</w:t>
      </w:r>
      <w:r w:rsidR="00341A86" w:rsidRPr="008A3490">
        <w:rPr>
          <w:rFonts w:asciiTheme="minorHAnsi" w:hAnsiTheme="minorHAnsi" w:cstheme="minorHAnsi"/>
          <w:i w:val="0"/>
          <w:iCs w:val="0"/>
          <w:sz w:val="22"/>
          <w:szCs w:val="22"/>
        </w:rPr>
        <w:t>įrengimo paslaugos</w:t>
      </w:r>
      <w:r w:rsidR="00FB63A5" w:rsidRPr="008A3490">
        <w:rPr>
          <w:rFonts w:asciiTheme="minorHAnsi" w:hAnsiTheme="minorHAnsi" w:cstheme="minorHAnsi"/>
          <w:i w:val="0"/>
          <w:iCs w:val="0"/>
          <w:sz w:val="22"/>
          <w:szCs w:val="22"/>
        </w:rPr>
        <w:t xml:space="preserve"> (toliau – </w:t>
      </w:r>
      <w:r w:rsidR="00565F0C" w:rsidRPr="008A3490">
        <w:rPr>
          <w:rFonts w:asciiTheme="minorHAnsi" w:hAnsiTheme="minorHAnsi" w:cstheme="minorHAnsi"/>
          <w:i w:val="0"/>
          <w:iCs w:val="0"/>
          <w:sz w:val="22"/>
          <w:szCs w:val="22"/>
        </w:rPr>
        <w:t>Paslaugos</w:t>
      </w:r>
      <w:r w:rsidR="00FB63A5" w:rsidRPr="008A3490">
        <w:rPr>
          <w:rFonts w:asciiTheme="minorHAnsi" w:hAnsiTheme="minorHAnsi" w:cstheme="minorHAnsi"/>
          <w:i w:val="0"/>
          <w:iCs w:val="0"/>
          <w:sz w:val="22"/>
          <w:szCs w:val="22"/>
        </w:rPr>
        <w:t>)</w:t>
      </w:r>
      <w:r w:rsidR="00341A86" w:rsidRPr="008A3490">
        <w:rPr>
          <w:rFonts w:asciiTheme="minorHAnsi" w:hAnsiTheme="minorHAnsi" w:cstheme="minorHAnsi"/>
          <w:i w:val="0"/>
          <w:iCs w:val="0"/>
          <w:sz w:val="22"/>
          <w:szCs w:val="22"/>
        </w:rPr>
        <w:t>.</w:t>
      </w:r>
    </w:p>
    <w:p w14:paraId="0E6ED723" w14:textId="65978E62" w:rsidR="007203B6" w:rsidRPr="008A3490" w:rsidRDefault="00C33398" w:rsidP="006163B4">
      <w:pPr>
        <w:pStyle w:val="Bodytext20"/>
        <w:numPr>
          <w:ilvl w:val="1"/>
          <w:numId w:val="1"/>
        </w:numPr>
        <w:shd w:val="clear" w:color="auto" w:fill="auto"/>
        <w:tabs>
          <w:tab w:val="left" w:pos="426"/>
          <w:tab w:val="left" w:pos="1134"/>
          <w:tab w:val="left" w:pos="3828"/>
        </w:tabs>
        <w:spacing w:line="240" w:lineRule="auto"/>
        <w:ind w:left="0" w:right="55" w:firstLine="709"/>
        <w:jc w:val="both"/>
        <w:rPr>
          <w:rFonts w:asciiTheme="minorHAnsi" w:eastAsiaTheme="minorEastAsia" w:hAnsiTheme="minorHAnsi" w:cstheme="minorBidi"/>
          <w:i w:val="0"/>
          <w:iCs w:val="0"/>
          <w:color w:val="000000"/>
          <w:sz w:val="22"/>
          <w:szCs w:val="22"/>
        </w:rPr>
      </w:pPr>
      <w:r w:rsidRPr="008A3490">
        <w:rPr>
          <w:rFonts w:asciiTheme="minorHAnsi" w:hAnsiTheme="minorHAnsi" w:cstheme="minorHAnsi"/>
          <w:i w:val="0"/>
          <w:iCs w:val="0"/>
          <w:sz w:val="22"/>
          <w:szCs w:val="22"/>
        </w:rPr>
        <w:t xml:space="preserve">Planuojamas pakeisti </w:t>
      </w:r>
      <w:r w:rsidR="00A1691D" w:rsidRPr="008A3490">
        <w:rPr>
          <w:rFonts w:asciiTheme="minorHAnsi" w:hAnsiTheme="minorHAnsi" w:cstheme="minorHAnsi"/>
          <w:i w:val="0"/>
          <w:iCs w:val="0"/>
          <w:sz w:val="22"/>
          <w:szCs w:val="22"/>
        </w:rPr>
        <w:t xml:space="preserve">preliminarus </w:t>
      </w:r>
      <w:r w:rsidRPr="008A3490">
        <w:rPr>
          <w:rFonts w:asciiTheme="minorHAnsi" w:hAnsiTheme="minorHAnsi" w:cstheme="minorHAnsi"/>
          <w:i w:val="0"/>
          <w:iCs w:val="0"/>
          <w:sz w:val="22"/>
          <w:szCs w:val="22"/>
        </w:rPr>
        <w:t>Skaitiklių kiekis: 202</w:t>
      </w:r>
      <w:r w:rsidR="00A1691D" w:rsidRPr="008A3490">
        <w:rPr>
          <w:rFonts w:asciiTheme="minorHAnsi" w:hAnsiTheme="minorHAnsi" w:cstheme="minorHAnsi"/>
          <w:i w:val="0"/>
          <w:iCs w:val="0"/>
          <w:sz w:val="22"/>
          <w:szCs w:val="22"/>
        </w:rPr>
        <w:t>3 m. -</w:t>
      </w:r>
      <w:r w:rsidRPr="008A3490">
        <w:rPr>
          <w:rFonts w:asciiTheme="minorHAnsi" w:hAnsiTheme="minorHAnsi" w:cstheme="minorHAnsi"/>
          <w:i w:val="0"/>
          <w:iCs w:val="0"/>
          <w:sz w:val="22"/>
          <w:szCs w:val="22"/>
        </w:rPr>
        <w:t xml:space="preserve"> </w:t>
      </w:r>
      <w:r w:rsidR="00A1691D" w:rsidRPr="008A3490">
        <w:rPr>
          <w:rFonts w:asciiTheme="minorHAnsi" w:hAnsiTheme="minorHAnsi" w:cstheme="minorHAnsi"/>
          <w:i w:val="0"/>
          <w:iCs w:val="0"/>
          <w:sz w:val="22"/>
          <w:szCs w:val="22"/>
        </w:rPr>
        <w:t>15000</w:t>
      </w:r>
      <w:r w:rsidRPr="008A3490">
        <w:rPr>
          <w:rFonts w:asciiTheme="minorHAnsi" w:hAnsiTheme="minorHAnsi" w:cstheme="minorHAnsi"/>
          <w:i w:val="0"/>
          <w:iCs w:val="0"/>
          <w:sz w:val="22"/>
          <w:szCs w:val="22"/>
        </w:rPr>
        <w:t xml:space="preserve"> vnt.; </w:t>
      </w:r>
      <w:r w:rsidR="00A1691D" w:rsidRPr="008A3490">
        <w:rPr>
          <w:rFonts w:asciiTheme="minorHAnsi" w:hAnsiTheme="minorHAnsi" w:cstheme="minorHAnsi"/>
          <w:i w:val="0"/>
          <w:iCs w:val="0"/>
          <w:sz w:val="22"/>
          <w:szCs w:val="22"/>
        </w:rPr>
        <w:t>2024 m. - 30000 vnt.; 2025 m. - 30000 vnt.</w:t>
      </w:r>
    </w:p>
    <w:p w14:paraId="023E316D" w14:textId="23AA9920" w:rsidR="00A1691D" w:rsidRPr="008A3490" w:rsidRDefault="004D7FBC" w:rsidP="006163B4">
      <w:pPr>
        <w:pStyle w:val="Bodytext20"/>
        <w:numPr>
          <w:ilvl w:val="1"/>
          <w:numId w:val="1"/>
        </w:numPr>
        <w:shd w:val="clear" w:color="auto" w:fill="auto"/>
        <w:tabs>
          <w:tab w:val="left" w:pos="426"/>
          <w:tab w:val="left" w:pos="1134"/>
          <w:tab w:val="left" w:pos="3828"/>
        </w:tabs>
        <w:spacing w:line="240" w:lineRule="auto"/>
        <w:ind w:left="0" w:right="55" w:firstLine="709"/>
        <w:jc w:val="both"/>
        <w:rPr>
          <w:rFonts w:asciiTheme="minorHAnsi" w:eastAsiaTheme="minorEastAsia" w:hAnsiTheme="minorHAnsi" w:cstheme="minorBidi"/>
          <w:i w:val="0"/>
          <w:iCs w:val="0"/>
          <w:color w:val="000000"/>
          <w:sz w:val="22"/>
          <w:szCs w:val="22"/>
        </w:rPr>
      </w:pPr>
      <w:r w:rsidRPr="008A3490">
        <w:rPr>
          <w:rFonts w:asciiTheme="minorHAnsi" w:hAnsiTheme="minorHAnsi" w:cstheme="minorHAnsi"/>
          <w:i w:val="0"/>
          <w:iCs w:val="0"/>
          <w:sz w:val="22"/>
          <w:szCs w:val="22"/>
        </w:rPr>
        <w:t>Planuojamas naujai įrengti preliminarus Skaitiklių kiekis: 5000 vnt.</w:t>
      </w:r>
    </w:p>
    <w:p w14:paraId="11446128" w14:textId="0673E648" w:rsidR="00D86C29" w:rsidRPr="008A3490" w:rsidRDefault="004808FE" w:rsidP="006163B4">
      <w:pPr>
        <w:pStyle w:val="Bodytext20"/>
        <w:numPr>
          <w:ilvl w:val="1"/>
          <w:numId w:val="1"/>
        </w:numPr>
        <w:shd w:val="clear" w:color="auto" w:fill="auto"/>
        <w:tabs>
          <w:tab w:val="left" w:pos="426"/>
          <w:tab w:val="left" w:pos="1134"/>
          <w:tab w:val="left" w:pos="3828"/>
        </w:tabs>
        <w:spacing w:line="240" w:lineRule="auto"/>
        <w:ind w:left="0" w:right="55" w:firstLine="709"/>
        <w:jc w:val="both"/>
        <w:rPr>
          <w:rFonts w:asciiTheme="minorHAnsi" w:hAnsiTheme="minorHAnsi" w:cstheme="minorBidi"/>
          <w:i w:val="0"/>
          <w:iCs w:val="0"/>
          <w:color w:val="000000"/>
          <w:sz w:val="22"/>
          <w:szCs w:val="22"/>
        </w:rPr>
      </w:pPr>
      <w:r w:rsidRPr="008A3490">
        <w:rPr>
          <w:rFonts w:asciiTheme="minorHAnsi" w:hAnsiTheme="minorHAnsi" w:cstheme="minorBidi"/>
          <w:i w:val="0"/>
          <w:iCs w:val="0"/>
          <w:color w:val="000000" w:themeColor="text1"/>
          <w:sz w:val="22"/>
          <w:szCs w:val="22"/>
        </w:rPr>
        <w:t>N</w:t>
      </w:r>
      <w:r w:rsidR="00D86C29" w:rsidRPr="008A3490">
        <w:rPr>
          <w:rFonts w:asciiTheme="minorHAnsi" w:eastAsia="Calibri" w:hAnsiTheme="minorHAnsi" w:cstheme="minorBidi"/>
          <w:i w:val="0"/>
          <w:iCs w:val="0"/>
          <w:sz w:val="22"/>
          <w:szCs w:val="22"/>
        </w:rPr>
        <w:t xml:space="preserve">aują Skaitiklį </w:t>
      </w:r>
      <w:r w:rsidR="004514AA" w:rsidRPr="008A3490">
        <w:rPr>
          <w:rFonts w:asciiTheme="minorHAnsi" w:eastAsia="Calibri" w:hAnsiTheme="minorHAnsi" w:cstheme="minorBidi"/>
          <w:i w:val="0"/>
          <w:iCs w:val="0"/>
          <w:sz w:val="22"/>
          <w:szCs w:val="22"/>
        </w:rPr>
        <w:t xml:space="preserve">arba po metrologinės patikros </w:t>
      </w:r>
      <w:r w:rsidR="00D86C29" w:rsidRPr="008A3490">
        <w:rPr>
          <w:rFonts w:asciiTheme="minorHAnsi" w:eastAsia="Calibri" w:hAnsiTheme="minorHAnsi" w:cstheme="minorBidi"/>
          <w:i w:val="0"/>
          <w:iCs w:val="0"/>
          <w:sz w:val="22"/>
          <w:szCs w:val="22"/>
        </w:rPr>
        <w:t>(</w:t>
      </w:r>
      <w:r w:rsidR="00073960" w:rsidRPr="008A3490">
        <w:rPr>
          <w:rFonts w:asciiTheme="minorHAnsi" w:eastAsia="Calibri" w:hAnsiTheme="minorHAnsi" w:cstheme="minorBidi"/>
          <w:i w:val="0"/>
          <w:iCs w:val="0"/>
          <w:sz w:val="22"/>
          <w:szCs w:val="22"/>
        </w:rPr>
        <w:t xml:space="preserve">mechaninio arba </w:t>
      </w:r>
      <w:r w:rsidR="00D86C29" w:rsidRPr="008A3490">
        <w:rPr>
          <w:rFonts w:asciiTheme="minorHAnsi" w:eastAsia="Calibri" w:hAnsiTheme="minorHAnsi" w:cstheme="minorBidi"/>
          <w:i w:val="0"/>
          <w:iCs w:val="0"/>
          <w:sz w:val="22"/>
          <w:szCs w:val="22"/>
        </w:rPr>
        <w:t>ultragarsinio veikimo principo, srieginio pajungimo, maitinamo iš baterijos)</w:t>
      </w:r>
      <w:r w:rsidR="00584200" w:rsidRPr="008A3490">
        <w:rPr>
          <w:rFonts w:asciiTheme="minorHAnsi" w:eastAsia="Calibri" w:hAnsiTheme="minorHAnsi" w:cstheme="minorBidi"/>
          <w:i w:val="0"/>
          <w:iCs w:val="0"/>
          <w:sz w:val="22"/>
          <w:szCs w:val="22"/>
        </w:rPr>
        <w:t>,</w:t>
      </w:r>
      <w:r w:rsidRPr="008A3490">
        <w:rPr>
          <w:rFonts w:asciiTheme="minorHAnsi" w:eastAsia="Calibri" w:hAnsiTheme="minorHAnsi" w:cstheme="minorBidi"/>
          <w:i w:val="0"/>
          <w:iCs w:val="0"/>
          <w:sz w:val="22"/>
          <w:szCs w:val="22"/>
        </w:rPr>
        <w:t xml:space="preserve"> </w:t>
      </w:r>
      <w:r w:rsidR="00D86C29" w:rsidRPr="008A3490">
        <w:rPr>
          <w:rFonts w:asciiTheme="minorHAnsi" w:eastAsia="Calibri" w:hAnsiTheme="minorHAnsi" w:cstheme="minorBidi"/>
          <w:i w:val="0"/>
          <w:iCs w:val="0"/>
          <w:sz w:val="22"/>
          <w:szCs w:val="22"/>
        </w:rPr>
        <w:t>pajungimo į vamzdyną antgalius</w:t>
      </w:r>
      <w:r w:rsidR="00584200" w:rsidRPr="008A3490">
        <w:rPr>
          <w:rFonts w:asciiTheme="minorHAnsi" w:eastAsia="Calibri" w:hAnsiTheme="minorHAnsi" w:cstheme="minorBidi"/>
          <w:i w:val="0"/>
          <w:iCs w:val="0"/>
          <w:sz w:val="22"/>
          <w:szCs w:val="22"/>
        </w:rPr>
        <w:t>, aktus ir plombas</w:t>
      </w:r>
      <w:r w:rsidR="00D86C29" w:rsidRPr="008A3490">
        <w:rPr>
          <w:rFonts w:asciiTheme="minorHAnsi" w:eastAsia="Calibri" w:hAnsiTheme="minorHAnsi" w:cstheme="minorBidi"/>
          <w:i w:val="0"/>
          <w:iCs w:val="0"/>
          <w:sz w:val="22"/>
          <w:szCs w:val="22"/>
        </w:rPr>
        <w:t xml:space="preserve"> pateikia Užsakovas.</w:t>
      </w:r>
    </w:p>
    <w:p w14:paraId="570FF76F" w14:textId="07CEB997" w:rsidR="00D86C29" w:rsidRPr="008A3490" w:rsidRDefault="00D86C29" w:rsidP="006163B4">
      <w:pPr>
        <w:pStyle w:val="Bodytext20"/>
        <w:numPr>
          <w:ilvl w:val="1"/>
          <w:numId w:val="1"/>
        </w:numPr>
        <w:shd w:val="clear" w:color="auto" w:fill="auto"/>
        <w:tabs>
          <w:tab w:val="left" w:pos="0"/>
          <w:tab w:val="left" w:pos="426"/>
          <w:tab w:val="left" w:pos="1134"/>
        </w:tabs>
        <w:spacing w:line="240" w:lineRule="auto"/>
        <w:ind w:left="0" w:right="55" w:firstLine="709"/>
        <w:jc w:val="both"/>
        <w:rPr>
          <w:rFonts w:asciiTheme="minorHAnsi" w:hAnsiTheme="minorHAnsi" w:cstheme="minorBidi"/>
          <w:i w:val="0"/>
          <w:iCs w:val="0"/>
          <w:color w:val="000000"/>
          <w:sz w:val="22"/>
          <w:szCs w:val="22"/>
        </w:rPr>
      </w:pPr>
      <w:r w:rsidRPr="008A3490">
        <w:rPr>
          <w:rFonts w:asciiTheme="minorHAnsi" w:eastAsia="Calibri" w:hAnsiTheme="minorHAnsi" w:cstheme="minorBidi"/>
          <w:i w:val="0"/>
          <w:iCs w:val="0"/>
          <w:sz w:val="22"/>
          <w:szCs w:val="22"/>
        </w:rPr>
        <w:t>Visas kitas skaitiklių montavimui reikalingas medžiagas (vamzdynų perėjimai, vamzdžių atkarpos, tarpinės ir kita) tiekia Paslaugos teikėjas.</w:t>
      </w:r>
    </w:p>
    <w:p w14:paraId="20B28EBA" w14:textId="7CE3CAC0" w:rsidR="00415597" w:rsidRPr="000E5E6A" w:rsidRDefault="00415597" w:rsidP="006163B4">
      <w:pPr>
        <w:pStyle w:val="Bodytext20"/>
        <w:numPr>
          <w:ilvl w:val="1"/>
          <w:numId w:val="1"/>
        </w:numPr>
        <w:shd w:val="clear" w:color="auto" w:fill="auto"/>
        <w:tabs>
          <w:tab w:val="left" w:pos="0"/>
          <w:tab w:val="left" w:pos="426"/>
          <w:tab w:val="left" w:pos="1134"/>
        </w:tabs>
        <w:spacing w:line="240" w:lineRule="auto"/>
        <w:ind w:left="0" w:right="55" w:firstLine="709"/>
        <w:jc w:val="both"/>
        <w:rPr>
          <w:rFonts w:asciiTheme="minorHAnsi" w:hAnsiTheme="minorHAnsi" w:cstheme="minorBidi"/>
          <w:i w:val="0"/>
          <w:iCs w:val="0"/>
          <w:color w:val="000000"/>
          <w:sz w:val="22"/>
          <w:szCs w:val="22"/>
        </w:rPr>
      </w:pPr>
      <w:r w:rsidRPr="008A3490">
        <w:rPr>
          <w:rFonts w:asciiTheme="minorHAnsi" w:hAnsiTheme="minorHAnsi" w:cstheme="minorHAnsi"/>
          <w:i w:val="0"/>
          <w:iCs w:val="0"/>
          <w:sz w:val="22"/>
          <w:szCs w:val="22"/>
        </w:rPr>
        <w:t>Užsakovas</w:t>
      </w:r>
      <w:r w:rsidR="00D448B6">
        <w:rPr>
          <w:rFonts w:asciiTheme="minorHAnsi" w:hAnsiTheme="minorHAnsi" w:cstheme="minorHAnsi"/>
          <w:i w:val="0"/>
          <w:iCs w:val="0"/>
          <w:sz w:val="22"/>
          <w:szCs w:val="22"/>
        </w:rPr>
        <w:t xml:space="preserve"> Sutarties galiojimo laikotarpiu</w:t>
      </w:r>
      <w:r w:rsidRPr="008A3490">
        <w:rPr>
          <w:rFonts w:asciiTheme="minorHAnsi" w:hAnsiTheme="minorHAnsi" w:cstheme="minorHAnsi"/>
          <w:i w:val="0"/>
          <w:iCs w:val="0"/>
          <w:sz w:val="22"/>
          <w:szCs w:val="22"/>
        </w:rPr>
        <w:t xml:space="preserve"> neįsipareigoja </w:t>
      </w:r>
      <w:r w:rsidR="00D448B6">
        <w:rPr>
          <w:rFonts w:asciiTheme="minorHAnsi" w:hAnsiTheme="minorHAnsi" w:cstheme="minorHAnsi"/>
          <w:i w:val="0"/>
          <w:iCs w:val="0"/>
          <w:sz w:val="22"/>
          <w:szCs w:val="22"/>
        </w:rPr>
        <w:t>įsigyti</w:t>
      </w:r>
      <w:r w:rsidRPr="008A3490">
        <w:rPr>
          <w:rFonts w:asciiTheme="minorHAnsi" w:hAnsiTheme="minorHAnsi" w:cstheme="minorHAnsi"/>
          <w:i w:val="0"/>
          <w:iCs w:val="0"/>
          <w:sz w:val="22"/>
          <w:szCs w:val="22"/>
        </w:rPr>
        <w:t xml:space="preserve"> 1.2</w:t>
      </w:r>
      <w:r w:rsidR="00F6114C">
        <w:rPr>
          <w:rFonts w:asciiTheme="minorHAnsi" w:hAnsiTheme="minorHAnsi" w:cstheme="minorHAnsi"/>
          <w:i w:val="0"/>
          <w:iCs w:val="0"/>
          <w:sz w:val="22"/>
          <w:szCs w:val="22"/>
        </w:rPr>
        <w:t xml:space="preserve"> ir 1.3</w:t>
      </w:r>
      <w:r w:rsidRPr="008A3490">
        <w:rPr>
          <w:rFonts w:asciiTheme="minorHAnsi" w:hAnsiTheme="minorHAnsi" w:cstheme="minorHAnsi"/>
          <w:i w:val="0"/>
          <w:iCs w:val="0"/>
          <w:sz w:val="22"/>
          <w:szCs w:val="22"/>
        </w:rPr>
        <w:t xml:space="preserve"> punkt</w:t>
      </w:r>
      <w:r w:rsidR="00F6114C">
        <w:rPr>
          <w:rFonts w:asciiTheme="minorHAnsi" w:hAnsiTheme="minorHAnsi" w:cstheme="minorHAnsi"/>
          <w:i w:val="0"/>
          <w:iCs w:val="0"/>
          <w:sz w:val="22"/>
          <w:szCs w:val="22"/>
        </w:rPr>
        <w:t>uose</w:t>
      </w:r>
      <w:r w:rsidRPr="008A3490">
        <w:rPr>
          <w:rFonts w:asciiTheme="minorHAnsi" w:hAnsiTheme="minorHAnsi" w:cstheme="minorHAnsi"/>
          <w:i w:val="0"/>
          <w:iCs w:val="0"/>
          <w:sz w:val="22"/>
          <w:szCs w:val="22"/>
        </w:rPr>
        <w:t xml:space="preserve"> nurodyto Paslaugų  kiekio ar bet kokios jų dalies. Paslaugų  kiekiai gali keistis priklausomai nuo Užsakovo poreikio.</w:t>
      </w:r>
    </w:p>
    <w:p w14:paraId="4EFC4F35" w14:textId="6F72977B" w:rsidR="000E5E6A" w:rsidRPr="000E5E6A" w:rsidRDefault="000E5E6A" w:rsidP="006163B4">
      <w:pPr>
        <w:pStyle w:val="ListParagraph"/>
        <w:numPr>
          <w:ilvl w:val="1"/>
          <w:numId w:val="1"/>
        </w:numPr>
        <w:tabs>
          <w:tab w:val="left" w:pos="1134"/>
        </w:tabs>
        <w:ind w:left="0" w:firstLine="709"/>
        <w:jc w:val="both"/>
        <w:rPr>
          <w:rFonts w:asciiTheme="minorHAnsi" w:hAnsiTheme="minorHAnsi"/>
          <w:color w:val="000000"/>
        </w:rPr>
      </w:pPr>
      <w:r w:rsidRPr="000E5E6A">
        <w:rPr>
          <w:rFonts w:asciiTheme="minorHAnsi" w:hAnsiTheme="minorHAnsi"/>
          <w:color w:val="000000"/>
        </w:rPr>
        <w:t>Tiekėjas negali siūlyti Prekių (įskaitant jų sudedamąsias dalis) ar paslaugų, jei prekių (įskaitant jų sudedamąsias dalis) kilmė yra ar paslaugos teikiamos iš Viešųjų pirkimų įstatymo 92 straipsnio 15 dalyje numatytame sąraše nurodytų valstybių ar teritorijų.</w:t>
      </w:r>
    </w:p>
    <w:p w14:paraId="4D401462" w14:textId="77777777" w:rsidR="002A2555" w:rsidRPr="00E31F85" w:rsidRDefault="002A2555" w:rsidP="006163B4">
      <w:pPr>
        <w:tabs>
          <w:tab w:val="left" w:pos="1134"/>
        </w:tabs>
        <w:ind w:firstLine="709"/>
        <w:rPr>
          <w:rFonts w:asciiTheme="minorHAnsi" w:hAnsiTheme="minorHAnsi" w:cstheme="minorHAnsi"/>
          <w:sz w:val="22"/>
          <w:szCs w:val="22"/>
        </w:rPr>
      </w:pPr>
    </w:p>
    <w:p w14:paraId="2E5AD60F" w14:textId="77777777" w:rsidR="007203B6" w:rsidRPr="00E31F85" w:rsidRDefault="007203B6" w:rsidP="006163B4">
      <w:pPr>
        <w:pStyle w:val="Bodytext20"/>
        <w:numPr>
          <w:ilvl w:val="0"/>
          <w:numId w:val="1"/>
        </w:numPr>
        <w:shd w:val="clear" w:color="auto" w:fill="auto"/>
        <w:tabs>
          <w:tab w:val="left" w:pos="0"/>
          <w:tab w:val="left" w:pos="1134"/>
          <w:tab w:val="left" w:pos="3828"/>
          <w:tab w:val="left" w:pos="9072"/>
        </w:tabs>
        <w:spacing w:line="240" w:lineRule="auto"/>
        <w:ind w:left="0" w:right="55" w:firstLine="709"/>
        <w:jc w:val="both"/>
        <w:rPr>
          <w:rStyle w:val="Bodytext2NotItalic2"/>
          <w:rFonts w:asciiTheme="minorHAnsi" w:hAnsiTheme="minorHAnsi" w:cstheme="minorHAnsi"/>
          <w:b/>
          <w:i/>
          <w:iCs/>
          <w:sz w:val="22"/>
          <w:szCs w:val="22"/>
        </w:rPr>
      </w:pPr>
      <w:r w:rsidRPr="00E31F85">
        <w:rPr>
          <w:rStyle w:val="Bodytext2NotItalic2"/>
          <w:rFonts w:asciiTheme="minorHAnsi" w:hAnsiTheme="minorHAnsi" w:cstheme="minorHAnsi"/>
          <w:b/>
          <w:sz w:val="22"/>
          <w:szCs w:val="22"/>
        </w:rPr>
        <w:t xml:space="preserve">PIRKIMO OBJEKTO PRITAIKYMO SRITIS </w:t>
      </w:r>
    </w:p>
    <w:p w14:paraId="4ABCD906" w14:textId="5BD8E2A0" w:rsidR="007203B6" w:rsidRPr="00E31F85" w:rsidRDefault="00396458" w:rsidP="006163B4">
      <w:pPr>
        <w:pStyle w:val="Bodytext20"/>
        <w:numPr>
          <w:ilvl w:val="1"/>
          <w:numId w:val="1"/>
        </w:numPr>
        <w:shd w:val="clear" w:color="auto" w:fill="auto"/>
        <w:tabs>
          <w:tab w:val="left" w:pos="426"/>
          <w:tab w:val="left" w:pos="1134"/>
          <w:tab w:val="left" w:pos="3828"/>
          <w:tab w:val="left" w:pos="9072"/>
        </w:tabs>
        <w:spacing w:line="240" w:lineRule="auto"/>
        <w:ind w:left="0" w:right="55" w:firstLine="709"/>
        <w:jc w:val="both"/>
        <w:rPr>
          <w:rFonts w:asciiTheme="minorHAnsi" w:hAnsiTheme="minorHAnsi" w:cstheme="minorBidi"/>
          <w:i w:val="0"/>
          <w:iCs w:val="0"/>
          <w:color w:val="000000"/>
          <w:sz w:val="22"/>
          <w:szCs w:val="22"/>
        </w:rPr>
      </w:pPr>
      <w:r w:rsidRPr="109F2AB7">
        <w:rPr>
          <w:rFonts w:asciiTheme="minorHAnsi" w:hAnsiTheme="minorHAnsi" w:cstheme="minorBidi"/>
          <w:i w:val="0"/>
          <w:iCs w:val="0"/>
          <w:sz w:val="22"/>
          <w:szCs w:val="22"/>
        </w:rPr>
        <w:t xml:space="preserve">Paslaugos </w:t>
      </w:r>
      <w:r w:rsidR="00145C2F" w:rsidRPr="109F2AB7">
        <w:rPr>
          <w:rFonts w:asciiTheme="minorHAnsi" w:hAnsiTheme="minorHAnsi" w:cstheme="minorBidi"/>
          <w:i w:val="0"/>
          <w:iCs w:val="0"/>
          <w:sz w:val="22"/>
          <w:szCs w:val="22"/>
        </w:rPr>
        <w:t xml:space="preserve">– tai senų (fiziškai susidėvėjusių ir morališkai pasenusių) </w:t>
      </w:r>
      <w:r w:rsidR="00D67132">
        <w:rPr>
          <w:rFonts w:asciiTheme="minorHAnsi" w:hAnsiTheme="minorHAnsi" w:cstheme="minorBidi"/>
          <w:i w:val="0"/>
          <w:iCs w:val="0"/>
          <w:sz w:val="22"/>
          <w:szCs w:val="22"/>
        </w:rPr>
        <w:t xml:space="preserve">ar </w:t>
      </w:r>
      <w:r w:rsidR="002D6D0A">
        <w:rPr>
          <w:rFonts w:asciiTheme="minorHAnsi" w:hAnsiTheme="minorHAnsi" w:cstheme="minorBidi"/>
          <w:i w:val="0"/>
          <w:iCs w:val="0"/>
          <w:sz w:val="22"/>
          <w:szCs w:val="22"/>
        </w:rPr>
        <w:t xml:space="preserve">su </w:t>
      </w:r>
      <w:r w:rsidR="005653C3">
        <w:rPr>
          <w:rFonts w:asciiTheme="minorHAnsi" w:hAnsiTheme="minorHAnsi" w:cstheme="minorBidi"/>
          <w:i w:val="0"/>
          <w:iCs w:val="0"/>
          <w:sz w:val="22"/>
          <w:szCs w:val="22"/>
        </w:rPr>
        <w:t>bepasibaigi</w:t>
      </w:r>
      <w:r w:rsidR="00413F6C">
        <w:rPr>
          <w:rFonts w:asciiTheme="minorHAnsi" w:hAnsiTheme="minorHAnsi" w:cstheme="minorBidi"/>
          <w:i w:val="0"/>
          <w:iCs w:val="0"/>
          <w:sz w:val="22"/>
          <w:szCs w:val="22"/>
        </w:rPr>
        <w:t>a</w:t>
      </w:r>
      <w:r w:rsidR="005653C3">
        <w:rPr>
          <w:rFonts w:asciiTheme="minorHAnsi" w:hAnsiTheme="minorHAnsi" w:cstheme="minorBidi"/>
          <w:i w:val="0"/>
          <w:iCs w:val="0"/>
          <w:sz w:val="22"/>
          <w:szCs w:val="22"/>
        </w:rPr>
        <w:t>nči</w:t>
      </w:r>
      <w:r w:rsidR="002D6D0A">
        <w:rPr>
          <w:rFonts w:asciiTheme="minorHAnsi" w:hAnsiTheme="minorHAnsi" w:cstheme="minorBidi"/>
          <w:i w:val="0"/>
          <w:iCs w:val="0"/>
          <w:sz w:val="22"/>
          <w:szCs w:val="22"/>
        </w:rPr>
        <w:t>os</w:t>
      </w:r>
      <w:r w:rsidR="00D67132">
        <w:rPr>
          <w:rFonts w:asciiTheme="minorHAnsi" w:hAnsiTheme="minorHAnsi" w:cstheme="minorBidi"/>
          <w:i w:val="0"/>
          <w:iCs w:val="0"/>
          <w:sz w:val="22"/>
          <w:szCs w:val="22"/>
        </w:rPr>
        <w:t xml:space="preserve"> metrologinės patikros terminu </w:t>
      </w:r>
      <w:r w:rsidR="0044729E">
        <w:rPr>
          <w:rFonts w:asciiTheme="minorHAnsi" w:hAnsiTheme="minorHAnsi" w:cstheme="minorBidi"/>
          <w:i w:val="0"/>
          <w:iCs w:val="0"/>
          <w:sz w:val="22"/>
          <w:szCs w:val="22"/>
        </w:rPr>
        <w:t>karšto vandens</w:t>
      </w:r>
      <w:r w:rsidR="004808FE" w:rsidRPr="109F2AB7">
        <w:rPr>
          <w:rFonts w:asciiTheme="minorHAnsi" w:hAnsiTheme="minorHAnsi" w:cstheme="minorBidi"/>
          <w:i w:val="0"/>
          <w:iCs w:val="0"/>
          <w:sz w:val="22"/>
          <w:szCs w:val="22"/>
        </w:rPr>
        <w:t xml:space="preserve"> skaitiklių </w:t>
      </w:r>
      <w:r w:rsidR="00145C2F" w:rsidRPr="109F2AB7">
        <w:rPr>
          <w:rFonts w:asciiTheme="minorHAnsi" w:hAnsiTheme="minorHAnsi" w:cstheme="minorBidi"/>
          <w:i w:val="0"/>
          <w:iCs w:val="0"/>
          <w:sz w:val="22"/>
          <w:szCs w:val="22"/>
        </w:rPr>
        <w:t xml:space="preserve">įrengtų </w:t>
      </w:r>
      <w:r w:rsidR="00D01F05" w:rsidRPr="109F2AB7">
        <w:rPr>
          <w:rFonts w:asciiTheme="minorHAnsi" w:hAnsiTheme="minorHAnsi" w:cstheme="minorBidi"/>
          <w:i w:val="0"/>
          <w:iCs w:val="0"/>
          <w:sz w:val="22"/>
          <w:szCs w:val="22"/>
        </w:rPr>
        <w:t>gyvenamųjų</w:t>
      </w:r>
      <w:r w:rsidR="004808FE" w:rsidRPr="109F2AB7">
        <w:rPr>
          <w:rFonts w:asciiTheme="minorHAnsi" w:hAnsiTheme="minorHAnsi" w:cstheme="minorBidi"/>
          <w:i w:val="0"/>
          <w:iCs w:val="0"/>
          <w:sz w:val="22"/>
          <w:szCs w:val="22"/>
        </w:rPr>
        <w:t xml:space="preserve"> namų </w:t>
      </w:r>
      <w:r w:rsidR="00C73995">
        <w:rPr>
          <w:rFonts w:asciiTheme="minorHAnsi" w:hAnsiTheme="minorHAnsi" w:cstheme="minorBidi"/>
          <w:i w:val="0"/>
          <w:iCs w:val="0"/>
          <w:sz w:val="22"/>
          <w:szCs w:val="22"/>
        </w:rPr>
        <w:t xml:space="preserve">butuose bei </w:t>
      </w:r>
      <w:r w:rsidR="004808FE" w:rsidRPr="109F2AB7">
        <w:rPr>
          <w:rFonts w:asciiTheme="minorHAnsi" w:hAnsiTheme="minorHAnsi" w:cstheme="minorBidi"/>
          <w:i w:val="0"/>
          <w:iCs w:val="0"/>
          <w:sz w:val="22"/>
          <w:szCs w:val="22"/>
        </w:rPr>
        <w:t xml:space="preserve">bendrose patalpose (kolektoriuose) pakeitimas </w:t>
      </w:r>
      <w:r w:rsidR="00145C2F" w:rsidRPr="109F2AB7">
        <w:rPr>
          <w:rFonts w:asciiTheme="minorHAnsi" w:hAnsiTheme="minorHAnsi" w:cstheme="minorBidi"/>
          <w:i w:val="0"/>
          <w:iCs w:val="0"/>
          <w:sz w:val="22"/>
          <w:szCs w:val="22"/>
        </w:rPr>
        <w:t>naujais</w:t>
      </w:r>
      <w:r w:rsidR="00A245AC">
        <w:rPr>
          <w:rFonts w:asciiTheme="minorHAnsi" w:hAnsiTheme="minorHAnsi" w:cstheme="minorBidi"/>
          <w:i w:val="0"/>
          <w:iCs w:val="0"/>
          <w:sz w:val="22"/>
          <w:szCs w:val="22"/>
        </w:rPr>
        <w:t xml:space="preserve"> ar po metrologinės patikros</w:t>
      </w:r>
      <w:r w:rsidR="00145C2F" w:rsidRPr="109F2AB7">
        <w:rPr>
          <w:rFonts w:asciiTheme="minorHAnsi" w:hAnsiTheme="minorHAnsi" w:cstheme="minorBidi"/>
          <w:i w:val="0"/>
          <w:iCs w:val="0"/>
          <w:sz w:val="22"/>
          <w:szCs w:val="22"/>
        </w:rPr>
        <w:t xml:space="preserve"> </w:t>
      </w:r>
      <w:r w:rsidR="00294CAA" w:rsidRPr="109F2AB7">
        <w:rPr>
          <w:rFonts w:asciiTheme="minorHAnsi" w:hAnsiTheme="minorHAnsi" w:cstheme="minorBidi"/>
          <w:i w:val="0"/>
          <w:iCs w:val="0"/>
          <w:sz w:val="22"/>
          <w:szCs w:val="22"/>
        </w:rPr>
        <w:t>Skaitikliais</w:t>
      </w:r>
      <w:r w:rsidR="00CA3103" w:rsidRPr="109F2AB7">
        <w:rPr>
          <w:rFonts w:asciiTheme="minorHAnsi" w:hAnsiTheme="minorHAnsi" w:cstheme="minorBidi"/>
          <w:i w:val="0"/>
          <w:iCs w:val="0"/>
          <w:sz w:val="22"/>
          <w:szCs w:val="22"/>
        </w:rPr>
        <w:t>,</w:t>
      </w:r>
      <w:r w:rsidR="00294CAA" w:rsidRPr="109F2AB7">
        <w:rPr>
          <w:rFonts w:asciiTheme="minorHAnsi" w:hAnsiTheme="minorHAnsi" w:cstheme="minorBidi"/>
          <w:i w:val="0"/>
          <w:iCs w:val="0"/>
          <w:sz w:val="22"/>
          <w:szCs w:val="22"/>
        </w:rPr>
        <w:t xml:space="preserve"> </w:t>
      </w:r>
      <w:r w:rsidR="00145C2F" w:rsidRPr="109F2AB7">
        <w:rPr>
          <w:rFonts w:asciiTheme="minorHAnsi" w:hAnsiTheme="minorHAnsi" w:cstheme="minorBidi"/>
          <w:i w:val="0"/>
          <w:iCs w:val="0"/>
          <w:sz w:val="22"/>
          <w:szCs w:val="22"/>
        </w:rPr>
        <w:t xml:space="preserve">atliekant </w:t>
      </w:r>
      <w:r w:rsidR="004808FE" w:rsidRPr="109F2AB7">
        <w:rPr>
          <w:rFonts w:asciiTheme="minorHAnsi" w:hAnsiTheme="minorHAnsi" w:cstheme="minorBidi"/>
          <w:i w:val="0"/>
          <w:iCs w:val="0"/>
          <w:sz w:val="22"/>
          <w:szCs w:val="22"/>
        </w:rPr>
        <w:t>seno skaitiklio</w:t>
      </w:r>
      <w:r w:rsidR="00145C2F" w:rsidRPr="109F2AB7">
        <w:rPr>
          <w:rFonts w:asciiTheme="minorHAnsi" w:hAnsiTheme="minorHAnsi" w:cstheme="minorBidi"/>
          <w:i w:val="0"/>
          <w:iCs w:val="0"/>
          <w:sz w:val="22"/>
          <w:szCs w:val="22"/>
        </w:rPr>
        <w:t xml:space="preserve"> demontavimo</w:t>
      </w:r>
      <w:r w:rsidR="004808FE" w:rsidRPr="109F2AB7">
        <w:rPr>
          <w:rFonts w:asciiTheme="minorHAnsi" w:hAnsiTheme="minorHAnsi" w:cstheme="minorBidi"/>
          <w:i w:val="0"/>
          <w:iCs w:val="0"/>
          <w:sz w:val="22"/>
          <w:szCs w:val="22"/>
        </w:rPr>
        <w:t xml:space="preserve"> ir naujo skaitiklio sumontavimo paslaugas</w:t>
      </w:r>
      <w:r w:rsidR="00145C2F" w:rsidRPr="109F2AB7">
        <w:rPr>
          <w:rFonts w:asciiTheme="minorHAnsi" w:hAnsiTheme="minorHAnsi" w:cstheme="minorBidi"/>
          <w:i w:val="0"/>
          <w:iCs w:val="0"/>
          <w:sz w:val="22"/>
          <w:szCs w:val="22"/>
        </w:rPr>
        <w:t xml:space="preserve"> </w:t>
      </w:r>
      <w:r w:rsidR="00654A13">
        <w:rPr>
          <w:rFonts w:asciiTheme="minorHAnsi" w:hAnsiTheme="minorHAnsi" w:cstheme="minorBidi"/>
          <w:i w:val="0"/>
          <w:iCs w:val="0"/>
          <w:sz w:val="22"/>
          <w:szCs w:val="22"/>
        </w:rPr>
        <w:t xml:space="preserve">arba </w:t>
      </w:r>
      <w:r w:rsidR="004D7FBC">
        <w:rPr>
          <w:rFonts w:asciiTheme="minorHAnsi" w:hAnsiTheme="minorHAnsi" w:cstheme="minorBidi"/>
          <w:i w:val="0"/>
          <w:iCs w:val="0"/>
          <w:sz w:val="22"/>
          <w:szCs w:val="22"/>
        </w:rPr>
        <w:t xml:space="preserve">visiškai </w:t>
      </w:r>
      <w:r w:rsidR="00654A13">
        <w:rPr>
          <w:rFonts w:asciiTheme="minorHAnsi" w:hAnsiTheme="minorHAnsi" w:cstheme="minorBidi"/>
          <w:i w:val="0"/>
          <w:iCs w:val="0"/>
          <w:sz w:val="22"/>
          <w:szCs w:val="22"/>
        </w:rPr>
        <w:t xml:space="preserve">naujų skaitiklių </w:t>
      </w:r>
      <w:r w:rsidR="004D7FBC">
        <w:rPr>
          <w:rFonts w:asciiTheme="minorHAnsi" w:hAnsiTheme="minorHAnsi" w:cstheme="minorBidi"/>
          <w:i w:val="0"/>
          <w:iCs w:val="0"/>
          <w:sz w:val="22"/>
          <w:szCs w:val="22"/>
        </w:rPr>
        <w:t>įrengimas</w:t>
      </w:r>
      <w:r w:rsidR="00CD7CC8">
        <w:rPr>
          <w:rFonts w:asciiTheme="minorHAnsi" w:hAnsiTheme="minorHAnsi" w:cstheme="minorBidi"/>
          <w:i w:val="0"/>
          <w:iCs w:val="0"/>
          <w:sz w:val="22"/>
          <w:szCs w:val="22"/>
        </w:rPr>
        <w:t xml:space="preserve"> </w:t>
      </w:r>
      <w:r w:rsidR="00145C2F" w:rsidRPr="109F2AB7">
        <w:rPr>
          <w:rFonts w:asciiTheme="minorHAnsi" w:hAnsiTheme="minorHAnsi" w:cstheme="minorBidi"/>
          <w:i w:val="0"/>
          <w:iCs w:val="0"/>
          <w:sz w:val="22"/>
          <w:szCs w:val="22"/>
        </w:rPr>
        <w:t xml:space="preserve">(toliau – </w:t>
      </w:r>
      <w:r w:rsidR="00145C2F" w:rsidRPr="109F2AB7">
        <w:rPr>
          <w:rFonts w:asciiTheme="minorHAnsi" w:hAnsiTheme="minorHAnsi" w:cstheme="minorBidi"/>
          <w:b/>
          <w:bCs/>
          <w:i w:val="0"/>
          <w:iCs w:val="0"/>
          <w:sz w:val="22"/>
          <w:szCs w:val="22"/>
        </w:rPr>
        <w:t>skaitiklių įrengimas</w:t>
      </w:r>
      <w:r w:rsidR="00145C2F" w:rsidRPr="109F2AB7">
        <w:rPr>
          <w:rFonts w:asciiTheme="minorHAnsi" w:hAnsiTheme="minorHAnsi" w:cstheme="minorBidi"/>
          <w:i w:val="0"/>
          <w:iCs w:val="0"/>
          <w:sz w:val="22"/>
          <w:szCs w:val="22"/>
        </w:rPr>
        <w:t>).</w:t>
      </w:r>
    </w:p>
    <w:p w14:paraId="6232F5D8" w14:textId="0EF409B5" w:rsidR="00D01F05" w:rsidRPr="00E31F85" w:rsidRDefault="00D01F05" w:rsidP="006163B4">
      <w:pPr>
        <w:pStyle w:val="Bodytext20"/>
        <w:numPr>
          <w:ilvl w:val="1"/>
          <w:numId w:val="1"/>
        </w:numPr>
        <w:shd w:val="clear" w:color="auto" w:fill="auto"/>
        <w:tabs>
          <w:tab w:val="left" w:pos="426"/>
          <w:tab w:val="left" w:pos="1134"/>
          <w:tab w:val="left" w:pos="3828"/>
          <w:tab w:val="left" w:pos="9072"/>
        </w:tabs>
        <w:spacing w:line="240" w:lineRule="auto"/>
        <w:ind w:left="0" w:right="55" w:firstLine="709"/>
        <w:jc w:val="both"/>
        <w:rPr>
          <w:rFonts w:asciiTheme="minorHAnsi" w:hAnsiTheme="minorHAnsi" w:cstheme="minorBidi"/>
          <w:i w:val="0"/>
          <w:iCs w:val="0"/>
          <w:color w:val="000000"/>
          <w:sz w:val="22"/>
          <w:szCs w:val="22"/>
        </w:rPr>
      </w:pPr>
      <w:r w:rsidRPr="109F2AB7">
        <w:rPr>
          <w:rFonts w:asciiTheme="minorHAnsi" w:hAnsiTheme="minorHAnsi" w:cstheme="minorBidi"/>
          <w:i w:val="0"/>
          <w:iCs w:val="0"/>
          <w:color w:val="000000" w:themeColor="text1"/>
          <w:sz w:val="22"/>
          <w:szCs w:val="22"/>
        </w:rPr>
        <w:t>Skaitikliai bus keičiami Vilniaus miesto</w:t>
      </w:r>
      <w:r w:rsidR="004D7FBC">
        <w:rPr>
          <w:rFonts w:asciiTheme="minorHAnsi" w:hAnsiTheme="minorHAnsi" w:cstheme="minorBidi"/>
          <w:i w:val="0"/>
          <w:iCs w:val="0"/>
          <w:color w:val="000000" w:themeColor="text1"/>
          <w:sz w:val="22"/>
          <w:szCs w:val="22"/>
        </w:rPr>
        <w:t>, Grigiškių, Trakų Vokės</w:t>
      </w:r>
      <w:r w:rsidR="00EE685A">
        <w:rPr>
          <w:rFonts w:asciiTheme="minorHAnsi" w:hAnsiTheme="minorHAnsi" w:cstheme="minorBidi"/>
          <w:i w:val="0"/>
          <w:iCs w:val="0"/>
          <w:color w:val="000000" w:themeColor="text1"/>
          <w:sz w:val="22"/>
          <w:szCs w:val="22"/>
        </w:rPr>
        <w:t>,</w:t>
      </w:r>
      <w:r w:rsidR="004D7FBC">
        <w:rPr>
          <w:rFonts w:asciiTheme="minorHAnsi" w:hAnsiTheme="minorHAnsi" w:cstheme="minorBidi"/>
          <w:i w:val="0"/>
          <w:iCs w:val="0"/>
          <w:color w:val="000000" w:themeColor="text1"/>
          <w:sz w:val="22"/>
          <w:szCs w:val="22"/>
        </w:rPr>
        <w:t xml:space="preserve"> Salininkų</w:t>
      </w:r>
      <w:r w:rsidRPr="109F2AB7">
        <w:rPr>
          <w:rFonts w:asciiTheme="minorHAnsi" w:hAnsiTheme="minorHAnsi" w:cstheme="minorBidi"/>
          <w:i w:val="0"/>
          <w:iCs w:val="0"/>
          <w:color w:val="000000" w:themeColor="text1"/>
          <w:sz w:val="22"/>
          <w:szCs w:val="22"/>
        </w:rPr>
        <w:t xml:space="preserve"> gyvenamųjų namų </w:t>
      </w:r>
      <w:r w:rsidR="003924F1">
        <w:rPr>
          <w:rFonts w:asciiTheme="minorHAnsi" w:hAnsiTheme="minorHAnsi" w:cstheme="minorBidi"/>
          <w:i w:val="0"/>
          <w:iCs w:val="0"/>
          <w:color w:val="000000" w:themeColor="text1"/>
          <w:sz w:val="22"/>
          <w:szCs w:val="22"/>
        </w:rPr>
        <w:t xml:space="preserve">butuose, </w:t>
      </w:r>
      <w:r w:rsidRPr="109F2AB7">
        <w:rPr>
          <w:rFonts w:asciiTheme="minorHAnsi" w:hAnsiTheme="minorHAnsi" w:cstheme="minorBidi"/>
          <w:i w:val="0"/>
          <w:iCs w:val="0"/>
          <w:color w:val="000000" w:themeColor="text1"/>
          <w:sz w:val="22"/>
          <w:szCs w:val="22"/>
        </w:rPr>
        <w:t xml:space="preserve">bendrose </w:t>
      </w:r>
      <w:r w:rsidR="00DA0D31">
        <w:rPr>
          <w:rFonts w:asciiTheme="minorHAnsi" w:hAnsiTheme="minorHAnsi" w:cstheme="minorBidi"/>
          <w:i w:val="0"/>
          <w:iCs w:val="0"/>
          <w:color w:val="000000" w:themeColor="text1"/>
          <w:sz w:val="22"/>
          <w:szCs w:val="22"/>
        </w:rPr>
        <w:t xml:space="preserve">ar kitose </w:t>
      </w:r>
      <w:r w:rsidRPr="109F2AB7">
        <w:rPr>
          <w:rFonts w:asciiTheme="minorHAnsi" w:hAnsiTheme="minorHAnsi" w:cstheme="minorBidi"/>
          <w:i w:val="0"/>
          <w:iCs w:val="0"/>
          <w:color w:val="000000" w:themeColor="text1"/>
          <w:sz w:val="22"/>
          <w:szCs w:val="22"/>
        </w:rPr>
        <w:t xml:space="preserve">patalpose. </w:t>
      </w:r>
    </w:p>
    <w:p w14:paraId="49DE8E20" w14:textId="77777777" w:rsidR="007203B6" w:rsidRPr="00E31F85" w:rsidRDefault="007203B6" w:rsidP="006163B4">
      <w:pPr>
        <w:tabs>
          <w:tab w:val="left" w:pos="1134"/>
        </w:tabs>
        <w:ind w:firstLine="709"/>
        <w:rPr>
          <w:rFonts w:asciiTheme="minorHAnsi" w:hAnsiTheme="minorHAnsi" w:cstheme="minorHAnsi"/>
          <w:sz w:val="22"/>
          <w:szCs w:val="22"/>
        </w:rPr>
      </w:pPr>
    </w:p>
    <w:p w14:paraId="79FF3E62" w14:textId="557AD531" w:rsidR="00BA48A9" w:rsidRPr="00E31F85" w:rsidRDefault="00894812" w:rsidP="006163B4">
      <w:pPr>
        <w:pStyle w:val="Bodytext1"/>
        <w:numPr>
          <w:ilvl w:val="0"/>
          <w:numId w:val="1"/>
        </w:numPr>
        <w:shd w:val="clear" w:color="auto" w:fill="auto"/>
        <w:tabs>
          <w:tab w:val="left" w:pos="0"/>
          <w:tab w:val="left" w:pos="1134"/>
          <w:tab w:val="left" w:pos="3828"/>
        </w:tabs>
        <w:spacing w:before="0" w:after="0" w:line="240" w:lineRule="auto"/>
        <w:ind w:left="0" w:right="55" w:firstLine="709"/>
        <w:jc w:val="both"/>
        <w:rPr>
          <w:rFonts w:asciiTheme="minorHAnsi" w:hAnsiTheme="minorHAnsi" w:cstheme="minorHAnsi"/>
          <w:b/>
          <w:sz w:val="22"/>
          <w:szCs w:val="22"/>
        </w:rPr>
      </w:pPr>
      <w:r w:rsidRPr="00E31F85">
        <w:rPr>
          <w:rFonts w:asciiTheme="minorHAnsi" w:hAnsiTheme="minorHAnsi" w:cstheme="minorHAnsi"/>
          <w:b/>
          <w:sz w:val="22"/>
          <w:szCs w:val="22"/>
        </w:rPr>
        <w:t xml:space="preserve">TECHNINIAI </w:t>
      </w:r>
      <w:r w:rsidR="007203B6" w:rsidRPr="00E31F85">
        <w:rPr>
          <w:rFonts w:asciiTheme="minorHAnsi" w:hAnsiTheme="minorHAnsi" w:cstheme="minorHAnsi"/>
          <w:b/>
          <w:sz w:val="22"/>
          <w:szCs w:val="22"/>
        </w:rPr>
        <w:t>REIKALAVIM</w:t>
      </w:r>
      <w:r w:rsidR="004F0EE4" w:rsidRPr="00E31F85">
        <w:rPr>
          <w:rFonts w:asciiTheme="minorHAnsi" w:hAnsiTheme="minorHAnsi" w:cstheme="minorHAnsi"/>
          <w:b/>
          <w:sz w:val="22"/>
          <w:szCs w:val="22"/>
        </w:rPr>
        <w:t>AI</w:t>
      </w:r>
      <w:r w:rsidR="007203B6" w:rsidRPr="00E31F85">
        <w:rPr>
          <w:rFonts w:asciiTheme="minorHAnsi" w:hAnsiTheme="minorHAnsi" w:cstheme="minorHAnsi"/>
          <w:b/>
          <w:sz w:val="22"/>
          <w:szCs w:val="22"/>
        </w:rPr>
        <w:t xml:space="preserve">, KURIUOS TURI ATITIKTI PERKAMOS </w:t>
      </w:r>
      <w:r w:rsidR="004F0EE4" w:rsidRPr="00E31F85">
        <w:rPr>
          <w:rFonts w:asciiTheme="minorHAnsi" w:hAnsiTheme="minorHAnsi" w:cstheme="minorHAnsi"/>
          <w:b/>
          <w:sz w:val="22"/>
          <w:szCs w:val="22"/>
        </w:rPr>
        <w:t>PASLAUGOS</w:t>
      </w:r>
    </w:p>
    <w:p w14:paraId="500930DC" w14:textId="6B689058" w:rsidR="00EA3CB9" w:rsidRPr="00E31F85" w:rsidRDefault="00EA3CB9" w:rsidP="006163B4">
      <w:pPr>
        <w:pStyle w:val="ListParagraph"/>
        <w:numPr>
          <w:ilvl w:val="1"/>
          <w:numId w:val="1"/>
        </w:numPr>
        <w:tabs>
          <w:tab w:val="left" w:pos="426"/>
          <w:tab w:val="left" w:pos="1134"/>
        </w:tabs>
        <w:ind w:left="0" w:firstLine="709"/>
        <w:jc w:val="both"/>
        <w:rPr>
          <w:rFonts w:asciiTheme="minorHAnsi" w:hAnsiTheme="minorHAnsi" w:cstheme="minorHAnsi"/>
          <w:bCs/>
          <w:iCs/>
        </w:rPr>
      </w:pPr>
      <w:r w:rsidRPr="00E31F85">
        <w:rPr>
          <w:rFonts w:asciiTheme="minorHAnsi" w:hAnsiTheme="minorHAnsi" w:cstheme="minorHAnsi"/>
          <w:bCs/>
          <w:iCs/>
        </w:rPr>
        <w:t>Bendri reikalavimai</w:t>
      </w:r>
      <w:r w:rsidR="00A243F7" w:rsidRPr="00E31F85">
        <w:rPr>
          <w:rFonts w:asciiTheme="minorHAnsi" w:hAnsiTheme="minorHAnsi" w:cstheme="minorHAnsi"/>
          <w:bCs/>
          <w:iCs/>
        </w:rPr>
        <w:t>:</w:t>
      </w:r>
    </w:p>
    <w:p w14:paraId="065E720A" w14:textId="0E8E8AC2" w:rsidR="004F0EE4" w:rsidRPr="00E31F85" w:rsidRDefault="004F0EE4" w:rsidP="006163B4">
      <w:pPr>
        <w:pStyle w:val="ListParagraph"/>
        <w:numPr>
          <w:ilvl w:val="2"/>
          <w:numId w:val="1"/>
        </w:numPr>
        <w:tabs>
          <w:tab w:val="left" w:pos="851"/>
          <w:tab w:val="left" w:pos="1134"/>
        </w:tabs>
        <w:ind w:left="0" w:firstLine="709"/>
        <w:jc w:val="both"/>
        <w:rPr>
          <w:rFonts w:asciiTheme="minorHAnsi" w:hAnsiTheme="minorHAnsi" w:cstheme="minorHAnsi"/>
          <w:bCs/>
        </w:rPr>
      </w:pPr>
      <w:r w:rsidRPr="00E31F85">
        <w:rPr>
          <w:rFonts w:asciiTheme="minorHAnsi" w:hAnsiTheme="minorHAnsi" w:cstheme="minorHAnsi"/>
        </w:rPr>
        <w:t>Skaitiklių įrengim</w:t>
      </w:r>
      <w:r w:rsidR="004A2134" w:rsidRPr="00E31F85">
        <w:rPr>
          <w:rFonts w:asciiTheme="minorHAnsi" w:hAnsiTheme="minorHAnsi" w:cstheme="minorHAnsi"/>
        </w:rPr>
        <w:t>o paslauga</w:t>
      </w:r>
      <w:r w:rsidRPr="00E31F85">
        <w:rPr>
          <w:rFonts w:asciiTheme="minorHAnsi" w:hAnsiTheme="minorHAnsi" w:cstheme="minorHAnsi"/>
        </w:rPr>
        <w:t xml:space="preserve"> turi būti </w:t>
      </w:r>
      <w:r w:rsidR="00A243F7" w:rsidRPr="00E31F85">
        <w:rPr>
          <w:rFonts w:asciiTheme="minorHAnsi" w:hAnsiTheme="minorHAnsi" w:cstheme="minorHAnsi"/>
        </w:rPr>
        <w:t>suteikiama</w:t>
      </w:r>
      <w:r w:rsidRPr="00E31F85">
        <w:rPr>
          <w:rFonts w:asciiTheme="minorHAnsi" w:hAnsiTheme="minorHAnsi" w:cstheme="minorHAnsi"/>
        </w:rPr>
        <w:t xml:space="preserve"> laikantis Saugos taisyklių eksploatuojant šilumos įrenginius</w:t>
      </w:r>
      <w:r w:rsidR="006641BF" w:rsidRPr="00E31F85">
        <w:rPr>
          <w:rFonts w:asciiTheme="minorHAnsi" w:hAnsiTheme="minorHAnsi" w:cstheme="minorHAnsi"/>
        </w:rPr>
        <w:t xml:space="preserve">, patvirtintomis </w:t>
      </w:r>
      <w:r w:rsidR="005052C1" w:rsidRPr="00E31F85">
        <w:rPr>
          <w:rFonts w:asciiTheme="minorHAnsi" w:hAnsiTheme="minorHAnsi" w:cstheme="minorHAnsi"/>
        </w:rPr>
        <w:t>Lietuvos Respublikos energetikos ministro</w:t>
      </w:r>
      <w:r w:rsidR="009D1F00" w:rsidRPr="00E31F85">
        <w:rPr>
          <w:rFonts w:asciiTheme="minorHAnsi" w:hAnsiTheme="minorHAnsi" w:cstheme="minorHAnsi"/>
        </w:rPr>
        <w:t xml:space="preserve"> </w:t>
      </w:r>
      <w:r w:rsidR="005F4207" w:rsidRPr="00E31F85">
        <w:rPr>
          <w:rFonts w:asciiTheme="minorHAnsi" w:hAnsiTheme="minorHAnsi" w:cstheme="minorHAnsi"/>
        </w:rPr>
        <w:t xml:space="preserve">2016 m. rugsėjo 13 d. </w:t>
      </w:r>
      <w:r w:rsidR="005052C1" w:rsidRPr="00E31F85">
        <w:rPr>
          <w:rFonts w:asciiTheme="minorHAnsi" w:hAnsiTheme="minorHAnsi" w:cstheme="minorHAnsi"/>
        </w:rPr>
        <w:t xml:space="preserve">įsakymu </w:t>
      </w:r>
      <w:r w:rsidR="009D1F00" w:rsidRPr="00E31F85">
        <w:rPr>
          <w:rFonts w:asciiTheme="minorHAnsi" w:hAnsiTheme="minorHAnsi" w:cstheme="minorHAnsi"/>
        </w:rPr>
        <w:t>Nr. 1-246 (aktualios redakcijos</w:t>
      </w:r>
      <w:r w:rsidR="004808FE" w:rsidRPr="00E31F85">
        <w:rPr>
          <w:rFonts w:asciiTheme="minorHAnsi" w:hAnsiTheme="minorHAnsi" w:cstheme="minorHAnsi"/>
        </w:rPr>
        <w:t xml:space="preserve">) </w:t>
      </w:r>
      <w:r w:rsidRPr="00E31F85">
        <w:rPr>
          <w:rFonts w:asciiTheme="minorHAnsi" w:hAnsiTheme="minorHAnsi" w:cstheme="minorHAnsi"/>
        </w:rPr>
        <w:t>reikalavimų.</w:t>
      </w:r>
    </w:p>
    <w:p w14:paraId="54D7B8ED" w14:textId="0DA4E14F" w:rsidR="004F0EE4" w:rsidRPr="00E31F85" w:rsidRDefault="004A2134" w:rsidP="006163B4">
      <w:pPr>
        <w:pStyle w:val="ListParagraph"/>
        <w:numPr>
          <w:ilvl w:val="2"/>
          <w:numId w:val="1"/>
        </w:numPr>
        <w:tabs>
          <w:tab w:val="left" w:pos="851"/>
          <w:tab w:val="left" w:pos="1134"/>
        </w:tabs>
        <w:ind w:left="0" w:firstLine="709"/>
        <w:jc w:val="both"/>
        <w:rPr>
          <w:rFonts w:asciiTheme="minorHAnsi" w:hAnsiTheme="minorHAnsi"/>
        </w:rPr>
      </w:pPr>
      <w:r w:rsidRPr="109F2AB7">
        <w:rPr>
          <w:rFonts w:asciiTheme="minorHAnsi" w:hAnsiTheme="minorHAnsi"/>
        </w:rPr>
        <w:t>Paslaugos te</w:t>
      </w:r>
      <w:r w:rsidR="004A5B44" w:rsidRPr="109F2AB7">
        <w:rPr>
          <w:rFonts w:asciiTheme="minorHAnsi" w:hAnsiTheme="minorHAnsi"/>
        </w:rPr>
        <w:t>i</w:t>
      </w:r>
      <w:r w:rsidRPr="109F2AB7">
        <w:rPr>
          <w:rFonts w:asciiTheme="minorHAnsi" w:hAnsiTheme="minorHAnsi"/>
        </w:rPr>
        <w:t>kėjo darbuotojai privalo turėti darbuotojų pažymėjimus</w:t>
      </w:r>
      <w:r w:rsidR="0085119F">
        <w:rPr>
          <w:rFonts w:asciiTheme="minorHAnsi" w:hAnsiTheme="minorHAnsi"/>
        </w:rPr>
        <w:t>.</w:t>
      </w:r>
      <w:r w:rsidRPr="109F2AB7">
        <w:rPr>
          <w:rFonts w:asciiTheme="minorHAnsi" w:hAnsiTheme="minorHAnsi"/>
        </w:rPr>
        <w:t xml:space="preserve"> </w:t>
      </w:r>
    </w:p>
    <w:p w14:paraId="04B4155E" w14:textId="51664B3B" w:rsidR="005208C2" w:rsidRPr="00F07C35" w:rsidRDefault="005208C2" w:rsidP="006163B4">
      <w:pPr>
        <w:pStyle w:val="ListParagraph"/>
        <w:numPr>
          <w:ilvl w:val="2"/>
          <w:numId w:val="1"/>
        </w:numPr>
        <w:tabs>
          <w:tab w:val="left" w:pos="851"/>
          <w:tab w:val="left" w:pos="1134"/>
        </w:tabs>
        <w:ind w:left="0" w:firstLine="709"/>
        <w:jc w:val="both"/>
        <w:rPr>
          <w:rFonts w:asciiTheme="minorHAnsi" w:hAnsiTheme="minorHAnsi" w:cstheme="minorHAnsi"/>
          <w:bCs/>
        </w:rPr>
      </w:pPr>
      <w:r w:rsidRPr="00E31F85">
        <w:rPr>
          <w:rFonts w:asciiTheme="minorHAnsi" w:hAnsiTheme="minorHAnsi" w:cstheme="minorHAnsi"/>
        </w:rPr>
        <w:t>Teikiant paslaugas už darbų saugą atsako Paslaugos teikėjas.</w:t>
      </w:r>
    </w:p>
    <w:p w14:paraId="5C60F55E" w14:textId="200DDFB3" w:rsidR="00F07C35" w:rsidRPr="008933EE" w:rsidRDefault="00AD10A0" w:rsidP="006163B4">
      <w:pPr>
        <w:pStyle w:val="ListParagraph"/>
        <w:numPr>
          <w:ilvl w:val="2"/>
          <w:numId w:val="1"/>
        </w:numPr>
        <w:tabs>
          <w:tab w:val="left" w:pos="851"/>
          <w:tab w:val="left" w:pos="1134"/>
        </w:tabs>
        <w:ind w:left="0" w:firstLine="709"/>
        <w:jc w:val="both"/>
        <w:rPr>
          <w:rFonts w:asciiTheme="minorHAnsi" w:hAnsiTheme="minorHAnsi" w:cstheme="minorHAnsi"/>
          <w:bCs/>
        </w:rPr>
      </w:pPr>
      <w:r w:rsidRPr="109F2AB7">
        <w:rPr>
          <w:rFonts w:asciiTheme="minorHAnsi" w:hAnsiTheme="minorHAnsi"/>
        </w:rPr>
        <w:t>Paslaugos teikėjo</w:t>
      </w:r>
      <w:r w:rsidR="00B5683A" w:rsidRPr="00B5683A">
        <w:rPr>
          <w:rFonts w:asciiTheme="minorHAnsi" w:hAnsiTheme="minorHAnsi" w:cstheme="minorHAnsi"/>
        </w:rPr>
        <w:t xml:space="preserve"> darbuotojų elgesys su </w:t>
      </w:r>
      <w:r w:rsidR="008D041C">
        <w:rPr>
          <w:rFonts w:asciiTheme="minorHAnsi" w:hAnsiTheme="minorHAnsi"/>
        </w:rPr>
        <w:t>buto savininku</w:t>
      </w:r>
      <w:r w:rsidR="00172D74">
        <w:rPr>
          <w:rFonts w:asciiTheme="minorHAnsi" w:hAnsiTheme="minorHAnsi"/>
        </w:rPr>
        <w:t xml:space="preserve"> arba jo atstovu</w:t>
      </w:r>
      <w:r w:rsidR="008D041C">
        <w:rPr>
          <w:rFonts w:asciiTheme="minorHAnsi" w:hAnsiTheme="minorHAnsi"/>
        </w:rPr>
        <w:t xml:space="preserve"> ar daugiabučio </w:t>
      </w:r>
      <w:r w:rsidR="008D041C" w:rsidRPr="109F2AB7">
        <w:rPr>
          <w:rFonts w:asciiTheme="minorHAnsi" w:hAnsiTheme="minorHAnsi"/>
        </w:rPr>
        <w:t>namo prižiūrėtojo atstovu</w:t>
      </w:r>
      <w:r w:rsidR="00B5683A" w:rsidRPr="00B5683A">
        <w:rPr>
          <w:rFonts w:asciiTheme="minorHAnsi" w:hAnsiTheme="minorHAnsi" w:cstheme="minorHAnsi"/>
        </w:rPr>
        <w:t xml:space="preserve"> turi būti mandagus ir korektiškas, nediskredituojant Užsakovo įvaizdžio. Darbo rūbai turi būti su gerai matomu užrašu su Tiekėjo įmonės pavadinimu, tvarkingi ir švarūs. </w:t>
      </w:r>
    </w:p>
    <w:p w14:paraId="46A59EC1" w14:textId="3A7366C1" w:rsidR="00AD10A0" w:rsidRPr="00E31F85" w:rsidRDefault="00AD10A0" w:rsidP="006163B4">
      <w:pPr>
        <w:pStyle w:val="ListParagraph"/>
        <w:numPr>
          <w:ilvl w:val="2"/>
          <w:numId w:val="1"/>
        </w:numPr>
        <w:tabs>
          <w:tab w:val="left" w:pos="851"/>
          <w:tab w:val="left" w:pos="1134"/>
        </w:tabs>
        <w:ind w:left="0" w:firstLine="709"/>
        <w:jc w:val="both"/>
        <w:rPr>
          <w:rFonts w:asciiTheme="minorHAnsi" w:hAnsiTheme="minorHAnsi"/>
        </w:rPr>
      </w:pPr>
      <w:r w:rsidRPr="109F2AB7">
        <w:rPr>
          <w:rFonts w:asciiTheme="minorHAnsi" w:hAnsiTheme="minorHAnsi"/>
        </w:rPr>
        <w:t>Paslaugos teikėjo</w:t>
      </w:r>
      <w:r w:rsidR="008933EE" w:rsidRPr="008933EE">
        <w:rPr>
          <w:rFonts w:asciiTheme="minorHAnsi" w:hAnsiTheme="minorHAnsi" w:cstheme="minorHAnsi"/>
        </w:rPr>
        <w:t xml:space="preserve"> </w:t>
      </w:r>
      <w:r w:rsidR="001C57BA">
        <w:rPr>
          <w:rFonts w:asciiTheme="minorHAnsi" w:hAnsiTheme="minorHAnsi"/>
        </w:rPr>
        <w:t>atstovas su buto savininku</w:t>
      </w:r>
      <w:r>
        <w:rPr>
          <w:rFonts w:asciiTheme="minorHAnsi" w:hAnsiTheme="minorHAnsi"/>
        </w:rPr>
        <w:t xml:space="preserve"> ar daugiabučio </w:t>
      </w:r>
      <w:r w:rsidRPr="109F2AB7">
        <w:rPr>
          <w:rFonts w:asciiTheme="minorHAnsi" w:hAnsiTheme="minorHAnsi"/>
        </w:rPr>
        <w:t xml:space="preserve">namo prižiūrėtojo atstovu turi </w:t>
      </w:r>
      <w:r>
        <w:rPr>
          <w:rFonts w:asciiTheme="minorHAnsi" w:hAnsiTheme="minorHAnsi"/>
        </w:rPr>
        <w:t xml:space="preserve">iš anksto suderinti </w:t>
      </w:r>
      <w:r w:rsidRPr="109F2AB7">
        <w:rPr>
          <w:rFonts w:asciiTheme="minorHAnsi" w:hAnsiTheme="minorHAnsi"/>
        </w:rPr>
        <w:t xml:space="preserve">skaitiklių įrengimo laiką, laikiną </w:t>
      </w:r>
      <w:r>
        <w:rPr>
          <w:rFonts w:asciiTheme="minorHAnsi" w:hAnsiTheme="minorHAnsi"/>
        </w:rPr>
        <w:t>karšto vandens</w:t>
      </w:r>
      <w:r w:rsidRPr="109F2AB7">
        <w:rPr>
          <w:rFonts w:asciiTheme="minorHAnsi" w:hAnsiTheme="minorHAnsi"/>
        </w:rPr>
        <w:t xml:space="preserve"> tiekimo atjungimą (jei būtina), leidimus paslaugų suteikimui ir savo įrangos pasijungimą (esant reikalui).</w:t>
      </w:r>
    </w:p>
    <w:p w14:paraId="66CAD639" w14:textId="1BE6C2E3" w:rsidR="00CB19C5" w:rsidRPr="0072078D" w:rsidRDefault="0072078D" w:rsidP="006163B4">
      <w:pPr>
        <w:pStyle w:val="ListParagraph"/>
        <w:numPr>
          <w:ilvl w:val="2"/>
          <w:numId w:val="1"/>
        </w:numPr>
        <w:tabs>
          <w:tab w:val="left" w:pos="851"/>
          <w:tab w:val="left" w:pos="1134"/>
        </w:tabs>
        <w:ind w:left="0" w:firstLine="709"/>
        <w:jc w:val="both"/>
        <w:rPr>
          <w:rFonts w:asciiTheme="minorHAnsi" w:hAnsiTheme="minorHAnsi" w:cstheme="minorHAnsi"/>
          <w:bCs/>
        </w:rPr>
      </w:pPr>
      <w:r w:rsidRPr="109F2AB7">
        <w:rPr>
          <w:rFonts w:asciiTheme="minorHAnsi" w:hAnsiTheme="minorHAnsi"/>
        </w:rPr>
        <w:t>Paslaugos teikėjas</w:t>
      </w:r>
      <w:r>
        <w:rPr>
          <w:rFonts w:asciiTheme="minorHAnsi" w:hAnsiTheme="minorHAnsi"/>
        </w:rPr>
        <w:t xml:space="preserve"> derindamas laiką ir sąlygas</w:t>
      </w:r>
      <w:r w:rsidRPr="109F2AB7">
        <w:rPr>
          <w:rFonts w:asciiTheme="minorHAnsi" w:hAnsiTheme="minorHAnsi"/>
        </w:rPr>
        <w:t xml:space="preserve"> </w:t>
      </w:r>
      <w:r>
        <w:rPr>
          <w:rFonts w:asciiTheme="minorHAnsi" w:hAnsiTheme="minorHAnsi" w:cstheme="minorHAnsi"/>
        </w:rPr>
        <w:t>Skaitiklių pakeitimui/įrengimui</w:t>
      </w:r>
      <w:r w:rsidR="00AD10A0">
        <w:rPr>
          <w:rFonts w:asciiTheme="minorHAnsi" w:hAnsiTheme="minorHAnsi" w:cstheme="minorHAnsi"/>
        </w:rPr>
        <w:t xml:space="preserve"> </w:t>
      </w:r>
      <w:r w:rsidR="00AD10A0" w:rsidRPr="00A02AF4">
        <w:rPr>
          <w:rFonts w:asciiTheme="minorHAnsi" w:hAnsiTheme="minorHAnsi" w:cstheme="minorHAnsi"/>
        </w:rPr>
        <w:t xml:space="preserve">turi </w:t>
      </w:r>
      <w:r w:rsidR="000E5E6A">
        <w:rPr>
          <w:rFonts w:asciiTheme="minorHAnsi" w:hAnsiTheme="minorHAnsi" w:cstheme="minorHAnsi"/>
        </w:rPr>
        <w:t>paslaugų suteikimą</w:t>
      </w:r>
      <w:r w:rsidR="00AD10A0" w:rsidRPr="00A02AF4">
        <w:rPr>
          <w:rFonts w:asciiTheme="minorHAnsi" w:hAnsiTheme="minorHAnsi" w:cstheme="minorHAnsi"/>
        </w:rPr>
        <w:t xml:space="preserve"> organizuoti taip, kad esant užsakymams keliuose namo butuose, Skaitiklius įrengti vienu metu</w:t>
      </w:r>
      <w:r>
        <w:rPr>
          <w:rFonts w:asciiTheme="minorHAnsi" w:hAnsiTheme="minorHAnsi" w:cstheme="minorHAnsi"/>
        </w:rPr>
        <w:t xml:space="preserve"> ir kad būtų kuo mažiau užėjimų į Kliento butą (patalpą).</w:t>
      </w:r>
    </w:p>
    <w:p w14:paraId="0B8437F4" w14:textId="77777777" w:rsidR="005208C2" w:rsidRPr="00E31F85" w:rsidRDefault="005208C2" w:rsidP="006163B4">
      <w:pPr>
        <w:pStyle w:val="ListParagraph"/>
        <w:numPr>
          <w:ilvl w:val="2"/>
          <w:numId w:val="1"/>
        </w:numPr>
        <w:tabs>
          <w:tab w:val="left" w:pos="851"/>
          <w:tab w:val="left" w:pos="1134"/>
        </w:tabs>
        <w:ind w:left="0" w:firstLine="709"/>
        <w:jc w:val="both"/>
        <w:rPr>
          <w:rFonts w:asciiTheme="minorHAnsi" w:hAnsiTheme="minorHAnsi" w:cstheme="minorHAnsi"/>
          <w:bCs/>
        </w:rPr>
      </w:pPr>
      <w:r w:rsidRPr="00E31F85">
        <w:rPr>
          <w:rFonts w:asciiTheme="minorHAnsi" w:eastAsia="Calibri" w:hAnsiTheme="minorHAnsi" w:cstheme="minorHAnsi"/>
        </w:rPr>
        <w:t>Paslaugos teikėjas privalo turėti visus įrankius ir įrangą reikalingą paslaugos suteikimui.</w:t>
      </w:r>
    </w:p>
    <w:p w14:paraId="7F7C5B43" w14:textId="5B19A504" w:rsidR="004F0EE4" w:rsidRPr="00E31F85" w:rsidRDefault="008C2710" w:rsidP="006163B4">
      <w:pPr>
        <w:pStyle w:val="ListParagraph"/>
        <w:numPr>
          <w:ilvl w:val="2"/>
          <w:numId w:val="1"/>
        </w:numPr>
        <w:tabs>
          <w:tab w:val="left" w:pos="851"/>
          <w:tab w:val="left" w:pos="1134"/>
        </w:tabs>
        <w:ind w:left="0" w:firstLine="709"/>
        <w:jc w:val="both"/>
        <w:rPr>
          <w:rFonts w:asciiTheme="minorHAnsi" w:hAnsiTheme="minorHAnsi"/>
        </w:rPr>
      </w:pPr>
      <w:r w:rsidRPr="109F2AB7">
        <w:rPr>
          <w:rFonts w:asciiTheme="minorHAnsi" w:hAnsiTheme="minorHAnsi"/>
        </w:rPr>
        <w:t xml:space="preserve">Paslaugos teikėjas, suteikęs visas Skaitiklių </w:t>
      </w:r>
      <w:r w:rsidR="001E3E64">
        <w:rPr>
          <w:rFonts w:asciiTheme="minorHAnsi" w:hAnsiTheme="minorHAnsi" w:cstheme="minorHAnsi"/>
        </w:rPr>
        <w:t>pakeitimo/įrengimo</w:t>
      </w:r>
      <w:r w:rsidRPr="109F2AB7">
        <w:rPr>
          <w:rFonts w:asciiTheme="minorHAnsi" w:hAnsiTheme="minorHAnsi"/>
        </w:rPr>
        <w:t xml:space="preserve"> paslaugas, privalo sutvarkyti paslaugų teikimo vietą</w:t>
      </w:r>
      <w:r w:rsidR="001E3E64">
        <w:rPr>
          <w:rFonts w:asciiTheme="minorHAnsi" w:hAnsiTheme="minorHAnsi"/>
        </w:rPr>
        <w:t>, išvalyti nutekėjusį vandenį</w:t>
      </w:r>
      <w:r w:rsidRPr="109F2AB7">
        <w:rPr>
          <w:rFonts w:asciiTheme="minorHAnsi" w:hAnsiTheme="minorHAnsi"/>
        </w:rPr>
        <w:t xml:space="preserve"> ir nepalikti jokių atliekų, kurios susidarė paslaugos teikimo metu. </w:t>
      </w:r>
      <w:r w:rsidR="000E5E6A" w:rsidRPr="00CF02C1">
        <w:rPr>
          <w:rFonts w:asciiTheme="minorHAnsi" w:hAnsiTheme="minorHAnsi" w:cstheme="minorHAnsi"/>
        </w:rPr>
        <w:t xml:space="preserve">Atliekos turi būti  </w:t>
      </w:r>
      <w:r w:rsidR="000E5E6A">
        <w:rPr>
          <w:rFonts w:asciiTheme="minorHAnsi" w:hAnsiTheme="minorHAnsi" w:cstheme="minorHAnsi"/>
        </w:rPr>
        <w:t xml:space="preserve">surūšiuotos ir panaudotos antriniam panaudojimui arba </w:t>
      </w:r>
      <w:r w:rsidR="000E5E6A" w:rsidRPr="00CF02C1">
        <w:rPr>
          <w:rFonts w:asciiTheme="minorHAnsi" w:hAnsiTheme="minorHAnsi" w:cstheme="minorHAnsi"/>
        </w:rPr>
        <w:t xml:space="preserve">utilizuotos laikantis </w:t>
      </w:r>
      <w:r w:rsidR="000E5E6A">
        <w:rPr>
          <w:rFonts w:asciiTheme="minorHAnsi" w:hAnsiTheme="minorHAnsi" w:cstheme="minorHAnsi"/>
        </w:rPr>
        <w:t>teisės aktų reikalavimų</w:t>
      </w:r>
      <w:r w:rsidR="000E5E6A" w:rsidRPr="00CF02C1">
        <w:rPr>
          <w:rFonts w:asciiTheme="minorHAnsi" w:hAnsiTheme="minorHAnsi" w:cstheme="minorHAnsi"/>
        </w:rPr>
        <w:t>.</w:t>
      </w:r>
    </w:p>
    <w:p w14:paraId="156D4DF7" w14:textId="05E76BEE" w:rsidR="008C2710" w:rsidRPr="00F6114C" w:rsidRDefault="008C2710" w:rsidP="006163B4">
      <w:pPr>
        <w:pStyle w:val="ListParagraph"/>
        <w:numPr>
          <w:ilvl w:val="2"/>
          <w:numId w:val="1"/>
        </w:numPr>
        <w:tabs>
          <w:tab w:val="left" w:pos="851"/>
          <w:tab w:val="left" w:pos="1134"/>
          <w:tab w:val="left" w:pos="1418"/>
        </w:tabs>
        <w:ind w:left="0" w:firstLine="709"/>
        <w:jc w:val="both"/>
        <w:rPr>
          <w:rFonts w:asciiTheme="minorHAnsi" w:hAnsiTheme="minorHAnsi"/>
        </w:rPr>
      </w:pPr>
      <w:r w:rsidRPr="109F2AB7">
        <w:rPr>
          <w:rFonts w:asciiTheme="minorHAnsi" w:hAnsiTheme="minorHAnsi"/>
        </w:rPr>
        <w:t xml:space="preserve">Įvykus avarijai ar kitam nenumatytam įvykiui Paslaugų teikėjo teikiamų paslaugų zonoje dėl Paslaugų teikėjo kaltės, Paslaugų teikėjas visiškai materialiai atsako Užsakovo arba trečiųjų asmenų turto </w:t>
      </w:r>
      <w:r w:rsidRPr="109F2AB7">
        <w:rPr>
          <w:rFonts w:asciiTheme="minorHAnsi" w:hAnsiTheme="minorHAnsi"/>
        </w:rPr>
        <w:lastRenderedPageBreak/>
        <w:t>sugadinimą.</w:t>
      </w:r>
      <w:r w:rsidR="00F6114C" w:rsidRPr="00F60204">
        <w:rPr>
          <w:rFonts w:asciiTheme="minorHAnsi" w:hAnsiTheme="minorHAnsi"/>
        </w:rPr>
        <w:t xml:space="preserve"> </w:t>
      </w:r>
      <w:r w:rsidR="00F6114C" w:rsidRPr="00F60204">
        <w:rPr>
          <w:rFonts w:asciiTheme="minorHAnsi" w:hAnsiTheme="minorHAnsi" w:cstheme="minorHAnsi"/>
          <w:color w:val="242424"/>
          <w:shd w:val="clear" w:color="auto" w:fill="FFFFFF"/>
        </w:rPr>
        <w:t xml:space="preserve">Paslaugų tiekėjas privalo apdrausti savo veiklą civiline atsakomybe ne mažiau nei </w:t>
      </w:r>
      <w:r w:rsidR="00F60204" w:rsidRPr="00F60204">
        <w:rPr>
          <w:rFonts w:asciiTheme="minorHAnsi" w:hAnsiTheme="minorHAnsi" w:cstheme="minorHAnsi"/>
          <w:color w:val="242424"/>
          <w:shd w:val="clear" w:color="auto" w:fill="FFFFFF"/>
        </w:rPr>
        <w:t>20 000,00</w:t>
      </w:r>
      <w:r w:rsidR="00F6114C" w:rsidRPr="00F60204">
        <w:rPr>
          <w:rFonts w:asciiTheme="minorHAnsi" w:hAnsiTheme="minorHAnsi" w:cstheme="minorHAnsi"/>
          <w:color w:val="242424"/>
          <w:shd w:val="clear" w:color="auto" w:fill="FFFFFF"/>
        </w:rPr>
        <w:t xml:space="preserve"> EUR ir prieš numatomą paslaugų pradžią pateikti tai įrodančius dokumentus.</w:t>
      </w:r>
    </w:p>
    <w:p w14:paraId="4859347B" w14:textId="04E4254A" w:rsidR="00BA48A9" w:rsidRPr="00E31F85" w:rsidRDefault="00AD33B3" w:rsidP="006163B4">
      <w:pPr>
        <w:pStyle w:val="ListParagraph"/>
        <w:numPr>
          <w:ilvl w:val="1"/>
          <w:numId w:val="1"/>
        </w:numPr>
        <w:tabs>
          <w:tab w:val="left" w:pos="426"/>
          <w:tab w:val="left" w:pos="1134"/>
        </w:tabs>
        <w:ind w:left="0" w:firstLine="709"/>
        <w:jc w:val="both"/>
        <w:rPr>
          <w:rFonts w:asciiTheme="minorHAnsi" w:hAnsiTheme="minorHAnsi"/>
        </w:rPr>
      </w:pPr>
      <w:r>
        <w:rPr>
          <w:rFonts w:asciiTheme="minorHAnsi" w:hAnsiTheme="minorHAnsi"/>
        </w:rPr>
        <w:t>Elektroniniu paštu g</w:t>
      </w:r>
      <w:r w:rsidR="008C2710" w:rsidRPr="109F2AB7">
        <w:rPr>
          <w:rFonts w:asciiTheme="minorHAnsi" w:hAnsiTheme="minorHAnsi"/>
        </w:rPr>
        <w:t>avęs</w:t>
      </w:r>
      <w:r w:rsidR="004A2134" w:rsidRPr="109F2AB7">
        <w:rPr>
          <w:rFonts w:asciiTheme="minorHAnsi" w:hAnsiTheme="minorHAnsi"/>
        </w:rPr>
        <w:t xml:space="preserve"> </w:t>
      </w:r>
      <w:r w:rsidR="008C2710" w:rsidRPr="109F2AB7">
        <w:rPr>
          <w:rFonts w:asciiTheme="minorHAnsi" w:hAnsiTheme="minorHAnsi"/>
        </w:rPr>
        <w:t>užsakymą</w:t>
      </w:r>
      <w:r w:rsidR="00A47B27" w:rsidRPr="109F2AB7">
        <w:rPr>
          <w:rFonts w:asciiTheme="minorHAnsi" w:hAnsiTheme="minorHAnsi"/>
        </w:rPr>
        <w:t xml:space="preserve"> (</w:t>
      </w:r>
      <w:r w:rsidR="00FD3094">
        <w:rPr>
          <w:rFonts w:asciiTheme="minorHAnsi" w:hAnsiTheme="minorHAnsi"/>
        </w:rPr>
        <w:t>T</w:t>
      </w:r>
      <w:r w:rsidR="00FD3094" w:rsidRPr="109F2AB7">
        <w:rPr>
          <w:rFonts w:asciiTheme="minorHAnsi" w:hAnsiTheme="minorHAnsi"/>
        </w:rPr>
        <w:t xml:space="preserve">echninės </w:t>
      </w:r>
      <w:r w:rsidR="00A47B27" w:rsidRPr="109F2AB7">
        <w:rPr>
          <w:rFonts w:asciiTheme="minorHAnsi" w:hAnsiTheme="minorHAnsi"/>
        </w:rPr>
        <w:t xml:space="preserve">specifikacijos </w:t>
      </w:r>
      <w:r w:rsidR="00A82379" w:rsidRPr="109F2AB7">
        <w:rPr>
          <w:rFonts w:asciiTheme="minorHAnsi" w:hAnsiTheme="minorHAnsi"/>
        </w:rPr>
        <w:t>1</w:t>
      </w:r>
      <w:r w:rsidR="00A47B27" w:rsidRPr="109F2AB7">
        <w:rPr>
          <w:rFonts w:asciiTheme="minorHAnsi" w:hAnsiTheme="minorHAnsi"/>
        </w:rPr>
        <w:t xml:space="preserve"> pried</w:t>
      </w:r>
      <w:r w:rsidR="00A82379" w:rsidRPr="109F2AB7">
        <w:rPr>
          <w:rFonts w:asciiTheme="minorHAnsi" w:hAnsiTheme="minorHAnsi"/>
        </w:rPr>
        <w:t>as</w:t>
      </w:r>
      <w:r w:rsidR="00A47B27" w:rsidRPr="109F2AB7">
        <w:rPr>
          <w:rFonts w:asciiTheme="minorHAnsi" w:hAnsiTheme="minorHAnsi"/>
        </w:rPr>
        <w:t>)</w:t>
      </w:r>
      <w:r w:rsidR="008C2710" w:rsidRPr="109F2AB7">
        <w:rPr>
          <w:rFonts w:asciiTheme="minorHAnsi" w:hAnsiTheme="minorHAnsi"/>
        </w:rPr>
        <w:t xml:space="preserve"> </w:t>
      </w:r>
      <w:r w:rsidR="00A47B27" w:rsidRPr="109F2AB7">
        <w:rPr>
          <w:rFonts w:asciiTheme="minorHAnsi" w:hAnsiTheme="minorHAnsi"/>
        </w:rPr>
        <w:t>ir naujus</w:t>
      </w:r>
      <w:r w:rsidR="005B5EAB">
        <w:rPr>
          <w:rFonts w:asciiTheme="minorHAnsi" w:hAnsiTheme="minorHAnsi"/>
        </w:rPr>
        <w:t xml:space="preserve"> ar po</w:t>
      </w:r>
      <w:r w:rsidR="00134702">
        <w:rPr>
          <w:rFonts w:asciiTheme="minorHAnsi" w:hAnsiTheme="minorHAnsi"/>
        </w:rPr>
        <w:t xml:space="preserve"> metrologinės patikros</w:t>
      </w:r>
      <w:r w:rsidR="00A47B27" w:rsidRPr="109F2AB7">
        <w:rPr>
          <w:rFonts w:asciiTheme="minorHAnsi" w:hAnsiTheme="minorHAnsi"/>
        </w:rPr>
        <w:t xml:space="preserve"> Skaitiklius su pajungimo antgaliais iš </w:t>
      </w:r>
      <w:r w:rsidR="004A2134" w:rsidRPr="109F2AB7">
        <w:rPr>
          <w:rFonts w:asciiTheme="minorHAnsi" w:hAnsiTheme="minorHAnsi"/>
        </w:rPr>
        <w:t>Užsakovo</w:t>
      </w:r>
      <w:r w:rsidR="00A47B27" w:rsidRPr="109F2AB7">
        <w:rPr>
          <w:rFonts w:asciiTheme="minorHAnsi" w:hAnsiTheme="minorHAnsi"/>
        </w:rPr>
        <w:t xml:space="preserve">, </w:t>
      </w:r>
      <w:r w:rsidR="004A2134" w:rsidRPr="109F2AB7">
        <w:rPr>
          <w:rFonts w:asciiTheme="minorHAnsi" w:hAnsiTheme="minorHAnsi"/>
        </w:rPr>
        <w:t xml:space="preserve">Paslaugos </w:t>
      </w:r>
      <w:r w:rsidR="004A5B44" w:rsidRPr="109F2AB7">
        <w:rPr>
          <w:rFonts w:asciiTheme="minorHAnsi" w:hAnsiTheme="minorHAnsi"/>
        </w:rPr>
        <w:t>teikėjas</w:t>
      </w:r>
      <w:r w:rsidR="004A2134" w:rsidRPr="109F2AB7">
        <w:rPr>
          <w:rFonts w:asciiTheme="minorHAnsi" w:hAnsiTheme="minorHAnsi"/>
        </w:rPr>
        <w:t xml:space="preserve"> turi demontuoti seną </w:t>
      </w:r>
      <w:r>
        <w:rPr>
          <w:rFonts w:asciiTheme="minorHAnsi" w:hAnsiTheme="minorHAnsi"/>
        </w:rPr>
        <w:t>Skaitiklį</w:t>
      </w:r>
      <w:r w:rsidR="000E5E6A">
        <w:rPr>
          <w:rFonts w:asciiTheme="minorHAnsi" w:hAnsiTheme="minorHAnsi"/>
        </w:rPr>
        <w:t>,</w:t>
      </w:r>
      <w:r w:rsidR="00DA77AD" w:rsidRPr="109F2AB7">
        <w:rPr>
          <w:rFonts w:asciiTheme="minorHAnsi" w:hAnsiTheme="minorHAnsi"/>
        </w:rPr>
        <w:t xml:space="preserve"> </w:t>
      </w:r>
      <w:r w:rsidR="004A2134" w:rsidRPr="109F2AB7">
        <w:rPr>
          <w:rFonts w:asciiTheme="minorHAnsi" w:hAnsiTheme="minorHAnsi"/>
        </w:rPr>
        <w:t xml:space="preserve">bei sumontuoti naują </w:t>
      </w:r>
      <w:r w:rsidR="00DA77AD" w:rsidRPr="109F2AB7">
        <w:rPr>
          <w:rFonts w:asciiTheme="minorHAnsi" w:hAnsiTheme="minorHAnsi"/>
        </w:rPr>
        <w:t xml:space="preserve">Skaitiklį </w:t>
      </w:r>
      <w:r w:rsidR="004A2134" w:rsidRPr="109F2AB7">
        <w:rPr>
          <w:rFonts w:asciiTheme="minorHAnsi" w:hAnsiTheme="minorHAnsi"/>
        </w:rPr>
        <w:t>tokia tvarka:</w:t>
      </w:r>
    </w:p>
    <w:p w14:paraId="16949861" w14:textId="061AAFF7" w:rsidR="004A2134" w:rsidRPr="00E31F85" w:rsidRDefault="00894812" w:rsidP="006163B4">
      <w:pPr>
        <w:pStyle w:val="ListParagraph"/>
        <w:numPr>
          <w:ilvl w:val="2"/>
          <w:numId w:val="1"/>
        </w:numPr>
        <w:tabs>
          <w:tab w:val="left" w:pos="709"/>
          <w:tab w:val="left" w:pos="1134"/>
        </w:tabs>
        <w:ind w:left="0" w:firstLine="709"/>
        <w:jc w:val="both"/>
        <w:rPr>
          <w:rFonts w:asciiTheme="minorHAnsi" w:hAnsiTheme="minorHAnsi"/>
        </w:rPr>
      </w:pPr>
      <w:r w:rsidRPr="109F2AB7">
        <w:rPr>
          <w:rFonts w:asciiTheme="minorHAnsi" w:hAnsiTheme="minorHAnsi"/>
        </w:rPr>
        <w:t xml:space="preserve">dalyvaujant </w:t>
      </w:r>
      <w:r w:rsidR="003E3A62">
        <w:rPr>
          <w:rFonts w:asciiTheme="minorHAnsi" w:hAnsiTheme="minorHAnsi"/>
        </w:rPr>
        <w:t>buto savininku</w:t>
      </w:r>
      <w:r w:rsidR="000E5E6A">
        <w:rPr>
          <w:rFonts w:asciiTheme="minorHAnsi" w:hAnsiTheme="minorHAnsi"/>
        </w:rPr>
        <w:t>i</w:t>
      </w:r>
      <w:r w:rsidR="007C3FE7">
        <w:rPr>
          <w:rFonts w:asciiTheme="minorHAnsi" w:hAnsiTheme="minorHAnsi"/>
        </w:rPr>
        <w:t xml:space="preserve"> arba jo atstovui</w:t>
      </w:r>
      <w:r w:rsidR="003E3A62">
        <w:rPr>
          <w:rFonts w:asciiTheme="minorHAnsi" w:hAnsiTheme="minorHAnsi"/>
        </w:rPr>
        <w:t xml:space="preserve"> ar daugiabučio </w:t>
      </w:r>
      <w:r w:rsidR="003E3A62" w:rsidRPr="109F2AB7">
        <w:rPr>
          <w:rFonts w:asciiTheme="minorHAnsi" w:hAnsiTheme="minorHAnsi"/>
        </w:rPr>
        <w:t xml:space="preserve">namo prižiūrėtojo </w:t>
      </w:r>
      <w:r w:rsidRPr="109F2AB7">
        <w:rPr>
          <w:rFonts w:asciiTheme="minorHAnsi" w:hAnsiTheme="minorHAnsi"/>
        </w:rPr>
        <w:t xml:space="preserve">atstovui </w:t>
      </w:r>
      <w:r w:rsidR="00A47B27" w:rsidRPr="109F2AB7">
        <w:rPr>
          <w:rFonts w:asciiTheme="minorHAnsi" w:hAnsiTheme="minorHAnsi"/>
        </w:rPr>
        <w:t>Paslaugos teikėjo atstovas surašo aktą „</w:t>
      </w:r>
      <w:r w:rsidR="00AD33B3" w:rsidRPr="00A02AF4">
        <w:rPr>
          <w:rFonts w:asciiTheme="minorHAnsi" w:hAnsiTheme="minorHAnsi" w:cstheme="minorHAnsi"/>
        </w:rPr>
        <w:t>Karšto vandens skaitiklių įrengimo (plombavimo) akt</w:t>
      </w:r>
      <w:r w:rsidR="00AD33B3">
        <w:rPr>
          <w:rFonts w:asciiTheme="minorHAnsi" w:hAnsiTheme="minorHAnsi" w:cstheme="minorHAnsi"/>
        </w:rPr>
        <w:t>as</w:t>
      </w:r>
      <w:r w:rsidR="00A47B27" w:rsidRPr="109F2AB7">
        <w:rPr>
          <w:rFonts w:asciiTheme="minorHAnsi" w:eastAsia="Calibri" w:hAnsiTheme="minorHAnsi"/>
        </w:rPr>
        <w:t>“ (</w:t>
      </w:r>
      <w:r w:rsidR="007C3FE7">
        <w:rPr>
          <w:rFonts w:asciiTheme="minorHAnsi" w:eastAsia="Calibri" w:hAnsiTheme="minorHAnsi"/>
        </w:rPr>
        <w:t>T</w:t>
      </w:r>
      <w:r w:rsidR="00A47B27" w:rsidRPr="109F2AB7">
        <w:rPr>
          <w:rFonts w:asciiTheme="minorHAnsi" w:eastAsia="Calibri" w:hAnsiTheme="minorHAnsi"/>
        </w:rPr>
        <w:t xml:space="preserve">echninės specifikacijos </w:t>
      </w:r>
      <w:r w:rsidR="00A82379" w:rsidRPr="109F2AB7">
        <w:rPr>
          <w:rFonts w:asciiTheme="minorHAnsi" w:eastAsia="Calibri" w:hAnsiTheme="minorHAnsi"/>
        </w:rPr>
        <w:t>2</w:t>
      </w:r>
      <w:r w:rsidR="00A47B27" w:rsidRPr="109F2AB7">
        <w:rPr>
          <w:rFonts w:asciiTheme="minorHAnsi" w:eastAsia="Calibri" w:hAnsiTheme="minorHAnsi"/>
        </w:rPr>
        <w:t xml:space="preserve"> priedas)</w:t>
      </w:r>
      <w:r w:rsidR="007E54C1" w:rsidRPr="109F2AB7">
        <w:rPr>
          <w:rFonts w:asciiTheme="minorHAnsi" w:eastAsia="Calibri" w:hAnsiTheme="minorHAnsi"/>
        </w:rPr>
        <w:t xml:space="preserve"> užpildydamas visas nuimamo </w:t>
      </w:r>
      <w:r w:rsidR="007C047A" w:rsidRPr="109F2AB7">
        <w:rPr>
          <w:rFonts w:asciiTheme="minorHAnsi" w:eastAsia="Calibri" w:hAnsiTheme="minorHAnsi"/>
        </w:rPr>
        <w:t>S</w:t>
      </w:r>
      <w:r w:rsidR="007E54C1" w:rsidRPr="109F2AB7">
        <w:rPr>
          <w:rFonts w:asciiTheme="minorHAnsi" w:eastAsia="Calibri" w:hAnsiTheme="minorHAnsi"/>
        </w:rPr>
        <w:t xml:space="preserve">kaitiklio nurodytas grafas ir jei reikia </w:t>
      </w:r>
      <w:r w:rsidRPr="109F2AB7">
        <w:rPr>
          <w:rFonts w:asciiTheme="minorHAnsi" w:hAnsiTheme="minorHAnsi"/>
        </w:rPr>
        <w:t xml:space="preserve">nuplombuojamas senas </w:t>
      </w:r>
      <w:r w:rsidR="007E54C1" w:rsidRPr="109F2AB7">
        <w:rPr>
          <w:rFonts w:asciiTheme="minorHAnsi" w:hAnsiTheme="minorHAnsi"/>
        </w:rPr>
        <w:t>skaitiklis</w:t>
      </w:r>
      <w:r w:rsidR="00466A1E" w:rsidRPr="109F2AB7">
        <w:rPr>
          <w:rFonts w:asciiTheme="minorHAnsi" w:hAnsiTheme="minorHAnsi"/>
        </w:rPr>
        <w:t>;</w:t>
      </w:r>
    </w:p>
    <w:p w14:paraId="3861F59C" w14:textId="50CA33BC" w:rsidR="00894812" w:rsidRPr="00E31F85" w:rsidRDefault="00B55407" w:rsidP="006163B4">
      <w:pPr>
        <w:pStyle w:val="ListParagraph"/>
        <w:numPr>
          <w:ilvl w:val="2"/>
          <w:numId w:val="1"/>
        </w:numPr>
        <w:tabs>
          <w:tab w:val="left" w:pos="709"/>
          <w:tab w:val="left" w:pos="1134"/>
        </w:tabs>
        <w:ind w:left="0" w:firstLine="709"/>
        <w:jc w:val="both"/>
        <w:rPr>
          <w:rFonts w:asciiTheme="minorHAnsi" w:hAnsiTheme="minorHAnsi"/>
        </w:rPr>
      </w:pPr>
      <w:r w:rsidRPr="109F2AB7">
        <w:rPr>
          <w:rFonts w:asciiTheme="minorHAnsi" w:eastAsia="Calibri" w:hAnsiTheme="minorHAnsi"/>
        </w:rPr>
        <w:t xml:space="preserve">užsukama uždaromoji armatūra ir </w:t>
      </w:r>
      <w:r w:rsidR="00894812" w:rsidRPr="109F2AB7">
        <w:rPr>
          <w:rFonts w:asciiTheme="minorHAnsi" w:eastAsia="Calibri" w:hAnsiTheme="minorHAnsi"/>
        </w:rPr>
        <w:t>demontuojamas senas</w:t>
      </w:r>
      <w:r w:rsidR="003E3A62">
        <w:rPr>
          <w:rFonts w:asciiTheme="minorHAnsi" w:eastAsia="Calibri" w:hAnsiTheme="minorHAnsi"/>
        </w:rPr>
        <w:t xml:space="preserve"> </w:t>
      </w:r>
      <w:r w:rsidR="005D42E9">
        <w:rPr>
          <w:rFonts w:asciiTheme="minorHAnsi" w:eastAsia="Calibri" w:hAnsiTheme="minorHAnsi"/>
        </w:rPr>
        <w:t>skaitiklis</w:t>
      </w:r>
      <w:r w:rsidR="00FB6C11">
        <w:rPr>
          <w:rFonts w:asciiTheme="minorHAnsi" w:eastAsia="Calibri" w:hAnsiTheme="minorHAnsi"/>
        </w:rPr>
        <w:t xml:space="preserve">, </w:t>
      </w:r>
      <w:r w:rsidR="0068367A">
        <w:rPr>
          <w:rFonts w:asciiTheme="minorHAnsi" w:hAnsiTheme="minorHAnsi"/>
        </w:rPr>
        <w:t xml:space="preserve"> buto savininkas</w:t>
      </w:r>
      <w:r w:rsidR="007C3FE7">
        <w:rPr>
          <w:rFonts w:asciiTheme="minorHAnsi" w:hAnsiTheme="minorHAnsi"/>
        </w:rPr>
        <w:t xml:space="preserve"> arba jo atstovas</w:t>
      </w:r>
      <w:r w:rsidR="00F60204">
        <w:rPr>
          <w:rFonts w:asciiTheme="minorHAnsi" w:hAnsiTheme="minorHAnsi"/>
        </w:rPr>
        <w:t xml:space="preserve"> </w:t>
      </w:r>
      <w:r w:rsidR="0068367A">
        <w:rPr>
          <w:rFonts w:asciiTheme="minorHAnsi" w:hAnsiTheme="minorHAnsi"/>
        </w:rPr>
        <w:t xml:space="preserve">ar daugiabučio </w:t>
      </w:r>
      <w:r w:rsidR="0068367A" w:rsidRPr="109F2AB7">
        <w:rPr>
          <w:rFonts w:asciiTheme="minorHAnsi" w:hAnsiTheme="minorHAnsi"/>
        </w:rPr>
        <w:t>namo prižiūrėtojo</w:t>
      </w:r>
      <w:r w:rsidR="0068367A">
        <w:rPr>
          <w:rFonts w:asciiTheme="minorHAnsi" w:eastAsia="Calibri" w:hAnsiTheme="minorHAnsi"/>
        </w:rPr>
        <w:t xml:space="preserve"> </w:t>
      </w:r>
      <w:r w:rsidR="00B848BC">
        <w:rPr>
          <w:rFonts w:asciiTheme="minorHAnsi" w:eastAsia="Calibri" w:hAnsiTheme="minorHAnsi"/>
        </w:rPr>
        <w:t>atstovas</w:t>
      </w:r>
      <w:r w:rsidR="00894812" w:rsidRPr="109F2AB7">
        <w:rPr>
          <w:rFonts w:asciiTheme="minorHAnsi" w:eastAsia="Calibri" w:hAnsiTheme="minorHAnsi"/>
        </w:rPr>
        <w:t xml:space="preserve"> </w:t>
      </w:r>
      <w:r w:rsidR="00B848BC" w:rsidRPr="109F2AB7">
        <w:rPr>
          <w:rFonts w:asciiTheme="minorHAnsi" w:hAnsiTheme="minorHAnsi"/>
        </w:rPr>
        <w:t>„</w:t>
      </w:r>
      <w:r w:rsidR="008D041C" w:rsidRPr="00A02AF4">
        <w:rPr>
          <w:rFonts w:asciiTheme="minorHAnsi" w:hAnsiTheme="minorHAnsi" w:cstheme="minorHAnsi"/>
        </w:rPr>
        <w:t xml:space="preserve">Karšto vandens skaitiklių įrengimo (plombavimo) </w:t>
      </w:r>
      <w:r w:rsidR="00B848BC" w:rsidRPr="109F2AB7">
        <w:rPr>
          <w:rFonts w:asciiTheme="minorHAnsi" w:eastAsia="Calibri" w:hAnsiTheme="minorHAnsi"/>
        </w:rPr>
        <w:t>akt</w:t>
      </w:r>
      <w:r w:rsidR="0057058A">
        <w:rPr>
          <w:rFonts w:asciiTheme="minorHAnsi" w:eastAsia="Calibri" w:hAnsiTheme="minorHAnsi"/>
        </w:rPr>
        <w:t>e</w:t>
      </w:r>
      <w:r w:rsidR="00B848BC" w:rsidRPr="109F2AB7">
        <w:rPr>
          <w:rFonts w:asciiTheme="minorHAnsi" w:eastAsia="Calibri" w:hAnsiTheme="minorHAnsi"/>
        </w:rPr>
        <w:t>“ (</w:t>
      </w:r>
      <w:r w:rsidR="00061B2A">
        <w:rPr>
          <w:rFonts w:asciiTheme="minorHAnsi" w:eastAsia="Calibri" w:hAnsiTheme="minorHAnsi"/>
        </w:rPr>
        <w:t>T</w:t>
      </w:r>
      <w:r w:rsidR="00B848BC" w:rsidRPr="109F2AB7">
        <w:rPr>
          <w:rFonts w:asciiTheme="minorHAnsi" w:eastAsia="Calibri" w:hAnsiTheme="minorHAnsi"/>
        </w:rPr>
        <w:t>echninės specifikacijos 2 priedas)</w:t>
      </w:r>
      <w:r w:rsidR="0057058A">
        <w:rPr>
          <w:rFonts w:asciiTheme="minorHAnsi" w:eastAsia="Calibri" w:hAnsiTheme="minorHAnsi"/>
        </w:rPr>
        <w:t xml:space="preserve"> parašu patvirtina, kad nuimt</w:t>
      </w:r>
      <w:r w:rsidR="00A37B75">
        <w:rPr>
          <w:rFonts w:asciiTheme="minorHAnsi" w:eastAsia="Calibri" w:hAnsiTheme="minorHAnsi"/>
        </w:rPr>
        <w:t xml:space="preserve">as skaitiklis gražintas </w:t>
      </w:r>
      <w:r w:rsidR="0068367A">
        <w:rPr>
          <w:rFonts w:asciiTheme="minorHAnsi" w:hAnsiTheme="minorHAnsi"/>
        </w:rPr>
        <w:t xml:space="preserve">buto savininkui ar daugiabučio </w:t>
      </w:r>
      <w:r w:rsidR="0068367A" w:rsidRPr="109F2AB7">
        <w:rPr>
          <w:rFonts w:asciiTheme="minorHAnsi" w:hAnsiTheme="minorHAnsi"/>
        </w:rPr>
        <w:t>namo prižiūrėtojo</w:t>
      </w:r>
      <w:r w:rsidR="0068367A">
        <w:rPr>
          <w:rFonts w:asciiTheme="minorHAnsi" w:eastAsia="Calibri" w:hAnsiTheme="minorHAnsi"/>
        </w:rPr>
        <w:t xml:space="preserve"> </w:t>
      </w:r>
      <w:r w:rsidR="00466A1E" w:rsidRPr="109F2AB7">
        <w:rPr>
          <w:rFonts w:asciiTheme="minorHAnsi" w:hAnsiTheme="minorHAnsi"/>
        </w:rPr>
        <w:t>atstovui</w:t>
      </w:r>
      <w:r w:rsidR="0056636C">
        <w:rPr>
          <w:rFonts w:asciiTheme="minorHAnsi" w:hAnsiTheme="minorHAnsi"/>
        </w:rPr>
        <w:t xml:space="preserve"> jei skaitiklis </w:t>
      </w:r>
      <w:r w:rsidR="002300C9">
        <w:rPr>
          <w:rFonts w:asciiTheme="minorHAnsi" w:hAnsiTheme="minorHAnsi"/>
        </w:rPr>
        <w:t>nepriklauso Užsakovui</w:t>
      </w:r>
      <w:r w:rsidR="00466A1E" w:rsidRPr="109F2AB7">
        <w:rPr>
          <w:rFonts w:asciiTheme="minorHAnsi" w:eastAsia="Calibri" w:hAnsiTheme="minorHAnsi"/>
        </w:rPr>
        <w:t>;</w:t>
      </w:r>
    </w:p>
    <w:p w14:paraId="44FF75F3" w14:textId="52B912C7" w:rsidR="00894812" w:rsidRPr="00E31F85" w:rsidRDefault="00466A1E" w:rsidP="006163B4">
      <w:pPr>
        <w:pStyle w:val="ListParagraph"/>
        <w:numPr>
          <w:ilvl w:val="2"/>
          <w:numId w:val="1"/>
        </w:numPr>
        <w:tabs>
          <w:tab w:val="left" w:pos="709"/>
          <w:tab w:val="left" w:pos="1134"/>
        </w:tabs>
        <w:ind w:left="0" w:firstLine="709"/>
        <w:jc w:val="both"/>
        <w:rPr>
          <w:rFonts w:asciiTheme="minorHAnsi" w:hAnsiTheme="minorHAnsi"/>
        </w:rPr>
      </w:pPr>
      <w:r w:rsidRPr="109F2AB7">
        <w:rPr>
          <w:rFonts w:asciiTheme="minorHAnsi" w:eastAsia="Calibri" w:hAnsiTheme="minorHAnsi"/>
        </w:rPr>
        <w:t xml:space="preserve">nuimamos senos tarpinės, esant reikalui pakeičiami pajungimo į vamzdyną antgaliai pritaikant juos naujo </w:t>
      </w:r>
      <w:r w:rsidR="00A635A2">
        <w:rPr>
          <w:rFonts w:asciiTheme="minorHAnsi" w:eastAsia="Calibri" w:hAnsiTheme="minorHAnsi"/>
        </w:rPr>
        <w:t>ar po metrologinė</w:t>
      </w:r>
      <w:r w:rsidR="000D5B3F">
        <w:rPr>
          <w:rFonts w:asciiTheme="minorHAnsi" w:eastAsia="Calibri" w:hAnsiTheme="minorHAnsi"/>
        </w:rPr>
        <w:t xml:space="preserve">s patikros </w:t>
      </w:r>
      <w:r w:rsidRPr="109F2AB7">
        <w:rPr>
          <w:rFonts w:asciiTheme="minorHAnsi" w:eastAsia="Calibri" w:hAnsiTheme="minorHAnsi"/>
        </w:rPr>
        <w:t>Skaitiklio sumontavimui;</w:t>
      </w:r>
    </w:p>
    <w:p w14:paraId="4919401E" w14:textId="17FD5299" w:rsidR="00894812" w:rsidRPr="00E31F85" w:rsidRDefault="00466A1E" w:rsidP="006163B4">
      <w:pPr>
        <w:pStyle w:val="ListParagraph"/>
        <w:numPr>
          <w:ilvl w:val="2"/>
          <w:numId w:val="1"/>
        </w:numPr>
        <w:tabs>
          <w:tab w:val="left" w:pos="709"/>
          <w:tab w:val="left" w:pos="1134"/>
        </w:tabs>
        <w:ind w:left="0" w:firstLine="709"/>
        <w:jc w:val="both"/>
        <w:rPr>
          <w:rFonts w:asciiTheme="minorHAnsi" w:hAnsiTheme="minorHAnsi"/>
        </w:rPr>
      </w:pPr>
      <w:r w:rsidRPr="109F2AB7">
        <w:rPr>
          <w:rFonts w:asciiTheme="minorHAnsi" w:hAnsiTheme="minorHAnsi"/>
        </w:rPr>
        <w:t xml:space="preserve">laikantis </w:t>
      </w:r>
      <w:r w:rsidR="00894812" w:rsidRPr="109F2AB7">
        <w:rPr>
          <w:rFonts w:asciiTheme="minorHAnsi" w:hAnsiTheme="minorHAnsi"/>
        </w:rPr>
        <w:t>skaitiklių gamintojo technin</w:t>
      </w:r>
      <w:r w:rsidR="00B55407" w:rsidRPr="109F2AB7">
        <w:rPr>
          <w:rFonts w:asciiTheme="minorHAnsi" w:hAnsiTheme="minorHAnsi"/>
        </w:rPr>
        <w:t>iame</w:t>
      </w:r>
      <w:r w:rsidR="00894812" w:rsidRPr="109F2AB7">
        <w:rPr>
          <w:rFonts w:asciiTheme="minorHAnsi" w:hAnsiTheme="minorHAnsi"/>
        </w:rPr>
        <w:t xml:space="preserve"> aprašym</w:t>
      </w:r>
      <w:r w:rsidR="00B55407" w:rsidRPr="109F2AB7">
        <w:rPr>
          <w:rFonts w:asciiTheme="minorHAnsi" w:hAnsiTheme="minorHAnsi"/>
        </w:rPr>
        <w:t xml:space="preserve">e nurodytų reikalavimų </w:t>
      </w:r>
      <w:r w:rsidR="000D5B3F">
        <w:rPr>
          <w:rFonts w:asciiTheme="minorHAnsi" w:hAnsiTheme="minorHAnsi"/>
        </w:rPr>
        <w:t>pakeičiamas/</w:t>
      </w:r>
      <w:r w:rsidR="00086DDC" w:rsidRPr="109F2AB7">
        <w:rPr>
          <w:rFonts w:asciiTheme="minorHAnsi" w:hAnsiTheme="minorHAnsi"/>
        </w:rPr>
        <w:t>įrengiamas</w:t>
      </w:r>
      <w:r w:rsidR="00B55407" w:rsidRPr="109F2AB7">
        <w:rPr>
          <w:rFonts w:asciiTheme="minorHAnsi" w:hAnsiTheme="minorHAnsi"/>
        </w:rPr>
        <w:t xml:space="preserve"> naujas </w:t>
      </w:r>
      <w:r w:rsidR="000D5B3F">
        <w:rPr>
          <w:rFonts w:asciiTheme="minorHAnsi" w:hAnsiTheme="minorHAnsi"/>
        </w:rPr>
        <w:t xml:space="preserve">ar po metrologinės patikros </w:t>
      </w:r>
      <w:r w:rsidR="00B55407" w:rsidRPr="109F2AB7">
        <w:rPr>
          <w:rFonts w:asciiTheme="minorHAnsi" w:hAnsiTheme="minorHAnsi"/>
        </w:rPr>
        <w:t>Skaitiklis</w:t>
      </w:r>
      <w:r w:rsidR="00894812" w:rsidRPr="109F2AB7">
        <w:rPr>
          <w:rFonts w:asciiTheme="minorHAnsi" w:hAnsiTheme="minorHAnsi"/>
        </w:rPr>
        <w:t xml:space="preserve"> </w:t>
      </w:r>
      <w:r w:rsidR="005B562B" w:rsidRPr="109F2AB7">
        <w:rPr>
          <w:rFonts w:asciiTheme="minorHAnsi" w:hAnsiTheme="minorHAnsi"/>
        </w:rPr>
        <w:t xml:space="preserve">panaudojant naujas, iš </w:t>
      </w:r>
      <w:r w:rsidR="002559BE">
        <w:rPr>
          <w:rFonts w:asciiTheme="minorHAnsi" w:hAnsiTheme="minorHAnsi"/>
        </w:rPr>
        <w:t>be</w:t>
      </w:r>
      <w:r w:rsidR="00595D1E">
        <w:rPr>
          <w:rFonts w:asciiTheme="minorHAnsi" w:hAnsiTheme="minorHAnsi"/>
        </w:rPr>
        <w:t xml:space="preserve"> </w:t>
      </w:r>
      <w:r w:rsidR="002559BE">
        <w:rPr>
          <w:rFonts w:asciiTheme="minorHAnsi" w:hAnsiTheme="minorHAnsi"/>
        </w:rPr>
        <w:t>asbestinio paranito</w:t>
      </w:r>
      <w:r w:rsidR="00895EA4">
        <w:rPr>
          <w:rFonts w:asciiTheme="minorHAnsi" w:hAnsiTheme="minorHAnsi"/>
        </w:rPr>
        <w:t xml:space="preserve"> </w:t>
      </w:r>
      <w:r w:rsidR="005B562B" w:rsidRPr="109F2AB7">
        <w:rPr>
          <w:rFonts w:asciiTheme="minorHAnsi" w:hAnsiTheme="minorHAnsi"/>
        </w:rPr>
        <w:t>pagamintas tarpines</w:t>
      </w:r>
      <w:r w:rsidR="00B55407" w:rsidRPr="109F2AB7">
        <w:rPr>
          <w:rFonts w:asciiTheme="minorHAnsi" w:eastAsia="Calibri" w:hAnsiTheme="minorHAnsi"/>
        </w:rPr>
        <w:t>;</w:t>
      </w:r>
    </w:p>
    <w:p w14:paraId="2E2B0835" w14:textId="5AF06598" w:rsidR="00B55407" w:rsidRPr="00E31F85" w:rsidRDefault="00584200" w:rsidP="006163B4">
      <w:pPr>
        <w:pStyle w:val="ListParagraph"/>
        <w:numPr>
          <w:ilvl w:val="2"/>
          <w:numId w:val="1"/>
        </w:numPr>
        <w:tabs>
          <w:tab w:val="left" w:pos="709"/>
          <w:tab w:val="left" w:pos="1134"/>
        </w:tabs>
        <w:ind w:left="0" w:firstLine="709"/>
        <w:jc w:val="both"/>
        <w:rPr>
          <w:rFonts w:asciiTheme="minorHAnsi" w:hAnsiTheme="minorHAnsi" w:cstheme="minorHAnsi"/>
          <w:bCs/>
        </w:rPr>
      </w:pPr>
      <w:r w:rsidRPr="00E31F85">
        <w:rPr>
          <w:rFonts w:asciiTheme="minorHAnsi" w:hAnsiTheme="minorHAnsi" w:cstheme="minorHAnsi"/>
          <w:bCs/>
        </w:rPr>
        <w:t>atidaroma uždaromoji armatūra ir patikrinamas sandarumas ar nėra pratekėjimo visose montavimo vietose;</w:t>
      </w:r>
    </w:p>
    <w:p w14:paraId="1F126381" w14:textId="24ADE80D" w:rsidR="00EC7079" w:rsidRPr="00E31F85" w:rsidRDefault="006F3328" w:rsidP="006163B4">
      <w:pPr>
        <w:pStyle w:val="ListParagraph"/>
        <w:numPr>
          <w:ilvl w:val="2"/>
          <w:numId w:val="1"/>
        </w:numPr>
        <w:tabs>
          <w:tab w:val="left" w:pos="709"/>
          <w:tab w:val="left" w:pos="1134"/>
        </w:tabs>
        <w:ind w:left="0" w:firstLine="709"/>
        <w:jc w:val="both"/>
        <w:rPr>
          <w:rFonts w:asciiTheme="minorHAnsi" w:hAnsiTheme="minorHAnsi" w:cstheme="minorHAnsi"/>
          <w:bCs/>
        </w:rPr>
      </w:pPr>
      <w:r w:rsidRPr="00E31F85">
        <w:rPr>
          <w:rFonts w:asciiTheme="minorHAnsi" w:hAnsiTheme="minorHAnsi" w:cstheme="minorHAnsi"/>
        </w:rPr>
        <w:t xml:space="preserve">Skaitiklis </w:t>
      </w:r>
      <w:r w:rsidR="00EC7079" w:rsidRPr="00E31F85">
        <w:rPr>
          <w:rFonts w:asciiTheme="minorHAnsi" w:hAnsiTheme="minorHAnsi" w:cstheme="minorHAnsi"/>
        </w:rPr>
        <w:t xml:space="preserve">turi būti įrengtas taip, kad būtų užtikrintas patogus </w:t>
      </w:r>
      <w:r w:rsidR="00031337" w:rsidRPr="00E31F85">
        <w:rPr>
          <w:rFonts w:asciiTheme="minorHAnsi" w:hAnsiTheme="minorHAnsi" w:cstheme="minorHAnsi"/>
        </w:rPr>
        <w:t>tolimesnis aptarnavimas</w:t>
      </w:r>
      <w:r w:rsidR="00427CB9" w:rsidRPr="00E31F85">
        <w:rPr>
          <w:rFonts w:asciiTheme="minorHAnsi" w:hAnsiTheme="minorHAnsi" w:cstheme="minorHAnsi"/>
        </w:rPr>
        <w:t xml:space="preserve"> ir </w:t>
      </w:r>
      <w:r w:rsidR="00584200" w:rsidRPr="00E31F85">
        <w:rPr>
          <w:rFonts w:asciiTheme="minorHAnsi" w:hAnsiTheme="minorHAnsi" w:cstheme="minorHAnsi"/>
        </w:rPr>
        <w:t>rodmenų nurašymas;</w:t>
      </w:r>
    </w:p>
    <w:p w14:paraId="7C93027D" w14:textId="2973EA64" w:rsidR="00584200" w:rsidRPr="00E31F85" w:rsidRDefault="00584200" w:rsidP="006163B4">
      <w:pPr>
        <w:pStyle w:val="ListParagraph"/>
        <w:numPr>
          <w:ilvl w:val="2"/>
          <w:numId w:val="1"/>
        </w:numPr>
        <w:tabs>
          <w:tab w:val="left" w:pos="709"/>
          <w:tab w:val="left" w:pos="1134"/>
        </w:tabs>
        <w:ind w:left="0" w:firstLine="709"/>
        <w:jc w:val="both"/>
        <w:rPr>
          <w:rFonts w:asciiTheme="minorHAnsi" w:hAnsiTheme="minorHAnsi"/>
        </w:rPr>
      </w:pPr>
      <w:r w:rsidRPr="109F2AB7">
        <w:rPr>
          <w:rFonts w:asciiTheme="minorHAnsi" w:hAnsiTheme="minorHAnsi"/>
        </w:rPr>
        <w:t xml:space="preserve">dalyvaujant </w:t>
      </w:r>
      <w:r w:rsidR="0068367A">
        <w:rPr>
          <w:rFonts w:asciiTheme="minorHAnsi" w:hAnsiTheme="minorHAnsi"/>
        </w:rPr>
        <w:t>buto savininku</w:t>
      </w:r>
      <w:r w:rsidR="000E5E6A">
        <w:rPr>
          <w:rFonts w:asciiTheme="minorHAnsi" w:hAnsiTheme="minorHAnsi"/>
        </w:rPr>
        <w:t>i</w:t>
      </w:r>
      <w:r w:rsidR="0068367A">
        <w:rPr>
          <w:rFonts w:asciiTheme="minorHAnsi" w:hAnsiTheme="minorHAnsi"/>
        </w:rPr>
        <w:t xml:space="preserve"> </w:t>
      </w:r>
      <w:r w:rsidR="00061B2A">
        <w:rPr>
          <w:rFonts w:asciiTheme="minorHAnsi" w:hAnsiTheme="minorHAnsi"/>
        </w:rPr>
        <w:t xml:space="preserve">arba jo atstovui </w:t>
      </w:r>
      <w:r w:rsidR="0068367A">
        <w:rPr>
          <w:rFonts w:asciiTheme="minorHAnsi" w:hAnsiTheme="minorHAnsi"/>
        </w:rPr>
        <w:t xml:space="preserve">ar daugiabučio </w:t>
      </w:r>
      <w:r w:rsidR="0068367A" w:rsidRPr="109F2AB7">
        <w:rPr>
          <w:rFonts w:asciiTheme="minorHAnsi" w:hAnsiTheme="minorHAnsi"/>
        </w:rPr>
        <w:t xml:space="preserve">namo prižiūrėtojo </w:t>
      </w:r>
      <w:r w:rsidRPr="109F2AB7">
        <w:rPr>
          <w:rFonts w:asciiTheme="minorHAnsi" w:hAnsiTheme="minorHAnsi"/>
        </w:rPr>
        <w:t>atstovui Paslaugos teikėjo atstovas patikrina skaitiklio veikimą surašo aktą „</w:t>
      </w:r>
      <w:r w:rsidR="008D041C" w:rsidRPr="00A02AF4">
        <w:rPr>
          <w:rFonts w:asciiTheme="minorHAnsi" w:hAnsiTheme="minorHAnsi" w:cstheme="minorHAnsi"/>
        </w:rPr>
        <w:t>Karšto vandens skaitiklių įrengimo (plombavimo) akt</w:t>
      </w:r>
      <w:r w:rsidR="008D041C">
        <w:rPr>
          <w:rFonts w:asciiTheme="minorHAnsi" w:hAnsiTheme="minorHAnsi" w:cstheme="minorHAnsi"/>
        </w:rPr>
        <w:t>as</w:t>
      </w:r>
      <w:r w:rsidRPr="109F2AB7">
        <w:rPr>
          <w:rFonts w:asciiTheme="minorHAnsi" w:eastAsia="Calibri" w:hAnsiTheme="minorHAnsi"/>
        </w:rPr>
        <w:t>“ (</w:t>
      </w:r>
      <w:r w:rsidR="00061B2A">
        <w:rPr>
          <w:rFonts w:asciiTheme="minorHAnsi" w:eastAsia="Calibri" w:hAnsiTheme="minorHAnsi"/>
        </w:rPr>
        <w:t>T</w:t>
      </w:r>
      <w:r w:rsidRPr="109F2AB7">
        <w:rPr>
          <w:rFonts w:asciiTheme="minorHAnsi" w:eastAsia="Calibri" w:hAnsiTheme="minorHAnsi"/>
        </w:rPr>
        <w:t xml:space="preserve">echninės specifikacijos </w:t>
      </w:r>
      <w:r w:rsidR="00A82379" w:rsidRPr="109F2AB7">
        <w:rPr>
          <w:rFonts w:asciiTheme="minorHAnsi" w:eastAsia="Calibri" w:hAnsiTheme="minorHAnsi"/>
        </w:rPr>
        <w:t>2</w:t>
      </w:r>
      <w:r w:rsidRPr="109F2AB7">
        <w:rPr>
          <w:rFonts w:asciiTheme="minorHAnsi" w:eastAsia="Calibri" w:hAnsiTheme="minorHAnsi"/>
        </w:rPr>
        <w:t xml:space="preserve"> priedas) užpildydamas visas </w:t>
      </w:r>
      <w:r w:rsidR="00086DDC" w:rsidRPr="109F2AB7">
        <w:rPr>
          <w:rFonts w:asciiTheme="minorHAnsi" w:eastAsia="Calibri" w:hAnsiTheme="minorHAnsi"/>
        </w:rPr>
        <w:t>įrengiamo</w:t>
      </w:r>
      <w:r w:rsidRPr="109F2AB7">
        <w:rPr>
          <w:rFonts w:asciiTheme="minorHAnsi" w:eastAsia="Calibri" w:hAnsiTheme="minorHAnsi"/>
        </w:rPr>
        <w:t xml:space="preserve"> Skaitiklio nurodytas grafas ir užplombuojamas skaitiklis</w:t>
      </w:r>
      <w:r w:rsidR="00CA76D9" w:rsidRPr="109F2AB7">
        <w:rPr>
          <w:rFonts w:asciiTheme="minorHAnsi" w:eastAsia="Calibri" w:hAnsiTheme="minorHAnsi"/>
        </w:rPr>
        <w:t xml:space="preserve">, </w:t>
      </w:r>
      <w:r w:rsidR="00174437" w:rsidRPr="109F2AB7">
        <w:rPr>
          <w:rFonts w:asciiTheme="minorHAnsi" w:eastAsia="Calibri" w:hAnsiTheme="minorHAnsi"/>
        </w:rPr>
        <w:t>Užsakovo pateiktomis</w:t>
      </w:r>
      <w:r w:rsidRPr="109F2AB7">
        <w:rPr>
          <w:rFonts w:asciiTheme="minorHAnsi" w:eastAsia="Calibri" w:hAnsiTheme="minorHAnsi"/>
        </w:rPr>
        <w:t xml:space="preserve"> plombomis</w:t>
      </w:r>
      <w:r w:rsidRPr="109F2AB7">
        <w:rPr>
          <w:rFonts w:asciiTheme="minorHAnsi" w:hAnsiTheme="minorHAnsi"/>
        </w:rPr>
        <w:t>;</w:t>
      </w:r>
    </w:p>
    <w:p w14:paraId="1DB5F596" w14:textId="089DEDD0" w:rsidR="00E31F85" w:rsidRPr="00E31F85" w:rsidRDefault="00E31F85" w:rsidP="006163B4">
      <w:pPr>
        <w:pStyle w:val="ListParagraph"/>
        <w:numPr>
          <w:ilvl w:val="2"/>
          <w:numId w:val="1"/>
        </w:numPr>
        <w:tabs>
          <w:tab w:val="left" w:pos="851"/>
          <w:tab w:val="left" w:pos="1134"/>
        </w:tabs>
        <w:ind w:left="0" w:firstLine="709"/>
        <w:jc w:val="both"/>
        <w:rPr>
          <w:rFonts w:asciiTheme="minorHAnsi" w:hAnsiTheme="minorHAnsi" w:cstheme="minorHAnsi"/>
          <w:bCs/>
        </w:rPr>
      </w:pPr>
      <w:r w:rsidRPr="00E31F85">
        <w:rPr>
          <w:rFonts w:asciiTheme="minorHAnsi" w:hAnsiTheme="minorHAnsi" w:cstheme="minorHAnsi"/>
        </w:rPr>
        <w:t>aktas surašomas trimis egzemplioriais (originalas pateikiamas Užsakovui, viena kopija paliekama</w:t>
      </w:r>
      <w:r w:rsidR="00805F7C">
        <w:rPr>
          <w:rFonts w:asciiTheme="minorHAnsi" w:hAnsiTheme="minorHAnsi" w:cstheme="minorHAnsi"/>
        </w:rPr>
        <w:t xml:space="preserve"> </w:t>
      </w:r>
      <w:r w:rsidR="00AB2F28">
        <w:rPr>
          <w:rFonts w:asciiTheme="minorHAnsi" w:hAnsiTheme="minorHAnsi"/>
        </w:rPr>
        <w:t xml:space="preserve">buto savininkui </w:t>
      </w:r>
      <w:r w:rsidR="00AE25AC">
        <w:rPr>
          <w:rFonts w:asciiTheme="minorHAnsi" w:hAnsiTheme="minorHAnsi"/>
        </w:rPr>
        <w:t xml:space="preserve">arba jo atstovui </w:t>
      </w:r>
      <w:r w:rsidR="00AB2F28">
        <w:rPr>
          <w:rFonts w:asciiTheme="minorHAnsi" w:hAnsiTheme="minorHAnsi"/>
        </w:rPr>
        <w:t xml:space="preserve">ar daugiabučio </w:t>
      </w:r>
      <w:r w:rsidR="00AB2F28" w:rsidRPr="109F2AB7">
        <w:rPr>
          <w:rFonts w:asciiTheme="minorHAnsi" w:hAnsiTheme="minorHAnsi"/>
        </w:rPr>
        <w:t>namo prižiūrėtojo</w:t>
      </w:r>
      <w:r w:rsidR="00AB2F28">
        <w:rPr>
          <w:rFonts w:asciiTheme="minorHAnsi" w:hAnsiTheme="minorHAnsi"/>
        </w:rPr>
        <w:t xml:space="preserve"> atstovui</w:t>
      </w:r>
      <w:r w:rsidRPr="00E31F85">
        <w:rPr>
          <w:rFonts w:asciiTheme="minorHAnsi" w:hAnsiTheme="minorHAnsi" w:cstheme="minorHAnsi"/>
        </w:rPr>
        <w:t xml:space="preserve">, kita kopija </w:t>
      </w:r>
      <w:r w:rsidR="00174437">
        <w:rPr>
          <w:rFonts w:asciiTheme="minorHAnsi" w:hAnsiTheme="minorHAnsi" w:cstheme="minorHAnsi"/>
        </w:rPr>
        <w:t>Paslaugos teikėjui</w:t>
      </w:r>
      <w:r w:rsidRPr="00E31F85">
        <w:rPr>
          <w:rFonts w:asciiTheme="minorHAnsi" w:hAnsiTheme="minorHAnsi" w:cstheme="minorHAnsi"/>
        </w:rPr>
        <w:t>).</w:t>
      </w:r>
      <w:r w:rsidR="008D041C">
        <w:rPr>
          <w:rFonts w:asciiTheme="minorHAnsi" w:hAnsiTheme="minorHAnsi" w:cstheme="minorHAnsi"/>
        </w:rPr>
        <w:t xml:space="preserve"> </w:t>
      </w:r>
      <w:r w:rsidR="008D041C">
        <w:rPr>
          <w:rFonts w:asciiTheme="minorHAnsi" w:hAnsiTheme="minorHAnsi"/>
        </w:rPr>
        <w:t>Buto savininko</w:t>
      </w:r>
      <w:r w:rsidR="00AE25AC">
        <w:rPr>
          <w:rFonts w:asciiTheme="minorHAnsi" w:hAnsiTheme="minorHAnsi"/>
        </w:rPr>
        <w:t xml:space="preserve"> arba jo atstovo</w:t>
      </w:r>
      <w:r w:rsidR="00395338">
        <w:rPr>
          <w:rFonts w:asciiTheme="minorHAnsi" w:hAnsiTheme="minorHAnsi"/>
        </w:rPr>
        <w:t xml:space="preserve"> </w:t>
      </w:r>
      <w:r w:rsidR="008D041C">
        <w:rPr>
          <w:rFonts w:asciiTheme="minorHAnsi" w:hAnsiTheme="minorHAnsi"/>
        </w:rPr>
        <w:t xml:space="preserve">ar daugiabučio </w:t>
      </w:r>
      <w:r w:rsidR="008D041C" w:rsidRPr="109F2AB7">
        <w:rPr>
          <w:rFonts w:asciiTheme="minorHAnsi" w:hAnsiTheme="minorHAnsi"/>
        </w:rPr>
        <w:t>namo prižiūrėtoj</w:t>
      </w:r>
      <w:r w:rsidR="008D041C">
        <w:rPr>
          <w:rFonts w:asciiTheme="minorHAnsi" w:hAnsiTheme="minorHAnsi"/>
        </w:rPr>
        <w:t>o</w:t>
      </w:r>
      <w:r w:rsidR="008D041C" w:rsidRPr="109F2AB7">
        <w:rPr>
          <w:rFonts w:asciiTheme="minorHAnsi" w:hAnsiTheme="minorHAnsi"/>
        </w:rPr>
        <w:t xml:space="preserve"> </w:t>
      </w:r>
      <w:r w:rsidR="008D041C" w:rsidRPr="00E31F85">
        <w:rPr>
          <w:rFonts w:asciiTheme="minorHAnsi" w:hAnsiTheme="minorHAnsi" w:cstheme="minorHAnsi"/>
        </w:rPr>
        <w:t>ir Paslaugos teikėjo atstovai pasirašo aktą</w:t>
      </w:r>
      <w:r w:rsidR="00602039">
        <w:rPr>
          <w:rFonts w:asciiTheme="minorHAnsi" w:hAnsiTheme="minorHAnsi" w:cstheme="minorHAnsi"/>
        </w:rPr>
        <w:t>;</w:t>
      </w:r>
    </w:p>
    <w:p w14:paraId="0818CFFA" w14:textId="654308BE" w:rsidR="00EE0A36" w:rsidRPr="00E31F85" w:rsidRDefault="0068367A" w:rsidP="006163B4">
      <w:pPr>
        <w:pStyle w:val="ListParagraph"/>
        <w:numPr>
          <w:ilvl w:val="2"/>
          <w:numId w:val="1"/>
        </w:numPr>
        <w:tabs>
          <w:tab w:val="left" w:pos="851"/>
          <w:tab w:val="left" w:pos="1134"/>
        </w:tabs>
        <w:ind w:left="0" w:firstLine="709"/>
        <w:jc w:val="both"/>
        <w:rPr>
          <w:rFonts w:asciiTheme="minorHAnsi" w:hAnsiTheme="minorHAnsi" w:cstheme="minorHAnsi"/>
          <w:bCs/>
        </w:rPr>
      </w:pPr>
      <w:r>
        <w:rPr>
          <w:rFonts w:asciiTheme="minorHAnsi" w:hAnsiTheme="minorHAnsi"/>
        </w:rPr>
        <w:t>buto savininku</w:t>
      </w:r>
      <w:r w:rsidR="00DC03D8">
        <w:rPr>
          <w:rFonts w:asciiTheme="minorHAnsi" w:hAnsiTheme="minorHAnsi"/>
        </w:rPr>
        <w:t>i</w:t>
      </w:r>
      <w:r>
        <w:rPr>
          <w:rFonts w:asciiTheme="minorHAnsi" w:hAnsiTheme="minorHAnsi"/>
        </w:rPr>
        <w:t xml:space="preserve"> </w:t>
      </w:r>
      <w:r w:rsidR="00AE25AC">
        <w:rPr>
          <w:rFonts w:asciiTheme="minorHAnsi" w:hAnsiTheme="minorHAnsi"/>
        </w:rPr>
        <w:t xml:space="preserve">arba jo atstovui </w:t>
      </w:r>
      <w:r>
        <w:rPr>
          <w:rFonts w:asciiTheme="minorHAnsi" w:hAnsiTheme="minorHAnsi"/>
        </w:rPr>
        <w:t xml:space="preserve">ar daugiabučio </w:t>
      </w:r>
      <w:r w:rsidRPr="109F2AB7">
        <w:rPr>
          <w:rFonts w:asciiTheme="minorHAnsi" w:hAnsiTheme="minorHAnsi"/>
        </w:rPr>
        <w:t xml:space="preserve">namo prižiūrėtojo </w:t>
      </w:r>
      <w:r w:rsidR="00DD2699" w:rsidRPr="00E31F85">
        <w:rPr>
          <w:rFonts w:asciiTheme="minorHAnsi" w:hAnsiTheme="minorHAnsi" w:cstheme="minorHAnsi"/>
        </w:rPr>
        <w:t xml:space="preserve">atstovui pastebėjus </w:t>
      </w:r>
      <w:r w:rsidR="00CA76D9" w:rsidRPr="00E31F85">
        <w:rPr>
          <w:rFonts w:asciiTheme="minorHAnsi" w:hAnsiTheme="minorHAnsi" w:cstheme="minorHAnsi"/>
        </w:rPr>
        <w:t xml:space="preserve">Skaitiklio montavimo </w:t>
      </w:r>
      <w:r w:rsidR="00DD2699" w:rsidRPr="00E31F85">
        <w:rPr>
          <w:rFonts w:asciiTheme="minorHAnsi" w:hAnsiTheme="minorHAnsi" w:cstheme="minorHAnsi"/>
        </w:rPr>
        <w:t>trūkumus ar defektus, Paslaugų teikėjas  turi nedelsiant</w:t>
      </w:r>
      <w:r w:rsidR="00CA76D9" w:rsidRPr="00E31F85">
        <w:rPr>
          <w:rFonts w:asciiTheme="minorHAnsi" w:hAnsiTheme="minorHAnsi" w:cstheme="minorHAnsi"/>
        </w:rPr>
        <w:t xml:space="preserve"> </w:t>
      </w:r>
      <w:r w:rsidR="006D7F9B" w:rsidRPr="00E31F85">
        <w:rPr>
          <w:rFonts w:asciiTheme="minorHAnsi" w:hAnsiTheme="minorHAnsi" w:cstheme="minorHAnsi"/>
        </w:rPr>
        <w:t xml:space="preserve">arba per suderintą laiką </w:t>
      </w:r>
      <w:r w:rsidR="006D7F9B" w:rsidRPr="00955877">
        <w:rPr>
          <w:rFonts w:asciiTheme="minorHAnsi" w:hAnsiTheme="minorHAnsi" w:cstheme="minorHAnsi"/>
        </w:rPr>
        <w:t>nurodytą 5.</w:t>
      </w:r>
      <w:r w:rsidR="009D3143">
        <w:rPr>
          <w:rFonts w:asciiTheme="minorHAnsi" w:hAnsiTheme="minorHAnsi" w:cstheme="minorHAnsi"/>
        </w:rPr>
        <w:t>20</w:t>
      </w:r>
      <w:r w:rsidR="006D7F9B" w:rsidRPr="00E31F85">
        <w:rPr>
          <w:rFonts w:asciiTheme="minorHAnsi" w:hAnsiTheme="minorHAnsi" w:cstheme="minorHAnsi"/>
        </w:rPr>
        <w:t xml:space="preserve"> punkte</w:t>
      </w:r>
      <w:r w:rsidR="00DC03D8">
        <w:rPr>
          <w:rFonts w:asciiTheme="minorHAnsi" w:hAnsiTheme="minorHAnsi" w:cstheme="minorHAnsi"/>
        </w:rPr>
        <w:t>, juos</w:t>
      </w:r>
      <w:r w:rsidR="006D7F9B" w:rsidRPr="00E31F85">
        <w:rPr>
          <w:rFonts w:asciiTheme="minorHAnsi" w:hAnsiTheme="minorHAnsi" w:cstheme="minorHAnsi"/>
        </w:rPr>
        <w:t xml:space="preserve"> ištaisyti.</w:t>
      </w:r>
    </w:p>
    <w:p w14:paraId="34EA1BC7" w14:textId="0296826E" w:rsidR="007203B6" w:rsidRPr="0023656C" w:rsidRDefault="0023656C" w:rsidP="0023656C">
      <w:pPr>
        <w:tabs>
          <w:tab w:val="left" w:pos="426"/>
          <w:tab w:val="left" w:pos="567"/>
          <w:tab w:val="left" w:pos="1134"/>
          <w:tab w:val="left" w:pos="3828"/>
        </w:tabs>
        <w:ind w:right="55"/>
        <w:jc w:val="both"/>
        <w:rPr>
          <w:rFonts w:asciiTheme="minorHAnsi" w:hAnsiTheme="minorHAnsi" w:cstheme="minorHAnsi"/>
          <w:sz w:val="22"/>
          <w:szCs w:val="22"/>
        </w:rPr>
      </w:pPr>
      <w:r>
        <w:rPr>
          <w:rFonts w:asciiTheme="minorHAnsi" w:hAnsiTheme="minorHAnsi" w:cstheme="minorHAnsi"/>
        </w:rPr>
        <w:t xml:space="preserve">             </w:t>
      </w:r>
      <w:r w:rsidRPr="0023656C">
        <w:rPr>
          <w:rFonts w:asciiTheme="minorHAnsi" w:hAnsiTheme="minorHAnsi" w:cstheme="minorHAnsi"/>
          <w:sz w:val="22"/>
          <w:szCs w:val="22"/>
        </w:rPr>
        <w:t xml:space="preserve">3.2.10. </w:t>
      </w:r>
      <w:r w:rsidR="00AE25AC" w:rsidRPr="0023656C">
        <w:rPr>
          <w:rFonts w:asciiTheme="minorHAnsi" w:hAnsiTheme="minorHAnsi" w:cstheme="minorHAnsi"/>
          <w:sz w:val="22"/>
          <w:szCs w:val="22"/>
        </w:rPr>
        <w:t xml:space="preserve">Paslaugos teikėjas turi teisę nuplombuoti ir plombuoti tik jo demontuotus/sumontuotus Skaitiklius, pagal Užsakovo pateiktą užsakymą. Paslaugos teikėjas neturi teisės plombuoti / perplombuoti / nuplombuoti Skaitiklių, kurių jis neįrengė, kurie nebuvo nurodyti Užsakovo užsakyme. </w:t>
      </w:r>
    </w:p>
    <w:p w14:paraId="5DA19456" w14:textId="77777777" w:rsidR="0023656C" w:rsidRPr="0023656C" w:rsidRDefault="0023656C" w:rsidP="0023656C">
      <w:pPr>
        <w:pStyle w:val="ListParagraph"/>
        <w:tabs>
          <w:tab w:val="left" w:pos="426"/>
          <w:tab w:val="left" w:pos="567"/>
          <w:tab w:val="left" w:pos="1134"/>
          <w:tab w:val="left" w:pos="3828"/>
        </w:tabs>
        <w:ind w:left="862" w:right="55" w:firstLine="0"/>
        <w:jc w:val="both"/>
        <w:rPr>
          <w:rFonts w:asciiTheme="minorHAnsi" w:hAnsiTheme="minorHAnsi" w:cstheme="minorHAnsi"/>
          <w:bCs/>
        </w:rPr>
      </w:pPr>
    </w:p>
    <w:p w14:paraId="14386E79" w14:textId="77777777" w:rsidR="007203B6" w:rsidRPr="00E31F85" w:rsidRDefault="007203B6" w:rsidP="006163B4">
      <w:pPr>
        <w:pStyle w:val="Bodytext1"/>
        <w:numPr>
          <w:ilvl w:val="0"/>
          <w:numId w:val="1"/>
        </w:numPr>
        <w:shd w:val="clear" w:color="auto" w:fill="auto"/>
        <w:tabs>
          <w:tab w:val="left" w:pos="0"/>
          <w:tab w:val="left" w:pos="1134"/>
          <w:tab w:val="left" w:pos="3828"/>
        </w:tabs>
        <w:spacing w:before="0" w:after="0" w:line="240" w:lineRule="auto"/>
        <w:ind w:left="0" w:right="55" w:firstLine="709"/>
        <w:jc w:val="both"/>
        <w:rPr>
          <w:rFonts w:asciiTheme="minorHAnsi" w:hAnsiTheme="minorHAnsi" w:cstheme="minorHAnsi"/>
          <w:b/>
          <w:sz w:val="22"/>
          <w:szCs w:val="22"/>
        </w:rPr>
      </w:pPr>
      <w:r w:rsidRPr="00E31F85">
        <w:rPr>
          <w:rFonts w:asciiTheme="minorHAnsi" w:hAnsiTheme="minorHAnsi" w:cstheme="minorHAnsi"/>
          <w:b/>
          <w:sz w:val="22"/>
          <w:szCs w:val="22"/>
        </w:rPr>
        <w:t>DOKUMENTAI, REIKALINGI PIRKIMO OBJEKTO TECHNINĖMS SAVYBĖMS IR KOKYBEI PATVIRTINTI</w:t>
      </w:r>
    </w:p>
    <w:p w14:paraId="53F2CEE1" w14:textId="77777777" w:rsidR="007203B6" w:rsidRPr="00E31F85" w:rsidRDefault="007203B6" w:rsidP="006163B4">
      <w:pPr>
        <w:pStyle w:val="Bodytext1"/>
        <w:shd w:val="clear" w:color="auto" w:fill="auto"/>
        <w:tabs>
          <w:tab w:val="left" w:pos="0"/>
          <w:tab w:val="left" w:pos="1134"/>
          <w:tab w:val="left" w:pos="3828"/>
        </w:tabs>
        <w:spacing w:before="0" w:after="0" w:line="240" w:lineRule="auto"/>
        <w:ind w:right="55" w:firstLine="709"/>
        <w:jc w:val="both"/>
        <w:rPr>
          <w:rFonts w:asciiTheme="minorHAnsi" w:hAnsiTheme="minorHAnsi" w:cstheme="minorHAnsi"/>
          <w:sz w:val="22"/>
          <w:szCs w:val="22"/>
        </w:rPr>
      </w:pPr>
    </w:p>
    <w:p w14:paraId="24F76D0D" w14:textId="5FEEA655" w:rsidR="007203B6" w:rsidRPr="006449A4" w:rsidRDefault="00714EA8" w:rsidP="006163B4">
      <w:pPr>
        <w:pStyle w:val="ListParagraph"/>
        <w:numPr>
          <w:ilvl w:val="1"/>
          <w:numId w:val="1"/>
        </w:numPr>
        <w:tabs>
          <w:tab w:val="left" w:pos="426"/>
          <w:tab w:val="left" w:pos="1134"/>
        </w:tabs>
        <w:ind w:left="0" w:firstLine="709"/>
        <w:jc w:val="both"/>
        <w:rPr>
          <w:rFonts w:asciiTheme="minorHAnsi" w:hAnsiTheme="minorHAnsi"/>
        </w:rPr>
      </w:pPr>
      <w:r w:rsidRPr="109F2AB7">
        <w:rPr>
          <w:rFonts w:asciiTheme="minorHAnsi" w:hAnsiTheme="minorHAnsi"/>
        </w:rPr>
        <w:t>Einamojo mėnesio gale</w:t>
      </w:r>
      <w:r w:rsidR="008A5623" w:rsidRPr="109F2AB7">
        <w:rPr>
          <w:rFonts w:asciiTheme="minorHAnsi" w:hAnsiTheme="minorHAnsi"/>
        </w:rPr>
        <w:t xml:space="preserve"> pasiraš</w:t>
      </w:r>
      <w:r w:rsidRPr="109F2AB7">
        <w:rPr>
          <w:rFonts w:asciiTheme="minorHAnsi" w:hAnsiTheme="minorHAnsi"/>
        </w:rPr>
        <w:t xml:space="preserve">omas </w:t>
      </w:r>
      <w:r w:rsidR="008A5623" w:rsidRPr="109F2AB7">
        <w:rPr>
          <w:rFonts w:asciiTheme="minorHAnsi" w:hAnsiTheme="minorHAnsi"/>
        </w:rPr>
        <w:t xml:space="preserve"> </w:t>
      </w:r>
      <w:r w:rsidRPr="109F2AB7">
        <w:rPr>
          <w:rFonts w:asciiTheme="minorHAnsi" w:hAnsiTheme="minorHAnsi"/>
        </w:rPr>
        <w:t xml:space="preserve">suteiktų paslaugų </w:t>
      </w:r>
      <w:r w:rsidR="008A5623" w:rsidRPr="109F2AB7">
        <w:rPr>
          <w:rFonts w:asciiTheme="minorHAnsi" w:hAnsiTheme="minorHAnsi"/>
        </w:rPr>
        <w:t xml:space="preserve"> perdavimo – priėmimo aktas</w:t>
      </w:r>
      <w:r w:rsidR="007203B6" w:rsidRPr="109F2AB7">
        <w:rPr>
          <w:rFonts w:asciiTheme="minorHAnsi" w:hAnsiTheme="minorHAnsi"/>
        </w:rPr>
        <w:t>.</w:t>
      </w:r>
      <w:r w:rsidR="00D409AF" w:rsidRPr="109F2AB7">
        <w:rPr>
          <w:rFonts w:asciiTheme="minorHAnsi" w:hAnsiTheme="minorHAnsi"/>
        </w:rPr>
        <w:t xml:space="preserve"> </w:t>
      </w:r>
      <w:r w:rsidR="00D409AF" w:rsidRPr="109F2AB7">
        <w:rPr>
          <w:rFonts w:asciiTheme="minorHAnsi" w:eastAsia="Calibri" w:hAnsiTheme="minorHAnsi"/>
        </w:rPr>
        <w:t>Suteiktų paslaugų perdavimo</w:t>
      </w:r>
      <w:r w:rsidR="006449A4">
        <w:rPr>
          <w:rFonts w:asciiTheme="minorHAnsi" w:eastAsia="Calibri" w:hAnsiTheme="minorHAnsi"/>
        </w:rPr>
        <w:t xml:space="preserve"> – </w:t>
      </w:r>
      <w:r w:rsidR="008B7385" w:rsidRPr="006449A4">
        <w:rPr>
          <w:rFonts w:asciiTheme="minorHAnsi" w:eastAsia="Calibri" w:hAnsiTheme="minorHAnsi"/>
        </w:rPr>
        <w:t>priėmimo</w:t>
      </w:r>
      <w:r w:rsidR="00D409AF" w:rsidRPr="006449A4">
        <w:rPr>
          <w:rFonts w:asciiTheme="minorHAnsi" w:eastAsia="Calibri" w:hAnsiTheme="minorHAnsi"/>
        </w:rPr>
        <w:t xml:space="preserve"> akte turi būti nurodyti visų objektų adresai</w:t>
      </w:r>
      <w:r w:rsidR="00DD2699" w:rsidRPr="006449A4">
        <w:rPr>
          <w:rFonts w:asciiTheme="minorHAnsi" w:eastAsia="Calibri" w:hAnsiTheme="minorHAnsi"/>
        </w:rPr>
        <w:t xml:space="preserve"> ir butų numeriai</w:t>
      </w:r>
      <w:r w:rsidR="00D409AF" w:rsidRPr="006449A4">
        <w:rPr>
          <w:rFonts w:asciiTheme="minorHAnsi" w:eastAsia="Calibri" w:hAnsiTheme="minorHAnsi"/>
        </w:rPr>
        <w:t xml:space="preserve">, kuriuose einamąjį mėnesį buvo suteiktos </w:t>
      </w:r>
      <w:r w:rsidR="00DD2699" w:rsidRPr="006449A4">
        <w:rPr>
          <w:rFonts w:asciiTheme="minorHAnsi" w:eastAsia="Calibri" w:hAnsiTheme="minorHAnsi"/>
        </w:rPr>
        <w:t>S</w:t>
      </w:r>
      <w:r w:rsidR="00D409AF" w:rsidRPr="006449A4">
        <w:rPr>
          <w:rFonts w:asciiTheme="minorHAnsi" w:eastAsia="Calibri" w:hAnsiTheme="minorHAnsi"/>
        </w:rPr>
        <w:t>kaitiklių įrengimo paslaugos.</w:t>
      </w:r>
    </w:p>
    <w:p w14:paraId="5959D476" w14:textId="77777777" w:rsidR="000A085E" w:rsidRPr="00E31F85" w:rsidRDefault="000A085E" w:rsidP="006163B4">
      <w:pPr>
        <w:pStyle w:val="ListParagraph"/>
        <w:tabs>
          <w:tab w:val="left" w:pos="426"/>
          <w:tab w:val="left" w:pos="1134"/>
        </w:tabs>
        <w:ind w:left="0" w:firstLine="709"/>
        <w:jc w:val="both"/>
        <w:rPr>
          <w:rFonts w:asciiTheme="minorHAnsi" w:hAnsiTheme="minorHAnsi" w:cstheme="minorHAnsi"/>
        </w:rPr>
      </w:pPr>
    </w:p>
    <w:p w14:paraId="66389D30" w14:textId="19DE6D65" w:rsidR="000A085E" w:rsidRPr="00E31F85" w:rsidRDefault="000A085E" w:rsidP="006163B4">
      <w:pPr>
        <w:pStyle w:val="ListParagraph"/>
        <w:numPr>
          <w:ilvl w:val="0"/>
          <w:numId w:val="1"/>
        </w:numPr>
        <w:tabs>
          <w:tab w:val="left" w:pos="426"/>
          <w:tab w:val="left" w:pos="1134"/>
        </w:tabs>
        <w:ind w:left="0" w:firstLine="709"/>
        <w:jc w:val="both"/>
        <w:rPr>
          <w:rFonts w:asciiTheme="minorHAnsi" w:hAnsiTheme="minorHAnsi" w:cstheme="minorHAnsi"/>
          <w:b/>
          <w:bCs/>
          <w:caps/>
        </w:rPr>
      </w:pPr>
      <w:r w:rsidRPr="00E31F85">
        <w:rPr>
          <w:rFonts w:asciiTheme="minorHAnsi" w:hAnsiTheme="minorHAnsi" w:cstheme="minorHAnsi"/>
          <w:b/>
          <w:bCs/>
          <w:caps/>
        </w:rPr>
        <w:t>Įsipareigojimų vykdymo tvarka</w:t>
      </w:r>
      <w:r w:rsidR="00031337" w:rsidRPr="00E31F85">
        <w:rPr>
          <w:rFonts w:asciiTheme="minorHAnsi" w:hAnsiTheme="minorHAnsi" w:cstheme="minorHAnsi"/>
          <w:b/>
          <w:bCs/>
          <w:caps/>
        </w:rPr>
        <w:t>,</w:t>
      </w:r>
      <w:r w:rsidR="00BC24B7" w:rsidRPr="00E31F85">
        <w:rPr>
          <w:rFonts w:asciiTheme="minorHAnsi" w:hAnsiTheme="minorHAnsi" w:cstheme="minorHAnsi"/>
          <w:b/>
          <w:bCs/>
          <w:caps/>
        </w:rPr>
        <w:t xml:space="preserve"> TERMINAI</w:t>
      </w:r>
      <w:r w:rsidR="00031337" w:rsidRPr="00E31F85">
        <w:rPr>
          <w:rFonts w:asciiTheme="minorHAnsi" w:hAnsiTheme="minorHAnsi" w:cstheme="minorHAnsi"/>
          <w:b/>
          <w:bCs/>
          <w:caps/>
        </w:rPr>
        <w:t xml:space="preserve"> IR </w:t>
      </w:r>
      <w:r w:rsidR="004A5B44" w:rsidRPr="00E31F85">
        <w:rPr>
          <w:rFonts w:asciiTheme="minorHAnsi" w:hAnsiTheme="minorHAnsi" w:cstheme="minorHAnsi"/>
          <w:b/>
          <w:bCs/>
          <w:caps/>
        </w:rPr>
        <w:t>GARANTIJOS</w:t>
      </w:r>
    </w:p>
    <w:p w14:paraId="24F330FA" w14:textId="77777777" w:rsidR="000A085E" w:rsidRPr="00E31F85" w:rsidRDefault="000A085E" w:rsidP="006163B4">
      <w:pPr>
        <w:pStyle w:val="ListParagraph"/>
        <w:tabs>
          <w:tab w:val="left" w:pos="426"/>
          <w:tab w:val="left" w:pos="1134"/>
        </w:tabs>
        <w:ind w:left="0" w:firstLine="709"/>
        <w:jc w:val="both"/>
        <w:rPr>
          <w:rFonts w:asciiTheme="minorHAnsi" w:hAnsiTheme="minorHAnsi" w:cstheme="minorHAnsi"/>
          <w:b/>
          <w:bCs/>
          <w:caps/>
        </w:rPr>
      </w:pPr>
    </w:p>
    <w:p w14:paraId="0A23A4EF" w14:textId="333A3121" w:rsidR="00602039" w:rsidRPr="00D07213" w:rsidRDefault="00602039" w:rsidP="006163B4">
      <w:pPr>
        <w:pStyle w:val="ListParagraph"/>
        <w:numPr>
          <w:ilvl w:val="1"/>
          <w:numId w:val="1"/>
        </w:numPr>
        <w:tabs>
          <w:tab w:val="left" w:pos="426"/>
          <w:tab w:val="left" w:pos="1134"/>
        </w:tabs>
        <w:ind w:left="0" w:firstLine="709"/>
        <w:jc w:val="both"/>
        <w:rPr>
          <w:rFonts w:asciiTheme="minorHAnsi" w:eastAsiaTheme="minorEastAsia" w:hAnsiTheme="minorHAnsi"/>
        </w:rPr>
      </w:pPr>
      <w:r w:rsidRPr="109F2AB7">
        <w:rPr>
          <w:rFonts w:asciiTheme="minorHAnsi" w:eastAsiaTheme="minorEastAsia" w:hAnsiTheme="minorHAnsi"/>
        </w:rPr>
        <w:t>Paslaugos teikėj</w:t>
      </w:r>
      <w:r>
        <w:rPr>
          <w:rFonts w:asciiTheme="minorHAnsi" w:eastAsiaTheme="minorEastAsia" w:hAnsiTheme="minorHAnsi"/>
        </w:rPr>
        <w:t>as</w:t>
      </w:r>
      <w:r w:rsidRPr="00A02AF4">
        <w:rPr>
          <w:rFonts w:asciiTheme="minorHAnsi" w:hAnsiTheme="minorHAnsi" w:cstheme="minorHAnsi"/>
        </w:rPr>
        <w:t xml:space="preserve"> turi paskirti savo darbuotoją/atstovą, atsakingą už tinkamą Paslaugų teikimą ir tiesioginį bendravimą su Užsakovo paskirtais darbuotojai</w:t>
      </w:r>
      <w:r w:rsidR="00810A71">
        <w:rPr>
          <w:rFonts w:asciiTheme="minorHAnsi" w:hAnsiTheme="minorHAnsi" w:cstheme="minorHAnsi"/>
        </w:rPr>
        <w:t>s</w:t>
      </w:r>
      <w:r>
        <w:rPr>
          <w:rFonts w:asciiTheme="minorHAnsi" w:hAnsiTheme="minorHAnsi" w:cstheme="minorHAnsi"/>
        </w:rPr>
        <w:t>.</w:t>
      </w:r>
    </w:p>
    <w:p w14:paraId="39FFE3FA" w14:textId="0F8A4AA9" w:rsidR="00D07213" w:rsidRPr="00602039" w:rsidRDefault="00D07213" w:rsidP="006163B4">
      <w:pPr>
        <w:pStyle w:val="ListParagraph"/>
        <w:numPr>
          <w:ilvl w:val="1"/>
          <w:numId w:val="1"/>
        </w:numPr>
        <w:tabs>
          <w:tab w:val="left" w:pos="426"/>
          <w:tab w:val="left" w:pos="1134"/>
        </w:tabs>
        <w:ind w:left="0" w:firstLine="709"/>
        <w:jc w:val="both"/>
        <w:rPr>
          <w:rFonts w:asciiTheme="minorHAnsi" w:eastAsiaTheme="minorEastAsia" w:hAnsiTheme="minorHAnsi"/>
        </w:rPr>
      </w:pPr>
      <w:r w:rsidRPr="109F2AB7">
        <w:rPr>
          <w:rFonts w:asciiTheme="minorHAnsi" w:eastAsiaTheme="minorEastAsia" w:hAnsiTheme="minorHAnsi"/>
        </w:rPr>
        <w:t>Paslaugos teikėj</w:t>
      </w:r>
      <w:r>
        <w:rPr>
          <w:rFonts w:asciiTheme="minorHAnsi" w:eastAsiaTheme="minorEastAsia" w:hAnsiTheme="minorHAnsi"/>
        </w:rPr>
        <w:t>as</w:t>
      </w:r>
      <w:r w:rsidRPr="00A02AF4">
        <w:rPr>
          <w:rFonts w:asciiTheme="minorHAnsi" w:hAnsiTheme="minorHAnsi" w:cstheme="minorHAnsi"/>
        </w:rPr>
        <w:t xml:space="preserve"> Paslaugas suteikti turi taip kaip nurodyta </w:t>
      </w:r>
      <w:r>
        <w:rPr>
          <w:rFonts w:asciiTheme="minorHAnsi" w:hAnsiTheme="minorHAnsi" w:cstheme="minorHAnsi"/>
        </w:rPr>
        <w:t>techninės specifikacijos</w:t>
      </w:r>
      <w:r w:rsidRPr="00A02AF4">
        <w:rPr>
          <w:rFonts w:asciiTheme="minorHAnsi" w:hAnsiTheme="minorHAnsi" w:cstheme="minorHAnsi"/>
        </w:rPr>
        <w:t xml:space="preserve"> </w:t>
      </w:r>
      <w:r>
        <w:rPr>
          <w:rFonts w:asciiTheme="minorHAnsi" w:hAnsiTheme="minorHAnsi" w:cstheme="minorHAnsi"/>
        </w:rPr>
        <w:t>ir</w:t>
      </w:r>
      <w:r w:rsidRPr="00A02AF4">
        <w:rPr>
          <w:rFonts w:asciiTheme="minorHAnsi" w:hAnsiTheme="minorHAnsi" w:cstheme="minorHAnsi"/>
        </w:rPr>
        <w:t xml:space="preserve"> Sutarties sąlygose, atsižvelgdamas į Užsakovo pagrįstus pageidavimus</w:t>
      </w:r>
      <w:r w:rsidR="00EA2622">
        <w:rPr>
          <w:rFonts w:asciiTheme="minorHAnsi" w:hAnsiTheme="minorHAnsi" w:cstheme="minorHAnsi"/>
        </w:rPr>
        <w:t xml:space="preserve">. </w:t>
      </w:r>
    </w:p>
    <w:p w14:paraId="57386E34" w14:textId="189CB0C7" w:rsidR="00602039" w:rsidRPr="00602039" w:rsidRDefault="00602039" w:rsidP="006163B4">
      <w:pPr>
        <w:pStyle w:val="ListParagraph"/>
        <w:numPr>
          <w:ilvl w:val="1"/>
          <w:numId w:val="1"/>
        </w:numPr>
        <w:tabs>
          <w:tab w:val="left" w:pos="426"/>
          <w:tab w:val="left" w:pos="1134"/>
        </w:tabs>
        <w:ind w:left="0" w:firstLine="709"/>
        <w:jc w:val="both"/>
        <w:rPr>
          <w:rFonts w:asciiTheme="minorHAnsi" w:eastAsiaTheme="minorEastAsia" w:hAnsiTheme="minorHAnsi"/>
        </w:rPr>
      </w:pPr>
      <w:r w:rsidRPr="00A02AF4">
        <w:rPr>
          <w:rFonts w:asciiTheme="minorHAnsi" w:hAnsiTheme="minorHAnsi" w:cstheme="minorHAnsi"/>
        </w:rPr>
        <w:t>Užsakovas paruošia ir  el</w:t>
      </w:r>
      <w:r w:rsidR="00810A71">
        <w:rPr>
          <w:rFonts w:asciiTheme="minorHAnsi" w:hAnsiTheme="minorHAnsi" w:cstheme="minorHAnsi"/>
        </w:rPr>
        <w:t>ektroniniu</w:t>
      </w:r>
      <w:r w:rsidRPr="00A02AF4">
        <w:rPr>
          <w:rFonts w:asciiTheme="minorHAnsi" w:hAnsiTheme="minorHAnsi" w:cstheme="minorHAnsi"/>
        </w:rPr>
        <w:t xml:space="preserve"> </w:t>
      </w:r>
      <w:r w:rsidR="00810A71">
        <w:rPr>
          <w:rFonts w:asciiTheme="minorHAnsi" w:hAnsiTheme="minorHAnsi" w:cstheme="minorHAnsi"/>
        </w:rPr>
        <w:t>p</w:t>
      </w:r>
      <w:r w:rsidRPr="00A02AF4">
        <w:rPr>
          <w:rFonts w:asciiTheme="minorHAnsi" w:hAnsiTheme="minorHAnsi" w:cstheme="minorHAnsi"/>
        </w:rPr>
        <w:t>aštu</w:t>
      </w:r>
      <w:r w:rsidR="00810A71">
        <w:rPr>
          <w:rFonts w:asciiTheme="minorHAnsi" w:hAnsiTheme="minorHAnsi" w:cstheme="minorHAnsi"/>
        </w:rPr>
        <w:t xml:space="preserve"> pateikia</w:t>
      </w:r>
      <w:r w:rsidRPr="00A02AF4">
        <w:rPr>
          <w:rFonts w:asciiTheme="minorHAnsi" w:hAnsiTheme="minorHAnsi" w:cstheme="minorHAnsi"/>
        </w:rPr>
        <w:t xml:space="preserve"> </w:t>
      </w:r>
      <w:r w:rsidRPr="109F2AB7">
        <w:rPr>
          <w:rFonts w:asciiTheme="minorHAnsi" w:eastAsiaTheme="minorEastAsia" w:hAnsiTheme="minorHAnsi"/>
        </w:rPr>
        <w:t xml:space="preserve">Paslaugos teikėjui </w:t>
      </w:r>
      <w:r w:rsidRPr="00A02AF4">
        <w:rPr>
          <w:rFonts w:asciiTheme="minorHAnsi" w:hAnsiTheme="minorHAnsi" w:cstheme="minorHAnsi"/>
        </w:rPr>
        <w:t>užsakymą Paslaugų suteikimui (</w:t>
      </w:r>
      <w:r w:rsidR="005F0F7D">
        <w:rPr>
          <w:rFonts w:asciiTheme="minorHAnsi" w:hAnsiTheme="minorHAnsi" w:cstheme="minorHAnsi"/>
        </w:rPr>
        <w:t xml:space="preserve">Techninės </w:t>
      </w:r>
      <w:r w:rsidR="00D07213">
        <w:rPr>
          <w:rFonts w:asciiTheme="minorHAnsi" w:hAnsiTheme="minorHAnsi" w:cstheme="minorHAnsi"/>
        </w:rPr>
        <w:t>specifikacijos</w:t>
      </w:r>
      <w:r w:rsidRPr="00A02AF4">
        <w:rPr>
          <w:rFonts w:asciiTheme="minorHAnsi" w:hAnsiTheme="minorHAnsi" w:cstheme="minorHAnsi"/>
        </w:rPr>
        <w:t xml:space="preserve"> 1 priedas). Užsakovo pateiktą užsakymą </w:t>
      </w:r>
      <w:r w:rsidRPr="109F2AB7">
        <w:rPr>
          <w:rFonts w:asciiTheme="minorHAnsi" w:eastAsiaTheme="minorEastAsia" w:hAnsiTheme="minorHAnsi"/>
        </w:rPr>
        <w:t>Paslaugos teikėj</w:t>
      </w:r>
      <w:r>
        <w:rPr>
          <w:rFonts w:asciiTheme="minorHAnsi" w:eastAsiaTheme="minorEastAsia" w:hAnsiTheme="minorHAnsi"/>
        </w:rPr>
        <w:t>a</w:t>
      </w:r>
      <w:r w:rsidRPr="00A02AF4">
        <w:rPr>
          <w:rFonts w:asciiTheme="minorHAnsi" w:hAnsiTheme="minorHAnsi" w:cstheme="minorHAnsi"/>
        </w:rPr>
        <w:t xml:space="preserve"> įvertina per 3 (tris) darbo dienas nuo jo gavimo dienos ir apie pastebėtus netikslumus el</w:t>
      </w:r>
      <w:r w:rsidR="00810A71">
        <w:rPr>
          <w:rFonts w:asciiTheme="minorHAnsi" w:hAnsiTheme="minorHAnsi" w:cstheme="minorHAnsi"/>
        </w:rPr>
        <w:t>ektro</w:t>
      </w:r>
      <w:r w:rsidR="005368A5">
        <w:rPr>
          <w:rFonts w:asciiTheme="minorHAnsi" w:hAnsiTheme="minorHAnsi" w:cstheme="minorHAnsi"/>
        </w:rPr>
        <w:t>n</w:t>
      </w:r>
      <w:r w:rsidR="00810A71">
        <w:rPr>
          <w:rFonts w:asciiTheme="minorHAnsi" w:hAnsiTheme="minorHAnsi" w:cstheme="minorHAnsi"/>
        </w:rPr>
        <w:t>iniu</w:t>
      </w:r>
      <w:r w:rsidRPr="00A02AF4">
        <w:rPr>
          <w:rFonts w:asciiTheme="minorHAnsi" w:hAnsiTheme="minorHAnsi" w:cstheme="minorHAnsi"/>
        </w:rPr>
        <w:t xml:space="preserve"> paštu praneša Užsakovui, nurodydamas priežastis ir (ar) pastabas užsakymo tikslinimui</w:t>
      </w:r>
      <w:r>
        <w:rPr>
          <w:rFonts w:asciiTheme="minorHAnsi" w:hAnsiTheme="minorHAnsi" w:cstheme="minorHAnsi"/>
        </w:rPr>
        <w:t>.</w:t>
      </w:r>
    </w:p>
    <w:p w14:paraId="4BD77070" w14:textId="2ED48B14" w:rsidR="00602039" w:rsidRPr="00C449E3" w:rsidRDefault="00C449E3" w:rsidP="006163B4">
      <w:pPr>
        <w:pStyle w:val="ListParagraph"/>
        <w:numPr>
          <w:ilvl w:val="1"/>
          <w:numId w:val="1"/>
        </w:numPr>
        <w:tabs>
          <w:tab w:val="left" w:pos="426"/>
          <w:tab w:val="left" w:pos="1134"/>
        </w:tabs>
        <w:ind w:left="0" w:firstLine="709"/>
        <w:jc w:val="both"/>
        <w:rPr>
          <w:rFonts w:asciiTheme="minorHAnsi" w:eastAsiaTheme="minorEastAsia" w:hAnsiTheme="minorHAnsi"/>
        </w:rPr>
      </w:pPr>
      <w:r w:rsidRPr="00A02AF4">
        <w:rPr>
          <w:rFonts w:asciiTheme="minorHAnsi" w:hAnsiTheme="minorHAnsi" w:cstheme="minorHAnsi"/>
        </w:rPr>
        <w:lastRenderedPageBreak/>
        <w:t xml:space="preserve">Paslaugų užsakymuose </w:t>
      </w:r>
      <w:r>
        <w:rPr>
          <w:rFonts w:asciiTheme="minorHAnsi" w:hAnsiTheme="minorHAnsi" w:cstheme="minorHAnsi"/>
        </w:rPr>
        <w:t>turi</w:t>
      </w:r>
      <w:r w:rsidRPr="00A02AF4">
        <w:rPr>
          <w:rFonts w:asciiTheme="minorHAnsi" w:hAnsiTheme="minorHAnsi" w:cstheme="minorHAnsi"/>
        </w:rPr>
        <w:t xml:space="preserve"> būti pateikiama ši informacija</w:t>
      </w:r>
      <w:r>
        <w:rPr>
          <w:rFonts w:asciiTheme="minorHAnsi" w:hAnsiTheme="minorHAnsi" w:cstheme="minorHAnsi"/>
        </w:rPr>
        <w:t>:</w:t>
      </w:r>
    </w:p>
    <w:p w14:paraId="2AE85209" w14:textId="566C9037" w:rsidR="00C449E3" w:rsidRPr="00C449E3" w:rsidRDefault="00082F1F" w:rsidP="006163B4">
      <w:pPr>
        <w:pStyle w:val="ListParagraph"/>
        <w:numPr>
          <w:ilvl w:val="2"/>
          <w:numId w:val="1"/>
        </w:numPr>
        <w:tabs>
          <w:tab w:val="left" w:pos="426"/>
          <w:tab w:val="left" w:pos="1134"/>
        </w:tabs>
        <w:ind w:left="0" w:firstLine="709"/>
        <w:jc w:val="both"/>
        <w:rPr>
          <w:rFonts w:asciiTheme="minorHAnsi" w:eastAsiaTheme="minorEastAsia" w:hAnsiTheme="minorHAnsi"/>
        </w:rPr>
      </w:pPr>
      <w:r>
        <w:rPr>
          <w:rFonts w:asciiTheme="minorHAnsi" w:hAnsiTheme="minorHAnsi" w:cstheme="minorHAnsi"/>
        </w:rPr>
        <w:t>Daugiabučio namo ar kito o</w:t>
      </w:r>
      <w:r w:rsidR="00C449E3" w:rsidRPr="00A02AF4">
        <w:rPr>
          <w:rFonts w:asciiTheme="minorHAnsi" w:hAnsiTheme="minorHAnsi" w:cstheme="minorHAnsi"/>
        </w:rPr>
        <w:t>bjekto tikslus adresas</w:t>
      </w:r>
      <w:r w:rsidR="00C449E3">
        <w:rPr>
          <w:rFonts w:asciiTheme="minorHAnsi" w:hAnsiTheme="minorHAnsi" w:cstheme="minorHAnsi"/>
        </w:rPr>
        <w:t>;</w:t>
      </w:r>
    </w:p>
    <w:p w14:paraId="2E91DDA6" w14:textId="144789CF" w:rsidR="00C449E3" w:rsidRPr="00C449E3" w:rsidRDefault="00C449E3" w:rsidP="006163B4">
      <w:pPr>
        <w:pStyle w:val="ListParagraph"/>
        <w:numPr>
          <w:ilvl w:val="2"/>
          <w:numId w:val="1"/>
        </w:numPr>
        <w:tabs>
          <w:tab w:val="left" w:pos="426"/>
          <w:tab w:val="left" w:pos="1134"/>
        </w:tabs>
        <w:ind w:left="0" w:firstLine="709"/>
        <w:jc w:val="both"/>
        <w:rPr>
          <w:rFonts w:asciiTheme="minorHAnsi" w:eastAsiaTheme="minorEastAsia" w:hAnsiTheme="minorHAnsi"/>
        </w:rPr>
      </w:pPr>
      <w:r w:rsidRPr="00A02AF4">
        <w:rPr>
          <w:rFonts w:asciiTheme="minorHAnsi" w:hAnsiTheme="minorHAnsi" w:cstheme="minorHAnsi"/>
        </w:rPr>
        <w:t>Butų (patalpų) skaičius objekte</w:t>
      </w:r>
      <w:r>
        <w:rPr>
          <w:rFonts w:asciiTheme="minorHAnsi" w:hAnsiTheme="minorHAnsi" w:cstheme="minorHAnsi"/>
        </w:rPr>
        <w:t>;</w:t>
      </w:r>
    </w:p>
    <w:p w14:paraId="177E7A4E" w14:textId="262B4CAF" w:rsidR="00C449E3" w:rsidRPr="00C449E3" w:rsidRDefault="00C449E3" w:rsidP="006163B4">
      <w:pPr>
        <w:pStyle w:val="ListParagraph"/>
        <w:numPr>
          <w:ilvl w:val="2"/>
          <w:numId w:val="1"/>
        </w:numPr>
        <w:tabs>
          <w:tab w:val="left" w:pos="426"/>
          <w:tab w:val="left" w:pos="1134"/>
        </w:tabs>
        <w:ind w:left="0" w:firstLine="709"/>
        <w:jc w:val="both"/>
        <w:rPr>
          <w:rFonts w:asciiTheme="minorHAnsi" w:eastAsiaTheme="minorEastAsia" w:hAnsiTheme="minorHAnsi"/>
        </w:rPr>
      </w:pPr>
      <w:r w:rsidRPr="00A02AF4">
        <w:rPr>
          <w:rFonts w:asciiTheme="minorHAnsi" w:hAnsiTheme="minorHAnsi" w:cstheme="minorHAnsi"/>
        </w:rPr>
        <w:t xml:space="preserve">Planuojamų pakeisti / įrengti skaitiklių skaičius </w:t>
      </w:r>
      <w:r w:rsidR="00082F1F">
        <w:rPr>
          <w:rFonts w:asciiTheme="minorHAnsi" w:hAnsiTheme="minorHAnsi" w:cstheme="minorHAnsi"/>
        </w:rPr>
        <w:t>daugiabučio namo ar kitame o</w:t>
      </w:r>
      <w:r w:rsidRPr="00A02AF4">
        <w:rPr>
          <w:rFonts w:asciiTheme="minorHAnsi" w:hAnsiTheme="minorHAnsi" w:cstheme="minorHAnsi"/>
        </w:rPr>
        <w:t>bjekte (vnt.</w:t>
      </w:r>
      <w:r>
        <w:rPr>
          <w:rFonts w:asciiTheme="minorHAnsi" w:hAnsiTheme="minorHAnsi" w:cstheme="minorHAnsi"/>
        </w:rPr>
        <w:t>);</w:t>
      </w:r>
    </w:p>
    <w:p w14:paraId="6972BBA9" w14:textId="64212390" w:rsidR="00C449E3" w:rsidRPr="00C449E3" w:rsidRDefault="00C449E3" w:rsidP="006163B4">
      <w:pPr>
        <w:pStyle w:val="ListParagraph"/>
        <w:numPr>
          <w:ilvl w:val="2"/>
          <w:numId w:val="1"/>
        </w:numPr>
        <w:tabs>
          <w:tab w:val="left" w:pos="426"/>
          <w:tab w:val="left" w:pos="1134"/>
        </w:tabs>
        <w:ind w:left="0" w:firstLine="709"/>
        <w:jc w:val="both"/>
        <w:rPr>
          <w:rFonts w:asciiTheme="minorHAnsi" w:eastAsiaTheme="minorEastAsia" w:hAnsiTheme="minorHAnsi"/>
        </w:rPr>
      </w:pPr>
      <w:r w:rsidRPr="00A02AF4">
        <w:rPr>
          <w:rFonts w:asciiTheme="minorHAnsi" w:hAnsiTheme="minorHAnsi" w:cstheme="minorHAnsi"/>
        </w:rPr>
        <w:t>Skaitiklių skaičius bute (patalpoje) (vnt.);</w:t>
      </w:r>
    </w:p>
    <w:p w14:paraId="665E2899" w14:textId="66724302" w:rsidR="00C449E3" w:rsidRPr="00C449E3" w:rsidRDefault="00C449E3" w:rsidP="006163B4">
      <w:pPr>
        <w:pStyle w:val="ListParagraph"/>
        <w:numPr>
          <w:ilvl w:val="2"/>
          <w:numId w:val="1"/>
        </w:numPr>
        <w:tabs>
          <w:tab w:val="left" w:pos="426"/>
          <w:tab w:val="left" w:pos="1134"/>
        </w:tabs>
        <w:ind w:left="0" w:firstLine="709"/>
        <w:jc w:val="both"/>
        <w:rPr>
          <w:rFonts w:asciiTheme="minorHAnsi" w:eastAsiaTheme="minorEastAsia" w:hAnsiTheme="minorHAnsi"/>
        </w:rPr>
      </w:pPr>
      <w:r w:rsidRPr="00A02AF4">
        <w:rPr>
          <w:rFonts w:asciiTheme="minorHAnsi" w:hAnsiTheme="minorHAnsi" w:cstheme="minorHAnsi"/>
        </w:rPr>
        <w:t xml:space="preserve">Nurodoma </w:t>
      </w:r>
      <w:r w:rsidR="00082F1F">
        <w:rPr>
          <w:rFonts w:asciiTheme="minorHAnsi" w:hAnsiTheme="minorHAnsi" w:cstheme="minorHAnsi"/>
        </w:rPr>
        <w:t>daugiabučio namo ar kit</w:t>
      </w:r>
      <w:r w:rsidR="00A4384A">
        <w:rPr>
          <w:rFonts w:asciiTheme="minorHAnsi" w:hAnsiTheme="minorHAnsi" w:cstheme="minorHAnsi"/>
        </w:rPr>
        <w:t>ą</w:t>
      </w:r>
      <w:r w:rsidR="00082F1F">
        <w:rPr>
          <w:rFonts w:asciiTheme="minorHAnsi" w:hAnsiTheme="minorHAnsi" w:cstheme="minorHAnsi"/>
        </w:rPr>
        <w:t xml:space="preserve"> </w:t>
      </w:r>
      <w:r w:rsidR="00A4384A">
        <w:rPr>
          <w:rFonts w:asciiTheme="minorHAnsi" w:hAnsiTheme="minorHAnsi" w:cstheme="minorHAnsi"/>
        </w:rPr>
        <w:t>o</w:t>
      </w:r>
      <w:r w:rsidRPr="00A02AF4">
        <w:rPr>
          <w:rFonts w:asciiTheme="minorHAnsi" w:hAnsiTheme="minorHAnsi" w:cstheme="minorHAnsi"/>
        </w:rPr>
        <w:t>bjektą administruojanti įmonė;</w:t>
      </w:r>
    </w:p>
    <w:p w14:paraId="5AE251A6" w14:textId="25A89E91" w:rsidR="00C449E3" w:rsidRPr="00C449E3" w:rsidRDefault="00C449E3" w:rsidP="006163B4">
      <w:pPr>
        <w:pStyle w:val="ListParagraph"/>
        <w:numPr>
          <w:ilvl w:val="2"/>
          <w:numId w:val="1"/>
        </w:numPr>
        <w:tabs>
          <w:tab w:val="left" w:pos="426"/>
          <w:tab w:val="left" w:pos="1134"/>
        </w:tabs>
        <w:ind w:left="0" w:firstLine="709"/>
        <w:jc w:val="both"/>
        <w:rPr>
          <w:rFonts w:asciiTheme="minorHAnsi" w:eastAsiaTheme="minorEastAsia" w:hAnsiTheme="minorHAnsi"/>
        </w:rPr>
      </w:pPr>
      <w:r w:rsidRPr="00A02AF4">
        <w:rPr>
          <w:rFonts w:asciiTheme="minorHAnsi" w:hAnsiTheme="minorHAnsi" w:cstheme="minorHAnsi"/>
        </w:rPr>
        <w:t>Nurodomas Užsakovo atsakingas darbuotojas;</w:t>
      </w:r>
    </w:p>
    <w:p w14:paraId="6C91F96A" w14:textId="3FBD0AD3" w:rsidR="00D07213" w:rsidRPr="00D07213" w:rsidRDefault="00C449E3" w:rsidP="006163B4">
      <w:pPr>
        <w:pStyle w:val="ListParagraph"/>
        <w:numPr>
          <w:ilvl w:val="2"/>
          <w:numId w:val="1"/>
        </w:numPr>
        <w:tabs>
          <w:tab w:val="left" w:pos="426"/>
          <w:tab w:val="left" w:pos="1134"/>
        </w:tabs>
        <w:ind w:left="0" w:firstLine="709"/>
        <w:jc w:val="both"/>
        <w:rPr>
          <w:rFonts w:asciiTheme="minorHAnsi" w:eastAsiaTheme="minorEastAsia" w:hAnsiTheme="minorHAnsi"/>
        </w:rPr>
      </w:pPr>
      <w:r w:rsidRPr="00A02AF4">
        <w:rPr>
          <w:rFonts w:asciiTheme="minorHAnsi" w:hAnsiTheme="minorHAnsi" w:cstheme="minorHAnsi"/>
        </w:rPr>
        <w:t xml:space="preserve">Nurodomas kontaktinis asmuo dėl patekimo į </w:t>
      </w:r>
      <w:r w:rsidR="00A4384A">
        <w:rPr>
          <w:rFonts w:asciiTheme="minorHAnsi" w:hAnsiTheme="minorHAnsi" w:cstheme="minorHAnsi"/>
        </w:rPr>
        <w:t>daugiabučio namo ar kito o</w:t>
      </w:r>
      <w:r w:rsidRPr="00A02AF4">
        <w:rPr>
          <w:rFonts w:asciiTheme="minorHAnsi" w:hAnsiTheme="minorHAnsi" w:cstheme="minorHAnsi"/>
        </w:rPr>
        <w:t>bjekto šilumos punktą</w:t>
      </w:r>
      <w:r>
        <w:rPr>
          <w:rFonts w:asciiTheme="minorHAnsi" w:hAnsiTheme="minorHAnsi" w:cstheme="minorHAnsi"/>
        </w:rPr>
        <w:t>.</w:t>
      </w:r>
    </w:p>
    <w:p w14:paraId="66BD1C66" w14:textId="336E1538" w:rsidR="00D07213" w:rsidRPr="00D07213" w:rsidRDefault="00D07213" w:rsidP="006163B4">
      <w:pPr>
        <w:pStyle w:val="ListParagraph"/>
        <w:numPr>
          <w:ilvl w:val="1"/>
          <w:numId w:val="1"/>
        </w:numPr>
        <w:tabs>
          <w:tab w:val="left" w:pos="426"/>
          <w:tab w:val="left" w:pos="1134"/>
        </w:tabs>
        <w:ind w:left="0" w:firstLine="709"/>
        <w:jc w:val="both"/>
        <w:rPr>
          <w:rFonts w:asciiTheme="minorHAnsi" w:eastAsiaTheme="minorEastAsia" w:hAnsiTheme="minorHAnsi"/>
        </w:rPr>
      </w:pPr>
      <w:r w:rsidRPr="00A02AF4">
        <w:rPr>
          <w:rFonts w:asciiTheme="minorHAnsi" w:hAnsiTheme="minorHAnsi" w:cstheme="minorHAnsi"/>
        </w:rPr>
        <w:t xml:space="preserve">Užsakovas </w:t>
      </w:r>
      <w:r w:rsidR="007318CB">
        <w:rPr>
          <w:rFonts w:asciiTheme="minorHAnsi" w:hAnsiTheme="minorHAnsi" w:cstheme="minorHAnsi"/>
        </w:rPr>
        <w:t xml:space="preserve">ne </w:t>
      </w:r>
      <w:r w:rsidR="002C5D0B">
        <w:rPr>
          <w:rFonts w:asciiTheme="minorHAnsi" w:hAnsiTheme="minorHAnsi" w:cstheme="minorHAnsi"/>
        </w:rPr>
        <w:t>vėliau</w:t>
      </w:r>
      <w:r w:rsidR="007318CB">
        <w:rPr>
          <w:rFonts w:asciiTheme="minorHAnsi" w:hAnsiTheme="minorHAnsi" w:cstheme="minorHAnsi"/>
        </w:rPr>
        <w:t xml:space="preserve"> </w:t>
      </w:r>
      <w:r w:rsidR="007318CB" w:rsidRPr="007318CB">
        <w:rPr>
          <w:rFonts w:asciiTheme="minorHAnsi" w:hAnsiTheme="minorHAnsi" w:cstheme="minorHAnsi"/>
        </w:rPr>
        <w:t>kaip</w:t>
      </w:r>
      <w:r w:rsidR="000B589A">
        <w:rPr>
          <w:rFonts w:asciiTheme="minorHAnsi" w:hAnsiTheme="minorHAnsi" w:cstheme="minorHAnsi"/>
        </w:rPr>
        <w:t xml:space="preserve"> prieš</w:t>
      </w:r>
      <w:r w:rsidR="007318CB" w:rsidRPr="007318CB">
        <w:rPr>
          <w:rFonts w:asciiTheme="minorHAnsi" w:hAnsiTheme="minorHAnsi" w:cstheme="minorHAnsi"/>
        </w:rPr>
        <w:t xml:space="preserve"> 2</w:t>
      </w:r>
      <w:r w:rsidRPr="007318CB">
        <w:rPr>
          <w:rFonts w:asciiTheme="minorHAnsi" w:hAnsiTheme="minorHAnsi" w:cstheme="minorHAnsi"/>
        </w:rPr>
        <w:t xml:space="preserve"> (</w:t>
      </w:r>
      <w:r w:rsidR="007318CB" w:rsidRPr="007318CB">
        <w:rPr>
          <w:rFonts w:asciiTheme="minorHAnsi" w:hAnsiTheme="minorHAnsi" w:cstheme="minorHAnsi"/>
        </w:rPr>
        <w:t>dvi</w:t>
      </w:r>
      <w:r w:rsidRPr="007318CB">
        <w:rPr>
          <w:rFonts w:asciiTheme="minorHAnsi" w:hAnsiTheme="minorHAnsi" w:cstheme="minorHAnsi"/>
        </w:rPr>
        <w:t>) dienas</w:t>
      </w:r>
      <w:r w:rsidRPr="00A02AF4">
        <w:rPr>
          <w:rFonts w:asciiTheme="minorHAnsi" w:hAnsiTheme="minorHAnsi" w:cstheme="minorHAnsi"/>
        </w:rPr>
        <w:t>, raštu ir (ar) el</w:t>
      </w:r>
      <w:r w:rsidR="009768C7">
        <w:rPr>
          <w:rFonts w:asciiTheme="minorHAnsi" w:hAnsiTheme="minorHAnsi" w:cstheme="minorHAnsi"/>
        </w:rPr>
        <w:t>ektroniniu</w:t>
      </w:r>
      <w:r w:rsidRPr="00A02AF4">
        <w:rPr>
          <w:rFonts w:asciiTheme="minorHAnsi" w:hAnsiTheme="minorHAnsi" w:cstheme="minorHAnsi"/>
        </w:rPr>
        <w:t xml:space="preserve"> paštu informuoja </w:t>
      </w:r>
      <w:r w:rsidR="00556778">
        <w:rPr>
          <w:rFonts w:asciiTheme="minorHAnsi" w:hAnsiTheme="minorHAnsi" w:cstheme="minorHAnsi"/>
        </w:rPr>
        <w:t>daugiabučio namo ar kito o</w:t>
      </w:r>
      <w:r w:rsidRPr="00A02AF4">
        <w:rPr>
          <w:rFonts w:asciiTheme="minorHAnsi" w:hAnsiTheme="minorHAnsi" w:cstheme="minorHAnsi"/>
        </w:rPr>
        <w:t xml:space="preserve">bjekto šildymo ir karšto vandens sistemos prižiūrėtoją ir </w:t>
      </w:r>
      <w:r w:rsidR="00556778">
        <w:rPr>
          <w:rFonts w:asciiTheme="minorHAnsi" w:hAnsiTheme="minorHAnsi" w:cstheme="minorHAnsi"/>
        </w:rPr>
        <w:t>daugiabučio namo ar kito o</w:t>
      </w:r>
      <w:r w:rsidRPr="00A02AF4">
        <w:rPr>
          <w:rFonts w:asciiTheme="minorHAnsi" w:hAnsiTheme="minorHAnsi" w:cstheme="minorHAnsi"/>
        </w:rPr>
        <w:t xml:space="preserve">bjektą administruojančią įmonę apie numatomas teikti Paslaugas jų prižiūrimuose </w:t>
      </w:r>
      <w:r w:rsidR="00556778">
        <w:rPr>
          <w:rFonts w:asciiTheme="minorHAnsi" w:hAnsiTheme="minorHAnsi" w:cstheme="minorHAnsi"/>
        </w:rPr>
        <w:t>daugiabučiuose namuose ar kituose o</w:t>
      </w:r>
      <w:r w:rsidRPr="00A02AF4">
        <w:rPr>
          <w:rFonts w:asciiTheme="minorHAnsi" w:hAnsiTheme="minorHAnsi" w:cstheme="minorHAnsi"/>
        </w:rPr>
        <w:t>bjektuose</w:t>
      </w:r>
      <w:r>
        <w:rPr>
          <w:rFonts w:asciiTheme="minorHAnsi" w:hAnsiTheme="minorHAnsi" w:cstheme="minorHAnsi"/>
        </w:rPr>
        <w:t>.</w:t>
      </w:r>
    </w:p>
    <w:p w14:paraId="0696B8E5" w14:textId="6E910C9C" w:rsidR="00D07213" w:rsidRPr="00D07213" w:rsidRDefault="00D07213" w:rsidP="006163B4">
      <w:pPr>
        <w:pStyle w:val="ListParagraph"/>
        <w:numPr>
          <w:ilvl w:val="1"/>
          <w:numId w:val="1"/>
        </w:numPr>
        <w:tabs>
          <w:tab w:val="left" w:pos="426"/>
          <w:tab w:val="left" w:pos="1134"/>
        </w:tabs>
        <w:ind w:left="0" w:firstLine="709"/>
        <w:jc w:val="both"/>
        <w:rPr>
          <w:rFonts w:asciiTheme="minorHAnsi" w:eastAsiaTheme="minorEastAsia" w:hAnsiTheme="minorHAnsi"/>
        </w:rPr>
      </w:pPr>
      <w:r w:rsidRPr="109F2AB7">
        <w:rPr>
          <w:rFonts w:asciiTheme="minorHAnsi" w:eastAsiaTheme="minorEastAsia" w:hAnsiTheme="minorHAnsi"/>
        </w:rPr>
        <w:t>Paslaugos teikėj</w:t>
      </w:r>
      <w:r>
        <w:rPr>
          <w:rFonts w:asciiTheme="minorHAnsi" w:eastAsiaTheme="minorEastAsia" w:hAnsiTheme="minorHAnsi"/>
        </w:rPr>
        <w:t>as</w:t>
      </w:r>
      <w:r w:rsidRPr="00A02AF4">
        <w:rPr>
          <w:rFonts w:asciiTheme="minorHAnsi" w:hAnsiTheme="minorHAnsi" w:cstheme="minorHAnsi"/>
        </w:rPr>
        <w:t xml:space="preserve"> ne vėliau kaip prieš </w:t>
      </w:r>
      <w:r w:rsidR="007318CB">
        <w:rPr>
          <w:rFonts w:asciiTheme="minorHAnsi" w:hAnsiTheme="minorHAnsi" w:cstheme="minorHAnsi"/>
        </w:rPr>
        <w:t>5</w:t>
      </w:r>
      <w:r w:rsidRPr="00A02AF4">
        <w:rPr>
          <w:rFonts w:asciiTheme="minorHAnsi" w:hAnsiTheme="minorHAnsi" w:cstheme="minorHAnsi"/>
        </w:rPr>
        <w:t xml:space="preserve"> (</w:t>
      </w:r>
      <w:r w:rsidR="007318CB">
        <w:rPr>
          <w:rFonts w:asciiTheme="minorHAnsi" w:hAnsiTheme="minorHAnsi" w:cstheme="minorHAnsi"/>
        </w:rPr>
        <w:t>penkias</w:t>
      </w:r>
      <w:r w:rsidRPr="00A02AF4">
        <w:rPr>
          <w:rFonts w:asciiTheme="minorHAnsi" w:hAnsiTheme="minorHAnsi" w:cstheme="minorHAnsi"/>
        </w:rPr>
        <w:t>) darbo dien</w:t>
      </w:r>
      <w:r w:rsidR="007318CB">
        <w:rPr>
          <w:rFonts w:asciiTheme="minorHAnsi" w:hAnsiTheme="minorHAnsi" w:cstheme="minorHAnsi"/>
        </w:rPr>
        <w:t>as</w:t>
      </w:r>
      <w:r w:rsidRPr="00A02AF4">
        <w:rPr>
          <w:rFonts w:asciiTheme="minorHAnsi" w:hAnsiTheme="minorHAnsi" w:cstheme="minorHAnsi"/>
        </w:rPr>
        <w:t xml:space="preserve"> el</w:t>
      </w:r>
      <w:r w:rsidR="009768C7">
        <w:rPr>
          <w:rFonts w:asciiTheme="minorHAnsi" w:hAnsiTheme="minorHAnsi" w:cstheme="minorHAnsi"/>
        </w:rPr>
        <w:t>ektroniniu</w:t>
      </w:r>
      <w:r w:rsidRPr="00A02AF4">
        <w:rPr>
          <w:rFonts w:asciiTheme="minorHAnsi" w:hAnsiTheme="minorHAnsi" w:cstheme="minorHAnsi"/>
        </w:rPr>
        <w:t xml:space="preserve"> laišku informuoja Užsakovą apie </w:t>
      </w:r>
      <w:r w:rsidR="00556778">
        <w:rPr>
          <w:rFonts w:asciiTheme="minorHAnsi" w:hAnsiTheme="minorHAnsi" w:cstheme="minorHAnsi"/>
        </w:rPr>
        <w:t>daugiabučiame name ar kitame o</w:t>
      </w:r>
      <w:r w:rsidRPr="00A02AF4">
        <w:rPr>
          <w:rFonts w:asciiTheme="minorHAnsi" w:hAnsiTheme="minorHAnsi" w:cstheme="minorHAnsi"/>
        </w:rPr>
        <w:t xml:space="preserve">bjekte pradedamų Paslaugų teikimo pradžią, nurodydamas </w:t>
      </w:r>
      <w:r>
        <w:rPr>
          <w:rFonts w:asciiTheme="minorHAnsi" w:hAnsiTheme="minorHAnsi" w:cstheme="minorHAnsi"/>
        </w:rPr>
        <w:t xml:space="preserve">konkretaus </w:t>
      </w:r>
      <w:r w:rsidRPr="109F2AB7">
        <w:rPr>
          <w:rFonts w:asciiTheme="minorHAnsi" w:eastAsiaTheme="minorEastAsia" w:hAnsiTheme="minorHAnsi"/>
        </w:rPr>
        <w:t>Paslaugos teikėj</w:t>
      </w:r>
      <w:r>
        <w:rPr>
          <w:rFonts w:asciiTheme="minorHAnsi" w:eastAsiaTheme="minorEastAsia" w:hAnsiTheme="minorHAnsi"/>
        </w:rPr>
        <w:t>o atstovo</w:t>
      </w:r>
      <w:r w:rsidRPr="00A02AF4">
        <w:rPr>
          <w:rFonts w:asciiTheme="minorHAnsi" w:hAnsiTheme="minorHAnsi" w:cstheme="minorHAnsi"/>
        </w:rPr>
        <w:t xml:space="preserve"> asmens vardą, pavardę, telefono numerį, el</w:t>
      </w:r>
      <w:r w:rsidR="009768C7">
        <w:rPr>
          <w:rFonts w:asciiTheme="minorHAnsi" w:hAnsiTheme="minorHAnsi" w:cstheme="minorHAnsi"/>
        </w:rPr>
        <w:t>ektroninio</w:t>
      </w:r>
      <w:r w:rsidRPr="00A02AF4">
        <w:rPr>
          <w:rFonts w:asciiTheme="minorHAnsi" w:hAnsiTheme="minorHAnsi" w:cstheme="minorHAnsi"/>
        </w:rPr>
        <w:t xml:space="preserve"> pašto adresą</w:t>
      </w:r>
      <w:r>
        <w:rPr>
          <w:rFonts w:asciiTheme="minorHAnsi" w:hAnsiTheme="minorHAnsi" w:cstheme="minorHAnsi"/>
        </w:rPr>
        <w:t>.</w:t>
      </w:r>
    </w:p>
    <w:p w14:paraId="2780FF03" w14:textId="19908232" w:rsidR="00D07213" w:rsidRPr="00B3476A" w:rsidRDefault="00B3476A" w:rsidP="006163B4">
      <w:pPr>
        <w:pStyle w:val="ListParagraph"/>
        <w:numPr>
          <w:ilvl w:val="1"/>
          <w:numId w:val="1"/>
        </w:numPr>
        <w:tabs>
          <w:tab w:val="left" w:pos="426"/>
          <w:tab w:val="left" w:pos="1134"/>
        </w:tabs>
        <w:ind w:left="0" w:firstLine="709"/>
        <w:jc w:val="both"/>
        <w:rPr>
          <w:rFonts w:asciiTheme="minorHAnsi" w:eastAsiaTheme="minorEastAsia" w:hAnsiTheme="minorHAnsi"/>
        </w:rPr>
      </w:pPr>
      <w:r w:rsidRPr="00A02AF4">
        <w:rPr>
          <w:rFonts w:asciiTheme="minorHAnsi" w:hAnsiTheme="minorHAnsi" w:cstheme="minorHAnsi"/>
        </w:rPr>
        <w:t xml:space="preserve">Užsakovas ne vėliau, kaip per 5 (penkias) darbo dienas nuo </w:t>
      </w:r>
      <w:r>
        <w:rPr>
          <w:rFonts w:asciiTheme="minorHAnsi" w:hAnsiTheme="minorHAnsi" w:cstheme="minorHAnsi"/>
        </w:rPr>
        <w:t>5.6</w:t>
      </w:r>
      <w:r w:rsidRPr="00A02AF4">
        <w:rPr>
          <w:rFonts w:asciiTheme="minorHAnsi" w:hAnsiTheme="minorHAnsi" w:cstheme="minorHAnsi"/>
        </w:rPr>
        <w:t xml:space="preserve"> punkte nurodytos </w:t>
      </w:r>
      <w:r w:rsidRPr="109F2AB7">
        <w:rPr>
          <w:rFonts w:asciiTheme="minorHAnsi" w:eastAsiaTheme="minorEastAsia" w:hAnsiTheme="minorHAnsi"/>
        </w:rPr>
        <w:t>Paslaugos teikėj</w:t>
      </w:r>
      <w:r>
        <w:rPr>
          <w:rFonts w:asciiTheme="minorHAnsi" w:eastAsiaTheme="minorEastAsia" w:hAnsiTheme="minorHAnsi"/>
        </w:rPr>
        <w:t>o</w:t>
      </w:r>
      <w:r w:rsidRPr="00A02AF4">
        <w:rPr>
          <w:rFonts w:asciiTheme="minorHAnsi" w:hAnsiTheme="minorHAnsi" w:cstheme="minorHAnsi"/>
        </w:rPr>
        <w:t xml:space="preserve"> informacijos gavimo dienos, informuoja </w:t>
      </w:r>
      <w:r w:rsidR="00556778">
        <w:rPr>
          <w:rFonts w:asciiTheme="minorHAnsi" w:hAnsiTheme="minorHAnsi" w:cstheme="minorHAnsi"/>
        </w:rPr>
        <w:t>daugiabučio namo ar kito o</w:t>
      </w:r>
      <w:r w:rsidR="00556778" w:rsidRPr="00A02AF4">
        <w:rPr>
          <w:rFonts w:asciiTheme="minorHAnsi" w:hAnsiTheme="minorHAnsi" w:cstheme="minorHAnsi"/>
        </w:rPr>
        <w:t xml:space="preserve">bjekto </w:t>
      </w:r>
      <w:r w:rsidRPr="00A02AF4">
        <w:rPr>
          <w:rFonts w:asciiTheme="minorHAnsi" w:hAnsiTheme="minorHAnsi" w:cstheme="minorHAnsi"/>
        </w:rPr>
        <w:t>savininkus apie planuojamas teikti Paslaugas (iškabindamas skelbimus arba informacinius pranešimus įmetant į Klientų pašto dėžutes arba kitais Užsakovui tinkamais būdais</w:t>
      </w:r>
      <w:r>
        <w:rPr>
          <w:rFonts w:asciiTheme="minorHAnsi" w:hAnsiTheme="minorHAnsi" w:cstheme="minorHAnsi"/>
        </w:rPr>
        <w:t>).</w:t>
      </w:r>
    </w:p>
    <w:p w14:paraId="0865A550" w14:textId="6DE155BA" w:rsidR="00B3476A" w:rsidRPr="00B3476A" w:rsidRDefault="00B3476A" w:rsidP="006163B4">
      <w:pPr>
        <w:pStyle w:val="ListParagraph"/>
        <w:numPr>
          <w:ilvl w:val="1"/>
          <w:numId w:val="1"/>
        </w:numPr>
        <w:tabs>
          <w:tab w:val="left" w:pos="426"/>
          <w:tab w:val="left" w:pos="1134"/>
        </w:tabs>
        <w:ind w:left="0" w:firstLine="709"/>
        <w:jc w:val="both"/>
        <w:rPr>
          <w:rFonts w:asciiTheme="minorHAnsi" w:eastAsiaTheme="minorEastAsia" w:hAnsiTheme="minorHAnsi"/>
        </w:rPr>
      </w:pPr>
      <w:r w:rsidRPr="109F2AB7">
        <w:rPr>
          <w:rFonts w:asciiTheme="minorHAnsi" w:eastAsiaTheme="minorEastAsia" w:hAnsiTheme="minorHAnsi"/>
        </w:rPr>
        <w:t>Paslaugos teikėj</w:t>
      </w:r>
      <w:r>
        <w:rPr>
          <w:rFonts w:asciiTheme="minorHAnsi" w:eastAsiaTheme="minorEastAsia" w:hAnsiTheme="minorHAnsi"/>
        </w:rPr>
        <w:t>as</w:t>
      </w:r>
      <w:r w:rsidRPr="00A02AF4">
        <w:rPr>
          <w:rFonts w:asciiTheme="minorHAnsi" w:hAnsiTheme="minorHAnsi" w:cstheme="minorHAnsi"/>
        </w:rPr>
        <w:t xml:space="preserve"> nedelsiant papildomai informuoja butų (patalpų), į kuriuos nepavyksta patekti Paslaugų teikimo atlikimo eigoje, savininkus apie Paslaugų teikimą, į atitinkamų butų (patalpų) savininkų pašto dėžutes palikdamas su Užsakovu suderintus rašytinius pranešimus arba kitu suderintu su Užsakovu būdu</w:t>
      </w:r>
      <w:r>
        <w:rPr>
          <w:rFonts w:asciiTheme="minorHAnsi" w:hAnsiTheme="minorHAnsi" w:cstheme="minorHAnsi"/>
        </w:rPr>
        <w:t>.</w:t>
      </w:r>
    </w:p>
    <w:p w14:paraId="4A7F8A82" w14:textId="3CBF9C93" w:rsidR="00B3476A" w:rsidRPr="00B3476A" w:rsidRDefault="00B3476A" w:rsidP="006163B4">
      <w:pPr>
        <w:pStyle w:val="ListParagraph"/>
        <w:numPr>
          <w:ilvl w:val="1"/>
          <w:numId w:val="1"/>
        </w:numPr>
        <w:tabs>
          <w:tab w:val="left" w:pos="426"/>
          <w:tab w:val="left" w:pos="1134"/>
        </w:tabs>
        <w:ind w:left="0" w:firstLine="709"/>
        <w:jc w:val="both"/>
        <w:rPr>
          <w:rFonts w:asciiTheme="minorHAnsi" w:eastAsiaTheme="minorEastAsia" w:hAnsiTheme="minorHAnsi"/>
        </w:rPr>
      </w:pPr>
      <w:r w:rsidRPr="00A02AF4">
        <w:rPr>
          <w:rFonts w:asciiTheme="minorHAnsi" w:hAnsiTheme="minorHAnsi" w:cstheme="minorHAnsi"/>
        </w:rPr>
        <w:t xml:space="preserve">Jeigu </w:t>
      </w:r>
      <w:r w:rsidR="00556778">
        <w:rPr>
          <w:rFonts w:asciiTheme="minorHAnsi" w:hAnsiTheme="minorHAnsi" w:cstheme="minorHAnsi"/>
        </w:rPr>
        <w:t>daugiabučio namo ar kito o</w:t>
      </w:r>
      <w:r w:rsidR="00556778" w:rsidRPr="00A02AF4">
        <w:rPr>
          <w:rFonts w:asciiTheme="minorHAnsi" w:hAnsiTheme="minorHAnsi" w:cstheme="minorHAnsi"/>
        </w:rPr>
        <w:t xml:space="preserve">bjekto </w:t>
      </w:r>
      <w:r w:rsidRPr="00A02AF4">
        <w:rPr>
          <w:rFonts w:asciiTheme="minorHAnsi" w:hAnsiTheme="minorHAnsi" w:cstheme="minorHAnsi"/>
        </w:rPr>
        <w:t>savininkai nesudaro galimybių pakeisti/įrengti Skaitiklį (-ius)</w:t>
      </w:r>
      <w:r w:rsidR="009768C7">
        <w:rPr>
          <w:rFonts w:asciiTheme="minorHAnsi" w:hAnsiTheme="minorHAnsi" w:cstheme="minorHAnsi"/>
        </w:rPr>
        <w:t xml:space="preserve"> per</w:t>
      </w:r>
      <w:r w:rsidRPr="00A02AF4">
        <w:rPr>
          <w:rFonts w:asciiTheme="minorHAnsi" w:hAnsiTheme="minorHAnsi" w:cstheme="minorHAnsi"/>
        </w:rPr>
        <w:t xml:space="preserve"> </w:t>
      </w:r>
      <w:r w:rsidR="00A35BD8">
        <w:rPr>
          <w:rFonts w:asciiTheme="minorHAnsi" w:hAnsiTheme="minorHAnsi" w:cstheme="minorHAnsi"/>
        </w:rPr>
        <w:t>5.13</w:t>
      </w:r>
      <w:r>
        <w:rPr>
          <w:rFonts w:asciiTheme="minorHAnsi" w:hAnsiTheme="minorHAnsi" w:cstheme="minorHAnsi"/>
        </w:rPr>
        <w:t xml:space="preserve"> punkte nurodytą </w:t>
      </w:r>
      <w:r w:rsidRPr="00A02AF4">
        <w:rPr>
          <w:rFonts w:asciiTheme="minorHAnsi" w:hAnsiTheme="minorHAnsi" w:cstheme="minorHAnsi"/>
        </w:rPr>
        <w:t>Paslaugų teikimo</w:t>
      </w:r>
      <w:r w:rsidR="009D3143">
        <w:rPr>
          <w:rFonts w:asciiTheme="minorHAnsi" w:hAnsiTheme="minorHAnsi" w:cstheme="minorHAnsi"/>
        </w:rPr>
        <w:t xml:space="preserve"> daugiabučiame name ar kitame</w:t>
      </w:r>
      <w:r w:rsidRPr="00A02AF4">
        <w:rPr>
          <w:rFonts w:asciiTheme="minorHAnsi" w:hAnsiTheme="minorHAnsi" w:cstheme="minorHAnsi"/>
        </w:rPr>
        <w:t xml:space="preserve"> </w:t>
      </w:r>
      <w:r w:rsidR="009D3143">
        <w:rPr>
          <w:rFonts w:asciiTheme="minorHAnsi" w:hAnsiTheme="minorHAnsi" w:cstheme="minorHAnsi"/>
        </w:rPr>
        <w:t>o</w:t>
      </w:r>
      <w:r w:rsidRPr="00A02AF4">
        <w:rPr>
          <w:rFonts w:asciiTheme="minorHAnsi" w:hAnsiTheme="minorHAnsi" w:cstheme="minorHAnsi"/>
        </w:rPr>
        <w:t xml:space="preserve">bjekte atlikimo terminą arba šių Paslaugų suteikti negalima dėl karšto vandens sistemos avarinės būklės ar dėl kitų, nuo </w:t>
      </w:r>
      <w:r w:rsidRPr="109F2AB7">
        <w:rPr>
          <w:rFonts w:asciiTheme="minorHAnsi" w:eastAsiaTheme="minorEastAsia" w:hAnsiTheme="minorHAnsi"/>
        </w:rPr>
        <w:t>Paslaugos teikėj</w:t>
      </w:r>
      <w:r>
        <w:rPr>
          <w:rFonts w:asciiTheme="minorHAnsi" w:eastAsiaTheme="minorEastAsia" w:hAnsiTheme="minorHAnsi"/>
        </w:rPr>
        <w:t>o</w:t>
      </w:r>
      <w:r w:rsidRPr="00A02AF4">
        <w:rPr>
          <w:rFonts w:asciiTheme="minorHAnsi" w:hAnsiTheme="minorHAnsi" w:cstheme="minorHAnsi"/>
        </w:rPr>
        <w:t xml:space="preserve"> nepriklausančių priežasčių, </w:t>
      </w:r>
      <w:r w:rsidRPr="109F2AB7">
        <w:rPr>
          <w:rFonts w:asciiTheme="minorHAnsi" w:eastAsiaTheme="minorEastAsia" w:hAnsiTheme="minorHAnsi"/>
        </w:rPr>
        <w:t>Paslaugos teikėj</w:t>
      </w:r>
      <w:r>
        <w:rPr>
          <w:rFonts w:asciiTheme="minorHAnsi" w:eastAsiaTheme="minorEastAsia" w:hAnsiTheme="minorHAnsi"/>
        </w:rPr>
        <w:t>o atstovas</w:t>
      </w:r>
      <w:r w:rsidRPr="00A02AF4">
        <w:rPr>
          <w:rFonts w:asciiTheme="minorHAnsi" w:hAnsiTheme="minorHAnsi" w:cstheme="minorHAnsi"/>
        </w:rPr>
        <w:t xml:space="preserve"> surašo Skaitiklių įrengimo/pakeitimo nesuteiktų Paslaugų pažymą (</w:t>
      </w:r>
      <w:r w:rsidR="00413B5F">
        <w:rPr>
          <w:rFonts w:asciiTheme="minorHAnsi" w:hAnsiTheme="minorHAnsi" w:cstheme="minorHAnsi"/>
        </w:rPr>
        <w:t xml:space="preserve">Techninės </w:t>
      </w:r>
      <w:r>
        <w:rPr>
          <w:rFonts w:asciiTheme="minorHAnsi" w:hAnsiTheme="minorHAnsi" w:cstheme="minorHAnsi"/>
        </w:rPr>
        <w:t>specifikacijos</w:t>
      </w:r>
      <w:r w:rsidRPr="00A02AF4">
        <w:rPr>
          <w:rFonts w:asciiTheme="minorHAnsi" w:hAnsiTheme="minorHAnsi" w:cstheme="minorHAnsi"/>
        </w:rPr>
        <w:t xml:space="preserve"> 4 priedas), kurią </w:t>
      </w:r>
      <w:r w:rsidR="009D3143">
        <w:rPr>
          <w:rFonts w:asciiTheme="minorHAnsi" w:hAnsiTheme="minorHAnsi" w:cstheme="minorHAnsi"/>
        </w:rPr>
        <w:t xml:space="preserve">esant galimybei </w:t>
      </w:r>
      <w:r w:rsidRPr="00A02AF4">
        <w:rPr>
          <w:rFonts w:asciiTheme="minorHAnsi" w:hAnsiTheme="minorHAnsi" w:cstheme="minorHAnsi"/>
        </w:rPr>
        <w:t>pasirašo buto (patalpų) savininkas</w:t>
      </w:r>
      <w:r w:rsidR="00556778">
        <w:rPr>
          <w:rFonts w:asciiTheme="minorHAnsi" w:hAnsiTheme="minorHAnsi" w:cstheme="minorHAnsi"/>
        </w:rPr>
        <w:t xml:space="preserve"> arba jo atstovas</w:t>
      </w:r>
      <w:r w:rsidRPr="00A02AF4">
        <w:rPr>
          <w:rFonts w:asciiTheme="minorHAnsi" w:hAnsiTheme="minorHAnsi" w:cstheme="minorHAnsi"/>
        </w:rPr>
        <w:t xml:space="preserve"> ir </w:t>
      </w:r>
      <w:r w:rsidRPr="109F2AB7">
        <w:rPr>
          <w:rFonts w:asciiTheme="minorHAnsi" w:eastAsiaTheme="minorEastAsia" w:hAnsiTheme="minorHAnsi"/>
        </w:rPr>
        <w:t>Paslaugos teikėj</w:t>
      </w:r>
      <w:r>
        <w:rPr>
          <w:rFonts w:asciiTheme="minorHAnsi" w:eastAsiaTheme="minorEastAsia" w:hAnsiTheme="minorHAnsi"/>
        </w:rPr>
        <w:t>o atstovas</w:t>
      </w:r>
      <w:r w:rsidRPr="00A02AF4">
        <w:rPr>
          <w:rFonts w:asciiTheme="minorHAnsi" w:hAnsiTheme="minorHAnsi" w:cstheme="minorHAnsi"/>
        </w:rPr>
        <w:t xml:space="preserve">. Per 3 (tris) darbo dienas nuo pažymos surašymo datos </w:t>
      </w:r>
      <w:r w:rsidRPr="109F2AB7">
        <w:rPr>
          <w:rFonts w:asciiTheme="minorHAnsi" w:eastAsiaTheme="minorEastAsia" w:hAnsiTheme="minorHAnsi"/>
        </w:rPr>
        <w:t>Paslaugos teikėj</w:t>
      </w:r>
      <w:r w:rsidR="009768C7">
        <w:rPr>
          <w:rFonts w:asciiTheme="minorHAnsi" w:eastAsiaTheme="minorEastAsia" w:hAnsiTheme="minorHAnsi"/>
        </w:rPr>
        <w:t>as</w:t>
      </w:r>
      <w:r w:rsidRPr="00A02AF4">
        <w:rPr>
          <w:rFonts w:asciiTheme="minorHAnsi" w:hAnsiTheme="minorHAnsi" w:cstheme="minorHAnsi"/>
        </w:rPr>
        <w:t xml:space="preserve"> pateikia pažymą Užsakovui</w:t>
      </w:r>
      <w:r>
        <w:rPr>
          <w:rFonts w:asciiTheme="minorHAnsi" w:hAnsiTheme="minorHAnsi" w:cstheme="minorHAnsi"/>
        </w:rPr>
        <w:t>.</w:t>
      </w:r>
    </w:p>
    <w:p w14:paraId="2524A909" w14:textId="2289178F" w:rsidR="00B3476A" w:rsidRPr="00F304A0" w:rsidRDefault="00556778" w:rsidP="006163B4">
      <w:pPr>
        <w:pStyle w:val="ListParagraph"/>
        <w:numPr>
          <w:ilvl w:val="1"/>
          <w:numId w:val="1"/>
        </w:numPr>
        <w:tabs>
          <w:tab w:val="left" w:pos="567"/>
          <w:tab w:val="left" w:pos="1134"/>
        </w:tabs>
        <w:ind w:left="0" w:firstLine="709"/>
        <w:jc w:val="both"/>
        <w:rPr>
          <w:rFonts w:asciiTheme="minorHAnsi" w:eastAsiaTheme="minorEastAsia" w:hAnsiTheme="minorHAnsi"/>
        </w:rPr>
      </w:pPr>
      <w:r>
        <w:rPr>
          <w:rFonts w:asciiTheme="minorHAnsi" w:hAnsiTheme="minorHAnsi" w:cstheme="minorHAnsi"/>
        </w:rPr>
        <w:t>Daugiabučio namo ar kito o</w:t>
      </w:r>
      <w:r w:rsidR="00B3476A" w:rsidRPr="00A02AF4">
        <w:rPr>
          <w:rFonts w:asciiTheme="minorHAnsi" w:hAnsiTheme="minorHAnsi" w:cstheme="minorHAnsi"/>
        </w:rPr>
        <w:t>bjekt</w:t>
      </w:r>
      <w:r>
        <w:rPr>
          <w:rFonts w:asciiTheme="minorHAnsi" w:hAnsiTheme="minorHAnsi" w:cstheme="minorHAnsi"/>
        </w:rPr>
        <w:t>o</w:t>
      </w:r>
      <w:r w:rsidR="00B3476A" w:rsidRPr="00A02AF4">
        <w:rPr>
          <w:rFonts w:asciiTheme="minorHAnsi" w:hAnsiTheme="minorHAnsi" w:cstheme="minorHAnsi"/>
        </w:rPr>
        <w:t xml:space="preserve"> butų (patalpų) savininkams, kurių butuose (patalpose</w:t>
      </w:r>
      <w:r w:rsidR="00A35BD8">
        <w:rPr>
          <w:rFonts w:asciiTheme="minorHAnsi" w:hAnsiTheme="minorHAnsi" w:cstheme="minorHAnsi"/>
        </w:rPr>
        <w:t>)</w:t>
      </w:r>
      <w:r w:rsidR="00B3476A" w:rsidRPr="00A02AF4">
        <w:rPr>
          <w:rFonts w:asciiTheme="minorHAnsi" w:hAnsiTheme="minorHAnsi" w:cstheme="minorHAnsi"/>
        </w:rPr>
        <w:t xml:space="preserve"> </w:t>
      </w:r>
      <w:r w:rsidR="009768C7">
        <w:rPr>
          <w:rFonts w:asciiTheme="minorHAnsi" w:hAnsiTheme="minorHAnsi" w:cstheme="minorHAnsi"/>
        </w:rPr>
        <w:t xml:space="preserve">per </w:t>
      </w:r>
      <w:r w:rsidR="00A35BD8">
        <w:rPr>
          <w:rFonts w:asciiTheme="minorHAnsi" w:hAnsiTheme="minorHAnsi" w:cstheme="minorHAnsi"/>
        </w:rPr>
        <w:t>5.13</w:t>
      </w:r>
      <w:r w:rsidR="00B3476A">
        <w:rPr>
          <w:rFonts w:asciiTheme="minorHAnsi" w:hAnsiTheme="minorHAnsi" w:cstheme="minorHAnsi"/>
        </w:rPr>
        <w:t xml:space="preserve"> punkte nurodytą</w:t>
      </w:r>
      <w:r w:rsidR="009768C7">
        <w:rPr>
          <w:rFonts w:asciiTheme="minorHAnsi" w:hAnsiTheme="minorHAnsi" w:cstheme="minorHAnsi"/>
        </w:rPr>
        <w:t xml:space="preserve"> terminą</w:t>
      </w:r>
      <w:r w:rsidR="00B3476A" w:rsidRPr="00A02AF4">
        <w:rPr>
          <w:rFonts w:asciiTheme="minorHAnsi" w:hAnsiTheme="minorHAnsi" w:cstheme="minorHAnsi"/>
        </w:rPr>
        <w:t xml:space="preserve">  Skaitikliai nebuvo įrengti/pakeisti ne dėl </w:t>
      </w:r>
      <w:r w:rsidR="00B3476A" w:rsidRPr="109F2AB7">
        <w:rPr>
          <w:rFonts w:asciiTheme="minorHAnsi" w:eastAsiaTheme="minorEastAsia" w:hAnsiTheme="minorHAnsi"/>
        </w:rPr>
        <w:t>Paslaugos teikėj</w:t>
      </w:r>
      <w:r w:rsidR="00B3476A">
        <w:rPr>
          <w:rFonts w:asciiTheme="minorHAnsi" w:eastAsiaTheme="minorEastAsia" w:hAnsiTheme="minorHAnsi"/>
        </w:rPr>
        <w:t>o</w:t>
      </w:r>
      <w:r w:rsidR="00B3476A" w:rsidRPr="00A02AF4">
        <w:rPr>
          <w:rFonts w:asciiTheme="minorHAnsi" w:hAnsiTheme="minorHAnsi" w:cstheme="minorHAnsi"/>
        </w:rPr>
        <w:t xml:space="preserve"> ir (ar) Užsakovo kaltės bei yra </w:t>
      </w:r>
      <w:r w:rsidR="00B3476A" w:rsidRPr="109F2AB7">
        <w:rPr>
          <w:rFonts w:asciiTheme="minorHAnsi" w:eastAsiaTheme="minorEastAsia" w:hAnsiTheme="minorHAnsi"/>
        </w:rPr>
        <w:t>Paslaugos teikėj</w:t>
      </w:r>
      <w:r w:rsidR="00B3476A">
        <w:rPr>
          <w:rFonts w:asciiTheme="minorHAnsi" w:eastAsiaTheme="minorEastAsia" w:hAnsiTheme="minorHAnsi"/>
        </w:rPr>
        <w:t>o</w:t>
      </w:r>
      <w:r w:rsidR="00B3476A" w:rsidRPr="00A02AF4">
        <w:rPr>
          <w:rFonts w:asciiTheme="minorHAnsi" w:hAnsiTheme="minorHAnsi" w:cstheme="minorHAnsi"/>
        </w:rPr>
        <w:t xml:space="preserve"> surašytos šiuose butuose (patalpose) nesuteiktų Paslaugų pažymos (pažymos kopija paliekama Klientui), </w:t>
      </w:r>
      <w:r w:rsidR="00B3476A">
        <w:rPr>
          <w:rFonts w:asciiTheme="minorHAnsi" w:hAnsiTheme="minorHAnsi" w:cstheme="minorHAnsi"/>
        </w:rPr>
        <w:t>Užsakovas</w:t>
      </w:r>
      <w:r w:rsidR="00B3476A" w:rsidRPr="00A02AF4">
        <w:rPr>
          <w:rFonts w:asciiTheme="minorHAnsi" w:hAnsiTheme="minorHAnsi" w:cstheme="minorHAnsi"/>
        </w:rPr>
        <w:t xml:space="preserve"> registruotais laiškais išsiunčia pakartotin</w:t>
      </w:r>
      <w:r w:rsidR="009768C7">
        <w:rPr>
          <w:rFonts w:asciiTheme="minorHAnsi" w:hAnsiTheme="minorHAnsi" w:cstheme="minorHAnsi"/>
        </w:rPr>
        <w:t>i</w:t>
      </w:r>
      <w:r w:rsidR="00B3476A" w:rsidRPr="00A02AF4">
        <w:rPr>
          <w:rFonts w:asciiTheme="minorHAnsi" w:hAnsiTheme="minorHAnsi" w:cstheme="minorHAnsi"/>
        </w:rPr>
        <w:t xml:space="preserve">us pranešimus </w:t>
      </w:r>
      <w:r>
        <w:rPr>
          <w:rFonts w:asciiTheme="minorHAnsi" w:hAnsiTheme="minorHAnsi" w:cstheme="minorHAnsi"/>
        </w:rPr>
        <w:t>daugiabučio namo ar kito o</w:t>
      </w:r>
      <w:r w:rsidR="00B3476A" w:rsidRPr="00A02AF4">
        <w:rPr>
          <w:rFonts w:asciiTheme="minorHAnsi" w:hAnsiTheme="minorHAnsi" w:cstheme="minorHAnsi"/>
        </w:rPr>
        <w:t>bjekt</w:t>
      </w:r>
      <w:r>
        <w:rPr>
          <w:rFonts w:asciiTheme="minorHAnsi" w:hAnsiTheme="minorHAnsi" w:cstheme="minorHAnsi"/>
        </w:rPr>
        <w:t>o</w:t>
      </w:r>
      <w:r w:rsidR="00B3476A" w:rsidRPr="00A02AF4">
        <w:rPr>
          <w:rFonts w:asciiTheme="minorHAnsi" w:hAnsiTheme="minorHAnsi" w:cstheme="minorHAnsi"/>
        </w:rPr>
        <w:t xml:space="preserve"> butų/patalpų savininkams</w:t>
      </w:r>
      <w:r w:rsidR="00B3476A">
        <w:rPr>
          <w:rFonts w:asciiTheme="minorHAnsi" w:hAnsiTheme="minorHAnsi" w:cstheme="minorHAnsi"/>
        </w:rPr>
        <w:t>.</w:t>
      </w:r>
    </w:p>
    <w:p w14:paraId="4BFB6C00" w14:textId="61DCF388" w:rsidR="00F304A0" w:rsidRPr="00F304A0" w:rsidRDefault="00F304A0" w:rsidP="006163B4">
      <w:pPr>
        <w:pStyle w:val="ListParagraph"/>
        <w:numPr>
          <w:ilvl w:val="1"/>
          <w:numId w:val="1"/>
        </w:numPr>
        <w:tabs>
          <w:tab w:val="left" w:pos="567"/>
          <w:tab w:val="left" w:pos="1134"/>
        </w:tabs>
        <w:ind w:left="0" w:firstLine="709"/>
        <w:jc w:val="both"/>
        <w:rPr>
          <w:rFonts w:asciiTheme="minorHAnsi" w:eastAsiaTheme="minorEastAsia" w:hAnsiTheme="minorHAnsi"/>
        </w:rPr>
      </w:pPr>
      <w:r>
        <w:rPr>
          <w:rFonts w:asciiTheme="minorHAnsi" w:hAnsiTheme="minorHAnsi" w:cstheme="minorHAnsi"/>
        </w:rPr>
        <w:t>Užsakovas</w:t>
      </w:r>
      <w:r w:rsidRPr="00A02AF4">
        <w:rPr>
          <w:rFonts w:asciiTheme="minorHAnsi" w:hAnsiTheme="minorHAnsi" w:cstheme="minorHAnsi"/>
        </w:rPr>
        <w:t xml:space="preserve"> registruoja </w:t>
      </w:r>
      <w:r w:rsidR="00556778">
        <w:rPr>
          <w:rFonts w:asciiTheme="minorHAnsi" w:hAnsiTheme="minorHAnsi" w:cstheme="minorHAnsi"/>
        </w:rPr>
        <w:t>daugiabučio namo ar kitų o</w:t>
      </w:r>
      <w:r w:rsidRPr="00A02AF4">
        <w:rPr>
          <w:rFonts w:asciiTheme="minorHAnsi" w:hAnsiTheme="minorHAnsi" w:cstheme="minorHAnsi"/>
        </w:rPr>
        <w:t xml:space="preserve">bjektų butų/patalpų savininkus, atsiliepusius į </w:t>
      </w:r>
      <w:r>
        <w:rPr>
          <w:rFonts w:asciiTheme="minorHAnsi" w:hAnsiTheme="minorHAnsi" w:cstheme="minorHAnsi"/>
        </w:rPr>
        <w:t>5.10</w:t>
      </w:r>
      <w:r w:rsidRPr="00A02AF4">
        <w:rPr>
          <w:rFonts w:asciiTheme="minorHAnsi" w:hAnsiTheme="minorHAnsi" w:cstheme="minorHAnsi"/>
        </w:rPr>
        <w:t xml:space="preserve"> punkte nurodytus</w:t>
      </w:r>
      <w:r>
        <w:rPr>
          <w:rFonts w:asciiTheme="minorHAnsi" w:hAnsiTheme="minorHAnsi" w:cstheme="minorHAnsi"/>
        </w:rPr>
        <w:t xml:space="preserve"> Užsakovo</w:t>
      </w:r>
      <w:r w:rsidRPr="00A02AF4">
        <w:rPr>
          <w:rFonts w:asciiTheme="minorHAnsi" w:hAnsiTheme="minorHAnsi" w:cstheme="minorHAnsi"/>
        </w:rPr>
        <w:t xml:space="preserve"> pranešimus, ir el</w:t>
      </w:r>
      <w:r w:rsidR="009768C7">
        <w:rPr>
          <w:rFonts w:asciiTheme="minorHAnsi" w:hAnsiTheme="minorHAnsi" w:cstheme="minorHAnsi"/>
        </w:rPr>
        <w:t>ektroniniu</w:t>
      </w:r>
      <w:r w:rsidRPr="00A02AF4">
        <w:rPr>
          <w:rFonts w:asciiTheme="minorHAnsi" w:hAnsiTheme="minorHAnsi" w:cstheme="minorHAnsi"/>
        </w:rPr>
        <w:t xml:space="preserve"> paštu praneša </w:t>
      </w:r>
      <w:r w:rsidRPr="109F2AB7">
        <w:rPr>
          <w:rFonts w:asciiTheme="minorHAnsi" w:eastAsiaTheme="minorEastAsia" w:hAnsiTheme="minorHAnsi"/>
        </w:rPr>
        <w:t>Paslaugos teikėj</w:t>
      </w:r>
      <w:r>
        <w:rPr>
          <w:rFonts w:asciiTheme="minorHAnsi" w:eastAsiaTheme="minorEastAsia" w:hAnsiTheme="minorHAnsi"/>
        </w:rPr>
        <w:t>ui</w:t>
      </w:r>
      <w:r w:rsidRPr="00A02AF4">
        <w:rPr>
          <w:rFonts w:asciiTheme="minorHAnsi" w:hAnsiTheme="minorHAnsi" w:cstheme="minorHAnsi"/>
        </w:rPr>
        <w:t xml:space="preserve"> apie butų (patalpų) savininkus, pageidaujančius, kad jų bute (patalpoje) būtų suteiktos Paslaugos, nurodydamas tikslų savininko adresą, telefono numerį, kitą turimą kontaktinę informaciją bei pageidaujamą  Paslaugų teikimo laik</w:t>
      </w:r>
      <w:r>
        <w:rPr>
          <w:rFonts w:asciiTheme="minorHAnsi" w:hAnsiTheme="minorHAnsi" w:cstheme="minorHAnsi"/>
        </w:rPr>
        <w:t>ą.</w:t>
      </w:r>
    </w:p>
    <w:p w14:paraId="4BF1D4CF" w14:textId="345CF492" w:rsidR="00F304A0" w:rsidRPr="00415597" w:rsidRDefault="00B71515" w:rsidP="006163B4">
      <w:pPr>
        <w:pStyle w:val="ListParagraph"/>
        <w:numPr>
          <w:ilvl w:val="1"/>
          <w:numId w:val="1"/>
        </w:numPr>
        <w:tabs>
          <w:tab w:val="left" w:pos="567"/>
          <w:tab w:val="left" w:pos="1134"/>
        </w:tabs>
        <w:ind w:left="0" w:firstLine="709"/>
        <w:jc w:val="both"/>
        <w:rPr>
          <w:rFonts w:asciiTheme="minorHAnsi" w:eastAsiaTheme="minorEastAsia" w:hAnsiTheme="minorHAnsi"/>
        </w:rPr>
      </w:pPr>
      <w:r w:rsidRPr="109F2AB7">
        <w:rPr>
          <w:rFonts w:asciiTheme="minorHAnsi" w:eastAsiaTheme="minorEastAsia" w:hAnsiTheme="minorHAnsi"/>
        </w:rPr>
        <w:t>Paslaugos teikėj</w:t>
      </w:r>
      <w:r>
        <w:rPr>
          <w:rFonts w:asciiTheme="minorHAnsi" w:eastAsiaTheme="minorEastAsia" w:hAnsiTheme="minorHAnsi"/>
        </w:rPr>
        <w:t>as</w:t>
      </w:r>
      <w:r w:rsidRPr="00A02AF4">
        <w:rPr>
          <w:rFonts w:asciiTheme="minorHAnsi" w:hAnsiTheme="minorHAnsi" w:cstheme="minorHAnsi"/>
        </w:rPr>
        <w:t xml:space="preserve"> įsipareigoja suteikti Paslaugas per 5 (penkias) darbo dienas nuo </w:t>
      </w:r>
      <w:r>
        <w:rPr>
          <w:rFonts w:asciiTheme="minorHAnsi" w:hAnsiTheme="minorHAnsi" w:cstheme="minorHAnsi"/>
        </w:rPr>
        <w:t>5.11</w:t>
      </w:r>
      <w:r w:rsidRPr="00A02AF4">
        <w:rPr>
          <w:rFonts w:asciiTheme="minorHAnsi" w:hAnsiTheme="minorHAnsi" w:cstheme="minorHAnsi"/>
        </w:rPr>
        <w:t xml:space="preserve"> punkte nurodyto </w:t>
      </w:r>
      <w:r>
        <w:rPr>
          <w:rFonts w:asciiTheme="minorHAnsi" w:hAnsiTheme="minorHAnsi" w:cstheme="minorHAnsi"/>
        </w:rPr>
        <w:t xml:space="preserve">Užsakovo </w:t>
      </w:r>
      <w:r w:rsidRPr="00A02AF4">
        <w:rPr>
          <w:rFonts w:asciiTheme="minorHAnsi" w:hAnsiTheme="minorHAnsi" w:cstheme="minorHAnsi"/>
        </w:rPr>
        <w:t>pranešimo gavimo datos, atsižvelgdamas į su buto (patalpos) savininku suderintą datą ir laiką</w:t>
      </w:r>
      <w:r>
        <w:rPr>
          <w:rFonts w:asciiTheme="minorHAnsi" w:hAnsiTheme="minorHAnsi" w:cstheme="minorHAnsi"/>
        </w:rPr>
        <w:t>.</w:t>
      </w:r>
    </w:p>
    <w:p w14:paraId="6D1F52D0" w14:textId="3E8BE564" w:rsidR="00415597" w:rsidRPr="00415597" w:rsidRDefault="00415597" w:rsidP="006163B4">
      <w:pPr>
        <w:pStyle w:val="ListParagraph"/>
        <w:numPr>
          <w:ilvl w:val="1"/>
          <w:numId w:val="1"/>
        </w:numPr>
        <w:tabs>
          <w:tab w:val="left" w:pos="567"/>
          <w:tab w:val="left" w:pos="1134"/>
        </w:tabs>
        <w:ind w:left="0" w:firstLine="709"/>
        <w:jc w:val="both"/>
        <w:rPr>
          <w:rFonts w:asciiTheme="minorHAnsi" w:eastAsiaTheme="minorEastAsia" w:hAnsiTheme="minorHAnsi"/>
        </w:rPr>
      </w:pPr>
      <w:r w:rsidRPr="109F2AB7">
        <w:rPr>
          <w:rFonts w:asciiTheme="minorHAnsi" w:eastAsiaTheme="minorEastAsia" w:hAnsiTheme="minorHAnsi"/>
        </w:rPr>
        <w:t>Paslaugos teikėj</w:t>
      </w:r>
      <w:r>
        <w:rPr>
          <w:rFonts w:asciiTheme="minorHAnsi" w:eastAsiaTheme="minorEastAsia" w:hAnsiTheme="minorHAnsi"/>
        </w:rPr>
        <w:t>as</w:t>
      </w:r>
      <w:r w:rsidRPr="00A02AF4">
        <w:rPr>
          <w:rFonts w:asciiTheme="minorHAnsi" w:hAnsiTheme="minorHAnsi" w:cstheme="minorHAnsi"/>
        </w:rPr>
        <w:t xml:space="preserve"> įsipareigoja suteikti Paslaugas viename </w:t>
      </w:r>
      <w:r w:rsidR="00556778">
        <w:rPr>
          <w:rFonts w:asciiTheme="minorHAnsi" w:hAnsiTheme="minorHAnsi" w:cstheme="minorHAnsi"/>
        </w:rPr>
        <w:t>daugiabučio name ar kitame o</w:t>
      </w:r>
      <w:r w:rsidRPr="00A02AF4">
        <w:rPr>
          <w:rFonts w:asciiTheme="minorHAnsi" w:hAnsiTheme="minorHAnsi" w:cstheme="minorHAnsi"/>
        </w:rPr>
        <w:t xml:space="preserve">bjekte ne vėliau kaip </w:t>
      </w:r>
      <w:r w:rsidRPr="00F60204">
        <w:rPr>
          <w:rFonts w:asciiTheme="minorHAnsi" w:hAnsiTheme="minorHAnsi" w:cstheme="minorHAnsi"/>
        </w:rPr>
        <w:t>per 2 (du) mėnesius</w:t>
      </w:r>
      <w:r w:rsidRPr="00A02AF4">
        <w:rPr>
          <w:rFonts w:asciiTheme="minorHAnsi" w:hAnsiTheme="minorHAnsi" w:cstheme="minorHAnsi"/>
        </w:rPr>
        <w:t xml:space="preserve"> nuo </w:t>
      </w:r>
      <w:r>
        <w:rPr>
          <w:rFonts w:asciiTheme="minorHAnsi" w:hAnsiTheme="minorHAnsi" w:cstheme="minorHAnsi"/>
        </w:rPr>
        <w:t xml:space="preserve">5.6. </w:t>
      </w:r>
      <w:r w:rsidRPr="00A02AF4">
        <w:rPr>
          <w:rFonts w:asciiTheme="minorHAnsi" w:hAnsiTheme="minorHAnsi" w:cstheme="minorHAnsi"/>
        </w:rPr>
        <w:t xml:space="preserve">punkte nurodytos Paslaugų teikimo pradžios dienos, išskyrus atvejus, kuomet ne dėl </w:t>
      </w:r>
      <w:r w:rsidRPr="109F2AB7">
        <w:rPr>
          <w:rFonts w:asciiTheme="minorHAnsi" w:eastAsiaTheme="minorEastAsia" w:hAnsiTheme="minorHAnsi"/>
        </w:rPr>
        <w:t>Paslaugos teikėj</w:t>
      </w:r>
      <w:r>
        <w:rPr>
          <w:rFonts w:asciiTheme="minorHAnsi" w:eastAsiaTheme="minorEastAsia" w:hAnsiTheme="minorHAnsi"/>
        </w:rPr>
        <w:t>o</w:t>
      </w:r>
      <w:r w:rsidRPr="00A02AF4">
        <w:rPr>
          <w:rFonts w:asciiTheme="minorHAnsi" w:hAnsiTheme="minorHAnsi" w:cstheme="minorHAnsi"/>
        </w:rPr>
        <w:t xml:space="preserve"> kaltės negalima patekti į </w:t>
      </w:r>
      <w:r w:rsidR="009D3143">
        <w:rPr>
          <w:rFonts w:asciiTheme="minorHAnsi" w:hAnsiTheme="minorHAnsi" w:cstheme="minorHAnsi"/>
        </w:rPr>
        <w:t>daugiabučio namo ar kito</w:t>
      </w:r>
      <w:r w:rsidR="009D3143" w:rsidRPr="00A02AF4">
        <w:rPr>
          <w:rFonts w:asciiTheme="minorHAnsi" w:hAnsiTheme="minorHAnsi" w:cstheme="minorHAnsi"/>
        </w:rPr>
        <w:t xml:space="preserve"> </w:t>
      </w:r>
      <w:r w:rsidR="009D3143">
        <w:rPr>
          <w:rFonts w:asciiTheme="minorHAnsi" w:hAnsiTheme="minorHAnsi" w:cstheme="minorHAnsi"/>
        </w:rPr>
        <w:t>o</w:t>
      </w:r>
      <w:r w:rsidRPr="00A02AF4">
        <w:rPr>
          <w:rFonts w:asciiTheme="minorHAnsi" w:hAnsiTheme="minorHAnsi" w:cstheme="minorHAnsi"/>
        </w:rPr>
        <w:t xml:space="preserve">bjekto butus (patalpas) ir (ar) dėl objektyvių, t. y. ne nuo </w:t>
      </w:r>
      <w:r w:rsidRPr="109F2AB7">
        <w:rPr>
          <w:rFonts w:asciiTheme="minorHAnsi" w:eastAsiaTheme="minorEastAsia" w:hAnsiTheme="minorHAnsi"/>
        </w:rPr>
        <w:t>Paslaugos teikėj</w:t>
      </w:r>
      <w:r>
        <w:rPr>
          <w:rFonts w:asciiTheme="minorHAnsi" w:eastAsiaTheme="minorEastAsia" w:hAnsiTheme="minorHAnsi"/>
        </w:rPr>
        <w:t>o</w:t>
      </w:r>
      <w:r w:rsidRPr="00A02AF4">
        <w:rPr>
          <w:rFonts w:asciiTheme="minorHAnsi" w:hAnsiTheme="minorHAnsi" w:cstheme="minorHAnsi"/>
        </w:rPr>
        <w:t xml:space="preserve"> priklausančių priežasčių negalima suteikti Paslaugų</w:t>
      </w:r>
      <w:r>
        <w:rPr>
          <w:rFonts w:asciiTheme="minorHAnsi" w:hAnsiTheme="minorHAnsi" w:cstheme="minorHAnsi"/>
        </w:rPr>
        <w:t>.</w:t>
      </w:r>
    </w:p>
    <w:p w14:paraId="754F78F5" w14:textId="679F2655" w:rsidR="00415597" w:rsidRPr="00472017" w:rsidRDefault="00415597" w:rsidP="006163B4">
      <w:pPr>
        <w:pStyle w:val="ListParagraph"/>
        <w:numPr>
          <w:ilvl w:val="1"/>
          <w:numId w:val="1"/>
        </w:numPr>
        <w:tabs>
          <w:tab w:val="left" w:pos="567"/>
          <w:tab w:val="left" w:pos="1134"/>
        </w:tabs>
        <w:ind w:left="0" w:firstLine="709"/>
        <w:jc w:val="both"/>
        <w:rPr>
          <w:rFonts w:asciiTheme="minorHAnsi" w:eastAsiaTheme="minorEastAsia" w:hAnsiTheme="minorHAnsi"/>
        </w:rPr>
      </w:pPr>
      <w:r w:rsidRPr="00A02AF4">
        <w:rPr>
          <w:rFonts w:asciiTheme="minorHAnsi" w:hAnsiTheme="minorHAnsi" w:cstheme="minorHAnsi"/>
        </w:rPr>
        <w:t xml:space="preserve">Esant būtinumui, konkretūs Paslaugų suteikimo terminai atitinkamiems </w:t>
      </w:r>
      <w:r w:rsidR="009D3143">
        <w:rPr>
          <w:rFonts w:asciiTheme="minorHAnsi" w:hAnsiTheme="minorHAnsi" w:cstheme="minorHAnsi"/>
        </w:rPr>
        <w:t>daugiabučiams namams ar kitiems</w:t>
      </w:r>
      <w:r w:rsidR="009D3143" w:rsidRPr="00A02AF4">
        <w:rPr>
          <w:rFonts w:asciiTheme="minorHAnsi" w:hAnsiTheme="minorHAnsi" w:cstheme="minorHAnsi"/>
        </w:rPr>
        <w:t xml:space="preserve"> </w:t>
      </w:r>
      <w:r w:rsidR="009D3143">
        <w:rPr>
          <w:rFonts w:asciiTheme="minorHAnsi" w:hAnsiTheme="minorHAnsi" w:cstheme="minorHAnsi"/>
        </w:rPr>
        <w:t>o</w:t>
      </w:r>
      <w:r w:rsidRPr="00A02AF4">
        <w:rPr>
          <w:rFonts w:asciiTheme="minorHAnsi" w:hAnsiTheme="minorHAnsi" w:cstheme="minorHAnsi"/>
        </w:rPr>
        <w:t>bjektams gali būti nustatomi užsakymuose Paslaugų suteikimui</w:t>
      </w:r>
      <w:r w:rsidR="007318CB">
        <w:rPr>
          <w:rFonts w:asciiTheme="minorHAnsi" w:hAnsiTheme="minorHAnsi" w:cstheme="minorHAnsi"/>
        </w:rPr>
        <w:t>.</w:t>
      </w:r>
      <w:r w:rsidRPr="00A02AF4">
        <w:rPr>
          <w:rFonts w:asciiTheme="minorHAnsi" w:hAnsiTheme="minorHAnsi" w:cstheme="minorHAnsi"/>
        </w:rPr>
        <w:t xml:space="preserve"> </w:t>
      </w:r>
    </w:p>
    <w:p w14:paraId="5F8E70B4" w14:textId="7EBDEFDF" w:rsidR="00C513D8" w:rsidRPr="00472017" w:rsidRDefault="00C513D8" w:rsidP="006163B4">
      <w:pPr>
        <w:pStyle w:val="ListParagraph"/>
        <w:numPr>
          <w:ilvl w:val="1"/>
          <w:numId w:val="1"/>
        </w:numPr>
        <w:tabs>
          <w:tab w:val="left" w:pos="567"/>
          <w:tab w:val="left" w:pos="1134"/>
        </w:tabs>
        <w:ind w:left="0" w:firstLine="709"/>
        <w:jc w:val="both"/>
        <w:rPr>
          <w:rFonts w:asciiTheme="minorHAnsi" w:eastAsiaTheme="minorEastAsia" w:hAnsiTheme="minorHAnsi" w:cstheme="minorHAnsi"/>
        </w:rPr>
      </w:pPr>
      <w:r w:rsidRPr="00472017">
        <w:rPr>
          <w:rFonts w:asciiTheme="minorHAnsi" w:hAnsiTheme="minorHAnsi" w:cstheme="minorHAnsi"/>
          <w:color w:val="242424"/>
          <w:shd w:val="clear" w:color="auto" w:fill="E8EBFA"/>
        </w:rPr>
        <w:t>Užsakovui pateikus užsakymą, Paslaugų teikėjas privalo paskirstyti pajėgas taip, kad užtikrintų darbo našumą, kuris negali būti mažesnis nei 3500 vnt. Skaitiklių keitimų per 1 (vieną) mėnesį.</w:t>
      </w:r>
    </w:p>
    <w:p w14:paraId="5F26D072" w14:textId="5BA173AA" w:rsidR="00A35BD8" w:rsidRPr="000E768D" w:rsidRDefault="00AA464E" w:rsidP="006163B4">
      <w:pPr>
        <w:pStyle w:val="ListParagraph"/>
        <w:numPr>
          <w:ilvl w:val="1"/>
          <w:numId w:val="1"/>
        </w:numPr>
        <w:tabs>
          <w:tab w:val="left" w:pos="567"/>
          <w:tab w:val="left" w:pos="1134"/>
        </w:tabs>
        <w:ind w:left="0" w:firstLine="709"/>
        <w:jc w:val="both"/>
        <w:rPr>
          <w:rFonts w:asciiTheme="minorHAnsi" w:eastAsiaTheme="minorEastAsia" w:hAnsiTheme="minorHAnsi"/>
        </w:rPr>
      </w:pPr>
      <w:r>
        <w:rPr>
          <w:rFonts w:asciiTheme="minorHAnsi" w:hAnsiTheme="minorHAnsi" w:cstheme="minorHAnsi"/>
        </w:rPr>
        <w:lastRenderedPageBreak/>
        <w:t>Suteikus</w:t>
      </w:r>
      <w:r w:rsidR="00A35BD8" w:rsidRPr="00A02AF4">
        <w:rPr>
          <w:rFonts w:asciiTheme="minorHAnsi" w:hAnsiTheme="minorHAnsi" w:cstheme="minorHAnsi"/>
        </w:rPr>
        <w:t xml:space="preserve"> Paslaugą, </w:t>
      </w:r>
      <w:r w:rsidR="00A35BD8">
        <w:rPr>
          <w:rFonts w:asciiTheme="minorHAnsi" w:hAnsiTheme="minorHAnsi" w:cstheme="minorHAnsi"/>
        </w:rPr>
        <w:t xml:space="preserve">Užsakovui priklausantys </w:t>
      </w:r>
      <w:r w:rsidR="00A35BD8" w:rsidRPr="00A02AF4">
        <w:rPr>
          <w:rFonts w:asciiTheme="minorHAnsi" w:hAnsiTheme="minorHAnsi" w:cstheme="minorHAnsi"/>
        </w:rPr>
        <w:t>išmontuoti Skaitikliai</w:t>
      </w:r>
      <w:r>
        <w:rPr>
          <w:rFonts w:asciiTheme="minorHAnsi" w:hAnsiTheme="minorHAnsi" w:cstheme="minorHAnsi"/>
        </w:rPr>
        <w:t>,</w:t>
      </w:r>
      <w:r w:rsidR="00A35BD8" w:rsidRPr="00A02AF4">
        <w:rPr>
          <w:rFonts w:asciiTheme="minorHAnsi" w:hAnsiTheme="minorHAnsi" w:cstheme="minorHAnsi"/>
        </w:rPr>
        <w:t xml:space="preserve"> vieną kartą per savaitę </w:t>
      </w:r>
      <w:r w:rsidR="00A35BD8">
        <w:rPr>
          <w:rFonts w:asciiTheme="minorHAnsi" w:hAnsiTheme="minorHAnsi" w:cstheme="minorHAnsi"/>
        </w:rPr>
        <w:t>Paslaugos teikėj</w:t>
      </w:r>
      <w:r>
        <w:rPr>
          <w:rFonts w:asciiTheme="minorHAnsi" w:hAnsiTheme="minorHAnsi" w:cstheme="minorHAnsi"/>
        </w:rPr>
        <w:t>o</w:t>
      </w:r>
      <w:r w:rsidR="00A35BD8">
        <w:rPr>
          <w:rFonts w:asciiTheme="minorHAnsi" w:hAnsiTheme="minorHAnsi" w:cstheme="minorHAnsi"/>
        </w:rPr>
        <w:t xml:space="preserve">  transportu </w:t>
      </w:r>
      <w:r w:rsidR="00A35BD8" w:rsidRPr="00A02AF4">
        <w:rPr>
          <w:rFonts w:asciiTheme="minorHAnsi" w:hAnsiTheme="minorHAnsi" w:cstheme="minorHAnsi"/>
        </w:rPr>
        <w:t>pristato</w:t>
      </w:r>
      <w:r>
        <w:rPr>
          <w:rFonts w:asciiTheme="minorHAnsi" w:hAnsiTheme="minorHAnsi" w:cstheme="minorHAnsi"/>
        </w:rPr>
        <w:t>mi</w:t>
      </w:r>
      <w:r w:rsidR="00A35BD8" w:rsidRPr="00A02AF4">
        <w:rPr>
          <w:rFonts w:asciiTheme="minorHAnsi" w:hAnsiTheme="minorHAnsi" w:cstheme="minorHAnsi"/>
        </w:rPr>
        <w:t xml:space="preserve"> į </w:t>
      </w:r>
      <w:r w:rsidR="00A35BD8">
        <w:rPr>
          <w:rFonts w:asciiTheme="minorHAnsi" w:hAnsiTheme="minorHAnsi" w:cstheme="minorHAnsi"/>
        </w:rPr>
        <w:t>Spaudos g. 6, Vilnius</w:t>
      </w:r>
      <w:r w:rsidR="00A35BD8" w:rsidRPr="00A02AF4">
        <w:rPr>
          <w:rFonts w:asciiTheme="minorHAnsi" w:hAnsiTheme="minorHAnsi" w:cstheme="minorHAnsi"/>
        </w:rPr>
        <w:t xml:space="preserve"> arba kitą Užsakovu </w:t>
      </w:r>
      <w:r w:rsidR="00A35BD8">
        <w:rPr>
          <w:rFonts w:asciiTheme="minorHAnsi" w:hAnsiTheme="minorHAnsi" w:cstheme="minorHAnsi"/>
        </w:rPr>
        <w:t>nurodytą</w:t>
      </w:r>
      <w:r w:rsidR="00A35BD8" w:rsidRPr="00A02AF4">
        <w:rPr>
          <w:rFonts w:asciiTheme="minorHAnsi" w:hAnsiTheme="minorHAnsi" w:cstheme="minorHAnsi"/>
        </w:rPr>
        <w:t xml:space="preserve"> Skaitiklių priėmimas įforminamas Užsakovui pasirašant </w:t>
      </w:r>
      <w:r w:rsidR="000E768D">
        <w:rPr>
          <w:rFonts w:asciiTheme="minorHAnsi" w:hAnsiTheme="minorHAnsi" w:cstheme="minorHAnsi"/>
        </w:rPr>
        <w:t>Paslaugos t</w:t>
      </w:r>
      <w:r w:rsidR="00A35BD8" w:rsidRPr="00A02AF4">
        <w:rPr>
          <w:rFonts w:asciiTheme="minorHAnsi" w:hAnsiTheme="minorHAnsi" w:cstheme="minorHAnsi"/>
        </w:rPr>
        <w:t>e</w:t>
      </w:r>
      <w:r w:rsidR="00072E10">
        <w:rPr>
          <w:rFonts w:asciiTheme="minorHAnsi" w:hAnsiTheme="minorHAnsi" w:cstheme="minorHAnsi"/>
        </w:rPr>
        <w:t>i</w:t>
      </w:r>
      <w:r w:rsidR="00A35BD8" w:rsidRPr="00A02AF4">
        <w:rPr>
          <w:rFonts w:asciiTheme="minorHAnsi" w:hAnsiTheme="minorHAnsi" w:cstheme="minorHAnsi"/>
        </w:rPr>
        <w:t>kėjo paruoštą perdavimo</w:t>
      </w:r>
      <w:r w:rsidR="00072E10">
        <w:rPr>
          <w:rFonts w:asciiTheme="minorHAnsi" w:hAnsiTheme="minorHAnsi" w:cstheme="minorHAnsi"/>
        </w:rPr>
        <w:t>-priėmimo</w:t>
      </w:r>
      <w:r w:rsidR="00A35BD8" w:rsidRPr="00A02AF4">
        <w:rPr>
          <w:rFonts w:asciiTheme="minorHAnsi" w:hAnsiTheme="minorHAnsi" w:cstheme="minorHAnsi"/>
        </w:rPr>
        <w:t xml:space="preserve"> aktą (</w:t>
      </w:r>
      <w:r w:rsidR="00AE25AC">
        <w:rPr>
          <w:rFonts w:asciiTheme="minorHAnsi" w:hAnsiTheme="minorHAnsi" w:cstheme="minorHAnsi"/>
        </w:rPr>
        <w:t>T</w:t>
      </w:r>
      <w:r w:rsidR="000E768D">
        <w:rPr>
          <w:rFonts w:asciiTheme="minorHAnsi" w:hAnsiTheme="minorHAnsi" w:cstheme="minorHAnsi"/>
        </w:rPr>
        <w:t>echninės specifikacijos</w:t>
      </w:r>
      <w:r w:rsidR="00A35BD8" w:rsidRPr="00A02AF4">
        <w:rPr>
          <w:rFonts w:asciiTheme="minorHAnsi" w:hAnsiTheme="minorHAnsi" w:cstheme="minorHAnsi"/>
        </w:rPr>
        <w:t xml:space="preserve"> </w:t>
      </w:r>
      <w:r w:rsidR="00E448F1">
        <w:rPr>
          <w:rFonts w:asciiTheme="minorHAnsi" w:hAnsiTheme="minorHAnsi" w:cstheme="minorHAnsi"/>
        </w:rPr>
        <w:t>7</w:t>
      </w:r>
      <w:r w:rsidR="00A35BD8" w:rsidRPr="00A02AF4">
        <w:rPr>
          <w:rFonts w:asciiTheme="minorHAnsi" w:hAnsiTheme="minorHAnsi" w:cstheme="minorHAnsi"/>
        </w:rPr>
        <w:t xml:space="preserve"> priedas), kuriame be privalomų duomenų ir įmonių rekvizitų nurodoma Skaitiklio išmontavimo vietos adresas, markė/tipas, gamyklinis numeris, ilgis ir kiekis</w:t>
      </w:r>
      <w:r w:rsidR="000E768D">
        <w:rPr>
          <w:rFonts w:asciiTheme="minorHAnsi" w:hAnsiTheme="minorHAnsi" w:cstheme="minorHAnsi"/>
        </w:rPr>
        <w:t>.</w:t>
      </w:r>
    </w:p>
    <w:p w14:paraId="40353F93" w14:textId="1BC0F217" w:rsidR="000E768D" w:rsidRPr="00D40CA9" w:rsidRDefault="000E768D" w:rsidP="006163B4">
      <w:pPr>
        <w:pStyle w:val="ListParagraph"/>
        <w:numPr>
          <w:ilvl w:val="1"/>
          <w:numId w:val="1"/>
        </w:numPr>
        <w:tabs>
          <w:tab w:val="left" w:pos="567"/>
          <w:tab w:val="left" w:pos="1134"/>
        </w:tabs>
        <w:ind w:left="0" w:firstLine="709"/>
        <w:jc w:val="both"/>
        <w:rPr>
          <w:rFonts w:asciiTheme="minorHAnsi" w:eastAsiaTheme="minorEastAsia" w:hAnsiTheme="minorHAnsi"/>
        </w:rPr>
      </w:pPr>
      <w:r>
        <w:rPr>
          <w:rFonts w:asciiTheme="minorHAnsi" w:hAnsiTheme="minorHAnsi" w:cstheme="minorHAnsi"/>
        </w:rPr>
        <w:t>Paslaugos t</w:t>
      </w:r>
      <w:r w:rsidRPr="00A02AF4">
        <w:rPr>
          <w:rFonts w:asciiTheme="minorHAnsi" w:hAnsiTheme="minorHAnsi" w:cstheme="minorHAnsi"/>
        </w:rPr>
        <w:t>e</w:t>
      </w:r>
      <w:r>
        <w:rPr>
          <w:rFonts w:asciiTheme="minorHAnsi" w:hAnsiTheme="minorHAnsi" w:cstheme="minorHAnsi"/>
        </w:rPr>
        <w:t>i</w:t>
      </w:r>
      <w:r w:rsidRPr="00A02AF4">
        <w:rPr>
          <w:rFonts w:asciiTheme="minorHAnsi" w:hAnsiTheme="minorHAnsi" w:cstheme="minorHAnsi"/>
        </w:rPr>
        <w:t xml:space="preserve">kėjas vieną kartą per savaitę ir priešpaskutinę mėnesio darbo dieną privalo pateikti </w:t>
      </w:r>
      <w:r w:rsidR="00D40CA9">
        <w:rPr>
          <w:rFonts w:asciiTheme="minorHAnsi" w:hAnsiTheme="minorHAnsi" w:cstheme="minorHAnsi"/>
        </w:rPr>
        <w:t>Užsakovui</w:t>
      </w:r>
      <w:r w:rsidRPr="00A02AF4">
        <w:rPr>
          <w:rFonts w:asciiTheme="minorHAnsi" w:hAnsiTheme="minorHAnsi" w:cstheme="minorHAnsi"/>
        </w:rPr>
        <w:t xml:space="preserve"> </w:t>
      </w:r>
      <w:r w:rsidR="00D40CA9">
        <w:rPr>
          <w:rFonts w:asciiTheme="minorHAnsi" w:hAnsiTheme="minorHAnsi" w:cstheme="minorHAnsi"/>
        </w:rPr>
        <w:t>3.2.8</w:t>
      </w:r>
      <w:r w:rsidRPr="00A02AF4">
        <w:rPr>
          <w:rFonts w:asciiTheme="minorHAnsi" w:hAnsiTheme="minorHAnsi" w:cstheme="minorHAnsi"/>
        </w:rPr>
        <w:t xml:space="preserve"> punkte nurodytus įrengtų/pakeistų Skaitiklių aktus</w:t>
      </w:r>
      <w:r w:rsidR="00D40CA9">
        <w:rPr>
          <w:rFonts w:asciiTheme="minorHAnsi" w:hAnsiTheme="minorHAnsi" w:cstheme="minorHAnsi"/>
        </w:rPr>
        <w:t xml:space="preserve">, </w:t>
      </w:r>
      <w:r w:rsidR="00DB55A4">
        <w:rPr>
          <w:rFonts w:asciiTheme="minorHAnsi" w:hAnsiTheme="minorHAnsi" w:cstheme="minorHAnsi"/>
        </w:rPr>
        <w:t xml:space="preserve">Techninės </w:t>
      </w:r>
      <w:r w:rsidR="00D40CA9">
        <w:rPr>
          <w:rFonts w:asciiTheme="minorHAnsi" w:hAnsiTheme="minorHAnsi" w:cstheme="minorHAnsi"/>
        </w:rPr>
        <w:t>specifikacijos</w:t>
      </w:r>
      <w:r w:rsidRPr="00A02AF4">
        <w:rPr>
          <w:rFonts w:asciiTheme="minorHAnsi" w:hAnsiTheme="minorHAnsi" w:cstheme="minorHAnsi"/>
        </w:rPr>
        <w:t xml:space="preserve"> </w:t>
      </w:r>
      <w:r w:rsidR="00D40CA9">
        <w:rPr>
          <w:rFonts w:asciiTheme="minorHAnsi" w:hAnsiTheme="minorHAnsi" w:cstheme="minorHAnsi"/>
        </w:rPr>
        <w:t>5</w:t>
      </w:r>
      <w:r w:rsidRPr="00A02AF4">
        <w:rPr>
          <w:rFonts w:asciiTheme="minorHAnsi" w:hAnsiTheme="minorHAnsi" w:cstheme="minorHAnsi"/>
        </w:rPr>
        <w:t xml:space="preserve"> priede nurodytus Duomenis </w:t>
      </w:r>
      <w:r w:rsidR="00D40CA9">
        <w:rPr>
          <w:rFonts w:asciiTheme="minorHAnsi" w:hAnsiTheme="minorHAnsi" w:cstheme="minorHAnsi"/>
        </w:rPr>
        <w:t>ir</w:t>
      </w:r>
      <w:r w:rsidRPr="00A02AF4">
        <w:rPr>
          <w:rFonts w:asciiTheme="minorHAnsi" w:hAnsiTheme="minorHAnsi" w:cstheme="minorHAnsi"/>
        </w:rPr>
        <w:t xml:space="preserve"> sumontuotų Skaitiklių plombavimo registrą, surašytą pagal </w:t>
      </w:r>
      <w:r w:rsidR="00DB55A4">
        <w:rPr>
          <w:rFonts w:asciiTheme="minorHAnsi" w:hAnsiTheme="minorHAnsi" w:cstheme="minorHAnsi"/>
        </w:rPr>
        <w:t xml:space="preserve">Techninės </w:t>
      </w:r>
      <w:r w:rsidR="00D40CA9">
        <w:rPr>
          <w:rFonts w:asciiTheme="minorHAnsi" w:hAnsiTheme="minorHAnsi" w:cstheme="minorHAnsi"/>
        </w:rPr>
        <w:t>specifikacijos</w:t>
      </w:r>
      <w:r w:rsidRPr="00A02AF4">
        <w:rPr>
          <w:rFonts w:asciiTheme="minorHAnsi" w:hAnsiTheme="minorHAnsi" w:cstheme="minorHAnsi"/>
        </w:rPr>
        <w:t xml:space="preserve"> 3 priede pateiktą formą</w:t>
      </w:r>
      <w:r w:rsidR="00D40CA9">
        <w:rPr>
          <w:rFonts w:asciiTheme="minorHAnsi" w:hAnsiTheme="minorHAnsi" w:cstheme="minorHAnsi"/>
        </w:rPr>
        <w:t>.</w:t>
      </w:r>
    </w:p>
    <w:p w14:paraId="1DA56361" w14:textId="337F6092" w:rsidR="00D40CA9" w:rsidRDefault="00D40CA9" w:rsidP="006163B4">
      <w:pPr>
        <w:pStyle w:val="ListParagraph"/>
        <w:numPr>
          <w:ilvl w:val="1"/>
          <w:numId w:val="1"/>
        </w:numPr>
        <w:tabs>
          <w:tab w:val="left" w:pos="567"/>
          <w:tab w:val="left" w:pos="1134"/>
        </w:tabs>
        <w:ind w:left="0" w:firstLine="709"/>
        <w:jc w:val="both"/>
        <w:rPr>
          <w:rFonts w:asciiTheme="minorHAnsi" w:hAnsiTheme="minorHAnsi"/>
        </w:rPr>
      </w:pPr>
      <w:r w:rsidRPr="49EC8A75">
        <w:rPr>
          <w:rFonts w:asciiTheme="minorHAnsi" w:eastAsia="Times New Roman" w:hAnsiTheme="minorHAnsi"/>
          <w:lang w:eastAsia="lt-LT"/>
        </w:rPr>
        <w:t xml:space="preserve">Paslaugos teikėjas </w:t>
      </w:r>
      <w:r w:rsidRPr="49EC8A75">
        <w:rPr>
          <w:rFonts w:asciiTheme="minorHAnsi" w:hAnsiTheme="minorHAnsi"/>
        </w:rPr>
        <w:t>per 5</w:t>
      </w:r>
      <w:r w:rsidR="004D56EC">
        <w:rPr>
          <w:rFonts w:asciiTheme="minorHAnsi" w:hAnsiTheme="minorHAnsi"/>
        </w:rPr>
        <w:t xml:space="preserve"> (penkias)</w:t>
      </w:r>
      <w:r w:rsidRPr="49EC8A75">
        <w:rPr>
          <w:rFonts w:asciiTheme="minorHAnsi" w:hAnsiTheme="minorHAnsi"/>
        </w:rPr>
        <w:t xml:space="preserve"> darbo dienas</w:t>
      </w:r>
      <w:r w:rsidR="004D56EC">
        <w:rPr>
          <w:rFonts w:asciiTheme="minorHAnsi" w:hAnsiTheme="minorHAnsi"/>
        </w:rPr>
        <w:t xml:space="preserve"> turi</w:t>
      </w:r>
      <w:r w:rsidRPr="49EC8A75">
        <w:rPr>
          <w:rFonts w:asciiTheme="minorHAnsi" w:hAnsiTheme="minorHAnsi"/>
        </w:rPr>
        <w:t xml:space="preserve"> pateikti Užsakovo atstovui visus pakeistų Skaitiklių aktus ir pakeistų/įrengtų Skaitiklių duomenis </w:t>
      </w:r>
      <w:r>
        <w:rPr>
          <w:rFonts w:asciiTheme="minorHAnsi" w:hAnsiTheme="minorHAnsi"/>
        </w:rPr>
        <w:t xml:space="preserve">skaitmeniniu </w:t>
      </w:r>
      <w:r w:rsidRPr="49EC8A75">
        <w:rPr>
          <w:rFonts w:asciiTheme="minorHAnsi" w:hAnsiTheme="minorHAnsi"/>
        </w:rPr>
        <w:t xml:space="preserve">formatu (.txt ir/ar .csv). Duomenų aprašymas ir struktūra nurodyta techninės specifikacijos </w:t>
      </w:r>
      <w:r>
        <w:rPr>
          <w:rFonts w:asciiTheme="minorHAnsi" w:hAnsiTheme="minorHAnsi"/>
        </w:rPr>
        <w:t>5</w:t>
      </w:r>
      <w:r w:rsidRPr="49EC8A75">
        <w:rPr>
          <w:rFonts w:asciiTheme="minorHAnsi" w:hAnsiTheme="minorHAnsi"/>
        </w:rPr>
        <w:t xml:space="preserve"> priede.</w:t>
      </w:r>
    </w:p>
    <w:p w14:paraId="3E9C85FD" w14:textId="65ABDD76" w:rsidR="00201203" w:rsidRPr="00201203" w:rsidRDefault="00201203" w:rsidP="006163B4">
      <w:pPr>
        <w:pStyle w:val="ListParagraph"/>
        <w:numPr>
          <w:ilvl w:val="1"/>
          <w:numId w:val="1"/>
        </w:numPr>
        <w:tabs>
          <w:tab w:val="left" w:pos="567"/>
          <w:tab w:val="left" w:pos="1134"/>
        </w:tabs>
        <w:ind w:left="0" w:firstLine="709"/>
        <w:jc w:val="both"/>
        <w:rPr>
          <w:rFonts w:asciiTheme="minorHAnsi" w:hAnsiTheme="minorHAnsi"/>
        </w:rPr>
      </w:pPr>
      <w:r w:rsidRPr="00A02AF4">
        <w:rPr>
          <w:rFonts w:asciiTheme="minorHAnsi" w:hAnsiTheme="minorHAnsi" w:cstheme="minorHAnsi"/>
        </w:rPr>
        <w:t xml:space="preserve">Užsakovas Paslaugų teikimo metu gali tikrinti medžiagų (tame tarpe ar </w:t>
      </w:r>
      <w:r>
        <w:rPr>
          <w:rFonts w:asciiTheme="minorHAnsi" w:hAnsiTheme="minorHAnsi" w:cstheme="minorHAnsi"/>
        </w:rPr>
        <w:t>Paslaugos tei</w:t>
      </w:r>
      <w:r w:rsidRPr="00A02AF4">
        <w:rPr>
          <w:rFonts w:asciiTheme="minorHAnsi" w:hAnsiTheme="minorHAnsi" w:cstheme="minorHAnsi"/>
        </w:rPr>
        <w:t>kėjas naudoja iš tinkamos sandarinimo medžiagos pagamintas tarpines)  ir suteikiamų Paslaugų kokybę</w:t>
      </w:r>
      <w:r>
        <w:rPr>
          <w:rFonts w:asciiTheme="minorHAnsi" w:hAnsiTheme="minorHAnsi" w:cstheme="minorHAnsi"/>
        </w:rPr>
        <w:t>.</w:t>
      </w:r>
    </w:p>
    <w:p w14:paraId="0D5BF347" w14:textId="2DEA9637" w:rsidR="00201203" w:rsidRPr="00201203" w:rsidRDefault="00201203" w:rsidP="006163B4">
      <w:pPr>
        <w:pStyle w:val="ListParagraph"/>
        <w:numPr>
          <w:ilvl w:val="1"/>
          <w:numId w:val="1"/>
        </w:numPr>
        <w:tabs>
          <w:tab w:val="left" w:pos="567"/>
          <w:tab w:val="left" w:pos="1134"/>
        </w:tabs>
        <w:ind w:left="0" w:firstLine="709"/>
        <w:jc w:val="both"/>
        <w:rPr>
          <w:rFonts w:asciiTheme="minorHAnsi" w:hAnsiTheme="minorHAnsi"/>
        </w:rPr>
      </w:pPr>
      <w:r>
        <w:rPr>
          <w:rFonts w:asciiTheme="minorHAnsi" w:hAnsiTheme="minorHAnsi" w:cstheme="minorHAnsi"/>
        </w:rPr>
        <w:t>Paslaugos t</w:t>
      </w:r>
      <w:r w:rsidRPr="00A02AF4">
        <w:rPr>
          <w:rFonts w:asciiTheme="minorHAnsi" w:hAnsiTheme="minorHAnsi" w:cstheme="minorHAnsi"/>
        </w:rPr>
        <w:t>e</w:t>
      </w:r>
      <w:r>
        <w:rPr>
          <w:rFonts w:asciiTheme="minorHAnsi" w:hAnsiTheme="minorHAnsi" w:cstheme="minorHAnsi"/>
        </w:rPr>
        <w:t>i</w:t>
      </w:r>
      <w:r w:rsidRPr="00A02AF4">
        <w:rPr>
          <w:rFonts w:asciiTheme="minorHAnsi" w:hAnsiTheme="minorHAnsi" w:cstheme="minorHAnsi"/>
        </w:rPr>
        <w:t>kėjas privalo vykdyti Užsakovo pagrįstus reikalavimus ir  ne ilgiau kaip per 3 (tris) darbo dienas nuo Užsakovo atsakingo asmens pranešimo pašalinti nustatytus medžiagų  ir/ar Paslaugų pažeidimus</w:t>
      </w:r>
      <w:r>
        <w:rPr>
          <w:rFonts w:asciiTheme="minorHAnsi" w:hAnsiTheme="minorHAnsi" w:cstheme="minorHAnsi"/>
        </w:rPr>
        <w:t>.</w:t>
      </w:r>
    </w:p>
    <w:p w14:paraId="1B918304" w14:textId="46078AC0" w:rsidR="00201203" w:rsidRPr="002C43F9" w:rsidRDefault="002C43F9" w:rsidP="006163B4">
      <w:pPr>
        <w:pStyle w:val="ListParagraph"/>
        <w:numPr>
          <w:ilvl w:val="1"/>
          <w:numId w:val="1"/>
        </w:numPr>
        <w:tabs>
          <w:tab w:val="left" w:pos="567"/>
          <w:tab w:val="left" w:pos="1134"/>
        </w:tabs>
        <w:ind w:left="0" w:firstLine="709"/>
        <w:jc w:val="both"/>
        <w:rPr>
          <w:rFonts w:asciiTheme="minorHAnsi" w:hAnsiTheme="minorHAnsi"/>
        </w:rPr>
      </w:pPr>
      <w:r w:rsidRPr="00A02AF4">
        <w:rPr>
          <w:rFonts w:asciiTheme="minorHAnsi" w:hAnsiTheme="minorHAnsi" w:cstheme="minorHAnsi"/>
        </w:rPr>
        <w:t xml:space="preserve">Užsakovui užregistravus/informavus </w:t>
      </w:r>
      <w:r>
        <w:rPr>
          <w:rFonts w:asciiTheme="minorHAnsi" w:hAnsiTheme="minorHAnsi" w:cstheme="minorHAnsi"/>
        </w:rPr>
        <w:t>Paslaugos t</w:t>
      </w:r>
      <w:r w:rsidRPr="00A02AF4">
        <w:rPr>
          <w:rFonts w:asciiTheme="minorHAnsi" w:hAnsiTheme="minorHAnsi" w:cstheme="minorHAnsi"/>
        </w:rPr>
        <w:t>e</w:t>
      </w:r>
      <w:r>
        <w:rPr>
          <w:rFonts w:asciiTheme="minorHAnsi" w:hAnsiTheme="minorHAnsi" w:cstheme="minorHAnsi"/>
        </w:rPr>
        <w:t>i</w:t>
      </w:r>
      <w:r w:rsidRPr="00A02AF4">
        <w:rPr>
          <w:rFonts w:asciiTheme="minorHAnsi" w:hAnsiTheme="minorHAnsi" w:cstheme="minorHAnsi"/>
        </w:rPr>
        <w:t xml:space="preserve">kėją apie Paslaugų defektus, </w:t>
      </w:r>
      <w:r>
        <w:rPr>
          <w:rFonts w:asciiTheme="minorHAnsi" w:hAnsiTheme="minorHAnsi" w:cstheme="minorHAnsi"/>
        </w:rPr>
        <w:t>Paslaugos t</w:t>
      </w:r>
      <w:r w:rsidRPr="00A02AF4">
        <w:rPr>
          <w:rFonts w:asciiTheme="minorHAnsi" w:hAnsiTheme="minorHAnsi" w:cstheme="minorHAnsi"/>
        </w:rPr>
        <w:t>e</w:t>
      </w:r>
      <w:r>
        <w:rPr>
          <w:rFonts w:asciiTheme="minorHAnsi" w:hAnsiTheme="minorHAnsi" w:cstheme="minorHAnsi"/>
        </w:rPr>
        <w:t>i</w:t>
      </w:r>
      <w:r w:rsidRPr="00A02AF4">
        <w:rPr>
          <w:rFonts w:asciiTheme="minorHAnsi" w:hAnsiTheme="minorHAnsi" w:cstheme="minorHAnsi"/>
        </w:rPr>
        <w:t>kėj</w:t>
      </w:r>
      <w:r>
        <w:rPr>
          <w:rFonts w:asciiTheme="minorHAnsi" w:hAnsiTheme="minorHAnsi" w:cstheme="minorHAnsi"/>
        </w:rPr>
        <w:t>a</w:t>
      </w:r>
      <w:r w:rsidRPr="00A02AF4">
        <w:rPr>
          <w:rFonts w:asciiTheme="minorHAnsi" w:hAnsiTheme="minorHAnsi" w:cstheme="minorHAnsi"/>
        </w:rPr>
        <w:t xml:space="preserve">s pašalina ar su Užsakovu suderina defektų šalinimo </w:t>
      </w:r>
      <w:r>
        <w:rPr>
          <w:rFonts w:asciiTheme="minorHAnsi" w:hAnsiTheme="minorHAnsi" w:cstheme="minorHAnsi"/>
        </w:rPr>
        <w:t>terminą</w:t>
      </w:r>
      <w:r w:rsidRPr="00A02AF4">
        <w:rPr>
          <w:rFonts w:asciiTheme="minorHAnsi" w:hAnsiTheme="minorHAnsi" w:cstheme="minorHAnsi"/>
        </w:rPr>
        <w:t xml:space="preserve"> ne vėliau kaip per 24 valandas</w:t>
      </w:r>
      <w:r>
        <w:rPr>
          <w:rFonts w:asciiTheme="minorHAnsi" w:hAnsiTheme="minorHAnsi" w:cstheme="minorHAnsi"/>
        </w:rPr>
        <w:t>.</w:t>
      </w:r>
    </w:p>
    <w:p w14:paraId="28719E42" w14:textId="33B45D6D" w:rsidR="002C43F9" w:rsidRPr="002C43F9" w:rsidRDefault="002C43F9" w:rsidP="006163B4">
      <w:pPr>
        <w:pStyle w:val="ListParagraph"/>
        <w:numPr>
          <w:ilvl w:val="1"/>
          <w:numId w:val="1"/>
        </w:numPr>
        <w:tabs>
          <w:tab w:val="left" w:pos="567"/>
          <w:tab w:val="left" w:pos="1134"/>
        </w:tabs>
        <w:ind w:left="0" w:firstLine="709"/>
        <w:jc w:val="both"/>
        <w:rPr>
          <w:rFonts w:asciiTheme="minorHAnsi" w:hAnsiTheme="minorHAnsi"/>
        </w:rPr>
      </w:pPr>
      <w:r w:rsidRPr="00A02AF4">
        <w:rPr>
          <w:rFonts w:asciiTheme="minorHAnsi" w:hAnsiTheme="minorHAnsi" w:cstheme="minorHAnsi"/>
        </w:rPr>
        <w:t>Paslaugos laikomos suteiktomis, jeigu jos pabaigtos, pateikta Paslaugų suteikimo dokumentacija: (</w:t>
      </w:r>
      <w:r>
        <w:rPr>
          <w:rFonts w:asciiTheme="minorHAnsi" w:hAnsiTheme="minorHAnsi" w:cstheme="minorHAnsi"/>
        </w:rPr>
        <w:t>S</w:t>
      </w:r>
      <w:r w:rsidRPr="00A02AF4">
        <w:rPr>
          <w:rFonts w:asciiTheme="minorHAnsi" w:hAnsiTheme="minorHAnsi" w:cstheme="minorHAnsi"/>
        </w:rPr>
        <w:t>kaitiklių įrengimo (plombavimo) aktai (</w:t>
      </w:r>
      <w:r w:rsidR="007E4F04">
        <w:rPr>
          <w:rFonts w:asciiTheme="minorHAnsi" w:hAnsiTheme="minorHAnsi" w:cstheme="minorHAnsi"/>
        </w:rPr>
        <w:t xml:space="preserve">Techninės </w:t>
      </w:r>
      <w:r>
        <w:rPr>
          <w:rFonts w:asciiTheme="minorHAnsi" w:hAnsiTheme="minorHAnsi" w:cstheme="minorHAnsi"/>
        </w:rPr>
        <w:t>specifikacijos</w:t>
      </w:r>
      <w:r w:rsidRPr="00A02AF4">
        <w:rPr>
          <w:rFonts w:asciiTheme="minorHAnsi" w:hAnsiTheme="minorHAnsi" w:cstheme="minorHAnsi"/>
        </w:rPr>
        <w:t xml:space="preserve"> 2 priedas), </w:t>
      </w:r>
      <w:r>
        <w:rPr>
          <w:rFonts w:asciiTheme="minorHAnsi" w:hAnsiTheme="minorHAnsi" w:cstheme="minorHAnsi"/>
        </w:rPr>
        <w:t>d</w:t>
      </w:r>
      <w:r w:rsidRPr="00A02AF4">
        <w:rPr>
          <w:rFonts w:asciiTheme="minorHAnsi" w:hAnsiTheme="minorHAnsi" w:cstheme="minorHAnsi"/>
        </w:rPr>
        <w:t xml:space="preserve">uomenys </w:t>
      </w:r>
      <w:r>
        <w:rPr>
          <w:rFonts w:asciiTheme="minorHAnsi" w:hAnsiTheme="minorHAnsi" w:cstheme="minorHAnsi"/>
        </w:rPr>
        <w:t>skaitmeniniu</w:t>
      </w:r>
      <w:r w:rsidRPr="00A02AF4">
        <w:rPr>
          <w:rFonts w:asciiTheme="minorHAnsi" w:hAnsiTheme="minorHAnsi" w:cstheme="minorHAnsi"/>
        </w:rPr>
        <w:t xml:space="preserve"> formatu (</w:t>
      </w:r>
      <w:r w:rsidR="007E4F04">
        <w:rPr>
          <w:rFonts w:asciiTheme="minorHAnsi" w:hAnsiTheme="minorHAnsi" w:cstheme="minorHAnsi"/>
        </w:rPr>
        <w:t xml:space="preserve">Techninės </w:t>
      </w:r>
      <w:r>
        <w:rPr>
          <w:rFonts w:asciiTheme="minorHAnsi" w:hAnsiTheme="minorHAnsi" w:cstheme="minorHAnsi"/>
        </w:rPr>
        <w:t>specifikacijos</w:t>
      </w:r>
      <w:r w:rsidRPr="00A02AF4">
        <w:rPr>
          <w:rFonts w:asciiTheme="minorHAnsi" w:hAnsiTheme="minorHAnsi" w:cstheme="minorHAnsi"/>
        </w:rPr>
        <w:t xml:space="preserve"> 5 priedas), </w:t>
      </w:r>
      <w:r>
        <w:rPr>
          <w:rFonts w:asciiTheme="minorHAnsi" w:hAnsiTheme="minorHAnsi" w:cstheme="minorHAnsi"/>
        </w:rPr>
        <w:t>k</w:t>
      </w:r>
      <w:r w:rsidRPr="00A02AF4">
        <w:rPr>
          <w:rFonts w:asciiTheme="minorHAnsi" w:hAnsiTheme="minorHAnsi" w:cstheme="minorHAnsi"/>
        </w:rPr>
        <w:t xml:space="preserve">aršto vandens skaitiklio keitimo/įrengimo užsakymo nesuteiktų </w:t>
      </w:r>
      <w:r>
        <w:rPr>
          <w:rFonts w:asciiTheme="minorHAnsi" w:hAnsiTheme="minorHAnsi" w:cstheme="minorHAnsi"/>
        </w:rPr>
        <w:t>p</w:t>
      </w:r>
      <w:r w:rsidRPr="00A02AF4">
        <w:rPr>
          <w:rFonts w:asciiTheme="minorHAnsi" w:hAnsiTheme="minorHAnsi" w:cstheme="minorHAnsi"/>
        </w:rPr>
        <w:t>aslaugų pažymos (</w:t>
      </w:r>
      <w:r w:rsidR="007E4F04">
        <w:rPr>
          <w:rFonts w:asciiTheme="minorHAnsi" w:hAnsiTheme="minorHAnsi" w:cstheme="minorHAnsi"/>
        </w:rPr>
        <w:t xml:space="preserve">Techninės </w:t>
      </w:r>
      <w:r>
        <w:rPr>
          <w:rFonts w:asciiTheme="minorHAnsi" w:hAnsiTheme="minorHAnsi" w:cstheme="minorHAnsi"/>
        </w:rPr>
        <w:t>specifikacijos</w:t>
      </w:r>
      <w:r w:rsidRPr="00A02AF4">
        <w:rPr>
          <w:rFonts w:asciiTheme="minorHAnsi" w:hAnsiTheme="minorHAnsi" w:cstheme="minorHAnsi"/>
        </w:rPr>
        <w:t xml:space="preserve"> 4 priedas), Skaitiklių įrengimo (plombavimo) rejestras (</w:t>
      </w:r>
      <w:r w:rsidR="00F14D65">
        <w:rPr>
          <w:rFonts w:asciiTheme="minorHAnsi" w:hAnsiTheme="minorHAnsi" w:cstheme="minorHAnsi"/>
        </w:rPr>
        <w:t xml:space="preserve">Techninės </w:t>
      </w:r>
      <w:r>
        <w:rPr>
          <w:rFonts w:asciiTheme="minorHAnsi" w:hAnsiTheme="minorHAnsi" w:cstheme="minorHAnsi"/>
        </w:rPr>
        <w:t>specifikacijos</w:t>
      </w:r>
      <w:r w:rsidRPr="00A02AF4">
        <w:rPr>
          <w:rFonts w:asciiTheme="minorHAnsi" w:hAnsiTheme="minorHAnsi" w:cstheme="minorHAnsi"/>
        </w:rPr>
        <w:t xml:space="preserve"> 3 priedas), išmontuoti Skaitikliai grąžinti Užsakovui ir pasirašyti jų perdavimo</w:t>
      </w:r>
      <w:r w:rsidR="004D56EC">
        <w:rPr>
          <w:rFonts w:asciiTheme="minorHAnsi" w:hAnsiTheme="minorHAnsi" w:cstheme="minorHAnsi"/>
        </w:rPr>
        <w:t>-priėmimo</w:t>
      </w:r>
      <w:r w:rsidRPr="00A02AF4">
        <w:rPr>
          <w:rFonts w:asciiTheme="minorHAnsi" w:hAnsiTheme="minorHAnsi" w:cstheme="minorHAnsi"/>
        </w:rPr>
        <w:t xml:space="preserve"> aktai (</w:t>
      </w:r>
      <w:r w:rsidR="00F14D65">
        <w:rPr>
          <w:rFonts w:asciiTheme="minorHAnsi" w:hAnsiTheme="minorHAnsi" w:cstheme="minorHAnsi"/>
        </w:rPr>
        <w:t xml:space="preserve">Techninės </w:t>
      </w:r>
      <w:r>
        <w:rPr>
          <w:rFonts w:asciiTheme="minorHAnsi" w:hAnsiTheme="minorHAnsi" w:cstheme="minorHAnsi"/>
        </w:rPr>
        <w:t>specifikacijos</w:t>
      </w:r>
      <w:r w:rsidRPr="00A02AF4">
        <w:rPr>
          <w:rFonts w:asciiTheme="minorHAnsi" w:hAnsiTheme="minorHAnsi" w:cstheme="minorHAnsi"/>
        </w:rPr>
        <w:t xml:space="preserve"> 7 priedas) ir </w:t>
      </w:r>
      <w:r>
        <w:rPr>
          <w:rFonts w:asciiTheme="minorHAnsi" w:hAnsiTheme="minorHAnsi" w:cstheme="minorHAnsi"/>
        </w:rPr>
        <w:t xml:space="preserve">nenustatyti </w:t>
      </w:r>
      <w:r w:rsidRPr="00A02AF4">
        <w:rPr>
          <w:rFonts w:asciiTheme="minorHAnsi" w:hAnsiTheme="minorHAnsi" w:cstheme="minorHAnsi"/>
        </w:rPr>
        <w:t>defekt</w:t>
      </w:r>
      <w:r>
        <w:rPr>
          <w:rFonts w:asciiTheme="minorHAnsi" w:hAnsiTheme="minorHAnsi" w:cstheme="minorHAnsi"/>
        </w:rPr>
        <w:t>ai.</w:t>
      </w:r>
    </w:p>
    <w:p w14:paraId="70ECEF02" w14:textId="45014413" w:rsidR="002C43F9" w:rsidRPr="00F00F57" w:rsidRDefault="002C43F9" w:rsidP="006163B4">
      <w:pPr>
        <w:pStyle w:val="ListParagraph"/>
        <w:numPr>
          <w:ilvl w:val="1"/>
          <w:numId w:val="1"/>
        </w:numPr>
        <w:tabs>
          <w:tab w:val="left" w:pos="567"/>
          <w:tab w:val="left" w:pos="1134"/>
        </w:tabs>
        <w:ind w:left="0" w:firstLine="709"/>
        <w:jc w:val="both"/>
        <w:rPr>
          <w:rFonts w:asciiTheme="minorHAnsi" w:hAnsiTheme="minorHAnsi"/>
        </w:rPr>
      </w:pPr>
      <w:r>
        <w:rPr>
          <w:rFonts w:asciiTheme="minorHAnsi" w:hAnsiTheme="minorHAnsi" w:cstheme="minorHAnsi"/>
        </w:rPr>
        <w:t>Paslaugos teikėjas</w:t>
      </w:r>
      <w:r w:rsidRPr="00A02AF4">
        <w:rPr>
          <w:rFonts w:asciiTheme="minorHAnsi" w:hAnsiTheme="minorHAnsi" w:cstheme="minorHAnsi"/>
        </w:rPr>
        <w:t xml:space="preserve"> ne vėliau kaip iki einamojo mėnesio 29</w:t>
      </w:r>
      <w:r w:rsidR="004D56EC">
        <w:rPr>
          <w:rFonts w:asciiTheme="minorHAnsi" w:hAnsiTheme="minorHAnsi" w:cstheme="minorHAnsi"/>
        </w:rPr>
        <w:t xml:space="preserve"> (dvidešimt devintos)</w:t>
      </w:r>
      <w:r w:rsidRPr="00A02AF4">
        <w:rPr>
          <w:rFonts w:asciiTheme="minorHAnsi" w:hAnsiTheme="minorHAnsi" w:cstheme="minorHAnsi"/>
        </w:rPr>
        <w:t xml:space="preserve"> dienos pristato Užsakovo atsakingam darbuotojui </w:t>
      </w:r>
      <w:r w:rsidR="00862DF7">
        <w:rPr>
          <w:rFonts w:asciiTheme="minorHAnsi" w:hAnsiTheme="minorHAnsi" w:cstheme="minorHAnsi"/>
        </w:rPr>
        <w:t>S</w:t>
      </w:r>
      <w:r w:rsidRPr="00A02AF4">
        <w:rPr>
          <w:rFonts w:asciiTheme="minorHAnsi" w:hAnsiTheme="minorHAnsi" w:cstheme="minorHAnsi"/>
        </w:rPr>
        <w:t xml:space="preserve">uteiktų </w:t>
      </w:r>
      <w:r w:rsidR="00862DF7">
        <w:rPr>
          <w:rFonts w:asciiTheme="minorHAnsi" w:hAnsiTheme="minorHAnsi" w:cstheme="minorHAnsi"/>
        </w:rPr>
        <w:t>p</w:t>
      </w:r>
      <w:r w:rsidRPr="00A02AF4">
        <w:rPr>
          <w:rFonts w:asciiTheme="minorHAnsi" w:hAnsiTheme="minorHAnsi" w:cstheme="minorHAnsi"/>
        </w:rPr>
        <w:t>aslaugų perdavimo</w:t>
      </w:r>
      <w:r w:rsidR="004D56EC">
        <w:rPr>
          <w:rFonts w:asciiTheme="minorHAnsi" w:hAnsiTheme="minorHAnsi" w:cstheme="minorHAnsi"/>
        </w:rPr>
        <w:t>-priėmimo</w:t>
      </w:r>
      <w:r w:rsidRPr="00A02AF4">
        <w:rPr>
          <w:rFonts w:asciiTheme="minorHAnsi" w:hAnsiTheme="minorHAnsi" w:cstheme="minorHAnsi"/>
        </w:rPr>
        <w:t xml:space="preserve"> aktus</w:t>
      </w:r>
      <w:r>
        <w:rPr>
          <w:rFonts w:asciiTheme="minorHAnsi" w:hAnsiTheme="minorHAnsi" w:cstheme="minorHAnsi"/>
        </w:rPr>
        <w:t>.</w:t>
      </w:r>
    </w:p>
    <w:p w14:paraId="26A97038" w14:textId="5AE6FF2C" w:rsidR="004409EB" w:rsidRPr="00E448F1" w:rsidRDefault="004409EB" w:rsidP="006163B4">
      <w:pPr>
        <w:pStyle w:val="ListParagraph"/>
        <w:numPr>
          <w:ilvl w:val="1"/>
          <w:numId w:val="1"/>
        </w:numPr>
        <w:tabs>
          <w:tab w:val="left" w:pos="567"/>
          <w:tab w:val="left" w:pos="1134"/>
        </w:tabs>
        <w:ind w:left="0" w:firstLine="709"/>
        <w:jc w:val="both"/>
        <w:rPr>
          <w:rFonts w:asciiTheme="minorHAnsi" w:eastAsiaTheme="minorEastAsia" w:hAnsiTheme="minorHAnsi"/>
        </w:rPr>
      </w:pPr>
      <w:r w:rsidRPr="00E448F1">
        <w:rPr>
          <w:rFonts w:asciiTheme="minorHAnsi" w:eastAsiaTheme="minorEastAsia" w:hAnsiTheme="minorHAnsi"/>
        </w:rPr>
        <w:t>Užsakovas Paslaugos teikėjui Skaitiklius išduoda pagal skaitiklių perdavimo</w:t>
      </w:r>
      <w:r w:rsidR="004D56EC">
        <w:rPr>
          <w:rFonts w:asciiTheme="minorHAnsi" w:eastAsiaTheme="minorEastAsia" w:hAnsiTheme="minorHAnsi"/>
        </w:rPr>
        <w:t>-priėmimo</w:t>
      </w:r>
      <w:r w:rsidRPr="00E448F1">
        <w:rPr>
          <w:rFonts w:asciiTheme="minorHAnsi" w:eastAsiaTheme="minorEastAsia" w:hAnsiTheme="minorHAnsi"/>
        </w:rPr>
        <w:t xml:space="preserve"> aktą </w:t>
      </w:r>
      <w:r w:rsidR="00B526CF" w:rsidRPr="00E448F1">
        <w:rPr>
          <w:rFonts w:asciiTheme="minorHAnsi" w:eastAsiaTheme="minorEastAsia" w:hAnsiTheme="minorHAnsi"/>
        </w:rPr>
        <w:t>(</w:t>
      </w:r>
      <w:r w:rsidR="00F14D65">
        <w:rPr>
          <w:rFonts w:asciiTheme="minorHAnsi" w:eastAsiaTheme="minorEastAsia" w:hAnsiTheme="minorHAnsi"/>
        </w:rPr>
        <w:t>T</w:t>
      </w:r>
      <w:r w:rsidR="00F14D65" w:rsidRPr="00E448F1">
        <w:rPr>
          <w:rFonts w:asciiTheme="minorHAnsi" w:eastAsiaTheme="minorEastAsia" w:hAnsiTheme="minorHAnsi"/>
        </w:rPr>
        <w:t xml:space="preserve">echninės </w:t>
      </w:r>
      <w:r w:rsidR="00B526CF" w:rsidRPr="00E448F1">
        <w:rPr>
          <w:rFonts w:asciiTheme="minorHAnsi" w:eastAsiaTheme="minorEastAsia" w:hAnsiTheme="minorHAnsi"/>
        </w:rPr>
        <w:t xml:space="preserve">specifikacijos </w:t>
      </w:r>
      <w:r w:rsidR="00E448F1" w:rsidRPr="00E448F1">
        <w:rPr>
          <w:rFonts w:asciiTheme="minorHAnsi" w:eastAsiaTheme="minorEastAsia" w:hAnsiTheme="minorHAnsi"/>
        </w:rPr>
        <w:t>6</w:t>
      </w:r>
      <w:r w:rsidR="00B526CF" w:rsidRPr="00E448F1">
        <w:rPr>
          <w:rFonts w:asciiTheme="minorHAnsi" w:eastAsiaTheme="minorEastAsia" w:hAnsiTheme="minorHAnsi"/>
        </w:rPr>
        <w:t xml:space="preserve"> priedas) </w:t>
      </w:r>
      <w:r w:rsidRPr="00E448F1">
        <w:rPr>
          <w:rFonts w:asciiTheme="minorHAnsi" w:eastAsiaTheme="minorEastAsia" w:hAnsiTheme="minorHAnsi"/>
        </w:rPr>
        <w:t>pasirašytinai.</w:t>
      </w:r>
      <w:r w:rsidR="00E448F1">
        <w:rPr>
          <w:rFonts w:asciiTheme="minorHAnsi" w:eastAsiaTheme="minorEastAsia" w:hAnsiTheme="minorHAnsi"/>
        </w:rPr>
        <w:t xml:space="preserve"> </w:t>
      </w:r>
      <w:r w:rsidR="00E448F1">
        <w:rPr>
          <w:rFonts w:asciiTheme="minorHAnsi" w:hAnsiTheme="minorHAnsi" w:cstheme="minorHAnsi"/>
        </w:rPr>
        <w:t>Paslaugos teikėjas savo transportu pasiima iš</w:t>
      </w:r>
      <w:r w:rsidR="00E448F1" w:rsidRPr="00A02AF4">
        <w:rPr>
          <w:rFonts w:asciiTheme="minorHAnsi" w:hAnsiTheme="minorHAnsi" w:cstheme="minorHAnsi"/>
        </w:rPr>
        <w:t xml:space="preserve"> </w:t>
      </w:r>
      <w:r w:rsidR="00E448F1">
        <w:rPr>
          <w:rFonts w:asciiTheme="minorHAnsi" w:hAnsiTheme="minorHAnsi" w:cstheme="minorHAnsi"/>
        </w:rPr>
        <w:t>Spaudos g. 6, Vilnius</w:t>
      </w:r>
      <w:r w:rsidR="00E448F1" w:rsidRPr="00A02AF4">
        <w:rPr>
          <w:rFonts w:asciiTheme="minorHAnsi" w:hAnsiTheme="minorHAnsi" w:cstheme="minorHAnsi"/>
        </w:rPr>
        <w:t xml:space="preserve"> arba kit</w:t>
      </w:r>
      <w:r w:rsidR="00E448F1">
        <w:rPr>
          <w:rFonts w:asciiTheme="minorHAnsi" w:hAnsiTheme="minorHAnsi" w:cstheme="minorHAnsi"/>
        </w:rPr>
        <w:t>os</w:t>
      </w:r>
      <w:r w:rsidR="00E448F1" w:rsidRPr="00A02AF4">
        <w:rPr>
          <w:rFonts w:asciiTheme="minorHAnsi" w:hAnsiTheme="minorHAnsi" w:cstheme="minorHAnsi"/>
        </w:rPr>
        <w:t xml:space="preserve"> Užsakov</w:t>
      </w:r>
      <w:r w:rsidR="004D56EC">
        <w:rPr>
          <w:rFonts w:asciiTheme="minorHAnsi" w:hAnsiTheme="minorHAnsi" w:cstheme="minorHAnsi"/>
        </w:rPr>
        <w:t>o</w:t>
      </w:r>
      <w:r w:rsidR="00E448F1" w:rsidRPr="00A02AF4">
        <w:rPr>
          <w:rFonts w:asciiTheme="minorHAnsi" w:hAnsiTheme="minorHAnsi" w:cstheme="minorHAnsi"/>
        </w:rPr>
        <w:t xml:space="preserve"> </w:t>
      </w:r>
      <w:r w:rsidR="00E448F1">
        <w:rPr>
          <w:rFonts w:asciiTheme="minorHAnsi" w:hAnsiTheme="minorHAnsi" w:cstheme="minorHAnsi"/>
        </w:rPr>
        <w:t>nurodytos</w:t>
      </w:r>
      <w:r w:rsidR="00E448F1" w:rsidRPr="00A02AF4">
        <w:rPr>
          <w:rFonts w:asciiTheme="minorHAnsi" w:hAnsiTheme="minorHAnsi" w:cstheme="minorHAnsi"/>
        </w:rPr>
        <w:t xml:space="preserve"> viet</w:t>
      </w:r>
      <w:r w:rsidR="00E448F1">
        <w:rPr>
          <w:rFonts w:asciiTheme="minorHAnsi" w:hAnsiTheme="minorHAnsi" w:cstheme="minorHAnsi"/>
        </w:rPr>
        <w:t>os</w:t>
      </w:r>
      <w:r w:rsidR="00E448F1" w:rsidRPr="00A02AF4">
        <w:rPr>
          <w:rFonts w:asciiTheme="minorHAnsi" w:hAnsiTheme="minorHAnsi" w:cstheme="minorHAnsi"/>
        </w:rPr>
        <w:t>.</w:t>
      </w:r>
    </w:p>
    <w:p w14:paraId="11679DFE" w14:textId="00614048" w:rsidR="004409EB" w:rsidRDefault="004409EB" w:rsidP="006163B4">
      <w:pPr>
        <w:pStyle w:val="ListParagraph"/>
        <w:numPr>
          <w:ilvl w:val="1"/>
          <w:numId w:val="1"/>
        </w:numPr>
        <w:tabs>
          <w:tab w:val="left" w:pos="567"/>
          <w:tab w:val="left" w:pos="1134"/>
        </w:tabs>
        <w:ind w:left="0" w:firstLine="709"/>
        <w:jc w:val="both"/>
        <w:rPr>
          <w:rFonts w:asciiTheme="minorHAnsi" w:eastAsiaTheme="minorEastAsia" w:hAnsiTheme="minorHAnsi"/>
        </w:rPr>
      </w:pPr>
      <w:r w:rsidRPr="00201203">
        <w:rPr>
          <w:rFonts w:asciiTheme="minorHAnsi" w:eastAsiaTheme="minorEastAsia" w:hAnsiTheme="minorHAnsi"/>
        </w:rPr>
        <w:t xml:space="preserve">Užsakovas Paslaugos teikėjui </w:t>
      </w:r>
      <w:r w:rsidR="00B526CF" w:rsidRPr="00201203">
        <w:rPr>
          <w:rFonts w:asciiTheme="minorHAnsi" w:eastAsiaTheme="minorEastAsia" w:hAnsiTheme="minorHAnsi"/>
        </w:rPr>
        <w:t>plombas ir aktus</w:t>
      </w:r>
      <w:r w:rsidRPr="00201203">
        <w:rPr>
          <w:rFonts w:asciiTheme="minorHAnsi" w:eastAsiaTheme="minorEastAsia" w:hAnsiTheme="minorHAnsi"/>
        </w:rPr>
        <w:t xml:space="preserve"> išduoda pagal </w:t>
      </w:r>
      <w:r w:rsidR="00B526CF" w:rsidRPr="00201203">
        <w:rPr>
          <w:rFonts w:asciiTheme="minorHAnsi" w:eastAsiaTheme="minorEastAsia" w:hAnsiTheme="minorHAnsi"/>
        </w:rPr>
        <w:t>išduotų</w:t>
      </w:r>
      <w:r w:rsidRPr="00201203">
        <w:rPr>
          <w:rFonts w:asciiTheme="minorHAnsi" w:eastAsiaTheme="minorEastAsia" w:hAnsiTheme="minorHAnsi"/>
        </w:rPr>
        <w:t xml:space="preserve"> </w:t>
      </w:r>
      <w:r w:rsidR="00B526CF" w:rsidRPr="00201203">
        <w:rPr>
          <w:rFonts w:asciiTheme="minorHAnsi" w:eastAsiaTheme="minorEastAsia" w:hAnsiTheme="minorHAnsi"/>
        </w:rPr>
        <w:t>plombų (</w:t>
      </w:r>
      <w:r w:rsidR="00676319">
        <w:rPr>
          <w:rFonts w:asciiTheme="minorHAnsi" w:eastAsiaTheme="minorEastAsia" w:hAnsiTheme="minorHAnsi"/>
        </w:rPr>
        <w:t>T</w:t>
      </w:r>
      <w:r w:rsidR="00676319" w:rsidRPr="00201203">
        <w:rPr>
          <w:rFonts w:asciiTheme="minorHAnsi" w:eastAsiaTheme="minorEastAsia" w:hAnsiTheme="minorHAnsi"/>
        </w:rPr>
        <w:t xml:space="preserve">echninės </w:t>
      </w:r>
      <w:r w:rsidR="00B526CF" w:rsidRPr="00201203">
        <w:rPr>
          <w:rFonts w:asciiTheme="minorHAnsi" w:eastAsiaTheme="minorEastAsia" w:hAnsiTheme="minorHAnsi"/>
        </w:rPr>
        <w:t xml:space="preserve">specifikacijos </w:t>
      </w:r>
      <w:r w:rsidR="00201203">
        <w:rPr>
          <w:rFonts w:asciiTheme="minorHAnsi" w:eastAsiaTheme="minorEastAsia" w:hAnsiTheme="minorHAnsi"/>
        </w:rPr>
        <w:t>8</w:t>
      </w:r>
      <w:r w:rsidR="00B526CF" w:rsidRPr="00201203">
        <w:rPr>
          <w:rFonts w:asciiTheme="minorHAnsi" w:eastAsiaTheme="minorEastAsia" w:hAnsiTheme="minorHAnsi"/>
        </w:rPr>
        <w:t xml:space="preserve"> priedas) ir </w:t>
      </w:r>
      <w:r w:rsidRPr="00201203">
        <w:rPr>
          <w:rFonts w:asciiTheme="minorHAnsi" w:eastAsiaTheme="minorEastAsia" w:hAnsiTheme="minorHAnsi"/>
        </w:rPr>
        <w:t>akt</w:t>
      </w:r>
      <w:r w:rsidR="00B526CF" w:rsidRPr="00201203">
        <w:rPr>
          <w:rFonts w:asciiTheme="minorHAnsi" w:eastAsiaTheme="minorEastAsia" w:hAnsiTheme="minorHAnsi"/>
        </w:rPr>
        <w:t>ų reje</w:t>
      </w:r>
      <w:r w:rsidR="00A541AB" w:rsidRPr="00201203">
        <w:rPr>
          <w:rFonts w:asciiTheme="minorHAnsi" w:eastAsiaTheme="minorEastAsia" w:hAnsiTheme="minorHAnsi"/>
        </w:rPr>
        <w:t>s</w:t>
      </w:r>
      <w:r w:rsidR="00B526CF" w:rsidRPr="00201203">
        <w:rPr>
          <w:rFonts w:asciiTheme="minorHAnsi" w:eastAsiaTheme="minorEastAsia" w:hAnsiTheme="minorHAnsi"/>
        </w:rPr>
        <w:t>trus (</w:t>
      </w:r>
      <w:r w:rsidR="00453833">
        <w:rPr>
          <w:rFonts w:asciiTheme="minorHAnsi" w:eastAsiaTheme="minorEastAsia" w:hAnsiTheme="minorHAnsi"/>
        </w:rPr>
        <w:t>t</w:t>
      </w:r>
      <w:r w:rsidR="00B526CF" w:rsidRPr="00201203">
        <w:rPr>
          <w:rFonts w:asciiTheme="minorHAnsi" w:eastAsiaTheme="minorEastAsia" w:hAnsiTheme="minorHAnsi"/>
        </w:rPr>
        <w:t xml:space="preserve">echninės specifikacijos </w:t>
      </w:r>
      <w:r w:rsidR="00201203">
        <w:rPr>
          <w:rFonts w:asciiTheme="minorHAnsi" w:eastAsiaTheme="minorEastAsia" w:hAnsiTheme="minorHAnsi"/>
        </w:rPr>
        <w:t>9</w:t>
      </w:r>
      <w:r w:rsidR="00B526CF" w:rsidRPr="00201203">
        <w:rPr>
          <w:rFonts w:asciiTheme="minorHAnsi" w:eastAsiaTheme="minorEastAsia" w:hAnsiTheme="minorHAnsi"/>
        </w:rPr>
        <w:t xml:space="preserve"> priedas)</w:t>
      </w:r>
      <w:r w:rsidRPr="00201203">
        <w:rPr>
          <w:rFonts w:asciiTheme="minorHAnsi" w:eastAsiaTheme="minorEastAsia" w:hAnsiTheme="minorHAnsi"/>
        </w:rPr>
        <w:t xml:space="preserve"> pasirašytinai.</w:t>
      </w:r>
    </w:p>
    <w:p w14:paraId="5D48D680" w14:textId="396DC3DC" w:rsidR="49EC8A75" w:rsidRDefault="49EC8A75" w:rsidP="006163B4">
      <w:pPr>
        <w:pStyle w:val="ListParagraph"/>
        <w:numPr>
          <w:ilvl w:val="1"/>
          <w:numId w:val="1"/>
        </w:numPr>
        <w:tabs>
          <w:tab w:val="left" w:pos="567"/>
          <w:tab w:val="left" w:pos="1134"/>
        </w:tabs>
        <w:ind w:left="0" w:firstLine="709"/>
        <w:jc w:val="both"/>
        <w:rPr>
          <w:rFonts w:asciiTheme="minorHAnsi" w:eastAsiaTheme="minorEastAsia" w:hAnsiTheme="minorHAnsi"/>
        </w:rPr>
      </w:pPr>
      <w:r w:rsidRPr="00201203">
        <w:rPr>
          <w:rFonts w:asciiTheme="minorHAnsi" w:eastAsiaTheme="minorEastAsia" w:hAnsiTheme="minorHAnsi"/>
        </w:rPr>
        <w:t xml:space="preserve">Skaitiklius, plombas ir aktus Paslaugos teikėjas savo transportu pasiima iš Užsakovo adresu </w:t>
      </w:r>
      <w:r w:rsidR="00201203" w:rsidRPr="00201203">
        <w:rPr>
          <w:rFonts w:asciiTheme="minorHAnsi" w:eastAsiaTheme="minorEastAsia" w:hAnsiTheme="minorHAnsi"/>
        </w:rPr>
        <w:t>Spaudos</w:t>
      </w:r>
      <w:r w:rsidRPr="00201203">
        <w:rPr>
          <w:rFonts w:asciiTheme="minorHAnsi" w:eastAsiaTheme="minorEastAsia" w:hAnsiTheme="minorHAnsi"/>
        </w:rPr>
        <w:t xml:space="preserve"> g. 2, Vilnius arba iš kito Užsakovo nurodyto adreso Vilniuje.</w:t>
      </w:r>
    </w:p>
    <w:p w14:paraId="42FF9E32" w14:textId="4B3CEBDE" w:rsidR="002C43F9" w:rsidRPr="00201203" w:rsidRDefault="002C43F9" w:rsidP="006163B4">
      <w:pPr>
        <w:pStyle w:val="ListParagraph"/>
        <w:numPr>
          <w:ilvl w:val="1"/>
          <w:numId w:val="1"/>
        </w:numPr>
        <w:tabs>
          <w:tab w:val="left" w:pos="567"/>
          <w:tab w:val="left" w:pos="1134"/>
        </w:tabs>
        <w:ind w:left="0" w:firstLine="709"/>
        <w:jc w:val="both"/>
        <w:rPr>
          <w:rFonts w:asciiTheme="minorHAnsi" w:eastAsiaTheme="minorEastAsia" w:hAnsiTheme="minorHAnsi"/>
        </w:rPr>
      </w:pPr>
      <w:r w:rsidRPr="00A02AF4">
        <w:rPr>
          <w:rFonts w:asciiTheme="minorHAnsi" w:hAnsiTheme="minorHAnsi" w:cstheme="minorHAnsi"/>
        </w:rPr>
        <w:t>Į Paslaugų kainą turi būti įskaičiuotos visos Paslaugų teikimui naudojamos medžiagos, priemonės, įrenginiai, mechanizmai, transportas bei kitos išlaidos</w:t>
      </w:r>
      <w:r>
        <w:rPr>
          <w:rFonts w:asciiTheme="minorHAnsi" w:hAnsiTheme="minorHAnsi" w:cstheme="minorHAnsi"/>
        </w:rPr>
        <w:t>.</w:t>
      </w:r>
    </w:p>
    <w:p w14:paraId="14B53217" w14:textId="19DBD0CB" w:rsidR="00EB6047" w:rsidRPr="00E31F85" w:rsidRDefault="00EB6047" w:rsidP="006163B4">
      <w:pPr>
        <w:pStyle w:val="ListParagraph"/>
        <w:numPr>
          <w:ilvl w:val="1"/>
          <w:numId w:val="1"/>
        </w:numPr>
        <w:tabs>
          <w:tab w:val="left" w:pos="567"/>
          <w:tab w:val="left" w:pos="1134"/>
        </w:tabs>
        <w:ind w:left="0" w:firstLine="709"/>
        <w:jc w:val="both"/>
        <w:rPr>
          <w:rFonts w:asciiTheme="minorHAnsi" w:hAnsiTheme="minorHAnsi"/>
        </w:rPr>
      </w:pPr>
      <w:r w:rsidRPr="49EC8A75">
        <w:rPr>
          <w:rFonts w:asciiTheme="minorHAnsi" w:hAnsiTheme="minorHAnsi"/>
        </w:rPr>
        <w:t xml:space="preserve">Visoms </w:t>
      </w:r>
      <w:r w:rsidR="00C35B41" w:rsidRPr="49EC8A75">
        <w:rPr>
          <w:rFonts w:asciiTheme="minorHAnsi" w:hAnsiTheme="minorHAnsi"/>
        </w:rPr>
        <w:t xml:space="preserve">Skaitiklio </w:t>
      </w:r>
      <w:r w:rsidRPr="49EC8A75">
        <w:rPr>
          <w:rFonts w:asciiTheme="minorHAnsi" w:hAnsiTheme="minorHAnsi"/>
        </w:rPr>
        <w:t xml:space="preserve">įrengimo paslaugoms turi būti suteikta </w:t>
      </w:r>
      <w:r w:rsidR="0027243E" w:rsidRPr="49EC8A75">
        <w:rPr>
          <w:rFonts w:asciiTheme="minorHAnsi" w:eastAsia="Times New Roman" w:hAnsiTheme="minorHAnsi"/>
          <w:lang w:eastAsia="lt-LT"/>
        </w:rPr>
        <w:t>24</w:t>
      </w:r>
      <w:r w:rsidR="008B7385" w:rsidRPr="49EC8A75">
        <w:rPr>
          <w:rFonts w:asciiTheme="minorHAnsi" w:eastAsia="Times New Roman" w:hAnsiTheme="minorHAnsi"/>
          <w:lang w:eastAsia="lt-LT"/>
        </w:rPr>
        <w:t xml:space="preserve"> (</w:t>
      </w:r>
      <w:r w:rsidR="0027243E" w:rsidRPr="49EC8A75">
        <w:rPr>
          <w:rFonts w:asciiTheme="minorHAnsi" w:eastAsia="Times New Roman" w:hAnsiTheme="minorHAnsi"/>
          <w:lang w:eastAsia="lt-LT"/>
        </w:rPr>
        <w:t>dvidešimt keturių</w:t>
      </w:r>
      <w:r w:rsidR="008B7385" w:rsidRPr="49EC8A75">
        <w:rPr>
          <w:rFonts w:asciiTheme="minorHAnsi" w:eastAsia="Times New Roman" w:hAnsiTheme="minorHAnsi"/>
          <w:lang w:eastAsia="lt-LT"/>
        </w:rPr>
        <w:t>)</w:t>
      </w:r>
      <w:r w:rsidRPr="49EC8A75">
        <w:rPr>
          <w:rFonts w:asciiTheme="minorHAnsi" w:eastAsia="Times New Roman" w:hAnsiTheme="minorHAnsi"/>
          <w:lang w:eastAsia="lt-LT"/>
        </w:rPr>
        <w:t xml:space="preserve"> mėnesių garantinis laikotarpis, skaičiuojant nuo „Suteiktų paslaugų priėmimo</w:t>
      </w:r>
      <w:r w:rsidR="009A5E0F">
        <w:rPr>
          <w:rFonts w:asciiTheme="minorHAnsi" w:eastAsia="Times New Roman" w:hAnsiTheme="minorHAnsi"/>
          <w:lang w:eastAsia="lt-LT"/>
        </w:rPr>
        <w:t xml:space="preserve"> </w:t>
      </w:r>
      <w:r w:rsidRPr="49EC8A75">
        <w:rPr>
          <w:rFonts w:asciiTheme="minorHAnsi" w:eastAsia="Times New Roman" w:hAnsiTheme="minorHAnsi"/>
          <w:lang w:eastAsia="lt-LT"/>
        </w:rPr>
        <w:t>–</w:t>
      </w:r>
      <w:r w:rsidR="009A5E0F">
        <w:rPr>
          <w:rFonts w:asciiTheme="minorHAnsi" w:eastAsia="Times New Roman" w:hAnsiTheme="minorHAnsi"/>
          <w:lang w:eastAsia="lt-LT"/>
        </w:rPr>
        <w:t xml:space="preserve"> </w:t>
      </w:r>
      <w:r w:rsidRPr="49EC8A75">
        <w:rPr>
          <w:rFonts w:asciiTheme="minorHAnsi" w:eastAsia="Times New Roman" w:hAnsiTheme="minorHAnsi"/>
          <w:lang w:eastAsia="lt-LT"/>
        </w:rPr>
        <w:t>perdavimo akto“ pasirašymo datos.</w:t>
      </w:r>
    </w:p>
    <w:p w14:paraId="6501E79C" w14:textId="54DA7709" w:rsidR="00EB6047" w:rsidRPr="00E31F85" w:rsidRDefault="00EB6047" w:rsidP="006163B4">
      <w:pPr>
        <w:pStyle w:val="ListParagraph"/>
        <w:numPr>
          <w:ilvl w:val="1"/>
          <w:numId w:val="1"/>
        </w:numPr>
        <w:tabs>
          <w:tab w:val="left" w:pos="567"/>
          <w:tab w:val="left" w:pos="1134"/>
        </w:tabs>
        <w:ind w:left="0" w:firstLine="709"/>
        <w:jc w:val="both"/>
        <w:rPr>
          <w:rFonts w:asciiTheme="minorHAnsi" w:hAnsiTheme="minorHAnsi"/>
          <w:color w:val="FF0000"/>
        </w:rPr>
      </w:pPr>
      <w:r w:rsidRPr="109F2AB7">
        <w:rPr>
          <w:rFonts w:asciiTheme="minorHAnsi" w:eastAsia="Times New Roman" w:hAnsiTheme="minorHAnsi"/>
          <w:lang w:eastAsia="lt-LT"/>
        </w:rPr>
        <w:t xml:space="preserve">Paslaugos </w:t>
      </w:r>
      <w:r w:rsidR="004A5B44" w:rsidRPr="109F2AB7">
        <w:rPr>
          <w:rFonts w:asciiTheme="minorHAnsi" w:eastAsia="Times New Roman" w:hAnsiTheme="minorHAnsi"/>
          <w:lang w:eastAsia="lt-LT"/>
        </w:rPr>
        <w:t>teikėjas</w:t>
      </w:r>
      <w:r w:rsidRPr="109F2AB7">
        <w:rPr>
          <w:rFonts w:asciiTheme="minorHAnsi" w:eastAsia="Times New Roman" w:hAnsiTheme="minorHAnsi"/>
          <w:lang w:eastAsia="lt-LT"/>
        </w:rPr>
        <w:t xml:space="preserve"> atsakingas už defektus viso garantinio laikotarpio metu. Jei atsiradę defektai nebus pašalinti garantinio laikotarpio metu, garantinis laikotarpis bus pratęstas tiek, kiek reikės laiko tiems defektams pašalinti.</w:t>
      </w:r>
    </w:p>
    <w:p w14:paraId="3450FD26" w14:textId="08A7126F" w:rsidR="00EB6047" w:rsidRPr="00453833" w:rsidRDefault="00EB6047" w:rsidP="006163B4">
      <w:pPr>
        <w:pStyle w:val="ListParagraph"/>
        <w:numPr>
          <w:ilvl w:val="1"/>
          <w:numId w:val="1"/>
        </w:numPr>
        <w:tabs>
          <w:tab w:val="left" w:pos="567"/>
          <w:tab w:val="left" w:pos="1134"/>
        </w:tabs>
        <w:ind w:left="0" w:firstLine="709"/>
        <w:jc w:val="both"/>
        <w:rPr>
          <w:rFonts w:asciiTheme="minorHAnsi" w:hAnsiTheme="minorHAnsi"/>
          <w:color w:val="FF0000"/>
        </w:rPr>
      </w:pPr>
      <w:r w:rsidRPr="49EC8A75">
        <w:rPr>
          <w:rFonts w:asciiTheme="minorHAnsi" w:eastAsia="Times New Roman" w:hAnsiTheme="minorHAnsi"/>
          <w:lang w:eastAsia="lt-LT"/>
        </w:rPr>
        <w:t xml:space="preserve">Jeigu Paslaugos </w:t>
      </w:r>
      <w:r w:rsidR="004A5B44" w:rsidRPr="49EC8A75">
        <w:rPr>
          <w:rFonts w:asciiTheme="minorHAnsi" w:eastAsia="Times New Roman" w:hAnsiTheme="minorHAnsi"/>
          <w:lang w:eastAsia="lt-LT"/>
        </w:rPr>
        <w:t>teikėjas</w:t>
      </w:r>
      <w:r w:rsidRPr="49EC8A75">
        <w:rPr>
          <w:rFonts w:asciiTheme="minorHAnsi" w:eastAsia="Times New Roman" w:hAnsiTheme="minorHAnsi"/>
          <w:lang w:eastAsia="lt-LT"/>
        </w:rPr>
        <w:t xml:space="preserve"> nepašalina Užsakovo</w:t>
      </w:r>
      <w:r w:rsidR="00646A9C" w:rsidRPr="49EC8A75">
        <w:rPr>
          <w:rFonts w:asciiTheme="minorHAnsi" w:eastAsia="Times New Roman" w:hAnsiTheme="minorHAnsi"/>
          <w:lang w:eastAsia="lt-LT"/>
        </w:rPr>
        <w:t xml:space="preserve">, </w:t>
      </w:r>
      <w:r w:rsidR="00FE1E34">
        <w:rPr>
          <w:rFonts w:asciiTheme="minorHAnsi" w:hAnsiTheme="minorHAnsi"/>
        </w:rPr>
        <w:t>buto savininko</w:t>
      </w:r>
      <w:r w:rsidR="00262B97">
        <w:rPr>
          <w:rFonts w:asciiTheme="minorHAnsi" w:hAnsiTheme="minorHAnsi"/>
        </w:rPr>
        <w:t xml:space="preserve"> arba jo atstovo</w:t>
      </w:r>
      <w:r w:rsidR="00FE1E34">
        <w:rPr>
          <w:rFonts w:asciiTheme="minorHAnsi" w:hAnsiTheme="minorHAnsi"/>
        </w:rPr>
        <w:t xml:space="preserve"> ar daugiabučio </w:t>
      </w:r>
      <w:r w:rsidR="00FE1E34" w:rsidRPr="109F2AB7">
        <w:rPr>
          <w:rFonts w:asciiTheme="minorHAnsi" w:hAnsiTheme="minorHAnsi"/>
        </w:rPr>
        <w:t xml:space="preserve">namo prižiūrėtojo </w:t>
      </w:r>
      <w:r w:rsidRPr="49EC8A75">
        <w:rPr>
          <w:rFonts w:asciiTheme="minorHAnsi" w:eastAsia="Times New Roman" w:hAnsiTheme="minorHAnsi"/>
          <w:lang w:eastAsia="lt-LT"/>
        </w:rPr>
        <w:t>nurodytų defektų per suderintą terminą</w:t>
      </w:r>
      <w:r w:rsidR="00A140FC" w:rsidRPr="49EC8A75">
        <w:rPr>
          <w:rFonts w:asciiTheme="minorHAnsi" w:eastAsia="Times New Roman" w:hAnsiTheme="minorHAnsi"/>
          <w:lang w:eastAsia="lt-LT"/>
        </w:rPr>
        <w:t xml:space="preserve">, kuris negali būti </w:t>
      </w:r>
      <w:r w:rsidR="002120F9">
        <w:rPr>
          <w:rFonts w:asciiTheme="minorHAnsi" w:eastAsia="Times New Roman" w:hAnsiTheme="minorHAnsi"/>
          <w:lang w:eastAsia="lt-LT"/>
        </w:rPr>
        <w:t>trumpesnis</w:t>
      </w:r>
      <w:r w:rsidR="00A140FC" w:rsidRPr="49EC8A75">
        <w:rPr>
          <w:rFonts w:asciiTheme="minorHAnsi" w:eastAsia="Times New Roman" w:hAnsiTheme="minorHAnsi"/>
          <w:lang w:eastAsia="lt-LT"/>
        </w:rPr>
        <w:t xml:space="preserve"> kaip </w:t>
      </w:r>
      <w:r w:rsidR="0041638B" w:rsidRPr="49EC8A75">
        <w:rPr>
          <w:rFonts w:asciiTheme="minorHAnsi" w:eastAsia="Times New Roman" w:hAnsiTheme="minorHAnsi"/>
          <w:lang w:eastAsia="lt-LT"/>
        </w:rPr>
        <w:t>1</w:t>
      </w:r>
      <w:r w:rsidR="002120F9">
        <w:rPr>
          <w:rFonts w:asciiTheme="minorHAnsi" w:eastAsia="Times New Roman" w:hAnsiTheme="minorHAnsi"/>
          <w:lang w:eastAsia="lt-LT"/>
        </w:rPr>
        <w:t xml:space="preserve"> (viena)</w:t>
      </w:r>
      <w:r w:rsidR="00A140FC" w:rsidRPr="49EC8A75">
        <w:rPr>
          <w:rFonts w:asciiTheme="minorHAnsi" w:eastAsia="Times New Roman" w:hAnsiTheme="minorHAnsi"/>
          <w:lang w:eastAsia="lt-LT"/>
        </w:rPr>
        <w:t xml:space="preserve"> darbo dien</w:t>
      </w:r>
      <w:r w:rsidR="002120F9">
        <w:rPr>
          <w:rFonts w:asciiTheme="minorHAnsi" w:eastAsia="Times New Roman" w:hAnsiTheme="minorHAnsi"/>
          <w:lang w:eastAsia="lt-LT"/>
        </w:rPr>
        <w:t>a</w:t>
      </w:r>
      <w:r w:rsidR="00A140FC" w:rsidRPr="49EC8A75">
        <w:rPr>
          <w:rFonts w:asciiTheme="minorHAnsi" w:eastAsia="Times New Roman" w:hAnsiTheme="minorHAnsi"/>
          <w:lang w:eastAsia="lt-LT"/>
        </w:rPr>
        <w:t xml:space="preserve"> ir ilgesnis kaip </w:t>
      </w:r>
      <w:r w:rsidR="00E50BFA" w:rsidRPr="49EC8A75">
        <w:rPr>
          <w:rFonts w:asciiTheme="minorHAnsi" w:eastAsia="Times New Roman" w:hAnsiTheme="minorHAnsi"/>
          <w:lang w:eastAsia="lt-LT"/>
        </w:rPr>
        <w:t>3</w:t>
      </w:r>
      <w:r w:rsidR="002120F9">
        <w:rPr>
          <w:rFonts w:asciiTheme="minorHAnsi" w:eastAsia="Times New Roman" w:hAnsiTheme="minorHAnsi"/>
          <w:lang w:eastAsia="lt-LT"/>
        </w:rPr>
        <w:t xml:space="preserve"> (trys)</w:t>
      </w:r>
      <w:r w:rsidR="00A140FC" w:rsidRPr="49EC8A75">
        <w:rPr>
          <w:rFonts w:asciiTheme="minorHAnsi" w:eastAsia="Times New Roman" w:hAnsiTheme="minorHAnsi"/>
          <w:lang w:eastAsia="lt-LT"/>
        </w:rPr>
        <w:t xml:space="preserve"> darbo dien</w:t>
      </w:r>
      <w:r w:rsidR="002120F9">
        <w:rPr>
          <w:rFonts w:asciiTheme="minorHAnsi" w:eastAsia="Times New Roman" w:hAnsiTheme="minorHAnsi"/>
          <w:lang w:eastAsia="lt-LT"/>
        </w:rPr>
        <w:t>os</w:t>
      </w:r>
      <w:r w:rsidR="00A140FC" w:rsidRPr="49EC8A75">
        <w:rPr>
          <w:rFonts w:asciiTheme="minorHAnsi" w:eastAsia="Times New Roman" w:hAnsiTheme="minorHAnsi"/>
          <w:lang w:eastAsia="lt-LT"/>
        </w:rPr>
        <w:t>,</w:t>
      </w:r>
      <w:r w:rsidRPr="49EC8A75">
        <w:rPr>
          <w:rFonts w:asciiTheme="minorHAnsi" w:eastAsia="Times New Roman" w:hAnsiTheme="minorHAnsi"/>
          <w:lang w:eastAsia="lt-LT"/>
        </w:rPr>
        <w:t xml:space="preserve"> arba atsisako defektus šalinti, Užsakovas gali pats pašalinti defektus arba pasamdyti trečiuosius asmenis defektams pašalinti. Tokiu atveju Paslaugos </w:t>
      </w:r>
      <w:r w:rsidR="004A5B44" w:rsidRPr="49EC8A75">
        <w:rPr>
          <w:rFonts w:asciiTheme="minorHAnsi" w:eastAsia="Times New Roman" w:hAnsiTheme="minorHAnsi"/>
          <w:lang w:eastAsia="lt-LT"/>
        </w:rPr>
        <w:t>teikėjas</w:t>
      </w:r>
      <w:r w:rsidRPr="49EC8A75">
        <w:rPr>
          <w:rFonts w:asciiTheme="minorHAnsi" w:eastAsia="Times New Roman" w:hAnsiTheme="minorHAnsi"/>
          <w:lang w:eastAsia="lt-LT"/>
        </w:rPr>
        <w:t xml:space="preserve"> privalės atlyginti Užsakovui visas jo patirtas išlaidas ir nuostolius, susijusius su defektų pašalinimu bei dėl defektų nepašalinimo atsiradusią žalą / nuostolius. Už Užsakovo pasitelkto trečiojo asmens atliktų defektų pašalinimo darbų kokybę atsako ši</w:t>
      </w:r>
      <w:r w:rsidR="002120F9">
        <w:rPr>
          <w:rFonts w:asciiTheme="minorHAnsi" w:eastAsia="Times New Roman" w:hAnsiTheme="minorHAnsi"/>
          <w:lang w:eastAsia="lt-LT"/>
        </w:rPr>
        <w:t>ų</w:t>
      </w:r>
      <w:r w:rsidRPr="49EC8A75">
        <w:rPr>
          <w:rFonts w:asciiTheme="minorHAnsi" w:eastAsia="Times New Roman" w:hAnsiTheme="minorHAnsi"/>
          <w:lang w:eastAsia="lt-LT"/>
        </w:rPr>
        <w:t xml:space="preserve"> defektų pašalinimo </w:t>
      </w:r>
      <w:r w:rsidR="002120F9">
        <w:rPr>
          <w:rFonts w:asciiTheme="minorHAnsi" w:eastAsia="Times New Roman" w:hAnsiTheme="minorHAnsi"/>
          <w:lang w:eastAsia="lt-LT"/>
        </w:rPr>
        <w:t>paslaugas suteikęs</w:t>
      </w:r>
      <w:r w:rsidRPr="49EC8A75">
        <w:rPr>
          <w:rFonts w:asciiTheme="minorHAnsi" w:eastAsia="Times New Roman" w:hAnsiTheme="minorHAnsi"/>
          <w:lang w:eastAsia="lt-LT"/>
        </w:rPr>
        <w:t xml:space="preserve"> trečiasis asmuo.</w:t>
      </w:r>
    </w:p>
    <w:p w14:paraId="30A44E5D" w14:textId="764A80FA" w:rsidR="00453833" w:rsidRPr="00453833" w:rsidRDefault="00453833" w:rsidP="006163B4">
      <w:pPr>
        <w:pStyle w:val="ListParagraph"/>
        <w:numPr>
          <w:ilvl w:val="1"/>
          <w:numId w:val="1"/>
        </w:numPr>
        <w:tabs>
          <w:tab w:val="left" w:pos="567"/>
          <w:tab w:val="left" w:pos="1134"/>
        </w:tabs>
        <w:ind w:left="0" w:firstLine="709"/>
        <w:jc w:val="both"/>
        <w:rPr>
          <w:rFonts w:asciiTheme="minorHAnsi" w:hAnsiTheme="minorHAnsi"/>
          <w:color w:val="FF0000"/>
        </w:rPr>
      </w:pPr>
      <w:r w:rsidRPr="00A02AF4">
        <w:rPr>
          <w:rFonts w:asciiTheme="minorHAnsi" w:hAnsiTheme="minorHAnsi" w:cstheme="minorHAnsi"/>
        </w:rPr>
        <w:t xml:space="preserve">Užsakovo nurodytus pažeidimus </w:t>
      </w:r>
      <w:r w:rsidRPr="49EC8A75">
        <w:rPr>
          <w:rFonts w:asciiTheme="minorHAnsi" w:eastAsia="Times New Roman" w:hAnsiTheme="minorHAnsi"/>
          <w:lang w:eastAsia="lt-LT"/>
        </w:rPr>
        <w:t>Paslaugos teikėjas</w:t>
      </w:r>
      <w:r w:rsidRPr="00A02AF4">
        <w:rPr>
          <w:rFonts w:asciiTheme="minorHAnsi" w:hAnsiTheme="minorHAnsi" w:cstheme="minorHAnsi"/>
        </w:rPr>
        <w:t xml:space="preserve"> šalina savo lėšomis. Jeigu šie pažeidimai kartojasi daugiau nei 2 (du) kartus</w:t>
      </w:r>
      <w:r w:rsidR="0023656C">
        <w:rPr>
          <w:rFonts w:asciiTheme="minorHAnsi" w:hAnsiTheme="minorHAnsi" w:cstheme="minorHAnsi"/>
        </w:rPr>
        <w:t xml:space="preserve"> per 3 (tris) mėnesius</w:t>
      </w:r>
      <w:r w:rsidRPr="00A02AF4">
        <w:rPr>
          <w:rFonts w:asciiTheme="minorHAnsi" w:hAnsiTheme="minorHAnsi" w:cstheme="minorHAnsi"/>
        </w:rPr>
        <w:t xml:space="preserve"> arba </w:t>
      </w:r>
      <w:r w:rsidRPr="49EC8A75">
        <w:rPr>
          <w:rFonts w:asciiTheme="minorHAnsi" w:eastAsia="Times New Roman" w:hAnsiTheme="minorHAnsi"/>
          <w:lang w:eastAsia="lt-LT"/>
        </w:rPr>
        <w:t>Paslaugos teikėjas</w:t>
      </w:r>
      <w:r w:rsidRPr="00A02AF4">
        <w:rPr>
          <w:rFonts w:asciiTheme="minorHAnsi" w:hAnsiTheme="minorHAnsi" w:cstheme="minorHAnsi"/>
        </w:rPr>
        <w:t xml:space="preserve"> vengia juos šalinti, </w:t>
      </w:r>
      <w:r w:rsidRPr="49EC8A75">
        <w:rPr>
          <w:rFonts w:asciiTheme="minorHAnsi" w:eastAsia="Times New Roman" w:hAnsiTheme="minorHAnsi"/>
          <w:lang w:eastAsia="lt-LT"/>
        </w:rPr>
        <w:t>Paslaugos teikėj</w:t>
      </w:r>
      <w:r>
        <w:rPr>
          <w:rFonts w:asciiTheme="minorHAnsi" w:eastAsia="Times New Roman" w:hAnsiTheme="minorHAnsi"/>
          <w:lang w:eastAsia="lt-LT"/>
        </w:rPr>
        <w:t xml:space="preserve">ui </w:t>
      </w:r>
      <w:r w:rsidRPr="00A02AF4">
        <w:rPr>
          <w:rFonts w:asciiTheme="minorHAnsi" w:hAnsiTheme="minorHAnsi" w:cstheme="minorHAnsi"/>
        </w:rPr>
        <w:t xml:space="preserve"> tenka visa atsakomybė už šių pažeidimų pasekmes ir Užsakovas turi teisę nutraukti su </w:t>
      </w:r>
      <w:r w:rsidRPr="49EC8A75">
        <w:rPr>
          <w:rFonts w:asciiTheme="minorHAnsi" w:eastAsia="Times New Roman" w:hAnsiTheme="minorHAnsi"/>
          <w:lang w:eastAsia="lt-LT"/>
        </w:rPr>
        <w:t>Paslaugos teikėj</w:t>
      </w:r>
      <w:r>
        <w:rPr>
          <w:rFonts w:asciiTheme="minorHAnsi" w:eastAsia="Times New Roman" w:hAnsiTheme="minorHAnsi"/>
          <w:lang w:eastAsia="lt-LT"/>
        </w:rPr>
        <w:t>u</w:t>
      </w:r>
      <w:r w:rsidRPr="00A02AF4">
        <w:rPr>
          <w:rFonts w:asciiTheme="minorHAnsi" w:hAnsiTheme="minorHAnsi" w:cstheme="minorHAnsi"/>
        </w:rPr>
        <w:t xml:space="preserve"> Sutartį</w:t>
      </w:r>
      <w:r>
        <w:rPr>
          <w:rFonts w:asciiTheme="minorHAnsi" w:hAnsiTheme="minorHAnsi" w:cstheme="minorHAnsi"/>
        </w:rPr>
        <w:t>.</w:t>
      </w:r>
    </w:p>
    <w:p w14:paraId="419E1183" w14:textId="5407C791" w:rsidR="00453833" w:rsidRPr="00E31F85" w:rsidRDefault="00453833" w:rsidP="006163B4">
      <w:pPr>
        <w:pStyle w:val="ListParagraph"/>
        <w:numPr>
          <w:ilvl w:val="1"/>
          <w:numId w:val="1"/>
        </w:numPr>
        <w:tabs>
          <w:tab w:val="left" w:pos="567"/>
          <w:tab w:val="left" w:pos="1134"/>
        </w:tabs>
        <w:ind w:left="0" w:firstLine="709"/>
        <w:jc w:val="both"/>
        <w:rPr>
          <w:rFonts w:asciiTheme="minorHAnsi" w:hAnsiTheme="minorHAnsi"/>
          <w:color w:val="FF0000"/>
        </w:rPr>
      </w:pPr>
      <w:r w:rsidRPr="49EC8A75">
        <w:rPr>
          <w:rFonts w:asciiTheme="minorHAnsi" w:eastAsia="Times New Roman" w:hAnsiTheme="minorHAnsi"/>
          <w:lang w:eastAsia="lt-LT"/>
        </w:rPr>
        <w:t>Paslaugos teikėjas</w:t>
      </w:r>
      <w:r w:rsidRPr="00A02AF4">
        <w:rPr>
          <w:rFonts w:asciiTheme="minorHAnsi" w:hAnsiTheme="minorHAnsi" w:cstheme="minorHAnsi"/>
          <w:lang w:eastAsia="lt-LT"/>
        </w:rPr>
        <w:t xml:space="preserve"> privalo laikytis teisės aktų reikalavimų, nustatančių duomenų apsaugą bei teikti Paslaugas taip, kad visi su teikiamomis Paslaugomis susiję veiksmai atitiktų </w:t>
      </w:r>
      <w:r w:rsidRPr="00A02AF4">
        <w:rPr>
          <w:rFonts w:asciiTheme="minorHAnsi" w:eastAsia="Times New Roman" w:hAnsiTheme="minorHAnsi" w:cstheme="minorHAnsi"/>
          <w:color w:val="000000"/>
        </w:rPr>
        <w:t xml:space="preserve">2016 m. balandžio 27 d. </w:t>
      </w:r>
      <w:r w:rsidRPr="00A02AF4">
        <w:rPr>
          <w:rFonts w:asciiTheme="minorHAnsi" w:eastAsia="Times New Roman" w:hAnsiTheme="minorHAnsi" w:cstheme="minorHAnsi"/>
          <w:color w:val="000000"/>
        </w:rPr>
        <w:lastRenderedPageBreak/>
        <w:t>Europos Parlamento ir Tarybos reglamentą (ES) 2016/679 dėl fizinių asmenų apsaugos tvarkant asmens duomenis ir dėl laisvo tokių duomenų judėjimo ir kuriuo panaikinama Direktyva 95/46/EB (Bendrasis duomenų apsaugos reglamentas</w:t>
      </w:r>
      <w:r>
        <w:rPr>
          <w:rFonts w:asciiTheme="minorHAnsi" w:eastAsia="Times New Roman" w:hAnsiTheme="minorHAnsi" w:cstheme="minorHAnsi"/>
          <w:color w:val="000000"/>
        </w:rPr>
        <w:t>).</w:t>
      </w:r>
    </w:p>
    <w:p w14:paraId="23E5A375" w14:textId="63C690B9" w:rsidR="00EA3CB9" w:rsidRPr="00E31F85" w:rsidRDefault="00EA3CB9" w:rsidP="006163B4">
      <w:pPr>
        <w:pStyle w:val="ListParagraph"/>
        <w:tabs>
          <w:tab w:val="left" w:pos="426"/>
          <w:tab w:val="left" w:pos="567"/>
          <w:tab w:val="left" w:pos="1134"/>
          <w:tab w:val="left" w:pos="3828"/>
        </w:tabs>
        <w:ind w:left="0" w:right="55" w:firstLine="709"/>
        <w:jc w:val="both"/>
        <w:rPr>
          <w:rFonts w:asciiTheme="minorHAnsi" w:hAnsiTheme="minorHAnsi" w:cstheme="minorHAnsi"/>
          <w:bCs/>
        </w:rPr>
      </w:pPr>
    </w:p>
    <w:p w14:paraId="2066C8AA" w14:textId="77777777" w:rsidR="007203B6" w:rsidRPr="00E31F85" w:rsidRDefault="007203B6" w:rsidP="006163B4">
      <w:pPr>
        <w:pStyle w:val="Bodytext1"/>
        <w:shd w:val="clear" w:color="auto" w:fill="auto"/>
        <w:tabs>
          <w:tab w:val="left" w:pos="567"/>
          <w:tab w:val="left" w:pos="1134"/>
          <w:tab w:val="left" w:pos="3828"/>
        </w:tabs>
        <w:spacing w:before="0" w:after="0" w:line="240" w:lineRule="auto"/>
        <w:ind w:right="55" w:firstLine="709"/>
        <w:jc w:val="both"/>
        <w:rPr>
          <w:rFonts w:asciiTheme="minorHAnsi" w:hAnsiTheme="minorHAnsi" w:cstheme="minorHAnsi"/>
          <w:bCs/>
          <w:sz w:val="22"/>
          <w:szCs w:val="22"/>
        </w:rPr>
      </w:pPr>
    </w:p>
    <w:p w14:paraId="222CF142" w14:textId="77777777" w:rsidR="00F96C46" w:rsidRPr="00E31F85" w:rsidRDefault="00F96C46" w:rsidP="006163B4">
      <w:pPr>
        <w:pStyle w:val="Bodytext1"/>
        <w:numPr>
          <w:ilvl w:val="0"/>
          <w:numId w:val="1"/>
        </w:numPr>
        <w:shd w:val="clear" w:color="auto" w:fill="auto"/>
        <w:tabs>
          <w:tab w:val="left" w:pos="567"/>
          <w:tab w:val="left" w:pos="1134"/>
          <w:tab w:val="left" w:pos="3828"/>
        </w:tabs>
        <w:spacing w:before="0" w:after="0" w:line="240" w:lineRule="auto"/>
        <w:ind w:left="0" w:right="55" w:firstLine="709"/>
        <w:jc w:val="both"/>
        <w:rPr>
          <w:rFonts w:asciiTheme="minorHAnsi" w:hAnsiTheme="minorHAnsi" w:cstheme="minorHAnsi"/>
          <w:b/>
          <w:bCs/>
          <w:sz w:val="22"/>
          <w:szCs w:val="22"/>
        </w:rPr>
      </w:pPr>
      <w:r w:rsidRPr="00E31F85">
        <w:rPr>
          <w:rFonts w:asciiTheme="minorHAnsi" w:hAnsiTheme="minorHAnsi" w:cstheme="minorHAnsi"/>
          <w:b/>
          <w:bCs/>
          <w:sz w:val="22"/>
          <w:szCs w:val="22"/>
        </w:rPr>
        <w:t>PRIEDAI</w:t>
      </w:r>
    </w:p>
    <w:p w14:paraId="3130401A" w14:textId="4765338E" w:rsidR="00F96C46" w:rsidRPr="00E31F85" w:rsidRDefault="00F96C46" w:rsidP="006163B4">
      <w:pPr>
        <w:pStyle w:val="Bodytext1"/>
        <w:numPr>
          <w:ilvl w:val="1"/>
          <w:numId w:val="1"/>
        </w:numPr>
        <w:shd w:val="clear" w:color="auto" w:fill="auto"/>
        <w:tabs>
          <w:tab w:val="left" w:pos="567"/>
          <w:tab w:val="left" w:pos="1134"/>
          <w:tab w:val="left" w:pos="3828"/>
        </w:tabs>
        <w:spacing w:before="0" w:after="0" w:line="240" w:lineRule="auto"/>
        <w:ind w:left="0" w:right="55" w:firstLine="709"/>
        <w:jc w:val="both"/>
        <w:rPr>
          <w:rFonts w:asciiTheme="minorHAnsi" w:hAnsiTheme="minorHAnsi" w:cstheme="minorHAnsi"/>
          <w:bCs/>
          <w:sz w:val="22"/>
          <w:szCs w:val="22"/>
        </w:rPr>
      </w:pPr>
      <w:r w:rsidRPr="00E31F85">
        <w:rPr>
          <w:rFonts w:asciiTheme="minorHAnsi" w:eastAsia="Times New Roman" w:hAnsiTheme="minorHAnsi" w:cstheme="minorHAnsi"/>
          <w:sz w:val="22"/>
          <w:szCs w:val="22"/>
        </w:rPr>
        <w:t>1 priedas „</w:t>
      </w:r>
      <w:r w:rsidR="00453833" w:rsidRPr="00A02AF4">
        <w:rPr>
          <w:rFonts w:asciiTheme="minorHAnsi" w:hAnsiTheme="minorHAnsi" w:cstheme="minorHAnsi"/>
        </w:rPr>
        <w:t>Užsakymas Paslaugų suteikimui</w:t>
      </w:r>
      <w:r w:rsidRPr="00E31F85">
        <w:rPr>
          <w:rFonts w:asciiTheme="minorHAnsi" w:eastAsia="Times New Roman" w:hAnsiTheme="minorHAnsi" w:cstheme="minorHAnsi"/>
          <w:sz w:val="22"/>
          <w:szCs w:val="22"/>
        </w:rPr>
        <w:t>.</w:t>
      </w:r>
    </w:p>
    <w:p w14:paraId="68C852EC" w14:textId="6662C77D" w:rsidR="001A3C11" w:rsidRPr="00E31F85" w:rsidRDefault="001A3C11" w:rsidP="006163B4">
      <w:pPr>
        <w:pStyle w:val="Bodytext1"/>
        <w:numPr>
          <w:ilvl w:val="1"/>
          <w:numId w:val="1"/>
        </w:numPr>
        <w:shd w:val="clear" w:color="auto" w:fill="auto"/>
        <w:tabs>
          <w:tab w:val="left" w:pos="567"/>
          <w:tab w:val="left" w:pos="1134"/>
          <w:tab w:val="left" w:pos="3828"/>
        </w:tabs>
        <w:spacing w:before="0" w:after="0" w:line="240" w:lineRule="auto"/>
        <w:ind w:left="0" w:right="55" w:firstLine="709"/>
        <w:jc w:val="both"/>
        <w:rPr>
          <w:rFonts w:asciiTheme="minorHAnsi" w:hAnsiTheme="minorHAnsi" w:cstheme="minorHAnsi"/>
          <w:bCs/>
          <w:sz w:val="22"/>
          <w:szCs w:val="22"/>
        </w:rPr>
      </w:pPr>
      <w:r w:rsidRPr="00E31F85">
        <w:rPr>
          <w:rFonts w:asciiTheme="minorHAnsi" w:hAnsiTheme="minorHAnsi" w:cstheme="minorHAnsi"/>
          <w:sz w:val="22"/>
          <w:szCs w:val="22"/>
        </w:rPr>
        <w:t>2 priedas „</w:t>
      </w:r>
      <w:r w:rsidR="00453833" w:rsidRPr="00A02AF4">
        <w:rPr>
          <w:rFonts w:asciiTheme="minorHAnsi" w:hAnsiTheme="minorHAnsi" w:cstheme="minorHAnsi"/>
        </w:rPr>
        <w:t>Karšto vandens skaitiklių įrengimo (plombavimo) aktas</w:t>
      </w:r>
      <w:r w:rsidRPr="00E31F85">
        <w:rPr>
          <w:rFonts w:asciiTheme="minorHAnsi" w:hAnsiTheme="minorHAnsi" w:cstheme="minorHAnsi"/>
          <w:sz w:val="22"/>
          <w:szCs w:val="22"/>
        </w:rPr>
        <w:t>“, 1 lapas.</w:t>
      </w:r>
    </w:p>
    <w:p w14:paraId="4BD125B6" w14:textId="0C7AEA38" w:rsidR="001A3C11" w:rsidRPr="004409EB" w:rsidRDefault="001A3C11" w:rsidP="006163B4">
      <w:pPr>
        <w:pStyle w:val="Bodytext1"/>
        <w:numPr>
          <w:ilvl w:val="1"/>
          <w:numId w:val="1"/>
        </w:numPr>
        <w:shd w:val="clear" w:color="auto" w:fill="auto"/>
        <w:tabs>
          <w:tab w:val="left" w:pos="567"/>
          <w:tab w:val="left" w:pos="1134"/>
          <w:tab w:val="left" w:pos="3828"/>
        </w:tabs>
        <w:spacing w:before="0" w:after="0" w:line="240" w:lineRule="auto"/>
        <w:ind w:left="0" w:right="55" w:firstLine="709"/>
        <w:jc w:val="both"/>
        <w:rPr>
          <w:rFonts w:asciiTheme="minorHAnsi" w:hAnsiTheme="minorHAnsi" w:cstheme="minorHAnsi"/>
          <w:bCs/>
          <w:sz w:val="22"/>
          <w:szCs w:val="22"/>
        </w:rPr>
      </w:pPr>
      <w:r w:rsidRPr="00E31F85">
        <w:rPr>
          <w:rFonts w:asciiTheme="minorHAnsi" w:hAnsiTheme="minorHAnsi" w:cstheme="minorHAnsi"/>
          <w:sz w:val="22"/>
          <w:szCs w:val="22"/>
        </w:rPr>
        <w:t>3 priedas „</w:t>
      </w:r>
      <w:r w:rsidR="00262B97">
        <w:rPr>
          <w:rFonts w:asciiTheme="minorHAnsi" w:hAnsiTheme="minorHAnsi" w:cstheme="minorHAnsi"/>
        </w:rPr>
        <w:t>Sumontuotų karšto vandens skaitiklių – plombavimo</w:t>
      </w:r>
      <w:r w:rsidR="00453833" w:rsidRPr="00A02AF4">
        <w:rPr>
          <w:rFonts w:asciiTheme="minorHAnsi" w:hAnsiTheme="minorHAnsi" w:cstheme="minorHAnsi"/>
        </w:rPr>
        <w:t xml:space="preserve"> rejestras</w:t>
      </w:r>
      <w:r w:rsidRPr="00E31F85">
        <w:rPr>
          <w:rFonts w:asciiTheme="minorHAnsi" w:hAnsiTheme="minorHAnsi" w:cstheme="minorHAnsi"/>
          <w:sz w:val="22"/>
          <w:szCs w:val="22"/>
        </w:rPr>
        <w:t>“, 1 lapas.</w:t>
      </w:r>
    </w:p>
    <w:p w14:paraId="03AE4C4A" w14:textId="43E4D534" w:rsidR="00955877" w:rsidRPr="004409EB" w:rsidRDefault="004409EB" w:rsidP="006163B4">
      <w:pPr>
        <w:pStyle w:val="Bodytext1"/>
        <w:numPr>
          <w:ilvl w:val="1"/>
          <w:numId w:val="1"/>
        </w:numPr>
        <w:shd w:val="clear" w:color="auto" w:fill="auto"/>
        <w:tabs>
          <w:tab w:val="left" w:pos="567"/>
          <w:tab w:val="left" w:pos="1134"/>
          <w:tab w:val="left" w:pos="3828"/>
        </w:tabs>
        <w:spacing w:before="0" w:after="0" w:line="240" w:lineRule="auto"/>
        <w:ind w:left="0" w:right="55" w:firstLine="709"/>
        <w:jc w:val="both"/>
        <w:rPr>
          <w:rFonts w:asciiTheme="minorHAnsi" w:hAnsiTheme="minorHAnsi" w:cstheme="minorHAnsi"/>
          <w:bCs/>
          <w:sz w:val="22"/>
          <w:szCs w:val="22"/>
        </w:rPr>
      </w:pPr>
      <w:r w:rsidRPr="00E31F85">
        <w:rPr>
          <w:rFonts w:asciiTheme="minorHAnsi" w:hAnsiTheme="minorHAnsi" w:cstheme="minorHAnsi"/>
          <w:sz w:val="22"/>
          <w:szCs w:val="22"/>
        </w:rPr>
        <w:t xml:space="preserve">4 priedas  </w:t>
      </w:r>
      <w:r w:rsidR="00955877" w:rsidRPr="00E31F85">
        <w:rPr>
          <w:rFonts w:asciiTheme="minorHAnsi" w:hAnsiTheme="minorHAnsi" w:cstheme="minorHAnsi"/>
          <w:sz w:val="22"/>
          <w:szCs w:val="22"/>
        </w:rPr>
        <w:t>„</w:t>
      </w:r>
      <w:r w:rsidR="00453833" w:rsidRPr="00A02AF4">
        <w:rPr>
          <w:rFonts w:asciiTheme="minorHAnsi" w:hAnsiTheme="minorHAnsi" w:cstheme="minorHAnsi"/>
        </w:rPr>
        <w:t>Karšto vandens skaitiklio keitimo / įrengimo užsakymo nesuteiktų Paslaugų pažyma</w:t>
      </w:r>
      <w:r w:rsidR="00955877" w:rsidRPr="00E31F85">
        <w:rPr>
          <w:rFonts w:asciiTheme="minorHAnsi" w:hAnsiTheme="minorHAnsi" w:cstheme="minorHAnsi"/>
          <w:sz w:val="22"/>
          <w:szCs w:val="22"/>
        </w:rPr>
        <w:t>“, 1 lapas.</w:t>
      </w:r>
    </w:p>
    <w:p w14:paraId="5678F563" w14:textId="4066DD14" w:rsidR="00955877" w:rsidRPr="004409EB" w:rsidRDefault="00955877" w:rsidP="006163B4">
      <w:pPr>
        <w:pStyle w:val="Bodytext1"/>
        <w:numPr>
          <w:ilvl w:val="1"/>
          <w:numId w:val="1"/>
        </w:numPr>
        <w:shd w:val="clear" w:color="auto" w:fill="auto"/>
        <w:tabs>
          <w:tab w:val="left" w:pos="567"/>
          <w:tab w:val="left" w:pos="1134"/>
          <w:tab w:val="left" w:pos="3828"/>
        </w:tabs>
        <w:spacing w:before="0" w:after="0" w:line="240" w:lineRule="auto"/>
        <w:ind w:left="0" w:right="55" w:firstLine="709"/>
        <w:jc w:val="both"/>
        <w:rPr>
          <w:rFonts w:asciiTheme="minorHAnsi" w:hAnsiTheme="minorHAnsi" w:cstheme="minorHAnsi"/>
          <w:bCs/>
          <w:sz w:val="22"/>
          <w:szCs w:val="22"/>
        </w:rPr>
      </w:pPr>
      <w:r>
        <w:rPr>
          <w:rFonts w:asciiTheme="minorHAnsi" w:hAnsiTheme="minorHAnsi" w:cstheme="minorHAnsi"/>
          <w:sz w:val="22"/>
          <w:szCs w:val="22"/>
        </w:rPr>
        <w:t>5</w:t>
      </w:r>
      <w:r w:rsidRPr="00E31F85">
        <w:rPr>
          <w:rFonts w:asciiTheme="minorHAnsi" w:hAnsiTheme="minorHAnsi" w:cstheme="minorHAnsi"/>
          <w:sz w:val="22"/>
          <w:szCs w:val="22"/>
        </w:rPr>
        <w:t xml:space="preserve"> priedas  „</w:t>
      </w:r>
      <w:r w:rsidR="00453833" w:rsidRPr="00A02AF4">
        <w:rPr>
          <w:rFonts w:asciiTheme="minorHAnsi" w:hAnsiTheme="minorHAnsi" w:cstheme="minorHAnsi"/>
        </w:rPr>
        <w:t xml:space="preserve">Karšto vandens skaitiklių pakeitimo / įrengimo duomenų teikimas </w:t>
      </w:r>
      <w:r w:rsidR="00453833">
        <w:rPr>
          <w:rFonts w:asciiTheme="minorHAnsi" w:hAnsiTheme="minorHAnsi" w:cstheme="minorHAnsi"/>
        </w:rPr>
        <w:t>skaitmeniniu</w:t>
      </w:r>
      <w:r w:rsidR="00453833" w:rsidRPr="00A02AF4">
        <w:rPr>
          <w:rFonts w:asciiTheme="minorHAnsi" w:hAnsiTheme="minorHAnsi" w:cstheme="minorHAnsi"/>
        </w:rPr>
        <w:t>. formatu (būdu)</w:t>
      </w:r>
      <w:r w:rsidRPr="00E31F85">
        <w:rPr>
          <w:rFonts w:asciiTheme="minorHAnsi" w:hAnsiTheme="minorHAnsi" w:cstheme="minorHAnsi"/>
          <w:sz w:val="22"/>
          <w:szCs w:val="22"/>
        </w:rPr>
        <w:t>“, 1 lapas.</w:t>
      </w:r>
    </w:p>
    <w:p w14:paraId="796AA855" w14:textId="34B71CA2" w:rsidR="00955877" w:rsidRPr="00453833" w:rsidRDefault="00955877" w:rsidP="006163B4">
      <w:pPr>
        <w:pStyle w:val="Bodytext1"/>
        <w:numPr>
          <w:ilvl w:val="1"/>
          <w:numId w:val="1"/>
        </w:numPr>
        <w:shd w:val="clear" w:color="auto" w:fill="auto"/>
        <w:tabs>
          <w:tab w:val="left" w:pos="567"/>
          <w:tab w:val="left" w:pos="1134"/>
          <w:tab w:val="left" w:pos="3828"/>
        </w:tabs>
        <w:spacing w:before="0" w:after="0" w:line="240" w:lineRule="auto"/>
        <w:ind w:left="0" w:right="55" w:firstLine="709"/>
        <w:jc w:val="both"/>
        <w:rPr>
          <w:rFonts w:asciiTheme="minorHAnsi" w:hAnsiTheme="minorHAnsi" w:cstheme="minorHAnsi"/>
          <w:bCs/>
          <w:sz w:val="22"/>
          <w:szCs w:val="22"/>
        </w:rPr>
      </w:pPr>
      <w:r>
        <w:rPr>
          <w:rFonts w:asciiTheme="minorHAnsi" w:hAnsiTheme="minorHAnsi" w:cstheme="minorHAnsi"/>
          <w:sz w:val="22"/>
          <w:szCs w:val="22"/>
        </w:rPr>
        <w:t>6</w:t>
      </w:r>
      <w:r w:rsidRPr="00E31F85">
        <w:rPr>
          <w:rFonts w:asciiTheme="minorHAnsi" w:hAnsiTheme="minorHAnsi" w:cstheme="minorHAnsi"/>
          <w:sz w:val="22"/>
          <w:szCs w:val="22"/>
        </w:rPr>
        <w:t xml:space="preserve"> priedas  „</w:t>
      </w:r>
      <w:r w:rsidR="00453833" w:rsidRPr="00A02AF4">
        <w:rPr>
          <w:rFonts w:asciiTheme="minorHAnsi" w:hAnsiTheme="minorHAnsi" w:cstheme="minorHAnsi"/>
        </w:rPr>
        <w:t>Keitimui/įrengimui perduodamų karšto vandens skaitiklių perdavimo</w:t>
      </w:r>
      <w:r w:rsidR="00115296">
        <w:rPr>
          <w:rFonts w:asciiTheme="minorHAnsi" w:hAnsiTheme="minorHAnsi" w:cstheme="minorHAnsi"/>
        </w:rPr>
        <w:t>-priėmimo</w:t>
      </w:r>
      <w:r w:rsidR="00453833" w:rsidRPr="00A02AF4">
        <w:rPr>
          <w:rFonts w:asciiTheme="minorHAnsi" w:hAnsiTheme="minorHAnsi" w:cstheme="minorHAnsi"/>
        </w:rPr>
        <w:t xml:space="preserve"> aktas</w:t>
      </w:r>
      <w:r w:rsidRPr="00E31F85">
        <w:rPr>
          <w:rFonts w:asciiTheme="minorHAnsi" w:hAnsiTheme="minorHAnsi" w:cstheme="minorHAnsi"/>
          <w:sz w:val="22"/>
          <w:szCs w:val="22"/>
        </w:rPr>
        <w:t>“, 1 lapas.</w:t>
      </w:r>
    </w:p>
    <w:p w14:paraId="5B57D562" w14:textId="6FD24EC9" w:rsidR="00453833" w:rsidRPr="00453833" w:rsidRDefault="00453833" w:rsidP="006163B4">
      <w:pPr>
        <w:pStyle w:val="Bodytext1"/>
        <w:numPr>
          <w:ilvl w:val="1"/>
          <w:numId w:val="1"/>
        </w:numPr>
        <w:shd w:val="clear" w:color="auto" w:fill="auto"/>
        <w:tabs>
          <w:tab w:val="left" w:pos="567"/>
          <w:tab w:val="left" w:pos="1134"/>
          <w:tab w:val="left" w:pos="3828"/>
        </w:tabs>
        <w:spacing w:before="0" w:after="0" w:line="240" w:lineRule="auto"/>
        <w:ind w:left="0" w:right="55" w:firstLine="709"/>
        <w:jc w:val="both"/>
        <w:rPr>
          <w:rFonts w:asciiTheme="minorHAnsi" w:hAnsiTheme="minorHAnsi" w:cstheme="minorHAnsi"/>
          <w:bCs/>
          <w:sz w:val="22"/>
          <w:szCs w:val="22"/>
        </w:rPr>
      </w:pPr>
      <w:r>
        <w:rPr>
          <w:rFonts w:asciiTheme="minorHAnsi" w:hAnsiTheme="minorHAnsi" w:cstheme="minorHAnsi"/>
          <w:sz w:val="22"/>
          <w:szCs w:val="22"/>
        </w:rPr>
        <w:t>7</w:t>
      </w:r>
      <w:r w:rsidRPr="00E31F85">
        <w:rPr>
          <w:rFonts w:asciiTheme="minorHAnsi" w:hAnsiTheme="minorHAnsi" w:cstheme="minorHAnsi"/>
          <w:sz w:val="22"/>
          <w:szCs w:val="22"/>
        </w:rPr>
        <w:t xml:space="preserve"> priedas  </w:t>
      </w:r>
      <w:r>
        <w:rPr>
          <w:rFonts w:asciiTheme="minorHAnsi" w:hAnsiTheme="minorHAnsi" w:cstheme="minorHAnsi"/>
          <w:sz w:val="22"/>
          <w:szCs w:val="22"/>
        </w:rPr>
        <w:t>„</w:t>
      </w:r>
      <w:r w:rsidRPr="00A02AF4">
        <w:rPr>
          <w:rFonts w:asciiTheme="minorHAnsi" w:hAnsiTheme="minorHAnsi" w:cstheme="minorHAnsi"/>
        </w:rPr>
        <w:t>Išmontuotų karšto vandens skaitiklių perdavimo</w:t>
      </w:r>
      <w:r w:rsidR="00115296">
        <w:rPr>
          <w:rFonts w:asciiTheme="minorHAnsi" w:hAnsiTheme="minorHAnsi" w:cstheme="minorHAnsi"/>
        </w:rPr>
        <w:t>-priėmimo</w:t>
      </w:r>
      <w:r w:rsidRPr="00A02AF4">
        <w:rPr>
          <w:rFonts w:asciiTheme="minorHAnsi" w:hAnsiTheme="minorHAnsi" w:cstheme="minorHAnsi"/>
        </w:rPr>
        <w:t xml:space="preserve"> aktas</w:t>
      </w:r>
      <w:r>
        <w:rPr>
          <w:rFonts w:asciiTheme="minorHAnsi" w:hAnsiTheme="minorHAnsi" w:cstheme="minorHAnsi"/>
        </w:rPr>
        <w:t>“, 1 lapas.</w:t>
      </w:r>
    </w:p>
    <w:p w14:paraId="2C3B6550" w14:textId="3637A442" w:rsidR="00453833" w:rsidRPr="00D539EF" w:rsidRDefault="00D539EF" w:rsidP="006163B4">
      <w:pPr>
        <w:pStyle w:val="Bodytext1"/>
        <w:numPr>
          <w:ilvl w:val="1"/>
          <w:numId w:val="1"/>
        </w:numPr>
        <w:shd w:val="clear" w:color="auto" w:fill="auto"/>
        <w:tabs>
          <w:tab w:val="left" w:pos="567"/>
          <w:tab w:val="left" w:pos="1134"/>
          <w:tab w:val="left" w:pos="3828"/>
        </w:tabs>
        <w:spacing w:before="0" w:after="0" w:line="240" w:lineRule="auto"/>
        <w:ind w:left="0" w:right="55" w:firstLine="709"/>
        <w:jc w:val="both"/>
        <w:rPr>
          <w:rFonts w:asciiTheme="minorHAnsi" w:hAnsiTheme="minorHAnsi" w:cstheme="minorHAnsi"/>
          <w:bCs/>
          <w:sz w:val="22"/>
          <w:szCs w:val="22"/>
        </w:rPr>
      </w:pPr>
      <w:r>
        <w:rPr>
          <w:rFonts w:asciiTheme="minorHAnsi" w:hAnsiTheme="minorHAnsi" w:cstheme="minorHAnsi"/>
          <w:sz w:val="22"/>
          <w:szCs w:val="22"/>
        </w:rPr>
        <w:t>8</w:t>
      </w:r>
      <w:r w:rsidR="00453833" w:rsidRPr="00E31F85">
        <w:rPr>
          <w:rFonts w:asciiTheme="minorHAnsi" w:hAnsiTheme="minorHAnsi" w:cstheme="minorHAnsi"/>
          <w:sz w:val="22"/>
          <w:szCs w:val="22"/>
        </w:rPr>
        <w:t xml:space="preserve"> priedas  </w:t>
      </w:r>
      <w:r w:rsidR="00453833">
        <w:rPr>
          <w:rFonts w:asciiTheme="minorHAnsi" w:hAnsiTheme="minorHAnsi" w:cstheme="minorHAnsi"/>
          <w:sz w:val="22"/>
          <w:szCs w:val="22"/>
        </w:rPr>
        <w:t>„</w:t>
      </w:r>
      <w:r w:rsidR="00453833" w:rsidRPr="00A02AF4">
        <w:rPr>
          <w:rFonts w:asciiTheme="minorHAnsi" w:hAnsiTheme="minorHAnsi" w:cstheme="minorHAnsi"/>
        </w:rPr>
        <w:t>Išduotų plombų rejestras</w:t>
      </w:r>
      <w:r w:rsidR="00453833">
        <w:rPr>
          <w:rFonts w:asciiTheme="minorHAnsi" w:hAnsiTheme="minorHAnsi" w:cstheme="minorHAnsi"/>
        </w:rPr>
        <w:t>“, 1 lapas.</w:t>
      </w:r>
    </w:p>
    <w:p w14:paraId="6C1EAAFD" w14:textId="11F70755" w:rsidR="00453833" w:rsidRPr="00D539EF" w:rsidRDefault="00D539EF" w:rsidP="006163B4">
      <w:pPr>
        <w:pStyle w:val="Bodytext1"/>
        <w:numPr>
          <w:ilvl w:val="1"/>
          <w:numId w:val="1"/>
        </w:numPr>
        <w:shd w:val="clear" w:color="auto" w:fill="auto"/>
        <w:tabs>
          <w:tab w:val="left" w:pos="567"/>
          <w:tab w:val="left" w:pos="1134"/>
          <w:tab w:val="left" w:pos="3828"/>
        </w:tabs>
        <w:spacing w:before="0" w:after="0" w:line="240" w:lineRule="auto"/>
        <w:ind w:left="0" w:right="55" w:firstLine="709"/>
        <w:jc w:val="both"/>
        <w:rPr>
          <w:rFonts w:asciiTheme="minorHAnsi" w:hAnsiTheme="minorHAnsi" w:cstheme="minorHAnsi"/>
          <w:bCs/>
          <w:sz w:val="22"/>
          <w:szCs w:val="22"/>
        </w:rPr>
      </w:pPr>
      <w:r>
        <w:rPr>
          <w:rFonts w:asciiTheme="minorHAnsi" w:hAnsiTheme="minorHAnsi" w:cstheme="minorHAnsi"/>
          <w:sz w:val="22"/>
          <w:szCs w:val="22"/>
        </w:rPr>
        <w:t>9</w:t>
      </w:r>
      <w:r w:rsidRPr="00E31F85">
        <w:rPr>
          <w:rFonts w:asciiTheme="minorHAnsi" w:hAnsiTheme="minorHAnsi" w:cstheme="minorHAnsi"/>
          <w:sz w:val="22"/>
          <w:szCs w:val="22"/>
        </w:rPr>
        <w:t xml:space="preserve"> priedas  </w:t>
      </w:r>
      <w:r>
        <w:rPr>
          <w:rFonts w:asciiTheme="minorHAnsi" w:hAnsiTheme="minorHAnsi" w:cstheme="minorHAnsi"/>
          <w:sz w:val="22"/>
          <w:szCs w:val="22"/>
        </w:rPr>
        <w:t>„</w:t>
      </w:r>
      <w:r w:rsidRPr="00A02AF4">
        <w:rPr>
          <w:rFonts w:asciiTheme="minorHAnsi" w:hAnsiTheme="minorHAnsi" w:cstheme="minorHAnsi"/>
        </w:rPr>
        <w:t xml:space="preserve">Išduotų </w:t>
      </w:r>
      <w:r w:rsidRPr="00A02AF4">
        <w:rPr>
          <w:rFonts w:asciiTheme="minorHAnsi" w:eastAsia="MS Mincho" w:hAnsiTheme="minorHAnsi" w:cstheme="minorHAnsi"/>
          <w:bCs/>
          <w:lang w:eastAsia="lt-LT"/>
        </w:rPr>
        <w:t>karšto vandens skaitiklių įrengimo (plombavimo) aktų rejestras</w:t>
      </w:r>
      <w:r>
        <w:rPr>
          <w:rFonts w:asciiTheme="minorHAnsi" w:hAnsiTheme="minorHAnsi" w:cstheme="minorHAnsi"/>
        </w:rPr>
        <w:t>“, 1 lapas.</w:t>
      </w:r>
    </w:p>
    <w:p w14:paraId="2317F818" w14:textId="77777777" w:rsidR="00F96C46" w:rsidRPr="00E31F85" w:rsidRDefault="00F96C46" w:rsidP="007203B6">
      <w:pPr>
        <w:pStyle w:val="Bodytext1"/>
        <w:shd w:val="clear" w:color="auto" w:fill="auto"/>
        <w:tabs>
          <w:tab w:val="left" w:pos="567"/>
          <w:tab w:val="left" w:pos="3828"/>
        </w:tabs>
        <w:spacing w:before="0" w:after="0" w:line="240" w:lineRule="auto"/>
        <w:ind w:right="55" w:firstLine="0"/>
        <w:jc w:val="both"/>
        <w:rPr>
          <w:rFonts w:asciiTheme="minorHAnsi" w:hAnsiTheme="minorHAnsi" w:cstheme="minorHAnsi"/>
          <w:bCs/>
          <w:sz w:val="22"/>
          <w:szCs w:val="22"/>
        </w:rPr>
      </w:pPr>
    </w:p>
    <w:p w14:paraId="6995719B" w14:textId="36C5D165" w:rsidR="00F96C46" w:rsidRPr="00E31F85" w:rsidRDefault="00F96C46" w:rsidP="007203B6">
      <w:pPr>
        <w:pStyle w:val="Bodytext1"/>
        <w:shd w:val="clear" w:color="auto" w:fill="auto"/>
        <w:tabs>
          <w:tab w:val="left" w:pos="567"/>
          <w:tab w:val="left" w:pos="3828"/>
        </w:tabs>
        <w:spacing w:before="0" w:after="0" w:line="240" w:lineRule="auto"/>
        <w:ind w:right="55" w:firstLine="0"/>
        <w:jc w:val="both"/>
        <w:rPr>
          <w:rFonts w:asciiTheme="minorHAnsi" w:hAnsiTheme="minorHAnsi" w:cstheme="minorHAnsi"/>
          <w:bCs/>
          <w:sz w:val="22"/>
          <w:szCs w:val="22"/>
        </w:rPr>
      </w:pPr>
    </w:p>
    <w:p w14:paraId="5DFEF1FF" w14:textId="77777777" w:rsidR="001A3C11" w:rsidRPr="00E31F85" w:rsidRDefault="001A3C11" w:rsidP="007203B6">
      <w:pPr>
        <w:pStyle w:val="Bodytext1"/>
        <w:shd w:val="clear" w:color="auto" w:fill="auto"/>
        <w:tabs>
          <w:tab w:val="left" w:pos="567"/>
          <w:tab w:val="left" w:pos="3828"/>
        </w:tabs>
        <w:spacing w:before="0" w:after="0" w:line="240" w:lineRule="auto"/>
        <w:ind w:right="55" w:firstLine="0"/>
        <w:jc w:val="both"/>
        <w:rPr>
          <w:rFonts w:asciiTheme="minorHAnsi" w:hAnsiTheme="minorHAnsi" w:cstheme="minorHAnsi"/>
          <w:bCs/>
          <w:sz w:val="22"/>
          <w:szCs w:val="22"/>
        </w:rPr>
      </w:pPr>
    </w:p>
    <w:p w14:paraId="57F154DF" w14:textId="77777777" w:rsidR="00F96C46" w:rsidRPr="00E31F85" w:rsidRDefault="00F96C46" w:rsidP="007203B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6051D091" w14:textId="77777777" w:rsidR="00F96C46" w:rsidRPr="00E31F85" w:rsidRDefault="00F96C46" w:rsidP="007203B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3DBB378C" w14:textId="77777777" w:rsidR="00F96C46" w:rsidRPr="00E31F85" w:rsidRDefault="00F96C46" w:rsidP="007203B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F96C46" w:rsidRPr="00E31F85" w:rsidSect="0029606E">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C67DD" w14:textId="77777777" w:rsidR="00CD3EF4" w:rsidRDefault="00CD3EF4" w:rsidP="00AD10A0">
      <w:r>
        <w:separator/>
      </w:r>
    </w:p>
  </w:endnote>
  <w:endnote w:type="continuationSeparator" w:id="0">
    <w:p w14:paraId="5B3F2DB3" w14:textId="77777777" w:rsidR="00CD3EF4" w:rsidRDefault="00CD3EF4" w:rsidP="00AD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87ED3" w14:textId="77777777" w:rsidR="00CD3EF4" w:rsidRDefault="00CD3EF4" w:rsidP="00AD10A0">
      <w:r>
        <w:separator/>
      </w:r>
    </w:p>
  </w:footnote>
  <w:footnote w:type="continuationSeparator" w:id="0">
    <w:p w14:paraId="7611B0DB" w14:textId="77777777" w:rsidR="00CD3EF4" w:rsidRDefault="00CD3EF4" w:rsidP="00AD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73E74"/>
    <w:multiLevelType w:val="hybridMultilevel"/>
    <w:tmpl w:val="ACD0272A"/>
    <w:lvl w:ilvl="0" w:tplc="E4D8C1A6">
      <w:start w:val="1"/>
      <w:numFmt w:val="decimal"/>
      <w:lvlText w:val="%1."/>
      <w:lvlJc w:val="left"/>
      <w:pPr>
        <w:ind w:left="387" w:hanging="360"/>
      </w:pPr>
      <w:rPr>
        <w:rFonts w:hint="default"/>
      </w:rPr>
    </w:lvl>
    <w:lvl w:ilvl="1" w:tplc="04270019">
      <w:start w:val="1"/>
      <w:numFmt w:val="lowerLetter"/>
      <w:lvlText w:val="%2."/>
      <w:lvlJc w:val="left"/>
      <w:pPr>
        <w:ind w:left="1107" w:hanging="360"/>
      </w:pPr>
    </w:lvl>
    <w:lvl w:ilvl="2" w:tplc="0427001B">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1" w15:restartNumberingAfterBreak="0">
    <w:nsid w:val="157274EF"/>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D1E00"/>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C42034"/>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191FD2"/>
    <w:multiLevelType w:val="hybridMultilevel"/>
    <w:tmpl w:val="725CB39E"/>
    <w:lvl w:ilvl="0" w:tplc="77E4F9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6D3D2B"/>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D402D"/>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082DA2"/>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613E42"/>
    <w:multiLevelType w:val="multilevel"/>
    <w:tmpl w:val="6686B7DE"/>
    <w:lvl w:ilvl="0">
      <w:start w:val="1"/>
      <w:numFmt w:val="decimal"/>
      <w:lvlText w:val="%1."/>
      <w:lvlJc w:val="left"/>
      <w:pPr>
        <w:ind w:left="480" w:hanging="480"/>
      </w:pPr>
      <w:rPr>
        <w:rFonts w:hint="default"/>
        <w:b/>
      </w:rPr>
    </w:lvl>
    <w:lvl w:ilvl="1">
      <w:start w:val="1"/>
      <w:numFmt w:val="decimal"/>
      <w:lvlText w:val="%1.%2."/>
      <w:lvlJc w:val="left"/>
      <w:pPr>
        <w:ind w:left="3556" w:hanging="720"/>
      </w:pPr>
      <w:rPr>
        <w:rFonts w:hint="default"/>
        <w:color w:val="auto"/>
        <w:sz w:val="22"/>
        <w:szCs w:val="22"/>
      </w:rPr>
    </w:lvl>
    <w:lvl w:ilvl="2">
      <w:start w:val="1"/>
      <w:numFmt w:val="decimal"/>
      <w:lvlText w:val="%1.%2.%3."/>
      <w:lvlJc w:val="left"/>
      <w:pPr>
        <w:ind w:left="862" w:hanging="720"/>
      </w:pPr>
      <w:rPr>
        <w:rFonts w:hint="default"/>
        <w:b w:val="0"/>
        <w:bCs w:val="0"/>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567311"/>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313937"/>
    <w:multiLevelType w:val="multilevel"/>
    <w:tmpl w:val="A392A5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rPr>
    </w:lvl>
    <w:lvl w:ilvl="2">
      <w:start w:val="1"/>
      <w:numFmt w:val="decimal"/>
      <w:isLgl/>
      <w:lvlText w:val="%1.%2.%3."/>
      <w:lvlJc w:val="left"/>
      <w:pPr>
        <w:ind w:left="633" w:hanging="207"/>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081412"/>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3" w15:restartNumberingAfterBreak="0">
    <w:nsid w:val="748D2702"/>
    <w:multiLevelType w:val="multilevel"/>
    <w:tmpl w:val="EBE8C22E"/>
    <w:lvl w:ilvl="0">
      <w:start w:val="6"/>
      <w:numFmt w:val="decimal"/>
      <w:lvlText w:val="%1."/>
      <w:lvlJc w:val="left"/>
      <w:pPr>
        <w:ind w:left="504" w:hanging="504"/>
      </w:pPr>
      <w:rPr>
        <w:rFonts w:hint="default"/>
      </w:rPr>
    </w:lvl>
    <w:lvl w:ilvl="1">
      <w:start w:val="1"/>
      <w:numFmt w:val="decimal"/>
      <w:lvlText w:val="%1.%2."/>
      <w:lvlJc w:val="left"/>
      <w:pPr>
        <w:ind w:left="873" w:hanging="504"/>
      </w:pPr>
      <w:rPr>
        <w:rFonts w:hint="default"/>
        <w:b w:val="0"/>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14" w15:restartNumberingAfterBreak="0">
    <w:nsid w:val="79045679"/>
    <w:multiLevelType w:val="multilevel"/>
    <w:tmpl w:val="6BB2F6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8A6A8B"/>
    <w:multiLevelType w:val="hybridMultilevel"/>
    <w:tmpl w:val="90E670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0"/>
  </w:num>
  <w:num w:numId="3">
    <w:abstractNumId w:val="10"/>
  </w:num>
  <w:num w:numId="4">
    <w:abstractNumId w:val="15"/>
  </w:num>
  <w:num w:numId="5">
    <w:abstractNumId w:val="4"/>
  </w:num>
  <w:num w:numId="6">
    <w:abstractNumId w:val="12"/>
  </w:num>
  <w:num w:numId="7">
    <w:abstractNumId w:val="13"/>
  </w:num>
  <w:num w:numId="8">
    <w:abstractNumId w:val="1"/>
  </w:num>
  <w:num w:numId="9">
    <w:abstractNumId w:val="11"/>
  </w:num>
  <w:num w:numId="10">
    <w:abstractNumId w:val="3"/>
  </w:num>
  <w:num w:numId="11">
    <w:abstractNumId w:val="2"/>
  </w:num>
  <w:num w:numId="12">
    <w:abstractNumId w:val="6"/>
  </w:num>
  <w:num w:numId="13">
    <w:abstractNumId w:val="7"/>
  </w:num>
  <w:num w:numId="14">
    <w:abstractNumId w:val="9"/>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B6"/>
    <w:rsid w:val="000061AB"/>
    <w:rsid w:val="000072D9"/>
    <w:rsid w:val="00012934"/>
    <w:rsid w:val="000133AE"/>
    <w:rsid w:val="00024CD2"/>
    <w:rsid w:val="00030B43"/>
    <w:rsid w:val="00031337"/>
    <w:rsid w:val="00037A7E"/>
    <w:rsid w:val="00042543"/>
    <w:rsid w:val="0004366A"/>
    <w:rsid w:val="000447D1"/>
    <w:rsid w:val="0004629F"/>
    <w:rsid w:val="00054FA0"/>
    <w:rsid w:val="0005779F"/>
    <w:rsid w:val="00061B2A"/>
    <w:rsid w:val="000659D0"/>
    <w:rsid w:val="00072E10"/>
    <w:rsid w:val="00073960"/>
    <w:rsid w:val="00074602"/>
    <w:rsid w:val="0007484F"/>
    <w:rsid w:val="00077911"/>
    <w:rsid w:val="00082F1F"/>
    <w:rsid w:val="00086DDC"/>
    <w:rsid w:val="00094F21"/>
    <w:rsid w:val="00096CB2"/>
    <w:rsid w:val="000A085E"/>
    <w:rsid w:val="000A2632"/>
    <w:rsid w:val="000A34FC"/>
    <w:rsid w:val="000B0743"/>
    <w:rsid w:val="000B589A"/>
    <w:rsid w:val="000D3BAF"/>
    <w:rsid w:val="000D3F1E"/>
    <w:rsid w:val="000D3F69"/>
    <w:rsid w:val="000D4E55"/>
    <w:rsid w:val="000D5B3F"/>
    <w:rsid w:val="000E1EB0"/>
    <w:rsid w:val="000E2720"/>
    <w:rsid w:val="000E5E6A"/>
    <w:rsid w:val="000E768D"/>
    <w:rsid w:val="000F240E"/>
    <w:rsid w:val="0010162A"/>
    <w:rsid w:val="00104FCC"/>
    <w:rsid w:val="0011422D"/>
    <w:rsid w:val="00115296"/>
    <w:rsid w:val="00123308"/>
    <w:rsid w:val="00134702"/>
    <w:rsid w:val="00144BFB"/>
    <w:rsid w:val="00145083"/>
    <w:rsid w:val="00145C2F"/>
    <w:rsid w:val="00152214"/>
    <w:rsid w:val="00160D88"/>
    <w:rsid w:val="0016397E"/>
    <w:rsid w:val="00164342"/>
    <w:rsid w:val="00170D38"/>
    <w:rsid w:val="00172D74"/>
    <w:rsid w:val="00174437"/>
    <w:rsid w:val="001828AB"/>
    <w:rsid w:val="001865CA"/>
    <w:rsid w:val="00187CF4"/>
    <w:rsid w:val="00190610"/>
    <w:rsid w:val="001976C3"/>
    <w:rsid w:val="001A3C11"/>
    <w:rsid w:val="001A5E0F"/>
    <w:rsid w:val="001B19A0"/>
    <w:rsid w:val="001C3C24"/>
    <w:rsid w:val="001C57BA"/>
    <w:rsid w:val="001D1AE2"/>
    <w:rsid w:val="001D769C"/>
    <w:rsid w:val="001E0382"/>
    <w:rsid w:val="001E3E64"/>
    <w:rsid w:val="001E530F"/>
    <w:rsid w:val="001F3EDD"/>
    <w:rsid w:val="00201203"/>
    <w:rsid w:val="00202925"/>
    <w:rsid w:val="002029D3"/>
    <w:rsid w:val="002071B0"/>
    <w:rsid w:val="00210E12"/>
    <w:rsid w:val="002120F9"/>
    <w:rsid w:val="00224263"/>
    <w:rsid w:val="00227C7D"/>
    <w:rsid w:val="002300C9"/>
    <w:rsid w:val="00233E48"/>
    <w:rsid w:val="0023656C"/>
    <w:rsid w:val="00246AC7"/>
    <w:rsid w:val="00251BC6"/>
    <w:rsid w:val="0025475B"/>
    <w:rsid w:val="002557DB"/>
    <w:rsid w:val="002559BE"/>
    <w:rsid w:val="00257AB1"/>
    <w:rsid w:val="00262B97"/>
    <w:rsid w:val="0027243E"/>
    <w:rsid w:val="00274389"/>
    <w:rsid w:val="00292D2B"/>
    <w:rsid w:val="00292E97"/>
    <w:rsid w:val="00294CAA"/>
    <w:rsid w:val="00295726"/>
    <w:rsid w:val="0029606E"/>
    <w:rsid w:val="002A09D5"/>
    <w:rsid w:val="002A0E58"/>
    <w:rsid w:val="002A2555"/>
    <w:rsid w:val="002B2012"/>
    <w:rsid w:val="002B4B70"/>
    <w:rsid w:val="002C17CA"/>
    <w:rsid w:val="002C3694"/>
    <w:rsid w:val="002C43F9"/>
    <w:rsid w:val="002C5D0B"/>
    <w:rsid w:val="002D6D0A"/>
    <w:rsid w:val="002E03EF"/>
    <w:rsid w:val="002E58FE"/>
    <w:rsid w:val="002E683C"/>
    <w:rsid w:val="002F3BBF"/>
    <w:rsid w:val="002F7371"/>
    <w:rsid w:val="002F780D"/>
    <w:rsid w:val="00301161"/>
    <w:rsid w:val="0031305B"/>
    <w:rsid w:val="00313962"/>
    <w:rsid w:val="00315488"/>
    <w:rsid w:val="00317296"/>
    <w:rsid w:val="00317FA3"/>
    <w:rsid w:val="00326C4A"/>
    <w:rsid w:val="0033023E"/>
    <w:rsid w:val="0033355C"/>
    <w:rsid w:val="0033426F"/>
    <w:rsid w:val="00341A86"/>
    <w:rsid w:val="00342E02"/>
    <w:rsid w:val="00343484"/>
    <w:rsid w:val="00352697"/>
    <w:rsid w:val="003612C9"/>
    <w:rsid w:val="00380BBD"/>
    <w:rsid w:val="00381EE0"/>
    <w:rsid w:val="00390730"/>
    <w:rsid w:val="00392447"/>
    <w:rsid w:val="003924F1"/>
    <w:rsid w:val="00395283"/>
    <w:rsid w:val="00395338"/>
    <w:rsid w:val="00396458"/>
    <w:rsid w:val="0039673B"/>
    <w:rsid w:val="003B29D8"/>
    <w:rsid w:val="003B4FCF"/>
    <w:rsid w:val="003B51B4"/>
    <w:rsid w:val="003B62CB"/>
    <w:rsid w:val="003C2D28"/>
    <w:rsid w:val="003C7842"/>
    <w:rsid w:val="003C7FA4"/>
    <w:rsid w:val="003E15B1"/>
    <w:rsid w:val="003E3A62"/>
    <w:rsid w:val="003E6EB6"/>
    <w:rsid w:val="003F5092"/>
    <w:rsid w:val="00410D1C"/>
    <w:rsid w:val="00413B5F"/>
    <w:rsid w:val="00413E2F"/>
    <w:rsid w:val="00413F6C"/>
    <w:rsid w:val="00415597"/>
    <w:rsid w:val="0041638B"/>
    <w:rsid w:val="00416636"/>
    <w:rsid w:val="00416DA8"/>
    <w:rsid w:val="00427CB9"/>
    <w:rsid w:val="004409EB"/>
    <w:rsid w:val="004413E9"/>
    <w:rsid w:val="00444670"/>
    <w:rsid w:val="0044729E"/>
    <w:rsid w:val="004473BD"/>
    <w:rsid w:val="004514AA"/>
    <w:rsid w:val="00453833"/>
    <w:rsid w:val="0046312B"/>
    <w:rsid w:val="00466A1E"/>
    <w:rsid w:val="00472017"/>
    <w:rsid w:val="004725DD"/>
    <w:rsid w:val="004808FE"/>
    <w:rsid w:val="0048309D"/>
    <w:rsid w:val="00492E48"/>
    <w:rsid w:val="0049387E"/>
    <w:rsid w:val="00496819"/>
    <w:rsid w:val="004969EA"/>
    <w:rsid w:val="004A2134"/>
    <w:rsid w:val="004A5B44"/>
    <w:rsid w:val="004A5CE7"/>
    <w:rsid w:val="004B46B6"/>
    <w:rsid w:val="004C76F6"/>
    <w:rsid w:val="004D1D7B"/>
    <w:rsid w:val="004D3C8F"/>
    <w:rsid w:val="004D4D7A"/>
    <w:rsid w:val="004D56EC"/>
    <w:rsid w:val="004D6198"/>
    <w:rsid w:val="004D7FBC"/>
    <w:rsid w:val="004E093F"/>
    <w:rsid w:val="004E572B"/>
    <w:rsid w:val="004F054E"/>
    <w:rsid w:val="004F0EE4"/>
    <w:rsid w:val="004F71CF"/>
    <w:rsid w:val="0050170D"/>
    <w:rsid w:val="00504CE1"/>
    <w:rsid w:val="005052C1"/>
    <w:rsid w:val="00512274"/>
    <w:rsid w:val="005176D9"/>
    <w:rsid w:val="005208C2"/>
    <w:rsid w:val="0052091D"/>
    <w:rsid w:val="00525615"/>
    <w:rsid w:val="005276FB"/>
    <w:rsid w:val="005368A5"/>
    <w:rsid w:val="00556778"/>
    <w:rsid w:val="00563F13"/>
    <w:rsid w:val="005649DF"/>
    <w:rsid w:val="005653C3"/>
    <w:rsid w:val="00565F0C"/>
    <w:rsid w:val="0056636C"/>
    <w:rsid w:val="0057058A"/>
    <w:rsid w:val="00570692"/>
    <w:rsid w:val="00573AF0"/>
    <w:rsid w:val="0058176C"/>
    <w:rsid w:val="00584200"/>
    <w:rsid w:val="0059115D"/>
    <w:rsid w:val="00594645"/>
    <w:rsid w:val="00595D1E"/>
    <w:rsid w:val="005A2767"/>
    <w:rsid w:val="005A4AD9"/>
    <w:rsid w:val="005A645D"/>
    <w:rsid w:val="005B562B"/>
    <w:rsid w:val="005B5EAB"/>
    <w:rsid w:val="005C119E"/>
    <w:rsid w:val="005C29BA"/>
    <w:rsid w:val="005C421F"/>
    <w:rsid w:val="005C705F"/>
    <w:rsid w:val="005D1038"/>
    <w:rsid w:val="005D35AC"/>
    <w:rsid w:val="005D42E9"/>
    <w:rsid w:val="005E50DF"/>
    <w:rsid w:val="005E5C69"/>
    <w:rsid w:val="005E6F62"/>
    <w:rsid w:val="005F05B9"/>
    <w:rsid w:val="005F0F7D"/>
    <w:rsid w:val="005F4207"/>
    <w:rsid w:val="005F673B"/>
    <w:rsid w:val="005F7972"/>
    <w:rsid w:val="00600FFE"/>
    <w:rsid w:val="00602039"/>
    <w:rsid w:val="00603D59"/>
    <w:rsid w:val="00613FC5"/>
    <w:rsid w:val="0061403F"/>
    <w:rsid w:val="006163B4"/>
    <w:rsid w:val="006169F4"/>
    <w:rsid w:val="00627217"/>
    <w:rsid w:val="006435AC"/>
    <w:rsid w:val="006449A4"/>
    <w:rsid w:val="00646A9C"/>
    <w:rsid w:val="00654A13"/>
    <w:rsid w:val="006641BF"/>
    <w:rsid w:val="006709D4"/>
    <w:rsid w:val="00673A2F"/>
    <w:rsid w:val="00675852"/>
    <w:rsid w:val="00676319"/>
    <w:rsid w:val="00681F43"/>
    <w:rsid w:val="0068225F"/>
    <w:rsid w:val="00682B45"/>
    <w:rsid w:val="0068367A"/>
    <w:rsid w:val="006852A7"/>
    <w:rsid w:val="00690295"/>
    <w:rsid w:val="00693CB5"/>
    <w:rsid w:val="00697EE2"/>
    <w:rsid w:val="006A1374"/>
    <w:rsid w:val="006B23BE"/>
    <w:rsid w:val="006B427E"/>
    <w:rsid w:val="006C5044"/>
    <w:rsid w:val="006C6C1E"/>
    <w:rsid w:val="006C76A8"/>
    <w:rsid w:val="006C7F46"/>
    <w:rsid w:val="006D7F9B"/>
    <w:rsid w:val="006E1DB3"/>
    <w:rsid w:val="006E76CA"/>
    <w:rsid w:val="006F3328"/>
    <w:rsid w:val="006F361B"/>
    <w:rsid w:val="00702920"/>
    <w:rsid w:val="0070415D"/>
    <w:rsid w:val="00714EA8"/>
    <w:rsid w:val="007203B6"/>
    <w:rsid w:val="0072078D"/>
    <w:rsid w:val="007318CB"/>
    <w:rsid w:val="007334A4"/>
    <w:rsid w:val="00736399"/>
    <w:rsid w:val="00736B9A"/>
    <w:rsid w:val="007440F4"/>
    <w:rsid w:val="007537C1"/>
    <w:rsid w:val="00783930"/>
    <w:rsid w:val="00784CC1"/>
    <w:rsid w:val="007A21D6"/>
    <w:rsid w:val="007B0803"/>
    <w:rsid w:val="007B18A1"/>
    <w:rsid w:val="007C047A"/>
    <w:rsid w:val="007C2E76"/>
    <w:rsid w:val="007C31EE"/>
    <w:rsid w:val="007C3FE7"/>
    <w:rsid w:val="007C59A2"/>
    <w:rsid w:val="007D2B01"/>
    <w:rsid w:val="007D3FBE"/>
    <w:rsid w:val="007D612C"/>
    <w:rsid w:val="007E4F04"/>
    <w:rsid w:val="007E54C1"/>
    <w:rsid w:val="007E7503"/>
    <w:rsid w:val="007F493D"/>
    <w:rsid w:val="008043CD"/>
    <w:rsid w:val="00805F7C"/>
    <w:rsid w:val="00810A71"/>
    <w:rsid w:val="00815A98"/>
    <w:rsid w:val="00815D72"/>
    <w:rsid w:val="00817E57"/>
    <w:rsid w:val="00831A7F"/>
    <w:rsid w:val="008437FB"/>
    <w:rsid w:val="0085119F"/>
    <w:rsid w:val="008549F4"/>
    <w:rsid w:val="00862DF7"/>
    <w:rsid w:val="008641A1"/>
    <w:rsid w:val="0087431C"/>
    <w:rsid w:val="00880653"/>
    <w:rsid w:val="00883229"/>
    <w:rsid w:val="008933EE"/>
    <w:rsid w:val="00894812"/>
    <w:rsid w:val="00895EA4"/>
    <w:rsid w:val="00897E4D"/>
    <w:rsid w:val="008A3490"/>
    <w:rsid w:val="008A5623"/>
    <w:rsid w:val="008A5E27"/>
    <w:rsid w:val="008A5ECB"/>
    <w:rsid w:val="008A67F3"/>
    <w:rsid w:val="008B671B"/>
    <w:rsid w:val="008B7385"/>
    <w:rsid w:val="008C2436"/>
    <w:rsid w:val="008C2710"/>
    <w:rsid w:val="008D041C"/>
    <w:rsid w:val="008D6167"/>
    <w:rsid w:val="008E3624"/>
    <w:rsid w:val="008F5252"/>
    <w:rsid w:val="0090231B"/>
    <w:rsid w:val="00903B18"/>
    <w:rsid w:val="0090799C"/>
    <w:rsid w:val="009102EE"/>
    <w:rsid w:val="009113F3"/>
    <w:rsid w:val="00911F5D"/>
    <w:rsid w:val="00914255"/>
    <w:rsid w:val="009160C6"/>
    <w:rsid w:val="009237D4"/>
    <w:rsid w:val="00923CFE"/>
    <w:rsid w:val="0093048D"/>
    <w:rsid w:val="00933076"/>
    <w:rsid w:val="0093376D"/>
    <w:rsid w:val="00936AC3"/>
    <w:rsid w:val="0094297D"/>
    <w:rsid w:val="00943F16"/>
    <w:rsid w:val="00945057"/>
    <w:rsid w:val="009509C4"/>
    <w:rsid w:val="00953606"/>
    <w:rsid w:val="00955877"/>
    <w:rsid w:val="00957852"/>
    <w:rsid w:val="009768C7"/>
    <w:rsid w:val="0097799D"/>
    <w:rsid w:val="00981638"/>
    <w:rsid w:val="009818C7"/>
    <w:rsid w:val="00992473"/>
    <w:rsid w:val="009930B8"/>
    <w:rsid w:val="009A16CB"/>
    <w:rsid w:val="009A5E0F"/>
    <w:rsid w:val="009A7702"/>
    <w:rsid w:val="009C1217"/>
    <w:rsid w:val="009D1F00"/>
    <w:rsid w:val="009D3143"/>
    <w:rsid w:val="009D7C95"/>
    <w:rsid w:val="009E4247"/>
    <w:rsid w:val="009E45FA"/>
    <w:rsid w:val="009E4947"/>
    <w:rsid w:val="009F1224"/>
    <w:rsid w:val="00A03088"/>
    <w:rsid w:val="00A140FC"/>
    <w:rsid w:val="00A1691D"/>
    <w:rsid w:val="00A234E1"/>
    <w:rsid w:val="00A243F7"/>
    <w:rsid w:val="00A245AC"/>
    <w:rsid w:val="00A34CB3"/>
    <w:rsid w:val="00A35BD8"/>
    <w:rsid w:val="00A37B75"/>
    <w:rsid w:val="00A4384A"/>
    <w:rsid w:val="00A47B27"/>
    <w:rsid w:val="00A5091B"/>
    <w:rsid w:val="00A514A7"/>
    <w:rsid w:val="00A52F41"/>
    <w:rsid w:val="00A5382C"/>
    <w:rsid w:val="00A541AB"/>
    <w:rsid w:val="00A635A2"/>
    <w:rsid w:val="00A664CA"/>
    <w:rsid w:val="00A72BF7"/>
    <w:rsid w:val="00A82379"/>
    <w:rsid w:val="00A90079"/>
    <w:rsid w:val="00A96034"/>
    <w:rsid w:val="00AA1616"/>
    <w:rsid w:val="00AA2E69"/>
    <w:rsid w:val="00AA464E"/>
    <w:rsid w:val="00AB1EFD"/>
    <w:rsid w:val="00AB2F28"/>
    <w:rsid w:val="00AB2F43"/>
    <w:rsid w:val="00AB5E21"/>
    <w:rsid w:val="00AC1637"/>
    <w:rsid w:val="00AD10A0"/>
    <w:rsid w:val="00AD33B3"/>
    <w:rsid w:val="00AE25AC"/>
    <w:rsid w:val="00AE70BF"/>
    <w:rsid w:val="00B029F2"/>
    <w:rsid w:val="00B12DEB"/>
    <w:rsid w:val="00B152CE"/>
    <w:rsid w:val="00B259DA"/>
    <w:rsid w:val="00B314E6"/>
    <w:rsid w:val="00B3476A"/>
    <w:rsid w:val="00B37852"/>
    <w:rsid w:val="00B526CF"/>
    <w:rsid w:val="00B535AF"/>
    <w:rsid w:val="00B55407"/>
    <w:rsid w:val="00B557C8"/>
    <w:rsid w:val="00B5683A"/>
    <w:rsid w:val="00B71515"/>
    <w:rsid w:val="00B71746"/>
    <w:rsid w:val="00B80C4F"/>
    <w:rsid w:val="00B848BC"/>
    <w:rsid w:val="00B8756E"/>
    <w:rsid w:val="00B94E43"/>
    <w:rsid w:val="00BA48A9"/>
    <w:rsid w:val="00BC032B"/>
    <w:rsid w:val="00BC24B7"/>
    <w:rsid w:val="00BC56F6"/>
    <w:rsid w:val="00BD2709"/>
    <w:rsid w:val="00BE1538"/>
    <w:rsid w:val="00BE20B4"/>
    <w:rsid w:val="00BF1ADB"/>
    <w:rsid w:val="00BF24D1"/>
    <w:rsid w:val="00C0477A"/>
    <w:rsid w:val="00C10F89"/>
    <w:rsid w:val="00C16BB7"/>
    <w:rsid w:val="00C22A28"/>
    <w:rsid w:val="00C24859"/>
    <w:rsid w:val="00C24A76"/>
    <w:rsid w:val="00C2535C"/>
    <w:rsid w:val="00C33398"/>
    <w:rsid w:val="00C35B41"/>
    <w:rsid w:val="00C3768E"/>
    <w:rsid w:val="00C449E3"/>
    <w:rsid w:val="00C513D8"/>
    <w:rsid w:val="00C533C6"/>
    <w:rsid w:val="00C55B87"/>
    <w:rsid w:val="00C623B5"/>
    <w:rsid w:val="00C70DA3"/>
    <w:rsid w:val="00C73995"/>
    <w:rsid w:val="00CA3103"/>
    <w:rsid w:val="00CA76D9"/>
    <w:rsid w:val="00CB19C5"/>
    <w:rsid w:val="00CB50FD"/>
    <w:rsid w:val="00CB7DE5"/>
    <w:rsid w:val="00CB7EB3"/>
    <w:rsid w:val="00CC00CC"/>
    <w:rsid w:val="00CC3C16"/>
    <w:rsid w:val="00CD3EF4"/>
    <w:rsid w:val="00CD7CC8"/>
    <w:rsid w:val="00CE2BE8"/>
    <w:rsid w:val="00CE7FF3"/>
    <w:rsid w:val="00CF02C1"/>
    <w:rsid w:val="00CF1C3A"/>
    <w:rsid w:val="00CF603B"/>
    <w:rsid w:val="00D01F05"/>
    <w:rsid w:val="00D03C74"/>
    <w:rsid w:val="00D04C9D"/>
    <w:rsid w:val="00D0654D"/>
    <w:rsid w:val="00D07213"/>
    <w:rsid w:val="00D32B25"/>
    <w:rsid w:val="00D409AF"/>
    <w:rsid w:val="00D40CA9"/>
    <w:rsid w:val="00D41069"/>
    <w:rsid w:val="00D4294B"/>
    <w:rsid w:val="00D448B6"/>
    <w:rsid w:val="00D539EF"/>
    <w:rsid w:val="00D645A2"/>
    <w:rsid w:val="00D67132"/>
    <w:rsid w:val="00D67F61"/>
    <w:rsid w:val="00D72B96"/>
    <w:rsid w:val="00D8106A"/>
    <w:rsid w:val="00D86C29"/>
    <w:rsid w:val="00D97C6E"/>
    <w:rsid w:val="00DA0D31"/>
    <w:rsid w:val="00DA3209"/>
    <w:rsid w:val="00DA50D9"/>
    <w:rsid w:val="00DA700C"/>
    <w:rsid w:val="00DA77AD"/>
    <w:rsid w:val="00DB55A4"/>
    <w:rsid w:val="00DC03D8"/>
    <w:rsid w:val="00DC58F5"/>
    <w:rsid w:val="00DD2699"/>
    <w:rsid w:val="00DD4B24"/>
    <w:rsid w:val="00DE3038"/>
    <w:rsid w:val="00E0402C"/>
    <w:rsid w:val="00E20816"/>
    <w:rsid w:val="00E30782"/>
    <w:rsid w:val="00E31C80"/>
    <w:rsid w:val="00E31F85"/>
    <w:rsid w:val="00E34BC7"/>
    <w:rsid w:val="00E448F1"/>
    <w:rsid w:val="00E4654E"/>
    <w:rsid w:val="00E50BFA"/>
    <w:rsid w:val="00E530A6"/>
    <w:rsid w:val="00E563FA"/>
    <w:rsid w:val="00E82BCE"/>
    <w:rsid w:val="00E83163"/>
    <w:rsid w:val="00E833B8"/>
    <w:rsid w:val="00E86EA8"/>
    <w:rsid w:val="00E905CA"/>
    <w:rsid w:val="00EA2622"/>
    <w:rsid w:val="00EA26E4"/>
    <w:rsid w:val="00EA3CB9"/>
    <w:rsid w:val="00EA7D0D"/>
    <w:rsid w:val="00EB6047"/>
    <w:rsid w:val="00EC19D4"/>
    <w:rsid w:val="00EC1FCC"/>
    <w:rsid w:val="00EC36F4"/>
    <w:rsid w:val="00EC3B33"/>
    <w:rsid w:val="00EC4A00"/>
    <w:rsid w:val="00EC7079"/>
    <w:rsid w:val="00ED1E9D"/>
    <w:rsid w:val="00EE0A36"/>
    <w:rsid w:val="00EE14F6"/>
    <w:rsid w:val="00EE2FB8"/>
    <w:rsid w:val="00EE685A"/>
    <w:rsid w:val="00F00F57"/>
    <w:rsid w:val="00F0523F"/>
    <w:rsid w:val="00F07C35"/>
    <w:rsid w:val="00F13209"/>
    <w:rsid w:val="00F14D65"/>
    <w:rsid w:val="00F174D6"/>
    <w:rsid w:val="00F25166"/>
    <w:rsid w:val="00F269BB"/>
    <w:rsid w:val="00F304A0"/>
    <w:rsid w:val="00F30688"/>
    <w:rsid w:val="00F33994"/>
    <w:rsid w:val="00F41D34"/>
    <w:rsid w:val="00F4204B"/>
    <w:rsid w:val="00F43B51"/>
    <w:rsid w:val="00F576ED"/>
    <w:rsid w:val="00F60204"/>
    <w:rsid w:val="00F6114C"/>
    <w:rsid w:val="00F6121D"/>
    <w:rsid w:val="00F66A3E"/>
    <w:rsid w:val="00F70072"/>
    <w:rsid w:val="00F82571"/>
    <w:rsid w:val="00F96C46"/>
    <w:rsid w:val="00FA161C"/>
    <w:rsid w:val="00FA48A0"/>
    <w:rsid w:val="00FA4B5B"/>
    <w:rsid w:val="00FB6048"/>
    <w:rsid w:val="00FB63A5"/>
    <w:rsid w:val="00FB6C11"/>
    <w:rsid w:val="00FC07FA"/>
    <w:rsid w:val="00FC3B97"/>
    <w:rsid w:val="00FC675B"/>
    <w:rsid w:val="00FD10CA"/>
    <w:rsid w:val="00FD1E3D"/>
    <w:rsid w:val="00FD26D1"/>
    <w:rsid w:val="00FD3094"/>
    <w:rsid w:val="00FE1E34"/>
    <w:rsid w:val="00FE2FBD"/>
    <w:rsid w:val="00FF3F15"/>
    <w:rsid w:val="0329748E"/>
    <w:rsid w:val="0FEECF39"/>
    <w:rsid w:val="109F2AB7"/>
    <w:rsid w:val="136A37FA"/>
    <w:rsid w:val="14DD1A72"/>
    <w:rsid w:val="1549FF0E"/>
    <w:rsid w:val="1A1D7031"/>
    <w:rsid w:val="1A58274D"/>
    <w:rsid w:val="1BB94092"/>
    <w:rsid w:val="246B30F5"/>
    <w:rsid w:val="267C220D"/>
    <w:rsid w:val="26CDC6C7"/>
    <w:rsid w:val="26DC0D41"/>
    <w:rsid w:val="275D7AB3"/>
    <w:rsid w:val="37C0E307"/>
    <w:rsid w:val="430F7E48"/>
    <w:rsid w:val="44232733"/>
    <w:rsid w:val="45BEF794"/>
    <w:rsid w:val="481A3758"/>
    <w:rsid w:val="49EC8A75"/>
    <w:rsid w:val="5015D4CE"/>
    <w:rsid w:val="5232A968"/>
    <w:rsid w:val="58257DD1"/>
    <w:rsid w:val="5DCEF26C"/>
    <w:rsid w:val="6775D4B2"/>
    <w:rsid w:val="6A944D17"/>
    <w:rsid w:val="7A8A8AE9"/>
    <w:rsid w:val="7BD8E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2BCBE"/>
  <w15:chartTrackingRefBased/>
  <w15:docId w15:val="{45D42215-733B-4867-BAE3-A6CBE5B8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B6"/>
    <w:pPr>
      <w:spacing w:after="0" w:line="240" w:lineRule="auto"/>
    </w:pPr>
    <w:rPr>
      <w:rFonts w:ascii="Arial Unicode MS" w:eastAsia="Arial Unicode MS" w:hAnsi="Arial Unicode MS" w:cs="Arial Unicode MS"/>
      <w:color w:val="000000"/>
      <w:sz w:val="24"/>
      <w:szCs w:val="24"/>
      <w:lang w:eastAsia="lt-LT"/>
    </w:rPr>
  </w:style>
  <w:style w:type="paragraph" w:styleId="Heading1">
    <w:name w:val="heading 1"/>
    <w:aliases w:val="H1"/>
    <w:basedOn w:val="Normal"/>
    <w:next w:val="Normal"/>
    <w:link w:val="Heading1Char"/>
    <w:uiPriority w:val="99"/>
    <w:qFormat/>
    <w:rsid w:val="001E530F"/>
    <w:pPr>
      <w:keepNext/>
      <w:numPr>
        <w:numId w:val="6"/>
      </w:numPr>
      <w:tabs>
        <w:tab w:val="left" w:pos="1276"/>
      </w:tabs>
      <w:spacing w:after="120"/>
      <w:outlineLvl w:val="0"/>
    </w:pPr>
    <w:rPr>
      <w:rFonts w:ascii="Arial" w:eastAsia="Times New Roman" w:hAnsi="Arial" w:cs="Arial"/>
      <w:b/>
      <w:bCs/>
      <w:caps/>
      <w:color w:val="1F497D"/>
      <w:szCs w:val="32"/>
      <w:lang w:val="en-GB" w:eastAsia="da-DK"/>
    </w:rPr>
  </w:style>
  <w:style w:type="paragraph" w:styleId="Heading2">
    <w:name w:val="heading 2"/>
    <w:basedOn w:val="Normal"/>
    <w:next w:val="Normal"/>
    <w:link w:val="Heading2Char"/>
    <w:uiPriority w:val="99"/>
    <w:qFormat/>
    <w:rsid w:val="001E530F"/>
    <w:pPr>
      <w:keepNext/>
      <w:numPr>
        <w:ilvl w:val="1"/>
        <w:numId w:val="6"/>
      </w:numPr>
      <w:tabs>
        <w:tab w:val="left" w:pos="1276"/>
      </w:tabs>
      <w:spacing w:after="120"/>
      <w:outlineLvl w:val="1"/>
    </w:pPr>
    <w:rPr>
      <w:rFonts w:ascii="Arial" w:eastAsia="Times New Roman" w:hAnsi="Arial" w:cs="Arial"/>
      <w:b/>
      <w:bCs/>
      <w:iCs/>
      <w:color w:val="auto"/>
      <w:szCs w:val="28"/>
      <w:lang w:val="en-GB" w:eastAsia="da-DK"/>
    </w:rPr>
  </w:style>
  <w:style w:type="paragraph" w:styleId="Heading3">
    <w:name w:val="heading 3"/>
    <w:basedOn w:val="Normal"/>
    <w:next w:val="Normal"/>
    <w:link w:val="Heading3Char"/>
    <w:uiPriority w:val="99"/>
    <w:qFormat/>
    <w:rsid w:val="001E530F"/>
    <w:pPr>
      <w:keepNext/>
      <w:numPr>
        <w:ilvl w:val="2"/>
        <w:numId w:val="6"/>
      </w:numPr>
      <w:tabs>
        <w:tab w:val="left" w:pos="1276"/>
      </w:tabs>
      <w:spacing w:after="120"/>
      <w:outlineLvl w:val="2"/>
    </w:pPr>
    <w:rPr>
      <w:rFonts w:ascii="Arial" w:eastAsia="Times New Roman" w:hAnsi="Arial" w:cs="Arial"/>
      <w:b/>
      <w:bCs/>
      <w:color w:val="auto"/>
      <w:sz w:val="22"/>
      <w:szCs w:val="26"/>
      <w:lang w:val="en-GB" w:eastAsia="da-DK"/>
    </w:rPr>
  </w:style>
  <w:style w:type="paragraph" w:styleId="Heading4">
    <w:name w:val="heading 4"/>
    <w:basedOn w:val="Normal"/>
    <w:next w:val="Normal"/>
    <w:link w:val="Heading4Char"/>
    <w:uiPriority w:val="99"/>
    <w:qFormat/>
    <w:rsid w:val="001E530F"/>
    <w:pPr>
      <w:keepNext/>
      <w:numPr>
        <w:ilvl w:val="3"/>
        <w:numId w:val="6"/>
      </w:numPr>
      <w:tabs>
        <w:tab w:val="left" w:pos="1276"/>
      </w:tabs>
      <w:spacing w:after="120"/>
      <w:outlineLvl w:val="3"/>
    </w:pPr>
    <w:rPr>
      <w:rFonts w:ascii="Arial" w:eastAsia="Times New Roman" w:hAnsi="Arial" w:cs="Times New Roman"/>
      <w:b/>
      <w:bCs/>
      <w:color w:val="auto"/>
      <w:sz w:val="22"/>
      <w:szCs w:val="28"/>
      <w:lang w:val="en-GB" w:eastAsia="da-DK"/>
    </w:rPr>
  </w:style>
  <w:style w:type="paragraph" w:styleId="Heading5">
    <w:name w:val="heading 5"/>
    <w:basedOn w:val="Normal"/>
    <w:next w:val="Normal"/>
    <w:link w:val="Heading5Char"/>
    <w:uiPriority w:val="99"/>
    <w:qFormat/>
    <w:rsid w:val="001E530F"/>
    <w:pPr>
      <w:numPr>
        <w:ilvl w:val="4"/>
        <w:numId w:val="6"/>
      </w:numPr>
      <w:spacing w:line="240" w:lineRule="atLeast"/>
      <w:outlineLvl w:val="4"/>
    </w:pPr>
    <w:rPr>
      <w:rFonts w:ascii="Arial" w:eastAsia="Times New Roman" w:hAnsi="Arial" w:cs="Times New Roman"/>
      <w:b/>
      <w:bCs/>
      <w:iCs/>
      <w:color w:val="auto"/>
      <w:szCs w:val="26"/>
      <w:lang w:val="en-GB" w:eastAsia="da-DK"/>
    </w:rPr>
  </w:style>
  <w:style w:type="paragraph" w:styleId="Heading6">
    <w:name w:val="heading 6"/>
    <w:basedOn w:val="Normal"/>
    <w:next w:val="Normal"/>
    <w:link w:val="Heading6Char"/>
    <w:uiPriority w:val="99"/>
    <w:qFormat/>
    <w:rsid w:val="001E530F"/>
    <w:pPr>
      <w:numPr>
        <w:ilvl w:val="5"/>
        <w:numId w:val="6"/>
      </w:numPr>
      <w:spacing w:line="240" w:lineRule="atLeast"/>
      <w:outlineLvl w:val="5"/>
    </w:pPr>
    <w:rPr>
      <w:rFonts w:ascii="Arial" w:eastAsia="Times New Roman" w:hAnsi="Arial" w:cs="Times New Roman"/>
      <w:b/>
      <w:bCs/>
      <w:color w:val="44546A" w:themeColor="text2"/>
      <w:szCs w:val="22"/>
      <w:lang w:val="en-GB" w:eastAsia="da-DK"/>
    </w:rPr>
  </w:style>
  <w:style w:type="paragraph" w:styleId="Heading7">
    <w:name w:val="heading 7"/>
    <w:basedOn w:val="Normal"/>
    <w:next w:val="Normal"/>
    <w:link w:val="Heading7Char"/>
    <w:uiPriority w:val="99"/>
    <w:qFormat/>
    <w:rsid w:val="001E530F"/>
    <w:pPr>
      <w:numPr>
        <w:ilvl w:val="6"/>
        <w:numId w:val="6"/>
      </w:numPr>
      <w:spacing w:line="240" w:lineRule="atLeast"/>
      <w:outlineLvl w:val="6"/>
    </w:pPr>
    <w:rPr>
      <w:rFonts w:ascii="Arial" w:eastAsia="Times New Roman" w:hAnsi="Arial" w:cs="Times New Roman"/>
      <w:b/>
      <w:color w:val="auto"/>
      <w:sz w:val="22"/>
      <w:lang w:val="en-GB" w:eastAsia="da-DK"/>
    </w:rPr>
  </w:style>
  <w:style w:type="paragraph" w:styleId="Heading8">
    <w:name w:val="heading 8"/>
    <w:basedOn w:val="Normal"/>
    <w:next w:val="Normal"/>
    <w:link w:val="Heading8Char"/>
    <w:uiPriority w:val="99"/>
    <w:qFormat/>
    <w:rsid w:val="001E530F"/>
    <w:pPr>
      <w:numPr>
        <w:ilvl w:val="7"/>
        <w:numId w:val="6"/>
      </w:numPr>
      <w:spacing w:line="240" w:lineRule="atLeast"/>
      <w:outlineLvl w:val="7"/>
    </w:pPr>
    <w:rPr>
      <w:rFonts w:ascii="Arial" w:eastAsia="Times New Roman" w:hAnsi="Arial" w:cs="Times New Roman"/>
      <w:b/>
      <w:iCs/>
      <w:color w:val="auto"/>
      <w:lang w:val="en-GB" w:eastAsia="da-DK"/>
    </w:rPr>
  </w:style>
  <w:style w:type="paragraph" w:styleId="Heading9">
    <w:name w:val="heading 9"/>
    <w:basedOn w:val="Normal"/>
    <w:next w:val="Normal"/>
    <w:link w:val="Heading9Char"/>
    <w:uiPriority w:val="99"/>
    <w:qFormat/>
    <w:rsid w:val="001E530F"/>
    <w:pPr>
      <w:numPr>
        <w:ilvl w:val="8"/>
        <w:numId w:val="6"/>
      </w:numPr>
      <w:spacing w:line="240" w:lineRule="atLeast"/>
      <w:outlineLvl w:val="8"/>
    </w:pPr>
    <w:rPr>
      <w:rFonts w:ascii="Verdana" w:eastAsia="Times New Roman" w:hAnsi="Verdana" w:cs="Arial"/>
      <w:b/>
      <w:color w:val="auto"/>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7203B6"/>
    <w:rPr>
      <w:rFonts w:ascii="Times New Roman" w:hAnsi="Times New Roman" w:cs="Times New Roman"/>
      <w:sz w:val="23"/>
      <w:szCs w:val="23"/>
      <w:shd w:val="clear" w:color="auto" w:fill="FFFFFF"/>
    </w:rPr>
  </w:style>
  <w:style w:type="character" w:customStyle="1" w:styleId="Bodytext2">
    <w:name w:val="Body text (2)_"/>
    <w:link w:val="Bodytext20"/>
    <w:rsid w:val="007203B6"/>
    <w:rPr>
      <w:rFonts w:ascii="Times New Roman" w:hAnsi="Times New Roman" w:cs="Times New Roman"/>
      <w:i/>
      <w:iCs/>
      <w:sz w:val="23"/>
      <w:szCs w:val="23"/>
      <w:shd w:val="clear" w:color="auto" w:fill="FFFFFF"/>
    </w:rPr>
  </w:style>
  <w:style w:type="paragraph" w:customStyle="1" w:styleId="Bodytext1">
    <w:name w:val="Body text1"/>
    <w:basedOn w:val="Normal"/>
    <w:link w:val="Bodytext"/>
    <w:rsid w:val="007203B6"/>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7203B6"/>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character" w:customStyle="1" w:styleId="Bodytext2NotItalic2">
    <w:name w:val="Body text (2) + Not Italic2"/>
    <w:basedOn w:val="Bodytext2"/>
    <w:rsid w:val="007203B6"/>
    <w:rPr>
      <w:rFonts w:ascii="Times New Roman" w:hAnsi="Times New Roman" w:cs="Times New Roman"/>
      <w:i/>
      <w:iCs/>
      <w:sz w:val="23"/>
      <w:szCs w:val="23"/>
      <w:shd w:val="clear" w:color="auto" w:fill="FFFFFF"/>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7203B6"/>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7203B6"/>
    <w:rPr>
      <w:rFonts w:ascii="Arial" w:hAnsi="Arial"/>
    </w:rPr>
  </w:style>
  <w:style w:type="paragraph" w:styleId="Footer">
    <w:name w:val="footer"/>
    <w:basedOn w:val="Normal"/>
    <w:link w:val="FooterChar"/>
    <w:unhideWhenUsed/>
    <w:rsid w:val="007203B6"/>
    <w:pPr>
      <w:tabs>
        <w:tab w:val="center" w:pos="4680"/>
        <w:tab w:val="right" w:pos="9360"/>
      </w:tabs>
    </w:pPr>
  </w:style>
  <w:style w:type="character" w:customStyle="1" w:styleId="FooterChar">
    <w:name w:val="Footer Char"/>
    <w:basedOn w:val="DefaultParagraphFont"/>
    <w:link w:val="Footer"/>
    <w:rsid w:val="007203B6"/>
    <w:rPr>
      <w:rFonts w:ascii="Arial Unicode MS" w:eastAsia="Arial Unicode MS" w:hAnsi="Arial Unicode MS" w:cs="Arial Unicode MS"/>
      <w:color w:val="000000"/>
      <w:sz w:val="24"/>
      <w:szCs w:val="24"/>
      <w:lang w:eastAsia="lt-LT"/>
    </w:rPr>
  </w:style>
  <w:style w:type="table" w:styleId="TableGrid">
    <w:name w:val="Table Grid"/>
    <w:basedOn w:val="TableNormal"/>
    <w:uiPriority w:val="99"/>
    <w:rsid w:val="0072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203B6"/>
    <w:rPr>
      <w:b/>
      <w:bCs/>
    </w:rPr>
  </w:style>
  <w:style w:type="character" w:styleId="Hyperlink">
    <w:name w:val="Hyperlink"/>
    <w:basedOn w:val="DefaultParagraphFont"/>
    <w:uiPriority w:val="99"/>
    <w:unhideWhenUsed/>
    <w:rsid w:val="007203B6"/>
    <w:rPr>
      <w:color w:val="0563C1"/>
      <w:u w:val="single"/>
    </w:rPr>
  </w:style>
  <w:style w:type="character" w:customStyle="1" w:styleId="Heading1Char">
    <w:name w:val="Heading 1 Char"/>
    <w:aliases w:val="H1 Char"/>
    <w:basedOn w:val="DefaultParagraphFont"/>
    <w:link w:val="Heading1"/>
    <w:uiPriority w:val="99"/>
    <w:rsid w:val="001E530F"/>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E530F"/>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E530F"/>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E530F"/>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E530F"/>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E530F"/>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E530F"/>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E530F"/>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E530F"/>
    <w:rPr>
      <w:rFonts w:ascii="Verdana" w:eastAsia="Times New Roman" w:hAnsi="Verdana" w:cs="Arial"/>
      <w:b/>
      <w:sz w:val="18"/>
      <w:lang w:val="en-GB" w:eastAsia="da-DK"/>
    </w:rPr>
  </w:style>
  <w:style w:type="character" w:styleId="SubtleEmphasis">
    <w:name w:val="Subtle Emphasis"/>
    <w:basedOn w:val="DefaultParagraphFont"/>
    <w:uiPriority w:val="19"/>
    <w:qFormat/>
    <w:rsid w:val="000A085E"/>
    <w:rPr>
      <w:i/>
      <w:iCs/>
      <w:color w:val="404040" w:themeColor="text1" w:themeTint="BF"/>
    </w:rPr>
  </w:style>
  <w:style w:type="paragraph" w:styleId="BalloonText">
    <w:name w:val="Balloon Text"/>
    <w:basedOn w:val="Normal"/>
    <w:link w:val="BalloonTextChar"/>
    <w:uiPriority w:val="99"/>
    <w:semiHidden/>
    <w:unhideWhenUsed/>
    <w:rsid w:val="004F0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E4"/>
    <w:rPr>
      <w:rFonts w:ascii="Segoe UI" w:eastAsia="Arial Unicode MS" w:hAnsi="Segoe UI" w:cs="Segoe UI"/>
      <w:color w:val="000000"/>
      <w:sz w:val="18"/>
      <w:szCs w:val="18"/>
      <w:lang w:eastAsia="lt-LT"/>
    </w:rPr>
  </w:style>
  <w:style w:type="character" w:styleId="CommentReference">
    <w:name w:val="annotation reference"/>
    <w:basedOn w:val="DefaultParagraphFont"/>
    <w:uiPriority w:val="99"/>
    <w:semiHidden/>
    <w:unhideWhenUsed/>
    <w:rsid w:val="008E3624"/>
    <w:rPr>
      <w:sz w:val="16"/>
      <w:szCs w:val="16"/>
    </w:rPr>
  </w:style>
  <w:style w:type="paragraph" w:styleId="CommentText">
    <w:name w:val="annotation text"/>
    <w:basedOn w:val="Normal"/>
    <w:link w:val="CommentTextChar"/>
    <w:uiPriority w:val="99"/>
    <w:unhideWhenUsed/>
    <w:rsid w:val="008E3624"/>
    <w:rPr>
      <w:sz w:val="20"/>
      <w:szCs w:val="20"/>
    </w:rPr>
  </w:style>
  <w:style w:type="character" w:customStyle="1" w:styleId="CommentTextChar">
    <w:name w:val="Comment Text Char"/>
    <w:basedOn w:val="DefaultParagraphFont"/>
    <w:link w:val="CommentText"/>
    <w:uiPriority w:val="99"/>
    <w:rsid w:val="008E3624"/>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8E3624"/>
    <w:rPr>
      <w:b/>
      <w:bCs/>
    </w:rPr>
  </w:style>
  <w:style w:type="character" w:customStyle="1" w:styleId="CommentSubjectChar">
    <w:name w:val="Comment Subject Char"/>
    <w:basedOn w:val="CommentTextChar"/>
    <w:link w:val="CommentSubject"/>
    <w:uiPriority w:val="99"/>
    <w:semiHidden/>
    <w:rsid w:val="008E3624"/>
    <w:rPr>
      <w:rFonts w:ascii="Arial Unicode MS" w:eastAsia="Arial Unicode MS" w:hAnsi="Arial Unicode MS" w:cs="Arial Unicode MS"/>
      <w:b/>
      <w:bCs/>
      <w:color w:val="000000"/>
      <w:sz w:val="20"/>
      <w:szCs w:val="20"/>
      <w:lang w:eastAsia="lt-LT"/>
    </w:rPr>
  </w:style>
  <w:style w:type="paragraph" w:styleId="Revision">
    <w:name w:val="Revision"/>
    <w:hidden/>
    <w:uiPriority w:val="99"/>
    <w:semiHidden/>
    <w:rsid w:val="00D86C29"/>
    <w:pPr>
      <w:spacing w:after="0" w:line="240" w:lineRule="auto"/>
    </w:pPr>
    <w:rPr>
      <w:rFonts w:ascii="Arial Unicode MS" w:eastAsia="Arial Unicode MS" w:hAnsi="Arial Unicode MS" w:cs="Arial Unicode MS"/>
      <w:color w:val="000000"/>
      <w:sz w:val="24"/>
      <w:szCs w:val="24"/>
      <w:lang w:eastAsia="lt-LT"/>
    </w:rPr>
  </w:style>
  <w:style w:type="character" w:styleId="UnresolvedMention">
    <w:name w:val="Unresolved Mention"/>
    <w:basedOn w:val="DefaultParagraphFont"/>
    <w:uiPriority w:val="99"/>
    <w:semiHidden/>
    <w:unhideWhenUsed/>
    <w:rsid w:val="00CC3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41865">
      <w:bodyDiv w:val="1"/>
      <w:marLeft w:val="0"/>
      <w:marRight w:val="0"/>
      <w:marTop w:val="0"/>
      <w:marBottom w:val="0"/>
      <w:divBdr>
        <w:top w:val="none" w:sz="0" w:space="0" w:color="auto"/>
        <w:left w:val="none" w:sz="0" w:space="0" w:color="auto"/>
        <w:bottom w:val="none" w:sz="0" w:space="0" w:color="auto"/>
        <w:right w:val="none" w:sz="0" w:space="0" w:color="auto"/>
      </w:divBdr>
    </w:div>
    <w:div w:id="551503465">
      <w:bodyDiv w:val="1"/>
      <w:marLeft w:val="0"/>
      <w:marRight w:val="0"/>
      <w:marTop w:val="0"/>
      <w:marBottom w:val="0"/>
      <w:divBdr>
        <w:top w:val="none" w:sz="0" w:space="0" w:color="auto"/>
        <w:left w:val="none" w:sz="0" w:space="0" w:color="auto"/>
        <w:bottom w:val="none" w:sz="0" w:space="0" w:color="auto"/>
        <w:right w:val="none" w:sz="0" w:space="0" w:color="auto"/>
      </w:divBdr>
      <w:divsChild>
        <w:div w:id="389230850">
          <w:marLeft w:val="0"/>
          <w:marRight w:val="0"/>
          <w:marTop w:val="0"/>
          <w:marBottom w:val="0"/>
          <w:divBdr>
            <w:top w:val="none" w:sz="0" w:space="0" w:color="auto"/>
            <w:left w:val="none" w:sz="0" w:space="0" w:color="auto"/>
            <w:bottom w:val="none" w:sz="0" w:space="0" w:color="auto"/>
            <w:right w:val="none" w:sz="0" w:space="0" w:color="auto"/>
          </w:divBdr>
        </w:div>
      </w:divsChild>
    </w:div>
    <w:div w:id="1193105047">
      <w:bodyDiv w:val="1"/>
      <w:marLeft w:val="0"/>
      <w:marRight w:val="0"/>
      <w:marTop w:val="0"/>
      <w:marBottom w:val="0"/>
      <w:divBdr>
        <w:top w:val="none" w:sz="0" w:space="0" w:color="auto"/>
        <w:left w:val="none" w:sz="0" w:space="0" w:color="auto"/>
        <w:bottom w:val="none" w:sz="0" w:space="0" w:color="auto"/>
        <w:right w:val="none" w:sz="0" w:space="0" w:color="auto"/>
      </w:divBdr>
    </w:div>
    <w:div w:id="1507596736">
      <w:bodyDiv w:val="1"/>
      <w:marLeft w:val="0"/>
      <w:marRight w:val="0"/>
      <w:marTop w:val="0"/>
      <w:marBottom w:val="0"/>
      <w:divBdr>
        <w:top w:val="none" w:sz="0" w:space="0" w:color="auto"/>
        <w:left w:val="none" w:sz="0" w:space="0" w:color="auto"/>
        <w:bottom w:val="none" w:sz="0" w:space="0" w:color="auto"/>
        <w:right w:val="none" w:sz="0" w:space="0" w:color="auto"/>
      </w:divBdr>
    </w:div>
    <w:div w:id="1824924901">
      <w:bodyDiv w:val="1"/>
      <w:marLeft w:val="0"/>
      <w:marRight w:val="0"/>
      <w:marTop w:val="0"/>
      <w:marBottom w:val="0"/>
      <w:divBdr>
        <w:top w:val="none" w:sz="0" w:space="0" w:color="auto"/>
        <w:left w:val="none" w:sz="0" w:space="0" w:color="auto"/>
        <w:bottom w:val="none" w:sz="0" w:space="0" w:color="auto"/>
        <w:right w:val="none" w:sz="0" w:space="0" w:color="auto"/>
      </w:divBdr>
      <w:divsChild>
        <w:div w:id="1392803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16A69E38D3984BB87B55CC2ED190F4" ma:contentTypeVersion="15" ma:contentTypeDescription="Create a new document." ma:contentTypeScope="" ma:versionID="b719a61fa3033178028a2f74a5733764">
  <xsd:schema xmlns:xsd="http://www.w3.org/2001/XMLSchema" xmlns:xs="http://www.w3.org/2001/XMLSchema" xmlns:p="http://schemas.microsoft.com/office/2006/metadata/properties" xmlns:ns2="6a09ad38-e96b-4487-a0fb-23c362efece9" xmlns:ns3="9593503e-0ffd-4060-bba7-ff05d46d1430" targetNamespace="http://schemas.microsoft.com/office/2006/metadata/properties" ma:root="true" ma:fieldsID="da3ad223f53e600149845ae90681ad2f" ns2:_="" ns3:_="">
    <xsd:import namespace="6a09ad38-e96b-4487-a0fb-23c362efece9"/>
    <xsd:import namespace="9593503e-0ffd-4060-bba7-ff05d46d14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ad38-e96b-4487-a0fb-23c362efec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22acb6-174e-4761-a257-4932399c5e85}" ma:internalName="TaxCatchAll" ma:showField="CatchAllData" ma:web="6a09ad38-e96b-4487-a0fb-23c362efec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93503e-0ffd-4060-bba7-ff05d46d14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93503e-0ffd-4060-bba7-ff05d46d1430">
      <Terms xmlns="http://schemas.microsoft.com/office/infopath/2007/PartnerControls"/>
    </lcf76f155ced4ddcb4097134ff3c332f>
    <TaxCatchAll xmlns="6a09ad38-e96b-4487-a0fb-23c362efece9" xsi:nil="true"/>
  </documentManagement>
</p:properties>
</file>

<file path=customXml/itemProps1.xml><?xml version="1.0" encoding="utf-8"?>
<ds:datastoreItem xmlns:ds="http://schemas.openxmlformats.org/officeDocument/2006/customXml" ds:itemID="{A0D32E96-ED6F-4E45-A9F3-DE8A300F82B7}">
  <ds:schemaRefs>
    <ds:schemaRef ds:uri="http://schemas.microsoft.com/sharepoint/v3/contenttype/forms"/>
  </ds:schemaRefs>
</ds:datastoreItem>
</file>

<file path=customXml/itemProps2.xml><?xml version="1.0" encoding="utf-8"?>
<ds:datastoreItem xmlns:ds="http://schemas.openxmlformats.org/officeDocument/2006/customXml" ds:itemID="{8F98623A-E8D4-4C34-82A5-0FD73CD35CEC}">
  <ds:schemaRefs>
    <ds:schemaRef ds:uri="http://schemas.openxmlformats.org/officeDocument/2006/bibliography"/>
  </ds:schemaRefs>
</ds:datastoreItem>
</file>

<file path=customXml/itemProps3.xml><?xml version="1.0" encoding="utf-8"?>
<ds:datastoreItem xmlns:ds="http://schemas.openxmlformats.org/officeDocument/2006/customXml" ds:itemID="{F5CD8673-3746-4F5D-8D7F-75B2AE1BC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ad38-e96b-4487-a0fb-23c362efece9"/>
    <ds:schemaRef ds:uri="9593503e-0ffd-4060-bba7-ff05d46d1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44789-5E89-4EBA-9F52-27396043BAED}">
  <ds:schemaRefs>
    <ds:schemaRef ds:uri="http://schemas.microsoft.com/office/2006/metadata/properties"/>
    <ds:schemaRef ds:uri="http://schemas.microsoft.com/office/infopath/2007/PartnerControls"/>
    <ds:schemaRef ds:uri="9593503e-0ffd-4060-bba7-ff05d46d1430"/>
    <ds:schemaRef ds:uri="6a09ad38-e96b-4487-a0fb-23c362efece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11435</Words>
  <Characters>6519</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Vilniaus ?ilumos tinklai</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PAULĖKAS</dc:creator>
  <cp:keywords/>
  <dc:description/>
  <cp:lastModifiedBy>Mantas  Pranskūnas</cp:lastModifiedBy>
  <cp:revision>2</cp:revision>
  <dcterms:created xsi:type="dcterms:W3CDTF">2023-03-02T14:12:00Z</dcterms:created>
  <dcterms:modified xsi:type="dcterms:W3CDTF">2023-03-02T14:12:00Z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0x010100F816A69E38D3984BB87B55CC2ED190F4</vt:lpwstr>
  </property>
  <property fmtid="{D5CDD505-2E9C-101B-9397-08002B2CF9AE}" pid="3" name="MediaServiceImageTags">
    <vt:lpwstr/>
  </property>
</Properties>
</file>