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3CD93673"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7F6930">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74D8D2CE"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r w:rsidR="007F6930">
        <w:rPr>
          <w:color w:val="000000" w:themeColor="text1"/>
          <w:lang w:val="lt-LT"/>
        </w:rPr>
        <w:t>...</w:t>
      </w:r>
    </w:p>
    <w:p w14:paraId="7A3BB489" w14:textId="1EADD03E"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 xml:space="preserve">Tipas: </w:t>
      </w:r>
      <w:r w:rsidR="007F6930">
        <w:rPr>
          <w:color w:val="000000" w:themeColor="text1"/>
        </w:rPr>
        <w:t>…</w:t>
      </w:r>
      <w:bookmarkStart w:id="9" w:name="_GoBack"/>
      <w:bookmarkEnd w:id="9"/>
      <w:r w:rsidR="00513698" w:rsidRPr="00513698">
        <w:rPr>
          <w:color w:val="000000" w:themeColor="text1"/>
        </w:rPr>
        <w:t>.</w:t>
      </w:r>
    </w:p>
    <w:p w14:paraId="02A37089" w14:textId="14556499" w:rsidR="00D94D2E" w:rsidRPr="00D94D2E" w:rsidRDefault="006B33F9" w:rsidP="00D94D2E">
      <w:pPr>
        <w:pStyle w:val="Sraopastraipa"/>
        <w:numPr>
          <w:ilvl w:val="0"/>
          <w:numId w:val="23"/>
        </w:numPr>
        <w:spacing w:line="252" w:lineRule="auto"/>
        <w:rPr>
          <w:color w:val="202124"/>
          <w:sz w:val="22"/>
          <w:szCs w:val="22"/>
          <w:shd w:val="clear" w:color="auto" w:fill="FFFFFF"/>
        </w:rPr>
      </w:pPr>
      <w:r w:rsidRPr="00D94D2E">
        <w:rPr>
          <w:color w:val="000000" w:themeColor="text1"/>
        </w:rPr>
        <w:t xml:space="preserve">Bendra informacija. </w:t>
      </w:r>
      <w:r w:rsidR="00D94D2E" w:rsidRPr="00D94D2E">
        <w:rPr>
          <w:color w:val="202124"/>
          <w:shd w:val="clear" w:color="auto" w:fill="FFFFFF"/>
        </w:rPr>
        <w:t>Išplėstinės skaidrių ląstelių inkstų ląstelių karcinomos gydymas. Pacientų, sergančių pažengusia arba metastazavusia skaidrių ląstelių inkstų ląstelių karcinoma, gydymas po pradinio sisteminio gydymo imunoterapija ir kraujagyslių endotelio augimo faktoriaus-tirozino kinazės inhibitoriais </w:t>
      </w:r>
    </w:p>
    <w:p w14:paraId="201225D7" w14:textId="5108BD05" w:rsidR="000B0894" w:rsidRPr="00F40D9F" w:rsidRDefault="000B0894" w:rsidP="00F37CFA">
      <w:pPr>
        <w:pStyle w:val="Sraopastraipa"/>
        <w:numPr>
          <w:ilvl w:val="0"/>
          <w:numId w:val="23"/>
        </w:numPr>
        <w:jc w:val="both"/>
        <w:rPr>
          <w:color w:val="000000" w:themeColor="text1"/>
          <w:lang w:val="lt-LT"/>
        </w:rPr>
      </w:pPr>
      <w:r w:rsidRPr="00F40D9F">
        <w:rPr>
          <w:color w:val="000000" w:themeColor="text1"/>
          <w:lang w:val="lt-LT"/>
        </w:rPr>
        <w:t xml:space="preserve">Ekspertų poreikis: Reikalingas 1 vyresnysis klinikinis ekspertas vertinti procedūros </w:t>
      </w:r>
      <w:r w:rsidR="00921231">
        <w:rPr>
          <w:color w:val="000000" w:themeColor="text1"/>
          <w:lang w:val="lt-LT"/>
        </w:rPr>
        <w:t>3</w:t>
      </w:r>
      <w:r w:rsidR="00B67698">
        <w:rPr>
          <w:color w:val="000000" w:themeColor="text1"/>
          <w:lang w:val="lt-LT"/>
        </w:rPr>
        <w:t xml:space="preserve"> klausim</w:t>
      </w:r>
      <w:r w:rsidR="00D94D2E">
        <w:rPr>
          <w:color w:val="000000" w:themeColor="text1"/>
          <w:lang w:val="lt-LT"/>
        </w:rPr>
        <w:t>ą</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lastRenderedPageBreak/>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48831268"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B67698">
        <w:rPr>
          <w:bCs/>
          <w:color w:val="000000" w:themeColor="text1"/>
          <w:lang w:val="lt-LT"/>
        </w:rPr>
        <w:t>balandžio 28</w:t>
      </w:r>
      <w:r>
        <w:rPr>
          <w:bCs/>
          <w:color w:val="000000" w:themeColor="text1"/>
          <w:lang w:val="lt-LT"/>
        </w:rPr>
        <w:t xml:space="preserve"> d.</w:t>
      </w:r>
    </w:p>
    <w:p w14:paraId="365DB218" w14:textId="20837ED6"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B67698">
        <w:rPr>
          <w:bCs/>
          <w:color w:val="000000" w:themeColor="text1"/>
          <w:lang w:val="lt-LT"/>
        </w:rPr>
        <w:t>gegužės 12</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BD187" w14:textId="77777777" w:rsidR="0054622F" w:rsidRDefault="0054622F" w:rsidP="009E1786">
      <w:r>
        <w:separator/>
      </w:r>
    </w:p>
  </w:endnote>
  <w:endnote w:type="continuationSeparator" w:id="0">
    <w:p w14:paraId="73BCB9D5" w14:textId="77777777" w:rsidR="0054622F" w:rsidRDefault="0054622F"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BA9E5" w14:textId="77777777" w:rsidR="0054622F" w:rsidRDefault="0054622F" w:rsidP="009E1786">
      <w:r>
        <w:separator/>
      </w:r>
    </w:p>
  </w:footnote>
  <w:footnote w:type="continuationSeparator" w:id="0">
    <w:p w14:paraId="207F3DE0" w14:textId="77777777" w:rsidR="0054622F" w:rsidRDefault="0054622F"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2CB8"/>
    <w:rsid w:val="0007547A"/>
    <w:rsid w:val="0008237A"/>
    <w:rsid w:val="000840F5"/>
    <w:rsid w:val="000A1043"/>
    <w:rsid w:val="000B0894"/>
    <w:rsid w:val="000E0E01"/>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16245"/>
    <w:rsid w:val="0022059E"/>
    <w:rsid w:val="0024584B"/>
    <w:rsid w:val="00250DF4"/>
    <w:rsid w:val="00261152"/>
    <w:rsid w:val="00264E56"/>
    <w:rsid w:val="00276F6C"/>
    <w:rsid w:val="00282AC9"/>
    <w:rsid w:val="00283A13"/>
    <w:rsid w:val="002907CF"/>
    <w:rsid w:val="00297883"/>
    <w:rsid w:val="00297C79"/>
    <w:rsid w:val="002A1A09"/>
    <w:rsid w:val="002A73BA"/>
    <w:rsid w:val="002E56B9"/>
    <w:rsid w:val="002F412A"/>
    <w:rsid w:val="00313E4E"/>
    <w:rsid w:val="003162F8"/>
    <w:rsid w:val="00324809"/>
    <w:rsid w:val="00325929"/>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4622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6379F"/>
    <w:rsid w:val="00774C36"/>
    <w:rsid w:val="00784277"/>
    <w:rsid w:val="007A293C"/>
    <w:rsid w:val="007B3926"/>
    <w:rsid w:val="007C3063"/>
    <w:rsid w:val="007D17BE"/>
    <w:rsid w:val="007D6763"/>
    <w:rsid w:val="007E517B"/>
    <w:rsid w:val="007E64B0"/>
    <w:rsid w:val="007E7CCD"/>
    <w:rsid w:val="007F44E2"/>
    <w:rsid w:val="007F4F9B"/>
    <w:rsid w:val="007F570E"/>
    <w:rsid w:val="007F6930"/>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231"/>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B226B"/>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F15AD3"/>
    <w:rsid w:val="00F16E7E"/>
    <w:rsid w:val="00F30E97"/>
    <w:rsid w:val="00F37CFA"/>
    <w:rsid w:val="00F427F4"/>
    <w:rsid w:val="00F45226"/>
    <w:rsid w:val="00F453A3"/>
    <w:rsid w:val="00F45C4F"/>
    <w:rsid w:val="00F50274"/>
    <w:rsid w:val="00F5414A"/>
    <w:rsid w:val="00F57091"/>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4480D4-C370-422A-AC28-81A2BE0F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4782</Words>
  <Characters>2727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2023-04-12T08:54:00Z</dcterms:created>
  <dcterms:modified xsi:type="dcterms:W3CDTF">2023-04-26T07:24:00Z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