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BD005B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332E80">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52094DAD"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332E80">
        <w:rPr>
          <w:color w:val="000000" w:themeColor="text1"/>
          <w:lang w:val="lt-LT"/>
        </w:rPr>
        <w:t>...</w:t>
      </w:r>
    </w:p>
    <w:p w14:paraId="7A3BB489" w14:textId="685526D9"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r w:rsidR="00332E80">
        <w:rPr>
          <w:color w:val="000000" w:themeColor="text1"/>
        </w:rPr>
        <w:t>……</w:t>
      </w:r>
      <w:bookmarkStart w:id="9" w:name="_GoBack"/>
      <w:bookmarkEnd w:id="9"/>
    </w:p>
    <w:p w14:paraId="2DE2250F" w14:textId="747E1A87" w:rsidR="006B33F9" w:rsidRPr="006B33F9" w:rsidRDefault="006B33F9" w:rsidP="006B33F9">
      <w:pPr>
        <w:pStyle w:val="Sraopastraipa"/>
        <w:numPr>
          <w:ilvl w:val="0"/>
          <w:numId w:val="23"/>
        </w:numPr>
        <w:tabs>
          <w:tab w:val="num" w:pos="1134"/>
        </w:tabs>
        <w:rPr>
          <w:szCs w:val="20"/>
        </w:rPr>
      </w:pPr>
      <w:r w:rsidRPr="006B33F9">
        <w:rPr>
          <w:color w:val="000000" w:themeColor="text1"/>
        </w:rPr>
        <w:t xml:space="preserve">Bendra informacija. </w:t>
      </w:r>
      <w:r w:rsidR="00B67698">
        <w:rPr>
          <w:color w:val="000000"/>
          <w:shd w:val="clear" w:color="auto" w:fill="FFFFFF"/>
        </w:rPr>
        <w:t>Akromegalijos gydymas</w:t>
      </w:r>
      <w:r w:rsidR="000A1043">
        <w:rPr>
          <w:color w:val="000000" w:themeColor="text1"/>
        </w:rPr>
        <w:t>.</w:t>
      </w:r>
    </w:p>
    <w:p w14:paraId="201225D7" w14:textId="13B31C14" w:rsidR="000B0894" w:rsidRPr="00F40D9F" w:rsidRDefault="000B0894" w:rsidP="00D32344">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B67698">
        <w:rPr>
          <w:color w:val="000000" w:themeColor="text1"/>
          <w:lang w:val="lt-LT"/>
        </w:rPr>
        <w:t>pusę 6 klausimo</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lastRenderedPageBreak/>
        <w:t xml:space="preserve">2.3. Paslaugų teikimo terminai: </w:t>
      </w:r>
    </w:p>
    <w:p w14:paraId="365A0424" w14:textId="4883126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B67698">
        <w:rPr>
          <w:bCs/>
          <w:color w:val="000000" w:themeColor="text1"/>
          <w:lang w:val="lt-LT"/>
        </w:rPr>
        <w:t>balandžio 28</w:t>
      </w:r>
      <w:r>
        <w:rPr>
          <w:bCs/>
          <w:color w:val="000000" w:themeColor="text1"/>
          <w:lang w:val="lt-LT"/>
        </w:rPr>
        <w:t xml:space="preserve"> d.</w:t>
      </w:r>
    </w:p>
    <w:p w14:paraId="365DB218" w14:textId="20837ED6"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67698">
        <w:rPr>
          <w:bCs/>
          <w:color w:val="000000" w:themeColor="text1"/>
          <w:lang w:val="lt-LT"/>
        </w:rPr>
        <w:t>gegužės 12</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2FD15" w14:textId="77777777" w:rsidR="00EF5F55" w:rsidRDefault="00EF5F55" w:rsidP="009E1786">
      <w:r>
        <w:separator/>
      </w:r>
    </w:p>
  </w:endnote>
  <w:endnote w:type="continuationSeparator" w:id="0">
    <w:p w14:paraId="2625D6F7" w14:textId="77777777" w:rsidR="00EF5F55" w:rsidRDefault="00EF5F55"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ECB0A" w14:textId="77777777" w:rsidR="00EF5F55" w:rsidRDefault="00EF5F55" w:rsidP="009E1786">
      <w:r>
        <w:separator/>
      </w:r>
    </w:p>
  </w:footnote>
  <w:footnote w:type="continuationSeparator" w:id="0">
    <w:p w14:paraId="656FD503" w14:textId="77777777" w:rsidR="00EF5F55" w:rsidRDefault="00EF5F55"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2E80"/>
    <w:rsid w:val="00335B63"/>
    <w:rsid w:val="0033722D"/>
    <w:rsid w:val="00341FC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C0C32"/>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5F55"/>
    <w:rsid w:val="00F15AD3"/>
    <w:rsid w:val="00F16E7E"/>
    <w:rsid w:val="00F30E97"/>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F8BBBD27-3A74-4DA9-9332-EBC6A2FF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4614</Words>
  <Characters>2631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2023-04-12T09:59:00Z</dcterms:created>
  <dcterms:modified xsi:type="dcterms:W3CDTF">2023-04-26T07:23:00Z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