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1E62" w14:textId="77777777" w:rsidR="002025B5" w:rsidRPr="00016909" w:rsidRDefault="002025B5" w:rsidP="00016909">
      <w:pPr>
        <w:spacing w:line="276" w:lineRule="auto"/>
        <w:jc w:val="center"/>
        <w:rPr>
          <w:lang w:val="lt-LT"/>
        </w:rPr>
      </w:pPr>
      <w:r w:rsidRPr="00016909">
        <w:rPr>
          <w:b/>
          <w:lang w:val="lt-LT"/>
        </w:rPr>
        <w:t>SUTARTIS NR.</w:t>
      </w:r>
    </w:p>
    <w:p w14:paraId="0CD01E63" w14:textId="77777777" w:rsidR="002025B5" w:rsidRPr="00016909" w:rsidRDefault="002025B5" w:rsidP="00016909">
      <w:pPr>
        <w:spacing w:line="276" w:lineRule="auto"/>
        <w:jc w:val="center"/>
        <w:rPr>
          <w:lang w:val="lt-LT"/>
        </w:rPr>
      </w:pPr>
      <w:r w:rsidRPr="00016909">
        <w:rPr>
          <w:lang w:val="lt-LT"/>
        </w:rPr>
        <w:t>20</w:t>
      </w:r>
      <w:r w:rsidR="008D06DC" w:rsidRPr="00016909">
        <w:rPr>
          <w:lang w:val="lt-LT"/>
        </w:rPr>
        <w:t>2</w:t>
      </w:r>
      <w:r w:rsidR="000C17F8">
        <w:rPr>
          <w:lang w:val="lt-LT"/>
        </w:rPr>
        <w:t>2</w:t>
      </w:r>
      <w:r w:rsidRPr="00016909">
        <w:rPr>
          <w:lang w:val="lt-LT"/>
        </w:rPr>
        <w:t xml:space="preserve"> m.</w:t>
      </w:r>
      <w:r w:rsidR="00320B74" w:rsidRPr="00016909">
        <w:rPr>
          <w:lang w:val="lt-LT"/>
        </w:rPr>
        <w:t xml:space="preserve"> </w:t>
      </w:r>
      <w:r w:rsidR="00F97A85" w:rsidRPr="00016909">
        <w:rPr>
          <w:lang w:val="lt-LT"/>
        </w:rPr>
        <w:t xml:space="preserve">               </w:t>
      </w:r>
      <w:r w:rsidR="00320B74" w:rsidRPr="00016909">
        <w:rPr>
          <w:lang w:val="lt-LT"/>
        </w:rPr>
        <w:t xml:space="preserve">   </w:t>
      </w:r>
      <w:r w:rsidRPr="00016909">
        <w:rPr>
          <w:lang w:val="lt-LT"/>
        </w:rPr>
        <w:t xml:space="preserve">      d.</w:t>
      </w:r>
    </w:p>
    <w:p w14:paraId="0CD01E64" w14:textId="77777777" w:rsidR="00F271AA" w:rsidRPr="00016909" w:rsidRDefault="00F271AA" w:rsidP="00016909">
      <w:pPr>
        <w:spacing w:line="276" w:lineRule="auto"/>
        <w:jc w:val="center"/>
        <w:rPr>
          <w:lang w:val="lt-LT"/>
        </w:rPr>
      </w:pPr>
      <w:r w:rsidRPr="00016909">
        <w:rPr>
          <w:lang w:val="lt-LT"/>
        </w:rPr>
        <w:t>Panevėžys</w:t>
      </w:r>
    </w:p>
    <w:p w14:paraId="0CD01E65" w14:textId="77777777" w:rsidR="002025B5" w:rsidRPr="00016909" w:rsidRDefault="002025B5" w:rsidP="00016909">
      <w:pPr>
        <w:spacing w:line="276" w:lineRule="auto"/>
        <w:jc w:val="center"/>
        <w:rPr>
          <w:lang w:val="lt-LT"/>
        </w:rPr>
      </w:pPr>
    </w:p>
    <w:p w14:paraId="0CD01E66" w14:textId="0182A42E" w:rsidR="005E6DC1" w:rsidRPr="00016909" w:rsidRDefault="002025B5" w:rsidP="00C56C24">
      <w:pPr>
        <w:spacing w:line="276" w:lineRule="auto"/>
        <w:jc w:val="both"/>
        <w:rPr>
          <w:lang w:val="lt-LT"/>
        </w:rPr>
      </w:pPr>
      <w:r w:rsidRPr="00016909">
        <w:rPr>
          <w:b/>
          <w:lang w:val="lt-LT"/>
        </w:rPr>
        <w:t>Panevėžio miesto savivaldybės administracija</w:t>
      </w:r>
      <w:r w:rsidRPr="00016909">
        <w:rPr>
          <w:i/>
          <w:lang w:val="lt-LT"/>
        </w:rPr>
        <w:t>,</w:t>
      </w:r>
      <w:r w:rsidRPr="00016909">
        <w:rPr>
          <w:lang w:val="lt-LT"/>
        </w:rPr>
        <w:t xml:space="preserve"> juridinio asmens kodas 288724610, kurios registruota buveinė yra Laisvės a. 20, Panevėžys</w:t>
      </w:r>
      <w:r w:rsidRPr="00016909">
        <w:rPr>
          <w:bCs/>
          <w:lang w:val="lt-LT"/>
        </w:rPr>
        <w:t xml:space="preserve">, </w:t>
      </w:r>
      <w:r w:rsidRPr="00016909">
        <w:rPr>
          <w:lang w:val="lt-LT"/>
        </w:rPr>
        <w:t xml:space="preserve">atstovaujama Panevėžio miesto savivaldybės administracijos direktoriaus </w:t>
      </w:r>
      <w:r w:rsidR="00F97A85" w:rsidRPr="00016909">
        <w:rPr>
          <w:lang w:val="lt-LT"/>
        </w:rPr>
        <w:t>Tomo Juknos</w:t>
      </w:r>
      <w:r w:rsidRPr="00016909">
        <w:rPr>
          <w:lang w:val="lt-LT"/>
        </w:rPr>
        <w:t xml:space="preserve">, veikiančio pagal Panevėžio miesto savivaldybės </w:t>
      </w:r>
      <w:r w:rsidR="00F271AA" w:rsidRPr="00016909">
        <w:rPr>
          <w:lang w:val="lt-LT"/>
        </w:rPr>
        <w:t xml:space="preserve">tarybos patvirtintus Panevėžio miesto savivaldybės administracijos </w:t>
      </w:r>
      <w:r w:rsidR="00F45E26">
        <w:rPr>
          <w:lang w:val="lt-LT"/>
        </w:rPr>
        <w:t xml:space="preserve">veiklos nuostatus, </w:t>
      </w:r>
      <w:r w:rsidRPr="00016909">
        <w:rPr>
          <w:iCs/>
          <w:lang w:val="lt-LT"/>
        </w:rPr>
        <w:t>(</w:t>
      </w:r>
      <w:r w:rsidRPr="00016909">
        <w:rPr>
          <w:lang w:val="lt-LT"/>
        </w:rPr>
        <w:t xml:space="preserve">toliau </w:t>
      </w:r>
      <w:r w:rsidRPr="00016909">
        <w:rPr>
          <w:lang w:val="lt-LT"/>
        </w:rPr>
        <w:sym w:font="Symbol" w:char="F02D"/>
      </w:r>
      <w:r w:rsidRPr="00016909">
        <w:rPr>
          <w:lang w:val="lt-LT"/>
        </w:rPr>
        <w:t xml:space="preserve"> </w:t>
      </w:r>
      <w:r w:rsidR="00F271AA" w:rsidRPr="00016909">
        <w:rPr>
          <w:lang w:val="lt-LT"/>
        </w:rPr>
        <w:t>Užsakovas</w:t>
      </w:r>
      <w:r w:rsidRPr="00016909">
        <w:rPr>
          <w:bCs/>
          <w:lang w:val="lt-LT"/>
        </w:rPr>
        <w:t>)</w:t>
      </w:r>
      <w:r w:rsidRPr="00016909">
        <w:rPr>
          <w:lang w:val="lt-LT"/>
        </w:rPr>
        <w:t>, ir</w:t>
      </w:r>
      <w:r w:rsidR="00F45E26">
        <w:rPr>
          <w:lang w:val="lt-LT"/>
        </w:rPr>
        <w:t xml:space="preserve"> </w:t>
      </w:r>
      <w:r w:rsidR="00F6548C" w:rsidRPr="00F6548C">
        <w:rPr>
          <w:b/>
          <w:lang w:val="lt-LT"/>
        </w:rPr>
        <w:t>UAB „Avestris“</w:t>
      </w:r>
      <w:r w:rsidR="00F271AA" w:rsidRPr="00F6548C">
        <w:rPr>
          <w:b/>
          <w:lang w:val="lt-LT"/>
        </w:rPr>
        <w:t>,</w:t>
      </w:r>
      <w:r w:rsidR="00F271AA" w:rsidRPr="00016909">
        <w:rPr>
          <w:lang w:val="lt-LT"/>
        </w:rPr>
        <w:t xml:space="preserve"> pagal Lietuvos Respublikos įstatymus įsteigta ir veikianti</w:t>
      </w:r>
      <w:r w:rsidR="00F6548C">
        <w:rPr>
          <w:lang w:val="lt-LT"/>
        </w:rPr>
        <w:t xml:space="preserve"> įmonė, </w:t>
      </w:r>
      <w:r w:rsidR="00F271AA" w:rsidRPr="00016909">
        <w:rPr>
          <w:lang w:val="lt-LT"/>
        </w:rPr>
        <w:t>juridinio asmens kodas</w:t>
      </w:r>
      <w:r w:rsidR="00F45E26">
        <w:rPr>
          <w:lang w:val="lt-LT"/>
        </w:rPr>
        <w:t xml:space="preserve"> </w:t>
      </w:r>
      <w:r w:rsidR="00F6548C">
        <w:rPr>
          <w:lang w:val="lt-LT"/>
        </w:rPr>
        <w:t>302329684</w:t>
      </w:r>
      <w:r w:rsidR="00F271AA" w:rsidRPr="00016909">
        <w:rPr>
          <w:lang w:val="lt-LT" w:eastAsia="lt-LT"/>
        </w:rPr>
        <w:t>, kurios registruota buveinė</w:t>
      </w:r>
      <w:r w:rsidR="00F45E26">
        <w:rPr>
          <w:lang w:val="lt-LT" w:eastAsia="lt-LT"/>
        </w:rPr>
        <w:t xml:space="preserve"> </w:t>
      </w:r>
      <w:r w:rsidR="00F6548C">
        <w:rPr>
          <w:lang w:val="lt-LT" w:eastAsia="lt-LT"/>
        </w:rPr>
        <w:t>yra Ąžuolų g. 32, Panevėžys</w:t>
      </w:r>
      <w:r w:rsidR="00F271AA" w:rsidRPr="00016909">
        <w:rPr>
          <w:lang w:val="lt-LT" w:eastAsia="lt-LT"/>
        </w:rPr>
        <w:t xml:space="preserve">, duomenys apie įstaigą kaupiami ir saugomi Juridinių asmenų registre, atstovaujama </w:t>
      </w:r>
      <w:r w:rsidR="00F6548C">
        <w:rPr>
          <w:lang w:val="lt-LT" w:eastAsia="lt-LT"/>
        </w:rPr>
        <w:t xml:space="preserve">direktoriaus  Dainiaus </w:t>
      </w:r>
      <w:proofErr w:type="spellStart"/>
      <w:r w:rsidR="00F6548C">
        <w:rPr>
          <w:lang w:val="lt-LT" w:eastAsia="lt-LT"/>
        </w:rPr>
        <w:t>Cirankos</w:t>
      </w:r>
      <w:proofErr w:type="spellEnd"/>
      <w:r w:rsidR="00F6548C">
        <w:rPr>
          <w:lang w:val="lt-LT" w:eastAsia="lt-LT"/>
        </w:rPr>
        <w:t xml:space="preserve">, veikiančio pagal įmonės įstatus, </w:t>
      </w:r>
      <w:r w:rsidRPr="00016909">
        <w:rPr>
          <w:lang w:val="lt-LT"/>
        </w:rPr>
        <w:t>(</w:t>
      </w:r>
      <w:r w:rsidR="00F97A85" w:rsidRPr="00016909">
        <w:rPr>
          <w:lang w:val="lt-LT"/>
        </w:rPr>
        <w:t>t</w:t>
      </w:r>
      <w:r w:rsidRPr="00016909">
        <w:rPr>
          <w:lang w:val="lt-LT"/>
        </w:rPr>
        <w:t>oliau</w:t>
      </w:r>
      <w:r w:rsidR="00F97A85" w:rsidRPr="00016909">
        <w:rPr>
          <w:lang w:val="lt-LT"/>
        </w:rPr>
        <w:t xml:space="preserve"> </w:t>
      </w:r>
      <w:r w:rsidRPr="00016909">
        <w:rPr>
          <w:lang w:val="lt-LT"/>
        </w:rPr>
        <w:t>–</w:t>
      </w:r>
      <w:r w:rsidR="00F97A85" w:rsidRPr="00016909">
        <w:rPr>
          <w:lang w:val="lt-LT"/>
        </w:rPr>
        <w:t xml:space="preserve"> </w:t>
      </w:r>
      <w:r w:rsidR="00E172F9" w:rsidRPr="00016909">
        <w:rPr>
          <w:lang w:val="lt-LT"/>
        </w:rPr>
        <w:t>T</w:t>
      </w:r>
      <w:r w:rsidRPr="00016909">
        <w:rPr>
          <w:lang w:val="lt-LT"/>
        </w:rPr>
        <w:t xml:space="preserve">eikėjas), </w:t>
      </w:r>
      <w:r w:rsidRPr="00016909">
        <w:rPr>
          <w:bCs/>
          <w:lang w:val="lt-LT"/>
        </w:rPr>
        <w:t xml:space="preserve">toliau kartu vadinami Šalimis, o kiekvienas atskirai – Šalimi, </w:t>
      </w:r>
      <w:r w:rsidRPr="00016909">
        <w:rPr>
          <w:lang w:val="lt-LT"/>
        </w:rPr>
        <w:t xml:space="preserve">sudarėme šią </w:t>
      </w:r>
      <w:r w:rsidR="00F51EDC" w:rsidRPr="00016909">
        <w:rPr>
          <w:lang w:val="lt-LT"/>
        </w:rPr>
        <w:t>darbų ir p</w:t>
      </w:r>
      <w:r w:rsidRPr="00016909">
        <w:rPr>
          <w:lang w:val="lt-LT"/>
        </w:rPr>
        <w:t>aslaugų teikimo sutartį (toliau – Sutartis), kurioje susitariame:</w:t>
      </w:r>
    </w:p>
    <w:p w14:paraId="0CD01E67" w14:textId="77777777" w:rsidR="00DE401A" w:rsidRPr="00016909" w:rsidRDefault="00DE401A" w:rsidP="00016909">
      <w:pPr>
        <w:spacing w:line="276" w:lineRule="auto"/>
        <w:ind w:firstLine="851"/>
        <w:jc w:val="both"/>
        <w:rPr>
          <w:sz w:val="16"/>
          <w:szCs w:val="16"/>
          <w:lang w:val="lt-LT"/>
        </w:rPr>
      </w:pPr>
    </w:p>
    <w:p w14:paraId="0CD01E68" w14:textId="77777777" w:rsidR="00A975C8" w:rsidRPr="00016909" w:rsidRDefault="00BD3B63" w:rsidP="00016909">
      <w:pPr>
        <w:pStyle w:val="Sraopastraipa"/>
        <w:numPr>
          <w:ilvl w:val="0"/>
          <w:numId w:val="5"/>
        </w:numPr>
        <w:spacing w:line="276" w:lineRule="auto"/>
        <w:rPr>
          <w:b/>
          <w:lang w:val="lt-LT"/>
        </w:rPr>
      </w:pPr>
      <w:r w:rsidRPr="00016909">
        <w:rPr>
          <w:b/>
          <w:lang w:val="lt-LT"/>
        </w:rPr>
        <w:t>BENDROSIOS NUOSTATOS</w:t>
      </w:r>
    </w:p>
    <w:p w14:paraId="0CD01E69" w14:textId="77777777" w:rsidR="00BD3B63" w:rsidRPr="00016909" w:rsidRDefault="00BD3B63" w:rsidP="00016909">
      <w:pPr>
        <w:pStyle w:val="Sraopastraipa"/>
        <w:numPr>
          <w:ilvl w:val="1"/>
          <w:numId w:val="5"/>
        </w:numPr>
        <w:tabs>
          <w:tab w:val="left" w:pos="426"/>
        </w:tabs>
        <w:spacing w:line="276" w:lineRule="auto"/>
        <w:ind w:left="0" w:firstLine="0"/>
        <w:jc w:val="both"/>
        <w:rPr>
          <w:b/>
          <w:lang w:val="lt-LT"/>
        </w:rPr>
      </w:pPr>
      <w:r w:rsidRPr="00016909">
        <w:rPr>
          <w:lang w:val="lt-LT"/>
        </w:rPr>
        <w:t>Sutartyje vartojamos sąvokos atitinka sąvokas, vartojamas Lietuvos Respublikos civiliniame kodekse, Lietuvos Respublikos nekilnojamojo kultūros paveldo apsaugos ir Lietuvos Respublikos viešųjų pirkimų įstatymuose.</w:t>
      </w:r>
    </w:p>
    <w:p w14:paraId="0CD01E6A" w14:textId="77777777" w:rsidR="002025B5" w:rsidRPr="00016909" w:rsidRDefault="00BD3B63" w:rsidP="00016909">
      <w:pPr>
        <w:pStyle w:val="Sraopastraipa"/>
        <w:numPr>
          <w:ilvl w:val="1"/>
          <w:numId w:val="5"/>
        </w:numPr>
        <w:tabs>
          <w:tab w:val="left" w:pos="426"/>
        </w:tabs>
        <w:spacing w:line="276" w:lineRule="auto"/>
        <w:ind w:left="0" w:firstLine="0"/>
        <w:jc w:val="both"/>
        <w:rPr>
          <w:lang w:val="lt-LT"/>
        </w:rPr>
      </w:pPr>
      <w:r w:rsidRPr="00016909">
        <w:rPr>
          <w:lang w:val="lt-LT"/>
        </w:rPr>
        <w:t>Visus ginčus, klausimus arba nesutarimus dėl Sutarties sąlygų, kurie gali atsirasti vykdant šią Sutartį taip pat dėl to, kas neaptarta šioje Sut</w:t>
      </w:r>
      <w:r w:rsidR="00952499" w:rsidRPr="00016909">
        <w:rPr>
          <w:lang w:val="lt-LT"/>
        </w:rPr>
        <w:t>a</w:t>
      </w:r>
      <w:r w:rsidRPr="00016909">
        <w:rPr>
          <w:lang w:val="lt-LT"/>
        </w:rPr>
        <w:t xml:space="preserve">rtyje, šalys susitaria spręsti ir Sutartį aiškinti </w:t>
      </w:r>
      <w:proofErr w:type="spellStart"/>
      <w:r w:rsidRPr="00016909">
        <w:rPr>
          <w:lang w:val="lt-LT"/>
        </w:rPr>
        <w:t>vadovaudamosios</w:t>
      </w:r>
      <w:proofErr w:type="spellEnd"/>
      <w:r w:rsidRPr="00016909">
        <w:rPr>
          <w:lang w:val="lt-LT"/>
        </w:rPr>
        <w:t xml:space="preserve"> Lietuvos Respublikos civiliniu kodeksu, Lietuvos Respublikos viešųjų pirkimų įstatymu (toliau – viešųjų pirkimų įstatymas), kitais teisės aktais, pirkimo dokumentais ir pirkimo sąlygomis su visais šių dokumentų priedais, </w:t>
      </w:r>
      <w:r w:rsidR="00E172F9" w:rsidRPr="00016909">
        <w:rPr>
          <w:lang w:val="lt-LT"/>
        </w:rPr>
        <w:t>T</w:t>
      </w:r>
      <w:r w:rsidRPr="00016909">
        <w:rPr>
          <w:lang w:val="lt-LT"/>
        </w:rPr>
        <w:t xml:space="preserve">eikėjo pasiūlymo dokumentais.   </w:t>
      </w:r>
    </w:p>
    <w:p w14:paraId="0CD01E6B" w14:textId="77777777" w:rsidR="005E6DC1" w:rsidRPr="00016909" w:rsidRDefault="005E6DC1" w:rsidP="00016909">
      <w:pPr>
        <w:pStyle w:val="Sraopastraipa"/>
        <w:spacing w:line="276" w:lineRule="auto"/>
        <w:ind w:left="357"/>
        <w:jc w:val="both"/>
        <w:rPr>
          <w:sz w:val="16"/>
          <w:szCs w:val="16"/>
          <w:lang w:val="lt-LT"/>
        </w:rPr>
      </w:pPr>
    </w:p>
    <w:p w14:paraId="0CD01E6C" w14:textId="77777777" w:rsidR="002025B5" w:rsidRPr="00016909" w:rsidRDefault="002025B5" w:rsidP="00016909">
      <w:pPr>
        <w:pStyle w:val="Sraopastraipa"/>
        <w:numPr>
          <w:ilvl w:val="0"/>
          <w:numId w:val="5"/>
        </w:numPr>
        <w:spacing w:line="276" w:lineRule="auto"/>
        <w:ind w:left="357"/>
        <w:rPr>
          <w:b/>
          <w:lang w:val="lt-LT"/>
        </w:rPr>
      </w:pPr>
      <w:r w:rsidRPr="00016909">
        <w:rPr>
          <w:b/>
          <w:lang w:val="lt-LT"/>
        </w:rPr>
        <w:t>SUTARTIES  DALYKAS</w:t>
      </w:r>
      <w:r w:rsidR="00BD3B63" w:rsidRPr="00016909">
        <w:rPr>
          <w:b/>
          <w:lang w:val="lt-LT"/>
        </w:rPr>
        <w:t xml:space="preserve"> </w:t>
      </w:r>
    </w:p>
    <w:p w14:paraId="0CD01E6D" w14:textId="77777777" w:rsidR="005E6DC1" w:rsidRPr="00016909" w:rsidRDefault="00BD3B63" w:rsidP="00016909">
      <w:pPr>
        <w:pStyle w:val="Sraopastraipa"/>
        <w:numPr>
          <w:ilvl w:val="1"/>
          <w:numId w:val="5"/>
        </w:numPr>
        <w:tabs>
          <w:tab w:val="left" w:pos="426"/>
          <w:tab w:val="left" w:pos="1134"/>
        </w:tabs>
        <w:spacing w:line="276" w:lineRule="auto"/>
        <w:ind w:left="0" w:firstLine="0"/>
        <w:jc w:val="both"/>
        <w:rPr>
          <w:lang w:val="lt-LT"/>
        </w:rPr>
      </w:pPr>
      <w:r w:rsidRPr="00016909">
        <w:rPr>
          <w:lang w:val="lt-LT"/>
        </w:rPr>
        <w:t xml:space="preserve">Šioje sutartyje nustatytomis sąlygomis ir tvarka </w:t>
      </w:r>
      <w:r w:rsidR="00E172F9" w:rsidRPr="00016909">
        <w:rPr>
          <w:lang w:val="lt-LT"/>
        </w:rPr>
        <w:t>T</w:t>
      </w:r>
      <w:r w:rsidRPr="00016909">
        <w:rPr>
          <w:lang w:val="lt-LT"/>
        </w:rPr>
        <w:t>eikėjas savo jėgomis ir rizika įsipareigoja</w:t>
      </w:r>
      <w:r w:rsidR="004C61C1" w:rsidRPr="00016909">
        <w:rPr>
          <w:lang w:val="lt-LT"/>
        </w:rPr>
        <w:t xml:space="preserve"> </w:t>
      </w:r>
      <w:r w:rsidR="00E172F9" w:rsidRPr="00016909">
        <w:rPr>
          <w:lang w:val="lt-LT"/>
        </w:rPr>
        <w:t>atlikti</w:t>
      </w:r>
      <w:r w:rsidR="004C61C1" w:rsidRPr="00016909">
        <w:rPr>
          <w:lang w:val="lt-LT"/>
        </w:rPr>
        <w:t xml:space="preserve"> </w:t>
      </w:r>
      <w:r w:rsidR="000C1C96" w:rsidRPr="00016909">
        <w:rPr>
          <w:b/>
          <w:lang w:val="lt-LT"/>
        </w:rPr>
        <w:t xml:space="preserve">Panevėžio senųjų kapinių, vadinamų Šv. apaštalų Petro ir Povilo parapijos kapinėmis, komplekso </w:t>
      </w:r>
      <w:r w:rsidR="008F5DF5">
        <w:rPr>
          <w:b/>
          <w:lang w:val="lt-LT"/>
        </w:rPr>
        <w:t>I antkapio (</w:t>
      </w:r>
      <w:proofErr w:type="spellStart"/>
      <w:r w:rsidR="008F5DF5">
        <w:rPr>
          <w:b/>
          <w:lang w:val="lt-LT"/>
        </w:rPr>
        <w:t>u.k</w:t>
      </w:r>
      <w:proofErr w:type="spellEnd"/>
      <w:r w:rsidR="008F5DF5">
        <w:rPr>
          <w:b/>
          <w:lang w:val="lt-LT"/>
        </w:rPr>
        <w:t>. 27558) skulptūros</w:t>
      </w:r>
      <w:r w:rsidR="000430A1">
        <w:rPr>
          <w:b/>
          <w:lang w:val="lt-LT"/>
        </w:rPr>
        <w:t>, II antkapio (</w:t>
      </w:r>
      <w:proofErr w:type="spellStart"/>
      <w:r w:rsidR="000430A1">
        <w:rPr>
          <w:b/>
          <w:lang w:val="lt-LT"/>
        </w:rPr>
        <w:t>u.k</w:t>
      </w:r>
      <w:proofErr w:type="spellEnd"/>
      <w:r w:rsidR="000430A1">
        <w:rPr>
          <w:b/>
          <w:lang w:val="lt-LT"/>
        </w:rPr>
        <w:t>.</w:t>
      </w:r>
      <w:r w:rsidR="000C17F8">
        <w:rPr>
          <w:b/>
          <w:lang w:val="lt-LT"/>
        </w:rPr>
        <w:t xml:space="preserve"> </w:t>
      </w:r>
      <w:r w:rsidR="000430A1">
        <w:rPr>
          <w:b/>
          <w:lang w:val="lt-LT"/>
        </w:rPr>
        <w:t>27559)</w:t>
      </w:r>
      <w:r w:rsidR="008F5DF5">
        <w:rPr>
          <w:b/>
          <w:lang w:val="lt-LT"/>
        </w:rPr>
        <w:t xml:space="preserve"> skulptūros</w:t>
      </w:r>
      <w:r w:rsidR="000430A1">
        <w:rPr>
          <w:b/>
          <w:lang w:val="lt-LT"/>
        </w:rPr>
        <w:t xml:space="preserve">, </w:t>
      </w:r>
      <w:r w:rsidR="000C1C96" w:rsidRPr="00016909">
        <w:rPr>
          <w:b/>
          <w:lang w:val="lt-LT"/>
        </w:rPr>
        <w:t>Šv. Zitos draugijos narių antkapio (</w:t>
      </w:r>
      <w:proofErr w:type="spellStart"/>
      <w:r w:rsidR="000C1C96" w:rsidRPr="00016909">
        <w:rPr>
          <w:b/>
          <w:lang w:val="lt-LT"/>
        </w:rPr>
        <w:t>u</w:t>
      </w:r>
      <w:r w:rsidR="000430A1">
        <w:rPr>
          <w:b/>
          <w:lang w:val="lt-LT"/>
        </w:rPr>
        <w:t>.k</w:t>
      </w:r>
      <w:proofErr w:type="spellEnd"/>
      <w:r w:rsidR="000430A1">
        <w:rPr>
          <w:b/>
          <w:lang w:val="lt-LT"/>
        </w:rPr>
        <w:t>.</w:t>
      </w:r>
      <w:r w:rsidR="000C1C96" w:rsidRPr="00016909">
        <w:rPr>
          <w:b/>
          <w:lang w:val="lt-LT"/>
        </w:rPr>
        <w:t xml:space="preserve"> 27</w:t>
      </w:r>
      <w:r w:rsidR="004C61C1" w:rsidRPr="00016909">
        <w:rPr>
          <w:b/>
          <w:lang w:val="lt-LT"/>
        </w:rPr>
        <w:t>574)</w:t>
      </w:r>
      <w:r w:rsidR="008F5DF5">
        <w:rPr>
          <w:b/>
          <w:lang w:val="lt-LT"/>
        </w:rPr>
        <w:t xml:space="preserve"> skulptūros avarijos grėsmės pašalinimo</w:t>
      </w:r>
      <w:r w:rsidR="004C61C1" w:rsidRPr="00016909">
        <w:rPr>
          <w:b/>
          <w:lang w:val="lt-LT"/>
        </w:rPr>
        <w:t xml:space="preserve"> </w:t>
      </w:r>
      <w:r w:rsidR="00E172F9" w:rsidRPr="00016909">
        <w:rPr>
          <w:b/>
          <w:lang w:val="lt-LT"/>
        </w:rPr>
        <w:t>darbus</w:t>
      </w:r>
      <w:r w:rsidR="000C1C96" w:rsidRPr="00016909">
        <w:rPr>
          <w:lang w:val="lt-LT"/>
        </w:rPr>
        <w:t xml:space="preserve"> </w:t>
      </w:r>
      <w:r w:rsidR="002025B5" w:rsidRPr="00016909">
        <w:rPr>
          <w:lang w:val="lt-LT"/>
        </w:rPr>
        <w:t xml:space="preserve">(toliau – </w:t>
      </w:r>
      <w:r w:rsidR="00E172F9" w:rsidRPr="00016909">
        <w:rPr>
          <w:lang w:val="lt-LT"/>
        </w:rPr>
        <w:t>Darbus</w:t>
      </w:r>
      <w:r w:rsidR="002025B5" w:rsidRPr="00016909">
        <w:rPr>
          <w:lang w:val="lt-LT"/>
        </w:rPr>
        <w:t>)</w:t>
      </w:r>
      <w:r w:rsidR="00BD1A1F" w:rsidRPr="00016909">
        <w:rPr>
          <w:lang w:val="lt-LT"/>
        </w:rPr>
        <w:t xml:space="preserve"> šioje sutartyje numatytais terminais ir tvarka</w:t>
      </w:r>
      <w:r w:rsidR="00016909">
        <w:rPr>
          <w:lang w:val="lt-LT"/>
        </w:rPr>
        <w:t xml:space="preserve">. </w:t>
      </w:r>
    </w:p>
    <w:p w14:paraId="0CD01E6E" w14:textId="77777777" w:rsidR="00BD1A1F" w:rsidRPr="00016909" w:rsidRDefault="002025B5" w:rsidP="00016909">
      <w:pPr>
        <w:pStyle w:val="Style4"/>
        <w:spacing w:line="276" w:lineRule="auto"/>
        <w:jc w:val="both"/>
        <w:rPr>
          <w:lang w:val="lt-LT"/>
        </w:rPr>
      </w:pPr>
      <w:r w:rsidRPr="00016909">
        <w:rPr>
          <w:lang w:val="lt-LT"/>
        </w:rPr>
        <w:t>2.</w:t>
      </w:r>
      <w:r w:rsidR="00BD1A1F" w:rsidRPr="00016909">
        <w:rPr>
          <w:lang w:val="lt-LT"/>
        </w:rPr>
        <w:t>2.</w:t>
      </w:r>
      <w:r w:rsidRPr="00016909">
        <w:rPr>
          <w:lang w:val="lt-LT"/>
        </w:rPr>
        <w:t xml:space="preserve"> </w:t>
      </w:r>
      <w:r w:rsidR="00E172F9" w:rsidRPr="00016909">
        <w:rPr>
          <w:lang w:val="lt-LT"/>
        </w:rPr>
        <w:t xml:space="preserve">Darbų </w:t>
      </w:r>
      <w:r w:rsidR="00BD1A1F" w:rsidRPr="00016909">
        <w:rPr>
          <w:lang w:val="lt-LT"/>
        </w:rPr>
        <w:t xml:space="preserve">aprašymas </w:t>
      </w:r>
      <w:r w:rsidRPr="00016909">
        <w:rPr>
          <w:lang w:val="lt-LT"/>
        </w:rPr>
        <w:t>nurod</w:t>
      </w:r>
      <w:r w:rsidR="00BD1A1F" w:rsidRPr="00016909">
        <w:rPr>
          <w:lang w:val="lt-LT"/>
        </w:rPr>
        <w:t xml:space="preserve">omas </w:t>
      </w:r>
      <w:r w:rsidR="00E172F9" w:rsidRPr="00016909">
        <w:rPr>
          <w:lang w:val="lt-LT"/>
        </w:rPr>
        <w:t xml:space="preserve">Darbų ir </w:t>
      </w:r>
      <w:r w:rsidR="000C1C96" w:rsidRPr="00016909">
        <w:rPr>
          <w:lang w:val="lt-LT"/>
        </w:rPr>
        <w:t>paslaugų pirki</w:t>
      </w:r>
      <w:r w:rsidR="004C61C1" w:rsidRPr="00016909">
        <w:rPr>
          <w:lang w:val="lt-LT"/>
        </w:rPr>
        <w:t xml:space="preserve">mo techninėje </w:t>
      </w:r>
      <w:r w:rsidR="00F51EDC" w:rsidRPr="00016909">
        <w:rPr>
          <w:lang w:val="lt-LT"/>
        </w:rPr>
        <w:t>specifikacijoje (</w:t>
      </w:r>
      <w:r w:rsidR="00006E4C" w:rsidRPr="00016909">
        <w:rPr>
          <w:lang w:val="lt-LT"/>
        </w:rPr>
        <w:t>1</w:t>
      </w:r>
      <w:r w:rsidR="000C1C96" w:rsidRPr="00016909">
        <w:rPr>
          <w:lang w:val="lt-LT"/>
        </w:rPr>
        <w:t xml:space="preserve"> </w:t>
      </w:r>
      <w:r w:rsidR="00BD1A1F" w:rsidRPr="00016909">
        <w:rPr>
          <w:lang w:val="lt-LT"/>
        </w:rPr>
        <w:t>pried</w:t>
      </w:r>
      <w:r w:rsidR="000C1C96" w:rsidRPr="00016909">
        <w:rPr>
          <w:lang w:val="lt-LT"/>
        </w:rPr>
        <w:t>as)</w:t>
      </w:r>
      <w:r w:rsidR="00BD1A1F" w:rsidRPr="00016909">
        <w:rPr>
          <w:lang w:val="lt-LT"/>
        </w:rPr>
        <w:t xml:space="preserve">, prie Sutarties, kuris yra neatsiejama Sutarties dalis. </w:t>
      </w:r>
      <w:r w:rsidR="00016909" w:rsidRPr="00016909">
        <w:rPr>
          <w:lang w:val="lt-LT"/>
        </w:rPr>
        <w:t xml:space="preserve">Darbų ir paslaugų atlikimo </w:t>
      </w:r>
      <w:r w:rsidR="00016909">
        <w:rPr>
          <w:lang w:val="lt-LT"/>
        </w:rPr>
        <w:t xml:space="preserve">terminai detalizuoti  </w:t>
      </w:r>
      <w:r w:rsidR="00016909" w:rsidRPr="00016909">
        <w:rPr>
          <w:lang w:val="lt-LT"/>
        </w:rPr>
        <w:t>grafik</w:t>
      </w:r>
      <w:r w:rsidR="00016909">
        <w:rPr>
          <w:lang w:val="lt-LT"/>
        </w:rPr>
        <w:t>e</w:t>
      </w:r>
      <w:r w:rsidR="00016909" w:rsidRPr="00016909">
        <w:rPr>
          <w:lang w:val="lt-LT"/>
        </w:rPr>
        <w:t xml:space="preserve"> (</w:t>
      </w:r>
      <w:r w:rsidR="000C17F8">
        <w:rPr>
          <w:lang w:val="lt-LT"/>
        </w:rPr>
        <w:t>sutarties</w:t>
      </w:r>
      <w:r w:rsidR="00016909" w:rsidRPr="00016909">
        <w:rPr>
          <w:lang w:val="lt-LT"/>
        </w:rPr>
        <w:t xml:space="preserve"> priedas), prie Sutarties, kuris yra neatsiejama Sutarties dalis.</w:t>
      </w:r>
    </w:p>
    <w:p w14:paraId="0CD01E6F" w14:textId="77777777" w:rsidR="00F51EDC" w:rsidRDefault="00BD1A1F" w:rsidP="00016909">
      <w:pPr>
        <w:pStyle w:val="Style4"/>
        <w:spacing w:line="276" w:lineRule="auto"/>
        <w:jc w:val="both"/>
        <w:rPr>
          <w:lang w:val="lt-LT"/>
        </w:rPr>
      </w:pPr>
      <w:r w:rsidRPr="00016909">
        <w:rPr>
          <w:lang w:val="lt-LT"/>
        </w:rPr>
        <w:t xml:space="preserve">2.3. </w:t>
      </w:r>
      <w:r w:rsidR="000F3D56" w:rsidRPr="00016909">
        <w:rPr>
          <w:lang w:val="lt-LT"/>
        </w:rPr>
        <w:t xml:space="preserve">Darbai </w:t>
      </w:r>
      <w:r w:rsidR="002025B5" w:rsidRPr="00016909">
        <w:rPr>
          <w:lang w:val="lt-LT"/>
        </w:rPr>
        <w:t xml:space="preserve">turi būti </w:t>
      </w:r>
      <w:r w:rsidRPr="00016909">
        <w:rPr>
          <w:lang w:val="lt-LT"/>
        </w:rPr>
        <w:t>atlikt</w:t>
      </w:r>
      <w:r w:rsidR="000F3D56" w:rsidRPr="00016909">
        <w:rPr>
          <w:lang w:val="lt-LT"/>
        </w:rPr>
        <w:t xml:space="preserve">i </w:t>
      </w:r>
      <w:r w:rsidRPr="00016909">
        <w:rPr>
          <w:lang w:val="lt-LT"/>
        </w:rPr>
        <w:t>Panevėžio mieste.</w:t>
      </w:r>
    </w:p>
    <w:p w14:paraId="0CD01E70" w14:textId="77777777" w:rsidR="000430A1" w:rsidRPr="00016909" w:rsidRDefault="000430A1" w:rsidP="00016909">
      <w:pPr>
        <w:pStyle w:val="Style4"/>
        <w:spacing w:line="276" w:lineRule="auto"/>
        <w:jc w:val="both"/>
        <w:rPr>
          <w:lang w:val="lt-LT"/>
        </w:rPr>
      </w:pPr>
    </w:p>
    <w:p w14:paraId="0CD01E71" w14:textId="77777777" w:rsidR="002025B5" w:rsidRPr="00016909" w:rsidRDefault="00BD1A1F" w:rsidP="00016909">
      <w:pPr>
        <w:pStyle w:val="Style4"/>
        <w:widowControl/>
        <w:spacing w:line="276" w:lineRule="auto"/>
        <w:rPr>
          <w:b/>
          <w:lang w:val="lt-LT"/>
        </w:rPr>
      </w:pPr>
      <w:r w:rsidRPr="00016909">
        <w:rPr>
          <w:b/>
          <w:lang w:val="lt-LT"/>
        </w:rPr>
        <w:t>3. SUT</w:t>
      </w:r>
      <w:r w:rsidR="004C61C1" w:rsidRPr="00016909">
        <w:rPr>
          <w:b/>
          <w:lang w:val="lt-LT"/>
        </w:rPr>
        <w:t>A</w:t>
      </w:r>
      <w:r w:rsidRPr="00016909">
        <w:rPr>
          <w:b/>
          <w:lang w:val="lt-LT"/>
        </w:rPr>
        <w:t>RTIES KAINA</w:t>
      </w:r>
    </w:p>
    <w:p w14:paraId="0CD01E72" w14:textId="25DCF2C4" w:rsidR="002025B5" w:rsidRPr="00016909" w:rsidRDefault="00952499" w:rsidP="00016909">
      <w:pPr>
        <w:widowControl w:val="0"/>
        <w:spacing w:line="276" w:lineRule="auto"/>
        <w:jc w:val="both"/>
        <w:rPr>
          <w:bCs/>
          <w:lang w:val="lt-LT"/>
        </w:rPr>
      </w:pPr>
      <w:r w:rsidRPr="00016909">
        <w:rPr>
          <w:lang w:val="lt-LT"/>
        </w:rPr>
        <w:t>3</w:t>
      </w:r>
      <w:r w:rsidR="002025B5" w:rsidRPr="00016909">
        <w:rPr>
          <w:lang w:val="lt-LT"/>
        </w:rPr>
        <w:t xml:space="preserve">.1. Sutartyje </w:t>
      </w:r>
      <w:r w:rsidR="00BD1A1F" w:rsidRPr="00016909">
        <w:rPr>
          <w:lang w:val="lt-LT"/>
        </w:rPr>
        <w:t xml:space="preserve">nurodytų </w:t>
      </w:r>
      <w:r w:rsidR="002025B5" w:rsidRPr="00016909">
        <w:rPr>
          <w:lang w:val="lt-LT"/>
        </w:rPr>
        <w:t>teikiam</w:t>
      </w:r>
      <w:r w:rsidR="00BD1A1F" w:rsidRPr="00016909">
        <w:rPr>
          <w:lang w:val="lt-LT"/>
        </w:rPr>
        <w:t>ų</w:t>
      </w:r>
      <w:r w:rsidR="002025B5" w:rsidRPr="00016909">
        <w:rPr>
          <w:lang w:val="lt-LT"/>
        </w:rPr>
        <w:t xml:space="preserve"> </w:t>
      </w:r>
      <w:r w:rsidR="00E172F9" w:rsidRPr="00016909">
        <w:rPr>
          <w:lang w:val="lt-LT"/>
        </w:rPr>
        <w:t xml:space="preserve">darbų ir </w:t>
      </w:r>
      <w:r w:rsidR="002025B5" w:rsidRPr="00016909">
        <w:rPr>
          <w:lang w:val="lt-LT"/>
        </w:rPr>
        <w:t>paslaug</w:t>
      </w:r>
      <w:r w:rsidR="00BD1A1F" w:rsidRPr="00016909">
        <w:rPr>
          <w:lang w:val="lt-LT"/>
        </w:rPr>
        <w:t>ų</w:t>
      </w:r>
      <w:r w:rsidR="002025B5" w:rsidRPr="00016909">
        <w:rPr>
          <w:lang w:val="lt-LT"/>
        </w:rPr>
        <w:t xml:space="preserve"> kaina (toliau – </w:t>
      </w:r>
      <w:r w:rsidR="00E172F9" w:rsidRPr="00016909">
        <w:rPr>
          <w:lang w:val="lt-LT"/>
        </w:rPr>
        <w:t>Darbų</w:t>
      </w:r>
      <w:r w:rsidR="002025B5" w:rsidRPr="00016909">
        <w:rPr>
          <w:lang w:val="lt-LT"/>
        </w:rPr>
        <w:t xml:space="preserve"> kaina) </w:t>
      </w:r>
      <w:r w:rsidR="00E21137">
        <w:rPr>
          <w:lang w:val="lt-LT"/>
        </w:rPr>
        <w:t>24115,70</w:t>
      </w:r>
      <w:r w:rsidR="00320B74" w:rsidRPr="00016909">
        <w:rPr>
          <w:lang w:val="lt-LT"/>
        </w:rPr>
        <w:t xml:space="preserve"> </w:t>
      </w:r>
      <w:r w:rsidR="002025B5" w:rsidRPr="00016909">
        <w:rPr>
          <w:lang w:val="lt-LT"/>
        </w:rPr>
        <w:t>Eur (</w:t>
      </w:r>
      <w:r w:rsidR="00E21137">
        <w:rPr>
          <w:lang w:val="lt-LT"/>
        </w:rPr>
        <w:t xml:space="preserve">dvidešimt keturi tūkstančiai šimtas penkiolika eurų 70 ct.) </w:t>
      </w:r>
      <w:r w:rsidR="002025B5" w:rsidRPr="00016909">
        <w:rPr>
          <w:lang w:val="lt-LT"/>
        </w:rPr>
        <w:t xml:space="preserve"> PVM</w:t>
      </w:r>
      <w:r w:rsidR="00E21137">
        <w:rPr>
          <w:lang w:val="lt-LT"/>
        </w:rPr>
        <w:t xml:space="preserve"> 5064,30</w:t>
      </w:r>
      <w:r w:rsidR="00320B74" w:rsidRPr="00016909">
        <w:rPr>
          <w:lang w:val="lt-LT"/>
        </w:rPr>
        <w:t xml:space="preserve"> Eur (</w:t>
      </w:r>
      <w:r w:rsidR="00E21137">
        <w:rPr>
          <w:lang w:val="lt-LT"/>
        </w:rPr>
        <w:t>penki tūkstančiai šešiasdešimt keturi eurai 30ct.)</w:t>
      </w:r>
      <w:r w:rsidR="002025B5" w:rsidRPr="00016909">
        <w:rPr>
          <w:lang w:val="lt-LT"/>
        </w:rPr>
        <w:t xml:space="preserve">, kaina iš viso (su PVM) yra </w:t>
      </w:r>
      <w:r w:rsidR="00E21137">
        <w:rPr>
          <w:lang w:val="lt-LT"/>
        </w:rPr>
        <w:t>29180,00</w:t>
      </w:r>
      <w:r w:rsidR="00320B74" w:rsidRPr="00016909">
        <w:rPr>
          <w:lang w:val="lt-LT"/>
        </w:rPr>
        <w:t xml:space="preserve"> </w:t>
      </w:r>
      <w:r w:rsidR="002025B5" w:rsidRPr="00016909">
        <w:rPr>
          <w:lang w:val="lt-LT"/>
        </w:rPr>
        <w:t>Eur (</w:t>
      </w:r>
      <w:r w:rsidR="00E21137">
        <w:rPr>
          <w:lang w:val="lt-LT"/>
        </w:rPr>
        <w:t>dvidešimt devyni tūkstančiai šimtas aštuoniasdešimt  eurų  ir 00 ct)</w:t>
      </w:r>
      <w:r w:rsidRPr="00016909">
        <w:rPr>
          <w:lang w:val="lt-LT"/>
        </w:rPr>
        <w:t xml:space="preserve">, (toliau – </w:t>
      </w:r>
      <w:r w:rsidR="00E172F9" w:rsidRPr="00016909">
        <w:rPr>
          <w:lang w:val="lt-LT"/>
        </w:rPr>
        <w:t>Darbų</w:t>
      </w:r>
      <w:r w:rsidRPr="00016909">
        <w:rPr>
          <w:lang w:val="lt-LT"/>
        </w:rPr>
        <w:t xml:space="preserve"> kaina).</w:t>
      </w:r>
      <w:r w:rsidR="00016909">
        <w:rPr>
          <w:lang w:val="lt-LT"/>
        </w:rPr>
        <w:t xml:space="preserve"> Šiai Sutarčiai taikoma fiksuotos kainos kainodara.</w:t>
      </w:r>
    </w:p>
    <w:p w14:paraId="0CD01E73" w14:textId="77777777" w:rsidR="00952499" w:rsidRPr="00016909" w:rsidRDefault="00952499" w:rsidP="00016909">
      <w:pPr>
        <w:keepNext/>
        <w:widowControl w:val="0"/>
        <w:spacing w:line="276" w:lineRule="auto"/>
        <w:jc w:val="both"/>
        <w:rPr>
          <w:bCs/>
          <w:lang w:val="lt-LT"/>
        </w:rPr>
      </w:pPr>
      <w:r w:rsidRPr="00016909">
        <w:rPr>
          <w:bCs/>
          <w:lang w:val="lt-LT"/>
        </w:rPr>
        <w:t>3</w:t>
      </w:r>
      <w:r w:rsidR="002025B5" w:rsidRPr="00016909">
        <w:rPr>
          <w:bCs/>
          <w:lang w:val="lt-LT"/>
        </w:rPr>
        <w:t xml:space="preserve">.2. </w:t>
      </w:r>
      <w:r w:rsidRPr="00016909">
        <w:rPr>
          <w:bCs/>
          <w:lang w:val="lt-LT"/>
        </w:rPr>
        <w:t xml:space="preserve">Už Sutartyje nurodytą </w:t>
      </w:r>
      <w:r w:rsidR="00E172F9" w:rsidRPr="00016909">
        <w:rPr>
          <w:bCs/>
          <w:lang w:val="lt-LT"/>
        </w:rPr>
        <w:t>Darbų</w:t>
      </w:r>
      <w:r w:rsidRPr="00016909">
        <w:rPr>
          <w:bCs/>
          <w:lang w:val="lt-LT"/>
        </w:rPr>
        <w:t xml:space="preserve"> kainą </w:t>
      </w:r>
      <w:r w:rsidR="00E172F9" w:rsidRPr="00016909">
        <w:rPr>
          <w:bCs/>
          <w:lang w:val="lt-LT"/>
        </w:rPr>
        <w:t>T</w:t>
      </w:r>
      <w:r w:rsidRPr="00016909">
        <w:rPr>
          <w:bCs/>
          <w:lang w:val="lt-LT"/>
        </w:rPr>
        <w:t xml:space="preserve">eikėjas įsipareigoja atlikti </w:t>
      </w:r>
      <w:r w:rsidR="00272373" w:rsidRPr="00016909">
        <w:rPr>
          <w:bCs/>
          <w:lang w:val="lt-LT"/>
        </w:rPr>
        <w:t>D</w:t>
      </w:r>
      <w:r w:rsidR="00E172F9" w:rsidRPr="00016909">
        <w:rPr>
          <w:bCs/>
          <w:lang w:val="lt-LT"/>
        </w:rPr>
        <w:t>arbus</w:t>
      </w:r>
      <w:r w:rsidR="00272373" w:rsidRPr="00016909">
        <w:rPr>
          <w:bCs/>
          <w:lang w:val="lt-LT"/>
        </w:rPr>
        <w:t>,</w:t>
      </w:r>
      <w:r w:rsidRPr="00016909">
        <w:rPr>
          <w:bCs/>
          <w:lang w:val="lt-LT"/>
        </w:rPr>
        <w:t xml:space="preserve"> numatyt</w:t>
      </w:r>
      <w:r w:rsidR="00272373" w:rsidRPr="00016909">
        <w:rPr>
          <w:bCs/>
          <w:lang w:val="lt-LT"/>
        </w:rPr>
        <w:t>u</w:t>
      </w:r>
      <w:r w:rsidRPr="00016909">
        <w:rPr>
          <w:bCs/>
          <w:lang w:val="lt-LT"/>
        </w:rPr>
        <w:t xml:space="preserve">s </w:t>
      </w:r>
      <w:r w:rsidR="00272373" w:rsidRPr="00016909">
        <w:rPr>
          <w:bCs/>
          <w:lang w:val="lt-LT"/>
        </w:rPr>
        <w:t>D</w:t>
      </w:r>
      <w:r w:rsidR="00E172F9" w:rsidRPr="00016909">
        <w:rPr>
          <w:bCs/>
          <w:lang w:val="lt-LT"/>
        </w:rPr>
        <w:t>arbų ir p</w:t>
      </w:r>
      <w:r w:rsidRPr="00016909">
        <w:rPr>
          <w:bCs/>
          <w:lang w:val="lt-LT"/>
        </w:rPr>
        <w:t xml:space="preserve">aslaugų </w:t>
      </w:r>
      <w:r w:rsidR="00272373" w:rsidRPr="00016909">
        <w:rPr>
          <w:bCs/>
          <w:lang w:val="lt-LT"/>
        </w:rPr>
        <w:t>pirkimo techninėje specifikacijoje</w:t>
      </w:r>
      <w:r w:rsidRPr="00016909">
        <w:rPr>
          <w:bCs/>
          <w:lang w:val="lt-LT"/>
        </w:rPr>
        <w:t xml:space="preserve"> (</w:t>
      </w:r>
      <w:r w:rsidR="008D06DC" w:rsidRPr="00016909">
        <w:rPr>
          <w:bCs/>
          <w:lang w:val="lt-LT"/>
        </w:rPr>
        <w:t>2</w:t>
      </w:r>
      <w:r w:rsidRPr="00016909">
        <w:rPr>
          <w:bCs/>
          <w:lang w:val="lt-LT"/>
        </w:rPr>
        <w:t xml:space="preserve"> priedas</w:t>
      </w:r>
      <w:r w:rsidR="000C1C96" w:rsidRPr="00016909">
        <w:rPr>
          <w:bCs/>
          <w:lang w:val="lt-LT"/>
        </w:rPr>
        <w:t>)</w:t>
      </w:r>
      <w:r w:rsidRPr="00016909">
        <w:rPr>
          <w:bCs/>
          <w:lang w:val="lt-LT"/>
        </w:rPr>
        <w:t>.</w:t>
      </w:r>
    </w:p>
    <w:p w14:paraId="0CD01E74" w14:textId="77777777" w:rsidR="000C17F8" w:rsidRDefault="00952499" w:rsidP="00016909">
      <w:pPr>
        <w:keepNext/>
        <w:widowControl w:val="0"/>
        <w:spacing w:line="276" w:lineRule="auto"/>
        <w:jc w:val="both"/>
        <w:rPr>
          <w:bCs/>
          <w:lang w:val="lt-LT"/>
        </w:rPr>
      </w:pPr>
      <w:r w:rsidRPr="00016909">
        <w:rPr>
          <w:bCs/>
          <w:lang w:val="lt-LT"/>
        </w:rPr>
        <w:t xml:space="preserve">3.3. Į </w:t>
      </w:r>
      <w:r w:rsidR="000F3D56" w:rsidRPr="00016909">
        <w:rPr>
          <w:bCs/>
          <w:lang w:val="lt-LT"/>
        </w:rPr>
        <w:t>D</w:t>
      </w:r>
      <w:r w:rsidR="00E172F9" w:rsidRPr="00016909">
        <w:rPr>
          <w:bCs/>
          <w:lang w:val="lt-LT"/>
        </w:rPr>
        <w:t>a</w:t>
      </w:r>
      <w:r w:rsidR="000F3D56" w:rsidRPr="00016909">
        <w:rPr>
          <w:bCs/>
          <w:lang w:val="lt-LT"/>
        </w:rPr>
        <w:t>r</w:t>
      </w:r>
      <w:r w:rsidR="00E172F9" w:rsidRPr="00016909">
        <w:rPr>
          <w:bCs/>
          <w:lang w:val="lt-LT"/>
        </w:rPr>
        <w:t>bų</w:t>
      </w:r>
      <w:r w:rsidRPr="00016909">
        <w:rPr>
          <w:bCs/>
          <w:lang w:val="lt-LT"/>
        </w:rPr>
        <w:t xml:space="preserve"> kainą įeina </w:t>
      </w:r>
      <w:r w:rsidR="00F45E26">
        <w:rPr>
          <w:bCs/>
          <w:lang w:val="lt-LT"/>
        </w:rPr>
        <w:t>3</w:t>
      </w:r>
      <w:r w:rsidR="000C1C96" w:rsidRPr="00016909">
        <w:rPr>
          <w:bCs/>
          <w:lang w:val="lt-LT"/>
        </w:rPr>
        <w:t xml:space="preserve"> skulptūr</w:t>
      </w:r>
      <w:r w:rsidR="00F45E26">
        <w:rPr>
          <w:bCs/>
          <w:lang w:val="lt-LT"/>
        </w:rPr>
        <w:t xml:space="preserve">ų </w:t>
      </w:r>
      <w:r w:rsidR="000C1C96" w:rsidRPr="00016909">
        <w:rPr>
          <w:bCs/>
          <w:lang w:val="lt-LT"/>
        </w:rPr>
        <w:t>ir kapavie</w:t>
      </w:r>
      <w:r w:rsidR="00F45E26">
        <w:rPr>
          <w:bCs/>
          <w:lang w:val="lt-LT"/>
        </w:rPr>
        <w:t>čių</w:t>
      </w:r>
      <w:r w:rsidR="000C1C96" w:rsidRPr="00016909">
        <w:rPr>
          <w:bCs/>
          <w:lang w:val="lt-LT"/>
        </w:rPr>
        <w:t xml:space="preserve"> restauravimo tyrim</w:t>
      </w:r>
      <w:r w:rsidR="00272373" w:rsidRPr="00016909">
        <w:rPr>
          <w:bCs/>
          <w:lang w:val="lt-LT"/>
        </w:rPr>
        <w:t>a</w:t>
      </w:r>
      <w:r w:rsidR="000C1C96" w:rsidRPr="00016909">
        <w:rPr>
          <w:bCs/>
          <w:lang w:val="lt-LT"/>
        </w:rPr>
        <w:t>i, Program</w:t>
      </w:r>
      <w:r w:rsidR="00F45E26">
        <w:rPr>
          <w:bCs/>
          <w:lang w:val="lt-LT"/>
        </w:rPr>
        <w:t>ų</w:t>
      </w:r>
      <w:r w:rsidR="000C1C96" w:rsidRPr="00016909">
        <w:rPr>
          <w:bCs/>
          <w:lang w:val="lt-LT"/>
        </w:rPr>
        <w:t xml:space="preserve"> parengim</w:t>
      </w:r>
      <w:r w:rsidR="00272373" w:rsidRPr="00016909">
        <w:rPr>
          <w:bCs/>
          <w:lang w:val="lt-LT"/>
        </w:rPr>
        <w:t>a</w:t>
      </w:r>
      <w:r w:rsidR="00E06A8F" w:rsidRPr="00016909">
        <w:rPr>
          <w:bCs/>
          <w:lang w:val="lt-LT"/>
        </w:rPr>
        <w:t>s</w:t>
      </w:r>
      <w:r w:rsidR="000C1C96" w:rsidRPr="00016909">
        <w:rPr>
          <w:bCs/>
          <w:lang w:val="lt-LT"/>
        </w:rPr>
        <w:t>, darbų atlikim</w:t>
      </w:r>
      <w:r w:rsidR="00272373" w:rsidRPr="00016909">
        <w:rPr>
          <w:bCs/>
          <w:lang w:val="lt-LT"/>
        </w:rPr>
        <w:t>a</w:t>
      </w:r>
      <w:r w:rsidR="00E06A8F" w:rsidRPr="00016909">
        <w:rPr>
          <w:bCs/>
          <w:lang w:val="lt-LT"/>
        </w:rPr>
        <w:t>s</w:t>
      </w:r>
      <w:r w:rsidR="000C1C96" w:rsidRPr="00016909">
        <w:rPr>
          <w:bCs/>
          <w:lang w:val="lt-LT"/>
        </w:rPr>
        <w:t>, Ataskait</w:t>
      </w:r>
      <w:r w:rsidR="00F45E26">
        <w:rPr>
          <w:bCs/>
          <w:lang w:val="lt-LT"/>
        </w:rPr>
        <w:t>ų</w:t>
      </w:r>
      <w:r w:rsidR="000C1C96" w:rsidRPr="00016909">
        <w:rPr>
          <w:bCs/>
          <w:lang w:val="lt-LT"/>
        </w:rPr>
        <w:t xml:space="preserve"> parengim</w:t>
      </w:r>
      <w:r w:rsidR="00272373" w:rsidRPr="00016909">
        <w:rPr>
          <w:bCs/>
          <w:lang w:val="lt-LT"/>
        </w:rPr>
        <w:t>a</w:t>
      </w:r>
      <w:r w:rsidR="00E06A8F" w:rsidRPr="00016909">
        <w:rPr>
          <w:bCs/>
          <w:lang w:val="lt-LT"/>
        </w:rPr>
        <w:t>s</w:t>
      </w:r>
      <w:r w:rsidR="00F51EDC" w:rsidRPr="00016909">
        <w:rPr>
          <w:bCs/>
          <w:lang w:val="lt-LT"/>
        </w:rPr>
        <w:t>, pakeitimų įregistravim</w:t>
      </w:r>
      <w:r w:rsidR="00272373" w:rsidRPr="00016909">
        <w:rPr>
          <w:bCs/>
          <w:lang w:val="lt-LT"/>
        </w:rPr>
        <w:t>a</w:t>
      </w:r>
      <w:r w:rsidR="00F51EDC" w:rsidRPr="00016909">
        <w:rPr>
          <w:bCs/>
          <w:lang w:val="lt-LT"/>
        </w:rPr>
        <w:t>i Kultūros vertybių registre</w:t>
      </w:r>
      <w:r w:rsidR="00272373" w:rsidRPr="00016909">
        <w:rPr>
          <w:bCs/>
          <w:lang w:val="lt-LT"/>
        </w:rPr>
        <w:t>. Į</w:t>
      </w:r>
      <w:r w:rsidRPr="00016909">
        <w:rPr>
          <w:bCs/>
          <w:lang w:val="lt-LT"/>
        </w:rPr>
        <w:t xml:space="preserve"> kain</w:t>
      </w:r>
      <w:r w:rsidR="00272373" w:rsidRPr="00016909">
        <w:rPr>
          <w:bCs/>
          <w:lang w:val="lt-LT"/>
        </w:rPr>
        <w:t xml:space="preserve">ą </w:t>
      </w:r>
      <w:r w:rsidR="00272373" w:rsidRPr="00016909">
        <w:rPr>
          <w:bCs/>
          <w:lang w:val="lt-LT"/>
        </w:rPr>
        <w:lastRenderedPageBreak/>
        <w:t>įskaičiuojamas priemonių įsigijimas ar panaudojimas</w:t>
      </w:r>
      <w:r w:rsidRPr="00016909">
        <w:rPr>
          <w:bCs/>
          <w:lang w:val="lt-LT"/>
        </w:rPr>
        <w:t xml:space="preserve">, mokesčiai ir kitos </w:t>
      </w:r>
      <w:r w:rsidR="00E172F9" w:rsidRPr="00016909">
        <w:rPr>
          <w:bCs/>
          <w:lang w:val="lt-LT"/>
        </w:rPr>
        <w:t>T</w:t>
      </w:r>
      <w:r w:rsidRPr="00016909">
        <w:rPr>
          <w:bCs/>
          <w:lang w:val="lt-LT"/>
        </w:rPr>
        <w:t xml:space="preserve">eikėjui priklausančios </w:t>
      </w:r>
      <w:r w:rsidR="00272373" w:rsidRPr="00016909">
        <w:rPr>
          <w:bCs/>
          <w:lang w:val="lt-LT"/>
        </w:rPr>
        <w:t xml:space="preserve">išlaidos </w:t>
      </w:r>
      <w:r w:rsidRPr="00016909">
        <w:rPr>
          <w:bCs/>
          <w:lang w:val="lt-LT"/>
        </w:rPr>
        <w:t>pagal Lietuvos Respublikos įstatymus ir kitus teisės aktus bei šią Sutartį</w:t>
      </w:r>
      <w:r w:rsidR="00272373" w:rsidRPr="00016909">
        <w:rPr>
          <w:bCs/>
          <w:lang w:val="lt-LT"/>
        </w:rPr>
        <w:t>.</w:t>
      </w:r>
      <w:r w:rsidRPr="00016909">
        <w:rPr>
          <w:bCs/>
          <w:lang w:val="lt-LT"/>
        </w:rPr>
        <w:t xml:space="preserve"> </w:t>
      </w:r>
      <w:r w:rsidR="00E172F9" w:rsidRPr="00016909">
        <w:rPr>
          <w:bCs/>
          <w:lang w:val="lt-LT"/>
        </w:rPr>
        <w:t>T</w:t>
      </w:r>
      <w:r w:rsidRPr="00016909">
        <w:rPr>
          <w:bCs/>
          <w:lang w:val="lt-LT"/>
        </w:rPr>
        <w:t xml:space="preserve">eikėjas neturi </w:t>
      </w:r>
    </w:p>
    <w:p w14:paraId="0CD01E75" w14:textId="77777777" w:rsidR="00952499" w:rsidRPr="00016909" w:rsidRDefault="00952499" w:rsidP="00016909">
      <w:pPr>
        <w:keepNext/>
        <w:widowControl w:val="0"/>
        <w:spacing w:line="276" w:lineRule="auto"/>
        <w:jc w:val="both"/>
        <w:rPr>
          <w:bCs/>
          <w:lang w:val="lt-LT"/>
        </w:rPr>
      </w:pPr>
      <w:r w:rsidRPr="00016909">
        <w:rPr>
          <w:bCs/>
          <w:lang w:val="lt-LT"/>
        </w:rPr>
        <w:t xml:space="preserve">teisės reikalauti padengti jokių išlaidų, viršijančių Sutarties 3.1. punkte nurodytą </w:t>
      </w:r>
      <w:r w:rsidR="000F3D56" w:rsidRPr="00016909">
        <w:rPr>
          <w:bCs/>
          <w:lang w:val="lt-LT"/>
        </w:rPr>
        <w:t>D</w:t>
      </w:r>
      <w:r w:rsidR="00E172F9" w:rsidRPr="00016909">
        <w:rPr>
          <w:bCs/>
          <w:lang w:val="lt-LT"/>
        </w:rPr>
        <w:t>arbų</w:t>
      </w:r>
      <w:r w:rsidRPr="00016909">
        <w:rPr>
          <w:bCs/>
          <w:lang w:val="lt-LT"/>
        </w:rPr>
        <w:t xml:space="preserve"> kainą.</w:t>
      </w:r>
    </w:p>
    <w:p w14:paraId="0CD01E76" w14:textId="77777777" w:rsidR="00E90574" w:rsidRPr="00016909" w:rsidRDefault="00952499" w:rsidP="00016909">
      <w:pPr>
        <w:keepNext/>
        <w:widowControl w:val="0"/>
        <w:spacing w:line="276" w:lineRule="auto"/>
        <w:jc w:val="both"/>
        <w:rPr>
          <w:bCs/>
          <w:lang w:val="lt-LT"/>
        </w:rPr>
      </w:pPr>
      <w:r w:rsidRPr="00016909">
        <w:rPr>
          <w:bCs/>
          <w:lang w:val="lt-LT"/>
        </w:rPr>
        <w:t>3.4. Jeigu, siekiant laiku ir tinkamai įvykdyti Su</w:t>
      </w:r>
      <w:r w:rsidR="00956C2A" w:rsidRPr="00016909">
        <w:rPr>
          <w:bCs/>
          <w:lang w:val="lt-LT"/>
        </w:rPr>
        <w:t xml:space="preserve">tartį, reikia </w:t>
      </w:r>
      <w:r w:rsidR="00E172F9" w:rsidRPr="00016909">
        <w:rPr>
          <w:bCs/>
          <w:lang w:val="lt-LT"/>
        </w:rPr>
        <w:t xml:space="preserve">atlikti </w:t>
      </w:r>
      <w:r w:rsidR="00956C2A" w:rsidRPr="00016909">
        <w:rPr>
          <w:bCs/>
          <w:lang w:val="lt-LT"/>
        </w:rPr>
        <w:t>papildom</w:t>
      </w:r>
      <w:r w:rsidR="00E172F9" w:rsidRPr="00016909">
        <w:rPr>
          <w:bCs/>
          <w:lang w:val="lt-LT"/>
        </w:rPr>
        <w:t xml:space="preserve">us </w:t>
      </w:r>
      <w:r w:rsidR="000F3D56" w:rsidRPr="00016909">
        <w:rPr>
          <w:bCs/>
          <w:lang w:val="lt-LT"/>
        </w:rPr>
        <w:t>D</w:t>
      </w:r>
      <w:r w:rsidR="00E172F9" w:rsidRPr="00016909">
        <w:rPr>
          <w:bCs/>
          <w:lang w:val="lt-LT"/>
        </w:rPr>
        <w:t>arbus</w:t>
      </w:r>
      <w:r w:rsidRPr="00016909">
        <w:rPr>
          <w:bCs/>
          <w:lang w:val="lt-LT"/>
        </w:rPr>
        <w:t xml:space="preserve">, kurių </w:t>
      </w:r>
      <w:r w:rsidR="00E172F9" w:rsidRPr="00016909">
        <w:rPr>
          <w:bCs/>
          <w:lang w:val="lt-LT"/>
        </w:rPr>
        <w:t>T</w:t>
      </w:r>
      <w:r w:rsidRPr="00016909">
        <w:rPr>
          <w:bCs/>
          <w:lang w:val="lt-LT"/>
        </w:rPr>
        <w:t>eikėjas nenumatė pateiki</w:t>
      </w:r>
      <w:r w:rsidR="00E90574" w:rsidRPr="00016909">
        <w:rPr>
          <w:bCs/>
          <w:lang w:val="lt-LT"/>
        </w:rPr>
        <w:t>a</w:t>
      </w:r>
      <w:r w:rsidRPr="00016909">
        <w:rPr>
          <w:bCs/>
          <w:lang w:val="lt-LT"/>
        </w:rPr>
        <w:t xml:space="preserve">nt pasiūlymą ir jie yra būtini šiai </w:t>
      </w:r>
      <w:r w:rsidR="00956C2A" w:rsidRPr="00016909">
        <w:rPr>
          <w:bCs/>
          <w:lang w:val="lt-LT"/>
        </w:rPr>
        <w:t>Sutarčiai tinkamai įvykdyti, šias</w:t>
      </w:r>
      <w:r w:rsidRPr="00016909">
        <w:rPr>
          <w:bCs/>
          <w:lang w:val="lt-LT"/>
        </w:rPr>
        <w:t xml:space="preserve"> </w:t>
      </w:r>
      <w:r w:rsidR="00956C2A" w:rsidRPr="00016909">
        <w:rPr>
          <w:bCs/>
          <w:lang w:val="lt-LT"/>
        </w:rPr>
        <w:t>paslaugas</w:t>
      </w:r>
      <w:r w:rsidR="00E90574" w:rsidRPr="00016909">
        <w:rPr>
          <w:bCs/>
          <w:lang w:val="lt-LT"/>
        </w:rPr>
        <w:t xml:space="preserve"> </w:t>
      </w:r>
      <w:r w:rsidR="00E172F9" w:rsidRPr="00016909">
        <w:rPr>
          <w:bCs/>
          <w:lang w:val="lt-LT"/>
        </w:rPr>
        <w:t>T</w:t>
      </w:r>
      <w:r w:rsidR="00E90574" w:rsidRPr="00016909">
        <w:rPr>
          <w:bCs/>
          <w:lang w:val="lt-LT"/>
        </w:rPr>
        <w:t xml:space="preserve">eikėjas </w:t>
      </w:r>
      <w:r w:rsidR="00956C2A" w:rsidRPr="00016909">
        <w:rPr>
          <w:bCs/>
          <w:lang w:val="lt-LT"/>
        </w:rPr>
        <w:t>suteikia</w:t>
      </w:r>
      <w:r w:rsidR="00E90574" w:rsidRPr="00016909">
        <w:rPr>
          <w:bCs/>
          <w:lang w:val="lt-LT"/>
        </w:rPr>
        <w:t xml:space="preserve"> savo sąskaita.</w:t>
      </w:r>
    </w:p>
    <w:p w14:paraId="0CD01E77" w14:textId="77777777" w:rsidR="00972B59" w:rsidRPr="00016909" w:rsidRDefault="00E90574" w:rsidP="00016909">
      <w:pPr>
        <w:keepNext/>
        <w:widowControl w:val="0"/>
        <w:spacing w:line="276" w:lineRule="auto"/>
        <w:jc w:val="both"/>
        <w:rPr>
          <w:bCs/>
          <w:lang w:val="lt-LT"/>
        </w:rPr>
      </w:pPr>
      <w:r w:rsidRPr="00016909">
        <w:rPr>
          <w:bCs/>
          <w:lang w:val="lt-LT"/>
        </w:rPr>
        <w:t>3.5. Šalys susitaria, kad jei sutarties galiojimo metu, pasikeitus Lietuvos Respublikos teisės aktams, pasikeistų (padidėtų arba sumažėtų) pridėtinės vertės mokesčio (toliau – PVM) tarifas, bendra sutarties kaina su PVM nebus keičiama. Tokiu atveju, pasikeitus PVM tarifui, atitinkamai (proporcingai PVM pasikeitimo dydžiui) mažinama arba didinama sutarties kaina be PVM, kad bendra sutarties kaina (sutarties kaina įskaitant PVM) išliktų nepakitusi. Kainos perskaičiavimas įforminamas šalių susitarimu, kuris tampa neatskiriama sutarties dalimi ir tai nelaikoma sutarties sąlygų pasikeitimu. Sutarties kaina perskaičiuojama per 3 darbo dienas po Lietuvos Respublikos pridėtinės vertės mokesčio įstatymo pakeitimo įsigaliojimo dienos. Perskaičiuota sutarties kaina taikoma po perskaičiavimo atlikt</w:t>
      </w:r>
      <w:r w:rsidR="00E172F9" w:rsidRPr="00016909">
        <w:rPr>
          <w:bCs/>
          <w:lang w:val="lt-LT"/>
        </w:rPr>
        <w:t>iems darbams ir p</w:t>
      </w:r>
      <w:r w:rsidRPr="00016909">
        <w:rPr>
          <w:bCs/>
          <w:lang w:val="lt-LT"/>
        </w:rPr>
        <w:t xml:space="preserve">aslaugoms apmokėti. Pasikeitus kitiems mokesčiams Sutarties </w:t>
      </w:r>
      <w:r w:rsidR="00972B59" w:rsidRPr="00016909">
        <w:rPr>
          <w:bCs/>
          <w:lang w:val="lt-LT"/>
        </w:rPr>
        <w:t>kaina nebus perskaičiuojama.</w:t>
      </w:r>
    </w:p>
    <w:p w14:paraId="0CD01E78" w14:textId="77777777" w:rsidR="00E90574" w:rsidRPr="00016909" w:rsidRDefault="00972B59" w:rsidP="00016909">
      <w:pPr>
        <w:keepNext/>
        <w:widowControl w:val="0"/>
        <w:spacing w:line="276" w:lineRule="auto"/>
        <w:jc w:val="both"/>
        <w:rPr>
          <w:bCs/>
          <w:lang w:val="lt-LT"/>
        </w:rPr>
      </w:pPr>
      <w:r w:rsidRPr="00016909">
        <w:rPr>
          <w:bCs/>
          <w:lang w:val="lt-LT"/>
        </w:rPr>
        <w:t xml:space="preserve">3.6. Sutartyje numatyta </w:t>
      </w:r>
      <w:r w:rsidR="000F3D56" w:rsidRPr="00016909">
        <w:rPr>
          <w:bCs/>
          <w:lang w:val="lt-LT"/>
        </w:rPr>
        <w:t>Darbų</w:t>
      </w:r>
      <w:r w:rsidR="00F51EDC" w:rsidRPr="00016909">
        <w:rPr>
          <w:bCs/>
          <w:lang w:val="lt-LT"/>
        </w:rPr>
        <w:t xml:space="preserve"> </w:t>
      </w:r>
      <w:r w:rsidRPr="00016909">
        <w:rPr>
          <w:bCs/>
          <w:lang w:val="lt-LT"/>
        </w:rPr>
        <w:t>kaina dėl mokesčių pokyčių, bendro kainų lygio kitimo ar paslaugų kainų poky</w:t>
      </w:r>
      <w:r w:rsidR="00BA00C2" w:rsidRPr="00016909">
        <w:rPr>
          <w:bCs/>
          <w:lang w:val="lt-LT"/>
        </w:rPr>
        <w:t>čių perskaičiuojama nebus.</w:t>
      </w:r>
      <w:r w:rsidRPr="00016909">
        <w:rPr>
          <w:bCs/>
          <w:lang w:val="lt-LT"/>
        </w:rPr>
        <w:t xml:space="preserve"> </w:t>
      </w:r>
      <w:r w:rsidR="00E90574" w:rsidRPr="00016909">
        <w:rPr>
          <w:bCs/>
          <w:lang w:val="lt-LT"/>
        </w:rPr>
        <w:t xml:space="preserve">  </w:t>
      </w:r>
    </w:p>
    <w:p w14:paraId="0CD01E79" w14:textId="77777777" w:rsidR="00365723" w:rsidRPr="00016909" w:rsidRDefault="00365723" w:rsidP="00016909">
      <w:pPr>
        <w:tabs>
          <w:tab w:val="left" w:pos="426"/>
        </w:tabs>
        <w:spacing w:line="276" w:lineRule="auto"/>
        <w:jc w:val="both"/>
        <w:rPr>
          <w:bCs/>
          <w:lang w:val="lt-LT"/>
        </w:rPr>
      </w:pPr>
      <w:r w:rsidRPr="00016909">
        <w:rPr>
          <w:lang w:val="lt-LT"/>
        </w:rPr>
        <w:t xml:space="preserve">3.7. </w:t>
      </w:r>
      <w:r w:rsidRPr="00016909">
        <w:rPr>
          <w:bCs/>
          <w:lang w:val="lt-LT"/>
        </w:rPr>
        <w:t>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Teikėjui prieštarauti nepagrįstiems mokėjimams Subtiekėjui.</w:t>
      </w:r>
    </w:p>
    <w:p w14:paraId="0CD01E7A" w14:textId="77777777" w:rsidR="00E06A8F" w:rsidRPr="00016909" w:rsidRDefault="00E06A8F" w:rsidP="00016909">
      <w:pPr>
        <w:keepNext/>
        <w:widowControl w:val="0"/>
        <w:spacing w:line="276" w:lineRule="auto"/>
        <w:jc w:val="both"/>
        <w:rPr>
          <w:bCs/>
          <w:sz w:val="16"/>
          <w:szCs w:val="16"/>
          <w:lang w:val="lt-LT"/>
        </w:rPr>
      </w:pPr>
    </w:p>
    <w:p w14:paraId="0CD01E7B" w14:textId="77777777" w:rsidR="002025B5" w:rsidRPr="00016909" w:rsidRDefault="00BA00C2" w:rsidP="00016909">
      <w:pPr>
        <w:spacing w:line="276" w:lineRule="auto"/>
        <w:rPr>
          <w:b/>
          <w:lang w:val="lt-LT"/>
        </w:rPr>
      </w:pPr>
      <w:r w:rsidRPr="00016909">
        <w:rPr>
          <w:b/>
          <w:lang w:val="lt-LT"/>
        </w:rPr>
        <w:t xml:space="preserve">4. </w:t>
      </w:r>
      <w:r w:rsidR="002025B5" w:rsidRPr="00016909">
        <w:rPr>
          <w:b/>
          <w:lang w:val="lt-LT"/>
        </w:rPr>
        <w:t xml:space="preserve">SUTARTIES </w:t>
      </w:r>
      <w:r w:rsidR="00E172F9" w:rsidRPr="00016909">
        <w:rPr>
          <w:b/>
          <w:lang w:val="lt-LT"/>
        </w:rPr>
        <w:t xml:space="preserve">DARBŲ IR </w:t>
      </w:r>
      <w:r w:rsidRPr="00016909">
        <w:rPr>
          <w:b/>
          <w:lang w:val="lt-LT"/>
        </w:rPr>
        <w:t xml:space="preserve">PASLAUGŲ ATLIKIMO </w:t>
      </w:r>
      <w:r w:rsidR="002025B5" w:rsidRPr="00016909">
        <w:rPr>
          <w:b/>
          <w:lang w:val="lt-LT"/>
        </w:rPr>
        <w:t>TERMINAI</w:t>
      </w:r>
    </w:p>
    <w:p w14:paraId="0CD01E7C" w14:textId="77777777" w:rsidR="002025B5" w:rsidRPr="00016909" w:rsidRDefault="00BA00C2" w:rsidP="00016909">
      <w:pPr>
        <w:tabs>
          <w:tab w:val="left" w:pos="1080"/>
        </w:tabs>
        <w:spacing w:line="276" w:lineRule="auto"/>
        <w:jc w:val="both"/>
        <w:rPr>
          <w:lang w:val="lt-LT"/>
        </w:rPr>
      </w:pPr>
      <w:r w:rsidRPr="00016909">
        <w:rPr>
          <w:lang w:val="lt-LT"/>
        </w:rPr>
        <w:t>4</w:t>
      </w:r>
      <w:r w:rsidR="002025B5" w:rsidRPr="00016909">
        <w:rPr>
          <w:lang w:val="lt-LT"/>
        </w:rPr>
        <w:t xml:space="preserve">.1. </w:t>
      </w:r>
      <w:r w:rsidR="00E172F9" w:rsidRPr="00016909">
        <w:rPr>
          <w:lang w:val="lt-LT"/>
        </w:rPr>
        <w:t>T</w:t>
      </w:r>
      <w:r w:rsidR="002025B5" w:rsidRPr="00016909">
        <w:rPr>
          <w:bCs/>
          <w:lang w:val="lt-LT"/>
        </w:rPr>
        <w:t>eikėjas</w:t>
      </w:r>
      <w:r w:rsidRPr="00016909">
        <w:rPr>
          <w:bCs/>
          <w:lang w:val="lt-LT"/>
        </w:rPr>
        <w:t xml:space="preserve"> turi </w:t>
      </w:r>
      <w:r w:rsidR="001D4D60" w:rsidRPr="00016909">
        <w:rPr>
          <w:bCs/>
          <w:lang w:val="lt-LT"/>
        </w:rPr>
        <w:t xml:space="preserve">atlikti </w:t>
      </w:r>
      <w:r w:rsidR="000F3D56" w:rsidRPr="00016909">
        <w:rPr>
          <w:bCs/>
          <w:lang w:val="lt-LT"/>
        </w:rPr>
        <w:t>D</w:t>
      </w:r>
      <w:r w:rsidR="00E172F9" w:rsidRPr="00016909">
        <w:rPr>
          <w:bCs/>
          <w:lang w:val="lt-LT"/>
        </w:rPr>
        <w:t>arbus</w:t>
      </w:r>
      <w:r w:rsidR="001D4D60" w:rsidRPr="00016909">
        <w:rPr>
          <w:bCs/>
          <w:lang w:val="lt-LT"/>
        </w:rPr>
        <w:t xml:space="preserve"> laikydamasis šių terminų:</w:t>
      </w:r>
    </w:p>
    <w:p w14:paraId="0CD01E7D" w14:textId="77777777" w:rsidR="000C1C96" w:rsidRPr="00016909" w:rsidRDefault="001D4D60" w:rsidP="00016909">
      <w:pPr>
        <w:tabs>
          <w:tab w:val="left" w:pos="600"/>
        </w:tabs>
        <w:spacing w:line="276" w:lineRule="auto"/>
        <w:jc w:val="both"/>
        <w:rPr>
          <w:lang w:val="lt-LT"/>
        </w:rPr>
      </w:pPr>
      <w:r w:rsidRPr="00016909">
        <w:rPr>
          <w:lang w:val="lt-LT"/>
        </w:rPr>
        <w:t>4</w:t>
      </w:r>
      <w:r w:rsidR="002025B5" w:rsidRPr="00016909">
        <w:rPr>
          <w:lang w:val="lt-LT"/>
        </w:rPr>
        <w:t xml:space="preserve">.1.1. </w:t>
      </w:r>
      <w:r w:rsidR="000F3D56" w:rsidRPr="00016909">
        <w:rPr>
          <w:lang w:val="lt-LT"/>
        </w:rPr>
        <w:t>D</w:t>
      </w:r>
      <w:r w:rsidR="00E172F9" w:rsidRPr="00016909">
        <w:rPr>
          <w:lang w:val="lt-LT"/>
        </w:rPr>
        <w:t xml:space="preserve">arbų </w:t>
      </w:r>
      <w:r w:rsidR="00E42884" w:rsidRPr="00016909">
        <w:rPr>
          <w:lang w:val="lt-LT"/>
        </w:rPr>
        <w:t xml:space="preserve">atlikimo </w:t>
      </w:r>
      <w:r w:rsidR="002025B5" w:rsidRPr="00016909">
        <w:rPr>
          <w:lang w:val="lt-LT"/>
        </w:rPr>
        <w:t xml:space="preserve">pradžia </w:t>
      </w:r>
      <w:r w:rsidR="008A4C3B" w:rsidRPr="00016909">
        <w:rPr>
          <w:lang w:val="lt-LT"/>
        </w:rPr>
        <w:t>–</w:t>
      </w:r>
      <w:r w:rsidR="002025B5" w:rsidRPr="00016909">
        <w:rPr>
          <w:lang w:val="lt-LT"/>
        </w:rPr>
        <w:t xml:space="preserve"> </w:t>
      </w:r>
      <w:r w:rsidR="00F51EDC" w:rsidRPr="00016909">
        <w:rPr>
          <w:lang w:val="lt-LT"/>
        </w:rPr>
        <w:t>S</w:t>
      </w:r>
      <w:r w:rsidR="00F7386D" w:rsidRPr="00016909">
        <w:rPr>
          <w:lang w:val="lt-LT"/>
        </w:rPr>
        <w:t>utart</w:t>
      </w:r>
      <w:r w:rsidR="00E42884" w:rsidRPr="00016909">
        <w:rPr>
          <w:lang w:val="lt-LT"/>
        </w:rPr>
        <w:t>ies įsigaliojimo diena</w:t>
      </w:r>
      <w:r w:rsidR="00F7386D" w:rsidRPr="00016909">
        <w:rPr>
          <w:lang w:val="lt-LT"/>
        </w:rPr>
        <w:t xml:space="preserve">. </w:t>
      </w:r>
      <w:bookmarkStart w:id="0" w:name="_Ref227909887"/>
    </w:p>
    <w:p w14:paraId="0CD01E7E" w14:textId="08B6EF39" w:rsidR="0046115D" w:rsidRPr="00016909" w:rsidRDefault="001D4D60" w:rsidP="00016909">
      <w:pPr>
        <w:tabs>
          <w:tab w:val="left" w:pos="600"/>
        </w:tabs>
        <w:spacing w:line="276" w:lineRule="auto"/>
        <w:jc w:val="both"/>
        <w:rPr>
          <w:lang w:val="lt-LT"/>
        </w:rPr>
      </w:pPr>
      <w:r w:rsidRPr="00016909">
        <w:rPr>
          <w:lang w:val="lt-LT"/>
        </w:rPr>
        <w:t>4</w:t>
      </w:r>
      <w:r w:rsidR="002025B5" w:rsidRPr="00016909">
        <w:rPr>
          <w:lang w:val="lt-LT"/>
        </w:rPr>
        <w:t xml:space="preserve">.1.2. </w:t>
      </w:r>
      <w:r w:rsidR="000F3D56" w:rsidRPr="00016909">
        <w:rPr>
          <w:lang w:val="lt-LT"/>
        </w:rPr>
        <w:t>D</w:t>
      </w:r>
      <w:r w:rsidR="00E172F9" w:rsidRPr="00016909">
        <w:rPr>
          <w:lang w:val="lt-LT"/>
        </w:rPr>
        <w:t xml:space="preserve">arbų </w:t>
      </w:r>
      <w:r w:rsidR="00E42884" w:rsidRPr="00016909">
        <w:rPr>
          <w:lang w:val="lt-LT"/>
        </w:rPr>
        <w:t>vykdymas</w:t>
      </w:r>
      <w:r w:rsidR="002025B5" w:rsidRPr="00016909">
        <w:rPr>
          <w:lang w:val="lt-LT"/>
        </w:rPr>
        <w:t xml:space="preserve"> –</w:t>
      </w:r>
      <w:bookmarkEnd w:id="0"/>
      <w:r w:rsidR="008D06DC" w:rsidRPr="00016909">
        <w:rPr>
          <w:lang w:val="lt-LT"/>
        </w:rPr>
        <w:t>1</w:t>
      </w:r>
      <w:r w:rsidR="00CB31E1">
        <w:rPr>
          <w:lang w:val="lt-LT"/>
        </w:rPr>
        <w:t>0</w:t>
      </w:r>
      <w:r w:rsidR="00A43099" w:rsidRPr="00016909">
        <w:rPr>
          <w:lang w:val="lt-LT"/>
        </w:rPr>
        <w:t xml:space="preserve"> mėn</w:t>
      </w:r>
      <w:r w:rsidR="00F7386D" w:rsidRPr="00016909">
        <w:rPr>
          <w:lang w:val="lt-LT"/>
        </w:rPr>
        <w:t>esi</w:t>
      </w:r>
      <w:r w:rsidR="008D06DC" w:rsidRPr="00016909">
        <w:rPr>
          <w:lang w:val="lt-LT"/>
        </w:rPr>
        <w:t>ų</w:t>
      </w:r>
      <w:r w:rsidR="00F7386D" w:rsidRPr="00016909">
        <w:rPr>
          <w:lang w:val="lt-LT"/>
        </w:rPr>
        <w:t xml:space="preserve"> nuo </w:t>
      </w:r>
      <w:r w:rsidR="00F51EDC" w:rsidRPr="00016909">
        <w:rPr>
          <w:lang w:val="lt-LT"/>
        </w:rPr>
        <w:t>S</w:t>
      </w:r>
      <w:r w:rsidR="00F7386D" w:rsidRPr="00016909">
        <w:rPr>
          <w:lang w:val="lt-LT"/>
        </w:rPr>
        <w:t xml:space="preserve">utarties </w:t>
      </w:r>
      <w:r w:rsidR="004D75D4">
        <w:rPr>
          <w:lang w:val="lt-LT"/>
        </w:rPr>
        <w:t>įsigaliojimo</w:t>
      </w:r>
      <w:r w:rsidR="00F7386D" w:rsidRPr="00016909">
        <w:rPr>
          <w:lang w:val="lt-LT"/>
        </w:rPr>
        <w:t xml:space="preserve"> dienos. </w:t>
      </w:r>
    </w:p>
    <w:p w14:paraId="0CD01E7F" w14:textId="77777777" w:rsidR="00365723" w:rsidRPr="00016909" w:rsidRDefault="0046115D" w:rsidP="00016909">
      <w:pPr>
        <w:tabs>
          <w:tab w:val="left" w:pos="600"/>
        </w:tabs>
        <w:spacing w:line="276" w:lineRule="auto"/>
        <w:jc w:val="both"/>
        <w:rPr>
          <w:lang w:val="lt-LT"/>
        </w:rPr>
      </w:pPr>
      <w:r w:rsidRPr="00016909">
        <w:rPr>
          <w:lang w:val="lt-LT"/>
        </w:rPr>
        <w:t>4.1.3. Darbų atlikimui taikomas 1 mėnesio pirkimo sutarti</w:t>
      </w:r>
      <w:r w:rsidR="00365723" w:rsidRPr="00016909">
        <w:rPr>
          <w:lang w:val="lt-LT"/>
        </w:rPr>
        <w:t xml:space="preserve">es pratęsimo galimybė. Darbų atlikimo terminas pratęsiamas, </w:t>
      </w:r>
      <w:r w:rsidR="00365723" w:rsidRPr="00016909">
        <w:rPr>
          <w:rFonts w:eastAsia="Calibri"/>
          <w:lang w:val="lt-LT"/>
        </w:rPr>
        <w:t>Šalių pasirašomu papildomu susitarimu, kuris yra neatskiriama Sutarties dalis.</w:t>
      </w:r>
    </w:p>
    <w:p w14:paraId="0CD01E80" w14:textId="77777777" w:rsidR="000F3D56" w:rsidRPr="00016909" w:rsidRDefault="000F3D56" w:rsidP="00016909">
      <w:pPr>
        <w:tabs>
          <w:tab w:val="left" w:pos="600"/>
          <w:tab w:val="left" w:pos="1080"/>
        </w:tabs>
        <w:spacing w:line="276" w:lineRule="auto"/>
        <w:jc w:val="both"/>
        <w:rPr>
          <w:sz w:val="16"/>
          <w:szCs w:val="16"/>
          <w:lang w:val="lt-LT"/>
        </w:rPr>
      </w:pPr>
    </w:p>
    <w:p w14:paraId="0CD01E81" w14:textId="77777777" w:rsidR="008A48B2" w:rsidRPr="00016909" w:rsidRDefault="005E6DC1" w:rsidP="00016909">
      <w:pPr>
        <w:tabs>
          <w:tab w:val="left" w:pos="600"/>
          <w:tab w:val="left" w:pos="1080"/>
        </w:tabs>
        <w:spacing w:line="276" w:lineRule="auto"/>
        <w:jc w:val="both"/>
        <w:rPr>
          <w:b/>
          <w:lang w:val="lt-LT"/>
        </w:rPr>
      </w:pPr>
      <w:r w:rsidRPr="00016909">
        <w:rPr>
          <w:b/>
          <w:lang w:val="lt-LT"/>
        </w:rPr>
        <w:t xml:space="preserve">5. ATLIKTŲ </w:t>
      </w:r>
      <w:r w:rsidR="00E172F9" w:rsidRPr="00016909">
        <w:rPr>
          <w:b/>
          <w:lang w:val="lt-LT"/>
        </w:rPr>
        <w:t xml:space="preserve">DARBŲ </w:t>
      </w:r>
      <w:r w:rsidR="008A48B2" w:rsidRPr="00016909">
        <w:rPr>
          <w:b/>
          <w:lang w:val="lt-LT"/>
        </w:rPr>
        <w:t>PERDAVIMO IR PRIĖMIMO TVARKA</w:t>
      </w:r>
    </w:p>
    <w:p w14:paraId="0CD01E82" w14:textId="4F05D5E7" w:rsidR="00E578A1" w:rsidRPr="00016909" w:rsidRDefault="008A48B2" w:rsidP="00016909">
      <w:pPr>
        <w:tabs>
          <w:tab w:val="left" w:pos="600"/>
          <w:tab w:val="left" w:pos="1080"/>
        </w:tabs>
        <w:spacing w:line="276" w:lineRule="auto"/>
        <w:jc w:val="both"/>
        <w:rPr>
          <w:lang w:val="lt-LT"/>
        </w:rPr>
      </w:pPr>
      <w:r w:rsidRPr="00016909">
        <w:rPr>
          <w:lang w:val="lt-LT"/>
        </w:rPr>
        <w:t xml:space="preserve">5.1. Atliktų </w:t>
      </w:r>
      <w:r w:rsidR="00E42884" w:rsidRPr="00016909">
        <w:rPr>
          <w:lang w:val="lt-LT"/>
        </w:rPr>
        <w:t>D</w:t>
      </w:r>
      <w:r w:rsidR="00E172F9" w:rsidRPr="00016909">
        <w:rPr>
          <w:lang w:val="lt-LT"/>
        </w:rPr>
        <w:t xml:space="preserve">arbų </w:t>
      </w:r>
      <w:r w:rsidRPr="00016909">
        <w:rPr>
          <w:lang w:val="lt-LT"/>
        </w:rPr>
        <w:t xml:space="preserve">priėmimas atliekamas </w:t>
      </w:r>
      <w:r w:rsidR="00EB0828" w:rsidRPr="00016909">
        <w:rPr>
          <w:lang w:val="lt-LT"/>
        </w:rPr>
        <w:t xml:space="preserve">po </w:t>
      </w:r>
      <w:r w:rsidR="008F5DF5">
        <w:rPr>
          <w:lang w:val="lt-LT"/>
        </w:rPr>
        <w:t>avarijos grėsmės pašalin</w:t>
      </w:r>
      <w:r w:rsidR="00CB31E1">
        <w:rPr>
          <w:lang w:val="lt-LT"/>
        </w:rPr>
        <w:t>i</w:t>
      </w:r>
      <w:r w:rsidR="008F5DF5">
        <w:rPr>
          <w:lang w:val="lt-LT"/>
        </w:rPr>
        <w:t>mo</w:t>
      </w:r>
      <w:r w:rsidR="00EB0828" w:rsidRPr="00016909">
        <w:rPr>
          <w:lang w:val="lt-LT"/>
        </w:rPr>
        <w:t xml:space="preserve"> darbų </w:t>
      </w:r>
      <w:r w:rsidR="00E42884" w:rsidRPr="00016909">
        <w:rPr>
          <w:lang w:val="lt-LT"/>
        </w:rPr>
        <w:t>atlikimo</w:t>
      </w:r>
      <w:r w:rsidR="00EB0828" w:rsidRPr="00016909">
        <w:rPr>
          <w:lang w:val="lt-LT"/>
        </w:rPr>
        <w:t>, dalyvaujant Užsakovui,</w:t>
      </w:r>
      <w:r w:rsidR="005E6DC1" w:rsidRPr="00016909">
        <w:rPr>
          <w:lang w:val="lt-LT"/>
        </w:rPr>
        <w:t xml:space="preserve"> </w:t>
      </w:r>
      <w:r w:rsidR="00E42884" w:rsidRPr="00016909">
        <w:rPr>
          <w:lang w:val="lt-LT"/>
        </w:rPr>
        <w:t>Darbų</w:t>
      </w:r>
      <w:r w:rsidR="00EB0828" w:rsidRPr="00016909">
        <w:rPr>
          <w:lang w:val="lt-LT"/>
        </w:rPr>
        <w:t xml:space="preserve"> priėmim</w:t>
      </w:r>
      <w:r w:rsidR="00E42884" w:rsidRPr="00016909">
        <w:rPr>
          <w:lang w:val="lt-LT"/>
        </w:rPr>
        <w:t>as</w:t>
      </w:r>
      <w:r w:rsidR="00EB0828" w:rsidRPr="00016909">
        <w:rPr>
          <w:lang w:val="lt-LT"/>
        </w:rPr>
        <w:t xml:space="preserve"> įformin</w:t>
      </w:r>
      <w:r w:rsidR="00E42884" w:rsidRPr="00016909">
        <w:rPr>
          <w:lang w:val="lt-LT"/>
        </w:rPr>
        <w:t>amas</w:t>
      </w:r>
      <w:r w:rsidR="00EB0828" w:rsidRPr="00016909">
        <w:rPr>
          <w:lang w:val="lt-LT"/>
        </w:rPr>
        <w:t xml:space="preserve"> </w:t>
      </w:r>
      <w:r w:rsidR="008F5DF5">
        <w:rPr>
          <w:lang w:val="lt-LT"/>
        </w:rPr>
        <w:t>atliktų darbų Aktu</w:t>
      </w:r>
      <w:r w:rsidR="00871D85" w:rsidRPr="00016909">
        <w:rPr>
          <w:lang w:val="lt-LT"/>
        </w:rPr>
        <w:t>.</w:t>
      </w:r>
      <w:r w:rsidR="00EB0828" w:rsidRPr="00016909">
        <w:rPr>
          <w:lang w:val="lt-LT"/>
        </w:rPr>
        <w:t xml:space="preserve"> </w:t>
      </w:r>
      <w:r w:rsidR="00871D85" w:rsidRPr="00016909">
        <w:rPr>
          <w:lang w:val="lt-LT"/>
        </w:rPr>
        <w:t>T</w:t>
      </w:r>
      <w:r w:rsidR="00EB0828" w:rsidRPr="00016909">
        <w:rPr>
          <w:lang w:val="lt-LT"/>
        </w:rPr>
        <w:t xml:space="preserve">eikėjas ir Užsakovas </w:t>
      </w:r>
      <w:r w:rsidRPr="00016909">
        <w:rPr>
          <w:lang w:val="lt-LT"/>
        </w:rPr>
        <w:t>pasiraš</w:t>
      </w:r>
      <w:r w:rsidR="00EB0828" w:rsidRPr="00016909">
        <w:rPr>
          <w:lang w:val="lt-LT"/>
        </w:rPr>
        <w:t>o</w:t>
      </w:r>
      <w:r w:rsidRPr="00016909">
        <w:rPr>
          <w:lang w:val="lt-LT"/>
        </w:rPr>
        <w:t xml:space="preserve"> a</w:t>
      </w:r>
      <w:r w:rsidR="00B72397" w:rsidRPr="00016909">
        <w:rPr>
          <w:lang w:val="lt-LT"/>
        </w:rPr>
        <w:t xml:space="preserve">tliktų </w:t>
      </w:r>
      <w:r w:rsidR="000F3D56" w:rsidRPr="00016909">
        <w:rPr>
          <w:lang w:val="lt-LT"/>
        </w:rPr>
        <w:t>D</w:t>
      </w:r>
      <w:r w:rsidR="00871D85" w:rsidRPr="00016909">
        <w:rPr>
          <w:lang w:val="lt-LT"/>
        </w:rPr>
        <w:t>arbų</w:t>
      </w:r>
      <w:r w:rsidR="00B72397" w:rsidRPr="00016909">
        <w:rPr>
          <w:lang w:val="lt-LT"/>
        </w:rPr>
        <w:t xml:space="preserve"> aktą (F2 formą)</w:t>
      </w:r>
      <w:r w:rsidRPr="00016909">
        <w:rPr>
          <w:lang w:val="lt-LT"/>
        </w:rPr>
        <w:t xml:space="preserve">. </w:t>
      </w:r>
      <w:r w:rsidR="00871D85" w:rsidRPr="00016909">
        <w:rPr>
          <w:lang w:val="lt-LT"/>
        </w:rPr>
        <w:t>T</w:t>
      </w:r>
      <w:r w:rsidRPr="00016909">
        <w:rPr>
          <w:lang w:val="lt-LT"/>
        </w:rPr>
        <w:t>eikėjas Užsakovui pateikia 2 (du) Aktų egzempliorius ir PVM sąskaitą faktūrą. Užsakovas per 5 (penkias) darbo dienas nuo Aktų apie atlikt</w:t>
      </w:r>
      <w:r w:rsidR="00871D85" w:rsidRPr="00016909">
        <w:rPr>
          <w:lang w:val="lt-LT"/>
        </w:rPr>
        <w:t>u</w:t>
      </w:r>
      <w:r w:rsidRPr="00016909">
        <w:rPr>
          <w:lang w:val="lt-LT"/>
        </w:rPr>
        <w:t>s</w:t>
      </w:r>
      <w:r w:rsidR="00871D85" w:rsidRPr="00016909">
        <w:rPr>
          <w:lang w:val="lt-LT"/>
        </w:rPr>
        <w:t xml:space="preserve"> </w:t>
      </w:r>
      <w:r w:rsidR="00E42884" w:rsidRPr="00016909">
        <w:rPr>
          <w:lang w:val="lt-LT"/>
        </w:rPr>
        <w:t>D</w:t>
      </w:r>
      <w:r w:rsidR="00871D85" w:rsidRPr="00016909">
        <w:rPr>
          <w:lang w:val="lt-LT"/>
        </w:rPr>
        <w:t>arbus</w:t>
      </w:r>
      <w:r w:rsidRPr="00016909">
        <w:rPr>
          <w:lang w:val="lt-LT"/>
        </w:rPr>
        <w:t xml:space="preserve"> gavimo dienos pasirašo arba nepasirašo pateiktus Aktus, tuo pačiu terminu grąžindamas jį </w:t>
      </w:r>
      <w:r w:rsidR="00871D85" w:rsidRPr="00016909">
        <w:rPr>
          <w:lang w:val="lt-LT"/>
        </w:rPr>
        <w:t>T</w:t>
      </w:r>
      <w:r w:rsidR="005E6DC1" w:rsidRPr="00016909">
        <w:rPr>
          <w:lang w:val="lt-LT"/>
        </w:rPr>
        <w:t>eikėjui</w:t>
      </w:r>
      <w:r w:rsidRPr="00016909">
        <w:rPr>
          <w:lang w:val="lt-LT"/>
        </w:rPr>
        <w:t xml:space="preserve"> arba </w:t>
      </w:r>
      <w:r w:rsidR="00E578A1" w:rsidRPr="00016909">
        <w:rPr>
          <w:lang w:val="lt-LT"/>
        </w:rPr>
        <w:t xml:space="preserve">tuo pačiu terminu priima neginčijamą atliktų </w:t>
      </w:r>
      <w:r w:rsidR="00F51EDC" w:rsidRPr="00016909">
        <w:rPr>
          <w:lang w:val="lt-LT"/>
        </w:rPr>
        <w:t>d</w:t>
      </w:r>
      <w:r w:rsidR="00871D85" w:rsidRPr="00016909">
        <w:rPr>
          <w:lang w:val="lt-LT"/>
        </w:rPr>
        <w:t>arbų ir p</w:t>
      </w:r>
      <w:r w:rsidR="00E578A1" w:rsidRPr="00016909">
        <w:rPr>
          <w:lang w:val="lt-LT"/>
        </w:rPr>
        <w:t xml:space="preserve">aslaugų dalį ir pareiškia raštu sutarties nuostatomis pagrįstas pretenzijas dėl tinkamo </w:t>
      </w:r>
      <w:r w:rsidR="00F51EDC" w:rsidRPr="00016909">
        <w:rPr>
          <w:lang w:val="lt-LT"/>
        </w:rPr>
        <w:t>d</w:t>
      </w:r>
      <w:r w:rsidR="00871D85" w:rsidRPr="00016909">
        <w:rPr>
          <w:lang w:val="lt-LT"/>
        </w:rPr>
        <w:t xml:space="preserve">arbų ir </w:t>
      </w:r>
      <w:r w:rsidR="00E578A1" w:rsidRPr="00016909">
        <w:rPr>
          <w:lang w:val="lt-LT"/>
        </w:rPr>
        <w:t xml:space="preserve">paslaugų atlikimo. </w:t>
      </w:r>
    </w:p>
    <w:p w14:paraId="0CD01E87" w14:textId="37AE6637" w:rsidR="008F5DF5" w:rsidRDefault="00E578A1" w:rsidP="00016909">
      <w:pPr>
        <w:tabs>
          <w:tab w:val="left" w:pos="600"/>
          <w:tab w:val="left" w:pos="1080"/>
        </w:tabs>
        <w:spacing w:line="276" w:lineRule="auto"/>
        <w:jc w:val="both"/>
        <w:rPr>
          <w:lang w:val="lt-LT"/>
        </w:rPr>
      </w:pPr>
      <w:r w:rsidRPr="00016909">
        <w:rPr>
          <w:lang w:val="lt-LT"/>
        </w:rPr>
        <w:t>5.2. Jeigu bet kuriuo šios Sutarties vykdymo metu paaiškėja, kad atlikt</w:t>
      </w:r>
      <w:r w:rsidR="00871D85" w:rsidRPr="00016909">
        <w:rPr>
          <w:lang w:val="lt-LT"/>
        </w:rPr>
        <w:t xml:space="preserve">i </w:t>
      </w:r>
      <w:r w:rsidR="00E42884" w:rsidRPr="00016909">
        <w:rPr>
          <w:lang w:val="lt-LT"/>
        </w:rPr>
        <w:t>D</w:t>
      </w:r>
      <w:r w:rsidR="00871D85" w:rsidRPr="00016909">
        <w:rPr>
          <w:lang w:val="lt-LT"/>
        </w:rPr>
        <w:t>arbai</w:t>
      </w:r>
      <w:r w:rsidRPr="00016909">
        <w:rPr>
          <w:lang w:val="lt-LT"/>
        </w:rPr>
        <w:t xml:space="preserve"> neatitinka šioje Sutartyje numatytų kokybės reikalavimų, nukrypta nuo reikalavimų, tokios aplinkybės fiksuojamos Užsakovo raštu </w:t>
      </w:r>
      <w:r w:rsidR="00871D85" w:rsidRPr="00016909">
        <w:rPr>
          <w:lang w:val="lt-LT"/>
        </w:rPr>
        <w:t>T</w:t>
      </w:r>
      <w:r w:rsidRPr="00016909">
        <w:rPr>
          <w:lang w:val="lt-LT"/>
        </w:rPr>
        <w:t>eikėjui.</w:t>
      </w:r>
    </w:p>
    <w:p w14:paraId="38940F0B" w14:textId="77777777" w:rsidR="0013241A" w:rsidRDefault="0013241A" w:rsidP="00016909">
      <w:pPr>
        <w:tabs>
          <w:tab w:val="left" w:pos="600"/>
          <w:tab w:val="left" w:pos="1080"/>
        </w:tabs>
        <w:spacing w:line="276" w:lineRule="auto"/>
        <w:jc w:val="both"/>
        <w:rPr>
          <w:sz w:val="16"/>
          <w:szCs w:val="16"/>
          <w:lang w:val="lt-LT"/>
        </w:rPr>
      </w:pPr>
    </w:p>
    <w:p w14:paraId="0CD01E88" w14:textId="77777777" w:rsidR="000C17F8" w:rsidRDefault="000C17F8" w:rsidP="00016909">
      <w:pPr>
        <w:tabs>
          <w:tab w:val="left" w:pos="600"/>
          <w:tab w:val="left" w:pos="1080"/>
        </w:tabs>
        <w:spacing w:line="276" w:lineRule="auto"/>
        <w:jc w:val="both"/>
        <w:rPr>
          <w:sz w:val="16"/>
          <w:szCs w:val="16"/>
          <w:lang w:val="lt-LT"/>
        </w:rPr>
      </w:pPr>
    </w:p>
    <w:p w14:paraId="0CD01E89" w14:textId="77777777" w:rsidR="000C17F8" w:rsidRPr="00016909" w:rsidRDefault="000C17F8" w:rsidP="00016909">
      <w:pPr>
        <w:tabs>
          <w:tab w:val="left" w:pos="600"/>
          <w:tab w:val="left" w:pos="1080"/>
        </w:tabs>
        <w:spacing w:line="276" w:lineRule="auto"/>
        <w:jc w:val="both"/>
        <w:rPr>
          <w:sz w:val="16"/>
          <w:szCs w:val="16"/>
          <w:lang w:val="lt-LT"/>
        </w:rPr>
      </w:pPr>
    </w:p>
    <w:p w14:paraId="0CD01E8A" w14:textId="77777777" w:rsidR="00E578A1" w:rsidRPr="00016909" w:rsidRDefault="00E578A1" w:rsidP="00016909">
      <w:pPr>
        <w:tabs>
          <w:tab w:val="left" w:pos="600"/>
          <w:tab w:val="left" w:pos="1080"/>
        </w:tabs>
        <w:spacing w:line="276" w:lineRule="auto"/>
        <w:jc w:val="both"/>
        <w:rPr>
          <w:b/>
          <w:lang w:val="lt-LT"/>
        </w:rPr>
      </w:pPr>
      <w:r w:rsidRPr="00016909">
        <w:rPr>
          <w:b/>
          <w:lang w:val="lt-LT"/>
        </w:rPr>
        <w:lastRenderedPageBreak/>
        <w:t>6. GARANTIJOS</w:t>
      </w:r>
    </w:p>
    <w:p w14:paraId="0CD01E8B" w14:textId="77777777" w:rsidR="00E578A1" w:rsidRPr="00016909" w:rsidRDefault="00E578A1" w:rsidP="00016909">
      <w:pPr>
        <w:tabs>
          <w:tab w:val="left" w:pos="600"/>
          <w:tab w:val="left" w:pos="1080"/>
        </w:tabs>
        <w:spacing w:line="276" w:lineRule="auto"/>
        <w:jc w:val="both"/>
        <w:rPr>
          <w:lang w:val="lt-LT"/>
        </w:rPr>
      </w:pPr>
      <w:r w:rsidRPr="00016909">
        <w:rPr>
          <w:lang w:val="lt-LT"/>
        </w:rPr>
        <w:t xml:space="preserve">6.1. </w:t>
      </w:r>
      <w:r w:rsidR="00871D85" w:rsidRPr="00016909">
        <w:rPr>
          <w:lang w:val="lt-LT"/>
        </w:rPr>
        <w:t>T</w:t>
      </w:r>
      <w:r w:rsidRPr="00016909">
        <w:rPr>
          <w:lang w:val="lt-LT"/>
        </w:rPr>
        <w:t xml:space="preserve">eikėjas garantuoja, kad </w:t>
      </w:r>
      <w:r w:rsidR="00E42884" w:rsidRPr="00016909">
        <w:rPr>
          <w:lang w:val="lt-LT"/>
        </w:rPr>
        <w:t>D</w:t>
      </w:r>
      <w:r w:rsidR="00871D85" w:rsidRPr="00016909">
        <w:rPr>
          <w:lang w:val="lt-LT"/>
        </w:rPr>
        <w:t>arbų</w:t>
      </w:r>
      <w:r w:rsidRPr="00016909">
        <w:rPr>
          <w:lang w:val="lt-LT"/>
        </w:rPr>
        <w:t xml:space="preserve"> užbaigimo metu jo atlikt</w:t>
      </w:r>
      <w:r w:rsidR="00871D85" w:rsidRPr="00016909">
        <w:rPr>
          <w:lang w:val="lt-LT"/>
        </w:rPr>
        <w:t xml:space="preserve">i </w:t>
      </w:r>
      <w:r w:rsidR="00E42884" w:rsidRPr="00016909">
        <w:rPr>
          <w:lang w:val="lt-LT"/>
        </w:rPr>
        <w:t>D</w:t>
      </w:r>
      <w:r w:rsidR="00871D85" w:rsidRPr="00016909">
        <w:rPr>
          <w:lang w:val="lt-LT"/>
        </w:rPr>
        <w:t>arbai</w:t>
      </w:r>
      <w:r w:rsidRPr="00016909">
        <w:rPr>
          <w:lang w:val="lt-LT"/>
        </w:rPr>
        <w:t xml:space="preserve"> atiti</w:t>
      </w:r>
      <w:r w:rsidR="00AF5AD4" w:rsidRPr="00016909">
        <w:rPr>
          <w:lang w:val="lt-LT"/>
        </w:rPr>
        <w:t>n</w:t>
      </w:r>
      <w:r w:rsidRPr="00016909">
        <w:rPr>
          <w:lang w:val="lt-LT"/>
        </w:rPr>
        <w:t>k</w:t>
      </w:r>
      <w:r w:rsidR="00AF5AD4" w:rsidRPr="00016909">
        <w:rPr>
          <w:lang w:val="lt-LT"/>
        </w:rPr>
        <w:t>a</w:t>
      </w:r>
      <w:r w:rsidRPr="00016909">
        <w:rPr>
          <w:lang w:val="lt-LT"/>
        </w:rPr>
        <w:t xml:space="preserve"> teisės aktų reikalavimus, j</w:t>
      </w:r>
      <w:r w:rsidR="00871D85" w:rsidRPr="00016909">
        <w:rPr>
          <w:lang w:val="lt-LT"/>
        </w:rPr>
        <w:t>ie</w:t>
      </w:r>
      <w:r w:rsidRPr="00016909">
        <w:rPr>
          <w:lang w:val="lt-LT"/>
        </w:rPr>
        <w:t xml:space="preserve"> bus atlikti be klaidų, kurios panaikintų ar sumažintų </w:t>
      </w:r>
      <w:r w:rsidR="00E42884" w:rsidRPr="00016909">
        <w:rPr>
          <w:lang w:val="lt-LT"/>
        </w:rPr>
        <w:t>D</w:t>
      </w:r>
      <w:r w:rsidR="00871D85" w:rsidRPr="00016909">
        <w:rPr>
          <w:lang w:val="lt-LT"/>
        </w:rPr>
        <w:t>arbų</w:t>
      </w:r>
      <w:r w:rsidRPr="00016909">
        <w:rPr>
          <w:lang w:val="lt-LT"/>
        </w:rPr>
        <w:t xml:space="preserve"> vertę.</w:t>
      </w:r>
    </w:p>
    <w:p w14:paraId="0CD01E8C" w14:textId="77777777" w:rsidR="00706346" w:rsidRPr="00016909" w:rsidRDefault="00E578A1" w:rsidP="00016909">
      <w:pPr>
        <w:tabs>
          <w:tab w:val="left" w:pos="600"/>
          <w:tab w:val="left" w:pos="1080"/>
        </w:tabs>
        <w:spacing w:line="276" w:lineRule="auto"/>
        <w:jc w:val="both"/>
        <w:rPr>
          <w:lang w:val="lt-LT"/>
        </w:rPr>
      </w:pPr>
      <w:r w:rsidRPr="00016909">
        <w:rPr>
          <w:lang w:val="lt-LT"/>
        </w:rPr>
        <w:t xml:space="preserve">6.2. </w:t>
      </w:r>
      <w:r w:rsidR="008F17C6" w:rsidRPr="00016909">
        <w:rPr>
          <w:lang w:val="lt-LT"/>
        </w:rPr>
        <w:t>Užsakovas pastebėjęs</w:t>
      </w:r>
      <w:r w:rsidR="009F3564" w:rsidRPr="00016909">
        <w:rPr>
          <w:lang w:val="lt-LT"/>
        </w:rPr>
        <w:t xml:space="preserve">, kad </w:t>
      </w:r>
      <w:r w:rsidR="00E42884" w:rsidRPr="00016909">
        <w:rPr>
          <w:lang w:val="lt-LT"/>
        </w:rPr>
        <w:t>D</w:t>
      </w:r>
      <w:r w:rsidR="00871D85" w:rsidRPr="00016909">
        <w:rPr>
          <w:lang w:val="lt-LT"/>
        </w:rPr>
        <w:t>arbus T</w:t>
      </w:r>
      <w:r w:rsidR="009F3564" w:rsidRPr="00016909">
        <w:rPr>
          <w:lang w:val="lt-LT"/>
        </w:rPr>
        <w:t xml:space="preserve">eikėjas atlieka ne pagal sutarties reikalavimus, ne vėliau kaip per 3 (tris) dienas raštu </w:t>
      </w:r>
      <w:r w:rsidR="00871D85" w:rsidRPr="00016909">
        <w:rPr>
          <w:lang w:val="lt-LT"/>
        </w:rPr>
        <w:t>T</w:t>
      </w:r>
      <w:r w:rsidR="009F3564" w:rsidRPr="00016909">
        <w:rPr>
          <w:lang w:val="lt-LT"/>
        </w:rPr>
        <w:t xml:space="preserve">eikėjui pateikia motyvuotą </w:t>
      </w:r>
      <w:r w:rsidR="00AF5AD4" w:rsidRPr="00016909">
        <w:rPr>
          <w:lang w:val="lt-LT"/>
        </w:rPr>
        <w:t xml:space="preserve">raštišką pretenziją dėl netinkamai atliekamų </w:t>
      </w:r>
      <w:r w:rsidR="00E42884" w:rsidRPr="00016909">
        <w:rPr>
          <w:lang w:val="lt-LT"/>
        </w:rPr>
        <w:t>D</w:t>
      </w:r>
      <w:r w:rsidR="00F51EDC" w:rsidRPr="00016909">
        <w:rPr>
          <w:lang w:val="lt-LT"/>
        </w:rPr>
        <w:t>a</w:t>
      </w:r>
      <w:r w:rsidR="00871D85" w:rsidRPr="00016909">
        <w:rPr>
          <w:lang w:val="lt-LT"/>
        </w:rPr>
        <w:t>rbų</w:t>
      </w:r>
      <w:r w:rsidR="00AF5AD4" w:rsidRPr="00016909">
        <w:rPr>
          <w:lang w:val="lt-LT"/>
        </w:rPr>
        <w:t xml:space="preserve">. Surašomas Užsakovo ir </w:t>
      </w:r>
      <w:r w:rsidR="00871D85" w:rsidRPr="00016909">
        <w:rPr>
          <w:lang w:val="lt-LT"/>
        </w:rPr>
        <w:t>T</w:t>
      </w:r>
      <w:r w:rsidR="00AF5AD4" w:rsidRPr="00016909">
        <w:rPr>
          <w:lang w:val="lt-LT"/>
        </w:rPr>
        <w:t xml:space="preserve">eikėjo aktas, </w:t>
      </w:r>
      <w:r w:rsidR="00706346" w:rsidRPr="00016909">
        <w:rPr>
          <w:lang w:val="lt-LT"/>
        </w:rPr>
        <w:t xml:space="preserve">kuriame fiksuojama, kad </w:t>
      </w:r>
      <w:r w:rsidR="00871D85" w:rsidRPr="00016909">
        <w:rPr>
          <w:lang w:val="lt-LT"/>
        </w:rPr>
        <w:t>T</w:t>
      </w:r>
      <w:r w:rsidR="00706346" w:rsidRPr="00016909">
        <w:rPr>
          <w:lang w:val="lt-LT"/>
        </w:rPr>
        <w:t xml:space="preserve">eikėjas </w:t>
      </w:r>
      <w:r w:rsidR="00BF3951" w:rsidRPr="00016909">
        <w:rPr>
          <w:lang w:val="lt-LT"/>
        </w:rPr>
        <w:t xml:space="preserve">dėl objektyvių priežasčių </w:t>
      </w:r>
      <w:r w:rsidR="00706346" w:rsidRPr="00016909">
        <w:rPr>
          <w:lang w:val="lt-LT"/>
        </w:rPr>
        <w:t xml:space="preserve">sumažino savo atliekamų </w:t>
      </w:r>
      <w:r w:rsidR="00E42884" w:rsidRPr="00016909">
        <w:rPr>
          <w:lang w:val="lt-LT"/>
        </w:rPr>
        <w:t>D</w:t>
      </w:r>
      <w:r w:rsidR="00F51EDC" w:rsidRPr="00016909">
        <w:rPr>
          <w:lang w:val="lt-LT"/>
        </w:rPr>
        <w:t>ar</w:t>
      </w:r>
      <w:r w:rsidR="00871D85" w:rsidRPr="00016909">
        <w:rPr>
          <w:lang w:val="lt-LT"/>
        </w:rPr>
        <w:t>bų</w:t>
      </w:r>
      <w:r w:rsidR="00706346" w:rsidRPr="00016909">
        <w:rPr>
          <w:lang w:val="lt-LT"/>
        </w:rPr>
        <w:t xml:space="preserve"> vertę.</w:t>
      </w:r>
    </w:p>
    <w:p w14:paraId="0CD01E8D" w14:textId="77777777" w:rsidR="00706346" w:rsidRPr="00016909" w:rsidRDefault="00706346" w:rsidP="00016909">
      <w:pPr>
        <w:tabs>
          <w:tab w:val="left" w:pos="600"/>
          <w:tab w:val="left" w:pos="1080"/>
        </w:tabs>
        <w:spacing w:line="276" w:lineRule="auto"/>
        <w:jc w:val="both"/>
        <w:rPr>
          <w:sz w:val="16"/>
          <w:szCs w:val="16"/>
          <w:lang w:val="lt-LT"/>
        </w:rPr>
      </w:pPr>
    </w:p>
    <w:p w14:paraId="0CD01E8E" w14:textId="77777777" w:rsidR="008A48B2" w:rsidRPr="00016909" w:rsidRDefault="00706346" w:rsidP="00016909">
      <w:pPr>
        <w:tabs>
          <w:tab w:val="left" w:pos="600"/>
          <w:tab w:val="left" w:pos="1080"/>
        </w:tabs>
        <w:spacing w:line="276" w:lineRule="auto"/>
        <w:jc w:val="both"/>
        <w:rPr>
          <w:b/>
          <w:lang w:val="lt-LT"/>
        </w:rPr>
      </w:pPr>
      <w:r w:rsidRPr="00016909">
        <w:rPr>
          <w:b/>
          <w:lang w:val="lt-LT"/>
        </w:rPr>
        <w:t xml:space="preserve">7. </w:t>
      </w:r>
      <w:r w:rsidR="00AF5AD4" w:rsidRPr="00016909">
        <w:rPr>
          <w:b/>
          <w:lang w:val="lt-LT"/>
        </w:rPr>
        <w:t xml:space="preserve"> </w:t>
      </w:r>
      <w:r w:rsidR="00BF3951" w:rsidRPr="00016909">
        <w:rPr>
          <w:b/>
          <w:lang w:val="lt-LT"/>
        </w:rPr>
        <w:t>ATSISKAITYMŲ TVARKA</w:t>
      </w:r>
    </w:p>
    <w:p w14:paraId="0CD01E8F" w14:textId="618847BC" w:rsidR="00BF3951" w:rsidRPr="00016909" w:rsidRDefault="00BF3951" w:rsidP="00016909">
      <w:pPr>
        <w:tabs>
          <w:tab w:val="left" w:pos="600"/>
          <w:tab w:val="left" w:pos="1080"/>
        </w:tabs>
        <w:spacing w:line="276" w:lineRule="auto"/>
        <w:jc w:val="both"/>
        <w:rPr>
          <w:lang w:val="lt-LT" w:eastAsia="lt-LT"/>
        </w:rPr>
      </w:pPr>
      <w:r w:rsidRPr="00016909">
        <w:rPr>
          <w:lang w:val="lt-LT"/>
        </w:rPr>
        <w:t xml:space="preserve">7.1. Užsakovas apmoka </w:t>
      </w:r>
      <w:r w:rsidR="00871D85" w:rsidRPr="00016909">
        <w:rPr>
          <w:lang w:val="lt-LT"/>
        </w:rPr>
        <w:t>T</w:t>
      </w:r>
      <w:r w:rsidRPr="00016909">
        <w:rPr>
          <w:lang w:val="lt-LT"/>
        </w:rPr>
        <w:t>eikėjui už faktiškai atlikt</w:t>
      </w:r>
      <w:r w:rsidR="00871D85" w:rsidRPr="00016909">
        <w:rPr>
          <w:lang w:val="lt-LT"/>
        </w:rPr>
        <w:t>u</w:t>
      </w:r>
      <w:r w:rsidRPr="00016909">
        <w:rPr>
          <w:lang w:val="lt-LT"/>
        </w:rPr>
        <w:t>s</w:t>
      </w:r>
      <w:r w:rsidR="00871D85" w:rsidRPr="00016909">
        <w:rPr>
          <w:lang w:val="lt-LT"/>
        </w:rPr>
        <w:t xml:space="preserve"> </w:t>
      </w:r>
      <w:r w:rsidR="00E42884" w:rsidRPr="00016909">
        <w:rPr>
          <w:lang w:val="lt-LT"/>
        </w:rPr>
        <w:t>D</w:t>
      </w:r>
      <w:r w:rsidR="00871D85" w:rsidRPr="00016909">
        <w:rPr>
          <w:lang w:val="lt-LT"/>
        </w:rPr>
        <w:t>arbus</w:t>
      </w:r>
      <w:r w:rsidRPr="00016909">
        <w:rPr>
          <w:lang w:val="lt-LT"/>
        </w:rPr>
        <w:t xml:space="preserve"> pagal gautas PVM sąskaitas – faktūras per 30 (trisdešimt) kalendorinių dienų į </w:t>
      </w:r>
      <w:r w:rsidR="00871D85" w:rsidRPr="00016909">
        <w:rPr>
          <w:lang w:val="lt-LT"/>
        </w:rPr>
        <w:t>T</w:t>
      </w:r>
      <w:r w:rsidRPr="00016909">
        <w:rPr>
          <w:lang w:val="lt-LT"/>
        </w:rPr>
        <w:t>iekėjo nurodytą banko sąskaitą: Sąskaitos Nr.</w:t>
      </w:r>
      <w:r w:rsidR="00E21137">
        <w:rPr>
          <w:lang w:val="lt-LT"/>
        </w:rPr>
        <w:t xml:space="preserve"> LT77 7300 0101 3016 3649</w:t>
      </w:r>
      <w:r w:rsidR="006624DD" w:rsidRPr="00016909">
        <w:rPr>
          <w:lang w:val="lt-LT" w:eastAsia="lt-LT"/>
        </w:rPr>
        <w:t xml:space="preserve">, </w:t>
      </w:r>
      <w:r w:rsidR="00F7386D" w:rsidRPr="00016909">
        <w:rPr>
          <w:lang w:val="lt-LT" w:eastAsia="lt-LT"/>
        </w:rPr>
        <w:t>b</w:t>
      </w:r>
      <w:r w:rsidRPr="00016909">
        <w:rPr>
          <w:lang w:val="lt-LT" w:eastAsia="lt-LT"/>
        </w:rPr>
        <w:t>ank</w:t>
      </w:r>
      <w:r w:rsidR="00E21137">
        <w:rPr>
          <w:lang w:val="lt-LT" w:eastAsia="lt-LT"/>
        </w:rPr>
        <w:t xml:space="preserve">as AB </w:t>
      </w:r>
      <w:proofErr w:type="spellStart"/>
      <w:r w:rsidR="00E21137">
        <w:rPr>
          <w:lang w:val="lt-LT" w:eastAsia="lt-LT"/>
        </w:rPr>
        <w:t>Swed</w:t>
      </w:r>
      <w:proofErr w:type="spellEnd"/>
      <w:r w:rsidR="00E21137">
        <w:rPr>
          <w:lang w:val="lt-LT" w:eastAsia="lt-LT"/>
        </w:rPr>
        <w:t xml:space="preserve"> bankas</w:t>
      </w:r>
      <w:r w:rsidR="00F7386D" w:rsidRPr="00016909">
        <w:rPr>
          <w:lang w:val="lt-LT" w:eastAsia="lt-LT"/>
        </w:rPr>
        <w:t xml:space="preserve">, banko kodas </w:t>
      </w:r>
      <w:r w:rsidR="00E21137">
        <w:rPr>
          <w:lang w:val="lt-LT" w:eastAsia="lt-LT"/>
        </w:rPr>
        <w:t>73000.</w:t>
      </w:r>
    </w:p>
    <w:p w14:paraId="0CD01E90" w14:textId="77777777" w:rsidR="00EB7475" w:rsidRPr="00016909" w:rsidRDefault="00BF3951" w:rsidP="00016909">
      <w:pPr>
        <w:spacing w:line="276" w:lineRule="auto"/>
        <w:jc w:val="both"/>
        <w:rPr>
          <w:lang w:val="lt-LT" w:eastAsia="lt-LT"/>
        </w:rPr>
      </w:pPr>
      <w:r w:rsidRPr="00016909">
        <w:rPr>
          <w:lang w:val="lt-LT" w:eastAsia="lt-LT"/>
        </w:rPr>
        <w:t xml:space="preserve">7.2. Apmokėjimas laikomas įvykdytu, kai pinigai patenka į </w:t>
      </w:r>
      <w:r w:rsidR="00871D85" w:rsidRPr="00016909">
        <w:rPr>
          <w:lang w:val="lt-LT" w:eastAsia="lt-LT"/>
        </w:rPr>
        <w:t>T</w:t>
      </w:r>
      <w:r w:rsidRPr="00016909">
        <w:rPr>
          <w:lang w:val="lt-LT" w:eastAsia="lt-LT"/>
        </w:rPr>
        <w:t>eikėjo šiame punkte nurodytą sąskaitą.</w:t>
      </w:r>
    </w:p>
    <w:p w14:paraId="0CD01E91" w14:textId="77777777" w:rsidR="00BF3951" w:rsidRPr="00016909" w:rsidRDefault="00BF3951" w:rsidP="00016909">
      <w:pPr>
        <w:spacing w:line="276" w:lineRule="auto"/>
        <w:jc w:val="both"/>
        <w:rPr>
          <w:lang w:val="lt-LT" w:eastAsia="lt-LT"/>
        </w:rPr>
      </w:pPr>
      <w:r w:rsidRPr="00016909">
        <w:rPr>
          <w:lang w:val="lt-LT" w:eastAsia="lt-LT"/>
        </w:rPr>
        <w:t xml:space="preserve">7.3. </w:t>
      </w:r>
      <w:r w:rsidR="00871D85" w:rsidRPr="00016909">
        <w:rPr>
          <w:lang w:val="lt-LT" w:eastAsia="lt-LT"/>
        </w:rPr>
        <w:t>T</w:t>
      </w:r>
      <w:r w:rsidRPr="00016909">
        <w:rPr>
          <w:lang w:val="lt-LT" w:eastAsia="lt-LT"/>
        </w:rPr>
        <w:t>eikėjas PVM sąskaitą – faktūrą privalo pateikti naudojantis VĮ Registrų centro administruojama elektronine paslauga „</w:t>
      </w:r>
      <w:proofErr w:type="spellStart"/>
      <w:r w:rsidRPr="00016909">
        <w:rPr>
          <w:lang w:val="lt-LT" w:eastAsia="lt-LT"/>
        </w:rPr>
        <w:t>E.saskaita</w:t>
      </w:r>
      <w:proofErr w:type="spellEnd"/>
      <w:r w:rsidRPr="00016909">
        <w:rPr>
          <w:lang w:val="lt-LT" w:eastAsia="lt-LT"/>
        </w:rPr>
        <w:t>“. „</w:t>
      </w:r>
      <w:proofErr w:type="spellStart"/>
      <w:r w:rsidRPr="00016909">
        <w:rPr>
          <w:lang w:val="lt-LT" w:eastAsia="lt-LT"/>
        </w:rPr>
        <w:t>E.saskaita</w:t>
      </w:r>
      <w:proofErr w:type="spellEnd"/>
      <w:r w:rsidRPr="00016909">
        <w:rPr>
          <w:lang w:val="lt-LT" w:eastAsia="lt-LT"/>
        </w:rPr>
        <w:t xml:space="preserve">“ svetainė pasiekiama adresu: </w:t>
      </w:r>
      <w:hyperlink r:id="rId7" w:history="1">
        <w:r w:rsidR="00DF2168" w:rsidRPr="00016909">
          <w:rPr>
            <w:rStyle w:val="Hipersaitas"/>
            <w:lang w:val="lt-LT" w:eastAsia="lt-LT"/>
          </w:rPr>
          <w:t>www.esaskaita.eu</w:t>
        </w:r>
      </w:hyperlink>
      <w:r w:rsidR="00DF2168" w:rsidRPr="00016909">
        <w:rPr>
          <w:lang w:val="lt-LT" w:eastAsia="lt-LT"/>
        </w:rPr>
        <w:t>.</w:t>
      </w:r>
    </w:p>
    <w:p w14:paraId="0CD01E92" w14:textId="77777777" w:rsidR="005E6DC1" w:rsidRPr="00016909" w:rsidRDefault="005E6DC1" w:rsidP="00016909">
      <w:pPr>
        <w:spacing w:line="276" w:lineRule="auto"/>
        <w:rPr>
          <w:b/>
          <w:sz w:val="16"/>
          <w:szCs w:val="16"/>
          <w:lang w:val="lt-LT" w:eastAsia="lt-LT"/>
        </w:rPr>
      </w:pPr>
    </w:p>
    <w:p w14:paraId="0CD01E93" w14:textId="77777777" w:rsidR="002025B5" w:rsidRPr="00016909" w:rsidRDefault="00DF2168" w:rsidP="00016909">
      <w:pPr>
        <w:spacing w:line="276" w:lineRule="auto"/>
        <w:rPr>
          <w:b/>
          <w:lang w:val="lt-LT"/>
        </w:rPr>
      </w:pPr>
      <w:r w:rsidRPr="00016909">
        <w:rPr>
          <w:b/>
          <w:lang w:val="lt-LT" w:eastAsia="lt-LT"/>
        </w:rPr>
        <w:t>8.</w:t>
      </w:r>
      <w:r w:rsidRPr="00016909">
        <w:rPr>
          <w:lang w:val="lt-LT" w:eastAsia="lt-LT"/>
        </w:rPr>
        <w:t xml:space="preserve"> </w:t>
      </w:r>
      <w:r w:rsidR="002025B5" w:rsidRPr="00016909">
        <w:rPr>
          <w:b/>
          <w:lang w:val="lt-LT"/>
        </w:rPr>
        <w:t xml:space="preserve">ŠALIŲ </w:t>
      </w:r>
      <w:r w:rsidRPr="00016909">
        <w:rPr>
          <w:b/>
          <w:lang w:val="lt-LT"/>
        </w:rPr>
        <w:t>TEISĖS IR PAREIGOS</w:t>
      </w:r>
    </w:p>
    <w:p w14:paraId="0CD01E94" w14:textId="77777777" w:rsidR="00DF2168" w:rsidRPr="00016909" w:rsidRDefault="00DF2168" w:rsidP="00016909">
      <w:pPr>
        <w:spacing w:line="276" w:lineRule="auto"/>
        <w:rPr>
          <w:b/>
          <w:lang w:val="lt-LT"/>
        </w:rPr>
      </w:pPr>
      <w:r w:rsidRPr="00016909">
        <w:rPr>
          <w:lang w:val="lt-LT"/>
        </w:rPr>
        <w:t xml:space="preserve">8.1. </w:t>
      </w:r>
      <w:r w:rsidRPr="00016909">
        <w:rPr>
          <w:b/>
          <w:lang w:val="lt-LT"/>
        </w:rPr>
        <w:t>Užsakovas turi teisę:</w:t>
      </w:r>
    </w:p>
    <w:p w14:paraId="0CD01E95" w14:textId="77777777" w:rsidR="00DF2168" w:rsidRPr="00016909" w:rsidRDefault="00DF2168" w:rsidP="00016909">
      <w:pPr>
        <w:spacing w:line="276" w:lineRule="auto"/>
        <w:jc w:val="both"/>
        <w:rPr>
          <w:lang w:val="lt-LT"/>
        </w:rPr>
      </w:pPr>
      <w:r w:rsidRPr="00016909">
        <w:rPr>
          <w:lang w:val="lt-LT"/>
        </w:rPr>
        <w:t xml:space="preserve">8.1.1. Kontroliuoti ir prižiūrėti atliekamų </w:t>
      </w:r>
      <w:r w:rsidR="00E42884" w:rsidRPr="00016909">
        <w:rPr>
          <w:lang w:val="lt-LT"/>
        </w:rPr>
        <w:t>D</w:t>
      </w:r>
      <w:r w:rsidR="00F51EDC" w:rsidRPr="00016909">
        <w:rPr>
          <w:lang w:val="lt-LT"/>
        </w:rPr>
        <w:t>a</w:t>
      </w:r>
      <w:r w:rsidR="00871D85" w:rsidRPr="00016909">
        <w:rPr>
          <w:lang w:val="lt-LT"/>
        </w:rPr>
        <w:t>rbų</w:t>
      </w:r>
      <w:r w:rsidRPr="00016909">
        <w:rPr>
          <w:lang w:val="lt-LT"/>
        </w:rPr>
        <w:t xml:space="preserve"> eigą.</w:t>
      </w:r>
    </w:p>
    <w:p w14:paraId="0CD01E96" w14:textId="77777777" w:rsidR="00871D85" w:rsidRPr="00016909" w:rsidRDefault="00DF2168" w:rsidP="00016909">
      <w:pPr>
        <w:spacing w:line="276" w:lineRule="auto"/>
        <w:jc w:val="both"/>
        <w:rPr>
          <w:lang w:val="lt-LT"/>
        </w:rPr>
      </w:pPr>
      <w:r w:rsidRPr="00016909">
        <w:rPr>
          <w:lang w:val="lt-LT"/>
        </w:rPr>
        <w:t xml:space="preserve">8.1.2. Reikalauti, kad </w:t>
      </w:r>
      <w:r w:rsidR="00871D85" w:rsidRPr="00016909">
        <w:rPr>
          <w:lang w:val="lt-LT"/>
        </w:rPr>
        <w:t>T</w:t>
      </w:r>
      <w:r w:rsidRPr="00016909">
        <w:rPr>
          <w:lang w:val="lt-LT"/>
        </w:rPr>
        <w:t xml:space="preserve">eikėjas </w:t>
      </w:r>
      <w:r w:rsidR="00E42884" w:rsidRPr="00016909">
        <w:rPr>
          <w:lang w:val="lt-LT"/>
        </w:rPr>
        <w:t>D</w:t>
      </w:r>
      <w:r w:rsidR="00871D85" w:rsidRPr="00016909">
        <w:rPr>
          <w:lang w:val="lt-LT"/>
        </w:rPr>
        <w:t>arbus</w:t>
      </w:r>
      <w:r w:rsidRPr="00016909">
        <w:rPr>
          <w:lang w:val="lt-LT"/>
        </w:rPr>
        <w:t xml:space="preserve"> atliktų pagal Užsakovo pateiktą užduotį (priedas Nr.</w:t>
      </w:r>
      <w:r w:rsidR="008F5DF5">
        <w:rPr>
          <w:lang w:val="lt-LT"/>
        </w:rPr>
        <w:t xml:space="preserve"> </w:t>
      </w:r>
      <w:r w:rsidR="00871D85" w:rsidRPr="00016909">
        <w:rPr>
          <w:lang w:val="lt-LT"/>
        </w:rPr>
        <w:t>2</w:t>
      </w:r>
      <w:r w:rsidRPr="00016909">
        <w:rPr>
          <w:lang w:val="lt-LT"/>
        </w:rPr>
        <w:t xml:space="preserve">). Jeigu </w:t>
      </w:r>
      <w:r w:rsidR="00871D85" w:rsidRPr="00016909">
        <w:rPr>
          <w:lang w:val="lt-LT"/>
        </w:rPr>
        <w:t>T</w:t>
      </w:r>
      <w:r w:rsidRPr="00016909">
        <w:rPr>
          <w:lang w:val="lt-LT"/>
        </w:rPr>
        <w:t xml:space="preserve">eikėjas nukrypsta nuo užduoties, </w:t>
      </w:r>
      <w:r w:rsidR="00E42884" w:rsidRPr="00016909">
        <w:rPr>
          <w:lang w:val="lt-LT"/>
        </w:rPr>
        <w:t>D</w:t>
      </w:r>
      <w:r w:rsidR="00871D85" w:rsidRPr="00016909">
        <w:rPr>
          <w:lang w:val="lt-LT"/>
        </w:rPr>
        <w:t>arbų</w:t>
      </w:r>
      <w:r w:rsidRPr="00016909">
        <w:rPr>
          <w:lang w:val="lt-LT"/>
        </w:rPr>
        <w:t xml:space="preserve"> atlikimo terminų, Užsakovas turi teisę reikalauti pašalinti neatitikimus, nepriimti nekokybiškai atliktų </w:t>
      </w:r>
      <w:r w:rsidR="00E42884" w:rsidRPr="00016909">
        <w:rPr>
          <w:lang w:val="lt-LT"/>
        </w:rPr>
        <w:t>D</w:t>
      </w:r>
      <w:r w:rsidR="00871D85" w:rsidRPr="00016909">
        <w:rPr>
          <w:lang w:val="lt-LT"/>
        </w:rPr>
        <w:t>arbų</w:t>
      </w:r>
      <w:r w:rsidR="006624DD" w:rsidRPr="00016909">
        <w:rPr>
          <w:lang w:val="lt-LT"/>
        </w:rPr>
        <w:t xml:space="preserve">, mažinti apmokėjimo kainą dėl </w:t>
      </w:r>
      <w:r w:rsidR="00871D85" w:rsidRPr="00016909">
        <w:rPr>
          <w:lang w:val="lt-LT"/>
        </w:rPr>
        <w:t>T</w:t>
      </w:r>
      <w:r w:rsidR="006624DD" w:rsidRPr="00016909">
        <w:rPr>
          <w:lang w:val="lt-LT"/>
        </w:rPr>
        <w:t xml:space="preserve">eikėjo neatliktų sutartinių </w:t>
      </w:r>
      <w:r w:rsidR="00871D85" w:rsidRPr="00016909">
        <w:rPr>
          <w:lang w:val="lt-LT"/>
        </w:rPr>
        <w:t>įsipareigojimų</w:t>
      </w:r>
      <w:r w:rsidRPr="00016909">
        <w:rPr>
          <w:lang w:val="lt-LT"/>
        </w:rPr>
        <w:t>.</w:t>
      </w:r>
    </w:p>
    <w:p w14:paraId="0CD01E97" w14:textId="77777777" w:rsidR="006624DD" w:rsidRPr="00016909" w:rsidRDefault="006624DD" w:rsidP="00016909">
      <w:pPr>
        <w:spacing w:line="276" w:lineRule="auto"/>
        <w:jc w:val="both"/>
        <w:rPr>
          <w:b/>
          <w:lang w:val="lt-LT"/>
        </w:rPr>
      </w:pPr>
      <w:r w:rsidRPr="00016909">
        <w:rPr>
          <w:lang w:val="lt-LT"/>
        </w:rPr>
        <w:t xml:space="preserve">8.2. </w:t>
      </w:r>
      <w:r w:rsidRPr="00016909">
        <w:rPr>
          <w:b/>
          <w:lang w:val="lt-LT"/>
        </w:rPr>
        <w:t>Užsakovas įsipareigoja:</w:t>
      </w:r>
    </w:p>
    <w:p w14:paraId="0CD01E98" w14:textId="77777777" w:rsidR="006624DD" w:rsidRPr="00016909" w:rsidRDefault="006624DD" w:rsidP="00016909">
      <w:pPr>
        <w:spacing w:line="276" w:lineRule="auto"/>
        <w:jc w:val="both"/>
        <w:rPr>
          <w:lang w:val="lt-LT"/>
        </w:rPr>
      </w:pPr>
      <w:r w:rsidRPr="00016909">
        <w:rPr>
          <w:lang w:val="lt-LT"/>
        </w:rPr>
        <w:t>8.2.1. Pateikti dokumentus, reikalingus Sutartyje numatyt</w:t>
      </w:r>
      <w:r w:rsidR="00871D85" w:rsidRPr="00016909">
        <w:rPr>
          <w:lang w:val="lt-LT"/>
        </w:rPr>
        <w:t xml:space="preserve">iems </w:t>
      </w:r>
      <w:r w:rsidR="00E42884" w:rsidRPr="00016909">
        <w:rPr>
          <w:lang w:val="lt-LT"/>
        </w:rPr>
        <w:t>D</w:t>
      </w:r>
      <w:r w:rsidR="00871D85" w:rsidRPr="00016909">
        <w:rPr>
          <w:lang w:val="lt-LT"/>
        </w:rPr>
        <w:t>arbams</w:t>
      </w:r>
      <w:r w:rsidRPr="00016909">
        <w:rPr>
          <w:lang w:val="lt-LT"/>
        </w:rPr>
        <w:t xml:space="preserve"> atlikti.</w:t>
      </w:r>
    </w:p>
    <w:p w14:paraId="0CD01E99" w14:textId="77777777" w:rsidR="006624DD" w:rsidRPr="00016909" w:rsidRDefault="006624DD" w:rsidP="00016909">
      <w:pPr>
        <w:spacing w:line="276" w:lineRule="auto"/>
        <w:jc w:val="both"/>
        <w:rPr>
          <w:lang w:val="lt-LT"/>
        </w:rPr>
      </w:pPr>
      <w:r w:rsidRPr="00016909">
        <w:rPr>
          <w:lang w:val="lt-LT"/>
        </w:rPr>
        <w:t xml:space="preserve">8.2.2. Bendradarbiauti su </w:t>
      </w:r>
      <w:r w:rsidR="00871D85" w:rsidRPr="00016909">
        <w:rPr>
          <w:lang w:val="lt-LT"/>
        </w:rPr>
        <w:t>T</w:t>
      </w:r>
      <w:r w:rsidRPr="00016909">
        <w:rPr>
          <w:lang w:val="lt-LT"/>
        </w:rPr>
        <w:t xml:space="preserve">eikėju atliekant </w:t>
      </w:r>
      <w:r w:rsidR="00E42884" w:rsidRPr="00016909">
        <w:rPr>
          <w:lang w:val="lt-LT"/>
        </w:rPr>
        <w:t>Darbus</w:t>
      </w:r>
      <w:r w:rsidRPr="00016909">
        <w:rPr>
          <w:lang w:val="lt-LT"/>
        </w:rPr>
        <w:t>.</w:t>
      </w:r>
    </w:p>
    <w:p w14:paraId="0CD01E9A" w14:textId="77777777" w:rsidR="006624DD" w:rsidRPr="00016909" w:rsidRDefault="006624DD" w:rsidP="00016909">
      <w:pPr>
        <w:spacing w:line="276" w:lineRule="auto"/>
        <w:jc w:val="both"/>
        <w:rPr>
          <w:lang w:val="lt-LT"/>
        </w:rPr>
      </w:pPr>
      <w:r w:rsidRPr="00016909">
        <w:rPr>
          <w:lang w:val="lt-LT"/>
        </w:rPr>
        <w:t>8.2.3.</w:t>
      </w:r>
      <w:r w:rsidR="00871D85" w:rsidRPr="00016909">
        <w:rPr>
          <w:lang w:val="lt-LT"/>
        </w:rPr>
        <w:t xml:space="preserve"> </w:t>
      </w:r>
      <w:r w:rsidRPr="00016909">
        <w:rPr>
          <w:lang w:val="lt-LT"/>
        </w:rPr>
        <w:t xml:space="preserve">Sutartyje nustatytomis sąlygomis ir tvarka priimti iš </w:t>
      </w:r>
      <w:r w:rsidR="00871D85" w:rsidRPr="00016909">
        <w:rPr>
          <w:lang w:val="lt-LT"/>
        </w:rPr>
        <w:t>T</w:t>
      </w:r>
      <w:r w:rsidRPr="00016909">
        <w:rPr>
          <w:lang w:val="lt-LT"/>
        </w:rPr>
        <w:t>eikėjo tinkamai atlikt</w:t>
      </w:r>
      <w:r w:rsidR="00871D85" w:rsidRPr="00016909">
        <w:rPr>
          <w:lang w:val="lt-LT"/>
        </w:rPr>
        <w:t>u</w:t>
      </w:r>
      <w:r w:rsidRPr="00016909">
        <w:rPr>
          <w:lang w:val="lt-LT"/>
        </w:rPr>
        <w:t>s</w:t>
      </w:r>
      <w:r w:rsidR="00871D85" w:rsidRPr="00016909">
        <w:rPr>
          <w:lang w:val="lt-LT"/>
        </w:rPr>
        <w:t xml:space="preserve"> </w:t>
      </w:r>
      <w:r w:rsidR="00E42884" w:rsidRPr="00016909">
        <w:rPr>
          <w:lang w:val="lt-LT"/>
        </w:rPr>
        <w:t>D</w:t>
      </w:r>
      <w:r w:rsidR="00871D85" w:rsidRPr="00016909">
        <w:rPr>
          <w:lang w:val="lt-LT"/>
        </w:rPr>
        <w:t>arbus</w:t>
      </w:r>
      <w:r w:rsidR="00E42884" w:rsidRPr="00016909">
        <w:rPr>
          <w:lang w:val="lt-LT"/>
        </w:rPr>
        <w:t>.</w:t>
      </w:r>
    </w:p>
    <w:p w14:paraId="0CD01E9B" w14:textId="77777777" w:rsidR="006624DD" w:rsidRPr="00016909" w:rsidRDefault="006624DD" w:rsidP="00016909">
      <w:pPr>
        <w:spacing w:line="276" w:lineRule="auto"/>
        <w:jc w:val="both"/>
        <w:rPr>
          <w:lang w:val="lt-LT"/>
        </w:rPr>
      </w:pPr>
      <w:r w:rsidRPr="00016909">
        <w:rPr>
          <w:lang w:val="lt-LT"/>
        </w:rPr>
        <w:t xml:space="preserve">8.2.4. Sumokėti </w:t>
      </w:r>
      <w:r w:rsidR="00871D85" w:rsidRPr="00016909">
        <w:rPr>
          <w:lang w:val="lt-LT"/>
        </w:rPr>
        <w:t>T</w:t>
      </w:r>
      <w:r w:rsidRPr="00016909">
        <w:rPr>
          <w:lang w:val="lt-LT"/>
        </w:rPr>
        <w:t>eikėjui už tinkamai atlikt</w:t>
      </w:r>
      <w:r w:rsidR="00871D85" w:rsidRPr="00016909">
        <w:rPr>
          <w:lang w:val="lt-LT"/>
        </w:rPr>
        <w:t>u</w:t>
      </w:r>
      <w:r w:rsidRPr="00016909">
        <w:rPr>
          <w:lang w:val="lt-LT"/>
        </w:rPr>
        <w:t>s</w:t>
      </w:r>
      <w:r w:rsidR="00871D85" w:rsidRPr="00016909">
        <w:rPr>
          <w:lang w:val="lt-LT"/>
        </w:rPr>
        <w:t xml:space="preserve"> </w:t>
      </w:r>
      <w:r w:rsidR="00E42884" w:rsidRPr="00016909">
        <w:rPr>
          <w:lang w:val="lt-LT"/>
        </w:rPr>
        <w:t>D</w:t>
      </w:r>
      <w:r w:rsidR="00871D85" w:rsidRPr="00016909">
        <w:rPr>
          <w:lang w:val="lt-LT"/>
        </w:rPr>
        <w:t>arbus</w:t>
      </w:r>
      <w:r w:rsidRPr="00016909">
        <w:rPr>
          <w:lang w:val="lt-LT"/>
        </w:rPr>
        <w:t>, sutartyje numatytais terminais ir tvarka.</w:t>
      </w:r>
    </w:p>
    <w:p w14:paraId="0CD01E9C" w14:textId="77777777" w:rsidR="00C6391A" w:rsidRPr="00016909" w:rsidRDefault="00C6391A" w:rsidP="00016909">
      <w:pPr>
        <w:spacing w:line="276" w:lineRule="auto"/>
        <w:rPr>
          <w:b/>
          <w:lang w:val="lt-LT"/>
        </w:rPr>
      </w:pPr>
      <w:r w:rsidRPr="00016909">
        <w:rPr>
          <w:lang w:val="lt-LT"/>
        </w:rPr>
        <w:t xml:space="preserve">8.3. </w:t>
      </w:r>
      <w:r w:rsidR="00871D85" w:rsidRPr="00016909">
        <w:rPr>
          <w:b/>
          <w:lang w:val="lt-LT"/>
        </w:rPr>
        <w:t>T</w:t>
      </w:r>
      <w:r w:rsidRPr="00016909">
        <w:rPr>
          <w:b/>
          <w:lang w:val="lt-LT"/>
        </w:rPr>
        <w:t>eikėjas turi teisę:</w:t>
      </w:r>
    </w:p>
    <w:p w14:paraId="0CD01E9D" w14:textId="77777777" w:rsidR="00C6391A" w:rsidRPr="00016909" w:rsidRDefault="00C6391A" w:rsidP="00016909">
      <w:pPr>
        <w:spacing w:line="276" w:lineRule="auto"/>
        <w:rPr>
          <w:lang w:val="lt-LT"/>
        </w:rPr>
      </w:pPr>
      <w:r w:rsidRPr="00016909">
        <w:rPr>
          <w:lang w:val="lt-LT"/>
        </w:rPr>
        <w:t xml:space="preserve">8.3.1. Naudotis Lietuvos Respublikos įstatymuose numatytomis </w:t>
      </w:r>
      <w:r w:rsidR="00871D85" w:rsidRPr="00016909">
        <w:rPr>
          <w:lang w:val="lt-LT"/>
        </w:rPr>
        <w:t>T</w:t>
      </w:r>
      <w:r w:rsidRPr="00016909">
        <w:rPr>
          <w:lang w:val="lt-LT"/>
        </w:rPr>
        <w:t>eikėjo teisėmis.</w:t>
      </w:r>
    </w:p>
    <w:p w14:paraId="0CD01E9E" w14:textId="77777777" w:rsidR="00C6391A" w:rsidRPr="00016909" w:rsidRDefault="00C6391A" w:rsidP="00016909">
      <w:pPr>
        <w:spacing w:line="276" w:lineRule="auto"/>
        <w:rPr>
          <w:b/>
          <w:lang w:val="lt-LT"/>
        </w:rPr>
      </w:pPr>
      <w:r w:rsidRPr="00016909">
        <w:rPr>
          <w:lang w:val="lt-LT"/>
        </w:rPr>
        <w:t xml:space="preserve">8.4. </w:t>
      </w:r>
      <w:r w:rsidR="00871D85" w:rsidRPr="00016909">
        <w:rPr>
          <w:b/>
          <w:lang w:val="lt-LT"/>
        </w:rPr>
        <w:t>T</w:t>
      </w:r>
      <w:r w:rsidRPr="00016909">
        <w:rPr>
          <w:b/>
          <w:lang w:val="lt-LT"/>
        </w:rPr>
        <w:t>eikėjas įsipareigoja:</w:t>
      </w:r>
    </w:p>
    <w:p w14:paraId="0CD01E9F" w14:textId="77777777" w:rsidR="00C6391A" w:rsidRPr="00016909" w:rsidRDefault="00C6391A" w:rsidP="00016909">
      <w:pPr>
        <w:spacing w:line="276" w:lineRule="auto"/>
        <w:jc w:val="both"/>
        <w:rPr>
          <w:lang w:val="lt-LT"/>
        </w:rPr>
      </w:pPr>
      <w:r w:rsidRPr="00016909">
        <w:rPr>
          <w:lang w:val="lt-LT"/>
        </w:rPr>
        <w:t xml:space="preserve">8.4.1. Pradėti </w:t>
      </w:r>
      <w:r w:rsidR="00E42884" w:rsidRPr="00016909">
        <w:rPr>
          <w:lang w:val="lt-LT"/>
        </w:rPr>
        <w:t>D</w:t>
      </w:r>
      <w:r w:rsidR="00F51EDC" w:rsidRPr="00016909">
        <w:rPr>
          <w:lang w:val="lt-LT"/>
        </w:rPr>
        <w:t>a</w:t>
      </w:r>
      <w:r w:rsidR="00871D85" w:rsidRPr="00016909">
        <w:rPr>
          <w:lang w:val="lt-LT"/>
        </w:rPr>
        <w:t>rbų</w:t>
      </w:r>
      <w:r w:rsidRPr="00016909">
        <w:rPr>
          <w:lang w:val="lt-LT"/>
        </w:rPr>
        <w:t xml:space="preserve"> atlikimą tik po to, kai Šalys pasirašo </w:t>
      </w:r>
      <w:r w:rsidR="006432D8" w:rsidRPr="00016909">
        <w:rPr>
          <w:lang w:val="lt-LT"/>
        </w:rPr>
        <w:t>S</w:t>
      </w:r>
      <w:r w:rsidRPr="00016909">
        <w:rPr>
          <w:lang w:val="lt-LT"/>
        </w:rPr>
        <w:t>utartį.</w:t>
      </w:r>
    </w:p>
    <w:p w14:paraId="0CD01EA0" w14:textId="77777777" w:rsidR="00E42884" w:rsidRPr="00016909" w:rsidRDefault="00C6391A" w:rsidP="00016909">
      <w:pPr>
        <w:spacing w:line="276" w:lineRule="auto"/>
        <w:jc w:val="both"/>
        <w:rPr>
          <w:lang w:val="lt-LT"/>
        </w:rPr>
      </w:pPr>
      <w:r w:rsidRPr="00016909">
        <w:rPr>
          <w:lang w:val="lt-LT"/>
        </w:rPr>
        <w:t xml:space="preserve">8.4.2. </w:t>
      </w:r>
      <w:r w:rsidR="00871D85" w:rsidRPr="00016909">
        <w:rPr>
          <w:lang w:val="lt-LT"/>
        </w:rPr>
        <w:t>Atlikti</w:t>
      </w:r>
      <w:r w:rsidR="00006E4C" w:rsidRPr="00016909">
        <w:rPr>
          <w:lang w:val="lt-LT"/>
        </w:rPr>
        <w:t xml:space="preserve"> </w:t>
      </w:r>
      <w:r w:rsidR="00E42884" w:rsidRPr="00016909">
        <w:rPr>
          <w:lang w:val="lt-LT"/>
        </w:rPr>
        <w:t>Darbų ir paslaugų pirkimo</w:t>
      </w:r>
      <w:r w:rsidR="00871D85" w:rsidRPr="00016909">
        <w:rPr>
          <w:lang w:val="lt-LT"/>
        </w:rPr>
        <w:t xml:space="preserve"> </w:t>
      </w:r>
      <w:r w:rsidR="00B059E0" w:rsidRPr="00016909">
        <w:rPr>
          <w:lang w:val="lt-LT"/>
        </w:rPr>
        <w:t>techninėje specifikacijoje (</w:t>
      </w:r>
      <w:r w:rsidR="00006E4C" w:rsidRPr="00016909">
        <w:rPr>
          <w:lang w:val="lt-LT"/>
        </w:rPr>
        <w:t xml:space="preserve">1 </w:t>
      </w:r>
      <w:r w:rsidR="00B059E0" w:rsidRPr="00016909">
        <w:rPr>
          <w:lang w:val="lt-LT"/>
        </w:rPr>
        <w:t>priedas) numatyt</w:t>
      </w:r>
      <w:r w:rsidR="006432D8" w:rsidRPr="00016909">
        <w:rPr>
          <w:lang w:val="lt-LT"/>
        </w:rPr>
        <w:t>u</w:t>
      </w:r>
      <w:r w:rsidR="00B059E0" w:rsidRPr="00016909">
        <w:rPr>
          <w:lang w:val="lt-LT"/>
        </w:rPr>
        <w:t>s</w:t>
      </w:r>
      <w:r w:rsidR="006432D8" w:rsidRPr="00016909">
        <w:rPr>
          <w:lang w:val="lt-LT"/>
        </w:rPr>
        <w:t xml:space="preserve"> </w:t>
      </w:r>
      <w:r w:rsidR="00E42884" w:rsidRPr="00016909">
        <w:rPr>
          <w:lang w:val="lt-LT"/>
        </w:rPr>
        <w:t xml:space="preserve">Darbus   </w:t>
      </w:r>
      <w:r w:rsidRPr="00016909">
        <w:rPr>
          <w:lang w:val="lt-LT"/>
        </w:rPr>
        <w:t xml:space="preserve"> </w:t>
      </w:r>
    </w:p>
    <w:p w14:paraId="0CD01EA1" w14:textId="77777777" w:rsidR="00C6391A" w:rsidRPr="00016909" w:rsidRDefault="00B059E0" w:rsidP="00016909">
      <w:pPr>
        <w:spacing w:line="276" w:lineRule="auto"/>
        <w:jc w:val="both"/>
        <w:rPr>
          <w:lang w:val="lt-LT"/>
        </w:rPr>
      </w:pPr>
      <w:r w:rsidRPr="00016909">
        <w:rPr>
          <w:lang w:val="lt-LT"/>
        </w:rPr>
        <w:t xml:space="preserve">laiku ir </w:t>
      </w:r>
      <w:r w:rsidR="00C6391A" w:rsidRPr="00016909">
        <w:rPr>
          <w:lang w:val="lt-LT"/>
        </w:rPr>
        <w:t>pagal teisės aktų reikalavimus.</w:t>
      </w:r>
    </w:p>
    <w:p w14:paraId="0CD01EA2" w14:textId="77777777" w:rsidR="00E42884" w:rsidRPr="00016909" w:rsidRDefault="00C6391A" w:rsidP="00016909">
      <w:pPr>
        <w:spacing w:line="276" w:lineRule="auto"/>
        <w:jc w:val="both"/>
        <w:rPr>
          <w:lang w:val="lt-LT"/>
        </w:rPr>
      </w:pPr>
      <w:r w:rsidRPr="00016909">
        <w:rPr>
          <w:lang w:val="lt-LT"/>
        </w:rPr>
        <w:t>8.4.3. Savarankiškai apsirūpinti materialiniais ištekliais, reikalingais Sutartyje numatyt</w:t>
      </w:r>
      <w:r w:rsidR="006432D8" w:rsidRPr="00016909">
        <w:rPr>
          <w:lang w:val="lt-LT"/>
        </w:rPr>
        <w:t xml:space="preserve">iems </w:t>
      </w:r>
      <w:r w:rsidR="00E42884" w:rsidRPr="00016909">
        <w:rPr>
          <w:lang w:val="lt-LT"/>
        </w:rPr>
        <w:t>D</w:t>
      </w:r>
      <w:r w:rsidR="006432D8" w:rsidRPr="00016909">
        <w:rPr>
          <w:lang w:val="lt-LT"/>
        </w:rPr>
        <w:t xml:space="preserve">arbams </w:t>
      </w:r>
    </w:p>
    <w:p w14:paraId="0CD01EA3" w14:textId="77777777" w:rsidR="00C6391A" w:rsidRPr="00016909" w:rsidRDefault="006432D8" w:rsidP="00016909">
      <w:pPr>
        <w:spacing w:line="276" w:lineRule="auto"/>
        <w:jc w:val="both"/>
        <w:rPr>
          <w:lang w:val="lt-LT"/>
        </w:rPr>
      </w:pPr>
      <w:r w:rsidRPr="00016909">
        <w:rPr>
          <w:lang w:val="lt-LT"/>
        </w:rPr>
        <w:t>atlikti</w:t>
      </w:r>
      <w:r w:rsidR="00E42884" w:rsidRPr="00016909">
        <w:rPr>
          <w:lang w:val="lt-LT"/>
        </w:rPr>
        <w:t>.</w:t>
      </w:r>
    </w:p>
    <w:p w14:paraId="0CD01EA4" w14:textId="77777777" w:rsidR="00C6391A" w:rsidRPr="00016909" w:rsidRDefault="00C6391A" w:rsidP="00016909">
      <w:pPr>
        <w:spacing w:line="276" w:lineRule="auto"/>
        <w:jc w:val="both"/>
        <w:rPr>
          <w:lang w:val="lt-LT"/>
        </w:rPr>
      </w:pPr>
      <w:r w:rsidRPr="00016909">
        <w:rPr>
          <w:lang w:val="lt-LT"/>
        </w:rPr>
        <w:t>8.4.4. Laiku ir tinkamai įforminti Aktus, PVM sąskaitas – faktūras.</w:t>
      </w:r>
    </w:p>
    <w:p w14:paraId="0CD01EA5" w14:textId="77777777" w:rsidR="00AD2777" w:rsidRPr="00016909" w:rsidRDefault="00B059E0" w:rsidP="00016909">
      <w:pPr>
        <w:spacing w:line="276" w:lineRule="auto"/>
        <w:jc w:val="both"/>
        <w:rPr>
          <w:lang w:val="lt-LT"/>
        </w:rPr>
      </w:pPr>
      <w:r w:rsidRPr="00016909">
        <w:rPr>
          <w:lang w:val="lt-LT"/>
        </w:rPr>
        <w:t>8.4.5</w:t>
      </w:r>
      <w:r w:rsidR="00AD2777" w:rsidRPr="00016909">
        <w:rPr>
          <w:lang w:val="lt-LT"/>
        </w:rPr>
        <w:t>. Bendradarbiauti su Užsakovu.</w:t>
      </w:r>
    </w:p>
    <w:p w14:paraId="0CD01EA6" w14:textId="77777777" w:rsidR="00B059E0" w:rsidRPr="00016909" w:rsidRDefault="00B059E0" w:rsidP="00016909">
      <w:pPr>
        <w:tabs>
          <w:tab w:val="left" w:pos="1080"/>
        </w:tabs>
        <w:spacing w:line="276" w:lineRule="auto"/>
        <w:rPr>
          <w:b/>
          <w:sz w:val="16"/>
          <w:szCs w:val="16"/>
          <w:lang w:val="lt-LT"/>
        </w:rPr>
      </w:pPr>
    </w:p>
    <w:p w14:paraId="0CD01EA7" w14:textId="77777777" w:rsidR="002025B5" w:rsidRPr="00016909" w:rsidRDefault="00A30AD8" w:rsidP="00016909">
      <w:pPr>
        <w:tabs>
          <w:tab w:val="left" w:pos="1080"/>
        </w:tabs>
        <w:spacing w:line="276" w:lineRule="auto"/>
        <w:rPr>
          <w:b/>
          <w:lang w:val="lt-LT"/>
        </w:rPr>
      </w:pPr>
      <w:r w:rsidRPr="00016909">
        <w:rPr>
          <w:b/>
          <w:lang w:val="lt-LT"/>
        </w:rPr>
        <w:t>9.</w:t>
      </w:r>
      <w:r w:rsidR="002025B5" w:rsidRPr="00016909">
        <w:rPr>
          <w:b/>
          <w:lang w:val="lt-LT"/>
        </w:rPr>
        <w:t xml:space="preserve"> ŠALIŲ ATSAKOMYBĖ</w:t>
      </w:r>
    </w:p>
    <w:p w14:paraId="0CD01EA8" w14:textId="77777777" w:rsidR="002025B5" w:rsidRPr="00016909" w:rsidRDefault="00A30AD8" w:rsidP="00016909">
      <w:pPr>
        <w:tabs>
          <w:tab w:val="left" w:pos="1080"/>
        </w:tabs>
        <w:spacing w:line="276" w:lineRule="auto"/>
        <w:jc w:val="both"/>
        <w:rPr>
          <w:lang w:val="lt-LT"/>
        </w:rPr>
      </w:pPr>
      <w:r w:rsidRPr="00016909">
        <w:rPr>
          <w:lang w:val="lt-LT"/>
        </w:rPr>
        <w:t xml:space="preserve">9.1. Užsakovas, uždelsęs sumokėti </w:t>
      </w:r>
      <w:r w:rsidR="006432D8" w:rsidRPr="00016909">
        <w:rPr>
          <w:lang w:val="lt-LT"/>
        </w:rPr>
        <w:t>T</w:t>
      </w:r>
      <w:r w:rsidRPr="00016909">
        <w:rPr>
          <w:lang w:val="lt-LT"/>
        </w:rPr>
        <w:t xml:space="preserve">eikėjui priklausančias sumas šioje Sutartyje nustatyta tvarka ir terminais, moka </w:t>
      </w:r>
      <w:r w:rsidR="006432D8" w:rsidRPr="00016909">
        <w:rPr>
          <w:lang w:val="lt-LT"/>
        </w:rPr>
        <w:t>T</w:t>
      </w:r>
      <w:r w:rsidR="002025B5" w:rsidRPr="00016909">
        <w:rPr>
          <w:bCs/>
          <w:lang w:val="lt-LT"/>
        </w:rPr>
        <w:t>eikėj</w:t>
      </w:r>
      <w:r w:rsidRPr="00016909">
        <w:rPr>
          <w:bCs/>
          <w:lang w:val="lt-LT"/>
        </w:rPr>
        <w:t>ui</w:t>
      </w:r>
      <w:r w:rsidR="002025B5" w:rsidRPr="00016909">
        <w:rPr>
          <w:lang w:val="lt-LT"/>
        </w:rPr>
        <w:t xml:space="preserve"> 0,02 </w:t>
      </w:r>
      <w:r w:rsidRPr="00016909">
        <w:rPr>
          <w:lang w:val="lt-LT"/>
        </w:rPr>
        <w:t xml:space="preserve">(dviejų šimtųjų) procento </w:t>
      </w:r>
      <w:r w:rsidR="002025B5" w:rsidRPr="00016909">
        <w:rPr>
          <w:lang w:val="lt-LT"/>
        </w:rPr>
        <w:t>dydžio delspinigi</w:t>
      </w:r>
      <w:r w:rsidRPr="00016909">
        <w:rPr>
          <w:lang w:val="lt-LT"/>
        </w:rPr>
        <w:t xml:space="preserve">ų už kiekvieną pavėluotą dieną </w:t>
      </w:r>
      <w:r w:rsidR="002025B5" w:rsidRPr="00016909">
        <w:rPr>
          <w:lang w:val="lt-LT"/>
        </w:rPr>
        <w:t>nuo</w:t>
      </w:r>
      <w:r w:rsidRPr="00016909">
        <w:rPr>
          <w:lang w:val="lt-LT"/>
        </w:rPr>
        <w:t xml:space="preserve"> ne laiku apmokėtos sumos.</w:t>
      </w:r>
      <w:r w:rsidR="002025B5" w:rsidRPr="00016909">
        <w:rPr>
          <w:lang w:val="lt-LT"/>
        </w:rPr>
        <w:t xml:space="preserve"> </w:t>
      </w:r>
    </w:p>
    <w:p w14:paraId="0CD01EA9" w14:textId="77777777" w:rsidR="004A05EA" w:rsidRPr="00016909" w:rsidRDefault="00A30AD8" w:rsidP="00016909">
      <w:pPr>
        <w:tabs>
          <w:tab w:val="left" w:pos="1200"/>
        </w:tabs>
        <w:spacing w:line="276" w:lineRule="auto"/>
        <w:jc w:val="both"/>
        <w:rPr>
          <w:lang w:val="lt-LT"/>
        </w:rPr>
      </w:pPr>
      <w:r w:rsidRPr="00016909">
        <w:rPr>
          <w:lang w:val="lt-LT"/>
        </w:rPr>
        <w:t>9</w:t>
      </w:r>
      <w:r w:rsidR="002025B5" w:rsidRPr="00016909">
        <w:rPr>
          <w:lang w:val="lt-LT"/>
        </w:rPr>
        <w:t>.</w:t>
      </w:r>
      <w:r w:rsidRPr="00016909">
        <w:rPr>
          <w:lang w:val="lt-LT"/>
        </w:rPr>
        <w:t>2</w:t>
      </w:r>
      <w:r w:rsidR="002025B5" w:rsidRPr="00016909">
        <w:rPr>
          <w:lang w:val="lt-LT"/>
        </w:rPr>
        <w:t xml:space="preserve">. </w:t>
      </w:r>
      <w:r w:rsidR="006432D8" w:rsidRPr="00016909">
        <w:rPr>
          <w:lang w:val="lt-LT"/>
        </w:rPr>
        <w:t>T</w:t>
      </w:r>
      <w:r w:rsidRPr="00016909">
        <w:rPr>
          <w:lang w:val="lt-LT"/>
        </w:rPr>
        <w:t>eikėjas</w:t>
      </w:r>
      <w:r w:rsidR="002025B5" w:rsidRPr="00016909">
        <w:rPr>
          <w:lang w:val="lt-LT"/>
        </w:rPr>
        <w:t xml:space="preserve">, uždelsęs </w:t>
      </w:r>
      <w:r w:rsidRPr="00016909">
        <w:rPr>
          <w:lang w:val="lt-LT"/>
        </w:rPr>
        <w:t xml:space="preserve">atlikti Sutartyje numatytas paslaugas, Užsakovui pareikalavus, moka Užsakovui 0,02 (dviejų šimtųjų) procento dydžio delspinigius už kiekvieną pavėluotą dieną nuo </w:t>
      </w:r>
      <w:r w:rsidR="004A05EA" w:rsidRPr="00016909">
        <w:rPr>
          <w:lang w:val="lt-LT"/>
        </w:rPr>
        <w:t>bendros Sutarties kainos iki bus atlikt</w:t>
      </w:r>
      <w:r w:rsidR="006432D8" w:rsidRPr="00016909">
        <w:rPr>
          <w:lang w:val="lt-LT"/>
        </w:rPr>
        <w:t>i Darbai</w:t>
      </w:r>
      <w:r w:rsidR="004A05EA" w:rsidRPr="00016909">
        <w:rPr>
          <w:lang w:val="lt-LT"/>
        </w:rPr>
        <w:t>.</w:t>
      </w:r>
    </w:p>
    <w:p w14:paraId="0CD01EAA" w14:textId="77777777" w:rsidR="00DE401A" w:rsidRPr="00016909" w:rsidRDefault="00DE401A" w:rsidP="00016909">
      <w:pPr>
        <w:tabs>
          <w:tab w:val="left" w:pos="1200"/>
        </w:tabs>
        <w:spacing w:line="276" w:lineRule="auto"/>
        <w:jc w:val="both"/>
        <w:rPr>
          <w:lang w:val="lt-LT"/>
        </w:rPr>
      </w:pPr>
    </w:p>
    <w:p w14:paraId="0CD01EAB" w14:textId="77777777" w:rsidR="004A05EA" w:rsidRPr="00016909" w:rsidRDefault="004A05EA" w:rsidP="00016909">
      <w:pPr>
        <w:tabs>
          <w:tab w:val="left" w:pos="1200"/>
        </w:tabs>
        <w:spacing w:line="276" w:lineRule="auto"/>
        <w:jc w:val="both"/>
        <w:rPr>
          <w:b/>
          <w:lang w:val="lt-LT"/>
        </w:rPr>
      </w:pPr>
      <w:r w:rsidRPr="00016909">
        <w:rPr>
          <w:b/>
          <w:lang w:val="lt-LT"/>
        </w:rPr>
        <w:lastRenderedPageBreak/>
        <w:t xml:space="preserve">10. </w:t>
      </w:r>
      <w:r w:rsidR="00530AD0" w:rsidRPr="00016909">
        <w:rPr>
          <w:b/>
          <w:lang w:val="lt-LT"/>
        </w:rPr>
        <w:t>SUBTEIKĖJAI</w:t>
      </w:r>
      <w:r w:rsidRPr="00016909">
        <w:rPr>
          <w:b/>
          <w:lang w:val="lt-LT"/>
        </w:rPr>
        <w:t xml:space="preserve"> IR JŲ KEITIMO TVARKA</w:t>
      </w:r>
    </w:p>
    <w:p w14:paraId="0CD01EAC" w14:textId="77777777" w:rsidR="00093312" w:rsidRPr="00016909" w:rsidRDefault="006432D8"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T</w:t>
      </w:r>
      <w:r w:rsidR="00093312" w:rsidRPr="00016909">
        <w:rPr>
          <w:lang w:val="lt-LT"/>
        </w:rPr>
        <w:t xml:space="preserve">eikėjas Sutarties vykdymui pasitelkia </w:t>
      </w:r>
      <w:r w:rsidR="00093312" w:rsidRPr="00016909">
        <w:rPr>
          <w:rFonts w:eastAsia="Calibri"/>
          <w:lang w:val="lt-LT" w:eastAsia="zh-CN"/>
        </w:rPr>
        <w:t xml:space="preserve">subteikėją </w:t>
      </w:r>
      <w:r w:rsidR="00093312" w:rsidRPr="00016909">
        <w:rPr>
          <w:lang w:val="lt-LT"/>
        </w:rPr>
        <w:t>(</w:t>
      </w:r>
      <w:proofErr w:type="spellStart"/>
      <w:r w:rsidR="00093312" w:rsidRPr="00016909">
        <w:rPr>
          <w:lang w:val="lt-LT"/>
        </w:rPr>
        <w:t>us</w:t>
      </w:r>
      <w:proofErr w:type="spellEnd"/>
      <w:r w:rsidR="00093312" w:rsidRPr="00016909">
        <w:rPr>
          <w:lang w:val="lt-LT"/>
        </w:rPr>
        <w:t>)</w:t>
      </w:r>
      <w:r w:rsidR="00093312" w:rsidRPr="00016909">
        <w:rPr>
          <w:rFonts w:eastAsia="Calibri"/>
          <w:lang w:val="lt-LT" w:eastAsia="zh-CN"/>
        </w:rPr>
        <w:t xml:space="preserve"> </w:t>
      </w:r>
      <w:r w:rsidR="00093312" w:rsidRPr="00016909">
        <w:rPr>
          <w:lang w:val="lt-LT"/>
        </w:rPr>
        <w:t>– (fizinius ar juridinius asmenis, toliau – Subteikėjas).</w:t>
      </w:r>
    </w:p>
    <w:p w14:paraId="0CD01EAD" w14:textId="77777777" w:rsidR="00093312" w:rsidRPr="00016909" w:rsidRDefault="00093312"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 xml:space="preserve">Subteikėjų pasitelkimas nekeičia </w:t>
      </w:r>
      <w:r w:rsidR="006432D8" w:rsidRPr="00016909">
        <w:rPr>
          <w:lang w:val="lt-LT"/>
        </w:rPr>
        <w:t>T</w:t>
      </w:r>
      <w:r w:rsidRPr="00016909">
        <w:rPr>
          <w:lang w:val="lt-LT"/>
        </w:rPr>
        <w:t xml:space="preserve">eikėjo atsakomybės dėl tinkamos Sutarties įvykdymo. </w:t>
      </w:r>
      <w:r w:rsidR="006432D8" w:rsidRPr="00016909">
        <w:rPr>
          <w:lang w:val="lt-LT"/>
        </w:rPr>
        <w:t>T</w:t>
      </w:r>
      <w:r w:rsidRPr="00016909">
        <w:rPr>
          <w:lang w:val="lt-LT"/>
        </w:rPr>
        <w:t xml:space="preserve">eikėjas prisiima atsakomybę už Subteikėjo veiklą vykdant Sutartį ir atsako už Sutartinių prievolių neįvykdymą ar netinkamą įvykdymą. </w:t>
      </w:r>
    </w:p>
    <w:p w14:paraId="0CD01EAE" w14:textId="77777777" w:rsidR="00093312" w:rsidRPr="00016909" w:rsidRDefault="006432D8"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Sutarties vykdymo metu T</w:t>
      </w:r>
      <w:r w:rsidR="00093312" w:rsidRPr="00016909">
        <w:rPr>
          <w:lang w:val="lt-LT"/>
        </w:rPr>
        <w:t>eikėjas, gali inicijuoti Su</w:t>
      </w:r>
      <w:r w:rsidRPr="00016909">
        <w:rPr>
          <w:lang w:val="lt-LT"/>
        </w:rPr>
        <w:t>b</w:t>
      </w:r>
      <w:r w:rsidR="00093312" w:rsidRPr="00016909">
        <w:rPr>
          <w:lang w:val="lt-LT"/>
        </w:rPr>
        <w:t xml:space="preserve">teikėjo nurodyto Sutartyje pasikeitimą, </w:t>
      </w:r>
      <w:r w:rsidR="00093312" w:rsidRPr="00016909">
        <w:rPr>
          <w:rFonts w:eastAsia="Calibri"/>
          <w:lang w:val="lt-LT" w:eastAsia="zh-CN"/>
        </w:rPr>
        <w:t xml:space="preserve">prieš 10 kalendorinių dienų </w:t>
      </w:r>
      <w:r w:rsidR="00093312" w:rsidRPr="00016909">
        <w:rPr>
          <w:lang w:val="lt-LT"/>
        </w:rPr>
        <w:t xml:space="preserve">pateikiant </w:t>
      </w:r>
      <w:r w:rsidRPr="00016909">
        <w:rPr>
          <w:lang w:val="lt-LT"/>
        </w:rPr>
        <w:t>Užsakovui</w:t>
      </w:r>
      <w:r w:rsidR="00093312" w:rsidRPr="00016909">
        <w:rPr>
          <w:lang w:val="lt-LT"/>
        </w:rPr>
        <w:t xml:space="preserve"> raštišką prašymą keisti Subteikėją bei keičiamo Subteikėjo kvalifikaciją pagrindžiančius dokumentus. </w:t>
      </w:r>
      <w:r w:rsidR="00093312" w:rsidRPr="00016909">
        <w:rPr>
          <w:rFonts w:eastAsia="Calibri"/>
          <w:lang w:val="lt-LT" w:eastAsia="zh-CN"/>
        </w:rPr>
        <w:t xml:space="preserve">Keitimas kitu </w:t>
      </w:r>
      <w:r w:rsidR="00093312" w:rsidRPr="00016909">
        <w:rPr>
          <w:lang w:val="lt-LT"/>
        </w:rPr>
        <w:t xml:space="preserve">Subteikėju </w:t>
      </w:r>
      <w:r w:rsidR="00093312" w:rsidRPr="00016909">
        <w:rPr>
          <w:rFonts w:eastAsia="Calibri"/>
          <w:lang w:val="lt-LT" w:eastAsia="zh-CN"/>
        </w:rPr>
        <w:t xml:space="preserve">galimas tik tuo atveju, jei bus gautas raštiškas </w:t>
      </w:r>
      <w:r w:rsidRPr="00016909">
        <w:rPr>
          <w:rFonts w:eastAsia="Calibri"/>
          <w:lang w:val="lt-LT" w:eastAsia="zh-CN"/>
        </w:rPr>
        <w:t>Užsakovo</w:t>
      </w:r>
      <w:r w:rsidR="00093312" w:rsidRPr="00016909">
        <w:rPr>
          <w:rFonts w:eastAsia="Calibri"/>
          <w:lang w:val="lt-LT" w:eastAsia="zh-CN"/>
        </w:rPr>
        <w:t xml:space="preserve"> sutikimas, tačiau toks pakeitimas neturi daryti įtakos </w:t>
      </w:r>
      <w:r w:rsidRPr="00016909">
        <w:rPr>
          <w:rFonts w:eastAsia="Calibri"/>
          <w:lang w:val="lt-LT" w:eastAsia="zh-CN"/>
        </w:rPr>
        <w:t xml:space="preserve">Darbų </w:t>
      </w:r>
      <w:r w:rsidR="00093312" w:rsidRPr="00016909">
        <w:rPr>
          <w:rFonts w:eastAsia="Calibri"/>
          <w:lang w:val="lt-LT" w:eastAsia="zh-CN"/>
        </w:rPr>
        <w:t xml:space="preserve"> teikimo sąlygoms, terminams, kainai, kokybei ar garantijoms.</w:t>
      </w:r>
      <w:r w:rsidR="00093312" w:rsidRPr="00016909">
        <w:rPr>
          <w:lang w:val="lt-LT" w:eastAsia="zh-CN"/>
        </w:rPr>
        <w:t xml:space="preserve"> Sutarties vykdymo metu </w:t>
      </w:r>
      <w:r w:rsidRPr="00016909">
        <w:rPr>
          <w:lang w:val="lt-LT" w:eastAsia="zh-CN"/>
        </w:rPr>
        <w:t>T</w:t>
      </w:r>
      <w:r w:rsidR="00093312" w:rsidRPr="00016909">
        <w:rPr>
          <w:lang w:val="lt-LT" w:eastAsia="zh-CN"/>
        </w:rPr>
        <w:t xml:space="preserve">eikėjas gali inicijuoti Subteikėjo, nurodyto Sutartyje, pakeitimą, esant labai svarbioms priežastims ir tai pripažintų bei patvirtintų </w:t>
      </w:r>
      <w:r w:rsidRPr="00016909">
        <w:rPr>
          <w:lang w:val="lt-LT" w:eastAsia="zh-CN"/>
        </w:rPr>
        <w:t>Užsakovo</w:t>
      </w:r>
      <w:r w:rsidR="00093312" w:rsidRPr="00016909">
        <w:rPr>
          <w:lang w:val="lt-LT" w:eastAsia="zh-CN"/>
        </w:rPr>
        <w:t xml:space="preserve">, ar jei Subteikėjas nepajėgus vykdyti įsipareigojimų </w:t>
      </w:r>
      <w:r w:rsidRPr="00016909">
        <w:rPr>
          <w:lang w:val="lt-LT" w:eastAsia="zh-CN"/>
        </w:rPr>
        <w:t>Teikėjui</w:t>
      </w:r>
      <w:r w:rsidR="00093312" w:rsidRPr="00016909">
        <w:rPr>
          <w:lang w:val="lt-LT" w:eastAsia="zh-CN"/>
        </w:rPr>
        <w:t xml:space="preserve"> dėl iškeltos restruktūrizavimo, bankroto bylos, bankroto proceso vykdymo ne teismo tvarka, inicijuotos priverstinio likvidavimo ar susitarimo su kreditoriais procedūros arba jiems vykdomų analogiškų procedūrų. </w:t>
      </w:r>
      <w:r w:rsidRPr="00016909">
        <w:rPr>
          <w:lang w:val="lt-LT" w:eastAsia="zh-CN"/>
        </w:rPr>
        <w:t>T</w:t>
      </w:r>
      <w:r w:rsidR="00093312" w:rsidRPr="00016909">
        <w:rPr>
          <w:lang w:val="lt-LT" w:eastAsia="zh-CN"/>
        </w:rPr>
        <w:t xml:space="preserve">eikėjas taip pat gali pasitelkti papildomą naują Subteikėją, jei Subteikėjas vėluoja </w:t>
      </w:r>
      <w:r w:rsidRPr="00016909">
        <w:rPr>
          <w:lang w:val="lt-LT" w:eastAsia="zh-CN"/>
        </w:rPr>
        <w:t xml:space="preserve">atlikti </w:t>
      </w:r>
      <w:r w:rsidR="00E42884" w:rsidRPr="00016909">
        <w:rPr>
          <w:lang w:val="lt-LT" w:eastAsia="zh-CN"/>
        </w:rPr>
        <w:t>D</w:t>
      </w:r>
      <w:r w:rsidRPr="00016909">
        <w:rPr>
          <w:lang w:val="lt-LT" w:eastAsia="zh-CN"/>
        </w:rPr>
        <w:t>arbus</w:t>
      </w:r>
      <w:r w:rsidR="00093312" w:rsidRPr="00016909">
        <w:rPr>
          <w:lang w:val="lt-LT" w:eastAsia="zh-CN"/>
        </w:rPr>
        <w:t xml:space="preserve"> dėl didelių apimčių, ar kitais būdais netinkamai vykdo savo sutartinius įsipareigojimus </w:t>
      </w:r>
      <w:r w:rsidRPr="00016909">
        <w:rPr>
          <w:lang w:val="lt-LT" w:eastAsia="zh-CN"/>
        </w:rPr>
        <w:t>T</w:t>
      </w:r>
      <w:r w:rsidR="00093312" w:rsidRPr="00016909">
        <w:rPr>
          <w:lang w:val="lt-LT" w:eastAsia="zh-CN"/>
        </w:rPr>
        <w:t>eikėjui.</w:t>
      </w:r>
    </w:p>
    <w:p w14:paraId="0CD01EAF" w14:textId="77777777" w:rsidR="00093312" w:rsidRPr="00016909" w:rsidRDefault="00093312"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Subteikėjas privalo būti ne žemesnės kvalifikacijos, kaip Subteikėjas nurodytas Sutartyje.</w:t>
      </w:r>
    </w:p>
    <w:p w14:paraId="0CD01EB0" w14:textId="77777777" w:rsidR="00093312" w:rsidRPr="00016909" w:rsidRDefault="00093312"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 xml:space="preserve">Į pateiktą prašymą pakeisti Subteikėją, Užsakovas įvertinęs keičiamo Subteikėjo </w:t>
      </w:r>
      <w:r w:rsidRPr="00016909">
        <w:rPr>
          <w:color w:val="000000"/>
          <w:lang w:val="lt-LT"/>
        </w:rPr>
        <w:t xml:space="preserve">kvalifikaciją įrodančius dokumentus, apie priimtą sprendimą </w:t>
      </w:r>
      <w:r w:rsidR="006432D8" w:rsidRPr="00016909">
        <w:rPr>
          <w:color w:val="000000"/>
          <w:lang w:val="lt-LT"/>
        </w:rPr>
        <w:t>T</w:t>
      </w:r>
      <w:r w:rsidRPr="00016909">
        <w:rPr>
          <w:color w:val="000000"/>
          <w:lang w:val="lt-LT"/>
        </w:rPr>
        <w:t xml:space="preserve">eikėjui atsako raštu </w:t>
      </w:r>
      <w:r w:rsidRPr="00016909">
        <w:rPr>
          <w:lang w:val="lt-LT"/>
        </w:rPr>
        <w:t xml:space="preserve">ne vėliau kaip per 5 darbo dienas, pateikdamas sutikimą pakeisti Subteikėją kitu Subteikėju nei nurodyta Sutartyje arba motyvuotai išdėsto Subteikėjo keitimo nesutikimo motyvus. </w:t>
      </w:r>
    </w:p>
    <w:p w14:paraId="0CD01EB1" w14:textId="77777777" w:rsidR="00093312" w:rsidRPr="00016909" w:rsidRDefault="00093312"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 xml:space="preserve">Šalims tarpusavyje susitarus dėl Subteikėjo keitimo, šie keitimai įforminami raštišku susitarimu, kuris yra Sutarties neatskiriama dalis. Subteikėjo keitimas nelaikomas Sutarties sąlygų keitimu. </w:t>
      </w:r>
    </w:p>
    <w:p w14:paraId="0CD01EB2" w14:textId="77777777" w:rsidR="004A05EA" w:rsidRPr="00016909" w:rsidRDefault="004A05EA" w:rsidP="00016909">
      <w:pPr>
        <w:pStyle w:val="Sraopastraipa"/>
        <w:numPr>
          <w:ilvl w:val="1"/>
          <w:numId w:val="6"/>
        </w:numPr>
        <w:tabs>
          <w:tab w:val="left" w:pos="567"/>
        </w:tabs>
        <w:suppressAutoHyphens/>
        <w:spacing w:line="276" w:lineRule="auto"/>
        <w:ind w:left="0" w:firstLine="0"/>
        <w:jc w:val="both"/>
        <w:rPr>
          <w:lang w:val="lt-LT"/>
        </w:rPr>
      </w:pPr>
      <w:r w:rsidRPr="00016909">
        <w:rPr>
          <w:lang w:val="lt-LT"/>
        </w:rPr>
        <w:t xml:space="preserve"> Pasite</w:t>
      </w:r>
      <w:r w:rsidR="00530AD0" w:rsidRPr="00016909">
        <w:rPr>
          <w:lang w:val="lt-LT"/>
        </w:rPr>
        <w:t>ikiami arba keičiami Subteikėją</w:t>
      </w:r>
      <w:r w:rsidRPr="00016909">
        <w:rPr>
          <w:lang w:val="lt-LT"/>
        </w:rPr>
        <w:t xml:space="preserve"> privalo turėti </w:t>
      </w:r>
      <w:r w:rsidR="007C0210" w:rsidRPr="00016909">
        <w:rPr>
          <w:lang w:val="lt-LT"/>
        </w:rPr>
        <w:t xml:space="preserve">teisę verstis ta veikla, kuri reikalinga pirkimo Sutarčiai įvykdyti. </w:t>
      </w:r>
      <w:r w:rsidRPr="00016909">
        <w:rPr>
          <w:lang w:val="lt-LT"/>
        </w:rPr>
        <w:t xml:space="preserve"> </w:t>
      </w:r>
    </w:p>
    <w:p w14:paraId="0CD01EB3" w14:textId="77777777" w:rsidR="007C0210" w:rsidRPr="00016909" w:rsidRDefault="007C0210" w:rsidP="00016909">
      <w:pPr>
        <w:tabs>
          <w:tab w:val="left" w:pos="1200"/>
        </w:tabs>
        <w:spacing w:line="276" w:lineRule="auto"/>
        <w:jc w:val="both"/>
        <w:rPr>
          <w:sz w:val="16"/>
          <w:szCs w:val="16"/>
          <w:lang w:val="lt-LT"/>
        </w:rPr>
      </w:pPr>
    </w:p>
    <w:p w14:paraId="0CD01EB4" w14:textId="77777777" w:rsidR="007C0210" w:rsidRPr="00016909" w:rsidRDefault="007C0210" w:rsidP="00016909">
      <w:pPr>
        <w:spacing w:line="276" w:lineRule="auto"/>
        <w:rPr>
          <w:b/>
          <w:lang w:val="lt-LT"/>
        </w:rPr>
      </w:pPr>
      <w:r w:rsidRPr="00016909">
        <w:rPr>
          <w:b/>
          <w:lang w:val="lt-LT"/>
        </w:rPr>
        <w:t>11. SUTARTIES NUTRAUKIMAS</w:t>
      </w:r>
    </w:p>
    <w:p w14:paraId="0CD01EB5" w14:textId="77777777" w:rsidR="00890F9B" w:rsidRPr="00016909" w:rsidRDefault="00093312" w:rsidP="00016909">
      <w:pPr>
        <w:pStyle w:val="Pagrindinistekstas"/>
        <w:spacing w:line="276" w:lineRule="auto"/>
        <w:rPr>
          <w:szCs w:val="24"/>
        </w:rPr>
      </w:pPr>
      <w:r w:rsidRPr="00016909">
        <w:rPr>
          <w:szCs w:val="24"/>
        </w:rPr>
        <w:t>11</w:t>
      </w:r>
      <w:r w:rsidR="007C0210" w:rsidRPr="00016909">
        <w:rPr>
          <w:szCs w:val="24"/>
        </w:rPr>
        <w:t xml:space="preserve">.1. </w:t>
      </w:r>
      <w:r w:rsidR="00890F9B" w:rsidRPr="00016909">
        <w:rPr>
          <w:szCs w:val="24"/>
        </w:rPr>
        <w:t xml:space="preserve">Užsakovas turi teisę, ne vėliau kaip prieš 10 dienų įspėjęs raštu </w:t>
      </w:r>
      <w:r w:rsidR="006432D8" w:rsidRPr="00016909">
        <w:rPr>
          <w:szCs w:val="24"/>
        </w:rPr>
        <w:t>T</w:t>
      </w:r>
      <w:r w:rsidR="00890F9B" w:rsidRPr="00016909">
        <w:rPr>
          <w:szCs w:val="24"/>
        </w:rPr>
        <w:t xml:space="preserve">eikėją, vienašališkai nutraukti šią Sutartį ir pareikalauti iš </w:t>
      </w:r>
      <w:r w:rsidR="006432D8" w:rsidRPr="00016909">
        <w:rPr>
          <w:szCs w:val="24"/>
        </w:rPr>
        <w:t>T</w:t>
      </w:r>
      <w:r w:rsidR="00890F9B" w:rsidRPr="00016909">
        <w:rPr>
          <w:szCs w:val="24"/>
        </w:rPr>
        <w:t>eikėjo atlyginti Užsakovo patirtus nuostolius, jeigu:</w:t>
      </w:r>
    </w:p>
    <w:p w14:paraId="0CD01EB6" w14:textId="77777777" w:rsidR="00890F9B" w:rsidRPr="00016909" w:rsidRDefault="00890F9B" w:rsidP="00016909">
      <w:pPr>
        <w:pStyle w:val="Pagrindinistekstas"/>
        <w:spacing w:line="276" w:lineRule="auto"/>
        <w:rPr>
          <w:szCs w:val="24"/>
        </w:rPr>
      </w:pPr>
      <w:r w:rsidRPr="00016909">
        <w:rPr>
          <w:szCs w:val="24"/>
        </w:rPr>
        <w:t xml:space="preserve">11.1.1. </w:t>
      </w:r>
      <w:r w:rsidR="006432D8" w:rsidRPr="00016909">
        <w:rPr>
          <w:szCs w:val="24"/>
        </w:rPr>
        <w:t>T</w:t>
      </w:r>
      <w:r w:rsidRPr="00016909">
        <w:rPr>
          <w:szCs w:val="24"/>
        </w:rPr>
        <w:t xml:space="preserve">eikėjas per Užsakovo nustatytą laiką neįvykdo Užsakovo nurodymo </w:t>
      </w:r>
      <w:r w:rsidR="008E3C81" w:rsidRPr="00016909">
        <w:rPr>
          <w:szCs w:val="24"/>
        </w:rPr>
        <w:t>ištaisyti netinkamai įvykdytus įsipareigojimus.</w:t>
      </w:r>
    </w:p>
    <w:p w14:paraId="0CD01EB7" w14:textId="77777777" w:rsidR="008E3C81" w:rsidRPr="00016909" w:rsidRDefault="006432D8" w:rsidP="00016909">
      <w:pPr>
        <w:pStyle w:val="Pagrindinistekstas"/>
        <w:spacing w:line="276" w:lineRule="auto"/>
        <w:rPr>
          <w:szCs w:val="24"/>
        </w:rPr>
      </w:pPr>
      <w:r w:rsidRPr="00016909">
        <w:rPr>
          <w:szCs w:val="24"/>
        </w:rPr>
        <w:t>11.1.2. T</w:t>
      </w:r>
      <w:r w:rsidR="008E3C81" w:rsidRPr="00016909">
        <w:rPr>
          <w:szCs w:val="24"/>
        </w:rPr>
        <w:t>eikėjas daugiau nei savait</w:t>
      </w:r>
      <w:r w:rsidR="00E87486" w:rsidRPr="00016909">
        <w:rPr>
          <w:szCs w:val="24"/>
        </w:rPr>
        <w:t>ę</w:t>
      </w:r>
      <w:r w:rsidR="008E3C81" w:rsidRPr="00016909">
        <w:rPr>
          <w:szCs w:val="24"/>
        </w:rPr>
        <w:t xml:space="preserve"> vėluoja užbaigti Sutartyje numatyt</w:t>
      </w:r>
      <w:r w:rsidR="00B67913" w:rsidRPr="00016909">
        <w:rPr>
          <w:szCs w:val="24"/>
        </w:rPr>
        <w:t>u</w:t>
      </w:r>
      <w:r w:rsidR="008E3C81" w:rsidRPr="00016909">
        <w:rPr>
          <w:szCs w:val="24"/>
        </w:rPr>
        <w:t>s</w:t>
      </w:r>
      <w:r w:rsidR="00B67913" w:rsidRPr="00016909">
        <w:rPr>
          <w:szCs w:val="24"/>
        </w:rPr>
        <w:t xml:space="preserve"> Darbus</w:t>
      </w:r>
      <w:r w:rsidR="008E3C81" w:rsidRPr="00016909">
        <w:rPr>
          <w:szCs w:val="24"/>
        </w:rPr>
        <w:t>, išskyrus, kai vėluojama ne dėl</w:t>
      </w:r>
      <w:r w:rsidRPr="00016909">
        <w:rPr>
          <w:szCs w:val="24"/>
        </w:rPr>
        <w:t xml:space="preserve"> T</w:t>
      </w:r>
      <w:r w:rsidR="008E3C81" w:rsidRPr="00016909">
        <w:rPr>
          <w:szCs w:val="24"/>
        </w:rPr>
        <w:t>eikėjo kaltės.</w:t>
      </w:r>
    </w:p>
    <w:p w14:paraId="0CD01EB8" w14:textId="77777777" w:rsidR="008E3C81" w:rsidRPr="00016909" w:rsidRDefault="008E3C81" w:rsidP="00016909">
      <w:pPr>
        <w:pStyle w:val="Pagrindinistekstas"/>
        <w:spacing w:line="276" w:lineRule="auto"/>
        <w:rPr>
          <w:szCs w:val="24"/>
        </w:rPr>
      </w:pPr>
      <w:r w:rsidRPr="00016909">
        <w:rPr>
          <w:szCs w:val="24"/>
        </w:rPr>
        <w:t xml:space="preserve">11.1.3. Jei </w:t>
      </w:r>
      <w:r w:rsidR="006432D8" w:rsidRPr="00016909">
        <w:rPr>
          <w:szCs w:val="24"/>
        </w:rPr>
        <w:t>T</w:t>
      </w:r>
      <w:r w:rsidRPr="00016909">
        <w:rPr>
          <w:szCs w:val="24"/>
        </w:rPr>
        <w:t>eikėjas be pateisinamos priežasties nevykdo Sutarties 8.4. punkte prisiimtų įsipareigojimų.</w:t>
      </w:r>
    </w:p>
    <w:p w14:paraId="0CD01EB9" w14:textId="77777777" w:rsidR="008E3C81" w:rsidRPr="00016909" w:rsidRDefault="008E3C81" w:rsidP="00016909">
      <w:pPr>
        <w:pStyle w:val="Pagrindinistekstas"/>
        <w:spacing w:line="276" w:lineRule="auto"/>
        <w:rPr>
          <w:szCs w:val="24"/>
        </w:rPr>
      </w:pPr>
      <w:r w:rsidRPr="00016909">
        <w:rPr>
          <w:szCs w:val="24"/>
        </w:rPr>
        <w:t xml:space="preserve">11.1.4. Jeigu </w:t>
      </w:r>
      <w:r w:rsidR="006432D8" w:rsidRPr="00016909">
        <w:rPr>
          <w:szCs w:val="24"/>
        </w:rPr>
        <w:t>T</w:t>
      </w:r>
      <w:r w:rsidRPr="00016909">
        <w:rPr>
          <w:szCs w:val="24"/>
        </w:rPr>
        <w:t xml:space="preserve">eikėjas, nepaisydamas Užsakovo raginimo, nepradeda </w:t>
      </w:r>
      <w:r w:rsidR="006432D8" w:rsidRPr="00016909">
        <w:rPr>
          <w:szCs w:val="24"/>
        </w:rPr>
        <w:t>Darbų</w:t>
      </w:r>
      <w:r w:rsidRPr="00016909">
        <w:rPr>
          <w:szCs w:val="24"/>
        </w:rPr>
        <w:t xml:space="preserve"> teikimo Sutartyje nustatytu laiku, arba juos vykdo taip lėtai, kad </w:t>
      </w:r>
      <w:r w:rsidR="00006E4C" w:rsidRPr="00016909">
        <w:rPr>
          <w:szCs w:val="24"/>
        </w:rPr>
        <w:t>pa</w:t>
      </w:r>
      <w:r w:rsidRPr="00016909">
        <w:rPr>
          <w:szCs w:val="24"/>
        </w:rPr>
        <w:t>baigti užduotis Sutartyje numatytu laiku būtų tikrai neįmanoma.</w:t>
      </w:r>
    </w:p>
    <w:p w14:paraId="0CD01EBD" w14:textId="14AD3B21" w:rsidR="000C17F8" w:rsidRPr="000C17F8" w:rsidRDefault="008E3C81" w:rsidP="00E21137">
      <w:pPr>
        <w:pStyle w:val="Pagrindinistekstas"/>
        <w:spacing w:line="276" w:lineRule="auto"/>
      </w:pPr>
      <w:r w:rsidRPr="00016909">
        <w:rPr>
          <w:szCs w:val="24"/>
        </w:rPr>
        <w:t>11.1.5. Šalys neturi teisės vienašališkai nutraukti Sutarties nesant pagrindo, nurodyto šioje Sutartyje arba Lietuvos Respublikos teisės aktuose.</w:t>
      </w:r>
    </w:p>
    <w:p w14:paraId="0CD01EBE" w14:textId="77777777" w:rsidR="00457B6A" w:rsidRPr="00016909" w:rsidRDefault="00457B6A" w:rsidP="00016909">
      <w:pPr>
        <w:pStyle w:val="Pagrindinistekstas"/>
        <w:spacing w:line="276" w:lineRule="auto"/>
        <w:rPr>
          <w:szCs w:val="24"/>
        </w:rPr>
      </w:pPr>
      <w:r w:rsidRPr="00016909">
        <w:rPr>
          <w:szCs w:val="24"/>
        </w:rPr>
        <w:t xml:space="preserve">11.2. </w:t>
      </w:r>
      <w:r w:rsidRPr="00016909">
        <w:rPr>
          <w:rFonts w:eastAsia="Calibri"/>
        </w:rPr>
        <w:t xml:space="preserve"> Užsakovas turi teisę vienašališkai nutraukti šią Sutartį prieš terminą, įspėjęs raštu prieš 10 darbo dienų Teikėją, kai Teikėjas nevykdo ar netinkamai vykdo savo sutartinius įsipareigojimus ir toks nevykdymas ar netinkamas vykdymas yra esminis Sutarties  sąlygų pažeidimas. </w:t>
      </w:r>
    </w:p>
    <w:p w14:paraId="0CD01EBF" w14:textId="77777777" w:rsidR="007C0154" w:rsidRPr="00016909" w:rsidRDefault="00CB13E8" w:rsidP="00016909">
      <w:pPr>
        <w:suppressAutoHyphens/>
        <w:autoSpaceDN w:val="0"/>
        <w:spacing w:line="276" w:lineRule="auto"/>
        <w:jc w:val="both"/>
        <w:textAlignment w:val="baseline"/>
        <w:rPr>
          <w:lang w:val="lt-LT" w:eastAsia="lt-LT"/>
        </w:rPr>
      </w:pPr>
      <w:r w:rsidRPr="00016909">
        <w:rPr>
          <w:lang w:val="lt-LT"/>
        </w:rPr>
        <w:lastRenderedPageBreak/>
        <w:t>11.3</w:t>
      </w:r>
      <w:r w:rsidR="007C0154" w:rsidRPr="00016909">
        <w:rPr>
          <w:lang w:val="lt-LT"/>
        </w:rPr>
        <w:t xml:space="preserve">. Nutraukiant Sutartį dėl </w:t>
      </w:r>
      <w:r w:rsidR="006432D8" w:rsidRPr="00016909">
        <w:rPr>
          <w:lang w:val="lt-LT"/>
        </w:rPr>
        <w:t>T</w:t>
      </w:r>
      <w:r w:rsidR="007C0154" w:rsidRPr="00016909">
        <w:rPr>
          <w:lang w:val="lt-LT"/>
        </w:rPr>
        <w:t xml:space="preserve">eikėjo kaltės, </w:t>
      </w:r>
      <w:r w:rsidR="006432D8" w:rsidRPr="00016909">
        <w:rPr>
          <w:lang w:val="lt-LT"/>
        </w:rPr>
        <w:t>T</w:t>
      </w:r>
      <w:r w:rsidR="007C0154" w:rsidRPr="00016909">
        <w:rPr>
          <w:lang w:val="lt-LT"/>
        </w:rPr>
        <w:t xml:space="preserve">eikėjas per 7 (septynias) darbo dienas sumoka Užsakovui </w:t>
      </w:r>
      <w:r w:rsidR="008F5DF5">
        <w:rPr>
          <w:lang w:val="lt-LT"/>
        </w:rPr>
        <w:t>300</w:t>
      </w:r>
      <w:r w:rsidR="0043617A">
        <w:rPr>
          <w:lang w:val="lt-LT"/>
        </w:rPr>
        <w:t>0</w:t>
      </w:r>
      <w:r w:rsidR="007C0154" w:rsidRPr="00016909">
        <w:rPr>
          <w:lang w:val="lt-LT"/>
        </w:rPr>
        <w:t xml:space="preserve"> eurų (</w:t>
      </w:r>
      <w:r w:rsidR="008F5DF5">
        <w:rPr>
          <w:lang w:val="lt-LT"/>
        </w:rPr>
        <w:t>trijų</w:t>
      </w:r>
      <w:r w:rsidR="007C0154" w:rsidRPr="00016909">
        <w:rPr>
          <w:lang w:val="lt-LT"/>
        </w:rPr>
        <w:t xml:space="preserve"> tūkstan</w:t>
      </w:r>
      <w:r w:rsidR="00B0091D">
        <w:rPr>
          <w:lang w:val="lt-LT"/>
        </w:rPr>
        <w:t>čių</w:t>
      </w:r>
      <w:r w:rsidR="007C0154" w:rsidRPr="00016909">
        <w:rPr>
          <w:lang w:val="lt-LT"/>
        </w:rPr>
        <w:t xml:space="preserve">) eurų baudą, </w:t>
      </w:r>
      <w:r w:rsidR="007C0154" w:rsidRPr="00016909">
        <w:rPr>
          <w:lang w:val="lt-LT" w:eastAsia="lt-LT"/>
        </w:rPr>
        <w:t xml:space="preserve">kurios sumokėjimas neatleidžia </w:t>
      </w:r>
      <w:r w:rsidR="006432D8" w:rsidRPr="00016909">
        <w:rPr>
          <w:lang w:val="lt-LT" w:eastAsia="lt-LT"/>
        </w:rPr>
        <w:t>T</w:t>
      </w:r>
      <w:r w:rsidR="007C0154" w:rsidRPr="00016909">
        <w:rPr>
          <w:lang w:val="lt-LT" w:eastAsia="lt-LT"/>
        </w:rPr>
        <w:t xml:space="preserve">eikėjo nuo pareigos atlyginti visus Užsakovo patirtus nuostolius, </w:t>
      </w:r>
      <w:r w:rsidR="006432D8" w:rsidRPr="00016909">
        <w:rPr>
          <w:lang w:val="lt-LT" w:eastAsia="lt-LT"/>
        </w:rPr>
        <w:t>T</w:t>
      </w:r>
      <w:r w:rsidR="007C0154" w:rsidRPr="00016909">
        <w:rPr>
          <w:lang w:val="lt-LT" w:eastAsia="lt-LT"/>
        </w:rPr>
        <w:t>eikėjui nevykdant ar netinkamai vykdant šią sutartį.</w:t>
      </w:r>
    </w:p>
    <w:p w14:paraId="0CD01EC0" w14:textId="77777777" w:rsidR="00457B6A" w:rsidRPr="00016909" w:rsidRDefault="00CB13E8" w:rsidP="00016909">
      <w:pPr>
        <w:spacing w:line="276" w:lineRule="auto"/>
        <w:jc w:val="both"/>
        <w:rPr>
          <w:rFonts w:eastAsia="Calibri"/>
          <w:lang w:val="lt-LT"/>
        </w:rPr>
      </w:pPr>
      <w:r w:rsidRPr="00016909">
        <w:rPr>
          <w:rFonts w:eastAsia="Calibri"/>
          <w:lang w:val="lt-LT"/>
        </w:rPr>
        <w:t>11.4</w:t>
      </w:r>
      <w:r w:rsidR="00457B6A" w:rsidRPr="00016909">
        <w:rPr>
          <w:rFonts w:eastAsia="Calibri"/>
          <w:lang w:val="lt-LT"/>
        </w:rPr>
        <w:t>. Nutraukus Sutartį dėl esminių Sutarties pažeidimų, Užsakovas vykdo Lietuvos Respublikos viešųjų pirkimų įstatymo 91 straipsnyje numatytą prievolę Centrinėje viešųjų pirkimų informacinėje sistemoje paskelbti informaciją apie Sutartį neįvykdžiusį ar netinkamai ją įvykdžiusį Teikėją.</w:t>
      </w:r>
    </w:p>
    <w:p w14:paraId="0CD01EC1" w14:textId="77777777" w:rsidR="004624A8" w:rsidRPr="00016909" w:rsidRDefault="008E3C81" w:rsidP="00016909">
      <w:pPr>
        <w:pStyle w:val="Pagrindinistekstas"/>
        <w:spacing w:line="276" w:lineRule="auto"/>
        <w:rPr>
          <w:sz w:val="16"/>
          <w:szCs w:val="16"/>
        </w:rPr>
      </w:pPr>
      <w:r w:rsidRPr="00016909">
        <w:rPr>
          <w:szCs w:val="24"/>
        </w:rPr>
        <w:t xml:space="preserve">    </w:t>
      </w:r>
    </w:p>
    <w:p w14:paraId="0CD01EC2" w14:textId="77777777" w:rsidR="002025B5" w:rsidRPr="00016909" w:rsidRDefault="008E3C81" w:rsidP="00016909">
      <w:pPr>
        <w:pStyle w:val="Pagrindinistekstas"/>
        <w:spacing w:line="276" w:lineRule="auto"/>
        <w:rPr>
          <w:b/>
        </w:rPr>
      </w:pPr>
      <w:r w:rsidRPr="00016909">
        <w:rPr>
          <w:b/>
        </w:rPr>
        <w:t xml:space="preserve">12. </w:t>
      </w:r>
      <w:r w:rsidR="002025B5" w:rsidRPr="00016909">
        <w:rPr>
          <w:b/>
        </w:rPr>
        <w:t xml:space="preserve">NENUGALIMOS JĖGOS IR APLINKYBĖS </w:t>
      </w:r>
    </w:p>
    <w:p w14:paraId="0CD01EC3" w14:textId="77777777" w:rsidR="00C40BEB" w:rsidRPr="00016909" w:rsidRDefault="008E3C81" w:rsidP="00016909">
      <w:pPr>
        <w:spacing w:line="276" w:lineRule="auto"/>
        <w:jc w:val="both"/>
        <w:rPr>
          <w:lang w:val="lt-LT"/>
        </w:rPr>
      </w:pPr>
      <w:r w:rsidRPr="00016909">
        <w:rPr>
          <w:lang w:val="lt-LT"/>
        </w:rPr>
        <w:t>12</w:t>
      </w:r>
      <w:r w:rsidR="002025B5" w:rsidRPr="00016909">
        <w:rPr>
          <w:lang w:val="lt-LT"/>
        </w:rPr>
        <w:t xml:space="preserve">.1. </w:t>
      </w:r>
      <w:r w:rsidRPr="00016909">
        <w:rPr>
          <w:lang w:val="lt-LT"/>
        </w:rPr>
        <w:t>Šalis</w:t>
      </w:r>
      <w:r w:rsidR="00C40BEB" w:rsidRPr="00016909">
        <w:rPr>
          <w:lang w:val="lt-LT"/>
        </w:rPr>
        <w:t xml:space="preserve"> gali būti visiškai ar iš dalies atleidžiama nuo atsakomybės dėl ypatingų ir neišvengiamų aplinkybių – nenugalimos jėgos (</w:t>
      </w:r>
      <w:r w:rsidR="00C40BEB" w:rsidRPr="00016909">
        <w:rPr>
          <w:i/>
          <w:lang w:val="lt-LT"/>
        </w:rPr>
        <w:t xml:space="preserve">force </w:t>
      </w:r>
      <w:proofErr w:type="spellStart"/>
      <w:r w:rsidR="00C40BEB" w:rsidRPr="00016909">
        <w:rPr>
          <w:i/>
          <w:lang w:val="lt-LT"/>
        </w:rPr>
        <w:t>majeuore</w:t>
      </w:r>
      <w:proofErr w:type="spellEnd"/>
      <w:r w:rsidR="00C40BEB" w:rsidRPr="00016909">
        <w:rPr>
          <w:lang w:val="lt-LT"/>
        </w:rPr>
        <w:t>), nustatytos ir jos patyrusios Šalies įrodyto</w:t>
      </w:r>
      <w:r w:rsidR="00E87486" w:rsidRPr="00016909">
        <w:rPr>
          <w:lang w:val="lt-LT"/>
        </w:rPr>
        <w:t>s</w:t>
      </w:r>
      <w:r w:rsidR="00C40BEB" w:rsidRPr="00016909">
        <w:rPr>
          <w:lang w:val="lt-LT"/>
        </w:rPr>
        <w:t xml:space="preserve"> pagal Lietuvos Respublikos civilinį kodeksą, jeigu Šalis nedelsiant pranešė kitai Šaliai apie kliūtį bei jos poveikį įsipareigojimų vykdymui.</w:t>
      </w:r>
    </w:p>
    <w:p w14:paraId="0CD01EC4" w14:textId="77777777" w:rsidR="008E3C81" w:rsidRPr="00016909" w:rsidRDefault="00C40BEB" w:rsidP="00016909">
      <w:pPr>
        <w:spacing w:line="276" w:lineRule="auto"/>
        <w:jc w:val="both"/>
        <w:rPr>
          <w:lang w:val="lt-LT"/>
        </w:rPr>
      </w:pPr>
      <w:r w:rsidRPr="00016909">
        <w:rPr>
          <w:lang w:val="lt-LT"/>
        </w:rPr>
        <w:t>12.2. Jei nenugalimos jėgos</w:t>
      </w:r>
      <w:r w:rsidR="008E3C81" w:rsidRPr="00016909">
        <w:rPr>
          <w:lang w:val="lt-LT"/>
        </w:rPr>
        <w:t xml:space="preserve"> </w:t>
      </w:r>
      <w:r w:rsidRPr="00016909">
        <w:rPr>
          <w:lang w:val="lt-LT"/>
        </w:rPr>
        <w:t>(</w:t>
      </w:r>
      <w:r w:rsidRPr="00016909">
        <w:rPr>
          <w:i/>
          <w:lang w:val="lt-LT"/>
        </w:rPr>
        <w:t xml:space="preserve">force </w:t>
      </w:r>
      <w:proofErr w:type="spellStart"/>
      <w:r w:rsidRPr="00016909">
        <w:rPr>
          <w:i/>
          <w:lang w:val="lt-LT"/>
        </w:rPr>
        <w:t>majeuore</w:t>
      </w:r>
      <w:proofErr w:type="spellEnd"/>
      <w:r w:rsidRPr="00016909">
        <w:rPr>
          <w:lang w:val="lt-LT"/>
        </w:rPr>
        <w:t xml:space="preserve">) aplinkybės trunka ilgiau kaip </w:t>
      </w:r>
      <w:r w:rsidR="00E87486" w:rsidRPr="00016909">
        <w:rPr>
          <w:lang w:val="lt-LT"/>
        </w:rPr>
        <w:t>2</w:t>
      </w:r>
      <w:r w:rsidRPr="00016909">
        <w:rPr>
          <w:lang w:val="lt-LT"/>
        </w:rPr>
        <w:t>0 (</w:t>
      </w:r>
      <w:r w:rsidR="00E87486" w:rsidRPr="00016909">
        <w:rPr>
          <w:lang w:val="lt-LT"/>
        </w:rPr>
        <w:t>dvidešimt</w:t>
      </w:r>
      <w:r w:rsidRPr="00016909">
        <w:rPr>
          <w:lang w:val="lt-LT"/>
        </w:rPr>
        <w:t xml:space="preserve">) kalendorinių dienų, tuomet, nepaisant Sutarties įvykdymo termino pratęsimo, kuris dėl minėtųjų aplinkybių gali būti </w:t>
      </w:r>
      <w:r w:rsidR="00B67913" w:rsidRPr="00016909">
        <w:rPr>
          <w:lang w:val="lt-LT"/>
        </w:rPr>
        <w:t>Darbų</w:t>
      </w:r>
      <w:r w:rsidRPr="00016909">
        <w:rPr>
          <w:lang w:val="lt-LT"/>
        </w:rPr>
        <w:t xml:space="preserve"> </w:t>
      </w:r>
      <w:r w:rsidR="00B67913" w:rsidRPr="00016909">
        <w:rPr>
          <w:lang w:val="lt-LT"/>
        </w:rPr>
        <w:t>T</w:t>
      </w:r>
      <w:r w:rsidRPr="00016909">
        <w:rPr>
          <w:lang w:val="lt-LT"/>
        </w:rPr>
        <w:t xml:space="preserve">eikėjui suteiktas, bei kuri Sutarties Šalis turi teisę nutraukti Sutartį įspėdama apie tai kitą Šalį prieš </w:t>
      </w:r>
      <w:r w:rsidR="00E87486" w:rsidRPr="00016909">
        <w:rPr>
          <w:lang w:val="lt-LT"/>
        </w:rPr>
        <w:t>10 (</w:t>
      </w:r>
      <w:r w:rsidRPr="00016909">
        <w:rPr>
          <w:lang w:val="lt-LT"/>
        </w:rPr>
        <w:t xml:space="preserve">dešimt) kalendorinių dienų. Jei pasibaigus šiam </w:t>
      </w:r>
      <w:r w:rsidR="00E87486" w:rsidRPr="00016909">
        <w:rPr>
          <w:lang w:val="lt-LT"/>
        </w:rPr>
        <w:t>1</w:t>
      </w:r>
      <w:r w:rsidRPr="00016909">
        <w:rPr>
          <w:lang w:val="lt-LT"/>
        </w:rPr>
        <w:t>0 (dešimt) kalendorinių dienų laikotarpiui nenugalimos jėgos (</w:t>
      </w:r>
      <w:r w:rsidRPr="00016909">
        <w:rPr>
          <w:i/>
          <w:lang w:val="lt-LT"/>
        </w:rPr>
        <w:t xml:space="preserve">force </w:t>
      </w:r>
      <w:proofErr w:type="spellStart"/>
      <w:r w:rsidRPr="00016909">
        <w:rPr>
          <w:i/>
          <w:lang w:val="lt-LT"/>
        </w:rPr>
        <w:t>majeuore</w:t>
      </w:r>
      <w:proofErr w:type="spellEnd"/>
      <w:r w:rsidRPr="00016909">
        <w:rPr>
          <w:lang w:val="lt-LT"/>
        </w:rPr>
        <w:t>) aplinkybės vis dar yra, Sutartis nutraukiama ir pagal Sutarties sąlygas Šalys atleidžiamos nuo tolesnio Sutarties vykdymo.</w:t>
      </w:r>
    </w:p>
    <w:p w14:paraId="0CD01EC5" w14:textId="77777777" w:rsidR="00F80DED" w:rsidRPr="00016909" w:rsidRDefault="00F80DED" w:rsidP="00016909">
      <w:pPr>
        <w:spacing w:line="276" w:lineRule="auto"/>
        <w:rPr>
          <w:b/>
          <w:lang w:val="lt-LT"/>
        </w:rPr>
      </w:pPr>
    </w:p>
    <w:p w14:paraId="0CD01EC6" w14:textId="77777777" w:rsidR="00C40BEB" w:rsidRPr="00016909" w:rsidRDefault="00C40BEB" w:rsidP="00016909">
      <w:pPr>
        <w:spacing w:line="276" w:lineRule="auto"/>
        <w:rPr>
          <w:b/>
          <w:lang w:val="lt-LT"/>
        </w:rPr>
      </w:pPr>
      <w:r w:rsidRPr="00016909">
        <w:rPr>
          <w:b/>
          <w:lang w:val="lt-LT"/>
        </w:rPr>
        <w:t>13. GINČŲ SPRENDIMAS</w:t>
      </w:r>
    </w:p>
    <w:p w14:paraId="0CD01EC7" w14:textId="77777777" w:rsidR="00241C6E" w:rsidRPr="00016909" w:rsidRDefault="00C40BEB" w:rsidP="00016909">
      <w:pPr>
        <w:spacing w:line="276" w:lineRule="auto"/>
        <w:rPr>
          <w:lang w:val="lt-LT"/>
        </w:rPr>
      </w:pPr>
      <w:r w:rsidRPr="00016909">
        <w:rPr>
          <w:lang w:val="lt-LT"/>
        </w:rPr>
        <w:t xml:space="preserve">13.1. Šalys susitaria, kad kiekvienas ginčas, nesutarimas ar reikalavimas, kylantis iš Sutarties </w:t>
      </w:r>
      <w:r w:rsidR="00241C6E" w:rsidRPr="00016909">
        <w:rPr>
          <w:lang w:val="lt-LT"/>
        </w:rPr>
        <w:t xml:space="preserve">ar su ja susijęs, turi būti sprendžiamas derybų keliu. Jeigu anksčiau nurodyti ginčai, nesutarimai ar reikalavimai negali būti išspręsti derybų keliu, tai Šalys susitaria spręsti juos Lietuvos Respublikos teisės aktų tvarka. </w:t>
      </w:r>
    </w:p>
    <w:p w14:paraId="0CD01EC8" w14:textId="77777777" w:rsidR="00F80DED" w:rsidRPr="00016909" w:rsidRDefault="00F80DED" w:rsidP="00016909">
      <w:pPr>
        <w:spacing w:line="276" w:lineRule="auto"/>
        <w:rPr>
          <w:lang w:val="lt-LT"/>
        </w:rPr>
      </w:pPr>
    </w:p>
    <w:p w14:paraId="0CD01EC9" w14:textId="77777777" w:rsidR="00241C6E" w:rsidRPr="00016909" w:rsidRDefault="00241C6E" w:rsidP="00016909">
      <w:pPr>
        <w:spacing w:line="276" w:lineRule="auto"/>
        <w:rPr>
          <w:b/>
          <w:lang w:val="lt-LT"/>
        </w:rPr>
      </w:pPr>
      <w:r w:rsidRPr="00016909">
        <w:rPr>
          <w:b/>
          <w:lang w:val="lt-LT"/>
        </w:rPr>
        <w:t xml:space="preserve">14. KITOS SUTARTIES SĄLYGOS </w:t>
      </w:r>
    </w:p>
    <w:p w14:paraId="0CD01ECA" w14:textId="77777777" w:rsidR="00241C6E" w:rsidRPr="00016909" w:rsidRDefault="00241C6E" w:rsidP="00016909">
      <w:pPr>
        <w:tabs>
          <w:tab w:val="left" w:pos="1080"/>
        </w:tabs>
        <w:spacing w:line="276" w:lineRule="auto"/>
        <w:jc w:val="both"/>
        <w:rPr>
          <w:lang w:val="lt-LT"/>
        </w:rPr>
      </w:pPr>
      <w:r w:rsidRPr="00016909">
        <w:rPr>
          <w:lang w:val="lt-LT"/>
        </w:rPr>
        <w:t>14.1. Sutarties sąlygos Sutarties galiojimo laikotarpiu negali būti keičiamos, išskyrus tokias Sutarties sąlygas, kurias pakeitus nebūtų pažeisti Viešųjų pirkimo įstatymo 17 straipsnyje nustatyti pagrindiniai pirkimo principai ir Viešųjų pirkimo įstatymo 89 straipsnyje nustatytos pirkimo</w:t>
      </w:r>
      <w:r w:rsidR="00E87486" w:rsidRPr="00016909">
        <w:rPr>
          <w:lang w:val="lt-LT"/>
        </w:rPr>
        <w:t xml:space="preserve"> </w:t>
      </w:r>
      <w:r w:rsidRPr="00016909">
        <w:rPr>
          <w:lang w:val="lt-LT"/>
        </w:rPr>
        <w:t>sutarties keitimo jų galiojimo metu imperatyvios normos. Sutarties sąlygos keičiamos raštišku Šalių susitarimu, pridedant visą susijusią susirašinėjimo dokumentaciją, šie dokumentai yra neatskiriama Sutarties dalis.</w:t>
      </w:r>
    </w:p>
    <w:p w14:paraId="0CD01ECB" w14:textId="77777777" w:rsidR="00241C6E" w:rsidRPr="00016909" w:rsidRDefault="00241C6E" w:rsidP="00016909">
      <w:pPr>
        <w:tabs>
          <w:tab w:val="left" w:pos="1080"/>
        </w:tabs>
        <w:spacing w:line="276" w:lineRule="auto"/>
        <w:jc w:val="both"/>
        <w:rPr>
          <w:lang w:val="lt-LT"/>
        </w:rPr>
      </w:pPr>
      <w:r w:rsidRPr="00016909">
        <w:rPr>
          <w:lang w:val="lt-LT"/>
        </w:rPr>
        <w:t>14.2. Sutarties sąlygų keitimu nebus laikomas Sutarties sąlygų koregavimas joje numatytomis aplinkybėmis, jeigu šios aplinkybės nustatytos aiškiai ir nedviprasmiškai bei buvo pateiktos pirkimo sąlygose.</w:t>
      </w:r>
    </w:p>
    <w:p w14:paraId="0CD01ECC" w14:textId="77777777" w:rsidR="00241C6E" w:rsidRPr="00016909" w:rsidRDefault="00241C6E" w:rsidP="00016909">
      <w:pPr>
        <w:tabs>
          <w:tab w:val="left" w:pos="1080"/>
        </w:tabs>
        <w:spacing w:line="276" w:lineRule="auto"/>
        <w:jc w:val="both"/>
        <w:rPr>
          <w:lang w:val="lt-LT"/>
        </w:rPr>
      </w:pPr>
      <w:r w:rsidRPr="00016909">
        <w:rPr>
          <w:lang w:val="lt-LT"/>
        </w:rPr>
        <w:t xml:space="preserve">14.3. Jeigu pirkimo metu nebuvo tikrinama </w:t>
      </w:r>
      <w:r w:rsidR="006432D8" w:rsidRPr="00016909">
        <w:rPr>
          <w:lang w:val="lt-LT"/>
        </w:rPr>
        <w:t>T</w:t>
      </w:r>
      <w:r w:rsidRPr="00016909">
        <w:rPr>
          <w:lang w:val="lt-LT"/>
        </w:rPr>
        <w:t xml:space="preserve">eikėjo kvalifikacija dėl teisės verstis atitinkama veikla arba buvo tikrinama ne visa apimtimi, </w:t>
      </w:r>
      <w:r w:rsidR="006432D8" w:rsidRPr="00016909">
        <w:rPr>
          <w:lang w:val="lt-LT"/>
        </w:rPr>
        <w:t>T</w:t>
      </w:r>
      <w:r w:rsidRPr="00016909">
        <w:rPr>
          <w:lang w:val="lt-LT"/>
        </w:rPr>
        <w:t>eikėjas įsipareigoja Užsakovui, kad Sutartį vykdys tik tokią teisę turintys asmenys.</w:t>
      </w:r>
    </w:p>
    <w:p w14:paraId="0CD01ECD" w14:textId="77777777" w:rsidR="00B3156C" w:rsidRPr="00016909" w:rsidRDefault="00B3156C" w:rsidP="00016909">
      <w:pPr>
        <w:tabs>
          <w:tab w:val="left" w:pos="1080"/>
        </w:tabs>
        <w:spacing w:line="276" w:lineRule="auto"/>
        <w:jc w:val="both"/>
        <w:rPr>
          <w:lang w:val="lt-LT"/>
        </w:rPr>
      </w:pPr>
      <w:r w:rsidRPr="00016909">
        <w:rPr>
          <w:lang w:val="lt-LT"/>
        </w:rPr>
        <w:t>14.4. Sutarties galiojimo laikotarpiu Šalys, gali inicijuoti Sutarties sąlygų pakeitimą, pateikiant kitai Šaliai raštišką prašymą keisti Sutarties sąlygas bei dokumentus,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0CD01ECE" w14:textId="77777777" w:rsidR="00B3156C" w:rsidRPr="00016909" w:rsidRDefault="00B3156C" w:rsidP="00016909">
      <w:pPr>
        <w:tabs>
          <w:tab w:val="left" w:pos="1080"/>
        </w:tabs>
        <w:spacing w:line="276" w:lineRule="auto"/>
        <w:jc w:val="both"/>
        <w:rPr>
          <w:lang w:val="lt-LT"/>
        </w:rPr>
      </w:pPr>
      <w:r w:rsidRPr="00016909">
        <w:rPr>
          <w:lang w:val="lt-LT"/>
        </w:rPr>
        <w:t>14.5. Vykdant Sutartį gali būti atliekami techninio pobūdžio Sutarties pakeitimai, kurie visiškai neįtakoja šalių tarpusavio įsipareigojimų turinio pakeitimo. Techninio pobūdžio pakeitimais laik</w:t>
      </w:r>
      <w:r w:rsidR="00E87486" w:rsidRPr="00016909">
        <w:rPr>
          <w:lang w:val="lt-LT"/>
        </w:rPr>
        <w:t>o</w:t>
      </w:r>
      <w:r w:rsidRPr="00016909">
        <w:rPr>
          <w:lang w:val="lt-LT"/>
        </w:rPr>
        <w:t xml:space="preserve">ma: </w:t>
      </w:r>
      <w:r w:rsidRPr="00016909">
        <w:rPr>
          <w:lang w:val="lt-LT"/>
        </w:rPr>
        <w:lastRenderedPageBreak/>
        <w:t>Sutarties šalių rekvizitai, asmenų atsakingų už Sutarties vykdymą pakeitimas, techninės klaidos. Techninio pobūdžio pakeitimai įforminami Šalių atstovų pasirašytu susitarimu, kuris yra neatskiriama Sutarties dalis.</w:t>
      </w:r>
    </w:p>
    <w:p w14:paraId="0CD01ECF" w14:textId="77777777" w:rsidR="00B3156C" w:rsidRPr="00016909" w:rsidRDefault="00B3156C" w:rsidP="00016909">
      <w:pPr>
        <w:tabs>
          <w:tab w:val="left" w:pos="1080"/>
        </w:tabs>
        <w:spacing w:line="276" w:lineRule="auto"/>
        <w:jc w:val="both"/>
        <w:rPr>
          <w:lang w:val="lt-LT"/>
        </w:rPr>
      </w:pPr>
      <w:r w:rsidRPr="00016909">
        <w:rPr>
          <w:lang w:val="lt-LT"/>
        </w:rPr>
        <w:t xml:space="preserve">14.6. Visi rezultatai ir su jais susijusios teisės, įgytos vykdant Sutartį, įskaitant autorines ir kitas intelektines ar pramonines teises, yra Užsakovo nuosavybė. </w:t>
      </w:r>
    </w:p>
    <w:p w14:paraId="0CD01ED0" w14:textId="77777777" w:rsidR="002025B5" w:rsidRPr="00016909" w:rsidRDefault="002025B5" w:rsidP="00016909">
      <w:pPr>
        <w:spacing w:line="276" w:lineRule="auto"/>
        <w:jc w:val="both"/>
        <w:rPr>
          <w:color w:val="FF0000"/>
          <w:sz w:val="16"/>
          <w:szCs w:val="16"/>
          <w:lang w:val="lt-LT"/>
        </w:rPr>
      </w:pPr>
    </w:p>
    <w:p w14:paraId="0CD01ED1" w14:textId="77777777" w:rsidR="002025B5" w:rsidRPr="00016909" w:rsidRDefault="009E3650" w:rsidP="00016909">
      <w:pPr>
        <w:tabs>
          <w:tab w:val="left" w:pos="1080"/>
          <w:tab w:val="num" w:pos="1380"/>
        </w:tabs>
        <w:spacing w:line="276" w:lineRule="auto"/>
        <w:rPr>
          <w:b/>
          <w:lang w:val="lt-LT"/>
        </w:rPr>
      </w:pPr>
      <w:r w:rsidRPr="00016909">
        <w:rPr>
          <w:b/>
          <w:lang w:val="lt-LT"/>
        </w:rPr>
        <w:t>15. BAIGIAMOSIOS NUOSTATOS</w:t>
      </w:r>
    </w:p>
    <w:p w14:paraId="0CD01ED2" w14:textId="77777777" w:rsidR="009E3650" w:rsidRPr="00016909" w:rsidRDefault="009E3650" w:rsidP="00016909">
      <w:pPr>
        <w:tabs>
          <w:tab w:val="left" w:pos="1080"/>
          <w:tab w:val="num" w:pos="1380"/>
        </w:tabs>
        <w:spacing w:line="276" w:lineRule="auto"/>
        <w:jc w:val="both"/>
        <w:rPr>
          <w:lang w:val="lt-LT"/>
        </w:rPr>
      </w:pPr>
      <w:r w:rsidRPr="00016909">
        <w:rPr>
          <w:lang w:val="lt-LT"/>
        </w:rPr>
        <w:t>15.1.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w:t>
      </w:r>
      <w:r w:rsidR="00E87486" w:rsidRPr="00016909">
        <w:rPr>
          <w:lang w:val="lt-LT"/>
        </w:rPr>
        <w:t>o</w:t>
      </w:r>
      <w:r w:rsidRPr="00016909">
        <w:rPr>
          <w:lang w:val="lt-LT"/>
        </w:rPr>
        <w:t>dytais adresais ar fakso numeriais, kitais adresais ar faks</w:t>
      </w:r>
      <w:r w:rsidR="00E87486" w:rsidRPr="00016909">
        <w:rPr>
          <w:lang w:val="lt-LT"/>
        </w:rPr>
        <w:t>o</w:t>
      </w:r>
      <w:r w:rsidRPr="00016909">
        <w:rPr>
          <w:lang w:val="lt-LT"/>
        </w:rPr>
        <w:t xml:space="preserve"> numeriais, kuriuos nurodė Šalis pateikdama pranešimą:</w:t>
      </w:r>
    </w:p>
    <w:tbl>
      <w:tblPr>
        <w:tblStyle w:val="Lentelstinklelis"/>
        <w:tblW w:w="0" w:type="auto"/>
        <w:tblLook w:val="04A0" w:firstRow="1" w:lastRow="0" w:firstColumn="1" w:lastColumn="0" w:noHBand="0" w:noVBand="1"/>
      </w:tblPr>
      <w:tblGrid>
        <w:gridCol w:w="1909"/>
        <w:gridCol w:w="3615"/>
        <w:gridCol w:w="4104"/>
      </w:tblGrid>
      <w:tr w:rsidR="009E3650" w:rsidRPr="009201D9" w14:paraId="0CD01ED6" w14:textId="77777777" w:rsidTr="00DE401A">
        <w:tc>
          <w:tcPr>
            <w:tcW w:w="1909" w:type="dxa"/>
          </w:tcPr>
          <w:p w14:paraId="0CD01ED3" w14:textId="77777777" w:rsidR="009E3650" w:rsidRPr="009201D9" w:rsidRDefault="009E3650" w:rsidP="00016909">
            <w:pPr>
              <w:tabs>
                <w:tab w:val="left" w:pos="1080"/>
                <w:tab w:val="num" w:pos="1380"/>
              </w:tabs>
              <w:spacing w:line="276" w:lineRule="auto"/>
              <w:rPr>
                <w:lang w:val="lt-LT"/>
              </w:rPr>
            </w:pPr>
          </w:p>
        </w:tc>
        <w:tc>
          <w:tcPr>
            <w:tcW w:w="3615" w:type="dxa"/>
          </w:tcPr>
          <w:p w14:paraId="0CD01ED4" w14:textId="77777777" w:rsidR="009E3650" w:rsidRPr="009201D9" w:rsidRDefault="009E3650" w:rsidP="00016909">
            <w:pPr>
              <w:tabs>
                <w:tab w:val="left" w:pos="1080"/>
                <w:tab w:val="num" w:pos="1380"/>
              </w:tabs>
              <w:spacing w:line="276" w:lineRule="auto"/>
              <w:rPr>
                <w:i/>
                <w:lang w:val="lt-LT"/>
              </w:rPr>
            </w:pPr>
            <w:r w:rsidRPr="009201D9">
              <w:rPr>
                <w:i/>
                <w:lang w:val="lt-LT"/>
              </w:rPr>
              <w:t>Užsakovas</w:t>
            </w:r>
            <w:r w:rsidR="00DE401A" w:rsidRPr="009201D9">
              <w:rPr>
                <w:i/>
                <w:lang w:val="lt-LT"/>
              </w:rPr>
              <w:t xml:space="preserve"> </w:t>
            </w:r>
            <w:r w:rsidRPr="009201D9">
              <w:rPr>
                <w:i/>
                <w:lang w:val="lt-LT"/>
              </w:rPr>
              <w:t>(atstovas/ atsakingas asmuo)</w:t>
            </w:r>
          </w:p>
        </w:tc>
        <w:tc>
          <w:tcPr>
            <w:tcW w:w="4104" w:type="dxa"/>
          </w:tcPr>
          <w:p w14:paraId="0CD01ED5" w14:textId="77777777" w:rsidR="009E3650" w:rsidRPr="009201D9" w:rsidRDefault="00A717D5" w:rsidP="00016909">
            <w:pPr>
              <w:tabs>
                <w:tab w:val="left" w:pos="1080"/>
                <w:tab w:val="num" w:pos="1380"/>
              </w:tabs>
              <w:spacing w:line="276" w:lineRule="auto"/>
              <w:rPr>
                <w:i/>
                <w:lang w:val="lt-LT"/>
              </w:rPr>
            </w:pPr>
            <w:r w:rsidRPr="009201D9">
              <w:rPr>
                <w:i/>
                <w:lang w:val="lt-LT"/>
              </w:rPr>
              <w:t>T</w:t>
            </w:r>
            <w:r w:rsidR="009E3650" w:rsidRPr="009201D9">
              <w:rPr>
                <w:i/>
                <w:lang w:val="lt-LT"/>
              </w:rPr>
              <w:t>eikėjas</w:t>
            </w:r>
            <w:r w:rsidR="00DE401A" w:rsidRPr="009201D9">
              <w:rPr>
                <w:i/>
                <w:lang w:val="lt-LT"/>
              </w:rPr>
              <w:t xml:space="preserve"> </w:t>
            </w:r>
            <w:r w:rsidR="009E3650" w:rsidRPr="009201D9">
              <w:rPr>
                <w:i/>
                <w:lang w:val="lt-LT"/>
              </w:rPr>
              <w:t>(atstovas/ atsakingas asmuo)</w:t>
            </w:r>
          </w:p>
        </w:tc>
      </w:tr>
      <w:tr w:rsidR="009E3650" w:rsidRPr="00016909" w14:paraId="0CD01EDA" w14:textId="77777777" w:rsidTr="00DE401A">
        <w:tc>
          <w:tcPr>
            <w:tcW w:w="1909" w:type="dxa"/>
          </w:tcPr>
          <w:p w14:paraId="0CD01ED7" w14:textId="77777777" w:rsidR="009E3650" w:rsidRPr="00016909" w:rsidRDefault="009E3650" w:rsidP="00016909">
            <w:pPr>
              <w:tabs>
                <w:tab w:val="left" w:pos="1080"/>
                <w:tab w:val="num" w:pos="1380"/>
              </w:tabs>
              <w:spacing w:line="276" w:lineRule="auto"/>
              <w:rPr>
                <w:i/>
                <w:sz w:val="22"/>
                <w:szCs w:val="22"/>
                <w:lang w:val="lt-LT"/>
              </w:rPr>
            </w:pPr>
            <w:r w:rsidRPr="00016909">
              <w:rPr>
                <w:i/>
                <w:sz w:val="22"/>
                <w:szCs w:val="22"/>
                <w:lang w:val="lt-LT"/>
              </w:rPr>
              <w:t>Vardas, pavardė</w:t>
            </w:r>
          </w:p>
        </w:tc>
        <w:tc>
          <w:tcPr>
            <w:tcW w:w="3615" w:type="dxa"/>
          </w:tcPr>
          <w:p w14:paraId="0CD01ED8" w14:textId="2129E5D6" w:rsidR="009E3650" w:rsidRPr="00016909" w:rsidRDefault="009E3650" w:rsidP="003D1D2E">
            <w:pPr>
              <w:tabs>
                <w:tab w:val="left" w:pos="1080"/>
                <w:tab w:val="num" w:pos="1380"/>
              </w:tabs>
              <w:spacing w:line="276" w:lineRule="auto"/>
              <w:rPr>
                <w:sz w:val="22"/>
                <w:szCs w:val="22"/>
                <w:lang w:val="lt-LT"/>
              </w:rPr>
            </w:pPr>
          </w:p>
        </w:tc>
        <w:tc>
          <w:tcPr>
            <w:tcW w:w="4104" w:type="dxa"/>
          </w:tcPr>
          <w:p w14:paraId="0CD01ED9" w14:textId="5249BE8C" w:rsidR="009E3650" w:rsidRPr="00016909" w:rsidRDefault="009E3650" w:rsidP="00016909">
            <w:pPr>
              <w:tabs>
                <w:tab w:val="left" w:pos="1080"/>
                <w:tab w:val="num" w:pos="1380"/>
              </w:tabs>
              <w:spacing w:line="276" w:lineRule="auto"/>
              <w:rPr>
                <w:sz w:val="22"/>
                <w:szCs w:val="22"/>
                <w:lang w:val="lt-LT"/>
              </w:rPr>
            </w:pPr>
          </w:p>
        </w:tc>
      </w:tr>
      <w:tr w:rsidR="009E3650" w:rsidRPr="00016909" w14:paraId="0CD01EDE" w14:textId="77777777" w:rsidTr="00DE401A">
        <w:tc>
          <w:tcPr>
            <w:tcW w:w="1909" w:type="dxa"/>
          </w:tcPr>
          <w:p w14:paraId="0CD01EDB" w14:textId="77777777" w:rsidR="009E3650" w:rsidRPr="00016909" w:rsidRDefault="009E3650" w:rsidP="00016909">
            <w:pPr>
              <w:tabs>
                <w:tab w:val="left" w:pos="1080"/>
                <w:tab w:val="num" w:pos="1380"/>
              </w:tabs>
              <w:spacing w:line="276" w:lineRule="auto"/>
              <w:rPr>
                <w:i/>
                <w:sz w:val="22"/>
                <w:szCs w:val="22"/>
                <w:lang w:val="lt-LT"/>
              </w:rPr>
            </w:pPr>
            <w:r w:rsidRPr="00016909">
              <w:rPr>
                <w:i/>
                <w:sz w:val="22"/>
                <w:szCs w:val="22"/>
                <w:lang w:val="lt-LT"/>
              </w:rPr>
              <w:t>Adresas</w:t>
            </w:r>
          </w:p>
        </w:tc>
        <w:tc>
          <w:tcPr>
            <w:tcW w:w="3615" w:type="dxa"/>
          </w:tcPr>
          <w:p w14:paraId="0CD01EDC" w14:textId="77777777" w:rsidR="009E3650" w:rsidRPr="00016909" w:rsidRDefault="00CE06C3" w:rsidP="00CE06C3">
            <w:pPr>
              <w:tabs>
                <w:tab w:val="left" w:pos="1080"/>
                <w:tab w:val="num" w:pos="1380"/>
              </w:tabs>
              <w:spacing w:line="276" w:lineRule="auto"/>
              <w:rPr>
                <w:sz w:val="22"/>
                <w:szCs w:val="22"/>
                <w:lang w:val="lt-LT"/>
              </w:rPr>
            </w:pPr>
            <w:r>
              <w:rPr>
                <w:sz w:val="22"/>
                <w:szCs w:val="22"/>
                <w:lang w:val="lt-LT"/>
              </w:rPr>
              <w:t>Laisvės a. 20, Panevėžys</w:t>
            </w:r>
          </w:p>
        </w:tc>
        <w:tc>
          <w:tcPr>
            <w:tcW w:w="4104" w:type="dxa"/>
          </w:tcPr>
          <w:p w14:paraId="0CD01EDD" w14:textId="256EE39E" w:rsidR="009E3650" w:rsidRPr="00016909" w:rsidRDefault="0013241A" w:rsidP="00016909">
            <w:pPr>
              <w:tabs>
                <w:tab w:val="left" w:pos="1080"/>
                <w:tab w:val="num" w:pos="1380"/>
              </w:tabs>
              <w:spacing w:line="276" w:lineRule="auto"/>
              <w:rPr>
                <w:sz w:val="22"/>
                <w:szCs w:val="22"/>
                <w:lang w:val="lt-LT"/>
              </w:rPr>
            </w:pPr>
            <w:r>
              <w:rPr>
                <w:sz w:val="22"/>
                <w:szCs w:val="22"/>
                <w:lang w:val="lt-LT"/>
              </w:rPr>
              <w:t>Ąžuolų g. 32, Panevėžys</w:t>
            </w:r>
          </w:p>
        </w:tc>
      </w:tr>
      <w:tr w:rsidR="009E3650" w:rsidRPr="00016909" w14:paraId="0CD01EE2" w14:textId="77777777" w:rsidTr="00DE401A">
        <w:tc>
          <w:tcPr>
            <w:tcW w:w="1909" w:type="dxa"/>
          </w:tcPr>
          <w:p w14:paraId="0CD01EDF" w14:textId="77777777" w:rsidR="009E3650" w:rsidRPr="00016909" w:rsidRDefault="009E3650" w:rsidP="00CE06C3">
            <w:pPr>
              <w:tabs>
                <w:tab w:val="left" w:pos="1080"/>
                <w:tab w:val="num" w:pos="1380"/>
              </w:tabs>
              <w:spacing w:line="276" w:lineRule="auto"/>
              <w:rPr>
                <w:i/>
                <w:sz w:val="22"/>
                <w:szCs w:val="22"/>
                <w:lang w:val="lt-LT"/>
              </w:rPr>
            </w:pPr>
            <w:r w:rsidRPr="00016909">
              <w:rPr>
                <w:i/>
                <w:sz w:val="22"/>
                <w:szCs w:val="22"/>
                <w:lang w:val="lt-LT"/>
              </w:rPr>
              <w:t>Telefonas</w:t>
            </w:r>
          </w:p>
        </w:tc>
        <w:tc>
          <w:tcPr>
            <w:tcW w:w="3615" w:type="dxa"/>
          </w:tcPr>
          <w:p w14:paraId="0CD01EE0" w14:textId="66A2BFB2" w:rsidR="009E3650" w:rsidRPr="00016909" w:rsidRDefault="003D1D2E" w:rsidP="000430A1">
            <w:pPr>
              <w:tabs>
                <w:tab w:val="left" w:pos="1080"/>
                <w:tab w:val="num" w:pos="1380"/>
              </w:tabs>
              <w:spacing w:line="276" w:lineRule="auto"/>
              <w:rPr>
                <w:sz w:val="22"/>
                <w:szCs w:val="22"/>
                <w:lang w:val="lt-LT"/>
              </w:rPr>
            </w:pPr>
            <w:r>
              <w:rPr>
                <w:sz w:val="22"/>
                <w:szCs w:val="22"/>
                <w:lang w:val="lt-LT"/>
              </w:rPr>
              <w:t>845 454352</w:t>
            </w:r>
          </w:p>
        </w:tc>
        <w:tc>
          <w:tcPr>
            <w:tcW w:w="4104" w:type="dxa"/>
          </w:tcPr>
          <w:p w14:paraId="0CD01EE1" w14:textId="72C3318E" w:rsidR="009E3650" w:rsidRPr="00016909" w:rsidRDefault="009E3650" w:rsidP="00016909">
            <w:pPr>
              <w:tabs>
                <w:tab w:val="left" w:pos="1080"/>
                <w:tab w:val="num" w:pos="1380"/>
              </w:tabs>
              <w:spacing w:line="276" w:lineRule="auto"/>
              <w:rPr>
                <w:sz w:val="22"/>
                <w:szCs w:val="22"/>
                <w:lang w:val="lt-LT"/>
              </w:rPr>
            </w:pPr>
          </w:p>
        </w:tc>
      </w:tr>
      <w:tr w:rsidR="009E3650" w:rsidRPr="00016909" w14:paraId="0CD01EE6" w14:textId="77777777" w:rsidTr="00DE401A">
        <w:tc>
          <w:tcPr>
            <w:tcW w:w="1909" w:type="dxa"/>
          </w:tcPr>
          <w:p w14:paraId="0CD01EE3" w14:textId="77777777" w:rsidR="009E3650" w:rsidRPr="00016909" w:rsidRDefault="009E3650" w:rsidP="00016909">
            <w:pPr>
              <w:tabs>
                <w:tab w:val="left" w:pos="1080"/>
                <w:tab w:val="num" w:pos="1380"/>
              </w:tabs>
              <w:spacing w:line="276" w:lineRule="auto"/>
              <w:rPr>
                <w:i/>
                <w:sz w:val="22"/>
                <w:szCs w:val="22"/>
                <w:lang w:val="lt-LT"/>
              </w:rPr>
            </w:pPr>
            <w:r w:rsidRPr="00016909">
              <w:rPr>
                <w:i/>
                <w:sz w:val="22"/>
                <w:szCs w:val="22"/>
                <w:lang w:val="lt-LT"/>
              </w:rPr>
              <w:t>El. paštas</w:t>
            </w:r>
          </w:p>
        </w:tc>
        <w:tc>
          <w:tcPr>
            <w:tcW w:w="3615" w:type="dxa"/>
          </w:tcPr>
          <w:p w14:paraId="0CD01EE4" w14:textId="5F62F7A4" w:rsidR="009E3650" w:rsidRPr="00CE06C3" w:rsidRDefault="009E3650" w:rsidP="00016909">
            <w:pPr>
              <w:tabs>
                <w:tab w:val="left" w:pos="1080"/>
                <w:tab w:val="num" w:pos="1380"/>
              </w:tabs>
              <w:spacing w:line="276" w:lineRule="auto"/>
              <w:rPr>
                <w:sz w:val="22"/>
                <w:szCs w:val="22"/>
              </w:rPr>
            </w:pPr>
          </w:p>
        </w:tc>
        <w:tc>
          <w:tcPr>
            <w:tcW w:w="4104" w:type="dxa"/>
          </w:tcPr>
          <w:p w14:paraId="0CD01EE5" w14:textId="455112C4" w:rsidR="009E3650" w:rsidRPr="0013241A" w:rsidRDefault="009E3650" w:rsidP="00016909">
            <w:pPr>
              <w:tabs>
                <w:tab w:val="left" w:pos="1080"/>
                <w:tab w:val="num" w:pos="1380"/>
              </w:tabs>
              <w:spacing w:line="276" w:lineRule="auto"/>
              <w:rPr>
                <w:sz w:val="22"/>
                <w:szCs w:val="22"/>
              </w:rPr>
            </w:pPr>
          </w:p>
        </w:tc>
      </w:tr>
    </w:tbl>
    <w:p w14:paraId="0CD01EE7" w14:textId="77777777" w:rsidR="001B4412" w:rsidRPr="00016909" w:rsidRDefault="001B4412" w:rsidP="00016909">
      <w:pPr>
        <w:tabs>
          <w:tab w:val="left" w:pos="1080"/>
          <w:tab w:val="num" w:pos="1380"/>
        </w:tabs>
        <w:spacing w:line="276" w:lineRule="auto"/>
        <w:jc w:val="both"/>
        <w:rPr>
          <w:lang w:val="lt-LT"/>
        </w:rPr>
      </w:pPr>
      <w:r w:rsidRPr="00016909">
        <w:rPr>
          <w:lang w:val="lt-LT"/>
        </w:rPr>
        <w:t>15.2. Jei pasikeičia Šalies adresas ar kiti duomenys, Šalis turi informuoti kitą Šalį ne vėliau kaip prieš 5 darbo dienas. Jei Šaliai nepavyksta laikytis šių reikalavimų, ji neturi teisės į pretenziją ar atsiliepimą, jei kitos Šalies veiksmai, atlikti remiantis paskutiniais žinomais jai duomenimis.</w:t>
      </w:r>
    </w:p>
    <w:p w14:paraId="0CD01EE8" w14:textId="77777777" w:rsidR="004C61C1" w:rsidRPr="00CE06C3" w:rsidRDefault="001B4412" w:rsidP="00016909">
      <w:pPr>
        <w:tabs>
          <w:tab w:val="left" w:pos="1080"/>
          <w:tab w:val="num" w:pos="1380"/>
        </w:tabs>
        <w:spacing w:line="276" w:lineRule="auto"/>
        <w:jc w:val="both"/>
        <w:rPr>
          <w:u w:val="single"/>
        </w:rPr>
      </w:pPr>
      <w:r w:rsidRPr="00016909">
        <w:rPr>
          <w:lang w:val="lt-LT"/>
        </w:rPr>
        <w:t xml:space="preserve">15.3. </w:t>
      </w:r>
      <w:r w:rsidR="004C61C1" w:rsidRPr="00016909">
        <w:rPr>
          <w:lang w:val="lt-LT"/>
        </w:rPr>
        <w:t>Už sutarties bei jos pakeitimų paskelbimą pagal Lietuvos Respublikos viešųjų pirkimų įstatymo 86 straipsnio 9 dalies nuostatas, atsakingas Panevėžio miesto savivaldybės admini</w:t>
      </w:r>
      <w:r w:rsidR="00B67913" w:rsidRPr="00016909">
        <w:rPr>
          <w:lang w:val="lt-LT"/>
        </w:rPr>
        <w:t>stracijos Viešųjų pirkimų skyri</w:t>
      </w:r>
      <w:r w:rsidR="000722DA">
        <w:rPr>
          <w:lang w:val="lt-LT"/>
        </w:rPr>
        <w:t>us</w:t>
      </w:r>
      <w:r w:rsidR="00C762C1">
        <w:rPr>
          <w:lang w:val="lt-LT"/>
        </w:rPr>
        <w:t>.</w:t>
      </w:r>
    </w:p>
    <w:p w14:paraId="0CD01EE9" w14:textId="77777777" w:rsidR="001B4412" w:rsidRPr="00016909" w:rsidRDefault="004C61C1" w:rsidP="00016909">
      <w:pPr>
        <w:tabs>
          <w:tab w:val="left" w:pos="1080"/>
          <w:tab w:val="num" w:pos="1380"/>
        </w:tabs>
        <w:spacing w:line="276" w:lineRule="auto"/>
        <w:rPr>
          <w:lang w:val="lt-LT"/>
        </w:rPr>
      </w:pPr>
      <w:r w:rsidRPr="00016909">
        <w:rPr>
          <w:lang w:val="lt-LT"/>
        </w:rPr>
        <w:t xml:space="preserve">15.4. </w:t>
      </w:r>
      <w:r w:rsidR="001B4412" w:rsidRPr="00016909">
        <w:rPr>
          <w:lang w:val="lt-LT"/>
        </w:rPr>
        <w:t>Sutartis sudaroma lietuvių kalba.</w:t>
      </w:r>
    </w:p>
    <w:p w14:paraId="1F89E2FB" w14:textId="5BEEC34E" w:rsidR="00CB31E1" w:rsidRDefault="004C61C1" w:rsidP="00016909">
      <w:pPr>
        <w:tabs>
          <w:tab w:val="left" w:pos="1080"/>
          <w:tab w:val="num" w:pos="1380"/>
        </w:tabs>
        <w:spacing w:line="276" w:lineRule="auto"/>
        <w:rPr>
          <w:rFonts w:eastAsia="Calibri"/>
          <w:lang w:val="lt-LT"/>
        </w:rPr>
      </w:pPr>
      <w:r w:rsidRPr="00016909">
        <w:rPr>
          <w:lang w:val="lt-LT"/>
        </w:rPr>
        <w:t>15.5</w:t>
      </w:r>
      <w:r w:rsidR="001B4412" w:rsidRPr="00016909">
        <w:rPr>
          <w:lang w:val="lt-LT"/>
        </w:rPr>
        <w:t xml:space="preserve">. </w:t>
      </w:r>
      <w:r w:rsidR="00CB31E1" w:rsidRPr="00CB31E1">
        <w:rPr>
          <w:rFonts w:eastAsia="Calibri"/>
          <w:lang w:val="lt-LT"/>
        </w:rPr>
        <w:t>S</w:t>
      </w:r>
      <w:r w:rsidR="00CB31E1">
        <w:rPr>
          <w:rFonts w:eastAsia="Calibri"/>
          <w:lang w:val="lt-LT"/>
        </w:rPr>
        <w:t>utartis</w:t>
      </w:r>
      <w:r w:rsidR="00CB31E1" w:rsidRPr="00CB31E1">
        <w:rPr>
          <w:rFonts w:eastAsia="Calibri"/>
          <w:lang w:val="lt-LT"/>
        </w:rPr>
        <w:t xml:space="preserve"> sudaroma 1 (vienu) egzemplioriumi ir pasirašoma kvalifikuotu elektroniniu parašu.</w:t>
      </w:r>
    </w:p>
    <w:p w14:paraId="0CD01EEB" w14:textId="6D097993" w:rsidR="001B4412" w:rsidRPr="00016909" w:rsidRDefault="001B4412" w:rsidP="00016909">
      <w:pPr>
        <w:tabs>
          <w:tab w:val="left" w:pos="1080"/>
          <w:tab w:val="num" w:pos="1380"/>
        </w:tabs>
        <w:spacing w:line="276" w:lineRule="auto"/>
        <w:rPr>
          <w:b/>
          <w:lang w:val="lt-LT"/>
        </w:rPr>
      </w:pPr>
      <w:r w:rsidRPr="00016909">
        <w:rPr>
          <w:b/>
          <w:lang w:val="lt-LT"/>
        </w:rPr>
        <w:t>16. SUTARTIES DOKUMENTAI</w:t>
      </w:r>
    </w:p>
    <w:p w14:paraId="0CD01EEC" w14:textId="77777777" w:rsidR="001B4412" w:rsidRPr="00016909" w:rsidRDefault="001B4412" w:rsidP="00016909">
      <w:pPr>
        <w:tabs>
          <w:tab w:val="left" w:pos="1080"/>
          <w:tab w:val="num" w:pos="1380"/>
        </w:tabs>
        <w:spacing w:line="276" w:lineRule="auto"/>
        <w:rPr>
          <w:lang w:val="lt-LT"/>
        </w:rPr>
      </w:pPr>
      <w:r w:rsidRPr="00016909">
        <w:rPr>
          <w:lang w:val="lt-LT"/>
        </w:rPr>
        <w:t>16.1. Sutarties pasirašymo metu prie Sutarties pridedami šie priedai:</w:t>
      </w:r>
    </w:p>
    <w:p w14:paraId="0CD01EED" w14:textId="77777777" w:rsidR="00B67913" w:rsidRPr="00016909" w:rsidRDefault="00BD06AF" w:rsidP="00016909">
      <w:pPr>
        <w:tabs>
          <w:tab w:val="left" w:pos="1080"/>
          <w:tab w:val="num" w:pos="1380"/>
        </w:tabs>
        <w:spacing w:line="276" w:lineRule="auto"/>
        <w:rPr>
          <w:lang w:val="lt-LT"/>
        </w:rPr>
      </w:pPr>
      <w:r w:rsidRPr="00016909">
        <w:rPr>
          <w:lang w:val="lt-LT"/>
        </w:rPr>
        <w:t>16.1.</w:t>
      </w:r>
      <w:r w:rsidR="00006E4C" w:rsidRPr="00016909">
        <w:rPr>
          <w:lang w:val="lt-LT"/>
        </w:rPr>
        <w:t>1</w:t>
      </w:r>
      <w:r w:rsidRPr="00016909">
        <w:rPr>
          <w:lang w:val="lt-LT"/>
        </w:rPr>
        <w:t xml:space="preserve">. </w:t>
      </w:r>
      <w:r w:rsidR="00C94D17" w:rsidRPr="00016909">
        <w:rPr>
          <w:lang w:val="lt-LT"/>
        </w:rPr>
        <w:t>Darbų ir p</w:t>
      </w:r>
      <w:r w:rsidRPr="00016909">
        <w:rPr>
          <w:lang w:val="lt-LT"/>
        </w:rPr>
        <w:t xml:space="preserve">aslaugų </w:t>
      </w:r>
      <w:r w:rsidR="00C94D17" w:rsidRPr="00016909">
        <w:rPr>
          <w:lang w:val="lt-LT"/>
        </w:rPr>
        <w:t>pirkimo</w:t>
      </w:r>
      <w:r w:rsidR="005E6DC1" w:rsidRPr="00016909">
        <w:rPr>
          <w:lang w:val="lt-LT"/>
        </w:rPr>
        <w:t xml:space="preserve"> techninė specifikacija (</w:t>
      </w:r>
      <w:r w:rsidR="00006E4C" w:rsidRPr="00016909">
        <w:rPr>
          <w:lang w:val="lt-LT"/>
        </w:rPr>
        <w:t>1</w:t>
      </w:r>
      <w:r w:rsidR="001B4412" w:rsidRPr="00016909">
        <w:rPr>
          <w:lang w:val="lt-LT"/>
        </w:rPr>
        <w:t xml:space="preserve"> </w:t>
      </w:r>
      <w:r w:rsidR="00E87486" w:rsidRPr="00016909">
        <w:rPr>
          <w:lang w:val="lt-LT"/>
        </w:rPr>
        <w:t>priedas</w:t>
      </w:r>
      <w:r w:rsidRPr="00016909">
        <w:rPr>
          <w:lang w:val="lt-LT"/>
        </w:rPr>
        <w:t>)</w:t>
      </w:r>
      <w:r w:rsidR="00B67913" w:rsidRPr="00016909">
        <w:rPr>
          <w:lang w:val="lt-LT"/>
        </w:rPr>
        <w:t>;</w:t>
      </w:r>
    </w:p>
    <w:p w14:paraId="0CD01EEE" w14:textId="77777777" w:rsidR="009E3650" w:rsidRPr="00016909" w:rsidRDefault="00EE2095" w:rsidP="00016909">
      <w:pPr>
        <w:tabs>
          <w:tab w:val="left" w:pos="1080"/>
          <w:tab w:val="num" w:pos="1380"/>
        </w:tabs>
        <w:spacing w:line="276" w:lineRule="auto"/>
        <w:rPr>
          <w:lang w:val="lt-LT"/>
        </w:rPr>
      </w:pPr>
      <w:r w:rsidRPr="00016909">
        <w:rPr>
          <w:lang w:val="lt-LT"/>
        </w:rPr>
        <w:t>16.1.</w:t>
      </w:r>
      <w:r w:rsidR="00006E4C" w:rsidRPr="00016909">
        <w:rPr>
          <w:lang w:val="lt-LT"/>
        </w:rPr>
        <w:t>2</w:t>
      </w:r>
      <w:r w:rsidR="00B67913" w:rsidRPr="00016909">
        <w:rPr>
          <w:lang w:val="lt-LT"/>
        </w:rPr>
        <w:t>. Darb</w:t>
      </w:r>
      <w:r w:rsidR="004134F7" w:rsidRPr="00016909">
        <w:rPr>
          <w:lang w:val="lt-LT"/>
        </w:rPr>
        <w:t>ų</w:t>
      </w:r>
      <w:r w:rsidR="00B67913" w:rsidRPr="00016909">
        <w:rPr>
          <w:lang w:val="lt-LT"/>
        </w:rPr>
        <w:t xml:space="preserve"> ir paslaug</w:t>
      </w:r>
      <w:r w:rsidR="004134F7" w:rsidRPr="00016909">
        <w:rPr>
          <w:lang w:val="lt-LT"/>
        </w:rPr>
        <w:t>ų</w:t>
      </w:r>
      <w:r w:rsidR="00B67913" w:rsidRPr="00016909">
        <w:rPr>
          <w:lang w:val="lt-LT"/>
        </w:rPr>
        <w:t xml:space="preserve"> atlikimo grafikas (</w:t>
      </w:r>
      <w:r w:rsidR="00006E4C" w:rsidRPr="00016909">
        <w:rPr>
          <w:lang w:val="lt-LT"/>
        </w:rPr>
        <w:t>2</w:t>
      </w:r>
      <w:r w:rsidR="00B67913" w:rsidRPr="00016909">
        <w:rPr>
          <w:lang w:val="lt-LT"/>
        </w:rPr>
        <w:t xml:space="preserve"> priedas).</w:t>
      </w:r>
      <w:r w:rsidR="001B4412" w:rsidRPr="00016909">
        <w:rPr>
          <w:lang w:val="lt-LT"/>
        </w:rPr>
        <w:t xml:space="preserve">   </w:t>
      </w:r>
    </w:p>
    <w:p w14:paraId="0CD01EEF" w14:textId="77777777" w:rsidR="00C56C24" w:rsidRDefault="00C56C24" w:rsidP="00C56C24">
      <w:pPr>
        <w:spacing w:line="276" w:lineRule="auto"/>
        <w:rPr>
          <w:b/>
          <w:color w:val="FF0000"/>
          <w:lang w:val="lt-LT"/>
        </w:rPr>
      </w:pPr>
    </w:p>
    <w:p w14:paraId="0CD01EF0" w14:textId="77777777" w:rsidR="00B6118C" w:rsidRPr="00016909" w:rsidRDefault="001B4412" w:rsidP="00C56C24">
      <w:pPr>
        <w:spacing w:line="276" w:lineRule="auto"/>
        <w:rPr>
          <w:b/>
          <w:lang w:val="lt-LT"/>
        </w:rPr>
      </w:pPr>
      <w:r w:rsidRPr="00016909">
        <w:rPr>
          <w:b/>
          <w:lang w:val="lt-LT"/>
        </w:rPr>
        <w:t xml:space="preserve">17. </w:t>
      </w:r>
      <w:r w:rsidR="002025B5" w:rsidRPr="00016909">
        <w:rPr>
          <w:b/>
          <w:lang w:val="lt-LT"/>
        </w:rPr>
        <w:t>ŠALIŲ REKVIZITAI</w:t>
      </w:r>
      <w:r w:rsidRPr="00016909">
        <w:rPr>
          <w:b/>
          <w:lang w:val="lt-LT"/>
        </w:rPr>
        <w:t xml:space="preserve"> IR PARAŠAI:</w:t>
      </w:r>
    </w:p>
    <w:tbl>
      <w:tblPr>
        <w:tblW w:w="0" w:type="auto"/>
        <w:tblInd w:w="-284" w:type="dxa"/>
        <w:tblLook w:val="01E0" w:firstRow="1" w:lastRow="1" w:firstColumn="1" w:lastColumn="1" w:noHBand="0" w:noVBand="0"/>
      </w:tblPr>
      <w:tblGrid>
        <w:gridCol w:w="5246"/>
        <w:gridCol w:w="4478"/>
      </w:tblGrid>
      <w:tr w:rsidR="002025B5" w:rsidRPr="00016909" w14:paraId="0CD01EF3" w14:textId="77777777" w:rsidTr="0013241A">
        <w:tc>
          <w:tcPr>
            <w:tcW w:w="5246" w:type="dxa"/>
            <w:hideMark/>
          </w:tcPr>
          <w:p w14:paraId="0CD01EF1" w14:textId="77777777" w:rsidR="002025B5" w:rsidRPr="00016909" w:rsidRDefault="001B4412" w:rsidP="00C56C24">
            <w:pPr>
              <w:spacing w:line="276" w:lineRule="auto"/>
              <w:ind w:left="142"/>
              <w:jc w:val="both"/>
              <w:rPr>
                <w:b/>
                <w:lang w:val="lt-LT"/>
              </w:rPr>
            </w:pPr>
            <w:r w:rsidRPr="00016909">
              <w:rPr>
                <w:b/>
                <w:lang w:val="lt-LT"/>
              </w:rPr>
              <w:t>UŽSAKOVAS</w:t>
            </w:r>
          </w:p>
        </w:tc>
        <w:tc>
          <w:tcPr>
            <w:tcW w:w="4478" w:type="dxa"/>
            <w:hideMark/>
          </w:tcPr>
          <w:p w14:paraId="0CD01EF2" w14:textId="77777777" w:rsidR="002025B5" w:rsidRPr="00016909" w:rsidRDefault="001B4412" w:rsidP="00C56C24">
            <w:pPr>
              <w:spacing w:line="276" w:lineRule="auto"/>
              <w:ind w:left="142"/>
              <w:jc w:val="both"/>
              <w:rPr>
                <w:b/>
                <w:caps/>
                <w:lang w:val="lt-LT"/>
              </w:rPr>
            </w:pPr>
            <w:r w:rsidRPr="00016909">
              <w:rPr>
                <w:b/>
                <w:bCs/>
                <w:caps/>
                <w:lang w:val="lt-LT"/>
              </w:rPr>
              <w:t>teikėjas</w:t>
            </w:r>
          </w:p>
        </w:tc>
      </w:tr>
      <w:tr w:rsidR="002025B5" w:rsidRPr="00016909" w14:paraId="0CD01EF6" w14:textId="77777777" w:rsidTr="0013241A">
        <w:tc>
          <w:tcPr>
            <w:tcW w:w="5246" w:type="dxa"/>
            <w:hideMark/>
          </w:tcPr>
          <w:p w14:paraId="0CD01EF4" w14:textId="77777777" w:rsidR="002025B5" w:rsidRPr="00016909" w:rsidRDefault="002025B5" w:rsidP="00C56C24">
            <w:pPr>
              <w:spacing w:line="276" w:lineRule="auto"/>
              <w:ind w:left="142"/>
              <w:jc w:val="both"/>
              <w:rPr>
                <w:lang w:val="lt-LT"/>
              </w:rPr>
            </w:pPr>
            <w:r w:rsidRPr="00016909">
              <w:rPr>
                <w:lang w:val="lt-LT"/>
              </w:rPr>
              <w:t>Panevėžio miesto savivaldybės administracija</w:t>
            </w:r>
          </w:p>
        </w:tc>
        <w:tc>
          <w:tcPr>
            <w:tcW w:w="4478" w:type="dxa"/>
          </w:tcPr>
          <w:p w14:paraId="0CD01EF5" w14:textId="6D28B304" w:rsidR="002025B5" w:rsidRPr="00016909" w:rsidRDefault="0013241A" w:rsidP="0013241A">
            <w:pPr>
              <w:spacing w:line="276" w:lineRule="auto"/>
              <w:ind w:left="142"/>
              <w:jc w:val="both"/>
              <w:rPr>
                <w:lang w:val="lt-LT"/>
              </w:rPr>
            </w:pPr>
            <w:r>
              <w:rPr>
                <w:lang w:val="lt-LT"/>
              </w:rPr>
              <w:t>UAB „Avestris“</w:t>
            </w:r>
            <w:r w:rsidR="00320B74" w:rsidRPr="00016909">
              <w:rPr>
                <w:lang w:val="lt-LT"/>
              </w:rPr>
              <w:t xml:space="preserve"> </w:t>
            </w:r>
          </w:p>
        </w:tc>
      </w:tr>
      <w:tr w:rsidR="002025B5" w:rsidRPr="00016909" w14:paraId="0CD01EF9" w14:textId="77777777" w:rsidTr="0013241A">
        <w:tc>
          <w:tcPr>
            <w:tcW w:w="5246" w:type="dxa"/>
            <w:hideMark/>
          </w:tcPr>
          <w:p w14:paraId="0CD01EF7" w14:textId="77777777" w:rsidR="002025B5" w:rsidRPr="00016909" w:rsidRDefault="002025B5" w:rsidP="00C56C24">
            <w:pPr>
              <w:spacing w:line="276" w:lineRule="auto"/>
              <w:ind w:left="142"/>
              <w:jc w:val="both"/>
              <w:rPr>
                <w:lang w:val="lt-LT"/>
              </w:rPr>
            </w:pPr>
            <w:r w:rsidRPr="00016909">
              <w:rPr>
                <w:lang w:val="lt-LT"/>
              </w:rPr>
              <w:t>Laisvės a. 20</w:t>
            </w:r>
            <w:r w:rsidR="001B4412" w:rsidRPr="00016909">
              <w:rPr>
                <w:lang w:val="lt-LT"/>
              </w:rPr>
              <w:t>,</w:t>
            </w:r>
            <w:r w:rsidRPr="00016909">
              <w:rPr>
                <w:lang w:val="lt-LT"/>
              </w:rPr>
              <w:t xml:space="preserve"> LT-35200 Panevėžys</w:t>
            </w:r>
            <w:r w:rsidR="00320B74" w:rsidRPr="00016909">
              <w:rPr>
                <w:lang w:val="lt-LT"/>
              </w:rPr>
              <w:t xml:space="preserve">                                  </w:t>
            </w:r>
          </w:p>
        </w:tc>
        <w:tc>
          <w:tcPr>
            <w:tcW w:w="4478" w:type="dxa"/>
          </w:tcPr>
          <w:p w14:paraId="0CD01EF8" w14:textId="211D0BC5" w:rsidR="002025B5" w:rsidRPr="00016909" w:rsidRDefault="0013241A" w:rsidP="0013241A">
            <w:pPr>
              <w:spacing w:line="276" w:lineRule="auto"/>
              <w:ind w:left="142"/>
              <w:jc w:val="both"/>
              <w:rPr>
                <w:lang w:val="lt-LT"/>
              </w:rPr>
            </w:pPr>
            <w:r>
              <w:rPr>
                <w:lang w:val="lt-LT"/>
              </w:rPr>
              <w:t>Ąžuolų g. 32, Panevėžys</w:t>
            </w:r>
          </w:p>
        </w:tc>
      </w:tr>
      <w:tr w:rsidR="002025B5" w:rsidRPr="00016909" w14:paraId="0CD01EFC" w14:textId="77777777" w:rsidTr="0013241A">
        <w:tc>
          <w:tcPr>
            <w:tcW w:w="5246" w:type="dxa"/>
            <w:hideMark/>
          </w:tcPr>
          <w:p w14:paraId="0CD01EFA" w14:textId="77777777" w:rsidR="002025B5" w:rsidRPr="00016909" w:rsidRDefault="002025B5" w:rsidP="00C56C24">
            <w:pPr>
              <w:spacing w:line="276" w:lineRule="auto"/>
              <w:ind w:left="142"/>
              <w:jc w:val="both"/>
              <w:rPr>
                <w:lang w:val="lt-LT"/>
              </w:rPr>
            </w:pPr>
            <w:r w:rsidRPr="00016909">
              <w:rPr>
                <w:lang w:val="lt-LT"/>
              </w:rPr>
              <w:t>Įstaigos kodas 288724610</w:t>
            </w:r>
          </w:p>
        </w:tc>
        <w:tc>
          <w:tcPr>
            <w:tcW w:w="4478" w:type="dxa"/>
          </w:tcPr>
          <w:p w14:paraId="0CD01EFB" w14:textId="26D2F8CC" w:rsidR="002025B5" w:rsidRPr="00016909" w:rsidRDefault="0013241A" w:rsidP="0013241A">
            <w:pPr>
              <w:spacing w:line="276" w:lineRule="auto"/>
              <w:ind w:left="142"/>
              <w:jc w:val="both"/>
              <w:rPr>
                <w:lang w:val="lt-LT"/>
              </w:rPr>
            </w:pPr>
            <w:r>
              <w:rPr>
                <w:lang w:val="lt-LT"/>
              </w:rPr>
              <w:t>Įmonės kodas 302329684</w:t>
            </w:r>
            <w:r w:rsidR="00320B74" w:rsidRPr="00016909">
              <w:rPr>
                <w:lang w:val="lt-LT"/>
              </w:rPr>
              <w:t xml:space="preserve"> </w:t>
            </w:r>
          </w:p>
        </w:tc>
      </w:tr>
      <w:tr w:rsidR="002025B5" w:rsidRPr="00016909" w14:paraId="0CD01F10" w14:textId="77777777" w:rsidTr="0013241A">
        <w:tc>
          <w:tcPr>
            <w:tcW w:w="5246" w:type="dxa"/>
            <w:hideMark/>
          </w:tcPr>
          <w:p w14:paraId="0CD01EFD" w14:textId="77777777" w:rsidR="002025B5" w:rsidRDefault="002025B5" w:rsidP="00C56C24">
            <w:pPr>
              <w:spacing w:line="276" w:lineRule="auto"/>
              <w:ind w:left="142"/>
              <w:jc w:val="both"/>
              <w:rPr>
                <w:lang w:val="lt-LT"/>
              </w:rPr>
            </w:pPr>
            <w:r w:rsidRPr="00016909">
              <w:rPr>
                <w:lang w:val="lt-LT"/>
              </w:rPr>
              <w:t>tel.: (8 45) 50 13</w:t>
            </w:r>
            <w:r w:rsidR="000C17F8">
              <w:rPr>
                <w:lang w:val="lt-LT"/>
              </w:rPr>
              <w:t xml:space="preserve"> </w:t>
            </w:r>
            <w:r w:rsidRPr="00016909">
              <w:rPr>
                <w:lang w:val="lt-LT"/>
              </w:rPr>
              <w:t>60</w:t>
            </w:r>
            <w:r w:rsidR="004817F9" w:rsidRPr="00016909">
              <w:rPr>
                <w:lang w:val="lt-LT"/>
              </w:rPr>
              <w:t xml:space="preserve">, </w:t>
            </w:r>
            <w:r w:rsidR="00C56C24" w:rsidRPr="00C56C24">
              <w:rPr>
                <w:lang w:val="lt-LT"/>
              </w:rPr>
              <w:t>faks.: (8 45) 50 1354</w:t>
            </w:r>
          </w:p>
          <w:p w14:paraId="0CD01EFE" w14:textId="77777777" w:rsidR="00C56C24" w:rsidRDefault="00C56C24" w:rsidP="00C56C24">
            <w:pPr>
              <w:spacing w:line="276" w:lineRule="auto"/>
              <w:ind w:left="142"/>
              <w:jc w:val="both"/>
              <w:rPr>
                <w:lang w:val="lt-LT"/>
              </w:rPr>
            </w:pPr>
            <w:proofErr w:type="spellStart"/>
            <w:r w:rsidRPr="00016909">
              <w:rPr>
                <w:lang w:val="lt-LT"/>
              </w:rPr>
              <w:t>A.s</w:t>
            </w:r>
            <w:proofErr w:type="spellEnd"/>
            <w:r w:rsidRPr="00016909">
              <w:rPr>
                <w:lang w:val="lt-LT"/>
              </w:rPr>
              <w:t>.</w:t>
            </w:r>
            <w:r>
              <w:rPr>
                <w:lang w:val="lt-LT"/>
              </w:rPr>
              <w:t xml:space="preserve"> LT 56 7300 0100 </w:t>
            </w:r>
            <w:r w:rsidRPr="00016909">
              <w:rPr>
                <w:lang w:val="lt-LT"/>
              </w:rPr>
              <w:t xml:space="preserve">0238 6994, </w:t>
            </w:r>
            <w:proofErr w:type="spellStart"/>
            <w:r w:rsidRPr="00016909">
              <w:rPr>
                <w:lang w:val="lt-LT"/>
              </w:rPr>
              <w:t>AB„Swedbank</w:t>
            </w:r>
            <w:proofErr w:type="spellEnd"/>
          </w:p>
          <w:p w14:paraId="0CD01EFF" w14:textId="77777777" w:rsidR="00C56C24" w:rsidRDefault="00C56C24" w:rsidP="00C56C24">
            <w:pPr>
              <w:spacing w:line="276" w:lineRule="auto"/>
              <w:ind w:left="142"/>
              <w:jc w:val="both"/>
              <w:rPr>
                <w:lang w:val="lt-LT"/>
              </w:rPr>
            </w:pPr>
            <w:r>
              <w:rPr>
                <w:lang w:val="lt-LT"/>
              </w:rPr>
              <w:t>Panevėžio miesto savivaldybės</w:t>
            </w:r>
          </w:p>
          <w:p w14:paraId="0CD01F00" w14:textId="57D8F1E0" w:rsidR="00C56C24" w:rsidRDefault="00C56C24" w:rsidP="00C56C24">
            <w:pPr>
              <w:spacing w:line="276" w:lineRule="auto"/>
              <w:ind w:left="142"/>
              <w:jc w:val="both"/>
              <w:rPr>
                <w:lang w:val="lt-LT"/>
              </w:rPr>
            </w:pPr>
            <w:r w:rsidRPr="00C56C24">
              <w:rPr>
                <w:lang w:val="lt-LT"/>
              </w:rPr>
              <w:t>administracij</w:t>
            </w:r>
            <w:r w:rsidR="003D1D2E">
              <w:rPr>
                <w:lang w:val="lt-LT"/>
              </w:rPr>
              <w:t>os direktorius</w:t>
            </w:r>
          </w:p>
          <w:p w14:paraId="0CD01F01" w14:textId="59498BDB" w:rsidR="00C56C24" w:rsidRDefault="003D1D2E" w:rsidP="00C56C24">
            <w:pPr>
              <w:spacing w:line="276" w:lineRule="auto"/>
              <w:ind w:left="142"/>
              <w:jc w:val="both"/>
              <w:rPr>
                <w:lang w:val="lt-LT"/>
              </w:rPr>
            </w:pPr>
            <w:r>
              <w:rPr>
                <w:lang w:val="lt-LT"/>
              </w:rPr>
              <w:t xml:space="preserve">Tomas Jukna   </w:t>
            </w:r>
            <w:r w:rsidR="00C56C24">
              <w:rPr>
                <w:lang w:val="lt-LT"/>
              </w:rPr>
              <w:t>________________________</w:t>
            </w:r>
          </w:p>
          <w:p w14:paraId="0CD01F02" w14:textId="77777777" w:rsidR="00C56C24" w:rsidRDefault="00C56C24" w:rsidP="00C56C24">
            <w:pPr>
              <w:spacing w:line="276" w:lineRule="auto"/>
              <w:ind w:left="142"/>
              <w:jc w:val="both"/>
              <w:rPr>
                <w:lang w:val="lt-LT"/>
              </w:rPr>
            </w:pPr>
          </w:p>
          <w:p w14:paraId="0CD01F03" w14:textId="77777777" w:rsidR="00C56C24" w:rsidRDefault="00C56C24" w:rsidP="00C56C24">
            <w:pPr>
              <w:spacing w:line="276" w:lineRule="auto"/>
              <w:ind w:left="142"/>
              <w:jc w:val="both"/>
              <w:rPr>
                <w:lang w:val="lt-LT"/>
              </w:rPr>
            </w:pPr>
          </w:p>
          <w:p w14:paraId="0CD01F04" w14:textId="77777777" w:rsidR="00C56C24" w:rsidRDefault="00C56C24" w:rsidP="00C56C24">
            <w:pPr>
              <w:spacing w:line="276" w:lineRule="auto"/>
              <w:ind w:left="142"/>
              <w:jc w:val="both"/>
              <w:rPr>
                <w:lang w:val="lt-LT"/>
              </w:rPr>
            </w:pPr>
          </w:p>
          <w:p w14:paraId="0CD01F05" w14:textId="77777777" w:rsidR="00C56C24" w:rsidRDefault="00C56C24" w:rsidP="00C56C24">
            <w:pPr>
              <w:spacing w:line="276" w:lineRule="auto"/>
              <w:ind w:left="142"/>
              <w:jc w:val="both"/>
              <w:rPr>
                <w:lang w:val="lt-LT"/>
              </w:rPr>
            </w:pPr>
          </w:p>
          <w:p w14:paraId="0CD01F09" w14:textId="77777777" w:rsidR="00C56C24" w:rsidRPr="00016909" w:rsidRDefault="00C56C24" w:rsidP="00C56C24">
            <w:pPr>
              <w:spacing w:line="276" w:lineRule="auto"/>
              <w:ind w:left="142"/>
              <w:jc w:val="both"/>
              <w:rPr>
                <w:lang w:val="lt-LT"/>
              </w:rPr>
            </w:pPr>
          </w:p>
        </w:tc>
        <w:tc>
          <w:tcPr>
            <w:tcW w:w="4478" w:type="dxa"/>
          </w:tcPr>
          <w:p w14:paraId="134036E1" w14:textId="3A349E7D" w:rsidR="0013241A" w:rsidRDefault="0013241A" w:rsidP="00C56C24">
            <w:pPr>
              <w:spacing w:line="276" w:lineRule="auto"/>
              <w:ind w:left="142"/>
              <w:jc w:val="both"/>
              <w:rPr>
                <w:lang w:val="lt-LT"/>
              </w:rPr>
            </w:pPr>
            <w:r>
              <w:rPr>
                <w:lang w:val="lt-LT"/>
              </w:rPr>
              <w:t>PVM mokėtojo kodas LT100004641010</w:t>
            </w:r>
          </w:p>
          <w:p w14:paraId="0CD01F0A" w14:textId="0FE0A340" w:rsidR="002025B5" w:rsidRPr="0013241A" w:rsidRDefault="00000000" w:rsidP="00C56C24">
            <w:pPr>
              <w:spacing w:line="276" w:lineRule="auto"/>
              <w:ind w:left="142"/>
              <w:jc w:val="both"/>
              <w:rPr>
                <w:u w:val="single"/>
              </w:rPr>
            </w:pPr>
            <w:hyperlink r:id="rId8" w:history="1">
              <w:r w:rsidR="0013241A" w:rsidRPr="0013241A">
                <w:rPr>
                  <w:rStyle w:val="Hipersaitas"/>
                  <w:color w:val="auto"/>
                  <w:u w:val="none"/>
                  <w:lang w:val="lt-LT"/>
                </w:rPr>
                <w:t>tel:(8656)41621</w:t>
              </w:r>
            </w:hyperlink>
            <w:r w:rsidR="0013241A" w:rsidRPr="0013241A">
              <w:rPr>
                <w:lang w:val="lt-LT"/>
              </w:rPr>
              <w:t>,</w:t>
            </w:r>
            <w:r w:rsidR="0013241A">
              <w:rPr>
                <w:lang w:val="lt-LT"/>
              </w:rPr>
              <w:t xml:space="preserve"> </w:t>
            </w:r>
            <w:proofErr w:type="spellStart"/>
            <w:r w:rsidR="0013241A">
              <w:rPr>
                <w:lang w:val="lt-LT"/>
              </w:rPr>
              <w:t>el.p</w:t>
            </w:r>
            <w:proofErr w:type="spellEnd"/>
            <w:r w:rsidR="0013241A">
              <w:rPr>
                <w:lang w:val="lt-LT"/>
              </w:rPr>
              <w:t xml:space="preserve">: </w:t>
            </w:r>
            <w:r w:rsidR="0013241A" w:rsidRPr="0013241A">
              <w:rPr>
                <w:u w:val="single"/>
                <w:lang w:val="lt-LT"/>
              </w:rPr>
              <w:t>dainius</w:t>
            </w:r>
            <w:r w:rsidR="0013241A" w:rsidRPr="0013241A">
              <w:rPr>
                <w:u w:val="single"/>
              </w:rPr>
              <w:t>@avestris.lt</w:t>
            </w:r>
          </w:p>
          <w:p w14:paraId="0CD01F0B" w14:textId="58384CE8" w:rsidR="00C56C24" w:rsidRDefault="0013241A" w:rsidP="00C56C24">
            <w:pPr>
              <w:spacing w:line="276" w:lineRule="auto"/>
              <w:ind w:left="142"/>
              <w:jc w:val="both"/>
              <w:rPr>
                <w:lang w:val="lt-LT"/>
              </w:rPr>
            </w:pPr>
            <w:proofErr w:type="spellStart"/>
            <w:r>
              <w:rPr>
                <w:lang w:val="lt-LT"/>
              </w:rPr>
              <w:t>A.s</w:t>
            </w:r>
            <w:proofErr w:type="spellEnd"/>
            <w:r>
              <w:rPr>
                <w:lang w:val="lt-LT"/>
              </w:rPr>
              <w:t>. LT77 7300 0101 3016 3649 AB Swedbank</w:t>
            </w:r>
          </w:p>
          <w:p w14:paraId="0CD01F0C" w14:textId="02EB3B2C" w:rsidR="00C56C24" w:rsidRDefault="0013241A" w:rsidP="00C56C24">
            <w:pPr>
              <w:spacing w:line="276" w:lineRule="auto"/>
              <w:ind w:left="142"/>
              <w:jc w:val="both"/>
              <w:rPr>
                <w:lang w:val="lt-LT"/>
              </w:rPr>
            </w:pPr>
            <w:r>
              <w:rPr>
                <w:lang w:val="lt-LT"/>
              </w:rPr>
              <w:t xml:space="preserve">Direktorius Dainius </w:t>
            </w:r>
            <w:proofErr w:type="spellStart"/>
            <w:r>
              <w:rPr>
                <w:lang w:val="lt-LT"/>
              </w:rPr>
              <w:t>Ciranka</w:t>
            </w:r>
            <w:proofErr w:type="spellEnd"/>
          </w:p>
          <w:p w14:paraId="0CD01F0D" w14:textId="77777777" w:rsidR="00C56C24" w:rsidRDefault="00C56C24" w:rsidP="00C56C24">
            <w:pPr>
              <w:spacing w:line="276" w:lineRule="auto"/>
              <w:ind w:left="142"/>
              <w:jc w:val="both"/>
              <w:rPr>
                <w:lang w:val="lt-LT"/>
              </w:rPr>
            </w:pPr>
            <w:r>
              <w:rPr>
                <w:lang w:val="lt-LT"/>
              </w:rPr>
              <w:t>..................................................</w:t>
            </w:r>
          </w:p>
          <w:p w14:paraId="0CD01F0F" w14:textId="77777777" w:rsidR="00FC2DFD" w:rsidRPr="00016909" w:rsidRDefault="00FC2DFD" w:rsidP="00C56C24">
            <w:pPr>
              <w:spacing w:line="276" w:lineRule="auto"/>
              <w:jc w:val="both"/>
              <w:rPr>
                <w:lang w:val="lt-LT"/>
              </w:rPr>
            </w:pPr>
          </w:p>
        </w:tc>
      </w:tr>
      <w:tr w:rsidR="002025B5" w:rsidRPr="00016909" w14:paraId="0CD01F13" w14:textId="77777777" w:rsidTr="0013241A">
        <w:tc>
          <w:tcPr>
            <w:tcW w:w="5246" w:type="dxa"/>
            <w:hideMark/>
          </w:tcPr>
          <w:p w14:paraId="0CD01F11" w14:textId="218619C6" w:rsidR="002025B5" w:rsidRPr="00016909" w:rsidRDefault="002025B5" w:rsidP="00C56C24">
            <w:pPr>
              <w:spacing w:line="276" w:lineRule="auto"/>
              <w:jc w:val="both"/>
              <w:rPr>
                <w:lang w:val="lt-LT"/>
              </w:rPr>
            </w:pPr>
          </w:p>
        </w:tc>
        <w:tc>
          <w:tcPr>
            <w:tcW w:w="4478" w:type="dxa"/>
          </w:tcPr>
          <w:p w14:paraId="0CD01F12" w14:textId="77777777" w:rsidR="00726D36" w:rsidRPr="00016909" w:rsidRDefault="00726D36" w:rsidP="00C56C24">
            <w:pPr>
              <w:spacing w:line="276" w:lineRule="auto"/>
              <w:ind w:left="142"/>
              <w:jc w:val="both"/>
              <w:rPr>
                <w:lang w:val="lt-LT"/>
              </w:rPr>
            </w:pPr>
          </w:p>
        </w:tc>
      </w:tr>
      <w:tr w:rsidR="002025B5" w:rsidRPr="00016909" w14:paraId="0CD01F17" w14:textId="77777777" w:rsidTr="0013241A">
        <w:tc>
          <w:tcPr>
            <w:tcW w:w="5246" w:type="dxa"/>
          </w:tcPr>
          <w:p w14:paraId="0CD01F14" w14:textId="77777777" w:rsidR="002025B5" w:rsidRPr="00016909" w:rsidRDefault="002025B5" w:rsidP="00C56C24">
            <w:pPr>
              <w:spacing w:line="276" w:lineRule="auto"/>
              <w:jc w:val="both"/>
              <w:rPr>
                <w:lang w:val="lt-LT"/>
              </w:rPr>
            </w:pPr>
          </w:p>
        </w:tc>
        <w:tc>
          <w:tcPr>
            <w:tcW w:w="4478" w:type="dxa"/>
          </w:tcPr>
          <w:p w14:paraId="0CD01F15" w14:textId="77777777" w:rsidR="00F7386D" w:rsidRPr="00016909" w:rsidRDefault="00F7386D" w:rsidP="00C56C24">
            <w:pPr>
              <w:spacing w:line="276" w:lineRule="auto"/>
              <w:ind w:left="142"/>
              <w:jc w:val="both"/>
              <w:rPr>
                <w:lang w:val="lt-LT"/>
              </w:rPr>
            </w:pPr>
          </w:p>
          <w:p w14:paraId="0CD01F16" w14:textId="77777777" w:rsidR="008A4C3B" w:rsidRPr="00016909" w:rsidRDefault="008A4C3B" w:rsidP="00C56C24">
            <w:pPr>
              <w:spacing w:line="276" w:lineRule="auto"/>
              <w:ind w:left="142"/>
              <w:jc w:val="both"/>
              <w:rPr>
                <w:lang w:val="lt-LT"/>
              </w:rPr>
            </w:pPr>
          </w:p>
        </w:tc>
      </w:tr>
      <w:tr w:rsidR="002025B5" w:rsidRPr="00016909" w14:paraId="0CD01F1A" w14:textId="77777777" w:rsidTr="0013241A">
        <w:tc>
          <w:tcPr>
            <w:tcW w:w="5246" w:type="dxa"/>
          </w:tcPr>
          <w:p w14:paraId="0CD01F18" w14:textId="77777777" w:rsidR="002025B5" w:rsidRPr="00016909" w:rsidRDefault="002025B5" w:rsidP="00C56C24">
            <w:pPr>
              <w:spacing w:line="276" w:lineRule="auto"/>
              <w:ind w:left="142"/>
              <w:jc w:val="both"/>
              <w:rPr>
                <w:lang w:val="lt-LT"/>
              </w:rPr>
            </w:pPr>
          </w:p>
        </w:tc>
        <w:tc>
          <w:tcPr>
            <w:tcW w:w="4478" w:type="dxa"/>
          </w:tcPr>
          <w:p w14:paraId="0CD01F19" w14:textId="77777777" w:rsidR="00726D36" w:rsidRPr="00016909" w:rsidRDefault="00726D36" w:rsidP="00C56C24">
            <w:pPr>
              <w:spacing w:line="276" w:lineRule="auto"/>
              <w:ind w:left="142"/>
              <w:jc w:val="both"/>
              <w:rPr>
                <w:lang w:val="lt-LT"/>
              </w:rPr>
            </w:pPr>
          </w:p>
        </w:tc>
      </w:tr>
      <w:tr w:rsidR="00C56C24" w:rsidRPr="00016909" w14:paraId="0CD01F1C" w14:textId="77777777" w:rsidTr="0013241A">
        <w:trPr>
          <w:gridAfter w:val="1"/>
          <w:wAfter w:w="4478" w:type="dxa"/>
        </w:trPr>
        <w:tc>
          <w:tcPr>
            <w:tcW w:w="5246" w:type="dxa"/>
            <w:hideMark/>
          </w:tcPr>
          <w:p w14:paraId="0CD01F1B" w14:textId="77777777" w:rsidR="00C56C24" w:rsidRPr="00016909" w:rsidRDefault="00C56C24" w:rsidP="00016909">
            <w:pPr>
              <w:spacing w:line="276" w:lineRule="auto"/>
              <w:jc w:val="both"/>
              <w:rPr>
                <w:lang w:val="lt-LT"/>
              </w:rPr>
            </w:pPr>
          </w:p>
        </w:tc>
      </w:tr>
      <w:tr w:rsidR="002025B5" w:rsidRPr="00016909" w14:paraId="0CD01F1F" w14:textId="77777777" w:rsidTr="0013241A">
        <w:tc>
          <w:tcPr>
            <w:tcW w:w="5246" w:type="dxa"/>
          </w:tcPr>
          <w:p w14:paraId="0CD01F1D" w14:textId="77777777" w:rsidR="002025B5" w:rsidRPr="00016909" w:rsidRDefault="002025B5" w:rsidP="00016909">
            <w:pPr>
              <w:spacing w:line="276" w:lineRule="auto"/>
              <w:jc w:val="both"/>
              <w:rPr>
                <w:lang w:val="lt-LT"/>
              </w:rPr>
            </w:pPr>
          </w:p>
        </w:tc>
        <w:tc>
          <w:tcPr>
            <w:tcW w:w="4478" w:type="dxa"/>
          </w:tcPr>
          <w:p w14:paraId="0CD01F1E" w14:textId="77777777" w:rsidR="002025B5" w:rsidRPr="00016909" w:rsidRDefault="002025B5" w:rsidP="00016909">
            <w:pPr>
              <w:spacing w:line="276" w:lineRule="auto"/>
              <w:jc w:val="both"/>
              <w:rPr>
                <w:lang w:val="lt-LT"/>
              </w:rPr>
            </w:pPr>
          </w:p>
        </w:tc>
      </w:tr>
    </w:tbl>
    <w:p w14:paraId="0CD01F20" w14:textId="77777777" w:rsidR="002025B5" w:rsidRPr="00016909" w:rsidRDefault="002025B5" w:rsidP="00016909">
      <w:pPr>
        <w:spacing w:line="276" w:lineRule="auto"/>
        <w:rPr>
          <w:lang w:val="lt-LT"/>
        </w:rPr>
      </w:pPr>
    </w:p>
    <w:sectPr w:rsidR="002025B5" w:rsidRPr="00016909" w:rsidSect="00C56C2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5AFD" w14:textId="77777777" w:rsidR="00B10C62" w:rsidRDefault="00B10C62" w:rsidP="00016909">
      <w:r>
        <w:separator/>
      </w:r>
    </w:p>
  </w:endnote>
  <w:endnote w:type="continuationSeparator" w:id="0">
    <w:p w14:paraId="0B10C050" w14:textId="77777777" w:rsidR="00B10C62" w:rsidRDefault="00B10C62" w:rsidP="0001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91D4" w14:textId="77777777" w:rsidR="00B10C62" w:rsidRDefault="00B10C62" w:rsidP="00016909">
      <w:r>
        <w:separator/>
      </w:r>
    </w:p>
  </w:footnote>
  <w:footnote w:type="continuationSeparator" w:id="0">
    <w:p w14:paraId="4EC2191F" w14:textId="77777777" w:rsidR="00B10C62" w:rsidRDefault="00B10C62" w:rsidP="0001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28742"/>
      <w:docPartObj>
        <w:docPartGallery w:val="Page Numbers (Top of Page)"/>
        <w:docPartUnique/>
      </w:docPartObj>
    </w:sdtPr>
    <w:sdtContent>
      <w:p w14:paraId="0CD01F25" w14:textId="77777777" w:rsidR="00016909" w:rsidRDefault="00016909">
        <w:pPr>
          <w:pStyle w:val="Antrats"/>
          <w:jc w:val="center"/>
        </w:pPr>
        <w:r>
          <w:fldChar w:fldCharType="begin"/>
        </w:r>
        <w:r>
          <w:instrText>PAGE   \* MERGEFORMAT</w:instrText>
        </w:r>
        <w:r>
          <w:fldChar w:fldCharType="separate"/>
        </w:r>
        <w:r w:rsidR="0013241A" w:rsidRPr="0013241A">
          <w:rPr>
            <w:noProof/>
            <w:lang w:val="lt-LT"/>
          </w:rPr>
          <w:t>7</w:t>
        </w:r>
        <w:r>
          <w:fldChar w:fldCharType="end"/>
        </w:r>
      </w:p>
    </w:sdtContent>
  </w:sdt>
  <w:p w14:paraId="0CD01F26" w14:textId="77777777" w:rsidR="00016909" w:rsidRDefault="0001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2A2"/>
    <w:multiLevelType w:val="multilevel"/>
    <w:tmpl w:val="0B3E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C0C1D"/>
    <w:multiLevelType w:val="multilevel"/>
    <w:tmpl w:val="F184DDC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4A2C5E"/>
    <w:multiLevelType w:val="multilevel"/>
    <w:tmpl w:val="7DFCA4A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FB065F"/>
    <w:multiLevelType w:val="multilevel"/>
    <w:tmpl w:val="17E28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EC0A99"/>
    <w:multiLevelType w:val="multilevel"/>
    <w:tmpl w:val="74183C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9F467D9"/>
    <w:multiLevelType w:val="hybridMultilevel"/>
    <w:tmpl w:val="0A7A4534"/>
    <w:lvl w:ilvl="0" w:tplc="524E0AF8">
      <w:start w:val="1"/>
      <w:numFmt w:val="decimal"/>
      <w:lvlText w:val="%1."/>
      <w:lvlJc w:val="left"/>
      <w:pPr>
        <w:tabs>
          <w:tab w:val="num" w:pos="720"/>
        </w:tabs>
        <w:ind w:left="720" w:hanging="360"/>
      </w:pPr>
    </w:lvl>
    <w:lvl w:ilvl="1" w:tplc="402A1870">
      <w:numFmt w:val="none"/>
      <w:lvlText w:val=""/>
      <w:lvlJc w:val="left"/>
      <w:pPr>
        <w:tabs>
          <w:tab w:val="num" w:pos="360"/>
        </w:tabs>
        <w:ind w:left="0" w:firstLine="0"/>
      </w:pPr>
    </w:lvl>
    <w:lvl w:ilvl="2" w:tplc="D8166706">
      <w:numFmt w:val="none"/>
      <w:lvlText w:val=""/>
      <w:lvlJc w:val="left"/>
      <w:pPr>
        <w:tabs>
          <w:tab w:val="num" w:pos="360"/>
        </w:tabs>
        <w:ind w:left="0" w:firstLine="0"/>
      </w:pPr>
    </w:lvl>
    <w:lvl w:ilvl="3" w:tplc="DB4EE262">
      <w:numFmt w:val="none"/>
      <w:lvlText w:val=""/>
      <w:lvlJc w:val="left"/>
      <w:pPr>
        <w:tabs>
          <w:tab w:val="num" w:pos="360"/>
        </w:tabs>
        <w:ind w:left="0" w:firstLine="0"/>
      </w:pPr>
    </w:lvl>
    <w:lvl w:ilvl="4" w:tplc="8C46CE82">
      <w:numFmt w:val="none"/>
      <w:lvlText w:val=""/>
      <w:lvlJc w:val="left"/>
      <w:pPr>
        <w:tabs>
          <w:tab w:val="num" w:pos="360"/>
        </w:tabs>
        <w:ind w:left="0" w:firstLine="0"/>
      </w:pPr>
    </w:lvl>
    <w:lvl w:ilvl="5" w:tplc="C982F982">
      <w:numFmt w:val="none"/>
      <w:lvlText w:val=""/>
      <w:lvlJc w:val="left"/>
      <w:pPr>
        <w:tabs>
          <w:tab w:val="num" w:pos="360"/>
        </w:tabs>
        <w:ind w:left="0" w:firstLine="0"/>
      </w:pPr>
    </w:lvl>
    <w:lvl w:ilvl="6" w:tplc="B1F6CAF2">
      <w:numFmt w:val="none"/>
      <w:lvlText w:val=""/>
      <w:lvlJc w:val="left"/>
      <w:pPr>
        <w:tabs>
          <w:tab w:val="num" w:pos="360"/>
        </w:tabs>
        <w:ind w:left="0" w:firstLine="0"/>
      </w:pPr>
    </w:lvl>
    <w:lvl w:ilvl="7" w:tplc="1F64C2AE">
      <w:numFmt w:val="none"/>
      <w:lvlText w:val=""/>
      <w:lvlJc w:val="left"/>
      <w:pPr>
        <w:tabs>
          <w:tab w:val="num" w:pos="360"/>
        </w:tabs>
        <w:ind w:left="0" w:firstLine="0"/>
      </w:pPr>
    </w:lvl>
    <w:lvl w:ilvl="8" w:tplc="114A9DCE">
      <w:numFmt w:val="none"/>
      <w:lvlText w:val=""/>
      <w:lvlJc w:val="left"/>
      <w:pPr>
        <w:tabs>
          <w:tab w:val="num" w:pos="360"/>
        </w:tabs>
        <w:ind w:left="0" w:firstLine="0"/>
      </w:pPr>
    </w:lvl>
  </w:abstractNum>
  <w:num w:numId="1" w16cid:durableId="1433549089">
    <w:abstractNumId w:val="5"/>
    <w:lvlOverride w:ilvl="0">
      <w:startOverride w:val="1"/>
    </w:lvlOverride>
    <w:lvlOverride w:ilvl="1"/>
    <w:lvlOverride w:ilvl="2"/>
    <w:lvlOverride w:ilvl="3"/>
    <w:lvlOverride w:ilvl="4"/>
    <w:lvlOverride w:ilvl="5"/>
    <w:lvlOverride w:ilvl="6"/>
    <w:lvlOverride w:ilvl="7"/>
    <w:lvlOverride w:ilvl="8"/>
  </w:num>
  <w:num w:numId="2" w16cid:durableId="66998595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662280">
    <w:abstractNumId w:val="0"/>
  </w:num>
  <w:num w:numId="4" w16cid:durableId="853374420">
    <w:abstractNumId w:val="4"/>
  </w:num>
  <w:num w:numId="5" w16cid:durableId="1496721956">
    <w:abstractNumId w:val="3"/>
  </w:num>
  <w:num w:numId="6" w16cid:durableId="2498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B5"/>
    <w:rsid w:val="00006E4C"/>
    <w:rsid w:val="00016909"/>
    <w:rsid w:val="000430A1"/>
    <w:rsid w:val="000722DA"/>
    <w:rsid w:val="0009235D"/>
    <w:rsid w:val="00093312"/>
    <w:rsid w:val="000C17F8"/>
    <w:rsid w:val="000C1C96"/>
    <w:rsid w:val="000F3D56"/>
    <w:rsid w:val="001111F7"/>
    <w:rsid w:val="0013241A"/>
    <w:rsid w:val="0015778D"/>
    <w:rsid w:val="00190AC0"/>
    <w:rsid w:val="001B4412"/>
    <w:rsid w:val="001D4D60"/>
    <w:rsid w:val="002025B5"/>
    <w:rsid w:val="00241C6E"/>
    <w:rsid w:val="00272373"/>
    <w:rsid w:val="00277AF6"/>
    <w:rsid w:val="0028758F"/>
    <w:rsid w:val="00290EBC"/>
    <w:rsid w:val="002D2EAE"/>
    <w:rsid w:val="00320B74"/>
    <w:rsid w:val="0032394F"/>
    <w:rsid w:val="00330D49"/>
    <w:rsid w:val="00365723"/>
    <w:rsid w:val="003677B0"/>
    <w:rsid w:val="00367D3A"/>
    <w:rsid w:val="003D1D2E"/>
    <w:rsid w:val="004134F7"/>
    <w:rsid w:val="00427DCE"/>
    <w:rsid w:val="0043617A"/>
    <w:rsid w:val="00457B6A"/>
    <w:rsid w:val="0046115D"/>
    <w:rsid w:val="004624A8"/>
    <w:rsid w:val="004817F9"/>
    <w:rsid w:val="004A05EA"/>
    <w:rsid w:val="004C0993"/>
    <w:rsid w:val="004C61C1"/>
    <w:rsid w:val="004D75D4"/>
    <w:rsid w:val="00530AD0"/>
    <w:rsid w:val="00576779"/>
    <w:rsid w:val="005E6DC1"/>
    <w:rsid w:val="00614DB7"/>
    <w:rsid w:val="006432D8"/>
    <w:rsid w:val="00652F39"/>
    <w:rsid w:val="006624DD"/>
    <w:rsid w:val="006A0E95"/>
    <w:rsid w:val="006A606D"/>
    <w:rsid w:val="006B5D6E"/>
    <w:rsid w:val="006D3956"/>
    <w:rsid w:val="006E2813"/>
    <w:rsid w:val="00706346"/>
    <w:rsid w:val="007127B0"/>
    <w:rsid w:val="00726D36"/>
    <w:rsid w:val="0074539F"/>
    <w:rsid w:val="00745C75"/>
    <w:rsid w:val="007B5C34"/>
    <w:rsid w:val="007C0154"/>
    <w:rsid w:val="007C0210"/>
    <w:rsid w:val="00871D85"/>
    <w:rsid w:val="00874802"/>
    <w:rsid w:val="00890F9B"/>
    <w:rsid w:val="008926EB"/>
    <w:rsid w:val="008A0363"/>
    <w:rsid w:val="008A07A1"/>
    <w:rsid w:val="008A48B2"/>
    <w:rsid w:val="008A4C3B"/>
    <w:rsid w:val="008D06DC"/>
    <w:rsid w:val="008E3C81"/>
    <w:rsid w:val="008F17C6"/>
    <w:rsid w:val="008F534F"/>
    <w:rsid w:val="008F5DF5"/>
    <w:rsid w:val="00912A2B"/>
    <w:rsid w:val="009201D9"/>
    <w:rsid w:val="00942064"/>
    <w:rsid w:val="00952499"/>
    <w:rsid w:val="0095306F"/>
    <w:rsid w:val="00956C2A"/>
    <w:rsid w:val="00972B59"/>
    <w:rsid w:val="009B68D3"/>
    <w:rsid w:val="009C5429"/>
    <w:rsid w:val="009E3650"/>
    <w:rsid w:val="009F3564"/>
    <w:rsid w:val="00A30AD8"/>
    <w:rsid w:val="00A43099"/>
    <w:rsid w:val="00A717D5"/>
    <w:rsid w:val="00A975C8"/>
    <w:rsid w:val="00AA0314"/>
    <w:rsid w:val="00AA36FB"/>
    <w:rsid w:val="00AC4B6B"/>
    <w:rsid w:val="00AD2777"/>
    <w:rsid w:val="00AF5AD4"/>
    <w:rsid w:val="00B0091D"/>
    <w:rsid w:val="00B059E0"/>
    <w:rsid w:val="00B10C62"/>
    <w:rsid w:val="00B3156C"/>
    <w:rsid w:val="00B406BB"/>
    <w:rsid w:val="00B56B4D"/>
    <w:rsid w:val="00B6118C"/>
    <w:rsid w:val="00B67913"/>
    <w:rsid w:val="00B72397"/>
    <w:rsid w:val="00B86A81"/>
    <w:rsid w:val="00B94000"/>
    <w:rsid w:val="00BA00C2"/>
    <w:rsid w:val="00BD06AF"/>
    <w:rsid w:val="00BD1A1F"/>
    <w:rsid w:val="00BD3915"/>
    <w:rsid w:val="00BD3B63"/>
    <w:rsid w:val="00BF3951"/>
    <w:rsid w:val="00C0306C"/>
    <w:rsid w:val="00C40BEB"/>
    <w:rsid w:val="00C56C24"/>
    <w:rsid w:val="00C604FE"/>
    <w:rsid w:val="00C6391A"/>
    <w:rsid w:val="00C71E14"/>
    <w:rsid w:val="00C762C1"/>
    <w:rsid w:val="00C94D17"/>
    <w:rsid w:val="00CB13E8"/>
    <w:rsid w:val="00CB31E1"/>
    <w:rsid w:val="00CE06C3"/>
    <w:rsid w:val="00CE5B57"/>
    <w:rsid w:val="00D05D46"/>
    <w:rsid w:val="00D16901"/>
    <w:rsid w:val="00D82821"/>
    <w:rsid w:val="00DB6938"/>
    <w:rsid w:val="00DD2B40"/>
    <w:rsid w:val="00DE401A"/>
    <w:rsid w:val="00DF2168"/>
    <w:rsid w:val="00E06A8F"/>
    <w:rsid w:val="00E172F9"/>
    <w:rsid w:val="00E202B6"/>
    <w:rsid w:val="00E21137"/>
    <w:rsid w:val="00E42884"/>
    <w:rsid w:val="00E578A1"/>
    <w:rsid w:val="00E8260E"/>
    <w:rsid w:val="00E8728E"/>
    <w:rsid w:val="00E87486"/>
    <w:rsid w:val="00E8750B"/>
    <w:rsid w:val="00E90574"/>
    <w:rsid w:val="00EB0828"/>
    <w:rsid w:val="00EB7475"/>
    <w:rsid w:val="00EE1CA1"/>
    <w:rsid w:val="00EE2095"/>
    <w:rsid w:val="00F271AA"/>
    <w:rsid w:val="00F45E26"/>
    <w:rsid w:val="00F46CA3"/>
    <w:rsid w:val="00F51EDC"/>
    <w:rsid w:val="00F6548C"/>
    <w:rsid w:val="00F7386D"/>
    <w:rsid w:val="00F80DED"/>
    <w:rsid w:val="00F97A85"/>
    <w:rsid w:val="00FC2DFD"/>
    <w:rsid w:val="00FF6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1E62"/>
  <w15:docId w15:val="{95ED2222-C8FA-41CA-918F-F3EB02F0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5B5"/>
    <w:rPr>
      <w:rFonts w:eastAsia="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semiHidden/>
    <w:unhideWhenUsed/>
    <w:rsid w:val="0020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semiHidden/>
    <w:rsid w:val="002025B5"/>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2025B5"/>
    <w:pPr>
      <w:jc w:val="both"/>
    </w:pPr>
    <w:rPr>
      <w:szCs w:val="20"/>
      <w:lang w:val="lt-LT"/>
    </w:rPr>
  </w:style>
  <w:style w:type="character" w:customStyle="1" w:styleId="PagrindinistekstasDiagrama">
    <w:name w:val="Pagrindinis tekstas Diagrama"/>
    <w:basedOn w:val="Numatytasispastraiposriftas"/>
    <w:link w:val="Pagrindinistekstas"/>
    <w:rsid w:val="002025B5"/>
    <w:rPr>
      <w:rFonts w:eastAsia="Times New Roman" w:cs="Times New Roman"/>
      <w:szCs w:val="20"/>
    </w:rPr>
  </w:style>
  <w:style w:type="paragraph" w:customStyle="1" w:styleId="Style4">
    <w:name w:val="Style4"/>
    <w:basedOn w:val="prastasis"/>
    <w:rsid w:val="002025B5"/>
    <w:pPr>
      <w:widowControl w:val="0"/>
      <w:autoSpaceDE w:val="0"/>
      <w:autoSpaceDN w:val="0"/>
      <w:adjustRightInd w:val="0"/>
    </w:pPr>
  </w:style>
  <w:style w:type="paragraph" w:styleId="Debesliotekstas">
    <w:name w:val="Balloon Text"/>
    <w:basedOn w:val="prastasis"/>
    <w:link w:val="DebesliotekstasDiagrama"/>
    <w:uiPriority w:val="99"/>
    <w:semiHidden/>
    <w:unhideWhenUsed/>
    <w:rsid w:val="00B406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06BB"/>
    <w:rPr>
      <w:rFonts w:ascii="Tahoma" w:eastAsia="Times New Roman" w:hAnsi="Tahoma" w:cs="Tahoma"/>
      <w:sz w:val="16"/>
      <w:szCs w:val="16"/>
      <w:lang w:val="en-US"/>
    </w:rPr>
  </w:style>
  <w:style w:type="paragraph" w:styleId="Sraopastraipa">
    <w:name w:val="List Paragraph"/>
    <w:basedOn w:val="prastasis"/>
    <w:uiPriority w:val="34"/>
    <w:qFormat/>
    <w:rsid w:val="00652F39"/>
    <w:pPr>
      <w:ind w:left="720"/>
      <w:contextualSpacing/>
    </w:pPr>
  </w:style>
  <w:style w:type="character" w:styleId="Hipersaitas">
    <w:name w:val="Hyperlink"/>
    <w:basedOn w:val="Numatytasispastraiposriftas"/>
    <w:uiPriority w:val="99"/>
    <w:unhideWhenUsed/>
    <w:rsid w:val="00DF2168"/>
    <w:rPr>
      <w:color w:val="0000FF" w:themeColor="hyperlink"/>
      <w:u w:val="single"/>
    </w:rPr>
  </w:style>
  <w:style w:type="table" w:styleId="Lentelstinklelis">
    <w:name w:val="Table Grid"/>
    <w:basedOn w:val="prastojilentel"/>
    <w:uiPriority w:val="59"/>
    <w:rsid w:val="009E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6909"/>
    <w:pPr>
      <w:tabs>
        <w:tab w:val="center" w:pos="4819"/>
        <w:tab w:val="right" w:pos="9638"/>
      </w:tabs>
    </w:pPr>
  </w:style>
  <w:style w:type="character" w:customStyle="1" w:styleId="AntratsDiagrama">
    <w:name w:val="Antraštės Diagrama"/>
    <w:basedOn w:val="Numatytasispastraiposriftas"/>
    <w:link w:val="Antrats"/>
    <w:uiPriority w:val="99"/>
    <w:rsid w:val="00016909"/>
    <w:rPr>
      <w:rFonts w:eastAsia="Times New Roman" w:cs="Times New Roman"/>
      <w:szCs w:val="24"/>
      <w:lang w:val="en-US"/>
    </w:rPr>
  </w:style>
  <w:style w:type="paragraph" w:styleId="Porat">
    <w:name w:val="footer"/>
    <w:basedOn w:val="prastasis"/>
    <w:link w:val="PoratDiagrama"/>
    <w:uiPriority w:val="99"/>
    <w:unhideWhenUsed/>
    <w:rsid w:val="00016909"/>
    <w:pPr>
      <w:tabs>
        <w:tab w:val="center" w:pos="4819"/>
        <w:tab w:val="right" w:pos="9638"/>
      </w:tabs>
    </w:pPr>
  </w:style>
  <w:style w:type="character" w:customStyle="1" w:styleId="PoratDiagrama">
    <w:name w:val="Poraštė Diagrama"/>
    <w:basedOn w:val="Numatytasispastraiposriftas"/>
    <w:link w:val="Porat"/>
    <w:uiPriority w:val="99"/>
    <w:rsid w:val="00016909"/>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544881">
      <w:bodyDiv w:val="1"/>
      <w:marLeft w:val="0"/>
      <w:marRight w:val="0"/>
      <w:marTop w:val="0"/>
      <w:marBottom w:val="0"/>
      <w:divBdr>
        <w:top w:val="none" w:sz="0" w:space="0" w:color="auto"/>
        <w:left w:val="none" w:sz="0" w:space="0" w:color="auto"/>
        <w:bottom w:val="none" w:sz="0" w:space="0" w:color="auto"/>
        <w:right w:val="none" w:sz="0" w:space="0" w:color="auto"/>
      </w:divBdr>
      <w:divsChild>
        <w:div w:id="814688658">
          <w:marLeft w:val="0"/>
          <w:marRight w:val="0"/>
          <w:marTop w:val="0"/>
          <w:marBottom w:val="0"/>
          <w:divBdr>
            <w:top w:val="none" w:sz="0" w:space="0" w:color="auto"/>
            <w:left w:val="none" w:sz="0" w:space="0" w:color="auto"/>
            <w:bottom w:val="none" w:sz="0" w:space="0" w:color="auto"/>
            <w:right w:val="none" w:sz="0" w:space="0" w:color="auto"/>
          </w:divBdr>
          <w:divsChild>
            <w:div w:id="1946384387">
              <w:marLeft w:val="0"/>
              <w:marRight w:val="0"/>
              <w:marTop w:val="0"/>
              <w:marBottom w:val="0"/>
              <w:divBdr>
                <w:top w:val="none" w:sz="0" w:space="0" w:color="auto"/>
                <w:left w:val="none" w:sz="0" w:space="0" w:color="auto"/>
                <w:bottom w:val="none" w:sz="0" w:space="0" w:color="auto"/>
                <w:right w:val="none" w:sz="0" w:space="0" w:color="auto"/>
              </w:divBdr>
              <w:divsChild>
                <w:div w:id="1131439531">
                  <w:marLeft w:val="0"/>
                  <w:marRight w:val="0"/>
                  <w:marTop w:val="0"/>
                  <w:marBottom w:val="0"/>
                  <w:divBdr>
                    <w:top w:val="none" w:sz="0" w:space="0" w:color="auto"/>
                    <w:left w:val="none" w:sz="0" w:space="0" w:color="auto"/>
                    <w:bottom w:val="none" w:sz="0" w:space="0" w:color="auto"/>
                    <w:right w:val="none" w:sz="0" w:space="0" w:color="auto"/>
                  </w:divBdr>
                  <w:divsChild>
                    <w:div w:id="5131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7214">
          <w:marLeft w:val="0"/>
          <w:marRight w:val="0"/>
          <w:marTop w:val="0"/>
          <w:marBottom w:val="0"/>
          <w:divBdr>
            <w:top w:val="none" w:sz="0" w:space="0" w:color="auto"/>
            <w:left w:val="none" w:sz="0" w:space="0" w:color="auto"/>
            <w:bottom w:val="none" w:sz="0" w:space="0" w:color="auto"/>
            <w:right w:val="none" w:sz="0" w:space="0" w:color="auto"/>
          </w:divBdr>
          <w:divsChild>
            <w:div w:id="1462503059">
              <w:marLeft w:val="0"/>
              <w:marRight w:val="0"/>
              <w:marTop w:val="0"/>
              <w:marBottom w:val="0"/>
              <w:divBdr>
                <w:top w:val="none" w:sz="0" w:space="0" w:color="auto"/>
                <w:left w:val="none" w:sz="0" w:space="0" w:color="auto"/>
                <w:bottom w:val="none" w:sz="0" w:space="0" w:color="auto"/>
                <w:right w:val="none" w:sz="0" w:space="0" w:color="auto"/>
              </w:divBdr>
              <w:divsChild>
                <w:div w:id="593057677">
                  <w:marLeft w:val="0"/>
                  <w:marRight w:val="0"/>
                  <w:marTop w:val="0"/>
                  <w:marBottom w:val="0"/>
                  <w:divBdr>
                    <w:top w:val="none" w:sz="0" w:space="0" w:color="auto"/>
                    <w:left w:val="none" w:sz="0" w:space="0" w:color="auto"/>
                    <w:bottom w:val="none" w:sz="0" w:space="0" w:color="auto"/>
                    <w:right w:val="none" w:sz="0" w:space="0" w:color="auto"/>
                  </w:divBdr>
                  <w:divsChild>
                    <w:div w:id="1361511275">
                      <w:marLeft w:val="0"/>
                      <w:marRight w:val="0"/>
                      <w:marTop w:val="0"/>
                      <w:marBottom w:val="0"/>
                      <w:divBdr>
                        <w:top w:val="none" w:sz="0" w:space="0" w:color="auto"/>
                        <w:left w:val="none" w:sz="0" w:space="0" w:color="auto"/>
                        <w:bottom w:val="none" w:sz="0" w:space="0" w:color="auto"/>
                        <w:right w:val="none" w:sz="0" w:space="0" w:color="auto"/>
                      </w:divBdr>
                      <w:divsChild>
                        <w:div w:id="518276977">
                          <w:marLeft w:val="0"/>
                          <w:marRight w:val="0"/>
                          <w:marTop w:val="0"/>
                          <w:marBottom w:val="0"/>
                          <w:divBdr>
                            <w:top w:val="none" w:sz="0" w:space="0" w:color="auto"/>
                            <w:left w:val="none" w:sz="0" w:space="0" w:color="auto"/>
                            <w:bottom w:val="none" w:sz="0" w:space="0" w:color="auto"/>
                            <w:right w:val="none" w:sz="0" w:space="0" w:color="auto"/>
                          </w:divBdr>
                          <w:divsChild>
                            <w:div w:id="1434784987">
                              <w:marLeft w:val="0"/>
                              <w:marRight w:val="0"/>
                              <w:marTop w:val="0"/>
                              <w:marBottom w:val="0"/>
                              <w:divBdr>
                                <w:top w:val="none" w:sz="0" w:space="0" w:color="auto"/>
                                <w:left w:val="none" w:sz="0" w:space="0" w:color="auto"/>
                                <w:bottom w:val="none" w:sz="0" w:space="0" w:color="auto"/>
                                <w:right w:val="none" w:sz="0" w:space="0" w:color="auto"/>
                              </w:divBdr>
                            </w:div>
                            <w:div w:id="638152671">
                              <w:marLeft w:val="0"/>
                              <w:marRight w:val="0"/>
                              <w:marTop w:val="0"/>
                              <w:marBottom w:val="0"/>
                              <w:divBdr>
                                <w:top w:val="none" w:sz="0" w:space="0" w:color="auto"/>
                                <w:left w:val="none" w:sz="0" w:space="0" w:color="auto"/>
                                <w:bottom w:val="none" w:sz="0" w:space="0" w:color="auto"/>
                                <w:right w:val="none" w:sz="0" w:space="0" w:color="auto"/>
                              </w:divBdr>
                            </w:div>
                            <w:div w:id="16279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37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656)41621"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12347</Words>
  <Characters>7039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Paškevičienė</dc:creator>
  <cp:lastModifiedBy>Eglė Mickevičienė</cp:lastModifiedBy>
  <cp:revision>3</cp:revision>
  <cp:lastPrinted>2019-08-02T11:42:00Z</cp:lastPrinted>
  <dcterms:created xsi:type="dcterms:W3CDTF">2022-09-06T12:57:00Z</dcterms:created>
  <dcterms:modified xsi:type="dcterms:W3CDTF">2022-09-09T10:44:00Z</dcterms:modified>
</cp:coreProperties>
</file>