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0DCB" w14:textId="77777777" w:rsidR="003A5DDA" w:rsidRDefault="00A5637B" w:rsidP="0078162B">
      <w:pPr>
        <w:pStyle w:val="Antrat1"/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77382291" wp14:editId="3F931494">
            <wp:simplePos x="0" y="0"/>
            <wp:positionH relativeFrom="column">
              <wp:posOffset>1676400</wp:posOffset>
            </wp:positionH>
            <wp:positionV relativeFrom="paragraph">
              <wp:posOffset>353695</wp:posOffset>
            </wp:positionV>
            <wp:extent cx="2128520" cy="939165"/>
            <wp:effectExtent l="0" t="0" r="5080" b="0"/>
            <wp:wrapTight wrapText="bothSides">
              <wp:wrapPolygon edited="0">
                <wp:start x="0" y="0"/>
                <wp:lineTo x="0" y="21030"/>
                <wp:lineTo x="21458" y="21030"/>
                <wp:lineTo x="21458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7E110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2051F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B35BA" w14:textId="77777777" w:rsidR="00651CAB" w:rsidRDefault="00651CAB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8F4A3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E09C6" w14:textId="77777777" w:rsidR="00EB4B90" w:rsidRPr="00772746" w:rsidRDefault="00F60555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DĖL 2021 M. GRUODŽIO 2 D. PAPILDOMO SUSITARIMO NR. 9 PAKEITIMO</w:t>
      </w:r>
    </w:p>
    <w:p w14:paraId="2019D4BD" w14:textId="77777777" w:rsidR="0020327C" w:rsidRPr="00772746" w:rsidRDefault="003A5DDA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PRIE 2017 M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2746">
        <w:rPr>
          <w:rFonts w:ascii="Times New Roman" w:hAnsi="Times New Roman" w:cs="Times New Roman"/>
          <w:b/>
          <w:sz w:val="24"/>
          <w:szCs w:val="24"/>
        </w:rPr>
        <w:t>GRUODŽIO  22 D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>. SUTARTIES Nr. 22-2255</w:t>
      </w:r>
    </w:p>
    <w:p w14:paraId="1A03080A" w14:textId="2156A545" w:rsidR="00710218" w:rsidRPr="00772746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20</w:t>
      </w:r>
      <w:r w:rsidR="00C33169">
        <w:rPr>
          <w:rFonts w:ascii="Times New Roman" w:hAnsi="Times New Roman" w:cs="Times New Roman"/>
          <w:b/>
          <w:sz w:val="24"/>
          <w:szCs w:val="24"/>
        </w:rPr>
        <w:t>23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4B267E">
        <w:rPr>
          <w:rFonts w:ascii="Times New Roman" w:hAnsi="Times New Roman" w:cs="Times New Roman"/>
          <w:b/>
          <w:sz w:val="24"/>
          <w:szCs w:val="24"/>
        </w:rPr>
        <w:t>liepos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7D1" w:rsidRPr="00772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 d.</w:t>
      </w:r>
    </w:p>
    <w:p w14:paraId="01583603" w14:textId="77777777" w:rsidR="00710218" w:rsidRPr="00772746" w:rsidRDefault="00710218" w:rsidP="00A563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Panevėžio miesto savivaldybės administracija</w:t>
      </w:r>
      <w:r w:rsidRPr="00772746">
        <w:rPr>
          <w:rFonts w:ascii="Times New Roman" w:hAnsi="Times New Roman" w:cs="Times New Roman"/>
          <w:i/>
          <w:sz w:val="24"/>
          <w:szCs w:val="24"/>
        </w:rPr>
        <w:t>,</w:t>
      </w:r>
      <w:r w:rsidRPr="00772746">
        <w:rPr>
          <w:rFonts w:ascii="Times New Roman" w:hAnsi="Times New Roman" w:cs="Times New Roman"/>
          <w:sz w:val="24"/>
          <w:szCs w:val="24"/>
        </w:rPr>
        <w:t xml:space="preserve"> juridinio asmens kodas 288724610, kurio registruota buveinė yra Laisvės a. 20, Panevėžys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2746">
        <w:rPr>
          <w:rFonts w:ascii="Times New Roman" w:hAnsi="Times New Roman" w:cs="Times New Roman"/>
          <w:sz w:val="24"/>
          <w:szCs w:val="24"/>
        </w:rPr>
        <w:t xml:space="preserve">duomenys apie įstaigą kaupiami ir saugomi Lietuvos Respublikos juridinių asmenų registre, atstovaujama administracijos direktoriaus </w:t>
      </w:r>
      <w:r w:rsidR="009E170F" w:rsidRPr="00772746">
        <w:rPr>
          <w:rFonts w:ascii="Times New Roman" w:hAnsi="Times New Roman" w:cs="Times New Roman"/>
          <w:sz w:val="24"/>
          <w:szCs w:val="24"/>
        </w:rPr>
        <w:t>Tomo Juknos</w:t>
      </w:r>
      <w:r w:rsidRPr="00772746">
        <w:rPr>
          <w:rFonts w:ascii="Times New Roman" w:hAnsi="Times New Roman" w:cs="Times New Roman"/>
          <w:sz w:val="24"/>
          <w:szCs w:val="24"/>
        </w:rPr>
        <w:t xml:space="preserve">, veikiančio pagal Panevėžio miesto savivaldybės administracijos </w:t>
      </w:r>
      <w:r w:rsidR="003A5DDA" w:rsidRPr="00772746">
        <w:rPr>
          <w:rFonts w:ascii="Times New Roman" w:hAnsi="Times New Roman" w:cs="Times New Roman"/>
          <w:sz w:val="24"/>
          <w:szCs w:val="24"/>
        </w:rPr>
        <w:t xml:space="preserve">veiklos </w:t>
      </w:r>
      <w:r w:rsidRPr="00772746">
        <w:rPr>
          <w:rFonts w:ascii="Times New Roman" w:hAnsi="Times New Roman" w:cs="Times New Roman"/>
          <w:sz w:val="24"/>
          <w:szCs w:val="24"/>
        </w:rPr>
        <w:t>nuostatus, patvirtintus Panevėžio miesto savivaldybės tarybos 2011 m. kovo 31 d.</w:t>
      </w:r>
      <w:r w:rsidRPr="007727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>sprendimu Nr.</w:t>
      </w:r>
      <w:r w:rsidRPr="007727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1-68-17 </w:t>
      </w:r>
      <w:r w:rsidRPr="00772746">
        <w:rPr>
          <w:rFonts w:ascii="Times New Roman" w:hAnsi="Times New Roman" w:cs="Times New Roman"/>
          <w:iCs/>
          <w:sz w:val="24"/>
          <w:szCs w:val="24"/>
        </w:rPr>
        <w:t>(</w:t>
      </w:r>
      <w:r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Cs/>
          <w:sz w:val="24"/>
          <w:szCs w:val="24"/>
        </w:rPr>
        <w:t>Užsakovas)</w:t>
      </w:r>
      <w:r w:rsidRPr="00772746">
        <w:rPr>
          <w:rFonts w:ascii="Times New Roman" w:hAnsi="Times New Roman" w:cs="Times New Roman"/>
          <w:sz w:val="24"/>
          <w:szCs w:val="24"/>
        </w:rPr>
        <w:t>, ir</w:t>
      </w:r>
    </w:p>
    <w:p w14:paraId="301CC46B" w14:textId="77777777" w:rsidR="004133AD" w:rsidRDefault="00710218" w:rsidP="001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AB „Panevėžio statybos trestas“,</w:t>
      </w:r>
      <w:r w:rsidRPr="00772746">
        <w:rPr>
          <w:rFonts w:ascii="Times New Roman" w:hAnsi="Times New Roman" w:cs="Times New Roman"/>
          <w:sz w:val="24"/>
          <w:szCs w:val="24"/>
        </w:rPr>
        <w:t xml:space="preserve"> pagal Lietuvos Respublikos įstatymus įsteigta ir veikianti įmonė, juridinio asmens kodas 147732969, kurios registruota buveinė yra P.</w:t>
      </w:r>
      <w:r w:rsidR="003A5DDA"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Puzino g. 1, Panevėžys, </w:t>
      </w:r>
      <w:r w:rsidRPr="00772746">
        <w:rPr>
          <w:rFonts w:ascii="Times New Roman" w:hAnsi="Times New Roman" w:cs="Times New Roman"/>
          <w:bCs/>
          <w:iCs/>
          <w:sz w:val="24"/>
          <w:szCs w:val="24"/>
        </w:rPr>
        <w:t>duomenys apie bendrovę kaupiami ir saugomi Registrų centro Panevėžio filiale</w:t>
      </w:r>
      <w:r w:rsidRPr="00772746">
        <w:rPr>
          <w:rFonts w:ascii="Times New Roman" w:hAnsi="Times New Roman" w:cs="Times New Roman"/>
          <w:iCs/>
          <w:sz w:val="24"/>
          <w:szCs w:val="24"/>
        </w:rPr>
        <w:t>,</w:t>
      </w:r>
      <w:r w:rsidRPr="007727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atstovaujama generalinio </w:t>
      </w:r>
      <w:r w:rsidR="0012529D">
        <w:rPr>
          <w:rFonts w:ascii="Times New Roman" w:hAnsi="Times New Roman" w:cs="Times New Roman"/>
          <w:sz w:val="24"/>
          <w:szCs w:val="24"/>
        </w:rPr>
        <w:t>direktoriaus Egidijaus Urbono</w:t>
      </w:r>
      <w:r w:rsidRPr="00772746">
        <w:rPr>
          <w:rFonts w:ascii="Times New Roman" w:hAnsi="Times New Roman" w:cs="Times New Roman"/>
          <w:sz w:val="24"/>
          <w:szCs w:val="24"/>
        </w:rPr>
        <w:t>, veikiančio pagal bendrovės įstatus</w:t>
      </w:r>
      <w:r w:rsidRPr="00772746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Pr="00772746">
        <w:rPr>
          <w:rFonts w:ascii="Times New Roman" w:hAnsi="Times New Roman" w:cs="Times New Roman"/>
          <w:sz w:val="24"/>
          <w:szCs w:val="24"/>
        </w:rPr>
        <w:t xml:space="preserve"> Rangovas),</w:t>
      </w:r>
      <w:r w:rsidR="0068142D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toliau kartu vadinami Šalimis, o kiekvienas atskirai – Šalimi, </w:t>
      </w:r>
      <w:r w:rsidR="0003428F" w:rsidRPr="00772746">
        <w:rPr>
          <w:rFonts w:ascii="Times New Roman" w:hAnsi="Times New Roman" w:cs="Times New Roman"/>
          <w:sz w:val="24"/>
          <w:szCs w:val="24"/>
        </w:rPr>
        <w:t>sudarėme šį</w:t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papildomą </w:t>
      </w:r>
      <w:r w:rsidRPr="00772746">
        <w:rPr>
          <w:rFonts w:ascii="Times New Roman" w:hAnsi="Times New Roman" w:cs="Times New Roman"/>
          <w:sz w:val="24"/>
          <w:szCs w:val="24"/>
        </w:rPr>
        <w:t>su</w:t>
      </w:r>
      <w:r w:rsidR="00C33169">
        <w:rPr>
          <w:rFonts w:ascii="Times New Roman" w:hAnsi="Times New Roman" w:cs="Times New Roman"/>
          <w:sz w:val="24"/>
          <w:szCs w:val="24"/>
        </w:rPr>
        <w:t>sitarimo pakeitimą</w:t>
      </w:r>
      <w:r w:rsidRPr="00772746">
        <w:rPr>
          <w:rFonts w:ascii="Times New Roman" w:hAnsi="Times New Roman" w:cs="Times New Roman"/>
          <w:sz w:val="24"/>
          <w:szCs w:val="24"/>
        </w:rPr>
        <w:t xml:space="preserve"> (toliau </w:t>
      </w:r>
      <w:r w:rsidR="0003428F" w:rsidRPr="00772746">
        <w:rPr>
          <w:rFonts w:ascii="Times New Roman" w:hAnsi="Times New Roman" w:cs="Times New Roman"/>
          <w:sz w:val="24"/>
          <w:szCs w:val="24"/>
        </w:rPr>
        <w:t>–</w:t>
      </w:r>
      <w:r w:rsidRPr="00772746">
        <w:rPr>
          <w:rFonts w:ascii="Times New Roman" w:hAnsi="Times New Roman" w:cs="Times New Roman"/>
          <w:sz w:val="24"/>
          <w:szCs w:val="24"/>
        </w:rPr>
        <w:t xml:space="preserve"> Su</w:t>
      </w:r>
      <w:r w:rsidR="00C33169">
        <w:rPr>
          <w:rFonts w:ascii="Times New Roman" w:hAnsi="Times New Roman" w:cs="Times New Roman"/>
          <w:sz w:val="24"/>
          <w:szCs w:val="24"/>
        </w:rPr>
        <w:t>sitarimo pakeitimas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) prie 2017 m. </w:t>
      </w:r>
      <w:r w:rsidR="008138C2">
        <w:rPr>
          <w:rFonts w:ascii="Times New Roman" w:hAnsi="Times New Roman" w:cs="Times New Roman"/>
          <w:sz w:val="24"/>
          <w:szCs w:val="24"/>
        </w:rPr>
        <w:t>gruodžio 22 d. Sutarties Nr. 22-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2255 </w:t>
      </w:r>
      <w:r w:rsidR="009330C7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5AA8009B" w14:textId="77777777" w:rsidR="00F60555" w:rsidRDefault="00F60555" w:rsidP="00813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tai, kad 2021 lapkričio 25</w:t>
      </w:r>
      <w:r w:rsidRPr="00A44B09">
        <w:rPr>
          <w:rFonts w:ascii="Times New Roman" w:hAnsi="Times New Roman" w:cs="Times New Roman"/>
          <w:sz w:val="24"/>
          <w:szCs w:val="24"/>
        </w:rPr>
        <w:t xml:space="preserve"> d. statybos dalyvių atstovų pasirašytas apib</w:t>
      </w:r>
      <w:r>
        <w:rPr>
          <w:rFonts w:ascii="Times New Roman" w:hAnsi="Times New Roman" w:cs="Times New Roman"/>
          <w:sz w:val="24"/>
          <w:szCs w:val="24"/>
        </w:rPr>
        <w:t>endrintas papildomų</w:t>
      </w:r>
      <w:r w:rsidRPr="00A44B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r nevykdomų darbų Sutarties pakitimo nurodymas „PN-22-2255“. Minėtame nurodyme nurodyta papildomų ir nevykdomų darbų bendros sumos. </w:t>
      </w:r>
    </w:p>
    <w:p w14:paraId="7A2C2770" w14:textId="77777777" w:rsidR="00F60555" w:rsidRDefault="00F60555" w:rsidP="00813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2746">
        <w:rPr>
          <w:rFonts w:ascii="Times New Roman" w:hAnsi="Times New Roman" w:cs="Times New Roman"/>
          <w:sz w:val="24"/>
          <w:szCs w:val="24"/>
        </w:rPr>
        <w:t xml:space="preserve">tsižvelgiant į </w:t>
      </w:r>
      <w:r w:rsidRPr="00236F64">
        <w:rPr>
          <w:rFonts w:ascii="Times New Roman" w:hAnsi="Times New Roman" w:cs="Times New Roman"/>
          <w:sz w:val="24"/>
          <w:szCs w:val="24"/>
        </w:rPr>
        <w:t>Panevėžio mi</w:t>
      </w:r>
      <w:r>
        <w:rPr>
          <w:rFonts w:ascii="Times New Roman" w:hAnsi="Times New Roman" w:cs="Times New Roman"/>
          <w:sz w:val="24"/>
          <w:szCs w:val="24"/>
        </w:rPr>
        <w:t>esto savivaldybės administracijos 2018-11-26</w:t>
      </w:r>
      <w:r w:rsidRPr="00772746">
        <w:rPr>
          <w:rFonts w:ascii="Times New Roman" w:hAnsi="Times New Roman" w:cs="Times New Roman"/>
          <w:sz w:val="24"/>
          <w:szCs w:val="24"/>
        </w:rPr>
        <w:t xml:space="preserve"> raštą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19-3339(4.10E)</w:t>
      </w:r>
      <w:r w:rsidRPr="00772746">
        <w:rPr>
          <w:rFonts w:ascii="Times New Roman" w:hAnsi="Times New Roman" w:cs="Times New Roman"/>
          <w:sz w:val="24"/>
          <w:szCs w:val="24"/>
        </w:rPr>
        <w:t xml:space="preserve"> „Dėl 2017-12-22 Sutarties Nr. 22-2255 </w:t>
      </w:r>
      <w:r>
        <w:rPr>
          <w:rFonts w:ascii="Times New Roman" w:hAnsi="Times New Roman" w:cs="Times New Roman"/>
          <w:sz w:val="24"/>
          <w:szCs w:val="24"/>
        </w:rPr>
        <w:t>vykdymo</w:t>
      </w:r>
      <w:r w:rsidRPr="00772746">
        <w:rPr>
          <w:rFonts w:ascii="Times New Roman" w:hAnsi="Times New Roman" w:cs="Times New Roman"/>
          <w:sz w:val="24"/>
          <w:szCs w:val="24"/>
        </w:rPr>
        <w:t>“, kuriame nurod</w:t>
      </w:r>
      <w:r>
        <w:rPr>
          <w:rFonts w:ascii="Times New Roman" w:hAnsi="Times New Roman" w:cs="Times New Roman"/>
          <w:sz w:val="24"/>
          <w:szCs w:val="24"/>
        </w:rPr>
        <w:t>yta</w:t>
      </w:r>
      <w:r w:rsidRPr="007727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kad </w:t>
      </w:r>
      <w:r w:rsidRPr="00EE5104">
        <w:rPr>
          <w:rFonts w:ascii="Times New Roman" w:hAnsi="Times New Roman" w:cs="Times New Roman"/>
          <w:sz w:val="24"/>
          <w:szCs w:val="24"/>
        </w:rPr>
        <w:t>Projektą administr</w:t>
      </w:r>
      <w:r>
        <w:rPr>
          <w:rFonts w:ascii="Times New Roman" w:hAnsi="Times New Roman" w:cs="Times New Roman"/>
          <w:sz w:val="24"/>
          <w:szCs w:val="24"/>
        </w:rPr>
        <w:t>uojančios</w:t>
      </w:r>
      <w:r w:rsidRPr="00EE5104">
        <w:rPr>
          <w:rFonts w:ascii="Times New Roman" w:hAnsi="Times New Roman" w:cs="Times New Roman"/>
          <w:sz w:val="24"/>
          <w:szCs w:val="24"/>
        </w:rPr>
        <w:t xml:space="preserve"> Ap</w:t>
      </w:r>
      <w:r>
        <w:rPr>
          <w:rFonts w:ascii="Times New Roman" w:hAnsi="Times New Roman" w:cs="Times New Roman"/>
          <w:sz w:val="24"/>
          <w:szCs w:val="24"/>
        </w:rPr>
        <w:t>linkos projektų valdymo agentūros</w:t>
      </w:r>
      <w:r w:rsidR="00784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pastebėjimu</w:t>
      </w:r>
      <w:r w:rsidRPr="00EE5104">
        <w:rPr>
          <w:rFonts w:ascii="Times New Roman" w:hAnsi="Times New Roman" w:cs="Times New Roman"/>
          <w:sz w:val="24"/>
          <w:szCs w:val="24"/>
        </w:rPr>
        <w:t xml:space="preserve"> atliekų išvežimo dažnis Panevėžio mieste yra didesnis, nei kituose Lietuvos miestuose bei rajonuose. Siekiant sumažinti atliekų išvežimo dažnį, reikalinga išplėsti komunalinių atliekų ir antrinių žaliavų surinkimo aikštelių tinklą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5104">
        <w:rPr>
          <w:rFonts w:ascii="Times New Roman" w:hAnsi="Times New Roman" w:cs="Times New Roman"/>
          <w:sz w:val="24"/>
          <w:szCs w:val="24"/>
        </w:rPr>
        <w:t xml:space="preserve"> įrengiant naujas ar rek</w:t>
      </w:r>
      <w:r>
        <w:rPr>
          <w:rFonts w:ascii="Times New Roman" w:hAnsi="Times New Roman" w:cs="Times New Roman"/>
          <w:sz w:val="24"/>
          <w:szCs w:val="24"/>
        </w:rPr>
        <w:t>onstruojant esamas aikšteles.</w:t>
      </w:r>
    </w:p>
    <w:p w14:paraId="0AF1F637" w14:textId="77777777" w:rsidR="003171F8" w:rsidRPr="008138C2" w:rsidRDefault="00F60555" w:rsidP="00813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0EF9"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0D0EF9">
        <w:rPr>
          <w:rFonts w:ascii="Times New Roman" w:hAnsi="Times New Roman" w:cs="Times New Roman"/>
          <w:sz w:val="24"/>
          <w:szCs w:val="24"/>
        </w:rPr>
        <w:t>P</w:t>
      </w:r>
      <w:r w:rsidRPr="000D0EF9">
        <w:rPr>
          <w:rFonts w:ascii="Times New Roman" w:hAnsi="Times New Roman" w:cs="Times New Roman"/>
          <w:sz w:val="24"/>
          <w:szCs w:val="24"/>
        </w:rPr>
        <w:t>apildomu susitarimu Nr. 9</w:t>
      </w:r>
      <w:r w:rsidRPr="008138C2">
        <w:rPr>
          <w:rFonts w:ascii="Times New Roman" w:hAnsi="Times New Roman" w:cs="Times New Roman"/>
          <w:sz w:val="24"/>
          <w:szCs w:val="24"/>
        </w:rPr>
        <w:t xml:space="preserve"> buvo </w:t>
      </w:r>
      <w:r w:rsidR="003171F8" w:rsidRPr="008138C2">
        <w:rPr>
          <w:rFonts w:ascii="Times New Roman" w:hAnsi="Times New Roman" w:cs="Times New Roman"/>
          <w:sz w:val="24"/>
          <w:szCs w:val="24"/>
        </w:rPr>
        <w:t>susitarta pakeisti antžeminių konteinerių įrengimo vietas (dalyje numatytų vietų atsisakyti ir rengti kitose vietose).</w:t>
      </w:r>
    </w:p>
    <w:p w14:paraId="7F7F5FA3" w14:textId="77777777" w:rsidR="003171F8" w:rsidRDefault="003171F8" w:rsidP="00813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tai, kad Rangovas pateikė vykdomų, nevykdomų ir papildomų darbų sumas, kuriose rasta neatitikimų, taip pat neįtrauktus Papildomo susitarimo Nr. 9 metu pakeistos aikštelės vieta, t. y. įvykus techninio pobūdžio klaidai</w:t>
      </w:r>
      <w:r w:rsidR="008138C2">
        <w:rPr>
          <w:rFonts w:ascii="Times New Roman" w:hAnsi="Times New Roman" w:cs="Times New Roman"/>
          <w:sz w:val="24"/>
          <w:szCs w:val="24"/>
        </w:rPr>
        <w:t>.</w:t>
      </w:r>
    </w:p>
    <w:p w14:paraId="5484F13E" w14:textId="77777777" w:rsidR="009D17B9" w:rsidRDefault="0094179D" w:rsidP="008138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Pr="00772746">
        <w:rPr>
          <w:rFonts w:ascii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hAnsi="Times New Roman" w:cs="Times New Roman"/>
          <w:sz w:val="24"/>
          <w:szCs w:val="24"/>
        </w:rPr>
        <w:t xml:space="preserve">15.3., 15.5., 15.6. </w:t>
      </w:r>
      <w:r w:rsidRPr="00D21B8D">
        <w:rPr>
          <w:rFonts w:ascii="Times New Roman" w:hAnsi="Times New Roman" w:cs="Times New Roman"/>
          <w:sz w:val="24"/>
          <w:szCs w:val="24"/>
        </w:rPr>
        <w:t>papunkčių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nuostatomis ir Sutarties priedo</w:t>
      </w:r>
      <w:r w:rsidRPr="005F70D6">
        <w:rPr>
          <w:rFonts w:ascii="Times New Roman" w:hAnsi="Times New Roman" w:cs="Times New Roman"/>
          <w:sz w:val="24"/>
          <w:szCs w:val="24"/>
        </w:rPr>
        <w:t xml:space="preserve"> „Projektavimo užduotis“</w:t>
      </w:r>
      <w:r>
        <w:rPr>
          <w:rFonts w:ascii="Times New Roman" w:hAnsi="Times New Roman" w:cs="Times New Roman"/>
          <w:sz w:val="24"/>
          <w:szCs w:val="24"/>
        </w:rPr>
        <w:t xml:space="preserve"> nuostata, kad „e</w:t>
      </w:r>
      <w:r w:rsidRPr="005F70D6">
        <w:rPr>
          <w:rFonts w:ascii="Times New Roman" w:hAnsi="Times New Roman" w:cs="Times New Roman"/>
          <w:sz w:val="24"/>
          <w:szCs w:val="24"/>
        </w:rPr>
        <w:t>sant techninei būtinybei, perkančioji organizacija pasilieka teisę keisti schemoje pažymėtas konteinerių aikštelių vietas</w:t>
      </w:r>
      <w:r>
        <w:rPr>
          <w:rFonts w:ascii="Times New Roman" w:hAnsi="Times New Roman" w:cs="Times New Roman"/>
          <w:sz w:val="24"/>
          <w:szCs w:val="24"/>
        </w:rPr>
        <w:t>“, šalys susitaria:</w:t>
      </w:r>
    </w:p>
    <w:p w14:paraId="0B27A946" w14:textId="4F597B7F" w:rsidR="005E6529" w:rsidRPr="005B7ADE" w:rsidRDefault="0094179D" w:rsidP="008138C2">
      <w:pPr>
        <w:pStyle w:val="Sraopastraipa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Papildomo susitarimo Nr. 9 trečią pastraipą „Atsižvelgiant į tai, kad 2021 lapkričio 25</w:t>
      </w:r>
      <w:r w:rsidRPr="00A44B09">
        <w:rPr>
          <w:rFonts w:ascii="Times New Roman" w:hAnsi="Times New Roman" w:cs="Times New Roman"/>
          <w:sz w:val="24"/>
          <w:szCs w:val="24"/>
        </w:rPr>
        <w:t xml:space="preserve"> d. statybos dalyvių atstovų pasirašytas apib</w:t>
      </w:r>
      <w:r>
        <w:rPr>
          <w:rFonts w:ascii="Times New Roman" w:hAnsi="Times New Roman" w:cs="Times New Roman"/>
          <w:sz w:val="24"/>
          <w:szCs w:val="24"/>
        </w:rPr>
        <w:t>endrintas papildomų</w:t>
      </w:r>
      <w:r w:rsidRPr="00A44B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r nevykdomų darbų Sutarties pakitimo nurodymas PN-22-2255 &lt;...&gt; 11 960,87 Eur (</w:t>
      </w:r>
      <w:r w:rsidRPr="00653628">
        <w:rPr>
          <w:rFonts w:ascii="Times New Roman" w:hAnsi="Times New Roman" w:cs="Times New Roman"/>
          <w:sz w:val="24"/>
          <w:szCs w:val="24"/>
        </w:rPr>
        <w:t>vienuolika tūkstančių devyni šimtai šešiasdešimt eurų 87 ct</w:t>
      </w:r>
      <w:r>
        <w:rPr>
          <w:rFonts w:ascii="Times New Roman" w:hAnsi="Times New Roman" w:cs="Times New Roman"/>
          <w:sz w:val="24"/>
          <w:szCs w:val="24"/>
        </w:rPr>
        <w:t>) su pridėtinės vertės mokesčiu</w:t>
      </w:r>
      <w:r w:rsidRPr="00DA0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(Susitarimo priedas Nr. 1)“ ir ją išdėstyti taip: </w:t>
      </w:r>
      <w:r w:rsidRPr="005B7ADE">
        <w:rPr>
          <w:rFonts w:ascii="Times New Roman" w:hAnsi="Times New Roman" w:cs="Times New Roman"/>
          <w:sz w:val="24"/>
          <w:szCs w:val="24"/>
        </w:rPr>
        <w:t>„Atsižvelgiant į tai, kad 2021</w:t>
      </w:r>
      <w:r w:rsidR="009B1F49" w:rsidRPr="005B7ADE">
        <w:rPr>
          <w:rFonts w:ascii="Times New Roman" w:hAnsi="Times New Roman" w:cs="Times New Roman"/>
          <w:sz w:val="24"/>
          <w:szCs w:val="24"/>
        </w:rPr>
        <w:t xml:space="preserve"> m.</w:t>
      </w:r>
      <w:r w:rsidRPr="005B7ADE">
        <w:rPr>
          <w:rFonts w:ascii="Times New Roman" w:hAnsi="Times New Roman" w:cs="Times New Roman"/>
          <w:sz w:val="24"/>
          <w:szCs w:val="24"/>
        </w:rPr>
        <w:t xml:space="preserve"> lapkričio 25 d. statybos dalyvių atstovų pasirašytas apibendrintas papildomų ir nevykdomų darbų Sutarties pakitimo nurodymas „PN-22-2255“. Minėtame nurodyme nurodyta papildomų ir nevykdomų darbų bendros sumos. Minėtame  </w:t>
      </w:r>
      <w:r w:rsidRPr="005B7ADE">
        <w:rPr>
          <w:rFonts w:ascii="Times New Roman" w:hAnsi="Times New Roman" w:cs="Times New Roman"/>
          <w:sz w:val="24"/>
          <w:szCs w:val="24"/>
        </w:rPr>
        <w:lastRenderedPageBreak/>
        <w:t xml:space="preserve">nurodomo akte nevykdomų darbų suma yra </w:t>
      </w:r>
      <w:r w:rsidR="003F5BE1" w:rsidRPr="005B7ADE">
        <w:rPr>
          <w:rFonts w:ascii="Times New Roman" w:hAnsi="Times New Roman" w:cs="Times New Roman"/>
          <w:sz w:val="24"/>
          <w:szCs w:val="24"/>
        </w:rPr>
        <w:t>49 604,44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be pridėtinės vertės mokesčio, </w:t>
      </w:r>
      <w:r w:rsidR="003F5BE1" w:rsidRPr="005B7ADE">
        <w:rPr>
          <w:rFonts w:ascii="Times New Roman" w:hAnsi="Times New Roman" w:cs="Times New Roman"/>
          <w:sz w:val="24"/>
          <w:szCs w:val="24"/>
        </w:rPr>
        <w:t>60 021,37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su pridėtinės vertės mokesčiu. Nurodymo akte vykdomų darbų suma yra </w:t>
      </w:r>
      <w:r w:rsidR="003F5BE1" w:rsidRPr="005B7ADE">
        <w:rPr>
          <w:rFonts w:ascii="Times New Roman" w:hAnsi="Times New Roman" w:cs="Times New Roman"/>
          <w:sz w:val="24"/>
          <w:szCs w:val="24"/>
        </w:rPr>
        <w:t>34 259,42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be pridėtinės vertės mokesčio, </w:t>
      </w:r>
      <w:r w:rsidR="003F5BE1" w:rsidRPr="005B7ADE">
        <w:rPr>
          <w:rFonts w:ascii="Times New Roman" w:hAnsi="Times New Roman" w:cs="Times New Roman"/>
          <w:sz w:val="24"/>
          <w:szCs w:val="24"/>
        </w:rPr>
        <w:t>41 453,90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su pridėtinės vertės mokesčiu. Vykdomų ir nevykdomų darbų sumos skirtumas yra </w:t>
      </w:r>
      <w:r w:rsidR="003F5BE1" w:rsidRPr="005B7ADE">
        <w:rPr>
          <w:rFonts w:ascii="Times New Roman" w:hAnsi="Times New Roman" w:cs="Times New Roman"/>
          <w:sz w:val="24"/>
          <w:szCs w:val="24"/>
        </w:rPr>
        <w:t>15 345,02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be pridėtinės vertės mokesčio, </w:t>
      </w:r>
      <w:r w:rsidR="003F5BE1" w:rsidRPr="005B7ADE">
        <w:rPr>
          <w:rFonts w:ascii="Times New Roman" w:hAnsi="Times New Roman" w:cs="Times New Roman"/>
          <w:sz w:val="24"/>
          <w:szCs w:val="24"/>
        </w:rPr>
        <w:t>18 567,47</w:t>
      </w:r>
      <w:r w:rsidRPr="005B7ADE">
        <w:rPr>
          <w:rFonts w:ascii="Times New Roman" w:hAnsi="Times New Roman" w:cs="Times New Roman"/>
          <w:sz w:val="24"/>
          <w:szCs w:val="24"/>
        </w:rPr>
        <w:t xml:space="preserve"> Eur su pridėtinės vertės mokesčiu“.</w:t>
      </w:r>
    </w:p>
    <w:p w14:paraId="0B959C6D" w14:textId="77777777" w:rsidR="000D0EF9" w:rsidRDefault="000D0EF9" w:rsidP="000D0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179D">
        <w:rPr>
          <w:rFonts w:ascii="Times New Roman" w:hAnsi="Times New Roman" w:cs="Times New Roman"/>
          <w:sz w:val="24"/>
          <w:szCs w:val="24"/>
        </w:rPr>
        <w:t xml:space="preserve">Pakeisti </w:t>
      </w:r>
      <w:r w:rsidR="009D17B9">
        <w:rPr>
          <w:rFonts w:ascii="Times New Roman" w:hAnsi="Times New Roman" w:cs="Times New Roman"/>
          <w:sz w:val="24"/>
          <w:szCs w:val="24"/>
        </w:rPr>
        <w:t xml:space="preserve">Papildomo susitarimo Nr. 9 </w:t>
      </w:r>
      <w:r w:rsidR="009D17B9" w:rsidRPr="009D17B9">
        <w:rPr>
          <w:rFonts w:ascii="Times New Roman" w:hAnsi="Times New Roman" w:cs="Times New Roman"/>
          <w:sz w:val="24"/>
          <w:szCs w:val="24"/>
        </w:rPr>
        <w:t>1</w:t>
      </w:r>
      <w:r w:rsidR="009D1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2 </w:t>
      </w:r>
      <w:r w:rsidR="009D17B9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us ir juos</w:t>
      </w:r>
      <w:r w:rsidR="0094179D">
        <w:rPr>
          <w:rFonts w:ascii="Times New Roman" w:hAnsi="Times New Roman" w:cs="Times New Roman"/>
          <w:sz w:val="24"/>
          <w:szCs w:val="24"/>
        </w:rPr>
        <w:t xml:space="preserve"> išdėstyti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ECBB5" w14:textId="77777777" w:rsidR="000D0EF9" w:rsidRPr="005F70D6" w:rsidRDefault="000D0EF9" w:rsidP="000D0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Nerengti šių antžeminių konteinerių aikštelių:</w:t>
      </w:r>
    </w:p>
    <w:p w14:paraId="7A5DAAC5" w14:textId="77777777" w:rsidR="000D0EF9" w:rsidRDefault="000D0EF9" w:rsidP="000D0EF9">
      <w:pPr>
        <w:pStyle w:val="Sraopastraipa"/>
        <w:numPr>
          <w:ilvl w:val="1"/>
          <w:numId w:val="17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130">
        <w:rPr>
          <w:rFonts w:ascii="Times New Roman" w:hAnsi="Times New Roman" w:cs="Times New Roman"/>
          <w:sz w:val="24"/>
          <w:szCs w:val="24"/>
        </w:rPr>
        <w:t>Vilniaus g. 55 (aikštelės Nr. 243);</w:t>
      </w:r>
    </w:p>
    <w:p w14:paraId="766D3A34" w14:textId="77777777" w:rsidR="000D0EF9" w:rsidRDefault="000D0EF9" w:rsidP="000D0EF9">
      <w:pPr>
        <w:pStyle w:val="Sraopastraipa"/>
        <w:numPr>
          <w:ilvl w:val="1"/>
          <w:numId w:val="17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Algirdo g. 21 (aikštelės Nr. 157);</w:t>
      </w:r>
    </w:p>
    <w:p w14:paraId="575ED9CC" w14:textId="77777777" w:rsidR="000D0EF9" w:rsidRDefault="000D0EF9" w:rsidP="000D0EF9">
      <w:pPr>
        <w:pStyle w:val="Sraopastraipa"/>
        <w:numPr>
          <w:ilvl w:val="1"/>
          <w:numId w:val="17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A. Smetonos g. 17 (aikštelės Nr. 248);</w:t>
      </w:r>
    </w:p>
    <w:p w14:paraId="6CD63927" w14:textId="77777777" w:rsidR="000D0EF9" w:rsidRDefault="000D0EF9" w:rsidP="000D0EF9">
      <w:pPr>
        <w:pStyle w:val="Sraopastraipa"/>
        <w:numPr>
          <w:ilvl w:val="1"/>
          <w:numId w:val="17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Aukštaičių g. 87 (aikštelės Nr. 76);</w:t>
      </w:r>
    </w:p>
    <w:p w14:paraId="715B8965" w14:textId="77777777" w:rsidR="000D0EF9" w:rsidRPr="00F32130" w:rsidRDefault="000D0EF9" w:rsidP="000D0EF9">
      <w:pPr>
        <w:pStyle w:val="Sraopastraipa"/>
        <w:numPr>
          <w:ilvl w:val="1"/>
          <w:numId w:val="17"/>
        </w:numPr>
        <w:spacing w:after="12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Š. Mero g. prie Respublikos g. 9 (aikštelės Nr. 155)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2EE30" w14:textId="77777777" w:rsidR="000D0EF9" w:rsidRPr="005F70D6" w:rsidRDefault="000D0EF9" w:rsidP="000D0EF9">
      <w:pPr>
        <w:spacing w:after="0" w:line="240" w:lineRule="auto"/>
        <w:ind w:left="644" w:firstLin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Antžemines</w:t>
      </w:r>
      <w:r w:rsidRPr="005F70D6">
        <w:rPr>
          <w:rFonts w:ascii="Times New Roman" w:hAnsi="Times New Roman" w:cs="Times New Roman"/>
          <w:sz w:val="24"/>
          <w:szCs w:val="24"/>
        </w:rPr>
        <w:t xml:space="preserve"> konteinerių aikšteles rengti šiose vietose: </w:t>
      </w:r>
    </w:p>
    <w:p w14:paraId="6E688313" w14:textId="77777777" w:rsidR="000D0EF9" w:rsidRDefault="000D0EF9" w:rsidP="000D0EF9">
      <w:pPr>
        <w:pStyle w:val="Sraopastraipa"/>
        <w:numPr>
          <w:ilvl w:val="1"/>
          <w:numId w:val="18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Ramygalos g. 116 (aikštelė Nr. 92);</w:t>
      </w:r>
    </w:p>
    <w:p w14:paraId="5AE66625" w14:textId="77777777" w:rsidR="000D0EF9" w:rsidRDefault="000D0EF9" w:rsidP="000D0EF9">
      <w:pPr>
        <w:pStyle w:val="Sraopastraipa"/>
        <w:numPr>
          <w:ilvl w:val="1"/>
          <w:numId w:val="18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Venslaviškio g. 11 (aikštelė Nr.136);</w:t>
      </w:r>
    </w:p>
    <w:p w14:paraId="53E97E98" w14:textId="77777777" w:rsidR="000D0EF9" w:rsidRDefault="000D0EF9" w:rsidP="000D0EF9">
      <w:pPr>
        <w:pStyle w:val="Sraopastraipa"/>
        <w:numPr>
          <w:ilvl w:val="1"/>
          <w:numId w:val="18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32130">
        <w:rPr>
          <w:rFonts w:ascii="Times New Roman" w:hAnsi="Times New Roman" w:cs="Times New Roman"/>
          <w:sz w:val="24"/>
          <w:szCs w:val="24"/>
        </w:rPr>
        <w:t>Pilėnų g. 47 (aikštelė Nr. 62);</w:t>
      </w:r>
    </w:p>
    <w:p w14:paraId="3FAA6F4D" w14:textId="77777777" w:rsidR="000D0EF9" w:rsidRPr="009D17B9" w:rsidRDefault="000D0EF9" w:rsidP="000D0EF9">
      <w:pPr>
        <w:pStyle w:val="Sraopastraipa"/>
        <w:numPr>
          <w:ilvl w:val="1"/>
          <w:numId w:val="18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9D17B9">
        <w:rPr>
          <w:rFonts w:ascii="Times New Roman" w:hAnsi="Times New Roman"/>
          <w:sz w:val="24"/>
          <w:szCs w:val="24"/>
        </w:rPr>
        <w:t>Ramygalos g. 110 (aikštelė Nr. 91)</w:t>
      </w:r>
      <w:r>
        <w:rPr>
          <w:rFonts w:ascii="Times New Roman" w:hAnsi="Times New Roman"/>
          <w:sz w:val="24"/>
          <w:szCs w:val="24"/>
        </w:rPr>
        <w:t>;</w:t>
      </w:r>
    </w:p>
    <w:p w14:paraId="087CADE6" w14:textId="77777777" w:rsidR="008138C2" w:rsidRDefault="000D0EF9" w:rsidP="008138C2">
      <w:pPr>
        <w:pStyle w:val="Sraopastraipa"/>
        <w:numPr>
          <w:ilvl w:val="1"/>
          <w:numId w:val="18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81F3D">
        <w:rPr>
          <w:rFonts w:ascii="Times New Roman" w:hAnsi="Times New Roman" w:cs="Times New Roman"/>
          <w:sz w:val="24"/>
          <w:szCs w:val="24"/>
        </w:rPr>
        <w:t>Kniaudiškių g. 111 (aikštelės Nr. 29).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2280AA0" w14:textId="77777777" w:rsidR="007102B0" w:rsidRPr="008138C2" w:rsidRDefault="007102B0" w:rsidP="008138C2">
      <w:pPr>
        <w:pStyle w:val="Sraopastraipa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38C2">
        <w:rPr>
          <w:rFonts w:ascii="Times New Roman" w:hAnsi="Times New Roman" w:cs="Times New Roman"/>
          <w:sz w:val="24"/>
          <w:szCs w:val="24"/>
        </w:rPr>
        <w:t xml:space="preserve">Kitos Sutarties </w:t>
      </w:r>
      <w:r w:rsidR="000D0EF9" w:rsidRPr="008138C2">
        <w:rPr>
          <w:rFonts w:ascii="Times New Roman" w:hAnsi="Times New Roman" w:cs="Times New Roman"/>
          <w:sz w:val="24"/>
          <w:szCs w:val="24"/>
        </w:rPr>
        <w:t xml:space="preserve">ir Papildomo susitarimo Nr. 9  </w:t>
      </w:r>
      <w:r w:rsidRPr="008138C2">
        <w:rPr>
          <w:rFonts w:ascii="Times New Roman" w:hAnsi="Times New Roman" w:cs="Times New Roman"/>
          <w:sz w:val="24"/>
          <w:szCs w:val="24"/>
        </w:rPr>
        <w:t>sąlygos nekeičiamos ir lieka galioti.</w:t>
      </w:r>
    </w:p>
    <w:p w14:paraId="452C6D33" w14:textId="77777777" w:rsidR="00A44B09" w:rsidRDefault="00A44B09" w:rsidP="00CA363D">
      <w:pPr>
        <w:pStyle w:val="Sraopastraipa"/>
        <w:numPr>
          <w:ilvl w:val="0"/>
          <w:numId w:val="18"/>
        </w:numPr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Susitarimas įsigalioja nuo abiejų šalių papildomo Susitarimo pasirašymo dienos. </w:t>
      </w:r>
    </w:p>
    <w:p w14:paraId="54660588" w14:textId="77777777" w:rsidR="00A44B09" w:rsidRDefault="00A44B09" w:rsidP="00CA363D">
      <w:pPr>
        <w:pStyle w:val="Sraopastraipa"/>
        <w:numPr>
          <w:ilvl w:val="0"/>
          <w:numId w:val="18"/>
        </w:numPr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Susitarimas yra neatskiriama Sutarties dalis ir galioja kartu su Sutartimi, kurios nuostatos taikomos ir šio susitarimo atžvilgiu tiek, kiek jos nėra pasikeitusios šiuo Susitarimu. </w:t>
      </w:r>
    </w:p>
    <w:p w14:paraId="68EF2199" w14:textId="77777777" w:rsidR="00A44B09" w:rsidRDefault="00A44B09" w:rsidP="00CA363D">
      <w:pPr>
        <w:pStyle w:val="Sraopastraipa"/>
        <w:numPr>
          <w:ilvl w:val="0"/>
          <w:numId w:val="18"/>
        </w:numPr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Susitarimo vykdymui ir aiškinimui taikoma Lietuvos Respublikos teisė. </w:t>
      </w:r>
    </w:p>
    <w:p w14:paraId="38E8D9B4" w14:textId="09914D5E" w:rsidR="00A44B09" w:rsidRDefault="00A44B09" w:rsidP="00CA363D">
      <w:pPr>
        <w:pStyle w:val="Sraopastraipa"/>
        <w:numPr>
          <w:ilvl w:val="0"/>
          <w:numId w:val="18"/>
        </w:numPr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</w:t>
      </w:r>
      <w:r w:rsidR="00110200" w:rsidRPr="00F81F3D">
        <w:rPr>
          <w:rFonts w:ascii="Times New Roman" w:hAnsi="Times New Roman" w:cs="Times New Roman"/>
          <w:sz w:val="24"/>
          <w:szCs w:val="24"/>
        </w:rPr>
        <w:t>Susitarimas sudarytas 1 (vienu) egzemplioriumi lietuvių kalba ir Šalių pasirašomas kvalifikuotu elektroniniu parašu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BFA9E" w14:textId="77777777" w:rsidR="00203E40" w:rsidRDefault="00203E40" w:rsidP="00203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A6B4B" w14:textId="77777777" w:rsidR="005E6529" w:rsidRPr="00203E40" w:rsidRDefault="005E6529" w:rsidP="00203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  <w:gridCol w:w="35"/>
      </w:tblGrid>
      <w:tr w:rsidR="00520D93" w:rsidRPr="00772746" w14:paraId="7B88E19C" w14:textId="77777777" w:rsidTr="00A5637B">
        <w:trPr>
          <w:gridAfter w:val="1"/>
          <w:wAfter w:w="35" w:type="dxa"/>
        </w:trPr>
        <w:tc>
          <w:tcPr>
            <w:tcW w:w="5130" w:type="dxa"/>
          </w:tcPr>
          <w:p w14:paraId="7B530BA9" w14:textId="77777777" w:rsidR="00520D93" w:rsidRPr="00772746" w:rsidRDefault="00520D93" w:rsidP="00520D93">
            <w:pPr>
              <w:tabs>
                <w:tab w:val="num" w:pos="907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Užsakovas</w:t>
            </w:r>
          </w:p>
          <w:p w14:paraId="3BF3566B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Panevėžio miesto savivaldybės administracija</w:t>
            </w:r>
          </w:p>
          <w:p w14:paraId="014722D0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Įmonės kodas 288724610</w:t>
            </w:r>
          </w:p>
          <w:p w14:paraId="210F342C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Ne PVM mokėtojas</w:t>
            </w:r>
          </w:p>
          <w:p w14:paraId="5F512EB6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Laisvės a. 20,  LT- 35200, Panevėžys</w:t>
            </w:r>
          </w:p>
          <w:p w14:paraId="4879E055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 (8 45</w:t>
            </w:r>
            <w:r w:rsidR="00F32130">
              <w:rPr>
                <w:rFonts w:ascii="Times New Roman" w:hAnsi="Times New Roman" w:cs="Times New Roman"/>
                <w:sz w:val="24"/>
                <w:szCs w:val="24"/>
              </w:rPr>
              <w:t>) 501 360</w:t>
            </w:r>
          </w:p>
          <w:p w14:paraId="06A007BB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7" w:history="1">
              <w:r w:rsidRPr="007727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administracija@panevezys.lt</w:t>
              </w:r>
            </w:hyperlink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54529" w14:textId="77777777" w:rsidR="00520D93" w:rsidRPr="00CA363D" w:rsidRDefault="00520D93" w:rsidP="00520D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A.s. Nr</w:t>
            </w:r>
            <w:r w:rsidRPr="00935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35FB5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935FB5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14:paraId="164B0087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„Swedbank“</w:t>
            </w:r>
          </w:p>
          <w:p w14:paraId="565FEB3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  <w:tc>
          <w:tcPr>
            <w:tcW w:w="5198" w:type="dxa"/>
          </w:tcPr>
          <w:p w14:paraId="38CFBBAE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Rangovas </w:t>
            </w:r>
          </w:p>
          <w:p w14:paraId="145FD11D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„Panevėžio statybos trestas“</w:t>
            </w:r>
          </w:p>
          <w:p w14:paraId="3AE60347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Įmonės kodas 147732969 </w:t>
            </w:r>
          </w:p>
          <w:p w14:paraId="2518880C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 LT477329610</w:t>
            </w:r>
          </w:p>
          <w:p w14:paraId="3927F240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E7707D"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Puzino g. 1, LT-35173 Panevėžys  </w:t>
            </w:r>
          </w:p>
          <w:p w14:paraId="4C855C70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Tel.(8-45) 505503 faksas (8-45) 505520</w:t>
            </w:r>
          </w:p>
          <w:p w14:paraId="333810B3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El. paštas  pst</w:t>
            </w:r>
            <w:r w:rsidRPr="00772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pst.lt</w:t>
            </w:r>
          </w:p>
          <w:p w14:paraId="08E57EF8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A.s. Nr. LT947300010000074994</w:t>
            </w:r>
          </w:p>
          <w:p w14:paraId="67449EB2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Bankas AB Swedbank</w:t>
            </w:r>
          </w:p>
          <w:p w14:paraId="4E89121E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</w:tr>
      <w:tr w:rsidR="00520D93" w:rsidRPr="00772746" w14:paraId="34475CA7" w14:textId="77777777" w:rsidTr="00A5637B">
        <w:tc>
          <w:tcPr>
            <w:tcW w:w="5130" w:type="dxa"/>
          </w:tcPr>
          <w:p w14:paraId="4D442045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E7FC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3D4E7E1F" w14:textId="77777777" w:rsidR="00520D93" w:rsidRDefault="00E7707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Tomas Jukna</w:t>
            </w:r>
          </w:p>
          <w:p w14:paraId="0749415C" w14:textId="77777777" w:rsidR="00CA363D" w:rsidRPr="00772746" w:rsidRDefault="00CA363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0E96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</w:t>
            </w:r>
          </w:p>
          <w:p w14:paraId="2D0551C2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E3AF8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A. V.</w:t>
            </w:r>
          </w:p>
        </w:tc>
        <w:tc>
          <w:tcPr>
            <w:tcW w:w="5233" w:type="dxa"/>
            <w:gridSpan w:val="2"/>
          </w:tcPr>
          <w:p w14:paraId="62C91E7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F4C0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Generalinis direktorius</w:t>
            </w:r>
          </w:p>
          <w:p w14:paraId="7E94600F" w14:textId="77777777" w:rsidR="00520D93" w:rsidRDefault="00F21AE6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Egidijus Urbonas</w:t>
            </w:r>
          </w:p>
          <w:p w14:paraId="1D361863" w14:textId="77777777" w:rsidR="00CA363D" w:rsidRPr="00772746" w:rsidRDefault="00CA363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480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2A25257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3DC1FA" w14:textId="77777777" w:rsidR="00520D93" w:rsidRPr="00772746" w:rsidRDefault="00520D93" w:rsidP="00520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</w:tr>
    </w:tbl>
    <w:p w14:paraId="30BA3B6D" w14:textId="77777777" w:rsidR="00365E60" w:rsidRPr="00365E60" w:rsidRDefault="00365E60" w:rsidP="00365E60">
      <w:pPr>
        <w:jc w:val="both"/>
        <w:rPr>
          <w:rFonts w:ascii="Times New Roman" w:hAnsi="Times New Roman"/>
          <w:sz w:val="24"/>
          <w:szCs w:val="24"/>
        </w:rPr>
      </w:pPr>
    </w:p>
    <w:p w14:paraId="73868662" w14:textId="77777777" w:rsidR="00710218" w:rsidRPr="00365E60" w:rsidRDefault="00710218" w:rsidP="007102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DE49E0" w14:textId="77777777" w:rsidR="009D17B9" w:rsidRPr="00CA363D" w:rsidRDefault="009D17B9" w:rsidP="009D17B9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C4DBFD" w14:textId="77777777" w:rsidR="00710218" w:rsidRPr="00365E60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0218" w:rsidRPr="00365E60" w:rsidSect="003A5DD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D81"/>
    <w:multiLevelType w:val="multilevel"/>
    <w:tmpl w:val="09766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A75BB0"/>
    <w:multiLevelType w:val="hybridMultilevel"/>
    <w:tmpl w:val="C97ADFE8"/>
    <w:lvl w:ilvl="0" w:tplc="266ED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E694A"/>
    <w:multiLevelType w:val="hybridMultilevel"/>
    <w:tmpl w:val="7ED42B4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275"/>
    <w:multiLevelType w:val="multilevel"/>
    <w:tmpl w:val="64C2C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3C716F"/>
    <w:multiLevelType w:val="hybridMultilevel"/>
    <w:tmpl w:val="C4E8B58C"/>
    <w:lvl w:ilvl="0" w:tplc="2FF07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7B0"/>
    <w:multiLevelType w:val="hybridMultilevel"/>
    <w:tmpl w:val="4F6AE6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59EB"/>
    <w:multiLevelType w:val="hybridMultilevel"/>
    <w:tmpl w:val="BE04209E"/>
    <w:lvl w:ilvl="0" w:tplc="A1DA9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2260B"/>
    <w:multiLevelType w:val="multilevel"/>
    <w:tmpl w:val="4A8AE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29A26759"/>
    <w:multiLevelType w:val="hybridMultilevel"/>
    <w:tmpl w:val="0DFCFE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7432"/>
    <w:multiLevelType w:val="hybridMultilevel"/>
    <w:tmpl w:val="A0846C0A"/>
    <w:lvl w:ilvl="0" w:tplc="B3F6745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34BB1DC0"/>
    <w:multiLevelType w:val="hybridMultilevel"/>
    <w:tmpl w:val="7B280FE4"/>
    <w:lvl w:ilvl="0" w:tplc="A75C04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9F371D2"/>
    <w:multiLevelType w:val="hybridMultilevel"/>
    <w:tmpl w:val="4B88196A"/>
    <w:lvl w:ilvl="0" w:tplc="EA3A69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043B0D"/>
    <w:multiLevelType w:val="hybridMultilevel"/>
    <w:tmpl w:val="56440564"/>
    <w:lvl w:ilvl="0" w:tplc="DC564A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46078D"/>
    <w:multiLevelType w:val="hybridMultilevel"/>
    <w:tmpl w:val="F342D9F4"/>
    <w:lvl w:ilvl="0" w:tplc="035077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5" w15:restartNumberingAfterBreak="0">
    <w:nsid w:val="664D5979"/>
    <w:multiLevelType w:val="hybridMultilevel"/>
    <w:tmpl w:val="BA9EE398"/>
    <w:lvl w:ilvl="0" w:tplc="6A68A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1B1597"/>
    <w:multiLevelType w:val="hybridMultilevel"/>
    <w:tmpl w:val="51489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7F6F"/>
    <w:multiLevelType w:val="hybridMultilevel"/>
    <w:tmpl w:val="B450E1C8"/>
    <w:lvl w:ilvl="0" w:tplc="7BBE85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29090F"/>
    <w:multiLevelType w:val="hybridMultilevel"/>
    <w:tmpl w:val="31B2BFE4"/>
    <w:lvl w:ilvl="0" w:tplc="13EA77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04775">
    <w:abstractNumId w:val="14"/>
  </w:num>
  <w:num w:numId="2" w16cid:durableId="663048986">
    <w:abstractNumId w:val="18"/>
  </w:num>
  <w:num w:numId="3" w16cid:durableId="1423722163">
    <w:abstractNumId w:val="3"/>
  </w:num>
  <w:num w:numId="4" w16cid:durableId="982545951">
    <w:abstractNumId w:val="9"/>
  </w:num>
  <w:num w:numId="5" w16cid:durableId="552497791">
    <w:abstractNumId w:val="10"/>
  </w:num>
  <w:num w:numId="6" w16cid:durableId="1286346544">
    <w:abstractNumId w:val="16"/>
  </w:num>
  <w:num w:numId="7" w16cid:durableId="1500778109">
    <w:abstractNumId w:val="5"/>
  </w:num>
  <w:num w:numId="8" w16cid:durableId="1602834522">
    <w:abstractNumId w:val="15"/>
  </w:num>
  <w:num w:numId="9" w16cid:durableId="1978951261">
    <w:abstractNumId w:val="13"/>
  </w:num>
  <w:num w:numId="10" w16cid:durableId="1997682925">
    <w:abstractNumId w:val="17"/>
  </w:num>
  <w:num w:numId="11" w16cid:durableId="709766632">
    <w:abstractNumId w:val="2"/>
  </w:num>
  <w:num w:numId="12" w16cid:durableId="456069786">
    <w:abstractNumId w:val="11"/>
  </w:num>
  <w:num w:numId="13" w16cid:durableId="501892849">
    <w:abstractNumId w:val="12"/>
  </w:num>
  <w:num w:numId="14" w16cid:durableId="256985452">
    <w:abstractNumId w:val="4"/>
  </w:num>
  <w:num w:numId="15" w16cid:durableId="872379307">
    <w:abstractNumId w:val="8"/>
  </w:num>
  <w:num w:numId="16" w16cid:durableId="1606963075">
    <w:abstractNumId w:val="6"/>
  </w:num>
  <w:num w:numId="17" w16cid:durableId="497383915">
    <w:abstractNumId w:val="7"/>
  </w:num>
  <w:num w:numId="18" w16cid:durableId="250509262">
    <w:abstractNumId w:val="0"/>
  </w:num>
  <w:num w:numId="19" w16cid:durableId="104414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2"/>
    <w:rsid w:val="0003428F"/>
    <w:rsid w:val="0004122B"/>
    <w:rsid w:val="00067E5B"/>
    <w:rsid w:val="000D0EF9"/>
    <w:rsid w:val="000F7287"/>
    <w:rsid w:val="00105BC4"/>
    <w:rsid w:val="00110200"/>
    <w:rsid w:val="0011529B"/>
    <w:rsid w:val="00124514"/>
    <w:rsid w:val="0012529D"/>
    <w:rsid w:val="00132FAA"/>
    <w:rsid w:val="001345A6"/>
    <w:rsid w:val="001379A2"/>
    <w:rsid w:val="0015615E"/>
    <w:rsid w:val="00157B4D"/>
    <w:rsid w:val="0016424E"/>
    <w:rsid w:val="00177D17"/>
    <w:rsid w:val="00185960"/>
    <w:rsid w:val="001A4238"/>
    <w:rsid w:val="001B1F4B"/>
    <w:rsid w:val="001B59C0"/>
    <w:rsid w:val="001C55BC"/>
    <w:rsid w:val="001D3E8B"/>
    <w:rsid w:val="001E4783"/>
    <w:rsid w:val="0020327C"/>
    <w:rsid w:val="00203E40"/>
    <w:rsid w:val="0022772B"/>
    <w:rsid w:val="00236F64"/>
    <w:rsid w:val="00242E40"/>
    <w:rsid w:val="0028415A"/>
    <w:rsid w:val="003171F8"/>
    <w:rsid w:val="00341F1E"/>
    <w:rsid w:val="00365E60"/>
    <w:rsid w:val="003A5DDA"/>
    <w:rsid w:val="003F5BE1"/>
    <w:rsid w:val="004133AD"/>
    <w:rsid w:val="004A4AC2"/>
    <w:rsid w:val="004B267E"/>
    <w:rsid w:val="004D0894"/>
    <w:rsid w:val="00501974"/>
    <w:rsid w:val="00520D93"/>
    <w:rsid w:val="00535CC3"/>
    <w:rsid w:val="00565A3E"/>
    <w:rsid w:val="0057014E"/>
    <w:rsid w:val="00583910"/>
    <w:rsid w:val="0059203C"/>
    <w:rsid w:val="005B7ADE"/>
    <w:rsid w:val="005C420C"/>
    <w:rsid w:val="005C60B6"/>
    <w:rsid w:val="005E0F64"/>
    <w:rsid w:val="005E6529"/>
    <w:rsid w:val="005F70D6"/>
    <w:rsid w:val="00645967"/>
    <w:rsid w:val="00647D56"/>
    <w:rsid w:val="00651CAB"/>
    <w:rsid w:val="00653628"/>
    <w:rsid w:val="006607B1"/>
    <w:rsid w:val="0068142D"/>
    <w:rsid w:val="006B4C1C"/>
    <w:rsid w:val="006C184D"/>
    <w:rsid w:val="006C49D7"/>
    <w:rsid w:val="007068D8"/>
    <w:rsid w:val="00710218"/>
    <w:rsid w:val="007102B0"/>
    <w:rsid w:val="00772746"/>
    <w:rsid w:val="0078162B"/>
    <w:rsid w:val="00784BD6"/>
    <w:rsid w:val="007C222A"/>
    <w:rsid w:val="007D719A"/>
    <w:rsid w:val="007F4C72"/>
    <w:rsid w:val="008138C2"/>
    <w:rsid w:val="00827B97"/>
    <w:rsid w:val="00836D14"/>
    <w:rsid w:val="008550E2"/>
    <w:rsid w:val="008C512E"/>
    <w:rsid w:val="00923CCD"/>
    <w:rsid w:val="00925463"/>
    <w:rsid w:val="009330C7"/>
    <w:rsid w:val="00935FB5"/>
    <w:rsid w:val="0094179D"/>
    <w:rsid w:val="0094342F"/>
    <w:rsid w:val="00972FC0"/>
    <w:rsid w:val="009A533B"/>
    <w:rsid w:val="009B1F49"/>
    <w:rsid w:val="009B5813"/>
    <w:rsid w:val="009D17B9"/>
    <w:rsid w:val="009E170F"/>
    <w:rsid w:val="009E2A31"/>
    <w:rsid w:val="00A07059"/>
    <w:rsid w:val="00A44B09"/>
    <w:rsid w:val="00A5637B"/>
    <w:rsid w:val="00A66092"/>
    <w:rsid w:val="00AB1ADD"/>
    <w:rsid w:val="00AC63CB"/>
    <w:rsid w:val="00AE3375"/>
    <w:rsid w:val="00B00177"/>
    <w:rsid w:val="00B44CB3"/>
    <w:rsid w:val="00B74C4B"/>
    <w:rsid w:val="00B874FB"/>
    <w:rsid w:val="00B906F8"/>
    <w:rsid w:val="00BA0367"/>
    <w:rsid w:val="00BA78F2"/>
    <w:rsid w:val="00BC57C2"/>
    <w:rsid w:val="00BF598A"/>
    <w:rsid w:val="00C33169"/>
    <w:rsid w:val="00C542FF"/>
    <w:rsid w:val="00C611C3"/>
    <w:rsid w:val="00CA363D"/>
    <w:rsid w:val="00CC1EE6"/>
    <w:rsid w:val="00CD0619"/>
    <w:rsid w:val="00CE24B2"/>
    <w:rsid w:val="00CE753C"/>
    <w:rsid w:val="00CF0735"/>
    <w:rsid w:val="00CF2B3F"/>
    <w:rsid w:val="00D109B2"/>
    <w:rsid w:val="00D15112"/>
    <w:rsid w:val="00D17770"/>
    <w:rsid w:val="00D21B8D"/>
    <w:rsid w:val="00D3672E"/>
    <w:rsid w:val="00D73567"/>
    <w:rsid w:val="00D753F9"/>
    <w:rsid w:val="00D8576B"/>
    <w:rsid w:val="00D92566"/>
    <w:rsid w:val="00DA0E52"/>
    <w:rsid w:val="00DA56CD"/>
    <w:rsid w:val="00DE77D1"/>
    <w:rsid w:val="00E277C1"/>
    <w:rsid w:val="00E61F50"/>
    <w:rsid w:val="00E65186"/>
    <w:rsid w:val="00E7707D"/>
    <w:rsid w:val="00E95FCB"/>
    <w:rsid w:val="00E97196"/>
    <w:rsid w:val="00EB02C2"/>
    <w:rsid w:val="00EE5104"/>
    <w:rsid w:val="00F07839"/>
    <w:rsid w:val="00F100FD"/>
    <w:rsid w:val="00F207BD"/>
    <w:rsid w:val="00F21AE6"/>
    <w:rsid w:val="00F32130"/>
    <w:rsid w:val="00F42554"/>
    <w:rsid w:val="00F54829"/>
    <w:rsid w:val="00F60555"/>
    <w:rsid w:val="00F764C3"/>
    <w:rsid w:val="00F817DA"/>
    <w:rsid w:val="00FC0F6C"/>
    <w:rsid w:val="00FC3A60"/>
    <w:rsid w:val="00FD5C05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46D8"/>
  <w15:docId w15:val="{8DA4403B-013F-4A2A-83CB-FE57735D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4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4122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71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77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4C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DA65-9080-48F1-9F18-FEDAFA17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3578</Words>
  <Characters>2040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Lauraitienė</dc:creator>
  <cp:lastModifiedBy>Eglė Mickevičienė</cp:lastModifiedBy>
  <cp:revision>2</cp:revision>
  <dcterms:created xsi:type="dcterms:W3CDTF">2023-07-19T08:18:00Z</dcterms:created>
  <dcterms:modified xsi:type="dcterms:W3CDTF">2023-07-19T08:18:00Z</dcterms:modified>
</cp:coreProperties>
</file>