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9A5DF" w14:textId="77777777" w:rsidR="008C3F8F" w:rsidRPr="00947053" w:rsidRDefault="008C3F8F" w:rsidP="00843CD5">
      <w:pPr>
        <w:spacing w:after="0" w:line="240" w:lineRule="auto"/>
        <w:jc w:val="center"/>
        <w:rPr>
          <w:rFonts w:asciiTheme="majorHAnsi" w:hAnsiTheme="majorHAnsi" w:cs="Times New Roman"/>
          <w:b/>
          <w:color w:val="000000" w:themeColor="text1"/>
          <w:sz w:val="24"/>
          <w:szCs w:val="24"/>
        </w:rPr>
      </w:pPr>
      <w:r w:rsidRPr="00947053">
        <w:rPr>
          <w:rFonts w:asciiTheme="majorHAnsi" w:hAnsiTheme="majorHAnsi" w:cs="Times New Roman"/>
          <w:b/>
          <w:color w:val="000000" w:themeColor="text1"/>
          <w:sz w:val="24"/>
          <w:szCs w:val="24"/>
        </w:rPr>
        <w:t>TECHNINĖ SPECIFIKACIJA</w:t>
      </w:r>
      <w:r w:rsidR="003F5F16" w:rsidRPr="00947053">
        <w:rPr>
          <w:rFonts w:asciiTheme="majorHAnsi" w:hAnsiTheme="majorHAnsi" w:cs="Times New Roman"/>
          <w:b/>
          <w:color w:val="000000" w:themeColor="text1"/>
          <w:sz w:val="24"/>
          <w:szCs w:val="24"/>
        </w:rPr>
        <w:t xml:space="preserve"> </w:t>
      </w:r>
    </w:p>
    <w:p w14:paraId="2CDD3C99" w14:textId="77777777" w:rsidR="003F5F16" w:rsidRPr="00947053" w:rsidRDefault="003F5F16" w:rsidP="00843CD5">
      <w:pPr>
        <w:spacing w:after="0" w:line="240" w:lineRule="auto"/>
        <w:jc w:val="center"/>
        <w:rPr>
          <w:rFonts w:asciiTheme="majorHAnsi" w:hAnsiTheme="majorHAnsi" w:cs="Times New Roman"/>
          <w:b/>
          <w:i/>
          <w:color w:val="000000" w:themeColor="text1"/>
          <w:sz w:val="24"/>
          <w:szCs w:val="24"/>
        </w:rPr>
      </w:pPr>
    </w:p>
    <w:tbl>
      <w:tblPr>
        <w:tblStyle w:val="TableGrid"/>
        <w:tblpPr w:leftFromText="180" w:rightFromText="180" w:vertAnchor="page" w:horzAnchor="page" w:tblpX="1495" w:tblpY="1631"/>
        <w:tblW w:w="0" w:type="auto"/>
        <w:tblLayout w:type="fixed"/>
        <w:tblLook w:val="04A0" w:firstRow="1" w:lastRow="0" w:firstColumn="1" w:lastColumn="0" w:noHBand="0" w:noVBand="1"/>
      </w:tblPr>
      <w:tblGrid>
        <w:gridCol w:w="851"/>
        <w:gridCol w:w="5665"/>
        <w:gridCol w:w="992"/>
        <w:gridCol w:w="1559"/>
        <w:gridCol w:w="5529"/>
      </w:tblGrid>
      <w:tr w:rsidR="003F5F16" w:rsidRPr="00947053" w14:paraId="40BBF870" w14:textId="77777777" w:rsidTr="007D32FF">
        <w:trPr>
          <w:trHeight w:val="274"/>
        </w:trPr>
        <w:tc>
          <w:tcPr>
            <w:tcW w:w="851" w:type="dxa"/>
          </w:tcPr>
          <w:p w14:paraId="3E6A723A" w14:textId="77777777" w:rsidR="003F5F16" w:rsidRPr="00947053" w:rsidRDefault="003F5F16" w:rsidP="00843CD5">
            <w:pPr>
              <w:jc w:val="center"/>
              <w:rPr>
                <w:rFonts w:asciiTheme="majorHAnsi" w:hAnsiTheme="majorHAnsi" w:cs="Times New Roman"/>
                <w:b/>
                <w:i/>
                <w:color w:val="000000" w:themeColor="text1"/>
                <w:sz w:val="24"/>
                <w:szCs w:val="24"/>
              </w:rPr>
            </w:pPr>
          </w:p>
        </w:tc>
        <w:tc>
          <w:tcPr>
            <w:tcW w:w="5665" w:type="dxa"/>
            <w:vAlign w:val="center"/>
          </w:tcPr>
          <w:p w14:paraId="14AD0133" w14:textId="77777777" w:rsidR="003F5F16" w:rsidRPr="00947053" w:rsidRDefault="003F5F16" w:rsidP="00843CD5">
            <w:pPr>
              <w:jc w:val="center"/>
              <w:rPr>
                <w:rFonts w:asciiTheme="majorHAnsi" w:hAnsiTheme="majorHAnsi" w:cs="Times New Roman"/>
                <w:b/>
                <w:i/>
                <w:color w:val="000000" w:themeColor="text1"/>
                <w:sz w:val="24"/>
                <w:szCs w:val="24"/>
              </w:rPr>
            </w:pPr>
            <w:r w:rsidRPr="00947053">
              <w:rPr>
                <w:rFonts w:asciiTheme="majorHAnsi" w:hAnsiTheme="majorHAnsi" w:cs="Times New Roman"/>
                <w:b/>
                <w:i/>
                <w:color w:val="000000" w:themeColor="text1"/>
                <w:sz w:val="24"/>
                <w:szCs w:val="24"/>
              </w:rPr>
              <w:t>Prekės pavadinimas ir techniniai reikalavimai</w:t>
            </w:r>
          </w:p>
        </w:tc>
        <w:tc>
          <w:tcPr>
            <w:tcW w:w="992" w:type="dxa"/>
            <w:vAlign w:val="center"/>
          </w:tcPr>
          <w:p w14:paraId="4C13CB1B" w14:textId="77777777" w:rsidR="003F5F16" w:rsidRPr="00947053" w:rsidRDefault="003F5F16" w:rsidP="00843CD5">
            <w:pPr>
              <w:jc w:val="center"/>
              <w:rPr>
                <w:rFonts w:asciiTheme="majorHAnsi" w:hAnsiTheme="majorHAnsi" w:cs="Times New Roman"/>
                <w:b/>
                <w:i/>
                <w:color w:val="000000" w:themeColor="text1"/>
                <w:sz w:val="24"/>
                <w:szCs w:val="24"/>
              </w:rPr>
            </w:pPr>
            <w:r w:rsidRPr="00947053">
              <w:rPr>
                <w:rFonts w:asciiTheme="majorHAnsi" w:hAnsiTheme="majorHAnsi" w:cs="Times New Roman"/>
                <w:b/>
                <w:i/>
                <w:color w:val="000000" w:themeColor="text1"/>
                <w:sz w:val="24"/>
                <w:szCs w:val="24"/>
              </w:rPr>
              <w:t>Matas</w:t>
            </w:r>
          </w:p>
        </w:tc>
        <w:tc>
          <w:tcPr>
            <w:tcW w:w="1559" w:type="dxa"/>
            <w:vAlign w:val="center"/>
          </w:tcPr>
          <w:p w14:paraId="2E63B2E3" w14:textId="471BF029" w:rsidR="003F5F16" w:rsidRPr="00947053" w:rsidRDefault="00600790" w:rsidP="00843CD5">
            <w:pPr>
              <w:jc w:val="center"/>
              <w:rPr>
                <w:rFonts w:asciiTheme="majorHAnsi" w:hAnsiTheme="majorHAnsi" w:cs="Times New Roman"/>
                <w:b/>
                <w:i/>
                <w:color w:val="000000" w:themeColor="text1"/>
                <w:sz w:val="24"/>
                <w:szCs w:val="24"/>
              </w:rPr>
            </w:pPr>
            <w:r w:rsidRPr="00947053">
              <w:rPr>
                <w:rFonts w:asciiTheme="majorHAnsi" w:hAnsiTheme="majorHAnsi" w:cs="Times New Roman"/>
                <w:b/>
                <w:i/>
                <w:color w:val="000000" w:themeColor="text1"/>
                <w:sz w:val="24"/>
                <w:szCs w:val="24"/>
              </w:rPr>
              <w:t>Orientacinis</w:t>
            </w:r>
            <w:r w:rsidR="003F5F16" w:rsidRPr="00947053">
              <w:rPr>
                <w:rFonts w:asciiTheme="majorHAnsi" w:hAnsiTheme="majorHAnsi" w:cs="Times New Roman"/>
                <w:b/>
                <w:i/>
                <w:color w:val="000000" w:themeColor="text1"/>
                <w:sz w:val="24"/>
                <w:szCs w:val="24"/>
              </w:rPr>
              <w:t xml:space="preserve"> kiekis</w:t>
            </w:r>
          </w:p>
        </w:tc>
        <w:tc>
          <w:tcPr>
            <w:tcW w:w="5529" w:type="dxa"/>
            <w:vAlign w:val="center"/>
          </w:tcPr>
          <w:p w14:paraId="41D26D68" w14:textId="77777777" w:rsidR="003F5F16" w:rsidRPr="00947053" w:rsidRDefault="003F5F16" w:rsidP="00843CD5">
            <w:pPr>
              <w:jc w:val="center"/>
              <w:rPr>
                <w:rFonts w:asciiTheme="majorHAnsi" w:hAnsiTheme="majorHAnsi" w:cs="Times New Roman"/>
                <w:b/>
                <w:i/>
                <w:color w:val="000000" w:themeColor="text1"/>
                <w:sz w:val="24"/>
                <w:szCs w:val="24"/>
              </w:rPr>
            </w:pPr>
            <w:r w:rsidRPr="00947053">
              <w:rPr>
                <w:rFonts w:asciiTheme="majorHAnsi" w:hAnsiTheme="majorHAnsi" w:cs="Times New Roman"/>
                <w:b/>
                <w:i/>
                <w:color w:val="000000" w:themeColor="text1"/>
                <w:sz w:val="24"/>
                <w:szCs w:val="24"/>
              </w:rPr>
              <w:t>Siūloma techninė charakteristika</w:t>
            </w:r>
          </w:p>
        </w:tc>
      </w:tr>
      <w:tr w:rsidR="003F5F16" w:rsidRPr="00947053" w14:paraId="7A0C5C54" w14:textId="77777777" w:rsidTr="00DB2B9F">
        <w:tc>
          <w:tcPr>
            <w:tcW w:w="14596" w:type="dxa"/>
            <w:gridSpan w:val="5"/>
          </w:tcPr>
          <w:p w14:paraId="0636A95F" w14:textId="0FD2A0F1" w:rsidR="003F5F16" w:rsidRPr="00947053" w:rsidRDefault="003F5F16" w:rsidP="00843CD5">
            <w:pPr>
              <w:jc w:val="center"/>
              <w:rPr>
                <w:rFonts w:asciiTheme="majorHAnsi" w:hAnsiTheme="majorHAnsi" w:cs="Times New Roman"/>
                <w:i/>
                <w:color w:val="000000" w:themeColor="text1"/>
                <w:sz w:val="24"/>
                <w:szCs w:val="24"/>
              </w:rPr>
            </w:pPr>
          </w:p>
        </w:tc>
      </w:tr>
      <w:tr w:rsidR="003F5F16" w:rsidRPr="00947053" w14:paraId="1D202BBC" w14:textId="77777777" w:rsidTr="00DB2B9F">
        <w:tc>
          <w:tcPr>
            <w:tcW w:w="851" w:type="dxa"/>
          </w:tcPr>
          <w:p w14:paraId="473EF2E8" w14:textId="77777777" w:rsidR="003F5F16" w:rsidRPr="00947053" w:rsidRDefault="00361B52" w:rsidP="00843CD5">
            <w:pP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1</w:t>
            </w:r>
            <w:r w:rsidR="003F5F16" w:rsidRPr="00947053">
              <w:rPr>
                <w:rFonts w:asciiTheme="majorHAnsi" w:hAnsiTheme="majorHAnsi" w:cs="Times New Roman"/>
                <w:color w:val="000000" w:themeColor="text1"/>
                <w:sz w:val="24"/>
                <w:szCs w:val="24"/>
              </w:rPr>
              <w:t>.1.</w:t>
            </w:r>
          </w:p>
        </w:tc>
        <w:tc>
          <w:tcPr>
            <w:tcW w:w="5665" w:type="dxa"/>
          </w:tcPr>
          <w:p w14:paraId="7E6BDFAF" w14:textId="6738ABDF" w:rsidR="003F5F16" w:rsidRPr="00947053" w:rsidRDefault="003F5F16" w:rsidP="00843CD5">
            <w:pPr>
              <w:pStyle w:val="ListParagraph"/>
              <w:numPr>
                <w:ilvl w:val="0"/>
                <w:numId w:val="6"/>
              </w:numPr>
              <w:jc w:val="both"/>
              <w:rPr>
                <w:rFonts w:asciiTheme="majorHAnsi" w:hAnsiTheme="majorHAnsi"/>
                <w:color w:val="000000" w:themeColor="text1"/>
                <w:sz w:val="24"/>
                <w:szCs w:val="24"/>
              </w:rPr>
            </w:pPr>
          </w:p>
        </w:tc>
        <w:tc>
          <w:tcPr>
            <w:tcW w:w="992" w:type="dxa"/>
          </w:tcPr>
          <w:p w14:paraId="0B7128ED" w14:textId="08635ECE" w:rsidR="003F5F16" w:rsidRPr="00947053" w:rsidRDefault="003F5F16" w:rsidP="00843CD5">
            <w:pPr>
              <w:jc w:val="center"/>
              <w:rPr>
                <w:rFonts w:asciiTheme="majorHAnsi" w:hAnsiTheme="majorHAnsi" w:cs="Times New Roman"/>
                <w:color w:val="000000" w:themeColor="text1"/>
                <w:sz w:val="24"/>
                <w:szCs w:val="24"/>
                <w:lang w:val="en-US"/>
              </w:rPr>
            </w:pPr>
          </w:p>
        </w:tc>
        <w:tc>
          <w:tcPr>
            <w:tcW w:w="1559" w:type="dxa"/>
          </w:tcPr>
          <w:p w14:paraId="0F3BB264" w14:textId="1E74F839" w:rsidR="003F5F16" w:rsidRPr="00947053" w:rsidRDefault="003F5F16" w:rsidP="00843CD5">
            <w:pPr>
              <w:jc w:val="center"/>
              <w:rPr>
                <w:rFonts w:asciiTheme="majorHAnsi" w:hAnsiTheme="majorHAnsi" w:cs="Times New Roman"/>
                <w:color w:val="000000" w:themeColor="text1"/>
                <w:sz w:val="24"/>
                <w:szCs w:val="24"/>
              </w:rPr>
            </w:pPr>
          </w:p>
        </w:tc>
        <w:tc>
          <w:tcPr>
            <w:tcW w:w="5529" w:type="dxa"/>
          </w:tcPr>
          <w:p w14:paraId="0F7BD828" w14:textId="77777777" w:rsidR="00632743" w:rsidRPr="00947053" w:rsidRDefault="00632743" w:rsidP="00843CD5">
            <w:pPr>
              <w:jc w:val="center"/>
              <w:rPr>
                <w:rFonts w:asciiTheme="majorHAnsi" w:hAnsiTheme="majorHAnsi" w:cs="Times New Roman"/>
                <w:i/>
                <w:color w:val="000000" w:themeColor="text1"/>
                <w:sz w:val="24"/>
                <w:szCs w:val="24"/>
              </w:rPr>
            </w:pPr>
          </w:p>
        </w:tc>
      </w:tr>
      <w:tr w:rsidR="003F5F16" w:rsidRPr="00947053" w14:paraId="7D95AB17" w14:textId="77777777" w:rsidTr="00DB2B9F">
        <w:tc>
          <w:tcPr>
            <w:tcW w:w="851" w:type="dxa"/>
          </w:tcPr>
          <w:p w14:paraId="763A7D6C" w14:textId="77777777" w:rsidR="003F5F16" w:rsidRPr="00947053" w:rsidRDefault="00361B52" w:rsidP="00843CD5">
            <w:pP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1</w:t>
            </w:r>
            <w:r w:rsidR="003F5F16" w:rsidRPr="00947053">
              <w:rPr>
                <w:rFonts w:asciiTheme="majorHAnsi" w:hAnsiTheme="majorHAnsi" w:cs="Times New Roman"/>
                <w:color w:val="000000" w:themeColor="text1"/>
                <w:sz w:val="24"/>
                <w:szCs w:val="24"/>
              </w:rPr>
              <w:t>.2.</w:t>
            </w:r>
          </w:p>
        </w:tc>
        <w:tc>
          <w:tcPr>
            <w:tcW w:w="5665" w:type="dxa"/>
          </w:tcPr>
          <w:p w14:paraId="05279E11" w14:textId="30BB5381" w:rsidR="003F5F16" w:rsidRPr="00947053" w:rsidRDefault="003F5F16" w:rsidP="00843CD5">
            <w:pPr>
              <w:pStyle w:val="ListParagraph"/>
              <w:numPr>
                <w:ilvl w:val="0"/>
                <w:numId w:val="7"/>
              </w:numPr>
              <w:jc w:val="both"/>
              <w:rPr>
                <w:rFonts w:asciiTheme="majorHAnsi" w:hAnsiTheme="majorHAnsi"/>
                <w:color w:val="000000" w:themeColor="text1"/>
                <w:sz w:val="24"/>
                <w:szCs w:val="24"/>
              </w:rPr>
            </w:pPr>
          </w:p>
        </w:tc>
        <w:tc>
          <w:tcPr>
            <w:tcW w:w="992" w:type="dxa"/>
          </w:tcPr>
          <w:p w14:paraId="5BE7B310" w14:textId="5377A9D6" w:rsidR="003F5F16" w:rsidRPr="00947053" w:rsidRDefault="003F5F16" w:rsidP="00843CD5">
            <w:pPr>
              <w:jc w:val="center"/>
              <w:rPr>
                <w:rFonts w:asciiTheme="majorHAnsi" w:hAnsiTheme="majorHAnsi" w:cs="Times New Roman"/>
                <w:color w:val="000000" w:themeColor="text1"/>
                <w:sz w:val="24"/>
                <w:szCs w:val="24"/>
                <w:lang w:val="en-US"/>
              </w:rPr>
            </w:pPr>
          </w:p>
        </w:tc>
        <w:tc>
          <w:tcPr>
            <w:tcW w:w="1559" w:type="dxa"/>
          </w:tcPr>
          <w:p w14:paraId="62CD5230" w14:textId="04267C35" w:rsidR="003F5F16" w:rsidRPr="00947053" w:rsidRDefault="003F5F16" w:rsidP="00843CD5">
            <w:pPr>
              <w:jc w:val="center"/>
              <w:rPr>
                <w:rFonts w:asciiTheme="majorHAnsi" w:hAnsiTheme="majorHAnsi" w:cs="Times New Roman"/>
                <w:color w:val="000000" w:themeColor="text1"/>
                <w:sz w:val="24"/>
                <w:szCs w:val="24"/>
              </w:rPr>
            </w:pPr>
          </w:p>
        </w:tc>
        <w:tc>
          <w:tcPr>
            <w:tcW w:w="5529" w:type="dxa"/>
          </w:tcPr>
          <w:p w14:paraId="2E7C9CBC" w14:textId="77777777" w:rsidR="003F5F16" w:rsidRPr="00947053" w:rsidRDefault="003F5F16" w:rsidP="00843CD5">
            <w:pPr>
              <w:jc w:val="center"/>
              <w:rPr>
                <w:rFonts w:asciiTheme="majorHAnsi" w:hAnsiTheme="majorHAnsi" w:cs="Times New Roman"/>
                <w:i/>
                <w:color w:val="000000" w:themeColor="text1"/>
                <w:sz w:val="24"/>
                <w:szCs w:val="24"/>
              </w:rPr>
            </w:pPr>
          </w:p>
        </w:tc>
      </w:tr>
      <w:tr w:rsidR="00361B52" w:rsidRPr="00947053" w14:paraId="0E235FA3" w14:textId="77777777" w:rsidTr="00DB2B9F">
        <w:tc>
          <w:tcPr>
            <w:tcW w:w="14596" w:type="dxa"/>
            <w:gridSpan w:val="5"/>
          </w:tcPr>
          <w:p w14:paraId="71D1868A" w14:textId="77777777" w:rsidR="00361B52" w:rsidRPr="00947053" w:rsidRDefault="00361B52" w:rsidP="00843CD5">
            <w:pPr>
              <w:jc w:val="cente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 xml:space="preserve">2 pirkimo dalis: </w:t>
            </w:r>
            <w:r w:rsidRPr="00947053">
              <w:rPr>
                <w:rFonts w:asciiTheme="majorHAnsi" w:hAnsiTheme="majorHAnsi" w:cs="Times New Roman"/>
                <w:b/>
                <w:i/>
                <w:color w:val="000000" w:themeColor="text1"/>
                <w:sz w:val="24"/>
                <w:szCs w:val="24"/>
              </w:rPr>
              <w:t>Maisto gamybos įranga</w:t>
            </w:r>
          </w:p>
        </w:tc>
      </w:tr>
      <w:tr w:rsidR="00523FD9" w:rsidRPr="00947053" w14:paraId="6ED4F53F" w14:textId="77777777" w:rsidTr="00DB2B9F">
        <w:tc>
          <w:tcPr>
            <w:tcW w:w="851" w:type="dxa"/>
          </w:tcPr>
          <w:p w14:paraId="7E189B4C" w14:textId="77777777" w:rsidR="00523FD9" w:rsidRPr="00947053" w:rsidRDefault="00523FD9" w:rsidP="00523FD9">
            <w:pP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2.1.</w:t>
            </w:r>
          </w:p>
        </w:tc>
        <w:tc>
          <w:tcPr>
            <w:tcW w:w="5665" w:type="dxa"/>
          </w:tcPr>
          <w:p w14:paraId="110A9D76" w14:textId="77777777" w:rsidR="00523FD9" w:rsidRPr="00947053" w:rsidRDefault="00523FD9" w:rsidP="00523FD9">
            <w:pPr>
              <w:pStyle w:val="NormalWeb"/>
              <w:shd w:val="clear" w:color="auto" w:fill="FFFFFF"/>
              <w:spacing w:before="0" w:beforeAutospacing="0" w:after="0" w:afterAutospacing="0"/>
              <w:jc w:val="both"/>
              <w:rPr>
                <w:rFonts w:asciiTheme="majorHAnsi" w:hAnsiTheme="majorHAnsi"/>
                <w:b/>
                <w:color w:val="000000" w:themeColor="text1"/>
              </w:rPr>
            </w:pPr>
            <w:proofErr w:type="spellStart"/>
            <w:r w:rsidRPr="00947053">
              <w:rPr>
                <w:rFonts w:asciiTheme="majorHAnsi" w:hAnsiTheme="majorHAnsi"/>
                <w:b/>
                <w:color w:val="000000" w:themeColor="text1"/>
              </w:rPr>
              <w:t>Konvekcinė</w:t>
            </w:r>
            <w:proofErr w:type="spellEnd"/>
            <w:r w:rsidRPr="00947053">
              <w:rPr>
                <w:rFonts w:asciiTheme="majorHAnsi" w:hAnsiTheme="majorHAnsi"/>
                <w:b/>
                <w:color w:val="000000" w:themeColor="text1"/>
              </w:rPr>
              <w:t xml:space="preserve"> krosnis su stovu ir vandens minkštintoju.</w:t>
            </w:r>
          </w:p>
          <w:p w14:paraId="5F476C3E" w14:textId="77777777" w:rsidR="00523FD9" w:rsidRPr="00947053" w:rsidRDefault="00523FD9" w:rsidP="00523FD9">
            <w:pPr>
              <w:jc w:val="both"/>
              <w:rPr>
                <w:rFonts w:asciiTheme="majorHAnsi" w:hAnsiTheme="majorHAnsi"/>
                <w:color w:val="000000" w:themeColor="text1"/>
                <w:sz w:val="24"/>
                <w:szCs w:val="24"/>
              </w:rPr>
            </w:pPr>
          </w:p>
          <w:p w14:paraId="52105F17" w14:textId="77777777" w:rsidR="00523FD9" w:rsidRPr="00947053" w:rsidRDefault="00523FD9" w:rsidP="00523FD9">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Paskirtis –  pramoninė kulinarijos ir konditerijos gaminių gamyba.</w:t>
            </w:r>
          </w:p>
          <w:p w14:paraId="591CC3A8" w14:textId="77777777" w:rsidR="00523FD9" w:rsidRPr="00947053" w:rsidRDefault="00523FD9" w:rsidP="00523FD9">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Konvencinės krosnies matmenys (</w:t>
            </w:r>
            <w:proofErr w:type="spellStart"/>
            <w:r w:rsidRPr="00947053">
              <w:rPr>
                <w:rFonts w:asciiTheme="majorHAnsi" w:hAnsiTheme="majorHAnsi"/>
                <w:color w:val="000000" w:themeColor="text1"/>
                <w:sz w:val="24"/>
                <w:szCs w:val="24"/>
              </w:rPr>
              <w:t>IxPxA</w:t>
            </w:r>
            <w:proofErr w:type="spellEnd"/>
            <w:r w:rsidRPr="00947053">
              <w:rPr>
                <w:rFonts w:asciiTheme="majorHAnsi" w:hAnsiTheme="majorHAnsi"/>
                <w:color w:val="000000" w:themeColor="text1"/>
                <w:sz w:val="24"/>
                <w:szCs w:val="24"/>
              </w:rPr>
              <w:t>):  845x840x825 mm (±50 mm).</w:t>
            </w:r>
          </w:p>
          <w:p w14:paraId="3F8AD6C1" w14:textId="77777777" w:rsidR="00523FD9" w:rsidRPr="00947053" w:rsidRDefault="00523FD9" w:rsidP="00523FD9">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Pagaminta iš nerūdijančio plieno arba lygiavertės medžiagos.</w:t>
            </w:r>
          </w:p>
          <w:p w14:paraId="4C5D71F8" w14:textId="77777777" w:rsidR="00523FD9" w:rsidRPr="00947053" w:rsidRDefault="00523FD9" w:rsidP="00523FD9">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 Talpa  </w:t>
            </w:r>
            <w:r w:rsidRPr="00947053">
              <w:rPr>
                <w:rFonts w:asciiTheme="majorHAnsi" w:hAnsiTheme="majorHAnsi"/>
                <w:sz w:val="24"/>
                <w:szCs w:val="24"/>
              </w:rPr>
              <w:t>≥</w:t>
            </w:r>
            <w:r w:rsidRPr="00947053">
              <w:rPr>
                <w:rFonts w:asciiTheme="majorHAnsi" w:hAnsiTheme="majorHAnsi"/>
                <w:color w:val="000000" w:themeColor="text1"/>
                <w:sz w:val="24"/>
                <w:szCs w:val="24"/>
              </w:rPr>
              <w:t xml:space="preserve"> 6 GN indai (GN 1/1-40 mm).</w:t>
            </w:r>
          </w:p>
          <w:p w14:paraId="37EA185A" w14:textId="77777777" w:rsidR="00523FD9" w:rsidRPr="00947053" w:rsidRDefault="00523FD9" w:rsidP="00523FD9">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Durelės turi turėti galimybė permontuoti atidarymo pusę.</w:t>
            </w:r>
          </w:p>
          <w:p w14:paraId="2AB505B2" w14:textId="77777777" w:rsidR="00523FD9" w:rsidRPr="00947053" w:rsidRDefault="00523FD9" w:rsidP="00523FD9">
            <w:pPr>
              <w:pStyle w:val="ListParagraph"/>
              <w:numPr>
                <w:ilvl w:val="0"/>
                <w:numId w:val="8"/>
              </w:numPr>
              <w:jc w:val="both"/>
              <w:rPr>
                <w:rFonts w:asciiTheme="majorHAnsi" w:hAnsiTheme="majorHAnsi"/>
                <w:color w:val="000000" w:themeColor="text1"/>
                <w:sz w:val="24"/>
                <w:szCs w:val="24"/>
              </w:rPr>
            </w:pPr>
            <w:proofErr w:type="spellStart"/>
            <w:r w:rsidRPr="00947053">
              <w:rPr>
                <w:rFonts w:asciiTheme="majorHAnsi" w:hAnsiTheme="majorHAnsi"/>
                <w:color w:val="000000" w:themeColor="text1"/>
                <w:sz w:val="24"/>
                <w:szCs w:val="24"/>
              </w:rPr>
              <w:t>Konvekcinė</w:t>
            </w:r>
            <w:proofErr w:type="spellEnd"/>
            <w:r w:rsidRPr="00947053">
              <w:rPr>
                <w:rFonts w:asciiTheme="majorHAnsi" w:hAnsiTheme="majorHAnsi"/>
                <w:color w:val="000000" w:themeColor="text1"/>
                <w:sz w:val="24"/>
                <w:szCs w:val="24"/>
              </w:rPr>
              <w:t xml:space="preserve"> krosnis turi turėti šias programas:</w:t>
            </w:r>
          </w:p>
          <w:p w14:paraId="7DA83EB3" w14:textId="77777777" w:rsidR="00523FD9" w:rsidRPr="00947053" w:rsidRDefault="00523FD9" w:rsidP="00523FD9">
            <w:pPr>
              <w:pStyle w:val="ListParagraph"/>
              <w:numPr>
                <w:ilvl w:val="0"/>
                <w:numId w:val="39"/>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virimas garuose (temperatūros </w:t>
            </w:r>
            <w:proofErr w:type="spellStart"/>
            <w:r w:rsidRPr="00947053">
              <w:rPr>
                <w:rFonts w:asciiTheme="majorHAnsi" w:hAnsiTheme="majorHAnsi"/>
                <w:color w:val="000000" w:themeColor="text1"/>
                <w:sz w:val="24"/>
                <w:szCs w:val="24"/>
              </w:rPr>
              <w:t>diapozonas</w:t>
            </w:r>
            <w:proofErr w:type="spellEnd"/>
            <w:r w:rsidRPr="00947053">
              <w:rPr>
                <w:rFonts w:asciiTheme="majorHAnsi" w:hAnsiTheme="majorHAnsi"/>
                <w:color w:val="000000" w:themeColor="text1"/>
                <w:sz w:val="24"/>
                <w:szCs w:val="24"/>
              </w:rPr>
              <w:t xml:space="preserve"> reguliuojamas ne siauresnėse ribose kaip nuo +30 °C iki +130 °C);</w:t>
            </w:r>
          </w:p>
          <w:p w14:paraId="3A7A4C58" w14:textId="77777777" w:rsidR="00523FD9" w:rsidRPr="00947053" w:rsidRDefault="00523FD9" w:rsidP="00523FD9">
            <w:pPr>
              <w:pStyle w:val="ListParagraph"/>
              <w:numPr>
                <w:ilvl w:val="0"/>
                <w:numId w:val="39"/>
              </w:numPr>
              <w:jc w:val="both"/>
              <w:rPr>
                <w:rFonts w:asciiTheme="majorHAnsi" w:hAnsiTheme="majorHAnsi"/>
                <w:color w:val="000000" w:themeColor="text1"/>
                <w:sz w:val="24"/>
                <w:szCs w:val="24"/>
              </w:rPr>
            </w:pPr>
            <w:r w:rsidRPr="00947053">
              <w:rPr>
                <w:rFonts w:ascii="Cambria" w:hAnsi="Cambria"/>
                <w:color w:val="000000" w:themeColor="text1"/>
                <w:sz w:val="24"/>
                <w:szCs w:val="24"/>
              </w:rPr>
              <w:t xml:space="preserve">kepimas (sausas) (temperatūros </w:t>
            </w:r>
            <w:proofErr w:type="spellStart"/>
            <w:r w:rsidRPr="00947053">
              <w:rPr>
                <w:rFonts w:ascii="Cambria" w:hAnsi="Cambria"/>
                <w:color w:val="000000" w:themeColor="text1"/>
                <w:sz w:val="24"/>
                <w:szCs w:val="24"/>
              </w:rPr>
              <w:t>diapozonas</w:t>
            </w:r>
            <w:proofErr w:type="spellEnd"/>
            <w:r w:rsidRPr="00947053">
              <w:rPr>
                <w:rFonts w:ascii="Cambria" w:hAnsi="Cambria"/>
                <w:color w:val="000000" w:themeColor="text1"/>
                <w:sz w:val="24"/>
                <w:szCs w:val="24"/>
              </w:rPr>
              <w:t xml:space="preserve"> reguliuojamas ne siauresnėse ribose kaip nuo +30 °C iki +300 °C);</w:t>
            </w:r>
          </w:p>
          <w:p w14:paraId="00CF946E" w14:textId="77777777" w:rsidR="00523FD9" w:rsidRPr="00947053" w:rsidRDefault="00523FD9" w:rsidP="00523FD9">
            <w:pPr>
              <w:pStyle w:val="ListParagraph"/>
              <w:numPr>
                <w:ilvl w:val="0"/>
                <w:numId w:val="39"/>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kombinuotas (sausas) kepimas su garais  (temperatūros </w:t>
            </w:r>
            <w:proofErr w:type="spellStart"/>
            <w:r w:rsidRPr="00947053">
              <w:rPr>
                <w:rFonts w:asciiTheme="majorHAnsi" w:hAnsiTheme="majorHAnsi"/>
                <w:color w:val="000000" w:themeColor="text1"/>
                <w:sz w:val="24"/>
                <w:szCs w:val="24"/>
              </w:rPr>
              <w:t>diapozonas</w:t>
            </w:r>
            <w:proofErr w:type="spellEnd"/>
            <w:r w:rsidRPr="00947053">
              <w:rPr>
                <w:rFonts w:asciiTheme="majorHAnsi" w:hAnsiTheme="majorHAnsi"/>
                <w:color w:val="000000" w:themeColor="text1"/>
                <w:sz w:val="24"/>
                <w:szCs w:val="24"/>
              </w:rPr>
              <w:t xml:space="preserve"> reguliuojamas ne siauresnėse ribose kaip nuo +30 °C iki +300 °C).</w:t>
            </w:r>
          </w:p>
          <w:p w14:paraId="367DE5E0" w14:textId="77777777" w:rsidR="00523FD9" w:rsidRPr="00947053" w:rsidRDefault="00523FD9" w:rsidP="00523FD9">
            <w:pPr>
              <w:pStyle w:val="ListParagraph"/>
              <w:numPr>
                <w:ilvl w:val="0"/>
                <w:numId w:val="8"/>
              </w:numPr>
              <w:jc w:val="both"/>
              <w:rPr>
                <w:rFonts w:asciiTheme="majorHAnsi" w:hAnsiTheme="majorHAnsi"/>
                <w:color w:val="000000" w:themeColor="text1"/>
                <w:sz w:val="24"/>
                <w:szCs w:val="24"/>
              </w:rPr>
            </w:pPr>
            <w:proofErr w:type="spellStart"/>
            <w:r w:rsidRPr="00947053">
              <w:rPr>
                <w:rFonts w:asciiTheme="majorHAnsi" w:hAnsiTheme="majorHAnsi"/>
                <w:color w:val="000000" w:themeColor="text1"/>
                <w:sz w:val="24"/>
                <w:szCs w:val="24"/>
              </w:rPr>
              <w:t>Konvekcinė</w:t>
            </w:r>
            <w:proofErr w:type="spellEnd"/>
            <w:r w:rsidRPr="00947053">
              <w:rPr>
                <w:rFonts w:asciiTheme="majorHAnsi" w:hAnsiTheme="majorHAnsi"/>
                <w:color w:val="000000" w:themeColor="text1"/>
                <w:sz w:val="24"/>
                <w:szCs w:val="24"/>
              </w:rPr>
              <w:t xml:space="preserve"> krosnis turi būti pastatoma ant stovo (įeina į komplektaciją).</w:t>
            </w:r>
          </w:p>
          <w:p w14:paraId="16E898C5" w14:textId="77777777" w:rsidR="00523FD9" w:rsidRPr="00947053" w:rsidRDefault="00523FD9" w:rsidP="00523FD9">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lastRenderedPageBreak/>
              <w:t xml:space="preserve">Stovas pagamintas iš nerūdijančio plieno arba lygiavertės medžiagos su  </w:t>
            </w:r>
            <w:r w:rsidRPr="00947053">
              <w:rPr>
                <w:rFonts w:asciiTheme="majorHAnsi" w:hAnsiTheme="majorHAnsi"/>
                <w:sz w:val="24"/>
                <w:szCs w:val="24"/>
              </w:rPr>
              <w:t xml:space="preserve">≥ </w:t>
            </w:r>
            <w:r w:rsidRPr="00947053">
              <w:rPr>
                <w:rFonts w:asciiTheme="majorHAnsi" w:hAnsiTheme="majorHAnsi"/>
                <w:color w:val="000000" w:themeColor="text1"/>
                <w:sz w:val="24"/>
                <w:szCs w:val="24"/>
              </w:rPr>
              <w:t>12 porų kreipiančiųjų GN konteineriams.</w:t>
            </w:r>
          </w:p>
          <w:p w14:paraId="74398D10" w14:textId="77777777" w:rsidR="00523FD9" w:rsidRPr="00947053" w:rsidRDefault="00523FD9" w:rsidP="00523FD9">
            <w:pPr>
              <w:pStyle w:val="ListParagraph"/>
              <w:numPr>
                <w:ilvl w:val="0"/>
                <w:numId w:val="8"/>
              </w:numPr>
              <w:jc w:val="both"/>
              <w:rPr>
                <w:rFonts w:asciiTheme="majorHAnsi" w:hAnsiTheme="majorHAnsi"/>
                <w:color w:val="000000" w:themeColor="text1"/>
                <w:sz w:val="24"/>
                <w:szCs w:val="24"/>
              </w:rPr>
            </w:pPr>
            <w:proofErr w:type="spellStart"/>
            <w:r w:rsidRPr="00947053">
              <w:rPr>
                <w:rFonts w:asciiTheme="majorHAnsi" w:hAnsiTheme="majorHAnsi"/>
                <w:color w:val="000000" w:themeColor="text1"/>
                <w:sz w:val="24"/>
                <w:szCs w:val="24"/>
              </w:rPr>
              <w:t>Konvekcinės</w:t>
            </w:r>
            <w:proofErr w:type="spellEnd"/>
            <w:r w:rsidRPr="00947053">
              <w:rPr>
                <w:rFonts w:asciiTheme="majorHAnsi" w:hAnsiTheme="majorHAnsi"/>
                <w:color w:val="000000" w:themeColor="text1"/>
                <w:sz w:val="24"/>
                <w:szCs w:val="24"/>
              </w:rPr>
              <w:t xml:space="preserve"> krosnies ventiliatorius su </w:t>
            </w:r>
            <w:proofErr w:type="spellStart"/>
            <w:r w:rsidRPr="00947053">
              <w:rPr>
                <w:rFonts w:asciiTheme="majorHAnsi" w:hAnsiTheme="majorHAnsi"/>
                <w:color w:val="000000" w:themeColor="text1"/>
                <w:sz w:val="24"/>
                <w:szCs w:val="24"/>
              </w:rPr>
              <w:t>autoreverso</w:t>
            </w:r>
            <w:proofErr w:type="spellEnd"/>
            <w:r w:rsidRPr="00947053">
              <w:rPr>
                <w:rFonts w:asciiTheme="majorHAnsi" w:hAnsiTheme="majorHAnsi"/>
                <w:color w:val="000000" w:themeColor="text1"/>
                <w:sz w:val="24"/>
                <w:szCs w:val="24"/>
              </w:rPr>
              <w:t xml:space="preserve"> funkcija, kuri garantuoja tolygų apskrudimą.</w:t>
            </w:r>
          </w:p>
          <w:p w14:paraId="5EE5944C" w14:textId="77777777" w:rsidR="00523FD9" w:rsidRPr="00947053" w:rsidRDefault="00523FD9" w:rsidP="00523FD9">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Automatinė plovimo sistema su </w:t>
            </w:r>
            <w:r w:rsidRPr="00947053">
              <w:rPr>
                <w:rFonts w:asciiTheme="majorHAnsi" w:hAnsiTheme="majorHAnsi"/>
                <w:sz w:val="24"/>
                <w:szCs w:val="24"/>
              </w:rPr>
              <w:t xml:space="preserve">≥ </w:t>
            </w:r>
            <w:r w:rsidRPr="00947053">
              <w:rPr>
                <w:rFonts w:asciiTheme="majorHAnsi" w:hAnsiTheme="majorHAnsi"/>
                <w:color w:val="000000" w:themeColor="text1"/>
                <w:sz w:val="24"/>
                <w:szCs w:val="24"/>
              </w:rPr>
              <w:t xml:space="preserve">3 programomis. </w:t>
            </w:r>
          </w:p>
          <w:p w14:paraId="2877209F" w14:textId="77777777" w:rsidR="00523FD9" w:rsidRPr="00947053" w:rsidRDefault="00523FD9" w:rsidP="00523FD9">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Dvigubo stiklo durelės su vandens surinkimo nuimamu loveliu.</w:t>
            </w:r>
          </w:p>
          <w:p w14:paraId="7D2B34A5" w14:textId="171DD605" w:rsidR="00523FD9" w:rsidRPr="00947053" w:rsidRDefault="00523FD9" w:rsidP="00523FD9">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Vandens minkštintojas įeina į komplektaciją.</w:t>
            </w:r>
          </w:p>
          <w:p w14:paraId="7D8FA9AE" w14:textId="77777777" w:rsidR="00523FD9" w:rsidRPr="00947053" w:rsidRDefault="00523FD9" w:rsidP="00523FD9">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Elektros pajungimas: 10-12kW, 380-400V, 16A, 3F.</w:t>
            </w:r>
          </w:p>
          <w:p w14:paraId="0B6D6F47" w14:textId="77777777" w:rsidR="00523FD9" w:rsidRPr="00947053" w:rsidRDefault="00523FD9" w:rsidP="00523FD9">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Garantija: </w:t>
            </w:r>
            <w:r w:rsidRPr="00947053">
              <w:rPr>
                <w:rFonts w:asciiTheme="majorHAnsi" w:hAnsiTheme="majorHAnsi"/>
                <w:sz w:val="24"/>
                <w:szCs w:val="24"/>
              </w:rPr>
              <w:t xml:space="preserve">≥ </w:t>
            </w:r>
            <w:r w:rsidRPr="00947053">
              <w:rPr>
                <w:rFonts w:asciiTheme="majorHAnsi" w:hAnsiTheme="majorHAnsi"/>
                <w:color w:val="000000" w:themeColor="text1"/>
                <w:sz w:val="24"/>
                <w:szCs w:val="24"/>
              </w:rPr>
              <w:t>24 mėn. Garantiniu laikotarpiu remonto meistro pagal iškvietimą atvykimas į vietą per 1 darbo dieną.</w:t>
            </w:r>
          </w:p>
          <w:p w14:paraId="00529C09" w14:textId="77777777" w:rsidR="00523FD9" w:rsidRPr="00947053" w:rsidRDefault="00523FD9" w:rsidP="00523FD9">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Gamintojas: nurodyti.</w:t>
            </w:r>
          </w:p>
          <w:p w14:paraId="7C38C34F" w14:textId="77777777" w:rsidR="00523FD9" w:rsidRPr="00947053" w:rsidRDefault="00523FD9" w:rsidP="00523FD9">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b/>
                <w:color w:val="000000" w:themeColor="text1"/>
                <w:sz w:val="24"/>
                <w:szCs w:val="24"/>
              </w:rPr>
              <w:t>Aplinkosaugos</w:t>
            </w:r>
            <w:r w:rsidRPr="00947053">
              <w:rPr>
                <w:rFonts w:asciiTheme="majorHAnsi" w:hAnsiTheme="majorHAnsi"/>
                <w:color w:val="000000" w:themeColor="text1"/>
                <w:sz w:val="24"/>
                <w:szCs w:val="24"/>
              </w:rPr>
              <w:t xml:space="preserve">  </w:t>
            </w:r>
            <w:r w:rsidRPr="00947053">
              <w:rPr>
                <w:rFonts w:asciiTheme="majorHAnsi" w:hAnsiTheme="majorHAnsi"/>
                <w:color w:val="000000"/>
                <w:sz w:val="24"/>
                <w:szCs w:val="24"/>
              </w:rPr>
              <w:t xml:space="preserve"> keliami reikalavimai – prekė turi būti tvirta, ilgaamžė, funkcionali, ji ar jos sudedamosios tinka naudoti daug kartų ir (ar) lengvai pataisomos, ir (ar) pakeičiamos.  Pateikti tai įrodantį dokumentą.</w:t>
            </w:r>
          </w:p>
        </w:tc>
        <w:tc>
          <w:tcPr>
            <w:tcW w:w="992" w:type="dxa"/>
          </w:tcPr>
          <w:p w14:paraId="28A996D4" w14:textId="0CB9927E" w:rsidR="00523FD9" w:rsidRPr="00947053" w:rsidRDefault="00523FD9" w:rsidP="00523FD9">
            <w:pPr>
              <w:jc w:val="center"/>
              <w:rPr>
                <w:rFonts w:asciiTheme="majorHAnsi" w:hAnsiTheme="majorHAnsi" w:cs="Times New Roman"/>
                <w:color w:val="000000" w:themeColor="text1"/>
                <w:sz w:val="24"/>
                <w:szCs w:val="24"/>
                <w:lang w:val="en-US"/>
              </w:rPr>
            </w:pPr>
            <w:proofErr w:type="spellStart"/>
            <w:r w:rsidRPr="00947053">
              <w:rPr>
                <w:rFonts w:asciiTheme="majorHAnsi" w:hAnsiTheme="majorHAnsi" w:cs="Times New Roman"/>
                <w:color w:val="000000" w:themeColor="text1"/>
                <w:sz w:val="24"/>
                <w:szCs w:val="24"/>
                <w:lang w:val="en-US"/>
              </w:rPr>
              <w:lastRenderedPageBreak/>
              <w:t>vnt</w:t>
            </w:r>
            <w:proofErr w:type="spellEnd"/>
            <w:r w:rsidRPr="00947053">
              <w:rPr>
                <w:rFonts w:asciiTheme="majorHAnsi" w:hAnsiTheme="majorHAnsi" w:cs="Times New Roman"/>
                <w:color w:val="000000" w:themeColor="text1"/>
                <w:sz w:val="24"/>
                <w:szCs w:val="24"/>
                <w:lang w:val="en-US"/>
              </w:rPr>
              <w:t>.</w:t>
            </w:r>
          </w:p>
        </w:tc>
        <w:tc>
          <w:tcPr>
            <w:tcW w:w="1559" w:type="dxa"/>
          </w:tcPr>
          <w:p w14:paraId="0D0BFEE3" w14:textId="77777777" w:rsidR="00523FD9" w:rsidRPr="00947053" w:rsidRDefault="00523FD9" w:rsidP="00523FD9">
            <w:pPr>
              <w:jc w:val="cente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1</w:t>
            </w:r>
          </w:p>
        </w:tc>
        <w:tc>
          <w:tcPr>
            <w:tcW w:w="5529" w:type="dxa"/>
          </w:tcPr>
          <w:p w14:paraId="1CF778B2" w14:textId="77777777" w:rsidR="00523FD9" w:rsidRPr="00E756BC" w:rsidRDefault="00523FD9" w:rsidP="00523FD9">
            <w:pPr>
              <w:pStyle w:val="NormalWeb"/>
              <w:shd w:val="clear" w:color="auto" w:fill="FFFFFF"/>
              <w:spacing w:before="0" w:beforeAutospacing="0" w:after="0" w:afterAutospacing="0"/>
              <w:ind w:left="283" w:hanging="283"/>
              <w:rPr>
                <w:rFonts w:asciiTheme="majorHAnsi" w:hAnsiTheme="majorHAnsi"/>
                <w:b/>
                <w:color w:val="000000" w:themeColor="text1"/>
              </w:rPr>
            </w:pPr>
            <w:proofErr w:type="spellStart"/>
            <w:r w:rsidRPr="00E756BC">
              <w:rPr>
                <w:rFonts w:asciiTheme="majorHAnsi" w:hAnsiTheme="majorHAnsi"/>
                <w:b/>
                <w:color w:val="000000" w:themeColor="text1"/>
              </w:rPr>
              <w:t>Konvekcinė</w:t>
            </w:r>
            <w:proofErr w:type="spellEnd"/>
            <w:r w:rsidRPr="00E756BC">
              <w:rPr>
                <w:rFonts w:asciiTheme="majorHAnsi" w:hAnsiTheme="majorHAnsi"/>
                <w:b/>
                <w:color w:val="000000" w:themeColor="text1"/>
              </w:rPr>
              <w:t xml:space="preserve"> krosnis </w:t>
            </w:r>
            <w:proofErr w:type="spellStart"/>
            <w:r w:rsidRPr="00E756BC">
              <w:rPr>
                <w:rFonts w:asciiTheme="majorHAnsi" w:hAnsiTheme="majorHAnsi"/>
                <w:b/>
                <w:color w:val="000000" w:themeColor="text1"/>
              </w:rPr>
              <w:t>iCombi</w:t>
            </w:r>
            <w:proofErr w:type="spellEnd"/>
            <w:r w:rsidRPr="00E756BC">
              <w:rPr>
                <w:rFonts w:asciiTheme="majorHAnsi" w:hAnsiTheme="majorHAnsi"/>
                <w:b/>
                <w:color w:val="000000" w:themeColor="text1"/>
              </w:rPr>
              <w:t xml:space="preserve"> </w:t>
            </w:r>
            <w:proofErr w:type="spellStart"/>
            <w:r w:rsidRPr="00E756BC">
              <w:rPr>
                <w:rFonts w:asciiTheme="majorHAnsi" w:hAnsiTheme="majorHAnsi"/>
                <w:b/>
                <w:color w:val="000000" w:themeColor="text1"/>
              </w:rPr>
              <w:t>Classic</w:t>
            </w:r>
            <w:proofErr w:type="spellEnd"/>
            <w:r w:rsidRPr="00E756BC">
              <w:rPr>
                <w:rFonts w:asciiTheme="majorHAnsi" w:hAnsiTheme="majorHAnsi"/>
                <w:b/>
                <w:color w:val="000000" w:themeColor="text1"/>
              </w:rPr>
              <w:t xml:space="preserve"> 6-1/1 (Kodas 4352138) su stovu ir vandens minkštintoju </w:t>
            </w:r>
            <w:r w:rsidRPr="00E756BC">
              <w:rPr>
                <w:rFonts w:asciiTheme="majorHAnsi" w:hAnsiTheme="majorHAnsi"/>
              </w:rPr>
              <w:t xml:space="preserve"> </w:t>
            </w:r>
          </w:p>
          <w:p w14:paraId="5CDE10B7" w14:textId="77777777" w:rsidR="00523FD9" w:rsidRPr="00E756BC" w:rsidRDefault="00523FD9" w:rsidP="00523FD9">
            <w:pPr>
              <w:jc w:val="both"/>
              <w:rPr>
                <w:rFonts w:asciiTheme="majorHAnsi" w:hAnsiTheme="majorHAnsi"/>
                <w:color w:val="000000" w:themeColor="text1"/>
                <w:sz w:val="24"/>
                <w:szCs w:val="24"/>
              </w:rPr>
            </w:pPr>
          </w:p>
          <w:p w14:paraId="4E342455" w14:textId="77777777" w:rsidR="00523FD9" w:rsidRPr="00E756BC" w:rsidRDefault="00523FD9" w:rsidP="00523FD9">
            <w:pPr>
              <w:pStyle w:val="ListParagraph"/>
              <w:numPr>
                <w:ilvl w:val="0"/>
                <w:numId w:val="42"/>
              </w:numPr>
              <w:jc w:val="both"/>
              <w:rPr>
                <w:rFonts w:asciiTheme="majorHAnsi" w:hAnsiTheme="majorHAnsi"/>
                <w:color w:val="000000" w:themeColor="text1"/>
                <w:sz w:val="24"/>
                <w:szCs w:val="24"/>
              </w:rPr>
            </w:pPr>
            <w:r w:rsidRPr="00E756BC">
              <w:rPr>
                <w:rFonts w:asciiTheme="majorHAnsi" w:hAnsiTheme="majorHAnsi"/>
                <w:color w:val="000000" w:themeColor="text1"/>
                <w:sz w:val="24"/>
                <w:szCs w:val="24"/>
              </w:rPr>
              <w:t>Paskirtis –  pramoninė kulinarijos ir konditerijos gaminių gamyba.</w:t>
            </w:r>
          </w:p>
          <w:p w14:paraId="4162A147" w14:textId="77777777" w:rsidR="00523FD9" w:rsidRPr="00E756BC" w:rsidRDefault="00523FD9" w:rsidP="00523FD9">
            <w:pPr>
              <w:pStyle w:val="ListParagraph"/>
              <w:numPr>
                <w:ilvl w:val="0"/>
                <w:numId w:val="42"/>
              </w:numPr>
              <w:rPr>
                <w:rFonts w:asciiTheme="majorHAnsi" w:hAnsiTheme="majorHAnsi"/>
                <w:color w:val="000000" w:themeColor="text1"/>
                <w:sz w:val="24"/>
                <w:szCs w:val="24"/>
              </w:rPr>
            </w:pPr>
            <w:r w:rsidRPr="00E756BC">
              <w:rPr>
                <w:rFonts w:asciiTheme="majorHAnsi" w:hAnsiTheme="majorHAnsi"/>
                <w:color w:val="000000" w:themeColor="text1"/>
                <w:sz w:val="24"/>
                <w:szCs w:val="24"/>
              </w:rPr>
              <w:t>Konvencinės krosnies matmenys (</w:t>
            </w:r>
            <w:proofErr w:type="spellStart"/>
            <w:r w:rsidRPr="00E756BC">
              <w:rPr>
                <w:rFonts w:asciiTheme="majorHAnsi" w:hAnsiTheme="majorHAnsi"/>
                <w:color w:val="000000" w:themeColor="text1"/>
                <w:sz w:val="24"/>
                <w:szCs w:val="24"/>
              </w:rPr>
              <w:t>IxPxA</w:t>
            </w:r>
            <w:proofErr w:type="spellEnd"/>
            <w:r w:rsidRPr="00E756BC">
              <w:rPr>
                <w:rFonts w:asciiTheme="majorHAnsi" w:hAnsiTheme="majorHAnsi"/>
                <w:color w:val="000000" w:themeColor="text1"/>
                <w:sz w:val="24"/>
                <w:szCs w:val="24"/>
              </w:rPr>
              <w:t>):  850x842x804 mm.</w:t>
            </w:r>
          </w:p>
          <w:p w14:paraId="7FD1F6CF" w14:textId="77777777" w:rsidR="00523FD9" w:rsidRPr="00E756BC" w:rsidRDefault="00523FD9" w:rsidP="00523FD9">
            <w:pPr>
              <w:pStyle w:val="ListParagraph"/>
              <w:numPr>
                <w:ilvl w:val="0"/>
                <w:numId w:val="42"/>
              </w:numPr>
              <w:ind w:left="283" w:hanging="283"/>
              <w:rPr>
                <w:rFonts w:asciiTheme="majorHAnsi" w:hAnsiTheme="majorHAnsi"/>
                <w:color w:val="000000" w:themeColor="text1"/>
                <w:sz w:val="24"/>
                <w:szCs w:val="24"/>
              </w:rPr>
            </w:pPr>
            <w:r w:rsidRPr="00E756BC">
              <w:rPr>
                <w:rFonts w:asciiTheme="majorHAnsi" w:hAnsiTheme="majorHAnsi"/>
                <w:color w:val="000000" w:themeColor="text1"/>
                <w:sz w:val="24"/>
                <w:szCs w:val="24"/>
              </w:rPr>
              <w:t>Pagaminta iš nerūdijančio plieno.</w:t>
            </w:r>
          </w:p>
          <w:p w14:paraId="34F6511F" w14:textId="77777777" w:rsidR="00523FD9" w:rsidRPr="00E756BC" w:rsidRDefault="00523FD9" w:rsidP="00523FD9">
            <w:pPr>
              <w:pStyle w:val="ListParagraph"/>
              <w:numPr>
                <w:ilvl w:val="0"/>
                <w:numId w:val="42"/>
              </w:numPr>
              <w:ind w:left="283" w:hanging="283"/>
              <w:rPr>
                <w:rFonts w:asciiTheme="majorHAnsi" w:hAnsiTheme="majorHAnsi"/>
                <w:color w:val="000000" w:themeColor="text1"/>
                <w:sz w:val="24"/>
                <w:szCs w:val="24"/>
              </w:rPr>
            </w:pPr>
            <w:r w:rsidRPr="00E756BC">
              <w:rPr>
                <w:rFonts w:asciiTheme="majorHAnsi" w:hAnsiTheme="majorHAnsi"/>
                <w:color w:val="000000" w:themeColor="text1"/>
                <w:sz w:val="24"/>
                <w:szCs w:val="24"/>
              </w:rPr>
              <w:t xml:space="preserve"> Talpa – 6 GN  indai (GN 1/1-40 mm).</w:t>
            </w:r>
          </w:p>
          <w:p w14:paraId="6892D7B8" w14:textId="77777777" w:rsidR="00523FD9" w:rsidRPr="00E756BC" w:rsidRDefault="00523FD9" w:rsidP="00523FD9">
            <w:pPr>
              <w:pStyle w:val="ListParagraph"/>
              <w:numPr>
                <w:ilvl w:val="0"/>
                <w:numId w:val="42"/>
              </w:numPr>
              <w:ind w:left="283" w:hanging="283"/>
              <w:rPr>
                <w:rFonts w:asciiTheme="majorHAnsi" w:hAnsiTheme="majorHAnsi"/>
                <w:color w:val="000000" w:themeColor="text1"/>
                <w:sz w:val="24"/>
                <w:szCs w:val="24"/>
              </w:rPr>
            </w:pPr>
            <w:r w:rsidRPr="00E756BC">
              <w:rPr>
                <w:rFonts w:asciiTheme="majorHAnsi" w:hAnsiTheme="majorHAnsi"/>
                <w:color w:val="000000" w:themeColor="text1"/>
                <w:sz w:val="24"/>
                <w:szCs w:val="24"/>
              </w:rPr>
              <w:t>Durelės turi galimybę permontuoti atidarymo pusę - atidarymo pusė pasirenkama prieš užsakant.</w:t>
            </w:r>
          </w:p>
          <w:p w14:paraId="646A964B" w14:textId="77777777" w:rsidR="00523FD9" w:rsidRPr="00E756BC" w:rsidRDefault="00523FD9" w:rsidP="00523FD9">
            <w:pPr>
              <w:pStyle w:val="ListParagraph"/>
              <w:numPr>
                <w:ilvl w:val="0"/>
                <w:numId w:val="42"/>
              </w:numPr>
              <w:ind w:left="283" w:hanging="283"/>
              <w:rPr>
                <w:rFonts w:asciiTheme="majorHAnsi" w:hAnsiTheme="majorHAnsi"/>
                <w:color w:val="000000" w:themeColor="text1"/>
                <w:sz w:val="24"/>
                <w:szCs w:val="24"/>
              </w:rPr>
            </w:pPr>
            <w:proofErr w:type="spellStart"/>
            <w:r w:rsidRPr="00E756BC">
              <w:rPr>
                <w:rFonts w:asciiTheme="majorHAnsi" w:hAnsiTheme="majorHAnsi"/>
                <w:color w:val="000000" w:themeColor="text1"/>
                <w:sz w:val="24"/>
                <w:szCs w:val="24"/>
              </w:rPr>
              <w:t>Konvekcinė</w:t>
            </w:r>
            <w:proofErr w:type="spellEnd"/>
            <w:r w:rsidRPr="00E756BC">
              <w:rPr>
                <w:rFonts w:asciiTheme="majorHAnsi" w:hAnsiTheme="majorHAnsi"/>
                <w:color w:val="000000" w:themeColor="text1"/>
                <w:sz w:val="24"/>
                <w:szCs w:val="24"/>
              </w:rPr>
              <w:t xml:space="preserve"> krosnis turi šias programas: </w:t>
            </w:r>
          </w:p>
          <w:p w14:paraId="68149D07" w14:textId="77777777" w:rsidR="00523FD9" w:rsidRPr="00E756BC" w:rsidRDefault="00523FD9" w:rsidP="00523FD9">
            <w:pPr>
              <w:pStyle w:val="ListParagraph"/>
              <w:numPr>
                <w:ilvl w:val="0"/>
                <w:numId w:val="38"/>
              </w:numPr>
              <w:ind w:left="280" w:hanging="280"/>
              <w:rPr>
                <w:rFonts w:asciiTheme="majorHAnsi" w:hAnsiTheme="majorHAnsi"/>
                <w:color w:val="000000" w:themeColor="text1"/>
                <w:sz w:val="24"/>
                <w:szCs w:val="24"/>
              </w:rPr>
            </w:pPr>
            <w:r w:rsidRPr="00E756BC">
              <w:rPr>
                <w:rFonts w:asciiTheme="majorHAnsi" w:hAnsiTheme="majorHAnsi"/>
                <w:color w:val="000000" w:themeColor="text1"/>
                <w:sz w:val="24"/>
                <w:szCs w:val="24"/>
              </w:rPr>
              <w:t xml:space="preserve">virimas garuose (temperatūros </w:t>
            </w:r>
            <w:proofErr w:type="spellStart"/>
            <w:r w:rsidRPr="00E756BC">
              <w:rPr>
                <w:rFonts w:asciiTheme="majorHAnsi" w:hAnsiTheme="majorHAnsi"/>
                <w:color w:val="000000" w:themeColor="text1"/>
                <w:sz w:val="24"/>
                <w:szCs w:val="24"/>
              </w:rPr>
              <w:t>diapozonas</w:t>
            </w:r>
            <w:proofErr w:type="spellEnd"/>
            <w:r w:rsidRPr="00E756BC">
              <w:rPr>
                <w:rFonts w:asciiTheme="majorHAnsi" w:hAnsiTheme="majorHAnsi"/>
                <w:color w:val="000000" w:themeColor="text1"/>
                <w:sz w:val="24"/>
                <w:szCs w:val="24"/>
              </w:rPr>
              <w:t xml:space="preserve"> reguliuojamas nuo +30 °C iki +130 °C); </w:t>
            </w:r>
          </w:p>
          <w:p w14:paraId="79D8F0F4" w14:textId="77777777" w:rsidR="00523FD9" w:rsidRPr="00E756BC" w:rsidRDefault="00523FD9" w:rsidP="00523FD9">
            <w:pPr>
              <w:pStyle w:val="ListParagraph"/>
              <w:numPr>
                <w:ilvl w:val="0"/>
                <w:numId w:val="38"/>
              </w:numPr>
              <w:ind w:left="280" w:hanging="283"/>
              <w:rPr>
                <w:rFonts w:asciiTheme="majorHAnsi" w:hAnsiTheme="majorHAnsi"/>
                <w:color w:val="000000" w:themeColor="text1"/>
                <w:sz w:val="24"/>
                <w:szCs w:val="24"/>
              </w:rPr>
            </w:pPr>
            <w:r w:rsidRPr="00E756BC">
              <w:rPr>
                <w:rFonts w:asciiTheme="majorHAnsi" w:hAnsiTheme="majorHAnsi"/>
                <w:color w:val="000000" w:themeColor="text1"/>
                <w:sz w:val="24"/>
                <w:szCs w:val="24"/>
              </w:rPr>
              <w:t xml:space="preserve">kepimas (sausas) ( temperatūros </w:t>
            </w:r>
            <w:proofErr w:type="spellStart"/>
            <w:r w:rsidRPr="00E756BC">
              <w:rPr>
                <w:rFonts w:asciiTheme="majorHAnsi" w:hAnsiTheme="majorHAnsi"/>
                <w:color w:val="000000" w:themeColor="text1"/>
                <w:sz w:val="24"/>
                <w:szCs w:val="24"/>
              </w:rPr>
              <w:t>diapozonas</w:t>
            </w:r>
            <w:proofErr w:type="spellEnd"/>
            <w:r w:rsidRPr="00E756BC">
              <w:rPr>
                <w:rFonts w:asciiTheme="majorHAnsi" w:hAnsiTheme="majorHAnsi"/>
                <w:color w:val="000000" w:themeColor="text1"/>
                <w:sz w:val="24"/>
                <w:szCs w:val="24"/>
              </w:rPr>
              <w:t xml:space="preserve"> reguliuojamas nuo +30 °C iki +300 °C) </w:t>
            </w:r>
          </w:p>
          <w:p w14:paraId="12A0B190" w14:textId="77777777" w:rsidR="00523FD9" w:rsidRPr="00E756BC" w:rsidRDefault="00523FD9" w:rsidP="00523FD9">
            <w:pPr>
              <w:pStyle w:val="ListParagraph"/>
              <w:numPr>
                <w:ilvl w:val="0"/>
                <w:numId w:val="38"/>
              </w:numPr>
              <w:ind w:left="280" w:hanging="283"/>
              <w:rPr>
                <w:rFonts w:asciiTheme="majorHAnsi" w:hAnsiTheme="majorHAnsi"/>
                <w:color w:val="000000" w:themeColor="text1"/>
                <w:sz w:val="24"/>
                <w:szCs w:val="24"/>
              </w:rPr>
            </w:pPr>
            <w:r w:rsidRPr="00E756BC">
              <w:rPr>
                <w:rFonts w:asciiTheme="majorHAnsi" w:hAnsiTheme="majorHAnsi"/>
                <w:color w:val="000000" w:themeColor="text1"/>
                <w:sz w:val="24"/>
                <w:szCs w:val="24"/>
              </w:rPr>
              <w:t xml:space="preserve">kombinuotas (sausas) kepimas su garais  ( temperatūros </w:t>
            </w:r>
            <w:proofErr w:type="spellStart"/>
            <w:r w:rsidRPr="00E756BC">
              <w:rPr>
                <w:rFonts w:asciiTheme="majorHAnsi" w:hAnsiTheme="majorHAnsi"/>
                <w:color w:val="000000" w:themeColor="text1"/>
                <w:sz w:val="24"/>
                <w:szCs w:val="24"/>
              </w:rPr>
              <w:t>diapozonas</w:t>
            </w:r>
            <w:proofErr w:type="spellEnd"/>
            <w:r w:rsidRPr="00E756BC">
              <w:rPr>
                <w:rFonts w:asciiTheme="majorHAnsi" w:hAnsiTheme="majorHAnsi"/>
                <w:color w:val="000000" w:themeColor="text1"/>
                <w:sz w:val="24"/>
                <w:szCs w:val="24"/>
              </w:rPr>
              <w:t xml:space="preserve"> reguliuojamas nuo +30 °C iki +300 °C).</w:t>
            </w:r>
          </w:p>
          <w:p w14:paraId="39C88A99" w14:textId="77777777" w:rsidR="00523FD9" w:rsidRPr="00E756BC" w:rsidRDefault="00523FD9" w:rsidP="00523FD9">
            <w:pPr>
              <w:pStyle w:val="ListParagraph"/>
              <w:numPr>
                <w:ilvl w:val="0"/>
                <w:numId w:val="42"/>
              </w:numPr>
              <w:ind w:left="283" w:hanging="283"/>
              <w:rPr>
                <w:rFonts w:asciiTheme="majorHAnsi" w:hAnsiTheme="majorHAnsi"/>
                <w:color w:val="000000" w:themeColor="text1"/>
                <w:sz w:val="24"/>
                <w:szCs w:val="24"/>
              </w:rPr>
            </w:pPr>
            <w:proofErr w:type="spellStart"/>
            <w:r w:rsidRPr="00E756BC">
              <w:rPr>
                <w:rFonts w:asciiTheme="majorHAnsi" w:hAnsiTheme="majorHAnsi"/>
                <w:color w:val="000000" w:themeColor="text1"/>
                <w:sz w:val="24"/>
                <w:szCs w:val="24"/>
              </w:rPr>
              <w:t>Konvekcinė</w:t>
            </w:r>
            <w:proofErr w:type="spellEnd"/>
            <w:r w:rsidRPr="00E756BC">
              <w:rPr>
                <w:rFonts w:asciiTheme="majorHAnsi" w:hAnsiTheme="majorHAnsi"/>
                <w:color w:val="000000" w:themeColor="text1"/>
                <w:sz w:val="24"/>
                <w:szCs w:val="24"/>
              </w:rPr>
              <w:t xml:space="preserve"> krosnis pastatoma ant stovo (įeina į komplektaciją).</w:t>
            </w:r>
          </w:p>
          <w:p w14:paraId="5D79ECA4" w14:textId="77777777" w:rsidR="00523FD9" w:rsidRPr="00E756BC" w:rsidRDefault="00523FD9" w:rsidP="00523FD9">
            <w:pPr>
              <w:pStyle w:val="ListParagraph"/>
              <w:numPr>
                <w:ilvl w:val="0"/>
                <w:numId w:val="42"/>
              </w:numPr>
              <w:ind w:left="283" w:hanging="283"/>
              <w:rPr>
                <w:rFonts w:asciiTheme="majorHAnsi" w:hAnsiTheme="majorHAnsi"/>
                <w:color w:val="000000" w:themeColor="text1"/>
                <w:sz w:val="24"/>
                <w:szCs w:val="24"/>
              </w:rPr>
            </w:pPr>
            <w:r w:rsidRPr="00E756BC">
              <w:rPr>
                <w:rFonts w:asciiTheme="majorHAnsi" w:hAnsiTheme="majorHAnsi"/>
                <w:color w:val="000000" w:themeColor="text1"/>
                <w:sz w:val="24"/>
                <w:szCs w:val="24"/>
              </w:rPr>
              <w:t>Stovas pagamintas iš nerūdijančio plieno su 12 porų kreipiančiųjų GN konteineriams.</w:t>
            </w:r>
          </w:p>
          <w:p w14:paraId="29784059" w14:textId="77777777" w:rsidR="00523FD9" w:rsidRPr="00E756BC" w:rsidRDefault="00523FD9" w:rsidP="00523FD9">
            <w:pPr>
              <w:pStyle w:val="ListParagraph"/>
              <w:numPr>
                <w:ilvl w:val="0"/>
                <w:numId w:val="42"/>
              </w:numPr>
              <w:ind w:left="283" w:hanging="283"/>
              <w:rPr>
                <w:rFonts w:asciiTheme="majorHAnsi" w:hAnsiTheme="majorHAnsi"/>
                <w:color w:val="000000" w:themeColor="text1"/>
                <w:sz w:val="24"/>
                <w:szCs w:val="24"/>
              </w:rPr>
            </w:pPr>
            <w:proofErr w:type="spellStart"/>
            <w:r w:rsidRPr="00E756BC">
              <w:rPr>
                <w:rFonts w:asciiTheme="majorHAnsi" w:hAnsiTheme="majorHAnsi"/>
                <w:color w:val="000000" w:themeColor="text1"/>
                <w:sz w:val="24"/>
                <w:szCs w:val="24"/>
              </w:rPr>
              <w:lastRenderedPageBreak/>
              <w:t>Konvekcinės</w:t>
            </w:r>
            <w:proofErr w:type="spellEnd"/>
            <w:r w:rsidRPr="00E756BC">
              <w:rPr>
                <w:rFonts w:asciiTheme="majorHAnsi" w:hAnsiTheme="majorHAnsi"/>
                <w:color w:val="000000" w:themeColor="text1"/>
                <w:sz w:val="24"/>
                <w:szCs w:val="24"/>
              </w:rPr>
              <w:t xml:space="preserve"> krosnies ventiliatorius su </w:t>
            </w:r>
            <w:proofErr w:type="spellStart"/>
            <w:r w:rsidRPr="00E756BC">
              <w:rPr>
                <w:rFonts w:asciiTheme="majorHAnsi" w:hAnsiTheme="majorHAnsi"/>
                <w:color w:val="000000" w:themeColor="text1"/>
                <w:sz w:val="24"/>
                <w:szCs w:val="24"/>
              </w:rPr>
              <w:t>autoreverso</w:t>
            </w:r>
            <w:proofErr w:type="spellEnd"/>
            <w:r w:rsidRPr="00E756BC">
              <w:rPr>
                <w:rFonts w:asciiTheme="majorHAnsi" w:hAnsiTheme="majorHAnsi"/>
                <w:color w:val="000000" w:themeColor="text1"/>
                <w:sz w:val="24"/>
                <w:szCs w:val="24"/>
              </w:rPr>
              <w:t xml:space="preserve"> funkcija, kuri garantuoja tolygų apskrudimą.</w:t>
            </w:r>
          </w:p>
          <w:p w14:paraId="054957F9" w14:textId="77777777" w:rsidR="00523FD9" w:rsidRPr="00E756BC" w:rsidRDefault="00523FD9" w:rsidP="00523FD9">
            <w:pPr>
              <w:pStyle w:val="ListParagraph"/>
              <w:numPr>
                <w:ilvl w:val="0"/>
                <w:numId w:val="42"/>
              </w:numPr>
              <w:ind w:left="283" w:hanging="283"/>
              <w:rPr>
                <w:rFonts w:asciiTheme="majorHAnsi" w:hAnsiTheme="majorHAnsi"/>
                <w:color w:val="000000" w:themeColor="text1"/>
                <w:sz w:val="24"/>
                <w:szCs w:val="24"/>
              </w:rPr>
            </w:pPr>
            <w:r w:rsidRPr="00E756BC">
              <w:rPr>
                <w:rFonts w:asciiTheme="majorHAnsi" w:hAnsiTheme="majorHAnsi"/>
                <w:color w:val="000000" w:themeColor="text1"/>
                <w:sz w:val="24"/>
                <w:szCs w:val="24"/>
              </w:rPr>
              <w:t xml:space="preserve">Automatinė plovimo sistema su 4 programomis. </w:t>
            </w:r>
          </w:p>
          <w:p w14:paraId="69C0A36D" w14:textId="77777777" w:rsidR="00523FD9" w:rsidRPr="00E756BC" w:rsidRDefault="00523FD9" w:rsidP="00523FD9">
            <w:pPr>
              <w:pStyle w:val="ListParagraph"/>
              <w:numPr>
                <w:ilvl w:val="0"/>
                <w:numId w:val="42"/>
              </w:numPr>
              <w:ind w:left="283" w:hanging="283"/>
              <w:rPr>
                <w:rFonts w:asciiTheme="majorHAnsi" w:hAnsiTheme="majorHAnsi"/>
                <w:color w:val="000000" w:themeColor="text1"/>
                <w:sz w:val="24"/>
                <w:szCs w:val="24"/>
              </w:rPr>
            </w:pPr>
            <w:r w:rsidRPr="00E756BC">
              <w:rPr>
                <w:rFonts w:asciiTheme="majorHAnsi" w:hAnsiTheme="majorHAnsi"/>
                <w:color w:val="000000" w:themeColor="text1"/>
                <w:sz w:val="24"/>
                <w:szCs w:val="24"/>
              </w:rPr>
              <w:t>Dvigubo stiklo durelės su vandens surinkimo nuimamu loveliu.</w:t>
            </w:r>
          </w:p>
          <w:p w14:paraId="1E4A80BD" w14:textId="77777777" w:rsidR="00523FD9" w:rsidRPr="00E756BC" w:rsidRDefault="00523FD9" w:rsidP="00523FD9">
            <w:pPr>
              <w:pStyle w:val="ListParagraph"/>
              <w:numPr>
                <w:ilvl w:val="0"/>
                <w:numId w:val="42"/>
              </w:numPr>
              <w:ind w:left="283" w:hanging="283"/>
              <w:rPr>
                <w:rFonts w:asciiTheme="majorHAnsi" w:hAnsiTheme="majorHAnsi"/>
                <w:color w:val="000000" w:themeColor="text1"/>
                <w:sz w:val="24"/>
                <w:szCs w:val="24"/>
              </w:rPr>
            </w:pPr>
            <w:r w:rsidRPr="00E756BC">
              <w:rPr>
                <w:rFonts w:asciiTheme="majorHAnsi" w:hAnsiTheme="majorHAnsi"/>
                <w:color w:val="000000" w:themeColor="text1"/>
                <w:sz w:val="24"/>
                <w:szCs w:val="24"/>
              </w:rPr>
              <w:t>Vandens minkštintojas įeina į komplektaciją.</w:t>
            </w:r>
          </w:p>
          <w:p w14:paraId="2B399AF8" w14:textId="77777777" w:rsidR="00523FD9" w:rsidRPr="00E756BC" w:rsidRDefault="00523FD9" w:rsidP="00523FD9">
            <w:pPr>
              <w:pStyle w:val="ListParagraph"/>
              <w:numPr>
                <w:ilvl w:val="0"/>
                <w:numId w:val="42"/>
              </w:numPr>
              <w:ind w:left="283" w:hanging="283"/>
              <w:rPr>
                <w:rFonts w:asciiTheme="majorHAnsi" w:hAnsiTheme="majorHAnsi"/>
                <w:color w:val="000000" w:themeColor="text1"/>
                <w:sz w:val="24"/>
                <w:szCs w:val="24"/>
              </w:rPr>
            </w:pPr>
            <w:r w:rsidRPr="00E756BC">
              <w:rPr>
                <w:rFonts w:asciiTheme="majorHAnsi" w:hAnsiTheme="majorHAnsi"/>
                <w:color w:val="000000" w:themeColor="text1"/>
                <w:sz w:val="24"/>
                <w:szCs w:val="24"/>
              </w:rPr>
              <w:t>Elektros pajungimas: 10,8kW, 400V, 16A, 3F.</w:t>
            </w:r>
          </w:p>
          <w:p w14:paraId="5BFADA6F" w14:textId="77777777" w:rsidR="00523FD9" w:rsidRPr="00E756BC" w:rsidRDefault="00523FD9" w:rsidP="00523FD9">
            <w:pPr>
              <w:pStyle w:val="ListParagraph"/>
              <w:numPr>
                <w:ilvl w:val="0"/>
                <w:numId w:val="42"/>
              </w:numPr>
              <w:ind w:left="283" w:hanging="283"/>
              <w:rPr>
                <w:rFonts w:asciiTheme="majorHAnsi" w:hAnsiTheme="majorHAnsi"/>
                <w:color w:val="000000" w:themeColor="text1"/>
                <w:sz w:val="24"/>
                <w:szCs w:val="24"/>
              </w:rPr>
            </w:pPr>
            <w:r w:rsidRPr="00E756BC">
              <w:rPr>
                <w:rFonts w:asciiTheme="majorHAnsi" w:hAnsiTheme="majorHAnsi"/>
                <w:color w:val="000000" w:themeColor="text1"/>
                <w:sz w:val="24"/>
                <w:szCs w:val="24"/>
              </w:rPr>
              <w:t>Garantija: 24 mėn. Garantiniu laikotarpiu remonto meistro pagal iškvietimą atvykimas į vietą per 1 darbo dieną.</w:t>
            </w:r>
          </w:p>
          <w:p w14:paraId="419AB2F5" w14:textId="77777777" w:rsidR="00523FD9" w:rsidRPr="00E756BC" w:rsidRDefault="00523FD9" w:rsidP="00523FD9">
            <w:pPr>
              <w:pStyle w:val="ListParagraph"/>
              <w:numPr>
                <w:ilvl w:val="0"/>
                <w:numId w:val="42"/>
              </w:numPr>
              <w:ind w:left="283" w:hanging="283"/>
              <w:rPr>
                <w:rFonts w:asciiTheme="majorHAnsi" w:hAnsiTheme="majorHAnsi"/>
                <w:color w:val="000000" w:themeColor="text1"/>
                <w:sz w:val="24"/>
                <w:szCs w:val="24"/>
              </w:rPr>
            </w:pPr>
            <w:r w:rsidRPr="00E756BC">
              <w:rPr>
                <w:rFonts w:asciiTheme="majorHAnsi" w:hAnsiTheme="majorHAnsi"/>
                <w:color w:val="000000" w:themeColor="text1"/>
                <w:sz w:val="24"/>
                <w:szCs w:val="24"/>
              </w:rPr>
              <w:t xml:space="preserve">Gamintojas: </w:t>
            </w:r>
            <w:proofErr w:type="spellStart"/>
            <w:r w:rsidRPr="00E756BC">
              <w:rPr>
                <w:rFonts w:asciiTheme="majorHAnsi" w:hAnsiTheme="majorHAnsi"/>
                <w:color w:val="000000" w:themeColor="text1"/>
                <w:sz w:val="24"/>
                <w:szCs w:val="24"/>
              </w:rPr>
              <w:t>Rational</w:t>
            </w:r>
            <w:proofErr w:type="spellEnd"/>
            <w:r w:rsidRPr="00E756BC">
              <w:rPr>
                <w:rFonts w:asciiTheme="majorHAnsi" w:hAnsiTheme="majorHAnsi"/>
                <w:color w:val="000000" w:themeColor="text1"/>
                <w:sz w:val="24"/>
                <w:szCs w:val="24"/>
              </w:rPr>
              <w:t>, Vokietija.</w:t>
            </w:r>
          </w:p>
          <w:p w14:paraId="66D04AA7" w14:textId="77777777" w:rsidR="00523FD9" w:rsidRPr="00E756BC" w:rsidRDefault="00523FD9" w:rsidP="00523FD9">
            <w:pPr>
              <w:rPr>
                <w:rFonts w:asciiTheme="majorHAnsi" w:hAnsiTheme="majorHAnsi"/>
                <w:color w:val="000000" w:themeColor="text1"/>
                <w:sz w:val="24"/>
                <w:szCs w:val="24"/>
              </w:rPr>
            </w:pPr>
            <w:r w:rsidRPr="00E756BC">
              <w:rPr>
                <w:rFonts w:asciiTheme="majorHAnsi" w:hAnsiTheme="majorHAnsi"/>
                <w:b/>
                <w:color w:val="000000" w:themeColor="text1"/>
                <w:sz w:val="24"/>
                <w:szCs w:val="24"/>
              </w:rPr>
              <w:t>16.Aplinkosaugos</w:t>
            </w:r>
            <w:r w:rsidRPr="00E756BC">
              <w:rPr>
                <w:rFonts w:asciiTheme="majorHAnsi" w:hAnsiTheme="majorHAnsi"/>
                <w:color w:val="000000" w:themeColor="text1"/>
                <w:sz w:val="24"/>
                <w:szCs w:val="24"/>
              </w:rPr>
              <w:t xml:space="preserve"> keliami reikalavimai – </w:t>
            </w:r>
            <w:r w:rsidRPr="00E756BC">
              <w:rPr>
                <w:rFonts w:asciiTheme="majorHAnsi" w:hAnsiTheme="majorHAnsi"/>
                <w:color w:val="000000"/>
                <w:sz w:val="24"/>
                <w:szCs w:val="24"/>
              </w:rPr>
              <w:t xml:space="preserve">prekė yra tvirta, ilgaamžė, funkcionali, ji ar jos sudedamosios tinka naudoti daug kartų ir (ar) lengvai pataisomos, ir (ar) pakeičiamos.  </w:t>
            </w:r>
            <w:r w:rsidRPr="00E756BC">
              <w:rPr>
                <w:rFonts w:asciiTheme="majorHAnsi" w:hAnsiTheme="majorHAnsi"/>
                <w:color w:val="000000" w:themeColor="text1"/>
                <w:sz w:val="24"/>
                <w:szCs w:val="24"/>
              </w:rPr>
              <w:t xml:space="preserve"> Pateikiama nuoroda apie tvarumą: </w:t>
            </w:r>
            <w:r w:rsidRPr="00E756BC">
              <w:rPr>
                <w:rFonts w:asciiTheme="majorHAnsi" w:hAnsiTheme="majorHAnsi"/>
                <w:sz w:val="24"/>
                <w:szCs w:val="24"/>
              </w:rPr>
              <w:t xml:space="preserve"> </w:t>
            </w:r>
            <w:hyperlink r:id="rId9" w:history="1">
              <w:r w:rsidRPr="00E756BC">
                <w:rPr>
                  <w:rStyle w:val="Hyperlink"/>
                  <w:rFonts w:asciiTheme="majorHAnsi" w:hAnsiTheme="majorHAnsi"/>
                  <w:sz w:val="24"/>
                  <w:szCs w:val="24"/>
                </w:rPr>
                <w:t>https://www.rational-online.com/en_xx/company/sustainability/</w:t>
              </w:r>
            </w:hyperlink>
          </w:p>
          <w:p w14:paraId="5C6376E4" w14:textId="77777777" w:rsidR="00523FD9" w:rsidRPr="00947053" w:rsidRDefault="00523FD9" w:rsidP="00523FD9">
            <w:pPr>
              <w:jc w:val="center"/>
              <w:rPr>
                <w:rFonts w:asciiTheme="majorHAnsi" w:hAnsiTheme="majorHAnsi" w:cs="Times New Roman"/>
                <w:i/>
                <w:color w:val="000000" w:themeColor="text1"/>
                <w:sz w:val="24"/>
                <w:szCs w:val="24"/>
              </w:rPr>
            </w:pPr>
          </w:p>
        </w:tc>
      </w:tr>
      <w:tr w:rsidR="00C82120" w:rsidRPr="00947053" w14:paraId="457B1E28" w14:textId="77777777" w:rsidTr="00DB2B9F">
        <w:tc>
          <w:tcPr>
            <w:tcW w:w="851" w:type="dxa"/>
          </w:tcPr>
          <w:p w14:paraId="7AD16BB8" w14:textId="77777777" w:rsidR="00C82120" w:rsidRPr="00947053" w:rsidRDefault="00C82120" w:rsidP="00C82120">
            <w:pP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2.2</w:t>
            </w:r>
          </w:p>
        </w:tc>
        <w:tc>
          <w:tcPr>
            <w:tcW w:w="5665" w:type="dxa"/>
          </w:tcPr>
          <w:p w14:paraId="4F1E592B" w14:textId="77777777" w:rsidR="00C82120" w:rsidRPr="00947053" w:rsidRDefault="00C82120" w:rsidP="00C82120">
            <w:pPr>
              <w:pStyle w:val="NormalWeb"/>
              <w:shd w:val="clear" w:color="auto" w:fill="FFFFFF"/>
              <w:spacing w:before="0" w:beforeAutospacing="0" w:after="0" w:afterAutospacing="0"/>
              <w:jc w:val="both"/>
              <w:rPr>
                <w:rFonts w:asciiTheme="majorHAnsi" w:hAnsiTheme="majorHAnsi"/>
                <w:b/>
                <w:color w:val="000000" w:themeColor="text1"/>
                <w:lang w:eastAsia="en-US"/>
              </w:rPr>
            </w:pPr>
            <w:r w:rsidRPr="00947053">
              <w:rPr>
                <w:rFonts w:asciiTheme="majorHAnsi" w:hAnsiTheme="majorHAnsi"/>
                <w:b/>
                <w:color w:val="000000" w:themeColor="text1"/>
                <w:lang w:eastAsia="en-US"/>
              </w:rPr>
              <w:t>Keptuvė paverčiama.</w:t>
            </w:r>
          </w:p>
          <w:p w14:paraId="5A4FB30B" w14:textId="77777777" w:rsidR="00C82120" w:rsidRPr="00947053" w:rsidRDefault="00C82120" w:rsidP="00C82120">
            <w:pPr>
              <w:rPr>
                <w:rFonts w:asciiTheme="majorHAnsi" w:hAnsiTheme="majorHAnsi"/>
                <w:color w:val="000000" w:themeColor="text1"/>
                <w:sz w:val="24"/>
                <w:szCs w:val="24"/>
              </w:rPr>
            </w:pPr>
          </w:p>
          <w:p w14:paraId="3E948077" w14:textId="77777777" w:rsidR="00C82120" w:rsidRPr="00947053" w:rsidRDefault="00C82120" w:rsidP="00C82120">
            <w:pPr>
              <w:pStyle w:val="ListParagraph"/>
              <w:numPr>
                <w:ilvl w:val="0"/>
                <w:numId w:val="9"/>
              </w:numPr>
              <w:rPr>
                <w:rFonts w:asciiTheme="majorHAnsi" w:hAnsiTheme="majorHAnsi"/>
                <w:color w:val="000000" w:themeColor="text1"/>
                <w:sz w:val="24"/>
                <w:szCs w:val="24"/>
              </w:rPr>
            </w:pPr>
            <w:r w:rsidRPr="00947053">
              <w:rPr>
                <w:rFonts w:asciiTheme="majorHAnsi" w:hAnsiTheme="majorHAnsi"/>
                <w:color w:val="000000" w:themeColor="text1"/>
                <w:sz w:val="24"/>
                <w:szCs w:val="24"/>
              </w:rPr>
              <w:t>Nerūdijančio plieno arba lygiavertė su dangčiu.</w:t>
            </w:r>
          </w:p>
          <w:p w14:paraId="62113C68" w14:textId="77777777" w:rsidR="00C82120" w:rsidRPr="00947053" w:rsidRDefault="00C82120" w:rsidP="00C82120">
            <w:pPr>
              <w:pStyle w:val="ListParagraph"/>
              <w:numPr>
                <w:ilvl w:val="0"/>
                <w:numId w:val="9"/>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 Elektrinis pavertimas.</w:t>
            </w:r>
          </w:p>
          <w:p w14:paraId="4A474031" w14:textId="77777777" w:rsidR="00C82120" w:rsidRPr="00947053" w:rsidRDefault="00C82120" w:rsidP="00C82120">
            <w:pPr>
              <w:pStyle w:val="ListParagraph"/>
              <w:numPr>
                <w:ilvl w:val="0"/>
                <w:numId w:val="9"/>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Talpa </w:t>
            </w:r>
            <w:r w:rsidRPr="00947053">
              <w:rPr>
                <w:rFonts w:asciiTheme="majorHAnsi" w:hAnsiTheme="majorHAnsi"/>
                <w:sz w:val="24"/>
                <w:szCs w:val="24"/>
              </w:rPr>
              <w:t xml:space="preserve">≥ </w:t>
            </w:r>
            <w:r w:rsidRPr="00947053">
              <w:rPr>
                <w:rFonts w:asciiTheme="majorHAnsi" w:hAnsiTheme="majorHAnsi"/>
                <w:color w:val="000000" w:themeColor="text1"/>
                <w:sz w:val="24"/>
                <w:szCs w:val="24"/>
              </w:rPr>
              <w:t>36 l.</w:t>
            </w:r>
          </w:p>
          <w:p w14:paraId="2A766C8C" w14:textId="77777777" w:rsidR="00C82120" w:rsidRPr="00947053" w:rsidRDefault="00C82120" w:rsidP="00C82120">
            <w:pPr>
              <w:pStyle w:val="ListParagraph"/>
              <w:numPr>
                <w:ilvl w:val="0"/>
                <w:numId w:val="9"/>
              </w:numPr>
              <w:rPr>
                <w:rFonts w:asciiTheme="majorHAnsi" w:hAnsiTheme="majorHAnsi"/>
                <w:color w:val="000000" w:themeColor="text1"/>
                <w:sz w:val="24"/>
                <w:szCs w:val="24"/>
              </w:rPr>
            </w:pPr>
            <w:r w:rsidRPr="00947053">
              <w:rPr>
                <w:rFonts w:asciiTheme="majorHAnsi" w:hAnsiTheme="majorHAnsi"/>
                <w:color w:val="000000" w:themeColor="text1"/>
                <w:sz w:val="24"/>
                <w:szCs w:val="24"/>
              </w:rPr>
              <w:t>Kepimo paviršiaus matmenys: (</w:t>
            </w:r>
            <w:proofErr w:type="spellStart"/>
            <w:r w:rsidRPr="00947053">
              <w:rPr>
                <w:rFonts w:asciiTheme="majorHAnsi" w:hAnsiTheme="majorHAnsi"/>
                <w:color w:val="000000" w:themeColor="text1"/>
                <w:sz w:val="24"/>
                <w:szCs w:val="24"/>
              </w:rPr>
              <w:t>IxPxA</w:t>
            </w:r>
            <w:proofErr w:type="spellEnd"/>
            <w:r w:rsidRPr="00947053">
              <w:rPr>
                <w:rFonts w:asciiTheme="majorHAnsi" w:hAnsiTheme="majorHAnsi"/>
                <w:color w:val="000000" w:themeColor="text1"/>
                <w:sz w:val="24"/>
                <w:szCs w:val="24"/>
              </w:rPr>
              <w:t>):  540x530x130 mm (±20 mm).</w:t>
            </w:r>
          </w:p>
          <w:p w14:paraId="1C2EFB0C" w14:textId="77777777" w:rsidR="00C82120" w:rsidRPr="00947053" w:rsidRDefault="00C82120" w:rsidP="00C82120">
            <w:pPr>
              <w:pStyle w:val="ListParagraph"/>
              <w:numPr>
                <w:ilvl w:val="0"/>
                <w:numId w:val="9"/>
              </w:numPr>
              <w:rPr>
                <w:rFonts w:asciiTheme="majorHAnsi" w:hAnsiTheme="majorHAnsi"/>
                <w:color w:val="000000" w:themeColor="text1"/>
                <w:sz w:val="24"/>
                <w:szCs w:val="24"/>
              </w:rPr>
            </w:pPr>
            <w:r w:rsidRPr="00947053">
              <w:rPr>
                <w:rFonts w:asciiTheme="majorHAnsi" w:hAnsiTheme="majorHAnsi"/>
                <w:color w:val="000000" w:themeColor="text1"/>
                <w:sz w:val="24"/>
                <w:szCs w:val="24"/>
              </w:rPr>
              <w:t>Kepimo temperatūra turi siekti iki 250 °C.</w:t>
            </w:r>
          </w:p>
          <w:p w14:paraId="5161BA13" w14:textId="77777777" w:rsidR="00C82120" w:rsidRPr="00947053" w:rsidRDefault="00C82120" w:rsidP="00C82120">
            <w:pPr>
              <w:pStyle w:val="ListParagraph"/>
              <w:numPr>
                <w:ilvl w:val="0"/>
                <w:numId w:val="9"/>
              </w:numPr>
              <w:rPr>
                <w:rFonts w:asciiTheme="majorHAnsi" w:hAnsiTheme="majorHAnsi"/>
                <w:color w:val="000000" w:themeColor="text1"/>
                <w:sz w:val="24"/>
                <w:szCs w:val="24"/>
              </w:rPr>
            </w:pPr>
            <w:r w:rsidRPr="00947053">
              <w:rPr>
                <w:rFonts w:asciiTheme="majorHAnsi" w:hAnsiTheme="majorHAnsi"/>
                <w:color w:val="000000" w:themeColor="text1"/>
                <w:sz w:val="24"/>
                <w:szCs w:val="24"/>
              </w:rPr>
              <w:t>Apsauga nuo perkaitinimo.</w:t>
            </w:r>
          </w:p>
          <w:p w14:paraId="2D2C4604" w14:textId="77777777" w:rsidR="00C82120" w:rsidRPr="00947053" w:rsidRDefault="00C82120" w:rsidP="00C82120">
            <w:pPr>
              <w:pStyle w:val="ListParagraph"/>
              <w:numPr>
                <w:ilvl w:val="0"/>
                <w:numId w:val="9"/>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 Paverčiamos keptuvės matmenys (</w:t>
            </w:r>
            <w:proofErr w:type="spellStart"/>
            <w:r w:rsidRPr="00947053">
              <w:rPr>
                <w:rFonts w:asciiTheme="majorHAnsi" w:hAnsiTheme="majorHAnsi"/>
                <w:color w:val="000000" w:themeColor="text1"/>
                <w:sz w:val="24"/>
                <w:szCs w:val="24"/>
              </w:rPr>
              <w:t>IxPxA</w:t>
            </w:r>
            <w:proofErr w:type="spellEnd"/>
            <w:r w:rsidRPr="00947053">
              <w:rPr>
                <w:rFonts w:asciiTheme="majorHAnsi" w:hAnsiTheme="majorHAnsi"/>
                <w:color w:val="000000" w:themeColor="text1"/>
                <w:sz w:val="24"/>
                <w:szCs w:val="24"/>
              </w:rPr>
              <w:t>):              800x650x920 mm (±50 mm).</w:t>
            </w:r>
          </w:p>
          <w:p w14:paraId="1686DC80" w14:textId="77777777" w:rsidR="00C82120" w:rsidRPr="00947053" w:rsidRDefault="00C82120" w:rsidP="00C82120">
            <w:pPr>
              <w:pStyle w:val="ListParagraph"/>
              <w:numPr>
                <w:ilvl w:val="0"/>
                <w:numId w:val="9"/>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Elektros pajungimas: </w:t>
            </w:r>
            <w:r w:rsidRPr="00947053">
              <w:rPr>
                <w:rFonts w:asciiTheme="majorHAnsi" w:hAnsiTheme="majorHAnsi"/>
                <w:sz w:val="24"/>
                <w:szCs w:val="24"/>
              </w:rPr>
              <w:t>≥</w:t>
            </w:r>
            <w:r w:rsidRPr="00947053">
              <w:rPr>
                <w:rFonts w:asciiTheme="majorHAnsi" w:hAnsiTheme="majorHAnsi"/>
                <w:color w:val="000000" w:themeColor="text1"/>
                <w:sz w:val="24"/>
                <w:szCs w:val="24"/>
              </w:rPr>
              <w:t>7,5kW, 380-400V, 3F.</w:t>
            </w:r>
          </w:p>
          <w:p w14:paraId="4EC5D432" w14:textId="77777777" w:rsidR="00C82120" w:rsidRPr="00947053" w:rsidRDefault="00C82120" w:rsidP="00C82120">
            <w:pPr>
              <w:pStyle w:val="ListParagraph"/>
              <w:numPr>
                <w:ilvl w:val="0"/>
                <w:numId w:val="9"/>
              </w:numPr>
              <w:rPr>
                <w:rFonts w:asciiTheme="majorHAnsi" w:hAnsiTheme="majorHAnsi"/>
                <w:color w:val="000000" w:themeColor="text1"/>
                <w:sz w:val="24"/>
                <w:szCs w:val="24"/>
              </w:rPr>
            </w:pPr>
            <w:r w:rsidRPr="00947053">
              <w:rPr>
                <w:rFonts w:asciiTheme="majorHAnsi" w:hAnsiTheme="majorHAnsi"/>
                <w:color w:val="000000" w:themeColor="text1"/>
                <w:sz w:val="24"/>
                <w:szCs w:val="24"/>
              </w:rPr>
              <w:lastRenderedPageBreak/>
              <w:t xml:space="preserve">Garantija: </w:t>
            </w:r>
            <w:r w:rsidRPr="00947053">
              <w:rPr>
                <w:rFonts w:asciiTheme="majorHAnsi" w:hAnsiTheme="majorHAnsi"/>
                <w:sz w:val="24"/>
                <w:szCs w:val="24"/>
              </w:rPr>
              <w:t>≥</w:t>
            </w:r>
            <w:r w:rsidRPr="00947053">
              <w:rPr>
                <w:rFonts w:asciiTheme="majorHAnsi" w:hAnsiTheme="majorHAnsi"/>
                <w:color w:val="000000" w:themeColor="text1"/>
                <w:sz w:val="24"/>
                <w:szCs w:val="24"/>
              </w:rPr>
              <w:t>24 mėn. Garantiniu laikotarpiu remonto meistro pagal iškvietimą atvykimas į vietą per 1 darbo dieną.</w:t>
            </w:r>
          </w:p>
          <w:p w14:paraId="166A56C3" w14:textId="77777777" w:rsidR="00C82120" w:rsidRPr="00947053" w:rsidRDefault="00C82120" w:rsidP="00C82120">
            <w:pPr>
              <w:pStyle w:val="ListParagraph"/>
              <w:numPr>
                <w:ilvl w:val="0"/>
                <w:numId w:val="9"/>
              </w:numPr>
              <w:rPr>
                <w:rFonts w:asciiTheme="majorHAnsi" w:hAnsiTheme="majorHAnsi"/>
                <w:color w:val="000000" w:themeColor="text1"/>
                <w:sz w:val="24"/>
                <w:szCs w:val="24"/>
              </w:rPr>
            </w:pPr>
            <w:r w:rsidRPr="00947053">
              <w:rPr>
                <w:rFonts w:asciiTheme="majorHAnsi" w:hAnsiTheme="majorHAnsi"/>
                <w:color w:val="000000" w:themeColor="text1"/>
                <w:sz w:val="24"/>
                <w:szCs w:val="24"/>
              </w:rPr>
              <w:t>Gamintojas: nurodyti.</w:t>
            </w:r>
          </w:p>
          <w:p w14:paraId="088F2D17" w14:textId="77777777" w:rsidR="00C82120" w:rsidRPr="00947053" w:rsidRDefault="00C82120" w:rsidP="00C82120">
            <w:pPr>
              <w:pStyle w:val="ListParagraph"/>
              <w:numPr>
                <w:ilvl w:val="0"/>
                <w:numId w:val="9"/>
              </w:numPr>
              <w:rPr>
                <w:rFonts w:asciiTheme="majorHAnsi" w:hAnsiTheme="majorHAnsi"/>
                <w:color w:val="000000" w:themeColor="text1"/>
                <w:sz w:val="24"/>
                <w:szCs w:val="24"/>
              </w:rPr>
            </w:pPr>
            <w:r w:rsidRPr="00947053">
              <w:rPr>
                <w:rFonts w:asciiTheme="majorHAnsi" w:hAnsiTheme="majorHAnsi"/>
                <w:b/>
                <w:color w:val="000000" w:themeColor="text1"/>
                <w:sz w:val="24"/>
                <w:szCs w:val="24"/>
              </w:rPr>
              <w:t>Aplinkosaugos</w:t>
            </w:r>
            <w:r w:rsidRPr="00947053">
              <w:rPr>
                <w:rFonts w:asciiTheme="majorHAnsi" w:hAnsiTheme="majorHAnsi"/>
                <w:color w:val="000000" w:themeColor="text1"/>
                <w:sz w:val="24"/>
                <w:szCs w:val="24"/>
              </w:rPr>
              <w:t xml:space="preserve">  </w:t>
            </w:r>
            <w:r w:rsidRPr="00947053">
              <w:rPr>
                <w:rFonts w:asciiTheme="majorHAnsi" w:hAnsiTheme="majorHAnsi"/>
                <w:color w:val="000000"/>
                <w:sz w:val="24"/>
                <w:szCs w:val="24"/>
              </w:rPr>
              <w:t xml:space="preserve"> keliami reikalavimai – prekė turi būti tvirta, ilgaamžė, funkcionali, ji ar jos sudedamosios tinka naudoti daug kartų ir (ar) lengvai pataisomos, ir (ar) pakeičiamos.  Pateikti tai įrodantį dokumentą.</w:t>
            </w:r>
          </w:p>
        </w:tc>
        <w:tc>
          <w:tcPr>
            <w:tcW w:w="992" w:type="dxa"/>
          </w:tcPr>
          <w:p w14:paraId="77C1924F" w14:textId="6FA8A381" w:rsidR="00C82120" w:rsidRPr="00947053" w:rsidRDefault="00C82120" w:rsidP="00C82120">
            <w:pPr>
              <w:jc w:val="center"/>
              <w:rPr>
                <w:rFonts w:asciiTheme="majorHAnsi" w:hAnsiTheme="majorHAnsi" w:cs="Times New Roman"/>
                <w:color w:val="000000" w:themeColor="text1"/>
                <w:sz w:val="24"/>
                <w:szCs w:val="24"/>
                <w:lang w:val="en-US"/>
              </w:rPr>
            </w:pPr>
            <w:proofErr w:type="spellStart"/>
            <w:r w:rsidRPr="00947053">
              <w:rPr>
                <w:rFonts w:asciiTheme="majorHAnsi" w:hAnsiTheme="majorHAnsi" w:cs="Times New Roman"/>
                <w:color w:val="000000" w:themeColor="text1"/>
                <w:sz w:val="24"/>
                <w:szCs w:val="24"/>
                <w:lang w:val="en-US"/>
              </w:rPr>
              <w:lastRenderedPageBreak/>
              <w:t>vnt</w:t>
            </w:r>
            <w:proofErr w:type="spellEnd"/>
            <w:r w:rsidRPr="00947053">
              <w:rPr>
                <w:rFonts w:asciiTheme="majorHAnsi" w:hAnsiTheme="majorHAnsi" w:cs="Times New Roman"/>
                <w:color w:val="000000" w:themeColor="text1"/>
                <w:sz w:val="24"/>
                <w:szCs w:val="24"/>
                <w:lang w:val="en-US"/>
              </w:rPr>
              <w:t>.</w:t>
            </w:r>
          </w:p>
        </w:tc>
        <w:tc>
          <w:tcPr>
            <w:tcW w:w="1559" w:type="dxa"/>
          </w:tcPr>
          <w:p w14:paraId="5816E16D" w14:textId="77777777" w:rsidR="00C82120" w:rsidRPr="00947053" w:rsidRDefault="00C82120" w:rsidP="00C82120">
            <w:pPr>
              <w:jc w:val="cente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1</w:t>
            </w:r>
          </w:p>
        </w:tc>
        <w:tc>
          <w:tcPr>
            <w:tcW w:w="5529" w:type="dxa"/>
          </w:tcPr>
          <w:p w14:paraId="6B4ABA5C" w14:textId="77777777" w:rsidR="00C82120" w:rsidRPr="00E756BC" w:rsidRDefault="00C82120" w:rsidP="00C82120">
            <w:pPr>
              <w:pStyle w:val="NormalWeb"/>
              <w:shd w:val="clear" w:color="auto" w:fill="FFFFFF"/>
              <w:spacing w:before="0" w:beforeAutospacing="0" w:after="0" w:afterAutospacing="0"/>
              <w:ind w:left="283" w:hanging="283"/>
              <w:rPr>
                <w:rFonts w:asciiTheme="majorHAnsi" w:hAnsiTheme="majorHAnsi"/>
                <w:b/>
                <w:color w:val="000000" w:themeColor="text1"/>
                <w:lang w:eastAsia="en-US"/>
              </w:rPr>
            </w:pPr>
            <w:r w:rsidRPr="00E756BC">
              <w:rPr>
                <w:rFonts w:asciiTheme="majorHAnsi" w:hAnsiTheme="majorHAnsi"/>
                <w:b/>
                <w:color w:val="000000" w:themeColor="text1"/>
                <w:lang w:eastAsia="en-US"/>
              </w:rPr>
              <w:t>Keptuvė paverčiama Prince 60D 400V3N~50Hz (Kodas 3755401).</w:t>
            </w:r>
          </w:p>
          <w:p w14:paraId="2CDC515C" w14:textId="77777777" w:rsidR="00C82120" w:rsidRPr="00E756BC" w:rsidRDefault="00C82120" w:rsidP="00C82120">
            <w:pPr>
              <w:rPr>
                <w:rFonts w:asciiTheme="majorHAnsi" w:hAnsiTheme="majorHAnsi"/>
                <w:color w:val="000000" w:themeColor="text1"/>
                <w:sz w:val="24"/>
                <w:szCs w:val="24"/>
              </w:rPr>
            </w:pPr>
          </w:p>
          <w:p w14:paraId="1B2A0CAB" w14:textId="77777777" w:rsidR="00C82120" w:rsidRPr="00E756BC" w:rsidRDefault="00C82120" w:rsidP="00C82120">
            <w:pPr>
              <w:pStyle w:val="ListParagraph"/>
              <w:numPr>
                <w:ilvl w:val="0"/>
                <w:numId w:val="43"/>
              </w:numPr>
              <w:rPr>
                <w:rFonts w:asciiTheme="majorHAnsi" w:hAnsiTheme="majorHAnsi"/>
                <w:color w:val="000000" w:themeColor="text1"/>
                <w:sz w:val="24"/>
                <w:szCs w:val="24"/>
              </w:rPr>
            </w:pPr>
            <w:r w:rsidRPr="00E756BC">
              <w:rPr>
                <w:rFonts w:asciiTheme="majorHAnsi" w:hAnsiTheme="majorHAnsi"/>
                <w:color w:val="000000" w:themeColor="text1"/>
                <w:sz w:val="24"/>
                <w:szCs w:val="24"/>
              </w:rPr>
              <w:t>Nerūdijančio plieno, su dangčiu.</w:t>
            </w:r>
          </w:p>
          <w:p w14:paraId="3734B238" w14:textId="77777777" w:rsidR="00C82120" w:rsidRPr="00E756BC" w:rsidRDefault="00C82120" w:rsidP="00C82120">
            <w:pPr>
              <w:pStyle w:val="ListParagraph"/>
              <w:numPr>
                <w:ilvl w:val="0"/>
                <w:numId w:val="43"/>
              </w:numPr>
              <w:rPr>
                <w:rFonts w:asciiTheme="majorHAnsi" w:hAnsiTheme="majorHAnsi"/>
                <w:color w:val="000000" w:themeColor="text1"/>
                <w:sz w:val="24"/>
                <w:szCs w:val="24"/>
              </w:rPr>
            </w:pPr>
            <w:r w:rsidRPr="00E756BC">
              <w:rPr>
                <w:rFonts w:asciiTheme="majorHAnsi" w:hAnsiTheme="majorHAnsi"/>
                <w:color w:val="000000" w:themeColor="text1"/>
                <w:sz w:val="24"/>
                <w:szCs w:val="24"/>
              </w:rPr>
              <w:t xml:space="preserve"> Elektrinis pavertimas.</w:t>
            </w:r>
          </w:p>
          <w:p w14:paraId="7BA5EDB9" w14:textId="77777777" w:rsidR="00C82120" w:rsidRPr="00E756BC" w:rsidRDefault="00C82120" w:rsidP="00C82120">
            <w:pPr>
              <w:pStyle w:val="ListParagraph"/>
              <w:numPr>
                <w:ilvl w:val="0"/>
                <w:numId w:val="43"/>
              </w:numPr>
              <w:rPr>
                <w:rFonts w:asciiTheme="majorHAnsi" w:hAnsiTheme="majorHAnsi"/>
                <w:color w:val="000000" w:themeColor="text1"/>
                <w:sz w:val="24"/>
                <w:szCs w:val="24"/>
              </w:rPr>
            </w:pPr>
            <w:r w:rsidRPr="00E756BC">
              <w:rPr>
                <w:rFonts w:asciiTheme="majorHAnsi" w:hAnsiTheme="majorHAnsi"/>
                <w:color w:val="000000" w:themeColor="text1"/>
                <w:sz w:val="24"/>
                <w:szCs w:val="24"/>
              </w:rPr>
              <w:t>Talpa 36 l.</w:t>
            </w:r>
          </w:p>
          <w:p w14:paraId="279DDB2E" w14:textId="77777777" w:rsidR="00C82120" w:rsidRPr="00E756BC" w:rsidRDefault="00C82120" w:rsidP="00C82120">
            <w:pPr>
              <w:pStyle w:val="ListParagraph"/>
              <w:numPr>
                <w:ilvl w:val="0"/>
                <w:numId w:val="43"/>
              </w:numPr>
              <w:rPr>
                <w:rFonts w:asciiTheme="majorHAnsi" w:hAnsiTheme="majorHAnsi"/>
                <w:color w:val="000000" w:themeColor="text1"/>
                <w:sz w:val="24"/>
                <w:szCs w:val="24"/>
              </w:rPr>
            </w:pPr>
            <w:r w:rsidRPr="00E756BC">
              <w:rPr>
                <w:rFonts w:asciiTheme="majorHAnsi" w:hAnsiTheme="majorHAnsi"/>
                <w:color w:val="000000" w:themeColor="text1"/>
                <w:sz w:val="24"/>
                <w:szCs w:val="24"/>
              </w:rPr>
              <w:t>Kepimo paviršiaus matmenys: (</w:t>
            </w:r>
            <w:proofErr w:type="spellStart"/>
            <w:r w:rsidRPr="00E756BC">
              <w:rPr>
                <w:rFonts w:asciiTheme="majorHAnsi" w:hAnsiTheme="majorHAnsi"/>
                <w:color w:val="000000" w:themeColor="text1"/>
                <w:sz w:val="24"/>
                <w:szCs w:val="24"/>
              </w:rPr>
              <w:t>IxPxA</w:t>
            </w:r>
            <w:proofErr w:type="spellEnd"/>
            <w:r w:rsidRPr="00E756BC">
              <w:rPr>
                <w:rFonts w:asciiTheme="majorHAnsi" w:hAnsiTheme="majorHAnsi"/>
                <w:color w:val="000000" w:themeColor="text1"/>
                <w:sz w:val="24"/>
                <w:szCs w:val="24"/>
              </w:rPr>
              <w:t>):  540x530x130 mm .</w:t>
            </w:r>
          </w:p>
          <w:p w14:paraId="6DEE28AF" w14:textId="77777777" w:rsidR="00C82120" w:rsidRPr="00E756BC" w:rsidRDefault="00C82120" w:rsidP="00C82120">
            <w:pPr>
              <w:pStyle w:val="ListParagraph"/>
              <w:numPr>
                <w:ilvl w:val="0"/>
                <w:numId w:val="43"/>
              </w:numPr>
              <w:rPr>
                <w:rFonts w:asciiTheme="majorHAnsi" w:hAnsiTheme="majorHAnsi"/>
                <w:color w:val="000000" w:themeColor="text1"/>
                <w:sz w:val="24"/>
                <w:szCs w:val="24"/>
              </w:rPr>
            </w:pPr>
            <w:r w:rsidRPr="00E756BC">
              <w:rPr>
                <w:rFonts w:asciiTheme="majorHAnsi" w:hAnsiTheme="majorHAnsi"/>
                <w:color w:val="000000" w:themeColor="text1"/>
                <w:sz w:val="24"/>
                <w:szCs w:val="24"/>
              </w:rPr>
              <w:t>Kepimo temperatūra turi siekti iki 250 °C.</w:t>
            </w:r>
          </w:p>
          <w:p w14:paraId="649BAB85" w14:textId="77777777" w:rsidR="00C82120" w:rsidRPr="00E756BC" w:rsidRDefault="00C82120" w:rsidP="00C82120">
            <w:pPr>
              <w:pStyle w:val="ListParagraph"/>
              <w:numPr>
                <w:ilvl w:val="0"/>
                <w:numId w:val="43"/>
              </w:numPr>
              <w:rPr>
                <w:rFonts w:asciiTheme="majorHAnsi" w:hAnsiTheme="majorHAnsi"/>
                <w:color w:val="000000" w:themeColor="text1"/>
                <w:sz w:val="24"/>
                <w:szCs w:val="24"/>
              </w:rPr>
            </w:pPr>
            <w:r w:rsidRPr="00E756BC">
              <w:rPr>
                <w:rFonts w:asciiTheme="majorHAnsi" w:hAnsiTheme="majorHAnsi"/>
                <w:color w:val="000000" w:themeColor="text1"/>
                <w:sz w:val="24"/>
                <w:szCs w:val="24"/>
              </w:rPr>
              <w:t>Apsauga nuo perkaitinimo.</w:t>
            </w:r>
          </w:p>
          <w:p w14:paraId="43100786" w14:textId="1622D0AE" w:rsidR="00C82120" w:rsidRPr="00E756BC" w:rsidRDefault="00C82120" w:rsidP="00C82120">
            <w:pPr>
              <w:pStyle w:val="ListParagraph"/>
              <w:numPr>
                <w:ilvl w:val="0"/>
                <w:numId w:val="43"/>
              </w:numPr>
              <w:rPr>
                <w:rFonts w:asciiTheme="majorHAnsi" w:hAnsiTheme="majorHAnsi"/>
                <w:color w:val="000000" w:themeColor="text1"/>
                <w:sz w:val="24"/>
                <w:szCs w:val="24"/>
              </w:rPr>
            </w:pPr>
            <w:r w:rsidRPr="00E756BC">
              <w:rPr>
                <w:rFonts w:asciiTheme="majorHAnsi" w:hAnsiTheme="majorHAnsi"/>
                <w:color w:val="000000" w:themeColor="text1"/>
                <w:sz w:val="24"/>
                <w:szCs w:val="24"/>
              </w:rPr>
              <w:t xml:space="preserve"> Paverčiamos keptuvės matmenys (</w:t>
            </w:r>
            <w:proofErr w:type="spellStart"/>
            <w:r w:rsidRPr="00E756BC">
              <w:rPr>
                <w:rFonts w:asciiTheme="majorHAnsi" w:hAnsiTheme="majorHAnsi"/>
                <w:color w:val="000000" w:themeColor="text1"/>
                <w:sz w:val="24"/>
                <w:szCs w:val="24"/>
              </w:rPr>
              <w:t>IxPxA</w:t>
            </w:r>
            <w:proofErr w:type="spellEnd"/>
            <w:r w:rsidRPr="00E756BC">
              <w:rPr>
                <w:rFonts w:asciiTheme="majorHAnsi" w:hAnsiTheme="majorHAnsi"/>
                <w:color w:val="000000" w:themeColor="text1"/>
                <w:sz w:val="24"/>
                <w:szCs w:val="24"/>
              </w:rPr>
              <w:t>):              8</w:t>
            </w:r>
            <w:r w:rsidR="004866FE">
              <w:rPr>
                <w:rFonts w:asciiTheme="majorHAnsi" w:hAnsiTheme="majorHAnsi"/>
                <w:color w:val="000000" w:themeColor="text1"/>
                <w:sz w:val="24"/>
                <w:szCs w:val="24"/>
              </w:rPr>
              <w:t>18</w:t>
            </w:r>
            <w:r w:rsidRPr="00E756BC">
              <w:rPr>
                <w:rFonts w:asciiTheme="majorHAnsi" w:hAnsiTheme="majorHAnsi"/>
                <w:color w:val="000000" w:themeColor="text1"/>
                <w:sz w:val="24"/>
                <w:szCs w:val="24"/>
              </w:rPr>
              <w:t>x6</w:t>
            </w:r>
            <w:r w:rsidR="004866FE">
              <w:rPr>
                <w:rFonts w:asciiTheme="majorHAnsi" w:hAnsiTheme="majorHAnsi"/>
                <w:color w:val="000000" w:themeColor="text1"/>
                <w:sz w:val="24"/>
                <w:szCs w:val="24"/>
              </w:rPr>
              <w:t>0</w:t>
            </w:r>
            <w:r w:rsidRPr="00E756BC">
              <w:rPr>
                <w:rFonts w:asciiTheme="majorHAnsi" w:hAnsiTheme="majorHAnsi"/>
                <w:color w:val="000000" w:themeColor="text1"/>
                <w:sz w:val="24"/>
                <w:szCs w:val="24"/>
              </w:rPr>
              <w:t>0x9</w:t>
            </w:r>
            <w:r w:rsidR="004866FE">
              <w:rPr>
                <w:rFonts w:asciiTheme="majorHAnsi" w:hAnsiTheme="majorHAnsi"/>
                <w:color w:val="000000" w:themeColor="text1"/>
                <w:sz w:val="24"/>
                <w:szCs w:val="24"/>
              </w:rPr>
              <w:t>6</w:t>
            </w:r>
            <w:r w:rsidRPr="00E756BC">
              <w:rPr>
                <w:rFonts w:asciiTheme="majorHAnsi" w:hAnsiTheme="majorHAnsi"/>
                <w:color w:val="000000" w:themeColor="text1"/>
                <w:sz w:val="24"/>
                <w:szCs w:val="24"/>
              </w:rPr>
              <w:t>0 mm .</w:t>
            </w:r>
          </w:p>
          <w:p w14:paraId="58FD8355" w14:textId="77777777" w:rsidR="00C82120" w:rsidRPr="00E756BC" w:rsidRDefault="00C82120" w:rsidP="00C82120">
            <w:pPr>
              <w:pStyle w:val="ListParagraph"/>
              <w:numPr>
                <w:ilvl w:val="0"/>
                <w:numId w:val="43"/>
              </w:numPr>
              <w:rPr>
                <w:rFonts w:asciiTheme="majorHAnsi" w:hAnsiTheme="majorHAnsi"/>
                <w:color w:val="000000" w:themeColor="text1"/>
                <w:sz w:val="24"/>
                <w:szCs w:val="24"/>
              </w:rPr>
            </w:pPr>
            <w:r w:rsidRPr="00E756BC">
              <w:rPr>
                <w:rFonts w:asciiTheme="majorHAnsi" w:hAnsiTheme="majorHAnsi"/>
                <w:color w:val="000000" w:themeColor="text1"/>
                <w:sz w:val="24"/>
                <w:szCs w:val="24"/>
              </w:rPr>
              <w:t>Elektros pajungimas: 7,5kW, 380-400V, 3F.</w:t>
            </w:r>
          </w:p>
          <w:p w14:paraId="10A4440D" w14:textId="77777777" w:rsidR="00C82120" w:rsidRPr="00E756BC" w:rsidRDefault="00C82120" w:rsidP="00C82120">
            <w:pPr>
              <w:pStyle w:val="ListParagraph"/>
              <w:numPr>
                <w:ilvl w:val="0"/>
                <w:numId w:val="43"/>
              </w:numPr>
              <w:rPr>
                <w:rFonts w:asciiTheme="majorHAnsi" w:hAnsiTheme="majorHAnsi"/>
                <w:color w:val="000000" w:themeColor="text1"/>
                <w:sz w:val="24"/>
                <w:szCs w:val="24"/>
              </w:rPr>
            </w:pPr>
            <w:r w:rsidRPr="00E756BC">
              <w:rPr>
                <w:rFonts w:asciiTheme="majorHAnsi" w:hAnsiTheme="majorHAnsi"/>
                <w:color w:val="000000" w:themeColor="text1"/>
                <w:sz w:val="24"/>
                <w:szCs w:val="24"/>
              </w:rPr>
              <w:lastRenderedPageBreak/>
              <w:t>Garantija: 24 mėn. Garantiniu laikotarpiu remonto meistro pagal iškvietimą atvykimas į vietą per 1 darbo dieną.</w:t>
            </w:r>
          </w:p>
          <w:p w14:paraId="08D356FB" w14:textId="77777777" w:rsidR="00C82120" w:rsidRPr="00E756BC" w:rsidRDefault="00C82120" w:rsidP="00C82120">
            <w:pPr>
              <w:pStyle w:val="ListParagraph"/>
              <w:numPr>
                <w:ilvl w:val="0"/>
                <w:numId w:val="43"/>
              </w:numPr>
              <w:rPr>
                <w:rFonts w:asciiTheme="majorHAnsi" w:hAnsiTheme="majorHAnsi"/>
                <w:color w:val="000000" w:themeColor="text1"/>
                <w:sz w:val="24"/>
                <w:szCs w:val="24"/>
              </w:rPr>
            </w:pPr>
            <w:r w:rsidRPr="00E756BC">
              <w:rPr>
                <w:rFonts w:asciiTheme="majorHAnsi" w:hAnsiTheme="majorHAnsi"/>
                <w:color w:val="000000" w:themeColor="text1"/>
                <w:sz w:val="24"/>
                <w:szCs w:val="24"/>
              </w:rPr>
              <w:t>Gamintojas:  Metos Oy, Suomija.</w:t>
            </w:r>
          </w:p>
          <w:p w14:paraId="48A87AF3" w14:textId="77777777" w:rsidR="00C82120" w:rsidRDefault="00C82120" w:rsidP="00C82120">
            <w:pPr>
              <w:jc w:val="center"/>
              <w:rPr>
                <w:rFonts w:asciiTheme="majorHAnsi" w:hAnsiTheme="majorHAnsi"/>
                <w:color w:val="000000" w:themeColor="text1"/>
                <w:sz w:val="24"/>
                <w:szCs w:val="24"/>
              </w:rPr>
            </w:pPr>
            <w:r w:rsidRPr="00E756BC">
              <w:rPr>
                <w:rFonts w:asciiTheme="majorHAnsi" w:hAnsiTheme="majorHAnsi"/>
                <w:b/>
                <w:color w:val="000000" w:themeColor="text1"/>
                <w:sz w:val="24"/>
                <w:szCs w:val="24"/>
              </w:rPr>
              <w:t>11.Aplinkosaugos</w:t>
            </w:r>
            <w:r w:rsidRPr="00E756BC">
              <w:rPr>
                <w:rFonts w:asciiTheme="majorHAnsi" w:hAnsiTheme="majorHAnsi"/>
                <w:color w:val="000000" w:themeColor="text1"/>
                <w:sz w:val="24"/>
                <w:szCs w:val="24"/>
              </w:rPr>
              <w:t xml:space="preserve">  </w:t>
            </w:r>
            <w:r w:rsidRPr="00E756BC">
              <w:rPr>
                <w:rFonts w:asciiTheme="majorHAnsi" w:hAnsiTheme="majorHAnsi"/>
                <w:color w:val="000000"/>
                <w:sz w:val="24"/>
                <w:szCs w:val="24"/>
              </w:rPr>
              <w:t xml:space="preserve"> keliami reikalavimai – prekė yra tvirta, ilgaamžė, funkcionali, ji ar jos sudedamosios tinka naudoti daug kartų ir (ar) lengvai pataisomos, ir (ar) pakeičiamos.  </w:t>
            </w:r>
            <w:r w:rsidRPr="00E756BC">
              <w:rPr>
                <w:rFonts w:asciiTheme="majorHAnsi" w:hAnsiTheme="majorHAnsi"/>
                <w:color w:val="000000" w:themeColor="text1"/>
                <w:sz w:val="24"/>
                <w:szCs w:val="24"/>
              </w:rPr>
              <w:t xml:space="preserve"> Pateikiama sertifikatas METOS ISO14001.</w:t>
            </w:r>
          </w:p>
          <w:p w14:paraId="2CDD6BBE" w14:textId="2EBC8DC3" w:rsidR="00AD7AD2" w:rsidRPr="00947053" w:rsidRDefault="00AD7AD2" w:rsidP="00C82120">
            <w:pPr>
              <w:jc w:val="center"/>
              <w:rPr>
                <w:rFonts w:asciiTheme="majorHAnsi" w:hAnsiTheme="majorHAnsi" w:cs="Times New Roman"/>
                <w:i/>
                <w:color w:val="000000" w:themeColor="text1"/>
                <w:sz w:val="24"/>
                <w:szCs w:val="24"/>
              </w:rPr>
            </w:pPr>
          </w:p>
        </w:tc>
      </w:tr>
      <w:tr w:rsidR="00C82120" w:rsidRPr="00947053" w14:paraId="2EE58994" w14:textId="77777777" w:rsidTr="00DB2B9F">
        <w:tc>
          <w:tcPr>
            <w:tcW w:w="851" w:type="dxa"/>
          </w:tcPr>
          <w:p w14:paraId="1F40BEF9" w14:textId="77777777" w:rsidR="00C82120" w:rsidRPr="00947053" w:rsidRDefault="00C82120" w:rsidP="00C82120">
            <w:pP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lastRenderedPageBreak/>
              <w:t>2.3.</w:t>
            </w:r>
          </w:p>
        </w:tc>
        <w:tc>
          <w:tcPr>
            <w:tcW w:w="5665" w:type="dxa"/>
          </w:tcPr>
          <w:p w14:paraId="11EB1327" w14:textId="77777777" w:rsidR="00C82120" w:rsidRPr="00947053" w:rsidRDefault="00C82120" w:rsidP="00C82120">
            <w:pPr>
              <w:rPr>
                <w:rFonts w:asciiTheme="majorHAnsi" w:hAnsiTheme="majorHAnsi"/>
                <w:b/>
                <w:color w:val="000000" w:themeColor="text1"/>
                <w:sz w:val="24"/>
                <w:szCs w:val="24"/>
              </w:rPr>
            </w:pPr>
            <w:r w:rsidRPr="00947053">
              <w:rPr>
                <w:rFonts w:asciiTheme="majorHAnsi" w:hAnsiTheme="majorHAnsi"/>
                <w:b/>
                <w:color w:val="000000" w:themeColor="text1"/>
                <w:sz w:val="24"/>
                <w:szCs w:val="24"/>
              </w:rPr>
              <w:t xml:space="preserve">Viryklė su stovu </w:t>
            </w:r>
          </w:p>
          <w:p w14:paraId="024A7798" w14:textId="77777777" w:rsidR="00C82120" w:rsidRPr="00947053" w:rsidRDefault="00C82120" w:rsidP="00C82120">
            <w:pPr>
              <w:rPr>
                <w:rFonts w:asciiTheme="majorHAnsi" w:hAnsiTheme="majorHAnsi"/>
                <w:b/>
                <w:color w:val="000000" w:themeColor="text1"/>
                <w:sz w:val="24"/>
                <w:szCs w:val="24"/>
              </w:rPr>
            </w:pPr>
            <w:r w:rsidRPr="00947053">
              <w:rPr>
                <w:rFonts w:asciiTheme="majorHAnsi" w:hAnsiTheme="majorHAnsi"/>
                <w:b/>
                <w:color w:val="000000" w:themeColor="text1"/>
                <w:sz w:val="24"/>
                <w:szCs w:val="24"/>
              </w:rPr>
              <w:t xml:space="preserve"> </w:t>
            </w:r>
          </w:p>
          <w:p w14:paraId="7DDAAD13" w14:textId="77777777" w:rsidR="00C82120" w:rsidRPr="00947053" w:rsidRDefault="00C82120" w:rsidP="00C82120">
            <w:pPr>
              <w:pStyle w:val="ListParagraph"/>
              <w:numPr>
                <w:ilvl w:val="0"/>
                <w:numId w:val="10"/>
              </w:numPr>
              <w:rPr>
                <w:rFonts w:asciiTheme="majorHAnsi" w:hAnsiTheme="majorHAnsi"/>
                <w:color w:val="000000" w:themeColor="text1"/>
                <w:sz w:val="24"/>
                <w:szCs w:val="24"/>
              </w:rPr>
            </w:pPr>
            <w:r w:rsidRPr="00947053">
              <w:rPr>
                <w:rFonts w:asciiTheme="majorHAnsi" w:hAnsiTheme="majorHAnsi"/>
                <w:sz w:val="24"/>
                <w:szCs w:val="24"/>
              </w:rPr>
              <w:t>≥ 4</w:t>
            </w:r>
            <w:r w:rsidRPr="00947053">
              <w:rPr>
                <w:rFonts w:asciiTheme="majorHAnsi" w:hAnsiTheme="majorHAnsi"/>
                <w:color w:val="000000" w:themeColor="text1"/>
                <w:sz w:val="24"/>
                <w:szCs w:val="24"/>
              </w:rPr>
              <w:t xml:space="preserve"> lygaus ketaus </w:t>
            </w:r>
            <w:proofErr w:type="spellStart"/>
            <w:r w:rsidRPr="00947053">
              <w:rPr>
                <w:rFonts w:asciiTheme="majorHAnsi" w:hAnsiTheme="majorHAnsi"/>
                <w:color w:val="000000" w:themeColor="text1"/>
                <w:sz w:val="24"/>
                <w:szCs w:val="24"/>
              </w:rPr>
              <w:t>kaitvietės</w:t>
            </w:r>
            <w:proofErr w:type="spellEnd"/>
            <w:r w:rsidRPr="00947053">
              <w:rPr>
                <w:rFonts w:asciiTheme="majorHAnsi" w:hAnsiTheme="majorHAnsi"/>
                <w:color w:val="000000" w:themeColor="text1"/>
                <w:sz w:val="24"/>
                <w:szCs w:val="24"/>
              </w:rPr>
              <w:t>.</w:t>
            </w:r>
          </w:p>
          <w:p w14:paraId="492EAE36" w14:textId="77777777" w:rsidR="00C82120" w:rsidRPr="00947053" w:rsidRDefault="00C82120" w:rsidP="00C82120">
            <w:pPr>
              <w:pStyle w:val="ListParagraph"/>
              <w:numPr>
                <w:ilvl w:val="0"/>
                <w:numId w:val="10"/>
              </w:numPr>
              <w:rPr>
                <w:rFonts w:asciiTheme="majorHAnsi" w:hAnsiTheme="majorHAnsi"/>
                <w:b/>
                <w:color w:val="000000" w:themeColor="text1"/>
                <w:sz w:val="24"/>
                <w:szCs w:val="24"/>
              </w:rPr>
            </w:pPr>
            <w:bookmarkStart w:id="0" w:name="_Hlk205474565"/>
            <w:r w:rsidRPr="00947053">
              <w:rPr>
                <w:rFonts w:asciiTheme="majorHAnsi" w:hAnsiTheme="majorHAnsi"/>
                <w:color w:val="000000" w:themeColor="text1"/>
                <w:sz w:val="24"/>
                <w:szCs w:val="24"/>
              </w:rPr>
              <w:t xml:space="preserve">Kiekvienos </w:t>
            </w:r>
            <w:proofErr w:type="spellStart"/>
            <w:r w:rsidRPr="00947053">
              <w:rPr>
                <w:rFonts w:asciiTheme="majorHAnsi" w:hAnsiTheme="majorHAnsi"/>
                <w:color w:val="000000" w:themeColor="text1"/>
                <w:sz w:val="24"/>
                <w:szCs w:val="24"/>
              </w:rPr>
              <w:t>kaitvietės</w:t>
            </w:r>
            <w:proofErr w:type="spellEnd"/>
            <w:r w:rsidRPr="00947053">
              <w:rPr>
                <w:rFonts w:asciiTheme="majorHAnsi" w:hAnsiTheme="majorHAnsi"/>
                <w:color w:val="000000" w:themeColor="text1"/>
                <w:sz w:val="24"/>
                <w:szCs w:val="24"/>
              </w:rPr>
              <w:t xml:space="preserve"> dydis</w:t>
            </w:r>
            <w:r w:rsidRPr="00947053">
              <w:rPr>
                <w:rFonts w:asciiTheme="majorHAnsi" w:hAnsiTheme="majorHAnsi"/>
                <w:b/>
                <w:color w:val="000000" w:themeColor="text1"/>
                <w:sz w:val="24"/>
                <w:szCs w:val="24"/>
              </w:rPr>
              <w:t xml:space="preserve"> </w:t>
            </w:r>
            <w:r w:rsidRPr="00947053">
              <w:rPr>
                <w:rFonts w:asciiTheme="majorHAnsi" w:hAnsiTheme="majorHAnsi"/>
                <w:b/>
                <w:sz w:val="24"/>
                <w:szCs w:val="24"/>
              </w:rPr>
              <w:t xml:space="preserve"> </w:t>
            </w:r>
            <w:r w:rsidRPr="00947053">
              <w:rPr>
                <w:rFonts w:asciiTheme="majorHAnsi" w:hAnsiTheme="majorHAnsi"/>
                <w:sz w:val="24"/>
                <w:szCs w:val="24"/>
              </w:rPr>
              <w:t>≥</w:t>
            </w:r>
            <w:r w:rsidRPr="00947053">
              <w:rPr>
                <w:rStyle w:val="Strong"/>
                <w:rFonts w:asciiTheme="majorHAnsi" w:hAnsiTheme="majorHAnsi"/>
                <w:b w:val="0"/>
                <w:sz w:val="24"/>
                <w:szCs w:val="24"/>
              </w:rPr>
              <w:t>280 × 280 mm ir  ≤ 330 × 330 mm.</w:t>
            </w:r>
          </w:p>
          <w:p w14:paraId="1EDE2536" w14:textId="77777777" w:rsidR="00C82120" w:rsidRPr="00947053" w:rsidRDefault="00C82120" w:rsidP="00C82120">
            <w:pPr>
              <w:pStyle w:val="ListParagraph"/>
              <w:numPr>
                <w:ilvl w:val="0"/>
                <w:numId w:val="10"/>
              </w:numPr>
              <w:rPr>
                <w:rFonts w:asciiTheme="majorHAnsi" w:hAnsiTheme="majorHAnsi"/>
                <w:color w:val="000000" w:themeColor="text1"/>
                <w:sz w:val="24"/>
                <w:szCs w:val="24"/>
              </w:rPr>
            </w:pPr>
            <w:proofErr w:type="spellStart"/>
            <w:r w:rsidRPr="00947053">
              <w:rPr>
                <w:rFonts w:asciiTheme="majorHAnsi" w:hAnsiTheme="majorHAnsi"/>
                <w:color w:val="000000" w:themeColor="text1"/>
                <w:sz w:val="24"/>
                <w:szCs w:val="24"/>
              </w:rPr>
              <w:t>Kaitvietės</w:t>
            </w:r>
            <w:proofErr w:type="spellEnd"/>
            <w:r w:rsidRPr="00947053">
              <w:rPr>
                <w:rFonts w:asciiTheme="majorHAnsi" w:hAnsiTheme="majorHAnsi"/>
                <w:color w:val="000000" w:themeColor="text1"/>
                <w:sz w:val="24"/>
                <w:szCs w:val="24"/>
              </w:rPr>
              <w:t xml:space="preserve"> su lanksto pakėlimo mechanizmu.</w:t>
            </w:r>
          </w:p>
          <w:p w14:paraId="4B46490E" w14:textId="77777777" w:rsidR="00C82120" w:rsidRPr="00947053" w:rsidRDefault="00C82120" w:rsidP="00C82120">
            <w:pPr>
              <w:pStyle w:val="ListParagraph"/>
              <w:numPr>
                <w:ilvl w:val="0"/>
                <w:numId w:val="10"/>
              </w:numPr>
              <w:rPr>
                <w:rFonts w:asciiTheme="majorHAnsi" w:hAnsiTheme="majorHAnsi"/>
                <w:color w:val="000000" w:themeColor="text1"/>
                <w:sz w:val="24"/>
                <w:szCs w:val="24"/>
              </w:rPr>
            </w:pPr>
            <w:r w:rsidRPr="00947053">
              <w:rPr>
                <w:rFonts w:asciiTheme="majorHAnsi" w:hAnsiTheme="majorHAnsi"/>
                <w:color w:val="000000" w:themeColor="text1"/>
                <w:sz w:val="24"/>
                <w:szCs w:val="24"/>
              </w:rPr>
              <w:t>Viryklės matmenys: (</w:t>
            </w:r>
            <w:proofErr w:type="spellStart"/>
            <w:r w:rsidRPr="00947053">
              <w:rPr>
                <w:rFonts w:asciiTheme="majorHAnsi" w:hAnsiTheme="majorHAnsi"/>
                <w:color w:val="000000" w:themeColor="text1"/>
                <w:sz w:val="24"/>
                <w:szCs w:val="24"/>
              </w:rPr>
              <w:t>IxPxA</w:t>
            </w:r>
            <w:proofErr w:type="spellEnd"/>
            <w:r w:rsidRPr="00947053">
              <w:rPr>
                <w:rFonts w:asciiTheme="majorHAnsi" w:hAnsiTheme="majorHAnsi"/>
                <w:color w:val="000000" w:themeColor="text1"/>
                <w:sz w:val="24"/>
                <w:szCs w:val="24"/>
              </w:rPr>
              <w:t xml:space="preserve">):  800x800x900 mm </w:t>
            </w:r>
            <w:bookmarkEnd w:id="0"/>
            <w:r w:rsidRPr="00947053">
              <w:rPr>
                <w:rFonts w:asciiTheme="majorHAnsi" w:hAnsiTheme="majorHAnsi"/>
                <w:color w:val="000000" w:themeColor="text1"/>
                <w:sz w:val="24"/>
                <w:szCs w:val="24"/>
              </w:rPr>
              <w:t>(±50 mm).</w:t>
            </w:r>
          </w:p>
          <w:p w14:paraId="626D8004" w14:textId="77777777" w:rsidR="00C82120" w:rsidRPr="00947053" w:rsidRDefault="00C82120" w:rsidP="00C82120">
            <w:pPr>
              <w:pStyle w:val="ListParagraph"/>
              <w:numPr>
                <w:ilvl w:val="0"/>
                <w:numId w:val="10"/>
              </w:numPr>
              <w:rPr>
                <w:rFonts w:asciiTheme="majorHAnsi" w:hAnsiTheme="majorHAnsi"/>
                <w:color w:val="000000" w:themeColor="text1"/>
                <w:sz w:val="24"/>
                <w:szCs w:val="24"/>
              </w:rPr>
            </w:pPr>
            <w:r w:rsidRPr="00947053">
              <w:rPr>
                <w:rFonts w:asciiTheme="majorHAnsi" w:hAnsiTheme="majorHAnsi"/>
                <w:color w:val="000000" w:themeColor="text1"/>
                <w:sz w:val="24"/>
                <w:szCs w:val="24"/>
              </w:rPr>
              <w:t>Rėmo konstrukcija iš nerūdijančio plieno arba lygiavertės medžiagos</w:t>
            </w:r>
          </w:p>
          <w:p w14:paraId="1DD502CE" w14:textId="77777777" w:rsidR="00C82120" w:rsidRPr="00947053" w:rsidRDefault="00C82120" w:rsidP="00C82120">
            <w:pPr>
              <w:pStyle w:val="ListParagraph"/>
              <w:numPr>
                <w:ilvl w:val="0"/>
                <w:numId w:val="10"/>
              </w:numPr>
              <w:rPr>
                <w:rFonts w:asciiTheme="majorHAnsi" w:hAnsiTheme="majorHAnsi"/>
                <w:color w:val="000000" w:themeColor="text1"/>
                <w:sz w:val="24"/>
                <w:szCs w:val="24"/>
              </w:rPr>
            </w:pPr>
            <w:r w:rsidRPr="00947053">
              <w:rPr>
                <w:rFonts w:asciiTheme="majorHAnsi" w:hAnsiTheme="majorHAnsi"/>
                <w:color w:val="000000" w:themeColor="text1"/>
                <w:sz w:val="24"/>
                <w:szCs w:val="24"/>
              </w:rPr>
              <w:t>Po virykle nerūdijančio plieno arba lygiavertė lentyna.</w:t>
            </w:r>
          </w:p>
          <w:p w14:paraId="0FD95B27" w14:textId="77777777" w:rsidR="00C82120" w:rsidRPr="00947053" w:rsidRDefault="00C82120" w:rsidP="00C82120">
            <w:pPr>
              <w:pStyle w:val="ListParagraph"/>
              <w:numPr>
                <w:ilvl w:val="0"/>
                <w:numId w:val="10"/>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Kiekviena </w:t>
            </w:r>
            <w:proofErr w:type="spellStart"/>
            <w:r w:rsidRPr="00947053">
              <w:rPr>
                <w:rFonts w:asciiTheme="majorHAnsi" w:hAnsiTheme="majorHAnsi"/>
                <w:color w:val="000000" w:themeColor="text1"/>
                <w:sz w:val="24"/>
                <w:szCs w:val="24"/>
              </w:rPr>
              <w:t>kaitvietė</w:t>
            </w:r>
            <w:proofErr w:type="spellEnd"/>
            <w:r w:rsidRPr="00947053">
              <w:rPr>
                <w:rFonts w:asciiTheme="majorHAnsi" w:hAnsiTheme="majorHAnsi"/>
                <w:color w:val="000000" w:themeColor="text1"/>
                <w:sz w:val="24"/>
                <w:szCs w:val="24"/>
              </w:rPr>
              <w:t xml:space="preserve"> turi turėti </w:t>
            </w:r>
            <w:r w:rsidRPr="00947053">
              <w:rPr>
                <w:rFonts w:asciiTheme="majorHAnsi" w:hAnsiTheme="majorHAnsi"/>
                <w:sz w:val="24"/>
                <w:szCs w:val="24"/>
              </w:rPr>
              <w:t>≥</w:t>
            </w:r>
            <w:r w:rsidRPr="00947053">
              <w:rPr>
                <w:rFonts w:asciiTheme="majorHAnsi" w:hAnsiTheme="majorHAnsi"/>
                <w:color w:val="000000" w:themeColor="text1"/>
                <w:sz w:val="24"/>
                <w:szCs w:val="24"/>
              </w:rPr>
              <w:t>6 padėčių jungiklį su signaline lempute.</w:t>
            </w:r>
          </w:p>
          <w:p w14:paraId="208A9121" w14:textId="77777777" w:rsidR="00C82120" w:rsidRPr="00947053" w:rsidRDefault="00C82120" w:rsidP="00C82120">
            <w:pPr>
              <w:pStyle w:val="ListParagraph"/>
              <w:numPr>
                <w:ilvl w:val="0"/>
                <w:numId w:val="10"/>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Elektros pajungimas: </w:t>
            </w:r>
            <w:r w:rsidRPr="00947053">
              <w:rPr>
                <w:rStyle w:val="Strong"/>
                <w:rFonts w:asciiTheme="majorHAnsi" w:hAnsiTheme="majorHAnsi"/>
                <w:sz w:val="24"/>
                <w:szCs w:val="24"/>
              </w:rPr>
              <w:t>≤</w:t>
            </w:r>
            <w:r w:rsidRPr="00947053">
              <w:rPr>
                <w:rFonts w:asciiTheme="majorHAnsi" w:hAnsiTheme="majorHAnsi"/>
                <w:color w:val="000000" w:themeColor="text1"/>
                <w:sz w:val="24"/>
                <w:szCs w:val="24"/>
              </w:rPr>
              <w:t>12kW, 380-400V,  3F.</w:t>
            </w:r>
          </w:p>
          <w:p w14:paraId="7EEE6E09" w14:textId="77777777" w:rsidR="00C82120" w:rsidRPr="00947053" w:rsidRDefault="00C82120" w:rsidP="00C82120">
            <w:pPr>
              <w:pStyle w:val="ListParagraph"/>
              <w:numPr>
                <w:ilvl w:val="0"/>
                <w:numId w:val="10"/>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Garantija: </w:t>
            </w:r>
            <w:r w:rsidRPr="00947053">
              <w:rPr>
                <w:rFonts w:asciiTheme="majorHAnsi" w:hAnsiTheme="majorHAnsi"/>
                <w:sz w:val="24"/>
                <w:szCs w:val="24"/>
              </w:rPr>
              <w:t>≥</w:t>
            </w:r>
            <w:r w:rsidRPr="00947053">
              <w:rPr>
                <w:rFonts w:asciiTheme="majorHAnsi" w:hAnsiTheme="majorHAnsi"/>
                <w:color w:val="000000" w:themeColor="text1"/>
                <w:sz w:val="24"/>
                <w:szCs w:val="24"/>
              </w:rPr>
              <w:t>24 mėn. Garantiniu laikotarpiu remonto meistro pagal iškvietimą atvykimas į vietą per 1 darbo dieną.</w:t>
            </w:r>
          </w:p>
          <w:p w14:paraId="1C004150" w14:textId="77777777" w:rsidR="00C82120" w:rsidRPr="00947053" w:rsidRDefault="00C82120" w:rsidP="00C82120">
            <w:pPr>
              <w:pStyle w:val="ListParagraph"/>
              <w:numPr>
                <w:ilvl w:val="0"/>
                <w:numId w:val="10"/>
              </w:numPr>
              <w:rPr>
                <w:rFonts w:asciiTheme="majorHAnsi" w:hAnsiTheme="majorHAnsi"/>
                <w:color w:val="000000" w:themeColor="text1"/>
                <w:sz w:val="24"/>
                <w:szCs w:val="24"/>
              </w:rPr>
            </w:pPr>
            <w:r w:rsidRPr="00947053">
              <w:rPr>
                <w:rFonts w:asciiTheme="majorHAnsi" w:hAnsiTheme="majorHAnsi"/>
                <w:color w:val="000000" w:themeColor="text1"/>
                <w:sz w:val="24"/>
                <w:szCs w:val="24"/>
              </w:rPr>
              <w:t>Gamintojas: nurodyti.</w:t>
            </w:r>
          </w:p>
          <w:p w14:paraId="50D65F38" w14:textId="77777777" w:rsidR="00C82120" w:rsidRPr="00947053" w:rsidRDefault="00C82120" w:rsidP="00C82120">
            <w:pPr>
              <w:pStyle w:val="ListParagraph"/>
              <w:numPr>
                <w:ilvl w:val="0"/>
                <w:numId w:val="10"/>
              </w:numPr>
              <w:rPr>
                <w:rFonts w:asciiTheme="majorHAnsi" w:hAnsiTheme="majorHAnsi"/>
                <w:color w:val="000000" w:themeColor="text1"/>
                <w:sz w:val="24"/>
                <w:szCs w:val="24"/>
              </w:rPr>
            </w:pPr>
            <w:r w:rsidRPr="00947053">
              <w:rPr>
                <w:rFonts w:asciiTheme="majorHAnsi" w:hAnsiTheme="majorHAnsi"/>
                <w:b/>
                <w:color w:val="000000" w:themeColor="text1"/>
                <w:sz w:val="24"/>
                <w:szCs w:val="24"/>
              </w:rPr>
              <w:t>Aplinkosaugos</w:t>
            </w:r>
            <w:r w:rsidRPr="00947053">
              <w:rPr>
                <w:rFonts w:asciiTheme="majorHAnsi" w:hAnsiTheme="majorHAnsi"/>
                <w:color w:val="000000" w:themeColor="text1"/>
                <w:sz w:val="24"/>
                <w:szCs w:val="24"/>
              </w:rPr>
              <w:t xml:space="preserve">  </w:t>
            </w:r>
            <w:r w:rsidRPr="00947053">
              <w:rPr>
                <w:rFonts w:asciiTheme="majorHAnsi" w:hAnsiTheme="majorHAnsi"/>
                <w:color w:val="000000"/>
                <w:sz w:val="24"/>
                <w:szCs w:val="24"/>
              </w:rPr>
              <w:t xml:space="preserve"> keliami reikalavimai – prekė turi būti tvirta, ilgaamžė, funkcionali, ji ar jos sudedamosios tinka naudoti daug kartų ir (ar) lengvai pataisomos, ir (ar) pakeičiamos.  Pateikti tai įrodantį dokumentą.</w:t>
            </w:r>
          </w:p>
        </w:tc>
        <w:tc>
          <w:tcPr>
            <w:tcW w:w="992" w:type="dxa"/>
          </w:tcPr>
          <w:p w14:paraId="4B0FDA49" w14:textId="5E082589" w:rsidR="00C82120" w:rsidRPr="00947053" w:rsidRDefault="00C82120" w:rsidP="00C82120">
            <w:pPr>
              <w:jc w:val="center"/>
              <w:rPr>
                <w:rFonts w:asciiTheme="majorHAnsi" w:hAnsiTheme="majorHAnsi" w:cs="Times New Roman"/>
                <w:color w:val="000000" w:themeColor="text1"/>
                <w:sz w:val="24"/>
                <w:szCs w:val="24"/>
                <w:lang w:val="en-US"/>
              </w:rPr>
            </w:pPr>
            <w:proofErr w:type="spellStart"/>
            <w:r w:rsidRPr="00947053">
              <w:rPr>
                <w:rFonts w:asciiTheme="majorHAnsi" w:hAnsiTheme="majorHAnsi" w:cs="Times New Roman"/>
                <w:color w:val="000000" w:themeColor="text1"/>
                <w:sz w:val="24"/>
                <w:szCs w:val="24"/>
                <w:lang w:val="en-US"/>
              </w:rPr>
              <w:t>vnt</w:t>
            </w:r>
            <w:proofErr w:type="spellEnd"/>
            <w:r w:rsidRPr="00947053">
              <w:rPr>
                <w:rFonts w:asciiTheme="majorHAnsi" w:hAnsiTheme="majorHAnsi" w:cs="Times New Roman"/>
                <w:color w:val="000000" w:themeColor="text1"/>
                <w:sz w:val="24"/>
                <w:szCs w:val="24"/>
                <w:lang w:val="en-US"/>
              </w:rPr>
              <w:t>.</w:t>
            </w:r>
          </w:p>
        </w:tc>
        <w:tc>
          <w:tcPr>
            <w:tcW w:w="1559" w:type="dxa"/>
          </w:tcPr>
          <w:p w14:paraId="3A35EE6C" w14:textId="77777777" w:rsidR="00C82120" w:rsidRPr="00947053" w:rsidRDefault="00C82120" w:rsidP="00C82120">
            <w:pPr>
              <w:jc w:val="cente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1</w:t>
            </w:r>
          </w:p>
        </w:tc>
        <w:tc>
          <w:tcPr>
            <w:tcW w:w="5529" w:type="dxa"/>
          </w:tcPr>
          <w:p w14:paraId="5BC96A8B" w14:textId="77777777" w:rsidR="00AD7AD2" w:rsidRPr="00E756BC" w:rsidRDefault="00AD7AD2" w:rsidP="00AD7AD2">
            <w:pPr>
              <w:ind w:left="283" w:hanging="283"/>
              <w:rPr>
                <w:rFonts w:asciiTheme="majorHAnsi" w:hAnsiTheme="majorHAnsi"/>
                <w:b/>
                <w:color w:val="000000" w:themeColor="text1"/>
                <w:sz w:val="24"/>
                <w:szCs w:val="24"/>
              </w:rPr>
            </w:pPr>
            <w:r w:rsidRPr="00E756BC">
              <w:rPr>
                <w:rFonts w:asciiTheme="majorHAnsi" w:hAnsiTheme="majorHAnsi"/>
                <w:b/>
                <w:color w:val="000000" w:themeColor="text1"/>
                <w:sz w:val="24"/>
                <w:szCs w:val="24"/>
              </w:rPr>
              <w:t xml:space="preserve">Viryklė su stovu </w:t>
            </w:r>
            <w:proofErr w:type="spellStart"/>
            <w:r w:rsidRPr="00E756BC">
              <w:rPr>
                <w:rFonts w:asciiTheme="majorHAnsi" w:hAnsiTheme="majorHAnsi"/>
                <w:b/>
                <w:color w:val="000000" w:themeColor="text1"/>
                <w:sz w:val="24"/>
                <w:szCs w:val="24"/>
              </w:rPr>
              <w:t>Futura</w:t>
            </w:r>
            <w:proofErr w:type="spellEnd"/>
            <w:r w:rsidRPr="00E756BC">
              <w:rPr>
                <w:rFonts w:asciiTheme="majorHAnsi" w:hAnsiTheme="majorHAnsi"/>
                <w:b/>
                <w:color w:val="000000" w:themeColor="text1"/>
                <w:sz w:val="24"/>
                <w:szCs w:val="24"/>
              </w:rPr>
              <w:t xml:space="preserve"> RP4 400V3N~ (Kodas 3494358) </w:t>
            </w:r>
          </w:p>
          <w:p w14:paraId="59095007" w14:textId="77777777" w:rsidR="00AD7AD2" w:rsidRPr="00E756BC" w:rsidRDefault="00AD7AD2" w:rsidP="00AD7AD2">
            <w:pPr>
              <w:rPr>
                <w:rFonts w:asciiTheme="majorHAnsi" w:hAnsiTheme="majorHAnsi"/>
                <w:b/>
                <w:color w:val="000000" w:themeColor="text1"/>
                <w:sz w:val="24"/>
                <w:szCs w:val="24"/>
              </w:rPr>
            </w:pPr>
            <w:r w:rsidRPr="00E756BC">
              <w:rPr>
                <w:rFonts w:asciiTheme="majorHAnsi" w:hAnsiTheme="majorHAnsi"/>
                <w:b/>
                <w:color w:val="000000" w:themeColor="text1"/>
                <w:sz w:val="24"/>
                <w:szCs w:val="24"/>
              </w:rPr>
              <w:t xml:space="preserve"> </w:t>
            </w:r>
          </w:p>
          <w:p w14:paraId="55500E35" w14:textId="77777777" w:rsidR="00AD7AD2" w:rsidRPr="00E756BC" w:rsidRDefault="00AD7AD2" w:rsidP="00AD7AD2">
            <w:pPr>
              <w:pStyle w:val="ListParagraph"/>
              <w:numPr>
                <w:ilvl w:val="0"/>
                <w:numId w:val="44"/>
              </w:numPr>
              <w:rPr>
                <w:rFonts w:asciiTheme="majorHAnsi" w:hAnsiTheme="majorHAnsi"/>
                <w:color w:val="000000" w:themeColor="text1"/>
                <w:sz w:val="24"/>
                <w:szCs w:val="24"/>
              </w:rPr>
            </w:pPr>
            <w:r w:rsidRPr="00E756BC">
              <w:rPr>
                <w:rFonts w:asciiTheme="majorHAnsi" w:hAnsiTheme="majorHAnsi"/>
                <w:sz w:val="24"/>
                <w:szCs w:val="24"/>
              </w:rPr>
              <w:t>4</w:t>
            </w:r>
            <w:r w:rsidRPr="00E756BC">
              <w:rPr>
                <w:rFonts w:asciiTheme="majorHAnsi" w:hAnsiTheme="majorHAnsi"/>
                <w:color w:val="000000" w:themeColor="text1"/>
                <w:sz w:val="24"/>
                <w:szCs w:val="24"/>
              </w:rPr>
              <w:t xml:space="preserve"> lygaus ketaus </w:t>
            </w:r>
            <w:proofErr w:type="spellStart"/>
            <w:r w:rsidRPr="00E756BC">
              <w:rPr>
                <w:rFonts w:asciiTheme="majorHAnsi" w:hAnsiTheme="majorHAnsi"/>
                <w:color w:val="000000" w:themeColor="text1"/>
                <w:sz w:val="24"/>
                <w:szCs w:val="24"/>
              </w:rPr>
              <w:t>kaitvietės</w:t>
            </w:r>
            <w:proofErr w:type="spellEnd"/>
            <w:r w:rsidRPr="00E756BC">
              <w:rPr>
                <w:rFonts w:asciiTheme="majorHAnsi" w:hAnsiTheme="majorHAnsi"/>
                <w:color w:val="000000" w:themeColor="text1"/>
                <w:sz w:val="24"/>
                <w:szCs w:val="24"/>
              </w:rPr>
              <w:t>.</w:t>
            </w:r>
          </w:p>
          <w:p w14:paraId="7B3DF625" w14:textId="77777777" w:rsidR="00AD7AD2" w:rsidRPr="00E756BC" w:rsidRDefault="00AD7AD2" w:rsidP="00AD7AD2">
            <w:pPr>
              <w:pStyle w:val="ListParagraph"/>
              <w:numPr>
                <w:ilvl w:val="0"/>
                <w:numId w:val="44"/>
              </w:numPr>
              <w:rPr>
                <w:rFonts w:asciiTheme="majorHAnsi" w:hAnsiTheme="majorHAnsi"/>
                <w:b/>
                <w:color w:val="000000" w:themeColor="text1"/>
                <w:sz w:val="24"/>
                <w:szCs w:val="24"/>
              </w:rPr>
            </w:pPr>
            <w:r w:rsidRPr="00E756BC">
              <w:rPr>
                <w:rFonts w:asciiTheme="majorHAnsi" w:hAnsiTheme="majorHAnsi"/>
                <w:color w:val="000000" w:themeColor="text1"/>
                <w:sz w:val="24"/>
                <w:szCs w:val="24"/>
              </w:rPr>
              <w:t xml:space="preserve">Kiekvienos </w:t>
            </w:r>
            <w:proofErr w:type="spellStart"/>
            <w:r w:rsidRPr="00E756BC">
              <w:rPr>
                <w:rFonts w:asciiTheme="majorHAnsi" w:hAnsiTheme="majorHAnsi"/>
                <w:color w:val="000000" w:themeColor="text1"/>
                <w:sz w:val="24"/>
                <w:szCs w:val="24"/>
              </w:rPr>
              <w:t>kaitvietės</w:t>
            </w:r>
            <w:proofErr w:type="spellEnd"/>
            <w:r w:rsidRPr="00E756BC">
              <w:rPr>
                <w:rFonts w:asciiTheme="majorHAnsi" w:hAnsiTheme="majorHAnsi"/>
                <w:color w:val="000000" w:themeColor="text1"/>
                <w:sz w:val="24"/>
                <w:szCs w:val="24"/>
              </w:rPr>
              <w:t xml:space="preserve"> dydis</w:t>
            </w:r>
            <w:r w:rsidRPr="00E756BC">
              <w:rPr>
                <w:rStyle w:val="Strong"/>
                <w:rFonts w:asciiTheme="majorHAnsi" w:hAnsiTheme="majorHAnsi"/>
                <w:b w:val="0"/>
                <w:sz w:val="24"/>
                <w:szCs w:val="24"/>
              </w:rPr>
              <w:t xml:space="preserve"> 300 × 300 mm.</w:t>
            </w:r>
          </w:p>
          <w:p w14:paraId="1318E30E" w14:textId="77777777" w:rsidR="00AD7AD2" w:rsidRPr="00E756BC" w:rsidRDefault="00AD7AD2" w:rsidP="00AD7AD2">
            <w:pPr>
              <w:pStyle w:val="ListParagraph"/>
              <w:numPr>
                <w:ilvl w:val="0"/>
                <w:numId w:val="44"/>
              </w:numPr>
              <w:rPr>
                <w:rFonts w:asciiTheme="majorHAnsi" w:hAnsiTheme="majorHAnsi"/>
                <w:color w:val="000000" w:themeColor="text1"/>
                <w:sz w:val="24"/>
                <w:szCs w:val="24"/>
              </w:rPr>
            </w:pPr>
            <w:proofErr w:type="spellStart"/>
            <w:r w:rsidRPr="00E756BC">
              <w:rPr>
                <w:rFonts w:asciiTheme="majorHAnsi" w:hAnsiTheme="majorHAnsi"/>
                <w:color w:val="000000" w:themeColor="text1"/>
                <w:sz w:val="24"/>
                <w:szCs w:val="24"/>
              </w:rPr>
              <w:t>Kaitvietės</w:t>
            </w:r>
            <w:proofErr w:type="spellEnd"/>
            <w:r w:rsidRPr="00E756BC">
              <w:rPr>
                <w:rFonts w:asciiTheme="majorHAnsi" w:hAnsiTheme="majorHAnsi"/>
                <w:color w:val="000000" w:themeColor="text1"/>
                <w:sz w:val="24"/>
                <w:szCs w:val="24"/>
              </w:rPr>
              <w:t xml:space="preserve"> su lanksto pakėlimo mechanizmu.</w:t>
            </w:r>
          </w:p>
          <w:p w14:paraId="3CCB3C12" w14:textId="77777777" w:rsidR="00AD7AD2" w:rsidRPr="00E756BC" w:rsidRDefault="00AD7AD2" w:rsidP="00AD7AD2">
            <w:pPr>
              <w:pStyle w:val="ListParagraph"/>
              <w:numPr>
                <w:ilvl w:val="0"/>
                <w:numId w:val="44"/>
              </w:numPr>
              <w:rPr>
                <w:rFonts w:asciiTheme="majorHAnsi" w:hAnsiTheme="majorHAnsi"/>
                <w:color w:val="000000" w:themeColor="text1"/>
                <w:sz w:val="24"/>
                <w:szCs w:val="24"/>
              </w:rPr>
            </w:pPr>
            <w:r w:rsidRPr="00E756BC">
              <w:rPr>
                <w:rFonts w:asciiTheme="majorHAnsi" w:hAnsiTheme="majorHAnsi"/>
                <w:color w:val="000000" w:themeColor="text1"/>
                <w:sz w:val="24"/>
                <w:szCs w:val="24"/>
              </w:rPr>
              <w:t>Viryklės matmenys: (</w:t>
            </w:r>
            <w:proofErr w:type="spellStart"/>
            <w:r w:rsidRPr="00E756BC">
              <w:rPr>
                <w:rFonts w:asciiTheme="majorHAnsi" w:hAnsiTheme="majorHAnsi"/>
                <w:color w:val="000000" w:themeColor="text1"/>
                <w:sz w:val="24"/>
                <w:szCs w:val="24"/>
              </w:rPr>
              <w:t>IxPxA</w:t>
            </w:r>
            <w:proofErr w:type="spellEnd"/>
            <w:r w:rsidRPr="00E756BC">
              <w:rPr>
                <w:rFonts w:asciiTheme="majorHAnsi" w:hAnsiTheme="majorHAnsi"/>
                <w:color w:val="000000" w:themeColor="text1"/>
                <w:sz w:val="24"/>
                <w:szCs w:val="24"/>
              </w:rPr>
              <w:t>):  800x800x900 mm .</w:t>
            </w:r>
          </w:p>
          <w:p w14:paraId="5BCC49EA" w14:textId="77777777" w:rsidR="00AD7AD2" w:rsidRPr="00E756BC" w:rsidRDefault="00AD7AD2" w:rsidP="00AD7AD2">
            <w:pPr>
              <w:pStyle w:val="ListParagraph"/>
              <w:numPr>
                <w:ilvl w:val="0"/>
                <w:numId w:val="44"/>
              </w:numPr>
              <w:rPr>
                <w:rFonts w:asciiTheme="majorHAnsi" w:hAnsiTheme="majorHAnsi"/>
                <w:color w:val="000000" w:themeColor="text1"/>
                <w:sz w:val="24"/>
                <w:szCs w:val="24"/>
              </w:rPr>
            </w:pPr>
            <w:r w:rsidRPr="00E756BC">
              <w:rPr>
                <w:rFonts w:asciiTheme="majorHAnsi" w:hAnsiTheme="majorHAnsi"/>
                <w:color w:val="000000" w:themeColor="text1"/>
                <w:sz w:val="24"/>
                <w:szCs w:val="24"/>
              </w:rPr>
              <w:t>Rėmo konstrukcija iš nerūdijančio plieno</w:t>
            </w:r>
          </w:p>
          <w:p w14:paraId="473C8BDF" w14:textId="77777777" w:rsidR="00AD7AD2" w:rsidRPr="00E756BC" w:rsidRDefault="00AD7AD2" w:rsidP="00AD7AD2">
            <w:pPr>
              <w:pStyle w:val="ListParagraph"/>
              <w:numPr>
                <w:ilvl w:val="0"/>
                <w:numId w:val="44"/>
              </w:numPr>
              <w:rPr>
                <w:rFonts w:asciiTheme="majorHAnsi" w:hAnsiTheme="majorHAnsi"/>
                <w:color w:val="000000" w:themeColor="text1"/>
                <w:sz w:val="24"/>
                <w:szCs w:val="24"/>
              </w:rPr>
            </w:pPr>
            <w:r w:rsidRPr="00E756BC">
              <w:rPr>
                <w:rFonts w:asciiTheme="majorHAnsi" w:hAnsiTheme="majorHAnsi"/>
                <w:color w:val="000000" w:themeColor="text1"/>
                <w:sz w:val="24"/>
                <w:szCs w:val="24"/>
              </w:rPr>
              <w:t>Po virykle nerūdijančio plieno lentyna.</w:t>
            </w:r>
          </w:p>
          <w:p w14:paraId="78CEB922" w14:textId="77777777" w:rsidR="00AD7AD2" w:rsidRPr="00E756BC" w:rsidRDefault="00AD7AD2" w:rsidP="00AD7AD2">
            <w:pPr>
              <w:pStyle w:val="ListParagraph"/>
              <w:numPr>
                <w:ilvl w:val="0"/>
                <w:numId w:val="44"/>
              </w:numPr>
              <w:rPr>
                <w:rFonts w:asciiTheme="majorHAnsi" w:hAnsiTheme="majorHAnsi"/>
                <w:color w:val="000000" w:themeColor="text1"/>
                <w:sz w:val="24"/>
                <w:szCs w:val="24"/>
              </w:rPr>
            </w:pPr>
            <w:r w:rsidRPr="00E756BC">
              <w:rPr>
                <w:rFonts w:asciiTheme="majorHAnsi" w:hAnsiTheme="majorHAnsi"/>
                <w:color w:val="000000" w:themeColor="text1"/>
                <w:sz w:val="24"/>
                <w:szCs w:val="24"/>
              </w:rPr>
              <w:t xml:space="preserve">Kiekviena </w:t>
            </w:r>
            <w:proofErr w:type="spellStart"/>
            <w:r w:rsidRPr="00E756BC">
              <w:rPr>
                <w:rFonts w:asciiTheme="majorHAnsi" w:hAnsiTheme="majorHAnsi"/>
                <w:color w:val="000000" w:themeColor="text1"/>
                <w:sz w:val="24"/>
                <w:szCs w:val="24"/>
              </w:rPr>
              <w:t>kaitvietė</w:t>
            </w:r>
            <w:proofErr w:type="spellEnd"/>
            <w:r w:rsidRPr="00E756BC">
              <w:rPr>
                <w:rFonts w:asciiTheme="majorHAnsi" w:hAnsiTheme="majorHAnsi"/>
                <w:color w:val="000000" w:themeColor="text1"/>
                <w:sz w:val="24"/>
                <w:szCs w:val="24"/>
              </w:rPr>
              <w:t xml:space="preserve"> turi 7 padėčių jungiklį su signaline lempute.</w:t>
            </w:r>
          </w:p>
          <w:p w14:paraId="2DA1465D" w14:textId="77777777" w:rsidR="00AD7AD2" w:rsidRPr="00E756BC" w:rsidRDefault="00AD7AD2" w:rsidP="00AD7AD2">
            <w:pPr>
              <w:pStyle w:val="ListParagraph"/>
              <w:numPr>
                <w:ilvl w:val="0"/>
                <w:numId w:val="44"/>
              </w:numPr>
              <w:rPr>
                <w:rFonts w:asciiTheme="majorHAnsi" w:hAnsiTheme="majorHAnsi"/>
                <w:color w:val="000000" w:themeColor="text1"/>
                <w:sz w:val="24"/>
                <w:szCs w:val="24"/>
              </w:rPr>
            </w:pPr>
            <w:r w:rsidRPr="00E756BC">
              <w:rPr>
                <w:rFonts w:asciiTheme="majorHAnsi" w:hAnsiTheme="majorHAnsi"/>
                <w:color w:val="000000" w:themeColor="text1"/>
                <w:sz w:val="24"/>
                <w:szCs w:val="24"/>
              </w:rPr>
              <w:t>Elektros pajungimas: 12kW, 380-400V,  3F.</w:t>
            </w:r>
          </w:p>
          <w:p w14:paraId="1F151EC0" w14:textId="77777777" w:rsidR="00AD7AD2" w:rsidRPr="00E756BC" w:rsidRDefault="00AD7AD2" w:rsidP="00AD7AD2">
            <w:pPr>
              <w:pStyle w:val="ListParagraph"/>
              <w:numPr>
                <w:ilvl w:val="0"/>
                <w:numId w:val="44"/>
              </w:numPr>
              <w:rPr>
                <w:rFonts w:asciiTheme="majorHAnsi" w:hAnsiTheme="majorHAnsi"/>
                <w:color w:val="000000" w:themeColor="text1"/>
                <w:sz w:val="24"/>
                <w:szCs w:val="24"/>
              </w:rPr>
            </w:pPr>
            <w:r w:rsidRPr="00E756BC">
              <w:rPr>
                <w:rFonts w:asciiTheme="majorHAnsi" w:hAnsiTheme="majorHAnsi"/>
                <w:color w:val="000000" w:themeColor="text1"/>
                <w:sz w:val="24"/>
                <w:szCs w:val="24"/>
              </w:rPr>
              <w:t>Garantija: 24 mėn. Garantiniu laikotarpiu remonto meistro pagal iškvietimą atvykimas į vietą per 1 darbo dieną.</w:t>
            </w:r>
          </w:p>
          <w:p w14:paraId="084971BD" w14:textId="77777777" w:rsidR="00AD7AD2" w:rsidRPr="00E756BC" w:rsidRDefault="00AD7AD2" w:rsidP="00AD7AD2">
            <w:pPr>
              <w:pStyle w:val="ListParagraph"/>
              <w:numPr>
                <w:ilvl w:val="0"/>
                <w:numId w:val="44"/>
              </w:numPr>
              <w:rPr>
                <w:rFonts w:asciiTheme="majorHAnsi" w:hAnsiTheme="majorHAnsi"/>
                <w:color w:val="000000" w:themeColor="text1"/>
                <w:sz w:val="24"/>
                <w:szCs w:val="24"/>
              </w:rPr>
            </w:pPr>
            <w:r w:rsidRPr="00E756BC">
              <w:rPr>
                <w:rFonts w:asciiTheme="majorHAnsi" w:hAnsiTheme="majorHAnsi"/>
                <w:color w:val="000000" w:themeColor="text1"/>
                <w:sz w:val="24"/>
                <w:szCs w:val="24"/>
              </w:rPr>
              <w:t>Gamintojas:  Metos Oy, Suomija .</w:t>
            </w:r>
          </w:p>
          <w:p w14:paraId="403C8D1B" w14:textId="77777777" w:rsidR="00C82120" w:rsidRDefault="00AD7AD2" w:rsidP="00AD7AD2">
            <w:pPr>
              <w:jc w:val="center"/>
              <w:rPr>
                <w:rFonts w:asciiTheme="majorHAnsi" w:hAnsiTheme="majorHAnsi"/>
                <w:color w:val="000000" w:themeColor="text1"/>
                <w:sz w:val="24"/>
                <w:szCs w:val="24"/>
              </w:rPr>
            </w:pPr>
            <w:r w:rsidRPr="00E756BC">
              <w:rPr>
                <w:rFonts w:asciiTheme="majorHAnsi" w:hAnsiTheme="majorHAnsi"/>
                <w:b/>
                <w:color w:val="000000" w:themeColor="text1"/>
                <w:sz w:val="24"/>
                <w:szCs w:val="24"/>
              </w:rPr>
              <w:t>11.Aplinkosaugos</w:t>
            </w:r>
            <w:r w:rsidRPr="00E756BC">
              <w:rPr>
                <w:rFonts w:asciiTheme="majorHAnsi" w:hAnsiTheme="majorHAnsi"/>
                <w:color w:val="000000" w:themeColor="text1"/>
                <w:sz w:val="24"/>
                <w:szCs w:val="24"/>
              </w:rPr>
              <w:t xml:space="preserve">  </w:t>
            </w:r>
            <w:r w:rsidRPr="00E756BC">
              <w:rPr>
                <w:rFonts w:asciiTheme="majorHAnsi" w:hAnsiTheme="majorHAnsi"/>
                <w:color w:val="000000"/>
                <w:sz w:val="24"/>
                <w:szCs w:val="24"/>
              </w:rPr>
              <w:t xml:space="preserve"> keliami reikalavimai – prekė yra tvirta, ilgaamžė, funkcionali, ji ar jos sudedamosios tinka naudoti daug kartų ir (ar) lengvai pataisomos, ir (ar) pakeičiamos. </w:t>
            </w:r>
            <w:r w:rsidRPr="00E756BC">
              <w:rPr>
                <w:rFonts w:asciiTheme="majorHAnsi" w:hAnsiTheme="majorHAnsi"/>
                <w:color w:val="000000" w:themeColor="text1"/>
                <w:sz w:val="24"/>
                <w:szCs w:val="24"/>
              </w:rPr>
              <w:t xml:space="preserve"> Pateikiama sertifikatas METOS ISO14001.</w:t>
            </w:r>
          </w:p>
          <w:p w14:paraId="6793DF2C" w14:textId="049D05CD" w:rsidR="00AD7AD2" w:rsidRPr="00947053" w:rsidRDefault="00AD7AD2" w:rsidP="00AD7AD2">
            <w:pPr>
              <w:jc w:val="center"/>
              <w:rPr>
                <w:rFonts w:asciiTheme="majorHAnsi" w:hAnsiTheme="majorHAnsi" w:cs="Times New Roman"/>
                <w:i/>
                <w:color w:val="000000" w:themeColor="text1"/>
                <w:sz w:val="24"/>
                <w:szCs w:val="24"/>
              </w:rPr>
            </w:pPr>
          </w:p>
        </w:tc>
      </w:tr>
      <w:tr w:rsidR="00AE0E3A" w:rsidRPr="00947053" w14:paraId="54FFEB11" w14:textId="77777777" w:rsidTr="00DB2B9F">
        <w:tc>
          <w:tcPr>
            <w:tcW w:w="851" w:type="dxa"/>
          </w:tcPr>
          <w:p w14:paraId="36DBD080" w14:textId="77777777" w:rsidR="00AE0E3A" w:rsidRPr="00947053" w:rsidRDefault="00AE0E3A" w:rsidP="00AE0E3A">
            <w:pP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2.4.</w:t>
            </w:r>
          </w:p>
        </w:tc>
        <w:tc>
          <w:tcPr>
            <w:tcW w:w="5665" w:type="dxa"/>
          </w:tcPr>
          <w:p w14:paraId="29DAA142" w14:textId="77777777" w:rsidR="00AE0E3A" w:rsidRPr="00947053" w:rsidRDefault="00AE0E3A" w:rsidP="00AE0E3A">
            <w:pPr>
              <w:pStyle w:val="NormalWeb"/>
              <w:shd w:val="clear" w:color="auto" w:fill="FFFFFF"/>
              <w:spacing w:before="0" w:beforeAutospacing="0" w:after="0" w:afterAutospacing="0"/>
              <w:jc w:val="both"/>
              <w:rPr>
                <w:rFonts w:asciiTheme="majorHAnsi" w:hAnsiTheme="majorHAnsi"/>
                <w:b/>
                <w:color w:val="000000" w:themeColor="text1"/>
                <w:lang w:eastAsia="en-US"/>
              </w:rPr>
            </w:pPr>
            <w:proofErr w:type="spellStart"/>
            <w:r w:rsidRPr="00947053">
              <w:rPr>
                <w:rFonts w:asciiTheme="majorHAnsi" w:hAnsiTheme="majorHAnsi"/>
                <w:b/>
                <w:color w:val="000000" w:themeColor="text1"/>
                <w:lang w:eastAsia="en-US"/>
              </w:rPr>
              <w:t>Marmitas</w:t>
            </w:r>
            <w:proofErr w:type="spellEnd"/>
          </w:p>
          <w:p w14:paraId="436923E3" w14:textId="77777777" w:rsidR="00AE0E3A" w:rsidRPr="00947053" w:rsidRDefault="00AE0E3A" w:rsidP="00AE0E3A">
            <w:pPr>
              <w:pStyle w:val="NormalWeb"/>
              <w:shd w:val="clear" w:color="auto" w:fill="FFFFFF"/>
              <w:spacing w:before="0" w:beforeAutospacing="0" w:after="0" w:afterAutospacing="0"/>
              <w:jc w:val="both"/>
              <w:rPr>
                <w:rFonts w:asciiTheme="majorHAnsi" w:hAnsiTheme="majorHAnsi"/>
                <w:b/>
                <w:color w:val="000000" w:themeColor="text1"/>
                <w:lang w:eastAsia="en-US"/>
              </w:rPr>
            </w:pPr>
          </w:p>
          <w:p w14:paraId="33929D2C" w14:textId="77777777" w:rsidR="00AE0E3A" w:rsidRPr="00947053" w:rsidRDefault="00AE0E3A" w:rsidP="00AE0E3A">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lastRenderedPageBreak/>
              <w:t>Matmenys:  800-900 x 600-660 x 850-900 mm.</w:t>
            </w:r>
          </w:p>
          <w:p w14:paraId="1AA4756E" w14:textId="77777777" w:rsidR="00AE0E3A" w:rsidRPr="00947053" w:rsidRDefault="00AE0E3A" w:rsidP="00AE0E3A">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Konstrukcija besiūlė, nerūdijančio plieno (arba lygiavertės medžiagos), vonelė termiškai izoliuota, kampai užapvalinti, stovas su apatine lentyna.</w:t>
            </w:r>
          </w:p>
          <w:p w14:paraId="3239CBA3" w14:textId="77777777" w:rsidR="00AE0E3A" w:rsidRPr="00947053" w:rsidRDefault="00AE0E3A" w:rsidP="00AE0E3A">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Suvirinta talpa su pažymėtu reikiamu vandens pripildymo lygiu.</w:t>
            </w:r>
          </w:p>
          <w:p w14:paraId="6E45FB69" w14:textId="77777777" w:rsidR="00AE0E3A" w:rsidRPr="00947053" w:rsidRDefault="00AE0E3A" w:rsidP="00AE0E3A">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Suvirinta talpa su pažymėtu reikiamu vandens pripildymo lygiu.</w:t>
            </w:r>
          </w:p>
          <w:p w14:paraId="0DCAEB20" w14:textId="77777777" w:rsidR="00AE0E3A" w:rsidRPr="00947053" w:rsidRDefault="00AE0E3A" w:rsidP="00AE0E3A">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 xml:space="preserve"> Šildomos vonelės talpa </w:t>
            </w:r>
            <w:r w:rsidRPr="00947053">
              <w:rPr>
                <w:rFonts w:asciiTheme="majorHAnsi" w:hAnsiTheme="majorHAnsi"/>
              </w:rPr>
              <w:t>≥</w:t>
            </w:r>
            <w:r w:rsidRPr="00947053">
              <w:rPr>
                <w:rFonts w:asciiTheme="majorHAnsi" w:hAnsiTheme="majorHAnsi"/>
                <w:color w:val="000000" w:themeColor="text1"/>
              </w:rPr>
              <w:t>2 vnt. GN 1/1-200 mm indams.</w:t>
            </w:r>
          </w:p>
          <w:p w14:paraId="3CAAE764" w14:textId="77777777" w:rsidR="00AE0E3A" w:rsidRPr="00947053" w:rsidRDefault="00AE0E3A" w:rsidP="00AE0E3A">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 xml:space="preserve"> Komplektacijoje turi būti laikikliai GN indams 1 vnt. GN 1/1 (554x31 mm) ir 2 </w:t>
            </w:r>
            <w:proofErr w:type="spellStart"/>
            <w:r w:rsidRPr="00947053">
              <w:rPr>
                <w:rFonts w:asciiTheme="majorHAnsi" w:hAnsiTheme="majorHAnsi"/>
                <w:color w:val="000000" w:themeColor="text1"/>
              </w:rPr>
              <w:t>vnt</w:t>
            </w:r>
            <w:proofErr w:type="spellEnd"/>
            <w:r w:rsidRPr="00947053">
              <w:rPr>
                <w:rFonts w:asciiTheme="majorHAnsi" w:hAnsiTheme="majorHAnsi"/>
                <w:color w:val="000000" w:themeColor="text1"/>
              </w:rPr>
              <w:t xml:space="preserve"> GN 1/2 (317x20 mm). </w:t>
            </w:r>
          </w:p>
          <w:p w14:paraId="037BCD16" w14:textId="77777777" w:rsidR="00AE0E3A" w:rsidRPr="00947053" w:rsidRDefault="00AE0E3A" w:rsidP="00AE0E3A">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Temperatūra reguliuojama termostatu.</w:t>
            </w:r>
          </w:p>
          <w:p w14:paraId="3F776BBB" w14:textId="77777777" w:rsidR="00AE0E3A" w:rsidRPr="00947053" w:rsidRDefault="00AE0E3A" w:rsidP="00AE0E3A">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 xml:space="preserve"> Įjungimo/išjungimo mygtukas ir termostato reguliatorius turi būti ant sienelės, kurio diametras 800-900 mm.</w:t>
            </w:r>
          </w:p>
          <w:p w14:paraId="636CBB40" w14:textId="77777777" w:rsidR="00AE0E3A" w:rsidRPr="00947053" w:rsidRDefault="00AE0E3A" w:rsidP="00AE0E3A">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Išleidimo vožtuvas, leidžiantis lengvai išleisti vandenį turi būti tiesiai po talpa.</w:t>
            </w:r>
          </w:p>
          <w:p w14:paraId="5D5869AE" w14:textId="37C08AB7" w:rsidR="00AE0E3A" w:rsidRPr="00947053" w:rsidRDefault="00AE0E3A" w:rsidP="00AE0E3A">
            <w:pPr>
              <w:pStyle w:val="ListParagraph"/>
              <w:numPr>
                <w:ilvl w:val="0"/>
                <w:numId w:val="11"/>
              </w:numPr>
              <w:rPr>
                <w:rFonts w:asciiTheme="majorHAnsi" w:eastAsia="Times New Roman" w:hAnsiTheme="majorHAnsi" w:cs="Times New Roman"/>
                <w:color w:val="000000" w:themeColor="text1"/>
                <w:sz w:val="24"/>
                <w:szCs w:val="24"/>
                <w:lang w:eastAsia="lt-LT"/>
              </w:rPr>
            </w:pPr>
            <w:r w:rsidRPr="00947053">
              <w:rPr>
                <w:rFonts w:asciiTheme="majorHAnsi" w:eastAsia="Times New Roman" w:hAnsiTheme="majorHAnsi" w:cs="Times New Roman"/>
                <w:color w:val="000000" w:themeColor="text1"/>
                <w:sz w:val="24"/>
                <w:szCs w:val="24"/>
                <w:lang w:eastAsia="lt-LT"/>
              </w:rPr>
              <w:t xml:space="preserve">Temperatūros diapazonas   reguliuojamas ne siauresnėse </w:t>
            </w:r>
            <w:r w:rsidRPr="00947053">
              <w:rPr>
                <w:rFonts w:asciiTheme="majorHAnsi" w:eastAsia="Times New Roman" w:hAnsiTheme="majorHAnsi" w:cs="Times New Roman"/>
                <w:sz w:val="24"/>
                <w:szCs w:val="24"/>
                <w:lang w:eastAsia="lt-LT"/>
              </w:rPr>
              <w:t>ribose kaip nuo +40 °C ...+90 °C</w:t>
            </w:r>
          </w:p>
          <w:p w14:paraId="23DB137A" w14:textId="77777777" w:rsidR="00AE0E3A" w:rsidRPr="00947053" w:rsidRDefault="00AE0E3A" w:rsidP="00AE0E3A">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4 ratukai, 2 su stabdžiais.</w:t>
            </w:r>
          </w:p>
          <w:p w14:paraId="2686EBF0" w14:textId="77777777" w:rsidR="00AE0E3A" w:rsidRPr="00947053" w:rsidRDefault="00AE0E3A" w:rsidP="00AE0E3A">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 xml:space="preserve">Rankena vežimėlio pervežimui. </w:t>
            </w:r>
          </w:p>
          <w:p w14:paraId="21162E01" w14:textId="77777777" w:rsidR="00AE0E3A" w:rsidRPr="00947053" w:rsidRDefault="00AE0E3A" w:rsidP="00AE0E3A">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 xml:space="preserve">Garantija: </w:t>
            </w:r>
            <w:r w:rsidRPr="00947053">
              <w:rPr>
                <w:rFonts w:asciiTheme="majorHAnsi" w:hAnsiTheme="majorHAnsi"/>
              </w:rPr>
              <w:t>≥</w:t>
            </w:r>
            <w:r w:rsidRPr="00947053">
              <w:rPr>
                <w:rFonts w:asciiTheme="majorHAnsi" w:hAnsiTheme="majorHAnsi"/>
                <w:color w:val="000000" w:themeColor="text1"/>
              </w:rPr>
              <w:t>24 mėn. Garantiniu laikotarpiu remonto meistro pagal iškvietimą atvykimas į vietą per 1 darbo dieną.</w:t>
            </w:r>
          </w:p>
          <w:p w14:paraId="6AEFB1B4" w14:textId="77777777" w:rsidR="00AE0E3A" w:rsidRPr="00947053" w:rsidRDefault="00AE0E3A" w:rsidP="00AE0E3A">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Gamintojas: nurodyti.</w:t>
            </w:r>
          </w:p>
          <w:p w14:paraId="08814253" w14:textId="77777777" w:rsidR="00AE0E3A" w:rsidRPr="00947053" w:rsidRDefault="00AE0E3A" w:rsidP="00AE0E3A">
            <w:pPr>
              <w:pStyle w:val="NormalWeb"/>
              <w:numPr>
                <w:ilvl w:val="0"/>
                <w:numId w:val="11"/>
              </w:numPr>
              <w:shd w:val="clear" w:color="auto" w:fill="FFFFFF"/>
              <w:spacing w:before="0" w:beforeAutospacing="0" w:after="0" w:afterAutospacing="0"/>
              <w:jc w:val="both"/>
              <w:rPr>
                <w:rFonts w:asciiTheme="majorHAnsi" w:hAnsiTheme="majorHAnsi"/>
                <w:color w:val="000000" w:themeColor="text1"/>
                <w:lang w:eastAsia="en-US"/>
              </w:rPr>
            </w:pPr>
            <w:r w:rsidRPr="00947053">
              <w:rPr>
                <w:rFonts w:asciiTheme="majorHAnsi" w:hAnsiTheme="majorHAnsi"/>
                <w:b/>
                <w:color w:val="000000" w:themeColor="text1"/>
              </w:rPr>
              <w:t>Aplinkosaugos</w:t>
            </w:r>
            <w:r w:rsidRPr="00947053">
              <w:rPr>
                <w:rFonts w:asciiTheme="majorHAnsi" w:hAnsiTheme="majorHAnsi"/>
                <w:color w:val="000000" w:themeColor="text1"/>
              </w:rPr>
              <w:t xml:space="preserve">  </w:t>
            </w:r>
            <w:r w:rsidRPr="00947053">
              <w:rPr>
                <w:rFonts w:asciiTheme="majorHAnsi" w:hAnsiTheme="majorHAnsi"/>
                <w:color w:val="000000"/>
              </w:rPr>
              <w:t xml:space="preserve"> keliami reikalavimai – prekė turi būti tvirta, ilgaamžė, funkcionali, ji ar jos sudedamosios tinka naudoti daug kartų ir (ar) lengvai pataisomos, ir (ar) pakeičiamos.  Pateikti tai įrodantį dokumentą.</w:t>
            </w:r>
          </w:p>
        </w:tc>
        <w:tc>
          <w:tcPr>
            <w:tcW w:w="992" w:type="dxa"/>
            <w:vAlign w:val="center"/>
          </w:tcPr>
          <w:p w14:paraId="61DA2E69" w14:textId="148C8B1B" w:rsidR="00AE0E3A" w:rsidRPr="00947053" w:rsidRDefault="00AE0E3A" w:rsidP="00AE0E3A">
            <w:pPr>
              <w:jc w:val="center"/>
              <w:rPr>
                <w:rFonts w:asciiTheme="majorHAnsi" w:hAnsiTheme="majorHAnsi" w:cs="Times New Roman"/>
                <w:color w:val="000000" w:themeColor="text1"/>
                <w:sz w:val="24"/>
                <w:szCs w:val="24"/>
                <w:lang w:val="en-US"/>
              </w:rPr>
            </w:pPr>
            <w:proofErr w:type="spellStart"/>
            <w:r w:rsidRPr="00947053">
              <w:rPr>
                <w:rFonts w:asciiTheme="majorHAnsi" w:hAnsiTheme="majorHAnsi" w:cs="Times New Roman"/>
                <w:color w:val="000000" w:themeColor="text1"/>
                <w:sz w:val="24"/>
                <w:szCs w:val="24"/>
                <w:lang w:val="en-US"/>
              </w:rPr>
              <w:lastRenderedPageBreak/>
              <w:t>vnt</w:t>
            </w:r>
            <w:proofErr w:type="spellEnd"/>
            <w:r w:rsidRPr="00947053">
              <w:rPr>
                <w:rFonts w:asciiTheme="majorHAnsi" w:hAnsiTheme="majorHAnsi" w:cs="Times New Roman"/>
                <w:color w:val="000000" w:themeColor="text1"/>
                <w:sz w:val="24"/>
                <w:szCs w:val="24"/>
                <w:lang w:val="en-US"/>
              </w:rPr>
              <w:t>.</w:t>
            </w:r>
          </w:p>
        </w:tc>
        <w:tc>
          <w:tcPr>
            <w:tcW w:w="1559" w:type="dxa"/>
            <w:vAlign w:val="center"/>
          </w:tcPr>
          <w:p w14:paraId="0A335E32" w14:textId="77777777" w:rsidR="00AE0E3A" w:rsidRPr="00947053" w:rsidRDefault="00AE0E3A" w:rsidP="00AE0E3A">
            <w:pPr>
              <w:jc w:val="cente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3</w:t>
            </w:r>
          </w:p>
        </w:tc>
        <w:tc>
          <w:tcPr>
            <w:tcW w:w="5529" w:type="dxa"/>
          </w:tcPr>
          <w:p w14:paraId="631CE4C1" w14:textId="77777777" w:rsidR="00AE0E3A" w:rsidRPr="00E756BC" w:rsidRDefault="00AE0E3A" w:rsidP="00AE0E3A">
            <w:pPr>
              <w:ind w:left="283" w:hanging="283"/>
              <w:rPr>
                <w:rFonts w:asciiTheme="majorHAnsi" w:hAnsiTheme="majorHAnsi"/>
                <w:b/>
                <w:color w:val="000000" w:themeColor="text1"/>
                <w:sz w:val="24"/>
                <w:szCs w:val="24"/>
              </w:rPr>
            </w:pPr>
            <w:proofErr w:type="spellStart"/>
            <w:r w:rsidRPr="00E756BC">
              <w:rPr>
                <w:rFonts w:asciiTheme="majorHAnsi" w:hAnsiTheme="majorHAnsi"/>
                <w:b/>
                <w:color w:val="000000" w:themeColor="text1"/>
                <w:sz w:val="24"/>
                <w:szCs w:val="24"/>
              </w:rPr>
              <w:t>Marmitas</w:t>
            </w:r>
            <w:proofErr w:type="spellEnd"/>
            <w:r w:rsidRPr="00E756BC">
              <w:rPr>
                <w:rFonts w:asciiTheme="majorHAnsi" w:hAnsiTheme="majorHAnsi"/>
                <w:b/>
                <w:color w:val="000000" w:themeColor="text1"/>
                <w:sz w:val="24"/>
                <w:szCs w:val="24"/>
              </w:rPr>
              <w:t xml:space="preserve"> </w:t>
            </w:r>
            <w:proofErr w:type="spellStart"/>
            <w:r w:rsidRPr="00E756BC">
              <w:rPr>
                <w:rFonts w:asciiTheme="majorHAnsi" w:hAnsiTheme="majorHAnsi"/>
                <w:b/>
                <w:color w:val="000000" w:themeColor="text1"/>
                <w:sz w:val="24"/>
                <w:szCs w:val="24"/>
              </w:rPr>
              <w:t>Proff</w:t>
            </w:r>
            <w:proofErr w:type="spellEnd"/>
            <w:r w:rsidRPr="00E756BC">
              <w:rPr>
                <w:rFonts w:asciiTheme="majorHAnsi" w:hAnsiTheme="majorHAnsi"/>
                <w:b/>
                <w:color w:val="000000" w:themeColor="text1"/>
                <w:sz w:val="24"/>
                <w:szCs w:val="24"/>
              </w:rPr>
              <w:t xml:space="preserve"> BMOS-800 (Kodas 4321622) </w:t>
            </w:r>
          </w:p>
          <w:p w14:paraId="6680AA36" w14:textId="77777777" w:rsidR="00AE0E3A" w:rsidRPr="00E756BC" w:rsidRDefault="00AE0E3A" w:rsidP="00AE0E3A">
            <w:pPr>
              <w:pStyle w:val="NormalWeb"/>
              <w:shd w:val="clear" w:color="auto" w:fill="FFFFFF"/>
              <w:spacing w:before="0" w:beforeAutospacing="0" w:after="0" w:afterAutospacing="0"/>
              <w:jc w:val="both"/>
              <w:rPr>
                <w:rFonts w:asciiTheme="majorHAnsi" w:hAnsiTheme="majorHAnsi"/>
                <w:b/>
                <w:color w:val="000000" w:themeColor="text1"/>
                <w:lang w:eastAsia="en-US"/>
              </w:rPr>
            </w:pPr>
          </w:p>
          <w:p w14:paraId="710EBB3F" w14:textId="77777777" w:rsidR="00AE0E3A" w:rsidRPr="00E756BC" w:rsidRDefault="00AE0E3A" w:rsidP="00AE0E3A">
            <w:pPr>
              <w:pStyle w:val="NormalWeb"/>
              <w:numPr>
                <w:ilvl w:val="0"/>
                <w:numId w:val="45"/>
              </w:numPr>
              <w:shd w:val="clear" w:color="auto" w:fill="FFFFFF"/>
              <w:spacing w:before="0" w:beforeAutospacing="0" w:after="0" w:afterAutospacing="0"/>
              <w:jc w:val="both"/>
              <w:rPr>
                <w:rFonts w:asciiTheme="majorHAnsi" w:hAnsiTheme="majorHAnsi"/>
                <w:color w:val="000000" w:themeColor="text1"/>
              </w:rPr>
            </w:pPr>
            <w:r w:rsidRPr="00E756BC">
              <w:rPr>
                <w:rFonts w:asciiTheme="majorHAnsi" w:hAnsiTheme="majorHAnsi"/>
                <w:color w:val="000000" w:themeColor="text1"/>
              </w:rPr>
              <w:lastRenderedPageBreak/>
              <w:t>Matmenys:  800 x 650 x 900 mm.</w:t>
            </w:r>
          </w:p>
          <w:p w14:paraId="5D3253B9" w14:textId="77777777" w:rsidR="00AE0E3A" w:rsidRPr="00E756BC" w:rsidRDefault="00AE0E3A" w:rsidP="00AE0E3A">
            <w:pPr>
              <w:pStyle w:val="NormalWeb"/>
              <w:numPr>
                <w:ilvl w:val="0"/>
                <w:numId w:val="45"/>
              </w:numPr>
              <w:shd w:val="clear" w:color="auto" w:fill="FFFFFF"/>
              <w:spacing w:before="0" w:beforeAutospacing="0" w:after="0" w:afterAutospacing="0"/>
              <w:jc w:val="both"/>
              <w:rPr>
                <w:rFonts w:asciiTheme="majorHAnsi" w:hAnsiTheme="majorHAnsi"/>
                <w:color w:val="000000" w:themeColor="text1"/>
              </w:rPr>
            </w:pPr>
            <w:r w:rsidRPr="00E756BC">
              <w:rPr>
                <w:rFonts w:asciiTheme="majorHAnsi" w:hAnsiTheme="majorHAnsi"/>
                <w:color w:val="000000" w:themeColor="text1"/>
              </w:rPr>
              <w:t>Konstrukcija besiūlė, nerūdijančio plieno, vonelė termiškai izoliuota, kampai užapvalinti, stovas su apatine lentyna.</w:t>
            </w:r>
          </w:p>
          <w:p w14:paraId="6EC2D983" w14:textId="77777777" w:rsidR="00AE0E3A" w:rsidRPr="00E756BC" w:rsidRDefault="00AE0E3A" w:rsidP="00AE0E3A">
            <w:pPr>
              <w:pStyle w:val="NormalWeb"/>
              <w:numPr>
                <w:ilvl w:val="0"/>
                <w:numId w:val="45"/>
              </w:numPr>
              <w:shd w:val="clear" w:color="auto" w:fill="FFFFFF"/>
              <w:spacing w:before="0" w:beforeAutospacing="0" w:after="0" w:afterAutospacing="0"/>
              <w:jc w:val="both"/>
              <w:rPr>
                <w:rFonts w:asciiTheme="majorHAnsi" w:hAnsiTheme="majorHAnsi"/>
                <w:color w:val="000000" w:themeColor="text1"/>
              </w:rPr>
            </w:pPr>
            <w:r w:rsidRPr="00E756BC">
              <w:rPr>
                <w:rFonts w:asciiTheme="majorHAnsi" w:hAnsiTheme="majorHAnsi"/>
                <w:color w:val="000000" w:themeColor="text1"/>
              </w:rPr>
              <w:t>Suvirinta talpa su pažymėtu reikiamu vandens pripildymo lygiu.</w:t>
            </w:r>
          </w:p>
          <w:p w14:paraId="441F79B7" w14:textId="77777777" w:rsidR="00AE0E3A" w:rsidRPr="00E756BC" w:rsidRDefault="00AE0E3A" w:rsidP="00AE0E3A">
            <w:pPr>
              <w:pStyle w:val="NormalWeb"/>
              <w:numPr>
                <w:ilvl w:val="0"/>
                <w:numId w:val="45"/>
              </w:numPr>
              <w:shd w:val="clear" w:color="auto" w:fill="FFFFFF"/>
              <w:spacing w:before="0" w:beforeAutospacing="0" w:after="0" w:afterAutospacing="0"/>
              <w:jc w:val="both"/>
              <w:rPr>
                <w:rFonts w:asciiTheme="majorHAnsi" w:hAnsiTheme="majorHAnsi"/>
                <w:color w:val="000000" w:themeColor="text1"/>
              </w:rPr>
            </w:pPr>
            <w:r w:rsidRPr="00E756BC">
              <w:rPr>
                <w:rFonts w:asciiTheme="majorHAnsi" w:hAnsiTheme="majorHAnsi"/>
                <w:color w:val="000000" w:themeColor="text1"/>
              </w:rPr>
              <w:t>Suvirinta talpa su pažymėtu reikiamu vandens pripildymo lygiu.</w:t>
            </w:r>
          </w:p>
          <w:p w14:paraId="068D3687" w14:textId="77777777" w:rsidR="00AE0E3A" w:rsidRPr="00E756BC" w:rsidRDefault="00AE0E3A" w:rsidP="00AE0E3A">
            <w:pPr>
              <w:pStyle w:val="NormalWeb"/>
              <w:numPr>
                <w:ilvl w:val="0"/>
                <w:numId w:val="45"/>
              </w:numPr>
              <w:shd w:val="clear" w:color="auto" w:fill="FFFFFF"/>
              <w:spacing w:before="0" w:beforeAutospacing="0" w:after="0" w:afterAutospacing="0"/>
              <w:jc w:val="both"/>
              <w:rPr>
                <w:rFonts w:asciiTheme="majorHAnsi" w:hAnsiTheme="majorHAnsi"/>
                <w:color w:val="000000" w:themeColor="text1"/>
              </w:rPr>
            </w:pPr>
            <w:r w:rsidRPr="00E756BC">
              <w:rPr>
                <w:rFonts w:asciiTheme="majorHAnsi" w:hAnsiTheme="majorHAnsi"/>
                <w:color w:val="000000" w:themeColor="text1"/>
              </w:rPr>
              <w:t xml:space="preserve"> Šildomos vonelės talpa 2 vnt. GN 1/1-200 mm indams.</w:t>
            </w:r>
          </w:p>
          <w:p w14:paraId="727192BC" w14:textId="77777777" w:rsidR="00AE0E3A" w:rsidRPr="00E756BC" w:rsidRDefault="00AE0E3A" w:rsidP="00AE0E3A">
            <w:pPr>
              <w:pStyle w:val="NormalWeb"/>
              <w:numPr>
                <w:ilvl w:val="0"/>
                <w:numId w:val="45"/>
              </w:numPr>
              <w:shd w:val="clear" w:color="auto" w:fill="FFFFFF"/>
              <w:spacing w:before="0" w:beforeAutospacing="0" w:after="0" w:afterAutospacing="0"/>
              <w:jc w:val="both"/>
              <w:rPr>
                <w:rFonts w:asciiTheme="majorHAnsi" w:hAnsiTheme="majorHAnsi"/>
                <w:color w:val="000000" w:themeColor="text1"/>
              </w:rPr>
            </w:pPr>
            <w:r w:rsidRPr="00E756BC">
              <w:rPr>
                <w:rFonts w:asciiTheme="majorHAnsi" w:hAnsiTheme="majorHAnsi"/>
                <w:color w:val="000000" w:themeColor="text1"/>
              </w:rPr>
              <w:t xml:space="preserve"> Komplektacijoje yra laikikliai GN indams 1 vnt. GN 1/1 (554x31 mm) ir 2 </w:t>
            </w:r>
            <w:proofErr w:type="spellStart"/>
            <w:r w:rsidRPr="00E756BC">
              <w:rPr>
                <w:rFonts w:asciiTheme="majorHAnsi" w:hAnsiTheme="majorHAnsi"/>
                <w:color w:val="000000" w:themeColor="text1"/>
              </w:rPr>
              <w:t>vnt</w:t>
            </w:r>
            <w:proofErr w:type="spellEnd"/>
            <w:r w:rsidRPr="00E756BC">
              <w:rPr>
                <w:rFonts w:asciiTheme="majorHAnsi" w:hAnsiTheme="majorHAnsi"/>
                <w:color w:val="000000" w:themeColor="text1"/>
              </w:rPr>
              <w:t xml:space="preserve"> GN 1/2 (317x20 mm). </w:t>
            </w:r>
          </w:p>
          <w:p w14:paraId="0A173142" w14:textId="77777777" w:rsidR="00AE0E3A" w:rsidRPr="00E756BC" w:rsidRDefault="00AE0E3A" w:rsidP="00AE0E3A">
            <w:pPr>
              <w:pStyle w:val="NormalWeb"/>
              <w:numPr>
                <w:ilvl w:val="0"/>
                <w:numId w:val="45"/>
              </w:numPr>
              <w:shd w:val="clear" w:color="auto" w:fill="FFFFFF"/>
              <w:spacing w:before="0" w:beforeAutospacing="0" w:after="0" w:afterAutospacing="0"/>
              <w:jc w:val="both"/>
              <w:rPr>
                <w:rFonts w:asciiTheme="majorHAnsi" w:hAnsiTheme="majorHAnsi"/>
                <w:color w:val="000000" w:themeColor="text1"/>
              </w:rPr>
            </w:pPr>
            <w:r w:rsidRPr="00E756BC">
              <w:rPr>
                <w:rFonts w:asciiTheme="majorHAnsi" w:hAnsiTheme="majorHAnsi"/>
                <w:color w:val="000000" w:themeColor="text1"/>
              </w:rPr>
              <w:t>Temperatūra reguliuojama termostatu.</w:t>
            </w:r>
          </w:p>
          <w:p w14:paraId="36C9674D" w14:textId="77777777" w:rsidR="00AE0E3A" w:rsidRPr="00E756BC" w:rsidRDefault="00AE0E3A" w:rsidP="00AE0E3A">
            <w:pPr>
              <w:pStyle w:val="NormalWeb"/>
              <w:numPr>
                <w:ilvl w:val="0"/>
                <w:numId w:val="45"/>
              </w:numPr>
              <w:shd w:val="clear" w:color="auto" w:fill="FFFFFF"/>
              <w:spacing w:before="0" w:beforeAutospacing="0" w:after="0" w:afterAutospacing="0"/>
              <w:jc w:val="both"/>
              <w:rPr>
                <w:rFonts w:asciiTheme="majorHAnsi" w:hAnsiTheme="majorHAnsi"/>
                <w:color w:val="000000" w:themeColor="text1"/>
              </w:rPr>
            </w:pPr>
            <w:r w:rsidRPr="00E756BC">
              <w:rPr>
                <w:rFonts w:asciiTheme="majorHAnsi" w:hAnsiTheme="majorHAnsi"/>
                <w:color w:val="000000" w:themeColor="text1"/>
              </w:rPr>
              <w:t xml:space="preserve"> Įjungimo/išjungimo mygtukas ir termostato reguliatorius yra ant sienelės, kurios ilgis 800mm.</w:t>
            </w:r>
          </w:p>
          <w:p w14:paraId="678CC2E5" w14:textId="77777777" w:rsidR="00AE0E3A" w:rsidRPr="00E756BC" w:rsidRDefault="00AE0E3A" w:rsidP="00AE0E3A">
            <w:pPr>
              <w:pStyle w:val="NormalWeb"/>
              <w:numPr>
                <w:ilvl w:val="0"/>
                <w:numId w:val="45"/>
              </w:numPr>
              <w:shd w:val="clear" w:color="auto" w:fill="FFFFFF"/>
              <w:spacing w:before="0" w:beforeAutospacing="0" w:after="0" w:afterAutospacing="0"/>
              <w:jc w:val="both"/>
              <w:rPr>
                <w:rFonts w:asciiTheme="majorHAnsi" w:hAnsiTheme="majorHAnsi"/>
                <w:color w:val="000000" w:themeColor="text1"/>
              </w:rPr>
            </w:pPr>
            <w:r w:rsidRPr="00E756BC">
              <w:rPr>
                <w:rFonts w:asciiTheme="majorHAnsi" w:hAnsiTheme="majorHAnsi"/>
                <w:color w:val="000000" w:themeColor="text1"/>
              </w:rPr>
              <w:t>Išleidimo vožtuvas, leidžiantis lengvai išleisti vandenį yra tiesiai po talpa.</w:t>
            </w:r>
          </w:p>
          <w:p w14:paraId="1E1DC7CD" w14:textId="77777777" w:rsidR="00AE0E3A" w:rsidRPr="00E756BC" w:rsidRDefault="00AE0E3A" w:rsidP="00AE0E3A">
            <w:pPr>
              <w:pStyle w:val="ListParagraph"/>
              <w:numPr>
                <w:ilvl w:val="0"/>
                <w:numId w:val="45"/>
              </w:numPr>
              <w:rPr>
                <w:rFonts w:asciiTheme="majorHAnsi" w:eastAsia="Times New Roman" w:hAnsiTheme="majorHAnsi" w:cs="Times New Roman"/>
                <w:color w:val="000000" w:themeColor="text1"/>
                <w:sz w:val="24"/>
                <w:szCs w:val="24"/>
                <w:lang w:eastAsia="lt-LT"/>
              </w:rPr>
            </w:pPr>
            <w:r w:rsidRPr="00E756BC">
              <w:rPr>
                <w:rFonts w:asciiTheme="majorHAnsi" w:eastAsia="Times New Roman" w:hAnsiTheme="majorHAnsi" w:cs="Times New Roman"/>
                <w:color w:val="000000" w:themeColor="text1"/>
                <w:sz w:val="24"/>
                <w:szCs w:val="24"/>
                <w:lang w:eastAsia="lt-LT"/>
              </w:rPr>
              <w:t>Temperatūros diapazonas   reguliuojamas</w:t>
            </w:r>
            <w:r w:rsidRPr="00E756BC">
              <w:rPr>
                <w:rFonts w:asciiTheme="majorHAnsi" w:eastAsia="Times New Roman" w:hAnsiTheme="majorHAnsi" w:cs="Times New Roman"/>
                <w:sz w:val="24"/>
                <w:szCs w:val="24"/>
                <w:lang w:eastAsia="lt-LT"/>
              </w:rPr>
              <w:t xml:space="preserve"> nuo +40 °C ...+90 °C</w:t>
            </w:r>
          </w:p>
          <w:p w14:paraId="7786B991" w14:textId="77777777" w:rsidR="00AE0E3A" w:rsidRPr="00E756BC" w:rsidRDefault="00AE0E3A" w:rsidP="00AE0E3A">
            <w:pPr>
              <w:pStyle w:val="NormalWeb"/>
              <w:numPr>
                <w:ilvl w:val="0"/>
                <w:numId w:val="45"/>
              </w:numPr>
              <w:shd w:val="clear" w:color="auto" w:fill="FFFFFF"/>
              <w:spacing w:before="0" w:beforeAutospacing="0" w:after="0" w:afterAutospacing="0"/>
              <w:jc w:val="both"/>
              <w:rPr>
                <w:rFonts w:asciiTheme="majorHAnsi" w:hAnsiTheme="majorHAnsi"/>
                <w:color w:val="000000" w:themeColor="text1"/>
              </w:rPr>
            </w:pPr>
            <w:r w:rsidRPr="00E756BC">
              <w:rPr>
                <w:rFonts w:asciiTheme="majorHAnsi" w:hAnsiTheme="majorHAnsi"/>
                <w:color w:val="000000" w:themeColor="text1"/>
              </w:rPr>
              <w:t>4 ratukai, 2 su stabdžiais.</w:t>
            </w:r>
          </w:p>
          <w:p w14:paraId="0689F56D" w14:textId="77777777" w:rsidR="00AE0E3A" w:rsidRPr="00E756BC" w:rsidRDefault="00AE0E3A" w:rsidP="00AE0E3A">
            <w:pPr>
              <w:pStyle w:val="NormalWeb"/>
              <w:numPr>
                <w:ilvl w:val="0"/>
                <w:numId w:val="45"/>
              </w:numPr>
              <w:shd w:val="clear" w:color="auto" w:fill="FFFFFF"/>
              <w:spacing w:before="0" w:beforeAutospacing="0" w:after="0" w:afterAutospacing="0"/>
              <w:jc w:val="both"/>
              <w:rPr>
                <w:rFonts w:asciiTheme="majorHAnsi" w:hAnsiTheme="majorHAnsi"/>
                <w:color w:val="000000" w:themeColor="text1"/>
              </w:rPr>
            </w:pPr>
            <w:r w:rsidRPr="00E756BC">
              <w:rPr>
                <w:rFonts w:asciiTheme="majorHAnsi" w:hAnsiTheme="majorHAnsi"/>
                <w:color w:val="000000" w:themeColor="text1"/>
              </w:rPr>
              <w:t xml:space="preserve">Rankena vežimėlio pervežimui. </w:t>
            </w:r>
          </w:p>
          <w:p w14:paraId="759912E9" w14:textId="77777777" w:rsidR="00AE0E3A" w:rsidRPr="00E756BC" w:rsidRDefault="00AE0E3A" w:rsidP="00AE0E3A">
            <w:pPr>
              <w:pStyle w:val="NormalWeb"/>
              <w:numPr>
                <w:ilvl w:val="0"/>
                <w:numId w:val="45"/>
              </w:numPr>
              <w:shd w:val="clear" w:color="auto" w:fill="FFFFFF"/>
              <w:spacing w:before="0" w:beforeAutospacing="0" w:after="0" w:afterAutospacing="0"/>
              <w:jc w:val="both"/>
              <w:rPr>
                <w:rFonts w:asciiTheme="majorHAnsi" w:hAnsiTheme="majorHAnsi"/>
                <w:color w:val="000000" w:themeColor="text1"/>
              </w:rPr>
            </w:pPr>
            <w:r w:rsidRPr="00E756BC">
              <w:rPr>
                <w:rFonts w:asciiTheme="majorHAnsi" w:hAnsiTheme="majorHAnsi"/>
                <w:color w:val="000000" w:themeColor="text1"/>
              </w:rPr>
              <w:t>Garantija: 24 mėn. Garantiniu laikotarpiu remonto meistro pagal iškvietimą atvykimas į vietą per 1 darbo dieną.</w:t>
            </w:r>
          </w:p>
          <w:p w14:paraId="0C777D51" w14:textId="77777777" w:rsidR="00AE0E3A" w:rsidRPr="00E756BC" w:rsidRDefault="00AE0E3A" w:rsidP="00AE0E3A">
            <w:pPr>
              <w:pStyle w:val="NormalWeb"/>
              <w:shd w:val="clear" w:color="auto" w:fill="FFFFFF"/>
              <w:spacing w:before="0" w:beforeAutospacing="0" w:after="0" w:afterAutospacing="0"/>
              <w:ind w:left="283"/>
              <w:rPr>
                <w:rFonts w:asciiTheme="majorHAnsi" w:hAnsiTheme="majorHAnsi"/>
                <w:color w:val="000000" w:themeColor="text1"/>
              </w:rPr>
            </w:pPr>
            <w:r w:rsidRPr="00E756BC">
              <w:rPr>
                <w:rFonts w:asciiTheme="majorHAnsi" w:hAnsiTheme="majorHAnsi"/>
                <w:color w:val="000000" w:themeColor="text1"/>
              </w:rPr>
              <w:t>14.Gamintojas:  Metos Oy, Suomija .</w:t>
            </w:r>
          </w:p>
          <w:p w14:paraId="20800554" w14:textId="77777777" w:rsidR="00AE0E3A" w:rsidRDefault="00AE0E3A" w:rsidP="00AE0E3A">
            <w:pPr>
              <w:jc w:val="center"/>
              <w:rPr>
                <w:rFonts w:asciiTheme="majorHAnsi" w:hAnsiTheme="majorHAnsi"/>
                <w:color w:val="000000" w:themeColor="text1"/>
                <w:sz w:val="24"/>
                <w:szCs w:val="24"/>
              </w:rPr>
            </w:pPr>
            <w:r w:rsidRPr="00E756BC">
              <w:rPr>
                <w:rFonts w:asciiTheme="majorHAnsi" w:hAnsiTheme="majorHAnsi"/>
                <w:b/>
                <w:color w:val="000000" w:themeColor="text1"/>
                <w:sz w:val="24"/>
                <w:szCs w:val="24"/>
              </w:rPr>
              <w:t>15.Aplinkosaugos</w:t>
            </w:r>
            <w:r w:rsidRPr="00E756BC">
              <w:rPr>
                <w:rFonts w:asciiTheme="majorHAnsi" w:hAnsiTheme="majorHAnsi"/>
                <w:color w:val="000000" w:themeColor="text1"/>
                <w:sz w:val="24"/>
                <w:szCs w:val="24"/>
              </w:rPr>
              <w:t xml:space="preserve">  </w:t>
            </w:r>
            <w:r w:rsidRPr="00E756BC">
              <w:rPr>
                <w:rFonts w:asciiTheme="majorHAnsi" w:hAnsiTheme="majorHAnsi"/>
                <w:color w:val="000000"/>
                <w:sz w:val="24"/>
                <w:szCs w:val="24"/>
              </w:rPr>
              <w:t xml:space="preserve"> keliami reikalavimai – prekė turi būti tvirta, ilgaamžė, funkcionali, ji ar jos sudedamosios tinka naudoti daug kartų ir (ar) lengvai pataisomos, ir (ar) pakeičiamos.  </w:t>
            </w:r>
            <w:r w:rsidRPr="00E756BC">
              <w:rPr>
                <w:rFonts w:asciiTheme="majorHAnsi" w:hAnsiTheme="majorHAnsi"/>
                <w:color w:val="000000" w:themeColor="text1"/>
                <w:sz w:val="24"/>
                <w:szCs w:val="24"/>
              </w:rPr>
              <w:t xml:space="preserve"> Pateikiama sertifikatas METOS ISO14001.</w:t>
            </w:r>
          </w:p>
          <w:p w14:paraId="7FF42A19" w14:textId="5F0F4BE3" w:rsidR="00467C8B" w:rsidRPr="00947053" w:rsidRDefault="00467C8B" w:rsidP="00AE0E3A">
            <w:pPr>
              <w:jc w:val="center"/>
              <w:rPr>
                <w:rFonts w:asciiTheme="majorHAnsi" w:hAnsiTheme="majorHAnsi" w:cs="Times New Roman"/>
                <w:i/>
                <w:color w:val="000000" w:themeColor="text1"/>
                <w:sz w:val="24"/>
                <w:szCs w:val="24"/>
              </w:rPr>
            </w:pPr>
          </w:p>
        </w:tc>
      </w:tr>
      <w:tr w:rsidR="00AE0E3A" w:rsidRPr="00947053" w14:paraId="3DB61F6A" w14:textId="77777777" w:rsidTr="00DB2B9F">
        <w:tc>
          <w:tcPr>
            <w:tcW w:w="14596" w:type="dxa"/>
            <w:gridSpan w:val="5"/>
          </w:tcPr>
          <w:p w14:paraId="78E9D5A5" w14:textId="1D7F50C2" w:rsidR="00AE0E3A" w:rsidRPr="00947053" w:rsidRDefault="00AE0E3A" w:rsidP="00AE0E3A">
            <w:pPr>
              <w:jc w:val="center"/>
              <w:rPr>
                <w:rFonts w:asciiTheme="majorHAnsi" w:hAnsiTheme="majorHAnsi" w:cs="Times New Roman"/>
                <w:i/>
                <w:color w:val="000000" w:themeColor="text1"/>
                <w:sz w:val="24"/>
                <w:szCs w:val="24"/>
              </w:rPr>
            </w:pPr>
            <w:bookmarkStart w:id="1" w:name="_GoBack"/>
            <w:bookmarkEnd w:id="1"/>
          </w:p>
        </w:tc>
      </w:tr>
      <w:tr w:rsidR="008757F0" w:rsidRPr="00947053" w14:paraId="5700C27B" w14:textId="77777777" w:rsidTr="00DB2B9F">
        <w:tc>
          <w:tcPr>
            <w:tcW w:w="851" w:type="dxa"/>
          </w:tcPr>
          <w:p w14:paraId="0EE004BF" w14:textId="2BCD2C4C" w:rsidR="008757F0" w:rsidRPr="00947053" w:rsidRDefault="008757F0" w:rsidP="008757F0">
            <w:pPr>
              <w:rPr>
                <w:rFonts w:asciiTheme="majorHAnsi" w:hAnsiTheme="majorHAnsi" w:cs="Times New Roman"/>
                <w:color w:val="000000" w:themeColor="text1"/>
                <w:sz w:val="24"/>
                <w:szCs w:val="24"/>
              </w:rPr>
            </w:pPr>
          </w:p>
        </w:tc>
        <w:tc>
          <w:tcPr>
            <w:tcW w:w="5665" w:type="dxa"/>
          </w:tcPr>
          <w:p w14:paraId="3F0A2FF5" w14:textId="1E4DDABC" w:rsidR="008757F0" w:rsidRPr="00947053" w:rsidRDefault="008757F0" w:rsidP="008757F0">
            <w:pPr>
              <w:pStyle w:val="ListParagraph"/>
              <w:numPr>
                <w:ilvl w:val="0"/>
                <w:numId w:val="12"/>
              </w:numPr>
              <w:jc w:val="both"/>
              <w:rPr>
                <w:rFonts w:asciiTheme="majorHAnsi" w:hAnsiTheme="majorHAnsi"/>
                <w:color w:val="000000" w:themeColor="text1"/>
                <w:sz w:val="24"/>
                <w:szCs w:val="24"/>
              </w:rPr>
            </w:pPr>
          </w:p>
        </w:tc>
        <w:tc>
          <w:tcPr>
            <w:tcW w:w="992" w:type="dxa"/>
          </w:tcPr>
          <w:p w14:paraId="04DE9769" w14:textId="08396E6C" w:rsidR="008757F0" w:rsidRPr="00947053" w:rsidRDefault="008757F0" w:rsidP="008757F0">
            <w:pPr>
              <w:jc w:val="center"/>
              <w:rPr>
                <w:rFonts w:asciiTheme="majorHAnsi" w:hAnsiTheme="majorHAnsi" w:cs="Times New Roman"/>
                <w:color w:val="000000" w:themeColor="text1"/>
                <w:sz w:val="24"/>
                <w:szCs w:val="24"/>
                <w:lang w:val="en-US"/>
              </w:rPr>
            </w:pPr>
          </w:p>
        </w:tc>
        <w:tc>
          <w:tcPr>
            <w:tcW w:w="1559" w:type="dxa"/>
          </w:tcPr>
          <w:p w14:paraId="6A633C9B" w14:textId="3849F499" w:rsidR="008757F0" w:rsidRPr="00947053" w:rsidRDefault="008757F0" w:rsidP="008757F0">
            <w:pPr>
              <w:jc w:val="center"/>
              <w:rPr>
                <w:rFonts w:asciiTheme="majorHAnsi" w:hAnsiTheme="majorHAnsi" w:cs="Times New Roman"/>
                <w:color w:val="000000" w:themeColor="text1"/>
                <w:sz w:val="24"/>
                <w:szCs w:val="24"/>
              </w:rPr>
            </w:pPr>
          </w:p>
        </w:tc>
        <w:tc>
          <w:tcPr>
            <w:tcW w:w="5529" w:type="dxa"/>
          </w:tcPr>
          <w:p w14:paraId="2252A13F" w14:textId="78E55EE7" w:rsidR="00241548" w:rsidRPr="00947053" w:rsidRDefault="00241548" w:rsidP="008757F0">
            <w:pPr>
              <w:jc w:val="center"/>
              <w:rPr>
                <w:rFonts w:asciiTheme="majorHAnsi" w:hAnsiTheme="majorHAnsi" w:cs="Times New Roman"/>
                <w:i/>
                <w:color w:val="000000" w:themeColor="text1"/>
                <w:sz w:val="24"/>
                <w:szCs w:val="24"/>
              </w:rPr>
            </w:pPr>
          </w:p>
        </w:tc>
      </w:tr>
      <w:tr w:rsidR="00997CBF" w:rsidRPr="00947053" w14:paraId="3CC49D92" w14:textId="77777777" w:rsidTr="00DB2B9F">
        <w:tc>
          <w:tcPr>
            <w:tcW w:w="851" w:type="dxa"/>
          </w:tcPr>
          <w:p w14:paraId="5331C54B" w14:textId="3B132BD8" w:rsidR="00997CBF" w:rsidRPr="00947053" w:rsidRDefault="00997CBF" w:rsidP="00997CBF">
            <w:pPr>
              <w:rPr>
                <w:rFonts w:asciiTheme="majorHAnsi" w:hAnsiTheme="majorHAnsi" w:cs="Times New Roman"/>
                <w:color w:val="000000" w:themeColor="text1"/>
                <w:sz w:val="24"/>
                <w:szCs w:val="24"/>
              </w:rPr>
            </w:pPr>
          </w:p>
        </w:tc>
        <w:tc>
          <w:tcPr>
            <w:tcW w:w="5665" w:type="dxa"/>
          </w:tcPr>
          <w:p w14:paraId="5F635E33" w14:textId="64CA2C52" w:rsidR="00997CBF" w:rsidRPr="00947053" w:rsidRDefault="00997CBF" w:rsidP="00997CBF">
            <w:pPr>
              <w:pStyle w:val="ListParagraph"/>
              <w:numPr>
                <w:ilvl w:val="0"/>
                <w:numId w:val="13"/>
              </w:numPr>
              <w:jc w:val="both"/>
              <w:rPr>
                <w:rFonts w:asciiTheme="majorHAnsi" w:hAnsiTheme="majorHAnsi"/>
                <w:color w:val="000000" w:themeColor="text1"/>
                <w:sz w:val="24"/>
                <w:szCs w:val="24"/>
              </w:rPr>
            </w:pPr>
          </w:p>
        </w:tc>
        <w:tc>
          <w:tcPr>
            <w:tcW w:w="992" w:type="dxa"/>
          </w:tcPr>
          <w:p w14:paraId="0221A160" w14:textId="3E0F1CA1" w:rsidR="00997CBF" w:rsidRPr="00947053" w:rsidRDefault="00997CBF" w:rsidP="00997CBF">
            <w:pPr>
              <w:jc w:val="center"/>
              <w:rPr>
                <w:rFonts w:asciiTheme="majorHAnsi" w:hAnsiTheme="majorHAnsi" w:cs="Times New Roman"/>
                <w:color w:val="000000" w:themeColor="text1"/>
                <w:sz w:val="24"/>
                <w:szCs w:val="24"/>
                <w:lang w:val="en-US"/>
              </w:rPr>
            </w:pPr>
          </w:p>
        </w:tc>
        <w:tc>
          <w:tcPr>
            <w:tcW w:w="1559" w:type="dxa"/>
          </w:tcPr>
          <w:p w14:paraId="5F3880FE" w14:textId="79293CD1" w:rsidR="00997CBF" w:rsidRPr="00947053" w:rsidRDefault="00997CBF" w:rsidP="00997CBF">
            <w:pPr>
              <w:jc w:val="center"/>
              <w:rPr>
                <w:rFonts w:asciiTheme="majorHAnsi" w:hAnsiTheme="majorHAnsi" w:cs="Times New Roman"/>
                <w:color w:val="000000" w:themeColor="text1"/>
                <w:sz w:val="24"/>
                <w:szCs w:val="24"/>
              </w:rPr>
            </w:pPr>
          </w:p>
        </w:tc>
        <w:tc>
          <w:tcPr>
            <w:tcW w:w="5529" w:type="dxa"/>
          </w:tcPr>
          <w:p w14:paraId="0F90B035" w14:textId="586B3AAE" w:rsidR="007544A8" w:rsidRPr="00947053" w:rsidRDefault="007544A8" w:rsidP="00997CBF">
            <w:pPr>
              <w:jc w:val="center"/>
              <w:rPr>
                <w:rFonts w:asciiTheme="majorHAnsi" w:hAnsiTheme="majorHAnsi" w:cs="Times New Roman"/>
                <w:i/>
                <w:color w:val="000000" w:themeColor="text1"/>
                <w:sz w:val="24"/>
                <w:szCs w:val="24"/>
              </w:rPr>
            </w:pPr>
          </w:p>
        </w:tc>
      </w:tr>
      <w:tr w:rsidR="00997CBF" w:rsidRPr="00947053" w14:paraId="2B450CDA" w14:textId="77777777" w:rsidTr="00DB2B9F">
        <w:tc>
          <w:tcPr>
            <w:tcW w:w="851" w:type="dxa"/>
          </w:tcPr>
          <w:p w14:paraId="5DDDCC58" w14:textId="21B4094A" w:rsidR="00997CBF" w:rsidRPr="00947053" w:rsidRDefault="00997CBF" w:rsidP="00997CBF">
            <w:pPr>
              <w:rPr>
                <w:rFonts w:asciiTheme="majorHAnsi" w:hAnsiTheme="majorHAnsi" w:cs="Times New Roman"/>
                <w:color w:val="000000" w:themeColor="text1"/>
                <w:sz w:val="24"/>
                <w:szCs w:val="24"/>
              </w:rPr>
            </w:pPr>
          </w:p>
        </w:tc>
        <w:tc>
          <w:tcPr>
            <w:tcW w:w="5665" w:type="dxa"/>
          </w:tcPr>
          <w:p w14:paraId="4ADE3EF8" w14:textId="258CB2CC" w:rsidR="00997CBF" w:rsidRPr="00947053" w:rsidRDefault="00997CBF" w:rsidP="00997CBF">
            <w:pPr>
              <w:pStyle w:val="ListParagraph"/>
              <w:numPr>
                <w:ilvl w:val="0"/>
                <w:numId w:val="14"/>
              </w:numPr>
              <w:jc w:val="both"/>
              <w:rPr>
                <w:rFonts w:asciiTheme="majorHAnsi" w:hAnsiTheme="majorHAnsi"/>
                <w:color w:val="000000" w:themeColor="text1"/>
                <w:sz w:val="24"/>
                <w:szCs w:val="24"/>
              </w:rPr>
            </w:pPr>
          </w:p>
        </w:tc>
        <w:tc>
          <w:tcPr>
            <w:tcW w:w="992" w:type="dxa"/>
          </w:tcPr>
          <w:p w14:paraId="4B2297A5" w14:textId="4B26AB76" w:rsidR="00997CBF" w:rsidRPr="00947053" w:rsidRDefault="00997CBF" w:rsidP="00997CBF">
            <w:pPr>
              <w:jc w:val="center"/>
              <w:rPr>
                <w:rFonts w:asciiTheme="majorHAnsi" w:hAnsiTheme="majorHAnsi" w:cs="Times New Roman"/>
                <w:color w:val="000000" w:themeColor="text1"/>
                <w:sz w:val="24"/>
                <w:szCs w:val="24"/>
                <w:lang w:val="en-US"/>
              </w:rPr>
            </w:pPr>
          </w:p>
        </w:tc>
        <w:tc>
          <w:tcPr>
            <w:tcW w:w="1559" w:type="dxa"/>
          </w:tcPr>
          <w:p w14:paraId="09206FD5" w14:textId="6985C014" w:rsidR="00997CBF" w:rsidRPr="00947053" w:rsidRDefault="00997CBF" w:rsidP="00997CBF">
            <w:pPr>
              <w:jc w:val="center"/>
              <w:rPr>
                <w:rFonts w:asciiTheme="majorHAnsi" w:hAnsiTheme="majorHAnsi" w:cs="Times New Roman"/>
                <w:color w:val="000000" w:themeColor="text1"/>
                <w:sz w:val="24"/>
                <w:szCs w:val="24"/>
              </w:rPr>
            </w:pPr>
          </w:p>
        </w:tc>
        <w:tc>
          <w:tcPr>
            <w:tcW w:w="5529" w:type="dxa"/>
          </w:tcPr>
          <w:p w14:paraId="7A2CFF24" w14:textId="5549160E" w:rsidR="00802CC5" w:rsidRPr="00947053" w:rsidRDefault="00802CC5" w:rsidP="001C18C4">
            <w:pPr>
              <w:jc w:val="center"/>
              <w:rPr>
                <w:rFonts w:asciiTheme="majorHAnsi" w:hAnsiTheme="majorHAnsi" w:cs="Times New Roman"/>
                <w:i/>
                <w:color w:val="000000" w:themeColor="text1"/>
                <w:sz w:val="24"/>
                <w:szCs w:val="24"/>
              </w:rPr>
            </w:pPr>
          </w:p>
        </w:tc>
      </w:tr>
      <w:tr w:rsidR="00997CBF" w:rsidRPr="00947053" w14:paraId="22A470BD" w14:textId="77777777" w:rsidTr="00DB2B9F">
        <w:tc>
          <w:tcPr>
            <w:tcW w:w="14596" w:type="dxa"/>
            <w:gridSpan w:val="5"/>
          </w:tcPr>
          <w:p w14:paraId="130ADBF1" w14:textId="12D512CF" w:rsidR="00997CBF" w:rsidRPr="00947053" w:rsidRDefault="00997CBF" w:rsidP="00997CBF">
            <w:pPr>
              <w:jc w:val="center"/>
              <w:rPr>
                <w:rFonts w:asciiTheme="majorHAnsi" w:hAnsiTheme="majorHAnsi" w:cs="Times New Roman"/>
                <w:i/>
                <w:color w:val="000000" w:themeColor="text1"/>
                <w:sz w:val="24"/>
                <w:szCs w:val="24"/>
              </w:rPr>
            </w:pPr>
          </w:p>
        </w:tc>
      </w:tr>
      <w:tr w:rsidR="00997CBF" w:rsidRPr="00947053" w14:paraId="35D68777" w14:textId="77777777" w:rsidTr="00DB2B9F">
        <w:tc>
          <w:tcPr>
            <w:tcW w:w="851" w:type="dxa"/>
          </w:tcPr>
          <w:p w14:paraId="1985C161" w14:textId="23DA8FEF" w:rsidR="00997CBF" w:rsidRPr="00947053" w:rsidRDefault="00997CBF" w:rsidP="00997CBF">
            <w:pPr>
              <w:rPr>
                <w:rFonts w:asciiTheme="majorHAnsi" w:hAnsiTheme="majorHAnsi" w:cs="Times New Roman"/>
                <w:color w:val="000000" w:themeColor="text1"/>
                <w:sz w:val="24"/>
                <w:szCs w:val="24"/>
              </w:rPr>
            </w:pPr>
          </w:p>
        </w:tc>
        <w:tc>
          <w:tcPr>
            <w:tcW w:w="5665" w:type="dxa"/>
          </w:tcPr>
          <w:p w14:paraId="4ABB9251" w14:textId="38E0D1BA" w:rsidR="00997CBF" w:rsidRPr="00947053" w:rsidRDefault="00997CBF" w:rsidP="00997CBF">
            <w:pPr>
              <w:pStyle w:val="ListParagraph"/>
              <w:numPr>
                <w:ilvl w:val="0"/>
                <w:numId w:val="15"/>
              </w:numPr>
              <w:jc w:val="both"/>
              <w:rPr>
                <w:rFonts w:asciiTheme="majorHAnsi" w:hAnsiTheme="majorHAnsi"/>
                <w:color w:val="000000" w:themeColor="text1"/>
                <w:sz w:val="24"/>
                <w:szCs w:val="24"/>
              </w:rPr>
            </w:pPr>
          </w:p>
        </w:tc>
        <w:tc>
          <w:tcPr>
            <w:tcW w:w="992" w:type="dxa"/>
          </w:tcPr>
          <w:p w14:paraId="18E90BEA" w14:textId="7DBF8F13" w:rsidR="00997CBF" w:rsidRPr="00947053" w:rsidRDefault="00997CBF" w:rsidP="00997CBF">
            <w:pPr>
              <w:jc w:val="center"/>
              <w:rPr>
                <w:rFonts w:asciiTheme="majorHAnsi" w:hAnsiTheme="majorHAnsi" w:cs="Times New Roman"/>
                <w:color w:val="000000" w:themeColor="text1"/>
                <w:sz w:val="24"/>
                <w:szCs w:val="24"/>
                <w:lang w:val="en-US"/>
              </w:rPr>
            </w:pPr>
          </w:p>
        </w:tc>
        <w:tc>
          <w:tcPr>
            <w:tcW w:w="1559" w:type="dxa"/>
          </w:tcPr>
          <w:p w14:paraId="3F7AC55B" w14:textId="133F4826" w:rsidR="00997CBF" w:rsidRPr="00947053" w:rsidRDefault="00997CBF" w:rsidP="00997CBF">
            <w:pPr>
              <w:jc w:val="center"/>
              <w:rPr>
                <w:rFonts w:asciiTheme="majorHAnsi" w:hAnsiTheme="majorHAnsi" w:cs="Times New Roman"/>
                <w:color w:val="000000" w:themeColor="text1"/>
                <w:sz w:val="24"/>
                <w:szCs w:val="24"/>
              </w:rPr>
            </w:pPr>
          </w:p>
        </w:tc>
        <w:tc>
          <w:tcPr>
            <w:tcW w:w="5529" w:type="dxa"/>
          </w:tcPr>
          <w:p w14:paraId="4B69D328" w14:textId="3FEC2B95" w:rsidR="001C16A1" w:rsidRPr="00947053" w:rsidRDefault="001C16A1" w:rsidP="001C16A1">
            <w:pPr>
              <w:jc w:val="center"/>
              <w:rPr>
                <w:rFonts w:asciiTheme="majorHAnsi" w:hAnsiTheme="majorHAnsi" w:cs="Times New Roman"/>
                <w:i/>
                <w:color w:val="000000" w:themeColor="text1"/>
                <w:sz w:val="24"/>
                <w:szCs w:val="24"/>
              </w:rPr>
            </w:pPr>
          </w:p>
        </w:tc>
      </w:tr>
    </w:tbl>
    <w:p w14:paraId="0217A338" w14:textId="77777777" w:rsidR="003F5F16" w:rsidRPr="00947053" w:rsidRDefault="003F5F16" w:rsidP="00843CD5">
      <w:pPr>
        <w:spacing w:after="0" w:line="240" w:lineRule="auto"/>
        <w:jc w:val="center"/>
        <w:rPr>
          <w:rFonts w:asciiTheme="majorHAnsi" w:hAnsiTheme="majorHAnsi" w:cs="Times New Roman"/>
          <w:b/>
          <w:color w:val="000000" w:themeColor="text1"/>
          <w:sz w:val="24"/>
          <w:szCs w:val="24"/>
        </w:rPr>
      </w:pPr>
    </w:p>
    <w:p w14:paraId="5FDD5DA7" w14:textId="77777777" w:rsidR="003F5F16" w:rsidRPr="00947053" w:rsidRDefault="003F5F16" w:rsidP="00843CD5">
      <w:pPr>
        <w:spacing w:after="0" w:line="240" w:lineRule="auto"/>
        <w:jc w:val="center"/>
        <w:rPr>
          <w:rFonts w:asciiTheme="majorHAnsi" w:hAnsiTheme="majorHAnsi" w:cs="Times New Roman"/>
          <w:b/>
          <w:color w:val="000000" w:themeColor="text1"/>
          <w:sz w:val="24"/>
          <w:szCs w:val="24"/>
        </w:rPr>
      </w:pPr>
    </w:p>
    <w:p w14:paraId="4A5EC65B" w14:textId="77777777" w:rsidR="003F5F16" w:rsidRPr="00947053" w:rsidRDefault="003F5F16" w:rsidP="00843CD5">
      <w:pPr>
        <w:spacing w:after="0" w:line="240" w:lineRule="auto"/>
        <w:jc w:val="center"/>
        <w:rPr>
          <w:rFonts w:asciiTheme="majorHAnsi" w:hAnsiTheme="majorHAnsi" w:cs="Times New Roman"/>
          <w:b/>
          <w:color w:val="000000" w:themeColor="text1"/>
          <w:sz w:val="24"/>
          <w:szCs w:val="24"/>
        </w:rPr>
      </w:pPr>
    </w:p>
    <w:p w14:paraId="30EC771D" w14:textId="77777777" w:rsidR="003F5F16" w:rsidRPr="00947053" w:rsidRDefault="003F5F16" w:rsidP="00843CD5">
      <w:pPr>
        <w:spacing w:after="0" w:line="240" w:lineRule="auto"/>
        <w:jc w:val="center"/>
        <w:rPr>
          <w:rFonts w:asciiTheme="majorHAnsi" w:hAnsiTheme="majorHAnsi" w:cs="Times New Roman"/>
          <w:b/>
          <w:color w:val="000000" w:themeColor="text1"/>
          <w:sz w:val="24"/>
          <w:szCs w:val="24"/>
        </w:rPr>
      </w:pPr>
    </w:p>
    <w:p w14:paraId="7AA25625" w14:textId="77777777" w:rsidR="003F5F16" w:rsidRPr="00947053" w:rsidRDefault="003F5F16" w:rsidP="00843CD5">
      <w:pPr>
        <w:spacing w:after="0" w:line="240" w:lineRule="auto"/>
        <w:jc w:val="center"/>
        <w:rPr>
          <w:rFonts w:asciiTheme="majorHAnsi" w:hAnsiTheme="majorHAnsi" w:cs="Times New Roman"/>
          <w:b/>
          <w:color w:val="000000" w:themeColor="text1"/>
          <w:sz w:val="24"/>
          <w:szCs w:val="24"/>
        </w:rPr>
      </w:pPr>
    </w:p>
    <w:p w14:paraId="40CFB5A3" w14:textId="77777777" w:rsidR="003F5F16" w:rsidRPr="00947053" w:rsidRDefault="003F5F16" w:rsidP="00843CD5">
      <w:pPr>
        <w:spacing w:after="0" w:line="240" w:lineRule="auto"/>
        <w:jc w:val="center"/>
        <w:rPr>
          <w:rFonts w:asciiTheme="majorHAnsi" w:hAnsiTheme="majorHAnsi" w:cs="Times New Roman"/>
          <w:b/>
          <w:color w:val="000000" w:themeColor="text1"/>
          <w:sz w:val="24"/>
          <w:szCs w:val="24"/>
        </w:rPr>
      </w:pPr>
    </w:p>
    <w:p w14:paraId="7B781324" w14:textId="77777777" w:rsidR="003F5F16" w:rsidRPr="00947053" w:rsidRDefault="003F5F16" w:rsidP="00843CD5">
      <w:pPr>
        <w:spacing w:after="0" w:line="240" w:lineRule="auto"/>
        <w:jc w:val="center"/>
        <w:rPr>
          <w:rFonts w:asciiTheme="majorHAnsi" w:hAnsiTheme="majorHAnsi" w:cs="Times New Roman"/>
          <w:b/>
          <w:color w:val="000000" w:themeColor="text1"/>
          <w:sz w:val="24"/>
          <w:szCs w:val="24"/>
        </w:rPr>
      </w:pPr>
    </w:p>
    <w:p w14:paraId="48833F9E" w14:textId="77777777" w:rsidR="003F5F16" w:rsidRPr="00947053" w:rsidRDefault="003F5F16" w:rsidP="00843CD5">
      <w:pPr>
        <w:spacing w:after="0" w:line="240" w:lineRule="auto"/>
        <w:jc w:val="center"/>
        <w:rPr>
          <w:rFonts w:asciiTheme="majorHAnsi" w:hAnsiTheme="majorHAnsi" w:cs="Times New Roman"/>
          <w:b/>
          <w:color w:val="000000" w:themeColor="text1"/>
          <w:sz w:val="24"/>
          <w:szCs w:val="24"/>
        </w:rPr>
      </w:pPr>
    </w:p>
    <w:p w14:paraId="6E2C6DD5" w14:textId="77777777" w:rsidR="003F5F16" w:rsidRPr="00947053" w:rsidRDefault="003F5F16" w:rsidP="00843CD5">
      <w:pPr>
        <w:spacing w:after="0" w:line="240" w:lineRule="auto"/>
        <w:jc w:val="center"/>
        <w:rPr>
          <w:rFonts w:asciiTheme="majorHAnsi" w:hAnsiTheme="majorHAnsi" w:cs="Times New Roman"/>
          <w:b/>
          <w:color w:val="000000" w:themeColor="text1"/>
          <w:sz w:val="24"/>
          <w:szCs w:val="24"/>
        </w:rPr>
      </w:pPr>
    </w:p>
    <w:p w14:paraId="397E71A0" w14:textId="77777777" w:rsidR="003F5F16" w:rsidRPr="00947053" w:rsidRDefault="003F5F16" w:rsidP="00843CD5">
      <w:pPr>
        <w:spacing w:after="0" w:line="240" w:lineRule="auto"/>
        <w:jc w:val="center"/>
        <w:rPr>
          <w:rFonts w:asciiTheme="majorHAnsi" w:hAnsiTheme="majorHAnsi" w:cs="Times New Roman"/>
          <w:b/>
          <w:color w:val="000000" w:themeColor="text1"/>
          <w:sz w:val="24"/>
          <w:szCs w:val="24"/>
        </w:rPr>
      </w:pPr>
    </w:p>
    <w:p w14:paraId="42D9DAAC" w14:textId="77777777" w:rsidR="00361B52" w:rsidRPr="00947053" w:rsidRDefault="00361B52" w:rsidP="00843CD5">
      <w:pPr>
        <w:spacing w:after="0" w:line="240" w:lineRule="auto"/>
        <w:jc w:val="center"/>
        <w:rPr>
          <w:rFonts w:asciiTheme="majorHAnsi" w:hAnsiTheme="majorHAnsi" w:cs="Times New Roman"/>
          <w:b/>
          <w:color w:val="000000" w:themeColor="text1"/>
          <w:sz w:val="24"/>
          <w:szCs w:val="24"/>
        </w:rPr>
      </w:pPr>
    </w:p>
    <w:p w14:paraId="3AA6C044" w14:textId="77777777" w:rsidR="00361B52" w:rsidRPr="00947053" w:rsidRDefault="00361B52" w:rsidP="00843CD5">
      <w:pPr>
        <w:spacing w:after="0" w:line="240" w:lineRule="auto"/>
        <w:jc w:val="center"/>
        <w:rPr>
          <w:rFonts w:asciiTheme="majorHAnsi" w:hAnsiTheme="majorHAnsi" w:cs="Times New Roman"/>
          <w:b/>
          <w:color w:val="000000" w:themeColor="text1"/>
          <w:sz w:val="24"/>
          <w:szCs w:val="24"/>
        </w:rPr>
      </w:pPr>
    </w:p>
    <w:p w14:paraId="2A2ACAFE" w14:textId="77777777" w:rsidR="00361B52" w:rsidRPr="00947053" w:rsidRDefault="00361B52" w:rsidP="00843CD5">
      <w:pPr>
        <w:spacing w:after="0" w:line="240" w:lineRule="auto"/>
        <w:jc w:val="center"/>
        <w:rPr>
          <w:rFonts w:asciiTheme="majorHAnsi" w:hAnsiTheme="majorHAnsi" w:cs="Times New Roman"/>
          <w:b/>
          <w:color w:val="000000" w:themeColor="text1"/>
          <w:sz w:val="24"/>
          <w:szCs w:val="24"/>
        </w:rPr>
      </w:pPr>
    </w:p>
    <w:p w14:paraId="46BA4764" w14:textId="77777777" w:rsidR="00361B52" w:rsidRPr="00947053" w:rsidRDefault="00361B52" w:rsidP="00843CD5">
      <w:pPr>
        <w:spacing w:after="0" w:line="240" w:lineRule="auto"/>
        <w:rPr>
          <w:rFonts w:asciiTheme="majorHAnsi" w:hAnsiTheme="majorHAnsi" w:cs="Times New Roman"/>
          <w:b/>
          <w:color w:val="000000" w:themeColor="text1"/>
          <w:sz w:val="24"/>
          <w:szCs w:val="24"/>
        </w:rPr>
      </w:pPr>
    </w:p>
    <w:p w14:paraId="7351AE5A" w14:textId="77777777" w:rsidR="009C3EF3" w:rsidRPr="00947053" w:rsidRDefault="009C3EF3" w:rsidP="00843CD5">
      <w:pPr>
        <w:spacing w:after="0" w:line="240" w:lineRule="auto"/>
        <w:rPr>
          <w:rFonts w:asciiTheme="majorHAnsi" w:hAnsiTheme="majorHAnsi" w:cs="Times New Roman"/>
          <w:b/>
          <w:color w:val="000000" w:themeColor="text1"/>
          <w:sz w:val="24"/>
          <w:szCs w:val="24"/>
        </w:rPr>
      </w:pPr>
    </w:p>
    <w:p w14:paraId="1F9AA989" w14:textId="77777777" w:rsidR="00361B52" w:rsidRPr="00947053" w:rsidRDefault="00361B52" w:rsidP="00843CD5">
      <w:pPr>
        <w:spacing w:after="0" w:line="240" w:lineRule="auto"/>
        <w:jc w:val="center"/>
        <w:rPr>
          <w:rFonts w:asciiTheme="majorHAnsi" w:hAnsiTheme="majorHAnsi" w:cs="Times New Roman"/>
          <w:b/>
          <w:color w:val="000000" w:themeColor="text1"/>
          <w:sz w:val="24"/>
          <w:szCs w:val="24"/>
        </w:rPr>
      </w:pPr>
    </w:p>
    <w:p w14:paraId="7FFA41D6" w14:textId="77777777" w:rsidR="0077289F" w:rsidRPr="00947053" w:rsidRDefault="0077289F" w:rsidP="00843CD5">
      <w:pPr>
        <w:spacing w:after="0" w:line="240" w:lineRule="auto"/>
        <w:ind w:firstLine="567"/>
        <w:jc w:val="both"/>
        <w:rPr>
          <w:rFonts w:asciiTheme="majorHAnsi" w:eastAsia="Times New Roman" w:hAnsiTheme="majorHAnsi" w:cs="Times New Roman"/>
          <w:color w:val="000000" w:themeColor="text1"/>
          <w:sz w:val="24"/>
          <w:szCs w:val="24"/>
        </w:rPr>
      </w:pPr>
    </w:p>
    <w:p w14:paraId="652087CC" w14:textId="77777777" w:rsidR="0077289F" w:rsidRPr="00947053" w:rsidRDefault="0077289F" w:rsidP="00843CD5">
      <w:pPr>
        <w:spacing w:after="0" w:line="240" w:lineRule="auto"/>
        <w:ind w:firstLine="567"/>
        <w:jc w:val="both"/>
        <w:rPr>
          <w:rFonts w:asciiTheme="majorHAnsi" w:eastAsia="Times New Roman" w:hAnsiTheme="majorHAnsi" w:cs="Times New Roman"/>
          <w:color w:val="000000" w:themeColor="text1"/>
          <w:sz w:val="24"/>
          <w:szCs w:val="24"/>
        </w:rPr>
      </w:pPr>
    </w:p>
    <w:p w14:paraId="0B66A38C" w14:textId="3EBC9EAF" w:rsidR="00D36472" w:rsidRPr="00947053" w:rsidRDefault="00D36472" w:rsidP="00843CD5">
      <w:pPr>
        <w:spacing w:after="0" w:line="240" w:lineRule="auto"/>
        <w:ind w:firstLine="567"/>
        <w:jc w:val="both"/>
        <w:rPr>
          <w:rFonts w:asciiTheme="majorHAnsi" w:hAnsiTheme="majorHAnsi" w:cs="Times New Roman"/>
          <w:bCs/>
          <w:color w:val="000000" w:themeColor="text1"/>
          <w:sz w:val="24"/>
          <w:szCs w:val="24"/>
        </w:rPr>
      </w:pPr>
      <w:r w:rsidRPr="00947053">
        <w:rPr>
          <w:rFonts w:asciiTheme="majorHAnsi" w:eastAsia="Times New Roman" w:hAnsiTheme="majorHAnsi" w:cs="Times New Roman"/>
          <w:color w:val="000000" w:themeColor="text1"/>
          <w:sz w:val="24"/>
          <w:szCs w:val="24"/>
        </w:rPr>
        <w:t xml:space="preserve">Tiekėjas </w:t>
      </w:r>
      <w:r w:rsidRPr="00947053">
        <w:rPr>
          <w:rFonts w:asciiTheme="majorHAnsi" w:hAnsiTheme="majorHAnsi" w:cs="Times New Roman"/>
          <w:color w:val="000000" w:themeColor="text1"/>
          <w:sz w:val="24"/>
          <w:szCs w:val="24"/>
        </w:rPr>
        <w:t>pildo</w:t>
      </w:r>
      <w:r w:rsidRPr="00947053">
        <w:rPr>
          <w:rFonts w:asciiTheme="majorHAnsi" w:eastAsia="Times New Roman" w:hAnsiTheme="majorHAnsi" w:cs="Times New Roman"/>
          <w:color w:val="000000" w:themeColor="text1"/>
          <w:sz w:val="24"/>
          <w:szCs w:val="24"/>
        </w:rPr>
        <w:t xml:space="preserve"> stulpelį </w:t>
      </w:r>
      <w:r w:rsidRPr="00947053">
        <w:rPr>
          <w:rFonts w:asciiTheme="majorHAnsi" w:eastAsia="Times New Roman" w:hAnsiTheme="majorHAnsi" w:cs="Times New Roman"/>
          <w:b/>
          <w:color w:val="000000" w:themeColor="text1"/>
          <w:sz w:val="24"/>
          <w:szCs w:val="24"/>
        </w:rPr>
        <w:t>„</w:t>
      </w:r>
      <w:r w:rsidRPr="00947053">
        <w:rPr>
          <w:rFonts w:asciiTheme="majorHAnsi" w:hAnsiTheme="majorHAnsi" w:cs="Times New Roman"/>
          <w:b/>
          <w:bCs/>
          <w:color w:val="000000" w:themeColor="text1"/>
          <w:sz w:val="24"/>
          <w:szCs w:val="24"/>
        </w:rPr>
        <w:t>Siūloma techninė charakteristika“</w:t>
      </w:r>
      <w:r w:rsidRPr="00947053">
        <w:rPr>
          <w:rFonts w:asciiTheme="majorHAnsi" w:hAnsiTheme="majorHAnsi" w:cs="Times New Roman"/>
          <w:bCs/>
          <w:color w:val="000000" w:themeColor="text1"/>
          <w:sz w:val="24"/>
          <w:szCs w:val="24"/>
        </w:rPr>
        <w:t xml:space="preserve">: </w:t>
      </w:r>
    </w:p>
    <w:p w14:paraId="7B9CDCDD" w14:textId="77777777" w:rsidR="00D36472" w:rsidRPr="00947053" w:rsidRDefault="00D36472" w:rsidP="00843CD5">
      <w:pPr>
        <w:pStyle w:val="ListParagraph"/>
        <w:numPr>
          <w:ilvl w:val="0"/>
          <w:numId w:val="36"/>
        </w:numPr>
        <w:tabs>
          <w:tab w:val="left" w:pos="851"/>
        </w:tabs>
        <w:spacing w:after="0" w:line="240" w:lineRule="auto"/>
        <w:ind w:left="0" w:firstLine="567"/>
        <w:jc w:val="both"/>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Kartu su konkurso dalyvio pasiūlyme įvardintų prekių charakteristikomis turi būti nurodytas prekių gamintojas bei viešai prieinamas informacijos šaltinis (pvz. gamintojo ar tiekėjo virtualus katalogas internete), arba pateiktas oficialus galiojantis gamintojo prekių katalogas, kuriame būtų aprašytos konkursui siūlomos prekės;</w:t>
      </w:r>
    </w:p>
    <w:p w14:paraId="4BD21487" w14:textId="77777777" w:rsidR="00D36472" w:rsidRPr="00947053" w:rsidRDefault="00D36472" w:rsidP="00843CD5">
      <w:pPr>
        <w:pStyle w:val="ListParagraph"/>
        <w:numPr>
          <w:ilvl w:val="0"/>
          <w:numId w:val="36"/>
        </w:numPr>
        <w:tabs>
          <w:tab w:val="left" w:pos="851"/>
        </w:tabs>
        <w:spacing w:after="0" w:line="240" w:lineRule="auto"/>
        <w:ind w:left="0" w:firstLine="567"/>
        <w:jc w:val="both"/>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 xml:space="preserve">Turi būti nurodyti tikslius ir konkrečius siūlomos prekės duomenis, nepalikdamas lentelėje pateiktų dydžių reikšmių </w:t>
      </w:r>
      <w:proofErr w:type="spellStart"/>
      <w:r w:rsidRPr="00947053">
        <w:rPr>
          <w:rFonts w:asciiTheme="majorHAnsi" w:hAnsiTheme="majorHAnsi" w:cs="Times New Roman"/>
          <w:color w:val="000000" w:themeColor="text1"/>
          <w:sz w:val="24"/>
          <w:szCs w:val="24"/>
        </w:rPr>
        <w:t>tolerancijų</w:t>
      </w:r>
      <w:proofErr w:type="spellEnd"/>
      <w:r w:rsidRPr="00947053">
        <w:rPr>
          <w:rFonts w:asciiTheme="majorHAnsi" w:hAnsiTheme="majorHAnsi" w:cs="Times New Roman"/>
          <w:color w:val="000000" w:themeColor="text1"/>
          <w:sz w:val="24"/>
          <w:szCs w:val="24"/>
        </w:rPr>
        <w:t xml:space="preserve">, pvz.: „lygiavertė“, (±), „atitinka“ ir pan. </w:t>
      </w:r>
    </w:p>
    <w:p w14:paraId="556A5DD4" w14:textId="77777777" w:rsidR="00D36472" w:rsidRPr="00947053" w:rsidRDefault="00D36472" w:rsidP="00843CD5">
      <w:pPr>
        <w:pStyle w:val="ListParagraph"/>
        <w:numPr>
          <w:ilvl w:val="0"/>
          <w:numId w:val="36"/>
        </w:numPr>
        <w:tabs>
          <w:tab w:val="left" w:pos="851"/>
        </w:tabs>
        <w:spacing w:after="0" w:line="240" w:lineRule="auto"/>
        <w:ind w:left="0" w:firstLine="567"/>
        <w:jc w:val="both"/>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 xml:space="preserve"> </w:t>
      </w:r>
      <w:r w:rsidRPr="00947053">
        <w:rPr>
          <w:rFonts w:asciiTheme="majorHAnsi" w:eastAsia="Times New Roman" w:hAnsiTheme="majorHAnsi" w:cs="Times New Roman"/>
          <w:color w:val="000000" w:themeColor="text1"/>
          <w:sz w:val="24"/>
          <w:szCs w:val="24"/>
        </w:rPr>
        <w:t>Į prekių kainą turi būti įskaičiuota: prekės pakuotė, transportavimo išlaidos, PVM ir visi kiti tiekėjo numatyti ar nenumatyti mokesčiai;</w:t>
      </w:r>
    </w:p>
    <w:p w14:paraId="6C9E5F3C" w14:textId="77777777" w:rsidR="00D36472" w:rsidRPr="00947053" w:rsidRDefault="00D36472" w:rsidP="00843CD5">
      <w:pPr>
        <w:pStyle w:val="ListParagraph"/>
        <w:numPr>
          <w:ilvl w:val="0"/>
          <w:numId w:val="36"/>
        </w:numPr>
        <w:tabs>
          <w:tab w:val="left" w:pos="851"/>
        </w:tabs>
        <w:spacing w:after="0" w:line="240" w:lineRule="auto"/>
        <w:ind w:left="0" w:firstLine="567"/>
        <w:jc w:val="both"/>
        <w:rPr>
          <w:rFonts w:asciiTheme="majorHAnsi" w:hAnsiTheme="majorHAnsi" w:cs="Times New Roman"/>
          <w:color w:val="000000" w:themeColor="text1"/>
          <w:sz w:val="24"/>
          <w:szCs w:val="24"/>
        </w:rPr>
      </w:pPr>
      <w:r w:rsidRPr="00947053">
        <w:rPr>
          <w:rFonts w:asciiTheme="majorHAnsi" w:eastAsia="Times New Roman" w:hAnsiTheme="majorHAnsi" w:cs="Times New Roman"/>
          <w:color w:val="000000" w:themeColor="text1"/>
          <w:sz w:val="24"/>
          <w:szCs w:val="24"/>
        </w:rPr>
        <w:t xml:space="preserve"> Tiekėjas, laimėjęs konkursą </w:t>
      </w:r>
      <w:r w:rsidRPr="00947053">
        <w:rPr>
          <w:rFonts w:asciiTheme="majorHAnsi" w:eastAsia="Times New Roman" w:hAnsiTheme="majorHAnsi" w:cs="Times New Roman"/>
          <w:sz w:val="24"/>
          <w:szCs w:val="24"/>
        </w:rPr>
        <w:t>1; 2; 3</w:t>
      </w:r>
      <w:r w:rsidR="00DA04A0" w:rsidRPr="00947053">
        <w:rPr>
          <w:rFonts w:asciiTheme="majorHAnsi" w:eastAsia="Times New Roman" w:hAnsiTheme="majorHAnsi" w:cs="Times New Roman"/>
          <w:sz w:val="24"/>
          <w:szCs w:val="24"/>
        </w:rPr>
        <w:t xml:space="preserve"> </w:t>
      </w:r>
      <w:r w:rsidRPr="00947053">
        <w:rPr>
          <w:rFonts w:asciiTheme="majorHAnsi" w:eastAsia="Times New Roman" w:hAnsiTheme="majorHAnsi" w:cs="Times New Roman"/>
          <w:color w:val="000000" w:themeColor="text1"/>
          <w:sz w:val="24"/>
          <w:szCs w:val="24"/>
        </w:rPr>
        <w:t>pirkimo dalims, privalo kartu su  įranga pristatyti lietuvišką prekės naudojimosi instrukciją.</w:t>
      </w:r>
    </w:p>
    <w:p w14:paraId="12B87D1B" w14:textId="77777777" w:rsidR="00D36472" w:rsidRPr="00947053" w:rsidRDefault="00D36472" w:rsidP="00843CD5">
      <w:pPr>
        <w:spacing w:after="0" w:line="240" w:lineRule="auto"/>
        <w:ind w:firstLine="709"/>
        <w:jc w:val="both"/>
        <w:rPr>
          <w:rFonts w:asciiTheme="majorHAnsi" w:hAnsiTheme="majorHAnsi" w:cs="Times New Roman"/>
          <w:b/>
          <w:color w:val="000000" w:themeColor="text1"/>
          <w:sz w:val="24"/>
          <w:szCs w:val="24"/>
        </w:rPr>
      </w:pPr>
    </w:p>
    <w:p w14:paraId="4AA43579" w14:textId="77777777" w:rsidR="00D36472" w:rsidRPr="00947053" w:rsidRDefault="00D36472" w:rsidP="00843CD5">
      <w:pPr>
        <w:spacing w:after="0" w:line="240" w:lineRule="auto"/>
        <w:ind w:firstLine="709"/>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Paruošimas darbui</w:t>
      </w:r>
      <w:r w:rsidRPr="00947053">
        <w:rPr>
          <w:rFonts w:asciiTheme="majorHAnsi" w:hAnsiTheme="majorHAnsi"/>
          <w:b/>
          <w:color w:val="000000" w:themeColor="text1"/>
          <w:sz w:val="24"/>
          <w:szCs w:val="24"/>
        </w:rPr>
        <w:t>:</w:t>
      </w:r>
      <w:r w:rsidRPr="00947053">
        <w:rPr>
          <w:rFonts w:asciiTheme="majorHAnsi" w:hAnsiTheme="majorHAnsi"/>
          <w:color w:val="000000" w:themeColor="text1"/>
          <w:sz w:val="24"/>
          <w:szCs w:val="24"/>
        </w:rPr>
        <w:t xml:space="preserve"> </w:t>
      </w:r>
    </w:p>
    <w:p w14:paraId="18A4336F" w14:textId="77777777" w:rsidR="00D36472" w:rsidRPr="00947053" w:rsidRDefault="00D36472" w:rsidP="00843CD5">
      <w:pPr>
        <w:spacing w:after="0" w:line="240" w:lineRule="auto"/>
        <w:ind w:firstLine="709"/>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Pristatymas adresu Eivenių g. 2, ir Volungių g. 16 Kauno mieste. Pristatymas ir pajungimas turi trukti ne ilgiau kaip per 60 dienų nuo prekių užsakymo dienos, apmokymai - ne vėliau kaip per 5 darbo dienas nuo prekių pajungimo dienos.</w:t>
      </w:r>
    </w:p>
    <w:p w14:paraId="6E55DFF2" w14:textId="4B5977E3" w:rsidR="0075449B" w:rsidRPr="00947053" w:rsidRDefault="00D36472" w:rsidP="00843CD5">
      <w:pPr>
        <w:spacing w:after="0" w:line="240" w:lineRule="auto"/>
        <w:ind w:firstLine="709"/>
        <w:jc w:val="both"/>
        <w:rPr>
          <w:rFonts w:asciiTheme="majorHAnsi" w:hAnsiTheme="majorHAnsi"/>
          <w:sz w:val="24"/>
          <w:szCs w:val="24"/>
        </w:rPr>
      </w:pPr>
      <w:r w:rsidRPr="00947053">
        <w:rPr>
          <w:rFonts w:asciiTheme="majorHAnsi" w:hAnsiTheme="majorHAnsi"/>
          <w:sz w:val="24"/>
          <w:szCs w:val="24"/>
        </w:rPr>
        <w:t>Prekės turi būti pristatytos paruoštos naudojimui. Jei prekės pristatomos nesurinktos, jos turi būti surenkamos užsakovo patalpose. Prekių surinkimas – turi būti įskaičiuotas į kainą</w:t>
      </w:r>
      <w:r w:rsidR="00843CD5" w:rsidRPr="00947053">
        <w:rPr>
          <w:rFonts w:asciiTheme="majorHAnsi" w:hAnsiTheme="majorHAnsi"/>
          <w:sz w:val="24"/>
          <w:szCs w:val="24"/>
        </w:rPr>
        <w:t>.</w:t>
      </w:r>
    </w:p>
    <w:p w14:paraId="42591974" w14:textId="7D625EE3" w:rsidR="00843CD5" w:rsidRPr="00947053" w:rsidRDefault="00843CD5" w:rsidP="00843CD5">
      <w:pPr>
        <w:spacing w:after="0" w:line="240" w:lineRule="auto"/>
        <w:ind w:firstLine="709"/>
        <w:jc w:val="center"/>
        <w:rPr>
          <w:rFonts w:asciiTheme="majorHAnsi" w:hAnsiTheme="majorHAnsi" w:cs="Times New Roman"/>
          <w:sz w:val="24"/>
          <w:szCs w:val="24"/>
        </w:rPr>
      </w:pPr>
      <w:r w:rsidRPr="00947053">
        <w:rPr>
          <w:rFonts w:asciiTheme="majorHAnsi" w:hAnsiTheme="majorHAnsi" w:cs="Times New Roman"/>
          <w:sz w:val="24"/>
          <w:szCs w:val="24"/>
        </w:rPr>
        <w:t>_______________</w:t>
      </w:r>
    </w:p>
    <w:sectPr w:rsidR="00843CD5" w:rsidRPr="00947053" w:rsidSect="009C3EF3">
      <w:pgSz w:w="16838" w:h="11906" w:orient="landscape"/>
      <w:pgMar w:top="567" w:right="567" w:bottom="851" w:left="851" w:header="284"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69BE"/>
    <w:multiLevelType w:val="hybridMultilevel"/>
    <w:tmpl w:val="655C03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6210D9"/>
    <w:multiLevelType w:val="hybridMultilevel"/>
    <w:tmpl w:val="655C03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F762D4"/>
    <w:multiLevelType w:val="hybridMultilevel"/>
    <w:tmpl w:val="A624432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A21917"/>
    <w:multiLevelType w:val="hybridMultilevel"/>
    <w:tmpl w:val="A7B0805C"/>
    <w:lvl w:ilvl="0" w:tplc="ECFC38B4">
      <w:start w:val="1"/>
      <w:numFmt w:val="decimal"/>
      <w:lvlText w:val="%1."/>
      <w:lvlJc w:val="left"/>
      <w:pPr>
        <w:ind w:left="720" w:hanging="360"/>
      </w:pPr>
      <w:rPr>
        <w:rFonts w:hint="default"/>
        <w:b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530FE9"/>
    <w:multiLevelType w:val="hybridMultilevel"/>
    <w:tmpl w:val="685634A0"/>
    <w:lvl w:ilvl="0" w:tplc="6D9EDBC4">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047147"/>
    <w:multiLevelType w:val="hybridMultilevel"/>
    <w:tmpl w:val="2BB29902"/>
    <w:lvl w:ilvl="0" w:tplc="831681BA">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8A71E8"/>
    <w:multiLevelType w:val="hybridMultilevel"/>
    <w:tmpl w:val="E57C5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EB75FA"/>
    <w:multiLevelType w:val="hybridMultilevel"/>
    <w:tmpl w:val="639A60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D152C4"/>
    <w:multiLevelType w:val="hybridMultilevel"/>
    <w:tmpl w:val="7534E2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CB5E87"/>
    <w:multiLevelType w:val="hybridMultilevel"/>
    <w:tmpl w:val="C92666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5A5D68"/>
    <w:multiLevelType w:val="hybridMultilevel"/>
    <w:tmpl w:val="6540E544"/>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A9C12E0"/>
    <w:multiLevelType w:val="multilevel"/>
    <w:tmpl w:val="59380FA4"/>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3."/>
      <w:lvlJc w:val="left"/>
      <w:pPr>
        <w:ind w:left="720" w:hanging="720"/>
      </w:pPr>
      <w:rPr>
        <w:rFonts w:asciiTheme="majorHAnsi" w:eastAsiaTheme="minorHAnsi" w:hAnsiTheme="majorHAnsi" w:cstheme="minorBid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B83CD4"/>
    <w:multiLevelType w:val="hybridMultilevel"/>
    <w:tmpl w:val="C83053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7C5BBE"/>
    <w:multiLevelType w:val="hybridMultilevel"/>
    <w:tmpl w:val="A624432E"/>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D876AA"/>
    <w:multiLevelType w:val="hybridMultilevel"/>
    <w:tmpl w:val="78A6E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3477F0"/>
    <w:multiLevelType w:val="hybridMultilevel"/>
    <w:tmpl w:val="6F08F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137161"/>
    <w:multiLevelType w:val="hybridMultilevel"/>
    <w:tmpl w:val="D87CB83C"/>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2B6801"/>
    <w:multiLevelType w:val="hybridMultilevel"/>
    <w:tmpl w:val="71E257D8"/>
    <w:lvl w:ilvl="0" w:tplc="0427000F">
      <w:start w:val="1"/>
      <w:numFmt w:val="decimal"/>
      <w:lvlText w:val="%1."/>
      <w:lvlJc w:val="left"/>
      <w:pPr>
        <w:ind w:left="64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9D7489C"/>
    <w:multiLevelType w:val="hybridMultilevel"/>
    <w:tmpl w:val="7BE0B0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BD37FFD"/>
    <w:multiLevelType w:val="hybridMultilevel"/>
    <w:tmpl w:val="AA7AA3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0F9791A"/>
    <w:multiLevelType w:val="hybridMultilevel"/>
    <w:tmpl w:val="A5D2E3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8D747A"/>
    <w:multiLevelType w:val="hybridMultilevel"/>
    <w:tmpl w:val="B328A0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3F758AC"/>
    <w:multiLevelType w:val="hybridMultilevel"/>
    <w:tmpl w:val="E870CD9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393D45"/>
    <w:multiLevelType w:val="hybridMultilevel"/>
    <w:tmpl w:val="85CC50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BB2C41"/>
    <w:multiLevelType w:val="hybridMultilevel"/>
    <w:tmpl w:val="85CC5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8CA6BFC"/>
    <w:multiLevelType w:val="hybridMultilevel"/>
    <w:tmpl w:val="639A60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F13204"/>
    <w:multiLevelType w:val="hybridMultilevel"/>
    <w:tmpl w:val="DF684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B469D5"/>
    <w:multiLevelType w:val="hybridMultilevel"/>
    <w:tmpl w:val="A5D2E3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4D6764A"/>
    <w:multiLevelType w:val="multilevel"/>
    <w:tmpl w:val="0FBC266E"/>
    <w:lvl w:ilvl="0">
      <w:start w:val="2"/>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3."/>
      <w:lvlJc w:val="left"/>
      <w:pPr>
        <w:ind w:left="720" w:hanging="720"/>
      </w:pPr>
      <w:rPr>
        <w:rFonts w:asciiTheme="majorHAnsi" w:eastAsiaTheme="minorHAnsi" w:hAnsiTheme="majorHAnsi" w:cstheme="minorBid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AD0453D"/>
    <w:multiLevelType w:val="hybridMultilevel"/>
    <w:tmpl w:val="3B42BA48"/>
    <w:lvl w:ilvl="0" w:tplc="81EE2C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DA757EE"/>
    <w:multiLevelType w:val="hybridMultilevel"/>
    <w:tmpl w:val="D39CC1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E8210C4"/>
    <w:multiLevelType w:val="hybridMultilevel"/>
    <w:tmpl w:val="DC90F8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7952E60"/>
    <w:multiLevelType w:val="hybridMultilevel"/>
    <w:tmpl w:val="6F08F3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9414F22"/>
    <w:multiLevelType w:val="hybridMultilevel"/>
    <w:tmpl w:val="59465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A1E68C6"/>
    <w:multiLevelType w:val="hybridMultilevel"/>
    <w:tmpl w:val="7534E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B0C30AE"/>
    <w:multiLevelType w:val="multilevel"/>
    <w:tmpl w:val="C05AE928"/>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C0A38E6"/>
    <w:multiLevelType w:val="hybridMultilevel"/>
    <w:tmpl w:val="82707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3B1801"/>
    <w:multiLevelType w:val="hybridMultilevel"/>
    <w:tmpl w:val="A8869F04"/>
    <w:lvl w:ilvl="0" w:tplc="04270001">
      <w:start w:val="1"/>
      <w:numFmt w:val="bullet"/>
      <w:lvlText w:val=""/>
      <w:lvlJc w:val="left"/>
      <w:pPr>
        <w:ind w:left="1003" w:hanging="360"/>
      </w:pPr>
      <w:rPr>
        <w:rFonts w:ascii="Symbol" w:hAnsi="Symbol"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38" w15:restartNumberingAfterBreak="0">
    <w:nsid w:val="634B771D"/>
    <w:multiLevelType w:val="hybridMultilevel"/>
    <w:tmpl w:val="48AAFF5E"/>
    <w:lvl w:ilvl="0" w:tplc="9A5C3C4A">
      <w:start w:val="1"/>
      <w:numFmt w:val="decimal"/>
      <w:lvlText w:val="%1."/>
      <w:lvlJc w:val="left"/>
      <w:pPr>
        <w:ind w:left="1654" w:hanging="945"/>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9" w15:restartNumberingAfterBreak="0">
    <w:nsid w:val="6A923154"/>
    <w:multiLevelType w:val="hybridMultilevel"/>
    <w:tmpl w:val="7E5875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1BC7813"/>
    <w:multiLevelType w:val="hybridMultilevel"/>
    <w:tmpl w:val="361AF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3A71A43"/>
    <w:multiLevelType w:val="hybridMultilevel"/>
    <w:tmpl w:val="DDB28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45F247E"/>
    <w:multiLevelType w:val="hybridMultilevel"/>
    <w:tmpl w:val="836C2F8E"/>
    <w:lvl w:ilvl="0" w:tplc="A4B42FD4">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46232A3"/>
    <w:multiLevelType w:val="hybridMultilevel"/>
    <w:tmpl w:val="E870CD9C"/>
    <w:lvl w:ilvl="0" w:tplc="996A052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4AA761A"/>
    <w:multiLevelType w:val="hybridMultilevel"/>
    <w:tmpl w:val="75BAE3BA"/>
    <w:lvl w:ilvl="0" w:tplc="FC7CBF26">
      <w:start w:val="1"/>
      <w:numFmt w:val="decimal"/>
      <w:lvlText w:val="%1."/>
      <w:lvlJc w:val="left"/>
      <w:pPr>
        <w:ind w:left="720" w:hanging="360"/>
      </w:pPr>
      <w:rPr>
        <w:rFonts w:asciiTheme="majorHAnsi" w:eastAsiaTheme="minorHAnsi" w:hAnsiTheme="maj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8DF45DD"/>
    <w:multiLevelType w:val="hybridMultilevel"/>
    <w:tmpl w:val="16D44C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94764A2"/>
    <w:multiLevelType w:val="hybridMultilevel"/>
    <w:tmpl w:val="A6B619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DAF7E52"/>
    <w:multiLevelType w:val="hybridMultilevel"/>
    <w:tmpl w:val="71E257D8"/>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F4C5104"/>
    <w:multiLevelType w:val="hybridMultilevel"/>
    <w:tmpl w:val="876CD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28"/>
  </w:num>
  <w:num w:numId="3">
    <w:abstractNumId w:val="35"/>
  </w:num>
  <w:num w:numId="4">
    <w:abstractNumId w:val="44"/>
  </w:num>
  <w:num w:numId="5">
    <w:abstractNumId w:val="30"/>
  </w:num>
  <w:num w:numId="6">
    <w:abstractNumId w:val="34"/>
  </w:num>
  <w:num w:numId="7">
    <w:abstractNumId w:val="27"/>
  </w:num>
  <w:num w:numId="8">
    <w:abstractNumId w:val="12"/>
  </w:num>
  <w:num w:numId="9">
    <w:abstractNumId w:val="15"/>
  </w:num>
  <w:num w:numId="10">
    <w:abstractNumId w:val="43"/>
  </w:num>
  <w:num w:numId="11">
    <w:abstractNumId w:val="17"/>
  </w:num>
  <w:num w:numId="12">
    <w:abstractNumId w:val="2"/>
  </w:num>
  <w:num w:numId="13">
    <w:abstractNumId w:val="25"/>
  </w:num>
  <w:num w:numId="14">
    <w:abstractNumId w:val="1"/>
  </w:num>
  <w:num w:numId="15">
    <w:abstractNumId w:val="24"/>
  </w:num>
  <w:num w:numId="16">
    <w:abstractNumId w:val="46"/>
  </w:num>
  <w:num w:numId="17">
    <w:abstractNumId w:val="42"/>
  </w:num>
  <w:num w:numId="18">
    <w:abstractNumId w:val="4"/>
  </w:num>
  <w:num w:numId="19">
    <w:abstractNumId w:val="3"/>
  </w:num>
  <w:num w:numId="20">
    <w:abstractNumId w:val="5"/>
  </w:num>
  <w:num w:numId="21">
    <w:abstractNumId w:val="40"/>
  </w:num>
  <w:num w:numId="22">
    <w:abstractNumId w:val="33"/>
  </w:num>
  <w:num w:numId="23">
    <w:abstractNumId w:val="21"/>
  </w:num>
  <w:num w:numId="24">
    <w:abstractNumId w:val="41"/>
  </w:num>
  <w:num w:numId="25">
    <w:abstractNumId w:val="36"/>
  </w:num>
  <w:num w:numId="26">
    <w:abstractNumId w:val="45"/>
  </w:num>
  <w:num w:numId="27">
    <w:abstractNumId w:val="31"/>
  </w:num>
  <w:num w:numId="28">
    <w:abstractNumId w:val="14"/>
  </w:num>
  <w:num w:numId="29">
    <w:abstractNumId w:val="6"/>
  </w:num>
  <w:num w:numId="30">
    <w:abstractNumId w:val="48"/>
  </w:num>
  <w:num w:numId="31">
    <w:abstractNumId w:val="39"/>
  </w:num>
  <w:num w:numId="32">
    <w:abstractNumId w:val="19"/>
  </w:num>
  <w:num w:numId="33">
    <w:abstractNumId w:val="26"/>
  </w:num>
  <w:num w:numId="34">
    <w:abstractNumId w:val="9"/>
  </w:num>
  <w:num w:numId="35">
    <w:abstractNumId w:val="18"/>
  </w:num>
  <w:num w:numId="36">
    <w:abstractNumId w:val="38"/>
  </w:num>
  <w:num w:numId="37">
    <w:abstractNumId w:val="10"/>
  </w:num>
  <w:num w:numId="38">
    <w:abstractNumId w:val="37"/>
  </w:num>
  <w:num w:numId="39">
    <w:abstractNumId w:val="16"/>
  </w:num>
  <w:num w:numId="40">
    <w:abstractNumId w:val="8"/>
  </w:num>
  <w:num w:numId="41">
    <w:abstractNumId w:val="20"/>
  </w:num>
  <w:num w:numId="42">
    <w:abstractNumId w:val="29"/>
  </w:num>
  <w:num w:numId="43">
    <w:abstractNumId w:val="32"/>
  </w:num>
  <w:num w:numId="44">
    <w:abstractNumId w:val="22"/>
  </w:num>
  <w:num w:numId="45">
    <w:abstractNumId w:val="47"/>
  </w:num>
  <w:num w:numId="46">
    <w:abstractNumId w:val="13"/>
  </w:num>
  <w:num w:numId="47">
    <w:abstractNumId w:val="7"/>
  </w:num>
  <w:num w:numId="48">
    <w:abstractNumId w:val="0"/>
  </w:num>
  <w:num w:numId="49">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567"/>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8F"/>
    <w:rsid w:val="00017492"/>
    <w:rsid w:val="00021C3C"/>
    <w:rsid w:val="00027D53"/>
    <w:rsid w:val="00033951"/>
    <w:rsid w:val="0003438A"/>
    <w:rsid w:val="00035FC8"/>
    <w:rsid w:val="0003645E"/>
    <w:rsid w:val="00037A52"/>
    <w:rsid w:val="00041937"/>
    <w:rsid w:val="00063B95"/>
    <w:rsid w:val="00076A50"/>
    <w:rsid w:val="00081046"/>
    <w:rsid w:val="00092DA4"/>
    <w:rsid w:val="0009328C"/>
    <w:rsid w:val="000D0A3A"/>
    <w:rsid w:val="000D3184"/>
    <w:rsid w:val="000E3E79"/>
    <w:rsid w:val="000F16A0"/>
    <w:rsid w:val="00107ECC"/>
    <w:rsid w:val="001201DE"/>
    <w:rsid w:val="00121654"/>
    <w:rsid w:val="00124281"/>
    <w:rsid w:val="001377BE"/>
    <w:rsid w:val="0015484E"/>
    <w:rsid w:val="001602C4"/>
    <w:rsid w:val="0016204B"/>
    <w:rsid w:val="001646A9"/>
    <w:rsid w:val="00176E6E"/>
    <w:rsid w:val="00180C49"/>
    <w:rsid w:val="0018654A"/>
    <w:rsid w:val="001971C5"/>
    <w:rsid w:val="001A3EF2"/>
    <w:rsid w:val="001C16A1"/>
    <w:rsid w:val="001C18C4"/>
    <w:rsid w:val="001C2F62"/>
    <w:rsid w:val="001E2EA9"/>
    <w:rsid w:val="001E4EB5"/>
    <w:rsid w:val="001F4649"/>
    <w:rsid w:val="0021422E"/>
    <w:rsid w:val="002174F5"/>
    <w:rsid w:val="00221536"/>
    <w:rsid w:val="00224DE7"/>
    <w:rsid w:val="0022691D"/>
    <w:rsid w:val="00241548"/>
    <w:rsid w:val="002578A0"/>
    <w:rsid w:val="00260A1C"/>
    <w:rsid w:val="002610F6"/>
    <w:rsid w:val="00275678"/>
    <w:rsid w:val="002923D1"/>
    <w:rsid w:val="002C42E2"/>
    <w:rsid w:val="002C5650"/>
    <w:rsid w:val="002E5242"/>
    <w:rsid w:val="00315467"/>
    <w:rsid w:val="00325138"/>
    <w:rsid w:val="003276A5"/>
    <w:rsid w:val="00361B52"/>
    <w:rsid w:val="0037655D"/>
    <w:rsid w:val="00377CEA"/>
    <w:rsid w:val="00383719"/>
    <w:rsid w:val="0039416A"/>
    <w:rsid w:val="003A23BE"/>
    <w:rsid w:val="003A4480"/>
    <w:rsid w:val="003A52F9"/>
    <w:rsid w:val="003B18C0"/>
    <w:rsid w:val="003B62BF"/>
    <w:rsid w:val="003C1A03"/>
    <w:rsid w:val="003C5B20"/>
    <w:rsid w:val="003D07C8"/>
    <w:rsid w:val="003F5F16"/>
    <w:rsid w:val="004016C9"/>
    <w:rsid w:val="0040560B"/>
    <w:rsid w:val="00442250"/>
    <w:rsid w:val="0044452D"/>
    <w:rsid w:val="00467C8B"/>
    <w:rsid w:val="00481E47"/>
    <w:rsid w:val="00483BEF"/>
    <w:rsid w:val="004866FE"/>
    <w:rsid w:val="004E112D"/>
    <w:rsid w:val="004E5AD5"/>
    <w:rsid w:val="004F2230"/>
    <w:rsid w:val="004F6B50"/>
    <w:rsid w:val="00514033"/>
    <w:rsid w:val="0051717A"/>
    <w:rsid w:val="00523FD9"/>
    <w:rsid w:val="00530CDA"/>
    <w:rsid w:val="00536383"/>
    <w:rsid w:val="00543D62"/>
    <w:rsid w:val="0055145B"/>
    <w:rsid w:val="0055232A"/>
    <w:rsid w:val="00557BCA"/>
    <w:rsid w:val="005B278A"/>
    <w:rsid w:val="005C393C"/>
    <w:rsid w:val="005E2511"/>
    <w:rsid w:val="00600790"/>
    <w:rsid w:val="00605AC9"/>
    <w:rsid w:val="00615DDD"/>
    <w:rsid w:val="006206F8"/>
    <w:rsid w:val="00632743"/>
    <w:rsid w:val="00643C0B"/>
    <w:rsid w:val="00647392"/>
    <w:rsid w:val="00660D7F"/>
    <w:rsid w:val="006713EC"/>
    <w:rsid w:val="0067415B"/>
    <w:rsid w:val="0068099A"/>
    <w:rsid w:val="006817B5"/>
    <w:rsid w:val="006A55F2"/>
    <w:rsid w:val="006A61EB"/>
    <w:rsid w:val="006D636A"/>
    <w:rsid w:val="006E6754"/>
    <w:rsid w:val="007003F7"/>
    <w:rsid w:val="00706A2F"/>
    <w:rsid w:val="00711AF2"/>
    <w:rsid w:val="00714545"/>
    <w:rsid w:val="00722F5A"/>
    <w:rsid w:val="0073058F"/>
    <w:rsid w:val="007417DD"/>
    <w:rsid w:val="0075245E"/>
    <w:rsid w:val="0075449B"/>
    <w:rsid w:val="007544A8"/>
    <w:rsid w:val="00760BE9"/>
    <w:rsid w:val="0076535F"/>
    <w:rsid w:val="0077289F"/>
    <w:rsid w:val="00772F7E"/>
    <w:rsid w:val="0078335B"/>
    <w:rsid w:val="00790B6E"/>
    <w:rsid w:val="00795DC0"/>
    <w:rsid w:val="007A4BFB"/>
    <w:rsid w:val="007B3BC8"/>
    <w:rsid w:val="007C261A"/>
    <w:rsid w:val="007C69AF"/>
    <w:rsid w:val="007C6C2E"/>
    <w:rsid w:val="007D32FF"/>
    <w:rsid w:val="007F08CE"/>
    <w:rsid w:val="007F2738"/>
    <w:rsid w:val="007F75AC"/>
    <w:rsid w:val="00802CC5"/>
    <w:rsid w:val="00807F21"/>
    <w:rsid w:val="008202B2"/>
    <w:rsid w:val="008268F5"/>
    <w:rsid w:val="00827357"/>
    <w:rsid w:val="00843CD5"/>
    <w:rsid w:val="00845B9E"/>
    <w:rsid w:val="00862DA8"/>
    <w:rsid w:val="008757F0"/>
    <w:rsid w:val="008A1CD2"/>
    <w:rsid w:val="008B245E"/>
    <w:rsid w:val="008C3F8F"/>
    <w:rsid w:val="008F3688"/>
    <w:rsid w:val="00902D9C"/>
    <w:rsid w:val="00904772"/>
    <w:rsid w:val="009142E4"/>
    <w:rsid w:val="00921254"/>
    <w:rsid w:val="00922607"/>
    <w:rsid w:val="00923707"/>
    <w:rsid w:val="00925DB2"/>
    <w:rsid w:val="0094057B"/>
    <w:rsid w:val="009453EC"/>
    <w:rsid w:val="00947053"/>
    <w:rsid w:val="00956B88"/>
    <w:rsid w:val="0097545E"/>
    <w:rsid w:val="00997CBF"/>
    <w:rsid w:val="009A5D83"/>
    <w:rsid w:val="009B4031"/>
    <w:rsid w:val="009B4D44"/>
    <w:rsid w:val="009C3EF3"/>
    <w:rsid w:val="009D4D20"/>
    <w:rsid w:val="009D654D"/>
    <w:rsid w:val="009F6BAF"/>
    <w:rsid w:val="00A2203E"/>
    <w:rsid w:val="00A41581"/>
    <w:rsid w:val="00A41BCB"/>
    <w:rsid w:val="00A54FB0"/>
    <w:rsid w:val="00A552FB"/>
    <w:rsid w:val="00A57C29"/>
    <w:rsid w:val="00A70D43"/>
    <w:rsid w:val="00A710FF"/>
    <w:rsid w:val="00A72F09"/>
    <w:rsid w:val="00A871C6"/>
    <w:rsid w:val="00AC64A0"/>
    <w:rsid w:val="00AC6A5E"/>
    <w:rsid w:val="00AD3477"/>
    <w:rsid w:val="00AD7AD2"/>
    <w:rsid w:val="00AE0E3A"/>
    <w:rsid w:val="00B13F92"/>
    <w:rsid w:val="00B2074C"/>
    <w:rsid w:val="00B23115"/>
    <w:rsid w:val="00B373BB"/>
    <w:rsid w:val="00B533DE"/>
    <w:rsid w:val="00B64BA6"/>
    <w:rsid w:val="00B66321"/>
    <w:rsid w:val="00BA5D36"/>
    <w:rsid w:val="00BC1E34"/>
    <w:rsid w:val="00BD6D68"/>
    <w:rsid w:val="00BF4D84"/>
    <w:rsid w:val="00C22D3A"/>
    <w:rsid w:val="00C25E20"/>
    <w:rsid w:val="00C333B9"/>
    <w:rsid w:val="00C45B94"/>
    <w:rsid w:val="00C6699D"/>
    <w:rsid w:val="00C77377"/>
    <w:rsid w:val="00C82120"/>
    <w:rsid w:val="00C90A93"/>
    <w:rsid w:val="00CC76CA"/>
    <w:rsid w:val="00CD6A9D"/>
    <w:rsid w:val="00CF0013"/>
    <w:rsid w:val="00D024CB"/>
    <w:rsid w:val="00D10E58"/>
    <w:rsid w:val="00D15A14"/>
    <w:rsid w:val="00D31013"/>
    <w:rsid w:val="00D322E3"/>
    <w:rsid w:val="00D36472"/>
    <w:rsid w:val="00D73C19"/>
    <w:rsid w:val="00D944F1"/>
    <w:rsid w:val="00DA04A0"/>
    <w:rsid w:val="00DA6CEF"/>
    <w:rsid w:val="00DB2B9F"/>
    <w:rsid w:val="00DB568A"/>
    <w:rsid w:val="00DC14DA"/>
    <w:rsid w:val="00DC4B38"/>
    <w:rsid w:val="00DD11D2"/>
    <w:rsid w:val="00DD7B8A"/>
    <w:rsid w:val="00E0054F"/>
    <w:rsid w:val="00E010A1"/>
    <w:rsid w:val="00E03028"/>
    <w:rsid w:val="00E16531"/>
    <w:rsid w:val="00E1753A"/>
    <w:rsid w:val="00E428DB"/>
    <w:rsid w:val="00E970A2"/>
    <w:rsid w:val="00EB6C0F"/>
    <w:rsid w:val="00EC012D"/>
    <w:rsid w:val="00EC0793"/>
    <w:rsid w:val="00EC1E52"/>
    <w:rsid w:val="00ED589C"/>
    <w:rsid w:val="00ED5FA2"/>
    <w:rsid w:val="00EF2C11"/>
    <w:rsid w:val="00EF50D2"/>
    <w:rsid w:val="00F03826"/>
    <w:rsid w:val="00F058A7"/>
    <w:rsid w:val="00F10673"/>
    <w:rsid w:val="00F11E37"/>
    <w:rsid w:val="00F148BD"/>
    <w:rsid w:val="00F47165"/>
    <w:rsid w:val="00F65173"/>
    <w:rsid w:val="00F72D11"/>
    <w:rsid w:val="00F82D55"/>
    <w:rsid w:val="00F958A3"/>
    <w:rsid w:val="00F96C8E"/>
    <w:rsid w:val="00FA38C3"/>
    <w:rsid w:val="00FA6943"/>
    <w:rsid w:val="00FB090F"/>
    <w:rsid w:val="00FC3095"/>
    <w:rsid w:val="00FD3787"/>
    <w:rsid w:val="00FD57B6"/>
    <w:rsid w:val="00FE2BD0"/>
    <w:rsid w:val="00FE4F70"/>
    <w:rsid w:val="00FF4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DDD26"/>
  <w15:docId w15:val="{7E0EC8A9-DA37-4AFE-9229-D18CE1FB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F8F"/>
  </w:style>
  <w:style w:type="paragraph" w:styleId="Heading3">
    <w:name w:val="heading 3"/>
    <w:basedOn w:val="Normal"/>
    <w:link w:val="Heading3Char"/>
    <w:uiPriority w:val="9"/>
    <w:qFormat/>
    <w:rsid w:val="007F75AC"/>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3F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7F75AC"/>
    <w:pPr>
      <w:ind w:left="720"/>
      <w:contextualSpacing/>
    </w:pPr>
  </w:style>
  <w:style w:type="character" w:customStyle="1" w:styleId="Heading3Char">
    <w:name w:val="Heading 3 Char"/>
    <w:basedOn w:val="DefaultParagraphFont"/>
    <w:link w:val="Heading3"/>
    <w:uiPriority w:val="9"/>
    <w:rsid w:val="007F75AC"/>
    <w:rPr>
      <w:rFonts w:ascii="Times New Roman" w:eastAsia="Times New Roman" w:hAnsi="Times New Roman" w:cs="Times New Roman"/>
      <w:b/>
      <w:bCs/>
      <w:sz w:val="27"/>
      <w:szCs w:val="27"/>
      <w:lang w:eastAsia="lt-LT"/>
    </w:rPr>
  </w:style>
  <w:style w:type="character" w:styleId="Strong">
    <w:name w:val="Strong"/>
    <w:basedOn w:val="DefaultParagraphFont"/>
    <w:uiPriority w:val="22"/>
    <w:qFormat/>
    <w:rsid w:val="007F75AC"/>
    <w:rPr>
      <w:b/>
      <w:bCs/>
    </w:rPr>
  </w:style>
  <w:style w:type="character" w:styleId="Hyperlink">
    <w:name w:val="Hyperlink"/>
    <w:basedOn w:val="DefaultParagraphFont"/>
    <w:uiPriority w:val="99"/>
    <w:semiHidden/>
    <w:unhideWhenUsed/>
    <w:rsid w:val="007F75AC"/>
    <w:rPr>
      <w:color w:val="0000FF"/>
      <w:u w:val="single"/>
    </w:rPr>
  </w:style>
  <w:style w:type="paragraph" w:styleId="BalloonText">
    <w:name w:val="Balloon Text"/>
    <w:basedOn w:val="Normal"/>
    <w:link w:val="BalloonTextChar"/>
    <w:uiPriority w:val="99"/>
    <w:semiHidden/>
    <w:unhideWhenUsed/>
    <w:rsid w:val="003F5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F16"/>
    <w:rPr>
      <w:rFonts w:ascii="Tahoma" w:hAnsi="Tahoma" w:cs="Tahoma"/>
      <w:sz w:val="16"/>
      <w:szCs w:val="16"/>
    </w:rPr>
  </w:style>
  <w:style w:type="character" w:styleId="CommentReference">
    <w:name w:val="annotation reference"/>
    <w:basedOn w:val="DefaultParagraphFont"/>
    <w:uiPriority w:val="99"/>
    <w:semiHidden/>
    <w:unhideWhenUsed/>
    <w:rsid w:val="00530CDA"/>
    <w:rPr>
      <w:sz w:val="16"/>
      <w:szCs w:val="16"/>
    </w:rPr>
  </w:style>
  <w:style w:type="paragraph" w:styleId="CommentText">
    <w:name w:val="annotation text"/>
    <w:basedOn w:val="Normal"/>
    <w:link w:val="CommentTextChar"/>
    <w:uiPriority w:val="99"/>
    <w:semiHidden/>
    <w:unhideWhenUsed/>
    <w:rsid w:val="00530CDA"/>
    <w:pPr>
      <w:spacing w:line="240" w:lineRule="auto"/>
    </w:pPr>
    <w:rPr>
      <w:sz w:val="20"/>
      <w:szCs w:val="20"/>
    </w:rPr>
  </w:style>
  <w:style w:type="character" w:customStyle="1" w:styleId="CommentTextChar">
    <w:name w:val="Comment Text Char"/>
    <w:basedOn w:val="DefaultParagraphFont"/>
    <w:link w:val="CommentText"/>
    <w:uiPriority w:val="99"/>
    <w:semiHidden/>
    <w:rsid w:val="00530CDA"/>
    <w:rPr>
      <w:sz w:val="20"/>
      <w:szCs w:val="20"/>
    </w:rPr>
  </w:style>
  <w:style w:type="paragraph" w:styleId="CommentSubject">
    <w:name w:val="annotation subject"/>
    <w:basedOn w:val="CommentText"/>
    <w:next w:val="CommentText"/>
    <w:link w:val="CommentSubjectChar"/>
    <w:uiPriority w:val="99"/>
    <w:semiHidden/>
    <w:unhideWhenUsed/>
    <w:rsid w:val="00530CDA"/>
    <w:rPr>
      <w:b/>
      <w:bCs/>
    </w:rPr>
  </w:style>
  <w:style w:type="character" w:customStyle="1" w:styleId="CommentSubjectChar">
    <w:name w:val="Comment Subject Char"/>
    <w:basedOn w:val="CommentTextChar"/>
    <w:link w:val="CommentSubject"/>
    <w:uiPriority w:val="99"/>
    <w:semiHidden/>
    <w:rsid w:val="00530C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47284">
      <w:bodyDiv w:val="1"/>
      <w:marLeft w:val="0"/>
      <w:marRight w:val="0"/>
      <w:marTop w:val="0"/>
      <w:marBottom w:val="0"/>
      <w:divBdr>
        <w:top w:val="none" w:sz="0" w:space="0" w:color="auto"/>
        <w:left w:val="none" w:sz="0" w:space="0" w:color="auto"/>
        <w:bottom w:val="none" w:sz="0" w:space="0" w:color="auto"/>
        <w:right w:val="none" w:sz="0" w:space="0" w:color="auto"/>
      </w:divBdr>
    </w:div>
    <w:div w:id="276716707">
      <w:bodyDiv w:val="1"/>
      <w:marLeft w:val="0"/>
      <w:marRight w:val="0"/>
      <w:marTop w:val="0"/>
      <w:marBottom w:val="0"/>
      <w:divBdr>
        <w:top w:val="none" w:sz="0" w:space="0" w:color="auto"/>
        <w:left w:val="none" w:sz="0" w:space="0" w:color="auto"/>
        <w:bottom w:val="none" w:sz="0" w:space="0" w:color="auto"/>
        <w:right w:val="none" w:sz="0" w:space="0" w:color="auto"/>
      </w:divBdr>
    </w:div>
    <w:div w:id="331959350">
      <w:bodyDiv w:val="1"/>
      <w:marLeft w:val="0"/>
      <w:marRight w:val="0"/>
      <w:marTop w:val="0"/>
      <w:marBottom w:val="0"/>
      <w:divBdr>
        <w:top w:val="none" w:sz="0" w:space="0" w:color="auto"/>
        <w:left w:val="none" w:sz="0" w:space="0" w:color="auto"/>
        <w:bottom w:val="none" w:sz="0" w:space="0" w:color="auto"/>
        <w:right w:val="none" w:sz="0" w:space="0" w:color="auto"/>
      </w:divBdr>
    </w:div>
    <w:div w:id="425541826">
      <w:bodyDiv w:val="1"/>
      <w:marLeft w:val="0"/>
      <w:marRight w:val="0"/>
      <w:marTop w:val="0"/>
      <w:marBottom w:val="0"/>
      <w:divBdr>
        <w:top w:val="none" w:sz="0" w:space="0" w:color="auto"/>
        <w:left w:val="none" w:sz="0" w:space="0" w:color="auto"/>
        <w:bottom w:val="none" w:sz="0" w:space="0" w:color="auto"/>
        <w:right w:val="none" w:sz="0" w:space="0" w:color="auto"/>
      </w:divBdr>
    </w:div>
    <w:div w:id="1025398505">
      <w:bodyDiv w:val="1"/>
      <w:marLeft w:val="0"/>
      <w:marRight w:val="0"/>
      <w:marTop w:val="0"/>
      <w:marBottom w:val="0"/>
      <w:divBdr>
        <w:top w:val="none" w:sz="0" w:space="0" w:color="auto"/>
        <w:left w:val="none" w:sz="0" w:space="0" w:color="auto"/>
        <w:bottom w:val="none" w:sz="0" w:space="0" w:color="auto"/>
        <w:right w:val="none" w:sz="0" w:space="0" w:color="auto"/>
      </w:divBdr>
    </w:div>
    <w:div w:id="155762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rational-online.com/en_xx/company/sustain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4E2E8-A50C-439C-B257-448F22E284D9}">
  <ds:schemaRefs>
    <ds:schemaRef ds:uri="http://schemas.microsoft.com/sharepoint/v3/contenttype/forms"/>
  </ds:schemaRefs>
</ds:datastoreItem>
</file>

<file path=customXml/itemProps2.xml><?xml version="1.0" encoding="utf-8"?>
<ds:datastoreItem xmlns:ds="http://schemas.openxmlformats.org/officeDocument/2006/customXml" ds:itemID="{37C421AE-5A9A-46DB-8D1B-1B8475386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B901A19-12FC-418C-90A8-AA7BE4E391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2B09D6-B827-45BF-A181-200341D8E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6490</Words>
  <Characters>3700</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jurluk</dc:creator>
  <cp:lastModifiedBy>Neringa Peleckienė</cp:lastModifiedBy>
  <cp:revision>2</cp:revision>
  <cp:lastPrinted>2025-08-08T11:39:00Z</cp:lastPrinted>
  <dcterms:created xsi:type="dcterms:W3CDTF">2025-11-03T11:12:00Z</dcterms:created>
  <dcterms:modified xsi:type="dcterms:W3CDTF">2025-11-03T11:12:00Z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