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4F" w:rsidRDefault="005F5739">
      <w:pPr>
        <w:jc w:val="right"/>
        <w:rPr>
          <w:rFonts w:ascii="Cambria" w:hAnsi="Cambria" w:cs="Times New Roman"/>
        </w:rPr>
      </w:pPr>
      <w:bookmarkStart w:id="0" w:name="_GoBack"/>
      <w:bookmarkEnd w:id="0"/>
      <w:r>
        <w:rPr>
          <w:rFonts w:ascii="Cambria" w:hAnsi="Cambria" w:cs="Times New Roman"/>
        </w:rPr>
        <w:t>TSD-928</w:t>
      </w:r>
    </w:p>
    <w:p w:rsidR="00535D4F" w:rsidRDefault="005F5739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Nerūdijančio plieno plautuvės</w:t>
      </w:r>
    </w:p>
    <w:p w:rsidR="00535D4F" w:rsidRDefault="005F5739"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Techninė specifikacija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276"/>
        <w:gridCol w:w="991"/>
        <w:gridCol w:w="2553"/>
      </w:tblGrid>
      <w:tr w:rsidR="00535D4F">
        <w:tc>
          <w:tcPr>
            <w:tcW w:w="561" w:type="dxa"/>
            <w:vAlign w:val="center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Eil. Nr.</w:t>
            </w:r>
          </w:p>
        </w:tc>
        <w:tc>
          <w:tcPr>
            <w:tcW w:w="5104" w:type="dxa"/>
            <w:vAlign w:val="center"/>
          </w:tcPr>
          <w:p w:rsidR="00535D4F" w:rsidRDefault="005F5739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 xml:space="preserve">Prekių pavadinimas </w:t>
            </w:r>
          </w:p>
        </w:tc>
        <w:tc>
          <w:tcPr>
            <w:tcW w:w="1276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Mato vienetai</w:t>
            </w:r>
          </w:p>
        </w:tc>
        <w:tc>
          <w:tcPr>
            <w:tcW w:w="991" w:type="dxa"/>
            <w:vAlign w:val="center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Kiekis</w:t>
            </w:r>
          </w:p>
        </w:tc>
        <w:tc>
          <w:tcPr>
            <w:tcW w:w="2553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proofErr w:type="spellStart"/>
            <w:r>
              <w:rPr>
                <w:rFonts w:ascii="Cambria" w:eastAsia="Calibri" w:hAnsi="Cambria" w:cs="Times New Roman"/>
                <w:b/>
              </w:rPr>
              <w:t>Prėkės</w:t>
            </w:r>
            <w:proofErr w:type="spellEnd"/>
            <w:r>
              <w:rPr>
                <w:rFonts w:ascii="Cambria" w:eastAsia="Calibri" w:hAnsi="Cambria" w:cs="Times New Roman"/>
                <w:b/>
              </w:rPr>
              <w:t xml:space="preserve"> pavadinimas, techninė specifikacija</w:t>
            </w:r>
          </w:p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Gamintojas</w:t>
            </w:r>
          </w:p>
        </w:tc>
      </w:tr>
      <w:tr w:rsidR="00535D4F">
        <w:tc>
          <w:tcPr>
            <w:tcW w:w="561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5104" w:type="dxa"/>
            <w:vAlign w:val="bottom"/>
          </w:tcPr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Nerūdijančio plieno plautuvė: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Tvirtinama prie sienos;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 xml:space="preserve">Turi būti suformuotas nuolydis į </w:t>
            </w:r>
            <w:r>
              <w:rPr>
                <w:rFonts w:ascii="Cambria" w:eastAsia="Calibri" w:hAnsi="Cambria"/>
              </w:rPr>
              <w:t>sifoną;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Nerūdijančio plieno storis ne mažiau kaip 1 mm;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Gaminti pagal pateiktą brėžinį.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eastAsia="Calibri"/>
                <w:noProof/>
                <w:lang w:eastAsia="lt-LT"/>
              </w:rPr>
              <w:drawing>
                <wp:inline distT="0" distB="0" distL="0" distR="0">
                  <wp:extent cx="2822575" cy="3072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307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eastAsia="Calibri" w:hAnsi="Cambria"/>
                <w:color w:val="000000"/>
              </w:rPr>
              <w:t>vnt</w:t>
            </w:r>
            <w:proofErr w:type="spellEnd"/>
          </w:p>
        </w:tc>
        <w:tc>
          <w:tcPr>
            <w:tcW w:w="991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1</w:t>
            </w:r>
          </w:p>
        </w:tc>
        <w:tc>
          <w:tcPr>
            <w:tcW w:w="2553" w:type="dxa"/>
          </w:tcPr>
          <w:p w:rsidR="00535D4F" w:rsidRDefault="005F5739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Bus pagaminta pagal užsakymą: n</w:t>
            </w:r>
            <w:r>
              <w:rPr>
                <w:rFonts w:ascii="Cambria" w:eastAsia="Calibri" w:hAnsi="Cambria"/>
              </w:rPr>
              <w:t xml:space="preserve">erūdijančio plieno plautuvė, tvirtinama prie sienos; su nuolydžiu į sifoną, nerūdijančio plieno storis 1 mm, plautuvės matmenys </w:t>
            </w:r>
            <w:r>
              <w:rPr>
                <w:rFonts w:ascii="Cambria" w:eastAsia="Calibri" w:hAnsi="Cambria"/>
              </w:rPr>
              <w:t>1500x600x400</w:t>
            </w:r>
          </w:p>
          <w:p w:rsidR="00535D4F" w:rsidRDefault="00535D4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35D4F">
        <w:tc>
          <w:tcPr>
            <w:tcW w:w="561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5104" w:type="dxa"/>
            <w:vAlign w:val="bottom"/>
          </w:tcPr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Nerūdijančio plieno plautuvė: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Tvirtinama prie sienos;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Turi būti suformuotas nuolydis į sifoną;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Nerūdijančio plieno storis ne mažiau kaip 1 mm;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Gaminti pagal pateiktą brėžinį.</w:t>
            </w:r>
          </w:p>
          <w:p w:rsidR="00535D4F" w:rsidRDefault="005F5739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>
              <w:rPr>
                <w:rFonts w:eastAsia="Calibri"/>
                <w:noProof/>
                <w:lang w:eastAsia="lt-LT"/>
              </w:rPr>
              <w:drawing>
                <wp:inline distT="0" distB="0" distL="0" distR="0">
                  <wp:extent cx="2878455" cy="19246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92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eastAsia="Calibri" w:hAnsi="Cambria"/>
                <w:color w:val="000000"/>
              </w:rPr>
              <w:t>vnt</w:t>
            </w:r>
            <w:proofErr w:type="spellEnd"/>
          </w:p>
        </w:tc>
        <w:tc>
          <w:tcPr>
            <w:tcW w:w="991" w:type="dxa"/>
          </w:tcPr>
          <w:p w:rsidR="00535D4F" w:rsidRDefault="005F5739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3</w:t>
            </w:r>
          </w:p>
        </w:tc>
        <w:tc>
          <w:tcPr>
            <w:tcW w:w="2553" w:type="dxa"/>
          </w:tcPr>
          <w:p w:rsidR="00535D4F" w:rsidRDefault="005F5739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Bus pagaminta pagal užsakymą: n</w:t>
            </w:r>
            <w:r>
              <w:rPr>
                <w:rFonts w:ascii="Cambria" w:eastAsia="Calibri" w:hAnsi="Cambria"/>
              </w:rPr>
              <w:t>erūdijančio plieno plautuvė, tvirtinama prie sienos; su nuolydžiu į sifoną, nerūdijančio plieno storis 1 mm,  plautuvės matmenys 1800x600x400</w:t>
            </w:r>
          </w:p>
          <w:p w:rsidR="00535D4F" w:rsidRDefault="00535D4F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535D4F" w:rsidRDefault="005F5739">
      <w:pPr>
        <w:pStyle w:val="Tekstas"/>
        <w:tabs>
          <w:tab w:val="clear" w:pos="8789"/>
        </w:tabs>
        <w:spacing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Papildomi reikalavimai:</w:t>
      </w:r>
    </w:p>
    <w:p w:rsidR="00535D4F" w:rsidRDefault="005F5739">
      <w:pPr>
        <w:pStyle w:val="Tekstas"/>
        <w:numPr>
          <w:ilvl w:val="0"/>
          <w:numId w:val="1"/>
        </w:numPr>
        <w:tabs>
          <w:tab w:val="clear" w:pos="8789"/>
          <w:tab w:val="left" w:pos="851"/>
        </w:tabs>
        <w:spacing w:line="276" w:lineRule="auto"/>
        <w:ind w:left="0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Prekes pardavėjas į Kauno klinikų nurodytą vietą (Kaune) turės pristatyti savo lėšomis. </w:t>
      </w:r>
      <w:r>
        <w:rPr>
          <w:rFonts w:ascii="Cambria" w:hAnsi="Cambria"/>
          <w:sz w:val="22"/>
          <w:szCs w:val="22"/>
        </w:rPr>
        <w:t>Tiekimo terminas - ne ilgesnis, kaip 40 darbo dienų.</w:t>
      </w:r>
    </w:p>
    <w:p w:rsidR="00535D4F" w:rsidRDefault="005F5739">
      <w:pPr>
        <w:pStyle w:val="Tekstas"/>
        <w:numPr>
          <w:ilvl w:val="0"/>
          <w:numId w:val="1"/>
        </w:numPr>
        <w:tabs>
          <w:tab w:val="clear" w:pos="8789"/>
        </w:tabs>
        <w:spacing w:line="276" w:lineRule="auto"/>
        <w:ind w:left="0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Pridedamas priedas: Tiekėjų pasiūlymų lentelė .</w:t>
      </w:r>
      <w:proofErr w:type="spellStart"/>
      <w:r>
        <w:rPr>
          <w:rFonts w:ascii="Cambria" w:hAnsi="Cambria"/>
          <w:sz w:val="22"/>
          <w:szCs w:val="22"/>
        </w:rPr>
        <w:t>xlsx</w:t>
      </w:r>
      <w:proofErr w:type="spellEnd"/>
      <w:r>
        <w:rPr>
          <w:rFonts w:ascii="Cambria" w:hAnsi="Cambria"/>
          <w:sz w:val="22"/>
          <w:szCs w:val="22"/>
        </w:rPr>
        <w:t xml:space="preserve"> formatu. (</w:t>
      </w:r>
      <w:r>
        <w:rPr>
          <w:rFonts w:ascii="Cambria" w:hAnsi="Cambria"/>
          <w:b/>
          <w:sz w:val="22"/>
          <w:szCs w:val="22"/>
          <w:u w:val="single"/>
        </w:rPr>
        <w:t>Tiekėjui privaloma užpildyti visus stulpelius, teikiant pasiūlymą</w:t>
      </w:r>
      <w:r>
        <w:rPr>
          <w:rFonts w:ascii="Cambria" w:hAnsi="Cambria"/>
          <w:sz w:val="22"/>
          <w:szCs w:val="22"/>
        </w:rPr>
        <w:t xml:space="preserve">). Pasiūlyme </w:t>
      </w:r>
      <w:r>
        <w:rPr>
          <w:rFonts w:ascii="Cambria" w:hAnsi="Cambria"/>
          <w:color w:val="000000"/>
          <w:sz w:val="22"/>
          <w:szCs w:val="22"/>
          <w:shd w:val="clear" w:color="auto" w:fill="FFFFFF"/>
        </w:rPr>
        <w:t>turi būti nurodyti tikslūs ir konkretūs siūlomos prekės duomeny</w:t>
      </w:r>
      <w:r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s, nepaliekant lentelėje pateiktų dydžių reikšmių </w:t>
      </w:r>
      <w:proofErr w:type="spellStart"/>
      <w:r>
        <w:rPr>
          <w:rFonts w:ascii="Cambria" w:hAnsi="Cambria"/>
          <w:color w:val="000000"/>
          <w:sz w:val="22"/>
          <w:szCs w:val="22"/>
          <w:shd w:val="clear" w:color="auto" w:fill="FFFFFF"/>
        </w:rPr>
        <w:t>tolerancijų</w:t>
      </w:r>
      <w:proofErr w:type="spellEnd"/>
      <w:r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ir tokių reikšmių, kaip „lygiavertė“, „atitinka,“ „ne mažiau“ ir pan.</w:t>
      </w:r>
    </w:p>
    <w:p w:rsidR="00535D4F" w:rsidRDefault="005F5739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Siūlomos prekės techninės charakteristikos turi būti ne blogesnės nei reikalaujamos techninėje specifikacijoje, </w:t>
      </w:r>
      <w:proofErr w:type="spellStart"/>
      <w:r>
        <w:rPr>
          <w:rFonts w:ascii="Cambria" w:hAnsi="Cambria" w:cs="Times New Roman"/>
        </w:rPr>
        <w:t>t.y</w:t>
      </w:r>
      <w:proofErr w:type="spellEnd"/>
      <w:r>
        <w:rPr>
          <w:rFonts w:ascii="Cambria" w:hAnsi="Cambria" w:cs="Times New Roman"/>
        </w:rPr>
        <w:t>. siūloma</w:t>
      </w:r>
      <w:r>
        <w:rPr>
          <w:rFonts w:ascii="Cambria" w:hAnsi="Cambria" w:cs="Times New Roman"/>
        </w:rPr>
        <w:t xml:space="preserve"> prekė savo savybėmis turi būti lygiavertė techninėje specifikacijoje reikalaujamai arba geresnių techninių parametrų.</w:t>
      </w:r>
    </w:p>
    <w:sectPr w:rsidR="00535D4F">
      <w:pgSz w:w="12240" w:h="15840"/>
      <w:pgMar w:top="142" w:right="333" w:bottom="284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3301"/>
    <w:multiLevelType w:val="multilevel"/>
    <w:tmpl w:val="B2C82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E52858"/>
    <w:multiLevelType w:val="multilevel"/>
    <w:tmpl w:val="047C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4F"/>
    <w:rsid w:val="00535D4F"/>
    <w:rsid w:val="005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C0C5-630B-42F9-82C8-636F992D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DB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90C31"/>
    <w:rPr>
      <w:rFonts w:ascii="Segoe UI" w:hAnsi="Segoe UI" w:cs="Segoe UI"/>
      <w:sz w:val="18"/>
      <w:szCs w:val="18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ekstas">
    <w:name w:val="Tekstas"/>
    <w:basedOn w:val="Normal"/>
    <w:qFormat/>
    <w:rsid w:val="004E51EC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0C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A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5994C-C4BA-4BBF-BBAE-8C0B2FF53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F73503-1424-4BAE-83CC-7220B4A73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599CD-AEA1-452D-B3AE-217E9D3FB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Adomaitė</dc:creator>
  <dc:description/>
  <cp:lastModifiedBy>Neringa Peleckienė</cp:lastModifiedBy>
  <cp:revision>2</cp:revision>
  <cp:lastPrinted>2025-08-22T06:15:00Z</cp:lastPrinted>
  <dcterms:created xsi:type="dcterms:W3CDTF">2025-12-02T13:04:00Z</dcterms:created>
  <dcterms:modified xsi:type="dcterms:W3CDTF">2025-12-02T13:04:00Z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