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67DA3" w14:textId="70CE004D" w:rsidR="00333D95" w:rsidRDefault="00333D95" w:rsidP="007203B6">
      <w:pPr>
        <w:tabs>
          <w:tab w:val="left" w:pos="3828"/>
        </w:tabs>
        <w:ind w:firstLine="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8D53F8">
        <w:rPr>
          <w:rFonts w:asciiTheme="minorHAnsi" w:hAnsiTheme="minorHAnsi" w:cstheme="minorHAnsi"/>
          <w:color w:val="auto"/>
          <w:sz w:val="22"/>
          <w:szCs w:val="22"/>
        </w:rPr>
        <w:t xml:space="preserve">       </w:t>
      </w:r>
    </w:p>
    <w:p w14:paraId="19B894A1" w14:textId="77777777" w:rsidR="005574AA" w:rsidRPr="00C06AE6" w:rsidRDefault="00882030" w:rsidP="00F9221C">
      <w:pPr>
        <w:tabs>
          <w:tab w:val="left" w:pos="3828"/>
        </w:tabs>
        <w:ind w:firstLine="567"/>
        <w:jc w:val="center"/>
        <w:rPr>
          <w:rFonts w:ascii="Arial" w:hAnsi="Arial" w:cs="Arial"/>
          <w:i/>
          <w:iCs/>
          <w:color w:val="000000" w:themeColor="text1"/>
          <w:sz w:val="22"/>
          <w:szCs w:val="22"/>
        </w:rPr>
      </w:pPr>
      <w:r w:rsidRPr="00C06AE6">
        <w:rPr>
          <w:rFonts w:ascii="Arial" w:eastAsia="Calibri" w:hAnsi="Arial" w:cs="Arial"/>
          <w:b/>
          <w:bCs/>
          <w:sz w:val="22"/>
          <w:szCs w:val="22"/>
        </w:rPr>
        <w:t>BUITINI</w:t>
      </w:r>
      <w:r w:rsidR="00405B1E" w:rsidRPr="00C06AE6">
        <w:rPr>
          <w:rFonts w:ascii="Arial" w:eastAsia="Calibri" w:hAnsi="Arial" w:cs="Arial"/>
          <w:b/>
          <w:bCs/>
          <w:sz w:val="22"/>
          <w:szCs w:val="22"/>
        </w:rPr>
        <w:t>Ų</w:t>
      </w:r>
      <w:r w:rsidRPr="00C06AE6">
        <w:rPr>
          <w:rFonts w:ascii="Arial" w:eastAsia="Calibri" w:hAnsi="Arial" w:cs="Arial"/>
          <w:b/>
          <w:bCs/>
          <w:sz w:val="22"/>
          <w:szCs w:val="22"/>
        </w:rPr>
        <w:t xml:space="preserve"> ŠILUMOS  SKAITIKLI</w:t>
      </w:r>
      <w:r w:rsidR="00405B1E" w:rsidRPr="00C06AE6">
        <w:rPr>
          <w:rFonts w:ascii="Arial" w:eastAsia="Calibri" w:hAnsi="Arial" w:cs="Arial"/>
          <w:b/>
          <w:bCs/>
          <w:sz w:val="22"/>
          <w:szCs w:val="22"/>
        </w:rPr>
        <w:t>Ų</w:t>
      </w:r>
      <w:r w:rsidR="008D53F8" w:rsidRPr="00C06AE6">
        <w:rPr>
          <w:rFonts w:ascii="Arial" w:eastAsia="Calibri" w:hAnsi="Arial" w:cs="Arial"/>
          <w:b/>
          <w:bCs/>
          <w:sz w:val="22"/>
          <w:szCs w:val="22"/>
        </w:rPr>
        <w:t xml:space="preserve"> (VEIKIANČI</w:t>
      </w:r>
      <w:r w:rsidR="00405B1E" w:rsidRPr="00C06AE6">
        <w:rPr>
          <w:rFonts w:ascii="Arial" w:eastAsia="Calibri" w:hAnsi="Arial" w:cs="Arial"/>
          <w:b/>
          <w:bCs/>
          <w:sz w:val="22"/>
          <w:szCs w:val="22"/>
        </w:rPr>
        <w:t>Ų</w:t>
      </w:r>
      <w:r w:rsidR="008D53F8" w:rsidRPr="00C06AE6">
        <w:rPr>
          <w:rFonts w:ascii="Arial" w:eastAsia="Calibri" w:hAnsi="Arial" w:cs="Arial"/>
          <w:b/>
          <w:bCs/>
          <w:sz w:val="22"/>
          <w:szCs w:val="22"/>
        </w:rPr>
        <w:t xml:space="preserve"> WM-BUS RYŠIO PAGRINDU)</w:t>
      </w:r>
      <w:r w:rsidRPr="00C06AE6">
        <w:rPr>
          <w:rFonts w:ascii="Arial" w:hAnsi="Arial" w:cs="Arial"/>
          <w:i/>
          <w:iCs/>
          <w:color w:val="000000" w:themeColor="text1"/>
          <w:sz w:val="22"/>
          <w:szCs w:val="22"/>
        </w:rPr>
        <w:t xml:space="preserve"> </w:t>
      </w:r>
    </w:p>
    <w:p w14:paraId="199A8E4F" w14:textId="623EAE7B" w:rsidR="007203B6" w:rsidRPr="00C06AE6" w:rsidRDefault="00001635" w:rsidP="00F9221C">
      <w:pPr>
        <w:tabs>
          <w:tab w:val="left" w:pos="3828"/>
        </w:tabs>
        <w:ind w:firstLine="567"/>
        <w:jc w:val="center"/>
        <w:rPr>
          <w:rFonts w:ascii="Arial" w:hAnsi="Arial" w:cs="Arial"/>
          <w:b/>
          <w:color w:val="auto"/>
          <w:sz w:val="22"/>
          <w:szCs w:val="22"/>
        </w:rPr>
      </w:pPr>
      <w:r w:rsidRPr="00C06AE6">
        <w:rPr>
          <w:rFonts w:ascii="Arial" w:eastAsia="Calibri" w:hAnsi="Arial" w:cs="Arial"/>
          <w:b/>
          <w:bCs/>
          <w:sz w:val="22"/>
          <w:szCs w:val="22"/>
        </w:rPr>
        <w:t>TECHNINĖ SPECIFIKACIJA</w:t>
      </w:r>
    </w:p>
    <w:p w14:paraId="59522711" w14:textId="77777777" w:rsidR="007203B6" w:rsidRPr="00C06AE6" w:rsidRDefault="007203B6" w:rsidP="007203B6">
      <w:pPr>
        <w:tabs>
          <w:tab w:val="left" w:pos="3828"/>
        </w:tabs>
        <w:ind w:firstLine="567"/>
        <w:jc w:val="both"/>
        <w:rPr>
          <w:rFonts w:ascii="Arial" w:hAnsi="Arial" w:cs="Arial"/>
          <w:sz w:val="22"/>
          <w:szCs w:val="22"/>
        </w:rPr>
      </w:pPr>
    </w:p>
    <w:p w14:paraId="3FB1A41F" w14:textId="77AA0B26" w:rsidR="00436679" w:rsidRPr="00C06AE6" w:rsidRDefault="002B5A7D" w:rsidP="00292164">
      <w:pPr>
        <w:ind w:firstLine="567"/>
        <w:rPr>
          <w:rFonts w:ascii="Arial" w:hAnsi="Arial" w:cs="Arial"/>
          <w:b/>
          <w:sz w:val="22"/>
          <w:szCs w:val="22"/>
        </w:rPr>
      </w:pPr>
      <w:r w:rsidRPr="00C06AE6">
        <w:rPr>
          <w:rFonts w:ascii="Arial" w:hAnsi="Arial" w:cs="Arial"/>
          <w:b/>
          <w:sz w:val="22"/>
          <w:szCs w:val="22"/>
        </w:rPr>
        <w:t xml:space="preserve">1. </w:t>
      </w:r>
      <w:r w:rsidR="00436679" w:rsidRPr="00C06AE6">
        <w:rPr>
          <w:rFonts w:ascii="Arial" w:hAnsi="Arial" w:cs="Arial"/>
          <w:b/>
          <w:sz w:val="22"/>
          <w:szCs w:val="22"/>
        </w:rPr>
        <w:t>PIRKIMO OBJEKTAS</w:t>
      </w:r>
    </w:p>
    <w:p w14:paraId="1D665070" w14:textId="652F638B" w:rsidR="00D550BD" w:rsidRPr="00C06AE6" w:rsidRDefault="00D550BD" w:rsidP="00D550BD">
      <w:pPr>
        <w:pStyle w:val="Bodytext20"/>
        <w:numPr>
          <w:ilvl w:val="1"/>
          <w:numId w:val="1"/>
        </w:numPr>
        <w:shd w:val="clear" w:color="auto" w:fill="auto"/>
        <w:tabs>
          <w:tab w:val="left" w:pos="0"/>
          <w:tab w:val="left" w:pos="1276"/>
        </w:tabs>
        <w:spacing w:line="240" w:lineRule="auto"/>
        <w:ind w:left="0" w:right="55" w:firstLine="567"/>
        <w:jc w:val="both"/>
        <w:rPr>
          <w:rFonts w:ascii="Arial" w:hAnsi="Arial" w:cs="Arial"/>
          <w:i w:val="0"/>
          <w:iCs w:val="0"/>
          <w:color w:val="000000"/>
          <w:sz w:val="22"/>
          <w:szCs w:val="22"/>
        </w:rPr>
      </w:pPr>
      <w:r w:rsidRPr="00C06AE6">
        <w:rPr>
          <w:rFonts w:ascii="Arial" w:hAnsi="Arial" w:cs="Arial"/>
          <w:i w:val="0"/>
          <w:iCs w:val="0"/>
          <w:color w:val="000000" w:themeColor="text1"/>
          <w:sz w:val="22"/>
          <w:szCs w:val="22"/>
        </w:rPr>
        <w:t xml:space="preserve">Buitinio šilumos skaitiklio (veikiančio </w:t>
      </w:r>
      <w:bookmarkStart w:id="0" w:name="_Hlk160443070"/>
      <w:r w:rsidR="004F3816" w:rsidRPr="00C06AE6">
        <w:rPr>
          <w:rFonts w:ascii="Arial" w:hAnsi="Arial" w:cs="Arial"/>
          <w:i w:val="0"/>
          <w:iCs w:val="0"/>
          <w:color w:val="000000" w:themeColor="text1"/>
          <w:sz w:val="22"/>
          <w:szCs w:val="22"/>
        </w:rPr>
        <w:t>wM-Bus</w:t>
      </w:r>
      <w:r w:rsidRPr="00C06AE6">
        <w:rPr>
          <w:rFonts w:ascii="Arial" w:hAnsi="Arial" w:cs="Arial"/>
          <w:i w:val="0"/>
          <w:iCs w:val="0"/>
          <w:color w:val="000000" w:themeColor="text1"/>
          <w:sz w:val="22"/>
          <w:szCs w:val="22"/>
        </w:rPr>
        <w:t xml:space="preserve"> ryšio pagrindu</w:t>
      </w:r>
      <w:bookmarkEnd w:id="0"/>
      <w:r w:rsidRPr="00C06AE6">
        <w:rPr>
          <w:rFonts w:ascii="Arial" w:hAnsi="Arial" w:cs="Arial"/>
          <w:i w:val="0"/>
          <w:iCs w:val="0"/>
          <w:color w:val="000000" w:themeColor="text1"/>
          <w:sz w:val="22"/>
          <w:szCs w:val="22"/>
        </w:rPr>
        <w:t>) komplektas (toliau – Prekės).</w:t>
      </w:r>
    </w:p>
    <w:p w14:paraId="1715B2C3" w14:textId="7C51F0E4" w:rsidR="00436679" w:rsidRPr="00C06AE6" w:rsidRDefault="00ED52D4" w:rsidP="00C93D03">
      <w:pPr>
        <w:pStyle w:val="Bodytext20"/>
        <w:numPr>
          <w:ilvl w:val="1"/>
          <w:numId w:val="1"/>
        </w:numPr>
        <w:shd w:val="clear" w:color="auto" w:fill="auto"/>
        <w:tabs>
          <w:tab w:val="left" w:pos="0"/>
          <w:tab w:val="left" w:pos="1276"/>
        </w:tabs>
        <w:spacing w:line="240" w:lineRule="auto"/>
        <w:ind w:left="0" w:right="55" w:firstLine="567"/>
        <w:jc w:val="both"/>
        <w:rPr>
          <w:rFonts w:ascii="Arial" w:hAnsi="Arial" w:cs="Arial"/>
          <w:i w:val="0"/>
          <w:iCs w:val="0"/>
          <w:sz w:val="22"/>
          <w:szCs w:val="22"/>
        </w:rPr>
      </w:pPr>
      <w:r w:rsidRPr="00C06AE6">
        <w:rPr>
          <w:rFonts w:ascii="Arial" w:hAnsi="Arial" w:cs="Arial"/>
          <w:i w:val="0"/>
          <w:iCs w:val="0"/>
          <w:sz w:val="22"/>
          <w:szCs w:val="22"/>
        </w:rPr>
        <w:t>Prekių</w:t>
      </w:r>
      <w:r w:rsidR="00436679" w:rsidRPr="00C06AE6">
        <w:rPr>
          <w:rFonts w:ascii="Arial" w:hAnsi="Arial" w:cs="Arial"/>
          <w:i w:val="0"/>
          <w:iCs w:val="0"/>
          <w:sz w:val="22"/>
          <w:szCs w:val="22"/>
        </w:rPr>
        <w:t xml:space="preserve"> įsigijimo kiekis  –</w:t>
      </w:r>
      <w:r w:rsidR="00292164" w:rsidRPr="00C06AE6">
        <w:rPr>
          <w:rFonts w:ascii="Arial" w:hAnsi="Arial" w:cs="Arial"/>
          <w:i w:val="0"/>
          <w:iCs w:val="0"/>
          <w:sz w:val="22"/>
          <w:szCs w:val="22"/>
        </w:rPr>
        <w:t xml:space="preserve"> </w:t>
      </w:r>
      <w:r w:rsidR="00102FD7" w:rsidRPr="00C06AE6">
        <w:rPr>
          <w:rFonts w:ascii="Arial" w:hAnsi="Arial" w:cs="Arial"/>
          <w:i w:val="0"/>
          <w:iCs w:val="0"/>
          <w:sz w:val="22"/>
          <w:szCs w:val="22"/>
        </w:rPr>
        <w:t>3</w:t>
      </w:r>
      <w:r w:rsidR="00436679" w:rsidRPr="00C06AE6">
        <w:rPr>
          <w:rFonts w:ascii="Arial" w:hAnsi="Arial" w:cs="Arial"/>
          <w:i w:val="0"/>
          <w:iCs w:val="0"/>
          <w:sz w:val="22"/>
          <w:szCs w:val="22"/>
        </w:rPr>
        <w:t>000</w:t>
      </w:r>
      <w:r w:rsidR="0080000B" w:rsidRPr="00C06AE6">
        <w:rPr>
          <w:rFonts w:ascii="Arial" w:hAnsi="Arial" w:cs="Arial"/>
          <w:i w:val="0"/>
          <w:iCs w:val="0"/>
          <w:sz w:val="22"/>
          <w:szCs w:val="22"/>
        </w:rPr>
        <w:t xml:space="preserve"> </w:t>
      </w:r>
      <w:r w:rsidR="00405B1E" w:rsidRPr="00C06AE6">
        <w:rPr>
          <w:rFonts w:ascii="Arial" w:hAnsi="Arial" w:cs="Arial"/>
          <w:i w:val="0"/>
          <w:iCs w:val="0"/>
          <w:sz w:val="22"/>
          <w:szCs w:val="22"/>
        </w:rPr>
        <w:t>kompl</w:t>
      </w:r>
      <w:r w:rsidR="00436679" w:rsidRPr="00C06AE6">
        <w:rPr>
          <w:rFonts w:ascii="Arial" w:hAnsi="Arial" w:cs="Arial"/>
          <w:i w:val="0"/>
          <w:iCs w:val="0"/>
          <w:sz w:val="22"/>
          <w:szCs w:val="22"/>
        </w:rPr>
        <w:t>.</w:t>
      </w:r>
    </w:p>
    <w:p w14:paraId="0536F5B3" w14:textId="77777777" w:rsidR="002B5A7D" w:rsidRPr="00C06AE6" w:rsidRDefault="002B5A7D" w:rsidP="00C93D03">
      <w:pPr>
        <w:pStyle w:val="Bodytext20"/>
        <w:shd w:val="clear" w:color="auto" w:fill="auto"/>
        <w:tabs>
          <w:tab w:val="left" w:pos="0"/>
          <w:tab w:val="left" w:pos="1276"/>
        </w:tabs>
        <w:spacing w:line="240" w:lineRule="auto"/>
        <w:ind w:right="55" w:firstLine="567"/>
        <w:jc w:val="both"/>
        <w:rPr>
          <w:rFonts w:ascii="Arial" w:hAnsi="Arial" w:cs="Arial"/>
          <w:i w:val="0"/>
          <w:iCs w:val="0"/>
          <w:sz w:val="22"/>
          <w:szCs w:val="22"/>
        </w:rPr>
      </w:pPr>
    </w:p>
    <w:p w14:paraId="2E5AD60F" w14:textId="77777777" w:rsidR="00436679" w:rsidRPr="00C06AE6" w:rsidRDefault="00436679" w:rsidP="00C93D03">
      <w:pPr>
        <w:pStyle w:val="Bodytext20"/>
        <w:numPr>
          <w:ilvl w:val="0"/>
          <w:numId w:val="1"/>
        </w:numPr>
        <w:shd w:val="clear" w:color="auto" w:fill="auto"/>
        <w:tabs>
          <w:tab w:val="left" w:pos="0"/>
          <w:tab w:val="left" w:pos="851"/>
          <w:tab w:val="left" w:pos="9072"/>
        </w:tabs>
        <w:spacing w:line="240" w:lineRule="auto"/>
        <w:ind w:left="0" w:right="55" w:firstLine="567"/>
        <w:jc w:val="both"/>
        <w:rPr>
          <w:rStyle w:val="Bodytext2NotItalic2"/>
          <w:rFonts w:ascii="Arial" w:hAnsi="Arial" w:cs="Arial"/>
          <w:b/>
          <w:i/>
          <w:iCs/>
          <w:sz w:val="22"/>
          <w:szCs w:val="22"/>
        </w:rPr>
      </w:pPr>
      <w:r w:rsidRPr="00C06AE6">
        <w:rPr>
          <w:rStyle w:val="Bodytext2NotItalic2"/>
          <w:rFonts w:ascii="Arial" w:hAnsi="Arial" w:cs="Arial"/>
          <w:b/>
          <w:sz w:val="22"/>
          <w:szCs w:val="22"/>
        </w:rPr>
        <w:t xml:space="preserve">PIRKIMO OBJEKTO PRITAIKYMO SRITIS </w:t>
      </w:r>
    </w:p>
    <w:p w14:paraId="4EB0001F" w14:textId="79879625" w:rsidR="00436679" w:rsidRPr="00C06AE6" w:rsidRDefault="00ED52D4" w:rsidP="00C93D03">
      <w:pPr>
        <w:pStyle w:val="Bodytext20"/>
        <w:numPr>
          <w:ilvl w:val="1"/>
          <w:numId w:val="1"/>
        </w:numPr>
        <w:shd w:val="clear" w:color="auto" w:fill="auto"/>
        <w:tabs>
          <w:tab w:val="left" w:pos="0"/>
          <w:tab w:val="left" w:pos="1276"/>
          <w:tab w:val="left" w:pos="9072"/>
        </w:tabs>
        <w:spacing w:line="240" w:lineRule="auto"/>
        <w:ind w:left="0" w:right="55" w:firstLine="567"/>
        <w:jc w:val="both"/>
        <w:rPr>
          <w:rFonts w:ascii="Arial" w:hAnsi="Arial" w:cs="Arial"/>
          <w:i w:val="0"/>
          <w:iCs w:val="0"/>
          <w:color w:val="000000"/>
          <w:sz w:val="22"/>
          <w:szCs w:val="22"/>
        </w:rPr>
      </w:pPr>
      <w:r w:rsidRPr="00C06AE6">
        <w:rPr>
          <w:rFonts w:ascii="Arial" w:hAnsi="Arial" w:cs="Arial"/>
          <w:i w:val="0"/>
          <w:iCs w:val="0"/>
          <w:color w:val="000000"/>
          <w:sz w:val="22"/>
          <w:szCs w:val="22"/>
        </w:rPr>
        <w:t>Prekės</w:t>
      </w:r>
      <w:r w:rsidR="00436679" w:rsidRPr="00C06AE6">
        <w:rPr>
          <w:rFonts w:ascii="Arial" w:hAnsi="Arial" w:cs="Arial"/>
          <w:i w:val="0"/>
          <w:iCs w:val="0"/>
          <w:color w:val="000000"/>
          <w:sz w:val="22"/>
          <w:szCs w:val="22"/>
        </w:rPr>
        <w:t xml:space="preserve"> bus įrengt</w:t>
      </w:r>
      <w:r w:rsidRPr="00C06AE6">
        <w:rPr>
          <w:rFonts w:ascii="Arial" w:hAnsi="Arial" w:cs="Arial"/>
          <w:i w:val="0"/>
          <w:iCs w:val="0"/>
          <w:color w:val="000000"/>
          <w:sz w:val="22"/>
          <w:szCs w:val="22"/>
        </w:rPr>
        <w:t>os</w:t>
      </w:r>
      <w:r w:rsidR="00436679" w:rsidRPr="00C06AE6">
        <w:rPr>
          <w:rFonts w:ascii="Arial" w:hAnsi="Arial" w:cs="Arial"/>
          <w:i w:val="0"/>
          <w:iCs w:val="0"/>
          <w:color w:val="000000"/>
          <w:sz w:val="22"/>
          <w:szCs w:val="22"/>
        </w:rPr>
        <w:t xml:space="preserve"> Vilniaus miesto daugiabučių namų bendrose patalpose ir matuos vartotojų butuose ar kitose patalpose suvartotą šilumos kiekį.</w:t>
      </w:r>
    </w:p>
    <w:p w14:paraId="51018924" w14:textId="77777777" w:rsidR="00436679" w:rsidRPr="00C06AE6" w:rsidRDefault="00436679" w:rsidP="00292164">
      <w:pPr>
        <w:ind w:firstLine="567"/>
        <w:rPr>
          <w:rFonts w:ascii="Arial" w:hAnsi="Arial" w:cs="Arial"/>
          <w:sz w:val="22"/>
          <w:szCs w:val="22"/>
        </w:rPr>
      </w:pPr>
    </w:p>
    <w:p w14:paraId="42F708CA" w14:textId="77777777" w:rsidR="00436679" w:rsidRPr="00C06AE6" w:rsidRDefault="00436679" w:rsidP="00C93D03">
      <w:pPr>
        <w:numPr>
          <w:ilvl w:val="0"/>
          <w:numId w:val="1"/>
        </w:numPr>
        <w:tabs>
          <w:tab w:val="left" w:pos="851"/>
        </w:tabs>
        <w:spacing w:line="276" w:lineRule="auto"/>
        <w:ind w:left="0" w:firstLine="567"/>
        <w:rPr>
          <w:rFonts w:ascii="Arial" w:hAnsi="Arial" w:cs="Arial"/>
          <w:b/>
          <w:bCs/>
          <w:sz w:val="22"/>
          <w:szCs w:val="22"/>
        </w:rPr>
      </w:pPr>
      <w:r w:rsidRPr="00C06AE6">
        <w:rPr>
          <w:rFonts w:ascii="Arial" w:hAnsi="Arial" w:cs="Arial"/>
          <w:b/>
          <w:bCs/>
          <w:sz w:val="22"/>
          <w:szCs w:val="22"/>
        </w:rPr>
        <w:t>TECHNINIAI REIKALAVIMAI</w:t>
      </w:r>
      <w:r w:rsidRPr="00C06AE6">
        <w:rPr>
          <w:rFonts w:ascii="Arial" w:hAnsi="Arial" w:cs="Arial"/>
          <w:b/>
          <w:sz w:val="22"/>
          <w:szCs w:val="22"/>
        </w:rPr>
        <w:t xml:space="preserve"> </w:t>
      </w:r>
    </w:p>
    <w:p w14:paraId="176BDE1E" w14:textId="3BC67BE9" w:rsidR="00B379F3" w:rsidRPr="00C06AE6" w:rsidRDefault="008D53F8" w:rsidP="008D53F8">
      <w:pPr>
        <w:pStyle w:val="Sraopastraipa"/>
        <w:numPr>
          <w:ilvl w:val="1"/>
          <w:numId w:val="1"/>
        </w:numPr>
        <w:ind w:left="0" w:firstLine="567"/>
        <w:jc w:val="both"/>
        <w:rPr>
          <w:rFonts w:cs="Arial"/>
          <w:bCs/>
          <w:iCs/>
        </w:rPr>
      </w:pPr>
      <w:r w:rsidRPr="00C06AE6">
        <w:rPr>
          <w:rFonts w:cs="Arial"/>
          <w:bCs/>
          <w:iCs/>
        </w:rPr>
        <w:t>Prekės pakuotė: turi būti laikytinos perdirbamosiomis pakuotėmis pagal Lietuvos Respublikos mokesčio už aplinkos teršimą įstatymo nuostatas ir (ar) turi būti vienalytės (homogeniškos) pakuotės, pagamintos iš vienos rūšies medžiagos, kaip nurodyta Aplinkos apsaugos kriterijų taikymo, vykdant žaliuosius pirkimus, tvarkos aprašo, patvirtinto Lietuvos Respublikos aplinkos ministro 2011 m. birželio 28 d. įsakymu Nr. D1-508 (aktuali redakcija), 2 priedo „Minimalūs aplinkos apsaugos kriterijai“ II skyriaus „Pakuotės“ 2 punkte (https://www.e-tar.lt/portal/lt/legalAct/TAR.4B60A8C9678B/lLHpriKjMl).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A18F7A4" w14:textId="56CA7B2A" w:rsidR="00436679" w:rsidRPr="00C06AE6" w:rsidRDefault="00436679" w:rsidP="00292164">
      <w:pPr>
        <w:pStyle w:val="Sraopastraipa"/>
        <w:numPr>
          <w:ilvl w:val="1"/>
          <w:numId w:val="1"/>
        </w:numPr>
        <w:tabs>
          <w:tab w:val="left" w:pos="426"/>
        </w:tabs>
        <w:ind w:left="0" w:firstLine="567"/>
        <w:jc w:val="both"/>
        <w:rPr>
          <w:rFonts w:cs="Arial"/>
          <w:bCs/>
          <w:iCs/>
        </w:rPr>
      </w:pPr>
      <w:r w:rsidRPr="00C06AE6">
        <w:rPr>
          <w:rFonts w:cs="Arial"/>
        </w:rPr>
        <w:t>Bendri reikalavimai</w:t>
      </w:r>
      <w:r w:rsidR="009964BA" w:rsidRPr="00C06AE6">
        <w:rPr>
          <w:rFonts w:cs="Arial"/>
        </w:rPr>
        <w:t>:</w:t>
      </w:r>
    </w:p>
    <w:p w14:paraId="4859347B" w14:textId="788B6956" w:rsidR="00436679" w:rsidRPr="00C06AE6" w:rsidRDefault="00E45373" w:rsidP="00292164">
      <w:pPr>
        <w:pStyle w:val="Sraopastraipa"/>
        <w:numPr>
          <w:ilvl w:val="2"/>
          <w:numId w:val="1"/>
        </w:numPr>
        <w:tabs>
          <w:tab w:val="left" w:pos="851"/>
        </w:tabs>
        <w:ind w:left="0" w:firstLine="567"/>
        <w:jc w:val="both"/>
        <w:rPr>
          <w:rFonts w:cs="Arial"/>
          <w:bCs/>
        </w:rPr>
      </w:pPr>
      <w:r w:rsidRPr="00C06AE6">
        <w:rPr>
          <w:rFonts w:cs="Arial"/>
          <w:bCs/>
        </w:rPr>
        <w:t>Prekė</w:t>
      </w:r>
      <w:r w:rsidR="00436679" w:rsidRPr="00C06AE6">
        <w:rPr>
          <w:rFonts w:cs="Arial"/>
          <w:bCs/>
        </w:rPr>
        <w:t xml:space="preserve"> turi būti vientisa arba sudėtinė matavimo priemonė sudaryta iš surenkamųjų mazgų (skaičiuotuvo, srauto jutiklio ir temperatūros jutiklių poros). </w:t>
      </w:r>
    </w:p>
    <w:p w14:paraId="45A405A4" w14:textId="25183F3D" w:rsidR="00436679" w:rsidRPr="00C06AE6" w:rsidRDefault="00D64FB1" w:rsidP="22DC4E58">
      <w:pPr>
        <w:pStyle w:val="Sraopastraipa"/>
        <w:numPr>
          <w:ilvl w:val="2"/>
          <w:numId w:val="1"/>
        </w:numPr>
        <w:tabs>
          <w:tab w:val="left" w:pos="851"/>
        </w:tabs>
        <w:ind w:left="0" w:firstLine="567"/>
        <w:jc w:val="both"/>
        <w:rPr>
          <w:rFonts w:cs="Arial"/>
        </w:rPr>
      </w:pPr>
      <w:r w:rsidRPr="00C06AE6">
        <w:rPr>
          <w:rFonts w:cs="Arial"/>
        </w:rPr>
        <w:t>Prekė</w:t>
      </w:r>
      <w:r w:rsidR="00436679" w:rsidRPr="00C06AE6">
        <w:rPr>
          <w:rFonts w:cs="Arial"/>
        </w:rPr>
        <w:t xml:space="preserve"> turi būti pateikt</w:t>
      </w:r>
      <w:r w:rsidRPr="00C06AE6">
        <w:rPr>
          <w:rFonts w:cs="Arial"/>
        </w:rPr>
        <w:t>a</w:t>
      </w:r>
      <w:r w:rsidR="00436679" w:rsidRPr="00C06AE6">
        <w:rPr>
          <w:rFonts w:cs="Arial"/>
        </w:rPr>
        <w:t xml:space="preserve"> sukomplektuot</w:t>
      </w:r>
      <w:r w:rsidR="009668EA" w:rsidRPr="00C06AE6">
        <w:rPr>
          <w:rFonts w:cs="Arial"/>
        </w:rPr>
        <w:t>a</w:t>
      </w:r>
      <w:r w:rsidR="00436679" w:rsidRPr="00C06AE6">
        <w:rPr>
          <w:rFonts w:cs="Arial"/>
        </w:rPr>
        <w:t>, komplektą sudaro: šilumos skaitiklis – 1</w:t>
      </w:r>
      <w:r w:rsidR="00254CB9" w:rsidRPr="00C06AE6">
        <w:rPr>
          <w:rFonts w:cs="Arial"/>
        </w:rPr>
        <w:t xml:space="preserve"> </w:t>
      </w:r>
      <w:r w:rsidR="00436679" w:rsidRPr="00C06AE6">
        <w:rPr>
          <w:rFonts w:cs="Arial"/>
        </w:rPr>
        <w:t>vnt., neasbestinio paranito tarpinės (srauto jutikliui) – 2</w:t>
      </w:r>
      <w:r w:rsidR="00254CB9" w:rsidRPr="00C06AE6">
        <w:rPr>
          <w:rFonts w:cs="Arial"/>
        </w:rPr>
        <w:t xml:space="preserve"> </w:t>
      </w:r>
      <w:r w:rsidR="00436679" w:rsidRPr="00C06AE6">
        <w:rPr>
          <w:rFonts w:cs="Arial"/>
        </w:rPr>
        <w:t>vnt., prijungimo</w:t>
      </w:r>
      <w:r w:rsidR="3D788649" w:rsidRPr="00C06AE6">
        <w:rPr>
          <w:rFonts w:cs="Arial"/>
        </w:rPr>
        <w:t xml:space="preserve"> plombuojami</w:t>
      </w:r>
      <w:r w:rsidR="00436679" w:rsidRPr="00C06AE6">
        <w:rPr>
          <w:rFonts w:cs="Arial"/>
        </w:rPr>
        <w:t xml:space="preserve"> antgaliai – 2</w:t>
      </w:r>
      <w:r w:rsidR="00254CB9" w:rsidRPr="00C06AE6">
        <w:rPr>
          <w:rFonts w:cs="Arial"/>
        </w:rPr>
        <w:t xml:space="preserve"> </w:t>
      </w:r>
      <w:r w:rsidR="00436679" w:rsidRPr="00C06AE6">
        <w:rPr>
          <w:rFonts w:cs="Arial"/>
        </w:rPr>
        <w:t>vnt</w:t>
      </w:r>
      <w:r w:rsidR="00C93D03" w:rsidRPr="00C06AE6">
        <w:rPr>
          <w:rFonts w:cs="Arial"/>
        </w:rPr>
        <w:t>.</w:t>
      </w:r>
      <w:r w:rsidR="2D193F91" w:rsidRPr="00C06AE6">
        <w:rPr>
          <w:rFonts w:cs="Arial"/>
        </w:rPr>
        <w:t xml:space="preserve"> (reikalingi montavimui, kad pasiekti lentelėje </w:t>
      </w:r>
      <w:r w:rsidR="009668EA" w:rsidRPr="00C06AE6">
        <w:rPr>
          <w:rFonts w:cs="Arial"/>
        </w:rPr>
        <w:t>N</w:t>
      </w:r>
      <w:r w:rsidR="2D193F91" w:rsidRPr="00C06AE6">
        <w:rPr>
          <w:rFonts w:cs="Arial"/>
        </w:rPr>
        <w:t xml:space="preserve">r.1 </w:t>
      </w:r>
      <w:r w:rsidR="0063669C" w:rsidRPr="00C06AE6">
        <w:rPr>
          <w:rFonts w:cs="Arial"/>
        </w:rPr>
        <w:t>nustatytus</w:t>
      </w:r>
      <w:r w:rsidR="2D193F91" w:rsidRPr="00C06AE6">
        <w:rPr>
          <w:rFonts w:cs="Arial"/>
        </w:rPr>
        <w:t xml:space="preserve"> reikalavimus)</w:t>
      </w:r>
      <w:r w:rsidR="00436679" w:rsidRPr="00C06AE6">
        <w:rPr>
          <w:rFonts w:cs="Arial"/>
        </w:rPr>
        <w:t xml:space="preserve"> ir techninis aprašas lietuvių</w:t>
      </w:r>
      <w:r w:rsidR="18CC7226" w:rsidRPr="00C06AE6">
        <w:rPr>
          <w:rFonts w:cs="Arial"/>
        </w:rPr>
        <w:t xml:space="preserve"> ir</w:t>
      </w:r>
      <w:r w:rsidR="00841B94" w:rsidRPr="00C06AE6">
        <w:rPr>
          <w:rFonts w:cs="Arial"/>
        </w:rPr>
        <w:t>/ar</w:t>
      </w:r>
      <w:r w:rsidR="18CC7226" w:rsidRPr="00C06AE6">
        <w:rPr>
          <w:rFonts w:cs="Arial"/>
        </w:rPr>
        <w:t xml:space="preserve"> anglų</w:t>
      </w:r>
      <w:r w:rsidR="00436679" w:rsidRPr="00C06AE6">
        <w:rPr>
          <w:rFonts w:cs="Arial"/>
        </w:rPr>
        <w:t xml:space="preserve"> kalb</w:t>
      </w:r>
      <w:r w:rsidR="396C7E91" w:rsidRPr="00C06AE6">
        <w:rPr>
          <w:rFonts w:cs="Arial"/>
        </w:rPr>
        <w:t>omis</w:t>
      </w:r>
      <w:r w:rsidR="00436679" w:rsidRPr="00C06AE6">
        <w:rPr>
          <w:rFonts w:cs="Arial"/>
        </w:rPr>
        <w:t xml:space="preserve"> </w:t>
      </w:r>
      <w:r w:rsidR="429C4E77" w:rsidRPr="00C06AE6">
        <w:rPr>
          <w:rFonts w:eastAsia="Arial" w:cs="Arial"/>
        </w:rPr>
        <w:t>(naudotojo ir įrengimo instrukcija</w:t>
      </w:r>
      <w:r w:rsidR="00651774" w:rsidRPr="00C06AE6">
        <w:rPr>
          <w:rFonts w:eastAsia="Arial" w:cs="Arial"/>
        </w:rPr>
        <w:t xml:space="preserve"> </w:t>
      </w:r>
      <w:r w:rsidR="00651774" w:rsidRPr="00C06AE6">
        <w:rPr>
          <w:rFonts w:cs="Arial"/>
        </w:rPr>
        <w:t>(pateikiama elektroninė forma PDF formatu</w:t>
      </w:r>
      <w:r w:rsidR="429C4E77" w:rsidRPr="00C06AE6">
        <w:rPr>
          <w:rFonts w:eastAsia="Arial" w:cs="Arial"/>
        </w:rPr>
        <w:t>) – 1</w:t>
      </w:r>
      <w:r w:rsidR="00254CB9" w:rsidRPr="00C06AE6">
        <w:rPr>
          <w:rFonts w:eastAsia="Arial" w:cs="Arial"/>
        </w:rPr>
        <w:t xml:space="preserve"> </w:t>
      </w:r>
      <w:r w:rsidR="429C4E77" w:rsidRPr="00C06AE6">
        <w:rPr>
          <w:rFonts w:eastAsia="Arial" w:cs="Arial"/>
        </w:rPr>
        <w:t>vnt.</w:t>
      </w:r>
      <w:r w:rsidR="00483212" w:rsidRPr="00C06AE6">
        <w:rPr>
          <w:rFonts w:eastAsia="Arial" w:cs="Arial"/>
        </w:rPr>
        <w:t xml:space="preserve"> </w:t>
      </w:r>
      <w:r w:rsidR="005B7AE9" w:rsidRPr="00C06AE6">
        <w:rPr>
          <w:rFonts w:eastAsia="Arial" w:cs="Arial"/>
        </w:rPr>
        <w:t>kiekvienai prekės versijai.</w:t>
      </w:r>
      <w:r w:rsidR="00292164" w:rsidRPr="00C06AE6">
        <w:rPr>
          <w:rFonts w:eastAsia="Arial" w:cs="Arial"/>
        </w:rPr>
        <w:t xml:space="preserve"> </w:t>
      </w:r>
    </w:p>
    <w:p w14:paraId="767D243B" w14:textId="46D49FF2" w:rsidR="00436679" w:rsidRPr="00C06AE6" w:rsidRDefault="00436679" w:rsidP="00292164">
      <w:pPr>
        <w:pStyle w:val="Sraopastraipa"/>
        <w:numPr>
          <w:ilvl w:val="2"/>
          <w:numId w:val="1"/>
        </w:numPr>
        <w:tabs>
          <w:tab w:val="left" w:pos="851"/>
        </w:tabs>
        <w:ind w:left="0" w:firstLine="567"/>
        <w:jc w:val="both"/>
        <w:rPr>
          <w:rFonts w:cs="Arial"/>
          <w:bCs/>
        </w:rPr>
      </w:pPr>
      <w:r w:rsidRPr="00C06AE6">
        <w:rPr>
          <w:rFonts w:cs="Arial"/>
        </w:rPr>
        <w:t xml:space="preserve">Į </w:t>
      </w:r>
      <w:r w:rsidR="00C835EA" w:rsidRPr="00C06AE6">
        <w:rPr>
          <w:rFonts w:cs="Arial"/>
        </w:rPr>
        <w:t xml:space="preserve">Prekės </w:t>
      </w:r>
      <w:r w:rsidRPr="00C06AE6">
        <w:rPr>
          <w:rFonts w:cs="Arial"/>
        </w:rPr>
        <w:t xml:space="preserve">komplekto kainą turi būti įskaičiuotos visos sudedamosios dalys nurodytos </w:t>
      </w:r>
      <w:r w:rsidR="00C93D03" w:rsidRPr="00C06AE6">
        <w:rPr>
          <w:rFonts w:cs="Arial"/>
        </w:rPr>
        <w:t>3.2.2 punkte</w:t>
      </w:r>
      <w:r w:rsidR="00004CBA" w:rsidRPr="00C06AE6">
        <w:rPr>
          <w:rFonts w:cs="Arial"/>
        </w:rPr>
        <w:t xml:space="preserve"> bei visos Prekių tiekimui naudojamos medžiagos, priemonės, įrenginiai, mechanizmai, transportas ir kitos išlaidos</w:t>
      </w:r>
      <w:r w:rsidRPr="00C06AE6">
        <w:rPr>
          <w:rFonts w:cs="Arial"/>
        </w:rPr>
        <w:t>.</w:t>
      </w:r>
    </w:p>
    <w:p w14:paraId="53286457" w14:textId="7870E903" w:rsidR="00004CBA" w:rsidRPr="00C06AE6" w:rsidRDefault="00004CBA" w:rsidP="00767573">
      <w:pPr>
        <w:pStyle w:val="Sraopastraipa"/>
        <w:numPr>
          <w:ilvl w:val="2"/>
          <w:numId w:val="1"/>
        </w:numPr>
        <w:tabs>
          <w:tab w:val="left" w:pos="851"/>
        </w:tabs>
        <w:ind w:left="0" w:firstLine="567"/>
        <w:jc w:val="both"/>
        <w:rPr>
          <w:rFonts w:cs="Arial"/>
        </w:rPr>
      </w:pPr>
      <w:r w:rsidRPr="00C06AE6">
        <w:rPr>
          <w:rFonts w:cs="Arial"/>
        </w:rPr>
        <w:t xml:space="preserve">Perduodant Prekes Pirkėjui, Tiekėjas turi pateikti visų perduodamų Prekių informaciją (gamyklinis numeris, markė/modelis, gamintojas) *.txt arba lygiaverčiu formatu. Tiekėjas rinkmeną su Prekių informacija privalo pateikti kartu su prekių perdavimo-priėmimo aktu (Priedas Nr.2). </w:t>
      </w:r>
    </w:p>
    <w:p w14:paraId="1DA5905B" w14:textId="77777777" w:rsidR="00C93D03" w:rsidRPr="00C06AE6" w:rsidRDefault="00C93D03" w:rsidP="00C93D03">
      <w:pPr>
        <w:pStyle w:val="Sraopastraipa"/>
        <w:numPr>
          <w:ilvl w:val="1"/>
          <w:numId w:val="1"/>
        </w:numPr>
        <w:tabs>
          <w:tab w:val="left" w:pos="426"/>
        </w:tabs>
        <w:ind w:left="0" w:firstLine="567"/>
        <w:jc w:val="both"/>
        <w:rPr>
          <w:rFonts w:cs="Arial"/>
        </w:rPr>
      </w:pPr>
      <w:r w:rsidRPr="00C06AE6">
        <w:rPr>
          <w:rFonts w:cs="Arial"/>
        </w:rPr>
        <w:t>Lentelėje Nr.1  nurodomos pirkimo objekto savybės, funkciniai reikalavimai ar / ir norimas rezultatas:</w:t>
      </w:r>
    </w:p>
    <w:p w14:paraId="479D0728" w14:textId="41F13507" w:rsidR="00F8522C" w:rsidRPr="00C06AE6" w:rsidRDefault="00F8522C" w:rsidP="00F9221C">
      <w:pPr>
        <w:pStyle w:val="Sraopastraipa"/>
        <w:tabs>
          <w:tab w:val="left" w:pos="426"/>
        </w:tabs>
        <w:ind w:left="0" w:firstLine="0"/>
        <w:rPr>
          <w:rFonts w:cs="Arial"/>
        </w:rPr>
      </w:pPr>
    </w:p>
    <w:p w14:paraId="469E31BA" w14:textId="101D5DBC" w:rsidR="00BA48A9" w:rsidRPr="00C06AE6" w:rsidRDefault="00905BEA" w:rsidP="1B080DEE">
      <w:pPr>
        <w:tabs>
          <w:tab w:val="left" w:pos="426"/>
        </w:tabs>
        <w:jc w:val="right"/>
        <w:rPr>
          <w:rFonts w:ascii="Arial" w:hAnsi="Arial" w:cs="Arial"/>
          <w:sz w:val="22"/>
          <w:szCs w:val="22"/>
        </w:rPr>
      </w:pPr>
      <w:r w:rsidRPr="00C06AE6">
        <w:rPr>
          <w:rFonts w:ascii="Arial" w:hAnsi="Arial" w:cs="Arial"/>
          <w:sz w:val="22"/>
          <w:szCs w:val="22"/>
        </w:rPr>
        <w:t>L</w:t>
      </w:r>
      <w:r w:rsidR="00BA48A9" w:rsidRPr="00C06AE6">
        <w:rPr>
          <w:rFonts w:ascii="Arial" w:hAnsi="Arial" w:cs="Arial"/>
          <w:sz w:val="22"/>
          <w:szCs w:val="22"/>
        </w:rPr>
        <w:t>entelė</w:t>
      </w:r>
      <w:r w:rsidRPr="00C06AE6">
        <w:rPr>
          <w:rFonts w:ascii="Arial" w:hAnsi="Arial" w:cs="Arial"/>
          <w:sz w:val="22"/>
          <w:szCs w:val="22"/>
        </w:rPr>
        <w:t xml:space="preserve"> Nr.1</w:t>
      </w:r>
      <w:r w:rsidR="00A45E4E" w:rsidRPr="00C06AE6">
        <w:rPr>
          <w:rFonts w:ascii="Arial" w:hAnsi="Arial" w:cs="Arial"/>
          <w:sz w:val="22"/>
          <w:szCs w:val="22"/>
        </w:rPr>
        <w:t xml:space="preserve"> Prekių parametrai ir reikalavimai</w:t>
      </w:r>
    </w:p>
    <w:tbl>
      <w:tblPr>
        <w:tblW w:w="10206" w:type="dxa"/>
        <w:tblInd w:w="-5" w:type="dxa"/>
        <w:tblCellMar>
          <w:left w:w="0" w:type="dxa"/>
          <w:right w:w="0" w:type="dxa"/>
        </w:tblCellMar>
        <w:tblLook w:val="0000" w:firstRow="0" w:lastRow="0" w:firstColumn="0" w:lastColumn="0" w:noHBand="0" w:noVBand="0"/>
      </w:tblPr>
      <w:tblGrid>
        <w:gridCol w:w="851"/>
        <w:gridCol w:w="5670"/>
        <w:gridCol w:w="3685"/>
      </w:tblGrid>
      <w:tr w:rsidR="00057C59" w:rsidRPr="00C06AE6" w14:paraId="3109CE9F" w14:textId="25AAF052" w:rsidTr="00767573">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A2AFA" w14:textId="7692625D" w:rsidR="00057C59" w:rsidRPr="00C06AE6" w:rsidRDefault="00057C59" w:rsidP="00FC70EF">
            <w:pPr>
              <w:tabs>
                <w:tab w:val="left" w:pos="300"/>
              </w:tabs>
              <w:spacing w:line="259" w:lineRule="auto"/>
              <w:jc w:val="center"/>
              <w:rPr>
                <w:rFonts w:ascii="Arial" w:hAnsi="Arial" w:cs="Arial"/>
                <w:sz w:val="22"/>
                <w:szCs w:val="22"/>
              </w:rPr>
            </w:pPr>
            <w:r w:rsidRPr="00C06AE6">
              <w:rPr>
                <w:rFonts w:ascii="Arial" w:eastAsia="Arial" w:hAnsi="Arial" w:cs="Arial"/>
                <w:color w:val="000000" w:themeColor="text1"/>
                <w:sz w:val="22"/>
                <w:szCs w:val="22"/>
              </w:rPr>
              <w:t>Eil. Nr.</w:t>
            </w:r>
          </w:p>
          <w:p w14:paraId="4403F8A4" w14:textId="289D0FCB" w:rsidR="00057C59" w:rsidRPr="00C06AE6" w:rsidRDefault="00057C59" w:rsidP="00FC70EF">
            <w:pPr>
              <w:pStyle w:val="Porat"/>
              <w:tabs>
                <w:tab w:val="left" w:pos="300"/>
              </w:tabs>
              <w:jc w:val="center"/>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E69805" w14:textId="5F0FA91B" w:rsidR="00057C59" w:rsidRPr="00C06AE6" w:rsidRDefault="00057C59" w:rsidP="00F407E2">
            <w:pPr>
              <w:pStyle w:val="Porat"/>
              <w:jc w:val="center"/>
              <w:rPr>
                <w:rFonts w:ascii="Arial" w:hAnsi="Arial" w:cs="Arial"/>
                <w:sz w:val="22"/>
                <w:szCs w:val="22"/>
              </w:rPr>
            </w:pPr>
            <w:r w:rsidRPr="00C06AE6">
              <w:rPr>
                <w:rFonts w:ascii="Arial" w:hAnsi="Arial" w:cs="Arial"/>
                <w:sz w:val="22"/>
                <w:szCs w:val="22"/>
              </w:rPr>
              <w:t>Techniniai parametrai ir reikalavimai</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62BD6D" w14:textId="05531C50" w:rsidR="00057C59" w:rsidRPr="00C06AE6" w:rsidRDefault="00057C59" w:rsidP="00F407E2">
            <w:pPr>
              <w:pStyle w:val="Porat"/>
              <w:jc w:val="center"/>
              <w:rPr>
                <w:rFonts w:ascii="Arial" w:hAnsi="Arial" w:cs="Arial"/>
                <w:sz w:val="22"/>
                <w:szCs w:val="22"/>
              </w:rPr>
            </w:pPr>
            <w:r w:rsidRPr="00C06AE6">
              <w:rPr>
                <w:rFonts w:ascii="Arial" w:hAnsi="Arial" w:cs="Arial"/>
                <w:sz w:val="22"/>
                <w:szCs w:val="22"/>
              </w:rPr>
              <w:t>Dydis, sąlyga</w:t>
            </w:r>
          </w:p>
        </w:tc>
      </w:tr>
      <w:tr w:rsidR="00057C59" w:rsidRPr="00C06AE6" w14:paraId="380DBB9B" w14:textId="02837453" w:rsidTr="00767573">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317833EC" w14:textId="77777777" w:rsidR="00057C59" w:rsidRPr="00C06AE6" w:rsidRDefault="00057C59" w:rsidP="00C93D03">
            <w:pPr>
              <w:pStyle w:val="Porat"/>
              <w:numPr>
                <w:ilvl w:val="0"/>
                <w:numId w:val="24"/>
              </w:numPr>
              <w:tabs>
                <w:tab w:val="left" w:pos="567"/>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tcPr>
          <w:p w14:paraId="327ABB6E" w14:textId="50D51AC3" w:rsidR="00057C59" w:rsidRPr="00C06AE6" w:rsidRDefault="00057C59" w:rsidP="003C75CE">
            <w:pPr>
              <w:tabs>
                <w:tab w:val="left" w:pos="567"/>
              </w:tabs>
              <w:ind w:right="132" w:firstLine="283"/>
              <w:jc w:val="both"/>
              <w:rPr>
                <w:rFonts w:ascii="Arial" w:hAnsi="Arial" w:cs="Arial"/>
                <w:sz w:val="22"/>
                <w:szCs w:val="22"/>
              </w:rPr>
            </w:pPr>
            <w:r w:rsidRPr="00C06AE6">
              <w:rPr>
                <w:rFonts w:ascii="Arial" w:hAnsi="Arial" w:cs="Arial"/>
                <w:sz w:val="22"/>
                <w:szCs w:val="22"/>
              </w:rPr>
              <w:t>Turi matuoti ir ekrane rodyti minimaliai šiuos parametrus:</w:t>
            </w:r>
          </w:p>
          <w:p w14:paraId="38C6B0A2" w14:textId="3E4E7032" w:rsidR="00057C59" w:rsidRPr="00C06AE6" w:rsidRDefault="48E9BAF3" w:rsidP="003C75CE">
            <w:pPr>
              <w:pStyle w:val="Sraopastraipa"/>
              <w:numPr>
                <w:ilvl w:val="0"/>
                <w:numId w:val="25"/>
              </w:numPr>
              <w:tabs>
                <w:tab w:val="left" w:pos="567"/>
              </w:tabs>
              <w:ind w:left="0" w:right="132" w:firstLine="283"/>
              <w:jc w:val="both"/>
              <w:rPr>
                <w:rFonts w:cs="Arial"/>
              </w:rPr>
            </w:pPr>
            <w:r w:rsidRPr="00C06AE6">
              <w:rPr>
                <w:rFonts w:cs="Arial"/>
              </w:rPr>
              <w:t>Suminį šilumos energijos kiekį (kWh)</w:t>
            </w:r>
          </w:p>
          <w:p w14:paraId="215D5B0E" w14:textId="192C74B7" w:rsidR="00057C59" w:rsidRPr="00C06AE6" w:rsidRDefault="00057C59" w:rsidP="003C75CE">
            <w:pPr>
              <w:pStyle w:val="Sraopastraipa"/>
              <w:numPr>
                <w:ilvl w:val="0"/>
                <w:numId w:val="25"/>
              </w:numPr>
              <w:tabs>
                <w:tab w:val="left" w:pos="567"/>
              </w:tabs>
              <w:ind w:left="0" w:right="132" w:firstLine="283"/>
              <w:jc w:val="both"/>
              <w:rPr>
                <w:rFonts w:cs="Arial"/>
              </w:rPr>
            </w:pPr>
            <w:r w:rsidRPr="00C06AE6">
              <w:rPr>
                <w:rFonts w:cs="Arial"/>
              </w:rPr>
              <w:t>Suminį šilumnešio kiekį (m</w:t>
            </w:r>
            <w:r w:rsidRPr="00C06AE6">
              <w:rPr>
                <w:rFonts w:cs="Arial"/>
                <w:vertAlign w:val="superscript"/>
              </w:rPr>
              <w:t>3</w:t>
            </w:r>
            <w:r w:rsidRPr="00C06AE6">
              <w:rPr>
                <w:rFonts w:cs="Arial"/>
              </w:rPr>
              <w:t>)</w:t>
            </w:r>
          </w:p>
          <w:p w14:paraId="1DC9DE9D" w14:textId="713EB7CF" w:rsidR="00057C59" w:rsidRPr="00C06AE6" w:rsidRDefault="00057C59" w:rsidP="003C75CE">
            <w:pPr>
              <w:pStyle w:val="Sraopastraipa"/>
              <w:numPr>
                <w:ilvl w:val="0"/>
                <w:numId w:val="25"/>
              </w:numPr>
              <w:tabs>
                <w:tab w:val="left" w:pos="567"/>
              </w:tabs>
              <w:ind w:left="0" w:right="132" w:firstLine="283"/>
              <w:jc w:val="both"/>
              <w:rPr>
                <w:rFonts w:cs="Arial"/>
              </w:rPr>
            </w:pPr>
            <w:r w:rsidRPr="00C06AE6">
              <w:rPr>
                <w:rFonts w:cs="Arial"/>
              </w:rPr>
              <w:t>Momentinį šilumnešio srautą (m</w:t>
            </w:r>
            <w:r w:rsidRPr="00C06AE6">
              <w:rPr>
                <w:rFonts w:cs="Arial"/>
                <w:vertAlign w:val="superscript"/>
              </w:rPr>
              <w:t>3</w:t>
            </w:r>
            <w:r w:rsidRPr="00C06AE6">
              <w:rPr>
                <w:rFonts w:cs="Arial"/>
              </w:rPr>
              <w:t>/h arba l/h)</w:t>
            </w:r>
          </w:p>
          <w:p w14:paraId="7D7EF9D5" w14:textId="67A9C58B" w:rsidR="00057C59" w:rsidRPr="00C06AE6" w:rsidRDefault="00057C59" w:rsidP="003C75CE">
            <w:pPr>
              <w:pStyle w:val="Sraopastraipa"/>
              <w:numPr>
                <w:ilvl w:val="0"/>
                <w:numId w:val="25"/>
              </w:numPr>
              <w:tabs>
                <w:tab w:val="left" w:pos="567"/>
              </w:tabs>
              <w:ind w:left="0" w:right="132" w:firstLine="283"/>
              <w:jc w:val="both"/>
              <w:rPr>
                <w:rFonts w:cs="Arial"/>
              </w:rPr>
            </w:pPr>
            <w:r w:rsidRPr="00C06AE6">
              <w:rPr>
                <w:rFonts w:cs="Arial"/>
              </w:rPr>
              <w:t>Momentinę šilumos galią (kW)</w:t>
            </w:r>
          </w:p>
          <w:p w14:paraId="5436DC08" w14:textId="5E248F8F" w:rsidR="00057C59" w:rsidRPr="00C06AE6" w:rsidRDefault="00057C59" w:rsidP="003C75CE">
            <w:pPr>
              <w:pStyle w:val="Sraopastraipa"/>
              <w:numPr>
                <w:ilvl w:val="0"/>
                <w:numId w:val="25"/>
              </w:numPr>
              <w:tabs>
                <w:tab w:val="left" w:pos="567"/>
              </w:tabs>
              <w:ind w:left="0" w:right="132" w:firstLine="283"/>
              <w:jc w:val="both"/>
              <w:rPr>
                <w:rFonts w:cs="Arial"/>
              </w:rPr>
            </w:pPr>
            <w:r w:rsidRPr="00C06AE6">
              <w:rPr>
                <w:rFonts w:cs="Arial"/>
              </w:rPr>
              <w:t>Tiekiamo ir grąžinamo šilumnešio temperatūras (</w:t>
            </w:r>
            <w:r w:rsidRPr="00C06AE6">
              <w:rPr>
                <w:rFonts w:cs="Arial"/>
                <w:vertAlign w:val="superscript"/>
              </w:rPr>
              <w:t>o</w:t>
            </w:r>
            <w:r w:rsidRPr="00C06AE6">
              <w:rPr>
                <w:rFonts w:cs="Arial"/>
              </w:rPr>
              <w:t>C).</w:t>
            </w:r>
          </w:p>
          <w:p w14:paraId="6B6CA432" w14:textId="5852435C" w:rsidR="00057C59" w:rsidRPr="00C06AE6" w:rsidRDefault="48E9BAF3" w:rsidP="003C75CE">
            <w:pPr>
              <w:pStyle w:val="Sraopastraipa"/>
              <w:numPr>
                <w:ilvl w:val="0"/>
                <w:numId w:val="25"/>
              </w:numPr>
              <w:tabs>
                <w:tab w:val="left" w:pos="567"/>
              </w:tabs>
              <w:ind w:left="0" w:right="132" w:firstLine="283"/>
              <w:jc w:val="both"/>
              <w:rPr>
                <w:rFonts w:cs="Arial"/>
              </w:rPr>
            </w:pPr>
            <w:r w:rsidRPr="00C06AE6">
              <w:rPr>
                <w:rFonts w:cs="Arial"/>
              </w:rPr>
              <w:t>Informaciją apie skaitiklio darbo klaidas (klaidos kodas)</w:t>
            </w:r>
          </w:p>
        </w:tc>
        <w:tc>
          <w:tcPr>
            <w:tcW w:w="3685" w:type="dxa"/>
            <w:tcBorders>
              <w:top w:val="single" w:sz="4" w:space="0" w:color="auto"/>
              <w:left w:val="single" w:sz="4" w:space="0" w:color="auto"/>
              <w:bottom w:val="single" w:sz="4" w:space="0" w:color="auto"/>
              <w:right w:val="single" w:sz="4" w:space="0" w:color="auto"/>
            </w:tcBorders>
          </w:tcPr>
          <w:p w14:paraId="41E40C99" w14:textId="4482147A" w:rsidR="00057C59" w:rsidRPr="00C06AE6" w:rsidRDefault="00057C59" w:rsidP="00C93D03">
            <w:pPr>
              <w:pStyle w:val="Porat"/>
              <w:ind w:right="143"/>
              <w:jc w:val="center"/>
              <w:rPr>
                <w:rFonts w:ascii="Arial" w:hAnsi="Arial" w:cs="Arial"/>
                <w:sz w:val="22"/>
                <w:szCs w:val="22"/>
              </w:rPr>
            </w:pPr>
            <w:r w:rsidRPr="00C06AE6">
              <w:rPr>
                <w:rFonts w:ascii="Arial" w:hAnsi="Arial" w:cs="Arial"/>
                <w:sz w:val="22"/>
                <w:szCs w:val="22"/>
              </w:rPr>
              <w:t>taip</w:t>
            </w:r>
          </w:p>
        </w:tc>
      </w:tr>
      <w:tr w:rsidR="00057C59" w:rsidRPr="00C06AE6" w14:paraId="1C7F591F" w14:textId="3DB7DB2B" w:rsidTr="00767573">
        <w:trPr>
          <w:cantSplit/>
          <w:trHeight w:val="315"/>
        </w:trPr>
        <w:tc>
          <w:tcPr>
            <w:tcW w:w="851" w:type="dxa"/>
            <w:tcBorders>
              <w:top w:val="single" w:sz="4" w:space="0" w:color="auto"/>
              <w:left w:val="single" w:sz="4" w:space="0" w:color="auto"/>
              <w:bottom w:val="single" w:sz="4" w:space="0" w:color="auto"/>
              <w:right w:val="single" w:sz="4" w:space="0" w:color="auto"/>
            </w:tcBorders>
          </w:tcPr>
          <w:p w14:paraId="10BA4FB3" w14:textId="77777777" w:rsidR="00057C59" w:rsidRPr="00C06AE6" w:rsidRDefault="00057C59">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tcPr>
          <w:p w14:paraId="56904005" w14:textId="1F33BD94" w:rsidR="00057C59" w:rsidRPr="00C06AE6" w:rsidRDefault="00057C59" w:rsidP="003C75CE">
            <w:pPr>
              <w:tabs>
                <w:tab w:val="left" w:pos="567"/>
              </w:tabs>
              <w:ind w:right="132" w:firstLine="283"/>
              <w:jc w:val="both"/>
              <w:rPr>
                <w:rFonts w:ascii="Arial" w:hAnsi="Arial" w:cs="Arial"/>
                <w:sz w:val="22"/>
                <w:szCs w:val="22"/>
              </w:rPr>
            </w:pPr>
            <w:r w:rsidRPr="00C06AE6">
              <w:rPr>
                <w:rFonts w:ascii="Arial" w:hAnsi="Arial" w:cs="Arial"/>
                <w:sz w:val="22"/>
                <w:szCs w:val="22"/>
              </w:rPr>
              <w:t>Tikslumo klasė pagal Matavimo priemonių reglamento ir standarto EN1434-1 arba lygiaverčio standarto reikalavimus</w:t>
            </w:r>
          </w:p>
        </w:tc>
        <w:tc>
          <w:tcPr>
            <w:tcW w:w="3685" w:type="dxa"/>
            <w:tcBorders>
              <w:top w:val="single" w:sz="4" w:space="0" w:color="auto"/>
              <w:left w:val="single" w:sz="4" w:space="0" w:color="auto"/>
              <w:bottom w:val="single" w:sz="4" w:space="0" w:color="auto"/>
              <w:right w:val="single" w:sz="4" w:space="0" w:color="auto"/>
            </w:tcBorders>
          </w:tcPr>
          <w:p w14:paraId="76F4F048" w14:textId="339F50F2" w:rsidR="00057C59" w:rsidRPr="00C06AE6" w:rsidRDefault="00057C59" w:rsidP="00BD0F7C">
            <w:pPr>
              <w:pStyle w:val="Porat"/>
              <w:ind w:right="143"/>
              <w:jc w:val="center"/>
              <w:rPr>
                <w:rFonts w:ascii="Arial" w:hAnsi="Arial" w:cs="Arial"/>
                <w:sz w:val="22"/>
                <w:szCs w:val="22"/>
              </w:rPr>
            </w:pPr>
            <w:r w:rsidRPr="00C06AE6">
              <w:rPr>
                <w:rFonts w:ascii="Arial" w:hAnsi="Arial" w:cs="Arial"/>
                <w:sz w:val="22"/>
                <w:szCs w:val="22"/>
              </w:rPr>
              <w:t>ne žemesnė nei 2</w:t>
            </w:r>
          </w:p>
        </w:tc>
      </w:tr>
      <w:tr w:rsidR="00057C59" w:rsidRPr="00C06AE6" w14:paraId="0047819C" w14:textId="627AD6FC" w:rsidTr="00767573">
        <w:trPr>
          <w:cantSplit/>
          <w:trHeight w:val="315"/>
        </w:trPr>
        <w:tc>
          <w:tcPr>
            <w:tcW w:w="851" w:type="dxa"/>
            <w:tcBorders>
              <w:top w:val="single" w:sz="4" w:space="0" w:color="auto"/>
              <w:left w:val="single" w:sz="4" w:space="0" w:color="auto"/>
              <w:bottom w:val="single" w:sz="4" w:space="0" w:color="auto"/>
              <w:right w:val="single" w:sz="4" w:space="0" w:color="auto"/>
            </w:tcBorders>
          </w:tcPr>
          <w:p w14:paraId="200DC5CF" w14:textId="77777777" w:rsidR="00057C59" w:rsidRPr="00C06AE6" w:rsidRDefault="00057C5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tcPr>
          <w:p w14:paraId="4B6A4794" w14:textId="4F65D833" w:rsidR="00057C59" w:rsidRPr="00C06AE6" w:rsidRDefault="00057C59" w:rsidP="003C75CE">
            <w:pPr>
              <w:tabs>
                <w:tab w:val="left" w:pos="567"/>
              </w:tabs>
              <w:ind w:right="132" w:firstLine="283"/>
              <w:jc w:val="both"/>
              <w:rPr>
                <w:rFonts w:ascii="Arial" w:hAnsi="Arial" w:cs="Arial"/>
                <w:i/>
                <w:iCs/>
                <w:sz w:val="22"/>
                <w:szCs w:val="22"/>
              </w:rPr>
            </w:pPr>
            <w:r w:rsidRPr="00C06AE6">
              <w:rPr>
                <w:rFonts w:ascii="Arial" w:hAnsi="Arial" w:cs="Arial"/>
                <w:sz w:val="22"/>
                <w:szCs w:val="22"/>
              </w:rPr>
              <w:t>Padėties ženklas, sumontuotas ant paduodamos ar grįžtamos linijos</w:t>
            </w:r>
          </w:p>
        </w:tc>
        <w:tc>
          <w:tcPr>
            <w:tcW w:w="3685" w:type="dxa"/>
            <w:tcBorders>
              <w:top w:val="single" w:sz="4" w:space="0" w:color="auto"/>
              <w:left w:val="single" w:sz="4" w:space="0" w:color="auto"/>
              <w:bottom w:val="single" w:sz="4" w:space="0" w:color="auto"/>
              <w:right w:val="single" w:sz="4" w:space="0" w:color="auto"/>
            </w:tcBorders>
          </w:tcPr>
          <w:p w14:paraId="4748C724" w14:textId="02030CD1" w:rsidR="00057C59" w:rsidRPr="00C06AE6" w:rsidRDefault="00057C59" w:rsidP="00C93D03">
            <w:pPr>
              <w:pStyle w:val="Porat"/>
              <w:ind w:right="143"/>
              <w:jc w:val="center"/>
              <w:rPr>
                <w:rFonts w:ascii="Arial" w:hAnsi="Arial" w:cs="Arial"/>
                <w:sz w:val="22"/>
                <w:szCs w:val="22"/>
              </w:rPr>
            </w:pPr>
            <w:r w:rsidRPr="00C06AE6">
              <w:rPr>
                <w:rFonts w:ascii="Arial" w:hAnsi="Arial" w:cs="Arial"/>
                <w:sz w:val="22"/>
                <w:szCs w:val="22"/>
              </w:rPr>
              <w:t>taip</w:t>
            </w:r>
          </w:p>
        </w:tc>
      </w:tr>
      <w:tr w:rsidR="00744CAA" w:rsidRPr="00C06AE6" w14:paraId="02094075" w14:textId="77777777" w:rsidTr="00767573">
        <w:trPr>
          <w:cantSplit/>
          <w:trHeight w:val="315"/>
        </w:trPr>
        <w:tc>
          <w:tcPr>
            <w:tcW w:w="851" w:type="dxa"/>
            <w:tcBorders>
              <w:top w:val="single" w:sz="4" w:space="0" w:color="auto"/>
              <w:left w:val="single" w:sz="4" w:space="0" w:color="auto"/>
              <w:bottom w:val="single" w:sz="4" w:space="0" w:color="auto"/>
              <w:right w:val="single" w:sz="4" w:space="0" w:color="auto"/>
            </w:tcBorders>
          </w:tcPr>
          <w:p w14:paraId="0B721E2C" w14:textId="77777777" w:rsidR="00744CAA" w:rsidRPr="00C06AE6" w:rsidRDefault="00744CAA" w:rsidP="00C93D03">
            <w:pPr>
              <w:pStyle w:val="Porat"/>
              <w:numPr>
                <w:ilvl w:val="0"/>
                <w:numId w:val="24"/>
              </w:numPr>
              <w:tabs>
                <w:tab w:val="left" w:pos="421"/>
              </w:tabs>
              <w:rPr>
                <w:rFonts w:ascii="Arial" w:eastAsia="Arial" w:hAnsi="Arial" w:cs="Arial"/>
                <w:color w:val="000000" w:themeColor="text1"/>
                <w:sz w:val="22"/>
                <w:szCs w:val="22"/>
              </w:rPr>
            </w:pPr>
          </w:p>
        </w:tc>
        <w:tc>
          <w:tcPr>
            <w:tcW w:w="5670" w:type="dxa"/>
            <w:tcBorders>
              <w:top w:val="single" w:sz="4" w:space="0" w:color="auto"/>
              <w:left w:val="single" w:sz="4" w:space="0" w:color="auto"/>
              <w:bottom w:val="single" w:sz="4" w:space="0" w:color="auto"/>
              <w:right w:val="single" w:sz="4" w:space="0" w:color="auto"/>
            </w:tcBorders>
          </w:tcPr>
          <w:p w14:paraId="33FC4611" w14:textId="2E3EDDB4" w:rsidR="00744CAA" w:rsidRPr="00C06AE6" w:rsidRDefault="00744CAA" w:rsidP="003C75CE">
            <w:pPr>
              <w:pStyle w:val="Porat"/>
              <w:tabs>
                <w:tab w:val="left" w:pos="567"/>
              </w:tabs>
              <w:ind w:right="132" w:firstLine="283"/>
              <w:jc w:val="both"/>
              <w:rPr>
                <w:rFonts w:ascii="Arial" w:hAnsi="Arial" w:cs="Arial"/>
                <w:sz w:val="22"/>
                <w:szCs w:val="22"/>
              </w:rPr>
            </w:pPr>
            <w:r w:rsidRPr="00C06AE6">
              <w:rPr>
                <w:rFonts w:ascii="Arial" w:hAnsi="Arial" w:cs="Arial"/>
                <w:color w:val="auto"/>
                <w:sz w:val="22"/>
                <w:szCs w:val="22"/>
              </w:rPr>
              <w:t>Skaičiuotuvas turi būti su ne mažesne kaip 7 skilčių indikacija.</w:t>
            </w:r>
          </w:p>
        </w:tc>
        <w:tc>
          <w:tcPr>
            <w:tcW w:w="3685" w:type="dxa"/>
            <w:tcBorders>
              <w:top w:val="single" w:sz="4" w:space="0" w:color="auto"/>
              <w:left w:val="single" w:sz="4" w:space="0" w:color="auto"/>
              <w:bottom w:val="single" w:sz="4" w:space="0" w:color="auto"/>
              <w:right w:val="single" w:sz="4" w:space="0" w:color="auto"/>
            </w:tcBorders>
            <w:vAlign w:val="bottom"/>
          </w:tcPr>
          <w:p w14:paraId="7018C9F9" w14:textId="722B645F" w:rsidR="00744CAA" w:rsidRPr="00C06AE6" w:rsidRDefault="00744CAA" w:rsidP="00C93D03">
            <w:pPr>
              <w:pStyle w:val="Porat"/>
              <w:ind w:right="143"/>
              <w:jc w:val="center"/>
              <w:rPr>
                <w:rFonts w:ascii="Arial" w:hAnsi="Arial" w:cs="Arial"/>
                <w:sz w:val="22"/>
                <w:szCs w:val="22"/>
              </w:rPr>
            </w:pPr>
            <w:r w:rsidRPr="00C06AE6">
              <w:rPr>
                <w:rFonts w:ascii="Arial" w:hAnsi="Arial" w:cs="Arial"/>
                <w:sz w:val="22"/>
                <w:szCs w:val="22"/>
              </w:rPr>
              <w:t>taip</w:t>
            </w:r>
          </w:p>
        </w:tc>
      </w:tr>
      <w:tr w:rsidR="00057C59" w:rsidRPr="00C06AE6" w14:paraId="5817FF6D" w14:textId="31641B47" w:rsidTr="00767573">
        <w:trPr>
          <w:cantSplit/>
          <w:trHeight w:val="315"/>
        </w:trPr>
        <w:tc>
          <w:tcPr>
            <w:tcW w:w="851" w:type="dxa"/>
            <w:tcBorders>
              <w:top w:val="single" w:sz="4" w:space="0" w:color="auto"/>
              <w:left w:val="single" w:sz="4" w:space="0" w:color="auto"/>
              <w:bottom w:val="single" w:sz="4" w:space="0" w:color="auto"/>
              <w:right w:val="single" w:sz="4" w:space="0" w:color="auto"/>
            </w:tcBorders>
          </w:tcPr>
          <w:p w14:paraId="54AC8157" w14:textId="50726281" w:rsidR="00057C59" w:rsidRPr="00C06AE6" w:rsidRDefault="00057C59" w:rsidP="00C93D03">
            <w:pPr>
              <w:pStyle w:val="Porat"/>
              <w:numPr>
                <w:ilvl w:val="0"/>
                <w:numId w:val="24"/>
              </w:numPr>
              <w:tabs>
                <w:tab w:val="left" w:pos="421"/>
              </w:tabs>
              <w:rPr>
                <w:rFonts w:ascii="Arial" w:eastAsia="Arial" w:hAnsi="Arial" w:cs="Arial"/>
                <w:color w:val="000000" w:themeColor="text1"/>
                <w:sz w:val="22"/>
                <w:szCs w:val="22"/>
              </w:rPr>
            </w:pPr>
          </w:p>
        </w:tc>
        <w:tc>
          <w:tcPr>
            <w:tcW w:w="5670" w:type="dxa"/>
            <w:tcBorders>
              <w:top w:val="single" w:sz="4" w:space="0" w:color="auto"/>
              <w:left w:val="single" w:sz="4" w:space="0" w:color="auto"/>
              <w:bottom w:val="single" w:sz="4" w:space="0" w:color="auto"/>
              <w:right w:val="single" w:sz="4" w:space="0" w:color="auto"/>
            </w:tcBorders>
          </w:tcPr>
          <w:p w14:paraId="64E96347" w14:textId="53BBD482" w:rsidR="00057C59" w:rsidRPr="00C06AE6" w:rsidRDefault="00057C59" w:rsidP="003C75CE">
            <w:pPr>
              <w:pStyle w:val="Porat"/>
              <w:tabs>
                <w:tab w:val="left" w:pos="567"/>
              </w:tabs>
              <w:ind w:right="132" w:firstLine="283"/>
              <w:jc w:val="both"/>
              <w:rPr>
                <w:rFonts w:ascii="Arial" w:hAnsi="Arial" w:cs="Arial"/>
                <w:sz w:val="22"/>
                <w:szCs w:val="22"/>
              </w:rPr>
            </w:pPr>
            <w:r w:rsidRPr="00C06AE6">
              <w:rPr>
                <w:rFonts w:ascii="Arial" w:hAnsi="Arial" w:cs="Arial"/>
                <w:sz w:val="22"/>
                <w:szCs w:val="22"/>
              </w:rPr>
              <w:t>Temperatūros matavimo ribų intervalas (</w:t>
            </w:r>
            <w:r w:rsidRPr="00C06AE6">
              <w:rPr>
                <w:rFonts w:ascii="Arial" w:hAnsi="Arial" w:cs="Arial"/>
                <w:sz w:val="22"/>
                <w:szCs w:val="22"/>
                <w:vertAlign w:val="superscript"/>
              </w:rPr>
              <w:t>o</w:t>
            </w:r>
            <w:r w:rsidRPr="00C06AE6">
              <w:rPr>
                <w:rFonts w:ascii="Arial" w:hAnsi="Arial" w:cs="Arial"/>
                <w:sz w:val="22"/>
                <w:szCs w:val="22"/>
              </w:rPr>
              <w:t>C)</w:t>
            </w:r>
          </w:p>
        </w:tc>
        <w:tc>
          <w:tcPr>
            <w:tcW w:w="3685" w:type="dxa"/>
            <w:tcBorders>
              <w:top w:val="single" w:sz="4" w:space="0" w:color="auto"/>
              <w:left w:val="single" w:sz="4" w:space="0" w:color="auto"/>
              <w:bottom w:val="single" w:sz="4" w:space="0" w:color="auto"/>
              <w:right w:val="single" w:sz="4" w:space="0" w:color="auto"/>
            </w:tcBorders>
            <w:vAlign w:val="bottom"/>
          </w:tcPr>
          <w:p w14:paraId="6892857D" w14:textId="06F5759B" w:rsidR="00057C59" w:rsidRPr="00C06AE6" w:rsidRDefault="00057C59" w:rsidP="00C93D03">
            <w:pPr>
              <w:pStyle w:val="Porat"/>
              <w:ind w:right="143"/>
              <w:jc w:val="center"/>
              <w:rPr>
                <w:rFonts w:ascii="Arial" w:hAnsi="Arial" w:cs="Arial"/>
                <w:sz w:val="22"/>
                <w:szCs w:val="22"/>
              </w:rPr>
            </w:pPr>
            <w:r w:rsidRPr="00C06AE6">
              <w:rPr>
                <w:rFonts w:ascii="Arial" w:hAnsi="Arial" w:cs="Arial"/>
                <w:sz w:val="22"/>
                <w:szCs w:val="22"/>
              </w:rPr>
              <w:t xml:space="preserve">Intervalo pradžia ne didesnė nei 15 ir intervalo pabaiga ne mažesnė nei 70 </w:t>
            </w:r>
          </w:p>
        </w:tc>
      </w:tr>
      <w:tr w:rsidR="00057C59" w:rsidRPr="00C06AE6" w14:paraId="70B8EB39" w14:textId="41EF299B" w:rsidTr="00767573">
        <w:trPr>
          <w:cantSplit/>
          <w:trHeight w:val="315"/>
        </w:trPr>
        <w:tc>
          <w:tcPr>
            <w:tcW w:w="851" w:type="dxa"/>
            <w:tcBorders>
              <w:top w:val="single" w:sz="4" w:space="0" w:color="auto"/>
              <w:left w:val="single" w:sz="4" w:space="0" w:color="auto"/>
              <w:bottom w:val="single" w:sz="4" w:space="0" w:color="auto"/>
              <w:right w:val="single" w:sz="4" w:space="0" w:color="auto"/>
            </w:tcBorders>
            <w:vAlign w:val="bottom"/>
          </w:tcPr>
          <w:p w14:paraId="25C5BD30" w14:textId="4F39C554" w:rsidR="00057C59" w:rsidRPr="00C06AE6" w:rsidRDefault="00057C5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vAlign w:val="bottom"/>
          </w:tcPr>
          <w:p w14:paraId="6048834D" w14:textId="77777777" w:rsidR="00057C59" w:rsidRPr="00C06AE6" w:rsidRDefault="00057C59" w:rsidP="003C75CE">
            <w:pPr>
              <w:pStyle w:val="Porat"/>
              <w:tabs>
                <w:tab w:val="left" w:pos="567"/>
              </w:tabs>
              <w:ind w:right="132" w:firstLine="283"/>
              <w:jc w:val="both"/>
              <w:rPr>
                <w:rFonts w:ascii="Arial" w:hAnsi="Arial" w:cs="Arial"/>
                <w:sz w:val="22"/>
                <w:szCs w:val="22"/>
              </w:rPr>
            </w:pPr>
            <w:r w:rsidRPr="00C06AE6">
              <w:rPr>
                <w:rFonts w:ascii="Arial" w:hAnsi="Arial" w:cs="Arial"/>
                <w:sz w:val="22"/>
                <w:szCs w:val="22"/>
              </w:rPr>
              <w:t>Temperatūrų skirtumo matavimo ribų intervalas (K)</w:t>
            </w:r>
          </w:p>
        </w:tc>
        <w:tc>
          <w:tcPr>
            <w:tcW w:w="3685" w:type="dxa"/>
            <w:tcBorders>
              <w:top w:val="single" w:sz="4" w:space="0" w:color="auto"/>
              <w:left w:val="single" w:sz="4" w:space="0" w:color="auto"/>
              <w:bottom w:val="single" w:sz="4" w:space="0" w:color="auto"/>
              <w:right w:val="single" w:sz="4" w:space="0" w:color="auto"/>
            </w:tcBorders>
            <w:vAlign w:val="bottom"/>
          </w:tcPr>
          <w:p w14:paraId="58E1FD22" w14:textId="7C5A382F" w:rsidR="00057C59" w:rsidRPr="00C06AE6" w:rsidRDefault="00057C59" w:rsidP="00C93D03">
            <w:pPr>
              <w:pStyle w:val="Porat"/>
              <w:ind w:right="143"/>
              <w:jc w:val="center"/>
              <w:rPr>
                <w:rFonts w:ascii="Arial" w:hAnsi="Arial" w:cs="Arial"/>
                <w:sz w:val="22"/>
                <w:szCs w:val="22"/>
              </w:rPr>
            </w:pPr>
            <w:r w:rsidRPr="00C06AE6">
              <w:rPr>
                <w:rFonts w:ascii="Arial" w:hAnsi="Arial" w:cs="Arial"/>
                <w:sz w:val="22"/>
                <w:szCs w:val="22"/>
              </w:rPr>
              <w:t>Intervalo pradžia ne didesnė nei 3 ir intervalo pabaiga ne mažesnė nei 70</w:t>
            </w:r>
          </w:p>
        </w:tc>
      </w:tr>
      <w:tr w:rsidR="00057C59" w:rsidRPr="00C06AE6" w14:paraId="06219440" w14:textId="4F14453B" w:rsidTr="00767573">
        <w:trPr>
          <w:cantSplit/>
          <w:trHeight w:val="315"/>
        </w:trPr>
        <w:tc>
          <w:tcPr>
            <w:tcW w:w="851" w:type="dxa"/>
            <w:tcBorders>
              <w:top w:val="single" w:sz="4" w:space="0" w:color="auto"/>
              <w:left w:val="single" w:sz="4" w:space="0" w:color="auto"/>
              <w:bottom w:val="single" w:sz="4" w:space="0" w:color="auto"/>
              <w:right w:val="single" w:sz="4" w:space="0" w:color="auto"/>
            </w:tcBorders>
            <w:vAlign w:val="bottom"/>
          </w:tcPr>
          <w:p w14:paraId="2577840E" w14:textId="134B6920" w:rsidR="00057C59" w:rsidRPr="00C06AE6" w:rsidRDefault="00057C59" w:rsidP="00C93D03">
            <w:pPr>
              <w:pStyle w:val="Porat"/>
              <w:numPr>
                <w:ilvl w:val="0"/>
                <w:numId w:val="24"/>
              </w:numPr>
              <w:tabs>
                <w:tab w:val="left" w:pos="421"/>
              </w:tabs>
              <w:rPr>
                <w:rFonts w:ascii="Arial" w:eastAsia="Arial" w:hAnsi="Arial" w:cs="Arial"/>
                <w:color w:val="000000" w:themeColor="text1"/>
                <w:sz w:val="22"/>
                <w:szCs w:val="22"/>
              </w:rPr>
            </w:pPr>
          </w:p>
        </w:tc>
        <w:tc>
          <w:tcPr>
            <w:tcW w:w="5670" w:type="dxa"/>
            <w:tcBorders>
              <w:top w:val="single" w:sz="4" w:space="0" w:color="auto"/>
              <w:left w:val="single" w:sz="4" w:space="0" w:color="auto"/>
              <w:bottom w:val="single" w:sz="4" w:space="0" w:color="auto"/>
              <w:right w:val="single" w:sz="4" w:space="0" w:color="auto"/>
            </w:tcBorders>
            <w:vAlign w:val="bottom"/>
          </w:tcPr>
          <w:p w14:paraId="28840D35" w14:textId="77777777" w:rsidR="00057C59" w:rsidRPr="00C06AE6" w:rsidRDefault="00057C59" w:rsidP="003C75CE">
            <w:pPr>
              <w:pStyle w:val="Porat"/>
              <w:tabs>
                <w:tab w:val="left" w:pos="567"/>
              </w:tabs>
              <w:ind w:right="132" w:firstLine="283"/>
              <w:jc w:val="both"/>
              <w:rPr>
                <w:rFonts w:ascii="Arial" w:hAnsi="Arial" w:cs="Arial"/>
                <w:sz w:val="22"/>
                <w:szCs w:val="22"/>
              </w:rPr>
            </w:pPr>
            <w:r w:rsidRPr="00C06AE6">
              <w:rPr>
                <w:rFonts w:ascii="Arial" w:hAnsi="Arial" w:cs="Arial"/>
                <w:sz w:val="22"/>
                <w:szCs w:val="22"/>
              </w:rPr>
              <w:t>Mechaninė aplinkos klasė</w:t>
            </w:r>
          </w:p>
        </w:tc>
        <w:tc>
          <w:tcPr>
            <w:tcW w:w="3685" w:type="dxa"/>
            <w:tcBorders>
              <w:top w:val="single" w:sz="4" w:space="0" w:color="auto"/>
              <w:left w:val="single" w:sz="4" w:space="0" w:color="auto"/>
              <w:bottom w:val="single" w:sz="4" w:space="0" w:color="auto"/>
              <w:right w:val="single" w:sz="4" w:space="0" w:color="auto"/>
            </w:tcBorders>
            <w:vAlign w:val="center"/>
          </w:tcPr>
          <w:p w14:paraId="6CFB776D" w14:textId="478C0A11" w:rsidR="00057C59" w:rsidRPr="00C06AE6" w:rsidRDefault="00057C59" w:rsidP="00C93D03">
            <w:pPr>
              <w:pStyle w:val="Porat"/>
              <w:ind w:right="143"/>
              <w:jc w:val="center"/>
              <w:rPr>
                <w:rFonts w:ascii="Arial" w:hAnsi="Arial" w:cs="Arial"/>
                <w:sz w:val="22"/>
                <w:szCs w:val="22"/>
              </w:rPr>
            </w:pPr>
            <w:r w:rsidRPr="00C06AE6">
              <w:rPr>
                <w:rFonts w:ascii="Arial" w:hAnsi="Arial" w:cs="Arial"/>
                <w:sz w:val="22"/>
                <w:szCs w:val="22"/>
              </w:rPr>
              <w:t xml:space="preserve">ne žemesnė nei M1 </w:t>
            </w:r>
          </w:p>
        </w:tc>
      </w:tr>
      <w:tr w:rsidR="00057C59" w:rsidRPr="00C06AE6" w14:paraId="28E90AD3" w14:textId="34645A3B" w:rsidTr="00767573">
        <w:trPr>
          <w:cantSplit/>
          <w:trHeight w:val="315"/>
        </w:trPr>
        <w:tc>
          <w:tcPr>
            <w:tcW w:w="851" w:type="dxa"/>
            <w:tcBorders>
              <w:top w:val="single" w:sz="4" w:space="0" w:color="auto"/>
              <w:left w:val="single" w:sz="4" w:space="0" w:color="auto"/>
              <w:bottom w:val="single" w:sz="4" w:space="0" w:color="auto"/>
              <w:right w:val="single" w:sz="4" w:space="0" w:color="auto"/>
            </w:tcBorders>
            <w:vAlign w:val="bottom"/>
          </w:tcPr>
          <w:p w14:paraId="3B18EDB9" w14:textId="4F0CADFE" w:rsidR="00057C59" w:rsidRPr="00C06AE6" w:rsidRDefault="00057C59" w:rsidP="00C93D03">
            <w:pPr>
              <w:pStyle w:val="Porat"/>
              <w:numPr>
                <w:ilvl w:val="0"/>
                <w:numId w:val="24"/>
              </w:numPr>
              <w:tabs>
                <w:tab w:val="left" w:pos="421"/>
              </w:tabs>
              <w:rPr>
                <w:rFonts w:ascii="Arial" w:eastAsia="Arial" w:hAnsi="Arial" w:cs="Arial"/>
                <w:color w:val="000000" w:themeColor="text1"/>
                <w:sz w:val="22"/>
                <w:szCs w:val="22"/>
              </w:rPr>
            </w:pPr>
          </w:p>
        </w:tc>
        <w:tc>
          <w:tcPr>
            <w:tcW w:w="5670" w:type="dxa"/>
            <w:tcBorders>
              <w:top w:val="single" w:sz="4" w:space="0" w:color="auto"/>
              <w:left w:val="single" w:sz="4" w:space="0" w:color="auto"/>
              <w:bottom w:val="single" w:sz="4" w:space="0" w:color="auto"/>
              <w:right w:val="single" w:sz="4" w:space="0" w:color="auto"/>
            </w:tcBorders>
            <w:vAlign w:val="bottom"/>
          </w:tcPr>
          <w:p w14:paraId="51411445" w14:textId="77777777" w:rsidR="00057C59" w:rsidRPr="00C06AE6" w:rsidRDefault="00057C59" w:rsidP="003C75CE">
            <w:pPr>
              <w:pStyle w:val="Porat"/>
              <w:tabs>
                <w:tab w:val="left" w:pos="567"/>
              </w:tabs>
              <w:ind w:right="132" w:firstLine="283"/>
              <w:jc w:val="both"/>
              <w:rPr>
                <w:rFonts w:ascii="Arial" w:hAnsi="Arial" w:cs="Arial"/>
                <w:sz w:val="22"/>
                <w:szCs w:val="22"/>
              </w:rPr>
            </w:pPr>
            <w:r w:rsidRPr="00C06AE6">
              <w:rPr>
                <w:rFonts w:ascii="Arial" w:hAnsi="Arial" w:cs="Arial"/>
                <w:sz w:val="22"/>
                <w:szCs w:val="22"/>
              </w:rPr>
              <w:t>Elektromagnetinė aplinkos klasė</w:t>
            </w:r>
          </w:p>
        </w:tc>
        <w:tc>
          <w:tcPr>
            <w:tcW w:w="3685" w:type="dxa"/>
            <w:tcBorders>
              <w:top w:val="single" w:sz="4" w:space="0" w:color="auto"/>
              <w:left w:val="single" w:sz="4" w:space="0" w:color="auto"/>
              <w:bottom w:val="single" w:sz="4" w:space="0" w:color="auto"/>
              <w:right w:val="single" w:sz="4" w:space="0" w:color="auto"/>
            </w:tcBorders>
            <w:vAlign w:val="center"/>
          </w:tcPr>
          <w:p w14:paraId="48B37DAC" w14:textId="762EB005" w:rsidR="00057C59" w:rsidRPr="00C06AE6" w:rsidRDefault="00057C59" w:rsidP="00C93D03">
            <w:pPr>
              <w:pStyle w:val="Porat"/>
              <w:ind w:right="143"/>
              <w:jc w:val="center"/>
              <w:rPr>
                <w:rFonts w:ascii="Arial" w:hAnsi="Arial" w:cs="Arial"/>
                <w:sz w:val="22"/>
                <w:szCs w:val="22"/>
              </w:rPr>
            </w:pPr>
            <w:r w:rsidRPr="00C06AE6">
              <w:rPr>
                <w:rFonts w:ascii="Arial" w:hAnsi="Arial" w:cs="Arial"/>
                <w:sz w:val="22"/>
                <w:szCs w:val="22"/>
              </w:rPr>
              <w:t xml:space="preserve">ne žemesnė nei E1 </w:t>
            </w:r>
          </w:p>
        </w:tc>
      </w:tr>
      <w:tr w:rsidR="00057C59" w:rsidRPr="00C06AE6" w14:paraId="07628648" w14:textId="0761BE4A" w:rsidTr="00767573">
        <w:trPr>
          <w:cantSplit/>
          <w:trHeight w:val="315"/>
        </w:trPr>
        <w:tc>
          <w:tcPr>
            <w:tcW w:w="851" w:type="dxa"/>
            <w:tcBorders>
              <w:top w:val="single" w:sz="4" w:space="0" w:color="auto"/>
              <w:left w:val="single" w:sz="4" w:space="0" w:color="auto"/>
              <w:bottom w:val="single" w:sz="4" w:space="0" w:color="auto"/>
              <w:right w:val="single" w:sz="4" w:space="0" w:color="auto"/>
            </w:tcBorders>
            <w:vAlign w:val="bottom"/>
          </w:tcPr>
          <w:p w14:paraId="6C3124BD" w14:textId="347BBA0C" w:rsidR="00057C59" w:rsidRPr="00C06AE6" w:rsidRDefault="00057C5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vAlign w:val="bottom"/>
          </w:tcPr>
          <w:p w14:paraId="0F51043E" w14:textId="77777777" w:rsidR="00057C59" w:rsidRPr="00C06AE6" w:rsidRDefault="00057C59" w:rsidP="003C75CE">
            <w:pPr>
              <w:pStyle w:val="Porat"/>
              <w:tabs>
                <w:tab w:val="left" w:pos="567"/>
              </w:tabs>
              <w:ind w:right="132" w:firstLine="283"/>
              <w:jc w:val="both"/>
              <w:rPr>
                <w:rFonts w:ascii="Arial" w:hAnsi="Arial" w:cs="Arial"/>
                <w:sz w:val="22"/>
                <w:szCs w:val="22"/>
              </w:rPr>
            </w:pPr>
            <w:r w:rsidRPr="00C06AE6">
              <w:rPr>
                <w:rFonts w:ascii="Arial" w:hAnsi="Arial" w:cs="Arial"/>
                <w:sz w:val="22"/>
                <w:szCs w:val="22"/>
              </w:rPr>
              <w:t xml:space="preserve">Apsaugos klasė </w:t>
            </w:r>
          </w:p>
        </w:tc>
        <w:tc>
          <w:tcPr>
            <w:tcW w:w="3685" w:type="dxa"/>
            <w:tcBorders>
              <w:top w:val="single" w:sz="4" w:space="0" w:color="auto"/>
              <w:left w:val="single" w:sz="4" w:space="0" w:color="auto"/>
              <w:bottom w:val="single" w:sz="4" w:space="0" w:color="auto"/>
              <w:right w:val="single" w:sz="4" w:space="0" w:color="auto"/>
            </w:tcBorders>
            <w:vAlign w:val="center"/>
          </w:tcPr>
          <w:p w14:paraId="321C6BDB" w14:textId="715038D4" w:rsidR="00057C59" w:rsidRPr="00C06AE6" w:rsidRDefault="00057C59" w:rsidP="00C93D03">
            <w:pPr>
              <w:pStyle w:val="Porat"/>
              <w:ind w:right="143"/>
              <w:jc w:val="center"/>
              <w:rPr>
                <w:rFonts w:ascii="Arial" w:hAnsi="Arial" w:cs="Arial"/>
                <w:sz w:val="22"/>
                <w:szCs w:val="22"/>
              </w:rPr>
            </w:pPr>
            <w:r w:rsidRPr="00C06AE6">
              <w:rPr>
                <w:rFonts w:ascii="Arial" w:hAnsi="Arial" w:cs="Arial"/>
                <w:sz w:val="22"/>
                <w:szCs w:val="22"/>
              </w:rPr>
              <w:t xml:space="preserve">ne žemesnė nei IP54 </w:t>
            </w:r>
          </w:p>
        </w:tc>
      </w:tr>
      <w:tr w:rsidR="00057C59" w:rsidRPr="00C06AE6" w14:paraId="1BE66471" w14:textId="322F460D" w:rsidTr="00767573">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3176BBFE" w14:textId="099D30DC" w:rsidR="00057C59" w:rsidRPr="00C06AE6" w:rsidRDefault="00057C5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69C623D6" w14:textId="47BA0B21" w:rsidR="00057C59" w:rsidRPr="00C06AE6" w:rsidRDefault="00057C59" w:rsidP="003C75CE">
            <w:pPr>
              <w:pStyle w:val="Porat"/>
              <w:tabs>
                <w:tab w:val="left" w:pos="567"/>
              </w:tabs>
              <w:ind w:right="132" w:firstLine="283"/>
              <w:jc w:val="both"/>
              <w:rPr>
                <w:rFonts w:ascii="Arial" w:hAnsi="Arial" w:cs="Arial"/>
                <w:sz w:val="22"/>
                <w:szCs w:val="22"/>
              </w:rPr>
            </w:pPr>
            <w:r w:rsidRPr="00C06AE6">
              <w:rPr>
                <w:rFonts w:ascii="Arial" w:hAnsi="Arial" w:cs="Arial"/>
                <w:sz w:val="22"/>
                <w:szCs w:val="22"/>
              </w:rPr>
              <w:t>Tinkamas darbinei aplinkos temperatūrai</w:t>
            </w:r>
          </w:p>
        </w:tc>
        <w:tc>
          <w:tcPr>
            <w:tcW w:w="3685" w:type="dxa"/>
            <w:tcBorders>
              <w:top w:val="single" w:sz="4" w:space="0" w:color="auto"/>
              <w:left w:val="single" w:sz="4" w:space="0" w:color="auto"/>
              <w:bottom w:val="single" w:sz="4" w:space="0" w:color="auto"/>
              <w:right w:val="single" w:sz="4" w:space="0" w:color="auto"/>
            </w:tcBorders>
            <w:vAlign w:val="bottom"/>
          </w:tcPr>
          <w:p w14:paraId="7159C4F8" w14:textId="02F9D180" w:rsidR="00057C59" w:rsidRPr="00C06AE6" w:rsidRDefault="00057C59" w:rsidP="00C93D03">
            <w:pPr>
              <w:pStyle w:val="Porat"/>
              <w:ind w:right="143"/>
              <w:jc w:val="center"/>
              <w:rPr>
                <w:rFonts w:ascii="Arial" w:hAnsi="Arial" w:cs="Arial"/>
                <w:sz w:val="22"/>
                <w:szCs w:val="22"/>
              </w:rPr>
            </w:pPr>
            <w:r w:rsidRPr="00C06AE6">
              <w:rPr>
                <w:rFonts w:ascii="Arial" w:hAnsi="Arial" w:cs="Arial"/>
                <w:sz w:val="22"/>
                <w:szCs w:val="22"/>
              </w:rPr>
              <w:t>nuo +5</w:t>
            </w:r>
            <w:r w:rsidRPr="00C06AE6">
              <w:rPr>
                <w:rFonts w:ascii="Arial" w:hAnsi="Arial" w:cs="Arial"/>
                <w:sz w:val="22"/>
                <w:szCs w:val="22"/>
                <w:vertAlign w:val="superscript"/>
              </w:rPr>
              <w:t>o</w:t>
            </w:r>
            <w:r w:rsidRPr="00C06AE6">
              <w:rPr>
                <w:rFonts w:ascii="Arial" w:hAnsi="Arial" w:cs="Arial"/>
                <w:sz w:val="22"/>
                <w:szCs w:val="22"/>
              </w:rPr>
              <w:t>C iki +55</w:t>
            </w:r>
            <w:r w:rsidRPr="00C06AE6">
              <w:rPr>
                <w:rFonts w:ascii="Arial" w:hAnsi="Arial" w:cs="Arial"/>
                <w:sz w:val="22"/>
                <w:szCs w:val="22"/>
                <w:vertAlign w:val="superscript"/>
              </w:rPr>
              <w:t>o</w:t>
            </w:r>
            <w:r w:rsidRPr="00C06AE6">
              <w:rPr>
                <w:rFonts w:ascii="Arial" w:hAnsi="Arial" w:cs="Arial"/>
                <w:sz w:val="22"/>
                <w:szCs w:val="22"/>
              </w:rPr>
              <w:t xml:space="preserve">C </w:t>
            </w:r>
          </w:p>
        </w:tc>
      </w:tr>
      <w:tr w:rsidR="00057C59" w:rsidRPr="00C06AE6" w14:paraId="2DADB898" w14:textId="286E654F" w:rsidTr="00767573">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3EFBF4AB" w14:textId="6E681ADF" w:rsidR="00057C59" w:rsidRPr="00C06AE6" w:rsidRDefault="00057C5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0909709C" w14:textId="5F7F1998" w:rsidR="00057C59" w:rsidRPr="00C06AE6" w:rsidRDefault="00057C59" w:rsidP="003C75CE">
            <w:pPr>
              <w:pStyle w:val="Porat"/>
              <w:tabs>
                <w:tab w:val="left" w:pos="567"/>
              </w:tabs>
              <w:ind w:right="132" w:firstLine="283"/>
              <w:jc w:val="both"/>
              <w:rPr>
                <w:rFonts w:ascii="Arial" w:hAnsi="Arial" w:cs="Arial"/>
                <w:sz w:val="22"/>
                <w:szCs w:val="22"/>
              </w:rPr>
            </w:pPr>
            <w:r w:rsidRPr="00C06AE6">
              <w:rPr>
                <w:rFonts w:ascii="Arial" w:hAnsi="Arial" w:cs="Arial"/>
                <w:bCs/>
                <w:sz w:val="22"/>
                <w:szCs w:val="22"/>
              </w:rPr>
              <w:t xml:space="preserve">Srauto matavimo principas </w:t>
            </w:r>
          </w:p>
        </w:tc>
        <w:tc>
          <w:tcPr>
            <w:tcW w:w="3685" w:type="dxa"/>
            <w:tcBorders>
              <w:top w:val="single" w:sz="4" w:space="0" w:color="auto"/>
              <w:left w:val="single" w:sz="4" w:space="0" w:color="auto"/>
              <w:bottom w:val="single" w:sz="4" w:space="0" w:color="auto"/>
              <w:right w:val="single" w:sz="4" w:space="0" w:color="auto"/>
            </w:tcBorders>
            <w:vAlign w:val="bottom"/>
          </w:tcPr>
          <w:p w14:paraId="4A31D1EF" w14:textId="641DEFD3" w:rsidR="00057C59" w:rsidRPr="00C06AE6" w:rsidRDefault="00057C59" w:rsidP="00C93D03">
            <w:pPr>
              <w:pStyle w:val="Porat"/>
              <w:ind w:right="143"/>
              <w:jc w:val="center"/>
              <w:rPr>
                <w:rFonts w:ascii="Arial" w:hAnsi="Arial" w:cs="Arial"/>
                <w:sz w:val="22"/>
                <w:szCs w:val="22"/>
              </w:rPr>
            </w:pPr>
            <w:r w:rsidRPr="00C06AE6">
              <w:rPr>
                <w:rFonts w:ascii="Arial" w:hAnsi="Arial" w:cs="Arial"/>
                <w:sz w:val="22"/>
                <w:szCs w:val="22"/>
              </w:rPr>
              <w:t>ultragarsinis</w:t>
            </w:r>
          </w:p>
        </w:tc>
      </w:tr>
      <w:tr w:rsidR="00057C59" w:rsidRPr="00C06AE6" w14:paraId="3D254E29" w14:textId="32059B87" w:rsidTr="00767573">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7074B17D" w14:textId="77777777" w:rsidR="00057C59" w:rsidRPr="00C06AE6" w:rsidRDefault="00057C5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47C9F8F4" w14:textId="25A93F6C" w:rsidR="00057C59" w:rsidRPr="00C06AE6" w:rsidRDefault="00057C59" w:rsidP="003C75CE">
            <w:pPr>
              <w:pStyle w:val="Porat"/>
              <w:tabs>
                <w:tab w:val="left" w:pos="567"/>
              </w:tabs>
              <w:ind w:right="132" w:firstLine="283"/>
              <w:jc w:val="both"/>
              <w:rPr>
                <w:rFonts w:ascii="Arial" w:hAnsi="Arial" w:cs="Arial"/>
                <w:bCs/>
                <w:sz w:val="22"/>
                <w:szCs w:val="22"/>
              </w:rPr>
            </w:pPr>
            <w:r w:rsidRPr="00C06AE6">
              <w:rPr>
                <w:rFonts w:ascii="Arial" w:hAnsi="Arial" w:cs="Arial"/>
                <w:bCs/>
                <w:sz w:val="22"/>
                <w:szCs w:val="22"/>
              </w:rPr>
              <w:t>Galimybė perprogramuoti skaičiuotuvą, keičiant srauto jutiklio montavimo vietą (grįžtamas į paduodamą ar paduodamas į grįžtamą) nesiunčiant gamintojui ar n</w:t>
            </w:r>
            <w:r w:rsidR="005B7AE9" w:rsidRPr="00C06AE6">
              <w:rPr>
                <w:rFonts w:ascii="Arial" w:hAnsi="Arial" w:cs="Arial"/>
                <w:bCs/>
                <w:sz w:val="22"/>
                <w:szCs w:val="22"/>
              </w:rPr>
              <w:t>en</w:t>
            </w:r>
            <w:r w:rsidRPr="00C06AE6">
              <w:rPr>
                <w:rFonts w:ascii="Arial" w:hAnsi="Arial" w:cs="Arial"/>
                <w:bCs/>
                <w:sz w:val="22"/>
                <w:szCs w:val="22"/>
              </w:rPr>
              <w:t>audojant kit</w:t>
            </w:r>
            <w:r w:rsidR="005B7AE9" w:rsidRPr="00C06AE6">
              <w:rPr>
                <w:rFonts w:ascii="Arial" w:hAnsi="Arial" w:cs="Arial"/>
                <w:bCs/>
                <w:sz w:val="22"/>
                <w:szCs w:val="22"/>
              </w:rPr>
              <w:t>os papildomos įrangos</w:t>
            </w:r>
          </w:p>
        </w:tc>
        <w:tc>
          <w:tcPr>
            <w:tcW w:w="3685" w:type="dxa"/>
            <w:tcBorders>
              <w:top w:val="single" w:sz="4" w:space="0" w:color="auto"/>
              <w:left w:val="single" w:sz="4" w:space="0" w:color="auto"/>
              <w:bottom w:val="single" w:sz="4" w:space="0" w:color="auto"/>
              <w:right w:val="single" w:sz="4" w:space="0" w:color="auto"/>
            </w:tcBorders>
            <w:vAlign w:val="bottom"/>
          </w:tcPr>
          <w:p w14:paraId="2A607BE3" w14:textId="56E1E636" w:rsidR="00057C59" w:rsidRPr="00C06AE6" w:rsidRDefault="00057C59" w:rsidP="00C93D03">
            <w:pPr>
              <w:pStyle w:val="Porat"/>
              <w:ind w:right="143"/>
              <w:jc w:val="center"/>
              <w:rPr>
                <w:rFonts w:ascii="Arial" w:hAnsi="Arial" w:cs="Arial"/>
                <w:sz w:val="22"/>
                <w:szCs w:val="22"/>
              </w:rPr>
            </w:pPr>
            <w:r w:rsidRPr="00C06AE6">
              <w:rPr>
                <w:rFonts w:ascii="Arial" w:hAnsi="Arial" w:cs="Arial"/>
                <w:sz w:val="22"/>
                <w:szCs w:val="22"/>
              </w:rPr>
              <w:t>taip</w:t>
            </w:r>
          </w:p>
        </w:tc>
      </w:tr>
      <w:tr w:rsidR="00057C59" w:rsidRPr="00C06AE6" w14:paraId="426B3F56" w14:textId="6E8200F4" w:rsidTr="00767573">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46028AAB" w14:textId="77777777" w:rsidR="00057C59" w:rsidRPr="00C06AE6" w:rsidRDefault="00057C5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6A8E99B6" w14:textId="18109972" w:rsidR="00057C59" w:rsidRPr="00C06AE6" w:rsidRDefault="00057C59" w:rsidP="003C75CE">
            <w:pPr>
              <w:pStyle w:val="Porat"/>
              <w:tabs>
                <w:tab w:val="left" w:pos="567"/>
              </w:tabs>
              <w:ind w:right="132" w:firstLine="283"/>
              <w:jc w:val="both"/>
              <w:rPr>
                <w:rFonts w:ascii="Arial" w:hAnsi="Arial" w:cs="Arial"/>
                <w:bCs/>
                <w:sz w:val="22"/>
                <w:szCs w:val="22"/>
              </w:rPr>
            </w:pPr>
            <w:r w:rsidRPr="00C06AE6">
              <w:rPr>
                <w:rFonts w:ascii="Arial" w:hAnsi="Arial" w:cs="Arial"/>
                <w:bCs/>
                <w:sz w:val="22"/>
                <w:szCs w:val="22"/>
              </w:rPr>
              <w:t>Skaičiuotuvo korpusas turi būti</w:t>
            </w:r>
            <w:r w:rsidR="00FB0446" w:rsidRPr="00C06AE6">
              <w:rPr>
                <w:rFonts w:ascii="Arial" w:hAnsi="Arial" w:cs="Arial"/>
                <w:bCs/>
                <w:sz w:val="22"/>
                <w:szCs w:val="22"/>
              </w:rPr>
              <w:t xml:space="preserve"> pilnai </w:t>
            </w:r>
            <w:r w:rsidRPr="00C06AE6">
              <w:rPr>
                <w:rFonts w:ascii="Arial" w:hAnsi="Arial" w:cs="Arial"/>
                <w:bCs/>
                <w:sz w:val="22"/>
                <w:szCs w:val="22"/>
              </w:rPr>
              <w:t>paruoštas</w:t>
            </w:r>
            <w:r w:rsidR="00FB0446" w:rsidRPr="00C06AE6">
              <w:rPr>
                <w:rFonts w:ascii="Arial" w:hAnsi="Arial" w:cs="Arial"/>
                <w:bCs/>
                <w:sz w:val="22"/>
                <w:szCs w:val="22"/>
              </w:rPr>
              <w:t xml:space="preserve"> uždėti pakabinamas </w:t>
            </w:r>
            <w:r w:rsidRPr="00C06AE6">
              <w:rPr>
                <w:rFonts w:ascii="Arial" w:hAnsi="Arial" w:cs="Arial"/>
                <w:bCs/>
                <w:sz w:val="22"/>
                <w:szCs w:val="22"/>
              </w:rPr>
              <w:t>plomba</w:t>
            </w:r>
            <w:r w:rsidR="00FB0446" w:rsidRPr="00C06AE6">
              <w:rPr>
                <w:rFonts w:ascii="Arial" w:hAnsi="Arial" w:cs="Arial"/>
                <w:bCs/>
                <w:sz w:val="22"/>
                <w:szCs w:val="22"/>
              </w:rPr>
              <w:t>s</w:t>
            </w:r>
          </w:p>
        </w:tc>
        <w:tc>
          <w:tcPr>
            <w:tcW w:w="3685" w:type="dxa"/>
            <w:tcBorders>
              <w:top w:val="single" w:sz="4" w:space="0" w:color="auto"/>
              <w:left w:val="single" w:sz="4" w:space="0" w:color="auto"/>
              <w:bottom w:val="single" w:sz="4" w:space="0" w:color="auto"/>
              <w:right w:val="single" w:sz="4" w:space="0" w:color="auto"/>
            </w:tcBorders>
            <w:vAlign w:val="bottom"/>
          </w:tcPr>
          <w:p w14:paraId="7BABC1EA" w14:textId="0D34B3DE" w:rsidR="00057C59" w:rsidRPr="00C06AE6" w:rsidRDefault="00057C59" w:rsidP="00C93D03">
            <w:pPr>
              <w:pStyle w:val="Porat"/>
              <w:ind w:right="143"/>
              <w:jc w:val="center"/>
              <w:rPr>
                <w:rFonts w:ascii="Arial" w:hAnsi="Arial" w:cs="Arial"/>
                <w:sz w:val="22"/>
                <w:szCs w:val="22"/>
              </w:rPr>
            </w:pPr>
            <w:r w:rsidRPr="00C06AE6">
              <w:rPr>
                <w:rFonts w:ascii="Arial" w:hAnsi="Arial" w:cs="Arial"/>
                <w:sz w:val="22"/>
                <w:szCs w:val="22"/>
              </w:rPr>
              <w:t>taip</w:t>
            </w:r>
          </w:p>
        </w:tc>
      </w:tr>
      <w:tr w:rsidR="00057C59" w:rsidRPr="00C06AE6" w14:paraId="0B37EC3D" w14:textId="10C3D84B" w:rsidTr="00767573">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3F20397F" w14:textId="247ACAE3" w:rsidR="00057C59" w:rsidRPr="00C06AE6" w:rsidRDefault="00057C5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05F44EC6" w14:textId="41084240" w:rsidR="00057C59" w:rsidRPr="00C06AE6" w:rsidRDefault="48E9BAF3" w:rsidP="003C75CE">
            <w:pPr>
              <w:pStyle w:val="Bodytext1"/>
              <w:shd w:val="clear" w:color="auto" w:fill="auto"/>
              <w:tabs>
                <w:tab w:val="left" w:pos="567"/>
                <w:tab w:val="left" w:pos="851"/>
                <w:tab w:val="left" w:pos="3828"/>
              </w:tabs>
              <w:spacing w:before="0" w:after="0" w:line="240" w:lineRule="auto"/>
              <w:ind w:right="132" w:firstLine="283"/>
              <w:jc w:val="both"/>
              <w:rPr>
                <w:rFonts w:ascii="Arial" w:hAnsi="Arial" w:cs="Arial"/>
                <w:b/>
                <w:bCs/>
                <w:sz w:val="22"/>
                <w:szCs w:val="22"/>
              </w:rPr>
            </w:pPr>
            <w:r w:rsidRPr="00C06AE6">
              <w:rPr>
                <w:rFonts w:ascii="Arial" w:hAnsi="Arial" w:cs="Arial"/>
                <w:sz w:val="22"/>
                <w:szCs w:val="22"/>
              </w:rPr>
              <w:t>Maitinimas – iš vidinės baterijos</w:t>
            </w:r>
            <w:r w:rsidR="00AF6830" w:rsidRPr="00C06AE6">
              <w:rPr>
                <w:rFonts w:ascii="Arial" w:hAnsi="Arial" w:cs="Arial"/>
                <w:sz w:val="22"/>
                <w:szCs w:val="22"/>
              </w:rPr>
              <w:t>. Jeigu naudojama išorinė baterija, tai ji turi būti neatsiejama skaičiuotuvo dalis.</w:t>
            </w:r>
          </w:p>
        </w:tc>
        <w:tc>
          <w:tcPr>
            <w:tcW w:w="3685" w:type="dxa"/>
            <w:tcBorders>
              <w:top w:val="single" w:sz="4" w:space="0" w:color="auto"/>
              <w:left w:val="single" w:sz="4" w:space="0" w:color="auto"/>
              <w:bottom w:val="single" w:sz="4" w:space="0" w:color="auto"/>
              <w:right w:val="single" w:sz="4" w:space="0" w:color="auto"/>
            </w:tcBorders>
            <w:vAlign w:val="center"/>
          </w:tcPr>
          <w:p w14:paraId="0BE6066C" w14:textId="4749C37C" w:rsidR="00057C59" w:rsidRPr="00C06AE6" w:rsidRDefault="00057C59" w:rsidP="00BD0F7C">
            <w:pPr>
              <w:pStyle w:val="Porat"/>
              <w:ind w:right="143"/>
              <w:jc w:val="center"/>
              <w:rPr>
                <w:rFonts w:ascii="Arial" w:hAnsi="Arial" w:cs="Arial"/>
                <w:sz w:val="22"/>
                <w:szCs w:val="22"/>
              </w:rPr>
            </w:pPr>
            <w:r w:rsidRPr="00C06AE6">
              <w:rPr>
                <w:rFonts w:ascii="Arial" w:hAnsi="Arial" w:cs="Arial"/>
                <w:sz w:val="22"/>
                <w:szCs w:val="22"/>
              </w:rPr>
              <w:t>taip</w:t>
            </w:r>
          </w:p>
          <w:p w14:paraId="087EBBC7" w14:textId="2F3802D7" w:rsidR="00057C59" w:rsidRPr="00C06AE6" w:rsidRDefault="00057C59" w:rsidP="00C93D03">
            <w:pPr>
              <w:pStyle w:val="Porat"/>
              <w:ind w:right="143"/>
              <w:rPr>
                <w:rFonts w:ascii="Arial" w:hAnsi="Arial" w:cs="Arial"/>
                <w:sz w:val="22"/>
                <w:szCs w:val="22"/>
              </w:rPr>
            </w:pPr>
          </w:p>
        </w:tc>
      </w:tr>
      <w:tr w:rsidR="00057C59" w:rsidRPr="00C06AE6" w14:paraId="17418A4F" w14:textId="67F0FBCD" w:rsidTr="00767573">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6EFE8D55" w14:textId="77777777" w:rsidR="00057C59" w:rsidRPr="00C06AE6" w:rsidRDefault="00057C59">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3680F6E8" w14:textId="73DD455C" w:rsidR="00057C59" w:rsidRPr="00C06AE6" w:rsidRDefault="00057C59" w:rsidP="003C75CE">
            <w:pPr>
              <w:pStyle w:val="Bodytext1"/>
              <w:shd w:val="clear" w:color="auto" w:fill="auto"/>
              <w:tabs>
                <w:tab w:val="left" w:pos="567"/>
                <w:tab w:val="left" w:pos="851"/>
                <w:tab w:val="left" w:pos="3828"/>
              </w:tabs>
              <w:spacing w:before="0" w:after="0" w:line="240" w:lineRule="auto"/>
              <w:ind w:right="132" w:firstLine="283"/>
              <w:jc w:val="both"/>
              <w:rPr>
                <w:rFonts w:ascii="Arial" w:hAnsi="Arial" w:cs="Arial"/>
                <w:sz w:val="22"/>
                <w:szCs w:val="22"/>
              </w:rPr>
            </w:pPr>
            <w:r w:rsidRPr="00C06AE6">
              <w:rPr>
                <w:rFonts w:ascii="Arial" w:hAnsi="Arial" w:cs="Arial"/>
                <w:sz w:val="22"/>
                <w:szCs w:val="22"/>
              </w:rPr>
              <w:t>Baterijos veikimo laikas</w:t>
            </w:r>
          </w:p>
        </w:tc>
        <w:tc>
          <w:tcPr>
            <w:tcW w:w="3685" w:type="dxa"/>
            <w:tcBorders>
              <w:top w:val="single" w:sz="4" w:space="0" w:color="auto"/>
              <w:left w:val="single" w:sz="4" w:space="0" w:color="auto"/>
              <w:bottom w:val="single" w:sz="4" w:space="0" w:color="auto"/>
              <w:right w:val="single" w:sz="4" w:space="0" w:color="auto"/>
            </w:tcBorders>
            <w:vAlign w:val="center"/>
          </w:tcPr>
          <w:p w14:paraId="0C8CF408" w14:textId="168717AE" w:rsidR="00057C59" w:rsidRPr="00C06AE6" w:rsidRDefault="00057C59" w:rsidP="00BD0F7C">
            <w:pPr>
              <w:pStyle w:val="Porat"/>
              <w:ind w:right="143"/>
              <w:jc w:val="center"/>
              <w:rPr>
                <w:rFonts w:ascii="Arial" w:hAnsi="Arial" w:cs="Arial"/>
                <w:color w:val="auto"/>
                <w:sz w:val="22"/>
                <w:szCs w:val="22"/>
              </w:rPr>
            </w:pPr>
            <w:r w:rsidRPr="00C06AE6">
              <w:rPr>
                <w:rFonts w:ascii="Arial" w:hAnsi="Arial" w:cs="Arial"/>
                <w:sz w:val="22"/>
                <w:szCs w:val="22"/>
              </w:rPr>
              <w:t>ne mažiau 10 (dešimt) metų</w:t>
            </w:r>
            <w:r w:rsidR="00B066F9" w:rsidRPr="00C06AE6">
              <w:rPr>
                <w:rFonts w:ascii="Arial" w:hAnsi="Arial" w:cs="Arial"/>
                <w:sz w:val="22"/>
                <w:szCs w:val="22"/>
              </w:rPr>
              <w:t xml:space="preserve">, siunčiant wM-Bus telegramas ne rečiau kaip </w:t>
            </w:r>
            <w:r w:rsidR="00B92E0F" w:rsidRPr="00C06AE6">
              <w:rPr>
                <w:rFonts w:ascii="Arial" w:hAnsi="Arial" w:cs="Arial"/>
                <w:color w:val="auto"/>
                <w:sz w:val="22"/>
                <w:szCs w:val="22"/>
              </w:rPr>
              <w:t>1 kartą per parą.</w:t>
            </w:r>
          </w:p>
        </w:tc>
      </w:tr>
      <w:tr w:rsidR="00057C59" w:rsidRPr="00C06AE6" w14:paraId="16CCC062" w14:textId="3E6A3139" w:rsidTr="00767573">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2C6CF236" w14:textId="2ADBCAA2" w:rsidR="00057C59" w:rsidRPr="00C06AE6" w:rsidRDefault="00057C5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4D5F3910" w14:textId="607764B9" w:rsidR="00057C59" w:rsidRPr="00C06AE6" w:rsidRDefault="00057C59" w:rsidP="003C75CE">
            <w:pPr>
              <w:pStyle w:val="Bodytext1"/>
              <w:shd w:val="clear" w:color="auto" w:fill="auto"/>
              <w:tabs>
                <w:tab w:val="left" w:pos="567"/>
                <w:tab w:val="left" w:pos="851"/>
                <w:tab w:val="left" w:pos="3828"/>
              </w:tabs>
              <w:spacing w:before="0" w:after="0" w:line="240" w:lineRule="auto"/>
              <w:ind w:right="132" w:firstLine="283"/>
              <w:jc w:val="both"/>
              <w:rPr>
                <w:rFonts w:ascii="Arial" w:hAnsi="Arial" w:cs="Arial"/>
                <w:sz w:val="22"/>
                <w:szCs w:val="22"/>
              </w:rPr>
            </w:pPr>
            <w:r w:rsidRPr="00C06AE6">
              <w:rPr>
                <w:rFonts w:ascii="Arial" w:hAnsi="Arial" w:cs="Arial"/>
                <w:sz w:val="22"/>
                <w:szCs w:val="22"/>
              </w:rPr>
              <w:t>Su į skaičiuotuvą integruotu belaidžio ryšio duomenų perdavimo</w:t>
            </w:r>
            <w:r w:rsidR="00B066F9" w:rsidRPr="00C06AE6">
              <w:rPr>
                <w:rFonts w:ascii="Arial" w:hAnsi="Arial" w:cs="Arial"/>
                <w:sz w:val="22"/>
                <w:szCs w:val="22"/>
              </w:rPr>
              <w:t xml:space="preserve"> wM-Bus</w:t>
            </w:r>
            <w:r w:rsidR="00CB35EE" w:rsidRPr="00C06AE6">
              <w:rPr>
                <w:rFonts w:ascii="Arial" w:hAnsi="Arial" w:cs="Arial"/>
                <w:sz w:val="22"/>
                <w:szCs w:val="22"/>
              </w:rPr>
              <w:t xml:space="preserve"> </w:t>
            </w:r>
            <w:r w:rsidRPr="00C06AE6">
              <w:rPr>
                <w:rFonts w:ascii="Arial" w:hAnsi="Arial" w:cs="Arial"/>
                <w:sz w:val="22"/>
                <w:szCs w:val="22"/>
              </w:rPr>
              <w:t>moduliu maitinamu nuo baterijos</w:t>
            </w:r>
          </w:p>
        </w:tc>
        <w:tc>
          <w:tcPr>
            <w:tcW w:w="3685" w:type="dxa"/>
            <w:tcBorders>
              <w:top w:val="single" w:sz="4" w:space="0" w:color="auto"/>
              <w:left w:val="single" w:sz="4" w:space="0" w:color="auto"/>
              <w:bottom w:val="single" w:sz="4" w:space="0" w:color="auto"/>
              <w:right w:val="single" w:sz="4" w:space="0" w:color="auto"/>
            </w:tcBorders>
            <w:vAlign w:val="center"/>
          </w:tcPr>
          <w:p w14:paraId="591D09A1" w14:textId="40CA2FD1" w:rsidR="00057C59" w:rsidRPr="00C06AE6" w:rsidRDefault="00B066F9" w:rsidP="00C93D03">
            <w:pPr>
              <w:pStyle w:val="Porat"/>
              <w:ind w:right="143"/>
              <w:jc w:val="center"/>
              <w:rPr>
                <w:rFonts w:ascii="Arial" w:hAnsi="Arial" w:cs="Arial"/>
                <w:color w:val="auto"/>
                <w:sz w:val="22"/>
                <w:szCs w:val="22"/>
              </w:rPr>
            </w:pPr>
            <w:r w:rsidRPr="00C06AE6">
              <w:rPr>
                <w:rFonts w:ascii="Arial" w:hAnsi="Arial" w:cs="Arial"/>
                <w:sz w:val="22"/>
                <w:szCs w:val="22"/>
              </w:rPr>
              <w:t>wM-Bus (EU 868)</w:t>
            </w:r>
          </w:p>
        </w:tc>
      </w:tr>
      <w:tr w:rsidR="00057C59" w:rsidRPr="00C06AE6" w14:paraId="068F9CB7" w14:textId="151BBBBC" w:rsidTr="00767573">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00FD368E" w14:textId="4CF978CD" w:rsidR="00057C59" w:rsidRPr="00C06AE6" w:rsidRDefault="00057C5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73BE455F" w14:textId="384BBD7C" w:rsidR="00057C59" w:rsidRPr="00C06AE6" w:rsidRDefault="00B066F9" w:rsidP="003C75CE">
            <w:pPr>
              <w:pStyle w:val="Porat"/>
              <w:tabs>
                <w:tab w:val="left" w:pos="567"/>
              </w:tabs>
              <w:ind w:right="143" w:firstLine="283"/>
              <w:jc w:val="both"/>
              <w:rPr>
                <w:rFonts w:ascii="Arial" w:hAnsi="Arial" w:cs="Arial"/>
                <w:sz w:val="22"/>
                <w:szCs w:val="22"/>
              </w:rPr>
            </w:pPr>
            <w:r w:rsidRPr="00C06AE6">
              <w:rPr>
                <w:rFonts w:ascii="Arial" w:hAnsi="Arial" w:cs="Arial"/>
                <w:sz w:val="22"/>
                <w:szCs w:val="22"/>
              </w:rPr>
              <w:t>Skaitiklio duomenų protokolas</w:t>
            </w:r>
          </w:p>
        </w:tc>
        <w:tc>
          <w:tcPr>
            <w:tcW w:w="3685" w:type="dxa"/>
            <w:tcBorders>
              <w:top w:val="single" w:sz="4" w:space="0" w:color="auto"/>
              <w:left w:val="single" w:sz="4" w:space="0" w:color="auto"/>
              <w:bottom w:val="single" w:sz="4" w:space="0" w:color="auto"/>
              <w:right w:val="single" w:sz="4" w:space="0" w:color="auto"/>
            </w:tcBorders>
            <w:vAlign w:val="center"/>
          </w:tcPr>
          <w:p w14:paraId="65785042" w14:textId="2E5969A9" w:rsidR="00057C59" w:rsidRPr="00C06AE6" w:rsidRDefault="00B066F9" w:rsidP="00B066F9">
            <w:pPr>
              <w:pStyle w:val="Porat"/>
              <w:ind w:right="143"/>
              <w:jc w:val="center"/>
              <w:rPr>
                <w:rFonts w:ascii="Arial" w:hAnsi="Arial" w:cs="Arial"/>
                <w:sz w:val="22"/>
                <w:szCs w:val="22"/>
              </w:rPr>
            </w:pPr>
            <w:r w:rsidRPr="00C06AE6">
              <w:rPr>
                <w:rFonts w:ascii="Arial" w:hAnsi="Arial" w:cs="Arial"/>
                <w:sz w:val="22"/>
                <w:szCs w:val="22"/>
              </w:rPr>
              <w:t>OMS V3/V4</w:t>
            </w:r>
          </w:p>
        </w:tc>
      </w:tr>
      <w:tr w:rsidR="00B066F9" w:rsidRPr="00C06AE6" w14:paraId="1E6CEB95" w14:textId="77777777" w:rsidTr="00767573">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254B16CE" w14:textId="77777777" w:rsidR="00B066F9" w:rsidRPr="00C06AE6" w:rsidRDefault="00B066F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4CB6B148" w14:textId="4A7D4DE7" w:rsidR="00B066F9" w:rsidRPr="00C06AE6" w:rsidRDefault="00B066F9" w:rsidP="003C75CE">
            <w:pPr>
              <w:pStyle w:val="Porat"/>
              <w:tabs>
                <w:tab w:val="left" w:pos="567"/>
              </w:tabs>
              <w:ind w:right="143" w:firstLine="283"/>
              <w:jc w:val="both"/>
              <w:rPr>
                <w:rFonts w:ascii="Arial" w:hAnsi="Arial" w:cs="Arial"/>
                <w:sz w:val="22"/>
                <w:szCs w:val="22"/>
              </w:rPr>
            </w:pPr>
            <w:r w:rsidRPr="00C06AE6">
              <w:rPr>
                <w:rFonts w:ascii="Arial" w:hAnsi="Arial" w:cs="Arial"/>
                <w:sz w:val="22"/>
                <w:szCs w:val="22"/>
              </w:rPr>
              <w:t>Duomenų siuntimo režimas</w:t>
            </w:r>
          </w:p>
        </w:tc>
        <w:tc>
          <w:tcPr>
            <w:tcW w:w="3685" w:type="dxa"/>
            <w:tcBorders>
              <w:top w:val="single" w:sz="4" w:space="0" w:color="auto"/>
              <w:left w:val="single" w:sz="4" w:space="0" w:color="auto"/>
              <w:bottom w:val="single" w:sz="4" w:space="0" w:color="auto"/>
              <w:right w:val="single" w:sz="4" w:space="0" w:color="auto"/>
            </w:tcBorders>
            <w:vAlign w:val="center"/>
          </w:tcPr>
          <w:p w14:paraId="17BBE5D5" w14:textId="1A447059" w:rsidR="00B066F9" w:rsidRPr="00C06AE6" w:rsidRDefault="00B066F9" w:rsidP="00B066F9">
            <w:pPr>
              <w:pStyle w:val="Porat"/>
              <w:ind w:right="143"/>
              <w:jc w:val="center"/>
              <w:rPr>
                <w:rFonts w:ascii="Arial" w:hAnsi="Arial" w:cs="Arial"/>
                <w:sz w:val="22"/>
                <w:szCs w:val="22"/>
              </w:rPr>
            </w:pPr>
            <w:r w:rsidRPr="00C06AE6">
              <w:rPr>
                <w:rFonts w:ascii="Arial" w:hAnsi="Arial" w:cs="Arial"/>
                <w:sz w:val="22"/>
                <w:szCs w:val="22"/>
              </w:rPr>
              <w:t>C1 arba T1</w:t>
            </w:r>
          </w:p>
        </w:tc>
      </w:tr>
      <w:tr w:rsidR="00B066F9" w:rsidRPr="00C06AE6" w14:paraId="0FBBB096" w14:textId="77777777" w:rsidTr="00767573">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4375908C" w14:textId="77777777" w:rsidR="00B066F9" w:rsidRPr="00C06AE6" w:rsidRDefault="00B066F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10373509" w14:textId="6B1B5C52" w:rsidR="00B066F9" w:rsidRPr="00C06AE6" w:rsidRDefault="1896FE80" w:rsidP="003C75CE">
            <w:pPr>
              <w:pStyle w:val="Porat"/>
              <w:tabs>
                <w:tab w:val="left" w:pos="567"/>
              </w:tabs>
              <w:ind w:right="143" w:firstLine="283"/>
              <w:jc w:val="both"/>
              <w:rPr>
                <w:rFonts w:ascii="Arial" w:hAnsi="Arial" w:cs="Arial"/>
                <w:sz w:val="22"/>
                <w:szCs w:val="22"/>
              </w:rPr>
            </w:pPr>
            <w:r w:rsidRPr="00C06AE6">
              <w:rPr>
                <w:rFonts w:ascii="Arial" w:hAnsi="Arial" w:cs="Arial"/>
                <w:sz w:val="22"/>
                <w:szCs w:val="22"/>
              </w:rPr>
              <w:t>Duomenų surinkimui iš Skaitiklių, Skaitikliai turi būti suderinami su Pirkėjo naudojamais duomenų kaupikliais</w:t>
            </w:r>
          </w:p>
        </w:tc>
        <w:tc>
          <w:tcPr>
            <w:tcW w:w="3685" w:type="dxa"/>
            <w:tcBorders>
              <w:top w:val="single" w:sz="4" w:space="0" w:color="auto"/>
              <w:left w:val="single" w:sz="4" w:space="0" w:color="auto"/>
              <w:bottom w:val="single" w:sz="4" w:space="0" w:color="auto"/>
              <w:right w:val="single" w:sz="4" w:space="0" w:color="auto"/>
            </w:tcBorders>
            <w:vAlign w:val="center"/>
          </w:tcPr>
          <w:p w14:paraId="30FA5C82" w14:textId="149CD727" w:rsidR="00B066F9" w:rsidRPr="00C06AE6" w:rsidRDefault="00B066F9" w:rsidP="00B066F9">
            <w:pPr>
              <w:pStyle w:val="Porat"/>
              <w:ind w:right="143"/>
              <w:jc w:val="center"/>
              <w:rPr>
                <w:rFonts w:ascii="Arial" w:hAnsi="Arial" w:cs="Arial"/>
                <w:sz w:val="22"/>
                <w:szCs w:val="22"/>
              </w:rPr>
            </w:pPr>
            <w:r w:rsidRPr="00C06AE6">
              <w:rPr>
                <w:rFonts w:ascii="Arial" w:hAnsi="Arial" w:cs="Arial"/>
                <w:sz w:val="22"/>
                <w:szCs w:val="22"/>
              </w:rPr>
              <w:t>Veikiančiais wM-Bus technologija pagal OMS V3/V4 specifikaciją 868 MHz dažnių juostoje</w:t>
            </w:r>
          </w:p>
        </w:tc>
      </w:tr>
      <w:tr w:rsidR="00057C59" w:rsidRPr="00C06AE6" w14:paraId="0AEE4A0D" w14:textId="19E13FE4" w:rsidTr="00767573">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1F85B6BB" w14:textId="199C230C" w:rsidR="00057C59" w:rsidRPr="00C06AE6" w:rsidRDefault="00057C5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4128D237" w14:textId="1F1E9F7D" w:rsidR="00057C59" w:rsidRPr="00C06AE6" w:rsidRDefault="00057C59" w:rsidP="003C75CE">
            <w:pPr>
              <w:pStyle w:val="Bodytext1"/>
              <w:shd w:val="clear" w:color="auto" w:fill="auto"/>
              <w:tabs>
                <w:tab w:val="left" w:pos="567"/>
                <w:tab w:val="left" w:pos="851"/>
                <w:tab w:val="left" w:pos="3828"/>
              </w:tabs>
              <w:spacing w:before="0" w:after="0" w:line="240" w:lineRule="auto"/>
              <w:ind w:right="132" w:firstLine="283"/>
              <w:jc w:val="both"/>
              <w:rPr>
                <w:rFonts w:ascii="Arial" w:hAnsi="Arial" w:cs="Arial"/>
                <w:sz w:val="22"/>
                <w:szCs w:val="22"/>
              </w:rPr>
            </w:pPr>
            <w:r w:rsidRPr="00C06AE6">
              <w:rPr>
                <w:rFonts w:ascii="Arial" w:hAnsi="Arial" w:cs="Arial"/>
                <w:sz w:val="22"/>
                <w:szCs w:val="22"/>
              </w:rPr>
              <w:t>Belaidžio ryšio duomenų perdavimo būdu minimaliai turi būti siunčiami paros valandiniai duomenys (paketas) bent 1 kartą per parą</w:t>
            </w:r>
          </w:p>
        </w:tc>
        <w:tc>
          <w:tcPr>
            <w:tcW w:w="3685" w:type="dxa"/>
            <w:tcBorders>
              <w:top w:val="single" w:sz="4" w:space="0" w:color="auto"/>
              <w:left w:val="single" w:sz="4" w:space="0" w:color="auto"/>
              <w:bottom w:val="single" w:sz="4" w:space="0" w:color="auto"/>
              <w:right w:val="single" w:sz="4" w:space="0" w:color="auto"/>
            </w:tcBorders>
            <w:vAlign w:val="center"/>
          </w:tcPr>
          <w:p w14:paraId="561551DC" w14:textId="58242104" w:rsidR="00057C59" w:rsidRPr="00C06AE6" w:rsidRDefault="00057C59" w:rsidP="00C93D03">
            <w:pPr>
              <w:pStyle w:val="Porat"/>
              <w:ind w:right="143"/>
              <w:jc w:val="center"/>
              <w:rPr>
                <w:rFonts w:ascii="Arial" w:hAnsi="Arial" w:cs="Arial"/>
                <w:color w:val="auto"/>
                <w:sz w:val="22"/>
                <w:szCs w:val="22"/>
              </w:rPr>
            </w:pPr>
            <w:r w:rsidRPr="00C06AE6">
              <w:rPr>
                <w:rFonts w:ascii="Arial" w:hAnsi="Arial" w:cs="Arial"/>
                <w:color w:val="auto"/>
                <w:sz w:val="22"/>
                <w:szCs w:val="22"/>
              </w:rPr>
              <w:t>taip</w:t>
            </w:r>
          </w:p>
        </w:tc>
      </w:tr>
      <w:tr w:rsidR="00057C59" w:rsidRPr="00C06AE6" w14:paraId="6DBB6BFE" w14:textId="0F8D3235" w:rsidTr="00767573">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7F87DACF" w14:textId="15F93D48" w:rsidR="00057C59" w:rsidRPr="00C06AE6" w:rsidRDefault="00057C5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356C20C1" w14:textId="74D93854" w:rsidR="00057C59" w:rsidRPr="00C06AE6" w:rsidRDefault="00057C59" w:rsidP="003C75CE">
            <w:pPr>
              <w:pStyle w:val="Bodytext1"/>
              <w:shd w:val="clear" w:color="auto" w:fill="auto"/>
              <w:tabs>
                <w:tab w:val="left" w:pos="567"/>
                <w:tab w:val="left" w:pos="851"/>
                <w:tab w:val="left" w:pos="3828"/>
              </w:tabs>
              <w:spacing w:before="0" w:after="0" w:line="240" w:lineRule="auto"/>
              <w:ind w:right="132" w:firstLine="283"/>
              <w:jc w:val="both"/>
              <w:rPr>
                <w:rFonts w:ascii="Arial" w:hAnsi="Arial" w:cs="Arial"/>
                <w:sz w:val="22"/>
                <w:szCs w:val="22"/>
              </w:rPr>
            </w:pPr>
            <w:r w:rsidRPr="00C06AE6">
              <w:rPr>
                <w:rFonts w:ascii="Arial" w:hAnsi="Arial" w:cs="Arial"/>
                <w:sz w:val="22"/>
                <w:szCs w:val="22"/>
              </w:rPr>
              <w:t>Belaidžio ryšio duomenų perdavimo būdu perduodamoje telegramoje minimaliai turi būti:</w:t>
            </w:r>
          </w:p>
          <w:p w14:paraId="19B6484B" w14:textId="4C52D804" w:rsidR="00057C59" w:rsidRPr="00C06AE6" w:rsidRDefault="00057C59" w:rsidP="003C75CE">
            <w:pPr>
              <w:pStyle w:val="Bodytext1"/>
              <w:numPr>
                <w:ilvl w:val="0"/>
                <w:numId w:val="18"/>
              </w:numPr>
              <w:shd w:val="clear" w:color="auto" w:fill="auto"/>
              <w:tabs>
                <w:tab w:val="left" w:pos="567"/>
                <w:tab w:val="left" w:pos="851"/>
                <w:tab w:val="left" w:pos="3828"/>
              </w:tabs>
              <w:spacing w:before="0" w:after="0" w:line="240" w:lineRule="auto"/>
              <w:ind w:left="0" w:right="132" w:firstLine="283"/>
              <w:jc w:val="both"/>
              <w:rPr>
                <w:rFonts w:ascii="Arial" w:hAnsi="Arial" w:cs="Arial"/>
                <w:sz w:val="22"/>
                <w:szCs w:val="22"/>
              </w:rPr>
            </w:pPr>
            <w:r w:rsidRPr="00C06AE6">
              <w:rPr>
                <w:rFonts w:ascii="Arial" w:hAnsi="Arial" w:cs="Arial"/>
                <w:sz w:val="22"/>
                <w:szCs w:val="22"/>
              </w:rPr>
              <w:t>Suminis energijos kiekis</w:t>
            </w:r>
          </w:p>
          <w:p w14:paraId="25A26FD6" w14:textId="3E531FC0" w:rsidR="00057C59" w:rsidRPr="00C06AE6" w:rsidRDefault="00057C59" w:rsidP="003C75CE">
            <w:pPr>
              <w:pStyle w:val="Bodytext1"/>
              <w:numPr>
                <w:ilvl w:val="0"/>
                <w:numId w:val="18"/>
              </w:numPr>
              <w:shd w:val="clear" w:color="auto" w:fill="auto"/>
              <w:tabs>
                <w:tab w:val="left" w:pos="567"/>
                <w:tab w:val="left" w:pos="851"/>
                <w:tab w:val="left" w:pos="3828"/>
              </w:tabs>
              <w:spacing w:before="0" w:after="0" w:line="240" w:lineRule="auto"/>
              <w:ind w:left="0" w:right="132" w:firstLine="283"/>
              <w:jc w:val="both"/>
              <w:rPr>
                <w:rFonts w:ascii="Arial" w:hAnsi="Arial" w:cs="Arial"/>
                <w:sz w:val="22"/>
                <w:szCs w:val="22"/>
              </w:rPr>
            </w:pPr>
            <w:r w:rsidRPr="00C06AE6">
              <w:rPr>
                <w:rFonts w:ascii="Arial" w:hAnsi="Arial" w:cs="Arial"/>
                <w:sz w:val="22"/>
                <w:szCs w:val="22"/>
              </w:rPr>
              <w:t>Suminis tūrio kiekis</w:t>
            </w:r>
          </w:p>
          <w:p w14:paraId="4BE93EE6" w14:textId="43F5E2B4" w:rsidR="00057C59" w:rsidRPr="00C06AE6" w:rsidRDefault="00057C59" w:rsidP="003C75CE">
            <w:pPr>
              <w:pStyle w:val="Bodytext1"/>
              <w:numPr>
                <w:ilvl w:val="0"/>
                <w:numId w:val="18"/>
              </w:numPr>
              <w:shd w:val="clear" w:color="auto" w:fill="auto"/>
              <w:tabs>
                <w:tab w:val="left" w:pos="567"/>
                <w:tab w:val="left" w:pos="851"/>
                <w:tab w:val="left" w:pos="3828"/>
              </w:tabs>
              <w:spacing w:before="0" w:after="0" w:line="240" w:lineRule="auto"/>
              <w:ind w:left="0" w:right="132" w:firstLine="283"/>
              <w:jc w:val="both"/>
              <w:rPr>
                <w:rFonts w:ascii="Arial" w:hAnsi="Arial" w:cs="Arial"/>
                <w:sz w:val="22"/>
                <w:szCs w:val="22"/>
              </w:rPr>
            </w:pPr>
            <w:r w:rsidRPr="00C06AE6">
              <w:rPr>
                <w:rFonts w:ascii="Arial" w:hAnsi="Arial" w:cs="Arial"/>
                <w:sz w:val="22"/>
                <w:szCs w:val="22"/>
              </w:rPr>
              <w:t>Momentinis srautas</w:t>
            </w:r>
          </w:p>
          <w:p w14:paraId="36234FD7" w14:textId="4B06DC72" w:rsidR="00057C59" w:rsidRPr="00C06AE6" w:rsidRDefault="00057C59" w:rsidP="003C75CE">
            <w:pPr>
              <w:pStyle w:val="Bodytext1"/>
              <w:numPr>
                <w:ilvl w:val="0"/>
                <w:numId w:val="18"/>
              </w:numPr>
              <w:shd w:val="clear" w:color="auto" w:fill="auto"/>
              <w:tabs>
                <w:tab w:val="left" w:pos="567"/>
                <w:tab w:val="left" w:pos="851"/>
                <w:tab w:val="left" w:pos="3828"/>
              </w:tabs>
              <w:spacing w:before="0" w:after="0" w:line="240" w:lineRule="auto"/>
              <w:ind w:left="0" w:right="132" w:firstLine="283"/>
              <w:jc w:val="both"/>
              <w:rPr>
                <w:rFonts w:ascii="Arial" w:hAnsi="Arial" w:cs="Arial"/>
                <w:sz w:val="22"/>
                <w:szCs w:val="22"/>
              </w:rPr>
            </w:pPr>
            <w:r w:rsidRPr="00C06AE6">
              <w:rPr>
                <w:rFonts w:ascii="Arial" w:hAnsi="Arial" w:cs="Arial"/>
                <w:sz w:val="22"/>
                <w:szCs w:val="22"/>
              </w:rPr>
              <w:t>Momentinė galia</w:t>
            </w:r>
          </w:p>
          <w:p w14:paraId="7BDDC3CD" w14:textId="6143DF13" w:rsidR="00057C59" w:rsidRPr="00C06AE6" w:rsidRDefault="00057C59" w:rsidP="003C75CE">
            <w:pPr>
              <w:pStyle w:val="Bodytext1"/>
              <w:numPr>
                <w:ilvl w:val="0"/>
                <w:numId w:val="18"/>
              </w:numPr>
              <w:shd w:val="clear" w:color="auto" w:fill="auto"/>
              <w:tabs>
                <w:tab w:val="left" w:pos="567"/>
                <w:tab w:val="left" w:pos="851"/>
                <w:tab w:val="left" w:pos="3828"/>
              </w:tabs>
              <w:spacing w:before="0" w:after="0" w:line="240" w:lineRule="auto"/>
              <w:ind w:left="0" w:right="132" w:firstLine="283"/>
              <w:jc w:val="both"/>
              <w:rPr>
                <w:rFonts w:ascii="Arial" w:hAnsi="Arial" w:cs="Arial"/>
                <w:sz w:val="22"/>
                <w:szCs w:val="22"/>
              </w:rPr>
            </w:pPr>
            <w:r w:rsidRPr="00C06AE6">
              <w:rPr>
                <w:rFonts w:ascii="Arial" w:hAnsi="Arial" w:cs="Arial"/>
                <w:sz w:val="22"/>
                <w:szCs w:val="22"/>
              </w:rPr>
              <w:t>Tiekimo temperatūra</w:t>
            </w:r>
          </w:p>
          <w:p w14:paraId="43513356" w14:textId="03D1B7B2" w:rsidR="00057C59" w:rsidRPr="00C06AE6" w:rsidRDefault="00057C59" w:rsidP="003C75CE">
            <w:pPr>
              <w:pStyle w:val="Bodytext1"/>
              <w:numPr>
                <w:ilvl w:val="0"/>
                <w:numId w:val="18"/>
              </w:numPr>
              <w:shd w:val="clear" w:color="auto" w:fill="auto"/>
              <w:tabs>
                <w:tab w:val="left" w:pos="567"/>
                <w:tab w:val="left" w:pos="851"/>
                <w:tab w:val="left" w:pos="3828"/>
              </w:tabs>
              <w:spacing w:before="0" w:after="0" w:line="240" w:lineRule="auto"/>
              <w:ind w:left="0" w:right="132" w:firstLine="283"/>
              <w:jc w:val="both"/>
              <w:rPr>
                <w:rFonts w:ascii="Arial" w:hAnsi="Arial" w:cs="Arial"/>
                <w:sz w:val="22"/>
                <w:szCs w:val="22"/>
              </w:rPr>
            </w:pPr>
            <w:r w:rsidRPr="00C06AE6">
              <w:rPr>
                <w:rFonts w:ascii="Arial" w:hAnsi="Arial" w:cs="Arial"/>
                <w:sz w:val="22"/>
                <w:szCs w:val="22"/>
              </w:rPr>
              <w:t>Grąžinimo temperatūra</w:t>
            </w:r>
          </w:p>
          <w:p w14:paraId="0159678A" w14:textId="2135E1B4" w:rsidR="00057C59" w:rsidRPr="00C06AE6" w:rsidRDefault="00057C59" w:rsidP="003C75CE">
            <w:pPr>
              <w:pStyle w:val="Bodytext1"/>
              <w:numPr>
                <w:ilvl w:val="0"/>
                <w:numId w:val="18"/>
              </w:numPr>
              <w:shd w:val="clear" w:color="auto" w:fill="auto"/>
              <w:tabs>
                <w:tab w:val="left" w:pos="567"/>
                <w:tab w:val="left" w:pos="851"/>
                <w:tab w:val="left" w:pos="3828"/>
              </w:tabs>
              <w:spacing w:before="0" w:after="0" w:line="240" w:lineRule="auto"/>
              <w:ind w:left="0" w:right="132" w:firstLine="283"/>
              <w:jc w:val="both"/>
              <w:rPr>
                <w:rFonts w:ascii="Arial" w:hAnsi="Arial" w:cs="Arial"/>
                <w:sz w:val="22"/>
                <w:szCs w:val="22"/>
              </w:rPr>
            </w:pPr>
            <w:r w:rsidRPr="00C06AE6">
              <w:rPr>
                <w:rFonts w:ascii="Arial" w:hAnsi="Arial" w:cs="Arial"/>
                <w:sz w:val="22"/>
                <w:szCs w:val="22"/>
              </w:rPr>
              <w:t>Data, laikas</w:t>
            </w:r>
          </w:p>
        </w:tc>
        <w:tc>
          <w:tcPr>
            <w:tcW w:w="3685" w:type="dxa"/>
            <w:tcBorders>
              <w:top w:val="single" w:sz="4" w:space="0" w:color="auto"/>
              <w:left w:val="single" w:sz="4" w:space="0" w:color="auto"/>
              <w:bottom w:val="single" w:sz="4" w:space="0" w:color="auto"/>
              <w:right w:val="single" w:sz="4" w:space="0" w:color="auto"/>
            </w:tcBorders>
            <w:vAlign w:val="center"/>
          </w:tcPr>
          <w:p w14:paraId="5DE5CA6F" w14:textId="5316AB96" w:rsidR="00057C59" w:rsidRPr="00C06AE6" w:rsidRDefault="00057C59" w:rsidP="00C93D03">
            <w:pPr>
              <w:pStyle w:val="Porat"/>
              <w:ind w:right="143"/>
              <w:jc w:val="center"/>
              <w:rPr>
                <w:rFonts w:ascii="Arial" w:hAnsi="Arial" w:cs="Arial"/>
                <w:sz w:val="22"/>
                <w:szCs w:val="22"/>
              </w:rPr>
            </w:pPr>
            <w:r w:rsidRPr="00C06AE6">
              <w:rPr>
                <w:rFonts w:ascii="Arial" w:hAnsi="Arial" w:cs="Arial"/>
                <w:sz w:val="22"/>
                <w:szCs w:val="22"/>
              </w:rPr>
              <w:t>taip</w:t>
            </w:r>
          </w:p>
        </w:tc>
      </w:tr>
      <w:tr w:rsidR="00057C59" w:rsidRPr="00C06AE6" w14:paraId="35284225" w14:textId="45D1D611" w:rsidTr="00767573">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1E121AC0" w14:textId="15B0B64B" w:rsidR="00057C59" w:rsidRPr="00C06AE6" w:rsidRDefault="00057C5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01B68B58" w14:textId="199F0B41" w:rsidR="00057C59" w:rsidRPr="00C06AE6" w:rsidRDefault="00EF0526" w:rsidP="003C75CE">
            <w:pPr>
              <w:pStyle w:val="Bodytext1"/>
              <w:shd w:val="clear" w:color="auto" w:fill="auto"/>
              <w:tabs>
                <w:tab w:val="left" w:pos="567"/>
                <w:tab w:val="left" w:pos="851"/>
                <w:tab w:val="left" w:pos="3828"/>
              </w:tabs>
              <w:spacing w:before="0" w:after="0" w:line="240" w:lineRule="auto"/>
              <w:ind w:right="132" w:firstLine="283"/>
              <w:jc w:val="both"/>
              <w:rPr>
                <w:rFonts w:ascii="Arial" w:hAnsi="Arial" w:cs="Arial"/>
                <w:sz w:val="22"/>
                <w:szCs w:val="22"/>
              </w:rPr>
            </w:pPr>
            <w:r w:rsidRPr="00C06AE6">
              <w:rPr>
                <w:rFonts w:ascii="Arial" w:hAnsi="Arial" w:cs="Arial"/>
                <w:sz w:val="22"/>
                <w:szCs w:val="22"/>
              </w:rPr>
              <w:t>Skaičiuotuvas turi turėti vidinį archyvą matavimo duomenų saugojimui, šilumos energijos kiekio (kWh) mėnesių archyvo įrašams.</w:t>
            </w:r>
          </w:p>
        </w:tc>
        <w:tc>
          <w:tcPr>
            <w:tcW w:w="3685" w:type="dxa"/>
            <w:tcBorders>
              <w:top w:val="single" w:sz="4" w:space="0" w:color="auto"/>
              <w:left w:val="single" w:sz="4" w:space="0" w:color="auto"/>
              <w:bottom w:val="single" w:sz="4" w:space="0" w:color="auto"/>
              <w:right w:val="single" w:sz="4" w:space="0" w:color="auto"/>
            </w:tcBorders>
            <w:vAlign w:val="center"/>
          </w:tcPr>
          <w:p w14:paraId="530C5854" w14:textId="69A9875B" w:rsidR="00057C59" w:rsidRPr="00C06AE6" w:rsidRDefault="00057C59" w:rsidP="00C93D03">
            <w:pPr>
              <w:pStyle w:val="Porat"/>
              <w:ind w:right="143"/>
              <w:jc w:val="center"/>
              <w:rPr>
                <w:rFonts w:ascii="Arial" w:hAnsi="Arial" w:cs="Arial"/>
                <w:sz w:val="22"/>
                <w:szCs w:val="22"/>
              </w:rPr>
            </w:pPr>
            <w:r w:rsidRPr="00C06AE6">
              <w:rPr>
                <w:rFonts w:ascii="Arial" w:hAnsi="Arial" w:cs="Arial"/>
                <w:sz w:val="22"/>
                <w:szCs w:val="22"/>
              </w:rPr>
              <w:t>taip</w:t>
            </w:r>
          </w:p>
        </w:tc>
      </w:tr>
      <w:tr w:rsidR="00057C59" w:rsidRPr="00C06AE6" w14:paraId="64F8DA1F" w14:textId="220C6228" w:rsidTr="00767573">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303589BE" w14:textId="374E2B7F" w:rsidR="00057C59" w:rsidRPr="00C06AE6" w:rsidRDefault="00057C5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11BFD227" w14:textId="3578E4B3" w:rsidR="00057C59" w:rsidRPr="00C06AE6" w:rsidRDefault="00057C59" w:rsidP="003C75CE">
            <w:pPr>
              <w:pStyle w:val="Bodytext1"/>
              <w:shd w:val="clear" w:color="auto" w:fill="auto"/>
              <w:tabs>
                <w:tab w:val="left" w:pos="567"/>
                <w:tab w:val="left" w:pos="851"/>
                <w:tab w:val="left" w:pos="3828"/>
              </w:tabs>
              <w:spacing w:before="0" w:after="0" w:line="240" w:lineRule="auto"/>
              <w:ind w:right="132" w:firstLine="283"/>
              <w:jc w:val="both"/>
              <w:rPr>
                <w:rFonts w:ascii="Arial" w:hAnsi="Arial" w:cs="Arial"/>
                <w:sz w:val="22"/>
                <w:szCs w:val="22"/>
              </w:rPr>
            </w:pPr>
            <w:r w:rsidRPr="00C06AE6">
              <w:rPr>
                <w:rFonts w:ascii="Arial" w:hAnsi="Arial" w:cs="Arial"/>
                <w:sz w:val="22"/>
                <w:szCs w:val="22"/>
              </w:rPr>
              <w:t>Skaičiuotuvas turi būti su optine arba lygiaverte sąsaja archyvuojamų duomenų nuskaitymui</w:t>
            </w:r>
          </w:p>
        </w:tc>
        <w:tc>
          <w:tcPr>
            <w:tcW w:w="3685" w:type="dxa"/>
            <w:tcBorders>
              <w:top w:val="single" w:sz="4" w:space="0" w:color="auto"/>
              <w:left w:val="single" w:sz="4" w:space="0" w:color="auto"/>
              <w:bottom w:val="single" w:sz="4" w:space="0" w:color="auto"/>
              <w:right w:val="single" w:sz="4" w:space="0" w:color="auto"/>
            </w:tcBorders>
            <w:vAlign w:val="center"/>
          </w:tcPr>
          <w:p w14:paraId="06EDCDA1" w14:textId="64FAFE69" w:rsidR="00057C59" w:rsidRPr="00C06AE6" w:rsidRDefault="00057C59" w:rsidP="00C93D03">
            <w:pPr>
              <w:pStyle w:val="Porat"/>
              <w:ind w:right="143"/>
              <w:jc w:val="center"/>
              <w:rPr>
                <w:rFonts w:ascii="Arial" w:hAnsi="Arial" w:cs="Arial"/>
                <w:sz w:val="22"/>
                <w:szCs w:val="22"/>
              </w:rPr>
            </w:pPr>
            <w:r w:rsidRPr="00C06AE6">
              <w:rPr>
                <w:rFonts w:ascii="Arial" w:hAnsi="Arial" w:cs="Arial"/>
                <w:sz w:val="22"/>
                <w:szCs w:val="22"/>
              </w:rPr>
              <w:t>taip</w:t>
            </w:r>
          </w:p>
        </w:tc>
      </w:tr>
      <w:tr w:rsidR="00057C59" w:rsidRPr="00C06AE6" w14:paraId="73BBC17C" w14:textId="3AA93D19" w:rsidTr="00767573">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7854FBEE" w14:textId="4CE76F38" w:rsidR="00057C59" w:rsidRPr="00C06AE6" w:rsidRDefault="00057C5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1A0A1F14" w14:textId="79EA6969" w:rsidR="00057C59" w:rsidRPr="00C06AE6" w:rsidRDefault="00057C59" w:rsidP="003C75CE">
            <w:pPr>
              <w:pStyle w:val="Bodytext1"/>
              <w:shd w:val="clear" w:color="auto" w:fill="auto"/>
              <w:tabs>
                <w:tab w:val="left" w:pos="567"/>
                <w:tab w:val="left" w:pos="851"/>
                <w:tab w:val="left" w:pos="3828"/>
              </w:tabs>
              <w:spacing w:before="0" w:after="0" w:line="240" w:lineRule="auto"/>
              <w:ind w:right="132" w:firstLine="283"/>
              <w:jc w:val="both"/>
              <w:rPr>
                <w:rFonts w:ascii="Arial" w:hAnsi="Arial" w:cs="Arial"/>
                <w:sz w:val="22"/>
                <w:szCs w:val="22"/>
              </w:rPr>
            </w:pPr>
            <w:r w:rsidRPr="00C06AE6">
              <w:rPr>
                <w:rFonts w:ascii="Arial" w:hAnsi="Arial" w:cs="Arial"/>
                <w:bCs/>
                <w:sz w:val="22"/>
                <w:szCs w:val="22"/>
              </w:rPr>
              <w:t>Skaičiuotuvas tvirtinamas ant srauto jutiklio</w:t>
            </w:r>
          </w:p>
        </w:tc>
        <w:tc>
          <w:tcPr>
            <w:tcW w:w="3685" w:type="dxa"/>
            <w:tcBorders>
              <w:top w:val="single" w:sz="4" w:space="0" w:color="auto"/>
              <w:left w:val="single" w:sz="4" w:space="0" w:color="auto"/>
              <w:bottom w:val="single" w:sz="4" w:space="0" w:color="auto"/>
              <w:right w:val="single" w:sz="4" w:space="0" w:color="auto"/>
            </w:tcBorders>
            <w:vAlign w:val="center"/>
          </w:tcPr>
          <w:p w14:paraId="11570CBF" w14:textId="3D0CCCAD" w:rsidR="00057C59" w:rsidRPr="00C06AE6" w:rsidRDefault="00057C59" w:rsidP="00C93D03">
            <w:pPr>
              <w:pStyle w:val="Porat"/>
              <w:ind w:right="143"/>
              <w:jc w:val="center"/>
              <w:rPr>
                <w:rFonts w:ascii="Arial" w:hAnsi="Arial" w:cs="Arial"/>
                <w:sz w:val="22"/>
                <w:szCs w:val="22"/>
              </w:rPr>
            </w:pPr>
            <w:r w:rsidRPr="00C06AE6">
              <w:rPr>
                <w:rFonts w:ascii="Arial" w:hAnsi="Arial" w:cs="Arial"/>
                <w:sz w:val="22"/>
                <w:szCs w:val="22"/>
              </w:rPr>
              <w:t>taip</w:t>
            </w:r>
          </w:p>
        </w:tc>
      </w:tr>
      <w:tr w:rsidR="00057C59" w:rsidRPr="00C06AE6" w14:paraId="67AB7174" w14:textId="6B18C7C0" w:rsidTr="00767573">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7AE1FBD7" w14:textId="65A28724" w:rsidR="00057C59" w:rsidRPr="00C06AE6" w:rsidRDefault="00057C5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2559C764" w14:textId="30DADECD" w:rsidR="00057C59" w:rsidRPr="00C06AE6" w:rsidRDefault="00057C59" w:rsidP="003C75CE">
            <w:pPr>
              <w:pStyle w:val="Porat"/>
              <w:tabs>
                <w:tab w:val="left" w:pos="567"/>
              </w:tabs>
              <w:ind w:right="132" w:firstLine="283"/>
              <w:jc w:val="both"/>
              <w:rPr>
                <w:rFonts w:ascii="Arial" w:hAnsi="Arial" w:cs="Arial"/>
                <w:sz w:val="22"/>
                <w:szCs w:val="22"/>
              </w:rPr>
            </w:pPr>
            <w:r w:rsidRPr="00C06AE6">
              <w:rPr>
                <w:rFonts w:ascii="Arial" w:hAnsi="Arial" w:cs="Arial"/>
                <w:sz w:val="22"/>
                <w:szCs w:val="22"/>
              </w:rPr>
              <w:t>Ilgalaikio darbo srautas q</w:t>
            </w:r>
            <w:r w:rsidRPr="00C06AE6">
              <w:rPr>
                <w:rFonts w:ascii="Arial" w:hAnsi="Arial" w:cs="Arial"/>
                <w:sz w:val="22"/>
                <w:szCs w:val="22"/>
                <w:vertAlign w:val="subscript"/>
              </w:rPr>
              <w:t>p</w:t>
            </w:r>
            <w:r w:rsidRPr="00C06AE6">
              <w:rPr>
                <w:rFonts w:ascii="Arial" w:hAnsi="Arial" w:cs="Arial"/>
                <w:sz w:val="22"/>
                <w:szCs w:val="22"/>
              </w:rPr>
              <w:t xml:space="preserve"> (m</w:t>
            </w:r>
            <w:r w:rsidRPr="00C06AE6">
              <w:rPr>
                <w:rFonts w:ascii="Arial" w:hAnsi="Arial" w:cs="Arial"/>
                <w:sz w:val="22"/>
                <w:szCs w:val="22"/>
                <w:vertAlign w:val="superscript"/>
              </w:rPr>
              <w:t>3</w:t>
            </w:r>
            <w:r w:rsidRPr="00C06AE6">
              <w:rPr>
                <w:rFonts w:ascii="Arial" w:hAnsi="Arial" w:cs="Arial"/>
                <w:sz w:val="22"/>
                <w:szCs w:val="22"/>
              </w:rPr>
              <w:t>/h) pagal LST EN1434-2 arba lygiavertį standartą</w:t>
            </w:r>
          </w:p>
        </w:tc>
        <w:tc>
          <w:tcPr>
            <w:tcW w:w="3685" w:type="dxa"/>
            <w:tcBorders>
              <w:top w:val="single" w:sz="4" w:space="0" w:color="auto"/>
              <w:left w:val="single" w:sz="4" w:space="0" w:color="auto"/>
              <w:bottom w:val="single" w:sz="4" w:space="0" w:color="auto"/>
              <w:right w:val="single" w:sz="4" w:space="0" w:color="auto"/>
            </w:tcBorders>
            <w:vAlign w:val="center"/>
          </w:tcPr>
          <w:p w14:paraId="0043102A" w14:textId="57A2297A" w:rsidR="00057C59" w:rsidRPr="00C06AE6" w:rsidRDefault="00057C59" w:rsidP="00C93D03">
            <w:pPr>
              <w:pStyle w:val="Porat"/>
              <w:ind w:right="143"/>
              <w:jc w:val="center"/>
              <w:rPr>
                <w:rFonts w:ascii="Arial" w:hAnsi="Arial" w:cs="Arial"/>
                <w:sz w:val="22"/>
                <w:szCs w:val="22"/>
              </w:rPr>
            </w:pPr>
            <w:r w:rsidRPr="00C06AE6">
              <w:rPr>
                <w:rFonts w:ascii="Arial" w:hAnsi="Arial" w:cs="Arial"/>
                <w:sz w:val="22"/>
                <w:szCs w:val="22"/>
              </w:rPr>
              <w:t xml:space="preserve">Ne mažiau 0,6 </w:t>
            </w:r>
          </w:p>
        </w:tc>
      </w:tr>
      <w:tr w:rsidR="00057C59" w:rsidRPr="00C06AE6" w14:paraId="4FAEFE8A" w14:textId="01EDAC97" w:rsidTr="00767573">
        <w:trPr>
          <w:cantSplit/>
          <w:trHeight w:val="315"/>
        </w:trPr>
        <w:tc>
          <w:tcPr>
            <w:tcW w:w="851" w:type="dxa"/>
            <w:tcBorders>
              <w:top w:val="single" w:sz="4" w:space="0" w:color="auto"/>
              <w:left w:val="single" w:sz="4" w:space="0" w:color="auto"/>
              <w:bottom w:val="single" w:sz="4" w:space="0" w:color="auto"/>
              <w:right w:val="single" w:sz="4" w:space="0" w:color="auto"/>
            </w:tcBorders>
          </w:tcPr>
          <w:p w14:paraId="6D032531" w14:textId="27275B14" w:rsidR="00057C59" w:rsidRPr="00C06AE6" w:rsidRDefault="00057C5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tcPr>
          <w:p w14:paraId="3E32FC43" w14:textId="30FFED56" w:rsidR="00057C59" w:rsidRPr="00C06AE6" w:rsidRDefault="00057C59" w:rsidP="003C75CE">
            <w:pPr>
              <w:pStyle w:val="Porat"/>
              <w:tabs>
                <w:tab w:val="left" w:pos="567"/>
              </w:tabs>
              <w:ind w:right="132" w:firstLine="283"/>
              <w:jc w:val="both"/>
              <w:rPr>
                <w:rFonts w:ascii="Arial" w:hAnsi="Arial" w:cs="Arial"/>
                <w:sz w:val="22"/>
                <w:szCs w:val="22"/>
              </w:rPr>
            </w:pPr>
            <w:r w:rsidRPr="00C06AE6">
              <w:rPr>
                <w:rFonts w:ascii="Arial" w:hAnsi="Arial" w:cs="Arial"/>
                <w:sz w:val="22"/>
                <w:szCs w:val="22"/>
              </w:rPr>
              <w:t>Maksimalus srautas q</w:t>
            </w:r>
            <w:r w:rsidRPr="00C06AE6">
              <w:rPr>
                <w:rFonts w:ascii="Arial" w:hAnsi="Arial" w:cs="Arial"/>
                <w:sz w:val="22"/>
                <w:szCs w:val="22"/>
                <w:vertAlign w:val="subscript"/>
              </w:rPr>
              <w:t>s</w:t>
            </w:r>
            <w:r w:rsidRPr="00C06AE6">
              <w:rPr>
                <w:rFonts w:ascii="Arial" w:hAnsi="Arial" w:cs="Arial"/>
                <w:sz w:val="22"/>
                <w:szCs w:val="22"/>
              </w:rPr>
              <w:t xml:space="preserve"> (m</w:t>
            </w:r>
            <w:r w:rsidRPr="00C06AE6">
              <w:rPr>
                <w:rFonts w:ascii="Arial" w:hAnsi="Arial" w:cs="Arial"/>
                <w:sz w:val="22"/>
                <w:szCs w:val="22"/>
                <w:vertAlign w:val="superscript"/>
              </w:rPr>
              <w:t>3</w:t>
            </w:r>
            <w:r w:rsidRPr="00C06AE6">
              <w:rPr>
                <w:rFonts w:ascii="Arial" w:hAnsi="Arial" w:cs="Arial"/>
                <w:sz w:val="22"/>
                <w:szCs w:val="22"/>
              </w:rPr>
              <w:t>/h)</w:t>
            </w:r>
          </w:p>
        </w:tc>
        <w:tc>
          <w:tcPr>
            <w:tcW w:w="3685" w:type="dxa"/>
            <w:tcBorders>
              <w:top w:val="single" w:sz="4" w:space="0" w:color="auto"/>
              <w:left w:val="single" w:sz="4" w:space="0" w:color="auto"/>
              <w:bottom w:val="single" w:sz="4" w:space="0" w:color="auto"/>
              <w:right w:val="single" w:sz="4" w:space="0" w:color="auto"/>
            </w:tcBorders>
            <w:vAlign w:val="center"/>
          </w:tcPr>
          <w:p w14:paraId="4504749A" w14:textId="1715BA94" w:rsidR="00057C59" w:rsidRPr="00C06AE6" w:rsidRDefault="00057C59" w:rsidP="00C93D03">
            <w:pPr>
              <w:pStyle w:val="Porat"/>
              <w:ind w:right="143"/>
              <w:jc w:val="center"/>
              <w:rPr>
                <w:rFonts w:ascii="Arial" w:hAnsi="Arial" w:cs="Arial"/>
                <w:sz w:val="22"/>
                <w:szCs w:val="22"/>
              </w:rPr>
            </w:pPr>
            <w:r w:rsidRPr="00C06AE6">
              <w:rPr>
                <w:rFonts w:ascii="Arial" w:hAnsi="Arial" w:cs="Arial"/>
                <w:sz w:val="22"/>
                <w:szCs w:val="22"/>
              </w:rPr>
              <w:t>Ne mažiau 1</w:t>
            </w:r>
            <w:r w:rsidR="00B066F9" w:rsidRPr="00C06AE6">
              <w:rPr>
                <w:rFonts w:ascii="Arial" w:hAnsi="Arial" w:cs="Arial"/>
                <w:sz w:val="22"/>
                <w:szCs w:val="22"/>
              </w:rPr>
              <w:t>,2</w:t>
            </w:r>
          </w:p>
        </w:tc>
      </w:tr>
      <w:tr w:rsidR="00057C59" w:rsidRPr="00C06AE6" w14:paraId="60A39756" w14:textId="022D9F05" w:rsidTr="00767573">
        <w:trPr>
          <w:cantSplit/>
          <w:trHeight w:val="315"/>
        </w:trPr>
        <w:tc>
          <w:tcPr>
            <w:tcW w:w="851" w:type="dxa"/>
            <w:tcBorders>
              <w:top w:val="single" w:sz="4" w:space="0" w:color="auto"/>
              <w:left w:val="single" w:sz="4" w:space="0" w:color="auto"/>
              <w:bottom w:val="single" w:sz="4" w:space="0" w:color="auto"/>
              <w:right w:val="single" w:sz="4" w:space="0" w:color="auto"/>
            </w:tcBorders>
          </w:tcPr>
          <w:p w14:paraId="1E1BBAB1" w14:textId="2BDDD06E" w:rsidR="00057C59" w:rsidRPr="00C06AE6" w:rsidRDefault="00057C5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tcPr>
          <w:p w14:paraId="51919130" w14:textId="3A9F8FE4" w:rsidR="00057C59" w:rsidRPr="00C06AE6" w:rsidRDefault="00057C59" w:rsidP="003C75CE">
            <w:pPr>
              <w:pStyle w:val="Porat"/>
              <w:tabs>
                <w:tab w:val="left" w:pos="567"/>
              </w:tabs>
              <w:ind w:right="132" w:firstLine="283"/>
              <w:jc w:val="both"/>
              <w:rPr>
                <w:rFonts w:ascii="Arial" w:hAnsi="Arial" w:cs="Arial"/>
                <w:sz w:val="22"/>
                <w:szCs w:val="22"/>
              </w:rPr>
            </w:pPr>
            <w:r w:rsidRPr="00C06AE6">
              <w:rPr>
                <w:rFonts w:ascii="Arial" w:hAnsi="Arial" w:cs="Arial"/>
                <w:sz w:val="22"/>
                <w:szCs w:val="22"/>
              </w:rPr>
              <w:t>Srauto jutiklio nominalus skersmuo, DN</w:t>
            </w:r>
          </w:p>
        </w:tc>
        <w:tc>
          <w:tcPr>
            <w:tcW w:w="3685" w:type="dxa"/>
            <w:tcBorders>
              <w:top w:val="single" w:sz="4" w:space="0" w:color="auto"/>
              <w:left w:val="single" w:sz="4" w:space="0" w:color="auto"/>
              <w:bottom w:val="single" w:sz="4" w:space="0" w:color="auto"/>
              <w:right w:val="single" w:sz="4" w:space="0" w:color="auto"/>
            </w:tcBorders>
            <w:vAlign w:val="center"/>
          </w:tcPr>
          <w:p w14:paraId="587BB5BA" w14:textId="104B2505" w:rsidR="00057C59" w:rsidRPr="00C06AE6" w:rsidRDefault="00057C59" w:rsidP="00C93D03">
            <w:pPr>
              <w:pStyle w:val="Porat"/>
              <w:ind w:right="143"/>
              <w:jc w:val="center"/>
              <w:rPr>
                <w:rFonts w:ascii="Arial" w:hAnsi="Arial" w:cs="Arial"/>
                <w:sz w:val="22"/>
                <w:szCs w:val="22"/>
              </w:rPr>
            </w:pPr>
            <w:r w:rsidRPr="00C06AE6">
              <w:rPr>
                <w:rFonts w:ascii="Arial" w:hAnsi="Arial" w:cs="Arial"/>
                <w:sz w:val="22"/>
                <w:szCs w:val="22"/>
              </w:rPr>
              <w:t>15</w:t>
            </w:r>
          </w:p>
        </w:tc>
      </w:tr>
      <w:tr w:rsidR="00057C59" w:rsidRPr="00C06AE6" w14:paraId="77A92F2E" w14:textId="70AC8AAA" w:rsidTr="00767573">
        <w:trPr>
          <w:cantSplit/>
          <w:trHeight w:val="315"/>
        </w:trPr>
        <w:tc>
          <w:tcPr>
            <w:tcW w:w="851" w:type="dxa"/>
            <w:tcBorders>
              <w:top w:val="single" w:sz="4" w:space="0" w:color="auto"/>
              <w:left w:val="single" w:sz="4" w:space="0" w:color="auto"/>
              <w:bottom w:val="single" w:sz="4" w:space="0" w:color="auto"/>
              <w:right w:val="single" w:sz="4" w:space="0" w:color="auto"/>
            </w:tcBorders>
          </w:tcPr>
          <w:p w14:paraId="445D2CA2" w14:textId="7791CE58" w:rsidR="00057C59" w:rsidRPr="00C06AE6" w:rsidRDefault="00057C5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tcPr>
          <w:p w14:paraId="6036EE4C" w14:textId="4BDC25CE" w:rsidR="00057C59" w:rsidRPr="00C06AE6" w:rsidRDefault="00DB6B47" w:rsidP="003C75CE">
            <w:pPr>
              <w:pStyle w:val="Porat"/>
              <w:tabs>
                <w:tab w:val="left" w:pos="567"/>
              </w:tabs>
              <w:ind w:right="132" w:firstLine="283"/>
              <w:jc w:val="both"/>
              <w:rPr>
                <w:rFonts w:ascii="Arial" w:hAnsi="Arial" w:cs="Arial"/>
                <w:sz w:val="22"/>
                <w:szCs w:val="22"/>
              </w:rPr>
            </w:pPr>
            <w:r w:rsidRPr="00C06AE6">
              <w:rPr>
                <w:rFonts w:ascii="Arial" w:hAnsi="Arial" w:cs="Arial"/>
                <w:sz w:val="22"/>
                <w:szCs w:val="22"/>
              </w:rPr>
              <w:t>S</w:t>
            </w:r>
            <w:r w:rsidR="00FB0446" w:rsidRPr="00C06AE6">
              <w:rPr>
                <w:rFonts w:ascii="Arial" w:hAnsi="Arial" w:cs="Arial"/>
                <w:sz w:val="22"/>
                <w:szCs w:val="22"/>
              </w:rPr>
              <w:t>rauto jutiklio i</w:t>
            </w:r>
            <w:r w:rsidR="00057C59" w:rsidRPr="00C06AE6">
              <w:rPr>
                <w:rFonts w:ascii="Arial" w:hAnsi="Arial" w:cs="Arial"/>
                <w:sz w:val="22"/>
                <w:szCs w:val="22"/>
              </w:rPr>
              <w:t>lgis, mm.</w:t>
            </w:r>
          </w:p>
        </w:tc>
        <w:tc>
          <w:tcPr>
            <w:tcW w:w="3685" w:type="dxa"/>
            <w:tcBorders>
              <w:top w:val="single" w:sz="4" w:space="0" w:color="auto"/>
              <w:left w:val="single" w:sz="4" w:space="0" w:color="auto"/>
              <w:bottom w:val="single" w:sz="4" w:space="0" w:color="auto"/>
              <w:right w:val="single" w:sz="4" w:space="0" w:color="auto"/>
            </w:tcBorders>
            <w:vAlign w:val="center"/>
          </w:tcPr>
          <w:p w14:paraId="3660D039" w14:textId="6342C562" w:rsidR="00057C59" w:rsidRPr="00C06AE6" w:rsidRDefault="00057C59" w:rsidP="00C93D03">
            <w:pPr>
              <w:pStyle w:val="Porat"/>
              <w:ind w:right="143"/>
              <w:jc w:val="center"/>
              <w:rPr>
                <w:rFonts w:ascii="Arial" w:hAnsi="Arial" w:cs="Arial"/>
                <w:sz w:val="22"/>
                <w:szCs w:val="22"/>
              </w:rPr>
            </w:pPr>
            <w:r w:rsidRPr="00C06AE6">
              <w:rPr>
                <w:rFonts w:ascii="Arial" w:hAnsi="Arial" w:cs="Arial"/>
                <w:sz w:val="22"/>
                <w:szCs w:val="22"/>
              </w:rPr>
              <w:t>110</w:t>
            </w:r>
          </w:p>
        </w:tc>
      </w:tr>
      <w:tr w:rsidR="00057C59" w:rsidRPr="00C06AE6" w14:paraId="1306C160" w14:textId="796E4CDF" w:rsidTr="00767573">
        <w:trPr>
          <w:cantSplit/>
          <w:trHeight w:val="315"/>
        </w:trPr>
        <w:tc>
          <w:tcPr>
            <w:tcW w:w="851" w:type="dxa"/>
            <w:tcBorders>
              <w:top w:val="single" w:sz="4" w:space="0" w:color="auto"/>
              <w:left w:val="single" w:sz="4" w:space="0" w:color="auto"/>
              <w:bottom w:val="single" w:sz="4" w:space="0" w:color="auto"/>
              <w:right w:val="single" w:sz="4" w:space="0" w:color="auto"/>
            </w:tcBorders>
          </w:tcPr>
          <w:p w14:paraId="2DA173A9" w14:textId="2FA603A0" w:rsidR="00057C59" w:rsidRPr="00C06AE6" w:rsidRDefault="00057C5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tcPr>
          <w:p w14:paraId="17DAE283" w14:textId="165FE5EA" w:rsidR="00057C59" w:rsidRPr="00C06AE6" w:rsidRDefault="00057C59" w:rsidP="003C75CE">
            <w:pPr>
              <w:pStyle w:val="Porat"/>
              <w:tabs>
                <w:tab w:val="left" w:pos="567"/>
              </w:tabs>
              <w:ind w:right="132" w:firstLine="283"/>
              <w:jc w:val="both"/>
              <w:rPr>
                <w:rFonts w:ascii="Arial" w:hAnsi="Arial" w:cs="Arial"/>
                <w:sz w:val="22"/>
                <w:szCs w:val="22"/>
              </w:rPr>
            </w:pPr>
            <w:r w:rsidRPr="00C06AE6">
              <w:rPr>
                <w:rFonts w:ascii="Arial" w:hAnsi="Arial" w:cs="Arial"/>
                <w:sz w:val="22"/>
                <w:szCs w:val="22"/>
              </w:rPr>
              <w:t>Prijungimo prie vamzdyno tipas</w:t>
            </w:r>
          </w:p>
        </w:tc>
        <w:tc>
          <w:tcPr>
            <w:tcW w:w="3685" w:type="dxa"/>
            <w:tcBorders>
              <w:top w:val="single" w:sz="4" w:space="0" w:color="auto"/>
              <w:left w:val="single" w:sz="4" w:space="0" w:color="auto"/>
              <w:bottom w:val="single" w:sz="4" w:space="0" w:color="auto"/>
              <w:right w:val="single" w:sz="4" w:space="0" w:color="auto"/>
            </w:tcBorders>
            <w:vAlign w:val="center"/>
          </w:tcPr>
          <w:p w14:paraId="43307EBA" w14:textId="7D4FA2B3" w:rsidR="00057C59" w:rsidRPr="00C06AE6" w:rsidRDefault="48E9BAF3" w:rsidP="22DC4E58">
            <w:pPr>
              <w:pStyle w:val="Porat"/>
              <w:ind w:right="143"/>
              <w:jc w:val="center"/>
              <w:rPr>
                <w:rFonts w:ascii="Arial" w:hAnsi="Arial" w:cs="Arial"/>
                <w:sz w:val="22"/>
                <w:szCs w:val="22"/>
              </w:rPr>
            </w:pPr>
            <w:r w:rsidRPr="00C06AE6">
              <w:rPr>
                <w:rFonts w:ascii="Arial" w:hAnsi="Arial" w:cs="Arial"/>
                <w:sz w:val="22"/>
                <w:szCs w:val="22"/>
              </w:rPr>
              <w:t>G</w:t>
            </w:r>
            <w:r w:rsidRPr="00C06AE6">
              <w:rPr>
                <w:rFonts w:ascii="Arial" w:hAnsi="Arial" w:cs="Arial"/>
                <w:sz w:val="22"/>
                <w:szCs w:val="22"/>
                <w:vertAlign w:val="superscript"/>
              </w:rPr>
              <w:t>3/4</w:t>
            </w:r>
            <w:r w:rsidRPr="00C06AE6">
              <w:rPr>
                <w:rFonts w:ascii="Arial" w:hAnsi="Arial" w:cs="Arial"/>
                <w:sz w:val="22"/>
                <w:szCs w:val="22"/>
              </w:rPr>
              <w:t xml:space="preserve"> (išorinis srieginis</w:t>
            </w:r>
            <w:r w:rsidR="007410D4" w:rsidRPr="00C06AE6">
              <w:rPr>
                <w:rFonts w:ascii="Arial" w:hAnsi="Arial" w:cs="Arial"/>
                <w:sz w:val="22"/>
                <w:szCs w:val="22"/>
              </w:rPr>
              <w:t>,</w:t>
            </w:r>
            <w:r w:rsidRPr="00C06AE6">
              <w:rPr>
                <w:rFonts w:ascii="Arial" w:hAnsi="Arial" w:cs="Arial"/>
                <w:sz w:val="22"/>
                <w:szCs w:val="22"/>
              </w:rPr>
              <w:t xml:space="preserve"> reikalavimui pasiekti gali būti naudojami komplekte su šilumos skaitikliui pateikti sujungimo antgaliai/jungtys).</w:t>
            </w:r>
          </w:p>
        </w:tc>
      </w:tr>
      <w:tr w:rsidR="00057C59" w:rsidRPr="00C06AE6" w14:paraId="1A45AF15" w14:textId="594A3223" w:rsidTr="00767573">
        <w:trPr>
          <w:cantSplit/>
          <w:trHeight w:val="315"/>
        </w:trPr>
        <w:tc>
          <w:tcPr>
            <w:tcW w:w="851" w:type="dxa"/>
            <w:tcBorders>
              <w:top w:val="single" w:sz="4" w:space="0" w:color="auto"/>
              <w:left w:val="single" w:sz="4" w:space="0" w:color="auto"/>
              <w:bottom w:val="single" w:sz="4" w:space="0" w:color="auto"/>
              <w:right w:val="single" w:sz="4" w:space="0" w:color="auto"/>
            </w:tcBorders>
          </w:tcPr>
          <w:p w14:paraId="6E5D1D98" w14:textId="0EE5DC22" w:rsidR="00057C59" w:rsidRPr="00C06AE6" w:rsidRDefault="00057C5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tcPr>
          <w:p w14:paraId="34B3C7B8" w14:textId="57F7D99C" w:rsidR="00057C59" w:rsidRPr="00C06AE6" w:rsidRDefault="00057C59" w:rsidP="003C75CE">
            <w:pPr>
              <w:pStyle w:val="Porat"/>
              <w:tabs>
                <w:tab w:val="left" w:pos="567"/>
              </w:tabs>
              <w:ind w:right="132" w:firstLine="283"/>
              <w:jc w:val="both"/>
              <w:rPr>
                <w:rFonts w:ascii="Arial" w:hAnsi="Arial" w:cs="Arial"/>
                <w:sz w:val="22"/>
                <w:szCs w:val="22"/>
              </w:rPr>
            </w:pPr>
            <w:r w:rsidRPr="00C06AE6">
              <w:rPr>
                <w:rFonts w:ascii="Arial" w:hAnsi="Arial" w:cs="Arial"/>
                <w:sz w:val="22"/>
                <w:szCs w:val="22"/>
              </w:rPr>
              <w:t>Maksimalus leistinas darbinis slėgis, MPa</w:t>
            </w:r>
          </w:p>
        </w:tc>
        <w:tc>
          <w:tcPr>
            <w:tcW w:w="3685" w:type="dxa"/>
            <w:tcBorders>
              <w:top w:val="single" w:sz="4" w:space="0" w:color="auto"/>
              <w:left w:val="single" w:sz="4" w:space="0" w:color="auto"/>
              <w:bottom w:val="single" w:sz="4" w:space="0" w:color="auto"/>
              <w:right w:val="single" w:sz="4" w:space="0" w:color="auto"/>
            </w:tcBorders>
            <w:vAlign w:val="center"/>
          </w:tcPr>
          <w:p w14:paraId="7001AC37" w14:textId="62FB0838" w:rsidR="00057C59" w:rsidRPr="00C06AE6" w:rsidRDefault="00057C59" w:rsidP="00C93D03">
            <w:pPr>
              <w:pStyle w:val="Porat"/>
              <w:ind w:right="143"/>
              <w:jc w:val="center"/>
              <w:rPr>
                <w:rFonts w:ascii="Arial" w:hAnsi="Arial" w:cs="Arial"/>
                <w:sz w:val="22"/>
                <w:szCs w:val="22"/>
              </w:rPr>
            </w:pPr>
            <w:r w:rsidRPr="00C06AE6">
              <w:rPr>
                <w:rFonts w:ascii="Arial" w:hAnsi="Arial" w:cs="Arial"/>
                <w:sz w:val="22"/>
                <w:szCs w:val="22"/>
              </w:rPr>
              <w:t xml:space="preserve">ne </w:t>
            </w:r>
            <w:r w:rsidRPr="00C06AE6">
              <w:rPr>
                <w:rFonts w:ascii="Arial" w:hAnsi="Arial" w:cs="Arial"/>
                <w:color w:val="auto"/>
                <w:sz w:val="22"/>
                <w:szCs w:val="22"/>
              </w:rPr>
              <w:t>mažiau kaip 1,0</w:t>
            </w:r>
          </w:p>
        </w:tc>
      </w:tr>
      <w:tr w:rsidR="00057C59" w:rsidRPr="00C06AE6" w14:paraId="7DBB5719" w14:textId="5153290A" w:rsidTr="00767573">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5DA87654" w14:textId="233AB103" w:rsidR="00057C59" w:rsidRPr="00C06AE6" w:rsidRDefault="00057C5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084EE6B6" w14:textId="28BD7372" w:rsidR="00057C59" w:rsidRPr="00C06AE6" w:rsidRDefault="48E9BAF3" w:rsidP="003C75CE">
            <w:pPr>
              <w:pStyle w:val="Porat"/>
              <w:tabs>
                <w:tab w:val="left" w:pos="567"/>
              </w:tabs>
              <w:ind w:right="132" w:firstLine="283"/>
              <w:jc w:val="both"/>
              <w:rPr>
                <w:rFonts w:ascii="Arial" w:hAnsi="Arial" w:cs="Arial"/>
                <w:sz w:val="22"/>
                <w:szCs w:val="22"/>
              </w:rPr>
            </w:pPr>
            <w:r w:rsidRPr="00C06AE6">
              <w:rPr>
                <w:rFonts w:ascii="Arial" w:hAnsi="Arial" w:cs="Arial"/>
                <w:sz w:val="22"/>
                <w:szCs w:val="22"/>
              </w:rPr>
              <w:t>Srauto jutikliai turi būti pagaminti iš spalvoto metalo ar iš kompozito</w:t>
            </w:r>
          </w:p>
        </w:tc>
        <w:tc>
          <w:tcPr>
            <w:tcW w:w="3685" w:type="dxa"/>
            <w:tcBorders>
              <w:top w:val="single" w:sz="4" w:space="0" w:color="auto"/>
              <w:left w:val="single" w:sz="4" w:space="0" w:color="auto"/>
              <w:bottom w:val="single" w:sz="4" w:space="0" w:color="auto"/>
              <w:right w:val="single" w:sz="4" w:space="0" w:color="auto"/>
            </w:tcBorders>
            <w:vAlign w:val="center"/>
          </w:tcPr>
          <w:p w14:paraId="55F59561" w14:textId="2FEEE71B" w:rsidR="00057C59" w:rsidRPr="00C06AE6" w:rsidRDefault="48E9BAF3" w:rsidP="22DC4E58">
            <w:pPr>
              <w:pStyle w:val="Porat"/>
              <w:ind w:right="143"/>
              <w:jc w:val="center"/>
              <w:rPr>
                <w:rFonts w:ascii="Arial" w:hAnsi="Arial" w:cs="Arial"/>
                <w:sz w:val="22"/>
                <w:szCs w:val="22"/>
              </w:rPr>
            </w:pPr>
            <w:r w:rsidRPr="00C06AE6">
              <w:rPr>
                <w:rFonts w:ascii="Arial" w:hAnsi="Arial" w:cs="Arial"/>
                <w:sz w:val="22"/>
                <w:szCs w:val="22"/>
              </w:rPr>
              <w:t>spalvotas metalas arba kompozitas</w:t>
            </w:r>
          </w:p>
        </w:tc>
      </w:tr>
      <w:tr w:rsidR="00057C59" w:rsidRPr="00C06AE6" w14:paraId="60509E65" w14:textId="69FE3864" w:rsidTr="00767573">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2963B96E" w14:textId="1DA57D75" w:rsidR="00057C59" w:rsidRPr="00C06AE6" w:rsidRDefault="00057C5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3CE43F36" w14:textId="600E2E1D" w:rsidR="00057C59" w:rsidRPr="00C06AE6" w:rsidRDefault="00057C59" w:rsidP="003C75CE">
            <w:pPr>
              <w:pStyle w:val="Porat"/>
              <w:tabs>
                <w:tab w:val="left" w:pos="567"/>
              </w:tabs>
              <w:ind w:right="132" w:firstLine="283"/>
              <w:jc w:val="both"/>
              <w:rPr>
                <w:rFonts w:ascii="Arial" w:hAnsi="Arial" w:cs="Arial"/>
                <w:sz w:val="22"/>
                <w:szCs w:val="22"/>
              </w:rPr>
            </w:pPr>
            <w:r w:rsidRPr="00C06AE6">
              <w:rPr>
                <w:rFonts w:ascii="Arial" w:hAnsi="Arial" w:cs="Arial"/>
                <w:sz w:val="22"/>
                <w:szCs w:val="22"/>
              </w:rPr>
              <w:t xml:space="preserve">Montavimo padėtis horizontali </w:t>
            </w:r>
            <w:r w:rsidR="00845ED4" w:rsidRPr="00C06AE6">
              <w:rPr>
                <w:rFonts w:ascii="Arial" w:hAnsi="Arial" w:cs="Arial"/>
                <w:sz w:val="22"/>
                <w:szCs w:val="22"/>
              </w:rPr>
              <w:t xml:space="preserve">ir </w:t>
            </w:r>
            <w:r w:rsidRPr="00C06AE6">
              <w:rPr>
                <w:rFonts w:ascii="Arial" w:hAnsi="Arial" w:cs="Arial"/>
                <w:sz w:val="22"/>
                <w:szCs w:val="22"/>
              </w:rPr>
              <w:t>vertikali</w:t>
            </w:r>
          </w:p>
        </w:tc>
        <w:tc>
          <w:tcPr>
            <w:tcW w:w="3685" w:type="dxa"/>
            <w:tcBorders>
              <w:top w:val="single" w:sz="4" w:space="0" w:color="auto"/>
              <w:left w:val="single" w:sz="4" w:space="0" w:color="auto"/>
              <w:bottom w:val="single" w:sz="4" w:space="0" w:color="auto"/>
              <w:right w:val="single" w:sz="4" w:space="0" w:color="auto"/>
            </w:tcBorders>
            <w:vAlign w:val="center"/>
          </w:tcPr>
          <w:p w14:paraId="1B59BCB5" w14:textId="78927E67" w:rsidR="00057C59" w:rsidRPr="00C06AE6" w:rsidRDefault="00057C59" w:rsidP="00C93D03">
            <w:pPr>
              <w:pStyle w:val="Porat"/>
              <w:ind w:right="143"/>
              <w:jc w:val="center"/>
              <w:rPr>
                <w:rFonts w:ascii="Arial" w:hAnsi="Arial" w:cs="Arial"/>
                <w:sz w:val="22"/>
                <w:szCs w:val="22"/>
              </w:rPr>
            </w:pPr>
            <w:r w:rsidRPr="00C06AE6">
              <w:rPr>
                <w:rFonts w:ascii="Arial" w:hAnsi="Arial" w:cs="Arial"/>
                <w:sz w:val="22"/>
                <w:szCs w:val="22"/>
              </w:rPr>
              <w:t>taip</w:t>
            </w:r>
          </w:p>
        </w:tc>
      </w:tr>
      <w:tr w:rsidR="00057C59" w:rsidRPr="00C06AE6" w14:paraId="138D9ED6" w14:textId="48195FF2" w:rsidTr="00767573">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0077F406" w14:textId="70CAC246" w:rsidR="00057C59" w:rsidRPr="00C06AE6" w:rsidRDefault="00057C5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7BA49981" w14:textId="36D52EE5" w:rsidR="00057C59" w:rsidRPr="00C06AE6" w:rsidRDefault="00057C59" w:rsidP="003C75CE">
            <w:pPr>
              <w:pStyle w:val="Porat"/>
              <w:tabs>
                <w:tab w:val="left" w:pos="567"/>
              </w:tabs>
              <w:ind w:right="132" w:firstLine="283"/>
              <w:jc w:val="both"/>
              <w:rPr>
                <w:rFonts w:ascii="Arial" w:hAnsi="Arial" w:cs="Arial"/>
                <w:sz w:val="22"/>
                <w:szCs w:val="22"/>
              </w:rPr>
            </w:pPr>
            <w:r w:rsidRPr="00C06AE6">
              <w:rPr>
                <w:rFonts w:ascii="Arial" w:hAnsi="Arial" w:cs="Arial"/>
                <w:sz w:val="22"/>
                <w:szCs w:val="22"/>
              </w:rPr>
              <w:t xml:space="preserve">Montavimo vieta - tiekimo (T1) </w:t>
            </w:r>
            <w:r w:rsidR="00845ED4" w:rsidRPr="00C06AE6">
              <w:rPr>
                <w:rFonts w:ascii="Arial" w:hAnsi="Arial" w:cs="Arial"/>
                <w:sz w:val="22"/>
                <w:szCs w:val="22"/>
              </w:rPr>
              <w:t xml:space="preserve">ir </w:t>
            </w:r>
            <w:r w:rsidRPr="00C06AE6">
              <w:rPr>
                <w:rFonts w:ascii="Arial" w:hAnsi="Arial" w:cs="Arial"/>
                <w:sz w:val="22"/>
                <w:szCs w:val="22"/>
              </w:rPr>
              <w:t>gr</w:t>
            </w:r>
            <w:r w:rsidR="00B13650" w:rsidRPr="00C06AE6">
              <w:rPr>
                <w:rFonts w:ascii="Arial" w:hAnsi="Arial" w:cs="Arial"/>
                <w:sz w:val="22"/>
                <w:szCs w:val="22"/>
              </w:rPr>
              <w:t>ą</w:t>
            </w:r>
            <w:r w:rsidRPr="00C06AE6">
              <w:rPr>
                <w:rFonts w:ascii="Arial" w:hAnsi="Arial" w:cs="Arial"/>
                <w:sz w:val="22"/>
                <w:szCs w:val="22"/>
              </w:rPr>
              <w:t>žinimo (T2) vamzdis</w:t>
            </w:r>
          </w:p>
        </w:tc>
        <w:tc>
          <w:tcPr>
            <w:tcW w:w="3685" w:type="dxa"/>
            <w:tcBorders>
              <w:top w:val="single" w:sz="4" w:space="0" w:color="auto"/>
              <w:left w:val="single" w:sz="4" w:space="0" w:color="auto"/>
              <w:bottom w:val="single" w:sz="4" w:space="0" w:color="auto"/>
              <w:right w:val="single" w:sz="4" w:space="0" w:color="auto"/>
            </w:tcBorders>
            <w:vAlign w:val="center"/>
          </w:tcPr>
          <w:p w14:paraId="74A1EA70" w14:textId="04E87A75" w:rsidR="00057C59" w:rsidRPr="00C06AE6" w:rsidRDefault="00057C59" w:rsidP="00C93D03">
            <w:pPr>
              <w:pStyle w:val="Porat"/>
              <w:ind w:right="143"/>
              <w:jc w:val="center"/>
              <w:rPr>
                <w:rFonts w:ascii="Arial" w:hAnsi="Arial" w:cs="Arial"/>
                <w:sz w:val="22"/>
                <w:szCs w:val="22"/>
              </w:rPr>
            </w:pPr>
            <w:r w:rsidRPr="00C06AE6">
              <w:rPr>
                <w:rFonts w:ascii="Arial" w:hAnsi="Arial" w:cs="Arial"/>
                <w:sz w:val="22"/>
                <w:szCs w:val="22"/>
              </w:rPr>
              <w:t>taip</w:t>
            </w:r>
          </w:p>
        </w:tc>
      </w:tr>
      <w:tr w:rsidR="00057C59" w:rsidRPr="00C06AE6" w14:paraId="65633656" w14:textId="7DFC222E" w:rsidTr="00767573">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54E6695F" w14:textId="2D8BF04A" w:rsidR="00057C59" w:rsidRPr="00C06AE6" w:rsidRDefault="00057C5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7881384E" w14:textId="6DBBAD64" w:rsidR="00057C59" w:rsidRPr="00C06AE6" w:rsidRDefault="00057C59" w:rsidP="003C75CE">
            <w:pPr>
              <w:pStyle w:val="Porat"/>
              <w:tabs>
                <w:tab w:val="left" w:pos="567"/>
              </w:tabs>
              <w:ind w:right="132" w:firstLine="283"/>
              <w:jc w:val="both"/>
              <w:rPr>
                <w:rFonts w:ascii="Arial" w:hAnsi="Arial" w:cs="Arial"/>
                <w:sz w:val="22"/>
                <w:szCs w:val="22"/>
              </w:rPr>
            </w:pPr>
            <w:r w:rsidRPr="00C06AE6">
              <w:rPr>
                <w:rFonts w:ascii="Arial" w:hAnsi="Arial" w:cs="Arial"/>
                <w:sz w:val="22"/>
                <w:szCs w:val="22"/>
              </w:rPr>
              <w:t>Srauto jutikliams neturi būti reikalavimų tiesių atkarpų ilgiams prieš ir po srauto jutiklio</w:t>
            </w:r>
          </w:p>
        </w:tc>
        <w:tc>
          <w:tcPr>
            <w:tcW w:w="3685" w:type="dxa"/>
            <w:tcBorders>
              <w:top w:val="single" w:sz="4" w:space="0" w:color="auto"/>
              <w:left w:val="single" w:sz="4" w:space="0" w:color="auto"/>
              <w:bottom w:val="single" w:sz="4" w:space="0" w:color="auto"/>
              <w:right w:val="single" w:sz="4" w:space="0" w:color="auto"/>
            </w:tcBorders>
            <w:vAlign w:val="center"/>
          </w:tcPr>
          <w:p w14:paraId="2543E390" w14:textId="6ECE2E09" w:rsidR="00057C59" w:rsidRPr="00C06AE6" w:rsidRDefault="00DB6B47" w:rsidP="00C93D03">
            <w:pPr>
              <w:pStyle w:val="Porat"/>
              <w:ind w:right="143"/>
              <w:jc w:val="center"/>
              <w:rPr>
                <w:rFonts w:ascii="Arial" w:hAnsi="Arial" w:cs="Arial"/>
                <w:sz w:val="22"/>
                <w:szCs w:val="22"/>
              </w:rPr>
            </w:pPr>
            <w:r w:rsidRPr="00C06AE6">
              <w:rPr>
                <w:rFonts w:ascii="Arial" w:hAnsi="Arial" w:cs="Arial"/>
                <w:sz w:val="22"/>
                <w:szCs w:val="22"/>
              </w:rPr>
              <w:t>taip</w:t>
            </w:r>
          </w:p>
          <w:p w14:paraId="1059FB5B" w14:textId="59296CE8" w:rsidR="00057C59" w:rsidRPr="00C06AE6" w:rsidRDefault="00057C59" w:rsidP="00C93D03">
            <w:pPr>
              <w:pStyle w:val="Porat"/>
              <w:ind w:right="143"/>
              <w:jc w:val="center"/>
              <w:rPr>
                <w:rFonts w:ascii="Arial" w:hAnsi="Arial" w:cs="Arial"/>
                <w:sz w:val="22"/>
                <w:szCs w:val="22"/>
              </w:rPr>
            </w:pPr>
          </w:p>
        </w:tc>
      </w:tr>
      <w:tr w:rsidR="00057C59" w:rsidRPr="00C06AE6" w14:paraId="3FDBA1C9" w14:textId="5141808D" w:rsidTr="00767573">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615B2370" w14:textId="6C8E2045" w:rsidR="00057C59" w:rsidRPr="00C06AE6" w:rsidRDefault="00057C5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5A64B91C" w14:textId="53F7BA8E" w:rsidR="00057C59" w:rsidRPr="00C06AE6" w:rsidRDefault="00057C59" w:rsidP="003C75CE">
            <w:pPr>
              <w:pStyle w:val="Porat"/>
              <w:tabs>
                <w:tab w:val="left" w:pos="567"/>
              </w:tabs>
              <w:ind w:right="132" w:firstLine="283"/>
              <w:jc w:val="both"/>
              <w:rPr>
                <w:rFonts w:ascii="Arial" w:hAnsi="Arial" w:cs="Arial"/>
                <w:sz w:val="22"/>
                <w:szCs w:val="22"/>
              </w:rPr>
            </w:pPr>
            <w:r w:rsidRPr="00C06AE6">
              <w:rPr>
                <w:rFonts w:ascii="Arial" w:hAnsi="Arial" w:cs="Arial"/>
                <w:bCs/>
                <w:sz w:val="22"/>
                <w:szCs w:val="22"/>
              </w:rPr>
              <w:t>Temperatūros jutikliai turi būti dvilaidžiai varžiniai (Pt)</w:t>
            </w:r>
          </w:p>
        </w:tc>
        <w:tc>
          <w:tcPr>
            <w:tcW w:w="3685" w:type="dxa"/>
            <w:tcBorders>
              <w:top w:val="single" w:sz="4" w:space="0" w:color="auto"/>
              <w:left w:val="single" w:sz="4" w:space="0" w:color="auto"/>
              <w:bottom w:val="single" w:sz="4" w:space="0" w:color="auto"/>
              <w:right w:val="single" w:sz="4" w:space="0" w:color="auto"/>
            </w:tcBorders>
            <w:vAlign w:val="center"/>
          </w:tcPr>
          <w:p w14:paraId="651E53D1" w14:textId="366A32B2" w:rsidR="00057C59" w:rsidRPr="00C06AE6" w:rsidRDefault="00057C59" w:rsidP="00C93D03">
            <w:pPr>
              <w:pStyle w:val="Porat"/>
              <w:ind w:right="143"/>
              <w:jc w:val="center"/>
              <w:rPr>
                <w:rFonts w:ascii="Arial" w:hAnsi="Arial" w:cs="Arial"/>
                <w:sz w:val="22"/>
                <w:szCs w:val="22"/>
              </w:rPr>
            </w:pPr>
            <w:r w:rsidRPr="00C06AE6">
              <w:rPr>
                <w:rFonts w:ascii="Arial" w:hAnsi="Arial" w:cs="Arial"/>
                <w:sz w:val="22"/>
                <w:szCs w:val="22"/>
              </w:rPr>
              <w:t>taip, Pt</w:t>
            </w:r>
          </w:p>
        </w:tc>
      </w:tr>
      <w:tr w:rsidR="00057C59" w:rsidRPr="00C06AE6" w14:paraId="6C8DECC7" w14:textId="29380AC1" w:rsidTr="00767573">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7472297E" w14:textId="2378EBA8" w:rsidR="00057C59" w:rsidRPr="00C06AE6" w:rsidRDefault="00057C5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77CED9E5" w14:textId="61BCC2B5" w:rsidR="00057C59" w:rsidRPr="00C06AE6" w:rsidRDefault="00057C59" w:rsidP="003C75CE">
            <w:pPr>
              <w:pStyle w:val="Porat"/>
              <w:tabs>
                <w:tab w:val="left" w:pos="567"/>
              </w:tabs>
              <w:ind w:right="132" w:firstLine="283"/>
              <w:jc w:val="both"/>
              <w:rPr>
                <w:rFonts w:ascii="Arial" w:hAnsi="Arial" w:cs="Arial"/>
                <w:color w:val="auto"/>
                <w:sz w:val="22"/>
                <w:szCs w:val="22"/>
              </w:rPr>
            </w:pPr>
            <w:r w:rsidRPr="00C06AE6">
              <w:rPr>
                <w:rFonts w:ascii="Arial" w:hAnsi="Arial" w:cs="Arial"/>
                <w:color w:val="auto"/>
                <w:sz w:val="22"/>
                <w:szCs w:val="22"/>
              </w:rPr>
              <w:t>Temperatūros jutiklio tipas DS su laidu pagal standarto EN 1434-2 arba lygiaverčio standarto keliamus reikalavimus</w:t>
            </w:r>
          </w:p>
        </w:tc>
        <w:tc>
          <w:tcPr>
            <w:tcW w:w="3685" w:type="dxa"/>
            <w:tcBorders>
              <w:top w:val="single" w:sz="4" w:space="0" w:color="auto"/>
              <w:left w:val="single" w:sz="4" w:space="0" w:color="auto"/>
              <w:bottom w:val="single" w:sz="4" w:space="0" w:color="auto"/>
              <w:right w:val="single" w:sz="4" w:space="0" w:color="auto"/>
            </w:tcBorders>
            <w:vAlign w:val="center"/>
          </w:tcPr>
          <w:p w14:paraId="558A2EB6" w14:textId="64B59396" w:rsidR="00057C59" w:rsidRPr="00C06AE6" w:rsidRDefault="48E9BAF3" w:rsidP="22DC4E58">
            <w:pPr>
              <w:pStyle w:val="Porat"/>
              <w:ind w:right="143"/>
              <w:jc w:val="center"/>
              <w:rPr>
                <w:rFonts w:ascii="Arial" w:hAnsi="Arial" w:cs="Arial"/>
                <w:color w:val="auto"/>
                <w:sz w:val="22"/>
                <w:szCs w:val="22"/>
              </w:rPr>
            </w:pPr>
            <w:r w:rsidRPr="00C06AE6">
              <w:rPr>
                <w:rFonts w:ascii="Arial" w:hAnsi="Arial" w:cs="Arial"/>
                <w:color w:val="auto"/>
                <w:sz w:val="22"/>
                <w:szCs w:val="22"/>
              </w:rPr>
              <w:t>DS (spalvoto metalo sriegis)</w:t>
            </w:r>
          </w:p>
        </w:tc>
      </w:tr>
      <w:tr w:rsidR="00057C59" w:rsidRPr="00C06AE6" w14:paraId="4B55C2B2" w14:textId="5C4ECC38" w:rsidTr="00767573">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163E4D20" w14:textId="70F557C8" w:rsidR="00057C59" w:rsidRPr="00C06AE6" w:rsidRDefault="00057C5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1D02D12E" w14:textId="218693E4" w:rsidR="00057C59" w:rsidRPr="00C06AE6" w:rsidRDefault="00057C59" w:rsidP="003C75CE">
            <w:pPr>
              <w:pStyle w:val="Porat"/>
              <w:tabs>
                <w:tab w:val="left" w:pos="567"/>
              </w:tabs>
              <w:ind w:right="132" w:firstLine="283"/>
              <w:jc w:val="both"/>
              <w:rPr>
                <w:rFonts w:ascii="Arial" w:hAnsi="Arial" w:cs="Arial"/>
                <w:bCs/>
                <w:sz w:val="22"/>
                <w:szCs w:val="22"/>
              </w:rPr>
            </w:pPr>
            <w:r w:rsidRPr="00C06AE6">
              <w:rPr>
                <w:rFonts w:ascii="Arial" w:hAnsi="Arial" w:cs="Arial"/>
                <w:bCs/>
                <w:sz w:val="22"/>
                <w:szCs w:val="22"/>
              </w:rPr>
              <w:t>Temperatūros jutiklio laido ilgis</w:t>
            </w:r>
          </w:p>
        </w:tc>
        <w:tc>
          <w:tcPr>
            <w:tcW w:w="3685" w:type="dxa"/>
            <w:tcBorders>
              <w:top w:val="single" w:sz="4" w:space="0" w:color="auto"/>
              <w:left w:val="single" w:sz="4" w:space="0" w:color="auto"/>
              <w:bottom w:val="single" w:sz="4" w:space="0" w:color="auto"/>
              <w:right w:val="single" w:sz="4" w:space="0" w:color="auto"/>
            </w:tcBorders>
            <w:vAlign w:val="center"/>
          </w:tcPr>
          <w:p w14:paraId="101F98F9" w14:textId="42E44827" w:rsidR="00057C59" w:rsidRPr="00C06AE6" w:rsidRDefault="00057C59" w:rsidP="00C93D03">
            <w:pPr>
              <w:pStyle w:val="Porat"/>
              <w:ind w:right="143"/>
              <w:jc w:val="center"/>
              <w:rPr>
                <w:rFonts w:ascii="Arial" w:hAnsi="Arial" w:cs="Arial"/>
                <w:sz w:val="22"/>
                <w:szCs w:val="22"/>
              </w:rPr>
            </w:pPr>
            <w:r w:rsidRPr="00C06AE6">
              <w:rPr>
                <w:rFonts w:ascii="Arial" w:hAnsi="Arial" w:cs="Arial"/>
                <w:sz w:val="22"/>
                <w:szCs w:val="22"/>
              </w:rPr>
              <w:t>Netrumpesnis kaip 1,2 m</w:t>
            </w:r>
          </w:p>
        </w:tc>
      </w:tr>
      <w:tr w:rsidR="00057C59" w:rsidRPr="00C06AE6" w14:paraId="494DA104" w14:textId="774802E7" w:rsidTr="00767573">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7E996A9D" w14:textId="0F358600" w:rsidR="00057C59" w:rsidRPr="00C06AE6" w:rsidRDefault="00057C5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33BE3E31" w14:textId="31333D8D" w:rsidR="00057C59" w:rsidRPr="00C06AE6" w:rsidRDefault="00057C59" w:rsidP="003C75CE">
            <w:pPr>
              <w:pStyle w:val="Porat"/>
              <w:tabs>
                <w:tab w:val="left" w:pos="567"/>
              </w:tabs>
              <w:ind w:right="132" w:firstLine="283"/>
              <w:jc w:val="both"/>
              <w:rPr>
                <w:rFonts w:ascii="Arial" w:hAnsi="Arial" w:cs="Arial"/>
                <w:color w:val="auto"/>
                <w:sz w:val="22"/>
                <w:szCs w:val="22"/>
              </w:rPr>
            </w:pPr>
            <w:r w:rsidRPr="00C06AE6">
              <w:rPr>
                <w:rFonts w:ascii="Arial" w:hAnsi="Arial" w:cs="Arial"/>
                <w:color w:val="auto"/>
                <w:sz w:val="22"/>
                <w:szCs w:val="22"/>
              </w:rPr>
              <w:t xml:space="preserve"> Temperatūros jutiklis  turi būti sumontuotas srauto jutiklyje</w:t>
            </w:r>
          </w:p>
        </w:tc>
        <w:tc>
          <w:tcPr>
            <w:tcW w:w="3685" w:type="dxa"/>
            <w:tcBorders>
              <w:top w:val="single" w:sz="4" w:space="0" w:color="auto"/>
              <w:left w:val="single" w:sz="4" w:space="0" w:color="auto"/>
              <w:bottom w:val="single" w:sz="4" w:space="0" w:color="auto"/>
              <w:right w:val="single" w:sz="4" w:space="0" w:color="auto"/>
            </w:tcBorders>
            <w:vAlign w:val="center"/>
          </w:tcPr>
          <w:p w14:paraId="24649D58" w14:textId="6FBE95D8" w:rsidR="00057C59" w:rsidRPr="00C06AE6" w:rsidRDefault="00057C59" w:rsidP="00C93D03">
            <w:pPr>
              <w:pStyle w:val="Porat"/>
              <w:ind w:right="143"/>
              <w:jc w:val="center"/>
              <w:rPr>
                <w:rFonts w:ascii="Arial" w:hAnsi="Arial" w:cs="Arial"/>
                <w:color w:val="auto"/>
                <w:sz w:val="22"/>
                <w:szCs w:val="22"/>
              </w:rPr>
            </w:pPr>
            <w:r w:rsidRPr="00C06AE6">
              <w:rPr>
                <w:rFonts w:ascii="Arial" w:hAnsi="Arial" w:cs="Arial"/>
                <w:color w:val="auto"/>
                <w:sz w:val="22"/>
                <w:szCs w:val="22"/>
              </w:rPr>
              <w:t>taip</w:t>
            </w:r>
          </w:p>
        </w:tc>
      </w:tr>
      <w:tr w:rsidR="00057C59" w:rsidRPr="00C06AE6" w14:paraId="0A1D5BCE" w14:textId="595FEB41" w:rsidTr="00767573">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55B0E76B" w14:textId="136268AC" w:rsidR="00057C59" w:rsidRPr="00C06AE6" w:rsidRDefault="00057C5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45322659" w14:textId="4F3DF589" w:rsidR="00057C59" w:rsidRPr="00C06AE6" w:rsidRDefault="00057C59" w:rsidP="003C75CE">
            <w:pPr>
              <w:pStyle w:val="Porat"/>
              <w:tabs>
                <w:tab w:val="left" w:pos="567"/>
              </w:tabs>
              <w:ind w:right="132" w:firstLine="283"/>
              <w:jc w:val="both"/>
              <w:rPr>
                <w:rFonts w:ascii="Arial" w:hAnsi="Arial" w:cs="Arial"/>
                <w:color w:val="auto"/>
                <w:sz w:val="22"/>
                <w:szCs w:val="22"/>
              </w:rPr>
            </w:pPr>
            <w:r w:rsidRPr="00C06AE6">
              <w:rPr>
                <w:rFonts w:ascii="Arial" w:hAnsi="Arial" w:cs="Arial"/>
                <w:color w:val="auto"/>
                <w:sz w:val="22"/>
                <w:szCs w:val="22"/>
              </w:rPr>
              <w:t>Temperatūros jutiklis  turi būti komplekte su tarpine</w:t>
            </w:r>
          </w:p>
        </w:tc>
        <w:tc>
          <w:tcPr>
            <w:tcW w:w="3685" w:type="dxa"/>
            <w:tcBorders>
              <w:top w:val="single" w:sz="4" w:space="0" w:color="auto"/>
              <w:left w:val="single" w:sz="4" w:space="0" w:color="auto"/>
              <w:bottom w:val="single" w:sz="4" w:space="0" w:color="auto"/>
              <w:right w:val="single" w:sz="4" w:space="0" w:color="auto"/>
            </w:tcBorders>
            <w:vAlign w:val="center"/>
          </w:tcPr>
          <w:p w14:paraId="2FF5ED77" w14:textId="50B8FB0B" w:rsidR="00057C59" w:rsidRPr="00C06AE6" w:rsidRDefault="00057C59" w:rsidP="00C93D03">
            <w:pPr>
              <w:pStyle w:val="Porat"/>
              <w:ind w:right="143"/>
              <w:jc w:val="center"/>
              <w:rPr>
                <w:rFonts w:ascii="Arial" w:hAnsi="Arial" w:cs="Arial"/>
                <w:color w:val="auto"/>
                <w:sz w:val="22"/>
                <w:szCs w:val="22"/>
              </w:rPr>
            </w:pPr>
            <w:r w:rsidRPr="00C06AE6">
              <w:rPr>
                <w:rFonts w:ascii="Arial" w:hAnsi="Arial" w:cs="Arial"/>
                <w:color w:val="auto"/>
                <w:sz w:val="22"/>
                <w:szCs w:val="22"/>
              </w:rPr>
              <w:t>taip</w:t>
            </w:r>
          </w:p>
        </w:tc>
      </w:tr>
      <w:tr w:rsidR="00057C59" w:rsidRPr="00C06AE6" w14:paraId="30DC8FE1" w14:textId="217F8FCD" w:rsidTr="00767573">
        <w:trPr>
          <w:cantSplit/>
          <w:trHeight w:val="975"/>
        </w:trPr>
        <w:tc>
          <w:tcPr>
            <w:tcW w:w="851" w:type="dxa"/>
            <w:tcBorders>
              <w:top w:val="single" w:sz="4" w:space="0" w:color="auto"/>
              <w:left w:val="single" w:sz="4" w:space="0" w:color="auto"/>
              <w:bottom w:val="single" w:sz="4" w:space="0" w:color="auto"/>
              <w:right w:val="single" w:sz="4" w:space="0" w:color="auto"/>
            </w:tcBorders>
            <w:vAlign w:val="center"/>
          </w:tcPr>
          <w:p w14:paraId="3C87AC11" w14:textId="77777777" w:rsidR="00057C59" w:rsidRPr="00C06AE6" w:rsidRDefault="00057C5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3BE0D6A0" w14:textId="7A87AD86" w:rsidR="00057C59" w:rsidRPr="00C06AE6" w:rsidRDefault="48E9BAF3" w:rsidP="003C75CE">
            <w:pPr>
              <w:pStyle w:val="Porat"/>
              <w:tabs>
                <w:tab w:val="left" w:pos="567"/>
              </w:tabs>
              <w:ind w:right="132" w:firstLine="283"/>
              <w:jc w:val="both"/>
              <w:rPr>
                <w:rFonts w:ascii="Arial" w:hAnsi="Arial" w:cs="Arial"/>
                <w:color w:val="auto"/>
                <w:sz w:val="22"/>
                <w:szCs w:val="22"/>
              </w:rPr>
            </w:pPr>
            <w:r w:rsidRPr="00C06AE6">
              <w:rPr>
                <w:rFonts w:ascii="Arial" w:hAnsi="Arial" w:cs="Arial"/>
                <w:color w:val="auto"/>
                <w:sz w:val="22"/>
                <w:szCs w:val="22"/>
              </w:rPr>
              <w:t>Turi būti galimybė užplombuoti temperatūros jutiklius (jei jutiklis yra srauto jutiklyje, plombuojamas visas įrenginys)</w:t>
            </w:r>
          </w:p>
        </w:tc>
        <w:tc>
          <w:tcPr>
            <w:tcW w:w="3685" w:type="dxa"/>
            <w:tcBorders>
              <w:top w:val="single" w:sz="4" w:space="0" w:color="auto"/>
              <w:left w:val="single" w:sz="4" w:space="0" w:color="auto"/>
              <w:bottom w:val="single" w:sz="4" w:space="0" w:color="auto"/>
              <w:right w:val="single" w:sz="4" w:space="0" w:color="auto"/>
            </w:tcBorders>
            <w:vAlign w:val="center"/>
          </w:tcPr>
          <w:p w14:paraId="3B9698C8" w14:textId="54176E7A" w:rsidR="00057C59" w:rsidRPr="00C06AE6" w:rsidRDefault="00057C59" w:rsidP="00C93D03">
            <w:pPr>
              <w:pStyle w:val="Porat"/>
              <w:ind w:right="143"/>
              <w:jc w:val="center"/>
              <w:rPr>
                <w:rFonts w:ascii="Arial" w:hAnsi="Arial" w:cs="Arial"/>
                <w:color w:val="auto"/>
                <w:sz w:val="22"/>
                <w:szCs w:val="22"/>
              </w:rPr>
            </w:pPr>
            <w:r w:rsidRPr="00C06AE6">
              <w:rPr>
                <w:rFonts w:ascii="Arial" w:hAnsi="Arial" w:cs="Arial"/>
                <w:color w:val="auto"/>
                <w:sz w:val="22"/>
                <w:szCs w:val="22"/>
              </w:rPr>
              <w:t>taip</w:t>
            </w:r>
          </w:p>
        </w:tc>
      </w:tr>
      <w:tr w:rsidR="00057C59" w:rsidRPr="00C06AE6" w14:paraId="1AABF71C" w14:textId="1ACF1132" w:rsidTr="00767573">
        <w:trPr>
          <w:cantSplit/>
          <w:trHeight w:val="792"/>
        </w:trPr>
        <w:tc>
          <w:tcPr>
            <w:tcW w:w="851" w:type="dxa"/>
            <w:tcBorders>
              <w:top w:val="single" w:sz="4" w:space="0" w:color="auto"/>
              <w:left w:val="single" w:sz="4" w:space="0" w:color="auto"/>
              <w:bottom w:val="single" w:sz="4" w:space="0" w:color="auto"/>
              <w:right w:val="single" w:sz="4" w:space="0" w:color="auto"/>
            </w:tcBorders>
            <w:vAlign w:val="center"/>
          </w:tcPr>
          <w:p w14:paraId="7538007A" w14:textId="41564A94" w:rsidR="00057C59" w:rsidRPr="00C06AE6" w:rsidRDefault="00057C59" w:rsidP="00C93D0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4C7A57B6" w14:textId="02F36101" w:rsidR="00057C59" w:rsidRPr="00C06AE6" w:rsidRDefault="48E9BAF3" w:rsidP="003C75CE">
            <w:pPr>
              <w:pStyle w:val="Porat"/>
              <w:tabs>
                <w:tab w:val="left" w:pos="567"/>
              </w:tabs>
              <w:ind w:right="132" w:firstLine="283"/>
              <w:jc w:val="both"/>
              <w:rPr>
                <w:rFonts w:ascii="Arial" w:hAnsi="Arial" w:cs="Arial"/>
                <w:sz w:val="22"/>
                <w:szCs w:val="22"/>
              </w:rPr>
            </w:pPr>
            <w:r w:rsidRPr="00C06AE6">
              <w:rPr>
                <w:rFonts w:ascii="Arial" w:hAnsi="Arial" w:cs="Arial"/>
                <w:sz w:val="22"/>
                <w:szCs w:val="22"/>
              </w:rPr>
              <w:t>Turi būti su einamųjų metų pirmine metrologine patikra, ženklas</w:t>
            </w:r>
          </w:p>
        </w:tc>
        <w:tc>
          <w:tcPr>
            <w:tcW w:w="3685" w:type="dxa"/>
            <w:tcBorders>
              <w:top w:val="single" w:sz="4" w:space="0" w:color="auto"/>
              <w:left w:val="single" w:sz="4" w:space="0" w:color="auto"/>
              <w:bottom w:val="single" w:sz="4" w:space="0" w:color="auto"/>
              <w:right w:val="single" w:sz="4" w:space="0" w:color="auto"/>
            </w:tcBorders>
            <w:vAlign w:val="center"/>
          </w:tcPr>
          <w:p w14:paraId="0C83B0C5" w14:textId="7304CA1E" w:rsidR="00057C59" w:rsidRPr="00C06AE6" w:rsidRDefault="00057C59" w:rsidP="00C93D03">
            <w:pPr>
              <w:pStyle w:val="Porat"/>
              <w:ind w:right="143"/>
              <w:jc w:val="center"/>
              <w:rPr>
                <w:rFonts w:ascii="Arial" w:hAnsi="Arial" w:cs="Arial"/>
                <w:sz w:val="22"/>
                <w:szCs w:val="22"/>
              </w:rPr>
            </w:pPr>
            <w:r w:rsidRPr="00C06AE6">
              <w:rPr>
                <w:rFonts w:ascii="Arial" w:hAnsi="Arial" w:cs="Arial"/>
                <w:noProof/>
                <w:color w:val="2B579A"/>
                <w:sz w:val="22"/>
                <w:szCs w:val="22"/>
                <w:shd w:val="clear" w:color="auto" w:fill="E6E6E6"/>
              </w:rPr>
              <mc:AlternateContent>
                <mc:Choice Requires="wps">
                  <w:drawing>
                    <wp:anchor distT="45720" distB="45720" distL="114300" distR="114300" simplePos="0" relativeHeight="251658241" behindDoc="0" locked="0" layoutInCell="1" allowOverlap="1" wp14:anchorId="2753FEBC" wp14:editId="259BD9F2">
                      <wp:simplePos x="0" y="0"/>
                      <wp:positionH relativeFrom="column">
                        <wp:posOffset>788035</wp:posOffset>
                      </wp:positionH>
                      <wp:positionV relativeFrom="paragraph">
                        <wp:posOffset>67945</wp:posOffset>
                      </wp:positionV>
                      <wp:extent cx="609600" cy="395605"/>
                      <wp:effectExtent l="0" t="0" r="19050" b="2349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flipH="1">
                                <a:off x="0" y="0"/>
                                <a:ext cx="609600" cy="395605"/>
                              </a:xfrm>
                              <a:prstGeom prst="rect">
                                <a:avLst/>
                              </a:prstGeom>
                              <a:solidFill>
                                <a:srgbClr val="FFFFFF"/>
                              </a:solidFill>
                              <a:ln w="9525">
                                <a:solidFill>
                                  <a:srgbClr val="000000"/>
                                </a:solidFill>
                                <a:miter/>
                              </a:ln>
                            </wps:spPr>
                            <wps:txbx>
                              <w:txbxContent>
                                <w:p w14:paraId="20A6B6AC" w14:textId="777AB289" w:rsidR="00A07570" w:rsidRPr="00A557D8" w:rsidRDefault="003C75CE" w:rsidP="00B05483">
                                  <w:pPr>
                                    <w:spacing w:line="256" w:lineRule="auto"/>
                                    <w:jc w:val="center"/>
                                    <w:rPr>
                                      <w:rFonts w:ascii="Calibri" w:hAnsi="Calibri" w:cs="Calibri"/>
                                      <w:color w:val="auto"/>
                                      <w:lang w:val="en-US"/>
                                    </w:rPr>
                                  </w:pPr>
                                  <w:r w:rsidRPr="00A557D8">
                                    <w:rPr>
                                      <w:rFonts w:ascii="Calibri" w:hAnsi="Calibri" w:cs="Calibri"/>
                                      <w:color w:val="auto"/>
                                      <w:lang w:val="en-US"/>
                                    </w:rPr>
                                    <w:t>M2</w:t>
                                  </w:r>
                                  <w:r w:rsidR="00D419A0" w:rsidRPr="00A557D8">
                                    <w:rPr>
                                      <w:rFonts w:ascii="Calibri" w:hAnsi="Calibri" w:cs="Calibri"/>
                                      <w:color w:val="auto"/>
                                      <w:lang w:val="en-US"/>
                                    </w:rPr>
                                    <w:t>5</w:t>
                                  </w:r>
                                </w:p>
                              </w:txbxContent>
                            </wps:txbx>
                            <wps:bodyPr wrap="square" lIns="91440" tIns="45720" rIns="91440" bIns="45720" anchor="t">
                              <a:spAutoFit/>
                            </wps:bodyPr>
                          </wps:wsp>
                        </a:graphicData>
                      </a:graphic>
                      <wp14:sizeRelH relativeFrom="margin">
                        <wp14:pctWidth>0</wp14:pctWidth>
                      </wp14:sizeRelH>
                      <wp14:sizeRelV relativeFrom="margin">
                        <wp14:pctHeight>0</wp14:pctHeight>
                      </wp14:sizeRelV>
                    </wp:anchor>
                  </w:drawing>
                </mc:Choice>
                <mc:Fallback>
                  <w:pict>
                    <v:rect w14:anchorId="2753FEBC" id="Text Box 217" o:spid="_x0000_s1026" style="position:absolute;left:0;text-align:left;margin-left:62.05pt;margin-top:5.35pt;width:48pt;height:31.15pt;flip:x;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">
                      <v:textbox style="mso-fit-shape-to-text:t">
                        <w:txbxContent>
                          <w:p w14:paraId="20A6B6AC" w14:textId="777AB289" w:rsidR="00A07570" w:rsidRPr="00A557D8" w:rsidRDefault="003C75CE" w:rsidP="00B05483">
                            <w:pPr>
                              <w:spacing w:line="256" w:lineRule="auto"/>
                              <w:jc w:val="center"/>
                              <w:rPr>
                                <w:rFonts w:ascii="Calibri" w:hAnsi="Calibri" w:cs="Calibri"/>
                                <w:color w:val="auto"/>
                                <w:lang w:val="en-US"/>
                              </w:rPr>
                            </w:pPr>
                            <w:r w:rsidRPr="00A557D8">
                              <w:rPr>
                                <w:rFonts w:ascii="Calibri" w:hAnsi="Calibri" w:cs="Calibri"/>
                                <w:color w:val="auto"/>
                                <w:lang w:val="en-US"/>
                              </w:rPr>
                              <w:t>M2</w:t>
                            </w:r>
                            <w:r w:rsidR="00D419A0" w:rsidRPr="00A557D8">
                              <w:rPr>
                                <w:rFonts w:ascii="Calibri" w:hAnsi="Calibri" w:cs="Calibri"/>
                                <w:color w:val="auto"/>
                                <w:lang w:val="en-US"/>
                              </w:rPr>
                              <w:t>5</w:t>
                            </w:r>
                          </w:p>
                        </w:txbxContent>
                      </v:textbox>
                      <w10:wrap type="square"/>
                    </v:rect>
                  </w:pict>
                </mc:Fallback>
              </mc:AlternateContent>
            </w:r>
            <w:r w:rsidRPr="00C06AE6">
              <w:rPr>
                <w:rFonts w:ascii="Arial" w:hAnsi="Arial" w:cs="Arial"/>
                <w:sz w:val="22"/>
                <w:szCs w:val="22"/>
              </w:rPr>
              <w:t xml:space="preserve"> </w:t>
            </w:r>
          </w:p>
        </w:tc>
      </w:tr>
      <w:tr w:rsidR="002D3302" w:rsidRPr="00C06AE6" w14:paraId="3DCFBB19" w14:textId="77777777" w:rsidTr="00767573">
        <w:trPr>
          <w:cantSplit/>
          <w:trHeight w:val="792"/>
        </w:trPr>
        <w:tc>
          <w:tcPr>
            <w:tcW w:w="851" w:type="dxa"/>
            <w:tcBorders>
              <w:top w:val="single" w:sz="4" w:space="0" w:color="auto"/>
              <w:left w:val="single" w:sz="4" w:space="0" w:color="auto"/>
              <w:bottom w:val="single" w:sz="4" w:space="0" w:color="auto"/>
              <w:right w:val="single" w:sz="4" w:space="0" w:color="auto"/>
            </w:tcBorders>
            <w:vAlign w:val="center"/>
          </w:tcPr>
          <w:p w14:paraId="1FCCFDB5" w14:textId="77777777" w:rsidR="002D3302" w:rsidRPr="00C06AE6" w:rsidRDefault="002D3302" w:rsidP="00C93D03">
            <w:pPr>
              <w:pStyle w:val="Porat"/>
              <w:numPr>
                <w:ilvl w:val="0"/>
                <w:numId w:val="24"/>
              </w:numPr>
              <w:tabs>
                <w:tab w:val="left" w:pos="421"/>
              </w:tabs>
              <w:rPr>
                <w:rFonts w:ascii="Arial" w:hAnsi="Arial" w:cs="Arial"/>
                <w:color w:val="auto"/>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162DCAB2" w14:textId="00169D73" w:rsidR="002D3302" w:rsidRPr="00C06AE6" w:rsidRDefault="00FB0446" w:rsidP="003C75CE">
            <w:pPr>
              <w:pStyle w:val="Porat"/>
              <w:tabs>
                <w:tab w:val="left" w:pos="567"/>
              </w:tabs>
              <w:ind w:right="132" w:firstLine="283"/>
              <w:jc w:val="both"/>
              <w:rPr>
                <w:rFonts w:ascii="Arial" w:hAnsi="Arial" w:cs="Arial"/>
                <w:color w:val="auto"/>
                <w:sz w:val="22"/>
                <w:szCs w:val="22"/>
              </w:rPr>
            </w:pPr>
            <w:r w:rsidRPr="00C06AE6">
              <w:rPr>
                <w:rFonts w:ascii="Arial" w:hAnsi="Arial" w:cs="Arial"/>
                <w:color w:val="auto"/>
                <w:sz w:val="22"/>
                <w:szCs w:val="22"/>
              </w:rPr>
              <w:t xml:space="preserve">Daugkartinio atidarymo skaičiuotuvo dangtelis maitinimo elemento ar temperatūros jutiklių pakeitimui </w:t>
            </w:r>
            <w:r w:rsidR="002D3302" w:rsidRPr="00C06AE6">
              <w:rPr>
                <w:rFonts w:ascii="Arial" w:hAnsi="Arial" w:cs="Arial"/>
                <w:color w:val="auto"/>
                <w:sz w:val="22"/>
                <w:szCs w:val="22"/>
              </w:rPr>
              <w:t>(montuojami naudojant kaladėles, neprilituoti</w:t>
            </w:r>
            <w:r w:rsidR="00B87393" w:rsidRPr="00C06AE6">
              <w:rPr>
                <w:rFonts w:ascii="Arial" w:hAnsi="Arial" w:cs="Arial"/>
                <w:color w:val="auto"/>
                <w:sz w:val="22"/>
                <w:szCs w:val="22"/>
              </w:rPr>
              <w:t>)</w:t>
            </w:r>
          </w:p>
        </w:tc>
        <w:tc>
          <w:tcPr>
            <w:tcW w:w="3685" w:type="dxa"/>
            <w:tcBorders>
              <w:top w:val="single" w:sz="4" w:space="0" w:color="auto"/>
              <w:left w:val="single" w:sz="4" w:space="0" w:color="auto"/>
              <w:bottom w:val="single" w:sz="4" w:space="0" w:color="auto"/>
              <w:right w:val="single" w:sz="4" w:space="0" w:color="auto"/>
            </w:tcBorders>
            <w:vAlign w:val="center"/>
          </w:tcPr>
          <w:p w14:paraId="75C5BC25" w14:textId="78D9BAB5" w:rsidR="002D3302" w:rsidRPr="00C06AE6" w:rsidRDefault="002D3302" w:rsidP="00C93D03">
            <w:pPr>
              <w:pStyle w:val="Porat"/>
              <w:ind w:right="143"/>
              <w:jc w:val="center"/>
              <w:rPr>
                <w:rFonts w:ascii="Arial" w:hAnsi="Arial" w:cs="Arial"/>
                <w:noProof/>
                <w:color w:val="auto"/>
                <w:sz w:val="22"/>
                <w:szCs w:val="22"/>
                <w:shd w:val="clear" w:color="auto" w:fill="E6E6E6"/>
              </w:rPr>
            </w:pPr>
            <w:r w:rsidRPr="00C06AE6">
              <w:rPr>
                <w:rFonts w:ascii="Arial" w:hAnsi="Arial" w:cs="Arial"/>
                <w:color w:val="auto"/>
                <w:sz w:val="22"/>
                <w:szCs w:val="22"/>
              </w:rPr>
              <w:t>taip</w:t>
            </w:r>
          </w:p>
        </w:tc>
      </w:tr>
      <w:tr w:rsidR="00057C59" w:rsidRPr="00C06AE6" w14:paraId="2BC75E10" w14:textId="0EB40ACB" w:rsidTr="00767573">
        <w:trPr>
          <w:cantSplit/>
          <w:trHeight w:val="792"/>
        </w:trPr>
        <w:tc>
          <w:tcPr>
            <w:tcW w:w="851" w:type="dxa"/>
            <w:tcBorders>
              <w:top w:val="single" w:sz="4" w:space="0" w:color="auto"/>
              <w:left w:val="single" w:sz="4" w:space="0" w:color="auto"/>
              <w:bottom w:val="single" w:sz="4" w:space="0" w:color="auto"/>
              <w:right w:val="single" w:sz="4" w:space="0" w:color="auto"/>
            </w:tcBorders>
            <w:vAlign w:val="center"/>
          </w:tcPr>
          <w:p w14:paraId="6ADBE1FF" w14:textId="77777777" w:rsidR="00057C59" w:rsidRPr="00C06AE6" w:rsidRDefault="00057C59">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1079DF76" w14:textId="17752AAF" w:rsidR="00057C59" w:rsidRPr="00C06AE6" w:rsidDel="00DA18D8" w:rsidRDefault="00057C59" w:rsidP="003C75CE">
            <w:pPr>
              <w:pStyle w:val="Porat"/>
              <w:tabs>
                <w:tab w:val="left" w:pos="567"/>
              </w:tabs>
              <w:ind w:right="132" w:firstLine="283"/>
              <w:jc w:val="both"/>
              <w:rPr>
                <w:rFonts w:ascii="Arial" w:hAnsi="Arial" w:cs="Arial"/>
                <w:bCs/>
                <w:sz w:val="22"/>
                <w:szCs w:val="22"/>
              </w:rPr>
            </w:pPr>
            <w:r w:rsidRPr="00C06AE6">
              <w:rPr>
                <w:rFonts w:ascii="Arial" w:hAnsi="Arial" w:cs="Arial"/>
                <w:bCs/>
                <w:sz w:val="22"/>
                <w:szCs w:val="22"/>
              </w:rPr>
              <w:t>Turi būti CE ir papildomas pirminės metrologinės patikros ženklas, kurie turi atitikti Matavimo priemonių teisinio metrologinio reglamentavimo taisyklių, patvirtintų Lietuvos Respublikos ekonomikos ir inovacijų ministro 2014 m. spalio 24 d. įsakymu Nr. 4-761 (aktuali redakcija), keliamus reikalavimus.</w:t>
            </w:r>
          </w:p>
        </w:tc>
        <w:tc>
          <w:tcPr>
            <w:tcW w:w="3685" w:type="dxa"/>
            <w:tcBorders>
              <w:top w:val="single" w:sz="4" w:space="0" w:color="auto"/>
              <w:left w:val="single" w:sz="4" w:space="0" w:color="auto"/>
              <w:bottom w:val="single" w:sz="4" w:space="0" w:color="auto"/>
              <w:right w:val="single" w:sz="4" w:space="0" w:color="auto"/>
            </w:tcBorders>
            <w:vAlign w:val="center"/>
          </w:tcPr>
          <w:p w14:paraId="2E7E7408" w14:textId="6E3D44A1" w:rsidR="00057C59" w:rsidRPr="00C06AE6" w:rsidRDefault="00057C59" w:rsidP="006F39B8">
            <w:pPr>
              <w:pStyle w:val="Porat"/>
              <w:ind w:right="143"/>
              <w:jc w:val="center"/>
              <w:rPr>
                <w:rFonts w:ascii="Arial" w:hAnsi="Arial" w:cs="Arial"/>
                <w:noProof/>
                <w:color w:val="2B579A"/>
                <w:sz w:val="22"/>
                <w:szCs w:val="22"/>
                <w:shd w:val="clear" w:color="auto" w:fill="E6E6E6"/>
              </w:rPr>
            </w:pPr>
            <w:r w:rsidRPr="00C06AE6">
              <w:rPr>
                <w:rFonts w:ascii="Arial" w:hAnsi="Arial" w:cs="Arial"/>
                <w:color w:val="auto"/>
                <w:sz w:val="22"/>
                <w:szCs w:val="22"/>
              </w:rPr>
              <w:t>taip</w:t>
            </w:r>
          </w:p>
        </w:tc>
      </w:tr>
      <w:tr w:rsidR="00C83373" w:rsidRPr="00C06AE6" w14:paraId="07512828" w14:textId="77777777" w:rsidTr="00767573">
        <w:trPr>
          <w:cantSplit/>
          <w:trHeight w:val="792"/>
        </w:trPr>
        <w:tc>
          <w:tcPr>
            <w:tcW w:w="851" w:type="dxa"/>
            <w:tcBorders>
              <w:top w:val="single" w:sz="4" w:space="0" w:color="auto"/>
              <w:left w:val="single" w:sz="4" w:space="0" w:color="auto"/>
              <w:bottom w:val="single" w:sz="4" w:space="0" w:color="auto"/>
              <w:right w:val="single" w:sz="4" w:space="0" w:color="auto"/>
            </w:tcBorders>
            <w:vAlign w:val="center"/>
          </w:tcPr>
          <w:p w14:paraId="2C75DBAD" w14:textId="77777777" w:rsidR="00C83373" w:rsidRPr="00C06AE6" w:rsidRDefault="00C83373">
            <w:pPr>
              <w:pStyle w:val="Porat"/>
              <w:numPr>
                <w:ilvl w:val="0"/>
                <w:numId w:val="24"/>
              </w:numPr>
              <w:tabs>
                <w:tab w:val="left" w:pos="421"/>
              </w:tabs>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40795024" w14:textId="1F473878" w:rsidR="00C83373" w:rsidRPr="00C06AE6" w:rsidRDefault="00C83373" w:rsidP="003C75CE">
            <w:pPr>
              <w:pStyle w:val="Porat"/>
              <w:tabs>
                <w:tab w:val="left" w:pos="567"/>
              </w:tabs>
              <w:ind w:right="132" w:firstLine="283"/>
              <w:jc w:val="both"/>
              <w:rPr>
                <w:rFonts w:ascii="Arial" w:hAnsi="Arial" w:cs="Arial"/>
                <w:bCs/>
                <w:sz w:val="22"/>
                <w:szCs w:val="22"/>
              </w:rPr>
            </w:pPr>
            <w:r w:rsidRPr="00C06AE6">
              <w:rPr>
                <w:rFonts w:ascii="Arial" w:hAnsi="Arial" w:cs="Arial"/>
                <w:sz w:val="22"/>
                <w:szCs w:val="22"/>
              </w:rPr>
              <w:t>Prekės naudojimas tinkamas visiems naudotojams (tiek asmenims su negalia, tiek kitiems, funkcinių sutrikimų turintiems asmenims, taip pat tėvams su mažais vaikais, nėščiosioms, lygiai patogūs vyrams ir moterims).</w:t>
            </w:r>
          </w:p>
        </w:tc>
        <w:tc>
          <w:tcPr>
            <w:tcW w:w="3685" w:type="dxa"/>
            <w:tcBorders>
              <w:top w:val="single" w:sz="4" w:space="0" w:color="auto"/>
              <w:left w:val="single" w:sz="4" w:space="0" w:color="auto"/>
              <w:bottom w:val="single" w:sz="4" w:space="0" w:color="auto"/>
              <w:right w:val="single" w:sz="4" w:space="0" w:color="auto"/>
            </w:tcBorders>
            <w:vAlign w:val="center"/>
          </w:tcPr>
          <w:p w14:paraId="09045C2F" w14:textId="581587BB" w:rsidR="00C83373" w:rsidRPr="00C06AE6" w:rsidRDefault="00C83373" w:rsidP="006F39B8">
            <w:pPr>
              <w:pStyle w:val="Porat"/>
              <w:ind w:right="143"/>
              <w:jc w:val="center"/>
              <w:rPr>
                <w:rFonts w:ascii="Arial" w:hAnsi="Arial" w:cs="Arial"/>
                <w:color w:val="auto"/>
                <w:sz w:val="22"/>
                <w:szCs w:val="22"/>
              </w:rPr>
            </w:pPr>
            <w:r w:rsidRPr="00C06AE6">
              <w:rPr>
                <w:rFonts w:ascii="Arial" w:hAnsi="Arial" w:cs="Arial"/>
                <w:color w:val="auto"/>
                <w:sz w:val="22"/>
                <w:szCs w:val="22"/>
              </w:rPr>
              <w:t>taip</w:t>
            </w:r>
          </w:p>
        </w:tc>
      </w:tr>
    </w:tbl>
    <w:p w14:paraId="74A5E5E0" w14:textId="1B70B0F9" w:rsidR="00A40B29" w:rsidRPr="00C06AE6" w:rsidRDefault="00A40B29" w:rsidP="00A40B29">
      <w:pPr>
        <w:pStyle w:val="Bodytext1"/>
        <w:shd w:val="clear" w:color="auto" w:fill="auto"/>
        <w:tabs>
          <w:tab w:val="left" w:pos="426"/>
          <w:tab w:val="left" w:pos="3828"/>
        </w:tabs>
        <w:spacing w:before="0" w:after="0" w:line="240" w:lineRule="auto"/>
        <w:ind w:right="55" w:firstLine="0"/>
        <w:jc w:val="both"/>
        <w:rPr>
          <w:rFonts w:ascii="Arial" w:hAnsi="Arial" w:cs="Arial"/>
          <w:sz w:val="22"/>
          <w:szCs w:val="22"/>
        </w:rPr>
      </w:pPr>
    </w:p>
    <w:p w14:paraId="32520D64" w14:textId="7357BE4E" w:rsidR="00C93D03" w:rsidRPr="00C06AE6" w:rsidRDefault="00C93D03" w:rsidP="00C93D03">
      <w:pPr>
        <w:pStyle w:val="Sraopastraipa"/>
        <w:numPr>
          <w:ilvl w:val="1"/>
          <w:numId w:val="1"/>
        </w:numPr>
        <w:tabs>
          <w:tab w:val="left" w:pos="426"/>
        </w:tabs>
        <w:ind w:left="0" w:firstLine="567"/>
        <w:jc w:val="both"/>
        <w:rPr>
          <w:rFonts w:cs="Arial"/>
        </w:rPr>
      </w:pPr>
      <w:r w:rsidRPr="00C06AE6">
        <w:rPr>
          <w:rFonts w:cs="Arial"/>
        </w:rPr>
        <w:t>Jeigu Techninė</w:t>
      </w:r>
      <w:r w:rsidR="00932B79" w:rsidRPr="00C06AE6">
        <w:rPr>
          <w:rFonts w:cs="Arial"/>
        </w:rPr>
        <w:t>j</w:t>
      </w:r>
      <w:r w:rsidRPr="00C06AE6">
        <w:rPr>
          <w:rFonts w:cs="Arial"/>
        </w:rPr>
        <w:t xml:space="preserve">e specifikacijoje nurodytos parametrų tikslios skaitinės reikšmės, tai reiškia ribą, nuo kurios neturi būti nukrypta į blogesnę Užsakovui pusę. </w:t>
      </w:r>
    </w:p>
    <w:p w14:paraId="10D896D0" w14:textId="77777777" w:rsidR="00C93D03" w:rsidRPr="00C06AE6" w:rsidRDefault="00C93D03" w:rsidP="00C93D03">
      <w:pPr>
        <w:pStyle w:val="Sraopastraipa"/>
        <w:numPr>
          <w:ilvl w:val="1"/>
          <w:numId w:val="1"/>
        </w:numPr>
        <w:tabs>
          <w:tab w:val="left" w:pos="426"/>
        </w:tabs>
        <w:ind w:left="0" w:firstLine="567"/>
        <w:jc w:val="both"/>
        <w:rPr>
          <w:rFonts w:cs="Arial"/>
        </w:rPr>
      </w:pPr>
      <w:r w:rsidRPr="00C06AE6">
        <w:rPr>
          <w:rFonts w:cs="Arial"/>
        </w:rPr>
        <w:t xml:space="preserve">Jeigu apibūdinant objektą Techninėje specifikacijoje ar kituose pirkimo dokumentuose ar jų prieduose nurodytas konkretus modelis ar šaltinis, konkretus procesas ar prekės ženklas, patentas, tipai, konkreti kilmė ar gamyba, toks nurodymas Tiekėjo turi būti suprantamas kaip nurodytas „arba lygiavertis“. </w:t>
      </w:r>
    </w:p>
    <w:p w14:paraId="601E691A" w14:textId="440A8283" w:rsidR="00C93D03" w:rsidRPr="00C06AE6" w:rsidRDefault="00C93D03" w:rsidP="00C93D03">
      <w:pPr>
        <w:pStyle w:val="Sraopastraipa"/>
        <w:numPr>
          <w:ilvl w:val="1"/>
          <w:numId w:val="1"/>
        </w:numPr>
        <w:tabs>
          <w:tab w:val="left" w:pos="426"/>
        </w:tabs>
        <w:ind w:left="0" w:firstLine="567"/>
        <w:jc w:val="both"/>
        <w:rPr>
          <w:rFonts w:cs="Arial"/>
        </w:rPr>
      </w:pPr>
      <w:r w:rsidRPr="00C06AE6">
        <w:rPr>
          <w:rFonts w:cs="Arial"/>
        </w:rPr>
        <w:t xml:space="preserve">Jeigu apibūdinant objektą Techninėje specifikacijoje ar kituose pirkimo dokumentuose ar jų prieduose nurodyti standartai, </w:t>
      </w:r>
      <w:r w:rsidR="00405B1E" w:rsidRPr="00C06AE6">
        <w:rPr>
          <w:rFonts w:eastAsia="Arial" w:cs="Arial"/>
        </w:rPr>
        <w:t xml:space="preserve">protokolai, </w:t>
      </w:r>
      <w:r w:rsidRPr="00C06AE6">
        <w:rPr>
          <w:rFonts w:cs="Arial"/>
        </w:rPr>
        <w:t>techniniai liudijimai ar bendrosios techninės specifikacijos, toks nurodymas Tiekėjo turi būti suprantamas kaip nurodytas „arba lygiavertis“.</w:t>
      </w:r>
    </w:p>
    <w:p w14:paraId="1F69A6D0" w14:textId="241386E5" w:rsidR="00C94DD0" w:rsidRPr="00C06AE6" w:rsidRDefault="00405B1E" w:rsidP="007203B6">
      <w:pPr>
        <w:pStyle w:val="Bodytext1"/>
        <w:shd w:val="clear" w:color="auto" w:fill="auto"/>
        <w:tabs>
          <w:tab w:val="left" w:pos="567"/>
          <w:tab w:val="left" w:pos="3828"/>
        </w:tabs>
        <w:spacing w:before="0" w:after="0" w:line="240" w:lineRule="auto"/>
        <w:ind w:right="55" w:firstLine="0"/>
        <w:jc w:val="both"/>
        <w:rPr>
          <w:rFonts w:ascii="Arial" w:hAnsi="Arial" w:cs="Arial"/>
          <w:bCs/>
          <w:sz w:val="22"/>
          <w:szCs w:val="22"/>
        </w:rPr>
      </w:pPr>
      <w:r w:rsidRPr="00C06AE6">
        <w:rPr>
          <w:rFonts w:ascii="Arial" w:hAnsi="Arial" w:cs="Arial"/>
          <w:bCs/>
          <w:sz w:val="22"/>
          <w:szCs w:val="22"/>
        </w:rPr>
        <w:t xml:space="preserve"> </w:t>
      </w:r>
    </w:p>
    <w:p w14:paraId="5959D476" w14:textId="77777777" w:rsidR="000A085E" w:rsidRPr="00C06AE6" w:rsidRDefault="000A085E" w:rsidP="000A085E">
      <w:pPr>
        <w:pStyle w:val="Sraopastraipa"/>
        <w:tabs>
          <w:tab w:val="left" w:pos="426"/>
        </w:tabs>
        <w:ind w:left="0" w:firstLine="0"/>
        <w:jc w:val="both"/>
        <w:rPr>
          <w:rFonts w:cs="Arial"/>
        </w:rPr>
      </w:pPr>
    </w:p>
    <w:p w14:paraId="66389D30" w14:textId="77777777" w:rsidR="000A085E" w:rsidRPr="00C06AE6" w:rsidRDefault="000A085E" w:rsidP="000A755B">
      <w:pPr>
        <w:pStyle w:val="Sraopastraipa"/>
        <w:numPr>
          <w:ilvl w:val="0"/>
          <w:numId w:val="1"/>
        </w:numPr>
        <w:tabs>
          <w:tab w:val="left" w:pos="426"/>
        </w:tabs>
        <w:jc w:val="both"/>
        <w:rPr>
          <w:rFonts w:cs="Arial"/>
          <w:b/>
          <w:bCs/>
          <w:caps/>
        </w:rPr>
      </w:pPr>
      <w:r w:rsidRPr="00C06AE6">
        <w:rPr>
          <w:rFonts w:cs="Arial"/>
          <w:b/>
          <w:bCs/>
          <w:caps/>
        </w:rPr>
        <w:t>Įsipareigojimų vykdymo tvarka</w:t>
      </w:r>
    </w:p>
    <w:p w14:paraId="24F330FA" w14:textId="77777777" w:rsidR="000A085E" w:rsidRPr="00C06AE6" w:rsidRDefault="000A085E" w:rsidP="000A085E">
      <w:pPr>
        <w:pStyle w:val="Sraopastraipa"/>
        <w:tabs>
          <w:tab w:val="left" w:pos="426"/>
        </w:tabs>
        <w:ind w:left="480" w:firstLine="0"/>
        <w:jc w:val="both"/>
        <w:rPr>
          <w:rFonts w:cs="Arial"/>
          <w:b/>
          <w:bCs/>
          <w:caps/>
        </w:rPr>
      </w:pPr>
    </w:p>
    <w:p w14:paraId="2CAAE87D" w14:textId="7F913CFC" w:rsidR="00AD074F" w:rsidRPr="00C06AE6" w:rsidRDefault="00AD074F" w:rsidP="00826E2C">
      <w:pPr>
        <w:pStyle w:val="Sraopastraipa"/>
        <w:numPr>
          <w:ilvl w:val="1"/>
          <w:numId w:val="1"/>
        </w:numPr>
        <w:tabs>
          <w:tab w:val="left" w:pos="426"/>
        </w:tabs>
        <w:ind w:left="0" w:firstLine="567"/>
        <w:jc w:val="both"/>
        <w:rPr>
          <w:rFonts w:cs="Arial"/>
        </w:rPr>
      </w:pPr>
      <w:r w:rsidRPr="00C06AE6">
        <w:rPr>
          <w:rFonts w:cs="Arial"/>
        </w:rPr>
        <w:t>Pirkėjas</w:t>
      </w:r>
      <w:r w:rsidR="00C20CAC" w:rsidRPr="00C06AE6">
        <w:rPr>
          <w:rFonts w:cs="Arial"/>
        </w:rPr>
        <w:t xml:space="preserve"> ne vėliau kaip per 3 (tris) dien</w:t>
      </w:r>
      <w:r w:rsidR="008F1D4D" w:rsidRPr="00C06AE6">
        <w:rPr>
          <w:rFonts w:cs="Arial"/>
        </w:rPr>
        <w:t>as</w:t>
      </w:r>
      <w:r w:rsidR="00C20CAC" w:rsidRPr="00C06AE6">
        <w:rPr>
          <w:rFonts w:cs="Arial"/>
        </w:rPr>
        <w:t xml:space="preserve"> nuo sutarties įsigaliojimo dienos</w:t>
      </w:r>
      <w:r w:rsidRPr="00C06AE6">
        <w:rPr>
          <w:rFonts w:cs="Arial"/>
        </w:rPr>
        <w:t xml:space="preserve"> paruošia ir pateikia elektroniniu paštu Tiekėjui užsakymą </w:t>
      </w:r>
      <w:r w:rsidR="008F1D4D" w:rsidRPr="00C06AE6">
        <w:rPr>
          <w:rFonts w:cs="Arial"/>
        </w:rPr>
        <w:t>3</w:t>
      </w:r>
      <w:r w:rsidR="00C20CAC" w:rsidRPr="00C06AE6">
        <w:rPr>
          <w:rFonts w:cs="Arial"/>
        </w:rPr>
        <w:t xml:space="preserve">000 </w:t>
      </w:r>
      <w:r w:rsidR="00D23084" w:rsidRPr="00C06AE6">
        <w:rPr>
          <w:rFonts w:cs="Arial"/>
        </w:rPr>
        <w:t>kompl.</w:t>
      </w:r>
      <w:r w:rsidR="00C20CAC" w:rsidRPr="00C06AE6">
        <w:rPr>
          <w:rFonts w:cs="Arial"/>
        </w:rPr>
        <w:t xml:space="preserve"> </w:t>
      </w:r>
      <w:r w:rsidR="00653F0D" w:rsidRPr="00C06AE6">
        <w:rPr>
          <w:rFonts w:cs="Arial"/>
        </w:rPr>
        <w:t>Prekių</w:t>
      </w:r>
      <w:r w:rsidRPr="00C06AE6">
        <w:rPr>
          <w:rFonts w:cs="Arial"/>
        </w:rPr>
        <w:t xml:space="preserve"> tiekimui (T</w:t>
      </w:r>
      <w:r w:rsidR="00F91642" w:rsidRPr="00C06AE6">
        <w:rPr>
          <w:rFonts w:cs="Arial"/>
        </w:rPr>
        <w:t>echninės specifikacijos</w:t>
      </w:r>
      <w:r w:rsidRPr="00C06AE6">
        <w:rPr>
          <w:rFonts w:cs="Arial"/>
        </w:rPr>
        <w:t xml:space="preserve"> priedas Nr.1).</w:t>
      </w:r>
    </w:p>
    <w:p w14:paraId="33A5D04A" w14:textId="35D1E3D9" w:rsidR="00AD074F" w:rsidRPr="00C06AE6" w:rsidRDefault="00AD074F" w:rsidP="00826E2C">
      <w:pPr>
        <w:pStyle w:val="Sraopastraipa"/>
        <w:numPr>
          <w:ilvl w:val="1"/>
          <w:numId w:val="1"/>
        </w:numPr>
        <w:tabs>
          <w:tab w:val="left" w:pos="426"/>
        </w:tabs>
        <w:ind w:left="0" w:firstLine="567"/>
        <w:jc w:val="both"/>
        <w:rPr>
          <w:rFonts w:cs="Arial"/>
          <w:bCs/>
        </w:rPr>
      </w:pPr>
      <w:r w:rsidRPr="00C06AE6">
        <w:rPr>
          <w:rFonts w:cs="Arial"/>
          <w:bCs/>
        </w:rPr>
        <w:t>Užsakymą Tiekėjas įvertina per 3 (tris) darbo dienas nuo jo gavimo dienos ir apie pastebėtus netikslumus el. paštu praneša Užsakovui, nurodydamas priežastis ir (ar) pastabas užsakymo tikslinimui</w:t>
      </w:r>
      <w:r w:rsidR="00C55868" w:rsidRPr="00C06AE6">
        <w:rPr>
          <w:rFonts w:cs="Arial"/>
          <w:bCs/>
        </w:rPr>
        <w:t>,</w:t>
      </w:r>
      <w:r w:rsidRPr="00C06AE6">
        <w:rPr>
          <w:rFonts w:cs="Arial"/>
          <w:bCs/>
        </w:rPr>
        <w:t xml:space="preserve"> arba</w:t>
      </w:r>
      <w:r w:rsidR="00671CAE" w:rsidRPr="00C06AE6">
        <w:rPr>
          <w:rFonts w:cs="Arial"/>
          <w:bCs/>
        </w:rPr>
        <w:t xml:space="preserve"> jei nėra netikslumų</w:t>
      </w:r>
      <w:r w:rsidRPr="00C06AE6">
        <w:rPr>
          <w:rFonts w:cs="Arial"/>
          <w:bCs/>
        </w:rPr>
        <w:t xml:space="preserve"> el. paštu patvirtina užsakymą.</w:t>
      </w:r>
    </w:p>
    <w:p w14:paraId="297EAB21" w14:textId="4688D21C" w:rsidR="00000DF4" w:rsidRPr="00C06AE6" w:rsidRDefault="00000DF4" w:rsidP="00826E2C">
      <w:pPr>
        <w:pStyle w:val="Sraopastraipa"/>
        <w:numPr>
          <w:ilvl w:val="1"/>
          <w:numId w:val="1"/>
        </w:numPr>
        <w:tabs>
          <w:tab w:val="left" w:pos="426"/>
        </w:tabs>
        <w:ind w:left="0" w:firstLine="567"/>
        <w:jc w:val="both"/>
        <w:rPr>
          <w:rFonts w:cs="Arial"/>
          <w:bCs/>
        </w:rPr>
      </w:pPr>
      <w:r w:rsidRPr="00C06AE6">
        <w:rPr>
          <w:rFonts w:cs="Arial"/>
          <w:bCs/>
        </w:rPr>
        <w:t xml:space="preserve">Užsakymo metu Pirkėjas su Tiekėju susiderina </w:t>
      </w:r>
      <w:r w:rsidR="0021654A" w:rsidRPr="00C06AE6">
        <w:rPr>
          <w:rFonts w:cs="Arial"/>
          <w:bCs/>
        </w:rPr>
        <w:t>Prekių</w:t>
      </w:r>
      <w:r w:rsidRPr="00C06AE6">
        <w:rPr>
          <w:rFonts w:cs="Arial"/>
          <w:bCs/>
        </w:rPr>
        <w:t xml:space="preserve"> duomenų siuntimo konfigūraciją (pvz. serverio IP adresas, prievadas).</w:t>
      </w:r>
    </w:p>
    <w:p w14:paraId="7B34684B" w14:textId="288DB0C7" w:rsidR="00AD074F" w:rsidRPr="00C06AE6" w:rsidRDefault="0061147C" w:rsidP="00826E2C">
      <w:pPr>
        <w:pStyle w:val="Sraopastraipa"/>
        <w:numPr>
          <w:ilvl w:val="1"/>
          <w:numId w:val="1"/>
        </w:numPr>
        <w:tabs>
          <w:tab w:val="left" w:pos="426"/>
        </w:tabs>
        <w:ind w:left="0" w:firstLine="567"/>
        <w:jc w:val="both"/>
        <w:rPr>
          <w:rFonts w:cs="Arial"/>
        </w:rPr>
      </w:pPr>
      <w:r w:rsidRPr="00C06AE6">
        <w:rPr>
          <w:rFonts w:cs="Arial"/>
        </w:rPr>
        <w:t xml:space="preserve">Prekės turi būti </w:t>
      </w:r>
      <w:r w:rsidR="007D58BE" w:rsidRPr="00C06AE6">
        <w:rPr>
          <w:rFonts w:cs="Arial"/>
        </w:rPr>
        <w:t>pristatomos</w:t>
      </w:r>
      <w:r w:rsidRPr="00C06AE6">
        <w:rPr>
          <w:rFonts w:cs="Arial"/>
        </w:rPr>
        <w:t xml:space="preserve">: Pirma prekių dalis – 1 000 </w:t>
      </w:r>
      <w:r w:rsidR="00D23084" w:rsidRPr="00C06AE6">
        <w:rPr>
          <w:rFonts w:cs="Arial"/>
        </w:rPr>
        <w:t>kompl.</w:t>
      </w:r>
      <w:r w:rsidRPr="00C06AE6">
        <w:rPr>
          <w:rFonts w:cs="Arial"/>
        </w:rPr>
        <w:t xml:space="preserve"> turi būti pristatyta ne vėliau kaip per 40 (keturiasdešimt) darbo dienų, antra prekių dalis – </w:t>
      </w:r>
      <w:r w:rsidR="005C4225" w:rsidRPr="00C06AE6">
        <w:rPr>
          <w:rFonts w:cs="Arial"/>
        </w:rPr>
        <w:t>2</w:t>
      </w:r>
      <w:r w:rsidRPr="00C06AE6">
        <w:rPr>
          <w:rFonts w:cs="Arial"/>
        </w:rPr>
        <w:t xml:space="preserve"> 000 </w:t>
      </w:r>
      <w:r w:rsidR="00D23084" w:rsidRPr="00C06AE6">
        <w:rPr>
          <w:rFonts w:cs="Arial"/>
        </w:rPr>
        <w:t>kompl.</w:t>
      </w:r>
      <w:r w:rsidRPr="00C06AE6">
        <w:rPr>
          <w:rFonts w:cs="Arial"/>
        </w:rPr>
        <w:t xml:space="preserve"> ne vėliau kaip per 80 (aštuoniasdešimt) darbo</w:t>
      </w:r>
      <w:r w:rsidRPr="00C06AE6">
        <w:rPr>
          <w:rFonts w:cs="Arial"/>
          <w:bCs/>
        </w:rPr>
        <w:t xml:space="preserve"> dienų</w:t>
      </w:r>
      <w:r w:rsidR="007D58BE" w:rsidRPr="00C06AE6">
        <w:rPr>
          <w:rFonts w:cs="Arial"/>
        </w:rPr>
        <w:t xml:space="preserve"> nuo užsakymo patvirtinimo </w:t>
      </w:r>
      <w:r w:rsidR="008D400C" w:rsidRPr="00C06AE6">
        <w:rPr>
          <w:rFonts w:cs="Arial"/>
        </w:rPr>
        <w:t>dienos</w:t>
      </w:r>
      <w:r w:rsidR="00FC015B" w:rsidRPr="00C06AE6">
        <w:rPr>
          <w:rFonts w:cs="Arial"/>
        </w:rPr>
        <w:t>.</w:t>
      </w:r>
      <w:r w:rsidR="00113D85" w:rsidRPr="00C06AE6">
        <w:rPr>
          <w:rFonts w:cs="Arial"/>
        </w:rPr>
        <w:t xml:space="preserve"> </w:t>
      </w:r>
    </w:p>
    <w:p w14:paraId="0E725AC6" w14:textId="657A2C32" w:rsidR="00AD074F" w:rsidRPr="00C06AE6" w:rsidRDefault="00AD074F" w:rsidP="00826E2C">
      <w:pPr>
        <w:pStyle w:val="Sraopastraipa"/>
        <w:numPr>
          <w:ilvl w:val="1"/>
          <w:numId w:val="1"/>
        </w:numPr>
        <w:tabs>
          <w:tab w:val="left" w:pos="426"/>
        </w:tabs>
        <w:ind w:left="0" w:firstLine="567"/>
        <w:jc w:val="both"/>
        <w:rPr>
          <w:rFonts w:cs="Arial"/>
          <w:bCs/>
        </w:rPr>
      </w:pPr>
      <w:r w:rsidRPr="00C06AE6">
        <w:rPr>
          <w:rFonts w:cs="Arial"/>
          <w:bCs/>
        </w:rPr>
        <w:t xml:space="preserve">Tiekėjas, pateikdamas </w:t>
      </w:r>
      <w:r w:rsidR="00B60ED4" w:rsidRPr="00C06AE6">
        <w:rPr>
          <w:rFonts w:cs="Arial"/>
          <w:bCs/>
        </w:rPr>
        <w:t>Prekes</w:t>
      </w:r>
      <w:r w:rsidRPr="00C06AE6">
        <w:rPr>
          <w:rFonts w:cs="Arial"/>
          <w:bCs/>
        </w:rPr>
        <w:t xml:space="preserve"> su Pirkėju suderintu (Užsakyme) adresu (Vilniaus mieste), kartu su </w:t>
      </w:r>
      <w:r w:rsidR="00B60ED4" w:rsidRPr="00C06AE6">
        <w:rPr>
          <w:rFonts w:cs="Arial"/>
          <w:bCs/>
        </w:rPr>
        <w:t>Prekėmis</w:t>
      </w:r>
      <w:r w:rsidRPr="00C06AE6">
        <w:rPr>
          <w:rFonts w:cs="Arial"/>
          <w:bCs/>
        </w:rPr>
        <w:t xml:space="preserve"> pateikia prekių perdavimo-priėmimo aktą (T</w:t>
      </w:r>
      <w:r w:rsidR="007700F4" w:rsidRPr="00C06AE6">
        <w:rPr>
          <w:rFonts w:cs="Arial"/>
          <w:bCs/>
        </w:rPr>
        <w:t>echninės specifikacijos</w:t>
      </w:r>
      <w:r w:rsidRPr="00C06AE6">
        <w:rPr>
          <w:rFonts w:cs="Arial"/>
          <w:bCs/>
        </w:rPr>
        <w:t xml:space="preserve"> priedas Nr. 2) ir specialias technines ir programines priemones, jei tokių reikia ir jos nebuvo pateiktos anksčiau, </w:t>
      </w:r>
      <w:r w:rsidR="00767C4D" w:rsidRPr="00C06AE6">
        <w:rPr>
          <w:rFonts w:cs="Arial"/>
          <w:bCs/>
        </w:rPr>
        <w:t xml:space="preserve">Prekių </w:t>
      </w:r>
      <w:r w:rsidRPr="00C06AE6">
        <w:rPr>
          <w:rFonts w:cs="Arial"/>
          <w:bCs/>
        </w:rPr>
        <w:t>aktyvavimui ir jų veikimo tikrinimui.</w:t>
      </w:r>
    </w:p>
    <w:p w14:paraId="427581DA" w14:textId="4DB04759" w:rsidR="00282B7D" w:rsidRPr="00C06AE6" w:rsidRDefault="00767C4D" w:rsidP="00826E2C">
      <w:pPr>
        <w:pStyle w:val="Sraopastraipa"/>
        <w:numPr>
          <w:ilvl w:val="1"/>
          <w:numId w:val="1"/>
        </w:numPr>
        <w:tabs>
          <w:tab w:val="left" w:pos="426"/>
        </w:tabs>
        <w:ind w:left="0" w:firstLine="567"/>
        <w:jc w:val="both"/>
        <w:rPr>
          <w:rFonts w:cs="Arial"/>
          <w:bCs/>
        </w:rPr>
      </w:pPr>
      <w:r w:rsidRPr="00C06AE6">
        <w:rPr>
          <w:rFonts w:cs="Arial"/>
          <w:bCs/>
        </w:rPr>
        <w:t>Prekių</w:t>
      </w:r>
      <w:r w:rsidR="00AD074F" w:rsidRPr="00C06AE6">
        <w:rPr>
          <w:rFonts w:cs="Arial"/>
          <w:bCs/>
        </w:rPr>
        <w:t xml:space="preserve"> pristatymo dieną, Tiekėjas EXCEL formatu (</w:t>
      </w:r>
      <w:r w:rsidR="007700F4" w:rsidRPr="00C06AE6">
        <w:rPr>
          <w:rFonts w:cs="Arial"/>
          <w:bCs/>
        </w:rPr>
        <w:t xml:space="preserve">Techninės specifikacijos </w:t>
      </w:r>
      <w:r w:rsidR="00AD074F" w:rsidRPr="00C06AE6">
        <w:rPr>
          <w:rFonts w:cs="Arial"/>
          <w:bCs/>
        </w:rPr>
        <w:t xml:space="preserve">Priedas Nr.3), Pirkėjui el. paštu atsiunčia visų pristatomų </w:t>
      </w:r>
      <w:r w:rsidR="00BD3F69" w:rsidRPr="00C06AE6">
        <w:rPr>
          <w:rFonts w:cs="Arial"/>
          <w:bCs/>
        </w:rPr>
        <w:t>Prekių</w:t>
      </w:r>
      <w:r w:rsidR="00AD074F" w:rsidRPr="00C06AE6">
        <w:rPr>
          <w:rFonts w:cs="Arial"/>
          <w:bCs/>
        </w:rPr>
        <w:t xml:space="preserve"> sąrašą.</w:t>
      </w:r>
    </w:p>
    <w:p w14:paraId="30C99271" w14:textId="19F7359D" w:rsidR="00AD074F" w:rsidRPr="00C06AE6" w:rsidRDefault="00AD074F" w:rsidP="00826E2C">
      <w:pPr>
        <w:pStyle w:val="Sraopastraipa"/>
        <w:numPr>
          <w:ilvl w:val="1"/>
          <w:numId w:val="1"/>
        </w:numPr>
        <w:tabs>
          <w:tab w:val="left" w:pos="567"/>
        </w:tabs>
        <w:ind w:left="0" w:firstLine="567"/>
        <w:jc w:val="both"/>
        <w:rPr>
          <w:rFonts w:cs="Arial"/>
        </w:rPr>
      </w:pPr>
      <w:r w:rsidRPr="00C06AE6">
        <w:rPr>
          <w:rFonts w:cs="Arial"/>
        </w:rPr>
        <w:t xml:space="preserve">Pirkėjas per </w:t>
      </w:r>
      <w:r w:rsidR="000E0BF3" w:rsidRPr="00C06AE6">
        <w:rPr>
          <w:rFonts w:cs="Arial"/>
        </w:rPr>
        <w:t>10</w:t>
      </w:r>
      <w:r w:rsidR="00EB635A" w:rsidRPr="00C06AE6">
        <w:rPr>
          <w:rFonts w:cs="Arial"/>
        </w:rPr>
        <w:t xml:space="preserve"> </w:t>
      </w:r>
      <w:r w:rsidR="007700F4" w:rsidRPr="00C06AE6">
        <w:rPr>
          <w:rFonts w:cs="Arial"/>
        </w:rPr>
        <w:t>(</w:t>
      </w:r>
      <w:r w:rsidR="00EB635A" w:rsidRPr="00C06AE6">
        <w:rPr>
          <w:rFonts w:cs="Arial"/>
        </w:rPr>
        <w:t>dešimt</w:t>
      </w:r>
      <w:r w:rsidR="007700F4" w:rsidRPr="00C06AE6">
        <w:rPr>
          <w:rFonts w:cs="Arial"/>
        </w:rPr>
        <w:t>)</w:t>
      </w:r>
      <w:r w:rsidRPr="00C06AE6">
        <w:rPr>
          <w:rFonts w:cs="Arial"/>
        </w:rPr>
        <w:t xml:space="preserve"> darbo dien</w:t>
      </w:r>
      <w:r w:rsidR="007D58BE" w:rsidRPr="00C06AE6">
        <w:rPr>
          <w:rFonts w:cs="Arial"/>
        </w:rPr>
        <w:t>ų</w:t>
      </w:r>
      <w:r w:rsidRPr="00C06AE6">
        <w:rPr>
          <w:rFonts w:cs="Arial"/>
        </w:rPr>
        <w:t xml:space="preserve"> nuo </w:t>
      </w:r>
      <w:r w:rsidR="004764E2" w:rsidRPr="00C06AE6">
        <w:rPr>
          <w:rFonts w:cs="Arial"/>
        </w:rPr>
        <w:t xml:space="preserve">Prekių </w:t>
      </w:r>
      <w:r w:rsidRPr="00C06AE6">
        <w:rPr>
          <w:rFonts w:cs="Arial"/>
        </w:rPr>
        <w:t xml:space="preserve">pristatymo patikrina </w:t>
      </w:r>
      <w:r w:rsidR="00BD3F69" w:rsidRPr="00C06AE6">
        <w:rPr>
          <w:rFonts w:cs="Arial"/>
        </w:rPr>
        <w:t>Prekes</w:t>
      </w:r>
      <w:r w:rsidRPr="00C06AE6">
        <w:rPr>
          <w:rFonts w:cs="Arial"/>
        </w:rPr>
        <w:t xml:space="preserve"> pagal Tiekėjo įrangos gamintojo instrukcijas ir pateiktą </w:t>
      </w:r>
      <w:r w:rsidR="00BD3F69" w:rsidRPr="00C06AE6">
        <w:rPr>
          <w:rFonts w:cs="Arial"/>
        </w:rPr>
        <w:t>Prekių</w:t>
      </w:r>
      <w:r w:rsidRPr="00C06AE6">
        <w:rPr>
          <w:rFonts w:cs="Arial"/>
        </w:rPr>
        <w:t xml:space="preserve"> sąrašą, naudodamasis Tiekėjo patiektomis techninėmis ir programinėmis priemonėmis.</w:t>
      </w:r>
    </w:p>
    <w:p w14:paraId="4003C8C6" w14:textId="2D7372F5" w:rsidR="00AD074F" w:rsidRPr="00C06AE6" w:rsidRDefault="00C22287" w:rsidP="00826E2C">
      <w:pPr>
        <w:pStyle w:val="Sraopastraipa"/>
        <w:numPr>
          <w:ilvl w:val="1"/>
          <w:numId w:val="1"/>
        </w:numPr>
        <w:tabs>
          <w:tab w:val="left" w:pos="567"/>
        </w:tabs>
        <w:ind w:left="0" w:firstLine="567"/>
        <w:jc w:val="both"/>
        <w:rPr>
          <w:rFonts w:cs="Arial"/>
          <w:bCs/>
        </w:rPr>
      </w:pPr>
      <w:r w:rsidRPr="00C06AE6">
        <w:rPr>
          <w:rFonts w:cs="Arial"/>
          <w:bCs/>
        </w:rPr>
        <w:t>Prekės</w:t>
      </w:r>
      <w:r w:rsidR="00AD074F" w:rsidRPr="00C06AE6">
        <w:rPr>
          <w:rFonts w:cs="Arial"/>
          <w:bCs/>
        </w:rPr>
        <w:t xml:space="preserve"> laikom</w:t>
      </w:r>
      <w:r w:rsidRPr="00C06AE6">
        <w:rPr>
          <w:rFonts w:cs="Arial"/>
          <w:bCs/>
        </w:rPr>
        <w:t>os</w:t>
      </w:r>
      <w:r w:rsidR="00AD074F" w:rsidRPr="00C06AE6">
        <w:rPr>
          <w:rFonts w:cs="Arial"/>
          <w:bCs/>
        </w:rPr>
        <w:t xml:space="preserve"> patiekt</w:t>
      </w:r>
      <w:r w:rsidRPr="00C06AE6">
        <w:rPr>
          <w:rFonts w:cs="Arial"/>
          <w:bCs/>
        </w:rPr>
        <w:t>os</w:t>
      </w:r>
      <w:r w:rsidR="00AD074F" w:rsidRPr="00C06AE6">
        <w:rPr>
          <w:rFonts w:cs="Arial"/>
          <w:bCs/>
        </w:rPr>
        <w:t xml:space="preserve">, jeigu nepastebėta defektų ir pateikta informacija atitinka </w:t>
      </w:r>
      <w:r w:rsidR="00C90453" w:rsidRPr="00C06AE6">
        <w:rPr>
          <w:rFonts w:cs="Arial"/>
          <w:bCs/>
        </w:rPr>
        <w:t>Prekių</w:t>
      </w:r>
      <w:r w:rsidR="00AD074F" w:rsidRPr="00C06AE6">
        <w:rPr>
          <w:rFonts w:cs="Arial"/>
          <w:bCs/>
        </w:rPr>
        <w:t xml:space="preserve"> sąrašo informaciją, bei pasirašytas Prekių perdavimo-priėmimo aktas (T</w:t>
      </w:r>
      <w:r w:rsidR="007700F4" w:rsidRPr="00C06AE6">
        <w:rPr>
          <w:rFonts w:cs="Arial"/>
          <w:bCs/>
        </w:rPr>
        <w:t>echninės specifikacijos</w:t>
      </w:r>
      <w:r w:rsidR="00AD074F" w:rsidRPr="00C06AE6">
        <w:rPr>
          <w:rFonts w:cs="Arial"/>
          <w:bCs/>
        </w:rPr>
        <w:t xml:space="preserve"> priedas Nr. 2);</w:t>
      </w:r>
    </w:p>
    <w:p w14:paraId="6C3A37F5" w14:textId="410DE783" w:rsidR="00AD074F" w:rsidRPr="00C06AE6" w:rsidRDefault="00AD074F" w:rsidP="00826E2C">
      <w:pPr>
        <w:pStyle w:val="Sraopastraipa"/>
        <w:numPr>
          <w:ilvl w:val="1"/>
          <w:numId w:val="1"/>
        </w:numPr>
        <w:tabs>
          <w:tab w:val="left" w:pos="567"/>
        </w:tabs>
        <w:ind w:left="0" w:firstLine="567"/>
        <w:jc w:val="both"/>
        <w:rPr>
          <w:rFonts w:cs="Arial"/>
          <w:bCs/>
        </w:rPr>
      </w:pPr>
      <w:r w:rsidRPr="00C06AE6">
        <w:rPr>
          <w:rFonts w:cs="Arial"/>
          <w:bCs/>
        </w:rPr>
        <w:t xml:space="preserve">Pirkėjui užregistravus / informavus Tiekėją apie </w:t>
      </w:r>
      <w:r w:rsidR="00C90453" w:rsidRPr="00C06AE6">
        <w:rPr>
          <w:rFonts w:cs="Arial"/>
          <w:bCs/>
        </w:rPr>
        <w:t>Prekių</w:t>
      </w:r>
      <w:r w:rsidRPr="00C06AE6">
        <w:rPr>
          <w:rFonts w:cs="Arial"/>
          <w:bCs/>
        </w:rPr>
        <w:t xml:space="preserve"> defektus, Tiekėjas juos pašalina ar</w:t>
      </w:r>
      <w:r w:rsidR="448DE435" w:rsidRPr="00C06AE6">
        <w:rPr>
          <w:rFonts w:cs="Arial"/>
          <w:bCs/>
        </w:rPr>
        <w:t>ba pakeičia nauj</w:t>
      </w:r>
      <w:r w:rsidR="00C90453" w:rsidRPr="00C06AE6">
        <w:rPr>
          <w:rFonts w:cs="Arial"/>
          <w:bCs/>
        </w:rPr>
        <w:t>omis</w:t>
      </w:r>
      <w:r w:rsidR="448DE435" w:rsidRPr="00C06AE6">
        <w:rPr>
          <w:rFonts w:cs="Arial"/>
          <w:bCs/>
        </w:rPr>
        <w:t xml:space="preserve"> </w:t>
      </w:r>
      <w:r w:rsidR="00C90453" w:rsidRPr="00C06AE6">
        <w:rPr>
          <w:rFonts w:cs="Arial"/>
          <w:bCs/>
        </w:rPr>
        <w:t>Prekėmis</w:t>
      </w:r>
      <w:r w:rsidRPr="00C06AE6">
        <w:rPr>
          <w:rFonts w:cs="Arial"/>
          <w:bCs/>
        </w:rPr>
        <w:t xml:space="preserve"> ne vėliau kaip per 5 (penkias) darbo dienas.</w:t>
      </w:r>
    </w:p>
    <w:p w14:paraId="10819EA7" w14:textId="3ED63AB1" w:rsidR="00AD074F" w:rsidRPr="00C06AE6" w:rsidRDefault="0089039B" w:rsidP="00826E2C">
      <w:pPr>
        <w:pStyle w:val="Sraopastraipa"/>
        <w:numPr>
          <w:ilvl w:val="1"/>
          <w:numId w:val="1"/>
        </w:numPr>
        <w:tabs>
          <w:tab w:val="left" w:pos="567"/>
        </w:tabs>
        <w:ind w:left="0" w:firstLine="567"/>
        <w:jc w:val="both"/>
        <w:rPr>
          <w:rFonts w:cs="Arial"/>
        </w:rPr>
      </w:pPr>
      <w:r w:rsidRPr="00C06AE6">
        <w:rPr>
          <w:rFonts w:cs="Arial"/>
        </w:rPr>
        <w:t>Prekėms</w:t>
      </w:r>
      <w:r w:rsidR="00AD074F" w:rsidRPr="00C06AE6">
        <w:rPr>
          <w:rFonts w:cs="Arial"/>
        </w:rPr>
        <w:t xml:space="preserve"> ir/arba visiems surenkamiems mazgams (skaičiuotuvui, srauto ir temperatūros jutikliams) turi būti suteikta</w:t>
      </w:r>
      <w:r w:rsidR="001125DC" w:rsidRPr="00C06AE6">
        <w:rPr>
          <w:rFonts w:cs="Arial"/>
        </w:rPr>
        <w:t xml:space="preserve"> ne </w:t>
      </w:r>
      <w:r w:rsidR="008D400C" w:rsidRPr="00C06AE6">
        <w:rPr>
          <w:rFonts w:cs="Arial"/>
        </w:rPr>
        <w:t>trumpesnė nei</w:t>
      </w:r>
      <w:r w:rsidR="00AD074F" w:rsidRPr="00C06AE6">
        <w:rPr>
          <w:rFonts w:cs="Arial"/>
        </w:rPr>
        <w:t xml:space="preserve"> 24 (dvidešimt keturių) mėnesių garantija nuo pristatymo dieną pasirašyto prekių perdavimo-priėmimo akto datos. Jei garantijos galiojimo laikotarpiu po </w:t>
      </w:r>
      <w:r w:rsidRPr="00C06AE6">
        <w:rPr>
          <w:rFonts w:cs="Arial"/>
        </w:rPr>
        <w:t>Prekių</w:t>
      </w:r>
      <w:r w:rsidR="00AD074F" w:rsidRPr="00C06AE6">
        <w:rPr>
          <w:rFonts w:cs="Arial"/>
        </w:rPr>
        <w:t xml:space="preserve"> perdavimo Pirkėjui dienos išryškėja, kad Tiekėjas pateikė netinkamos kokybės (pvz. neveikia, nesiaktyvuoja arba neatitinka gamintojo deklaruojamų savybių gaminio naudojimo instrukcijoje, įskaitant duomenų perdavimą, mechaninius pažeidimus atsiradusių be išorinio poveikio) </w:t>
      </w:r>
      <w:r w:rsidRPr="00C06AE6">
        <w:rPr>
          <w:rFonts w:cs="Arial"/>
        </w:rPr>
        <w:t>Prekes</w:t>
      </w:r>
      <w:r w:rsidR="00AD074F" w:rsidRPr="00C06AE6">
        <w:rPr>
          <w:rFonts w:cs="Arial"/>
        </w:rPr>
        <w:t>, jis įsipareigoja Pirkėjui kompensuoti netinkamos kokybės</w:t>
      </w:r>
      <w:r w:rsidR="00FF4419" w:rsidRPr="00C06AE6">
        <w:rPr>
          <w:rFonts w:cs="Arial"/>
        </w:rPr>
        <w:t xml:space="preserve"> Prekių</w:t>
      </w:r>
      <w:r w:rsidR="00AD074F" w:rsidRPr="00C06AE6">
        <w:rPr>
          <w:rFonts w:cs="Arial"/>
        </w:rPr>
        <w:t xml:space="preserve"> sumontavimo ir išmontavimo išlaidas</w:t>
      </w:r>
      <w:r w:rsidR="00292164" w:rsidRPr="00C06AE6">
        <w:rPr>
          <w:rFonts w:cs="Arial"/>
        </w:rPr>
        <w:t xml:space="preserve"> </w:t>
      </w:r>
      <w:r w:rsidR="00AD074F" w:rsidRPr="00C06AE6">
        <w:rPr>
          <w:rFonts w:cs="Arial"/>
        </w:rPr>
        <w:t xml:space="preserve">pagal </w:t>
      </w:r>
      <w:r w:rsidR="005A5724" w:rsidRPr="00C06AE6">
        <w:rPr>
          <w:rFonts w:cs="Arial"/>
        </w:rPr>
        <w:t xml:space="preserve">Pirkėjui nustatytus įkainius ir </w:t>
      </w:r>
      <w:r w:rsidR="00F869A5" w:rsidRPr="00C06AE6">
        <w:rPr>
          <w:rFonts w:cs="Arial"/>
        </w:rPr>
        <w:t xml:space="preserve">Pirkėjui </w:t>
      </w:r>
      <w:r w:rsidR="005A5724" w:rsidRPr="00C06AE6">
        <w:rPr>
          <w:rFonts w:cs="Arial"/>
        </w:rPr>
        <w:t>išrašytą PVM sąskaitą faktūrą trečiosios šalies, kuri atliko išmontavimo sumontavimo darbus.</w:t>
      </w:r>
      <w:r w:rsidR="00AD074F" w:rsidRPr="00C06AE6">
        <w:rPr>
          <w:rFonts w:cs="Arial"/>
        </w:rPr>
        <w:t xml:space="preserve"> </w:t>
      </w:r>
    </w:p>
    <w:p w14:paraId="57B02ED4" w14:textId="25DB3346" w:rsidR="00AD074F" w:rsidRPr="00C06AE6" w:rsidRDefault="00AD074F" w:rsidP="00826E2C">
      <w:pPr>
        <w:pStyle w:val="Sraopastraipa"/>
        <w:numPr>
          <w:ilvl w:val="1"/>
          <w:numId w:val="1"/>
        </w:numPr>
        <w:tabs>
          <w:tab w:val="left" w:pos="567"/>
        </w:tabs>
        <w:ind w:left="0" w:firstLine="567"/>
        <w:jc w:val="both"/>
        <w:rPr>
          <w:rFonts w:cs="Arial"/>
          <w:bCs/>
        </w:rPr>
      </w:pPr>
      <w:r w:rsidRPr="00C06AE6">
        <w:rPr>
          <w:rFonts w:cs="Arial"/>
          <w:bCs/>
        </w:rPr>
        <w:t xml:space="preserve">Tiekėjas atsakingas už </w:t>
      </w:r>
      <w:r w:rsidR="00535A3C" w:rsidRPr="00C06AE6">
        <w:rPr>
          <w:rFonts w:cs="Arial"/>
          <w:bCs/>
        </w:rPr>
        <w:t>Prekių</w:t>
      </w:r>
      <w:r w:rsidRPr="00C06AE6">
        <w:rPr>
          <w:rFonts w:cs="Arial"/>
          <w:bCs/>
        </w:rPr>
        <w:t xml:space="preserve"> defektus viso garantinio laikotarpio metu kurie įvyko (atsirado) ne dėl Pirkėjo ar kliento kaltės. Jei atsiradę defektai šalinami garantinio laikotarpio metu, garantinis laikotarpis pratęsiamas tiek, kiek reikės laiko tiems defektams pašalinti;</w:t>
      </w:r>
    </w:p>
    <w:p w14:paraId="3DBB378C" w14:textId="150CE403" w:rsidR="00F96C46" w:rsidRPr="00C06AE6" w:rsidRDefault="00AD074F" w:rsidP="00826E2C">
      <w:pPr>
        <w:pStyle w:val="Sraopastraipa"/>
        <w:numPr>
          <w:ilvl w:val="1"/>
          <w:numId w:val="1"/>
        </w:numPr>
        <w:tabs>
          <w:tab w:val="left" w:pos="567"/>
        </w:tabs>
        <w:ind w:left="0" w:firstLine="567"/>
        <w:jc w:val="both"/>
        <w:rPr>
          <w:rFonts w:cs="Arial"/>
        </w:rPr>
      </w:pPr>
      <w:r w:rsidRPr="00C06AE6">
        <w:rPr>
          <w:rFonts w:cs="Arial"/>
        </w:rPr>
        <w:t>Jeigu Tiekėjas vengia šalinti defektus, arba juos pakeisti naujais, Tiekėjui tenka visa atsakomybė už šių pažeidimų pasekmes ir Pirkėjas turi teisę nutraukti su Tiekėju Sutartį</w:t>
      </w:r>
      <w:r w:rsidR="007700F4" w:rsidRPr="00C06AE6">
        <w:rPr>
          <w:rFonts w:cs="Arial"/>
        </w:rPr>
        <w:t>.</w:t>
      </w:r>
    </w:p>
    <w:p w14:paraId="5629131C" w14:textId="4E3000F9" w:rsidR="0007320D" w:rsidRPr="00C06AE6" w:rsidRDefault="0007320D" w:rsidP="00826E2C">
      <w:pPr>
        <w:pStyle w:val="Sraopastraipa"/>
        <w:numPr>
          <w:ilvl w:val="1"/>
          <w:numId w:val="1"/>
        </w:numPr>
        <w:tabs>
          <w:tab w:val="left" w:pos="567"/>
        </w:tabs>
        <w:ind w:left="0" w:firstLine="567"/>
        <w:jc w:val="both"/>
        <w:rPr>
          <w:rFonts w:cs="Arial"/>
        </w:rPr>
      </w:pPr>
      <w:r w:rsidRPr="00C06AE6">
        <w:rPr>
          <w:rFonts w:cs="Arial"/>
        </w:rPr>
        <w:t>Tiekėjas privalo užtikrinti, kad Prekės Sutarties vykdymo metu bus pristatomos darbo dienomis ne kelių eismo piko valandomis, t. y. pristatymas nuo 10:00 val. iki 16:00 val. pirmadienį – ketvirtadienį, švenčių dienų išvakarėse nuo 10:00 val. iki 14:00 val. ir trumpiausiais galimais maršrutais.</w:t>
      </w:r>
    </w:p>
    <w:p w14:paraId="1296B861" w14:textId="7D303CD7" w:rsidR="00B04A89" w:rsidRPr="00C06AE6" w:rsidRDefault="00B04A89" w:rsidP="00826E2C">
      <w:pPr>
        <w:pStyle w:val="Sraopastraipa"/>
        <w:numPr>
          <w:ilvl w:val="1"/>
          <w:numId w:val="1"/>
        </w:numPr>
        <w:tabs>
          <w:tab w:val="left" w:pos="567"/>
        </w:tabs>
        <w:ind w:left="0" w:firstLine="567"/>
        <w:jc w:val="both"/>
        <w:rPr>
          <w:rFonts w:cs="Arial"/>
          <w:bCs/>
        </w:rPr>
      </w:pPr>
      <w:r w:rsidRPr="00C06AE6">
        <w:rPr>
          <w:rFonts w:cs="Arial"/>
          <w:bCs/>
        </w:rPr>
        <w:t>Tiekėjas negali siūlyti Prekių (įskaitant jų sudedamąsias dalis</w:t>
      </w:r>
      <w:r w:rsidR="00871555" w:rsidRPr="00C06AE6">
        <w:rPr>
          <w:rFonts w:cs="Arial"/>
          <w:bCs/>
        </w:rPr>
        <w:t>, pakuotes</w:t>
      </w:r>
      <w:r w:rsidRPr="00C06AE6">
        <w:rPr>
          <w:rFonts w:cs="Arial"/>
          <w:bCs/>
        </w:rPr>
        <w:t>) ar paslaugų, jei prekių (įskaitant jų sudedamąsias dalis</w:t>
      </w:r>
      <w:r w:rsidR="00871555" w:rsidRPr="00C06AE6">
        <w:rPr>
          <w:rFonts w:cs="Arial"/>
          <w:bCs/>
        </w:rPr>
        <w:t>, pakuotes</w:t>
      </w:r>
      <w:r w:rsidRPr="00C06AE6">
        <w:rPr>
          <w:rFonts w:cs="Arial"/>
          <w:bCs/>
        </w:rPr>
        <w:t>) kilmė yra ar paslaugos teikiamos iš Viešųjų pirkimų įstatymo 92 straipsnio 15 dalyje numatytame sąraše nurodytų valstybių ar teritorijų.</w:t>
      </w:r>
    </w:p>
    <w:p w14:paraId="2A38EFF1" w14:textId="25D5E9CB" w:rsidR="005E3DC1" w:rsidRPr="00C06AE6" w:rsidRDefault="005E3DC1" w:rsidP="00826E2C">
      <w:pPr>
        <w:pStyle w:val="Sraopastraipa"/>
        <w:numPr>
          <w:ilvl w:val="1"/>
          <w:numId w:val="1"/>
        </w:numPr>
        <w:tabs>
          <w:tab w:val="left" w:pos="567"/>
        </w:tabs>
        <w:ind w:left="0" w:firstLine="567"/>
        <w:jc w:val="both"/>
        <w:rPr>
          <w:rFonts w:cs="Arial"/>
          <w:bCs/>
        </w:rPr>
      </w:pPr>
      <w:r w:rsidRPr="00C06AE6">
        <w:rPr>
          <w:rFonts w:cs="Arial"/>
          <w:bCs/>
        </w:rPr>
        <w:t>Perkantysis subjektas, veikiantis gynybos srityje</w:t>
      </w:r>
      <w:r w:rsidR="008501E4" w:rsidRPr="00C06AE6">
        <w:rPr>
          <w:rFonts w:cs="Arial"/>
          <w:bCs/>
        </w:rPr>
        <w:t xml:space="preserve"> ar srityse</w:t>
      </w:r>
      <w:r w:rsidRPr="00C06AE6">
        <w:rPr>
          <w:rFonts w:cs="Arial"/>
          <w:bCs/>
        </w:rPr>
        <w:t>, , kurios laikomos nacionaliniam saugumui užtikrinti strategiškai svarbių ūkio sektorių dalimi, įrašytas į Saugiojo tinklo naudotojų sąrašą</w:t>
      </w:r>
      <w:r w:rsidR="008501E4" w:rsidRPr="00C06AE6">
        <w:rPr>
          <w:rFonts w:cs="Arial"/>
          <w:bCs/>
        </w:rPr>
        <w:t xml:space="preserve"> </w:t>
      </w:r>
      <w:r w:rsidR="008501E4" w:rsidRPr="00C06AE6">
        <w:rPr>
          <w:rFonts w:eastAsia="Times New Roman" w:cs="Arial"/>
        </w:rPr>
        <w:t>ar laikomas esminiu subjektu</w:t>
      </w:r>
      <w:r w:rsidRPr="00C06AE6">
        <w:rPr>
          <w:rFonts w:cs="Arial"/>
          <w:bCs/>
        </w:rPr>
        <w:t>, atlikdamas pirkimus, kurių objektas apima Viešųjų pirkimų įstatymo 92 straipsnio 13 dalyje numatytame sąraše nurodytų BVPŽ kodų prekes ar paslaugas, laiko, kad prekės ar paslaugos kelia grėsmę nacionaliniam saugumui, kai:</w:t>
      </w:r>
    </w:p>
    <w:p w14:paraId="6559BB2D" w14:textId="55602CFC" w:rsidR="005E3DC1" w:rsidRPr="00C06AE6" w:rsidRDefault="005E3DC1" w:rsidP="00826E2C">
      <w:pPr>
        <w:numPr>
          <w:ilvl w:val="0"/>
          <w:numId w:val="26"/>
        </w:numPr>
        <w:tabs>
          <w:tab w:val="left" w:pos="993"/>
          <w:tab w:val="left" w:pos="1134"/>
        </w:tabs>
        <w:ind w:left="0" w:firstLine="567"/>
        <w:jc w:val="both"/>
        <w:rPr>
          <w:rFonts w:ascii="Arial" w:hAnsi="Arial" w:cs="Arial"/>
          <w:sz w:val="22"/>
          <w:szCs w:val="22"/>
        </w:rPr>
      </w:pPr>
      <w:r w:rsidRPr="00C06AE6">
        <w:rPr>
          <w:rFonts w:ascii="Arial" w:eastAsiaTheme="minorHAnsi" w:hAnsi="Arial" w:cs="Arial"/>
          <w:color w:val="auto"/>
          <w:sz w:val="22"/>
          <w:szCs w:val="22"/>
          <w:lang w:eastAsia="en-US"/>
        </w:rPr>
        <w:t>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r w:rsidR="008501E4" w:rsidRPr="00C06AE6">
        <w:rPr>
          <w:rFonts w:ascii="Arial" w:eastAsiaTheme="minorHAnsi" w:hAnsi="Arial" w:cs="Arial"/>
          <w:color w:val="auto"/>
          <w:sz w:val="22"/>
          <w:szCs w:val="22"/>
          <w:lang w:eastAsia="en-US"/>
        </w:rPr>
        <w:t xml:space="preserve"> </w:t>
      </w:r>
    </w:p>
    <w:p w14:paraId="20DC8FF5" w14:textId="15452579" w:rsidR="005E3DC1" w:rsidRPr="00C06AE6" w:rsidRDefault="005E3DC1" w:rsidP="00CD5338">
      <w:pPr>
        <w:numPr>
          <w:ilvl w:val="0"/>
          <w:numId w:val="26"/>
        </w:numPr>
        <w:tabs>
          <w:tab w:val="left" w:pos="993"/>
          <w:tab w:val="left" w:pos="1134"/>
        </w:tabs>
        <w:ind w:left="0" w:firstLine="567"/>
        <w:jc w:val="both"/>
        <w:rPr>
          <w:rFonts w:ascii="Arial" w:hAnsi="Arial" w:cs="Arial"/>
          <w:sz w:val="22"/>
          <w:szCs w:val="22"/>
        </w:rPr>
      </w:pPr>
      <w:r w:rsidRPr="00C06AE6">
        <w:rPr>
          <w:rFonts w:ascii="Arial" w:eastAsiaTheme="minorHAnsi" w:hAnsi="Arial" w:cs="Arial"/>
          <w:color w:val="auto"/>
          <w:sz w:val="22"/>
          <w:szCs w:val="22"/>
          <w:lang w:eastAsia="en-US"/>
        </w:rPr>
        <w:t>paslaugų teikimas būtų vykdomas iš Viešųjų pirkimų įstatymo 92 straipsnio 14 dalyje numatytame sąraše nurodytų valstybių ar teritorijų.</w:t>
      </w:r>
    </w:p>
    <w:p w14:paraId="14859D2B" w14:textId="167B74D5" w:rsidR="008240B5" w:rsidRPr="00C06AE6" w:rsidRDefault="008240B5" w:rsidP="00C93D03">
      <w:pPr>
        <w:tabs>
          <w:tab w:val="left" w:pos="993"/>
          <w:tab w:val="left" w:pos="1134"/>
        </w:tabs>
        <w:ind w:firstLine="567"/>
        <w:jc w:val="both"/>
        <w:rPr>
          <w:rFonts w:ascii="Arial" w:hAnsi="Arial" w:cs="Arial"/>
          <w:sz w:val="22"/>
          <w:szCs w:val="22"/>
        </w:rPr>
      </w:pPr>
    </w:p>
    <w:p w14:paraId="320D85F4" w14:textId="77777777" w:rsidR="00C83373" w:rsidRPr="00C06AE6" w:rsidRDefault="00C83373" w:rsidP="00C93D03">
      <w:pPr>
        <w:tabs>
          <w:tab w:val="left" w:pos="993"/>
          <w:tab w:val="left" w:pos="1134"/>
        </w:tabs>
        <w:ind w:firstLine="567"/>
        <w:jc w:val="both"/>
        <w:rPr>
          <w:rFonts w:ascii="Arial" w:hAnsi="Arial" w:cs="Arial"/>
          <w:sz w:val="22"/>
          <w:szCs w:val="22"/>
        </w:rPr>
      </w:pPr>
    </w:p>
    <w:p w14:paraId="05C4C85D" w14:textId="77777777" w:rsidR="008240B5" w:rsidRPr="00C06AE6" w:rsidRDefault="008240B5" w:rsidP="008240B5">
      <w:pPr>
        <w:numPr>
          <w:ilvl w:val="0"/>
          <w:numId w:val="1"/>
        </w:numPr>
        <w:tabs>
          <w:tab w:val="left" w:pos="3828"/>
        </w:tabs>
        <w:spacing w:after="160" w:line="256" w:lineRule="auto"/>
        <w:jc w:val="both"/>
        <w:rPr>
          <w:rFonts w:ascii="Arial" w:hAnsi="Arial" w:cs="Arial"/>
          <w:b/>
          <w:bCs/>
          <w:sz w:val="22"/>
          <w:szCs w:val="22"/>
        </w:rPr>
      </w:pPr>
      <w:r w:rsidRPr="00C06AE6">
        <w:rPr>
          <w:rFonts w:ascii="Arial" w:hAnsi="Arial" w:cs="Arial"/>
          <w:b/>
          <w:bCs/>
          <w:sz w:val="22"/>
          <w:szCs w:val="22"/>
        </w:rPr>
        <w:t>PRIEDAI</w:t>
      </w:r>
    </w:p>
    <w:p w14:paraId="69473F58" w14:textId="77777777" w:rsidR="008240B5" w:rsidRPr="00C06AE6" w:rsidRDefault="008240B5" w:rsidP="008240B5">
      <w:pPr>
        <w:tabs>
          <w:tab w:val="left" w:pos="3816"/>
        </w:tabs>
        <w:jc w:val="both"/>
        <w:rPr>
          <w:rFonts w:ascii="Arial" w:hAnsi="Arial" w:cs="Arial"/>
          <w:sz w:val="22"/>
          <w:szCs w:val="22"/>
        </w:rPr>
      </w:pPr>
      <w:r w:rsidRPr="00C06AE6">
        <w:rPr>
          <w:rFonts w:ascii="Arial" w:hAnsi="Arial" w:cs="Arial"/>
          <w:sz w:val="22"/>
          <w:szCs w:val="22"/>
        </w:rPr>
        <w:t>Priedas Nr.1 – Prekių užsakymas tiekimui.</w:t>
      </w:r>
    </w:p>
    <w:p w14:paraId="6D560F92" w14:textId="06858B92" w:rsidR="008240B5" w:rsidRPr="00C06AE6" w:rsidRDefault="008240B5" w:rsidP="008240B5">
      <w:pPr>
        <w:tabs>
          <w:tab w:val="left" w:pos="3816"/>
        </w:tabs>
        <w:jc w:val="both"/>
        <w:rPr>
          <w:rFonts w:ascii="Arial" w:hAnsi="Arial" w:cs="Arial"/>
          <w:sz w:val="22"/>
          <w:szCs w:val="22"/>
        </w:rPr>
      </w:pPr>
      <w:r w:rsidRPr="00C06AE6">
        <w:rPr>
          <w:rFonts w:ascii="Arial" w:hAnsi="Arial" w:cs="Arial"/>
          <w:sz w:val="22"/>
          <w:szCs w:val="22"/>
        </w:rPr>
        <w:t>Priedas Nr.2 – Prekių perdavimo</w:t>
      </w:r>
      <w:r w:rsidR="00FB0024" w:rsidRPr="00C06AE6">
        <w:rPr>
          <w:rFonts w:ascii="Arial" w:hAnsi="Arial" w:cs="Arial"/>
          <w:sz w:val="22"/>
          <w:szCs w:val="22"/>
        </w:rPr>
        <w:t>–priėmimo</w:t>
      </w:r>
      <w:r w:rsidRPr="00C06AE6">
        <w:rPr>
          <w:rFonts w:ascii="Arial" w:hAnsi="Arial" w:cs="Arial"/>
          <w:sz w:val="22"/>
          <w:szCs w:val="22"/>
        </w:rPr>
        <w:t xml:space="preserve"> aktas.</w:t>
      </w:r>
    </w:p>
    <w:p w14:paraId="77209419" w14:textId="2DB17924" w:rsidR="00B61FE4" w:rsidRPr="00C06AE6" w:rsidRDefault="008240B5">
      <w:pPr>
        <w:spacing w:after="160" w:line="259" w:lineRule="auto"/>
        <w:rPr>
          <w:rFonts w:ascii="Arial" w:eastAsiaTheme="minorHAnsi" w:hAnsi="Arial" w:cs="Arial"/>
          <w:color w:val="auto"/>
          <w:sz w:val="22"/>
          <w:szCs w:val="22"/>
          <w:lang w:eastAsia="en-US"/>
        </w:rPr>
      </w:pPr>
      <w:r w:rsidRPr="00C06AE6">
        <w:rPr>
          <w:rFonts w:ascii="Arial" w:hAnsi="Arial" w:cs="Arial"/>
          <w:sz w:val="22"/>
          <w:szCs w:val="22"/>
        </w:rPr>
        <w:t>Priedas Nr.3 – Pristatomų skaitiklių sąrašas</w:t>
      </w:r>
      <w:r w:rsidR="00871555" w:rsidRPr="00C06AE6">
        <w:rPr>
          <w:rFonts w:ascii="Arial" w:hAnsi="Arial" w:cs="Arial"/>
          <w:sz w:val="22"/>
          <w:szCs w:val="22"/>
        </w:rPr>
        <w:t>.</w:t>
      </w:r>
    </w:p>
    <w:p w14:paraId="6D11E844" w14:textId="77777777" w:rsidR="00B61FE4" w:rsidRPr="00C06AE6" w:rsidRDefault="00B61FE4">
      <w:pPr>
        <w:spacing w:after="160" w:line="259" w:lineRule="auto"/>
        <w:rPr>
          <w:rFonts w:ascii="Arial" w:eastAsiaTheme="minorHAnsi" w:hAnsi="Arial" w:cs="Arial"/>
          <w:color w:val="auto"/>
          <w:sz w:val="22"/>
          <w:szCs w:val="22"/>
          <w:lang w:eastAsia="en-US"/>
        </w:rPr>
      </w:pPr>
    </w:p>
    <w:p w14:paraId="54F3E68B" w14:textId="77777777" w:rsidR="00B61FE4" w:rsidRPr="00C06AE6" w:rsidRDefault="00B61FE4">
      <w:pPr>
        <w:spacing w:after="160" w:line="259" w:lineRule="auto"/>
        <w:rPr>
          <w:rFonts w:ascii="Arial" w:eastAsiaTheme="minorHAnsi" w:hAnsi="Arial" w:cs="Arial"/>
          <w:color w:val="auto"/>
          <w:sz w:val="22"/>
          <w:szCs w:val="22"/>
          <w:lang w:eastAsia="en-US"/>
        </w:rPr>
      </w:pPr>
    </w:p>
    <w:p w14:paraId="1CDD3E38" w14:textId="77777777" w:rsidR="009F2DD1" w:rsidRPr="00C06AE6" w:rsidRDefault="002279CC" w:rsidP="00C93D03">
      <w:pPr>
        <w:ind w:left="6946"/>
        <w:jc w:val="both"/>
        <w:rPr>
          <w:rFonts w:ascii="Arial" w:hAnsi="Arial" w:cs="Arial"/>
          <w:sz w:val="22"/>
          <w:szCs w:val="22"/>
        </w:rPr>
      </w:pPr>
      <w:r w:rsidRPr="00C06AE6">
        <w:rPr>
          <w:rFonts w:ascii="Arial" w:hAnsi="Arial" w:cs="Arial"/>
          <w:sz w:val="22"/>
          <w:szCs w:val="22"/>
        </w:rPr>
        <w:t>Priedas Nr. 1</w:t>
      </w:r>
    </w:p>
    <w:p w14:paraId="78B644F7" w14:textId="7549C08A" w:rsidR="002279CC" w:rsidRPr="00C06AE6" w:rsidRDefault="002279CC" w:rsidP="00C93D03">
      <w:pPr>
        <w:ind w:left="6946"/>
        <w:jc w:val="both"/>
        <w:rPr>
          <w:rFonts w:ascii="Arial" w:hAnsi="Arial" w:cs="Arial"/>
          <w:sz w:val="22"/>
          <w:szCs w:val="22"/>
        </w:rPr>
      </w:pPr>
      <w:r w:rsidRPr="00C06AE6">
        <w:rPr>
          <w:rFonts w:ascii="Arial" w:hAnsi="Arial" w:cs="Arial"/>
          <w:sz w:val="22"/>
          <w:szCs w:val="22"/>
        </w:rPr>
        <w:t>Pagal __________________ d.</w:t>
      </w:r>
    </w:p>
    <w:p w14:paraId="0380C26D" w14:textId="77777777" w:rsidR="002279CC" w:rsidRPr="00C06AE6" w:rsidRDefault="002279CC" w:rsidP="00C93D03">
      <w:pPr>
        <w:ind w:left="6946"/>
        <w:jc w:val="both"/>
        <w:rPr>
          <w:rFonts w:ascii="Arial" w:hAnsi="Arial" w:cs="Arial"/>
          <w:sz w:val="22"/>
          <w:szCs w:val="22"/>
        </w:rPr>
      </w:pPr>
      <w:r w:rsidRPr="00C06AE6">
        <w:rPr>
          <w:rFonts w:ascii="Arial" w:hAnsi="Arial" w:cs="Arial"/>
          <w:sz w:val="22"/>
          <w:szCs w:val="22"/>
        </w:rPr>
        <w:t>Sutartį Nr. SUT-__________</w:t>
      </w:r>
    </w:p>
    <w:p w14:paraId="7DAF8B76" w14:textId="77777777" w:rsidR="002279CC" w:rsidRPr="00C06AE6" w:rsidRDefault="002279CC" w:rsidP="002279CC">
      <w:pPr>
        <w:jc w:val="both"/>
        <w:rPr>
          <w:rFonts w:ascii="Arial" w:hAnsi="Arial" w:cs="Arial"/>
          <w:sz w:val="22"/>
          <w:szCs w:val="22"/>
        </w:rPr>
      </w:pPr>
    </w:p>
    <w:p w14:paraId="52863317" w14:textId="77777777" w:rsidR="002279CC" w:rsidRPr="00C06AE6" w:rsidRDefault="002279CC" w:rsidP="002279CC">
      <w:pPr>
        <w:jc w:val="center"/>
        <w:rPr>
          <w:rFonts w:ascii="Arial" w:hAnsi="Arial" w:cs="Arial"/>
          <w:b/>
          <w:bCs/>
          <w:sz w:val="22"/>
          <w:szCs w:val="22"/>
        </w:rPr>
      </w:pPr>
    </w:p>
    <w:p w14:paraId="0162D1B3" w14:textId="77777777" w:rsidR="002279CC" w:rsidRPr="00C06AE6" w:rsidRDefault="002279CC" w:rsidP="002279CC">
      <w:pPr>
        <w:jc w:val="center"/>
        <w:rPr>
          <w:rFonts w:ascii="Arial" w:hAnsi="Arial" w:cs="Arial"/>
          <w:b/>
          <w:bCs/>
          <w:sz w:val="22"/>
          <w:szCs w:val="22"/>
        </w:rPr>
      </w:pPr>
      <w:r w:rsidRPr="00C06AE6">
        <w:rPr>
          <w:rFonts w:ascii="Arial" w:hAnsi="Arial" w:cs="Arial"/>
          <w:b/>
          <w:bCs/>
          <w:sz w:val="22"/>
          <w:szCs w:val="22"/>
        </w:rPr>
        <w:t>PREKIŲ UŽSAKYMAS Nr.</w:t>
      </w:r>
      <w:r w:rsidRPr="00C06AE6">
        <w:rPr>
          <w:rFonts w:ascii="Arial" w:hAnsi="Arial" w:cs="Arial"/>
          <w:sz w:val="22"/>
          <w:szCs w:val="22"/>
        </w:rPr>
        <w:t>____</w:t>
      </w:r>
    </w:p>
    <w:p w14:paraId="4713796C" w14:textId="77777777" w:rsidR="002279CC" w:rsidRPr="00C06AE6" w:rsidRDefault="002279CC" w:rsidP="002279CC">
      <w:pPr>
        <w:jc w:val="center"/>
        <w:rPr>
          <w:rFonts w:ascii="Arial" w:hAnsi="Arial" w:cs="Arial"/>
          <w:sz w:val="22"/>
          <w:szCs w:val="22"/>
        </w:rPr>
      </w:pPr>
    </w:p>
    <w:p w14:paraId="51260352" w14:textId="6DF4BD90" w:rsidR="002279CC" w:rsidRPr="00C06AE6" w:rsidRDefault="00DE163F" w:rsidP="002279CC">
      <w:pPr>
        <w:jc w:val="center"/>
        <w:rPr>
          <w:rFonts w:ascii="Arial" w:hAnsi="Arial" w:cs="Arial"/>
          <w:sz w:val="22"/>
          <w:szCs w:val="22"/>
        </w:rPr>
      </w:pPr>
      <w:r w:rsidRPr="00C06AE6">
        <w:rPr>
          <w:rFonts w:ascii="Arial" w:hAnsi="Arial" w:cs="Arial"/>
          <w:color w:val="000000" w:themeColor="text1"/>
          <w:sz w:val="22"/>
          <w:szCs w:val="22"/>
        </w:rPr>
        <w:t>Buitini</w:t>
      </w:r>
      <w:r w:rsidR="00C151AE" w:rsidRPr="00C06AE6">
        <w:rPr>
          <w:rFonts w:ascii="Arial" w:hAnsi="Arial" w:cs="Arial"/>
          <w:color w:val="000000" w:themeColor="text1"/>
          <w:sz w:val="22"/>
          <w:szCs w:val="22"/>
        </w:rPr>
        <w:t>ų</w:t>
      </w:r>
      <w:r w:rsidRPr="00C06AE6">
        <w:rPr>
          <w:rFonts w:ascii="Arial" w:hAnsi="Arial" w:cs="Arial"/>
          <w:color w:val="000000" w:themeColor="text1"/>
          <w:sz w:val="22"/>
          <w:szCs w:val="22"/>
        </w:rPr>
        <w:t xml:space="preserve"> šilumos skaitikli</w:t>
      </w:r>
      <w:r w:rsidR="00C151AE" w:rsidRPr="00C06AE6">
        <w:rPr>
          <w:rFonts w:ascii="Arial" w:hAnsi="Arial" w:cs="Arial"/>
          <w:color w:val="000000" w:themeColor="text1"/>
          <w:sz w:val="22"/>
          <w:szCs w:val="22"/>
        </w:rPr>
        <w:t>ų</w:t>
      </w:r>
      <w:r w:rsidR="00742654" w:rsidRPr="00C06AE6">
        <w:rPr>
          <w:rFonts w:ascii="Arial" w:hAnsi="Arial" w:cs="Arial"/>
          <w:color w:val="000000" w:themeColor="text1"/>
          <w:sz w:val="22"/>
          <w:szCs w:val="22"/>
        </w:rPr>
        <w:t xml:space="preserve"> </w:t>
      </w:r>
      <w:r w:rsidRPr="00C06AE6">
        <w:rPr>
          <w:rFonts w:ascii="Arial" w:hAnsi="Arial" w:cs="Arial"/>
          <w:color w:val="000000" w:themeColor="text1"/>
          <w:sz w:val="22"/>
          <w:szCs w:val="22"/>
        </w:rPr>
        <w:t>(</w:t>
      </w:r>
      <w:r w:rsidR="00742654" w:rsidRPr="00C06AE6">
        <w:rPr>
          <w:rFonts w:ascii="Arial" w:hAnsi="Arial" w:cs="Arial"/>
          <w:color w:val="000000" w:themeColor="text1"/>
          <w:sz w:val="22"/>
          <w:szCs w:val="22"/>
        </w:rPr>
        <w:t>veikianči</w:t>
      </w:r>
      <w:r w:rsidR="00C151AE" w:rsidRPr="00C06AE6">
        <w:rPr>
          <w:rFonts w:ascii="Arial" w:hAnsi="Arial" w:cs="Arial"/>
          <w:color w:val="000000" w:themeColor="text1"/>
          <w:sz w:val="22"/>
          <w:szCs w:val="22"/>
        </w:rPr>
        <w:t>ų</w:t>
      </w:r>
      <w:r w:rsidR="00742654" w:rsidRPr="00C06AE6">
        <w:rPr>
          <w:rFonts w:ascii="Arial" w:hAnsi="Arial" w:cs="Arial"/>
          <w:color w:val="000000" w:themeColor="text1"/>
          <w:sz w:val="22"/>
          <w:szCs w:val="22"/>
        </w:rPr>
        <w:t xml:space="preserve"> </w:t>
      </w:r>
      <w:r w:rsidRPr="00C06AE6">
        <w:rPr>
          <w:rFonts w:ascii="Arial" w:hAnsi="Arial" w:cs="Arial"/>
          <w:color w:val="000000" w:themeColor="text1"/>
          <w:sz w:val="22"/>
          <w:szCs w:val="22"/>
        </w:rPr>
        <w:t>wM-Bus ryšio pagrindu)</w:t>
      </w:r>
      <w:r w:rsidR="002279CC" w:rsidRPr="00C06AE6">
        <w:rPr>
          <w:rFonts w:ascii="Arial" w:hAnsi="Arial" w:cs="Arial"/>
          <w:sz w:val="22"/>
          <w:szCs w:val="22"/>
        </w:rPr>
        <w:t>, tiekimui</w:t>
      </w:r>
    </w:p>
    <w:p w14:paraId="3A5A32FC" w14:textId="77777777" w:rsidR="002279CC" w:rsidRPr="00C06AE6" w:rsidRDefault="002279CC" w:rsidP="002279CC">
      <w:pPr>
        <w:jc w:val="center"/>
        <w:rPr>
          <w:rFonts w:ascii="Arial" w:hAnsi="Arial" w:cs="Arial"/>
          <w:sz w:val="22"/>
          <w:szCs w:val="22"/>
        </w:rPr>
      </w:pPr>
    </w:p>
    <w:p w14:paraId="3162D15A" w14:textId="77777777" w:rsidR="002279CC" w:rsidRPr="00C06AE6" w:rsidRDefault="002279CC" w:rsidP="002279CC">
      <w:pPr>
        <w:jc w:val="center"/>
        <w:rPr>
          <w:rFonts w:ascii="Arial" w:hAnsi="Arial" w:cs="Arial"/>
          <w:sz w:val="22"/>
          <w:szCs w:val="22"/>
        </w:rPr>
      </w:pPr>
      <w:r w:rsidRPr="00C06AE6">
        <w:rPr>
          <w:rFonts w:ascii="Arial" w:hAnsi="Arial" w:cs="Arial"/>
          <w:sz w:val="22"/>
          <w:szCs w:val="22"/>
        </w:rPr>
        <w:t>__________________________</w:t>
      </w:r>
    </w:p>
    <w:p w14:paraId="37064170" w14:textId="77777777" w:rsidR="002279CC" w:rsidRPr="00C06AE6" w:rsidRDefault="002279CC" w:rsidP="002279CC">
      <w:pPr>
        <w:jc w:val="center"/>
        <w:rPr>
          <w:rFonts w:ascii="Arial" w:hAnsi="Arial" w:cs="Arial"/>
          <w:sz w:val="22"/>
          <w:szCs w:val="22"/>
        </w:rPr>
      </w:pPr>
      <w:r w:rsidRPr="00C06AE6">
        <w:rPr>
          <w:rFonts w:ascii="Arial" w:hAnsi="Arial" w:cs="Arial"/>
          <w:sz w:val="22"/>
          <w:szCs w:val="22"/>
        </w:rPr>
        <w:t>(data)</w:t>
      </w:r>
    </w:p>
    <w:p w14:paraId="06093411" w14:textId="77777777" w:rsidR="002279CC" w:rsidRPr="00C06AE6" w:rsidRDefault="002279CC" w:rsidP="002279CC">
      <w:pPr>
        <w:jc w:val="both"/>
        <w:rPr>
          <w:rFonts w:ascii="Arial" w:hAnsi="Arial" w:cs="Arial"/>
          <w:sz w:val="22"/>
          <w:szCs w:val="22"/>
        </w:rPr>
      </w:pPr>
    </w:p>
    <w:p w14:paraId="2A1F2381" w14:textId="77777777" w:rsidR="002279CC" w:rsidRPr="00C06AE6" w:rsidRDefault="002279CC" w:rsidP="002279CC">
      <w:pPr>
        <w:rPr>
          <w:rFonts w:ascii="Arial" w:hAnsi="Arial" w:cs="Arial"/>
          <w:sz w:val="22"/>
          <w:szCs w:val="22"/>
        </w:rPr>
      </w:pPr>
      <w:r w:rsidRPr="00C06AE6">
        <w:rPr>
          <w:rFonts w:ascii="Arial" w:hAnsi="Arial" w:cs="Arial"/>
          <w:sz w:val="22"/>
          <w:szCs w:val="22"/>
        </w:rPr>
        <w:t>Pirkėjas:</w:t>
      </w:r>
      <w:r w:rsidRPr="00C06AE6">
        <w:rPr>
          <w:rFonts w:ascii="Arial" w:hAnsi="Arial" w:cs="Arial"/>
          <w:sz w:val="22"/>
          <w:szCs w:val="22"/>
        </w:rPr>
        <w:tab/>
      </w:r>
      <w:r w:rsidRPr="00C06AE6">
        <w:rPr>
          <w:rFonts w:ascii="Arial" w:hAnsi="Arial" w:cs="Arial"/>
          <w:sz w:val="22"/>
          <w:szCs w:val="22"/>
        </w:rPr>
        <w:tab/>
      </w:r>
      <w:r w:rsidRPr="00C06AE6">
        <w:rPr>
          <w:rFonts w:ascii="Arial" w:hAnsi="Arial" w:cs="Arial"/>
          <w:sz w:val="22"/>
          <w:szCs w:val="22"/>
        </w:rPr>
        <w:tab/>
      </w:r>
      <w:r w:rsidRPr="00C06AE6">
        <w:rPr>
          <w:rFonts w:ascii="Arial" w:hAnsi="Arial" w:cs="Arial"/>
          <w:sz w:val="22"/>
          <w:szCs w:val="22"/>
        </w:rPr>
        <w:tab/>
        <w:t>Tiekėjas:</w:t>
      </w:r>
    </w:p>
    <w:p w14:paraId="07A1CF9A" w14:textId="33271656" w:rsidR="002279CC" w:rsidRPr="00C06AE6" w:rsidRDefault="00C06AE6" w:rsidP="002279CC">
      <w:pPr>
        <w:rPr>
          <w:rFonts w:ascii="Arial" w:hAnsi="Arial" w:cs="Arial"/>
          <w:sz w:val="22"/>
          <w:szCs w:val="22"/>
        </w:rPr>
      </w:pPr>
      <w:r w:rsidRPr="008B41DB">
        <w:rPr>
          <w:rFonts w:ascii="Arial" w:hAnsi="Arial" w:cs="Arial"/>
        </w:rPr>
        <w:t>AB „Miesto gijos“</w:t>
      </w:r>
      <w:r w:rsidR="002279CC" w:rsidRPr="00C06AE6">
        <w:rPr>
          <w:rFonts w:ascii="Arial" w:hAnsi="Arial" w:cs="Arial"/>
          <w:sz w:val="22"/>
          <w:szCs w:val="22"/>
        </w:rPr>
        <w:tab/>
      </w:r>
      <w:r w:rsidR="002279CC" w:rsidRPr="00C06AE6">
        <w:rPr>
          <w:rFonts w:ascii="Arial" w:hAnsi="Arial" w:cs="Arial"/>
          <w:sz w:val="22"/>
          <w:szCs w:val="22"/>
        </w:rPr>
        <w:tab/>
      </w:r>
      <w:r w:rsidR="00966C39" w:rsidRPr="00C06AE6">
        <w:rPr>
          <w:rFonts w:ascii="Arial" w:hAnsi="Arial" w:cs="Arial"/>
          <w:sz w:val="22"/>
          <w:szCs w:val="22"/>
        </w:rPr>
        <w:tab/>
      </w:r>
      <w:r w:rsidR="002279CC" w:rsidRPr="00C06AE6">
        <w:rPr>
          <w:rFonts w:ascii="Arial" w:hAnsi="Arial" w:cs="Arial"/>
          <w:sz w:val="22"/>
          <w:szCs w:val="22"/>
        </w:rPr>
        <w:t>____________________________________</w:t>
      </w:r>
    </w:p>
    <w:p w14:paraId="65A60236" w14:textId="130D6870" w:rsidR="002279CC" w:rsidRPr="00C06AE6" w:rsidRDefault="00EB635A" w:rsidP="002279CC">
      <w:pPr>
        <w:rPr>
          <w:rFonts w:ascii="Arial" w:hAnsi="Arial" w:cs="Arial"/>
          <w:sz w:val="22"/>
          <w:szCs w:val="22"/>
        </w:rPr>
      </w:pPr>
      <w:r w:rsidRPr="00C06AE6">
        <w:rPr>
          <w:rStyle w:val="cf01"/>
          <w:rFonts w:ascii="Arial" w:hAnsi="Arial" w:cs="Arial"/>
          <w:sz w:val="22"/>
          <w:szCs w:val="22"/>
        </w:rPr>
        <w:t xml:space="preserve">Elektrinės g. 2, LT-03150 </w:t>
      </w:r>
      <w:r w:rsidRPr="00C06AE6">
        <w:rPr>
          <w:rFonts w:ascii="Arial" w:hAnsi="Arial" w:cs="Arial"/>
          <w:sz w:val="22"/>
          <w:szCs w:val="22"/>
        </w:rPr>
        <w:t>Vilnius</w:t>
      </w:r>
      <w:r w:rsidR="002279CC" w:rsidRPr="00C06AE6">
        <w:rPr>
          <w:rFonts w:ascii="Arial" w:hAnsi="Arial" w:cs="Arial"/>
          <w:sz w:val="22"/>
          <w:szCs w:val="22"/>
        </w:rPr>
        <w:tab/>
      </w:r>
      <w:r w:rsidR="002279CC" w:rsidRPr="00C06AE6">
        <w:rPr>
          <w:rFonts w:ascii="Arial" w:hAnsi="Arial" w:cs="Arial"/>
          <w:sz w:val="22"/>
          <w:szCs w:val="22"/>
        </w:rPr>
        <w:tab/>
        <w:t>____________________________________</w:t>
      </w:r>
    </w:p>
    <w:p w14:paraId="2CAFC575" w14:textId="267B8151" w:rsidR="002279CC" w:rsidRPr="00C06AE6" w:rsidRDefault="00AE18DE" w:rsidP="002279CC">
      <w:pPr>
        <w:jc w:val="both"/>
        <w:rPr>
          <w:rFonts w:ascii="Arial" w:hAnsi="Arial" w:cs="Arial"/>
          <w:sz w:val="22"/>
          <w:szCs w:val="22"/>
        </w:rPr>
      </w:pPr>
      <w:hyperlink r:id="rId8" w:history="1">
        <w:r w:rsidRPr="00C06AE6">
          <w:rPr>
            <w:rStyle w:val="Hipersaitas"/>
            <w:rFonts w:ascii="Arial" w:hAnsi="Arial" w:cs="Arial"/>
            <w:color w:val="auto"/>
            <w:sz w:val="22"/>
            <w:szCs w:val="22"/>
          </w:rPr>
          <w:t>Tel:____19118__________________</w:t>
        </w:r>
      </w:hyperlink>
      <w:r w:rsidR="002279CC" w:rsidRPr="00C06AE6">
        <w:rPr>
          <w:rFonts w:ascii="Arial" w:hAnsi="Arial" w:cs="Arial"/>
          <w:sz w:val="22"/>
          <w:szCs w:val="22"/>
        </w:rPr>
        <w:tab/>
      </w:r>
      <w:r w:rsidR="002279CC" w:rsidRPr="00C06AE6">
        <w:rPr>
          <w:rFonts w:ascii="Arial" w:hAnsi="Arial" w:cs="Arial"/>
          <w:sz w:val="22"/>
          <w:szCs w:val="22"/>
        </w:rPr>
        <w:tab/>
        <w:t>Tel:_________________________________</w:t>
      </w:r>
    </w:p>
    <w:p w14:paraId="6E36EC4C" w14:textId="77777777" w:rsidR="002279CC" w:rsidRPr="00C06AE6" w:rsidRDefault="002279CC" w:rsidP="002279CC">
      <w:pPr>
        <w:jc w:val="both"/>
        <w:rPr>
          <w:rFonts w:ascii="Arial" w:hAnsi="Arial" w:cs="Arial"/>
          <w:sz w:val="22"/>
          <w:szCs w:val="22"/>
        </w:rPr>
      </w:pPr>
    </w:p>
    <w:tbl>
      <w:tblPr>
        <w:tblW w:w="10200" w:type="dxa"/>
        <w:tblInd w:w="-5" w:type="dxa"/>
        <w:tblLook w:val="04A0" w:firstRow="1" w:lastRow="0" w:firstColumn="1" w:lastColumn="0" w:noHBand="0" w:noVBand="1"/>
      </w:tblPr>
      <w:tblGrid>
        <w:gridCol w:w="1244"/>
        <w:gridCol w:w="1677"/>
        <w:gridCol w:w="1184"/>
        <w:gridCol w:w="1461"/>
        <w:gridCol w:w="2800"/>
        <w:gridCol w:w="1834"/>
      </w:tblGrid>
      <w:tr w:rsidR="001673B6" w:rsidRPr="00C06AE6" w14:paraId="7001BD51" w14:textId="77777777" w:rsidTr="001673B6">
        <w:trPr>
          <w:trHeight w:val="629"/>
        </w:trPr>
        <w:tc>
          <w:tcPr>
            <w:tcW w:w="1244" w:type="dxa"/>
            <w:tcBorders>
              <w:top w:val="single" w:sz="4" w:space="0" w:color="auto"/>
              <w:left w:val="single" w:sz="4" w:space="0" w:color="auto"/>
              <w:bottom w:val="single" w:sz="4" w:space="0" w:color="auto"/>
              <w:right w:val="single" w:sz="4" w:space="0" w:color="auto"/>
            </w:tcBorders>
            <w:vAlign w:val="center"/>
            <w:hideMark/>
          </w:tcPr>
          <w:p w14:paraId="4C1414CC" w14:textId="77777777" w:rsidR="001673B6" w:rsidRPr="00C06AE6" w:rsidRDefault="001673B6" w:rsidP="007021F5">
            <w:pPr>
              <w:jc w:val="center"/>
              <w:rPr>
                <w:rFonts w:ascii="Arial" w:eastAsia="Times New Roman" w:hAnsi="Arial" w:cs="Arial"/>
                <w:b/>
                <w:bCs/>
                <w:sz w:val="22"/>
                <w:szCs w:val="22"/>
              </w:rPr>
            </w:pPr>
            <w:r w:rsidRPr="00C06AE6">
              <w:rPr>
                <w:rFonts w:ascii="Arial" w:eastAsia="Times New Roman" w:hAnsi="Arial" w:cs="Arial"/>
                <w:b/>
                <w:bCs/>
                <w:sz w:val="22"/>
                <w:szCs w:val="22"/>
              </w:rPr>
              <w:t>Šilumos skaitiklio tipas</w:t>
            </w:r>
          </w:p>
        </w:tc>
        <w:tc>
          <w:tcPr>
            <w:tcW w:w="1677" w:type="dxa"/>
            <w:tcBorders>
              <w:top w:val="single" w:sz="4" w:space="0" w:color="auto"/>
              <w:left w:val="nil"/>
              <w:bottom w:val="single" w:sz="4" w:space="0" w:color="auto"/>
              <w:right w:val="single" w:sz="4" w:space="0" w:color="auto"/>
            </w:tcBorders>
            <w:vAlign w:val="center"/>
            <w:hideMark/>
          </w:tcPr>
          <w:p w14:paraId="396EB33F" w14:textId="77777777" w:rsidR="001673B6" w:rsidRPr="00C06AE6" w:rsidRDefault="001673B6" w:rsidP="007021F5">
            <w:pPr>
              <w:jc w:val="center"/>
              <w:rPr>
                <w:rFonts w:ascii="Arial" w:eastAsia="Times New Roman" w:hAnsi="Arial" w:cs="Arial"/>
                <w:b/>
                <w:bCs/>
                <w:sz w:val="22"/>
                <w:szCs w:val="22"/>
              </w:rPr>
            </w:pPr>
            <w:r w:rsidRPr="00C06AE6">
              <w:rPr>
                <w:rFonts w:ascii="Arial" w:eastAsia="Times New Roman" w:hAnsi="Arial" w:cs="Arial"/>
                <w:b/>
                <w:bCs/>
                <w:sz w:val="22"/>
                <w:szCs w:val="22"/>
              </w:rPr>
              <w:t>Šilumos skaitiklių ilgis, mm</w:t>
            </w:r>
          </w:p>
        </w:tc>
        <w:tc>
          <w:tcPr>
            <w:tcW w:w="1184" w:type="dxa"/>
            <w:tcBorders>
              <w:top w:val="single" w:sz="4" w:space="0" w:color="auto"/>
              <w:left w:val="nil"/>
              <w:bottom w:val="single" w:sz="4" w:space="0" w:color="auto"/>
              <w:right w:val="nil"/>
            </w:tcBorders>
          </w:tcPr>
          <w:p w14:paraId="41B92DD8" w14:textId="77777777" w:rsidR="001673B6" w:rsidRPr="00C06AE6" w:rsidRDefault="001673B6" w:rsidP="007021F5">
            <w:pPr>
              <w:jc w:val="center"/>
              <w:rPr>
                <w:rFonts w:ascii="Arial" w:eastAsia="Times New Roman" w:hAnsi="Arial" w:cs="Arial"/>
                <w:b/>
                <w:bCs/>
                <w:sz w:val="22"/>
                <w:szCs w:val="22"/>
              </w:rPr>
            </w:pPr>
          </w:p>
        </w:tc>
        <w:tc>
          <w:tcPr>
            <w:tcW w:w="1461" w:type="dxa"/>
            <w:tcBorders>
              <w:top w:val="single" w:sz="4" w:space="0" w:color="auto"/>
              <w:left w:val="nil"/>
              <w:bottom w:val="single" w:sz="4" w:space="0" w:color="auto"/>
              <w:right w:val="single" w:sz="4" w:space="0" w:color="auto"/>
            </w:tcBorders>
          </w:tcPr>
          <w:p w14:paraId="66DF4942" w14:textId="3C6D21DF" w:rsidR="001673B6" w:rsidRPr="00C06AE6" w:rsidRDefault="001673B6" w:rsidP="007021F5">
            <w:pPr>
              <w:jc w:val="center"/>
              <w:rPr>
                <w:rFonts w:ascii="Arial" w:eastAsia="Times New Roman" w:hAnsi="Arial" w:cs="Arial"/>
                <w:b/>
                <w:bCs/>
                <w:sz w:val="22"/>
                <w:szCs w:val="22"/>
              </w:rPr>
            </w:pPr>
            <w:r w:rsidRPr="00C06AE6">
              <w:rPr>
                <w:rFonts w:ascii="Arial" w:eastAsia="Times New Roman" w:hAnsi="Arial" w:cs="Arial"/>
                <w:b/>
                <w:bCs/>
                <w:sz w:val="22"/>
                <w:szCs w:val="22"/>
              </w:rPr>
              <w:t>Pristatymo adresas</w:t>
            </w:r>
          </w:p>
        </w:tc>
        <w:tc>
          <w:tcPr>
            <w:tcW w:w="2800" w:type="dxa"/>
            <w:tcBorders>
              <w:top w:val="single" w:sz="4" w:space="0" w:color="auto"/>
              <w:left w:val="single" w:sz="4" w:space="0" w:color="auto"/>
              <w:bottom w:val="single" w:sz="4" w:space="0" w:color="auto"/>
              <w:right w:val="single" w:sz="4" w:space="0" w:color="auto"/>
            </w:tcBorders>
          </w:tcPr>
          <w:p w14:paraId="1F0A4CDC" w14:textId="5DC7AA21" w:rsidR="001673B6" w:rsidRPr="00C06AE6" w:rsidRDefault="001673B6" w:rsidP="007021F5">
            <w:pPr>
              <w:jc w:val="center"/>
              <w:rPr>
                <w:rFonts w:ascii="Arial" w:eastAsia="Times New Roman" w:hAnsi="Arial" w:cs="Arial"/>
                <w:b/>
                <w:sz w:val="22"/>
                <w:szCs w:val="22"/>
              </w:rPr>
            </w:pPr>
            <w:r w:rsidRPr="00C06AE6">
              <w:rPr>
                <w:rFonts w:ascii="Arial" w:eastAsia="Times New Roman" w:hAnsi="Arial" w:cs="Arial"/>
                <w:b/>
                <w:bCs/>
                <w:sz w:val="22"/>
                <w:szCs w:val="22"/>
              </w:rPr>
              <w:t>Šilumos skaitiklio konfigūracija ir priedai.</w:t>
            </w:r>
          </w:p>
        </w:tc>
        <w:tc>
          <w:tcPr>
            <w:tcW w:w="1834" w:type="dxa"/>
            <w:tcBorders>
              <w:top w:val="single" w:sz="4" w:space="0" w:color="auto"/>
              <w:left w:val="single" w:sz="4" w:space="0" w:color="auto"/>
              <w:bottom w:val="single" w:sz="4" w:space="0" w:color="auto"/>
              <w:right w:val="single" w:sz="4" w:space="0" w:color="auto"/>
            </w:tcBorders>
            <w:vAlign w:val="center"/>
            <w:hideMark/>
          </w:tcPr>
          <w:p w14:paraId="69334C44" w14:textId="52F8976A" w:rsidR="001673B6" w:rsidRPr="00C06AE6" w:rsidRDefault="001673B6" w:rsidP="007021F5">
            <w:pPr>
              <w:jc w:val="center"/>
              <w:rPr>
                <w:rFonts w:ascii="Arial" w:eastAsia="Times New Roman" w:hAnsi="Arial" w:cs="Arial"/>
                <w:b/>
                <w:bCs/>
                <w:sz w:val="22"/>
                <w:szCs w:val="22"/>
              </w:rPr>
            </w:pPr>
            <w:r w:rsidRPr="00C06AE6">
              <w:rPr>
                <w:rFonts w:ascii="Arial" w:eastAsia="Times New Roman" w:hAnsi="Arial" w:cs="Arial"/>
                <w:b/>
                <w:bCs/>
                <w:sz w:val="22"/>
                <w:szCs w:val="22"/>
              </w:rPr>
              <w:t>Užsakomų šilumos skaitiklių</w:t>
            </w:r>
            <w:r w:rsidRPr="00C06AE6">
              <w:rPr>
                <w:rFonts w:ascii="Arial" w:eastAsia="Times New Roman" w:hAnsi="Arial" w:cs="Arial"/>
                <w:b/>
                <w:sz w:val="22"/>
                <w:szCs w:val="22"/>
              </w:rPr>
              <w:t xml:space="preserve"> </w:t>
            </w:r>
            <w:r w:rsidRPr="00C06AE6">
              <w:rPr>
                <w:rFonts w:ascii="Arial" w:eastAsia="Times New Roman" w:hAnsi="Arial" w:cs="Arial"/>
                <w:b/>
                <w:bCs/>
                <w:sz w:val="22"/>
                <w:szCs w:val="22"/>
              </w:rPr>
              <w:t xml:space="preserve">kiekis, </w:t>
            </w:r>
            <w:r w:rsidR="00D23084" w:rsidRPr="00C06AE6">
              <w:rPr>
                <w:rFonts w:ascii="Arial" w:eastAsia="Times New Roman" w:hAnsi="Arial" w:cs="Arial"/>
                <w:b/>
                <w:bCs/>
                <w:sz w:val="22"/>
                <w:szCs w:val="22"/>
              </w:rPr>
              <w:t>kompl.</w:t>
            </w:r>
          </w:p>
        </w:tc>
      </w:tr>
      <w:tr w:rsidR="001673B6" w:rsidRPr="00C06AE6" w14:paraId="4FF6ED4B" w14:textId="77777777" w:rsidTr="001673B6">
        <w:trPr>
          <w:trHeight w:val="292"/>
        </w:trPr>
        <w:tc>
          <w:tcPr>
            <w:tcW w:w="1244" w:type="dxa"/>
            <w:tcBorders>
              <w:top w:val="nil"/>
              <w:left w:val="single" w:sz="4" w:space="0" w:color="auto"/>
              <w:bottom w:val="single" w:sz="4" w:space="0" w:color="auto"/>
              <w:right w:val="single" w:sz="4" w:space="0" w:color="auto"/>
            </w:tcBorders>
            <w:vAlign w:val="center"/>
            <w:hideMark/>
          </w:tcPr>
          <w:p w14:paraId="0DC8CCDB" w14:textId="77777777" w:rsidR="001673B6" w:rsidRPr="00C06AE6" w:rsidRDefault="001673B6" w:rsidP="007021F5">
            <w:pPr>
              <w:jc w:val="both"/>
              <w:rPr>
                <w:rFonts w:ascii="Arial" w:eastAsia="Times New Roman" w:hAnsi="Arial" w:cs="Arial"/>
                <w:sz w:val="22"/>
                <w:szCs w:val="22"/>
              </w:rPr>
            </w:pPr>
            <w:r w:rsidRPr="00C06AE6">
              <w:rPr>
                <w:rFonts w:ascii="Arial" w:eastAsia="Times New Roman" w:hAnsi="Arial" w:cs="Arial"/>
                <w:sz w:val="22"/>
                <w:szCs w:val="22"/>
              </w:rPr>
              <w:t> </w:t>
            </w:r>
          </w:p>
        </w:tc>
        <w:tc>
          <w:tcPr>
            <w:tcW w:w="1677" w:type="dxa"/>
            <w:tcBorders>
              <w:top w:val="nil"/>
              <w:left w:val="nil"/>
              <w:bottom w:val="single" w:sz="4" w:space="0" w:color="auto"/>
              <w:right w:val="single" w:sz="4" w:space="0" w:color="auto"/>
            </w:tcBorders>
            <w:noWrap/>
            <w:vAlign w:val="center"/>
            <w:hideMark/>
          </w:tcPr>
          <w:p w14:paraId="6B67ADEB" w14:textId="77777777" w:rsidR="001673B6" w:rsidRPr="00C06AE6" w:rsidRDefault="001673B6" w:rsidP="007021F5">
            <w:pPr>
              <w:jc w:val="center"/>
              <w:rPr>
                <w:rFonts w:ascii="Arial" w:eastAsia="Times New Roman" w:hAnsi="Arial" w:cs="Arial"/>
                <w:sz w:val="22"/>
                <w:szCs w:val="22"/>
              </w:rPr>
            </w:pPr>
            <w:r w:rsidRPr="00C06AE6">
              <w:rPr>
                <w:rFonts w:ascii="Arial" w:eastAsia="Times New Roman" w:hAnsi="Arial" w:cs="Arial"/>
                <w:sz w:val="22"/>
                <w:szCs w:val="22"/>
              </w:rPr>
              <w:t>Ilgis 110 mm</w:t>
            </w:r>
          </w:p>
        </w:tc>
        <w:tc>
          <w:tcPr>
            <w:tcW w:w="1184" w:type="dxa"/>
            <w:tcBorders>
              <w:top w:val="nil"/>
              <w:left w:val="nil"/>
              <w:bottom w:val="single" w:sz="4" w:space="0" w:color="auto"/>
              <w:right w:val="nil"/>
            </w:tcBorders>
          </w:tcPr>
          <w:p w14:paraId="161CC23C" w14:textId="77777777" w:rsidR="001673B6" w:rsidRPr="00C06AE6" w:rsidRDefault="001673B6" w:rsidP="007021F5">
            <w:pPr>
              <w:jc w:val="both"/>
              <w:rPr>
                <w:rFonts w:ascii="Arial" w:eastAsia="Times New Roman" w:hAnsi="Arial" w:cs="Arial"/>
                <w:sz w:val="22"/>
                <w:szCs w:val="22"/>
              </w:rPr>
            </w:pPr>
          </w:p>
        </w:tc>
        <w:tc>
          <w:tcPr>
            <w:tcW w:w="1461" w:type="dxa"/>
            <w:tcBorders>
              <w:top w:val="nil"/>
              <w:left w:val="nil"/>
              <w:bottom w:val="single" w:sz="4" w:space="0" w:color="auto"/>
              <w:right w:val="single" w:sz="4" w:space="0" w:color="auto"/>
            </w:tcBorders>
          </w:tcPr>
          <w:p w14:paraId="038811B4" w14:textId="78209C65" w:rsidR="001673B6" w:rsidRPr="00C06AE6" w:rsidRDefault="001673B6" w:rsidP="007021F5">
            <w:pPr>
              <w:jc w:val="both"/>
              <w:rPr>
                <w:rFonts w:ascii="Arial" w:eastAsia="Times New Roman" w:hAnsi="Arial" w:cs="Arial"/>
                <w:sz w:val="22"/>
                <w:szCs w:val="22"/>
              </w:rPr>
            </w:pPr>
          </w:p>
        </w:tc>
        <w:tc>
          <w:tcPr>
            <w:tcW w:w="2800" w:type="dxa"/>
            <w:tcBorders>
              <w:top w:val="nil"/>
              <w:left w:val="single" w:sz="4" w:space="0" w:color="auto"/>
              <w:bottom w:val="single" w:sz="4" w:space="0" w:color="auto"/>
              <w:right w:val="single" w:sz="4" w:space="0" w:color="auto"/>
            </w:tcBorders>
          </w:tcPr>
          <w:p w14:paraId="161BC749" w14:textId="77777777" w:rsidR="001673B6" w:rsidRPr="00C06AE6" w:rsidRDefault="001673B6" w:rsidP="007021F5">
            <w:pPr>
              <w:jc w:val="both"/>
              <w:rPr>
                <w:rFonts w:ascii="Arial" w:eastAsia="Times New Roman" w:hAnsi="Arial" w:cs="Arial"/>
                <w:sz w:val="22"/>
                <w:szCs w:val="22"/>
              </w:rPr>
            </w:pPr>
          </w:p>
        </w:tc>
        <w:tc>
          <w:tcPr>
            <w:tcW w:w="1834" w:type="dxa"/>
            <w:tcBorders>
              <w:top w:val="nil"/>
              <w:left w:val="single" w:sz="4" w:space="0" w:color="auto"/>
              <w:bottom w:val="single" w:sz="4" w:space="0" w:color="auto"/>
              <w:right w:val="single" w:sz="4" w:space="0" w:color="auto"/>
            </w:tcBorders>
            <w:noWrap/>
            <w:vAlign w:val="center"/>
            <w:hideMark/>
          </w:tcPr>
          <w:p w14:paraId="42B90B65" w14:textId="77777777" w:rsidR="001673B6" w:rsidRPr="00C06AE6" w:rsidRDefault="001673B6" w:rsidP="007021F5">
            <w:pPr>
              <w:jc w:val="both"/>
              <w:rPr>
                <w:rFonts w:ascii="Arial" w:eastAsia="Times New Roman" w:hAnsi="Arial" w:cs="Arial"/>
                <w:sz w:val="22"/>
                <w:szCs w:val="22"/>
              </w:rPr>
            </w:pPr>
            <w:r w:rsidRPr="00C06AE6">
              <w:rPr>
                <w:rFonts w:ascii="Arial" w:eastAsia="Times New Roman" w:hAnsi="Arial" w:cs="Arial"/>
                <w:sz w:val="22"/>
                <w:szCs w:val="22"/>
              </w:rPr>
              <w:t> </w:t>
            </w:r>
          </w:p>
        </w:tc>
      </w:tr>
      <w:tr w:rsidR="001673B6" w:rsidRPr="00C06AE6" w14:paraId="084AC96F" w14:textId="77777777" w:rsidTr="001673B6">
        <w:trPr>
          <w:trHeight w:val="292"/>
        </w:trPr>
        <w:tc>
          <w:tcPr>
            <w:tcW w:w="2921" w:type="dxa"/>
            <w:gridSpan w:val="2"/>
            <w:tcBorders>
              <w:top w:val="single" w:sz="4" w:space="0" w:color="auto"/>
              <w:left w:val="single" w:sz="4" w:space="0" w:color="auto"/>
              <w:bottom w:val="single" w:sz="4" w:space="0" w:color="auto"/>
              <w:right w:val="single" w:sz="4" w:space="0" w:color="000000" w:themeColor="text1"/>
            </w:tcBorders>
            <w:noWrap/>
            <w:vAlign w:val="center"/>
            <w:hideMark/>
          </w:tcPr>
          <w:p w14:paraId="4EFA3AA6" w14:textId="77777777" w:rsidR="001673B6" w:rsidRPr="00C06AE6" w:rsidRDefault="001673B6" w:rsidP="007021F5">
            <w:pPr>
              <w:jc w:val="right"/>
              <w:rPr>
                <w:rFonts w:ascii="Arial" w:eastAsia="Times New Roman" w:hAnsi="Arial" w:cs="Arial"/>
                <w:sz w:val="22"/>
                <w:szCs w:val="22"/>
              </w:rPr>
            </w:pPr>
            <w:r w:rsidRPr="00C06AE6">
              <w:rPr>
                <w:rFonts w:ascii="Arial" w:eastAsia="Times New Roman" w:hAnsi="Arial" w:cs="Arial"/>
                <w:sz w:val="22"/>
                <w:szCs w:val="22"/>
              </w:rPr>
              <w:t>IŠ VISO:</w:t>
            </w:r>
          </w:p>
        </w:tc>
        <w:tc>
          <w:tcPr>
            <w:tcW w:w="1184" w:type="dxa"/>
            <w:tcBorders>
              <w:top w:val="nil"/>
              <w:left w:val="nil"/>
              <w:bottom w:val="single" w:sz="4" w:space="0" w:color="auto"/>
              <w:right w:val="nil"/>
            </w:tcBorders>
          </w:tcPr>
          <w:p w14:paraId="0096E7E6" w14:textId="77777777" w:rsidR="001673B6" w:rsidRPr="00C06AE6" w:rsidRDefault="001673B6" w:rsidP="007021F5">
            <w:pPr>
              <w:jc w:val="both"/>
              <w:rPr>
                <w:rFonts w:ascii="Arial" w:eastAsia="Times New Roman" w:hAnsi="Arial" w:cs="Arial"/>
                <w:sz w:val="22"/>
                <w:szCs w:val="22"/>
              </w:rPr>
            </w:pPr>
          </w:p>
        </w:tc>
        <w:tc>
          <w:tcPr>
            <w:tcW w:w="1461" w:type="dxa"/>
            <w:tcBorders>
              <w:top w:val="nil"/>
              <w:left w:val="nil"/>
              <w:bottom w:val="single" w:sz="4" w:space="0" w:color="auto"/>
              <w:right w:val="single" w:sz="4" w:space="0" w:color="auto"/>
            </w:tcBorders>
          </w:tcPr>
          <w:p w14:paraId="70A8DB6D" w14:textId="68542EDE" w:rsidR="001673B6" w:rsidRPr="00C06AE6" w:rsidRDefault="001673B6" w:rsidP="007021F5">
            <w:pPr>
              <w:jc w:val="both"/>
              <w:rPr>
                <w:rFonts w:ascii="Arial" w:eastAsia="Times New Roman" w:hAnsi="Arial" w:cs="Arial"/>
                <w:sz w:val="22"/>
                <w:szCs w:val="22"/>
              </w:rPr>
            </w:pPr>
          </w:p>
        </w:tc>
        <w:tc>
          <w:tcPr>
            <w:tcW w:w="2800" w:type="dxa"/>
            <w:tcBorders>
              <w:top w:val="nil"/>
              <w:left w:val="single" w:sz="4" w:space="0" w:color="auto"/>
              <w:bottom w:val="single" w:sz="4" w:space="0" w:color="auto"/>
              <w:right w:val="nil"/>
            </w:tcBorders>
          </w:tcPr>
          <w:p w14:paraId="18F6DEBC" w14:textId="77777777" w:rsidR="001673B6" w:rsidRPr="00C06AE6" w:rsidRDefault="001673B6" w:rsidP="007021F5">
            <w:pPr>
              <w:jc w:val="both"/>
              <w:rPr>
                <w:rFonts w:ascii="Arial" w:eastAsia="Times New Roman" w:hAnsi="Arial" w:cs="Arial"/>
                <w:sz w:val="22"/>
                <w:szCs w:val="22"/>
              </w:rPr>
            </w:pPr>
          </w:p>
        </w:tc>
        <w:tc>
          <w:tcPr>
            <w:tcW w:w="1834" w:type="dxa"/>
            <w:tcBorders>
              <w:top w:val="nil"/>
              <w:left w:val="nil"/>
              <w:bottom w:val="single" w:sz="4" w:space="0" w:color="auto"/>
              <w:right w:val="single" w:sz="4" w:space="0" w:color="auto"/>
            </w:tcBorders>
            <w:noWrap/>
            <w:vAlign w:val="center"/>
            <w:hideMark/>
          </w:tcPr>
          <w:p w14:paraId="51CB88C5" w14:textId="77777777" w:rsidR="001673B6" w:rsidRPr="00C06AE6" w:rsidRDefault="001673B6" w:rsidP="007021F5">
            <w:pPr>
              <w:jc w:val="both"/>
              <w:rPr>
                <w:rFonts w:ascii="Arial" w:eastAsia="Times New Roman" w:hAnsi="Arial" w:cs="Arial"/>
                <w:sz w:val="22"/>
                <w:szCs w:val="22"/>
              </w:rPr>
            </w:pPr>
            <w:r w:rsidRPr="00C06AE6">
              <w:rPr>
                <w:rFonts w:ascii="Arial" w:eastAsia="Times New Roman" w:hAnsi="Arial" w:cs="Arial"/>
                <w:sz w:val="22"/>
                <w:szCs w:val="22"/>
              </w:rPr>
              <w:t> </w:t>
            </w:r>
          </w:p>
        </w:tc>
      </w:tr>
    </w:tbl>
    <w:p w14:paraId="381E4EF6" w14:textId="77777777" w:rsidR="002279CC" w:rsidRPr="00C06AE6" w:rsidRDefault="002279CC" w:rsidP="002279CC">
      <w:pPr>
        <w:jc w:val="both"/>
        <w:rPr>
          <w:rFonts w:ascii="Arial" w:hAnsi="Arial" w:cs="Arial"/>
          <w:sz w:val="22"/>
          <w:szCs w:val="22"/>
        </w:rPr>
      </w:pPr>
    </w:p>
    <w:p w14:paraId="7DC81093" w14:textId="17017CF5" w:rsidR="002279CC" w:rsidRPr="00C06AE6" w:rsidRDefault="00292164" w:rsidP="002279CC">
      <w:pPr>
        <w:jc w:val="both"/>
        <w:rPr>
          <w:rFonts w:ascii="Arial" w:hAnsi="Arial" w:cs="Arial"/>
          <w:sz w:val="22"/>
          <w:szCs w:val="22"/>
        </w:rPr>
      </w:pPr>
      <w:r w:rsidRPr="00C06AE6">
        <w:rPr>
          <w:rFonts w:ascii="Arial" w:hAnsi="Arial" w:cs="Arial"/>
          <w:sz w:val="22"/>
          <w:szCs w:val="22"/>
        </w:rPr>
        <w:t xml:space="preserve"> </w:t>
      </w:r>
    </w:p>
    <w:p w14:paraId="7F30D61A" w14:textId="77777777" w:rsidR="002279CC" w:rsidRPr="00C06AE6" w:rsidRDefault="002279CC" w:rsidP="002279CC">
      <w:pPr>
        <w:jc w:val="both"/>
        <w:rPr>
          <w:rFonts w:ascii="Arial" w:hAnsi="Arial" w:cs="Arial"/>
          <w:sz w:val="22"/>
          <w:szCs w:val="22"/>
        </w:rPr>
      </w:pPr>
      <w:r w:rsidRPr="00C06AE6">
        <w:rPr>
          <w:rFonts w:ascii="Arial" w:hAnsi="Arial" w:cs="Arial"/>
          <w:sz w:val="22"/>
          <w:szCs w:val="22"/>
        </w:rPr>
        <w:t>Prekių užsakymą pateikė:</w:t>
      </w:r>
    </w:p>
    <w:p w14:paraId="0F92A9A5" w14:textId="77777777" w:rsidR="002279CC" w:rsidRPr="00C06AE6" w:rsidRDefault="002279CC" w:rsidP="002279CC">
      <w:pPr>
        <w:jc w:val="both"/>
        <w:rPr>
          <w:rFonts w:ascii="Arial" w:hAnsi="Arial" w:cs="Arial"/>
          <w:sz w:val="22"/>
          <w:szCs w:val="22"/>
        </w:rPr>
      </w:pPr>
    </w:p>
    <w:p w14:paraId="0882DEB6" w14:textId="77777777" w:rsidR="002279CC" w:rsidRPr="00C06AE6" w:rsidRDefault="002279CC" w:rsidP="002279CC">
      <w:pPr>
        <w:jc w:val="both"/>
        <w:rPr>
          <w:rFonts w:ascii="Arial" w:hAnsi="Arial" w:cs="Arial"/>
          <w:sz w:val="22"/>
          <w:szCs w:val="22"/>
        </w:rPr>
      </w:pPr>
    </w:p>
    <w:p w14:paraId="0E409A02" w14:textId="77777777" w:rsidR="00C06AE6" w:rsidRDefault="00C06AE6" w:rsidP="00C06AE6">
      <w:pPr>
        <w:jc w:val="both"/>
        <w:rPr>
          <w:rFonts w:ascii="Arial" w:hAnsi="Arial" w:cs="Arial"/>
          <w:sz w:val="22"/>
          <w:szCs w:val="22"/>
        </w:rPr>
      </w:pPr>
      <w:bookmarkStart w:id="1" w:name="_Hlk24635821"/>
      <w:r w:rsidRPr="008B41DB">
        <w:rPr>
          <w:rFonts w:ascii="Arial" w:hAnsi="Arial" w:cs="Arial"/>
        </w:rPr>
        <w:t>AB „Miesto gijos“</w:t>
      </w:r>
      <w:r>
        <w:rPr>
          <w:rFonts w:ascii="Arial" w:hAnsi="Arial" w:cs="Arial"/>
        </w:rPr>
        <w:t xml:space="preserve"> </w:t>
      </w:r>
      <w:r w:rsidR="002279CC" w:rsidRPr="00C06AE6">
        <w:rPr>
          <w:rFonts w:ascii="Arial" w:hAnsi="Arial" w:cs="Arial"/>
          <w:sz w:val="22"/>
          <w:szCs w:val="22"/>
        </w:rPr>
        <w:t>atstovas</w:t>
      </w:r>
      <w:r>
        <w:rPr>
          <w:rFonts w:ascii="Arial" w:hAnsi="Arial" w:cs="Arial"/>
          <w:sz w:val="22"/>
          <w:szCs w:val="22"/>
        </w:rPr>
        <w:t xml:space="preserve">                    </w:t>
      </w:r>
      <w:r w:rsidR="002279CC" w:rsidRPr="00C06AE6">
        <w:rPr>
          <w:rFonts w:ascii="Arial" w:hAnsi="Arial" w:cs="Arial"/>
          <w:sz w:val="22"/>
          <w:szCs w:val="22"/>
        </w:rPr>
        <w:t>______________________________________________</w:t>
      </w:r>
      <w:r w:rsidR="00292164" w:rsidRPr="00C06AE6">
        <w:rPr>
          <w:rFonts w:ascii="Arial" w:hAnsi="Arial" w:cs="Arial"/>
          <w:sz w:val="22"/>
          <w:szCs w:val="22"/>
        </w:rPr>
        <w:t xml:space="preserve"> </w:t>
      </w:r>
    </w:p>
    <w:p w14:paraId="53D597F4" w14:textId="06A8A14C" w:rsidR="002279CC" w:rsidRPr="00C06AE6" w:rsidRDefault="002279CC" w:rsidP="00C06AE6">
      <w:pPr>
        <w:jc w:val="both"/>
        <w:rPr>
          <w:rFonts w:ascii="Arial" w:hAnsi="Arial" w:cs="Arial"/>
          <w:sz w:val="22"/>
          <w:szCs w:val="22"/>
        </w:rPr>
      </w:pPr>
      <w:r w:rsidRPr="00C06AE6">
        <w:rPr>
          <w:rFonts w:ascii="Arial" w:hAnsi="Arial" w:cs="Arial"/>
          <w:sz w:val="22"/>
          <w:szCs w:val="22"/>
        </w:rPr>
        <w:t>(vardas, pavardė, pareigos, parašas)</w:t>
      </w:r>
      <w:bookmarkEnd w:id="1"/>
    </w:p>
    <w:p w14:paraId="443350F2" w14:textId="77777777" w:rsidR="002279CC" w:rsidRPr="00C06AE6" w:rsidRDefault="002279CC" w:rsidP="002279CC">
      <w:pPr>
        <w:rPr>
          <w:rFonts w:ascii="Arial" w:hAnsi="Arial" w:cs="Arial"/>
          <w:sz w:val="22"/>
          <w:szCs w:val="22"/>
        </w:rPr>
      </w:pPr>
      <w:r w:rsidRPr="00C06AE6">
        <w:rPr>
          <w:rFonts w:ascii="Arial" w:hAnsi="Arial" w:cs="Arial"/>
          <w:sz w:val="22"/>
          <w:szCs w:val="22"/>
        </w:rPr>
        <w:br w:type="page"/>
      </w:r>
    </w:p>
    <w:p w14:paraId="6BEE93C5" w14:textId="1B633713" w:rsidR="009F2DD1" w:rsidRPr="00C06AE6" w:rsidRDefault="009F2DD1" w:rsidP="009F2DD1">
      <w:pPr>
        <w:ind w:left="6946"/>
        <w:jc w:val="both"/>
        <w:rPr>
          <w:rFonts w:ascii="Arial" w:hAnsi="Arial" w:cs="Arial"/>
          <w:sz w:val="22"/>
          <w:szCs w:val="22"/>
        </w:rPr>
      </w:pPr>
      <w:r w:rsidRPr="00C06AE6">
        <w:rPr>
          <w:rFonts w:ascii="Arial" w:hAnsi="Arial" w:cs="Arial"/>
          <w:sz w:val="22"/>
          <w:szCs w:val="22"/>
        </w:rPr>
        <w:t>Priedas Nr. 2</w:t>
      </w:r>
    </w:p>
    <w:p w14:paraId="3AA7F05E" w14:textId="77777777" w:rsidR="009F2DD1" w:rsidRPr="00C06AE6" w:rsidRDefault="009F2DD1" w:rsidP="009F2DD1">
      <w:pPr>
        <w:ind w:left="6946"/>
        <w:jc w:val="both"/>
        <w:rPr>
          <w:rFonts w:ascii="Arial" w:hAnsi="Arial" w:cs="Arial"/>
          <w:sz w:val="22"/>
          <w:szCs w:val="22"/>
        </w:rPr>
      </w:pPr>
      <w:r w:rsidRPr="00C06AE6">
        <w:rPr>
          <w:rFonts w:ascii="Arial" w:hAnsi="Arial" w:cs="Arial"/>
          <w:sz w:val="22"/>
          <w:szCs w:val="22"/>
        </w:rPr>
        <w:t>Pagal __________________ d.</w:t>
      </w:r>
    </w:p>
    <w:p w14:paraId="57BD0D1B" w14:textId="77777777" w:rsidR="009F2DD1" w:rsidRPr="00C06AE6" w:rsidRDefault="009F2DD1" w:rsidP="009F2DD1">
      <w:pPr>
        <w:ind w:left="6946"/>
        <w:jc w:val="both"/>
        <w:rPr>
          <w:rFonts w:ascii="Arial" w:hAnsi="Arial" w:cs="Arial"/>
          <w:sz w:val="22"/>
          <w:szCs w:val="22"/>
        </w:rPr>
      </w:pPr>
      <w:r w:rsidRPr="00C06AE6">
        <w:rPr>
          <w:rFonts w:ascii="Arial" w:hAnsi="Arial" w:cs="Arial"/>
          <w:sz w:val="22"/>
          <w:szCs w:val="22"/>
        </w:rPr>
        <w:t>Sutartį Nr. SUT-__________</w:t>
      </w:r>
    </w:p>
    <w:p w14:paraId="5A2AFC50" w14:textId="77777777" w:rsidR="002279CC" w:rsidRPr="00C06AE6" w:rsidRDefault="002279CC" w:rsidP="002279CC">
      <w:pPr>
        <w:jc w:val="center"/>
        <w:rPr>
          <w:rFonts w:ascii="Arial" w:hAnsi="Arial" w:cs="Arial"/>
          <w:b/>
          <w:bCs/>
          <w:sz w:val="22"/>
          <w:szCs w:val="22"/>
        </w:rPr>
      </w:pPr>
    </w:p>
    <w:p w14:paraId="3E1E6C58" w14:textId="77777777" w:rsidR="002279CC" w:rsidRPr="00C06AE6" w:rsidRDefault="002279CC" w:rsidP="002279CC">
      <w:pPr>
        <w:jc w:val="center"/>
        <w:rPr>
          <w:rFonts w:ascii="Arial" w:hAnsi="Arial" w:cs="Arial"/>
          <w:b/>
          <w:bCs/>
          <w:sz w:val="22"/>
          <w:szCs w:val="22"/>
        </w:rPr>
      </w:pPr>
      <w:r w:rsidRPr="00C06AE6">
        <w:rPr>
          <w:rFonts w:ascii="Arial" w:hAnsi="Arial" w:cs="Arial"/>
          <w:b/>
          <w:bCs/>
          <w:sz w:val="22"/>
          <w:szCs w:val="22"/>
        </w:rPr>
        <w:t>PREKIŲ PERDAVIMO – PRIĖMIMO AKTAS</w:t>
      </w:r>
    </w:p>
    <w:p w14:paraId="302F394C" w14:textId="77777777" w:rsidR="002279CC" w:rsidRPr="00C06AE6" w:rsidRDefault="002279CC" w:rsidP="002279CC">
      <w:pPr>
        <w:rPr>
          <w:rFonts w:ascii="Arial" w:hAnsi="Arial" w:cs="Arial"/>
          <w:sz w:val="22"/>
          <w:szCs w:val="22"/>
        </w:rPr>
      </w:pPr>
    </w:p>
    <w:p w14:paraId="1EB5DD79" w14:textId="77777777" w:rsidR="002279CC" w:rsidRPr="00C06AE6" w:rsidRDefault="002279CC" w:rsidP="002279CC">
      <w:pPr>
        <w:rPr>
          <w:rFonts w:ascii="Arial" w:hAnsi="Arial" w:cs="Arial"/>
          <w:sz w:val="22"/>
          <w:szCs w:val="22"/>
        </w:rPr>
      </w:pPr>
    </w:p>
    <w:p w14:paraId="41FE1BA9" w14:textId="77777777" w:rsidR="002279CC" w:rsidRPr="00C06AE6" w:rsidRDefault="002279CC" w:rsidP="002279CC">
      <w:pPr>
        <w:rPr>
          <w:rFonts w:ascii="Arial" w:hAnsi="Arial" w:cs="Arial"/>
          <w:sz w:val="22"/>
          <w:szCs w:val="22"/>
        </w:rPr>
      </w:pPr>
      <w:r w:rsidRPr="00C06AE6">
        <w:rPr>
          <w:rFonts w:ascii="Arial" w:hAnsi="Arial" w:cs="Arial"/>
          <w:sz w:val="22"/>
          <w:szCs w:val="22"/>
        </w:rPr>
        <w:t>Pirkėjas:</w:t>
      </w:r>
      <w:r w:rsidRPr="00C06AE6">
        <w:rPr>
          <w:rFonts w:ascii="Arial" w:hAnsi="Arial" w:cs="Arial"/>
          <w:sz w:val="22"/>
          <w:szCs w:val="22"/>
        </w:rPr>
        <w:tab/>
      </w:r>
      <w:r w:rsidRPr="00C06AE6">
        <w:rPr>
          <w:rFonts w:ascii="Arial" w:hAnsi="Arial" w:cs="Arial"/>
          <w:sz w:val="22"/>
          <w:szCs w:val="22"/>
        </w:rPr>
        <w:tab/>
      </w:r>
      <w:r w:rsidRPr="00C06AE6">
        <w:rPr>
          <w:rFonts w:ascii="Arial" w:hAnsi="Arial" w:cs="Arial"/>
          <w:sz w:val="22"/>
          <w:szCs w:val="22"/>
        </w:rPr>
        <w:tab/>
      </w:r>
      <w:r w:rsidRPr="00C06AE6">
        <w:rPr>
          <w:rFonts w:ascii="Arial" w:hAnsi="Arial" w:cs="Arial"/>
          <w:sz w:val="22"/>
          <w:szCs w:val="22"/>
        </w:rPr>
        <w:tab/>
        <w:t>Tiekėjas:</w:t>
      </w:r>
    </w:p>
    <w:p w14:paraId="4C77FEC8" w14:textId="725FBD37" w:rsidR="002279CC" w:rsidRPr="00C06AE6" w:rsidRDefault="00C06AE6" w:rsidP="002279CC">
      <w:pPr>
        <w:rPr>
          <w:rFonts w:ascii="Arial" w:hAnsi="Arial" w:cs="Arial"/>
          <w:sz w:val="22"/>
          <w:szCs w:val="22"/>
        </w:rPr>
      </w:pPr>
      <w:r w:rsidRPr="008B41DB">
        <w:rPr>
          <w:rFonts w:ascii="Arial" w:hAnsi="Arial" w:cs="Arial"/>
        </w:rPr>
        <w:t>AB „Miesto gijos“</w:t>
      </w:r>
      <w:r w:rsidR="002279CC" w:rsidRPr="00C06AE6">
        <w:rPr>
          <w:rFonts w:ascii="Arial" w:hAnsi="Arial" w:cs="Arial"/>
          <w:sz w:val="22"/>
          <w:szCs w:val="22"/>
        </w:rPr>
        <w:tab/>
      </w:r>
      <w:r w:rsidR="002279CC" w:rsidRPr="00C06AE6">
        <w:rPr>
          <w:rFonts w:ascii="Arial" w:hAnsi="Arial" w:cs="Arial"/>
          <w:sz w:val="22"/>
          <w:szCs w:val="22"/>
        </w:rPr>
        <w:tab/>
      </w:r>
      <w:r w:rsidR="00966C39" w:rsidRPr="00C06AE6">
        <w:rPr>
          <w:rFonts w:ascii="Arial" w:hAnsi="Arial" w:cs="Arial"/>
          <w:sz w:val="22"/>
          <w:szCs w:val="22"/>
        </w:rPr>
        <w:tab/>
      </w:r>
      <w:r w:rsidR="002279CC" w:rsidRPr="00C06AE6">
        <w:rPr>
          <w:rFonts w:ascii="Arial" w:hAnsi="Arial" w:cs="Arial"/>
          <w:sz w:val="22"/>
          <w:szCs w:val="22"/>
        </w:rPr>
        <w:t>____________________________________</w:t>
      </w:r>
    </w:p>
    <w:p w14:paraId="32761713" w14:textId="6708D2D4" w:rsidR="002279CC" w:rsidRPr="00C06AE6" w:rsidRDefault="00EB635A" w:rsidP="002279CC">
      <w:pPr>
        <w:rPr>
          <w:rFonts w:ascii="Arial" w:hAnsi="Arial" w:cs="Arial"/>
          <w:sz w:val="22"/>
          <w:szCs w:val="22"/>
        </w:rPr>
      </w:pPr>
      <w:r w:rsidRPr="00C06AE6">
        <w:rPr>
          <w:rFonts w:ascii="Arial" w:hAnsi="Arial" w:cs="Arial"/>
          <w:sz w:val="22"/>
          <w:szCs w:val="22"/>
        </w:rPr>
        <w:t>Elektrinės g. 2, LT-03150 Vilnius</w:t>
      </w:r>
      <w:r w:rsidR="002279CC" w:rsidRPr="00C06AE6">
        <w:rPr>
          <w:rFonts w:ascii="Arial" w:hAnsi="Arial" w:cs="Arial"/>
          <w:sz w:val="22"/>
          <w:szCs w:val="22"/>
        </w:rPr>
        <w:tab/>
      </w:r>
      <w:r w:rsidR="00C06AE6">
        <w:rPr>
          <w:rFonts w:ascii="Arial" w:hAnsi="Arial" w:cs="Arial"/>
          <w:sz w:val="22"/>
          <w:szCs w:val="22"/>
        </w:rPr>
        <w:t xml:space="preserve">                     </w:t>
      </w:r>
      <w:r w:rsidR="002279CC" w:rsidRPr="00C06AE6">
        <w:rPr>
          <w:rFonts w:ascii="Arial" w:hAnsi="Arial" w:cs="Arial"/>
          <w:sz w:val="22"/>
          <w:szCs w:val="22"/>
        </w:rPr>
        <w:t>____________________________________</w:t>
      </w:r>
    </w:p>
    <w:p w14:paraId="775FF443" w14:textId="16655F96" w:rsidR="002279CC" w:rsidRPr="00C06AE6" w:rsidRDefault="00AE18DE" w:rsidP="002279CC">
      <w:pPr>
        <w:rPr>
          <w:rFonts w:ascii="Arial" w:hAnsi="Arial" w:cs="Arial"/>
          <w:color w:val="auto"/>
          <w:sz w:val="22"/>
          <w:szCs w:val="22"/>
        </w:rPr>
      </w:pPr>
      <w:hyperlink r:id="rId9" w:history="1">
        <w:r w:rsidRPr="00C06AE6">
          <w:rPr>
            <w:rStyle w:val="Hipersaitas"/>
            <w:rFonts w:ascii="Arial" w:hAnsi="Arial" w:cs="Arial"/>
            <w:color w:val="auto"/>
            <w:sz w:val="22"/>
            <w:szCs w:val="22"/>
          </w:rPr>
          <w:t>Tel:_____19118___________________</w:t>
        </w:r>
      </w:hyperlink>
      <w:r w:rsidR="002279CC" w:rsidRPr="00C06AE6">
        <w:rPr>
          <w:rFonts w:ascii="Arial" w:hAnsi="Arial" w:cs="Arial"/>
          <w:color w:val="auto"/>
          <w:sz w:val="22"/>
          <w:szCs w:val="22"/>
        </w:rPr>
        <w:tab/>
      </w:r>
      <w:r w:rsidR="00C06AE6" w:rsidRPr="00C06AE6">
        <w:rPr>
          <w:rFonts w:ascii="Arial" w:hAnsi="Arial" w:cs="Arial"/>
          <w:color w:val="auto"/>
          <w:sz w:val="22"/>
          <w:szCs w:val="22"/>
        </w:rPr>
        <w:t>Tel:_________________________________</w:t>
      </w:r>
      <w:r w:rsidR="002279CC" w:rsidRPr="00C06AE6">
        <w:rPr>
          <w:rFonts w:ascii="Arial" w:hAnsi="Arial" w:cs="Arial"/>
          <w:color w:val="auto"/>
          <w:sz w:val="22"/>
          <w:szCs w:val="22"/>
        </w:rPr>
        <w:tab/>
      </w:r>
    </w:p>
    <w:p w14:paraId="372AAFAB" w14:textId="77777777" w:rsidR="002279CC" w:rsidRPr="00C06AE6" w:rsidRDefault="002279CC" w:rsidP="002279CC">
      <w:pPr>
        <w:rPr>
          <w:rFonts w:ascii="Arial" w:hAnsi="Arial" w:cs="Arial"/>
          <w:sz w:val="22"/>
          <w:szCs w:val="22"/>
        </w:rPr>
      </w:pPr>
    </w:p>
    <w:p w14:paraId="7BA1FA60" w14:textId="77777777" w:rsidR="002279CC" w:rsidRPr="00C06AE6" w:rsidRDefault="002279CC" w:rsidP="002279CC">
      <w:pPr>
        <w:rPr>
          <w:rFonts w:ascii="Arial" w:hAnsi="Arial" w:cs="Arial"/>
          <w:sz w:val="22"/>
          <w:szCs w:val="22"/>
        </w:rPr>
      </w:pPr>
    </w:p>
    <w:p w14:paraId="100F2B1D" w14:textId="77777777" w:rsidR="002279CC" w:rsidRPr="00C06AE6" w:rsidRDefault="002279CC" w:rsidP="002279CC">
      <w:pPr>
        <w:jc w:val="center"/>
        <w:rPr>
          <w:rFonts w:ascii="Arial" w:hAnsi="Arial" w:cs="Arial"/>
          <w:sz w:val="22"/>
          <w:szCs w:val="22"/>
        </w:rPr>
      </w:pPr>
      <w:r w:rsidRPr="00C06AE6">
        <w:rPr>
          <w:rFonts w:ascii="Arial" w:hAnsi="Arial" w:cs="Arial"/>
          <w:sz w:val="22"/>
          <w:szCs w:val="22"/>
        </w:rPr>
        <w:t>Šiuo perdavimo-priėmimo aktu patvirtinama, kad Tiekėjas pristatė, o Pirkėjas priėmė žemiau išvardintas prekes:</w:t>
      </w:r>
    </w:p>
    <w:p w14:paraId="30F5C34A" w14:textId="77777777" w:rsidR="002279CC" w:rsidRPr="00C06AE6" w:rsidRDefault="002279CC" w:rsidP="002279CC">
      <w:pPr>
        <w:rPr>
          <w:rFonts w:ascii="Arial" w:hAnsi="Arial" w:cs="Arial"/>
          <w:sz w:val="22"/>
          <w:szCs w:val="22"/>
        </w:rPr>
      </w:pPr>
    </w:p>
    <w:tbl>
      <w:tblPr>
        <w:tblW w:w="9633" w:type="dxa"/>
        <w:tblInd w:w="-5" w:type="dxa"/>
        <w:tblLook w:val="04A0" w:firstRow="1" w:lastRow="0" w:firstColumn="1" w:lastColumn="0" w:noHBand="0" w:noVBand="1"/>
      </w:tblPr>
      <w:tblGrid>
        <w:gridCol w:w="1985"/>
        <w:gridCol w:w="1984"/>
        <w:gridCol w:w="1634"/>
        <w:gridCol w:w="1683"/>
        <w:gridCol w:w="2347"/>
      </w:tblGrid>
      <w:tr w:rsidR="002279CC" w:rsidRPr="00C06AE6" w14:paraId="11983D88" w14:textId="77777777" w:rsidTr="007021F5">
        <w:trPr>
          <w:trHeight w:val="629"/>
        </w:trPr>
        <w:tc>
          <w:tcPr>
            <w:tcW w:w="1985" w:type="dxa"/>
            <w:tcBorders>
              <w:top w:val="single" w:sz="4" w:space="0" w:color="auto"/>
              <w:left w:val="single" w:sz="4" w:space="0" w:color="auto"/>
              <w:bottom w:val="single" w:sz="4" w:space="0" w:color="auto"/>
              <w:right w:val="single" w:sz="4" w:space="0" w:color="auto"/>
            </w:tcBorders>
            <w:vAlign w:val="center"/>
            <w:hideMark/>
          </w:tcPr>
          <w:p w14:paraId="5F51B9DC" w14:textId="77777777" w:rsidR="002279CC" w:rsidRPr="00C06AE6" w:rsidRDefault="002279CC" w:rsidP="007021F5">
            <w:pPr>
              <w:jc w:val="center"/>
              <w:rPr>
                <w:rFonts w:ascii="Arial" w:eastAsia="Times New Roman" w:hAnsi="Arial" w:cs="Arial"/>
                <w:b/>
                <w:bCs/>
                <w:sz w:val="22"/>
                <w:szCs w:val="22"/>
              </w:rPr>
            </w:pPr>
            <w:r w:rsidRPr="00C06AE6">
              <w:rPr>
                <w:rFonts w:ascii="Arial" w:eastAsia="Times New Roman" w:hAnsi="Arial" w:cs="Arial"/>
                <w:b/>
                <w:bCs/>
                <w:sz w:val="22"/>
                <w:szCs w:val="22"/>
              </w:rPr>
              <w:t>Šilumos skaitiklio tipas</w:t>
            </w:r>
          </w:p>
        </w:tc>
        <w:tc>
          <w:tcPr>
            <w:tcW w:w="1984" w:type="dxa"/>
            <w:tcBorders>
              <w:top w:val="single" w:sz="4" w:space="0" w:color="auto"/>
              <w:left w:val="nil"/>
              <w:bottom w:val="single" w:sz="4" w:space="0" w:color="auto"/>
              <w:right w:val="single" w:sz="4" w:space="0" w:color="auto"/>
            </w:tcBorders>
            <w:vAlign w:val="center"/>
            <w:hideMark/>
          </w:tcPr>
          <w:p w14:paraId="5D540DCD" w14:textId="77777777" w:rsidR="002279CC" w:rsidRPr="00C06AE6" w:rsidRDefault="002279CC" w:rsidP="007021F5">
            <w:pPr>
              <w:jc w:val="center"/>
              <w:rPr>
                <w:rFonts w:ascii="Arial" w:eastAsia="Times New Roman" w:hAnsi="Arial" w:cs="Arial"/>
                <w:b/>
                <w:bCs/>
                <w:sz w:val="22"/>
                <w:szCs w:val="22"/>
              </w:rPr>
            </w:pPr>
            <w:r w:rsidRPr="00C06AE6">
              <w:rPr>
                <w:rFonts w:ascii="Arial" w:eastAsia="Times New Roman" w:hAnsi="Arial" w:cs="Arial"/>
                <w:b/>
                <w:bCs/>
                <w:sz w:val="22"/>
                <w:szCs w:val="22"/>
              </w:rPr>
              <w:t>Šilumos skaitiklių ilgis, mm</w:t>
            </w:r>
          </w:p>
        </w:tc>
        <w:tc>
          <w:tcPr>
            <w:tcW w:w="1634" w:type="dxa"/>
            <w:tcBorders>
              <w:top w:val="single" w:sz="4" w:space="0" w:color="auto"/>
              <w:left w:val="nil"/>
              <w:bottom w:val="single" w:sz="4" w:space="0" w:color="auto"/>
              <w:right w:val="single" w:sz="4" w:space="0" w:color="auto"/>
            </w:tcBorders>
          </w:tcPr>
          <w:p w14:paraId="7CA26C5A" w14:textId="77777777" w:rsidR="002279CC" w:rsidRPr="00C06AE6" w:rsidRDefault="002279CC" w:rsidP="007021F5">
            <w:pPr>
              <w:jc w:val="center"/>
              <w:rPr>
                <w:rFonts w:ascii="Arial" w:eastAsia="Times New Roman" w:hAnsi="Arial" w:cs="Arial"/>
                <w:b/>
                <w:bCs/>
                <w:sz w:val="22"/>
                <w:szCs w:val="22"/>
              </w:rPr>
            </w:pPr>
            <w:r w:rsidRPr="00C06AE6">
              <w:rPr>
                <w:rFonts w:ascii="Arial" w:eastAsia="Times New Roman" w:hAnsi="Arial" w:cs="Arial"/>
                <w:b/>
                <w:bCs/>
                <w:sz w:val="22"/>
                <w:szCs w:val="22"/>
              </w:rPr>
              <w:t>Pristatymo adresas</w:t>
            </w:r>
          </w:p>
        </w:tc>
        <w:tc>
          <w:tcPr>
            <w:tcW w:w="1683" w:type="dxa"/>
            <w:tcBorders>
              <w:top w:val="single" w:sz="4" w:space="0" w:color="auto"/>
              <w:left w:val="single" w:sz="4" w:space="0" w:color="auto"/>
              <w:bottom w:val="single" w:sz="4" w:space="0" w:color="auto"/>
              <w:right w:val="single" w:sz="4" w:space="0" w:color="auto"/>
            </w:tcBorders>
            <w:vAlign w:val="center"/>
            <w:hideMark/>
          </w:tcPr>
          <w:p w14:paraId="7E23B4B3" w14:textId="77777777" w:rsidR="002279CC" w:rsidRPr="00C06AE6" w:rsidRDefault="002279CC" w:rsidP="007021F5">
            <w:pPr>
              <w:jc w:val="center"/>
              <w:rPr>
                <w:rFonts w:ascii="Arial" w:eastAsia="Times New Roman" w:hAnsi="Arial" w:cs="Arial"/>
                <w:b/>
                <w:bCs/>
                <w:sz w:val="22"/>
                <w:szCs w:val="22"/>
              </w:rPr>
            </w:pPr>
            <w:r w:rsidRPr="00C06AE6">
              <w:rPr>
                <w:rFonts w:ascii="Arial" w:eastAsia="Times New Roman" w:hAnsi="Arial" w:cs="Arial"/>
                <w:b/>
                <w:bCs/>
                <w:sz w:val="22"/>
                <w:szCs w:val="22"/>
              </w:rPr>
              <w:t>Perduodamų šilumos skaitiklių komplektų kiekis, vnt.</w:t>
            </w:r>
          </w:p>
        </w:tc>
        <w:tc>
          <w:tcPr>
            <w:tcW w:w="2347" w:type="dxa"/>
            <w:tcBorders>
              <w:top w:val="single" w:sz="4" w:space="0" w:color="auto"/>
              <w:left w:val="single" w:sz="4" w:space="0" w:color="auto"/>
              <w:bottom w:val="single" w:sz="4" w:space="0" w:color="auto"/>
              <w:right w:val="single" w:sz="4" w:space="0" w:color="auto"/>
            </w:tcBorders>
          </w:tcPr>
          <w:p w14:paraId="3AD8288B" w14:textId="6893F5FD" w:rsidR="002279CC" w:rsidRPr="00C06AE6" w:rsidRDefault="002279CC" w:rsidP="007021F5">
            <w:pPr>
              <w:jc w:val="center"/>
              <w:rPr>
                <w:rFonts w:ascii="Arial" w:eastAsia="Times New Roman" w:hAnsi="Arial" w:cs="Arial"/>
                <w:b/>
                <w:bCs/>
                <w:sz w:val="22"/>
                <w:szCs w:val="22"/>
              </w:rPr>
            </w:pPr>
            <w:r w:rsidRPr="00C06AE6">
              <w:rPr>
                <w:rFonts w:ascii="Arial" w:eastAsia="Times New Roman" w:hAnsi="Arial" w:cs="Arial"/>
                <w:b/>
                <w:bCs/>
                <w:sz w:val="22"/>
                <w:szCs w:val="22"/>
              </w:rPr>
              <w:t>Srieginių perėjimų (antgalių) kiekis (taikoma, jei skaitikliai ne išorinio sriegio),</w:t>
            </w:r>
            <w:r w:rsidR="004570F7" w:rsidRPr="00C06AE6">
              <w:rPr>
                <w:rFonts w:ascii="Arial" w:eastAsia="Times New Roman" w:hAnsi="Arial" w:cs="Arial"/>
                <w:b/>
                <w:bCs/>
                <w:sz w:val="22"/>
                <w:szCs w:val="22"/>
              </w:rPr>
              <w:t xml:space="preserve"> </w:t>
            </w:r>
            <w:r w:rsidRPr="00C06AE6">
              <w:rPr>
                <w:rFonts w:ascii="Arial" w:eastAsia="Times New Roman" w:hAnsi="Arial" w:cs="Arial"/>
                <w:b/>
                <w:bCs/>
                <w:sz w:val="22"/>
                <w:szCs w:val="22"/>
              </w:rPr>
              <w:t>vnt</w:t>
            </w:r>
            <w:r w:rsidR="004570F7" w:rsidRPr="00C06AE6">
              <w:rPr>
                <w:rFonts w:ascii="Arial" w:eastAsia="Times New Roman" w:hAnsi="Arial" w:cs="Arial"/>
                <w:b/>
                <w:bCs/>
                <w:sz w:val="22"/>
                <w:szCs w:val="22"/>
              </w:rPr>
              <w:t>.</w:t>
            </w:r>
          </w:p>
        </w:tc>
      </w:tr>
      <w:tr w:rsidR="002279CC" w:rsidRPr="00C06AE6" w14:paraId="7A4C4578" w14:textId="77777777" w:rsidTr="007021F5">
        <w:trPr>
          <w:trHeight w:val="292"/>
        </w:trPr>
        <w:tc>
          <w:tcPr>
            <w:tcW w:w="1985" w:type="dxa"/>
            <w:tcBorders>
              <w:top w:val="nil"/>
              <w:left w:val="single" w:sz="4" w:space="0" w:color="auto"/>
              <w:bottom w:val="single" w:sz="4" w:space="0" w:color="auto"/>
              <w:right w:val="single" w:sz="4" w:space="0" w:color="auto"/>
            </w:tcBorders>
            <w:vAlign w:val="center"/>
            <w:hideMark/>
          </w:tcPr>
          <w:p w14:paraId="187D4680" w14:textId="77777777" w:rsidR="002279CC" w:rsidRPr="00C06AE6" w:rsidRDefault="002279CC" w:rsidP="007021F5">
            <w:pPr>
              <w:jc w:val="both"/>
              <w:rPr>
                <w:rFonts w:ascii="Arial" w:eastAsia="Times New Roman" w:hAnsi="Arial" w:cs="Arial"/>
                <w:sz w:val="22"/>
                <w:szCs w:val="22"/>
              </w:rPr>
            </w:pPr>
            <w:r w:rsidRPr="00C06AE6">
              <w:rPr>
                <w:rFonts w:ascii="Arial" w:eastAsia="Times New Roman" w:hAnsi="Arial" w:cs="Arial"/>
                <w:sz w:val="22"/>
                <w:szCs w:val="22"/>
              </w:rPr>
              <w:t> </w:t>
            </w:r>
          </w:p>
        </w:tc>
        <w:tc>
          <w:tcPr>
            <w:tcW w:w="1984" w:type="dxa"/>
            <w:tcBorders>
              <w:top w:val="nil"/>
              <w:left w:val="nil"/>
              <w:bottom w:val="single" w:sz="4" w:space="0" w:color="auto"/>
              <w:right w:val="single" w:sz="4" w:space="0" w:color="auto"/>
            </w:tcBorders>
            <w:noWrap/>
            <w:vAlign w:val="center"/>
            <w:hideMark/>
          </w:tcPr>
          <w:p w14:paraId="190669E7" w14:textId="77777777" w:rsidR="002279CC" w:rsidRPr="00C06AE6" w:rsidRDefault="002279CC" w:rsidP="007021F5">
            <w:pPr>
              <w:jc w:val="center"/>
              <w:rPr>
                <w:rFonts w:ascii="Arial" w:eastAsia="Times New Roman" w:hAnsi="Arial" w:cs="Arial"/>
                <w:sz w:val="22"/>
                <w:szCs w:val="22"/>
              </w:rPr>
            </w:pPr>
            <w:r w:rsidRPr="00C06AE6">
              <w:rPr>
                <w:rFonts w:ascii="Arial" w:eastAsia="Times New Roman" w:hAnsi="Arial" w:cs="Arial"/>
                <w:sz w:val="22"/>
                <w:szCs w:val="22"/>
              </w:rPr>
              <w:t>Ilgis 110 mm</w:t>
            </w:r>
          </w:p>
        </w:tc>
        <w:tc>
          <w:tcPr>
            <w:tcW w:w="1634" w:type="dxa"/>
            <w:tcBorders>
              <w:top w:val="nil"/>
              <w:left w:val="nil"/>
              <w:bottom w:val="single" w:sz="4" w:space="0" w:color="auto"/>
              <w:right w:val="single" w:sz="4" w:space="0" w:color="auto"/>
            </w:tcBorders>
          </w:tcPr>
          <w:p w14:paraId="26198EBF" w14:textId="77777777" w:rsidR="002279CC" w:rsidRPr="00C06AE6" w:rsidRDefault="002279CC" w:rsidP="007021F5">
            <w:pPr>
              <w:jc w:val="both"/>
              <w:rPr>
                <w:rFonts w:ascii="Arial" w:eastAsia="Times New Roman" w:hAnsi="Arial" w:cs="Arial"/>
                <w:sz w:val="22"/>
                <w:szCs w:val="22"/>
              </w:rPr>
            </w:pPr>
          </w:p>
        </w:tc>
        <w:tc>
          <w:tcPr>
            <w:tcW w:w="1683" w:type="dxa"/>
            <w:tcBorders>
              <w:top w:val="nil"/>
              <w:left w:val="single" w:sz="4" w:space="0" w:color="auto"/>
              <w:bottom w:val="single" w:sz="4" w:space="0" w:color="auto"/>
              <w:right w:val="single" w:sz="4" w:space="0" w:color="auto"/>
            </w:tcBorders>
            <w:noWrap/>
            <w:vAlign w:val="center"/>
            <w:hideMark/>
          </w:tcPr>
          <w:p w14:paraId="3D860855" w14:textId="77777777" w:rsidR="002279CC" w:rsidRPr="00C06AE6" w:rsidRDefault="002279CC" w:rsidP="007021F5">
            <w:pPr>
              <w:jc w:val="both"/>
              <w:rPr>
                <w:rFonts w:ascii="Arial" w:eastAsia="Times New Roman" w:hAnsi="Arial" w:cs="Arial"/>
                <w:sz w:val="22"/>
                <w:szCs w:val="22"/>
              </w:rPr>
            </w:pPr>
            <w:r w:rsidRPr="00C06AE6">
              <w:rPr>
                <w:rFonts w:ascii="Arial" w:eastAsia="Times New Roman" w:hAnsi="Arial" w:cs="Arial"/>
                <w:sz w:val="22"/>
                <w:szCs w:val="22"/>
              </w:rPr>
              <w:t> </w:t>
            </w:r>
          </w:p>
        </w:tc>
        <w:tc>
          <w:tcPr>
            <w:tcW w:w="2347" w:type="dxa"/>
            <w:tcBorders>
              <w:top w:val="nil"/>
              <w:left w:val="single" w:sz="4" w:space="0" w:color="auto"/>
              <w:bottom w:val="single" w:sz="4" w:space="0" w:color="auto"/>
              <w:right w:val="single" w:sz="4" w:space="0" w:color="auto"/>
            </w:tcBorders>
          </w:tcPr>
          <w:p w14:paraId="59FA81A4" w14:textId="77777777" w:rsidR="002279CC" w:rsidRPr="00C06AE6" w:rsidRDefault="002279CC" w:rsidP="007021F5">
            <w:pPr>
              <w:jc w:val="both"/>
              <w:rPr>
                <w:rFonts w:ascii="Arial" w:eastAsia="Times New Roman" w:hAnsi="Arial" w:cs="Arial"/>
                <w:sz w:val="22"/>
                <w:szCs w:val="22"/>
              </w:rPr>
            </w:pPr>
          </w:p>
        </w:tc>
      </w:tr>
      <w:tr w:rsidR="002279CC" w:rsidRPr="00C06AE6" w14:paraId="7FF696B2" w14:textId="77777777" w:rsidTr="007021F5">
        <w:trPr>
          <w:trHeight w:val="292"/>
        </w:trPr>
        <w:tc>
          <w:tcPr>
            <w:tcW w:w="3969" w:type="dxa"/>
            <w:gridSpan w:val="2"/>
            <w:tcBorders>
              <w:top w:val="single" w:sz="4" w:space="0" w:color="auto"/>
              <w:left w:val="single" w:sz="4" w:space="0" w:color="auto"/>
              <w:bottom w:val="single" w:sz="4" w:space="0" w:color="auto"/>
              <w:right w:val="single" w:sz="4" w:space="0" w:color="000000" w:themeColor="text1"/>
            </w:tcBorders>
            <w:noWrap/>
            <w:vAlign w:val="center"/>
            <w:hideMark/>
          </w:tcPr>
          <w:p w14:paraId="5B120514" w14:textId="77777777" w:rsidR="002279CC" w:rsidRPr="00C06AE6" w:rsidRDefault="002279CC" w:rsidP="007021F5">
            <w:pPr>
              <w:jc w:val="right"/>
              <w:rPr>
                <w:rFonts w:ascii="Arial" w:eastAsia="Times New Roman" w:hAnsi="Arial" w:cs="Arial"/>
                <w:sz w:val="22"/>
                <w:szCs w:val="22"/>
              </w:rPr>
            </w:pPr>
            <w:r w:rsidRPr="00C06AE6">
              <w:rPr>
                <w:rFonts w:ascii="Arial" w:eastAsia="Times New Roman" w:hAnsi="Arial" w:cs="Arial"/>
                <w:sz w:val="22"/>
                <w:szCs w:val="22"/>
              </w:rPr>
              <w:t>IŠ VISO:</w:t>
            </w:r>
          </w:p>
        </w:tc>
        <w:tc>
          <w:tcPr>
            <w:tcW w:w="3317" w:type="dxa"/>
            <w:gridSpan w:val="2"/>
            <w:tcBorders>
              <w:top w:val="nil"/>
              <w:left w:val="nil"/>
              <w:bottom w:val="single" w:sz="4" w:space="0" w:color="auto"/>
              <w:right w:val="single" w:sz="4" w:space="0" w:color="auto"/>
            </w:tcBorders>
          </w:tcPr>
          <w:p w14:paraId="5D59AD1A" w14:textId="77777777" w:rsidR="002279CC" w:rsidRPr="00C06AE6" w:rsidRDefault="002279CC" w:rsidP="007021F5">
            <w:pPr>
              <w:jc w:val="both"/>
              <w:rPr>
                <w:rFonts w:ascii="Arial" w:eastAsia="Times New Roman" w:hAnsi="Arial" w:cs="Arial"/>
                <w:sz w:val="22"/>
                <w:szCs w:val="22"/>
              </w:rPr>
            </w:pPr>
            <w:r w:rsidRPr="00C06AE6">
              <w:rPr>
                <w:rFonts w:ascii="Arial" w:eastAsia="Times New Roman" w:hAnsi="Arial" w:cs="Arial"/>
                <w:sz w:val="22"/>
                <w:szCs w:val="22"/>
              </w:rPr>
              <w:t> </w:t>
            </w:r>
          </w:p>
        </w:tc>
        <w:tc>
          <w:tcPr>
            <w:tcW w:w="2347" w:type="dxa"/>
            <w:tcBorders>
              <w:top w:val="nil"/>
              <w:left w:val="nil"/>
              <w:bottom w:val="single" w:sz="4" w:space="0" w:color="auto"/>
              <w:right w:val="single" w:sz="4" w:space="0" w:color="auto"/>
            </w:tcBorders>
          </w:tcPr>
          <w:p w14:paraId="54529A4E" w14:textId="77777777" w:rsidR="002279CC" w:rsidRPr="00C06AE6" w:rsidRDefault="002279CC" w:rsidP="007021F5">
            <w:pPr>
              <w:jc w:val="both"/>
              <w:rPr>
                <w:rFonts w:ascii="Arial" w:eastAsia="Times New Roman" w:hAnsi="Arial" w:cs="Arial"/>
                <w:sz w:val="22"/>
                <w:szCs w:val="22"/>
              </w:rPr>
            </w:pPr>
          </w:p>
        </w:tc>
      </w:tr>
    </w:tbl>
    <w:p w14:paraId="32002E3D" w14:textId="77777777" w:rsidR="002279CC" w:rsidRPr="00C06AE6" w:rsidRDefault="002279CC" w:rsidP="002279CC">
      <w:pPr>
        <w:rPr>
          <w:rFonts w:ascii="Arial" w:hAnsi="Arial" w:cs="Arial"/>
          <w:sz w:val="22"/>
          <w:szCs w:val="22"/>
        </w:rPr>
      </w:pPr>
    </w:p>
    <w:p w14:paraId="4BFAB280" w14:textId="77777777" w:rsidR="002279CC" w:rsidRPr="00C06AE6" w:rsidRDefault="002279CC" w:rsidP="002279CC">
      <w:pPr>
        <w:rPr>
          <w:rFonts w:ascii="Arial" w:hAnsi="Arial" w:cs="Arial"/>
          <w:sz w:val="22"/>
          <w:szCs w:val="22"/>
        </w:rPr>
      </w:pPr>
    </w:p>
    <w:p w14:paraId="6B9EB842" w14:textId="77777777" w:rsidR="002279CC" w:rsidRPr="00C06AE6" w:rsidRDefault="002279CC" w:rsidP="002279CC">
      <w:pPr>
        <w:jc w:val="both"/>
        <w:rPr>
          <w:rFonts w:ascii="Arial" w:hAnsi="Arial" w:cs="Arial"/>
          <w:sz w:val="22"/>
          <w:szCs w:val="22"/>
        </w:rPr>
      </w:pPr>
      <w:r w:rsidRPr="00C06AE6">
        <w:rPr>
          <w:rFonts w:ascii="Arial" w:hAnsi="Arial" w:cs="Arial"/>
          <w:noProof/>
          <w:color w:val="2B579A"/>
          <w:sz w:val="22"/>
          <w:szCs w:val="22"/>
          <w:shd w:val="clear" w:color="auto" w:fill="E6E6E6"/>
        </w:rPr>
        <mc:AlternateContent>
          <mc:Choice Requires="wps">
            <w:drawing>
              <wp:anchor distT="0" distB="0" distL="114300" distR="114300" simplePos="0" relativeHeight="251658240" behindDoc="0" locked="0" layoutInCell="1" allowOverlap="1" wp14:anchorId="12305618" wp14:editId="63638074">
                <wp:simplePos x="0" y="0"/>
                <wp:positionH relativeFrom="column">
                  <wp:posOffset>1233160</wp:posOffset>
                </wp:positionH>
                <wp:positionV relativeFrom="paragraph">
                  <wp:posOffset>150789</wp:posOffset>
                </wp:positionV>
                <wp:extent cx="4851779" cy="13648"/>
                <wp:effectExtent l="0" t="0" r="25400" b="24765"/>
                <wp:wrapNone/>
                <wp:docPr id="1" name="Straight Connector 1"/>
                <wp:cNvGraphicFramePr/>
                <a:graphic xmlns:a="http://schemas.openxmlformats.org/drawingml/2006/main">
                  <a:graphicData uri="http://schemas.microsoft.com/office/word/2010/wordprocessingShape">
                    <wps:wsp>
                      <wps:cNvCnPr/>
                      <wps:spPr>
                        <a:xfrm>
                          <a:off x="0" y="0"/>
                          <a:ext cx="4851779" cy="136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w14:anchorId="610B736A">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97.1pt,11.85pt" to="479.15pt,12.9pt" w14:anchorId="6860CB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">
                <v:stroke joinstyle="miter"/>
              </v:line>
            </w:pict>
          </mc:Fallback>
        </mc:AlternateContent>
      </w:r>
      <w:r w:rsidRPr="00C06AE6">
        <w:rPr>
          <w:rFonts w:ascii="Arial" w:hAnsi="Arial" w:cs="Arial"/>
          <w:sz w:val="22"/>
          <w:szCs w:val="22"/>
        </w:rPr>
        <w:t xml:space="preserve">Pastabos trūkumai : </w:t>
      </w:r>
    </w:p>
    <w:p w14:paraId="430F9B10" w14:textId="77777777" w:rsidR="002279CC" w:rsidRPr="00C06AE6" w:rsidRDefault="002279CC" w:rsidP="002279CC">
      <w:pPr>
        <w:tabs>
          <w:tab w:val="center" w:pos="4819"/>
        </w:tabs>
        <w:jc w:val="both"/>
        <w:rPr>
          <w:rFonts w:ascii="Arial" w:hAnsi="Arial" w:cs="Arial"/>
          <w:sz w:val="22"/>
          <w:szCs w:val="22"/>
        </w:rPr>
      </w:pPr>
      <w:r w:rsidRPr="00C06AE6">
        <w:rPr>
          <w:rFonts w:ascii="Arial" w:hAnsi="Arial" w:cs="Arial"/>
          <w:noProof/>
          <w:color w:val="2B579A"/>
          <w:sz w:val="22"/>
          <w:szCs w:val="22"/>
          <w:shd w:val="clear" w:color="auto" w:fill="E6E6E6"/>
        </w:rPr>
        <mc:AlternateContent>
          <mc:Choice Requires="wps">
            <w:drawing>
              <wp:inline distT="0" distB="0" distL="114300" distR="114300" wp14:anchorId="7B43C2A5" wp14:editId="718F3258">
                <wp:extent cx="6038756" cy="0"/>
                <wp:effectExtent l="0" t="0" r="0" b="0"/>
                <wp:docPr id="1734690004" name="Straight Connector 1734690004"/>
                <wp:cNvGraphicFramePr/>
                <a:graphic xmlns:a="http://schemas.openxmlformats.org/drawingml/2006/main">
                  <a:graphicData uri="http://schemas.microsoft.com/office/word/2010/wordprocessingShape">
                    <wps:wsp>
                      <wps:cNvCnPr/>
                      <wps:spPr>
                        <a:xfrm>
                          <a:off x="0" y="0"/>
                          <a:ext cx="60387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rto="http://schemas.microsoft.com/office/word/2006/arto" xmlns:a="http://schemas.openxmlformats.org/drawingml/2006/main">
            <w:pict w14:anchorId="7CB2BE3F">
              <v:line id="Straight Connector 3" style="visibility:visible;mso-wrap-style:square;mso-left-percent:-10001;mso-top-percent:-10001;mso-position-horizontal:absolute;mso-position-horizontal-relative:char;mso-position-vertical:absolute;mso-position-vertical-relative:line;mso-left-percent:-10001;mso-top-percent:-10001" o:spid="_x0000_s1026" strokecolor="#4472c4 [3204]" strokeweight=".5pt" from="0,0" to="475.5pt,0" w14:anchorId="37EEDC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">
                <v:stroke joinstyle="miter"/>
                <w10:anchorlock/>
              </v:line>
            </w:pict>
          </mc:Fallback>
        </mc:AlternateContent>
      </w:r>
      <w:r w:rsidRPr="00C06AE6">
        <w:rPr>
          <w:rFonts w:ascii="Arial" w:hAnsi="Arial" w:cs="Arial"/>
          <w:sz w:val="22"/>
          <w:szCs w:val="22"/>
        </w:rPr>
        <w:tab/>
      </w:r>
    </w:p>
    <w:p w14:paraId="48BC7B9F" w14:textId="77777777" w:rsidR="002279CC" w:rsidRPr="00C06AE6" w:rsidRDefault="002279CC" w:rsidP="002279CC">
      <w:pPr>
        <w:jc w:val="both"/>
        <w:rPr>
          <w:rFonts w:ascii="Arial" w:hAnsi="Arial" w:cs="Arial"/>
          <w:sz w:val="22"/>
          <w:szCs w:val="22"/>
        </w:rPr>
      </w:pPr>
    </w:p>
    <w:p w14:paraId="01DF4F31" w14:textId="77777777" w:rsidR="002279CC" w:rsidRPr="00C06AE6" w:rsidRDefault="002279CC" w:rsidP="002279CC">
      <w:pPr>
        <w:jc w:val="both"/>
        <w:rPr>
          <w:rFonts w:ascii="Arial" w:hAnsi="Arial" w:cs="Arial"/>
          <w:sz w:val="22"/>
          <w:szCs w:val="22"/>
        </w:rPr>
      </w:pPr>
      <w:r w:rsidRPr="00C06AE6">
        <w:rPr>
          <w:rFonts w:ascii="Arial" w:hAnsi="Arial" w:cs="Arial"/>
          <w:sz w:val="22"/>
          <w:szCs w:val="22"/>
        </w:rPr>
        <w:t>Aktą pateikė:</w:t>
      </w:r>
    </w:p>
    <w:p w14:paraId="6EEDC8C4" w14:textId="77777777" w:rsidR="002279CC" w:rsidRPr="00C06AE6" w:rsidRDefault="002279CC" w:rsidP="002279CC">
      <w:pPr>
        <w:pBdr>
          <w:bottom w:val="single" w:sz="12" w:space="1" w:color="auto"/>
        </w:pBdr>
        <w:rPr>
          <w:rFonts w:ascii="Arial" w:hAnsi="Arial" w:cs="Arial"/>
          <w:sz w:val="22"/>
          <w:szCs w:val="22"/>
        </w:rPr>
      </w:pPr>
    </w:p>
    <w:p w14:paraId="333BE95D" w14:textId="77777777" w:rsidR="002279CC" w:rsidRPr="00C06AE6" w:rsidRDefault="002279CC" w:rsidP="002279CC">
      <w:pPr>
        <w:jc w:val="center"/>
        <w:rPr>
          <w:rFonts w:ascii="Arial" w:hAnsi="Arial" w:cs="Arial"/>
          <w:sz w:val="22"/>
          <w:szCs w:val="22"/>
        </w:rPr>
      </w:pPr>
      <w:r w:rsidRPr="00C06AE6">
        <w:rPr>
          <w:rFonts w:ascii="Arial" w:hAnsi="Arial" w:cs="Arial"/>
          <w:sz w:val="22"/>
          <w:szCs w:val="22"/>
        </w:rPr>
        <w:t>(vardas, pavardė, pareigos, parašas)</w:t>
      </w:r>
    </w:p>
    <w:p w14:paraId="1C745D65" w14:textId="77777777" w:rsidR="002279CC" w:rsidRPr="00C06AE6" w:rsidRDefault="002279CC" w:rsidP="002279CC">
      <w:pPr>
        <w:rPr>
          <w:rFonts w:ascii="Arial" w:hAnsi="Arial" w:cs="Arial"/>
          <w:sz w:val="22"/>
          <w:szCs w:val="22"/>
        </w:rPr>
      </w:pPr>
    </w:p>
    <w:p w14:paraId="372F9F8B" w14:textId="77777777" w:rsidR="002279CC" w:rsidRPr="00C06AE6" w:rsidRDefault="002279CC" w:rsidP="002279CC">
      <w:pPr>
        <w:rPr>
          <w:rFonts w:ascii="Arial" w:hAnsi="Arial" w:cs="Arial"/>
          <w:sz w:val="22"/>
          <w:szCs w:val="22"/>
        </w:rPr>
      </w:pPr>
      <w:r w:rsidRPr="00C06AE6">
        <w:rPr>
          <w:rFonts w:ascii="Arial" w:hAnsi="Arial" w:cs="Arial"/>
          <w:sz w:val="22"/>
          <w:szCs w:val="22"/>
        </w:rPr>
        <w:t>Data:______________ d.</w:t>
      </w:r>
    </w:p>
    <w:p w14:paraId="390865A6" w14:textId="77777777" w:rsidR="002279CC" w:rsidRPr="00C06AE6" w:rsidRDefault="002279CC" w:rsidP="002279CC">
      <w:pPr>
        <w:tabs>
          <w:tab w:val="left" w:pos="426"/>
        </w:tabs>
        <w:jc w:val="both"/>
        <w:rPr>
          <w:rFonts w:ascii="Arial" w:hAnsi="Arial" w:cs="Arial"/>
          <w:sz w:val="22"/>
          <w:szCs w:val="22"/>
          <w:lang w:val="it-IT"/>
        </w:rPr>
      </w:pPr>
    </w:p>
    <w:p w14:paraId="2D463043" w14:textId="307B9304" w:rsidR="007A0165" w:rsidRPr="00C06AE6" w:rsidRDefault="007A0165">
      <w:pPr>
        <w:spacing w:after="160" w:line="259" w:lineRule="auto"/>
        <w:rPr>
          <w:rFonts w:ascii="Arial" w:eastAsiaTheme="minorHAnsi" w:hAnsi="Arial" w:cs="Arial"/>
          <w:color w:val="auto"/>
          <w:sz w:val="22"/>
          <w:szCs w:val="22"/>
          <w:lang w:eastAsia="en-US"/>
        </w:rPr>
      </w:pPr>
    </w:p>
    <w:sectPr w:rsidR="007A0165" w:rsidRPr="00C06AE6" w:rsidSect="00A44CAE">
      <w:pgSz w:w="11906" w:h="16838"/>
      <w:pgMar w:top="567" w:right="567" w:bottom="993"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C8C8F" w14:textId="77777777" w:rsidR="0002350B" w:rsidRDefault="0002350B" w:rsidP="00C73827">
      <w:r>
        <w:separator/>
      </w:r>
    </w:p>
  </w:endnote>
  <w:endnote w:type="continuationSeparator" w:id="0">
    <w:p w14:paraId="4BB339C4" w14:textId="77777777" w:rsidR="0002350B" w:rsidRDefault="0002350B" w:rsidP="00C7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C73B1" w14:textId="77777777" w:rsidR="0002350B" w:rsidRDefault="0002350B" w:rsidP="00C73827">
      <w:r>
        <w:separator/>
      </w:r>
    </w:p>
  </w:footnote>
  <w:footnote w:type="continuationSeparator" w:id="0">
    <w:p w14:paraId="648580BB" w14:textId="77777777" w:rsidR="0002350B" w:rsidRDefault="0002350B" w:rsidP="00C73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73E74"/>
    <w:multiLevelType w:val="hybridMultilevel"/>
    <w:tmpl w:val="ACD0272A"/>
    <w:lvl w:ilvl="0" w:tplc="E4D8C1A6">
      <w:start w:val="1"/>
      <w:numFmt w:val="decimal"/>
      <w:lvlText w:val="%1."/>
      <w:lvlJc w:val="left"/>
      <w:pPr>
        <w:ind w:left="387" w:hanging="360"/>
      </w:pPr>
      <w:rPr>
        <w:rFonts w:hint="default"/>
      </w:rPr>
    </w:lvl>
    <w:lvl w:ilvl="1" w:tplc="04270019">
      <w:start w:val="1"/>
      <w:numFmt w:val="lowerLetter"/>
      <w:lvlText w:val="%2."/>
      <w:lvlJc w:val="left"/>
      <w:pPr>
        <w:ind w:left="1107" w:hanging="360"/>
      </w:pPr>
    </w:lvl>
    <w:lvl w:ilvl="2" w:tplc="0427001B">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1" w15:restartNumberingAfterBreak="0">
    <w:nsid w:val="110C32DE"/>
    <w:multiLevelType w:val="hybridMultilevel"/>
    <w:tmpl w:val="699E6F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9A26AA"/>
    <w:multiLevelType w:val="hybridMultilevel"/>
    <w:tmpl w:val="29389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7274EF"/>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6D1E00"/>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CD39CC"/>
    <w:multiLevelType w:val="hybridMultilevel"/>
    <w:tmpl w:val="B85AD11C"/>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C42034"/>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191FD2"/>
    <w:multiLevelType w:val="hybridMultilevel"/>
    <w:tmpl w:val="725CB39E"/>
    <w:lvl w:ilvl="0" w:tplc="77E4F9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6D3D2B"/>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4D402D"/>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082DA2"/>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613E42"/>
    <w:multiLevelType w:val="multilevel"/>
    <w:tmpl w:val="C0761E64"/>
    <w:lvl w:ilvl="0">
      <w:start w:val="1"/>
      <w:numFmt w:val="decimal"/>
      <w:lvlText w:val="%1."/>
      <w:lvlJc w:val="left"/>
      <w:pPr>
        <w:ind w:left="480" w:hanging="480"/>
      </w:pPr>
      <w:rPr>
        <w:rFonts w:hint="default"/>
        <w:b/>
        <w:i w:val="0"/>
        <w:iCs w:val="0"/>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567311"/>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313937"/>
    <w:multiLevelType w:val="multilevel"/>
    <w:tmpl w:val="A392A5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0"/>
      </w:rPr>
    </w:lvl>
    <w:lvl w:ilvl="2">
      <w:start w:val="1"/>
      <w:numFmt w:val="decimal"/>
      <w:isLgl/>
      <w:lvlText w:val="%1.%2.%3."/>
      <w:lvlJc w:val="left"/>
      <w:pPr>
        <w:ind w:left="633" w:hanging="207"/>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2DA57B2"/>
    <w:multiLevelType w:val="multilevel"/>
    <w:tmpl w:val="48F669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5726F40"/>
    <w:multiLevelType w:val="hybridMultilevel"/>
    <w:tmpl w:val="7310B8F8"/>
    <w:lvl w:ilvl="0" w:tplc="420E6CE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4A6835F9"/>
    <w:multiLevelType w:val="hybridMultilevel"/>
    <w:tmpl w:val="90EC56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7081412"/>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9" w15:restartNumberingAfterBreak="0">
    <w:nsid w:val="5EC73341"/>
    <w:multiLevelType w:val="hybridMultilevel"/>
    <w:tmpl w:val="7F0EBDE8"/>
    <w:lvl w:ilvl="0" w:tplc="0427000F">
      <w:start w:val="1"/>
      <w:numFmt w:val="decimal"/>
      <w:lvlText w:val="%1."/>
      <w:lvlJc w:val="left"/>
      <w:pPr>
        <w:ind w:left="36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A083F"/>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661721"/>
    <w:multiLevelType w:val="hybridMultilevel"/>
    <w:tmpl w:val="3F726B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A9A5486"/>
    <w:multiLevelType w:val="hybridMultilevel"/>
    <w:tmpl w:val="AD0A0E84"/>
    <w:lvl w:ilvl="0" w:tplc="0427000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48D2702"/>
    <w:multiLevelType w:val="multilevel"/>
    <w:tmpl w:val="EBE8C22E"/>
    <w:lvl w:ilvl="0">
      <w:start w:val="6"/>
      <w:numFmt w:val="decimal"/>
      <w:lvlText w:val="%1."/>
      <w:lvlJc w:val="left"/>
      <w:pPr>
        <w:ind w:left="504" w:hanging="504"/>
      </w:pPr>
      <w:rPr>
        <w:rFonts w:hint="default"/>
      </w:rPr>
    </w:lvl>
    <w:lvl w:ilvl="1">
      <w:start w:val="1"/>
      <w:numFmt w:val="decimal"/>
      <w:lvlText w:val="%1.%2."/>
      <w:lvlJc w:val="left"/>
      <w:pPr>
        <w:ind w:left="873" w:hanging="504"/>
      </w:pPr>
      <w:rPr>
        <w:rFonts w:hint="default"/>
        <w:b w:val="0"/>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752" w:hanging="1800"/>
      </w:pPr>
      <w:rPr>
        <w:rFonts w:hint="default"/>
      </w:rPr>
    </w:lvl>
  </w:abstractNum>
  <w:abstractNum w:abstractNumId="24" w15:restartNumberingAfterBreak="0">
    <w:nsid w:val="759F3012"/>
    <w:multiLevelType w:val="hybridMultilevel"/>
    <w:tmpl w:val="3D0ED5FA"/>
    <w:lvl w:ilvl="0" w:tplc="44AE3114">
      <w:numFmt w:val="bullet"/>
      <w:lvlText w:val=""/>
      <w:lvlJc w:val="left"/>
      <w:pPr>
        <w:ind w:left="720" w:hanging="360"/>
      </w:pPr>
      <w:rPr>
        <w:rFonts w:ascii="Symbol" w:eastAsia="Arial Unicode MS" w:hAnsi="Symbol" w:cs="Arial Unicode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D8A6A8B"/>
    <w:multiLevelType w:val="hybridMultilevel"/>
    <w:tmpl w:val="90E670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114296">
    <w:abstractNumId w:val="11"/>
  </w:num>
  <w:num w:numId="2" w16cid:durableId="492838857">
    <w:abstractNumId w:val="0"/>
  </w:num>
  <w:num w:numId="3" w16cid:durableId="585111526">
    <w:abstractNumId w:val="13"/>
  </w:num>
  <w:num w:numId="4" w16cid:durableId="474415906">
    <w:abstractNumId w:val="25"/>
  </w:num>
  <w:num w:numId="5" w16cid:durableId="605427749">
    <w:abstractNumId w:val="7"/>
  </w:num>
  <w:num w:numId="6" w16cid:durableId="1066682239">
    <w:abstractNumId w:val="18"/>
  </w:num>
  <w:num w:numId="7" w16cid:durableId="708917330">
    <w:abstractNumId w:val="23"/>
  </w:num>
  <w:num w:numId="8" w16cid:durableId="983385609">
    <w:abstractNumId w:val="3"/>
  </w:num>
  <w:num w:numId="9" w16cid:durableId="1422524714">
    <w:abstractNumId w:val="17"/>
  </w:num>
  <w:num w:numId="10" w16cid:durableId="2066760003">
    <w:abstractNumId w:val="6"/>
  </w:num>
  <w:num w:numId="11" w16cid:durableId="1331562590">
    <w:abstractNumId w:val="4"/>
  </w:num>
  <w:num w:numId="12" w16cid:durableId="1773085697">
    <w:abstractNumId w:val="9"/>
  </w:num>
  <w:num w:numId="13" w16cid:durableId="1266768421">
    <w:abstractNumId w:val="10"/>
  </w:num>
  <w:num w:numId="14" w16cid:durableId="1712732065">
    <w:abstractNumId w:val="12"/>
  </w:num>
  <w:num w:numId="15" w16cid:durableId="737631949">
    <w:abstractNumId w:val="8"/>
  </w:num>
  <w:num w:numId="16" w16cid:durableId="491799089">
    <w:abstractNumId w:val="20"/>
  </w:num>
  <w:num w:numId="17" w16cid:durableId="290481905">
    <w:abstractNumId w:val="2"/>
  </w:num>
  <w:num w:numId="18" w16cid:durableId="1669093816">
    <w:abstractNumId w:val="16"/>
  </w:num>
  <w:num w:numId="19" w16cid:durableId="1781682760">
    <w:abstractNumId w:val="14"/>
  </w:num>
  <w:num w:numId="20" w16cid:durableId="865797536">
    <w:abstractNumId w:val="19"/>
  </w:num>
  <w:num w:numId="21" w16cid:durableId="410811449">
    <w:abstractNumId w:val="21"/>
  </w:num>
  <w:num w:numId="22" w16cid:durableId="1617983427">
    <w:abstractNumId w:val="22"/>
  </w:num>
  <w:num w:numId="23" w16cid:durableId="1748110558">
    <w:abstractNumId w:val="24"/>
  </w:num>
  <w:num w:numId="24" w16cid:durableId="232552025">
    <w:abstractNumId w:val="15"/>
  </w:num>
  <w:num w:numId="25" w16cid:durableId="101455927">
    <w:abstractNumId w:val="5"/>
  </w:num>
  <w:num w:numId="26" w16cid:durableId="222570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3B6"/>
    <w:rsid w:val="00000DF4"/>
    <w:rsid w:val="00001635"/>
    <w:rsid w:val="000033D2"/>
    <w:rsid w:val="0000373F"/>
    <w:rsid w:val="00004CBA"/>
    <w:rsid w:val="0000519F"/>
    <w:rsid w:val="000057BB"/>
    <w:rsid w:val="00006491"/>
    <w:rsid w:val="00007B4C"/>
    <w:rsid w:val="00015C0E"/>
    <w:rsid w:val="000172E3"/>
    <w:rsid w:val="00022750"/>
    <w:rsid w:val="0002350B"/>
    <w:rsid w:val="000343C6"/>
    <w:rsid w:val="00047457"/>
    <w:rsid w:val="000516DD"/>
    <w:rsid w:val="000560DA"/>
    <w:rsid w:val="0005779F"/>
    <w:rsid w:val="00057C59"/>
    <w:rsid w:val="00060F92"/>
    <w:rsid w:val="00061196"/>
    <w:rsid w:val="000659D0"/>
    <w:rsid w:val="00070374"/>
    <w:rsid w:val="0007320D"/>
    <w:rsid w:val="000760C2"/>
    <w:rsid w:val="00081B9E"/>
    <w:rsid w:val="00090647"/>
    <w:rsid w:val="00093760"/>
    <w:rsid w:val="00096CB2"/>
    <w:rsid w:val="000A085E"/>
    <w:rsid w:val="000A1820"/>
    <w:rsid w:val="000A2632"/>
    <w:rsid w:val="000A67A6"/>
    <w:rsid w:val="000A755B"/>
    <w:rsid w:val="000B379A"/>
    <w:rsid w:val="000B4068"/>
    <w:rsid w:val="000B6568"/>
    <w:rsid w:val="000B6C3F"/>
    <w:rsid w:val="000C4A67"/>
    <w:rsid w:val="000D0B11"/>
    <w:rsid w:val="000D3F69"/>
    <w:rsid w:val="000D4DCF"/>
    <w:rsid w:val="000D68BD"/>
    <w:rsid w:val="000E0BF3"/>
    <w:rsid w:val="000E1EB0"/>
    <w:rsid w:val="000E3F99"/>
    <w:rsid w:val="000E5754"/>
    <w:rsid w:val="000E6D2D"/>
    <w:rsid w:val="000F51EF"/>
    <w:rsid w:val="0010162A"/>
    <w:rsid w:val="001017A5"/>
    <w:rsid w:val="00102FD7"/>
    <w:rsid w:val="00103891"/>
    <w:rsid w:val="001125DC"/>
    <w:rsid w:val="00112BC1"/>
    <w:rsid w:val="00113D85"/>
    <w:rsid w:val="001234D2"/>
    <w:rsid w:val="00127990"/>
    <w:rsid w:val="001326C0"/>
    <w:rsid w:val="00141C2E"/>
    <w:rsid w:val="00157358"/>
    <w:rsid w:val="00162F17"/>
    <w:rsid w:val="0016687C"/>
    <w:rsid w:val="00166AF1"/>
    <w:rsid w:val="001673B6"/>
    <w:rsid w:val="00172BF8"/>
    <w:rsid w:val="00173C7A"/>
    <w:rsid w:val="00183966"/>
    <w:rsid w:val="00183B36"/>
    <w:rsid w:val="00196F00"/>
    <w:rsid w:val="00197D61"/>
    <w:rsid w:val="001A457E"/>
    <w:rsid w:val="001B01CA"/>
    <w:rsid w:val="001B3EB4"/>
    <w:rsid w:val="001D1AE2"/>
    <w:rsid w:val="001D340B"/>
    <w:rsid w:val="001D6BF9"/>
    <w:rsid w:val="001E530F"/>
    <w:rsid w:val="001F00E8"/>
    <w:rsid w:val="00202C8C"/>
    <w:rsid w:val="00203DEB"/>
    <w:rsid w:val="00210EF8"/>
    <w:rsid w:val="00214C0D"/>
    <w:rsid w:val="0021654A"/>
    <w:rsid w:val="00216D78"/>
    <w:rsid w:val="00221149"/>
    <w:rsid w:val="002254A3"/>
    <w:rsid w:val="002279CC"/>
    <w:rsid w:val="00232E79"/>
    <w:rsid w:val="002402C5"/>
    <w:rsid w:val="00254CB9"/>
    <w:rsid w:val="002557DB"/>
    <w:rsid w:val="00264C96"/>
    <w:rsid w:val="00272BD8"/>
    <w:rsid w:val="00274389"/>
    <w:rsid w:val="002779B8"/>
    <w:rsid w:val="00277C9C"/>
    <w:rsid w:val="0028086F"/>
    <w:rsid w:val="00282B7D"/>
    <w:rsid w:val="00283F8A"/>
    <w:rsid w:val="00292164"/>
    <w:rsid w:val="00292B3D"/>
    <w:rsid w:val="00293274"/>
    <w:rsid w:val="00294EE2"/>
    <w:rsid w:val="00295705"/>
    <w:rsid w:val="0029606E"/>
    <w:rsid w:val="002966A5"/>
    <w:rsid w:val="002A147A"/>
    <w:rsid w:val="002A2555"/>
    <w:rsid w:val="002A2A41"/>
    <w:rsid w:val="002B1282"/>
    <w:rsid w:val="002B2D30"/>
    <w:rsid w:val="002B5A7D"/>
    <w:rsid w:val="002B6EE5"/>
    <w:rsid w:val="002B718F"/>
    <w:rsid w:val="002C2F48"/>
    <w:rsid w:val="002D2563"/>
    <w:rsid w:val="002D3302"/>
    <w:rsid w:val="002D35A6"/>
    <w:rsid w:val="002E58FE"/>
    <w:rsid w:val="002F3373"/>
    <w:rsid w:val="002F40E0"/>
    <w:rsid w:val="002F465F"/>
    <w:rsid w:val="002F6E83"/>
    <w:rsid w:val="002F780D"/>
    <w:rsid w:val="00301161"/>
    <w:rsid w:val="00301CBB"/>
    <w:rsid w:val="003052A6"/>
    <w:rsid w:val="003112D0"/>
    <w:rsid w:val="00311E8C"/>
    <w:rsid w:val="0031305B"/>
    <w:rsid w:val="00317FA3"/>
    <w:rsid w:val="00322C8B"/>
    <w:rsid w:val="00323B27"/>
    <w:rsid w:val="00324691"/>
    <w:rsid w:val="00333D95"/>
    <w:rsid w:val="0034545B"/>
    <w:rsid w:val="00350B7E"/>
    <w:rsid w:val="003515A8"/>
    <w:rsid w:val="003516DB"/>
    <w:rsid w:val="00357FA8"/>
    <w:rsid w:val="003644FF"/>
    <w:rsid w:val="003651F6"/>
    <w:rsid w:val="003749CF"/>
    <w:rsid w:val="00376465"/>
    <w:rsid w:val="00377A9D"/>
    <w:rsid w:val="00380BBD"/>
    <w:rsid w:val="003848AE"/>
    <w:rsid w:val="0038575A"/>
    <w:rsid w:val="00385929"/>
    <w:rsid w:val="0038654B"/>
    <w:rsid w:val="003902DF"/>
    <w:rsid w:val="00391394"/>
    <w:rsid w:val="003946A0"/>
    <w:rsid w:val="0039673B"/>
    <w:rsid w:val="0039774F"/>
    <w:rsid w:val="003A16DE"/>
    <w:rsid w:val="003A365D"/>
    <w:rsid w:val="003B0084"/>
    <w:rsid w:val="003B29D8"/>
    <w:rsid w:val="003C0994"/>
    <w:rsid w:val="003C2D28"/>
    <w:rsid w:val="003C75CE"/>
    <w:rsid w:val="003C7842"/>
    <w:rsid w:val="003D05A6"/>
    <w:rsid w:val="003D22FD"/>
    <w:rsid w:val="003E6EB6"/>
    <w:rsid w:val="003F48EA"/>
    <w:rsid w:val="003F7320"/>
    <w:rsid w:val="00403A8C"/>
    <w:rsid w:val="0040459E"/>
    <w:rsid w:val="00405B1E"/>
    <w:rsid w:val="00410E43"/>
    <w:rsid w:val="00411BC2"/>
    <w:rsid w:val="004157B0"/>
    <w:rsid w:val="0041728F"/>
    <w:rsid w:val="004202FA"/>
    <w:rsid w:val="004239BA"/>
    <w:rsid w:val="00426F33"/>
    <w:rsid w:val="00436679"/>
    <w:rsid w:val="00443E0C"/>
    <w:rsid w:val="004456F8"/>
    <w:rsid w:val="00455488"/>
    <w:rsid w:val="004562D7"/>
    <w:rsid w:val="004570F7"/>
    <w:rsid w:val="0046076D"/>
    <w:rsid w:val="00460DC5"/>
    <w:rsid w:val="00464696"/>
    <w:rsid w:val="00467FB6"/>
    <w:rsid w:val="00471CB7"/>
    <w:rsid w:val="004737D2"/>
    <w:rsid w:val="004764E2"/>
    <w:rsid w:val="00480ABA"/>
    <w:rsid w:val="0048240D"/>
    <w:rsid w:val="00483212"/>
    <w:rsid w:val="004969EA"/>
    <w:rsid w:val="004A4CAA"/>
    <w:rsid w:val="004B4015"/>
    <w:rsid w:val="004C020A"/>
    <w:rsid w:val="004C357C"/>
    <w:rsid w:val="004D216F"/>
    <w:rsid w:val="004D29D7"/>
    <w:rsid w:val="004E252C"/>
    <w:rsid w:val="004E2788"/>
    <w:rsid w:val="004E7FD3"/>
    <w:rsid w:val="004F3816"/>
    <w:rsid w:val="005241C3"/>
    <w:rsid w:val="005244F0"/>
    <w:rsid w:val="00525C81"/>
    <w:rsid w:val="00533F2B"/>
    <w:rsid w:val="00535A3C"/>
    <w:rsid w:val="00537261"/>
    <w:rsid w:val="00537D1E"/>
    <w:rsid w:val="00543261"/>
    <w:rsid w:val="0054663A"/>
    <w:rsid w:val="00546FCE"/>
    <w:rsid w:val="005574AA"/>
    <w:rsid w:val="00563366"/>
    <w:rsid w:val="005649DF"/>
    <w:rsid w:val="00564BF8"/>
    <w:rsid w:val="005674EE"/>
    <w:rsid w:val="00570692"/>
    <w:rsid w:val="00570D9D"/>
    <w:rsid w:val="005817CF"/>
    <w:rsid w:val="00581D24"/>
    <w:rsid w:val="0058533F"/>
    <w:rsid w:val="005878F6"/>
    <w:rsid w:val="00593AB2"/>
    <w:rsid w:val="005959AD"/>
    <w:rsid w:val="00596D47"/>
    <w:rsid w:val="005A1711"/>
    <w:rsid w:val="005A3575"/>
    <w:rsid w:val="005A3684"/>
    <w:rsid w:val="005A5724"/>
    <w:rsid w:val="005A645D"/>
    <w:rsid w:val="005B3A3C"/>
    <w:rsid w:val="005B4015"/>
    <w:rsid w:val="005B528F"/>
    <w:rsid w:val="005B6E55"/>
    <w:rsid w:val="005B7AE9"/>
    <w:rsid w:val="005C2CB7"/>
    <w:rsid w:val="005C4225"/>
    <w:rsid w:val="005C74B2"/>
    <w:rsid w:val="005D0E7B"/>
    <w:rsid w:val="005D1A33"/>
    <w:rsid w:val="005D1EDE"/>
    <w:rsid w:val="005D5DBC"/>
    <w:rsid w:val="005E05C4"/>
    <w:rsid w:val="005E3DC1"/>
    <w:rsid w:val="005F533D"/>
    <w:rsid w:val="00600A29"/>
    <w:rsid w:val="00600FFE"/>
    <w:rsid w:val="0060261B"/>
    <w:rsid w:val="0061147C"/>
    <w:rsid w:val="00612F98"/>
    <w:rsid w:val="006143F0"/>
    <w:rsid w:val="00614FF0"/>
    <w:rsid w:val="00615B5F"/>
    <w:rsid w:val="006161A2"/>
    <w:rsid w:val="00617283"/>
    <w:rsid w:val="00620382"/>
    <w:rsid w:val="00624137"/>
    <w:rsid w:val="006255C7"/>
    <w:rsid w:val="00630AB5"/>
    <w:rsid w:val="0063669C"/>
    <w:rsid w:val="00646A2B"/>
    <w:rsid w:val="00651774"/>
    <w:rsid w:val="00651AA3"/>
    <w:rsid w:val="00653F0D"/>
    <w:rsid w:val="00655C66"/>
    <w:rsid w:val="00660297"/>
    <w:rsid w:val="00667222"/>
    <w:rsid w:val="00670926"/>
    <w:rsid w:val="00671CAE"/>
    <w:rsid w:val="00673A2F"/>
    <w:rsid w:val="00680CFB"/>
    <w:rsid w:val="006828E7"/>
    <w:rsid w:val="00696672"/>
    <w:rsid w:val="0069680C"/>
    <w:rsid w:val="00696F32"/>
    <w:rsid w:val="006A52BB"/>
    <w:rsid w:val="006A6C2D"/>
    <w:rsid w:val="006B29BC"/>
    <w:rsid w:val="006C125C"/>
    <w:rsid w:val="006C2D1A"/>
    <w:rsid w:val="006C66DE"/>
    <w:rsid w:val="006D1D7E"/>
    <w:rsid w:val="006E07F5"/>
    <w:rsid w:val="006E18FC"/>
    <w:rsid w:val="006E1C7D"/>
    <w:rsid w:val="006E32BB"/>
    <w:rsid w:val="006F2BF5"/>
    <w:rsid w:val="006F3425"/>
    <w:rsid w:val="006F39B8"/>
    <w:rsid w:val="006F52DE"/>
    <w:rsid w:val="006F5FE1"/>
    <w:rsid w:val="007021F5"/>
    <w:rsid w:val="00707BEA"/>
    <w:rsid w:val="00717172"/>
    <w:rsid w:val="00717EB9"/>
    <w:rsid w:val="007203B6"/>
    <w:rsid w:val="0072200E"/>
    <w:rsid w:val="0072348F"/>
    <w:rsid w:val="0073120C"/>
    <w:rsid w:val="007375E9"/>
    <w:rsid w:val="007408AF"/>
    <w:rsid w:val="007410D4"/>
    <w:rsid w:val="0074154C"/>
    <w:rsid w:val="00742654"/>
    <w:rsid w:val="00744CAA"/>
    <w:rsid w:val="00745C5E"/>
    <w:rsid w:val="0074666F"/>
    <w:rsid w:val="00747931"/>
    <w:rsid w:val="007539B8"/>
    <w:rsid w:val="00766681"/>
    <w:rsid w:val="00767573"/>
    <w:rsid w:val="00767C4D"/>
    <w:rsid w:val="007700E3"/>
    <w:rsid w:val="007700F4"/>
    <w:rsid w:val="00772FCC"/>
    <w:rsid w:val="00775623"/>
    <w:rsid w:val="007768D8"/>
    <w:rsid w:val="00782A3A"/>
    <w:rsid w:val="007968D4"/>
    <w:rsid w:val="007A0165"/>
    <w:rsid w:val="007B224C"/>
    <w:rsid w:val="007B4FD2"/>
    <w:rsid w:val="007C23EA"/>
    <w:rsid w:val="007C31EE"/>
    <w:rsid w:val="007C7444"/>
    <w:rsid w:val="007D2E34"/>
    <w:rsid w:val="007D58BE"/>
    <w:rsid w:val="007E217F"/>
    <w:rsid w:val="007E4EA4"/>
    <w:rsid w:val="007E762E"/>
    <w:rsid w:val="007E7ECE"/>
    <w:rsid w:val="007F3857"/>
    <w:rsid w:val="007F493D"/>
    <w:rsid w:val="007F51F4"/>
    <w:rsid w:val="0080000B"/>
    <w:rsid w:val="008009D7"/>
    <w:rsid w:val="00805306"/>
    <w:rsid w:val="008240B5"/>
    <w:rsid w:val="00826E2C"/>
    <w:rsid w:val="00830FE1"/>
    <w:rsid w:val="00836E7B"/>
    <w:rsid w:val="00841B94"/>
    <w:rsid w:val="00845ED4"/>
    <w:rsid w:val="00846DC5"/>
    <w:rsid w:val="008501E4"/>
    <w:rsid w:val="00857B4B"/>
    <w:rsid w:val="00862F79"/>
    <w:rsid w:val="008639EC"/>
    <w:rsid w:val="0086405A"/>
    <w:rsid w:val="00871555"/>
    <w:rsid w:val="008715E3"/>
    <w:rsid w:val="008722DE"/>
    <w:rsid w:val="0087431C"/>
    <w:rsid w:val="00874A15"/>
    <w:rsid w:val="00876227"/>
    <w:rsid w:val="008801AA"/>
    <w:rsid w:val="008801C9"/>
    <w:rsid w:val="008807D7"/>
    <w:rsid w:val="00882030"/>
    <w:rsid w:val="0088482B"/>
    <w:rsid w:val="0089039B"/>
    <w:rsid w:val="00895685"/>
    <w:rsid w:val="008A4DE8"/>
    <w:rsid w:val="008A7809"/>
    <w:rsid w:val="008B1F98"/>
    <w:rsid w:val="008B257E"/>
    <w:rsid w:val="008B4EEC"/>
    <w:rsid w:val="008B671B"/>
    <w:rsid w:val="008B6FA0"/>
    <w:rsid w:val="008C0A31"/>
    <w:rsid w:val="008D06EA"/>
    <w:rsid w:val="008D1347"/>
    <w:rsid w:val="008D3793"/>
    <w:rsid w:val="008D400C"/>
    <w:rsid w:val="008D53F8"/>
    <w:rsid w:val="008D615A"/>
    <w:rsid w:val="008D6229"/>
    <w:rsid w:val="008E37D8"/>
    <w:rsid w:val="008E545F"/>
    <w:rsid w:val="008E710A"/>
    <w:rsid w:val="008F0891"/>
    <w:rsid w:val="008F1D4D"/>
    <w:rsid w:val="008F2933"/>
    <w:rsid w:val="008F5617"/>
    <w:rsid w:val="0090008D"/>
    <w:rsid w:val="0090031C"/>
    <w:rsid w:val="009050C1"/>
    <w:rsid w:val="00905BEA"/>
    <w:rsid w:val="0090799C"/>
    <w:rsid w:val="00911BC0"/>
    <w:rsid w:val="00922D5F"/>
    <w:rsid w:val="009273EF"/>
    <w:rsid w:val="00932B79"/>
    <w:rsid w:val="0093411F"/>
    <w:rsid w:val="0093509B"/>
    <w:rsid w:val="00943F04"/>
    <w:rsid w:val="009471F5"/>
    <w:rsid w:val="00957F05"/>
    <w:rsid w:val="009668EA"/>
    <w:rsid w:val="00966C39"/>
    <w:rsid w:val="00972835"/>
    <w:rsid w:val="00972AEA"/>
    <w:rsid w:val="00974CF0"/>
    <w:rsid w:val="009756CC"/>
    <w:rsid w:val="0097691B"/>
    <w:rsid w:val="00987DD1"/>
    <w:rsid w:val="00992BC6"/>
    <w:rsid w:val="009964BA"/>
    <w:rsid w:val="009A2ECC"/>
    <w:rsid w:val="009A51AC"/>
    <w:rsid w:val="009A7501"/>
    <w:rsid w:val="009A7702"/>
    <w:rsid w:val="009B000A"/>
    <w:rsid w:val="009B13C5"/>
    <w:rsid w:val="009B5680"/>
    <w:rsid w:val="009B73A7"/>
    <w:rsid w:val="009B755A"/>
    <w:rsid w:val="009D02AB"/>
    <w:rsid w:val="009D2EE3"/>
    <w:rsid w:val="009D6251"/>
    <w:rsid w:val="009F2196"/>
    <w:rsid w:val="009F2DD1"/>
    <w:rsid w:val="009F3878"/>
    <w:rsid w:val="009F4597"/>
    <w:rsid w:val="009F60F2"/>
    <w:rsid w:val="009F67D3"/>
    <w:rsid w:val="009F74C3"/>
    <w:rsid w:val="00A07570"/>
    <w:rsid w:val="00A10504"/>
    <w:rsid w:val="00A12486"/>
    <w:rsid w:val="00A17174"/>
    <w:rsid w:val="00A231A7"/>
    <w:rsid w:val="00A257F9"/>
    <w:rsid w:val="00A27A1A"/>
    <w:rsid w:val="00A30DEA"/>
    <w:rsid w:val="00A31B03"/>
    <w:rsid w:val="00A405A2"/>
    <w:rsid w:val="00A40B29"/>
    <w:rsid w:val="00A40B59"/>
    <w:rsid w:val="00A44CAE"/>
    <w:rsid w:val="00A4548A"/>
    <w:rsid w:val="00A45E4E"/>
    <w:rsid w:val="00A514A7"/>
    <w:rsid w:val="00A5284D"/>
    <w:rsid w:val="00A53B76"/>
    <w:rsid w:val="00A557D8"/>
    <w:rsid w:val="00A6057F"/>
    <w:rsid w:val="00A6594D"/>
    <w:rsid w:val="00A6646F"/>
    <w:rsid w:val="00A84CE2"/>
    <w:rsid w:val="00A8552D"/>
    <w:rsid w:val="00A905D4"/>
    <w:rsid w:val="00AA0ED8"/>
    <w:rsid w:val="00AA470C"/>
    <w:rsid w:val="00AA4C6D"/>
    <w:rsid w:val="00AA4C7E"/>
    <w:rsid w:val="00AA69A5"/>
    <w:rsid w:val="00AB1E17"/>
    <w:rsid w:val="00AB4125"/>
    <w:rsid w:val="00AB4BBC"/>
    <w:rsid w:val="00AB6D19"/>
    <w:rsid w:val="00AC2116"/>
    <w:rsid w:val="00AC2810"/>
    <w:rsid w:val="00AC6F9E"/>
    <w:rsid w:val="00AD074F"/>
    <w:rsid w:val="00AD1274"/>
    <w:rsid w:val="00AD277B"/>
    <w:rsid w:val="00AD584D"/>
    <w:rsid w:val="00AE18DE"/>
    <w:rsid w:val="00AE2D96"/>
    <w:rsid w:val="00AE3E3F"/>
    <w:rsid w:val="00AE66B5"/>
    <w:rsid w:val="00AF3C57"/>
    <w:rsid w:val="00AF6830"/>
    <w:rsid w:val="00B04A89"/>
    <w:rsid w:val="00B066F9"/>
    <w:rsid w:val="00B12D25"/>
    <w:rsid w:val="00B13650"/>
    <w:rsid w:val="00B13B8A"/>
    <w:rsid w:val="00B1594F"/>
    <w:rsid w:val="00B26718"/>
    <w:rsid w:val="00B34F19"/>
    <w:rsid w:val="00B36050"/>
    <w:rsid w:val="00B36A16"/>
    <w:rsid w:val="00B379F3"/>
    <w:rsid w:val="00B51783"/>
    <w:rsid w:val="00B54680"/>
    <w:rsid w:val="00B55B4A"/>
    <w:rsid w:val="00B56D7F"/>
    <w:rsid w:val="00B606F1"/>
    <w:rsid w:val="00B60ED4"/>
    <w:rsid w:val="00B61FE4"/>
    <w:rsid w:val="00B64D77"/>
    <w:rsid w:val="00B65BDA"/>
    <w:rsid w:val="00B662C0"/>
    <w:rsid w:val="00B71746"/>
    <w:rsid w:val="00B733DC"/>
    <w:rsid w:val="00B75FD9"/>
    <w:rsid w:val="00B77415"/>
    <w:rsid w:val="00B83019"/>
    <w:rsid w:val="00B87393"/>
    <w:rsid w:val="00B92E0F"/>
    <w:rsid w:val="00B956C9"/>
    <w:rsid w:val="00B96990"/>
    <w:rsid w:val="00BA48A9"/>
    <w:rsid w:val="00BA668A"/>
    <w:rsid w:val="00BA75E0"/>
    <w:rsid w:val="00BB0A29"/>
    <w:rsid w:val="00BB2C8F"/>
    <w:rsid w:val="00BC1403"/>
    <w:rsid w:val="00BD0F7C"/>
    <w:rsid w:val="00BD3F69"/>
    <w:rsid w:val="00BD648C"/>
    <w:rsid w:val="00BD75D9"/>
    <w:rsid w:val="00BE20B4"/>
    <w:rsid w:val="00BE2370"/>
    <w:rsid w:val="00BE251F"/>
    <w:rsid w:val="00BE27D2"/>
    <w:rsid w:val="00BE510C"/>
    <w:rsid w:val="00C06AE6"/>
    <w:rsid w:val="00C12C7E"/>
    <w:rsid w:val="00C151AE"/>
    <w:rsid w:val="00C20CAC"/>
    <w:rsid w:val="00C22287"/>
    <w:rsid w:val="00C276D8"/>
    <w:rsid w:val="00C4286C"/>
    <w:rsid w:val="00C428DA"/>
    <w:rsid w:val="00C451BF"/>
    <w:rsid w:val="00C511BF"/>
    <w:rsid w:val="00C54A41"/>
    <w:rsid w:val="00C55868"/>
    <w:rsid w:val="00C600B3"/>
    <w:rsid w:val="00C64D7C"/>
    <w:rsid w:val="00C66EBD"/>
    <w:rsid w:val="00C66EF0"/>
    <w:rsid w:val="00C671DC"/>
    <w:rsid w:val="00C70D10"/>
    <w:rsid w:val="00C71394"/>
    <w:rsid w:val="00C73333"/>
    <w:rsid w:val="00C73827"/>
    <w:rsid w:val="00C825C7"/>
    <w:rsid w:val="00C828B4"/>
    <w:rsid w:val="00C82DC5"/>
    <w:rsid w:val="00C83373"/>
    <w:rsid w:val="00C835EA"/>
    <w:rsid w:val="00C90453"/>
    <w:rsid w:val="00C91CF2"/>
    <w:rsid w:val="00C9350B"/>
    <w:rsid w:val="00C93D03"/>
    <w:rsid w:val="00C94DD0"/>
    <w:rsid w:val="00C960EE"/>
    <w:rsid w:val="00CA09D8"/>
    <w:rsid w:val="00CA25EC"/>
    <w:rsid w:val="00CA3BE2"/>
    <w:rsid w:val="00CB082B"/>
    <w:rsid w:val="00CB158F"/>
    <w:rsid w:val="00CB35EE"/>
    <w:rsid w:val="00CB3952"/>
    <w:rsid w:val="00CB7EB3"/>
    <w:rsid w:val="00CC2966"/>
    <w:rsid w:val="00CD14FB"/>
    <w:rsid w:val="00CD5338"/>
    <w:rsid w:val="00CD54BC"/>
    <w:rsid w:val="00CF2AB5"/>
    <w:rsid w:val="00CF6350"/>
    <w:rsid w:val="00D0111E"/>
    <w:rsid w:val="00D03C74"/>
    <w:rsid w:val="00D05EC2"/>
    <w:rsid w:val="00D0654D"/>
    <w:rsid w:val="00D13019"/>
    <w:rsid w:val="00D201B1"/>
    <w:rsid w:val="00D20E66"/>
    <w:rsid w:val="00D22F0C"/>
    <w:rsid w:val="00D23084"/>
    <w:rsid w:val="00D246CA"/>
    <w:rsid w:val="00D31FEF"/>
    <w:rsid w:val="00D32326"/>
    <w:rsid w:val="00D35CA2"/>
    <w:rsid w:val="00D40E22"/>
    <w:rsid w:val="00D419A0"/>
    <w:rsid w:val="00D45079"/>
    <w:rsid w:val="00D46163"/>
    <w:rsid w:val="00D50B07"/>
    <w:rsid w:val="00D530D8"/>
    <w:rsid w:val="00D550BD"/>
    <w:rsid w:val="00D56A52"/>
    <w:rsid w:val="00D57783"/>
    <w:rsid w:val="00D61675"/>
    <w:rsid w:val="00D62269"/>
    <w:rsid w:val="00D64FB1"/>
    <w:rsid w:val="00D65F55"/>
    <w:rsid w:val="00D67041"/>
    <w:rsid w:val="00D72E2E"/>
    <w:rsid w:val="00D7383D"/>
    <w:rsid w:val="00D7593E"/>
    <w:rsid w:val="00D816DC"/>
    <w:rsid w:val="00D8199C"/>
    <w:rsid w:val="00D9163C"/>
    <w:rsid w:val="00D932A6"/>
    <w:rsid w:val="00D93372"/>
    <w:rsid w:val="00D97C6E"/>
    <w:rsid w:val="00DA18D8"/>
    <w:rsid w:val="00DB0452"/>
    <w:rsid w:val="00DB1EB2"/>
    <w:rsid w:val="00DB2809"/>
    <w:rsid w:val="00DB6066"/>
    <w:rsid w:val="00DB6B47"/>
    <w:rsid w:val="00DD49ED"/>
    <w:rsid w:val="00DD6792"/>
    <w:rsid w:val="00DE138C"/>
    <w:rsid w:val="00DE163F"/>
    <w:rsid w:val="00DE2A83"/>
    <w:rsid w:val="00DE7F46"/>
    <w:rsid w:val="00DF7737"/>
    <w:rsid w:val="00E0402C"/>
    <w:rsid w:val="00E04966"/>
    <w:rsid w:val="00E10A1C"/>
    <w:rsid w:val="00E12B65"/>
    <w:rsid w:val="00E232F5"/>
    <w:rsid w:val="00E31725"/>
    <w:rsid w:val="00E330AE"/>
    <w:rsid w:val="00E33452"/>
    <w:rsid w:val="00E41512"/>
    <w:rsid w:val="00E45321"/>
    <w:rsid w:val="00E45373"/>
    <w:rsid w:val="00E530A6"/>
    <w:rsid w:val="00E5313F"/>
    <w:rsid w:val="00E54E0D"/>
    <w:rsid w:val="00E57F04"/>
    <w:rsid w:val="00E60644"/>
    <w:rsid w:val="00E62051"/>
    <w:rsid w:val="00E6607B"/>
    <w:rsid w:val="00E73ABD"/>
    <w:rsid w:val="00E81635"/>
    <w:rsid w:val="00E825B0"/>
    <w:rsid w:val="00E83163"/>
    <w:rsid w:val="00E84B3A"/>
    <w:rsid w:val="00E86ABB"/>
    <w:rsid w:val="00E9006F"/>
    <w:rsid w:val="00E905CA"/>
    <w:rsid w:val="00E90BAB"/>
    <w:rsid w:val="00E91778"/>
    <w:rsid w:val="00E92DE9"/>
    <w:rsid w:val="00EA0066"/>
    <w:rsid w:val="00EA07FB"/>
    <w:rsid w:val="00EA3CB9"/>
    <w:rsid w:val="00EA79DE"/>
    <w:rsid w:val="00EB1E74"/>
    <w:rsid w:val="00EB635A"/>
    <w:rsid w:val="00EC1E10"/>
    <w:rsid w:val="00EC47BB"/>
    <w:rsid w:val="00ED0B7A"/>
    <w:rsid w:val="00ED52D4"/>
    <w:rsid w:val="00ED7460"/>
    <w:rsid w:val="00EE472F"/>
    <w:rsid w:val="00EE5FE0"/>
    <w:rsid w:val="00EE63D3"/>
    <w:rsid w:val="00EF0526"/>
    <w:rsid w:val="00EF7585"/>
    <w:rsid w:val="00F0057E"/>
    <w:rsid w:val="00F067FA"/>
    <w:rsid w:val="00F0718A"/>
    <w:rsid w:val="00F11678"/>
    <w:rsid w:val="00F20E0C"/>
    <w:rsid w:val="00F22BC4"/>
    <w:rsid w:val="00F27E3B"/>
    <w:rsid w:val="00F30819"/>
    <w:rsid w:val="00F34752"/>
    <w:rsid w:val="00F36600"/>
    <w:rsid w:val="00F407E2"/>
    <w:rsid w:val="00F452E0"/>
    <w:rsid w:val="00F6121D"/>
    <w:rsid w:val="00F661E5"/>
    <w:rsid w:val="00F70B40"/>
    <w:rsid w:val="00F76564"/>
    <w:rsid w:val="00F8522C"/>
    <w:rsid w:val="00F869A5"/>
    <w:rsid w:val="00F86B72"/>
    <w:rsid w:val="00F9007A"/>
    <w:rsid w:val="00F91335"/>
    <w:rsid w:val="00F91642"/>
    <w:rsid w:val="00F91F6C"/>
    <w:rsid w:val="00F9221C"/>
    <w:rsid w:val="00F96C46"/>
    <w:rsid w:val="00FB0024"/>
    <w:rsid w:val="00FB0446"/>
    <w:rsid w:val="00FB6048"/>
    <w:rsid w:val="00FC015B"/>
    <w:rsid w:val="00FC70EF"/>
    <w:rsid w:val="00FC73AC"/>
    <w:rsid w:val="00FC7BB1"/>
    <w:rsid w:val="00FE01E3"/>
    <w:rsid w:val="00FE12DA"/>
    <w:rsid w:val="00FE2FEF"/>
    <w:rsid w:val="00FE4494"/>
    <w:rsid w:val="00FE7382"/>
    <w:rsid w:val="00FF09F2"/>
    <w:rsid w:val="00FF1138"/>
    <w:rsid w:val="00FF1D9E"/>
    <w:rsid w:val="00FF4419"/>
    <w:rsid w:val="00FF7EF5"/>
    <w:rsid w:val="01DA52FA"/>
    <w:rsid w:val="036D4B18"/>
    <w:rsid w:val="03DE1099"/>
    <w:rsid w:val="0465E79D"/>
    <w:rsid w:val="051E5EAF"/>
    <w:rsid w:val="057ABE44"/>
    <w:rsid w:val="07FA31B5"/>
    <w:rsid w:val="08BABDA0"/>
    <w:rsid w:val="0DB213B1"/>
    <w:rsid w:val="0E057359"/>
    <w:rsid w:val="0E2D5387"/>
    <w:rsid w:val="0E42B343"/>
    <w:rsid w:val="113C8053"/>
    <w:rsid w:val="1171AE5A"/>
    <w:rsid w:val="1244C143"/>
    <w:rsid w:val="13EA6514"/>
    <w:rsid w:val="152FBB64"/>
    <w:rsid w:val="153C03BC"/>
    <w:rsid w:val="1589F62C"/>
    <w:rsid w:val="1874CDBF"/>
    <w:rsid w:val="1896FE80"/>
    <w:rsid w:val="18CC7226"/>
    <w:rsid w:val="18D702AA"/>
    <w:rsid w:val="18F02703"/>
    <w:rsid w:val="193B1343"/>
    <w:rsid w:val="19BC38B1"/>
    <w:rsid w:val="1B080DEE"/>
    <w:rsid w:val="1BDA364C"/>
    <w:rsid w:val="1CBA5C0F"/>
    <w:rsid w:val="1E04EBBE"/>
    <w:rsid w:val="1FC285D5"/>
    <w:rsid w:val="2004435B"/>
    <w:rsid w:val="212649FA"/>
    <w:rsid w:val="22DC4E58"/>
    <w:rsid w:val="2313F603"/>
    <w:rsid w:val="24AFC664"/>
    <w:rsid w:val="2589E707"/>
    <w:rsid w:val="258D536B"/>
    <w:rsid w:val="25F2D769"/>
    <w:rsid w:val="2983F90B"/>
    <w:rsid w:val="29A3D00B"/>
    <w:rsid w:val="2A18CF47"/>
    <w:rsid w:val="2A55437F"/>
    <w:rsid w:val="2BF1F845"/>
    <w:rsid w:val="2D193F91"/>
    <w:rsid w:val="2E5C9CF7"/>
    <w:rsid w:val="301AC0B1"/>
    <w:rsid w:val="31915A6F"/>
    <w:rsid w:val="339F5D70"/>
    <w:rsid w:val="34D3440A"/>
    <w:rsid w:val="357FB22E"/>
    <w:rsid w:val="374682EA"/>
    <w:rsid w:val="396C7E91"/>
    <w:rsid w:val="39A60882"/>
    <w:rsid w:val="3A1E3944"/>
    <w:rsid w:val="3A22787F"/>
    <w:rsid w:val="3BADCCB6"/>
    <w:rsid w:val="3D788649"/>
    <w:rsid w:val="3E09B5F5"/>
    <w:rsid w:val="3E24C065"/>
    <w:rsid w:val="405148B6"/>
    <w:rsid w:val="40D44A25"/>
    <w:rsid w:val="4145849C"/>
    <w:rsid w:val="42849811"/>
    <w:rsid w:val="429C4E77"/>
    <w:rsid w:val="43AFD428"/>
    <w:rsid w:val="448DE435"/>
    <w:rsid w:val="452689DC"/>
    <w:rsid w:val="457FD5C4"/>
    <w:rsid w:val="46A064D0"/>
    <w:rsid w:val="48E9BAF3"/>
    <w:rsid w:val="48F15A53"/>
    <w:rsid w:val="4997D15C"/>
    <w:rsid w:val="4D1D4956"/>
    <w:rsid w:val="4E4AFF1A"/>
    <w:rsid w:val="4EE81A0F"/>
    <w:rsid w:val="4F7CCF9E"/>
    <w:rsid w:val="4FABF543"/>
    <w:rsid w:val="4FC09989"/>
    <w:rsid w:val="500CD693"/>
    <w:rsid w:val="5083EA70"/>
    <w:rsid w:val="5130714C"/>
    <w:rsid w:val="53A3B9FE"/>
    <w:rsid w:val="554A05DE"/>
    <w:rsid w:val="568CE3AF"/>
    <w:rsid w:val="56A1B001"/>
    <w:rsid w:val="56F20DA3"/>
    <w:rsid w:val="5A377B17"/>
    <w:rsid w:val="5C5B5A1D"/>
    <w:rsid w:val="5D10D7A2"/>
    <w:rsid w:val="5D3740F6"/>
    <w:rsid w:val="5E08C73B"/>
    <w:rsid w:val="5E28F097"/>
    <w:rsid w:val="5F481093"/>
    <w:rsid w:val="5FF2B7B2"/>
    <w:rsid w:val="60E3E0F4"/>
    <w:rsid w:val="60FED61D"/>
    <w:rsid w:val="61A892D0"/>
    <w:rsid w:val="61F3E67B"/>
    <w:rsid w:val="63B5D396"/>
    <w:rsid w:val="64066DF3"/>
    <w:rsid w:val="64D3EB3A"/>
    <w:rsid w:val="66369AC8"/>
    <w:rsid w:val="666EE6BA"/>
    <w:rsid w:val="666FBB9B"/>
    <w:rsid w:val="67203D8B"/>
    <w:rsid w:val="674DF237"/>
    <w:rsid w:val="68BC0DEC"/>
    <w:rsid w:val="68E4ED0A"/>
    <w:rsid w:val="69C0D3D0"/>
    <w:rsid w:val="6A57DE4D"/>
    <w:rsid w:val="6B2C650F"/>
    <w:rsid w:val="6C2F14E9"/>
    <w:rsid w:val="6C45151D"/>
    <w:rsid w:val="6C7DAC0D"/>
    <w:rsid w:val="6D200F8A"/>
    <w:rsid w:val="6D512E81"/>
    <w:rsid w:val="6ED14BA7"/>
    <w:rsid w:val="71B83150"/>
    <w:rsid w:val="71DC2F68"/>
    <w:rsid w:val="729DC2A5"/>
    <w:rsid w:val="753098F5"/>
    <w:rsid w:val="75AC13CC"/>
    <w:rsid w:val="75BED1F0"/>
    <w:rsid w:val="76C2C493"/>
    <w:rsid w:val="79B5A5EA"/>
    <w:rsid w:val="7A469340"/>
    <w:rsid w:val="7BAE40F6"/>
    <w:rsid w:val="7BCFF9DA"/>
    <w:rsid w:val="7D4A1157"/>
    <w:rsid w:val="7D6BCA3B"/>
    <w:rsid w:val="7FB558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2BCBE"/>
  <w15:chartTrackingRefBased/>
  <w15:docId w15:val="{4C369AA2-9108-4A6F-93B8-5038DD43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03B6"/>
    <w:pPr>
      <w:spacing w:after="0" w:line="240" w:lineRule="auto"/>
    </w:pPr>
    <w:rPr>
      <w:rFonts w:ascii="Arial Unicode MS" w:eastAsia="Arial Unicode MS" w:hAnsi="Arial Unicode MS" w:cs="Arial Unicode MS"/>
      <w:color w:val="000000"/>
      <w:sz w:val="24"/>
      <w:szCs w:val="24"/>
      <w:lang w:eastAsia="lt-LT"/>
    </w:rPr>
  </w:style>
  <w:style w:type="paragraph" w:styleId="Antrat1">
    <w:name w:val="heading 1"/>
    <w:aliases w:val="H1"/>
    <w:basedOn w:val="prastasis"/>
    <w:next w:val="prastasis"/>
    <w:link w:val="Antrat1Diagrama"/>
    <w:uiPriority w:val="99"/>
    <w:qFormat/>
    <w:rsid w:val="001E530F"/>
    <w:pPr>
      <w:keepNext/>
      <w:numPr>
        <w:numId w:val="6"/>
      </w:numPr>
      <w:tabs>
        <w:tab w:val="left" w:pos="1276"/>
      </w:tabs>
      <w:spacing w:after="120"/>
      <w:outlineLvl w:val="0"/>
    </w:pPr>
    <w:rPr>
      <w:rFonts w:ascii="Arial" w:eastAsia="Times New Roman" w:hAnsi="Arial" w:cs="Arial"/>
      <w:b/>
      <w:bCs/>
      <w:caps/>
      <w:color w:val="1F497D"/>
      <w:szCs w:val="32"/>
      <w:lang w:val="en-GB" w:eastAsia="da-DK"/>
    </w:rPr>
  </w:style>
  <w:style w:type="paragraph" w:styleId="Antrat2">
    <w:name w:val="heading 2"/>
    <w:basedOn w:val="prastasis"/>
    <w:next w:val="prastasis"/>
    <w:link w:val="Antrat2Diagrama"/>
    <w:uiPriority w:val="99"/>
    <w:qFormat/>
    <w:rsid w:val="001E530F"/>
    <w:pPr>
      <w:keepNext/>
      <w:numPr>
        <w:ilvl w:val="1"/>
        <w:numId w:val="6"/>
      </w:numPr>
      <w:tabs>
        <w:tab w:val="left" w:pos="1276"/>
      </w:tabs>
      <w:spacing w:after="120"/>
      <w:outlineLvl w:val="1"/>
    </w:pPr>
    <w:rPr>
      <w:rFonts w:ascii="Arial" w:eastAsia="Times New Roman" w:hAnsi="Arial" w:cs="Arial"/>
      <w:b/>
      <w:bCs/>
      <w:iCs/>
      <w:color w:val="auto"/>
      <w:szCs w:val="28"/>
      <w:lang w:val="en-GB" w:eastAsia="da-DK"/>
    </w:rPr>
  </w:style>
  <w:style w:type="paragraph" w:styleId="Antrat3">
    <w:name w:val="heading 3"/>
    <w:basedOn w:val="prastasis"/>
    <w:next w:val="prastasis"/>
    <w:link w:val="Antrat3Diagrama"/>
    <w:uiPriority w:val="99"/>
    <w:qFormat/>
    <w:rsid w:val="001E530F"/>
    <w:pPr>
      <w:keepNext/>
      <w:numPr>
        <w:ilvl w:val="2"/>
        <w:numId w:val="6"/>
      </w:numPr>
      <w:tabs>
        <w:tab w:val="left" w:pos="1276"/>
      </w:tabs>
      <w:spacing w:after="120"/>
      <w:outlineLvl w:val="2"/>
    </w:pPr>
    <w:rPr>
      <w:rFonts w:ascii="Arial" w:eastAsia="Times New Roman" w:hAnsi="Arial" w:cs="Arial"/>
      <w:b/>
      <w:bCs/>
      <w:color w:val="auto"/>
      <w:sz w:val="22"/>
      <w:szCs w:val="26"/>
      <w:lang w:val="en-GB" w:eastAsia="da-DK"/>
    </w:rPr>
  </w:style>
  <w:style w:type="paragraph" w:styleId="Antrat4">
    <w:name w:val="heading 4"/>
    <w:basedOn w:val="prastasis"/>
    <w:next w:val="prastasis"/>
    <w:link w:val="Antrat4Diagrama"/>
    <w:uiPriority w:val="99"/>
    <w:qFormat/>
    <w:rsid w:val="001E530F"/>
    <w:pPr>
      <w:keepNext/>
      <w:numPr>
        <w:ilvl w:val="3"/>
        <w:numId w:val="6"/>
      </w:numPr>
      <w:tabs>
        <w:tab w:val="left" w:pos="1276"/>
      </w:tabs>
      <w:spacing w:after="120"/>
      <w:outlineLvl w:val="3"/>
    </w:pPr>
    <w:rPr>
      <w:rFonts w:ascii="Arial" w:eastAsia="Times New Roman" w:hAnsi="Arial" w:cs="Times New Roman"/>
      <w:b/>
      <w:bCs/>
      <w:color w:val="auto"/>
      <w:sz w:val="22"/>
      <w:szCs w:val="28"/>
      <w:lang w:val="en-GB" w:eastAsia="da-DK"/>
    </w:rPr>
  </w:style>
  <w:style w:type="paragraph" w:styleId="Antrat5">
    <w:name w:val="heading 5"/>
    <w:basedOn w:val="prastasis"/>
    <w:next w:val="prastasis"/>
    <w:link w:val="Antrat5Diagrama"/>
    <w:uiPriority w:val="99"/>
    <w:qFormat/>
    <w:rsid w:val="001E530F"/>
    <w:pPr>
      <w:numPr>
        <w:ilvl w:val="4"/>
        <w:numId w:val="6"/>
      </w:numPr>
      <w:spacing w:line="240" w:lineRule="atLeast"/>
      <w:outlineLvl w:val="4"/>
    </w:pPr>
    <w:rPr>
      <w:rFonts w:ascii="Arial" w:eastAsia="Times New Roman" w:hAnsi="Arial" w:cs="Times New Roman"/>
      <w:b/>
      <w:bCs/>
      <w:iCs/>
      <w:color w:val="auto"/>
      <w:szCs w:val="26"/>
      <w:lang w:val="en-GB" w:eastAsia="da-DK"/>
    </w:rPr>
  </w:style>
  <w:style w:type="paragraph" w:styleId="Antrat6">
    <w:name w:val="heading 6"/>
    <w:basedOn w:val="prastasis"/>
    <w:next w:val="prastasis"/>
    <w:link w:val="Antrat6Diagrama"/>
    <w:uiPriority w:val="99"/>
    <w:qFormat/>
    <w:rsid w:val="001E530F"/>
    <w:pPr>
      <w:numPr>
        <w:ilvl w:val="5"/>
        <w:numId w:val="6"/>
      </w:numPr>
      <w:spacing w:line="240" w:lineRule="atLeast"/>
      <w:outlineLvl w:val="5"/>
    </w:pPr>
    <w:rPr>
      <w:rFonts w:ascii="Arial" w:eastAsia="Times New Roman" w:hAnsi="Arial" w:cs="Times New Roman"/>
      <w:b/>
      <w:bCs/>
      <w:color w:val="44546A" w:themeColor="text2"/>
      <w:szCs w:val="22"/>
      <w:lang w:val="en-GB" w:eastAsia="da-DK"/>
    </w:rPr>
  </w:style>
  <w:style w:type="paragraph" w:styleId="Antrat7">
    <w:name w:val="heading 7"/>
    <w:basedOn w:val="prastasis"/>
    <w:next w:val="prastasis"/>
    <w:link w:val="Antrat7Diagrama"/>
    <w:uiPriority w:val="99"/>
    <w:qFormat/>
    <w:rsid w:val="001E530F"/>
    <w:pPr>
      <w:numPr>
        <w:ilvl w:val="6"/>
        <w:numId w:val="6"/>
      </w:numPr>
      <w:spacing w:line="240" w:lineRule="atLeast"/>
      <w:outlineLvl w:val="6"/>
    </w:pPr>
    <w:rPr>
      <w:rFonts w:ascii="Arial" w:eastAsia="Times New Roman" w:hAnsi="Arial" w:cs="Times New Roman"/>
      <w:b/>
      <w:color w:val="auto"/>
      <w:sz w:val="22"/>
      <w:lang w:val="en-GB" w:eastAsia="da-DK"/>
    </w:rPr>
  </w:style>
  <w:style w:type="paragraph" w:styleId="Antrat8">
    <w:name w:val="heading 8"/>
    <w:basedOn w:val="prastasis"/>
    <w:next w:val="prastasis"/>
    <w:link w:val="Antrat8Diagrama"/>
    <w:uiPriority w:val="99"/>
    <w:qFormat/>
    <w:rsid w:val="001E530F"/>
    <w:pPr>
      <w:numPr>
        <w:ilvl w:val="7"/>
        <w:numId w:val="6"/>
      </w:numPr>
      <w:spacing w:line="240" w:lineRule="atLeast"/>
      <w:outlineLvl w:val="7"/>
    </w:pPr>
    <w:rPr>
      <w:rFonts w:ascii="Arial" w:eastAsia="Times New Roman" w:hAnsi="Arial" w:cs="Times New Roman"/>
      <w:b/>
      <w:iCs/>
      <w:color w:val="auto"/>
      <w:lang w:val="en-GB" w:eastAsia="da-DK"/>
    </w:rPr>
  </w:style>
  <w:style w:type="paragraph" w:styleId="Antrat9">
    <w:name w:val="heading 9"/>
    <w:basedOn w:val="prastasis"/>
    <w:next w:val="prastasis"/>
    <w:link w:val="Antrat9Diagrama"/>
    <w:uiPriority w:val="99"/>
    <w:qFormat/>
    <w:rsid w:val="001E530F"/>
    <w:pPr>
      <w:numPr>
        <w:ilvl w:val="8"/>
        <w:numId w:val="6"/>
      </w:numPr>
      <w:spacing w:line="240" w:lineRule="atLeast"/>
      <w:outlineLvl w:val="8"/>
    </w:pPr>
    <w:rPr>
      <w:rFonts w:ascii="Verdana" w:eastAsia="Times New Roman" w:hAnsi="Verdana" w:cs="Arial"/>
      <w:b/>
      <w:color w:val="auto"/>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
    <w:name w:val="Body text_"/>
    <w:link w:val="Bodytext1"/>
    <w:rsid w:val="007203B6"/>
    <w:rPr>
      <w:rFonts w:ascii="Times New Roman" w:hAnsi="Times New Roman" w:cs="Times New Roman"/>
      <w:sz w:val="23"/>
      <w:szCs w:val="23"/>
      <w:shd w:val="clear" w:color="auto" w:fill="FFFFFF"/>
    </w:rPr>
  </w:style>
  <w:style w:type="character" w:customStyle="1" w:styleId="Bodytext2">
    <w:name w:val="Body text (2)_"/>
    <w:link w:val="Bodytext20"/>
    <w:rsid w:val="007203B6"/>
    <w:rPr>
      <w:rFonts w:ascii="Times New Roman" w:hAnsi="Times New Roman" w:cs="Times New Roman"/>
      <w:i/>
      <w:iCs/>
      <w:sz w:val="23"/>
      <w:szCs w:val="23"/>
      <w:shd w:val="clear" w:color="auto" w:fill="FFFFFF"/>
    </w:rPr>
  </w:style>
  <w:style w:type="paragraph" w:customStyle="1" w:styleId="Bodytext1">
    <w:name w:val="Body text1"/>
    <w:basedOn w:val="prastasis"/>
    <w:link w:val="Bodytext"/>
    <w:rsid w:val="007203B6"/>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rsid w:val="007203B6"/>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character" w:customStyle="1" w:styleId="Bodytext2NotItalic2">
    <w:name w:val="Body text (2) + Not Italic2"/>
    <w:basedOn w:val="Bodytext2"/>
    <w:rsid w:val="007203B6"/>
    <w:rPr>
      <w:rFonts w:ascii="Times New Roman" w:hAnsi="Times New Roman" w:cs="Times New Roman"/>
      <w:i/>
      <w:iCs/>
      <w:sz w:val="23"/>
      <w:szCs w:val="23"/>
      <w:shd w:val="clear" w:color="auto" w:fill="FFFFFF"/>
    </w:rPr>
  </w:style>
  <w:style w:type="paragraph" w:styleId="Sraopastraipa">
    <w:name w:val="List Paragraph"/>
    <w:aliases w:val="List Paragraph Red,Bullet EY,Buletai,List Paragraph21,List Paragraph1,List Paragraph2,lp1,Bullet 1,Use Case List Paragraph,Numbering,ERP-List Paragraph,List Paragraph11,List Paragraph111,Paragraph"/>
    <w:basedOn w:val="prastasis"/>
    <w:link w:val="SraopastraipaDiagrama"/>
    <w:uiPriority w:val="34"/>
    <w:qFormat/>
    <w:rsid w:val="007203B6"/>
    <w:pPr>
      <w:ind w:left="720" w:firstLine="357"/>
      <w:contextualSpacing/>
    </w:pPr>
    <w:rPr>
      <w:rFonts w:ascii="Arial" w:eastAsiaTheme="minorHAnsi" w:hAnsi="Arial" w:cstheme="minorBidi"/>
      <w:color w:val="auto"/>
      <w:sz w:val="22"/>
      <w:szCs w:val="22"/>
      <w:lang w:eastAsia="en-US"/>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7203B6"/>
    <w:rPr>
      <w:rFonts w:ascii="Arial" w:hAnsi="Arial"/>
    </w:rPr>
  </w:style>
  <w:style w:type="paragraph" w:styleId="Porat">
    <w:name w:val="footer"/>
    <w:basedOn w:val="prastasis"/>
    <w:link w:val="PoratDiagrama"/>
    <w:unhideWhenUsed/>
    <w:rsid w:val="007203B6"/>
    <w:pPr>
      <w:tabs>
        <w:tab w:val="center" w:pos="4680"/>
        <w:tab w:val="right" w:pos="9360"/>
      </w:tabs>
    </w:pPr>
  </w:style>
  <w:style w:type="character" w:customStyle="1" w:styleId="PoratDiagrama">
    <w:name w:val="Poraštė Diagrama"/>
    <w:basedOn w:val="Numatytasispastraiposriftas"/>
    <w:link w:val="Porat"/>
    <w:rsid w:val="007203B6"/>
    <w:rPr>
      <w:rFonts w:ascii="Arial Unicode MS" w:eastAsia="Arial Unicode MS" w:hAnsi="Arial Unicode MS" w:cs="Arial Unicode MS"/>
      <w:color w:val="000000"/>
      <w:sz w:val="24"/>
      <w:szCs w:val="24"/>
      <w:lang w:eastAsia="lt-LT"/>
    </w:rPr>
  </w:style>
  <w:style w:type="table" w:styleId="Lentelstinklelis">
    <w:name w:val="Table Grid"/>
    <w:basedOn w:val="prastojilentel"/>
    <w:uiPriority w:val="99"/>
    <w:rsid w:val="00720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7203B6"/>
    <w:rPr>
      <w:b/>
      <w:bCs/>
    </w:rPr>
  </w:style>
  <w:style w:type="character" w:styleId="Hipersaitas">
    <w:name w:val="Hyperlink"/>
    <w:basedOn w:val="Numatytasispastraiposriftas"/>
    <w:uiPriority w:val="99"/>
    <w:unhideWhenUsed/>
    <w:rsid w:val="007203B6"/>
    <w:rPr>
      <w:color w:val="0563C1"/>
      <w:u w:val="single"/>
    </w:rPr>
  </w:style>
  <w:style w:type="character" w:customStyle="1" w:styleId="Antrat1Diagrama">
    <w:name w:val="Antraštė 1 Diagrama"/>
    <w:aliases w:val="H1 Diagrama"/>
    <w:basedOn w:val="Numatytasispastraiposriftas"/>
    <w:link w:val="Antrat1"/>
    <w:uiPriority w:val="99"/>
    <w:rsid w:val="001E530F"/>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E530F"/>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E530F"/>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E530F"/>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E530F"/>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E530F"/>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E530F"/>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E530F"/>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E530F"/>
    <w:rPr>
      <w:rFonts w:ascii="Verdana" w:eastAsia="Times New Roman" w:hAnsi="Verdana" w:cs="Arial"/>
      <w:b/>
      <w:sz w:val="18"/>
      <w:lang w:val="en-GB" w:eastAsia="da-DK"/>
    </w:rPr>
  </w:style>
  <w:style w:type="character" w:styleId="Nerykuspabraukimas">
    <w:name w:val="Subtle Emphasis"/>
    <w:basedOn w:val="Numatytasispastraiposriftas"/>
    <w:uiPriority w:val="19"/>
    <w:qFormat/>
    <w:rsid w:val="000A085E"/>
    <w:rPr>
      <w:i/>
      <w:iCs/>
      <w:color w:val="404040" w:themeColor="text1" w:themeTint="BF"/>
    </w:rPr>
  </w:style>
  <w:style w:type="paragraph" w:styleId="Debesliotekstas">
    <w:name w:val="Balloon Text"/>
    <w:basedOn w:val="prastasis"/>
    <w:link w:val="DebesliotekstasDiagrama"/>
    <w:uiPriority w:val="99"/>
    <w:semiHidden/>
    <w:unhideWhenUsed/>
    <w:rsid w:val="00DF773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7737"/>
    <w:rPr>
      <w:rFonts w:ascii="Segoe UI" w:eastAsia="Arial Unicode MS" w:hAnsi="Segoe UI" w:cs="Segoe UI"/>
      <w:color w:val="000000"/>
      <w:sz w:val="18"/>
      <w:szCs w:val="18"/>
      <w:lang w:eastAsia="lt-LT"/>
    </w:rPr>
  </w:style>
  <w:style w:type="character" w:styleId="Komentaronuoroda">
    <w:name w:val="annotation reference"/>
    <w:basedOn w:val="Numatytasispastraiposriftas"/>
    <w:uiPriority w:val="99"/>
    <w:semiHidden/>
    <w:unhideWhenUsed/>
    <w:rsid w:val="007E7ECE"/>
    <w:rPr>
      <w:sz w:val="16"/>
      <w:szCs w:val="16"/>
    </w:rPr>
  </w:style>
  <w:style w:type="paragraph" w:styleId="Komentarotekstas">
    <w:name w:val="annotation text"/>
    <w:basedOn w:val="prastasis"/>
    <w:link w:val="KomentarotekstasDiagrama"/>
    <w:uiPriority w:val="99"/>
    <w:unhideWhenUsed/>
    <w:rsid w:val="007E7ECE"/>
    <w:rPr>
      <w:sz w:val="20"/>
      <w:szCs w:val="20"/>
    </w:rPr>
  </w:style>
  <w:style w:type="character" w:customStyle="1" w:styleId="KomentarotekstasDiagrama">
    <w:name w:val="Komentaro tekstas Diagrama"/>
    <w:basedOn w:val="Numatytasispastraiposriftas"/>
    <w:link w:val="Komentarotekstas"/>
    <w:uiPriority w:val="99"/>
    <w:rsid w:val="007E7ECE"/>
    <w:rPr>
      <w:rFonts w:ascii="Arial Unicode MS" w:eastAsia="Arial Unicode MS" w:hAnsi="Arial Unicode MS" w:cs="Arial Unicode MS"/>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7E7ECE"/>
    <w:rPr>
      <w:b/>
      <w:bCs/>
    </w:rPr>
  </w:style>
  <w:style w:type="character" w:customStyle="1" w:styleId="KomentarotemaDiagrama">
    <w:name w:val="Komentaro tema Diagrama"/>
    <w:basedOn w:val="KomentarotekstasDiagrama"/>
    <w:link w:val="Komentarotema"/>
    <w:uiPriority w:val="99"/>
    <w:semiHidden/>
    <w:rsid w:val="007E7ECE"/>
    <w:rPr>
      <w:rFonts w:ascii="Arial Unicode MS" w:eastAsia="Arial Unicode MS" w:hAnsi="Arial Unicode MS" w:cs="Arial Unicode MS"/>
      <w:b/>
      <w:bCs/>
      <w:color w:val="000000"/>
      <w:sz w:val="20"/>
      <w:szCs w:val="20"/>
      <w:lang w:eastAsia="lt-LT"/>
    </w:rPr>
  </w:style>
  <w:style w:type="paragraph" w:customStyle="1" w:styleId="paragraph">
    <w:name w:val="paragraph"/>
    <w:basedOn w:val="prastasis"/>
    <w:rsid w:val="007A0165"/>
    <w:pPr>
      <w:spacing w:before="100" w:beforeAutospacing="1" w:after="100" w:afterAutospacing="1"/>
    </w:pPr>
    <w:rPr>
      <w:rFonts w:ascii="Times New Roman" w:eastAsia="Times New Roman" w:hAnsi="Times New Roman" w:cs="Times New Roman"/>
      <w:color w:val="auto"/>
    </w:rPr>
  </w:style>
  <w:style w:type="paragraph" w:styleId="Pataisymai">
    <w:name w:val="Revision"/>
    <w:hidden/>
    <w:uiPriority w:val="99"/>
    <w:semiHidden/>
    <w:rsid w:val="00C82DC5"/>
    <w:pPr>
      <w:spacing w:after="0" w:line="240" w:lineRule="auto"/>
    </w:pPr>
    <w:rPr>
      <w:rFonts w:ascii="Arial Unicode MS" w:eastAsia="Arial Unicode MS" w:hAnsi="Arial Unicode MS" w:cs="Arial Unicode MS"/>
      <w:color w:val="000000"/>
      <w:sz w:val="24"/>
      <w:szCs w:val="24"/>
      <w:lang w:eastAsia="lt-LT"/>
    </w:rPr>
  </w:style>
  <w:style w:type="character" w:styleId="Paminjimas">
    <w:name w:val="Mention"/>
    <w:basedOn w:val="Numatytasispastraiposriftas"/>
    <w:uiPriority w:val="99"/>
    <w:unhideWhenUsed/>
    <w:rPr>
      <w:color w:val="2B579A"/>
      <w:shd w:val="clear" w:color="auto" w:fill="E6E6E6"/>
    </w:rPr>
  </w:style>
  <w:style w:type="character" w:customStyle="1" w:styleId="ui-provider">
    <w:name w:val="ui-provider"/>
    <w:basedOn w:val="Numatytasispastraiposriftas"/>
    <w:rsid w:val="006E18FC"/>
  </w:style>
  <w:style w:type="character" w:styleId="Neapdorotaspaminjimas">
    <w:name w:val="Unresolved Mention"/>
    <w:basedOn w:val="Numatytasispastraiposriftas"/>
    <w:uiPriority w:val="99"/>
    <w:semiHidden/>
    <w:unhideWhenUsed/>
    <w:rsid w:val="00AE18DE"/>
    <w:rPr>
      <w:color w:val="605E5C"/>
      <w:shd w:val="clear" w:color="auto" w:fill="E1DFDD"/>
    </w:rPr>
  </w:style>
  <w:style w:type="character" w:customStyle="1" w:styleId="cf01">
    <w:name w:val="cf01"/>
    <w:basedOn w:val="Numatytasispastraiposriftas"/>
    <w:rsid w:val="00EB635A"/>
    <w:rPr>
      <w:rFonts w:ascii="Segoe UI" w:hAnsi="Segoe UI" w:cs="Segoe UI" w:hint="default"/>
      <w:sz w:val="18"/>
      <w:szCs w:val="18"/>
    </w:rPr>
  </w:style>
  <w:style w:type="paragraph" w:styleId="Antrats">
    <w:name w:val="header"/>
    <w:basedOn w:val="prastasis"/>
    <w:link w:val="AntratsDiagrama"/>
    <w:uiPriority w:val="99"/>
    <w:unhideWhenUsed/>
    <w:rsid w:val="00C73827"/>
    <w:pPr>
      <w:tabs>
        <w:tab w:val="center" w:pos="4680"/>
        <w:tab w:val="right" w:pos="9360"/>
      </w:tabs>
    </w:pPr>
  </w:style>
  <w:style w:type="character" w:customStyle="1" w:styleId="AntratsDiagrama">
    <w:name w:val="Antraštės Diagrama"/>
    <w:basedOn w:val="Numatytasispastraiposriftas"/>
    <w:link w:val="Antrats"/>
    <w:uiPriority w:val="99"/>
    <w:rsid w:val="00C73827"/>
    <w:rPr>
      <w:rFonts w:ascii="Arial Unicode MS" w:eastAsia="Arial Unicode MS" w:hAnsi="Arial Unicode MS" w:cs="Arial Unicode MS"/>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55080">
      <w:bodyDiv w:val="1"/>
      <w:marLeft w:val="0"/>
      <w:marRight w:val="0"/>
      <w:marTop w:val="0"/>
      <w:marBottom w:val="0"/>
      <w:divBdr>
        <w:top w:val="none" w:sz="0" w:space="0" w:color="auto"/>
        <w:left w:val="none" w:sz="0" w:space="0" w:color="auto"/>
        <w:bottom w:val="none" w:sz="0" w:space="0" w:color="auto"/>
        <w:right w:val="none" w:sz="0" w:space="0" w:color="auto"/>
      </w:divBdr>
    </w:div>
    <w:div w:id="156041865">
      <w:bodyDiv w:val="1"/>
      <w:marLeft w:val="0"/>
      <w:marRight w:val="0"/>
      <w:marTop w:val="0"/>
      <w:marBottom w:val="0"/>
      <w:divBdr>
        <w:top w:val="none" w:sz="0" w:space="0" w:color="auto"/>
        <w:left w:val="none" w:sz="0" w:space="0" w:color="auto"/>
        <w:bottom w:val="none" w:sz="0" w:space="0" w:color="auto"/>
        <w:right w:val="none" w:sz="0" w:space="0" w:color="auto"/>
      </w:divBdr>
    </w:div>
    <w:div w:id="551503465">
      <w:bodyDiv w:val="1"/>
      <w:marLeft w:val="0"/>
      <w:marRight w:val="0"/>
      <w:marTop w:val="0"/>
      <w:marBottom w:val="0"/>
      <w:divBdr>
        <w:top w:val="none" w:sz="0" w:space="0" w:color="auto"/>
        <w:left w:val="none" w:sz="0" w:space="0" w:color="auto"/>
        <w:bottom w:val="none" w:sz="0" w:space="0" w:color="auto"/>
        <w:right w:val="none" w:sz="0" w:space="0" w:color="auto"/>
      </w:divBdr>
      <w:divsChild>
        <w:div w:id="389230850">
          <w:marLeft w:val="0"/>
          <w:marRight w:val="0"/>
          <w:marTop w:val="0"/>
          <w:marBottom w:val="0"/>
          <w:divBdr>
            <w:top w:val="none" w:sz="0" w:space="0" w:color="auto"/>
            <w:left w:val="none" w:sz="0" w:space="0" w:color="auto"/>
            <w:bottom w:val="none" w:sz="0" w:space="0" w:color="auto"/>
            <w:right w:val="none" w:sz="0" w:space="0" w:color="auto"/>
          </w:divBdr>
        </w:div>
      </w:divsChild>
    </w:div>
    <w:div w:id="861482231">
      <w:bodyDiv w:val="1"/>
      <w:marLeft w:val="0"/>
      <w:marRight w:val="0"/>
      <w:marTop w:val="0"/>
      <w:marBottom w:val="0"/>
      <w:divBdr>
        <w:top w:val="none" w:sz="0" w:space="0" w:color="auto"/>
        <w:left w:val="none" w:sz="0" w:space="0" w:color="auto"/>
        <w:bottom w:val="none" w:sz="0" w:space="0" w:color="auto"/>
        <w:right w:val="none" w:sz="0" w:space="0" w:color="auto"/>
      </w:divBdr>
    </w:div>
    <w:div w:id="966013860">
      <w:bodyDiv w:val="1"/>
      <w:marLeft w:val="0"/>
      <w:marRight w:val="0"/>
      <w:marTop w:val="0"/>
      <w:marBottom w:val="0"/>
      <w:divBdr>
        <w:top w:val="none" w:sz="0" w:space="0" w:color="auto"/>
        <w:left w:val="none" w:sz="0" w:space="0" w:color="auto"/>
        <w:bottom w:val="none" w:sz="0" w:space="0" w:color="auto"/>
        <w:right w:val="none" w:sz="0" w:space="0" w:color="auto"/>
      </w:divBdr>
    </w:div>
    <w:div w:id="1824924901">
      <w:bodyDiv w:val="1"/>
      <w:marLeft w:val="0"/>
      <w:marRight w:val="0"/>
      <w:marTop w:val="0"/>
      <w:marBottom w:val="0"/>
      <w:divBdr>
        <w:top w:val="none" w:sz="0" w:space="0" w:color="auto"/>
        <w:left w:val="none" w:sz="0" w:space="0" w:color="auto"/>
        <w:bottom w:val="none" w:sz="0" w:space="0" w:color="auto"/>
        <w:right w:val="none" w:sz="0" w:space="0" w:color="auto"/>
      </w:divBdr>
      <w:divsChild>
        <w:div w:id="1392803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____19118__________________"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_____19118__________________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158C7-4728-44C8-8AF1-E48D6DB9D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1932</Words>
  <Characters>13324</Characters>
  <Application>Microsoft Office Word</Application>
  <DocSecurity>0</DocSecurity>
  <Lines>430</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Žvynakytė-Bargailienė</dc:creator>
  <cp:keywords/>
  <dc:description/>
  <cp:lastModifiedBy>Ramutė Ivanauskienė</cp:lastModifiedBy>
  <cp:revision>8</cp:revision>
  <dcterms:created xsi:type="dcterms:W3CDTF">2025-07-10T06:20:00Z</dcterms:created>
  <dcterms:modified xsi:type="dcterms:W3CDTF">2025-10-20T04:41:00Z</dcterms:modified>
</cp:coreProperties>
</file>