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6F875534" w:rsidR="00540279" w:rsidRPr="00646908" w:rsidRDefault="00C238F4" w:rsidP="00887D8F">
      <w:pPr>
        <w:pStyle w:val="CentrBoldm"/>
        <w:tabs>
          <w:tab w:val="left" w:pos="5940"/>
          <w:tab w:val="left" w:pos="6120"/>
        </w:tabs>
        <w:ind w:left="2880" w:firstLine="360"/>
        <w:rPr>
          <w:rFonts w:ascii="Arial" w:hAnsi="Arial" w:cs="Arial"/>
          <w:b w:val="0"/>
          <w:sz w:val="22"/>
          <w:szCs w:val="22"/>
        </w:rPr>
      </w:pPr>
      <w:r w:rsidRPr="00646908">
        <w:rPr>
          <w:rFonts w:ascii="Arial" w:hAnsi="Arial" w:cs="Arial"/>
          <w:sz w:val="22"/>
          <w:szCs w:val="22"/>
          <w:lang w:val="lt-LT"/>
        </w:rPr>
        <w:t xml:space="preserve">            </w:t>
      </w:r>
    </w:p>
    <w:p w14:paraId="1FFCAC62" w14:textId="77777777" w:rsidR="00540279" w:rsidRPr="00646908" w:rsidRDefault="006D3943" w:rsidP="00B62295">
      <w:pPr>
        <w:spacing w:after="0" w:line="240" w:lineRule="auto"/>
        <w:ind w:firstLine="360"/>
        <w:jc w:val="center"/>
        <w:rPr>
          <w:rFonts w:ascii="Arial" w:hAnsi="Arial" w:cs="Arial"/>
          <w:b/>
        </w:rPr>
      </w:pPr>
      <w:permStart w:id="1523462172" w:edGrp="everyone"/>
      <w:r w:rsidRPr="00646908">
        <w:rPr>
          <w:rFonts w:ascii="Arial" w:hAnsi="Arial" w:cs="Arial"/>
          <w:b/>
        </w:rPr>
        <w:t>PASLAUGŲ</w:t>
      </w:r>
      <w:r w:rsidR="00540279" w:rsidRPr="00646908">
        <w:rPr>
          <w:rFonts w:ascii="Arial" w:hAnsi="Arial" w:cs="Arial"/>
          <w:b/>
        </w:rPr>
        <w:t xml:space="preserve"> PIRKIMO–PARDAVIMO SUTARTIS NR.__</w:t>
      </w:r>
    </w:p>
    <w:permEnd w:id="1523462172"/>
    <w:p w14:paraId="3B6DDF61" w14:textId="77777777" w:rsidR="00540279" w:rsidRPr="00646908" w:rsidRDefault="00540279" w:rsidP="00B62295">
      <w:pPr>
        <w:spacing w:after="0" w:line="240" w:lineRule="auto"/>
        <w:ind w:firstLine="360"/>
        <w:jc w:val="center"/>
        <w:rPr>
          <w:rFonts w:ascii="Arial" w:hAnsi="Arial" w:cs="Arial"/>
        </w:rPr>
      </w:pPr>
    </w:p>
    <w:p w14:paraId="011F536D" w14:textId="69ED0DC2" w:rsidR="00540279" w:rsidRPr="00646908" w:rsidRDefault="00540279" w:rsidP="00B62295">
      <w:pPr>
        <w:spacing w:after="0" w:line="240" w:lineRule="auto"/>
        <w:ind w:firstLine="360"/>
        <w:jc w:val="center"/>
        <w:rPr>
          <w:rFonts w:ascii="Arial" w:hAnsi="Arial" w:cs="Arial"/>
        </w:rPr>
      </w:pPr>
      <w:permStart w:id="1269649194" w:edGrp="everyone"/>
      <w:r w:rsidRPr="00646908">
        <w:rPr>
          <w:rFonts w:ascii="Arial" w:hAnsi="Arial" w:cs="Arial"/>
        </w:rPr>
        <w:t>20</w:t>
      </w:r>
      <w:r w:rsidR="00E03F84" w:rsidRPr="00646908">
        <w:rPr>
          <w:rFonts w:ascii="Arial" w:hAnsi="Arial" w:cs="Arial"/>
        </w:rPr>
        <w:t xml:space="preserve">20 </w:t>
      </w:r>
      <w:r w:rsidRPr="00646908">
        <w:rPr>
          <w:rFonts w:ascii="Arial" w:hAnsi="Arial" w:cs="Arial"/>
        </w:rPr>
        <w:t xml:space="preserve">m. </w:t>
      </w:r>
      <w:r w:rsidR="000A4155" w:rsidRPr="00646908">
        <w:rPr>
          <w:rFonts w:ascii="Arial" w:hAnsi="Arial" w:cs="Arial"/>
        </w:rPr>
        <w:t xml:space="preserve">rugsėjo </w:t>
      </w:r>
      <w:r w:rsidR="00BE4ACE">
        <w:rPr>
          <w:rFonts w:ascii="Arial" w:hAnsi="Arial" w:cs="Arial"/>
        </w:rPr>
        <w:t xml:space="preserve">29 </w:t>
      </w:r>
      <w:r w:rsidRPr="00646908">
        <w:rPr>
          <w:rFonts w:ascii="Arial" w:hAnsi="Arial" w:cs="Arial"/>
        </w:rPr>
        <w:t xml:space="preserve">d.   </w:t>
      </w:r>
    </w:p>
    <w:permEnd w:id="1269649194"/>
    <w:p w14:paraId="29D01F24" w14:textId="77777777" w:rsidR="00540279" w:rsidRPr="00646908" w:rsidRDefault="00540279" w:rsidP="00B62295">
      <w:pPr>
        <w:spacing w:after="0" w:line="240" w:lineRule="auto"/>
        <w:ind w:firstLine="360"/>
        <w:jc w:val="center"/>
        <w:rPr>
          <w:rFonts w:ascii="Arial" w:hAnsi="Arial" w:cs="Arial"/>
        </w:rPr>
      </w:pPr>
      <w:r w:rsidRPr="00646908">
        <w:rPr>
          <w:rFonts w:ascii="Arial" w:hAnsi="Arial" w:cs="Arial"/>
        </w:rPr>
        <w:t>Vilnius</w:t>
      </w:r>
    </w:p>
    <w:p w14:paraId="304777CE" w14:textId="77777777" w:rsidR="00540279" w:rsidRPr="00646908" w:rsidRDefault="00540279" w:rsidP="00B62295">
      <w:pPr>
        <w:spacing w:after="0" w:line="240" w:lineRule="auto"/>
        <w:ind w:firstLine="360"/>
        <w:jc w:val="center"/>
        <w:rPr>
          <w:rFonts w:ascii="Arial" w:hAnsi="Arial" w:cs="Arial"/>
        </w:rPr>
      </w:pPr>
    </w:p>
    <w:p w14:paraId="40CBE301" w14:textId="156F3873" w:rsidR="00540279" w:rsidRPr="00646908"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646908">
        <w:rPr>
          <w:rFonts w:ascii="Arial" w:eastAsia="Times New Roman" w:hAnsi="Arial" w:cs="Arial"/>
          <w:b/>
          <w:bCs/>
        </w:rPr>
        <w:t>SPECIALIOSIOS SĄLYGOS</w:t>
      </w:r>
      <w:bookmarkEnd w:id="0"/>
      <w:bookmarkEnd w:id="1"/>
    </w:p>
    <w:p w14:paraId="68D0724B" w14:textId="77777777" w:rsidR="00AE1CCA" w:rsidRPr="00646908" w:rsidRDefault="00AE1CCA" w:rsidP="00B62295">
      <w:pPr>
        <w:keepNext/>
        <w:spacing w:after="0" w:line="240" w:lineRule="auto"/>
        <w:ind w:right="-82" w:firstLine="360"/>
        <w:jc w:val="center"/>
        <w:outlineLvl w:val="1"/>
        <w:rPr>
          <w:rFonts w:ascii="Arial" w:eastAsia="Times New Roman" w:hAnsi="Arial" w:cs="Arial"/>
          <w:b/>
          <w:bCs/>
        </w:rPr>
      </w:pPr>
    </w:p>
    <w:p w14:paraId="53180030" w14:textId="6DD219DD" w:rsidR="00321705" w:rsidRPr="00646908" w:rsidRDefault="00321705" w:rsidP="00321705">
      <w:pPr>
        <w:tabs>
          <w:tab w:val="left" w:pos="709"/>
        </w:tabs>
        <w:spacing w:after="0" w:line="235" w:lineRule="auto"/>
        <w:ind w:firstLine="567"/>
        <w:jc w:val="both"/>
        <w:rPr>
          <w:rFonts w:ascii="Arial" w:hAnsi="Arial" w:cs="Arial"/>
          <w:b/>
          <w:bCs/>
        </w:rPr>
      </w:pPr>
      <w:permStart w:id="1186864464" w:edGrp="everyone"/>
      <w:r w:rsidRPr="00646908">
        <w:rPr>
          <w:rFonts w:ascii="Arial" w:hAnsi="Arial" w:cs="Arial"/>
          <w:b/>
          <w:bCs/>
          <w:spacing w:val="-2"/>
        </w:rPr>
        <w:t>AB „Lietuvos geležinkeliai“</w:t>
      </w:r>
      <w:r w:rsidRPr="00646908">
        <w:rPr>
          <w:rFonts w:ascii="Arial" w:hAnsi="Arial" w:cs="Arial"/>
          <w:spacing w:val="-2"/>
        </w:rPr>
        <w:t xml:space="preserve">, juridinio asmens kodas 110053842, </w:t>
      </w:r>
      <w:r w:rsidRPr="00646908">
        <w:rPr>
          <w:rFonts w:ascii="Arial" w:hAnsi="Arial" w:cs="Arial"/>
        </w:rPr>
        <w:t>atstovaujama bendrovės</w:t>
      </w:r>
      <w:r w:rsidR="007D0709" w:rsidRPr="00646908">
        <w:rPr>
          <w:rFonts w:ascii="Arial" w:hAnsi="Arial" w:cs="Arial"/>
        </w:rPr>
        <w:t xml:space="preserve"> </w:t>
      </w:r>
      <w:r w:rsidR="00BE4ACE">
        <w:rPr>
          <w:rFonts w:ascii="Arial" w:hAnsi="Arial" w:cs="Arial"/>
        </w:rPr>
        <w:t>generalinio</w:t>
      </w:r>
      <w:r w:rsidR="007D0709" w:rsidRPr="00646908">
        <w:rPr>
          <w:rFonts w:ascii="Arial" w:hAnsi="Arial" w:cs="Arial"/>
        </w:rPr>
        <w:t xml:space="preserve"> </w:t>
      </w:r>
      <w:r w:rsidRPr="00646908">
        <w:rPr>
          <w:rFonts w:ascii="Arial" w:hAnsi="Arial" w:cs="Arial"/>
        </w:rPr>
        <w:t xml:space="preserve">direktoriaus </w:t>
      </w:r>
      <w:r w:rsidR="00BE4ACE">
        <w:rPr>
          <w:rFonts w:ascii="Arial" w:hAnsi="Arial" w:cs="Arial"/>
        </w:rPr>
        <w:t xml:space="preserve">Manto </w:t>
      </w:r>
      <w:proofErr w:type="spellStart"/>
      <w:r w:rsidR="00BE4ACE">
        <w:rPr>
          <w:rFonts w:ascii="Arial" w:hAnsi="Arial" w:cs="Arial"/>
        </w:rPr>
        <w:t>Bartuškos</w:t>
      </w:r>
      <w:proofErr w:type="spellEnd"/>
      <w:r w:rsidRPr="00646908">
        <w:rPr>
          <w:rFonts w:ascii="Arial" w:hAnsi="Arial" w:cs="Arial"/>
        </w:rPr>
        <w:t>, veikiančio p</w:t>
      </w:r>
      <w:r w:rsidR="00BE4ACE">
        <w:rPr>
          <w:rFonts w:ascii="Arial" w:hAnsi="Arial" w:cs="Arial"/>
        </w:rPr>
        <w:t>agal bendrovės įstatus</w:t>
      </w:r>
      <w:r w:rsidRPr="00646908">
        <w:rPr>
          <w:rFonts w:ascii="Arial" w:hAnsi="Arial" w:cs="Arial"/>
          <w:b/>
          <w:bCs/>
        </w:rPr>
        <w:t xml:space="preserve"> </w:t>
      </w:r>
      <w:r w:rsidRPr="00646908">
        <w:rPr>
          <w:rFonts w:ascii="Arial" w:hAnsi="Arial" w:cs="Arial"/>
          <w:spacing w:val="-2"/>
        </w:rPr>
        <w:t>(toliau –</w:t>
      </w:r>
      <w:r w:rsidRPr="00646908">
        <w:rPr>
          <w:rFonts w:ascii="Arial" w:hAnsi="Arial" w:cs="Arial"/>
          <w:b/>
          <w:bCs/>
        </w:rPr>
        <w:t xml:space="preserve"> Vadovaujantis </w:t>
      </w:r>
      <w:r w:rsidR="00561780" w:rsidRPr="00646908">
        <w:rPr>
          <w:rFonts w:ascii="Arial" w:hAnsi="Arial" w:cs="Arial"/>
          <w:b/>
          <w:bCs/>
        </w:rPr>
        <w:t>užsakovas</w:t>
      </w:r>
      <w:r w:rsidRPr="00646908">
        <w:rPr>
          <w:rFonts w:ascii="Arial" w:hAnsi="Arial" w:cs="Arial"/>
          <w:spacing w:val="-2"/>
        </w:rPr>
        <w:t xml:space="preserve">), </w:t>
      </w:r>
      <w:r w:rsidR="00D275B2" w:rsidRPr="00646908">
        <w:rPr>
          <w:rFonts w:ascii="Arial" w:hAnsi="Arial" w:cs="Arial"/>
          <w:b/>
          <w:bCs/>
          <w:spacing w:val="-2"/>
        </w:rPr>
        <w:t>UAB „LTG Link“</w:t>
      </w:r>
      <w:r w:rsidRPr="00646908">
        <w:rPr>
          <w:rFonts w:ascii="Arial" w:hAnsi="Arial" w:cs="Arial"/>
          <w:spacing w:val="-2"/>
        </w:rPr>
        <w:t>, juridinio asmens kodas 305052228</w:t>
      </w:r>
      <w:r w:rsidRPr="00646908">
        <w:rPr>
          <w:rFonts w:ascii="Arial" w:hAnsi="Arial" w:cs="Arial"/>
        </w:rPr>
        <w:t>, atstovaujama bendrovės generalinio direktoriaus Lino Baužio, veikiančio pagal bendrovės įstatus,</w:t>
      </w:r>
      <w:r w:rsidRPr="00646908">
        <w:rPr>
          <w:rFonts w:ascii="Arial" w:hAnsi="Arial" w:cs="Arial"/>
          <w:b/>
          <w:bCs/>
        </w:rPr>
        <w:t xml:space="preserve"> </w:t>
      </w:r>
      <w:r w:rsidRPr="00646908">
        <w:rPr>
          <w:rFonts w:ascii="Arial" w:hAnsi="Arial" w:cs="Arial"/>
          <w:spacing w:val="-2"/>
        </w:rPr>
        <w:t>(toliau –</w:t>
      </w:r>
      <w:r w:rsidRPr="00646908">
        <w:rPr>
          <w:rFonts w:ascii="Arial" w:hAnsi="Arial" w:cs="Arial"/>
        </w:rPr>
        <w:t xml:space="preserve"> </w:t>
      </w:r>
      <w:r w:rsidR="00561780" w:rsidRPr="00646908">
        <w:rPr>
          <w:rFonts w:ascii="Arial" w:hAnsi="Arial" w:cs="Arial"/>
          <w:b/>
          <w:bCs/>
        </w:rPr>
        <w:t>Užsakovas</w:t>
      </w:r>
      <w:r w:rsidRPr="00646908">
        <w:rPr>
          <w:rFonts w:ascii="Arial" w:hAnsi="Arial" w:cs="Arial"/>
          <w:b/>
          <w:bCs/>
        </w:rPr>
        <w:t xml:space="preserve"> 1</w:t>
      </w:r>
      <w:r w:rsidRPr="00646908">
        <w:rPr>
          <w:rFonts w:ascii="Arial" w:hAnsi="Arial" w:cs="Arial"/>
          <w:spacing w:val="-2"/>
        </w:rPr>
        <w:t xml:space="preserve">), </w:t>
      </w:r>
      <w:r w:rsidRPr="00646908">
        <w:rPr>
          <w:rFonts w:ascii="Arial" w:hAnsi="Arial" w:cs="Arial"/>
          <w:b/>
          <w:bCs/>
          <w:spacing w:val="-2"/>
        </w:rPr>
        <w:t>AB „L</w:t>
      </w:r>
      <w:r w:rsidR="00B322A7" w:rsidRPr="00646908">
        <w:rPr>
          <w:rFonts w:ascii="Arial" w:hAnsi="Arial" w:cs="Arial"/>
          <w:b/>
          <w:bCs/>
          <w:spacing w:val="-2"/>
        </w:rPr>
        <w:t xml:space="preserve">TG </w:t>
      </w:r>
      <w:proofErr w:type="spellStart"/>
      <w:r w:rsidR="00B322A7" w:rsidRPr="00646908">
        <w:rPr>
          <w:rFonts w:ascii="Arial" w:hAnsi="Arial" w:cs="Arial"/>
          <w:b/>
          <w:bCs/>
          <w:spacing w:val="-2"/>
        </w:rPr>
        <w:t>Infra</w:t>
      </w:r>
      <w:proofErr w:type="spellEnd"/>
      <w:r w:rsidRPr="00646908">
        <w:rPr>
          <w:rFonts w:ascii="Arial" w:hAnsi="Arial" w:cs="Arial"/>
          <w:b/>
          <w:bCs/>
          <w:spacing w:val="-2"/>
        </w:rPr>
        <w:t>“</w:t>
      </w:r>
      <w:r w:rsidRPr="00646908">
        <w:rPr>
          <w:rFonts w:ascii="Arial" w:hAnsi="Arial" w:cs="Arial"/>
          <w:spacing w:val="-2"/>
        </w:rPr>
        <w:t>, juridinio asmens kodas 305202934</w:t>
      </w:r>
      <w:r w:rsidRPr="00646908">
        <w:rPr>
          <w:rFonts w:ascii="Arial" w:hAnsi="Arial" w:cs="Arial"/>
        </w:rPr>
        <w:t xml:space="preserve">, atstovaujama bendrovės generalinio direktoriaus Karolio </w:t>
      </w:r>
      <w:proofErr w:type="spellStart"/>
      <w:r w:rsidRPr="00646908">
        <w:rPr>
          <w:rFonts w:ascii="Arial" w:hAnsi="Arial" w:cs="Arial"/>
        </w:rPr>
        <w:t>Sankovski</w:t>
      </w:r>
      <w:proofErr w:type="spellEnd"/>
      <w:r w:rsidRPr="00646908">
        <w:rPr>
          <w:rFonts w:ascii="Arial" w:hAnsi="Arial" w:cs="Arial"/>
        </w:rPr>
        <w:t>, veikiančio pagal bendrovės įstatus,</w:t>
      </w:r>
      <w:r w:rsidRPr="00646908">
        <w:rPr>
          <w:rFonts w:ascii="Arial" w:hAnsi="Arial" w:cs="Arial"/>
          <w:b/>
          <w:bCs/>
        </w:rPr>
        <w:t xml:space="preserve"> </w:t>
      </w:r>
      <w:r w:rsidRPr="00646908">
        <w:rPr>
          <w:rFonts w:ascii="Arial" w:hAnsi="Arial" w:cs="Arial"/>
          <w:spacing w:val="-2"/>
        </w:rPr>
        <w:t>(toliau –</w:t>
      </w:r>
      <w:r w:rsidRPr="00646908">
        <w:rPr>
          <w:rFonts w:ascii="Arial" w:hAnsi="Arial" w:cs="Arial"/>
        </w:rPr>
        <w:t xml:space="preserve"> </w:t>
      </w:r>
      <w:r w:rsidR="00561780" w:rsidRPr="00646908">
        <w:rPr>
          <w:rFonts w:ascii="Arial" w:hAnsi="Arial" w:cs="Arial"/>
          <w:b/>
          <w:bCs/>
        </w:rPr>
        <w:t>Užsakovas</w:t>
      </w:r>
      <w:r w:rsidRPr="00646908">
        <w:rPr>
          <w:rFonts w:ascii="Arial" w:hAnsi="Arial" w:cs="Arial"/>
          <w:b/>
          <w:bCs/>
        </w:rPr>
        <w:t xml:space="preserve"> 2</w:t>
      </w:r>
      <w:r w:rsidRPr="00646908">
        <w:rPr>
          <w:rFonts w:ascii="Arial" w:hAnsi="Arial" w:cs="Arial"/>
          <w:spacing w:val="-2"/>
        </w:rPr>
        <w:t xml:space="preserve">), </w:t>
      </w:r>
      <w:r w:rsidR="00D275B2" w:rsidRPr="00646908">
        <w:rPr>
          <w:rFonts w:ascii="Arial" w:hAnsi="Arial" w:cs="Arial"/>
          <w:b/>
          <w:bCs/>
        </w:rPr>
        <w:t xml:space="preserve">AB „LTG </w:t>
      </w:r>
      <w:proofErr w:type="spellStart"/>
      <w:r w:rsidR="00D275B2" w:rsidRPr="00646908">
        <w:rPr>
          <w:rFonts w:ascii="Arial" w:hAnsi="Arial" w:cs="Arial"/>
          <w:b/>
          <w:bCs/>
        </w:rPr>
        <w:t>Cargo</w:t>
      </w:r>
      <w:proofErr w:type="spellEnd"/>
      <w:r w:rsidR="00D275B2" w:rsidRPr="00646908">
        <w:rPr>
          <w:rFonts w:ascii="Arial" w:hAnsi="Arial" w:cs="Arial"/>
          <w:b/>
          <w:bCs/>
        </w:rPr>
        <w:t>“</w:t>
      </w:r>
      <w:r w:rsidRPr="00646908">
        <w:rPr>
          <w:rFonts w:ascii="Arial" w:hAnsi="Arial" w:cs="Arial"/>
        </w:rPr>
        <w:t>,</w:t>
      </w:r>
      <w:r w:rsidRPr="00646908">
        <w:rPr>
          <w:rFonts w:ascii="Arial" w:hAnsi="Arial" w:cs="Arial"/>
          <w:b/>
          <w:bCs/>
        </w:rPr>
        <w:t xml:space="preserve"> </w:t>
      </w:r>
      <w:r w:rsidRPr="00646908">
        <w:rPr>
          <w:rFonts w:ascii="Arial" w:eastAsia="Times New Roman" w:hAnsi="Arial" w:cs="Arial"/>
        </w:rPr>
        <w:t xml:space="preserve">juridinio asmens kodas </w:t>
      </w:r>
      <w:r w:rsidRPr="00646908">
        <w:rPr>
          <w:rFonts w:ascii="Arial" w:hAnsi="Arial" w:cs="Arial"/>
        </w:rPr>
        <w:t>304977594,</w:t>
      </w:r>
      <w:r w:rsidRPr="00646908">
        <w:rPr>
          <w:rFonts w:ascii="Arial" w:hAnsi="Arial" w:cs="Arial"/>
          <w:b/>
          <w:bCs/>
        </w:rPr>
        <w:t xml:space="preserve"> </w:t>
      </w:r>
      <w:r w:rsidRPr="00646908">
        <w:rPr>
          <w:rFonts w:ascii="Arial" w:hAnsi="Arial" w:cs="Arial"/>
        </w:rPr>
        <w:t>atstovaujama bendrovės generalinio direktoriaus Egidijaus Lazausko, veikiančio pagal bendrovės įstatus,</w:t>
      </w:r>
      <w:r w:rsidRPr="00646908">
        <w:rPr>
          <w:rFonts w:ascii="Arial" w:hAnsi="Arial" w:cs="Arial"/>
          <w:b/>
          <w:bCs/>
        </w:rPr>
        <w:t xml:space="preserve"> </w:t>
      </w:r>
      <w:r w:rsidRPr="00646908">
        <w:rPr>
          <w:rFonts w:ascii="Arial" w:hAnsi="Arial" w:cs="Arial"/>
        </w:rPr>
        <w:t>(toliau –</w:t>
      </w:r>
      <w:r w:rsidRPr="00646908">
        <w:rPr>
          <w:rFonts w:ascii="Arial" w:hAnsi="Arial" w:cs="Arial"/>
          <w:b/>
          <w:bCs/>
        </w:rPr>
        <w:t xml:space="preserve"> </w:t>
      </w:r>
      <w:r w:rsidR="00561780" w:rsidRPr="00646908">
        <w:rPr>
          <w:rFonts w:ascii="Arial" w:hAnsi="Arial" w:cs="Arial"/>
          <w:b/>
          <w:bCs/>
        </w:rPr>
        <w:t>Užsakovas</w:t>
      </w:r>
      <w:r w:rsidRPr="00646908">
        <w:rPr>
          <w:rFonts w:ascii="Arial" w:hAnsi="Arial" w:cs="Arial"/>
          <w:b/>
          <w:bCs/>
        </w:rPr>
        <w:t xml:space="preserve"> 3</w:t>
      </w:r>
      <w:r w:rsidRPr="00646908">
        <w:rPr>
          <w:rFonts w:ascii="Arial" w:hAnsi="Arial" w:cs="Arial"/>
        </w:rPr>
        <w:t xml:space="preserve">), </w:t>
      </w:r>
      <w:r w:rsidRPr="00646908">
        <w:rPr>
          <w:rFonts w:ascii="Arial" w:hAnsi="Arial" w:cs="Arial"/>
          <w:b/>
          <w:bCs/>
        </w:rPr>
        <w:t>UAB „Vilniaus lokomotyvų remonto depas“</w:t>
      </w:r>
      <w:r w:rsidRPr="00646908">
        <w:rPr>
          <w:rFonts w:ascii="Arial" w:hAnsi="Arial" w:cs="Arial"/>
        </w:rPr>
        <w:t>,</w:t>
      </w:r>
      <w:r w:rsidRPr="00646908">
        <w:rPr>
          <w:rFonts w:ascii="Arial" w:hAnsi="Arial" w:cs="Arial"/>
          <w:b/>
          <w:bCs/>
        </w:rPr>
        <w:t xml:space="preserve"> </w:t>
      </w:r>
      <w:r w:rsidRPr="00646908">
        <w:rPr>
          <w:rFonts w:ascii="Arial" w:eastAsia="Times New Roman" w:hAnsi="Arial" w:cs="Arial"/>
        </w:rPr>
        <w:t xml:space="preserve">juridinio asmens kodas </w:t>
      </w:r>
      <w:r w:rsidRPr="00646908">
        <w:rPr>
          <w:rFonts w:ascii="Arial" w:hAnsi="Arial" w:cs="Arial"/>
        </w:rPr>
        <w:t>126280418</w:t>
      </w:r>
      <w:r w:rsidRPr="00646908">
        <w:rPr>
          <w:rFonts w:ascii="Arial" w:eastAsia="Times New Roman" w:hAnsi="Arial" w:cs="Arial"/>
        </w:rPr>
        <w:t>,</w:t>
      </w:r>
      <w:r w:rsidRPr="00646908">
        <w:rPr>
          <w:rFonts w:ascii="Arial" w:hAnsi="Arial" w:cs="Arial"/>
          <w:b/>
          <w:bCs/>
        </w:rPr>
        <w:t xml:space="preserve"> </w:t>
      </w:r>
      <w:r w:rsidRPr="00646908">
        <w:rPr>
          <w:rFonts w:ascii="Arial" w:hAnsi="Arial" w:cs="Arial"/>
        </w:rPr>
        <w:t xml:space="preserve">atstovaujama bendrovės generalinio direktoriaus Alberto </w:t>
      </w:r>
      <w:proofErr w:type="spellStart"/>
      <w:r w:rsidRPr="00646908">
        <w:rPr>
          <w:rFonts w:ascii="Arial" w:hAnsi="Arial" w:cs="Arial"/>
        </w:rPr>
        <w:t>Bajorino</w:t>
      </w:r>
      <w:proofErr w:type="spellEnd"/>
      <w:r w:rsidRPr="00646908">
        <w:rPr>
          <w:rFonts w:ascii="Arial" w:hAnsi="Arial" w:cs="Arial"/>
        </w:rPr>
        <w:t>, veikiančio pagal bendrovės įstatus,</w:t>
      </w:r>
      <w:r w:rsidRPr="00646908" w:rsidDel="009120D4">
        <w:rPr>
          <w:rFonts w:ascii="Arial" w:hAnsi="Arial" w:cs="Arial"/>
          <w:b/>
          <w:bCs/>
        </w:rPr>
        <w:t xml:space="preserve"> </w:t>
      </w:r>
      <w:r w:rsidRPr="00646908">
        <w:rPr>
          <w:rFonts w:ascii="Arial" w:hAnsi="Arial" w:cs="Arial"/>
        </w:rPr>
        <w:t>(toliau –</w:t>
      </w:r>
      <w:r w:rsidRPr="00646908">
        <w:rPr>
          <w:rFonts w:ascii="Arial" w:hAnsi="Arial" w:cs="Arial"/>
          <w:b/>
          <w:bCs/>
        </w:rPr>
        <w:t xml:space="preserve"> </w:t>
      </w:r>
      <w:r w:rsidR="00561780" w:rsidRPr="00646908">
        <w:rPr>
          <w:rFonts w:ascii="Arial" w:hAnsi="Arial" w:cs="Arial"/>
          <w:b/>
          <w:bCs/>
        </w:rPr>
        <w:t>Užsakovas</w:t>
      </w:r>
      <w:r w:rsidRPr="00646908">
        <w:rPr>
          <w:rFonts w:ascii="Arial" w:hAnsi="Arial" w:cs="Arial"/>
          <w:b/>
          <w:bCs/>
        </w:rPr>
        <w:t xml:space="preserve"> 4</w:t>
      </w:r>
      <w:r w:rsidRPr="00646908">
        <w:rPr>
          <w:rFonts w:ascii="Arial" w:hAnsi="Arial" w:cs="Arial"/>
        </w:rPr>
        <w:t xml:space="preserve">) – </w:t>
      </w:r>
      <w:r w:rsidRPr="00646908">
        <w:rPr>
          <w:rFonts w:ascii="Arial" w:hAnsi="Arial" w:cs="Arial"/>
          <w:spacing w:val="-2"/>
        </w:rPr>
        <w:t xml:space="preserve">veikiantys </w:t>
      </w:r>
      <w:r w:rsidRPr="00646908">
        <w:rPr>
          <w:rFonts w:ascii="Arial" w:hAnsi="Arial" w:cs="Arial"/>
        </w:rPr>
        <w:t>2020 m. gegužės 27 d. susitarimo Nr.</w:t>
      </w:r>
      <w:r w:rsidRPr="00646908">
        <w:rPr>
          <w:rFonts w:ascii="Arial" w:hAnsi="Arial" w:cs="Arial"/>
          <w:i/>
          <w:iCs/>
        </w:rPr>
        <w:t xml:space="preserve"> </w:t>
      </w:r>
      <w:r w:rsidRPr="00646908">
        <w:rPr>
          <w:rFonts w:ascii="Arial" w:hAnsi="Arial" w:cs="Arial"/>
        </w:rPr>
        <w:t>SUTK(LG)-22 / SUTK(LGI)-57 / SUTK(LGKL)-12 / SUTK(CARGO)-12 /SUT(VLRD)-107</w:t>
      </w:r>
      <w:r w:rsidRPr="00646908" w:rsidDel="00D53157">
        <w:rPr>
          <w:rFonts w:ascii="Arial" w:hAnsi="Arial" w:cs="Arial"/>
        </w:rPr>
        <w:t xml:space="preserve"> </w:t>
      </w:r>
      <w:r w:rsidRPr="00646908">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646908">
        <w:rPr>
          <w:rFonts w:ascii="Arial" w:hAnsi="Arial" w:cs="Arial"/>
        </w:rPr>
        <w:t xml:space="preserve">(toliau – </w:t>
      </w:r>
      <w:r w:rsidRPr="00646908">
        <w:rPr>
          <w:rFonts w:ascii="Arial" w:hAnsi="Arial" w:cs="Arial"/>
          <w:b/>
          <w:bCs/>
        </w:rPr>
        <w:t>Susitarimas</w:t>
      </w:r>
      <w:r w:rsidRPr="00646908">
        <w:rPr>
          <w:rFonts w:ascii="Arial" w:hAnsi="Arial" w:cs="Arial"/>
        </w:rPr>
        <w:t>) pagrindu</w:t>
      </w:r>
      <w:r w:rsidRPr="00646908">
        <w:rPr>
          <w:rFonts w:ascii="Arial" w:hAnsi="Arial" w:cs="Arial"/>
          <w:spacing w:val="-2"/>
        </w:rPr>
        <w:t xml:space="preserve">, kuriuos </w:t>
      </w:r>
      <w:r w:rsidRPr="00646908">
        <w:rPr>
          <w:rFonts w:ascii="Arial" w:hAnsi="Arial" w:cs="Arial"/>
        </w:rPr>
        <w:t xml:space="preserve">pagal Susitarimą ir Vadovaujančio </w:t>
      </w:r>
      <w:r w:rsidR="006656A1" w:rsidRPr="00646908">
        <w:rPr>
          <w:rFonts w:ascii="Arial" w:hAnsi="Arial" w:cs="Arial"/>
        </w:rPr>
        <w:t>užsakovo</w:t>
      </w:r>
      <w:r w:rsidRPr="00646908">
        <w:rPr>
          <w:rFonts w:ascii="Arial" w:hAnsi="Arial" w:cs="Arial"/>
        </w:rPr>
        <w:t xml:space="preserve"> įstatus atstovauja Vadovaujančio </w:t>
      </w:r>
      <w:r w:rsidR="00C82B6B" w:rsidRPr="00646908">
        <w:rPr>
          <w:rFonts w:ascii="Arial" w:hAnsi="Arial" w:cs="Arial"/>
        </w:rPr>
        <w:t>užsakovo</w:t>
      </w:r>
      <w:r w:rsidRPr="00646908">
        <w:rPr>
          <w:rFonts w:ascii="Arial" w:hAnsi="Arial" w:cs="Arial"/>
        </w:rPr>
        <w:t xml:space="preserve"> </w:t>
      </w:r>
      <w:r w:rsidR="00D275B2" w:rsidRPr="00646908">
        <w:rPr>
          <w:rFonts w:ascii="Arial" w:hAnsi="Arial" w:cs="Arial"/>
        </w:rPr>
        <w:t xml:space="preserve">generalinis direktorius Mantas </w:t>
      </w:r>
      <w:proofErr w:type="spellStart"/>
      <w:r w:rsidR="00D275B2" w:rsidRPr="00646908">
        <w:rPr>
          <w:rFonts w:ascii="Arial" w:hAnsi="Arial" w:cs="Arial"/>
        </w:rPr>
        <w:t>Bartuška</w:t>
      </w:r>
      <w:proofErr w:type="spellEnd"/>
      <w:r w:rsidR="00D275B2" w:rsidRPr="00646908">
        <w:rPr>
          <w:rFonts w:ascii="Arial" w:hAnsi="Arial" w:cs="Arial"/>
        </w:rPr>
        <w:t xml:space="preserve"> </w:t>
      </w:r>
      <w:r w:rsidRPr="00646908">
        <w:rPr>
          <w:rFonts w:ascii="Arial" w:hAnsi="Arial" w:cs="Arial"/>
        </w:rPr>
        <w:t xml:space="preserve">(toliau visi kartu – </w:t>
      </w:r>
      <w:r w:rsidR="00561780" w:rsidRPr="00646908">
        <w:rPr>
          <w:rFonts w:ascii="Arial" w:eastAsia="Times New Roman" w:hAnsi="Arial" w:cs="Arial"/>
          <w:b/>
          <w:bCs/>
        </w:rPr>
        <w:t>Užsakovai</w:t>
      </w:r>
      <w:r w:rsidRPr="00646908">
        <w:rPr>
          <w:rFonts w:ascii="Arial" w:hAnsi="Arial" w:cs="Arial"/>
        </w:rPr>
        <w:t xml:space="preserve">),  </w:t>
      </w:r>
    </w:p>
    <w:p w14:paraId="5ACC1730" w14:textId="77777777" w:rsidR="00321705" w:rsidRPr="00646908" w:rsidRDefault="00321705" w:rsidP="00321705">
      <w:pPr>
        <w:tabs>
          <w:tab w:val="left" w:pos="709"/>
        </w:tabs>
        <w:spacing w:after="0" w:line="235" w:lineRule="auto"/>
        <w:ind w:firstLine="567"/>
        <w:jc w:val="both"/>
        <w:rPr>
          <w:rFonts w:ascii="Arial" w:eastAsia="Times New Roman" w:hAnsi="Arial" w:cs="Arial"/>
        </w:rPr>
      </w:pPr>
    </w:p>
    <w:p w14:paraId="62A27FE6" w14:textId="77777777" w:rsidR="00321705" w:rsidRPr="00646908" w:rsidRDefault="00321705" w:rsidP="00321705">
      <w:pPr>
        <w:pStyle w:val="ListParagraph"/>
        <w:autoSpaceDE w:val="0"/>
        <w:autoSpaceDN w:val="0"/>
        <w:adjustRightInd w:val="0"/>
        <w:spacing w:after="0" w:line="240" w:lineRule="auto"/>
        <w:ind w:left="0" w:firstLine="567"/>
        <w:jc w:val="both"/>
        <w:rPr>
          <w:rFonts w:ascii="Arial" w:hAnsi="Arial" w:cs="Arial"/>
          <w:lang w:eastAsia="lt-LT"/>
        </w:rPr>
      </w:pPr>
      <w:r w:rsidRPr="00646908">
        <w:rPr>
          <w:rFonts w:ascii="Arial" w:hAnsi="Arial" w:cs="Arial"/>
          <w:lang w:eastAsia="lt-LT"/>
        </w:rPr>
        <w:t>atsižvelgdami į tai, kad:</w:t>
      </w:r>
    </w:p>
    <w:p w14:paraId="0F11973D" w14:textId="4606FCC7" w:rsidR="00321705" w:rsidRPr="00646908" w:rsidRDefault="00321705" w:rsidP="00321705">
      <w:pPr>
        <w:pStyle w:val="ListParagraph"/>
        <w:numPr>
          <w:ilvl w:val="0"/>
          <w:numId w:val="12"/>
        </w:numPr>
        <w:autoSpaceDE w:val="0"/>
        <w:autoSpaceDN w:val="0"/>
        <w:adjustRightInd w:val="0"/>
        <w:spacing w:after="0" w:line="240" w:lineRule="auto"/>
        <w:jc w:val="both"/>
        <w:rPr>
          <w:rFonts w:ascii="Arial" w:hAnsi="Arial" w:cs="Arial"/>
          <w:lang w:eastAsia="lt-LT"/>
        </w:rPr>
      </w:pPr>
      <w:r w:rsidRPr="00646908">
        <w:rPr>
          <w:rFonts w:ascii="Arial" w:hAnsi="Arial" w:cs="Arial"/>
          <w:lang w:eastAsia="lt-LT"/>
        </w:rPr>
        <w:t xml:space="preserve">vadovaujantis (viešuosius) pirkimus reglamentuojančių teisės aktų reikalavimais </w:t>
      </w:r>
      <w:r w:rsidRPr="00646908">
        <w:rPr>
          <w:rFonts w:ascii="Arial" w:hAnsi="Arial" w:cs="Arial"/>
          <w:b/>
          <w:bCs/>
          <w:lang w:eastAsia="lt-LT"/>
        </w:rPr>
        <w:t>kartu</w:t>
      </w:r>
      <w:r w:rsidRPr="00646908">
        <w:rPr>
          <w:rFonts w:ascii="Arial" w:hAnsi="Arial" w:cs="Arial"/>
          <w:lang w:eastAsia="lt-LT"/>
        </w:rPr>
        <w:t xml:space="preserve"> </w:t>
      </w:r>
      <w:r w:rsidRPr="00646908">
        <w:rPr>
          <w:rFonts w:ascii="Arial" w:hAnsi="Arial" w:cs="Arial"/>
          <w:b/>
          <w:lang w:eastAsia="lt-LT"/>
        </w:rPr>
        <w:t>atliko bendrą</w:t>
      </w:r>
      <w:r w:rsidRPr="00646908">
        <w:rPr>
          <w:rFonts w:ascii="Arial" w:hAnsi="Arial" w:cs="Arial"/>
          <w:b/>
          <w:bCs/>
          <w:lang w:eastAsia="lt-LT"/>
        </w:rPr>
        <w:t xml:space="preserve"> (vieš</w:t>
      </w:r>
      <w:r w:rsidRPr="00646908">
        <w:rPr>
          <w:rFonts w:ascii="Arial" w:hAnsi="Arial" w:cs="Arial"/>
          <w:b/>
          <w:lang w:eastAsia="lt-LT"/>
        </w:rPr>
        <w:t xml:space="preserve">ąjį) pirkimą </w:t>
      </w:r>
      <w:r w:rsidRPr="00646908">
        <w:rPr>
          <w:rFonts w:ascii="Arial" w:hAnsi="Arial" w:cs="Arial"/>
          <w:lang w:eastAsia="lt-LT"/>
        </w:rPr>
        <w:t xml:space="preserve">(toliau – </w:t>
      </w:r>
      <w:r w:rsidRPr="00646908">
        <w:rPr>
          <w:rFonts w:ascii="Arial" w:hAnsi="Arial" w:cs="Arial"/>
          <w:b/>
          <w:bCs/>
          <w:lang w:eastAsia="lt-LT"/>
        </w:rPr>
        <w:t>pirkimas / bendras pirkimas</w:t>
      </w:r>
      <w:r w:rsidRPr="00646908">
        <w:rPr>
          <w:rFonts w:ascii="Arial" w:hAnsi="Arial" w:cs="Arial"/>
          <w:lang w:eastAsia="lt-LT"/>
        </w:rPr>
        <w:t xml:space="preserve">) pagal </w:t>
      </w:r>
      <w:r w:rsidR="00BA10AF" w:rsidRPr="00646908">
        <w:rPr>
          <w:rFonts w:ascii="Arial" w:hAnsi="Arial" w:cs="Arial"/>
          <w:lang w:eastAsia="lt-LT"/>
        </w:rPr>
        <w:t>Užsakovų</w:t>
      </w:r>
      <w:r w:rsidRPr="00646908">
        <w:rPr>
          <w:rFonts w:ascii="Arial" w:hAnsi="Arial" w:cs="Arial"/>
          <w:lang w:eastAsia="lt-LT"/>
        </w:rPr>
        <w:t xml:space="preserve"> iš anksto iki bendro pirkimo </w:t>
      </w:r>
      <w:r w:rsidRPr="00646908">
        <w:rPr>
          <w:rFonts w:ascii="Arial" w:hAnsi="Arial" w:cs="Arial"/>
        </w:rPr>
        <w:t xml:space="preserve">Vadovaujančiam </w:t>
      </w:r>
      <w:r w:rsidR="00BA10AF" w:rsidRPr="00646908">
        <w:rPr>
          <w:rFonts w:ascii="Arial" w:hAnsi="Arial" w:cs="Arial"/>
        </w:rPr>
        <w:t>užsakovui</w:t>
      </w:r>
      <w:r w:rsidRPr="00646908">
        <w:rPr>
          <w:rFonts w:ascii="Arial" w:hAnsi="Arial" w:cs="Arial"/>
        </w:rPr>
        <w:t xml:space="preserve"> </w:t>
      </w:r>
      <w:r w:rsidRPr="00646908">
        <w:rPr>
          <w:rFonts w:ascii="Arial" w:hAnsi="Arial" w:cs="Arial"/>
          <w:lang w:eastAsia="lt-LT"/>
        </w:rPr>
        <w:t>pateiktus bendro pirkimo inicijavimo dokumentus;</w:t>
      </w:r>
    </w:p>
    <w:p w14:paraId="30E3BC3A" w14:textId="2AA6E8AB" w:rsidR="00321705" w:rsidRPr="00646908" w:rsidRDefault="00321705" w:rsidP="00321705">
      <w:pPr>
        <w:pStyle w:val="ListParagraph"/>
        <w:numPr>
          <w:ilvl w:val="0"/>
          <w:numId w:val="12"/>
        </w:numPr>
        <w:autoSpaceDE w:val="0"/>
        <w:autoSpaceDN w:val="0"/>
        <w:adjustRightInd w:val="0"/>
        <w:spacing w:after="0" w:line="240" w:lineRule="auto"/>
        <w:jc w:val="both"/>
        <w:rPr>
          <w:rFonts w:ascii="Arial" w:hAnsi="Arial" w:cs="Arial"/>
          <w:lang w:eastAsia="lt-LT"/>
        </w:rPr>
      </w:pPr>
      <w:r w:rsidRPr="00646908">
        <w:rPr>
          <w:rFonts w:ascii="Arial" w:hAnsi="Arial" w:cs="Arial"/>
          <w:lang w:eastAsia="lt-LT"/>
        </w:rPr>
        <w:t xml:space="preserve">siekia </w:t>
      </w:r>
      <w:r w:rsidRPr="00646908">
        <w:rPr>
          <w:rFonts w:ascii="Arial" w:hAnsi="Arial" w:cs="Arial"/>
          <w:bCs/>
          <w:lang w:eastAsia="lt-LT"/>
        </w:rPr>
        <w:t xml:space="preserve">sudaryti </w:t>
      </w:r>
      <w:r w:rsidRPr="00646908">
        <w:rPr>
          <w:rFonts w:ascii="Arial" w:hAnsi="Arial" w:cs="Arial"/>
          <w:b/>
          <w:lang w:eastAsia="lt-LT"/>
        </w:rPr>
        <w:t xml:space="preserve">1 (vieną) </w:t>
      </w:r>
      <w:r w:rsidRPr="00646908">
        <w:rPr>
          <w:rFonts w:ascii="Arial" w:hAnsi="Arial" w:cs="Arial"/>
          <w:bCs/>
          <w:lang w:eastAsia="lt-LT"/>
        </w:rPr>
        <w:t>bendrą</w:t>
      </w:r>
      <w:r w:rsidRPr="00646908">
        <w:rPr>
          <w:rFonts w:ascii="Arial" w:hAnsi="Arial" w:cs="Arial"/>
          <w:lang w:eastAsia="lt-LT"/>
        </w:rPr>
        <w:t xml:space="preserve"> pirkimo–pardavimo </w:t>
      </w:r>
      <w:r w:rsidRPr="00646908">
        <w:rPr>
          <w:rFonts w:ascii="Arial" w:hAnsi="Arial" w:cs="Arial"/>
          <w:b/>
          <w:bCs/>
          <w:lang w:eastAsia="lt-LT"/>
        </w:rPr>
        <w:t>sutartį</w:t>
      </w:r>
      <w:r w:rsidRPr="00646908">
        <w:rPr>
          <w:rFonts w:ascii="Arial" w:hAnsi="Arial" w:cs="Arial"/>
          <w:bCs/>
          <w:lang w:eastAsia="lt-LT"/>
        </w:rPr>
        <w:t xml:space="preserve">, t. y. pasirašomą </w:t>
      </w:r>
      <w:r w:rsidR="00BA10AF" w:rsidRPr="00646908">
        <w:rPr>
          <w:rFonts w:ascii="Arial" w:hAnsi="Arial" w:cs="Arial"/>
          <w:bCs/>
          <w:lang w:eastAsia="lt-LT"/>
        </w:rPr>
        <w:t>Užsakovų</w:t>
      </w:r>
      <w:r w:rsidRPr="00646908">
        <w:rPr>
          <w:rFonts w:ascii="Arial" w:hAnsi="Arial" w:cs="Arial"/>
          <w:bCs/>
          <w:lang w:eastAsia="lt-LT"/>
        </w:rPr>
        <w:t xml:space="preserve">, kuriuos atstovauja </w:t>
      </w:r>
      <w:r w:rsidRPr="00646908">
        <w:rPr>
          <w:rFonts w:ascii="Arial" w:hAnsi="Arial" w:cs="Arial"/>
        </w:rPr>
        <w:t xml:space="preserve">Vadovaujantis </w:t>
      </w:r>
      <w:r w:rsidR="00BA10AF" w:rsidRPr="00646908">
        <w:rPr>
          <w:rFonts w:ascii="Arial" w:hAnsi="Arial" w:cs="Arial"/>
        </w:rPr>
        <w:t>užsakovas</w:t>
      </w:r>
      <w:r w:rsidRPr="00646908">
        <w:rPr>
          <w:rFonts w:ascii="Arial" w:hAnsi="Arial" w:cs="Arial"/>
          <w:bCs/>
          <w:lang w:eastAsia="lt-LT"/>
        </w:rPr>
        <w:t>, ir tiekėjo,</w:t>
      </w:r>
      <w:r w:rsidRPr="00646908">
        <w:rPr>
          <w:rFonts w:ascii="Arial" w:hAnsi="Arial" w:cs="Arial"/>
          <w:lang w:eastAsia="lt-LT"/>
        </w:rPr>
        <w:t xml:space="preserve"> bei šios sutarties pagrindu įsigyti pirkimo objektą </w:t>
      </w:r>
      <w:r w:rsidRPr="00646908">
        <w:rPr>
          <w:rFonts w:ascii="Arial" w:hAnsi="Arial" w:cs="Arial"/>
          <w:b/>
          <w:lang w:eastAsia="lt-LT"/>
        </w:rPr>
        <w:t>centralizuotai per</w:t>
      </w:r>
      <w:r w:rsidRPr="00646908">
        <w:rPr>
          <w:rFonts w:ascii="Arial" w:hAnsi="Arial" w:cs="Arial"/>
        </w:rPr>
        <w:t xml:space="preserve"> </w:t>
      </w:r>
      <w:r w:rsidRPr="00646908">
        <w:rPr>
          <w:rFonts w:ascii="Arial" w:hAnsi="Arial" w:cs="Arial"/>
          <w:b/>
          <w:bCs/>
        </w:rPr>
        <w:t xml:space="preserve">Vadovaujantį </w:t>
      </w:r>
      <w:r w:rsidR="00BA10AF" w:rsidRPr="00646908">
        <w:rPr>
          <w:rFonts w:ascii="Arial" w:hAnsi="Arial" w:cs="Arial"/>
          <w:b/>
          <w:bCs/>
        </w:rPr>
        <w:t>užsakovą</w:t>
      </w:r>
      <w:r w:rsidRPr="00646908">
        <w:rPr>
          <w:rFonts w:ascii="Arial" w:hAnsi="Arial" w:cs="Arial"/>
          <w:lang w:eastAsia="lt-LT"/>
        </w:rPr>
        <w:t xml:space="preserve">, tačiau šį pirkimo objektą naudoti atskirai kiekvieno </w:t>
      </w:r>
      <w:r w:rsidR="00BA10AF" w:rsidRPr="00646908">
        <w:rPr>
          <w:rFonts w:ascii="Arial" w:hAnsi="Arial" w:cs="Arial"/>
          <w:lang w:eastAsia="lt-LT"/>
        </w:rPr>
        <w:t>Užsakovo</w:t>
      </w:r>
      <w:r w:rsidRPr="00646908">
        <w:rPr>
          <w:rFonts w:ascii="Arial" w:hAnsi="Arial" w:cs="Arial"/>
          <w:lang w:eastAsia="lt-LT"/>
        </w:rPr>
        <w:t xml:space="preserve"> atskirai vykdomoje veikloje, jų poreikiams patenkinti; </w:t>
      </w:r>
    </w:p>
    <w:p w14:paraId="2BB8D856" w14:textId="366ACD5C" w:rsidR="00321705" w:rsidRPr="00646908" w:rsidRDefault="00321705" w:rsidP="00321705">
      <w:pPr>
        <w:pStyle w:val="ListParagraph"/>
        <w:numPr>
          <w:ilvl w:val="0"/>
          <w:numId w:val="12"/>
        </w:numPr>
        <w:autoSpaceDE w:val="0"/>
        <w:autoSpaceDN w:val="0"/>
        <w:adjustRightInd w:val="0"/>
        <w:spacing w:after="0" w:line="240" w:lineRule="auto"/>
        <w:jc w:val="both"/>
        <w:rPr>
          <w:rFonts w:ascii="Arial" w:hAnsi="Arial" w:cs="Arial"/>
          <w:lang w:eastAsia="lt-LT"/>
        </w:rPr>
      </w:pPr>
      <w:r w:rsidRPr="00646908">
        <w:rPr>
          <w:rFonts w:ascii="Arial" w:hAnsi="Arial" w:cs="Arial"/>
          <w:lang w:eastAsia="lt-LT"/>
        </w:rPr>
        <w:t xml:space="preserve">Susitarimo pagrindu </w:t>
      </w:r>
      <w:r w:rsidR="00BA10AF" w:rsidRPr="00646908">
        <w:rPr>
          <w:rFonts w:ascii="Arial" w:hAnsi="Arial" w:cs="Arial"/>
          <w:lang w:eastAsia="lt-LT"/>
        </w:rPr>
        <w:t>Užsakovai</w:t>
      </w:r>
      <w:r w:rsidRPr="00646908">
        <w:rPr>
          <w:rFonts w:ascii="Arial" w:hAnsi="Arial" w:cs="Arial"/>
          <w:lang w:eastAsia="lt-LT"/>
        </w:rPr>
        <w:t xml:space="preserve"> nesusitarė bendrai vykdyti jokios komercinės ūkinės veiklos, taip pat nesusitarė steigti naujo juridinio asmens; šios sudaromos </w:t>
      </w:r>
      <w:r w:rsidRPr="00646908">
        <w:rPr>
          <w:rFonts w:ascii="Arial" w:eastAsia="Times New Roman" w:hAnsi="Arial" w:cs="Arial"/>
        </w:rPr>
        <w:t xml:space="preserve">pirkimo–pardavimo sutarties </w:t>
      </w:r>
      <w:r w:rsidRPr="00646908">
        <w:rPr>
          <w:rFonts w:ascii="Arial" w:hAnsi="Arial" w:cs="Arial"/>
          <w:lang w:eastAsia="lt-LT"/>
        </w:rPr>
        <w:t xml:space="preserve">pagrindu </w:t>
      </w:r>
      <w:r w:rsidR="00BA10AF" w:rsidRPr="00646908">
        <w:rPr>
          <w:rFonts w:ascii="Arial" w:hAnsi="Arial" w:cs="Arial"/>
          <w:lang w:eastAsia="lt-LT"/>
        </w:rPr>
        <w:t>Užsakovai</w:t>
      </w:r>
      <w:r w:rsidRPr="00646908">
        <w:rPr>
          <w:rFonts w:ascii="Arial" w:hAnsi="Arial" w:cs="Arial"/>
          <w:lang w:eastAsia="lt-LT"/>
        </w:rPr>
        <w:t xml:space="preserve"> taip pat neketina bendrai vykdyti jokios komercinės ūkinės veiklos ir nėra steigiamas naujas juridinis asmuo;</w:t>
      </w:r>
    </w:p>
    <w:p w14:paraId="6D5017DB" w14:textId="02645531" w:rsidR="00321705" w:rsidRPr="00646908" w:rsidRDefault="00321705" w:rsidP="00321705">
      <w:pPr>
        <w:pStyle w:val="ListParagraph"/>
        <w:numPr>
          <w:ilvl w:val="0"/>
          <w:numId w:val="12"/>
        </w:numPr>
        <w:autoSpaceDE w:val="0"/>
        <w:autoSpaceDN w:val="0"/>
        <w:adjustRightInd w:val="0"/>
        <w:spacing w:after="0" w:line="240" w:lineRule="auto"/>
        <w:jc w:val="both"/>
        <w:rPr>
          <w:rFonts w:ascii="Arial" w:hAnsi="Arial" w:cs="Arial"/>
          <w:lang w:eastAsia="lt-LT"/>
        </w:rPr>
      </w:pPr>
      <w:r w:rsidRPr="00646908">
        <w:rPr>
          <w:rFonts w:ascii="Arial" w:hAnsi="Arial" w:cs="Arial"/>
          <w:lang w:eastAsia="lt-LT"/>
        </w:rPr>
        <w:t xml:space="preserve">pasirašydami šią </w:t>
      </w:r>
      <w:r w:rsidRPr="00646908">
        <w:rPr>
          <w:rFonts w:ascii="Arial" w:eastAsia="Times New Roman" w:hAnsi="Arial" w:cs="Arial"/>
        </w:rPr>
        <w:t xml:space="preserve">pirkimo–pardavimo </w:t>
      </w:r>
      <w:r w:rsidRPr="00646908">
        <w:rPr>
          <w:rFonts w:ascii="Arial" w:hAnsi="Arial" w:cs="Arial"/>
          <w:lang w:eastAsia="lt-LT"/>
        </w:rPr>
        <w:t>sutartį</w:t>
      </w:r>
      <w:r w:rsidRPr="00646908">
        <w:rPr>
          <w:rFonts w:ascii="Arial" w:hAnsi="Arial" w:cs="Arial"/>
          <w:b/>
          <w:bCs/>
          <w:lang w:eastAsia="lt-LT"/>
        </w:rPr>
        <w:t xml:space="preserve"> </w:t>
      </w:r>
      <w:r w:rsidRPr="00646908">
        <w:rPr>
          <w:rFonts w:ascii="Arial" w:hAnsi="Arial" w:cs="Arial"/>
          <w:lang w:eastAsia="lt-LT"/>
        </w:rPr>
        <w:t xml:space="preserve">jie patvirtina, jog neteikia vienas kitam paslaugų, išskyrus valdymo paslaugas, </w:t>
      </w:r>
      <w:r w:rsidRPr="00646908">
        <w:rPr>
          <w:rFonts w:ascii="Arial" w:hAnsi="Arial" w:cs="Arial"/>
        </w:rPr>
        <w:t xml:space="preserve">kurias Vadovaujantis </w:t>
      </w:r>
      <w:r w:rsidR="00BA10AF" w:rsidRPr="00646908">
        <w:rPr>
          <w:rFonts w:ascii="Arial" w:hAnsi="Arial" w:cs="Arial"/>
        </w:rPr>
        <w:t>užsakovas</w:t>
      </w:r>
      <w:r w:rsidRPr="00646908">
        <w:rPr>
          <w:rFonts w:ascii="Arial" w:hAnsi="Arial" w:cs="Arial"/>
        </w:rPr>
        <w:t xml:space="preserve"> teikia </w:t>
      </w:r>
      <w:r w:rsidR="00BA10AF" w:rsidRPr="00646908">
        <w:rPr>
          <w:rFonts w:ascii="Arial" w:hAnsi="Arial" w:cs="Arial"/>
        </w:rPr>
        <w:t>Užsakovui</w:t>
      </w:r>
      <w:r w:rsidRPr="00646908">
        <w:rPr>
          <w:rFonts w:ascii="Arial" w:hAnsi="Arial" w:cs="Arial"/>
        </w:rPr>
        <w:t xml:space="preserve"> 1,  </w:t>
      </w:r>
      <w:r w:rsidR="00BA10AF" w:rsidRPr="00646908">
        <w:rPr>
          <w:rFonts w:ascii="Arial" w:hAnsi="Arial" w:cs="Arial"/>
        </w:rPr>
        <w:t>Užsakovui</w:t>
      </w:r>
      <w:r w:rsidRPr="00646908">
        <w:rPr>
          <w:rFonts w:ascii="Arial" w:hAnsi="Arial" w:cs="Arial"/>
        </w:rPr>
        <w:t xml:space="preserve"> 2,  </w:t>
      </w:r>
      <w:r w:rsidR="00BA10AF" w:rsidRPr="00646908">
        <w:rPr>
          <w:rFonts w:ascii="Arial" w:hAnsi="Arial" w:cs="Arial"/>
        </w:rPr>
        <w:t>Užsakovui</w:t>
      </w:r>
      <w:r w:rsidRPr="00646908">
        <w:rPr>
          <w:rFonts w:ascii="Arial" w:hAnsi="Arial" w:cs="Arial"/>
        </w:rPr>
        <w:t xml:space="preserve"> 3, </w:t>
      </w:r>
      <w:r w:rsidR="00BA10AF" w:rsidRPr="00646908">
        <w:rPr>
          <w:rFonts w:ascii="Arial" w:hAnsi="Arial" w:cs="Arial"/>
        </w:rPr>
        <w:t>Užsakovui</w:t>
      </w:r>
      <w:r w:rsidRPr="00646908">
        <w:rPr>
          <w:rFonts w:ascii="Arial" w:hAnsi="Arial" w:cs="Arial"/>
        </w:rPr>
        <w:t xml:space="preserve"> 4 pagal sudarytas atskiras valdymo paslaugų sutartis</w:t>
      </w:r>
      <w:r w:rsidRPr="00646908">
        <w:rPr>
          <w:rFonts w:ascii="Arial" w:hAnsi="Arial" w:cs="Arial"/>
          <w:lang w:eastAsia="lt-LT"/>
        </w:rPr>
        <w:t>,</w:t>
      </w:r>
      <w:r w:rsidRPr="00646908">
        <w:rPr>
          <w:rFonts w:ascii="Arial" w:hAnsi="Arial" w:cs="Arial"/>
          <w:b/>
          <w:bCs/>
          <w:lang w:eastAsia="lt-LT"/>
        </w:rPr>
        <w:t xml:space="preserve"> </w:t>
      </w:r>
      <w:r w:rsidRPr="00646908">
        <w:rPr>
          <w:rFonts w:ascii="Arial" w:hAnsi="Arial" w:cs="Arial"/>
          <w:lang w:eastAsia="lt-LT"/>
        </w:rPr>
        <w:t>ir / ar neįsigyja viena iš kitos prekių / paslaugų;</w:t>
      </w:r>
    </w:p>
    <w:p w14:paraId="34B02ABD" w14:textId="19951256" w:rsidR="00321705" w:rsidRPr="00646908" w:rsidRDefault="00321705" w:rsidP="00321705">
      <w:pPr>
        <w:pStyle w:val="ListParagraph"/>
        <w:numPr>
          <w:ilvl w:val="0"/>
          <w:numId w:val="12"/>
        </w:numPr>
        <w:autoSpaceDE w:val="0"/>
        <w:autoSpaceDN w:val="0"/>
        <w:adjustRightInd w:val="0"/>
        <w:spacing w:after="0" w:line="240" w:lineRule="auto"/>
        <w:jc w:val="both"/>
        <w:rPr>
          <w:rFonts w:ascii="Arial" w:hAnsi="Arial" w:cs="Arial"/>
          <w:lang w:eastAsia="lt-LT"/>
        </w:rPr>
      </w:pPr>
      <w:r w:rsidRPr="00646908">
        <w:rPr>
          <w:rFonts w:ascii="Arial" w:hAnsi="Arial" w:cs="Arial"/>
          <w:b/>
          <w:bCs/>
          <w:lang w:eastAsia="lt-LT"/>
        </w:rPr>
        <w:t xml:space="preserve">Susitarimu </w:t>
      </w:r>
      <w:r w:rsidR="004C3323" w:rsidRPr="00646908">
        <w:rPr>
          <w:rFonts w:ascii="Arial" w:hAnsi="Arial" w:cs="Arial"/>
          <w:b/>
          <w:bCs/>
          <w:lang w:eastAsia="lt-LT"/>
        </w:rPr>
        <w:t>Užsakovas</w:t>
      </w:r>
      <w:r w:rsidRPr="00646908">
        <w:rPr>
          <w:rFonts w:ascii="Arial" w:hAnsi="Arial" w:cs="Arial"/>
          <w:b/>
          <w:bCs/>
          <w:lang w:eastAsia="lt-LT"/>
        </w:rPr>
        <w:t xml:space="preserve"> 1, </w:t>
      </w:r>
      <w:r w:rsidR="004C3323" w:rsidRPr="00646908">
        <w:rPr>
          <w:rFonts w:ascii="Arial" w:hAnsi="Arial" w:cs="Arial"/>
          <w:b/>
          <w:bCs/>
          <w:lang w:eastAsia="lt-LT"/>
        </w:rPr>
        <w:t xml:space="preserve">Užsakovas </w:t>
      </w:r>
      <w:r w:rsidRPr="00646908">
        <w:rPr>
          <w:rFonts w:ascii="Arial" w:hAnsi="Arial" w:cs="Arial"/>
          <w:b/>
          <w:bCs/>
          <w:lang w:eastAsia="lt-LT"/>
        </w:rPr>
        <w:t xml:space="preserve">2, </w:t>
      </w:r>
      <w:r w:rsidR="004C3323" w:rsidRPr="00646908">
        <w:rPr>
          <w:rFonts w:ascii="Arial" w:hAnsi="Arial" w:cs="Arial"/>
          <w:b/>
          <w:bCs/>
          <w:lang w:eastAsia="lt-LT"/>
        </w:rPr>
        <w:t xml:space="preserve">Užsakovas </w:t>
      </w:r>
      <w:r w:rsidRPr="00646908">
        <w:rPr>
          <w:rFonts w:ascii="Arial" w:hAnsi="Arial" w:cs="Arial"/>
          <w:b/>
          <w:bCs/>
          <w:lang w:eastAsia="lt-LT"/>
        </w:rPr>
        <w:t xml:space="preserve">3, </w:t>
      </w:r>
      <w:r w:rsidR="004C3323" w:rsidRPr="00646908">
        <w:rPr>
          <w:rFonts w:ascii="Arial" w:hAnsi="Arial" w:cs="Arial"/>
          <w:b/>
          <w:bCs/>
          <w:lang w:eastAsia="lt-LT"/>
        </w:rPr>
        <w:t xml:space="preserve">Užsakovas </w:t>
      </w:r>
      <w:r w:rsidRPr="00646908">
        <w:rPr>
          <w:rFonts w:ascii="Arial" w:hAnsi="Arial" w:cs="Arial"/>
          <w:b/>
          <w:bCs/>
          <w:lang w:eastAsia="lt-LT"/>
        </w:rPr>
        <w:t xml:space="preserve">4 įgaliojo </w:t>
      </w:r>
      <w:r w:rsidRPr="00646908">
        <w:rPr>
          <w:rFonts w:ascii="Arial" w:hAnsi="Arial" w:cs="Arial"/>
          <w:b/>
          <w:bCs/>
        </w:rPr>
        <w:t xml:space="preserve">Vadovaujantį </w:t>
      </w:r>
      <w:r w:rsidR="004C3323" w:rsidRPr="00646908">
        <w:rPr>
          <w:rFonts w:ascii="Arial" w:hAnsi="Arial" w:cs="Arial"/>
          <w:b/>
          <w:bCs/>
        </w:rPr>
        <w:t>užsakovą</w:t>
      </w:r>
      <w:r w:rsidRPr="00646908">
        <w:rPr>
          <w:rFonts w:ascii="Arial" w:hAnsi="Arial" w:cs="Arial"/>
        </w:rPr>
        <w:t xml:space="preserve"> </w:t>
      </w:r>
      <w:r w:rsidRPr="00646908">
        <w:rPr>
          <w:rFonts w:ascii="Arial" w:hAnsi="Arial" w:cs="Arial"/>
          <w:b/>
          <w:bCs/>
          <w:lang w:eastAsia="lt-LT"/>
        </w:rPr>
        <w:t xml:space="preserve">juos atstovauti, o </w:t>
      </w:r>
      <w:r w:rsidRPr="00646908">
        <w:rPr>
          <w:rFonts w:ascii="Arial" w:hAnsi="Arial" w:cs="Arial"/>
          <w:b/>
          <w:bCs/>
        </w:rPr>
        <w:t xml:space="preserve">Vadovaujantis </w:t>
      </w:r>
      <w:r w:rsidR="004C3323" w:rsidRPr="00646908">
        <w:rPr>
          <w:rFonts w:ascii="Arial" w:hAnsi="Arial" w:cs="Arial"/>
          <w:b/>
          <w:bCs/>
        </w:rPr>
        <w:t>užsakovas</w:t>
      </w:r>
      <w:r w:rsidRPr="00646908">
        <w:rPr>
          <w:rFonts w:ascii="Arial" w:hAnsi="Arial" w:cs="Arial"/>
        </w:rPr>
        <w:t xml:space="preserve"> </w:t>
      </w:r>
      <w:r w:rsidRPr="00646908">
        <w:rPr>
          <w:rFonts w:ascii="Arial" w:hAnsi="Arial" w:cs="Arial"/>
          <w:b/>
          <w:bCs/>
          <w:lang w:eastAsia="lt-LT"/>
        </w:rPr>
        <w:t>sutiko ir įsipareigojo</w:t>
      </w:r>
      <w:r w:rsidRPr="00646908">
        <w:rPr>
          <w:rFonts w:ascii="Arial" w:hAnsi="Arial" w:cs="Arial"/>
          <w:lang w:eastAsia="lt-LT"/>
        </w:rPr>
        <w:t xml:space="preserve"> </w:t>
      </w:r>
      <w:r w:rsidRPr="00646908">
        <w:rPr>
          <w:rFonts w:ascii="Arial" w:hAnsi="Arial" w:cs="Arial"/>
          <w:b/>
          <w:bCs/>
          <w:lang w:eastAsia="lt-LT"/>
        </w:rPr>
        <w:t xml:space="preserve">atstovauti </w:t>
      </w:r>
      <w:r w:rsidR="004C3323" w:rsidRPr="00646908">
        <w:rPr>
          <w:rFonts w:ascii="Arial" w:hAnsi="Arial" w:cs="Arial"/>
          <w:b/>
          <w:bCs/>
          <w:lang w:eastAsia="lt-LT"/>
        </w:rPr>
        <w:t xml:space="preserve">Užsakovą </w:t>
      </w:r>
      <w:r w:rsidRPr="00646908">
        <w:rPr>
          <w:rFonts w:ascii="Arial" w:hAnsi="Arial" w:cs="Arial"/>
          <w:b/>
          <w:bCs/>
          <w:lang w:eastAsia="lt-LT"/>
        </w:rPr>
        <w:t xml:space="preserve">1, </w:t>
      </w:r>
      <w:r w:rsidR="004C3323" w:rsidRPr="00646908">
        <w:rPr>
          <w:rFonts w:ascii="Arial" w:hAnsi="Arial" w:cs="Arial"/>
          <w:b/>
          <w:bCs/>
          <w:lang w:eastAsia="lt-LT"/>
        </w:rPr>
        <w:t xml:space="preserve">Užsakovą </w:t>
      </w:r>
      <w:r w:rsidRPr="00646908">
        <w:rPr>
          <w:rFonts w:ascii="Arial" w:hAnsi="Arial" w:cs="Arial"/>
          <w:b/>
          <w:bCs/>
          <w:lang w:eastAsia="lt-LT"/>
        </w:rPr>
        <w:t xml:space="preserve">2, </w:t>
      </w:r>
      <w:r w:rsidR="004C3323" w:rsidRPr="00646908">
        <w:rPr>
          <w:rFonts w:ascii="Arial" w:hAnsi="Arial" w:cs="Arial"/>
          <w:b/>
          <w:bCs/>
          <w:lang w:eastAsia="lt-LT"/>
        </w:rPr>
        <w:t xml:space="preserve">Užsakovą </w:t>
      </w:r>
      <w:r w:rsidRPr="00646908">
        <w:rPr>
          <w:rFonts w:ascii="Arial" w:hAnsi="Arial" w:cs="Arial"/>
          <w:b/>
          <w:bCs/>
          <w:lang w:eastAsia="lt-LT"/>
        </w:rPr>
        <w:t xml:space="preserve">3,  </w:t>
      </w:r>
      <w:r w:rsidR="004C3323" w:rsidRPr="00646908">
        <w:rPr>
          <w:rFonts w:ascii="Arial" w:hAnsi="Arial" w:cs="Arial"/>
          <w:b/>
          <w:bCs/>
          <w:lang w:eastAsia="lt-LT"/>
        </w:rPr>
        <w:t xml:space="preserve">Užsakovą </w:t>
      </w:r>
      <w:r w:rsidRPr="00646908">
        <w:rPr>
          <w:rFonts w:ascii="Arial" w:hAnsi="Arial" w:cs="Arial"/>
          <w:b/>
          <w:bCs/>
          <w:lang w:eastAsia="lt-LT"/>
        </w:rPr>
        <w:t>4</w:t>
      </w:r>
      <w:r w:rsidRPr="00646908">
        <w:rPr>
          <w:rFonts w:ascii="Arial" w:hAnsi="Arial" w:cs="Arial"/>
          <w:lang w:eastAsia="lt-LT"/>
        </w:rPr>
        <w:t>, be kita ko,</w:t>
      </w:r>
      <w:r w:rsidRPr="00646908">
        <w:rPr>
          <w:rFonts w:ascii="Arial" w:hAnsi="Arial" w:cs="Arial"/>
          <w:b/>
          <w:bCs/>
          <w:lang w:eastAsia="lt-LT"/>
        </w:rPr>
        <w:t xml:space="preserve"> </w:t>
      </w:r>
      <w:r w:rsidRPr="00646908">
        <w:rPr>
          <w:rFonts w:ascii="Arial" w:hAnsi="Arial" w:cs="Arial"/>
          <w:lang w:eastAsia="lt-LT"/>
        </w:rPr>
        <w:t xml:space="preserve">žemiau nurodyta teisių apimtimi: </w:t>
      </w:r>
    </w:p>
    <w:p w14:paraId="65646A00" w14:textId="77777777" w:rsidR="00321705" w:rsidRPr="00646908" w:rsidRDefault="00321705" w:rsidP="00321705">
      <w:pPr>
        <w:pStyle w:val="ListParagraph"/>
        <w:autoSpaceDE w:val="0"/>
        <w:autoSpaceDN w:val="0"/>
        <w:adjustRightInd w:val="0"/>
        <w:spacing w:after="0" w:line="240" w:lineRule="auto"/>
        <w:ind w:left="1287"/>
        <w:jc w:val="both"/>
        <w:rPr>
          <w:rFonts w:ascii="Arial" w:hAnsi="Arial" w:cs="Arial"/>
          <w:lang w:eastAsia="lt-LT"/>
        </w:rPr>
      </w:pPr>
      <w:r w:rsidRPr="00646908">
        <w:rPr>
          <w:rFonts w:ascii="Arial" w:hAnsi="Arial" w:cs="Arial"/>
          <w:i/>
          <w:iCs/>
          <w:lang w:eastAsia="lt-LT"/>
        </w:rPr>
        <w:t>(1)</w:t>
      </w:r>
      <w:r w:rsidRPr="00646908">
        <w:rPr>
          <w:rFonts w:ascii="Arial" w:hAnsi="Arial" w:cs="Arial"/>
          <w:lang w:eastAsia="lt-LT"/>
        </w:rPr>
        <w:t xml:space="preserve"> šios </w:t>
      </w:r>
      <w:r w:rsidRPr="00646908">
        <w:rPr>
          <w:rFonts w:ascii="Arial" w:eastAsia="Times New Roman" w:hAnsi="Arial" w:cs="Arial"/>
        </w:rPr>
        <w:t>pirkimo–pardavimo sutarties</w:t>
      </w:r>
      <w:r w:rsidRPr="00646908">
        <w:rPr>
          <w:rFonts w:ascii="Arial" w:hAnsi="Arial" w:cs="Arial"/>
          <w:lang w:eastAsia="lt-LT"/>
        </w:rPr>
        <w:t xml:space="preserve"> su tiekėju sudarymo (pasirašymo), keitimų (jei tokių būtų) ir / ar vykdymo procedūrose;</w:t>
      </w:r>
    </w:p>
    <w:p w14:paraId="151497F0" w14:textId="0B0FEF20" w:rsidR="00321705" w:rsidRPr="00646908" w:rsidRDefault="00321705" w:rsidP="00321705">
      <w:pPr>
        <w:pStyle w:val="ListParagraph"/>
        <w:autoSpaceDE w:val="0"/>
        <w:autoSpaceDN w:val="0"/>
        <w:adjustRightInd w:val="0"/>
        <w:spacing w:after="0" w:line="240" w:lineRule="auto"/>
        <w:ind w:left="1287"/>
        <w:jc w:val="both"/>
        <w:rPr>
          <w:rFonts w:ascii="Arial" w:hAnsi="Arial" w:cs="Arial"/>
          <w:lang w:eastAsia="lt-LT"/>
        </w:rPr>
      </w:pPr>
      <w:r w:rsidRPr="00646908">
        <w:rPr>
          <w:rFonts w:ascii="Arial" w:hAnsi="Arial" w:cs="Arial"/>
          <w:i/>
          <w:iCs/>
          <w:lang w:eastAsia="lt-LT"/>
        </w:rPr>
        <w:t>(</w:t>
      </w:r>
      <w:r w:rsidR="00CF3224" w:rsidRPr="00646908">
        <w:rPr>
          <w:rFonts w:ascii="Arial" w:hAnsi="Arial" w:cs="Arial"/>
          <w:i/>
          <w:iCs/>
          <w:lang w:eastAsia="lt-LT"/>
        </w:rPr>
        <w:t>2</w:t>
      </w:r>
      <w:r w:rsidRPr="00646908">
        <w:rPr>
          <w:rFonts w:ascii="Arial" w:hAnsi="Arial" w:cs="Arial"/>
          <w:i/>
          <w:iCs/>
          <w:lang w:eastAsia="lt-LT"/>
        </w:rPr>
        <w:t>)</w:t>
      </w:r>
      <w:r w:rsidRPr="00646908">
        <w:rPr>
          <w:rFonts w:ascii="Arial" w:hAnsi="Arial" w:cs="Arial"/>
          <w:lang w:eastAsia="lt-LT"/>
        </w:rPr>
        <w:t xml:space="preserve"> atstovauti santykiuose su tiekėjais ir </w:t>
      </w:r>
      <w:r w:rsidRPr="00646908">
        <w:rPr>
          <w:rFonts w:ascii="Arial" w:eastAsia="Times New Roman" w:hAnsi="Arial" w:cs="Arial"/>
        </w:rPr>
        <w:t xml:space="preserve">pirkimo–pardavimo </w:t>
      </w:r>
      <w:r w:rsidRPr="00646908">
        <w:rPr>
          <w:rFonts w:ascii="Arial" w:hAnsi="Arial" w:cs="Arial"/>
          <w:lang w:eastAsia="lt-LT"/>
        </w:rPr>
        <w:t xml:space="preserve">sutarčių įvykdymo užtikrinimo dokumentą (banko garantiją, draudimo bendrovės laidavimo raštą) išdavusiais subjektais visais klausimais, susijusiais su </w:t>
      </w:r>
      <w:r w:rsidRPr="00646908">
        <w:rPr>
          <w:rFonts w:ascii="Arial" w:eastAsia="Times New Roman" w:hAnsi="Arial" w:cs="Arial"/>
        </w:rPr>
        <w:t xml:space="preserve">pirkimo–pardavimo </w:t>
      </w:r>
      <w:r w:rsidRPr="00646908">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646908">
        <w:rPr>
          <w:rFonts w:ascii="Arial" w:eastAsia="Times New Roman" w:hAnsi="Arial" w:cs="Arial"/>
        </w:rPr>
        <w:t xml:space="preserve">pirkimo–pardavimo </w:t>
      </w:r>
      <w:r w:rsidRPr="00646908">
        <w:rPr>
          <w:rFonts w:ascii="Arial" w:hAnsi="Arial" w:cs="Arial"/>
          <w:lang w:eastAsia="lt-LT"/>
        </w:rPr>
        <w:t>sutarčių vykdymu susijusių dokumentų pasirašymą ir pateikimą);</w:t>
      </w:r>
    </w:p>
    <w:p w14:paraId="1F84931F" w14:textId="77777777" w:rsidR="00321705" w:rsidRPr="00646908" w:rsidRDefault="00321705" w:rsidP="00321705">
      <w:pPr>
        <w:tabs>
          <w:tab w:val="left" w:pos="709"/>
        </w:tabs>
        <w:spacing w:after="0" w:line="235" w:lineRule="auto"/>
        <w:ind w:firstLine="567"/>
        <w:jc w:val="both"/>
        <w:rPr>
          <w:rFonts w:ascii="Arial" w:eastAsia="Times New Roman" w:hAnsi="Arial" w:cs="Arial"/>
          <w:b/>
        </w:rPr>
      </w:pPr>
    </w:p>
    <w:p w14:paraId="3C0CC97B" w14:textId="77777777" w:rsidR="00321705" w:rsidRPr="00646908" w:rsidRDefault="00321705" w:rsidP="00321705">
      <w:pPr>
        <w:tabs>
          <w:tab w:val="left" w:pos="709"/>
        </w:tabs>
        <w:spacing w:after="0" w:line="235" w:lineRule="auto"/>
        <w:ind w:firstLine="567"/>
        <w:jc w:val="both"/>
        <w:rPr>
          <w:rFonts w:ascii="Arial" w:eastAsia="Times New Roman" w:hAnsi="Arial" w:cs="Arial"/>
        </w:rPr>
      </w:pPr>
      <w:r w:rsidRPr="00646908">
        <w:rPr>
          <w:rFonts w:ascii="Arial" w:eastAsia="Times New Roman" w:hAnsi="Arial" w:cs="Arial"/>
        </w:rPr>
        <w:t>ir</w:t>
      </w:r>
    </w:p>
    <w:p w14:paraId="519A3685" w14:textId="20C59FAE" w:rsidR="00321705" w:rsidRPr="00646908" w:rsidRDefault="00321705" w:rsidP="00321705">
      <w:pPr>
        <w:tabs>
          <w:tab w:val="left" w:pos="709"/>
        </w:tabs>
        <w:spacing w:after="0" w:line="235" w:lineRule="auto"/>
        <w:ind w:firstLine="567"/>
        <w:jc w:val="both"/>
        <w:rPr>
          <w:rFonts w:ascii="Arial" w:eastAsia="Times New Roman" w:hAnsi="Arial" w:cs="Arial"/>
        </w:rPr>
      </w:pPr>
      <w:r w:rsidRPr="00646908">
        <w:rPr>
          <w:rFonts w:ascii="Arial" w:eastAsia="Times New Roman" w:hAnsi="Arial" w:cs="Arial"/>
        </w:rPr>
        <w:lastRenderedPageBreak/>
        <w:t xml:space="preserve"> </w:t>
      </w:r>
      <w:r w:rsidR="00F76953" w:rsidRPr="00646908">
        <w:rPr>
          <w:rFonts w:ascii="Arial" w:eastAsia="Times New Roman" w:hAnsi="Arial" w:cs="Arial"/>
          <w:b/>
          <w:bCs/>
          <w:iCs/>
        </w:rPr>
        <w:t>AB „Lietuvos draudimas</w:t>
      </w:r>
      <w:r w:rsidR="00145397" w:rsidRPr="00646908">
        <w:rPr>
          <w:rFonts w:ascii="Arial" w:eastAsia="Times New Roman" w:hAnsi="Arial" w:cs="Arial"/>
          <w:b/>
          <w:bCs/>
          <w:iCs/>
        </w:rPr>
        <w:t>“</w:t>
      </w:r>
      <w:r w:rsidRPr="00646908">
        <w:rPr>
          <w:rFonts w:ascii="Arial" w:eastAsia="Times New Roman" w:hAnsi="Arial" w:cs="Arial"/>
          <w:b/>
          <w:bCs/>
          <w:iCs/>
        </w:rPr>
        <w:t>,</w:t>
      </w:r>
      <w:r w:rsidRPr="00646908">
        <w:rPr>
          <w:rFonts w:ascii="Arial" w:eastAsia="Times New Roman" w:hAnsi="Arial" w:cs="Arial"/>
          <w:b/>
        </w:rPr>
        <w:t xml:space="preserve"> </w:t>
      </w:r>
      <w:r w:rsidRPr="00646908">
        <w:rPr>
          <w:rFonts w:ascii="Arial" w:eastAsia="Times New Roman" w:hAnsi="Arial" w:cs="Arial"/>
        </w:rPr>
        <w:t xml:space="preserve">juridinio asmens kodas </w:t>
      </w:r>
      <w:r w:rsidR="00853D29" w:rsidRPr="00646908">
        <w:rPr>
          <w:rFonts w:ascii="Arial" w:eastAsia="Times New Roman" w:hAnsi="Arial" w:cs="Arial"/>
          <w:i/>
        </w:rPr>
        <w:t>110051834</w:t>
      </w:r>
      <w:r w:rsidRPr="00646908">
        <w:rPr>
          <w:rFonts w:ascii="Arial" w:eastAsia="Times New Roman" w:hAnsi="Arial" w:cs="Arial"/>
        </w:rPr>
        <w:t xml:space="preserve">, atstovaujama </w:t>
      </w:r>
      <w:r w:rsidR="007E440E" w:rsidRPr="00646908">
        <w:rPr>
          <w:rFonts w:ascii="Arial" w:eastAsia="Times New Roman" w:hAnsi="Arial" w:cs="Arial"/>
        </w:rPr>
        <w:t xml:space="preserve">vyresniosios korporatyvinių klientų kuratorės </w:t>
      </w:r>
      <w:r w:rsidR="00CF7660">
        <w:rPr>
          <w:rFonts w:ascii="Arial" w:eastAsia="Times New Roman" w:hAnsi="Arial" w:cs="Arial"/>
        </w:rPr>
        <w:t>__________________</w:t>
      </w:r>
      <w:r w:rsidR="00230898" w:rsidRPr="00646908">
        <w:rPr>
          <w:rFonts w:ascii="Arial" w:eastAsia="Times New Roman" w:hAnsi="Arial" w:cs="Arial"/>
        </w:rPr>
        <w:t xml:space="preserve">, </w:t>
      </w:r>
      <w:r w:rsidRPr="00646908">
        <w:rPr>
          <w:rFonts w:ascii="Arial" w:eastAsia="Times New Roman" w:hAnsi="Arial" w:cs="Arial"/>
        </w:rPr>
        <w:t xml:space="preserve">veikiančios pagal </w:t>
      </w:r>
      <w:r w:rsidR="009C736C" w:rsidRPr="00646908">
        <w:rPr>
          <w:rFonts w:ascii="Arial" w:eastAsia="Times New Roman" w:hAnsi="Arial" w:cs="Arial"/>
        </w:rPr>
        <w:t xml:space="preserve">2019-12-19 d. </w:t>
      </w:r>
      <w:r w:rsidR="00DF6E08" w:rsidRPr="00646908">
        <w:rPr>
          <w:rFonts w:ascii="Arial" w:eastAsia="Times New Roman" w:hAnsi="Arial" w:cs="Arial"/>
        </w:rPr>
        <w:t>įgaliojimą</w:t>
      </w:r>
      <w:r w:rsidR="00230898" w:rsidRPr="00646908">
        <w:rPr>
          <w:rFonts w:ascii="Arial" w:eastAsia="Times New Roman" w:hAnsi="Arial" w:cs="Arial"/>
        </w:rPr>
        <w:t xml:space="preserve"> Nr. </w:t>
      </w:r>
      <w:r w:rsidR="00DF6E08" w:rsidRPr="00646908">
        <w:rPr>
          <w:rFonts w:ascii="Arial" w:eastAsia="Times New Roman" w:hAnsi="Arial" w:cs="Arial"/>
        </w:rPr>
        <w:t>6-2-112</w:t>
      </w:r>
      <w:r w:rsidRPr="00646908">
        <w:rPr>
          <w:rFonts w:ascii="Arial" w:eastAsia="Times New Roman" w:hAnsi="Arial" w:cs="Arial"/>
        </w:rPr>
        <w:t xml:space="preserve"> (toliau – </w:t>
      </w:r>
      <w:r w:rsidR="00E55909" w:rsidRPr="00646908">
        <w:rPr>
          <w:rFonts w:ascii="Arial" w:eastAsia="Times New Roman" w:hAnsi="Arial" w:cs="Arial"/>
          <w:b/>
        </w:rPr>
        <w:t>Paslaugų teikėjas</w:t>
      </w:r>
      <w:r w:rsidRPr="00646908">
        <w:rPr>
          <w:rFonts w:ascii="Arial" w:eastAsia="Times New Roman" w:hAnsi="Arial" w:cs="Arial"/>
        </w:rPr>
        <w:t xml:space="preserve">), </w:t>
      </w:r>
    </w:p>
    <w:p w14:paraId="242A670E" w14:textId="77777777" w:rsidR="00321705" w:rsidRPr="00646908" w:rsidRDefault="00321705" w:rsidP="00321705">
      <w:pPr>
        <w:tabs>
          <w:tab w:val="left" w:pos="709"/>
        </w:tabs>
        <w:spacing w:after="0" w:line="235" w:lineRule="auto"/>
        <w:ind w:firstLine="567"/>
        <w:jc w:val="both"/>
        <w:rPr>
          <w:rFonts w:ascii="Arial" w:eastAsia="Times New Roman" w:hAnsi="Arial" w:cs="Arial"/>
        </w:rPr>
      </w:pPr>
    </w:p>
    <w:p w14:paraId="09C05CA8" w14:textId="2E2463FC" w:rsidR="00321705" w:rsidRPr="00646908" w:rsidRDefault="00321705" w:rsidP="00321705">
      <w:pPr>
        <w:tabs>
          <w:tab w:val="left" w:pos="709"/>
        </w:tabs>
        <w:spacing w:after="0" w:line="235" w:lineRule="auto"/>
        <w:ind w:firstLine="567"/>
        <w:jc w:val="both"/>
        <w:rPr>
          <w:rFonts w:ascii="Arial" w:eastAsia="Times New Roman" w:hAnsi="Arial" w:cs="Arial"/>
        </w:rPr>
      </w:pPr>
      <w:r w:rsidRPr="00646908">
        <w:rPr>
          <w:rFonts w:ascii="Arial" w:eastAsia="Times New Roman" w:hAnsi="Arial" w:cs="Arial"/>
        </w:rPr>
        <w:t xml:space="preserve">toliau </w:t>
      </w:r>
      <w:r w:rsidR="006656A1" w:rsidRPr="00646908">
        <w:rPr>
          <w:rFonts w:ascii="Arial" w:eastAsia="Times New Roman" w:hAnsi="Arial" w:cs="Arial"/>
        </w:rPr>
        <w:t>Užsakovai</w:t>
      </w:r>
      <w:r w:rsidRPr="00646908">
        <w:rPr>
          <w:rFonts w:ascii="Arial" w:eastAsia="Times New Roman" w:hAnsi="Arial" w:cs="Arial"/>
        </w:rPr>
        <w:t xml:space="preserve"> ir </w:t>
      </w:r>
      <w:r w:rsidR="006656A1" w:rsidRPr="00646908">
        <w:rPr>
          <w:rFonts w:ascii="Arial" w:eastAsia="Times New Roman" w:hAnsi="Arial" w:cs="Arial"/>
        </w:rPr>
        <w:t>Paslaugų teikėjas</w:t>
      </w:r>
      <w:r w:rsidRPr="00646908">
        <w:rPr>
          <w:rFonts w:ascii="Arial" w:eastAsia="Times New Roman" w:hAnsi="Arial" w:cs="Arial"/>
        </w:rPr>
        <w:t xml:space="preserve"> kartu vadinami </w:t>
      </w:r>
      <w:r w:rsidRPr="00646908">
        <w:rPr>
          <w:rFonts w:ascii="Arial" w:eastAsia="Times New Roman" w:hAnsi="Arial" w:cs="Arial"/>
          <w:b/>
          <w:bCs/>
        </w:rPr>
        <w:t>„Šalimis“</w:t>
      </w:r>
      <w:r w:rsidRPr="00646908">
        <w:rPr>
          <w:rFonts w:ascii="Arial" w:eastAsia="Times New Roman" w:hAnsi="Arial" w:cs="Arial"/>
        </w:rPr>
        <w:t xml:space="preserve">, o kiekvienas iš jų atskirai – </w:t>
      </w:r>
      <w:r w:rsidRPr="00646908">
        <w:rPr>
          <w:rFonts w:ascii="Arial" w:eastAsia="Times New Roman" w:hAnsi="Arial" w:cs="Arial"/>
          <w:b/>
          <w:bCs/>
        </w:rPr>
        <w:t>„Šalimi“</w:t>
      </w:r>
      <w:r w:rsidRPr="00646908">
        <w:rPr>
          <w:rFonts w:ascii="Arial" w:eastAsia="Times New Roman" w:hAnsi="Arial" w:cs="Arial"/>
        </w:rPr>
        <w:t>,</w:t>
      </w:r>
    </w:p>
    <w:p w14:paraId="33AF40F8" w14:textId="77777777" w:rsidR="00321705" w:rsidRPr="00646908" w:rsidRDefault="00321705" w:rsidP="00321705">
      <w:pPr>
        <w:tabs>
          <w:tab w:val="left" w:pos="709"/>
        </w:tabs>
        <w:spacing w:after="0" w:line="235" w:lineRule="auto"/>
        <w:ind w:firstLine="567"/>
        <w:jc w:val="both"/>
        <w:rPr>
          <w:rFonts w:ascii="Arial" w:eastAsia="Times New Roman" w:hAnsi="Arial" w:cs="Arial"/>
        </w:rPr>
      </w:pPr>
    </w:p>
    <w:p w14:paraId="655C3CD0" w14:textId="77777777" w:rsidR="00321705" w:rsidRPr="00646908" w:rsidRDefault="00321705" w:rsidP="00321705">
      <w:pPr>
        <w:tabs>
          <w:tab w:val="left" w:pos="709"/>
        </w:tabs>
        <w:spacing w:after="0" w:line="235" w:lineRule="auto"/>
        <w:ind w:firstLine="567"/>
        <w:jc w:val="both"/>
        <w:rPr>
          <w:rFonts w:ascii="Arial" w:eastAsia="Times New Roman" w:hAnsi="Arial" w:cs="Arial"/>
        </w:rPr>
      </w:pPr>
      <w:r w:rsidRPr="00646908">
        <w:rPr>
          <w:rFonts w:ascii="Arial" w:eastAsia="Times New Roman" w:hAnsi="Arial" w:cs="Arial"/>
        </w:rPr>
        <w:t xml:space="preserve">sudarė šią pirkimo–pardavimo sutartį, toliau vadinamą </w:t>
      </w:r>
      <w:r w:rsidRPr="00646908">
        <w:rPr>
          <w:rFonts w:ascii="Arial" w:eastAsia="Times New Roman" w:hAnsi="Arial" w:cs="Arial"/>
          <w:b/>
          <w:bCs/>
        </w:rPr>
        <w:t>„Sutartimi“</w:t>
      </w:r>
      <w:r w:rsidRPr="00646908">
        <w:rPr>
          <w:rFonts w:ascii="Arial" w:eastAsia="Times New Roman" w:hAnsi="Arial" w:cs="Arial"/>
        </w:rPr>
        <w:t>, ir susitarė dėl toliau išvardintų sąlygų.</w:t>
      </w:r>
    </w:p>
    <w:permEnd w:id="1186864464"/>
    <w:p w14:paraId="464A00EE" w14:textId="77777777" w:rsidR="00AE1CCA" w:rsidRPr="00646908" w:rsidRDefault="00AE1CCA" w:rsidP="00B62295">
      <w:pPr>
        <w:spacing w:after="0" w:line="240" w:lineRule="auto"/>
        <w:ind w:firstLine="360"/>
        <w:jc w:val="both"/>
        <w:rPr>
          <w:rFonts w:ascii="Arial" w:eastAsia="Times New Roman" w:hAnsi="Arial" w:cs="Arial"/>
        </w:rPr>
      </w:pPr>
    </w:p>
    <w:p w14:paraId="437DFBC8" w14:textId="77777777" w:rsidR="00EC29FC" w:rsidRPr="00646908" w:rsidRDefault="00EC29FC" w:rsidP="00EC29FC">
      <w:pPr>
        <w:numPr>
          <w:ilvl w:val="0"/>
          <w:numId w:val="13"/>
        </w:numPr>
        <w:spacing w:after="0" w:line="240" w:lineRule="atLeast"/>
        <w:ind w:left="360"/>
        <w:jc w:val="center"/>
        <w:rPr>
          <w:rFonts w:ascii="Arial" w:hAnsi="Arial" w:cs="Arial"/>
          <w:b/>
        </w:rPr>
      </w:pPr>
      <w:r w:rsidRPr="00646908">
        <w:rPr>
          <w:rFonts w:ascii="Arial" w:hAnsi="Arial" w:cs="Arial"/>
          <w:b/>
        </w:rPr>
        <w:t>BENDROJI DALIS</w:t>
      </w:r>
    </w:p>
    <w:p w14:paraId="53310949" w14:textId="2252D89D" w:rsidR="00EC29FC" w:rsidRPr="00646908" w:rsidRDefault="00EC29FC" w:rsidP="00EC29FC">
      <w:pPr>
        <w:spacing w:after="0" w:line="240" w:lineRule="atLeast"/>
        <w:ind w:firstLine="357"/>
        <w:jc w:val="both"/>
        <w:rPr>
          <w:rFonts w:ascii="Arial" w:hAnsi="Arial" w:cs="Arial"/>
        </w:rPr>
      </w:pPr>
      <w:r w:rsidRPr="00646908">
        <w:rPr>
          <w:rFonts w:ascii="Arial" w:hAnsi="Arial" w:cs="Arial"/>
        </w:rPr>
        <w:t xml:space="preserve">1.1. Sutartyje nurodytomis sąlygomis ir apimtimi, </w:t>
      </w:r>
      <w:r w:rsidR="00C16B62" w:rsidRPr="00646908">
        <w:rPr>
          <w:rFonts w:ascii="Arial" w:hAnsi="Arial" w:cs="Arial"/>
        </w:rPr>
        <w:t>Paslaugų teikėjas</w:t>
      </w:r>
      <w:r w:rsidRPr="00646908">
        <w:rPr>
          <w:rFonts w:ascii="Arial" w:hAnsi="Arial" w:cs="Arial"/>
        </w:rPr>
        <w:t xml:space="preserve">, tarpininkaujant draudimo brokeriui UADBB „Aon Baltic“ (toliau – „Brokeris“), </w:t>
      </w:r>
      <w:r w:rsidR="00C16B62" w:rsidRPr="00646908">
        <w:rPr>
          <w:rFonts w:ascii="Arial" w:hAnsi="Arial" w:cs="Arial"/>
        </w:rPr>
        <w:t>sudarius</w:t>
      </w:r>
      <w:r w:rsidRPr="00646908">
        <w:rPr>
          <w:rFonts w:ascii="Arial" w:hAnsi="Arial" w:cs="Arial"/>
        </w:rPr>
        <w:t xml:space="preserve"> sutartį su </w:t>
      </w:r>
      <w:r w:rsidR="00C16B62" w:rsidRPr="00646908">
        <w:rPr>
          <w:rFonts w:ascii="Arial" w:hAnsi="Arial" w:cs="Arial"/>
        </w:rPr>
        <w:t>Užsakovais</w:t>
      </w:r>
      <w:r w:rsidRPr="00646908">
        <w:rPr>
          <w:rFonts w:ascii="Arial" w:hAnsi="Arial" w:cs="Arial"/>
        </w:rPr>
        <w:t xml:space="preserve">, apdraudžia </w:t>
      </w:r>
      <w:r w:rsidR="00C16B62" w:rsidRPr="00646908">
        <w:rPr>
          <w:rFonts w:ascii="Arial" w:hAnsi="Arial" w:cs="Arial"/>
        </w:rPr>
        <w:t>Užsakovų</w:t>
      </w:r>
      <w:r w:rsidRPr="00646908">
        <w:rPr>
          <w:rFonts w:ascii="Arial" w:hAnsi="Arial" w:cs="Arial"/>
          <w:i/>
        </w:rPr>
        <w:t xml:space="preserve"> </w:t>
      </w:r>
      <w:r w:rsidRPr="00646908">
        <w:rPr>
          <w:rFonts w:ascii="Arial" w:hAnsi="Arial" w:cs="Arial"/>
        </w:rPr>
        <w:t>darbuotojus Sutartyje nurodytomis sąlygomis, vadovaujantis Lietuvos Respublikos įstatymais ir kitais teisės aktais bei Savanoriško sveikatos draudimo taisyklių (</w:t>
      </w:r>
      <w:r w:rsidRPr="00646908">
        <w:rPr>
          <w:rFonts w:ascii="Arial" w:hAnsi="Arial" w:cs="Arial"/>
          <w:iCs/>
        </w:rPr>
        <w:t>toliau</w:t>
      </w:r>
      <w:r w:rsidRPr="00646908">
        <w:rPr>
          <w:rFonts w:ascii="Arial" w:hAnsi="Arial" w:cs="Arial"/>
          <w:i/>
        </w:rPr>
        <w:t xml:space="preserve"> – </w:t>
      </w:r>
      <w:r w:rsidRPr="00646908">
        <w:rPr>
          <w:rFonts w:ascii="Arial" w:hAnsi="Arial" w:cs="Arial"/>
          <w:bCs/>
          <w:iCs/>
        </w:rPr>
        <w:t xml:space="preserve">Taisyklės) </w:t>
      </w:r>
      <w:r w:rsidRPr="00646908">
        <w:rPr>
          <w:rFonts w:ascii="Arial" w:hAnsi="Arial" w:cs="Arial"/>
        </w:rPr>
        <w:t>nuostatomis (Sutarties priedas Nr.</w:t>
      </w:r>
      <w:r w:rsidR="00E03F84" w:rsidRPr="00646908">
        <w:rPr>
          <w:rFonts w:ascii="Arial" w:hAnsi="Arial" w:cs="Arial"/>
        </w:rPr>
        <w:t>3</w:t>
      </w:r>
      <w:r w:rsidRPr="00646908">
        <w:rPr>
          <w:rFonts w:ascii="Arial" w:hAnsi="Arial" w:cs="Arial"/>
        </w:rPr>
        <w:t xml:space="preserve">). </w:t>
      </w:r>
    </w:p>
    <w:p w14:paraId="1B3E295C" w14:textId="77777777" w:rsidR="00EC29FC" w:rsidRPr="00646908" w:rsidRDefault="00EC29FC" w:rsidP="00EC29FC">
      <w:pPr>
        <w:spacing w:after="0"/>
        <w:ind w:firstLine="357"/>
        <w:jc w:val="both"/>
        <w:rPr>
          <w:rFonts w:ascii="Arial" w:hAnsi="Arial" w:cs="Arial"/>
        </w:rPr>
      </w:pPr>
      <w:r w:rsidRPr="00646908">
        <w:rPr>
          <w:rFonts w:ascii="Arial" w:hAnsi="Arial" w:cs="Arial"/>
        </w:rPr>
        <w:t xml:space="preserve">1.2. Atsiradus ir (ar) esant prieštaravimams tarp Taisyklių ir Sutarties nuostatų, pirmenybė teikiama Sutarties nuostatoms. </w:t>
      </w:r>
    </w:p>
    <w:p w14:paraId="0A7FDEEE" w14:textId="77777777" w:rsidR="00EC29FC" w:rsidRPr="00646908" w:rsidRDefault="00EC29FC" w:rsidP="00EC29FC">
      <w:pPr>
        <w:spacing w:after="0" w:line="240" w:lineRule="auto"/>
        <w:ind w:left="1080"/>
        <w:rPr>
          <w:rFonts w:ascii="Arial" w:hAnsi="Arial" w:cs="Arial"/>
          <w:b/>
        </w:rPr>
      </w:pPr>
    </w:p>
    <w:p w14:paraId="20127564" w14:textId="5D2C6086" w:rsidR="00540279" w:rsidRPr="00646908" w:rsidRDefault="00B26941" w:rsidP="00EC29FC">
      <w:pPr>
        <w:numPr>
          <w:ilvl w:val="0"/>
          <w:numId w:val="1"/>
        </w:numPr>
        <w:spacing w:after="0" w:line="240" w:lineRule="auto"/>
        <w:jc w:val="center"/>
        <w:rPr>
          <w:rFonts w:ascii="Arial" w:hAnsi="Arial" w:cs="Arial"/>
          <w:b/>
        </w:rPr>
      </w:pPr>
      <w:r w:rsidRPr="00646908">
        <w:rPr>
          <w:rFonts w:ascii="Arial" w:hAnsi="Arial" w:cs="Arial"/>
          <w:b/>
        </w:rPr>
        <w:t>SUTARTIES DALYKAS</w:t>
      </w:r>
    </w:p>
    <w:p w14:paraId="063AD869" w14:textId="0C626C60" w:rsidR="00DA1C47" w:rsidRPr="00646908" w:rsidRDefault="00DA1C47" w:rsidP="00DA1C47">
      <w:pPr>
        <w:pStyle w:val="CommentText"/>
        <w:spacing w:after="0"/>
        <w:ind w:firstLine="357"/>
        <w:jc w:val="both"/>
        <w:rPr>
          <w:rFonts w:ascii="Arial" w:eastAsia="Calibri" w:hAnsi="Arial" w:cs="Arial"/>
          <w:sz w:val="22"/>
          <w:szCs w:val="22"/>
        </w:rPr>
      </w:pPr>
      <w:r w:rsidRPr="00646908">
        <w:rPr>
          <w:rFonts w:ascii="Arial" w:eastAsia="Calibri" w:hAnsi="Arial" w:cs="Arial"/>
          <w:sz w:val="22"/>
          <w:szCs w:val="22"/>
        </w:rPr>
        <w:t>2</w:t>
      </w:r>
      <w:r w:rsidR="00540279" w:rsidRPr="00646908">
        <w:rPr>
          <w:rFonts w:ascii="Arial" w:eastAsia="Calibri" w:hAnsi="Arial" w:cs="Arial"/>
          <w:sz w:val="22"/>
          <w:szCs w:val="22"/>
        </w:rPr>
        <w:t>.1.</w:t>
      </w:r>
      <w:r w:rsidR="00C95551" w:rsidRPr="00646908">
        <w:rPr>
          <w:rFonts w:ascii="Arial" w:eastAsia="Calibri" w:hAnsi="Arial" w:cs="Arial"/>
          <w:sz w:val="22"/>
          <w:szCs w:val="22"/>
        </w:rPr>
        <w:t xml:space="preserve"> </w:t>
      </w:r>
      <w:r w:rsidR="00C95551" w:rsidRPr="00646908">
        <w:rPr>
          <w:rFonts w:ascii="Arial" w:hAnsi="Arial" w:cs="Arial"/>
          <w:sz w:val="22"/>
          <w:szCs w:val="22"/>
        </w:rPr>
        <w:t>Sutarties dalykas</w:t>
      </w:r>
      <w:r w:rsidR="00C16B62" w:rsidRPr="00646908">
        <w:rPr>
          <w:rFonts w:ascii="Arial" w:hAnsi="Arial" w:cs="Arial"/>
          <w:sz w:val="22"/>
          <w:szCs w:val="22"/>
        </w:rPr>
        <w:t xml:space="preserve"> yra apdraustų asmenų (toliau - Apdraustieji), susijusių darbiniais santykiais su Užsakovais turtiniai interesai, susiję su asmens sveikata ir kitomis su tuo susijusiomis išlaidomis dėl draudžiamojo įvykio, kuriam pagal Sutartį suteikiama draudimo apsauga</w:t>
      </w:r>
      <w:r w:rsidR="00195A14" w:rsidRPr="00646908">
        <w:rPr>
          <w:rFonts w:ascii="Arial" w:hAnsi="Arial" w:cs="Arial"/>
          <w:sz w:val="22"/>
          <w:szCs w:val="22"/>
        </w:rPr>
        <w:t xml:space="preserve">, paslaugų (toliau - </w:t>
      </w:r>
      <w:r w:rsidR="00195A14" w:rsidRPr="00646908">
        <w:rPr>
          <w:rFonts w:ascii="Arial" w:hAnsi="Arial" w:cs="Arial"/>
          <w:b/>
          <w:bCs/>
          <w:sz w:val="22"/>
          <w:szCs w:val="22"/>
        </w:rPr>
        <w:t>Paslaugos</w:t>
      </w:r>
      <w:r w:rsidR="00195A14" w:rsidRPr="00646908">
        <w:rPr>
          <w:rFonts w:ascii="Arial" w:hAnsi="Arial" w:cs="Arial"/>
          <w:sz w:val="22"/>
          <w:szCs w:val="22"/>
        </w:rPr>
        <w:t>) pirkimas - pardavimas</w:t>
      </w:r>
      <w:r w:rsidR="00C16B62" w:rsidRPr="00646908">
        <w:rPr>
          <w:rFonts w:ascii="Arial" w:hAnsi="Arial" w:cs="Arial"/>
          <w:sz w:val="22"/>
          <w:szCs w:val="22"/>
        </w:rPr>
        <w:t xml:space="preserve">. Sutartimi </w:t>
      </w:r>
      <w:r w:rsidR="00195A14" w:rsidRPr="00646908">
        <w:rPr>
          <w:rFonts w:ascii="Arial" w:hAnsi="Arial" w:cs="Arial"/>
          <w:sz w:val="22"/>
          <w:szCs w:val="22"/>
        </w:rPr>
        <w:t>Paslaugų teikėjas</w:t>
      </w:r>
      <w:r w:rsidR="00C16B62" w:rsidRPr="00646908">
        <w:rPr>
          <w:rFonts w:ascii="Arial" w:hAnsi="Arial" w:cs="Arial"/>
          <w:sz w:val="22"/>
          <w:szCs w:val="22"/>
        </w:rPr>
        <w:t xml:space="preserve"> ir </w:t>
      </w:r>
      <w:r w:rsidR="00195A14" w:rsidRPr="00646908">
        <w:rPr>
          <w:rFonts w:ascii="Arial" w:hAnsi="Arial" w:cs="Arial"/>
          <w:sz w:val="22"/>
          <w:szCs w:val="22"/>
        </w:rPr>
        <w:t>Užsakovai atskirai</w:t>
      </w:r>
      <w:r w:rsidR="00C16B62" w:rsidRPr="00646908">
        <w:rPr>
          <w:rFonts w:ascii="Arial" w:hAnsi="Arial" w:cs="Arial"/>
          <w:sz w:val="22"/>
          <w:szCs w:val="22"/>
        </w:rPr>
        <w:t xml:space="preserve"> nustato, kokia draudimo apsauga</w:t>
      </w:r>
      <w:r w:rsidR="00195A14" w:rsidRPr="00646908">
        <w:rPr>
          <w:rFonts w:ascii="Arial" w:hAnsi="Arial" w:cs="Arial"/>
          <w:sz w:val="22"/>
          <w:szCs w:val="22"/>
        </w:rPr>
        <w:t xml:space="preserve"> bus</w:t>
      </w:r>
      <w:r w:rsidR="00C16B62" w:rsidRPr="00646908">
        <w:rPr>
          <w:rFonts w:ascii="Arial" w:hAnsi="Arial" w:cs="Arial"/>
          <w:sz w:val="22"/>
          <w:szCs w:val="22"/>
        </w:rPr>
        <w:t xml:space="preserve"> suteikiama Apdraustajam. </w:t>
      </w:r>
      <w:r w:rsidR="00E104AF" w:rsidRPr="00646908">
        <w:rPr>
          <w:rFonts w:ascii="Arial" w:eastAsia="Calibri" w:hAnsi="Arial" w:cs="Arial"/>
          <w:sz w:val="22"/>
          <w:szCs w:val="22"/>
        </w:rPr>
        <w:t xml:space="preserve"> </w:t>
      </w:r>
    </w:p>
    <w:p w14:paraId="36133042" w14:textId="6141188A" w:rsidR="00195A14" w:rsidRPr="00646908" w:rsidRDefault="00DA1C47" w:rsidP="00DA1C47">
      <w:pPr>
        <w:pStyle w:val="CommentText"/>
        <w:spacing w:after="0"/>
        <w:ind w:firstLine="357"/>
        <w:jc w:val="both"/>
        <w:rPr>
          <w:rFonts w:ascii="Arial" w:eastAsia="Calibri" w:hAnsi="Arial" w:cs="Arial"/>
          <w:sz w:val="22"/>
          <w:szCs w:val="22"/>
        </w:rPr>
      </w:pPr>
      <w:r w:rsidRPr="00646908">
        <w:rPr>
          <w:rFonts w:ascii="Arial" w:hAnsi="Arial" w:cs="Arial"/>
          <w:bCs/>
          <w:sz w:val="22"/>
          <w:szCs w:val="22"/>
        </w:rPr>
        <w:t xml:space="preserve">2.1.1. </w:t>
      </w:r>
      <w:r w:rsidR="00195A14" w:rsidRPr="00646908">
        <w:rPr>
          <w:rFonts w:ascii="Arial" w:hAnsi="Arial" w:cs="Arial"/>
          <w:bCs/>
          <w:sz w:val="22"/>
          <w:szCs w:val="22"/>
        </w:rPr>
        <w:t xml:space="preserve">Apdraudžiami galės būti </w:t>
      </w:r>
      <w:r w:rsidR="006A75DE" w:rsidRPr="00646908">
        <w:rPr>
          <w:rFonts w:ascii="Arial" w:hAnsi="Arial" w:cs="Arial"/>
          <w:bCs/>
          <w:sz w:val="22"/>
          <w:szCs w:val="22"/>
        </w:rPr>
        <w:t>Vadovaujančio užsakovo</w:t>
      </w:r>
      <w:r w:rsidR="00195A14" w:rsidRPr="00646908">
        <w:rPr>
          <w:rFonts w:ascii="Arial" w:hAnsi="Arial" w:cs="Arial"/>
          <w:bCs/>
          <w:sz w:val="22"/>
          <w:szCs w:val="22"/>
        </w:rPr>
        <w:t xml:space="preserve"> (atskiru </w:t>
      </w:r>
      <w:r w:rsidR="006A75DE" w:rsidRPr="00646908">
        <w:rPr>
          <w:rFonts w:ascii="Arial" w:hAnsi="Arial" w:cs="Arial"/>
          <w:bCs/>
          <w:sz w:val="22"/>
          <w:szCs w:val="22"/>
        </w:rPr>
        <w:t xml:space="preserve">Vadovaujančio užsakovo </w:t>
      </w:r>
      <w:r w:rsidR="00195A14" w:rsidRPr="00646908">
        <w:rPr>
          <w:rFonts w:ascii="Arial" w:hAnsi="Arial" w:cs="Arial"/>
          <w:bCs/>
          <w:sz w:val="22"/>
          <w:szCs w:val="22"/>
        </w:rPr>
        <w:t>užsakymu ir UAB „Geležinkelių tiesimo centras“</w:t>
      </w:r>
      <w:r w:rsidR="007E0683" w:rsidRPr="00646908">
        <w:rPr>
          <w:rFonts w:ascii="Arial" w:hAnsi="Arial" w:cs="Arial"/>
          <w:bCs/>
          <w:sz w:val="22"/>
          <w:szCs w:val="22"/>
        </w:rPr>
        <w:t xml:space="preserve"> darbuotojai</w:t>
      </w:r>
      <w:r w:rsidR="00195A14" w:rsidRPr="00646908">
        <w:rPr>
          <w:rFonts w:ascii="Arial" w:hAnsi="Arial" w:cs="Arial"/>
          <w:bCs/>
          <w:sz w:val="22"/>
          <w:szCs w:val="22"/>
        </w:rPr>
        <w:t xml:space="preserve">), </w:t>
      </w:r>
      <w:r w:rsidR="004230F9" w:rsidRPr="00646908">
        <w:rPr>
          <w:rFonts w:ascii="Arial" w:hAnsi="Arial" w:cs="Arial"/>
          <w:bCs/>
          <w:sz w:val="22"/>
          <w:szCs w:val="22"/>
        </w:rPr>
        <w:t>Užsakovo 1</w:t>
      </w:r>
      <w:r w:rsidR="00195A14" w:rsidRPr="00646908">
        <w:rPr>
          <w:rFonts w:ascii="Arial" w:hAnsi="Arial" w:cs="Arial"/>
          <w:bCs/>
          <w:sz w:val="22"/>
          <w:szCs w:val="22"/>
        </w:rPr>
        <w:t xml:space="preserve">, </w:t>
      </w:r>
      <w:r w:rsidR="004230F9" w:rsidRPr="00646908">
        <w:rPr>
          <w:rFonts w:ascii="Arial" w:hAnsi="Arial" w:cs="Arial"/>
          <w:bCs/>
          <w:sz w:val="22"/>
          <w:szCs w:val="22"/>
        </w:rPr>
        <w:t>Užsakovo 2</w:t>
      </w:r>
      <w:r w:rsidR="00195A14" w:rsidRPr="00646908">
        <w:rPr>
          <w:rFonts w:ascii="Arial" w:hAnsi="Arial" w:cs="Arial"/>
          <w:bCs/>
          <w:sz w:val="22"/>
          <w:szCs w:val="22"/>
        </w:rPr>
        <w:t>,</w:t>
      </w:r>
      <w:r w:rsidR="004230F9" w:rsidRPr="00646908">
        <w:rPr>
          <w:rFonts w:ascii="Arial" w:hAnsi="Arial" w:cs="Arial"/>
          <w:bCs/>
          <w:sz w:val="22"/>
          <w:szCs w:val="22"/>
        </w:rPr>
        <w:t xml:space="preserve"> Užsakovo 3</w:t>
      </w:r>
      <w:r w:rsidR="00195A14" w:rsidRPr="00646908">
        <w:rPr>
          <w:rFonts w:ascii="Arial" w:hAnsi="Arial" w:cs="Arial"/>
          <w:bCs/>
          <w:sz w:val="22"/>
          <w:szCs w:val="22"/>
        </w:rPr>
        <w:t>,</w:t>
      </w:r>
      <w:r w:rsidR="004230F9" w:rsidRPr="00646908">
        <w:rPr>
          <w:rFonts w:ascii="Arial" w:hAnsi="Arial" w:cs="Arial"/>
          <w:bCs/>
          <w:sz w:val="22"/>
          <w:szCs w:val="22"/>
        </w:rPr>
        <w:t xml:space="preserve"> Užsakovo 4</w:t>
      </w:r>
      <w:r w:rsidR="00195A14" w:rsidRPr="00646908">
        <w:rPr>
          <w:rFonts w:ascii="Arial" w:hAnsi="Arial" w:cs="Arial"/>
          <w:bCs/>
          <w:sz w:val="22"/>
          <w:szCs w:val="22"/>
        </w:rPr>
        <w:t>, darbuotojai, kurie pasirinks draudimo variantą</w:t>
      </w:r>
      <w:r w:rsidR="004230F9" w:rsidRPr="00646908">
        <w:rPr>
          <w:rFonts w:ascii="Arial" w:hAnsi="Arial" w:cs="Arial"/>
          <w:bCs/>
          <w:sz w:val="22"/>
          <w:szCs w:val="22"/>
        </w:rPr>
        <w:t>, iš Sutartyje numatytų pasirinkimų</w:t>
      </w:r>
      <w:r w:rsidR="007E0683" w:rsidRPr="00646908">
        <w:rPr>
          <w:rFonts w:ascii="Arial" w:hAnsi="Arial" w:cs="Arial"/>
          <w:bCs/>
          <w:sz w:val="22"/>
          <w:szCs w:val="22"/>
        </w:rPr>
        <w:t>, numatytų Sutarties 3.3 p</w:t>
      </w:r>
      <w:r w:rsidR="00195A14" w:rsidRPr="00646908">
        <w:rPr>
          <w:rFonts w:ascii="Arial" w:hAnsi="Arial" w:cs="Arial"/>
          <w:bCs/>
          <w:sz w:val="22"/>
          <w:szCs w:val="22"/>
        </w:rPr>
        <w:t>.</w:t>
      </w:r>
    </w:p>
    <w:p w14:paraId="2D8BCF78" w14:textId="1D534FEB" w:rsidR="000104A2" w:rsidRPr="00646908" w:rsidRDefault="00DA1C47" w:rsidP="00DA1C47">
      <w:pPr>
        <w:widowControl w:val="0"/>
        <w:tabs>
          <w:tab w:val="left" w:pos="1134"/>
        </w:tabs>
        <w:spacing w:after="0" w:line="240" w:lineRule="auto"/>
        <w:ind w:firstLine="357"/>
        <w:jc w:val="both"/>
        <w:outlineLvl w:val="1"/>
        <w:rPr>
          <w:rFonts w:ascii="Arial" w:hAnsi="Arial" w:cs="Arial"/>
        </w:rPr>
      </w:pPr>
      <w:r w:rsidRPr="00646908">
        <w:rPr>
          <w:rFonts w:ascii="Arial" w:hAnsi="Arial" w:cs="Arial"/>
        </w:rPr>
        <w:t xml:space="preserve">2.2. </w:t>
      </w:r>
      <w:r w:rsidR="00321705" w:rsidRPr="00646908">
        <w:rPr>
          <w:rFonts w:ascii="Arial" w:hAnsi="Arial" w:cs="Arial"/>
        </w:rPr>
        <w:t xml:space="preserve">Paslaugas priimti Vadovaujančio </w:t>
      </w:r>
      <w:r w:rsidR="00DA4AFB" w:rsidRPr="00646908">
        <w:rPr>
          <w:rFonts w:ascii="Arial" w:hAnsi="Arial" w:cs="Arial"/>
        </w:rPr>
        <w:t>užsakovo</w:t>
      </w:r>
      <w:r w:rsidR="00321705" w:rsidRPr="00646908">
        <w:rPr>
          <w:rFonts w:ascii="Arial" w:hAnsi="Arial" w:cs="Arial"/>
        </w:rPr>
        <w:t xml:space="preserve"> įgalioto(-ų) atsakingo(-ų) asmens(-ų) kontaktiniai duomenys:</w:t>
      </w:r>
      <w:r w:rsidR="000104A2" w:rsidRPr="00646908">
        <w:rPr>
          <w:rFonts w:ascii="Arial" w:hAnsi="Arial" w:cs="Arial"/>
        </w:rPr>
        <w:t xml:space="preserve"> AB „Lietuvos geležinkeliai“ Saugos ir rizikų valdymo departamento Aktyvų saugos skyriaus ekspertė </w:t>
      </w:r>
    </w:p>
    <w:p w14:paraId="052EB5AA" w14:textId="5FAFE8FE" w:rsidR="00321705" w:rsidRPr="00646908" w:rsidRDefault="000104A2" w:rsidP="00DA1C47">
      <w:pPr>
        <w:widowControl w:val="0"/>
        <w:tabs>
          <w:tab w:val="left" w:pos="1134"/>
        </w:tabs>
        <w:spacing w:after="0" w:line="240" w:lineRule="auto"/>
        <w:ind w:firstLine="357"/>
        <w:jc w:val="both"/>
        <w:outlineLvl w:val="1"/>
        <w:rPr>
          <w:rFonts w:ascii="Arial" w:hAnsi="Arial" w:cs="Arial"/>
        </w:rPr>
      </w:pPr>
      <w:r w:rsidRPr="00646908">
        <w:rPr>
          <w:rFonts w:ascii="Arial" w:hAnsi="Arial" w:cs="Arial"/>
        </w:rPr>
        <w:t xml:space="preserve">Apie įgalioto asmens pasikeitimą Vadovaujantis užsakovas informuoja Paslaugų teikėją Sutartyje nustatyta tvarka nurodytu el. paštu. Atskiras Sutarties pakeitimas ar įgaliojimų įforminimas dėl šios priežasties nėra atliekamas. </w:t>
      </w:r>
      <w:r w:rsidR="00321705" w:rsidRPr="00646908">
        <w:rPr>
          <w:rFonts w:ascii="Arial" w:hAnsi="Arial" w:cs="Arial"/>
        </w:rPr>
        <w:t xml:space="preserve"> </w:t>
      </w:r>
    </w:p>
    <w:p w14:paraId="267E80BA" w14:textId="77777777" w:rsidR="00DA1C47" w:rsidRPr="00646908" w:rsidRDefault="00DA1C47" w:rsidP="00DA1C47">
      <w:pPr>
        <w:widowControl w:val="0"/>
        <w:tabs>
          <w:tab w:val="left" w:pos="1134"/>
        </w:tabs>
        <w:spacing w:after="0" w:line="240" w:lineRule="auto"/>
        <w:ind w:firstLine="357"/>
        <w:jc w:val="both"/>
        <w:outlineLvl w:val="1"/>
        <w:rPr>
          <w:rFonts w:ascii="Arial" w:hAnsi="Arial" w:cs="Arial"/>
        </w:rPr>
      </w:pPr>
      <w:r w:rsidRPr="00646908">
        <w:rPr>
          <w:rFonts w:ascii="Arial" w:hAnsi="Arial" w:cs="Arial"/>
        </w:rPr>
        <w:t>2.3.</w:t>
      </w:r>
      <w:r w:rsidRPr="00646908">
        <w:rPr>
          <w:rFonts w:ascii="Arial" w:hAnsi="Arial" w:cs="Arial"/>
        </w:rPr>
        <w:tab/>
        <w:t>Draudimo apsaugos pradžia ir pabaiga nurodoma draudimo liudijime. Draudimo apsauga galioja ne ilgiau negu galioja Sutartis.</w:t>
      </w:r>
    </w:p>
    <w:p w14:paraId="5E1D35BD" w14:textId="51D6852D" w:rsidR="00DA1C47" w:rsidRPr="00646908" w:rsidRDefault="00DA1C47" w:rsidP="00DA1C47">
      <w:pPr>
        <w:widowControl w:val="0"/>
        <w:tabs>
          <w:tab w:val="left" w:pos="1134"/>
        </w:tabs>
        <w:spacing w:after="0" w:line="240" w:lineRule="auto"/>
        <w:ind w:firstLine="357"/>
        <w:jc w:val="both"/>
        <w:outlineLvl w:val="1"/>
        <w:rPr>
          <w:rFonts w:ascii="Arial" w:hAnsi="Arial" w:cs="Arial"/>
        </w:rPr>
      </w:pPr>
      <w:r w:rsidRPr="00646908">
        <w:rPr>
          <w:rFonts w:ascii="Arial" w:hAnsi="Arial" w:cs="Arial"/>
        </w:rPr>
        <w:t>2.4.</w:t>
      </w:r>
      <w:r w:rsidRPr="00646908">
        <w:rPr>
          <w:rFonts w:ascii="Arial" w:hAnsi="Arial" w:cs="Arial"/>
        </w:rPr>
        <w:tab/>
        <w:t>Draudimo apsaugos galiojimas gali būti sustabdomas Sutartyje nustatyta tvarka. Sustabdytos draudimo apsaugos galiojimo metu įvykus Sutartyje numatytiems draudžiamiesiems įvykiams Paslaugų teikėjas neprivalo mokėti draudimo išmokos.</w:t>
      </w:r>
    </w:p>
    <w:p w14:paraId="1163A4C6" w14:textId="0A152836" w:rsidR="006B240C" w:rsidRPr="00646908" w:rsidRDefault="00DA1C47" w:rsidP="00886838">
      <w:pPr>
        <w:widowControl w:val="0"/>
        <w:tabs>
          <w:tab w:val="left" w:pos="1134"/>
        </w:tabs>
        <w:spacing w:after="0" w:line="240" w:lineRule="auto"/>
        <w:ind w:firstLine="357"/>
        <w:jc w:val="both"/>
        <w:outlineLvl w:val="1"/>
        <w:rPr>
          <w:rStyle w:val="Laukeliai"/>
          <w:rFonts w:cs="Arial"/>
          <w:sz w:val="22"/>
        </w:rPr>
      </w:pPr>
      <w:r w:rsidRPr="00646908">
        <w:rPr>
          <w:rFonts w:ascii="Arial" w:hAnsi="Arial" w:cs="Arial"/>
        </w:rPr>
        <w:t>2.5.</w:t>
      </w:r>
      <w:r w:rsidRPr="00646908">
        <w:rPr>
          <w:rFonts w:ascii="Arial" w:hAnsi="Arial" w:cs="Arial"/>
        </w:rPr>
        <w:tab/>
        <w:t>Pagal Sutartį suteikiama draudimo apsauga galioja tik Lietuvos Respublikos teritorijoje.</w:t>
      </w:r>
    </w:p>
    <w:p w14:paraId="2BABD4E6" w14:textId="77777777" w:rsidR="00BF1F2E" w:rsidRPr="00646908" w:rsidRDefault="00BF1F2E" w:rsidP="00991E56">
      <w:pPr>
        <w:widowControl w:val="0"/>
        <w:tabs>
          <w:tab w:val="left" w:pos="1134"/>
        </w:tabs>
        <w:spacing w:after="0" w:line="240" w:lineRule="auto"/>
        <w:ind w:firstLine="360"/>
        <w:jc w:val="both"/>
        <w:outlineLvl w:val="1"/>
        <w:rPr>
          <w:rFonts w:ascii="Arial" w:hAnsi="Arial" w:cs="Arial"/>
        </w:rPr>
      </w:pPr>
    </w:p>
    <w:p w14:paraId="15D27F84" w14:textId="5494586E" w:rsidR="00DA1C47" w:rsidRPr="00646908" w:rsidRDefault="00DA1C47" w:rsidP="00DA1C47">
      <w:pPr>
        <w:pStyle w:val="BodyText"/>
        <w:numPr>
          <w:ilvl w:val="0"/>
          <w:numId w:val="16"/>
        </w:numPr>
        <w:tabs>
          <w:tab w:val="left" w:pos="426"/>
        </w:tabs>
        <w:spacing w:after="0" w:line="240" w:lineRule="atLeast"/>
        <w:jc w:val="center"/>
        <w:rPr>
          <w:rFonts w:ascii="Arial" w:hAnsi="Arial" w:cs="Arial"/>
          <w:b/>
        </w:rPr>
      </w:pPr>
      <w:r w:rsidRPr="00646908">
        <w:rPr>
          <w:rFonts w:ascii="Arial" w:hAnsi="Arial" w:cs="Arial"/>
          <w:b/>
        </w:rPr>
        <w:t>DRAUDIMO SUMA</w:t>
      </w:r>
    </w:p>
    <w:p w14:paraId="47729836" w14:textId="77777777" w:rsidR="00DA1C47" w:rsidRPr="00646908" w:rsidRDefault="00DA1C47" w:rsidP="00972CCB">
      <w:pPr>
        <w:numPr>
          <w:ilvl w:val="1"/>
          <w:numId w:val="15"/>
        </w:numPr>
        <w:tabs>
          <w:tab w:val="left" w:pos="0"/>
          <w:tab w:val="left" w:pos="426"/>
          <w:tab w:val="left" w:pos="851"/>
        </w:tabs>
        <w:spacing w:after="0" w:line="240" w:lineRule="auto"/>
        <w:ind w:left="0" w:firstLine="426"/>
        <w:jc w:val="both"/>
        <w:rPr>
          <w:rFonts w:ascii="Arial" w:hAnsi="Arial" w:cs="Arial"/>
        </w:rPr>
      </w:pPr>
      <w:r w:rsidRPr="00646908">
        <w:rPr>
          <w:rFonts w:ascii="Arial" w:hAnsi="Arial" w:cs="Arial"/>
        </w:rPr>
        <w:t>Draudimo suma nustatoma Sutarties galiojimo laikotarpiui ir išmokėjus draudimo išmoką, draudimo suma mažinama išmokėtos draudimo išmokos dydžiu.</w:t>
      </w:r>
    </w:p>
    <w:p w14:paraId="12461E5F" w14:textId="77777777" w:rsidR="00DA1C47" w:rsidRPr="00646908" w:rsidRDefault="00DA1C47" w:rsidP="00972CCB">
      <w:pPr>
        <w:numPr>
          <w:ilvl w:val="1"/>
          <w:numId w:val="15"/>
        </w:numPr>
        <w:tabs>
          <w:tab w:val="left" w:pos="0"/>
          <w:tab w:val="left" w:pos="426"/>
          <w:tab w:val="left" w:pos="851"/>
        </w:tabs>
        <w:spacing w:after="0" w:line="240" w:lineRule="auto"/>
        <w:ind w:left="0" w:firstLine="426"/>
        <w:jc w:val="both"/>
        <w:rPr>
          <w:rFonts w:ascii="Arial" w:hAnsi="Arial" w:cs="Arial"/>
        </w:rPr>
      </w:pPr>
      <w:r w:rsidRPr="00646908">
        <w:rPr>
          <w:rFonts w:ascii="Arial" w:hAnsi="Arial" w:cs="Arial"/>
        </w:rPr>
        <w:t>Bendra draudimo suma vienam Apdraustajam yra:</w:t>
      </w:r>
    </w:p>
    <w:p w14:paraId="2707D251" w14:textId="77777777" w:rsidR="00DA1C47" w:rsidRPr="00646908" w:rsidRDefault="00DA1C47" w:rsidP="00972CCB">
      <w:pPr>
        <w:tabs>
          <w:tab w:val="left" w:pos="0"/>
          <w:tab w:val="left" w:pos="426"/>
          <w:tab w:val="left" w:pos="709"/>
          <w:tab w:val="left" w:pos="851"/>
          <w:tab w:val="left" w:pos="1134"/>
        </w:tabs>
        <w:ind w:firstLine="426"/>
        <w:jc w:val="both"/>
        <w:rPr>
          <w:rFonts w:ascii="Arial" w:hAnsi="Arial" w:cs="Arial"/>
        </w:rPr>
      </w:pPr>
      <w:r w:rsidRPr="00646908">
        <w:rPr>
          <w:rFonts w:ascii="Arial" w:hAnsi="Arial" w:cs="Arial"/>
        </w:rPr>
        <w:t>3.2.1.</w:t>
      </w:r>
      <w:r w:rsidRPr="00646908">
        <w:rPr>
          <w:rFonts w:ascii="Arial" w:hAnsi="Arial" w:cs="Arial"/>
        </w:rPr>
        <w:tab/>
        <w:t>apdraustam I (pirmu) draudimo variantu 2.700,00 EUR (du tūkstančiai septyni šimtai EUR ir 00 ct);</w:t>
      </w:r>
    </w:p>
    <w:p w14:paraId="721C42EB" w14:textId="1A0D54E1" w:rsidR="00DA1C47" w:rsidRPr="00646908" w:rsidRDefault="00DA1C47" w:rsidP="00972CCB">
      <w:pPr>
        <w:tabs>
          <w:tab w:val="left" w:pos="0"/>
          <w:tab w:val="left" w:pos="426"/>
          <w:tab w:val="left" w:pos="709"/>
          <w:tab w:val="left" w:pos="851"/>
          <w:tab w:val="left" w:pos="1134"/>
        </w:tabs>
        <w:ind w:firstLine="426"/>
        <w:jc w:val="both"/>
        <w:rPr>
          <w:rFonts w:ascii="Arial" w:hAnsi="Arial" w:cs="Arial"/>
        </w:rPr>
      </w:pPr>
      <w:r w:rsidRPr="00646908">
        <w:rPr>
          <w:rFonts w:ascii="Arial" w:hAnsi="Arial" w:cs="Arial"/>
        </w:rPr>
        <w:t>3.2.2.</w:t>
      </w:r>
      <w:r w:rsidR="00972CCB">
        <w:rPr>
          <w:rFonts w:ascii="Arial" w:hAnsi="Arial" w:cs="Arial"/>
        </w:rPr>
        <w:t xml:space="preserve"> </w:t>
      </w:r>
      <w:r w:rsidRPr="00646908">
        <w:rPr>
          <w:rFonts w:ascii="Arial" w:hAnsi="Arial" w:cs="Arial"/>
        </w:rPr>
        <w:t>apdraustam II (antru) draudimo variantu 2.700,00 EUR (du tūkstančiai septyni šimtai EUR 00 ct).</w:t>
      </w:r>
    </w:p>
    <w:p w14:paraId="414014E0" w14:textId="77777777" w:rsidR="00DA1C47" w:rsidRPr="00646908" w:rsidRDefault="00DA1C47" w:rsidP="00972CCB">
      <w:pPr>
        <w:tabs>
          <w:tab w:val="left" w:pos="0"/>
          <w:tab w:val="left" w:pos="426"/>
          <w:tab w:val="left" w:pos="851"/>
        </w:tabs>
        <w:ind w:firstLine="426"/>
        <w:jc w:val="both"/>
        <w:rPr>
          <w:rFonts w:ascii="Arial" w:hAnsi="Arial" w:cs="Arial"/>
        </w:rPr>
      </w:pPr>
      <w:r w:rsidRPr="00646908">
        <w:rPr>
          <w:rFonts w:ascii="Arial" w:hAnsi="Arial" w:cs="Arial"/>
        </w:rPr>
        <w:t>3.2.3. apdraustam III (trečiu) draudimo variantu 2.700,00 EUR (du tūkstančiai septyni šimtai EUR 00 ct).</w:t>
      </w:r>
    </w:p>
    <w:p w14:paraId="526DB79B" w14:textId="77777777" w:rsidR="00DA1C47" w:rsidRPr="00646908" w:rsidRDefault="00DA1C47" w:rsidP="00972CCB">
      <w:pPr>
        <w:numPr>
          <w:ilvl w:val="1"/>
          <w:numId w:val="15"/>
        </w:numPr>
        <w:tabs>
          <w:tab w:val="left" w:pos="0"/>
          <w:tab w:val="left" w:pos="426"/>
          <w:tab w:val="left" w:pos="851"/>
        </w:tabs>
        <w:spacing w:after="0" w:line="240" w:lineRule="auto"/>
        <w:ind w:left="0" w:firstLine="426"/>
        <w:jc w:val="both"/>
        <w:rPr>
          <w:rFonts w:ascii="Arial" w:hAnsi="Arial" w:cs="Arial"/>
        </w:rPr>
      </w:pPr>
      <w:r w:rsidRPr="00646908">
        <w:rPr>
          <w:rFonts w:ascii="Arial" w:hAnsi="Arial" w:cs="Arial"/>
        </w:rPr>
        <w:t xml:space="preserve">Sutartimi yra nustatomos tokios draudimo sumos pagal pasirinktą variantą: </w:t>
      </w:r>
    </w:p>
    <w:tbl>
      <w:tblPr>
        <w:tblW w:w="9923" w:type="dxa"/>
        <w:tblInd w:w="-132" w:type="dxa"/>
        <w:tblCellMar>
          <w:left w:w="0" w:type="dxa"/>
          <w:right w:w="0" w:type="dxa"/>
        </w:tblCellMar>
        <w:tblLook w:val="04A0" w:firstRow="1" w:lastRow="0" w:firstColumn="1" w:lastColumn="0" w:noHBand="0" w:noVBand="1"/>
      </w:tblPr>
      <w:tblGrid>
        <w:gridCol w:w="659"/>
        <w:gridCol w:w="3516"/>
        <w:gridCol w:w="1216"/>
        <w:gridCol w:w="1212"/>
        <w:gridCol w:w="1520"/>
        <w:gridCol w:w="1800"/>
      </w:tblGrid>
      <w:tr w:rsidR="00646908" w:rsidRPr="00646908" w14:paraId="0CA2C73F" w14:textId="77777777" w:rsidTr="00F21863">
        <w:trPr>
          <w:trHeight w:val="28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629942B" w14:textId="77777777" w:rsidR="00DA1C47" w:rsidRPr="00646908" w:rsidRDefault="00DA1C47" w:rsidP="00F21863">
            <w:pPr>
              <w:jc w:val="center"/>
              <w:rPr>
                <w:rFonts w:ascii="Arial" w:hAnsi="Arial" w:cs="Arial"/>
                <w:b/>
                <w:bCs/>
              </w:rPr>
            </w:pPr>
            <w:r w:rsidRPr="00646908">
              <w:rPr>
                <w:rFonts w:ascii="Arial" w:hAnsi="Arial" w:cs="Arial"/>
                <w:b/>
                <w:bCs/>
              </w:rPr>
              <w:lastRenderedPageBreak/>
              <w:t>Eil. Nr.</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14260DD1" w14:textId="77777777" w:rsidR="00DA1C47" w:rsidRPr="00646908" w:rsidRDefault="00DA1C47" w:rsidP="00F21863">
            <w:pPr>
              <w:jc w:val="both"/>
              <w:rPr>
                <w:rFonts w:ascii="Arial" w:eastAsia="Calibri" w:hAnsi="Arial" w:cs="Arial"/>
              </w:rPr>
            </w:pPr>
            <w:r w:rsidRPr="00646908">
              <w:rPr>
                <w:rFonts w:ascii="Arial" w:hAnsi="Arial" w:cs="Arial"/>
                <w:b/>
                <w:bCs/>
              </w:rPr>
              <w:t>Draudimo paslauga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12ECB663" w14:textId="77777777" w:rsidR="00DA1C47" w:rsidRPr="00646908" w:rsidRDefault="00DA1C47" w:rsidP="00F21863">
            <w:pPr>
              <w:jc w:val="center"/>
              <w:rPr>
                <w:rFonts w:ascii="Arial" w:eastAsia="Calibri" w:hAnsi="Arial" w:cs="Arial"/>
              </w:rPr>
            </w:pPr>
            <w:r w:rsidRPr="00646908">
              <w:rPr>
                <w:rFonts w:ascii="Arial" w:hAnsi="Arial" w:cs="Arial"/>
                <w:b/>
                <w:bCs/>
              </w:rPr>
              <w:t>I var., Eur</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1E1DB4EE" w14:textId="77777777" w:rsidR="00DA1C47" w:rsidRPr="00646908" w:rsidRDefault="00DA1C47" w:rsidP="00F21863">
            <w:pPr>
              <w:jc w:val="center"/>
              <w:rPr>
                <w:rFonts w:ascii="Arial" w:eastAsia="Calibri" w:hAnsi="Arial" w:cs="Arial"/>
              </w:rPr>
            </w:pPr>
            <w:r w:rsidRPr="00646908">
              <w:rPr>
                <w:rFonts w:ascii="Arial" w:hAnsi="Arial" w:cs="Arial"/>
                <w:b/>
                <w:bCs/>
              </w:rPr>
              <w:t>II var., Eur</w:t>
            </w:r>
          </w:p>
        </w:tc>
        <w:tc>
          <w:tcPr>
            <w:tcW w:w="1520" w:type="dxa"/>
            <w:tcBorders>
              <w:top w:val="single" w:sz="4" w:space="0" w:color="auto"/>
              <w:left w:val="single" w:sz="4" w:space="0" w:color="auto"/>
              <w:bottom w:val="single" w:sz="4" w:space="0" w:color="auto"/>
              <w:right w:val="single" w:sz="4" w:space="0" w:color="auto"/>
            </w:tcBorders>
            <w:vAlign w:val="center"/>
          </w:tcPr>
          <w:p w14:paraId="74B2D471" w14:textId="77777777" w:rsidR="00DA1C47" w:rsidRPr="00646908" w:rsidRDefault="00DA1C47" w:rsidP="00F21863">
            <w:pPr>
              <w:jc w:val="center"/>
              <w:rPr>
                <w:rFonts w:ascii="Arial" w:hAnsi="Arial" w:cs="Arial"/>
                <w:b/>
                <w:bCs/>
              </w:rPr>
            </w:pPr>
            <w:r w:rsidRPr="00646908">
              <w:rPr>
                <w:rFonts w:ascii="Arial" w:hAnsi="Arial" w:cs="Arial"/>
                <w:b/>
                <w:bCs/>
              </w:rPr>
              <w:t>III var., Eur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B8CE5EB" w14:textId="77777777" w:rsidR="00DA1C47" w:rsidRPr="00646908" w:rsidRDefault="00DA1C47" w:rsidP="00F21863">
            <w:pPr>
              <w:jc w:val="center"/>
              <w:rPr>
                <w:rFonts w:ascii="Arial" w:hAnsi="Arial" w:cs="Arial"/>
                <w:b/>
                <w:bCs/>
              </w:rPr>
            </w:pPr>
            <w:r w:rsidRPr="00646908">
              <w:rPr>
                <w:rFonts w:ascii="Arial" w:hAnsi="Arial" w:cs="Arial"/>
                <w:b/>
                <w:bCs/>
              </w:rPr>
              <w:t>Kompensuojama</w:t>
            </w:r>
          </w:p>
          <w:p w14:paraId="375D2D62" w14:textId="66FBE760" w:rsidR="00DA1C47" w:rsidRPr="00646908" w:rsidRDefault="00886838" w:rsidP="00F21863">
            <w:pPr>
              <w:jc w:val="center"/>
              <w:rPr>
                <w:rFonts w:ascii="Arial" w:hAnsi="Arial" w:cs="Arial"/>
                <w:b/>
                <w:bCs/>
              </w:rPr>
            </w:pPr>
            <w:r w:rsidRPr="00646908">
              <w:rPr>
                <w:rFonts w:ascii="Arial" w:hAnsi="Arial" w:cs="Arial"/>
                <w:b/>
                <w:bCs/>
              </w:rPr>
              <w:t>D</w:t>
            </w:r>
            <w:r w:rsidR="00DA1C47" w:rsidRPr="00646908">
              <w:rPr>
                <w:rFonts w:ascii="Arial" w:hAnsi="Arial" w:cs="Arial"/>
                <w:b/>
                <w:bCs/>
              </w:rPr>
              <w:t>alis</w:t>
            </w:r>
          </w:p>
        </w:tc>
      </w:tr>
      <w:tr w:rsidR="00646908" w:rsidRPr="00646908" w14:paraId="2C19ACE1" w14:textId="77777777" w:rsidTr="00F21863">
        <w:trPr>
          <w:trHeight w:val="69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BC269AB" w14:textId="77777777" w:rsidR="00DA1C47" w:rsidRPr="00646908" w:rsidRDefault="00DA1C47" w:rsidP="00F21863">
            <w:pPr>
              <w:jc w:val="center"/>
              <w:rPr>
                <w:rFonts w:ascii="Arial" w:hAnsi="Arial" w:cs="Arial"/>
              </w:rPr>
            </w:pPr>
            <w:r w:rsidRPr="00646908">
              <w:rPr>
                <w:rFonts w:ascii="Arial" w:hAnsi="Arial" w:cs="Arial"/>
              </w:rPr>
              <w:t>1.</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4C5C9E49" w14:textId="77777777" w:rsidR="00DA1C47" w:rsidRPr="00646908" w:rsidRDefault="00DA1C47" w:rsidP="00F21863">
            <w:pPr>
              <w:rPr>
                <w:rFonts w:ascii="Arial" w:hAnsi="Arial" w:cs="Arial"/>
              </w:rPr>
            </w:pPr>
            <w:r w:rsidRPr="00646908">
              <w:rPr>
                <w:rFonts w:ascii="Arial" w:hAnsi="Arial" w:cs="Arial"/>
              </w:rPr>
              <w:t>Ambulatorinės sveikatos priežiūros paslaugos. Dienos chirurgija, dienos stacionaras.</w:t>
            </w:r>
          </w:p>
          <w:p w14:paraId="18313635" w14:textId="77777777" w:rsidR="00DA1C47" w:rsidRPr="00646908" w:rsidRDefault="00DA1C47" w:rsidP="00F21863">
            <w:pPr>
              <w:rPr>
                <w:rFonts w:ascii="Arial" w:eastAsia="Calibri" w:hAnsi="Arial" w:cs="Arial"/>
              </w:rPr>
            </w:pPr>
            <w:r w:rsidRPr="00646908">
              <w:rPr>
                <w:rFonts w:ascii="Arial" w:hAnsi="Arial" w:cs="Arial"/>
              </w:rPr>
              <w:t>Stacionarinės sveikatos priežiūros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32F94102" w14:textId="77777777" w:rsidR="00DA1C47" w:rsidRPr="00646908" w:rsidRDefault="00DA1C47" w:rsidP="00F21863">
            <w:pPr>
              <w:jc w:val="center"/>
              <w:rPr>
                <w:rFonts w:ascii="Arial" w:eastAsia="Calibri" w:hAnsi="Arial" w:cs="Arial"/>
              </w:rPr>
            </w:pPr>
            <w:r w:rsidRPr="00646908">
              <w:rPr>
                <w:rFonts w:ascii="Arial" w:hAnsi="Arial" w:cs="Arial"/>
              </w:rPr>
              <w:t xml:space="preserve">1.500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1F3FB495" w14:textId="77777777" w:rsidR="00DA1C47" w:rsidRPr="00646908" w:rsidRDefault="00DA1C47" w:rsidP="00F21863">
            <w:pPr>
              <w:jc w:val="center"/>
              <w:rPr>
                <w:rFonts w:ascii="Arial" w:eastAsia="Calibri" w:hAnsi="Arial" w:cs="Arial"/>
              </w:rPr>
            </w:pPr>
            <w:r w:rsidRPr="00646908">
              <w:rPr>
                <w:rFonts w:ascii="Arial" w:hAnsi="Arial" w:cs="Arial"/>
              </w:rPr>
              <w:t xml:space="preserve">1.500  </w:t>
            </w:r>
          </w:p>
        </w:tc>
        <w:tc>
          <w:tcPr>
            <w:tcW w:w="1520" w:type="dxa"/>
            <w:tcBorders>
              <w:top w:val="single" w:sz="4" w:space="0" w:color="auto"/>
              <w:left w:val="single" w:sz="4" w:space="0" w:color="auto"/>
              <w:bottom w:val="single" w:sz="4" w:space="0" w:color="auto"/>
              <w:right w:val="single" w:sz="4" w:space="0" w:color="auto"/>
            </w:tcBorders>
            <w:vAlign w:val="center"/>
          </w:tcPr>
          <w:p w14:paraId="69FF7D36" w14:textId="77777777" w:rsidR="00DA1C47" w:rsidRPr="00646908" w:rsidRDefault="00DA1C47" w:rsidP="00F21863">
            <w:pPr>
              <w:jc w:val="center"/>
              <w:rPr>
                <w:rFonts w:ascii="Arial" w:hAnsi="Arial" w:cs="Arial"/>
              </w:rPr>
            </w:pPr>
            <w:r w:rsidRPr="00646908">
              <w:rPr>
                <w:rFonts w:ascii="Arial" w:hAnsi="Arial" w:cs="Arial"/>
              </w:rPr>
              <w:t xml:space="preserve">1.500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9736C98" w14:textId="77777777" w:rsidR="00DA1C47" w:rsidRPr="00646908" w:rsidRDefault="00DA1C47" w:rsidP="00F21863">
            <w:pPr>
              <w:jc w:val="center"/>
              <w:rPr>
                <w:rFonts w:ascii="Arial" w:hAnsi="Arial" w:cs="Arial"/>
              </w:rPr>
            </w:pPr>
            <w:r w:rsidRPr="00646908">
              <w:rPr>
                <w:rFonts w:ascii="Arial" w:hAnsi="Arial" w:cs="Arial"/>
              </w:rPr>
              <w:t>80%</w:t>
            </w:r>
          </w:p>
        </w:tc>
      </w:tr>
      <w:tr w:rsidR="00646908" w:rsidRPr="00646908" w14:paraId="66AC29B0" w14:textId="77777777" w:rsidTr="00F21863">
        <w:trPr>
          <w:trHeight w:val="423"/>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700A0D46" w14:textId="77777777" w:rsidR="00DA1C47" w:rsidRPr="00646908" w:rsidRDefault="00DA1C47" w:rsidP="00F21863">
            <w:pPr>
              <w:jc w:val="center"/>
              <w:rPr>
                <w:rFonts w:ascii="Arial" w:hAnsi="Arial" w:cs="Arial"/>
              </w:rPr>
            </w:pPr>
            <w:r w:rsidRPr="00646908">
              <w:rPr>
                <w:rFonts w:ascii="Arial" w:hAnsi="Arial" w:cs="Arial"/>
              </w:rPr>
              <w:t>2.</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4CAC38F4" w14:textId="77777777" w:rsidR="00DA1C47" w:rsidRPr="00646908" w:rsidRDefault="00DA1C47" w:rsidP="00F21863">
            <w:pPr>
              <w:rPr>
                <w:rFonts w:ascii="Arial" w:eastAsia="Calibri" w:hAnsi="Arial" w:cs="Arial"/>
              </w:rPr>
            </w:pPr>
            <w:r w:rsidRPr="00646908">
              <w:rPr>
                <w:rFonts w:ascii="Arial" w:hAnsi="Arial" w:cs="Arial"/>
              </w:rPr>
              <w:t>Kritinių ligų vienkartinė išmoka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0611D2AB" w14:textId="77777777" w:rsidR="00DA1C47" w:rsidRPr="00646908" w:rsidRDefault="00DA1C47" w:rsidP="00F21863">
            <w:pPr>
              <w:jc w:val="center"/>
              <w:rPr>
                <w:rFonts w:ascii="Arial" w:eastAsia="Calibri" w:hAnsi="Arial" w:cs="Arial"/>
              </w:rPr>
            </w:pPr>
            <w:r w:rsidRPr="00646908">
              <w:rPr>
                <w:rFonts w:ascii="Arial" w:hAnsi="Arial" w:cs="Arial"/>
              </w:rPr>
              <w:t xml:space="preserve">1.000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74CB9E6B" w14:textId="77777777" w:rsidR="00DA1C47" w:rsidRPr="00646908" w:rsidRDefault="00DA1C47" w:rsidP="00F21863">
            <w:pPr>
              <w:jc w:val="center"/>
              <w:rPr>
                <w:rFonts w:ascii="Arial" w:eastAsia="Calibri" w:hAnsi="Arial" w:cs="Arial"/>
              </w:rPr>
            </w:pPr>
            <w:r w:rsidRPr="00646908">
              <w:rPr>
                <w:rFonts w:ascii="Arial" w:hAnsi="Arial" w:cs="Arial"/>
              </w:rPr>
              <w:t xml:space="preserve">1.000  </w:t>
            </w:r>
          </w:p>
        </w:tc>
        <w:tc>
          <w:tcPr>
            <w:tcW w:w="1520" w:type="dxa"/>
            <w:tcBorders>
              <w:top w:val="single" w:sz="4" w:space="0" w:color="auto"/>
              <w:left w:val="single" w:sz="4" w:space="0" w:color="auto"/>
              <w:bottom w:val="single" w:sz="4" w:space="0" w:color="auto"/>
              <w:right w:val="single" w:sz="4" w:space="0" w:color="auto"/>
            </w:tcBorders>
            <w:vAlign w:val="center"/>
          </w:tcPr>
          <w:p w14:paraId="428966D5" w14:textId="77777777" w:rsidR="00DA1C47" w:rsidRPr="00646908" w:rsidRDefault="00DA1C47" w:rsidP="00F21863">
            <w:pPr>
              <w:jc w:val="center"/>
              <w:rPr>
                <w:rFonts w:ascii="Arial" w:hAnsi="Arial" w:cs="Arial"/>
              </w:rPr>
            </w:pPr>
            <w:r w:rsidRPr="00646908">
              <w:rPr>
                <w:rFonts w:ascii="Arial" w:hAnsi="Arial" w:cs="Arial"/>
              </w:rPr>
              <w:t xml:space="preserve">1.000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C3ACBE0" w14:textId="77777777" w:rsidR="00DA1C47" w:rsidRPr="00646908" w:rsidRDefault="00DA1C47" w:rsidP="00F21863">
            <w:pPr>
              <w:jc w:val="center"/>
              <w:rPr>
                <w:rFonts w:ascii="Arial" w:hAnsi="Arial" w:cs="Arial"/>
              </w:rPr>
            </w:pPr>
          </w:p>
        </w:tc>
      </w:tr>
      <w:tr w:rsidR="00646908" w:rsidRPr="00646908" w14:paraId="516A9131" w14:textId="77777777" w:rsidTr="00F21863">
        <w:trPr>
          <w:trHeight w:val="36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75C8328E" w14:textId="77777777" w:rsidR="00DA1C47" w:rsidRPr="00646908" w:rsidRDefault="00DA1C47" w:rsidP="00F21863">
            <w:pPr>
              <w:jc w:val="center"/>
              <w:rPr>
                <w:rFonts w:ascii="Arial" w:hAnsi="Arial" w:cs="Arial"/>
              </w:rPr>
            </w:pPr>
            <w:r w:rsidRPr="00646908">
              <w:rPr>
                <w:rFonts w:ascii="Arial" w:hAnsi="Arial" w:cs="Arial"/>
              </w:rPr>
              <w:t>3.</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1C4867D3" w14:textId="77777777" w:rsidR="00DA1C47" w:rsidRPr="00646908" w:rsidRDefault="00DA1C47" w:rsidP="00F21863">
            <w:pPr>
              <w:rPr>
                <w:rFonts w:ascii="Arial" w:eastAsia="Calibri" w:hAnsi="Arial" w:cs="Arial"/>
              </w:rPr>
            </w:pPr>
            <w:r w:rsidRPr="00646908">
              <w:rPr>
                <w:rFonts w:ascii="Arial" w:hAnsi="Arial" w:cs="Arial"/>
              </w:rPr>
              <w:t>Vaistai, medicinos pagalbos priemonės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20C3D568" w14:textId="77777777" w:rsidR="00DA1C47" w:rsidRPr="00646908" w:rsidRDefault="00DA1C47" w:rsidP="00F21863">
            <w:pPr>
              <w:jc w:val="center"/>
              <w:rPr>
                <w:rFonts w:ascii="Arial" w:eastAsia="Calibri" w:hAnsi="Arial" w:cs="Arial"/>
              </w:rPr>
            </w:pPr>
            <w:r w:rsidRPr="00646908">
              <w:rPr>
                <w:rFonts w:ascii="Arial" w:hAnsi="Arial" w:cs="Arial"/>
              </w:rPr>
              <w:t xml:space="preserve">50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13DEC2C3" w14:textId="77777777" w:rsidR="00DA1C47" w:rsidRPr="00646908" w:rsidRDefault="00DA1C47" w:rsidP="00F21863">
            <w:pPr>
              <w:jc w:val="center"/>
              <w:rPr>
                <w:rFonts w:ascii="Arial" w:eastAsia="Calibri" w:hAnsi="Arial" w:cs="Arial"/>
              </w:rPr>
            </w:pPr>
            <w:r w:rsidRPr="00646908">
              <w:rPr>
                <w:rFonts w:ascii="Arial" w:hAnsi="Arial" w:cs="Arial"/>
              </w:rPr>
              <w:t xml:space="preserve">50 </w:t>
            </w:r>
          </w:p>
        </w:tc>
        <w:tc>
          <w:tcPr>
            <w:tcW w:w="1520" w:type="dxa"/>
            <w:tcBorders>
              <w:top w:val="single" w:sz="4" w:space="0" w:color="auto"/>
              <w:left w:val="single" w:sz="4" w:space="0" w:color="auto"/>
              <w:bottom w:val="single" w:sz="4" w:space="0" w:color="auto"/>
              <w:right w:val="single" w:sz="4" w:space="0" w:color="auto"/>
            </w:tcBorders>
            <w:vAlign w:val="center"/>
          </w:tcPr>
          <w:p w14:paraId="63E26D5B" w14:textId="77777777" w:rsidR="00DA1C47" w:rsidRPr="00646908" w:rsidRDefault="00DA1C47" w:rsidP="00F21863">
            <w:pPr>
              <w:jc w:val="center"/>
              <w:rPr>
                <w:rFonts w:ascii="Arial" w:hAnsi="Arial" w:cs="Arial"/>
              </w:rPr>
            </w:pPr>
            <w:r w:rsidRPr="00646908">
              <w:rPr>
                <w:rFonts w:ascii="Arial" w:hAnsi="Arial" w:cs="Arial"/>
              </w:rPr>
              <w:t xml:space="preserve">50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08A36F2" w14:textId="77777777" w:rsidR="00DA1C47" w:rsidRPr="00646908" w:rsidRDefault="00DA1C47" w:rsidP="00F21863">
            <w:pPr>
              <w:jc w:val="center"/>
              <w:rPr>
                <w:rFonts w:ascii="Arial" w:hAnsi="Arial" w:cs="Arial"/>
              </w:rPr>
            </w:pPr>
            <w:r w:rsidRPr="00646908">
              <w:rPr>
                <w:rFonts w:ascii="Arial" w:hAnsi="Arial" w:cs="Arial"/>
              </w:rPr>
              <w:t>50%</w:t>
            </w:r>
          </w:p>
        </w:tc>
      </w:tr>
      <w:tr w:rsidR="00646908" w:rsidRPr="00646908" w14:paraId="74B49A87" w14:textId="77777777" w:rsidTr="00F21863">
        <w:trPr>
          <w:trHeight w:val="36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0050F63F" w14:textId="77777777" w:rsidR="00DA1C47" w:rsidRPr="00646908" w:rsidRDefault="00DA1C47" w:rsidP="00F21863">
            <w:pPr>
              <w:jc w:val="center"/>
              <w:rPr>
                <w:rFonts w:ascii="Arial" w:hAnsi="Arial" w:cs="Arial"/>
              </w:rPr>
            </w:pPr>
            <w:r w:rsidRPr="00646908">
              <w:rPr>
                <w:rFonts w:ascii="Arial" w:hAnsi="Arial" w:cs="Arial"/>
              </w:rPr>
              <w:t>4.</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3D038DFA" w14:textId="77777777" w:rsidR="00DA1C47" w:rsidRPr="00646908" w:rsidRDefault="00DA1C47" w:rsidP="00F21863">
            <w:pPr>
              <w:rPr>
                <w:rFonts w:ascii="Arial" w:eastAsia="Calibri" w:hAnsi="Arial" w:cs="Arial"/>
              </w:rPr>
            </w:pPr>
            <w:r w:rsidRPr="00646908">
              <w:rPr>
                <w:rFonts w:ascii="Arial" w:hAnsi="Arial" w:cs="Arial"/>
              </w:rPr>
              <w:t>Profilaktinio sveikatos patikrinimo paslaugos + skiepai</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4C6A876A" w14:textId="77777777" w:rsidR="00DA1C47" w:rsidRPr="00646908" w:rsidRDefault="00DA1C47" w:rsidP="00F21863">
            <w:pPr>
              <w:jc w:val="center"/>
              <w:rPr>
                <w:rFonts w:ascii="Arial" w:eastAsia="Calibri" w:hAnsi="Arial" w:cs="Arial"/>
              </w:rPr>
            </w:pPr>
            <w:r w:rsidRPr="00646908">
              <w:rPr>
                <w:rFonts w:ascii="Arial" w:hAnsi="Arial" w:cs="Arial"/>
              </w:rPr>
              <w:t xml:space="preserve">50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2DD9BC55" w14:textId="77777777" w:rsidR="00DA1C47" w:rsidRPr="00646908" w:rsidRDefault="00DA1C47" w:rsidP="00F21863">
            <w:pPr>
              <w:jc w:val="center"/>
              <w:rPr>
                <w:rFonts w:ascii="Arial" w:eastAsia="Calibri" w:hAnsi="Arial" w:cs="Arial"/>
              </w:rPr>
            </w:pPr>
            <w:r w:rsidRPr="00646908">
              <w:rPr>
                <w:rFonts w:ascii="Arial" w:hAnsi="Arial" w:cs="Arial"/>
              </w:rPr>
              <w:t xml:space="preserve">50 </w:t>
            </w:r>
          </w:p>
        </w:tc>
        <w:tc>
          <w:tcPr>
            <w:tcW w:w="1520" w:type="dxa"/>
            <w:tcBorders>
              <w:top w:val="single" w:sz="4" w:space="0" w:color="auto"/>
              <w:left w:val="single" w:sz="4" w:space="0" w:color="auto"/>
              <w:bottom w:val="single" w:sz="4" w:space="0" w:color="auto"/>
              <w:right w:val="single" w:sz="4" w:space="0" w:color="auto"/>
            </w:tcBorders>
            <w:vAlign w:val="center"/>
          </w:tcPr>
          <w:p w14:paraId="151AE605" w14:textId="77777777" w:rsidR="00DA1C47" w:rsidRPr="00646908" w:rsidRDefault="00DA1C47" w:rsidP="00F21863">
            <w:pPr>
              <w:jc w:val="center"/>
              <w:rPr>
                <w:rFonts w:ascii="Arial" w:hAnsi="Arial" w:cs="Arial"/>
              </w:rPr>
            </w:pPr>
            <w:r w:rsidRPr="00646908">
              <w:rPr>
                <w:rFonts w:ascii="Arial" w:hAnsi="Arial" w:cs="Arial"/>
              </w:rPr>
              <w:t xml:space="preserve">50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3F6F8D3" w14:textId="77777777" w:rsidR="00DA1C47" w:rsidRPr="00646908" w:rsidRDefault="00DA1C47" w:rsidP="00F21863">
            <w:pPr>
              <w:jc w:val="center"/>
              <w:rPr>
                <w:rFonts w:ascii="Arial" w:hAnsi="Arial" w:cs="Arial"/>
              </w:rPr>
            </w:pPr>
            <w:r w:rsidRPr="00646908">
              <w:rPr>
                <w:rFonts w:ascii="Arial" w:hAnsi="Arial" w:cs="Arial"/>
              </w:rPr>
              <w:t>100%</w:t>
            </w:r>
          </w:p>
        </w:tc>
      </w:tr>
      <w:tr w:rsidR="00646908" w:rsidRPr="00646908" w14:paraId="5C8B6D70" w14:textId="77777777" w:rsidTr="00F21863">
        <w:trPr>
          <w:trHeight w:val="358"/>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4F99321D" w14:textId="77777777" w:rsidR="00DA1C47" w:rsidRPr="00646908" w:rsidRDefault="00DA1C47" w:rsidP="00F21863">
            <w:pPr>
              <w:jc w:val="center"/>
              <w:rPr>
                <w:rFonts w:ascii="Arial" w:hAnsi="Arial" w:cs="Arial"/>
              </w:rPr>
            </w:pPr>
            <w:r w:rsidRPr="00646908">
              <w:rPr>
                <w:rFonts w:ascii="Arial" w:hAnsi="Arial" w:cs="Arial"/>
              </w:rPr>
              <w:t>5.</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43247327" w14:textId="77777777" w:rsidR="00DA1C47" w:rsidRPr="00646908" w:rsidRDefault="00DA1C47" w:rsidP="00F21863">
            <w:pPr>
              <w:rPr>
                <w:rFonts w:ascii="Arial" w:eastAsia="Calibri" w:hAnsi="Arial" w:cs="Arial"/>
              </w:rPr>
            </w:pPr>
            <w:r w:rsidRPr="00646908">
              <w:rPr>
                <w:rFonts w:ascii="Arial" w:hAnsi="Arial" w:cs="Arial"/>
              </w:rPr>
              <w:t>Odontologijos paslaugos</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6862793B" w14:textId="77777777" w:rsidR="00DA1C47" w:rsidRPr="00646908" w:rsidRDefault="00DA1C47" w:rsidP="00F21863">
            <w:pPr>
              <w:jc w:val="center"/>
              <w:rPr>
                <w:rFonts w:ascii="Arial" w:eastAsia="Calibri" w:hAnsi="Arial" w:cs="Arial"/>
              </w:rPr>
            </w:pPr>
            <w:r w:rsidRPr="00646908">
              <w:rPr>
                <w:rFonts w:ascii="Arial" w:hAnsi="Arial" w:cs="Arial"/>
              </w:rPr>
              <w:t xml:space="preserve">100  </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24D1B303" w14:textId="77777777" w:rsidR="00DA1C47" w:rsidRPr="00646908" w:rsidRDefault="00DA1C47" w:rsidP="00F21863">
            <w:pPr>
              <w:jc w:val="center"/>
              <w:rPr>
                <w:rFonts w:ascii="Arial" w:eastAsia="Calibri" w:hAnsi="Arial" w:cs="Arial"/>
              </w:rPr>
            </w:pPr>
            <w:r w:rsidRPr="00646908">
              <w:rPr>
                <w:rFonts w:ascii="Arial" w:hAnsi="Arial" w:cs="Arial"/>
              </w:rPr>
              <w:t>-</w:t>
            </w:r>
          </w:p>
        </w:tc>
        <w:tc>
          <w:tcPr>
            <w:tcW w:w="1520" w:type="dxa"/>
            <w:tcBorders>
              <w:top w:val="single" w:sz="4" w:space="0" w:color="auto"/>
              <w:left w:val="single" w:sz="4" w:space="0" w:color="auto"/>
              <w:bottom w:val="single" w:sz="4" w:space="0" w:color="auto"/>
              <w:right w:val="single" w:sz="4" w:space="0" w:color="auto"/>
            </w:tcBorders>
            <w:vAlign w:val="center"/>
          </w:tcPr>
          <w:p w14:paraId="1BCD471E" w14:textId="77777777" w:rsidR="00DA1C47" w:rsidRPr="00646908" w:rsidRDefault="00DA1C47" w:rsidP="00F21863">
            <w:pPr>
              <w:jc w:val="center"/>
              <w:rPr>
                <w:rFonts w:ascii="Arial" w:hAnsi="Arial" w:cs="Arial"/>
              </w:rPr>
            </w:pPr>
            <w:r w:rsidRPr="00646908">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D2E1940" w14:textId="77777777" w:rsidR="00DA1C47" w:rsidRPr="00646908" w:rsidRDefault="00DA1C47" w:rsidP="00F21863">
            <w:pPr>
              <w:jc w:val="center"/>
              <w:rPr>
                <w:rFonts w:ascii="Arial" w:hAnsi="Arial" w:cs="Arial"/>
              </w:rPr>
            </w:pPr>
            <w:r w:rsidRPr="00646908">
              <w:rPr>
                <w:rFonts w:ascii="Arial" w:hAnsi="Arial" w:cs="Arial"/>
              </w:rPr>
              <w:t>50%</w:t>
            </w:r>
          </w:p>
        </w:tc>
      </w:tr>
      <w:tr w:rsidR="00646908" w:rsidRPr="00646908" w14:paraId="44D5D6E1" w14:textId="77777777" w:rsidTr="00F21863">
        <w:trPr>
          <w:trHeight w:val="389"/>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6BF23C93" w14:textId="77777777" w:rsidR="00DA1C47" w:rsidRPr="00646908" w:rsidRDefault="00DA1C47" w:rsidP="00F21863">
            <w:pPr>
              <w:jc w:val="center"/>
              <w:rPr>
                <w:rFonts w:ascii="Arial" w:hAnsi="Arial" w:cs="Arial"/>
              </w:rPr>
            </w:pPr>
            <w:r w:rsidRPr="00646908">
              <w:rPr>
                <w:rFonts w:ascii="Arial" w:hAnsi="Arial" w:cs="Arial"/>
              </w:rPr>
              <w:t>6.</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470AB9E7" w14:textId="77777777" w:rsidR="00DA1C47" w:rsidRPr="00646908" w:rsidRDefault="00DA1C47" w:rsidP="00F21863">
            <w:pPr>
              <w:rPr>
                <w:rFonts w:ascii="Arial" w:hAnsi="Arial" w:cs="Arial"/>
              </w:rPr>
            </w:pPr>
            <w:r w:rsidRPr="00646908">
              <w:rPr>
                <w:rFonts w:ascii="Arial" w:hAnsi="Arial" w:cs="Arial"/>
              </w:rPr>
              <w:t>Reabilitacijos paslaugos be gydytojo siuntimo</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018ABF58" w14:textId="77777777" w:rsidR="00DA1C47" w:rsidRPr="00646908" w:rsidRDefault="00DA1C47" w:rsidP="00F21863">
            <w:pPr>
              <w:jc w:val="center"/>
              <w:rPr>
                <w:rFonts w:ascii="Arial" w:eastAsia="Calibri" w:hAnsi="Arial" w:cs="Arial"/>
              </w:rPr>
            </w:pPr>
            <w:r w:rsidRPr="00646908">
              <w:rPr>
                <w:rFonts w:ascii="Arial" w:hAnsi="Arial" w:cs="Arial"/>
              </w:rPr>
              <w:t>-</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hideMark/>
          </w:tcPr>
          <w:p w14:paraId="42DB4013" w14:textId="77777777" w:rsidR="00DA1C47" w:rsidRPr="00646908" w:rsidRDefault="00DA1C47" w:rsidP="00F21863">
            <w:pPr>
              <w:jc w:val="center"/>
              <w:rPr>
                <w:rFonts w:ascii="Arial" w:eastAsia="Calibri" w:hAnsi="Arial" w:cs="Arial"/>
              </w:rPr>
            </w:pPr>
            <w:r w:rsidRPr="00646908">
              <w:rPr>
                <w:rFonts w:ascii="Arial" w:hAnsi="Arial" w:cs="Arial"/>
              </w:rPr>
              <w:t xml:space="preserve">100  </w:t>
            </w:r>
          </w:p>
        </w:tc>
        <w:tc>
          <w:tcPr>
            <w:tcW w:w="1520" w:type="dxa"/>
            <w:tcBorders>
              <w:top w:val="single" w:sz="4" w:space="0" w:color="auto"/>
              <w:left w:val="single" w:sz="4" w:space="0" w:color="auto"/>
              <w:bottom w:val="single" w:sz="4" w:space="0" w:color="auto"/>
              <w:right w:val="single" w:sz="4" w:space="0" w:color="auto"/>
            </w:tcBorders>
            <w:vAlign w:val="center"/>
          </w:tcPr>
          <w:p w14:paraId="70360014" w14:textId="77777777" w:rsidR="00DA1C47" w:rsidRPr="00646908" w:rsidRDefault="00DA1C47" w:rsidP="00F21863">
            <w:pPr>
              <w:jc w:val="center"/>
              <w:rPr>
                <w:rFonts w:ascii="Arial" w:hAnsi="Arial" w:cs="Arial"/>
              </w:rPr>
            </w:pPr>
            <w:r w:rsidRPr="00646908">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2ADE923" w14:textId="77777777" w:rsidR="00DA1C47" w:rsidRPr="00646908" w:rsidRDefault="00DA1C47" w:rsidP="00F21863">
            <w:pPr>
              <w:jc w:val="center"/>
              <w:rPr>
                <w:rFonts w:ascii="Arial" w:hAnsi="Arial" w:cs="Arial"/>
              </w:rPr>
            </w:pPr>
            <w:r w:rsidRPr="00646908">
              <w:rPr>
                <w:rFonts w:ascii="Arial" w:hAnsi="Arial" w:cs="Arial"/>
              </w:rPr>
              <w:t>50%</w:t>
            </w:r>
          </w:p>
        </w:tc>
      </w:tr>
      <w:tr w:rsidR="00646908" w:rsidRPr="00646908" w14:paraId="1B427C79" w14:textId="77777777" w:rsidTr="00F21863">
        <w:trPr>
          <w:trHeight w:val="389"/>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AA1568B" w14:textId="77777777" w:rsidR="00DA1C47" w:rsidRPr="00646908" w:rsidRDefault="00DA1C47" w:rsidP="00F21863">
            <w:pPr>
              <w:jc w:val="center"/>
              <w:rPr>
                <w:rFonts w:ascii="Arial" w:hAnsi="Arial" w:cs="Arial"/>
              </w:rPr>
            </w:pPr>
            <w:r w:rsidRPr="00646908">
              <w:rPr>
                <w:rFonts w:ascii="Arial" w:hAnsi="Arial" w:cs="Arial"/>
              </w:rPr>
              <w:t>7.</w:t>
            </w:r>
          </w:p>
        </w:tc>
        <w:tc>
          <w:tcPr>
            <w:tcW w:w="35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7A820668" w14:textId="77777777" w:rsidR="00DA1C47" w:rsidRPr="00646908" w:rsidRDefault="00DA1C47" w:rsidP="00F21863">
            <w:pPr>
              <w:rPr>
                <w:rFonts w:ascii="Arial" w:hAnsi="Arial" w:cs="Arial"/>
              </w:rPr>
            </w:pPr>
            <w:r w:rsidRPr="00646908">
              <w:rPr>
                <w:rFonts w:ascii="Arial" w:hAnsi="Arial" w:cs="Arial"/>
              </w:rPr>
              <w:t>Optika</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693CC3E8" w14:textId="77777777" w:rsidR="00DA1C47" w:rsidRPr="00646908" w:rsidRDefault="00DA1C47" w:rsidP="00F21863">
            <w:pPr>
              <w:jc w:val="center"/>
              <w:rPr>
                <w:rFonts w:ascii="Arial" w:hAnsi="Arial" w:cs="Arial"/>
              </w:rPr>
            </w:pPr>
            <w:r w:rsidRPr="00646908">
              <w:rPr>
                <w:rFonts w:ascii="Arial" w:hAnsi="Arial" w:cs="Arial"/>
              </w:rPr>
              <w:t>-</w:t>
            </w:r>
          </w:p>
        </w:tc>
        <w:tc>
          <w:tcPr>
            <w:tcW w:w="1212" w:type="dxa"/>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5B348C7F" w14:textId="77777777" w:rsidR="00DA1C47" w:rsidRPr="00646908" w:rsidRDefault="00DA1C47" w:rsidP="00F21863">
            <w:pPr>
              <w:jc w:val="center"/>
              <w:rPr>
                <w:rFonts w:ascii="Arial" w:hAnsi="Arial" w:cs="Arial"/>
              </w:rPr>
            </w:pPr>
            <w:r w:rsidRPr="00646908">
              <w:rPr>
                <w:rFonts w:ascii="Arial" w:hAnsi="Arial" w:cs="Arial"/>
              </w:rPr>
              <w:t>-</w:t>
            </w:r>
          </w:p>
        </w:tc>
        <w:tc>
          <w:tcPr>
            <w:tcW w:w="1520" w:type="dxa"/>
            <w:tcBorders>
              <w:top w:val="single" w:sz="4" w:space="0" w:color="auto"/>
              <w:left w:val="single" w:sz="4" w:space="0" w:color="auto"/>
              <w:bottom w:val="single" w:sz="4" w:space="0" w:color="auto"/>
              <w:right w:val="single" w:sz="4" w:space="0" w:color="auto"/>
            </w:tcBorders>
            <w:vAlign w:val="center"/>
          </w:tcPr>
          <w:p w14:paraId="09FECF96" w14:textId="77777777" w:rsidR="00DA1C47" w:rsidRPr="00646908" w:rsidRDefault="00DA1C47" w:rsidP="00F21863">
            <w:pPr>
              <w:jc w:val="center"/>
              <w:rPr>
                <w:rFonts w:ascii="Arial" w:hAnsi="Arial" w:cs="Arial"/>
              </w:rPr>
            </w:pPr>
            <w:r w:rsidRPr="00646908">
              <w:rPr>
                <w:rFonts w:ascii="Arial" w:hAnsi="Arial" w:cs="Arial"/>
              </w:rPr>
              <w:t xml:space="preserve">100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F6E731B" w14:textId="77777777" w:rsidR="00DA1C47" w:rsidRPr="00646908" w:rsidRDefault="00DA1C47" w:rsidP="00F21863">
            <w:pPr>
              <w:jc w:val="center"/>
              <w:rPr>
                <w:rFonts w:ascii="Arial" w:hAnsi="Arial" w:cs="Arial"/>
              </w:rPr>
            </w:pPr>
            <w:r w:rsidRPr="00646908">
              <w:rPr>
                <w:rFonts w:ascii="Arial" w:hAnsi="Arial" w:cs="Arial"/>
              </w:rPr>
              <w:t>50%</w:t>
            </w:r>
          </w:p>
        </w:tc>
      </w:tr>
      <w:tr w:rsidR="00646908" w:rsidRPr="00646908" w14:paraId="06FD19F6" w14:textId="77777777" w:rsidTr="00F21863">
        <w:trPr>
          <w:trHeight w:val="389"/>
        </w:trPr>
        <w:tc>
          <w:tcPr>
            <w:tcW w:w="4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DE122" w14:textId="77777777" w:rsidR="00DA1C47" w:rsidRPr="00646908" w:rsidRDefault="00DA1C47" w:rsidP="00F21863">
            <w:pPr>
              <w:jc w:val="center"/>
              <w:rPr>
                <w:rFonts w:ascii="Arial" w:hAnsi="Arial" w:cs="Arial"/>
              </w:rPr>
            </w:pPr>
            <w:r w:rsidRPr="00646908">
              <w:rPr>
                <w:rFonts w:ascii="Arial" w:hAnsi="Arial" w:cs="Arial"/>
              </w:rPr>
              <w:t>Metinė įmoka asmeniui</w:t>
            </w: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44" w:type="dxa"/>
              <w:bottom w:w="0" w:type="dxa"/>
              <w:right w:w="12" w:type="dxa"/>
            </w:tcMar>
            <w:vAlign w:val="center"/>
          </w:tcPr>
          <w:p w14:paraId="09A2B184" w14:textId="05E65E27" w:rsidR="00DA1C47" w:rsidRPr="00646908" w:rsidRDefault="00744A74" w:rsidP="00F21863">
            <w:pPr>
              <w:jc w:val="center"/>
              <w:rPr>
                <w:rFonts w:ascii="Arial" w:hAnsi="Arial" w:cs="Arial"/>
              </w:rPr>
            </w:pPr>
            <w:r w:rsidRPr="00646908">
              <w:rPr>
                <w:rFonts w:ascii="Arial" w:hAnsi="Arial" w:cs="Arial"/>
              </w:rPr>
              <w:t xml:space="preserve">97,00 </w:t>
            </w:r>
            <w:r w:rsidR="00DA1C47" w:rsidRPr="00646908">
              <w:rPr>
                <w:rFonts w:ascii="Arial" w:hAnsi="Arial" w:cs="Arial"/>
              </w:rPr>
              <w:t>EUR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180D877" w14:textId="117FAA33" w:rsidR="00DA1C47" w:rsidRPr="00646908" w:rsidRDefault="00DA1C47" w:rsidP="00F21863">
            <w:pPr>
              <w:jc w:val="center"/>
              <w:rPr>
                <w:rFonts w:ascii="Arial" w:hAnsi="Arial" w:cs="Arial"/>
              </w:rPr>
            </w:pPr>
          </w:p>
        </w:tc>
      </w:tr>
    </w:tbl>
    <w:p w14:paraId="382AB38C" w14:textId="56BC2124" w:rsidR="00DA1C47" w:rsidRPr="00646908" w:rsidRDefault="00DA1C47" w:rsidP="00DA1C47">
      <w:pPr>
        <w:spacing w:after="0" w:line="240" w:lineRule="auto"/>
        <w:rPr>
          <w:rFonts w:ascii="Arial" w:hAnsi="Arial" w:cs="Arial"/>
          <w:b/>
        </w:rPr>
      </w:pPr>
    </w:p>
    <w:p w14:paraId="11BADA96" w14:textId="77777777" w:rsidR="00DA1C47" w:rsidRPr="00646908" w:rsidRDefault="00DA1C47" w:rsidP="00DA1C47">
      <w:pPr>
        <w:spacing w:after="0" w:line="240" w:lineRule="auto"/>
        <w:ind w:left="1080"/>
        <w:rPr>
          <w:rFonts w:ascii="Arial" w:hAnsi="Arial" w:cs="Arial"/>
          <w:b/>
        </w:rPr>
      </w:pPr>
    </w:p>
    <w:p w14:paraId="7A1333F9" w14:textId="4E0E32AC" w:rsidR="00540279" w:rsidRPr="00646908" w:rsidRDefault="00B26941" w:rsidP="00DA1C47">
      <w:pPr>
        <w:numPr>
          <w:ilvl w:val="0"/>
          <w:numId w:val="17"/>
        </w:numPr>
        <w:spacing w:after="0" w:line="240" w:lineRule="auto"/>
        <w:jc w:val="center"/>
        <w:rPr>
          <w:rFonts w:ascii="Arial" w:hAnsi="Arial" w:cs="Arial"/>
          <w:b/>
        </w:rPr>
      </w:pPr>
      <w:r w:rsidRPr="00646908">
        <w:rPr>
          <w:rFonts w:ascii="Arial" w:hAnsi="Arial" w:cs="Arial"/>
          <w:b/>
        </w:rPr>
        <w:t>SUTARTIES KAINA IR / ARBA KAINODAROS TAISYKLĖS IR MOKĖJIMO SĄLYGOS</w:t>
      </w:r>
    </w:p>
    <w:p w14:paraId="4DBDCF0B" w14:textId="785E23D5" w:rsidR="00D023A8" w:rsidRPr="00646908" w:rsidRDefault="0099303D" w:rsidP="0099303D">
      <w:pPr>
        <w:spacing w:after="0" w:line="240" w:lineRule="auto"/>
        <w:ind w:firstLine="360"/>
        <w:jc w:val="both"/>
        <w:rPr>
          <w:rFonts w:ascii="Arial" w:hAnsi="Arial" w:cs="Arial"/>
        </w:rPr>
      </w:pPr>
      <w:r w:rsidRPr="00646908">
        <w:rPr>
          <w:rFonts w:ascii="Arial" w:eastAsia="Calibri" w:hAnsi="Arial" w:cs="Arial"/>
        </w:rPr>
        <w:t>4</w:t>
      </w:r>
      <w:r w:rsidR="00540279" w:rsidRPr="00646908">
        <w:rPr>
          <w:rFonts w:ascii="Arial" w:eastAsia="Calibri" w:hAnsi="Arial" w:cs="Arial"/>
        </w:rPr>
        <w:t xml:space="preserve">.1. </w:t>
      </w:r>
      <w:permStart w:id="19405284" w:edGrp="everyone"/>
      <w:r w:rsidRPr="00646908">
        <w:rPr>
          <w:rFonts w:ascii="Arial" w:hAnsi="Arial" w:cs="Arial"/>
        </w:rPr>
        <w:t xml:space="preserve">Sutarčiai taikomas fiksuoto įkainio kainodaros metodas (perkama pagal poreikį), neviršijant </w:t>
      </w:r>
      <w:r w:rsidR="00A92EFB" w:rsidRPr="00646908">
        <w:rPr>
          <w:rFonts w:ascii="Arial" w:hAnsi="Arial" w:cs="Arial"/>
        </w:rPr>
        <w:t>pradinės Sutarties vertės</w:t>
      </w:r>
      <w:r w:rsidRPr="00646908">
        <w:rPr>
          <w:rFonts w:ascii="Arial" w:hAnsi="Arial" w:cs="Arial"/>
        </w:rPr>
        <w:t>.</w:t>
      </w:r>
    </w:p>
    <w:p w14:paraId="1B328BA2" w14:textId="31B48F84" w:rsidR="0099303D" w:rsidRPr="00646908" w:rsidRDefault="0099303D" w:rsidP="0099303D">
      <w:pPr>
        <w:spacing w:after="0" w:line="240" w:lineRule="auto"/>
        <w:ind w:firstLine="360"/>
        <w:jc w:val="both"/>
        <w:rPr>
          <w:rFonts w:ascii="Arial" w:hAnsi="Arial" w:cs="Arial"/>
        </w:rPr>
      </w:pPr>
      <w:r w:rsidRPr="00646908">
        <w:rPr>
          <w:rFonts w:ascii="Arial" w:hAnsi="Arial" w:cs="Arial"/>
        </w:rPr>
        <w:t xml:space="preserve">4.1.1. Draudimo įmoka 1 (vienam) Apdraustajam yra </w:t>
      </w:r>
      <w:r w:rsidR="00A43DDB" w:rsidRPr="00646908">
        <w:rPr>
          <w:rFonts w:ascii="Arial" w:hAnsi="Arial" w:cs="Arial"/>
        </w:rPr>
        <w:t>97</w:t>
      </w:r>
      <w:r w:rsidR="009B3945" w:rsidRPr="00646908">
        <w:rPr>
          <w:rFonts w:ascii="Arial" w:hAnsi="Arial" w:cs="Arial"/>
        </w:rPr>
        <w:t>,00</w:t>
      </w:r>
      <w:r w:rsidR="00A43DDB" w:rsidRPr="00646908">
        <w:rPr>
          <w:rFonts w:ascii="Arial" w:hAnsi="Arial" w:cs="Arial"/>
        </w:rPr>
        <w:t xml:space="preserve"> (devyniasdešimt septyni</w:t>
      </w:r>
      <w:r w:rsidR="009B3945" w:rsidRPr="00646908">
        <w:rPr>
          <w:rFonts w:ascii="Arial" w:hAnsi="Arial" w:cs="Arial"/>
        </w:rPr>
        <w:t>)</w:t>
      </w:r>
      <w:r w:rsidRPr="00646908">
        <w:rPr>
          <w:rFonts w:ascii="Arial" w:hAnsi="Arial" w:cs="Arial"/>
        </w:rPr>
        <w:t xml:space="preserve"> EUR. Metinė draudimo įmoka 1 (vienam) Apdraustajam yra vienoda visiems 3 (trims) draudimo variantams, išvardintiems Sutarties 3.3 punkte.</w:t>
      </w:r>
    </w:p>
    <w:p w14:paraId="4451AB49" w14:textId="1546B01F" w:rsidR="00512AAE" w:rsidRPr="00646908" w:rsidRDefault="0099303D" w:rsidP="00512AAE">
      <w:pPr>
        <w:spacing w:after="0" w:line="240" w:lineRule="auto"/>
        <w:ind w:firstLine="360"/>
        <w:jc w:val="both"/>
        <w:rPr>
          <w:rFonts w:ascii="Arial" w:hAnsi="Arial" w:cs="Arial"/>
        </w:rPr>
      </w:pPr>
      <w:r w:rsidRPr="00646908">
        <w:rPr>
          <w:rFonts w:ascii="Arial" w:hAnsi="Arial" w:cs="Arial"/>
        </w:rPr>
        <w:t xml:space="preserve">4.2. </w:t>
      </w:r>
      <w:r w:rsidR="00C154B5" w:rsidRPr="00646908">
        <w:rPr>
          <w:rFonts w:ascii="Arial" w:hAnsi="Arial" w:cs="Arial"/>
        </w:rPr>
        <w:t xml:space="preserve">Atsižvelgiant į Sutarties 4.1 punktą, </w:t>
      </w:r>
      <w:r w:rsidR="00A92EFB" w:rsidRPr="00646908">
        <w:rPr>
          <w:rFonts w:ascii="Arial" w:hAnsi="Arial" w:cs="Arial"/>
        </w:rPr>
        <w:t xml:space="preserve">pradinė </w:t>
      </w:r>
      <w:r w:rsidR="00C154B5" w:rsidRPr="00646908">
        <w:rPr>
          <w:rFonts w:ascii="Arial" w:hAnsi="Arial" w:cs="Arial"/>
        </w:rPr>
        <w:t xml:space="preserve">Sutarties </w:t>
      </w:r>
      <w:r w:rsidR="00A92EFB" w:rsidRPr="00646908">
        <w:rPr>
          <w:rFonts w:ascii="Arial" w:hAnsi="Arial" w:cs="Arial"/>
        </w:rPr>
        <w:t>vertė</w:t>
      </w:r>
      <w:r w:rsidR="00C154B5" w:rsidRPr="00646908">
        <w:rPr>
          <w:rFonts w:ascii="Arial" w:hAnsi="Arial" w:cs="Arial"/>
        </w:rPr>
        <w:t xml:space="preserve"> yra:</w:t>
      </w:r>
      <w:r w:rsidR="00512AAE" w:rsidRPr="00646908">
        <w:rPr>
          <w:rFonts w:ascii="Arial" w:hAnsi="Arial" w:cs="Arial"/>
        </w:rPr>
        <w:t xml:space="preserve"> </w:t>
      </w:r>
      <w:r w:rsidR="003135A3" w:rsidRPr="00646908">
        <w:rPr>
          <w:rFonts w:ascii="Arial" w:hAnsi="Arial" w:cs="Arial"/>
        </w:rPr>
        <w:t xml:space="preserve">882700 (aštuoni šimtai aštuoniasdešimt du </w:t>
      </w:r>
      <w:r w:rsidR="00951D5D" w:rsidRPr="00646908">
        <w:rPr>
          <w:rFonts w:ascii="Arial" w:hAnsi="Arial" w:cs="Arial"/>
        </w:rPr>
        <w:t>tūkstančiai septyni šimtai) Eur</w:t>
      </w:r>
      <w:r w:rsidR="00243CD0" w:rsidRPr="00646908">
        <w:rPr>
          <w:rFonts w:ascii="Arial" w:hAnsi="Arial" w:cs="Arial"/>
        </w:rPr>
        <w:t>,</w:t>
      </w:r>
      <w:r w:rsidR="00D7737D" w:rsidRPr="00646908">
        <w:rPr>
          <w:rFonts w:ascii="Arial" w:hAnsi="Arial" w:cs="Arial"/>
        </w:rPr>
        <w:t xml:space="preserve"> apdraudžiam</w:t>
      </w:r>
      <w:r w:rsidR="00512AAE" w:rsidRPr="00646908">
        <w:rPr>
          <w:rFonts w:ascii="Arial" w:hAnsi="Arial" w:cs="Arial"/>
        </w:rPr>
        <w:t>a</w:t>
      </w:r>
      <w:r w:rsidR="00D7737D" w:rsidRPr="00646908">
        <w:rPr>
          <w:rFonts w:ascii="Arial" w:hAnsi="Arial" w:cs="Arial"/>
        </w:rPr>
        <w:t xml:space="preserve"> </w:t>
      </w:r>
      <w:r w:rsidR="00243CD0" w:rsidRPr="00646908">
        <w:rPr>
          <w:rFonts w:ascii="Arial" w:hAnsi="Arial" w:cs="Arial"/>
        </w:rPr>
        <w:t>9100 (devyni tūkstančiai</w:t>
      </w:r>
      <w:r w:rsidR="00D7737D" w:rsidRPr="00646908">
        <w:rPr>
          <w:rFonts w:ascii="Arial" w:hAnsi="Arial" w:cs="Arial"/>
        </w:rPr>
        <w:t xml:space="preserve"> vienas šimtas) </w:t>
      </w:r>
      <w:r w:rsidR="00243CD0" w:rsidRPr="00646908">
        <w:rPr>
          <w:rFonts w:ascii="Arial" w:hAnsi="Arial" w:cs="Arial"/>
        </w:rPr>
        <w:t xml:space="preserve"> darbuotojų</w:t>
      </w:r>
      <w:r w:rsidR="0071241D" w:rsidRPr="00646908">
        <w:rPr>
          <w:rFonts w:ascii="Arial" w:hAnsi="Arial" w:cs="Arial"/>
        </w:rPr>
        <w:t>.</w:t>
      </w:r>
      <w:r w:rsidR="00951D5D" w:rsidRPr="00646908">
        <w:rPr>
          <w:rFonts w:ascii="Arial" w:hAnsi="Arial" w:cs="Arial"/>
        </w:rPr>
        <w:t xml:space="preserve"> </w:t>
      </w:r>
    </w:p>
    <w:p w14:paraId="07C99961" w14:textId="144F613A" w:rsidR="00C154B5" w:rsidRPr="00646908" w:rsidRDefault="00C154B5" w:rsidP="005824A1">
      <w:pPr>
        <w:pStyle w:val="ListParagraph"/>
        <w:spacing w:after="0" w:line="240" w:lineRule="auto"/>
        <w:ind w:left="0" w:firstLine="284"/>
        <w:jc w:val="both"/>
        <w:rPr>
          <w:rFonts w:ascii="Arial" w:hAnsi="Arial" w:cs="Arial"/>
          <w:bCs/>
        </w:rPr>
      </w:pPr>
      <w:r w:rsidRPr="00646908">
        <w:rPr>
          <w:rFonts w:ascii="Arial" w:hAnsi="Arial" w:cs="Arial"/>
          <w:bCs/>
        </w:rPr>
        <w:t>4.3. Draudimo įmoka 1 (vienam) Apdraustajam yra fiksuota ir nebus keičiama visą Sutarties galiojimo laikotarpį.</w:t>
      </w:r>
    </w:p>
    <w:p w14:paraId="5C0DD8D5" w14:textId="592440C1" w:rsidR="00C154B5" w:rsidRPr="00646908" w:rsidRDefault="00C154B5" w:rsidP="009C1AE0">
      <w:pPr>
        <w:pStyle w:val="Heading2"/>
        <w:ind w:firstLine="357"/>
        <w:jc w:val="both"/>
        <w:rPr>
          <w:rFonts w:ascii="Arial" w:hAnsi="Arial" w:cs="Arial"/>
          <w:b w:val="0"/>
          <w:bCs/>
          <w:sz w:val="22"/>
          <w:szCs w:val="22"/>
        </w:rPr>
      </w:pPr>
      <w:r w:rsidRPr="00646908">
        <w:rPr>
          <w:rFonts w:ascii="Arial" w:hAnsi="Arial" w:cs="Arial"/>
          <w:b w:val="0"/>
          <w:bCs/>
          <w:sz w:val="22"/>
          <w:szCs w:val="22"/>
        </w:rPr>
        <w:t>4.4. Draudimo įmoka už draudimo apsaugos</w:t>
      </w:r>
      <w:r w:rsidR="00566F37" w:rsidRPr="00646908">
        <w:rPr>
          <w:rFonts w:ascii="Arial" w:hAnsi="Arial" w:cs="Arial"/>
          <w:b w:val="0"/>
          <w:bCs/>
          <w:sz w:val="22"/>
          <w:szCs w:val="22"/>
        </w:rPr>
        <w:t xml:space="preserve"> </w:t>
      </w:r>
      <w:r w:rsidRPr="00646908">
        <w:rPr>
          <w:rFonts w:ascii="Arial" w:hAnsi="Arial" w:cs="Arial"/>
          <w:b w:val="0"/>
          <w:bCs/>
          <w:sz w:val="22"/>
          <w:szCs w:val="22"/>
        </w:rPr>
        <w:t xml:space="preserve">ketvirtį mokama pagal </w:t>
      </w:r>
      <w:r w:rsidR="005E28DD" w:rsidRPr="00646908">
        <w:rPr>
          <w:rFonts w:ascii="Arial" w:hAnsi="Arial" w:cs="Arial"/>
          <w:b w:val="0"/>
          <w:bCs/>
          <w:sz w:val="22"/>
          <w:szCs w:val="22"/>
        </w:rPr>
        <w:t>Paslaugų teikėjo</w:t>
      </w:r>
      <w:r w:rsidRPr="00646908">
        <w:rPr>
          <w:rFonts w:ascii="Arial" w:hAnsi="Arial" w:cs="Arial"/>
          <w:b w:val="0"/>
          <w:bCs/>
          <w:sz w:val="22"/>
          <w:szCs w:val="22"/>
        </w:rPr>
        <w:t xml:space="preserve"> pateiktą mokėjimo pranešimą. Draudimo įmokų mokėjimo grafikas pateikiamas</w:t>
      </w:r>
      <w:r w:rsidR="00E03F84" w:rsidRPr="00646908">
        <w:rPr>
          <w:rFonts w:ascii="Arial" w:hAnsi="Arial" w:cs="Arial"/>
          <w:b w:val="0"/>
          <w:bCs/>
          <w:sz w:val="22"/>
          <w:szCs w:val="22"/>
        </w:rPr>
        <w:t xml:space="preserve"> Sutarties priede Nr. 4.</w:t>
      </w:r>
      <w:hyperlink w:anchor="_priedas_Nr._2" w:history="1"/>
      <w:r w:rsidRPr="00646908">
        <w:rPr>
          <w:rFonts w:ascii="Arial" w:hAnsi="Arial" w:cs="Arial"/>
          <w:b w:val="0"/>
          <w:bCs/>
          <w:sz w:val="22"/>
          <w:szCs w:val="22"/>
        </w:rPr>
        <w:t xml:space="preserve"> </w:t>
      </w:r>
      <w:r w:rsidR="005E28DD" w:rsidRPr="00646908">
        <w:rPr>
          <w:rFonts w:ascii="Arial" w:hAnsi="Arial" w:cs="Arial"/>
          <w:b w:val="0"/>
          <w:bCs/>
          <w:sz w:val="22"/>
          <w:szCs w:val="22"/>
        </w:rPr>
        <w:t>Vadovaujantis užsakovas</w:t>
      </w:r>
      <w:r w:rsidRPr="00646908">
        <w:rPr>
          <w:rFonts w:ascii="Arial" w:hAnsi="Arial" w:cs="Arial"/>
          <w:b w:val="0"/>
          <w:bCs/>
          <w:sz w:val="22"/>
          <w:szCs w:val="22"/>
        </w:rPr>
        <w:t xml:space="preserve"> draudimo įmoką privalo sumokėti per 30 (trisdešimt) kalendorinių dienų nuo </w:t>
      </w:r>
      <w:bookmarkStart w:id="2" w:name="_Hlk47524591"/>
      <w:r w:rsidRPr="00646908">
        <w:rPr>
          <w:rFonts w:ascii="Arial" w:hAnsi="Arial" w:cs="Arial"/>
          <w:b w:val="0"/>
          <w:bCs/>
          <w:sz w:val="22"/>
          <w:szCs w:val="22"/>
        </w:rPr>
        <w:t>įmokos mokėjimo priminimo</w:t>
      </w:r>
      <w:bookmarkEnd w:id="2"/>
      <w:r w:rsidRPr="00646908">
        <w:rPr>
          <w:rFonts w:ascii="Arial" w:hAnsi="Arial" w:cs="Arial"/>
          <w:b w:val="0"/>
          <w:bCs/>
          <w:sz w:val="22"/>
          <w:szCs w:val="22"/>
        </w:rPr>
        <w:t>, pateikto per E-sąskaita sistemą. Priminime privalo būti nurodytas Sutarties numeris, pagal kurį mokama draudimo įmoka</w:t>
      </w:r>
      <w:r w:rsidR="00566F37" w:rsidRPr="00646908">
        <w:rPr>
          <w:rFonts w:ascii="Arial" w:hAnsi="Arial" w:cs="Arial"/>
          <w:b w:val="0"/>
          <w:bCs/>
          <w:sz w:val="22"/>
          <w:szCs w:val="22"/>
        </w:rPr>
        <w:t xml:space="preserve">, bei </w:t>
      </w:r>
      <w:r w:rsidR="00FD53D7" w:rsidRPr="00646908">
        <w:rPr>
          <w:rFonts w:ascii="Arial" w:hAnsi="Arial" w:cs="Arial"/>
          <w:b w:val="0"/>
          <w:bCs/>
          <w:sz w:val="22"/>
          <w:szCs w:val="22"/>
        </w:rPr>
        <w:t>pateikiama detalizacija (apdraustų darbuotojų sąrašas)</w:t>
      </w:r>
      <w:r w:rsidRPr="00646908">
        <w:rPr>
          <w:rFonts w:ascii="Arial" w:hAnsi="Arial" w:cs="Arial"/>
          <w:b w:val="0"/>
          <w:bCs/>
          <w:sz w:val="22"/>
          <w:szCs w:val="22"/>
        </w:rPr>
        <w:t xml:space="preserve">. Visus priminimus apie įmokos mokėjimą </w:t>
      </w:r>
      <w:r w:rsidR="005E28DD" w:rsidRPr="00646908">
        <w:rPr>
          <w:rFonts w:ascii="Arial" w:hAnsi="Arial" w:cs="Arial"/>
          <w:b w:val="0"/>
          <w:bCs/>
          <w:sz w:val="22"/>
          <w:szCs w:val="22"/>
        </w:rPr>
        <w:t>Paslaugų teikėjas</w:t>
      </w:r>
      <w:r w:rsidRPr="00646908">
        <w:rPr>
          <w:rFonts w:ascii="Arial" w:hAnsi="Arial" w:cs="Arial"/>
          <w:b w:val="0"/>
          <w:bCs/>
          <w:sz w:val="22"/>
          <w:szCs w:val="22"/>
        </w:rPr>
        <w:t xml:space="preserve"> privalo pateikti </w:t>
      </w:r>
      <w:r w:rsidR="005E28DD" w:rsidRPr="00646908">
        <w:rPr>
          <w:rFonts w:ascii="Arial" w:hAnsi="Arial" w:cs="Arial"/>
          <w:b w:val="0"/>
          <w:bCs/>
          <w:sz w:val="22"/>
          <w:szCs w:val="22"/>
        </w:rPr>
        <w:t>Vadovaujančiam užsakovui</w:t>
      </w:r>
      <w:r w:rsidRPr="00646908">
        <w:rPr>
          <w:rFonts w:ascii="Arial" w:hAnsi="Arial" w:cs="Arial"/>
          <w:b w:val="0"/>
          <w:bCs/>
          <w:sz w:val="22"/>
          <w:szCs w:val="22"/>
        </w:rPr>
        <w:t xml:space="preserve"> tik per VĮ Registrų centras tvarkomą informacinę sistemą „</w:t>
      </w:r>
      <w:proofErr w:type="spellStart"/>
      <w:r w:rsidRPr="00646908">
        <w:rPr>
          <w:rFonts w:ascii="Arial" w:hAnsi="Arial" w:cs="Arial"/>
          <w:b w:val="0"/>
          <w:bCs/>
          <w:sz w:val="22"/>
          <w:szCs w:val="22"/>
        </w:rPr>
        <w:t>E.sąskaita</w:t>
      </w:r>
      <w:proofErr w:type="spellEnd"/>
      <w:r w:rsidRPr="00646908">
        <w:rPr>
          <w:rFonts w:ascii="Arial" w:hAnsi="Arial" w:cs="Arial"/>
          <w:b w:val="0"/>
          <w:bCs/>
          <w:sz w:val="22"/>
          <w:szCs w:val="22"/>
        </w:rPr>
        <w:t>“.</w:t>
      </w:r>
    </w:p>
    <w:p w14:paraId="1A443EDE" w14:textId="4C9B35C9" w:rsidR="00C154B5" w:rsidRPr="00646908" w:rsidRDefault="00C154B5" w:rsidP="009C1AE0">
      <w:pPr>
        <w:pStyle w:val="BodyText3"/>
        <w:spacing w:after="0"/>
        <w:ind w:firstLine="357"/>
        <w:jc w:val="both"/>
        <w:rPr>
          <w:rFonts w:ascii="Arial" w:hAnsi="Arial" w:cs="Arial"/>
          <w:sz w:val="22"/>
          <w:szCs w:val="22"/>
        </w:rPr>
      </w:pPr>
      <w:r w:rsidRPr="00646908">
        <w:rPr>
          <w:rFonts w:ascii="Arial" w:hAnsi="Arial" w:cs="Arial"/>
          <w:sz w:val="22"/>
          <w:szCs w:val="22"/>
        </w:rPr>
        <w:t xml:space="preserve">4.5. </w:t>
      </w:r>
      <w:r w:rsidR="005E28DD" w:rsidRPr="00646908">
        <w:rPr>
          <w:rFonts w:ascii="Arial" w:hAnsi="Arial" w:cs="Arial"/>
          <w:sz w:val="22"/>
          <w:szCs w:val="22"/>
        </w:rPr>
        <w:t>Vadovaujančiam užsakovui</w:t>
      </w:r>
      <w:r w:rsidRPr="00646908">
        <w:rPr>
          <w:rFonts w:ascii="Arial" w:hAnsi="Arial" w:cs="Arial"/>
          <w:sz w:val="22"/>
          <w:szCs w:val="22"/>
        </w:rPr>
        <w:t xml:space="preserve"> nesumokėjus draudimo įmokos Sutartyje nustatytu laiku, </w:t>
      </w:r>
      <w:r w:rsidR="005E28DD" w:rsidRPr="00646908">
        <w:rPr>
          <w:rFonts w:ascii="Arial" w:hAnsi="Arial" w:cs="Arial"/>
          <w:sz w:val="22"/>
          <w:szCs w:val="22"/>
        </w:rPr>
        <w:t>Paslaugų teikėjas</w:t>
      </w:r>
      <w:r w:rsidRPr="00646908">
        <w:rPr>
          <w:rFonts w:ascii="Arial" w:hAnsi="Arial" w:cs="Arial"/>
          <w:sz w:val="22"/>
          <w:szCs w:val="22"/>
        </w:rPr>
        <w:t xml:space="preserve"> apie tai privalo pranešti </w:t>
      </w:r>
      <w:r w:rsidR="005E28DD" w:rsidRPr="00646908">
        <w:rPr>
          <w:rFonts w:ascii="Arial" w:hAnsi="Arial" w:cs="Arial"/>
          <w:sz w:val="22"/>
          <w:szCs w:val="22"/>
        </w:rPr>
        <w:t>Vadovaujančiam užsakovui</w:t>
      </w:r>
      <w:r w:rsidRPr="00646908">
        <w:rPr>
          <w:rFonts w:ascii="Arial" w:hAnsi="Arial" w:cs="Arial"/>
          <w:sz w:val="22"/>
          <w:szCs w:val="22"/>
        </w:rPr>
        <w:t xml:space="preserve"> raštu, nurodydamas, jog per 15 (penkiolika) darbo dienų (skaičiuojant nuo tos dienos, kai </w:t>
      </w:r>
      <w:r w:rsidR="005E28DD" w:rsidRPr="00646908">
        <w:rPr>
          <w:rFonts w:ascii="Arial" w:hAnsi="Arial" w:cs="Arial"/>
          <w:sz w:val="22"/>
          <w:szCs w:val="22"/>
        </w:rPr>
        <w:t>Vadovaujantis užsakovas</w:t>
      </w:r>
      <w:r w:rsidRPr="00646908">
        <w:rPr>
          <w:rFonts w:ascii="Arial" w:hAnsi="Arial" w:cs="Arial"/>
          <w:sz w:val="22"/>
          <w:szCs w:val="22"/>
        </w:rPr>
        <w:t xml:space="preserve"> gavo raštišką </w:t>
      </w:r>
      <w:r w:rsidR="005E28DD" w:rsidRPr="00646908">
        <w:rPr>
          <w:rFonts w:ascii="Arial" w:hAnsi="Arial" w:cs="Arial"/>
          <w:sz w:val="22"/>
          <w:szCs w:val="22"/>
        </w:rPr>
        <w:t>Paslaugų teikėjo</w:t>
      </w:r>
      <w:r w:rsidRPr="00646908">
        <w:rPr>
          <w:rFonts w:ascii="Arial" w:hAnsi="Arial" w:cs="Arial"/>
          <w:sz w:val="22"/>
          <w:szCs w:val="22"/>
        </w:rPr>
        <w:t xml:space="preserve"> priminimą sumokėti draudimo įmoką) nesumokėjus draudimo įmokos ar jos dalies, </w:t>
      </w:r>
      <w:r w:rsidR="005E28DD" w:rsidRPr="00646908">
        <w:rPr>
          <w:rFonts w:ascii="Arial" w:hAnsi="Arial" w:cs="Arial"/>
          <w:sz w:val="22"/>
          <w:szCs w:val="22"/>
        </w:rPr>
        <w:t>Paslaugų teikėjas</w:t>
      </w:r>
      <w:r w:rsidRPr="00646908">
        <w:rPr>
          <w:rFonts w:ascii="Arial" w:hAnsi="Arial" w:cs="Arial"/>
          <w:sz w:val="22"/>
          <w:szCs w:val="22"/>
        </w:rPr>
        <w:t xml:space="preserve"> prievolės įvykus draudžiamajam įvykiui mokėti draudimo išmoką vykdymas bus sustabdytas ir atnaujintas nedelsiant </w:t>
      </w:r>
      <w:r w:rsidR="005E28DD" w:rsidRPr="00646908">
        <w:rPr>
          <w:rFonts w:ascii="Arial" w:hAnsi="Arial" w:cs="Arial"/>
          <w:sz w:val="22"/>
          <w:szCs w:val="22"/>
        </w:rPr>
        <w:t>Vadovaujančiam užsakovui</w:t>
      </w:r>
      <w:r w:rsidRPr="00646908">
        <w:rPr>
          <w:rFonts w:ascii="Arial" w:hAnsi="Arial" w:cs="Arial"/>
          <w:sz w:val="22"/>
          <w:szCs w:val="22"/>
        </w:rPr>
        <w:t xml:space="preserve"> sumokėjus draudimo įmoką.</w:t>
      </w:r>
    </w:p>
    <w:p w14:paraId="472C9C2C" w14:textId="7BBE82E3" w:rsidR="00C154B5" w:rsidRPr="00646908" w:rsidRDefault="00C154B5" w:rsidP="00C154B5">
      <w:pPr>
        <w:spacing w:after="0"/>
        <w:ind w:firstLine="357"/>
        <w:jc w:val="both"/>
        <w:rPr>
          <w:rFonts w:ascii="Arial" w:hAnsi="Arial" w:cs="Arial"/>
        </w:rPr>
      </w:pPr>
      <w:r w:rsidRPr="00646908">
        <w:rPr>
          <w:rFonts w:ascii="Arial" w:hAnsi="Arial" w:cs="Arial"/>
        </w:rPr>
        <w:t xml:space="preserve">4.6. Atliekant Apdraustųjų sąrašo pakeitimus (tiek įtraukiant, tiek išbraukiant asmenis Apdraustųjų sąraše) draudimo įmoka koreguojama kas ketvirtį, </w:t>
      </w:r>
      <w:r w:rsidR="009D3E76" w:rsidRPr="00646908">
        <w:rPr>
          <w:rFonts w:ascii="Arial" w:hAnsi="Arial" w:cs="Arial"/>
        </w:rPr>
        <w:t>Paslaugų teikėjui</w:t>
      </w:r>
      <w:r w:rsidRPr="00646908">
        <w:rPr>
          <w:rFonts w:ascii="Arial" w:hAnsi="Arial" w:cs="Arial"/>
        </w:rPr>
        <w:t xml:space="preserve"> suskaičiavus mokėtiną įmoką už esamus ir naujus Apdraustuosius. Įmoka mokama kartu su draudimo liudijime </w:t>
      </w:r>
      <w:r w:rsidRPr="00646908">
        <w:rPr>
          <w:rFonts w:ascii="Arial" w:hAnsi="Arial" w:cs="Arial"/>
        </w:rPr>
        <w:lastRenderedPageBreak/>
        <w:t xml:space="preserve">numatyta ketvirtine įmoka. Už asmenis, kurių draudimo apsauga prasideda ir pasibaigia viename sutarties galiojimo ketvirtyje (tarp mokėjimų), įmoka sumokama kartu su 5 </w:t>
      </w:r>
      <w:r w:rsidR="00E03F84" w:rsidRPr="00646908">
        <w:rPr>
          <w:rFonts w:ascii="Arial" w:hAnsi="Arial" w:cs="Arial"/>
        </w:rPr>
        <w:t xml:space="preserve">(penkta) </w:t>
      </w:r>
      <w:r w:rsidRPr="00646908">
        <w:rPr>
          <w:rFonts w:ascii="Arial" w:hAnsi="Arial" w:cs="Arial"/>
        </w:rPr>
        <w:t>įmoka.</w:t>
      </w:r>
    </w:p>
    <w:p w14:paraId="20C67849" w14:textId="7C68A832" w:rsidR="00540279" w:rsidRPr="00646908" w:rsidRDefault="00C154B5" w:rsidP="002659DE">
      <w:pPr>
        <w:spacing w:after="0"/>
        <w:ind w:firstLine="357"/>
        <w:jc w:val="both"/>
        <w:rPr>
          <w:rFonts w:ascii="Arial" w:hAnsi="Arial" w:cs="Arial"/>
        </w:rPr>
      </w:pPr>
      <w:r w:rsidRPr="00646908">
        <w:rPr>
          <w:rFonts w:ascii="Arial" w:eastAsia="Calibri" w:hAnsi="Arial" w:cs="Arial"/>
        </w:rPr>
        <w:t xml:space="preserve">4.7. </w:t>
      </w:r>
      <w:r w:rsidR="009D3E76" w:rsidRPr="00646908">
        <w:rPr>
          <w:rFonts w:ascii="Arial" w:hAnsi="Arial" w:cs="Arial"/>
        </w:rPr>
        <w:t>Paslaugų teikėjas</w:t>
      </w:r>
      <w:r w:rsidRPr="00646908">
        <w:rPr>
          <w:rFonts w:ascii="Arial" w:hAnsi="Arial" w:cs="Arial"/>
        </w:rPr>
        <w:t xml:space="preserve"> savo sąskaita vykdo visas mokestines prievoles Lietuvoje, kurios atsirado ar gali atsirasti vykdant Sutartį </w:t>
      </w:r>
      <w:r w:rsidR="009D3E76" w:rsidRPr="00646908">
        <w:rPr>
          <w:rFonts w:ascii="Arial" w:hAnsi="Arial" w:cs="Arial"/>
        </w:rPr>
        <w:t>Paslaugų teikėjui</w:t>
      </w:r>
      <w:r w:rsidRPr="00646908">
        <w:rPr>
          <w:rFonts w:ascii="Arial" w:hAnsi="Arial" w:cs="Arial"/>
        </w:rPr>
        <w:t xml:space="preserve">, </w:t>
      </w:r>
      <w:r w:rsidR="009D3E76" w:rsidRPr="00646908">
        <w:rPr>
          <w:rFonts w:ascii="Arial" w:hAnsi="Arial" w:cs="Arial"/>
        </w:rPr>
        <w:t>Vadovaujančiam užsakovui</w:t>
      </w:r>
      <w:r w:rsidRPr="00646908">
        <w:rPr>
          <w:rFonts w:ascii="Arial" w:hAnsi="Arial" w:cs="Arial"/>
        </w:rPr>
        <w:t xml:space="preserve"> ir/ar Apdraustajam ir prisiima visą riziką, susijusią su mokestinių prievolių, jei tokių būtų, įvykdymu, atsižvelgiant į Lietuvos Respublikos teisės aktų nuostatas. </w:t>
      </w:r>
      <w:r w:rsidR="009D3E76" w:rsidRPr="00646908">
        <w:rPr>
          <w:rFonts w:ascii="Arial" w:hAnsi="Arial" w:cs="Arial"/>
        </w:rPr>
        <w:t>Vadovaujantis užsakovas</w:t>
      </w:r>
      <w:r w:rsidRPr="00646908">
        <w:rPr>
          <w:rFonts w:ascii="Arial" w:hAnsi="Arial" w:cs="Arial"/>
        </w:rPr>
        <w:t xml:space="preserve"> nekompensuos </w:t>
      </w:r>
      <w:r w:rsidR="009D3E76" w:rsidRPr="00646908">
        <w:rPr>
          <w:rFonts w:ascii="Arial" w:hAnsi="Arial" w:cs="Arial"/>
        </w:rPr>
        <w:t>Paslaugų teikėjui</w:t>
      </w:r>
      <w:r w:rsidRPr="00646908">
        <w:rPr>
          <w:rFonts w:ascii="Arial" w:hAnsi="Arial" w:cs="Arial"/>
        </w:rPr>
        <w:t xml:space="preserve"> jokių pastarojo išlaidų, susijusių su šiame punkte nurodytų prievolių tinkamu vykdymu.</w:t>
      </w:r>
      <w:permEnd w:id="19405284"/>
    </w:p>
    <w:p w14:paraId="39072290" w14:textId="77777777" w:rsidR="00A167AF" w:rsidRPr="00646908" w:rsidRDefault="00A167AF" w:rsidP="001B11AE">
      <w:pPr>
        <w:tabs>
          <w:tab w:val="left" w:pos="709"/>
        </w:tabs>
        <w:spacing w:after="0" w:line="240" w:lineRule="auto"/>
        <w:jc w:val="center"/>
        <w:rPr>
          <w:rFonts w:ascii="Arial" w:hAnsi="Arial" w:cs="Arial"/>
          <w:b/>
        </w:rPr>
      </w:pPr>
    </w:p>
    <w:p w14:paraId="4EE9C4B0" w14:textId="5563E37B" w:rsidR="001B11AE" w:rsidRPr="00646908" w:rsidRDefault="001B11AE" w:rsidP="001B11AE">
      <w:pPr>
        <w:pStyle w:val="BodyText"/>
        <w:numPr>
          <w:ilvl w:val="0"/>
          <w:numId w:val="17"/>
        </w:numPr>
        <w:jc w:val="center"/>
        <w:rPr>
          <w:rFonts w:ascii="Arial" w:hAnsi="Arial" w:cs="Arial"/>
        </w:rPr>
      </w:pPr>
      <w:r w:rsidRPr="00646908">
        <w:rPr>
          <w:rFonts w:ascii="Arial" w:hAnsi="Arial" w:cs="Arial"/>
          <w:b/>
        </w:rPr>
        <w:t>DRAUDŽIAMIEJI ĮVYKIAI</w:t>
      </w:r>
    </w:p>
    <w:p w14:paraId="792B7B69"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5.1.</w:t>
      </w:r>
      <w:r w:rsidRPr="00646908">
        <w:rPr>
          <w:rFonts w:ascii="Arial" w:hAnsi="Arial" w:cs="Arial"/>
          <w:b/>
        </w:rPr>
        <w:t xml:space="preserve"> Ambulatorinės sveikatos priežiūros paslaugos.</w:t>
      </w:r>
      <w:r w:rsidRPr="00646908">
        <w:rPr>
          <w:rFonts w:ascii="Arial" w:hAnsi="Arial" w:cs="Arial"/>
        </w:rPr>
        <w:t xml:space="preserve"> Tai paslaugos, suteiktos dėl ūmių, lėtinių ligų ir/ar jų paūmėjimų. Kompensuojamos paslaugos, suteiktos privačiose ir valstybinėse gydymo įstaigose:</w:t>
      </w:r>
    </w:p>
    <w:p w14:paraId="142A656E"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5.1.1. bendrosios praktikos gydytojo paslaugos (konsultavimas, gydymas, vizitai į namus ir kt.);</w:t>
      </w:r>
    </w:p>
    <w:p w14:paraId="3981F139"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5.1.2. gydytojų specialistų konsultacijos ir gydymas. Siuntimai kreipiantis į gydytojus specialistus nėra būtini;</w:t>
      </w:r>
    </w:p>
    <w:p w14:paraId="490FDD64"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5.1.3. slaugytojų paslaugos ir procedūros, kurios atliekamos apdraustajam (sveikatos priežiūros įstaigose ir/ar namuose) – injekcijos, infuzijos, žaizdų perrišimai ir kitos paslaugos gydytojui paskyrus;</w:t>
      </w:r>
    </w:p>
    <w:p w14:paraId="00AD1C53" w14:textId="06C703C5"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 xml:space="preserve">5.1.4. gydytojo paskirti diagnostiniai tyrimai, analizės – visi susirgimui nustatyti bei gydymui paskirti būtini laboratoriniai, funkciniai, rentgenologiniai, ultragarsiniai ir kiti instrumentiniai tyrimai. Taip pat kompensuojamos išlaidos už radiologinių vaizdų įrašymą į laikmenas (MRT, UG, KT, </w:t>
      </w:r>
      <w:proofErr w:type="spellStart"/>
      <w:r w:rsidRPr="00646908">
        <w:rPr>
          <w:rFonts w:ascii="Arial" w:hAnsi="Arial" w:cs="Arial"/>
        </w:rPr>
        <w:t>Ro</w:t>
      </w:r>
      <w:proofErr w:type="spellEnd"/>
      <w:r w:rsidRPr="00646908">
        <w:rPr>
          <w:rFonts w:ascii="Arial" w:hAnsi="Arial" w:cs="Arial"/>
        </w:rPr>
        <w:t xml:space="preserve">) ir rentgenogramų spausdinimą (MRT, KT, </w:t>
      </w:r>
      <w:proofErr w:type="spellStart"/>
      <w:r w:rsidRPr="00646908">
        <w:rPr>
          <w:rFonts w:ascii="Arial" w:hAnsi="Arial" w:cs="Arial"/>
        </w:rPr>
        <w:t>Ro</w:t>
      </w:r>
      <w:proofErr w:type="spellEnd"/>
      <w:r w:rsidRPr="00646908">
        <w:rPr>
          <w:rFonts w:ascii="Arial" w:hAnsi="Arial" w:cs="Arial"/>
        </w:rPr>
        <w:t xml:space="preserve">). Apdraustasis neprivalo tyrimų kompensavimo iš anksto raštu suderinti su </w:t>
      </w:r>
      <w:r w:rsidR="00F21863" w:rsidRPr="00646908">
        <w:rPr>
          <w:rFonts w:ascii="Arial" w:hAnsi="Arial" w:cs="Arial"/>
        </w:rPr>
        <w:t>Paslaugų teikėju</w:t>
      </w:r>
      <w:r w:rsidRPr="00646908">
        <w:rPr>
          <w:rFonts w:ascii="Arial" w:hAnsi="Arial" w:cs="Arial"/>
        </w:rPr>
        <w:t>;</w:t>
      </w:r>
    </w:p>
    <w:p w14:paraId="0C244B36"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 xml:space="preserve">5.1.5. dienos stacionaro ir dienos chirurgijos paslaugos, patvirtintos pagal LR Sveikatos apsaugos ministro naujausią įsakymą įskaitant visus vėlesnius jo pakeitimus ar papildymus bei naują redakciją. Operacijų skaičius nėra ribojamas. Kompensuojami dienos stacionaro metu gydytojo paskirti vaistiniai preparatai, medicinos pagalbos, ortopedijos techninės ir slaugos priemonės, medicinos prietaisai, vienkartiniai instrumentai; </w:t>
      </w:r>
    </w:p>
    <w:p w14:paraId="67660CCA"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5.1.6. konsultacija ir diagnostiniai tyrimai sveikatos sutrikimo atveju, kurie yra susiję su pagrindinio susirgimo/nusiskundimo diferencine diagnostika,  apmokami iš ambulatorinio gydymo limito ir tais atvejais, kai nenustatomi pakitimai ar atmetamas susirgimas;</w:t>
      </w:r>
    </w:p>
    <w:p w14:paraId="5105933C"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5.1.7. gydytojui paskyrus iš ambulatorinės dalies apmokami vizitai ir paskirti tyrimai dėl lėtinės ligos būklės sekimo ar po atliktų operacijų;</w:t>
      </w:r>
    </w:p>
    <w:p w14:paraId="5DEE51E4"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rPr>
      </w:pPr>
      <w:r w:rsidRPr="00646908">
        <w:rPr>
          <w:rFonts w:ascii="Arial" w:hAnsi="Arial" w:cs="Arial"/>
        </w:rPr>
        <w:t>5.1.8. psichiatrinis, psichoterapinis gydymas, ne ilgesnis kaip 10 seansų ir atliekamas gydytojo psichoterapeuto – psichiatro, psichiatro, psichologo – psichoterapeuto. Gydytojo psichiatro siuntimas nėra būtinas;</w:t>
      </w:r>
    </w:p>
    <w:p w14:paraId="1AC883A7" w14:textId="77777777"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5.1.9. nepiktybinių navikų, odos gerybinių, kraujagyslinių darinių, karpų, apgamų diagnostika ir gydymas (įskaitant gydymą lazeriu), jei tai ne estetinis – kosmetinis gydymas, darinys pakitęs ir pakitimas fiksuotas;</w:t>
      </w:r>
    </w:p>
    <w:p w14:paraId="196F5FC2" w14:textId="77777777"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5.1.10. gydomosios lazerio procedūros;</w:t>
      </w:r>
    </w:p>
    <w:p w14:paraId="60B950E5" w14:textId="77777777"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5.1.11. pėdos kaulų, raiščių, sąnarių bei raumenų netrauminių patologijų diagnostika ir gydymas;</w:t>
      </w:r>
    </w:p>
    <w:p w14:paraId="40613C9B" w14:textId="77777777"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5.1.12. onkologinių ligų diagnostika ir terapinis, chirurginis, chemoterapinis ir/ar spindulinis onkologinių ligų gydymas;</w:t>
      </w:r>
    </w:p>
    <w:p w14:paraId="6D5ED0DC" w14:textId="77777777"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5.1.13. tuberkuliozės bei endokrininių ligų (visų ligų) diagnostika ir gydymas;</w:t>
      </w:r>
    </w:p>
    <w:p w14:paraId="697F7DDB" w14:textId="77777777"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5.1.14. epilepsijos diagnostika ir gydymas.</w:t>
      </w:r>
    </w:p>
    <w:p w14:paraId="5B0C372A" w14:textId="77777777"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 xml:space="preserve">5.1.15. kapiliarų ligų ir venų </w:t>
      </w:r>
      <w:proofErr w:type="spellStart"/>
      <w:r w:rsidRPr="00646908">
        <w:rPr>
          <w:rFonts w:ascii="Arial" w:hAnsi="Arial" w:cs="Arial"/>
        </w:rPr>
        <w:t>varikozės</w:t>
      </w:r>
      <w:proofErr w:type="spellEnd"/>
      <w:r w:rsidRPr="00646908">
        <w:rPr>
          <w:rFonts w:ascii="Arial" w:hAnsi="Arial" w:cs="Arial"/>
        </w:rPr>
        <w:t xml:space="preserve"> diagnostika ir gydymas, įskaitant lazeriu. </w:t>
      </w:r>
    </w:p>
    <w:p w14:paraId="7EAD22B7" w14:textId="3C9D465F" w:rsidR="001B11AE" w:rsidRPr="00646908" w:rsidRDefault="001B11AE" w:rsidP="00A4045F">
      <w:pPr>
        <w:pStyle w:val="ListParagraph"/>
        <w:tabs>
          <w:tab w:val="left" w:pos="567"/>
          <w:tab w:val="left" w:pos="9639"/>
          <w:tab w:val="left" w:pos="9781"/>
        </w:tabs>
        <w:spacing w:after="0"/>
        <w:ind w:left="0" w:firstLine="357"/>
        <w:jc w:val="both"/>
        <w:rPr>
          <w:rFonts w:ascii="Arial" w:hAnsi="Arial" w:cs="Arial"/>
        </w:rPr>
      </w:pPr>
      <w:r w:rsidRPr="00646908">
        <w:rPr>
          <w:rFonts w:ascii="Arial" w:hAnsi="Arial" w:cs="Arial"/>
        </w:rPr>
        <w:t xml:space="preserve">5.1.16. taip pat paslaugos apmokamos pagal atitinkamas standartines </w:t>
      </w:r>
      <w:r w:rsidR="00B23ED2" w:rsidRPr="00646908">
        <w:rPr>
          <w:rFonts w:ascii="Arial" w:hAnsi="Arial" w:cs="Arial"/>
        </w:rPr>
        <w:t>Paslaugų teikėjo</w:t>
      </w:r>
      <w:r w:rsidRPr="00646908">
        <w:rPr>
          <w:rFonts w:ascii="Arial" w:hAnsi="Arial" w:cs="Arial"/>
        </w:rPr>
        <w:t xml:space="preserve"> Taisykles, galiojusias </w:t>
      </w:r>
      <w:r w:rsidR="00B23ED2" w:rsidRPr="00646908">
        <w:rPr>
          <w:rFonts w:ascii="Arial" w:hAnsi="Arial" w:cs="Arial"/>
        </w:rPr>
        <w:t>Paslaugų teikėjo</w:t>
      </w:r>
      <w:r w:rsidRPr="00646908">
        <w:rPr>
          <w:rFonts w:ascii="Arial" w:hAnsi="Arial" w:cs="Arial"/>
        </w:rPr>
        <w:t xml:space="preserve"> pasiūlymo pateikimo dieną.</w:t>
      </w:r>
    </w:p>
    <w:p w14:paraId="5319CC3A"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bCs/>
        </w:rPr>
      </w:pPr>
      <w:r w:rsidRPr="00646908">
        <w:rPr>
          <w:rFonts w:ascii="Arial" w:hAnsi="Arial" w:cs="Arial"/>
        </w:rPr>
        <w:t>5.2.</w:t>
      </w:r>
      <w:r w:rsidRPr="00646908">
        <w:rPr>
          <w:rFonts w:ascii="Arial" w:hAnsi="Arial" w:cs="Arial"/>
          <w:b/>
        </w:rPr>
        <w:t xml:space="preserve"> Stacionarinės sveikatos priežiūros paslaugos. </w:t>
      </w:r>
      <w:r w:rsidRPr="00646908">
        <w:rPr>
          <w:rFonts w:ascii="Arial" w:hAnsi="Arial" w:cs="Arial"/>
          <w:bCs/>
        </w:rPr>
        <w:t>Stacionarinės sveikatos priežiūros paslaugos</w:t>
      </w:r>
      <w:r w:rsidRPr="00646908">
        <w:rPr>
          <w:rFonts w:ascii="Arial" w:hAnsi="Arial" w:cs="Arial"/>
          <w:b/>
          <w:bCs/>
        </w:rPr>
        <w:t xml:space="preserve"> </w:t>
      </w:r>
      <w:r w:rsidRPr="00646908">
        <w:rPr>
          <w:rFonts w:ascii="Arial" w:hAnsi="Arial" w:cs="Arial"/>
        </w:rPr>
        <w:t xml:space="preserve">tai paslaugos suteiktos </w:t>
      </w:r>
      <w:r w:rsidRPr="00646908">
        <w:rPr>
          <w:rFonts w:ascii="Arial" w:hAnsi="Arial" w:cs="Arial"/>
          <w:bCs/>
        </w:rPr>
        <w:t>dėl ūmių, lėtinių ligų ir/ar jų paūmėjimų. Kompensuojamos paslaugos valstybinėse gydymo įstaigose:</w:t>
      </w:r>
    </w:p>
    <w:p w14:paraId="1FBCAFC1"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bCs/>
        </w:rPr>
      </w:pPr>
      <w:r w:rsidRPr="00646908">
        <w:rPr>
          <w:rFonts w:ascii="Arial" w:eastAsia="Arial Unicode MS" w:hAnsi="Arial" w:cs="Arial"/>
          <w:bCs/>
        </w:rPr>
        <w:t>5.2.1. priemokos už vaistinius preparatus, medicinos priemones, medicinos prietaisus (varžtai, lęšiukai);</w:t>
      </w:r>
    </w:p>
    <w:p w14:paraId="24AF3B0F" w14:textId="77777777" w:rsidR="001B11AE" w:rsidRPr="00646908" w:rsidRDefault="001B11AE" w:rsidP="00A4045F">
      <w:pPr>
        <w:pStyle w:val="ListParagraph"/>
        <w:tabs>
          <w:tab w:val="left" w:pos="9639"/>
          <w:tab w:val="left" w:pos="9781"/>
        </w:tabs>
        <w:spacing w:after="0"/>
        <w:ind w:left="0" w:firstLine="357"/>
        <w:jc w:val="both"/>
        <w:rPr>
          <w:rFonts w:ascii="Arial" w:hAnsi="Arial" w:cs="Arial"/>
          <w:bCs/>
        </w:rPr>
      </w:pPr>
      <w:r w:rsidRPr="00646908">
        <w:rPr>
          <w:rFonts w:ascii="Arial" w:eastAsia="Arial Unicode MS" w:hAnsi="Arial" w:cs="Arial"/>
          <w:bCs/>
        </w:rPr>
        <w:lastRenderedPageBreak/>
        <w:t>5.2.2. komforto paslaugos, papildoma priežiūra.</w:t>
      </w:r>
    </w:p>
    <w:p w14:paraId="71796DE9" w14:textId="77777777" w:rsidR="001B11AE" w:rsidRPr="00646908" w:rsidRDefault="001B11AE" w:rsidP="00A4045F">
      <w:pPr>
        <w:pStyle w:val="font5"/>
        <w:tabs>
          <w:tab w:val="left" w:pos="9639"/>
          <w:tab w:val="left" w:pos="9781"/>
        </w:tabs>
        <w:spacing w:before="0" w:beforeAutospacing="0" w:after="0" w:afterAutospacing="0"/>
        <w:ind w:firstLine="357"/>
        <w:jc w:val="both"/>
        <w:rPr>
          <w:rFonts w:ascii="Arial" w:eastAsia="Times New Roman" w:hAnsi="Arial" w:cs="Arial"/>
          <w:sz w:val="22"/>
          <w:szCs w:val="22"/>
          <w:lang w:val="lt-LT"/>
        </w:rPr>
      </w:pPr>
      <w:r w:rsidRPr="00646908">
        <w:rPr>
          <w:rFonts w:ascii="Arial" w:eastAsia="Times New Roman" w:hAnsi="Arial" w:cs="Arial"/>
          <w:sz w:val="22"/>
          <w:szCs w:val="22"/>
          <w:lang w:val="lt-LT"/>
        </w:rPr>
        <w:t>5.3.</w:t>
      </w:r>
      <w:r w:rsidRPr="00646908">
        <w:rPr>
          <w:rFonts w:ascii="Arial" w:eastAsia="Times New Roman" w:hAnsi="Arial" w:cs="Arial"/>
          <w:b/>
          <w:sz w:val="22"/>
          <w:szCs w:val="22"/>
          <w:lang w:val="lt-LT"/>
        </w:rPr>
        <w:t xml:space="preserve"> Profilaktinio sveikatos patikrinimo</w:t>
      </w:r>
      <w:r w:rsidRPr="00646908">
        <w:rPr>
          <w:rFonts w:ascii="Arial" w:hAnsi="Arial" w:cs="Arial"/>
          <w:b/>
          <w:bCs/>
          <w:sz w:val="22"/>
          <w:szCs w:val="22"/>
          <w:lang w:val="lt-LT"/>
        </w:rPr>
        <w:t xml:space="preserve"> paslaugos ir skiepai.</w:t>
      </w:r>
      <w:r w:rsidRPr="00646908">
        <w:rPr>
          <w:rFonts w:ascii="Arial" w:eastAsia="Times New Roman" w:hAnsi="Arial" w:cs="Arial"/>
          <w:b/>
          <w:sz w:val="22"/>
          <w:szCs w:val="22"/>
          <w:lang w:val="lt-LT"/>
        </w:rPr>
        <w:t xml:space="preserve">  </w:t>
      </w:r>
      <w:r w:rsidRPr="00646908">
        <w:rPr>
          <w:rFonts w:ascii="Arial" w:eastAsia="Times New Roman" w:hAnsi="Arial" w:cs="Arial"/>
          <w:sz w:val="22"/>
          <w:szCs w:val="22"/>
          <w:lang w:val="lt-LT"/>
        </w:rPr>
        <w:t>Profilaktiniu sveikatos patikrinimu laikomi:</w:t>
      </w:r>
    </w:p>
    <w:p w14:paraId="5A7A7E13" w14:textId="77777777" w:rsidR="001B11AE" w:rsidRPr="00646908" w:rsidRDefault="001B11AE" w:rsidP="00A4045F">
      <w:pPr>
        <w:pStyle w:val="font5"/>
        <w:tabs>
          <w:tab w:val="left" w:pos="9639"/>
          <w:tab w:val="left" w:pos="9781"/>
        </w:tabs>
        <w:spacing w:before="0" w:beforeAutospacing="0" w:after="0" w:afterAutospacing="0"/>
        <w:ind w:firstLine="357"/>
        <w:jc w:val="both"/>
        <w:rPr>
          <w:rFonts w:ascii="Arial" w:eastAsia="Times New Roman" w:hAnsi="Arial" w:cs="Arial"/>
          <w:sz w:val="22"/>
          <w:szCs w:val="22"/>
          <w:lang w:val="lt-LT"/>
        </w:rPr>
      </w:pPr>
      <w:r w:rsidRPr="00646908">
        <w:rPr>
          <w:rFonts w:ascii="Arial" w:eastAsia="Times New Roman" w:hAnsi="Arial" w:cs="Arial"/>
          <w:sz w:val="22"/>
          <w:szCs w:val="22"/>
          <w:lang w:val="lt-LT"/>
        </w:rPr>
        <w:t>5.3.1.</w:t>
      </w:r>
      <w:r w:rsidRPr="00646908">
        <w:rPr>
          <w:rFonts w:ascii="Arial" w:eastAsia="Times New Roman" w:hAnsi="Arial" w:cs="Arial"/>
          <w:b/>
          <w:sz w:val="22"/>
          <w:szCs w:val="22"/>
          <w:lang w:val="lt-LT"/>
        </w:rPr>
        <w:t xml:space="preserve"> </w:t>
      </w:r>
      <w:r w:rsidRPr="00646908">
        <w:rPr>
          <w:rFonts w:ascii="Arial" w:eastAsia="Times New Roman" w:hAnsi="Arial" w:cs="Arial"/>
          <w:sz w:val="22"/>
          <w:szCs w:val="22"/>
          <w:lang w:val="lt-LT"/>
        </w:rPr>
        <w:t>apdraustojo pageidavimu atlikti tyrimai ar konsultacijos;</w:t>
      </w:r>
    </w:p>
    <w:p w14:paraId="2843979D" w14:textId="77777777" w:rsidR="001B11AE" w:rsidRPr="00646908" w:rsidRDefault="001B11AE" w:rsidP="00A4045F">
      <w:pPr>
        <w:pStyle w:val="font5"/>
        <w:tabs>
          <w:tab w:val="left" w:pos="9639"/>
          <w:tab w:val="left" w:pos="9781"/>
        </w:tabs>
        <w:spacing w:before="0" w:beforeAutospacing="0" w:after="0" w:afterAutospacing="0"/>
        <w:ind w:firstLine="357"/>
        <w:jc w:val="both"/>
        <w:rPr>
          <w:rFonts w:ascii="Arial" w:eastAsia="Times New Roman" w:hAnsi="Arial" w:cs="Arial"/>
          <w:sz w:val="22"/>
          <w:szCs w:val="22"/>
          <w:lang w:val="lt-LT"/>
        </w:rPr>
      </w:pPr>
      <w:r w:rsidRPr="00646908">
        <w:rPr>
          <w:rFonts w:ascii="Arial" w:eastAsia="Times New Roman" w:hAnsi="Arial" w:cs="Arial"/>
          <w:sz w:val="22"/>
          <w:szCs w:val="22"/>
          <w:lang w:val="lt-LT"/>
        </w:rPr>
        <w:t>5.3.2. konsultacijos ir tyrimai privalomi pagal darbo pobūdį;</w:t>
      </w:r>
    </w:p>
    <w:p w14:paraId="441C2D6A" w14:textId="77777777" w:rsidR="001B11AE" w:rsidRPr="00646908" w:rsidRDefault="001B11AE" w:rsidP="00A4045F">
      <w:pPr>
        <w:pStyle w:val="font5"/>
        <w:tabs>
          <w:tab w:val="left" w:pos="9639"/>
          <w:tab w:val="left" w:pos="9781"/>
        </w:tabs>
        <w:spacing w:before="0" w:beforeAutospacing="0" w:after="0" w:afterAutospacing="0"/>
        <w:ind w:firstLine="357"/>
        <w:jc w:val="both"/>
        <w:rPr>
          <w:rFonts w:ascii="Arial" w:eastAsia="Times New Roman" w:hAnsi="Arial" w:cs="Arial"/>
          <w:sz w:val="22"/>
          <w:szCs w:val="22"/>
          <w:lang w:val="lt-LT"/>
        </w:rPr>
      </w:pPr>
      <w:r w:rsidRPr="00646908">
        <w:rPr>
          <w:rFonts w:ascii="Arial" w:eastAsia="Times New Roman" w:hAnsi="Arial" w:cs="Arial"/>
          <w:sz w:val="22"/>
          <w:szCs w:val="22"/>
          <w:lang w:val="lt-LT"/>
        </w:rPr>
        <w:t>5.3.3. konsultacijos ir tyrimai pagal sveikatos priežiūros įstaigoje sudarytas sveikatos patikrinimų programas;</w:t>
      </w:r>
    </w:p>
    <w:p w14:paraId="08070B03" w14:textId="77777777" w:rsidR="001B11AE" w:rsidRPr="00646908" w:rsidRDefault="001B11AE" w:rsidP="00A4045F">
      <w:pPr>
        <w:pStyle w:val="font5"/>
        <w:tabs>
          <w:tab w:val="left" w:pos="9639"/>
          <w:tab w:val="left" w:pos="9781"/>
        </w:tabs>
        <w:spacing w:before="0" w:beforeAutospacing="0" w:after="0" w:afterAutospacing="0"/>
        <w:ind w:firstLine="357"/>
        <w:jc w:val="both"/>
        <w:rPr>
          <w:rFonts w:ascii="Arial" w:eastAsia="Times New Roman" w:hAnsi="Arial" w:cs="Arial"/>
          <w:sz w:val="22"/>
          <w:szCs w:val="22"/>
          <w:lang w:val="lt-LT"/>
        </w:rPr>
      </w:pPr>
      <w:r w:rsidRPr="00646908">
        <w:rPr>
          <w:rFonts w:ascii="Arial" w:eastAsia="Times New Roman" w:hAnsi="Arial" w:cs="Arial"/>
          <w:sz w:val="22"/>
          <w:szCs w:val="22"/>
          <w:lang w:val="lt-LT"/>
        </w:rPr>
        <w:t>5.3.4. konsultacijos ir tyrimai, kurie paskirti siekiant nustatyti polinkį sirgti liga ar siekiant išvengti galimo susirgimo.</w:t>
      </w:r>
    </w:p>
    <w:p w14:paraId="113E1ADB" w14:textId="77777777" w:rsidR="001B11AE" w:rsidRPr="00646908" w:rsidRDefault="001B11AE" w:rsidP="00A4045F">
      <w:pPr>
        <w:pStyle w:val="font5"/>
        <w:tabs>
          <w:tab w:val="left" w:pos="9639"/>
          <w:tab w:val="left" w:pos="9781"/>
        </w:tabs>
        <w:spacing w:before="0" w:beforeAutospacing="0" w:after="0" w:afterAutospacing="0"/>
        <w:ind w:firstLine="357"/>
        <w:jc w:val="both"/>
        <w:rPr>
          <w:rFonts w:ascii="Arial" w:eastAsia="Times New Roman" w:hAnsi="Arial" w:cs="Arial"/>
          <w:sz w:val="22"/>
          <w:szCs w:val="22"/>
          <w:lang w:val="lt-LT"/>
        </w:rPr>
      </w:pPr>
      <w:r w:rsidRPr="00646908">
        <w:rPr>
          <w:rFonts w:ascii="Arial" w:eastAsia="Times New Roman" w:hAnsi="Arial" w:cs="Arial"/>
          <w:sz w:val="22"/>
          <w:szCs w:val="22"/>
          <w:lang w:val="lt-LT"/>
        </w:rPr>
        <w:t xml:space="preserve">5.3.5. apdraustojo pageidavimu atlikti skiepai ir konsultacijos dėl vakcinavimo. </w:t>
      </w:r>
    </w:p>
    <w:p w14:paraId="1698EFD8" w14:textId="04EEC4EB" w:rsidR="001B11AE" w:rsidRPr="00646908" w:rsidRDefault="001B11AE" w:rsidP="00A4045F">
      <w:pPr>
        <w:pStyle w:val="font5"/>
        <w:tabs>
          <w:tab w:val="left" w:pos="9639"/>
          <w:tab w:val="left" w:pos="9781"/>
        </w:tabs>
        <w:spacing w:before="0" w:beforeAutospacing="0" w:after="0" w:afterAutospacing="0"/>
        <w:ind w:firstLine="357"/>
        <w:jc w:val="both"/>
        <w:rPr>
          <w:rFonts w:ascii="Arial" w:eastAsia="Times New Roman" w:hAnsi="Arial" w:cs="Arial"/>
          <w:sz w:val="22"/>
          <w:szCs w:val="22"/>
          <w:lang w:val="lt-LT"/>
        </w:rPr>
      </w:pPr>
      <w:r w:rsidRPr="00646908">
        <w:rPr>
          <w:rFonts w:ascii="Arial" w:hAnsi="Arial" w:cs="Arial"/>
          <w:sz w:val="22"/>
          <w:szCs w:val="22"/>
          <w:lang w:val="lt-LT"/>
        </w:rPr>
        <w:t xml:space="preserve">5.3.6. taip pat paslaugos apmokamos pagal atitinkamas standartines </w:t>
      </w:r>
      <w:r w:rsidR="00B23ED2" w:rsidRPr="00646908">
        <w:rPr>
          <w:rFonts w:ascii="Arial" w:hAnsi="Arial" w:cs="Arial"/>
          <w:sz w:val="22"/>
          <w:szCs w:val="22"/>
          <w:lang w:val="lt-LT"/>
        </w:rPr>
        <w:t>Paslaugų teikėjo</w:t>
      </w:r>
      <w:r w:rsidRPr="00646908">
        <w:rPr>
          <w:rFonts w:ascii="Arial" w:hAnsi="Arial" w:cs="Arial"/>
          <w:sz w:val="22"/>
          <w:szCs w:val="22"/>
          <w:lang w:val="lt-LT"/>
        </w:rPr>
        <w:t xml:space="preserve"> Taisykles, galiojusias </w:t>
      </w:r>
      <w:r w:rsidR="00B23ED2" w:rsidRPr="00646908">
        <w:rPr>
          <w:rFonts w:ascii="Arial" w:hAnsi="Arial" w:cs="Arial"/>
          <w:sz w:val="22"/>
          <w:szCs w:val="22"/>
          <w:lang w:val="lt-LT"/>
        </w:rPr>
        <w:t>Paslaugų teikėjo</w:t>
      </w:r>
      <w:r w:rsidRPr="00646908">
        <w:rPr>
          <w:rFonts w:ascii="Arial" w:hAnsi="Arial" w:cs="Arial"/>
          <w:sz w:val="22"/>
          <w:szCs w:val="22"/>
          <w:lang w:val="lt-LT"/>
        </w:rPr>
        <w:t xml:space="preserve"> pasiūlymo pateikimo dieną.</w:t>
      </w:r>
    </w:p>
    <w:p w14:paraId="0435F25C" w14:textId="25B7C5FE" w:rsidR="001B11AE" w:rsidRPr="00646908" w:rsidRDefault="001B11AE" w:rsidP="00A4045F">
      <w:pPr>
        <w:pStyle w:val="ListParagraph"/>
        <w:tabs>
          <w:tab w:val="left" w:pos="426"/>
          <w:tab w:val="left" w:pos="567"/>
          <w:tab w:val="left" w:pos="9639"/>
          <w:tab w:val="left" w:pos="9781"/>
        </w:tabs>
        <w:autoSpaceDE w:val="0"/>
        <w:autoSpaceDN w:val="0"/>
        <w:adjustRightInd w:val="0"/>
        <w:spacing w:after="0"/>
        <w:ind w:left="0" w:firstLine="357"/>
        <w:jc w:val="both"/>
        <w:rPr>
          <w:rFonts w:ascii="Arial" w:hAnsi="Arial" w:cs="Arial"/>
        </w:rPr>
      </w:pPr>
      <w:r w:rsidRPr="00646908">
        <w:rPr>
          <w:rFonts w:ascii="Arial" w:hAnsi="Arial" w:cs="Arial"/>
          <w:bCs/>
        </w:rPr>
        <w:t>5.4.</w:t>
      </w:r>
      <w:r w:rsidRPr="00646908">
        <w:rPr>
          <w:rFonts w:ascii="Arial" w:hAnsi="Arial" w:cs="Arial"/>
          <w:b/>
          <w:bCs/>
        </w:rPr>
        <w:t xml:space="preserve"> Vaistai, medicinos pagalbos ir ortopedijos priemonės. </w:t>
      </w:r>
      <w:r w:rsidRPr="00646908">
        <w:rPr>
          <w:rFonts w:ascii="Arial" w:hAnsi="Arial" w:cs="Arial"/>
          <w:bCs/>
        </w:rPr>
        <w:t>Kompensuojami visi apdraustojo vaistinėje įsigyti vaistai ir medicinos pagalbos bei ortopedijos priemonės, kuriuos paskyrė gydytojas apdraustajam.</w:t>
      </w:r>
      <w:r w:rsidR="00FA1651" w:rsidRPr="00646908">
        <w:rPr>
          <w:rFonts w:ascii="Arial" w:hAnsi="Arial" w:cs="Arial"/>
          <w:bCs/>
        </w:rPr>
        <w:t xml:space="preserve"> </w:t>
      </w:r>
      <w:r w:rsidR="00FA1651" w:rsidRPr="00646908">
        <w:rPr>
          <w:rFonts w:ascii="Arial" w:eastAsia="Times New Roman" w:hAnsi="Arial" w:cs="Arial"/>
          <w:lang w:eastAsia="lt-LT"/>
        </w:rPr>
        <w:t>Esant LR vyriausybės rekomendacijoms naudoti papildomas apsaugos priemones papildomai apmokamos šios prekės (įsigytos vaistinėse ir skirtos tik individualiam naudojimui):</w:t>
      </w:r>
      <w:r w:rsidR="00FA1651" w:rsidRPr="00646908">
        <w:rPr>
          <w:rFonts w:ascii="Arial" w:eastAsia="Times New Roman" w:hAnsi="Arial" w:cs="Arial"/>
        </w:rPr>
        <w:t xml:space="preserve"> </w:t>
      </w:r>
      <w:r w:rsidR="00FA1651" w:rsidRPr="00646908">
        <w:rPr>
          <w:rFonts w:ascii="Arial" w:eastAsia="Times New Roman" w:hAnsi="Arial" w:cs="Arial"/>
          <w:lang w:eastAsia="lt-LT"/>
        </w:rPr>
        <w:t>medicininės kaukės, respiratoriai, dezinfekcinės priemonės, vienkartinės pirštinės.</w:t>
      </w:r>
    </w:p>
    <w:p w14:paraId="249F7270" w14:textId="77777777" w:rsidR="001B11AE" w:rsidRPr="00646908" w:rsidRDefault="001B11AE" w:rsidP="00A4045F">
      <w:pPr>
        <w:pStyle w:val="ListParagraph"/>
        <w:tabs>
          <w:tab w:val="left" w:pos="426"/>
          <w:tab w:val="left" w:pos="567"/>
          <w:tab w:val="left" w:pos="9639"/>
          <w:tab w:val="left" w:pos="9781"/>
        </w:tabs>
        <w:suppressAutoHyphens/>
        <w:autoSpaceDE w:val="0"/>
        <w:autoSpaceDN w:val="0"/>
        <w:adjustRightInd w:val="0"/>
        <w:spacing w:after="0"/>
        <w:ind w:left="0" w:firstLine="357"/>
        <w:jc w:val="both"/>
        <w:rPr>
          <w:rFonts w:ascii="Arial" w:hAnsi="Arial" w:cs="Arial"/>
        </w:rPr>
      </w:pPr>
      <w:r w:rsidRPr="00646908">
        <w:rPr>
          <w:rFonts w:ascii="Arial" w:hAnsi="Arial" w:cs="Arial"/>
          <w:bCs/>
        </w:rPr>
        <w:t>5.5.</w:t>
      </w:r>
      <w:r w:rsidRPr="00646908">
        <w:rPr>
          <w:rFonts w:ascii="Arial" w:hAnsi="Arial" w:cs="Arial"/>
          <w:b/>
          <w:bCs/>
        </w:rPr>
        <w:t xml:space="preserve"> Odontologijos paslaugos.</w:t>
      </w:r>
    </w:p>
    <w:p w14:paraId="13F60350" w14:textId="77777777" w:rsidR="001B11AE" w:rsidRPr="00646908" w:rsidRDefault="001B11AE" w:rsidP="00A4045F">
      <w:pPr>
        <w:pStyle w:val="ListParagraph"/>
        <w:tabs>
          <w:tab w:val="left" w:pos="567"/>
          <w:tab w:val="left" w:pos="9639"/>
          <w:tab w:val="left" w:pos="9781"/>
        </w:tabs>
        <w:suppressAutoHyphens/>
        <w:autoSpaceDE w:val="0"/>
        <w:autoSpaceDN w:val="0"/>
        <w:adjustRightInd w:val="0"/>
        <w:spacing w:after="0"/>
        <w:ind w:left="0" w:firstLine="357"/>
        <w:jc w:val="both"/>
        <w:rPr>
          <w:rFonts w:ascii="Arial" w:hAnsi="Arial" w:cs="Arial"/>
          <w:b/>
          <w:bCs/>
        </w:rPr>
      </w:pPr>
      <w:r w:rsidRPr="00646908">
        <w:rPr>
          <w:rFonts w:ascii="Arial" w:hAnsi="Arial" w:cs="Arial"/>
        </w:rPr>
        <w:t xml:space="preserve">5.5.1. burnos ertmės higiena ir dantų gydymas: gydytojo higienisto konsultacijos, apnašų nuvalymas, konkrementų pašalinimas, fluoro aplikacijos, </w:t>
      </w:r>
      <w:proofErr w:type="spellStart"/>
      <w:r w:rsidRPr="00646908">
        <w:rPr>
          <w:rFonts w:ascii="Arial" w:hAnsi="Arial" w:cs="Arial"/>
        </w:rPr>
        <w:t>kariozinių</w:t>
      </w:r>
      <w:proofErr w:type="spellEnd"/>
      <w:r w:rsidRPr="00646908">
        <w:rPr>
          <w:rFonts w:ascii="Arial" w:hAnsi="Arial" w:cs="Arial"/>
        </w:rPr>
        <w:t xml:space="preserve"> danties pažeidimų ir/ar jų komplikacijų gydymas, nuskausminimas, dantų rovimas, diagnozės patikslinimui reikalingos radiogramos, ortodontinis, </w:t>
      </w:r>
      <w:proofErr w:type="spellStart"/>
      <w:r w:rsidRPr="00646908">
        <w:rPr>
          <w:rFonts w:ascii="Arial" w:hAnsi="Arial" w:cs="Arial"/>
        </w:rPr>
        <w:t>endodontinis</w:t>
      </w:r>
      <w:proofErr w:type="spellEnd"/>
      <w:r w:rsidRPr="00646908">
        <w:rPr>
          <w:rFonts w:ascii="Arial" w:hAnsi="Arial" w:cs="Arial"/>
        </w:rPr>
        <w:t xml:space="preserve">, </w:t>
      </w:r>
      <w:proofErr w:type="spellStart"/>
      <w:r w:rsidRPr="00646908">
        <w:rPr>
          <w:rFonts w:ascii="Arial" w:hAnsi="Arial" w:cs="Arial"/>
        </w:rPr>
        <w:t>periodontinis</w:t>
      </w:r>
      <w:proofErr w:type="spellEnd"/>
      <w:r w:rsidRPr="00646908">
        <w:rPr>
          <w:rFonts w:ascii="Arial" w:hAnsi="Arial" w:cs="Arial"/>
        </w:rPr>
        <w:t xml:space="preserve"> ir chirurginis danties ligų gydymas;</w:t>
      </w:r>
    </w:p>
    <w:p w14:paraId="5FE9D89F" w14:textId="77777777" w:rsidR="001B11AE" w:rsidRPr="00646908" w:rsidRDefault="001B11AE" w:rsidP="00A4045F">
      <w:pPr>
        <w:pStyle w:val="ListParagraph"/>
        <w:tabs>
          <w:tab w:val="left" w:pos="426"/>
          <w:tab w:val="left" w:pos="567"/>
          <w:tab w:val="left" w:pos="8505"/>
          <w:tab w:val="left" w:pos="9639"/>
          <w:tab w:val="left" w:pos="9781"/>
        </w:tabs>
        <w:autoSpaceDE w:val="0"/>
        <w:autoSpaceDN w:val="0"/>
        <w:adjustRightInd w:val="0"/>
        <w:spacing w:after="0"/>
        <w:ind w:left="0" w:firstLine="357"/>
        <w:jc w:val="both"/>
        <w:rPr>
          <w:rFonts w:ascii="Arial" w:hAnsi="Arial" w:cs="Arial"/>
        </w:rPr>
      </w:pPr>
      <w:r w:rsidRPr="00646908">
        <w:rPr>
          <w:rFonts w:ascii="Arial" w:hAnsi="Arial" w:cs="Arial"/>
        </w:rPr>
        <w:t>5.5.2. dantų protezavimas: gydytojo konsultacijos dėl protezavimo, implantavimo ir ortodontinio gydymo, dantų protezų gamyba, restauravimas ir taisymas.</w:t>
      </w:r>
    </w:p>
    <w:p w14:paraId="29282D52" w14:textId="77777777" w:rsidR="001B11AE" w:rsidRPr="00646908" w:rsidRDefault="001B11AE" w:rsidP="00A4045F">
      <w:pPr>
        <w:pStyle w:val="ListParagraph"/>
        <w:tabs>
          <w:tab w:val="left" w:pos="8505"/>
          <w:tab w:val="left" w:pos="9639"/>
          <w:tab w:val="left" w:pos="9781"/>
        </w:tabs>
        <w:spacing w:after="0"/>
        <w:ind w:left="0" w:firstLine="357"/>
        <w:jc w:val="both"/>
        <w:rPr>
          <w:rFonts w:ascii="Arial" w:hAnsi="Arial" w:cs="Arial"/>
        </w:rPr>
      </w:pPr>
      <w:r w:rsidRPr="00646908">
        <w:rPr>
          <w:rFonts w:ascii="Arial" w:hAnsi="Arial" w:cs="Arial"/>
          <w:bCs/>
        </w:rPr>
        <w:t>5.6.</w:t>
      </w:r>
      <w:r w:rsidRPr="00646908">
        <w:rPr>
          <w:rFonts w:ascii="Arial" w:hAnsi="Arial" w:cs="Arial"/>
          <w:b/>
          <w:bCs/>
        </w:rPr>
        <w:t xml:space="preserve"> </w:t>
      </w:r>
      <w:r w:rsidRPr="00646908">
        <w:rPr>
          <w:rFonts w:ascii="Arial" w:hAnsi="Arial" w:cs="Arial"/>
          <w:b/>
        </w:rPr>
        <w:t>Reabilitacijos paslaugos be gydytojo siuntimo</w:t>
      </w:r>
      <w:r w:rsidRPr="00646908">
        <w:rPr>
          <w:rFonts w:ascii="Arial" w:hAnsi="Arial" w:cs="Arial"/>
          <w:b/>
          <w:bCs/>
        </w:rPr>
        <w:t>.</w:t>
      </w:r>
    </w:p>
    <w:p w14:paraId="055F694D" w14:textId="7AC9A83D" w:rsidR="001B11AE" w:rsidRPr="00646908" w:rsidRDefault="001B11AE" w:rsidP="00A4045F">
      <w:pPr>
        <w:pStyle w:val="ListParagraph"/>
        <w:spacing w:after="0"/>
        <w:ind w:left="0" w:firstLine="357"/>
        <w:jc w:val="both"/>
        <w:rPr>
          <w:rFonts w:ascii="Arial" w:hAnsi="Arial" w:cs="Arial"/>
        </w:rPr>
      </w:pPr>
      <w:r w:rsidRPr="00646908">
        <w:rPr>
          <w:rFonts w:ascii="Arial" w:hAnsi="Arial" w:cs="Arial"/>
        </w:rPr>
        <w:t xml:space="preserve">5.6.1. apmokama už fizioterapijos procedūras, kineziterapijos paslaugas ir kineziterapijos procedūras, </w:t>
      </w:r>
      <w:proofErr w:type="spellStart"/>
      <w:r w:rsidRPr="00646908">
        <w:rPr>
          <w:rFonts w:ascii="Arial" w:hAnsi="Arial" w:cs="Arial"/>
        </w:rPr>
        <w:t>elektroimpulso</w:t>
      </w:r>
      <w:proofErr w:type="spellEnd"/>
      <w:r w:rsidRPr="00646908">
        <w:rPr>
          <w:rFonts w:ascii="Arial" w:hAnsi="Arial" w:cs="Arial"/>
        </w:rPr>
        <w:t xml:space="preserve"> terapijos procedūras, </w:t>
      </w:r>
      <w:proofErr w:type="spellStart"/>
      <w:r w:rsidRPr="00646908">
        <w:rPr>
          <w:rFonts w:ascii="Arial" w:hAnsi="Arial" w:cs="Arial"/>
        </w:rPr>
        <w:t>ergoterapiją</w:t>
      </w:r>
      <w:proofErr w:type="spellEnd"/>
      <w:r w:rsidRPr="00646908">
        <w:rPr>
          <w:rFonts w:ascii="Arial" w:hAnsi="Arial" w:cs="Arial"/>
        </w:rPr>
        <w:t xml:space="preserve">, purvo ir vandens procedūras, baseiną, gydomuosius masažus, </w:t>
      </w:r>
      <w:proofErr w:type="spellStart"/>
      <w:r w:rsidRPr="00646908">
        <w:rPr>
          <w:rFonts w:ascii="Arial" w:hAnsi="Arial" w:cs="Arial"/>
        </w:rPr>
        <w:t>haloterapiją</w:t>
      </w:r>
      <w:proofErr w:type="spellEnd"/>
      <w:r w:rsidRPr="00646908">
        <w:rPr>
          <w:rFonts w:ascii="Arial" w:hAnsi="Arial" w:cs="Arial"/>
        </w:rPr>
        <w:t xml:space="preserve">, manualinę terapiją. Taip pat apmokamos paslaugos pagal atitinkamas standartines </w:t>
      </w:r>
      <w:r w:rsidR="00B23ED2" w:rsidRPr="00646908">
        <w:rPr>
          <w:rFonts w:ascii="Arial" w:hAnsi="Arial" w:cs="Arial"/>
        </w:rPr>
        <w:t>Paslaugų teikėjo</w:t>
      </w:r>
      <w:r w:rsidRPr="00646908">
        <w:rPr>
          <w:rFonts w:ascii="Arial" w:hAnsi="Arial" w:cs="Arial"/>
        </w:rPr>
        <w:t xml:space="preserve"> Taisykles, galiojusias </w:t>
      </w:r>
      <w:r w:rsidR="00B23ED2" w:rsidRPr="00646908">
        <w:rPr>
          <w:rFonts w:ascii="Arial" w:hAnsi="Arial" w:cs="Arial"/>
        </w:rPr>
        <w:t>Paslaugų teikėjo</w:t>
      </w:r>
      <w:r w:rsidRPr="00646908">
        <w:rPr>
          <w:rFonts w:ascii="Arial" w:hAnsi="Arial" w:cs="Arial"/>
        </w:rPr>
        <w:t xml:space="preserve"> pasiūlymo pateikimo dieną. </w:t>
      </w:r>
    </w:p>
    <w:p w14:paraId="38575F87"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5.6.2. šioms paslaugoms nebūtinas gydytojo paskyrimas (siuntimas).</w:t>
      </w:r>
    </w:p>
    <w:p w14:paraId="0AF88C7F"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5.6.3. išlaidos už šias paslaugas yra kompensuojamos tik tuo atveju, jei jos suteiktos asmens sveikatos priežiūros įstaigos licenciją turinčioje įstaigoje.</w:t>
      </w:r>
    </w:p>
    <w:p w14:paraId="7C329E6D"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 xml:space="preserve">5.7. </w:t>
      </w:r>
      <w:r w:rsidRPr="00646908">
        <w:rPr>
          <w:rFonts w:ascii="Arial" w:hAnsi="Arial" w:cs="Arial"/>
          <w:b/>
        </w:rPr>
        <w:t>Optika</w:t>
      </w:r>
    </w:p>
    <w:p w14:paraId="3CF4C7F0"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5.7.1. Gydytojui nustačius susirgimą, kurio korekcijai būtini akiniai arba linzės, pagal gydytojo išrašytą receptą, apmokama:</w:t>
      </w:r>
    </w:p>
    <w:p w14:paraId="15A72446"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5.7.1.1. gydytojo konsultacija regos būklei nustatyti, akinių parinkimo ir gamybos paslauga;</w:t>
      </w:r>
    </w:p>
    <w:p w14:paraId="48273BFD"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5.7.1.2. akinių rėmeliai, akinių lęšiai (apsauginiai, korekciniai);</w:t>
      </w:r>
    </w:p>
    <w:p w14:paraId="24353958"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5.7.1.3. kontaktiniai lęšiai (linzės);</w:t>
      </w:r>
    </w:p>
    <w:p w14:paraId="28E5B60B"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 xml:space="preserve">5.7.2. Apmokama už gydytojo paskirtą regos korekcijos operaciją. </w:t>
      </w:r>
    </w:p>
    <w:p w14:paraId="0F858C01"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5.7.3. Įsigyjamų prekių skaičius sutarties galiojimo laikotarpiu neribojamas.</w:t>
      </w:r>
    </w:p>
    <w:p w14:paraId="1158CB32" w14:textId="01433962"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 xml:space="preserve">5.7.4. Papildomai draudžiamos paslaugos, numatytos standartinėse </w:t>
      </w:r>
      <w:r w:rsidR="001C72E9" w:rsidRPr="00646908">
        <w:rPr>
          <w:rFonts w:ascii="Arial" w:hAnsi="Arial" w:cs="Arial"/>
        </w:rPr>
        <w:t>Paslaugų teikėjo</w:t>
      </w:r>
      <w:r w:rsidRPr="00646908">
        <w:rPr>
          <w:rFonts w:ascii="Arial" w:hAnsi="Arial" w:cs="Arial"/>
        </w:rPr>
        <w:t xml:space="preserve"> taisyklėse.</w:t>
      </w:r>
    </w:p>
    <w:p w14:paraId="167805EC" w14:textId="77777777" w:rsidR="001B11AE" w:rsidRPr="00646908" w:rsidRDefault="001B11AE" w:rsidP="00A4045F">
      <w:pPr>
        <w:pStyle w:val="ListParagraph"/>
        <w:tabs>
          <w:tab w:val="left" w:pos="0"/>
          <w:tab w:val="left" w:pos="8505"/>
          <w:tab w:val="left" w:pos="9639"/>
          <w:tab w:val="left" w:pos="9781"/>
        </w:tabs>
        <w:suppressAutoHyphens/>
        <w:autoSpaceDE w:val="0"/>
        <w:spacing w:after="0"/>
        <w:ind w:left="0" w:firstLine="357"/>
        <w:jc w:val="both"/>
        <w:rPr>
          <w:rFonts w:ascii="Arial" w:hAnsi="Arial" w:cs="Arial"/>
        </w:rPr>
      </w:pPr>
      <w:r w:rsidRPr="00646908">
        <w:rPr>
          <w:rFonts w:ascii="Arial" w:hAnsi="Arial" w:cs="Arial"/>
        </w:rPr>
        <w:t xml:space="preserve">5.8. </w:t>
      </w:r>
      <w:r w:rsidRPr="00646908">
        <w:rPr>
          <w:rFonts w:ascii="Arial" w:hAnsi="Arial" w:cs="Arial"/>
          <w:b/>
        </w:rPr>
        <w:t xml:space="preserve">Kritinių ligų draudimas. </w:t>
      </w:r>
    </w:p>
    <w:p w14:paraId="1587F086" w14:textId="77777777" w:rsidR="001B11AE" w:rsidRPr="00646908" w:rsidRDefault="001B11AE" w:rsidP="00A4045F">
      <w:pPr>
        <w:pStyle w:val="ListParagraph"/>
        <w:tabs>
          <w:tab w:val="left" w:pos="567"/>
          <w:tab w:val="left" w:pos="8505"/>
          <w:tab w:val="left" w:pos="9639"/>
          <w:tab w:val="left" w:pos="9781"/>
        </w:tabs>
        <w:autoSpaceDE w:val="0"/>
        <w:autoSpaceDN w:val="0"/>
        <w:adjustRightInd w:val="0"/>
        <w:spacing w:after="0"/>
        <w:ind w:left="0" w:firstLine="357"/>
        <w:jc w:val="both"/>
        <w:rPr>
          <w:rFonts w:ascii="Arial" w:hAnsi="Arial" w:cs="Arial"/>
        </w:rPr>
      </w:pPr>
      <w:r w:rsidRPr="00646908">
        <w:rPr>
          <w:rFonts w:ascii="Arial" w:hAnsi="Arial" w:cs="Arial"/>
        </w:rPr>
        <w:t>5.8.1. draudžiamuoju įvykiu laikoma draudimo apsaugos galiojimo laikotarpiu Apdraustajam diagnozuota kritinė liga;</w:t>
      </w:r>
    </w:p>
    <w:p w14:paraId="1B230A97" w14:textId="77777777" w:rsidR="001B11AE" w:rsidRPr="00646908" w:rsidRDefault="001B11AE" w:rsidP="00A4045F">
      <w:pPr>
        <w:pStyle w:val="ListParagraph"/>
        <w:tabs>
          <w:tab w:val="left" w:pos="426"/>
          <w:tab w:val="left" w:pos="567"/>
          <w:tab w:val="left" w:pos="8505"/>
          <w:tab w:val="left" w:pos="9639"/>
          <w:tab w:val="left" w:pos="9781"/>
        </w:tabs>
        <w:autoSpaceDE w:val="0"/>
        <w:autoSpaceDN w:val="0"/>
        <w:adjustRightInd w:val="0"/>
        <w:spacing w:after="0"/>
        <w:ind w:left="0" w:firstLine="357"/>
        <w:jc w:val="both"/>
        <w:rPr>
          <w:rFonts w:ascii="Arial" w:hAnsi="Arial" w:cs="Arial"/>
        </w:rPr>
      </w:pPr>
      <w:r w:rsidRPr="00646908">
        <w:rPr>
          <w:rFonts w:ascii="Arial" w:hAnsi="Arial" w:cs="Arial"/>
        </w:rPr>
        <w:t xml:space="preserve">5.8.2. draudimo apsauga įsigalioja nuo pirmos draudimo sutarties įsigaliojimo dienos; </w:t>
      </w:r>
    </w:p>
    <w:p w14:paraId="2A5A0864" w14:textId="77777777" w:rsidR="001B11AE" w:rsidRPr="00646908" w:rsidRDefault="001B11AE" w:rsidP="00A4045F">
      <w:pPr>
        <w:pStyle w:val="ListParagraph"/>
        <w:tabs>
          <w:tab w:val="left" w:pos="426"/>
          <w:tab w:val="left" w:pos="567"/>
          <w:tab w:val="left" w:pos="8505"/>
          <w:tab w:val="left" w:pos="9639"/>
          <w:tab w:val="left" w:pos="9781"/>
        </w:tabs>
        <w:autoSpaceDE w:val="0"/>
        <w:autoSpaceDN w:val="0"/>
        <w:adjustRightInd w:val="0"/>
        <w:spacing w:after="0"/>
        <w:ind w:left="0" w:firstLine="357"/>
        <w:jc w:val="both"/>
        <w:rPr>
          <w:rFonts w:ascii="Arial" w:hAnsi="Arial" w:cs="Arial"/>
        </w:rPr>
      </w:pPr>
      <w:r w:rsidRPr="00646908">
        <w:rPr>
          <w:rFonts w:ascii="Arial" w:hAnsi="Arial" w:cs="Arial"/>
        </w:rPr>
        <w:t>5.8.3. susirgus kritine liga, išgyvenimo laikotarpis netaikomas;</w:t>
      </w:r>
    </w:p>
    <w:p w14:paraId="5B00AD62" w14:textId="77777777" w:rsidR="001B11AE" w:rsidRPr="00646908" w:rsidRDefault="001B11AE" w:rsidP="00A4045F">
      <w:pPr>
        <w:pStyle w:val="ListParagraph"/>
        <w:tabs>
          <w:tab w:val="left" w:pos="426"/>
          <w:tab w:val="left" w:pos="567"/>
          <w:tab w:val="left" w:pos="8505"/>
          <w:tab w:val="left" w:pos="9639"/>
          <w:tab w:val="left" w:pos="9781"/>
        </w:tabs>
        <w:autoSpaceDE w:val="0"/>
        <w:autoSpaceDN w:val="0"/>
        <w:adjustRightInd w:val="0"/>
        <w:spacing w:after="0"/>
        <w:ind w:left="0" w:firstLine="357"/>
        <w:jc w:val="both"/>
        <w:rPr>
          <w:rFonts w:ascii="Arial" w:hAnsi="Arial" w:cs="Arial"/>
        </w:rPr>
      </w:pPr>
      <w:r w:rsidRPr="00646908">
        <w:rPr>
          <w:rFonts w:ascii="Arial" w:hAnsi="Arial" w:cs="Arial"/>
        </w:rPr>
        <w:t xml:space="preserve">5.8.4. dėl kritinės ligos apdraustajam tapus neveiksniu ar mirus, išmoka būtų mokama apdraustojo globėjui ar teisėtiems paveldėtojams pagal Lietuvos Respublikos Civilinį kodeksą. </w:t>
      </w:r>
    </w:p>
    <w:p w14:paraId="44086643" w14:textId="77777777" w:rsidR="001B11AE" w:rsidRPr="00646908" w:rsidRDefault="001B11AE" w:rsidP="00A4045F">
      <w:pPr>
        <w:pStyle w:val="ListParagraph"/>
        <w:tabs>
          <w:tab w:val="left" w:pos="426"/>
          <w:tab w:val="left" w:pos="567"/>
          <w:tab w:val="left" w:pos="8505"/>
          <w:tab w:val="left" w:pos="9639"/>
          <w:tab w:val="left" w:pos="9781"/>
        </w:tabs>
        <w:autoSpaceDE w:val="0"/>
        <w:autoSpaceDN w:val="0"/>
        <w:adjustRightInd w:val="0"/>
        <w:spacing w:after="0"/>
        <w:ind w:left="0" w:firstLine="357"/>
        <w:jc w:val="both"/>
        <w:rPr>
          <w:rFonts w:ascii="Arial" w:hAnsi="Arial" w:cs="Arial"/>
          <w:bCs/>
        </w:rPr>
      </w:pPr>
      <w:r w:rsidRPr="00646908">
        <w:rPr>
          <w:rFonts w:ascii="Arial" w:hAnsi="Arial" w:cs="Arial"/>
        </w:rPr>
        <w:t xml:space="preserve">5.8.5. esant </w:t>
      </w:r>
      <w:r w:rsidRPr="00646908">
        <w:rPr>
          <w:rFonts w:ascii="Arial" w:hAnsi="Arial" w:cs="Arial"/>
          <w:bCs/>
        </w:rPr>
        <w:t xml:space="preserve">kritinei ligai - išmokama vienkartinė išmoka Apdraustajam. Išmoka mokama vieną kartą, neatsižvelgiant į kritinių ligų ir jų pasikartojimų skaičių per draudimo sutarties laikotarpį. </w:t>
      </w:r>
    </w:p>
    <w:p w14:paraId="1147F421" w14:textId="77777777" w:rsidR="001B11AE" w:rsidRPr="00646908" w:rsidRDefault="001B11AE" w:rsidP="00A4045F">
      <w:pPr>
        <w:pStyle w:val="ListParagraph"/>
        <w:tabs>
          <w:tab w:val="left" w:pos="426"/>
          <w:tab w:val="left" w:pos="567"/>
          <w:tab w:val="left" w:pos="9781"/>
        </w:tabs>
        <w:autoSpaceDE w:val="0"/>
        <w:autoSpaceDN w:val="0"/>
        <w:adjustRightInd w:val="0"/>
        <w:spacing w:after="0"/>
        <w:ind w:left="0" w:firstLine="357"/>
        <w:jc w:val="both"/>
        <w:rPr>
          <w:rFonts w:ascii="Arial" w:hAnsi="Arial" w:cs="Arial"/>
          <w:i/>
        </w:rPr>
      </w:pPr>
      <w:r w:rsidRPr="00646908">
        <w:rPr>
          <w:rFonts w:ascii="Arial" w:hAnsi="Arial" w:cs="Arial"/>
        </w:rPr>
        <w:t>5.8.6. kritinių ligų sąrašas ir ligos pripažinimo draudžiamuoju įvykiu aprašymas nurodytas Taisyklėse (priedas Nr.1).</w:t>
      </w:r>
    </w:p>
    <w:p w14:paraId="106D5D06" w14:textId="5195112D" w:rsidR="001B11AE" w:rsidRPr="00646908" w:rsidRDefault="001B11AE" w:rsidP="00A4045F">
      <w:pPr>
        <w:pStyle w:val="ListParagraph"/>
        <w:tabs>
          <w:tab w:val="left" w:pos="426"/>
          <w:tab w:val="left" w:pos="567"/>
          <w:tab w:val="left" w:pos="9781"/>
        </w:tabs>
        <w:autoSpaceDE w:val="0"/>
        <w:autoSpaceDN w:val="0"/>
        <w:adjustRightInd w:val="0"/>
        <w:spacing w:after="0"/>
        <w:ind w:left="0" w:firstLine="357"/>
        <w:jc w:val="both"/>
        <w:rPr>
          <w:rFonts w:ascii="Arial" w:hAnsi="Arial" w:cs="Arial"/>
        </w:rPr>
      </w:pPr>
      <w:r w:rsidRPr="00646908">
        <w:rPr>
          <w:rFonts w:ascii="Arial" w:hAnsi="Arial" w:cs="Arial"/>
        </w:rPr>
        <w:t xml:space="preserve">5.9. Papildomai draudžiamos paslaugos, numatytos standartinėse </w:t>
      </w:r>
      <w:r w:rsidR="001C72E9" w:rsidRPr="00646908">
        <w:rPr>
          <w:rFonts w:ascii="Arial" w:hAnsi="Arial" w:cs="Arial"/>
        </w:rPr>
        <w:t>Paslaugų teikėjo</w:t>
      </w:r>
      <w:r w:rsidRPr="00646908">
        <w:rPr>
          <w:rFonts w:ascii="Arial" w:hAnsi="Arial" w:cs="Arial"/>
        </w:rPr>
        <w:t xml:space="preserve"> Taisyklėse.</w:t>
      </w:r>
    </w:p>
    <w:p w14:paraId="6D4D1F98" w14:textId="4E966A26" w:rsidR="001B11AE" w:rsidRPr="00646908" w:rsidRDefault="001B11AE" w:rsidP="001B11AE">
      <w:pPr>
        <w:pStyle w:val="ListParagraph"/>
        <w:tabs>
          <w:tab w:val="left" w:pos="709"/>
        </w:tabs>
        <w:spacing w:after="0" w:line="240" w:lineRule="auto"/>
        <w:rPr>
          <w:rFonts w:ascii="Arial" w:hAnsi="Arial" w:cs="Arial"/>
          <w:b/>
        </w:rPr>
      </w:pPr>
    </w:p>
    <w:p w14:paraId="559187ED" w14:textId="77777777" w:rsidR="00F21863" w:rsidRPr="00646908" w:rsidRDefault="00F21863" w:rsidP="00F21863">
      <w:pPr>
        <w:pStyle w:val="BodyText"/>
        <w:tabs>
          <w:tab w:val="left" w:pos="9781"/>
        </w:tabs>
        <w:jc w:val="center"/>
        <w:rPr>
          <w:rFonts w:ascii="Arial" w:hAnsi="Arial" w:cs="Arial"/>
        </w:rPr>
      </w:pPr>
      <w:r w:rsidRPr="00646908">
        <w:rPr>
          <w:rFonts w:ascii="Arial" w:hAnsi="Arial" w:cs="Arial"/>
          <w:b/>
        </w:rPr>
        <w:t>6. NEDRAUDŽIAMIEJI ĮVYKIAI IR NEAPMOKAMOS IŠLAIDOS</w:t>
      </w:r>
    </w:p>
    <w:p w14:paraId="4B185FDF" w14:textId="77777777" w:rsidR="00F21863" w:rsidRPr="00646908" w:rsidRDefault="00F21863" w:rsidP="00972CCB">
      <w:pPr>
        <w:pStyle w:val="ListParagraph"/>
        <w:tabs>
          <w:tab w:val="left" w:pos="426"/>
          <w:tab w:val="left" w:pos="9781"/>
        </w:tabs>
        <w:autoSpaceDE w:val="0"/>
        <w:autoSpaceDN w:val="0"/>
        <w:adjustRightInd w:val="0"/>
        <w:spacing w:after="0" w:line="240" w:lineRule="auto"/>
        <w:ind w:left="0" w:firstLine="426"/>
        <w:jc w:val="both"/>
        <w:rPr>
          <w:rFonts w:ascii="Arial" w:eastAsia="Calibri" w:hAnsi="Arial" w:cs="Arial"/>
          <w:bCs/>
          <w:lang w:eastAsia="lt-LT"/>
        </w:rPr>
      </w:pPr>
      <w:r w:rsidRPr="00646908">
        <w:rPr>
          <w:rFonts w:ascii="Arial" w:hAnsi="Arial" w:cs="Arial"/>
        </w:rPr>
        <w:t xml:space="preserve">6.1. </w:t>
      </w:r>
      <w:r w:rsidRPr="00646908">
        <w:rPr>
          <w:rFonts w:ascii="Arial" w:eastAsia="Calibri" w:hAnsi="Arial" w:cs="Arial"/>
          <w:bCs/>
          <w:lang w:eastAsia="lt-LT"/>
        </w:rPr>
        <w:t xml:space="preserve">Sveikatos sutrikimai, kurie buvo sukelti Apdraustajam tyčia ar dėl didelio neatsargumo susižalojus ar bandant nusižudyti. Dideliu </w:t>
      </w:r>
      <w:r w:rsidRPr="00646908">
        <w:rPr>
          <w:rFonts w:ascii="Arial" w:hAnsi="Arial" w:cs="Arial"/>
          <w:iCs/>
        </w:rPr>
        <w:t>neatsargumu laikytinas paprastų, visiems suprantamų elgesio taisyklių nesilaikymas arba asmeniui neabejotinai žinomų saugaus elgesio reikalavimų ignoravimas ir/ar nesilaikymas</w:t>
      </w:r>
      <w:r w:rsidRPr="00646908">
        <w:rPr>
          <w:rFonts w:ascii="Arial" w:eastAsia="Calibri" w:hAnsi="Arial" w:cs="Arial"/>
          <w:bCs/>
          <w:lang w:eastAsia="lt-LT"/>
        </w:rPr>
        <w:t>.</w:t>
      </w:r>
    </w:p>
    <w:p w14:paraId="0122C083" w14:textId="73309280" w:rsidR="00F21863" w:rsidRPr="00646908" w:rsidRDefault="00F21863" w:rsidP="00972CCB">
      <w:pPr>
        <w:autoSpaceDE w:val="0"/>
        <w:autoSpaceDN w:val="0"/>
        <w:spacing w:after="0" w:line="240" w:lineRule="auto"/>
        <w:ind w:firstLine="426"/>
        <w:jc w:val="both"/>
        <w:rPr>
          <w:rFonts w:ascii="Arial" w:eastAsia="Calibri" w:hAnsi="Arial" w:cs="Arial"/>
          <w:bCs/>
          <w:lang w:eastAsia="lt-LT"/>
        </w:rPr>
      </w:pPr>
      <w:r w:rsidRPr="00646908">
        <w:rPr>
          <w:rFonts w:ascii="Arial" w:eastAsia="Calibri" w:hAnsi="Arial" w:cs="Arial"/>
          <w:bCs/>
          <w:lang w:eastAsia="lt-LT"/>
        </w:rPr>
        <w:t xml:space="preserve">6.2. Sveikatos sutrikimai, kurie atsirado Apdraustajam vykdant nusikalstamą veiką arba rengiantis ją įvykdyti ar dėl kito priešingo teisei veikimo. </w:t>
      </w:r>
      <w:r w:rsidRPr="00646908">
        <w:rPr>
          <w:rFonts w:ascii="Arial" w:hAnsi="Arial" w:cs="Arial"/>
          <w:iCs/>
        </w:rPr>
        <w:t xml:space="preserve">Nusikalstamos veikos požymius arba rengimąsi ją vykdyti arba kitą priešingą teisei veiksmus veikimą ar neveikimą įrodo ir </w:t>
      </w:r>
      <w:r w:rsidR="001C72E9" w:rsidRPr="00646908">
        <w:rPr>
          <w:rFonts w:ascii="Arial" w:hAnsi="Arial" w:cs="Arial"/>
          <w:iCs/>
        </w:rPr>
        <w:t>Paslaugų teikėjas</w:t>
      </w:r>
      <w:r w:rsidRPr="00646908">
        <w:rPr>
          <w:rFonts w:ascii="Arial" w:hAnsi="Arial" w:cs="Arial"/>
          <w:iCs/>
        </w:rPr>
        <w:t xml:space="preserve"> gali remtis priimdamas sprendimą dėl įvykio pripažinimo nedraudžiamuoju: ikiteisminio tyrimo institucijų, organų, įgaliotų nagrinėti  administracinių teisės pažeidimų bylas, išvados, procesiniai sprendimai ir/arba teismų nuosprendžiai, sprendimai, nutarimai ir nutartys.</w:t>
      </w:r>
    </w:p>
    <w:p w14:paraId="2D40148B" w14:textId="77777777" w:rsidR="00F21863" w:rsidRPr="00646908" w:rsidRDefault="00F21863" w:rsidP="00972CCB">
      <w:pPr>
        <w:pStyle w:val="ListParagraph"/>
        <w:tabs>
          <w:tab w:val="left" w:pos="426"/>
          <w:tab w:val="left" w:pos="9781"/>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6.3. Sveikatos sutrikimai, kurie atsirado Apdraustajam aktyviai dalyvaujant karo veiksmuose, karinio pobūdžio operacijose, masiniuose ir pilietiniuose neramumuose, sukilimuose, streikuose.</w:t>
      </w:r>
    </w:p>
    <w:p w14:paraId="0E60DFC2" w14:textId="77777777" w:rsidR="00F21863" w:rsidRPr="00646908" w:rsidRDefault="00F21863" w:rsidP="00972CCB">
      <w:pPr>
        <w:pStyle w:val="ListParagraph"/>
        <w:tabs>
          <w:tab w:val="left" w:pos="426"/>
          <w:tab w:val="left" w:pos="9781"/>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6.4. Sveikatos sutrikimai, atsiradę Apdraustajam nuo alkoholio, narkotinių ar apsvaigimo tikslu naudotų toksinių medžiagų ar vaistų, kurie nebuvo paskirti gydytojo, poveikio.</w:t>
      </w:r>
    </w:p>
    <w:p w14:paraId="3574CA7D" w14:textId="77777777" w:rsidR="00F21863" w:rsidRPr="00646908" w:rsidRDefault="00F21863" w:rsidP="00972CCB">
      <w:pPr>
        <w:pStyle w:val="ListParagraph"/>
        <w:tabs>
          <w:tab w:val="left" w:pos="567"/>
          <w:tab w:val="left" w:pos="9639"/>
          <w:tab w:val="left" w:pos="9781"/>
        </w:tabs>
        <w:ind w:left="0" w:firstLine="426"/>
        <w:jc w:val="both"/>
        <w:rPr>
          <w:rFonts w:ascii="Arial" w:hAnsi="Arial" w:cs="Arial"/>
        </w:rPr>
      </w:pPr>
      <w:r w:rsidRPr="00646908">
        <w:rPr>
          <w:rFonts w:ascii="Arial" w:eastAsia="Calibri" w:hAnsi="Arial" w:cs="Arial"/>
          <w:bCs/>
          <w:lang w:eastAsia="lt-LT"/>
        </w:rPr>
        <w:t>6.5. S</w:t>
      </w:r>
      <w:r w:rsidRPr="00646908">
        <w:rPr>
          <w:rFonts w:ascii="Arial" w:hAnsi="Arial" w:cs="Arial"/>
        </w:rPr>
        <w:t>veikatos sutrikimai dėl stichinių nelaimių poveikio;</w:t>
      </w:r>
    </w:p>
    <w:p w14:paraId="5C88F7A9" w14:textId="77777777" w:rsidR="00F21863" w:rsidRPr="00646908" w:rsidRDefault="00F21863" w:rsidP="00972CCB">
      <w:pPr>
        <w:pStyle w:val="ListParagraph"/>
        <w:tabs>
          <w:tab w:val="left" w:pos="426"/>
          <w:tab w:val="left" w:pos="9781"/>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6.6. Nėštumo priežiūra, gimdymas ir gimdymo ir pogimdyminė priežiūra, sveikatos sutrikimai sąlygoti nėštumo ar gimdymo.</w:t>
      </w:r>
    </w:p>
    <w:p w14:paraId="0D91F340" w14:textId="77777777" w:rsidR="00F21863" w:rsidRPr="00646908" w:rsidRDefault="00F21863" w:rsidP="00972CCB">
      <w:pPr>
        <w:pStyle w:val="ListParagraph"/>
        <w:tabs>
          <w:tab w:val="left" w:pos="426"/>
          <w:tab w:val="left" w:pos="709"/>
          <w:tab w:val="left" w:pos="9781"/>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6.7. Įgimti susirgimai, anomalijos bei jų komplikacijų chirurginis gydymas.</w:t>
      </w:r>
    </w:p>
    <w:p w14:paraId="332DA475" w14:textId="77777777" w:rsidR="00F21863" w:rsidRPr="00646908" w:rsidRDefault="00F21863" w:rsidP="00972CCB">
      <w:pPr>
        <w:pStyle w:val="ListParagraph"/>
        <w:tabs>
          <w:tab w:val="left" w:pos="0"/>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6.8. Sergančių priklausomybės nuo psichoaktyvių medžiagų (narkotikų, alkoholio, psichotropinių medžiagų) ligomis gydymas.</w:t>
      </w:r>
    </w:p>
    <w:p w14:paraId="790AFDE8" w14:textId="77777777" w:rsidR="00F21863" w:rsidRPr="00646908" w:rsidRDefault="00F21863" w:rsidP="00972CCB">
      <w:pPr>
        <w:pStyle w:val="ListParagraph"/>
        <w:tabs>
          <w:tab w:val="left" w:pos="0"/>
          <w:tab w:val="left" w:pos="426"/>
          <w:tab w:val="left" w:pos="709"/>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6.9. Lietuvos Respublikos sveikatos apsaugos ministerijos nelicencijuota veikla, neaprobuoti gydymo būdai ir paslaugos.</w:t>
      </w:r>
    </w:p>
    <w:p w14:paraId="35BBB294" w14:textId="77777777" w:rsidR="00F21863" w:rsidRPr="00646908" w:rsidRDefault="00F21863" w:rsidP="00972CCB">
      <w:pPr>
        <w:pStyle w:val="ListParagraph"/>
        <w:tabs>
          <w:tab w:val="left" w:pos="0"/>
          <w:tab w:val="left" w:pos="426"/>
          <w:tab w:val="left" w:pos="709"/>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 xml:space="preserve">6.10. Lytiniu keliu plintančių ligų (AIDS, sifilio, gonorėjos, trichomonozės, </w:t>
      </w:r>
      <w:proofErr w:type="spellStart"/>
      <w:r w:rsidRPr="00646908">
        <w:rPr>
          <w:rFonts w:ascii="Arial" w:eastAsia="Calibri" w:hAnsi="Arial" w:cs="Arial"/>
          <w:bCs/>
          <w:lang w:eastAsia="lt-LT"/>
        </w:rPr>
        <w:t>chlamidijozės</w:t>
      </w:r>
      <w:proofErr w:type="spellEnd"/>
      <w:r w:rsidRPr="00646908">
        <w:rPr>
          <w:rFonts w:ascii="Arial" w:eastAsia="Calibri" w:hAnsi="Arial" w:cs="Arial"/>
          <w:bCs/>
          <w:lang w:eastAsia="lt-LT"/>
        </w:rPr>
        <w:t xml:space="preserve">, žmogaus papilomos viruso, </w:t>
      </w:r>
      <w:proofErr w:type="spellStart"/>
      <w:r w:rsidRPr="00646908">
        <w:rPr>
          <w:rFonts w:ascii="Arial" w:eastAsia="Calibri" w:hAnsi="Arial" w:cs="Arial"/>
          <w:bCs/>
          <w:lang w:eastAsia="lt-LT"/>
        </w:rPr>
        <w:t>herpes</w:t>
      </w:r>
      <w:proofErr w:type="spellEnd"/>
      <w:r w:rsidRPr="00646908">
        <w:rPr>
          <w:rFonts w:ascii="Arial" w:eastAsia="Calibri" w:hAnsi="Arial" w:cs="Arial"/>
          <w:bCs/>
          <w:lang w:eastAsia="lt-LT"/>
        </w:rPr>
        <w:t xml:space="preserve"> </w:t>
      </w:r>
      <w:proofErr w:type="spellStart"/>
      <w:r w:rsidRPr="00646908">
        <w:rPr>
          <w:rFonts w:ascii="Arial" w:eastAsia="Calibri" w:hAnsi="Arial" w:cs="Arial"/>
          <w:bCs/>
          <w:lang w:eastAsia="lt-LT"/>
        </w:rPr>
        <w:t>genitalis</w:t>
      </w:r>
      <w:proofErr w:type="spellEnd"/>
      <w:r w:rsidRPr="00646908">
        <w:rPr>
          <w:rFonts w:ascii="Arial" w:eastAsia="Calibri" w:hAnsi="Arial" w:cs="Arial"/>
          <w:bCs/>
          <w:lang w:eastAsia="lt-LT"/>
        </w:rPr>
        <w:t>), AIDS bei ŽIV (nešiojimo atveju) diagnostika ir gydymas.</w:t>
      </w:r>
    </w:p>
    <w:p w14:paraId="7CBEB6FF"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6.11. Nevaisingumo bei potencijos sutrikimų diagnostika ir gydymas.</w:t>
      </w:r>
    </w:p>
    <w:p w14:paraId="3B7F4FAB"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6.12. Nėštumo nutraukimas nesant medicininių indikacijų ir gimdymas ne medicinos įstaigoje.</w:t>
      </w:r>
    </w:p>
    <w:p w14:paraId="1E2036DA" w14:textId="77777777" w:rsidR="00F21863" w:rsidRPr="00646908" w:rsidRDefault="00F21863" w:rsidP="00972CCB">
      <w:pPr>
        <w:pStyle w:val="ListParagraph"/>
        <w:tabs>
          <w:tab w:val="left" w:pos="567"/>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 xml:space="preserve">6.13. Kosmetinės - plastinės operacijos, </w:t>
      </w:r>
      <w:proofErr w:type="spellStart"/>
      <w:r w:rsidRPr="00646908">
        <w:rPr>
          <w:rFonts w:ascii="Arial" w:eastAsia="Calibri" w:hAnsi="Arial" w:cs="Arial"/>
          <w:bCs/>
          <w:lang w:eastAsia="lt-LT"/>
        </w:rPr>
        <w:t>kosmetologinės</w:t>
      </w:r>
      <w:proofErr w:type="spellEnd"/>
      <w:r w:rsidRPr="00646908">
        <w:rPr>
          <w:rFonts w:ascii="Arial" w:eastAsia="Calibri" w:hAnsi="Arial" w:cs="Arial"/>
          <w:bCs/>
          <w:lang w:eastAsia="lt-LT"/>
        </w:rPr>
        <w:t xml:space="preserve"> procedūros.</w:t>
      </w:r>
    </w:p>
    <w:p w14:paraId="54E519F8"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 xml:space="preserve">6.14. Organų persodinimo operacijos; kaulų čiulpų transplantacijos, hemodializės procedūros. Autologinių ląstelių injekcijos, </w:t>
      </w:r>
      <w:proofErr w:type="spellStart"/>
      <w:r w:rsidRPr="00646908">
        <w:rPr>
          <w:rFonts w:ascii="Arial" w:eastAsia="Calibri" w:hAnsi="Arial" w:cs="Arial"/>
          <w:bCs/>
          <w:lang w:eastAsia="lt-LT"/>
        </w:rPr>
        <w:t>hialurono</w:t>
      </w:r>
      <w:proofErr w:type="spellEnd"/>
      <w:r w:rsidRPr="00646908">
        <w:rPr>
          <w:rFonts w:ascii="Arial" w:eastAsia="Calibri" w:hAnsi="Arial" w:cs="Arial"/>
          <w:bCs/>
          <w:lang w:eastAsia="lt-LT"/>
        </w:rPr>
        <w:t xml:space="preserve"> rūgšties injekcijos, kamieninių ląstelių terapija, imunoterapija. </w:t>
      </w:r>
    </w:p>
    <w:p w14:paraId="74221196"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6.15. Palaikomasis gydymas ir slauga slaugos specializuotuose stacionaruose.</w:t>
      </w:r>
    </w:p>
    <w:p w14:paraId="5A09A72B"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6.16. Terapinis ir chirurginis nutukimo gydymas.</w:t>
      </w:r>
    </w:p>
    <w:p w14:paraId="3F5F0A3E"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 xml:space="preserve">6.17. Maisto netoleravimo testai. </w:t>
      </w:r>
    </w:p>
    <w:p w14:paraId="3C18BC66"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 xml:space="preserve">6.18. Sąnarių endoprotezavimo operacijos bei išlaidos už </w:t>
      </w:r>
      <w:proofErr w:type="spellStart"/>
      <w:r w:rsidRPr="00646908">
        <w:rPr>
          <w:rFonts w:ascii="Arial" w:eastAsia="Calibri" w:hAnsi="Arial" w:cs="Arial"/>
          <w:bCs/>
          <w:lang w:eastAsia="lt-LT"/>
        </w:rPr>
        <w:t>endoprotezus</w:t>
      </w:r>
      <w:proofErr w:type="spellEnd"/>
      <w:r w:rsidRPr="00646908">
        <w:rPr>
          <w:rFonts w:ascii="Arial" w:eastAsia="Calibri" w:hAnsi="Arial" w:cs="Arial"/>
          <w:bCs/>
          <w:lang w:eastAsia="lt-LT"/>
        </w:rPr>
        <w:t xml:space="preserve">. </w:t>
      </w:r>
    </w:p>
    <w:p w14:paraId="1C0060A9"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 xml:space="preserve">6.19. Jei Apdraustasis viršijo šioje sutartyje numatytus draudimo sumų limitus sveikatos priežiūros paslaugai. Tokiu atveju apmokama tik ta išlaidų dalis, kuri neviršija draudimo sutartyje numatytos draudimo sumos. </w:t>
      </w:r>
    </w:p>
    <w:p w14:paraId="5588F16F"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6.20. 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01A31874"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6.21. Įsigijimas: akinių nuo saulės be dioptrijų, akinių stiklų priežiūros priemonių.</w:t>
      </w:r>
    </w:p>
    <w:p w14:paraId="68EDC78C"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6.22. Įvykiai, kurių datos ir aplinkybių negalima nustatyti atlikus įvykio tyrimą.</w:t>
      </w:r>
    </w:p>
    <w:p w14:paraId="050D228D"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6.23. Jei draudimo apsauga naudojasi ne Apdraustasis.</w:t>
      </w:r>
    </w:p>
    <w:p w14:paraId="63F32E3F" w14:textId="77777777" w:rsidR="00F21863" w:rsidRPr="00646908" w:rsidRDefault="00F21863" w:rsidP="00972CCB">
      <w:pPr>
        <w:pStyle w:val="ListParagraph"/>
        <w:tabs>
          <w:tab w:val="left" w:pos="426"/>
          <w:tab w:val="left" w:pos="9781"/>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 xml:space="preserve">6.24. Konsultacijos šeimos planavimo, kontracepcijos klausimais; kontracepcijos priemonių įdėjimą, išėmimą, diagnostinius tyrimus prieš paskiriant kontracepcijos priemones bei tyrimus siekiant išvengti komplikacijų dėl šių priemonių vartojimo. </w:t>
      </w:r>
    </w:p>
    <w:p w14:paraId="03421B7B" w14:textId="77777777" w:rsidR="00F21863" w:rsidRPr="00646908" w:rsidRDefault="00F21863" w:rsidP="00972CCB">
      <w:pPr>
        <w:pStyle w:val="ListParagraph"/>
        <w:tabs>
          <w:tab w:val="left" w:pos="426"/>
          <w:tab w:val="left" w:pos="9781"/>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6.25. Paslaugos suteiktos draudimo apsaugos negaliojimo (sustabdymo) metu.</w:t>
      </w:r>
    </w:p>
    <w:p w14:paraId="1A24E313" w14:textId="77777777" w:rsidR="00F21863" w:rsidRPr="00646908" w:rsidRDefault="00F21863" w:rsidP="00972CCB">
      <w:pPr>
        <w:pStyle w:val="ListParagraph"/>
        <w:tabs>
          <w:tab w:val="left" w:pos="426"/>
        </w:tabs>
        <w:autoSpaceDE w:val="0"/>
        <w:autoSpaceDN w:val="0"/>
        <w:adjustRightInd w:val="0"/>
        <w:ind w:left="0" w:firstLine="426"/>
        <w:jc w:val="both"/>
        <w:rPr>
          <w:rFonts w:ascii="Arial" w:eastAsia="Calibri" w:hAnsi="Arial" w:cs="Arial"/>
          <w:bCs/>
          <w:lang w:eastAsia="lt-LT"/>
        </w:rPr>
      </w:pPr>
      <w:r w:rsidRPr="00646908">
        <w:rPr>
          <w:rFonts w:ascii="Arial" w:eastAsia="Calibri" w:hAnsi="Arial" w:cs="Arial"/>
          <w:bCs/>
          <w:lang w:eastAsia="lt-LT"/>
        </w:rPr>
        <w:t>6.26. Nedraudžiamųjų įvykių sąrašas, nurodytas Sutartyje, yra baigtinis.</w:t>
      </w:r>
    </w:p>
    <w:p w14:paraId="60ED4260" w14:textId="77777777" w:rsidR="00F21863" w:rsidRPr="00646908" w:rsidRDefault="00F21863" w:rsidP="00F21863">
      <w:pPr>
        <w:pStyle w:val="ListParagraph"/>
        <w:tabs>
          <w:tab w:val="left" w:pos="709"/>
        </w:tabs>
        <w:spacing w:after="0" w:line="240" w:lineRule="auto"/>
        <w:rPr>
          <w:rFonts w:ascii="Arial" w:hAnsi="Arial" w:cs="Arial"/>
          <w:b/>
        </w:rPr>
      </w:pPr>
    </w:p>
    <w:p w14:paraId="2D800869" w14:textId="4F381457" w:rsidR="00F30001" w:rsidRPr="00646908" w:rsidRDefault="00F30001" w:rsidP="00F30001">
      <w:pPr>
        <w:pStyle w:val="Heading4"/>
        <w:tabs>
          <w:tab w:val="left" w:pos="567"/>
        </w:tabs>
        <w:spacing w:line="240" w:lineRule="auto"/>
        <w:jc w:val="center"/>
        <w:rPr>
          <w:rFonts w:ascii="Arial" w:hAnsi="Arial" w:cs="Arial"/>
          <w:b/>
          <w:bCs/>
          <w:i w:val="0"/>
          <w:iCs w:val="0"/>
          <w:color w:val="auto"/>
        </w:rPr>
      </w:pPr>
      <w:r w:rsidRPr="00646908">
        <w:rPr>
          <w:rFonts w:ascii="Arial" w:hAnsi="Arial" w:cs="Arial"/>
          <w:i w:val="0"/>
          <w:iCs w:val="0"/>
          <w:color w:val="auto"/>
        </w:rPr>
        <w:t xml:space="preserve">7. </w:t>
      </w:r>
      <w:r w:rsidR="00EB3754" w:rsidRPr="00646908">
        <w:rPr>
          <w:rFonts w:ascii="Arial" w:hAnsi="Arial" w:cs="Arial"/>
          <w:b/>
          <w:bCs/>
          <w:i w:val="0"/>
          <w:iCs w:val="0"/>
          <w:color w:val="auto"/>
        </w:rPr>
        <w:t>UŽSAKOVŲ</w:t>
      </w:r>
      <w:r w:rsidRPr="00646908">
        <w:rPr>
          <w:rFonts w:ascii="Arial" w:hAnsi="Arial" w:cs="Arial"/>
          <w:b/>
          <w:bCs/>
          <w:i w:val="0"/>
          <w:iCs w:val="0"/>
          <w:color w:val="auto"/>
        </w:rPr>
        <w:t xml:space="preserve">, APDRAUSTOJO IR </w:t>
      </w:r>
      <w:r w:rsidR="00EB3754" w:rsidRPr="00646908">
        <w:rPr>
          <w:rFonts w:ascii="Arial" w:hAnsi="Arial" w:cs="Arial"/>
          <w:b/>
          <w:bCs/>
          <w:i w:val="0"/>
          <w:iCs w:val="0"/>
          <w:color w:val="auto"/>
        </w:rPr>
        <w:t>PASLAUGŲ TEIKĖJO</w:t>
      </w:r>
      <w:r w:rsidRPr="00646908">
        <w:rPr>
          <w:rFonts w:ascii="Arial" w:hAnsi="Arial" w:cs="Arial"/>
          <w:b/>
          <w:bCs/>
          <w:i w:val="0"/>
          <w:iCs w:val="0"/>
          <w:color w:val="auto"/>
        </w:rPr>
        <w:t xml:space="preserve"> TEISĖS IR PAREIGOS ŽALOS ATVEJU</w:t>
      </w:r>
    </w:p>
    <w:p w14:paraId="23CF7A9D" w14:textId="2B08E843" w:rsidR="00F30001" w:rsidRPr="00646908" w:rsidRDefault="00AE1C75" w:rsidP="00972CCB">
      <w:pPr>
        <w:tabs>
          <w:tab w:val="left" w:pos="567"/>
          <w:tab w:val="left" w:pos="851"/>
        </w:tabs>
        <w:spacing w:after="0" w:line="240" w:lineRule="auto"/>
        <w:ind w:firstLine="426"/>
        <w:jc w:val="both"/>
        <w:rPr>
          <w:rFonts w:ascii="Arial" w:hAnsi="Arial" w:cs="Arial"/>
        </w:rPr>
      </w:pPr>
      <w:r w:rsidRPr="00646908">
        <w:rPr>
          <w:rFonts w:ascii="Arial" w:hAnsi="Arial" w:cs="Arial"/>
        </w:rPr>
        <w:t>7</w:t>
      </w:r>
      <w:r w:rsidR="00F30001" w:rsidRPr="00646908">
        <w:rPr>
          <w:rFonts w:ascii="Arial" w:hAnsi="Arial" w:cs="Arial"/>
        </w:rPr>
        <w:t xml:space="preserve">.1. Atsitikus draudžiamajam įvykiui, kai Apdraustasis už suteiktas sveikatos paslaugas atsiskaito (apmoka) pats sveikatos priežiūros įstaigai, </w:t>
      </w:r>
      <w:r w:rsidR="00A72233" w:rsidRPr="00646908">
        <w:rPr>
          <w:rFonts w:ascii="Arial" w:hAnsi="Arial" w:cs="Arial"/>
        </w:rPr>
        <w:t xml:space="preserve">Paslaugų teikėjas </w:t>
      </w:r>
      <w:r w:rsidR="00F30001" w:rsidRPr="00646908">
        <w:rPr>
          <w:rFonts w:ascii="Arial" w:hAnsi="Arial" w:cs="Arial"/>
        </w:rPr>
        <w:t xml:space="preserve">išlaidas privalo atlyginti per įmanomai trumpą laiką, bet ne ilgiau kaip per 30 (trisdešimt) kalendorių dienų nuo visų reikalaujamų dokumentų gavimo dienos. Visos paslaugos turi būti įsigytos ir suteiktos draudimo sutarties laikotarpiu. </w:t>
      </w:r>
    </w:p>
    <w:p w14:paraId="699FA409" w14:textId="4CBF3B2D" w:rsidR="00F30001" w:rsidRPr="00646908" w:rsidRDefault="00AE1C75" w:rsidP="00972CCB">
      <w:pPr>
        <w:pStyle w:val="ListParagraph"/>
        <w:tabs>
          <w:tab w:val="left" w:pos="567"/>
          <w:tab w:val="left" w:pos="851"/>
        </w:tabs>
        <w:ind w:left="0" w:firstLine="426"/>
        <w:jc w:val="both"/>
        <w:rPr>
          <w:rFonts w:ascii="Arial" w:hAnsi="Arial" w:cs="Arial"/>
        </w:rPr>
      </w:pPr>
      <w:r w:rsidRPr="00646908">
        <w:rPr>
          <w:rFonts w:ascii="Arial" w:hAnsi="Arial" w:cs="Arial"/>
        </w:rPr>
        <w:t>7</w:t>
      </w:r>
      <w:r w:rsidR="00F30001" w:rsidRPr="00646908">
        <w:rPr>
          <w:rFonts w:ascii="Arial" w:hAnsi="Arial" w:cs="Arial"/>
        </w:rPr>
        <w:t>.2. Apdraustasis pateikia šiuos dokumentus:</w:t>
      </w:r>
    </w:p>
    <w:p w14:paraId="2C64E6A8" w14:textId="4F9E3631" w:rsidR="00F30001" w:rsidRPr="00646908" w:rsidRDefault="00AE1C75" w:rsidP="00972CCB">
      <w:pPr>
        <w:pStyle w:val="ListParagraph"/>
        <w:tabs>
          <w:tab w:val="left" w:pos="567"/>
          <w:tab w:val="left" w:pos="851"/>
          <w:tab w:val="left" w:pos="993"/>
        </w:tabs>
        <w:ind w:left="0" w:firstLine="426"/>
        <w:jc w:val="both"/>
        <w:rPr>
          <w:rFonts w:ascii="Arial" w:hAnsi="Arial" w:cs="Arial"/>
        </w:rPr>
      </w:pPr>
      <w:r w:rsidRPr="00646908">
        <w:rPr>
          <w:rFonts w:ascii="Arial" w:hAnsi="Arial" w:cs="Arial"/>
        </w:rPr>
        <w:t>7</w:t>
      </w:r>
      <w:r w:rsidR="00F30001" w:rsidRPr="00646908">
        <w:rPr>
          <w:rFonts w:ascii="Arial" w:hAnsi="Arial" w:cs="Arial"/>
        </w:rPr>
        <w:t>.2.1.</w:t>
      </w:r>
      <w:r w:rsidR="00F30001" w:rsidRPr="00646908">
        <w:rPr>
          <w:rFonts w:ascii="Arial" w:hAnsi="Arial" w:cs="Arial"/>
        </w:rPr>
        <w:tab/>
        <w:t xml:space="preserve">finansinį dokumentą, liudijantį apie paslaugų apmokėjimą: PVM sąskaitą – faktūrą su kasos kvitu arba kasos pajamų orderiu, arba pinigų priėmimo kvitą, arba mokėjimo pavedimą, jei buvo mokama elektroniniu būdu. Kreipiantis dėl Ambulatorinio </w:t>
      </w:r>
      <w:r w:rsidR="00FA1651" w:rsidRPr="00646908">
        <w:rPr>
          <w:rFonts w:ascii="Arial" w:hAnsi="Arial" w:cs="Arial"/>
        </w:rPr>
        <w:t xml:space="preserve">gydymo </w:t>
      </w:r>
      <w:r w:rsidR="00F30001" w:rsidRPr="00646908">
        <w:rPr>
          <w:rFonts w:ascii="Arial" w:hAnsi="Arial" w:cs="Arial"/>
        </w:rPr>
        <w:t xml:space="preserve">ar </w:t>
      </w:r>
      <w:r w:rsidR="00FA1651" w:rsidRPr="00646908">
        <w:rPr>
          <w:rFonts w:ascii="Arial" w:hAnsi="Arial" w:cs="Arial"/>
        </w:rPr>
        <w:t>S</w:t>
      </w:r>
      <w:r w:rsidR="00F30001" w:rsidRPr="00646908">
        <w:rPr>
          <w:rFonts w:ascii="Arial" w:hAnsi="Arial" w:cs="Arial"/>
        </w:rPr>
        <w:t>tacionarinio gydymo valstybinėje ligoninėje paslaugų reikalinga Gydytojo konsultacijos išrašo kopija, kuriame nurodoma paciento duomenys, kreipimosi į asmens sveikatos priežiūros įstaigą data, informacija apie sveikatos sutrikimą, aiškiai suformuluota diagnozė, paskirti tyrimai, taikytas gydymas;</w:t>
      </w:r>
    </w:p>
    <w:p w14:paraId="35F17866" w14:textId="3AE23B86" w:rsidR="00F30001" w:rsidRPr="00646908" w:rsidRDefault="00AE1C75" w:rsidP="00972CCB">
      <w:pPr>
        <w:pStyle w:val="ListParagraph"/>
        <w:tabs>
          <w:tab w:val="left" w:pos="567"/>
          <w:tab w:val="left" w:pos="851"/>
          <w:tab w:val="left" w:pos="993"/>
        </w:tabs>
        <w:ind w:left="0" w:firstLine="426"/>
        <w:jc w:val="both"/>
        <w:rPr>
          <w:rFonts w:ascii="Arial" w:hAnsi="Arial" w:cs="Arial"/>
        </w:rPr>
      </w:pPr>
      <w:r w:rsidRPr="00646908">
        <w:rPr>
          <w:rFonts w:ascii="Arial" w:hAnsi="Arial" w:cs="Arial"/>
        </w:rPr>
        <w:t>7</w:t>
      </w:r>
      <w:r w:rsidR="00F30001" w:rsidRPr="00646908">
        <w:rPr>
          <w:rFonts w:ascii="Arial" w:hAnsi="Arial" w:cs="Arial"/>
        </w:rPr>
        <w:t>.2.2.</w:t>
      </w:r>
      <w:r w:rsidR="00F30001" w:rsidRPr="00646908">
        <w:rPr>
          <w:rFonts w:ascii="Arial" w:hAnsi="Arial" w:cs="Arial"/>
        </w:rPr>
        <w:tab/>
        <w:t>prašymą kompensuoti patirtas išlaidas (jei dokumentai teikiami elektroniniu būdu</w:t>
      </w:r>
      <w:r w:rsidR="003A3595" w:rsidRPr="00646908">
        <w:rPr>
          <w:rFonts w:ascii="Arial" w:hAnsi="Arial" w:cs="Arial"/>
        </w:rPr>
        <w:t xml:space="preserve">, </w:t>
      </w:r>
      <w:r w:rsidR="00F30001" w:rsidRPr="00646908">
        <w:rPr>
          <w:rFonts w:ascii="Arial" w:hAnsi="Arial" w:cs="Arial"/>
        </w:rPr>
        <w:t>pasirašytos /skanuotos prašymo formos pildyti nereikia);</w:t>
      </w:r>
    </w:p>
    <w:p w14:paraId="0BA4B1D5" w14:textId="646B1068" w:rsidR="00F30001" w:rsidRPr="00646908" w:rsidRDefault="00AE1C75" w:rsidP="00972CCB">
      <w:pPr>
        <w:pStyle w:val="ListParagraph"/>
        <w:tabs>
          <w:tab w:val="left" w:pos="567"/>
          <w:tab w:val="left" w:pos="851"/>
          <w:tab w:val="left" w:pos="993"/>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.2.3.</w:t>
      </w:r>
      <w:r w:rsidR="00F30001" w:rsidRPr="00646908">
        <w:rPr>
          <w:rFonts w:ascii="Arial" w:hAnsi="Arial" w:cs="Arial"/>
        </w:rPr>
        <w:tab/>
        <w:t>jei paslaugos buvo teikiamos asmens, veikiančio pagal verslo liudijimą, tai pateikiamas asmens verslo liudijimo numeris;</w:t>
      </w:r>
    </w:p>
    <w:p w14:paraId="4846E483" w14:textId="02BDE6D0" w:rsidR="00F30001" w:rsidRPr="00646908" w:rsidRDefault="00AE1C75" w:rsidP="00972CCB">
      <w:pPr>
        <w:pStyle w:val="ListParagraph"/>
        <w:tabs>
          <w:tab w:val="left" w:pos="426"/>
          <w:tab w:val="left" w:pos="851"/>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.3.</w:t>
      </w:r>
      <w:r w:rsidR="00F30001" w:rsidRPr="00646908">
        <w:rPr>
          <w:rFonts w:ascii="Arial" w:hAnsi="Arial" w:cs="Arial"/>
        </w:rPr>
        <w:tab/>
        <w:t xml:space="preserve">Atsitikus draudžiamajam įvykiui, kai Apdraustasis už suteiktas sveikatos paslaugas atsiskaito draudimo kortele sveikatos priežiūros įstaigai – partneriui, reikalingą susimokėti išskaitą apmoka savo lėšomis. </w:t>
      </w:r>
    </w:p>
    <w:p w14:paraId="62B94EE7" w14:textId="715BE62A" w:rsidR="00F30001" w:rsidRPr="00646908" w:rsidRDefault="00AE1C75" w:rsidP="00972CCB">
      <w:pPr>
        <w:pStyle w:val="ListParagraph"/>
        <w:tabs>
          <w:tab w:val="left" w:pos="426"/>
          <w:tab w:val="left" w:pos="851"/>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.4.</w:t>
      </w:r>
      <w:r w:rsidR="00F30001" w:rsidRPr="00646908">
        <w:rPr>
          <w:rFonts w:ascii="Arial" w:hAnsi="Arial" w:cs="Arial"/>
        </w:rPr>
        <w:tab/>
        <w:t xml:space="preserve">Draudimo išmoka nemokama, jei įvykis nedraudžiamasis. </w:t>
      </w:r>
    </w:p>
    <w:p w14:paraId="7A14E189" w14:textId="4315AB95" w:rsidR="00F30001" w:rsidRPr="00646908" w:rsidRDefault="00AE1C75" w:rsidP="00972CCB">
      <w:pPr>
        <w:pStyle w:val="ListParagraph"/>
        <w:tabs>
          <w:tab w:val="left" w:pos="426"/>
          <w:tab w:val="left" w:pos="851"/>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.5.</w:t>
      </w:r>
      <w:r w:rsidR="00F30001" w:rsidRPr="00646908">
        <w:rPr>
          <w:rFonts w:ascii="Arial" w:hAnsi="Arial" w:cs="Arial"/>
        </w:rPr>
        <w:tab/>
      </w:r>
      <w:r w:rsidR="003051BB" w:rsidRPr="00646908">
        <w:rPr>
          <w:rFonts w:ascii="Arial" w:hAnsi="Arial" w:cs="Arial"/>
        </w:rPr>
        <w:t>Paslaugų teikėjas</w:t>
      </w:r>
      <w:r w:rsidR="00F30001" w:rsidRPr="00646908">
        <w:rPr>
          <w:rFonts w:ascii="Arial" w:hAnsi="Arial" w:cs="Arial"/>
        </w:rPr>
        <w:t xml:space="preserve"> turi teisę mažinti ar nemokėti draudimo išmokos, jei pagal pateiktus dokumentus negalima nustatyti draudžiamojo įvykio datos bei aplinkybių ar Apdraustasis nepagrįstai trukdo </w:t>
      </w:r>
      <w:r w:rsidR="003051BB" w:rsidRPr="00646908">
        <w:rPr>
          <w:rFonts w:ascii="Arial" w:hAnsi="Arial" w:cs="Arial"/>
        </w:rPr>
        <w:t>Paslaugų teikėjui</w:t>
      </w:r>
      <w:r w:rsidR="00F30001" w:rsidRPr="00646908">
        <w:rPr>
          <w:rFonts w:ascii="Arial" w:hAnsi="Arial" w:cs="Arial"/>
        </w:rPr>
        <w:t xml:space="preserve"> susipažinti su Apdraustojo medicinine ar kita su įvykiu susijusia dokumentacija. </w:t>
      </w:r>
    </w:p>
    <w:p w14:paraId="0E1D3B02" w14:textId="6E4BAA63" w:rsidR="00F30001" w:rsidRPr="00646908" w:rsidRDefault="00AE1C75" w:rsidP="00972CCB">
      <w:pPr>
        <w:pStyle w:val="ListParagraph"/>
        <w:tabs>
          <w:tab w:val="left" w:pos="426"/>
          <w:tab w:val="left" w:pos="851"/>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.6.</w:t>
      </w:r>
      <w:r w:rsidR="00F30001" w:rsidRPr="00646908">
        <w:rPr>
          <w:rFonts w:ascii="Arial" w:hAnsi="Arial" w:cs="Arial"/>
        </w:rPr>
        <w:tab/>
      </w:r>
      <w:r w:rsidR="003051BB" w:rsidRPr="00646908">
        <w:rPr>
          <w:rFonts w:ascii="Arial" w:hAnsi="Arial" w:cs="Arial"/>
        </w:rPr>
        <w:t>Paslaugų teikėjas</w:t>
      </w:r>
      <w:r w:rsidR="00F30001" w:rsidRPr="00646908">
        <w:rPr>
          <w:rFonts w:ascii="Arial" w:hAnsi="Arial" w:cs="Arial"/>
        </w:rPr>
        <w:t xml:space="preserve"> privalo suteikti galimybę Apdraustajam pasitikrinti draudimo sumų likučius elektroninėje erdvėje „</w:t>
      </w:r>
      <w:proofErr w:type="spellStart"/>
      <w:r w:rsidR="00F30001" w:rsidRPr="00646908">
        <w:rPr>
          <w:rFonts w:ascii="Arial" w:hAnsi="Arial" w:cs="Arial"/>
        </w:rPr>
        <w:t>on</w:t>
      </w:r>
      <w:proofErr w:type="spellEnd"/>
      <w:r w:rsidR="00F30001" w:rsidRPr="00646908">
        <w:rPr>
          <w:rFonts w:ascii="Arial" w:hAnsi="Arial" w:cs="Arial"/>
        </w:rPr>
        <w:t xml:space="preserve">-line“ režimu arba elektroniniu paštu, arba telefonu pagal Apdraustojo savanoriško sveikatos draudimo kortelės numerį. </w:t>
      </w:r>
    </w:p>
    <w:p w14:paraId="126D877B" w14:textId="5EBF5F52" w:rsidR="00F30001" w:rsidRPr="00646908" w:rsidRDefault="00AE1C75" w:rsidP="00972CCB">
      <w:pPr>
        <w:pStyle w:val="ListParagraph"/>
        <w:tabs>
          <w:tab w:val="left" w:pos="426"/>
          <w:tab w:val="left" w:pos="851"/>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.7.</w:t>
      </w:r>
      <w:r w:rsidR="00F30001" w:rsidRPr="00646908">
        <w:rPr>
          <w:rFonts w:ascii="Arial" w:hAnsi="Arial" w:cs="Arial"/>
        </w:rPr>
        <w:tab/>
        <w:t xml:space="preserve">Šalys atsako už teikiamų asmens duomenų patikimumą (teisingumą) ir apsaugą tol, kol minėti duomenys pasieks bendrovę ar </w:t>
      </w:r>
      <w:r w:rsidR="003051BB" w:rsidRPr="00646908">
        <w:rPr>
          <w:rFonts w:ascii="Arial" w:hAnsi="Arial" w:cs="Arial"/>
        </w:rPr>
        <w:t>Paslaugų teikėją</w:t>
      </w:r>
      <w:r w:rsidR="00F30001" w:rsidRPr="00646908">
        <w:rPr>
          <w:rFonts w:ascii="Arial" w:hAnsi="Arial" w:cs="Arial"/>
        </w:rPr>
        <w:t>.</w:t>
      </w:r>
    </w:p>
    <w:p w14:paraId="0EF345AA" w14:textId="3D0E1DF6" w:rsidR="00F30001" w:rsidRPr="00646908" w:rsidRDefault="00AE1C75" w:rsidP="00972CCB">
      <w:pPr>
        <w:pStyle w:val="ListParagraph"/>
        <w:tabs>
          <w:tab w:val="left" w:pos="0"/>
          <w:tab w:val="left" w:pos="426"/>
          <w:tab w:val="left" w:pos="851"/>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.8.</w:t>
      </w:r>
      <w:r w:rsidR="00F30001" w:rsidRPr="00646908">
        <w:rPr>
          <w:rFonts w:ascii="Arial" w:hAnsi="Arial" w:cs="Arial"/>
        </w:rPr>
        <w:tab/>
        <w:t xml:space="preserve">Apdraustųjų duomenys perduodami elektroniniais duomenų perdavimo kanalais. </w:t>
      </w:r>
      <w:r w:rsidR="003051BB" w:rsidRPr="00646908">
        <w:rPr>
          <w:rFonts w:ascii="Arial" w:hAnsi="Arial" w:cs="Arial"/>
        </w:rPr>
        <w:t>Vadovaujantis užsakovas</w:t>
      </w:r>
      <w:r w:rsidR="00F30001" w:rsidRPr="00646908">
        <w:rPr>
          <w:rFonts w:ascii="Arial" w:hAnsi="Arial" w:cs="Arial"/>
        </w:rPr>
        <w:t xml:space="preserve"> įsipareigoja surinkti ir pateikti </w:t>
      </w:r>
      <w:r w:rsidR="003051BB" w:rsidRPr="00646908">
        <w:rPr>
          <w:rFonts w:ascii="Arial" w:hAnsi="Arial" w:cs="Arial"/>
        </w:rPr>
        <w:t>Paslaugų teikėjui</w:t>
      </w:r>
      <w:r w:rsidR="00F30001" w:rsidRPr="00646908">
        <w:rPr>
          <w:rFonts w:ascii="Arial" w:hAnsi="Arial" w:cs="Arial"/>
        </w:rPr>
        <w:t xml:space="preserve"> apdraustųjų sutikimus dėl asmens duomenų naudojimo Sveikatos draudimo sutarties tikslais. </w:t>
      </w:r>
      <w:r w:rsidR="003051BB" w:rsidRPr="00646908">
        <w:rPr>
          <w:rFonts w:ascii="Arial" w:hAnsi="Arial" w:cs="Arial"/>
        </w:rPr>
        <w:t xml:space="preserve">Paslaugų teikėjas </w:t>
      </w:r>
      <w:r w:rsidR="00F30001" w:rsidRPr="00646908">
        <w:rPr>
          <w:rFonts w:ascii="Arial" w:hAnsi="Arial" w:cs="Arial"/>
        </w:rPr>
        <w:t xml:space="preserve">įsipareigoja iš </w:t>
      </w:r>
      <w:r w:rsidR="003051BB" w:rsidRPr="00646908">
        <w:rPr>
          <w:rFonts w:ascii="Arial" w:hAnsi="Arial" w:cs="Arial"/>
        </w:rPr>
        <w:t>Vadovaujančio užsakovo</w:t>
      </w:r>
      <w:r w:rsidR="00F30001" w:rsidRPr="00646908">
        <w:rPr>
          <w:rFonts w:ascii="Arial" w:hAnsi="Arial" w:cs="Arial"/>
        </w:rPr>
        <w:t xml:space="preserve"> gautus Apdraustųjų sutikimus ir Apdraustųjų asmenų asmens duomenis tvarkyti Lietuvos Respublikos teisės aktų nustatyta tvarka.</w:t>
      </w:r>
    </w:p>
    <w:p w14:paraId="25C44547" w14:textId="5CBD7810" w:rsidR="00F30001" w:rsidRPr="00646908" w:rsidRDefault="00AE1C75" w:rsidP="00972CCB">
      <w:pPr>
        <w:pStyle w:val="ListParagraph"/>
        <w:tabs>
          <w:tab w:val="left" w:pos="0"/>
          <w:tab w:val="left" w:pos="426"/>
          <w:tab w:val="left" w:pos="851"/>
        </w:tabs>
        <w:spacing w:before="100" w:beforeAutospacing="1" w:after="100" w:afterAutospacing="1"/>
        <w:ind w:left="0" w:firstLine="426"/>
        <w:jc w:val="both"/>
        <w:rPr>
          <w:rFonts w:ascii="Arial" w:hAnsi="Arial" w:cs="Arial"/>
        </w:rPr>
      </w:pPr>
      <w:r w:rsidRPr="00646908">
        <w:rPr>
          <w:rFonts w:ascii="Arial" w:hAnsi="Arial" w:cs="Arial"/>
        </w:rPr>
        <w:t>7</w:t>
      </w:r>
      <w:r w:rsidR="00F30001" w:rsidRPr="00646908">
        <w:rPr>
          <w:rFonts w:ascii="Arial" w:hAnsi="Arial" w:cs="Arial"/>
        </w:rPr>
        <w:t>.9.</w:t>
      </w:r>
      <w:r w:rsidR="00F30001" w:rsidRPr="00646908">
        <w:rPr>
          <w:rFonts w:ascii="Arial" w:hAnsi="Arial" w:cs="Arial"/>
        </w:rPr>
        <w:tab/>
        <w:t>Tretiesiems asmenims asmens duomenis draudžiama atskleisti ir/arba negali būti suteikta kitokia galimybė bet kokia forma su jais susipažinti, jei kitaip nenustato Lietuvos Respublikos įstatymai.</w:t>
      </w:r>
    </w:p>
    <w:p w14:paraId="0CFDE55B" w14:textId="77777777" w:rsidR="00F30001" w:rsidRPr="00646908" w:rsidRDefault="00F30001" w:rsidP="00F30001">
      <w:pPr>
        <w:pStyle w:val="ListParagraph"/>
        <w:tabs>
          <w:tab w:val="left" w:pos="709"/>
        </w:tabs>
        <w:spacing w:after="0" w:line="240" w:lineRule="auto"/>
        <w:rPr>
          <w:rFonts w:ascii="Arial" w:hAnsi="Arial" w:cs="Arial"/>
          <w:b/>
        </w:rPr>
      </w:pPr>
    </w:p>
    <w:p w14:paraId="3F4B1F44" w14:textId="5E421BCE" w:rsidR="00F30001" w:rsidRPr="00646908" w:rsidRDefault="00F30001" w:rsidP="002659DE">
      <w:pPr>
        <w:pStyle w:val="Heading4"/>
        <w:numPr>
          <w:ilvl w:val="0"/>
          <w:numId w:val="19"/>
        </w:numPr>
        <w:tabs>
          <w:tab w:val="left" w:pos="1985"/>
        </w:tabs>
        <w:spacing w:before="0" w:line="240" w:lineRule="auto"/>
        <w:ind w:left="0" w:firstLine="1560"/>
        <w:rPr>
          <w:rFonts w:ascii="Arial" w:hAnsi="Arial" w:cs="Arial"/>
          <w:b/>
          <w:bCs/>
          <w:i w:val="0"/>
          <w:iCs w:val="0"/>
          <w:color w:val="auto"/>
        </w:rPr>
      </w:pPr>
      <w:r w:rsidRPr="00646908">
        <w:rPr>
          <w:rFonts w:ascii="Arial" w:hAnsi="Arial" w:cs="Arial"/>
          <w:b/>
          <w:bCs/>
          <w:i w:val="0"/>
          <w:iCs w:val="0"/>
          <w:color w:val="auto"/>
        </w:rPr>
        <w:t>DRAUDIMO IŠMOKOS MOKĖJIMO TVARKA BEI TERMINAI</w:t>
      </w:r>
    </w:p>
    <w:p w14:paraId="3FFB5556" w14:textId="5C90760B" w:rsidR="00F30001" w:rsidRPr="00646908" w:rsidRDefault="00AE1C75" w:rsidP="007719EB">
      <w:pPr>
        <w:pStyle w:val="BodyText3"/>
        <w:spacing w:after="0" w:line="240" w:lineRule="auto"/>
        <w:ind w:firstLine="357"/>
        <w:jc w:val="both"/>
        <w:rPr>
          <w:rFonts w:ascii="Arial" w:hAnsi="Arial" w:cs="Arial"/>
          <w:sz w:val="22"/>
          <w:szCs w:val="22"/>
        </w:rPr>
      </w:pPr>
      <w:r w:rsidRPr="00646908">
        <w:rPr>
          <w:rFonts w:ascii="Arial" w:hAnsi="Arial" w:cs="Arial"/>
          <w:sz w:val="22"/>
          <w:szCs w:val="22"/>
        </w:rPr>
        <w:t>8</w:t>
      </w:r>
      <w:r w:rsidR="00F30001" w:rsidRPr="00646908">
        <w:rPr>
          <w:rFonts w:ascii="Arial" w:hAnsi="Arial" w:cs="Arial"/>
          <w:sz w:val="22"/>
          <w:szCs w:val="22"/>
        </w:rPr>
        <w:t xml:space="preserve">.1. </w:t>
      </w:r>
      <w:r w:rsidR="00F3330A" w:rsidRPr="00646908">
        <w:rPr>
          <w:rFonts w:ascii="Arial" w:hAnsi="Arial" w:cs="Arial"/>
          <w:sz w:val="22"/>
          <w:szCs w:val="22"/>
        </w:rPr>
        <w:t xml:space="preserve">Paslaugų teikėjas </w:t>
      </w:r>
      <w:r w:rsidR="00F30001" w:rsidRPr="00646908">
        <w:rPr>
          <w:rFonts w:ascii="Arial" w:hAnsi="Arial" w:cs="Arial"/>
          <w:sz w:val="22"/>
          <w:szCs w:val="22"/>
        </w:rPr>
        <w:t xml:space="preserve">moka draudimo išmoką, konstatavus draudžiamojo įvykio faktą, ne vėliau kaip per 30 (trisdešimt) kalendorinių dienų skaičiuojant nuo tos dienos, kai gaunama visa būtina informacija, nurodyta </w:t>
      </w:r>
      <w:r w:rsidR="007719EB" w:rsidRPr="00646908">
        <w:rPr>
          <w:rFonts w:ascii="Arial" w:hAnsi="Arial" w:cs="Arial"/>
          <w:sz w:val="22"/>
          <w:szCs w:val="22"/>
        </w:rPr>
        <w:t>Sutarties 7</w:t>
      </w:r>
      <w:r w:rsidR="00F30001" w:rsidRPr="00646908">
        <w:rPr>
          <w:rFonts w:ascii="Arial" w:hAnsi="Arial" w:cs="Arial"/>
          <w:sz w:val="22"/>
          <w:szCs w:val="22"/>
        </w:rPr>
        <w:t>.1</w:t>
      </w:r>
      <w:r w:rsidR="007719EB" w:rsidRPr="00646908">
        <w:rPr>
          <w:rFonts w:ascii="Arial" w:hAnsi="Arial" w:cs="Arial"/>
          <w:sz w:val="22"/>
          <w:szCs w:val="22"/>
        </w:rPr>
        <w:t>, 7.2</w:t>
      </w:r>
      <w:r w:rsidR="00F30001" w:rsidRPr="00646908">
        <w:rPr>
          <w:rFonts w:ascii="Arial" w:hAnsi="Arial" w:cs="Arial"/>
          <w:sz w:val="22"/>
          <w:szCs w:val="22"/>
        </w:rPr>
        <w:t xml:space="preserve"> punkte, reikalinga nustatant draudžiamojo įvykio faktą, aplinkybes.</w:t>
      </w:r>
    </w:p>
    <w:p w14:paraId="280591B8" w14:textId="05D8A1F9" w:rsidR="00F30001" w:rsidRPr="00646908" w:rsidRDefault="00FC3549" w:rsidP="007719EB">
      <w:pPr>
        <w:pStyle w:val="BodyText3"/>
        <w:spacing w:after="0" w:line="240" w:lineRule="auto"/>
        <w:ind w:firstLine="357"/>
        <w:jc w:val="both"/>
        <w:rPr>
          <w:rFonts w:ascii="Arial" w:hAnsi="Arial" w:cs="Arial"/>
          <w:sz w:val="22"/>
          <w:szCs w:val="22"/>
        </w:rPr>
      </w:pPr>
      <w:r w:rsidRPr="00646908">
        <w:rPr>
          <w:rFonts w:ascii="Arial" w:hAnsi="Arial" w:cs="Arial"/>
          <w:sz w:val="22"/>
          <w:szCs w:val="22"/>
        </w:rPr>
        <w:t>8</w:t>
      </w:r>
      <w:r w:rsidR="00F30001" w:rsidRPr="00646908">
        <w:rPr>
          <w:rFonts w:ascii="Arial" w:hAnsi="Arial" w:cs="Arial"/>
          <w:sz w:val="22"/>
          <w:szCs w:val="22"/>
        </w:rPr>
        <w:t xml:space="preserve">.2. Jei praėjus </w:t>
      </w:r>
      <w:r w:rsidR="007719EB" w:rsidRPr="00646908">
        <w:rPr>
          <w:rFonts w:ascii="Arial" w:hAnsi="Arial" w:cs="Arial"/>
          <w:sz w:val="22"/>
          <w:szCs w:val="22"/>
        </w:rPr>
        <w:t>Sutarties 8.1</w:t>
      </w:r>
      <w:r w:rsidR="00F30001" w:rsidRPr="00646908">
        <w:rPr>
          <w:rFonts w:ascii="Arial" w:hAnsi="Arial" w:cs="Arial"/>
          <w:sz w:val="22"/>
          <w:szCs w:val="22"/>
        </w:rPr>
        <w:t xml:space="preserve">. punkte nustatytam terminui draudimo išmoka neišmokėta ar nepradėta mokėti, </w:t>
      </w:r>
      <w:r w:rsidR="004F158D" w:rsidRPr="00646908">
        <w:rPr>
          <w:rFonts w:ascii="Arial" w:hAnsi="Arial" w:cs="Arial"/>
          <w:sz w:val="22"/>
          <w:szCs w:val="22"/>
        </w:rPr>
        <w:t xml:space="preserve">Paslaugų teikėjas </w:t>
      </w:r>
      <w:r w:rsidR="00F30001" w:rsidRPr="00646908">
        <w:rPr>
          <w:rFonts w:ascii="Arial" w:hAnsi="Arial" w:cs="Arial"/>
          <w:sz w:val="22"/>
          <w:szCs w:val="22"/>
        </w:rPr>
        <w:t xml:space="preserve">per 5 (penkias) darbo dienas privalo raštu informuoti Apdraustąjį ir motyvuoti draudimo išmokos nemokėjimo priežastis. </w:t>
      </w:r>
    </w:p>
    <w:p w14:paraId="78B412A3" w14:textId="35110EA3" w:rsidR="00F30001" w:rsidRPr="00646908" w:rsidRDefault="00FC3549" w:rsidP="007719EB">
      <w:pPr>
        <w:pStyle w:val="ListParagraph"/>
        <w:spacing w:after="0" w:line="240" w:lineRule="auto"/>
        <w:ind w:left="0" w:firstLine="357"/>
        <w:jc w:val="both"/>
        <w:rPr>
          <w:rFonts w:ascii="Arial" w:hAnsi="Arial" w:cs="Arial"/>
        </w:rPr>
      </w:pPr>
      <w:r w:rsidRPr="00646908">
        <w:rPr>
          <w:rFonts w:ascii="Arial" w:hAnsi="Arial" w:cs="Arial"/>
        </w:rPr>
        <w:t>8</w:t>
      </w:r>
      <w:r w:rsidR="00F30001" w:rsidRPr="00646908">
        <w:rPr>
          <w:rFonts w:ascii="Arial" w:hAnsi="Arial" w:cs="Arial"/>
        </w:rPr>
        <w:t xml:space="preserve">.3. Draudimo išmoka mokama Apdraustajam į jo nurodytą sąskaitą. </w:t>
      </w:r>
    </w:p>
    <w:p w14:paraId="0D9CDCE5" w14:textId="77777777" w:rsidR="00F30001" w:rsidRPr="00646908" w:rsidRDefault="00F30001" w:rsidP="00FC3549">
      <w:pPr>
        <w:pStyle w:val="ListParagraph"/>
        <w:tabs>
          <w:tab w:val="left" w:pos="709"/>
        </w:tabs>
        <w:spacing w:after="0" w:line="240" w:lineRule="auto"/>
        <w:rPr>
          <w:rFonts w:ascii="Arial" w:hAnsi="Arial" w:cs="Arial"/>
          <w:b/>
        </w:rPr>
      </w:pPr>
    </w:p>
    <w:p w14:paraId="24DFB764" w14:textId="33C84BE8" w:rsidR="00EB14BA" w:rsidRPr="00646908" w:rsidRDefault="00EB14BA" w:rsidP="00EB14BA">
      <w:pPr>
        <w:pStyle w:val="BodyText"/>
        <w:spacing w:line="240" w:lineRule="auto"/>
        <w:jc w:val="center"/>
        <w:rPr>
          <w:rFonts w:ascii="Arial" w:hAnsi="Arial" w:cs="Arial"/>
          <w:b/>
          <w:bCs/>
        </w:rPr>
      </w:pPr>
      <w:r w:rsidRPr="00646908">
        <w:rPr>
          <w:rFonts w:ascii="Arial" w:hAnsi="Arial" w:cs="Arial"/>
          <w:b/>
          <w:bCs/>
        </w:rPr>
        <w:t>9. UŽSAKOVŲ IR PASLAUGŲ TEIKĖJO TEISĖS IR PAREIGOS SUTARTIES GALIOJIMO METU</w:t>
      </w:r>
    </w:p>
    <w:p w14:paraId="358B40FC" w14:textId="531F1CE9" w:rsidR="00EB14BA" w:rsidRPr="00646908" w:rsidRDefault="00C618B9" w:rsidP="00972CCB">
      <w:pPr>
        <w:pStyle w:val="ListParagraph"/>
        <w:tabs>
          <w:tab w:val="left" w:pos="567"/>
        </w:tabs>
        <w:ind w:left="0" w:firstLine="426"/>
        <w:jc w:val="both"/>
        <w:rPr>
          <w:rFonts w:ascii="Arial" w:hAnsi="Arial" w:cs="Arial"/>
        </w:rPr>
      </w:pPr>
      <w:r w:rsidRPr="00646908">
        <w:rPr>
          <w:rFonts w:ascii="Arial" w:hAnsi="Arial" w:cs="Arial"/>
        </w:rPr>
        <w:lastRenderedPageBreak/>
        <w:t>9</w:t>
      </w:r>
      <w:r w:rsidR="00EB14BA" w:rsidRPr="00646908">
        <w:rPr>
          <w:rFonts w:ascii="Arial" w:hAnsi="Arial" w:cs="Arial"/>
        </w:rPr>
        <w:t xml:space="preserve">.1. </w:t>
      </w:r>
      <w:r w:rsidRPr="00646908">
        <w:rPr>
          <w:rFonts w:ascii="Arial" w:hAnsi="Arial" w:cs="Arial"/>
        </w:rPr>
        <w:t>Paslaugų teikėjas</w:t>
      </w:r>
      <w:r w:rsidR="00EB14BA" w:rsidRPr="00646908">
        <w:rPr>
          <w:rFonts w:ascii="Arial" w:hAnsi="Arial" w:cs="Arial"/>
        </w:rPr>
        <w:t xml:space="preserve">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Draudimo sutarčiai turi galioti pilnas </w:t>
      </w:r>
      <w:r w:rsidRPr="00646908">
        <w:rPr>
          <w:rFonts w:ascii="Arial" w:hAnsi="Arial" w:cs="Arial"/>
        </w:rPr>
        <w:t>Paslaugų teikėjo</w:t>
      </w:r>
      <w:r w:rsidR="00EB14BA" w:rsidRPr="00646908">
        <w:rPr>
          <w:rFonts w:ascii="Arial" w:hAnsi="Arial" w:cs="Arial"/>
        </w:rPr>
        <w:t xml:space="preserve"> gydymo įstaigų - partnerių sąrašas.</w:t>
      </w:r>
    </w:p>
    <w:p w14:paraId="3A48CC3A" w14:textId="21F4D8CB" w:rsidR="00EB14BA" w:rsidRPr="00646908" w:rsidRDefault="00C618B9" w:rsidP="00972CCB">
      <w:pPr>
        <w:pStyle w:val="ListParagraph"/>
        <w:tabs>
          <w:tab w:val="left" w:pos="567"/>
        </w:tabs>
        <w:spacing w:before="100" w:beforeAutospacing="1" w:after="100" w:afterAutospacing="1"/>
        <w:ind w:left="0" w:firstLine="426"/>
        <w:jc w:val="both"/>
        <w:rPr>
          <w:rFonts w:ascii="Arial" w:hAnsi="Arial" w:cs="Arial"/>
        </w:rPr>
      </w:pPr>
      <w:r w:rsidRPr="00646908">
        <w:rPr>
          <w:rFonts w:ascii="Arial" w:hAnsi="Arial" w:cs="Arial"/>
        </w:rPr>
        <w:t>9</w:t>
      </w:r>
      <w:r w:rsidR="00EB14BA" w:rsidRPr="00646908">
        <w:rPr>
          <w:rFonts w:ascii="Arial" w:hAnsi="Arial" w:cs="Arial"/>
        </w:rPr>
        <w:t xml:space="preserve">.2. Apdraustieji turi teisę laisvai pasirinkti gydymo įstaigas, vaistines, optikas ir kt., t. y. apdraustasis turi teisę kreiptis tiek į </w:t>
      </w:r>
      <w:r w:rsidRPr="00646908">
        <w:rPr>
          <w:rFonts w:ascii="Arial" w:hAnsi="Arial" w:cs="Arial"/>
        </w:rPr>
        <w:t>Paslaugų teikėjo</w:t>
      </w:r>
      <w:r w:rsidR="00EB14BA" w:rsidRPr="00646908">
        <w:rPr>
          <w:rFonts w:ascii="Arial" w:hAnsi="Arial" w:cs="Arial"/>
        </w:rPr>
        <w:t xml:space="preserve"> pripažįstamą sveikatos priežiūros įstaigą ir/ar vaistinę, tiek ir į kitą sveikatos priežiūros įstaigą, kuri turi licenciją tokiai sveikatos priežiūros paslaugų veiklai, tačiau šios Sutarties apimtyje nėra laikoma </w:t>
      </w:r>
      <w:r w:rsidRPr="00646908">
        <w:rPr>
          <w:rFonts w:ascii="Arial" w:hAnsi="Arial" w:cs="Arial"/>
        </w:rPr>
        <w:t>Paslaugų teikėjo</w:t>
      </w:r>
      <w:r w:rsidR="00EB14BA" w:rsidRPr="00646908">
        <w:rPr>
          <w:rFonts w:ascii="Arial" w:hAnsi="Arial" w:cs="Arial"/>
        </w:rPr>
        <w:t xml:space="preserve"> pripažįstama sveikatos priežiūros įstaiga ir/ar vaistine (partneriu).</w:t>
      </w:r>
    </w:p>
    <w:p w14:paraId="15CFAE41" w14:textId="4AABC1C6" w:rsidR="00EB14BA" w:rsidRPr="00646908" w:rsidRDefault="00C618B9" w:rsidP="00972CCB">
      <w:pPr>
        <w:pStyle w:val="ListParagraph"/>
        <w:tabs>
          <w:tab w:val="left" w:pos="426"/>
        </w:tabs>
        <w:spacing w:before="100" w:beforeAutospacing="1" w:after="100" w:afterAutospacing="1"/>
        <w:ind w:left="0" w:firstLine="426"/>
        <w:jc w:val="both"/>
        <w:rPr>
          <w:rFonts w:ascii="Arial" w:hAnsi="Arial" w:cs="Arial"/>
        </w:rPr>
      </w:pPr>
      <w:r w:rsidRPr="00646908">
        <w:rPr>
          <w:rFonts w:ascii="Arial" w:hAnsi="Arial" w:cs="Arial"/>
        </w:rPr>
        <w:t>9</w:t>
      </w:r>
      <w:r w:rsidR="00EB14BA" w:rsidRPr="00646908">
        <w:rPr>
          <w:rFonts w:ascii="Arial" w:hAnsi="Arial" w:cs="Arial"/>
        </w:rPr>
        <w:t xml:space="preserve">.3. </w:t>
      </w:r>
      <w:r w:rsidRPr="00646908">
        <w:rPr>
          <w:rFonts w:ascii="Arial" w:hAnsi="Arial" w:cs="Arial"/>
        </w:rPr>
        <w:t>Vadovaujančio užsakovo</w:t>
      </w:r>
      <w:r w:rsidR="00EB14BA" w:rsidRPr="00646908">
        <w:rPr>
          <w:rFonts w:ascii="Arial" w:hAnsi="Arial" w:cs="Arial"/>
        </w:rPr>
        <w:t xml:space="preserve"> rašytiniu pageidavimu, po Sutarties sudarymo gali būti įtraukiami nauji Apdraustieji.</w:t>
      </w:r>
    </w:p>
    <w:p w14:paraId="5B5CBDA4" w14:textId="3467CB9F" w:rsidR="00EB14BA" w:rsidRPr="00646908" w:rsidRDefault="00C618B9" w:rsidP="00972CCB">
      <w:pPr>
        <w:pStyle w:val="ListParagraph"/>
        <w:tabs>
          <w:tab w:val="left" w:pos="426"/>
        </w:tabs>
        <w:spacing w:before="100" w:beforeAutospacing="1" w:after="100" w:afterAutospacing="1"/>
        <w:ind w:left="0" w:firstLine="426"/>
        <w:jc w:val="both"/>
        <w:rPr>
          <w:rFonts w:ascii="Arial" w:hAnsi="Arial" w:cs="Arial"/>
        </w:rPr>
      </w:pPr>
      <w:r w:rsidRPr="00646908">
        <w:rPr>
          <w:rFonts w:ascii="Arial" w:hAnsi="Arial" w:cs="Arial"/>
        </w:rPr>
        <w:t>9</w:t>
      </w:r>
      <w:r w:rsidR="00EB14BA" w:rsidRPr="00646908">
        <w:rPr>
          <w:rFonts w:ascii="Arial" w:hAnsi="Arial" w:cs="Arial"/>
        </w:rPr>
        <w:t xml:space="preserve">.4. Draudimo įmoka už naujai įtrauktus </w:t>
      </w:r>
      <w:r w:rsidRPr="00646908">
        <w:rPr>
          <w:rFonts w:ascii="Arial" w:hAnsi="Arial" w:cs="Arial"/>
        </w:rPr>
        <w:t>Apdraustuosius</w:t>
      </w:r>
      <w:r w:rsidR="00EB14BA" w:rsidRPr="00646908">
        <w:rPr>
          <w:rFonts w:ascii="Arial" w:hAnsi="Arial" w:cs="Arial"/>
        </w:rPr>
        <w:t xml:space="preserve"> apskaičiuojama kas ketvirtį.</w:t>
      </w:r>
    </w:p>
    <w:p w14:paraId="0FE4281A" w14:textId="0D2AC8FE" w:rsidR="00EB14BA" w:rsidRPr="00646908" w:rsidRDefault="00EB14BA" w:rsidP="00A77A6B">
      <w:pPr>
        <w:pStyle w:val="ListParagraph"/>
        <w:numPr>
          <w:ilvl w:val="1"/>
          <w:numId w:val="22"/>
        </w:numPr>
        <w:tabs>
          <w:tab w:val="left" w:pos="426"/>
          <w:tab w:val="left" w:pos="993"/>
        </w:tabs>
        <w:spacing w:before="100" w:beforeAutospacing="1" w:after="100" w:afterAutospacing="1" w:line="240" w:lineRule="auto"/>
        <w:ind w:hanging="114"/>
        <w:jc w:val="both"/>
        <w:rPr>
          <w:rFonts w:ascii="Arial" w:hAnsi="Arial" w:cs="Arial"/>
        </w:rPr>
      </w:pPr>
      <w:r w:rsidRPr="00646908">
        <w:rPr>
          <w:rFonts w:ascii="Arial" w:hAnsi="Arial" w:cs="Arial"/>
        </w:rPr>
        <w:t xml:space="preserve">Įtraukimo draudimo įmokos ir limitų perskaičiavimo tvarka pateikta Sutarties priede Nr. </w:t>
      </w:r>
      <w:r w:rsidR="00FA1651" w:rsidRPr="00646908">
        <w:rPr>
          <w:rFonts w:ascii="Arial" w:hAnsi="Arial" w:cs="Arial"/>
        </w:rPr>
        <w:t>5</w:t>
      </w:r>
      <w:r w:rsidRPr="00646908">
        <w:rPr>
          <w:rFonts w:ascii="Arial" w:hAnsi="Arial" w:cs="Arial"/>
        </w:rPr>
        <w:t>.</w:t>
      </w:r>
    </w:p>
    <w:p w14:paraId="3EE33A06" w14:textId="396995AE" w:rsidR="00EB14BA" w:rsidRPr="00646908" w:rsidRDefault="00C618B9" w:rsidP="00972CCB">
      <w:pPr>
        <w:pStyle w:val="ListParagraph"/>
        <w:tabs>
          <w:tab w:val="left" w:pos="426"/>
        </w:tabs>
        <w:spacing w:before="100" w:beforeAutospacing="1" w:after="100" w:afterAutospacing="1" w:line="240" w:lineRule="auto"/>
        <w:ind w:left="0" w:firstLine="426"/>
        <w:jc w:val="both"/>
        <w:rPr>
          <w:rFonts w:ascii="Arial" w:hAnsi="Arial" w:cs="Arial"/>
        </w:rPr>
      </w:pPr>
      <w:r w:rsidRPr="00646908">
        <w:rPr>
          <w:rFonts w:ascii="Arial" w:hAnsi="Arial" w:cs="Arial"/>
        </w:rPr>
        <w:t xml:space="preserve">9.6. </w:t>
      </w:r>
      <w:r w:rsidR="00EB14BA" w:rsidRPr="00646908">
        <w:rPr>
          <w:rFonts w:ascii="Arial" w:hAnsi="Arial" w:cs="Arial"/>
        </w:rPr>
        <w:t xml:space="preserve">Naujai įtraukiamų į Sutartį </w:t>
      </w:r>
      <w:r w:rsidRPr="00646908">
        <w:rPr>
          <w:rFonts w:ascii="Arial" w:hAnsi="Arial" w:cs="Arial"/>
        </w:rPr>
        <w:t>d</w:t>
      </w:r>
      <w:r w:rsidR="00EB14BA" w:rsidRPr="00646908">
        <w:rPr>
          <w:rFonts w:ascii="Arial" w:hAnsi="Arial" w:cs="Arial"/>
        </w:rPr>
        <w:t xml:space="preserve">arbuotojų sąrašai </w:t>
      </w:r>
      <w:r w:rsidRPr="00646908">
        <w:rPr>
          <w:rFonts w:ascii="Arial" w:hAnsi="Arial" w:cs="Arial"/>
        </w:rPr>
        <w:t>Paslaugų teikėjui</w:t>
      </w:r>
      <w:r w:rsidR="00EB14BA" w:rsidRPr="00646908">
        <w:rPr>
          <w:rFonts w:ascii="Arial" w:hAnsi="Arial" w:cs="Arial"/>
        </w:rPr>
        <w:t xml:space="preserve"> pateikiami iki einamojo mėnesio 20 dienos. Draudimo apsauga naujai įtrauktiems darbuotojams</w:t>
      </w:r>
      <w:r w:rsidRPr="00646908">
        <w:rPr>
          <w:rFonts w:ascii="Arial" w:hAnsi="Arial" w:cs="Arial"/>
        </w:rPr>
        <w:t xml:space="preserve"> (Apdraustiesiems)</w:t>
      </w:r>
      <w:r w:rsidR="00EB14BA" w:rsidRPr="00646908">
        <w:rPr>
          <w:rFonts w:ascii="Arial" w:hAnsi="Arial" w:cs="Arial"/>
        </w:rPr>
        <w:t xml:space="preserve"> įsigalioja nuo kito mėnesio 1 (pirmos) dienos.</w:t>
      </w:r>
    </w:p>
    <w:p w14:paraId="2E35C415" w14:textId="5B64BCA3" w:rsidR="00EB14BA" w:rsidRPr="00646908" w:rsidRDefault="00D373E1" w:rsidP="00972CCB">
      <w:pPr>
        <w:pStyle w:val="ListParagraph"/>
        <w:tabs>
          <w:tab w:val="left" w:pos="426"/>
        </w:tabs>
        <w:spacing w:before="100" w:beforeAutospacing="1" w:after="100" w:afterAutospacing="1" w:line="240" w:lineRule="auto"/>
        <w:ind w:left="0" w:firstLine="426"/>
        <w:jc w:val="both"/>
        <w:rPr>
          <w:rFonts w:ascii="Arial" w:hAnsi="Arial" w:cs="Arial"/>
        </w:rPr>
      </w:pPr>
      <w:r w:rsidRPr="00646908">
        <w:rPr>
          <w:rFonts w:ascii="Arial" w:hAnsi="Arial" w:cs="Arial"/>
        </w:rPr>
        <w:t xml:space="preserve">9.7. </w:t>
      </w:r>
      <w:r w:rsidR="00EB14BA" w:rsidRPr="00646908">
        <w:rPr>
          <w:rFonts w:ascii="Arial" w:hAnsi="Arial" w:cs="Arial"/>
        </w:rPr>
        <w:t xml:space="preserve">Apdraustojo įtraukimo į apdraustųjų sąrašą atveju </w:t>
      </w:r>
      <w:r w:rsidR="00C618B9" w:rsidRPr="00646908">
        <w:rPr>
          <w:rFonts w:ascii="Arial" w:hAnsi="Arial" w:cs="Arial"/>
        </w:rPr>
        <w:t>Paslaugų teikėjas</w:t>
      </w:r>
      <w:r w:rsidR="00EB14BA" w:rsidRPr="00646908">
        <w:rPr>
          <w:rFonts w:ascii="Arial" w:hAnsi="Arial" w:cs="Arial"/>
        </w:rPr>
        <w:t xml:space="preserve"> ne vėliau kaip iki einamojo mėnesio paskutinės darbo dienos privalo kiekvienam </w:t>
      </w:r>
      <w:r w:rsidR="00C618B9" w:rsidRPr="00646908">
        <w:rPr>
          <w:rFonts w:ascii="Arial" w:hAnsi="Arial" w:cs="Arial"/>
        </w:rPr>
        <w:t>A</w:t>
      </w:r>
      <w:r w:rsidR="00EB14BA" w:rsidRPr="00646908">
        <w:rPr>
          <w:rFonts w:ascii="Arial" w:hAnsi="Arial" w:cs="Arial"/>
        </w:rPr>
        <w:t xml:space="preserve">pdraustajam išduoti savanoriško sveikatos draudimo kortelę. Apdraustiesiems pametus ar sugadinus draudžiamųjų įvykių kortelę, </w:t>
      </w:r>
      <w:r w:rsidR="00C618B9" w:rsidRPr="00646908">
        <w:rPr>
          <w:rFonts w:ascii="Arial" w:hAnsi="Arial" w:cs="Arial"/>
        </w:rPr>
        <w:t>Paslaugų teikėjas</w:t>
      </w:r>
      <w:r w:rsidR="00EB14BA" w:rsidRPr="00646908">
        <w:rPr>
          <w:rFonts w:ascii="Arial" w:hAnsi="Arial" w:cs="Arial"/>
        </w:rPr>
        <w:t xml:space="preserve"> per 5 (penkias) darbo dienas nuo prašymo pateikimo dienos, turi išduoti naują be jokio papildomo mokesčio. </w:t>
      </w:r>
    </w:p>
    <w:p w14:paraId="5FB0338B" w14:textId="7BF4E86C" w:rsidR="00EB14BA" w:rsidRPr="00646908" w:rsidRDefault="00D373E1" w:rsidP="00972CCB">
      <w:pPr>
        <w:pStyle w:val="ListParagraph"/>
        <w:tabs>
          <w:tab w:val="left" w:pos="426"/>
        </w:tabs>
        <w:spacing w:before="100" w:beforeAutospacing="1" w:after="100" w:afterAutospacing="1" w:line="240" w:lineRule="auto"/>
        <w:ind w:left="0" w:firstLine="426"/>
        <w:jc w:val="both"/>
        <w:rPr>
          <w:rFonts w:ascii="Arial" w:hAnsi="Arial" w:cs="Arial"/>
        </w:rPr>
      </w:pPr>
      <w:r w:rsidRPr="00646908">
        <w:rPr>
          <w:rFonts w:ascii="Arial" w:hAnsi="Arial" w:cs="Arial"/>
        </w:rPr>
        <w:t xml:space="preserve">9.8. </w:t>
      </w:r>
      <w:r w:rsidR="00EB14BA" w:rsidRPr="00646908">
        <w:rPr>
          <w:rFonts w:ascii="Arial" w:hAnsi="Arial" w:cs="Arial"/>
        </w:rPr>
        <w:t xml:space="preserve">Nutrūkus Apdraustojo ir </w:t>
      </w:r>
      <w:r w:rsidRPr="00646908">
        <w:rPr>
          <w:rFonts w:ascii="Arial" w:hAnsi="Arial" w:cs="Arial"/>
        </w:rPr>
        <w:t>Užsakovų</w:t>
      </w:r>
      <w:r w:rsidR="00EB14BA" w:rsidRPr="00646908">
        <w:rPr>
          <w:rFonts w:ascii="Arial" w:hAnsi="Arial" w:cs="Arial"/>
        </w:rPr>
        <w:t xml:space="preserve"> darbo santykiams, ar kitaip netekus teisės būti apdraustam, nepriklausomai nuo draudimo apsaugos nutrūkimo  datos, faktiškai sumokėta draudimo įmoka arba jos dalis nėra grąžinama, o įmoka už likusius laikotarpius nemokama. Išmokėtos Apdraustajam sumos neturi jokios įtakos mokėtinos bei grąžintinos įmokos skaičiavimui.</w:t>
      </w:r>
    </w:p>
    <w:p w14:paraId="05B63424" w14:textId="0F5BB462" w:rsidR="00EB14BA" w:rsidRPr="00646908" w:rsidRDefault="00D373E1" w:rsidP="00972CCB">
      <w:pPr>
        <w:pStyle w:val="ListParagraph"/>
        <w:tabs>
          <w:tab w:val="left" w:pos="567"/>
        </w:tabs>
        <w:spacing w:before="100" w:beforeAutospacing="1" w:after="100" w:afterAutospacing="1" w:line="240" w:lineRule="auto"/>
        <w:ind w:left="0" w:firstLine="426"/>
        <w:jc w:val="both"/>
        <w:rPr>
          <w:rFonts w:ascii="Arial" w:hAnsi="Arial" w:cs="Arial"/>
        </w:rPr>
      </w:pPr>
      <w:r w:rsidRPr="00646908">
        <w:rPr>
          <w:rFonts w:ascii="Arial" w:hAnsi="Arial" w:cs="Arial"/>
        </w:rPr>
        <w:t xml:space="preserve">9.9. </w:t>
      </w:r>
      <w:r w:rsidR="00EB14BA" w:rsidRPr="00646908">
        <w:rPr>
          <w:rFonts w:ascii="Arial" w:hAnsi="Arial" w:cs="Arial"/>
        </w:rPr>
        <w:t xml:space="preserve">Atleistų darbuotojų sąrašas </w:t>
      </w:r>
      <w:r w:rsidR="00A33B49" w:rsidRPr="00646908">
        <w:rPr>
          <w:rFonts w:ascii="Arial" w:hAnsi="Arial" w:cs="Arial"/>
        </w:rPr>
        <w:t xml:space="preserve">Paslaugų teikėjui </w:t>
      </w:r>
      <w:r w:rsidR="00EB14BA" w:rsidRPr="00646908">
        <w:rPr>
          <w:rFonts w:ascii="Arial" w:hAnsi="Arial" w:cs="Arial"/>
        </w:rPr>
        <w:t xml:space="preserve">siunčiamas </w:t>
      </w:r>
      <w:r w:rsidR="00A33B49" w:rsidRPr="00646908">
        <w:rPr>
          <w:rFonts w:ascii="Arial" w:hAnsi="Arial" w:cs="Arial"/>
        </w:rPr>
        <w:t xml:space="preserve">pirmą sekančio mėnesio </w:t>
      </w:r>
      <w:r w:rsidR="00EB14BA" w:rsidRPr="00646908">
        <w:rPr>
          <w:rFonts w:ascii="Arial" w:hAnsi="Arial" w:cs="Arial"/>
        </w:rPr>
        <w:t xml:space="preserve">darbo </w:t>
      </w:r>
      <w:r w:rsidR="00A33B49" w:rsidRPr="00646908">
        <w:rPr>
          <w:rFonts w:ascii="Arial" w:hAnsi="Arial" w:cs="Arial"/>
        </w:rPr>
        <w:t>savaitę</w:t>
      </w:r>
      <w:r w:rsidR="00EB14BA" w:rsidRPr="00646908">
        <w:rPr>
          <w:rFonts w:ascii="Arial" w:hAnsi="Arial" w:cs="Arial"/>
        </w:rPr>
        <w:t xml:space="preserve">, </w:t>
      </w:r>
      <w:r w:rsidR="00A33B49" w:rsidRPr="00646908">
        <w:rPr>
          <w:rFonts w:ascii="Arial" w:hAnsi="Arial" w:cs="Arial"/>
        </w:rPr>
        <w:t xml:space="preserve">draudimo </w:t>
      </w:r>
      <w:r w:rsidR="00EB14BA" w:rsidRPr="00646908">
        <w:rPr>
          <w:rFonts w:ascii="Arial" w:hAnsi="Arial" w:cs="Arial"/>
        </w:rPr>
        <w:t>apsauga nutraukiama nuo pirmos mėnesio kalendorinės dienos.</w:t>
      </w:r>
    </w:p>
    <w:p w14:paraId="39FAF7FC" w14:textId="0A3B17CF" w:rsidR="00EB14BA" w:rsidRPr="00646908" w:rsidRDefault="00D373E1" w:rsidP="00972CCB">
      <w:pPr>
        <w:pStyle w:val="ListParagraph"/>
        <w:tabs>
          <w:tab w:val="left" w:pos="567"/>
        </w:tabs>
        <w:spacing w:before="100" w:beforeAutospacing="1" w:after="100" w:afterAutospacing="1" w:line="240" w:lineRule="auto"/>
        <w:ind w:left="0" w:firstLine="426"/>
        <w:jc w:val="both"/>
        <w:rPr>
          <w:rFonts w:ascii="Arial" w:hAnsi="Arial" w:cs="Arial"/>
        </w:rPr>
      </w:pPr>
      <w:r w:rsidRPr="00646908">
        <w:rPr>
          <w:rFonts w:ascii="Arial" w:hAnsi="Arial" w:cs="Arial"/>
        </w:rPr>
        <w:t xml:space="preserve">9.10. </w:t>
      </w:r>
      <w:r w:rsidR="00EB14BA" w:rsidRPr="00646908">
        <w:rPr>
          <w:rFonts w:ascii="Arial" w:hAnsi="Arial" w:cs="Arial"/>
        </w:rPr>
        <w:t xml:space="preserve">Jeigu Apdraustajam nutraukiama draudimo apsauga, </w:t>
      </w:r>
      <w:r w:rsidRPr="00646908">
        <w:rPr>
          <w:rFonts w:ascii="Arial" w:hAnsi="Arial" w:cs="Arial"/>
        </w:rPr>
        <w:t>Vadovaujantis užsakovas</w:t>
      </w:r>
      <w:r w:rsidR="00EB14BA" w:rsidRPr="00646908">
        <w:rPr>
          <w:rFonts w:ascii="Arial" w:hAnsi="Arial" w:cs="Arial"/>
        </w:rPr>
        <w:t xml:space="preserve"> įsipareigoja informuoti apie tai Apdraustąjį, paimti iš Apdraustojo sveikatos draudimo kortelę ir sunaikinti ją.</w:t>
      </w:r>
    </w:p>
    <w:p w14:paraId="6C084D25" w14:textId="0CDF8719" w:rsidR="00EB14BA" w:rsidRPr="00646908" w:rsidRDefault="00D373E1" w:rsidP="00972CCB">
      <w:pPr>
        <w:pStyle w:val="ListParagraph"/>
        <w:tabs>
          <w:tab w:val="left" w:pos="567"/>
        </w:tabs>
        <w:spacing w:before="100" w:beforeAutospacing="1" w:after="100" w:afterAutospacing="1" w:line="240" w:lineRule="auto"/>
        <w:ind w:left="0" w:firstLine="426"/>
        <w:jc w:val="both"/>
        <w:rPr>
          <w:rFonts w:ascii="Arial" w:hAnsi="Arial" w:cs="Arial"/>
        </w:rPr>
      </w:pPr>
      <w:r w:rsidRPr="00646908">
        <w:rPr>
          <w:rFonts w:ascii="Arial" w:hAnsi="Arial" w:cs="Arial"/>
        </w:rPr>
        <w:t xml:space="preserve">9.11. </w:t>
      </w:r>
      <w:r w:rsidR="00EB14BA" w:rsidRPr="00646908">
        <w:rPr>
          <w:rFonts w:ascii="Arial" w:hAnsi="Arial" w:cs="Arial"/>
        </w:rPr>
        <w:t xml:space="preserve">Sutarties vykdymo metu nesant galimybei pateikti vienos bendros pageidaujamos draudimo sumos ambulatoriniam ir stacionariniam gydymui, </w:t>
      </w:r>
      <w:r w:rsidRPr="00646908">
        <w:rPr>
          <w:rFonts w:ascii="Arial" w:hAnsi="Arial" w:cs="Arial"/>
        </w:rPr>
        <w:t>Paslaugų teikėjas</w:t>
      </w:r>
      <w:r w:rsidR="00EB14BA" w:rsidRPr="00646908">
        <w:rPr>
          <w:rFonts w:ascii="Arial" w:hAnsi="Arial" w:cs="Arial"/>
        </w:rPr>
        <w:t xml:space="preserve"> gali pateikti atskiras draudimo sumas ambulatoriniam ir stacionariniam gydymui, atsižvelgdamas į nurodomas sąlygas.</w:t>
      </w:r>
    </w:p>
    <w:p w14:paraId="1584730A" w14:textId="11932C04" w:rsidR="00EB14BA" w:rsidRPr="00646908" w:rsidRDefault="00D373E1" w:rsidP="00972CCB">
      <w:pPr>
        <w:pStyle w:val="ListParagraph"/>
        <w:tabs>
          <w:tab w:val="left" w:pos="567"/>
        </w:tabs>
        <w:spacing w:before="100" w:beforeAutospacing="1" w:after="100" w:afterAutospacing="1" w:line="240" w:lineRule="auto"/>
        <w:ind w:left="0" w:firstLine="426"/>
        <w:jc w:val="both"/>
        <w:rPr>
          <w:rFonts w:ascii="Arial" w:hAnsi="Arial" w:cs="Arial"/>
        </w:rPr>
      </w:pPr>
      <w:r w:rsidRPr="00646908">
        <w:rPr>
          <w:rFonts w:ascii="Arial" w:hAnsi="Arial" w:cs="Arial"/>
        </w:rPr>
        <w:t xml:space="preserve">9.12. </w:t>
      </w:r>
      <w:r w:rsidR="00EB14BA" w:rsidRPr="00646908">
        <w:rPr>
          <w:rFonts w:ascii="Arial" w:hAnsi="Arial" w:cs="Arial"/>
        </w:rPr>
        <w:t xml:space="preserve">Sutarties vykdymo metu nesant galimybei dienos stacionaro ir/ar dienos chirurgijos paslaugų apmokėti iš bendro draudimo sumos limito skirto ambulatorinės priežiūros paslaugoms, </w:t>
      </w:r>
      <w:r w:rsidRPr="00646908">
        <w:rPr>
          <w:rFonts w:ascii="Arial" w:hAnsi="Arial" w:cs="Arial"/>
        </w:rPr>
        <w:t>Paslaugų teikėjas</w:t>
      </w:r>
      <w:r w:rsidR="00EB14BA" w:rsidRPr="00646908">
        <w:rPr>
          <w:rFonts w:ascii="Arial" w:hAnsi="Arial" w:cs="Arial"/>
        </w:rPr>
        <w:t xml:space="preserve"> gali siūlyti tokias paslaugas apmokėti iš draudimo sumos limito, skirto stacionarinės priežiūros paslaugoms.</w:t>
      </w:r>
    </w:p>
    <w:p w14:paraId="06464F1F" w14:textId="2947A4E7" w:rsidR="00EB14BA" w:rsidRPr="00646908" w:rsidRDefault="00835B3F" w:rsidP="00972CCB">
      <w:pPr>
        <w:pStyle w:val="ListParagraph"/>
        <w:numPr>
          <w:ilvl w:val="1"/>
          <w:numId w:val="24"/>
        </w:numPr>
        <w:tabs>
          <w:tab w:val="left" w:pos="284"/>
          <w:tab w:val="left" w:pos="567"/>
          <w:tab w:val="left" w:pos="993"/>
        </w:tabs>
        <w:spacing w:before="100" w:beforeAutospacing="1" w:after="100" w:afterAutospacing="1" w:line="240" w:lineRule="auto"/>
        <w:ind w:hanging="54"/>
        <w:jc w:val="both"/>
        <w:rPr>
          <w:rFonts w:ascii="Arial" w:hAnsi="Arial" w:cs="Arial"/>
        </w:rPr>
      </w:pPr>
      <w:r w:rsidRPr="00646908">
        <w:rPr>
          <w:rFonts w:ascii="Arial" w:hAnsi="Arial" w:cs="Arial"/>
        </w:rPr>
        <w:t>Paslaugų teikėjas</w:t>
      </w:r>
      <w:r w:rsidR="00EB14BA" w:rsidRPr="00646908">
        <w:rPr>
          <w:rFonts w:ascii="Arial" w:hAnsi="Arial" w:cs="Arial"/>
        </w:rPr>
        <w:t xml:space="preserve"> įsipareigoja:</w:t>
      </w:r>
    </w:p>
    <w:p w14:paraId="4C5D48B1" w14:textId="2FB33994" w:rsidR="00EB14BA" w:rsidRPr="00646908" w:rsidRDefault="00835B3F" w:rsidP="00972CCB">
      <w:pPr>
        <w:pStyle w:val="ListParagraph"/>
        <w:tabs>
          <w:tab w:val="left" w:pos="284"/>
          <w:tab w:val="left" w:pos="567"/>
        </w:tabs>
        <w:spacing w:before="100" w:beforeAutospacing="1" w:after="100" w:afterAutospacing="1"/>
        <w:ind w:left="0" w:firstLine="426"/>
        <w:jc w:val="both"/>
        <w:rPr>
          <w:rFonts w:ascii="Arial" w:hAnsi="Arial" w:cs="Arial"/>
        </w:rPr>
      </w:pPr>
      <w:r w:rsidRPr="00646908">
        <w:rPr>
          <w:rFonts w:ascii="Arial" w:hAnsi="Arial" w:cs="Arial"/>
          <w:bCs/>
          <w:iCs/>
        </w:rPr>
        <w:t>9.</w:t>
      </w:r>
      <w:r w:rsidR="00EB14BA" w:rsidRPr="00646908">
        <w:rPr>
          <w:rFonts w:ascii="Arial" w:hAnsi="Arial" w:cs="Arial"/>
          <w:bCs/>
          <w:iCs/>
        </w:rPr>
        <w:t>1</w:t>
      </w:r>
      <w:r w:rsidRPr="00646908">
        <w:rPr>
          <w:rFonts w:ascii="Arial" w:hAnsi="Arial" w:cs="Arial"/>
          <w:bCs/>
          <w:iCs/>
        </w:rPr>
        <w:t>3</w:t>
      </w:r>
      <w:r w:rsidR="00EB14BA" w:rsidRPr="00646908">
        <w:rPr>
          <w:rFonts w:ascii="Arial" w:hAnsi="Arial" w:cs="Arial"/>
          <w:bCs/>
          <w:iCs/>
        </w:rPr>
        <w:t>.</w:t>
      </w:r>
      <w:r w:rsidRPr="00646908">
        <w:rPr>
          <w:rFonts w:ascii="Arial" w:hAnsi="Arial" w:cs="Arial"/>
          <w:bCs/>
          <w:iCs/>
        </w:rPr>
        <w:t>1</w:t>
      </w:r>
      <w:r w:rsidR="00EB14BA" w:rsidRPr="00646908">
        <w:rPr>
          <w:rFonts w:ascii="Arial" w:hAnsi="Arial" w:cs="Arial"/>
          <w:bCs/>
          <w:iCs/>
        </w:rPr>
        <w:t xml:space="preserve">. </w:t>
      </w:r>
      <w:r w:rsidRPr="00646908">
        <w:rPr>
          <w:rFonts w:ascii="Arial" w:hAnsi="Arial" w:cs="Arial"/>
        </w:rPr>
        <w:t>Vadovaujančiam užsakovui</w:t>
      </w:r>
      <w:r w:rsidR="00EB14BA" w:rsidRPr="00646908">
        <w:rPr>
          <w:rFonts w:ascii="Arial" w:hAnsi="Arial" w:cs="Arial"/>
        </w:rPr>
        <w:t xml:space="preserve"> pareikalavus, be papildomo mokesčio išduoti draudimo liudijimo (poliso) dublikatą ar kitus dokumentus, patvirtinančius Sutarties sudarymą, nuorašus;</w:t>
      </w:r>
    </w:p>
    <w:p w14:paraId="5B36A80F" w14:textId="7FC84527" w:rsidR="00EB14BA" w:rsidRPr="00646908" w:rsidRDefault="00835B3F" w:rsidP="00972CCB">
      <w:pPr>
        <w:pStyle w:val="ListParagraph"/>
        <w:tabs>
          <w:tab w:val="left" w:pos="284"/>
          <w:tab w:val="left" w:pos="567"/>
        </w:tabs>
        <w:spacing w:before="100" w:beforeAutospacing="1" w:after="100" w:afterAutospacing="1"/>
        <w:ind w:left="0" w:firstLine="426"/>
        <w:jc w:val="both"/>
        <w:rPr>
          <w:rFonts w:ascii="Arial" w:hAnsi="Arial" w:cs="Arial"/>
        </w:rPr>
      </w:pPr>
      <w:r w:rsidRPr="00646908">
        <w:rPr>
          <w:rFonts w:ascii="Arial" w:hAnsi="Arial" w:cs="Arial"/>
        </w:rPr>
        <w:t>9</w:t>
      </w:r>
      <w:r w:rsidR="00EB14BA" w:rsidRPr="00646908">
        <w:rPr>
          <w:rFonts w:ascii="Arial" w:hAnsi="Arial" w:cs="Arial"/>
        </w:rPr>
        <w:t>.1</w:t>
      </w:r>
      <w:r w:rsidRPr="00646908">
        <w:rPr>
          <w:rFonts w:ascii="Arial" w:hAnsi="Arial" w:cs="Arial"/>
        </w:rPr>
        <w:t>3</w:t>
      </w:r>
      <w:r w:rsidR="00EB14BA" w:rsidRPr="00646908">
        <w:rPr>
          <w:rFonts w:ascii="Arial" w:hAnsi="Arial" w:cs="Arial"/>
        </w:rPr>
        <w:t>.</w:t>
      </w:r>
      <w:r w:rsidRPr="00646908">
        <w:rPr>
          <w:rFonts w:ascii="Arial" w:hAnsi="Arial" w:cs="Arial"/>
        </w:rPr>
        <w:t>2</w:t>
      </w:r>
      <w:r w:rsidR="00EB14BA" w:rsidRPr="00646908">
        <w:rPr>
          <w:rFonts w:ascii="Arial" w:hAnsi="Arial" w:cs="Arial"/>
        </w:rPr>
        <w:t xml:space="preserve">. </w:t>
      </w:r>
      <w:r w:rsidRPr="00646908">
        <w:rPr>
          <w:rFonts w:ascii="Arial" w:hAnsi="Arial" w:cs="Arial"/>
        </w:rPr>
        <w:t>Vadovaujančiam užsakovui p</w:t>
      </w:r>
      <w:r w:rsidR="00EB14BA" w:rsidRPr="00646908">
        <w:rPr>
          <w:rFonts w:ascii="Arial" w:hAnsi="Arial" w:cs="Arial"/>
        </w:rPr>
        <w:t xml:space="preserve">aprašius, bet ne </w:t>
      </w:r>
      <w:r w:rsidRPr="00646908">
        <w:rPr>
          <w:rFonts w:ascii="Arial" w:hAnsi="Arial" w:cs="Arial"/>
        </w:rPr>
        <w:t xml:space="preserve">rečiau </w:t>
      </w:r>
      <w:r w:rsidR="00EB14BA" w:rsidRPr="00646908">
        <w:rPr>
          <w:rFonts w:ascii="Arial" w:hAnsi="Arial" w:cs="Arial"/>
        </w:rPr>
        <w:t xml:space="preserve">nei kas ketvirtį, teikti </w:t>
      </w:r>
      <w:r w:rsidR="00FA1651" w:rsidRPr="00646908">
        <w:rPr>
          <w:rFonts w:ascii="Arial" w:hAnsi="Arial" w:cs="Arial"/>
        </w:rPr>
        <w:t xml:space="preserve">nuostolingumo ataskaitas Užsakovus (įskaitant Vadovaujantį užsakovą) </w:t>
      </w:r>
      <w:r w:rsidR="00EB14BA" w:rsidRPr="00646908">
        <w:rPr>
          <w:rFonts w:ascii="Arial" w:hAnsi="Arial" w:cs="Arial"/>
        </w:rPr>
        <w:t xml:space="preserve">nuostolingumo ataskaitas pagal draudimo paslaugas. Nuostolingumas turi būti teikiamas sumine išraiška. </w:t>
      </w:r>
    </w:p>
    <w:p w14:paraId="79014C40" w14:textId="2DC4C3DC" w:rsidR="00540279" w:rsidRPr="00646908" w:rsidRDefault="00835B3F" w:rsidP="00835B3F">
      <w:pPr>
        <w:pStyle w:val="ListParagraph"/>
        <w:tabs>
          <w:tab w:val="left" w:pos="709"/>
        </w:tabs>
        <w:spacing w:after="0" w:line="240" w:lineRule="auto"/>
        <w:ind w:left="480"/>
        <w:jc w:val="center"/>
        <w:rPr>
          <w:rFonts w:ascii="Arial" w:hAnsi="Arial" w:cs="Arial"/>
          <w:b/>
        </w:rPr>
      </w:pPr>
      <w:r w:rsidRPr="00646908">
        <w:rPr>
          <w:rFonts w:ascii="Arial" w:hAnsi="Arial" w:cs="Arial"/>
          <w:b/>
        </w:rPr>
        <w:t xml:space="preserve">10. </w:t>
      </w:r>
      <w:r w:rsidR="00B26941" w:rsidRPr="00646908">
        <w:rPr>
          <w:rFonts w:ascii="Arial" w:hAnsi="Arial" w:cs="Arial"/>
          <w:b/>
        </w:rPr>
        <w:t xml:space="preserve">PASLAUGŲ </w:t>
      </w:r>
      <w:r w:rsidR="00ED4AB8" w:rsidRPr="00646908">
        <w:rPr>
          <w:rFonts w:ascii="Arial" w:hAnsi="Arial" w:cs="Arial"/>
          <w:b/>
        </w:rPr>
        <w:t>UŽSAKYMAS</w:t>
      </w:r>
    </w:p>
    <w:p w14:paraId="4458BB0E" w14:textId="77777777" w:rsidR="00880908" w:rsidRPr="00646908" w:rsidRDefault="00880908" w:rsidP="00A167AF">
      <w:pPr>
        <w:tabs>
          <w:tab w:val="left" w:pos="709"/>
        </w:tabs>
        <w:spacing w:after="0" w:line="240" w:lineRule="auto"/>
        <w:ind w:left="360"/>
        <w:rPr>
          <w:rFonts w:ascii="Arial" w:hAnsi="Arial" w:cs="Arial"/>
          <w:b/>
        </w:rPr>
      </w:pPr>
    </w:p>
    <w:p w14:paraId="1B066A2F" w14:textId="5EB282E4" w:rsidR="004901D6" w:rsidRPr="00646908" w:rsidRDefault="00835B3F" w:rsidP="002573C7">
      <w:pPr>
        <w:shd w:val="clear" w:color="auto" w:fill="FFFFFF"/>
        <w:spacing w:after="0" w:line="240" w:lineRule="auto"/>
        <w:ind w:firstLine="360"/>
        <w:jc w:val="both"/>
        <w:rPr>
          <w:rFonts w:ascii="Arial" w:hAnsi="Arial" w:cs="Arial"/>
        </w:rPr>
      </w:pPr>
      <w:r w:rsidRPr="00646908">
        <w:rPr>
          <w:rFonts w:ascii="Arial" w:hAnsi="Arial" w:cs="Arial"/>
        </w:rPr>
        <w:t>10</w:t>
      </w:r>
      <w:r w:rsidR="00540279" w:rsidRPr="00646908">
        <w:rPr>
          <w:rFonts w:ascii="Arial" w:hAnsi="Arial" w:cs="Arial"/>
        </w:rPr>
        <w:t xml:space="preserve">.1. </w:t>
      </w:r>
      <w:r w:rsidR="00880908" w:rsidRPr="00646908">
        <w:rPr>
          <w:rFonts w:ascii="Arial" w:hAnsi="Arial" w:cs="Arial"/>
        </w:rPr>
        <w:t>Paslaugų užsakymus Paslaugų teikėjui teiks Vadovaujantis užsakovas.</w:t>
      </w:r>
    </w:p>
    <w:p w14:paraId="0B5A86D0" w14:textId="77777777" w:rsidR="00A06134" w:rsidRPr="00646908" w:rsidRDefault="00A06134" w:rsidP="00991E56">
      <w:pPr>
        <w:spacing w:after="0" w:line="240" w:lineRule="auto"/>
        <w:ind w:firstLine="360"/>
        <w:jc w:val="both"/>
        <w:rPr>
          <w:rFonts w:ascii="Arial" w:hAnsi="Arial" w:cs="Arial"/>
        </w:rPr>
      </w:pPr>
    </w:p>
    <w:p w14:paraId="2AF281BA" w14:textId="77777777" w:rsidR="00AE1CCA" w:rsidRPr="00646908" w:rsidRDefault="00AE1CCA" w:rsidP="00B62295">
      <w:pPr>
        <w:spacing w:after="0" w:line="240" w:lineRule="auto"/>
        <w:ind w:firstLine="360"/>
        <w:jc w:val="both"/>
        <w:rPr>
          <w:rFonts w:ascii="Arial" w:hAnsi="Arial" w:cs="Arial"/>
        </w:rPr>
      </w:pPr>
    </w:p>
    <w:p w14:paraId="34677DD5" w14:textId="01545D04" w:rsidR="00540279" w:rsidRPr="00646908" w:rsidRDefault="00835B3F" w:rsidP="00B62295">
      <w:pPr>
        <w:spacing w:after="0" w:line="240" w:lineRule="auto"/>
        <w:ind w:firstLine="360"/>
        <w:jc w:val="center"/>
        <w:rPr>
          <w:rFonts w:ascii="Arial" w:hAnsi="Arial" w:cs="Arial"/>
          <w:b/>
        </w:rPr>
      </w:pPr>
      <w:r w:rsidRPr="00646908">
        <w:rPr>
          <w:rFonts w:ascii="Arial" w:hAnsi="Arial" w:cs="Arial"/>
          <w:b/>
        </w:rPr>
        <w:t>11</w:t>
      </w:r>
      <w:r w:rsidR="00B26941" w:rsidRPr="00646908">
        <w:rPr>
          <w:rFonts w:ascii="Arial" w:hAnsi="Arial" w:cs="Arial"/>
          <w:b/>
        </w:rPr>
        <w:t>. PASLAUGŲ KOKYBĖ IR GARANTIJA</w:t>
      </w:r>
    </w:p>
    <w:p w14:paraId="47D29B58" w14:textId="7A323575" w:rsidR="00817B9D" w:rsidRPr="00646908" w:rsidRDefault="00B62295" w:rsidP="00F92583">
      <w:pPr>
        <w:shd w:val="clear" w:color="auto" w:fill="FFFFFF" w:themeFill="background1"/>
        <w:tabs>
          <w:tab w:val="left" w:pos="993"/>
        </w:tabs>
        <w:spacing w:after="0" w:line="240" w:lineRule="auto"/>
        <w:ind w:firstLine="567"/>
        <w:jc w:val="both"/>
        <w:rPr>
          <w:rFonts w:ascii="Arial" w:eastAsia="Calibri" w:hAnsi="Arial" w:cs="Arial"/>
          <w:i/>
          <w:iCs/>
        </w:rPr>
      </w:pPr>
      <w:r w:rsidRPr="00646908">
        <w:rPr>
          <w:rFonts w:ascii="Arial" w:hAnsi="Arial" w:cs="Arial"/>
        </w:rPr>
        <w:tab/>
      </w:r>
    </w:p>
    <w:p w14:paraId="0153363D" w14:textId="2A0E209F" w:rsidR="00540279" w:rsidRPr="00646908" w:rsidRDefault="00835B3F" w:rsidP="00B62295">
      <w:pPr>
        <w:shd w:val="clear" w:color="auto" w:fill="FFFFFF"/>
        <w:tabs>
          <w:tab w:val="left" w:pos="394"/>
          <w:tab w:val="left" w:pos="720"/>
        </w:tabs>
        <w:spacing w:after="0" w:line="240" w:lineRule="auto"/>
        <w:ind w:firstLine="360"/>
        <w:jc w:val="both"/>
        <w:rPr>
          <w:rFonts w:ascii="Arial" w:hAnsi="Arial" w:cs="Arial"/>
        </w:rPr>
      </w:pPr>
      <w:r w:rsidRPr="00646908">
        <w:rPr>
          <w:rFonts w:ascii="Arial" w:hAnsi="Arial" w:cs="Arial"/>
        </w:rPr>
        <w:t>11</w:t>
      </w:r>
      <w:r w:rsidR="00540279" w:rsidRPr="00646908">
        <w:rPr>
          <w:rFonts w:ascii="Arial" w:hAnsi="Arial" w:cs="Arial"/>
        </w:rPr>
        <w:t xml:space="preserve">.1. </w:t>
      </w:r>
      <w:r w:rsidR="004B2269" w:rsidRPr="00646908">
        <w:rPr>
          <w:rFonts w:ascii="Arial" w:hAnsi="Arial" w:cs="Arial"/>
        </w:rPr>
        <w:t>Paslaugos</w:t>
      </w:r>
      <w:r w:rsidR="00540279" w:rsidRPr="00646908">
        <w:rPr>
          <w:rFonts w:ascii="Arial" w:hAnsi="Arial" w:cs="Arial"/>
        </w:rPr>
        <w:t xml:space="preserve"> turi būti </w:t>
      </w:r>
      <w:r w:rsidR="004B2269" w:rsidRPr="00646908">
        <w:rPr>
          <w:rFonts w:ascii="Arial" w:hAnsi="Arial" w:cs="Arial"/>
        </w:rPr>
        <w:t>suteiktos kokybiškai</w:t>
      </w:r>
      <w:r w:rsidR="00540279" w:rsidRPr="00646908">
        <w:rPr>
          <w:rFonts w:ascii="Arial" w:hAnsi="Arial" w:cs="Arial"/>
        </w:rPr>
        <w:t xml:space="preserve"> pagal Sutartyje </w:t>
      </w:r>
      <w:r w:rsidR="00344088" w:rsidRPr="00646908">
        <w:rPr>
          <w:rFonts w:ascii="Arial" w:hAnsi="Arial" w:cs="Arial"/>
        </w:rPr>
        <w:t xml:space="preserve">ir jos </w:t>
      </w:r>
      <w:r w:rsidR="00344088" w:rsidRPr="00646908">
        <w:rPr>
          <w:rFonts w:ascii="Arial" w:eastAsia="Calibri" w:hAnsi="Arial" w:cs="Arial"/>
        </w:rPr>
        <w:t>prieduose</w:t>
      </w:r>
      <w:r w:rsidR="00344088" w:rsidRPr="00646908">
        <w:rPr>
          <w:rFonts w:ascii="Arial" w:hAnsi="Arial" w:cs="Arial"/>
        </w:rPr>
        <w:t xml:space="preserve"> </w:t>
      </w:r>
      <w:r w:rsidR="00540279" w:rsidRPr="00646908">
        <w:rPr>
          <w:rFonts w:ascii="Arial" w:hAnsi="Arial" w:cs="Arial"/>
        </w:rPr>
        <w:t xml:space="preserve">nustatytus reikalavimus. Nustačius, kad </w:t>
      </w:r>
      <w:r w:rsidR="004B2269" w:rsidRPr="00646908">
        <w:rPr>
          <w:rFonts w:ascii="Arial" w:hAnsi="Arial" w:cs="Arial"/>
        </w:rPr>
        <w:t>Paslaugos</w:t>
      </w:r>
      <w:r w:rsidR="00540279" w:rsidRPr="00646908">
        <w:rPr>
          <w:rFonts w:ascii="Arial" w:hAnsi="Arial" w:cs="Arial"/>
        </w:rPr>
        <w:t xml:space="preserve"> yra nekokybiškos </w:t>
      </w:r>
      <w:r w:rsidR="00240C30" w:rsidRPr="00646908">
        <w:rPr>
          <w:rFonts w:ascii="Arial" w:hAnsi="Arial" w:cs="Arial"/>
        </w:rPr>
        <w:t xml:space="preserve">Paslaugų teikėjas privalo ištaisyti Paslaugų trūkumus per </w:t>
      </w:r>
      <w:permStart w:id="1069943566" w:edGrp="everyone"/>
      <w:r w:rsidR="00993504" w:rsidRPr="00646908">
        <w:rPr>
          <w:rFonts w:ascii="Arial" w:eastAsia="Calibri" w:hAnsi="Arial" w:cs="Arial"/>
        </w:rPr>
        <w:t>15</w:t>
      </w:r>
      <w:r w:rsidR="00E26029" w:rsidRPr="00646908">
        <w:rPr>
          <w:rFonts w:ascii="Arial" w:eastAsia="Calibri" w:hAnsi="Arial" w:cs="Arial"/>
        </w:rPr>
        <w:t xml:space="preserve"> (penkiolika) </w:t>
      </w:r>
      <w:r w:rsidR="002922C3" w:rsidRPr="00646908">
        <w:rPr>
          <w:rFonts w:ascii="Arial" w:eastAsia="Calibri" w:hAnsi="Arial" w:cs="Arial"/>
        </w:rPr>
        <w:t>kalendorinių dienų</w:t>
      </w:r>
      <w:r w:rsidR="00540279" w:rsidRPr="00646908">
        <w:rPr>
          <w:rFonts w:ascii="Arial" w:hAnsi="Arial" w:cs="Arial"/>
        </w:rPr>
        <w:t xml:space="preserve"> </w:t>
      </w:r>
      <w:permEnd w:id="1069943566"/>
      <w:r w:rsidR="00540279" w:rsidRPr="00646908">
        <w:rPr>
          <w:rFonts w:ascii="Arial" w:hAnsi="Arial" w:cs="Arial"/>
        </w:rPr>
        <w:t xml:space="preserve">nuo </w:t>
      </w:r>
      <w:r w:rsidR="00AC2D32" w:rsidRPr="00646908">
        <w:rPr>
          <w:rFonts w:ascii="Arial" w:hAnsi="Arial" w:cs="Arial"/>
        </w:rPr>
        <w:t>Vadovaujančio u</w:t>
      </w:r>
      <w:r w:rsidR="00240C30" w:rsidRPr="00646908">
        <w:rPr>
          <w:rFonts w:ascii="Arial" w:hAnsi="Arial" w:cs="Arial"/>
        </w:rPr>
        <w:t>žsakovo</w:t>
      </w:r>
      <w:r w:rsidR="00540279" w:rsidRPr="00646908">
        <w:rPr>
          <w:rFonts w:ascii="Arial" w:hAnsi="Arial" w:cs="Arial"/>
        </w:rPr>
        <w:t xml:space="preserve"> pranešimo apie nekokybiškas </w:t>
      </w:r>
      <w:r w:rsidR="004B2269" w:rsidRPr="00646908">
        <w:rPr>
          <w:rFonts w:ascii="Arial" w:hAnsi="Arial" w:cs="Arial"/>
        </w:rPr>
        <w:t>Paslaugas</w:t>
      </w:r>
      <w:r w:rsidR="004B2269" w:rsidRPr="00646908">
        <w:rPr>
          <w:rFonts w:ascii="Arial" w:eastAsia="Calibri" w:hAnsi="Arial" w:cs="Arial"/>
        </w:rPr>
        <w:t xml:space="preserve"> </w:t>
      </w:r>
      <w:r w:rsidR="00540279" w:rsidRPr="00646908">
        <w:rPr>
          <w:rFonts w:ascii="Arial" w:hAnsi="Arial" w:cs="Arial"/>
        </w:rPr>
        <w:t xml:space="preserve">išsiuntimo </w:t>
      </w:r>
      <w:r w:rsidR="004B2269" w:rsidRPr="00646908">
        <w:rPr>
          <w:rFonts w:ascii="Arial" w:hAnsi="Arial" w:cs="Arial"/>
        </w:rPr>
        <w:t>Paslaugų teikėjui</w:t>
      </w:r>
      <w:r w:rsidR="00540279" w:rsidRPr="00646908">
        <w:rPr>
          <w:rFonts w:ascii="Arial" w:hAnsi="Arial" w:cs="Arial"/>
        </w:rPr>
        <w:t xml:space="preserve"> momento.</w:t>
      </w:r>
    </w:p>
    <w:p w14:paraId="74797124" w14:textId="0E901149" w:rsidR="00540279" w:rsidRPr="00646908" w:rsidRDefault="00835B3F" w:rsidP="005824A1">
      <w:pPr>
        <w:spacing w:after="0" w:line="240" w:lineRule="auto"/>
        <w:ind w:firstLine="360"/>
        <w:jc w:val="both"/>
        <w:rPr>
          <w:rFonts w:ascii="Arial" w:hAnsi="Arial" w:cs="Arial"/>
        </w:rPr>
      </w:pPr>
      <w:permStart w:id="1350239740" w:edGrp="everyone"/>
      <w:r w:rsidRPr="00646908">
        <w:rPr>
          <w:rFonts w:ascii="Arial" w:eastAsia="Calibri" w:hAnsi="Arial" w:cs="Arial"/>
        </w:rPr>
        <w:lastRenderedPageBreak/>
        <w:t>11</w:t>
      </w:r>
      <w:r w:rsidR="00540279" w:rsidRPr="00646908">
        <w:rPr>
          <w:rFonts w:ascii="Arial" w:eastAsia="Calibri" w:hAnsi="Arial" w:cs="Arial"/>
        </w:rPr>
        <w:t>.</w:t>
      </w:r>
      <w:r w:rsidR="009F4D10" w:rsidRPr="00646908">
        <w:rPr>
          <w:rFonts w:ascii="Arial" w:eastAsia="Calibri" w:hAnsi="Arial" w:cs="Arial"/>
          <w:lang w:val="en-GB"/>
        </w:rPr>
        <w:t>2</w:t>
      </w:r>
      <w:r w:rsidR="00540279" w:rsidRPr="00646908">
        <w:rPr>
          <w:rFonts w:ascii="Arial" w:eastAsia="Calibri" w:hAnsi="Arial" w:cs="Arial"/>
        </w:rPr>
        <w:t>.</w:t>
      </w:r>
      <w:r w:rsidR="00540279" w:rsidRPr="00646908">
        <w:rPr>
          <w:rFonts w:ascii="Arial" w:hAnsi="Arial" w:cs="Arial"/>
        </w:rPr>
        <w:t xml:space="preserve"> </w:t>
      </w:r>
      <w:r w:rsidR="004B2269" w:rsidRPr="00646908">
        <w:rPr>
          <w:rFonts w:ascii="Arial" w:hAnsi="Arial" w:cs="Arial"/>
        </w:rPr>
        <w:t>Paslaugų</w:t>
      </w:r>
      <w:r w:rsidR="00540279" w:rsidRPr="00646908">
        <w:rPr>
          <w:rFonts w:ascii="Arial" w:hAnsi="Arial" w:cs="Arial"/>
        </w:rPr>
        <w:t xml:space="preserve"> trūkumų nustatymo bei šalinimo tvarka numatyta Sutarties Bendrosiose sąlygose.</w:t>
      </w:r>
      <w:r w:rsidR="007F6810" w:rsidRPr="00646908">
        <w:rPr>
          <w:rFonts w:ascii="Arial" w:hAnsi="Arial" w:cs="Arial"/>
        </w:rPr>
        <w:t xml:space="preserve"> </w:t>
      </w:r>
      <w:permEnd w:id="1350239740"/>
    </w:p>
    <w:p w14:paraId="70F5E92D" w14:textId="77777777" w:rsidR="005824A1" w:rsidRPr="00646908" w:rsidRDefault="005824A1" w:rsidP="00B62295">
      <w:pPr>
        <w:spacing w:after="0" w:line="240" w:lineRule="auto"/>
        <w:ind w:firstLine="360"/>
        <w:jc w:val="center"/>
        <w:rPr>
          <w:rFonts w:ascii="Arial" w:hAnsi="Arial" w:cs="Arial"/>
          <w:b/>
        </w:rPr>
      </w:pPr>
    </w:p>
    <w:p w14:paraId="71F673ED" w14:textId="47F3D9C3" w:rsidR="00540279" w:rsidRPr="00646908" w:rsidRDefault="00835B3F" w:rsidP="00B62295">
      <w:pPr>
        <w:spacing w:after="0" w:line="240" w:lineRule="auto"/>
        <w:ind w:firstLine="360"/>
        <w:jc w:val="center"/>
        <w:rPr>
          <w:rFonts w:ascii="Arial" w:hAnsi="Arial" w:cs="Arial"/>
          <w:b/>
        </w:rPr>
      </w:pPr>
      <w:r w:rsidRPr="00646908">
        <w:rPr>
          <w:rFonts w:ascii="Arial" w:hAnsi="Arial" w:cs="Arial"/>
          <w:b/>
        </w:rPr>
        <w:t>12</w:t>
      </w:r>
      <w:r w:rsidR="00B26941" w:rsidRPr="00646908">
        <w:rPr>
          <w:rFonts w:ascii="Arial" w:hAnsi="Arial" w:cs="Arial"/>
          <w:b/>
        </w:rPr>
        <w:t>. ŠALIŲ ATSAKOMYBĖ</w:t>
      </w:r>
    </w:p>
    <w:p w14:paraId="51364287" w14:textId="77777777" w:rsidR="004D7FF4" w:rsidRPr="00646908" w:rsidRDefault="004D7FF4" w:rsidP="00B62295">
      <w:pPr>
        <w:shd w:val="clear" w:color="auto" w:fill="FFFFFF"/>
        <w:spacing w:after="0" w:line="240" w:lineRule="auto"/>
        <w:ind w:firstLine="360"/>
        <w:jc w:val="both"/>
        <w:rPr>
          <w:rFonts w:ascii="Arial" w:hAnsi="Arial" w:cs="Arial"/>
        </w:rPr>
      </w:pPr>
    </w:p>
    <w:p w14:paraId="40423E9D" w14:textId="6F62A1B1" w:rsidR="00144505" w:rsidRPr="00646908" w:rsidRDefault="00835B3F" w:rsidP="00972CCB">
      <w:pPr>
        <w:shd w:val="clear" w:color="auto" w:fill="FFFFFF"/>
        <w:spacing w:after="0" w:line="240" w:lineRule="auto"/>
        <w:ind w:firstLine="426"/>
        <w:jc w:val="both"/>
        <w:rPr>
          <w:rFonts w:ascii="Arial" w:eastAsia="Calibri" w:hAnsi="Arial" w:cs="Arial"/>
          <w:u w:val="single"/>
        </w:rPr>
      </w:pPr>
      <w:r w:rsidRPr="00646908">
        <w:rPr>
          <w:rFonts w:ascii="Arial" w:hAnsi="Arial" w:cs="Arial"/>
        </w:rPr>
        <w:t>12</w:t>
      </w:r>
      <w:r w:rsidR="00144505" w:rsidRPr="00646908">
        <w:rPr>
          <w:rFonts w:ascii="Arial" w:hAnsi="Arial" w:cs="Arial"/>
        </w:rPr>
        <w:t>.1. Jeigu Paslaugų teikėjas vėluoja suteikti Paslaugas</w:t>
      </w:r>
      <w:r w:rsidR="00144505" w:rsidRPr="00646908">
        <w:rPr>
          <w:rFonts w:ascii="Arial" w:eastAsia="Calibri" w:hAnsi="Arial" w:cs="Arial"/>
        </w:rPr>
        <w:t>,</w:t>
      </w:r>
      <w:r w:rsidR="00144505" w:rsidRPr="00646908">
        <w:rPr>
          <w:rFonts w:ascii="Arial" w:hAnsi="Arial" w:cs="Arial"/>
        </w:rPr>
        <w:t xml:space="preserve"> ar ištaisyti jų trūkumus, </w:t>
      </w:r>
      <w:r w:rsidR="00144505" w:rsidRPr="00646908">
        <w:rPr>
          <w:rStyle w:val="Laukeliai"/>
          <w:rFonts w:eastAsia="Times New Roman" w:cs="Arial"/>
          <w:iCs/>
          <w:sz w:val="22"/>
        </w:rPr>
        <w:t>Vadovaujantis užsakovas</w:t>
      </w:r>
      <w:r w:rsidR="00144505" w:rsidRPr="00646908">
        <w:rPr>
          <w:rStyle w:val="Laukeliai"/>
          <w:rFonts w:eastAsia="Times New Roman" w:cs="Arial"/>
          <w:i/>
          <w:sz w:val="22"/>
        </w:rPr>
        <w:t xml:space="preserve"> </w:t>
      </w:r>
      <w:r w:rsidR="00144505" w:rsidRPr="00646908">
        <w:rPr>
          <w:rFonts w:ascii="Arial" w:hAnsi="Arial" w:cs="Arial"/>
        </w:rPr>
        <w:t xml:space="preserve">nuo kitos dienos Paslaugų teikėjui skaičiuoja 0,1 (vienos dešimtosios) procento dydžio delspinigius už kiekvieną uždelstą kalendorinę dieną nuo laiku nesuteiktų Paslaugų kainos, bendrą maksimalią delspinigių skaičiavimo ribą nustatant 20 (dvidešimt) procentų nuo </w:t>
      </w:r>
      <w:r w:rsidR="00144505" w:rsidRPr="00646908">
        <w:rPr>
          <w:rFonts w:ascii="Arial" w:eastAsia="Calibri" w:hAnsi="Arial" w:cs="Arial"/>
        </w:rPr>
        <w:t>Sutarties kainos</w:t>
      </w:r>
      <w:r w:rsidR="00DB206A" w:rsidRPr="00646908">
        <w:rPr>
          <w:rFonts w:ascii="Arial" w:eastAsia="Calibri" w:hAnsi="Arial" w:cs="Arial"/>
        </w:rPr>
        <w:t>.</w:t>
      </w:r>
    </w:p>
    <w:p w14:paraId="01EEC67B" w14:textId="13612FA4" w:rsidR="00540279" w:rsidRPr="00646908" w:rsidRDefault="00835B3F" w:rsidP="00972CCB">
      <w:pPr>
        <w:shd w:val="clear" w:color="auto" w:fill="FFFFFF"/>
        <w:spacing w:after="0" w:line="240" w:lineRule="auto"/>
        <w:ind w:firstLine="426"/>
        <w:jc w:val="both"/>
        <w:rPr>
          <w:rFonts w:ascii="Arial" w:eastAsia="Calibri" w:hAnsi="Arial" w:cs="Arial"/>
          <w:i/>
        </w:rPr>
      </w:pPr>
      <w:r w:rsidRPr="00646908">
        <w:rPr>
          <w:rFonts w:ascii="Arial" w:hAnsi="Arial" w:cs="Arial"/>
        </w:rPr>
        <w:t>12</w:t>
      </w:r>
      <w:r w:rsidR="00D84D45" w:rsidRPr="00646908">
        <w:rPr>
          <w:rFonts w:ascii="Arial" w:hAnsi="Arial" w:cs="Arial"/>
        </w:rPr>
        <w:t>.2</w:t>
      </w:r>
      <w:r w:rsidR="00540279" w:rsidRPr="00646908">
        <w:rPr>
          <w:rFonts w:ascii="Arial" w:hAnsi="Arial" w:cs="Arial"/>
        </w:rPr>
        <w:t xml:space="preserve">. Jei </w:t>
      </w:r>
      <w:r w:rsidR="00144505" w:rsidRPr="00646908">
        <w:rPr>
          <w:rFonts w:ascii="Arial" w:hAnsi="Arial" w:cs="Arial"/>
        </w:rPr>
        <w:t>Vadovaujantis u</w:t>
      </w:r>
      <w:r w:rsidR="00240C30" w:rsidRPr="00646908">
        <w:rPr>
          <w:rFonts w:ascii="Arial" w:hAnsi="Arial" w:cs="Arial"/>
        </w:rPr>
        <w:t>žsakovas</w:t>
      </w:r>
      <w:r w:rsidR="00540279" w:rsidRPr="00646908">
        <w:rPr>
          <w:rFonts w:ascii="Arial" w:hAnsi="Arial" w:cs="Arial"/>
        </w:rPr>
        <w:t xml:space="preserve"> uždelsia atsiskaityti už tinkamai </w:t>
      </w:r>
      <w:r w:rsidR="00240C30" w:rsidRPr="00646908">
        <w:rPr>
          <w:rFonts w:ascii="Arial" w:hAnsi="Arial" w:cs="Arial"/>
        </w:rPr>
        <w:t>Paslaugų teikėjo suteiktas</w:t>
      </w:r>
      <w:r w:rsidR="00540279" w:rsidRPr="00646908">
        <w:rPr>
          <w:rFonts w:ascii="Arial" w:hAnsi="Arial" w:cs="Arial"/>
        </w:rPr>
        <w:t xml:space="preserve"> ir perduotas kokybiškas </w:t>
      </w:r>
      <w:r w:rsidR="00240C30" w:rsidRPr="00646908">
        <w:rPr>
          <w:rFonts w:ascii="Arial" w:hAnsi="Arial" w:cs="Arial"/>
        </w:rPr>
        <w:t>Paslaugas</w:t>
      </w:r>
      <w:r w:rsidR="00540279" w:rsidRPr="00646908">
        <w:rPr>
          <w:rFonts w:ascii="Arial" w:hAnsi="Arial" w:cs="Arial"/>
        </w:rPr>
        <w:t xml:space="preserve"> per Sutartyje nurodytą terminą, </w:t>
      </w:r>
      <w:r w:rsidR="00240C30" w:rsidRPr="00646908">
        <w:rPr>
          <w:rFonts w:ascii="Arial" w:hAnsi="Arial" w:cs="Arial"/>
        </w:rPr>
        <w:t>Paslaugų teikėjas</w:t>
      </w:r>
      <w:r w:rsidR="00540279" w:rsidRPr="00646908">
        <w:rPr>
          <w:rFonts w:ascii="Arial" w:hAnsi="Arial" w:cs="Arial"/>
        </w:rPr>
        <w:t xml:space="preserve"> nuo kitos dienos </w:t>
      </w:r>
      <w:r w:rsidR="00540279" w:rsidRPr="00646908">
        <w:rPr>
          <w:rFonts w:ascii="Arial" w:eastAsia="Calibri" w:hAnsi="Arial" w:cs="Arial"/>
        </w:rPr>
        <w:t>skaičiuoja</w:t>
      </w:r>
      <w:r w:rsidR="00540279" w:rsidRPr="00646908">
        <w:rPr>
          <w:rFonts w:ascii="Arial" w:hAnsi="Arial" w:cs="Arial"/>
        </w:rPr>
        <w:t xml:space="preserve"> </w:t>
      </w:r>
      <w:r w:rsidR="00144505" w:rsidRPr="00646908">
        <w:rPr>
          <w:rFonts w:ascii="Arial" w:hAnsi="Arial" w:cs="Arial"/>
        </w:rPr>
        <w:t>Vadovaujančiam u</w:t>
      </w:r>
      <w:r w:rsidR="00240C30" w:rsidRPr="00646908">
        <w:rPr>
          <w:rFonts w:ascii="Arial" w:hAnsi="Arial" w:cs="Arial"/>
        </w:rPr>
        <w:t>žsakovui</w:t>
      </w:r>
      <w:r w:rsidR="00540279" w:rsidRPr="00646908">
        <w:rPr>
          <w:rFonts w:ascii="Arial" w:hAnsi="Arial" w:cs="Arial"/>
        </w:rPr>
        <w:t xml:space="preserve"> 0,1 (vienos dešimtosios) procento dydžio delspinigius nuo neapmokėtos sumos, </w:t>
      </w:r>
      <w:r w:rsidR="00BB787B" w:rsidRPr="00646908">
        <w:rPr>
          <w:rFonts w:ascii="Arial" w:hAnsi="Arial" w:cs="Arial"/>
        </w:rPr>
        <w:t xml:space="preserve">bendrą </w:t>
      </w:r>
      <w:r w:rsidR="00540279" w:rsidRPr="00646908">
        <w:rPr>
          <w:rFonts w:ascii="Arial" w:hAnsi="Arial" w:cs="Arial"/>
        </w:rPr>
        <w:t xml:space="preserve">maksimalią delspinigių skaičiavimo ribą nustatant 20 (dvidešimt) procentų nuo </w:t>
      </w:r>
      <w:permStart w:id="1141190907" w:edGrp="everyone"/>
      <w:r w:rsidR="00540279" w:rsidRPr="00646908">
        <w:rPr>
          <w:rFonts w:ascii="Arial" w:eastAsia="Calibri" w:hAnsi="Arial" w:cs="Arial"/>
        </w:rPr>
        <w:t>Sutarties kainos</w:t>
      </w:r>
      <w:r w:rsidR="0009719E" w:rsidRPr="00646908">
        <w:rPr>
          <w:rFonts w:ascii="Arial" w:eastAsia="Calibri" w:hAnsi="Arial" w:cs="Arial"/>
        </w:rPr>
        <w:t>.</w:t>
      </w:r>
      <w:permEnd w:id="1141190907"/>
    </w:p>
    <w:p w14:paraId="2C724052" w14:textId="0CB7CAFC" w:rsidR="00B5060C" w:rsidRPr="00646908" w:rsidRDefault="00835B3F" w:rsidP="00972CCB">
      <w:pPr>
        <w:spacing w:after="0" w:line="240" w:lineRule="auto"/>
        <w:ind w:firstLine="426"/>
        <w:jc w:val="both"/>
        <w:rPr>
          <w:rFonts w:ascii="Arial" w:eastAsia="Calibri" w:hAnsi="Arial" w:cs="Arial"/>
        </w:rPr>
      </w:pPr>
      <w:r w:rsidRPr="00646908">
        <w:rPr>
          <w:rFonts w:ascii="Arial" w:eastAsia="Calibri" w:hAnsi="Arial" w:cs="Arial"/>
          <w:iCs/>
        </w:rPr>
        <w:t>12</w:t>
      </w:r>
      <w:r w:rsidR="00B5060C" w:rsidRPr="00646908">
        <w:rPr>
          <w:rFonts w:ascii="Arial" w:eastAsia="Calibri" w:hAnsi="Arial" w:cs="Arial"/>
          <w:iCs/>
        </w:rPr>
        <w:t xml:space="preserve">.3. Jei </w:t>
      </w:r>
      <w:r w:rsidR="00F721C4" w:rsidRPr="00646908">
        <w:rPr>
          <w:rFonts w:ascii="Arial" w:eastAsia="Calibri" w:hAnsi="Arial" w:cs="Arial"/>
          <w:iCs/>
        </w:rPr>
        <w:t>Paslaugų t</w:t>
      </w:r>
      <w:r w:rsidR="00B5060C" w:rsidRPr="00646908">
        <w:rPr>
          <w:rFonts w:ascii="Arial" w:eastAsia="Calibri" w:hAnsi="Arial" w:cs="Arial"/>
          <w:iCs/>
        </w:rPr>
        <w:t>e</w:t>
      </w:r>
      <w:r w:rsidR="00F721C4" w:rsidRPr="00646908">
        <w:rPr>
          <w:rFonts w:ascii="Arial" w:eastAsia="Calibri" w:hAnsi="Arial" w:cs="Arial"/>
          <w:iCs/>
        </w:rPr>
        <w:t>i</w:t>
      </w:r>
      <w:r w:rsidR="00B5060C" w:rsidRPr="00646908">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F721C4" w:rsidRPr="00646908">
        <w:rPr>
          <w:rFonts w:ascii="Arial" w:eastAsia="Calibri" w:hAnsi="Arial" w:cs="Arial"/>
          <w:iCs/>
        </w:rPr>
        <w:t>Užsakov</w:t>
      </w:r>
      <w:r w:rsidR="0024141E" w:rsidRPr="00646908">
        <w:rPr>
          <w:rFonts w:ascii="Arial" w:eastAsia="Calibri" w:hAnsi="Arial" w:cs="Arial"/>
          <w:iCs/>
        </w:rPr>
        <w:t>ams ar kuriam iš jų</w:t>
      </w:r>
      <w:r w:rsidR="00B5060C" w:rsidRPr="00646908">
        <w:rPr>
          <w:rFonts w:ascii="Arial" w:eastAsia="Calibri" w:hAnsi="Arial" w:cs="Arial"/>
          <w:iCs/>
        </w:rPr>
        <w:t xml:space="preserve">, taip pat, jeigu dėl bet kokių aplinkybių, susijusių su </w:t>
      </w:r>
      <w:r w:rsidR="00F721C4" w:rsidRPr="00646908">
        <w:rPr>
          <w:rFonts w:ascii="Arial" w:eastAsia="Calibri" w:hAnsi="Arial" w:cs="Arial"/>
          <w:iCs/>
        </w:rPr>
        <w:t>Paslaugų teikėju</w:t>
      </w:r>
      <w:r w:rsidR="00B5060C" w:rsidRPr="00646908">
        <w:rPr>
          <w:rFonts w:ascii="Arial" w:eastAsia="Calibri" w:hAnsi="Arial" w:cs="Arial"/>
          <w:iCs/>
        </w:rPr>
        <w:t xml:space="preserve"> ar jo te</w:t>
      </w:r>
      <w:r w:rsidR="00DB0F92" w:rsidRPr="00646908">
        <w:rPr>
          <w:rFonts w:ascii="Arial" w:eastAsia="Calibri" w:hAnsi="Arial" w:cs="Arial"/>
          <w:iCs/>
        </w:rPr>
        <w:t>i</w:t>
      </w:r>
      <w:r w:rsidR="00B5060C" w:rsidRPr="00646908">
        <w:rPr>
          <w:rFonts w:ascii="Arial" w:eastAsia="Calibri" w:hAnsi="Arial" w:cs="Arial"/>
          <w:iCs/>
        </w:rPr>
        <w:t>kiamomis P</w:t>
      </w:r>
      <w:r w:rsidR="00DB0F92" w:rsidRPr="00646908">
        <w:rPr>
          <w:rFonts w:ascii="Arial" w:eastAsia="Calibri" w:hAnsi="Arial" w:cs="Arial"/>
          <w:iCs/>
        </w:rPr>
        <w:t>aslaugomis</w:t>
      </w:r>
      <w:r w:rsidR="00B5060C" w:rsidRPr="00646908">
        <w:rPr>
          <w:rFonts w:ascii="Arial" w:eastAsia="Calibri" w:hAnsi="Arial" w:cs="Arial"/>
          <w:iCs/>
        </w:rPr>
        <w:t xml:space="preserve">, </w:t>
      </w:r>
      <w:r w:rsidR="00F721C4" w:rsidRPr="00646908">
        <w:rPr>
          <w:rFonts w:ascii="Arial" w:eastAsia="Calibri" w:hAnsi="Arial" w:cs="Arial"/>
          <w:iCs/>
        </w:rPr>
        <w:t>Užsakov</w:t>
      </w:r>
      <w:r w:rsidR="0024141E" w:rsidRPr="00646908">
        <w:rPr>
          <w:rFonts w:ascii="Arial" w:eastAsia="Calibri" w:hAnsi="Arial" w:cs="Arial"/>
          <w:iCs/>
        </w:rPr>
        <w:t>ams ar kuriam iš jų</w:t>
      </w:r>
      <w:r w:rsidR="00B5060C" w:rsidRPr="00646908">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00B5060C" w:rsidRPr="00646908">
        <w:rPr>
          <w:rFonts w:ascii="Arial" w:eastAsia="Calibri" w:hAnsi="Arial" w:cs="Arial"/>
          <w:b/>
          <w:bCs/>
          <w:iCs/>
        </w:rPr>
        <w:t>Sankcijos</w:t>
      </w:r>
      <w:r w:rsidR="00B5060C" w:rsidRPr="00646908">
        <w:rPr>
          <w:rFonts w:ascii="Arial" w:eastAsia="Calibri" w:hAnsi="Arial" w:cs="Arial"/>
          <w:iCs/>
        </w:rPr>
        <w:t xml:space="preserve">), </w:t>
      </w:r>
      <w:r w:rsidR="00F721C4" w:rsidRPr="00646908">
        <w:rPr>
          <w:rFonts w:ascii="Arial" w:eastAsia="Calibri" w:hAnsi="Arial" w:cs="Arial"/>
          <w:iCs/>
        </w:rPr>
        <w:t>Paslaugų teikėjas</w:t>
      </w:r>
      <w:r w:rsidR="00B5060C" w:rsidRPr="00646908">
        <w:rPr>
          <w:rFonts w:ascii="Arial" w:eastAsia="Calibri" w:hAnsi="Arial" w:cs="Arial"/>
          <w:iCs/>
        </w:rPr>
        <w:t xml:space="preserve"> įsipareigoja apsaugoti </w:t>
      </w:r>
      <w:r w:rsidR="00F721C4" w:rsidRPr="00646908">
        <w:rPr>
          <w:rFonts w:ascii="Arial" w:eastAsia="Calibri" w:hAnsi="Arial" w:cs="Arial"/>
          <w:iCs/>
        </w:rPr>
        <w:t>Užsakov</w:t>
      </w:r>
      <w:r w:rsidR="0024141E" w:rsidRPr="00646908">
        <w:rPr>
          <w:rFonts w:ascii="Arial" w:eastAsia="Calibri" w:hAnsi="Arial" w:cs="Arial"/>
          <w:iCs/>
        </w:rPr>
        <w:t>us</w:t>
      </w:r>
      <w:r w:rsidR="00B5060C" w:rsidRPr="00646908">
        <w:rPr>
          <w:rFonts w:ascii="Arial" w:eastAsia="Calibri" w:hAnsi="Arial" w:cs="Arial"/>
          <w:iCs/>
        </w:rPr>
        <w:t xml:space="preserve"> bei trečiuosius asmenis nuo bet kokių neigiamų pasekmių atsakyti prieš </w:t>
      </w:r>
      <w:r w:rsidR="00F721C4" w:rsidRPr="00646908">
        <w:rPr>
          <w:rFonts w:ascii="Arial" w:eastAsia="Calibri" w:hAnsi="Arial" w:cs="Arial"/>
          <w:iCs/>
        </w:rPr>
        <w:t>Užsakov</w:t>
      </w:r>
      <w:r w:rsidR="0024141E" w:rsidRPr="00646908">
        <w:rPr>
          <w:rFonts w:ascii="Arial" w:eastAsia="Calibri" w:hAnsi="Arial" w:cs="Arial"/>
          <w:iCs/>
        </w:rPr>
        <w:t>us</w:t>
      </w:r>
      <w:r w:rsidR="00B5060C" w:rsidRPr="00646908">
        <w:rPr>
          <w:rFonts w:ascii="Arial" w:eastAsia="Calibri" w:hAnsi="Arial" w:cs="Arial"/>
          <w:iCs/>
        </w:rPr>
        <w:t xml:space="preserve"> </w:t>
      </w:r>
      <w:r w:rsidR="0024141E" w:rsidRPr="00646908">
        <w:rPr>
          <w:rFonts w:ascii="Arial" w:eastAsia="Calibri" w:hAnsi="Arial" w:cs="Arial"/>
          <w:iCs/>
        </w:rPr>
        <w:t xml:space="preserve">ar kurį iš jų </w:t>
      </w:r>
      <w:r w:rsidR="00B5060C" w:rsidRPr="00646908">
        <w:rPr>
          <w:rFonts w:ascii="Arial" w:eastAsia="Calibri" w:hAnsi="Arial" w:cs="Arial"/>
          <w:iCs/>
        </w:rPr>
        <w:t xml:space="preserve">bei trečiuosius asmenis dėl bet kokių neigiamų pasekmių, kurias </w:t>
      </w:r>
      <w:r w:rsidR="00F721C4" w:rsidRPr="00646908">
        <w:rPr>
          <w:rFonts w:ascii="Arial" w:eastAsia="Calibri" w:hAnsi="Arial" w:cs="Arial"/>
          <w:iCs/>
        </w:rPr>
        <w:t>Užsakov</w:t>
      </w:r>
      <w:r w:rsidR="0024141E" w:rsidRPr="00646908">
        <w:rPr>
          <w:rFonts w:ascii="Arial" w:eastAsia="Calibri" w:hAnsi="Arial" w:cs="Arial"/>
          <w:iCs/>
        </w:rPr>
        <w:t>ai ar kuris iš jų</w:t>
      </w:r>
      <w:r w:rsidR="00B5060C" w:rsidRPr="00646908">
        <w:rPr>
          <w:rFonts w:ascii="Arial" w:eastAsia="Calibri" w:hAnsi="Arial" w:cs="Arial"/>
          <w:iCs/>
        </w:rPr>
        <w:t xml:space="preserve"> ar tretiesiems asmenims gali sukelti </w:t>
      </w:r>
      <w:r w:rsidR="00F721C4" w:rsidRPr="00646908">
        <w:rPr>
          <w:rFonts w:ascii="Arial" w:eastAsia="Calibri" w:hAnsi="Arial" w:cs="Arial"/>
          <w:iCs/>
        </w:rPr>
        <w:t>Užsakov</w:t>
      </w:r>
      <w:r w:rsidR="0024141E" w:rsidRPr="00646908">
        <w:rPr>
          <w:rFonts w:ascii="Arial" w:eastAsia="Calibri" w:hAnsi="Arial" w:cs="Arial"/>
          <w:iCs/>
        </w:rPr>
        <w:t>ams ar kuriam iš jų</w:t>
      </w:r>
      <w:r w:rsidR="00B5060C" w:rsidRPr="00646908">
        <w:rPr>
          <w:rFonts w:ascii="Arial" w:eastAsia="Calibri" w:hAnsi="Arial" w:cs="Arial"/>
          <w:iCs/>
        </w:rPr>
        <w:t xml:space="preserve"> taikomos Sankcijos, ir atlyginti </w:t>
      </w:r>
      <w:r w:rsidR="00F721C4" w:rsidRPr="00646908">
        <w:rPr>
          <w:rFonts w:ascii="Arial" w:eastAsia="Calibri" w:hAnsi="Arial" w:cs="Arial"/>
          <w:iCs/>
        </w:rPr>
        <w:t>Užsakov</w:t>
      </w:r>
      <w:r w:rsidR="0024141E" w:rsidRPr="00646908">
        <w:rPr>
          <w:rFonts w:ascii="Arial" w:eastAsia="Calibri" w:hAnsi="Arial" w:cs="Arial"/>
          <w:iCs/>
        </w:rPr>
        <w:t>ams ar kuriam iš jų</w:t>
      </w:r>
      <w:r w:rsidR="00B5060C" w:rsidRPr="00646908">
        <w:rPr>
          <w:rFonts w:ascii="Arial" w:eastAsia="Calibri" w:hAnsi="Arial" w:cs="Arial"/>
          <w:iCs/>
        </w:rPr>
        <w:t xml:space="preserve"> bei tretiesiems asmenims visus jų dėl to patirtus tiesioginius nuostolius ar žalą bei papildomas išlaidas (įskaitant, bet neapsiribojant, dėl </w:t>
      </w:r>
      <w:r w:rsidR="00F721C4" w:rsidRPr="00646908">
        <w:rPr>
          <w:rFonts w:ascii="Arial" w:eastAsia="Calibri" w:hAnsi="Arial" w:cs="Arial"/>
          <w:iCs/>
        </w:rPr>
        <w:t>Užsakov</w:t>
      </w:r>
      <w:r w:rsidR="0024141E" w:rsidRPr="00646908">
        <w:rPr>
          <w:rFonts w:ascii="Arial" w:eastAsia="Calibri" w:hAnsi="Arial" w:cs="Arial"/>
          <w:iCs/>
        </w:rPr>
        <w:t>ų ar kurio iš jų</w:t>
      </w:r>
      <w:r w:rsidR="00B5060C" w:rsidRPr="00646908">
        <w:rPr>
          <w:rFonts w:ascii="Arial" w:eastAsia="Calibri" w:hAnsi="Arial" w:cs="Arial"/>
          <w:iCs/>
        </w:rPr>
        <w:t xml:space="preserve"> dalykinės reputacijos sumenkimo, veiklos suvaržymų, verslo sandorių bei klientų praradimo ar kitų neigiamų pasekmių, susijusių su </w:t>
      </w:r>
      <w:r w:rsidR="00F721C4" w:rsidRPr="00646908">
        <w:rPr>
          <w:rFonts w:ascii="Arial" w:eastAsia="Calibri" w:hAnsi="Arial" w:cs="Arial"/>
          <w:iCs/>
        </w:rPr>
        <w:t>Užsakov</w:t>
      </w:r>
      <w:r w:rsidR="0024141E" w:rsidRPr="00646908">
        <w:rPr>
          <w:rFonts w:ascii="Arial" w:eastAsia="Calibri" w:hAnsi="Arial" w:cs="Arial"/>
          <w:iCs/>
        </w:rPr>
        <w:t>ų ar kurių iš jo</w:t>
      </w:r>
      <w:r w:rsidR="00B5060C" w:rsidRPr="00646908">
        <w:rPr>
          <w:rFonts w:ascii="Arial" w:eastAsia="Calibri" w:hAnsi="Arial" w:cs="Arial"/>
          <w:iCs/>
        </w:rPr>
        <w:t xml:space="preserve"> ar jo darbuotojų veiklos apribojimais).</w:t>
      </w:r>
    </w:p>
    <w:p w14:paraId="361A4489" w14:textId="0176468C" w:rsidR="00B5060C" w:rsidRPr="00646908" w:rsidRDefault="00F721C4" w:rsidP="00972CCB">
      <w:pPr>
        <w:spacing w:after="0" w:line="240" w:lineRule="auto"/>
        <w:ind w:firstLine="567"/>
        <w:jc w:val="both"/>
        <w:rPr>
          <w:rFonts w:ascii="Arial" w:eastAsia="Calibri" w:hAnsi="Arial" w:cs="Arial"/>
        </w:rPr>
      </w:pPr>
      <w:r w:rsidRPr="00646908">
        <w:rPr>
          <w:rFonts w:ascii="Arial" w:eastAsia="Calibri" w:hAnsi="Arial" w:cs="Arial"/>
          <w:iCs/>
        </w:rPr>
        <w:t>Paslaugų teikėjas</w:t>
      </w:r>
      <w:r w:rsidR="00B5060C" w:rsidRPr="00646908">
        <w:rPr>
          <w:rFonts w:ascii="Arial" w:eastAsia="Calibri" w:hAnsi="Arial" w:cs="Arial"/>
          <w:iCs/>
        </w:rPr>
        <w:t xml:space="preserve"> privalo nedelsiant, bet ne vėliau nei per 1 (vieną) darbo dieną, informuoti </w:t>
      </w:r>
      <w:r w:rsidRPr="00646908">
        <w:rPr>
          <w:rFonts w:ascii="Arial" w:eastAsia="Calibri" w:hAnsi="Arial" w:cs="Arial"/>
          <w:iCs/>
        </w:rPr>
        <w:t>Užsakov</w:t>
      </w:r>
      <w:r w:rsidR="0024141E" w:rsidRPr="00646908">
        <w:rPr>
          <w:rFonts w:ascii="Arial" w:eastAsia="Calibri" w:hAnsi="Arial" w:cs="Arial"/>
          <w:iCs/>
        </w:rPr>
        <w:t>us</w:t>
      </w:r>
      <w:r w:rsidR="00B5060C" w:rsidRPr="00646908">
        <w:rPr>
          <w:rFonts w:ascii="Arial" w:eastAsia="Calibri" w:hAnsi="Arial" w:cs="Arial"/>
          <w:iCs/>
        </w:rPr>
        <w:t xml:space="preserve">, jei yra pritaikytos Sankcijos ar jam yra žinoma informacija apie inicijuotas arba ketinamas inicijuoti procedūras dėl Sankcijų jam ir / ar </w:t>
      </w:r>
      <w:r w:rsidRPr="00646908">
        <w:rPr>
          <w:rFonts w:ascii="Arial" w:eastAsia="Calibri" w:hAnsi="Arial" w:cs="Arial"/>
          <w:iCs/>
        </w:rPr>
        <w:t>Užsakov</w:t>
      </w:r>
      <w:r w:rsidR="0024141E" w:rsidRPr="00646908">
        <w:rPr>
          <w:rFonts w:ascii="Arial" w:eastAsia="Calibri" w:hAnsi="Arial" w:cs="Arial"/>
          <w:iCs/>
        </w:rPr>
        <w:t>ams ar kuriam iš jų</w:t>
      </w:r>
      <w:r w:rsidR="00B5060C" w:rsidRPr="00646908">
        <w:rPr>
          <w:rFonts w:ascii="Arial" w:eastAsia="Calibri" w:hAnsi="Arial" w:cs="Arial"/>
          <w:iCs/>
        </w:rPr>
        <w:t xml:space="preserve"> taikymo. </w:t>
      </w:r>
      <w:r w:rsidRPr="00646908">
        <w:rPr>
          <w:rFonts w:ascii="Arial" w:eastAsia="Calibri" w:hAnsi="Arial" w:cs="Arial"/>
          <w:iCs/>
        </w:rPr>
        <w:t>Paslaugų tei</w:t>
      </w:r>
      <w:r w:rsidR="00B5060C" w:rsidRPr="00646908">
        <w:rPr>
          <w:rFonts w:ascii="Arial" w:eastAsia="Calibri" w:hAnsi="Arial" w:cs="Arial"/>
          <w:iCs/>
        </w:rPr>
        <w:t xml:space="preserve">kėjas, pažeidęs  reikalavimą laiku informuoti </w:t>
      </w:r>
      <w:r w:rsidRPr="00646908">
        <w:rPr>
          <w:rFonts w:ascii="Arial" w:eastAsia="Calibri" w:hAnsi="Arial" w:cs="Arial"/>
          <w:iCs/>
        </w:rPr>
        <w:t>Užsakov</w:t>
      </w:r>
      <w:r w:rsidR="0024141E" w:rsidRPr="00646908">
        <w:rPr>
          <w:rFonts w:ascii="Arial" w:eastAsia="Calibri" w:hAnsi="Arial" w:cs="Arial"/>
          <w:iCs/>
        </w:rPr>
        <w:t xml:space="preserve">us </w:t>
      </w:r>
      <w:r w:rsidR="00B5060C" w:rsidRPr="00646908">
        <w:rPr>
          <w:rFonts w:ascii="Arial" w:eastAsia="Calibri" w:hAnsi="Arial" w:cs="Arial"/>
          <w:iCs/>
        </w:rPr>
        <w:t xml:space="preserve">raštu apie šiame Sutarties punkte nurodytas aplinkybes, </w:t>
      </w:r>
      <w:r w:rsidR="0024141E" w:rsidRPr="00646908">
        <w:rPr>
          <w:rFonts w:ascii="Arial" w:eastAsia="Calibri" w:hAnsi="Arial" w:cs="Arial"/>
          <w:iCs/>
        </w:rPr>
        <w:t>Vadovaujančiam u</w:t>
      </w:r>
      <w:r w:rsidRPr="00646908">
        <w:rPr>
          <w:rFonts w:ascii="Arial" w:eastAsia="Calibri" w:hAnsi="Arial" w:cs="Arial"/>
          <w:iCs/>
        </w:rPr>
        <w:t>žsakov</w:t>
      </w:r>
      <w:r w:rsidR="0024141E" w:rsidRPr="00646908">
        <w:rPr>
          <w:rFonts w:ascii="Arial" w:eastAsia="Calibri" w:hAnsi="Arial" w:cs="Arial"/>
          <w:iCs/>
        </w:rPr>
        <w:t xml:space="preserve">ui </w:t>
      </w:r>
      <w:r w:rsidR="00B5060C" w:rsidRPr="00646908">
        <w:rPr>
          <w:rFonts w:ascii="Arial" w:eastAsia="Calibri" w:hAnsi="Arial" w:cs="Arial"/>
          <w:iCs/>
        </w:rPr>
        <w:t xml:space="preserve">pareikalavus, sumoka 10 % </w:t>
      </w:r>
      <w:r w:rsidR="00AF644A" w:rsidRPr="00646908">
        <w:rPr>
          <w:rFonts w:ascii="Arial" w:eastAsia="Calibri" w:hAnsi="Arial" w:cs="Arial"/>
          <w:iCs/>
        </w:rPr>
        <w:t xml:space="preserve">pradinės </w:t>
      </w:r>
      <w:r w:rsidR="00B5060C" w:rsidRPr="00646908">
        <w:rPr>
          <w:rFonts w:ascii="Arial" w:eastAsia="Calibri" w:hAnsi="Arial" w:cs="Arial"/>
          <w:iCs/>
        </w:rPr>
        <w:t>Sutarties vertės dydžio baudą.</w:t>
      </w:r>
    </w:p>
    <w:p w14:paraId="1C336A0A" w14:textId="77777777" w:rsidR="00B5060C" w:rsidRPr="00646908" w:rsidRDefault="00B5060C" w:rsidP="00B62295">
      <w:pPr>
        <w:shd w:val="clear" w:color="auto" w:fill="FFFFFF"/>
        <w:spacing w:after="0" w:line="240" w:lineRule="auto"/>
        <w:ind w:firstLine="360"/>
        <w:jc w:val="both"/>
        <w:rPr>
          <w:rFonts w:ascii="Arial" w:eastAsia="Calibri" w:hAnsi="Arial" w:cs="Arial"/>
        </w:rPr>
      </w:pPr>
    </w:p>
    <w:p w14:paraId="6175E53A" w14:textId="77777777" w:rsidR="00540279" w:rsidRPr="00646908" w:rsidRDefault="00540279" w:rsidP="00B62295">
      <w:pPr>
        <w:tabs>
          <w:tab w:val="left" w:pos="720"/>
        </w:tabs>
        <w:spacing w:after="0" w:line="240" w:lineRule="auto"/>
        <w:ind w:firstLine="360"/>
        <w:jc w:val="both"/>
        <w:rPr>
          <w:rFonts w:ascii="Arial" w:hAnsi="Arial" w:cs="Arial"/>
        </w:rPr>
      </w:pPr>
      <w:r w:rsidRPr="00646908">
        <w:rPr>
          <w:rFonts w:ascii="Arial" w:hAnsi="Arial" w:cs="Arial"/>
          <w:lang w:eastAsia="lt-LT"/>
        </w:rPr>
        <w:tab/>
      </w:r>
    </w:p>
    <w:p w14:paraId="02E7CFB2" w14:textId="01F2E936" w:rsidR="00540279" w:rsidRPr="00646908" w:rsidRDefault="00835B3F" w:rsidP="00FC3549">
      <w:pPr>
        <w:spacing w:after="0" w:line="240" w:lineRule="auto"/>
        <w:ind w:firstLine="360"/>
        <w:jc w:val="center"/>
        <w:rPr>
          <w:rFonts w:ascii="Arial" w:hAnsi="Arial" w:cs="Arial"/>
          <w:b/>
        </w:rPr>
      </w:pPr>
      <w:permStart w:id="418466080" w:edGrp="everyone"/>
      <w:r w:rsidRPr="00646908">
        <w:rPr>
          <w:rFonts w:ascii="Arial" w:hAnsi="Arial" w:cs="Arial"/>
          <w:b/>
        </w:rPr>
        <w:t>13</w:t>
      </w:r>
      <w:r w:rsidR="00B26941" w:rsidRPr="00646908">
        <w:rPr>
          <w:rFonts w:ascii="Arial" w:hAnsi="Arial" w:cs="Arial"/>
          <w:b/>
        </w:rPr>
        <w:t>. SUTARTIES ĮVYKDYMO UŽTIKRINIMAS</w:t>
      </w:r>
    </w:p>
    <w:p w14:paraId="5E2843FE" w14:textId="26D1D2EF" w:rsidR="00314754" w:rsidRPr="00646908" w:rsidRDefault="00835B3F" w:rsidP="00314754">
      <w:pPr>
        <w:tabs>
          <w:tab w:val="left" w:pos="709"/>
        </w:tabs>
        <w:spacing w:after="0" w:line="240" w:lineRule="auto"/>
        <w:ind w:firstLine="567"/>
        <w:jc w:val="both"/>
        <w:rPr>
          <w:rFonts w:ascii="Arial" w:eastAsia="Calibri" w:hAnsi="Arial" w:cs="Arial"/>
        </w:rPr>
      </w:pPr>
      <w:r w:rsidRPr="00646908">
        <w:rPr>
          <w:rFonts w:ascii="Arial" w:hAnsi="Arial" w:cs="Arial"/>
          <w:iCs/>
        </w:rPr>
        <w:t>13</w:t>
      </w:r>
      <w:r w:rsidR="00314754" w:rsidRPr="00646908">
        <w:rPr>
          <w:rFonts w:ascii="Arial" w:hAnsi="Arial" w:cs="Arial"/>
          <w:iCs/>
        </w:rPr>
        <w:t xml:space="preserve">.1. </w:t>
      </w:r>
      <w:r w:rsidR="00314754" w:rsidRPr="00646908">
        <w:rPr>
          <w:rFonts w:ascii="Arial" w:eastAsia="Calibri" w:hAnsi="Arial" w:cs="Arial"/>
        </w:rPr>
        <w:t>Sutarties įvykdymas užtikrinamas vienu iš Sutarties Bendrosiose sąlygose nurodytų prievolių įvykdymo užtikrinimo būdų –</w:t>
      </w:r>
      <w:r w:rsidR="00F57D23" w:rsidRPr="00646908">
        <w:rPr>
          <w:rFonts w:ascii="Arial" w:hAnsi="Arial" w:cs="Arial"/>
        </w:rPr>
        <w:t xml:space="preserve"> </w:t>
      </w:r>
      <w:r w:rsidR="00F57D23" w:rsidRPr="00646908">
        <w:rPr>
          <w:rFonts w:ascii="Arial" w:eastAsia="Calibri" w:hAnsi="Arial" w:cs="Arial"/>
        </w:rPr>
        <w:t xml:space="preserve">pirmo pareikalavimo, Užsakovų naudai išduota banko garantija / draudimo bendrovės laidavimas 3 (trys) procentai nuo </w:t>
      </w:r>
      <w:r w:rsidR="00666F4B" w:rsidRPr="00646908">
        <w:rPr>
          <w:rFonts w:ascii="Arial" w:eastAsia="Calibri" w:hAnsi="Arial" w:cs="Arial"/>
        </w:rPr>
        <w:t>pradinės</w:t>
      </w:r>
      <w:r w:rsidR="00F57D23" w:rsidRPr="00646908">
        <w:rPr>
          <w:rFonts w:ascii="Arial" w:eastAsia="Calibri" w:hAnsi="Arial" w:cs="Arial"/>
        </w:rPr>
        <w:t xml:space="preserve"> Sutarties </w:t>
      </w:r>
      <w:r w:rsidR="00666F4B" w:rsidRPr="00646908">
        <w:rPr>
          <w:rFonts w:ascii="Arial" w:eastAsia="Calibri" w:hAnsi="Arial" w:cs="Arial"/>
        </w:rPr>
        <w:t>vertės</w:t>
      </w:r>
      <w:r w:rsidR="00F57D23" w:rsidRPr="00646908">
        <w:rPr>
          <w:rFonts w:ascii="Arial" w:eastAsia="Calibri" w:hAnsi="Arial" w:cs="Arial"/>
        </w:rPr>
        <w:t xml:space="preserve">, nurodytos Sutarties 4.2 punkte, kurį Paslaugų teikėjas pateikia Vadovaujančiam užsakovui ne vėliau kaip per 10 (dešimt) kalendorinių dienų po Sutarties pasirašymo. </w:t>
      </w:r>
      <w:r w:rsidR="00314754" w:rsidRPr="00646908">
        <w:rPr>
          <w:rFonts w:ascii="Arial" w:eastAsia="Calibri" w:hAnsi="Arial" w:cs="Arial"/>
        </w:rPr>
        <w:t xml:space="preserve">Mokėjimo pavedimą įrodantis dokumentas banko garantijos originalas ar draudimo bendrovės laidavimo originalas turi būti pateiktas Vadovaujančiam </w:t>
      </w:r>
      <w:r w:rsidR="00781180" w:rsidRPr="00646908">
        <w:rPr>
          <w:rFonts w:ascii="Arial" w:eastAsia="Calibri" w:hAnsi="Arial" w:cs="Arial"/>
        </w:rPr>
        <w:t>užsakovui</w:t>
      </w:r>
      <w:r w:rsidR="00314754" w:rsidRPr="00646908">
        <w:rPr>
          <w:rFonts w:ascii="Arial" w:eastAsia="Calibri" w:hAnsi="Arial" w:cs="Arial"/>
        </w:rPr>
        <w:t xml:space="preserve"> / Vadovaujančio </w:t>
      </w:r>
      <w:r w:rsidR="00781180" w:rsidRPr="00646908">
        <w:rPr>
          <w:rFonts w:ascii="Arial" w:eastAsia="Calibri" w:hAnsi="Arial" w:cs="Arial"/>
        </w:rPr>
        <w:t>užsakovo</w:t>
      </w:r>
      <w:r w:rsidR="00314754" w:rsidRPr="00646908">
        <w:rPr>
          <w:rFonts w:ascii="Arial" w:eastAsia="Calibri" w:hAnsi="Arial" w:cs="Arial"/>
        </w:rPr>
        <w:t xml:space="preserve"> atstovui el. paštu</w:t>
      </w:r>
      <w:r w:rsidR="002922C3" w:rsidRPr="00646908">
        <w:rPr>
          <w:rFonts w:ascii="Arial" w:eastAsia="Calibri" w:hAnsi="Arial" w:cs="Arial"/>
        </w:rPr>
        <w:t xml:space="preserve">: </w:t>
      </w:r>
      <w:proofErr w:type="spellStart"/>
      <w:r w:rsidR="002922C3" w:rsidRPr="00646908">
        <w:rPr>
          <w:rFonts w:ascii="Arial" w:eastAsia="Calibri" w:hAnsi="Arial" w:cs="Arial"/>
        </w:rPr>
        <w:t>zivile.navaite@litrail.lt</w:t>
      </w:r>
      <w:proofErr w:type="spellEnd"/>
      <w:r w:rsidR="002922C3" w:rsidRPr="00646908">
        <w:rPr>
          <w:rFonts w:ascii="Arial" w:eastAsia="Calibri" w:hAnsi="Arial" w:cs="Arial"/>
        </w:rPr>
        <w:t xml:space="preserve"> </w:t>
      </w:r>
      <w:r w:rsidR="00314754" w:rsidRPr="00646908">
        <w:rPr>
          <w:rFonts w:ascii="Arial" w:eastAsia="Calibri" w:hAnsi="Arial" w:cs="Arial"/>
        </w:rPr>
        <w:t xml:space="preserve">arba </w:t>
      </w:r>
      <w:r w:rsidR="00463F4F" w:rsidRPr="00646908">
        <w:rPr>
          <w:rFonts w:ascii="Arial" w:eastAsia="Calibri" w:hAnsi="Arial" w:cs="Arial"/>
        </w:rPr>
        <w:t xml:space="preserve">buveinės </w:t>
      </w:r>
      <w:r w:rsidR="00314754" w:rsidRPr="00646908">
        <w:rPr>
          <w:rFonts w:ascii="Arial" w:eastAsia="Calibri" w:hAnsi="Arial" w:cs="Arial"/>
        </w:rPr>
        <w:t>adresu, ne vėliau kaip per 10 (dešimt) kalendorinių dienų nuo Sutarties pasirašymo</w:t>
      </w:r>
      <w:r w:rsidR="00F57D23" w:rsidRPr="00646908">
        <w:rPr>
          <w:rFonts w:ascii="Arial" w:eastAsia="Calibri" w:hAnsi="Arial" w:cs="Arial"/>
        </w:rPr>
        <w:t>.</w:t>
      </w:r>
    </w:p>
    <w:p w14:paraId="2BF64EF4" w14:textId="5F5CB7C8" w:rsidR="00A04524" w:rsidRPr="00646908" w:rsidRDefault="00835B3F" w:rsidP="00F57D23">
      <w:pPr>
        <w:tabs>
          <w:tab w:val="left" w:pos="709"/>
        </w:tabs>
        <w:spacing w:after="0" w:line="240" w:lineRule="auto"/>
        <w:ind w:firstLine="567"/>
        <w:jc w:val="both"/>
        <w:rPr>
          <w:rFonts w:ascii="Arial" w:eastAsia="Calibri" w:hAnsi="Arial" w:cs="Arial"/>
        </w:rPr>
      </w:pPr>
      <w:r w:rsidRPr="00646908">
        <w:rPr>
          <w:rFonts w:ascii="Arial" w:eastAsia="Calibri" w:hAnsi="Arial" w:cs="Arial"/>
        </w:rPr>
        <w:t>13</w:t>
      </w:r>
      <w:r w:rsidR="00314754" w:rsidRPr="00646908">
        <w:rPr>
          <w:rFonts w:ascii="Arial" w:eastAsia="Calibri" w:hAnsi="Arial" w:cs="Arial"/>
        </w:rPr>
        <w:t>.2.</w:t>
      </w:r>
      <w:r w:rsidR="00314754" w:rsidRPr="00646908">
        <w:rPr>
          <w:rFonts w:ascii="Arial" w:eastAsia="Calibri" w:hAnsi="Arial" w:cs="Arial"/>
          <w:i/>
          <w:iCs/>
        </w:rPr>
        <w:t xml:space="preserve"> </w:t>
      </w:r>
      <w:r w:rsidR="00314754" w:rsidRPr="00646908">
        <w:rPr>
          <w:rFonts w:ascii="Arial" w:eastAsia="Calibri" w:hAnsi="Arial" w:cs="Arial"/>
        </w:rPr>
        <w:t xml:space="preserve">Mokėjimo pavedimą įrodantis dokumentas, banko garantija ar draudimo bendrovės laidavimo raštas turi būti pateiktas Vadovaujančiam </w:t>
      </w:r>
      <w:r w:rsidR="00781180" w:rsidRPr="00646908">
        <w:rPr>
          <w:rFonts w:ascii="Arial" w:eastAsia="Calibri" w:hAnsi="Arial" w:cs="Arial"/>
        </w:rPr>
        <w:t>užsakovui</w:t>
      </w:r>
      <w:r w:rsidR="00314754" w:rsidRPr="00646908">
        <w:rPr>
          <w:rFonts w:ascii="Arial" w:eastAsia="Calibri" w:hAnsi="Arial" w:cs="Arial"/>
        </w:rPr>
        <w:t xml:space="preserve">  elektroniniu būdu, išskyrus Sutarties Bendrųjų sąlygų 6.4  punkte nustatytą atvejį, ne vėliau kaip per 10 (dešimt) kalendorinių dienų nuo Sutarties pasirašymo. </w:t>
      </w:r>
    </w:p>
    <w:permEnd w:id="418466080"/>
    <w:p w14:paraId="3151C4BB" w14:textId="77777777" w:rsidR="00F57D23" w:rsidRPr="00646908" w:rsidRDefault="00F57D23" w:rsidP="00F57D23">
      <w:pPr>
        <w:tabs>
          <w:tab w:val="left" w:pos="709"/>
        </w:tabs>
        <w:spacing w:after="0" w:line="240" w:lineRule="auto"/>
        <w:ind w:firstLine="567"/>
        <w:jc w:val="both"/>
        <w:rPr>
          <w:rFonts w:ascii="Arial" w:hAnsi="Arial" w:cs="Arial"/>
          <w:b/>
        </w:rPr>
      </w:pPr>
    </w:p>
    <w:p w14:paraId="233FBBB0" w14:textId="03036973" w:rsidR="00540279" w:rsidRPr="00646908" w:rsidRDefault="00835B3F" w:rsidP="00B62295">
      <w:pPr>
        <w:spacing w:after="0" w:line="240" w:lineRule="auto"/>
        <w:ind w:firstLine="360"/>
        <w:jc w:val="center"/>
        <w:rPr>
          <w:rFonts w:ascii="Arial" w:hAnsi="Arial" w:cs="Arial"/>
          <w:b/>
        </w:rPr>
      </w:pPr>
      <w:r w:rsidRPr="00646908">
        <w:rPr>
          <w:rFonts w:ascii="Arial" w:hAnsi="Arial" w:cs="Arial"/>
          <w:b/>
        </w:rPr>
        <w:t>14</w:t>
      </w:r>
      <w:r w:rsidR="00B26941" w:rsidRPr="00646908">
        <w:rPr>
          <w:rFonts w:ascii="Arial" w:hAnsi="Arial" w:cs="Arial"/>
          <w:b/>
        </w:rPr>
        <w:t xml:space="preserve">. SUTARTIES </w:t>
      </w:r>
      <w:r w:rsidR="00F30001" w:rsidRPr="00646908">
        <w:rPr>
          <w:rFonts w:ascii="Arial" w:hAnsi="Arial" w:cs="Arial"/>
          <w:b/>
        </w:rPr>
        <w:t xml:space="preserve">IR DRAUDIMO APSAUGOS </w:t>
      </w:r>
      <w:r w:rsidR="00B26941" w:rsidRPr="00646908">
        <w:rPr>
          <w:rFonts w:ascii="Arial" w:hAnsi="Arial" w:cs="Arial"/>
          <w:b/>
        </w:rPr>
        <w:t>GALIOJIMAS</w:t>
      </w:r>
    </w:p>
    <w:p w14:paraId="5F1008A1" w14:textId="34F10292" w:rsidR="009738B7" w:rsidRPr="00646908" w:rsidRDefault="00835B3F" w:rsidP="00B62295">
      <w:pPr>
        <w:spacing w:after="0" w:line="240" w:lineRule="auto"/>
        <w:ind w:firstLine="360"/>
        <w:jc w:val="both"/>
        <w:rPr>
          <w:rFonts w:ascii="Arial" w:eastAsia="Times New Roman" w:hAnsi="Arial" w:cs="Arial"/>
        </w:rPr>
      </w:pPr>
      <w:r w:rsidRPr="00646908">
        <w:rPr>
          <w:rFonts w:ascii="Arial" w:hAnsi="Arial" w:cs="Arial"/>
        </w:rPr>
        <w:t>14</w:t>
      </w:r>
      <w:r w:rsidR="00540279" w:rsidRPr="00646908">
        <w:rPr>
          <w:rFonts w:ascii="Arial" w:hAnsi="Arial" w:cs="Arial"/>
        </w:rPr>
        <w:t xml:space="preserve">.1. </w:t>
      </w:r>
      <w:r w:rsidR="0058139E" w:rsidRPr="00646908">
        <w:rPr>
          <w:rFonts w:ascii="Arial" w:hAnsi="Arial" w:cs="Arial"/>
        </w:rPr>
        <w:t xml:space="preserve">Sutartis laikoma sudaryta ir įsigalioja ją pasirašius įgaliotiems </w:t>
      </w:r>
      <w:r w:rsidR="00F30001" w:rsidRPr="00646908">
        <w:rPr>
          <w:rFonts w:ascii="Arial" w:hAnsi="Arial" w:cs="Arial"/>
        </w:rPr>
        <w:t>Vadovaujančio užsakovo</w:t>
      </w:r>
      <w:r w:rsidR="0058139E" w:rsidRPr="00646908">
        <w:rPr>
          <w:rFonts w:ascii="Arial" w:hAnsi="Arial" w:cs="Arial"/>
        </w:rPr>
        <w:t xml:space="preserve"> </w:t>
      </w:r>
      <w:permStart w:id="1933146589" w:edGrp="everyone"/>
      <w:r w:rsidR="0058139E" w:rsidRPr="00646908">
        <w:rPr>
          <w:rFonts w:ascii="Arial" w:eastAsia="Times New Roman" w:hAnsi="Arial" w:cs="Arial"/>
        </w:rPr>
        <w:t>ir Paslaugų teikėj</w:t>
      </w:r>
      <w:r w:rsidR="00F30001" w:rsidRPr="00646908">
        <w:rPr>
          <w:rFonts w:ascii="Arial" w:eastAsia="Times New Roman" w:hAnsi="Arial" w:cs="Arial"/>
        </w:rPr>
        <w:t xml:space="preserve">o atstovams, Paslaugų teikėjui </w:t>
      </w:r>
      <w:r w:rsidR="0058139E" w:rsidRPr="00646908">
        <w:rPr>
          <w:rFonts w:ascii="Arial" w:eastAsia="Times New Roman" w:hAnsi="Arial" w:cs="Arial"/>
        </w:rPr>
        <w:t>pristačius tinkamą Sutarties įvykdymo užtikrinimą įrodantį dokumentą</w:t>
      </w:r>
      <w:r w:rsidR="00F30001" w:rsidRPr="00646908">
        <w:rPr>
          <w:rFonts w:ascii="Arial" w:eastAsia="Times New Roman" w:hAnsi="Arial" w:cs="Arial"/>
        </w:rPr>
        <w:t>.</w:t>
      </w:r>
    </w:p>
    <w:permEnd w:id="1933146589"/>
    <w:p w14:paraId="68E0E24F" w14:textId="1B6F8F97" w:rsidR="002C1AE3" w:rsidRPr="00646908" w:rsidRDefault="00835B3F" w:rsidP="00B62295">
      <w:pPr>
        <w:spacing w:after="0" w:line="240" w:lineRule="auto"/>
        <w:ind w:firstLine="360"/>
        <w:jc w:val="both"/>
        <w:rPr>
          <w:rFonts w:ascii="Arial" w:hAnsi="Arial" w:cs="Arial"/>
        </w:rPr>
      </w:pPr>
      <w:r w:rsidRPr="00646908">
        <w:rPr>
          <w:rFonts w:ascii="Arial" w:hAnsi="Arial" w:cs="Arial"/>
        </w:rPr>
        <w:t>14</w:t>
      </w:r>
      <w:r w:rsidR="00441DCF" w:rsidRPr="00646908">
        <w:rPr>
          <w:rFonts w:ascii="Arial" w:hAnsi="Arial" w:cs="Arial"/>
        </w:rPr>
        <w:t>.</w:t>
      </w:r>
      <w:r w:rsidR="00540279" w:rsidRPr="00646908">
        <w:rPr>
          <w:rFonts w:ascii="Arial" w:hAnsi="Arial" w:cs="Arial"/>
        </w:rPr>
        <w:t>2. Sutarti</w:t>
      </w:r>
      <w:r w:rsidR="006F7C67" w:rsidRPr="00646908">
        <w:rPr>
          <w:rFonts w:ascii="Arial" w:hAnsi="Arial" w:cs="Arial"/>
        </w:rPr>
        <w:t>s galioja</w:t>
      </w:r>
      <w:r w:rsidR="00EA718B" w:rsidRPr="00646908">
        <w:rPr>
          <w:rFonts w:ascii="Arial" w:hAnsi="Arial" w:cs="Arial"/>
        </w:rPr>
        <w:t xml:space="preserve"> 18 mėnesių bei</w:t>
      </w:r>
      <w:r w:rsidR="006F7C67" w:rsidRPr="00646908">
        <w:rPr>
          <w:rFonts w:ascii="Arial" w:hAnsi="Arial" w:cs="Arial"/>
        </w:rPr>
        <w:t xml:space="preserve"> iki visiško prievolių</w:t>
      </w:r>
      <w:r w:rsidR="00540279" w:rsidRPr="00646908">
        <w:rPr>
          <w:rFonts w:ascii="Arial" w:eastAsia="Calibri" w:hAnsi="Arial" w:cs="Arial"/>
        </w:rPr>
        <w:t xml:space="preserve"> įvykdymo</w:t>
      </w:r>
      <w:permStart w:id="1727731752" w:edGrp="everyone"/>
      <w:r w:rsidR="00EA718B" w:rsidRPr="00646908">
        <w:rPr>
          <w:rFonts w:ascii="Arial" w:eastAsia="Calibri" w:hAnsi="Arial" w:cs="Arial"/>
        </w:rPr>
        <w:t>.</w:t>
      </w:r>
      <w:permEnd w:id="1727731752"/>
    </w:p>
    <w:p w14:paraId="43858710" w14:textId="4F3F4321" w:rsidR="002C1AE3" w:rsidRPr="00646908" w:rsidRDefault="00835B3F" w:rsidP="002C1AE3">
      <w:pPr>
        <w:spacing w:after="0" w:line="240" w:lineRule="auto"/>
        <w:ind w:firstLine="360"/>
        <w:jc w:val="both"/>
        <w:rPr>
          <w:rFonts w:ascii="Arial" w:hAnsi="Arial" w:cs="Arial"/>
        </w:rPr>
      </w:pPr>
      <w:r w:rsidRPr="00646908">
        <w:rPr>
          <w:rFonts w:ascii="Arial" w:hAnsi="Arial" w:cs="Arial"/>
        </w:rPr>
        <w:lastRenderedPageBreak/>
        <w:t>14</w:t>
      </w:r>
      <w:r w:rsidR="002C1AE3" w:rsidRPr="00646908">
        <w:rPr>
          <w:rFonts w:ascii="Arial" w:hAnsi="Arial" w:cs="Arial"/>
        </w:rPr>
        <w:t>.3. Draudimo apsauga (polisas) įsigalioja ne anksčiau kaip nuo 2021 m. sausio 1 d. 00:00 val. ir galioja 12 (dvylika) mėnesių.</w:t>
      </w:r>
    </w:p>
    <w:p w14:paraId="749B41BB" w14:textId="0937CE8A" w:rsidR="002C1AE3" w:rsidRPr="00646908" w:rsidRDefault="00835B3F" w:rsidP="002C1AE3">
      <w:pPr>
        <w:spacing w:after="0" w:line="240" w:lineRule="auto"/>
        <w:ind w:firstLine="360"/>
        <w:jc w:val="both"/>
        <w:rPr>
          <w:rFonts w:ascii="Arial" w:hAnsi="Arial" w:cs="Arial"/>
        </w:rPr>
      </w:pPr>
      <w:r w:rsidRPr="00646908">
        <w:rPr>
          <w:rFonts w:ascii="Arial" w:hAnsi="Arial" w:cs="Arial"/>
        </w:rPr>
        <w:t>14</w:t>
      </w:r>
      <w:r w:rsidR="002C1AE3" w:rsidRPr="00646908">
        <w:rPr>
          <w:rFonts w:ascii="Arial" w:hAnsi="Arial" w:cs="Arial"/>
        </w:rPr>
        <w:t xml:space="preserve">.4. Draudimo apsauga patvirtinama išduodant draudimo liudijimą (polisą), kuris turi būti pateiktas Vadovaujančiam užsakovui ne vėliau kaip iki draudimo apsaugos įsigaliojimo datos (kuri bus nurodyta </w:t>
      </w:r>
      <w:r w:rsidRPr="00646908">
        <w:rPr>
          <w:rFonts w:ascii="Arial" w:hAnsi="Arial" w:cs="Arial"/>
        </w:rPr>
        <w:t>14</w:t>
      </w:r>
      <w:r w:rsidR="002C1AE3" w:rsidRPr="00646908">
        <w:rPr>
          <w:rFonts w:ascii="Arial" w:hAnsi="Arial" w:cs="Arial"/>
        </w:rPr>
        <w:t>.2 punkte).</w:t>
      </w:r>
    </w:p>
    <w:p w14:paraId="05280373" w14:textId="3CFB3177" w:rsidR="00540279" w:rsidRPr="00646908" w:rsidRDefault="00835B3F" w:rsidP="002C1AE3">
      <w:pPr>
        <w:spacing w:after="0" w:line="240" w:lineRule="auto"/>
        <w:ind w:firstLine="360"/>
        <w:jc w:val="both"/>
        <w:rPr>
          <w:rFonts w:ascii="Arial" w:hAnsi="Arial" w:cs="Arial"/>
        </w:rPr>
      </w:pPr>
      <w:r w:rsidRPr="00646908">
        <w:rPr>
          <w:rFonts w:ascii="Arial" w:hAnsi="Arial" w:cs="Arial"/>
        </w:rPr>
        <w:t>14</w:t>
      </w:r>
      <w:r w:rsidR="002C1AE3" w:rsidRPr="00646908">
        <w:rPr>
          <w:rFonts w:ascii="Arial" w:hAnsi="Arial" w:cs="Arial"/>
        </w:rPr>
        <w:t>.5. Draudimo apsauga galioja visą parą, Lietuvos Respublikos teritorijoje.</w:t>
      </w:r>
      <w:r w:rsidR="00540279" w:rsidRPr="00646908">
        <w:rPr>
          <w:rFonts w:ascii="Arial" w:hAnsi="Arial" w:cs="Arial"/>
        </w:rPr>
        <w:t xml:space="preserve"> </w:t>
      </w:r>
      <w:permStart w:id="528952366" w:edGrp="everyone"/>
    </w:p>
    <w:p w14:paraId="0ECFF3D6" w14:textId="77777777" w:rsidR="00385F8F" w:rsidRPr="00646908" w:rsidRDefault="00385F8F" w:rsidP="002C1AE3">
      <w:pPr>
        <w:spacing w:after="0" w:line="240" w:lineRule="auto"/>
        <w:ind w:firstLine="360"/>
        <w:jc w:val="both"/>
        <w:rPr>
          <w:rFonts w:ascii="Arial" w:hAnsi="Arial" w:cs="Arial"/>
          <w:i/>
        </w:rPr>
      </w:pPr>
    </w:p>
    <w:p w14:paraId="3A7C1880" w14:textId="0BA58654" w:rsidR="00540279" w:rsidRPr="00646908" w:rsidRDefault="00835B3F" w:rsidP="00B62295">
      <w:pPr>
        <w:spacing w:after="0" w:line="240" w:lineRule="auto"/>
        <w:ind w:firstLine="360"/>
        <w:jc w:val="center"/>
        <w:rPr>
          <w:rFonts w:ascii="Arial" w:hAnsi="Arial" w:cs="Arial"/>
          <w:b/>
        </w:rPr>
      </w:pPr>
      <w:r w:rsidRPr="00646908">
        <w:rPr>
          <w:rFonts w:ascii="Arial" w:hAnsi="Arial" w:cs="Arial"/>
          <w:b/>
        </w:rPr>
        <w:t>15</w:t>
      </w:r>
      <w:permEnd w:id="528952366"/>
      <w:r w:rsidR="00B26941" w:rsidRPr="00646908">
        <w:rPr>
          <w:rFonts w:ascii="Arial" w:hAnsi="Arial" w:cs="Arial"/>
          <w:b/>
        </w:rPr>
        <w:t>. KITOS NUOSTATOS</w:t>
      </w:r>
    </w:p>
    <w:p w14:paraId="282A9A3F" w14:textId="681F027B" w:rsidR="00965736" w:rsidRPr="00646908" w:rsidRDefault="00835B3F" w:rsidP="003C3F75">
      <w:pPr>
        <w:spacing w:after="0" w:line="240" w:lineRule="auto"/>
        <w:ind w:firstLine="360"/>
        <w:jc w:val="both"/>
        <w:rPr>
          <w:rFonts w:ascii="Arial" w:hAnsi="Arial" w:cs="Arial"/>
        </w:rPr>
      </w:pPr>
      <w:r w:rsidRPr="00646908">
        <w:rPr>
          <w:rFonts w:ascii="Arial" w:hAnsi="Arial" w:cs="Arial"/>
        </w:rPr>
        <w:t>15</w:t>
      </w:r>
      <w:r w:rsidR="00540279" w:rsidRPr="00646908">
        <w:rPr>
          <w:rFonts w:ascii="Arial" w:hAnsi="Arial" w:cs="Arial"/>
        </w:rPr>
        <w:t xml:space="preserve">.1. </w:t>
      </w:r>
      <w:r w:rsidR="000B46AF" w:rsidRPr="00646908">
        <w:rPr>
          <w:rFonts w:ascii="Arial" w:hAnsi="Arial" w:cs="Arial"/>
        </w:rPr>
        <w:t xml:space="preserve">Sutartį sudaro Sutarties Specialiosios sąlygos, jų priedai ir Sutarties Bendrosios sąlygos. </w:t>
      </w:r>
      <w:r w:rsidR="000B46AF" w:rsidRPr="00646908">
        <w:rPr>
          <w:rFonts w:ascii="Arial" w:hAnsi="Arial" w:cs="Arial"/>
          <w:bCs/>
          <w:spacing w:val="-2"/>
        </w:rPr>
        <w:t xml:space="preserve">Laikoma, kad Sutartį sudarantys dokumentai vienas kitą paaiškina. </w:t>
      </w:r>
      <w:r w:rsidR="000B46AF" w:rsidRPr="00646908">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646908">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3D557588" w14:textId="08AF0AD8" w:rsidR="00986412" w:rsidRPr="00646908" w:rsidRDefault="00835B3F" w:rsidP="00986412">
      <w:pPr>
        <w:spacing w:after="0"/>
        <w:ind w:firstLine="360"/>
        <w:jc w:val="both"/>
        <w:rPr>
          <w:rFonts w:ascii="Arial" w:hAnsi="Arial" w:cs="Arial"/>
        </w:rPr>
      </w:pPr>
      <w:r w:rsidRPr="00646908">
        <w:rPr>
          <w:rFonts w:ascii="Arial" w:hAnsi="Arial" w:cs="Arial"/>
        </w:rPr>
        <w:t>15</w:t>
      </w:r>
      <w:r w:rsidR="00986412" w:rsidRPr="00646908">
        <w:rPr>
          <w:rFonts w:ascii="Arial" w:hAnsi="Arial" w:cs="Arial"/>
        </w:rPr>
        <w:t>.</w:t>
      </w:r>
      <w:r w:rsidR="00441DCF" w:rsidRPr="00646908">
        <w:rPr>
          <w:rFonts w:ascii="Arial" w:hAnsi="Arial" w:cs="Arial"/>
        </w:rPr>
        <w:t>2</w:t>
      </w:r>
      <w:r w:rsidR="00986412" w:rsidRPr="00646908">
        <w:rPr>
          <w:rFonts w:ascii="Arial" w:hAnsi="Arial" w:cs="Arial"/>
        </w:rPr>
        <w:t>. Paslaugų teikėjas patvirtina, kad jis neprieštarauja Užsakov</w:t>
      </w:r>
      <w:r w:rsidR="00E304DE" w:rsidRPr="00646908">
        <w:rPr>
          <w:rFonts w:ascii="Arial" w:hAnsi="Arial" w:cs="Arial"/>
        </w:rPr>
        <w:t xml:space="preserve">ų ar kurio iš jų </w:t>
      </w:r>
      <w:r w:rsidR="00986412" w:rsidRPr="00646908">
        <w:rPr>
          <w:rFonts w:ascii="Arial" w:hAnsi="Arial" w:cs="Arial"/>
        </w:rPr>
        <w:t>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w:t>
      </w:r>
      <w:r w:rsidR="00E304DE" w:rsidRPr="00646908">
        <w:rPr>
          <w:rFonts w:ascii="Arial" w:hAnsi="Arial" w:cs="Arial"/>
        </w:rPr>
        <w:t>ų ar kurio iš jų</w:t>
      </w:r>
      <w:r w:rsidR="00986412" w:rsidRPr="00646908">
        <w:rPr>
          <w:rFonts w:ascii="Arial" w:hAnsi="Arial" w:cs="Arial"/>
        </w:rPr>
        <w:t xml:space="preserve"> prašyme nurodytą terminą.</w:t>
      </w:r>
    </w:p>
    <w:p w14:paraId="128AC025" w14:textId="2E713D83" w:rsidR="00986412" w:rsidRPr="00646908" w:rsidRDefault="00986412" w:rsidP="00986412">
      <w:pPr>
        <w:spacing w:after="0"/>
        <w:ind w:firstLine="360"/>
        <w:jc w:val="both"/>
        <w:rPr>
          <w:rFonts w:ascii="Arial" w:hAnsi="Arial" w:cs="Arial"/>
        </w:rPr>
      </w:pPr>
      <w:r w:rsidRPr="00646908">
        <w:rPr>
          <w:rFonts w:ascii="Arial" w:hAnsi="Arial" w:cs="Arial"/>
        </w:rPr>
        <w:t>Tais atvejais, kai Užsakov</w:t>
      </w:r>
      <w:r w:rsidR="00E304DE" w:rsidRPr="00646908">
        <w:rPr>
          <w:rFonts w:ascii="Arial" w:hAnsi="Arial" w:cs="Arial"/>
        </w:rPr>
        <w:t>ų ar kurio iš jų</w:t>
      </w:r>
      <w:r w:rsidRPr="00646908">
        <w:rPr>
          <w:rFonts w:ascii="Arial" w:hAnsi="Arial" w:cs="Arial"/>
        </w:rPr>
        <w:t xml:space="preserve">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646908">
        <w:rPr>
          <w:rFonts w:ascii="Arial" w:hAnsi="Arial" w:cs="Arial"/>
        </w:rPr>
        <w:t>os</w:t>
      </w:r>
      <w:proofErr w:type="spellEnd"/>
      <w:r w:rsidRPr="00646908">
        <w:rPr>
          <w:rFonts w:ascii="Arial" w:hAnsi="Arial" w:cs="Arial"/>
        </w:rPr>
        <w:t>) tiek Užsakov</w:t>
      </w:r>
      <w:r w:rsidR="00E304DE" w:rsidRPr="00646908">
        <w:rPr>
          <w:rFonts w:ascii="Arial" w:hAnsi="Arial" w:cs="Arial"/>
        </w:rPr>
        <w:t>ams</w:t>
      </w:r>
      <w:r w:rsidRPr="00646908">
        <w:rPr>
          <w:rFonts w:ascii="Arial" w:hAnsi="Arial" w:cs="Arial"/>
        </w:rPr>
        <w:t>, tiek ir / ar pagal šią Sutartį teises ir pareigas ar jų dalį įgijusiam ūkio subjektui, šioje Sutartyje numatytus įsipareigojimus Paslaugų teikėjas vykdys pagal poreikį tiek Užsakov</w:t>
      </w:r>
      <w:r w:rsidR="00E304DE" w:rsidRPr="00646908">
        <w:rPr>
          <w:rFonts w:ascii="Arial" w:hAnsi="Arial" w:cs="Arial"/>
        </w:rPr>
        <w:t>ų</w:t>
      </w:r>
      <w:r w:rsidRPr="00646908">
        <w:rPr>
          <w:rFonts w:ascii="Arial" w:hAnsi="Arial" w:cs="Arial"/>
        </w:rPr>
        <w:t>, tiek pagal šią Sutartį teises ir pareigas ar jų dalį įgijusio ūkio subjekto atžvilgiu.</w:t>
      </w:r>
    </w:p>
    <w:p w14:paraId="6FFA07D5" w14:textId="77777777" w:rsidR="00986412" w:rsidRPr="00646908" w:rsidRDefault="00986412" w:rsidP="00986412">
      <w:pPr>
        <w:shd w:val="clear" w:color="auto" w:fill="FFFFFF"/>
        <w:spacing w:after="0"/>
        <w:ind w:firstLine="360"/>
        <w:jc w:val="both"/>
        <w:rPr>
          <w:rFonts w:ascii="Arial" w:hAnsi="Arial" w:cs="Arial"/>
        </w:rPr>
      </w:pPr>
      <w:r w:rsidRPr="00646908">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5BE46438" w:rsidR="00986412" w:rsidRPr="00646908" w:rsidRDefault="00986412" w:rsidP="00986412">
      <w:pPr>
        <w:spacing w:after="0"/>
        <w:ind w:firstLine="360"/>
        <w:jc w:val="both"/>
        <w:rPr>
          <w:rFonts w:ascii="Arial" w:hAnsi="Arial" w:cs="Arial"/>
        </w:rPr>
      </w:pPr>
      <w:r w:rsidRPr="00646908">
        <w:rPr>
          <w:rFonts w:ascii="Arial" w:hAnsi="Arial" w:cs="Arial"/>
        </w:rPr>
        <w:t>Užsakov</w:t>
      </w:r>
      <w:r w:rsidR="00E304DE" w:rsidRPr="00646908">
        <w:rPr>
          <w:rFonts w:ascii="Arial" w:hAnsi="Arial" w:cs="Arial"/>
        </w:rPr>
        <w:t>ų ar kurio iš jų</w:t>
      </w:r>
      <w:r w:rsidRPr="00646908">
        <w:rPr>
          <w:rFonts w:ascii="Arial" w:hAnsi="Arial" w:cs="Arial"/>
        </w:rPr>
        <w:t>  reorganizavimo, atskyrimo, pertvarkymo ar įmonės perdavimo (įskaitant, bet neapsiribojant, turto arba įmonės įnešimo į trečiųjų asmenų įstatinį kapitalą ir pan.) atveju, Sutartis vykdoma pagal Užsakov</w:t>
      </w:r>
      <w:r w:rsidR="00E304DE" w:rsidRPr="00646908">
        <w:rPr>
          <w:rFonts w:ascii="Arial" w:hAnsi="Arial" w:cs="Arial"/>
        </w:rPr>
        <w:t>ų ar kurio iš jų</w:t>
      </w:r>
      <w:r w:rsidRPr="00646908">
        <w:rPr>
          <w:rFonts w:ascii="Arial" w:hAnsi="Arial" w:cs="Arial"/>
        </w:rPr>
        <w:t xml:space="preserve"> ir (ar) pagal šią Sutartį teises ir pareigas ar jų dalį įgijusio ūkio subjekto statusui (viešuosius) pirkimus reglamentuojančių teisės aktų reikalavimų prasme) taikytiną teisę.</w:t>
      </w:r>
    </w:p>
    <w:p w14:paraId="1F6076EC" w14:textId="63FAF1FA" w:rsidR="00965736" w:rsidRPr="00646908" w:rsidRDefault="00835B3F" w:rsidP="00972CCB">
      <w:pPr>
        <w:spacing w:after="0" w:line="240" w:lineRule="auto"/>
        <w:ind w:firstLine="426"/>
        <w:jc w:val="both"/>
        <w:rPr>
          <w:rFonts w:ascii="Arial" w:hAnsi="Arial" w:cs="Arial"/>
        </w:rPr>
      </w:pPr>
      <w:permStart w:id="1768885711" w:edGrp="everyone"/>
      <w:r w:rsidRPr="00646908">
        <w:rPr>
          <w:rFonts w:ascii="Arial" w:hAnsi="Arial" w:cs="Arial"/>
        </w:rPr>
        <w:t>15</w:t>
      </w:r>
      <w:r w:rsidR="00965736" w:rsidRPr="00646908">
        <w:rPr>
          <w:rFonts w:ascii="Arial" w:hAnsi="Arial" w:cs="Arial"/>
        </w:rPr>
        <w:t>.</w:t>
      </w:r>
      <w:r w:rsidR="00441DCF" w:rsidRPr="00646908">
        <w:rPr>
          <w:rFonts w:ascii="Arial" w:hAnsi="Arial" w:cs="Arial"/>
        </w:rPr>
        <w:t>3</w:t>
      </w:r>
      <w:r w:rsidR="00965736" w:rsidRPr="00646908">
        <w:rPr>
          <w:rFonts w:ascii="Arial" w:hAnsi="Arial" w:cs="Arial"/>
        </w:rPr>
        <w:t>. Šalys susitaria papildyti Sutarties Bendrąsias sąlygas nurodytais</w:t>
      </w:r>
      <w:r w:rsidR="001F2240" w:rsidRPr="00646908">
        <w:rPr>
          <w:rFonts w:ascii="Arial" w:hAnsi="Arial" w:cs="Arial"/>
        </w:rPr>
        <w:t xml:space="preserve"> </w:t>
      </w:r>
      <w:r w:rsidR="00965736" w:rsidRPr="00646908">
        <w:rPr>
          <w:rFonts w:ascii="Arial" w:hAnsi="Arial" w:cs="Arial"/>
        </w:rPr>
        <w:t xml:space="preserve">punktais, tačiau kitų punktų numeracijos nekeisti: </w:t>
      </w:r>
      <w:r w:rsidR="00954A7C" w:rsidRPr="00646908">
        <w:rPr>
          <w:rFonts w:ascii="Arial" w:hAnsi="Arial" w:cs="Arial"/>
        </w:rPr>
        <w:t>3.1.13 – 3.1.16 p., 3.4 – 3.16 p., 4.1.6 – 4.1.8 p.</w:t>
      </w:r>
    </w:p>
    <w:permEnd w:id="1768885711"/>
    <w:p w14:paraId="071600CE" w14:textId="788B9F98" w:rsidR="00540279" w:rsidRPr="00646908" w:rsidRDefault="00835B3F" w:rsidP="00972CCB">
      <w:pPr>
        <w:spacing w:after="0" w:line="240" w:lineRule="auto"/>
        <w:ind w:firstLine="426"/>
        <w:jc w:val="both"/>
        <w:rPr>
          <w:rFonts w:ascii="Arial" w:hAnsi="Arial" w:cs="Arial"/>
          <w:spacing w:val="-5"/>
        </w:rPr>
      </w:pPr>
      <w:r w:rsidRPr="00646908">
        <w:rPr>
          <w:rFonts w:ascii="Arial" w:hAnsi="Arial" w:cs="Arial"/>
        </w:rPr>
        <w:t>15</w:t>
      </w:r>
      <w:r w:rsidR="00540279" w:rsidRPr="00646908">
        <w:rPr>
          <w:rFonts w:ascii="Arial" w:hAnsi="Arial" w:cs="Arial"/>
        </w:rPr>
        <w:t>.</w:t>
      </w:r>
      <w:r w:rsidR="00441DCF" w:rsidRPr="00646908">
        <w:rPr>
          <w:rFonts w:ascii="Arial" w:hAnsi="Arial" w:cs="Arial"/>
        </w:rPr>
        <w:t>4</w:t>
      </w:r>
      <w:r w:rsidR="00540279" w:rsidRPr="00646908">
        <w:rPr>
          <w:rFonts w:ascii="Arial" w:hAnsi="Arial" w:cs="Arial"/>
        </w:rPr>
        <w:t xml:space="preserve">. </w:t>
      </w:r>
      <w:r w:rsidR="00262DD7" w:rsidRPr="00646908">
        <w:rPr>
          <w:rFonts w:ascii="Arial" w:hAnsi="Arial" w:cs="Arial"/>
          <w:spacing w:val="-5"/>
        </w:rPr>
        <w:t xml:space="preserve">Paslaugų teikėjas </w:t>
      </w:r>
      <w:r w:rsidR="00540279" w:rsidRPr="00646908">
        <w:rPr>
          <w:rFonts w:ascii="Arial" w:hAnsi="Arial" w:cs="Arial"/>
          <w:spacing w:val="-5"/>
        </w:rPr>
        <w:t xml:space="preserve"> </w:t>
      </w:r>
      <w:permStart w:id="1261514779" w:edGrp="everyone"/>
      <w:r w:rsidR="00540279" w:rsidRPr="00646908">
        <w:rPr>
          <w:rFonts w:ascii="Arial" w:hAnsi="Arial" w:cs="Arial"/>
          <w:spacing w:val="-5"/>
        </w:rPr>
        <w:t xml:space="preserve">nėra </w:t>
      </w:r>
      <w:permEnd w:id="1261514779"/>
      <w:r w:rsidR="00540279" w:rsidRPr="00646908">
        <w:rPr>
          <w:rFonts w:ascii="Arial" w:hAnsi="Arial" w:cs="Arial"/>
          <w:spacing w:val="-5"/>
        </w:rPr>
        <w:t xml:space="preserve">laikomas asocijuotu su </w:t>
      </w:r>
      <w:r w:rsidR="00262DD7" w:rsidRPr="00646908">
        <w:rPr>
          <w:rFonts w:ascii="Arial" w:hAnsi="Arial" w:cs="Arial"/>
        </w:rPr>
        <w:t>Užsakov</w:t>
      </w:r>
      <w:r w:rsidR="008B4BB4" w:rsidRPr="00646908">
        <w:rPr>
          <w:rFonts w:ascii="Arial" w:hAnsi="Arial" w:cs="Arial"/>
        </w:rPr>
        <w:t>ais ar kuriuo iš jų</w:t>
      </w:r>
      <w:r w:rsidR="00540279" w:rsidRPr="00646908">
        <w:rPr>
          <w:rFonts w:ascii="Arial" w:hAnsi="Arial" w:cs="Arial"/>
        </w:rPr>
        <w:t xml:space="preserve"> </w:t>
      </w:r>
      <w:r w:rsidR="00540279" w:rsidRPr="00646908">
        <w:rPr>
          <w:rFonts w:ascii="Arial" w:hAnsi="Arial" w:cs="Arial"/>
          <w:spacing w:val="-5"/>
        </w:rPr>
        <w:t>pagal galiojančius Lietuvos Respublikos teisės aktus (Pridėtinės vertės mokesčio įstatymą, Pelno mokesčio įstatymą, Gyventojų pajamų mokesčio įstatymą).</w:t>
      </w:r>
    </w:p>
    <w:p w14:paraId="722981F9" w14:textId="1F339F3B" w:rsidR="00F5527B" w:rsidRPr="00646908" w:rsidRDefault="00835B3F" w:rsidP="00972CCB">
      <w:pPr>
        <w:spacing w:after="0" w:line="240" w:lineRule="auto"/>
        <w:ind w:firstLine="426"/>
        <w:jc w:val="both"/>
        <w:rPr>
          <w:rFonts w:ascii="Arial" w:hAnsi="Arial" w:cs="Arial"/>
        </w:rPr>
      </w:pPr>
      <w:r w:rsidRPr="00646908">
        <w:rPr>
          <w:rFonts w:ascii="Arial" w:hAnsi="Arial" w:cs="Arial"/>
          <w:spacing w:val="-5"/>
        </w:rPr>
        <w:t>15</w:t>
      </w:r>
      <w:r w:rsidR="00441DCF" w:rsidRPr="00646908">
        <w:rPr>
          <w:rFonts w:ascii="Arial" w:hAnsi="Arial" w:cs="Arial"/>
          <w:spacing w:val="-5"/>
        </w:rPr>
        <w:t>.5</w:t>
      </w:r>
      <w:r w:rsidR="00540279" w:rsidRPr="00646908">
        <w:rPr>
          <w:rFonts w:ascii="Arial" w:hAnsi="Arial" w:cs="Arial"/>
          <w:spacing w:val="-5"/>
        </w:rPr>
        <w:t xml:space="preserve">. </w:t>
      </w:r>
      <w:r w:rsidR="00262DD7" w:rsidRPr="00646908">
        <w:rPr>
          <w:rFonts w:ascii="Arial" w:hAnsi="Arial" w:cs="Arial"/>
          <w:spacing w:val="-5"/>
        </w:rPr>
        <w:t>Paslaugų teikėjas</w:t>
      </w:r>
      <w:r w:rsidR="00540279" w:rsidRPr="00646908">
        <w:rPr>
          <w:rFonts w:ascii="Arial" w:hAnsi="Arial" w:cs="Arial"/>
        </w:rPr>
        <w:t xml:space="preserve"> </w:t>
      </w:r>
      <w:permStart w:id="1346001390" w:edGrp="everyone"/>
      <w:r w:rsidR="00540279" w:rsidRPr="00646908">
        <w:rPr>
          <w:rFonts w:ascii="Arial" w:hAnsi="Arial" w:cs="Arial"/>
        </w:rPr>
        <w:t xml:space="preserve">yra </w:t>
      </w:r>
      <w:permEnd w:id="1346001390"/>
      <w:r w:rsidR="00540279" w:rsidRPr="00646908">
        <w:rPr>
          <w:rFonts w:ascii="Arial" w:hAnsi="Arial" w:cs="Arial"/>
        </w:rPr>
        <w:t>registruotas PVM mokėtoju Lietuvos Respublikoje.</w:t>
      </w:r>
      <w:r w:rsidR="00F5527B" w:rsidRPr="00646908">
        <w:rPr>
          <w:rFonts w:ascii="Arial" w:hAnsi="Arial" w:cs="Arial"/>
        </w:rPr>
        <w:t xml:space="preserve"> </w:t>
      </w:r>
    </w:p>
    <w:p w14:paraId="3A03E96A" w14:textId="24B6AA0F" w:rsidR="00B135D6" w:rsidRPr="00646908" w:rsidRDefault="00835B3F" w:rsidP="00B135D6">
      <w:pPr>
        <w:tabs>
          <w:tab w:val="left" w:pos="0"/>
        </w:tabs>
        <w:spacing w:after="0" w:line="240" w:lineRule="auto"/>
        <w:ind w:firstLine="426"/>
        <w:jc w:val="both"/>
        <w:rPr>
          <w:rFonts w:ascii="Arial" w:hAnsi="Arial" w:cs="Arial"/>
          <w:spacing w:val="-5"/>
        </w:rPr>
      </w:pPr>
      <w:r w:rsidRPr="00646908">
        <w:rPr>
          <w:rFonts w:ascii="Arial" w:hAnsi="Arial" w:cs="Arial"/>
        </w:rPr>
        <w:t>15</w:t>
      </w:r>
      <w:r w:rsidR="00441DCF" w:rsidRPr="00646908">
        <w:rPr>
          <w:rFonts w:ascii="Arial" w:hAnsi="Arial" w:cs="Arial"/>
        </w:rPr>
        <w:t>.6</w:t>
      </w:r>
      <w:r w:rsidR="00B135D6" w:rsidRPr="00646908">
        <w:rPr>
          <w:rFonts w:ascii="Arial" w:hAnsi="Arial" w:cs="Arial"/>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0EA6B5AD" w:rsidR="00540279" w:rsidRPr="00646908" w:rsidRDefault="00835B3F" w:rsidP="00B62295">
      <w:pPr>
        <w:spacing w:after="0" w:line="240" w:lineRule="auto"/>
        <w:ind w:firstLine="360"/>
        <w:jc w:val="both"/>
        <w:rPr>
          <w:rFonts w:ascii="Arial" w:hAnsi="Arial" w:cs="Arial"/>
          <w:lang w:eastAsia="x-none"/>
        </w:rPr>
      </w:pPr>
      <w:r w:rsidRPr="00646908">
        <w:rPr>
          <w:rFonts w:ascii="Arial" w:hAnsi="Arial" w:cs="Arial"/>
          <w:lang w:eastAsia="x-none"/>
        </w:rPr>
        <w:t>15</w:t>
      </w:r>
      <w:r w:rsidR="00441DCF" w:rsidRPr="00646908">
        <w:rPr>
          <w:rFonts w:ascii="Arial" w:hAnsi="Arial" w:cs="Arial"/>
          <w:lang w:eastAsia="x-none"/>
        </w:rPr>
        <w:t>.7</w:t>
      </w:r>
      <w:r w:rsidR="00540279" w:rsidRPr="00646908">
        <w:rPr>
          <w:rFonts w:ascii="Arial" w:hAnsi="Arial" w:cs="Arial"/>
          <w:lang w:eastAsia="x-none"/>
        </w:rPr>
        <w:t xml:space="preserve">. Sutartis sudaryta lietuvių kalba 2 (dviem) egzemplioriais, turinčiais vienodą teisinę galią, po vieną </w:t>
      </w:r>
      <w:r w:rsidR="00594A26" w:rsidRPr="00646908">
        <w:rPr>
          <w:rFonts w:ascii="Arial" w:hAnsi="Arial" w:cs="Arial"/>
          <w:lang w:eastAsia="x-none"/>
        </w:rPr>
        <w:t>Vadovaujančiam užsakovui ir Paslaugų teikėjui.</w:t>
      </w:r>
    </w:p>
    <w:p w14:paraId="143F4AF6" w14:textId="2C94787A" w:rsidR="00C153BE" w:rsidRPr="00646908" w:rsidRDefault="00835B3F" w:rsidP="00C153BE">
      <w:pPr>
        <w:spacing w:after="0" w:line="240" w:lineRule="auto"/>
        <w:ind w:firstLine="360"/>
        <w:jc w:val="both"/>
        <w:rPr>
          <w:rFonts w:ascii="Arial" w:hAnsi="Arial" w:cs="Arial"/>
          <w:lang w:eastAsia="x-none"/>
        </w:rPr>
      </w:pPr>
      <w:permStart w:id="1028463972" w:edGrp="everyone"/>
      <w:r w:rsidRPr="00646908">
        <w:rPr>
          <w:rFonts w:ascii="Arial" w:hAnsi="Arial" w:cs="Arial"/>
          <w:lang w:eastAsia="x-none"/>
        </w:rPr>
        <w:t>15</w:t>
      </w:r>
      <w:r w:rsidR="00C153BE" w:rsidRPr="00646908">
        <w:rPr>
          <w:rFonts w:ascii="Arial" w:hAnsi="Arial" w:cs="Arial"/>
          <w:lang w:eastAsia="x-none"/>
        </w:rPr>
        <w:t>.</w:t>
      </w:r>
      <w:r w:rsidR="00441DCF" w:rsidRPr="00646908">
        <w:rPr>
          <w:rFonts w:ascii="Arial" w:hAnsi="Arial" w:cs="Arial"/>
          <w:lang w:eastAsia="x-none"/>
        </w:rPr>
        <w:t>8</w:t>
      </w:r>
      <w:r w:rsidR="00C153BE" w:rsidRPr="00646908">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56DEB6DD" w:rsidR="00540279" w:rsidRPr="00646908" w:rsidRDefault="00835B3F" w:rsidP="00B62295">
      <w:pPr>
        <w:spacing w:after="0" w:line="240" w:lineRule="auto"/>
        <w:ind w:firstLine="360"/>
        <w:jc w:val="both"/>
        <w:rPr>
          <w:rFonts w:ascii="Arial" w:hAnsi="Arial" w:cs="Arial"/>
          <w:lang w:eastAsia="x-none"/>
        </w:rPr>
      </w:pPr>
      <w:r w:rsidRPr="00646908">
        <w:rPr>
          <w:rFonts w:ascii="Arial" w:hAnsi="Arial" w:cs="Arial"/>
          <w:lang w:eastAsia="x-none"/>
        </w:rPr>
        <w:t>15</w:t>
      </w:r>
      <w:r w:rsidR="00441DCF" w:rsidRPr="00646908">
        <w:rPr>
          <w:rFonts w:ascii="Arial" w:hAnsi="Arial" w:cs="Arial"/>
          <w:lang w:eastAsia="x-none"/>
        </w:rPr>
        <w:t>.9</w:t>
      </w:r>
      <w:r w:rsidR="00540279" w:rsidRPr="00646908">
        <w:rPr>
          <w:rFonts w:ascii="Arial" w:hAnsi="Arial" w:cs="Arial"/>
          <w:lang w:eastAsia="x-none"/>
        </w:rPr>
        <w:t>. Sutarties Specialiųjų sąlygų priedai:</w:t>
      </w:r>
    </w:p>
    <w:p w14:paraId="309BEF35" w14:textId="2124F916" w:rsidR="00EA0D78" w:rsidRPr="00646908" w:rsidRDefault="00835B3F" w:rsidP="00B62295">
      <w:pPr>
        <w:widowControl w:val="0"/>
        <w:spacing w:after="0" w:line="240" w:lineRule="auto"/>
        <w:ind w:firstLine="360"/>
        <w:jc w:val="both"/>
        <w:rPr>
          <w:rFonts w:ascii="Arial" w:hAnsi="Arial" w:cs="Arial"/>
        </w:rPr>
      </w:pPr>
      <w:r w:rsidRPr="00646908">
        <w:rPr>
          <w:rFonts w:ascii="Arial" w:hAnsi="Arial" w:cs="Arial"/>
        </w:rPr>
        <w:t>15</w:t>
      </w:r>
      <w:r w:rsidR="00441DCF" w:rsidRPr="00646908">
        <w:rPr>
          <w:rFonts w:ascii="Arial" w:hAnsi="Arial" w:cs="Arial"/>
        </w:rPr>
        <w:t>.9</w:t>
      </w:r>
      <w:r w:rsidR="00EA0D78" w:rsidRPr="00646908">
        <w:rPr>
          <w:rFonts w:ascii="Arial" w:hAnsi="Arial" w:cs="Arial"/>
        </w:rPr>
        <w:t xml:space="preserve">.1. </w:t>
      </w:r>
      <w:r w:rsidR="00DB10AD" w:rsidRPr="00646908">
        <w:rPr>
          <w:rFonts w:ascii="Arial" w:hAnsi="Arial" w:cs="Arial"/>
        </w:rPr>
        <w:t>P</w:t>
      </w:r>
      <w:r w:rsidR="00EA0D78" w:rsidRPr="00646908">
        <w:rPr>
          <w:rFonts w:ascii="Arial" w:hAnsi="Arial" w:cs="Arial"/>
        </w:rPr>
        <w:t xml:space="preserve">riedas Nr. 1 – </w:t>
      </w:r>
      <w:r w:rsidR="00C82B6B" w:rsidRPr="00646908">
        <w:rPr>
          <w:rFonts w:ascii="Arial" w:hAnsi="Arial" w:cs="Arial"/>
        </w:rPr>
        <w:t xml:space="preserve">Paslaugų teikėjo </w:t>
      </w:r>
      <w:r w:rsidR="001D4361" w:rsidRPr="00646908">
        <w:rPr>
          <w:rFonts w:ascii="Arial" w:hAnsi="Arial" w:cs="Arial"/>
        </w:rPr>
        <w:t>pasiūlymas Pirkimui (prie</w:t>
      </w:r>
      <w:r w:rsidR="001F2240" w:rsidRPr="00646908">
        <w:rPr>
          <w:rFonts w:ascii="Arial" w:hAnsi="Arial" w:cs="Arial"/>
        </w:rPr>
        <w:t xml:space="preserve"> </w:t>
      </w:r>
      <w:r w:rsidR="001D4361" w:rsidRPr="00646908">
        <w:rPr>
          <w:rFonts w:ascii="Arial" w:hAnsi="Arial" w:cs="Arial"/>
        </w:rPr>
        <w:t>Sutarties atskirai nepridedamas, o originalas saugomas</w:t>
      </w:r>
      <w:r w:rsidR="00E11D16" w:rsidRPr="00646908">
        <w:rPr>
          <w:rFonts w:ascii="Arial" w:hAnsi="Arial" w:cs="Arial"/>
        </w:rPr>
        <w:t xml:space="preserve"> CVPIS</w:t>
      </w:r>
      <w:r w:rsidR="001D4361" w:rsidRPr="00646908">
        <w:rPr>
          <w:rFonts w:ascii="Arial" w:hAnsi="Arial" w:cs="Arial"/>
        </w:rPr>
        <w:t>);</w:t>
      </w:r>
    </w:p>
    <w:p w14:paraId="6934842A" w14:textId="7E161AF0" w:rsidR="00EA0D78" w:rsidRPr="00646908" w:rsidRDefault="00835B3F" w:rsidP="00B62295">
      <w:pPr>
        <w:widowControl w:val="0"/>
        <w:spacing w:after="0" w:line="240" w:lineRule="auto"/>
        <w:ind w:firstLine="360"/>
        <w:jc w:val="both"/>
        <w:rPr>
          <w:rFonts w:ascii="Arial" w:hAnsi="Arial" w:cs="Arial"/>
        </w:rPr>
      </w:pPr>
      <w:r w:rsidRPr="00646908">
        <w:rPr>
          <w:rFonts w:ascii="Arial" w:hAnsi="Arial" w:cs="Arial"/>
        </w:rPr>
        <w:lastRenderedPageBreak/>
        <w:t>15</w:t>
      </w:r>
      <w:r w:rsidR="00441DCF" w:rsidRPr="00646908">
        <w:rPr>
          <w:rFonts w:ascii="Arial" w:hAnsi="Arial" w:cs="Arial"/>
        </w:rPr>
        <w:t>.9</w:t>
      </w:r>
      <w:r w:rsidR="00EA0D78" w:rsidRPr="00646908">
        <w:rPr>
          <w:rFonts w:ascii="Arial" w:hAnsi="Arial" w:cs="Arial"/>
        </w:rPr>
        <w:t xml:space="preserve">.2. </w:t>
      </w:r>
      <w:r w:rsidR="00DB10AD" w:rsidRPr="00646908">
        <w:rPr>
          <w:rFonts w:ascii="Arial" w:hAnsi="Arial" w:cs="Arial"/>
        </w:rPr>
        <w:t>P</w:t>
      </w:r>
      <w:r w:rsidR="00EA0D78" w:rsidRPr="00646908">
        <w:rPr>
          <w:rFonts w:ascii="Arial" w:hAnsi="Arial" w:cs="Arial"/>
        </w:rPr>
        <w:t xml:space="preserve">riedas Nr. 2 – </w:t>
      </w:r>
      <w:r w:rsidR="001D4361" w:rsidRPr="00646908">
        <w:rPr>
          <w:rFonts w:ascii="Arial" w:hAnsi="Arial" w:cs="Arial"/>
        </w:rPr>
        <w:t>Sutarties įvykdymo užtikrinimas, pridedamas po Sutarties pasirašymo (originalas saugomas</w:t>
      </w:r>
      <w:r w:rsidR="000A75C9" w:rsidRPr="00646908">
        <w:rPr>
          <w:rFonts w:ascii="Arial" w:hAnsi="Arial" w:cs="Arial"/>
        </w:rPr>
        <w:t xml:space="preserve"> CVPIS</w:t>
      </w:r>
      <w:r w:rsidR="001D4361" w:rsidRPr="00646908">
        <w:rPr>
          <w:rFonts w:ascii="Arial" w:hAnsi="Arial" w:cs="Arial"/>
        </w:rPr>
        <w:t>)</w:t>
      </w:r>
      <w:r w:rsidR="000A75C9" w:rsidRPr="00646908">
        <w:rPr>
          <w:rFonts w:ascii="Arial" w:hAnsi="Arial" w:cs="Arial"/>
        </w:rPr>
        <w:t>;</w:t>
      </w:r>
    </w:p>
    <w:p w14:paraId="1EBF3D24" w14:textId="7D528BF0" w:rsidR="00E641B5" w:rsidRPr="00646908" w:rsidRDefault="00835B3F" w:rsidP="00B62295">
      <w:pPr>
        <w:widowControl w:val="0"/>
        <w:spacing w:after="0" w:line="240" w:lineRule="auto"/>
        <w:ind w:firstLine="360"/>
        <w:jc w:val="both"/>
        <w:rPr>
          <w:rFonts w:ascii="Arial" w:hAnsi="Arial" w:cs="Arial"/>
        </w:rPr>
      </w:pPr>
      <w:r w:rsidRPr="00646908">
        <w:rPr>
          <w:rFonts w:ascii="Arial" w:hAnsi="Arial" w:cs="Arial"/>
        </w:rPr>
        <w:t>15</w:t>
      </w:r>
      <w:r w:rsidR="00441DCF" w:rsidRPr="00646908">
        <w:rPr>
          <w:rFonts w:ascii="Arial" w:hAnsi="Arial" w:cs="Arial"/>
        </w:rPr>
        <w:t>.9</w:t>
      </w:r>
      <w:r w:rsidR="00EA0D78" w:rsidRPr="00646908">
        <w:rPr>
          <w:rFonts w:ascii="Arial" w:hAnsi="Arial" w:cs="Arial"/>
        </w:rPr>
        <w:t xml:space="preserve">.3. </w:t>
      </w:r>
      <w:r w:rsidR="00DB10AD" w:rsidRPr="00646908">
        <w:rPr>
          <w:rFonts w:ascii="Arial" w:hAnsi="Arial" w:cs="Arial"/>
        </w:rPr>
        <w:t>P</w:t>
      </w:r>
      <w:r w:rsidR="00EA0D78" w:rsidRPr="00646908">
        <w:rPr>
          <w:rFonts w:ascii="Arial" w:hAnsi="Arial" w:cs="Arial"/>
        </w:rPr>
        <w:t xml:space="preserve">riedas Nr. 3 – </w:t>
      </w:r>
      <w:r w:rsidR="009F3DEE" w:rsidRPr="00646908">
        <w:rPr>
          <w:rFonts w:ascii="Arial" w:hAnsi="Arial" w:cs="Arial"/>
        </w:rPr>
        <w:t>Sveikatos</w:t>
      </w:r>
      <w:r w:rsidR="00594A26" w:rsidRPr="00646908">
        <w:rPr>
          <w:rFonts w:ascii="Arial" w:hAnsi="Arial" w:cs="Arial"/>
        </w:rPr>
        <w:t xml:space="preserve"> draudimo taisyklės;</w:t>
      </w:r>
    </w:p>
    <w:p w14:paraId="2999478D" w14:textId="370BC4EF" w:rsidR="00540279" w:rsidRPr="00646908" w:rsidRDefault="00835B3F" w:rsidP="00B62295">
      <w:pPr>
        <w:widowControl w:val="0"/>
        <w:spacing w:after="0" w:line="240" w:lineRule="auto"/>
        <w:ind w:firstLine="360"/>
        <w:jc w:val="both"/>
        <w:rPr>
          <w:rFonts w:ascii="Arial" w:hAnsi="Arial" w:cs="Arial"/>
        </w:rPr>
      </w:pPr>
      <w:r w:rsidRPr="00646908">
        <w:rPr>
          <w:rFonts w:ascii="Arial" w:hAnsi="Arial" w:cs="Arial"/>
        </w:rPr>
        <w:t>15</w:t>
      </w:r>
      <w:r w:rsidR="00441DCF" w:rsidRPr="00646908">
        <w:rPr>
          <w:rFonts w:ascii="Arial" w:hAnsi="Arial" w:cs="Arial"/>
        </w:rPr>
        <w:t>.9</w:t>
      </w:r>
      <w:r w:rsidR="00EA0D78" w:rsidRPr="00646908">
        <w:rPr>
          <w:rFonts w:ascii="Arial" w:hAnsi="Arial" w:cs="Arial"/>
        </w:rPr>
        <w:t xml:space="preserve">.4. </w:t>
      </w:r>
      <w:r w:rsidR="00DB10AD" w:rsidRPr="00646908">
        <w:rPr>
          <w:rFonts w:ascii="Arial" w:hAnsi="Arial" w:cs="Arial"/>
        </w:rPr>
        <w:t>P</w:t>
      </w:r>
      <w:r w:rsidR="00EA0D78" w:rsidRPr="00646908">
        <w:rPr>
          <w:rFonts w:ascii="Arial" w:hAnsi="Arial" w:cs="Arial"/>
        </w:rPr>
        <w:t xml:space="preserve">riedas Nr. 4 - </w:t>
      </w:r>
      <w:bookmarkStart w:id="3" w:name="_Toc438559501"/>
      <w:bookmarkStart w:id="4" w:name="_Toc438559828"/>
      <w:r w:rsidR="00594A26" w:rsidRPr="00646908">
        <w:rPr>
          <w:rFonts w:ascii="Arial" w:hAnsi="Arial" w:cs="Arial"/>
        </w:rPr>
        <w:t>Draudimo įmokų mokėjimo grafikas;</w:t>
      </w:r>
    </w:p>
    <w:p w14:paraId="039CAF8A" w14:textId="598EE914" w:rsidR="002647F4" w:rsidRPr="00646908" w:rsidRDefault="00835B3F" w:rsidP="00B62295">
      <w:pPr>
        <w:widowControl w:val="0"/>
        <w:spacing w:after="0" w:line="240" w:lineRule="auto"/>
        <w:ind w:firstLine="360"/>
        <w:jc w:val="both"/>
        <w:rPr>
          <w:rFonts w:ascii="Arial" w:hAnsi="Arial" w:cs="Arial"/>
          <w:iCs/>
        </w:rPr>
      </w:pPr>
      <w:r w:rsidRPr="00646908">
        <w:rPr>
          <w:rFonts w:ascii="Arial" w:hAnsi="Arial" w:cs="Arial"/>
        </w:rPr>
        <w:t>15</w:t>
      </w:r>
      <w:r w:rsidR="00441DCF" w:rsidRPr="00646908">
        <w:rPr>
          <w:rFonts w:ascii="Arial" w:hAnsi="Arial" w:cs="Arial"/>
        </w:rPr>
        <w:t>.9</w:t>
      </w:r>
      <w:r w:rsidR="002647F4" w:rsidRPr="00646908">
        <w:rPr>
          <w:rFonts w:ascii="Arial" w:hAnsi="Arial" w:cs="Arial"/>
        </w:rPr>
        <w:t xml:space="preserve">.5. Priedas Nr. 5 - </w:t>
      </w:r>
      <w:r w:rsidR="002647F4" w:rsidRPr="00646908">
        <w:rPr>
          <w:rFonts w:ascii="Arial" w:hAnsi="Arial" w:cs="Arial"/>
          <w:iCs/>
        </w:rPr>
        <w:t>Draudimo įmokos ir limitų įtraukimo atveju apskaičiavimo tvarka;</w:t>
      </w:r>
    </w:p>
    <w:p w14:paraId="211D1F68" w14:textId="0FCE6C09" w:rsidR="002647F4" w:rsidRPr="00646908" w:rsidRDefault="00835B3F" w:rsidP="00B62295">
      <w:pPr>
        <w:widowControl w:val="0"/>
        <w:spacing w:after="0" w:line="240" w:lineRule="auto"/>
        <w:ind w:firstLine="360"/>
        <w:jc w:val="both"/>
        <w:rPr>
          <w:rFonts w:ascii="Arial" w:hAnsi="Arial" w:cs="Arial"/>
          <w:iCs/>
        </w:rPr>
      </w:pPr>
      <w:r w:rsidRPr="00646908">
        <w:rPr>
          <w:rFonts w:ascii="Arial" w:hAnsi="Arial" w:cs="Arial"/>
        </w:rPr>
        <w:t>15</w:t>
      </w:r>
      <w:r w:rsidR="00441DCF" w:rsidRPr="00646908">
        <w:rPr>
          <w:rFonts w:ascii="Arial" w:hAnsi="Arial" w:cs="Arial"/>
        </w:rPr>
        <w:t>.9</w:t>
      </w:r>
      <w:r w:rsidR="002647F4" w:rsidRPr="00646908">
        <w:rPr>
          <w:rFonts w:ascii="Arial" w:hAnsi="Arial" w:cs="Arial"/>
        </w:rPr>
        <w:t xml:space="preserve">.6. Priedas Nr. 6 - </w:t>
      </w:r>
      <w:r w:rsidR="002647F4" w:rsidRPr="00646908">
        <w:rPr>
          <w:rFonts w:ascii="Arial" w:hAnsi="Arial" w:cs="Arial"/>
          <w:bCs/>
        </w:rPr>
        <w:t xml:space="preserve">Draudimo </w:t>
      </w:r>
      <w:r w:rsidR="00321AD7" w:rsidRPr="00646908">
        <w:rPr>
          <w:rFonts w:ascii="Arial" w:hAnsi="Arial" w:cs="Arial"/>
          <w:bCs/>
        </w:rPr>
        <w:t xml:space="preserve">liudijimai </w:t>
      </w:r>
      <w:r w:rsidR="002647F4" w:rsidRPr="00646908">
        <w:rPr>
          <w:rFonts w:ascii="Arial" w:hAnsi="Arial" w:cs="Arial"/>
          <w:bCs/>
        </w:rPr>
        <w:t>(polisa</w:t>
      </w:r>
      <w:r w:rsidR="00321AD7" w:rsidRPr="00646908">
        <w:rPr>
          <w:rFonts w:ascii="Arial" w:hAnsi="Arial" w:cs="Arial"/>
          <w:bCs/>
        </w:rPr>
        <w:t>i</w:t>
      </w:r>
      <w:r w:rsidR="002647F4" w:rsidRPr="00646908">
        <w:rPr>
          <w:rFonts w:ascii="Arial" w:hAnsi="Arial" w:cs="Arial"/>
          <w:bCs/>
        </w:rPr>
        <w:t>);</w:t>
      </w:r>
    </w:p>
    <w:p w14:paraId="3FD1D1BE" w14:textId="6D236DDA" w:rsidR="0007777A" w:rsidRPr="00646908" w:rsidRDefault="00835B3F" w:rsidP="00B62295">
      <w:pPr>
        <w:widowControl w:val="0"/>
        <w:spacing w:after="0" w:line="240" w:lineRule="auto"/>
        <w:ind w:firstLine="360"/>
        <w:jc w:val="both"/>
        <w:rPr>
          <w:rFonts w:ascii="Arial" w:hAnsi="Arial" w:cs="Arial"/>
          <w:iCs/>
        </w:rPr>
      </w:pPr>
      <w:r w:rsidRPr="00646908">
        <w:rPr>
          <w:rFonts w:ascii="Arial" w:hAnsi="Arial" w:cs="Arial"/>
          <w:iCs/>
        </w:rPr>
        <w:t>15</w:t>
      </w:r>
      <w:r w:rsidR="00441DCF" w:rsidRPr="00646908">
        <w:rPr>
          <w:rFonts w:ascii="Arial" w:hAnsi="Arial" w:cs="Arial"/>
          <w:iCs/>
        </w:rPr>
        <w:t>.9</w:t>
      </w:r>
      <w:r w:rsidR="0007777A" w:rsidRPr="00646908">
        <w:rPr>
          <w:rFonts w:ascii="Arial" w:hAnsi="Arial" w:cs="Arial"/>
          <w:iCs/>
        </w:rPr>
        <w:t>.</w:t>
      </w:r>
      <w:r w:rsidR="002647F4" w:rsidRPr="00646908">
        <w:rPr>
          <w:rFonts w:ascii="Arial" w:hAnsi="Arial" w:cs="Arial"/>
          <w:iCs/>
        </w:rPr>
        <w:t>7</w:t>
      </w:r>
      <w:r w:rsidR="0007777A" w:rsidRPr="00646908">
        <w:rPr>
          <w:rFonts w:ascii="Arial" w:hAnsi="Arial" w:cs="Arial"/>
          <w:iCs/>
        </w:rPr>
        <w:t xml:space="preserve">. Priedas Nr. </w:t>
      </w:r>
      <w:r w:rsidR="002647F4" w:rsidRPr="00646908">
        <w:rPr>
          <w:rFonts w:ascii="Arial" w:hAnsi="Arial" w:cs="Arial"/>
          <w:iCs/>
        </w:rPr>
        <w:t>7</w:t>
      </w:r>
      <w:r w:rsidR="0007777A" w:rsidRPr="00646908">
        <w:rPr>
          <w:rFonts w:ascii="Arial" w:hAnsi="Arial" w:cs="Arial"/>
          <w:iCs/>
        </w:rPr>
        <w:t xml:space="preserve"> – Sutarties Bendrosios sąlygos</w:t>
      </w:r>
      <w:r w:rsidR="002647F4" w:rsidRPr="00646908">
        <w:rPr>
          <w:rFonts w:ascii="Arial" w:hAnsi="Arial" w:cs="Arial"/>
          <w:iCs/>
        </w:rPr>
        <w:t>.</w:t>
      </w:r>
    </w:p>
    <w:permEnd w:id="1028463972"/>
    <w:p w14:paraId="785AABE9" w14:textId="77777777" w:rsidR="00E641B5" w:rsidRPr="00646908" w:rsidRDefault="00E641B5" w:rsidP="00B62295">
      <w:pPr>
        <w:widowControl w:val="0"/>
        <w:spacing w:after="0" w:line="240" w:lineRule="auto"/>
        <w:ind w:firstLine="360"/>
        <w:jc w:val="both"/>
        <w:rPr>
          <w:rFonts w:ascii="Arial" w:hAnsi="Arial" w:cs="Arial"/>
          <w:b/>
        </w:rPr>
      </w:pPr>
    </w:p>
    <w:p w14:paraId="4981F29E" w14:textId="3644650E" w:rsidR="00540279" w:rsidRPr="00646908" w:rsidRDefault="00835B3F" w:rsidP="00FA1651">
      <w:pPr>
        <w:keepNext/>
        <w:spacing w:after="0" w:line="240" w:lineRule="auto"/>
        <w:ind w:left="720"/>
        <w:jc w:val="center"/>
        <w:outlineLvl w:val="0"/>
        <w:rPr>
          <w:rFonts w:ascii="Arial" w:hAnsi="Arial" w:cs="Arial"/>
          <w:b/>
        </w:rPr>
      </w:pPr>
      <w:r w:rsidRPr="00646908">
        <w:rPr>
          <w:rFonts w:ascii="Arial" w:hAnsi="Arial" w:cs="Arial"/>
          <w:b/>
        </w:rPr>
        <w:t xml:space="preserve">16. </w:t>
      </w:r>
      <w:r w:rsidR="00B26941" w:rsidRPr="00646908">
        <w:rPr>
          <w:rFonts w:ascii="Arial" w:hAnsi="Arial" w:cs="Arial"/>
          <w:b/>
        </w:rPr>
        <w:t>ŠALIŲ ADRESAI IR REKVIZITAI</w:t>
      </w:r>
      <w:bookmarkEnd w:id="3"/>
      <w:bookmarkEnd w:id="4"/>
    </w:p>
    <w:p w14:paraId="700D6637" w14:textId="77777777" w:rsidR="00A63B8F" w:rsidRPr="00646908" w:rsidRDefault="00A63B8F" w:rsidP="00A63B8F">
      <w:pPr>
        <w:pStyle w:val="ListParagraph"/>
        <w:keepNext/>
        <w:spacing w:after="0" w:line="240" w:lineRule="auto"/>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646908" w:rsidRPr="00646908" w14:paraId="4888E189" w14:textId="77777777" w:rsidTr="00991E56">
        <w:trPr>
          <w:trHeight w:val="342"/>
        </w:trPr>
        <w:tc>
          <w:tcPr>
            <w:tcW w:w="4986" w:type="dxa"/>
            <w:shd w:val="clear" w:color="auto" w:fill="auto"/>
          </w:tcPr>
          <w:p w14:paraId="194583AC" w14:textId="5897C9B8" w:rsidR="00540279" w:rsidRPr="00646908" w:rsidRDefault="00E94CE3" w:rsidP="00B6229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permStart w:id="887034204" w:edGrp="everyone"/>
            <w:r w:rsidRPr="00646908">
              <w:rPr>
                <w:rFonts w:ascii="Arial" w:eastAsia="Times New Roman" w:hAnsi="Arial" w:cs="Arial"/>
                <w:b/>
                <w:bCs/>
                <w:iCs/>
                <w:lang w:eastAsia="ar-SA"/>
              </w:rPr>
              <w:t>Vadovaujantis u</w:t>
            </w:r>
            <w:r w:rsidR="00262DD7" w:rsidRPr="00646908">
              <w:rPr>
                <w:rFonts w:ascii="Arial" w:eastAsia="Times New Roman" w:hAnsi="Arial" w:cs="Arial"/>
                <w:b/>
                <w:bCs/>
                <w:iCs/>
                <w:lang w:eastAsia="ar-SA"/>
              </w:rPr>
              <w:t>žsakovas</w:t>
            </w:r>
          </w:p>
          <w:p w14:paraId="1AD92305" w14:textId="77777777" w:rsidR="00540279" w:rsidRPr="00646908"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646908">
              <w:rPr>
                <w:rFonts w:ascii="Arial" w:eastAsia="Times New Roman" w:hAnsi="Arial" w:cs="Arial"/>
                <w:b/>
                <w:bCs/>
                <w:iCs/>
                <w:lang w:eastAsia="ar-SA"/>
              </w:rPr>
              <w:t>AB „Lietuvos geležinkeliai“</w:t>
            </w:r>
          </w:p>
          <w:p w14:paraId="17213FE0" w14:textId="04246586" w:rsidR="00540279" w:rsidRPr="00646908"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646908" w:rsidRDefault="00262DD7" w:rsidP="00B62295">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646908">
              <w:rPr>
                <w:rFonts w:ascii="Arial" w:eastAsia="Times New Roman" w:hAnsi="Arial" w:cs="Arial"/>
                <w:b/>
                <w:bCs/>
                <w:iCs/>
                <w:lang w:eastAsia="ar-SA"/>
              </w:rPr>
              <w:t>Paslaugų teikėjas</w:t>
            </w:r>
          </w:p>
          <w:p w14:paraId="0F444146" w14:textId="255255B7" w:rsidR="00540279" w:rsidRPr="001C47E8" w:rsidRDefault="009B5CDF" w:rsidP="00B62295">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1C47E8">
              <w:rPr>
                <w:rFonts w:ascii="Arial" w:eastAsia="Times New Roman" w:hAnsi="Arial" w:cs="Arial"/>
                <w:b/>
                <w:iCs/>
                <w:lang w:eastAsia="ar-SA"/>
              </w:rPr>
              <w:t>AB „Lietuvos draudimas“</w:t>
            </w:r>
          </w:p>
        </w:tc>
      </w:tr>
      <w:tr w:rsidR="00646908" w:rsidRPr="00646908" w14:paraId="78E67562" w14:textId="77777777" w:rsidTr="00991E56">
        <w:trPr>
          <w:trHeight w:val="682"/>
        </w:trPr>
        <w:tc>
          <w:tcPr>
            <w:tcW w:w="4986" w:type="dxa"/>
            <w:shd w:val="clear" w:color="auto" w:fill="auto"/>
          </w:tcPr>
          <w:p w14:paraId="46412D12" w14:textId="77777777" w:rsidR="00540279" w:rsidRPr="00646908" w:rsidRDefault="00540279" w:rsidP="007A2CA7">
            <w:pPr>
              <w:tabs>
                <w:tab w:val="left" w:pos="3060"/>
              </w:tabs>
              <w:suppressAutoHyphens/>
              <w:spacing w:after="0" w:line="240" w:lineRule="auto"/>
              <w:ind w:left="-108" w:firstLine="360"/>
              <w:rPr>
                <w:rFonts w:ascii="Arial" w:eastAsia="Times New Roman" w:hAnsi="Arial" w:cs="Arial"/>
                <w:bCs/>
                <w:iCs/>
                <w:lang w:eastAsia="ar-SA"/>
              </w:rPr>
            </w:pPr>
            <w:permStart w:id="1161002310" w:edGrp="everyone"/>
            <w:permEnd w:id="887034204"/>
            <w:r w:rsidRPr="00646908">
              <w:rPr>
                <w:rFonts w:ascii="Arial" w:eastAsia="Times New Roman" w:hAnsi="Arial" w:cs="Arial"/>
                <w:bCs/>
                <w:iCs/>
                <w:lang w:eastAsia="ar-SA"/>
              </w:rPr>
              <w:t>Įmonės kodas 110053842</w:t>
            </w:r>
          </w:p>
          <w:p w14:paraId="4D6ADF62" w14:textId="77777777" w:rsidR="00540279" w:rsidRPr="00972CCB" w:rsidRDefault="00540279" w:rsidP="007A2CA7">
            <w:pPr>
              <w:tabs>
                <w:tab w:val="left" w:pos="3060"/>
              </w:tabs>
              <w:suppressAutoHyphens/>
              <w:spacing w:after="0" w:line="240" w:lineRule="auto"/>
              <w:ind w:left="-108" w:firstLine="360"/>
              <w:rPr>
                <w:rFonts w:ascii="Arial" w:eastAsia="Times New Roman" w:hAnsi="Arial" w:cs="Arial"/>
                <w:bCs/>
                <w:iCs/>
                <w:lang w:eastAsia="ar-SA"/>
              </w:rPr>
            </w:pPr>
            <w:r w:rsidRPr="00972CCB">
              <w:rPr>
                <w:rFonts w:ascii="Arial" w:eastAsia="Times New Roman" w:hAnsi="Arial" w:cs="Arial"/>
                <w:bCs/>
                <w:iCs/>
                <w:lang w:eastAsia="ar-SA"/>
              </w:rPr>
              <w:t>PVM kodas LT 100538411</w:t>
            </w:r>
          </w:p>
          <w:p w14:paraId="644988B7" w14:textId="53D8F3B8" w:rsidR="00D24970" w:rsidRPr="00972CCB" w:rsidRDefault="00972CCB" w:rsidP="00972CCB">
            <w:pPr>
              <w:tabs>
                <w:tab w:val="left" w:pos="3060"/>
              </w:tabs>
              <w:suppressAutoHyphens/>
              <w:spacing w:after="0" w:line="240" w:lineRule="auto"/>
              <w:ind w:left="-110" w:firstLine="284"/>
              <w:rPr>
                <w:rFonts w:ascii="Arial" w:eastAsia="Times New Roman" w:hAnsi="Arial" w:cs="Arial"/>
                <w:bCs/>
                <w:iCs/>
                <w:lang w:eastAsia="ar-SA"/>
              </w:rPr>
            </w:pPr>
            <w:r>
              <w:rPr>
                <w:rFonts w:ascii="Arial" w:eastAsia="Times New Roman" w:hAnsi="Arial" w:cs="Arial"/>
                <w:bCs/>
                <w:iCs/>
                <w:lang w:eastAsia="ar-SA"/>
              </w:rPr>
              <w:t xml:space="preserve"> </w:t>
            </w:r>
            <w:r w:rsidR="00540279" w:rsidRPr="00972CCB">
              <w:rPr>
                <w:rFonts w:ascii="Arial" w:eastAsia="Times New Roman" w:hAnsi="Arial" w:cs="Arial"/>
                <w:bCs/>
                <w:iCs/>
                <w:lang w:eastAsia="ar-SA"/>
              </w:rPr>
              <w:t>Kontaktinis adresas:</w:t>
            </w:r>
            <w:r w:rsidR="003D763B" w:rsidRPr="00972CCB">
              <w:rPr>
                <w:rFonts w:ascii="Arial" w:eastAsia="Times New Roman" w:hAnsi="Arial" w:cs="Arial"/>
                <w:bCs/>
                <w:iCs/>
                <w:lang w:eastAsia="ar-SA"/>
              </w:rPr>
              <w:t xml:space="preserve"> </w:t>
            </w:r>
          </w:p>
          <w:p w14:paraId="18089642" w14:textId="450ABFF9" w:rsidR="00540279" w:rsidRPr="00972CCB" w:rsidRDefault="00972CCB" w:rsidP="00972CCB">
            <w:pPr>
              <w:tabs>
                <w:tab w:val="left" w:pos="3060"/>
              </w:tabs>
              <w:suppressAutoHyphens/>
              <w:spacing w:after="0" w:line="240" w:lineRule="auto"/>
              <w:ind w:left="-110" w:firstLine="284"/>
              <w:rPr>
                <w:rFonts w:ascii="Arial" w:eastAsia="Times New Roman" w:hAnsi="Arial" w:cs="Arial"/>
                <w:bCs/>
                <w:iCs/>
                <w:lang w:eastAsia="ar-SA"/>
              </w:rPr>
            </w:pPr>
            <w:r>
              <w:rPr>
                <w:rFonts w:ascii="Arial" w:eastAsia="Times New Roman" w:hAnsi="Arial" w:cs="Arial"/>
                <w:bCs/>
                <w:iCs/>
                <w:lang w:eastAsia="ar-SA"/>
              </w:rPr>
              <w:t xml:space="preserve"> </w:t>
            </w:r>
            <w:r w:rsidR="003D763B" w:rsidRPr="00972CCB">
              <w:rPr>
                <w:rFonts w:ascii="Arial" w:eastAsia="Times New Roman" w:hAnsi="Arial" w:cs="Arial"/>
                <w:bCs/>
                <w:iCs/>
                <w:lang w:eastAsia="ar-SA"/>
              </w:rPr>
              <w:t>Mindaugo g. 12, Vilnius</w:t>
            </w:r>
          </w:p>
          <w:p w14:paraId="6C51589D" w14:textId="77777777" w:rsidR="000151B9" w:rsidRPr="00646908" w:rsidRDefault="000151B9" w:rsidP="00972CCB">
            <w:pPr>
              <w:tabs>
                <w:tab w:val="left" w:pos="3060"/>
              </w:tabs>
              <w:suppressAutoHyphens/>
              <w:spacing w:after="0" w:line="240" w:lineRule="auto"/>
              <w:ind w:left="-110" w:firstLine="360"/>
              <w:rPr>
                <w:rFonts w:ascii="Arial" w:eastAsia="Times New Roman" w:hAnsi="Arial" w:cs="Arial"/>
                <w:bCs/>
                <w:iCs/>
                <w:lang w:eastAsia="ar-SA"/>
              </w:rPr>
            </w:pPr>
            <w:r w:rsidRPr="00646908">
              <w:rPr>
                <w:rFonts w:ascii="Arial" w:eastAsia="Times New Roman" w:hAnsi="Arial" w:cs="Arial"/>
                <w:bCs/>
                <w:iCs/>
                <w:lang w:eastAsia="ar-SA"/>
              </w:rPr>
              <w:t>Bankas „Swedbank", AB</w:t>
            </w:r>
          </w:p>
          <w:p w14:paraId="07C1664A" w14:textId="77777777" w:rsidR="000151B9" w:rsidRPr="00646908" w:rsidRDefault="000151B9" w:rsidP="00972CCB">
            <w:pPr>
              <w:tabs>
                <w:tab w:val="left" w:pos="3060"/>
              </w:tabs>
              <w:suppressAutoHyphens/>
              <w:spacing w:after="0" w:line="240" w:lineRule="auto"/>
              <w:ind w:left="-110" w:firstLine="360"/>
              <w:rPr>
                <w:rFonts w:ascii="Arial" w:eastAsia="Times New Roman" w:hAnsi="Arial" w:cs="Arial"/>
                <w:bCs/>
                <w:iCs/>
                <w:lang w:eastAsia="ar-SA"/>
              </w:rPr>
            </w:pPr>
            <w:r w:rsidRPr="00646908">
              <w:rPr>
                <w:rFonts w:ascii="Arial" w:eastAsia="Times New Roman" w:hAnsi="Arial" w:cs="Arial"/>
                <w:bCs/>
                <w:iCs/>
                <w:lang w:eastAsia="ar-SA"/>
              </w:rPr>
              <w:t>Banko kodas 73000</w:t>
            </w:r>
          </w:p>
          <w:p w14:paraId="75EBE00C" w14:textId="396CBB8B" w:rsidR="000151B9" w:rsidRPr="00646908" w:rsidRDefault="000151B9" w:rsidP="00972CCB">
            <w:pPr>
              <w:tabs>
                <w:tab w:val="left" w:pos="3060"/>
              </w:tabs>
              <w:suppressAutoHyphens/>
              <w:spacing w:after="0" w:line="240" w:lineRule="auto"/>
              <w:ind w:left="-110" w:firstLine="360"/>
              <w:rPr>
                <w:rFonts w:ascii="Arial" w:eastAsia="Times New Roman" w:hAnsi="Arial" w:cs="Arial"/>
                <w:bCs/>
                <w:iCs/>
                <w:lang w:eastAsia="ar-SA"/>
              </w:rPr>
            </w:pPr>
            <w:r w:rsidRPr="00646908">
              <w:rPr>
                <w:rFonts w:ascii="Arial" w:eastAsia="Times New Roman" w:hAnsi="Arial" w:cs="Arial"/>
                <w:bCs/>
                <w:iCs/>
                <w:lang w:eastAsia="ar-SA"/>
              </w:rPr>
              <w:t>A. s. LT88 7300 0100 0242 3666</w:t>
            </w:r>
          </w:p>
          <w:p w14:paraId="44D4E710" w14:textId="77777777" w:rsidR="00D24970" w:rsidRPr="00646908" w:rsidRDefault="00540279" w:rsidP="00972CCB">
            <w:pPr>
              <w:spacing w:after="0" w:line="240" w:lineRule="auto"/>
              <w:ind w:left="-110" w:firstLine="360"/>
              <w:rPr>
                <w:rFonts w:ascii="Arial" w:hAnsi="Arial" w:cs="Arial"/>
                <w:lang w:eastAsia="ar-SA"/>
              </w:rPr>
            </w:pPr>
            <w:r w:rsidRPr="00646908">
              <w:rPr>
                <w:rFonts w:ascii="Arial" w:hAnsi="Arial" w:cs="Arial"/>
                <w:lang w:eastAsia="ar-SA"/>
              </w:rPr>
              <w:t xml:space="preserve">Tel. </w:t>
            </w:r>
            <w:r w:rsidR="00BF551D" w:rsidRPr="00646908">
              <w:rPr>
                <w:rFonts w:ascii="Arial" w:hAnsi="Arial" w:cs="Arial"/>
                <w:lang w:eastAsia="ar-SA"/>
              </w:rPr>
              <w:t>(8 5) 269 2038</w:t>
            </w:r>
          </w:p>
          <w:p w14:paraId="72BEA35D" w14:textId="26E546AB" w:rsidR="00540279" w:rsidRPr="00646908" w:rsidRDefault="00540279" w:rsidP="00972CCB">
            <w:pPr>
              <w:spacing w:after="0" w:line="240" w:lineRule="auto"/>
              <w:ind w:left="-110" w:firstLine="360"/>
              <w:rPr>
                <w:rFonts w:ascii="Arial" w:eastAsia="Times New Roman" w:hAnsi="Arial" w:cs="Arial"/>
                <w:bCs/>
                <w:i/>
                <w:iCs/>
                <w:lang w:eastAsia="ar-SA"/>
              </w:rPr>
            </w:pPr>
            <w:r w:rsidRPr="00646908">
              <w:rPr>
                <w:rFonts w:ascii="Arial" w:eastAsia="Times New Roman" w:hAnsi="Arial" w:cs="Arial"/>
                <w:bCs/>
                <w:iCs/>
                <w:lang w:eastAsia="ar-SA"/>
              </w:rPr>
              <w:t xml:space="preserve">El. p. </w:t>
            </w:r>
            <w:r w:rsidR="007A42DB" w:rsidRPr="00646908">
              <w:rPr>
                <w:rFonts w:ascii="Arial" w:eastAsia="Times New Roman" w:hAnsi="Arial" w:cs="Arial"/>
                <w:bCs/>
                <w:iCs/>
                <w:lang w:eastAsia="ar-SA"/>
              </w:rPr>
              <w:t>info@litrail.lt</w:t>
            </w:r>
          </w:p>
        </w:tc>
        <w:tc>
          <w:tcPr>
            <w:tcW w:w="4636" w:type="dxa"/>
            <w:shd w:val="clear" w:color="auto" w:fill="auto"/>
          </w:tcPr>
          <w:p w14:paraId="168E123C" w14:textId="16A7A990" w:rsidR="00540279" w:rsidRPr="00646908" w:rsidRDefault="00540279" w:rsidP="00B62295">
            <w:pPr>
              <w:suppressAutoHyphens/>
              <w:spacing w:after="0" w:line="240" w:lineRule="auto"/>
              <w:ind w:firstLine="360"/>
              <w:rPr>
                <w:rFonts w:ascii="Arial" w:hAnsi="Arial" w:cs="Arial"/>
                <w:lang w:eastAsia="ar-SA"/>
              </w:rPr>
            </w:pPr>
            <w:r w:rsidRPr="00646908">
              <w:rPr>
                <w:rFonts w:ascii="Arial" w:hAnsi="Arial" w:cs="Arial"/>
                <w:lang w:eastAsia="ar-SA"/>
              </w:rPr>
              <w:t xml:space="preserve">Įmonės kodas </w:t>
            </w:r>
            <w:r w:rsidR="0088597D" w:rsidRPr="00646908">
              <w:rPr>
                <w:rFonts w:ascii="Arial" w:hAnsi="Arial" w:cs="Arial"/>
                <w:lang w:eastAsia="ar-SA"/>
              </w:rPr>
              <w:t>110051834</w:t>
            </w:r>
          </w:p>
          <w:p w14:paraId="635E4D8E" w14:textId="05DB9D61" w:rsidR="00540279" w:rsidRPr="00646908"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646908">
              <w:rPr>
                <w:rFonts w:ascii="Arial" w:eastAsia="Times New Roman" w:hAnsi="Arial" w:cs="Arial"/>
                <w:lang w:eastAsia="ar-SA"/>
              </w:rPr>
              <w:t xml:space="preserve">PVM kodas </w:t>
            </w:r>
            <w:r w:rsidR="0088597D" w:rsidRPr="00646908">
              <w:rPr>
                <w:rFonts w:ascii="Arial" w:eastAsia="Times New Roman" w:hAnsi="Arial" w:cs="Arial"/>
                <w:lang w:eastAsia="ar-SA"/>
              </w:rPr>
              <w:t>LT100518314</w:t>
            </w:r>
          </w:p>
          <w:p w14:paraId="74C3549E" w14:textId="73E34339" w:rsidR="00D24970" w:rsidRPr="00646908" w:rsidRDefault="00D24970"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646908">
              <w:rPr>
                <w:rFonts w:ascii="Arial" w:eastAsia="Times New Roman" w:hAnsi="Arial" w:cs="Arial"/>
                <w:bCs/>
                <w:iCs/>
                <w:lang w:eastAsia="ar-SA"/>
              </w:rPr>
              <w:t>Kontaktinis adresas:</w:t>
            </w:r>
          </w:p>
          <w:p w14:paraId="33D21E8C" w14:textId="2A0010CB" w:rsidR="00540279" w:rsidRPr="00646908" w:rsidRDefault="00D24970"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646908">
              <w:rPr>
                <w:rFonts w:ascii="Arial" w:eastAsia="Times New Roman" w:hAnsi="Arial" w:cs="Arial"/>
                <w:bCs/>
                <w:iCs/>
                <w:lang w:eastAsia="ar-SA"/>
              </w:rPr>
              <w:t>J. Basanavičiaus g. 12, Vilnius</w:t>
            </w:r>
          </w:p>
          <w:p w14:paraId="56B475C7" w14:textId="77777777" w:rsidR="00D24970" w:rsidRPr="00646908" w:rsidRDefault="00D24970" w:rsidP="00D2497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646908">
              <w:rPr>
                <w:rFonts w:ascii="Arial" w:eastAsia="Times New Roman" w:hAnsi="Arial" w:cs="Arial"/>
                <w:bCs/>
                <w:iCs/>
                <w:lang w:eastAsia="ar-SA"/>
              </w:rPr>
              <w:t>Bankas „Swedbank", AB</w:t>
            </w:r>
          </w:p>
          <w:p w14:paraId="7DFF2356" w14:textId="77777777" w:rsidR="00D24970" w:rsidRPr="00646908" w:rsidRDefault="00D24970" w:rsidP="00D24970">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646908">
              <w:rPr>
                <w:rFonts w:ascii="Arial" w:eastAsia="Times New Roman" w:hAnsi="Arial" w:cs="Arial"/>
                <w:bCs/>
                <w:iCs/>
                <w:lang w:eastAsia="ar-SA"/>
              </w:rPr>
              <w:t>Banko kodas 73000</w:t>
            </w:r>
          </w:p>
          <w:p w14:paraId="2CC18572" w14:textId="73B41D04" w:rsidR="00540279" w:rsidRPr="00646908" w:rsidRDefault="00D24970" w:rsidP="00D24970">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646908">
              <w:rPr>
                <w:rFonts w:ascii="Arial" w:eastAsia="Times New Roman" w:hAnsi="Arial" w:cs="Arial"/>
                <w:bCs/>
                <w:iCs/>
                <w:lang w:eastAsia="ar-SA"/>
              </w:rPr>
              <w:t xml:space="preserve">A. s. </w:t>
            </w:r>
          </w:p>
          <w:p w14:paraId="172922E2" w14:textId="3690FFDA" w:rsidR="00540279" w:rsidRPr="00646908" w:rsidRDefault="00540279" w:rsidP="00B62295">
            <w:pPr>
              <w:suppressAutoHyphens/>
              <w:spacing w:after="0" w:line="240" w:lineRule="auto"/>
              <w:ind w:firstLine="360"/>
              <w:rPr>
                <w:rFonts w:ascii="Arial" w:hAnsi="Arial" w:cs="Arial"/>
                <w:lang w:eastAsia="ar-SA"/>
              </w:rPr>
            </w:pPr>
            <w:r w:rsidRPr="00646908">
              <w:rPr>
                <w:rFonts w:ascii="Arial" w:hAnsi="Arial" w:cs="Arial"/>
                <w:lang w:eastAsia="ar-SA"/>
              </w:rPr>
              <w:t>Tel.</w:t>
            </w:r>
          </w:p>
          <w:p w14:paraId="202C01FC" w14:textId="1268C77D" w:rsidR="00540279" w:rsidRPr="00646908"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646908">
              <w:rPr>
                <w:rFonts w:ascii="Arial" w:eastAsia="Times New Roman" w:hAnsi="Arial" w:cs="Arial"/>
                <w:lang w:eastAsia="ar-SA"/>
              </w:rPr>
              <w:t xml:space="preserve">El. p. </w:t>
            </w:r>
          </w:p>
          <w:p w14:paraId="5354D7C5" w14:textId="77777777" w:rsidR="00540279" w:rsidRPr="00646908"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permEnd w:id="1161002310"/>
      <w:tr w:rsidR="00646908" w:rsidRPr="00646908" w14:paraId="2910C1EB" w14:textId="77777777" w:rsidTr="00991E56">
        <w:trPr>
          <w:trHeight w:val="113"/>
        </w:trPr>
        <w:tc>
          <w:tcPr>
            <w:tcW w:w="4986" w:type="dxa"/>
            <w:shd w:val="clear" w:color="auto" w:fill="auto"/>
          </w:tcPr>
          <w:p w14:paraId="3C32221E" w14:textId="77777777" w:rsidR="00540279" w:rsidRPr="00646908"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646908" w:rsidRDefault="00540279" w:rsidP="00B62295">
            <w:pPr>
              <w:suppressAutoHyphens/>
              <w:spacing w:after="0" w:line="240" w:lineRule="auto"/>
              <w:ind w:firstLine="360"/>
              <w:rPr>
                <w:rFonts w:ascii="Arial" w:hAnsi="Arial" w:cs="Arial"/>
                <w:lang w:eastAsia="ar-SA"/>
              </w:rPr>
            </w:pPr>
          </w:p>
        </w:tc>
      </w:tr>
      <w:tr w:rsidR="00646908" w:rsidRPr="00646908" w14:paraId="0604096E" w14:textId="77777777" w:rsidTr="00991E56">
        <w:trPr>
          <w:trHeight w:val="27"/>
        </w:trPr>
        <w:tc>
          <w:tcPr>
            <w:tcW w:w="4986" w:type="dxa"/>
            <w:shd w:val="clear" w:color="auto" w:fill="auto"/>
          </w:tcPr>
          <w:p w14:paraId="02EC21C7" w14:textId="77777777" w:rsidR="00D84D45" w:rsidRPr="00646908"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646908" w:rsidRDefault="00D84D45" w:rsidP="00B62295">
            <w:pPr>
              <w:suppressAutoHyphens/>
              <w:spacing w:after="0" w:line="240" w:lineRule="auto"/>
              <w:ind w:firstLine="360"/>
              <w:rPr>
                <w:rFonts w:ascii="Arial" w:hAnsi="Arial" w:cs="Arial"/>
                <w:lang w:eastAsia="ar-SA"/>
              </w:rPr>
            </w:pPr>
          </w:p>
        </w:tc>
      </w:tr>
      <w:tr w:rsidR="00646908" w:rsidRPr="00646908" w14:paraId="6EC7FEF5" w14:textId="77777777" w:rsidTr="00991E56">
        <w:trPr>
          <w:trHeight w:val="68"/>
        </w:trPr>
        <w:tc>
          <w:tcPr>
            <w:tcW w:w="4986" w:type="dxa"/>
            <w:shd w:val="clear" w:color="auto" w:fill="auto"/>
          </w:tcPr>
          <w:p w14:paraId="63EA67FF" w14:textId="77777777" w:rsidR="00540279" w:rsidRPr="00646908"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646908" w:rsidRDefault="00540279" w:rsidP="00B62295">
            <w:pPr>
              <w:suppressAutoHyphens/>
              <w:spacing w:after="0" w:line="240" w:lineRule="auto"/>
              <w:ind w:firstLine="360"/>
              <w:rPr>
                <w:rFonts w:ascii="Arial" w:hAnsi="Arial" w:cs="Arial"/>
                <w:lang w:eastAsia="ar-SA"/>
              </w:rPr>
            </w:pPr>
          </w:p>
        </w:tc>
      </w:tr>
      <w:tr w:rsidR="00646908" w:rsidRPr="00646908" w14:paraId="2CC25DF7" w14:textId="77777777" w:rsidTr="00991E56">
        <w:trPr>
          <w:trHeight w:val="73"/>
        </w:trPr>
        <w:tc>
          <w:tcPr>
            <w:tcW w:w="4986" w:type="dxa"/>
            <w:shd w:val="clear" w:color="auto" w:fill="auto"/>
          </w:tcPr>
          <w:p w14:paraId="098D0022" w14:textId="77777777" w:rsidR="00540279" w:rsidRPr="00646908"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646908" w:rsidRDefault="00540279" w:rsidP="00B62295">
            <w:pPr>
              <w:suppressAutoHyphens/>
              <w:spacing w:after="0" w:line="240" w:lineRule="auto"/>
              <w:ind w:firstLine="360"/>
              <w:rPr>
                <w:rFonts w:ascii="Arial" w:hAnsi="Arial" w:cs="Arial"/>
                <w:lang w:eastAsia="ar-SA"/>
              </w:rPr>
            </w:pPr>
          </w:p>
        </w:tc>
      </w:tr>
    </w:tbl>
    <w:p w14:paraId="2E76B599" w14:textId="055DC87B" w:rsidR="00512BA8" w:rsidRPr="00646908" w:rsidRDefault="00540279" w:rsidP="00512BA8">
      <w:pPr>
        <w:tabs>
          <w:tab w:val="left" w:pos="6096"/>
        </w:tabs>
        <w:spacing w:after="0" w:line="240" w:lineRule="auto"/>
        <w:ind w:left="1296" w:hanging="1012"/>
        <w:rPr>
          <w:rFonts w:ascii="Arial" w:eastAsia="Times New Roman" w:hAnsi="Arial" w:cs="Arial"/>
        </w:rPr>
      </w:pPr>
      <w:r w:rsidRPr="00646908">
        <w:rPr>
          <w:rFonts w:ascii="Arial" w:hAnsi="Arial" w:cs="Arial"/>
          <w:noProof/>
          <w:lang w:eastAsia="x-none"/>
        </w:rPr>
        <w:t>[</w:t>
      </w:r>
      <w:permStart w:id="2136111655" w:edGrp="everyone"/>
      <w:r w:rsidR="00BE4ACE">
        <w:rPr>
          <w:rFonts w:ascii="Arial" w:hAnsi="Arial" w:cs="Arial"/>
          <w:iCs/>
          <w:noProof/>
          <w:lang w:eastAsia="x-none"/>
        </w:rPr>
        <w:t>Generalinis</w:t>
      </w:r>
      <w:r w:rsidR="00AD074D" w:rsidRPr="00646908">
        <w:rPr>
          <w:rFonts w:ascii="Arial" w:hAnsi="Arial" w:cs="Arial"/>
          <w:iCs/>
          <w:noProof/>
          <w:lang w:eastAsia="x-none"/>
        </w:rPr>
        <w:t xml:space="preserve"> direktorius </w:t>
      </w:r>
      <w:r w:rsidR="007A2CA7" w:rsidRPr="00646908">
        <w:rPr>
          <w:rFonts w:ascii="Arial" w:hAnsi="Arial" w:cs="Arial"/>
          <w:iCs/>
          <w:noProof/>
          <w:lang w:eastAsia="x-none"/>
        </w:rPr>
        <w:t xml:space="preserve">                                              </w:t>
      </w:r>
      <w:r w:rsidR="00512BA8" w:rsidRPr="00646908">
        <w:rPr>
          <w:rFonts w:ascii="Arial" w:eastAsia="Times New Roman" w:hAnsi="Arial" w:cs="Arial"/>
        </w:rPr>
        <w:t xml:space="preserve">Vyresnioji korporatyvinių klientų </w:t>
      </w:r>
    </w:p>
    <w:permEnd w:id="2136111655"/>
    <w:p w14:paraId="6888D543" w14:textId="2B05A3C7" w:rsidR="00540279" w:rsidRPr="00646908" w:rsidRDefault="00512BA8" w:rsidP="00512BA8">
      <w:pPr>
        <w:tabs>
          <w:tab w:val="left" w:pos="6096"/>
        </w:tabs>
        <w:spacing w:after="0" w:line="240" w:lineRule="auto"/>
        <w:ind w:left="284" w:hanging="1012"/>
        <w:rPr>
          <w:rFonts w:ascii="Arial" w:hAnsi="Arial" w:cs="Arial"/>
          <w:noProof/>
          <w:lang w:eastAsia="x-none"/>
        </w:rPr>
      </w:pPr>
      <w:r w:rsidRPr="00646908">
        <w:rPr>
          <w:rFonts w:ascii="Arial" w:hAnsi="Arial" w:cs="Arial"/>
          <w:noProof/>
          <w:lang w:eastAsia="x-none"/>
        </w:rPr>
        <w:t xml:space="preserve">                 </w:t>
      </w:r>
      <w:r w:rsidR="001364B2">
        <w:rPr>
          <w:rFonts w:ascii="Arial" w:hAnsi="Arial" w:cs="Arial"/>
          <w:iCs/>
          <w:noProof/>
          <w:lang w:eastAsia="x-none"/>
        </w:rPr>
        <w:t>Mantas Bartuška</w:t>
      </w:r>
      <w:r w:rsidR="007A2CA7" w:rsidRPr="00646908">
        <w:rPr>
          <w:rFonts w:ascii="Arial" w:hAnsi="Arial" w:cs="Arial"/>
          <w:i/>
          <w:noProof/>
          <w:lang w:eastAsia="x-none"/>
        </w:rPr>
        <w:t xml:space="preserve">                            </w:t>
      </w:r>
      <w:r w:rsidRPr="00646908">
        <w:rPr>
          <w:rFonts w:ascii="Arial" w:hAnsi="Arial" w:cs="Arial"/>
          <w:noProof/>
          <w:lang w:eastAsia="x-none"/>
        </w:rPr>
        <w:t xml:space="preserve">                            </w:t>
      </w:r>
      <w:r w:rsidRPr="00646908">
        <w:rPr>
          <w:rFonts w:ascii="Arial" w:eastAsia="Times New Roman" w:hAnsi="Arial" w:cs="Arial"/>
        </w:rPr>
        <w:t xml:space="preserve">kuratorė </w:t>
      </w:r>
      <w:r w:rsidR="00540279" w:rsidRPr="00646908">
        <w:rPr>
          <w:rFonts w:ascii="Arial" w:hAnsi="Arial" w:cs="Arial"/>
          <w:noProof/>
          <w:lang w:eastAsia="x-none"/>
        </w:rPr>
        <w:t>_______________________</w:t>
      </w:r>
      <w:r w:rsidRPr="00646908">
        <w:rPr>
          <w:rFonts w:ascii="Arial" w:hAnsi="Arial" w:cs="Arial"/>
          <w:noProof/>
          <w:lang w:eastAsia="x-none"/>
        </w:rPr>
        <w:t xml:space="preserve">   </w:t>
      </w:r>
      <w:r w:rsidR="00AE2D21" w:rsidRPr="00646908">
        <w:rPr>
          <w:rFonts w:ascii="Arial" w:hAnsi="Arial" w:cs="Arial"/>
          <w:noProof/>
          <w:lang w:eastAsia="x-none"/>
        </w:rPr>
        <w:t xml:space="preserve">                                  ________________________</w:t>
      </w:r>
      <w:r w:rsidRPr="00646908">
        <w:rPr>
          <w:rFonts w:ascii="Arial" w:hAnsi="Arial" w:cs="Arial"/>
          <w:noProof/>
          <w:lang w:eastAsia="x-none"/>
        </w:rPr>
        <w:t xml:space="preserve">                                        </w:t>
      </w:r>
    </w:p>
    <w:p w14:paraId="646A6745" w14:textId="7AEC81AD" w:rsidR="00540279" w:rsidRPr="00646908" w:rsidRDefault="00540279" w:rsidP="00512BA8">
      <w:pPr>
        <w:spacing w:after="0" w:line="240" w:lineRule="auto"/>
        <w:rPr>
          <w:rFonts w:ascii="Arial" w:hAnsi="Arial" w:cs="Arial"/>
          <w:noProof/>
          <w:lang w:eastAsia="x-none"/>
        </w:rPr>
      </w:pPr>
      <w:r w:rsidRPr="00646908">
        <w:rPr>
          <w:rFonts w:ascii="Arial" w:hAnsi="Arial" w:cs="Arial"/>
          <w:noProof/>
          <w:lang w:eastAsia="x-none"/>
        </w:rPr>
        <w:t xml:space="preserve">       (parašas)</w:t>
      </w:r>
      <w:r w:rsidRPr="00646908">
        <w:rPr>
          <w:rFonts w:ascii="Arial" w:hAnsi="Arial" w:cs="Arial"/>
          <w:noProof/>
          <w:lang w:eastAsia="x-none"/>
        </w:rPr>
        <w:tab/>
      </w:r>
      <w:r w:rsidRPr="00646908">
        <w:rPr>
          <w:rFonts w:ascii="Arial" w:hAnsi="Arial" w:cs="Arial"/>
          <w:noProof/>
          <w:lang w:eastAsia="x-none"/>
        </w:rPr>
        <w:tab/>
      </w:r>
      <w:r w:rsidRPr="00646908">
        <w:rPr>
          <w:rFonts w:ascii="Arial" w:hAnsi="Arial" w:cs="Arial"/>
          <w:noProof/>
          <w:lang w:eastAsia="x-none"/>
        </w:rPr>
        <w:tab/>
        <w:t xml:space="preserve">      (parašas)</w:t>
      </w:r>
    </w:p>
    <w:p w14:paraId="6108AC8A" w14:textId="77777777" w:rsidR="00540279" w:rsidRPr="00646908" w:rsidRDefault="00540279" w:rsidP="00B62295">
      <w:pPr>
        <w:spacing w:after="0" w:line="240" w:lineRule="auto"/>
        <w:ind w:firstLine="360"/>
        <w:rPr>
          <w:rFonts w:ascii="Arial" w:hAnsi="Arial" w:cs="Arial"/>
          <w:noProof/>
          <w:lang w:eastAsia="x-none"/>
        </w:rPr>
      </w:pPr>
      <w:r w:rsidRPr="00646908">
        <w:rPr>
          <w:rFonts w:ascii="Arial" w:hAnsi="Arial" w:cs="Arial"/>
          <w:noProof/>
          <w:lang w:eastAsia="x-none"/>
        </w:rPr>
        <w:tab/>
      </w:r>
      <w:r w:rsidRPr="00646908">
        <w:rPr>
          <w:rFonts w:ascii="Arial" w:hAnsi="Arial" w:cs="Arial"/>
          <w:noProof/>
          <w:lang w:eastAsia="x-none"/>
        </w:rPr>
        <w:tab/>
      </w:r>
    </w:p>
    <w:p w14:paraId="24D0083F" w14:textId="30E7D5E0" w:rsidR="00540279" w:rsidRPr="00646908" w:rsidRDefault="00540279" w:rsidP="00AE2D21">
      <w:pPr>
        <w:tabs>
          <w:tab w:val="left" w:pos="6237"/>
        </w:tabs>
        <w:spacing w:after="0" w:line="240" w:lineRule="auto"/>
        <w:ind w:firstLine="360"/>
        <w:rPr>
          <w:rFonts w:ascii="Arial" w:hAnsi="Arial" w:cs="Arial"/>
          <w:noProof/>
          <w:lang w:eastAsia="x-none"/>
        </w:rPr>
      </w:pPr>
      <w:r w:rsidRPr="00646908">
        <w:rPr>
          <w:rFonts w:ascii="Arial" w:hAnsi="Arial" w:cs="Arial"/>
          <w:noProof/>
          <w:lang w:eastAsia="x-none"/>
        </w:rPr>
        <w:t xml:space="preserve">A.V.          </w:t>
      </w:r>
      <w:r w:rsidR="00AE2D21" w:rsidRPr="00646908">
        <w:rPr>
          <w:rFonts w:ascii="Arial" w:hAnsi="Arial" w:cs="Arial"/>
          <w:noProof/>
          <w:lang w:eastAsia="x-none"/>
        </w:rPr>
        <w:t xml:space="preserve">                                                                 </w:t>
      </w:r>
      <w:r w:rsidRPr="00646908">
        <w:rPr>
          <w:rFonts w:ascii="Arial" w:hAnsi="Arial" w:cs="Arial"/>
          <w:noProof/>
          <w:lang w:eastAsia="x-none"/>
        </w:rPr>
        <w:t>A.V.</w:t>
      </w:r>
    </w:p>
    <w:p w14:paraId="5BD911C2" w14:textId="3AEDDD4C" w:rsidR="00540279" w:rsidRPr="00646908" w:rsidRDefault="00540279" w:rsidP="00AE2D21">
      <w:pPr>
        <w:tabs>
          <w:tab w:val="left" w:pos="6237"/>
        </w:tabs>
        <w:spacing w:after="0" w:line="240" w:lineRule="auto"/>
        <w:ind w:firstLine="360"/>
        <w:jc w:val="both"/>
        <w:rPr>
          <w:rFonts w:ascii="Arial" w:hAnsi="Arial" w:cs="Arial"/>
          <w:noProof/>
        </w:rPr>
      </w:pPr>
      <w:r w:rsidRPr="00646908">
        <w:rPr>
          <w:rFonts w:ascii="Arial" w:hAnsi="Arial" w:cs="Arial"/>
          <w:noProof/>
        </w:rPr>
        <w:t>Data: _______________</w:t>
      </w:r>
      <w:r w:rsidR="00AE2D21" w:rsidRPr="00646908">
        <w:rPr>
          <w:rFonts w:ascii="Arial" w:hAnsi="Arial" w:cs="Arial"/>
          <w:noProof/>
        </w:rPr>
        <w:t xml:space="preserve">                                          </w:t>
      </w:r>
      <w:r w:rsidRPr="00646908">
        <w:rPr>
          <w:rFonts w:ascii="Arial" w:hAnsi="Arial" w:cs="Arial"/>
          <w:noProof/>
        </w:rPr>
        <w:t>Data: ________________</w:t>
      </w:r>
    </w:p>
    <w:tbl>
      <w:tblPr>
        <w:tblW w:w="0" w:type="auto"/>
        <w:tblInd w:w="520" w:type="dxa"/>
        <w:tblLook w:val="0000" w:firstRow="0" w:lastRow="0" w:firstColumn="0" w:lastColumn="0" w:noHBand="0" w:noVBand="0"/>
      </w:tblPr>
      <w:tblGrid>
        <w:gridCol w:w="518"/>
      </w:tblGrid>
      <w:tr w:rsidR="00646908" w:rsidRPr="00646908" w14:paraId="3F90B305" w14:textId="77777777" w:rsidTr="00991E56">
        <w:trPr>
          <w:trHeight w:val="275"/>
        </w:trPr>
        <w:tc>
          <w:tcPr>
            <w:tcW w:w="518" w:type="dxa"/>
          </w:tcPr>
          <w:p w14:paraId="318B1426" w14:textId="77777777" w:rsidR="00540279" w:rsidRPr="00646908" w:rsidRDefault="00540279" w:rsidP="00B62295">
            <w:pPr>
              <w:spacing w:after="0" w:line="240" w:lineRule="auto"/>
              <w:ind w:firstLine="360"/>
              <w:rPr>
                <w:rFonts w:ascii="Arial" w:hAnsi="Arial" w:cs="Arial"/>
              </w:rPr>
            </w:pPr>
          </w:p>
        </w:tc>
      </w:tr>
    </w:tbl>
    <w:p w14:paraId="4C64E3CC" w14:textId="77777777" w:rsidR="001364B2" w:rsidRDefault="001364B2" w:rsidP="00EB02B1">
      <w:pPr>
        <w:spacing w:after="0" w:line="240" w:lineRule="auto"/>
        <w:ind w:firstLine="426"/>
        <w:jc w:val="both"/>
        <w:rPr>
          <w:rFonts w:ascii="Arial" w:hAnsi="Arial" w:cs="Arial"/>
        </w:rPr>
      </w:pPr>
    </w:p>
    <w:p w14:paraId="20F6FC01" w14:textId="068E8659" w:rsidR="00EB02B1" w:rsidRDefault="002922C3" w:rsidP="00EB02B1">
      <w:pPr>
        <w:spacing w:after="0" w:line="240" w:lineRule="auto"/>
        <w:ind w:firstLine="426"/>
        <w:jc w:val="both"/>
        <w:rPr>
          <w:rFonts w:ascii="Arial" w:hAnsi="Arial" w:cs="Arial"/>
        </w:rPr>
      </w:pPr>
      <w:r w:rsidRPr="00646908">
        <w:rPr>
          <w:rFonts w:ascii="Arial" w:hAnsi="Arial" w:cs="Arial"/>
        </w:rPr>
        <w:t xml:space="preserve">Sutarties rengėja ir už ataskaitų paskelbimą Nuomininko atsakingas asmuo: Pirkimo paslaugų centro Sudėtingų pirkimų skyriaus Prekių ir paslaugų grupės projektų </w:t>
      </w:r>
      <w:bookmarkStart w:id="5" w:name="_Hlk486929429"/>
    </w:p>
    <w:p w14:paraId="2E38473F" w14:textId="24C4BFFA" w:rsidR="001D4361" w:rsidRPr="00646908" w:rsidRDefault="00F5527B" w:rsidP="00EB02B1">
      <w:pPr>
        <w:spacing w:after="0" w:line="240" w:lineRule="auto"/>
        <w:ind w:firstLine="426"/>
        <w:jc w:val="both"/>
        <w:rPr>
          <w:rFonts w:ascii="Arial" w:hAnsi="Arial" w:cs="Arial"/>
          <w:b/>
          <w:bCs/>
          <w:iCs/>
          <w:spacing w:val="-3"/>
        </w:rPr>
      </w:pPr>
      <w:r w:rsidRPr="00646908">
        <w:rPr>
          <w:rFonts w:ascii="Arial" w:hAnsi="Arial" w:cs="Arial"/>
        </w:rPr>
        <w:t xml:space="preserve">Už Sutarties vykdymą ir sąskaitų faktūrų per E-sąskaitą priėmimą atsakingas asmuo: </w:t>
      </w:r>
      <w:r w:rsidR="00321AD7" w:rsidRPr="00646908">
        <w:rPr>
          <w:rFonts w:ascii="Arial" w:hAnsi="Arial" w:cs="Arial"/>
        </w:rPr>
        <w:t xml:space="preserve">Saugos ir rizikų valdymo departamento Aktyvų saugos skyriaus ekspertė </w:t>
      </w:r>
    </w:p>
    <w:p w14:paraId="68D35F33" w14:textId="15C2EBDF" w:rsidR="00536E83" w:rsidRPr="00646908" w:rsidRDefault="001D4361" w:rsidP="00536E83">
      <w:pPr>
        <w:spacing w:after="0" w:line="240" w:lineRule="auto"/>
        <w:ind w:firstLine="360"/>
        <w:rPr>
          <w:rFonts w:ascii="Arial" w:hAnsi="Arial" w:cs="Arial"/>
          <w:bCs/>
          <w:i/>
          <w:iCs/>
          <w:spacing w:val="-3"/>
        </w:rPr>
      </w:pPr>
      <w:r w:rsidRPr="00646908">
        <w:rPr>
          <w:rFonts w:ascii="Arial" w:hAnsi="Arial" w:cs="Arial"/>
          <w:bCs/>
          <w:iCs/>
          <w:spacing w:val="-3"/>
        </w:rPr>
        <w:t>Įteikti:</w:t>
      </w:r>
      <w:r w:rsidRPr="00646908">
        <w:rPr>
          <w:rFonts w:ascii="Arial" w:hAnsi="Arial" w:cs="Arial"/>
          <w:b/>
          <w:bCs/>
          <w:iCs/>
          <w:spacing w:val="-3"/>
        </w:rPr>
        <w:t xml:space="preserve"> </w:t>
      </w:r>
      <w:permStart w:id="1659789384" w:edGrp="everyone"/>
      <w:r w:rsidR="00321AD7" w:rsidRPr="00646908">
        <w:rPr>
          <w:rFonts w:ascii="Arial" w:hAnsi="Arial" w:cs="Arial"/>
          <w:bCs/>
        </w:rPr>
        <w:t xml:space="preserve">PC, FA, SRVD, LG </w:t>
      </w:r>
      <w:proofErr w:type="spellStart"/>
      <w:r w:rsidR="00321AD7" w:rsidRPr="00646908">
        <w:rPr>
          <w:rFonts w:ascii="Arial" w:hAnsi="Arial" w:cs="Arial"/>
          <w:bCs/>
        </w:rPr>
        <w:t>Cargo</w:t>
      </w:r>
      <w:proofErr w:type="spellEnd"/>
      <w:r w:rsidR="00321AD7" w:rsidRPr="00646908">
        <w:rPr>
          <w:rFonts w:ascii="Arial" w:hAnsi="Arial" w:cs="Arial"/>
          <w:bCs/>
        </w:rPr>
        <w:t>, LGKL, LGI, VLRD, GTC</w:t>
      </w:r>
      <w:bookmarkEnd w:id="5"/>
    </w:p>
    <w:p w14:paraId="7E6A5C17" w14:textId="268D4E32" w:rsidR="00536E83" w:rsidRPr="00646908" w:rsidRDefault="00536E83" w:rsidP="00536E83">
      <w:pPr>
        <w:spacing w:after="0" w:line="240" w:lineRule="auto"/>
        <w:ind w:firstLine="360"/>
        <w:rPr>
          <w:rFonts w:ascii="Arial" w:hAnsi="Arial" w:cs="Arial"/>
          <w:bCs/>
          <w:i/>
          <w:iCs/>
          <w:spacing w:val="-3"/>
        </w:rPr>
      </w:pPr>
      <w:r w:rsidRPr="00646908">
        <w:rPr>
          <w:rFonts w:ascii="Arial" w:eastAsia="Calibri" w:hAnsi="Arial" w:cs="Arial"/>
          <w:spacing w:val="-3"/>
        </w:rPr>
        <w:t xml:space="preserve">Sutarties savininkas: </w:t>
      </w:r>
      <w:r w:rsidR="00321AD7" w:rsidRPr="001364B2">
        <w:rPr>
          <w:rFonts w:ascii="Arial" w:eastAsia="Calibri" w:hAnsi="Arial" w:cs="Arial"/>
          <w:spacing w:val="-3"/>
        </w:rPr>
        <w:t>SRVD</w:t>
      </w:r>
    </w:p>
    <w:p w14:paraId="5504D674" w14:textId="4C8383A5" w:rsidR="00315A49" w:rsidRPr="00646908" w:rsidRDefault="00315A49">
      <w:pPr>
        <w:spacing w:after="0" w:line="240" w:lineRule="auto"/>
        <w:rPr>
          <w:rFonts w:ascii="Arial" w:eastAsia="Calibri" w:hAnsi="Arial" w:cs="Arial"/>
          <w:spacing w:val="-3"/>
        </w:rPr>
      </w:pPr>
      <w:r w:rsidRPr="00646908">
        <w:rPr>
          <w:rFonts w:ascii="Arial" w:eastAsia="Calibri" w:hAnsi="Arial" w:cs="Arial"/>
          <w:spacing w:val="-3"/>
        </w:rPr>
        <w:br w:type="page"/>
      </w:r>
    </w:p>
    <w:p w14:paraId="50A6DF31" w14:textId="77777777" w:rsidR="00315A49" w:rsidRPr="00646908" w:rsidRDefault="00315A49" w:rsidP="00315A49">
      <w:pPr>
        <w:tabs>
          <w:tab w:val="left" w:pos="540"/>
        </w:tabs>
        <w:jc w:val="right"/>
        <w:rPr>
          <w:rFonts w:ascii="Arial" w:hAnsi="Arial" w:cs="Arial"/>
          <w:b/>
        </w:rPr>
      </w:pPr>
    </w:p>
    <w:p w14:paraId="2CCD3205" w14:textId="2A82DA46" w:rsidR="00315A49" w:rsidRPr="00646908" w:rsidRDefault="00315A49" w:rsidP="00315A49">
      <w:pPr>
        <w:tabs>
          <w:tab w:val="left" w:pos="540"/>
        </w:tabs>
        <w:jc w:val="right"/>
        <w:rPr>
          <w:rFonts w:ascii="Arial" w:hAnsi="Arial" w:cs="Arial"/>
          <w:b/>
        </w:rPr>
      </w:pPr>
      <w:r w:rsidRPr="00646908">
        <w:rPr>
          <w:rFonts w:ascii="Arial" w:hAnsi="Arial" w:cs="Arial"/>
          <w:b/>
        </w:rPr>
        <w:t xml:space="preserve">                                                                                                             priedas Nr. 4</w:t>
      </w:r>
    </w:p>
    <w:p w14:paraId="5704ADC6" w14:textId="77777777" w:rsidR="00315A49" w:rsidRPr="00646908" w:rsidRDefault="00315A49" w:rsidP="00315A49">
      <w:pPr>
        <w:tabs>
          <w:tab w:val="left" w:pos="426"/>
        </w:tabs>
        <w:jc w:val="both"/>
        <w:rPr>
          <w:rFonts w:ascii="Arial" w:hAnsi="Arial" w:cs="Arial"/>
        </w:rPr>
      </w:pPr>
    </w:p>
    <w:p w14:paraId="698B7B77" w14:textId="77777777" w:rsidR="00315A49" w:rsidRPr="00646908" w:rsidRDefault="00315A49" w:rsidP="00315A49">
      <w:pPr>
        <w:tabs>
          <w:tab w:val="left" w:pos="426"/>
        </w:tabs>
        <w:jc w:val="both"/>
        <w:rPr>
          <w:rFonts w:ascii="Arial" w:hAnsi="Arial" w:cs="Arial"/>
          <w:b/>
          <w:bCs/>
        </w:rPr>
      </w:pPr>
      <w:r w:rsidRPr="00646908">
        <w:rPr>
          <w:rFonts w:ascii="Arial" w:hAnsi="Arial" w:cs="Arial"/>
        </w:rPr>
        <w:t>Draudimo įmokų mokėjimo grafikas</w:t>
      </w:r>
    </w:p>
    <w:tbl>
      <w:tblPr>
        <w:tblW w:w="10077" w:type="dxa"/>
        <w:tblInd w:w="-459" w:type="dxa"/>
        <w:tblCellMar>
          <w:left w:w="0" w:type="dxa"/>
          <w:right w:w="0" w:type="dxa"/>
        </w:tblCellMar>
        <w:tblLook w:val="04A0" w:firstRow="1" w:lastRow="0" w:firstColumn="1" w:lastColumn="0" w:noHBand="0" w:noVBand="1"/>
      </w:tblPr>
      <w:tblGrid>
        <w:gridCol w:w="1137"/>
        <w:gridCol w:w="567"/>
        <w:gridCol w:w="567"/>
        <w:gridCol w:w="567"/>
        <w:gridCol w:w="568"/>
        <w:gridCol w:w="568"/>
        <w:gridCol w:w="568"/>
        <w:gridCol w:w="568"/>
        <w:gridCol w:w="568"/>
        <w:gridCol w:w="568"/>
        <w:gridCol w:w="568"/>
        <w:gridCol w:w="568"/>
        <w:gridCol w:w="568"/>
        <w:gridCol w:w="1099"/>
        <w:gridCol w:w="1028"/>
      </w:tblGrid>
      <w:tr w:rsidR="00646908" w:rsidRPr="00646908" w14:paraId="409453FC" w14:textId="77777777" w:rsidTr="00861B64">
        <w:trPr>
          <w:trHeight w:val="261"/>
        </w:trPr>
        <w:tc>
          <w:tcPr>
            <w:tcW w:w="1137"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7AFB1C" w14:textId="77777777" w:rsidR="00315A49" w:rsidRPr="00646908" w:rsidRDefault="00315A49" w:rsidP="00EB14BA">
            <w:pPr>
              <w:jc w:val="center"/>
              <w:rPr>
                <w:rFonts w:ascii="Arial" w:hAnsi="Arial" w:cs="Arial"/>
                <w:b/>
                <w:bCs/>
                <w:lang w:eastAsia="lt-LT"/>
              </w:rPr>
            </w:pPr>
            <w:r w:rsidRPr="00646908">
              <w:rPr>
                <w:rFonts w:ascii="Arial" w:hAnsi="Arial" w:cs="Arial"/>
                <w:b/>
                <w:bCs/>
                <w:lang w:eastAsia="lt-LT"/>
              </w:rPr>
              <w:t>Mokėjimas</w:t>
            </w:r>
          </w:p>
        </w:tc>
        <w:tc>
          <w:tcPr>
            <w:tcW w:w="6813" w:type="dxa"/>
            <w:gridSpan w:val="1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C0026DA" w14:textId="77777777" w:rsidR="00315A49" w:rsidRPr="00646908" w:rsidRDefault="00315A49" w:rsidP="00EB14BA">
            <w:pPr>
              <w:jc w:val="center"/>
              <w:rPr>
                <w:rFonts w:ascii="Arial" w:hAnsi="Arial" w:cs="Arial"/>
                <w:b/>
                <w:bCs/>
                <w:lang w:eastAsia="lt-LT"/>
              </w:rPr>
            </w:pPr>
            <w:r w:rsidRPr="00646908">
              <w:rPr>
                <w:rFonts w:ascii="Arial" w:hAnsi="Arial" w:cs="Arial"/>
                <w:b/>
                <w:bCs/>
                <w:lang w:eastAsia="lt-LT"/>
              </w:rPr>
              <w:t>Apsaugos galiojimo pradžia</w:t>
            </w:r>
          </w:p>
        </w:tc>
        <w:tc>
          <w:tcPr>
            <w:tcW w:w="10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DF768D" w14:textId="77777777" w:rsidR="00315A49" w:rsidRPr="00646908" w:rsidRDefault="00315A49" w:rsidP="00EB14BA">
            <w:pPr>
              <w:jc w:val="center"/>
              <w:rPr>
                <w:rFonts w:ascii="Arial" w:hAnsi="Arial" w:cs="Arial"/>
                <w:b/>
                <w:bCs/>
                <w:lang w:eastAsia="lt-LT"/>
              </w:rPr>
            </w:pPr>
            <w:r w:rsidRPr="00646908">
              <w:rPr>
                <w:rFonts w:ascii="Arial" w:hAnsi="Arial" w:cs="Arial"/>
                <w:b/>
                <w:bCs/>
                <w:lang w:eastAsia="lt-LT"/>
              </w:rPr>
              <w:t>Sąskaitos išrašymas</w:t>
            </w:r>
          </w:p>
        </w:tc>
        <w:tc>
          <w:tcPr>
            <w:tcW w:w="10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3D3D4B8" w14:textId="77777777" w:rsidR="00315A49" w:rsidRPr="00646908" w:rsidRDefault="00315A49" w:rsidP="00EB14BA">
            <w:pPr>
              <w:jc w:val="center"/>
              <w:rPr>
                <w:rFonts w:ascii="Arial" w:hAnsi="Arial" w:cs="Arial"/>
                <w:b/>
                <w:bCs/>
                <w:lang w:eastAsia="lt-LT"/>
              </w:rPr>
            </w:pPr>
            <w:r w:rsidRPr="00646908">
              <w:rPr>
                <w:rFonts w:ascii="Arial" w:hAnsi="Arial" w:cs="Arial"/>
                <w:b/>
                <w:bCs/>
                <w:lang w:eastAsia="lt-LT"/>
              </w:rPr>
              <w:t>Sumokėti iki</w:t>
            </w:r>
          </w:p>
        </w:tc>
      </w:tr>
      <w:tr w:rsidR="00646908" w:rsidRPr="00646908" w14:paraId="7459D148" w14:textId="77777777" w:rsidTr="00861B64">
        <w:trPr>
          <w:trHeight w:val="261"/>
        </w:trPr>
        <w:tc>
          <w:tcPr>
            <w:tcW w:w="1137" w:type="dxa"/>
            <w:vMerge/>
            <w:tcBorders>
              <w:top w:val="single" w:sz="8" w:space="0" w:color="auto"/>
              <w:left w:val="single" w:sz="8" w:space="0" w:color="auto"/>
              <w:bottom w:val="single" w:sz="8" w:space="0" w:color="auto"/>
              <w:right w:val="single" w:sz="8" w:space="0" w:color="auto"/>
            </w:tcBorders>
            <w:vAlign w:val="center"/>
            <w:hideMark/>
          </w:tcPr>
          <w:p w14:paraId="1566CCC8" w14:textId="77777777" w:rsidR="00315A49" w:rsidRPr="00646908" w:rsidRDefault="00315A49" w:rsidP="00EB14BA">
            <w:pPr>
              <w:rPr>
                <w:rFonts w:ascii="Arial" w:eastAsia="Calibri" w:hAnsi="Arial" w:cs="Arial"/>
                <w:b/>
                <w:bCs/>
                <w:lang w:eastAsia="lt-LT"/>
              </w:rPr>
            </w:pP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CACD27" w14:textId="77777777" w:rsidR="00315A49" w:rsidRPr="00646908" w:rsidRDefault="00315A49" w:rsidP="00EB14BA">
            <w:pPr>
              <w:jc w:val="center"/>
              <w:rPr>
                <w:rFonts w:ascii="Arial" w:hAnsi="Arial" w:cs="Arial"/>
                <w:lang w:eastAsia="lt-LT"/>
              </w:rPr>
            </w:pPr>
            <w:r w:rsidRPr="00646908">
              <w:rPr>
                <w:rFonts w:ascii="Arial" w:hAnsi="Arial" w:cs="Arial"/>
                <w:lang w:eastAsia="lt-LT"/>
              </w:rPr>
              <w:t>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2D295C" w14:textId="77777777" w:rsidR="00315A49" w:rsidRPr="00646908" w:rsidRDefault="00315A49" w:rsidP="00EB14BA">
            <w:pPr>
              <w:jc w:val="center"/>
              <w:rPr>
                <w:rFonts w:ascii="Arial" w:hAnsi="Arial" w:cs="Arial"/>
                <w:lang w:eastAsia="lt-LT"/>
              </w:rPr>
            </w:pPr>
            <w:r w:rsidRPr="00646908">
              <w:rPr>
                <w:rFonts w:ascii="Arial" w:hAnsi="Arial" w:cs="Arial"/>
                <w:lang w:eastAsia="lt-LT"/>
              </w:rPr>
              <w:t>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98803D" w14:textId="77777777" w:rsidR="00315A49" w:rsidRPr="00646908" w:rsidRDefault="00315A49" w:rsidP="00EB14BA">
            <w:pPr>
              <w:jc w:val="center"/>
              <w:rPr>
                <w:rFonts w:ascii="Arial" w:hAnsi="Arial" w:cs="Arial"/>
                <w:lang w:eastAsia="lt-LT"/>
              </w:rPr>
            </w:pPr>
            <w:r w:rsidRPr="00646908">
              <w:rPr>
                <w:rFonts w:ascii="Arial" w:hAnsi="Arial" w:cs="Arial"/>
                <w:lang w:eastAsia="lt-LT"/>
              </w:rPr>
              <w:t>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7CB1D9" w14:textId="77777777" w:rsidR="00315A49" w:rsidRPr="00646908" w:rsidRDefault="00315A49" w:rsidP="00EB14BA">
            <w:pPr>
              <w:jc w:val="center"/>
              <w:rPr>
                <w:rFonts w:ascii="Arial" w:hAnsi="Arial" w:cs="Arial"/>
                <w:lang w:eastAsia="lt-LT"/>
              </w:rPr>
            </w:pPr>
            <w:r w:rsidRPr="00646908">
              <w:rPr>
                <w:rFonts w:ascii="Arial" w:hAnsi="Arial" w:cs="Arial"/>
                <w:lang w:eastAsia="lt-LT"/>
              </w:rPr>
              <w:t>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BFBE40" w14:textId="77777777" w:rsidR="00315A49" w:rsidRPr="00646908" w:rsidRDefault="00315A49" w:rsidP="00EB14BA">
            <w:pPr>
              <w:jc w:val="center"/>
              <w:rPr>
                <w:rFonts w:ascii="Arial" w:hAnsi="Arial" w:cs="Arial"/>
                <w:lang w:eastAsia="lt-LT"/>
              </w:rPr>
            </w:pPr>
            <w:r w:rsidRPr="00646908">
              <w:rPr>
                <w:rFonts w:ascii="Arial" w:hAnsi="Arial" w:cs="Arial"/>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F29716" w14:textId="77777777" w:rsidR="00315A49" w:rsidRPr="00646908" w:rsidRDefault="00315A49" w:rsidP="00EB14BA">
            <w:pPr>
              <w:jc w:val="center"/>
              <w:rPr>
                <w:rFonts w:ascii="Arial" w:hAnsi="Arial" w:cs="Arial"/>
                <w:lang w:eastAsia="lt-LT"/>
              </w:rPr>
            </w:pPr>
            <w:r w:rsidRPr="00646908">
              <w:rPr>
                <w:rFonts w:ascii="Arial" w:hAnsi="Arial" w:cs="Arial"/>
                <w:lang w:eastAsia="lt-LT"/>
              </w:rPr>
              <w:t>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9AE7F5" w14:textId="77777777" w:rsidR="00315A49" w:rsidRPr="00646908" w:rsidRDefault="00315A49" w:rsidP="00EB14BA">
            <w:pPr>
              <w:jc w:val="center"/>
              <w:rPr>
                <w:rFonts w:ascii="Arial" w:hAnsi="Arial" w:cs="Arial"/>
                <w:lang w:eastAsia="lt-LT"/>
              </w:rPr>
            </w:pPr>
            <w:r w:rsidRPr="00646908">
              <w:rPr>
                <w:rFonts w:ascii="Arial" w:hAnsi="Arial" w:cs="Arial"/>
                <w:lang w:eastAsia="lt-LT"/>
              </w:rPr>
              <w:t>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C167FE" w14:textId="77777777" w:rsidR="00315A49" w:rsidRPr="00646908" w:rsidRDefault="00315A49" w:rsidP="00EB14BA">
            <w:pPr>
              <w:jc w:val="center"/>
              <w:rPr>
                <w:rFonts w:ascii="Arial" w:hAnsi="Arial" w:cs="Arial"/>
                <w:lang w:eastAsia="lt-LT"/>
              </w:rPr>
            </w:pPr>
            <w:r w:rsidRPr="00646908">
              <w:rPr>
                <w:rFonts w:ascii="Arial" w:hAnsi="Arial" w:cs="Arial"/>
                <w:lang w:eastAsia="lt-LT"/>
              </w:rPr>
              <w:t>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BF2169" w14:textId="77777777" w:rsidR="00315A49" w:rsidRPr="00646908" w:rsidRDefault="00315A49" w:rsidP="00EB14BA">
            <w:pPr>
              <w:jc w:val="center"/>
              <w:rPr>
                <w:rFonts w:ascii="Arial" w:hAnsi="Arial" w:cs="Arial"/>
                <w:lang w:eastAsia="lt-LT"/>
              </w:rPr>
            </w:pPr>
            <w:r w:rsidRPr="00646908">
              <w:rPr>
                <w:rFonts w:ascii="Arial" w:hAnsi="Arial" w:cs="Arial"/>
                <w:lang w:eastAsia="lt-LT"/>
              </w:rPr>
              <w:t>09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71A472" w14:textId="77777777" w:rsidR="00315A49" w:rsidRPr="00646908" w:rsidRDefault="00315A49" w:rsidP="00EB14BA">
            <w:pPr>
              <w:jc w:val="center"/>
              <w:rPr>
                <w:rFonts w:ascii="Arial" w:hAnsi="Arial" w:cs="Arial"/>
                <w:lang w:eastAsia="lt-LT"/>
              </w:rPr>
            </w:pPr>
            <w:r w:rsidRPr="00646908">
              <w:rPr>
                <w:rFonts w:ascii="Arial" w:hAnsi="Arial" w:cs="Arial"/>
                <w:lang w:eastAsia="lt-LT"/>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BE6115" w14:textId="77777777" w:rsidR="00315A49" w:rsidRPr="00646908" w:rsidRDefault="00315A49" w:rsidP="00EB14BA">
            <w:pPr>
              <w:jc w:val="center"/>
              <w:rPr>
                <w:rFonts w:ascii="Arial" w:hAnsi="Arial" w:cs="Arial"/>
                <w:lang w:eastAsia="lt-LT"/>
              </w:rPr>
            </w:pPr>
            <w:r w:rsidRPr="00646908">
              <w:rPr>
                <w:rFonts w:ascii="Arial" w:hAnsi="Arial" w:cs="Arial"/>
                <w:lang w:eastAsia="lt-LT"/>
              </w:rPr>
              <w:t>11</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9F6141" w14:textId="77777777" w:rsidR="00315A49" w:rsidRPr="00646908" w:rsidRDefault="00315A49" w:rsidP="00EB14BA">
            <w:pPr>
              <w:jc w:val="center"/>
              <w:rPr>
                <w:rFonts w:ascii="Arial" w:hAnsi="Arial" w:cs="Arial"/>
                <w:lang w:eastAsia="lt-LT"/>
              </w:rPr>
            </w:pPr>
            <w:r w:rsidRPr="00646908">
              <w:rPr>
                <w:rFonts w:ascii="Arial" w:hAnsi="Arial" w:cs="Arial"/>
                <w:lang w:eastAsia="lt-LT"/>
              </w:rPr>
              <w:t>12</w:t>
            </w:r>
          </w:p>
        </w:tc>
        <w:tc>
          <w:tcPr>
            <w:tcW w:w="1099" w:type="dxa"/>
            <w:tcBorders>
              <w:top w:val="single" w:sz="8" w:space="0" w:color="auto"/>
              <w:left w:val="nil"/>
              <w:bottom w:val="single" w:sz="8" w:space="0" w:color="auto"/>
              <w:right w:val="single" w:sz="8" w:space="0" w:color="auto"/>
            </w:tcBorders>
            <w:vAlign w:val="center"/>
            <w:hideMark/>
          </w:tcPr>
          <w:p w14:paraId="2262F9EB" w14:textId="77777777" w:rsidR="00315A49" w:rsidRPr="00646908" w:rsidRDefault="00315A49" w:rsidP="00EB14BA">
            <w:pPr>
              <w:rPr>
                <w:rFonts w:ascii="Arial" w:eastAsia="Calibri" w:hAnsi="Arial" w:cs="Arial"/>
                <w:b/>
                <w:bCs/>
                <w:lang w:eastAsia="lt-LT"/>
              </w:rPr>
            </w:pPr>
          </w:p>
        </w:tc>
        <w:tc>
          <w:tcPr>
            <w:tcW w:w="1028" w:type="dxa"/>
            <w:tcBorders>
              <w:top w:val="single" w:sz="8" w:space="0" w:color="auto"/>
              <w:left w:val="nil"/>
              <w:bottom w:val="single" w:sz="8" w:space="0" w:color="auto"/>
              <w:right w:val="single" w:sz="8" w:space="0" w:color="auto"/>
            </w:tcBorders>
            <w:vAlign w:val="center"/>
            <w:hideMark/>
          </w:tcPr>
          <w:p w14:paraId="4A1A7726" w14:textId="77777777" w:rsidR="00315A49" w:rsidRPr="00646908" w:rsidRDefault="00315A49" w:rsidP="00EB14BA">
            <w:pPr>
              <w:rPr>
                <w:rFonts w:ascii="Arial" w:eastAsia="Calibri" w:hAnsi="Arial" w:cs="Arial"/>
                <w:b/>
                <w:bCs/>
                <w:lang w:eastAsia="lt-LT"/>
              </w:rPr>
            </w:pPr>
          </w:p>
        </w:tc>
      </w:tr>
      <w:tr w:rsidR="00646908" w:rsidRPr="00646908" w14:paraId="16C84436" w14:textId="77777777" w:rsidTr="00861B64">
        <w:trPr>
          <w:trHeight w:val="261"/>
        </w:trPr>
        <w:tc>
          <w:tcPr>
            <w:tcW w:w="11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BEA740" w14:textId="77777777" w:rsidR="00315A49" w:rsidRPr="00646908" w:rsidRDefault="00315A49" w:rsidP="00EB14BA">
            <w:pPr>
              <w:jc w:val="center"/>
              <w:rPr>
                <w:rFonts w:ascii="Arial" w:hAnsi="Arial" w:cs="Arial"/>
                <w:lang w:eastAsia="lt-LT"/>
              </w:rPr>
            </w:pPr>
            <w:r w:rsidRPr="00646908">
              <w:rPr>
                <w:rFonts w:ascii="Arial" w:hAnsi="Arial" w:cs="Arial"/>
                <w:lang w:eastAsia="lt-LT"/>
              </w:rPr>
              <w:t>I</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2311E7"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972819F"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8E354CE"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439247A"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F39144A"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BCC4F05"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80061A2"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1AE7690"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D077609"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2481DB3"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3A81B1F" w14:textId="77777777" w:rsidR="00315A49" w:rsidRPr="00646908" w:rsidRDefault="00315A49" w:rsidP="00EB14BA">
            <w:pPr>
              <w:rPr>
                <w:rFonts w:ascii="Arial" w:hAnsi="Arial" w:cs="Arial"/>
                <w:lang w:eastAsia="lt-LT"/>
              </w:rPr>
            </w:pPr>
          </w:p>
        </w:tc>
        <w:tc>
          <w:tcPr>
            <w:tcW w:w="56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325257E" w14:textId="77777777" w:rsidR="00315A49" w:rsidRPr="00646908" w:rsidRDefault="00315A49" w:rsidP="00EB14BA">
            <w:pPr>
              <w:rPr>
                <w:rFonts w:ascii="Arial" w:hAnsi="Arial" w:cs="Arial"/>
                <w:lang w:eastAsia="lt-LT"/>
              </w:rPr>
            </w:pP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1C1336" w14:textId="77777777" w:rsidR="00315A49" w:rsidRPr="00646908" w:rsidRDefault="00315A49" w:rsidP="00EB14BA">
            <w:pPr>
              <w:jc w:val="center"/>
              <w:rPr>
                <w:rFonts w:ascii="Arial" w:eastAsia="Calibri" w:hAnsi="Arial" w:cs="Arial"/>
                <w:lang w:eastAsia="lt-LT"/>
              </w:rPr>
            </w:pPr>
            <w:r w:rsidRPr="00646908">
              <w:rPr>
                <w:rFonts w:ascii="Arial" w:hAnsi="Arial" w:cs="Arial"/>
                <w:lang w:eastAsia="lt-LT"/>
              </w:rPr>
              <w:t>2020-01-05</w:t>
            </w:r>
          </w:p>
        </w:tc>
        <w:tc>
          <w:tcPr>
            <w:tcW w:w="1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19E08C" w14:textId="77777777" w:rsidR="00315A49" w:rsidRPr="00646908" w:rsidRDefault="00315A49" w:rsidP="00EB14BA">
            <w:pPr>
              <w:jc w:val="center"/>
              <w:rPr>
                <w:rFonts w:ascii="Arial" w:hAnsi="Arial" w:cs="Arial"/>
                <w:lang w:eastAsia="lt-LT"/>
              </w:rPr>
            </w:pPr>
            <w:r w:rsidRPr="00646908">
              <w:rPr>
                <w:rFonts w:ascii="Arial" w:hAnsi="Arial" w:cs="Arial"/>
                <w:lang w:eastAsia="lt-LT"/>
              </w:rPr>
              <w:t>2020-02-20</w:t>
            </w:r>
          </w:p>
        </w:tc>
      </w:tr>
      <w:tr w:rsidR="00646908" w:rsidRPr="00646908" w14:paraId="08C89DF2" w14:textId="77777777" w:rsidTr="00861B64">
        <w:trPr>
          <w:trHeight w:val="261"/>
        </w:trPr>
        <w:tc>
          <w:tcPr>
            <w:tcW w:w="11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ED8DEE" w14:textId="77777777" w:rsidR="00315A49" w:rsidRPr="00646908" w:rsidRDefault="00315A49" w:rsidP="00EB14BA">
            <w:pPr>
              <w:jc w:val="center"/>
              <w:rPr>
                <w:rFonts w:ascii="Arial" w:hAnsi="Arial" w:cs="Arial"/>
                <w:lang w:eastAsia="lt-LT"/>
              </w:rPr>
            </w:pPr>
            <w:r w:rsidRPr="00646908">
              <w:rPr>
                <w:rFonts w:ascii="Arial" w:hAnsi="Arial" w:cs="Arial"/>
                <w:lang w:eastAsia="lt-LT"/>
              </w:rPr>
              <w:t>II</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6AB3CA"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7FF512"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E97F37"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AC24C5A"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AF7FDB4"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6CC902C"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0C3C126"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0D5AE7D"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093C987"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0A70AE6"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359DEA4" w14:textId="77777777" w:rsidR="00315A49" w:rsidRPr="00646908" w:rsidRDefault="00315A49" w:rsidP="00EB14BA">
            <w:pPr>
              <w:rPr>
                <w:rFonts w:ascii="Arial" w:hAnsi="Arial" w:cs="Arial"/>
                <w:lang w:eastAsia="lt-LT"/>
              </w:rPr>
            </w:pPr>
          </w:p>
        </w:tc>
        <w:tc>
          <w:tcPr>
            <w:tcW w:w="56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9BEFF2F" w14:textId="77777777" w:rsidR="00315A49" w:rsidRPr="00646908" w:rsidRDefault="00315A49" w:rsidP="00EB14BA">
            <w:pPr>
              <w:rPr>
                <w:rFonts w:ascii="Arial" w:hAnsi="Arial" w:cs="Arial"/>
                <w:lang w:eastAsia="lt-LT"/>
              </w:rPr>
            </w:pP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50A476" w14:textId="77777777" w:rsidR="00315A49" w:rsidRPr="00646908" w:rsidRDefault="00315A49" w:rsidP="00EB14BA">
            <w:pPr>
              <w:jc w:val="center"/>
              <w:rPr>
                <w:rFonts w:ascii="Arial" w:eastAsia="Calibri" w:hAnsi="Arial" w:cs="Arial"/>
                <w:lang w:eastAsia="lt-LT"/>
              </w:rPr>
            </w:pPr>
            <w:r w:rsidRPr="00646908">
              <w:rPr>
                <w:rFonts w:ascii="Arial" w:hAnsi="Arial" w:cs="Arial"/>
                <w:lang w:eastAsia="lt-LT"/>
              </w:rPr>
              <w:t>2020-04-05</w:t>
            </w:r>
          </w:p>
        </w:tc>
        <w:tc>
          <w:tcPr>
            <w:tcW w:w="1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C21C68" w14:textId="77777777" w:rsidR="00315A49" w:rsidRPr="00646908" w:rsidRDefault="00315A49" w:rsidP="00EB14BA">
            <w:pPr>
              <w:jc w:val="center"/>
              <w:rPr>
                <w:rFonts w:ascii="Arial" w:hAnsi="Arial" w:cs="Arial"/>
                <w:lang w:eastAsia="lt-LT"/>
              </w:rPr>
            </w:pPr>
            <w:r w:rsidRPr="00646908">
              <w:rPr>
                <w:rFonts w:ascii="Arial" w:hAnsi="Arial" w:cs="Arial"/>
                <w:lang w:eastAsia="lt-LT"/>
              </w:rPr>
              <w:t>2020-05-20</w:t>
            </w:r>
          </w:p>
        </w:tc>
      </w:tr>
      <w:tr w:rsidR="00646908" w:rsidRPr="00646908" w14:paraId="0C2D34F5" w14:textId="77777777" w:rsidTr="00861B64">
        <w:trPr>
          <w:trHeight w:val="261"/>
        </w:trPr>
        <w:tc>
          <w:tcPr>
            <w:tcW w:w="11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60106D" w14:textId="77777777" w:rsidR="00315A49" w:rsidRPr="00646908" w:rsidRDefault="00315A49" w:rsidP="00EB14BA">
            <w:pPr>
              <w:jc w:val="center"/>
              <w:rPr>
                <w:rFonts w:ascii="Arial" w:hAnsi="Arial" w:cs="Arial"/>
                <w:lang w:eastAsia="lt-LT"/>
              </w:rPr>
            </w:pPr>
            <w:r w:rsidRPr="00646908">
              <w:rPr>
                <w:rFonts w:ascii="Arial" w:hAnsi="Arial" w:cs="Arial"/>
                <w:lang w:eastAsia="lt-LT"/>
              </w:rPr>
              <w:t>III</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62F252"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F733FD"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9268F1"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D0E54E"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F9AFA2"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D3D2EF"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450090A"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D77CC41"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7E3AAC3"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41AC9D1"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2BD1BA4" w14:textId="77777777" w:rsidR="00315A49" w:rsidRPr="00646908" w:rsidRDefault="00315A49" w:rsidP="00EB14BA">
            <w:pPr>
              <w:rPr>
                <w:rFonts w:ascii="Arial" w:hAnsi="Arial" w:cs="Arial"/>
                <w:lang w:eastAsia="lt-LT"/>
              </w:rPr>
            </w:pPr>
          </w:p>
        </w:tc>
        <w:tc>
          <w:tcPr>
            <w:tcW w:w="56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BDA0559" w14:textId="77777777" w:rsidR="00315A49" w:rsidRPr="00646908" w:rsidRDefault="00315A49" w:rsidP="00EB14BA">
            <w:pPr>
              <w:rPr>
                <w:rFonts w:ascii="Arial" w:hAnsi="Arial" w:cs="Arial"/>
                <w:lang w:eastAsia="lt-LT"/>
              </w:rPr>
            </w:pP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0BE599" w14:textId="77777777" w:rsidR="00315A49" w:rsidRPr="00646908" w:rsidRDefault="00315A49" w:rsidP="00EB14BA">
            <w:pPr>
              <w:jc w:val="center"/>
              <w:rPr>
                <w:rFonts w:ascii="Arial" w:eastAsia="Calibri" w:hAnsi="Arial" w:cs="Arial"/>
                <w:lang w:eastAsia="lt-LT"/>
              </w:rPr>
            </w:pPr>
            <w:r w:rsidRPr="00646908">
              <w:rPr>
                <w:rFonts w:ascii="Arial" w:hAnsi="Arial" w:cs="Arial"/>
                <w:lang w:eastAsia="lt-LT"/>
              </w:rPr>
              <w:t>2020-07-05</w:t>
            </w:r>
          </w:p>
        </w:tc>
        <w:tc>
          <w:tcPr>
            <w:tcW w:w="1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740D40" w14:textId="77777777" w:rsidR="00315A49" w:rsidRPr="00646908" w:rsidRDefault="00315A49" w:rsidP="00EB14BA">
            <w:pPr>
              <w:jc w:val="center"/>
              <w:rPr>
                <w:rFonts w:ascii="Arial" w:hAnsi="Arial" w:cs="Arial"/>
                <w:lang w:eastAsia="lt-LT"/>
              </w:rPr>
            </w:pPr>
            <w:r w:rsidRPr="00646908">
              <w:rPr>
                <w:rFonts w:ascii="Arial" w:hAnsi="Arial" w:cs="Arial"/>
                <w:lang w:eastAsia="lt-LT"/>
              </w:rPr>
              <w:t>2020-08-20</w:t>
            </w:r>
          </w:p>
        </w:tc>
      </w:tr>
      <w:tr w:rsidR="00646908" w:rsidRPr="00646908" w14:paraId="1C04427B" w14:textId="77777777" w:rsidTr="00861B64">
        <w:trPr>
          <w:trHeight w:val="261"/>
        </w:trPr>
        <w:tc>
          <w:tcPr>
            <w:tcW w:w="11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555347" w14:textId="77777777" w:rsidR="00315A49" w:rsidRPr="00646908" w:rsidRDefault="00315A49" w:rsidP="00EB14BA">
            <w:pPr>
              <w:jc w:val="center"/>
              <w:rPr>
                <w:rFonts w:ascii="Arial" w:hAnsi="Arial" w:cs="Arial"/>
                <w:lang w:eastAsia="lt-LT"/>
              </w:rPr>
            </w:pPr>
            <w:r w:rsidRPr="00646908">
              <w:rPr>
                <w:rFonts w:ascii="Arial" w:hAnsi="Arial" w:cs="Arial"/>
                <w:lang w:eastAsia="lt-LT"/>
              </w:rPr>
              <w:t>IV</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688E15"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1F7372"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9CE8FA"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A2B5BB"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22AAF6"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058C04"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D9379D"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376AC9"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087850"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FFC5FFE"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FFB5F54" w14:textId="77777777" w:rsidR="00315A49" w:rsidRPr="00646908" w:rsidRDefault="00315A49" w:rsidP="00EB14BA">
            <w:pPr>
              <w:rPr>
                <w:rFonts w:ascii="Arial" w:hAnsi="Arial" w:cs="Arial"/>
                <w:lang w:eastAsia="lt-LT"/>
              </w:rPr>
            </w:pPr>
          </w:p>
        </w:tc>
        <w:tc>
          <w:tcPr>
            <w:tcW w:w="56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984DB00" w14:textId="77777777" w:rsidR="00315A49" w:rsidRPr="00646908" w:rsidRDefault="00315A49" w:rsidP="00EB14BA">
            <w:pPr>
              <w:rPr>
                <w:rFonts w:ascii="Arial" w:hAnsi="Arial" w:cs="Arial"/>
                <w:lang w:eastAsia="lt-LT"/>
              </w:rPr>
            </w:pP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D285C3" w14:textId="77777777" w:rsidR="00315A49" w:rsidRPr="00646908" w:rsidRDefault="00315A49" w:rsidP="00EB14BA">
            <w:pPr>
              <w:jc w:val="center"/>
              <w:rPr>
                <w:rFonts w:ascii="Arial" w:eastAsia="Calibri" w:hAnsi="Arial" w:cs="Arial"/>
                <w:lang w:eastAsia="lt-LT"/>
              </w:rPr>
            </w:pPr>
            <w:r w:rsidRPr="00646908">
              <w:rPr>
                <w:rFonts w:ascii="Arial" w:hAnsi="Arial" w:cs="Arial"/>
                <w:lang w:eastAsia="lt-LT"/>
              </w:rPr>
              <w:t>2020-10-05</w:t>
            </w:r>
          </w:p>
        </w:tc>
        <w:tc>
          <w:tcPr>
            <w:tcW w:w="1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625FDC" w14:textId="77777777" w:rsidR="00315A49" w:rsidRPr="00646908" w:rsidRDefault="00315A49" w:rsidP="00EB14BA">
            <w:pPr>
              <w:jc w:val="center"/>
              <w:rPr>
                <w:rFonts w:ascii="Arial" w:hAnsi="Arial" w:cs="Arial"/>
                <w:lang w:eastAsia="lt-LT"/>
              </w:rPr>
            </w:pPr>
            <w:r w:rsidRPr="00646908">
              <w:rPr>
                <w:rFonts w:ascii="Arial" w:hAnsi="Arial" w:cs="Arial"/>
                <w:lang w:eastAsia="lt-LT"/>
              </w:rPr>
              <w:t>2020-11-20</w:t>
            </w:r>
          </w:p>
        </w:tc>
      </w:tr>
      <w:tr w:rsidR="00646908" w:rsidRPr="00646908" w14:paraId="77FDA129" w14:textId="77777777" w:rsidTr="00861B64">
        <w:trPr>
          <w:trHeight w:val="261"/>
        </w:trPr>
        <w:tc>
          <w:tcPr>
            <w:tcW w:w="11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772E11" w14:textId="77777777" w:rsidR="00315A49" w:rsidRPr="00646908" w:rsidRDefault="00315A49" w:rsidP="00EB14BA">
            <w:pPr>
              <w:jc w:val="center"/>
              <w:rPr>
                <w:rFonts w:ascii="Arial" w:hAnsi="Arial" w:cs="Arial"/>
                <w:lang w:eastAsia="lt-LT"/>
              </w:rPr>
            </w:pPr>
            <w:r w:rsidRPr="00646908">
              <w:rPr>
                <w:rFonts w:ascii="Arial" w:hAnsi="Arial" w:cs="Arial"/>
                <w:lang w:eastAsia="lt-LT"/>
              </w:rPr>
              <w:t>V</w:t>
            </w:r>
          </w:p>
        </w:tc>
        <w:tc>
          <w:tcPr>
            <w:tcW w:w="56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92F23A8" w14:textId="77777777" w:rsidR="00315A49" w:rsidRPr="00646908" w:rsidRDefault="00315A49" w:rsidP="00EB14BA">
            <w:pPr>
              <w:rPr>
                <w:rFonts w:ascii="Arial" w:hAnsi="Arial" w:cs="Arial"/>
                <w:lang w:eastAsia="lt-LT"/>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77C9F0" w14:textId="77777777" w:rsidR="00315A49" w:rsidRPr="00646908" w:rsidRDefault="00315A49" w:rsidP="00EB14BA">
            <w:pPr>
              <w:jc w:val="center"/>
              <w:rPr>
                <w:rFonts w:ascii="Arial" w:eastAsia="Calibri"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8AB0DD"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AFDC5D"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A5999B"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027D2B"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889465"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19BE4"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B65251"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80DB1F"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630B1A"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ADD24B"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6945A9" w14:textId="77777777" w:rsidR="00315A49" w:rsidRPr="00646908" w:rsidRDefault="00315A49" w:rsidP="00EB14BA">
            <w:pPr>
              <w:jc w:val="center"/>
              <w:rPr>
                <w:rFonts w:ascii="Arial" w:hAnsi="Arial" w:cs="Arial"/>
                <w:lang w:eastAsia="lt-LT"/>
              </w:rPr>
            </w:pPr>
            <w:r w:rsidRPr="00646908">
              <w:rPr>
                <w:rFonts w:ascii="Arial" w:hAnsi="Arial" w:cs="Arial"/>
                <w:lang w:eastAsia="lt-LT"/>
              </w:rPr>
              <w:t>2021-01-05</w:t>
            </w:r>
          </w:p>
        </w:tc>
        <w:tc>
          <w:tcPr>
            <w:tcW w:w="1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24A00" w14:textId="77777777" w:rsidR="00315A49" w:rsidRPr="00646908" w:rsidRDefault="00315A49" w:rsidP="00EB14BA">
            <w:pPr>
              <w:jc w:val="center"/>
              <w:rPr>
                <w:rFonts w:ascii="Arial" w:hAnsi="Arial" w:cs="Arial"/>
                <w:lang w:eastAsia="lt-LT"/>
              </w:rPr>
            </w:pPr>
            <w:r w:rsidRPr="00646908">
              <w:rPr>
                <w:rFonts w:ascii="Arial" w:hAnsi="Arial" w:cs="Arial"/>
                <w:lang w:eastAsia="lt-LT"/>
              </w:rPr>
              <w:t>2021-02-20</w:t>
            </w:r>
          </w:p>
        </w:tc>
      </w:tr>
      <w:tr w:rsidR="00646908" w:rsidRPr="00646908" w14:paraId="1B3B81D4" w14:textId="77777777" w:rsidTr="00861B64">
        <w:trPr>
          <w:trHeight w:val="261"/>
        </w:trPr>
        <w:tc>
          <w:tcPr>
            <w:tcW w:w="11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1CA6D1" w14:textId="77777777" w:rsidR="00315A49" w:rsidRPr="00646908" w:rsidRDefault="00315A49" w:rsidP="00EB14BA">
            <w:pPr>
              <w:jc w:val="center"/>
              <w:rPr>
                <w:rFonts w:ascii="Arial" w:hAnsi="Arial" w:cs="Arial"/>
                <w:b/>
                <w:bCs/>
                <w:lang w:eastAsia="lt-LT"/>
              </w:rPr>
            </w:pPr>
            <w:r w:rsidRPr="00646908">
              <w:rPr>
                <w:rFonts w:ascii="Arial" w:hAnsi="Arial" w:cs="Arial"/>
                <w:b/>
                <w:bCs/>
                <w:lang w:eastAsia="lt-LT"/>
              </w:rPr>
              <w:t>Bendra įmoka</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3882C1" w14:textId="77777777" w:rsidR="00315A49" w:rsidRPr="00646908" w:rsidRDefault="00315A49" w:rsidP="00EB14BA">
            <w:pPr>
              <w:jc w:val="center"/>
              <w:rPr>
                <w:rFonts w:ascii="Arial" w:hAnsi="Arial" w:cs="Arial"/>
                <w:lang w:eastAsia="lt-LT"/>
              </w:rPr>
            </w:pPr>
            <w:r w:rsidRPr="00646908">
              <w:rPr>
                <w:rFonts w:ascii="Arial" w:hAnsi="Arial" w:cs="Arial"/>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FD165B" w14:textId="77777777" w:rsidR="00315A49" w:rsidRPr="00646908" w:rsidRDefault="00315A49" w:rsidP="00EB14BA">
            <w:pPr>
              <w:jc w:val="center"/>
              <w:rPr>
                <w:rFonts w:ascii="Arial" w:hAnsi="Arial" w:cs="Arial"/>
                <w:lang w:eastAsia="lt-LT"/>
              </w:rPr>
            </w:pPr>
            <w:r w:rsidRPr="00646908">
              <w:rPr>
                <w:rFonts w:ascii="Arial" w:hAnsi="Arial" w:cs="Arial"/>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4F7EA4" w14:textId="77777777" w:rsidR="00315A49" w:rsidRPr="00646908" w:rsidRDefault="00315A49" w:rsidP="00EB14BA">
            <w:pPr>
              <w:jc w:val="center"/>
              <w:rPr>
                <w:rFonts w:ascii="Arial" w:hAnsi="Arial" w:cs="Arial"/>
                <w:lang w:eastAsia="lt-LT"/>
              </w:rPr>
            </w:pPr>
            <w:r w:rsidRPr="00646908">
              <w:rPr>
                <w:rFonts w:ascii="Arial" w:hAnsi="Arial" w:cs="Arial"/>
                <w:lang w:eastAsia="lt-LT"/>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BA54C2" w14:textId="77777777" w:rsidR="00315A49" w:rsidRPr="00646908" w:rsidRDefault="00315A49" w:rsidP="00EB14BA">
            <w:pPr>
              <w:jc w:val="center"/>
              <w:rPr>
                <w:rFonts w:ascii="Arial" w:hAnsi="Arial" w:cs="Arial"/>
                <w:lang w:eastAsia="lt-LT"/>
              </w:rPr>
            </w:pPr>
            <w:r w:rsidRPr="00646908">
              <w:rPr>
                <w:rFonts w:ascii="Arial" w:hAnsi="Arial" w:cs="Arial"/>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5287FE" w14:textId="77777777" w:rsidR="00315A49" w:rsidRPr="00646908" w:rsidRDefault="00315A49" w:rsidP="00EB14BA">
            <w:pPr>
              <w:jc w:val="center"/>
              <w:rPr>
                <w:rFonts w:ascii="Arial" w:hAnsi="Arial" w:cs="Arial"/>
                <w:lang w:eastAsia="lt-LT"/>
              </w:rPr>
            </w:pPr>
            <w:r w:rsidRPr="00646908">
              <w:rPr>
                <w:rFonts w:ascii="Arial" w:hAnsi="Arial" w:cs="Arial"/>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37FC3C" w14:textId="77777777" w:rsidR="00315A49" w:rsidRPr="00646908" w:rsidRDefault="00315A49" w:rsidP="00EB14BA">
            <w:pPr>
              <w:jc w:val="center"/>
              <w:rPr>
                <w:rFonts w:ascii="Arial" w:hAnsi="Arial" w:cs="Arial"/>
                <w:lang w:eastAsia="lt-LT"/>
              </w:rPr>
            </w:pPr>
            <w:r w:rsidRPr="00646908">
              <w:rPr>
                <w:rFonts w:ascii="Arial" w:hAnsi="Arial" w:cs="Arial"/>
                <w:lang w:eastAsia="lt-LT"/>
              </w:rPr>
              <w:t>0,75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D43EEB" w14:textId="77777777" w:rsidR="00315A49" w:rsidRPr="00646908" w:rsidRDefault="00315A49" w:rsidP="00EB14BA">
            <w:pPr>
              <w:jc w:val="center"/>
              <w:rPr>
                <w:rFonts w:ascii="Arial" w:hAnsi="Arial" w:cs="Arial"/>
                <w:lang w:eastAsia="lt-LT"/>
              </w:rPr>
            </w:pPr>
            <w:r w:rsidRPr="00646908">
              <w:rPr>
                <w:rFonts w:ascii="Arial" w:hAnsi="Arial" w:cs="Arial"/>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EB541" w14:textId="77777777" w:rsidR="00315A49" w:rsidRPr="00646908" w:rsidRDefault="00315A49" w:rsidP="00EB14BA">
            <w:pPr>
              <w:jc w:val="center"/>
              <w:rPr>
                <w:rFonts w:ascii="Arial" w:hAnsi="Arial" w:cs="Arial"/>
                <w:lang w:eastAsia="lt-LT"/>
              </w:rPr>
            </w:pPr>
            <w:r w:rsidRPr="00646908">
              <w:rPr>
                <w:rFonts w:ascii="Arial" w:hAnsi="Arial" w:cs="Arial"/>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FC706E" w14:textId="77777777" w:rsidR="00315A49" w:rsidRPr="00646908" w:rsidRDefault="00315A49" w:rsidP="00EB14BA">
            <w:pPr>
              <w:jc w:val="center"/>
              <w:rPr>
                <w:rFonts w:ascii="Arial" w:hAnsi="Arial" w:cs="Arial"/>
                <w:lang w:eastAsia="lt-LT"/>
              </w:rPr>
            </w:pPr>
            <w:r w:rsidRPr="00646908">
              <w:rPr>
                <w:rFonts w:ascii="Arial" w:hAnsi="Arial" w:cs="Arial"/>
                <w:lang w:eastAsia="lt-LT"/>
              </w:rPr>
              <w:t>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720281"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D6E0D5"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7C40A3" w14:textId="77777777" w:rsidR="00315A49" w:rsidRPr="00646908" w:rsidRDefault="00315A49" w:rsidP="00EB14BA">
            <w:pPr>
              <w:jc w:val="center"/>
              <w:rPr>
                <w:rFonts w:ascii="Arial" w:hAnsi="Arial" w:cs="Arial"/>
                <w:lang w:eastAsia="lt-LT"/>
              </w:rPr>
            </w:pPr>
            <w:r w:rsidRPr="00646908">
              <w:rPr>
                <w:rFonts w:ascii="Arial" w:hAnsi="Arial" w:cs="Arial"/>
                <w:lang w:eastAsia="lt-LT"/>
              </w:rPr>
              <w:t>0,25</w:t>
            </w:r>
          </w:p>
        </w:tc>
        <w:tc>
          <w:tcPr>
            <w:tcW w:w="2127"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C8B7AE" w14:textId="77777777" w:rsidR="00315A49" w:rsidRPr="00646908" w:rsidRDefault="00315A49" w:rsidP="00EB14BA">
            <w:pPr>
              <w:jc w:val="center"/>
              <w:rPr>
                <w:rFonts w:ascii="Arial" w:hAnsi="Arial" w:cs="Arial"/>
                <w:lang w:eastAsia="lt-LT"/>
              </w:rPr>
            </w:pPr>
            <w:r w:rsidRPr="00646908">
              <w:rPr>
                <w:rFonts w:ascii="Arial" w:hAnsi="Arial" w:cs="Arial"/>
                <w:lang w:eastAsia="lt-LT"/>
              </w:rPr>
              <w:t> </w:t>
            </w:r>
          </w:p>
        </w:tc>
      </w:tr>
    </w:tbl>
    <w:p w14:paraId="54F05FE8" w14:textId="77777777" w:rsidR="00315A49" w:rsidRPr="00646908" w:rsidRDefault="00315A49" w:rsidP="00315A49">
      <w:pPr>
        <w:tabs>
          <w:tab w:val="left" w:pos="426"/>
        </w:tabs>
        <w:jc w:val="both"/>
        <w:rPr>
          <w:rFonts w:ascii="Arial" w:hAnsi="Arial" w:cs="Arial"/>
          <w:b/>
          <w:bCs/>
        </w:rPr>
      </w:pPr>
    </w:p>
    <w:p w14:paraId="249C2279" w14:textId="77777777" w:rsidR="00315A49" w:rsidRPr="00646908" w:rsidRDefault="00315A49" w:rsidP="00315A49">
      <w:pPr>
        <w:tabs>
          <w:tab w:val="left" w:pos="426"/>
        </w:tabs>
        <w:jc w:val="both"/>
        <w:rPr>
          <w:rFonts w:ascii="Arial" w:hAnsi="Arial" w:cs="Arial"/>
          <w:b/>
          <w:bCs/>
        </w:rPr>
      </w:pPr>
      <w:r w:rsidRPr="00646908">
        <w:rPr>
          <w:rFonts w:ascii="Arial" w:hAnsi="Arial" w:cs="Arial"/>
          <w:b/>
          <w:bCs/>
        </w:rPr>
        <w:br w:type="page"/>
      </w:r>
    </w:p>
    <w:p w14:paraId="14E3319C" w14:textId="0A1CB9E6" w:rsidR="00315A49" w:rsidRPr="00646908" w:rsidRDefault="00315A49" w:rsidP="00315A49">
      <w:pPr>
        <w:tabs>
          <w:tab w:val="left" w:pos="540"/>
        </w:tabs>
        <w:jc w:val="right"/>
        <w:rPr>
          <w:rFonts w:ascii="Arial" w:hAnsi="Arial" w:cs="Arial"/>
          <w:b/>
        </w:rPr>
      </w:pPr>
      <w:r w:rsidRPr="00646908">
        <w:rPr>
          <w:rFonts w:ascii="Arial" w:hAnsi="Arial" w:cs="Arial"/>
          <w:b/>
        </w:rPr>
        <w:lastRenderedPageBreak/>
        <w:t xml:space="preserve">                                                                                                             priedas Nr. 5</w:t>
      </w:r>
    </w:p>
    <w:p w14:paraId="6AF2E33E" w14:textId="77777777" w:rsidR="00315A49" w:rsidRPr="00646908" w:rsidRDefault="00315A49" w:rsidP="00315A49">
      <w:pPr>
        <w:tabs>
          <w:tab w:val="left" w:pos="426"/>
        </w:tabs>
        <w:jc w:val="both"/>
        <w:rPr>
          <w:rFonts w:ascii="Arial" w:hAnsi="Arial" w:cs="Arial"/>
        </w:rPr>
      </w:pPr>
    </w:p>
    <w:p w14:paraId="0304BCDC" w14:textId="77777777" w:rsidR="00315A49" w:rsidRPr="00646908" w:rsidRDefault="00315A49" w:rsidP="00315A49">
      <w:pPr>
        <w:tabs>
          <w:tab w:val="left" w:pos="426"/>
        </w:tabs>
        <w:jc w:val="both"/>
        <w:rPr>
          <w:rFonts w:ascii="Arial" w:hAnsi="Arial" w:cs="Arial"/>
          <w:b/>
          <w:bCs/>
        </w:rPr>
      </w:pPr>
      <w:r w:rsidRPr="00646908">
        <w:rPr>
          <w:rFonts w:ascii="Arial" w:hAnsi="Arial" w:cs="Arial"/>
        </w:rPr>
        <w:t>Draudimo įmokos ir limitų įtraukimo atveju apskaičiavimo tvarka įtraukiant Apdraustuosius į draudimo sutartį ne nuo draudimo apsaugos įsigaliojimo pradžios</w:t>
      </w:r>
    </w:p>
    <w:tbl>
      <w:tblPr>
        <w:tblW w:w="10035" w:type="dxa"/>
        <w:tblInd w:w="-459" w:type="dxa"/>
        <w:tblLook w:val="04A0" w:firstRow="1" w:lastRow="0" w:firstColumn="1" w:lastColumn="0" w:noHBand="0" w:noVBand="1"/>
      </w:tblPr>
      <w:tblGrid>
        <w:gridCol w:w="2721"/>
        <w:gridCol w:w="816"/>
        <w:gridCol w:w="953"/>
        <w:gridCol w:w="1035"/>
        <w:gridCol w:w="1244"/>
        <w:gridCol w:w="1088"/>
        <w:gridCol w:w="1088"/>
        <w:gridCol w:w="1090"/>
      </w:tblGrid>
      <w:tr w:rsidR="00646908" w:rsidRPr="00646908" w14:paraId="775EFD6E" w14:textId="77777777" w:rsidTr="00861B64">
        <w:trPr>
          <w:trHeight w:val="311"/>
        </w:trPr>
        <w:tc>
          <w:tcPr>
            <w:tcW w:w="272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18E1D7" w14:textId="77777777" w:rsidR="00315A49" w:rsidRPr="00646908" w:rsidRDefault="00315A49" w:rsidP="00EB14BA">
            <w:pPr>
              <w:rPr>
                <w:rFonts w:ascii="Arial" w:hAnsi="Arial" w:cs="Arial"/>
              </w:rPr>
            </w:pPr>
            <w:r w:rsidRPr="00646908">
              <w:rPr>
                <w:rFonts w:ascii="Arial" w:hAnsi="Arial" w:cs="Arial"/>
              </w:rPr>
              <w:t>Paslauga</w:t>
            </w:r>
          </w:p>
        </w:tc>
        <w:tc>
          <w:tcPr>
            <w:tcW w:w="2804" w:type="dxa"/>
            <w:gridSpan w:val="3"/>
            <w:vMerge w:val="restart"/>
            <w:tcBorders>
              <w:top w:val="single" w:sz="8" w:space="0" w:color="auto"/>
              <w:left w:val="single" w:sz="4" w:space="0" w:color="auto"/>
              <w:right w:val="single" w:sz="4" w:space="0" w:color="auto"/>
            </w:tcBorders>
            <w:shd w:val="clear" w:color="auto" w:fill="auto"/>
            <w:noWrap/>
            <w:vAlign w:val="center"/>
            <w:hideMark/>
          </w:tcPr>
          <w:p w14:paraId="609CB744" w14:textId="77777777" w:rsidR="00315A49" w:rsidRPr="00646908" w:rsidRDefault="00315A49" w:rsidP="00EB14BA">
            <w:pPr>
              <w:jc w:val="center"/>
              <w:rPr>
                <w:rFonts w:ascii="Arial" w:hAnsi="Arial" w:cs="Arial"/>
              </w:rPr>
            </w:pPr>
            <w:r w:rsidRPr="00646908">
              <w:rPr>
                <w:rFonts w:ascii="Arial" w:hAnsi="Arial" w:cs="Arial"/>
              </w:rPr>
              <w:t>Metinės draudimo sumos</w:t>
            </w:r>
          </w:p>
        </w:tc>
        <w:tc>
          <w:tcPr>
            <w:tcW w:w="4510" w:type="dxa"/>
            <w:gridSpan w:val="4"/>
            <w:tcBorders>
              <w:top w:val="single" w:sz="8" w:space="0" w:color="auto"/>
              <w:left w:val="single" w:sz="4" w:space="0" w:color="auto"/>
              <w:bottom w:val="single" w:sz="4" w:space="0" w:color="auto"/>
              <w:right w:val="single" w:sz="8" w:space="0" w:color="000000"/>
            </w:tcBorders>
            <w:shd w:val="clear" w:color="auto" w:fill="auto"/>
            <w:vAlign w:val="center"/>
            <w:hideMark/>
          </w:tcPr>
          <w:p w14:paraId="772F9473" w14:textId="77777777" w:rsidR="00315A49" w:rsidRPr="00646908" w:rsidRDefault="00315A49" w:rsidP="00EB14BA">
            <w:pPr>
              <w:jc w:val="center"/>
              <w:rPr>
                <w:rFonts w:ascii="Arial" w:hAnsi="Arial" w:cs="Arial"/>
              </w:rPr>
            </w:pPr>
            <w:r w:rsidRPr="00646908">
              <w:rPr>
                <w:rFonts w:ascii="Arial" w:hAnsi="Arial" w:cs="Arial"/>
              </w:rPr>
              <w:t>Naujai įtraukiami darbuotojai</w:t>
            </w:r>
          </w:p>
        </w:tc>
      </w:tr>
      <w:tr w:rsidR="00646908" w:rsidRPr="00646908" w14:paraId="719FADAB" w14:textId="77777777" w:rsidTr="00861B64">
        <w:trPr>
          <w:trHeight w:val="311"/>
        </w:trPr>
        <w:tc>
          <w:tcPr>
            <w:tcW w:w="2721"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122D5655" w14:textId="77777777" w:rsidR="00315A49" w:rsidRPr="00646908" w:rsidRDefault="00315A49" w:rsidP="00EB14BA">
            <w:pPr>
              <w:rPr>
                <w:rFonts w:ascii="Arial" w:hAnsi="Arial" w:cs="Arial"/>
              </w:rPr>
            </w:pPr>
          </w:p>
        </w:tc>
        <w:tc>
          <w:tcPr>
            <w:tcW w:w="2804" w:type="dxa"/>
            <w:gridSpan w:val="3"/>
            <w:vMerge/>
            <w:tcBorders>
              <w:left w:val="single" w:sz="4" w:space="0" w:color="auto"/>
              <w:bottom w:val="single" w:sz="4" w:space="0" w:color="auto"/>
              <w:right w:val="single" w:sz="4" w:space="0" w:color="auto"/>
            </w:tcBorders>
            <w:shd w:val="clear" w:color="auto" w:fill="auto"/>
            <w:vAlign w:val="center"/>
            <w:hideMark/>
          </w:tcPr>
          <w:p w14:paraId="7055A79C" w14:textId="77777777" w:rsidR="00315A49" w:rsidRPr="00646908" w:rsidRDefault="00315A49" w:rsidP="00EB14BA">
            <w:pPr>
              <w:jc w:val="center"/>
              <w:rPr>
                <w:rFonts w:ascii="Arial" w:hAnsi="Arial" w:cs="Arial"/>
              </w:rPr>
            </w:pP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210BF65F" w14:textId="77777777" w:rsidR="00315A49" w:rsidRPr="00646908" w:rsidRDefault="00315A49" w:rsidP="00EB14BA">
            <w:pPr>
              <w:jc w:val="center"/>
              <w:rPr>
                <w:rFonts w:ascii="Arial" w:hAnsi="Arial" w:cs="Arial"/>
              </w:rPr>
            </w:pPr>
            <w:r w:rsidRPr="00646908">
              <w:rPr>
                <w:rFonts w:ascii="Arial" w:hAnsi="Arial" w:cs="Arial"/>
              </w:rPr>
              <w:t>I - III</w:t>
            </w:r>
          </w:p>
        </w:tc>
        <w:tc>
          <w:tcPr>
            <w:tcW w:w="1088" w:type="dxa"/>
            <w:tcBorders>
              <w:top w:val="nil"/>
              <w:left w:val="nil"/>
              <w:bottom w:val="single" w:sz="4" w:space="0" w:color="auto"/>
              <w:right w:val="single" w:sz="4" w:space="0" w:color="auto"/>
            </w:tcBorders>
            <w:shd w:val="clear" w:color="auto" w:fill="auto"/>
            <w:noWrap/>
            <w:vAlign w:val="center"/>
            <w:hideMark/>
          </w:tcPr>
          <w:p w14:paraId="62F76729" w14:textId="77777777" w:rsidR="00315A49" w:rsidRPr="00646908" w:rsidRDefault="00315A49" w:rsidP="00EB14BA">
            <w:pPr>
              <w:jc w:val="center"/>
              <w:rPr>
                <w:rFonts w:ascii="Arial" w:hAnsi="Arial" w:cs="Arial"/>
              </w:rPr>
            </w:pPr>
            <w:r w:rsidRPr="00646908">
              <w:rPr>
                <w:rFonts w:ascii="Arial" w:hAnsi="Arial" w:cs="Arial"/>
              </w:rPr>
              <w:t>IV - VI</w:t>
            </w:r>
          </w:p>
        </w:tc>
        <w:tc>
          <w:tcPr>
            <w:tcW w:w="1088" w:type="dxa"/>
            <w:tcBorders>
              <w:top w:val="nil"/>
              <w:left w:val="nil"/>
              <w:bottom w:val="single" w:sz="4" w:space="0" w:color="auto"/>
              <w:right w:val="single" w:sz="4" w:space="0" w:color="auto"/>
            </w:tcBorders>
            <w:shd w:val="clear" w:color="auto" w:fill="auto"/>
            <w:noWrap/>
            <w:vAlign w:val="center"/>
            <w:hideMark/>
          </w:tcPr>
          <w:p w14:paraId="483D8921" w14:textId="77777777" w:rsidR="00315A49" w:rsidRPr="00646908" w:rsidRDefault="00315A49" w:rsidP="00EB14BA">
            <w:pPr>
              <w:jc w:val="center"/>
              <w:rPr>
                <w:rFonts w:ascii="Arial" w:hAnsi="Arial" w:cs="Arial"/>
              </w:rPr>
            </w:pPr>
            <w:r w:rsidRPr="00646908">
              <w:rPr>
                <w:rFonts w:ascii="Arial" w:hAnsi="Arial" w:cs="Arial"/>
              </w:rPr>
              <w:t>VII - IX</w:t>
            </w:r>
          </w:p>
        </w:tc>
        <w:tc>
          <w:tcPr>
            <w:tcW w:w="1090" w:type="dxa"/>
            <w:tcBorders>
              <w:top w:val="nil"/>
              <w:left w:val="nil"/>
              <w:bottom w:val="single" w:sz="4" w:space="0" w:color="auto"/>
              <w:right w:val="single" w:sz="8" w:space="0" w:color="auto"/>
            </w:tcBorders>
            <w:shd w:val="clear" w:color="auto" w:fill="auto"/>
            <w:noWrap/>
            <w:vAlign w:val="center"/>
            <w:hideMark/>
          </w:tcPr>
          <w:p w14:paraId="7BC28CC7" w14:textId="77777777" w:rsidR="00315A49" w:rsidRPr="00646908" w:rsidRDefault="00315A49" w:rsidP="00EB14BA">
            <w:pPr>
              <w:jc w:val="center"/>
              <w:rPr>
                <w:rFonts w:ascii="Arial" w:hAnsi="Arial" w:cs="Arial"/>
              </w:rPr>
            </w:pPr>
            <w:r w:rsidRPr="00646908">
              <w:rPr>
                <w:rFonts w:ascii="Arial" w:hAnsi="Arial" w:cs="Arial"/>
              </w:rPr>
              <w:t>X - XII</w:t>
            </w:r>
          </w:p>
        </w:tc>
      </w:tr>
      <w:tr w:rsidR="00646908" w:rsidRPr="00646908" w14:paraId="65A5ABC0" w14:textId="77777777" w:rsidTr="00861B64">
        <w:trPr>
          <w:trHeight w:val="311"/>
        </w:trPr>
        <w:tc>
          <w:tcPr>
            <w:tcW w:w="2721"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15D6713C" w14:textId="77777777" w:rsidR="00315A49" w:rsidRPr="00646908" w:rsidRDefault="00315A49" w:rsidP="00EB14BA">
            <w:pPr>
              <w:rPr>
                <w:rFonts w:ascii="Arial" w:hAnsi="Arial" w:cs="Arial"/>
              </w:rPr>
            </w:pPr>
          </w:p>
        </w:tc>
        <w:tc>
          <w:tcPr>
            <w:tcW w:w="816" w:type="dxa"/>
            <w:tcBorders>
              <w:top w:val="nil"/>
              <w:left w:val="nil"/>
              <w:bottom w:val="single" w:sz="4" w:space="0" w:color="auto"/>
              <w:right w:val="single" w:sz="4" w:space="0" w:color="auto"/>
            </w:tcBorders>
            <w:shd w:val="clear" w:color="auto" w:fill="auto"/>
            <w:noWrap/>
            <w:vAlign w:val="center"/>
            <w:hideMark/>
          </w:tcPr>
          <w:p w14:paraId="5EC2C4DD" w14:textId="77777777" w:rsidR="00315A49" w:rsidRPr="00646908" w:rsidRDefault="00315A49" w:rsidP="00EB14BA">
            <w:pPr>
              <w:jc w:val="center"/>
              <w:rPr>
                <w:rFonts w:ascii="Arial" w:hAnsi="Arial" w:cs="Arial"/>
              </w:rPr>
            </w:pPr>
            <w:r w:rsidRPr="00646908">
              <w:rPr>
                <w:rFonts w:ascii="Arial" w:hAnsi="Arial" w:cs="Arial"/>
              </w:rPr>
              <w:t>I var.</w:t>
            </w:r>
          </w:p>
        </w:tc>
        <w:tc>
          <w:tcPr>
            <w:tcW w:w="953" w:type="dxa"/>
            <w:tcBorders>
              <w:top w:val="nil"/>
              <w:left w:val="nil"/>
              <w:bottom w:val="single" w:sz="4" w:space="0" w:color="auto"/>
              <w:right w:val="single" w:sz="4" w:space="0" w:color="auto"/>
            </w:tcBorders>
            <w:shd w:val="clear" w:color="auto" w:fill="auto"/>
            <w:noWrap/>
            <w:vAlign w:val="center"/>
            <w:hideMark/>
          </w:tcPr>
          <w:p w14:paraId="710749B8" w14:textId="77777777" w:rsidR="00315A49" w:rsidRPr="00646908" w:rsidRDefault="00315A49" w:rsidP="00EB14BA">
            <w:pPr>
              <w:jc w:val="center"/>
              <w:rPr>
                <w:rFonts w:ascii="Arial" w:hAnsi="Arial" w:cs="Arial"/>
              </w:rPr>
            </w:pPr>
            <w:r w:rsidRPr="00646908">
              <w:rPr>
                <w:rFonts w:ascii="Arial" w:hAnsi="Arial" w:cs="Arial"/>
              </w:rPr>
              <w:t>II var.</w:t>
            </w:r>
          </w:p>
        </w:tc>
        <w:tc>
          <w:tcPr>
            <w:tcW w:w="1035" w:type="dxa"/>
            <w:tcBorders>
              <w:top w:val="single" w:sz="4" w:space="0" w:color="auto"/>
              <w:left w:val="single" w:sz="4" w:space="0" w:color="auto"/>
              <w:bottom w:val="single" w:sz="4" w:space="0" w:color="auto"/>
              <w:right w:val="single" w:sz="4" w:space="0" w:color="auto"/>
            </w:tcBorders>
            <w:vAlign w:val="center"/>
          </w:tcPr>
          <w:p w14:paraId="3FA40637" w14:textId="77777777" w:rsidR="00315A49" w:rsidRPr="00646908" w:rsidRDefault="00315A49" w:rsidP="00EB14BA">
            <w:pPr>
              <w:jc w:val="center"/>
              <w:rPr>
                <w:rFonts w:ascii="Arial" w:hAnsi="Arial" w:cs="Arial"/>
              </w:rPr>
            </w:pPr>
            <w:r w:rsidRPr="00646908">
              <w:rPr>
                <w:rFonts w:ascii="Arial" w:hAnsi="Arial" w:cs="Arial"/>
              </w:rPr>
              <w:t>III var.</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128F34E4" w14:textId="77777777" w:rsidR="00315A49" w:rsidRPr="00646908" w:rsidRDefault="00315A49" w:rsidP="00EB14BA">
            <w:pPr>
              <w:jc w:val="center"/>
              <w:rPr>
                <w:rFonts w:ascii="Arial" w:hAnsi="Arial" w:cs="Arial"/>
              </w:rPr>
            </w:pPr>
            <w:r w:rsidRPr="00646908">
              <w:rPr>
                <w:rFonts w:ascii="Arial" w:hAnsi="Arial" w:cs="Arial"/>
              </w:rPr>
              <w:t xml:space="preserve">I </w:t>
            </w:r>
            <w:proofErr w:type="spellStart"/>
            <w:r w:rsidRPr="00646908">
              <w:rPr>
                <w:rFonts w:ascii="Arial" w:hAnsi="Arial" w:cs="Arial"/>
              </w:rPr>
              <w:t>ketv</w:t>
            </w:r>
            <w:proofErr w:type="spellEnd"/>
            <w:r w:rsidRPr="00646908">
              <w:rPr>
                <w:rFonts w:ascii="Arial" w:hAnsi="Arial" w:cs="Arial"/>
              </w:rPr>
              <w:t>.</w:t>
            </w:r>
          </w:p>
        </w:tc>
        <w:tc>
          <w:tcPr>
            <w:tcW w:w="1088" w:type="dxa"/>
            <w:tcBorders>
              <w:top w:val="nil"/>
              <w:left w:val="nil"/>
              <w:bottom w:val="single" w:sz="4" w:space="0" w:color="auto"/>
              <w:right w:val="single" w:sz="4" w:space="0" w:color="auto"/>
            </w:tcBorders>
            <w:shd w:val="clear" w:color="auto" w:fill="auto"/>
            <w:noWrap/>
            <w:vAlign w:val="center"/>
            <w:hideMark/>
          </w:tcPr>
          <w:p w14:paraId="1AECB831" w14:textId="77777777" w:rsidR="00315A49" w:rsidRPr="00646908" w:rsidRDefault="00315A49" w:rsidP="00EB14BA">
            <w:pPr>
              <w:jc w:val="center"/>
              <w:rPr>
                <w:rFonts w:ascii="Arial" w:hAnsi="Arial" w:cs="Arial"/>
              </w:rPr>
            </w:pPr>
            <w:r w:rsidRPr="00646908">
              <w:rPr>
                <w:rFonts w:ascii="Arial" w:hAnsi="Arial" w:cs="Arial"/>
              </w:rPr>
              <w:t xml:space="preserve">II </w:t>
            </w:r>
            <w:proofErr w:type="spellStart"/>
            <w:r w:rsidRPr="00646908">
              <w:rPr>
                <w:rFonts w:ascii="Arial" w:hAnsi="Arial" w:cs="Arial"/>
              </w:rPr>
              <w:t>ketv</w:t>
            </w:r>
            <w:proofErr w:type="spellEnd"/>
            <w:r w:rsidRPr="00646908">
              <w:rPr>
                <w:rFonts w:ascii="Arial" w:hAnsi="Arial" w:cs="Arial"/>
              </w:rPr>
              <w:t>.</w:t>
            </w:r>
          </w:p>
        </w:tc>
        <w:tc>
          <w:tcPr>
            <w:tcW w:w="1088" w:type="dxa"/>
            <w:tcBorders>
              <w:top w:val="nil"/>
              <w:left w:val="nil"/>
              <w:bottom w:val="single" w:sz="4" w:space="0" w:color="auto"/>
              <w:right w:val="single" w:sz="4" w:space="0" w:color="auto"/>
            </w:tcBorders>
            <w:shd w:val="clear" w:color="auto" w:fill="auto"/>
            <w:noWrap/>
            <w:vAlign w:val="center"/>
            <w:hideMark/>
          </w:tcPr>
          <w:p w14:paraId="0662ED78" w14:textId="77777777" w:rsidR="00315A49" w:rsidRPr="00646908" w:rsidRDefault="00315A49" w:rsidP="00EB14BA">
            <w:pPr>
              <w:jc w:val="center"/>
              <w:rPr>
                <w:rFonts w:ascii="Arial" w:hAnsi="Arial" w:cs="Arial"/>
              </w:rPr>
            </w:pPr>
            <w:r w:rsidRPr="00646908">
              <w:rPr>
                <w:rFonts w:ascii="Arial" w:hAnsi="Arial" w:cs="Arial"/>
              </w:rPr>
              <w:t xml:space="preserve">III </w:t>
            </w:r>
            <w:proofErr w:type="spellStart"/>
            <w:r w:rsidRPr="00646908">
              <w:rPr>
                <w:rFonts w:ascii="Arial" w:hAnsi="Arial" w:cs="Arial"/>
              </w:rPr>
              <w:t>ketv</w:t>
            </w:r>
            <w:proofErr w:type="spellEnd"/>
            <w:r w:rsidRPr="00646908">
              <w:rPr>
                <w:rFonts w:ascii="Arial" w:hAnsi="Arial" w:cs="Arial"/>
              </w:rPr>
              <w:t>.</w:t>
            </w:r>
          </w:p>
        </w:tc>
        <w:tc>
          <w:tcPr>
            <w:tcW w:w="1090" w:type="dxa"/>
            <w:tcBorders>
              <w:top w:val="nil"/>
              <w:left w:val="nil"/>
              <w:bottom w:val="single" w:sz="4" w:space="0" w:color="auto"/>
              <w:right w:val="single" w:sz="8" w:space="0" w:color="auto"/>
            </w:tcBorders>
            <w:shd w:val="clear" w:color="auto" w:fill="auto"/>
            <w:noWrap/>
            <w:vAlign w:val="center"/>
            <w:hideMark/>
          </w:tcPr>
          <w:p w14:paraId="1C3CDAE1" w14:textId="77777777" w:rsidR="00315A49" w:rsidRPr="00646908" w:rsidRDefault="00315A49" w:rsidP="00EB14BA">
            <w:pPr>
              <w:jc w:val="center"/>
              <w:rPr>
                <w:rFonts w:ascii="Arial" w:hAnsi="Arial" w:cs="Arial"/>
              </w:rPr>
            </w:pPr>
            <w:r w:rsidRPr="00646908">
              <w:rPr>
                <w:rFonts w:ascii="Arial" w:hAnsi="Arial" w:cs="Arial"/>
              </w:rPr>
              <w:t xml:space="preserve">IV </w:t>
            </w:r>
            <w:proofErr w:type="spellStart"/>
            <w:r w:rsidRPr="00646908">
              <w:rPr>
                <w:rFonts w:ascii="Arial" w:hAnsi="Arial" w:cs="Arial"/>
              </w:rPr>
              <w:t>ketv</w:t>
            </w:r>
            <w:proofErr w:type="spellEnd"/>
            <w:r w:rsidRPr="00646908">
              <w:rPr>
                <w:rFonts w:ascii="Arial" w:hAnsi="Arial" w:cs="Arial"/>
              </w:rPr>
              <w:t>.</w:t>
            </w:r>
          </w:p>
        </w:tc>
      </w:tr>
      <w:tr w:rsidR="00646908" w:rsidRPr="00646908" w14:paraId="7CEA425D" w14:textId="77777777" w:rsidTr="00861B64">
        <w:trPr>
          <w:trHeight w:val="934"/>
        </w:trPr>
        <w:tc>
          <w:tcPr>
            <w:tcW w:w="2721" w:type="dxa"/>
            <w:tcBorders>
              <w:top w:val="nil"/>
              <w:left w:val="single" w:sz="8" w:space="0" w:color="auto"/>
              <w:bottom w:val="single" w:sz="4" w:space="0" w:color="auto"/>
              <w:right w:val="single" w:sz="4" w:space="0" w:color="auto"/>
            </w:tcBorders>
            <w:shd w:val="clear" w:color="auto" w:fill="auto"/>
            <w:vAlign w:val="center"/>
            <w:hideMark/>
          </w:tcPr>
          <w:p w14:paraId="1FBABF91" w14:textId="77777777" w:rsidR="00315A49" w:rsidRPr="00646908" w:rsidRDefault="00315A49" w:rsidP="00EB14BA">
            <w:pPr>
              <w:rPr>
                <w:rFonts w:ascii="Arial" w:hAnsi="Arial" w:cs="Arial"/>
              </w:rPr>
            </w:pPr>
            <w:r w:rsidRPr="00646908">
              <w:rPr>
                <w:rFonts w:ascii="Arial" w:hAnsi="Arial" w:cs="Arial"/>
              </w:rPr>
              <w:t>Ambulatorinis gydymas.  Dienos chirurgija, dienos stacionaras.</w:t>
            </w:r>
          </w:p>
          <w:p w14:paraId="5A53D6D8" w14:textId="77777777" w:rsidR="00315A49" w:rsidRPr="00646908" w:rsidRDefault="00315A49" w:rsidP="00EB14BA">
            <w:pPr>
              <w:rPr>
                <w:rFonts w:ascii="Arial" w:hAnsi="Arial" w:cs="Arial"/>
              </w:rPr>
            </w:pPr>
            <w:r w:rsidRPr="00646908">
              <w:rPr>
                <w:rFonts w:ascii="Arial" w:hAnsi="Arial" w:cs="Arial"/>
              </w:rPr>
              <w:t>Stacionarinis gydymas valstybinėse ligoninėse</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D660D02" w14:textId="77777777" w:rsidR="00315A49" w:rsidRPr="00646908" w:rsidRDefault="00315A49" w:rsidP="00EB14BA">
            <w:pPr>
              <w:jc w:val="center"/>
              <w:rPr>
                <w:rFonts w:ascii="Arial" w:hAnsi="Arial" w:cs="Arial"/>
              </w:rPr>
            </w:pPr>
            <w:r w:rsidRPr="00646908">
              <w:rPr>
                <w:rFonts w:ascii="Arial" w:hAnsi="Arial" w:cs="Arial"/>
              </w:rPr>
              <w:t>1500</w:t>
            </w:r>
          </w:p>
        </w:tc>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F0DFF30" w14:textId="77777777" w:rsidR="00315A49" w:rsidRPr="00646908" w:rsidRDefault="00315A49" w:rsidP="00EB14BA">
            <w:pPr>
              <w:jc w:val="center"/>
              <w:rPr>
                <w:rFonts w:ascii="Arial" w:hAnsi="Arial" w:cs="Arial"/>
              </w:rPr>
            </w:pPr>
            <w:r w:rsidRPr="00646908">
              <w:rPr>
                <w:rFonts w:ascii="Arial" w:hAnsi="Arial" w:cs="Arial"/>
              </w:rPr>
              <w:t>1500</w:t>
            </w:r>
          </w:p>
        </w:tc>
        <w:tc>
          <w:tcPr>
            <w:tcW w:w="1035" w:type="dxa"/>
            <w:tcBorders>
              <w:top w:val="single" w:sz="4" w:space="0" w:color="auto"/>
              <w:left w:val="single" w:sz="4" w:space="0" w:color="auto"/>
              <w:bottom w:val="single" w:sz="4" w:space="0" w:color="auto"/>
              <w:right w:val="single" w:sz="4" w:space="0" w:color="auto"/>
            </w:tcBorders>
            <w:vAlign w:val="center"/>
          </w:tcPr>
          <w:p w14:paraId="470398C6" w14:textId="77777777" w:rsidR="00315A49" w:rsidRPr="00646908" w:rsidRDefault="00315A49" w:rsidP="00EB14BA">
            <w:pPr>
              <w:jc w:val="center"/>
              <w:rPr>
                <w:rFonts w:ascii="Arial" w:hAnsi="Arial" w:cs="Arial"/>
              </w:rPr>
            </w:pPr>
            <w:r w:rsidRPr="00646908">
              <w:rPr>
                <w:rFonts w:ascii="Arial" w:hAnsi="Arial" w:cs="Arial"/>
              </w:rPr>
              <w:t>1500</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7008B094" w14:textId="77777777" w:rsidR="00315A49" w:rsidRPr="00646908" w:rsidRDefault="00315A49" w:rsidP="00EB14BA">
            <w:pPr>
              <w:jc w:val="center"/>
              <w:rPr>
                <w:rFonts w:ascii="Arial" w:hAnsi="Arial" w:cs="Arial"/>
              </w:rPr>
            </w:pPr>
            <w:r w:rsidRPr="00646908">
              <w:rPr>
                <w:rFonts w:ascii="Arial" w:hAnsi="Arial" w:cs="Arial"/>
              </w:rPr>
              <w:t>1500</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86B1701" w14:textId="77777777" w:rsidR="00315A49" w:rsidRPr="00646908" w:rsidRDefault="00315A49" w:rsidP="00EB14BA">
            <w:pPr>
              <w:jc w:val="center"/>
              <w:rPr>
                <w:rFonts w:ascii="Arial" w:hAnsi="Arial" w:cs="Arial"/>
              </w:rPr>
            </w:pPr>
            <w:r w:rsidRPr="00646908">
              <w:rPr>
                <w:rFonts w:ascii="Arial" w:hAnsi="Arial" w:cs="Arial"/>
              </w:rPr>
              <w:t>1125</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F5E30F1" w14:textId="77777777" w:rsidR="00315A49" w:rsidRPr="00646908" w:rsidRDefault="00315A49" w:rsidP="00EB14BA">
            <w:pPr>
              <w:jc w:val="center"/>
              <w:rPr>
                <w:rFonts w:ascii="Arial" w:hAnsi="Arial" w:cs="Arial"/>
              </w:rPr>
            </w:pPr>
            <w:r w:rsidRPr="00646908">
              <w:rPr>
                <w:rFonts w:ascii="Arial" w:hAnsi="Arial" w:cs="Arial"/>
              </w:rPr>
              <w:t>750</w:t>
            </w:r>
          </w:p>
        </w:tc>
        <w:tc>
          <w:tcPr>
            <w:tcW w:w="1090" w:type="dxa"/>
            <w:tcBorders>
              <w:top w:val="nil"/>
              <w:left w:val="single" w:sz="4" w:space="0" w:color="auto"/>
              <w:bottom w:val="single" w:sz="4" w:space="0" w:color="auto"/>
              <w:right w:val="single" w:sz="8" w:space="0" w:color="auto"/>
            </w:tcBorders>
            <w:shd w:val="clear" w:color="auto" w:fill="auto"/>
            <w:noWrap/>
            <w:vAlign w:val="center"/>
            <w:hideMark/>
          </w:tcPr>
          <w:p w14:paraId="3B887481" w14:textId="77777777" w:rsidR="00315A49" w:rsidRPr="00646908" w:rsidRDefault="00315A49" w:rsidP="00EB14BA">
            <w:pPr>
              <w:jc w:val="center"/>
              <w:rPr>
                <w:rFonts w:ascii="Arial" w:hAnsi="Arial" w:cs="Arial"/>
              </w:rPr>
            </w:pPr>
            <w:r w:rsidRPr="00646908">
              <w:rPr>
                <w:rFonts w:ascii="Arial" w:hAnsi="Arial" w:cs="Arial"/>
              </w:rPr>
              <w:t>375</w:t>
            </w:r>
          </w:p>
        </w:tc>
      </w:tr>
      <w:tr w:rsidR="00646908" w:rsidRPr="00646908" w14:paraId="6D3376ED" w14:textId="77777777" w:rsidTr="00861B64">
        <w:trPr>
          <w:trHeight w:val="623"/>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F141" w14:textId="77777777" w:rsidR="00315A49" w:rsidRPr="00646908" w:rsidRDefault="00315A49" w:rsidP="00EB14BA">
            <w:pPr>
              <w:rPr>
                <w:rFonts w:ascii="Arial" w:hAnsi="Arial" w:cs="Arial"/>
              </w:rPr>
            </w:pPr>
            <w:r w:rsidRPr="00646908">
              <w:rPr>
                <w:rFonts w:ascii="Arial" w:hAnsi="Arial" w:cs="Arial"/>
              </w:rPr>
              <w:t>Kritinių ligų draudimas (vėžys, infarktas, insultas ir pan.)</w:t>
            </w:r>
          </w:p>
        </w:tc>
        <w:tc>
          <w:tcPr>
            <w:tcW w:w="816" w:type="dxa"/>
            <w:tcBorders>
              <w:top w:val="nil"/>
              <w:left w:val="nil"/>
              <w:bottom w:val="single" w:sz="4" w:space="0" w:color="auto"/>
              <w:right w:val="single" w:sz="4" w:space="0" w:color="auto"/>
            </w:tcBorders>
            <w:shd w:val="clear" w:color="auto" w:fill="auto"/>
            <w:noWrap/>
            <w:vAlign w:val="center"/>
            <w:hideMark/>
          </w:tcPr>
          <w:p w14:paraId="3934340A" w14:textId="77777777" w:rsidR="00315A49" w:rsidRPr="00646908" w:rsidRDefault="00315A49" w:rsidP="00EB14BA">
            <w:pPr>
              <w:jc w:val="center"/>
              <w:rPr>
                <w:rFonts w:ascii="Arial" w:hAnsi="Arial" w:cs="Arial"/>
              </w:rPr>
            </w:pPr>
            <w:r w:rsidRPr="00646908">
              <w:rPr>
                <w:rFonts w:ascii="Arial" w:hAnsi="Arial" w:cs="Arial"/>
              </w:rPr>
              <w:t>1000</w:t>
            </w:r>
          </w:p>
        </w:tc>
        <w:tc>
          <w:tcPr>
            <w:tcW w:w="953" w:type="dxa"/>
            <w:tcBorders>
              <w:top w:val="nil"/>
              <w:left w:val="nil"/>
              <w:bottom w:val="single" w:sz="4" w:space="0" w:color="auto"/>
              <w:right w:val="single" w:sz="4" w:space="0" w:color="auto"/>
            </w:tcBorders>
            <w:shd w:val="clear" w:color="auto" w:fill="auto"/>
            <w:noWrap/>
            <w:vAlign w:val="center"/>
            <w:hideMark/>
          </w:tcPr>
          <w:p w14:paraId="22BD2CEA" w14:textId="77777777" w:rsidR="00315A49" w:rsidRPr="00646908" w:rsidRDefault="00315A49" w:rsidP="00EB14BA">
            <w:pPr>
              <w:jc w:val="center"/>
              <w:rPr>
                <w:rFonts w:ascii="Arial" w:hAnsi="Arial" w:cs="Arial"/>
              </w:rPr>
            </w:pPr>
            <w:r w:rsidRPr="00646908">
              <w:rPr>
                <w:rFonts w:ascii="Arial" w:hAnsi="Arial" w:cs="Arial"/>
              </w:rPr>
              <w:t>1000</w:t>
            </w:r>
          </w:p>
        </w:tc>
        <w:tc>
          <w:tcPr>
            <w:tcW w:w="1035" w:type="dxa"/>
            <w:tcBorders>
              <w:top w:val="single" w:sz="4" w:space="0" w:color="auto"/>
              <w:left w:val="single" w:sz="4" w:space="0" w:color="auto"/>
              <w:bottom w:val="single" w:sz="4" w:space="0" w:color="auto"/>
              <w:right w:val="single" w:sz="4" w:space="0" w:color="auto"/>
            </w:tcBorders>
            <w:vAlign w:val="center"/>
          </w:tcPr>
          <w:p w14:paraId="4E70D936" w14:textId="77777777" w:rsidR="00315A49" w:rsidRPr="00646908" w:rsidRDefault="00315A49" w:rsidP="00EB14BA">
            <w:pPr>
              <w:jc w:val="center"/>
              <w:rPr>
                <w:rFonts w:ascii="Arial" w:hAnsi="Arial" w:cs="Arial"/>
              </w:rPr>
            </w:pPr>
            <w:r w:rsidRPr="00646908">
              <w:rPr>
                <w:rFonts w:ascii="Arial" w:hAnsi="Arial" w:cs="Arial"/>
              </w:rPr>
              <w:t>1000</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5A49BC0A" w14:textId="77777777" w:rsidR="00315A49" w:rsidRPr="00646908" w:rsidRDefault="00315A49" w:rsidP="00EB14BA">
            <w:pPr>
              <w:jc w:val="center"/>
              <w:rPr>
                <w:rFonts w:ascii="Arial" w:hAnsi="Arial" w:cs="Arial"/>
              </w:rPr>
            </w:pPr>
            <w:r w:rsidRPr="00646908">
              <w:rPr>
                <w:rFonts w:ascii="Arial" w:hAnsi="Arial" w:cs="Arial"/>
              </w:rPr>
              <w:t>1000</w:t>
            </w:r>
          </w:p>
        </w:tc>
        <w:tc>
          <w:tcPr>
            <w:tcW w:w="1088" w:type="dxa"/>
            <w:tcBorders>
              <w:top w:val="nil"/>
              <w:left w:val="nil"/>
              <w:bottom w:val="single" w:sz="4" w:space="0" w:color="auto"/>
              <w:right w:val="single" w:sz="4" w:space="0" w:color="auto"/>
            </w:tcBorders>
            <w:shd w:val="clear" w:color="auto" w:fill="auto"/>
            <w:noWrap/>
            <w:vAlign w:val="center"/>
            <w:hideMark/>
          </w:tcPr>
          <w:p w14:paraId="59BFBA27" w14:textId="77777777" w:rsidR="00315A49" w:rsidRPr="00646908" w:rsidRDefault="00315A49" w:rsidP="00EB14BA">
            <w:pPr>
              <w:jc w:val="center"/>
              <w:rPr>
                <w:rFonts w:ascii="Arial" w:hAnsi="Arial" w:cs="Arial"/>
              </w:rPr>
            </w:pPr>
            <w:r w:rsidRPr="00646908">
              <w:rPr>
                <w:rFonts w:ascii="Arial" w:hAnsi="Arial" w:cs="Arial"/>
              </w:rPr>
              <w:t>1000</w:t>
            </w:r>
          </w:p>
        </w:tc>
        <w:tc>
          <w:tcPr>
            <w:tcW w:w="1088" w:type="dxa"/>
            <w:tcBorders>
              <w:top w:val="nil"/>
              <w:left w:val="nil"/>
              <w:bottom w:val="single" w:sz="4" w:space="0" w:color="auto"/>
              <w:right w:val="single" w:sz="4" w:space="0" w:color="auto"/>
            </w:tcBorders>
            <w:shd w:val="clear" w:color="auto" w:fill="auto"/>
            <w:noWrap/>
            <w:vAlign w:val="center"/>
            <w:hideMark/>
          </w:tcPr>
          <w:p w14:paraId="2B5540F0" w14:textId="77777777" w:rsidR="00315A49" w:rsidRPr="00646908" w:rsidRDefault="00315A49" w:rsidP="00EB14BA">
            <w:pPr>
              <w:jc w:val="center"/>
              <w:rPr>
                <w:rFonts w:ascii="Arial" w:hAnsi="Arial" w:cs="Arial"/>
              </w:rPr>
            </w:pPr>
            <w:r w:rsidRPr="00646908">
              <w:rPr>
                <w:rFonts w:ascii="Arial" w:hAnsi="Arial" w:cs="Arial"/>
              </w:rPr>
              <w:t>1000</w:t>
            </w:r>
          </w:p>
        </w:tc>
        <w:tc>
          <w:tcPr>
            <w:tcW w:w="1090" w:type="dxa"/>
            <w:tcBorders>
              <w:top w:val="nil"/>
              <w:left w:val="nil"/>
              <w:bottom w:val="single" w:sz="4" w:space="0" w:color="auto"/>
              <w:right w:val="single" w:sz="8" w:space="0" w:color="auto"/>
            </w:tcBorders>
            <w:shd w:val="clear" w:color="auto" w:fill="auto"/>
            <w:noWrap/>
            <w:vAlign w:val="center"/>
            <w:hideMark/>
          </w:tcPr>
          <w:p w14:paraId="00A8F7B4" w14:textId="77777777" w:rsidR="00315A49" w:rsidRPr="00646908" w:rsidRDefault="00315A49" w:rsidP="00EB14BA">
            <w:pPr>
              <w:jc w:val="center"/>
              <w:rPr>
                <w:rFonts w:ascii="Arial" w:hAnsi="Arial" w:cs="Arial"/>
              </w:rPr>
            </w:pPr>
            <w:r w:rsidRPr="00646908">
              <w:rPr>
                <w:rFonts w:ascii="Arial" w:hAnsi="Arial" w:cs="Arial"/>
              </w:rPr>
              <w:t>1000</w:t>
            </w:r>
          </w:p>
        </w:tc>
      </w:tr>
      <w:tr w:rsidR="00646908" w:rsidRPr="00646908" w14:paraId="6AFF1AC9" w14:textId="77777777" w:rsidTr="00861B64">
        <w:trPr>
          <w:trHeight w:val="311"/>
        </w:trPr>
        <w:tc>
          <w:tcPr>
            <w:tcW w:w="2721" w:type="dxa"/>
            <w:tcBorders>
              <w:top w:val="nil"/>
              <w:left w:val="single" w:sz="8" w:space="0" w:color="auto"/>
              <w:bottom w:val="single" w:sz="4" w:space="0" w:color="auto"/>
              <w:right w:val="single" w:sz="4" w:space="0" w:color="auto"/>
            </w:tcBorders>
            <w:shd w:val="clear" w:color="auto" w:fill="auto"/>
            <w:vAlign w:val="center"/>
            <w:hideMark/>
          </w:tcPr>
          <w:p w14:paraId="6A664753" w14:textId="77777777" w:rsidR="00315A49" w:rsidRPr="00646908" w:rsidRDefault="00315A49" w:rsidP="00EB14BA">
            <w:pPr>
              <w:rPr>
                <w:rFonts w:ascii="Arial" w:hAnsi="Arial" w:cs="Arial"/>
              </w:rPr>
            </w:pPr>
            <w:r w:rsidRPr="00646908">
              <w:rPr>
                <w:rFonts w:ascii="Arial" w:hAnsi="Arial" w:cs="Arial"/>
              </w:rPr>
              <w:t>Vaistai</w:t>
            </w:r>
          </w:p>
        </w:tc>
        <w:tc>
          <w:tcPr>
            <w:tcW w:w="816" w:type="dxa"/>
            <w:tcBorders>
              <w:top w:val="nil"/>
              <w:left w:val="nil"/>
              <w:bottom w:val="single" w:sz="4" w:space="0" w:color="auto"/>
              <w:right w:val="single" w:sz="4" w:space="0" w:color="auto"/>
            </w:tcBorders>
            <w:shd w:val="clear" w:color="auto" w:fill="auto"/>
            <w:noWrap/>
            <w:vAlign w:val="center"/>
            <w:hideMark/>
          </w:tcPr>
          <w:p w14:paraId="70CB2FD0" w14:textId="77777777" w:rsidR="00315A49" w:rsidRPr="00646908" w:rsidRDefault="00315A49" w:rsidP="00EB14BA">
            <w:pPr>
              <w:jc w:val="center"/>
              <w:rPr>
                <w:rFonts w:ascii="Arial" w:hAnsi="Arial" w:cs="Arial"/>
              </w:rPr>
            </w:pPr>
            <w:r w:rsidRPr="00646908">
              <w:rPr>
                <w:rFonts w:ascii="Arial" w:hAnsi="Arial" w:cs="Arial"/>
              </w:rPr>
              <w:t>50</w:t>
            </w:r>
          </w:p>
        </w:tc>
        <w:tc>
          <w:tcPr>
            <w:tcW w:w="953" w:type="dxa"/>
            <w:tcBorders>
              <w:top w:val="nil"/>
              <w:left w:val="nil"/>
              <w:bottom w:val="single" w:sz="4" w:space="0" w:color="auto"/>
              <w:right w:val="single" w:sz="4" w:space="0" w:color="auto"/>
            </w:tcBorders>
            <w:shd w:val="clear" w:color="auto" w:fill="auto"/>
            <w:noWrap/>
            <w:vAlign w:val="center"/>
            <w:hideMark/>
          </w:tcPr>
          <w:p w14:paraId="3DF637A6" w14:textId="77777777" w:rsidR="00315A49" w:rsidRPr="00646908" w:rsidRDefault="00315A49" w:rsidP="00EB14BA">
            <w:pPr>
              <w:jc w:val="center"/>
              <w:rPr>
                <w:rFonts w:ascii="Arial" w:hAnsi="Arial" w:cs="Arial"/>
              </w:rPr>
            </w:pPr>
            <w:r w:rsidRPr="00646908">
              <w:rPr>
                <w:rFonts w:ascii="Arial" w:hAnsi="Arial" w:cs="Arial"/>
              </w:rPr>
              <w:t>50</w:t>
            </w:r>
          </w:p>
        </w:tc>
        <w:tc>
          <w:tcPr>
            <w:tcW w:w="1035" w:type="dxa"/>
            <w:tcBorders>
              <w:top w:val="single" w:sz="4" w:space="0" w:color="auto"/>
              <w:left w:val="single" w:sz="4" w:space="0" w:color="auto"/>
              <w:bottom w:val="single" w:sz="4" w:space="0" w:color="auto"/>
              <w:right w:val="single" w:sz="4" w:space="0" w:color="auto"/>
            </w:tcBorders>
            <w:vAlign w:val="center"/>
          </w:tcPr>
          <w:p w14:paraId="29C1A32A" w14:textId="77777777" w:rsidR="00315A49" w:rsidRPr="00646908" w:rsidRDefault="00315A49" w:rsidP="00EB14BA">
            <w:pPr>
              <w:jc w:val="center"/>
              <w:rPr>
                <w:rFonts w:ascii="Arial" w:hAnsi="Arial" w:cs="Arial"/>
              </w:rPr>
            </w:pPr>
            <w:r w:rsidRPr="00646908">
              <w:rPr>
                <w:rFonts w:ascii="Arial" w:hAnsi="Arial" w:cs="Arial"/>
              </w:rPr>
              <w:t>50</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049D3D28" w14:textId="77777777" w:rsidR="00315A49" w:rsidRPr="00646908" w:rsidRDefault="00315A49" w:rsidP="00EB14BA">
            <w:pPr>
              <w:jc w:val="center"/>
              <w:rPr>
                <w:rFonts w:ascii="Arial" w:hAnsi="Arial" w:cs="Arial"/>
              </w:rPr>
            </w:pPr>
            <w:r w:rsidRPr="00646908">
              <w:rPr>
                <w:rFonts w:ascii="Arial" w:hAnsi="Arial" w:cs="Arial"/>
              </w:rPr>
              <w:t>50</w:t>
            </w:r>
          </w:p>
        </w:tc>
        <w:tc>
          <w:tcPr>
            <w:tcW w:w="1088" w:type="dxa"/>
            <w:tcBorders>
              <w:top w:val="nil"/>
              <w:left w:val="nil"/>
              <w:bottom w:val="single" w:sz="4" w:space="0" w:color="auto"/>
              <w:right w:val="single" w:sz="4" w:space="0" w:color="auto"/>
            </w:tcBorders>
            <w:shd w:val="clear" w:color="auto" w:fill="auto"/>
            <w:noWrap/>
            <w:vAlign w:val="center"/>
            <w:hideMark/>
          </w:tcPr>
          <w:p w14:paraId="1F3FD22B" w14:textId="77777777" w:rsidR="00315A49" w:rsidRPr="00646908" w:rsidRDefault="00315A49" w:rsidP="00EB14BA">
            <w:pPr>
              <w:jc w:val="center"/>
              <w:rPr>
                <w:rFonts w:ascii="Arial" w:hAnsi="Arial" w:cs="Arial"/>
              </w:rPr>
            </w:pPr>
            <w:r w:rsidRPr="00646908">
              <w:rPr>
                <w:rFonts w:ascii="Arial" w:hAnsi="Arial" w:cs="Arial"/>
              </w:rPr>
              <w:t>40</w:t>
            </w:r>
          </w:p>
        </w:tc>
        <w:tc>
          <w:tcPr>
            <w:tcW w:w="1088" w:type="dxa"/>
            <w:tcBorders>
              <w:top w:val="nil"/>
              <w:left w:val="nil"/>
              <w:bottom w:val="single" w:sz="4" w:space="0" w:color="auto"/>
              <w:right w:val="single" w:sz="4" w:space="0" w:color="auto"/>
            </w:tcBorders>
            <w:shd w:val="clear" w:color="auto" w:fill="auto"/>
            <w:noWrap/>
            <w:vAlign w:val="center"/>
            <w:hideMark/>
          </w:tcPr>
          <w:p w14:paraId="6E6E7CA8" w14:textId="77777777" w:rsidR="00315A49" w:rsidRPr="00646908" w:rsidRDefault="00315A49" w:rsidP="00EB14BA">
            <w:pPr>
              <w:jc w:val="center"/>
              <w:rPr>
                <w:rFonts w:ascii="Arial" w:hAnsi="Arial" w:cs="Arial"/>
              </w:rPr>
            </w:pPr>
            <w:r w:rsidRPr="00646908">
              <w:rPr>
                <w:rFonts w:ascii="Arial" w:hAnsi="Arial" w:cs="Arial"/>
              </w:rPr>
              <w:t>25</w:t>
            </w:r>
          </w:p>
        </w:tc>
        <w:tc>
          <w:tcPr>
            <w:tcW w:w="1090" w:type="dxa"/>
            <w:tcBorders>
              <w:top w:val="nil"/>
              <w:left w:val="nil"/>
              <w:bottom w:val="single" w:sz="4" w:space="0" w:color="auto"/>
              <w:right w:val="single" w:sz="8" w:space="0" w:color="auto"/>
            </w:tcBorders>
            <w:shd w:val="clear" w:color="auto" w:fill="auto"/>
            <w:noWrap/>
            <w:vAlign w:val="center"/>
            <w:hideMark/>
          </w:tcPr>
          <w:p w14:paraId="1FB12C59" w14:textId="77777777" w:rsidR="00315A49" w:rsidRPr="00646908" w:rsidRDefault="00315A49" w:rsidP="00EB14BA">
            <w:pPr>
              <w:jc w:val="center"/>
              <w:rPr>
                <w:rFonts w:ascii="Arial" w:hAnsi="Arial" w:cs="Arial"/>
              </w:rPr>
            </w:pPr>
            <w:r w:rsidRPr="00646908">
              <w:rPr>
                <w:rFonts w:ascii="Arial" w:hAnsi="Arial" w:cs="Arial"/>
              </w:rPr>
              <w:t>15</w:t>
            </w:r>
          </w:p>
        </w:tc>
      </w:tr>
      <w:tr w:rsidR="00646908" w:rsidRPr="00646908" w14:paraId="470C5B79" w14:textId="77777777" w:rsidTr="00861B64">
        <w:trPr>
          <w:trHeight w:val="419"/>
        </w:trPr>
        <w:tc>
          <w:tcPr>
            <w:tcW w:w="2721" w:type="dxa"/>
            <w:tcBorders>
              <w:top w:val="nil"/>
              <w:left w:val="single" w:sz="8" w:space="0" w:color="auto"/>
              <w:bottom w:val="single" w:sz="4" w:space="0" w:color="auto"/>
              <w:right w:val="single" w:sz="4" w:space="0" w:color="auto"/>
            </w:tcBorders>
            <w:shd w:val="clear" w:color="auto" w:fill="auto"/>
            <w:vAlign w:val="center"/>
            <w:hideMark/>
          </w:tcPr>
          <w:p w14:paraId="57B383A9" w14:textId="77777777" w:rsidR="00315A49" w:rsidRPr="00646908" w:rsidRDefault="00315A49" w:rsidP="00EB14BA">
            <w:pPr>
              <w:rPr>
                <w:rFonts w:ascii="Arial" w:hAnsi="Arial" w:cs="Arial"/>
              </w:rPr>
            </w:pPr>
            <w:r w:rsidRPr="00646908">
              <w:rPr>
                <w:rFonts w:ascii="Arial" w:hAnsi="Arial" w:cs="Arial"/>
              </w:rPr>
              <w:t>Profilaktinis sveikatos patikrinimas + skiepai</w:t>
            </w:r>
          </w:p>
        </w:tc>
        <w:tc>
          <w:tcPr>
            <w:tcW w:w="816" w:type="dxa"/>
            <w:tcBorders>
              <w:top w:val="nil"/>
              <w:left w:val="nil"/>
              <w:bottom w:val="single" w:sz="4" w:space="0" w:color="auto"/>
              <w:right w:val="single" w:sz="4" w:space="0" w:color="auto"/>
            </w:tcBorders>
            <w:shd w:val="clear" w:color="auto" w:fill="auto"/>
            <w:noWrap/>
            <w:vAlign w:val="center"/>
            <w:hideMark/>
          </w:tcPr>
          <w:p w14:paraId="1CCEC0F0" w14:textId="77777777" w:rsidR="00315A49" w:rsidRPr="00646908" w:rsidRDefault="00315A49" w:rsidP="00EB14BA">
            <w:pPr>
              <w:jc w:val="center"/>
              <w:rPr>
                <w:rFonts w:ascii="Arial" w:hAnsi="Arial" w:cs="Arial"/>
              </w:rPr>
            </w:pPr>
            <w:r w:rsidRPr="00646908">
              <w:rPr>
                <w:rFonts w:ascii="Arial" w:hAnsi="Arial" w:cs="Arial"/>
              </w:rPr>
              <w:t>50</w:t>
            </w:r>
          </w:p>
        </w:tc>
        <w:tc>
          <w:tcPr>
            <w:tcW w:w="953" w:type="dxa"/>
            <w:tcBorders>
              <w:top w:val="nil"/>
              <w:left w:val="nil"/>
              <w:bottom w:val="single" w:sz="4" w:space="0" w:color="auto"/>
              <w:right w:val="single" w:sz="4" w:space="0" w:color="auto"/>
            </w:tcBorders>
            <w:shd w:val="clear" w:color="auto" w:fill="auto"/>
            <w:noWrap/>
            <w:vAlign w:val="center"/>
            <w:hideMark/>
          </w:tcPr>
          <w:p w14:paraId="42CC8929" w14:textId="77777777" w:rsidR="00315A49" w:rsidRPr="00646908" w:rsidRDefault="00315A49" w:rsidP="00EB14BA">
            <w:pPr>
              <w:jc w:val="center"/>
              <w:rPr>
                <w:rFonts w:ascii="Arial" w:hAnsi="Arial" w:cs="Arial"/>
              </w:rPr>
            </w:pPr>
            <w:r w:rsidRPr="00646908">
              <w:rPr>
                <w:rFonts w:ascii="Arial" w:hAnsi="Arial" w:cs="Arial"/>
              </w:rPr>
              <w:t>50</w:t>
            </w:r>
          </w:p>
        </w:tc>
        <w:tc>
          <w:tcPr>
            <w:tcW w:w="1035" w:type="dxa"/>
            <w:tcBorders>
              <w:top w:val="single" w:sz="4" w:space="0" w:color="auto"/>
              <w:left w:val="single" w:sz="4" w:space="0" w:color="auto"/>
              <w:bottom w:val="single" w:sz="4" w:space="0" w:color="auto"/>
              <w:right w:val="single" w:sz="4" w:space="0" w:color="auto"/>
            </w:tcBorders>
            <w:vAlign w:val="center"/>
          </w:tcPr>
          <w:p w14:paraId="3BB6B8CB" w14:textId="77777777" w:rsidR="00315A49" w:rsidRPr="00646908" w:rsidRDefault="00315A49" w:rsidP="00EB14BA">
            <w:pPr>
              <w:jc w:val="center"/>
              <w:rPr>
                <w:rFonts w:ascii="Arial" w:hAnsi="Arial" w:cs="Arial"/>
              </w:rPr>
            </w:pPr>
            <w:r w:rsidRPr="00646908">
              <w:rPr>
                <w:rFonts w:ascii="Arial" w:hAnsi="Arial" w:cs="Arial"/>
              </w:rPr>
              <w:t>50</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6BDC27D9" w14:textId="77777777" w:rsidR="00315A49" w:rsidRPr="00646908" w:rsidRDefault="00315A49" w:rsidP="00EB14BA">
            <w:pPr>
              <w:jc w:val="center"/>
              <w:rPr>
                <w:rFonts w:ascii="Arial" w:hAnsi="Arial" w:cs="Arial"/>
              </w:rPr>
            </w:pPr>
            <w:r w:rsidRPr="00646908">
              <w:rPr>
                <w:rFonts w:ascii="Arial" w:hAnsi="Arial" w:cs="Arial"/>
              </w:rPr>
              <w:t>50</w:t>
            </w:r>
          </w:p>
        </w:tc>
        <w:tc>
          <w:tcPr>
            <w:tcW w:w="1088" w:type="dxa"/>
            <w:tcBorders>
              <w:top w:val="nil"/>
              <w:left w:val="nil"/>
              <w:bottom w:val="single" w:sz="4" w:space="0" w:color="auto"/>
              <w:right w:val="single" w:sz="4" w:space="0" w:color="auto"/>
            </w:tcBorders>
            <w:shd w:val="clear" w:color="auto" w:fill="auto"/>
            <w:noWrap/>
            <w:vAlign w:val="center"/>
            <w:hideMark/>
          </w:tcPr>
          <w:p w14:paraId="77F1A371" w14:textId="77777777" w:rsidR="00315A49" w:rsidRPr="00646908" w:rsidRDefault="00315A49" w:rsidP="00EB14BA">
            <w:pPr>
              <w:jc w:val="center"/>
              <w:rPr>
                <w:rFonts w:ascii="Arial" w:hAnsi="Arial" w:cs="Arial"/>
              </w:rPr>
            </w:pPr>
            <w:r w:rsidRPr="00646908">
              <w:rPr>
                <w:rFonts w:ascii="Arial" w:hAnsi="Arial" w:cs="Arial"/>
              </w:rPr>
              <w:t>40</w:t>
            </w:r>
          </w:p>
        </w:tc>
        <w:tc>
          <w:tcPr>
            <w:tcW w:w="1088" w:type="dxa"/>
            <w:tcBorders>
              <w:top w:val="nil"/>
              <w:left w:val="nil"/>
              <w:bottom w:val="single" w:sz="4" w:space="0" w:color="auto"/>
              <w:right w:val="single" w:sz="4" w:space="0" w:color="auto"/>
            </w:tcBorders>
            <w:shd w:val="clear" w:color="auto" w:fill="auto"/>
            <w:noWrap/>
            <w:vAlign w:val="center"/>
            <w:hideMark/>
          </w:tcPr>
          <w:p w14:paraId="0C1830BF" w14:textId="77777777" w:rsidR="00315A49" w:rsidRPr="00646908" w:rsidRDefault="00315A49" w:rsidP="00EB14BA">
            <w:pPr>
              <w:jc w:val="center"/>
              <w:rPr>
                <w:rFonts w:ascii="Arial" w:hAnsi="Arial" w:cs="Arial"/>
              </w:rPr>
            </w:pPr>
            <w:r w:rsidRPr="00646908">
              <w:rPr>
                <w:rFonts w:ascii="Arial" w:hAnsi="Arial" w:cs="Arial"/>
              </w:rPr>
              <w:t>25</w:t>
            </w:r>
          </w:p>
        </w:tc>
        <w:tc>
          <w:tcPr>
            <w:tcW w:w="1090" w:type="dxa"/>
            <w:tcBorders>
              <w:top w:val="nil"/>
              <w:left w:val="nil"/>
              <w:bottom w:val="single" w:sz="4" w:space="0" w:color="auto"/>
              <w:right w:val="single" w:sz="8" w:space="0" w:color="auto"/>
            </w:tcBorders>
            <w:shd w:val="clear" w:color="auto" w:fill="auto"/>
            <w:noWrap/>
            <w:vAlign w:val="center"/>
            <w:hideMark/>
          </w:tcPr>
          <w:p w14:paraId="1712CB42" w14:textId="77777777" w:rsidR="00315A49" w:rsidRPr="00646908" w:rsidRDefault="00315A49" w:rsidP="00EB14BA">
            <w:pPr>
              <w:jc w:val="center"/>
              <w:rPr>
                <w:rFonts w:ascii="Arial" w:hAnsi="Arial" w:cs="Arial"/>
              </w:rPr>
            </w:pPr>
            <w:r w:rsidRPr="00646908">
              <w:rPr>
                <w:rFonts w:ascii="Arial" w:hAnsi="Arial" w:cs="Arial"/>
              </w:rPr>
              <w:t>15</w:t>
            </w:r>
          </w:p>
        </w:tc>
      </w:tr>
      <w:tr w:rsidR="00646908" w:rsidRPr="00646908" w14:paraId="043D9DE9" w14:textId="77777777" w:rsidTr="00861B64">
        <w:trPr>
          <w:trHeight w:val="357"/>
        </w:trPr>
        <w:tc>
          <w:tcPr>
            <w:tcW w:w="2721" w:type="dxa"/>
            <w:tcBorders>
              <w:top w:val="nil"/>
              <w:left w:val="single" w:sz="8" w:space="0" w:color="auto"/>
              <w:bottom w:val="single" w:sz="4" w:space="0" w:color="auto"/>
              <w:right w:val="single" w:sz="4" w:space="0" w:color="auto"/>
            </w:tcBorders>
            <w:shd w:val="clear" w:color="auto" w:fill="auto"/>
            <w:vAlign w:val="center"/>
            <w:hideMark/>
          </w:tcPr>
          <w:p w14:paraId="401E0926" w14:textId="77777777" w:rsidR="00315A49" w:rsidRPr="00646908" w:rsidRDefault="00315A49" w:rsidP="00EB14BA">
            <w:pPr>
              <w:rPr>
                <w:rFonts w:ascii="Arial" w:hAnsi="Arial" w:cs="Arial"/>
              </w:rPr>
            </w:pPr>
            <w:r w:rsidRPr="00646908">
              <w:rPr>
                <w:rFonts w:ascii="Arial" w:hAnsi="Arial" w:cs="Arial"/>
              </w:rPr>
              <w:t>Odontologijos paslaugos</w:t>
            </w:r>
          </w:p>
        </w:tc>
        <w:tc>
          <w:tcPr>
            <w:tcW w:w="816" w:type="dxa"/>
            <w:tcBorders>
              <w:top w:val="nil"/>
              <w:left w:val="nil"/>
              <w:bottom w:val="single" w:sz="4" w:space="0" w:color="auto"/>
              <w:right w:val="single" w:sz="4" w:space="0" w:color="auto"/>
            </w:tcBorders>
            <w:shd w:val="clear" w:color="auto" w:fill="auto"/>
            <w:noWrap/>
            <w:vAlign w:val="center"/>
            <w:hideMark/>
          </w:tcPr>
          <w:p w14:paraId="5B51C8A0" w14:textId="77777777" w:rsidR="00315A49" w:rsidRPr="00646908" w:rsidRDefault="00315A49" w:rsidP="00EB14BA">
            <w:pPr>
              <w:jc w:val="center"/>
              <w:rPr>
                <w:rFonts w:ascii="Arial" w:hAnsi="Arial" w:cs="Arial"/>
              </w:rPr>
            </w:pPr>
            <w:r w:rsidRPr="00646908">
              <w:rPr>
                <w:rFonts w:ascii="Arial" w:hAnsi="Arial" w:cs="Arial"/>
              </w:rPr>
              <w:t>100</w:t>
            </w:r>
          </w:p>
        </w:tc>
        <w:tc>
          <w:tcPr>
            <w:tcW w:w="953" w:type="dxa"/>
            <w:tcBorders>
              <w:top w:val="nil"/>
              <w:left w:val="nil"/>
              <w:bottom w:val="single" w:sz="4" w:space="0" w:color="auto"/>
              <w:right w:val="single" w:sz="4" w:space="0" w:color="auto"/>
            </w:tcBorders>
            <w:shd w:val="clear" w:color="auto" w:fill="auto"/>
            <w:noWrap/>
            <w:vAlign w:val="center"/>
            <w:hideMark/>
          </w:tcPr>
          <w:p w14:paraId="6B8A8973" w14:textId="77777777" w:rsidR="00315A49" w:rsidRPr="00646908" w:rsidRDefault="00315A49" w:rsidP="00EB14BA">
            <w:pPr>
              <w:jc w:val="center"/>
              <w:rPr>
                <w:rFonts w:ascii="Arial" w:hAnsi="Arial" w:cs="Arial"/>
              </w:rPr>
            </w:pPr>
            <w:r w:rsidRPr="00646908">
              <w:rPr>
                <w:rFonts w:ascii="Arial" w:hAnsi="Arial" w:cs="Arial"/>
              </w:rPr>
              <w:t>-</w:t>
            </w:r>
          </w:p>
        </w:tc>
        <w:tc>
          <w:tcPr>
            <w:tcW w:w="1035" w:type="dxa"/>
            <w:tcBorders>
              <w:top w:val="single" w:sz="4" w:space="0" w:color="auto"/>
              <w:left w:val="single" w:sz="4" w:space="0" w:color="auto"/>
              <w:bottom w:val="single" w:sz="4" w:space="0" w:color="auto"/>
              <w:right w:val="single" w:sz="4" w:space="0" w:color="auto"/>
            </w:tcBorders>
            <w:vAlign w:val="center"/>
          </w:tcPr>
          <w:p w14:paraId="3CC7ED20" w14:textId="77777777" w:rsidR="00315A49" w:rsidRPr="00646908" w:rsidRDefault="00315A49" w:rsidP="00EB14BA">
            <w:pPr>
              <w:jc w:val="center"/>
              <w:rPr>
                <w:rFonts w:ascii="Arial" w:hAnsi="Arial" w:cs="Arial"/>
              </w:rPr>
            </w:pPr>
            <w:r w:rsidRPr="00646908">
              <w:rPr>
                <w:rFonts w:ascii="Arial" w:hAnsi="Arial" w:cs="Arial"/>
              </w:rPr>
              <w:t>-</w:t>
            </w:r>
          </w:p>
        </w:tc>
        <w:tc>
          <w:tcPr>
            <w:tcW w:w="1244" w:type="dxa"/>
            <w:vMerge w:val="restart"/>
            <w:tcBorders>
              <w:top w:val="nil"/>
              <w:left w:val="single" w:sz="4" w:space="0" w:color="auto"/>
              <w:right w:val="single" w:sz="4" w:space="0" w:color="auto"/>
            </w:tcBorders>
            <w:shd w:val="clear" w:color="auto" w:fill="auto"/>
            <w:noWrap/>
            <w:vAlign w:val="center"/>
            <w:hideMark/>
          </w:tcPr>
          <w:p w14:paraId="5CE0B146" w14:textId="77777777" w:rsidR="00315A49" w:rsidRPr="00646908" w:rsidRDefault="00315A49" w:rsidP="00EB14BA">
            <w:pPr>
              <w:jc w:val="center"/>
              <w:rPr>
                <w:rFonts w:ascii="Arial" w:hAnsi="Arial" w:cs="Arial"/>
              </w:rPr>
            </w:pPr>
            <w:r w:rsidRPr="00646908">
              <w:rPr>
                <w:rFonts w:ascii="Arial" w:hAnsi="Arial" w:cs="Arial"/>
              </w:rPr>
              <w:t>100</w:t>
            </w:r>
          </w:p>
        </w:tc>
        <w:tc>
          <w:tcPr>
            <w:tcW w:w="1088" w:type="dxa"/>
            <w:vMerge w:val="restart"/>
            <w:tcBorders>
              <w:top w:val="nil"/>
              <w:left w:val="single" w:sz="4" w:space="0" w:color="auto"/>
              <w:right w:val="single" w:sz="4" w:space="0" w:color="auto"/>
            </w:tcBorders>
            <w:shd w:val="clear" w:color="auto" w:fill="auto"/>
            <w:noWrap/>
            <w:vAlign w:val="center"/>
            <w:hideMark/>
          </w:tcPr>
          <w:p w14:paraId="32FDC3AA" w14:textId="77777777" w:rsidR="00315A49" w:rsidRPr="00646908" w:rsidRDefault="00315A49" w:rsidP="00EB14BA">
            <w:pPr>
              <w:jc w:val="center"/>
              <w:rPr>
                <w:rFonts w:ascii="Arial" w:hAnsi="Arial" w:cs="Arial"/>
              </w:rPr>
            </w:pPr>
            <w:r w:rsidRPr="00646908">
              <w:rPr>
                <w:rFonts w:ascii="Arial" w:hAnsi="Arial" w:cs="Arial"/>
              </w:rPr>
              <w:t>75</w:t>
            </w:r>
          </w:p>
        </w:tc>
        <w:tc>
          <w:tcPr>
            <w:tcW w:w="1088" w:type="dxa"/>
            <w:vMerge w:val="restart"/>
            <w:tcBorders>
              <w:top w:val="nil"/>
              <w:left w:val="single" w:sz="4" w:space="0" w:color="auto"/>
              <w:right w:val="single" w:sz="4" w:space="0" w:color="auto"/>
            </w:tcBorders>
            <w:shd w:val="clear" w:color="auto" w:fill="auto"/>
            <w:noWrap/>
            <w:vAlign w:val="center"/>
            <w:hideMark/>
          </w:tcPr>
          <w:p w14:paraId="4C48268D" w14:textId="77777777" w:rsidR="00315A49" w:rsidRPr="00646908" w:rsidRDefault="00315A49" w:rsidP="00EB14BA">
            <w:pPr>
              <w:jc w:val="center"/>
              <w:rPr>
                <w:rFonts w:ascii="Arial" w:hAnsi="Arial" w:cs="Arial"/>
              </w:rPr>
            </w:pPr>
            <w:r w:rsidRPr="00646908">
              <w:rPr>
                <w:rFonts w:ascii="Arial" w:hAnsi="Arial" w:cs="Arial"/>
              </w:rPr>
              <w:t>50</w:t>
            </w:r>
          </w:p>
        </w:tc>
        <w:tc>
          <w:tcPr>
            <w:tcW w:w="1090" w:type="dxa"/>
            <w:vMerge w:val="restart"/>
            <w:tcBorders>
              <w:top w:val="nil"/>
              <w:left w:val="single" w:sz="4" w:space="0" w:color="auto"/>
              <w:right w:val="single" w:sz="8" w:space="0" w:color="auto"/>
            </w:tcBorders>
            <w:shd w:val="clear" w:color="auto" w:fill="auto"/>
            <w:noWrap/>
            <w:vAlign w:val="center"/>
            <w:hideMark/>
          </w:tcPr>
          <w:p w14:paraId="06FBC83E" w14:textId="77777777" w:rsidR="00315A49" w:rsidRPr="00646908" w:rsidRDefault="00315A49" w:rsidP="00EB14BA">
            <w:pPr>
              <w:jc w:val="center"/>
              <w:rPr>
                <w:rFonts w:ascii="Arial" w:hAnsi="Arial" w:cs="Arial"/>
              </w:rPr>
            </w:pPr>
            <w:r w:rsidRPr="00646908">
              <w:rPr>
                <w:rFonts w:ascii="Arial" w:hAnsi="Arial" w:cs="Arial"/>
              </w:rPr>
              <w:t>25</w:t>
            </w:r>
          </w:p>
        </w:tc>
      </w:tr>
      <w:tr w:rsidR="00646908" w:rsidRPr="00646908" w14:paraId="65E81494" w14:textId="77777777" w:rsidTr="00861B64">
        <w:trPr>
          <w:trHeight w:val="419"/>
        </w:trPr>
        <w:tc>
          <w:tcPr>
            <w:tcW w:w="2721" w:type="dxa"/>
            <w:tcBorders>
              <w:top w:val="nil"/>
              <w:left w:val="single" w:sz="8" w:space="0" w:color="auto"/>
              <w:bottom w:val="single" w:sz="4" w:space="0" w:color="auto"/>
              <w:right w:val="single" w:sz="4" w:space="0" w:color="auto"/>
            </w:tcBorders>
            <w:shd w:val="clear" w:color="auto" w:fill="auto"/>
            <w:vAlign w:val="center"/>
            <w:hideMark/>
          </w:tcPr>
          <w:p w14:paraId="4ADFADA4" w14:textId="77777777" w:rsidR="00315A49" w:rsidRPr="00646908" w:rsidRDefault="00315A49" w:rsidP="00EB14BA">
            <w:pPr>
              <w:rPr>
                <w:rFonts w:ascii="Arial" w:hAnsi="Arial" w:cs="Arial"/>
              </w:rPr>
            </w:pPr>
            <w:r w:rsidRPr="00646908">
              <w:rPr>
                <w:rFonts w:ascii="Arial" w:hAnsi="Arial" w:cs="Arial"/>
              </w:rPr>
              <w:t>Reabilitacijos paslaugos be gydytojo siuntimo</w:t>
            </w:r>
          </w:p>
        </w:tc>
        <w:tc>
          <w:tcPr>
            <w:tcW w:w="816" w:type="dxa"/>
            <w:tcBorders>
              <w:top w:val="nil"/>
              <w:left w:val="nil"/>
              <w:bottom w:val="single" w:sz="4" w:space="0" w:color="auto"/>
              <w:right w:val="single" w:sz="4" w:space="0" w:color="auto"/>
            </w:tcBorders>
            <w:shd w:val="clear" w:color="auto" w:fill="auto"/>
            <w:noWrap/>
            <w:vAlign w:val="center"/>
            <w:hideMark/>
          </w:tcPr>
          <w:p w14:paraId="021536B0" w14:textId="77777777" w:rsidR="00315A49" w:rsidRPr="00646908" w:rsidRDefault="00315A49" w:rsidP="00EB14BA">
            <w:pPr>
              <w:jc w:val="center"/>
              <w:rPr>
                <w:rFonts w:ascii="Arial" w:hAnsi="Arial" w:cs="Arial"/>
              </w:rPr>
            </w:pPr>
            <w:r w:rsidRPr="00646908">
              <w:rPr>
                <w:rFonts w:ascii="Arial" w:hAnsi="Arial" w:cs="Arial"/>
              </w:rPr>
              <w:t>-</w:t>
            </w:r>
          </w:p>
        </w:tc>
        <w:tc>
          <w:tcPr>
            <w:tcW w:w="953" w:type="dxa"/>
            <w:tcBorders>
              <w:top w:val="nil"/>
              <w:left w:val="nil"/>
              <w:bottom w:val="single" w:sz="4" w:space="0" w:color="auto"/>
              <w:right w:val="single" w:sz="4" w:space="0" w:color="auto"/>
            </w:tcBorders>
            <w:shd w:val="clear" w:color="auto" w:fill="auto"/>
            <w:noWrap/>
            <w:vAlign w:val="center"/>
            <w:hideMark/>
          </w:tcPr>
          <w:p w14:paraId="02DFA3B5" w14:textId="77777777" w:rsidR="00315A49" w:rsidRPr="00646908" w:rsidRDefault="00315A49" w:rsidP="00EB14BA">
            <w:pPr>
              <w:jc w:val="center"/>
              <w:rPr>
                <w:rFonts w:ascii="Arial" w:hAnsi="Arial" w:cs="Arial"/>
              </w:rPr>
            </w:pPr>
            <w:r w:rsidRPr="00646908">
              <w:rPr>
                <w:rFonts w:ascii="Arial" w:hAnsi="Arial" w:cs="Arial"/>
              </w:rPr>
              <w:t>100</w:t>
            </w:r>
          </w:p>
        </w:tc>
        <w:tc>
          <w:tcPr>
            <w:tcW w:w="1035" w:type="dxa"/>
            <w:tcBorders>
              <w:top w:val="single" w:sz="4" w:space="0" w:color="auto"/>
              <w:left w:val="single" w:sz="4" w:space="0" w:color="auto"/>
              <w:bottom w:val="single" w:sz="4" w:space="0" w:color="auto"/>
              <w:right w:val="single" w:sz="4" w:space="0" w:color="auto"/>
            </w:tcBorders>
            <w:vAlign w:val="center"/>
          </w:tcPr>
          <w:p w14:paraId="5897F8D9" w14:textId="77777777" w:rsidR="00315A49" w:rsidRPr="00646908" w:rsidRDefault="00315A49" w:rsidP="00EB14BA">
            <w:pPr>
              <w:jc w:val="center"/>
              <w:rPr>
                <w:rFonts w:ascii="Arial" w:hAnsi="Arial" w:cs="Arial"/>
              </w:rPr>
            </w:pPr>
            <w:r w:rsidRPr="00646908">
              <w:rPr>
                <w:rFonts w:ascii="Arial" w:hAnsi="Arial" w:cs="Arial"/>
              </w:rPr>
              <w:t>-</w:t>
            </w:r>
          </w:p>
        </w:tc>
        <w:tc>
          <w:tcPr>
            <w:tcW w:w="1244" w:type="dxa"/>
            <w:vMerge/>
            <w:tcBorders>
              <w:left w:val="single" w:sz="4" w:space="0" w:color="auto"/>
              <w:right w:val="single" w:sz="4" w:space="0" w:color="auto"/>
            </w:tcBorders>
            <w:shd w:val="clear" w:color="auto" w:fill="auto"/>
            <w:vAlign w:val="center"/>
            <w:hideMark/>
          </w:tcPr>
          <w:p w14:paraId="5932801B" w14:textId="77777777" w:rsidR="00315A49" w:rsidRPr="00646908" w:rsidRDefault="00315A49" w:rsidP="00EB14BA">
            <w:pPr>
              <w:jc w:val="center"/>
              <w:rPr>
                <w:rFonts w:ascii="Arial" w:hAnsi="Arial" w:cs="Arial"/>
              </w:rPr>
            </w:pPr>
          </w:p>
        </w:tc>
        <w:tc>
          <w:tcPr>
            <w:tcW w:w="1088" w:type="dxa"/>
            <w:vMerge/>
            <w:tcBorders>
              <w:left w:val="single" w:sz="4" w:space="0" w:color="auto"/>
              <w:right w:val="single" w:sz="4" w:space="0" w:color="auto"/>
            </w:tcBorders>
            <w:shd w:val="clear" w:color="auto" w:fill="auto"/>
            <w:vAlign w:val="center"/>
            <w:hideMark/>
          </w:tcPr>
          <w:p w14:paraId="016977DC" w14:textId="77777777" w:rsidR="00315A49" w:rsidRPr="00646908" w:rsidRDefault="00315A49" w:rsidP="00EB14BA">
            <w:pPr>
              <w:jc w:val="center"/>
              <w:rPr>
                <w:rFonts w:ascii="Arial" w:hAnsi="Arial" w:cs="Arial"/>
              </w:rPr>
            </w:pPr>
          </w:p>
        </w:tc>
        <w:tc>
          <w:tcPr>
            <w:tcW w:w="1088" w:type="dxa"/>
            <w:vMerge/>
            <w:tcBorders>
              <w:left w:val="single" w:sz="4" w:space="0" w:color="auto"/>
              <w:right w:val="single" w:sz="4" w:space="0" w:color="auto"/>
            </w:tcBorders>
            <w:shd w:val="clear" w:color="auto" w:fill="auto"/>
            <w:vAlign w:val="center"/>
            <w:hideMark/>
          </w:tcPr>
          <w:p w14:paraId="4627E38D" w14:textId="77777777" w:rsidR="00315A49" w:rsidRPr="00646908" w:rsidRDefault="00315A49" w:rsidP="00EB14BA">
            <w:pPr>
              <w:jc w:val="center"/>
              <w:rPr>
                <w:rFonts w:ascii="Arial" w:hAnsi="Arial" w:cs="Arial"/>
              </w:rPr>
            </w:pPr>
          </w:p>
        </w:tc>
        <w:tc>
          <w:tcPr>
            <w:tcW w:w="1090" w:type="dxa"/>
            <w:vMerge/>
            <w:tcBorders>
              <w:left w:val="single" w:sz="4" w:space="0" w:color="auto"/>
              <w:right w:val="single" w:sz="8" w:space="0" w:color="auto"/>
            </w:tcBorders>
            <w:shd w:val="clear" w:color="auto" w:fill="auto"/>
            <w:vAlign w:val="center"/>
            <w:hideMark/>
          </w:tcPr>
          <w:p w14:paraId="03516DA5" w14:textId="77777777" w:rsidR="00315A49" w:rsidRPr="00646908" w:rsidRDefault="00315A49" w:rsidP="00EB14BA">
            <w:pPr>
              <w:jc w:val="center"/>
              <w:rPr>
                <w:rFonts w:ascii="Arial" w:hAnsi="Arial" w:cs="Arial"/>
              </w:rPr>
            </w:pPr>
          </w:p>
        </w:tc>
      </w:tr>
      <w:tr w:rsidR="00646908" w:rsidRPr="00646908" w14:paraId="1B24542B" w14:textId="77777777" w:rsidTr="00861B64">
        <w:trPr>
          <w:trHeight w:val="326"/>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A501B" w14:textId="77777777" w:rsidR="00315A49" w:rsidRPr="00646908" w:rsidRDefault="00315A49" w:rsidP="00EB14BA">
            <w:pPr>
              <w:rPr>
                <w:rFonts w:ascii="Arial" w:hAnsi="Arial" w:cs="Arial"/>
              </w:rPr>
            </w:pPr>
            <w:r w:rsidRPr="00646908">
              <w:rPr>
                <w:rFonts w:ascii="Arial" w:hAnsi="Arial" w:cs="Arial"/>
              </w:rPr>
              <w:t>Optika</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FDA39" w14:textId="77777777" w:rsidR="00315A49" w:rsidRPr="00646908" w:rsidRDefault="00315A49" w:rsidP="00EB14BA">
            <w:pPr>
              <w:jc w:val="center"/>
              <w:rPr>
                <w:rFonts w:ascii="Arial" w:hAnsi="Arial" w:cs="Arial"/>
                <w:b/>
                <w:bCs/>
              </w:rPr>
            </w:pPr>
            <w:r w:rsidRPr="00646908">
              <w:rPr>
                <w:rFonts w:ascii="Arial" w:hAnsi="Arial" w:cs="Arial"/>
                <w:b/>
                <w:bCs/>
              </w:rPr>
              <w:t>-</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A24F" w14:textId="77777777" w:rsidR="00315A49" w:rsidRPr="00646908" w:rsidRDefault="00315A49" w:rsidP="00EB14BA">
            <w:pPr>
              <w:jc w:val="center"/>
              <w:rPr>
                <w:rFonts w:ascii="Arial" w:hAnsi="Arial" w:cs="Arial"/>
                <w:b/>
                <w:bCs/>
              </w:rPr>
            </w:pPr>
            <w:r w:rsidRPr="00646908">
              <w:rPr>
                <w:rFonts w:ascii="Arial" w:hAnsi="Arial" w:cs="Arial"/>
                <w:b/>
                <w:bCs/>
              </w:rPr>
              <w:t>-</w:t>
            </w:r>
          </w:p>
        </w:tc>
        <w:tc>
          <w:tcPr>
            <w:tcW w:w="1035" w:type="dxa"/>
            <w:tcBorders>
              <w:top w:val="single" w:sz="4" w:space="0" w:color="auto"/>
              <w:left w:val="single" w:sz="4" w:space="0" w:color="auto"/>
              <w:bottom w:val="single" w:sz="4" w:space="0" w:color="auto"/>
              <w:right w:val="single" w:sz="4" w:space="0" w:color="auto"/>
            </w:tcBorders>
            <w:vAlign w:val="center"/>
          </w:tcPr>
          <w:p w14:paraId="5B66963A" w14:textId="77777777" w:rsidR="00315A49" w:rsidRPr="00646908" w:rsidRDefault="00315A49" w:rsidP="00EB14BA">
            <w:pPr>
              <w:jc w:val="center"/>
              <w:rPr>
                <w:rFonts w:ascii="Arial" w:hAnsi="Arial" w:cs="Arial"/>
                <w:bCs/>
              </w:rPr>
            </w:pPr>
            <w:r w:rsidRPr="00646908">
              <w:rPr>
                <w:rFonts w:ascii="Arial" w:hAnsi="Arial" w:cs="Arial"/>
                <w:bCs/>
              </w:rPr>
              <w:t>100</w:t>
            </w:r>
          </w:p>
        </w:tc>
        <w:tc>
          <w:tcPr>
            <w:tcW w:w="1244" w:type="dxa"/>
            <w:vMerge/>
            <w:tcBorders>
              <w:left w:val="single" w:sz="4" w:space="0" w:color="auto"/>
              <w:bottom w:val="single" w:sz="4" w:space="0" w:color="auto"/>
              <w:right w:val="single" w:sz="4" w:space="0" w:color="auto"/>
            </w:tcBorders>
            <w:shd w:val="clear" w:color="auto" w:fill="auto"/>
            <w:noWrap/>
            <w:vAlign w:val="center"/>
          </w:tcPr>
          <w:p w14:paraId="099E0DA2" w14:textId="77777777" w:rsidR="00315A49" w:rsidRPr="00646908" w:rsidRDefault="00315A49" w:rsidP="00EB14BA">
            <w:pPr>
              <w:jc w:val="center"/>
              <w:rPr>
                <w:rFonts w:ascii="Arial" w:hAnsi="Arial" w:cs="Arial"/>
                <w:b/>
                <w:bCs/>
              </w:rPr>
            </w:pPr>
          </w:p>
        </w:tc>
        <w:tc>
          <w:tcPr>
            <w:tcW w:w="1088" w:type="dxa"/>
            <w:vMerge/>
            <w:tcBorders>
              <w:left w:val="single" w:sz="4" w:space="0" w:color="auto"/>
              <w:bottom w:val="single" w:sz="4" w:space="0" w:color="auto"/>
              <w:right w:val="single" w:sz="4" w:space="0" w:color="auto"/>
            </w:tcBorders>
            <w:shd w:val="clear" w:color="auto" w:fill="auto"/>
            <w:noWrap/>
            <w:vAlign w:val="center"/>
          </w:tcPr>
          <w:p w14:paraId="0F7DBC2C" w14:textId="77777777" w:rsidR="00315A49" w:rsidRPr="00646908" w:rsidRDefault="00315A49" w:rsidP="00EB14BA">
            <w:pPr>
              <w:jc w:val="center"/>
              <w:rPr>
                <w:rFonts w:ascii="Arial" w:hAnsi="Arial" w:cs="Arial"/>
                <w:b/>
                <w:bCs/>
              </w:rPr>
            </w:pPr>
          </w:p>
        </w:tc>
        <w:tc>
          <w:tcPr>
            <w:tcW w:w="1088" w:type="dxa"/>
            <w:vMerge/>
            <w:tcBorders>
              <w:left w:val="single" w:sz="4" w:space="0" w:color="auto"/>
              <w:bottom w:val="single" w:sz="4" w:space="0" w:color="auto"/>
              <w:right w:val="single" w:sz="4" w:space="0" w:color="auto"/>
            </w:tcBorders>
            <w:shd w:val="clear" w:color="auto" w:fill="auto"/>
            <w:noWrap/>
            <w:vAlign w:val="center"/>
          </w:tcPr>
          <w:p w14:paraId="65A89FED" w14:textId="77777777" w:rsidR="00315A49" w:rsidRPr="00646908" w:rsidRDefault="00315A49" w:rsidP="00EB14BA">
            <w:pPr>
              <w:jc w:val="center"/>
              <w:rPr>
                <w:rFonts w:ascii="Arial" w:hAnsi="Arial" w:cs="Arial"/>
                <w:b/>
                <w:bCs/>
              </w:rPr>
            </w:pPr>
          </w:p>
        </w:tc>
        <w:tc>
          <w:tcPr>
            <w:tcW w:w="1090" w:type="dxa"/>
            <w:vMerge/>
            <w:tcBorders>
              <w:left w:val="single" w:sz="4" w:space="0" w:color="auto"/>
              <w:bottom w:val="single" w:sz="4" w:space="0" w:color="auto"/>
              <w:right w:val="single" w:sz="8" w:space="0" w:color="auto"/>
            </w:tcBorders>
            <w:shd w:val="clear" w:color="auto" w:fill="auto"/>
            <w:noWrap/>
            <w:vAlign w:val="center"/>
          </w:tcPr>
          <w:p w14:paraId="110C2CEE" w14:textId="77777777" w:rsidR="00315A49" w:rsidRPr="00646908" w:rsidRDefault="00315A49" w:rsidP="00EB14BA">
            <w:pPr>
              <w:jc w:val="center"/>
              <w:rPr>
                <w:rFonts w:ascii="Arial" w:hAnsi="Arial" w:cs="Arial"/>
                <w:b/>
                <w:bCs/>
              </w:rPr>
            </w:pPr>
          </w:p>
        </w:tc>
      </w:tr>
      <w:tr w:rsidR="00646908" w:rsidRPr="00646908" w14:paraId="7C783E41" w14:textId="77777777" w:rsidTr="00861B64">
        <w:trPr>
          <w:trHeight w:val="326"/>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DC7D1" w14:textId="77777777" w:rsidR="00315A49" w:rsidRPr="00646908" w:rsidRDefault="00315A49" w:rsidP="00EB14BA">
            <w:pPr>
              <w:rPr>
                <w:rFonts w:ascii="Arial" w:hAnsi="Arial" w:cs="Arial"/>
              </w:rPr>
            </w:pPr>
            <w:r w:rsidRPr="00646908">
              <w:rPr>
                <w:rFonts w:ascii="Arial" w:hAnsi="Arial" w:cs="Arial"/>
              </w:rPr>
              <w:t>VISO (be kritinių ligų)</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780BC" w14:textId="77777777" w:rsidR="00315A49" w:rsidRPr="00646908" w:rsidRDefault="00315A49" w:rsidP="00EB14BA">
            <w:pPr>
              <w:jc w:val="center"/>
              <w:rPr>
                <w:rFonts w:ascii="Arial" w:hAnsi="Arial" w:cs="Arial"/>
                <w:b/>
                <w:bCs/>
              </w:rPr>
            </w:pPr>
            <w:r w:rsidRPr="00646908">
              <w:rPr>
                <w:rFonts w:ascii="Arial" w:hAnsi="Arial" w:cs="Arial"/>
                <w:b/>
                <w:bCs/>
              </w:rPr>
              <w:t>1700</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25DAD" w14:textId="77777777" w:rsidR="00315A49" w:rsidRPr="00646908" w:rsidRDefault="00315A49" w:rsidP="00EB14BA">
            <w:pPr>
              <w:jc w:val="center"/>
              <w:rPr>
                <w:rFonts w:ascii="Arial" w:hAnsi="Arial" w:cs="Arial"/>
                <w:b/>
                <w:bCs/>
              </w:rPr>
            </w:pPr>
            <w:r w:rsidRPr="00646908">
              <w:rPr>
                <w:rFonts w:ascii="Arial" w:hAnsi="Arial" w:cs="Arial"/>
                <w:b/>
                <w:bCs/>
              </w:rPr>
              <w:t>1700</w:t>
            </w:r>
          </w:p>
        </w:tc>
        <w:tc>
          <w:tcPr>
            <w:tcW w:w="1035" w:type="dxa"/>
            <w:tcBorders>
              <w:top w:val="single" w:sz="4" w:space="0" w:color="auto"/>
              <w:left w:val="single" w:sz="4" w:space="0" w:color="auto"/>
              <w:bottom w:val="single" w:sz="4" w:space="0" w:color="auto"/>
              <w:right w:val="single" w:sz="4" w:space="0" w:color="auto"/>
            </w:tcBorders>
            <w:vAlign w:val="center"/>
          </w:tcPr>
          <w:p w14:paraId="20D0843A" w14:textId="77777777" w:rsidR="00315A49" w:rsidRPr="00646908" w:rsidRDefault="00315A49" w:rsidP="00EB14BA">
            <w:pPr>
              <w:jc w:val="center"/>
              <w:rPr>
                <w:rFonts w:ascii="Arial" w:hAnsi="Arial" w:cs="Arial"/>
                <w:b/>
                <w:bCs/>
              </w:rPr>
            </w:pPr>
            <w:r w:rsidRPr="00646908">
              <w:rPr>
                <w:rFonts w:ascii="Arial" w:hAnsi="Arial" w:cs="Arial"/>
                <w:b/>
                <w:bCs/>
              </w:rPr>
              <w:t>1700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D5865" w14:textId="77777777" w:rsidR="00315A49" w:rsidRPr="00646908" w:rsidRDefault="00315A49" w:rsidP="00EB14BA">
            <w:pPr>
              <w:jc w:val="center"/>
              <w:rPr>
                <w:rFonts w:ascii="Arial" w:hAnsi="Arial" w:cs="Arial"/>
                <w:b/>
                <w:bCs/>
              </w:rPr>
            </w:pPr>
            <w:r w:rsidRPr="00646908">
              <w:rPr>
                <w:rFonts w:ascii="Arial" w:hAnsi="Arial" w:cs="Arial"/>
                <w:b/>
                <w:bCs/>
              </w:rPr>
              <w:t>1700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504CA" w14:textId="77777777" w:rsidR="00315A49" w:rsidRPr="00646908" w:rsidRDefault="00315A49" w:rsidP="00EB14BA">
            <w:pPr>
              <w:jc w:val="center"/>
              <w:rPr>
                <w:rFonts w:ascii="Arial" w:hAnsi="Arial" w:cs="Arial"/>
                <w:b/>
                <w:bCs/>
              </w:rPr>
            </w:pPr>
            <w:r w:rsidRPr="00646908">
              <w:rPr>
                <w:rFonts w:ascii="Arial" w:hAnsi="Arial" w:cs="Arial"/>
                <w:b/>
                <w:bCs/>
              </w:rPr>
              <w:t>1280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59B04" w14:textId="77777777" w:rsidR="00315A49" w:rsidRPr="00646908" w:rsidRDefault="00315A49" w:rsidP="00EB14BA">
            <w:pPr>
              <w:jc w:val="center"/>
              <w:rPr>
                <w:rFonts w:ascii="Arial" w:hAnsi="Arial" w:cs="Arial"/>
                <w:b/>
                <w:bCs/>
              </w:rPr>
            </w:pPr>
            <w:r w:rsidRPr="00646908">
              <w:rPr>
                <w:rFonts w:ascii="Arial" w:hAnsi="Arial" w:cs="Arial"/>
                <w:b/>
                <w:bCs/>
              </w:rPr>
              <w:t>850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B5EE" w14:textId="77777777" w:rsidR="00315A49" w:rsidRPr="00646908" w:rsidRDefault="00315A49" w:rsidP="00EB14BA">
            <w:pPr>
              <w:jc w:val="center"/>
              <w:rPr>
                <w:rFonts w:ascii="Arial" w:hAnsi="Arial" w:cs="Arial"/>
                <w:b/>
                <w:bCs/>
              </w:rPr>
            </w:pPr>
            <w:r w:rsidRPr="00646908">
              <w:rPr>
                <w:rFonts w:ascii="Arial" w:hAnsi="Arial" w:cs="Arial"/>
                <w:b/>
                <w:bCs/>
              </w:rPr>
              <w:t>430</w:t>
            </w:r>
          </w:p>
        </w:tc>
      </w:tr>
      <w:tr w:rsidR="00646908" w:rsidRPr="00646908" w14:paraId="18EF2107" w14:textId="77777777" w:rsidTr="00861B64">
        <w:trPr>
          <w:trHeight w:val="311"/>
        </w:trPr>
        <w:tc>
          <w:tcPr>
            <w:tcW w:w="44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938CD" w14:textId="77777777" w:rsidR="00315A49" w:rsidRPr="00646908" w:rsidRDefault="00315A49" w:rsidP="00EB14BA">
            <w:pPr>
              <w:rPr>
                <w:rFonts w:ascii="Arial" w:hAnsi="Arial" w:cs="Arial"/>
              </w:rPr>
            </w:pPr>
            <w:r w:rsidRPr="00646908">
              <w:rPr>
                <w:rFonts w:ascii="Arial" w:hAnsi="Arial" w:cs="Arial"/>
              </w:rPr>
              <w:t>Bendros poliso sumos mažėjimo % (be kritinių ligų)</w:t>
            </w:r>
          </w:p>
        </w:tc>
        <w:tc>
          <w:tcPr>
            <w:tcW w:w="1035" w:type="dxa"/>
            <w:tcBorders>
              <w:top w:val="single" w:sz="4" w:space="0" w:color="auto"/>
              <w:left w:val="single" w:sz="4" w:space="0" w:color="auto"/>
              <w:bottom w:val="single" w:sz="4" w:space="0" w:color="auto"/>
              <w:right w:val="single" w:sz="4" w:space="0" w:color="auto"/>
            </w:tcBorders>
            <w:vAlign w:val="center"/>
          </w:tcPr>
          <w:p w14:paraId="1304ED9D" w14:textId="77777777" w:rsidR="00315A49" w:rsidRPr="00646908" w:rsidRDefault="00315A49" w:rsidP="00EB14BA">
            <w:pPr>
              <w:jc w:val="center"/>
              <w:rPr>
                <w:rFonts w:ascii="Arial" w:hAnsi="Arial" w:cs="Arial"/>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C4B0B" w14:textId="77777777" w:rsidR="00315A49" w:rsidRPr="00646908" w:rsidRDefault="00315A49" w:rsidP="00EB14BA">
            <w:pPr>
              <w:rPr>
                <w:rFonts w:ascii="Arial" w:hAnsi="Arial" w:cs="Arial"/>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C8E0" w14:textId="77777777" w:rsidR="00315A49" w:rsidRPr="00646908" w:rsidRDefault="00315A49" w:rsidP="00EB14BA">
            <w:pPr>
              <w:jc w:val="center"/>
              <w:rPr>
                <w:rFonts w:ascii="Arial" w:hAnsi="Arial" w:cs="Arial"/>
              </w:rPr>
            </w:pPr>
            <w:r w:rsidRPr="00646908">
              <w:rPr>
                <w:rFonts w:ascii="Arial" w:hAnsi="Arial" w:cs="Arial"/>
              </w:rPr>
              <w:t>-25%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21815" w14:textId="77777777" w:rsidR="00315A49" w:rsidRPr="00646908" w:rsidRDefault="00315A49" w:rsidP="00EB14BA">
            <w:pPr>
              <w:jc w:val="center"/>
              <w:rPr>
                <w:rFonts w:ascii="Arial" w:hAnsi="Arial" w:cs="Arial"/>
              </w:rPr>
            </w:pPr>
            <w:r w:rsidRPr="00646908">
              <w:rPr>
                <w:rFonts w:ascii="Arial" w:hAnsi="Arial" w:cs="Arial"/>
              </w:rPr>
              <w:t>-50%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2CE3F" w14:textId="77777777" w:rsidR="00315A49" w:rsidRPr="00646908" w:rsidRDefault="00315A49" w:rsidP="00EB14BA">
            <w:pPr>
              <w:jc w:val="center"/>
              <w:rPr>
                <w:rFonts w:ascii="Arial" w:hAnsi="Arial" w:cs="Arial"/>
              </w:rPr>
            </w:pPr>
            <w:r w:rsidRPr="00646908">
              <w:rPr>
                <w:rFonts w:ascii="Arial" w:hAnsi="Arial" w:cs="Arial"/>
              </w:rPr>
              <w:t>-75%</w:t>
            </w:r>
          </w:p>
        </w:tc>
      </w:tr>
      <w:tr w:rsidR="00646908" w:rsidRPr="00646908" w14:paraId="433CF166" w14:textId="77777777" w:rsidTr="00861B64">
        <w:trPr>
          <w:trHeight w:val="311"/>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D0BA" w14:textId="77777777" w:rsidR="00315A49" w:rsidRPr="00646908" w:rsidRDefault="00315A49" w:rsidP="00EB14BA">
            <w:pPr>
              <w:rPr>
                <w:rFonts w:ascii="Arial" w:hAnsi="Arial" w:cs="Arial"/>
              </w:rPr>
            </w:pPr>
            <w:r w:rsidRPr="00646908">
              <w:rPr>
                <w:rFonts w:ascii="Arial" w:hAnsi="Arial" w:cs="Arial"/>
              </w:rPr>
              <w:t xml:space="preserve">Draudimo įmokai taikomas koeficientas </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E387A" w14:textId="77777777" w:rsidR="00315A49" w:rsidRPr="00646908" w:rsidRDefault="00315A49" w:rsidP="00EB14BA">
            <w:pPr>
              <w:jc w:val="center"/>
              <w:rPr>
                <w:rFonts w:ascii="Arial" w:hAnsi="Arial" w:cs="Arial"/>
              </w:rPr>
            </w:pPr>
            <w:r w:rsidRPr="00646908">
              <w:rPr>
                <w:rFonts w:ascii="Arial" w:hAnsi="Arial" w:cs="Arial"/>
              </w:rPr>
              <w:t>1</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9700B" w14:textId="77777777" w:rsidR="00315A49" w:rsidRPr="00646908" w:rsidRDefault="00315A49" w:rsidP="00EB14BA">
            <w:pPr>
              <w:jc w:val="center"/>
              <w:rPr>
                <w:rFonts w:ascii="Arial" w:hAnsi="Arial" w:cs="Arial"/>
              </w:rPr>
            </w:pPr>
            <w:r w:rsidRPr="00646908">
              <w:rPr>
                <w:rFonts w:ascii="Arial" w:hAnsi="Arial" w:cs="Arial"/>
              </w:rPr>
              <w:t>1</w:t>
            </w:r>
          </w:p>
        </w:tc>
        <w:tc>
          <w:tcPr>
            <w:tcW w:w="1035" w:type="dxa"/>
            <w:tcBorders>
              <w:top w:val="single" w:sz="4" w:space="0" w:color="auto"/>
              <w:left w:val="single" w:sz="4" w:space="0" w:color="auto"/>
              <w:bottom w:val="single" w:sz="4" w:space="0" w:color="auto"/>
              <w:right w:val="single" w:sz="4" w:space="0" w:color="auto"/>
            </w:tcBorders>
            <w:vAlign w:val="center"/>
          </w:tcPr>
          <w:p w14:paraId="307C3A07" w14:textId="77777777" w:rsidR="00315A49" w:rsidRPr="00646908" w:rsidRDefault="00315A49" w:rsidP="00EB14BA">
            <w:pPr>
              <w:jc w:val="center"/>
              <w:rPr>
                <w:rFonts w:ascii="Arial" w:hAnsi="Arial" w:cs="Arial"/>
              </w:rPr>
            </w:pPr>
            <w:r w:rsidRPr="00646908">
              <w:rPr>
                <w:rFonts w:ascii="Arial" w:hAnsi="Arial" w:cs="Arial"/>
              </w:rPr>
              <w:t>1</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AE4D4" w14:textId="77777777" w:rsidR="00315A49" w:rsidRPr="00646908" w:rsidRDefault="00315A49" w:rsidP="00EB14BA">
            <w:pPr>
              <w:jc w:val="center"/>
              <w:rPr>
                <w:rFonts w:ascii="Arial" w:hAnsi="Arial" w:cs="Arial"/>
              </w:rPr>
            </w:pPr>
            <w:r w:rsidRPr="00646908">
              <w:rPr>
                <w:rFonts w:ascii="Arial" w:hAnsi="Arial" w:cs="Arial"/>
              </w:rPr>
              <w:t>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5B08" w14:textId="77777777" w:rsidR="00315A49" w:rsidRPr="00646908" w:rsidRDefault="00315A49" w:rsidP="00EB14BA">
            <w:pPr>
              <w:jc w:val="center"/>
              <w:rPr>
                <w:rFonts w:ascii="Arial" w:hAnsi="Arial" w:cs="Arial"/>
              </w:rPr>
            </w:pPr>
            <w:r w:rsidRPr="00646908">
              <w:rPr>
                <w:rFonts w:ascii="Arial" w:hAnsi="Arial" w:cs="Arial"/>
              </w:rPr>
              <w:t>0.75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5F65C" w14:textId="77777777" w:rsidR="00315A49" w:rsidRPr="00646908" w:rsidRDefault="00315A49" w:rsidP="00EB14BA">
            <w:pPr>
              <w:jc w:val="center"/>
              <w:rPr>
                <w:rFonts w:ascii="Arial" w:hAnsi="Arial" w:cs="Arial"/>
              </w:rPr>
            </w:pPr>
            <w:r w:rsidRPr="00646908">
              <w:rPr>
                <w:rFonts w:ascii="Arial" w:hAnsi="Arial" w:cs="Arial"/>
              </w:rPr>
              <w:t>0.5</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8E098" w14:textId="77777777" w:rsidR="00315A49" w:rsidRPr="00646908" w:rsidRDefault="00315A49" w:rsidP="00EB14BA">
            <w:pPr>
              <w:jc w:val="center"/>
              <w:rPr>
                <w:rFonts w:ascii="Arial" w:hAnsi="Arial" w:cs="Arial"/>
              </w:rPr>
            </w:pPr>
            <w:r w:rsidRPr="00646908">
              <w:rPr>
                <w:rFonts w:ascii="Arial" w:hAnsi="Arial" w:cs="Arial"/>
              </w:rPr>
              <w:t>0.25</w:t>
            </w:r>
          </w:p>
        </w:tc>
      </w:tr>
    </w:tbl>
    <w:p w14:paraId="1405A927" w14:textId="77777777" w:rsidR="00315A49" w:rsidRPr="00646908" w:rsidRDefault="00315A49" w:rsidP="00315A49">
      <w:pPr>
        <w:tabs>
          <w:tab w:val="left" w:pos="426"/>
        </w:tabs>
        <w:jc w:val="both"/>
        <w:rPr>
          <w:rFonts w:ascii="Arial" w:hAnsi="Arial" w:cs="Arial"/>
          <w:b/>
          <w:bCs/>
        </w:rPr>
      </w:pPr>
    </w:p>
    <w:permEnd w:id="1659789384"/>
    <w:p w14:paraId="6C5E1EF0" w14:textId="77777777" w:rsidR="00315A49" w:rsidRPr="00646908" w:rsidRDefault="00315A49" w:rsidP="00536E83">
      <w:pPr>
        <w:spacing w:after="0" w:line="240" w:lineRule="auto"/>
        <w:rPr>
          <w:rFonts w:ascii="Arial" w:eastAsia="Calibri" w:hAnsi="Arial" w:cs="Arial"/>
          <w:spacing w:val="-3"/>
        </w:rPr>
      </w:pPr>
    </w:p>
    <w:sectPr w:rsidR="00315A49" w:rsidRPr="00646908"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96999" w14:textId="77777777" w:rsidR="003D2B55" w:rsidRDefault="003D2B55">
      <w:pPr>
        <w:spacing w:after="0" w:line="240" w:lineRule="auto"/>
      </w:pPr>
      <w:r>
        <w:separator/>
      </w:r>
    </w:p>
  </w:endnote>
  <w:endnote w:type="continuationSeparator" w:id="0">
    <w:p w14:paraId="48AF7B80" w14:textId="77777777" w:rsidR="003D2B55" w:rsidRDefault="003D2B55">
      <w:pPr>
        <w:spacing w:after="0" w:line="240" w:lineRule="auto"/>
      </w:pPr>
      <w:r>
        <w:continuationSeparator/>
      </w:r>
    </w:p>
  </w:endnote>
  <w:endnote w:type="continuationNotice" w:id="1">
    <w:p w14:paraId="1B669793" w14:textId="77777777" w:rsidR="003D2B55" w:rsidRDefault="003D2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D24970" w:rsidRDefault="00D2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D24970" w:rsidRDefault="00D24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D24970" w:rsidRDefault="00D2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8345B" w14:textId="77777777" w:rsidR="003D2B55" w:rsidRDefault="003D2B55">
      <w:pPr>
        <w:spacing w:after="0" w:line="240" w:lineRule="auto"/>
      </w:pPr>
      <w:r>
        <w:separator/>
      </w:r>
    </w:p>
  </w:footnote>
  <w:footnote w:type="continuationSeparator" w:id="0">
    <w:p w14:paraId="18D77C1C" w14:textId="77777777" w:rsidR="003D2B55" w:rsidRDefault="003D2B55">
      <w:pPr>
        <w:spacing w:after="0" w:line="240" w:lineRule="auto"/>
      </w:pPr>
      <w:r>
        <w:continuationSeparator/>
      </w:r>
    </w:p>
  </w:footnote>
  <w:footnote w:type="continuationNotice" w:id="1">
    <w:p w14:paraId="11E0127E" w14:textId="77777777" w:rsidR="003D2B55" w:rsidRDefault="003D2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D24970" w:rsidRDefault="00D24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D24970" w:rsidRDefault="00D24970">
    <w:pPr>
      <w:pStyle w:val="Header"/>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D24970" w:rsidRDefault="00D2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D24970" w:rsidRDefault="00D24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A4D8E"/>
    <w:multiLevelType w:val="multilevel"/>
    <w:tmpl w:val="317A61AC"/>
    <w:lvl w:ilvl="0">
      <w:start w:val="3"/>
      <w:numFmt w:val="decimal"/>
      <w:lvlText w:val="%1."/>
      <w:lvlJc w:val="left"/>
      <w:pPr>
        <w:ind w:left="3828" w:hanging="360"/>
      </w:pPr>
      <w:rPr>
        <w:rFonts w:hint="default"/>
      </w:rPr>
    </w:lvl>
    <w:lvl w:ilvl="1">
      <w:start w:val="1"/>
      <w:numFmt w:val="decimal"/>
      <w:lvlText w:val="%1.%2."/>
      <w:lvlJc w:val="left"/>
      <w:pPr>
        <w:ind w:left="4188" w:hanging="720"/>
      </w:pPr>
      <w:rPr>
        <w:rFonts w:hint="default"/>
      </w:rPr>
    </w:lvl>
    <w:lvl w:ilvl="2">
      <w:start w:val="1"/>
      <w:numFmt w:val="decimal"/>
      <w:lvlText w:val="%1.%2.%3."/>
      <w:lvlJc w:val="left"/>
      <w:pPr>
        <w:ind w:left="4188" w:hanging="720"/>
      </w:pPr>
      <w:rPr>
        <w:rFonts w:hint="default"/>
      </w:rPr>
    </w:lvl>
    <w:lvl w:ilvl="3">
      <w:start w:val="1"/>
      <w:numFmt w:val="decimal"/>
      <w:lvlText w:val="%1.%2.%3.%4."/>
      <w:lvlJc w:val="left"/>
      <w:pPr>
        <w:ind w:left="4548" w:hanging="108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4908"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268" w:hanging="1800"/>
      </w:pPr>
      <w:rPr>
        <w:rFonts w:hint="default"/>
      </w:rPr>
    </w:lvl>
    <w:lvl w:ilvl="8">
      <w:start w:val="1"/>
      <w:numFmt w:val="decimal"/>
      <w:lvlText w:val="%1.%2.%3.%4.%5.%6.%7.%8.%9."/>
      <w:lvlJc w:val="left"/>
      <w:pPr>
        <w:ind w:left="5268" w:hanging="1800"/>
      </w:pPr>
      <w:rPr>
        <w:rFont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ACE7B9B"/>
    <w:multiLevelType w:val="hybridMultilevel"/>
    <w:tmpl w:val="5468ADE6"/>
    <w:lvl w:ilvl="0" w:tplc="CD640A80">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333B32"/>
    <w:multiLevelType w:val="multilevel"/>
    <w:tmpl w:val="327AE948"/>
    <w:lvl w:ilvl="0">
      <w:start w:val="2"/>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97A35F5"/>
    <w:multiLevelType w:val="multilevel"/>
    <w:tmpl w:val="987AF444"/>
    <w:lvl w:ilvl="0">
      <w:start w:val="1"/>
      <w:numFmt w:val="decimal"/>
      <w:lvlText w:val="%1."/>
      <w:lvlJc w:val="left"/>
      <w:pPr>
        <w:ind w:left="360" w:hanging="360"/>
      </w:pPr>
    </w:lvl>
    <w:lvl w:ilvl="1">
      <w:start w:val="1"/>
      <w:numFmt w:val="decimal"/>
      <w:lvlText w:val="%2.1.1."/>
      <w:lvlJc w:val="left"/>
      <w:pPr>
        <w:ind w:left="792" w:hanging="432"/>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1410DE4"/>
    <w:multiLevelType w:val="multilevel"/>
    <w:tmpl w:val="4634BA90"/>
    <w:lvl w:ilvl="0">
      <w:start w:val="9"/>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6817436"/>
    <w:multiLevelType w:val="multilevel"/>
    <w:tmpl w:val="180E441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7E14D1A"/>
    <w:multiLevelType w:val="multilevel"/>
    <w:tmpl w:val="54A82CFC"/>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8336014"/>
    <w:multiLevelType w:val="multilevel"/>
    <w:tmpl w:val="458C6C04"/>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C6672E7"/>
    <w:multiLevelType w:val="multilevel"/>
    <w:tmpl w:val="C32AC22E"/>
    <w:lvl w:ilvl="0">
      <w:start w:val="8"/>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9F64129"/>
    <w:multiLevelType w:val="multilevel"/>
    <w:tmpl w:val="45E25766"/>
    <w:lvl w:ilvl="0">
      <w:start w:val="4"/>
      <w:numFmt w:val="decimal"/>
      <w:lvlText w:val="%1."/>
      <w:lvlJc w:val="left"/>
      <w:pPr>
        <w:ind w:left="720" w:hanging="360"/>
      </w:pPr>
      <w:rPr>
        <w:rFonts w:hint="default"/>
        <w:b/>
        <w:bCs/>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7542299B"/>
    <w:multiLevelType w:val="multilevel"/>
    <w:tmpl w:val="17F6AE6C"/>
    <w:lvl w:ilvl="0">
      <w:start w:val="3"/>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D144C9B"/>
    <w:multiLevelType w:val="hybridMultilevel"/>
    <w:tmpl w:val="438CB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DA440E2"/>
    <w:multiLevelType w:val="hybridMultilevel"/>
    <w:tmpl w:val="816A4C30"/>
    <w:lvl w:ilvl="0" w:tplc="43DEEAA6">
      <w:start w:val="1"/>
      <w:numFmt w:val="upp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3" w15:restartNumberingAfterBreak="0">
    <w:nsid w:val="7E2F187C"/>
    <w:multiLevelType w:val="multilevel"/>
    <w:tmpl w:val="02E8E026"/>
    <w:lvl w:ilvl="0">
      <w:start w:val="8"/>
      <w:numFmt w:val="decimal"/>
      <w:lvlText w:val="%1."/>
      <w:lvlJc w:val="left"/>
      <w:pPr>
        <w:ind w:left="720" w:hanging="360"/>
      </w:pPr>
      <w:rPr>
        <w:rFonts w:hint="default"/>
        <w:b/>
        <w:bCs/>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8"/>
  </w:num>
  <w:num w:numId="12">
    <w:abstractNumId w:val="17"/>
  </w:num>
  <w:num w:numId="13">
    <w:abstractNumId w:val="10"/>
  </w:num>
  <w:num w:numId="14">
    <w:abstractNumId w:val="7"/>
  </w:num>
  <w:num w:numId="15">
    <w:abstractNumId w:val="0"/>
  </w:num>
  <w:num w:numId="16">
    <w:abstractNumId w:val="19"/>
  </w:num>
  <w:num w:numId="17">
    <w:abstractNumId w:val="16"/>
  </w:num>
  <w:num w:numId="18">
    <w:abstractNumId w:val="20"/>
  </w:num>
  <w:num w:numId="19">
    <w:abstractNumId w:val="23"/>
  </w:num>
  <w:num w:numId="20">
    <w:abstractNumId w:val="4"/>
  </w:num>
  <w:num w:numId="21">
    <w:abstractNumId w:val="15"/>
  </w:num>
  <w:num w:numId="22">
    <w:abstractNumId w:val="9"/>
  </w:num>
  <w:num w:numId="23">
    <w:abstractNumId w:val="11"/>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04A2"/>
    <w:rsid w:val="000125B1"/>
    <w:rsid w:val="00013EAB"/>
    <w:rsid w:val="000151B9"/>
    <w:rsid w:val="00024863"/>
    <w:rsid w:val="00030B53"/>
    <w:rsid w:val="000327FB"/>
    <w:rsid w:val="000358F3"/>
    <w:rsid w:val="00036A55"/>
    <w:rsid w:val="00040EB3"/>
    <w:rsid w:val="00057811"/>
    <w:rsid w:val="00057D7B"/>
    <w:rsid w:val="00061FFA"/>
    <w:rsid w:val="00063269"/>
    <w:rsid w:val="0007777A"/>
    <w:rsid w:val="00080AA2"/>
    <w:rsid w:val="00081CF7"/>
    <w:rsid w:val="0009719E"/>
    <w:rsid w:val="000A005E"/>
    <w:rsid w:val="000A2281"/>
    <w:rsid w:val="000A22B4"/>
    <w:rsid w:val="000A4155"/>
    <w:rsid w:val="000A75C9"/>
    <w:rsid w:val="000B133C"/>
    <w:rsid w:val="000B31F4"/>
    <w:rsid w:val="000B46AF"/>
    <w:rsid w:val="000C7E2A"/>
    <w:rsid w:val="000D2FD3"/>
    <w:rsid w:val="000D4C67"/>
    <w:rsid w:val="000E06C7"/>
    <w:rsid w:val="000E4FED"/>
    <w:rsid w:val="000E6022"/>
    <w:rsid w:val="000F361E"/>
    <w:rsid w:val="000F59DC"/>
    <w:rsid w:val="00111755"/>
    <w:rsid w:val="00113463"/>
    <w:rsid w:val="001134CC"/>
    <w:rsid w:val="00124735"/>
    <w:rsid w:val="00130E05"/>
    <w:rsid w:val="00133B0E"/>
    <w:rsid w:val="00133E3A"/>
    <w:rsid w:val="001364B2"/>
    <w:rsid w:val="0013754D"/>
    <w:rsid w:val="00140EC1"/>
    <w:rsid w:val="00142033"/>
    <w:rsid w:val="001438A1"/>
    <w:rsid w:val="00144505"/>
    <w:rsid w:val="00145263"/>
    <w:rsid w:val="00145397"/>
    <w:rsid w:val="00162C29"/>
    <w:rsid w:val="0017246D"/>
    <w:rsid w:val="00176F80"/>
    <w:rsid w:val="00177BDD"/>
    <w:rsid w:val="00186DC9"/>
    <w:rsid w:val="00195A14"/>
    <w:rsid w:val="001A26E0"/>
    <w:rsid w:val="001A2C1C"/>
    <w:rsid w:val="001A6315"/>
    <w:rsid w:val="001B11AE"/>
    <w:rsid w:val="001B41EE"/>
    <w:rsid w:val="001C1C5D"/>
    <w:rsid w:val="001C47E8"/>
    <w:rsid w:val="001C72E9"/>
    <w:rsid w:val="001D2714"/>
    <w:rsid w:val="001D4361"/>
    <w:rsid w:val="001E0D77"/>
    <w:rsid w:val="001E6957"/>
    <w:rsid w:val="001F2240"/>
    <w:rsid w:val="00200BD2"/>
    <w:rsid w:val="002041B6"/>
    <w:rsid w:val="00206949"/>
    <w:rsid w:val="0021538F"/>
    <w:rsid w:val="00215595"/>
    <w:rsid w:val="00223F2B"/>
    <w:rsid w:val="00230898"/>
    <w:rsid w:val="002314BF"/>
    <w:rsid w:val="00232B10"/>
    <w:rsid w:val="00237EAC"/>
    <w:rsid w:val="00240C30"/>
    <w:rsid w:val="0024141E"/>
    <w:rsid w:val="00243CD0"/>
    <w:rsid w:val="00246E07"/>
    <w:rsid w:val="00253CD9"/>
    <w:rsid w:val="002573C7"/>
    <w:rsid w:val="0025758E"/>
    <w:rsid w:val="00262DD7"/>
    <w:rsid w:val="002647F4"/>
    <w:rsid w:val="002659DE"/>
    <w:rsid w:val="00265A5F"/>
    <w:rsid w:val="0027567B"/>
    <w:rsid w:val="002762BB"/>
    <w:rsid w:val="00277979"/>
    <w:rsid w:val="0028155A"/>
    <w:rsid w:val="002920EB"/>
    <w:rsid w:val="002922C3"/>
    <w:rsid w:val="002A1027"/>
    <w:rsid w:val="002A27F7"/>
    <w:rsid w:val="002A3AFC"/>
    <w:rsid w:val="002B06F6"/>
    <w:rsid w:val="002C1AE3"/>
    <w:rsid w:val="002C28B5"/>
    <w:rsid w:val="002C2F08"/>
    <w:rsid w:val="002C42C7"/>
    <w:rsid w:val="002D1E91"/>
    <w:rsid w:val="002E0030"/>
    <w:rsid w:val="002F3BD8"/>
    <w:rsid w:val="002F4062"/>
    <w:rsid w:val="003030B5"/>
    <w:rsid w:val="00303411"/>
    <w:rsid w:val="003051BB"/>
    <w:rsid w:val="00310FA0"/>
    <w:rsid w:val="003135A3"/>
    <w:rsid w:val="00314754"/>
    <w:rsid w:val="00315A49"/>
    <w:rsid w:val="00320895"/>
    <w:rsid w:val="00321705"/>
    <w:rsid w:val="00321AD7"/>
    <w:rsid w:val="003434BD"/>
    <w:rsid w:val="00344088"/>
    <w:rsid w:val="00346DBE"/>
    <w:rsid w:val="003503FE"/>
    <w:rsid w:val="00350BB2"/>
    <w:rsid w:val="00353456"/>
    <w:rsid w:val="00372791"/>
    <w:rsid w:val="00385F8F"/>
    <w:rsid w:val="00387FFC"/>
    <w:rsid w:val="003952E2"/>
    <w:rsid w:val="003A3595"/>
    <w:rsid w:val="003A6064"/>
    <w:rsid w:val="003A6684"/>
    <w:rsid w:val="003B206E"/>
    <w:rsid w:val="003B6837"/>
    <w:rsid w:val="003B6F95"/>
    <w:rsid w:val="003C1F56"/>
    <w:rsid w:val="003C2CFF"/>
    <w:rsid w:val="003C3F75"/>
    <w:rsid w:val="003D2B55"/>
    <w:rsid w:val="003D4B2D"/>
    <w:rsid w:val="003D763B"/>
    <w:rsid w:val="003E5C80"/>
    <w:rsid w:val="0041096A"/>
    <w:rsid w:val="00414D01"/>
    <w:rsid w:val="004230F9"/>
    <w:rsid w:val="00441DCF"/>
    <w:rsid w:val="00463F4F"/>
    <w:rsid w:val="00470F56"/>
    <w:rsid w:val="004844E4"/>
    <w:rsid w:val="004901D6"/>
    <w:rsid w:val="00491C3B"/>
    <w:rsid w:val="00492BAD"/>
    <w:rsid w:val="0049363E"/>
    <w:rsid w:val="0049726E"/>
    <w:rsid w:val="004A4409"/>
    <w:rsid w:val="004A7DAC"/>
    <w:rsid w:val="004B2269"/>
    <w:rsid w:val="004B2D8F"/>
    <w:rsid w:val="004B5DA8"/>
    <w:rsid w:val="004C3323"/>
    <w:rsid w:val="004D02D2"/>
    <w:rsid w:val="004D1EFF"/>
    <w:rsid w:val="004D4DB3"/>
    <w:rsid w:val="004D4F3B"/>
    <w:rsid w:val="004D7FF4"/>
    <w:rsid w:val="004E16A8"/>
    <w:rsid w:val="004E5040"/>
    <w:rsid w:val="004F0715"/>
    <w:rsid w:val="004F158D"/>
    <w:rsid w:val="004F2517"/>
    <w:rsid w:val="00501989"/>
    <w:rsid w:val="0050205A"/>
    <w:rsid w:val="005066CE"/>
    <w:rsid w:val="00510C4D"/>
    <w:rsid w:val="00510F8B"/>
    <w:rsid w:val="00512AAE"/>
    <w:rsid w:val="00512BA8"/>
    <w:rsid w:val="00512C82"/>
    <w:rsid w:val="005135DF"/>
    <w:rsid w:val="00520708"/>
    <w:rsid w:val="00527AF1"/>
    <w:rsid w:val="00532E58"/>
    <w:rsid w:val="005338F1"/>
    <w:rsid w:val="00536E83"/>
    <w:rsid w:val="00540279"/>
    <w:rsid w:val="005410BE"/>
    <w:rsid w:val="00543761"/>
    <w:rsid w:val="00546898"/>
    <w:rsid w:val="005471B8"/>
    <w:rsid w:val="00551856"/>
    <w:rsid w:val="0055432C"/>
    <w:rsid w:val="00554548"/>
    <w:rsid w:val="00561780"/>
    <w:rsid w:val="0056225E"/>
    <w:rsid w:val="005647A1"/>
    <w:rsid w:val="00566F37"/>
    <w:rsid w:val="00574C62"/>
    <w:rsid w:val="00577609"/>
    <w:rsid w:val="0058139E"/>
    <w:rsid w:val="005824A1"/>
    <w:rsid w:val="005861D1"/>
    <w:rsid w:val="00594A26"/>
    <w:rsid w:val="005A4E9C"/>
    <w:rsid w:val="005B35B4"/>
    <w:rsid w:val="005C1F1D"/>
    <w:rsid w:val="005C6F32"/>
    <w:rsid w:val="005C7541"/>
    <w:rsid w:val="005D01BD"/>
    <w:rsid w:val="005D197A"/>
    <w:rsid w:val="005D210D"/>
    <w:rsid w:val="005E28DD"/>
    <w:rsid w:val="00611549"/>
    <w:rsid w:val="00623038"/>
    <w:rsid w:val="0062636D"/>
    <w:rsid w:val="00631AFD"/>
    <w:rsid w:val="00634F8E"/>
    <w:rsid w:val="0064071F"/>
    <w:rsid w:val="0064249C"/>
    <w:rsid w:val="00646210"/>
    <w:rsid w:val="00646908"/>
    <w:rsid w:val="00646E30"/>
    <w:rsid w:val="0065184D"/>
    <w:rsid w:val="0065308B"/>
    <w:rsid w:val="00653B4F"/>
    <w:rsid w:val="006578E3"/>
    <w:rsid w:val="00660C6B"/>
    <w:rsid w:val="006656A1"/>
    <w:rsid w:val="00666F4B"/>
    <w:rsid w:val="00687542"/>
    <w:rsid w:val="006878A6"/>
    <w:rsid w:val="006A1890"/>
    <w:rsid w:val="006A34D8"/>
    <w:rsid w:val="006A5062"/>
    <w:rsid w:val="006A61D1"/>
    <w:rsid w:val="006A71AF"/>
    <w:rsid w:val="006A75DE"/>
    <w:rsid w:val="006B1B2A"/>
    <w:rsid w:val="006B240C"/>
    <w:rsid w:val="006B7504"/>
    <w:rsid w:val="006D3943"/>
    <w:rsid w:val="006D3D8F"/>
    <w:rsid w:val="006E02DD"/>
    <w:rsid w:val="006E3F56"/>
    <w:rsid w:val="006F1913"/>
    <w:rsid w:val="006F413C"/>
    <w:rsid w:val="006F7C67"/>
    <w:rsid w:val="007005FE"/>
    <w:rsid w:val="00707AD9"/>
    <w:rsid w:val="0071241D"/>
    <w:rsid w:val="00731071"/>
    <w:rsid w:val="007347CA"/>
    <w:rsid w:val="00744A74"/>
    <w:rsid w:val="00755EEC"/>
    <w:rsid w:val="00762803"/>
    <w:rsid w:val="00763D15"/>
    <w:rsid w:val="00771328"/>
    <w:rsid w:val="007719EB"/>
    <w:rsid w:val="00772FB9"/>
    <w:rsid w:val="00774587"/>
    <w:rsid w:val="00781180"/>
    <w:rsid w:val="00784DBD"/>
    <w:rsid w:val="00786A57"/>
    <w:rsid w:val="00792C14"/>
    <w:rsid w:val="007A2CA7"/>
    <w:rsid w:val="007A42DB"/>
    <w:rsid w:val="007A6A57"/>
    <w:rsid w:val="007B0D15"/>
    <w:rsid w:val="007B1D19"/>
    <w:rsid w:val="007B38A6"/>
    <w:rsid w:val="007C163F"/>
    <w:rsid w:val="007C1CBC"/>
    <w:rsid w:val="007D0709"/>
    <w:rsid w:val="007D1B04"/>
    <w:rsid w:val="007D57B8"/>
    <w:rsid w:val="007D6854"/>
    <w:rsid w:val="007E0683"/>
    <w:rsid w:val="007E440E"/>
    <w:rsid w:val="007F6810"/>
    <w:rsid w:val="008073DC"/>
    <w:rsid w:val="00810DB3"/>
    <w:rsid w:val="008156CB"/>
    <w:rsid w:val="00817B9D"/>
    <w:rsid w:val="00826F8D"/>
    <w:rsid w:val="008279C6"/>
    <w:rsid w:val="00834026"/>
    <w:rsid w:val="00835B3F"/>
    <w:rsid w:val="00835B47"/>
    <w:rsid w:val="00840555"/>
    <w:rsid w:val="008407E0"/>
    <w:rsid w:val="008424E2"/>
    <w:rsid w:val="0084621B"/>
    <w:rsid w:val="008467E3"/>
    <w:rsid w:val="00852305"/>
    <w:rsid w:val="0085318C"/>
    <w:rsid w:val="00853D29"/>
    <w:rsid w:val="00855E4A"/>
    <w:rsid w:val="00861B64"/>
    <w:rsid w:val="00863F74"/>
    <w:rsid w:val="00870C2A"/>
    <w:rsid w:val="00870F76"/>
    <w:rsid w:val="00872D23"/>
    <w:rsid w:val="00875553"/>
    <w:rsid w:val="00880429"/>
    <w:rsid w:val="00880908"/>
    <w:rsid w:val="0088156B"/>
    <w:rsid w:val="0088156F"/>
    <w:rsid w:val="0088597D"/>
    <w:rsid w:val="00886838"/>
    <w:rsid w:val="008874E5"/>
    <w:rsid w:val="00887D8F"/>
    <w:rsid w:val="008A05A9"/>
    <w:rsid w:val="008A0C67"/>
    <w:rsid w:val="008B31D6"/>
    <w:rsid w:val="008B4BB4"/>
    <w:rsid w:val="008B66C4"/>
    <w:rsid w:val="008C2C6F"/>
    <w:rsid w:val="008D0C84"/>
    <w:rsid w:val="008D4EE1"/>
    <w:rsid w:val="008D67F3"/>
    <w:rsid w:val="008E3470"/>
    <w:rsid w:val="008E512E"/>
    <w:rsid w:val="009013B2"/>
    <w:rsid w:val="00903F3A"/>
    <w:rsid w:val="00906273"/>
    <w:rsid w:val="00910464"/>
    <w:rsid w:val="0091684B"/>
    <w:rsid w:val="00921DCF"/>
    <w:rsid w:val="00927E60"/>
    <w:rsid w:val="009333FD"/>
    <w:rsid w:val="00933CFF"/>
    <w:rsid w:val="00937D1B"/>
    <w:rsid w:val="00941412"/>
    <w:rsid w:val="009436E6"/>
    <w:rsid w:val="00946A9B"/>
    <w:rsid w:val="00947077"/>
    <w:rsid w:val="00951D5D"/>
    <w:rsid w:val="00954A7C"/>
    <w:rsid w:val="009576B9"/>
    <w:rsid w:val="00957DAE"/>
    <w:rsid w:val="00960F5B"/>
    <w:rsid w:val="00965227"/>
    <w:rsid w:val="00965736"/>
    <w:rsid w:val="00972CCB"/>
    <w:rsid w:val="009738B7"/>
    <w:rsid w:val="0097569E"/>
    <w:rsid w:val="00981E29"/>
    <w:rsid w:val="00986412"/>
    <w:rsid w:val="00986758"/>
    <w:rsid w:val="00991664"/>
    <w:rsid w:val="00991E56"/>
    <w:rsid w:val="0099303D"/>
    <w:rsid w:val="00993504"/>
    <w:rsid w:val="009A1249"/>
    <w:rsid w:val="009B36A9"/>
    <w:rsid w:val="009B3945"/>
    <w:rsid w:val="009B5CDF"/>
    <w:rsid w:val="009B634C"/>
    <w:rsid w:val="009C1AE0"/>
    <w:rsid w:val="009C736C"/>
    <w:rsid w:val="009D2BE1"/>
    <w:rsid w:val="009D3E76"/>
    <w:rsid w:val="009E2E5C"/>
    <w:rsid w:val="009F3DEE"/>
    <w:rsid w:val="009F4D10"/>
    <w:rsid w:val="009F6D88"/>
    <w:rsid w:val="00A04524"/>
    <w:rsid w:val="00A06134"/>
    <w:rsid w:val="00A14DB3"/>
    <w:rsid w:val="00A167AF"/>
    <w:rsid w:val="00A17606"/>
    <w:rsid w:val="00A2145B"/>
    <w:rsid w:val="00A26BAA"/>
    <w:rsid w:val="00A32358"/>
    <w:rsid w:val="00A33B49"/>
    <w:rsid w:val="00A35923"/>
    <w:rsid w:val="00A4045F"/>
    <w:rsid w:val="00A4312B"/>
    <w:rsid w:val="00A43DDB"/>
    <w:rsid w:val="00A4625C"/>
    <w:rsid w:val="00A51650"/>
    <w:rsid w:val="00A52A64"/>
    <w:rsid w:val="00A52B27"/>
    <w:rsid w:val="00A5574A"/>
    <w:rsid w:val="00A60710"/>
    <w:rsid w:val="00A63B8F"/>
    <w:rsid w:val="00A66D9E"/>
    <w:rsid w:val="00A72233"/>
    <w:rsid w:val="00A7243D"/>
    <w:rsid w:val="00A73F44"/>
    <w:rsid w:val="00A74345"/>
    <w:rsid w:val="00A76152"/>
    <w:rsid w:val="00A77A6B"/>
    <w:rsid w:val="00A81285"/>
    <w:rsid w:val="00A834A7"/>
    <w:rsid w:val="00A86D1A"/>
    <w:rsid w:val="00A92EFB"/>
    <w:rsid w:val="00A971A9"/>
    <w:rsid w:val="00AA7369"/>
    <w:rsid w:val="00AB0EC5"/>
    <w:rsid w:val="00AB26D1"/>
    <w:rsid w:val="00AC2D32"/>
    <w:rsid w:val="00AD074D"/>
    <w:rsid w:val="00AD4ED4"/>
    <w:rsid w:val="00AD69BC"/>
    <w:rsid w:val="00AE1C75"/>
    <w:rsid w:val="00AE1CCA"/>
    <w:rsid w:val="00AE2D21"/>
    <w:rsid w:val="00AE3F8B"/>
    <w:rsid w:val="00AF15CA"/>
    <w:rsid w:val="00AF1A6C"/>
    <w:rsid w:val="00AF2BAA"/>
    <w:rsid w:val="00AF644A"/>
    <w:rsid w:val="00B00488"/>
    <w:rsid w:val="00B02E64"/>
    <w:rsid w:val="00B135D6"/>
    <w:rsid w:val="00B2185A"/>
    <w:rsid w:val="00B21DA7"/>
    <w:rsid w:val="00B23ED2"/>
    <w:rsid w:val="00B256E3"/>
    <w:rsid w:val="00B26941"/>
    <w:rsid w:val="00B322A7"/>
    <w:rsid w:val="00B4247E"/>
    <w:rsid w:val="00B5060C"/>
    <w:rsid w:val="00B54E87"/>
    <w:rsid w:val="00B57C9E"/>
    <w:rsid w:val="00B62295"/>
    <w:rsid w:val="00B65EDD"/>
    <w:rsid w:val="00B8041A"/>
    <w:rsid w:val="00B9710E"/>
    <w:rsid w:val="00BA10AF"/>
    <w:rsid w:val="00BA371D"/>
    <w:rsid w:val="00BA4766"/>
    <w:rsid w:val="00BA5C0D"/>
    <w:rsid w:val="00BB2BCB"/>
    <w:rsid w:val="00BB787B"/>
    <w:rsid w:val="00BC4813"/>
    <w:rsid w:val="00BD089B"/>
    <w:rsid w:val="00BD60C4"/>
    <w:rsid w:val="00BE08B9"/>
    <w:rsid w:val="00BE3540"/>
    <w:rsid w:val="00BE3F1C"/>
    <w:rsid w:val="00BE4ACE"/>
    <w:rsid w:val="00BE6626"/>
    <w:rsid w:val="00BF1F2E"/>
    <w:rsid w:val="00BF3C7C"/>
    <w:rsid w:val="00BF551D"/>
    <w:rsid w:val="00BF748D"/>
    <w:rsid w:val="00C00236"/>
    <w:rsid w:val="00C011DE"/>
    <w:rsid w:val="00C061C6"/>
    <w:rsid w:val="00C13B7C"/>
    <w:rsid w:val="00C153BE"/>
    <w:rsid w:val="00C154B5"/>
    <w:rsid w:val="00C16738"/>
    <w:rsid w:val="00C16B62"/>
    <w:rsid w:val="00C238F4"/>
    <w:rsid w:val="00C425A2"/>
    <w:rsid w:val="00C42C74"/>
    <w:rsid w:val="00C55B1F"/>
    <w:rsid w:val="00C618B9"/>
    <w:rsid w:val="00C65AC0"/>
    <w:rsid w:val="00C65F96"/>
    <w:rsid w:val="00C76C14"/>
    <w:rsid w:val="00C81BCA"/>
    <w:rsid w:val="00C82B6B"/>
    <w:rsid w:val="00C8630F"/>
    <w:rsid w:val="00C90CA2"/>
    <w:rsid w:val="00C95551"/>
    <w:rsid w:val="00C95936"/>
    <w:rsid w:val="00CA10C3"/>
    <w:rsid w:val="00CA1DBC"/>
    <w:rsid w:val="00CA4ABB"/>
    <w:rsid w:val="00CA5D90"/>
    <w:rsid w:val="00CB3AB1"/>
    <w:rsid w:val="00CE1F22"/>
    <w:rsid w:val="00CE2F7A"/>
    <w:rsid w:val="00CE777D"/>
    <w:rsid w:val="00CE7CDD"/>
    <w:rsid w:val="00CF3224"/>
    <w:rsid w:val="00CF7660"/>
    <w:rsid w:val="00D013A8"/>
    <w:rsid w:val="00D023A8"/>
    <w:rsid w:val="00D24970"/>
    <w:rsid w:val="00D275B2"/>
    <w:rsid w:val="00D3086C"/>
    <w:rsid w:val="00D30E32"/>
    <w:rsid w:val="00D33415"/>
    <w:rsid w:val="00D357E4"/>
    <w:rsid w:val="00D373E1"/>
    <w:rsid w:val="00D45BEE"/>
    <w:rsid w:val="00D640F4"/>
    <w:rsid w:val="00D66DBE"/>
    <w:rsid w:val="00D72C5B"/>
    <w:rsid w:val="00D7529A"/>
    <w:rsid w:val="00D756E4"/>
    <w:rsid w:val="00D7737D"/>
    <w:rsid w:val="00D810F2"/>
    <w:rsid w:val="00D82F6F"/>
    <w:rsid w:val="00D83663"/>
    <w:rsid w:val="00D837B8"/>
    <w:rsid w:val="00D84D45"/>
    <w:rsid w:val="00D87F61"/>
    <w:rsid w:val="00D93AC0"/>
    <w:rsid w:val="00D942A6"/>
    <w:rsid w:val="00D957DB"/>
    <w:rsid w:val="00DA0612"/>
    <w:rsid w:val="00DA1C47"/>
    <w:rsid w:val="00DA352A"/>
    <w:rsid w:val="00DA4AFB"/>
    <w:rsid w:val="00DB0F92"/>
    <w:rsid w:val="00DB10AD"/>
    <w:rsid w:val="00DB206A"/>
    <w:rsid w:val="00DB7F06"/>
    <w:rsid w:val="00DC36A1"/>
    <w:rsid w:val="00DC4C94"/>
    <w:rsid w:val="00DC565C"/>
    <w:rsid w:val="00DD1F4C"/>
    <w:rsid w:val="00DE01C9"/>
    <w:rsid w:val="00DF303F"/>
    <w:rsid w:val="00DF6E08"/>
    <w:rsid w:val="00DF73B8"/>
    <w:rsid w:val="00E0187D"/>
    <w:rsid w:val="00E03F84"/>
    <w:rsid w:val="00E045AC"/>
    <w:rsid w:val="00E104AF"/>
    <w:rsid w:val="00E11D16"/>
    <w:rsid w:val="00E234DC"/>
    <w:rsid w:val="00E23541"/>
    <w:rsid w:val="00E24477"/>
    <w:rsid w:val="00E26029"/>
    <w:rsid w:val="00E277BD"/>
    <w:rsid w:val="00E304DE"/>
    <w:rsid w:val="00E40ABC"/>
    <w:rsid w:val="00E4376D"/>
    <w:rsid w:val="00E55909"/>
    <w:rsid w:val="00E572DA"/>
    <w:rsid w:val="00E61223"/>
    <w:rsid w:val="00E641B5"/>
    <w:rsid w:val="00E729F4"/>
    <w:rsid w:val="00E73B8D"/>
    <w:rsid w:val="00E743B5"/>
    <w:rsid w:val="00E7680A"/>
    <w:rsid w:val="00E769C1"/>
    <w:rsid w:val="00E85F93"/>
    <w:rsid w:val="00E87476"/>
    <w:rsid w:val="00E94CE3"/>
    <w:rsid w:val="00E97F68"/>
    <w:rsid w:val="00EA0906"/>
    <w:rsid w:val="00EA0D78"/>
    <w:rsid w:val="00EA718B"/>
    <w:rsid w:val="00EB02B1"/>
    <w:rsid w:val="00EB14BA"/>
    <w:rsid w:val="00EB1BE1"/>
    <w:rsid w:val="00EB2725"/>
    <w:rsid w:val="00EB3250"/>
    <w:rsid w:val="00EB3754"/>
    <w:rsid w:val="00EC29FC"/>
    <w:rsid w:val="00EC7BF9"/>
    <w:rsid w:val="00ED4AB8"/>
    <w:rsid w:val="00ED670C"/>
    <w:rsid w:val="00ED787B"/>
    <w:rsid w:val="00EE176F"/>
    <w:rsid w:val="00EF2192"/>
    <w:rsid w:val="00EF2E4D"/>
    <w:rsid w:val="00F10068"/>
    <w:rsid w:val="00F118CC"/>
    <w:rsid w:val="00F135FB"/>
    <w:rsid w:val="00F147EA"/>
    <w:rsid w:val="00F21863"/>
    <w:rsid w:val="00F30001"/>
    <w:rsid w:val="00F3330A"/>
    <w:rsid w:val="00F469DB"/>
    <w:rsid w:val="00F5495B"/>
    <w:rsid w:val="00F5527B"/>
    <w:rsid w:val="00F57D23"/>
    <w:rsid w:val="00F61C2B"/>
    <w:rsid w:val="00F66D60"/>
    <w:rsid w:val="00F71785"/>
    <w:rsid w:val="00F721C4"/>
    <w:rsid w:val="00F73B60"/>
    <w:rsid w:val="00F75986"/>
    <w:rsid w:val="00F76953"/>
    <w:rsid w:val="00F81252"/>
    <w:rsid w:val="00F9091B"/>
    <w:rsid w:val="00F92583"/>
    <w:rsid w:val="00F97753"/>
    <w:rsid w:val="00FA0B72"/>
    <w:rsid w:val="00FA1651"/>
    <w:rsid w:val="00FA2A17"/>
    <w:rsid w:val="00FA2D3D"/>
    <w:rsid w:val="00FB5B32"/>
    <w:rsid w:val="00FB7119"/>
    <w:rsid w:val="00FC0095"/>
    <w:rsid w:val="00FC3549"/>
    <w:rsid w:val="00FD53D7"/>
    <w:rsid w:val="00FE094F"/>
    <w:rsid w:val="00FE0A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qFormat/>
    <w:rsid w:val="00C154B5"/>
    <w:pPr>
      <w:keepNext/>
      <w:spacing w:after="0" w:line="240" w:lineRule="auto"/>
      <w:jc w:val="right"/>
      <w:outlineLvl w:val="1"/>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F300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aliases w:val="Char3,Diagrama Diagrama Diagrama"/>
    <w:basedOn w:val="Normal"/>
    <w:link w:val="CommentTextChar"/>
    <w:unhideWhenUsed/>
    <w:rsid w:val="0056225E"/>
    <w:pPr>
      <w:spacing w:line="240" w:lineRule="auto"/>
    </w:pPr>
    <w:rPr>
      <w:sz w:val="20"/>
      <w:szCs w:val="20"/>
    </w:rPr>
  </w:style>
  <w:style w:type="character" w:customStyle="1" w:styleId="CommentTextChar">
    <w:name w:val="Comment Text Char"/>
    <w:aliases w:val="Char3 Char,Diagrama Diagrama Diagrama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DA1C47"/>
    <w:pPr>
      <w:spacing w:after="120"/>
    </w:pPr>
  </w:style>
  <w:style w:type="character" w:customStyle="1" w:styleId="BodyTextChar">
    <w:name w:val="Body Text Char"/>
    <w:basedOn w:val="DefaultParagraphFont"/>
    <w:link w:val="BodyText"/>
    <w:uiPriority w:val="99"/>
    <w:semiHidden/>
    <w:rsid w:val="00DA1C47"/>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C154B5"/>
    <w:rPr>
      <w:color w:val="808080"/>
    </w:rPr>
  </w:style>
  <w:style w:type="paragraph" w:styleId="BodyText3">
    <w:name w:val="Body Text 3"/>
    <w:basedOn w:val="Normal"/>
    <w:link w:val="BodyText3Char"/>
    <w:uiPriority w:val="99"/>
    <w:semiHidden/>
    <w:unhideWhenUsed/>
    <w:rsid w:val="00C154B5"/>
    <w:pPr>
      <w:spacing w:after="120"/>
    </w:pPr>
    <w:rPr>
      <w:sz w:val="16"/>
      <w:szCs w:val="16"/>
    </w:rPr>
  </w:style>
  <w:style w:type="character" w:customStyle="1" w:styleId="BodyText3Char">
    <w:name w:val="Body Text 3 Char"/>
    <w:basedOn w:val="DefaultParagraphFont"/>
    <w:link w:val="BodyText3"/>
    <w:uiPriority w:val="99"/>
    <w:semiHidden/>
    <w:rsid w:val="00C154B5"/>
    <w:rPr>
      <w:rFonts w:asciiTheme="minorHAnsi" w:eastAsiaTheme="minorHAnsi" w:hAnsiTheme="minorHAnsi" w:cstheme="minorBidi"/>
      <w:sz w:val="16"/>
      <w:szCs w:val="16"/>
      <w:lang w:eastAsia="en-US"/>
    </w:rPr>
  </w:style>
  <w:style w:type="character" w:customStyle="1" w:styleId="Heading2Char">
    <w:name w:val="Heading 2 Char"/>
    <w:basedOn w:val="DefaultParagraphFont"/>
    <w:link w:val="Heading2"/>
    <w:rsid w:val="00C154B5"/>
    <w:rPr>
      <w:rFonts w:ascii="Times New Roman" w:eastAsia="Times New Roman" w:hAnsi="Times New Roman" w:cs="Times New Roman"/>
      <w:b/>
      <w:sz w:val="28"/>
      <w:szCs w:val="28"/>
      <w:lang w:eastAsia="en-US"/>
    </w:rPr>
  </w:style>
  <w:style w:type="paragraph" w:customStyle="1" w:styleId="font5">
    <w:name w:val="font5"/>
    <w:basedOn w:val="Normal"/>
    <w:rsid w:val="001B11AE"/>
    <w:pPr>
      <w:spacing w:before="100" w:beforeAutospacing="1" w:after="100" w:afterAutospacing="1" w:line="240" w:lineRule="auto"/>
    </w:pPr>
    <w:rPr>
      <w:rFonts w:ascii="Tahoma" w:eastAsia="Arial Unicode MS" w:hAnsi="Tahoma" w:cs="Tahoma"/>
      <w:sz w:val="16"/>
      <w:szCs w:val="16"/>
      <w:lang w:val="en-GB" w:eastAsia="lt-LT"/>
    </w:rPr>
  </w:style>
  <w:style w:type="character" w:customStyle="1" w:styleId="Heading4Char">
    <w:name w:val="Heading 4 Char"/>
    <w:basedOn w:val="DefaultParagraphFont"/>
    <w:link w:val="Heading4"/>
    <w:uiPriority w:val="9"/>
    <w:semiHidden/>
    <w:rsid w:val="00F30001"/>
    <w:rPr>
      <w:rFonts w:asciiTheme="majorHAnsi" w:eastAsiaTheme="majorEastAsia" w:hAnsiTheme="majorHAnsi" w:cstheme="majorBidi"/>
      <w:i/>
      <w:iCs/>
      <w:color w:val="2F5496" w:themeColor="accent1" w:themeShade="BF"/>
      <w:sz w:val="22"/>
      <w:szCs w:val="22"/>
      <w:lang w:eastAsia="en-US"/>
    </w:rPr>
  </w:style>
  <w:style w:type="character" w:customStyle="1" w:styleId="FontStyle30">
    <w:name w:val="Font Style30"/>
    <w:uiPriority w:val="99"/>
    <w:rsid w:val="00F57D2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6644</TotalTime>
  <Pages>13</Pages>
  <Words>6238</Words>
  <Characters>35558</Characters>
  <Application>Microsoft Office Word</Application>
  <DocSecurity>0</DocSecurity>
  <Lines>296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41713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Živilė Navaitė</cp:lastModifiedBy>
  <cp:revision>164</cp:revision>
  <dcterms:created xsi:type="dcterms:W3CDTF">2019-11-18T11:59:00Z</dcterms:created>
  <dcterms:modified xsi:type="dcterms:W3CDTF">2020-10-16T10:50:00Z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