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0CBB7" w14:textId="77777777" w:rsidR="00E24392" w:rsidRPr="00450766" w:rsidRDefault="00035310" w:rsidP="00BC1324">
      <w:pPr>
        <w:jc w:val="center"/>
        <w:rPr>
          <w:b/>
          <w:sz w:val="24"/>
          <w:szCs w:val="24"/>
        </w:rPr>
      </w:pPr>
      <w:r w:rsidRPr="00450766">
        <w:rPr>
          <w:b/>
          <w:sz w:val="24"/>
          <w:szCs w:val="24"/>
        </w:rPr>
        <w:t>PREKIŲ PIRKIMO IR PARDAVIMO SUTARTIS</w:t>
      </w:r>
    </w:p>
    <w:p w14:paraId="66F41A72" w14:textId="77777777" w:rsidR="00E24392" w:rsidRPr="00450766" w:rsidRDefault="00E24392" w:rsidP="00BC1324">
      <w:pPr>
        <w:jc w:val="both"/>
        <w:rPr>
          <w:b/>
          <w:sz w:val="24"/>
          <w:szCs w:val="24"/>
        </w:rPr>
      </w:pPr>
    </w:p>
    <w:p w14:paraId="3DA787FE" w14:textId="5CAEDA8F" w:rsidR="00E24392" w:rsidRPr="00450766" w:rsidRDefault="00F33BA7" w:rsidP="00BC1324">
      <w:pPr>
        <w:autoSpaceDE w:val="0"/>
        <w:jc w:val="center"/>
        <w:rPr>
          <w:b/>
          <w:bCs/>
          <w:caps/>
          <w:sz w:val="24"/>
          <w:szCs w:val="24"/>
        </w:rPr>
      </w:pPr>
      <w:r w:rsidRPr="00450766">
        <w:rPr>
          <w:sz w:val="24"/>
          <w:szCs w:val="24"/>
        </w:rPr>
        <w:t>202</w:t>
      </w:r>
      <w:r w:rsidR="00836016">
        <w:rPr>
          <w:sz w:val="24"/>
          <w:szCs w:val="24"/>
        </w:rPr>
        <w:t>4</w:t>
      </w:r>
      <w:r w:rsidRPr="00450766">
        <w:rPr>
          <w:sz w:val="24"/>
          <w:szCs w:val="24"/>
        </w:rPr>
        <w:t xml:space="preserve"> m. </w:t>
      </w:r>
      <w:r w:rsidR="009650A3">
        <w:rPr>
          <w:sz w:val="24"/>
          <w:szCs w:val="24"/>
        </w:rPr>
        <w:t>______________ ____</w:t>
      </w:r>
      <w:r w:rsidR="00035310" w:rsidRPr="00450766">
        <w:rPr>
          <w:sz w:val="24"/>
          <w:szCs w:val="24"/>
        </w:rPr>
        <w:t xml:space="preserve"> d.</w:t>
      </w:r>
    </w:p>
    <w:p w14:paraId="5F18E96C" w14:textId="77777777" w:rsidR="00E24392" w:rsidRPr="00450766" w:rsidRDefault="00035310" w:rsidP="00BC1324">
      <w:pPr>
        <w:jc w:val="center"/>
        <w:rPr>
          <w:sz w:val="24"/>
          <w:szCs w:val="24"/>
        </w:rPr>
      </w:pPr>
      <w:r w:rsidRPr="00450766">
        <w:rPr>
          <w:sz w:val="24"/>
          <w:szCs w:val="24"/>
        </w:rPr>
        <w:t>Panevėžys</w:t>
      </w:r>
    </w:p>
    <w:p w14:paraId="59BFBF61" w14:textId="77777777" w:rsidR="00BC1324" w:rsidRPr="00450766" w:rsidRDefault="00BC1324" w:rsidP="00BC1324">
      <w:pPr>
        <w:jc w:val="center"/>
        <w:rPr>
          <w:sz w:val="24"/>
          <w:szCs w:val="24"/>
        </w:rPr>
      </w:pPr>
    </w:p>
    <w:p w14:paraId="2C1DE2B4" w14:textId="2225C208" w:rsidR="007B14FA" w:rsidRPr="00450766" w:rsidRDefault="009E3BF6" w:rsidP="00BD0E28">
      <w:pPr>
        <w:ind w:firstLine="567"/>
        <w:jc w:val="both"/>
        <w:rPr>
          <w:kern w:val="28"/>
          <w:position w:val="-16"/>
          <w:sz w:val="24"/>
          <w:szCs w:val="24"/>
        </w:rPr>
      </w:pPr>
      <w:r>
        <w:rPr>
          <w:b/>
          <w:bCs/>
          <w:sz w:val="24"/>
          <w:szCs w:val="24"/>
        </w:rPr>
        <w:t>Panevėžio miesto savivaldybės administracija</w:t>
      </w:r>
      <w:r>
        <w:rPr>
          <w:i/>
          <w:iCs/>
          <w:sz w:val="24"/>
          <w:szCs w:val="24"/>
        </w:rPr>
        <w:t>,</w:t>
      </w:r>
      <w:r>
        <w:rPr>
          <w:sz w:val="24"/>
          <w:szCs w:val="24"/>
        </w:rPr>
        <w:t xml:space="preserve"> juridinio asmens kodas 288724610, kurios registruota buveinė yra Laisvės a. 20, Panevėžys, atstovaujama </w:t>
      </w:r>
      <w:r w:rsidR="0052029E">
        <w:rPr>
          <w:sz w:val="24"/>
          <w:szCs w:val="24"/>
        </w:rPr>
        <w:t>a</w:t>
      </w:r>
      <w:r>
        <w:rPr>
          <w:sz w:val="24"/>
          <w:szCs w:val="24"/>
        </w:rPr>
        <w:t xml:space="preserve">dministracijos direktoriaus Tomo Juknos, veikiančio  pagal Panevėžio miesto savivaldybės administracijos nuostatus, patvirtintus Panevėžio miesto savivaldybės tarybos 2023 m. kovo 22 d. sprendimu Nr. 1-81 </w:t>
      </w:r>
      <w:r>
        <w:rPr>
          <w:sz w:val="24"/>
          <w:szCs w:val="24"/>
          <w:lang w:eastAsia="lt-LT"/>
        </w:rPr>
        <w:t>„Dėl Panevėžio miesto savivaldybės administracijos nuostatų patvirtinimo ir Savivaldybės tarybos sprendimų pripažinimo netekusiais galios“</w:t>
      </w:r>
      <w:r>
        <w:rPr>
          <w:sz w:val="24"/>
          <w:szCs w:val="24"/>
        </w:rPr>
        <w:t xml:space="preserve">, (toliau </w:t>
      </w:r>
      <w:r>
        <w:rPr>
          <w:rFonts w:ascii="Symbol" w:hAnsi="Symbol"/>
          <w:sz w:val="24"/>
          <w:szCs w:val="24"/>
        </w:rPr>
        <w:t></w:t>
      </w:r>
      <w:r>
        <w:rPr>
          <w:sz w:val="24"/>
          <w:szCs w:val="24"/>
        </w:rPr>
        <w:t xml:space="preserve"> Pirkėjas)</w:t>
      </w:r>
      <w:r w:rsidR="00177988">
        <w:rPr>
          <w:sz w:val="24"/>
          <w:szCs w:val="24"/>
        </w:rPr>
        <w:t>,</w:t>
      </w:r>
    </w:p>
    <w:p w14:paraId="118ECD8A" w14:textId="77777777" w:rsidR="00F33BA7" w:rsidRPr="00450766" w:rsidRDefault="009E3BF6" w:rsidP="00BC1324">
      <w:pPr>
        <w:suppressAutoHyphens/>
        <w:ind w:firstLine="567"/>
        <w:jc w:val="both"/>
        <w:rPr>
          <w:i/>
          <w:kern w:val="28"/>
          <w:position w:val="-16"/>
          <w:sz w:val="24"/>
          <w:szCs w:val="24"/>
        </w:rPr>
      </w:pPr>
      <w:r w:rsidRPr="0052029E">
        <w:rPr>
          <w:b/>
          <w:bCs/>
          <w:iCs/>
          <w:kern w:val="28"/>
          <w:position w:val="-16"/>
          <w:sz w:val="24"/>
          <w:szCs w:val="24"/>
        </w:rPr>
        <w:t xml:space="preserve">Uždaroji akcinė bendrovė </w:t>
      </w:r>
      <w:r w:rsidR="00177988" w:rsidRPr="0052029E">
        <w:rPr>
          <w:b/>
          <w:bCs/>
          <w:iCs/>
          <w:kern w:val="28"/>
          <w:position w:val="-16"/>
          <w:sz w:val="24"/>
          <w:szCs w:val="24"/>
        </w:rPr>
        <w:t>Ruksa</w:t>
      </w:r>
      <w:r w:rsidR="00177988" w:rsidRPr="0052029E">
        <w:rPr>
          <w:b/>
          <w:bCs/>
          <w:i/>
          <w:kern w:val="28"/>
          <w:position w:val="-16"/>
          <w:sz w:val="24"/>
          <w:szCs w:val="24"/>
        </w:rPr>
        <w:t xml:space="preserve">, </w:t>
      </w:r>
      <w:r w:rsidR="00F33BA7" w:rsidRPr="0052029E">
        <w:rPr>
          <w:kern w:val="28"/>
          <w:position w:val="-16"/>
          <w:sz w:val="24"/>
          <w:szCs w:val="24"/>
        </w:rPr>
        <w:t xml:space="preserve">juridinio asmens kodas </w:t>
      </w:r>
      <w:r w:rsidR="00177988" w:rsidRPr="0052029E">
        <w:rPr>
          <w:iCs/>
          <w:kern w:val="28"/>
          <w:position w:val="-16"/>
          <w:sz w:val="24"/>
          <w:szCs w:val="24"/>
        </w:rPr>
        <w:t>304408372</w:t>
      </w:r>
      <w:r w:rsidR="00F33BA7" w:rsidRPr="0052029E">
        <w:rPr>
          <w:iCs/>
          <w:kern w:val="28"/>
          <w:position w:val="-16"/>
          <w:sz w:val="24"/>
          <w:szCs w:val="24"/>
        </w:rPr>
        <w:t>,</w:t>
      </w:r>
      <w:r w:rsidR="00F33BA7" w:rsidRPr="0052029E">
        <w:rPr>
          <w:kern w:val="28"/>
          <w:position w:val="-16"/>
          <w:sz w:val="24"/>
          <w:szCs w:val="24"/>
        </w:rPr>
        <w:t xml:space="preserve"> kurios registruota buveinė yra </w:t>
      </w:r>
      <w:r w:rsidR="00177988" w:rsidRPr="0052029E">
        <w:rPr>
          <w:i/>
          <w:kern w:val="28"/>
          <w:position w:val="-16"/>
          <w:sz w:val="24"/>
          <w:szCs w:val="24"/>
        </w:rPr>
        <w:t>Žarijų g. 4, Vilnius</w:t>
      </w:r>
      <w:r w:rsidR="00F33BA7" w:rsidRPr="0052029E">
        <w:rPr>
          <w:kern w:val="28"/>
          <w:position w:val="-16"/>
          <w:sz w:val="24"/>
          <w:szCs w:val="24"/>
        </w:rPr>
        <w:t xml:space="preserve"> atstovaujama </w:t>
      </w:r>
      <w:r w:rsidR="00177988" w:rsidRPr="0052029E">
        <w:rPr>
          <w:iCs/>
          <w:kern w:val="28"/>
          <w:position w:val="-16"/>
          <w:sz w:val="24"/>
          <w:szCs w:val="24"/>
        </w:rPr>
        <w:t>direktoriaus Dariaus</w:t>
      </w:r>
      <w:r w:rsidR="0081217F" w:rsidRPr="0052029E">
        <w:rPr>
          <w:iCs/>
          <w:kern w:val="28"/>
          <w:position w:val="-16"/>
          <w:sz w:val="24"/>
          <w:szCs w:val="24"/>
        </w:rPr>
        <w:t xml:space="preserve"> </w:t>
      </w:r>
      <w:r w:rsidR="00177988" w:rsidRPr="0052029E">
        <w:rPr>
          <w:iCs/>
          <w:kern w:val="28"/>
          <w:position w:val="-16"/>
          <w:sz w:val="24"/>
          <w:szCs w:val="24"/>
        </w:rPr>
        <w:t>Kavaliausko</w:t>
      </w:r>
      <w:r w:rsidR="00177988" w:rsidRPr="0052029E">
        <w:rPr>
          <w:kern w:val="28"/>
          <w:position w:val="-16"/>
          <w:sz w:val="24"/>
          <w:szCs w:val="24"/>
        </w:rPr>
        <w:t xml:space="preserve">, </w:t>
      </w:r>
      <w:r w:rsidR="00F33BA7" w:rsidRPr="0052029E">
        <w:rPr>
          <w:kern w:val="28"/>
          <w:position w:val="-16"/>
          <w:sz w:val="24"/>
          <w:szCs w:val="24"/>
        </w:rPr>
        <w:t xml:space="preserve">veikiančio pagal </w:t>
      </w:r>
      <w:r w:rsidR="00177988" w:rsidRPr="0052029E">
        <w:rPr>
          <w:i/>
          <w:kern w:val="28"/>
          <w:position w:val="-16"/>
          <w:sz w:val="24"/>
          <w:szCs w:val="24"/>
        </w:rPr>
        <w:t>bendrovės įstatus</w:t>
      </w:r>
      <w:r w:rsidR="00177988" w:rsidRPr="0052029E">
        <w:rPr>
          <w:kern w:val="28"/>
          <w:position w:val="-16"/>
          <w:sz w:val="24"/>
          <w:szCs w:val="24"/>
        </w:rPr>
        <w:t xml:space="preserve">, </w:t>
      </w:r>
      <w:r w:rsidR="007B14FA" w:rsidRPr="0052029E">
        <w:rPr>
          <w:kern w:val="28"/>
          <w:position w:val="-16"/>
          <w:sz w:val="24"/>
          <w:szCs w:val="24"/>
        </w:rPr>
        <w:t>(toliau –Tiekėjas)</w:t>
      </w:r>
      <w:r w:rsidR="00F33BA7" w:rsidRPr="0052029E">
        <w:rPr>
          <w:kern w:val="28"/>
          <w:position w:val="-16"/>
          <w:sz w:val="24"/>
          <w:szCs w:val="24"/>
        </w:rPr>
        <w:t>,</w:t>
      </w:r>
    </w:p>
    <w:p w14:paraId="2E6FD8D0" w14:textId="5B8AD2E8" w:rsidR="00F33BA7" w:rsidRPr="00450766" w:rsidRDefault="00F33BA7" w:rsidP="00BC1324">
      <w:pPr>
        <w:suppressAutoHyphens/>
        <w:ind w:firstLine="567"/>
        <w:jc w:val="both"/>
        <w:rPr>
          <w:kern w:val="28"/>
          <w:position w:val="-16"/>
          <w:sz w:val="24"/>
          <w:szCs w:val="24"/>
        </w:rPr>
      </w:pPr>
      <w:r w:rsidRPr="00450766">
        <w:rPr>
          <w:kern w:val="28"/>
          <w:position w:val="-16"/>
          <w:sz w:val="24"/>
          <w:szCs w:val="24"/>
        </w:rPr>
        <w:t xml:space="preserve">toliau kartu šioje sutartyje vadinami </w:t>
      </w:r>
      <w:r w:rsidRPr="00450766">
        <w:rPr>
          <w:bCs/>
          <w:kern w:val="28"/>
          <w:position w:val="-16"/>
          <w:sz w:val="24"/>
          <w:szCs w:val="24"/>
        </w:rPr>
        <w:t>Šalimis</w:t>
      </w:r>
      <w:r w:rsidRPr="00450766">
        <w:rPr>
          <w:kern w:val="28"/>
          <w:position w:val="-16"/>
          <w:sz w:val="24"/>
          <w:szCs w:val="24"/>
        </w:rPr>
        <w:t xml:space="preserve">, o kiekvienas atskirai – Šalimi, vadovaujantis </w:t>
      </w:r>
      <w:r w:rsidR="00177988" w:rsidRPr="0052029E">
        <w:rPr>
          <w:iCs/>
          <w:kern w:val="28"/>
          <w:position w:val="-16"/>
          <w:sz w:val="24"/>
          <w:szCs w:val="24"/>
        </w:rPr>
        <w:t>Baldų bendrosioms ir rezidento patalpoms su integruojama buitine technika</w:t>
      </w:r>
      <w:r w:rsidR="00C5505D" w:rsidRPr="0052029E">
        <w:rPr>
          <w:iCs/>
          <w:kern w:val="28"/>
          <w:position w:val="-16"/>
          <w:sz w:val="24"/>
          <w:szCs w:val="24"/>
        </w:rPr>
        <w:t xml:space="preserve"> ir montavimo darbais</w:t>
      </w:r>
      <w:r w:rsidR="0052029E">
        <w:rPr>
          <w:iCs/>
          <w:kern w:val="28"/>
          <w:position w:val="-16"/>
          <w:sz w:val="24"/>
          <w:szCs w:val="24"/>
        </w:rPr>
        <w:t xml:space="preserve"> </w:t>
      </w:r>
      <w:r w:rsidRPr="0052029E">
        <w:rPr>
          <w:iCs/>
          <w:kern w:val="28"/>
          <w:position w:val="-16"/>
          <w:sz w:val="24"/>
          <w:szCs w:val="24"/>
        </w:rPr>
        <w:t>viešojo</w:t>
      </w:r>
      <w:r w:rsidRPr="00450766">
        <w:rPr>
          <w:kern w:val="28"/>
          <w:position w:val="-16"/>
          <w:sz w:val="24"/>
          <w:szCs w:val="24"/>
        </w:rPr>
        <w:t xml:space="preserve"> pirkimo rezultatais, sudarė šią </w:t>
      </w:r>
      <w:r w:rsidR="009650A3">
        <w:rPr>
          <w:kern w:val="28"/>
          <w:position w:val="-16"/>
          <w:sz w:val="24"/>
          <w:szCs w:val="24"/>
        </w:rPr>
        <w:t xml:space="preserve">Prekių </w:t>
      </w:r>
      <w:r w:rsidRPr="00450766">
        <w:rPr>
          <w:kern w:val="28"/>
          <w:position w:val="-16"/>
          <w:sz w:val="24"/>
          <w:szCs w:val="24"/>
        </w:rPr>
        <w:t>pirkimo</w:t>
      </w:r>
      <w:r w:rsidR="009650A3">
        <w:rPr>
          <w:kern w:val="28"/>
          <w:position w:val="-16"/>
          <w:sz w:val="24"/>
          <w:szCs w:val="24"/>
        </w:rPr>
        <w:t xml:space="preserve"> ir pardavimo</w:t>
      </w:r>
      <w:r w:rsidRPr="00450766">
        <w:rPr>
          <w:kern w:val="28"/>
          <w:position w:val="-16"/>
          <w:sz w:val="24"/>
          <w:szCs w:val="24"/>
        </w:rPr>
        <w:t xml:space="preserve"> sutartį, toliau vadinama – Sutartimi:</w:t>
      </w:r>
    </w:p>
    <w:p w14:paraId="13DD6773" w14:textId="77777777" w:rsidR="00E24392" w:rsidRPr="00450766" w:rsidRDefault="00E24392" w:rsidP="00BC1324">
      <w:pPr>
        <w:autoSpaceDE w:val="0"/>
        <w:jc w:val="both"/>
        <w:rPr>
          <w:b/>
          <w:sz w:val="24"/>
          <w:szCs w:val="24"/>
        </w:rPr>
      </w:pPr>
    </w:p>
    <w:p w14:paraId="2FD66FFC" w14:textId="77777777" w:rsidR="00E24392" w:rsidRPr="00450766" w:rsidRDefault="00035310" w:rsidP="00BC1324">
      <w:pPr>
        <w:jc w:val="center"/>
        <w:rPr>
          <w:b/>
          <w:sz w:val="24"/>
          <w:szCs w:val="24"/>
        </w:rPr>
      </w:pPr>
      <w:r w:rsidRPr="00450766">
        <w:rPr>
          <w:b/>
          <w:sz w:val="24"/>
          <w:szCs w:val="24"/>
        </w:rPr>
        <w:t>I. SUTARTIES DALYKAS</w:t>
      </w:r>
    </w:p>
    <w:p w14:paraId="5092DBC8" w14:textId="77777777" w:rsidR="00E24392" w:rsidRPr="00450766" w:rsidRDefault="00E24392" w:rsidP="00BC1324">
      <w:pPr>
        <w:jc w:val="both"/>
        <w:rPr>
          <w:b/>
          <w:sz w:val="24"/>
          <w:szCs w:val="24"/>
        </w:rPr>
      </w:pPr>
    </w:p>
    <w:p w14:paraId="2D065B34" w14:textId="77C9FC33" w:rsidR="007A166F" w:rsidRPr="007A166F" w:rsidRDefault="00084AE9" w:rsidP="00C37716">
      <w:pPr>
        <w:jc w:val="both"/>
        <w:rPr>
          <w:sz w:val="24"/>
          <w:szCs w:val="24"/>
        </w:rPr>
      </w:pPr>
      <w:r>
        <w:rPr>
          <w:sz w:val="24"/>
          <w:szCs w:val="24"/>
        </w:rPr>
        <w:t xml:space="preserve">1.1. </w:t>
      </w:r>
      <w:r w:rsidR="00D23D16" w:rsidRPr="007A166F">
        <w:rPr>
          <w:sz w:val="24"/>
          <w:szCs w:val="24"/>
        </w:rPr>
        <w:t xml:space="preserve">Sutarties dalykas </w:t>
      </w:r>
      <w:r w:rsidR="006B77BB">
        <w:rPr>
          <w:sz w:val="24"/>
          <w:szCs w:val="24"/>
        </w:rPr>
        <w:t>–</w:t>
      </w:r>
      <w:bookmarkStart w:id="0" w:name="_Hlk153278256"/>
      <w:r w:rsidR="0052029E">
        <w:rPr>
          <w:sz w:val="24"/>
          <w:szCs w:val="24"/>
        </w:rPr>
        <w:t xml:space="preserve"> </w:t>
      </w:r>
      <w:r w:rsidR="00C37716" w:rsidRPr="00C37716">
        <w:rPr>
          <w:b/>
          <w:bCs/>
          <w:sz w:val="24"/>
          <w:szCs w:val="24"/>
        </w:rPr>
        <w:t>bald</w:t>
      </w:r>
      <w:r w:rsidR="006B77BB">
        <w:rPr>
          <w:b/>
          <w:bCs/>
          <w:sz w:val="24"/>
          <w:szCs w:val="24"/>
        </w:rPr>
        <w:t xml:space="preserve">ai bendrosioms ir rezidento patalpoms su integruojama buitine technika </w:t>
      </w:r>
      <w:r w:rsidR="00C37716">
        <w:rPr>
          <w:sz w:val="24"/>
          <w:szCs w:val="24"/>
        </w:rPr>
        <w:t xml:space="preserve">(toliau – Prekės) </w:t>
      </w:r>
      <w:r w:rsidR="00C37716" w:rsidRPr="00C37716">
        <w:rPr>
          <w:b/>
          <w:bCs/>
          <w:sz w:val="24"/>
          <w:szCs w:val="24"/>
        </w:rPr>
        <w:t>ir montavim</w:t>
      </w:r>
      <w:r w:rsidR="006B77BB">
        <w:rPr>
          <w:b/>
          <w:bCs/>
          <w:sz w:val="24"/>
          <w:szCs w:val="24"/>
        </w:rPr>
        <w:t>o darbais</w:t>
      </w:r>
      <w:bookmarkEnd w:id="0"/>
      <w:r w:rsidR="00C37716">
        <w:rPr>
          <w:sz w:val="24"/>
          <w:szCs w:val="24"/>
        </w:rPr>
        <w:t>.</w:t>
      </w:r>
    </w:p>
    <w:p w14:paraId="67E5A1AB" w14:textId="77777777" w:rsidR="007A166F" w:rsidRPr="007A166F" w:rsidRDefault="00B0157E" w:rsidP="0060745C">
      <w:pPr>
        <w:jc w:val="both"/>
        <w:rPr>
          <w:sz w:val="24"/>
          <w:szCs w:val="24"/>
        </w:rPr>
      </w:pPr>
      <w:r w:rsidRPr="00B0157E">
        <w:rPr>
          <w:sz w:val="24"/>
          <w:szCs w:val="24"/>
        </w:rPr>
        <w:t>1.2.</w:t>
      </w:r>
      <w:r w:rsidR="007A166F" w:rsidRPr="00B0157E">
        <w:rPr>
          <w:sz w:val="24"/>
          <w:szCs w:val="24"/>
        </w:rPr>
        <w:t>Techniniai</w:t>
      </w:r>
      <w:r w:rsidR="007A166F" w:rsidRPr="007A166F">
        <w:rPr>
          <w:sz w:val="24"/>
          <w:szCs w:val="24"/>
        </w:rPr>
        <w:t xml:space="preserve"> reikalavimai, keliami Prekėms, Prekių kiekis, Prekių pristatymo ir kitos sąlygos yra nurodytos Sutarties </w:t>
      </w:r>
      <w:r w:rsidR="007A166F" w:rsidRPr="0086781B">
        <w:rPr>
          <w:sz w:val="24"/>
          <w:szCs w:val="24"/>
        </w:rPr>
        <w:t xml:space="preserve">priede </w:t>
      </w:r>
      <w:r w:rsidR="007A166F" w:rsidRPr="006F79E4">
        <w:rPr>
          <w:sz w:val="24"/>
          <w:szCs w:val="24"/>
        </w:rPr>
        <w:t>Nr.</w:t>
      </w:r>
      <w:r w:rsidR="007A166F" w:rsidRPr="0086781B">
        <w:rPr>
          <w:sz w:val="24"/>
          <w:szCs w:val="24"/>
        </w:rPr>
        <w:t xml:space="preserve"> 1 ,,</w:t>
      </w:r>
      <w:r w:rsidR="0060745C" w:rsidRPr="0060745C">
        <w:rPr>
          <w:sz w:val="24"/>
          <w:szCs w:val="24"/>
        </w:rPr>
        <w:t xml:space="preserve">Baldų bendrosioms ir rezidento patalpoms su integruojama buitine technika </w:t>
      </w:r>
      <w:r w:rsidR="007A166F" w:rsidRPr="0060745C">
        <w:rPr>
          <w:sz w:val="24"/>
          <w:szCs w:val="24"/>
        </w:rPr>
        <w:t>techninė specifikacija“</w:t>
      </w:r>
      <w:r w:rsidR="007A166F" w:rsidRPr="007A166F">
        <w:rPr>
          <w:sz w:val="24"/>
          <w:szCs w:val="24"/>
        </w:rPr>
        <w:t xml:space="preserve"> (toliau – Techninė specifikacija).</w:t>
      </w:r>
    </w:p>
    <w:p w14:paraId="6F781DC5" w14:textId="77777777" w:rsidR="006B77BB" w:rsidRDefault="00084AE9" w:rsidP="007A166F">
      <w:pPr>
        <w:jc w:val="both"/>
        <w:rPr>
          <w:sz w:val="24"/>
          <w:szCs w:val="24"/>
        </w:rPr>
      </w:pPr>
      <w:r>
        <w:rPr>
          <w:sz w:val="24"/>
          <w:szCs w:val="24"/>
        </w:rPr>
        <w:t>1.</w:t>
      </w:r>
      <w:r w:rsidR="007A166F" w:rsidRPr="007A166F">
        <w:rPr>
          <w:sz w:val="24"/>
          <w:szCs w:val="24"/>
        </w:rPr>
        <w:t>3.  Prekių pristatymo ir sumontavimo vieta – J. Čerkeso – Besparnio sodybos patalpos, adresas Ukmergės g. 59 a, Panevėžys.</w:t>
      </w:r>
    </w:p>
    <w:p w14:paraId="6E1B0A0C" w14:textId="77777777" w:rsidR="006B77BB" w:rsidRPr="008574A1" w:rsidRDefault="006B77BB" w:rsidP="007A166F">
      <w:pPr>
        <w:jc w:val="both"/>
        <w:rPr>
          <w:sz w:val="24"/>
          <w:szCs w:val="24"/>
        </w:rPr>
      </w:pPr>
    </w:p>
    <w:p w14:paraId="1E5D5563" w14:textId="77777777" w:rsidR="00E24392" w:rsidRPr="00450766" w:rsidRDefault="00035310" w:rsidP="00BC1324">
      <w:pPr>
        <w:jc w:val="center"/>
        <w:rPr>
          <w:rFonts w:eastAsia="Calibri"/>
          <w:sz w:val="24"/>
          <w:szCs w:val="24"/>
        </w:rPr>
      </w:pPr>
      <w:r w:rsidRPr="00450766">
        <w:rPr>
          <w:b/>
          <w:sz w:val="24"/>
          <w:szCs w:val="24"/>
        </w:rPr>
        <w:t xml:space="preserve">II. KAINODAROS TAISYKLĖS </w:t>
      </w:r>
      <w:r w:rsidRPr="00450766">
        <w:rPr>
          <w:rFonts w:eastAsia="Calibri"/>
          <w:b/>
          <w:sz w:val="24"/>
          <w:szCs w:val="24"/>
        </w:rPr>
        <w:t>IR APMOKĖJIMO TVARKA</w:t>
      </w:r>
    </w:p>
    <w:p w14:paraId="7DA18782" w14:textId="77777777" w:rsidR="00E24392" w:rsidRPr="00450766" w:rsidRDefault="00E24392" w:rsidP="00BC1324">
      <w:pPr>
        <w:jc w:val="both"/>
        <w:rPr>
          <w:rFonts w:eastAsia="Calibri"/>
          <w:b/>
          <w:sz w:val="24"/>
          <w:szCs w:val="24"/>
        </w:rPr>
      </w:pPr>
    </w:p>
    <w:p w14:paraId="38D8908C" w14:textId="2F928B10" w:rsidR="00135FB2" w:rsidRPr="00C5505D" w:rsidRDefault="009B48BD" w:rsidP="00BC1324">
      <w:pPr>
        <w:suppressAutoHyphens/>
        <w:jc w:val="both"/>
        <w:rPr>
          <w:sz w:val="24"/>
          <w:szCs w:val="24"/>
          <w:lang w:eastAsia="ar-SA"/>
        </w:rPr>
      </w:pPr>
      <w:r w:rsidRPr="00450766">
        <w:rPr>
          <w:sz w:val="24"/>
          <w:szCs w:val="24"/>
        </w:rPr>
        <w:t>2</w:t>
      </w:r>
      <w:r w:rsidR="00C922A6" w:rsidRPr="00450766">
        <w:rPr>
          <w:sz w:val="24"/>
          <w:szCs w:val="24"/>
        </w:rPr>
        <w:t>.1</w:t>
      </w:r>
      <w:r w:rsidRPr="00450766">
        <w:rPr>
          <w:sz w:val="24"/>
          <w:szCs w:val="24"/>
        </w:rPr>
        <w:t>.</w:t>
      </w:r>
      <w:r w:rsidR="00135FB2" w:rsidRPr="0052029E">
        <w:rPr>
          <w:sz w:val="24"/>
          <w:szCs w:val="24"/>
        </w:rPr>
        <w:t xml:space="preserve">Ši </w:t>
      </w:r>
      <w:r w:rsidR="00C47897" w:rsidRPr="0052029E">
        <w:rPr>
          <w:sz w:val="24"/>
          <w:szCs w:val="24"/>
        </w:rPr>
        <w:t>S</w:t>
      </w:r>
      <w:r w:rsidR="00135FB2" w:rsidRPr="0052029E">
        <w:rPr>
          <w:sz w:val="24"/>
          <w:szCs w:val="24"/>
        </w:rPr>
        <w:t xml:space="preserve">utartis yra fiksuotos kainos sutartis. Bendra Sutarties kaina </w:t>
      </w:r>
      <w:r w:rsidR="00C47897" w:rsidRPr="0052029E">
        <w:rPr>
          <w:sz w:val="24"/>
          <w:szCs w:val="24"/>
        </w:rPr>
        <w:t>e</w:t>
      </w:r>
      <w:r w:rsidR="00135FB2" w:rsidRPr="0052029E">
        <w:rPr>
          <w:sz w:val="24"/>
          <w:szCs w:val="24"/>
        </w:rPr>
        <w:t>urais nustatyta viešojo pirkimo metu yra:</w:t>
      </w:r>
      <w:r w:rsidR="0052029E">
        <w:rPr>
          <w:sz w:val="24"/>
          <w:szCs w:val="24"/>
        </w:rPr>
        <w:t xml:space="preserve"> </w:t>
      </w:r>
      <w:r w:rsidR="00135FB2" w:rsidRPr="0052029E">
        <w:rPr>
          <w:sz w:val="24"/>
          <w:szCs w:val="24"/>
        </w:rPr>
        <w:t xml:space="preserve">Prekių kaina be </w:t>
      </w:r>
      <w:r w:rsidR="00C47897" w:rsidRPr="0052029E">
        <w:rPr>
          <w:sz w:val="24"/>
          <w:szCs w:val="24"/>
        </w:rPr>
        <w:t xml:space="preserve">pridėtinės vertės mokesčio (toliau – </w:t>
      </w:r>
      <w:r w:rsidR="00135FB2" w:rsidRPr="0052029E">
        <w:rPr>
          <w:sz w:val="24"/>
          <w:szCs w:val="24"/>
        </w:rPr>
        <w:t>PVM</w:t>
      </w:r>
      <w:r w:rsidR="00C47897" w:rsidRPr="0052029E">
        <w:rPr>
          <w:sz w:val="24"/>
          <w:szCs w:val="24"/>
        </w:rPr>
        <w:t>)</w:t>
      </w:r>
      <w:r w:rsidR="0052029E">
        <w:rPr>
          <w:sz w:val="24"/>
          <w:szCs w:val="24"/>
        </w:rPr>
        <w:t xml:space="preserve"> </w:t>
      </w:r>
      <w:r w:rsidR="00C5505D" w:rsidRPr="0052029E">
        <w:rPr>
          <w:b/>
          <w:bCs/>
          <w:sz w:val="24"/>
          <w:szCs w:val="24"/>
        </w:rPr>
        <w:t>37 770,0</w:t>
      </w:r>
      <w:r w:rsidR="00135FB2" w:rsidRPr="0052029E">
        <w:rPr>
          <w:b/>
          <w:bCs/>
          <w:sz w:val="24"/>
          <w:szCs w:val="24"/>
        </w:rPr>
        <w:t xml:space="preserve"> Eur</w:t>
      </w:r>
      <w:r w:rsidR="00135FB2" w:rsidRPr="0052029E">
        <w:rPr>
          <w:sz w:val="24"/>
          <w:szCs w:val="24"/>
        </w:rPr>
        <w:t xml:space="preserve"> (</w:t>
      </w:r>
      <w:r w:rsidR="00C5505D" w:rsidRPr="0052029E">
        <w:rPr>
          <w:i/>
          <w:sz w:val="24"/>
          <w:szCs w:val="24"/>
        </w:rPr>
        <w:t xml:space="preserve">trisdešimt septyni  tūkstančiai septyni šimtai septyniasdešimt eurų  ir 0 </w:t>
      </w:r>
      <w:r w:rsidR="00C5505D" w:rsidRPr="0052029E">
        <w:rPr>
          <w:iCs/>
          <w:sz w:val="24"/>
          <w:szCs w:val="24"/>
        </w:rPr>
        <w:t>ct</w:t>
      </w:r>
      <w:r w:rsidR="00135FB2" w:rsidRPr="0052029E">
        <w:rPr>
          <w:sz w:val="24"/>
          <w:szCs w:val="24"/>
        </w:rPr>
        <w:t xml:space="preserve">) ir PVM </w:t>
      </w:r>
      <w:r w:rsidR="00C5505D" w:rsidRPr="0052029E">
        <w:rPr>
          <w:b/>
          <w:bCs/>
          <w:iCs/>
          <w:sz w:val="24"/>
          <w:szCs w:val="24"/>
        </w:rPr>
        <w:t>7 931,70</w:t>
      </w:r>
      <w:r w:rsidR="00135FB2" w:rsidRPr="0052029E">
        <w:rPr>
          <w:b/>
          <w:bCs/>
          <w:sz w:val="24"/>
          <w:szCs w:val="24"/>
        </w:rPr>
        <w:t xml:space="preserve"> Eur</w:t>
      </w:r>
      <w:r w:rsidR="00135FB2" w:rsidRPr="0052029E">
        <w:rPr>
          <w:sz w:val="24"/>
          <w:szCs w:val="24"/>
        </w:rPr>
        <w:t xml:space="preserve"> (</w:t>
      </w:r>
      <w:r w:rsidR="00C5505D" w:rsidRPr="0052029E">
        <w:rPr>
          <w:i/>
          <w:iCs/>
          <w:sz w:val="24"/>
          <w:szCs w:val="24"/>
        </w:rPr>
        <w:t>septyni tūkstančiai devyni šimtai trisdešimt vienas euras ir 70 ct</w:t>
      </w:r>
      <w:r w:rsidR="00135FB2" w:rsidRPr="0052029E">
        <w:rPr>
          <w:sz w:val="24"/>
          <w:szCs w:val="24"/>
        </w:rPr>
        <w:t xml:space="preserve">), </w:t>
      </w:r>
      <w:r w:rsidR="00C47897" w:rsidRPr="0052029E">
        <w:rPr>
          <w:sz w:val="24"/>
          <w:szCs w:val="24"/>
        </w:rPr>
        <w:t>P</w:t>
      </w:r>
      <w:r w:rsidR="00135FB2" w:rsidRPr="0052029E">
        <w:rPr>
          <w:sz w:val="24"/>
          <w:szCs w:val="24"/>
        </w:rPr>
        <w:t xml:space="preserve">rekių kaina su PVM yra </w:t>
      </w:r>
      <w:r w:rsidR="00C5505D" w:rsidRPr="0052029E">
        <w:rPr>
          <w:b/>
          <w:bCs/>
          <w:iCs/>
          <w:sz w:val="24"/>
          <w:szCs w:val="24"/>
        </w:rPr>
        <w:t>45 701,70</w:t>
      </w:r>
      <w:r w:rsidR="00135FB2" w:rsidRPr="0052029E">
        <w:rPr>
          <w:b/>
          <w:bCs/>
          <w:iCs/>
          <w:sz w:val="24"/>
          <w:szCs w:val="24"/>
        </w:rPr>
        <w:t xml:space="preserve"> Eur</w:t>
      </w:r>
      <w:r w:rsidR="00135FB2" w:rsidRPr="0052029E">
        <w:rPr>
          <w:i/>
          <w:sz w:val="24"/>
          <w:szCs w:val="24"/>
        </w:rPr>
        <w:t xml:space="preserve"> (</w:t>
      </w:r>
      <w:r w:rsidR="00C5505D" w:rsidRPr="0052029E">
        <w:rPr>
          <w:i/>
          <w:sz w:val="24"/>
          <w:szCs w:val="24"/>
        </w:rPr>
        <w:t>keturiasdešimt penki tūkstančiai septyni šimtai vienas euras ir 70 ct).</w:t>
      </w:r>
    </w:p>
    <w:p w14:paraId="672E0A52" w14:textId="77777777" w:rsidR="00E24392" w:rsidRPr="00450766" w:rsidRDefault="00C922A6" w:rsidP="00BC1324">
      <w:pPr>
        <w:jc w:val="both"/>
        <w:rPr>
          <w:rFonts w:eastAsia="Calibri"/>
          <w:sz w:val="24"/>
          <w:szCs w:val="24"/>
        </w:rPr>
      </w:pPr>
      <w:r w:rsidRPr="00450766">
        <w:rPr>
          <w:rFonts w:eastAsia="Calibri"/>
          <w:sz w:val="24"/>
          <w:szCs w:val="24"/>
        </w:rPr>
        <w:t xml:space="preserve">2.2. Sutarties 2.1papunktyje </w:t>
      </w:r>
      <w:r w:rsidR="00035310" w:rsidRPr="00450766">
        <w:rPr>
          <w:rFonts w:eastAsia="Calibri"/>
          <w:sz w:val="24"/>
          <w:szCs w:val="24"/>
        </w:rPr>
        <w:t xml:space="preserve">nurodyta kaina yra fiksuota ir galutinė, ji apima visas vykdant šią </w:t>
      </w:r>
      <w:r w:rsidR="00C47897">
        <w:rPr>
          <w:rFonts w:eastAsia="Calibri"/>
          <w:sz w:val="24"/>
          <w:szCs w:val="24"/>
        </w:rPr>
        <w:t>S</w:t>
      </w:r>
      <w:r w:rsidR="00035310" w:rsidRPr="00450766">
        <w:rPr>
          <w:rFonts w:eastAsia="Calibri"/>
          <w:sz w:val="24"/>
          <w:szCs w:val="24"/>
        </w:rPr>
        <w:t>utartį Tiekėjui tenkančias išlaidas.</w:t>
      </w:r>
    </w:p>
    <w:p w14:paraId="6C4EE638" w14:textId="77777777" w:rsidR="00135FB2" w:rsidRPr="00450766" w:rsidRDefault="00C922A6" w:rsidP="00BC1324">
      <w:pPr>
        <w:jc w:val="both"/>
        <w:rPr>
          <w:sz w:val="24"/>
          <w:szCs w:val="24"/>
        </w:rPr>
      </w:pPr>
      <w:r w:rsidRPr="00450766">
        <w:rPr>
          <w:position w:val="6"/>
          <w:sz w:val="24"/>
          <w:szCs w:val="24"/>
        </w:rPr>
        <w:t>2.</w:t>
      </w:r>
      <w:r w:rsidR="009B48BD" w:rsidRPr="00450766">
        <w:rPr>
          <w:position w:val="6"/>
          <w:sz w:val="24"/>
          <w:szCs w:val="24"/>
        </w:rPr>
        <w:t xml:space="preserve">3. </w:t>
      </w:r>
      <w:r w:rsidR="00135FB2" w:rsidRPr="00AF032E">
        <w:rPr>
          <w:rFonts w:eastAsia="Calibri"/>
          <w:position w:val="6"/>
          <w:sz w:val="24"/>
          <w:szCs w:val="24"/>
        </w:rPr>
        <w:t>Atsižvelgiant į Sutarties pobūdį ir ypatumus, Šalys susitar</w:t>
      </w:r>
      <w:r w:rsidR="00D70477">
        <w:rPr>
          <w:rFonts w:eastAsia="Calibri"/>
          <w:position w:val="6"/>
          <w:sz w:val="24"/>
          <w:szCs w:val="24"/>
        </w:rPr>
        <w:t>ia, kad už faktiškai pristatytas ir sumontuotas Prekes</w:t>
      </w:r>
      <w:r w:rsidR="00135FB2" w:rsidRPr="00AF032E">
        <w:rPr>
          <w:rFonts w:eastAsia="Calibri"/>
          <w:position w:val="6"/>
          <w:sz w:val="24"/>
          <w:szCs w:val="24"/>
        </w:rPr>
        <w:t xml:space="preserve"> Pirkėjas sumoka Tiekėjui per </w:t>
      </w:r>
      <w:r w:rsidR="007A67EE">
        <w:rPr>
          <w:rFonts w:eastAsia="Calibri"/>
          <w:position w:val="6"/>
          <w:sz w:val="24"/>
          <w:szCs w:val="24"/>
        </w:rPr>
        <w:t>3</w:t>
      </w:r>
      <w:r w:rsidR="00135FB2" w:rsidRPr="00AF032E">
        <w:rPr>
          <w:rFonts w:eastAsia="Calibri"/>
          <w:position w:val="6"/>
          <w:sz w:val="24"/>
          <w:szCs w:val="24"/>
        </w:rPr>
        <w:t>0 (</w:t>
      </w:r>
      <w:r w:rsidR="007A67EE">
        <w:rPr>
          <w:rFonts w:eastAsia="Calibri"/>
          <w:position w:val="6"/>
          <w:sz w:val="24"/>
          <w:szCs w:val="24"/>
        </w:rPr>
        <w:t>tris</w:t>
      </w:r>
      <w:r w:rsidR="00135FB2" w:rsidRPr="00AF032E">
        <w:rPr>
          <w:rFonts w:eastAsia="Calibri"/>
          <w:position w:val="6"/>
          <w:sz w:val="24"/>
          <w:szCs w:val="24"/>
        </w:rPr>
        <w:t>dešimt) kalendorinių dienų nuo dienos, kai Pirkėjas ir Tiekėjas pasirašo Prekių priėmimo</w:t>
      </w:r>
      <w:r w:rsidR="001172E3" w:rsidRPr="00AF032E">
        <w:rPr>
          <w:rFonts w:eastAsia="Calibri"/>
          <w:position w:val="6"/>
          <w:sz w:val="24"/>
          <w:szCs w:val="24"/>
        </w:rPr>
        <w:t>–</w:t>
      </w:r>
      <w:r w:rsidR="00135FB2" w:rsidRPr="00AF032E">
        <w:rPr>
          <w:rFonts w:eastAsia="Calibri"/>
          <w:position w:val="6"/>
          <w:sz w:val="24"/>
          <w:szCs w:val="24"/>
        </w:rPr>
        <w:t xml:space="preserve">perdavimo aktą. </w:t>
      </w:r>
      <w:r w:rsidR="001172E3" w:rsidRPr="00AF032E">
        <w:rPr>
          <w:rFonts w:eastAsia="Calibri"/>
          <w:position w:val="6"/>
          <w:sz w:val="24"/>
          <w:szCs w:val="24"/>
        </w:rPr>
        <w:t>Atsižvelgiant į tai, kad S</w:t>
      </w:r>
      <w:r w:rsidR="00135FB2" w:rsidRPr="00AF032E">
        <w:rPr>
          <w:rFonts w:eastAsia="Calibri"/>
          <w:position w:val="6"/>
          <w:sz w:val="24"/>
          <w:szCs w:val="24"/>
        </w:rPr>
        <w:t>utartį numatoma finansuoti iš ES struktūrinių fondų lėšų, naudojant sąskaitų apmokėjimo būdą pagal Projektų administravimo ir finansavimo taisykles, patvirtintas Lietuvos Respublikos finansų ministro 2017 m. spalio 8 d. įsakymu Nr. 1K-316, reikalingi ilgesni nei 30 (trisdešimt) kalendorinių dienų apmokėjimo terminai. Tiekėjo pat</w:t>
      </w:r>
      <w:r w:rsidR="006F79E4">
        <w:rPr>
          <w:rFonts w:eastAsia="Calibri"/>
          <w:position w:val="6"/>
          <w:sz w:val="24"/>
          <w:szCs w:val="24"/>
        </w:rPr>
        <w:t>e</w:t>
      </w:r>
      <w:r w:rsidR="00135FB2" w:rsidRPr="00AF032E">
        <w:rPr>
          <w:rFonts w:eastAsia="Calibri"/>
          <w:position w:val="6"/>
          <w:sz w:val="24"/>
          <w:szCs w:val="24"/>
        </w:rPr>
        <w:t>iktoje sąskaitoje faktūroje turi būti nurodoma Sutarties data ir numeris.</w:t>
      </w:r>
    </w:p>
    <w:p w14:paraId="29E2EAE8" w14:textId="77777777" w:rsidR="00E24392" w:rsidRPr="00450766" w:rsidRDefault="00C922A6" w:rsidP="00BC1324">
      <w:pPr>
        <w:jc w:val="both"/>
        <w:rPr>
          <w:sz w:val="24"/>
          <w:szCs w:val="24"/>
        </w:rPr>
      </w:pPr>
      <w:r w:rsidRPr="00450766">
        <w:rPr>
          <w:spacing w:val="2"/>
          <w:sz w:val="24"/>
          <w:szCs w:val="24"/>
        </w:rPr>
        <w:t>2.</w:t>
      </w:r>
      <w:r w:rsidR="009B48BD" w:rsidRPr="00450766">
        <w:rPr>
          <w:spacing w:val="2"/>
          <w:sz w:val="24"/>
          <w:szCs w:val="24"/>
        </w:rPr>
        <w:t xml:space="preserve">4. </w:t>
      </w:r>
      <w:r w:rsidR="00035310" w:rsidRPr="00450766">
        <w:rPr>
          <w:sz w:val="24"/>
          <w:szCs w:val="24"/>
        </w:rPr>
        <w:t>Apmokėjimas laikomas įvykdytu, kai pinigai patenka į Tiekėjo nurodytą sąskaitą.</w:t>
      </w:r>
    </w:p>
    <w:p w14:paraId="015A83CD" w14:textId="77777777" w:rsidR="001172E3" w:rsidRPr="00867C1F" w:rsidRDefault="00C922A6" w:rsidP="001172E3">
      <w:pPr>
        <w:tabs>
          <w:tab w:val="left" w:pos="0"/>
        </w:tabs>
        <w:jc w:val="both"/>
        <w:rPr>
          <w:sz w:val="24"/>
          <w:szCs w:val="24"/>
        </w:rPr>
      </w:pPr>
      <w:r w:rsidRPr="00450766">
        <w:rPr>
          <w:spacing w:val="2"/>
          <w:sz w:val="24"/>
          <w:szCs w:val="24"/>
        </w:rPr>
        <w:t>2.</w:t>
      </w:r>
      <w:r w:rsidR="009B48BD" w:rsidRPr="00450766">
        <w:rPr>
          <w:spacing w:val="2"/>
          <w:sz w:val="24"/>
          <w:szCs w:val="24"/>
        </w:rPr>
        <w:t xml:space="preserve">5. </w:t>
      </w:r>
      <w:r w:rsidR="001172E3">
        <w:rPr>
          <w:spacing w:val="2"/>
          <w:sz w:val="24"/>
          <w:szCs w:val="24"/>
        </w:rPr>
        <w:t>T</w:t>
      </w:r>
      <w:r w:rsidR="00D70477">
        <w:rPr>
          <w:spacing w:val="2"/>
          <w:sz w:val="24"/>
          <w:szCs w:val="24"/>
        </w:rPr>
        <w:t>i</w:t>
      </w:r>
      <w:r w:rsidR="006F79E4">
        <w:rPr>
          <w:spacing w:val="2"/>
          <w:sz w:val="24"/>
          <w:szCs w:val="24"/>
        </w:rPr>
        <w:t>e</w:t>
      </w:r>
      <w:r w:rsidR="00D70477">
        <w:rPr>
          <w:spacing w:val="2"/>
          <w:sz w:val="24"/>
          <w:szCs w:val="24"/>
        </w:rPr>
        <w:t>kėjas sąskaitą faktūrą</w:t>
      </w:r>
      <w:r w:rsidR="001172E3" w:rsidRPr="00867C1F">
        <w:rPr>
          <w:spacing w:val="2"/>
          <w:sz w:val="24"/>
          <w:szCs w:val="24"/>
        </w:rPr>
        <w:t xml:space="preserve"> privalo pateikti Pirkėjui tik</w:t>
      </w:r>
      <w:r w:rsidR="001172E3" w:rsidRPr="00867C1F">
        <w:rPr>
          <w:sz w:val="24"/>
          <w:szCs w:val="24"/>
        </w:rPr>
        <w:t xml:space="preserve"> elektroniniu būdu.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w:t>
      </w:r>
      <w:r w:rsidR="00D70477">
        <w:rPr>
          <w:sz w:val="24"/>
          <w:szCs w:val="24"/>
        </w:rPr>
        <w:t>ektroninių sąskaitų​​ faktūrų​​</w:t>
      </w:r>
      <w:r w:rsidR="001172E3" w:rsidRPr="00867C1F">
        <w:rPr>
          <w:sz w:val="24"/>
          <w:szCs w:val="24"/>
        </w:rPr>
        <w:t>standartas), teikiama </w:t>
      </w:r>
      <w:r w:rsidR="006F79E4">
        <w:rPr>
          <w:sz w:val="24"/>
          <w:szCs w:val="24"/>
        </w:rPr>
        <w:t>T</w:t>
      </w:r>
      <w:r w:rsidR="001172E3" w:rsidRPr="00867C1F">
        <w:rPr>
          <w:sz w:val="24"/>
          <w:szCs w:val="24"/>
        </w:rPr>
        <w:t>i</w:t>
      </w:r>
      <w:r w:rsidR="006F79E4">
        <w:rPr>
          <w:sz w:val="24"/>
          <w:szCs w:val="24"/>
        </w:rPr>
        <w:t>e</w:t>
      </w:r>
      <w:r w:rsidR="001172E3" w:rsidRPr="00867C1F">
        <w:rPr>
          <w:sz w:val="24"/>
          <w:szCs w:val="24"/>
        </w:rPr>
        <w:t>kėjo pasirinktomis priemonėmis. Europos elektroninių sąskaitų​</w:t>
      </w:r>
      <w:r w:rsidR="001172E3" w:rsidRPr="00867C1F">
        <w:rPr>
          <w:sz w:val="24"/>
          <w:szCs w:val="24"/>
        </w:rPr>
        <w:lastRenderedPageBreak/>
        <w:t>faktūrų standarto neatitinkanti elektroninė sąskaita faktūra gali būti teikiama tik naudojantis informacinės sistemos​​ „E. sąskaita“ priemonėmis (žr.​​ </w:t>
      </w:r>
      <w:hyperlink r:id="rId8" w:history="1">
        <w:r w:rsidR="001172E3" w:rsidRPr="00867C1F">
          <w:rPr>
            <w:sz w:val="24"/>
            <w:szCs w:val="24"/>
          </w:rPr>
          <w:t>www.esaskaita.eu</w:t>
        </w:r>
      </w:hyperlink>
      <w:r w:rsidR="001172E3" w:rsidRPr="00867C1F">
        <w:rPr>
          <w:sz w:val="24"/>
          <w:szCs w:val="24"/>
        </w:rPr>
        <w:t>), išskyrus Lietuvos Respublikos viešųjų pirkimų įstatymo (toliau – Viešųjų pirkimų įstatymas) 22 straipsnio 12 dalyje nustatytus atvejus. Elektroninė sąskaita faktūra priimama ir apdorojama​​ naudojantis informacinės sistemos​​ „E. sąskaita“ priemonėmis.</w:t>
      </w:r>
    </w:p>
    <w:p w14:paraId="087F07D3" w14:textId="77777777" w:rsidR="00E24392" w:rsidRPr="00450766" w:rsidRDefault="00C922A6" w:rsidP="00BC1324">
      <w:pPr>
        <w:jc w:val="both"/>
        <w:rPr>
          <w:sz w:val="24"/>
          <w:szCs w:val="24"/>
        </w:rPr>
      </w:pPr>
      <w:r w:rsidRPr="00450766">
        <w:rPr>
          <w:spacing w:val="2"/>
          <w:sz w:val="24"/>
          <w:szCs w:val="24"/>
        </w:rPr>
        <w:t>2.6</w:t>
      </w:r>
      <w:r w:rsidR="009B48BD" w:rsidRPr="00450766">
        <w:rPr>
          <w:spacing w:val="2"/>
          <w:sz w:val="24"/>
          <w:szCs w:val="24"/>
        </w:rPr>
        <w:t xml:space="preserve">. </w:t>
      </w:r>
      <w:r w:rsidR="00035310" w:rsidRPr="00450766">
        <w:rPr>
          <w:spacing w:val="2"/>
          <w:sz w:val="24"/>
          <w:szCs w:val="24"/>
        </w:rPr>
        <w:t>Pirkėjas numato tiesioginio atsiskaitymo su subtiekėjais galimybę, vadovaujantis šiame punkte nustatyta tvarka. Pirkėjas ne vėliau kaip per 3 darbo dienas nuo šios Sutarties sudarymo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kurioje numatoma teisė Tiekėjui prieštarauti nepagrįstiems mokėjimams subtiekėjui.</w:t>
      </w:r>
    </w:p>
    <w:p w14:paraId="0C5BCD8C" w14:textId="77777777" w:rsidR="00E24392" w:rsidRPr="00450766" w:rsidRDefault="00C922A6" w:rsidP="00BC1324">
      <w:pPr>
        <w:tabs>
          <w:tab w:val="left" w:pos="0"/>
        </w:tabs>
        <w:jc w:val="both"/>
        <w:rPr>
          <w:sz w:val="24"/>
          <w:szCs w:val="24"/>
        </w:rPr>
      </w:pPr>
      <w:r w:rsidRPr="00450766">
        <w:rPr>
          <w:rFonts w:eastAsia="Calibri"/>
          <w:sz w:val="24"/>
          <w:szCs w:val="24"/>
        </w:rPr>
        <w:t>2.7</w:t>
      </w:r>
      <w:r w:rsidR="009B48BD" w:rsidRPr="00450766">
        <w:rPr>
          <w:rFonts w:eastAsia="Calibri"/>
          <w:sz w:val="24"/>
          <w:szCs w:val="24"/>
        </w:rPr>
        <w:t xml:space="preserve">. </w:t>
      </w:r>
      <w:r w:rsidR="00035310" w:rsidRPr="00450766">
        <w:rPr>
          <w:rFonts w:eastAsia="Calibri"/>
          <w:sz w:val="24"/>
          <w:szCs w:val="24"/>
        </w:rPr>
        <w:t>Šalys susitaria, k</w:t>
      </w:r>
      <w:r w:rsidRPr="00450766">
        <w:rPr>
          <w:rFonts w:eastAsia="Calibri"/>
          <w:sz w:val="24"/>
          <w:szCs w:val="24"/>
        </w:rPr>
        <w:t>ad Sutartyje nurodyta Prekių</w:t>
      </w:r>
      <w:r w:rsidR="00035310" w:rsidRPr="00450766">
        <w:rPr>
          <w:rFonts w:eastAsia="Calibri"/>
          <w:sz w:val="24"/>
          <w:szCs w:val="24"/>
        </w:rPr>
        <w:t xml:space="preserve"> kaina gali kisti (didėti armažėti) dėl Lietuvos Respublikos </w:t>
      </w:r>
      <w:r w:rsidR="001172E3">
        <w:rPr>
          <w:rFonts w:eastAsia="Calibri"/>
          <w:sz w:val="24"/>
          <w:szCs w:val="24"/>
        </w:rPr>
        <w:t>p</w:t>
      </w:r>
      <w:r w:rsidR="00035310" w:rsidRPr="00450766">
        <w:rPr>
          <w:rFonts w:eastAsia="Calibri"/>
          <w:sz w:val="24"/>
          <w:szCs w:val="24"/>
        </w:rPr>
        <w:t xml:space="preserve">ridėtinės vertės mokesčio įstatyme nustatyto pridėtinės vertės mokesčio dydžio pasikeitimo. Kaina perskaičiuojama per 10 (dešimt) darbo dienų po Lietuvos Respublikos </w:t>
      </w:r>
      <w:r w:rsidR="001172E3">
        <w:rPr>
          <w:rFonts w:eastAsia="Calibri"/>
          <w:sz w:val="24"/>
          <w:szCs w:val="24"/>
        </w:rPr>
        <w:t>p</w:t>
      </w:r>
      <w:r w:rsidR="00035310" w:rsidRPr="00450766">
        <w:rPr>
          <w:rFonts w:eastAsia="Calibri"/>
          <w:sz w:val="24"/>
          <w:szCs w:val="24"/>
        </w:rPr>
        <w:t xml:space="preserve">ridėtinės vertės mokesčio įstatymo įsigaliojimo. Tokiu atveju likusių Prekių kaina pasikeičia tiek, kiekpasikeičia mokestis. Prekių kainos pakeitimas įforminamas abiejų Sutarties </w:t>
      </w:r>
      <w:r w:rsidR="001172E3">
        <w:rPr>
          <w:rFonts w:eastAsia="Calibri"/>
          <w:sz w:val="24"/>
          <w:szCs w:val="24"/>
        </w:rPr>
        <w:t>Š</w:t>
      </w:r>
      <w:r w:rsidR="00035310" w:rsidRPr="00450766">
        <w:rPr>
          <w:rFonts w:eastAsia="Calibri"/>
          <w:sz w:val="24"/>
          <w:szCs w:val="24"/>
        </w:rPr>
        <w:t>alių pasirašomu papildomu susitarimu, kuris yra neatskiriama Sutarties dalis. Perskaičiuotomis kainomis sumoka</w:t>
      </w:r>
      <w:r w:rsidRPr="00450766">
        <w:rPr>
          <w:rFonts w:eastAsia="Calibri"/>
          <w:sz w:val="24"/>
          <w:szCs w:val="24"/>
        </w:rPr>
        <w:t>ma už Prekes</w:t>
      </w:r>
      <w:r w:rsidR="00035310" w:rsidRPr="00450766">
        <w:rPr>
          <w:rFonts w:eastAsia="Calibri"/>
          <w:sz w:val="24"/>
          <w:szCs w:val="24"/>
        </w:rPr>
        <w:t xml:space="preserve"> po įstatymo įsigaliojimo dienos. Pasikeitus kitiems mokesčiams, </w:t>
      </w:r>
      <w:r w:rsidR="001172E3">
        <w:rPr>
          <w:rFonts w:eastAsia="Calibri"/>
          <w:sz w:val="24"/>
          <w:szCs w:val="24"/>
        </w:rPr>
        <w:t>Prekių</w:t>
      </w:r>
      <w:r w:rsidR="00035310" w:rsidRPr="00450766">
        <w:rPr>
          <w:rFonts w:eastAsia="Calibri"/>
          <w:sz w:val="24"/>
          <w:szCs w:val="24"/>
        </w:rPr>
        <w:t xml:space="preserve"> kaina neperskaičiuojama.</w:t>
      </w:r>
    </w:p>
    <w:p w14:paraId="38E93310" w14:textId="77777777" w:rsidR="00E24392" w:rsidRPr="00450766" w:rsidRDefault="00C922A6" w:rsidP="00BC1324">
      <w:pPr>
        <w:tabs>
          <w:tab w:val="left" w:pos="0"/>
        </w:tabs>
        <w:jc w:val="both"/>
        <w:rPr>
          <w:sz w:val="24"/>
          <w:szCs w:val="24"/>
        </w:rPr>
      </w:pPr>
      <w:r w:rsidRPr="00450766">
        <w:rPr>
          <w:rFonts w:eastAsia="Calibri"/>
          <w:sz w:val="24"/>
          <w:szCs w:val="24"/>
        </w:rPr>
        <w:t xml:space="preserve">2.8. </w:t>
      </w:r>
      <w:r w:rsidR="001172E3">
        <w:rPr>
          <w:rFonts w:eastAsia="Calibri"/>
          <w:sz w:val="24"/>
          <w:szCs w:val="24"/>
        </w:rPr>
        <w:t>Prekių</w:t>
      </w:r>
      <w:r w:rsidR="00035310" w:rsidRPr="00450766">
        <w:rPr>
          <w:rFonts w:eastAsia="Calibri"/>
          <w:sz w:val="24"/>
          <w:szCs w:val="24"/>
        </w:rPr>
        <w:t>kaina dėl bendro kainų lygio kitimo ar Prekių kainų pokyčių nebus perskaičiuojama.</w:t>
      </w:r>
    </w:p>
    <w:p w14:paraId="6558BBAC" w14:textId="77777777" w:rsidR="00E24392" w:rsidRPr="00450766" w:rsidRDefault="00C922A6" w:rsidP="00BC1324">
      <w:pPr>
        <w:jc w:val="both"/>
        <w:rPr>
          <w:sz w:val="24"/>
          <w:szCs w:val="24"/>
        </w:rPr>
      </w:pPr>
      <w:r w:rsidRPr="00450766">
        <w:rPr>
          <w:rFonts w:eastAsia="Calibri"/>
          <w:sz w:val="24"/>
          <w:szCs w:val="24"/>
        </w:rPr>
        <w:t xml:space="preserve">2.9. </w:t>
      </w:r>
      <w:r w:rsidR="00035310" w:rsidRPr="00450766">
        <w:rPr>
          <w:rFonts w:eastAsia="Calibri"/>
          <w:sz w:val="24"/>
          <w:szCs w:val="24"/>
        </w:rPr>
        <w:t>Prekė</w:t>
      </w:r>
      <w:r w:rsidRPr="00450766">
        <w:rPr>
          <w:rFonts w:eastAsia="Calibri"/>
          <w:sz w:val="24"/>
          <w:szCs w:val="24"/>
        </w:rPr>
        <w:t>s Pirkėjui parduodamos</w:t>
      </w:r>
      <w:r w:rsidR="00035310" w:rsidRPr="00450766">
        <w:rPr>
          <w:rFonts w:eastAsia="Calibri"/>
          <w:sz w:val="24"/>
          <w:szCs w:val="24"/>
        </w:rPr>
        <w:t xml:space="preserve"> ta kaina, kuri nurodyta Sutartyje ir nekinta per visą Sutarties trukmę.</w:t>
      </w:r>
    </w:p>
    <w:p w14:paraId="1824A954" w14:textId="77777777" w:rsidR="00E24392" w:rsidRPr="00450766" w:rsidRDefault="00C922A6" w:rsidP="00BC1324">
      <w:pPr>
        <w:contextualSpacing/>
        <w:jc w:val="both"/>
        <w:rPr>
          <w:rFonts w:eastAsia="Calibri"/>
          <w:sz w:val="24"/>
          <w:szCs w:val="24"/>
        </w:rPr>
      </w:pPr>
      <w:r w:rsidRPr="00450766">
        <w:rPr>
          <w:rFonts w:eastAsia="Calibri"/>
          <w:sz w:val="24"/>
          <w:szCs w:val="24"/>
        </w:rPr>
        <w:t>2.10</w:t>
      </w:r>
      <w:r w:rsidR="00035310" w:rsidRPr="00450766">
        <w:rPr>
          <w:rFonts w:eastAsia="Calibri"/>
          <w:sz w:val="24"/>
          <w:szCs w:val="24"/>
        </w:rPr>
        <w:t xml:space="preserve">. Į </w:t>
      </w:r>
      <w:r w:rsidR="001172E3">
        <w:rPr>
          <w:rFonts w:eastAsia="Calibri"/>
          <w:sz w:val="24"/>
          <w:szCs w:val="24"/>
        </w:rPr>
        <w:t>Prekių</w:t>
      </w:r>
      <w:r w:rsidR="00035310" w:rsidRPr="00450766">
        <w:rPr>
          <w:rFonts w:eastAsia="Calibri"/>
          <w:sz w:val="24"/>
          <w:szCs w:val="24"/>
        </w:rPr>
        <w:t xml:space="preserve"> kainą įeina visos išlaidos (transportavimo, pakavimo, pakrovimo, tranzito, iškrovimo, išpakavimo, tikrinimo, montavimo</w:t>
      </w:r>
      <w:r w:rsidR="00035310" w:rsidRPr="00450766">
        <w:rPr>
          <w:rFonts w:eastAsia="Calibri"/>
          <w:b/>
          <w:sz w:val="24"/>
          <w:szCs w:val="24"/>
        </w:rPr>
        <w:t>,</w:t>
      </w:r>
      <w:r w:rsidR="00035310" w:rsidRPr="00450766">
        <w:rPr>
          <w:rFonts w:eastAsia="Calibri"/>
          <w:sz w:val="24"/>
          <w:szCs w:val="24"/>
        </w:rPr>
        <w:t xml:space="preserve"> naudojimo ir priežiūros instrukcijų pateikimo) ir mokesčiai.</w:t>
      </w:r>
    </w:p>
    <w:p w14:paraId="5180A7F3" w14:textId="77777777" w:rsidR="00E24392" w:rsidRPr="00450766" w:rsidRDefault="00E24392" w:rsidP="00BC1324">
      <w:pPr>
        <w:ind w:firstLine="539"/>
        <w:jc w:val="both"/>
        <w:rPr>
          <w:rFonts w:eastAsia="Calibri"/>
          <w:sz w:val="24"/>
          <w:szCs w:val="24"/>
        </w:rPr>
      </w:pPr>
    </w:p>
    <w:p w14:paraId="4FB7E41A" w14:textId="77777777" w:rsidR="00E24392" w:rsidRPr="00450766" w:rsidRDefault="00035310" w:rsidP="00BC1324">
      <w:pPr>
        <w:jc w:val="center"/>
        <w:outlineLvl w:val="0"/>
        <w:rPr>
          <w:sz w:val="24"/>
          <w:szCs w:val="24"/>
        </w:rPr>
      </w:pPr>
      <w:r w:rsidRPr="00450766">
        <w:rPr>
          <w:rFonts w:eastAsia="Calibri"/>
          <w:b/>
          <w:sz w:val="24"/>
          <w:szCs w:val="24"/>
        </w:rPr>
        <w:t>III. SUTARTIES GALIOJIMAS, VYKDYMO PRADŽIA, TRUKMĖ IR TERMINAI</w:t>
      </w:r>
    </w:p>
    <w:p w14:paraId="5CB69694" w14:textId="77777777" w:rsidR="00E24392" w:rsidRPr="00450766" w:rsidRDefault="00E24392" w:rsidP="00BC1324">
      <w:pPr>
        <w:jc w:val="both"/>
        <w:outlineLvl w:val="0"/>
        <w:rPr>
          <w:rFonts w:eastAsia="Calibri"/>
          <w:b/>
          <w:sz w:val="24"/>
          <w:szCs w:val="24"/>
        </w:rPr>
      </w:pPr>
    </w:p>
    <w:p w14:paraId="63BBA380" w14:textId="77777777" w:rsidR="002332CB" w:rsidRPr="00450766" w:rsidRDefault="006F453D"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3.1</w:t>
      </w:r>
      <w:r w:rsidR="00035310" w:rsidRPr="00450766">
        <w:rPr>
          <w:sz w:val="24"/>
          <w:szCs w:val="24"/>
          <w:lang w:eastAsia="lt-LT"/>
        </w:rPr>
        <w:t xml:space="preserve">.Sutartis įsigalioja nuo tos dienos, kai ją pasirašo abi Sutarties </w:t>
      </w:r>
      <w:r w:rsidR="00280AD4">
        <w:rPr>
          <w:sz w:val="24"/>
          <w:szCs w:val="24"/>
          <w:lang w:eastAsia="lt-LT"/>
        </w:rPr>
        <w:t>Š</w:t>
      </w:r>
      <w:r w:rsidR="00035310" w:rsidRPr="00450766">
        <w:rPr>
          <w:sz w:val="24"/>
          <w:szCs w:val="24"/>
          <w:lang w:eastAsia="lt-LT"/>
        </w:rPr>
        <w:t>alys. Sutartis galioja iki visiško sutartinių įsipareigojimų įvykdymo</w:t>
      </w:r>
      <w:r w:rsidR="001C5B6E">
        <w:rPr>
          <w:sz w:val="24"/>
          <w:szCs w:val="24"/>
          <w:lang w:eastAsia="lt-LT"/>
        </w:rPr>
        <w:t xml:space="preserve"> arba </w:t>
      </w:r>
      <w:r w:rsidR="002332CB" w:rsidRPr="00DF1025">
        <w:rPr>
          <w:sz w:val="24"/>
          <w:szCs w:val="24"/>
          <w:lang w:eastAsia="lt-LT"/>
        </w:rPr>
        <w:t xml:space="preserve">iki jos </w:t>
      </w:r>
      <w:r w:rsidR="002332CB" w:rsidRPr="00DF1025">
        <w:rPr>
          <w:sz w:val="24"/>
          <w:szCs w:val="24"/>
        </w:rPr>
        <w:t>nutraukimo teisės aktuose arba Sutartyje numatytais atvejais</w:t>
      </w:r>
      <w:r w:rsidR="002332CB">
        <w:rPr>
          <w:sz w:val="24"/>
          <w:szCs w:val="24"/>
        </w:rPr>
        <w:t>.</w:t>
      </w:r>
    </w:p>
    <w:p w14:paraId="307C4961" w14:textId="77777777" w:rsidR="00E24392" w:rsidRDefault="006F453D" w:rsidP="002332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rPr>
        <w:t>3.2</w:t>
      </w:r>
      <w:r w:rsidR="00035310" w:rsidRPr="00450766">
        <w:rPr>
          <w:sz w:val="24"/>
          <w:szCs w:val="24"/>
        </w:rPr>
        <w:t>. Prekės turi būti paga</w:t>
      </w:r>
      <w:r w:rsidRPr="00450766">
        <w:rPr>
          <w:sz w:val="24"/>
          <w:szCs w:val="24"/>
        </w:rPr>
        <w:t>mintos, pristatytos, sumontuotos</w:t>
      </w:r>
      <w:r w:rsidR="00035310" w:rsidRPr="00450766">
        <w:rPr>
          <w:sz w:val="24"/>
          <w:szCs w:val="24"/>
        </w:rPr>
        <w:t xml:space="preserve"> ir parengtos</w:t>
      </w:r>
      <w:r w:rsidRPr="00450766">
        <w:rPr>
          <w:sz w:val="24"/>
          <w:szCs w:val="24"/>
        </w:rPr>
        <w:t xml:space="preserve"> naudojimui per </w:t>
      </w:r>
      <w:r w:rsidR="00C37716">
        <w:rPr>
          <w:sz w:val="24"/>
          <w:szCs w:val="24"/>
        </w:rPr>
        <w:t>3</w:t>
      </w:r>
      <w:r w:rsidRPr="00450766">
        <w:rPr>
          <w:sz w:val="24"/>
          <w:szCs w:val="24"/>
        </w:rPr>
        <w:t xml:space="preserve"> (tris) mėnesiusnuo Sutarties pasirašymo dienos. </w:t>
      </w:r>
      <w:r w:rsidR="00035310" w:rsidRPr="00450766">
        <w:rPr>
          <w:sz w:val="24"/>
          <w:szCs w:val="24"/>
        </w:rPr>
        <w:t>Tiekėjas tur</w:t>
      </w:r>
      <w:r w:rsidRPr="00450766">
        <w:rPr>
          <w:sz w:val="24"/>
          <w:szCs w:val="24"/>
        </w:rPr>
        <w:t xml:space="preserve">i teisę Pirkėjui pateiktiir sumontuoti Prekes </w:t>
      </w:r>
      <w:r w:rsidR="00035310" w:rsidRPr="00450766">
        <w:rPr>
          <w:sz w:val="24"/>
          <w:szCs w:val="24"/>
        </w:rPr>
        <w:t xml:space="preserve">anksčiau Sutartyje nurodyto termino. </w:t>
      </w:r>
    </w:p>
    <w:p w14:paraId="2B17ECF3" w14:textId="77777777" w:rsidR="00E25992" w:rsidRPr="0046557F" w:rsidRDefault="00C37716" w:rsidP="00E2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5992">
        <w:rPr>
          <w:sz w:val="24"/>
          <w:szCs w:val="24"/>
        </w:rPr>
        <w:t xml:space="preserve">3.3. </w:t>
      </w:r>
      <w:r w:rsidR="00E25992" w:rsidRPr="00E25992">
        <w:rPr>
          <w:sz w:val="24"/>
          <w:szCs w:val="24"/>
        </w:rPr>
        <w:t xml:space="preserve">Prekių pristatymo </w:t>
      </w:r>
      <w:r w:rsidR="00CB6B1C">
        <w:rPr>
          <w:sz w:val="24"/>
          <w:szCs w:val="24"/>
        </w:rPr>
        <w:t xml:space="preserve">ir sumontavimo </w:t>
      </w:r>
      <w:r w:rsidR="00E25992" w:rsidRPr="00E25992">
        <w:rPr>
          <w:sz w:val="24"/>
          <w:szCs w:val="24"/>
        </w:rPr>
        <w:t xml:space="preserve">terminas </w:t>
      </w:r>
      <w:r w:rsidRPr="00E25992">
        <w:rPr>
          <w:rFonts w:eastAsia="DejaVu Sans"/>
          <w:sz w:val="24"/>
          <w:szCs w:val="24"/>
          <w:lang w:val="en-US" w:eastAsia="zh-CN"/>
        </w:rPr>
        <w:t>gali būti pratęsta</w:t>
      </w:r>
      <w:r w:rsidR="00E25992" w:rsidRPr="00E25992">
        <w:rPr>
          <w:rFonts w:eastAsia="DejaVu Sans"/>
          <w:sz w:val="24"/>
          <w:szCs w:val="24"/>
          <w:lang w:val="en-US" w:eastAsia="zh-CN"/>
        </w:rPr>
        <w:t>s</w:t>
      </w:r>
      <w:r w:rsidRPr="00E25992">
        <w:rPr>
          <w:rFonts w:eastAsia="DejaVu Sans"/>
          <w:sz w:val="24"/>
          <w:szCs w:val="24"/>
          <w:lang w:val="en-US" w:eastAsia="zh-CN"/>
        </w:rPr>
        <w:t xml:space="preserve"> 1 </w:t>
      </w:r>
      <w:r w:rsidR="00CB6B1C">
        <w:rPr>
          <w:rFonts w:eastAsia="DejaVu Sans"/>
          <w:sz w:val="24"/>
          <w:szCs w:val="24"/>
          <w:lang w:val="en-US" w:eastAsia="zh-CN"/>
        </w:rPr>
        <w:t xml:space="preserve">(vieną) </w:t>
      </w:r>
      <w:r w:rsidRPr="00E25992">
        <w:rPr>
          <w:rFonts w:eastAsia="DejaVu Sans"/>
          <w:sz w:val="24"/>
          <w:szCs w:val="24"/>
          <w:lang w:val="en-US" w:eastAsia="zh-CN"/>
        </w:rPr>
        <w:t>kartą 1 (vienam) mėnesiui</w:t>
      </w:r>
      <w:r w:rsidR="00CB6B1C">
        <w:rPr>
          <w:rFonts w:eastAsia="DejaVu Sans"/>
          <w:sz w:val="24"/>
          <w:szCs w:val="24"/>
          <w:lang w:val="en-US" w:eastAsia="zh-CN"/>
        </w:rPr>
        <w:t xml:space="preserve">,sudarant </w:t>
      </w:r>
      <w:r w:rsidR="006F79E4" w:rsidRPr="00E25992">
        <w:rPr>
          <w:rFonts w:eastAsia="DejaVu Sans"/>
          <w:sz w:val="24"/>
          <w:szCs w:val="24"/>
          <w:lang w:val="en-US" w:eastAsia="zh-CN"/>
        </w:rPr>
        <w:t>Š</w:t>
      </w:r>
      <w:r w:rsidRPr="00E25992">
        <w:rPr>
          <w:rFonts w:eastAsia="DejaVu Sans"/>
          <w:sz w:val="24"/>
          <w:szCs w:val="24"/>
          <w:lang w:val="en-US" w:eastAsia="zh-CN"/>
        </w:rPr>
        <w:t>alių rašytin</w:t>
      </w:r>
      <w:r w:rsidR="00CB6B1C">
        <w:rPr>
          <w:rFonts w:eastAsia="DejaVu Sans"/>
          <w:sz w:val="24"/>
          <w:szCs w:val="24"/>
          <w:lang w:val="en-US" w:eastAsia="zh-CN"/>
        </w:rPr>
        <w:t>į</w:t>
      </w:r>
      <w:r w:rsidRPr="00E25992">
        <w:rPr>
          <w:rFonts w:eastAsia="DejaVu Sans"/>
          <w:sz w:val="24"/>
          <w:szCs w:val="24"/>
          <w:lang w:val="en-US" w:eastAsia="zh-CN"/>
        </w:rPr>
        <w:t xml:space="preserve"> susitarim</w:t>
      </w:r>
      <w:r w:rsidR="00CB6B1C">
        <w:rPr>
          <w:rFonts w:eastAsia="DejaVu Sans"/>
          <w:sz w:val="24"/>
          <w:szCs w:val="24"/>
          <w:lang w:val="en-US" w:eastAsia="zh-CN"/>
        </w:rPr>
        <w:t>ą</w:t>
      </w:r>
      <w:r w:rsidR="00E25992">
        <w:rPr>
          <w:rFonts w:eastAsia="DejaVu Sans"/>
          <w:sz w:val="24"/>
          <w:szCs w:val="24"/>
          <w:lang w:val="en-US" w:eastAsia="zh-CN"/>
        </w:rPr>
        <w:t xml:space="preserve"> prie Sutarties</w:t>
      </w:r>
      <w:r w:rsidR="00E25992" w:rsidRPr="0046557F">
        <w:rPr>
          <w:sz w:val="24"/>
          <w:szCs w:val="24"/>
        </w:rPr>
        <w:t>, kai:</w:t>
      </w:r>
    </w:p>
    <w:p w14:paraId="4FE9F088" w14:textId="77777777" w:rsidR="00E25992" w:rsidRPr="00E25992" w:rsidRDefault="00E25992" w:rsidP="00E2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6557F">
        <w:rPr>
          <w:sz w:val="24"/>
          <w:szCs w:val="24"/>
        </w:rPr>
        <w:t xml:space="preserve">3.3.1. Pirkėjas nevykdo ir (ar) netinkamai vykdo Sutartimi </w:t>
      </w:r>
      <w:r w:rsidRPr="00E25992">
        <w:rPr>
          <w:sz w:val="24"/>
          <w:szCs w:val="24"/>
        </w:rPr>
        <w:t>prisiimtų</w:t>
      </w:r>
      <w:r w:rsidRPr="0046557F">
        <w:rPr>
          <w:sz w:val="24"/>
          <w:szCs w:val="24"/>
        </w:rPr>
        <w:t xml:space="preserve"> įsipareigojim</w:t>
      </w:r>
      <w:r w:rsidRPr="00E25992">
        <w:rPr>
          <w:sz w:val="24"/>
          <w:szCs w:val="24"/>
        </w:rPr>
        <w:t>ų</w:t>
      </w:r>
      <w:r w:rsidRPr="0046557F">
        <w:rPr>
          <w:sz w:val="24"/>
          <w:szCs w:val="24"/>
        </w:rPr>
        <w:t xml:space="preserve"> ir todėl Tiekėjas negali tinkamai vykdyti įsipareigojimų;</w:t>
      </w:r>
    </w:p>
    <w:p w14:paraId="5CBD6B78" w14:textId="77777777" w:rsidR="00E25992" w:rsidRPr="0046557F" w:rsidRDefault="00E25992" w:rsidP="00E2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25992">
        <w:rPr>
          <w:sz w:val="24"/>
          <w:szCs w:val="24"/>
        </w:rPr>
        <w:t xml:space="preserve">3.3.2. </w:t>
      </w:r>
      <w:r w:rsidRPr="0046557F">
        <w:rPr>
          <w:sz w:val="24"/>
          <w:szCs w:val="24"/>
        </w:rPr>
        <w:t>Pirkėjo pateikiami nurodymai Tiekėjui turi įtakos jo prievolių vykdymo terminui;</w:t>
      </w:r>
    </w:p>
    <w:p w14:paraId="69D0C12B" w14:textId="77777777" w:rsidR="00E25992" w:rsidRPr="0046557F" w:rsidRDefault="00E25992" w:rsidP="00E2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6557F">
        <w:rPr>
          <w:sz w:val="24"/>
          <w:szCs w:val="24"/>
        </w:rPr>
        <w:t>3.3.3. atsiranda uždelsimas, kliūtys, ar trukdymai, kurių atsiradimui Tiekėjas neturi įtakos, už kuriuos jis neatsako ir kurie yra sukelti ir priskirti tretiesiems asmenims (Subtiekėjai pagal sutartį nelaikomi trečiaisiais asmenimis);</w:t>
      </w:r>
    </w:p>
    <w:p w14:paraId="088F8204" w14:textId="77777777" w:rsidR="00E25992" w:rsidRPr="00E25992" w:rsidRDefault="00E25992" w:rsidP="00E259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6557F">
        <w:rPr>
          <w:sz w:val="24"/>
          <w:szCs w:val="24"/>
        </w:rPr>
        <w:t>3.3.4. pasikeičia arba panaikinami teisės aktai, kurie turi įtakos sutartinių prievolių vykdymui, arba įsigalioja nauji teisės aktai</w:t>
      </w:r>
      <w:r w:rsidRPr="00E25992">
        <w:rPr>
          <w:sz w:val="24"/>
          <w:szCs w:val="24"/>
        </w:rPr>
        <w:t>;</w:t>
      </w:r>
    </w:p>
    <w:p w14:paraId="047B7C71" w14:textId="77777777" w:rsidR="00E24392" w:rsidRDefault="006F453D"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r w:rsidRPr="00C37716">
        <w:rPr>
          <w:sz w:val="24"/>
          <w:szCs w:val="24"/>
          <w:lang w:eastAsia="lt-LT"/>
        </w:rPr>
        <w:t>3.</w:t>
      </w:r>
      <w:r w:rsidR="00C37716" w:rsidRPr="00C37716">
        <w:rPr>
          <w:sz w:val="24"/>
          <w:szCs w:val="24"/>
          <w:lang w:eastAsia="lt-LT"/>
        </w:rPr>
        <w:t>4</w:t>
      </w:r>
      <w:r w:rsidR="00035310" w:rsidRPr="00C37716">
        <w:rPr>
          <w:sz w:val="24"/>
          <w:szCs w:val="24"/>
          <w:lang w:eastAsia="lt-LT"/>
        </w:rPr>
        <w:t>. Tiekėjas įsipareigoja perduoti Pirkė</w:t>
      </w:r>
      <w:r w:rsidRPr="00C37716">
        <w:rPr>
          <w:sz w:val="24"/>
          <w:szCs w:val="24"/>
          <w:lang w:eastAsia="lt-LT"/>
        </w:rPr>
        <w:t>jui nuosavybės teise Sutarties 1.1</w:t>
      </w:r>
      <w:r w:rsidR="00035310" w:rsidRPr="00C37716">
        <w:rPr>
          <w:sz w:val="24"/>
          <w:szCs w:val="24"/>
          <w:lang w:eastAsia="lt-LT"/>
        </w:rPr>
        <w:t xml:space="preserve"> punkte nurodytas</w:t>
      </w:r>
      <w:r w:rsidR="00035310" w:rsidRPr="00450766">
        <w:rPr>
          <w:sz w:val="24"/>
          <w:szCs w:val="24"/>
          <w:lang w:eastAsia="lt-LT"/>
        </w:rPr>
        <w:t xml:space="preserve"> Prekes, o Pirkėjas įsip</w:t>
      </w:r>
      <w:r w:rsidR="00107BA8" w:rsidRPr="00450766">
        <w:rPr>
          <w:sz w:val="24"/>
          <w:szCs w:val="24"/>
          <w:lang w:eastAsia="lt-LT"/>
        </w:rPr>
        <w:t xml:space="preserve">areigoja priimti tvarkingas, kokybiškas bei sumontuotas </w:t>
      </w:r>
      <w:r w:rsidR="00035310" w:rsidRPr="00450766">
        <w:rPr>
          <w:sz w:val="24"/>
          <w:szCs w:val="24"/>
          <w:lang w:eastAsia="lt-LT"/>
        </w:rPr>
        <w:t>Prekes ir sumokėti Tiekėjui Sutartyje numatytą kainą Sutartyje nustatytomis sąlygomis, tvarka ir terminai.</w:t>
      </w:r>
    </w:p>
    <w:p w14:paraId="1061BC3E" w14:textId="77777777" w:rsidR="00E24392" w:rsidRPr="00450766" w:rsidRDefault="00E24392" w:rsidP="00BC1324">
      <w:pPr>
        <w:keepNext/>
        <w:ind w:firstLine="539"/>
        <w:jc w:val="both"/>
        <w:outlineLvl w:val="0"/>
        <w:rPr>
          <w:rFonts w:eastAsia="Calibri"/>
          <w:b/>
          <w:sz w:val="24"/>
          <w:szCs w:val="24"/>
          <w:lang w:eastAsia="lt-LT"/>
        </w:rPr>
      </w:pPr>
    </w:p>
    <w:p w14:paraId="107F4B0D" w14:textId="77777777" w:rsidR="00E24392" w:rsidRPr="00450766" w:rsidRDefault="00035310" w:rsidP="00BC1324">
      <w:pPr>
        <w:keepNext/>
        <w:ind w:firstLine="539"/>
        <w:jc w:val="center"/>
        <w:outlineLvl w:val="0"/>
        <w:rPr>
          <w:sz w:val="24"/>
          <w:szCs w:val="24"/>
        </w:rPr>
      </w:pPr>
      <w:r w:rsidRPr="00450766">
        <w:rPr>
          <w:rFonts w:eastAsia="Calibri"/>
          <w:b/>
          <w:sz w:val="24"/>
          <w:szCs w:val="24"/>
        </w:rPr>
        <w:t>IV. ŠALIŲ ĮSIPAREIGOJIMAI</w:t>
      </w:r>
    </w:p>
    <w:p w14:paraId="7E6EF1DC" w14:textId="77777777" w:rsidR="00E24392" w:rsidRPr="00450766" w:rsidRDefault="00E24392" w:rsidP="00BC1324">
      <w:pPr>
        <w:keepNext/>
        <w:ind w:firstLine="539"/>
        <w:jc w:val="both"/>
        <w:outlineLvl w:val="0"/>
        <w:rPr>
          <w:rFonts w:eastAsia="Calibri"/>
          <w:b/>
          <w:sz w:val="24"/>
          <w:szCs w:val="24"/>
        </w:rPr>
      </w:pPr>
    </w:p>
    <w:p w14:paraId="01417159" w14:textId="77777777" w:rsidR="00E24392" w:rsidRPr="00450766" w:rsidRDefault="00165761" w:rsidP="00BC1324">
      <w:pPr>
        <w:jc w:val="both"/>
        <w:rPr>
          <w:sz w:val="24"/>
          <w:szCs w:val="24"/>
        </w:rPr>
      </w:pPr>
      <w:r w:rsidRPr="00450766">
        <w:rPr>
          <w:rFonts w:eastAsia="Calibri"/>
          <w:b/>
          <w:sz w:val="24"/>
          <w:szCs w:val="24"/>
        </w:rPr>
        <w:t>4</w:t>
      </w:r>
      <w:r w:rsidR="00035310" w:rsidRPr="00450766">
        <w:rPr>
          <w:rFonts w:eastAsia="Calibri"/>
          <w:b/>
          <w:sz w:val="24"/>
          <w:szCs w:val="24"/>
        </w:rPr>
        <w:t>.</w:t>
      </w:r>
      <w:r w:rsidR="006F453D" w:rsidRPr="00450766">
        <w:rPr>
          <w:rFonts w:eastAsia="Calibri"/>
          <w:b/>
          <w:sz w:val="24"/>
          <w:szCs w:val="24"/>
        </w:rPr>
        <w:t>1.</w:t>
      </w:r>
      <w:r w:rsidR="00035310" w:rsidRPr="00450766">
        <w:rPr>
          <w:rFonts w:eastAsia="Calibri"/>
          <w:b/>
          <w:sz w:val="24"/>
          <w:szCs w:val="24"/>
        </w:rPr>
        <w:t xml:space="preserve"> Tiekėjas įsipareigoja:</w:t>
      </w:r>
    </w:p>
    <w:p w14:paraId="46A61084" w14:textId="23EDB24A" w:rsidR="00E24392" w:rsidRPr="00450766" w:rsidRDefault="006F453D"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4</w:t>
      </w:r>
      <w:r w:rsidR="00035310" w:rsidRPr="00450766">
        <w:rPr>
          <w:sz w:val="24"/>
          <w:szCs w:val="24"/>
          <w:lang w:eastAsia="lt-LT"/>
        </w:rPr>
        <w:t>.1.</w:t>
      </w:r>
      <w:r w:rsidRPr="00450766">
        <w:rPr>
          <w:sz w:val="24"/>
          <w:szCs w:val="24"/>
          <w:lang w:eastAsia="lt-LT"/>
        </w:rPr>
        <w:t>1.</w:t>
      </w:r>
      <w:r w:rsidR="00035310" w:rsidRPr="00450766">
        <w:rPr>
          <w:sz w:val="24"/>
          <w:szCs w:val="24"/>
          <w:lang w:eastAsia="lt-LT"/>
        </w:rPr>
        <w:t xml:space="preserve"> p</w:t>
      </w:r>
      <w:r w:rsidR="00035310" w:rsidRPr="00450766">
        <w:rPr>
          <w:spacing w:val="-2"/>
          <w:sz w:val="24"/>
          <w:szCs w:val="24"/>
          <w:lang w:eastAsia="lt-LT"/>
        </w:rPr>
        <w:t>ateik</w:t>
      </w:r>
      <w:r w:rsidR="00676234" w:rsidRPr="00450766">
        <w:rPr>
          <w:spacing w:val="-2"/>
          <w:sz w:val="24"/>
          <w:szCs w:val="24"/>
          <w:lang w:eastAsia="lt-LT"/>
        </w:rPr>
        <w:t>ti Pirkėjui techniškai tvarkingas</w:t>
      </w:r>
      <w:r w:rsidR="00035310" w:rsidRPr="00450766">
        <w:rPr>
          <w:spacing w:val="-2"/>
          <w:sz w:val="24"/>
          <w:szCs w:val="24"/>
          <w:lang w:eastAsia="lt-LT"/>
        </w:rPr>
        <w:t xml:space="preserve"> Prekes (su jai priklausančia dokumentacija), atitinkančias techninius reikalavimus, nurodytus Sutarties priede</w:t>
      </w:r>
      <w:r w:rsidR="0052029E">
        <w:rPr>
          <w:spacing w:val="-2"/>
          <w:sz w:val="24"/>
          <w:szCs w:val="24"/>
          <w:lang w:eastAsia="lt-LT"/>
        </w:rPr>
        <w:t xml:space="preserve"> </w:t>
      </w:r>
      <w:r w:rsidR="00CE6099" w:rsidRPr="0086781B">
        <w:rPr>
          <w:spacing w:val="-2"/>
          <w:sz w:val="24"/>
          <w:szCs w:val="24"/>
          <w:lang w:eastAsia="lt-LT"/>
        </w:rPr>
        <w:t>Nr. 1</w:t>
      </w:r>
      <w:r w:rsidR="00035310" w:rsidRPr="0086781B">
        <w:rPr>
          <w:spacing w:val="-2"/>
          <w:sz w:val="24"/>
          <w:szCs w:val="24"/>
          <w:lang w:eastAsia="lt-LT"/>
        </w:rPr>
        <w:t xml:space="preserve">, kartu </w:t>
      </w:r>
      <w:r w:rsidR="00035310" w:rsidRPr="00450766">
        <w:rPr>
          <w:spacing w:val="-2"/>
          <w:sz w:val="24"/>
          <w:szCs w:val="24"/>
          <w:lang w:eastAsia="lt-LT"/>
        </w:rPr>
        <w:t xml:space="preserve">pateikti Pirkėjui </w:t>
      </w:r>
      <w:r w:rsidR="00035310" w:rsidRPr="00450766">
        <w:rPr>
          <w:sz w:val="24"/>
          <w:szCs w:val="24"/>
          <w:lang w:eastAsia="lt-LT"/>
        </w:rPr>
        <w:t xml:space="preserve">pasirašyti </w:t>
      </w:r>
      <w:r w:rsidR="00CE6099">
        <w:rPr>
          <w:sz w:val="24"/>
          <w:szCs w:val="24"/>
          <w:lang w:eastAsia="lt-LT"/>
        </w:rPr>
        <w:t>P</w:t>
      </w:r>
      <w:r w:rsidR="00035310" w:rsidRPr="00450766">
        <w:rPr>
          <w:sz w:val="24"/>
          <w:szCs w:val="24"/>
          <w:lang w:eastAsia="lt-LT"/>
        </w:rPr>
        <w:t xml:space="preserve">rekių </w:t>
      </w:r>
      <w:r w:rsidR="00035310" w:rsidRPr="00450766">
        <w:rPr>
          <w:sz w:val="24"/>
          <w:szCs w:val="24"/>
          <w:lang w:eastAsia="lt-LT"/>
        </w:rPr>
        <w:lastRenderedPageBreak/>
        <w:t>priėmimo</w:t>
      </w:r>
      <w:r w:rsidR="00CE6099">
        <w:rPr>
          <w:sz w:val="24"/>
          <w:szCs w:val="24"/>
          <w:lang w:eastAsia="lt-LT"/>
        </w:rPr>
        <w:t>–</w:t>
      </w:r>
      <w:r w:rsidR="00035310" w:rsidRPr="00450766">
        <w:rPr>
          <w:sz w:val="24"/>
          <w:szCs w:val="24"/>
          <w:lang w:eastAsia="lt-LT"/>
        </w:rPr>
        <w:t xml:space="preserve">perdavimo aktą, jei Prekės atitinka Sutartyje nustatytus reikalavimus, yra tinkamai pristatytos ir įvykdyti kiti Sutartyje nustatyti Tiekėjo įsipareigojimai. Prekės tampa Pirkėjo nuosavybe tik po </w:t>
      </w:r>
      <w:r w:rsidR="00CE6099">
        <w:rPr>
          <w:sz w:val="24"/>
          <w:szCs w:val="24"/>
          <w:lang w:eastAsia="lt-LT"/>
        </w:rPr>
        <w:t>P</w:t>
      </w:r>
      <w:r w:rsidR="00035310" w:rsidRPr="00450766">
        <w:rPr>
          <w:sz w:val="24"/>
          <w:szCs w:val="24"/>
          <w:lang w:eastAsia="lt-LT"/>
        </w:rPr>
        <w:t>rekių priėmimo</w:t>
      </w:r>
      <w:r w:rsidR="00CE6099">
        <w:rPr>
          <w:sz w:val="24"/>
          <w:szCs w:val="24"/>
          <w:lang w:eastAsia="lt-LT"/>
        </w:rPr>
        <w:t>–</w:t>
      </w:r>
      <w:r w:rsidR="00035310" w:rsidRPr="00450766">
        <w:rPr>
          <w:sz w:val="24"/>
          <w:szCs w:val="24"/>
          <w:lang w:eastAsia="lt-LT"/>
        </w:rPr>
        <w:t>perdavimo akto pasirašymo momento;</w:t>
      </w:r>
    </w:p>
    <w:p w14:paraId="6BD45FBC" w14:textId="77777777" w:rsidR="00E24392" w:rsidRPr="00450766" w:rsidRDefault="006F453D"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4.1</w:t>
      </w:r>
      <w:r w:rsidR="00035310" w:rsidRPr="00450766">
        <w:rPr>
          <w:sz w:val="24"/>
          <w:szCs w:val="24"/>
          <w:lang w:eastAsia="lt-LT"/>
        </w:rPr>
        <w:t xml:space="preserve">.2. nedelsdamas raštu informuoti Pirkėją apie bet kurias aplinkybes, kurios trukdo ar gali sutrukdyti Tiekėjui pristatyti </w:t>
      </w:r>
      <w:r w:rsidR="00CB6B1C">
        <w:rPr>
          <w:sz w:val="24"/>
          <w:szCs w:val="24"/>
          <w:lang w:eastAsia="lt-LT"/>
        </w:rPr>
        <w:t xml:space="preserve">ir sumontuoti </w:t>
      </w:r>
      <w:r w:rsidR="00035310" w:rsidRPr="00450766">
        <w:rPr>
          <w:sz w:val="24"/>
          <w:szCs w:val="24"/>
          <w:lang w:eastAsia="lt-LT"/>
        </w:rPr>
        <w:t>Prekes nustatytu terminu;</w:t>
      </w:r>
    </w:p>
    <w:p w14:paraId="4D69950D" w14:textId="77777777" w:rsidR="00E24392" w:rsidRPr="00450766" w:rsidRDefault="006F453D"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4.1.</w:t>
      </w:r>
      <w:r w:rsidR="00035310" w:rsidRPr="00450766">
        <w:rPr>
          <w:sz w:val="24"/>
          <w:szCs w:val="24"/>
          <w:lang w:eastAsia="lt-LT"/>
        </w:rPr>
        <w:t>3. užtikrinti, kad Sutarties sudarymo momentu ir visą j</w:t>
      </w:r>
      <w:r w:rsidR="006F3330" w:rsidRPr="00450766">
        <w:rPr>
          <w:sz w:val="24"/>
          <w:szCs w:val="24"/>
          <w:lang w:eastAsia="lt-LT"/>
        </w:rPr>
        <w:t>os galiojimo laikotarpį Tiekėjo</w:t>
      </w:r>
      <w:r w:rsidR="00035310" w:rsidRPr="00450766">
        <w:rPr>
          <w:sz w:val="24"/>
          <w:szCs w:val="24"/>
          <w:lang w:eastAsia="lt-LT"/>
        </w:rPr>
        <w:t xml:space="preserve"> darbuotojai turėtų reikiamą kvalifikaciją ir patirtį</w:t>
      </w:r>
      <w:r w:rsidR="00107BA8" w:rsidRPr="00450766">
        <w:rPr>
          <w:sz w:val="24"/>
          <w:szCs w:val="24"/>
          <w:lang w:eastAsia="lt-LT"/>
        </w:rPr>
        <w:t xml:space="preserve"> norint parengti,</w:t>
      </w:r>
      <w:r w:rsidR="00035310" w:rsidRPr="00450766">
        <w:rPr>
          <w:sz w:val="24"/>
          <w:szCs w:val="24"/>
          <w:lang w:eastAsia="lt-LT"/>
        </w:rPr>
        <w:t xml:space="preserve"> pristatyti</w:t>
      </w:r>
      <w:r w:rsidR="00107BA8" w:rsidRPr="00450766">
        <w:rPr>
          <w:sz w:val="24"/>
          <w:szCs w:val="24"/>
          <w:lang w:eastAsia="lt-LT"/>
        </w:rPr>
        <w:t xml:space="preserve"> ir sumontuoti</w:t>
      </w:r>
      <w:r w:rsidR="00035310" w:rsidRPr="00450766">
        <w:rPr>
          <w:sz w:val="24"/>
          <w:szCs w:val="24"/>
          <w:lang w:eastAsia="lt-LT"/>
        </w:rPr>
        <w:t xml:space="preserve"> Prek</w:t>
      </w:r>
      <w:bookmarkStart w:id="1" w:name="_Hlk97560956"/>
      <w:r w:rsidR="00035310" w:rsidRPr="00450766">
        <w:rPr>
          <w:sz w:val="24"/>
          <w:szCs w:val="24"/>
          <w:lang w:eastAsia="lt-LT"/>
        </w:rPr>
        <w:t>es</w:t>
      </w:r>
      <w:bookmarkEnd w:id="1"/>
      <w:r w:rsidR="00035310" w:rsidRPr="00450766">
        <w:rPr>
          <w:sz w:val="24"/>
          <w:szCs w:val="24"/>
          <w:lang w:eastAsia="lt-LT"/>
        </w:rPr>
        <w:t>;</w:t>
      </w:r>
    </w:p>
    <w:p w14:paraId="6687E0F9" w14:textId="77777777" w:rsidR="00E24392" w:rsidRPr="00450766" w:rsidRDefault="006F453D" w:rsidP="00BC1324">
      <w:pPr>
        <w:jc w:val="both"/>
        <w:rPr>
          <w:sz w:val="24"/>
          <w:szCs w:val="24"/>
        </w:rPr>
      </w:pPr>
      <w:r w:rsidRPr="00450766">
        <w:rPr>
          <w:rFonts w:eastAsia="Calibri"/>
          <w:sz w:val="24"/>
          <w:szCs w:val="24"/>
        </w:rPr>
        <w:t>4.1.</w:t>
      </w:r>
      <w:r w:rsidR="00035310" w:rsidRPr="00450766">
        <w:rPr>
          <w:rFonts w:eastAsia="Calibri"/>
          <w:sz w:val="24"/>
          <w:szCs w:val="24"/>
        </w:rPr>
        <w:t xml:space="preserve">4. po Prekių pristatymo </w:t>
      </w:r>
      <w:r w:rsidRPr="00450766">
        <w:rPr>
          <w:rFonts w:eastAsia="Calibri"/>
          <w:sz w:val="24"/>
          <w:szCs w:val="24"/>
        </w:rPr>
        <w:t xml:space="preserve">ir sumontavimo </w:t>
      </w:r>
      <w:r w:rsidR="00035310" w:rsidRPr="00450766">
        <w:rPr>
          <w:rFonts w:eastAsia="Calibri"/>
          <w:sz w:val="24"/>
          <w:szCs w:val="24"/>
        </w:rPr>
        <w:t>nedelsdamas perleisti nuosavybės teisę į Prek</w:t>
      </w:r>
      <w:r w:rsidR="00035310" w:rsidRPr="00450766">
        <w:rPr>
          <w:sz w:val="24"/>
          <w:szCs w:val="24"/>
          <w:lang w:eastAsia="lt-LT"/>
        </w:rPr>
        <w:t>es</w:t>
      </w:r>
      <w:r w:rsidR="00035310" w:rsidRPr="00450766">
        <w:rPr>
          <w:rFonts w:eastAsia="Calibri"/>
          <w:sz w:val="24"/>
          <w:szCs w:val="24"/>
        </w:rPr>
        <w:t>; perduoti Prek</w:t>
      </w:r>
      <w:r w:rsidR="00035310" w:rsidRPr="00450766">
        <w:rPr>
          <w:sz w:val="24"/>
          <w:szCs w:val="24"/>
          <w:lang w:eastAsia="lt-LT"/>
        </w:rPr>
        <w:t>es</w:t>
      </w:r>
      <w:r w:rsidR="00035310" w:rsidRPr="00450766">
        <w:rPr>
          <w:rFonts w:eastAsia="Calibri"/>
          <w:sz w:val="24"/>
          <w:szCs w:val="24"/>
        </w:rPr>
        <w:t xml:space="preserve"> tik Pirkėjo įgaliotam atstovui;</w:t>
      </w:r>
    </w:p>
    <w:p w14:paraId="05CE94B7" w14:textId="77777777" w:rsidR="00E24392" w:rsidRPr="00450766" w:rsidRDefault="006F3330" w:rsidP="00BC1324">
      <w:pPr>
        <w:jc w:val="both"/>
        <w:rPr>
          <w:sz w:val="24"/>
          <w:szCs w:val="24"/>
        </w:rPr>
      </w:pPr>
      <w:r w:rsidRPr="00450766">
        <w:rPr>
          <w:rFonts w:eastAsia="Calibri"/>
          <w:sz w:val="24"/>
          <w:szCs w:val="24"/>
        </w:rPr>
        <w:t>4.1.5</w:t>
      </w:r>
      <w:r w:rsidR="00035310" w:rsidRPr="00450766">
        <w:rPr>
          <w:rFonts w:eastAsia="Calibri"/>
          <w:sz w:val="24"/>
          <w:szCs w:val="24"/>
        </w:rPr>
        <w:t xml:space="preserve">. jei Tiekėjo parduotos Prekės nekokybiškos, </w:t>
      </w:r>
      <w:r w:rsidR="00676234" w:rsidRPr="00450766">
        <w:rPr>
          <w:rFonts w:eastAsia="Calibri"/>
          <w:sz w:val="24"/>
          <w:szCs w:val="24"/>
        </w:rPr>
        <w:t xml:space="preserve">ar netinkamai sumontuotos, </w:t>
      </w:r>
      <w:r w:rsidR="00035310" w:rsidRPr="00450766">
        <w:rPr>
          <w:rFonts w:eastAsia="Calibri"/>
          <w:sz w:val="24"/>
          <w:szCs w:val="24"/>
        </w:rPr>
        <w:t xml:space="preserve">Tiekėjas įsipareigoja nedelsdamas nemokamai pakeisti nekokybiškas </w:t>
      </w:r>
      <w:r w:rsidR="00676234" w:rsidRPr="00450766">
        <w:rPr>
          <w:rFonts w:eastAsia="Calibri"/>
          <w:sz w:val="24"/>
          <w:szCs w:val="24"/>
        </w:rPr>
        <w:t>Prekes ir ištaisyti montavimo darbų defektus</w:t>
      </w:r>
      <w:r w:rsidR="00035310" w:rsidRPr="00450766">
        <w:rPr>
          <w:rFonts w:eastAsia="Calibri"/>
          <w:sz w:val="24"/>
          <w:szCs w:val="24"/>
        </w:rPr>
        <w:t xml:space="preserve">. Apie parduotas nekokybiškas Prekes Pirkėjas informuoja Tiekėją raštu ir nurodo Prekių </w:t>
      </w:r>
      <w:r w:rsidR="00676234" w:rsidRPr="00450766">
        <w:rPr>
          <w:rFonts w:eastAsia="Calibri"/>
          <w:sz w:val="24"/>
          <w:szCs w:val="24"/>
        </w:rPr>
        <w:t xml:space="preserve">ir/ ar montavimo darbų </w:t>
      </w:r>
      <w:r w:rsidR="00035310" w:rsidRPr="00450766">
        <w:rPr>
          <w:rFonts w:eastAsia="Calibri"/>
          <w:sz w:val="24"/>
          <w:szCs w:val="24"/>
        </w:rPr>
        <w:t>defektus;</w:t>
      </w:r>
    </w:p>
    <w:p w14:paraId="612BE54E" w14:textId="70DD93AD" w:rsidR="003935E6" w:rsidRPr="003935E6" w:rsidRDefault="003935E6" w:rsidP="003935E6">
      <w:pPr>
        <w:tabs>
          <w:tab w:val="left" w:pos="720"/>
        </w:tabs>
        <w:jc w:val="both"/>
        <w:rPr>
          <w:rFonts w:eastAsia="Calibri"/>
          <w:b/>
          <w:sz w:val="24"/>
          <w:szCs w:val="24"/>
        </w:rPr>
      </w:pPr>
      <w:r w:rsidRPr="003935E6">
        <w:rPr>
          <w:rFonts w:eastAsia="Calibri"/>
          <w:sz w:val="24"/>
          <w:szCs w:val="24"/>
        </w:rPr>
        <w:t>4.1.6. užtikrinti</w:t>
      </w:r>
      <w:r w:rsidR="0052029E">
        <w:rPr>
          <w:rFonts w:eastAsia="Calibri"/>
          <w:sz w:val="24"/>
          <w:szCs w:val="24"/>
        </w:rPr>
        <w:t xml:space="preserve"> </w:t>
      </w:r>
      <w:r w:rsidRPr="003935E6">
        <w:rPr>
          <w:rFonts w:eastAsia="Calibri"/>
          <w:sz w:val="24"/>
          <w:szCs w:val="24"/>
        </w:rPr>
        <w:t xml:space="preserve">Prekėms </w:t>
      </w:r>
      <w:r w:rsidR="001F53F9">
        <w:rPr>
          <w:rFonts w:eastAsia="Calibri"/>
          <w:sz w:val="24"/>
          <w:szCs w:val="24"/>
        </w:rPr>
        <w:t>24</w:t>
      </w:r>
      <w:r w:rsidRPr="003935E6">
        <w:rPr>
          <w:rFonts w:eastAsia="Calibri"/>
          <w:sz w:val="24"/>
          <w:szCs w:val="24"/>
        </w:rPr>
        <w:t xml:space="preserve"> mėnesių </w:t>
      </w:r>
      <w:r w:rsidRPr="003935E6">
        <w:rPr>
          <w:rFonts w:eastAsia="Calibri"/>
          <w:spacing w:val="-5"/>
          <w:sz w:val="24"/>
          <w:szCs w:val="24"/>
        </w:rPr>
        <w:t xml:space="preserve">gamintojo suteiktą </w:t>
      </w:r>
      <w:r w:rsidRPr="003935E6">
        <w:rPr>
          <w:rFonts w:eastAsia="Calibri"/>
          <w:sz w:val="24"/>
          <w:szCs w:val="24"/>
        </w:rPr>
        <w:t xml:space="preserve">garantinę priežiūrą. Šiuo laikotarpiu atsiradusius Prekių gedimus pradėti šalinti per </w:t>
      </w:r>
      <w:r w:rsidR="00194536">
        <w:rPr>
          <w:rFonts w:eastAsia="Calibri"/>
          <w:sz w:val="24"/>
          <w:szCs w:val="24"/>
        </w:rPr>
        <w:t>10</w:t>
      </w:r>
      <w:r w:rsidRPr="003935E6">
        <w:rPr>
          <w:rFonts w:eastAsia="Calibri"/>
          <w:sz w:val="24"/>
          <w:szCs w:val="24"/>
        </w:rPr>
        <w:t xml:space="preserve"> (</w:t>
      </w:r>
      <w:r w:rsidR="00194536">
        <w:rPr>
          <w:rFonts w:eastAsia="Calibri"/>
          <w:sz w:val="24"/>
          <w:szCs w:val="24"/>
        </w:rPr>
        <w:t>dešimt</w:t>
      </w:r>
      <w:r w:rsidRPr="003935E6">
        <w:rPr>
          <w:rFonts w:eastAsia="Calibri"/>
          <w:sz w:val="24"/>
          <w:szCs w:val="24"/>
        </w:rPr>
        <w:t>) darbo dien</w:t>
      </w:r>
      <w:r w:rsidR="00194536">
        <w:rPr>
          <w:rFonts w:eastAsia="Calibri"/>
          <w:sz w:val="24"/>
          <w:szCs w:val="24"/>
        </w:rPr>
        <w:t>ų</w:t>
      </w:r>
      <w:r w:rsidRPr="003935E6">
        <w:rPr>
          <w:rFonts w:eastAsia="Calibri"/>
          <w:sz w:val="24"/>
          <w:szCs w:val="24"/>
        </w:rPr>
        <w:t xml:space="preserve"> nuo pranešimo apie gedimus gavimo dienos, terminas gali būti ilgesnis jei reikia užsakinėti detales, kurių nėra Lietuvoje;</w:t>
      </w:r>
    </w:p>
    <w:p w14:paraId="6C08BD58" w14:textId="77777777" w:rsidR="00E24392" w:rsidRPr="00450766" w:rsidRDefault="006F3330" w:rsidP="00BC1324">
      <w:pPr>
        <w:jc w:val="both"/>
        <w:rPr>
          <w:rFonts w:eastAsia="Calibri"/>
          <w:b/>
          <w:sz w:val="24"/>
          <w:szCs w:val="24"/>
        </w:rPr>
      </w:pPr>
      <w:r w:rsidRPr="00450766">
        <w:rPr>
          <w:rFonts w:eastAsia="Calibri"/>
          <w:sz w:val="24"/>
          <w:szCs w:val="24"/>
        </w:rPr>
        <w:t>4.1</w:t>
      </w:r>
      <w:r w:rsidR="00035310" w:rsidRPr="00450766">
        <w:rPr>
          <w:rFonts w:eastAsia="Calibri"/>
          <w:sz w:val="24"/>
          <w:szCs w:val="24"/>
        </w:rPr>
        <w:t>.7</w:t>
      </w:r>
      <w:r w:rsidR="00035310" w:rsidRPr="00450766">
        <w:rPr>
          <w:rFonts w:eastAsia="Calibri"/>
          <w:iCs/>
          <w:sz w:val="24"/>
          <w:szCs w:val="24"/>
        </w:rPr>
        <w:t xml:space="preserve">. </w:t>
      </w:r>
      <w:r w:rsidR="00035310" w:rsidRPr="00450766">
        <w:rPr>
          <w:rFonts w:eastAsia="Calibri"/>
          <w:sz w:val="24"/>
          <w:szCs w:val="24"/>
        </w:rPr>
        <w:t>Prekių garantinio laikotarpio metu per kuo trumpesnį laiką teikti visas būtinas techninės priežiūros ir remonto paslaugas savo lėšomis, kai gedimui pašalinti Prekes reikia transportuoti į kitą vietą;</w:t>
      </w:r>
    </w:p>
    <w:p w14:paraId="2654DB45" w14:textId="77777777" w:rsidR="00E24392" w:rsidRPr="00450766" w:rsidRDefault="006F3330" w:rsidP="00BC1324">
      <w:pPr>
        <w:jc w:val="both"/>
        <w:rPr>
          <w:rFonts w:eastAsia="Calibri"/>
          <w:b/>
          <w:sz w:val="24"/>
          <w:szCs w:val="24"/>
        </w:rPr>
      </w:pPr>
      <w:r w:rsidRPr="00450766">
        <w:rPr>
          <w:rFonts w:eastAsia="Calibri"/>
          <w:sz w:val="24"/>
          <w:szCs w:val="24"/>
        </w:rPr>
        <w:t>4.1.</w:t>
      </w:r>
      <w:r w:rsidR="00035310" w:rsidRPr="00450766">
        <w:rPr>
          <w:rFonts w:eastAsia="Calibri"/>
          <w:sz w:val="24"/>
          <w:szCs w:val="24"/>
        </w:rPr>
        <w:t>8</w:t>
      </w:r>
      <w:r w:rsidR="00035310" w:rsidRPr="00450766">
        <w:rPr>
          <w:rFonts w:eastAsia="Calibri"/>
          <w:iCs/>
          <w:sz w:val="24"/>
          <w:szCs w:val="24"/>
        </w:rPr>
        <w:t xml:space="preserve">. </w:t>
      </w:r>
      <w:r w:rsidR="00035310" w:rsidRPr="00450766">
        <w:rPr>
          <w:rFonts w:eastAsia="Calibri"/>
          <w:sz w:val="24"/>
          <w:szCs w:val="24"/>
        </w:rPr>
        <w:t>atsakyti už subtiekėjų (jei tokie yra pasitelkiami) prievolių vykdymą ar netinkamą vykdymą;</w:t>
      </w:r>
    </w:p>
    <w:p w14:paraId="206CBB1D" w14:textId="77777777" w:rsidR="00E24392" w:rsidRPr="00450766" w:rsidRDefault="006F3330" w:rsidP="00BC1324">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 xml:space="preserve">4.1.9. </w:t>
      </w:r>
      <w:r w:rsidR="00035310" w:rsidRPr="00450766">
        <w:rPr>
          <w:sz w:val="24"/>
          <w:szCs w:val="24"/>
          <w:lang w:eastAsia="lt-LT"/>
        </w:rPr>
        <w:t>tinkamai vykdyti kitus įsipareigojimus, numatytus Sutartyje ir galiojančiuose Lietuvos Respublikos teisės aktuose;</w:t>
      </w:r>
    </w:p>
    <w:p w14:paraId="0653013C" w14:textId="77777777" w:rsidR="00E24392" w:rsidRDefault="006F3330" w:rsidP="00BC1324">
      <w:pPr>
        <w:jc w:val="both"/>
        <w:rPr>
          <w:rFonts w:eastAsia="Calibri"/>
          <w:spacing w:val="-2"/>
          <w:sz w:val="24"/>
          <w:szCs w:val="24"/>
        </w:rPr>
      </w:pPr>
      <w:r w:rsidRPr="00450766">
        <w:rPr>
          <w:rFonts w:eastAsia="Calibri"/>
          <w:sz w:val="24"/>
          <w:szCs w:val="24"/>
        </w:rPr>
        <w:t>4.1</w:t>
      </w:r>
      <w:r w:rsidR="00035310" w:rsidRPr="00450766">
        <w:rPr>
          <w:rFonts w:eastAsia="Calibri"/>
          <w:spacing w:val="-2"/>
          <w:sz w:val="24"/>
          <w:szCs w:val="24"/>
        </w:rPr>
        <w:t>.10. bendradarbiauti su Pirkėju</w:t>
      </w:r>
      <w:r w:rsidR="000F518E">
        <w:rPr>
          <w:rFonts w:eastAsia="Calibri"/>
          <w:spacing w:val="-2"/>
          <w:sz w:val="24"/>
          <w:szCs w:val="24"/>
        </w:rPr>
        <w:t>;</w:t>
      </w:r>
    </w:p>
    <w:p w14:paraId="39630907" w14:textId="77777777" w:rsidR="00DD1D4C" w:rsidRPr="0046557F" w:rsidRDefault="000F518E" w:rsidP="000F518E">
      <w:pPr>
        <w:jc w:val="both"/>
        <w:rPr>
          <w:rFonts w:eastAsia="Calibri"/>
          <w:spacing w:val="-2"/>
          <w:sz w:val="24"/>
          <w:szCs w:val="24"/>
        </w:rPr>
      </w:pPr>
      <w:bookmarkStart w:id="2" w:name="_Hlk152934041"/>
      <w:r w:rsidRPr="00DD1D4C">
        <w:rPr>
          <w:rFonts w:eastAsia="Calibri"/>
          <w:spacing w:val="-2"/>
          <w:sz w:val="24"/>
          <w:szCs w:val="24"/>
        </w:rPr>
        <w:t xml:space="preserve">4.1.11. </w:t>
      </w:r>
      <w:r w:rsidR="00DD1D4C" w:rsidRPr="0046557F">
        <w:rPr>
          <w:rFonts w:eastAsia="Calibri"/>
          <w:spacing w:val="-2"/>
          <w:sz w:val="24"/>
          <w:szCs w:val="24"/>
        </w:rPr>
        <w:t xml:space="preserve">užtikrinti, kad bus laikomasi </w:t>
      </w:r>
      <w:r w:rsidR="00DD1D4C">
        <w:rPr>
          <w:rFonts w:eastAsia="Calibri"/>
          <w:spacing w:val="-2"/>
          <w:sz w:val="24"/>
          <w:szCs w:val="24"/>
        </w:rPr>
        <w:t xml:space="preserve">minimalių </w:t>
      </w:r>
      <w:r w:rsidR="00DD1D4C" w:rsidRPr="001D4B80">
        <w:rPr>
          <w:rFonts w:eastAsia="Calibri"/>
          <w:spacing w:val="-2"/>
          <w:sz w:val="24"/>
          <w:szCs w:val="24"/>
        </w:rPr>
        <w:t>aplinkos apsaugos reikalavimų</w:t>
      </w:r>
      <w:r w:rsidR="00AA7F8A">
        <w:rPr>
          <w:rFonts w:eastAsia="Calibri"/>
          <w:spacing w:val="-2"/>
          <w:sz w:val="24"/>
          <w:szCs w:val="24"/>
        </w:rPr>
        <w:t>, taikytinų Prekėms</w:t>
      </w:r>
      <w:r w:rsidR="00DD1D4C">
        <w:rPr>
          <w:rFonts w:eastAsia="Calibri"/>
          <w:spacing w:val="-2"/>
          <w:sz w:val="24"/>
          <w:szCs w:val="24"/>
        </w:rPr>
        <w:t xml:space="preserve"> pagal </w:t>
      </w:r>
      <w:r w:rsidR="00DD1D4C" w:rsidRPr="0046557F">
        <w:rPr>
          <w:sz w:val="24"/>
          <w:szCs w:val="24"/>
        </w:rPr>
        <w:t>Aplinkos apsaugos kriterijų taikymo, vykdant žaliuosius pirkimus, tvarkos aprašo, patvirtinto Lietuvos Respublikos aplinkos ministro 2011 m. birželio 28 d. įsakymu Nr. D1-508 (Lietuvos Respublikos aplinkos ministro 2022 m. gruodžio 13 d. įsakymo Nr. D1-401 redakcija)</w:t>
      </w:r>
      <w:r w:rsidR="00DD1D4C">
        <w:rPr>
          <w:sz w:val="24"/>
          <w:szCs w:val="24"/>
        </w:rPr>
        <w:t xml:space="preserve">, </w:t>
      </w:r>
      <w:r w:rsidR="00AA7F8A">
        <w:rPr>
          <w:sz w:val="24"/>
          <w:szCs w:val="24"/>
        </w:rPr>
        <w:t xml:space="preserve">4.1 punktą,  </w:t>
      </w:r>
      <w:r w:rsidR="003F1783">
        <w:rPr>
          <w:rFonts w:eastAsia="Calibri"/>
          <w:spacing w:val="-2"/>
          <w:sz w:val="24"/>
          <w:szCs w:val="24"/>
        </w:rPr>
        <w:t>išvardintų</w:t>
      </w:r>
      <w:r w:rsidR="00DD1D4C">
        <w:rPr>
          <w:rFonts w:eastAsia="Calibri"/>
          <w:spacing w:val="-2"/>
          <w:sz w:val="24"/>
          <w:szCs w:val="24"/>
        </w:rPr>
        <w:t>Techninėje specifikacijoj</w:t>
      </w:r>
      <w:r w:rsidR="00AA7F8A">
        <w:rPr>
          <w:rFonts w:eastAsia="Calibri"/>
          <w:spacing w:val="-2"/>
          <w:sz w:val="24"/>
          <w:szCs w:val="24"/>
        </w:rPr>
        <w:t>e.</w:t>
      </w:r>
    </w:p>
    <w:bookmarkEnd w:id="2"/>
    <w:p w14:paraId="275E2E28"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b/>
          <w:sz w:val="24"/>
          <w:szCs w:val="24"/>
          <w:lang w:eastAsia="lt-LT"/>
        </w:rPr>
        <w:t>4.2</w:t>
      </w:r>
      <w:r w:rsidR="00035310" w:rsidRPr="00450766">
        <w:rPr>
          <w:b/>
          <w:sz w:val="24"/>
          <w:szCs w:val="24"/>
          <w:lang w:eastAsia="lt-LT"/>
        </w:rPr>
        <w:t>. Tiekėjo teisės:</w:t>
      </w:r>
    </w:p>
    <w:p w14:paraId="631D7B7D"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4.2.</w:t>
      </w:r>
      <w:r w:rsidR="00035310" w:rsidRPr="00450766">
        <w:rPr>
          <w:sz w:val="24"/>
          <w:szCs w:val="24"/>
          <w:lang w:eastAsia="lt-LT"/>
        </w:rPr>
        <w:t>1. turi teisę gauti Pre</w:t>
      </w:r>
      <w:r w:rsidRPr="00450766">
        <w:rPr>
          <w:sz w:val="24"/>
          <w:szCs w:val="24"/>
          <w:lang w:eastAsia="lt-LT"/>
        </w:rPr>
        <w:t xml:space="preserve">kių pardavimo kainą su sąlyga, </w:t>
      </w:r>
      <w:r w:rsidR="00035310" w:rsidRPr="00450766">
        <w:rPr>
          <w:sz w:val="24"/>
          <w:szCs w:val="24"/>
          <w:lang w:eastAsia="lt-LT"/>
        </w:rPr>
        <w:t>kad jis tinkamai vykdo šią Sutartį</w:t>
      </w:r>
      <w:r w:rsidR="00B049C1">
        <w:rPr>
          <w:sz w:val="24"/>
          <w:szCs w:val="24"/>
          <w:lang w:eastAsia="lt-LT"/>
        </w:rPr>
        <w:t>;</w:t>
      </w:r>
    </w:p>
    <w:p w14:paraId="7D1744C5"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r w:rsidRPr="00450766">
        <w:rPr>
          <w:sz w:val="24"/>
          <w:szCs w:val="24"/>
          <w:lang w:eastAsia="lt-LT"/>
        </w:rPr>
        <w:t>4.2</w:t>
      </w:r>
      <w:r w:rsidR="00035310" w:rsidRPr="00450766">
        <w:rPr>
          <w:sz w:val="24"/>
          <w:szCs w:val="24"/>
          <w:lang w:eastAsia="lt-LT"/>
        </w:rPr>
        <w:t>.2. turi ir kitas šios Sutarties ir Lietuvos Respublikoje galiojančių teisės aktų numatytas teises.</w:t>
      </w:r>
    </w:p>
    <w:p w14:paraId="00B63C05"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b/>
          <w:sz w:val="24"/>
          <w:szCs w:val="24"/>
          <w:lang w:eastAsia="lt-LT"/>
        </w:rPr>
        <w:t>4.3</w:t>
      </w:r>
      <w:r w:rsidR="00035310" w:rsidRPr="00450766">
        <w:rPr>
          <w:b/>
          <w:sz w:val="24"/>
          <w:szCs w:val="24"/>
          <w:lang w:eastAsia="lt-LT"/>
        </w:rPr>
        <w:t>. Pirkėjas įsipareigoja:</w:t>
      </w:r>
    </w:p>
    <w:p w14:paraId="6A29486E"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4.3</w:t>
      </w:r>
      <w:r w:rsidR="00035310" w:rsidRPr="00450766">
        <w:rPr>
          <w:sz w:val="24"/>
          <w:szCs w:val="24"/>
          <w:lang w:eastAsia="lt-LT"/>
        </w:rPr>
        <w:t>.1. Tiekėjui sudaryti visas sąlygas, suteikti informaciją ar dokumentus, būtinus Prekėms pa</w:t>
      </w:r>
      <w:r w:rsidR="00CB6B1C">
        <w:rPr>
          <w:sz w:val="24"/>
          <w:szCs w:val="24"/>
          <w:lang w:eastAsia="lt-LT"/>
        </w:rPr>
        <w:t xml:space="preserve">gaminti, </w:t>
      </w:r>
      <w:r w:rsidR="00035310" w:rsidRPr="00450766">
        <w:rPr>
          <w:sz w:val="24"/>
          <w:szCs w:val="24"/>
          <w:lang w:eastAsia="lt-LT"/>
        </w:rPr>
        <w:t>pristatyti</w:t>
      </w:r>
      <w:r w:rsidR="00CB6B1C">
        <w:rPr>
          <w:sz w:val="24"/>
          <w:szCs w:val="24"/>
          <w:lang w:eastAsia="lt-LT"/>
        </w:rPr>
        <w:t xml:space="preserve"> ir sumontuoti</w:t>
      </w:r>
      <w:r w:rsidR="00035310" w:rsidRPr="00450766">
        <w:rPr>
          <w:sz w:val="24"/>
          <w:szCs w:val="24"/>
          <w:lang w:eastAsia="lt-LT"/>
        </w:rPr>
        <w:t>;</w:t>
      </w:r>
    </w:p>
    <w:p w14:paraId="4CCCA224"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4.3</w:t>
      </w:r>
      <w:r w:rsidR="00035310" w:rsidRPr="00450766">
        <w:rPr>
          <w:sz w:val="24"/>
          <w:szCs w:val="24"/>
          <w:lang w:eastAsia="lt-LT"/>
        </w:rPr>
        <w:t>.2. sumokėti Prekių kai</w:t>
      </w:r>
      <w:r w:rsidRPr="00450766">
        <w:rPr>
          <w:sz w:val="24"/>
          <w:szCs w:val="24"/>
          <w:lang w:eastAsia="lt-LT"/>
        </w:rPr>
        <w:t xml:space="preserve">ną </w:t>
      </w:r>
      <w:r w:rsidR="00676234" w:rsidRPr="00450766">
        <w:rPr>
          <w:sz w:val="24"/>
          <w:szCs w:val="24"/>
          <w:lang w:eastAsia="lt-LT"/>
        </w:rPr>
        <w:t>už tinkamai parengtas, pristatytas ir sumontuotas Prekes</w:t>
      </w:r>
      <w:r w:rsidR="00035310" w:rsidRPr="00450766">
        <w:rPr>
          <w:sz w:val="24"/>
          <w:szCs w:val="24"/>
          <w:lang w:eastAsia="lt-LT"/>
        </w:rPr>
        <w:t xml:space="preserve"> pagal šios Sutarties sąlygas;</w:t>
      </w:r>
    </w:p>
    <w:p w14:paraId="61751FE2" w14:textId="77777777" w:rsidR="00E24392" w:rsidRPr="00450766" w:rsidRDefault="006F3330" w:rsidP="00BC1324">
      <w:pPr>
        <w:jc w:val="both"/>
        <w:rPr>
          <w:sz w:val="24"/>
          <w:szCs w:val="24"/>
        </w:rPr>
      </w:pPr>
      <w:r w:rsidRPr="00450766">
        <w:rPr>
          <w:rFonts w:eastAsia="Calibri"/>
          <w:sz w:val="24"/>
          <w:szCs w:val="24"/>
        </w:rPr>
        <w:t>4</w:t>
      </w:r>
      <w:r w:rsidR="00035310" w:rsidRPr="00450766">
        <w:rPr>
          <w:rFonts w:eastAsia="Calibri"/>
          <w:sz w:val="24"/>
          <w:szCs w:val="24"/>
        </w:rPr>
        <w:t>.3.</w:t>
      </w:r>
      <w:r w:rsidRPr="00450766">
        <w:rPr>
          <w:rFonts w:eastAsia="Calibri"/>
          <w:sz w:val="24"/>
          <w:szCs w:val="24"/>
        </w:rPr>
        <w:t>3.</w:t>
      </w:r>
      <w:r w:rsidR="00035310" w:rsidRPr="00450766">
        <w:rPr>
          <w:rFonts w:eastAsia="Calibri"/>
          <w:sz w:val="24"/>
          <w:szCs w:val="24"/>
        </w:rPr>
        <w:t xml:space="preserve"> Pirkėjas pasirašo </w:t>
      </w:r>
      <w:r w:rsidR="00B049C1">
        <w:rPr>
          <w:rFonts w:eastAsia="Calibri"/>
          <w:sz w:val="24"/>
          <w:szCs w:val="24"/>
        </w:rPr>
        <w:t>P</w:t>
      </w:r>
      <w:r w:rsidR="00035310" w:rsidRPr="00450766">
        <w:rPr>
          <w:rFonts w:eastAsia="Calibri"/>
          <w:sz w:val="24"/>
          <w:szCs w:val="24"/>
        </w:rPr>
        <w:t>rekių priėmimo</w:t>
      </w:r>
      <w:r w:rsidR="00B049C1">
        <w:rPr>
          <w:rFonts w:eastAsia="Calibri"/>
          <w:sz w:val="24"/>
          <w:szCs w:val="24"/>
        </w:rPr>
        <w:t>–</w:t>
      </w:r>
      <w:r w:rsidR="00035310" w:rsidRPr="00450766">
        <w:rPr>
          <w:rFonts w:eastAsia="Calibri"/>
          <w:sz w:val="24"/>
          <w:szCs w:val="24"/>
        </w:rPr>
        <w:t>perdavimo aktą, jei Prekės atitinka Sutartyje nustatytus reika</w:t>
      </w:r>
      <w:r w:rsidRPr="00450766">
        <w:rPr>
          <w:rFonts w:eastAsia="Calibri"/>
          <w:sz w:val="24"/>
          <w:szCs w:val="24"/>
        </w:rPr>
        <w:t>lavimus, yra tinkamai pristatytos ir sumontuotos bei</w:t>
      </w:r>
      <w:r w:rsidR="00035310" w:rsidRPr="00450766">
        <w:rPr>
          <w:rFonts w:eastAsia="Calibri"/>
          <w:sz w:val="24"/>
          <w:szCs w:val="24"/>
        </w:rPr>
        <w:t xml:space="preserve"> įvykdyti kiti Sutartyje nustatyti Tiekėjo įsipareigojimai. Prekės tampa Pirkėjo nuosavybe tik po </w:t>
      </w:r>
      <w:r w:rsidR="00B049C1">
        <w:rPr>
          <w:rFonts w:eastAsia="Calibri"/>
          <w:sz w:val="24"/>
          <w:szCs w:val="24"/>
        </w:rPr>
        <w:t>P</w:t>
      </w:r>
      <w:r w:rsidR="00035310" w:rsidRPr="00450766">
        <w:rPr>
          <w:rFonts w:eastAsia="Calibri"/>
          <w:sz w:val="24"/>
          <w:szCs w:val="24"/>
        </w:rPr>
        <w:t>rekių priėmimo</w:t>
      </w:r>
      <w:r w:rsidR="00B049C1">
        <w:rPr>
          <w:rFonts w:eastAsia="Calibri"/>
          <w:sz w:val="24"/>
          <w:szCs w:val="24"/>
        </w:rPr>
        <w:t>–</w:t>
      </w:r>
      <w:r w:rsidR="00035310" w:rsidRPr="00450766">
        <w:rPr>
          <w:rFonts w:eastAsia="Calibri"/>
          <w:sz w:val="24"/>
          <w:szCs w:val="24"/>
        </w:rPr>
        <w:t>pe</w:t>
      </w:r>
      <w:r w:rsidR="00AE2587" w:rsidRPr="00450766">
        <w:rPr>
          <w:rFonts w:eastAsia="Calibri"/>
          <w:sz w:val="24"/>
          <w:szCs w:val="24"/>
        </w:rPr>
        <w:t>rdavimo akto pasirašymo momento;</w:t>
      </w:r>
    </w:p>
    <w:p w14:paraId="65551504" w14:textId="77777777" w:rsidR="00E24392" w:rsidRPr="00450766" w:rsidRDefault="006F3330"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 w:val="24"/>
          <w:szCs w:val="24"/>
        </w:rPr>
      </w:pPr>
      <w:r w:rsidRPr="00450766">
        <w:rPr>
          <w:sz w:val="24"/>
          <w:szCs w:val="24"/>
          <w:lang w:eastAsia="lt-LT"/>
        </w:rPr>
        <w:t>4.3</w:t>
      </w:r>
      <w:r w:rsidR="00035310" w:rsidRPr="00450766">
        <w:rPr>
          <w:sz w:val="24"/>
          <w:szCs w:val="24"/>
          <w:lang w:eastAsia="lt-LT"/>
        </w:rPr>
        <w:t>.4. bendradarbiauti su Tiekėju.</w:t>
      </w:r>
    </w:p>
    <w:p w14:paraId="0C141439" w14:textId="77777777" w:rsidR="00E24392" w:rsidRPr="00450766" w:rsidRDefault="0001016D" w:rsidP="00BC13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Pr>
          <w:b/>
          <w:sz w:val="24"/>
          <w:szCs w:val="24"/>
          <w:lang w:eastAsia="lt-LT"/>
        </w:rPr>
        <w:t>4</w:t>
      </w:r>
      <w:r w:rsidR="006F3330" w:rsidRPr="00450766">
        <w:rPr>
          <w:b/>
          <w:sz w:val="24"/>
          <w:szCs w:val="24"/>
          <w:lang w:eastAsia="lt-LT"/>
        </w:rPr>
        <w:t>.</w:t>
      </w:r>
      <w:r>
        <w:rPr>
          <w:b/>
          <w:sz w:val="24"/>
          <w:szCs w:val="24"/>
          <w:lang w:eastAsia="lt-LT"/>
        </w:rPr>
        <w:t>4</w:t>
      </w:r>
      <w:r w:rsidR="006F3330" w:rsidRPr="00450766">
        <w:rPr>
          <w:b/>
          <w:sz w:val="24"/>
          <w:szCs w:val="24"/>
          <w:lang w:eastAsia="lt-LT"/>
        </w:rPr>
        <w:t>.</w:t>
      </w:r>
      <w:r w:rsidR="00035310" w:rsidRPr="00450766">
        <w:rPr>
          <w:b/>
          <w:sz w:val="24"/>
          <w:szCs w:val="24"/>
          <w:lang w:eastAsia="lt-LT"/>
        </w:rPr>
        <w:t xml:space="preserve"> Pirkėjo teisės:</w:t>
      </w:r>
    </w:p>
    <w:p w14:paraId="7958730B" w14:textId="77777777" w:rsidR="00E24392" w:rsidRPr="00450766" w:rsidRDefault="0001016D" w:rsidP="00BC1324">
      <w:pPr>
        <w:jc w:val="both"/>
        <w:rPr>
          <w:sz w:val="24"/>
          <w:szCs w:val="24"/>
        </w:rPr>
      </w:pPr>
      <w:r>
        <w:rPr>
          <w:rFonts w:eastAsia="Calibri"/>
          <w:sz w:val="24"/>
          <w:szCs w:val="24"/>
        </w:rPr>
        <w:t>4</w:t>
      </w:r>
      <w:r w:rsidR="00035310" w:rsidRPr="00450766">
        <w:rPr>
          <w:rFonts w:eastAsia="Calibri"/>
          <w:sz w:val="24"/>
          <w:szCs w:val="24"/>
        </w:rPr>
        <w:t>.</w:t>
      </w:r>
      <w:r>
        <w:rPr>
          <w:rFonts w:eastAsia="Calibri"/>
          <w:sz w:val="24"/>
          <w:szCs w:val="24"/>
        </w:rPr>
        <w:t>4</w:t>
      </w:r>
      <w:r w:rsidR="00035310" w:rsidRPr="00450766">
        <w:rPr>
          <w:rFonts w:eastAsia="Calibri"/>
          <w:sz w:val="24"/>
          <w:szCs w:val="24"/>
        </w:rPr>
        <w:t>.</w:t>
      </w:r>
      <w:r w:rsidR="006F3330" w:rsidRPr="00450766">
        <w:rPr>
          <w:rFonts w:eastAsia="Calibri"/>
          <w:sz w:val="24"/>
          <w:szCs w:val="24"/>
        </w:rPr>
        <w:t>1.</w:t>
      </w:r>
      <w:r w:rsidR="00035310" w:rsidRPr="00450766">
        <w:rPr>
          <w:rFonts w:eastAsia="Calibri"/>
          <w:sz w:val="24"/>
          <w:szCs w:val="24"/>
        </w:rPr>
        <w:t xml:space="preserve"> turi ne </w:t>
      </w:r>
      <w:r w:rsidR="00035310" w:rsidRPr="00680140">
        <w:rPr>
          <w:rFonts w:eastAsia="Calibri"/>
          <w:sz w:val="24"/>
          <w:szCs w:val="24"/>
        </w:rPr>
        <w:t xml:space="preserve">vėliau kaip </w:t>
      </w:r>
      <w:r w:rsidR="00BD0E28" w:rsidRPr="00BD0E28">
        <w:rPr>
          <w:rFonts w:eastAsia="Calibri"/>
          <w:sz w:val="24"/>
          <w:szCs w:val="24"/>
        </w:rPr>
        <w:t>per</w:t>
      </w:r>
      <w:r w:rsidR="00BD0E28">
        <w:rPr>
          <w:rFonts w:eastAsia="Calibri"/>
          <w:sz w:val="24"/>
          <w:szCs w:val="24"/>
        </w:rPr>
        <w:t xml:space="preserve"> 5 (penkias</w:t>
      </w:r>
      <w:r w:rsidR="00035310" w:rsidRPr="00680140">
        <w:rPr>
          <w:rFonts w:eastAsia="Calibri"/>
          <w:sz w:val="24"/>
          <w:szCs w:val="24"/>
        </w:rPr>
        <w:t xml:space="preserve">) darbo dienų pasirašyti </w:t>
      </w:r>
      <w:r w:rsidR="00C56A67" w:rsidRPr="00680140">
        <w:rPr>
          <w:rFonts w:eastAsia="Calibri"/>
          <w:sz w:val="24"/>
          <w:szCs w:val="24"/>
        </w:rPr>
        <w:t>P</w:t>
      </w:r>
      <w:r w:rsidR="00035310" w:rsidRPr="00680140">
        <w:rPr>
          <w:rFonts w:eastAsia="Calibri"/>
          <w:sz w:val="24"/>
          <w:szCs w:val="24"/>
        </w:rPr>
        <w:t>rekių priėmimo</w:t>
      </w:r>
      <w:r w:rsidR="00C56A67" w:rsidRPr="00680140">
        <w:rPr>
          <w:rFonts w:eastAsia="Calibri"/>
          <w:sz w:val="24"/>
          <w:szCs w:val="24"/>
        </w:rPr>
        <w:t>–</w:t>
      </w:r>
      <w:r w:rsidR="00035310" w:rsidRPr="00680140">
        <w:rPr>
          <w:rFonts w:eastAsia="Calibri"/>
          <w:sz w:val="24"/>
          <w:szCs w:val="24"/>
        </w:rPr>
        <w:t xml:space="preserve">perdavimo aktą arba atmesti Tiekėjo prašymą pasirašyti </w:t>
      </w:r>
      <w:r w:rsidR="00C56A67" w:rsidRPr="00680140">
        <w:rPr>
          <w:rFonts w:eastAsia="Calibri"/>
          <w:sz w:val="24"/>
          <w:szCs w:val="24"/>
        </w:rPr>
        <w:t>P</w:t>
      </w:r>
      <w:r w:rsidR="00035310" w:rsidRPr="00680140">
        <w:rPr>
          <w:rFonts w:eastAsia="Calibri"/>
          <w:sz w:val="24"/>
          <w:szCs w:val="24"/>
        </w:rPr>
        <w:t>rekių priėmimo</w:t>
      </w:r>
      <w:r w:rsidR="00C56A67" w:rsidRPr="00680140">
        <w:rPr>
          <w:rFonts w:eastAsia="Calibri"/>
          <w:sz w:val="24"/>
          <w:szCs w:val="24"/>
        </w:rPr>
        <w:t>–</w:t>
      </w:r>
      <w:r w:rsidR="00035310" w:rsidRPr="00680140">
        <w:rPr>
          <w:rFonts w:eastAsia="Calibri"/>
          <w:sz w:val="24"/>
          <w:szCs w:val="24"/>
        </w:rPr>
        <w:t xml:space="preserve">perdavimo aktą, nurodydamas priimto sprendimo motyvus bei priemones, kurių Tiekėjas privalo imtis, kad </w:t>
      </w:r>
      <w:r w:rsidR="00C56A67" w:rsidRPr="00680140">
        <w:rPr>
          <w:rFonts w:eastAsia="Calibri"/>
          <w:sz w:val="24"/>
          <w:szCs w:val="24"/>
        </w:rPr>
        <w:t>P</w:t>
      </w:r>
      <w:r w:rsidR="00035310" w:rsidRPr="00680140">
        <w:rPr>
          <w:rFonts w:eastAsia="Calibri"/>
          <w:sz w:val="24"/>
          <w:szCs w:val="24"/>
        </w:rPr>
        <w:t>rekių priėmimo</w:t>
      </w:r>
      <w:r w:rsidR="00C56A67" w:rsidRPr="00680140">
        <w:rPr>
          <w:rFonts w:eastAsia="Calibri"/>
          <w:sz w:val="24"/>
          <w:szCs w:val="24"/>
        </w:rPr>
        <w:t>–</w:t>
      </w:r>
      <w:r w:rsidR="00035310" w:rsidRPr="00680140">
        <w:rPr>
          <w:rFonts w:eastAsia="Calibri"/>
          <w:sz w:val="24"/>
          <w:szCs w:val="24"/>
        </w:rPr>
        <w:t>perdavimo aktas būtų pasirašytas. Prekių</w:t>
      </w:r>
      <w:r w:rsidR="00035310" w:rsidRPr="00450766">
        <w:rPr>
          <w:rFonts w:eastAsia="Calibri"/>
          <w:sz w:val="24"/>
          <w:szCs w:val="24"/>
        </w:rPr>
        <w:t xml:space="preserve"> priėmimo</w:t>
      </w:r>
      <w:r w:rsidR="00C56A67">
        <w:rPr>
          <w:rFonts w:eastAsia="Calibri"/>
          <w:sz w:val="24"/>
          <w:szCs w:val="24"/>
        </w:rPr>
        <w:t>–</w:t>
      </w:r>
      <w:r w:rsidR="00035310" w:rsidRPr="00450766">
        <w:rPr>
          <w:rFonts w:eastAsia="Calibri"/>
          <w:sz w:val="24"/>
          <w:szCs w:val="24"/>
        </w:rPr>
        <w:t>perdavimo aktas pasir</w:t>
      </w:r>
      <w:r w:rsidR="006F3330" w:rsidRPr="00450766">
        <w:rPr>
          <w:rFonts w:eastAsia="Calibri"/>
          <w:sz w:val="24"/>
          <w:szCs w:val="24"/>
        </w:rPr>
        <w:t>ašomas 1 (vien</w:t>
      </w:r>
      <w:r w:rsidR="00C56A67">
        <w:rPr>
          <w:rFonts w:eastAsia="Calibri"/>
          <w:sz w:val="24"/>
          <w:szCs w:val="24"/>
        </w:rPr>
        <w:t>u</w:t>
      </w:r>
      <w:r w:rsidR="006F3330" w:rsidRPr="00450766">
        <w:rPr>
          <w:rFonts w:eastAsia="Calibri"/>
          <w:sz w:val="24"/>
          <w:szCs w:val="24"/>
        </w:rPr>
        <w:t>) egzemplioriu</w:t>
      </w:r>
      <w:r w:rsidR="00C56A67">
        <w:rPr>
          <w:rFonts w:eastAsia="Calibri"/>
          <w:sz w:val="24"/>
          <w:szCs w:val="24"/>
        </w:rPr>
        <w:t>mi</w:t>
      </w:r>
      <w:r w:rsidR="006F3330" w:rsidRPr="00450766">
        <w:rPr>
          <w:rFonts w:eastAsia="Calibri"/>
          <w:sz w:val="24"/>
          <w:szCs w:val="24"/>
        </w:rPr>
        <w:t xml:space="preserve"> kvalifikuotu elektroniniu parašu</w:t>
      </w:r>
      <w:r w:rsidR="00C56A67">
        <w:rPr>
          <w:rFonts w:eastAsia="Calibri"/>
          <w:sz w:val="24"/>
          <w:szCs w:val="24"/>
        </w:rPr>
        <w:t>;</w:t>
      </w:r>
    </w:p>
    <w:p w14:paraId="514270DF" w14:textId="77777777" w:rsidR="00E24392" w:rsidRPr="00450766" w:rsidRDefault="0001016D" w:rsidP="00BC1324">
      <w:pPr>
        <w:jc w:val="both"/>
        <w:rPr>
          <w:sz w:val="24"/>
          <w:szCs w:val="24"/>
        </w:rPr>
      </w:pPr>
      <w:r>
        <w:rPr>
          <w:rFonts w:eastAsia="Calibri"/>
          <w:sz w:val="24"/>
          <w:szCs w:val="24"/>
        </w:rPr>
        <w:t>4</w:t>
      </w:r>
      <w:r w:rsidR="006F3330" w:rsidRPr="00450766">
        <w:rPr>
          <w:rFonts w:eastAsia="Calibri"/>
          <w:sz w:val="24"/>
          <w:szCs w:val="24"/>
        </w:rPr>
        <w:t>.</w:t>
      </w:r>
      <w:r>
        <w:rPr>
          <w:rFonts w:eastAsia="Calibri"/>
          <w:sz w:val="24"/>
          <w:szCs w:val="24"/>
        </w:rPr>
        <w:t>4</w:t>
      </w:r>
      <w:r w:rsidR="006F3330" w:rsidRPr="00450766">
        <w:rPr>
          <w:rFonts w:eastAsia="Calibri"/>
          <w:sz w:val="24"/>
          <w:szCs w:val="24"/>
        </w:rPr>
        <w:t>.</w:t>
      </w:r>
      <w:r w:rsidR="00E547EC" w:rsidRPr="00450766">
        <w:rPr>
          <w:rFonts w:eastAsia="Calibri"/>
          <w:sz w:val="24"/>
          <w:szCs w:val="24"/>
        </w:rPr>
        <w:t xml:space="preserve">2. </w:t>
      </w:r>
      <w:r w:rsidR="00C56A67">
        <w:rPr>
          <w:rFonts w:eastAsia="Calibri"/>
          <w:sz w:val="24"/>
          <w:szCs w:val="24"/>
        </w:rPr>
        <w:t>turi teisę a</w:t>
      </w:r>
      <w:r w:rsidR="00E547EC" w:rsidRPr="00450766">
        <w:rPr>
          <w:rFonts w:eastAsia="Calibri"/>
          <w:sz w:val="24"/>
          <w:szCs w:val="24"/>
        </w:rPr>
        <w:t xml:space="preserve">pie </w:t>
      </w:r>
      <w:r w:rsidR="00C56A67">
        <w:rPr>
          <w:rFonts w:eastAsia="Calibri"/>
          <w:sz w:val="24"/>
          <w:szCs w:val="24"/>
        </w:rPr>
        <w:t xml:space="preserve">Tiekėjo </w:t>
      </w:r>
      <w:r w:rsidR="00E547EC" w:rsidRPr="00450766">
        <w:rPr>
          <w:rFonts w:eastAsia="Calibri"/>
          <w:sz w:val="24"/>
          <w:szCs w:val="24"/>
        </w:rPr>
        <w:t>parduotas nekokybiškas</w:t>
      </w:r>
      <w:r w:rsidR="00035310" w:rsidRPr="00450766">
        <w:rPr>
          <w:rFonts w:eastAsia="Calibri"/>
          <w:sz w:val="24"/>
          <w:szCs w:val="24"/>
        </w:rPr>
        <w:t xml:space="preserve"> Prekes informuo</w:t>
      </w:r>
      <w:r w:rsidR="00C56A67">
        <w:rPr>
          <w:rFonts w:eastAsia="Calibri"/>
          <w:sz w:val="24"/>
          <w:szCs w:val="24"/>
        </w:rPr>
        <w:t>ti</w:t>
      </w:r>
      <w:r w:rsidR="00035310" w:rsidRPr="00450766">
        <w:rPr>
          <w:rFonts w:eastAsia="Calibri"/>
          <w:sz w:val="24"/>
          <w:szCs w:val="24"/>
        </w:rPr>
        <w:t xml:space="preserve"> Tiekėją r</w:t>
      </w:r>
      <w:r w:rsidR="00AE2587" w:rsidRPr="00450766">
        <w:rPr>
          <w:rFonts w:eastAsia="Calibri"/>
          <w:sz w:val="24"/>
          <w:szCs w:val="24"/>
        </w:rPr>
        <w:t>aštu ir nurod</w:t>
      </w:r>
      <w:r w:rsidR="00C56A67">
        <w:rPr>
          <w:rFonts w:eastAsia="Calibri"/>
          <w:sz w:val="24"/>
          <w:szCs w:val="24"/>
        </w:rPr>
        <w:t>yti</w:t>
      </w:r>
      <w:r w:rsidR="00AE2587" w:rsidRPr="00450766">
        <w:rPr>
          <w:rFonts w:eastAsia="Calibri"/>
          <w:sz w:val="24"/>
          <w:szCs w:val="24"/>
        </w:rPr>
        <w:t xml:space="preserve"> Prekių defektus;</w:t>
      </w:r>
    </w:p>
    <w:p w14:paraId="7CF0E8DC" w14:textId="77777777" w:rsidR="00E24392" w:rsidRDefault="0001016D" w:rsidP="00BC13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r>
        <w:rPr>
          <w:sz w:val="24"/>
          <w:szCs w:val="24"/>
          <w:lang w:eastAsia="lt-LT"/>
        </w:rPr>
        <w:t>4.4</w:t>
      </w:r>
      <w:r w:rsidR="006F3330" w:rsidRPr="00450766">
        <w:rPr>
          <w:sz w:val="24"/>
          <w:szCs w:val="24"/>
          <w:lang w:eastAsia="lt-LT"/>
        </w:rPr>
        <w:t>.3</w:t>
      </w:r>
      <w:r w:rsidR="00035310" w:rsidRPr="00450766">
        <w:rPr>
          <w:sz w:val="24"/>
          <w:szCs w:val="24"/>
          <w:lang w:eastAsia="lt-LT"/>
        </w:rPr>
        <w:t>. turi visas šios Sutarties ir Lietuvos Respublikoje galiojančių teisės aktų numatytas teises.</w:t>
      </w:r>
    </w:p>
    <w:p w14:paraId="4122358F" w14:textId="77777777" w:rsidR="0001016D" w:rsidRPr="00450766" w:rsidRDefault="0001016D" w:rsidP="00BC1324">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86D8FAE" w14:textId="77777777" w:rsidR="00E24392" w:rsidRPr="00450766" w:rsidRDefault="00035310" w:rsidP="00BC1324">
      <w:pPr>
        <w:keepNext/>
        <w:ind w:left="360"/>
        <w:jc w:val="center"/>
        <w:outlineLvl w:val="0"/>
        <w:rPr>
          <w:rFonts w:eastAsia="Calibri"/>
          <w:b/>
          <w:sz w:val="24"/>
          <w:szCs w:val="24"/>
        </w:rPr>
      </w:pPr>
      <w:r w:rsidRPr="00450766">
        <w:rPr>
          <w:rFonts w:eastAsia="Calibri"/>
          <w:b/>
          <w:sz w:val="24"/>
          <w:szCs w:val="24"/>
        </w:rPr>
        <w:lastRenderedPageBreak/>
        <w:t>V. SUBTIEKĖJAI IR JŲ KEITIMO TVARKA</w:t>
      </w:r>
    </w:p>
    <w:p w14:paraId="7E2DF327" w14:textId="77777777" w:rsidR="00E24392" w:rsidRPr="00450766" w:rsidRDefault="00E24392" w:rsidP="00BC1324">
      <w:pPr>
        <w:keepNext/>
        <w:ind w:left="360"/>
        <w:jc w:val="both"/>
        <w:outlineLvl w:val="0"/>
        <w:rPr>
          <w:rFonts w:eastAsia="Calibri"/>
          <w:b/>
          <w:sz w:val="24"/>
          <w:szCs w:val="24"/>
        </w:rPr>
      </w:pPr>
    </w:p>
    <w:p w14:paraId="43D6236B" w14:textId="77777777" w:rsidR="00E24392" w:rsidRPr="00450766" w:rsidRDefault="00AE2587" w:rsidP="00BC1324">
      <w:pPr>
        <w:pStyle w:val="Paprastasistekstas"/>
        <w:jc w:val="both"/>
        <w:rPr>
          <w:rFonts w:ascii="Times New Roman" w:hAnsi="Times New Roman" w:cs="Times New Roman"/>
          <w:sz w:val="24"/>
          <w:szCs w:val="24"/>
        </w:rPr>
      </w:pPr>
      <w:r w:rsidRPr="00450766">
        <w:rPr>
          <w:rFonts w:ascii="Times New Roman" w:hAnsi="Times New Roman" w:cs="Times New Roman"/>
          <w:sz w:val="24"/>
          <w:szCs w:val="24"/>
        </w:rPr>
        <w:t>5.1</w:t>
      </w:r>
      <w:r w:rsidR="00035310" w:rsidRPr="00450766">
        <w:rPr>
          <w:rFonts w:ascii="Times New Roman" w:hAnsi="Times New Roman" w:cs="Times New Roman"/>
          <w:sz w:val="24"/>
          <w:szCs w:val="24"/>
        </w:rPr>
        <w:t xml:space="preserve">. Tiekėjas Sutarties vykdymui pasitelkia subtiekėją (us) – </w:t>
      </w:r>
      <w:r w:rsidR="00766BF9">
        <w:rPr>
          <w:rFonts w:ascii="Times New Roman" w:hAnsi="Times New Roman" w:cs="Times New Roman"/>
          <w:sz w:val="24"/>
          <w:szCs w:val="24"/>
        </w:rPr>
        <w:t>[</w:t>
      </w:r>
      <w:r w:rsidR="00035310" w:rsidRPr="00BD0E28">
        <w:rPr>
          <w:rFonts w:ascii="Times New Roman" w:hAnsi="Times New Roman" w:cs="Times New Roman"/>
          <w:i/>
          <w:iCs/>
          <w:sz w:val="24"/>
          <w:szCs w:val="24"/>
        </w:rPr>
        <w:t>juridinio asmens pavadinimas, įmonės kodas, buveinės adresas, atliekamų darbų/paslaugų pavadinimas</w:t>
      </w:r>
      <w:r w:rsidR="00766BF9">
        <w:rPr>
          <w:rFonts w:ascii="Times New Roman" w:hAnsi="Times New Roman" w:cs="Times New Roman"/>
          <w:sz w:val="24"/>
          <w:szCs w:val="24"/>
        </w:rPr>
        <w:t>]</w:t>
      </w:r>
      <w:r w:rsidR="0016404A" w:rsidRPr="00450766">
        <w:rPr>
          <w:rFonts w:ascii="Times New Roman" w:hAnsi="Times New Roman" w:cs="Times New Roman"/>
          <w:sz w:val="24"/>
          <w:szCs w:val="24"/>
        </w:rPr>
        <w:t xml:space="preserve">, </w:t>
      </w:r>
      <w:r w:rsidR="00035310" w:rsidRPr="00450766">
        <w:rPr>
          <w:rFonts w:ascii="Times New Roman" w:hAnsi="Times New Roman" w:cs="Times New Roman"/>
          <w:sz w:val="24"/>
          <w:szCs w:val="24"/>
        </w:rPr>
        <w:t>(duomenys įrašomi tik tuo atveju, jei pasitelkiamas subtiekėjas)</w:t>
      </w:r>
      <w:r w:rsidR="0016404A" w:rsidRPr="00450766">
        <w:rPr>
          <w:rFonts w:ascii="Times New Roman" w:hAnsi="Times New Roman" w:cs="Times New Roman"/>
          <w:sz w:val="24"/>
          <w:szCs w:val="24"/>
        </w:rPr>
        <w:t>,</w:t>
      </w:r>
      <w:r w:rsidR="00035310" w:rsidRPr="00450766">
        <w:rPr>
          <w:rFonts w:ascii="Times New Roman" w:hAnsi="Times New Roman" w:cs="Times New Roman"/>
          <w:sz w:val="24"/>
          <w:szCs w:val="24"/>
        </w:rPr>
        <w:t xml:space="preserve"> (toliau –Subtiekėjas)). Tiekėjas privalo informuoti Pirkėją apie šios informacijos pasikeitimus, taip pat apie naujus subtiekėjus, kuriuos jis ketina pasitelkti vėliau.</w:t>
      </w:r>
    </w:p>
    <w:p w14:paraId="09198A47" w14:textId="77777777" w:rsidR="00E24392" w:rsidRPr="00450766" w:rsidRDefault="0016404A" w:rsidP="00BC1324">
      <w:pPr>
        <w:pStyle w:val="Paprastasistekstas"/>
        <w:jc w:val="both"/>
        <w:rPr>
          <w:rFonts w:ascii="Times New Roman" w:hAnsi="Times New Roman" w:cs="Times New Roman"/>
          <w:sz w:val="24"/>
          <w:szCs w:val="24"/>
        </w:rPr>
      </w:pPr>
      <w:r w:rsidRPr="00450766">
        <w:rPr>
          <w:rFonts w:ascii="Times New Roman" w:hAnsi="Times New Roman" w:cs="Times New Roman"/>
          <w:sz w:val="24"/>
          <w:szCs w:val="24"/>
        </w:rPr>
        <w:t>5.</w:t>
      </w:r>
      <w:r w:rsidR="00035310" w:rsidRPr="00450766">
        <w:rPr>
          <w:rFonts w:ascii="Times New Roman" w:hAnsi="Times New Roman" w:cs="Times New Roman"/>
          <w:sz w:val="24"/>
          <w:szCs w:val="24"/>
        </w:rPr>
        <w:t>2. Subtiekėjų pasitelkimas nekeičia Tiekėjo atsakomybės dėl tinkam</w:t>
      </w:r>
      <w:r w:rsidRPr="00450766">
        <w:rPr>
          <w:rFonts w:ascii="Times New Roman" w:hAnsi="Times New Roman" w:cs="Times New Roman"/>
          <w:sz w:val="24"/>
          <w:szCs w:val="24"/>
        </w:rPr>
        <w:t>o Sutarties  įvykdymo. Tiekėjas</w:t>
      </w:r>
      <w:r w:rsidR="00035310" w:rsidRPr="00450766">
        <w:rPr>
          <w:rFonts w:ascii="Times New Roman" w:hAnsi="Times New Roman" w:cs="Times New Roman"/>
          <w:sz w:val="24"/>
          <w:szCs w:val="24"/>
        </w:rPr>
        <w:t xml:space="preserve"> prisiima atsakomybę už Subtiekėjų veiklą vykdant Sutartį ir atsako už Sutartinių prievolių neįvykdymą ar netinkamą įvykdymą. </w:t>
      </w:r>
    </w:p>
    <w:p w14:paraId="33DA876E" w14:textId="77777777" w:rsidR="00E24392" w:rsidRPr="00450766" w:rsidRDefault="0016404A" w:rsidP="00BC1324">
      <w:pPr>
        <w:pStyle w:val="Paprastasistekstas"/>
        <w:tabs>
          <w:tab w:val="left" w:pos="567"/>
        </w:tabs>
        <w:jc w:val="both"/>
        <w:rPr>
          <w:rFonts w:ascii="Times New Roman" w:hAnsi="Times New Roman" w:cs="Times New Roman"/>
          <w:sz w:val="24"/>
          <w:szCs w:val="24"/>
        </w:rPr>
      </w:pPr>
      <w:r w:rsidRPr="00450766">
        <w:rPr>
          <w:rFonts w:ascii="Times New Roman" w:hAnsi="Times New Roman" w:cs="Times New Roman"/>
          <w:sz w:val="24"/>
          <w:szCs w:val="24"/>
        </w:rPr>
        <w:t>5.</w:t>
      </w:r>
      <w:r w:rsidR="00035310" w:rsidRPr="00450766">
        <w:rPr>
          <w:rFonts w:ascii="Times New Roman" w:hAnsi="Times New Roman" w:cs="Times New Roman"/>
          <w:sz w:val="24"/>
          <w:szCs w:val="24"/>
        </w:rPr>
        <w:t xml:space="preserve">3. </w:t>
      </w:r>
      <w:r w:rsidRPr="00450766">
        <w:rPr>
          <w:rFonts w:ascii="Times New Roman" w:hAnsi="Times New Roman" w:cs="Times New Roman"/>
          <w:sz w:val="24"/>
          <w:szCs w:val="24"/>
        </w:rPr>
        <w:t>Sutarties vykdymo metu Tiekėjas</w:t>
      </w:r>
      <w:r w:rsidR="00035310" w:rsidRPr="00450766">
        <w:rPr>
          <w:rFonts w:ascii="Times New Roman" w:hAnsi="Times New Roman" w:cs="Times New Roman"/>
          <w:sz w:val="24"/>
          <w:szCs w:val="24"/>
        </w:rPr>
        <w:t xml:space="preserve"> gali inicijuoti Subtiekėjo nurodyto Sutartyje pasikeitimą/atsisakymą, esant labai svarbioms priežastims ir tai pripažintų bei patvirtintų Pirkėjas, ar jei Subtiekėjas nepajėgus vykdyti įsipareigojimų Tiekėjui dėl iškeltos restruktūrizavimo, bankroto bylos, bankroto proceso vykdymo ne teismo tvarka, inicijuotos priverstinio likvidavimo ar susitarimo su kreditoriais procedūros arba jiems vykdomų analogiškų procedūrų, pateikiant Užsakovui raštišką prašymą keisti Subtiekėją arba atsisakyti jo bei keičiamo Subtiekėjo kvalifikaciją pagrindžiančius dokumentus arba dokumentus įrodančius, kad Tiekėjas turi teisę tiekti Prekes.</w:t>
      </w:r>
    </w:p>
    <w:p w14:paraId="618A654B" w14:textId="77777777" w:rsidR="00E24392" w:rsidRPr="00450766" w:rsidRDefault="0016404A" w:rsidP="00BC1324">
      <w:pPr>
        <w:pStyle w:val="Paprastasistekstas"/>
        <w:jc w:val="both"/>
        <w:rPr>
          <w:rFonts w:ascii="Times New Roman" w:hAnsi="Times New Roman" w:cs="Times New Roman"/>
          <w:sz w:val="24"/>
          <w:szCs w:val="24"/>
        </w:rPr>
      </w:pPr>
      <w:r w:rsidRPr="00450766">
        <w:rPr>
          <w:rFonts w:ascii="Times New Roman" w:hAnsi="Times New Roman" w:cs="Times New Roman"/>
          <w:sz w:val="24"/>
          <w:szCs w:val="24"/>
        </w:rPr>
        <w:t>5.</w:t>
      </w:r>
      <w:r w:rsidR="00035310" w:rsidRPr="00450766">
        <w:rPr>
          <w:rFonts w:ascii="Times New Roman" w:hAnsi="Times New Roman" w:cs="Times New Roman"/>
          <w:sz w:val="24"/>
          <w:szCs w:val="24"/>
        </w:rPr>
        <w:t>4. Keičiamas ar naujai pasitelkiamas Subtiekėjas privalo būti ne žemesnės kvalifikacijos, kaip Subtiekėjas nurodytas Sutartyje.</w:t>
      </w:r>
    </w:p>
    <w:p w14:paraId="155CE263" w14:textId="77777777" w:rsidR="00E24392" w:rsidRPr="00450766" w:rsidRDefault="0016404A" w:rsidP="00BC1324">
      <w:pPr>
        <w:pStyle w:val="Paprastasistekstas"/>
        <w:jc w:val="both"/>
        <w:rPr>
          <w:rFonts w:ascii="Times New Roman" w:hAnsi="Times New Roman" w:cs="Times New Roman"/>
          <w:sz w:val="24"/>
          <w:szCs w:val="24"/>
        </w:rPr>
      </w:pPr>
      <w:r w:rsidRPr="00450766">
        <w:rPr>
          <w:rFonts w:ascii="Times New Roman" w:hAnsi="Times New Roman" w:cs="Times New Roman"/>
          <w:sz w:val="24"/>
          <w:szCs w:val="24"/>
        </w:rPr>
        <w:t>5.</w:t>
      </w:r>
      <w:r w:rsidR="00035310" w:rsidRPr="00450766">
        <w:rPr>
          <w:rFonts w:ascii="Times New Roman" w:hAnsi="Times New Roman" w:cs="Times New Roman"/>
          <w:sz w:val="24"/>
          <w:szCs w:val="24"/>
        </w:rPr>
        <w:t>5. Jei Subtiekėjui Pirkimo dokumentuose buvo keliami kvalifikaciniai reikalavimai arba Subtiekėjas buvo pasitelktas pagrindžiant Tiekėjo pasiūlymo atitikimą Pirkimo dokumentuose nustatytiems kvalifikaciniams reikalavimams, keičiamas ar naujai pasitelkiamas Subtiekėjas turi atitikti atitinkamus Pirkimo dokumentuose nustatytus kvalifikacinius reikalavimus ir neturi būti Viešųjų pirkimų įstatyme numatytų pašalinimo pagrindų. Tokiu atveju, jeigu Subtiekėjo padėtis atitinka bent vieną pagal Viešųjų pirkimų įstatymo 46 straipsnį nustatytą pašalinimo pagrindą, Pirkėjas reikalauja, kad Tiekėjas per Pirkėjo nustatytą terminą pakeistų minėtą Subtiekėją reikalavimus atitinkančiu Subtiekėju.</w:t>
      </w:r>
    </w:p>
    <w:p w14:paraId="2765B846" w14:textId="77777777" w:rsidR="00E24392" w:rsidRPr="00450766" w:rsidRDefault="0016404A" w:rsidP="00BC1324">
      <w:pPr>
        <w:pStyle w:val="Paprastasistekstas"/>
        <w:jc w:val="both"/>
        <w:rPr>
          <w:rFonts w:ascii="Times New Roman" w:hAnsi="Times New Roman" w:cs="Times New Roman"/>
          <w:sz w:val="24"/>
          <w:szCs w:val="24"/>
        </w:rPr>
      </w:pPr>
      <w:r w:rsidRPr="00450766">
        <w:rPr>
          <w:rFonts w:ascii="Times New Roman" w:hAnsi="Times New Roman" w:cs="Times New Roman"/>
          <w:sz w:val="24"/>
          <w:szCs w:val="24"/>
        </w:rPr>
        <w:t>5.</w:t>
      </w:r>
      <w:r w:rsidR="00035310" w:rsidRPr="00450766">
        <w:rPr>
          <w:rFonts w:ascii="Times New Roman" w:hAnsi="Times New Roman" w:cs="Times New Roman"/>
          <w:sz w:val="24"/>
          <w:szCs w:val="24"/>
        </w:rPr>
        <w:t>6. Į pateiktą prašymą pakeisti/atsisakyti ar naujai pasitelkti Subtiekėją, Pirkėjas, įvertinęs keičiamo Subtiekėjo ar Tiekėjo kvalifikaciją įrodančius dokumentus, apie priimtą s</w:t>
      </w:r>
      <w:r w:rsidRPr="00450766">
        <w:rPr>
          <w:rFonts w:ascii="Times New Roman" w:hAnsi="Times New Roman" w:cs="Times New Roman"/>
          <w:sz w:val="24"/>
          <w:szCs w:val="24"/>
        </w:rPr>
        <w:t xml:space="preserve">prendimą Tiekėjui atsako raštu </w:t>
      </w:r>
      <w:r w:rsidR="00035310" w:rsidRPr="00450766">
        <w:rPr>
          <w:rFonts w:ascii="Times New Roman" w:hAnsi="Times New Roman" w:cs="Times New Roman"/>
          <w:sz w:val="24"/>
          <w:szCs w:val="24"/>
        </w:rPr>
        <w:t xml:space="preserve">ne vėliau kaip per 5 darbo dienas, pateikdamas sutikimą pakeisti ar naujai pasitelkti Subtiekėją kitu Subtiekėju ar jo atsisakyti nei nurodyta Sutartyje arba išdėsto Subtiekėjo keitimo/atsisakymo ar naujo pasitelkimo nesutikimo motyvus. </w:t>
      </w:r>
    </w:p>
    <w:p w14:paraId="045B13C6" w14:textId="77777777" w:rsidR="00E24392" w:rsidRPr="00450766" w:rsidRDefault="0016404A" w:rsidP="00BC1324">
      <w:pPr>
        <w:pStyle w:val="Paprastasistekstas"/>
        <w:jc w:val="both"/>
        <w:rPr>
          <w:rFonts w:ascii="Times New Roman" w:hAnsi="Times New Roman" w:cs="Times New Roman"/>
          <w:sz w:val="24"/>
          <w:szCs w:val="24"/>
        </w:rPr>
      </w:pPr>
      <w:r w:rsidRPr="00450766">
        <w:rPr>
          <w:rFonts w:ascii="Times New Roman" w:hAnsi="Times New Roman" w:cs="Times New Roman"/>
          <w:sz w:val="24"/>
          <w:szCs w:val="24"/>
        </w:rPr>
        <w:t>5.</w:t>
      </w:r>
      <w:r w:rsidR="00035310" w:rsidRPr="00450766">
        <w:rPr>
          <w:rFonts w:ascii="Times New Roman" w:hAnsi="Times New Roman" w:cs="Times New Roman"/>
          <w:sz w:val="24"/>
          <w:szCs w:val="24"/>
        </w:rPr>
        <w:t>7. Šalims tarpusavyje susitarus dėl Subtiekėjo keitimo/atsisakymo ar naujo pasitelkimo, šie keitimai/atsisakymai ar naujas pasitelkimas įforminami raštišku susitarimu, kuris yra Sutarties neatskiriama dalis. Subtiekėjo keitimas/atsisakymas ar naujas pasitelkimas nelaikomas Sutarties sąlygų keitimu.</w:t>
      </w:r>
    </w:p>
    <w:p w14:paraId="35124B34" w14:textId="77777777" w:rsidR="00E24392" w:rsidRPr="00450766" w:rsidRDefault="00E24392" w:rsidP="00BC1324">
      <w:pPr>
        <w:keepNext/>
        <w:ind w:left="360"/>
        <w:jc w:val="both"/>
        <w:outlineLvl w:val="0"/>
        <w:rPr>
          <w:rFonts w:eastAsia="Calibri"/>
          <w:b/>
          <w:sz w:val="24"/>
          <w:szCs w:val="24"/>
        </w:rPr>
      </w:pPr>
    </w:p>
    <w:p w14:paraId="19DBCD2E" w14:textId="77777777" w:rsidR="00E24392" w:rsidRPr="00450766" w:rsidRDefault="00035310" w:rsidP="00BC1324">
      <w:pPr>
        <w:keepNext/>
        <w:ind w:left="360"/>
        <w:jc w:val="center"/>
        <w:outlineLvl w:val="0"/>
        <w:rPr>
          <w:sz w:val="24"/>
          <w:szCs w:val="24"/>
        </w:rPr>
      </w:pPr>
      <w:r w:rsidRPr="00450766">
        <w:rPr>
          <w:rFonts w:eastAsia="Calibri"/>
          <w:b/>
          <w:sz w:val="24"/>
          <w:szCs w:val="24"/>
        </w:rPr>
        <w:t>VI. ŠALIŲ ATSAKOMYBĖ</w:t>
      </w:r>
    </w:p>
    <w:p w14:paraId="205B1589" w14:textId="77777777" w:rsidR="00E24392" w:rsidRPr="00450766" w:rsidRDefault="00E24392" w:rsidP="00BC1324">
      <w:pPr>
        <w:keepNext/>
        <w:ind w:left="360"/>
        <w:jc w:val="both"/>
        <w:outlineLvl w:val="0"/>
        <w:rPr>
          <w:rFonts w:eastAsia="Calibri"/>
          <w:b/>
          <w:sz w:val="24"/>
          <w:szCs w:val="24"/>
        </w:rPr>
      </w:pPr>
    </w:p>
    <w:p w14:paraId="6155E89B" w14:textId="77777777" w:rsidR="00E24392" w:rsidRPr="00450766" w:rsidRDefault="0016404A"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6.1</w:t>
      </w:r>
      <w:r w:rsidR="00E547EC" w:rsidRPr="00450766">
        <w:rPr>
          <w:sz w:val="24"/>
          <w:szCs w:val="24"/>
          <w:lang w:eastAsia="lt-LT"/>
        </w:rPr>
        <w:t>. Neatlikus apmokėjimo už Prekes</w:t>
      </w:r>
      <w:r w:rsidR="00035310" w:rsidRPr="00450766">
        <w:rPr>
          <w:sz w:val="24"/>
          <w:szCs w:val="24"/>
          <w:lang w:eastAsia="lt-LT"/>
        </w:rPr>
        <w:t xml:space="preserve">, Sutartyje nustatytais terminais, Tiekėjo pareikalavimu, Pirkėjas privalo sumokėti Tiekėjui už kiekvieną uždelstą dieną 0,02 proc. nuo laiku neapmokėtos sumos delspinigių. </w:t>
      </w:r>
    </w:p>
    <w:p w14:paraId="37C97938" w14:textId="77777777" w:rsidR="00E24392" w:rsidRPr="00450766" w:rsidRDefault="0016404A"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6.2</w:t>
      </w:r>
      <w:r w:rsidR="00035310" w:rsidRPr="00450766">
        <w:rPr>
          <w:sz w:val="24"/>
          <w:szCs w:val="24"/>
          <w:lang w:eastAsia="lt-LT"/>
        </w:rPr>
        <w:t>. Jei Tiekėjas d</w:t>
      </w:r>
      <w:r w:rsidR="00E547EC" w:rsidRPr="00450766">
        <w:rPr>
          <w:sz w:val="24"/>
          <w:szCs w:val="24"/>
          <w:lang w:eastAsia="lt-LT"/>
        </w:rPr>
        <w:t>ėl savo kaltės nepateikia Prekių</w:t>
      </w:r>
      <w:r w:rsidR="00035310" w:rsidRPr="00450766">
        <w:rPr>
          <w:sz w:val="24"/>
          <w:szCs w:val="24"/>
          <w:lang w:eastAsia="lt-LT"/>
        </w:rPr>
        <w:t xml:space="preserve"> Sutartyje nustatytais terminais, Pirkėjas turi teisę reika</w:t>
      </w:r>
      <w:r w:rsidR="00E547EC" w:rsidRPr="00450766">
        <w:rPr>
          <w:sz w:val="24"/>
          <w:szCs w:val="24"/>
          <w:lang w:eastAsia="lt-LT"/>
        </w:rPr>
        <w:t>lauti 0,02 proc. nuo nepateiktų Prekių kainos</w:t>
      </w:r>
      <w:r w:rsidR="00035310" w:rsidRPr="00450766">
        <w:rPr>
          <w:sz w:val="24"/>
          <w:szCs w:val="24"/>
          <w:lang w:eastAsia="lt-LT"/>
        </w:rPr>
        <w:t xml:space="preserve"> delspinigių už kiekvieną termino praleidimo dieną. </w:t>
      </w:r>
    </w:p>
    <w:p w14:paraId="473C3D4C" w14:textId="77777777" w:rsidR="00E24392" w:rsidRPr="00450766" w:rsidRDefault="0016404A"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r w:rsidRPr="00450766">
        <w:rPr>
          <w:sz w:val="24"/>
          <w:szCs w:val="24"/>
          <w:lang w:eastAsia="lt-LT"/>
        </w:rPr>
        <w:t>6.3</w:t>
      </w:r>
      <w:r w:rsidR="00035310" w:rsidRPr="00450766">
        <w:rPr>
          <w:sz w:val="24"/>
          <w:szCs w:val="24"/>
          <w:lang w:eastAsia="lt-LT"/>
        </w:rPr>
        <w:t>. Pirkėjas turi teisę nemokėti už nekokybiškas Prekes</w:t>
      </w:r>
      <w:r w:rsidR="00CB6B1C">
        <w:rPr>
          <w:sz w:val="24"/>
          <w:szCs w:val="24"/>
          <w:lang w:eastAsia="lt-LT"/>
        </w:rPr>
        <w:t xml:space="preserve"> ir nekokybiškai atliktą jų montavimą</w:t>
      </w:r>
      <w:r w:rsidR="00035310" w:rsidRPr="00450766">
        <w:rPr>
          <w:sz w:val="24"/>
          <w:szCs w:val="24"/>
          <w:lang w:eastAsia="lt-LT"/>
        </w:rPr>
        <w:t>, kol trūkumai bus pašalinti.</w:t>
      </w:r>
    </w:p>
    <w:p w14:paraId="6D087249" w14:textId="77777777" w:rsidR="002136AC" w:rsidRPr="00CC2EC0" w:rsidRDefault="0016404A" w:rsidP="0046557F">
      <w:pPr>
        <w:jc w:val="both"/>
        <w:rPr>
          <w:rFonts w:eastAsia="Calibri"/>
          <w:lang w:eastAsia="lt-LT"/>
        </w:rPr>
      </w:pPr>
      <w:r w:rsidRPr="00CC2EC0">
        <w:rPr>
          <w:sz w:val="24"/>
          <w:szCs w:val="24"/>
        </w:rPr>
        <w:t>6.4</w:t>
      </w:r>
      <w:r w:rsidR="00035310" w:rsidRPr="00CC2EC0">
        <w:rPr>
          <w:sz w:val="24"/>
          <w:szCs w:val="24"/>
        </w:rPr>
        <w:t xml:space="preserve">. </w:t>
      </w:r>
      <w:r w:rsidR="002136AC" w:rsidRPr="00CC2EC0">
        <w:rPr>
          <w:rFonts w:eastAsia="Calibri"/>
          <w:sz w:val="24"/>
          <w:szCs w:val="24"/>
          <w:lang w:eastAsia="lt-LT"/>
        </w:rPr>
        <w:t xml:space="preserve">Pirkėjui nustačius, kad Tiekėjas nesilaiko </w:t>
      </w:r>
      <w:r w:rsidR="002934E8" w:rsidRPr="00CC2EC0">
        <w:rPr>
          <w:rFonts w:eastAsia="Calibri"/>
          <w:sz w:val="24"/>
          <w:szCs w:val="24"/>
          <w:lang w:eastAsia="lt-LT"/>
        </w:rPr>
        <w:t>prisiimtų įsipareigojimų dėl aplinkos apsaugos reikalavimų laikymosi (Sutarties 4.1.11 papunktis)</w:t>
      </w:r>
      <w:r w:rsidR="003471E3" w:rsidRPr="00CC2EC0">
        <w:rPr>
          <w:rFonts w:eastAsia="Calibri"/>
          <w:sz w:val="24"/>
          <w:szCs w:val="24"/>
          <w:lang w:eastAsia="lt-LT"/>
        </w:rPr>
        <w:t xml:space="preserve">, </w:t>
      </w:r>
      <w:r w:rsidR="002136AC" w:rsidRPr="00CC2EC0">
        <w:rPr>
          <w:rFonts w:eastAsia="Calibri"/>
          <w:sz w:val="24"/>
          <w:szCs w:val="24"/>
          <w:lang w:eastAsia="lt-LT"/>
        </w:rPr>
        <w:t>Ti</w:t>
      </w:r>
      <w:r w:rsidR="006F79E4" w:rsidRPr="00CC2EC0">
        <w:rPr>
          <w:rFonts w:eastAsia="Calibri"/>
          <w:sz w:val="24"/>
          <w:szCs w:val="24"/>
          <w:lang w:eastAsia="lt-LT"/>
        </w:rPr>
        <w:t>e</w:t>
      </w:r>
      <w:r w:rsidR="002136AC" w:rsidRPr="00CC2EC0">
        <w:rPr>
          <w:rFonts w:eastAsia="Calibri"/>
          <w:sz w:val="24"/>
          <w:szCs w:val="24"/>
          <w:lang w:eastAsia="lt-LT"/>
        </w:rPr>
        <w:t xml:space="preserve">kėjui taikytina </w:t>
      </w:r>
      <w:r w:rsidR="002934E8" w:rsidRPr="00CC2EC0">
        <w:rPr>
          <w:rFonts w:eastAsia="Calibri"/>
          <w:sz w:val="24"/>
          <w:szCs w:val="24"/>
          <w:lang w:eastAsia="lt-LT"/>
        </w:rPr>
        <w:t>6</w:t>
      </w:r>
      <w:r w:rsidR="002136AC" w:rsidRPr="00CC2EC0">
        <w:rPr>
          <w:rFonts w:eastAsia="Calibri"/>
          <w:sz w:val="24"/>
          <w:szCs w:val="24"/>
          <w:lang w:eastAsia="lt-LT"/>
        </w:rPr>
        <w:t>00,00 (</w:t>
      </w:r>
      <w:r w:rsidR="002934E8" w:rsidRPr="00CC2EC0">
        <w:rPr>
          <w:rFonts w:eastAsia="Calibri"/>
          <w:sz w:val="24"/>
          <w:szCs w:val="24"/>
          <w:lang w:eastAsia="lt-LT"/>
        </w:rPr>
        <w:t>šešių šimtų</w:t>
      </w:r>
      <w:r w:rsidR="002136AC" w:rsidRPr="00CC2EC0">
        <w:rPr>
          <w:rFonts w:eastAsia="Calibri"/>
          <w:sz w:val="24"/>
          <w:szCs w:val="24"/>
          <w:lang w:eastAsia="lt-LT"/>
        </w:rPr>
        <w:t>) Eur dydžio bauda</w:t>
      </w:r>
      <w:r w:rsidR="003471E3" w:rsidRPr="00CC2EC0">
        <w:rPr>
          <w:rFonts w:eastAsia="Calibri"/>
          <w:sz w:val="24"/>
          <w:szCs w:val="24"/>
          <w:lang w:eastAsia="lt-LT"/>
        </w:rPr>
        <w:t xml:space="preserve">. </w:t>
      </w:r>
      <w:r w:rsidR="003471E3" w:rsidRPr="0046557F">
        <w:rPr>
          <w:sz w:val="24"/>
          <w:szCs w:val="24"/>
        </w:rPr>
        <w:t xml:space="preserve">Bauda gali būti išskaičiuojama iš </w:t>
      </w:r>
      <w:r w:rsidR="00CC2EC0" w:rsidRPr="0046557F">
        <w:rPr>
          <w:sz w:val="24"/>
          <w:szCs w:val="24"/>
        </w:rPr>
        <w:t xml:space="preserve">Tiekėjui </w:t>
      </w:r>
      <w:r w:rsidR="003471E3" w:rsidRPr="0046557F">
        <w:rPr>
          <w:sz w:val="24"/>
          <w:szCs w:val="24"/>
        </w:rPr>
        <w:t>mokėtinos sumos. Jei pakartotinai nustatoma, kad Tiekėjas nesilaiko aplinkos apsaugos reikalavimų, Pirkėjas turi teisę vienašališkai nutraukti šią Sutartį.</w:t>
      </w:r>
    </w:p>
    <w:p w14:paraId="78154703" w14:textId="77777777" w:rsidR="00E24392" w:rsidRPr="00450766" w:rsidRDefault="002136AC" w:rsidP="00BC1324">
      <w:pPr>
        <w:pStyle w:val="Pagrindiniotekstotrauka"/>
        <w:spacing w:after="0"/>
        <w:ind w:left="0"/>
        <w:jc w:val="both"/>
        <w:rPr>
          <w:lang w:val="lt-LT" w:eastAsia="lt-LT"/>
        </w:rPr>
      </w:pPr>
      <w:r>
        <w:rPr>
          <w:lang w:val="lt-LT"/>
        </w:rPr>
        <w:t xml:space="preserve">6.5. </w:t>
      </w:r>
      <w:r w:rsidR="00035310" w:rsidRPr="00450766">
        <w:rPr>
          <w:lang w:val="lt-LT"/>
        </w:rPr>
        <w:t>Tiekėjas vienašališkai, ne dėl Pirkėjo kaltės nutraukęs Sutartį ar nevykdydamas įsipareigojimų, numatytų pagal šią Sut</w:t>
      </w:r>
      <w:r w:rsidR="004D65AC" w:rsidRPr="00450766">
        <w:rPr>
          <w:lang w:val="lt-LT"/>
        </w:rPr>
        <w:t>artį, privalo sumokėti Pirkėjui</w:t>
      </w:r>
      <w:r w:rsidR="001F53F9">
        <w:rPr>
          <w:lang w:val="lt-LT"/>
        </w:rPr>
        <w:t xml:space="preserve">4 </w:t>
      </w:r>
      <w:r w:rsidR="0065249C">
        <w:rPr>
          <w:lang w:val="lt-LT"/>
        </w:rPr>
        <w:t>000,00 (</w:t>
      </w:r>
      <w:r w:rsidR="001F53F9">
        <w:rPr>
          <w:lang w:val="lt-LT"/>
        </w:rPr>
        <w:t>keturių</w:t>
      </w:r>
      <w:r w:rsidR="0065249C">
        <w:rPr>
          <w:lang w:val="lt-LT"/>
        </w:rPr>
        <w:t xml:space="preserve"> tūkstanči</w:t>
      </w:r>
      <w:r w:rsidR="007A166F">
        <w:rPr>
          <w:lang w:val="lt-LT"/>
        </w:rPr>
        <w:t>ų</w:t>
      </w:r>
      <w:r w:rsidR="0065249C">
        <w:rPr>
          <w:lang w:val="lt-LT"/>
        </w:rPr>
        <w:t>)</w:t>
      </w:r>
      <w:r w:rsidR="004D65AC" w:rsidRPr="00450766">
        <w:rPr>
          <w:lang w:val="lt-LT"/>
        </w:rPr>
        <w:t>Eur</w:t>
      </w:r>
      <w:r w:rsidR="00035310" w:rsidRPr="00450766">
        <w:rPr>
          <w:lang w:val="lt-LT"/>
        </w:rPr>
        <w:t xml:space="preserve"> dydžio baudą ir atlyginti visus Pirkėjo patirtus nuostolius. </w:t>
      </w:r>
      <w:bookmarkStart w:id="3" w:name="_Hlk73018935"/>
    </w:p>
    <w:p w14:paraId="63523EE4" w14:textId="77777777" w:rsidR="00E24392" w:rsidRPr="00450766" w:rsidRDefault="00E24392"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p>
    <w:bookmarkEnd w:id="3"/>
    <w:p w14:paraId="654393F5" w14:textId="77777777" w:rsidR="00E24392" w:rsidRPr="00450766" w:rsidRDefault="00035310" w:rsidP="00BC1324">
      <w:pPr>
        <w:keepNext/>
        <w:ind w:firstLine="539"/>
        <w:jc w:val="center"/>
        <w:outlineLvl w:val="0"/>
        <w:rPr>
          <w:sz w:val="24"/>
          <w:szCs w:val="24"/>
        </w:rPr>
      </w:pPr>
      <w:r w:rsidRPr="00450766">
        <w:rPr>
          <w:rFonts w:eastAsia="Calibri"/>
          <w:b/>
          <w:sz w:val="24"/>
          <w:szCs w:val="24"/>
        </w:rPr>
        <w:t>VII. SUSIRAŠINĖJIMAS</w:t>
      </w:r>
    </w:p>
    <w:p w14:paraId="6C9003C1" w14:textId="77777777" w:rsidR="00E24392" w:rsidRPr="00450766" w:rsidRDefault="00E24392" w:rsidP="00BC1324">
      <w:pPr>
        <w:keepNext/>
        <w:ind w:firstLine="539"/>
        <w:jc w:val="both"/>
        <w:outlineLvl w:val="0"/>
        <w:rPr>
          <w:rFonts w:eastAsia="Calibri"/>
          <w:b/>
          <w:sz w:val="24"/>
          <w:szCs w:val="24"/>
        </w:rPr>
      </w:pPr>
    </w:p>
    <w:p w14:paraId="6BECF693" w14:textId="77777777" w:rsidR="00E24392" w:rsidRPr="00450766" w:rsidRDefault="004D65AC" w:rsidP="00BC1324">
      <w:pPr>
        <w:keepNext/>
        <w:jc w:val="both"/>
        <w:outlineLvl w:val="0"/>
        <w:rPr>
          <w:sz w:val="24"/>
          <w:szCs w:val="24"/>
        </w:rPr>
      </w:pPr>
      <w:r w:rsidRPr="00450766">
        <w:rPr>
          <w:rFonts w:eastAsia="Calibri"/>
          <w:sz w:val="24"/>
          <w:szCs w:val="24"/>
        </w:rPr>
        <w:t>7.1</w:t>
      </w:r>
      <w:r w:rsidR="00035310" w:rsidRPr="00450766">
        <w:rPr>
          <w:rFonts w:eastAsia="Calibri"/>
          <w:sz w:val="24"/>
          <w:szCs w:val="24"/>
        </w:rPr>
        <w:t>. Sutarties Šalys susirašinėja lietuvių kalba. Visi pranešimai, sutikimai ir kita informacija, kuriuos Šalis gali pateikti pagal šią Sutartį, bus laikomi galiojančiais ir įteiktais tinkamai, jeigu asmeniškai  pateikti kitai Šaliai ir gautas patvirtinimas apie gavimą arba išsiųsti registruotu laišku paštu, elektroniniu paštu (patvirtinant gavimą) nurodytais adresais, kitais adresais, kuriuos nurodė viena Šalis, pateikdama pranešimą:</w:t>
      </w:r>
    </w:p>
    <w:p w14:paraId="7CBC6228" w14:textId="77777777" w:rsidR="00E24392" w:rsidRPr="00450766" w:rsidRDefault="00E24392" w:rsidP="00BC1324">
      <w:pPr>
        <w:keepNext/>
        <w:jc w:val="both"/>
        <w:outlineLvl w:val="0"/>
        <w:rPr>
          <w:rFonts w:eastAsia="Calibri"/>
          <w:sz w:val="24"/>
          <w:szCs w:val="24"/>
        </w:rPr>
      </w:pPr>
    </w:p>
    <w:tbl>
      <w:tblPr>
        <w:tblW w:w="9493" w:type="dxa"/>
        <w:tblLook w:val="0000" w:firstRow="0" w:lastRow="0" w:firstColumn="0" w:lastColumn="0" w:noHBand="0" w:noVBand="0"/>
      </w:tblPr>
      <w:tblGrid>
        <w:gridCol w:w="2263"/>
        <w:gridCol w:w="3477"/>
        <w:gridCol w:w="3753"/>
      </w:tblGrid>
      <w:tr w:rsidR="00450766" w:rsidRPr="00450766" w14:paraId="6B9A778D" w14:textId="77777777" w:rsidTr="00034543">
        <w:trPr>
          <w:trHeight w:val="96"/>
        </w:trPr>
        <w:tc>
          <w:tcPr>
            <w:tcW w:w="2263" w:type="dxa"/>
            <w:tcBorders>
              <w:top w:val="single" w:sz="4" w:space="0" w:color="000000"/>
              <w:left w:val="single" w:sz="4" w:space="0" w:color="000000"/>
              <w:bottom w:val="single" w:sz="4" w:space="0" w:color="000000"/>
            </w:tcBorders>
            <w:shd w:val="clear" w:color="auto" w:fill="auto"/>
          </w:tcPr>
          <w:p w14:paraId="620E8301" w14:textId="77777777" w:rsidR="00E24392" w:rsidRPr="00450766" w:rsidRDefault="00E24392" w:rsidP="00BC1324">
            <w:pPr>
              <w:snapToGrid w:val="0"/>
              <w:jc w:val="both"/>
              <w:rPr>
                <w:b/>
                <w:sz w:val="24"/>
                <w:szCs w:val="24"/>
              </w:rPr>
            </w:pPr>
          </w:p>
        </w:tc>
        <w:tc>
          <w:tcPr>
            <w:tcW w:w="3477" w:type="dxa"/>
            <w:tcBorders>
              <w:top w:val="single" w:sz="4" w:space="0" w:color="000000"/>
              <w:left w:val="single" w:sz="4" w:space="0" w:color="000000"/>
              <w:bottom w:val="single" w:sz="4" w:space="0" w:color="000000"/>
            </w:tcBorders>
            <w:shd w:val="clear" w:color="auto" w:fill="auto"/>
          </w:tcPr>
          <w:p w14:paraId="61C49B8C" w14:textId="77777777" w:rsidR="00E24392" w:rsidRDefault="00035310" w:rsidP="001C5B6E">
            <w:pPr>
              <w:jc w:val="center"/>
              <w:rPr>
                <w:b/>
                <w:sz w:val="24"/>
                <w:szCs w:val="24"/>
              </w:rPr>
            </w:pPr>
            <w:r w:rsidRPr="00450766">
              <w:rPr>
                <w:b/>
                <w:sz w:val="24"/>
                <w:szCs w:val="24"/>
              </w:rPr>
              <w:t>Pirkėjas</w:t>
            </w:r>
          </w:p>
          <w:p w14:paraId="4E903010" w14:textId="77777777" w:rsidR="001C5B6E" w:rsidRPr="00BD0E28" w:rsidRDefault="001C5B6E" w:rsidP="00BD0E28">
            <w:pPr>
              <w:jc w:val="center"/>
              <w:rPr>
                <w:bCs/>
                <w:sz w:val="24"/>
                <w:szCs w:val="24"/>
              </w:rPr>
            </w:pPr>
            <w:r w:rsidRPr="00E11FBE">
              <w:rPr>
                <w:i/>
                <w:sz w:val="24"/>
                <w:szCs w:val="24"/>
              </w:rPr>
              <w:t>(atstovas/ atsakingas asmuo)</w:t>
            </w: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0C90A65D" w14:textId="77777777" w:rsidR="00E24392" w:rsidRPr="0052029E" w:rsidRDefault="00035310" w:rsidP="001C5B6E">
            <w:pPr>
              <w:jc w:val="center"/>
              <w:rPr>
                <w:b/>
                <w:sz w:val="24"/>
                <w:szCs w:val="24"/>
              </w:rPr>
            </w:pPr>
            <w:r w:rsidRPr="0052029E">
              <w:rPr>
                <w:b/>
                <w:sz w:val="24"/>
                <w:szCs w:val="24"/>
              </w:rPr>
              <w:t>Tiekėjas</w:t>
            </w:r>
          </w:p>
          <w:p w14:paraId="244AFB61" w14:textId="77777777" w:rsidR="001C5B6E" w:rsidRPr="00C5505D" w:rsidRDefault="001C5B6E" w:rsidP="00BD0E28">
            <w:pPr>
              <w:jc w:val="center"/>
              <w:rPr>
                <w:bCs/>
                <w:sz w:val="24"/>
                <w:szCs w:val="24"/>
                <w:highlight w:val="yellow"/>
              </w:rPr>
            </w:pPr>
            <w:r w:rsidRPr="0052029E">
              <w:rPr>
                <w:i/>
                <w:sz w:val="24"/>
                <w:szCs w:val="24"/>
              </w:rPr>
              <w:t>(atstovas/ atsakingas asmuo)</w:t>
            </w:r>
          </w:p>
        </w:tc>
      </w:tr>
      <w:tr w:rsidR="00450766" w:rsidRPr="00450766" w14:paraId="2C61CC67" w14:textId="77777777" w:rsidTr="00034543">
        <w:trPr>
          <w:trHeight w:val="96"/>
        </w:trPr>
        <w:tc>
          <w:tcPr>
            <w:tcW w:w="2263" w:type="dxa"/>
            <w:tcBorders>
              <w:top w:val="single" w:sz="4" w:space="0" w:color="000000"/>
              <w:left w:val="single" w:sz="4" w:space="0" w:color="000000"/>
              <w:bottom w:val="single" w:sz="4" w:space="0" w:color="000000"/>
            </w:tcBorders>
            <w:shd w:val="clear" w:color="auto" w:fill="auto"/>
          </w:tcPr>
          <w:p w14:paraId="1FE948B9" w14:textId="77777777" w:rsidR="00E24392" w:rsidRPr="00450766" w:rsidRDefault="00035310" w:rsidP="00BC1324">
            <w:pPr>
              <w:jc w:val="both"/>
              <w:rPr>
                <w:sz w:val="24"/>
                <w:szCs w:val="24"/>
              </w:rPr>
            </w:pPr>
            <w:r w:rsidRPr="00450766">
              <w:rPr>
                <w:sz w:val="24"/>
                <w:szCs w:val="24"/>
              </w:rPr>
              <w:t>Vardas, pavardė</w:t>
            </w:r>
          </w:p>
        </w:tc>
        <w:tc>
          <w:tcPr>
            <w:tcW w:w="3477" w:type="dxa"/>
            <w:tcBorders>
              <w:top w:val="single" w:sz="4" w:space="0" w:color="000000"/>
              <w:left w:val="single" w:sz="4" w:space="0" w:color="000000"/>
              <w:bottom w:val="single" w:sz="4" w:space="0" w:color="000000"/>
            </w:tcBorders>
            <w:shd w:val="clear" w:color="auto" w:fill="auto"/>
          </w:tcPr>
          <w:p w14:paraId="53979548" w14:textId="06998060" w:rsidR="00E24392" w:rsidRPr="00450766" w:rsidRDefault="00E24392" w:rsidP="00BC1324">
            <w:pPr>
              <w:jc w:val="both"/>
              <w:rPr>
                <w:sz w:val="24"/>
                <w:szCs w:val="24"/>
              </w:rPr>
            </w:pP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7946CE35" w14:textId="7D06B7AC" w:rsidR="00E24392" w:rsidRPr="00C5505D" w:rsidRDefault="00E24392" w:rsidP="00BC1324">
            <w:pPr>
              <w:jc w:val="both"/>
              <w:rPr>
                <w:sz w:val="24"/>
                <w:szCs w:val="24"/>
              </w:rPr>
            </w:pPr>
          </w:p>
        </w:tc>
      </w:tr>
      <w:tr w:rsidR="00450766" w:rsidRPr="00450766" w14:paraId="0D4C0EC7" w14:textId="77777777" w:rsidTr="00034543">
        <w:trPr>
          <w:trHeight w:val="96"/>
        </w:trPr>
        <w:tc>
          <w:tcPr>
            <w:tcW w:w="2263" w:type="dxa"/>
            <w:tcBorders>
              <w:top w:val="single" w:sz="4" w:space="0" w:color="000000"/>
              <w:left w:val="single" w:sz="4" w:space="0" w:color="000000"/>
              <w:bottom w:val="single" w:sz="4" w:space="0" w:color="000000"/>
            </w:tcBorders>
            <w:shd w:val="clear" w:color="auto" w:fill="auto"/>
          </w:tcPr>
          <w:p w14:paraId="3EEB5CB7" w14:textId="77777777" w:rsidR="00E24392" w:rsidRPr="00450766" w:rsidRDefault="00035310" w:rsidP="00BC1324">
            <w:pPr>
              <w:jc w:val="both"/>
              <w:rPr>
                <w:sz w:val="24"/>
                <w:szCs w:val="24"/>
              </w:rPr>
            </w:pPr>
            <w:r w:rsidRPr="00450766">
              <w:rPr>
                <w:sz w:val="24"/>
                <w:szCs w:val="24"/>
              </w:rPr>
              <w:t>Adresas</w:t>
            </w:r>
          </w:p>
        </w:tc>
        <w:tc>
          <w:tcPr>
            <w:tcW w:w="3477" w:type="dxa"/>
            <w:tcBorders>
              <w:top w:val="single" w:sz="4" w:space="0" w:color="000000"/>
              <w:left w:val="single" w:sz="4" w:space="0" w:color="000000"/>
              <w:bottom w:val="single" w:sz="4" w:space="0" w:color="000000"/>
            </w:tcBorders>
            <w:shd w:val="clear" w:color="auto" w:fill="auto"/>
          </w:tcPr>
          <w:p w14:paraId="6650B564" w14:textId="77777777" w:rsidR="00E24392" w:rsidRPr="00450766" w:rsidRDefault="00C5505D" w:rsidP="00BC1324">
            <w:pPr>
              <w:jc w:val="both"/>
              <w:rPr>
                <w:sz w:val="24"/>
                <w:szCs w:val="24"/>
              </w:rPr>
            </w:pPr>
            <w:r>
              <w:rPr>
                <w:sz w:val="24"/>
                <w:szCs w:val="24"/>
              </w:rPr>
              <w:t>Laisvės a. 20, Panevėžys</w:t>
            </w: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414BA029" w14:textId="77777777" w:rsidR="00E24392" w:rsidRPr="00C5505D" w:rsidRDefault="0081217F" w:rsidP="00BC1324">
            <w:pPr>
              <w:jc w:val="both"/>
              <w:rPr>
                <w:sz w:val="24"/>
                <w:szCs w:val="24"/>
              </w:rPr>
            </w:pPr>
            <w:r>
              <w:rPr>
                <w:sz w:val="24"/>
                <w:szCs w:val="24"/>
              </w:rPr>
              <w:t>Žarijų  g.4, Vilnius</w:t>
            </w:r>
          </w:p>
        </w:tc>
      </w:tr>
      <w:tr w:rsidR="00450766" w:rsidRPr="00450766" w14:paraId="6D83D895" w14:textId="77777777" w:rsidTr="00034543">
        <w:trPr>
          <w:trHeight w:val="96"/>
        </w:trPr>
        <w:tc>
          <w:tcPr>
            <w:tcW w:w="2263" w:type="dxa"/>
            <w:tcBorders>
              <w:top w:val="single" w:sz="4" w:space="0" w:color="000000"/>
              <w:left w:val="single" w:sz="4" w:space="0" w:color="000000"/>
              <w:bottom w:val="single" w:sz="4" w:space="0" w:color="000000"/>
            </w:tcBorders>
            <w:shd w:val="clear" w:color="auto" w:fill="auto"/>
          </w:tcPr>
          <w:p w14:paraId="39DF9F84" w14:textId="77777777" w:rsidR="00E24392" w:rsidRPr="00450766" w:rsidRDefault="00035310" w:rsidP="00BC1324">
            <w:pPr>
              <w:jc w:val="both"/>
              <w:rPr>
                <w:sz w:val="24"/>
                <w:szCs w:val="24"/>
              </w:rPr>
            </w:pPr>
            <w:r w:rsidRPr="00450766">
              <w:rPr>
                <w:sz w:val="24"/>
                <w:szCs w:val="24"/>
              </w:rPr>
              <w:t>Telefonas</w:t>
            </w:r>
          </w:p>
        </w:tc>
        <w:tc>
          <w:tcPr>
            <w:tcW w:w="3477" w:type="dxa"/>
            <w:tcBorders>
              <w:top w:val="single" w:sz="4" w:space="0" w:color="000000"/>
              <w:left w:val="single" w:sz="4" w:space="0" w:color="000000"/>
              <w:bottom w:val="single" w:sz="4" w:space="0" w:color="000000"/>
            </w:tcBorders>
            <w:shd w:val="clear" w:color="auto" w:fill="auto"/>
          </w:tcPr>
          <w:p w14:paraId="52F75FC5" w14:textId="77777777" w:rsidR="00E24392" w:rsidRPr="00450766" w:rsidRDefault="00C5505D" w:rsidP="00BC1324">
            <w:pPr>
              <w:jc w:val="both"/>
              <w:rPr>
                <w:sz w:val="24"/>
                <w:szCs w:val="24"/>
              </w:rPr>
            </w:pPr>
            <w:r>
              <w:rPr>
                <w:sz w:val="24"/>
                <w:szCs w:val="24"/>
              </w:rPr>
              <w:t>8 45 501227</w:t>
            </w: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7721FA14" w14:textId="05C13A0C" w:rsidR="00E24392" w:rsidRPr="00C5505D" w:rsidRDefault="00E24392" w:rsidP="00BC1324">
            <w:pPr>
              <w:jc w:val="both"/>
              <w:rPr>
                <w:sz w:val="24"/>
                <w:szCs w:val="24"/>
              </w:rPr>
            </w:pPr>
          </w:p>
        </w:tc>
      </w:tr>
      <w:tr w:rsidR="00E24392" w:rsidRPr="00450766" w14:paraId="27CB6FE4" w14:textId="77777777" w:rsidTr="00034543">
        <w:trPr>
          <w:trHeight w:val="96"/>
        </w:trPr>
        <w:tc>
          <w:tcPr>
            <w:tcW w:w="2263" w:type="dxa"/>
            <w:tcBorders>
              <w:top w:val="single" w:sz="4" w:space="0" w:color="000000"/>
              <w:left w:val="single" w:sz="4" w:space="0" w:color="000000"/>
              <w:bottom w:val="single" w:sz="4" w:space="0" w:color="000000"/>
            </w:tcBorders>
            <w:shd w:val="clear" w:color="auto" w:fill="auto"/>
          </w:tcPr>
          <w:p w14:paraId="7618CE20" w14:textId="77777777" w:rsidR="00E24392" w:rsidRPr="00450766" w:rsidRDefault="00035310" w:rsidP="00BC1324">
            <w:pPr>
              <w:jc w:val="both"/>
              <w:rPr>
                <w:sz w:val="24"/>
                <w:szCs w:val="24"/>
              </w:rPr>
            </w:pPr>
            <w:r w:rsidRPr="00450766">
              <w:rPr>
                <w:sz w:val="24"/>
                <w:szCs w:val="24"/>
              </w:rPr>
              <w:t>El. paštas</w:t>
            </w:r>
          </w:p>
        </w:tc>
        <w:tc>
          <w:tcPr>
            <w:tcW w:w="3477" w:type="dxa"/>
            <w:tcBorders>
              <w:top w:val="single" w:sz="4" w:space="0" w:color="000000"/>
              <w:left w:val="single" w:sz="4" w:space="0" w:color="000000"/>
              <w:bottom w:val="single" w:sz="4" w:space="0" w:color="000000"/>
            </w:tcBorders>
            <w:shd w:val="clear" w:color="auto" w:fill="auto"/>
          </w:tcPr>
          <w:p w14:paraId="30A8A786" w14:textId="49DEA257" w:rsidR="00E24392" w:rsidRPr="00450766" w:rsidRDefault="00C5505D" w:rsidP="00BC1324">
            <w:pPr>
              <w:jc w:val="both"/>
              <w:rPr>
                <w:sz w:val="24"/>
                <w:szCs w:val="24"/>
                <w:lang w:val="en-US"/>
              </w:rPr>
            </w:pPr>
            <w:r>
              <w:rPr>
                <w:sz w:val="24"/>
                <w:szCs w:val="24"/>
                <w:lang w:val="en-US"/>
              </w:rPr>
              <w:t>@panevezys.lt</w:t>
            </w:r>
          </w:p>
        </w:tc>
        <w:tc>
          <w:tcPr>
            <w:tcW w:w="3753" w:type="dxa"/>
            <w:tcBorders>
              <w:top w:val="single" w:sz="4" w:space="0" w:color="000000"/>
              <w:left w:val="single" w:sz="4" w:space="0" w:color="000000"/>
              <w:bottom w:val="single" w:sz="4" w:space="0" w:color="000000"/>
              <w:right w:val="single" w:sz="4" w:space="0" w:color="000000"/>
            </w:tcBorders>
            <w:shd w:val="clear" w:color="auto" w:fill="auto"/>
          </w:tcPr>
          <w:p w14:paraId="512F89EF" w14:textId="77777777" w:rsidR="00E24392" w:rsidRPr="0081217F" w:rsidRDefault="0081217F" w:rsidP="00BC1324">
            <w:pPr>
              <w:jc w:val="both"/>
              <w:rPr>
                <w:sz w:val="24"/>
                <w:szCs w:val="24"/>
                <w:lang w:val="en-US"/>
              </w:rPr>
            </w:pPr>
            <w:r>
              <w:rPr>
                <w:sz w:val="24"/>
                <w:szCs w:val="24"/>
              </w:rPr>
              <w:t>pardavimai</w:t>
            </w:r>
            <w:r>
              <w:rPr>
                <w:sz w:val="24"/>
                <w:szCs w:val="24"/>
                <w:lang w:val="en-US"/>
              </w:rPr>
              <w:t>@ruksa.lt</w:t>
            </w:r>
          </w:p>
        </w:tc>
      </w:tr>
    </w:tbl>
    <w:p w14:paraId="42903E0B" w14:textId="77777777" w:rsidR="00E24392" w:rsidRPr="00450766" w:rsidRDefault="00E24392" w:rsidP="00BC1324">
      <w:pPr>
        <w:pStyle w:val="Pagrindinistekstas"/>
        <w:rPr>
          <w:rFonts w:eastAsia="Calibri"/>
          <w:color w:val="auto"/>
          <w:sz w:val="24"/>
          <w:szCs w:val="24"/>
        </w:rPr>
      </w:pPr>
    </w:p>
    <w:p w14:paraId="32A8F906" w14:textId="60DC9BE0" w:rsidR="00E24392" w:rsidRPr="00450766" w:rsidRDefault="004D65AC" w:rsidP="00BC1324">
      <w:pPr>
        <w:pStyle w:val="Pagrindinistekstas"/>
        <w:spacing w:line="240" w:lineRule="auto"/>
        <w:ind w:firstLine="0"/>
        <w:rPr>
          <w:color w:val="auto"/>
          <w:sz w:val="24"/>
          <w:szCs w:val="24"/>
        </w:rPr>
      </w:pPr>
      <w:r w:rsidRPr="00450766">
        <w:rPr>
          <w:rFonts w:eastAsia="Calibri"/>
          <w:color w:val="auto"/>
          <w:sz w:val="24"/>
          <w:szCs w:val="24"/>
        </w:rPr>
        <w:t>7.2</w:t>
      </w:r>
      <w:r w:rsidR="00035310" w:rsidRPr="00450766">
        <w:rPr>
          <w:rFonts w:eastAsia="Calibri"/>
          <w:color w:val="auto"/>
          <w:sz w:val="24"/>
          <w:szCs w:val="24"/>
        </w:rPr>
        <w:t xml:space="preserve">. Už </w:t>
      </w:r>
      <w:r w:rsidR="001C5B6E">
        <w:rPr>
          <w:rFonts w:eastAsia="Calibri"/>
          <w:color w:val="auto"/>
          <w:sz w:val="24"/>
          <w:szCs w:val="24"/>
        </w:rPr>
        <w:t>S</w:t>
      </w:r>
      <w:r w:rsidR="00035310" w:rsidRPr="00450766">
        <w:rPr>
          <w:rFonts w:eastAsia="Calibri"/>
          <w:color w:val="auto"/>
          <w:sz w:val="24"/>
          <w:szCs w:val="24"/>
        </w:rPr>
        <w:t xml:space="preserve">utarties bei jos pakeitimų paskelbimą pagal </w:t>
      </w:r>
      <w:r w:rsidR="00766BF9">
        <w:rPr>
          <w:rFonts w:eastAsia="Calibri"/>
          <w:color w:val="auto"/>
          <w:sz w:val="24"/>
          <w:szCs w:val="24"/>
        </w:rPr>
        <w:t>V</w:t>
      </w:r>
      <w:r w:rsidR="00035310" w:rsidRPr="00450766">
        <w:rPr>
          <w:rFonts w:eastAsia="Calibri"/>
          <w:color w:val="auto"/>
          <w:sz w:val="24"/>
          <w:szCs w:val="24"/>
        </w:rPr>
        <w:t xml:space="preserve">iešųjų pirkimų įstatymo 86 straipsnio 9 dalies nuostatas, atsakinga Pirkėjo </w:t>
      </w:r>
      <w:r w:rsidR="00E547EC" w:rsidRPr="00450766">
        <w:rPr>
          <w:rFonts w:eastAsia="Calibri"/>
          <w:color w:val="auto"/>
          <w:sz w:val="24"/>
          <w:szCs w:val="24"/>
        </w:rPr>
        <w:t xml:space="preserve">paskirtas asmuo </w:t>
      </w:r>
      <w:r w:rsidR="00C5505D">
        <w:rPr>
          <w:sz w:val="24"/>
          <w:szCs w:val="24"/>
          <w:lang w:eastAsia="lt-LT"/>
        </w:rPr>
        <w:t xml:space="preserve">vyriausioji specialistė </w:t>
      </w:r>
    </w:p>
    <w:p w14:paraId="17662A88" w14:textId="77777777" w:rsidR="00E24392" w:rsidRPr="00450766" w:rsidRDefault="004D65AC" w:rsidP="00BC1324">
      <w:pPr>
        <w:jc w:val="both"/>
        <w:rPr>
          <w:sz w:val="24"/>
          <w:szCs w:val="24"/>
        </w:rPr>
      </w:pPr>
      <w:r w:rsidRPr="00450766">
        <w:rPr>
          <w:sz w:val="24"/>
          <w:szCs w:val="24"/>
        </w:rPr>
        <w:t>7.3</w:t>
      </w:r>
      <w:r w:rsidR="00035310" w:rsidRPr="00450766">
        <w:rPr>
          <w:sz w:val="24"/>
          <w:szCs w:val="24"/>
        </w:rPr>
        <w:t>. Jei pasikeičia Šalies adresas ir/ar kiti duomenys,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57A6498" w14:textId="77777777" w:rsidR="00E24392" w:rsidRPr="00450766" w:rsidRDefault="00E24392" w:rsidP="00BC1324">
      <w:pPr>
        <w:jc w:val="both"/>
        <w:rPr>
          <w:sz w:val="24"/>
          <w:szCs w:val="24"/>
        </w:rPr>
      </w:pPr>
    </w:p>
    <w:p w14:paraId="0371F61C" w14:textId="77777777" w:rsidR="00E24392" w:rsidRPr="00450766" w:rsidRDefault="00035310" w:rsidP="00BC1324">
      <w:pPr>
        <w:tabs>
          <w:tab w:val="left" w:pos="0"/>
        </w:tabs>
        <w:jc w:val="center"/>
        <w:rPr>
          <w:sz w:val="24"/>
          <w:szCs w:val="24"/>
        </w:rPr>
      </w:pPr>
      <w:r w:rsidRPr="00450766">
        <w:rPr>
          <w:rFonts w:eastAsia="Calibri"/>
          <w:b/>
          <w:bCs/>
          <w:sz w:val="24"/>
          <w:szCs w:val="24"/>
        </w:rPr>
        <w:t>VIII. SUTARTIES PAKEITIMAS</w:t>
      </w:r>
    </w:p>
    <w:p w14:paraId="45FB504F" w14:textId="77777777" w:rsidR="00E24392" w:rsidRPr="00450766" w:rsidRDefault="00E24392" w:rsidP="00BC1324">
      <w:pPr>
        <w:tabs>
          <w:tab w:val="left" w:pos="0"/>
        </w:tabs>
        <w:ind w:firstLine="539"/>
        <w:jc w:val="both"/>
        <w:rPr>
          <w:rFonts w:eastAsia="Calibri"/>
          <w:b/>
          <w:bCs/>
          <w:sz w:val="24"/>
          <w:szCs w:val="24"/>
        </w:rPr>
      </w:pPr>
    </w:p>
    <w:p w14:paraId="5544D31F" w14:textId="77777777" w:rsidR="00E24392" w:rsidRPr="00450766" w:rsidRDefault="004D65AC" w:rsidP="00BC1324">
      <w:pPr>
        <w:tabs>
          <w:tab w:val="left" w:pos="561"/>
        </w:tabs>
        <w:jc w:val="both"/>
        <w:rPr>
          <w:sz w:val="24"/>
          <w:szCs w:val="24"/>
        </w:rPr>
      </w:pPr>
      <w:r w:rsidRPr="00450766">
        <w:rPr>
          <w:rFonts w:eastAsia="Calibri"/>
          <w:sz w:val="24"/>
          <w:szCs w:val="24"/>
        </w:rPr>
        <w:t>8.1</w:t>
      </w:r>
      <w:r w:rsidR="00035310" w:rsidRPr="00450766">
        <w:rPr>
          <w:rFonts w:eastAsia="Calibri"/>
          <w:sz w:val="24"/>
          <w:szCs w:val="24"/>
        </w:rPr>
        <w:t>. Sutarties sąlygos Sutarties galiojimo laikotarpiu negali būti keičiamos, išskyrus tokias Sutarties sąlygas, kurias pakeitus nebūtų pažeisti Viešųjų pirkimų įstatyme 17 straipsnyje nustatyti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4C641FBB"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8.2</w:t>
      </w:r>
      <w:r w:rsidR="00035310" w:rsidRPr="00450766">
        <w:rPr>
          <w:sz w:val="24"/>
          <w:szCs w:val="24"/>
          <w:lang w:eastAsia="lt-LT"/>
        </w:rPr>
        <w:t>. Sutarties galiojimo laikotarpiu Šalis, inicijuojanti Sutarties sąlygų pakeitimą, pateikia  kitai Šaliai raštišką prašymą keisti Sutarties sąlygas ir dokumentų, pagrindžiančių prašyme nurodytas aplinkybes, argumentus ir paaiškinimus, kopijas. Į pateiktą prašymą pakeisti atitinkamą Sutarties sąlygą kita Šalis motyvuotai atsako ne vėliau kaip per 5 darbo dienas. Šalims nesutarus dėl Sutarties sąlygų keitimo, sprendimo teisę turi Pirkėjas. Šalims tarpusavyje susitarus dėl Sutarties sąlygų keitimo, šie  keitimai įforminami susitarimu, kuris yra neatskiriama Sutarties dalis.</w:t>
      </w:r>
    </w:p>
    <w:p w14:paraId="3822301C"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8</w:t>
      </w:r>
      <w:r w:rsidR="00035310" w:rsidRPr="00450766">
        <w:rPr>
          <w:sz w:val="24"/>
          <w:szCs w:val="24"/>
          <w:lang w:eastAsia="lt-LT"/>
        </w:rPr>
        <w:t>.</w:t>
      </w:r>
      <w:r w:rsidRPr="00450766">
        <w:rPr>
          <w:sz w:val="24"/>
          <w:szCs w:val="24"/>
          <w:lang w:eastAsia="lt-LT"/>
        </w:rPr>
        <w:t>3.</w:t>
      </w:r>
      <w:r w:rsidR="00035310" w:rsidRPr="00450766">
        <w:rPr>
          <w:sz w:val="24"/>
          <w:szCs w:val="24"/>
          <w:lang w:eastAsia="lt-LT"/>
        </w:rPr>
        <w:t xml:space="preserve"> Sutarties sąlygų keitimu nebus laikomas Sutarties sąlygų koregavimas joje numatytomis aplinkybėmis, jeigu šios aplinkybės nustatytos aiškiai ir nedviprasmiškai bei buvo pateiktos pirkimo sąlygose.</w:t>
      </w:r>
    </w:p>
    <w:p w14:paraId="129C8096" w14:textId="77777777" w:rsidR="00E24392" w:rsidRPr="00450766" w:rsidRDefault="004D65AC" w:rsidP="00BC1324">
      <w:pPr>
        <w:tabs>
          <w:tab w:val="left" w:pos="1080"/>
        </w:tabs>
        <w:jc w:val="both"/>
        <w:rPr>
          <w:sz w:val="24"/>
          <w:szCs w:val="24"/>
        </w:rPr>
      </w:pPr>
      <w:r w:rsidRPr="00450766">
        <w:rPr>
          <w:rFonts w:eastAsia="Calibri"/>
          <w:sz w:val="24"/>
          <w:szCs w:val="24"/>
        </w:rPr>
        <w:t>8.4</w:t>
      </w:r>
      <w:r w:rsidR="00035310" w:rsidRPr="00450766">
        <w:rPr>
          <w:rFonts w:eastAsia="Calibri"/>
          <w:sz w:val="24"/>
          <w:szCs w:val="24"/>
        </w:rPr>
        <w:t xml:space="preserve">. Vykdant </w:t>
      </w:r>
      <w:r w:rsidR="00AF342B">
        <w:rPr>
          <w:rFonts w:eastAsia="Calibri"/>
          <w:sz w:val="24"/>
          <w:szCs w:val="24"/>
        </w:rPr>
        <w:t>S</w:t>
      </w:r>
      <w:r w:rsidR="00035310" w:rsidRPr="00450766">
        <w:rPr>
          <w:rFonts w:eastAsia="Calibri"/>
          <w:sz w:val="24"/>
          <w:szCs w:val="24"/>
        </w:rPr>
        <w:t>utartį turi būti laikomasi aplinkos apsaugos, socialinės ir darbo teisės įsipareigojimų, nustatytų Europos Sąjungos ir Lietuvos Respublikos teisės aktuose, kolektyvinėse sutartyse ir Viešųjų pirkimų įstatymo 5 priede nurodytose tarptautinėse konvencijose.</w:t>
      </w:r>
    </w:p>
    <w:p w14:paraId="18FDA8E0" w14:textId="77777777" w:rsidR="005B49E8" w:rsidRDefault="004D65AC" w:rsidP="00BC1324">
      <w:pPr>
        <w:autoSpaceDE w:val="0"/>
        <w:autoSpaceDN w:val="0"/>
        <w:adjustRightInd w:val="0"/>
        <w:jc w:val="both"/>
        <w:rPr>
          <w:rFonts w:eastAsiaTheme="minorHAnsi"/>
          <w:sz w:val="24"/>
          <w:szCs w:val="24"/>
        </w:rPr>
      </w:pPr>
      <w:r w:rsidRPr="00450766">
        <w:rPr>
          <w:rFonts w:eastAsia="Calibri"/>
          <w:sz w:val="24"/>
          <w:szCs w:val="24"/>
        </w:rPr>
        <w:t>8.5</w:t>
      </w:r>
      <w:r w:rsidR="005B49E8" w:rsidRPr="00450766">
        <w:rPr>
          <w:rFonts w:eastAsia="Calibri"/>
          <w:sz w:val="24"/>
          <w:szCs w:val="24"/>
        </w:rPr>
        <w:t xml:space="preserve">. </w:t>
      </w:r>
      <w:r w:rsidR="005B49E8" w:rsidRPr="00450766">
        <w:rPr>
          <w:snapToGrid w:val="0"/>
          <w:sz w:val="24"/>
          <w:szCs w:val="24"/>
          <w:lang w:eastAsia="ar-SA"/>
        </w:rPr>
        <w:t xml:space="preserve">Ši Sutartis sudaroma lietuvių kalba, </w:t>
      </w:r>
      <w:r w:rsidR="005B49E8" w:rsidRPr="00450766">
        <w:rPr>
          <w:rFonts w:eastAsiaTheme="minorHAnsi"/>
          <w:sz w:val="24"/>
          <w:szCs w:val="24"/>
        </w:rPr>
        <w:t>1 (vienu) egzemplioriumi ir Šalių pasirašoma kvalifikuotu elektroniniu parašu.</w:t>
      </w:r>
    </w:p>
    <w:p w14:paraId="56445D8F" w14:textId="77777777" w:rsidR="00E063FB" w:rsidRPr="00450766" w:rsidRDefault="00E063FB" w:rsidP="00BC1324">
      <w:pPr>
        <w:tabs>
          <w:tab w:val="left" w:pos="0"/>
        </w:tabs>
        <w:jc w:val="both"/>
        <w:rPr>
          <w:rFonts w:eastAsia="Calibri"/>
          <w:b/>
          <w:bCs/>
          <w:sz w:val="24"/>
          <w:szCs w:val="24"/>
        </w:rPr>
      </w:pPr>
    </w:p>
    <w:p w14:paraId="17C61C08" w14:textId="77777777" w:rsidR="00E24392" w:rsidRPr="00450766" w:rsidRDefault="00035310" w:rsidP="00BC1324">
      <w:pPr>
        <w:tabs>
          <w:tab w:val="left" w:pos="0"/>
        </w:tabs>
        <w:ind w:firstLine="539"/>
        <w:jc w:val="center"/>
        <w:rPr>
          <w:sz w:val="24"/>
          <w:szCs w:val="24"/>
        </w:rPr>
      </w:pPr>
      <w:r w:rsidRPr="00450766">
        <w:rPr>
          <w:rFonts w:eastAsia="Calibri"/>
          <w:b/>
          <w:bCs/>
          <w:sz w:val="24"/>
          <w:szCs w:val="24"/>
        </w:rPr>
        <w:t>IX. SUTARTIES NUTRAUKIMAS</w:t>
      </w:r>
    </w:p>
    <w:p w14:paraId="262E13A8" w14:textId="77777777" w:rsidR="00E24392" w:rsidRPr="00450766" w:rsidRDefault="00E24392" w:rsidP="00BC1324">
      <w:pPr>
        <w:tabs>
          <w:tab w:val="left" w:pos="0"/>
        </w:tabs>
        <w:ind w:firstLine="539"/>
        <w:jc w:val="both"/>
        <w:rPr>
          <w:rFonts w:eastAsia="Calibri"/>
          <w:b/>
          <w:bCs/>
          <w:sz w:val="24"/>
          <w:szCs w:val="24"/>
        </w:rPr>
      </w:pPr>
    </w:p>
    <w:p w14:paraId="50B4E913"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9.1</w:t>
      </w:r>
      <w:r w:rsidR="00035310" w:rsidRPr="00450766">
        <w:rPr>
          <w:sz w:val="24"/>
          <w:szCs w:val="24"/>
          <w:lang w:eastAsia="lt-LT"/>
        </w:rPr>
        <w:t>. Sutartis gali būti nutraukta raštišku Šalių susitarimu arba vienos iš Šalių valia.</w:t>
      </w:r>
    </w:p>
    <w:p w14:paraId="475E5DF6"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9.2</w:t>
      </w:r>
      <w:r w:rsidR="00035310" w:rsidRPr="00450766">
        <w:rPr>
          <w:sz w:val="24"/>
          <w:szCs w:val="24"/>
          <w:lang w:eastAsia="lt-LT"/>
        </w:rPr>
        <w:t>. Pirkėjas turi teisę vienašališkai nutraukti šią Sutartį prieš terminą, įspėjęs raštu prieš 5 darbo dienas Tiekėją, kai:</w:t>
      </w:r>
    </w:p>
    <w:p w14:paraId="0A477AF7"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bCs/>
          <w:sz w:val="24"/>
          <w:szCs w:val="24"/>
          <w:lang w:eastAsia="lt-LT"/>
        </w:rPr>
        <w:t>2</w:t>
      </w:r>
      <w:r w:rsidR="00035310" w:rsidRPr="00450766">
        <w:rPr>
          <w:sz w:val="24"/>
          <w:szCs w:val="24"/>
          <w:lang w:eastAsia="lt-LT"/>
        </w:rPr>
        <w:t xml:space="preserve">.1. Tiekėjas </w:t>
      </w:r>
      <w:r w:rsidRPr="00450766">
        <w:rPr>
          <w:sz w:val="24"/>
          <w:szCs w:val="24"/>
          <w:lang w:eastAsia="lt-LT"/>
        </w:rPr>
        <w:t xml:space="preserve">bankrutuoja arba yra </w:t>
      </w:r>
      <w:r w:rsidR="00035310" w:rsidRPr="00450766">
        <w:rPr>
          <w:sz w:val="24"/>
          <w:szCs w:val="24"/>
          <w:lang w:eastAsia="lt-LT"/>
        </w:rPr>
        <w:t>likviduojamas, sustabdo ūkinę veiklą arba įstatymuose ir kituose teisės  aktuose nustatyta tvarka susidaro analogiška situacija;</w:t>
      </w:r>
    </w:p>
    <w:p w14:paraId="73450BFA"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lastRenderedPageBreak/>
        <w:t>9.</w:t>
      </w:r>
      <w:r w:rsidR="00035310" w:rsidRPr="00450766">
        <w:rPr>
          <w:sz w:val="24"/>
          <w:szCs w:val="24"/>
          <w:lang w:eastAsia="lt-LT"/>
        </w:rPr>
        <w:t>2.2. keičiasi Tiekėjo organizacinė struktūra – juridinis statusas, pobūdis ar valdymo struktūra ir tai gali turėti įtakos tinkamam Sutarties įvykdymui;</w:t>
      </w:r>
    </w:p>
    <w:p w14:paraId="3AE96324"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sz w:val="24"/>
          <w:szCs w:val="24"/>
          <w:lang w:eastAsia="lt-LT"/>
        </w:rPr>
        <w:t>2.3. Tiekėjas sudaro Subtiekimo sutartį be Pirkėjo sutikimo;</w:t>
      </w:r>
    </w:p>
    <w:p w14:paraId="268D3685"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sz w:val="24"/>
          <w:szCs w:val="24"/>
          <w:lang w:eastAsia="lt-LT"/>
        </w:rPr>
        <w:t>2.4. Tiekėjas nesilaiko Sutarties įvykdymo terminų;</w:t>
      </w:r>
    </w:p>
    <w:p w14:paraId="12714903"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sz w:val="24"/>
          <w:szCs w:val="24"/>
          <w:lang w:eastAsia="lt-LT"/>
        </w:rPr>
        <w:t>2.5. kitais Viešųjų pirkimų įstatymo 90 straipsnyje numatytais atvejais;</w:t>
      </w:r>
    </w:p>
    <w:p w14:paraId="1F0AB083"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sz w:val="24"/>
          <w:szCs w:val="24"/>
          <w:lang w:eastAsia="lt-LT"/>
        </w:rPr>
        <w:t>2.6. Tiekėjas nevykdo kitų savo sutartinių įsipareigojimų ir tai yra esminis Sutarties pažeidimas.</w:t>
      </w:r>
    </w:p>
    <w:p w14:paraId="782262CF"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sz w:val="24"/>
          <w:szCs w:val="24"/>
          <w:lang w:eastAsia="lt-LT"/>
        </w:rPr>
        <w:t xml:space="preserve">3. Tiekėjas turi teisę vienašališkai nutraukti šią Sutartį prieš terminą, įspėjęs raštu prieš 5 darbo dienas Pirkėją, kai Pirkėjas nevykdo ar netinkamai vykdo savo sutartinius įsipareigojimus ir toks nevykdymas ar netinkamas vykdymas yra esminis Sutarties  sąlygų pažeidimas. </w:t>
      </w:r>
    </w:p>
    <w:p w14:paraId="5A359B81"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9.</w:t>
      </w:r>
      <w:r w:rsidR="00035310" w:rsidRPr="00450766">
        <w:rPr>
          <w:sz w:val="24"/>
          <w:szCs w:val="24"/>
          <w:lang w:eastAsia="lt-LT"/>
        </w:rPr>
        <w:t>4. Nutraukiant Sutartį parengiama ataskaita apie Sutarties nutraukimo dieną esančią Pirkėjo skolą Tiekėjui ir Tiekėjo nepristatytas Prekes Pirkėjui.</w:t>
      </w:r>
    </w:p>
    <w:p w14:paraId="559B8AE4" w14:textId="77777777" w:rsidR="00E24392" w:rsidRPr="00450766" w:rsidRDefault="004D65AC"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eastAsia="lt-LT"/>
        </w:rPr>
      </w:pPr>
      <w:r w:rsidRPr="00450766">
        <w:rPr>
          <w:sz w:val="24"/>
          <w:szCs w:val="24"/>
          <w:lang w:eastAsia="lt-LT"/>
        </w:rPr>
        <w:t>9.</w:t>
      </w:r>
      <w:r w:rsidR="00035310" w:rsidRPr="00450766">
        <w:rPr>
          <w:sz w:val="24"/>
          <w:szCs w:val="24"/>
          <w:lang w:eastAsia="lt-LT"/>
        </w:rPr>
        <w:t xml:space="preserve">5. Nutraukus Sutartį  dėl esminių Sutarties pažeidimų, Pirkėjas vykdo </w:t>
      </w:r>
      <w:r w:rsidR="00AF342B">
        <w:rPr>
          <w:sz w:val="24"/>
          <w:szCs w:val="24"/>
          <w:lang w:eastAsia="lt-LT"/>
        </w:rPr>
        <w:t>V</w:t>
      </w:r>
      <w:r w:rsidR="00035310" w:rsidRPr="00450766">
        <w:rPr>
          <w:sz w:val="24"/>
          <w:szCs w:val="24"/>
          <w:lang w:eastAsia="lt-LT"/>
        </w:rPr>
        <w:t>iešųjų pirkimų įstatymo 91 straipsnyje numatytą prievolę Centrinėje viešųjų pirkimų informacinėje sistemoje paskelbti informaciją apie Sutartį neįvykdžiusį ar netinkamai ją įvykdžiusį Tiekėją.</w:t>
      </w:r>
    </w:p>
    <w:p w14:paraId="4B2C1D4D" w14:textId="77777777" w:rsidR="00E24392" w:rsidRPr="00450766" w:rsidRDefault="00E24392" w:rsidP="00BC1324">
      <w:pPr>
        <w:ind w:firstLine="539"/>
        <w:jc w:val="both"/>
        <w:rPr>
          <w:rFonts w:eastAsia="Calibri"/>
          <w:b/>
          <w:sz w:val="24"/>
          <w:szCs w:val="24"/>
        </w:rPr>
      </w:pPr>
    </w:p>
    <w:p w14:paraId="766CEFF5" w14:textId="77777777" w:rsidR="00E24392" w:rsidRPr="00450766" w:rsidRDefault="00035310" w:rsidP="00BC1324">
      <w:pPr>
        <w:ind w:firstLine="539"/>
        <w:jc w:val="center"/>
        <w:rPr>
          <w:rFonts w:eastAsia="Calibri"/>
          <w:b/>
          <w:sz w:val="24"/>
          <w:szCs w:val="24"/>
        </w:rPr>
      </w:pPr>
      <w:r w:rsidRPr="00450766">
        <w:rPr>
          <w:rFonts w:eastAsia="Calibri"/>
          <w:b/>
          <w:sz w:val="24"/>
          <w:szCs w:val="24"/>
        </w:rPr>
        <w:t>X. GINČŲ SPRENDIMAS</w:t>
      </w:r>
    </w:p>
    <w:p w14:paraId="4C3E73CD" w14:textId="77777777" w:rsidR="00E24392" w:rsidRPr="00450766" w:rsidRDefault="00E24392" w:rsidP="00BC1324">
      <w:pPr>
        <w:ind w:firstLine="539"/>
        <w:jc w:val="both"/>
        <w:rPr>
          <w:rFonts w:eastAsia="Calibri"/>
          <w:b/>
          <w:sz w:val="24"/>
          <w:szCs w:val="24"/>
        </w:rPr>
      </w:pPr>
    </w:p>
    <w:p w14:paraId="12ED6B99" w14:textId="77777777" w:rsidR="00E24392" w:rsidRPr="00450766" w:rsidRDefault="0062535A" w:rsidP="00BC13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450766">
        <w:rPr>
          <w:sz w:val="24"/>
          <w:szCs w:val="24"/>
          <w:lang w:eastAsia="lt-LT"/>
        </w:rPr>
        <w:t>10</w:t>
      </w:r>
      <w:r w:rsidR="00035310" w:rsidRPr="00450766">
        <w:rPr>
          <w:sz w:val="24"/>
          <w:szCs w:val="24"/>
          <w:lang w:eastAsia="lt-LT"/>
        </w:rPr>
        <w:t>.</w:t>
      </w:r>
      <w:r w:rsidRPr="00450766">
        <w:rPr>
          <w:sz w:val="24"/>
          <w:szCs w:val="24"/>
          <w:lang w:eastAsia="lt-LT"/>
        </w:rPr>
        <w:t>1.</w:t>
      </w:r>
      <w:r w:rsidR="00035310" w:rsidRPr="00450766">
        <w:rPr>
          <w:sz w:val="24"/>
          <w:szCs w:val="24"/>
          <w:lang w:eastAsia="lt-LT"/>
        </w:rPr>
        <w:t xml:space="preserve"> Šalių tarpusavio prieštaravimai ir nesutarimai sprendžiami derybomis. Prieštaravimai ir nesutarimai, kurių nepavyksta išspręsti derybomis per 20 dienų terminą, sprendžiami Lietuvos Respublikos teisės aktų nustatyta tvarka Lietuvos Respublikos teismuose.</w:t>
      </w:r>
    </w:p>
    <w:p w14:paraId="3945842E" w14:textId="77777777" w:rsidR="00E24392" w:rsidRPr="00450766" w:rsidRDefault="00E24392" w:rsidP="00BC1324">
      <w:pPr>
        <w:jc w:val="both"/>
        <w:rPr>
          <w:rFonts w:eastAsia="Calibri"/>
          <w:b/>
          <w:bCs/>
          <w:sz w:val="24"/>
          <w:szCs w:val="24"/>
        </w:rPr>
      </w:pPr>
    </w:p>
    <w:p w14:paraId="3AECAA02" w14:textId="77777777" w:rsidR="00E24392" w:rsidRPr="00450766" w:rsidRDefault="00035310" w:rsidP="00BC1324">
      <w:pPr>
        <w:ind w:firstLine="539"/>
        <w:jc w:val="center"/>
        <w:rPr>
          <w:sz w:val="24"/>
          <w:szCs w:val="24"/>
        </w:rPr>
      </w:pPr>
      <w:r w:rsidRPr="00450766">
        <w:rPr>
          <w:rFonts w:eastAsia="Calibri"/>
          <w:b/>
          <w:bCs/>
          <w:sz w:val="24"/>
          <w:szCs w:val="24"/>
        </w:rPr>
        <w:t>XI. SUTARTIES PRIEDAI</w:t>
      </w:r>
    </w:p>
    <w:p w14:paraId="2442EBA4" w14:textId="77777777" w:rsidR="00E24392" w:rsidRPr="00450766" w:rsidRDefault="00E24392" w:rsidP="00BC1324">
      <w:pPr>
        <w:ind w:firstLine="539"/>
        <w:jc w:val="both"/>
        <w:rPr>
          <w:rFonts w:eastAsia="Calibri"/>
          <w:b/>
          <w:bCs/>
          <w:sz w:val="24"/>
          <w:szCs w:val="24"/>
        </w:rPr>
      </w:pPr>
    </w:p>
    <w:p w14:paraId="3656AF0C" w14:textId="77777777" w:rsidR="00E24392" w:rsidRPr="00450766" w:rsidRDefault="0062535A" w:rsidP="00BC1324">
      <w:pPr>
        <w:tabs>
          <w:tab w:val="left" w:pos="1080"/>
          <w:tab w:val="left" w:pos="1380"/>
          <w:tab w:val="left" w:pos="1560"/>
        </w:tabs>
        <w:jc w:val="both"/>
        <w:rPr>
          <w:rFonts w:eastAsia="Calibri"/>
          <w:sz w:val="24"/>
          <w:szCs w:val="24"/>
        </w:rPr>
      </w:pPr>
      <w:r w:rsidRPr="00450766">
        <w:rPr>
          <w:rFonts w:eastAsia="Calibri"/>
          <w:bCs/>
          <w:sz w:val="24"/>
          <w:szCs w:val="24"/>
        </w:rPr>
        <w:t>11</w:t>
      </w:r>
      <w:r w:rsidR="00035310" w:rsidRPr="00450766">
        <w:rPr>
          <w:rFonts w:eastAsia="Calibri"/>
          <w:bCs/>
          <w:sz w:val="24"/>
          <w:szCs w:val="24"/>
        </w:rPr>
        <w:t>.</w:t>
      </w:r>
      <w:r w:rsidRPr="00450766">
        <w:rPr>
          <w:rFonts w:eastAsia="Calibri"/>
          <w:bCs/>
          <w:sz w:val="24"/>
          <w:szCs w:val="24"/>
        </w:rPr>
        <w:t>1.</w:t>
      </w:r>
      <w:r w:rsidR="00035310" w:rsidRPr="00450766">
        <w:rPr>
          <w:rFonts w:eastAsia="Calibri"/>
          <w:bCs/>
          <w:sz w:val="24"/>
          <w:szCs w:val="24"/>
        </w:rPr>
        <w:t xml:space="preserve"> Sutarties pasirašymo metu prie Sutarties pridedami priedai, kurie yra neatskiriama Sutarties dalis:</w:t>
      </w:r>
    </w:p>
    <w:p w14:paraId="3686293D" w14:textId="77777777" w:rsidR="00E24392" w:rsidRPr="00450766" w:rsidRDefault="0062535A" w:rsidP="0060745C">
      <w:pPr>
        <w:jc w:val="both"/>
        <w:rPr>
          <w:sz w:val="24"/>
          <w:szCs w:val="24"/>
        </w:rPr>
      </w:pPr>
      <w:r w:rsidRPr="00450766">
        <w:rPr>
          <w:rFonts w:eastAsia="Calibri"/>
          <w:sz w:val="24"/>
          <w:szCs w:val="24"/>
        </w:rPr>
        <w:t>11</w:t>
      </w:r>
      <w:r w:rsidR="00035310" w:rsidRPr="00450766">
        <w:rPr>
          <w:rFonts w:eastAsia="Calibri"/>
          <w:sz w:val="24"/>
          <w:szCs w:val="24"/>
        </w:rPr>
        <w:t>.1</w:t>
      </w:r>
      <w:bookmarkStart w:id="4" w:name="_Hlk494711661"/>
      <w:r w:rsidR="00035310" w:rsidRPr="00450766">
        <w:rPr>
          <w:rFonts w:eastAsia="Calibri"/>
          <w:sz w:val="24"/>
          <w:szCs w:val="24"/>
        </w:rPr>
        <w:t>.</w:t>
      </w:r>
      <w:bookmarkEnd w:id="4"/>
      <w:r w:rsidRPr="00450766">
        <w:rPr>
          <w:rFonts w:eastAsia="Calibri"/>
          <w:sz w:val="24"/>
          <w:szCs w:val="24"/>
        </w:rPr>
        <w:t>1.</w:t>
      </w:r>
      <w:r w:rsidR="0060745C" w:rsidRPr="0060745C">
        <w:rPr>
          <w:rFonts w:eastAsia="Calibri"/>
          <w:sz w:val="24"/>
          <w:szCs w:val="24"/>
        </w:rPr>
        <w:t>B</w:t>
      </w:r>
      <w:r w:rsidR="0060745C" w:rsidRPr="0060745C">
        <w:rPr>
          <w:sz w:val="24"/>
          <w:szCs w:val="24"/>
        </w:rPr>
        <w:t xml:space="preserve">aldų bendrosioms ir rezidento patalpoms su integruojama buitine technika </w:t>
      </w:r>
      <w:r w:rsidR="0060745C">
        <w:rPr>
          <w:rFonts w:eastAsia="Calibri"/>
          <w:sz w:val="24"/>
          <w:szCs w:val="24"/>
        </w:rPr>
        <w:t>t</w:t>
      </w:r>
      <w:r w:rsidR="00035310" w:rsidRPr="00450766">
        <w:rPr>
          <w:rFonts w:eastAsia="Calibri"/>
          <w:sz w:val="24"/>
          <w:szCs w:val="24"/>
        </w:rPr>
        <w:t>echninė specifika</w:t>
      </w:r>
      <w:r w:rsidR="008F782E" w:rsidRPr="00450766">
        <w:rPr>
          <w:rFonts w:eastAsia="Calibri"/>
          <w:sz w:val="24"/>
          <w:szCs w:val="24"/>
        </w:rPr>
        <w:t xml:space="preserve">cija, Sutarties </w:t>
      </w:r>
      <w:r w:rsidR="008F782E" w:rsidRPr="00CF43E5">
        <w:rPr>
          <w:rFonts w:eastAsia="Calibri"/>
          <w:sz w:val="24"/>
          <w:szCs w:val="24"/>
        </w:rPr>
        <w:t xml:space="preserve">priedas Nr. </w:t>
      </w:r>
      <w:r w:rsidR="00D8710F" w:rsidRPr="00CF43E5">
        <w:rPr>
          <w:rFonts w:eastAsia="Calibri"/>
          <w:sz w:val="24"/>
          <w:szCs w:val="24"/>
        </w:rPr>
        <w:t>1, (</w:t>
      </w:r>
      <w:r w:rsidR="00037E3F">
        <w:rPr>
          <w:rFonts w:eastAsia="Calibri"/>
          <w:sz w:val="24"/>
          <w:szCs w:val="24"/>
        </w:rPr>
        <w:t>2</w:t>
      </w:r>
      <w:r w:rsidR="00D8710F" w:rsidRPr="00CF43E5">
        <w:rPr>
          <w:rFonts w:eastAsia="Calibri"/>
          <w:sz w:val="24"/>
          <w:szCs w:val="24"/>
        </w:rPr>
        <w:t xml:space="preserve"> lap</w:t>
      </w:r>
      <w:r w:rsidR="00037E3F">
        <w:rPr>
          <w:rFonts w:eastAsia="Calibri"/>
          <w:sz w:val="24"/>
          <w:szCs w:val="24"/>
        </w:rPr>
        <w:t>ai</w:t>
      </w:r>
      <w:r w:rsidR="00035310" w:rsidRPr="00CF43E5">
        <w:rPr>
          <w:rFonts w:eastAsia="Calibri"/>
          <w:sz w:val="24"/>
          <w:szCs w:val="24"/>
        </w:rPr>
        <w:t>)</w:t>
      </w:r>
      <w:r w:rsidR="00CB3AEF" w:rsidRPr="00CF43E5">
        <w:rPr>
          <w:rFonts w:eastAsia="Calibri"/>
          <w:sz w:val="24"/>
          <w:szCs w:val="24"/>
        </w:rPr>
        <w:t>;</w:t>
      </w:r>
    </w:p>
    <w:p w14:paraId="53E8E6BF" w14:textId="77777777" w:rsidR="00E24392" w:rsidRPr="00450766" w:rsidRDefault="0062535A" w:rsidP="00BC1324">
      <w:pPr>
        <w:tabs>
          <w:tab w:val="left" w:pos="748"/>
        </w:tabs>
        <w:jc w:val="both"/>
        <w:rPr>
          <w:rFonts w:eastAsia="Calibri"/>
          <w:sz w:val="24"/>
          <w:szCs w:val="24"/>
        </w:rPr>
      </w:pPr>
      <w:bookmarkStart w:id="5" w:name="_Hlk73516120"/>
      <w:bookmarkEnd w:id="5"/>
      <w:r w:rsidRPr="00450766">
        <w:rPr>
          <w:rFonts w:eastAsia="Calibri"/>
          <w:sz w:val="24"/>
          <w:szCs w:val="24"/>
        </w:rPr>
        <w:t>11.1</w:t>
      </w:r>
      <w:r w:rsidR="006A4B67" w:rsidRPr="00450766">
        <w:rPr>
          <w:rFonts w:eastAsia="Calibri"/>
          <w:sz w:val="24"/>
          <w:szCs w:val="24"/>
        </w:rPr>
        <w:t>.2</w:t>
      </w:r>
      <w:r w:rsidR="00035310" w:rsidRPr="00450766">
        <w:rPr>
          <w:rFonts w:eastAsia="Calibri"/>
          <w:sz w:val="24"/>
          <w:szCs w:val="24"/>
        </w:rPr>
        <w:t>. Prekių priėmimo</w:t>
      </w:r>
      <w:r w:rsidR="00AF342B">
        <w:rPr>
          <w:rFonts w:eastAsia="Calibri"/>
          <w:sz w:val="24"/>
          <w:szCs w:val="24"/>
        </w:rPr>
        <w:t>–</w:t>
      </w:r>
      <w:r w:rsidR="00035310" w:rsidRPr="00450766">
        <w:rPr>
          <w:rFonts w:eastAsia="Calibri"/>
          <w:sz w:val="24"/>
          <w:szCs w:val="24"/>
        </w:rPr>
        <w:t>perdavimo ak</w:t>
      </w:r>
      <w:r w:rsidR="00DC29F6" w:rsidRPr="00450766">
        <w:rPr>
          <w:rFonts w:eastAsia="Calibri"/>
          <w:sz w:val="24"/>
          <w:szCs w:val="24"/>
        </w:rPr>
        <w:t>to forma, Sutarties priedas Nr.2</w:t>
      </w:r>
      <w:r w:rsidR="00035310" w:rsidRPr="00450766">
        <w:rPr>
          <w:rFonts w:eastAsia="Calibri"/>
          <w:sz w:val="24"/>
          <w:szCs w:val="24"/>
        </w:rPr>
        <w:t>, (1 lapas)</w:t>
      </w:r>
      <w:r w:rsidR="006A4B67" w:rsidRPr="00450766">
        <w:rPr>
          <w:rFonts w:eastAsia="Calibri"/>
          <w:sz w:val="24"/>
          <w:szCs w:val="24"/>
        </w:rPr>
        <w:t>.</w:t>
      </w:r>
    </w:p>
    <w:p w14:paraId="28E90235" w14:textId="77777777" w:rsidR="008F782E" w:rsidRPr="00450766" w:rsidRDefault="008F782E" w:rsidP="00BC1324">
      <w:pPr>
        <w:tabs>
          <w:tab w:val="left" w:pos="748"/>
        </w:tabs>
        <w:jc w:val="both"/>
        <w:rPr>
          <w:rFonts w:eastAsia="Calibri"/>
          <w:sz w:val="24"/>
          <w:szCs w:val="24"/>
        </w:rPr>
      </w:pPr>
    </w:p>
    <w:p w14:paraId="0E067669" w14:textId="77777777" w:rsidR="00E24392" w:rsidRPr="00450766" w:rsidRDefault="00E24392" w:rsidP="00BC1324">
      <w:pPr>
        <w:tabs>
          <w:tab w:val="left" w:pos="748"/>
        </w:tabs>
        <w:ind w:firstLine="539"/>
        <w:jc w:val="both"/>
        <w:rPr>
          <w:rFonts w:eastAsia="Calibri"/>
          <w:sz w:val="24"/>
          <w:szCs w:val="24"/>
        </w:rPr>
      </w:pPr>
    </w:p>
    <w:p w14:paraId="28F954BD" w14:textId="77777777" w:rsidR="00E24392" w:rsidRPr="00450766" w:rsidRDefault="00035310" w:rsidP="00BC1324">
      <w:pPr>
        <w:ind w:firstLine="539"/>
        <w:jc w:val="center"/>
        <w:rPr>
          <w:sz w:val="24"/>
          <w:szCs w:val="24"/>
        </w:rPr>
      </w:pPr>
      <w:r w:rsidRPr="00450766">
        <w:rPr>
          <w:rFonts w:eastAsia="Calibri"/>
          <w:b/>
          <w:sz w:val="24"/>
          <w:szCs w:val="24"/>
        </w:rPr>
        <w:t>XII. SUTARTIES ŠALIŲ REKVIZITAI</w:t>
      </w:r>
    </w:p>
    <w:p w14:paraId="0034B227" w14:textId="77777777" w:rsidR="00E24392" w:rsidRPr="00450766" w:rsidRDefault="00E24392" w:rsidP="00BC1324">
      <w:pPr>
        <w:jc w:val="both"/>
        <w:rPr>
          <w:rFonts w:eastAsia="Calibri"/>
          <w:b/>
          <w:sz w:val="24"/>
          <w:szCs w:val="24"/>
        </w:rPr>
      </w:pPr>
    </w:p>
    <w:p w14:paraId="00A32D55" w14:textId="77777777" w:rsidR="001C71B3" w:rsidRPr="00450766" w:rsidRDefault="001C71B3" w:rsidP="00BC1324">
      <w:pPr>
        <w:jc w:val="both"/>
        <w:rPr>
          <w:rFonts w:eastAsia="Calibri"/>
          <w:b/>
          <w:sz w:val="24"/>
          <w:szCs w:val="24"/>
        </w:rPr>
      </w:pPr>
    </w:p>
    <w:tbl>
      <w:tblPr>
        <w:tblW w:w="10161" w:type="dxa"/>
        <w:tblLook w:val="0000" w:firstRow="0" w:lastRow="0" w:firstColumn="0" w:lastColumn="0" w:noHBand="0" w:noVBand="0"/>
      </w:tblPr>
      <w:tblGrid>
        <w:gridCol w:w="4957"/>
        <w:gridCol w:w="191"/>
        <w:gridCol w:w="4958"/>
        <w:gridCol w:w="55"/>
      </w:tblGrid>
      <w:tr w:rsidR="00450766" w:rsidRPr="00450766" w14:paraId="3F8BCBA1" w14:textId="77777777" w:rsidTr="00BD0E28">
        <w:tc>
          <w:tcPr>
            <w:tcW w:w="4957" w:type="dxa"/>
            <w:tcBorders>
              <w:top w:val="single" w:sz="4" w:space="0" w:color="FFFFFF"/>
              <w:left w:val="single" w:sz="4" w:space="0" w:color="FFFFFF"/>
              <w:bottom w:val="single" w:sz="4" w:space="0" w:color="FFFFFF"/>
            </w:tcBorders>
            <w:shd w:val="clear" w:color="auto" w:fill="auto"/>
          </w:tcPr>
          <w:p w14:paraId="0F0EBAF9" w14:textId="77777777" w:rsidR="005B1616" w:rsidRPr="00450766" w:rsidRDefault="00035310" w:rsidP="00BC1324">
            <w:pPr>
              <w:tabs>
                <w:tab w:val="left" w:pos="907"/>
              </w:tabs>
              <w:jc w:val="both"/>
              <w:rPr>
                <w:b/>
                <w:sz w:val="24"/>
                <w:szCs w:val="24"/>
              </w:rPr>
            </w:pPr>
            <w:bookmarkStart w:id="6" w:name="_Hlk103266706"/>
            <w:bookmarkStart w:id="7" w:name="_Hlk146434431"/>
            <w:bookmarkEnd w:id="6"/>
            <w:r w:rsidRPr="00450766">
              <w:rPr>
                <w:b/>
                <w:sz w:val="24"/>
                <w:szCs w:val="24"/>
              </w:rPr>
              <w:t xml:space="preserve">Pirkėjas </w:t>
            </w:r>
          </w:p>
          <w:p w14:paraId="4327A0EF" w14:textId="77777777" w:rsidR="00C5505D" w:rsidRPr="000427C6" w:rsidRDefault="00C5505D" w:rsidP="00C5505D">
            <w:pPr>
              <w:pStyle w:val="Pagrindinistekstas"/>
              <w:tabs>
                <w:tab w:val="num" w:pos="907"/>
              </w:tabs>
              <w:rPr>
                <w:b/>
                <w:sz w:val="24"/>
                <w:szCs w:val="24"/>
              </w:rPr>
            </w:pPr>
          </w:p>
          <w:p w14:paraId="6255D201" w14:textId="77777777" w:rsidR="00C5505D" w:rsidRDefault="00C5505D" w:rsidP="00C5505D">
            <w:pPr>
              <w:ind w:right="252"/>
              <w:rPr>
                <w:sz w:val="24"/>
                <w:szCs w:val="24"/>
              </w:rPr>
            </w:pPr>
            <w:r w:rsidRPr="0012427F">
              <w:rPr>
                <w:sz w:val="24"/>
                <w:szCs w:val="24"/>
              </w:rPr>
              <w:t>Panevėžio miesto savivaldybės administracija</w:t>
            </w:r>
          </w:p>
          <w:p w14:paraId="116660C2" w14:textId="77777777" w:rsidR="00C5505D" w:rsidRDefault="00C5505D" w:rsidP="00C5505D">
            <w:pPr>
              <w:ind w:right="252"/>
              <w:rPr>
                <w:sz w:val="24"/>
                <w:szCs w:val="24"/>
              </w:rPr>
            </w:pPr>
            <w:r>
              <w:rPr>
                <w:sz w:val="24"/>
                <w:szCs w:val="24"/>
              </w:rPr>
              <w:t>Kodas 288724610</w:t>
            </w:r>
          </w:p>
          <w:p w14:paraId="1F9AB7A3" w14:textId="77777777" w:rsidR="00C5505D" w:rsidRDefault="00C5505D" w:rsidP="00C5505D">
            <w:pPr>
              <w:ind w:right="252"/>
              <w:rPr>
                <w:sz w:val="24"/>
                <w:szCs w:val="24"/>
              </w:rPr>
            </w:pPr>
            <w:r>
              <w:rPr>
                <w:sz w:val="24"/>
                <w:szCs w:val="24"/>
              </w:rPr>
              <w:t>Ne PVM mokėtojas</w:t>
            </w:r>
          </w:p>
          <w:p w14:paraId="0D83B4CC" w14:textId="77777777" w:rsidR="00C5505D" w:rsidRPr="0012427F" w:rsidRDefault="00C5505D" w:rsidP="00C5505D">
            <w:pPr>
              <w:ind w:right="252"/>
              <w:jc w:val="both"/>
              <w:rPr>
                <w:sz w:val="24"/>
                <w:szCs w:val="24"/>
              </w:rPr>
            </w:pPr>
            <w:r w:rsidRPr="0012427F">
              <w:rPr>
                <w:sz w:val="24"/>
                <w:szCs w:val="24"/>
              </w:rPr>
              <w:t xml:space="preserve">Laisvės a. 20, </w:t>
            </w:r>
            <w:r>
              <w:rPr>
                <w:sz w:val="24"/>
                <w:szCs w:val="24"/>
              </w:rPr>
              <w:t xml:space="preserve">35200 </w:t>
            </w:r>
            <w:r w:rsidRPr="0012427F">
              <w:rPr>
                <w:sz w:val="24"/>
                <w:szCs w:val="24"/>
              </w:rPr>
              <w:t>Panevėžys</w:t>
            </w:r>
          </w:p>
          <w:p w14:paraId="10BB9BA7" w14:textId="77777777" w:rsidR="00C5505D" w:rsidRPr="00901AFE" w:rsidRDefault="00C5505D" w:rsidP="00C5505D">
            <w:pPr>
              <w:jc w:val="both"/>
              <w:rPr>
                <w:rFonts w:eastAsia="Calibri"/>
                <w:sz w:val="24"/>
                <w:szCs w:val="24"/>
              </w:rPr>
            </w:pPr>
            <w:r>
              <w:rPr>
                <w:sz w:val="24"/>
                <w:szCs w:val="24"/>
              </w:rPr>
              <w:t xml:space="preserve">A. s. </w:t>
            </w:r>
            <w:r w:rsidRPr="00C35D17">
              <w:rPr>
                <w:rFonts w:eastAsia="Calibri"/>
                <w:sz w:val="24"/>
                <w:szCs w:val="24"/>
              </w:rPr>
              <w:t>LT43 7300 0100 9785 8217</w:t>
            </w:r>
          </w:p>
          <w:p w14:paraId="084F0939" w14:textId="77777777" w:rsidR="00C5505D" w:rsidRDefault="00C5505D" w:rsidP="00C5505D">
            <w:pPr>
              <w:ind w:right="252"/>
              <w:jc w:val="both"/>
              <w:rPr>
                <w:sz w:val="24"/>
                <w:szCs w:val="24"/>
              </w:rPr>
            </w:pPr>
            <w:r w:rsidRPr="000427C6">
              <w:rPr>
                <w:sz w:val="24"/>
                <w:szCs w:val="24"/>
              </w:rPr>
              <w:t>Bankas S</w:t>
            </w:r>
            <w:r>
              <w:rPr>
                <w:sz w:val="24"/>
                <w:szCs w:val="24"/>
              </w:rPr>
              <w:t>wedbank, AB</w:t>
            </w:r>
          </w:p>
          <w:p w14:paraId="5B2181FC" w14:textId="77777777" w:rsidR="00C5505D" w:rsidRPr="000427C6" w:rsidRDefault="00C5505D" w:rsidP="00C5505D">
            <w:pPr>
              <w:ind w:right="252"/>
              <w:jc w:val="both"/>
              <w:rPr>
                <w:sz w:val="24"/>
                <w:szCs w:val="24"/>
              </w:rPr>
            </w:pPr>
            <w:r>
              <w:rPr>
                <w:sz w:val="24"/>
                <w:szCs w:val="24"/>
              </w:rPr>
              <w:t>Banko kodas 73000</w:t>
            </w:r>
          </w:p>
          <w:p w14:paraId="2F8475D1" w14:textId="77777777" w:rsidR="00C5505D" w:rsidRPr="0012427F" w:rsidRDefault="00C5505D" w:rsidP="00C5505D">
            <w:pPr>
              <w:tabs>
                <w:tab w:val="left" w:pos="5130"/>
              </w:tabs>
              <w:jc w:val="both"/>
              <w:rPr>
                <w:sz w:val="24"/>
                <w:szCs w:val="24"/>
              </w:rPr>
            </w:pPr>
            <w:r w:rsidRPr="0012427F">
              <w:rPr>
                <w:sz w:val="24"/>
                <w:szCs w:val="24"/>
              </w:rPr>
              <w:t>Tel. 8 45 501360</w:t>
            </w:r>
          </w:p>
          <w:p w14:paraId="07A8A188" w14:textId="6E152242" w:rsidR="00C5505D" w:rsidRPr="006918CA" w:rsidRDefault="00C5505D" w:rsidP="00C5505D">
            <w:pPr>
              <w:jc w:val="both"/>
              <w:rPr>
                <w:rStyle w:val="Hipersaitas"/>
                <w:color w:val="auto"/>
                <w:sz w:val="24"/>
                <w:szCs w:val="24"/>
                <w:u w:val="none"/>
              </w:rPr>
            </w:pPr>
            <w:r w:rsidRPr="0012427F">
              <w:rPr>
                <w:sz w:val="24"/>
                <w:szCs w:val="24"/>
              </w:rPr>
              <w:t>El. paštas</w:t>
            </w:r>
            <w:r w:rsidR="0052029E">
              <w:rPr>
                <w:sz w:val="24"/>
                <w:szCs w:val="24"/>
              </w:rPr>
              <w:t xml:space="preserve">: </w:t>
            </w:r>
            <w:hyperlink r:id="rId9" w:history="1">
              <w:r w:rsidR="0052029E" w:rsidRPr="001532BA">
                <w:rPr>
                  <w:rStyle w:val="Hipersaitas"/>
                  <w:sz w:val="24"/>
                  <w:szCs w:val="24"/>
                </w:rPr>
                <w:t>administracija@panevezys.lt</w:t>
              </w:r>
            </w:hyperlink>
          </w:p>
          <w:p w14:paraId="6B498046" w14:textId="77777777" w:rsidR="00C5505D" w:rsidRDefault="00C5505D" w:rsidP="00C5505D">
            <w:pPr>
              <w:jc w:val="both"/>
              <w:rPr>
                <w:rStyle w:val="Hipersaitas"/>
              </w:rPr>
            </w:pPr>
          </w:p>
          <w:p w14:paraId="7DCADB29" w14:textId="77777777" w:rsidR="00C5505D" w:rsidRPr="006918CA" w:rsidRDefault="00C5505D" w:rsidP="00C5505D">
            <w:pPr>
              <w:jc w:val="both"/>
              <w:rPr>
                <w:rStyle w:val="Hipersaitas"/>
                <w:color w:val="auto"/>
                <w:sz w:val="24"/>
                <w:szCs w:val="24"/>
                <w:u w:val="none"/>
              </w:rPr>
            </w:pPr>
            <w:r w:rsidRPr="006918CA">
              <w:rPr>
                <w:rStyle w:val="Hipersaitas"/>
                <w:color w:val="auto"/>
                <w:sz w:val="24"/>
                <w:szCs w:val="24"/>
                <w:u w:val="none"/>
              </w:rPr>
              <w:t xml:space="preserve">Administracijos direktorius </w:t>
            </w:r>
          </w:p>
          <w:p w14:paraId="6A46BD16" w14:textId="77777777" w:rsidR="00C5505D" w:rsidRPr="006918CA" w:rsidRDefault="00C5505D" w:rsidP="00C5505D">
            <w:pPr>
              <w:jc w:val="both"/>
              <w:rPr>
                <w:rStyle w:val="Hipersaitas"/>
                <w:color w:val="auto"/>
                <w:sz w:val="24"/>
                <w:szCs w:val="24"/>
                <w:u w:val="none"/>
              </w:rPr>
            </w:pPr>
            <w:r w:rsidRPr="006918CA">
              <w:rPr>
                <w:rStyle w:val="Hipersaitas"/>
                <w:color w:val="auto"/>
                <w:sz w:val="24"/>
                <w:szCs w:val="24"/>
                <w:u w:val="none"/>
              </w:rPr>
              <w:t>Tomas Jukna</w:t>
            </w:r>
          </w:p>
          <w:p w14:paraId="36D0E550" w14:textId="77777777" w:rsidR="00C5505D" w:rsidRDefault="00C5505D" w:rsidP="00C5505D">
            <w:pPr>
              <w:jc w:val="both"/>
              <w:rPr>
                <w:rStyle w:val="Hipersaitas"/>
                <w:sz w:val="24"/>
                <w:szCs w:val="24"/>
              </w:rPr>
            </w:pPr>
          </w:p>
          <w:p w14:paraId="06F9EC42" w14:textId="77777777" w:rsidR="00E24392" w:rsidRPr="00450766" w:rsidRDefault="00E24392" w:rsidP="00BC1324">
            <w:pPr>
              <w:jc w:val="both"/>
              <w:rPr>
                <w:rFonts w:eastAsia="Calibri"/>
                <w:sz w:val="24"/>
                <w:szCs w:val="24"/>
              </w:rPr>
            </w:pPr>
          </w:p>
        </w:tc>
        <w:tc>
          <w:tcPr>
            <w:tcW w:w="5149" w:type="dxa"/>
            <w:gridSpan w:val="2"/>
            <w:tcBorders>
              <w:top w:val="single" w:sz="4" w:space="0" w:color="FFFFFF"/>
              <w:left w:val="single" w:sz="4" w:space="0" w:color="FFFFFF"/>
              <w:bottom w:val="single" w:sz="4" w:space="0" w:color="FFFFFF"/>
            </w:tcBorders>
            <w:shd w:val="clear" w:color="auto" w:fill="auto"/>
          </w:tcPr>
          <w:p w14:paraId="3CE94A50" w14:textId="77777777" w:rsidR="00E24392" w:rsidRPr="0052029E" w:rsidRDefault="00035310" w:rsidP="001C5B6E">
            <w:pPr>
              <w:tabs>
                <w:tab w:val="left" w:pos="907"/>
              </w:tabs>
              <w:jc w:val="both"/>
              <w:rPr>
                <w:b/>
                <w:sz w:val="24"/>
                <w:szCs w:val="24"/>
              </w:rPr>
            </w:pPr>
            <w:r w:rsidRPr="0052029E">
              <w:rPr>
                <w:b/>
                <w:sz w:val="24"/>
                <w:szCs w:val="24"/>
              </w:rPr>
              <w:t xml:space="preserve"> Tiekėjas </w:t>
            </w:r>
          </w:p>
          <w:p w14:paraId="5CD4AA97" w14:textId="77777777" w:rsidR="005B1616" w:rsidRPr="0052029E" w:rsidRDefault="005B1616" w:rsidP="00BD0E28">
            <w:pPr>
              <w:tabs>
                <w:tab w:val="left" w:pos="907"/>
              </w:tabs>
              <w:jc w:val="both"/>
              <w:rPr>
                <w:sz w:val="24"/>
                <w:szCs w:val="24"/>
              </w:rPr>
            </w:pPr>
          </w:p>
          <w:p w14:paraId="65A1404A" w14:textId="77777777" w:rsidR="00E24392" w:rsidRPr="0052029E" w:rsidRDefault="006918CA" w:rsidP="001C5B6E">
            <w:pPr>
              <w:ind w:right="252"/>
              <w:jc w:val="both"/>
              <w:rPr>
                <w:rFonts w:eastAsia="Calibri"/>
                <w:b/>
                <w:iCs/>
                <w:sz w:val="24"/>
                <w:szCs w:val="24"/>
              </w:rPr>
            </w:pPr>
            <w:r w:rsidRPr="0052029E">
              <w:rPr>
                <w:rFonts w:eastAsia="Calibri"/>
                <w:iCs/>
                <w:sz w:val="24"/>
                <w:szCs w:val="24"/>
              </w:rPr>
              <w:t>UAB Ruksa</w:t>
            </w:r>
          </w:p>
          <w:p w14:paraId="762C4420" w14:textId="77777777" w:rsidR="00E24392" w:rsidRPr="0052029E" w:rsidRDefault="006A4B67" w:rsidP="00BD0E28">
            <w:pPr>
              <w:ind w:right="252"/>
              <w:jc w:val="both"/>
              <w:rPr>
                <w:rFonts w:eastAsia="Calibri"/>
                <w:iCs/>
                <w:sz w:val="24"/>
                <w:szCs w:val="24"/>
              </w:rPr>
            </w:pPr>
            <w:r w:rsidRPr="0052029E">
              <w:rPr>
                <w:rFonts w:eastAsia="Calibri"/>
                <w:sz w:val="24"/>
                <w:szCs w:val="24"/>
              </w:rPr>
              <w:t xml:space="preserve">Kodas </w:t>
            </w:r>
            <w:r w:rsidR="006918CA" w:rsidRPr="0052029E">
              <w:rPr>
                <w:rFonts w:eastAsia="Calibri"/>
                <w:sz w:val="24"/>
                <w:szCs w:val="24"/>
              </w:rPr>
              <w:t>304408372</w:t>
            </w:r>
          </w:p>
          <w:p w14:paraId="1B3E7963" w14:textId="77777777" w:rsidR="00E24392" w:rsidRPr="0052029E" w:rsidRDefault="00035310" w:rsidP="00BD0E28">
            <w:pPr>
              <w:ind w:right="252"/>
              <w:jc w:val="both"/>
              <w:rPr>
                <w:rFonts w:eastAsia="Calibri"/>
                <w:bCs/>
                <w:sz w:val="24"/>
                <w:szCs w:val="24"/>
              </w:rPr>
            </w:pPr>
            <w:r w:rsidRPr="0052029E">
              <w:rPr>
                <w:rFonts w:eastAsia="Calibri"/>
                <w:bCs/>
                <w:sz w:val="24"/>
                <w:szCs w:val="24"/>
              </w:rPr>
              <w:t>PVM mokėtojo kodas</w:t>
            </w:r>
            <w:r w:rsidR="0081217F" w:rsidRPr="0052029E">
              <w:rPr>
                <w:rFonts w:eastAsia="Calibri"/>
                <w:bCs/>
                <w:sz w:val="24"/>
                <w:szCs w:val="24"/>
              </w:rPr>
              <w:t xml:space="preserve"> </w:t>
            </w:r>
            <w:r w:rsidR="006918CA" w:rsidRPr="0052029E">
              <w:rPr>
                <w:rFonts w:eastAsia="Calibri"/>
                <w:bCs/>
                <w:sz w:val="24"/>
                <w:szCs w:val="24"/>
              </w:rPr>
              <w:t>LT100011030419</w:t>
            </w:r>
          </w:p>
          <w:p w14:paraId="46C384E2" w14:textId="77777777" w:rsidR="006A4B67" w:rsidRPr="0052029E" w:rsidRDefault="006918CA" w:rsidP="00BD0E28">
            <w:pPr>
              <w:ind w:right="252"/>
              <w:jc w:val="both"/>
              <w:rPr>
                <w:rFonts w:eastAsia="Calibri"/>
                <w:iCs/>
                <w:sz w:val="24"/>
                <w:szCs w:val="24"/>
              </w:rPr>
            </w:pPr>
            <w:r w:rsidRPr="0052029E">
              <w:rPr>
                <w:rFonts w:eastAsia="Calibri"/>
                <w:iCs/>
                <w:sz w:val="24"/>
                <w:szCs w:val="24"/>
              </w:rPr>
              <w:t>Žarijų g.4, Vilnius</w:t>
            </w:r>
          </w:p>
          <w:p w14:paraId="55CDBB99" w14:textId="77777777" w:rsidR="00DE01EC" w:rsidRPr="0052029E" w:rsidRDefault="006A4B67" w:rsidP="001C5B6E">
            <w:pPr>
              <w:ind w:right="252"/>
              <w:jc w:val="both"/>
              <w:rPr>
                <w:rFonts w:eastAsia="Calibri"/>
                <w:i/>
                <w:sz w:val="24"/>
                <w:szCs w:val="24"/>
              </w:rPr>
            </w:pPr>
            <w:r w:rsidRPr="0052029E">
              <w:rPr>
                <w:rFonts w:eastAsia="Calibri"/>
                <w:iCs/>
                <w:sz w:val="24"/>
                <w:szCs w:val="24"/>
              </w:rPr>
              <w:t>Tel.</w:t>
            </w:r>
            <w:r w:rsidR="006918CA" w:rsidRPr="0052029E">
              <w:rPr>
                <w:noProof/>
                <w:sz w:val="24"/>
                <w:szCs w:val="24"/>
                <w:lang w:eastAsia="lt-LT"/>
              </w:rPr>
              <w:t>8 604 56188</w:t>
            </w:r>
          </w:p>
          <w:p w14:paraId="50A2D331" w14:textId="77777777" w:rsidR="00DE01EC" w:rsidRPr="0052029E" w:rsidRDefault="006A4B67" w:rsidP="00DE01EC">
            <w:pPr>
              <w:jc w:val="both"/>
              <w:rPr>
                <w:noProof/>
                <w:sz w:val="24"/>
                <w:szCs w:val="24"/>
                <w:lang w:val="en-US" w:eastAsia="lt-LT"/>
              </w:rPr>
            </w:pPr>
            <w:r w:rsidRPr="0052029E">
              <w:rPr>
                <w:rFonts w:eastAsia="Calibri"/>
                <w:iCs/>
                <w:sz w:val="24"/>
                <w:szCs w:val="24"/>
              </w:rPr>
              <w:t>El. paštas</w:t>
            </w:r>
            <w:r w:rsidR="0081217F" w:rsidRPr="0052029E">
              <w:rPr>
                <w:rFonts w:eastAsia="Calibri"/>
                <w:iCs/>
                <w:sz w:val="24"/>
                <w:szCs w:val="24"/>
              </w:rPr>
              <w:t xml:space="preserve"> </w:t>
            </w:r>
            <w:r w:rsidR="006918CA" w:rsidRPr="0052029E">
              <w:rPr>
                <w:noProof/>
                <w:sz w:val="24"/>
                <w:szCs w:val="24"/>
                <w:lang w:eastAsia="lt-LT"/>
              </w:rPr>
              <w:t>info</w:t>
            </w:r>
            <w:r w:rsidR="006918CA" w:rsidRPr="0052029E">
              <w:rPr>
                <w:noProof/>
                <w:sz w:val="24"/>
                <w:szCs w:val="24"/>
                <w:lang w:val="en-US" w:eastAsia="lt-LT"/>
              </w:rPr>
              <w:t>@ruksa.lt</w:t>
            </w:r>
          </w:p>
          <w:p w14:paraId="118CED40" w14:textId="77777777" w:rsidR="00DE01EC" w:rsidRPr="0052029E" w:rsidRDefault="00DE01EC" w:rsidP="0052029E">
            <w:pPr>
              <w:tabs>
                <w:tab w:val="left" w:pos="5130"/>
              </w:tabs>
              <w:jc w:val="both"/>
              <w:rPr>
                <w:rFonts w:eastAsia="Calibri"/>
                <w:sz w:val="24"/>
                <w:szCs w:val="24"/>
              </w:rPr>
            </w:pPr>
            <w:r w:rsidRPr="0052029E">
              <w:rPr>
                <w:rFonts w:eastAsia="Calibri"/>
                <w:sz w:val="24"/>
                <w:szCs w:val="24"/>
              </w:rPr>
              <w:t xml:space="preserve">A. s. Nr. </w:t>
            </w:r>
            <w:r w:rsidR="0081217F" w:rsidRPr="0052029E">
              <w:rPr>
                <w:color w:val="333333"/>
                <w:sz w:val="24"/>
                <w:szCs w:val="24"/>
                <w:lang w:val="en-US"/>
              </w:rPr>
              <w:t>LT147300010171448080</w:t>
            </w:r>
          </w:p>
          <w:p w14:paraId="667659AF" w14:textId="77777777" w:rsidR="00E24392" w:rsidRPr="0052029E" w:rsidRDefault="006A4B67" w:rsidP="0052029E">
            <w:pPr>
              <w:tabs>
                <w:tab w:val="left" w:pos="5130"/>
              </w:tabs>
              <w:jc w:val="both"/>
              <w:rPr>
                <w:iCs/>
                <w:sz w:val="24"/>
                <w:szCs w:val="24"/>
              </w:rPr>
            </w:pPr>
            <w:r w:rsidRPr="0052029E">
              <w:rPr>
                <w:sz w:val="24"/>
                <w:szCs w:val="24"/>
              </w:rPr>
              <w:t xml:space="preserve">Bankas </w:t>
            </w:r>
            <w:r w:rsidR="0081217F" w:rsidRPr="0052029E">
              <w:rPr>
                <w:sz w:val="24"/>
                <w:szCs w:val="24"/>
              </w:rPr>
              <w:t>AB „SWEDBANK“</w:t>
            </w:r>
          </w:p>
          <w:p w14:paraId="655B7992" w14:textId="77777777" w:rsidR="00E24392" w:rsidRPr="0052029E" w:rsidRDefault="006A4B67" w:rsidP="0052029E">
            <w:pPr>
              <w:tabs>
                <w:tab w:val="left" w:pos="5130"/>
              </w:tabs>
              <w:jc w:val="both"/>
              <w:rPr>
                <w:iCs/>
                <w:sz w:val="24"/>
                <w:szCs w:val="24"/>
              </w:rPr>
            </w:pPr>
            <w:r w:rsidRPr="0052029E">
              <w:rPr>
                <w:sz w:val="24"/>
                <w:szCs w:val="24"/>
              </w:rPr>
              <w:t>Banko kodas</w:t>
            </w:r>
            <w:r w:rsidR="0081217F" w:rsidRPr="0052029E">
              <w:rPr>
                <w:iCs/>
                <w:sz w:val="24"/>
                <w:szCs w:val="24"/>
              </w:rPr>
              <w:t>73000</w:t>
            </w:r>
          </w:p>
          <w:p w14:paraId="0153BE91" w14:textId="77777777" w:rsidR="006918CA" w:rsidRPr="0052029E" w:rsidRDefault="006918CA" w:rsidP="0046557F">
            <w:pPr>
              <w:tabs>
                <w:tab w:val="left" w:pos="5130"/>
              </w:tabs>
              <w:jc w:val="both"/>
              <w:rPr>
                <w:sz w:val="24"/>
                <w:szCs w:val="24"/>
              </w:rPr>
            </w:pPr>
          </w:p>
          <w:p w14:paraId="04C28311" w14:textId="77777777" w:rsidR="006918CA" w:rsidRPr="0052029E" w:rsidRDefault="006918CA" w:rsidP="0046557F">
            <w:pPr>
              <w:tabs>
                <w:tab w:val="left" w:pos="5130"/>
              </w:tabs>
              <w:jc w:val="both"/>
              <w:rPr>
                <w:sz w:val="24"/>
                <w:szCs w:val="24"/>
              </w:rPr>
            </w:pPr>
            <w:r w:rsidRPr="0052029E">
              <w:rPr>
                <w:sz w:val="24"/>
                <w:szCs w:val="24"/>
              </w:rPr>
              <w:t xml:space="preserve">Direktorius </w:t>
            </w:r>
          </w:p>
          <w:p w14:paraId="352AD41B" w14:textId="77777777" w:rsidR="006918CA" w:rsidRPr="0052029E" w:rsidRDefault="006918CA" w:rsidP="0046557F">
            <w:pPr>
              <w:tabs>
                <w:tab w:val="left" w:pos="5130"/>
              </w:tabs>
              <w:jc w:val="both"/>
              <w:rPr>
                <w:rFonts w:eastAsia="Calibri"/>
                <w:sz w:val="24"/>
                <w:szCs w:val="24"/>
              </w:rPr>
            </w:pPr>
            <w:r w:rsidRPr="0052029E">
              <w:rPr>
                <w:rFonts w:eastAsia="Calibri"/>
                <w:sz w:val="24"/>
                <w:szCs w:val="24"/>
              </w:rPr>
              <w:t>Darius Kavaliauskas</w:t>
            </w:r>
          </w:p>
          <w:p w14:paraId="4717E63C" w14:textId="77777777" w:rsidR="00E24392" w:rsidRPr="0052029E" w:rsidRDefault="00E24392" w:rsidP="00BC1324">
            <w:pPr>
              <w:ind w:left="354" w:firstLine="539"/>
              <w:jc w:val="both"/>
              <w:rPr>
                <w:rFonts w:eastAsia="Calibri"/>
                <w:sz w:val="24"/>
                <w:szCs w:val="24"/>
              </w:rPr>
            </w:pPr>
          </w:p>
        </w:tc>
        <w:tc>
          <w:tcPr>
            <w:tcW w:w="44" w:type="dxa"/>
            <w:tcBorders>
              <w:left w:val="single" w:sz="4" w:space="0" w:color="FFFFFF"/>
            </w:tcBorders>
            <w:shd w:val="clear" w:color="auto" w:fill="auto"/>
            <w:tcMar>
              <w:left w:w="0" w:type="dxa"/>
              <w:right w:w="0" w:type="dxa"/>
            </w:tcMar>
          </w:tcPr>
          <w:p w14:paraId="7AE85EDA" w14:textId="77777777" w:rsidR="00E24392" w:rsidRPr="0052029E" w:rsidRDefault="00E24392" w:rsidP="00BC1324">
            <w:pPr>
              <w:snapToGrid w:val="0"/>
              <w:jc w:val="both"/>
              <w:rPr>
                <w:rFonts w:eastAsia="Calibri"/>
                <w:sz w:val="24"/>
                <w:szCs w:val="24"/>
              </w:rPr>
            </w:pPr>
          </w:p>
        </w:tc>
      </w:tr>
      <w:tr w:rsidR="00E24392" w:rsidRPr="00450766" w14:paraId="0D2AB6EA" w14:textId="77777777" w:rsidTr="00BD0E28">
        <w:tc>
          <w:tcPr>
            <w:tcW w:w="5148" w:type="dxa"/>
            <w:gridSpan w:val="2"/>
            <w:tcBorders>
              <w:top w:val="single" w:sz="4" w:space="0" w:color="FFFFFF"/>
              <w:left w:val="single" w:sz="4" w:space="0" w:color="FFFFFF"/>
              <w:bottom w:val="single" w:sz="4" w:space="0" w:color="FFFFFF"/>
            </w:tcBorders>
            <w:shd w:val="clear" w:color="auto" w:fill="auto"/>
          </w:tcPr>
          <w:p w14:paraId="710FB1D5" w14:textId="77777777" w:rsidR="00E24392" w:rsidRPr="00450766" w:rsidRDefault="00E24392" w:rsidP="00BC1324">
            <w:pPr>
              <w:jc w:val="both"/>
              <w:rPr>
                <w:rFonts w:eastAsia="Calibri"/>
                <w:sz w:val="24"/>
                <w:szCs w:val="24"/>
              </w:rPr>
            </w:pPr>
          </w:p>
        </w:tc>
        <w:tc>
          <w:tcPr>
            <w:tcW w:w="5013" w:type="dxa"/>
            <w:gridSpan w:val="2"/>
            <w:tcBorders>
              <w:top w:val="single" w:sz="4" w:space="0" w:color="FFFFFF"/>
              <w:left w:val="single" w:sz="4" w:space="0" w:color="FFFFFF"/>
              <w:bottom w:val="single" w:sz="4" w:space="0" w:color="FFFFFF"/>
              <w:right w:val="single" w:sz="4" w:space="0" w:color="FFFFFF"/>
            </w:tcBorders>
            <w:shd w:val="clear" w:color="auto" w:fill="auto"/>
          </w:tcPr>
          <w:p w14:paraId="02262A20" w14:textId="77777777" w:rsidR="00E24392" w:rsidRPr="00450766" w:rsidRDefault="00035310" w:rsidP="00BC1324">
            <w:pPr>
              <w:jc w:val="both"/>
              <w:rPr>
                <w:rFonts w:eastAsia="Calibri"/>
                <w:sz w:val="24"/>
                <w:szCs w:val="24"/>
              </w:rPr>
            </w:pPr>
            <w:r w:rsidRPr="00450766">
              <w:rPr>
                <w:rFonts w:eastAsia="Calibri"/>
                <w:sz w:val="24"/>
                <w:szCs w:val="24"/>
              </w:rPr>
              <w:t xml:space="preserve">. </w:t>
            </w:r>
          </w:p>
        </w:tc>
      </w:tr>
      <w:bookmarkEnd w:id="7"/>
    </w:tbl>
    <w:p w14:paraId="3AB7E5B5" w14:textId="77777777" w:rsidR="006918CA" w:rsidRDefault="006918CA" w:rsidP="00BD0E28">
      <w:pPr>
        <w:jc w:val="right"/>
        <w:outlineLvl w:val="0"/>
        <w:rPr>
          <w:rFonts w:eastAsia="MS Mincho;ＭＳ 明朝"/>
          <w:sz w:val="24"/>
          <w:szCs w:val="24"/>
        </w:rPr>
      </w:pPr>
    </w:p>
    <w:p w14:paraId="3BF43227" w14:textId="77777777" w:rsidR="00E24392" w:rsidRPr="00450766" w:rsidRDefault="00F179CA" w:rsidP="00BD0E28">
      <w:pPr>
        <w:jc w:val="right"/>
        <w:outlineLvl w:val="0"/>
        <w:rPr>
          <w:rFonts w:eastAsia="MS Mincho;ＭＳ 明朝"/>
          <w:sz w:val="24"/>
          <w:szCs w:val="24"/>
        </w:rPr>
      </w:pPr>
      <w:r w:rsidRPr="00450766">
        <w:rPr>
          <w:rFonts w:eastAsia="MS Mincho;ＭＳ 明朝"/>
          <w:sz w:val="24"/>
          <w:szCs w:val="24"/>
        </w:rPr>
        <w:t>Sutarties priedas Nr. 2</w:t>
      </w:r>
    </w:p>
    <w:p w14:paraId="5F621BFC" w14:textId="77777777" w:rsidR="00F179CA" w:rsidRPr="00450766" w:rsidRDefault="00F179CA" w:rsidP="00BC1324">
      <w:pPr>
        <w:suppressAutoHyphens/>
        <w:jc w:val="both"/>
        <w:rPr>
          <w:b/>
          <w:bCs/>
          <w:sz w:val="24"/>
          <w:szCs w:val="24"/>
          <w:lang w:eastAsia="ar-SA"/>
        </w:rPr>
      </w:pPr>
    </w:p>
    <w:p w14:paraId="51D88350" w14:textId="77777777" w:rsidR="00E24392" w:rsidRPr="00450766" w:rsidRDefault="00035310" w:rsidP="00BD0E28">
      <w:pPr>
        <w:suppressAutoHyphens/>
        <w:jc w:val="center"/>
        <w:rPr>
          <w:b/>
          <w:bCs/>
          <w:sz w:val="24"/>
          <w:szCs w:val="24"/>
          <w:lang w:eastAsia="ar-SA"/>
        </w:rPr>
      </w:pPr>
      <w:r w:rsidRPr="00450766">
        <w:rPr>
          <w:b/>
          <w:bCs/>
          <w:sz w:val="24"/>
          <w:szCs w:val="24"/>
          <w:lang w:eastAsia="ar-SA"/>
        </w:rPr>
        <w:lastRenderedPageBreak/>
        <w:t>PREKIŲ PRIĖMIMO-PERDAVIMO AKTAS NR.</w:t>
      </w:r>
    </w:p>
    <w:p w14:paraId="7A327C0F" w14:textId="77777777" w:rsidR="00E24392" w:rsidRPr="00450766" w:rsidRDefault="00E24392" w:rsidP="00BC1324">
      <w:pPr>
        <w:suppressAutoHyphens/>
        <w:jc w:val="both"/>
        <w:rPr>
          <w:b/>
          <w:bCs/>
          <w:sz w:val="24"/>
          <w:szCs w:val="24"/>
          <w:lang w:eastAsia="ar-SA"/>
        </w:rPr>
      </w:pPr>
    </w:p>
    <w:p w14:paraId="7DCE5025" w14:textId="77777777" w:rsidR="00DB74E0" w:rsidRDefault="00DB74E0" w:rsidP="00DB74E0">
      <w:pPr>
        <w:suppressAutoHyphens/>
        <w:jc w:val="center"/>
        <w:rPr>
          <w:sz w:val="24"/>
          <w:szCs w:val="24"/>
          <w:lang w:eastAsia="ar-SA"/>
        </w:rPr>
      </w:pPr>
      <w:r w:rsidRPr="00DB74E0">
        <w:rPr>
          <w:sz w:val="24"/>
          <w:szCs w:val="24"/>
          <w:lang w:eastAsia="ar-SA"/>
        </w:rPr>
        <w:t>[</w:t>
      </w:r>
      <w:r w:rsidRPr="00DB74E0">
        <w:rPr>
          <w:i/>
          <w:iCs/>
          <w:sz w:val="24"/>
          <w:szCs w:val="24"/>
          <w:lang w:eastAsia="ar-SA"/>
        </w:rPr>
        <w:t>akto sudarymo data</w:t>
      </w:r>
      <w:r w:rsidRPr="00DB74E0">
        <w:rPr>
          <w:sz w:val="24"/>
          <w:szCs w:val="24"/>
          <w:lang w:eastAsia="ar-SA"/>
        </w:rPr>
        <w:t>]</w:t>
      </w:r>
    </w:p>
    <w:p w14:paraId="6EE58FA7" w14:textId="77777777" w:rsidR="00DB74E0" w:rsidRPr="00BD0E28" w:rsidRDefault="00DB74E0" w:rsidP="00DB74E0">
      <w:pPr>
        <w:suppressAutoHyphens/>
        <w:jc w:val="center"/>
        <w:rPr>
          <w:sz w:val="16"/>
          <w:szCs w:val="16"/>
          <w:lang w:eastAsia="ar-SA"/>
        </w:rPr>
      </w:pPr>
      <w:r w:rsidRPr="00BD0E28">
        <w:rPr>
          <w:sz w:val="16"/>
          <w:szCs w:val="16"/>
          <w:lang w:eastAsia="ar-SA"/>
        </w:rPr>
        <w:t>_________________</w:t>
      </w:r>
      <w:r>
        <w:rPr>
          <w:sz w:val="16"/>
          <w:szCs w:val="16"/>
          <w:lang w:eastAsia="ar-SA"/>
        </w:rPr>
        <w:t>_________</w:t>
      </w:r>
      <w:r w:rsidRPr="00BD0E28">
        <w:rPr>
          <w:sz w:val="16"/>
          <w:szCs w:val="16"/>
          <w:lang w:eastAsia="ar-SA"/>
        </w:rPr>
        <w:t>___</w:t>
      </w:r>
    </w:p>
    <w:p w14:paraId="77C4EF61" w14:textId="77777777" w:rsidR="00E24392" w:rsidRPr="00BD0E28" w:rsidRDefault="0001016D" w:rsidP="00BD0E28">
      <w:pPr>
        <w:suppressAutoHyphens/>
        <w:jc w:val="center"/>
        <w:rPr>
          <w:sz w:val="16"/>
          <w:szCs w:val="16"/>
          <w:lang w:eastAsia="ar-SA"/>
        </w:rPr>
      </w:pPr>
      <w:r w:rsidRPr="00BD0E28">
        <w:rPr>
          <w:sz w:val="16"/>
          <w:szCs w:val="16"/>
          <w:lang w:eastAsia="ar-SA"/>
        </w:rPr>
        <w:t>(</w:t>
      </w:r>
      <w:r>
        <w:rPr>
          <w:sz w:val="16"/>
          <w:szCs w:val="16"/>
          <w:lang w:eastAsia="ar-SA"/>
        </w:rPr>
        <w:t>d</w:t>
      </w:r>
      <w:r w:rsidR="00035310" w:rsidRPr="00BD0E28">
        <w:rPr>
          <w:sz w:val="16"/>
          <w:szCs w:val="16"/>
          <w:lang w:eastAsia="ar-SA"/>
        </w:rPr>
        <w:t>ata</w:t>
      </w:r>
      <w:r w:rsidRPr="00BD0E28">
        <w:rPr>
          <w:sz w:val="16"/>
          <w:szCs w:val="16"/>
          <w:lang w:eastAsia="ar-SA"/>
        </w:rPr>
        <w:t>)</w:t>
      </w:r>
    </w:p>
    <w:p w14:paraId="592043DD" w14:textId="77777777" w:rsidR="0001016D" w:rsidRDefault="0001016D" w:rsidP="00BC1324">
      <w:pPr>
        <w:suppressAutoHyphens/>
        <w:jc w:val="both"/>
        <w:rPr>
          <w:sz w:val="24"/>
          <w:szCs w:val="24"/>
          <w:lang w:eastAsia="ar-SA"/>
        </w:rPr>
      </w:pPr>
    </w:p>
    <w:p w14:paraId="45D85737" w14:textId="77777777" w:rsidR="00E24392" w:rsidRPr="00450766" w:rsidRDefault="00035310" w:rsidP="00BD0E28">
      <w:pPr>
        <w:suppressAutoHyphens/>
        <w:jc w:val="center"/>
        <w:rPr>
          <w:sz w:val="24"/>
          <w:szCs w:val="24"/>
          <w:lang w:eastAsia="ar-SA"/>
        </w:rPr>
      </w:pPr>
      <w:r w:rsidRPr="00450766">
        <w:rPr>
          <w:sz w:val="24"/>
          <w:szCs w:val="24"/>
          <w:lang w:eastAsia="ar-SA"/>
        </w:rPr>
        <w:t>Panevėžys</w:t>
      </w:r>
    </w:p>
    <w:p w14:paraId="1796C255" w14:textId="77777777" w:rsidR="00E24392" w:rsidRDefault="0001016D" w:rsidP="00BD0E28">
      <w:pPr>
        <w:suppressAutoHyphens/>
        <w:jc w:val="center"/>
        <w:rPr>
          <w:sz w:val="24"/>
          <w:szCs w:val="24"/>
          <w:lang w:eastAsia="ar-SA"/>
        </w:rPr>
      </w:pPr>
      <w:r>
        <w:rPr>
          <w:sz w:val="16"/>
          <w:szCs w:val="16"/>
          <w:lang w:eastAsia="ar-SA"/>
        </w:rPr>
        <w:t>________________________</w:t>
      </w:r>
    </w:p>
    <w:p w14:paraId="0DA9F932" w14:textId="77777777" w:rsidR="0001016D" w:rsidRPr="00BD0E28" w:rsidRDefault="0001016D" w:rsidP="00BD0E28">
      <w:pPr>
        <w:suppressAutoHyphens/>
        <w:jc w:val="center"/>
        <w:rPr>
          <w:sz w:val="16"/>
          <w:szCs w:val="16"/>
          <w:lang w:eastAsia="ar-SA"/>
        </w:rPr>
      </w:pPr>
      <w:r w:rsidRPr="00BD0E28">
        <w:rPr>
          <w:sz w:val="16"/>
          <w:szCs w:val="16"/>
          <w:lang w:eastAsia="ar-SA"/>
        </w:rPr>
        <w:t>(sudarymo vieta)</w:t>
      </w:r>
    </w:p>
    <w:p w14:paraId="4CC99D20" w14:textId="77777777" w:rsidR="0001016D" w:rsidRPr="00450766" w:rsidRDefault="0001016D" w:rsidP="00BC1324">
      <w:pPr>
        <w:suppressAutoHyphens/>
        <w:jc w:val="both"/>
        <w:rPr>
          <w:bCs/>
          <w:sz w:val="24"/>
          <w:szCs w:val="24"/>
          <w:lang w:eastAsia="ar-SA"/>
        </w:rPr>
      </w:pPr>
    </w:p>
    <w:p w14:paraId="6D9DA3AC" w14:textId="77777777" w:rsidR="00E24392" w:rsidRPr="00450766" w:rsidRDefault="00F279DE" w:rsidP="00BC1324">
      <w:pPr>
        <w:suppressAutoHyphens/>
        <w:ind w:firstLine="720"/>
        <w:jc w:val="both"/>
        <w:rPr>
          <w:sz w:val="24"/>
          <w:szCs w:val="24"/>
          <w:lang w:eastAsia="ar-SA"/>
        </w:rPr>
      </w:pPr>
      <w:r w:rsidRPr="00450766">
        <w:rPr>
          <w:sz w:val="24"/>
          <w:szCs w:val="24"/>
          <w:lang w:eastAsia="ar-SA"/>
        </w:rPr>
        <w:t>Vykdydami P</w:t>
      </w:r>
      <w:r w:rsidR="00035310" w:rsidRPr="00450766">
        <w:rPr>
          <w:sz w:val="24"/>
          <w:szCs w:val="24"/>
          <w:lang w:eastAsia="ar-SA"/>
        </w:rPr>
        <w:t>rekių pirkimo</w:t>
      </w:r>
      <w:r w:rsidRPr="00450766">
        <w:rPr>
          <w:sz w:val="24"/>
          <w:szCs w:val="24"/>
          <w:lang w:eastAsia="ar-SA"/>
        </w:rPr>
        <w:t>ir</w:t>
      </w:r>
      <w:r w:rsidR="00035310" w:rsidRPr="00450766">
        <w:rPr>
          <w:sz w:val="24"/>
          <w:szCs w:val="24"/>
          <w:lang w:eastAsia="ar-SA"/>
        </w:rPr>
        <w:t xml:space="preserve">pardavimo </w:t>
      </w:r>
      <w:r w:rsidRPr="00450766">
        <w:rPr>
          <w:sz w:val="24"/>
          <w:szCs w:val="24"/>
          <w:lang w:eastAsia="ar-SA"/>
        </w:rPr>
        <w:t>202</w:t>
      </w:r>
      <w:r w:rsidR="0001016D">
        <w:rPr>
          <w:sz w:val="24"/>
          <w:szCs w:val="24"/>
          <w:lang w:eastAsia="ar-SA"/>
        </w:rPr>
        <w:t>__</w:t>
      </w:r>
      <w:r w:rsidRPr="00450766">
        <w:rPr>
          <w:sz w:val="24"/>
          <w:szCs w:val="24"/>
          <w:lang w:eastAsia="ar-SA"/>
        </w:rPr>
        <w:t xml:space="preserve"> m. </w:t>
      </w:r>
      <w:r w:rsidR="0001016D">
        <w:rPr>
          <w:iCs/>
          <w:sz w:val="24"/>
          <w:szCs w:val="24"/>
          <w:lang w:eastAsia="ar-SA"/>
        </w:rPr>
        <w:t>[</w:t>
      </w:r>
      <w:r w:rsidRPr="00450766">
        <w:rPr>
          <w:i/>
          <w:sz w:val="24"/>
          <w:szCs w:val="24"/>
          <w:lang w:eastAsia="ar-SA"/>
        </w:rPr>
        <w:t>mėnuo, diena</w:t>
      </w:r>
      <w:r w:rsidR="0001016D">
        <w:rPr>
          <w:iCs/>
          <w:sz w:val="24"/>
          <w:szCs w:val="24"/>
          <w:lang w:eastAsia="ar-SA"/>
        </w:rPr>
        <w:t>]</w:t>
      </w:r>
      <w:r w:rsidRPr="00450766">
        <w:rPr>
          <w:sz w:val="24"/>
          <w:szCs w:val="24"/>
          <w:lang w:eastAsia="ar-SA"/>
        </w:rPr>
        <w:t>s</w:t>
      </w:r>
      <w:r w:rsidR="00035310" w:rsidRPr="00450766">
        <w:rPr>
          <w:sz w:val="24"/>
          <w:szCs w:val="24"/>
          <w:lang w:eastAsia="ar-SA"/>
        </w:rPr>
        <w:t>utartį Nr</w:t>
      </w:r>
      <w:r w:rsidR="00766762" w:rsidRPr="00450766">
        <w:rPr>
          <w:sz w:val="24"/>
          <w:szCs w:val="24"/>
          <w:lang w:eastAsia="ar-SA"/>
        </w:rPr>
        <w:t>.</w:t>
      </w:r>
      <w:r w:rsidR="0001016D">
        <w:rPr>
          <w:sz w:val="24"/>
          <w:szCs w:val="24"/>
          <w:lang w:eastAsia="ar-SA"/>
        </w:rPr>
        <w:t>[</w:t>
      </w:r>
      <w:r w:rsidRPr="00450766">
        <w:rPr>
          <w:i/>
          <w:sz w:val="24"/>
          <w:szCs w:val="24"/>
          <w:lang w:eastAsia="ar-SA"/>
        </w:rPr>
        <w:t>numeris</w:t>
      </w:r>
      <w:r w:rsidR="0001016D">
        <w:rPr>
          <w:sz w:val="24"/>
          <w:szCs w:val="24"/>
          <w:lang w:eastAsia="ar-SA"/>
        </w:rPr>
        <w:t>]</w:t>
      </w:r>
      <w:r w:rsidR="00035310" w:rsidRPr="00450766">
        <w:rPr>
          <w:sz w:val="24"/>
          <w:szCs w:val="24"/>
          <w:lang w:eastAsia="ar-SA"/>
        </w:rPr>
        <w:t xml:space="preserve">  Tiekėjas perduoda, o Pirkėjas priima </w:t>
      </w:r>
      <w:r w:rsidR="00766762" w:rsidRPr="00450766">
        <w:rPr>
          <w:sz w:val="24"/>
          <w:szCs w:val="24"/>
          <w:lang w:eastAsia="ar-SA"/>
        </w:rPr>
        <w:t>Prekes.</w:t>
      </w:r>
    </w:p>
    <w:p w14:paraId="539CEF86" w14:textId="77777777" w:rsidR="00E24392" w:rsidRPr="00450766" w:rsidRDefault="00E24392" w:rsidP="00BC1324">
      <w:pPr>
        <w:suppressAutoHyphens/>
        <w:jc w:val="both"/>
        <w:rPr>
          <w:sz w:val="24"/>
          <w:szCs w:val="24"/>
          <w:lang w:eastAsia="ar-SA"/>
        </w:rPr>
      </w:pPr>
    </w:p>
    <w:tbl>
      <w:tblPr>
        <w:tblW w:w="9650" w:type="dxa"/>
        <w:tblInd w:w="-8" w:type="dxa"/>
        <w:tblLook w:val="0000" w:firstRow="0" w:lastRow="0" w:firstColumn="0" w:lastColumn="0" w:noHBand="0" w:noVBand="0"/>
      </w:tblPr>
      <w:tblGrid>
        <w:gridCol w:w="756"/>
        <w:gridCol w:w="4542"/>
        <w:gridCol w:w="835"/>
        <w:gridCol w:w="1805"/>
        <w:gridCol w:w="1712"/>
      </w:tblGrid>
      <w:tr w:rsidR="00450766" w:rsidRPr="00450766" w14:paraId="2331770E" w14:textId="77777777" w:rsidTr="00BD0E28">
        <w:trPr>
          <w:trHeight w:val="183"/>
        </w:trPr>
        <w:tc>
          <w:tcPr>
            <w:tcW w:w="756" w:type="dxa"/>
            <w:tcBorders>
              <w:top w:val="double" w:sz="2" w:space="0" w:color="000000"/>
              <w:left w:val="double" w:sz="2" w:space="0" w:color="000000"/>
              <w:bottom w:val="single" w:sz="4" w:space="0" w:color="000000"/>
            </w:tcBorders>
            <w:shd w:val="clear" w:color="auto" w:fill="auto"/>
            <w:vAlign w:val="center"/>
          </w:tcPr>
          <w:p w14:paraId="469DD334" w14:textId="77777777" w:rsidR="005D6794" w:rsidRPr="00450766" w:rsidRDefault="005D6794" w:rsidP="00BD0E28">
            <w:pPr>
              <w:suppressAutoHyphens/>
              <w:spacing w:before="120" w:after="120"/>
              <w:jc w:val="center"/>
              <w:rPr>
                <w:b/>
                <w:sz w:val="24"/>
                <w:szCs w:val="24"/>
                <w:lang w:val="en-GB" w:eastAsia="ar-SA"/>
              </w:rPr>
            </w:pPr>
            <w:r w:rsidRPr="00450766">
              <w:rPr>
                <w:b/>
                <w:sz w:val="24"/>
                <w:szCs w:val="24"/>
                <w:lang w:eastAsia="ar-SA"/>
              </w:rPr>
              <w:t>Eil.</w:t>
            </w:r>
            <w:r w:rsidRPr="00450766">
              <w:rPr>
                <w:b/>
                <w:sz w:val="24"/>
                <w:szCs w:val="24"/>
                <w:lang w:val="en-GB" w:eastAsia="ar-SA"/>
              </w:rPr>
              <w:t xml:space="preserve"> Nr.</w:t>
            </w:r>
          </w:p>
        </w:tc>
        <w:tc>
          <w:tcPr>
            <w:tcW w:w="4542" w:type="dxa"/>
            <w:tcBorders>
              <w:top w:val="double" w:sz="2" w:space="0" w:color="000000"/>
              <w:left w:val="single" w:sz="4" w:space="0" w:color="000000"/>
              <w:bottom w:val="single" w:sz="4" w:space="0" w:color="000000"/>
            </w:tcBorders>
            <w:shd w:val="clear" w:color="auto" w:fill="auto"/>
            <w:vAlign w:val="center"/>
          </w:tcPr>
          <w:p w14:paraId="2FBC3E78" w14:textId="77777777" w:rsidR="005D6794" w:rsidRPr="00450766" w:rsidRDefault="005D6794" w:rsidP="00BD0E28">
            <w:pPr>
              <w:suppressAutoHyphens/>
              <w:spacing w:before="120" w:after="120"/>
              <w:jc w:val="center"/>
              <w:rPr>
                <w:b/>
                <w:strike/>
                <w:sz w:val="24"/>
                <w:szCs w:val="24"/>
                <w:lang w:val="en-GB" w:eastAsia="ar-SA"/>
              </w:rPr>
            </w:pPr>
            <w:r w:rsidRPr="00450766">
              <w:rPr>
                <w:b/>
                <w:sz w:val="24"/>
                <w:szCs w:val="24"/>
                <w:lang w:val="en-GB" w:eastAsia="ar-SA"/>
              </w:rPr>
              <w:t>Prekės pavadinimas</w:t>
            </w:r>
          </w:p>
        </w:tc>
        <w:tc>
          <w:tcPr>
            <w:tcW w:w="835" w:type="dxa"/>
            <w:tcBorders>
              <w:top w:val="double" w:sz="2" w:space="0" w:color="000000"/>
              <w:left w:val="single" w:sz="4" w:space="0" w:color="000000"/>
              <w:bottom w:val="single" w:sz="4" w:space="0" w:color="000000"/>
            </w:tcBorders>
            <w:shd w:val="clear" w:color="auto" w:fill="auto"/>
            <w:vAlign w:val="center"/>
          </w:tcPr>
          <w:p w14:paraId="63B54D7F" w14:textId="77777777" w:rsidR="005D6794" w:rsidRPr="00450766" w:rsidRDefault="005D6794" w:rsidP="00BD0E28">
            <w:pPr>
              <w:suppressAutoHyphens/>
              <w:spacing w:before="120" w:after="120"/>
              <w:jc w:val="center"/>
              <w:rPr>
                <w:b/>
                <w:sz w:val="24"/>
                <w:szCs w:val="24"/>
                <w:lang w:val="en-GB" w:eastAsia="ar-SA"/>
              </w:rPr>
            </w:pPr>
            <w:r w:rsidRPr="00450766">
              <w:rPr>
                <w:b/>
                <w:sz w:val="24"/>
                <w:szCs w:val="24"/>
                <w:lang w:val="en-GB" w:eastAsia="ar-SA"/>
              </w:rPr>
              <w:t>Vnt.</w:t>
            </w:r>
          </w:p>
        </w:tc>
        <w:tc>
          <w:tcPr>
            <w:tcW w:w="1805" w:type="dxa"/>
            <w:tcBorders>
              <w:top w:val="double" w:sz="2" w:space="0" w:color="000000"/>
              <w:left w:val="single" w:sz="4" w:space="0" w:color="000000"/>
              <w:bottom w:val="single" w:sz="4" w:space="0" w:color="000000"/>
            </w:tcBorders>
            <w:shd w:val="clear" w:color="auto" w:fill="auto"/>
            <w:vAlign w:val="center"/>
          </w:tcPr>
          <w:p w14:paraId="3D6ADB0D" w14:textId="77777777" w:rsidR="005D6794" w:rsidRPr="00450766" w:rsidRDefault="005D6794" w:rsidP="00BD0E28">
            <w:pPr>
              <w:suppressAutoHyphens/>
              <w:spacing w:before="120" w:after="120"/>
              <w:jc w:val="center"/>
              <w:rPr>
                <w:sz w:val="24"/>
                <w:szCs w:val="24"/>
              </w:rPr>
            </w:pPr>
            <w:r w:rsidRPr="00450766">
              <w:rPr>
                <w:b/>
                <w:sz w:val="24"/>
                <w:szCs w:val="24"/>
                <w:lang w:val="en-GB" w:eastAsia="ar-SA"/>
              </w:rPr>
              <w:t>Vnt. kaina, EUR su PVM</w:t>
            </w:r>
          </w:p>
        </w:tc>
        <w:tc>
          <w:tcPr>
            <w:tcW w:w="1712" w:type="dxa"/>
            <w:tcBorders>
              <w:top w:val="double" w:sz="2" w:space="0" w:color="000000"/>
              <w:left w:val="single" w:sz="4" w:space="0" w:color="000000"/>
              <w:bottom w:val="single" w:sz="4" w:space="0" w:color="000000"/>
              <w:right w:val="double" w:sz="2" w:space="0" w:color="000000"/>
            </w:tcBorders>
            <w:shd w:val="clear" w:color="auto" w:fill="auto"/>
            <w:vAlign w:val="center"/>
          </w:tcPr>
          <w:p w14:paraId="47625A5D" w14:textId="77777777" w:rsidR="005D6794" w:rsidRPr="00450766" w:rsidRDefault="005D6794" w:rsidP="00BD0E28">
            <w:pPr>
              <w:suppressAutoHyphens/>
              <w:spacing w:before="120" w:after="120"/>
              <w:jc w:val="center"/>
              <w:rPr>
                <w:b/>
                <w:sz w:val="24"/>
                <w:szCs w:val="24"/>
                <w:lang w:val="en-GB" w:eastAsia="ar-SA"/>
              </w:rPr>
            </w:pPr>
            <w:r w:rsidRPr="00450766">
              <w:rPr>
                <w:b/>
                <w:sz w:val="24"/>
                <w:szCs w:val="24"/>
                <w:lang w:val="en-GB" w:eastAsia="ar-SA"/>
              </w:rPr>
              <w:t>Viso, EUR su PVM</w:t>
            </w:r>
          </w:p>
        </w:tc>
      </w:tr>
      <w:tr w:rsidR="00450766" w:rsidRPr="00450766" w14:paraId="0F6C5D18" w14:textId="77777777" w:rsidTr="00BD0E28">
        <w:trPr>
          <w:trHeight w:val="368"/>
        </w:trPr>
        <w:tc>
          <w:tcPr>
            <w:tcW w:w="756" w:type="dxa"/>
            <w:tcBorders>
              <w:top w:val="single" w:sz="4" w:space="0" w:color="000000"/>
              <w:left w:val="double" w:sz="2" w:space="0" w:color="000000"/>
              <w:bottom w:val="single" w:sz="4" w:space="0" w:color="000000"/>
            </w:tcBorders>
            <w:shd w:val="clear" w:color="auto" w:fill="auto"/>
            <w:vAlign w:val="center"/>
          </w:tcPr>
          <w:p w14:paraId="3BB122B0" w14:textId="77777777" w:rsidR="005D6794" w:rsidRPr="00450766" w:rsidRDefault="005D6794" w:rsidP="00BD0E28">
            <w:pPr>
              <w:suppressAutoHyphens/>
              <w:snapToGrid w:val="0"/>
              <w:ind w:left="360"/>
              <w:jc w:val="center"/>
              <w:rPr>
                <w:sz w:val="24"/>
                <w:szCs w:val="24"/>
                <w:lang w:val="en-GB" w:eastAsia="ar-SA"/>
              </w:rPr>
            </w:pPr>
            <w:r w:rsidRPr="00450766">
              <w:rPr>
                <w:sz w:val="24"/>
                <w:szCs w:val="24"/>
                <w:lang w:val="en-GB" w:eastAsia="ar-SA"/>
              </w:rPr>
              <w:t>1.</w:t>
            </w:r>
          </w:p>
        </w:tc>
        <w:tc>
          <w:tcPr>
            <w:tcW w:w="4542" w:type="dxa"/>
            <w:tcBorders>
              <w:top w:val="single" w:sz="4" w:space="0" w:color="000000"/>
              <w:left w:val="single" w:sz="4" w:space="0" w:color="000000"/>
              <w:bottom w:val="single" w:sz="4" w:space="0" w:color="000000"/>
            </w:tcBorders>
            <w:shd w:val="clear" w:color="auto" w:fill="auto"/>
            <w:vAlign w:val="center"/>
          </w:tcPr>
          <w:p w14:paraId="158C822C" w14:textId="77777777" w:rsidR="005D6794" w:rsidRPr="00450766" w:rsidRDefault="005D6794" w:rsidP="00BD0E28">
            <w:pPr>
              <w:suppressAutoHyphens/>
              <w:snapToGrid w:val="0"/>
              <w:jc w:val="center"/>
              <w:rPr>
                <w:sz w:val="24"/>
                <w:szCs w:val="24"/>
                <w:lang w:val="en-GB" w:eastAsia="ar-SA"/>
              </w:rPr>
            </w:pPr>
          </w:p>
          <w:p w14:paraId="4A6A895B" w14:textId="77777777" w:rsidR="005D6794" w:rsidRPr="00450766" w:rsidRDefault="005D6794" w:rsidP="00BD0E28">
            <w:pPr>
              <w:suppressAutoHyphens/>
              <w:snapToGrid w:val="0"/>
              <w:jc w:val="center"/>
              <w:rPr>
                <w:sz w:val="24"/>
                <w:szCs w:val="24"/>
                <w:lang w:val="en-GB" w:eastAsia="ar-SA"/>
              </w:rPr>
            </w:pPr>
          </w:p>
        </w:tc>
        <w:tc>
          <w:tcPr>
            <w:tcW w:w="835" w:type="dxa"/>
            <w:tcBorders>
              <w:top w:val="single" w:sz="4" w:space="0" w:color="000000"/>
              <w:left w:val="single" w:sz="4" w:space="0" w:color="000000"/>
              <w:bottom w:val="single" w:sz="4" w:space="0" w:color="000000"/>
            </w:tcBorders>
            <w:shd w:val="clear" w:color="auto" w:fill="auto"/>
            <w:vAlign w:val="center"/>
          </w:tcPr>
          <w:p w14:paraId="74244AD0" w14:textId="77777777" w:rsidR="005D6794" w:rsidRPr="00450766" w:rsidRDefault="005D6794" w:rsidP="00BD0E28">
            <w:pPr>
              <w:suppressAutoHyphens/>
              <w:snapToGrid w:val="0"/>
              <w:jc w:val="center"/>
              <w:rPr>
                <w:sz w:val="24"/>
                <w:szCs w:val="24"/>
                <w:lang w:val="en-GB" w:eastAsia="ar-SA"/>
              </w:rPr>
            </w:pPr>
          </w:p>
        </w:tc>
        <w:tc>
          <w:tcPr>
            <w:tcW w:w="1805" w:type="dxa"/>
            <w:tcBorders>
              <w:top w:val="single" w:sz="4" w:space="0" w:color="000000"/>
              <w:left w:val="single" w:sz="4" w:space="0" w:color="000000"/>
              <w:bottom w:val="single" w:sz="4" w:space="0" w:color="000000"/>
            </w:tcBorders>
            <w:shd w:val="clear" w:color="auto" w:fill="auto"/>
            <w:vAlign w:val="center"/>
          </w:tcPr>
          <w:p w14:paraId="2F56F6D7" w14:textId="77777777" w:rsidR="005D6794" w:rsidRPr="00450766" w:rsidRDefault="005D6794" w:rsidP="00BD0E28">
            <w:pPr>
              <w:suppressAutoHyphens/>
              <w:snapToGrid w:val="0"/>
              <w:jc w:val="center"/>
              <w:rPr>
                <w:sz w:val="24"/>
                <w:szCs w:val="24"/>
                <w:lang w:val="en-GB" w:eastAsia="ar-SA"/>
              </w:rPr>
            </w:pPr>
          </w:p>
        </w:tc>
        <w:tc>
          <w:tcPr>
            <w:tcW w:w="1712" w:type="dxa"/>
            <w:tcBorders>
              <w:top w:val="single" w:sz="4" w:space="0" w:color="000000"/>
              <w:left w:val="single" w:sz="4" w:space="0" w:color="000000"/>
              <w:bottom w:val="single" w:sz="4" w:space="0" w:color="000000"/>
              <w:right w:val="double" w:sz="2" w:space="0" w:color="000000"/>
            </w:tcBorders>
            <w:shd w:val="clear" w:color="auto" w:fill="auto"/>
            <w:vAlign w:val="center"/>
          </w:tcPr>
          <w:p w14:paraId="36485186" w14:textId="77777777" w:rsidR="005D6794" w:rsidRPr="00450766" w:rsidRDefault="005D6794" w:rsidP="00BD0E28">
            <w:pPr>
              <w:suppressAutoHyphens/>
              <w:snapToGrid w:val="0"/>
              <w:jc w:val="center"/>
              <w:rPr>
                <w:sz w:val="24"/>
                <w:szCs w:val="24"/>
                <w:lang w:val="en-GB" w:eastAsia="ar-SA"/>
              </w:rPr>
            </w:pPr>
          </w:p>
        </w:tc>
      </w:tr>
      <w:tr w:rsidR="00450766" w:rsidRPr="00450766" w14:paraId="45DAE9B3" w14:textId="77777777" w:rsidTr="00BD0E28">
        <w:trPr>
          <w:trHeight w:val="693"/>
        </w:trPr>
        <w:tc>
          <w:tcPr>
            <w:tcW w:w="756" w:type="dxa"/>
            <w:tcBorders>
              <w:top w:val="single" w:sz="4" w:space="0" w:color="000000"/>
              <w:left w:val="double" w:sz="2" w:space="0" w:color="000000"/>
              <w:bottom w:val="single" w:sz="4" w:space="0" w:color="000000"/>
            </w:tcBorders>
            <w:shd w:val="clear" w:color="auto" w:fill="auto"/>
            <w:vAlign w:val="center"/>
          </w:tcPr>
          <w:p w14:paraId="4B3C2C46" w14:textId="77777777" w:rsidR="005D6794" w:rsidRPr="00450766" w:rsidRDefault="005D6794" w:rsidP="00BD0E28">
            <w:pPr>
              <w:suppressAutoHyphens/>
              <w:snapToGrid w:val="0"/>
              <w:ind w:left="360"/>
              <w:jc w:val="center"/>
              <w:rPr>
                <w:b/>
                <w:bCs/>
                <w:sz w:val="24"/>
                <w:szCs w:val="24"/>
                <w:lang w:val="en-GB" w:eastAsia="ar-SA"/>
              </w:rPr>
            </w:pPr>
          </w:p>
          <w:p w14:paraId="5E7B4901" w14:textId="77777777" w:rsidR="005D6794" w:rsidRPr="00450766" w:rsidRDefault="005D6794" w:rsidP="00BD0E28">
            <w:pPr>
              <w:suppressAutoHyphens/>
              <w:ind w:left="360"/>
              <w:jc w:val="center"/>
              <w:rPr>
                <w:bCs/>
                <w:sz w:val="24"/>
                <w:szCs w:val="24"/>
                <w:lang w:val="en-GB" w:eastAsia="ar-SA"/>
              </w:rPr>
            </w:pPr>
            <w:r w:rsidRPr="00450766">
              <w:rPr>
                <w:bCs/>
                <w:sz w:val="24"/>
                <w:szCs w:val="24"/>
                <w:lang w:val="en-GB" w:eastAsia="ar-SA"/>
              </w:rPr>
              <w:t>2.</w:t>
            </w:r>
          </w:p>
        </w:tc>
        <w:tc>
          <w:tcPr>
            <w:tcW w:w="4542" w:type="dxa"/>
            <w:tcBorders>
              <w:top w:val="single" w:sz="4" w:space="0" w:color="000000"/>
              <w:left w:val="single" w:sz="4" w:space="0" w:color="000000"/>
              <w:bottom w:val="single" w:sz="4" w:space="0" w:color="000000"/>
            </w:tcBorders>
            <w:shd w:val="clear" w:color="auto" w:fill="auto"/>
            <w:vAlign w:val="center"/>
          </w:tcPr>
          <w:p w14:paraId="3AAC8175" w14:textId="77777777" w:rsidR="005D6794" w:rsidRPr="00450766" w:rsidRDefault="005D6794" w:rsidP="00BD0E28">
            <w:pPr>
              <w:suppressAutoHyphens/>
              <w:snapToGrid w:val="0"/>
              <w:jc w:val="center"/>
              <w:rPr>
                <w:b/>
                <w:bCs/>
                <w:sz w:val="24"/>
                <w:szCs w:val="24"/>
                <w:lang w:val="en-GB" w:eastAsia="ar-SA"/>
              </w:rPr>
            </w:pPr>
          </w:p>
        </w:tc>
        <w:tc>
          <w:tcPr>
            <w:tcW w:w="835" w:type="dxa"/>
            <w:tcBorders>
              <w:top w:val="single" w:sz="4" w:space="0" w:color="000000"/>
              <w:left w:val="single" w:sz="4" w:space="0" w:color="000000"/>
              <w:bottom w:val="single" w:sz="4" w:space="0" w:color="000000"/>
            </w:tcBorders>
            <w:shd w:val="clear" w:color="auto" w:fill="auto"/>
            <w:vAlign w:val="center"/>
          </w:tcPr>
          <w:p w14:paraId="06EF3408" w14:textId="77777777" w:rsidR="005D6794" w:rsidRPr="00450766" w:rsidRDefault="005D6794" w:rsidP="00BD0E28">
            <w:pPr>
              <w:suppressAutoHyphens/>
              <w:snapToGrid w:val="0"/>
              <w:jc w:val="center"/>
              <w:rPr>
                <w:b/>
                <w:bCs/>
                <w:sz w:val="24"/>
                <w:szCs w:val="24"/>
                <w:lang w:val="en-GB" w:eastAsia="ar-SA"/>
              </w:rPr>
            </w:pPr>
          </w:p>
        </w:tc>
        <w:tc>
          <w:tcPr>
            <w:tcW w:w="1805" w:type="dxa"/>
            <w:tcBorders>
              <w:top w:val="single" w:sz="4" w:space="0" w:color="000000"/>
              <w:left w:val="single" w:sz="4" w:space="0" w:color="000000"/>
              <w:bottom w:val="single" w:sz="4" w:space="0" w:color="000000"/>
            </w:tcBorders>
            <w:shd w:val="clear" w:color="auto" w:fill="auto"/>
            <w:vAlign w:val="center"/>
          </w:tcPr>
          <w:p w14:paraId="21ABD82C" w14:textId="77777777" w:rsidR="005D6794" w:rsidRPr="00450766" w:rsidRDefault="005D6794" w:rsidP="00BD0E28">
            <w:pPr>
              <w:suppressAutoHyphens/>
              <w:snapToGrid w:val="0"/>
              <w:jc w:val="center"/>
              <w:rPr>
                <w:b/>
                <w:sz w:val="24"/>
                <w:szCs w:val="24"/>
                <w:lang w:val="en-GB" w:eastAsia="ar-SA"/>
              </w:rPr>
            </w:pPr>
          </w:p>
        </w:tc>
        <w:tc>
          <w:tcPr>
            <w:tcW w:w="1712" w:type="dxa"/>
            <w:tcBorders>
              <w:top w:val="single" w:sz="4" w:space="0" w:color="000000"/>
              <w:left w:val="single" w:sz="4" w:space="0" w:color="000000"/>
              <w:bottom w:val="single" w:sz="4" w:space="0" w:color="000000"/>
              <w:right w:val="double" w:sz="2" w:space="0" w:color="000000"/>
            </w:tcBorders>
            <w:shd w:val="clear" w:color="auto" w:fill="auto"/>
            <w:vAlign w:val="center"/>
          </w:tcPr>
          <w:p w14:paraId="5890CB7A" w14:textId="77777777" w:rsidR="005D6794" w:rsidRPr="00450766" w:rsidRDefault="005D6794" w:rsidP="00BD0E28">
            <w:pPr>
              <w:suppressAutoHyphens/>
              <w:snapToGrid w:val="0"/>
              <w:jc w:val="center"/>
              <w:rPr>
                <w:b/>
                <w:sz w:val="24"/>
                <w:szCs w:val="24"/>
                <w:lang w:val="en-GB" w:eastAsia="ar-SA"/>
              </w:rPr>
            </w:pPr>
          </w:p>
        </w:tc>
      </w:tr>
      <w:tr w:rsidR="00450766" w:rsidRPr="00450766" w14:paraId="4DFB370F" w14:textId="77777777" w:rsidTr="00BD0E28">
        <w:trPr>
          <w:trHeight w:val="693"/>
        </w:trPr>
        <w:tc>
          <w:tcPr>
            <w:tcW w:w="756" w:type="dxa"/>
            <w:tcBorders>
              <w:top w:val="single" w:sz="4" w:space="0" w:color="000000"/>
              <w:left w:val="double" w:sz="2" w:space="0" w:color="000000"/>
              <w:bottom w:val="double" w:sz="4" w:space="0" w:color="auto"/>
            </w:tcBorders>
            <w:shd w:val="clear" w:color="auto" w:fill="auto"/>
          </w:tcPr>
          <w:p w14:paraId="7A4464D2" w14:textId="77777777" w:rsidR="005D6794" w:rsidRPr="00450766" w:rsidRDefault="005D6794" w:rsidP="00BC1324">
            <w:pPr>
              <w:suppressAutoHyphens/>
              <w:snapToGrid w:val="0"/>
              <w:ind w:left="360"/>
              <w:jc w:val="both"/>
              <w:rPr>
                <w:b/>
                <w:bCs/>
                <w:sz w:val="24"/>
                <w:szCs w:val="24"/>
                <w:lang w:val="en-GB" w:eastAsia="ar-SA"/>
              </w:rPr>
            </w:pPr>
          </w:p>
        </w:tc>
        <w:tc>
          <w:tcPr>
            <w:tcW w:w="4542" w:type="dxa"/>
            <w:tcBorders>
              <w:top w:val="single" w:sz="4" w:space="0" w:color="000000"/>
              <w:left w:val="single" w:sz="4" w:space="0" w:color="000000"/>
              <w:bottom w:val="double" w:sz="4" w:space="0" w:color="auto"/>
            </w:tcBorders>
            <w:shd w:val="clear" w:color="auto" w:fill="auto"/>
            <w:vAlign w:val="center"/>
          </w:tcPr>
          <w:p w14:paraId="2CDCC29A" w14:textId="77777777" w:rsidR="005D6794" w:rsidRPr="00450766" w:rsidRDefault="005D6794" w:rsidP="00BD0E28">
            <w:pPr>
              <w:suppressAutoHyphens/>
              <w:snapToGrid w:val="0"/>
              <w:jc w:val="right"/>
              <w:rPr>
                <w:b/>
                <w:bCs/>
                <w:sz w:val="24"/>
                <w:szCs w:val="24"/>
                <w:lang w:val="en-GB" w:eastAsia="ar-SA"/>
              </w:rPr>
            </w:pPr>
            <w:r w:rsidRPr="00450766">
              <w:rPr>
                <w:b/>
                <w:bCs/>
                <w:sz w:val="24"/>
                <w:szCs w:val="24"/>
                <w:lang w:val="en-GB" w:eastAsia="ar-SA"/>
              </w:rPr>
              <w:t>Iš viso:</w:t>
            </w:r>
          </w:p>
        </w:tc>
        <w:tc>
          <w:tcPr>
            <w:tcW w:w="835" w:type="dxa"/>
            <w:tcBorders>
              <w:top w:val="single" w:sz="4" w:space="0" w:color="000000"/>
              <w:left w:val="single" w:sz="4" w:space="0" w:color="000000"/>
              <w:bottom w:val="double" w:sz="4" w:space="0" w:color="auto"/>
            </w:tcBorders>
            <w:shd w:val="clear" w:color="auto" w:fill="auto"/>
            <w:vAlign w:val="center"/>
          </w:tcPr>
          <w:p w14:paraId="2C226098" w14:textId="77777777" w:rsidR="005D6794" w:rsidRPr="00450766" w:rsidRDefault="005D6794" w:rsidP="00BD0E28">
            <w:pPr>
              <w:suppressAutoHyphens/>
              <w:snapToGrid w:val="0"/>
              <w:jc w:val="center"/>
              <w:rPr>
                <w:b/>
                <w:bCs/>
                <w:sz w:val="24"/>
                <w:szCs w:val="24"/>
                <w:lang w:val="en-GB" w:eastAsia="ar-SA"/>
              </w:rPr>
            </w:pPr>
          </w:p>
        </w:tc>
        <w:tc>
          <w:tcPr>
            <w:tcW w:w="1805" w:type="dxa"/>
            <w:tcBorders>
              <w:top w:val="single" w:sz="4" w:space="0" w:color="000000"/>
              <w:left w:val="single" w:sz="4" w:space="0" w:color="000000"/>
              <w:bottom w:val="double" w:sz="4" w:space="0" w:color="auto"/>
            </w:tcBorders>
            <w:shd w:val="clear" w:color="auto" w:fill="auto"/>
            <w:vAlign w:val="center"/>
          </w:tcPr>
          <w:p w14:paraId="3DE0681B" w14:textId="77777777" w:rsidR="005D6794" w:rsidRPr="00450766" w:rsidRDefault="005D6794" w:rsidP="00BD0E28">
            <w:pPr>
              <w:suppressAutoHyphens/>
              <w:snapToGrid w:val="0"/>
              <w:jc w:val="center"/>
              <w:rPr>
                <w:b/>
                <w:sz w:val="24"/>
                <w:szCs w:val="24"/>
                <w:lang w:val="en-GB" w:eastAsia="ar-SA"/>
              </w:rPr>
            </w:pPr>
          </w:p>
        </w:tc>
        <w:tc>
          <w:tcPr>
            <w:tcW w:w="1712" w:type="dxa"/>
            <w:tcBorders>
              <w:top w:val="single" w:sz="4" w:space="0" w:color="000000"/>
              <w:left w:val="single" w:sz="4" w:space="0" w:color="000000"/>
              <w:bottom w:val="double" w:sz="4" w:space="0" w:color="auto"/>
              <w:right w:val="double" w:sz="2" w:space="0" w:color="000000"/>
            </w:tcBorders>
            <w:shd w:val="clear" w:color="auto" w:fill="auto"/>
            <w:vAlign w:val="center"/>
          </w:tcPr>
          <w:p w14:paraId="6506B92F" w14:textId="77777777" w:rsidR="005D6794" w:rsidRPr="00450766" w:rsidRDefault="005D6794" w:rsidP="00BD0E28">
            <w:pPr>
              <w:suppressAutoHyphens/>
              <w:snapToGrid w:val="0"/>
              <w:jc w:val="center"/>
              <w:rPr>
                <w:b/>
                <w:sz w:val="24"/>
                <w:szCs w:val="24"/>
                <w:lang w:val="en-GB" w:eastAsia="ar-SA"/>
              </w:rPr>
            </w:pPr>
          </w:p>
        </w:tc>
      </w:tr>
    </w:tbl>
    <w:p w14:paraId="397C255F" w14:textId="77777777" w:rsidR="00E24392" w:rsidRPr="00450766" w:rsidRDefault="00E24392" w:rsidP="00BC1324">
      <w:pPr>
        <w:suppressAutoHyphens/>
        <w:jc w:val="both"/>
        <w:rPr>
          <w:sz w:val="24"/>
          <w:szCs w:val="24"/>
          <w:lang w:val="en-GB" w:eastAsia="ar-SA"/>
        </w:rPr>
      </w:pPr>
    </w:p>
    <w:p w14:paraId="6AB28F11" w14:textId="77777777" w:rsidR="00E24392" w:rsidRPr="00450766" w:rsidRDefault="00035310" w:rsidP="00BC1324">
      <w:pPr>
        <w:suppressAutoHyphens/>
        <w:ind w:firstLine="720"/>
        <w:jc w:val="both"/>
        <w:rPr>
          <w:sz w:val="24"/>
          <w:szCs w:val="24"/>
        </w:rPr>
      </w:pPr>
      <w:r w:rsidRPr="00450766">
        <w:rPr>
          <w:sz w:val="24"/>
          <w:szCs w:val="24"/>
          <w:lang w:eastAsia="ar-SA"/>
        </w:rPr>
        <w:t xml:space="preserve">Į šią kainą įeina visos išlaidos ir visi mokesčiai, taip pat ir PVM, kuris sudaro </w:t>
      </w:r>
      <w:r w:rsidR="00FF0B4F">
        <w:rPr>
          <w:sz w:val="24"/>
          <w:szCs w:val="24"/>
          <w:lang w:eastAsia="ar-SA"/>
        </w:rPr>
        <w:t>[</w:t>
      </w:r>
      <w:r w:rsidR="00F179CA" w:rsidRPr="00BD0E28">
        <w:rPr>
          <w:bCs/>
          <w:i/>
          <w:iCs/>
          <w:sz w:val="24"/>
          <w:szCs w:val="24"/>
          <w:lang w:eastAsia="ar-SA"/>
        </w:rPr>
        <w:t>suma skaitmenimis</w:t>
      </w:r>
      <w:r w:rsidR="00FF0B4F">
        <w:rPr>
          <w:bCs/>
          <w:sz w:val="24"/>
          <w:szCs w:val="24"/>
          <w:lang w:eastAsia="ar-SA"/>
        </w:rPr>
        <w:t>]</w:t>
      </w:r>
      <w:r w:rsidR="00F279DE" w:rsidRPr="00450766">
        <w:rPr>
          <w:sz w:val="24"/>
          <w:szCs w:val="24"/>
          <w:lang w:eastAsia="ar-SA"/>
        </w:rPr>
        <w:t xml:space="preserve"> Eur, </w:t>
      </w:r>
      <w:r w:rsidR="00DB74E0">
        <w:rPr>
          <w:sz w:val="24"/>
          <w:szCs w:val="24"/>
          <w:lang w:eastAsia="ar-SA"/>
        </w:rPr>
        <w:t>(</w:t>
      </w:r>
      <w:r w:rsidR="00FF0B4F">
        <w:rPr>
          <w:sz w:val="24"/>
          <w:szCs w:val="24"/>
          <w:lang w:eastAsia="ar-SA"/>
        </w:rPr>
        <w:t>[</w:t>
      </w:r>
      <w:r w:rsidR="00F279DE" w:rsidRPr="00BD0E28">
        <w:rPr>
          <w:i/>
          <w:iCs/>
          <w:sz w:val="24"/>
          <w:szCs w:val="24"/>
          <w:lang w:eastAsia="ar-SA"/>
        </w:rPr>
        <w:t>suma žodžiais</w:t>
      </w:r>
      <w:r w:rsidR="00FF0B4F">
        <w:rPr>
          <w:sz w:val="24"/>
          <w:szCs w:val="24"/>
          <w:lang w:eastAsia="ar-SA"/>
        </w:rPr>
        <w:t>]</w:t>
      </w:r>
      <w:r w:rsidR="00DB74E0">
        <w:rPr>
          <w:sz w:val="24"/>
          <w:szCs w:val="24"/>
          <w:lang w:eastAsia="ar-SA"/>
        </w:rPr>
        <w:t>)</w:t>
      </w:r>
      <w:r w:rsidR="00F279DE" w:rsidRPr="00450766">
        <w:rPr>
          <w:sz w:val="24"/>
          <w:szCs w:val="24"/>
          <w:lang w:eastAsia="ar-SA"/>
        </w:rPr>
        <w:t xml:space="preserve"> Eur.</w:t>
      </w:r>
    </w:p>
    <w:p w14:paraId="5F276C0C" w14:textId="77777777" w:rsidR="00E24392" w:rsidRPr="00450766" w:rsidRDefault="00D8710F" w:rsidP="00BC1324">
      <w:pPr>
        <w:suppressAutoHyphens/>
        <w:ind w:firstLine="720"/>
        <w:jc w:val="both"/>
        <w:rPr>
          <w:sz w:val="24"/>
          <w:szCs w:val="24"/>
        </w:rPr>
      </w:pPr>
      <w:r w:rsidRPr="008574A1">
        <w:rPr>
          <w:sz w:val="24"/>
          <w:szCs w:val="24"/>
          <w:lang w:eastAsia="ar-SA"/>
        </w:rPr>
        <w:t xml:space="preserve">Lauko ekranas </w:t>
      </w:r>
      <w:r w:rsidR="00766762" w:rsidRPr="008574A1">
        <w:rPr>
          <w:sz w:val="24"/>
          <w:szCs w:val="24"/>
          <w:lang w:eastAsia="ar-SA"/>
        </w:rPr>
        <w:t xml:space="preserve">su montavimo darbais </w:t>
      </w:r>
      <w:r w:rsidRPr="008574A1">
        <w:rPr>
          <w:sz w:val="24"/>
          <w:szCs w:val="24"/>
          <w:lang w:eastAsia="ar-SA"/>
        </w:rPr>
        <w:t xml:space="preserve">pagal </w:t>
      </w:r>
      <w:r>
        <w:rPr>
          <w:sz w:val="24"/>
          <w:szCs w:val="24"/>
          <w:lang w:eastAsia="ar-SA"/>
        </w:rPr>
        <w:t>techninę</w:t>
      </w:r>
      <w:r w:rsidR="00035310" w:rsidRPr="00680140">
        <w:rPr>
          <w:sz w:val="24"/>
          <w:szCs w:val="24"/>
          <w:lang w:eastAsia="ar-SA"/>
        </w:rPr>
        <w:t xml:space="preserve"> s</w:t>
      </w:r>
      <w:r>
        <w:rPr>
          <w:sz w:val="24"/>
          <w:szCs w:val="24"/>
          <w:lang w:eastAsia="ar-SA"/>
        </w:rPr>
        <w:t>pecifikaciją</w:t>
      </w:r>
      <w:r w:rsidR="00766762" w:rsidRPr="00450766">
        <w:rPr>
          <w:sz w:val="24"/>
          <w:szCs w:val="24"/>
          <w:lang w:eastAsia="ar-SA"/>
        </w:rPr>
        <w:t xml:space="preserve"> atitinka šių Prekių į</w:t>
      </w:r>
      <w:r w:rsidR="00035310" w:rsidRPr="00450766">
        <w:rPr>
          <w:sz w:val="24"/>
          <w:szCs w:val="24"/>
          <w:lang w:eastAsia="ar-SA"/>
        </w:rPr>
        <w:t>sigijimo pir</w:t>
      </w:r>
      <w:r w:rsidR="00F179CA" w:rsidRPr="00450766">
        <w:rPr>
          <w:sz w:val="24"/>
          <w:szCs w:val="24"/>
          <w:lang w:eastAsia="ar-SA"/>
        </w:rPr>
        <w:t>kimo dokumentų reikalavimus ir S</w:t>
      </w:r>
      <w:r w:rsidR="00035310" w:rsidRPr="00450766">
        <w:rPr>
          <w:sz w:val="24"/>
          <w:szCs w:val="24"/>
          <w:lang w:eastAsia="ar-SA"/>
        </w:rPr>
        <w:t>utarties sąlygas.</w:t>
      </w:r>
    </w:p>
    <w:p w14:paraId="0668DF48" w14:textId="77777777" w:rsidR="00E24392" w:rsidRPr="00450766" w:rsidRDefault="00035310" w:rsidP="00BC1324">
      <w:pPr>
        <w:suppressAutoHyphens/>
        <w:ind w:firstLine="720"/>
        <w:jc w:val="both"/>
        <w:rPr>
          <w:sz w:val="24"/>
          <w:szCs w:val="24"/>
          <w:lang w:eastAsia="ar-SA"/>
        </w:rPr>
      </w:pPr>
      <w:r w:rsidRPr="00450766">
        <w:rPr>
          <w:sz w:val="24"/>
          <w:szCs w:val="24"/>
          <w:lang w:eastAsia="ar-SA"/>
        </w:rPr>
        <w:t>Pirkėjas</w:t>
      </w:r>
      <w:r w:rsidR="00F179CA" w:rsidRPr="00450766">
        <w:rPr>
          <w:sz w:val="24"/>
          <w:szCs w:val="24"/>
          <w:lang w:eastAsia="ar-SA"/>
        </w:rPr>
        <w:t>,</w:t>
      </w:r>
      <w:r w:rsidRPr="00450766">
        <w:rPr>
          <w:sz w:val="24"/>
          <w:szCs w:val="24"/>
          <w:lang w:eastAsia="ar-SA"/>
        </w:rPr>
        <w:t xml:space="preserve"> pasirašydamas šį aktą</w:t>
      </w:r>
      <w:r w:rsidR="00FF0B4F">
        <w:rPr>
          <w:sz w:val="24"/>
          <w:szCs w:val="24"/>
          <w:lang w:eastAsia="ar-SA"/>
        </w:rPr>
        <w:t>,</w:t>
      </w:r>
      <w:r w:rsidRPr="00450766">
        <w:rPr>
          <w:sz w:val="24"/>
          <w:szCs w:val="24"/>
          <w:lang w:eastAsia="ar-SA"/>
        </w:rPr>
        <w:t xml:space="preserve"> patvirtina, kad</w:t>
      </w:r>
      <w:r w:rsidR="00766762" w:rsidRPr="00450766">
        <w:rPr>
          <w:sz w:val="24"/>
          <w:szCs w:val="24"/>
          <w:lang w:eastAsia="ar-SA"/>
        </w:rPr>
        <w:t xml:space="preserve"> pateiktas ir sumontuotas </w:t>
      </w:r>
      <w:r w:rsidR="00FF0B4F">
        <w:rPr>
          <w:sz w:val="24"/>
          <w:szCs w:val="24"/>
          <w:lang w:eastAsia="ar-SA"/>
        </w:rPr>
        <w:t>P</w:t>
      </w:r>
      <w:r w:rsidR="00766762" w:rsidRPr="00450766">
        <w:rPr>
          <w:sz w:val="24"/>
          <w:szCs w:val="24"/>
          <w:lang w:eastAsia="ar-SA"/>
        </w:rPr>
        <w:t>rekes</w:t>
      </w:r>
      <w:r w:rsidRPr="00450766">
        <w:rPr>
          <w:sz w:val="24"/>
          <w:szCs w:val="24"/>
          <w:lang w:eastAsia="ar-SA"/>
        </w:rPr>
        <w:t xml:space="preserve"> apžiūrėjo, pretenzijų dėl </w:t>
      </w:r>
      <w:r w:rsidR="00FF0B4F">
        <w:rPr>
          <w:sz w:val="24"/>
          <w:szCs w:val="24"/>
          <w:lang w:eastAsia="ar-SA"/>
        </w:rPr>
        <w:t xml:space="preserve">Prekių </w:t>
      </w:r>
      <w:r w:rsidRPr="00450766">
        <w:rPr>
          <w:sz w:val="24"/>
          <w:szCs w:val="24"/>
          <w:lang w:eastAsia="ar-SA"/>
        </w:rPr>
        <w:t>būklės ir komplektacijos neturi.</w:t>
      </w:r>
    </w:p>
    <w:p w14:paraId="004A753F" w14:textId="77777777" w:rsidR="00E24392" w:rsidRPr="00450766" w:rsidRDefault="00E24392" w:rsidP="00BC1324">
      <w:pPr>
        <w:suppressAutoHyphens/>
        <w:jc w:val="both"/>
        <w:rPr>
          <w:sz w:val="24"/>
          <w:szCs w:val="24"/>
          <w:lang w:eastAsia="ar-SA"/>
        </w:rPr>
      </w:pPr>
    </w:p>
    <w:p w14:paraId="4380AC2E" w14:textId="77777777" w:rsidR="00E24392" w:rsidRPr="00450766" w:rsidRDefault="00035310" w:rsidP="00BC1324">
      <w:pPr>
        <w:suppressAutoHyphens/>
        <w:ind w:firstLine="720"/>
        <w:jc w:val="both"/>
        <w:rPr>
          <w:sz w:val="24"/>
          <w:szCs w:val="24"/>
        </w:rPr>
      </w:pPr>
      <w:r w:rsidRPr="00450766">
        <w:rPr>
          <w:sz w:val="24"/>
          <w:szCs w:val="24"/>
          <w:lang w:eastAsia="ar-SA"/>
        </w:rPr>
        <w:t xml:space="preserve">Prekių priėmimo–perdavimo aktas </w:t>
      </w:r>
      <w:r w:rsidR="00766762" w:rsidRPr="00450766">
        <w:rPr>
          <w:sz w:val="24"/>
          <w:szCs w:val="24"/>
          <w:lang w:eastAsia="ar-SA"/>
        </w:rPr>
        <w:t xml:space="preserve">abiejų Šalių </w:t>
      </w:r>
      <w:r w:rsidRPr="00450766">
        <w:rPr>
          <w:sz w:val="24"/>
          <w:szCs w:val="24"/>
          <w:lang w:eastAsia="ar-SA"/>
        </w:rPr>
        <w:t>pasirašomas</w:t>
      </w:r>
      <w:r w:rsidR="00766762" w:rsidRPr="00450766">
        <w:rPr>
          <w:sz w:val="24"/>
          <w:szCs w:val="24"/>
          <w:lang w:eastAsia="ar-SA"/>
        </w:rPr>
        <w:t xml:space="preserve"> kvalifikuotu elektroniniu parašu.</w:t>
      </w:r>
    </w:p>
    <w:p w14:paraId="3A5A46B1" w14:textId="77777777" w:rsidR="00E24392" w:rsidRDefault="00E24392" w:rsidP="00BC1324">
      <w:pPr>
        <w:suppressAutoHyphens/>
        <w:jc w:val="both"/>
        <w:rPr>
          <w:sz w:val="24"/>
          <w:szCs w:val="24"/>
          <w:lang w:eastAsia="ar-SA"/>
        </w:rPr>
      </w:pPr>
    </w:p>
    <w:p w14:paraId="3456BE55" w14:textId="77777777" w:rsidR="00FF0B4F" w:rsidRPr="00450766" w:rsidRDefault="00FF0B4F" w:rsidP="00BC1324">
      <w:pPr>
        <w:suppressAutoHyphens/>
        <w:jc w:val="both"/>
        <w:rPr>
          <w:sz w:val="24"/>
          <w:szCs w:val="24"/>
          <w:lang w:eastAsia="ar-SA"/>
        </w:rPr>
      </w:pPr>
    </w:p>
    <w:tbl>
      <w:tblPr>
        <w:tblW w:w="10161" w:type="dxa"/>
        <w:tblLook w:val="0000" w:firstRow="0" w:lastRow="0" w:firstColumn="0" w:lastColumn="0" w:noHBand="0" w:noVBand="0"/>
      </w:tblPr>
      <w:tblGrid>
        <w:gridCol w:w="10382"/>
        <w:gridCol w:w="394"/>
        <w:gridCol w:w="9988"/>
        <w:gridCol w:w="11"/>
      </w:tblGrid>
      <w:tr w:rsidR="0052029E" w:rsidRPr="00450766" w14:paraId="788DEE77" w14:textId="77777777" w:rsidTr="0052029E">
        <w:tc>
          <w:tcPr>
            <w:tcW w:w="4957" w:type="dxa"/>
            <w:tcBorders>
              <w:top w:val="single" w:sz="4" w:space="0" w:color="FFFFFF"/>
              <w:left w:val="single" w:sz="4" w:space="0" w:color="FFFFFF"/>
              <w:bottom w:val="single" w:sz="4" w:space="0" w:color="FFFFFF"/>
            </w:tcBorders>
            <w:shd w:val="clear" w:color="auto" w:fill="auto"/>
          </w:tcPr>
          <w:tbl>
            <w:tblPr>
              <w:tblW w:w="10161" w:type="dxa"/>
              <w:tblLook w:val="0000" w:firstRow="0" w:lastRow="0" w:firstColumn="0" w:lastColumn="0" w:noHBand="0" w:noVBand="0"/>
            </w:tblPr>
            <w:tblGrid>
              <w:gridCol w:w="4984"/>
              <w:gridCol w:w="5177"/>
            </w:tblGrid>
            <w:tr w:rsidR="0052029E" w:rsidRPr="00F847C0" w14:paraId="4C658117" w14:textId="77777777" w:rsidTr="005A7346">
              <w:tc>
                <w:tcPr>
                  <w:tcW w:w="4957" w:type="dxa"/>
                  <w:tcBorders>
                    <w:top w:val="single" w:sz="4" w:space="0" w:color="FFFFFF"/>
                    <w:left w:val="single" w:sz="4" w:space="0" w:color="FFFFFF"/>
                    <w:bottom w:val="single" w:sz="4" w:space="0" w:color="FFFFFF"/>
                  </w:tcBorders>
                  <w:shd w:val="clear" w:color="auto" w:fill="auto"/>
                </w:tcPr>
                <w:p w14:paraId="76C14B0F" w14:textId="77777777" w:rsidR="0052029E" w:rsidRPr="00F847C0" w:rsidRDefault="0052029E" w:rsidP="0052029E">
                  <w:pPr>
                    <w:tabs>
                      <w:tab w:val="left" w:pos="907"/>
                    </w:tabs>
                    <w:jc w:val="both"/>
                    <w:rPr>
                      <w:b/>
                      <w:sz w:val="24"/>
                      <w:szCs w:val="24"/>
                    </w:rPr>
                  </w:pPr>
                  <w:r w:rsidRPr="00F847C0">
                    <w:rPr>
                      <w:b/>
                      <w:sz w:val="24"/>
                      <w:szCs w:val="24"/>
                    </w:rPr>
                    <w:t xml:space="preserve">Pirkėjas </w:t>
                  </w:r>
                </w:p>
                <w:p w14:paraId="70698372" w14:textId="77777777" w:rsidR="0052029E" w:rsidRPr="00F847C0" w:rsidRDefault="0052029E" w:rsidP="0052029E">
                  <w:pPr>
                    <w:pStyle w:val="Pagrindinistekstas"/>
                    <w:tabs>
                      <w:tab w:val="num" w:pos="907"/>
                    </w:tabs>
                    <w:rPr>
                      <w:b/>
                      <w:sz w:val="24"/>
                      <w:szCs w:val="24"/>
                    </w:rPr>
                  </w:pPr>
                </w:p>
                <w:p w14:paraId="1AE49624" w14:textId="77777777" w:rsidR="0052029E" w:rsidRPr="00F847C0" w:rsidRDefault="0052029E" w:rsidP="0052029E">
                  <w:pPr>
                    <w:ind w:right="252"/>
                    <w:rPr>
                      <w:sz w:val="24"/>
                      <w:szCs w:val="24"/>
                    </w:rPr>
                  </w:pPr>
                  <w:r w:rsidRPr="00F847C0">
                    <w:rPr>
                      <w:sz w:val="24"/>
                      <w:szCs w:val="24"/>
                    </w:rPr>
                    <w:t>Panevėžio miesto savivaldybės administracija</w:t>
                  </w:r>
                </w:p>
                <w:p w14:paraId="4E60A1F1" w14:textId="77777777" w:rsidR="0052029E" w:rsidRPr="00F847C0" w:rsidRDefault="0052029E" w:rsidP="0052029E">
                  <w:pPr>
                    <w:ind w:right="252"/>
                    <w:rPr>
                      <w:sz w:val="24"/>
                      <w:szCs w:val="24"/>
                    </w:rPr>
                  </w:pPr>
                  <w:r w:rsidRPr="00F847C0">
                    <w:rPr>
                      <w:sz w:val="24"/>
                      <w:szCs w:val="24"/>
                    </w:rPr>
                    <w:t>Kodas 288724610</w:t>
                  </w:r>
                </w:p>
                <w:p w14:paraId="6C318399" w14:textId="77777777" w:rsidR="0052029E" w:rsidRPr="00F847C0" w:rsidRDefault="0052029E" w:rsidP="0052029E">
                  <w:pPr>
                    <w:ind w:right="252"/>
                    <w:rPr>
                      <w:sz w:val="24"/>
                      <w:szCs w:val="24"/>
                    </w:rPr>
                  </w:pPr>
                  <w:r w:rsidRPr="00F847C0">
                    <w:rPr>
                      <w:sz w:val="24"/>
                      <w:szCs w:val="24"/>
                    </w:rPr>
                    <w:t>Ne PVM mokėtojas</w:t>
                  </w:r>
                </w:p>
                <w:p w14:paraId="429277BF" w14:textId="77777777" w:rsidR="0052029E" w:rsidRPr="00F847C0" w:rsidRDefault="0052029E" w:rsidP="0052029E">
                  <w:pPr>
                    <w:ind w:right="252"/>
                    <w:jc w:val="both"/>
                    <w:rPr>
                      <w:sz w:val="24"/>
                      <w:szCs w:val="24"/>
                    </w:rPr>
                  </w:pPr>
                  <w:r w:rsidRPr="00F847C0">
                    <w:rPr>
                      <w:sz w:val="24"/>
                      <w:szCs w:val="24"/>
                    </w:rPr>
                    <w:t>Laisvės a. 20, 35200 Panevėžys</w:t>
                  </w:r>
                </w:p>
                <w:p w14:paraId="0808BB46" w14:textId="77777777" w:rsidR="0052029E" w:rsidRPr="00F847C0" w:rsidRDefault="0052029E" w:rsidP="0052029E">
                  <w:pPr>
                    <w:jc w:val="both"/>
                    <w:rPr>
                      <w:rFonts w:eastAsia="Calibri"/>
                      <w:sz w:val="24"/>
                      <w:szCs w:val="24"/>
                    </w:rPr>
                  </w:pPr>
                  <w:r w:rsidRPr="00F847C0">
                    <w:rPr>
                      <w:sz w:val="24"/>
                      <w:szCs w:val="24"/>
                    </w:rPr>
                    <w:t xml:space="preserve">A. s. </w:t>
                  </w:r>
                  <w:r w:rsidRPr="00F847C0">
                    <w:rPr>
                      <w:rFonts w:eastAsia="Calibri"/>
                      <w:sz w:val="24"/>
                      <w:szCs w:val="24"/>
                    </w:rPr>
                    <w:t>LT43 7300 0100 9785 8217</w:t>
                  </w:r>
                </w:p>
                <w:p w14:paraId="52051A96" w14:textId="77777777" w:rsidR="0052029E" w:rsidRPr="00F847C0" w:rsidRDefault="0052029E" w:rsidP="0052029E">
                  <w:pPr>
                    <w:ind w:right="252"/>
                    <w:jc w:val="both"/>
                    <w:rPr>
                      <w:sz w:val="24"/>
                      <w:szCs w:val="24"/>
                    </w:rPr>
                  </w:pPr>
                  <w:r w:rsidRPr="00F847C0">
                    <w:rPr>
                      <w:sz w:val="24"/>
                      <w:szCs w:val="24"/>
                    </w:rPr>
                    <w:t>Bankas Swedbank, AB</w:t>
                  </w:r>
                </w:p>
                <w:p w14:paraId="28D9C223" w14:textId="77777777" w:rsidR="0052029E" w:rsidRPr="00F847C0" w:rsidRDefault="0052029E" w:rsidP="0052029E">
                  <w:pPr>
                    <w:ind w:right="252"/>
                    <w:jc w:val="both"/>
                    <w:rPr>
                      <w:sz w:val="24"/>
                      <w:szCs w:val="24"/>
                    </w:rPr>
                  </w:pPr>
                  <w:r w:rsidRPr="00F847C0">
                    <w:rPr>
                      <w:sz w:val="24"/>
                      <w:szCs w:val="24"/>
                    </w:rPr>
                    <w:t>Banko kodas 73000</w:t>
                  </w:r>
                </w:p>
                <w:p w14:paraId="44F983CB" w14:textId="77777777" w:rsidR="0052029E" w:rsidRPr="00F847C0" w:rsidRDefault="0052029E" w:rsidP="0052029E">
                  <w:pPr>
                    <w:tabs>
                      <w:tab w:val="left" w:pos="5130"/>
                    </w:tabs>
                    <w:jc w:val="both"/>
                    <w:rPr>
                      <w:sz w:val="24"/>
                      <w:szCs w:val="24"/>
                    </w:rPr>
                  </w:pPr>
                  <w:r w:rsidRPr="00F847C0">
                    <w:rPr>
                      <w:sz w:val="24"/>
                      <w:szCs w:val="24"/>
                    </w:rPr>
                    <w:t>Tel. 8 45 501360</w:t>
                  </w:r>
                </w:p>
                <w:p w14:paraId="3341DCBC" w14:textId="77777777" w:rsidR="0052029E" w:rsidRPr="0052029E" w:rsidRDefault="0052029E" w:rsidP="0052029E">
                  <w:pPr>
                    <w:jc w:val="both"/>
                    <w:rPr>
                      <w:rStyle w:val="Hipersaitas"/>
                      <w:color w:val="auto"/>
                      <w:sz w:val="24"/>
                      <w:szCs w:val="24"/>
                      <w:u w:val="none"/>
                    </w:rPr>
                  </w:pPr>
                  <w:r w:rsidRPr="00F847C0">
                    <w:rPr>
                      <w:sz w:val="24"/>
                      <w:szCs w:val="24"/>
                    </w:rPr>
                    <w:t xml:space="preserve">El. paštas: </w:t>
                  </w:r>
                  <w:hyperlink r:id="rId10" w:history="1">
                    <w:r w:rsidRPr="0052029E">
                      <w:rPr>
                        <w:rStyle w:val="Hipersaitas"/>
                        <w:color w:val="auto"/>
                        <w:sz w:val="24"/>
                        <w:szCs w:val="24"/>
                        <w:u w:val="none"/>
                      </w:rPr>
                      <w:t>administracija@panevezys.lt</w:t>
                    </w:r>
                  </w:hyperlink>
                </w:p>
                <w:p w14:paraId="00BDF7E9" w14:textId="77777777" w:rsidR="0052029E" w:rsidRPr="0052029E" w:rsidRDefault="0052029E" w:rsidP="0052029E">
                  <w:pPr>
                    <w:jc w:val="both"/>
                    <w:rPr>
                      <w:rStyle w:val="Hipersaitas"/>
                      <w:color w:val="auto"/>
                      <w:u w:val="none"/>
                    </w:rPr>
                  </w:pPr>
                </w:p>
                <w:p w14:paraId="12DC506F" w14:textId="77777777" w:rsidR="0052029E" w:rsidRPr="00F847C0" w:rsidRDefault="0052029E" w:rsidP="0052029E">
                  <w:pPr>
                    <w:jc w:val="both"/>
                    <w:rPr>
                      <w:rStyle w:val="Hipersaitas"/>
                      <w:color w:val="auto"/>
                      <w:sz w:val="24"/>
                      <w:szCs w:val="24"/>
                      <w:u w:val="none"/>
                    </w:rPr>
                  </w:pPr>
                  <w:r w:rsidRPr="00F847C0">
                    <w:rPr>
                      <w:rStyle w:val="Hipersaitas"/>
                      <w:color w:val="auto"/>
                      <w:sz w:val="24"/>
                      <w:szCs w:val="24"/>
                      <w:u w:val="none"/>
                    </w:rPr>
                    <w:t xml:space="preserve">Administracijos direktorius </w:t>
                  </w:r>
                </w:p>
                <w:p w14:paraId="45CD15D5" w14:textId="195CE5AC" w:rsidR="0052029E" w:rsidRPr="00F847C0" w:rsidRDefault="0052029E" w:rsidP="0052029E">
                  <w:pPr>
                    <w:jc w:val="both"/>
                    <w:rPr>
                      <w:rFonts w:eastAsia="Calibri"/>
                      <w:sz w:val="24"/>
                      <w:szCs w:val="24"/>
                    </w:rPr>
                  </w:pPr>
                  <w:r w:rsidRPr="00F847C0">
                    <w:rPr>
                      <w:rStyle w:val="Hipersaitas"/>
                      <w:color w:val="auto"/>
                      <w:sz w:val="24"/>
                      <w:szCs w:val="24"/>
                      <w:u w:val="none"/>
                    </w:rPr>
                    <w:t>Tomas Jukna</w:t>
                  </w:r>
                </w:p>
              </w:tc>
              <w:tc>
                <w:tcPr>
                  <w:tcW w:w="5149" w:type="dxa"/>
                  <w:tcBorders>
                    <w:top w:val="single" w:sz="4" w:space="0" w:color="FFFFFF"/>
                    <w:left w:val="single" w:sz="4" w:space="0" w:color="FFFFFF"/>
                    <w:bottom w:val="single" w:sz="4" w:space="0" w:color="FFFFFF"/>
                  </w:tcBorders>
                  <w:shd w:val="clear" w:color="auto" w:fill="auto"/>
                </w:tcPr>
                <w:p w14:paraId="67CB7174" w14:textId="77777777" w:rsidR="0052029E" w:rsidRPr="00F847C0" w:rsidRDefault="0052029E" w:rsidP="0052029E">
                  <w:pPr>
                    <w:tabs>
                      <w:tab w:val="left" w:pos="907"/>
                    </w:tabs>
                    <w:jc w:val="both"/>
                    <w:rPr>
                      <w:b/>
                      <w:sz w:val="24"/>
                      <w:szCs w:val="24"/>
                    </w:rPr>
                  </w:pPr>
                  <w:r w:rsidRPr="00F847C0">
                    <w:rPr>
                      <w:b/>
                      <w:sz w:val="24"/>
                      <w:szCs w:val="24"/>
                    </w:rPr>
                    <w:t xml:space="preserve"> Tiekėjas </w:t>
                  </w:r>
                </w:p>
                <w:p w14:paraId="02CC709F" w14:textId="77777777" w:rsidR="0052029E" w:rsidRPr="00F847C0" w:rsidRDefault="0052029E" w:rsidP="0052029E">
                  <w:pPr>
                    <w:tabs>
                      <w:tab w:val="left" w:pos="907"/>
                    </w:tabs>
                    <w:jc w:val="both"/>
                    <w:rPr>
                      <w:sz w:val="24"/>
                      <w:szCs w:val="24"/>
                    </w:rPr>
                  </w:pPr>
                </w:p>
                <w:p w14:paraId="78093270" w14:textId="77777777" w:rsidR="0052029E" w:rsidRPr="00F847C0" w:rsidRDefault="0052029E" w:rsidP="0052029E">
                  <w:pPr>
                    <w:ind w:right="252"/>
                    <w:jc w:val="both"/>
                    <w:rPr>
                      <w:rFonts w:eastAsia="Calibri"/>
                      <w:b/>
                      <w:iCs/>
                      <w:sz w:val="24"/>
                      <w:szCs w:val="24"/>
                    </w:rPr>
                  </w:pPr>
                  <w:r w:rsidRPr="00F847C0">
                    <w:rPr>
                      <w:rFonts w:eastAsia="Calibri"/>
                      <w:iCs/>
                      <w:sz w:val="24"/>
                      <w:szCs w:val="24"/>
                    </w:rPr>
                    <w:t>UAB Ruksa</w:t>
                  </w:r>
                </w:p>
                <w:p w14:paraId="13E0F91D" w14:textId="77777777" w:rsidR="0052029E" w:rsidRPr="00F847C0" w:rsidRDefault="0052029E" w:rsidP="0052029E">
                  <w:pPr>
                    <w:ind w:right="252"/>
                    <w:jc w:val="both"/>
                    <w:rPr>
                      <w:rFonts w:eastAsia="Calibri"/>
                      <w:iCs/>
                      <w:sz w:val="24"/>
                      <w:szCs w:val="24"/>
                    </w:rPr>
                  </w:pPr>
                  <w:r w:rsidRPr="00F847C0">
                    <w:rPr>
                      <w:rFonts w:eastAsia="Calibri"/>
                      <w:sz w:val="24"/>
                      <w:szCs w:val="24"/>
                    </w:rPr>
                    <w:t>Kodas 304408372</w:t>
                  </w:r>
                </w:p>
                <w:p w14:paraId="38C192D8" w14:textId="77777777" w:rsidR="0052029E" w:rsidRPr="00F847C0" w:rsidRDefault="0052029E" w:rsidP="0052029E">
                  <w:pPr>
                    <w:ind w:right="252"/>
                    <w:jc w:val="both"/>
                    <w:rPr>
                      <w:rFonts w:eastAsia="Calibri"/>
                      <w:bCs/>
                      <w:sz w:val="24"/>
                      <w:szCs w:val="24"/>
                    </w:rPr>
                  </w:pPr>
                  <w:r w:rsidRPr="00F847C0">
                    <w:rPr>
                      <w:rFonts w:eastAsia="Calibri"/>
                      <w:bCs/>
                      <w:sz w:val="24"/>
                      <w:szCs w:val="24"/>
                    </w:rPr>
                    <w:t>PVM mokėtojo kodas LT100011030419</w:t>
                  </w:r>
                </w:p>
                <w:p w14:paraId="752B42FB" w14:textId="77777777" w:rsidR="0052029E" w:rsidRPr="00F847C0" w:rsidRDefault="0052029E" w:rsidP="0052029E">
                  <w:pPr>
                    <w:ind w:right="252"/>
                    <w:jc w:val="both"/>
                    <w:rPr>
                      <w:rFonts w:eastAsia="Calibri"/>
                      <w:iCs/>
                      <w:sz w:val="24"/>
                      <w:szCs w:val="24"/>
                    </w:rPr>
                  </w:pPr>
                  <w:r w:rsidRPr="00F847C0">
                    <w:rPr>
                      <w:rFonts w:eastAsia="Calibri"/>
                      <w:iCs/>
                      <w:sz w:val="24"/>
                      <w:szCs w:val="24"/>
                    </w:rPr>
                    <w:t>Žarijų g.4, Vilnius</w:t>
                  </w:r>
                </w:p>
                <w:p w14:paraId="17B58136" w14:textId="77777777" w:rsidR="0052029E" w:rsidRPr="00F847C0" w:rsidRDefault="0052029E" w:rsidP="0052029E">
                  <w:pPr>
                    <w:ind w:right="252"/>
                    <w:jc w:val="both"/>
                    <w:rPr>
                      <w:rFonts w:eastAsia="Calibri"/>
                      <w:i/>
                      <w:sz w:val="24"/>
                      <w:szCs w:val="24"/>
                    </w:rPr>
                  </w:pPr>
                  <w:r w:rsidRPr="00F847C0">
                    <w:rPr>
                      <w:rFonts w:eastAsia="Calibri"/>
                      <w:iCs/>
                      <w:sz w:val="24"/>
                      <w:szCs w:val="24"/>
                    </w:rPr>
                    <w:t>Tel.</w:t>
                  </w:r>
                  <w:r w:rsidRPr="00F847C0">
                    <w:rPr>
                      <w:noProof/>
                      <w:sz w:val="24"/>
                      <w:szCs w:val="24"/>
                      <w:lang w:eastAsia="lt-LT"/>
                    </w:rPr>
                    <w:t>8 604 56188</w:t>
                  </w:r>
                </w:p>
                <w:p w14:paraId="292AA8FE" w14:textId="77777777" w:rsidR="0052029E" w:rsidRPr="00F847C0" w:rsidRDefault="0052029E" w:rsidP="0052029E">
                  <w:pPr>
                    <w:jc w:val="both"/>
                    <w:rPr>
                      <w:noProof/>
                      <w:sz w:val="24"/>
                      <w:szCs w:val="24"/>
                      <w:lang w:val="en-US" w:eastAsia="lt-LT"/>
                    </w:rPr>
                  </w:pPr>
                  <w:r w:rsidRPr="00F847C0">
                    <w:rPr>
                      <w:rFonts w:eastAsia="Calibri"/>
                      <w:iCs/>
                      <w:sz w:val="24"/>
                      <w:szCs w:val="24"/>
                    </w:rPr>
                    <w:t xml:space="preserve">El. paštas </w:t>
                  </w:r>
                  <w:r w:rsidRPr="00F847C0">
                    <w:rPr>
                      <w:noProof/>
                      <w:sz w:val="24"/>
                      <w:szCs w:val="24"/>
                      <w:lang w:eastAsia="lt-LT"/>
                    </w:rPr>
                    <w:t>info</w:t>
                  </w:r>
                  <w:r w:rsidRPr="00F847C0">
                    <w:rPr>
                      <w:noProof/>
                      <w:sz w:val="24"/>
                      <w:szCs w:val="24"/>
                      <w:lang w:val="en-US" w:eastAsia="lt-LT"/>
                    </w:rPr>
                    <w:t>@ruksa.lt</w:t>
                  </w:r>
                </w:p>
                <w:p w14:paraId="64A1F0D6" w14:textId="77777777" w:rsidR="0052029E" w:rsidRPr="00F847C0" w:rsidRDefault="0052029E" w:rsidP="0052029E">
                  <w:pPr>
                    <w:tabs>
                      <w:tab w:val="left" w:pos="5130"/>
                    </w:tabs>
                    <w:jc w:val="both"/>
                    <w:rPr>
                      <w:rFonts w:eastAsia="Calibri"/>
                      <w:sz w:val="24"/>
                      <w:szCs w:val="24"/>
                    </w:rPr>
                  </w:pPr>
                  <w:r w:rsidRPr="00F847C0">
                    <w:rPr>
                      <w:rFonts w:eastAsia="Calibri"/>
                      <w:sz w:val="24"/>
                      <w:szCs w:val="24"/>
                    </w:rPr>
                    <w:t xml:space="preserve">A. s. Nr. </w:t>
                  </w:r>
                  <w:r w:rsidRPr="00F847C0">
                    <w:rPr>
                      <w:color w:val="333333"/>
                      <w:sz w:val="24"/>
                      <w:szCs w:val="24"/>
                      <w:lang w:val="en-US"/>
                    </w:rPr>
                    <w:t>LT147300010171448080</w:t>
                  </w:r>
                </w:p>
                <w:p w14:paraId="33A13668" w14:textId="77777777" w:rsidR="0052029E" w:rsidRPr="00F847C0" w:rsidRDefault="0052029E" w:rsidP="0052029E">
                  <w:pPr>
                    <w:tabs>
                      <w:tab w:val="left" w:pos="5130"/>
                    </w:tabs>
                    <w:jc w:val="both"/>
                    <w:rPr>
                      <w:iCs/>
                      <w:sz w:val="24"/>
                      <w:szCs w:val="24"/>
                    </w:rPr>
                  </w:pPr>
                  <w:r w:rsidRPr="00F847C0">
                    <w:rPr>
                      <w:sz w:val="24"/>
                      <w:szCs w:val="24"/>
                    </w:rPr>
                    <w:t>Bankas AB „SWEDBANK“</w:t>
                  </w:r>
                </w:p>
                <w:p w14:paraId="4AB10680" w14:textId="77777777" w:rsidR="0052029E" w:rsidRPr="00F847C0" w:rsidRDefault="0052029E" w:rsidP="0052029E">
                  <w:pPr>
                    <w:tabs>
                      <w:tab w:val="left" w:pos="5130"/>
                    </w:tabs>
                    <w:jc w:val="both"/>
                    <w:rPr>
                      <w:iCs/>
                      <w:sz w:val="24"/>
                      <w:szCs w:val="24"/>
                    </w:rPr>
                  </w:pPr>
                  <w:r w:rsidRPr="00F847C0">
                    <w:rPr>
                      <w:sz w:val="24"/>
                      <w:szCs w:val="24"/>
                    </w:rPr>
                    <w:t>Banko kodas</w:t>
                  </w:r>
                  <w:r w:rsidRPr="00F847C0">
                    <w:rPr>
                      <w:iCs/>
                      <w:sz w:val="24"/>
                      <w:szCs w:val="24"/>
                    </w:rPr>
                    <w:t>73000</w:t>
                  </w:r>
                </w:p>
                <w:p w14:paraId="04534AB9" w14:textId="77777777" w:rsidR="0052029E" w:rsidRPr="00F847C0" w:rsidRDefault="0052029E" w:rsidP="0052029E">
                  <w:pPr>
                    <w:tabs>
                      <w:tab w:val="left" w:pos="5130"/>
                    </w:tabs>
                    <w:jc w:val="both"/>
                    <w:rPr>
                      <w:sz w:val="24"/>
                      <w:szCs w:val="24"/>
                    </w:rPr>
                  </w:pPr>
                </w:p>
                <w:p w14:paraId="0A66561B" w14:textId="77777777" w:rsidR="0052029E" w:rsidRPr="00F847C0" w:rsidRDefault="0052029E" w:rsidP="0052029E">
                  <w:pPr>
                    <w:tabs>
                      <w:tab w:val="left" w:pos="5130"/>
                    </w:tabs>
                    <w:jc w:val="both"/>
                    <w:rPr>
                      <w:sz w:val="24"/>
                      <w:szCs w:val="24"/>
                    </w:rPr>
                  </w:pPr>
                  <w:r w:rsidRPr="00F847C0">
                    <w:rPr>
                      <w:sz w:val="24"/>
                      <w:szCs w:val="24"/>
                    </w:rPr>
                    <w:t xml:space="preserve">Direktorius </w:t>
                  </w:r>
                </w:p>
                <w:p w14:paraId="4D0B7A74" w14:textId="1C360BC8" w:rsidR="0052029E" w:rsidRPr="00F847C0" w:rsidRDefault="0052029E" w:rsidP="0052029E">
                  <w:pPr>
                    <w:tabs>
                      <w:tab w:val="left" w:pos="5130"/>
                    </w:tabs>
                    <w:jc w:val="both"/>
                    <w:rPr>
                      <w:rFonts w:eastAsia="Calibri"/>
                      <w:sz w:val="24"/>
                      <w:szCs w:val="24"/>
                    </w:rPr>
                  </w:pPr>
                  <w:r w:rsidRPr="00F847C0">
                    <w:rPr>
                      <w:rFonts w:eastAsia="Calibri"/>
                      <w:sz w:val="24"/>
                      <w:szCs w:val="24"/>
                    </w:rPr>
                    <w:t>Darius Kavaliauskas</w:t>
                  </w:r>
                </w:p>
              </w:tc>
            </w:tr>
          </w:tbl>
          <w:p w14:paraId="72508157" w14:textId="77777777" w:rsidR="0052029E" w:rsidRPr="00450766" w:rsidRDefault="0052029E" w:rsidP="0052029E">
            <w:pPr>
              <w:jc w:val="both"/>
              <w:rPr>
                <w:rFonts w:eastAsia="Calibri"/>
                <w:sz w:val="24"/>
                <w:szCs w:val="24"/>
              </w:rPr>
            </w:pPr>
          </w:p>
        </w:tc>
        <w:tc>
          <w:tcPr>
            <w:tcW w:w="5149" w:type="dxa"/>
            <w:gridSpan w:val="2"/>
            <w:tcBorders>
              <w:top w:val="single" w:sz="4" w:space="0" w:color="FFFFFF"/>
              <w:left w:val="single" w:sz="4" w:space="0" w:color="FFFFFF"/>
              <w:bottom w:val="single" w:sz="4" w:space="0" w:color="FFFFFF"/>
            </w:tcBorders>
            <w:shd w:val="clear" w:color="auto" w:fill="auto"/>
          </w:tcPr>
          <w:tbl>
            <w:tblPr>
              <w:tblW w:w="10161" w:type="dxa"/>
              <w:tblLook w:val="0000" w:firstRow="0" w:lastRow="0" w:firstColumn="0" w:lastColumn="0" w:noHBand="0" w:noVBand="0"/>
            </w:tblPr>
            <w:tblGrid>
              <w:gridCol w:w="4984"/>
              <w:gridCol w:w="5177"/>
            </w:tblGrid>
            <w:tr w:rsidR="0052029E" w:rsidRPr="00F847C0" w14:paraId="590E7F49" w14:textId="77777777" w:rsidTr="005A7346">
              <w:tc>
                <w:tcPr>
                  <w:tcW w:w="4957" w:type="dxa"/>
                  <w:tcBorders>
                    <w:top w:val="single" w:sz="4" w:space="0" w:color="FFFFFF"/>
                    <w:left w:val="single" w:sz="4" w:space="0" w:color="FFFFFF"/>
                    <w:bottom w:val="single" w:sz="4" w:space="0" w:color="FFFFFF"/>
                  </w:tcBorders>
                  <w:shd w:val="clear" w:color="auto" w:fill="auto"/>
                </w:tcPr>
                <w:p w14:paraId="6D163E19" w14:textId="77777777" w:rsidR="0052029E" w:rsidRPr="00F847C0" w:rsidRDefault="0052029E" w:rsidP="0052029E">
                  <w:pPr>
                    <w:tabs>
                      <w:tab w:val="left" w:pos="907"/>
                    </w:tabs>
                    <w:jc w:val="both"/>
                    <w:rPr>
                      <w:b/>
                      <w:sz w:val="24"/>
                      <w:szCs w:val="24"/>
                    </w:rPr>
                  </w:pPr>
                  <w:r w:rsidRPr="00F847C0">
                    <w:rPr>
                      <w:b/>
                      <w:sz w:val="24"/>
                      <w:szCs w:val="24"/>
                    </w:rPr>
                    <w:t xml:space="preserve">Pirkėjas </w:t>
                  </w:r>
                </w:p>
                <w:p w14:paraId="095930C2" w14:textId="77777777" w:rsidR="0052029E" w:rsidRPr="00F847C0" w:rsidRDefault="0052029E" w:rsidP="0052029E">
                  <w:pPr>
                    <w:pStyle w:val="Pagrindinistekstas"/>
                    <w:tabs>
                      <w:tab w:val="num" w:pos="907"/>
                    </w:tabs>
                    <w:rPr>
                      <w:b/>
                      <w:sz w:val="24"/>
                      <w:szCs w:val="24"/>
                    </w:rPr>
                  </w:pPr>
                </w:p>
                <w:p w14:paraId="3DB036B4" w14:textId="77777777" w:rsidR="0052029E" w:rsidRPr="00F847C0" w:rsidRDefault="0052029E" w:rsidP="0052029E">
                  <w:pPr>
                    <w:ind w:right="252"/>
                    <w:rPr>
                      <w:sz w:val="24"/>
                      <w:szCs w:val="24"/>
                    </w:rPr>
                  </w:pPr>
                  <w:r w:rsidRPr="00F847C0">
                    <w:rPr>
                      <w:sz w:val="24"/>
                      <w:szCs w:val="24"/>
                    </w:rPr>
                    <w:t>Panevėžio miesto savivaldybės administracija</w:t>
                  </w:r>
                </w:p>
                <w:p w14:paraId="2C2F6205" w14:textId="77777777" w:rsidR="0052029E" w:rsidRPr="00F847C0" w:rsidRDefault="0052029E" w:rsidP="0052029E">
                  <w:pPr>
                    <w:ind w:right="252"/>
                    <w:rPr>
                      <w:sz w:val="24"/>
                      <w:szCs w:val="24"/>
                    </w:rPr>
                  </w:pPr>
                  <w:r w:rsidRPr="00F847C0">
                    <w:rPr>
                      <w:sz w:val="24"/>
                      <w:szCs w:val="24"/>
                    </w:rPr>
                    <w:t>Kodas 288724610</w:t>
                  </w:r>
                </w:p>
                <w:p w14:paraId="30D0305C" w14:textId="77777777" w:rsidR="0052029E" w:rsidRPr="00F847C0" w:rsidRDefault="0052029E" w:rsidP="0052029E">
                  <w:pPr>
                    <w:ind w:right="252"/>
                    <w:rPr>
                      <w:sz w:val="24"/>
                      <w:szCs w:val="24"/>
                    </w:rPr>
                  </w:pPr>
                  <w:r w:rsidRPr="00F847C0">
                    <w:rPr>
                      <w:sz w:val="24"/>
                      <w:szCs w:val="24"/>
                    </w:rPr>
                    <w:t>Ne PVM mokėtojas</w:t>
                  </w:r>
                </w:p>
                <w:p w14:paraId="3DDC0B65" w14:textId="77777777" w:rsidR="0052029E" w:rsidRPr="00F847C0" w:rsidRDefault="0052029E" w:rsidP="0052029E">
                  <w:pPr>
                    <w:ind w:right="252"/>
                    <w:jc w:val="both"/>
                    <w:rPr>
                      <w:sz w:val="24"/>
                      <w:szCs w:val="24"/>
                    </w:rPr>
                  </w:pPr>
                  <w:r w:rsidRPr="00F847C0">
                    <w:rPr>
                      <w:sz w:val="24"/>
                      <w:szCs w:val="24"/>
                    </w:rPr>
                    <w:t>Laisvės a. 20, 35200 Panevėžys</w:t>
                  </w:r>
                </w:p>
                <w:p w14:paraId="3DADF097" w14:textId="77777777" w:rsidR="0052029E" w:rsidRPr="00F847C0" w:rsidRDefault="0052029E" w:rsidP="0052029E">
                  <w:pPr>
                    <w:jc w:val="both"/>
                    <w:rPr>
                      <w:rFonts w:eastAsia="Calibri"/>
                      <w:sz w:val="24"/>
                      <w:szCs w:val="24"/>
                    </w:rPr>
                  </w:pPr>
                  <w:r w:rsidRPr="00F847C0">
                    <w:rPr>
                      <w:sz w:val="24"/>
                      <w:szCs w:val="24"/>
                    </w:rPr>
                    <w:t xml:space="preserve">A. s. </w:t>
                  </w:r>
                  <w:r w:rsidRPr="00F847C0">
                    <w:rPr>
                      <w:rFonts w:eastAsia="Calibri"/>
                      <w:sz w:val="24"/>
                      <w:szCs w:val="24"/>
                    </w:rPr>
                    <w:t>LT43 7300 0100 9785 8217</w:t>
                  </w:r>
                </w:p>
                <w:p w14:paraId="54F3B4F5" w14:textId="77777777" w:rsidR="0052029E" w:rsidRPr="00F847C0" w:rsidRDefault="0052029E" w:rsidP="0052029E">
                  <w:pPr>
                    <w:ind w:right="252"/>
                    <w:jc w:val="both"/>
                    <w:rPr>
                      <w:sz w:val="24"/>
                      <w:szCs w:val="24"/>
                    </w:rPr>
                  </w:pPr>
                  <w:r w:rsidRPr="00F847C0">
                    <w:rPr>
                      <w:sz w:val="24"/>
                      <w:szCs w:val="24"/>
                    </w:rPr>
                    <w:t>Bankas Swedbank, AB</w:t>
                  </w:r>
                </w:p>
                <w:p w14:paraId="24720E9F" w14:textId="77777777" w:rsidR="0052029E" w:rsidRPr="00F847C0" w:rsidRDefault="0052029E" w:rsidP="0052029E">
                  <w:pPr>
                    <w:ind w:right="252"/>
                    <w:jc w:val="both"/>
                    <w:rPr>
                      <w:sz w:val="24"/>
                      <w:szCs w:val="24"/>
                    </w:rPr>
                  </w:pPr>
                  <w:r w:rsidRPr="00F847C0">
                    <w:rPr>
                      <w:sz w:val="24"/>
                      <w:szCs w:val="24"/>
                    </w:rPr>
                    <w:t>Banko kodas 73000</w:t>
                  </w:r>
                </w:p>
                <w:p w14:paraId="46A7A7A7" w14:textId="77777777" w:rsidR="0052029E" w:rsidRPr="00F847C0" w:rsidRDefault="0052029E" w:rsidP="0052029E">
                  <w:pPr>
                    <w:tabs>
                      <w:tab w:val="left" w:pos="5130"/>
                    </w:tabs>
                    <w:jc w:val="both"/>
                    <w:rPr>
                      <w:sz w:val="24"/>
                      <w:szCs w:val="24"/>
                    </w:rPr>
                  </w:pPr>
                  <w:r w:rsidRPr="00F847C0">
                    <w:rPr>
                      <w:sz w:val="24"/>
                      <w:szCs w:val="24"/>
                    </w:rPr>
                    <w:t>Tel. 8 45 501360</w:t>
                  </w:r>
                </w:p>
                <w:p w14:paraId="28D78CDC" w14:textId="77777777" w:rsidR="0052029E" w:rsidRPr="00F847C0" w:rsidRDefault="0052029E" w:rsidP="0052029E">
                  <w:pPr>
                    <w:jc w:val="both"/>
                    <w:rPr>
                      <w:rStyle w:val="Hipersaitas"/>
                      <w:color w:val="auto"/>
                      <w:sz w:val="24"/>
                      <w:szCs w:val="24"/>
                      <w:u w:val="none"/>
                    </w:rPr>
                  </w:pPr>
                  <w:r w:rsidRPr="00F847C0">
                    <w:rPr>
                      <w:sz w:val="24"/>
                      <w:szCs w:val="24"/>
                    </w:rPr>
                    <w:t xml:space="preserve">El. paštas: </w:t>
                  </w:r>
                  <w:hyperlink r:id="rId11" w:history="1">
                    <w:r w:rsidRPr="00F847C0">
                      <w:rPr>
                        <w:rStyle w:val="Hipersaitas"/>
                        <w:sz w:val="24"/>
                        <w:szCs w:val="24"/>
                      </w:rPr>
                      <w:t>administracija@panevezys.lt</w:t>
                    </w:r>
                  </w:hyperlink>
                </w:p>
                <w:p w14:paraId="70438991" w14:textId="77777777" w:rsidR="0052029E" w:rsidRPr="00F847C0" w:rsidRDefault="0052029E" w:rsidP="0052029E">
                  <w:pPr>
                    <w:jc w:val="both"/>
                    <w:rPr>
                      <w:rStyle w:val="Hipersaitas"/>
                    </w:rPr>
                  </w:pPr>
                </w:p>
                <w:p w14:paraId="6A0181F9" w14:textId="77777777" w:rsidR="0052029E" w:rsidRPr="00F847C0" w:rsidRDefault="0052029E" w:rsidP="0052029E">
                  <w:pPr>
                    <w:jc w:val="both"/>
                    <w:rPr>
                      <w:rStyle w:val="Hipersaitas"/>
                      <w:color w:val="auto"/>
                      <w:sz w:val="24"/>
                      <w:szCs w:val="24"/>
                      <w:u w:val="none"/>
                    </w:rPr>
                  </w:pPr>
                  <w:r w:rsidRPr="00F847C0">
                    <w:rPr>
                      <w:rStyle w:val="Hipersaitas"/>
                      <w:color w:val="auto"/>
                      <w:sz w:val="24"/>
                      <w:szCs w:val="24"/>
                      <w:u w:val="none"/>
                    </w:rPr>
                    <w:t xml:space="preserve">Administracijos direktorius </w:t>
                  </w:r>
                </w:p>
                <w:p w14:paraId="56E428DD" w14:textId="77777777" w:rsidR="0052029E" w:rsidRPr="00F847C0" w:rsidRDefault="0052029E" w:rsidP="0052029E">
                  <w:pPr>
                    <w:jc w:val="both"/>
                    <w:rPr>
                      <w:rStyle w:val="Hipersaitas"/>
                      <w:color w:val="auto"/>
                      <w:sz w:val="24"/>
                      <w:szCs w:val="24"/>
                      <w:u w:val="none"/>
                    </w:rPr>
                  </w:pPr>
                  <w:r w:rsidRPr="00F847C0">
                    <w:rPr>
                      <w:rStyle w:val="Hipersaitas"/>
                      <w:color w:val="auto"/>
                      <w:sz w:val="24"/>
                      <w:szCs w:val="24"/>
                      <w:u w:val="none"/>
                    </w:rPr>
                    <w:t>Tomas Jukna</w:t>
                  </w:r>
                </w:p>
                <w:p w14:paraId="0A008659" w14:textId="77777777" w:rsidR="0052029E" w:rsidRPr="00F847C0" w:rsidRDefault="0052029E" w:rsidP="0052029E">
                  <w:pPr>
                    <w:jc w:val="both"/>
                    <w:rPr>
                      <w:rStyle w:val="Hipersaitas"/>
                      <w:sz w:val="24"/>
                      <w:szCs w:val="24"/>
                    </w:rPr>
                  </w:pPr>
                </w:p>
                <w:p w14:paraId="512EB290" w14:textId="77777777" w:rsidR="0052029E" w:rsidRPr="00F847C0" w:rsidRDefault="0052029E" w:rsidP="0052029E">
                  <w:pPr>
                    <w:jc w:val="both"/>
                    <w:rPr>
                      <w:rFonts w:eastAsia="Calibri"/>
                      <w:sz w:val="24"/>
                      <w:szCs w:val="24"/>
                    </w:rPr>
                  </w:pPr>
                </w:p>
              </w:tc>
              <w:tc>
                <w:tcPr>
                  <w:tcW w:w="5149" w:type="dxa"/>
                  <w:tcBorders>
                    <w:top w:val="single" w:sz="4" w:space="0" w:color="FFFFFF"/>
                    <w:left w:val="single" w:sz="4" w:space="0" w:color="FFFFFF"/>
                    <w:bottom w:val="single" w:sz="4" w:space="0" w:color="FFFFFF"/>
                  </w:tcBorders>
                  <w:shd w:val="clear" w:color="auto" w:fill="auto"/>
                </w:tcPr>
                <w:p w14:paraId="07851AED" w14:textId="77777777" w:rsidR="0052029E" w:rsidRPr="00F847C0" w:rsidRDefault="0052029E" w:rsidP="0052029E">
                  <w:pPr>
                    <w:tabs>
                      <w:tab w:val="left" w:pos="907"/>
                    </w:tabs>
                    <w:jc w:val="both"/>
                    <w:rPr>
                      <w:b/>
                      <w:sz w:val="24"/>
                      <w:szCs w:val="24"/>
                    </w:rPr>
                  </w:pPr>
                  <w:r w:rsidRPr="00F847C0">
                    <w:rPr>
                      <w:b/>
                      <w:sz w:val="24"/>
                      <w:szCs w:val="24"/>
                    </w:rPr>
                    <w:t xml:space="preserve"> Tiekėjas </w:t>
                  </w:r>
                </w:p>
                <w:p w14:paraId="1866BD0F" w14:textId="77777777" w:rsidR="0052029E" w:rsidRPr="00F847C0" w:rsidRDefault="0052029E" w:rsidP="0052029E">
                  <w:pPr>
                    <w:tabs>
                      <w:tab w:val="left" w:pos="907"/>
                    </w:tabs>
                    <w:jc w:val="both"/>
                    <w:rPr>
                      <w:sz w:val="24"/>
                      <w:szCs w:val="24"/>
                    </w:rPr>
                  </w:pPr>
                </w:p>
                <w:p w14:paraId="386F9C73" w14:textId="77777777" w:rsidR="0052029E" w:rsidRPr="00F847C0" w:rsidRDefault="0052029E" w:rsidP="0052029E">
                  <w:pPr>
                    <w:ind w:right="252"/>
                    <w:jc w:val="both"/>
                    <w:rPr>
                      <w:rFonts w:eastAsia="Calibri"/>
                      <w:b/>
                      <w:iCs/>
                      <w:sz w:val="24"/>
                      <w:szCs w:val="24"/>
                    </w:rPr>
                  </w:pPr>
                  <w:r w:rsidRPr="00F847C0">
                    <w:rPr>
                      <w:rFonts w:eastAsia="Calibri"/>
                      <w:iCs/>
                      <w:sz w:val="24"/>
                      <w:szCs w:val="24"/>
                    </w:rPr>
                    <w:t>UAB Ruksa</w:t>
                  </w:r>
                </w:p>
                <w:p w14:paraId="2CD1C3DE" w14:textId="77777777" w:rsidR="0052029E" w:rsidRPr="00F847C0" w:rsidRDefault="0052029E" w:rsidP="0052029E">
                  <w:pPr>
                    <w:ind w:right="252"/>
                    <w:jc w:val="both"/>
                    <w:rPr>
                      <w:rFonts w:eastAsia="Calibri"/>
                      <w:iCs/>
                      <w:sz w:val="24"/>
                      <w:szCs w:val="24"/>
                    </w:rPr>
                  </w:pPr>
                  <w:r w:rsidRPr="00F847C0">
                    <w:rPr>
                      <w:rFonts w:eastAsia="Calibri"/>
                      <w:sz w:val="24"/>
                      <w:szCs w:val="24"/>
                    </w:rPr>
                    <w:t>Kodas 304408372</w:t>
                  </w:r>
                </w:p>
                <w:p w14:paraId="0653D832" w14:textId="77777777" w:rsidR="0052029E" w:rsidRPr="00F847C0" w:rsidRDefault="0052029E" w:rsidP="0052029E">
                  <w:pPr>
                    <w:ind w:right="252"/>
                    <w:jc w:val="both"/>
                    <w:rPr>
                      <w:rFonts w:eastAsia="Calibri"/>
                      <w:bCs/>
                      <w:sz w:val="24"/>
                      <w:szCs w:val="24"/>
                    </w:rPr>
                  </w:pPr>
                  <w:r w:rsidRPr="00F847C0">
                    <w:rPr>
                      <w:rFonts w:eastAsia="Calibri"/>
                      <w:bCs/>
                      <w:sz w:val="24"/>
                      <w:szCs w:val="24"/>
                    </w:rPr>
                    <w:t>PVM mokėtojo kodas LT100011030419</w:t>
                  </w:r>
                </w:p>
                <w:p w14:paraId="5999A0A6" w14:textId="77777777" w:rsidR="0052029E" w:rsidRPr="00F847C0" w:rsidRDefault="0052029E" w:rsidP="0052029E">
                  <w:pPr>
                    <w:ind w:right="252"/>
                    <w:jc w:val="both"/>
                    <w:rPr>
                      <w:rFonts w:eastAsia="Calibri"/>
                      <w:iCs/>
                      <w:sz w:val="24"/>
                      <w:szCs w:val="24"/>
                    </w:rPr>
                  </w:pPr>
                  <w:r w:rsidRPr="00F847C0">
                    <w:rPr>
                      <w:rFonts w:eastAsia="Calibri"/>
                      <w:iCs/>
                      <w:sz w:val="24"/>
                      <w:szCs w:val="24"/>
                    </w:rPr>
                    <w:t>Žarijų g.4, Vilnius</w:t>
                  </w:r>
                </w:p>
                <w:p w14:paraId="75B4D9C4" w14:textId="77777777" w:rsidR="0052029E" w:rsidRPr="00F847C0" w:rsidRDefault="0052029E" w:rsidP="0052029E">
                  <w:pPr>
                    <w:ind w:right="252"/>
                    <w:jc w:val="both"/>
                    <w:rPr>
                      <w:rFonts w:eastAsia="Calibri"/>
                      <w:i/>
                      <w:sz w:val="24"/>
                      <w:szCs w:val="24"/>
                    </w:rPr>
                  </w:pPr>
                  <w:r w:rsidRPr="00F847C0">
                    <w:rPr>
                      <w:rFonts w:eastAsia="Calibri"/>
                      <w:iCs/>
                      <w:sz w:val="24"/>
                      <w:szCs w:val="24"/>
                    </w:rPr>
                    <w:t>Tel.</w:t>
                  </w:r>
                  <w:r w:rsidRPr="00F847C0">
                    <w:rPr>
                      <w:noProof/>
                      <w:sz w:val="24"/>
                      <w:szCs w:val="24"/>
                      <w:lang w:eastAsia="lt-LT"/>
                    </w:rPr>
                    <w:t>8 604 56188</w:t>
                  </w:r>
                </w:p>
                <w:p w14:paraId="36132FC3" w14:textId="77777777" w:rsidR="0052029E" w:rsidRPr="00F847C0" w:rsidRDefault="0052029E" w:rsidP="0052029E">
                  <w:pPr>
                    <w:jc w:val="both"/>
                    <w:rPr>
                      <w:noProof/>
                      <w:sz w:val="24"/>
                      <w:szCs w:val="24"/>
                      <w:lang w:val="en-US" w:eastAsia="lt-LT"/>
                    </w:rPr>
                  </w:pPr>
                  <w:r w:rsidRPr="00F847C0">
                    <w:rPr>
                      <w:rFonts w:eastAsia="Calibri"/>
                      <w:iCs/>
                      <w:sz w:val="24"/>
                      <w:szCs w:val="24"/>
                    </w:rPr>
                    <w:t xml:space="preserve">El. paštas </w:t>
                  </w:r>
                  <w:r w:rsidRPr="00F847C0">
                    <w:rPr>
                      <w:noProof/>
                      <w:sz w:val="24"/>
                      <w:szCs w:val="24"/>
                      <w:lang w:eastAsia="lt-LT"/>
                    </w:rPr>
                    <w:t>info</w:t>
                  </w:r>
                  <w:r w:rsidRPr="00F847C0">
                    <w:rPr>
                      <w:noProof/>
                      <w:sz w:val="24"/>
                      <w:szCs w:val="24"/>
                      <w:lang w:val="en-US" w:eastAsia="lt-LT"/>
                    </w:rPr>
                    <w:t>@ruksa.lt</w:t>
                  </w:r>
                </w:p>
                <w:p w14:paraId="191C138D" w14:textId="77777777" w:rsidR="0052029E" w:rsidRPr="00F847C0" w:rsidRDefault="0052029E" w:rsidP="0052029E">
                  <w:pPr>
                    <w:tabs>
                      <w:tab w:val="left" w:pos="5130"/>
                    </w:tabs>
                    <w:jc w:val="both"/>
                    <w:rPr>
                      <w:rFonts w:eastAsia="Calibri"/>
                      <w:sz w:val="24"/>
                      <w:szCs w:val="24"/>
                    </w:rPr>
                  </w:pPr>
                  <w:r w:rsidRPr="00F847C0">
                    <w:rPr>
                      <w:rFonts w:eastAsia="Calibri"/>
                      <w:sz w:val="24"/>
                      <w:szCs w:val="24"/>
                    </w:rPr>
                    <w:t xml:space="preserve">A. s. Nr. </w:t>
                  </w:r>
                  <w:r w:rsidRPr="00F847C0">
                    <w:rPr>
                      <w:color w:val="333333"/>
                      <w:sz w:val="24"/>
                      <w:szCs w:val="24"/>
                      <w:lang w:val="en-US"/>
                    </w:rPr>
                    <w:t>LT147300010171448080</w:t>
                  </w:r>
                </w:p>
                <w:p w14:paraId="6526B52D" w14:textId="77777777" w:rsidR="0052029E" w:rsidRPr="00F847C0" w:rsidRDefault="0052029E" w:rsidP="0052029E">
                  <w:pPr>
                    <w:tabs>
                      <w:tab w:val="left" w:pos="5130"/>
                    </w:tabs>
                    <w:jc w:val="both"/>
                    <w:rPr>
                      <w:iCs/>
                      <w:sz w:val="24"/>
                      <w:szCs w:val="24"/>
                    </w:rPr>
                  </w:pPr>
                  <w:r w:rsidRPr="00F847C0">
                    <w:rPr>
                      <w:sz w:val="24"/>
                      <w:szCs w:val="24"/>
                    </w:rPr>
                    <w:t>Bankas AB „SWEDBANK“</w:t>
                  </w:r>
                </w:p>
                <w:p w14:paraId="19017EF4" w14:textId="77777777" w:rsidR="0052029E" w:rsidRPr="00F847C0" w:rsidRDefault="0052029E" w:rsidP="0052029E">
                  <w:pPr>
                    <w:tabs>
                      <w:tab w:val="left" w:pos="5130"/>
                    </w:tabs>
                    <w:jc w:val="both"/>
                    <w:rPr>
                      <w:iCs/>
                      <w:sz w:val="24"/>
                      <w:szCs w:val="24"/>
                    </w:rPr>
                  </w:pPr>
                  <w:r w:rsidRPr="00F847C0">
                    <w:rPr>
                      <w:sz w:val="24"/>
                      <w:szCs w:val="24"/>
                    </w:rPr>
                    <w:t>Banko kodas</w:t>
                  </w:r>
                  <w:r w:rsidRPr="00F847C0">
                    <w:rPr>
                      <w:iCs/>
                      <w:sz w:val="24"/>
                      <w:szCs w:val="24"/>
                    </w:rPr>
                    <w:t>73000</w:t>
                  </w:r>
                </w:p>
                <w:p w14:paraId="697016ED" w14:textId="77777777" w:rsidR="0052029E" w:rsidRPr="00F847C0" w:rsidRDefault="0052029E" w:rsidP="0052029E">
                  <w:pPr>
                    <w:tabs>
                      <w:tab w:val="left" w:pos="5130"/>
                    </w:tabs>
                    <w:jc w:val="both"/>
                    <w:rPr>
                      <w:sz w:val="24"/>
                      <w:szCs w:val="24"/>
                    </w:rPr>
                  </w:pPr>
                </w:p>
                <w:p w14:paraId="0C2C7C76" w14:textId="77777777" w:rsidR="0052029E" w:rsidRPr="00F847C0" w:rsidRDefault="0052029E" w:rsidP="0052029E">
                  <w:pPr>
                    <w:tabs>
                      <w:tab w:val="left" w:pos="5130"/>
                    </w:tabs>
                    <w:jc w:val="both"/>
                    <w:rPr>
                      <w:sz w:val="24"/>
                      <w:szCs w:val="24"/>
                    </w:rPr>
                  </w:pPr>
                  <w:r w:rsidRPr="00F847C0">
                    <w:rPr>
                      <w:sz w:val="24"/>
                      <w:szCs w:val="24"/>
                    </w:rPr>
                    <w:t xml:space="preserve">Direktorius </w:t>
                  </w:r>
                </w:p>
                <w:p w14:paraId="21AF5FBC" w14:textId="77777777" w:rsidR="0052029E" w:rsidRPr="00F847C0" w:rsidRDefault="0052029E" w:rsidP="0052029E">
                  <w:pPr>
                    <w:tabs>
                      <w:tab w:val="left" w:pos="5130"/>
                    </w:tabs>
                    <w:jc w:val="both"/>
                    <w:rPr>
                      <w:rFonts w:eastAsia="Calibri"/>
                      <w:sz w:val="24"/>
                      <w:szCs w:val="24"/>
                    </w:rPr>
                  </w:pPr>
                  <w:r w:rsidRPr="00F847C0">
                    <w:rPr>
                      <w:rFonts w:eastAsia="Calibri"/>
                      <w:sz w:val="24"/>
                      <w:szCs w:val="24"/>
                    </w:rPr>
                    <w:t>Darius Kavaliauskas</w:t>
                  </w:r>
                </w:p>
                <w:p w14:paraId="5FF870DC" w14:textId="77777777" w:rsidR="0052029E" w:rsidRPr="00F847C0" w:rsidRDefault="0052029E" w:rsidP="0052029E">
                  <w:pPr>
                    <w:ind w:left="354" w:firstLine="539"/>
                    <w:jc w:val="both"/>
                    <w:rPr>
                      <w:rFonts w:eastAsia="Calibri"/>
                      <w:sz w:val="24"/>
                      <w:szCs w:val="24"/>
                    </w:rPr>
                  </w:pPr>
                </w:p>
              </w:tc>
            </w:tr>
          </w:tbl>
          <w:p w14:paraId="755BD200" w14:textId="77777777" w:rsidR="0052029E" w:rsidRPr="00450766" w:rsidRDefault="0052029E" w:rsidP="0052029E">
            <w:pPr>
              <w:ind w:left="354" w:firstLine="539"/>
              <w:jc w:val="both"/>
              <w:rPr>
                <w:rFonts w:eastAsia="Calibri"/>
                <w:sz w:val="24"/>
                <w:szCs w:val="24"/>
              </w:rPr>
            </w:pPr>
          </w:p>
        </w:tc>
        <w:tc>
          <w:tcPr>
            <w:tcW w:w="55" w:type="dxa"/>
            <w:tcBorders>
              <w:left w:val="single" w:sz="4" w:space="0" w:color="FFFFFF"/>
            </w:tcBorders>
            <w:shd w:val="clear" w:color="auto" w:fill="auto"/>
            <w:tcMar>
              <w:left w:w="0" w:type="dxa"/>
              <w:right w:w="0" w:type="dxa"/>
            </w:tcMar>
          </w:tcPr>
          <w:p w14:paraId="5E9440FC" w14:textId="77777777" w:rsidR="0052029E" w:rsidRPr="00450766" w:rsidRDefault="0052029E" w:rsidP="0052029E">
            <w:pPr>
              <w:snapToGrid w:val="0"/>
              <w:jc w:val="both"/>
              <w:rPr>
                <w:rFonts w:eastAsia="Calibri"/>
                <w:sz w:val="24"/>
                <w:szCs w:val="24"/>
              </w:rPr>
            </w:pPr>
          </w:p>
        </w:tc>
      </w:tr>
      <w:tr w:rsidR="00FF0B4F" w:rsidRPr="00450766" w14:paraId="127E1495" w14:textId="77777777" w:rsidTr="000240CA">
        <w:tc>
          <w:tcPr>
            <w:tcW w:w="5148" w:type="dxa"/>
            <w:gridSpan w:val="2"/>
            <w:tcBorders>
              <w:top w:val="single" w:sz="4" w:space="0" w:color="FFFFFF"/>
              <w:left w:val="single" w:sz="4" w:space="0" w:color="FFFFFF"/>
              <w:bottom w:val="single" w:sz="4" w:space="0" w:color="FFFFFF"/>
            </w:tcBorders>
            <w:shd w:val="clear" w:color="auto" w:fill="auto"/>
          </w:tcPr>
          <w:p w14:paraId="78025326" w14:textId="77777777" w:rsidR="00FF0B4F" w:rsidRPr="00450766" w:rsidRDefault="00FF0B4F" w:rsidP="000240CA">
            <w:pPr>
              <w:jc w:val="both"/>
              <w:rPr>
                <w:rFonts w:eastAsia="Calibri"/>
                <w:sz w:val="24"/>
                <w:szCs w:val="24"/>
              </w:rPr>
            </w:pPr>
          </w:p>
        </w:tc>
        <w:tc>
          <w:tcPr>
            <w:tcW w:w="5013" w:type="dxa"/>
            <w:gridSpan w:val="2"/>
            <w:tcBorders>
              <w:top w:val="single" w:sz="4" w:space="0" w:color="FFFFFF"/>
              <w:left w:val="single" w:sz="4" w:space="0" w:color="FFFFFF"/>
              <w:bottom w:val="single" w:sz="4" w:space="0" w:color="FFFFFF"/>
              <w:right w:val="single" w:sz="4" w:space="0" w:color="FFFFFF"/>
            </w:tcBorders>
            <w:shd w:val="clear" w:color="auto" w:fill="auto"/>
          </w:tcPr>
          <w:p w14:paraId="0C3CC5D4" w14:textId="77777777" w:rsidR="00FF0B4F" w:rsidRPr="00450766" w:rsidRDefault="00FF0B4F" w:rsidP="000240CA">
            <w:pPr>
              <w:jc w:val="both"/>
              <w:rPr>
                <w:rFonts w:eastAsia="Calibri"/>
                <w:sz w:val="24"/>
                <w:szCs w:val="24"/>
              </w:rPr>
            </w:pPr>
            <w:r w:rsidRPr="00450766">
              <w:rPr>
                <w:rFonts w:eastAsia="Calibri"/>
                <w:sz w:val="24"/>
                <w:szCs w:val="24"/>
              </w:rPr>
              <w:t xml:space="preserve">. </w:t>
            </w:r>
          </w:p>
        </w:tc>
      </w:tr>
    </w:tbl>
    <w:p w14:paraId="09E8654F" w14:textId="77777777" w:rsidR="00E24392" w:rsidRPr="00450766" w:rsidRDefault="00E24392" w:rsidP="0052029E">
      <w:pPr>
        <w:jc w:val="both"/>
        <w:rPr>
          <w:sz w:val="24"/>
          <w:szCs w:val="24"/>
          <w:lang w:eastAsia="ar-SA"/>
        </w:rPr>
      </w:pPr>
    </w:p>
    <w:sectPr w:rsidR="00E24392" w:rsidRPr="00450766" w:rsidSect="00E445A4">
      <w:footerReference w:type="default" r:id="rId12"/>
      <w:pgSz w:w="11906" w:h="16838"/>
      <w:pgMar w:top="1135" w:right="709" w:bottom="993" w:left="1560" w:header="0" w:footer="359" w:gutter="0"/>
      <w:cols w:space="1296"/>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DD374" w14:textId="77777777" w:rsidR="00E445A4" w:rsidRDefault="00E445A4" w:rsidP="00CB6B1C">
      <w:r>
        <w:separator/>
      </w:r>
    </w:p>
  </w:endnote>
  <w:endnote w:type="continuationSeparator" w:id="0">
    <w:p w14:paraId="31C98AFB" w14:textId="77777777" w:rsidR="00E445A4" w:rsidRDefault="00E445A4" w:rsidP="00CB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DejaVu Sans">
    <w:altName w:val="Verdana"/>
    <w:panose1 w:val="00000000000000000000"/>
    <w:charset w:val="00"/>
    <w:family w:val="roman"/>
    <w:notTrueType/>
    <w:pitch w:val="default"/>
  </w:font>
  <w:font w:name="HelveticaLT;Arial">
    <w:altName w:val="Times New Roman"/>
    <w:panose1 w:val="00000000000000000000"/>
    <w:charset w:val="00"/>
    <w:family w:val="roman"/>
    <w:notTrueType/>
    <w:pitch w:val="default"/>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ＭＳ 明朝">
    <w:panose1 w:val="00000000000000000000"/>
    <w:charset w:val="8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7795872"/>
      <w:docPartObj>
        <w:docPartGallery w:val="Page Numbers (Bottom of Page)"/>
        <w:docPartUnique/>
      </w:docPartObj>
    </w:sdtPr>
    <w:sdtContent>
      <w:p w14:paraId="1664F5CD" w14:textId="77777777" w:rsidR="00CB6B1C" w:rsidRDefault="001E58C1">
        <w:pPr>
          <w:pStyle w:val="Porat"/>
          <w:jc w:val="center"/>
        </w:pPr>
        <w:r>
          <w:fldChar w:fldCharType="begin"/>
        </w:r>
        <w:r w:rsidR="00CB6B1C">
          <w:instrText>PAGE   \* MERGEFORMAT</w:instrText>
        </w:r>
        <w:r>
          <w:fldChar w:fldCharType="separate"/>
        </w:r>
        <w:r w:rsidR="0081217F">
          <w:rPr>
            <w:noProof/>
          </w:rPr>
          <w:t>6</w:t>
        </w:r>
        <w:r>
          <w:fldChar w:fldCharType="end"/>
        </w:r>
      </w:p>
    </w:sdtContent>
  </w:sdt>
  <w:p w14:paraId="3A3681DB" w14:textId="77777777" w:rsidR="00CB6B1C" w:rsidRDefault="00CB6B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64264" w14:textId="77777777" w:rsidR="00E445A4" w:rsidRDefault="00E445A4" w:rsidP="00CB6B1C">
      <w:r>
        <w:separator/>
      </w:r>
    </w:p>
  </w:footnote>
  <w:footnote w:type="continuationSeparator" w:id="0">
    <w:p w14:paraId="2C0E5A35" w14:textId="77777777" w:rsidR="00E445A4" w:rsidRDefault="00E445A4" w:rsidP="00CB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6121D1"/>
    <w:multiLevelType w:val="multilevel"/>
    <w:tmpl w:val="F3F8F804"/>
    <w:lvl w:ilvl="0">
      <w:start w:val="1"/>
      <w:numFmt w:val="none"/>
      <w:pStyle w:val="Antrat1"/>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pStyle w:val="Antrat3"/>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576A4A11"/>
    <w:multiLevelType w:val="multilevel"/>
    <w:tmpl w:val="DE2AAF6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7E6C5346"/>
    <w:multiLevelType w:val="multilevel"/>
    <w:tmpl w:val="FE60422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210415572">
    <w:abstractNumId w:val="0"/>
  </w:num>
  <w:num w:numId="2" w16cid:durableId="1584561956">
    <w:abstractNumId w:val="1"/>
  </w:num>
  <w:num w:numId="3" w16cid:durableId="34625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92"/>
    <w:rsid w:val="0001016D"/>
    <w:rsid w:val="00034543"/>
    <w:rsid w:val="00035310"/>
    <w:rsid w:val="00037E3F"/>
    <w:rsid w:val="00084AE9"/>
    <w:rsid w:val="000B5AAD"/>
    <w:rsid w:val="000D100E"/>
    <w:rsid w:val="000D4757"/>
    <w:rsid w:val="000E49C3"/>
    <w:rsid w:val="000F518E"/>
    <w:rsid w:val="001053D4"/>
    <w:rsid w:val="00107BA8"/>
    <w:rsid w:val="0011112E"/>
    <w:rsid w:val="001172E3"/>
    <w:rsid w:val="00135FB2"/>
    <w:rsid w:val="0016327E"/>
    <w:rsid w:val="0016404A"/>
    <w:rsid w:val="00165761"/>
    <w:rsid w:val="00177988"/>
    <w:rsid w:val="00184DF8"/>
    <w:rsid w:val="00194536"/>
    <w:rsid w:val="001C5B6E"/>
    <w:rsid w:val="001C71B3"/>
    <w:rsid w:val="001E58C1"/>
    <w:rsid w:val="001F53F9"/>
    <w:rsid w:val="002136AC"/>
    <w:rsid w:val="00225FBD"/>
    <w:rsid w:val="002260FD"/>
    <w:rsid w:val="002332CB"/>
    <w:rsid w:val="002473EA"/>
    <w:rsid w:val="00260B4B"/>
    <w:rsid w:val="00280AD4"/>
    <w:rsid w:val="002934E8"/>
    <w:rsid w:val="002D2721"/>
    <w:rsid w:val="003471E3"/>
    <w:rsid w:val="003935E6"/>
    <w:rsid w:val="00396D02"/>
    <w:rsid w:val="003F1783"/>
    <w:rsid w:val="003F5BF7"/>
    <w:rsid w:val="00450766"/>
    <w:rsid w:val="0046557F"/>
    <w:rsid w:val="004929C0"/>
    <w:rsid w:val="004D65AC"/>
    <w:rsid w:val="005041BB"/>
    <w:rsid w:val="00505950"/>
    <w:rsid w:val="0052029E"/>
    <w:rsid w:val="005432E8"/>
    <w:rsid w:val="005B1616"/>
    <w:rsid w:val="005B49E8"/>
    <w:rsid w:val="005D6794"/>
    <w:rsid w:val="0060745C"/>
    <w:rsid w:val="00614BC2"/>
    <w:rsid w:val="006158F0"/>
    <w:rsid w:val="0062535A"/>
    <w:rsid w:val="00645393"/>
    <w:rsid w:val="0065249C"/>
    <w:rsid w:val="00676234"/>
    <w:rsid w:val="00680140"/>
    <w:rsid w:val="006918CA"/>
    <w:rsid w:val="006A4B67"/>
    <w:rsid w:val="006B77BB"/>
    <w:rsid w:val="006F3330"/>
    <w:rsid w:val="006F453D"/>
    <w:rsid w:val="006F79E4"/>
    <w:rsid w:val="00742266"/>
    <w:rsid w:val="00766762"/>
    <w:rsid w:val="00766BF9"/>
    <w:rsid w:val="007A166F"/>
    <w:rsid w:val="007A67EE"/>
    <w:rsid w:val="007B14FA"/>
    <w:rsid w:val="007B7716"/>
    <w:rsid w:val="007E6EBF"/>
    <w:rsid w:val="0081217F"/>
    <w:rsid w:val="008168FB"/>
    <w:rsid w:val="00836016"/>
    <w:rsid w:val="00843149"/>
    <w:rsid w:val="00850413"/>
    <w:rsid w:val="00850F2E"/>
    <w:rsid w:val="008574A1"/>
    <w:rsid w:val="0086781B"/>
    <w:rsid w:val="00896CA1"/>
    <w:rsid w:val="00897F98"/>
    <w:rsid w:val="008C7B33"/>
    <w:rsid w:val="008E62F7"/>
    <w:rsid w:val="008F47A4"/>
    <w:rsid w:val="008F782E"/>
    <w:rsid w:val="009051F1"/>
    <w:rsid w:val="009650A3"/>
    <w:rsid w:val="009958C6"/>
    <w:rsid w:val="009A4923"/>
    <w:rsid w:val="009B48BD"/>
    <w:rsid w:val="009D4D7F"/>
    <w:rsid w:val="009E3BF6"/>
    <w:rsid w:val="00A457AE"/>
    <w:rsid w:val="00A83AB4"/>
    <w:rsid w:val="00AA7F8A"/>
    <w:rsid w:val="00AE2587"/>
    <w:rsid w:val="00AE3A10"/>
    <w:rsid w:val="00AF032E"/>
    <w:rsid w:val="00AF342B"/>
    <w:rsid w:val="00B0157E"/>
    <w:rsid w:val="00B049C1"/>
    <w:rsid w:val="00B34E50"/>
    <w:rsid w:val="00B917B7"/>
    <w:rsid w:val="00BC1324"/>
    <w:rsid w:val="00BC1E16"/>
    <w:rsid w:val="00BC33F6"/>
    <w:rsid w:val="00BD0E28"/>
    <w:rsid w:val="00C37716"/>
    <w:rsid w:val="00C47897"/>
    <w:rsid w:val="00C5505D"/>
    <w:rsid w:val="00C56A67"/>
    <w:rsid w:val="00C61418"/>
    <w:rsid w:val="00C922A6"/>
    <w:rsid w:val="00CB3AEF"/>
    <w:rsid w:val="00CB6B1C"/>
    <w:rsid w:val="00CC2EC0"/>
    <w:rsid w:val="00CE6099"/>
    <w:rsid w:val="00CF43E5"/>
    <w:rsid w:val="00D13467"/>
    <w:rsid w:val="00D23D16"/>
    <w:rsid w:val="00D70477"/>
    <w:rsid w:val="00D8710F"/>
    <w:rsid w:val="00D92744"/>
    <w:rsid w:val="00DB74E0"/>
    <w:rsid w:val="00DC29F6"/>
    <w:rsid w:val="00DD1D4C"/>
    <w:rsid w:val="00DE01EC"/>
    <w:rsid w:val="00E063FB"/>
    <w:rsid w:val="00E13D7F"/>
    <w:rsid w:val="00E24392"/>
    <w:rsid w:val="00E25992"/>
    <w:rsid w:val="00E27BAC"/>
    <w:rsid w:val="00E32D10"/>
    <w:rsid w:val="00E445A4"/>
    <w:rsid w:val="00E547EC"/>
    <w:rsid w:val="00E70681"/>
    <w:rsid w:val="00E73268"/>
    <w:rsid w:val="00ED4AB7"/>
    <w:rsid w:val="00F179CA"/>
    <w:rsid w:val="00F279DE"/>
    <w:rsid w:val="00F33BA7"/>
    <w:rsid w:val="00F56722"/>
    <w:rsid w:val="00FD3D48"/>
    <w:rsid w:val="00FE034F"/>
    <w:rsid w:val="00FE0809"/>
    <w:rsid w:val="00FF0B4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3BE1C"/>
  <w15:docId w15:val="{4C9B2C40-0F13-46D6-A27B-D9876529F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74E0"/>
    <w:rPr>
      <w:rFonts w:ascii="Times New Roman" w:eastAsia="Times New Roman" w:hAnsi="Times New Roman" w:cs="Times New Roman"/>
      <w:sz w:val="20"/>
      <w:szCs w:val="20"/>
      <w:lang w:val="lt-LT" w:eastAsia="en-US" w:bidi="ar-SA"/>
    </w:rPr>
  </w:style>
  <w:style w:type="paragraph" w:styleId="Antrat1">
    <w:name w:val="heading 1"/>
    <w:basedOn w:val="prastasis"/>
    <w:next w:val="prastasis"/>
    <w:qFormat/>
    <w:rsid w:val="001E58C1"/>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qFormat/>
    <w:rsid w:val="001E58C1"/>
    <w:pPr>
      <w:keepNext/>
      <w:numPr>
        <w:ilvl w:val="1"/>
        <w:numId w:val="1"/>
      </w:numPr>
      <w:jc w:val="center"/>
      <w:outlineLvl w:val="1"/>
    </w:pPr>
    <w:rPr>
      <w:b/>
      <w:sz w:val="24"/>
    </w:rPr>
  </w:style>
  <w:style w:type="paragraph" w:styleId="Antrat3">
    <w:name w:val="heading 3"/>
    <w:basedOn w:val="prastasis"/>
    <w:next w:val="prastasis"/>
    <w:qFormat/>
    <w:rsid w:val="001E58C1"/>
    <w:pPr>
      <w:keepNext/>
      <w:numPr>
        <w:ilvl w:val="2"/>
        <w:numId w:val="1"/>
      </w:numPr>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sid w:val="001E58C1"/>
    <w:rPr>
      <w:sz w:val="24"/>
    </w:rPr>
  </w:style>
  <w:style w:type="character" w:customStyle="1" w:styleId="WW8Num2z0">
    <w:name w:val="WW8Num2z0"/>
    <w:qFormat/>
    <w:rsid w:val="001E58C1"/>
    <w:rPr>
      <w:b w:val="0"/>
      <w:strike w:val="0"/>
      <w:dstrike w:val="0"/>
      <w:color w:val="000000"/>
      <w:sz w:val="24"/>
      <w:szCs w:val="24"/>
    </w:rPr>
  </w:style>
  <w:style w:type="character" w:customStyle="1" w:styleId="WW8Num2z1">
    <w:name w:val="WW8Num2z1"/>
    <w:qFormat/>
    <w:rsid w:val="001E58C1"/>
  </w:style>
  <w:style w:type="character" w:customStyle="1" w:styleId="WW8Num3z0">
    <w:name w:val="WW8Num3z0"/>
    <w:qFormat/>
    <w:rsid w:val="001E58C1"/>
  </w:style>
  <w:style w:type="character" w:customStyle="1" w:styleId="WW8Num3z2">
    <w:name w:val="WW8Num3z2"/>
    <w:qFormat/>
    <w:rsid w:val="001E58C1"/>
  </w:style>
  <w:style w:type="character" w:customStyle="1" w:styleId="WW8Num3z3">
    <w:name w:val="WW8Num3z3"/>
    <w:qFormat/>
    <w:rsid w:val="001E58C1"/>
  </w:style>
  <w:style w:type="character" w:customStyle="1" w:styleId="WW8Num3z4">
    <w:name w:val="WW8Num3z4"/>
    <w:qFormat/>
    <w:rsid w:val="001E58C1"/>
  </w:style>
  <w:style w:type="character" w:customStyle="1" w:styleId="WW8Num3z5">
    <w:name w:val="WW8Num3z5"/>
    <w:qFormat/>
    <w:rsid w:val="001E58C1"/>
  </w:style>
  <w:style w:type="character" w:customStyle="1" w:styleId="WW8Num3z6">
    <w:name w:val="WW8Num3z6"/>
    <w:qFormat/>
    <w:rsid w:val="001E58C1"/>
  </w:style>
  <w:style w:type="character" w:customStyle="1" w:styleId="WW8Num3z7">
    <w:name w:val="WW8Num3z7"/>
    <w:qFormat/>
    <w:rsid w:val="001E58C1"/>
  </w:style>
  <w:style w:type="character" w:customStyle="1" w:styleId="WW8Num3z8">
    <w:name w:val="WW8Num3z8"/>
    <w:qFormat/>
    <w:rsid w:val="001E58C1"/>
  </w:style>
  <w:style w:type="character" w:customStyle="1" w:styleId="WW8Num4z0">
    <w:name w:val="WW8Num4z0"/>
    <w:qFormat/>
    <w:rsid w:val="001E58C1"/>
  </w:style>
  <w:style w:type="character" w:customStyle="1" w:styleId="WW8Num4z1">
    <w:name w:val="WW8Num4z1"/>
    <w:qFormat/>
    <w:rsid w:val="001E58C1"/>
  </w:style>
  <w:style w:type="character" w:customStyle="1" w:styleId="WW8Num4z2">
    <w:name w:val="WW8Num4z2"/>
    <w:qFormat/>
    <w:rsid w:val="001E58C1"/>
  </w:style>
  <w:style w:type="character" w:customStyle="1" w:styleId="WW8Num4z3">
    <w:name w:val="WW8Num4z3"/>
    <w:qFormat/>
    <w:rsid w:val="001E58C1"/>
  </w:style>
  <w:style w:type="character" w:customStyle="1" w:styleId="WW8Num4z4">
    <w:name w:val="WW8Num4z4"/>
    <w:qFormat/>
    <w:rsid w:val="001E58C1"/>
  </w:style>
  <w:style w:type="character" w:customStyle="1" w:styleId="WW8Num4z5">
    <w:name w:val="WW8Num4z5"/>
    <w:qFormat/>
    <w:rsid w:val="001E58C1"/>
  </w:style>
  <w:style w:type="character" w:customStyle="1" w:styleId="WW8Num4z6">
    <w:name w:val="WW8Num4z6"/>
    <w:qFormat/>
    <w:rsid w:val="001E58C1"/>
  </w:style>
  <w:style w:type="character" w:customStyle="1" w:styleId="WW8Num4z7">
    <w:name w:val="WW8Num4z7"/>
    <w:qFormat/>
    <w:rsid w:val="001E58C1"/>
  </w:style>
  <w:style w:type="character" w:customStyle="1" w:styleId="WW8Num4z8">
    <w:name w:val="WW8Num4z8"/>
    <w:qFormat/>
    <w:rsid w:val="001E58C1"/>
  </w:style>
  <w:style w:type="character" w:customStyle="1" w:styleId="WW8Num5z0">
    <w:name w:val="WW8Num5z0"/>
    <w:qFormat/>
    <w:rsid w:val="001E58C1"/>
  </w:style>
  <w:style w:type="character" w:customStyle="1" w:styleId="WW8Num5z1">
    <w:name w:val="WW8Num5z1"/>
    <w:qFormat/>
    <w:rsid w:val="001E58C1"/>
  </w:style>
  <w:style w:type="character" w:customStyle="1" w:styleId="WW8Num5z2">
    <w:name w:val="WW8Num5z2"/>
    <w:qFormat/>
    <w:rsid w:val="001E58C1"/>
  </w:style>
  <w:style w:type="character" w:customStyle="1" w:styleId="WW8Num5z3">
    <w:name w:val="WW8Num5z3"/>
    <w:qFormat/>
    <w:rsid w:val="001E58C1"/>
  </w:style>
  <w:style w:type="character" w:customStyle="1" w:styleId="WW8Num5z4">
    <w:name w:val="WW8Num5z4"/>
    <w:qFormat/>
    <w:rsid w:val="001E58C1"/>
  </w:style>
  <w:style w:type="character" w:customStyle="1" w:styleId="WW8Num5z5">
    <w:name w:val="WW8Num5z5"/>
    <w:qFormat/>
    <w:rsid w:val="001E58C1"/>
  </w:style>
  <w:style w:type="character" w:customStyle="1" w:styleId="WW8Num5z6">
    <w:name w:val="WW8Num5z6"/>
    <w:qFormat/>
    <w:rsid w:val="001E58C1"/>
  </w:style>
  <w:style w:type="character" w:customStyle="1" w:styleId="WW8Num5z7">
    <w:name w:val="WW8Num5z7"/>
    <w:qFormat/>
    <w:rsid w:val="001E58C1"/>
  </w:style>
  <w:style w:type="character" w:customStyle="1" w:styleId="WW8Num5z8">
    <w:name w:val="WW8Num5z8"/>
    <w:qFormat/>
    <w:rsid w:val="001E58C1"/>
  </w:style>
  <w:style w:type="character" w:customStyle="1" w:styleId="WW8Num6z0">
    <w:name w:val="WW8Num6z0"/>
    <w:qFormat/>
    <w:rsid w:val="001E58C1"/>
  </w:style>
  <w:style w:type="character" w:customStyle="1" w:styleId="WW8Num6z1">
    <w:name w:val="WW8Num6z1"/>
    <w:qFormat/>
    <w:rsid w:val="001E58C1"/>
  </w:style>
  <w:style w:type="character" w:customStyle="1" w:styleId="WW8Num6z2">
    <w:name w:val="WW8Num6z2"/>
    <w:qFormat/>
    <w:rsid w:val="001E58C1"/>
  </w:style>
  <w:style w:type="character" w:customStyle="1" w:styleId="WW8Num6z3">
    <w:name w:val="WW8Num6z3"/>
    <w:qFormat/>
    <w:rsid w:val="001E58C1"/>
  </w:style>
  <w:style w:type="character" w:customStyle="1" w:styleId="WW8Num6z4">
    <w:name w:val="WW8Num6z4"/>
    <w:qFormat/>
    <w:rsid w:val="001E58C1"/>
  </w:style>
  <w:style w:type="character" w:customStyle="1" w:styleId="WW8Num6z5">
    <w:name w:val="WW8Num6z5"/>
    <w:qFormat/>
    <w:rsid w:val="001E58C1"/>
  </w:style>
  <w:style w:type="character" w:customStyle="1" w:styleId="WW8Num6z6">
    <w:name w:val="WW8Num6z6"/>
    <w:qFormat/>
    <w:rsid w:val="001E58C1"/>
  </w:style>
  <w:style w:type="character" w:customStyle="1" w:styleId="WW8Num6z7">
    <w:name w:val="WW8Num6z7"/>
    <w:qFormat/>
    <w:rsid w:val="001E58C1"/>
  </w:style>
  <w:style w:type="character" w:customStyle="1" w:styleId="WW8Num6z8">
    <w:name w:val="WW8Num6z8"/>
    <w:qFormat/>
    <w:rsid w:val="001E58C1"/>
  </w:style>
  <w:style w:type="character" w:customStyle="1" w:styleId="WW8Num7z0">
    <w:name w:val="WW8Num7z0"/>
    <w:qFormat/>
    <w:rsid w:val="001E58C1"/>
    <w:rPr>
      <w:rFonts w:ascii="Times New Roman" w:hAnsi="Times New Roman" w:cs="Times New Roman"/>
    </w:rPr>
  </w:style>
  <w:style w:type="character" w:customStyle="1" w:styleId="WW8Num8z0">
    <w:name w:val="WW8Num8z0"/>
    <w:qFormat/>
    <w:rsid w:val="001E58C1"/>
  </w:style>
  <w:style w:type="character" w:customStyle="1" w:styleId="WW8Num8z1">
    <w:name w:val="WW8Num8z1"/>
    <w:qFormat/>
    <w:rsid w:val="001E58C1"/>
  </w:style>
  <w:style w:type="character" w:customStyle="1" w:styleId="WW8Num8z2">
    <w:name w:val="WW8Num8z2"/>
    <w:qFormat/>
    <w:rsid w:val="001E58C1"/>
  </w:style>
  <w:style w:type="character" w:customStyle="1" w:styleId="WW8Num8z3">
    <w:name w:val="WW8Num8z3"/>
    <w:qFormat/>
    <w:rsid w:val="001E58C1"/>
  </w:style>
  <w:style w:type="character" w:customStyle="1" w:styleId="WW8Num8z4">
    <w:name w:val="WW8Num8z4"/>
    <w:qFormat/>
    <w:rsid w:val="001E58C1"/>
  </w:style>
  <w:style w:type="character" w:customStyle="1" w:styleId="WW8Num8z5">
    <w:name w:val="WW8Num8z5"/>
    <w:qFormat/>
    <w:rsid w:val="001E58C1"/>
  </w:style>
  <w:style w:type="character" w:customStyle="1" w:styleId="WW8Num8z6">
    <w:name w:val="WW8Num8z6"/>
    <w:qFormat/>
    <w:rsid w:val="001E58C1"/>
  </w:style>
  <w:style w:type="character" w:customStyle="1" w:styleId="WW8Num8z7">
    <w:name w:val="WW8Num8z7"/>
    <w:qFormat/>
    <w:rsid w:val="001E58C1"/>
  </w:style>
  <w:style w:type="character" w:customStyle="1" w:styleId="WW8Num8z8">
    <w:name w:val="WW8Num8z8"/>
    <w:qFormat/>
    <w:rsid w:val="001E58C1"/>
  </w:style>
  <w:style w:type="character" w:customStyle="1" w:styleId="WW8Num9z0">
    <w:name w:val="WW8Num9z0"/>
    <w:qFormat/>
    <w:rsid w:val="001E58C1"/>
    <w:rPr>
      <w:rFonts w:ascii="Times New Roman" w:hAnsi="Times New Roman" w:cs="Times New Roman"/>
    </w:rPr>
  </w:style>
  <w:style w:type="character" w:customStyle="1" w:styleId="WW8Num10z0">
    <w:name w:val="WW8Num10z0"/>
    <w:qFormat/>
    <w:rsid w:val="001E58C1"/>
  </w:style>
  <w:style w:type="character" w:customStyle="1" w:styleId="WW8Num10z1">
    <w:name w:val="WW8Num10z1"/>
    <w:qFormat/>
    <w:rsid w:val="001E58C1"/>
  </w:style>
  <w:style w:type="character" w:customStyle="1" w:styleId="WW8Num10z2">
    <w:name w:val="WW8Num10z2"/>
    <w:qFormat/>
    <w:rsid w:val="001E58C1"/>
  </w:style>
  <w:style w:type="character" w:customStyle="1" w:styleId="WW8Num10z3">
    <w:name w:val="WW8Num10z3"/>
    <w:qFormat/>
    <w:rsid w:val="001E58C1"/>
  </w:style>
  <w:style w:type="character" w:customStyle="1" w:styleId="WW8Num10z4">
    <w:name w:val="WW8Num10z4"/>
    <w:qFormat/>
    <w:rsid w:val="001E58C1"/>
  </w:style>
  <w:style w:type="character" w:customStyle="1" w:styleId="WW8Num10z5">
    <w:name w:val="WW8Num10z5"/>
    <w:qFormat/>
    <w:rsid w:val="001E58C1"/>
  </w:style>
  <w:style w:type="character" w:customStyle="1" w:styleId="WW8Num10z6">
    <w:name w:val="WW8Num10z6"/>
    <w:qFormat/>
    <w:rsid w:val="001E58C1"/>
  </w:style>
  <w:style w:type="character" w:customStyle="1" w:styleId="WW8Num10z7">
    <w:name w:val="WW8Num10z7"/>
    <w:qFormat/>
    <w:rsid w:val="001E58C1"/>
  </w:style>
  <w:style w:type="character" w:customStyle="1" w:styleId="WW8Num10z8">
    <w:name w:val="WW8Num10z8"/>
    <w:qFormat/>
    <w:rsid w:val="001E58C1"/>
  </w:style>
  <w:style w:type="character" w:customStyle="1" w:styleId="WW8Num11z0">
    <w:name w:val="WW8Num11z0"/>
    <w:qFormat/>
    <w:rsid w:val="001E58C1"/>
    <w:rPr>
      <w:rFonts w:ascii="Times New Roman" w:hAnsi="Times New Roman" w:cs="Times New Roman"/>
    </w:rPr>
  </w:style>
  <w:style w:type="character" w:customStyle="1" w:styleId="WW8Num12z0">
    <w:name w:val="WW8Num12z0"/>
    <w:qFormat/>
    <w:rsid w:val="001E58C1"/>
    <w:rPr>
      <w:rFonts w:ascii="Times New Roman" w:hAnsi="Times New Roman" w:cs="Times New Roman"/>
    </w:rPr>
  </w:style>
  <w:style w:type="character" w:customStyle="1" w:styleId="WW8Num13z0">
    <w:name w:val="WW8Num13z0"/>
    <w:qFormat/>
    <w:rsid w:val="001E58C1"/>
  </w:style>
  <w:style w:type="character" w:customStyle="1" w:styleId="WW8Num14z0">
    <w:name w:val="WW8Num14z0"/>
    <w:qFormat/>
    <w:rsid w:val="001E58C1"/>
    <w:rPr>
      <w:b/>
    </w:rPr>
  </w:style>
  <w:style w:type="character" w:customStyle="1" w:styleId="WW8Num14z1">
    <w:name w:val="WW8Num14z1"/>
    <w:qFormat/>
    <w:rsid w:val="001E58C1"/>
    <w:rPr>
      <w:b w:val="0"/>
    </w:rPr>
  </w:style>
  <w:style w:type="character" w:customStyle="1" w:styleId="WW8Num14z2">
    <w:name w:val="WW8Num14z2"/>
    <w:qFormat/>
    <w:rsid w:val="001E58C1"/>
  </w:style>
  <w:style w:type="character" w:customStyle="1" w:styleId="WW8Num15z0">
    <w:name w:val="WW8Num15z0"/>
    <w:qFormat/>
    <w:rsid w:val="001E58C1"/>
  </w:style>
  <w:style w:type="character" w:customStyle="1" w:styleId="WW8Num15z1">
    <w:name w:val="WW8Num15z1"/>
    <w:qFormat/>
    <w:rsid w:val="001E58C1"/>
  </w:style>
  <w:style w:type="character" w:customStyle="1" w:styleId="WW8Num15z2">
    <w:name w:val="WW8Num15z2"/>
    <w:qFormat/>
    <w:rsid w:val="001E58C1"/>
  </w:style>
  <w:style w:type="character" w:customStyle="1" w:styleId="WW8Num15z3">
    <w:name w:val="WW8Num15z3"/>
    <w:qFormat/>
    <w:rsid w:val="001E58C1"/>
  </w:style>
  <w:style w:type="character" w:customStyle="1" w:styleId="WW8Num15z4">
    <w:name w:val="WW8Num15z4"/>
    <w:qFormat/>
    <w:rsid w:val="001E58C1"/>
  </w:style>
  <w:style w:type="character" w:customStyle="1" w:styleId="WW8Num15z5">
    <w:name w:val="WW8Num15z5"/>
    <w:qFormat/>
    <w:rsid w:val="001E58C1"/>
  </w:style>
  <w:style w:type="character" w:customStyle="1" w:styleId="WW8Num15z6">
    <w:name w:val="WW8Num15z6"/>
    <w:qFormat/>
    <w:rsid w:val="001E58C1"/>
  </w:style>
  <w:style w:type="character" w:customStyle="1" w:styleId="WW8Num15z7">
    <w:name w:val="WW8Num15z7"/>
    <w:qFormat/>
    <w:rsid w:val="001E58C1"/>
  </w:style>
  <w:style w:type="character" w:customStyle="1" w:styleId="WW8Num15z8">
    <w:name w:val="WW8Num15z8"/>
    <w:qFormat/>
    <w:rsid w:val="001E58C1"/>
  </w:style>
  <w:style w:type="character" w:customStyle="1" w:styleId="WW8Num16z0">
    <w:name w:val="WW8Num16z0"/>
    <w:qFormat/>
    <w:rsid w:val="001E58C1"/>
    <w:rPr>
      <w:rFonts w:ascii="Times New Roman" w:hAnsi="Times New Roman" w:cs="Times New Roman"/>
    </w:rPr>
  </w:style>
  <w:style w:type="character" w:customStyle="1" w:styleId="WW8Num17z0">
    <w:name w:val="WW8Num17z0"/>
    <w:qFormat/>
    <w:rsid w:val="001E58C1"/>
    <w:rPr>
      <w:sz w:val="24"/>
      <w:szCs w:val="24"/>
    </w:rPr>
  </w:style>
  <w:style w:type="character" w:customStyle="1" w:styleId="WW8Num17z1">
    <w:name w:val="WW8Num17z1"/>
    <w:qFormat/>
    <w:rsid w:val="001E58C1"/>
  </w:style>
  <w:style w:type="character" w:customStyle="1" w:styleId="WW8Num18z0">
    <w:name w:val="WW8Num18z0"/>
    <w:qFormat/>
    <w:rsid w:val="001E58C1"/>
    <w:rPr>
      <w:rFonts w:ascii="Times New Roman" w:hAnsi="Times New Roman" w:cs="Times New Roman"/>
    </w:rPr>
  </w:style>
  <w:style w:type="character" w:customStyle="1" w:styleId="WW8Num19z0">
    <w:name w:val="WW8Num19z0"/>
    <w:qFormat/>
    <w:rsid w:val="001E58C1"/>
  </w:style>
  <w:style w:type="character" w:customStyle="1" w:styleId="WW8Num19z1">
    <w:name w:val="WW8Num19z1"/>
    <w:qFormat/>
    <w:rsid w:val="001E58C1"/>
  </w:style>
  <w:style w:type="character" w:customStyle="1" w:styleId="WW8Num19z2">
    <w:name w:val="WW8Num19z2"/>
    <w:qFormat/>
    <w:rsid w:val="001E58C1"/>
  </w:style>
  <w:style w:type="character" w:customStyle="1" w:styleId="WW8Num19z3">
    <w:name w:val="WW8Num19z3"/>
    <w:qFormat/>
    <w:rsid w:val="001E58C1"/>
  </w:style>
  <w:style w:type="character" w:customStyle="1" w:styleId="WW8Num19z4">
    <w:name w:val="WW8Num19z4"/>
    <w:qFormat/>
    <w:rsid w:val="001E58C1"/>
  </w:style>
  <w:style w:type="character" w:customStyle="1" w:styleId="WW8Num19z5">
    <w:name w:val="WW8Num19z5"/>
    <w:qFormat/>
    <w:rsid w:val="001E58C1"/>
  </w:style>
  <w:style w:type="character" w:customStyle="1" w:styleId="WW8Num19z6">
    <w:name w:val="WW8Num19z6"/>
    <w:qFormat/>
    <w:rsid w:val="001E58C1"/>
  </w:style>
  <w:style w:type="character" w:customStyle="1" w:styleId="WW8Num19z7">
    <w:name w:val="WW8Num19z7"/>
    <w:qFormat/>
    <w:rsid w:val="001E58C1"/>
  </w:style>
  <w:style w:type="character" w:customStyle="1" w:styleId="WW8Num19z8">
    <w:name w:val="WW8Num19z8"/>
    <w:qFormat/>
    <w:rsid w:val="001E58C1"/>
  </w:style>
  <w:style w:type="character" w:customStyle="1" w:styleId="WW8Num20z0">
    <w:name w:val="WW8Num20z0"/>
    <w:qFormat/>
    <w:rsid w:val="001E58C1"/>
  </w:style>
  <w:style w:type="character" w:customStyle="1" w:styleId="WW8Num21z0">
    <w:name w:val="WW8Num21z0"/>
    <w:qFormat/>
    <w:rsid w:val="001E58C1"/>
    <w:rPr>
      <w:rFonts w:ascii="Times New Roman" w:hAnsi="Times New Roman" w:cs="Times New Roman"/>
    </w:rPr>
  </w:style>
  <w:style w:type="character" w:customStyle="1" w:styleId="WW8Num22z0">
    <w:name w:val="WW8Num22z0"/>
    <w:qFormat/>
    <w:rsid w:val="001E58C1"/>
  </w:style>
  <w:style w:type="character" w:customStyle="1" w:styleId="WW8Num22z1">
    <w:name w:val="WW8Num22z1"/>
    <w:qFormat/>
    <w:rsid w:val="001E58C1"/>
  </w:style>
  <w:style w:type="character" w:customStyle="1" w:styleId="WW8Num22z2">
    <w:name w:val="WW8Num22z2"/>
    <w:qFormat/>
    <w:rsid w:val="001E58C1"/>
  </w:style>
  <w:style w:type="character" w:customStyle="1" w:styleId="WW8Num22z3">
    <w:name w:val="WW8Num22z3"/>
    <w:qFormat/>
    <w:rsid w:val="001E58C1"/>
  </w:style>
  <w:style w:type="character" w:customStyle="1" w:styleId="WW8Num22z4">
    <w:name w:val="WW8Num22z4"/>
    <w:qFormat/>
    <w:rsid w:val="001E58C1"/>
  </w:style>
  <w:style w:type="character" w:customStyle="1" w:styleId="WW8Num22z5">
    <w:name w:val="WW8Num22z5"/>
    <w:qFormat/>
    <w:rsid w:val="001E58C1"/>
  </w:style>
  <w:style w:type="character" w:customStyle="1" w:styleId="WW8Num22z6">
    <w:name w:val="WW8Num22z6"/>
    <w:qFormat/>
    <w:rsid w:val="001E58C1"/>
  </w:style>
  <w:style w:type="character" w:customStyle="1" w:styleId="WW8Num22z7">
    <w:name w:val="WW8Num22z7"/>
    <w:qFormat/>
    <w:rsid w:val="001E58C1"/>
  </w:style>
  <w:style w:type="character" w:customStyle="1" w:styleId="WW8Num22z8">
    <w:name w:val="WW8Num22z8"/>
    <w:qFormat/>
    <w:rsid w:val="001E58C1"/>
  </w:style>
  <w:style w:type="character" w:customStyle="1" w:styleId="WW8Num23z0">
    <w:name w:val="WW8Num23z0"/>
    <w:qFormat/>
    <w:rsid w:val="001E58C1"/>
  </w:style>
  <w:style w:type="character" w:customStyle="1" w:styleId="WW8Num24z0">
    <w:name w:val="WW8Num24z0"/>
    <w:qFormat/>
    <w:rsid w:val="001E58C1"/>
  </w:style>
  <w:style w:type="character" w:customStyle="1" w:styleId="WW8Num24z1">
    <w:name w:val="WW8Num24z1"/>
    <w:qFormat/>
    <w:rsid w:val="001E58C1"/>
  </w:style>
  <w:style w:type="character" w:customStyle="1" w:styleId="WW8Num24z2">
    <w:name w:val="WW8Num24z2"/>
    <w:qFormat/>
    <w:rsid w:val="001E58C1"/>
  </w:style>
  <w:style w:type="character" w:customStyle="1" w:styleId="WW8Num24z3">
    <w:name w:val="WW8Num24z3"/>
    <w:qFormat/>
    <w:rsid w:val="001E58C1"/>
  </w:style>
  <w:style w:type="character" w:customStyle="1" w:styleId="WW8Num24z4">
    <w:name w:val="WW8Num24z4"/>
    <w:qFormat/>
    <w:rsid w:val="001E58C1"/>
  </w:style>
  <w:style w:type="character" w:customStyle="1" w:styleId="WW8Num24z5">
    <w:name w:val="WW8Num24z5"/>
    <w:qFormat/>
    <w:rsid w:val="001E58C1"/>
  </w:style>
  <w:style w:type="character" w:customStyle="1" w:styleId="WW8Num24z6">
    <w:name w:val="WW8Num24z6"/>
    <w:qFormat/>
    <w:rsid w:val="001E58C1"/>
  </w:style>
  <w:style w:type="character" w:customStyle="1" w:styleId="WW8Num24z7">
    <w:name w:val="WW8Num24z7"/>
    <w:qFormat/>
    <w:rsid w:val="001E58C1"/>
  </w:style>
  <w:style w:type="character" w:customStyle="1" w:styleId="WW8Num24z8">
    <w:name w:val="WW8Num24z8"/>
    <w:qFormat/>
    <w:rsid w:val="001E58C1"/>
  </w:style>
  <w:style w:type="character" w:customStyle="1" w:styleId="WW8Num25z0">
    <w:name w:val="WW8Num25z0"/>
    <w:qFormat/>
    <w:rsid w:val="001E58C1"/>
  </w:style>
  <w:style w:type="character" w:customStyle="1" w:styleId="WW8Num25z1">
    <w:name w:val="WW8Num25z1"/>
    <w:qFormat/>
    <w:rsid w:val="001E58C1"/>
  </w:style>
  <w:style w:type="character" w:customStyle="1" w:styleId="WW8Num25z2">
    <w:name w:val="WW8Num25z2"/>
    <w:qFormat/>
    <w:rsid w:val="001E58C1"/>
  </w:style>
  <w:style w:type="character" w:customStyle="1" w:styleId="WW8Num25z3">
    <w:name w:val="WW8Num25z3"/>
    <w:qFormat/>
    <w:rsid w:val="001E58C1"/>
  </w:style>
  <w:style w:type="character" w:customStyle="1" w:styleId="WW8Num25z4">
    <w:name w:val="WW8Num25z4"/>
    <w:qFormat/>
    <w:rsid w:val="001E58C1"/>
  </w:style>
  <w:style w:type="character" w:customStyle="1" w:styleId="WW8Num25z5">
    <w:name w:val="WW8Num25z5"/>
    <w:qFormat/>
    <w:rsid w:val="001E58C1"/>
  </w:style>
  <w:style w:type="character" w:customStyle="1" w:styleId="WW8Num25z6">
    <w:name w:val="WW8Num25z6"/>
    <w:qFormat/>
    <w:rsid w:val="001E58C1"/>
  </w:style>
  <w:style w:type="character" w:customStyle="1" w:styleId="WW8Num25z7">
    <w:name w:val="WW8Num25z7"/>
    <w:qFormat/>
    <w:rsid w:val="001E58C1"/>
  </w:style>
  <w:style w:type="character" w:customStyle="1" w:styleId="WW8Num25z8">
    <w:name w:val="WW8Num25z8"/>
    <w:qFormat/>
    <w:rsid w:val="001E58C1"/>
  </w:style>
  <w:style w:type="character" w:customStyle="1" w:styleId="WW8Num26z0">
    <w:name w:val="WW8Num26z0"/>
    <w:qFormat/>
    <w:rsid w:val="001E58C1"/>
    <w:rPr>
      <w:rFonts w:ascii="Calibri" w:hAnsi="Calibri" w:cs="Calibri"/>
      <w:color w:val="000000"/>
    </w:rPr>
  </w:style>
  <w:style w:type="character" w:customStyle="1" w:styleId="WW8Num26z1">
    <w:name w:val="WW8Num26z1"/>
    <w:qFormat/>
    <w:rsid w:val="001E58C1"/>
  </w:style>
  <w:style w:type="character" w:customStyle="1" w:styleId="WW8Num26z2">
    <w:name w:val="WW8Num26z2"/>
    <w:qFormat/>
    <w:rsid w:val="001E58C1"/>
  </w:style>
  <w:style w:type="character" w:customStyle="1" w:styleId="WW8Num26z3">
    <w:name w:val="WW8Num26z3"/>
    <w:qFormat/>
    <w:rsid w:val="001E58C1"/>
  </w:style>
  <w:style w:type="character" w:customStyle="1" w:styleId="WW8Num26z4">
    <w:name w:val="WW8Num26z4"/>
    <w:qFormat/>
    <w:rsid w:val="001E58C1"/>
  </w:style>
  <w:style w:type="character" w:customStyle="1" w:styleId="WW8Num26z5">
    <w:name w:val="WW8Num26z5"/>
    <w:qFormat/>
    <w:rsid w:val="001E58C1"/>
  </w:style>
  <w:style w:type="character" w:customStyle="1" w:styleId="WW8Num26z6">
    <w:name w:val="WW8Num26z6"/>
    <w:qFormat/>
    <w:rsid w:val="001E58C1"/>
  </w:style>
  <w:style w:type="character" w:customStyle="1" w:styleId="WW8Num26z7">
    <w:name w:val="WW8Num26z7"/>
    <w:qFormat/>
    <w:rsid w:val="001E58C1"/>
  </w:style>
  <w:style w:type="character" w:customStyle="1" w:styleId="WW8Num26z8">
    <w:name w:val="WW8Num26z8"/>
    <w:qFormat/>
    <w:rsid w:val="001E58C1"/>
  </w:style>
  <w:style w:type="character" w:customStyle="1" w:styleId="WW8Num27z0">
    <w:name w:val="WW8Num27z0"/>
    <w:qFormat/>
    <w:rsid w:val="001E58C1"/>
  </w:style>
  <w:style w:type="character" w:customStyle="1" w:styleId="WW8Num27z1">
    <w:name w:val="WW8Num27z1"/>
    <w:qFormat/>
    <w:rsid w:val="001E58C1"/>
  </w:style>
  <w:style w:type="character" w:customStyle="1" w:styleId="WW8Num27z2">
    <w:name w:val="WW8Num27z2"/>
    <w:qFormat/>
    <w:rsid w:val="001E58C1"/>
  </w:style>
  <w:style w:type="character" w:customStyle="1" w:styleId="WW8Num27z3">
    <w:name w:val="WW8Num27z3"/>
    <w:qFormat/>
    <w:rsid w:val="001E58C1"/>
  </w:style>
  <w:style w:type="character" w:customStyle="1" w:styleId="WW8Num27z4">
    <w:name w:val="WW8Num27z4"/>
    <w:qFormat/>
    <w:rsid w:val="001E58C1"/>
  </w:style>
  <w:style w:type="character" w:customStyle="1" w:styleId="WW8Num27z5">
    <w:name w:val="WW8Num27z5"/>
    <w:qFormat/>
    <w:rsid w:val="001E58C1"/>
  </w:style>
  <w:style w:type="character" w:customStyle="1" w:styleId="WW8Num27z6">
    <w:name w:val="WW8Num27z6"/>
    <w:qFormat/>
    <w:rsid w:val="001E58C1"/>
  </w:style>
  <w:style w:type="character" w:customStyle="1" w:styleId="WW8Num27z7">
    <w:name w:val="WW8Num27z7"/>
    <w:qFormat/>
    <w:rsid w:val="001E58C1"/>
  </w:style>
  <w:style w:type="character" w:customStyle="1" w:styleId="WW8Num27z8">
    <w:name w:val="WW8Num27z8"/>
    <w:qFormat/>
    <w:rsid w:val="001E58C1"/>
  </w:style>
  <w:style w:type="character" w:customStyle="1" w:styleId="WW8Num28z0">
    <w:name w:val="WW8Num28z0"/>
    <w:qFormat/>
    <w:rsid w:val="001E58C1"/>
  </w:style>
  <w:style w:type="character" w:customStyle="1" w:styleId="WW8Num28z1">
    <w:name w:val="WW8Num28z1"/>
    <w:qFormat/>
    <w:rsid w:val="001E58C1"/>
  </w:style>
  <w:style w:type="character" w:customStyle="1" w:styleId="WW8Num28z2">
    <w:name w:val="WW8Num28z2"/>
    <w:qFormat/>
    <w:rsid w:val="001E58C1"/>
  </w:style>
  <w:style w:type="character" w:customStyle="1" w:styleId="WW8Num28z3">
    <w:name w:val="WW8Num28z3"/>
    <w:qFormat/>
    <w:rsid w:val="001E58C1"/>
  </w:style>
  <w:style w:type="character" w:customStyle="1" w:styleId="WW8Num28z4">
    <w:name w:val="WW8Num28z4"/>
    <w:qFormat/>
    <w:rsid w:val="001E58C1"/>
  </w:style>
  <w:style w:type="character" w:customStyle="1" w:styleId="WW8Num28z5">
    <w:name w:val="WW8Num28z5"/>
    <w:qFormat/>
    <w:rsid w:val="001E58C1"/>
  </w:style>
  <w:style w:type="character" w:customStyle="1" w:styleId="WW8Num28z6">
    <w:name w:val="WW8Num28z6"/>
    <w:qFormat/>
    <w:rsid w:val="001E58C1"/>
  </w:style>
  <w:style w:type="character" w:customStyle="1" w:styleId="WW8Num28z7">
    <w:name w:val="WW8Num28z7"/>
    <w:qFormat/>
    <w:rsid w:val="001E58C1"/>
  </w:style>
  <w:style w:type="character" w:customStyle="1" w:styleId="WW8Num28z8">
    <w:name w:val="WW8Num28z8"/>
    <w:qFormat/>
    <w:rsid w:val="001E58C1"/>
  </w:style>
  <w:style w:type="character" w:customStyle="1" w:styleId="WW8Num29z0">
    <w:name w:val="WW8Num29z0"/>
    <w:qFormat/>
    <w:rsid w:val="001E58C1"/>
  </w:style>
  <w:style w:type="character" w:customStyle="1" w:styleId="WW8Num29z1">
    <w:name w:val="WW8Num29z1"/>
    <w:qFormat/>
    <w:rsid w:val="001E58C1"/>
  </w:style>
  <w:style w:type="character" w:customStyle="1" w:styleId="WW8Num29z2">
    <w:name w:val="WW8Num29z2"/>
    <w:qFormat/>
    <w:rsid w:val="001E58C1"/>
  </w:style>
  <w:style w:type="character" w:customStyle="1" w:styleId="WW8Num29z3">
    <w:name w:val="WW8Num29z3"/>
    <w:qFormat/>
    <w:rsid w:val="001E58C1"/>
  </w:style>
  <w:style w:type="character" w:customStyle="1" w:styleId="WW8Num29z4">
    <w:name w:val="WW8Num29z4"/>
    <w:qFormat/>
    <w:rsid w:val="001E58C1"/>
  </w:style>
  <w:style w:type="character" w:customStyle="1" w:styleId="WW8Num29z5">
    <w:name w:val="WW8Num29z5"/>
    <w:qFormat/>
    <w:rsid w:val="001E58C1"/>
  </w:style>
  <w:style w:type="character" w:customStyle="1" w:styleId="WW8Num29z6">
    <w:name w:val="WW8Num29z6"/>
    <w:qFormat/>
    <w:rsid w:val="001E58C1"/>
  </w:style>
  <w:style w:type="character" w:customStyle="1" w:styleId="WW8Num29z7">
    <w:name w:val="WW8Num29z7"/>
    <w:qFormat/>
    <w:rsid w:val="001E58C1"/>
  </w:style>
  <w:style w:type="character" w:customStyle="1" w:styleId="WW8Num29z8">
    <w:name w:val="WW8Num29z8"/>
    <w:qFormat/>
    <w:rsid w:val="001E58C1"/>
  </w:style>
  <w:style w:type="character" w:customStyle="1" w:styleId="WW8Num30z0">
    <w:name w:val="WW8Num30z0"/>
    <w:qFormat/>
    <w:rsid w:val="001E58C1"/>
    <w:rPr>
      <w:rFonts w:ascii="Times New Roman" w:hAnsi="Times New Roman" w:cs="Times New Roman"/>
    </w:rPr>
  </w:style>
  <w:style w:type="character" w:customStyle="1" w:styleId="WW8Num31z0">
    <w:name w:val="WW8Num31z0"/>
    <w:qFormat/>
    <w:rsid w:val="001E58C1"/>
  </w:style>
  <w:style w:type="character" w:customStyle="1" w:styleId="WW8Num31z2">
    <w:name w:val="WW8Num31z2"/>
    <w:qFormat/>
    <w:rsid w:val="001E58C1"/>
  </w:style>
  <w:style w:type="character" w:customStyle="1" w:styleId="WW8Num31z3">
    <w:name w:val="WW8Num31z3"/>
    <w:qFormat/>
    <w:rsid w:val="001E58C1"/>
  </w:style>
  <w:style w:type="character" w:customStyle="1" w:styleId="WW8Num31z4">
    <w:name w:val="WW8Num31z4"/>
    <w:qFormat/>
    <w:rsid w:val="001E58C1"/>
  </w:style>
  <w:style w:type="character" w:customStyle="1" w:styleId="WW8Num31z5">
    <w:name w:val="WW8Num31z5"/>
    <w:qFormat/>
    <w:rsid w:val="001E58C1"/>
  </w:style>
  <w:style w:type="character" w:customStyle="1" w:styleId="WW8Num31z6">
    <w:name w:val="WW8Num31z6"/>
    <w:qFormat/>
    <w:rsid w:val="001E58C1"/>
  </w:style>
  <w:style w:type="character" w:customStyle="1" w:styleId="WW8Num31z7">
    <w:name w:val="WW8Num31z7"/>
    <w:qFormat/>
    <w:rsid w:val="001E58C1"/>
  </w:style>
  <w:style w:type="character" w:customStyle="1" w:styleId="WW8Num31z8">
    <w:name w:val="WW8Num31z8"/>
    <w:qFormat/>
    <w:rsid w:val="001E58C1"/>
  </w:style>
  <w:style w:type="character" w:customStyle="1" w:styleId="WW8Num32z0">
    <w:name w:val="WW8Num32z0"/>
    <w:qFormat/>
    <w:rsid w:val="001E58C1"/>
  </w:style>
  <w:style w:type="character" w:customStyle="1" w:styleId="WW8Num32z1">
    <w:name w:val="WW8Num32z1"/>
    <w:qFormat/>
    <w:rsid w:val="001E58C1"/>
  </w:style>
  <w:style w:type="character" w:customStyle="1" w:styleId="WW8Num32z2">
    <w:name w:val="WW8Num32z2"/>
    <w:qFormat/>
    <w:rsid w:val="001E58C1"/>
  </w:style>
  <w:style w:type="character" w:customStyle="1" w:styleId="WW8Num32z3">
    <w:name w:val="WW8Num32z3"/>
    <w:qFormat/>
    <w:rsid w:val="001E58C1"/>
  </w:style>
  <w:style w:type="character" w:customStyle="1" w:styleId="WW8Num32z4">
    <w:name w:val="WW8Num32z4"/>
    <w:qFormat/>
    <w:rsid w:val="001E58C1"/>
  </w:style>
  <w:style w:type="character" w:customStyle="1" w:styleId="WW8Num32z5">
    <w:name w:val="WW8Num32z5"/>
    <w:qFormat/>
    <w:rsid w:val="001E58C1"/>
  </w:style>
  <w:style w:type="character" w:customStyle="1" w:styleId="WW8Num32z6">
    <w:name w:val="WW8Num32z6"/>
    <w:qFormat/>
    <w:rsid w:val="001E58C1"/>
  </w:style>
  <w:style w:type="character" w:customStyle="1" w:styleId="WW8Num32z7">
    <w:name w:val="WW8Num32z7"/>
    <w:qFormat/>
    <w:rsid w:val="001E58C1"/>
  </w:style>
  <w:style w:type="character" w:customStyle="1" w:styleId="WW8Num32z8">
    <w:name w:val="WW8Num32z8"/>
    <w:qFormat/>
    <w:rsid w:val="001E58C1"/>
  </w:style>
  <w:style w:type="character" w:customStyle="1" w:styleId="WW8Num33z0">
    <w:name w:val="WW8Num33z0"/>
    <w:qFormat/>
    <w:rsid w:val="001E58C1"/>
    <w:rPr>
      <w:rFonts w:ascii="Times New Roman" w:hAnsi="Times New Roman" w:cs="Times New Roman"/>
    </w:rPr>
  </w:style>
  <w:style w:type="character" w:customStyle="1" w:styleId="WW8Num34z0">
    <w:name w:val="WW8Num34z0"/>
    <w:qFormat/>
    <w:rsid w:val="001E58C1"/>
    <w:rPr>
      <w:rFonts w:ascii="Times New Roman" w:hAnsi="Times New Roman" w:cs="Times New Roman"/>
    </w:rPr>
  </w:style>
  <w:style w:type="character" w:customStyle="1" w:styleId="WW8Num35z0">
    <w:name w:val="WW8Num35z0"/>
    <w:qFormat/>
    <w:rsid w:val="001E58C1"/>
    <w:rPr>
      <w:rFonts w:ascii="Calibri" w:hAnsi="Calibri" w:cs="Calibri"/>
      <w:color w:val="000000"/>
    </w:rPr>
  </w:style>
  <w:style w:type="character" w:customStyle="1" w:styleId="WW8Num35z1">
    <w:name w:val="WW8Num35z1"/>
    <w:qFormat/>
    <w:rsid w:val="001E58C1"/>
  </w:style>
  <w:style w:type="character" w:customStyle="1" w:styleId="WW8Num35z2">
    <w:name w:val="WW8Num35z2"/>
    <w:qFormat/>
    <w:rsid w:val="001E58C1"/>
  </w:style>
  <w:style w:type="character" w:customStyle="1" w:styleId="WW8Num35z3">
    <w:name w:val="WW8Num35z3"/>
    <w:qFormat/>
    <w:rsid w:val="001E58C1"/>
  </w:style>
  <w:style w:type="character" w:customStyle="1" w:styleId="WW8Num35z4">
    <w:name w:val="WW8Num35z4"/>
    <w:qFormat/>
    <w:rsid w:val="001E58C1"/>
  </w:style>
  <w:style w:type="character" w:customStyle="1" w:styleId="WW8Num35z5">
    <w:name w:val="WW8Num35z5"/>
    <w:qFormat/>
    <w:rsid w:val="001E58C1"/>
  </w:style>
  <w:style w:type="character" w:customStyle="1" w:styleId="WW8Num35z6">
    <w:name w:val="WW8Num35z6"/>
    <w:qFormat/>
    <w:rsid w:val="001E58C1"/>
  </w:style>
  <w:style w:type="character" w:customStyle="1" w:styleId="WW8Num35z7">
    <w:name w:val="WW8Num35z7"/>
    <w:qFormat/>
    <w:rsid w:val="001E58C1"/>
  </w:style>
  <w:style w:type="character" w:customStyle="1" w:styleId="WW8Num35z8">
    <w:name w:val="WW8Num35z8"/>
    <w:qFormat/>
    <w:rsid w:val="001E58C1"/>
  </w:style>
  <w:style w:type="character" w:customStyle="1" w:styleId="WW8Num36z0">
    <w:name w:val="WW8Num36z0"/>
    <w:qFormat/>
    <w:rsid w:val="001E58C1"/>
    <w:rPr>
      <w:rFonts w:ascii="Times New Roman" w:hAnsi="Times New Roman" w:cs="Times New Roman"/>
    </w:rPr>
  </w:style>
  <w:style w:type="character" w:customStyle="1" w:styleId="WW8Num37z0">
    <w:name w:val="WW8Num37z0"/>
    <w:qFormat/>
    <w:rsid w:val="001E58C1"/>
    <w:rPr>
      <w:rFonts w:ascii="Times New Roman" w:hAnsi="Times New Roman" w:cs="Times New Roman"/>
      <w:color w:val="000000"/>
    </w:rPr>
  </w:style>
  <w:style w:type="character" w:customStyle="1" w:styleId="WW8Num38z0">
    <w:name w:val="WW8Num38z0"/>
    <w:qFormat/>
    <w:rsid w:val="001E58C1"/>
    <w:rPr>
      <w:rFonts w:ascii="Times New Roman" w:hAnsi="Times New Roman" w:cs="Times New Roman"/>
    </w:rPr>
  </w:style>
  <w:style w:type="character" w:customStyle="1" w:styleId="WW8Num39z0">
    <w:name w:val="WW8Num39z0"/>
    <w:qFormat/>
    <w:rsid w:val="001E58C1"/>
    <w:rPr>
      <w:b w:val="0"/>
      <w:strike w:val="0"/>
      <w:dstrike w:val="0"/>
      <w:color w:val="000000"/>
      <w:sz w:val="24"/>
      <w:szCs w:val="24"/>
    </w:rPr>
  </w:style>
  <w:style w:type="character" w:customStyle="1" w:styleId="WW8Num39z1">
    <w:name w:val="WW8Num39z1"/>
    <w:qFormat/>
    <w:rsid w:val="001E58C1"/>
  </w:style>
  <w:style w:type="character" w:customStyle="1" w:styleId="WW8Num40z0">
    <w:name w:val="WW8Num40z0"/>
    <w:qFormat/>
    <w:rsid w:val="001E58C1"/>
  </w:style>
  <w:style w:type="character" w:customStyle="1" w:styleId="WW8Num40z1">
    <w:name w:val="WW8Num40z1"/>
    <w:qFormat/>
    <w:rsid w:val="001E58C1"/>
  </w:style>
  <w:style w:type="character" w:customStyle="1" w:styleId="WW8Num40z2">
    <w:name w:val="WW8Num40z2"/>
    <w:qFormat/>
    <w:rsid w:val="001E58C1"/>
  </w:style>
  <w:style w:type="character" w:customStyle="1" w:styleId="WW8Num40z3">
    <w:name w:val="WW8Num40z3"/>
    <w:qFormat/>
    <w:rsid w:val="001E58C1"/>
  </w:style>
  <w:style w:type="character" w:customStyle="1" w:styleId="WW8Num40z4">
    <w:name w:val="WW8Num40z4"/>
    <w:qFormat/>
    <w:rsid w:val="001E58C1"/>
  </w:style>
  <w:style w:type="character" w:customStyle="1" w:styleId="WW8Num40z5">
    <w:name w:val="WW8Num40z5"/>
    <w:qFormat/>
    <w:rsid w:val="001E58C1"/>
  </w:style>
  <w:style w:type="character" w:customStyle="1" w:styleId="WW8Num40z6">
    <w:name w:val="WW8Num40z6"/>
    <w:qFormat/>
    <w:rsid w:val="001E58C1"/>
  </w:style>
  <w:style w:type="character" w:customStyle="1" w:styleId="WW8Num40z7">
    <w:name w:val="WW8Num40z7"/>
    <w:qFormat/>
    <w:rsid w:val="001E58C1"/>
  </w:style>
  <w:style w:type="character" w:customStyle="1" w:styleId="WW8Num40z8">
    <w:name w:val="WW8Num40z8"/>
    <w:qFormat/>
    <w:rsid w:val="001E58C1"/>
  </w:style>
  <w:style w:type="character" w:customStyle="1" w:styleId="WW8Num41z0">
    <w:name w:val="WW8Num41z0"/>
    <w:qFormat/>
    <w:rsid w:val="001E58C1"/>
    <w:rPr>
      <w:sz w:val="24"/>
      <w:szCs w:val="24"/>
    </w:rPr>
  </w:style>
  <w:style w:type="character" w:customStyle="1" w:styleId="WW8Num41z1">
    <w:name w:val="WW8Num41z1"/>
    <w:qFormat/>
    <w:rsid w:val="001E58C1"/>
  </w:style>
  <w:style w:type="character" w:customStyle="1" w:styleId="WW8Num42z0">
    <w:name w:val="WW8Num42z0"/>
    <w:qFormat/>
    <w:rsid w:val="001E58C1"/>
    <w:rPr>
      <w:rFonts w:ascii="Times New Roman" w:hAnsi="Times New Roman" w:cs="Times New Roman"/>
    </w:rPr>
  </w:style>
  <w:style w:type="character" w:customStyle="1" w:styleId="WW8Num43z0">
    <w:name w:val="WW8Num43z0"/>
    <w:qFormat/>
    <w:rsid w:val="001E58C1"/>
  </w:style>
  <w:style w:type="character" w:customStyle="1" w:styleId="WW8Num43z1">
    <w:name w:val="WW8Num43z1"/>
    <w:qFormat/>
    <w:rsid w:val="001E58C1"/>
  </w:style>
  <w:style w:type="character" w:customStyle="1" w:styleId="WW8Num43z2">
    <w:name w:val="WW8Num43z2"/>
    <w:qFormat/>
    <w:rsid w:val="001E58C1"/>
  </w:style>
  <w:style w:type="character" w:customStyle="1" w:styleId="WW8Num43z3">
    <w:name w:val="WW8Num43z3"/>
    <w:qFormat/>
    <w:rsid w:val="001E58C1"/>
  </w:style>
  <w:style w:type="character" w:customStyle="1" w:styleId="WW8Num43z4">
    <w:name w:val="WW8Num43z4"/>
    <w:qFormat/>
    <w:rsid w:val="001E58C1"/>
  </w:style>
  <w:style w:type="character" w:customStyle="1" w:styleId="WW8Num43z5">
    <w:name w:val="WW8Num43z5"/>
    <w:qFormat/>
    <w:rsid w:val="001E58C1"/>
  </w:style>
  <w:style w:type="character" w:customStyle="1" w:styleId="WW8Num43z6">
    <w:name w:val="WW8Num43z6"/>
    <w:qFormat/>
    <w:rsid w:val="001E58C1"/>
  </w:style>
  <w:style w:type="character" w:customStyle="1" w:styleId="WW8Num43z7">
    <w:name w:val="WW8Num43z7"/>
    <w:qFormat/>
    <w:rsid w:val="001E58C1"/>
  </w:style>
  <w:style w:type="character" w:customStyle="1" w:styleId="WW8Num43z8">
    <w:name w:val="WW8Num43z8"/>
    <w:qFormat/>
    <w:rsid w:val="001E58C1"/>
  </w:style>
  <w:style w:type="character" w:customStyle="1" w:styleId="WW8Num44z0">
    <w:name w:val="WW8Num44z0"/>
    <w:qFormat/>
    <w:rsid w:val="001E58C1"/>
    <w:rPr>
      <w:rFonts w:ascii="Times New Roman" w:hAnsi="Times New Roman" w:cs="Times New Roman"/>
    </w:rPr>
  </w:style>
  <w:style w:type="character" w:customStyle="1" w:styleId="WW8Num45z0">
    <w:name w:val="WW8Num45z0"/>
    <w:qFormat/>
    <w:rsid w:val="001E58C1"/>
    <w:rPr>
      <w:rFonts w:ascii="Times New Roman" w:hAnsi="Times New Roman" w:cs="Times New Roman"/>
    </w:rPr>
  </w:style>
  <w:style w:type="character" w:customStyle="1" w:styleId="WW8Num46z0">
    <w:name w:val="WW8Num46z0"/>
    <w:qFormat/>
    <w:rsid w:val="001E58C1"/>
    <w:rPr>
      <w:b w:val="0"/>
      <w:strike w:val="0"/>
      <w:dstrike w:val="0"/>
      <w:color w:val="000000"/>
      <w:sz w:val="24"/>
      <w:szCs w:val="24"/>
    </w:rPr>
  </w:style>
  <w:style w:type="character" w:customStyle="1" w:styleId="WW8Num46z1">
    <w:name w:val="WW8Num46z1"/>
    <w:qFormat/>
    <w:rsid w:val="001E58C1"/>
  </w:style>
  <w:style w:type="character" w:styleId="Puslapionumeris">
    <w:name w:val="page number"/>
    <w:basedOn w:val="Numatytasispastraiposriftas"/>
    <w:rsid w:val="001E58C1"/>
  </w:style>
  <w:style w:type="character" w:customStyle="1" w:styleId="FontStyle19">
    <w:name w:val="Font Style19"/>
    <w:qFormat/>
    <w:rsid w:val="001E58C1"/>
    <w:rPr>
      <w:rFonts w:ascii="Times New Roman" w:hAnsi="Times New Roman" w:cs="Times New Roman"/>
      <w:sz w:val="22"/>
      <w:szCs w:val="22"/>
    </w:rPr>
  </w:style>
  <w:style w:type="character" w:customStyle="1" w:styleId="FontStyle16">
    <w:name w:val="Font Style16"/>
    <w:qFormat/>
    <w:rsid w:val="001E58C1"/>
    <w:rPr>
      <w:rFonts w:ascii="Times New Roman" w:hAnsi="Times New Roman" w:cs="Times New Roman"/>
      <w:b/>
      <w:bCs/>
      <w:sz w:val="22"/>
      <w:szCs w:val="22"/>
    </w:rPr>
  </w:style>
  <w:style w:type="character" w:customStyle="1" w:styleId="FontStyle15">
    <w:name w:val="Font Style15"/>
    <w:qFormat/>
    <w:rsid w:val="001E58C1"/>
    <w:rPr>
      <w:rFonts w:ascii="Times New Roman" w:hAnsi="Times New Roman" w:cs="Times New Roman"/>
      <w:b/>
      <w:bCs/>
      <w:sz w:val="22"/>
      <w:szCs w:val="22"/>
    </w:rPr>
  </w:style>
  <w:style w:type="character" w:customStyle="1" w:styleId="InternetLink">
    <w:name w:val="Internet Link"/>
    <w:rsid w:val="001E58C1"/>
    <w:rPr>
      <w:color w:val="0000FF"/>
      <w:u w:val="single"/>
    </w:rPr>
  </w:style>
  <w:style w:type="character" w:customStyle="1" w:styleId="PaprastasistekstasDiagrama">
    <w:name w:val="Paprastasis tekstas Diagrama"/>
    <w:qFormat/>
    <w:rsid w:val="001E58C1"/>
    <w:rPr>
      <w:rFonts w:ascii="Courier New" w:hAnsi="Courier New" w:cs="Courier New"/>
      <w:lang w:val="lt-LT"/>
    </w:rPr>
  </w:style>
  <w:style w:type="character" w:customStyle="1" w:styleId="StrongEmphasis">
    <w:name w:val="Strong Emphasis"/>
    <w:qFormat/>
    <w:rsid w:val="001E58C1"/>
    <w:rPr>
      <w:b/>
      <w:bCs/>
    </w:rPr>
  </w:style>
  <w:style w:type="character" w:customStyle="1" w:styleId="HTMLiankstoformatuotasDiagrama">
    <w:name w:val="HTML iš anksto formatuotas Diagrama"/>
    <w:qFormat/>
    <w:rsid w:val="001E58C1"/>
    <w:rPr>
      <w:rFonts w:ascii="Courier New" w:hAnsi="Courier New" w:cs="Courier New"/>
      <w:lang w:val="lt-LT" w:bidi="ar-SA"/>
    </w:rPr>
  </w:style>
  <w:style w:type="character" w:customStyle="1" w:styleId="PagrindiniotekstotraukaDiagrama">
    <w:name w:val="Pagrindinio teksto įtrauka Diagrama"/>
    <w:qFormat/>
    <w:rsid w:val="001E58C1"/>
    <w:rPr>
      <w:sz w:val="24"/>
      <w:szCs w:val="24"/>
    </w:rPr>
  </w:style>
  <w:style w:type="character" w:customStyle="1" w:styleId="Neapdorotaspaminjimas1">
    <w:name w:val="Neapdorotas paminėjimas1"/>
    <w:qFormat/>
    <w:rsid w:val="001E58C1"/>
    <w:rPr>
      <w:color w:val="605E5C"/>
      <w:shd w:val="clear" w:color="auto" w:fill="E1DFDD"/>
    </w:rPr>
  </w:style>
  <w:style w:type="paragraph" w:customStyle="1" w:styleId="Heading">
    <w:name w:val="Heading"/>
    <w:basedOn w:val="prastasis"/>
    <w:next w:val="Pagrindinistekstas"/>
    <w:qFormat/>
    <w:rsid w:val="001E58C1"/>
    <w:pPr>
      <w:jc w:val="center"/>
    </w:pPr>
    <w:rPr>
      <w:b/>
      <w:sz w:val="28"/>
    </w:rPr>
  </w:style>
  <w:style w:type="paragraph" w:styleId="Pagrindinistekstas">
    <w:name w:val="Body Text"/>
    <w:basedOn w:val="prastasis"/>
    <w:qFormat/>
    <w:rsid w:val="001E58C1"/>
    <w:pPr>
      <w:suppressAutoHyphens/>
      <w:autoSpaceDE w:val="0"/>
      <w:spacing w:line="297" w:lineRule="auto"/>
      <w:ind w:firstLine="312"/>
      <w:jc w:val="both"/>
      <w:textAlignment w:val="center"/>
    </w:pPr>
    <w:rPr>
      <w:color w:val="000000"/>
    </w:rPr>
  </w:style>
  <w:style w:type="paragraph" w:styleId="Sraas">
    <w:name w:val="List"/>
    <w:basedOn w:val="Pagrindinistekstas"/>
    <w:rsid w:val="001E58C1"/>
  </w:style>
  <w:style w:type="paragraph" w:styleId="Antrat">
    <w:name w:val="caption"/>
    <w:basedOn w:val="prastasis"/>
    <w:qFormat/>
    <w:rsid w:val="001E58C1"/>
    <w:pPr>
      <w:suppressLineNumbers/>
      <w:spacing w:before="120" w:after="120"/>
    </w:pPr>
    <w:rPr>
      <w:i/>
      <w:iCs/>
      <w:sz w:val="24"/>
      <w:szCs w:val="24"/>
    </w:rPr>
  </w:style>
  <w:style w:type="paragraph" w:customStyle="1" w:styleId="Index">
    <w:name w:val="Index"/>
    <w:basedOn w:val="prastasis"/>
    <w:qFormat/>
    <w:rsid w:val="001E58C1"/>
    <w:pPr>
      <w:suppressLineNumbers/>
    </w:pPr>
  </w:style>
  <w:style w:type="paragraph" w:customStyle="1" w:styleId="HeaderandFooter">
    <w:name w:val="Header and Footer"/>
    <w:basedOn w:val="prastasis"/>
    <w:qFormat/>
    <w:rsid w:val="001E58C1"/>
    <w:pPr>
      <w:suppressLineNumbers/>
      <w:tabs>
        <w:tab w:val="center" w:pos="4819"/>
        <w:tab w:val="right" w:pos="9638"/>
      </w:tabs>
    </w:pPr>
  </w:style>
  <w:style w:type="paragraph" w:styleId="Antrats">
    <w:name w:val="header"/>
    <w:basedOn w:val="prastasis"/>
    <w:rsid w:val="001E58C1"/>
    <w:pPr>
      <w:tabs>
        <w:tab w:val="center" w:pos="4320"/>
        <w:tab w:val="right" w:pos="8640"/>
      </w:tabs>
    </w:pPr>
  </w:style>
  <w:style w:type="paragraph" w:styleId="Porat">
    <w:name w:val="footer"/>
    <w:basedOn w:val="prastasis"/>
    <w:link w:val="PoratDiagrama"/>
    <w:uiPriority w:val="99"/>
    <w:rsid w:val="001E58C1"/>
    <w:pPr>
      <w:tabs>
        <w:tab w:val="center" w:pos="4320"/>
        <w:tab w:val="right" w:pos="8640"/>
      </w:tabs>
    </w:pPr>
  </w:style>
  <w:style w:type="paragraph" w:styleId="Paantrat">
    <w:name w:val="Subtitle"/>
    <w:basedOn w:val="prastasis"/>
    <w:next w:val="Pagrindinistekstas"/>
    <w:qFormat/>
    <w:rsid w:val="001E58C1"/>
    <w:pPr>
      <w:jc w:val="center"/>
    </w:pPr>
    <w:rPr>
      <w:b/>
      <w:sz w:val="28"/>
    </w:rPr>
  </w:style>
  <w:style w:type="paragraph" w:styleId="Pagrindinistekstas2">
    <w:name w:val="Body Text 2"/>
    <w:basedOn w:val="prastasis"/>
    <w:qFormat/>
    <w:rsid w:val="001E58C1"/>
    <w:rPr>
      <w:sz w:val="24"/>
    </w:rPr>
  </w:style>
  <w:style w:type="paragraph" w:styleId="Debesliotekstas">
    <w:name w:val="Balloon Text"/>
    <w:basedOn w:val="prastasis"/>
    <w:qFormat/>
    <w:rsid w:val="001E58C1"/>
    <w:rPr>
      <w:rFonts w:ascii="Tahoma" w:hAnsi="Tahoma" w:cs="Tahoma"/>
      <w:sz w:val="16"/>
      <w:szCs w:val="16"/>
    </w:rPr>
  </w:style>
  <w:style w:type="paragraph" w:customStyle="1" w:styleId="Style2">
    <w:name w:val="Style2"/>
    <w:basedOn w:val="prastasis"/>
    <w:qFormat/>
    <w:rsid w:val="001E58C1"/>
    <w:pPr>
      <w:widowControl w:val="0"/>
      <w:autoSpaceDE w:val="0"/>
      <w:spacing w:line="275" w:lineRule="exact"/>
      <w:jc w:val="both"/>
    </w:pPr>
    <w:rPr>
      <w:sz w:val="24"/>
      <w:szCs w:val="24"/>
      <w:lang w:val="en-US"/>
    </w:rPr>
  </w:style>
  <w:style w:type="paragraph" w:customStyle="1" w:styleId="Style1">
    <w:name w:val="Style1"/>
    <w:basedOn w:val="prastasis"/>
    <w:qFormat/>
    <w:rsid w:val="001E58C1"/>
    <w:pPr>
      <w:widowControl w:val="0"/>
      <w:autoSpaceDE w:val="0"/>
      <w:spacing w:line="276" w:lineRule="exact"/>
      <w:jc w:val="both"/>
    </w:pPr>
    <w:rPr>
      <w:sz w:val="24"/>
      <w:szCs w:val="24"/>
      <w:lang w:val="en-US"/>
    </w:rPr>
  </w:style>
  <w:style w:type="paragraph" w:customStyle="1" w:styleId="Style4">
    <w:name w:val="Style4"/>
    <w:basedOn w:val="prastasis"/>
    <w:qFormat/>
    <w:rsid w:val="001E58C1"/>
    <w:pPr>
      <w:widowControl w:val="0"/>
      <w:autoSpaceDE w:val="0"/>
      <w:jc w:val="center"/>
    </w:pPr>
    <w:rPr>
      <w:sz w:val="24"/>
      <w:szCs w:val="24"/>
      <w:lang w:val="en-US"/>
    </w:rPr>
  </w:style>
  <w:style w:type="paragraph" w:customStyle="1" w:styleId="Hyperlink1">
    <w:name w:val="Hyperlink1"/>
    <w:basedOn w:val="prastasis"/>
    <w:qFormat/>
    <w:rsid w:val="001E58C1"/>
    <w:pPr>
      <w:suppressAutoHyphens/>
      <w:autoSpaceDE w:val="0"/>
      <w:spacing w:line="297" w:lineRule="auto"/>
      <w:ind w:firstLine="312"/>
      <w:jc w:val="both"/>
      <w:textAlignment w:val="center"/>
    </w:pPr>
    <w:rPr>
      <w:color w:val="000000"/>
      <w:lang w:val="en-US"/>
    </w:rPr>
  </w:style>
  <w:style w:type="paragraph" w:customStyle="1" w:styleId="Linija">
    <w:name w:val="Linija"/>
    <w:basedOn w:val="prastasis"/>
    <w:qFormat/>
    <w:rsid w:val="001E58C1"/>
    <w:pPr>
      <w:suppressAutoHyphens/>
      <w:autoSpaceDE w:val="0"/>
      <w:spacing w:line="297" w:lineRule="auto"/>
      <w:jc w:val="center"/>
      <w:textAlignment w:val="center"/>
    </w:pPr>
    <w:rPr>
      <w:color w:val="000000"/>
      <w:sz w:val="12"/>
      <w:szCs w:val="12"/>
    </w:rPr>
  </w:style>
  <w:style w:type="paragraph" w:customStyle="1" w:styleId="ListParagraph1">
    <w:name w:val="List Paragraph1"/>
    <w:basedOn w:val="prastasis"/>
    <w:qFormat/>
    <w:rsid w:val="001E58C1"/>
    <w:pPr>
      <w:ind w:left="720"/>
    </w:pPr>
  </w:style>
  <w:style w:type="paragraph" w:customStyle="1" w:styleId="CharCharChar">
    <w:name w:val="Char Char Char"/>
    <w:basedOn w:val="prastasis"/>
    <w:qFormat/>
    <w:rsid w:val="001E58C1"/>
    <w:pPr>
      <w:spacing w:after="160" w:line="240" w:lineRule="exact"/>
    </w:pPr>
    <w:rPr>
      <w:rFonts w:ascii="Tahoma" w:hAnsi="Tahoma" w:cs="Tahoma"/>
      <w:lang w:val="en-US"/>
    </w:rPr>
  </w:style>
  <w:style w:type="paragraph" w:styleId="Paprastasistekstas">
    <w:name w:val="Plain Text"/>
    <w:basedOn w:val="prastasis"/>
    <w:qFormat/>
    <w:rsid w:val="001E58C1"/>
    <w:rPr>
      <w:rFonts w:ascii="Courier New" w:hAnsi="Courier New" w:cs="Courier New"/>
    </w:rPr>
  </w:style>
  <w:style w:type="paragraph" w:styleId="prastasiniatinklio">
    <w:name w:val="Normal (Web)"/>
    <w:basedOn w:val="prastasis"/>
    <w:qFormat/>
    <w:rsid w:val="001E58C1"/>
    <w:pPr>
      <w:spacing w:before="100" w:after="100"/>
    </w:pPr>
    <w:rPr>
      <w:sz w:val="24"/>
      <w:szCs w:val="24"/>
      <w:lang w:val="en-US"/>
    </w:rPr>
  </w:style>
  <w:style w:type="paragraph" w:styleId="Pagrindiniotekstotrauka">
    <w:name w:val="Body Text Indent"/>
    <w:basedOn w:val="prastasis"/>
    <w:rsid w:val="001E58C1"/>
    <w:pPr>
      <w:spacing w:after="120"/>
      <w:ind w:left="283"/>
    </w:pPr>
    <w:rPr>
      <w:sz w:val="24"/>
      <w:szCs w:val="24"/>
      <w:lang w:val="en-US"/>
    </w:rPr>
  </w:style>
  <w:style w:type="paragraph" w:styleId="HTMLiankstoformatuotas">
    <w:name w:val="HTML Preformatted"/>
    <w:basedOn w:val="prastasis"/>
    <w:qFormat/>
    <w:rsid w:val="001E5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etarp">
    <w:name w:val="No Spacing"/>
    <w:qFormat/>
    <w:rsid w:val="001E58C1"/>
    <w:rPr>
      <w:rFonts w:ascii="Calibri" w:eastAsia="Calibri" w:hAnsi="Calibri" w:cs="Calibri"/>
      <w:sz w:val="22"/>
      <w:szCs w:val="22"/>
      <w:lang w:val="lt-LT" w:bidi="ar-SA"/>
    </w:rPr>
  </w:style>
  <w:style w:type="paragraph" w:customStyle="1" w:styleId="font5">
    <w:name w:val="font5"/>
    <w:basedOn w:val="prastasis"/>
    <w:qFormat/>
    <w:rsid w:val="001E58C1"/>
    <w:pPr>
      <w:spacing w:before="100" w:after="100"/>
    </w:pPr>
    <w:rPr>
      <w:lang w:val="en-GB"/>
    </w:rPr>
  </w:style>
  <w:style w:type="paragraph" w:styleId="Sraopastraipa">
    <w:name w:val="List Paragraph"/>
    <w:basedOn w:val="prastasis"/>
    <w:uiPriority w:val="34"/>
    <w:qFormat/>
    <w:rsid w:val="001E58C1"/>
    <w:pPr>
      <w:ind w:left="720"/>
    </w:pPr>
  </w:style>
  <w:style w:type="paragraph" w:customStyle="1" w:styleId="prastasis1">
    <w:name w:val="Įprastasis1"/>
    <w:qFormat/>
    <w:rsid w:val="001E58C1"/>
    <w:pPr>
      <w:widowControl w:val="0"/>
      <w:spacing w:line="276" w:lineRule="auto"/>
      <w:contextualSpacing/>
      <w:jc w:val="both"/>
    </w:pPr>
    <w:rPr>
      <w:rFonts w:ascii="Calibri" w:eastAsia="Calibri" w:hAnsi="Calibri" w:cs="Calibri"/>
      <w:color w:val="000000"/>
      <w:sz w:val="22"/>
      <w:szCs w:val="22"/>
      <w:lang w:val="lt-LT" w:bidi="ar-SA"/>
    </w:rPr>
  </w:style>
  <w:style w:type="paragraph" w:customStyle="1" w:styleId="TableContents">
    <w:name w:val="Table Contents"/>
    <w:basedOn w:val="prastasis"/>
    <w:qFormat/>
    <w:rsid w:val="001E58C1"/>
    <w:pPr>
      <w:suppressLineNumbers/>
    </w:pPr>
  </w:style>
  <w:style w:type="paragraph" w:customStyle="1" w:styleId="TableHeading">
    <w:name w:val="Table Heading"/>
    <w:basedOn w:val="TableContents"/>
    <w:qFormat/>
    <w:rsid w:val="001E58C1"/>
    <w:pPr>
      <w:jc w:val="center"/>
    </w:pPr>
    <w:rPr>
      <w:b/>
      <w:bCs/>
    </w:rPr>
  </w:style>
  <w:style w:type="numbering" w:customStyle="1" w:styleId="WW8Num1">
    <w:name w:val="WW8Num1"/>
    <w:qFormat/>
    <w:rsid w:val="001E58C1"/>
  </w:style>
  <w:style w:type="numbering" w:customStyle="1" w:styleId="WW8Num2">
    <w:name w:val="WW8Num2"/>
    <w:qFormat/>
    <w:rsid w:val="001E58C1"/>
  </w:style>
  <w:style w:type="numbering" w:customStyle="1" w:styleId="WW8Num3">
    <w:name w:val="WW8Num3"/>
    <w:qFormat/>
    <w:rsid w:val="001E58C1"/>
  </w:style>
  <w:style w:type="numbering" w:customStyle="1" w:styleId="WW8Num4">
    <w:name w:val="WW8Num4"/>
    <w:qFormat/>
    <w:rsid w:val="001E58C1"/>
  </w:style>
  <w:style w:type="numbering" w:customStyle="1" w:styleId="WW8Num5">
    <w:name w:val="WW8Num5"/>
    <w:qFormat/>
    <w:rsid w:val="001E58C1"/>
  </w:style>
  <w:style w:type="numbering" w:customStyle="1" w:styleId="WW8Num6">
    <w:name w:val="WW8Num6"/>
    <w:qFormat/>
    <w:rsid w:val="001E58C1"/>
  </w:style>
  <w:style w:type="numbering" w:customStyle="1" w:styleId="WW8Num7">
    <w:name w:val="WW8Num7"/>
    <w:qFormat/>
    <w:rsid w:val="001E58C1"/>
  </w:style>
  <w:style w:type="numbering" w:customStyle="1" w:styleId="WW8Num8">
    <w:name w:val="WW8Num8"/>
    <w:qFormat/>
    <w:rsid w:val="001E58C1"/>
  </w:style>
  <w:style w:type="numbering" w:customStyle="1" w:styleId="WW8Num9">
    <w:name w:val="WW8Num9"/>
    <w:qFormat/>
    <w:rsid w:val="001E58C1"/>
  </w:style>
  <w:style w:type="numbering" w:customStyle="1" w:styleId="WW8Num10">
    <w:name w:val="WW8Num10"/>
    <w:qFormat/>
    <w:rsid w:val="001E58C1"/>
  </w:style>
  <w:style w:type="numbering" w:customStyle="1" w:styleId="WW8Num11">
    <w:name w:val="WW8Num11"/>
    <w:qFormat/>
    <w:rsid w:val="001E58C1"/>
  </w:style>
  <w:style w:type="numbering" w:customStyle="1" w:styleId="WW8Num12">
    <w:name w:val="WW8Num12"/>
    <w:qFormat/>
    <w:rsid w:val="001E58C1"/>
  </w:style>
  <w:style w:type="numbering" w:customStyle="1" w:styleId="WW8Num13">
    <w:name w:val="WW8Num13"/>
    <w:qFormat/>
    <w:rsid w:val="001E58C1"/>
  </w:style>
  <w:style w:type="numbering" w:customStyle="1" w:styleId="WW8Num14">
    <w:name w:val="WW8Num14"/>
    <w:qFormat/>
    <w:rsid w:val="001E58C1"/>
  </w:style>
  <w:style w:type="numbering" w:customStyle="1" w:styleId="WW8Num15">
    <w:name w:val="WW8Num15"/>
    <w:qFormat/>
    <w:rsid w:val="001E58C1"/>
  </w:style>
  <w:style w:type="numbering" w:customStyle="1" w:styleId="WW8Num16">
    <w:name w:val="WW8Num16"/>
    <w:qFormat/>
    <w:rsid w:val="001E58C1"/>
  </w:style>
  <w:style w:type="numbering" w:customStyle="1" w:styleId="WW8Num17">
    <w:name w:val="WW8Num17"/>
    <w:qFormat/>
    <w:rsid w:val="001E58C1"/>
  </w:style>
  <w:style w:type="numbering" w:customStyle="1" w:styleId="WW8Num18">
    <w:name w:val="WW8Num18"/>
    <w:qFormat/>
    <w:rsid w:val="001E58C1"/>
  </w:style>
  <w:style w:type="numbering" w:customStyle="1" w:styleId="WW8Num19">
    <w:name w:val="WW8Num19"/>
    <w:qFormat/>
    <w:rsid w:val="001E58C1"/>
  </w:style>
  <w:style w:type="numbering" w:customStyle="1" w:styleId="WW8Num20">
    <w:name w:val="WW8Num20"/>
    <w:qFormat/>
    <w:rsid w:val="001E58C1"/>
  </w:style>
  <w:style w:type="numbering" w:customStyle="1" w:styleId="WW8Num21">
    <w:name w:val="WW8Num21"/>
    <w:qFormat/>
    <w:rsid w:val="001E58C1"/>
  </w:style>
  <w:style w:type="numbering" w:customStyle="1" w:styleId="WW8Num22">
    <w:name w:val="WW8Num22"/>
    <w:qFormat/>
    <w:rsid w:val="001E58C1"/>
  </w:style>
  <w:style w:type="numbering" w:customStyle="1" w:styleId="WW8Num23">
    <w:name w:val="WW8Num23"/>
    <w:qFormat/>
    <w:rsid w:val="001E58C1"/>
  </w:style>
  <w:style w:type="numbering" w:customStyle="1" w:styleId="WW8Num24">
    <w:name w:val="WW8Num24"/>
    <w:qFormat/>
    <w:rsid w:val="001E58C1"/>
  </w:style>
  <w:style w:type="numbering" w:customStyle="1" w:styleId="WW8Num25">
    <w:name w:val="WW8Num25"/>
    <w:qFormat/>
    <w:rsid w:val="001E58C1"/>
  </w:style>
  <w:style w:type="numbering" w:customStyle="1" w:styleId="WW8Num26">
    <w:name w:val="WW8Num26"/>
    <w:qFormat/>
    <w:rsid w:val="001E58C1"/>
  </w:style>
  <w:style w:type="numbering" w:customStyle="1" w:styleId="WW8Num27">
    <w:name w:val="WW8Num27"/>
    <w:qFormat/>
    <w:rsid w:val="001E58C1"/>
  </w:style>
  <w:style w:type="numbering" w:customStyle="1" w:styleId="WW8Num28">
    <w:name w:val="WW8Num28"/>
    <w:qFormat/>
    <w:rsid w:val="001E58C1"/>
  </w:style>
  <w:style w:type="numbering" w:customStyle="1" w:styleId="WW8Num29">
    <w:name w:val="WW8Num29"/>
    <w:qFormat/>
    <w:rsid w:val="001E58C1"/>
  </w:style>
  <w:style w:type="numbering" w:customStyle="1" w:styleId="WW8Num30">
    <w:name w:val="WW8Num30"/>
    <w:qFormat/>
    <w:rsid w:val="001E58C1"/>
  </w:style>
  <w:style w:type="numbering" w:customStyle="1" w:styleId="WW8Num31">
    <w:name w:val="WW8Num31"/>
    <w:qFormat/>
    <w:rsid w:val="001E58C1"/>
  </w:style>
  <w:style w:type="numbering" w:customStyle="1" w:styleId="WW8Num32">
    <w:name w:val="WW8Num32"/>
    <w:qFormat/>
    <w:rsid w:val="001E58C1"/>
  </w:style>
  <w:style w:type="numbering" w:customStyle="1" w:styleId="WW8Num33">
    <w:name w:val="WW8Num33"/>
    <w:qFormat/>
    <w:rsid w:val="001E58C1"/>
  </w:style>
  <w:style w:type="numbering" w:customStyle="1" w:styleId="WW8Num34">
    <w:name w:val="WW8Num34"/>
    <w:qFormat/>
    <w:rsid w:val="001E58C1"/>
  </w:style>
  <w:style w:type="numbering" w:customStyle="1" w:styleId="WW8Num35">
    <w:name w:val="WW8Num35"/>
    <w:qFormat/>
    <w:rsid w:val="001E58C1"/>
  </w:style>
  <w:style w:type="numbering" w:customStyle="1" w:styleId="WW8Num36">
    <w:name w:val="WW8Num36"/>
    <w:qFormat/>
    <w:rsid w:val="001E58C1"/>
  </w:style>
  <w:style w:type="numbering" w:customStyle="1" w:styleId="WW8Num37">
    <w:name w:val="WW8Num37"/>
    <w:qFormat/>
    <w:rsid w:val="001E58C1"/>
  </w:style>
  <w:style w:type="numbering" w:customStyle="1" w:styleId="WW8Num38">
    <w:name w:val="WW8Num38"/>
    <w:qFormat/>
    <w:rsid w:val="001E58C1"/>
  </w:style>
  <w:style w:type="numbering" w:customStyle="1" w:styleId="WW8Num39">
    <w:name w:val="WW8Num39"/>
    <w:qFormat/>
    <w:rsid w:val="001E58C1"/>
  </w:style>
  <w:style w:type="numbering" w:customStyle="1" w:styleId="WW8Num40">
    <w:name w:val="WW8Num40"/>
    <w:qFormat/>
    <w:rsid w:val="001E58C1"/>
  </w:style>
  <w:style w:type="numbering" w:customStyle="1" w:styleId="WW8Num41">
    <w:name w:val="WW8Num41"/>
    <w:qFormat/>
    <w:rsid w:val="001E58C1"/>
  </w:style>
  <w:style w:type="numbering" w:customStyle="1" w:styleId="WW8Num42">
    <w:name w:val="WW8Num42"/>
    <w:qFormat/>
    <w:rsid w:val="001E58C1"/>
  </w:style>
  <w:style w:type="numbering" w:customStyle="1" w:styleId="WW8Num43">
    <w:name w:val="WW8Num43"/>
    <w:qFormat/>
    <w:rsid w:val="001E58C1"/>
  </w:style>
  <w:style w:type="numbering" w:customStyle="1" w:styleId="WW8Num44">
    <w:name w:val="WW8Num44"/>
    <w:qFormat/>
    <w:rsid w:val="001E58C1"/>
  </w:style>
  <w:style w:type="numbering" w:customStyle="1" w:styleId="WW8Num45">
    <w:name w:val="WW8Num45"/>
    <w:qFormat/>
    <w:rsid w:val="001E58C1"/>
  </w:style>
  <w:style w:type="numbering" w:customStyle="1" w:styleId="WW8Num46">
    <w:name w:val="WW8Num46"/>
    <w:qFormat/>
    <w:rsid w:val="001E58C1"/>
  </w:style>
  <w:style w:type="paragraph" w:styleId="Pataisymai">
    <w:name w:val="Revision"/>
    <w:hidden/>
    <w:uiPriority w:val="99"/>
    <w:semiHidden/>
    <w:rsid w:val="009650A3"/>
    <w:rPr>
      <w:rFonts w:ascii="Times New Roman" w:eastAsia="Times New Roman" w:hAnsi="Times New Roman" w:cs="Times New Roman"/>
      <w:sz w:val="20"/>
      <w:szCs w:val="20"/>
      <w:lang w:val="lt-LT" w:bidi="ar-SA"/>
    </w:rPr>
  </w:style>
  <w:style w:type="character" w:styleId="Komentaronuoroda">
    <w:name w:val="annotation reference"/>
    <w:basedOn w:val="Numatytasispastraiposriftas"/>
    <w:uiPriority w:val="99"/>
    <w:semiHidden/>
    <w:unhideWhenUsed/>
    <w:rsid w:val="00AF342B"/>
    <w:rPr>
      <w:sz w:val="16"/>
      <w:szCs w:val="16"/>
    </w:rPr>
  </w:style>
  <w:style w:type="paragraph" w:styleId="Komentarotekstas">
    <w:name w:val="annotation text"/>
    <w:basedOn w:val="prastasis"/>
    <w:link w:val="KomentarotekstasDiagrama"/>
    <w:uiPriority w:val="99"/>
    <w:unhideWhenUsed/>
    <w:rsid w:val="00AF342B"/>
  </w:style>
  <w:style w:type="character" w:customStyle="1" w:styleId="KomentarotekstasDiagrama">
    <w:name w:val="Komentaro tekstas Diagrama"/>
    <w:basedOn w:val="Numatytasispastraiposriftas"/>
    <w:link w:val="Komentarotekstas"/>
    <w:uiPriority w:val="99"/>
    <w:rsid w:val="00AF342B"/>
    <w:rPr>
      <w:rFonts w:ascii="Times New Roman" w:eastAsia="Times New Roman" w:hAnsi="Times New Roman" w:cs="Times New Roman"/>
      <w:sz w:val="20"/>
      <w:szCs w:val="20"/>
      <w:lang w:val="lt-LT" w:bidi="ar-SA"/>
    </w:rPr>
  </w:style>
  <w:style w:type="paragraph" w:styleId="Komentarotema">
    <w:name w:val="annotation subject"/>
    <w:basedOn w:val="Komentarotekstas"/>
    <w:next w:val="Komentarotekstas"/>
    <w:link w:val="KomentarotemaDiagrama"/>
    <w:uiPriority w:val="99"/>
    <w:semiHidden/>
    <w:unhideWhenUsed/>
    <w:rsid w:val="00AF342B"/>
    <w:rPr>
      <w:b/>
      <w:bCs/>
    </w:rPr>
  </w:style>
  <w:style w:type="character" w:customStyle="1" w:styleId="KomentarotemaDiagrama">
    <w:name w:val="Komentaro tema Diagrama"/>
    <w:basedOn w:val="KomentarotekstasDiagrama"/>
    <w:link w:val="Komentarotema"/>
    <w:uiPriority w:val="99"/>
    <w:semiHidden/>
    <w:rsid w:val="00AF342B"/>
    <w:rPr>
      <w:rFonts w:ascii="Times New Roman" w:eastAsia="Times New Roman" w:hAnsi="Times New Roman" w:cs="Times New Roman"/>
      <w:b/>
      <w:bCs/>
      <w:sz w:val="20"/>
      <w:szCs w:val="20"/>
      <w:lang w:val="lt-LT" w:bidi="ar-SA"/>
    </w:rPr>
  </w:style>
  <w:style w:type="character" w:customStyle="1" w:styleId="PoratDiagrama">
    <w:name w:val="Poraštė Diagrama"/>
    <w:basedOn w:val="Numatytasispastraiposriftas"/>
    <w:link w:val="Porat"/>
    <w:uiPriority w:val="99"/>
    <w:rsid w:val="00CB6B1C"/>
    <w:rPr>
      <w:rFonts w:ascii="Times New Roman" w:eastAsia="Times New Roman" w:hAnsi="Times New Roman" w:cs="Times New Roman"/>
      <w:sz w:val="20"/>
      <w:szCs w:val="20"/>
      <w:lang w:val="lt-LT" w:eastAsia="en-US" w:bidi="ar-SA"/>
    </w:rPr>
  </w:style>
  <w:style w:type="character" w:styleId="Hipersaitas">
    <w:name w:val="Hyperlink"/>
    <w:rsid w:val="00C5505D"/>
    <w:rPr>
      <w:color w:val="0000FF"/>
      <w:u w:val="single"/>
    </w:rPr>
  </w:style>
  <w:style w:type="character" w:styleId="Neapdorotaspaminjimas">
    <w:name w:val="Unresolved Mention"/>
    <w:basedOn w:val="Numatytasispastraiposriftas"/>
    <w:uiPriority w:val="99"/>
    <w:semiHidden/>
    <w:unhideWhenUsed/>
    <w:rsid w:val="005202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94723">
      <w:bodyDiv w:val="1"/>
      <w:marLeft w:val="0"/>
      <w:marRight w:val="0"/>
      <w:marTop w:val="0"/>
      <w:marBottom w:val="0"/>
      <w:divBdr>
        <w:top w:val="none" w:sz="0" w:space="0" w:color="auto"/>
        <w:left w:val="none" w:sz="0" w:space="0" w:color="auto"/>
        <w:bottom w:val="none" w:sz="0" w:space="0" w:color="auto"/>
        <w:right w:val="none" w:sz="0" w:space="0" w:color="auto"/>
      </w:divBdr>
    </w:div>
    <w:div w:id="522598815">
      <w:bodyDiv w:val="1"/>
      <w:marLeft w:val="0"/>
      <w:marRight w:val="0"/>
      <w:marTop w:val="0"/>
      <w:marBottom w:val="0"/>
      <w:divBdr>
        <w:top w:val="none" w:sz="0" w:space="0" w:color="auto"/>
        <w:left w:val="none" w:sz="0" w:space="0" w:color="auto"/>
        <w:bottom w:val="none" w:sz="0" w:space="0" w:color="auto"/>
        <w:right w:val="none" w:sz="0" w:space="0" w:color="auto"/>
      </w:divBdr>
    </w:div>
    <w:div w:id="1202474439">
      <w:bodyDiv w:val="1"/>
      <w:marLeft w:val="0"/>
      <w:marRight w:val="0"/>
      <w:marTop w:val="0"/>
      <w:marBottom w:val="0"/>
      <w:divBdr>
        <w:top w:val="none" w:sz="0" w:space="0" w:color="auto"/>
        <w:left w:val="none" w:sz="0" w:space="0" w:color="auto"/>
        <w:bottom w:val="none" w:sz="0" w:space="0" w:color="auto"/>
        <w:right w:val="none" w:sz="0" w:space="0" w:color="auto"/>
      </w:divBdr>
    </w:div>
    <w:div w:id="1225605889">
      <w:bodyDiv w:val="1"/>
      <w:marLeft w:val="0"/>
      <w:marRight w:val="0"/>
      <w:marTop w:val="0"/>
      <w:marBottom w:val="0"/>
      <w:divBdr>
        <w:top w:val="none" w:sz="0" w:space="0" w:color="auto"/>
        <w:left w:val="none" w:sz="0" w:space="0" w:color="auto"/>
        <w:bottom w:val="none" w:sz="0" w:space="0" w:color="auto"/>
        <w:right w:val="none" w:sz="0" w:space="0" w:color="auto"/>
      </w:divBdr>
    </w:div>
    <w:div w:id="1288006561">
      <w:bodyDiv w:val="1"/>
      <w:marLeft w:val="0"/>
      <w:marRight w:val="0"/>
      <w:marTop w:val="0"/>
      <w:marBottom w:val="0"/>
      <w:divBdr>
        <w:top w:val="none" w:sz="0" w:space="0" w:color="auto"/>
        <w:left w:val="none" w:sz="0" w:space="0" w:color="auto"/>
        <w:bottom w:val="none" w:sz="0" w:space="0" w:color="auto"/>
        <w:right w:val="none" w:sz="0" w:space="0" w:color="auto"/>
      </w:divBdr>
    </w:div>
    <w:div w:id="1498840263">
      <w:bodyDiv w:val="1"/>
      <w:marLeft w:val="0"/>
      <w:marRight w:val="0"/>
      <w:marTop w:val="0"/>
      <w:marBottom w:val="0"/>
      <w:divBdr>
        <w:top w:val="none" w:sz="0" w:space="0" w:color="auto"/>
        <w:left w:val="none" w:sz="0" w:space="0" w:color="auto"/>
        <w:bottom w:val="none" w:sz="0" w:space="0" w:color="auto"/>
        <w:right w:val="none" w:sz="0" w:space="0" w:color="auto"/>
      </w:divBdr>
    </w:div>
    <w:div w:id="1609850125">
      <w:bodyDiv w:val="1"/>
      <w:marLeft w:val="0"/>
      <w:marRight w:val="0"/>
      <w:marTop w:val="0"/>
      <w:marBottom w:val="0"/>
      <w:divBdr>
        <w:top w:val="none" w:sz="0" w:space="0" w:color="auto"/>
        <w:left w:val="none" w:sz="0" w:space="0" w:color="auto"/>
        <w:bottom w:val="none" w:sz="0" w:space="0" w:color="auto"/>
        <w:right w:val="none" w:sz="0" w:space="0" w:color="auto"/>
      </w:divBdr>
    </w:div>
    <w:div w:id="1616599558">
      <w:bodyDiv w:val="1"/>
      <w:marLeft w:val="0"/>
      <w:marRight w:val="0"/>
      <w:marTop w:val="0"/>
      <w:marBottom w:val="0"/>
      <w:divBdr>
        <w:top w:val="none" w:sz="0" w:space="0" w:color="auto"/>
        <w:left w:val="none" w:sz="0" w:space="0" w:color="auto"/>
        <w:bottom w:val="none" w:sz="0" w:space="0" w:color="auto"/>
        <w:right w:val="none" w:sz="0" w:space="0" w:color="auto"/>
      </w:divBdr>
    </w:div>
    <w:div w:id="1889608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istracija@panevezys.lt" TargetMode="External"/><Relationship Id="rId5" Type="http://schemas.openxmlformats.org/officeDocument/2006/relationships/webSettings" Target="webSettings.xml"/><Relationship Id="rId10" Type="http://schemas.openxmlformats.org/officeDocument/2006/relationships/hyperlink" Target="mailto:administracija@panevezys.lt" TargetMode="External"/><Relationship Id="rId4" Type="http://schemas.openxmlformats.org/officeDocument/2006/relationships/settings" Target="settings.xml"/><Relationship Id="rId9" Type="http://schemas.openxmlformats.org/officeDocument/2006/relationships/hyperlink" Target="mailto:administracija@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3C702-3F47-46FD-B9CB-1F9B71749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14870</Words>
  <Characters>8476</Characters>
  <Application>Microsoft Office Word</Application>
  <DocSecurity>0</DocSecurity>
  <Lines>70</Lines>
  <Paragraphs>46</Paragraphs>
  <ScaleCrop>false</ScaleCrop>
  <HeadingPairs>
    <vt:vector size="2" baseType="variant">
      <vt:variant>
        <vt:lpstr>Pavadinimas</vt:lpstr>
      </vt:variant>
      <vt:variant>
        <vt:i4>1</vt:i4>
      </vt:variant>
    </vt:vector>
  </HeadingPairs>
  <TitlesOfParts>
    <vt:vector size="1" baseType="lpstr">
      <vt:lpstr>LIETUVOS RESPUBLIKA</vt:lpstr>
    </vt:vector>
  </TitlesOfParts>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subject/>
  <dc:creator>Dalia</dc:creator>
  <cp:keywords/>
  <dc:description/>
  <cp:lastModifiedBy>Eglė Mickevičienė</cp:lastModifiedBy>
  <cp:revision>3</cp:revision>
  <cp:lastPrinted>2023-12-04T14:37:00Z</cp:lastPrinted>
  <dcterms:created xsi:type="dcterms:W3CDTF">2024-03-04T18:02:00Z</dcterms:created>
  <dcterms:modified xsi:type="dcterms:W3CDTF">2024-03-06T16:36:00Z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CC368278-A215-4A83-B6DE-B1D017AE782A</vt:lpwstr>
  </property>
</Properties>
</file>