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1D39" w14:textId="77777777" w:rsidR="002D2076" w:rsidRPr="003010DF" w:rsidRDefault="002D2076" w:rsidP="002D2076">
      <w:pPr>
        <w:pStyle w:val="BodyTextIndent"/>
        <w:spacing w:after="60"/>
        <w:ind w:firstLine="0"/>
        <w:jc w:val="center"/>
        <w:rPr>
          <w:rFonts w:asciiTheme="minorHAnsi" w:hAnsiTheme="minorHAnsi" w:cstheme="minorHAnsi"/>
          <w:b/>
          <w:sz w:val="22"/>
          <w:szCs w:val="22"/>
        </w:rPr>
      </w:pPr>
      <w:r w:rsidRPr="003010DF">
        <w:rPr>
          <w:rFonts w:asciiTheme="minorHAnsi" w:hAnsiTheme="minorHAnsi" w:cstheme="minorHAnsi"/>
          <w:b/>
          <w:sz w:val="22"/>
          <w:szCs w:val="22"/>
        </w:rPr>
        <w:t>RANGOS SUTARTIES SPECIALIOJI DALIS</w:t>
      </w:r>
    </w:p>
    <w:tbl>
      <w:tblPr>
        <w:tblW w:w="0" w:type="auto"/>
        <w:tblLayout w:type="fixed"/>
        <w:tblLook w:val="0000" w:firstRow="0" w:lastRow="0" w:firstColumn="0" w:lastColumn="0" w:noHBand="0" w:noVBand="0"/>
      </w:tblPr>
      <w:tblGrid>
        <w:gridCol w:w="4927"/>
        <w:gridCol w:w="4571"/>
      </w:tblGrid>
      <w:tr w:rsidR="002D2076" w:rsidRPr="003010DF" w14:paraId="7AB76A7C" w14:textId="77777777" w:rsidTr="002E5E2E">
        <w:trPr>
          <w:trHeight w:val="80"/>
        </w:trPr>
        <w:tc>
          <w:tcPr>
            <w:tcW w:w="4927" w:type="dxa"/>
            <w:shd w:val="clear" w:color="auto" w:fill="auto"/>
          </w:tcPr>
          <w:p w14:paraId="29C4BFB1" w14:textId="77777777" w:rsidR="002D2076" w:rsidRPr="003010DF" w:rsidRDefault="002D2076" w:rsidP="002E5E2E">
            <w:pPr>
              <w:snapToGrid w:val="0"/>
              <w:rPr>
                <w:rFonts w:asciiTheme="minorHAnsi" w:hAnsiTheme="minorHAnsi" w:cstheme="minorHAnsi"/>
                <w:sz w:val="22"/>
                <w:szCs w:val="22"/>
              </w:rPr>
            </w:pPr>
            <w:r w:rsidRPr="003010DF">
              <w:rPr>
                <w:rFonts w:asciiTheme="minorHAnsi" w:hAnsiTheme="minorHAnsi" w:cstheme="minorHAnsi"/>
                <w:sz w:val="22"/>
                <w:szCs w:val="22"/>
              </w:rPr>
              <w:t>Vilnius</w:t>
            </w:r>
          </w:p>
        </w:tc>
        <w:tc>
          <w:tcPr>
            <w:tcW w:w="4571" w:type="dxa"/>
            <w:shd w:val="clear" w:color="auto" w:fill="auto"/>
          </w:tcPr>
          <w:p w14:paraId="7BFAB4AD" w14:textId="77777777" w:rsidR="002D2076" w:rsidRPr="003010DF" w:rsidRDefault="002D2076" w:rsidP="002E5E2E">
            <w:pPr>
              <w:snapToGrid w:val="0"/>
              <w:jc w:val="right"/>
              <w:rPr>
                <w:rFonts w:asciiTheme="minorHAnsi" w:hAnsiTheme="minorHAnsi" w:cstheme="minorHAnsi"/>
                <w:sz w:val="22"/>
                <w:szCs w:val="22"/>
              </w:rPr>
            </w:pPr>
            <w:r w:rsidRPr="003010DF">
              <w:rPr>
                <w:rFonts w:asciiTheme="minorHAnsi" w:hAnsiTheme="minorHAnsi" w:cstheme="minorHAnsi"/>
                <w:sz w:val="22"/>
                <w:szCs w:val="22"/>
              </w:rPr>
              <w:t>20</w:t>
            </w:r>
            <w:r w:rsidRPr="003010DF">
              <w:rPr>
                <w:rFonts w:asciiTheme="minorHAnsi" w:hAnsiTheme="minorHAnsi" w:cstheme="minorHAnsi"/>
                <w:sz w:val="22"/>
                <w:szCs w:val="22"/>
                <w:lang w:val="en-US"/>
              </w:rPr>
              <w:t>2__</w:t>
            </w:r>
            <w:r w:rsidRPr="003010DF">
              <w:rPr>
                <w:rFonts w:asciiTheme="minorHAnsi" w:hAnsiTheme="minorHAnsi" w:cstheme="minorHAnsi"/>
                <w:sz w:val="22"/>
                <w:szCs w:val="22"/>
              </w:rPr>
              <w:t xml:space="preserve">  m. _____________ ___ d.</w:t>
            </w:r>
          </w:p>
          <w:p w14:paraId="5BF25518" w14:textId="77777777" w:rsidR="002D2076" w:rsidRPr="003010DF" w:rsidRDefault="002D2076" w:rsidP="002E5E2E">
            <w:pPr>
              <w:snapToGrid w:val="0"/>
              <w:jc w:val="right"/>
              <w:rPr>
                <w:rFonts w:asciiTheme="minorHAnsi" w:hAnsiTheme="minorHAnsi" w:cstheme="minorHAnsi"/>
                <w:color w:val="FF0000"/>
                <w:sz w:val="22"/>
                <w:szCs w:val="22"/>
              </w:rPr>
            </w:pPr>
          </w:p>
        </w:tc>
      </w:tr>
    </w:tbl>
    <w:p w14:paraId="697CFF0C" w14:textId="77777777" w:rsidR="002D2076" w:rsidRPr="003010DF" w:rsidRDefault="002D2076" w:rsidP="002D2076">
      <w:pPr>
        <w:rPr>
          <w:rFonts w:asciiTheme="minorHAnsi" w:hAnsiTheme="minorHAnsi" w:cstheme="minorHAnsi"/>
          <w:sz w:val="22"/>
          <w:szCs w:val="22"/>
        </w:rPr>
      </w:pPr>
      <w:r w:rsidRPr="003010DF">
        <w:rPr>
          <w:rFonts w:asciiTheme="minorHAnsi" w:hAnsiTheme="minorHAnsi" w:cstheme="minorHAnsi"/>
          <w:sz w:val="22"/>
          <w:szCs w:val="22"/>
        </w:rPr>
        <w:t>Sutarties šalys:</w:t>
      </w:r>
    </w:p>
    <w:p w14:paraId="7B514DB1" w14:textId="77777777" w:rsidR="002D2076" w:rsidRPr="003010DF" w:rsidRDefault="002D2076" w:rsidP="002D2076">
      <w:pPr>
        <w:rPr>
          <w:rFonts w:asciiTheme="minorHAnsi" w:hAnsiTheme="minorHAnsi" w:cstheme="minorHAnsi"/>
          <w:sz w:val="22"/>
          <w:szCs w:val="22"/>
        </w:rPr>
      </w:pPr>
    </w:p>
    <w:p w14:paraId="791E7370" w14:textId="77777777" w:rsidR="002D2076" w:rsidRPr="003010DF" w:rsidRDefault="002D2076" w:rsidP="002D2076">
      <w:pPr>
        <w:jc w:val="center"/>
        <w:rPr>
          <w:rFonts w:asciiTheme="minorHAnsi" w:hAnsiTheme="minorHAnsi" w:cstheme="minorHAnsi"/>
          <w:b/>
          <w:caps/>
          <w:sz w:val="22"/>
          <w:szCs w:val="22"/>
        </w:rPr>
      </w:pPr>
      <w:r w:rsidRPr="003010DF">
        <w:rPr>
          <w:rFonts w:asciiTheme="minorHAnsi" w:hAnsiTheme="minorHAnsi" w:cstheme="minorHAnsi"/>
          <w:b/>
          <w:caps/>
          <w:sz w:val="22"/>
          <w:szCs w:val="22"/>
        </w:rPr>
        <w:t>užsakovas</w:t>
      </w:r>
    </w:p>
    <w:p w14:paraId="203F7E82" w14:textId="77777777" w:rsidR="002D2076" w:rsidRPr="003010DF" w:rsidRDefault="002D2076" w:rsidP="002D2076">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D2076" w:rsidRPr="003010DF" w14:paraId="59DEE5E7" w14:textId="77777777" w:rsidTr="002E5E2E">
        <w:trPr>
          <w:trHeight w:val="215"/>
        </w:trPr>
        <w:tc>
          <w:tcPr>
            <w:tcW w:w="1566" w:type="pct"/>
            <w:tcBorders>
              <w:top w:val="single" w:sz="4" w:space="0" w:color="auto"/>
              <w:left w:val="single" w:sz="4" w:space="0" w:color="auto"/>
              <w:bottom w:val="single" w:sz="4" w:space="0" w:color="auto"/>
              <w:right w:val="single" w:sz="4" w:space="0" w:color="auto"/>
            </w:tcBorders>
            <w:hideMark/>
          </w:tcPr>
          <w:p w14:paraId="3EE50D94"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446C420"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sz w:val="22"/>
                <w:szCs w:val="22"/>
              </w:rPr>
              <w:t>AB Vilniaus šilumos tinklai</w:t>
            </w:r>
          </w:p>
        </w:tc>
      </w:tr>
      <w:tr w:rsidR="002D2076" w:rsidRPr="003010DF" w14:paraId="1443DE7A"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726A682"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00CEB008" w14:textId="77777777" w:rsidR="002D2076" w:rsidRPr="003010DF" w:rsidRDefault="002D2076" w:rsidP="002E5E2E">
            <w:pPr>
              <w:rPr>
                <w:rFonts w:asciiTheme="minorHAnsi" w:hAnsiTheme="minorHAnsi" w:cstheme="minorHAnsi"/>
                <w:sz w:val="22"/>
                <w:szCs w:val="22"/>
                <w:lang w:val="en-US"/>
              </w:rPr>
            </w:pPr>
            <w:r w:rsidRPr="003010DF">
              <w:rPr>
                <w:rFonts w:asciiTheme="minorHAnsi" w:hAnsiTheme="minorHAnsi" w:cstheme="minorHAnsi"/>
                <w:sz w:val="22"/>
                <w:szCs w:val="22"/>
              </w:rPr>
              <w:t>Elektrinės g. 2, 03150 Vilnius</w:t>
            </w:r>
          </w:p>
        </w:tc>
      </w:tr>
      <w:tr w:rsidR="002D2076" w:rsidRPr="003010DF" w14:paraId="6BAE0D8F" w14:textId="77777777" w:rsidTr="002E5E2E">
        <w:tc>
          <w:tcPr>
            <w:tcW w:w="1566" w:type="pct"/>
            <w:tcBorders>
              <w:top w:val="single" w:sz="4" w:space="0" w:color="auto"/>
              <w:left w:val="single" w:sz="4" w:space="0" w:color="auto"/>
              <w:bottom w:val="single" w:sz="4" w:space="0" w:color="auto"/>
              <w:right w:val="single" w:sz="4" w:space="0" w:color="auto"/>
            </w:tcBorders>
          </w:tcPr>
          <w:p w14:paraId="0ABAB150"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730F183"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Spaudos g. 6-1, 05132 Vilnius</w:t>
            </w:r>
          </w:p>
        </w:tc>
      </w:tr>
      <w:tr w:rsidR="002D2076" w:rsidRPr="003010DF" w14:paraId="6C9B96B1"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0F4B1CBD"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9A46D1"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124135580</w:t>
            </w:r>
          </w:p>
        </w:tc>
      </w:tr>
      <w:tr w:rsidR="002D2076" w:rsidRPr="003010DF" w14:paraId="6AAE63FC" w14:textId="77777777" w:rsidTr="002E5E2E">
        <w:tc>
          <w:tcPr>
            <w:tcW w:w="1566" w:type="pct"/>
            <w:tcBorders>
              <w:top w:val="single" w:sz="4" w:space="0" w:color="auto"/>
              <w:left w:val="single" w:sz="4" w:space="0" w:color="auto"/>
              <w:bottom w:val="single" w:sz="4" w:space="0" w:color="auto"/>
              <w:right w:val="single" w:sz="4" w:space="0" w:color="auto"/>
            </w:tcBorders>
          </w:tcPr>
          <w:p w14:paraId="27F0EB2E"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607B0652"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LT241355811</w:t>
            </w:r>
          </w:p>
        </w:tc>
      </w:tr>
      <w:tr w:rsidR="002D2076" w:rsidRPr="003010DF" w14:paraId="17165D6D" w14:textId="77777777" w:rsidTr="002E5E2E">
        <w:tc>
          <w:tcPr>
            <w:tcW w:w="1566" w:type="pct"/>
            <w:tcBorders>
              <w:top w:val="single" w:sz="4" w:space="0" w:color="auto"/>
              <w:left w:val="single" w:sz="4" w:space="0" w:color="auto"/>
              <w:bottom w:val="single" w:sz="4" w:space="0" w:color="auto"/>
              <w:right w:val="single" w:sz="4" w:space="0" w:color="auto"/>
            </w:tcBorders>
          </w:tcPr>
          <w:p w14:paraId="3F3E9F7A"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078D87F"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LT537044060001219501</w:t>
            </w:r>
          </w:p>
        </w:tc>
      </w:tr>
      <w:tr w:rsidR="002D2076" w:rsidRPr="003010DF" w14:paraId="38ACB6D0"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00AD78B"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AFBCB22" w14:textId="016B4C05" w:rsidR="002D2076" w:rsidRPr="003010DF" w:rsidRDefault="002D2076" w:rsidP="002E5E2E">
            <w:pPr>
              <w:rPr>
                <w:rFonts w:asciiTheme="minorHAnsi" w:hAnsiTheme="minorHAnsi" w:cstheme="minorHAnsi"/>
                <w:sz w:val="22"/>
                <w:szCs w:val="22"/>
              </w:rPr>
            </w:pPr>
          </w:p>
        </w:tc>
      </w:tr>
      <w:tr w:rsidR="002D2076" w:rsidRPr="003010DF" w14:paraId="2AB978C4"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4EE0CC6"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4B6CDF25" w14:textId="77777777" w:rsidR="002D2076" w:rsidRPr="003010DF" w:rsidRDefault="002D2076" w:rsidP="002E5E2E">
            <w:pPr>
              <w:rPr>
                <w:rFonts w:asciiTheme="minorHAnsi" w:hAnsiTheme="minorHAnsi" w:cstheme="minorHAnsi"/>
                <w:sz w:val="22"/>
                <w:szCs w:val="22"/>
                <w:lang w:val="en-US"/>
              </w:rPr>
            </w:pPr>
            <w:r w:rsidRPr="003010DF">
              <w:rPr>
                <w:rFonts w:asciiTheme="minorHAnsi" w:hAnsiTheme="minorHAnsi" w:cstheme="minorHAnsi"/>
                <w:sz w:val="22"/>
                <w:szCs w:val="22"/>
              </w:rPr>
              <w:t>19</w:t>
            </w:r>
            <w:r w:rsidRPr="003010DF">
              <w:rPr>
                <w:rFonts w:asciiTheme="minorHAnsi" w:hAnsiTheme="minorHAnsi" w:cstheme="minorHAnsi"/>
                <w:sz w:val="22"/>
                <w:szCs w:val="22"/>
                <w:lang w:val="en-US"/>
              </w:rPr>
              <w:t>118</w:t>
            </w:r>
          </w:p>
        </w:tc>
      </w:tr>
      <w:tr w:rsidR="002D2076" w:rsidRPr="003010DF" w14:paraId="2E31719E"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285AC761"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D9F955A" w14:textId="77777777" w:rsidR="002D2076" w:rsidRPr="003010DF" w:rsidRDefault="00543C83" w:rsidP="002E5E2E">
            <w:pPr>
              <w:rPr>
                <w:rFonts w:asciiTheme="minorHAnsi" w:hAnsiTheme="minorHAnsi" w:cstheme="minorHAnsi"/>
                <w:sz w:val="22"/>
                <w:szCs w:val="22"/>
                <w:lang w:val="en-US"/>
              </w:rPr>
            </w:pPr>
            <w:hyperlink r:id="rId7" w:history="1">
              <w:r w:rsidR="002D2076" w:rsidRPr="003010DF">
                <w:rPr>
                  <w:rStyle w:val="Hyperlink"/>
                  <w:rFonts w:asciiTheme="minorHAnsi" w:hAnsiTheme="minorHAnsi" w:cstheme="minorHAnsi"/>
                  <w:sz w:val="22"/>
                  <w:szCs w:val="22"/>
                  <w:lang w:val="en-US"/>
                </w:rPr>
                <w:t>info@chc.lt</w:t>
              </w:r>
            </w:hyperlink>
          </w:p>
        </w:tc>
      </w:tr>
    </w:tbl>
    <w:p w14:paraId="39E07EA9" w14:textId="77777777" w:rsidR="002D2076" w:rsidRPr="003010DF" w:rsidRDefault="002D2076" w:rsidP="002D2076">
      <w:pPr>
        <w:rPr>
          <w:rFonts w:asciiTheme="minorHAnsi" w:hAnsiTheme="minorHAnsi" w:cstheme="minorHAnsi"/>
          <w:sz w:val="22"/>
          <w:szCs w:val="22"/>
        </w:rPr>
      </w:pPr>
    </w:p>
    <w:p w14:paraId="7467DF13" w14:textId="77777777" w:rsidR="002D2076" w:rsidRPr="003010DF" w:rsidRDefault="002D2076" w:rsidP="002D2076">
      <w:pPr>
        <w:jc w:val="center"/>
        <w:rPr>
          <w:rFonts w:asciiTheme="minorHAnsi" w:hAnsiTheme="minorHAnsi" w:cstheme="minorHAnsi"/>
          <w:b/>
          <w:sz w:val="22"/>
          <w:szCs w:val="22"/>
        </w:rPr>
      </w:pPr>
      <w:r w:rsidRPr="003010DF">
        <w:rPr>
          <w:rFonts w:asciiTheme="minorHAnsi" w:hAnsiTheme="minorHAnsi" w:cstheme="minorHAnsi"/>
          <w:b/>
          <w:sz w:val="22"/>
          <w:szCs w:val="22"/>
        </w:rPr>
        <w:t>RANGOVAS</w:t>
      </w:r>
    </w:p>
    <w:p w14:paraId="4FE5D942" w14:textId="77777777" w:rsidR="002D2076" w:rsidRPr="003010DF" w:rsidRDefault="002D2076" w:rsidP="002D2076">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31899" w:rsidRPr="003010DF" w14:paraId="18D32251" w14:textId="77777777" w:rsidTr="00A31899">
        <w:tc>
          <w:tcPr>
            <w:tcW w:w="1566" w:type="pct"/>
            <w:tcBorders>
              <w:top w:val="single" w:sz="4" w:space="0" w:color="auto"/>
              <w:left w:val="single" w:sz="4" w:space="0" w:color="auto"/>
              <w:bottom w:val="single" w:sz="4" w:space="0" w:color="auto"/>
              <w:right w:val="single" w:sz="4" w:space="0" w:color="auto"/>
            </w:tcBorders>
            <w:hideMark/>
          </w:tcPr>
          <w:p w14:paraId="3FCC8E78" w14:textId="77777777" w:rsidR="00A31899" w:rsidRPr="003010DF" w:rsidRDefault="00A31899" w:rsidP="00A31899">
            <w:pPr>
              <w:rPr>
                <w:rFonts w:asciiTheme="minorHAnsi" w:hAnsiTheme="minorHAnsi" w:cstheme="minorHAnsi"/>
                <w:b/>
                <w:sz w:val="22"/>
                <w:szCs w:val="22"/>
              </w:rPr>
            </w:pPr>
            <w:r w:rsidRPr="003010DF">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5A942034" w14:textId="1A72879F" w:rsidR="00A31899" w:rsidRPr="003010DF" w:rsidRDefault="00A31899" w:rsidP="00A31899">
            <w:pPr>
              <w:rPr>
                <w:rFonts w:asciiTheme="minorHAnsi" w:hAnsiTheme="minorHAnsi" w:cstheme="minorHAnsi"/>
                <w:sz w:val="22"/>
                <w:szCs w:val="22"/>
              </w:rPr>
            </w:pPr>
            <w:r w:rsidRPr="00831B56">
              <w:rPr>
                <w:rFonts w:ascii="Arial" w:hAnsi="Arial" w:cs="Arial"/>
              </w:rPr>
              <w:t>UAB „Caterva“</w:t>
            </w:r>
          </w:p>
        </w:tc>
      </w:tr>
      <w:tr w:rsidR="00A31899" w:rsidRPr="003010DF" w14:paraId="1D7433FF" w14:textId="77777777" w:rsidTr="00A31899">
        <w:tc>
          <w:tcPr>
            <w:tcW w:w="1566" w:type="pct"/>
            <w:tcBorders>
              <w:top w:val="single" w:sz="4" w:space="0" w:color="auto"/>
              <w:left w:val="single" w:sz="4" w:space="0" w:color="auto"/>
              <w:bottom w:val="single" w:sz="4" w:space="0" w:color="auto"/>
              <w:right w:val="single" w:sz="4" w:space="0" w:color="auto"/>
            </w:tcBorders>
            <w:hideMark/>
          </w:tcPr>
          <w:p w14:paraId="76D835EB" w14:textId="77777777" w:rsidR="00A31899" w:rsidRPr="003010DF" w:rsidRDefault="00A31899" w:rsidP="00A31899">
            <w:pPr>
              <w:rPr>
                <w:rFonts w:asciiTheme="minorHAnsi" w:hAnsiTheme="minorHAnsi" w:cstheme="minorHAnsi"/>
                <w:b/>
                <w:sz w:val="22"/>
                <w:szCs w:val="22"/>
              </w:rPr>
            </w:pPr>
            <w:r w:rsidRPr="003010DF">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C945B1B" w14:textId="36C99370" w:rsidR="00A31899" w:rsidRPr="003010DF" w:rsidRDefault="00A31899" w:rsidP="00A31899">
            <w:pPr>
              <w:rPr>
                <w:rFonts w:asciiTheme="minorHAnsi" w:hAnsiTheme="minorHAnsi" w:cstheme="minorHAnsi"/>
                <w:sz w:val="22"/>
                <w:szCs w:val="22"/>
              </w:rPr>
            </w:pPr>
            <w:r w:rsidRPr="00831B56">
              <w:rPr>
                <w:rFonts w:ascii="Arial" w:hAnsi="Arial" w:cs="Arial"/>
              </w:rPr>
              <w:t>Dariaus ir Girėno g. 82, LT-02187 Vilnius</w:t>
            </w:r>
          </w:p>
        </w:tc>
      </w:tr>
      <w:tr w:rsidR="00A31899" w:rsidRPr="003010DF" w14:paraId="017CB1CC" w14:textId="77777777" w:rsidTr="00A31899">
        <w:trPr>
          <w:trHeight w:val="214"/>
        </w:trPr>
        <w:tc>
          <w:tcPr>
            <w:tcW w:w="1566" w:type="pct"/>
            <w:tcBorders>
              <w:top w:val="single" w:sz="4" w:space="0" w:color="auto"/>
              <w:left w:val="single" w:sz="4" w:space="0" w:color="auto"/>
              <w:bottom w:val="single" w:sz="4" w:space="0" w:color="auto"/>
              <w:right w:val="single" w:sz="4" w:space="0" w:color="auto"/>
            </w:tcBorders>
            <w:hideMark/>
          </w:tcPr>
          <w:p w14:paraId="0DFB8592" w14:textId="77777777" w:rsidR="00A31899" w:rsidRPr="003010DF" w:rsidRDefault="00A31899" w:rsidP="00A31899">
            <w:pPr>
              <w:rPr>
                <w:rFonts w:asciiTheme="minorHAnsi" w:hAnsiTheme="minorHAnsi" w:cstheme="minorHAnsi"/>
                <w:sz w:val="22"/>
                <w:szCs w:val="22"/>
              </w:rPr>
            </w:pPr>
            <w:r w:rsidRPr="003010DF">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11F3B352" w14:textId="6E29FDC3" w:rsidR="00A31899" w:rsidRPr="003010DF" w:rsidRDefault="00A31899" w:rsidP="00A31899">
            <w:pPr>
              <w:rPr>
                <w:rFonts w:asciiTheme="minorHAnsi" w:hAnsiTheme="minorHAnsi" w:cstheme="minorHAnsi"/>
                <w:sz w:val="22"/>
                <w:szCs w:val="22"/>
              </w:rPr>
            </w:pPr>
            <w:r w:rsidRPr="00831B56">
              <w:rPr>
                <w:rFonts w:ascii="Arial" w:hAnsi="Arial" w:cs="Arial"/>
              </w:rPr>
              <w:t>300566446</w:t>
            </w:r>
          </w:p>
        </w:tc>
      </w:tr>
      <w:tr w:rsidR="00A31899" w:rsidRPr="003010DF" w14:paraId="69F85DCF" w14:textId="77777777" w:rsidTr="00A31899">
        <w:trPr>
          <w:trHeight w:val="214"/>
        </w:trPr>
        <w:tc>
          <w:tcPr>
            <w:tcW w:w="1566" w:type="pct"/>
            <w:tcBorders>
              <w:top w:val="single" w:sz="4" w:space="0" w:color="auto"/>
              <w:left w:val="single" w:sz="4" w:space="0" w:color="auto"/>
              <w:bottom w:val="single" w:sz="4" w:space="0" w:color="auto"/>
              <w:right w:val="single" w:sz="4" w:space="0" w:color="auto"/>
            </w:tcBorders>
          </w:tcPr>
          <w:p w14:paraId="27BDA086" w14:textId="77777777" w:rsidR="00A31899" w:rsidRPr="003010DF" w:rsidRDefault="00A31899" w:rsidP="00A31899">
            <w:pPr>
              <w:rPr>
                <w:rFonts w:asciiTheme="minorHAnsi" w:hAnsiTheme="minorHAnsi" w:cstheme="minorHAnsi"/>
                <w:b/>
                <w:sz w:val="22"/>
                <w:szCs w:val="22"/>
              </w:rPr>
            </w:pPr>
            <w:r w:rsidRPr="003010DF">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A5CA92F" w14:textId="5BF90605" w:rsidR="00A31899" w:rsidRPr="003010DF" w:rsidRDefault="00A31899" w:rsidP="00A31899">
            <w:pPr>
              <w:rPr>
                <w:rFonts w:asciiTheme="minorHAnsi" w:hAnsiTheme="minorHAnsi" w:cstheme="minorHAnsi"/>
                <w:sz w:val="22"/>
                <w:szCs w:val="22"/>
              </w:rPr>
            </w:pPr>
            <w:r w:rsidRPr="00831B56">
              <w:rPr>
                <w:rFonts w:ascii="Arial" w:hAnsi="Arial" w:cs="Arial"/>
              </w:rPr>
              <w:t>LT100002418811</w:t>
            </w:r>
          </w:p>
        </w:tc>
      </w:tr>
      <w:tr w:rsidR="00A31899" w:rsidRPr="003010DF" w14:paraId="6C0415CE" w14:textId="77777777" w:rsidTr="00A31899">
        <w:tc>
          <w:tcPr>
            <w:tcW w:w="1566" w:type="pct"/>
            <w:tcBorders>
              <w:top w:val="single" w:sz="4" w:space="0" w:color="auto"/>
              <w:left w:val="single" w:sz="4" w:space="0" w:color="auto"/>
              <w:bottom w:val="single" w:sz="4" w:space="0" w:color="auto"/>
              <w:right w:val="single" w:sz="4" w:space="0" w:color="auto"/>
            </w:tcBorders>
          </w:tcPr>
          <w:p w14:paraId="7833CA64" w14:textId="77777777" w:rsidR="00A31899" w:rsidRPr="003010DF" w:rsidRDefault="00A31899" w:rsidP="00A31899">
            <w:pPr>
              <w:rPr>
                <w:rFonts w:asciiTheme="minorHAnsi" w:hAnsiTheme="minorHAnsi" w:cstheme="minorHAnsi"/>
                <w:b/>
                <w:sz w:val="22"/>
                <w:szCs w:val="22"/>
              </w:rPr>
            </w:pPr>
            <w:r w:rsidRPr="003010DF">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37F5659C" w14:textId="7B68C21C" w:rsidR="00A31899" w:rsidRPr="003010DF" w:rsidRDefault="00A31899" w:rsidP="00A31899">
            <w:pPr>
              <w:rPr>
                <w:rFonts w:asciiTheme="minorHAnsi" w:hAnsiTheme="minorHAnsi" w:cstheme="minorHAnsi"/>
                <w:sz w:val="22"/>
                <w:szCs w:val="22"/>
              </w:rPr>
            </w:pPr>
            <w:r w:rsidRPr="00831B56">
              <w:rPr>
                <w:rFonts w:ascii="Arial" w:hAnsi="Arial" w:cs="Arial"/>
              </w:rPr>
              <w:t>LT854010049501202202</w:t>
            </w:r>
          </w:p>
        </w:tc>
      </w:tr>
      <w:tr w:rsidR="00A31899" w:rsidRPr="003010DF" w14:paraId="721A316C" w14:textId="77777777" w:rsidTr="00A31899">
        <w:tc>
          <w:tcPr>
            <w:tcW w:w="1566" w:type="pct"/>
            <w:tcBorders>
              <w:top w:val="single" w:sz="4" w:space="0" w:color="auto"/>
              <w:left w:val="single" w:sz="4" w:space="0" w:color="auto"/>
              <w:bottom w:val="single" w:sz="4" w:space="0" w:color="auto"/>
              <w:right w:val="single" w:sz="4" w:space="0" w:color="auto"/>
            </w:tcBorders>
            <w:hideMark/>
          </w:tcPr>
          <w:p w14:paraId="73C583A2" w14:textId="77777777" w:rsidR="00A31899" w:rsidRPr="003010DF" w:rsidRDefault="00A31899" w:rsidP="00A31899">
            <w:pPr>
              <w:rPr>
                <w:rFonts w:asciiTheme="minorHAnsi" w:hAnsiTheme="minorHAnsi" w:cstheme="minorHAnsi"/>
                <w:b/>
                <w:sz w:val="22"/>
                <w:szCs w:val="22"/>
              </w:rPr>
            </w:pPr>
            <w:r w:rsidRPr="003010DF">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AF806A" w14:textId="41285B3B" w:rsidR="00A31899" w:rsidRPr="003010DF" w:rsidRDefault="00A31899" w:rsidP="00A31899">
            <w:pPr>
              <w:rPr>
                <w:rFonts w:asciiTheme="minorHAnsi" w:hAnsiTheme="minorHAnsi" w:cstheme="minorHAnsi"/>
                <w:sz w:val="22"/>
                <w:szCs w:val="22"/>
              </w:rPr>
            </w:pPr>
          </w:p>
        </w:tc>
      </w:tr>
      <w:tr w:rsidR="00A31899" w:rsidRPr="003010DF" w14:paraId="3169D32E" w14:textId="77777777" w:rsidTr="00A31899">
        <w:tc>
          <w:tcPr>
            <w:tcW w:w="1566" w:type="pct"/>
            <w:tcBorders>
              <w:top w:val="single" w:sz="4" w:space="0" w:color="auto"/>
              <w:left w:val="single" w:sz="4" w:space="0" w:color="auto"/>
              <w:bottom w:val="single" w:sz="4" w:space="0" w:color="auto"/>
              <w:right w:val="single" w:sz="4" w:space="0" w:color="auto"/>
            </w:tcBorders>
            <w:hideMark/>
          </w:tcPr>
          <w:p w14:paraId="71E6DF5D" w14:textId="77777777" w:rsidR="00A31899" w:rsidRPr="003010DF" w:rsidRDefault="00A31899" w:rsidP="00A31899">
            <w:pPr>
              <w:rPr>
                <w:rFonts w:asciiTheme="minorHAnsi" w:hAnsiTheme="minorHAnsi" w:cstheme="minorHAnsi"/>
                <w:b/>
                <w:sz w:val="22"/>
                <w:szCs w:val="22"/>
              </w:rPr>
            </w:pPr>
            <w:r w:rsidRPr="003010DF">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5BAF6924" w14:textId="747DBBDE" w:rsidR="00A31899" w:rsidRPr="003010DF" w:rsidRDefault="00A31899" w:rsidP="00A31899">
            <w:pPr>
              <w:rPr>
                <w:rFonts w:asciiTheme="minorHAnsi" w:hAnsiTheme="minorHAnsi" w:cstheme="minorHAnsi"/>
                <w:sz w:val="22"/>
                <w:szCs w:val="22"/>
              </w:rPr>
            </w:pPr>
            <w:r w:rsidRPr="00831B56">
              <w:rPr>
                <w:rFonts w:ascii="Arial" w:hAnsi="Arial" w:cs="Arial"/>
              </w:rPr>
              <w:t>865592007</w:t>
            </w:r>
          </w:p>
        </w:tc>
      </w:tr>
      <w:tr w:rsidR="00A31899" w:rsidRPr="003010DF" w14:paraId="44A5A891" w14:textId="77777777" w:rsidTr="00A31899">
        <w:tc>
          <w:tcPr>
            <w:tcW w:w="1566" w:type="pct"/>
            <w:tcBorders>
              <w:top w:val="single" w:sz="4" w:space="0" w:color="auto"/>
              <w:left w:val="single" w:sz="4" w:space="0" w:color="auto"/>
              <w:bottom w:val="single" w:sz="4" w:space="0" w:color="auto"/>
              <w:right w:val="single" w:sz="4" w:space="0" w:color="auto"/>
            </w:tcBorders>
            <w:hideMark/>
          </w:tcPr>
          <w:p w14:paraId="43D764E0" w14:textId="77777777" w:rsidR="00A31899" w:rsidRPr="003010DF" w:rsidRDefault="00A31899" w:rsidP="00A31899">
            <w:pPr>
              <w:rPr>
                <w:rFonts w:asciiTheme="minorHAnsi" w:hAnsiTheme="minorHAnsi" w:cstheme="minorHAnsi"/>
                <w:b/>
                <w:sz w:val="22"/>
                <w:szCs w:val="22"/>
              </w:rPr>
            </w:pPr>
            <w:r w:rsidRPr="003010DF">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7A0F425E" w14:textId="169D32F4" w:rsidR="00A31899" w:rsidRPr="003010DF" w:rsidRDefault="00A31899" w:rsidP="00A31899">
            <w:pPr>
              <w:rPr>
                <w:rFonts w:asciiTheme="minorHAnsi" w:hAnsiTheme="minorHAnsi" w:cstheme="minorHAnsi"/>
                <w:sz w:val="22"/>
                <w:szCs w:val="22"/>
              </w:rPr>
            </w:pPr>
            <w:r w:rsidRPr="00831B56">
              <w:rPr>
                <w:rFonts w:ascii="Arial" w:hAnsi="Arial" w:cs="Arial"/>
              </w:rPr>
              <w:t>info@caterva.lt</w:t>
            </w:r>
          </w:p>
        </w:tc>
      </w:tr>
    </w:tbl>
    <w:p w14:paraId="22408D88" w14:textId="77777777" w:rsidR="002D2076" w:rsidRPr="003010DF" w:rsidRDefault="002D2076" w:rsidP="002D2076">
      <w:pPr>
        <w:spacing w:after="60"/>
        <w:ind w:firstLine="720"/>
        <w:jc w:val="both"/>
        <w:rPr>
          <w:rFonts w:asciiTheme="minorHAnsi" w:hAnsiTheme="minorHAnsi" w:cstheme="minorHAnsi"/>
          <w:sz w:val="22"/>
          <w:szCs w:val="22"/>
        </w:rPr>
      </w:pPr>
    </w:p>
    <w:p w14:paraId="21825F7E" w14:textId="77777777" w:rsidR="002D2076" w:rsidRPr="003010DF" w:rsidRDefault="002D2076" w:rsidP="002D2076">
      <w:pPr>
        <w:jc w:val="both"/>
        <w:rPr>
          <w:rFonts w:asciiTheme="minorHAnsi" w:hAnsiTheme="minorHAnsi" w:cstheme="minorHAnsi"/>
          <w:b/>
          <w:sz w:val="22"/>
          <w:szCs w:val="22"/>
        </w:rPr>
      </w:pPr>
      <w:r w:rsidRPr="003010DF">
        <w:rPr>
          <w:rFonts w:asciiTheme="minorHAnsi" w:hAnsiTheme="minorHAnsi" w:cstheme="minorHAnsi"/>
          <w:sz w:val="22"/>
          <w:szCs w:val="22"/>
        </w:rPr>
        <w:t>Pagal Pirkimą:</w:t>
      </w:r>
    </w:p>
    <w:p w14:paraId="21962A62" w14:textId="77777777" w:rsidR="002D2076" w:rsidRPr="003010DF" w:rsidRDefault="002D2076" w:rsidP="002D2076">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D2076" w:rsidRPr="003010DF" w14:paraId="5BF185EB"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18E4C1A1" w14:textId="77777777" w:rsidR="002D2076" w:rsidRPr="003010DF" w:rsidRDefault="002D2076" w:rsidP="002E5E2E">
            <w:pPr>
              <w:spacing w:after="60"/>
              <w:jc w:val="both"/>
              <w:rPr>
                <w:rFonts w:asciiTheme="minorHAnsi" w:hAnsiTheme="minorHAnsi" w:cstheme="minorHAnsi"/>
                <w:b/>
                <w:sz w:val="22"/>
                <w:szCs w:val="22"/>
              </w:rPr>
            </w:pPr>
            <w:r w:rsidRPr="003010DF">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1AE4F0AB" w14:textId="6F99B6D7" w:rsidR="002D2076" w:rsidRPr="003010DF" w:rsidRDefault="002D2076" w:rsidP="002E5E2E">
            <w:pPr>
              <w:pStyle w:val="Heading1"/>
              <w:shd w:val="clear" w:color="auto" w:fill="FFFFFF"/>
              <w:spacing w:before="150" w:after="150"/>
              <w:ind w:firstLine="0"/>
              <w:rPr>
                <w:rFonts w:asciiTheme="minorHAnsi" w:hAnsiTheme="minorHAnsi" w:cstheme="minorHAnsi"/>
                <w:b/>
                <w:bCs/>
                <w:color w:val="000000" w:themeColor="text1"/>
                <w:sz w:val="22"/>
                <w:szCs w:val="22"/>
              </w:rPr>
            </w:pPr>
            <w:r w:rsidRPr="003010DF">
              <w:rPr>
                <w:rFonts w:asciiTheme="minorHAnsi" w:hAnsiTheme="minorHAnsi" w:cstheme="minorHAnsi"/>
                <w:bCs/>
                <w:color w:val="000000" w:themeColor="text1"/>
                <w:sz w:val="22"/>
                <w:szCs w:val="22"/>
              </w:rPr>
              <w:t xml:space="preserve">Šilumos tiekimo tinklų statybos darbai. </w:t>
            </w:r>
            <w:r w:rsidR="00CD7FA7" w:rsidRPr="00CD7FA7">
              <w:rPr>
                <w:rFonts w:asciiTheme="minorHAnsi" w:hAnsiTheme="minorHAnsi" w:cstheme="minorHAnsi"/>
                <w:bCs/>
                <w:color w:val="000000" w:themeColor="text1"/>
                <w:sz w:val="22"/>
                <w:szCs w:val="22"/>
              </w:rPr>
              <w:t>Šilumos tiekimo tinklų iki daugiabučio gyvenamojo namo Grigalaukio g. 15 (I etapas) statyba</w:t>
            </w:r>
          </w:p>
        </w:tc>
      </w:tr>
      <w:tr w:rsidR="002D2076" w:rsidRPr="003010DF" w14:paraId="5A0D0BDF"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BAB723E" w14:textId="77777777" w:rsidR="002D2076" w:rsidRPr="003010DF" w:rsidRDefault="002D2076" w:rsidP="002E5E2E">
            <w:pPr>
              <w:spacing w:after="60"/>
              <w:jc w:val="both"/>
              <w:rPr>
                <w:rFonts w:asciiTheme="minorHAnsi" w:hAnsiTheme="minorHAnsi" w:cstheme="minorHAnsi"/>
                <w:b/>
                <w:sz w:val="22"/>
                <w:szCs w:val="22"/>
              </w:rPr>
            </w:pPr>
            <w:r w:rsidRPr="003010DF">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5B4AA79D" w14:textId="77777777" w:rsidR="002D2076" w:rsidRPr="003010DF" w:rsidRDefault="002D2076" w:rsidP="002E5E2E">
            <w:pPr>
              <w:spacing w:after="60"/>
              <w:ind w:firstLine="720"/>
              <w:jc w:val="both"/>
              <w:rPr>
                <w:rFonts w:asciiTheme="minorHAnsi" w:hAnsiTheme="minorHAnsi" w:cstheme="minorHAnsi"/>
                <w:sz w:val="22"/>
                <w:szCs w:val="22"/>
              </w:rPr>
            </w:pPr>
          </w:p>
        </w:tc>
      </w:tr>
    </w:tbl>
    <w:p w14:paraId="418D620C" w14:textId="77777777" w:rsidR="002D2076" w:rsidRPr="003010DF" w:rsidRDefault="002D2076" w:rsidP="002D2076">
      <w:pPr>
        <w:spacing w:after="60"/>
        <w:ind w:firstLine="720"/>
        <w:jc w:val="both"/>
        <w:rPr>
          <w:rFonts w:asciiTheme="minorHAnsi" w:hAnsiTheme="minorHAnsi" w:cstheme="minorHAnsi"/>
          <w:sz w:val="22"/>
          <w:szCs w:val="22"/>
        </w:rPr>
      </w:pPr>
    </w:p>
    <w:p w14:paraId="67F73FBF" w14:textId="77777777" w:rsidR="002D2076" w:rsidRPr="003010DF" w:rsidRDefault="002D2076" w:rsidP="002D2076">
      <w:pPr>
        <w:numPr>
          <w:ilvl w:val="0"/>
          <w:numId w:val="1"/>
        </w:numPr>
        <w:spacing w:after="60"/>
        <w:jc w:val="center"/>
        <w:rPr>
          <w:rFonts w:asciiTheme="minorHAnsi" w:hAnsiTheme="minorHAnsi" w:cstheme="minorHAnsi"/>
          <w:b/>
          <w:bCs/>
          <w:sz w:val="22"/>
          <w:szCs w:val="22"/>
        </w:rPr>
      </w:pPr>
      <w:r w:rsidRPr="003010DF">
        <w:rPr>
          <w:rFonts w:asciiTheme="minorHAnsi" w:hAnsiTheme="minorHAnsi" w:cstheme="minorHAnsi"/>
          <w:b/>
          <w:bCs/>
          <w:sz w:val="22"/>
          <w:szCs w:val="22"/>
        </w:rPr>
        <w:t>SUTARTIES DALYKAS (Sutarties BD 4 skyrius)</w:t>
      </w:r>
    </w:p>
    <w:p w14:paraId="135576FA" w14:textId="77777777" w:rsidR="002D2076" w:rsidRPr="003010DF" w:rsidRDefault="002D2076" w:rsidP="002D2076">
      <w:pPr>
        <w:numPr>
          <w:ilvl w:val="1"/>
          <w:numId w:val="1"/>
        </w:numPr>
        <w:tabs>
          <w:tab w:val="left" w:pos="426"/>
        </w:tabs>
        <w:spacing w:after="60"/>
        <w:ind w:left="0" w:firstLine="0"/>
        <w:jc w:val="both"/>
        <w:rPr>
          <w:rFonts w:asciiTheme="minorHAnsi" w:hAnsiTheme="minorHAnsi" w:cstheme="minorHAnsi"/>
          <w:i/>
          <w:sz w:val="22"/>
          <w:szCs w:val="22"/>
        </w:rPr>
      </w:pPr>
      <w:r w:rsidRPr="003010DF">
        <w:rPr>
          <w:rFonts w:asciiTheme="minorHAnsi" w:hAnsiTheme="minorHAnsi" w:cstheme="minorHAnsi"/>
          <w:sz w:val="22"/>
          <w:szCs w:val="22"/>
        </w:rPr>
        <w:t>Rangovas įsipareigoja savo rizika ir savo medžiagomis (nebent šioje Sutartyje būtų nurodyta, kad atitinkamas medžiagas tiekia Užsakovas)</w:t>
      </w:r>
      <w:r w:rsidRPr="003010DF">
        <w:rPr>
          <w:rFonts w:asciiTheme="minorHAnsi" w:hAnsiTheme="minorHAnsi" w:cstheme="minorHAnsi"/>
          <w:i/>
          <w:color w:val="FF0000"/>
          <w:sz w:val="22"/>
          <w:szCs w:val="22"/>
        </w:rPr>
        <w:t xml:space="preserve"> </w:t>
      </w:r>
      <w:r w:rsidRPr="003010DF">
        <w:rPr>
          <w:rFonts w:asciiTheme="minorHAnsi" w:hAnsiTheme="minorHAnsi" w:cstheme="minorHAnsi"/>
          <w:sz w:val="22"/>
          <w:szCs w:val="22"/>
        </w:rPr>
        <w:t>atlikti Darbus Objekte ir perduoti šių Darbų rezultatą Užsakovui, o Užsakovas įsipareigoja priimti tinkamai atliktus Darbus ir sumokėti už juos Sutartyje nurodytomis sąlygomis ir tvarka</w:t>
      </w:r>
      <w:r w:rsidRPr="003010DF">
        <w:rPr>
          <w:rFonts w:asciiTheme="minorHAnsi" w:hAnsiTheme="minorHAnsi" w:cstheme="minorHAnsi"/>
          <w:i/>
          <w:sz w:val="22"/>
          <w:szCs w:val="22"/>
        </w:rPr>
        <w:t>.</w:t>
      </w:r>
    </w:p>
    <w:p w14:paraId="50C22092" w14:textId="77777777" w:rsidR="002D2076" w:rsidRPr="003010DF" w:rsidRDefault="002D2076" w:rsidP="002D2076">
      <w:pPr>
        <w:pStyle w:val="ListParagraph"/>
        <w:numPr>
          <w:ilvl w:val="1"/>
          <w:numId w:val="1"/>
        </w:numPr>
        <w:tabs>
          <w:tab w:val="left" w:pos="426"/>
        </w:tabs>
        <w:ind w:left="0" w:firstLine="0"/>
        <w:jc w:val="both"/>
        <w:rPr>
          <w:rFonts w:asciiTheme="minorHAnsi" w:hAnsiTheme="minorHAnsi" w:cstheme="minorHAnsi"/>
          <w:sz w:val="22"/>
          <w:szCs w:val="22"/>
        </w:rPr>
      </w:pPr>
      <w:r w:rsidRPr="003010DF">
        <w:rPr>
          <w:rFonts w:asciiTheme="minorHAnsi" w:hAnsiTheme="minorHAnsi" w:cstheme="minorHAnsi"/>
          <w:sz w:val="22"/>
          <w:szCs w:val="22"/>
        </w:rPr>
        <w:t>Ši Sutartis sudaryta pasibaigus aukščiau nurodytam Pirkimui, kuriame Rangovo Pasiūlymas buvo pripažintas laimėtoju.</w:t>
      </w:r>
    </w:p>
    <w:p w14:paraId="42687361" w14:textId="0C93DC0D" w:rsidR="002D2076" w:rsidRPr="003010DF" w:rsidRDefault="002D2076" w:rsidP="002D2076">
      <w:pPr>
        <w:pStyle w:val="ListParagraph"/>
        <w:numPr>
          <w:ilvl w:val="1"/>
          <w:numId w:val="1"/>
        </w:numPr>
        <w:tabs>
          <w:tab w:val="left" w:pos="426"/>
        </w:tabs>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Darbai atliekami Objekte: </w:t>
      </w:r>
      <w:r w:rsidR="00CD7FA7" w:rsidRPr="00CD7FA7">
        <w:rPr>
          <w:rFonts w:asciiTheme="minorHAnsi" w:hAnsiTheme="minorHAnsi" w:cstheme="minorHAnsi"/>
          <w:bCs/>
          <w:sz w:val="22"/>
          <w:szCs w:val="22"/>
        </w:rPr>
        <w:t>Grigalaukio g. 15</w:t>
      </w:r>
      <w:r w:rsidRPr="003010DF">
        <w:rPr>
          <w:rFonts w:asciiTheme="minorHAnsi" w:hAnsiTheme="minorHAnsi" w:cstheme="minorHAnsi"/>
          <w:sz w:val="22"/>
          <w:szCs w:val="22"/>
        </w:rPr>
        <w:t>, Vilnius ir šalia esančias teritorijas pagal pateikiamą projektą.</w:t>
      </w:r>
    </w:p>
    <w:p w14:paraId="4504ED0C" w14:textId="77777777" w:rsidR="002D2076" w:rsidRPr="003010DF" w:rsidRDefault="002D2076" w:rsidP="002D2076">
      <w:pPr>
        <w:spacing w:after="60"/>
        <w:jc w:val="both"/>
        <w:rPr>
          <w:rFonts w:asciiTheme="minorHAnsi" w:hAnsiTheme="minorHAnsi" w:cstheme="minorHAnsi"/>
          <w:i/>
          <w:sz w:val="22"/>
          <w:szCs w:val="22"/>
        </w:rPr>
      </w:pPr>
    </w:p>
    <w:p w14:paraId="13AC46C9" w14:textId="77777777" w:rsidR="002D2076" w:rsidRPr="003010DF" w:rsidRDefault="002D2076" w:rsidP="002D2076">
      <w:pPr>
        <w:numPr>
          <w:ilvl w:val="0"/>
          <w:numId w:val="1"/>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DARBŲ APIMTIS IR KAINA (Sutarties BD 5 skyrius)</w:t>
      </w:r>
    </w:p>
    <w:p w14:paraId="53243C4C" w14:textId="77777777" w:rsidR="002D2076" w:rsidRPr="003010DF"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Pagal šią Sutartį atliekamų Darbų apimtys yra nurodytos Techninėje specifikacijoje (įskaitant į Techninę specifikaciją įtrauktą parengtą Projekto dalį, t.y. Techninį projektą (jei taikoma) arba kitą Darbų projektinę dokumentaciją) ir bus detalizuotos Užsakovo patvirtintame Darbo projekte (jei jį numatoma rengti pagal Sutarties nuostatas).</w:t>
      </w:r>
    </w:p>
    <w:p w14:paraId="302A210D" w14:textId="77777777" w:rsidR="002D2076" w:rsidRPr="003010DF"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lastRenderedPageBreak/>
        <w:t xml:space="preserve">Užsakovas yra pasirinkęs fiksuotos kainos </w:t>
      </w:r>
      <w:bookmarkStart w:id="0" w:name="_Hlk61541420"/>
      <w:r w:rsidRPr="003010DF">
        <w:rPr>
          <w:rFonts w:asciiTheme="minorHAnsi" w:hAnsiTheme="minorHAnsi" w:cstheme="minorHAnsi"/>
          <w:sz w:val="22"/>
          <w:szCs w:val="22"/>
        </w:rPr>
        <w:t>kainodaros būdą</w:t>
      </w:r>
      <w:bookmarkEnd w:id="0"/>
      <w:r w:rsidRPr="003010DF">
        <w:rPr>
          <w:rFonts w:asciiTheme="minorHAnsi" w:hAnsiTheme="minorHAnsi" w:cstheme="minorHAnsi"/>
          <w:sz w:val="22"/>
          <w:szCs w:val="22"/>
        </w:rPr>
        <w:t>.</w:t>
      </w:r>
    </w:p>
    <w:p w14:paraId="5B42C9B6" w14:textId="1C163C8F" w:rsidR="002D2076" w:rsidRPr="00A31899"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A31899">
        <w:rPr>
          <w:rFonts w:asciiTheme="minorHAnsi" w:hAnsiTheme="minorHAnsi" w:cstheme="minorHAnsi"/>
          <w:sz w:val="22"/>
          <w:szCs w:val="22"/>
        </w:rPr>
        <w:t>Fiksuota Darbų kaina</w:t>
      </w:r>
      <w:bookmarkStart w:id="1" w:name="_Ref341351825"/>
      <w:r w:rsidRPr="00A31899">
        <w:rPr>
          <w:rFonts w:asciiTheme="minorHAnsi" w:hAnsiTheme="minorHAnsi" w:cstheme="minorHAnsi"/>
          <w:sz w:val="22"/>
          <w:szCs w:val="22"/>
        </w:rPr>
        <w:t xml:space="preserve"> </w:t>
      </w:r>
      <w:r w:rsidR="00A31899">
        <w:rPr>
          <w:rFonts w:asciiTheme="minorHAnsi" w:hAnsiTheme="minorHAnsi" w:cstheme="minorHAnsi"/>
          <w:sz w:val="22"/>
          <w:szCs w:val="22"/>
        </w:rPr>
        <w:t>–</w:t>
      </w:r>
      <w:r w:rsidRPr="00A31899">
        <w:rPr>
          <w:rFonts w:asciiTheme="minorHAnsi" w:hAnsiTheme="minorHAnsi" w:cstheme="minorHAnsi"/>
          <w:sz w:val="22"/>
          <w:szCs w:val="22"/>
        </w:rPr>
        <w:t xml:space="preserve"> </w:t>
      </w:r>
      <w:r w:rsidR="00A31899">
        <w:rPr>
          <w:rFonts w:asciiTheme="minorHAnsi" w:hAnsiTheme="minorHAnsi" w:cstheme="minorHAnsi"/>
          <w:sz w:val="22"/>
          <w:szCs w:val="22"/>
        </w:rPr>
        <w:t>60.002,00</w:t>
      </w:r>
      <w:r w:rsidRPr="00A31899">
        <w:rPr>
          <w:rFonts w:asciiTheme="minorHAnsi" w:hAnsiTheme="minorHAnsi" w:cstheme="minorHAnsi"/>
          <w:sz w:val="22"/>
          <w:szCs w:val="22"/>
        </w:rPr>
        <w:t xml:space="preserve"> EUR (</w:t>
      </w:r>
      <w:r w:rsidR="00A31899">
        <w:rPr>
          <w:rFonts w:asciiTheme="minorHAnsi" w:hAnsiTheme="minorHAnsi" w:cstheme="minorHAnsi"/>
          <w:sz w:val="22"/>
          <w:szCs w:val="22"/>
        </w:rPr>
        <w:t>šešiasdešimt tūkstančių du</w:t>
      </w:r>
      <w:r w:rsidRPr="00A31899">
        <w:rPr>
          <w:rFonts w:asciiTheme="minorHAnsi" w:hAnsiTheme="minorHAnsi" w:cstheme="minorHAnsi"/>
          <w:sz w:val="22"/>
          <w:szCs w:val="22"/>
        </w:rPr>
        <w:t xml:space="preserve"> eur</w:t>
      </w:r>
      <w:r w:rsidR="00A31899">
        <w:rPr>
          <w:rFonts w:asciiTheme="minorHAnsi" w:hAnsiTheme="minorHAnsi" w:cstheme="minorHAnsi"/>
          <w:sz w:val="22"/>
          <w:szCs w:val="22"/>
        </w:rPr>
        <w:t>ai</w:t>
      </w:r>
      <w:r w:rsidRPr="00A31899">
        <w:rPr>
          <w:rFonts w:asciiTheme="minorHAnsi" w:hAnsiTheme="minorHAnsi" w:cstheme="minorHAnsi"/>
          <w:sz w:val="22"/>
          <w:szCs w:val="22"/>
        </w:rPr>
        <w:t xml:space="preserve"> </w:t>
      </w:r>
      <w:r w:rsidR="00A31899">
        <w:rPr>
          <w:rFonts w:asciiTheme="minorHAnsi" w:hAnsiTheme="minorHAnsi" w:cstheme="minorHAnsi"/>
          <w:sz w:val="22"/>
          <w:szCs w:val="22"/>
        </w:rPr>
        <w:t>00</w:t>
      </w:r>
      <w:r w:rsidRPr="00A31899">
        <w:rPr>
          <w:rFonts w:asciiTheme="minorHAnsi" w:hAnsiTheme="minorHAnsi" w:cstheme="minorHAnsi"/>
          <w:sz w:val="22"/>
          <w:szCs w:val="22"/>
        </w:rPr>
        <w:t xml:space="preserve"> ct), plius taikytinas PVM, kuris sudaro</w:t>
      </w:r>
      <w:bookmarkStart w:id="2" w:name="_Ref5023531"/>
      <w:bookmarkEnd w:id="1"/>
      <w:r w:rsidRPr="00A31899">
        <w:rPr>
          <w:rFonts w:asciiTheme="minorHAnsi" w:hAnsiTheme="minorHAnsi" w:cstheme="minorHAnsi"/>
          <w:sz w:val="22"/>
          <w:szCs w:val="22"/>
        </w:rPr>
        <w:t xml:space="preserve"> </w:t>
      </w:r>
      <w:r w:rsidR="00A31899">
        <w:rPr>
          <w:rFonts w:asciiTheme="minorHAnsi" w:hAnsiTheme="minorHAnsi" w:cstheme="minorHAnsi"/>
          <w:sz w:val="22"/>
          <w:szCs w:val="22"/>
        </w:rPr>
        <w:t xml:space="preserve">12.600,42 </w:t>
      </w:r>
      <w:r w:rsidRPr="00A31899">
        <w:rPr>
          <w:rFonts w:asciiTheme="minorHAnsi" w:hAnsiTheme="minorHAnsi" w:cstheme="minorHAnsi"/>
          <w:sz w:val="22"/>
          <w:szCs w:val="22"/>
        </w:rPr>
        <w:t>EUR (</w:t>
      </w:r>
      <w:r w:rsidR="00A31899">
        <w:rPr>
          <w:rFonts w:asciiTheme="minorHAnsi" w:hAnsiTheme="minorHAnsi" w:cstheme="minorHAnsi"/>
          <w:sz w:val="22"/>
          <w:szCs w:val="22"/>
        </w:rPr>
        <w:t>dvylika tūkstančių šeši šimtai</w:t>
      </w:r>
      <w:r w:rsidRPr="00A31899">
        <w:rPr>
          <w:rFonts w:asciiTheme="minorHAnsi" w:hAnsiTheme="minorHAnsi" w:cstheme="minorHAnsi"/>
          <w:sz w:val="22"/>
          <w:szCs w:val="22"/>
        </w:rPr>
        <w:t xml:space="preserve"> eurų </w:t>
      </w:r>
      <w:r w:rsidR="00A31899">
        <w:rPr>
          <w:rFonts w:asciiTheme="minorHAnsi" w:hAnsiTheme="minorHAnsi" w:cstheme="minorHAnsi"/>
          <w:sz w:val="22"/>
          <w:szCs w:val="22"/>
        </w:rPr>
        <w:t>42</w:t>
      </w:r>
      <w:r w:rsidRPr="00A31899">
        <w:rPr>
          <w:rFonts w:asciiTheme="minorHAnsi" w:hAnsiTheme="minorHAnsi" w:cstheme="minorHAnsi"/>
          <w:sz w:val="22"/>
          <w:szCs w:val="22"/>
        </w:rPr>
        <w:t xml:space="preserve"> ct</w:t>
      </w:r>
      <w:bookmarkEnd w:id="2"/>
      <w:r w:rsidRPr="00A31899">
        <w:rPr>
          <w:rFonts w:asciiTheme="minorHAnsi" w:hAnsiTheme="minorHAnsi" w:cstheme="minorHAnsi"/>
          <w:sz w:val="22"/>
          <w:szCs w:val="22"/>
        </w:rPr>
        <w:t xml:space="preserve">), viso (su PVM) </w:t>
      </w:r>
      <w:r w:rsidR="00A31899">
        <w:rPr>
          <w:rFonts w:asciiTheme="minorHAnsi" w:hAnsiTheme="minorHAnsi" w:cstheme="minorHAnsi"/>
          <w:sz w:val="22"/>
          <w:szCs w:val="22"/>
        </w:rPr>
        <w:t>72.602,42</w:t>
      </w:r>
      <w:r w:rsidRPr="00A31899">
        <w:rPr>
          <w:rFonts w:asciiTheme="minorHAnsi" w:hAnsiTheme="minorHAnsi" w:cstheme="minorHAnsi"/>
          <w:sz w:val="22"/>
          <w:szCs w:val="22"/>
        </w:rPr>
        <w:t xml:space="preserve"> EUR (</w:t>
      </w:r>
      <w:r w:rsidR="00A31899">
        <w:rPr>
          <w:rFonts w:asciiTheme="minorHAnsi" w:hAnsiTheme="minorHAnsi" w:cstheme="minorHAnsi"/>
          <w:sz w:val="22"/>
          <w:szCs w:val="22"/>
        </w:rPr>
        <w:t xml:space="preserve">septyniasdešimt du tūkstančiai šeši šimtai du </w:t>
      </w:r>
      <w:r w:rsidRPr="00A31899">
        <w:rPr>
          <w:rFonts w:asciiTheme="minorHAnsi" w:hAnsiTheme="minorHAnsi" w:cstheme="minorHAnsi"/>
          <w:sz w:val="22"/>
          <w:szCs w:val="22"/>
        </w:rPr>
        <w:t>eur</w:t>
      </w:r>
      <w:r w:rsidR="00A31899">
        <w:rPr>
          <w:rFonts w:asciiTheme="minorHAnsi" w:hAnsiTheme="minorHAnsi" w:cstheme="minorHAnsi"/>
          <w:sz w:val="22"/>
          <w:szCs w:val="22"/>
        </w:rPr>
        <w:t>ai</w:t>
      </w:r>
      <w:r w:rsidRPr="00A31899">
        <w:rPr>
          <w:rFonts w:asciiTheme="minorHAnsi" w:hAnsiTheme="minorHAnsi" w:cstheme="minorHAnsi"/>
          <w:sz w:val="22"/>
          <w:szCs w:val="22"/>
        </w:rPr>
        <w:t xml:space="preserve"> </w:t>
      </w:r>
      <w:r w:rsidR="00A31899">
        <w:rPr>
          <w:rFonts w:asciiTheme="minorHAnsi" w:hAnsiTheme="minorHAnsi" w:cstheme="minorHAnsi"/>
          <w:sz w:val="22"/>
          <w:szCs w:val="22"/>
        </w:rPr>
        <w:t xml:space="preserve">42 </w:t>
      </w:r>
      <w:r w:rsidRPr="00A31899">
        <w:rPr>
          <w:rFonts w:asciiTheme="minorHAnsi" w:hAnsiTheme="minorHAnsi" w:cstheme="minorHAnsi"/>
          <w:sz w:val="22"/>
          <w:szCs w:val="22"/>
        </w:rPr>
        <w:t xml:space="preserve">ct). </w:t>
      </w:r>
    </w:p>
    <w:p w14:paraId="2C412ABA" w14:textId="77777777" w:rsidR="002D2076" w:rsidRPr="003010DF" w:rsidRDefault="002D2076" w:rsidP="002D2076">
      <w:pPr>
        <w:pStyle w:val="ListParagraph"/>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5B10F2B7" w14:textId="77777777" w:rsidR="002D2076" w:rsidRPr="003010DF" w:rsidRDefault="002D2076" w:rsidP="002D2076">
      <w:pPr>
        <w:numPr>
          <w:ilvl w:val="0"/>
          <w:numId w:val="2"/>
        </w:numPr>
        <w:tabs>
          <w:tab w:val="left" w:pos="0"/>
          <w:tab w:val="left" w:pos="426"/>
        </w:tabs>
        <w:spacing w:after="60"/>
        <w:jc w:val="center"/>
        <w:rPr>
          <w:rFonts w:asciiTheme="minorHAnsi" w:hAnsiTheme="minorHAnsi" w:cstheme="minorHAnsi"/>
          <w:b/>
          <w:iCs/>
          <w:sz w:val="22"/>
          <w:szCs w:val="22"/>
        </w:rPr>
      </w:pPr>
      <w:r w:rsidRPr="003010DF">
        <w:rPr>
          <w:rFonts w:asciiTheme="minorHAnsi" w:hAnsiTheme="minorHAnsi" w:cstheme="minorHAnsi"/>
          <w:b/>
          <w:sz w:val="22"/>
          <w:szCs w:val="22"/>
        </w:rPr>
        <w:t>DARBŲ KOKYBĖ IR GARANTINIAI ĮSIPAREIGOJIMAI (Sutarties BD 6 skyrius)</w:t>
      </w:r>
    </w:p>
    <w:p w14:paraId="343C4BD2" w14:textId="25CD6625" w:rsidR="002D2076" w:rsidRPr="003010DF" w:rsidRDefault="002D2076" w:rsidP="002D2076">
      <w:pPr>
        <w:pStyle w:val="Tekstas"/>
        <w:numPr>
          <w:ilvl w:val="1"/>
          <w:numId w:val="2"/>
        </w:numPr>
        <w:tabs>
          <w:tab w:val="clear" w:pos="360"/>
          <w:tab w:val="clear" w:pos="6804"/>
          <w:tab w:val="left" w:pos="426"/>
        </w:tabs>
        <w:spacing w:after="120"/>
        <w:ind w:left="0" w:firstLine="0"/>
        <w:jc w:val="both"/>
        <w:rPr>
          <w:rFonts w:asciiTheme="minorHAnsi" w:hAnsiTheme="minorHAnsi" w:cstheme="minorHAnsi"/>
          <w:sz w:val="22"/>
          <w:szCs w:val="22"/>
          <w:lang w:val="lt-LT"/>
        </w:rPr>
      </w:pPr>
      <w:r w:rsidRPr="003010DF">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CD7FA7">
        <w:rPr>
          <w:rFonts w:asciiTheme="minorHAnsi" w:hAnsiTheme="minorHAnsi" w:cstheme="minorHAnsi"/>
          <w:iCs/>
          <w:sz w:val="22"/>
          <w:szCs w:val="22"/>
          <w:lang w:val="lt-LT"/>
        </w:rPr>
        <w:t>70</w:t>
      </w:r>
      <w:r w:rsidRPr="003010DF">
        <w:rPr>
          <w:rFonts w:asciiTheme="minorHAnsi" w:hAnsiTheme="minorHAnsi" w:cstheme="minorHAnsi"/>
          <w:iCs/>
          <w:sz w:val="22"/>
          <w:szCs w:val="22"/>
          <w:lang w:val="lt-LT"/>
        </w:rPr>
        <w:t xml:space="preserve"> EUR (</w:t>
      </w:r>
      <w:r w:rsidR="00CD7FA7">
        <w:rPr>
          <w:rFonts w:asciiTheme="minorHAnsi" w:hAnsiTheme="minorHAnsi" w:cstheme="minorHAnsi"/>
          <w:iCs/>
          <w:sz w:val="22"/>
          <w:szCs w:val="22"/>
          <w:lang w:val="lt-LT"/>
        </w:rPr>
        <w:t>septyniasdešimties</w:t>
      </w:r>
      <w:r w:rsidRPr="003010DF">
        <w:rPr>
          <w:rFonts w:asciiTheme="minorHAnsi" w:hAnsiTheme="minorHAnsi" w:cstheme="minorHAnsi"/>
          <w:iCs/>
          <w:sz w:val="22"/>
          <w:szCs w:val="22"/>
          <w:lang w:val="lt-LT"/>
        </w:rPr>
        <w:t xml:space="preserve"> eurų 00 ct) delspinigius</w:t>
      </w:r>
      <w:r w:rsidRPr="003010DF">
        <w:rPr>
          <w:rFonts w:asciiTheme="minorHAnsi" w:hAnsiTheme="minorHAnsi" w:cstheme="minorHAnsi"/>
          <w:sz w:val="22"/>
          <w:szCs w:val="22"/>
          <w:lang w:val="lt-LT"/>
        </w:rPr>
        <w:t xml:space="preserve"> už kiekvieną pavėluotą dieną.</w:t>
      </w:r>
    </w:p>
    <w:p w14:paraId="08357C01" w14:textId="77777777" w:rsidR="002D2076" w:rsidRPr="003010DF" w:rsidRDefault="002D2076" w:rsidP="002D2076">
      <w:pPr>
        <w:numPr>
          <w:ilvl w:val="0"/>
          <w:numId w:val="2"/>
        </w:numPr>
        <w:tabs>
          <w:tab w:val="left" w:pos="0"/>
          <w:tab w:val="left" w:pos="426"/>
        </w:tabs>
        <w:spacing w:after="60"/>
        <w:jc w:val="center"/>
        <w:rPr>
          <w:rFonts w:asciiTheme="minorHAnsi" w:hAnsiTheme="minorHAnsi" w:cstheme="minorHAnsi"/>
          <w:b/>
          <w:iCs/>
          <w:sz w:val="22"/>
          <w:szCs w:val="22"/>
        </w:rPr>
      </w:pPr>
      <w:r w:rsidRPr="003010DF">
        <w:rPr>
          <w:rFonts w:asciiTheme="minorHAnsi" w:hAnsiTheme="minorHAnsi" w:cstheme="minorHAnsi"/>
          <w:b/>
          <w:sz w:val="22"/>
          <w:szCs w:val="22"/>
        </w:rPr>
        <w:t>PROJEKTAVIMAS (Sutarties BD 8 skyrius)</w:t>
      </w:r>
    </w:p>
    <w:p w14:paraId="06E2D522" w14:textId="77777777" w:rsidR="002D2076" w:rsidRPr="003010DF" w:rsidRDefault="002D2076" w:rsidP="002D2076">
      <w:pPr>
        <w:pStyle w:val="Tekstas"/>
        <w:numPr>
          <w:ilvl w:val="1"/>
          <w:numId w:val="2"/>
        </w:numPr>
        <w:tabs>
          <w:tab w:val="clear" w:pos="360"/>
          <w:tab w:val="clear" w:pos="6804"/>
          <w:tab w:val="left" w:pos="567"/>
        </w:tabs>
        <w:ind w:left="0" w:firstLine="0"/>
        <w:jc w:val="both"/>
        <w:rPr>
          <w:rFonts w:asciiTheme="minorHAnsi" w:hAnsiTheme="minorHAnsi" w:cstheme="minorHAnsi"/>
          <w:sz w:val="22"/>
          <w:szCs w:val="22"/>
          <w:lang w:val="lt-LT"/>
        </w:rPr>
      </w:pPr>
      <w:r w:rsidRPr="003010DF">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4717379E" w14:textId="77777777" w:rsidR="002D2076" w:rsidRPr="003010DF" w:rsidRDefault="002D2076" w:rsidP="002D2076">
      <w:pPr>
        <w:pStyle w:val="Tekstas"/>
        <w:tabs>
          <w:tab w:val="clear" w:pos="6804"/>
        </w:tabs>
        <w:ind w:firstLine="0"/>
        <w:jc w:val="both"/>
        <w:rPr>
          <w:rFonts w:asciiTheme="minorHAnsi" w:hAnsiTheme="minorHAnsi" w:cstheme="minorHAnsi"/>
          <w:sz w:val="22"/>
          <w:szCs w:val="22"/>
          <w:lang w:val="lt-LT"/>
        </w:rPr>
      </w:pPr>
    </w:p>
    <w:p w14:paraId="60BD8010" w14:textId="77777777" w:rsidR="002D2076" w:rsidRPr="003010DF" w:rsidRDefault="002D2076" w:rsidP="002D2076">
      <w:pPr>
        <w:pStyle w:val="BodyText"/>
        <w:numPr>
          <w:ilvl w:val="0"/>
          <w:numId w:val="2"/>
        </w:numPr>
        <w:tabs>
          <w:tab w:val="left" w:pos="0"/>
          <w:tab w:val="left" w:pos="426"/>
          <w:tab w:val="left" w:pos="709"/>
        </w:tabs>
        <w:spacing w:after="60"/>
        <w:jc w:val="center"/>
        <w:rPr>
          <w:rFonts w:asciiTheme="minorHAnsi" w:hAnsiTheme="minorHAnsi" w:cstheme="minorHAnsi"/>
          <w:b/>
          <w:sz w:val="22"/>
          <w:szCs w:val="22"/>
        </w:rPr>
      </w:pPr>
      <w:r w:rsidRPr="003010DF">
        <w:rPr>
          <w:rFonts w:asciiTheme="minorHAnsi" w:hAnsiTheme="minorHAnsi" w:cstheme="minorHAnsi"/>
          <w:b/>
          <w:sz w:val="22"/>
          <w:szCs w:val="22"/>
        </w:rPr>
        <w:t xml:space="preserve">RANGOVO TEISĖ PASITELKTI TREČIUOSIUS ASMENIS (SUBRANGA), JUNGTINĖ VEIKLA (Sutarties BD 9 </w:t>
      </w:r>
      <w:r w:rsidRPr="003010DF">
        <w:rPr>
          <w:rFonts w:asciiTheme="minorHAnsi" w:hAnsiTheme="minorHAnsi" w:cstheme="minorHAnsi"/>
          <w:b/>
          <w:bCs/>
          <w:sz w:val="22"/>
          <w:szCs w:val="22"/>
        </w:rPr>
        <w:t>skyrius</w:t>
      </w:r>
      <w:r w:rsidRPr="003010DF">
        <w:rPr>
          <w:rFonts w:asciiTheme="minorHAnsi" w:hAnsiTheme="minorHAnsi" w:cstheme="minorHAnsi"/>
          <w:b/>
          <w:sz w:val="22"/>
          <w:szCs w:val="22"/>
        </w:rPr>
        <w:t>)</w:t>
      </w:r>
      <w:bookmarkStart w:id="4" w:name="_Hlk513555567"/>
    </w:p>
    <w:bookmarkEnd w:id="4"/>
    <w:p w14:paraId="1C4258EA" w14:textId="5AB5A9BD" w:rsidR="002D2076" w:rsidRPr="00A31899" w:rsidRDefault="00A31899" w:rsidP="00A31899">
      <w:pPr>
        <w:pStyle w:val="ListParagraph"/>
        <w:numPr>
          <w:ilvl w:val="1"/>
          <w:numId w:val="2"/>
        </w:numPr>
        <w:tabs>
          <w:tab w:val="clear" w:pos="360"/>
          <w:tab w:val="num" w:pos="0"/>
          <w:tab w:val="left" w:pos="426"/>
          <w:tab w:val="left" w:pos="709"/>
        </w:tabs>
        <w:ind w:left="0" w:firstLine="0"/>
        <w:jc w:val="both"/>
        <w:rPr>
          <w:rFonts w:asciiTheme="minorHAnsi" w:hAnsiTheme="minorHAnsi" w:cstheme="minorHAnsi"/>
          <w:b/>
          <w:sz w:val="22"/>
          <w:szCs w:val="22"/>
        </w:rPr>
      </w:pPr>
      <w:r>
        <w:rPr>
          <w:rFonts w:asciiTheme="minorHAnsi" w:hAnsiTheme="minorHAnsi" w:cstheme="minorHAnsi"/>
          <w:sz w:val="22"/>
          <w:szCs w:val="22"/>
        </w:rPr>
        <w:t>Netaikomas.</w:t>
      </w:r>
    </w:p>
    <w:p w14:paraId="044B5E6F" w14:textId="77777777" w:rsidR="00A31899" w:rsidRPr="003010DF" w:rsidRDefault="00A31899" w:rsidP="00A31899">
      <w:pPr>
        <w:pStyle w:val="ListParagraph"/>
        <w:tabs>
          <w:tab w:val="left" w:pos="426"/>
          <w:tab w:val="left" w:pos="709"/>
        </w:tabs>
        <w:ind w:left="0"/>
        <w:jc w:val="both"/>
        <w:rPr>
          <w:rFonts w:asciiTheme="minorHAnsi" w:hAnsiTheme="minorHAnsi" w:cstheme="minorHAnsi"/>
          <w:b/>
          <w:sz w:val="22"/>
          <w:szCs w:val="22"/>
        </w:rPr>
      </w:pPr>
    </w:p>
    <w:p w14:paraId="3859C7CC" w14:textId="77777777" w:rsidR="002D2076" w:rsidRPr="003010DF" w:rsidRDefault="002D2076" w:rsidP="002D2076">
      <w:pPr>
        <w:numPr>
          <w:ilvl w:val="0"/>
          <w:numId w:val="2"/>
        </w:numPr>
        <w:tabs>
          <w:tab w:val="left" w:pos="709"/>
        </w:tabs>
        <w:spacing w:after="60"/>
        <w:jc w:val="center"/>
        <w:rPr>
          <w:rFonts w:asciiTheme="minorHAnsi" w:hAnsiTheme="minorHAnsi" w:cstheme="minorHAnsi"/>
          <w:b/>
          <w:sz w:val="22"/>
          <w:szCs w:val="22"/>
        </w:rPr>
      </w:pPr>
      <w:r w:rsidRPr="003010DF">
        <w:rPr>
          <w:rFonts w:asciiTheme="minorHAnsi" w:hAnsiTheme="minorHAnsi" w:cstheme="minorHAnsi"/>
          <w:b/>
          <w:sz w:val="22"/>
          <w:szCs w:val="22"/>
        </w:rPr>
        <w:t>DARBŲ ATLIKIMO TERMINAI IR PRIĖMIMO TVARKA (</w:t>
      </w:r>
      <w:r w:rsidRPr="003010DF">
        <w:rPr>
          <w:rFonts w:asciiTheme="minorHAnsi" w:hAnsiTheme="minorHAnsi" w:cstheme="minorHAnsi"/>
          <w:b/>
          <w:bCs/>
          <w:sz w:val="22"/>
          <w:szCs w:val="22"/>
        </w:rPr>
        <w:t>Sutarties BD 10</w:t>
      </w:r>
      <w:r w:rsidRPr="003010DF">
        <w:rPr>
          <w:rFonts w:asciiTheme="minorHAnsi" w:hAnsiTheme="minorHAnsi" w:cstheme="minorHAnsi"/>
          <w:b/>
          <w:sz w:val="22"/>
          <w:szCs w:val="22"/>
        </w:rPr>
        <w:t xml:space="preserve"> skyrius)</w:t>
      </w:r>
    </w:p>
    <w:p w14:paraId="6C7D8BB9" w14:textId="7B576AF8" w:rsidR="002D2076" w:rsidRPr="002D2076" w:rsidRDefault="002D2076" w:rsidP="002D2076">
      <w:pPr>
        <w:numPr>
          <w:ilvl w:val="1"/>
          <w:numId w:val="2"/>
        </w:numPr>
        <w:tabs>
          <w:tab w:val="clear" w:pos="360"/>
          <w:tab w:val="left" w:pos="284"/>
          <w:tab w:val="left" w:pos="426"/>
          <w:tab w:val="left" w:pos="709"/>
        </w:tabs>
        <w:spacing w:after="60"/>
        <w:ind w:left="0" w:firstLine="0"/>
        <w:jc w:val="both"/>
        <w:rPr>
          <w:rFonts w:asciiTheme="minorHAnsi" w:hAnsiTheme="minorHAnsi" w:cstheme="minorHAnsi"/>
          <w:i/>
          <w:color w:val="FF0000"/>
          <w:sz w:val="22"/>
          <w:szCs w:val="22"/>
        </w:rPr>
      </w:pPr>
      <w:bookmarkStart w:id="5" w:name="_Ref533679986"/>
      <w:r w:rsidRPr="003010DF">
        <w:rPr>
          <w:rFonts w:asciiTheme="minorHAnsi" w:hAnsiTheme="minorHAnsi" w:cstheme="minorHAnsi"/>
          <w:sz w:val="22"/>
          <w:szCs w:val="22"/>
        </w:rPr>
        <w:t>Rangovas Darbus pradeda vykdyti iš karto po Sutarties įsigaliojimo.</w:t>
      </w:r>
    </w:p>
    <w:p w14:paraId="276618A4" w14:textId="77777777" w:rsidR="002D2076" w:rsidRPr="002D2076" w:rsidRDefault="002D2076" w:rsidP="002D2076">
      <w:pPr>
        <w:numPr>
          <w:ilvl w:val="1"/>
          <w:numId w:val="2"/>
        </w:numPr>
        <w:tabs>
          <w:tab w:val="clear" w:pos="360"/>
          <w:tab w:val="left" w:pos="426"/>
          <w:tab w:val="left" w:pos="709"/>
        </w:tabs>
        <w:spacing w:after="60"/>
        <w:ind w:left="0" w:firstLine="0"/>
        <w:jc w:val="both"/>
        <w:rPr>
          <w:rFonts w:asciiTheme="minorHAnsi" w:hAnsiTheme="minorHAnsi" w:cstheme="minorHAnsi"/>
          <w:i/>
          <w:sz w:val="22"/>
          <w:szCs w:val="22"/>
        </w:rPr>
      </w:pPr>
      <w:r w:rsidRPr="002D2076">
        <w:rPr>
          <w:rFonts w:asciiTheme="minorHAnsi" w:hAnsiTheme="minorHAnsi" w:cstheme="minorHAnsi"/>
          <w:iCs/>
          <w:sz w:val="22"/>
          <w:szCs w:val="22"/>
        </w:rPr>
        <w:t>Atlikti Darbai Užsakovo priimami tik užbaigus visus</w:t>
      </w:r>
      <w:r w:rsidRPr="002D2076">
        <w:rPr>
          <w:rFonts w:asciiTheme="minorHAnsi" w:hAnsiTheme="minorHAnsi" w:cstheme="minorHAnsi"/>
          <w:sz w:val="22"/>
          <w:szCs w:val="22"/>
        </w:rPr>
        <w:t xml:space="preserve"> Darbus</w:t>
      </w:r>
      <w:bookmarkEnd w:id="5"/>
      <w:r w:rsidRPr="002D2076">
        <w:rPr>
          <w:rFonts w:asciiTheme="minorHAnsi" w:hAnsiTheme="minorHAnsi" w:cstheme="minorHAnsi"/>
          <w:iCs/>
          <w:sz w:val="22"/>
          <w:szCs w:val="22"/>
        </w:rPr>
        <w:t>.</w:t>
      </w:r>
      <w:r w:rsidRPr="002D2076">
        <w:rPr>
          <w:rFonts w:asciiTheme="minorHAnsi" w:hAnsiTheme="minorHAnsi" w:cstheme="minorHAnsi"/>
          <w:i/>
          <w:sz w:val="22"/>
          <w:szCs w:val="22"/>
          <w:u w:val="single"/>
        </w:rPr>
        <w:t xml:space="preserve"> </w:t>
      </w:r>
    </w:p>
    <w:p w14:paraId="12CC1CBB" w14:textId="77777777" w:rsidR="002D2076" w:rsidRPr="003010DF" w:rsidRDefault="002D2076" w:rsidP="002D2076">
      <w:pPr>
        <w:tabs>
          <w:tab w:val="left" w:pos="709"/>
        </w:tabs>
        <w:spacing w:after="60"/>
        <w:jc w:val="both"/>
        <w:rPr>
          <w:rFonts w:asciiTheme="minorHAnsi" w:hAnsiTheme="minorHAnsi" w:cstheme="minorHAnsi"/>
          <w:sz w:val="22"/>
          <w:szCs w:val="22"/>
        </w:rPr>
      </w:pPr>
    </w:p>
    <w:p w14:paraId="3B76DA8C" w14:textId="77777777" w:rsidR="002D2076" w:rsidRPr="003010DF" w:rsidRDefault="002D2076" w:rsidP="002D2076">
      <w:pPr>
        <w:pStyle w:val="BodyTextIndent"/>
        <w:numPr>
          <w:ilvl w:val="0"/>
          <w:numId w:val="2"/>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 xml:space="preserve">MOKĖJIMAI, PINIGINĖS PRIEVOLĖS IR SULAIKYMAI (Sutarties BD 12 skyrius) </w:t>
      </w:r>
    </w:p>
    <w:p w14:paraId="59AAF191" w14:textId="77777777" w:rsidR="002D2076" w:rsidRPr="003010DF" w:rsidRDefault="002D2076" w:rsidP="002D2076">
      <w:pPr>
        <w:pStyle w:val="ListParagraph"/>
        <w:numPr>
          <w:ilvl w:val="1"/>
          <w:numId w:val="2"/>
        </w:numPr>
        <w:tabs>
          <w:tab w:val="clear" w:pos="360"/>
          <w:tab w:val="num" w:pos="0"/>
          <w:tab w:val="left" w:pos="567"/>
          <w:tab w:val="left" w:pos="709"/>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Užsakovas Rangovo išrašytą ir pateiktą Sąskaitą apmoka per Sutarties BD numatytą 30 kalendorinių dienų terminą.</w:t>
      </w:r>
    </w:p>
    <w:p w14:paraId="0E02372C"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Taikomas Užsakovo Rangovui už atliktus Darbus dalies mokėtinų sumų sulaikymas: NE. </w:t>
      </w:r>
    </w:p>
    <w:p w14:paraId="060B5141" w14:textId="77777777" w:rsidR="002D2076" w:rsidRPr="003010DF" w:rsidRDefault="002D2076" w:rsidP="002D2076">
      <w:pPr>
        <w:pStyle w:val="ListParagraph"/>
        <w:spacing w:after="60"/>
        <w:ind w:left="0"/>
        <w:jc w:val="both"/>
        <w:rPr>
          <w:rFonts w:asciiTheme="minorHAnsi" w:hAnsiTheme="minorHAnsi" w:cstheme="minorHAnsi"/>
          <w:sz w:val="22"/>
          <w:szCs w:val="22"/>
        </w:rPr>
      </w:pPr>
    </w:p>
    <w:p w14:paraId="7B38DBEA" w14:textId="77777777" w:rsidR="002D2076" w:rsidRPr="003010DF" w:rsidRDefault="002D2076" w:rsidP="002D2076">
      <w:pPr>
        <w:pStyle w:val="BodyTextIndent"/>
        <w:numPr>
          <w:ilvl w:val="0"/>
          <w:numId w:val="2"/>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SUTARTIES ĮVYKDYMO UŽTIKRINIMAS. DRAUDIMAS (Sutarties BD 1</w:t>
      </w:r>
      <w:r w:rsidRPr="003010DF">
        <w:rPr>
          <w:rFonts w:asciiTheme="minorHAnsi" w:hAnsiTheme="minorHAnsi" w:cstheme="minorHAnsi"/>
          <w:b/>
          <w:sz w:val="22"/>
          <w:szCs w:val="22"/>
          <w:lang w:val="en-US"/>
        </w:rPr>
        <w:t>6</w:t>
      </w:r>
      <w:r w:rsidRPr="003010DF">
        <w:rPr>
          <w:rFonts w:asciiTheme="minorHAnsi" w:hAnsiTheme="minorHAnsi" w:cstheme="minorHAnsi"/>
          <w:b/>
          <w:sz w:val="22"/>
          <w:szCs w:val="22"/>
        </w:rPr>
        <w:t xml:space="preserve"> skyrius) </w:t>
      </w:r>
    </w:p>
    <w:p w14:paraId="4F598DC7"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Sutarties įvykdymas užtikrinimas vienu iš Sutarties Bendrosiose sąlygose nurodytu prievolių įvykdymo užtikrinimo būdų – netesybomis.</w:t>
      </w:r>
    </w:p>
    <w:p w14:paraId="39A0E92E" w14:textId="77777777" w:rsidR="002D2076" w:rsidRPr="003010DF" w:rsidRDefault="002D2076" w:rsidP="002D2076">
      <w:pPr>
        <w:pStyle w:val="ListParagraph"/>
        <w:numPr>
          <w:ilvl w:val="1"/>
          <w:numId w:val="2"/>
        </w:numPr>
        <w:tabs>
          <w:tab w:val="clear" w:pos="360"/>
          <w:tab w:val="num" w:pos="0"/>
          <w:tab w:val="left" w:pos="284"/>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Rangovas turi pateikti Užsakovui tokį Rangovo garantinių įsipareigojimų įvykdymo užtikrinimą:</w:t>
      </w:r>
    </w:p>
    <w:p w14:paraId="6D1E540A" w14:textId="2F74DBEA" w:rsidR="002D2076" w:rsidRPr="003010DF" w:rsidRDefault="002D2076" w:rsidP="002D2076">
      <w:pPr>
        <w:pStyle w:val="ListParagraph"/>
        <w:numPr>
          <w:ilvl w:val="2"/>
          <w:numId w:val="2"/>
        </w:numPr>
        <w:tabs>
          <w:tab w:val="clear" w:pos="720"/>
          <w:tab w:val="num" w:pos="0"/>
          <w:tab w:val="left" w:pos="284"/>
          <w:tab w:val="left" w:pos="709"/>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forma –</w:t>
      </w:r>
      <w:r w:rsidR="00776DE8">
        <w:rPr>
          <w:rFonts w:asciiTheme="minorHAnsi" w:hAnsiTheme="minorHAnsi" w:cstheme="minorHAnsi"/>
          <w:iCs/>
          <w:sz w:val="22"/>
          <w:szCs w:val="22"/>
        </w:rPr>
        <w:t xml:space="preserve"> </w:t>
      </w:r>
      <w:r w:rsidRPr="003010DF">
        <w:rPr>
          <w:rFonts w:asciiTheme="minorHAnsi" w:hAnsiTheme="minorHAnsi" w:cstheme="minorHAnsi"/>
          <w:iCs/>
          <w:sz w:val="22"/>
          <w:szCs w:val="22"/>
        </w:rPr>
        <w:t>neatšaukiama, pirmo pareikalavimo banko garantija / draudimo bendrovės išduotas laidavimo draudimas;</w:t>
      </w:r>
    </w:p>
    <w:p w14:paraId="3F8AE4AA" w14:textId="77777777" w:rsidR="002D2076" w:rsidRPr="003010DF" w:rsidRDefault="002D2076" w:rsidP="002D2076">
      <w:pPr>
        <w:pStyle w:val="ListParagraph"/>
        <w:numPr>
          <w:ilvl w:val="2"/>
          <w:numId w:val="2"/>
        </w:numPr>
        <w:spacing w:after="60"/>
        <w:jc w:val="both"/>
        <w:rPr>
          <w:rFonts w:asciiTheme="minorHAnsi" w:hAnsiTheme="minorHAnsi" w:cstheme="minorHAnsi"/>
          <w:sz w:val="22"/>
          <w:szCs w:val="22"/>
        </w:rPr>
      </w:pPr>
      <w:r w:rsidRPr="003010DF">
        <w:rPr>
          <w:rFonts w:asciiTheme="minorHAnsi" w:hAnsiTheme="minorHAnsi" w:cstheme="minorHAnsi"/>
          <w:iCs/>
          <w:sz w:val="22"/>
          <w:szCs w:val="22"/>
        </w:rPr>
        <w:t xml:space="preserve">užtikrinimo suma – 5 % nuo faktinės galutinės visų Darbų kainos. </w:t>
      </w:r>
    </w:p>
    <w:p w14:paraId="4E73304A" w14:textId="77777777" w:rsidR="002D2076" w:rsidRPr="003010DF" w:rsidRDefault="002D2076" w:rsidP="002D2076">
      <w:pPr>
        <w:pStyle w:val="ListParagraph"/>
        <w:numPr>
          <w:ilvl w:val="1"/>
          <w:numId w:val="2"/>
        </w:numPr>
        <w:tabs>
          <w:tab w:val="clear" w:pos="360"/>
          <w:tab w:val="num" w:pos="0"/>
          <w:tab w:val="left" w:pos="567"/>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Darbo projekto rengėjo (kaip projektuotojo) civilinės atsakomybės draudimo suma: ne mažiau 43.400,00 </w:t>
      </w:r>
      <w:r w:rsidRPr="003010DF">
        <w:rPr>
          <w:rFonts w:asciiTheme="minorHAnsi" w:hAnsiTheme="minorHAnsi" w:cstheme="minorHAnsi"/>
          <w:sz w:val="22"/>
          <w:szCs w:val="22"/>
        </w:rPr>
        <w:t xml:space="preserve">(keturiasdešimt trys tūkstančiai keturi šimtai eurų, 00 ct) </w:t>
      </w:r>
      <w:r w:rsidRPr="003010DF">
        <w:rPr>
          <w:rFonts w:asciiTheme="minorHAnsi" w:hAnsiTheme="minorHAnsi" w:cstheme="minorHAnsi"/>
          <w:iCs/>
          <w:sz w:val="22"/>
          <w:szCs w:val="22"/>
        </w:rPr>
        <w:t xml:space="preserve"> EUR</w:t>
      </w:r>
      <w:r w:rsidRPr="003010DF">
        <w:rPr>
          <w:rFonts w:asciiTheme="minorHAnsi" w:hAnsiTheme="minorHAnsi" w:cstheme="minorHAnsi"/>
          <w:sz w:val="22"/>
          <w:szCs w:val="22"/>
        </w:rPr>
        <w:t xml:space="preserve">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34105B41"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Rangovo civilinės atsakomybės draudimo suma: ne mažiau 43.400,00 </w:t>
      </w:r>
      <w:r w:rsidRPr="003010DF">
        <w:rPr>
          <w:rFonts w:asciiTheme="minorHAnsi" w:hAnsiTheme="minorHAnsi" w:cstheme="minorHAnsi"/>
          <w:sz w:val="22"/>
          <w:szCs w:val="22"/>
        </w:rPr>
        <w:t xml:space="preserve">(keturiasdešimt trys tūkstančiai keturi šimtai eurų, 00 ct) EUR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72899451" w14:textId="77777777" w:rsidR="002D2076" w:rsidRPr="003010DF" w:rsidRDefault="002D2076" w:rsidP="002D2076">
      <w:pPr>
        <w:spacing w:after="60"/>
        <w:jc w:val="both"/>
        <w:rPr>
          <w:rFonts w:asciiTheme="minorHAnsi" w:hAnsiTheme="minorHAnsi" w:cstheme="minorHAnsi"/>
          <w:sz w:val="22"/>
          <w:szCs w:val="22"/>
        </w:rPr>
      </w:pPr>
    </w:p>
    <w:p w14:paraId="230BE11D" w14:textId="77777777" w:rsidR="002D2076" w:rsidRPr="003010DF" w:rsidRDefault="002D2076" w:rsidP="002D2076">
      <w:pPr>
        <w:pStyle w:val="ListParagraph"/>
        <w:numPr>
          <w:ilvl w:val="0"/>
          <w:numId w:val="6"/>
        </w:numPr>
        <w:spacing w:after="60"/>
        <w:contextualSpacing w:val="0"/>
        <w:jc w:val="center"/>
        <w:rPr>
          <w:rFonts w:asciiTheme="minorHAnsi" w:hAnsiTheme="minorHAnsi" w:cstheme="minorHAnsi"/>
          <w:b/>
          <w:vanish/>
          <w:sz w:val="22"/>
          <w:szCs w:val="22"/>
        </w:rPr>
      </w:pPr>
    </w:p>
    <w:p w14:paraId="19C7C86A" w14:textId="77777777" w:rsidR="002D2076" w:rsidRPr="003010DF" w:rsidRDefault="002D2076" w:rsidP="002D2076">
      <w:pPr>
        <w:pStyle w:val="BodyTextIndent"/>
        <w:numPr>
          <w:ilvl w:val="0"/>
          <w:numId w:val="6"/>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SUTARTIES ĮSIGALIOJIMAS IR GALIOJIMAS (Sutarties BD 2.1 punktas)</w:t>
      </w:r>
    </w:p>
    <w:p w14:paraId="20604ACC" w14:textId="77777777" w:rsidR="002D2076" w:rsidRPr="003010DF" w:rsidRDefault="002D2076" w:rsidP="002D2076">
      <w:pPr>
        <w:pStyle w:val="ListParagraph"/>
        <w:numPr>
          <w:ilvl w:val="1"/>
          <w:numId w:val="8"/>
        </w:numPr>
        <w:tabs>
          <w:tab w:val="left" w:pos="426"/>
        </w:tabs>
        <w:spacing w:after="60"/>
        <w:ind w:left="0" w:firstLine="0"/>
        <w:rPr>
          <w:rFonts w:asciiTheme="minorHAnsi" w:hAnsiTheme="minorHAnsi" w:cstheme="minorHAnsi"/>
          <w:sz w:val="22"/>
          <w:szCs w:val="22"/>
        </w:rPr>
      </w:pPr>
      <w:bookmarkStart w:id="6" w:name="_Hlk535398208"/>
      <w:r w:rsidRPr="003010DF">
        <w:rPr>
          <w:rFonts w:asciiTheme="minorHAnsi" w:hAnsiTheme="minorHAnsi" w:cstheme="minorHAnsi"/>
          <w:sz w:val="22"/>
          <w:szCs w:val="22"/>
        </w:rPr>
        <w:t xml:space="preserve">Ši Sutartis įsigalioja kaip numatyta Sutarties BD 2.1 punkte. </w:t>
      </w:r>
    </w:p>
    <w:p w14:paraId="2922481B" w14:textId="77777777" w:rsidR="002D2076" w:rsidRPr="003010DF" w:rsidRDefault="002D2076" w:rsidP="002D2076">
      <w:pPr>
        <w:pStyle w:val="ListParagraph"/>
        <w:numPr>
          <w:ilvl w:val="1"/>
          <w:numId w:val="8"/>
        </w:numPr>
        <w:tabs>
          <w:tab w:val="left" w:pos="567"/>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Sutartis galioja</w:t>
      </w:r>
      <w:bookmarkEnd w:id="6"/>
      <w:r w:rsidRPr="003010DF">
        <w:rPr>
          <w:rFonts w:asciiTheme="minorHAnsi" w:hAnsiTheme="minorHAnsi" w:cstheme="minorHAnsi"/>
          <w:sz w:val="22"/>
          <w:szCs w:val="22"/>
        </w:rPr>
        <w:t>, kaip numatyta Sutarties BD 2.1 punkte.</w:t>
      </w:r>
    </w:p>
    <w:p w14:paraId="2334FF0A" w14:textId="77777777" w:rsidR="002D2076" w:rsidRPr="003010DF" w:rsidRDefault="002D2076" w:rsidP="002D2076">
      <w:pPr>
        <w:pStyle w:val="BodyTextIndent"/>
        <w:spacing w:after="60"/>
        <w:ind w:left="1440" w:firstLine="0"/>
        <w:rPr>
          <w:rFonts w:asciiTheme="minorHAnsi" w:hAnsiTheme="minorHAnsi" w:cstheme="minorHAnsi"/>
          <w:b/>
          <w:sz w:val="22"/>
          <w:szCs w:val="22"/>
        </w:rPr>
      </w:pPr>
    </w:p>
    <w:p w14:paraId="4328E432" w14:textId="77777777" w:rsidR="002D2076" w:rsidRPr="003010DF" w:rsidRDefault="002D2076" w:rsidP="002D2076">
      <w:pPr>
        <w:pStyle w:val="BodyTextIndent"/>
        <w:numPr>
          <w:ilvl w:val="0"/>
          <w:numId w:val="6"/>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SPECIALIOSIOS SĄLYGOS</w:t>
      </w:r>
    </w:p>
    <w:p w14:paraId="12C72989" w14:textId="77777777" w:rsidR="002D2076" w:rsidRPr="003010DF" w:rsidRDefault="002D2076" w:rsidP="002D2076">
      <w:pPr>
        <w:pStyle w:val="BodyTextIndent"/>
        <w:numPr>
          <w:ilvl w:val="1"/>
          <w:numId w:val="7"/>
        </w:numPr>
        <w:tabs>
          <w:tab w:val="left" w:pos="284"/>
          <w:tab w:val="left" w:pos="426"/>
        </w:tabs>
        <w:ind w:left="0" w:firstLine="0"/>
        <w:rPr>
          <w:rStyle w:val="ui-provider"/>
          <w:rFonts w:asciiTheme="minorHAnsi" w:hAnsiTheme="minorHAnsi" w:cstheme="minorHAnsi"/>
          <w:i/>
          <w:sz w:val="22"/>
          <w:szCs w:val="22"/>
          <w:u w:val="single"/>
        </w:rPr>
      </w:pPr>
      <w:r w:rsidRPr="003010DF">
        <w:rPr>
          <w:rFonts w:asciiTheme="minorHAnsi" w:hAnsiTheme="minorHAnsi" w:cstheme="minorHAnsi"/>
          <w:iCs/>
          <w:sz w:val="22"/>
          <w:szCs w:val="22"/>
        </w:rPr>
        <w:t xml:space="preserve">Darbai pagal ši Sutartį gali būti atliekami tik ne šildymo sezono metu: </w:t>
      </w:r>
      <w:r w:rsidRPr="003010DF">
        <w:rPr>
          <w:rStyle w:val="ui-provider"/>
          <w:rFonts w:asciiTheme="minorHAnsi" w:hAnsiTheme="minorHAnsi" w:cstheme="minorHAnsi"/>
          <w:sz w:val="22"/>
          <w:szCs w:val="22"/>
        </w:rPr>
        <w:t>NE, išskyrus Šilumos tiekimo tinklų statybos darbus, kaip numatyta techninės specifikacijos 3.1.5. punkte.</w:t>
      </w:r>
    </w:p>
    <w:p w14:paraId="7D91184D" w14:textId="77777777" w:rsidR="002D2076" w:rsidRPr="003010DF" w:rsidRDefault="002D2076" w:rsidP="002D2076">
      <w:pPr>
        <w:pStyle w:val="BodyTextIndent"/>
        <w:spacing w:after="60"/>
        <w:ind w:firstLine="0"/>
        <w:rPr>
          <w:rFonts w:asciiTheme="minorHAnsi" w:hAnsiTheme="minorHAnsi" w:cstheme="minorHAnsi"/>
          <w:b/>
          <w:sz w:val="22"/>
          <w:szCs w:val="22"/>
        </w:rPr>
      </w:pPr>
    </w:p>
    <w:p w14:paraId="425E3044" w14:textId="77777777" w:rsidR="002D2076" w:rsidRPr="003010DF" w:rsidRDefault="002D2076" w:rsidP="002D2076">
      <w:pPr>
        <w:pStyle w:val="BodyTextIndent"/>
        <w:numPr>
          <w:ilvl w:val="0"/>
          <w:numId w:val="6"/>
        </w:numPr>
        <w:spacing w:after="60"/>
        <w:jc w:val="center"/>
        <w:rPr>
          <w:rFonts w:asciiTheme="minorHAnsi" w:hAnsiTheme="minorHAnsi" w:cstheme="minorHAnsi"/>
          <w:b/>
          <w:i/>
          <w:sz w:val="22"/>
          <w:szCs w:val="22"/>
          <w:u w:val="single"/>
        </w:rPr>
      </w:pPr>
      <w:r w:rsidRPr="003010DF">
        <w:rPr>
          <w:rFonts w:asciiTheme="minorHAnsi" w:hAnsiTheme="minorHAnsi" w:cstheme="minorHAnsi"/>
          <w:b/>
          <w:i/>
          <w:sz w:val="22"/>
          <w:szCs w:val="22"/>
          <w:u w:val="single"/>
        </w:rPr>
        <w:t>PAKEIČIAMOS / NETAIKOMOS SUTARTIES BD SĄLYGOS</w:t>
      </w:r>
    </w:p>
    <w:p w14:paraId="326E88EE" w14:textId="77777777" w:rsidR="002D2076" w:rsidRPr="003010DF" w:rsidRDefault="002D2076" w:rsidP="002D2076">
      <w:pPr>
        <w:pStyle w:val="BodyTextIndent"/>
        <w:numPr>
          <w:ilvl w:val="1"/>
          <w:numId w:val="9"/>
        </w:numPr>
        <w:tabs>
          <w:tab w:val="left" w:pos="284"/>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 xml:space="preserve">Sutarties bendrųjų sąlygų 3.2. punktas papildomas 3.2.10. punktu, kuris išdėstomas taip: „3.2.10. visą Sutarties galiojimo laikotarpį užtikrins 2014 m. liepos 31 d. Tarybos reglamento (ES) Nr. 833/2014 dėl </w:t>
      </w:r>
      <w:r w:rsidRPr="003010DF">
        <w:rPr>
          <w:rFonts w:asciiTheme="minorHAnsi" w:hAnsiTheme="minorHAnsi" w:cstheme="minorHAnsi"/>
          <w:color w:val="000000"/>
          <w:sz w:val="22"/>
          <w:szCs w:val="22"/>
        </w:rPr>
        <w:lastRenderedPageBreak/>
        <w:t>ribojamųjų priemonių atsižvelgiant į Rusijos veiksmus, kuriais destabilizuojama padėtis Ukrainoje, su pakeitimais, padarytais 2022 m. balandžio 8 d. Tarybos reglamentu (ES) Nr. 2022/576, ir Komunalinio sektoriaus įstatymo 58 straipsnio 4</w:t>
      </w:r>
      <w:r w:rsidRPr="003010DF">
        <w:rPr>
          <w:rFonts w:asciiTheme="minorHAnsi" w:hAnsiTheme="minorHAnsi" w:cstheme="minorHAnsi"/>
          <w:color w:val="000000"/>
          <w:sz w:val="22"/>
          <w:szCs w:val="22"/>
          <w:vertAlign w:val="superscript"/>
        </w:rPr>
        <w:t>1</w:t>
      </w:r>
      <w:r w:rsidRPr="003010DF">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5587DF56" w14:textId="77777777" w:rsidR="002D2076" w:rsidRPr="003010DF" w:rsidRDefault="002D2076" w:rsidP="002D2076">
      <w:pPr>
        <w:pStyle w:val="BodyTextIndent"/>
        <w:numPr>
          <w:ilvl w:val="1"/>
          <w:numId w:val="9"/>
        </w:numPr>
        <w:tabs>
          <w:tab w:val="left" w:pos="426"/>
          <w:tab w:val="left" w:pos="709"/>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9.1. punktas keičiamas taip: „</w:t>
      </w:r>
      <w:r w:rsidRPr="003010DF">
        <w:rPr>
          <w:rFonts w:asciiTheme="minorHAnsi" w:hAnsiTheme="minorHAnsi" w:cstheme="minorHAnsi"/>
          <w:sz w:val="22"/>
          <w:szCs w:val="22"/>
        </w:rPr>
        <w:t>Rangovas Sutarčiai vykdyti turi pasitelkti tik tuos Subrangovus, kurie nurodyti Sutarties SD 5.2 punkte. Rangovas neturi teisės pasitelkti Subrangovų jeigu jie nėra nurodyti Sutarties SD 5.2. punkte. Subrangovas gali vykdyti tik tokią jam priskirtą Darbų dalį, kokia nurodyta Sutarties SD 5.2. punkte.“</w:t>
      </w:r>
    </w:p>
    <w:p w14:paraId="588FCE04"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9.2. punktas keičiamas taip</w:t>
      </w:r>
      <w:r w:rsidRPr="003010DF">
        <w:rPr>
          <w:rFonts w:asciiTheme="minorHAnsi" w:hAnsiTheme="minorHAnsi" w:cstheme="minorHAnsi"/>
          <w:sz w:val="22"/>
          <w:szCs w:val="22"/>
        </w:rPr>
        <w:t>:</w:t>
      </w:r>
      <w:r w:rsidRPr="003010DF">
        <w:rPr>
          <w:rFonts w:asciiTheme="minorHAnsi" w:hAnsiTheme="minorHAnsi" w:cstheme="minorHAnsi"/>
          <w:i/>
          <w:sz w:val="22"/>
          <w:szCs w:val="22"/>
        </w:rPr>
        <w:t xml:space="preserve"> „</w:t>
      </w:r>
      <w:r w:rsidRPr="003010DF">
        <w:rPr>
          <w:rFonts w:asciiTheme="minorHAnsi" w:hAnsiTheme="minorHAnsi" w:cstheme="minorHAnsi"/>
          <w:sz w:val="22"/>
          <w:szCs w:val="22"/>
        </w:rPr>
        <w:t>Jeigu Rangovas Darbams atlikti nori samdyti kitą, nei nurodyta Sutarties SD 5.2. punkte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1FDF5F40"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sz w:val="22"/>
          <w:szCs w:val="22"/>
        </w:rPr>
        <w:t xml:space="preserve">Sutarties bendrųjų sąlygų 10.1 punktas keičiamas taip: „Rangovas Darbus pradeda vykdyti Sutarties SD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Darbų vykdymo grafiką. Toks Užsakovo raštu (tame tarpe el. paštu) patvirtintas Darbų vykdymo grafikas tampa neatskiriama Sutarties dalimi ir Šalys juo vadovaujasi“. </w:t>
      </w:r>
    </w:p>
    <w:p w14:paraId="5755CE06"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15.5. punktas papildomas 15.5.13. punktu, kuris išdėstomas taip: „15.5.13. kai paaiškėja, jog Rangovas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3010DF">
        <w:rPr>
          <w:rFonts w:asciiTheme="minorHAnsi" w:hAnsiTheme="minorHAnsi" w:cstheme="minorHAnsi"/>
          <w:color w:val="000000"/>
          <w:sz w:val="22"/>
          <w:szCs w:val="22"/>
          <w:vertAlign w:val="superscript"/>
        </w:rPr>
        <w:t>1</w:t>
      </w:r>
      <w:r w:rsidRPr="003010DF">
        <w:rPr>
          <w:rFonts w:asciiTheme="minorHAnsi" w:hAnsiTheme="minorHAnsi" w:cstheme="minorHAnsi"/>
          <w:color w:val="000000"/>
          <w:sz w:val="22"/>
          <w:szCs w:val="22"/>
        </w:rPr>
        <w:t> dalyje nurodytą sąlygą“.</w:t>
      </w:r>
    </w:p>
    <w:p w14:paraId="11CDA9BA"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15.5. punktas papildomas 15.5.14 punktu, kuris išdėstomas taip: „</w:t>
      </w:r>
      <w:r w:rsidRPr="003010DF">
        <w:rPr>
          <w:rFonts w:asciiTheme="minorHAnsi" w:hAnsiTheme="minorHAnsi" w:cstheme="minorHAnsi"/>
          <w:color w:val="000000"/>
          <w:sz w:val="22"/>
          <w:szCs w:val="22"/>
          <w:shd w:val="clear" w:color="auto" w:fill="FFFFFF"/>
        </w:rPr>
        <w:t xml:space="preserve">Užsakovas turi teisę Sutarties galiojimo laikotarpiu pareikalauti iš Rangovo pateikti pagrindžiančius dokumentus dėl jo teikiamų paslaugų ir/ar jų metu naudojamų prekių </w:t>
      </w:r>
      <w:r w:rsidRPr="003010DF">
        <w:rPr>
          <w:rFonts w:asciiTheme="minorHAnsi" w:eastAsia="Calibri" w:hAnsiTheme="minorHAnsi" w:cstheme="minorHAnsi"/>
          <w:sz w:val="22"/>
          <w:szCs w:val="22"/>
          <w:lang w:eastAsia="x-none"/>
        </w:rPr>
        <w:t>(įskaitant jų sudedamąsias dalis)</w:t>
      </w:r>
      <w:r w:rsidRPr="003010DF">
        <w:rPr>
          <w:rFonts w:asciiTheme="minorHAnsi" w:eastAsia="Calibri" w:hAnsiTheme="minorHAnsi" w:cstheme="minorHAnsi"/>
          <w:sz w:val="22"/>
          <w:szCs w:val="22"/>
        </w:rPr>
        <w:t xml:space="preserve"> </w:t>
      </w:r>
      <w:r w:rsidRPr="003010DF">
        <w:rPr>
          <w:rFonts w:asciiTheme="minorHAnsi" w:hAnsiTheme="minorHAnsi" w:cstheme="minorHAnsi"/>
          <w:color w:val="000000"/>
          <w:sz w:val="22"/>
          <w:szCs w:val="22"/>
          <w:shd w:val="clear" w:color="auto" w:fill="FFFFFF"/>
        </w:rPr>
        <w:t>atitikties Komunalinio sektoriaus įstatymo 58 straipsnio 4</w:t>
      </w:r>
      <w:r w:rsidRPr="003010DF">
        <w:rPr>
          <w:rFonts w:asciiTheme="minorHAnsi" w:hAnsiTheme="minorHAnsi" w:cstheme="minorHAnsi"/>
          <w:color w:val="000000"/>
          <w:sz w:val="22"/>
          <w:szCs w:val="22"/>
          <w:shd w:val="clear" w:color="auto" w:fill="FFFFFF"/>
          <w:vertAlign w:val="superscript"/>
        </w:rPr>
        <w:t>1</w:t>
      </w:r>
      <w:r w:rsidRPr="003010DF">
        <w:rPr>
          <w:rFonts w:asciiTheme="minorHAnsi" w:hAnsiTheme="minorHAnsi" w:cstheme="minorHAnsi"/>
          <w:color w:val="000000"/>
          <w:sz w:val="22"/>
          <w:szCs w:val="22"/>
          <w:shd w:val="clear" w:color="auto" w:fill="FFFFFF"/>
        </w:rPr>
        <w:t> dalies nuostatoms. Rangovui per Užsakovo nurodytą terminą, ne trumpesnį nei 5 (penkios) darbo dienos, nepateikus nurodytų dokumentų ar tinkamai nepagrindus teikiamų paslaugų ir/ar jų metu naudojamų prekių atitikties Komunalinio sektoriaus įstatymo 58 straipsnio 4</w:t>
      </w:r>
      <w:r w:rsidRPr="003010DF">
        <w:rPr>
          <w:rFonts w:asciiTheme="minorHAnsi" w:hAnsiTheme="minorHAnsi" w:cstheme="minorHAnsi"/>
          <w:color w:val="000000"/>
          <w:sz w:val="22"/>
          <w:szCs w:val="22"/>
          <w:shd w:val="clear" w:color="auto" w:fill="FFFFFF"/>
          <w:vertAlign w:val="superscript"/>
        </w:rPr>
        <w:t>1</w:t>
      </w:r>
      <w:r w:rsidRPr="003010DF">
        <w:rPr>
          <w:rFonts w:asciiTheme="minorHAnsi" w:hAnsiTheme="minorHAnsi" w:cstheme="minorHAnsi"/>
          <w:color w:val="000000"/>
          <w:sz w:val="22"/>
          <w:szCs w:val="22"/>
          <w:shd w:val="clear" w:color="auto" w:fill="FFFFFF"/>
        </w:rPr>
        <w:t> dalies nuostatoms, Užsakovas turi teisę vienašališkai nutraukti Sutartį apie tai įspėjęs Rangovas raštu prieš 5 (penkias) kalendorines dienas.“</w:t>
      </w:r>
      <w:r w:rsidRPr="003010DF">
        <w:rPr>
          <w:rFonts w:asciiTheme="minorHAnsi" w:hAnsiTheme="minorHAnsi" w:cstheme="minorHAnsi"/>
          <w:i/>
          <w:color w:val="A5A5A5" w:themeColor="accent3"/>
          <w:sz w:val="22"/>
          <w:szCs w:val="22"/>
        </w:rPr>
        <w:t xml:space="preserve"> </w:t>
      </w:r>
    </w:p>
    <w:p w14:paraId="19F50D7A" w14:textId="091E3E17" w:rsidR="002D2076" w:rsidRPr="002D2076" w:rsidRDefault="002D2076" w:rsidP="002D2076">
      <w:pPr>
        <w:pStyle w:val="BodyTextIndent"/>
        <w:numPr>
          <w:ilvl w:val="1"/>
          <w:numId w:val="9"/>
        </w:numPr>
        <w:tabs>
          <w:tab w:val="left" w:pos="567"/>
        </w:tabs>
        <w:ind w:left="0" w:firstLine="0"/>
        <w:rPr>
          <w:rFonts w:asciiTheme="minorHAnsi" w:hAnsiTheme="minorHAnsi" w:cstheme="minorHAnsi"/>
          <w:color w:val="A5A5A5" w:themeColor="accent3"/>
          <w:sz w:val="22"/>
          <w:szCs w:val="22"/>
        </w:rPr>
      </w:pPr>
      <w:r w:rsidRPr="003010DF">
        <w:rPr>
          <w:rFonts w:asciiTheme="minorHAnsi" w:hAnsiTheme="minorHAnsi" w:cstheme="minorHAnsi"/>
          <w:color w:val="000000"/>
          <w:sz w:val="22"/>
          <w:szCs w:val="22"/>
        </w:rPr>
        <w:t xml:space="preserve">Sutarties bendrųjų sąlygų 3.1. punktas papildomas 3.1.8 punktu, kuris išdėstomas taip: „3.1.8. </w:t>
      </w:r>
      <w:r w:rsidRPr="003010DF">
        <w:rPr>
          <w:rFonts w:asciiTheme="minorHAnsi" w:hAnsiTheme="minorHAnsi" w:cstheme="minorHAnsi"/>
          <w:sz w:val="22"/>
          <w:szCs w:val="22"/>
          <w:u w:val="single"/>
        </w:rPr>
        <w:t xml:space="preserve">Sutarties vykdymo laikotarpiu taikyti aplinkosaugines priemones, </w:t>
      </w:r>
      <w:r w:rsidRPr="002D2076">
        <w:rPr>
          <w:rFonts w:asciiTheme="minorHAnsi" w:hAnsiTheme="minorHAnsi" w:cstheme="minorHAnsi"/>
          <w:sz w:val="22"/>
          <w:szCs w:val="22"/>
          <w:u w:val="single"/>
        </w:rPr>
        <w:t xml:space="preserve">nustatytas DPS dokumentų 3 priedo 1 lentelės 1 punkte“ </w:t>
      </w:r>
      <w:r w:rsidRPr="002D2076">
        <w:rPr>
          <w:rFonts w:asciiTheme="minorHAnsi" w:hAnsiTheme="minorHAnsi" w:cstheme="minorHAnsi"/>
          <w:color w:val="A5A5A5" w:themeColor="accent3"/>
          <w:sz w:val="22"/>
          <w:szCs w:val="22"/>
        </w:rPr>
        <w:t>.</w:t>
      </w:r>
    </w:p>
    <w:p w14:paraId="11EA7707" w14:textId="77777777" w:rsidR="002D2076" w:rsidRPr="003010DF" w:rsidRDefault="002D2076" w:rsidP="002D2076">
      <w:pPr>
        <w:pStyle w:val="BodyTextIndent"/>
        <w:spacing w:after="60"/>
        <w:ind w:firstLine="0"/>
        <w:rPr>
          <w:rFonts w:asciiTheme="minorHAnsi" w:hAnsiTheme="minorHAnsi" w:cstheme="minorHAnsi"/>
          <w:b/>
          <w:sz w:val="22"/>
          <w:szCs w:val="22"/>
        </w:rPr>
      </w:pPr>
    </w:p>
    <w:p w14:paraId="6AE50DD3" w14:textId="77777777" w:rsidR="002D2076" w:rsidRPr="003010DF" w:rsidRDefault="002D2076" w:rsidP="002D2076">
      <w:pPr>
        <w:pStyle w:val="BodyTextIndent"/>
        <w:numPr>
          <w:ilvl w:val="0"/>
          <w:numId w:val="4"/>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PRIEDAI</w:t>
      </w:r>
    </w:p>
    <w:p w14:paraId="70504006" w14:textId="6974EA7F" w:rsidR="002D2076" w:rsidRPr="003010DF" w:rsidRDefault="002D2076" w:rsidP="002D2076">
      <w:pPr>
        <w:pStyle w:val="BodyTextIndent"/>
        <w:numPr>
          <w:ilvl w:val="1"/>
          <w:numId w:val="4"/>
        </w:numPr>
        <w:tabs>
          <w:tab w:val="left" w:pos="426"/>
          <w:tab w:val="left" w:pos="709"/>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 xml:space="preserve">Prie šios Sutarties SD pridedami žemiau nurodyti priedai, kurie sudaro neatskiriamą Sutarties dalį (kiekviena Šalis gauna po vieną kiekvieno priedo egzempliorių): </w:t>
      </w:r>
    </w:p>
    <w:p w14:paraId="51B5276E" w14:textId="77777777" w:rsidR="002D2076" w:rsidRPr="003010DF" w:rsidRDefault="002D2076" w:rsidP="002D2076">
      <w:pPr>
        <w:pStyle w:val="BodyTextIndent"/>
        <w:numPr>
          <w:ilvl w:val="2"/>
          <w:numId w:val="4"/>
        </w:numPr>
        <w:tabs>
          <w:tab w:val="left" w:pos="567"/>
          <w:tab w:val="left" w:pos="709"/>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Priedas Nr. 1 – Kontaktiniai adresai pranešimams siųsti ir asmenys, atsakingi už sutarties vykdymą (konfidenciali informacija);</w:t>
      </w:r>
    </w:p>
    <w:p w14:paraId="2DB68D8A" w14:textId="77777777" w:rsidR="002D2076" w:rsidRPr="003010DF" w:rsidRDefault="002D2076" w:rsidP="002D2076">
      <w:pPr>
        <w:pStyle w:val="BodyTextIndent"/>
        <w:numPr>
          <w:ilvl w:val="2"/>
          <w:numId w:val="4"/>
        </w:numPr>
        <w:tabs>
          <w:tab w:val="left" w:pos="709"/>
        </w:tabs>
        <w:spacing w:after="60"/>
        <w:ind w:left="851" w:hanging="851"/>
        <w:rPr>
          <w:rFonts w:asciiTheme="minorHAnsi" w:hAnsiTheme="minorHAnsi" w:cstheme="minorHAnsi"/>
          <w:sz w:val="22"/>
          <w:szCs w:val="22"/>
        </w:rPr>
      </w:pPr>
      <w:bookmarkStart w:id="7" w:name="_Hlk535399909"/>
      <w:r w:rsidRPr="003010DF">
        <w:rPr>
          <w:rFonts w:asciiTheme="minorHAnsi" w:hAnsiTheme="minorHAnsi" w:cstheme="minorHAnsi"/>
          <w:sz w:val="22"/>
          <w:szCs w:val="22"/>
        </w:rPr>
        <w:t>Priedas Nr. 2 – Techninė specifikacija su priedais;</w:t>
      </w:r>
    </w:p>
    <w:p w14:paraId="4F60B429"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3 – Pasiūlymas;</w:t>
      </w:r>
    </w:p>
    <w:p w14:paraId="4BEC583E"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4 – Rangos sutarties Bendroji dalis;</w:t>
      </w:r>
    </w:p>
    <w:p w14:paraId="62262CE2"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bookmarkStart w:id="8" w:name="_Hlk137644736"/>
      <w:r w:rsidRPr="003010DF">
        <w:rPr>
          <w:rFonts w:asciiTheme="minorHAnsi" w:hAnsiTheme="minorHAnsi" w:cstheme="minorHAnsi"/>
          <w:sz w:val="22"/>
          <w:szCs w:val="22"/>
        </w:rPr>
        <w:t>Priedas Nr. 5 – Darbų perdavimo aktų forma;</w:t>
      </w:r>
    </w:p>
    <w:p w14:paraId="6D94C685"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6 - Užsakovo lokalinių teisės aktų, su kuriais privalo susipažinti Rangovas, dirbdamas pagal šią Sutartį, sąrašas;</w:t>
      </w:r>
    </w:p>
    <w:p w14:paraId="7F90D625"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 xml:space="preserve">Priedas Nr. 7 - Susitarimas DSS, GS ir AS klausimais. </w:t>
      </w:r>
    </w:p>
    <w:bookmarkEnd w:id="7"/>
    <w:bookmarkEnd w:id="8"/>
    <w:p w14:paraId="72745721" w14:textId="77777777" w:rsidR="002D2076" w:rsidRPr="003010DF" w:rsidRDefault="002D2076" w:rsidP="002D2076">
      <w:pPr>
        <w:pStyle w:val="BodyTextIndent"/>
        <w:spacing w:after="60"/>
        <w:rPr>
          <w:rFonts w:asciiTheme="minorHAnsi" w:hAnsiTheme="minorHAnsi" w:cstheme="minorHAnsi"/>
          <w:sz w:val="22"/>
          <w:szCs w:val="22"/>
        </w:rPr>
      </w:pPr>
    </w:p>
    <w:p w14:paraId="743F7968" w14:textId="77777777" w:rsidR="002D2076" w:rsidRPr="003010DF" w:rsidRDefault="002D2076" w:rsidP="002D2076">
      <w:pPr>
        <w:numPr>
          <w:ilvl w:val="0"/>
          <w:numId w:val="5"/>
        </w:numPr>
        <w:spacing w:after="60"/>
        <w:jc w:val="center"/>
        <w:rPr>
          <w:rFonts w:asciiTheme="minorHAnsi" w:hAnsiTheme="minorHAnsi" w:cstheme="minorHAnsi"/>
          <w:sz w:val="22"/>
          <w:szCs w:val="22"/>
        </w:rPr>
      </w:pPr>
      <w:bookmarkStart w:id="9" w:name="_Ref322960634"/>
      <w:r w:rsidRPr="003010DF">
        <w:rPr>
          <w:rFonts w:asciiTheme="minorHAnsi" w:hAnsiTheme="minorHAnsi" w:cstheme="minorHAnsi"/>
          <w:b/>
          <w:sz w:val="22"/>
          <w:szCs w:val="22"/>
        </w:rPr>
        <w:t xml:space="preserve">ŠALIŲ </w:t>
      </w:r>
      <w:bookmarkEnd w:id="9"/>
      <w:r w:rsidRPr="003010DF">
        <w:rPr>
          <w:rFonts w:asciiTheme="minorHAnsi" w:hAnsiTheme="minorHAnsi" w:cstheme="minorHAnsi"/>
          <w:b/>
          <w:sz w:val="22"/>
          <w:szCs w:val="22"/>
        </w:rPr>
        <w:t>PARAŠAI</w:t>
      </w:r>
    </w:p>
    <w:p w14:paraId="422184B1" w14:textId="77777777" w:rsidR="002D2076" w:rsidRPr="003010DF" w:rsidRDefault="002D2076" w:rsidP="002D2076">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2D2076" w:rsidRPr="003010DF" w14:paraId="3ACFFAAE" w14:textId="77777777" w:rsidTr="002E5E2E">
        <w:tc>
          <w:tcPr>
            <w:tcW w:w="4360" w:type="dxa"/>
          </w:tcPr>
          <w:p w14:paraId="1AEC4229" w14:textId="77777777" w:rsidR="002D2076" w:rsidRPr="003010DF" w:rsidRDefault="002D2076" w:rsidP="002E5E2E">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t>Užsakovo vardu:</w:t>
            </w:r>
          </w:p>
          <w:p w14:paraId="74B2D9C9" w14:textId="77777777" w:rsidR="002D2076" w:rsidRPr="003010DF" w:rsidRDefault="002D2076" w:rsidP="002E5E2E">
            <w:pPr>
              <w:jc w:val="both"/>
              <w:rPr>
                <w:rFonts w:asciiTheme="minorHAnsi" w:hAnsiTheme="minorHAnsi" w:cstheme="minorHAnsi"/>
                <w:bCs/>
                <w:sz w:val="22"/>
                <w:szCs w:val="22"/>
              </w:rPr>
            </w:pPr>
          </w:p>
          <w:p w14:paraId="0C59EB62" w14:textId="77777777" w:rsidR="002D2076" w:rsidRPr="003010DF" w:rsidRDefault="002D2076" w:rsidP="002E5E2E">
            <w:pPr>
              <w:jc w:val="both"/>
              <w:rPr>
                <w:rFonts w:asciiTheme="minorHAnsi" w:hAnsiTheme="minorHAnsi" w:cstheme="minorHAnsi"/>
                <w:bCs/>
                <w:sz w:val="22"/>
                <w:szCs w:val="22"/>
              </w:rPr>
            </w:pPr>
          </w:p>
        </w:tc>
        <w:tc>
          <w:tcPr>
            <w:tcW w:w="4361" w:type="dxa"/>
          </w:tcPr>
          <w:p w14:paraId="70A7CFB6" w14:textId="77777777" w:rsidR="002D2076" w:rsidRPr="003010DF" w:rsidRDefault="002D2076" w:rsidP="002E5E2E">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t>Rangovo vardu:</w:t>
            </w:r>
          </w:p>
          <w:p w14:paraId="70D87366" w14:textId="77777777" w:rsidR="002D2076" w:rsidRPr="003010DF" w:rsidRDefault="002D2076" w:rsidP="002E5E2E">
            <w:pPr>
              <w:jc w:val="both"/>
              <w:rPr>
                <w:rFonts w:asciiTheme="minorHAnsi" w:hAnsiTheme="minorHAnsi" w:cstheme="minorHAnsi"/>
                <w:bCs/>
                <w:sz w:val="22"/>
                <w:szCs w:val="22"/>
                <w:highlight w:val="yellow"/>
              </w:rPr>
            </w:pPr>
          </w:p>
        </w:tc>
      </w:tr>
      <w:tr w:rsidR="002D2076" w:rsidRPr="003010DF" w14:paraId="3FC34C62" w14:textId="77777777" w:rsidTr="002E5E2E">
        <w:tc>
          <w:tcPr>
            <w:tcW w:w="4360" w:type="dxa"/>
          </w:tcPr>
          <w:p w14:paraId="57D0AAF8"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r w:rsidRPr="003010DF">
              <w:rPr>
                <w:rFonts w:asciiTheme="minorHAnsi" w:hAnsiTheme="minorHAnsi" w:cstheme="minorHAnsi"/>
                <w:bCs/>
                <w:sz w:val="22"/>
                <w:szCs w:val="22"/>
              </w:rPr>
              <w:t>_______________________</w:t>
            </w:r>
          </w:p>
        </w:tc>
        <w:tc>
          <w:tcPr>
            <w:tcW w:w="4361" w:type="dxa"/>
          </w:tcPr>
          <w:p w14:paraId="7B3BCA0D"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r w:rsidRPr="003010DF">
              <w:rPr>
                <w:rFonts w:asciiTheme="minorHAnsi" w:hAnsiTheme="minorHAnsi" w:cstheme="minorHAnsi"/>
                <w:bCs/>
                <w:sz w:val="22"/>
                <w:szCs w:val="22"/>
              </w:rPr>
              <w:t>_________________________</w:t>
            </w:r>
          </w:p>
        </w:tc>
      </w:tr>
      <w:tr w:rsidR="002D2076" w:rsidRPr="003010DF" w14:paraId="40F8BF01" w14:textId="77777777" w:rsidTr="002E5E2E">
        <w:tc>
          <w:tcPr>
            <w:tcW w:w="4360" w:type="dxa"/>
          </w:tcPr>
          <w:p w14:paraId="42562896"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p>
        </w:tc>
        <w:tc>
          <w:tcPr>
            <w:tcW w:w="4361" w:type="dxa"/>
          </w:tcPr>
          <w:p w14:paraId="7E5FEC4A"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p>
        </w:tc>
      </w:tr>
    </w:tbl>
    <w:p w14:paraId="21C46767" w14:textId="77777777" w:rsidR="002D2076" w:rsidRPr="003010DF" w:rsidRDefault="002D2076" w:rsidP="002D2076">
      <w:pPr>
        <w:rPr>
          <w:rFonts w:asciiTheme="minorHAnsi" w:hAnsiTheme="minorHAnsi" w:cstheme="minorHAnsi"/>
          <w:sz w:val="22"/>
          <w:szCs w:val="22"/>
        </w:rPr>
      </w:pPr>
    </w:p>
    <w:p w14:paraId="06BF8C53" w14:textId="77777777" w:rsidR="002D2076" w:rsidRPr="003010DF" w:rsidRDefault="002D2076" w:rsidP="002D2076">
      <w:pPr>
        <w:rPr>
          <w:rFonts w:asciiTheme="minorHAnsi" w:hAnsiTheme="minorHAnsi" w:cstheme="minorHAnsi"/>
          <w:sz w:val="22"/>
          <w:szCs w:val="22"/>
        </w:rPr>
      </w:pPr>
    </w:p>
    <w:p w14:paraId="7D76FE93" w14:textId="77777777" w:rsidR="002D2076" w:rsidRPr="003010DF" w:rsidRDefault="002D2076" w:rsidP="002D2076">
      <w:pPr>
        <w:rPr>
          <w:rFonts w:asciiTheme="minorHAnsi" w:hAnsiTheme="minorHAnsi" w:cstheme="minorHAnsi"/>
          <w:sz w:val="22"/>
          <w:szCs w:val="22"/>
        </w:rPr>
      </w:pPr>
      <w:r w:rsidRPr="003010DF">
        <w:rPr>
          <w:rFonts w:asciiTheme="minorHAnsi" w:hAnsiTheme="minorHAnsi" w:cstheme="minorHAnsi"/>
          <w:sz w:val="22"/>
          <w:szCs w:val="22"/>
        </w:rPr>
        <w:br w:type="page"/>
      </w:r>
    </w:p>
    <w:p w14:paraId="591156F8" w14:textId="77777777" w:rsidR="002D2076" w:rsidRPr="003010DF" w:rsidRDefault="002D2076" w:rsidP="002D2076">
      <w:pPr>
        <w:pStyle w:val="BodyTextIndent"/>
        <w:spacing w:after="60"/>
        <w:ind w:left="7920" w:firstLine="0"/>
        <w:rPr>
          <w:rFonts w:asciiTheme="minorHAnsi" w:hAnsiTheme="minorHAnsi" w:cstheme="minorHAnsi"/>
          <w:sz w:val="22"/>
          <w:szCs w:val="22"/>
        </w:rPr>
      </w:pPr>
      <w:r w:rsidRPr="003010DF">
        <w:rPr>
          <w:rFonts w:asciiTheme="minorHAnsi" w:hAnsiTheme="minorHAnsi" w:cstheme="minorHAnsi"/>
          <w:sz w:val="22"/>
          <w:szCs w:val="22"/>
        </w:rPr>
        <w:lastRenderedPageBreak/>
        <w:t>Priedas Nr. 1</w:t>
      </w:r>
    </w:p>
    <w:p w14:paraId="094254D2" w14:textId="77777777" w:rsidR="002D2076" w:rsidRPr="003010DF" w:rsidRDefault="002D2076" w:rsidP="002D2076">
      <w:pPr>
        <w:pStyle w:val="BodyTextIndent"/>
        <w:spacing w:after="60"/>
        <w:ind w:left="7920" w:firstLine="0"/>
        <w:rPr>
          <w:rFonts w:asciiTheme="minorHAnsi" w:hAnsiTheme="minorHAnsi" w:cstheme="minorHAnsi"/>
          <w:sz w:val="22"/>
          <w:szCs w:val="22"/>
        </w:rPr>
      </w:pPr>
    </w:p>
    <w:p w14:paraId="50BC9EE8" w14:textId="77777777" w:rsidR="002D2076" w:rsidRPr="003010DF" w:rsidRDefault="002D2076" w:rsidP="002D2076">
      <w:pPr>
        <w:pStyle w:val="BodyTextIndent"/>
        <w:spacing w:after="60"/>
        <w:ind w:firstLine="0"/>
        <w:rPr>
          <w:rFonts w:asciiTheme="minorHAnsi" w:hAnsiTheme="minorHAnsi" w:cstheme="minorHAnsi"/>
          <w:b/>
          <w:sz w:val="22"/>
          <w:szCs w:val="22"/>
        </w:rPr>
      </w:pPr>
      <w:r w:rsidRPr="003010DF">
        <w:rPr>
          <w:rFonts w:asciiTheme="minorHAnsi" w:hAnsiTheme="minorHAnsi" w:cstheme="minorHAnsi"/>
          <w:b/>
          <w:sz w:val="22"/>
          <w:szCs w:val="22"/>
        </w:rPr>
        <w:t>KONTAKTINIAI ADRESAI PRANEŠIMAMS SIŲSTI IR ASMENYS, ATSAKINGI UŽ SUTARTIES VYKDYMĄ</w:t>
      </w:r>
    </w:p>
    <w:p w14:paraId="6F2900F9" w14:textId="77777777" w:rsidR="002D2076" w:rsidRPr="003010DF" w:rsidRDefault="002D2076" w:rsidP="002D2076">
      <w:pPr>
        <w:pStyle w:val="BodyTextIndent"/>
        <w:spacing w:after="60"/>
        <w:rPr>
          <w:rFonts w:asciiTheme="minorHAnsi" w:hAnsiTheme="minorHAnsi" w:cstheme="minorHAnsi"/>
          <w:b/>
          <w:sz w:val="22"/>
          <w:szCs w:val="22"/>
        </w:rPr>
      </w:pPr>
    </w:p>
    <w:p w14:paraId="1317305E" w14:textId="77777777" w:rsidR="002D2076" w:rsidRPr="003010DF" w:rsidRDefault="002D2076" w:rsidP="002D2076">
      <w:pPr>
        <w:pStyle w:val="BodyTextIndent"/>
        <w:numPr>
          <w:ilvl w:val="0"/>
          <w:numId w:val="3"/>
        </w:numPr>
        <w:spacing w:after="60"/>
        <w:ind w:firstLine="1330"/>
        <w:rPr>
          <w:rFonts w:asciiTheme="minorHAnsi" w:hAnsiTheme="minorHAnsi" w:cstheme="minorHAnsi"/>
          <w:b/>
          <w:sz w:val="22"/>
          <w:szCs w:val="22"/>
        </w:rPr>
      </w:pPr>
      <w:r w:rsidRPr="003010DF">
        <w:rPr>
          <w:rFonts w:asciiTheme="minorHAnsi" w:hAnsiTheme="minorHAnsi" w:cstheme="minorHAnsi"/>
          <w:b/>
          <w:sz w:val="22"/>
          <w:szCs w:val="22"/>
        </w:rPr>
        <w:t>PRANEŠIMAI (Sutarties BD</w:t>
      </w:r>
      <w:r w:rsidRPr="003010DF">
        <w:rPr>
          <w:rFonts w:asciiTheme="minorHAnsi" w:hAnsiTheme="minorHAnsi" w:cstheme="minorHAnsi"/>
          <w:b/>
          <w:bCs/>
          <w:sz w:val="22"/>
          <w:szCs w:val="22"/>
        </w:rPr>
        <w:t xml:space="preserve"> </w:t>
      </w:r>
      <w:r w:rsidRPr="003010DF">
        <w:rPr>
          <w:rFonts w:asciiTheme="minorHAnsi" w:hAnsiTheme="minorHAnsi" w:cstheme="minorHAnsi"/>
          <w:b/>
          <w:sz w:val="22"/>
          <w:szCs w:val="22"/>
        </w:rPr>
        <w:t>19.5 punktas)</w:t>
      </w:r>
    </w:p>
    <w:p w14:paraId="3D3939E4" w14:textId="77777777" w:rsidR="00A31899" w:rsidRPr="00117568" w:rsidRDefault="00A31899" w:rsidP="00A31899">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Užsakovo kontaktiniai adresai pranešimams siųsti: adresas - </w:t>
      </w:r>
      <w:r w:rsidRPr="00117568">
        <w:rPr>
          <w:rFonts w:asciiTheme="minorHAnsi" w:hAnsiTheme="minorHAnsi" w:cstheme="minorHAnsi"/>
          <w:sz w:val="22"/>
          <w:szCs w:val="22"/>
          <w:highlight w:val="lightGray"/>
        </w:rPr>
        <w:t xml:space="preserve">Spaudos g. 6, Vilnius, elektroninis paštas – </w:t>
      </w:r>
      <w:hyperlink r:id="rId8" w:history="1">
        <w:r w:rsidRPr="00117568">
          <w:rPr>
            <w:rFonts w:asciiTheme="minorHAnsi" w:hAnsiTheme="minorHAnsi" w:cstheme="minorHAnsi"/>
            <w:color w:val="0000FF"/>
            <w:sz w:val="22"/>
            <w:szCs w:val="22"/>
            <w:highlight w:val="lightGray"/>
            <w:u w:val="single"/>
          </w:rPr>
          <w:t>info</w:t>
        </w:r>
        <w:r w:rsidRPr="00117568">
          <w:rPr>
            <w:rFonts w:asciiTheme="minorHAnsi" w:hAnsiTheme="minorHAnsi" w:cstheme="minorHAnsi"/>
            <w:color w:val="0000FF"/>
            <w:sz w:val="22"/>
            <w:szCs w:val="22"/>
            <w:highlight w:val="lightGray"/>
            <w:u w:val="single"/>
            <w:lang w:val="en-US"/>
          </w:rPr>
          <w:t>@chc.lt</w:t>
        </w:r>
      </w:hyperlink>
      <w:r w:rsidRPr="00117568">
        <w:rPr>
          <w:rFonts w:asciiTheme="minorHAnsi" w:hAnsiTheme="minorHAnsi" w:cstheme="minorHAnsi"/>
          <w:sz w:val="22"/>
          <w:szCs w:val="22"/>
          <w:highlight w:val="lightGray"/>
        </w:rPr>
        <w:t>.</w:t>
      </w:r>
    </w:p>
    <w:p w14:paraId="576EB578" w14:textId="77777777" w:rsidR="00A31899" w:rsidRPr="00117568" w:rsidRDefault="00A31899" w:rsidP="00A31899">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Tiekėjo kontaktiniai adresai pranešimams siųsti: adresas - </w:t>
      </w:r>
      <w:r w:rsidRPr="00117568">
        <w:rPr>
          <w:rFonts w:asciiTheme="minorHAnsi" w:hAnsiTheme="minorHAnsi" w:cstheme="minorHAnsi"/>
          <w:sz w:val="22"/>
          <w:szCs w:val="22"/>
          <w:highlight w:val="lightGray"/>
        </w:rPr>
        <w:t>Dariaus ir Girėno g. 82, LT-02187 Vilnius</w:t>
      </w:r>
      <w:r w:rsidRPr="00117568">
        <w:rPr>
          <w:rFonts w:asciiTheme="minorHAnsi" w:hAnsiTheme="minorHAnsi" w:cstheme="minorHAnsi"/>
          <w:sz w:val="22"/>
          <w:szCs w:val="22"/>
        </w:rPr>
        <w:t xml:space="preserve">, elektroninis paštas – </w:t>
      </w:r>
      <w:hyperlink r:id="rId9" w:history="1">
        <w:r w:rsidRPr="00117568">
          <w:rPr>
            <w:rFonts w:asciiTheme="minorHAnsi" w:hAnsiTheme="minorHAnsi" w:cstheme="minorHAnsi"/>
            <w:color w:val="0000FF"/>
            <w:sz w:val="22"/>
            <w:szCs w:val="22"/>
            <w:u w:val="single"/>
          </w:rPr>
          <w:t>info@caterva.lt</w:t>
        </w:r>
      </w:hyperlink>
      <w:r w:rsidRPr="00117568">
        <w:rPr>
          <w:rFonts w:asciiTheme="minorHAnsi" w:hAnsiTheme="minorHAnsi" w:cstheme="minorHAnsi"/>
          <w:sz w:val="22"/>
          <w:szCs w:val="22"/>
        </w:rPr>
        <w:t xml:space="preserve"> </w:t>
      </w:r>
    </w:p>
    <w:p w14:paraId="4D34AE09" w14:textId="77777777" w:rsidR="00A31899" w:rsidRPr="00117568" w:rsidRDefault="00A31899" w:rsidP="00A31899">
      <w:pPr>
        <w:spacing w:after="60"/>
        <w:ind w:left="1440"/>
        <w:jc w:val="both"/>
        <w:rPr>
          <w:rFonts w:asciiTheme="minorHAnsi" w:hAnsiTheme="minorHAnsi" w:cstheme="minorHAnsi"/>
          <w:sz w:val="22"/>
          <w:szCs w:val="22"/>
        </w:rPr>
      </w:pPr>
    </w:p>
    <w:p w14:paraId="79056941" w14:textId="77777777" w:rsidR="00A31899" w:rsidRPr="00117568" w:rsidRDefault="00A31899" w:rsidP="00A31899">
      <w:pPr>
        <w:numPr>
          <w:ilvl w:val="0"/>
          <w:numId w:val="3"/>
        </w:numPr>
        <w:spacing w:after="60"/>
        <w:jc w:val="center"/>
        <w:rPr>
          <w:rFonts w:asciiTheme="minorHAnsi" w:hAnsiTheme="minorHAnsi" w:cstheme="minorHAnsi"/>
          <w:b/>
          <w:sz w:val="22"/>
          <w:szCs w:val="22"/>
        </w:rPr>
      </w:pPr>
      <w:r w:rsidRPr="00117568">
        <w:rPr>
          <w:rFonts w:asciiTheme="minorHAnsi" w:hAnsiTheme="minorHAnsi" w:cstheme="minorHAnsi"/>
          <w:b/>
          <w:sz w:val="22"/>
          <w:szCs w:val="22"/>
        </w:rPr>
        <w:t>KONTAKTINIAI ASMENYS (Sutarties BD 19.6 punktas)</w:t>
      </w:r>
    </w:p>
    <w:p w14:paraId="5FA3E895" w14:textId="4440AE37" w:rsidR="00A31899" w:rsidRPr="00117568" w:rsidRDefault="00A31899" w:rsidP="00A31899">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Užsakovo atstovų, kurie bus atsakingi už šios Sutarties vykdymą, kontaktai: </w:t>
      </w:r>
      <w:r w:rsidRPr="00117568">
        <w:rPr>
          <w:rFonts w:asciiTheme="minorHAnsi" w:hAnsiTheme="minorHAnsi" w:cstheme="minorHAnsi"/>
          <w:sz w:val="22"/>
          <w:szCs w:val="22"/>
          <w:highlight w:val="lightGray"/>
        </w:rPr>
        <w:t xml:space="preserve">TPPK Projektų vadovas </w:t>
      </w:r>
    </w:p>
    <w:p w14:paraId="2E1E93A4" w14:textId="00684E46" w:rsidR="00A31899" w:rsidRPr="00117568" w:rsidRDefault="00A31899" w:rsidP="00A31899">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Tiekėjo atstovų, kurie bus atsakingi už šios Sutarties vykdymą, kontaktai: </w:t>
      </w:r>
    </w:p>
    <w:p w14:paraId="6612C98D" w14:textId="3C8F822F" w:rsidR="00A31899" w:rsidRPr="00117568" w:rsidRDefault="00A31899" w:rsidP="00A31899">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 Sutarties paviešinimą atsakingas </w:t>
      </w:r>
    </w:p>
    <w:p w14:paraId="15C485B7" w14:textId="77777777" w:rsidR="002D2076" w:rsidRPr="003010DF" w:rsidRDefault="002D2076" w:rsidP="002D2076">
      <w:pPr>
        <w:pStyle w:val="BodyTextIndent"/>
        <w:spacing w:after="60"/>
        <w:ind w:left="7920" w:firstLine="0"/>
        <w:rPr>
          <w:rFonts w:asciiTheme="minorHAnsi" w:hAnsiTheme="minorHAnsi" w:cstheme="minorHAnsi"/>
          <w:sz w:val="22"/>
          <w:szCs w:val="22"/>
        </w:rPr>
      </w:pPr>
    </w:p>
    <w:p w14:paraId="6B2B68A4" w14:textId="77777777" w:rsidR="00694DAD" w:rsidRDefault="00694DAD"/>
    <w:sectPr w:rsidR="00694DAD" w:rsidSect="001A06A1">
      <w:headerReference w:type="even" r:id="rId10"/>
      <w:footerReference w:type="default" r:id="rId11"/>
      <w:headerReference w:type="first" r:id="rId12"/>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D522" w14:textId="77777777" w:rsidR="009D73DB" w:rsidRDefault="009D73DB">
      <w:r>
        <w:separator/>
      </w:r>
    </w:p>
  </w:endnote>
  <w:endnote w:type="continuationSeparator" w:id="0">
    <w:p w14:paraId="378FC399" w14:textId="77777777" w:rsidR="009D73DB" w:rsidRDefault="009D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10830B3" w14:textId="77777777" w:rsidR="00A70893" w:rsidRPr="006420ED" w:rsidRDefault="00543C8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72410F27" w14:textId="77777777" w:rsidR="00A70893" w:rsidRPr="006420ED" w:rsidRDefault="00543C8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2BB9" w14:textId="77777777" w:rsidR="009D73DB" w:rsidRDefault="009D73DB">
      <w:r>
        <w:separator/>
      </w:r>
    </w:p>
  </w:footnote>
  <w:footnote w:type="continuationSeparator" w:id="0">
    <w:p w14:paraId="7EF9741D" w14:textId="77777777" w:rsidR="009D73DB" w:rsidRDefault="009D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0D70" w14:textId="77777777" w:rsidR="00A70893" w:rsidRDefault="00543C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979CC" w14:textId="77777777" w:rsidR="00A70893" w:rsidRDefault="00543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C6B3" w14:textId="77777777" w:rsidR="00A70893" w:rsidRDefault="00543C83">
    <w:pPr>
      <w:pStyle w:val="Header"/>
    </w:pPr>
  </w:p>
  <w:p w14:paraId="2626A74E" w14:textId="77777777" w:rsidR="00A70893" w:rsidRDefault="00543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25ED2A71"/>
    <w:multiLevelType w:val="multilevel"/>
    <w:tmpl w:val="FBF0DE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F22A9F"/>
    <w:multiLevelType w:val="multilevel"/>
    <w:tmpl w:val="AE9C0E06"/>
    <w:lvl w:ilvl="0">
      <w:start w:val="10"/>
      <w:numFmt w:val="decimal"/>
      <w:lvlText w:val="%1"/>
      <w:lvlJc w:val="left"/>
      <w:pPr>
        <w:ind w:left="390" w:hanging="390"/>
      </w:pPr>
      <w:rPr>
        <w:rFonts w:hint="default"/>
        <w:i w:val="0"/>
        <w:u w:val="none"/>
      </w:rPr>
    </w:lvl>
    <w:lvl w:ilvl="1">
      <w:start w:val="1"/>
      <w:numFmt w:val="decimal"/>
      <w:lvlText w:val="%1.%2"/>
      <w:lvlJc w:val="left"/>
      <w:pPr>
        <w:ind w:left="390" w:hanging="39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ACD1725"/>
    <w:multiLevelType w:val="multilevel"/>
    <w:tmpl w:val="DE166D46"/>
    <w:lvl w:ilvl="0">
      <w:start w:val="8"/>
      <w:numFmt w:val="decimal"/>
      <w:lvlText w:val="%1."/>
      <w:lvlJc w:val="left"/>
      <w:pPr>
        <w:ind w:left="510" w:hanging="510"/>
      </w:pPr>
      <w:rPr>
        <w:rFonts w:hint="default"/>
      </w:rPr>
    </w:lvl>
    <w:lvl w:ilvl="1">
      <w:start w:val="3"/>
      <w:numFmt w:val="decimal"/>
      <w:lvlText w:val="%1.1."/>
      <w:lvlJc w:val="left"/>
      <w:pPr>
        <w:ind w:left="510" w:hanging="51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7848032">
    <w:abstractNumId w:val="5"/>
  </w:num>
  <w:num w:numId="2" w16cid:durableId="892541959">
    <w:abstractNumId w:val="6"/>
  </w:num>
  <w:num w:numId="3" w16cid:durableId="1882815572">
    <w:abstractNumId w:val="3"/>
  </w:num>
  <w:num w:numId="4" w16cid:durableId="129252895">
    <w:abstractNumId w:val="0"/>
  </w:num>
  <w:num w:numId="5" w16cid:durableId="1866677647">
    <w:abstractNumId w:val="8"/>
  </w:num>
  <w:num w:numId="6" w16cid:durableId="1171530203">
    <w:abstractNumId w:val="7"/>
  </w:num>
  <w:num w:numId="7" w16cid:durableId="2103531216">
    <w:abstractNumId w:val="4"/>
  </w:num>
  <w:num w:numId="8" w16cid:durableId="748383828">
    <w:abstractNumId w:val="2"/>
  </w:num>
  <w:num w:numId="9" w16cid:durableId="135202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76"/>
    <w:rsid w:val="002D2076"/>
    <w:rsid w:val="00543C83"/>
    <w:rsid w:val="00694DAD"/>
    <w:rsid w:val="00776DE8"/>
    <w:rsid w:val="009D73DB"/>
    <w:rsid w:val="00A31899"/>
    <w:rsid w:val="00B97011"/>
    <w:rsid w:val="00CD7FA7"/>
    <w:rsid w:val="00E95640"/>
    <w:rsid w:val="00FA5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960A"/>
  <w15:chartTrackingRefBased/>
  <w15:docId w15:val="{3A0A4153-C3DA-470E-82A0-B6B2AC60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7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D2076"/>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76"/>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2D2076"/>
    <w:pPr>
      <w:ind w:firstLine="720"/>
      <w:jc w:val="both"/>
    </w:pPr>
    <w:rPr>
      <w:sz w:val="24"/>
    </w:rPr>
  </w:style>
  <w:style w:type="character" w:customStyle="1" w:styleId="BodyTextIndentChar">
    <w:name w:val="Body Text Indent Char"/>
    <w:basedOn w:val="DefaultParagraphFont"/>
    <w:link w:val="BodyTextIndent"/>
    <w:rsid w:val="002D2076"/>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rsid w:val="002D2076"/>
    <w:pPr>
      <w:jc w:val="both"/>
    </w:pPr>
    <w:rPr>
      <w:sz w:val="24"/>
    </w:rPr>
  </w:style>
  <w:style w:type="character" w:customStyle="1" w:styleId="BodyTextChar">
    <w:name w:val="Body Text Char"/>
    <w:basedOn w:val="DefaultParagraphFont"/>
    <w:link w:val="BodyText"/>
    <w:uiPriority w:val="99"/>
    <w:rsid w:val="002D2076"/>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rsid w:val="002D2076"/>
    <w:pPr>
      <w:tabs>
        <w:tab w:val="center" w:pos="4153"/>
        <w:tab w:val="right" w:pos="8306"/>
      </w:tabs>
    </w:pPr>
  </w:style>
  <w:style w:type="character" w:customStyle="1" w:styleId="HeaderChar">
    <w:name w:val="Header Char"/>
    <w:basedOn w:val="DefaultParagraphFont"/>
    <w:link w:val="Header"/>
    <w:uiPriority w:val="99"/>
    <w:rsid w:val="002D207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D2076"/>
  </w:style>
  <w:style w:type="paragraph" w:styleId="Footer">
    <w:name w:val="footer"/>
    <w:basedOn w:val="Normal"/>
    <w:link w:val="FooterChar"/>
    <w:uiPriority w:val="99"/>
    <w:rsid w:val="002D2076"/>
    <w:pPr>
      <w:tabs>
        <w:tab w:val="center" w:pos="4819"/>
        <w:tab w:val="right" w:pos="9638"/>
      </w:tabs>
    </w:pPr>
  </w:style>
  <w:style w:type="character" w:customStyle="1" w:styleId="FooterChar">
    <w:name w:val="Footer Char"/>
    <w:basedOn w:val="DefaultParagraphFont"/>
    <w:link w:val="Footer"/>
    <w:uiPriority w:val="99"/>
    <w:rsid w:val="002D2076"/>
    <w:rPr>
      <w:rFonts w:ascii="Times New Roman" w:eastAsia="Times New Roman" w:hAnsi="Times New Roman" w:cs="Times New Roman"/>
      <w:kern w:val="0"/>
      <w:sz w:val="20"/>
      <w:szCs w:val="20"/>
      <w14:ligatures w14:val="none"/>
    </w:rPr>
  </w:style>
  <w:style w:type="paragraph" w:customStyle="1" w:styleId="Tekstas">
    <w:name w:val="Tekstas"/>
    <w:uiPriority w:val="99"/>
    <w:rsid w:val="002D2076"/>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styleId="CommentText">
    <w:name w:val="annotation text"/>
    <w:basedOn w:val="Normal"/>
    <w:link w:val="CommentTextChar"/>
    <w:uiPriority w:val="99"/>
    <w:rsid w:val="002D2076"/>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2D2076"/>
    <w:rPr>
      <w:rFonts w:ascii="Arial" w:eastAsia="Times New Roman" w:hAnsi="Arial" w:cs="Times New Roman"/>
      <w:snapToGrid w:val="0"/>
      <w:kern w:val="0"/>
      <w:sz w:val="20"/>
      <w:szCs w:val="20"/>
      <w:lang w:val="sv-SE"/>
      <w14:ligatures w14:val="none"/>
    </w:rPr>
  </w:style>
  <w:style w:type="character" w:styleId="CommentReference">
    <w:name w:val="annotation reference"/>
    <w:basedOn w:val="DefaultParagraphFont"/>
    <w:uiPriority w:val="99"/>
    <w:rsid w:val="002D2076"/>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2D2076"/>
    <w:pPr>
      <w:ind w:left="720"/>
      <w:contextualSpacing/>
    </w:pPr>
  </w:style>
  <w:style w:type="character" w:styleId="Hyperlink">
    <w:name w:val="Hyperlink"/>
    <w:basedOn w:val="DefaultParagraphFont"/>
    <w:uiPriority w:val="99"/>
    <w:unhideWhenUsed/>
    <w:rsid w:val="002D2076"/>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D2076"/>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D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aterv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6186</Words>
  <Characters>3527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5</cp:revision>
  <dcterms:created xsi:type="dcterms:W3CDTF">2023-06-14T12:48:00Z</dcterms:created>
  <dcterms:modified xsi:type="dcterms:W3CDTF">2023-07-11T11:15:00Z</dcterms:modified>
</cp:coreProperties>
</file>