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3FDB4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4E68C36C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A4252">
        <w:rPr>
          <w:rFonts w:ascii="Times New Roman" w:hAnsi="Times New Roman"/>
        </w:rPr>
        <w:t>8</w:t>
      </w:r>
    </w:p>
    <w:p w14:paraId="241DE8B1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2A749BB4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56861438" w14:textId="77777777" w:rsidR="00B41F72" w:rsidRPr="00DC00F9" w:rsidRDefault="00B41F72" w:rsidP="00B41F72">
      <w:pPr>
        <w:rPr>
          <w:rFonts w:ascii="Times New Roman" w:hAnsi="Times New Roman"/>
        </w:rPr>
      </w:pPr>
    </w:p>
    <w:p w14:paraId="70C27B49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241BDF91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000A2A4" w14:textId="5CF9EE5A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Aš, </w:t>
            </w:r>
            <w:r w:rsidR="0051089B">
              <w:rPr>
                <w:rFonts w:ascii="Times New Roman" w:hAnsi="Times New Roman"/>
              </w:rPr>
              <w:t>UAB „Spektramed“ generalinė direktorė Olesia Urbikienė</w:t>
            </w:r>
            <w:r w:rsidR="00E32EB7" w:rsidRPr="00DC00F9">
              <w:rPr>
                <w:rFonts w:ascii="Times New Roman" w:hAnsi="Times New Roman"/>
              </w:rPr>
              <w:t>,</w:t>
            </w:r>
          </w:p>
          <w:p w14:paraId="636C68FC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51046BAE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31A3CDC6" w14:textId="58061064"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(-os)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(-os)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51089B">
              <w:rPr>
                <w:rFonts w:ascii="Times New Roman" w:hAnsi="Times New Roman"/>
                <w:i/>
                <w:spacing w:val="8"/>
              </w:rPr>
              <w:t>UAB „Spektramed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7419FD6B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1ADF6BE4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5C9484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66BA79CC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7E7D868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3AC912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76B4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B5F4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184F0DF6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2BD75250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68664E2E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09EBD1D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D3E1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2507A" w14:textId="63811D3C" w:rsidR="008273C7" w:rsidRPr="00DC00F9" w:rsidRDefault="0051089B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5A8C652C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23033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FE72D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46A3C" w14:textId="3DF94FA2" w:rsidR="008273C7" w:rsidRPr="00DC00F9" w:rsidRDefault="0051089B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4F9BA0BF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23FF8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CF804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9303" w14:textId="75793491" w:rsidR="008273C7" w:rsidRPr="00DC00F9" w:rsidRDefault="0051089B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2072A43E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6913A4BB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31A37B57" w14:textId="77777777" w:rsidR="00B41F72" w:rsidRPr="00DC00F9" w:rsidRDefault="00B41F72" w:rsidP="00B41F72">
      <w:pPr>
        <w:rPr>
          <w:rFonts w:ascii="Times New Roman" w:hAnsi="Times New Roman"/>
        </w:rPr>
      </w:pPr>
    </w:p>
    <w:p w14:paraId="67BF978A" w14:textId="77777777" w:rsidR="00E32EB7" w:rsidRPr="00DC00F9" w:rsidRDefault="00E32EB7" w:rsidP="00B41F72">
      <w:pPr>
        <w:rPr>
          <w:rFonts w:ascii="Times New Roman" w:hAnsi="Times New Roman"/>
        </w:rPr>
      </w:pPr>
    </w:p>
    <w:p w14:paraId="3C25684B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75E9469E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D4B93AE" w14:textId="77777777" w:rsidR="0051089B" w:rsidRDefault="0051089B" w:rsidP="0051089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Generalinė direktorė</w:t>
            </w:r>
          </w:p>
          <w:p w14:paraId="738F759D" w14:textId="51037926" w:rsidR="00E32EB7" w:rsidRPr="00DC00F9" w:rsidRDefault="00E32EB7" w:rsidP="0051089B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19FF0DC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4FE81D2F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6B4782E" w14:textId="1C441AC8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</w:t>
            </w:r>
            <w:r w:rsidR="0051089B">
              <w:rPr>
                <w:rFonts w:ascii="Times New Roman" w:hAnsi="Times New Roman"/>
              </w:rPr>
              <w:t>Olesia Urbikienė</w:t>
            </w:r>
          </w:p>
          <w:p w14:paraId="247349F7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11471CF4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702E725D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40E63CB1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1089B"/>
    <w:rsid w:val="005146A8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C82E94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2643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2025-04-29T13:27:00Z</dcterms:created>
  <dcterms:modified xsi:type="dcterms:W3CDTF">2025-04-29T13:27:00Z</dcterms:modified>
</cp:coreProperties>
</file>