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sz w:val="34"/>
          <w:szCs w:val="72"/>
        </w:rPr>
        <w:id w:val="1283229520"/>
        <w:docPartObj>
          <w:docPartGallery w:val="Cover Pages"/>
          <w:docPartUnique/>
        </w:docPartObj>
      </w:sdtPr>
      <w:sdtEndPr>
        <w:rPr>
          <w:sz w:val="22"/>
          <w:szCs w:val="22"/>
        </w:rPr>
      </w:sdtEndPr>
      <w:sdtContent>
        <w:tbl>
          <w:tblPr>
            <w:tblW w:w="4594" w:type="pct"/>
            <w:jc w:val="center"/>
            <w:tblLook w:val="04A0" w:firstRow="1" w:lastRow="0" w:firstColumn="1" w:lastColumn="0" w:noHBand="0" w:noVBand="1"/>
          </w:tblPr>
          <w:tblGrid>
            <w:gridCol w:w="6668"/>
          </w:tblGrid>
          <w:tr w:rsidR="00DD7E22" w:rsidRPr="00DA7F52" w14:paraId="0EAFFDA6" w14:textId="77777777" w:rsidTr="00DD7E22">
            <w:trPr>
              <w:trHeight w:val="1292"/>
              <w:jc w:val="center"/>
            </w:trPr>
            <w:tc>
              <w:tcPr>
                <w:tcW w:w="5000" w:type="pct"/>
              </w:tcPr>
              <w:p w14:paraId="426080D7" w14:textId="77777777" w:rsidR="00606B50" w:rsidRDefault="00606B50" w:rsidP="00525A21">
                <w:pPr>
                  <w:pStyle w:val="NoSpacing"/>
                  <w:keepLines/>
                  <w:tabs>
                    <w:tab w:val="left" w:pos="2359"/>
                  </w:tabs>
                  <w:jc w:val="center"/>
                  <w:rPr>
                    <w:sz w:val="34"/>
                    <w:szCs w:val="72"/>
                  </w:rPr>
                </w:pPr>
                <w:r>
                  <w:t>ZMNL900895 • Flocare Infinity III skaitmeninė pompa • 400014_A • 110 x 155 mm • 2023-04-25 • Juoda</w:t>
                </w:r>
              </w:p>
              <w:p w14:paraId="0B3B8B0E" w14:textId="77777777" w:rsidR="00DD7E22" w:rsidRDefault="00606B50" w:rsidP="00606B50">
                <w:pPr>
                  <w:pStyle w:val="NoSpacing"/>
                  <w:keepLines/>
                  <w:tabs>
                    <w:tab w:val="left" w:pos="2359"/>
                  </w:tabs>
                  <w:jc w:val="right"/>
                  <w:rPr>
                    <w:sz w:val="34"/>
                    <w:szCs w:val="72"/>
                  </w:rPr>
                </w:pPr>
                <w:r>
                  <w:rPr>
                    <w:noProof/>
                    <w:lang w:bidi="ar-SA"/>
                  </w:rPr>
                  <w:drawing>
                    <wp:inline distT="0" distB="0" distL="0" distR="0" wp14:anchorId="5CD116E4" wp14:editId="5C680909">
                      <wp:extent cx="762000" cy="471340"/>
                      <wp:effectExtent l="0" t="0" r="0" b="5080"/>
                      <wp:docPr id="23612" name="Picture 2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63396" cy="472203"/>
                              </a:xfrm>
                              <a:prstGeom prst="rect">
                                <a:avLst/>
                              </a:prstGeom>
                            </pic:spPr>
                          </pic:pic>
                        </a:graphicData>
                      </a:graphic>
                    </wp:inline>
                  </w:drawing>
                </w:r>
              </w:p>
              <w:p w14:paraId="06524E7D" w14:textId="77777777" w:rsidR="00DD7E22" w:rsidRPr="000F6AAA" w:rsidRDefault="00DD7E22" w:rsidP="00606B50">
                <w:pPr>
                  <w:pStyle w:val="NoSpacing"/>
                  <w:keepLines/>
                  <w:tabs>
                    <w:tab w:val="left" w:pos="2359"/>
                  </w:tabs>
                  <w:jc w:val="center"/>
                  <w:rPr>
                    <w:sz w:val="34"/>
                    <w:szCs w:val="72"/>
                  </w:rPr>
                </w:pPr>
                <w:r>
                  <w:rPr>
                    <w:sz w:val="34"/>
                  </w:rPr>
                  <w:t>NAUDOJIMO INSTRUKCIJOS</w:t>
                </w:r>
              </w:p>
              <w:p w14:paraId="1E99BFF1" w14:textId="77777777" w:rsidR="00DD7E22" w:rsidRDefault="00DD7E22" w:rsidP="00E268D1">
                <w:pPr>
                  <w:pStyle w:val="NoSpacing"/>
                  <w:keepLines/>
                </w:pPr>
              </w:p>
              <w:p w14:paraId="0B6552AD" w14:textId="77777777" w:rsidR="00DD7E22" w:rsidRDefault="00DD7E22" w:rsidP="000F6AAA">
                <w:pPr>
                  <w:pStyle w:val="NoSpacing"/>
                  <w:keepLines/>
                  <w:jc w:val="center"/>
                </w:pPr>
                <w:r>
                  <w:rPr>
                    <w:b/>
                    <w:noProof/>
                    <w:lang w:bidi="ar-SA"/>
                  </w:rPr>
                  <w:drawing>
                    <wp:inline distT="0" distB="0" distL="0" distR="0" wp14:anchorId="1E2F80CD" wp14:editId="1F6D0CD8">
                      <wp:extent cx="2021058" cy="488246"/>
                      <wp:effectExtent l="0" t="0" r="0" b="7620"/>
                      <wp:docPr id="2132747759" name="Picture 213274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9728" cy="495172"/>
                              </a:xfrm>
                              <a:prstGeom prst="rect">
                                <a:avLst/>
                              </a:prstGeom>
                              <a:noFill/>
                              <a:ln>
                                <a:noFill/>
                              </a:ln>
                            </pic:spPr>
                          </pic:pic>
                        </a:graphicData>
                      </a:graphic>
                    </wp:inline>
                  </w:drawing>
                </w:r>
              </w:p>
              <w:p w14:paraId="49216D52" w14:textId="77777777" w:rsidR="00DD7E22" w:rsidRDefault="00DD7E22" w:rsidP="00E268D1">
                <w:pPr>
                  <w:pStyle w:val="NoSpacing"/>
                  <w:keepLines/>
                </w:pPr>
              </w:p>
              <w:p w14:paraId="226BBEA7" w14:textId="77777777" w:rsidR="00DD7E22" w:rsidRDefault="00DD7E22" w:rsidP="00E268D1">
                <w:pPr>
                  <w:pStyle w:val="NoSpacing"/>
                  <w:keepLines/>
                </w:pPr>
              </w:p>
              <w:p w14:paraId="1A7DDAAC" w14:textId="77777777" w:rsidR="00DD7E22" w:rsidRDefault="00DD7E22" w:rsidP="00E268D1">
                <w:pPr>
                  <w:pStyle w:val="NoSpacing"/>
                  <w:keepLines/>
                </w:pPr>
              </w:p>
              <w:p w14:paraId="693AAF54" w14:textId="77777777" w:rsidR="00DD7E22" w:rsidRDefault="00DD7E22" w:rsidP="00E268D1">
                <w:pPr>
                  <w:pStyle w:val="NoSpacing"/>
                  <w:keepLines/>
                </w:pPr>
                <w:r>
                  <w:rPr>
                    <w:b/>
                    <w:noProof/>
                    <w:lang w:bidi="ar-SA"/>
                  </w:rPr>
                  <w:drawing>
                    <wp:anchor distT="0" distB="0" distL="114300" distR="114300" simplePos="0" relativeHeight="251665498" behindDoc="0" locked="0" layoutInCell="1" allowOverlap="1" wp14:anchorId="3592822D" wp14:editId="5098CBAB">
                      <wp:simplePos x="0" y="0"/>
                      <wp:positionH relativeFrom="column">
                        <wp:posOffset>517671</wp:posOffset>
                      </wp:positionH>
                      <wp:positionV relativeFrom="paragraph">
                        <wp:posOffset>104091</wp:posOffset>
                      </wp:positionV>
                      <wp:extent cx="3009900" cy="2577465"/>
                      <wp:effectExtent l="0" t="0" r="0" b="0"/>
                      <wp:wrapNone/>
                      <wp:docPr id="2132747755" name="Picture 2132747755" descr="C:\Users\hogerwma\AppData\Local\Microsoft\Windows\INetCache\Content.Word\INF III line drawing High 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ogerwma\AppData\Local\Microsoft\Windows\INetCache\Content.Word\INF III line drawing High res.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009900" cy="2577465"/>
                              </a:xfrm>
                              <a:prstGeom prst="rect">
                                <a:avLst/>
                              </a:prstGeom>
                              <a:noFill/>
                              <a:ln>
                                <a:noFill/>
                              </a:ln>
                            </pic:spPr>
                          </pic:pic>
                        </a:graphicData>
                      </a:graphic>
                    </wp:anchor>
                  </w:drawing>
                </w:r>
              </w:p>
              <w:p w14:paraId="0B652839" w14:textId="77777777" w:rsidR="00DD7E22" w:rsidRDefault="00DD7E22" w:rsidP="00E268D1">
                <w:pPr>
                  <w:pStyle w:val="NoSpacing"/>
                  <w:keepLines/>
                </w:pPr>
              </w:p>
              <w:p w14:paraId="42C4CC1A" w14:textId="77777777" w:rsidR="00DD7E22" w:rsidRDefault="00DD7E22" w:rsidP="00E268D1">
                <w:pPr>
                  <w:pStyle w:val="NoSpacing"/>
                  <w:keepLines/>
                </w:pPr>
              </w:p>
              <w:p w14:paraId="12D6E088" w14:textId="77777777" w:rsidR="00DD7E22" w:rsidRDefault="00DD7E22" w:rsidP="00E268D1">
                <w:pPr>
                  <w:pStyle w:val="NoSpacing"/>
                  <w:keepLines/>
                </w:pPr>
              </w:p>
              <w:p w14:paraId="58708823" w14:textId="77777777" w:rsidR="00DD7E22" w:rsidRDefault="00DD7E22" w:rsidP="00E268D1">
                <w:pPr>
                  <w:pStyle w:val="NoSpacing"/>
                  <w:keepLines/>
                </w:pPr>
              </w:p>
              <w:p w14:paraId="70239289" w14:textId="77777777" w:rsidR="00DD7E22" w:rsidRDefault="00DD7E22" w:rsidP="00E268D1">
                <w:pPr>
                  <w:pStyle w:val="NoSpacing"/>
                  <w:keepLines/>
                </w:pPr>
              </w:p>
              <w:p w14:paraId="1FB97A39" w14:textId="77777777" w:rsidR="00DD7E22" w:rsidRDefault="00DD7E22" w:rsidP="00E268D1">
                <w:pPr>
                  <w:pStyle w:val="NoSpacing"/>
                  <w:keepLines/>
                </w:pPr>
              </w:p>
              <w:p w14:paraId="29929847" w14:textId="77777777" w:rsidR="00DD7E22" w:rsidRDefault="00DD7E22" w:rsidP="00E268D1">
                <w:pPr>
                  <w:pStyle w:val="NoSpacing"/>
                  <w:keepLines/>
                </w:pPr>
              </w:p>
              <w:p w14:paraId="77E89EC7" w14:textId="77777777" w:rsidR="00DD7E22" w:rsidRDefault="00DD7E22" w:rsidP="00E268D1">
                <w:pPr>
                  <w:pStyle w:val="NoSpacing"/>
                  <w:keepLines/>
                </w:pPr>
              </w:p>
              <w:p w14:paraId="322020F8" w14:textId="77777777" w:rsidR="00DD7E22" w:rsidRDefault="00DD7E22" w:rsidP="00E268D1">
                <w:pPr>
                  <w:pStyle w:val="NoSpacing"/>
                  <w:keepLines/>
                </w:pPr>
              </w:p>
              <w:p w14:paraId="159D9A7F" w14:textId="77777777" w:rsidR="00DD7E22" w:rsidRDefault="00DD7E22" w:rsidP="00E268D1">
                <w:pPr>
                  <w:pStyle w:val="NoSpacing"/>
                  <w:keepLines/>
                </w:pPr>
              </w:p>
              <w:p w14:paraId="5A3CA9CA" w14:textId="77777777" w:rsidR="00DD7E22" w:rsidRDefault="00DD7E22" w:rsidP="00E268D1">
                <w:pPr>
                  <w:pStyle w:val="NoSpacing"/>
                  <w:keepLines/>
                </w:pPr>
              </w:p>
              <w:p w14:paraId="644A984D" w14:textId="77777777" w:rsidR="00DD7E22" w:rsidRDefault="00DD7E22" w:rsidP="00E268D1">
                <w:pPr>
                  <w:pStyle w:val="NoSpacing"/>
                  <w:keepLines/>
                </w:pPr>
              </w:p>
              <w:p w14:paraId="1CC1ADB9" w14:textId="77777777" w:rsidR="00DD7E22" w:rsidRDefault="00DD7E22" w:rsidP="00E268D1">
                <w:pPr>
                  <w:pStyle w:val="NoSpacing"/>
                  <w:keepLines/>
                </w:pPr>
              </w:p>
              <w:p w14:paraId="4D324D53" w14:textId="77777777" w:rsidR="00DD7E22" w:rsidRDefault="00DD7E22" w:rsidP="00E268D1">
                <w:pPr>
                  <w:pStyle w:val="NoSpacing"/>
                  <w:keepLines/>
                </w:pPr>
              </w:p>
              <w:p w14:paraId="1DCD4F0F" w14:textId="77777777" w:rsidR="00DD7E22" w:rsidRDefault="00DD7E22" w:rsidP="00E268D1">
                <w:pPr>
                  <w:pStyle w:val="NoSpacing"/>
                  <w:keepLines/>
                  <w:rPr>
                    <w:highlight w:val="yellow"/>
                  </w:rPr>
                </w:pPr>
              </w:p>
              <w:p w14:paraId="685EA71F" w14:textId="77777777" w:rsidR="00DD7E22" w:rsidRDefault="00DD7E22" w:rsidP="00E268D1">
                <w:pPr>
                  <w:pStyle w:val="NoSpacing"/>
                  <w:keepLines/>
                  <w:rPr>
                    <w:highlight w:val="yellow"/>
                  </w:rPr>
                </w:pPr>
              </w:p>
              <w:p w14:paraId="123E44B4" w14:textId="77777777" w:rsidR="00DD7E22" w:rsidRDefault="00DD7E22" w:rsidP="00E268D1">
                <w:pPr>
                  <w:pStyle w:val="NoSpacing"/>
                  <w:keepLines/>
                  <w:rPr>
                    <w:highlight w:val="yellow"/>
                  </w:rPr>
                </w:pPr>
              </w:p>
              <w:p w14:paraId="79DE6B34" w14:textId="77777777" w:rsidR="00DD7E22" w:rsidRDefault="00DD7E22" w:rsidP="00E268D1">
                <w:pPr>
                  <w:pStyle w:val="NoSpacing"/>
                  <w:keepLines/>
                  <w:rPr>
                    <w:highlight w:val="yellow"/>
                  </w:rPr>
                </w:pPr>
              </w:p>
              <w:p w14:paraId="64C3A479" w14:textId="77777777" w:rsidR="00DD7E22" w:rsidRDefault="00DD7E22" w:rsidP="00E268D1">
                <w:pPr>
                  <w:pStyle w:val="NoSpacing"/>
                  <w:keepLines/>
                  <w:rPr>
                    <w:highlight w:val="yellow"/>
                  </w:rPr>
                </w:pPr>
              </w:p>
              <w:p w14:paraId="40899617" w14:textId="77777777" w:rsidR="0089633D" w:rsidRDefault="0089633D" w:rsidP="00E268D1">
                <w:pPr>
                  <w:pStyle w:val="NoSpacing"/>
                  <w:keepLines/>
                  <w:rPr>
                    <w:highlight w:val="yellow"/>
                  </w:rPr>
                </w:pPr>
              </w:p>
              <w:p w14:paraId="794FCBEA" w14:textId="77777777" w:rsidR="00FC66F2" w:rsidRDefault="00FC66F2" w:rsidP="00E268D1">
                <w:pPr>
                  <w:pStyle w:val="NoSpacing"/>
                  <w:keepLines/>
                  <w:rPr>
                    <w:highlight w:val="yellow"/>
                  </w:rPr>
                </w:pPr>
              </w:p>
              <w:p w14:paraId="054ECEDE" w14:textId="77777777" w:rsidR="00DD7E22" w:rsidRDefault="00DD7E22" w:rsidP="00E268D1">
                <w:pPr>
                  <w:pStyle w:val="NoSpacing"/>
                  <w:keepLines/>
                  <w:rPr>
                    <w:highlight w:val="yellow"/>
                  </w:rPr>
                </w:pPr>
              </w:p>
              <w:p w14:paraId="3B62BBB1" w14:textId="77777777" w:rsidR="00DD7E22" w:rsidRPr="00AC3088" w:rsidRDefault="00DD7E22" w:rsidP="00E268D1">
                <w:pPr>
                  <w:pStyle w:val="NoSpacing"/>
                  <w:keepLines/>
                  <w:rPr>
                    <w:b/>
                    <w:bCs/>
                    <w:color w:val="808080" w:themeColor="text1" w:themeTint="7F"/>
                  </w:rPr>
                </w:pPr>
                <w:r>
                  <w:rPr>
                    <w:noProof/>
                    <w:lang w:bidi="ar-SA"/>
                  </w:rPr>
                  <w:drawing>
                    <wp:anchor distT="0" distB="0" distL="114300" distR="114300" simplePos="0" relativeHeight="251666522" behindDoc="0" locked="0" layoutInCell="1" allowOverlap="1" wp14:anchorId="10CA385D" wp14:editId="38E10813">
                      <wp:simplePos x="0" y="0"/>
                      <wp:positionH relativeFrom="margin">
                        <wp:posOffset>3104515</wp:posOffset>
                      </wp:positionH>
                      <wp:positionV relativeFrom="paragraph">
                        <wp:posOffset>84455</wp:posOffset>
                      </wp:positionV>
                      <wp:extent cx="742950" cy="247323"/>
                      <wp:effectExtent l="0" t="0" r="0" b="635"/>
                      <wp:wrapNone/>
                      <wp:docPr id="2132747761" name="Picture 213274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42950" cy="247323"/>
                              </a:xfrm>
                              <a:prstGeom prst="rect">
                                <a:avLst/>
                              </a:prstGeom>
                            </pic:spPr>
                          </pic:pic>
                        </a:graphicData>
                      </a:graphic>
                    </wp:anchor>
                  </w:drawing>
                </w:r>
                <w:r>
                  <w:rPr>
                    <w:b/>
                  </w:rPr>
                  <w:t>Gamintojas:</w:t>
                </w:r>
              </w:p>
              <w:p w14:paraId="55C7531C" w14:textId="77777777" w:rsidR="00DD7E22" w:rsidRPr="00DA7F52" w:rsidRDefault="00DD7E22" w:rsidP="00E268D1">
                <w:pPr>
                  <w:pStyle w:val="NoSpacing"/>
                  <w:keepLines/>
                </w:pPr>
                <w:r>
                  <w:t>Nutricia Medical Devices BV</w:t>
                </w:r>
              </w:p>
              <w:p w14:paraId="5ACC42E5" w14:textId="77777777" w:rsidR="00DD7E22" w:rsidRPr="00DA7F52" w:rsidRDefault="00DD7E22" w:rsidP="00E268D1">
                <w:pPr>
                  <w:pStyle w:val="NoSpacing"/>
                  <w:keepLines/>
                </w:pPr>
                <w:r>
                  <w:t>Taurusavenue 167, 2132 LS HOOFDDORP</w:t>
                </w:r>
              </w:p>
              <w:p w14:paraId="692F3058" w14:textId="77777777" w:rsidR="00DD7E22" w:rsidRPr="00DA7F52" w:rsidRDefault="00DD7E22" w:rsidP="00E268D1">
                <w:pPr>
                  <w:pStyle w:val="NoSpacing"/>
                  <w:keepLines/>
                </w:pPr>
                <w:r>
                  <w:t>Nyderlandai                                                                                                                           400014_A</w:t>
                </w:r>
              </w:p>
              <w:p w14:paraId="525E820D" w14:textId="77777777" w:rsidR="00DD7E22" w:rsidRPr="00DA7F52" w:rsidRDefault="00FC66F2" w:rsidP="00FC66F2">
                <w:pPr>
                  <w:pStyle w:val="NoSpacing"/>
                  <w:keepLines/>
                </w:pPr>
                <w:hyperlink r:id="rId13" w:history="1">
                  <w:r w:rsidRPr="006538CC">
                    <w:rPr>
                      <w:rStyle w:val="Hyperlink"/>
                    </w:rPr>
                    <w:t>www.nutriciaflocare.com</w:t>
                  </w:r>
                </w:hyperlink>
                <w:r>
                  <w:t xml:space="preserve"> </w:t>
                </w:r>
                <w:r w:rsidR="00EF525A">
                  <w:t xml:space="preserve">                                                                      Išleidimo data: 2023 m. balandžio mėn.</w:t>
                </w:r>
              </w:p>
            </w:tc>
          </w:tr>
        </w:tbl>
        <w:p w14:paraId="10A28361" w14:textId="77777777" w:rsidR="00A65DB6" w:rsidRDefault="00A65DB6" w:rsidP="00606B50">
          <w:pPr>
            <w:keepLines/>
          </w:pPr>
        </w:p>
        <w:p w14:paraId="4596CAF3" w14:textId="77777777" w:rsidR="00006054" w:rsidRDefault="00FC708C" w:rsidP="00006054">
          <w:pPr>
            <w:keepLines/>
            <w:jc w:val="center"/>
          </w:pPr>
          <w:r>
            <w:br w:type="page"/>
          </w:r>
          <w:r>
            <w:lastRenderedPageBreak/>
            <w:softHyphen/>
          </w:r>
        </w:p>
      </w:sdtContent>
    </w:sdt>
    <w:p w14:paraId="44F49449" w14:textId="77777777" w:rsidR="008620AD" w:rsidRDefault="00B2615E">
      <w:pPr>
        <w:pStyle w:val="TOC1"/>
        <w:rPr>
          <w:rFonts w:asciiTheme="minorHAnsi" w:eastAsiaTheme="minorEastAsia" w:hAnsiTheme="minorHAnsi"/>
          <w:b w:val="0"/>
          <w:noProof/>
          <w:spacing w:val="0"/>
          <w:sz w:val="22"/>
          <w:lang w:bidi="ar-SA"/>
        </w:rPr>
      </w:pPr>
      <w:r>
        <w:rPr>
          <w:rFonts w:ascii="Lato regular" w:hAnsi="Lato regular"/>
          <w:spacing w:val="20"/>
        </w:rPr>
        <w:fldChar w:fldCharType="begin"/>
      </w:r>
      <w:r w:rsidR="0029630B">
        <w:rPr>
          <w:rFonts w:ascii="Lato regular" w:hAnsi="Lato regular"/>
          <w:spacing w:val="20"/>
        </w:rPr>
        <w:instrText xml:space="preserve"> TOC \o "1-4" \h \z \u </w:instrText>
      </w:r>
      <w:r>
        <w:rPr>
          <w:rFonts w:ascii="Lato regular" w:hAnsi="Lato regular"/>
          <w:spacing w:val="20"/>
        </w:rPr>
        <w:fldChar w:fldCharType="separate"/>
      </w:r>
      <w:hyperlink w:anchor="_Toc145066839" w:history="1">
        <w:r w:rsidR="008620AD" w:rsidRPr="0010078E">
          <w:rPr>
            <w:rStyle w:val="Hyperlink"/>
            <w:noProof/>
          </w:rPr>
          <w:t>1</w:t>
        </w:r>
        <w:r w:rsidR="008620AD">
          <w:rPr>
            <w:rFonts w:asciiTheme="minorHAnsi" w:eastAsiaTheme="minorEastAsia" w:hAnsiTheme="minorHAnsi"/>
            <w:b w:val="0"/>
            <w:noProof/>
            <w:spacing w:val="0"/>
            <w:sz w:val="22"/>
            <w:lang w:bidi="ar-SA"/>
          </w:rPr>
          <w:tab/>
        </w:r>
        <w:r w:rsidR="008620AD" w:rsidRPr="0010078E">
          <w:rPr>
            <w:rStyle w:val="Hyperlink"/>
            <w:noProof/>
          </w:rPr>
          <w:t>Įvadas</w:t>
        </w:r>
        <w:r w:rsidR="008620AD">
          <w:rPr>
            <w:noProof/>
            <w:webHidden/>
          </w:rPr>
          <w:tab/>
        </w:r>
        <w:r w:rsidR="008620AD">
          <w:rPr>
            <w:noProof/>
            <w:webHidden/>
          </w:rPr>
          <w:fldChar w:fldCharType="begin"/>
        </w:r>
        <w:r w:rsidR="008620AD">
          <w:rPr>
            <w:noProof/>
            <w:webHidden/>
          </w:rPr>
          <w:instrText xml:space="preserve"> PAGEREF _Toc145066839 \h </w:instrText>
        </w:r>
        <w:r w:rsidR="008620AD">
          <w:rPr>
            <w:noProof/>
            <w:webHidden/>
          </w:rPr>
        </w:r>
        <w:r w:rsidR="008620AD">
          <w:rPr>
            <w:noProof/>
            <w:webHidden/>
          </w:rPr>
          <w:fldChar w:fldCharType="separate"/>
        </w:r>
        <w:r w:rsidR="008620AD">
          <w:rPr>
            <w:noProof/>
            <w:webHidden/>
          </w:rPr>
          <w:t>3</w:t>
        </w:r>
        <w:r w:rsidR="008620AD">
          <w:rPr>
            <w:noProof/>
            <w:webHidden/>
          </w:rPr>
          <w:fldChar w:fldCharType="end"/>
        </w:r>
      </w:hyperlink>
    </w:p>
    <w:p w14:paraId="75E97D59" w14:textId="77777777" w:rsidR="008620AD" w:rsidRDefault="008620AD">
      <w:pPr>
        <w:pStyle w:val="TOC1"/>
        <w:rPr>
          <w:rFonts w:asciiTheme="minorHAnsi" w:eastAsiaTheme="minorEastAsia" w:hAnsiTheme="minorHAnsi"/>
          <w:b w:val="0"/>
          <w:noProof/>
          <w:spacing w:val="0"/>
          <w:sz w:val="22"/>
          <w:lang w:bidi="ar-SA"/>
        </w:rPr>
      </w:pPr>
      <w:hyperlink w:anchor="_Toc145066840" w:history="1">
        <w:r w:rsidRPr="0010078E">
          <w:rPr>
            <w:rStyle w:val="Hyperlink"/>
            <w:noProof/>
          </w:rPr>
          <w:t>2</w:t>
        </w:r>
        <w:r>
          <w:rPr>
            <w:rFonts w:asciiTheme="minorHAnsi" w:eastAsiaTheme="minorEastAsia" w:hAnsiTheme="minorHAnsi"/>
            <w:b w:val="0"/>
            <w:noProof/>
            <w:spacing w:val="0"/>
            <w:sz w:val="22"/>
            <w:lang w:bidi="ar-SA"/>
          </w:rPr>
          <w:tab/>
        </w:r>
        <w:r w:rsidRPr="0010078E">
          <w:rPr>
            <w:rStyle w:val="Hyperlink"/>
            <w:noProof/>
          </w:rPr>
          <w:t>Numatytoji paskirtis</w:t>
        </w:r>
        <w:r>
          <w:rPr>
            <w:noProof/>
            <w:webHidden/>
          </w:rPr>
          <w:tab/>
        </w:r>
        <w:r>
          <w:rPr>
            <w:noProof/>
            <w:webHidden/>
          </w:rPr>
          <w:fldChar w:fldCharType="begin"/>
        </w:r>
        <w:r>
          <w:rPr>
            <w:noProof/>
            <w:webHidden/>
          </w:rPr>
          <w:instrText xml:space="preserve"> PAGEREF _Toc145066840 \h </w:instrText>
        </w:r>
        <w:r>
          <w:rPr>
            <w:noProof/>
            <w:webHidden/>
          </w:rPr>
        </w:r>
        <w:r>
          <w:rPr>
            <w:noProof/>
            <w:webHidden/>
          </w:rPr>
          <w:fldChar w:fldCharType="separate"/>
        </w:r>
        <w:r>
          <w:rPr>
            <w:noProof/>
            <w:webHidden/>
          </w:rPr>
          <w:t>3</w:t>
        </w:r>
        <w:r>
          <w:rPr>
            <w:noProof/>
            <w:webHidden/>
          </w:rPr>
          <w:fldChar w:fldCharType="end"/>
        </w:r>
      </w:hyperlink>
    </w:p>
    <w:p w14:paraId="197AAE74" w14:textId="77777777" w:rsidR="008620AD" w:rsidRDefault="008620AD">
      <w:pPr>
        <w:pStyle w:val="TOC1"/>
        <w:rPr>
          <w:rFonts w:asciiTheme="minorHAnsi" w:eastAsiaTheme="minorEastAsia" w:hAnsiTheme="minorHAnsi"/>
          <w:b w:val="0"/>
          <w:noProof/>
          <w:spacing w:val="0"/>
          <w:sz w:val="22"/>
          <w:lang w:bidi="ar-SA"/>
        </w:rPr>
      </w:pPr>
      <w:hyperlink w:anchor="_Toc145066841" w:history="1">
        <w:r w:rsidRPr="0010078E">
          <w:rPr>
            <w:rStyle w:val="Hyperlink"/>
            <w:noProof/>
          </w:rPr>
          <w:t>3</w:t>
        </w:r>
        <w:r>
          <w:rPr>
            <w:rFonts w:asciiTheme="minorHAnsi" w:eastAsiaTheme="minorEastAsia" w:hAnsiTheme="minorHAnsi"/>
            <w:b w:val="0"/>
            <w:noProof/>
            <w:spacing w:val="0"/>
            <w:sz w:val="22"/>
            <w:lang w:bidi="ar-SA"/>
          </w:rPr>
          <w:tab/>
        </w:r>
        <w:r w:rsidRPr="0010078E">
          <w:rPr>
            <w:rStyle w:val="Hyperlink"/>
            <w:noProof/>
          </w:rPr>
          <w:t>S</w:t>
        </w:r>
        <w:r w:rsidR="004614CE">
          <w:rPr>
            <w:rStyle w:val="Hyperlink"/>
            <w:noProof/>
          </w:rPr>
          <w:t>augos informacija</w:t>
        </w:r>
        <w:r>
          <w:rPr>
            <w:noProof/>
            <w:webHidden/>
          </w:rPr>
          <w:tab/>
        </w:r>
        <w:r>
          <w:rPr>
            <w:noProof/>
            <w:webHidden/>
          </w:rPr>
          <w:fldChar w:fldCharType="begin"/>
        </w:r>
        <w:r>
          <w:rPr>
            <w:noProof/>
            <w:webHidden/>
          </w:rPr>
          <w:instrText xml:space="preserve"> PAGEREF _Toc145066841 \h </w:instrText>
        </w:r>
        <w:r>
          <w:rPr>
            <w:noProof/>
            <w:webHidden/>
          </w:rPr>
        </w:r>
        <w:r>
          <w:rPr>
            <w:noProof/>
            <w:webHidden/>
          </w:rPr>
          <w:fldChar w:fldCharType="separate"/>
        </w:r>
        <w:r>
          <w:rPr>
            <w:noProof/>
            <w:webHidden/>
          </w:rPr>
          <w:t>3</w:t>
        </w:r>
        <w:r>
          <w:rPr>
            <w:noProof/>
            <w:webHidden/>
          </w:rPr>
          <w:fldChar w:fldCharType="end"/>
        </w:r>
      </w:hyperlink>
    </w:p>
    <w:p w14:paraId="12835A01" w14:textId="77777777" w:rsidR="008620AD" w:rsidRDefault="008620AD">
      <w:pPr>
        <w:pStyle w:val="TOC2"/>
        <w:tabs>
          <w:tab w:val="left" w:pos="660"/>
        </w:tabs>
        <w:rPr>
          <w:rFonts w:asciiTheme="minorHAnsi" w:eastAsiaTheme="minorEastAsia" w:hAnsiTheme="minorHAnsi"/>
          <w:noProof/>
          <w:sz w:val="22"/>
          <w:lang w:bidi="ar-SA"/>
        </w:rPr>
      </w:pPr>
      <w:hyperlink w:anchor="_Toc145066842" w:history="1">
        <w:r w:rsidRPr="0010078E">
          <w:rPr>
            <w:rStyle w:val="Hyperlink"/>
            <w:noProof/>
          </w:rPr>
          <w:t>3.1</w:t>
        </w:r>
        <w:r>
          <w:rPr>
            <w:rFonts w:asciiTheme="minorHAnsi" w:eastAsiaTheme="minorEastAsia" w:hAnsiTheme="minorHAnsi"/>
            <w:noProof/>
            <w:sz w:val="22"/>
            <w:lang w:bidi="ar-SA"/>
          </w:rPr>
          <w:tab/>
        </w:r>
        <w:r w:rsidRPr="0010078E">
          <w:rPr>
            <w:rStyle w:val="Hyperlink"/>
            <w:noProof/>
          </w:rPr>
          <w:t>Bendroji sauga</w:t>
        </w:r>
        <w:r>
          <w:rPr>
            <w:noProof/>
            <w:webHidden/>
          </w:rPr>
          <w:tab/>
        </w:r>
        <w:r>
          <w:rPr>
            <w:noProof/>
            <w:webHidden/>
          </w:rPr>
          <w:fldChar w:fldCharType="begin"/>
        </w:r>
        <w:r>
          <w:rPr>
            <w:noProof/>
            <w:webHidden/>
          </w:rPr>
          <w:instrText xml:space="preserve"> PAGEREF _Toc145066842 \h </w:instrText>
        </w:r>
        <w:r>
          <w:rPr>
            <w:noProof/>
            <w:webHidden/>
          </w:rPr>
        </w:r>
        <w:r>
          <w:rPr>
            <w:noProof/>
            <w:webHidden/>
          </w:rPr>
          <w:fldChar w:fldCharType="separate"/>
        </w:r>
        <w:r>
          <w:rPr>
            <w:noProof/>
            <w:webHidden/>
          </w:rPr>
          <w:t>3</w:t>
        </w:r>
        <w:r>
          <w:rPr>
            <w:noProof/>
            <w:webHidden/>
          </w:rPr>
          <w:fldChar w:fldCharType="end"/>
        </w:r>
      </w:hyperlink>
    </w:p>
    <w:p w14:paraId="5420A53D" w14:textId="77777777" w:rsidR="008620AD" w:rsidRDefault="008620AD">
      <w:pPr>
        <w:pStyle w:val="TOC2"/>
        <w:tabs>
          <w:tab w:val="left" w:pos="660"/>
        </w:tabs>
        <w:rPr>
          <w:rFonts w:asciiTheme="minorHAnsi" w:eastAsiaTheme="minorEastAsia" w:hAnsiTheme="minorHAnsi"/>
          <w:noProof/>
          <w:sz w:val="22"/>
          <w:lang w:bidi="ar-SA"/>
        </w:rPr>
      </w:pPr>
      <w:hyperlink w:anchor="_Toc145066843" w:history="1">
        <w:r w:rsidRPr="0010078E">
          <w:rPr>
            <w:rStyle w:val="Hyperlink"/>
            <w:noProof/>
          </w:rPr>
          <w:t>3.2</w:t>
        </w:r>
        <w:r>
          <w:rPr>
            <w:rFonts w:asciiTheme="minorHAnsi" w:eastAsiaTheme="minorEastAsia" w:hAnsiTheme="minorHAnsi"/>
            <w:noProof/>
            <w:sz w:val="22"/>
            <w:lang w:bidi="ar-SA"/>
          </w:rPr>
          <w:tab/>
        </w:r>
        <w:r w:rsidRPr="0010078E">
          <w:rPr>
            <w:rStyle w:val="Hyperlink"/>
            <w:noProof/>
          </w:rPr>
          <w:t>Įspėjimai ir atsargumo priemonės</w:t>
        </w:r>
        <w:r>
          <w:rPr>
            <w:noProof/>
            <w:webHidden/>
          </w:rPr>
          <w:tab/>
        </w:r>
        <w:r>
          <w:rPr>
            <w:noProof/>
            <w:webHidden/>
          </w:rPr>
          <w:fldChar w:fldCharType="begin"/>
        </w:r>
        <w:r>
          <w:rPr>
            <w:noProof/>
            <w:webHidden/>
          </w:rPr>
          <w:instrText xml:space="preserve"> PAGEREF _Toc145066843 \h </w:instrText>
        </w:r>
        <w:r>
          <w:rPr>
            <w:noProof/>
            <w:webHidden/>
          </w:rPr>
        </w:r>
        <w:r>
          <w:rPr>
            <w:noProof/>
            <w:webHidden/>
          </w:rPr>
          <w:fldChar w:fldCharType="separate"/>
        </w:r>
        <w:r>
          <w:rPr>
            <w:noProof/>
            <w:webHidden/>
          </w:rPr>
          <w:t>4</w:t>
        </w:r>
        <w:r>
          <w:rPr>
            <w:noProof/>
            <w:webHidden/>
          </w:rPr>
          <w:fldChar w:fldCharType="end"/>
        </w:r>
      </w:hyperlink>
    </w:p>
    <w:p w14:paraId="036FFCF1" w14:textId="77777777" w:rsidR="008620AD" w:rsidRDefault="008620AD">
      <w:pPr>
        <w:pStyle w:val="TOC1"/>
        <w:rPr>
          <w:rFonts w:asciiTheme="minorHAnsi" w:eastAsiaTheme="minorEastAsia" w:hAnsiTheme="minorHAnsi"/>
          <w:b w:val="0"/>
          <w:noProof/>
          <w:spacing w:val="0"/>
          <w:sz w:val="22"/>
          <w:lang w:bidi="ar-SA"/>
        </w:rPr>
      </w:pPr>
      <w:hyperlink w:anchor="_Toc145066844" w:history="1">
        <w:r w:rsidRPr="0010078E">
          <w:rPr>
            <w:rStyle w:val="Hyperlink"/>
            <w:noProof/>
          </w:rPr>
          <w:t>4</w:t>
        </w:r>
        <w:r>
          <w:rPr>
            <w:rFonts w:asciiTheme="minorHAnsi" w:eastAsiaTheme="minorEastAsia" w:hAnsiTheme="minorHAnsi"/>
            <w:b w:val="0"/>
            <w:noProof/>
            <w:spacing w:val="0"/>
            <w:sz w:val="22"/>
            <w:lang w:bidi="ar-SA"/>
          </w:rPr>
          <w:tab/>
        </w:r>
        <w:r w:rsidRPr="0010078E">
          <w:rPr>
            <w:rStyle w:val="Hyperlink"/>
            <w:noProof/>
          </w:rPr>
          <w:t>Greita prietaiso apžvalga</w:t>
        </w:r>
        <w:r>
          <w:rPr>
            <w:noProof/>
            <w:webHidden/>
          </w:rPr>
          <w:tab/>
        </w:r>
        <w:r>
          <w:rPr>
            <w:noProof/>
            <w:webHidden/>
          </w:rPr>
          <w:fldChar w:fldCharType="begin"/>
        </w:r>
        <w:r>
          <w:rPr>
            <w:noProof/>
            <w:webHidden/>
          </w:rPr>
          <w:instrText xml:space="preserve"> PAGEREF _Toc145066844 \h </w:instrText>
        </w:r>
        <w:r>
          <w:rPr>
            <w:noProof/>
            <w:webHidden/>
          </w:rPr>
        </w:r>
        <w:r>
          <w:rPr>
            <w:noProof/>
            <w:webHidden/>
          </w:rPr>
          <w:fldChar w:fldCharType="separate"/>
        </w:r>
        <w:r>
          <w:rPr>
            <w:noProof/>
            <w:webHidden/>
          </w:rPr>
          <w:t>6</w:t>
        </w:r>
        <w:r>
          <w:rPr>
            <w:noProof/>
            <w:webHidden/>
          </w:rPr>
          <w:fldChar w:fldCharType="end"/>
        </w:r>
      </w:hyperlink>
    </w:p>
    <w:p w14:paraId="7A474C9D" w14:textId="77777777" w:rsidR="008620AD" w:rsidRDefault="008620AD">
      <w:pPr>
        <w:pStyle w:val="TOC1"/>
        <w:rPr>
          <w:rFonts w:asciiTheme="minorHAnsi" w:eastAsiaTheme="minorEastAsia" w:hAnsiTheme="minorHAnsi"/>
          <w:b w:val="0"/>
          <w:noProof/>
          <w:spacing w:val="0"/>
          <w:sz w:val="22"/>
          <w:lang w:bidi="ar-SA"/>
        </w:rPr>
      </w:pPr>
      <w:hyperlink w:anchor="_Toc145066845" w:history="1">
        <w:r w:rsidRPr="0010078E">
          <w:rPr>
            <w:rStyle w:val="Hyperlink"/>
            <w:noProof/>
          </w:rPr>
          <w:t>5</w:t>
        </w:r>
        <w:r>
          <w:rPr>
            <w:rFonts w:asciiTheme="minorHAnsi" w:eastAsiaTheme="minorEastAsia" w:hAnsiTheme="minorHAnsi"/>
            <w:b w:val="0"/>
            <w:noProof/>
            <w:spacing w:val="0"/>
            <w:sz w:val="22"/>
            <w:lang w:bidi="ar-SA"/>
          </w:rPr>
          <w:tab/>
        </w:r>
        <w:r w:rsidRPr="0010078E">
          <w:rPr>
            <w:rStyle w:val="Hyperlink"/>
            <w:noProof/>
          </w:rPr>
          <w:t>Naudotojo sąsaja</w:t>
        </w:r>
        <w:r>
          <w:rPr>
            <w:noProof/>
            <w:webHidden/>
          </w:rPr>
          <w:tab/>
        </w:r>
        <w:r>
          <w:rPr>
            <w:noProof/>
            <w:webHidden/>
          </w:rPr>
          <w:fldChar w:fldCharType="begin"/>
        </w:r>
        <w:r>
          <w:rPr>
            <w:noProof/>
            <w:webHidden/>
          </w:rPr>
          <w:instrText xml:space="preserve"> PAGEREF _Toc145066845 \h </w:instrText>
        </w:r>
        <w:r>
          <w:rPr>
            <w:noProof/>
            <w:webHidden/>
          </w:rPr>
        </w:r>
        <w:r>
          <w:rPr>
            <w:noProof/>
            <w:webHidden/>
          </w:rPr>
          <w:fldChar w:fldCharType="separate"/>
        </w:r>
        <w:r>
          <w:rPr>
            <w:noProof/>
            <w:webHidden/>
          </w:rPr>
          <w:t>7</w:t>
        </w:r>
        <w:r>
          <w:rPr>
            <w:noProof/>
            <w:webHidden/>
          </w:rPr>
          <w:fldChar w:fldCharType="end"/>
        </w:r>
      </w:hyperlink>
    </w:p>
    <w:p w14:paraId="1C53238A" w14:textId="77777777" w:rsidR="008620AD" w:rsidRDefault="008620AD">
      <w:pPr>
        <w:pStyle w:val="TOC2"/>
        <w:tabs>
          <w:tab w:val="left" w:pos="660"/>
        </w:tabs>
        <w:rPr>
          <w:rFonts w:asciiTheme="minorHAnsi" w:eastAsiaTheme="minorEastAsia" w:hAnsiTheme="minorHAnsi"/>
          <w:noProof/>
          <w:sz w:val="22"/>
          <w:lang w:bidi="ar-SA"/>
        </w:rPr>
      </w:pPr>
      <w:hyperlink w:anchor="_Toc145066846" w:history="1">
        <w:r w:rsidRPr="0010078E">
          <w:rPr>
            <w:rStyle w:val="Hyperlink"/>
            <w:noProof/>
          </w:rPr>
          <w:t>5.1</w:t>
        </w:r>
        <w:r>
          <w:rPr>
            <w:rFonts w:asciiTheme="minorHAnsi" w:eastAsiaTheme="minorEastAsia" w:hAnsiTheme="minorHAnsi"/>
            <w:noProof/>
            <w:sz w:val="22"/>
            <w:lang w:bidi="ar-SA"/>
          </w:rPr>
          <w:tab/>
        </w:r>
        <w:r w:rsidRPr="0010078E">
          <w:rPr>
            <w:rStyle w:val="Hyperlink"/>
            <w:noProof/>
          </w:rPr>
          <w:t>Mygtukai</w:t>
        </w:r>
        <w:r>
          <w:rPr>
            <w:noProof/>
            <w:webHidden/>
          </w:rPr>
          <w:tab/>
        </w:r>
        <w:r>
          <w:rPr>
            <w:noProof/>
            <w:webHidden/>
          </w:rPr>
          <w:fldChar w:fldCharType="begin"/>
        </w:r>
        <w:r>
          <w:rPr>
            <w:noProof/>
            <w:webHidden/>
          </w:rPr>
          <w:instrText xml:space="preserve"> PAGEREF _Toc145066846 \h </w:instrText>
        </w:r>
        <w:r>
          <w:rPr>
            <w:noProof/>
            <w:webHidden/>
          </w:rPr>
        </w:r>
        <w:r>
          <w:rPr>
            <w:noProof/>
            <w:webHidden/>
          </w:rPr>
          <w:fldChar w:fldCharType="separate"/>
        </w:r>
        <w:r>
          <w:rPr>
            <w:noProof/>
            <w:webHidden/>
          </w:rPr>
          <w:t>7</w:t>
        </w:r>
        <w:r>
          <w:rPr>
            <w:noProof/>
            <w:webHidden/>
          </w:rPr>
          <w:fldChar w:fldCharType="end"/>
        </w:r>
      </w:hyperlink>
    </w:p>
    <w:p w14:paraId="3C872C64"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47" w:history="1">
        <w:r w:rsidRPr="0010078E">
          <w:rPr>
            <w:rStyle w:val="Hyperlink"/>
            <w:noProof/>
          </w:rPr>
          <w:t>5.1.1</w:t>
        </w:r>
        <w:r>
          <w:rPr>
            <w:rFonts w:asciiTheme="minorHAnsi" w:eastAsiaTheme="minorEastAsia" w:hAnsiTheme="minorHAnsi"/>
            <w:i w:val="0"/>
            <w:noProof/>
            <w:sz w:val="22"/>
            <w:lang w:bidi="ar-SA"/>
          </w:rPr>
          <w:tab/>
        </w:r>
        <w:r w:rsidRPr="0010078E">
          <w:rPr>
            <w:rStyle w:val="Hyperlink"/>
            <w:noProof/>
          </w:rPr>
          <w:t>Grįžimo į pradžią mygtukas</w:t>
        </w:r>
        <w:r>
          <w:rPr>
            <w:noProof/>
            <w:webHidden/>
          </w:rPr>
          <w:tab/>
        </w:r>
        <w:r>
          <w:rPr>
            <w:noProof/>
            <w:webHidden/>
          </w:rPr>
          <w:fldChar w:fldCharType="begin"/>
        </w:r>
        <w:r>
          <w:rPr>
            <w:noProof/>
            <w:webHidden/>
          </w:rPr>
          <w:instrText xml:space="preserve"> PAGEREF _Toc145066847 \h </w:instrText>
        </w:r>
        <w:r>
          <w:rPr>
            <w:noProof/>
            <w:webHidden/>
          </w:rPr>
        </w:r>
        <w:r>
          <w:rPr>
            <w:noProof/>
            <w:webHidden/>
          </w:rPr>
          <w:fldChar w:fldCharType="separate"/>
        </w:r>
        <w:r>
          <w:rPr>
            <w:noProof/>
            <w:webHidden/>
          </w:rPr>
          <w:t>7</w:t>
        </w:r>
        <w:r>
          <w:rPr>
            <w:noProof/>
            <w:webHidden/>
          </w:rPr>
          <w:fldChar w:fldCharType="end"/>
        </w:r>
      </w:hyperlink>
    </w:p>
    <w:p w14:paraId="28BEC834"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48" w:history="1">
        <w:r w:rsidRPr="0010078E">
          <w:rPr>
            <w:rStyle w:val="Hyperlink"/>
            <w:noProof/>
          </w:rPr>
          <w:t>5.1.2</w:t>
        </w:r>
        <w:r>
          <w:rPr>
            <w:rFonts w:asciiTheme="minorHAnsi" w:eastAsiaTheme="minorEastAsia" w:hAnsiTheme="minorHAnsi"/>
            <w:i w:val="0"/>
            <w:noProof/>
            <w:sz w:val="22"/>
            <w:lang w:bidi="ar-SA"/>
          </w:rPr>
          <w:tab/>
        </w:r>
        <w:r w:rsidRPr="0010078E">
          <w:rPr>
            <w:rStyle w:val="Hyperlink"/>
            <w:noProof/>
          </w:rPr>
          <w:t>Nutildymo mygtukas</w:t>
        </w:r>
        <w:r>
          <w:rPr>
            <w:noProof/>
            <w:webHidden/>
          </w:rPr>
          <w:tab/>
        </w:r>
        <w:r>
          <w:rPr>
            <w:noProof/>
            <w:webHidden/>
          </w:rPr>
          <w:fldChar w:fldCharType="begin"/>
        </w:r>
        <w:r>
          <w:rPr>
            <w:noProof/>
            <w:webHidden/>
          </w:rPr>
          <w:instrText xml:space="preserve"> PAGEREF _Toc145066848 \h </w:instrText>
        </w:r>
        <w:r>
          <w:rPr>
            <w:noProof/>
            <w:webHidden/>
          </w:rPr>
        </w:r>
        <w:r>
          <w:rPr>
            <w:noProof/>
            <w:webHidden/>
          </w:rPr>
          <w:fldChar w:fldCharType="separate"/>
        </w:r>
        <w:r>
          <w:rPr>
            <w:noProof/>
            <w:webHidden/>
          </w:rPr>
          <w:t>7</w:t>
        </w:r>
        <w:r>
          <w:rPr>
            <w:noProof/>
            <w:webHidden/>
          </w:rPr>
          <w:fldChar w:fldCharType="end"/>
        </w:r>
      </w:hyperlink>
    </w:p>
    <w:p w14:paraId="3A133E7E"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49" w:history="1">
        <w:r w:rsidRPr="0010078E">
          <w:rPr>
            <w:rStyle w:val="Hyperlink"/>
            <w:noProof/>
          </w:rPr>
          <w:t>5.1.3</w:t>
        </w:r>
        <w:r>
          <w:rPr>
            <w:rFonts w:asciiTheme="minorHAnsi" w:eastAsiaTheme="minorEastAsia" w:hAnsiTheme="minorHAnsi"/>
            <w:i w:val="0"/>
            <w:noProof/>
            <w:sz w:val="22"/>
            <w:lang w:bidi="ar-SA"/>
          </w:rPr>
          <w:tab/>
        </w:r>
        <w:r w:rsidRPr="0010078E">
          <w:rPr>
            <w:rStyle w:val="Hyperlink"/>
            <w:noProof/>
          </w:rPr>
          <w:t>Informacijos mygtukas</w:t>
        </w:r>
        <w:r>
          <w:rPr>
            <w:noProof/>
            <w:webHidden/>
          </w:rPr>
          <w:tab/>
        </w:r>
        <w:r>
          <w:rPr>
            <w:noProof/>
            <w:webHidden/>
          </w:rPr>
          <w:fldChar w:fldCharType="begin"/>
        </w:r>
        <w:r>
          <w:rPr>
            <w:noProof/>
            <w:webHidden/>
          </w:rPr>
          <w:instrText xml:space="preserve"> PAGEREF _Toc145066849 \h </w:instrText>
        </w:r>
        <w:r>
          <w:rPr>
            <w:noProof/>
            <w:webHidden/>
          </w:rPr>
        </w:r>
        <w:r>
          <w:rPr>
            <w:noProof/>
            <w:webHidden/>
          </w:rPr>
          <w:fldChar w:fldCharType="separate"/>
        </w:r>
        <w:r>
          <w:rPr>
            <w:noProof/>
            <w:webHidden/>
          </w:rPr>
          <w:t>7</w:t>
        </w:r>
        <w:r>
          <w:rPr>
            <w:noProof/>
            <w:webHidden/>
          </w:rPr>
          <w:fldChar w:fldCharType="end"/>
        </w:r>
      </w:hyperlink>
    </w:p>
    <w:p w14:paraId="0F514C2E"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50" w:history="1">
        <w:r w:rsidRPr="0010078E">
          <w:rPr>
            <w:rStyle w:val="Hyperlink"/>
            <w:noProof/>
          </w:rPr>
          <w:t>5.1.4</w:t>
        </w:r>
        <w:r>
          <w:rPr>
            <w:rFonts w:asciiTheme="minorHAnsi" w:eastAsiaTheme="minorEastAsia" w:hAnsiTheme="minorHAnsi"/>
            <w:i w:val="0"/>
            <w:noProof/>
            <w:sz w:val="22"/>
            <w:lang w:bidi="ar-SA"/>
          </w:rPr>
          <w:tab/>
        </w:r>
        <w:r w:rsidRPr="0010078E">
          <w:rPr>
            <w:rStyle w:val="Hyperlink"/>
            <w:noProof/>
          </w:rPr>
          <w:t>Paleidimo ir pristabdymo mygtukas</w:t>
        </w:r>
        <w:r>
          <w:rPr>
            <w:noProof/>
            <w:webHidden/>
          </w:rPr>
          <w:tab/>
        </w:r>
        <w:r>
          <w:rPr>
            <w:noProof/>
            <w:webHidden/>
          </w:rPr>
          <w:fldChar w:fldCharType="begin"/>
        </w:r>
        <w:r>
          <w:rPr>
            <w:noProof/>
            <w:webHidden/>
          </w:rPr>
          <w:instrText xml:space="preserve"> PAGEREF _Toc145066850 \h </w:instrText>
        </w:r>
        <w:r>
          <w:rPr>
            <w:noProof/>
            <w:webHidden/>
          </w:rPr>
        </w:r>
        <w:r>
          <w:rPr>
            <w:noProof/>
            <w:webHidden/>
          </w:rPr>
          <w:fldChar w:fldCharType="separate"/>
        </w:r>
        <w:r>
          <w:rPr>
            <w:noProof/>
            <w:webHidden/>
          </w:rPr>
          <w:t>8</w:t>
        </w:r>
        <w:r>
          <w:rPr>
            <w:noProof/>
            <w:webHidden/>
          </w:rPr>
          <w:fldChar w:fldCharType="end"/>
        </w:r>
      </w:hyperlink>
    </w:p>
    <w:p w14:paraId="3CE44379"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51" w:history="1">
        <w:r w:rsidRPr="0010078E">
          <w:rPr>
            <w:rStyle w:val="Hyperlink"/>
            <w:noProof/>
          </w:rPr>
          <w:t>5.1.5</w:t>
        </w:r>
        <w:r>
          <w:rPr>
            <w:rFonts w:asciiTheme="minorHAnsi" w:eastAsiaTheme="minorEastAsia" w:hAnsiTheme="minorHAnsi"/>
            <w:i w:val="0"/>
            <w:noProof/>
            <w:sz w:val="22"/>
            <w:lang w:bidi="ar-SA"/>
          </w:rPr>
          <w:tab/>
        </w:r>
        <w:r w:rsidRPr="0010078E">
          <w:rPr>
            <w:rStyle w:val="Hyperlink"/>
            <w:noProof/>
          </w:rPr>
          <w:t>Įtaiso užpildymo mygtukas</w:t>
        </w:r>
        <w:r>
          <w:rPr>
            <w:noProof/>
            <w:webHidden/>
          </w:rPr>
          <w:tab/>
        </w:r>
        <w:r>
          <w:rPr>
            <w:noProof/>
            <w:webHidden/>
          </w:rPr>
          <w:fldChar w:fldCharType="begin"/>
        </w:r>
        <w:r>
          <w:rPr>
            <w:noProof/>
            <w:webHidden/>
          </w:rPr>
          <w:instrText xml:space="preserve"> PAGEREF _Toc145066851 \h </w:instrText>
        </w:r>
        <w:r>
          <w:rPr>
            <w:noProof/>
            <w:webHidden/>
          </w:rPr>
        </w:r>
        <w:r>
          <w:rPr>
            <w:noProof/>
            <w:webHidden/>
          </w:rPr>
          <w:fldChar w:fldCharType="separate"/>
        </w:r>
        <w:r>
          <w:rPr>
            <w:noProof/>
            <w:webHidden/>
          </w:rPr>
          <w:t>8</w:t>
        </w:r>
        <w:r>
          <w:rPr>
            <w:noProof/>
            <w:webHidden/>
          </w:rPr>
          <w:fldChar w:fldCharType="end"/>
        </w:r>
      </w:hyperlink>
    </w:p>
    <w:p w14:paraId="1BFD4CBB"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52" w:history="1">
        <w:r w:rsidRPr="0010078E">
          <w:rPr>
            <w:rStyle w:val="Hyperlink"/>
            <w:noProof/>
          </w:rPr>
          <w:t>5.1.6</w:t>
        </w:r>
        <w:r>
          <w:rPr>
            <w:rFonts w:asciiTheme="minorHAnsi" w:eastAsiaTheme="minorEastAsia" w:hAnsiTheme="minorHAnsi"/>
            <w:i w:val="0"/>
            <w:noProof/>
            <w:sz w:val="22"/>
            <w:lang w:bidi="ar-SA"/>
          </w:rPr>
          <w:tab/>
        </w:r>
        <w:r w:rsidRPr="0010078E">
          <w:rPr>
            <w:rStyle w:val="Hyperlink"/>
            <w:noProof/>
          </w:rPr>
          <w:t>Nuostatų mygtukas</w:t>
        </w:r>
        <w:r>
          <w:rPr>
            <w:noProof/>
            <w:webHidden/>
          </w:rPr>
          <w:tab/>
        </w:r>
        <w:r>
          <w:rPr>
            <w:noProof/>
            <w:webHidden/>
          </w:rPr>
          <w:fldChar w:fldCharType="begin"/>
        </w:r>
        <w:r>
          <w:rPr>
            <w:noProof/>
            <w:webHidden/>
          </w:rPr>
          <w:instrText xml:space="preserve"> PAGEREF _Toc145066852 \h </w:instrText>
        </w:r>
        <w:r>
          <w:rPr>
            <w:noProof/>
            <w:webHidden/>
          </w:rPr>
        </w:r>
        <w:r>
          <w:rPr>
            <w:noProof/>
            <w:webHidden/>
          </w:rPr>
          <w:fldChar w:fldCharType="separate"/>
        </w:r>
        <w:r>
          <w:rPr>
            <w:noProof/>
            <w:webHidden/>
          </w:rPr>
          <w:t>8</w:t>
        </w:r>
        <w:r>
          <w:rPr>
            <w:noProof/>
            <w:webHidden/>
          </w:rPr>
          <w:fldChar w:fldCharType="end"/>
        </w:r>
      </w:hyperlink>
    </w:p>
    <w:p w14:paraId="5F755841"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53" w:history="1">
        <w:r w:rsidRPr="0010078E">
          <w:rPr>
            <w:rStyle w:val="Hyperlink"/>
            <w:noProof/>
          </w:rPr>
          <w:t>5.1.7</w:t>
        </w:r>
        <w:r>
          <w:rPr>
            <w:rFonts w:asciiTheme="minorHAnsi" w:eastAsiaTheme="minorEastAsia" w:hAnsiTheme="minorHAnsi"/>
            <w:i w:val="0"/>
            <w:noProof/>
            <w:sz w:val="22"/>
            <w:lang w:bidi="ar-SA"/>
          </w:rPr>
          <w:tab/>
        </w:r>
        <w:r w:rsidRPr="0010078E">
          <w:rPr>
            <w:rStyle w:val="Hyperlink"/>
            <w:noProof/>
          </w:rPr>
          <w:t>Terapijos mygtukas</w:t>
        </w:r>
        <w:r>
          <w:rPr>
            <w:noProof/>
            <w:webHidden/>
          </w:rPr>
          <w:tab/>
        </w:r>
        <w:r>
          <w:rPr>
            <w:noProof/>
            <w:webHidden/>
          </w:rPr>
          <w:fldChar w:fldCharType="begin"/>
        </w:r>
        <w:r>
          <w:rPr>
            <w:noProof/>
            <w:webHidden/>
          </w:rPr>
          <w:instrText xml:space="preserve"> PAGEREF _Toc145066853 \h </w:instrText>
        </w:r>
        <w:r>
          <w:rPr>
            <w:noProof/>
            <w:webHidden/>
          </w:rPr>
        </w:r>
        <w:r>
          <w:rPr>
            <w:noProof/>
            <w:webHidden/>
          </w:rPr>
          <w:fldChar w:fldCharType="separate"/>
        </w:r>
        <w:r>
          <w:rPr>
            <w:noProof/>
            <w:webHidden/>
          </w:rPr>
          <w:t>8</w:t>
        </w:r>
        <w:r>
          <w:rPr>
            <w:noProof/>
            <w:webHidden/>
          </w:rPr>
          <w:fldChar w:fldCharType="end"/>
        </w:r>
      </w:hyperlink>
    </w:p>
    <w:p w14:paraId="33C7A9E7"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54" w:history="1">
        <w:r w:rsidRPr="0010078E">
          <w:rPr>
            <w:rStyle w:val="Hyperlink"/>
            <w:noProof/>
          </w:rPr>
          <w:t>5.1.8</w:t>
        </w:r>
        <w:r>
          <w:rPr>
            <w:rFonts w:asciiTheme="minorHAnsi" w:eastAsiaTheme="minorEastAsia" w:hAnsiTheme="minorHAnsi"/>
            <w:i w:val="0"/>
            <w:noProof/>
            <w:sz w:val="22"/>
            <w:lang w:bidi="ar-SA"/>
          </w:rPr>
          <w:tab/>
        </w:r>
        <w:r w:rsidRPr="0010078E">
          <w:rPr>
            <w:rStyle w:val="Hyperlink"/>
            <w:noProof/>
          </w:rPr>
          <w:t>Įjungimo ir išjungimo mygtukas</w:t>
        </w:r>
        <w:r>
          <w:rPr>
            <w:noProof/>
            <w:webHidden/>
          </w:rPr>
          <w:tab/>
        </w:r>
        <w:r>
          <w:rPr>
            <w:noProof/>
            <w:webHidden/>
          </w:rPr>
          <w:fldChar w:fldCharType="begin"/>
        </w:r>
        <w:r>
          <w:rPr>
            <w:noProof/>
            <w:webHidden/>
          </w:rPr>
          <w:instrText xml:space="preserve"> PAGEREF _Toc145066854 \h </w:instrText>
        </w:r>
        <w:r>
          <w:rPr>
            <w:noProof/>
            <w:webHidden/>
          </w:rPr>
        </w:r>
        <w:r>
          <w:rPr>
            <w:noProof/>
            <w:webHidden/>
          </w:rPr>
          <w:fldChar w:fldCharType="separate"/>
        </w:r>
        <w:r>
          <w:rPr>
            <w:noProof/>
            <w:webHidden/>
          </w:rPr>
          <w:t>8</w:t>
        </w:r>
        <w:r>
          <w:rPr>
            <w:noProof/>
            <w:webHidden/>
          </w:rPr>
          <w:fldChar w:fldCharType="end"/>
        </w:r>
      </w:hyperlink>
    </w:p>
    <w:p w14:paraId="0DCDD92A"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55" w:history="1">
        <w:r w:rsidRPr="0010078E">
          <w:rPr>
            <w:rStyle w:val="Hyperlink"/>
            <w:noProof/>
          </w:rPr>
          <w:t>5.1.9</w:t>
        </w:r>
        <w:r>
          <w:rPr>
            <w:rFonts w:asciiTheme="minorHAnsi" w:eastAsiaTheme="minorEastAsia" w:hAnsiTheme="minorHAnsi"/>
            <w:i w:val="0"/>
            <w:noProof/>
            <w:sz w:val="22"/>
            <w:lang w:bidi="ar-SA"/>
          </w:rPr>
          <w:tab/>
        </w:r>
        <w:r w:rsidRPr="0010078E">
          <w:rPr>
            <w:rStyle w:val="Hyperlink"/>
            <w:noProof/>
          </w:rPr>
          <w:t>Ekraniniai mygtukai</w:t>
        </w:r>
        <w:r>
          <w:rPr>
            <w:noProof/>
            <w:webHidden/>
          </w:rPr>
          <w:tab/>
        </w:r>
        <w:r>
          <w:rPr>
            <w:noProof/>
            <w:webHidden/>
          </w:rPr>
          <w:fldChar w:fldCharType="begin"/>
        </w:r>
        <w:r>
          <w:rPr>
            <w:noProof/>
            <w:webHidden/>
          </w:rPr>
          <w:instrText xml:space="preserve"> PAGEREF _Toc145066855 \h </w:instrText>
        </w:r>
        <w:r>
          <w:rPr>
            <w:noProof/>
            <w:webHidden/>
          </w:rPr>
        </w:r>
        <w:r>
          <w:rPr>
            <w:noProof/>
            <w:webHidden/>
          </w:rPr>
          <w:fldChar w:fldCharType="separate"/>
        </w:r>
        <w:r>
          <w:rPr>
            <w:noProof/>
            <w:webHidden/>
          </w:rPr>
          <w:t>8</w:t>
        </w:r>
        <w:r>
          <w:rPr>
            <w:noProof/>
            <w:webHidden/>
          </w:rPr>
          <w:fldChar w:fldCharType="end"/>
        </w:r>
      </w:hyperlink>
    </w:p>
    <w:p w14:paraId="2D10D65C" w14:textId="77777777" w:rsidR="008620AD" w:rsidRDefault="008620AD">
      <w:pPr>
        <w:pStyle w:val="TOC2"/>
        <w:tabs>
          <w:tab w:val="left" w:pos="660"/>
        </w:tabs>
        <w:rPr>
          <w:rFonts w:asciiTheme="minorHAnsi" w:eastAsiaTheme="minorEastAsia" w:hAnsiTheme="minorHAnsi"/>
          <w:noProof/>
          <w:sz w:val="22"/>
          <w:lang w:bidi="ar-SA"/>
        </w:rPr>
      </w:pPr>
      <w:hyperlink w:anchor="_Toc145066856" w:history="1">
        <w:r w:rsidRPr="0010078E">
          <w:rPr>
            <w:rStyle w:val="Hyperlink"/>
            <w:noProof/>
          </w:rPr>
          <w:t>5.2</w:t>
        </w:r>
        <w:r>
          <w:rPr>
            <w:rFonts w:asciiTheme="minorHAnsi" w:eastAsiaTheme="minorEastAsia" w:hAnsiTheme="minorHAnsi"/>
            <w:noProof/>
            <w:sz w:val="22"/>
            <w:lang w:bidi="ar-SA"/>
          </w:rPr>
          <w:tab/>
        </w:r>
        <w:r w:rsidRPr="0010078E">
          <w:rPr>
            <w:rStyle w:val="Hyperlink"/>
            <w:noProof/>
          </w:rPr>
          <w:t>Pompos būsenos indikatorius</w:t>
        </w:r>
        <w:r>
          <w:rPr>
            <w:noProof/>
            <w:webHidden/>
          </w:rPr>
          <w:tab/>
        </w:r>
        <w:r>
          <w:rPr>
            <w:noProof/>
            <w:webHidden/>
          </w:rPr>
          <w:fldChar w:fldCharType="begin"/>
        </w:r>
        <w:r>
          <w:rPr>
            <w:noProof/>
            <w:webHidden/>
          </w:rPr>
          <w:instrText xml:space="preserve"> PAGEREF _Toc145066856 \h </w:instrText>
        </w:r>
        <w:r>
          <w:rPr>
            <w:noProof/>
            <w:webHidden/>
          </w:rPr>
        </w:r>
        <w:r>
          <w:rPr>
            <w:noProof/>
            <w:webHidden/>
          </w:rPr>
          <w:fldChar w:fldCharType="separate"/>
        </w:r>
        <w:r>
          <w:rPr>
            <w:noProof/>
            <w:webHidden/>
          </w:rPr>
          <w:t>8</w:t>
        </w:r>
        <w:r>
          <w:rPr>
            <w:noProof/>
            <w:webHidden/>
          </w:rPr>
          <w:fldChar w:fldCharType="end"/>
        </w:r>
      </w:hyperlink>
    </w:p>
    <w:p w14:paraId="79FC4070" w14:textId="77777777" w:rsidR="008620AD" w:rsidRDefault="008620AD">
      <w:pPr>
        <w:pStyle w:val="TOC2"/>
        <w:tabs>
          <w:tab w:val="left" w:pos="660"/>
        </w:tabs>
        <w:rPr>
          <w:rFonts w:asciiTheme="minorHAnsi" w:eastAsiaTheme="minorEastAsia" w:hAnsiTheme="minorHAnsi"/>
          <w:noProof/>
          <w:sz w:val="22"/>
          <w:lang w:bidi="ar-SA"/>
        </w:rPr>
      </w:pPr>
      <w:hyperlink w:anchor="_Toc145066857" w:history="1">
        <w:r w:rsidRPr="0010078E">
          <w:rPr>
            <w:rStyle w:val="Hyperlink"/>
            <w:noProof/>
          </w:rPr>
          <w:t>5.3</w:t>
        </w:r>
        <w:r>
          <w:rPr>
            <w:rFonts w:asciiTheme="minorHAnsi" w:eastAsiaTheme="minorEastAsia" w:hAnsiTheme="minorHAnsi"/>
            <w:noProof/>
            <w:sz w:val="22"/>
            <w:lang w:bidi="ar-SA"/>
          </w:rPr>
          <w:tab/>
        </w:r>
        <w:r w:rsidRPr="0010078E">
          <w:rPr>
            <w:rStyle w:val="Hyperlink"/>
            <w:noProof/>
          </w:rPr>
          <w:t>Ekranas</w:t>
        </w:r>
        <w:r>
          <w:rPr>
            <w:noProof/>
            <w:webHidden/>
          </w:rPr>
          <w:tab/>
        </w:r>
        <w:r>
          <w:rPr>
            <w:noProof/>
            <w:webHidden/>
          </w:rPr>
          <w:fldChar w:fldCharType="begin"/>
        </w:r>
        <w:r>
          <w:rPr>
            <w:noProof/>
            <w:webHidden/>
          </w:rPr>
          <w:instrText xml:space="preserve"> PAGEREF _Toc145066857 \h </w:instrText>
        </w:r>
        <w:r>
          <w:rPr>
            <w:noProof/>
            <w:webHidden/>
          </w:rPr>
        </w:r>
        <w:r>
          <w:rPr>
            <w:noProof/>
            <w:webHidden/>
          </w:rPr>
          <w:fldChar w:fldCharType="separate"/>
        </w:r>
        <w:r>
          <w:rPr>
            <w:noProof/>
            <w:webHidden/>
          </w:rPr>
          <w:t>8</w:t>
        </w:r>
        <w:r>
          <w:rPr>
            <w:noProof/>
            <w:webHidden/>
          </w:rPr>
          <w:fldChar w:fldCharType="end"/>
        </w:r>
      </w:hyperlink>
    </w:p>
    <w:p w14:paraId="5D4111A8" w14:textId="77777777" w:rsidR="008620AD" w:rsidRDefault="008620AD">
      <w:pPr>
        <w:pStyle w:val="TOC2"/>
        <w:tabs>
          <w:tab w:val="left" w:pos="660"/>
        </w:tabs>
        <w:rPr>
          <w:rFonts w:asciiTheme="minorHAnsi" w:eastAsiaTheme="minorEastAsia" w:hAnsiTheme="minorHAnsi"/>
          <w:noProof/>
          <w:sz w:val="22"/>
          <w:lang w:bidi="ar-SA"/>
        </w:rPr>
      </w:pPr>
      <w:hyperlink w:anchor="_Toc145066858" w:history="1">
        <w:r w:rsidRPr="0010078E">
          <w:rPr>
            <w:rStyle w:val="Hyperlink"/>
            <w:noProof/>
          </w:rPr>
          <w:t>5.4</w:t>
        </w:r>
        <w:r>
          <w:rPr>
            <w:rFonts w:asciiTheme="minorHAnsi" w:eastAsiaTheme="minorEastAsia" w:hAnsiTheme="minorHAnsi"/>
            <w:noProof/>
            <w:sz w:val="22"/>
            <w:lang w:bidi="ar-SA"/>
          </w:rPr>
          <w:tab/>
        </w:r>
        <w:r w:rsidRPr="0010078E">
          <w:rPr>
            <w:rStyle w:val="Hyperlink"/>
            <w:noProof/>
          </w:rPr>
          <w:t>Pradžios langas</w:t>
        </w:r>
        <w:r>
          <w:rPr>
            <w:noProof/>
            <w:webHidden/>
          </w:rPr>
          <w:tab/>
        </w:r>
        <w:r>
          <w:rPr>
            <w:noProof/>
            <w:webHidden/>
          </w:rPr>
          <w:fldChar w:fldCharType="begin"/>
        </w:r>
        <w:r>
          <w:rPr>
            <w:noProof/>
            <w:webHidden/>
          </w:rPr>
          <w:instrText xml:space="preserve"> PAGEREF _Toc145066858 \h </w:instrText>
        </w:r>
        <w:r>
          <w:rPr>
            <w:noProof/>
            <w:webHidden/>
          </w:rPr>
        </w:r>
        <w:r>
          <w:rPr>
            <w:noProof/>
            <w:webHidden/>
          </w:rPr>
          <w:fldChar w:fldCharType="separate"/>
        </w:r>
        <w:r>
          <w:rPr>
            <w:noProof/>
            <w:webHidden/>
          </w:rPr>
          <w:t>9</w:t>
        </w:r>
        <w:r>
          <w:rPr>
            <w:noProof/>
            <w:webHidden/>
          </w:rPr>
          <w:fldChar w:fldCharType="end"/>
        </w:r>
      </w:hyperlink>
    </w:p>
    <w:p w14:paraId="244F355F"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59" w:history="1">
        <w:r w:rsidRPr="0010078E">
          <w:rPr>
            <w:rStyle w:val="Hyperlink"/>
            <w:noProof/>
          </w:rPr>
          <w:t>5.4.1</w:t>
        </w:r>
        <w:r>
          <w:rPr>
            <w:rFonts w:asciiTheme="minorHAnsi" w:eastAsiaTheme="minorEastAsia" w:hAnsiTheme="minorHAnsi"/>
            <w:i w:val="0"/>
            <w:noProof/>
            <w:sz w:val="22"/>
            <w:lang w:bidi="ar-SA"/>
          </w:rPr>
          <w:tab/>
        </w:r>
        <w:r w:rsidRPr="0010078E">
          <w:rPr>
            <w:rStyle w:val="Hyperlink"/>
            <w:noProof/>
          </w:rPr>
          <w:t>Būsenos juosta</w:t>
        </w:r>
        <w:r>
          <w:rPr>
            <w:noProof/>
            <w:webHidden/>
          </w:rPr>
          <w:tab/>
        </w:r>
        <w:r>
          <w:rPr>
            <w:noProof/>
            <w:webHidden/>
          </w:rPr>
          <w:fldChar w:fldCharType="begin"/>
        </w:r>
        <w:r>
          <w:rPr>
            <w:noProof/>
            <w:webHidden/>
          </w:rPr>
          <w:instrText xml:space="preserve"> PAGEREF _Toc145066859 \h </w:instrText>
        </w:r>
        <w:r>
          <w:rPr>
            <w:noProof/>
            <w:webHidden/>
          </w:rPr>
        </w:r>
        <w:r>
          <w:rPr>
            <w:noProof/>
            <w:webHidden/>
          </w:rPr>
          <w:fldChar w:fldCharType="separate"/>
        </w:r>
        <w:r>
          <w:rPr>
            <w:noProof/>
            <w:webHidden/>
          </w:rPr>
          <w:t>9</w:t>
        </w:r>
        <w:r>
          <w:rPr>
            <w:noProof/>
            <w:webHidden/>
          </w:rPr>
          <w:fldChar w:fldCharType="end"/>
        </w:r>
      </w:hyperlink>
    </w:p>
    <w:p w14:paraId="0DBF411A"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60" w:history="1">
        <w:r w:rsidRPr="0010078E">
          <w:rPr>
            <w:rStyle w:val="Hyperlink"/>
            <w:noProof/>
          </w:rPr>
          <w:t>5.4.2</w:t>
        </w:r>
        <w:r>
          <w:rPr>
            <w:rFonts w:asciiTheme="minorHAnsi" w:eastAsiaTheme="minorEastAsia" w:hAnsiTheme="minorHAnsi"/>
            <w:i w:val="0"/>
            <w:noProof/>
            <w:sz w:val="22"/>
            <w:lang w:bidi="ar-SA"/>
          </w:rPr>
          <w:tab/>
        </w:r>
        <w:r w:rsidRPr="0010078E">
          <w:rPr>
            <w:rStyle w:val="Hyperlink"/>
            <w:noProof/>
          </w:rPr>
          <w:t>Piktogramos</w:t>
        </w:r>
        <w:r>
          <w:rPr>
            <w:noProof/>
            <w:webHidden/>
          </w:rPr>
          <w:tab/>
        </w:r>
        <w:r>
          <w:rPr>
            <w:noProof/>
            <w:webHidden/>
          </w:rPr>
          <w:fldChar w:fldCharType="begin"/>
        </w:r>
        <w:r>
          <w:rPr>
            <w:noProof/>
            <w:webHidden/>
          </w:rPr>
          <w:instrText xml:space="preserve"> PAGEREF _Toc145066860 \h </w:instrText>
        </w:r>
        <w:r>
          <w:rPr>
            <w:noProof/>
            <w:webHidden/>
          </w:rPr>
        </w:r>
        <w:r>
          <w:rPr>
            <w:noProof/>
            <w:webHidden/>
          </w:rPr>
          <w:fldChar w:fldCharType="separate"/>
        </w:r>
        <w:r>
          <w:rPr>
            <w:noProof/>
            <w:webHidden/>
          </w:rPr>
          <w:t>9</w:t>
        </w:r>
        <w:r>
          <w:rPr>
            <w:noProof/>
            <w:webHidden/>
          </w:rPr>
          <w:fldChar w:fldCharType="end"/>
        </w:r>
      </w:hyperlink>
    </w:p>
    <w:p w14:paraId="7D312FC6"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61" w:history="1">
        <w:r w:rsidRPr="0010078E">
          <w:rPr>
            <w:rStyle w:val="Hyperlink"/>
            <w:noProof/>
          </w:rPr>
          <w:t>5.4.3</w:t>
        </w:r>
        <w:r>
          <w:rPr>
            <w:rFonts w:asciiTheme="minorHAnsi" w:eastAsiaTheme="minorEastAsia" w:hAnsiTheme="minorHAnsi"/>
            <w:i w:val="0"/>
            <w:noProof/>
            <w:sz w:val="22"/>
            <w:lang w:bidi="ar-SA"/>
          </w:rPr>
          <w:tab/>
        </w:r>
        <w:r w:rsidRPr="0010078E">
          <w:rPr>
            <w:rStyle w:val="Hyperlink"/>
            <w:noProof/>
          </w:rPr>
          <w:t>Eigos juosta</w:t>
        </w:r>
        <w:r>
          <w:rPr>
            <w:noProof/>
            <w:webHidden/>
          </w:rPr>
          <w:tab/>
        </w:r>
        <w:r>
          <w:rPr>
            <w:noProof/>
            <w:webHidden/>
          </w:rPr>
          <w:fldChar w:fldCharType="begin"/>
        </w:r>
        <w:r>
          <w:rPr>
            <w:noProof/>
            <w:webHidden/>
          </w:rPr>
          <w:instrText xml:space="preserve"> PAGEREF _Toc145066861 \h </w:instrText>
        </w:r>
        <w:r>
          <w:rPr>
            <w:noProof/>
            <w:webHidden/>
          </w:rPr>
        </w:r>
        <w:r>
          <w:rPr>
            <w:noProof/>
            <w:webHidden/>
          </w:rPr>
          <w:fldChar w:fldCharType="separate"/>
        </w:r>
        <w:r>
          <w:rPr>
            <w:noProof/>
            <w:webHidden/>
          </w:rPr>
          <w:t>10</w:t>
        </w:r>
        <w:r>
          <w:rPr>
            <w:noProof/>
            <w:webHidden/>
          </w:rPr>
          <w:fldChar w:fldCharType="end"/>
        </w:r>
      </w:hyperlink>
    </w:p>
    <w:p w14:paraId="6302BB02"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62" w:history="1">
        <w:r w:rsidRPr="0010078E">
          <w:rPr>
            <w:rStyle w:val="Hyperlink"/>
            <w:noProof/>
          </w:rPr>
          <w:t>5.4.4</w:t>
        </w:r>
        <w:r>
          <w:rPr>
            <w:rFonts w:asciiTheme="minorHAnsi" w:eastAsiaTheme="minorEastAsia" w:hAnsiTheme="minorHAnsi"/>
            <w:i w:val="0"/>
            <w:noProof/>
            <w:sz w:val="22"/>
            <w:lang w:bidi="ar-SA"/>
          </w:rPr>
          <w:tab/>
        </w:r>
        <w:r w:rsidRPr="0010078E">
          <w:rPr>
            <w:rStyle w:val="Hyperlink"/>
            <w:noProof/>
          </w:rPr>
          <w:t>Veikimo indikatorius</w:t>
        </w:r>
        <w:r>
          <w:rPr>
            <w:noProof/>
            <w:webHidden/>
          </w:rPr>
          <w:tab/>
        </w:r>
        <w:r>
          <w:rPr>
            <w:noProof/>
            <w:webHidden/>
          </w:rPr>
          <w:fldChar w:fldCharType="begin"/>
        </w:r>
        <w:r>
          <w:rPr>
            <w:noProof/>
            <w:webHidden/>
          </w:rPr>
          <w:instrText xml:space="preserve"> PAGEREF _Toc145066862 \h </w:instrText>
        </w:r>
        <w:r>
          <w:rPr>
            <w:noProof/>
            <w:webHidden/>
          </w:rPr>
        </w:r>
        <w:r>
          <w:rPr>
            <w:noProof/>
            <w:webHidden/>
          </w:rPr>
          <w:fldChar w:fldCharType="separate"/>
        </w:r>
        <w:r>
          <w:rPr>
            <w:noProof/>
            <w:webHidden/>
          </w:rPr>
          <w:t>10</w:t>
        </w:r>
        <w:r>
          <w:rPr>
            <w:noProof/>
            <w:webHidden/>
          </w:rPr>
          <w:fldChar w:fldCharType="end"/>
        </w:r>
      </w:hyperlink>
    </w:p>
    <w:p w14:paraId="7ACD3422" w14:textId="77777777" w:rsidR="008620AD" w:rsidRDefault="008620AD">
      <w:pPr>
        <w:pStyle w:val="TOC1"/>
        <w:rPr>
          <w:rFonts w:asciiTheme="minorHAnsi" w:eastAsiaTheme="minorEastAsia" w:hAnsiTheme="minorHAnsi"/>
          <w:b w:val="0"/>
          <w:noProof/>
          <w:spacing w:val="0"/>
          <w:sz w:val="22"/>
          <w:lang w:bidi="ar-SA"/>
        </w:rPr>
      </w:pPr>
      <w:hyperlink w:anchor="_Toc145066863" w:history="1">
        <w:r w:rsidRPr="0010078E">
          <w:rPr>
            <w:rStyle w:val="Hyperlink"/>
            <w:noProof/>
          </w:rPr>
          <w:t>6</w:t>
        </w:r>
        <w:r>
          <w:rPr>
            <w:rFonts w:asciiTheme="minorHAnsi" w:eastAsiaTheme="minorEastAsia" w:hAnsiTheme="minorHAnsi"/>
            <w:b w:val="0"/>
            <w:noProof/>
            <w:spacing w:val="0"/>
            <w:sz w:val="22"/>
            <w:lang w:bidi="ar-SA"/>
          </w:rPr>
          <w:tab/>
        </w:r>
        <w:r w:rsidRPr="0010078E">
          <w:rPr>
            <w:rStyle w:val="Hyperlink"/>
            <w:noProof/>
          </w:rPr>
          <w:t>Pompos nustatymas</w:t>
        </w:r>
        <w:r>
          <w:rPr>
            <w:noProof/>
            <w:webHidden/>
          </w:rPr>
          <w:tab/>
        </w:r>
        <w:r>
          <w:rPr>
            <w:noProof/>
            <w:webHidden/>
          </w:rPr>
          <w:fldChar w:fldCharType="begin"/>
        </w:r>
        <w:r>
          <w:rPr>
            <w:noProof/>
            <w:webHidden/>
          </w:rPr>
          <w:instrText xml:space="preserve"> PAGEREF _Toc145066863 \h </w:instrText>
        </w:r>
        <w:r>
          <w:rPr>
            <w:noProof/>
            <w:webHidden/>
          </w:rPr>
        </w:r>
        <w:r>
          <w:rPr>
            <w:noProof/>
            <w:webHidden/>
          </w:rPr>
          <w:fldChar w:fldCharType="separate"/>
        </w:r>
        <w:r>
          <w:rPr>
            <w:noProof/>
            <w:webHidden/>
          </w:rPr>
          <w:t>10</w:t>
        </w:r>
        <w:r>
          <w:rPr>
            <w:noProof/>
            <w:webHidden/>
          </w:rPr>
          <w:fldChar w:fldCharType="end"/>
        </w:r>
      </w:hyperlink>
    </w:p>
    <w:p w14:paraId="2D55F896" w14:textId="77777777" w:rsidR="008620AD" w:rsidRDefault="008620AD">
      <w:pPr>
        <w:pStyle w:val="TOC2"/>
        <w:tabs>
          <w:tab w:val="left" w:pos="660"/>
        </w:tabs>
        <w:rPr>
          <w:rFonts w:asciiTheme="minorHAnsi" w:eastAsiaTheme="minorEastAsia" w:hAnsiTheme="minorHAnsi"/>
          <w:noProof/>
          <w:sz w:val="22"/>
          <w:lang w:bidi="ar-SA"/>
        </w:rPr>
      </w:pPr>
      <w:hyperlink w:anchor="_Toc145066864" w:history="1">
        <w:r w:rsidRPr="0010078E">
          <w:rPr>
            <w:rStyle w:val="Hyperlink"/>
            <w:noProof/>
          </w:rPr>
          <w:t>6.1</w:t>
        </w:r>
        <w:r>
          <w:rPr>
            <w:rFonts w:asciiTheme="minorHAnsi" w:eastAsiaTheme="minorEastAsia" w:hAnsiTheme="minorHAnsi"/>
            <w:noProof/>
            <w:sz w:val="22"/>
            <w:lang w:bidi="ar-SA"/>
          </w:rPr>
          <w:tab/>
        </w:r>
        <w:r w:rsidRPr="0010078E">
          <w:rPr>
            <w:rStyle w:val="Hyperlink"/>
            <w:noProof/>
          </w:rPr>
          <w:t>Stovo veržtuvo tvirtinimas (pasirinktis)</w:t>
        </w:r>
        <w:r>
          <w:rPr>
            <w:noProof/>
            <w:webHidden/>
          </w:rPr>
          <w:tab/>
        </w:r>
        <w:r>
          <w:rPr>
            <w:noProof/>
            <w:webHidden/>
          </w:rPr>
          <w:fldChar w:fldCharType="begin"/>
        </w:r>
        <w:r>
          <w:rPr>
            <w:noProof/>
            <w:webHidden/>
          </w:rPr>
          <w:instrText xml:space="preserve"> PAGEREF _Toc145066864 \h </w:instrText>
        </w:r>
        <w:r>
          <w:rPr>
            <w:noProof/>
            <w:webHidden/>
          </w:rPr>
        </w:r>
        <w:r>
          <w:rPr>
            <w:noProof/>
            <w:webHidden/>
          </w:rPr>
          <w:fldChar w:fldCharType="separate"/>
        </w:r>
        <w:r>
          <w:rPr>
            <w:noProof/>
            <w:webHidden/>
          </w:rPr>
          <w:t>10</w:t>
        </w:r>
        <w:r>
          <w:rPr>
            <w:noProof/>
            <w:webHidden/>
          </w:rPr>
          <w:fldChar w:fldCharType="end"/>
        </w:r>
      </w:hyperlink>
    </w:p>
    <w:p w14:paraId="562E4C43" w14:textId="77777777" w:rsidR="008620AD" w:rsidRDefault="008620AD">
      <w:pPr>
        <w:pStyle w:val="TOC2"/>
        <w:tabs>
          <w:tab w:val="left" w:pos="660"/>
        </w:tabs>
        <w:rPr>
          <w:rFonts w:asciiTheme="minorHAnsi" w:eastAsiaTheme="minorEastAsia" w:hAnsiTheme="minorHAnsi"/>
          <w:noProof/>
          <w:sz w:val="22"/>
          <w:lang w:bidi="ar-SA"/>
        </w:rPr>
      </w:pPr>
      <w:hyperlink w:anchor="_Toc145066865" w:history="1">
        <w:r w:rsidRPr="0010078E">
          <w:rPr>
            <w:rStyle w:val="Hyperlink"/>
            <w:noProof/>
          </w:rPr>
          <w:t>6.2</w:t>
        </w:r>
        <w:r>
          <w:rPr>
            <w:rFonts w:asciiTheme="minorHAnsi" w:eastAsiaTheme="minorEastAsia" w:hAnsiTheme="minorHAnsi"/>
            <w:noProof/>
            <w:sz w:val="22"/>
            <w:lang w:bidi="ar-SA"/>
          </w:rPr>
          <w:tab/>
        </w:r>
        <w:r w:rsidRPr="0010078E">
          <w:rPr>
            <w:rStyle w:val="Hyperlink"/>
            <w:noProof/>
          </w:rPr>
          <w:t>AC maitinimo laido kištuko prijungimas</w:t>
        </w:r>
        <w:r>
          <w:rPr>
            <w:noProof/>
            <w:webHidden/>
          </w:rPr>
          <w:tab/>
        </w:r>
        <w:r>
          <w:rPr>
            <w:noProof/>
            <w:webHidden/>
          </w:rPr>
          <w:fldChar w:fldCharType="begin"/>
        </w:r>
        <w:r>
          <w:rPr>
            <w:noProof/>
            <w:webHidden/>
          </w:rPr>
          <w:instrText xml:space="preserve"> PAGEREF _Toc145066865 \h </w:instrText>
        </w:r>
        <w:r>
          <w:rPr>
            <w:noProof/>
            <w:webHidden/>
          </w:rPr>
        </w:r>
        <w:r>
          <w:rPr>
            <w:noProof/>
            <w:webHidden/>
          </w:rPr>
          <w:fldChar w:fldCharType="separate"/>
        </w:r>
        <w:r>
          <w:rPr>
            <w:noProof/>
            <w:webHidden/>
          </w:rPr>
          <w:t>10</w:t>
        </w:r>
        <w:r>
          <w:rPr>
            <w:noProof/>
            <w:webHidden/>
          </w:rPr>
          <w:fldChar w:fldCharType="end"/>
        </w:r>
      </w:hyperlink>
    </w:p>
    <w:p w14:paraId="493081E7" w14:textId="77777777" w:rsidR="008620AD" w:rsidRDefault="008620AD">
      <w:pPr>
        <w:pStyle w:val="TOC2"/>
        <w:tabs>
          <w:tab w:val="left" w:pos="660"/>
        </w:tabs>
        <w:rPr>
          <w:rFonts w:asciiTheme="minorHAnsi" w:eastAsiaTheme="minorEastAsia" w:hAnsiTheme="minorHAnsi"/>
          <w:noProof/>
          <w:sz w:val="22"/>
          <w:lang w:bidi="ar-SA"/>
        </w:rPr>
      </w:pPr>
      <w:hyperlink w:anchor="_Toc145066866" w:history="1">
        <w:r w:rsidRPr="0010078E">
          <w:rPr>
            <w:rStyle w:val="Hyperlink"/>
            <w:noProof/>
          </w:rPr>
          <w:t>6.3</w:t>
        </w:r>
        <w:r>
          <w:rPr>
            <w:rFonts w:asciiTheme="minorHAnsi" w:eastAsiaTheme="minorEastAsia" w:hAnsiTheme="minorHAnsi"/>
            <w:noProof/>
            <w:sz w:val="22"/>
            <w:lang w:bidi="ar-SA"/>
          </w:rPr>
          <w:tab/>
        </w:r>
        <w:r w:rsidRPr="0010078E">
          <w:rPr>
            <w:rStyle w:val="Hyperlink"/>
            <w:noProof/>
          </w:rPr>
          <w:t>Pompos įjungimas</w:t>
        </w:r>
        <w:r>
          <w:rPr>
            <w:noProof/>
            <w:webHidden/>
          </w:rPr>
          <w:tab/>
        </w:r>
        <w:r>
          <w:rPr>
            <w:noProof/>
            <w:webHidden/>
          </w:rPr>
          <w:fldChar w:fldCharType="begin"/>
        </w:r>
        <w:r>
          <w:rPr>
            <w:noProof/>
            <w:webHidden/>
          </w:rPr>
          <w:instrText xml:space="preserve"> PAGEREF _Toc145066866 \h </w:instrText>
        </w:r>
        <w:r>
          <w:rPr>
            <w:noProof/>
            <w:webHidden/>
          </w:rPr>
        </w:r>
        <w:r>
          <w:rPr>
            <w:noProof/>
            <w:webHidden/>
          </w:rPr>
          <w:fldChar w:fldCharType="separate"/>
        </w:r>
        <w:r>
          <w:rPr>
            <w:noProof/>
            <w:webHidden/>
          </w:rPr>
          <w:t>10</w:t>
        </w:r>
        <w:r>
          <w:rPr>
            <w:noProof/>
            <w:webHidden/>
          </w:rPr>
          <w:fldChar w:fldCharType="end"/>
        </w:r>
      </w:hyperlink>
    </w:p>
    <w:p w14:paraId="64F45368" w14:textId="77777777" w:rsidR="008620AD" w:rsidRDefault="008620AD">
      <w:pPr>
        <w:pStyle w:val="TOC2"/>
        <w:tabs>
          <w:tab w:val="left" w:pos="660"/>
        </w:tabs>
        <w:rPr>
          <w:rFonts w:asciiTheme="minorHAnsi" w:eastAsiaTheme="minorEastAsia" w:hAnsiTheme="minorHAnsi"/>
          <w:noProof/>
          <w:sz w:val="22"/>
          <w:lang w:bidi="ar-SA"/>
        </w:rPr>
      </w:pPr>
      <w:hyperlink w:anchor="_Toc145066867" w:history="1">
        <w:r w:rsidRPr="0010078E">
          <w:rPr>
            <w:rStyle w:val="Hyperlink"/>
            <w:noProof/>
          </w:rPr>
          <w:t>6.4</w:t>
        </w:r>
        <w:r>
          <w:rPr>
            <w:rFonts w:asciiTheme="minorHAnsi" w:eastAsiaTheme="minorEastAsia" w:hAnsiTheme="minorHAnsi"/>
            <w:noProof/>
            <w:sz w:val="22"/>
            <w:lang w:bidi="ar-SA"/>
          </w:rPr>
          <w:tab/>
        </w:r>
        <w:r w:rsidRPr="0010078E">
          <w:rPr>
            <w:rStyle w:val="Hyperlink"/>
            <w:noProof/>
          </w:rPr>
          <w:t>Kalbos nustatymas</w:t>
        </w:r>
        <w:r>
          <w:rPr>
            <w:noProof/>
            <w:webHidden/>
          </w:rPr>
          <w:tab/>
        </w:r>
        <w:r>
          <w:rPr>
            <w:noProof/>
            <w:webHidden/>
          </w:rPr>
          <w:fldChar w:fldCharType="begin"/>
        </w:r>
        <w:r>
          <w:rPr>
            <w:noProof/>
            <w:webHidden/>
          </w:rPr>
          <w:instrText xml:space="preserve"> PAGEREF _Toc145066867 \h </w:instrText>
        </w:r>
        <w:r>
          <w:rPr>
            <w:noProof/>
            <w:webHidden/>
          </w:rPr>
        </w:r>
        <w:r>
          <w:rPr>
            <w:noProof/>
            <w:webHidden/>
          </w:rPr>
          <w:fldChar w:fldCharType="separate"/>
        </w:r>
        <w:r>
          <w:rPr>
            <w:noProof/>
            <w:webHidden/>
          </w:rPr>
          <w:t>11</w:t>
        </w:r>
        <w:r>
          <w:rPr>
            <w:noProof/>
            <w:webHidden/>
          </w:rPr>
          <w:fldChar w:fldCharType="end"/>
        </w:r>
      </w:hyperlink>
    </w:p>
    <w:p w14:paraId="0C30AA7B" w14:textId="77777777" w:rsidR="008620AD" w:rsidRDefault="008620AD">
      <w:pPr>
        <w:pStyle w:val="TOC2"/>
        <w:tabs>
          <w:tab w:val="left" w:pos="660"/>
        </w:tabs>
        <w:rPr>
          <w:rFonts w:asciiTheme="minorHAnsi" w:eastAsiaTheme="minorEastAsia" w:hAnsiTheme="minorHAnsi"/>
          <w:noProof/>
          <w:sz w:val="22"/>
          <w:lang w:bidi="ar-SA"/>
        </w:rPr>
      </w:pPr>
      <w:hyperlink w:anchor="_Toc145066868" w:history="1">
        <w:r w:rsidRPr="0010078E">
          <w:rPr>
            <w:rStyle w:val="Hyperlink"/>
            <w:noProof/>
          </w:rPr>
          <w:t>6.5</w:t>
        </w:r>
        <w:r>
          <w:rPr>
            <w:rFonts w:asciiTheme="minorHAnsi" w:eastAsiaTheme="minorEastAsia" w:hAnsiTheme="minorHAnsi"/>
            <w:noProof/>
            <w:sz w:val="22"/>
            <w:lang w:bidi="ar-SA"/>
          </w:rPr>
          <w:tab/>
        </w:r>
        <w:r w:rsidRPr="0010078E">
          <w:rPr>
            <w:rStyle w:val="Hyperlink"/>
            <w:noProof/>
          </w:rPr>
          <w:t>Laiko ir datos nustatymas</w:t>
        </w:r>
        <w:r>
          <w:rPr>
            <w:noProof/>
            <w:webHidden/>
          </w:rPr>
          <w:tab/>
        </w:r>
        <w:r>
          <w:rPr>
            <w:noProof/>
            <w:webHidden/>
          </w:rPr>
          <w:fldChar w:fldCharType="begin"/>
        </w:r>
        <w:r>
          <w:rPr>
            <w:noProof/>
            <w:webHidden/>
          </w:rPr>
          <w:instrText xml:space="preserve"> PAGEREF _Toc145066868 \h </w:instrText>
        </w:r>
        <w:r>
          <w:rPr>
            <w:noProof/>
            <w:webHidden/>
          </w:rPr>
        </w:r>
        <w:r>
          <w:rPr>
            <w:noProof/>
            <w:webHidden/>
          </w:rPr>
          <w:fldChar w:fldCharType="separate"/>
        </w:r>
        <w:r>
          <w:rPr>
            <w:noProof/>
            <w:webHidden/>
          </w:rPr>
          <w:t>11</w:t>
        </w:r>
        <w:r>
          <w:rPr>
            <w:noProof/>
            <w:webHidden/>
          </w:rPr>
          <w:fldChar w:fldCharType="end"/>
        </w:r>
      </w:hyperlink>
    </w:p>
    <w:p w14:paraId="4208E12A" w14:textId="77777777" w:rsidR="008620AD" w:rsidRDefault="008620AD">
      <w:pPr>
        <w:pStyle w:val="TOC2"/>
        <w:tabs>
          <w:tab w:val="left" w:pos="660"/>
        </w:tabs>
        <w:rPr>
          <w:rFonts w:asciiTheme="minorHAnsi" w:eastAsiaTheme="minorEastAsia" w:hAnsiTheme="minorHAnsi"/>
          <w:noProof/>
          <w:sz w:val="22"/>
          <w:lang w:bidi="ar-SA"/>
        </w:rPr>
      </w:pPr>
      <w:hyperlink w:anchor="_Toc145066869" w:history="1">
        <w:r w:rsidRPr="0010078E">
          <w:rPr>
            <w:rStyle w:val="Hyperlink"/>
            <w:noProof/>
          </w:rPr>
          <w:t>6.6</w:t>
        </w:r>
        <w:r>
          <w:rPr>
            <w:rFonts w:asciiTheme="minorHAnsi" w:eastAsiaTheme="minorEastAsia" w:hAnsiTheme="minorHAnsi"/>
            <w:noProof/>
            <w:sz w:val="22"/>
            <w:lang w:bidi="ar-SA"/>
          </w:rPr>
          <w:tab/>
        </w:r>
        <w:r w:rsidRPr="0010078E">
          <w:rPr>
            <w:rStyle w:val="Hyperlink"/>
            <w:noProof/>
          </w:rPr>
          <w:t>Pompos išjungimas</w:t>
        </w:r>
        <w:r>
          <w:rPr>
            <w:noProof/>
            <w:webHidden/>
          </w:rPr>
          <w:tab/>
        </w:r>
        <w:r>
          <w:rPr>
            <w:noProof/>
            <w:webHidden/>
          </w:rPr>
          <w:fldChar w:fldCharType="begin"/>
        </w:r>
        <w:r>
          <w:rPr>
            <w:noProof/>
            <w:webHidden/>
          </w:rPr>
          <w:instrText xml:space="preserve"> PAGEREF _Toc145066869 \h </w:instrText>
        </w:r>
        <w:r>
          <w:rPr>
            <w:noProof/>
            <w:webHidden/>
          </w:rPr>
        </w:r>
        <w:r>
          <w:rPr>
            <w:noProof/>
            <w:webHidden/>
          </w:rPr>
          <w:fldChar w:fldCharType="separate"/>
        </w:r>
        <w:r>
          <w:rPr>
            <w:noProof/>
            <w:webHidden/>
          </w:rPr>
          <w:t>11</w:t>
        </w:r>
        <w:r>
          <w:rPr>
            <w:noProof/>
            <w:webHidden/>
          </w:rPr>
          <w:fldChar w:fldCharType="end"/>
        </w:r>
      </w:hyperlink>
    </w:p>
    <w:p w14:paraId="69B2CFBD" w14:textId="77777777" w:rsidR="008620AD" w:rsidRDefault="008620AD">
      <w:pPr>
        <w:pStyle w:val="TOC1"/>
        <w:rPr>
          <w:rFonts w:asciiTheme="minorHAnsi" w:eastAsiaTheme="minorEastAsia" w:hAnsiTheme="minorHAnsi"/>
          <w:b w:val="0"/>
          <w:noProof/>
          <w:spacing w:val="0"/>
          <w:sz w:val="22"/>
          <w:lang w:bidi="ar-SA"/>
        </w:rPr>
      </w:pPr>
      <w:hyperlink w:anchor="_Toc145066870" w:history="1">
        <w:r w:rsidRPr="0010078E">
          <w:rPr>
            <w:rStyle w:val="Hyperlink"/>
            <w:noProof/>
          </w:rPr>
          <w:t>7</w:t>
        </w:r>
        <w:r>
          <w:rPr>
            <w:rFonts w:asciiTheme="minorHAnsi" w:eastAsiaTheme="minorEastAsia" w:hAnsiTheme="minorHAnsi"/>
            <w:b w:val="0"/>
            <w:noProof/>
            <w:spacing w:val="0"/>
            <w:sz w:val="22"/>
            <w:lang w:bidi="ar-SA"/>
          </w:rPr>
          <w:tab/>
        </w:r>
        <w:r w:rsidRPr="0010078E">
          <w:rPr>
            <w:rStyle w:val="Hyperlink"/>
            <w:noProof/>
          </w:rPr>
          <w:t>Naudojimo instrukcijos</w:t>
        </w:r>
        <w:r>
          <w:rPr>
            <w:noProof/>
            <w:webHidden/>
          </w:rPr>
          <w:tab/>
        </w:r>
        <w:r>
          <w:rPr>
            <w:noProof/>
            <w:webHidden/>
          </w:rPr>
          <w:fldChar w:fldCharType="begin"/>
        </w:r>
        <w:r>
          <w:rPr>
            <w:noProof/>
            <w:webHidden/>
          </w:rPr>
          <w:instrText xml:space="preserve"> PAGEREF _Toc145066870 \h </w:instrText>
        </w:r>
        <w:r>
          <w:rPr>
            <w:noProof/>
            <w:webHidden/>
          </w:rPr>
        </w:r>
        <w:r>
          <w:rPr>
            <w:noProof/>
            <w:webHidden/>
          </w:rPr>
          <w:fldChar w:fldCharType="separate"/>
        </w:r>
        <w:r>
          <w:rPr>
            <w:noProof/>
            <w:webHidden/>
          </w:rPr>
          <w:t>11</w:t>
        </w:r>
        <w:r>
          <w:rPr>
            <w:noProof/>
            <w:webHidden/>
          </w:rPr>
          <w:fldChar w:fldCharType="end"/>
        </w:r>
      </w:hyperlink>
    </w:p>
    <w:p w14:paraId="0BD86A71" w14:textId="77777777" w:rsidR="008620AD" w:rsidRDefault="008620AD">
      <w:pPr>
        <w:pStyle w:val="TOC2"/>
        <w:tabs>
          <w:tab w:val="left" w:pos="660"/>
        </w:tabs>
        <w:rPr>
          <w:rFonts w:asciiTheme="minorHAnsi" w:eastAsiaTheme="minorEastAsia" w:hAnsiTheme="minorHAnsi"/>
          <w:noProof/>
          <w:sz w:val="22"/>
          <w:lang w:bidi="ar-SA"/>
        </w:rPr>
      </w:pPr>
      <w:hyperlink w:anchor="_Toc145066871" w:history="1">
        <w:r w:rsidRPr="0010078E">
          <w:rPr>
            <w:rStyle w:val="Hyperlink"/>
            <w:noProof/>
          </w:rPr>
          <w:t>7.1</w:t>
        </w:r>
        <w:r>
          <w:rPr>
            <w:rFonts w:asciiTheme="minorHAnsi" w:eastAsiaTheme="minorEastAsia" w:hAnsiTheme="minorHAnsi"/>
            <w:noProof/>
            <w:sz w:val="22"/>
            <w:lang w:bidi="ar-SA"/>
          </w:rPr>
          <w:tab/>
        </w:r>
        <w:r w:rsidRPr="0010078E">
          <w:rPr>
            <w:rStyle w:val="Hyperlink"/>
            <w:noProof/>
          </w:rPr>
          <w:t>„Flocare Infinity“ maitinimo įtaiso įstatymas</w:t>
        </w:r>
        <w:r>
          <w:rPr>
            <w:noProof/>
            <w:webHidden/>
          </w:rPr>
          <w:tab/>
        </w:r>
        <w:r>
          <w:rPr>
            <w:noProof/>
            <w:webHidden/>
          </w:rPr>
          <w:fldChar w:fldCharType="begin"/>
        </w:r>
        <w:r>
          <w:rPr>
            <w:noProof/>
            <w:webHidden/>
          </w:rPr>
          <w:instrText xml:space="preserve"> PAGEREF _Toc145066871 \h </w:instrText>
        </w:r>
        <w:r>
          <w:rPr>
            <w:noProof/>
            <w:webHidden/>
          </w:rPr>
        </w:r>
        <w:r>
          <w:rPr>
            <w:noProof/>
            <w:webHidden/>
          </w:rPr>
          <w:fldChar w:fldCharType="separate"/>
        </w:r>
        <w:r>
          <w:rPr>
            <w:noProof/>
            <w:webHidden/>
          </w:rPr>
          <w:t>11</w:t>
        </w:r>
        <w:r>
          <w:rPr>
            <w:noProof/>
            <w:webHidden/>
          </w:rPr>
          <w:fldChar w:fldCharType="end"/>
        </w:r>
      </w:hyperlink>
    </w:p>
    <w:p w14:paraId="0878304B" w14:textId="77777777" w:rsidR="008620AD" w:rsidRDefault="008620AD">
      <w:pPr>
        <w:pStyle w:val="TOC2"/>
        <w:tabs>
          <w:tab w:val="left" w:pos="660"/>
        </w:tabs>
        <w:rPr>
          <w:rFonts w:asciiTheme="minorHAnsi" w:eastAsiaTheme="minorEastAsia" w:hAnsiTheme="minorHAnsi"/>
          <w:noProof/>
          <w:sz w:val="22"/>
          <w:lang w:bidi="ar-SA"/>
        </w:rPr>
      </w:pPr>
      <w:hyperlink w:anchor="_Toc145066872" w:history="1">
        <w:r w:rsidRPr="0010078E">
          <w:rPr>
            <w:rStyle w:val="Hyperlink"/>
            <w:noProof/>
          </w:rPr>
          <w:t>7.2</w:t>
        </w:r>
        <w:r>
          <w:rPr>
            <w:rFonts w:asciiTheme="minorHAnsi" w:eastAsiaTheme="minorEastAsia" w:hAnsiTheme="minorHAnsi"/>
            <w:noProof/>
            <w:sz w:val="22"/>
            <w:lang w:bidi="ar-SA"/>
          </w:rPr>
          <w:tab/>
        </w:r>
        <w:r w:rsidRPr="0010078E">
          <w:rPr>
            <w:rStyle w:val="Hyperlink"/>
            <w:noProof/>
          </w:rPr>
          <w:t>Pristabdymo ir veikimo režimai</w:t>
        </w:r>
        <w:r>
          <w:rPr>
            <w:noProof/>
            <w:webHidden/>
          </w:rPr>
          <w:tab/>
        </w:r>
        <w:r>
          <w:rPr>
            <w:noProof/>
            <w:webHidden/>
          </w:rPr>
          <w:fldChar w:fldCharType="begin"/>
        </w:r>
        <w:r>
          <w:rPr>
            <w:noProof/>
            <w:webHidden/>
          </w:rPr>
          <w:instrText xml:space="preserve"> PAGEREF _Toc145066872 \h </w:instrText>
        </w:r>
        <w:r>
          <w:rPr>
            <w:noProof/>
            <w:webHidden/>
          </w:rPr>
        </w:r>
        <w:r>
          <w:rPr>
            <w:noProof/>
            <w:webHidden/>
          </w:rPr>
          <w:fldChar w:fldCharType="separate"/>
        </w:r>
        <w:r>
          <w:rPr>
            <w:noProof/>
            <w:webHidden/>
          </w:rPr>
          <w:t>11</w:t>
        </w:r>
        <w:r>
          <w:rPr>
            <w:noProof/>
            <w:webHidden/>
          </w:rPr>
          <w:fldChar w:fldCharType="end"/>
        </w:r>
      </w:hyperlink>
    </w:p>
    <w:p w14:paraId="05E16C6A" w14:textId="77777777" w:rsidR="008620AD" w:rsidRDefault="008620AD">
      <w:pPr>
        <w:pStyle w:val="TOC2"/>
        <w:tabs>
          <w:tab w:val="left" w:pos="660"/>
        </w:tabs>
        <w:rPr>
          <w:rFonts w:asciiTheme="minorHAnsi" w:eastAsiaTheme="minorEastAsia" w:hAnsiTheme="minorHAnsi"/>
          <w:noProof/>
          <w:sz w:val="22"/>
          <w:lang w:bidi="ar-SA"/>
        </w:rPr>
      </w:pPr>
      <w:hyperlink w:anchor="_Toc145066873" w:history="1">
        <w:r w:rsidRPr="0010078E">
          <w:rPr>
            <w:rStyle w:val="Hyperlink"/>
            <w:noProof/>
          </w:rPr>
          <w:t>7.3</w:t>
        </w:r>
        <w:r>
          <w:rPr>
            <w:rFonts w:asciiTheme="minorHAnsi" w:eastAsiaTheme="minorEastAsia" w:hAnsiTheme="minorHAnsi"/>
            <w:noProof/>
            <w:sz w:val="22"/>
            <w:lang w:bidi="ar-SA"/>
          </w:rPr>
          <w:tab/>
        </w:r>
        <w:r w:rsidRPr="0010078E">
          <w:rPr>
            <w:rStyle w:val="Hyperlink"/>
            <w:noProof/>
          </w:rPr>
          <w:t>„Flocare Infinity“ maitinimo įtaiso užpildymas</w:t>
        </w:r>
        <w:r>
          <w:rPr>
            <w:noProof/>
            <w:webHidden/>
          </w:rPr>
          <w:tab/>
        </w:r>
        <w:r>
          <w:rPr>
            <w:noProof/>
            <w:webHidden/>
          </w:rPr>
          <w:fldChar w:fldCharType="begin"/>
        </w:r>
        <w:r>
          <w:rPr>
            <w:noProof/>
            <w:webHidden/>
          </w:rPr>
          <w:instrText xml:space="preserve"> PAGEREF _Toc145066873 \h </w:instrText>
        </w:r>
        <w:r>
          <w:rPr>
            <w:noProof/>
            <w:webHidden/>
          </w:rPr>
        </w:r>
        <w:r>
          <w:rPr>
            <w:noProof/>
            <w:webHidden/>
          </w:rPr>
          <w:fldChar w:fldCharType="separate"/>
        </w:r>
        <w:r>
          <w:rPr>
            <w:noProof/>
            <w:webHidden/>
          </w:rPr>
          <w:t>11</w:t>
        </w:r>
        <w:r>
          <w:rPr>
            <w:noProof/>
            <w:webHidden/>
          </w:rPr>
          <w:fldChar w:fldCharType="end"/>
        </w:r>
      </w:hyperlink>
    </w:p>
    <w:p w14:paraId="3408D6B5" w14:textId="77777777" w:rsidR="008620AD" w:rsidRDefault="008620AD">
      <w:pPr>
        <w:pStyle w:val="TOC2"/>
        <w:tabs>
          <w:tab w:val="left" w:pos="660"/>
        </w:tabs>
        <w:rPr>
          <w:rFonts w:asciiTheme="minorHAnsi" w:eastAsiaTheme="minorEastAsia" w:hAnsiTheme="minorHAnsi"/>
          <w:noProof/>
          <w:sz w:val="22"/>
          <w:lang w:bidi="ar-SA"/>
        </w:rPr>
      </w:pPr>
      <w:hyperlink w:anchor="_Toc145066874" w:history="1">
        <w:r w:rsidRPr="0010078E">
          <w:rPr>
            <w:rStyle w:val="Hyperlink"/>
            <w:noProof/>
          </w:rPr>
          <w:t>7.4</w:t>
        </w:r>
        <w:r>
          <w:rPr>
            <w:rFonts w:asciiTheme="minorHAnsi" w:eastAsiaTheme="minorEastAsia" w:hAnsiTheme="minorHAnsi"/>
            <w:noProof/>
            <w:sz w:val="22"/>
            <w:lang w:bidi="ar-SA"/>
          </w:rPr>
          <w:tab/>
        </w:r>
        <w:r w:rsidRPr="0010078E">
          <w:rPr>
            <w:rStyle w:val="Hyperlink"/>
            <w:noProof/>
          </w:rPr>
          <w:t>Nuostatų meniu</w:t>
        </w:r>
        <w:r>
          <w:rPr>
            <w:noProof/>
            <w:webHidden/>
          </w:rPr>
          <w:tab/>
        </w:r>
        <w:r>
          <w:rPr>
            <w:noProof/>
            <w:webHidden/>
          </w:rPr>
          <w:fldChar w:fldCharType="begin"/>
        </w:r>
        <w:r>
          <w:rPr>
            <w:noProof/>
            <w:webHidden/>
          </w:rPr>
          <w:instrText xml:space="preserve"> PAGEREF _Toc145066874 \h </w:instrText>
        </w:r>
        <w:r>
          <w:rPr>
            <w:noProof/>
            <w:webHidden/>
          </w:rPr>
        </w:r>
        <w:r>
          <w:rPr>
            <w:noProof/>
            <w:webHidden/>
          </w:rPr>
          <w:fldChar w:fldCharType="separate"/>
        </w:r>
        <w:r>
          <w:rPr>
            <w:noProof/>
            <w:webHidden/>
          </w:rPr>
          <w:t>11</w:t>
        </w:r>
        <w:r>
          <w:rPr>
            <w:noProof/>
            <w:webHidden/>
          </w:rPr>
          <w:fldChar w:fldCharType="end"/>
        </w:r>
      </w:hyperlink>
    </w:p>
    <w:p w14:paraId="52219A12"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75" w:history="1">
        <w:r w:rsidRPr="0010078E">
          <w:rPr>
            <w:rStyle w:val="Hyperlink"/>
            <w:noProof/>
          </w:rPr>
          <w:t>7.4.1</w:t>
        </w:r>
        <w:r>
          <w:rPr>
            <w:rFonts w:asciiTheme="minorHAnsi" w:eastAsiaTheme="minorEastAsia" w:hAnsiTheme="minorHAnsi"/>
            <w:i w:val="0"/>
            <w:noProof/>
            <w:sz w:val="22"/>
            <w:lang w:bidi="ar-SA"/>
          </w:rPr>
          <w:tab/>
        </w:r>
        <w:r w:rsidRPr="0010078E">
          <w:rPr>
            <w:rStyle w:val="Hyperlink"/>
            <w:noProof/>
          </w:rPr>
          <w:t>Define therapy list (terapijos nustatymo sąrašas)</w:t>
        </w:r>
        <w:r>
          <w:rPr>
            <w:noProof/>
            <w:webHidden/>
          </w:rPr>
          <w:tab/>
        </w:r>
        <w:r>
          <w:rPr>
            <w:noProof/>
            <w:webHidden/>
          </w:rPr>
          <w:fldChar w:fldCharType="begin"/>
        </w:r>
        <w:r>
          <w:rPr>
            <w:noProof/>
            <w:webHidden/>
          </w:rPr>
          <w:instrText xml:space="preserve"> PAGEREF _Toc145066875 \h </w:instrText>
        </w:r>
        <w:r>
          <w:rPr>
            <w:noProof/>
            <w:webHidden/>
          </w:rPr>
        </w:r>
        <w:r>
          <w:rPr>
            <w:noProof/>
            <w:webHidden/>
          </w:rPr>
          <w:fldChar w:fldCharType="separate"/>
        </w:r>
        <w:r>
          <w:rPr>
            <w:noProof/>
            <w:webHidden/>
          </w:rPr>
          <w:t>11</w:t>
        </w:r>
        <w:r>
          <w:rPr>
            <w:noProof/>
            <w:webHidden/>
          </w:rPr>
          <w:fldChar w:fldCharType="end"/>
        </w:r>
      </w:hyperlink>
    </w:p>
    <w:p w14:paraId="6E2086D8"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76" w:history="1">
        <w:r w:rsidRPr="0010078E">
          <w:rPr>
            <w:rStyle w:val="Hyperlink"/>
            <w:noProof/>
          </w:rPr>
          <w:t>7.4.2</w:t>
        </w:r>
        <w:r>
          <w:rPr>
            <w:rFonts w:asciiTheme="minorHAnsi" w:eastAsiaTheme="minorEastAsia" w:hAnsiTheme="minorHAnsi"/>
            <w:i w:val="0"/>
            <w:noProof/>
            <w:sz w:val="22"/>
            <w:lang w:bidi="ar-SA"/>
          </w:rPr>
          <w:tab/>
        </w:r>
        <w:r w:rsidRPr="0010078E">
          <w:rPr>
            <w:rStyle w:val="Hyperlink"/>
            <w:noProof/>
          </w:rPr>
          <w:t>Personalise therapies (asmeninės terapijos)</w:t>
        </w:r>
        <w:r>
          <w:rPr>
            <w:noProof/>
            <w:webHidden/>
          </w:rPr>
          <w:tab/>
        </w:r>
        <w:r>
          <w:rPr>
            <w:noProof/>
            <w:webHidden/>
          </w:rPr>
          <w:fldChar w:fldCharType="begin"/>
        </w:r>
        <w:r>
          <w:rPr>
            <w:noProof/>
            <w:webHidden/>
          </w:rPr>
          <w:instrText xml:space="preserve"> PAGEREF _Toc145066876 \h </w:instrText>
        </w:r>
        <w:r>
          <w:rPr>
            <w:noProof/>
            <w:webHidden/>
          </w:rPr>
        </w:r>
        <w:r>
          <w:rPr>
            <w:noProof/>
            <w:webHidden/>
          </w:rPr>
          <w:fldChar w:fldCharType="separate"/>
        </w:r>
        <w:r>
          <w:rPr>
            <w:noProof/>
            <w:webHidden/>
          </w:rPr>
          <w:t>12</w:t>
        </w:r>
        <w:r>
          <w:rPr>
            <w:noProof/>
            <w:webHidden/>
          </w:rPr>
          <w:fldChar w:fldCharType="end"/>
        </w:r>
      </w:hyperlink>
    </w:p>
    <w:p w14:paraId="70E1F24B"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77" w:history="1">
        <w:r w:rsidRPr="0010078E">
          <w:rPr>
            <w:rStyle w:val="Hyperlink"/>
            <w:noProof/>
          </w:rPr>
          <w:t>7.4.3</w:t>
        </w:r>
        <w:r>
          <w:rPr>
            <w:rFonts w:asciiTheme="minorHAnsi" w:eastAsiaTheme="minorEastAsia" w:hAnsiTheme="minorHAnsi"/>
            <w:i w:val="0"/>
            <w:noProof/>
            <w:sz w:val="22"/>
            <w:lang w:bidi="ar-SA"/>
          </w:rPr>
          <w:tab/>
        </w:r>
        <w:r w:rsidRPr="0010078E">
          <w:rPr>
            <w:rStyle w:val="Hyperlink"/>
            <w:noProof/>
          </w:rPr>
          <w:t>Therapy lock (terapijos užraktas)</w:t>
        </w:r>
        <w:r>
          <w:rPr>
            <w:noProof/>
            <w:webHidden/>
          </w:rPr>
          <w:tab/>
        </w:r>
        <w:r>
          <w:rPr>
            <w:noProof/>
            <w:webHidden/>
          </w:rPr>
          <w:fldChar w:fldCharType="begin"/>
        </w:r>
        <w:r>
          <w:rPr>
            <w:noProof/>
            <w:webHidden/>
          </w:rPr>
          <w:instrText xml:space="preserve"> PAGEREF _Toc145066877 \h </w:instrText>
        </w:r>
        <w:r>
          <w:rPr>
            <w:noProof/>
            <w:webHidden/>
          </w:rPr>
        </w:r>
        <w:r>
          <w:rPr>
            <w:noProof/>
            <w:webHidden/>
          </w:rPr>
          <w:fldChar w:fldCharType="separate"/>
        </w:r>
        <w:r>
          <w:rPr>
            <w:noProof/>
            <w:webHidden/>
          </w:rPr>
          <w:t>12</w:t>
        </w:r>
        <w:r>
          <w:rPr>
            <w:noProof/>
            <w:webHidden/>
          </w:rPr>
          <w:fldChar w:fldCharType="end"/>
        </w:r>
      </w:hyperlink>
    </w:p>
    <w:p w14:paraId="271921C1"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78" w:history="1">
        <w:r w:rsidRPr="0010078E">
          <w:rPr>
            <w:rStyle w:val="Hyperlink"/>
            <w:noProof/>
          </w:rPr>
          <w:t>7.4.4</w:t>
        </w:r>
        <w:r>
          <w:rPr>
            <w:rFonts w:asciiTheme="minorHAnsi" w:eastAsiaTheme="minorEastAsia" w:hAnsiTheme="minorHAnsi"/>
            <w:i w:val="0"/>
            <w:noProof/>
            <w:sz w:val="22"/>
            <w:lang w:bidi="ar-SA"/>
          </w:rPr>
          <w:tab/>
        </w:r>
        <w:r w:rsidRPr="0010078E">
          <w:rPr>
            <w:rStyle w:val="Hyperlink"/>
            <w:noProof/>
          </w:rPr>
          <w:t>Reset patient data (paciento duomenų atstata)</w:t>
        </w:r>
        <w:r>
          <w:rPr>
            <w:noProof/>
            <w:webHidden/>
          </w:rPr>
          <w:tab/>
        </w:r>
        <w:r>
          <w:rPr>
            <w:noProof/>
            <w:webHidden/>
          </w:rPr>
          <w:fldChar w:fldCharType="begin"/>
        </w:r>
        <w:r>
          <w:rPr>
            <w:noProof/>
            <w:webHidden/>
          </w:rPr>
          <w:instrText xml:space="preserve"> PAGEREF _Toc145066878 \h </w:instrText>
        </w:r>
        <w:r>
          <w:rPr>
            <w:noProof/>
            <w:webHidden/>
          </w:rPr>
        </w:r>
        <w:r>
          <w:rPr>
            <w:noProof/>
            <w:webHidden/>
          </w:rPr>
          <w:fldChar w:fldCharType="separate"/>
        </w:r>
        <w:r>
          <w:rPr>
            <w:noProof/>
            <w:webHidden/>
          </w:rPr>
          <w:t>12</w:t>
        </w:r>
        <w:r>
          <w:rPr>
            <w:noProof/>
            <w:webHidden/>
          </w:rPr>
          <w:fldChar w:fldCharType="end"/>
        </w:r>
      </w:hyperlink>
    </w:p>
    <w:p w14:paraId="0A30C25B"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79" w:history="1">
        <w:r w:rsidRPr="0010078E">
          <w:rPr>
            <w:rStyle w:val="Hyperlink"/>
            <w:noProof/>
          </w:rPr>
          <w:t>7.4.5</w:t>
        </w:r>
        <w:r>
          <w:rPr>
            <w:rFonts w:asciiTheme="minorHAnsi" w:eastAsiaTheme="minorEastAsia" w:hAnsiTheme="minorHAnsi"/>
            <w:i w:val="0"/>
            <w:noProof/>
            <w:sz w:val="22"/>
            <w:lang w:bidi="ar-SA"/>
          </w:rPr>
          <w:tab/>
        </w:r>
        <w:r w:rsidRPr="0010078E">
          <w:rPr>
            <w:rStyle w:val="Hyperlink"/>
            <w:noProof/>
          </w:rPr>
          <w:t>Sound (garsas)</w:t>
        </w:r>
        <w:r>
          <w:rPr>
            <w:noProof/>
            <w:webHidden/>
          </w:rPr>
          <w:tab/>
        </w:r>
        <w:r>
          <w:rPr>
            <w:noProof/>
            <w:webHidden/>
          </w:rPr>
          <w:fldChar w:fldCharType="begin"/>
        </w:r>
        <w:r>
          <w:rPr>
            <w:noProof/>
            <w:webHidden/>
          </w:rPr>
          <w:instrText xml:space="preserve"> PAGEREF _Toc145066879 \h </w:instrText>
        </w:r>
        <w:r>
          <w:rPr>
            <w:noProof/>
            <w:webHidden/>
          </w:rPr>
        </w:r>
        <w:r>
          <w:rPr>
            <w:noProof/>
            <w:webHidden/>
          </w:rPr>
          <w:fldChar w:fldCharType="separate"/>
        </w:r>
        <w:r>
          <w:rPr>
            <w:noProof/>
            <w:webHidden/>
          </w:rPr>
          <w:t>12</w:t>
        </w:r>
        <w:r>
          <w:rPr>
            <w:noProof/>
            <w:webHidden/>
          </w:rPr>
          <w:fldChar w:fldCharType="end"/>
        </w:r>
      </w:hyperlink>
    </w:p>
    <w:p w14:paraId="0B9CDD5A"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80" w:history="1">
        <w:r w:rsidRPr="0010078E">
          <w:rPr>
            <w:rStyle w:val="Hyperlink"/>
            <w:noProof/>
          </w:rPr>
          <w:t>7.4.6</w:t>
        </w:r>
        <w:r>
          <w:rPr>
            <w:rFonts w:asciiTheme="minorHAnsi" w:eastAsiaTheme="minorEastAsia" w:hAnsiTheme="minorHAnsi"/>
            <w:i w:val="0"/>
            <w:noProof/>
            <w:sz w:val="22"/>
            <w:lang w:bidi="ar-SA"/>
          </w:rPr>
          <w:tab/>
        </w:r>
        <w:r w:rsidRPr="0010078E">
          <w:rPr>
            <w:rStyle w:val="Hyperlink"/>
            <w:noProof/>
          </w:rPr>
          <w:t>Therapy completed (terapija užbaigta)</w:t>
        </w:r>
        <w:r>
          <w:rPr>
            <w:noProof/>
            <w:webHidden/>
          </w:rPr>
          <w:tab/>
        </w:r>
        <w:r>
          <w:rPr>
            <w:noProof/>
            <w:webHidden/>
          </w:rPr>
          <w:fldChar w:fldCharType="begin"/>
        </w:r>
        <w:r>
          <w:rPr>
            <w:noProof/>
            <w:webHidden/>
          </w:rPr>
          <w:instrText xml:space="preserve"> PAGEREF _Toc145066880 \h </w:instrText>
        </w:r>
        <w:r>
          <w:rPr>
            <w:noProof/>
            <w:webHidden/>
          </w:rPr>
        </w:r>
        <w:r>
          <w:rPr>
            <w:noProof/>
            <w:webHidden/>
          </w:rPr>
          <w:fldChar w:fldCharType="separate"/>
        </w:r>
        <w:r>
          <w:rPr>
            <w:noProof/>
            <w:webHidden/>
          </w:rPr>
          <w:t>12</w:t>
        </w:r>
        <w:r>
          <w:rPr>
            <w:noProof/>
            <w:webHidden/>
          </w:rPr>
          <w:fldChar w:fldCharType="end"/>
        </w:r>
      </w:hyperlink>
    </w:p>
    <w:p w14:paraId="1BE47354"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81" w:history="1">
        <w:r w:rsidRPr="0010078E">
          <w:rPr>
            <w:rStyle w:val="Hyperlink"/>
            <w:noProof/>
          </w:rPr>
          <w:t>7.4.7</w:t>
        </w:r>
        <w:r>
          <w:rPr>
            <w:rFonts w:asciiTheme="minorHAnsi" w:eastAsiaTheme="minorEastAsia" w:hAnsiTheme="minorHAnsi"/>
            <w:i w:val="0"/>
            <w:noProof/>
            <w:sz w:val="22"/>
            <w:lang w:bidi="ar-SA"/>
          </w:rPr>
          <w:tab/>
        </w:r>
        <w:r w:rsidRPr="0010078E">
          <w:rPr>
            <w:rStyle w:val="Hyperlink"/>
            <w:noProof/>
          </w:rPr>
          <w:t>Display (ekranas)</w:t>
        </w:r>
        <w:r>
          <w:rPr>
            <w:noProof/>
            <w:webHidden/>
          </w:rPr>
          <w:tab/>
        </w:r>
        <w:r>
          <w:rPr>
            <w:noProof/>
            <w:webHidden/>
          </w:rPr>
          <w:fldChar w:fldCharType="begin"/>
        </w:r>
        <w:r>
          <w:rPr>
            <w:noProof/>
            <w:webHidden/>
          </w:rPr>
          <w:instrText xml:space="preserve"> PAGEREF _Toc145066881 \h </w:instrText>
        </w:r>
        <w:r>
          <w:rPr>
            <w:noProof/>
            <w:webHidden/>
          </w:rPr>
        </w:r>
        <w:r>
          <w:rPr>
            <w:noProof/>
            <w:webHidden/>
          </w:rPr>
          <w:fldChar w:fldCharType="separate"/>
        </w:r>
        <w:r>
          <w:rPr>
            <w:noProof/>
            <w:webHidden/>
          </w:rPr>
          <w:t>13</w:t>
        </w:r>
        <w:r>
          <w:rPr>
            <w:noProof/>
            <w:webHidden/>
          </w:rPr>
          <w:fldChar w:fldCharType="end"/>
        </w:r>
      </w:hyperlink>
    </w:p>
    <w:p w14:paraId="262928BF"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82" w:history="1">
        <w:r w:rsidRPr="0010078E">
          <w:rPr>
            <w:rStyle w:val="Hyperlink"/>
            <w:noProof/>
          </w:rPr>
          <w:t>7.4.8</w:t>
        </w:r>
        <w:r>
          <w:rPr>
            <w:rFonts w:asciiTheme="minorHAnsi" w:eastAsiaTheme="minorEastAsia" w:hAnsiTheme="minorHAnsi"/>
            <w:i w:val="0"/>
            <w:noProof/>
            <w:sz w:val="22"/>
            <w:lang w:bidi="ar-SA"/>
          </w:rPr>
          <w:tab/>
        </w:r>
        <w:r w:rsidRPr="0010078E">
          <w:rPr>
            <w:rStyle w:val="Hyperlink"/>
            <w:noProof/>
          </w:rPr>
          <w:t>Time and date (laikas ir data)</w:t>
        </w:r>
        <w:r>
          <w:rPr>
            <w:noProof/>
            <w:webHidden/>
          </w:rPr>
          <w:tab/>
        </w:r>
        <w:r>
          <w:rPr>
            <w:noProof/>
            <w:webHidden/>
          </w:rPr>
          <w:fldChar w:fldCharType="begin"/>
        </w:r>
        <w:r>
          <w:rPr>
            <w:noProof/>
            <w:webHidden/>
          </w:rPr>
          <w:instrText xml:space="preserve"> PAGEREF _Toc145066882 \h </w:instrText>
        </w:r>
        <w:r>
          <w:rPr>
            <w:noProof/>
            <w:webHidden/>
          </w:rPr>
        </w:r>
        <w:r>
          <w:rPr>
            <w:noProof/>
            <w:webHidden/>
          </w:rPr>
          <w:fldChar w:fldCharType="separate"/>
        </w:r>
        <w:r>
          <w:rPr>
            <w:noProof/>
            <w:webHidden/>
          </w:rPr>
          <w:t>13</w:t>
        </w:r>
        <w:r>
          <w:rPr>
            <w:noProof/>
            <w:webHidden/>
          </w:rPr>
          <w:fldChar w:fldCharType="end"/>
        </w:r>
      </w:hyperlink>
    </w:p>
    <w:p w14:paraId="140CE8F4"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83" w:history="1">
        <w:r w:rsidRPr="0010078E">
          <w:rPr>
            <w:rStyle w:val="Hyperlink"/>
            <w:noProof/>
          </w:rPr>
          <w:t>7.4.9</w:t>
        </w:r>
        <w:r>
          <w:rPr>
            <w:rFonts w:asciiTheme="minorHAnsi" w:eastAsiaTheme="minorEastAsia" w:hAnsiTheme="minorHAnsi"/>
            <w:i w:val="0"/>
            <w:noProof/>
            <w:sz w:val="22"/>
            <w:lang w:bidi="ar-SA"/>
          </w:rPr>
          <w:tab/>
        </w:r>
        <w:r w:rsidRPr="0010078E">
          <w:rPr>
            <w:rStyle w:val="Hyperlink"/>
            <w:noProof/>
          </w:rPr>
          <w:t>Language (kalba)</w:t>
        </w:r>
        <w:r>
          <w:rPr>
            <w:noProof/>
            <w:webHidden/>
          </w:rPr>
          <w:tab/>
        </w:r>
        <w:r>
          <w:rPr>
            <w:noProof/>
            <w:webHidden/>
          </w:rPr>
          <w:fldChar w:fldCharType="begin"/>
        </w:r>
        <w:r>
          <w:rPr>
            <w:noProof/>
            <w:webHidden/>
          </w:rPr>
          <w:instrText xml:space="preserve"> PAGEREF _Toc145066883 \h </w:instrText>
        </w:r>
        <w:r>
          <w:rPr>
            <w:noProof/>
            <w:webHidden/>
          </w:rPr>
        </w:r>
        <w:r>
          <w:rPr>
            <w:noProof/>
            <w:webHidden/>
          </w:rPr>
          <w:fldChar w:fldCharType="separate"/>
        </w:r>
        <w:r>
          <w:rPr>
            <w:noProof/>
            <w:webHidden/>
          </w:rPr>
          <w:t>13</w:t>
        </w:r>
        <w:r>
          <w:rPr>
            <w:noProof/>
            <w:webHidden/>
          </w:rPr>
          <w:fldChar w:fldCharType="end"/>
        </w:r>
      </w:hyperlink>
    </w:p>
    <w:p w14:paraId="4E5189A5"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84" w:history="1">
        <w:r w:rsidRPr="0010078E">
          <w:rPr>
            <w:rStyle w:val="Hyperlink"/>
            <w:noProof/>
          </w:rPr>
          <w:t>7.4.10</w:t>
        </w:r>
        <w:r>
          <w:rPr>
            <w:rFonts w:asciiTheme="minorHAnsi" w:eastAsiaTheme="minorEastAsia" w:hAnsiTheme="minorHAnsi"/>
            <w:i w:val="0"/>
            <w:noProof/>
            <w:sz w:val="22"/>
            <w:lang w:bidi="ar-SA"/>
          </w:rPr>
          <w:tab/>
        </w:r>
        <w:r w:rsidRPr="0010078E">
          <w:rPr>
            <w:rStyle w:val="Hyperlink"/>
            <w:noProof/>
          </w:rPr>
          <w:t>About this pump (apie šią pompą)</w:t>
        </w:r>
        <w:r>
          <w:rPr>
            <w:noProof/>
            <w:webHidden/>
          </w:rPr>
          <w:tab/>
        </w:r>
        <w:r>
          <w:rPr>
            <w:noProof/>
            <w:webHidden/>
          </w:rPr>
          <w:fldChar w:fldCharType="begin"/>
        </w:r>
        <w:r>
          <w:rPr>
            <w:noProof/>
            <w:webHidden/>
          </w:rPr>
          <w:instrText xml:space="preserve"> PAGEREF _Toc145066884 \h </w:instrText>
        </w:r>
        <w:r>
          <w:rPr>
            <w:noProof/>
            <w:webHidden/>
          </w:rPr>
        </w:r>
        <w:r>
          <w:rPr>
            <w:noProof/>
            <w:webHidden/>
          </w:rPr>
          <w:fldChar w:fldCharType="separate"/>
        </w:r>
        <w:r>
          <w:rPr>
            <w:noProof/>
            <w:webHidden/>
          </w:rPr>
          <w:t>13</w:t>
        </w:r>
        <w:r>
          <w:rPr>
            <w:noProof/>
            <w:webHidden/>
          </w:rPr>
          <w:fldChar w:fldCharType="end"/>
        </w:r>
      </w:hyperlink>
    </w:p>
    <w:p w14:paraId="291A50D7" w14:textId="77777777" w:rsidR="008620AD" w:rsidRDefault="008620AD">
      <w:pPr>
        <w:pStyle w:val="TOC2"/>
        <w:tabs>
          <w:tab w:val="left" w:pos="660"/>
        </w:tabs>
        <w:rPr>
          <w:rFonts w:asciiTheme="minorHAnsi" w:eastAsiaTheme="minorEastAsia" w:hAnsiTheme="minorHAnsi"/>
          <w:noProof/>
          <w:sz w:val="22"/>
          <w:lang w:bidi="ar-SA"/>
        </w:rPr>
      </w:pPr>
      <w:hyperlink w:anchor="_Toc145066885" w:history="1">
        <w:r w:rsidRPr="0010078E">
          <w:rPr>
            <w:rStyle w:val="Hyperlink"/>
            <w:noProof/>
          </w:rPr>
          <w:t>7.5</w:t>
        </w:r>
        <w:r>
          <w:rPr>
            <w:rFonts w:asciiTheme="minorHAnsi" w:eastAsiaTheme="minorEastAsia" w:hAnsiTheme="minorHAnsi"/>
            <w:noProof/>
            <w:sz w:val="22"/>
            <w:lang w:bidi="ar-SA"/>
          </w:rPr>
          <w:tab/>
        </w:r>
        <w:r w:rsidRPr="0010078E">
          <w:rPr>
            <w:rStyle w:val="Hyperlink"/>
            <w:noProof/>
          </w:rPr>
          <w:t>Pompos programavimas</w:t>
        </w:r>
        <w:r>
          <w:rPr>
            <w:noProof/>
            <w:webHidden/>
          </w:rPr>
          <w:tab/>
        </w:r>
        <w:r>
          <w:rPr>
            <w:noProof/>
            <w:webHidden/>
          </w:rPr>
          <w:fldChar w:fldCharType="begin"/>
        </w:r>
        <w:r>
          <w:rPr>
            <w:noProof/>
            <w:webHidden/>
          </w:rPr>
          <w:instrText xml:space="preserve"> PAGEREF _Toc145066885 \h </w:instrText>
        </w:r>
        <w:r>
          <w:rPr>
            <w:noProof/>
            <w:webHidden/>
          </w:rPr>
        </w:r>
        <w:r>
          <w:rPr>
            <w:noProof/>
            <w:webHidden/>
          </w:rPr>
          <w:fldChar w:fldCharType="separate"/>
        </w:r>
        <w:r>
          <w:rPr>
            <w:noProof/>
            <w:webHidden/>
          </w:rPr>
          <w:t>13</w:t>
        </w:r>
        <w:r>
          <w:rPr>
            <w:noProof/>
            <w:webHidden/>
          </w:rPr>
          <w:fldChar w:fldCharType="end"/>
        </w:r>
      </w:hyperlink>
    </w:p>
    <w:p w14:paraId="719C1009"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86" w:history="1">
        <w:r w:rsidRPr="0010078E">
          <w:rPr>
            <w:rStyle w:val="Hyperlink"/>
            <w:noProof/>
          </w:rPr>
          <w:t>7.5.1</w:t>
        </w:r>
        <w:r>
          <w:rPr>
            <w:rFonts w:asciiTheme="minorHAnsi" w:eastAsiaTheme="minorEastAsia" w:hAnsiTheme="minorHAnsi"/>
            <w:i w:val="0"/>
            <w:noProof/>
            <w:sz w:val="22"/>
            <w:lang w:bidi="ar-SA"/>
          </w:rPr>
          <w:tab/>
        </w:r>
        <w:r w:rsidRPr="0010078E">
          <w:rPr>
            <w:rStyle w:val="Hyperlink"/>
            <w:noProof/>
          </w:rPr>
          <w:t>VOLUME - RATE terapijos programavimas</w:t>
        </w:r>
        <w:r>
          <w:rPr>
            <w:noProof/>
            <w:webHidden/>
          </w:rPr>
          <w:tab/>
        </w:r>
        <w:r>
          <w:rPr>
            <w:noProof/>
            <w:webHidden/>
          </w:rPr>
          <w:fldChar w:fldCharType="begin"/>
        </w:r>
        <w:r>
          <w:rPr>
            <w:noProof/>
            <w:webHidden/>
          </w:rPr>
          <w:instrText xml:space="preserve"> PAGEREF _Toc145066886 \h </w:instrText>
        </w:r>
        <w:r>
          <w:rPr>
            <w:noProof/>
            <w:webHidden/>
          </w:rPr>
        </w:r>
        <w:r>
          <w:rPr>
            <w:noProof/>
            <w:webHidden/>
          </w:rPr>
          <w:fldChar w:fldCharType="separate"/>
        </w:r>
        <w:r>
          <w:rPr>
            <w:noProof/>
            <w:webHidden/>
          </w:rPr>
          <w:t>14</w:t>
        </w:r>
        <w:r>
          <w:rPr>
            <w:noProof/>
            <w:webHidden/>
          </w:rPr>
          <w:fldChar w:fldCharType="end"/>
        </w:r>
      </w:hyperlink>
    </w:p>
    <w:p w14:paraId="0B201180"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87" w:history="1">
        <w:r w:rsidRPr="0010078E">
          <w:rPr>
            <w:rStyle w:val="Hyperlink"/>
            <w:noProof/>
          </w:rPr>
          <w:t>7.5.2</w:t>
        </w:r>
        <w:r>
          <w:rPr>
            <w:rFonts w:asciiTheme="minorHAnsi" w:eastAsiaTheme="minorEastAsia" w:hAnsiTheme="minorHAnsi"/>
            <w:i w:val="0"/>
            <w:noProof/>
            <w:sz w:val="22"/>
            <w:lang w:bidi="ar-SA"/>
          </w:rPr>
          <w:tab/>
        </w:r>
        <w:r w:rsidRPr="0010078E">
          <w:rPr>
            <w:rStyle w:val="Hyperlink"/>
            <w:noProof/>
          </w:rPr>
          <w:t>RATE terapijos programavimas (nerekomenduojama kiekiui jautriems pacientams)</w:t>
        </w:r>
        <w:r>
          <w:rPr>
            <w:noProof/>
            <w:webHidden/>
          </w:rPr>
          <w:tab/>
        </w:r>
        <w:r>
          <w:rPr>
            <w:noProof/>
            <w:webHidden/>
          </w:rPr>
          <w:fldChar w:fldCharType="begin"/>
        </w:r>
        <w:r>
          <w:rPr>
            <w:noProof/>
            <w:webHidden/>
          </w:rPr>
          <w:instrText xml:space="preserve"> PAGEREF _Toc145066887 \h </w:instrText>
        </w:r>
        <w:r>
          <w:rPr>
            <w:noProof/>
            <w:webHidden/>
          </w:rPr>
        </w:r>
        <w:r>
          <w:rPr>
            <w:noProof/>
            <w:webHidden/>
          </w:rPr>
          <w:fldChar w:fldCharType="separate"/>
        </w:r>
        <w:r>
          <w:rPr>
            <w:noProof/>
            <w:webHidden/>
          </w:rPr>
          <w:t>14</w:t>
        </w:r>
        <w:r>
          <w:rPr>
            <w:noProof/>
            <w:webHidden/>
          </w:rPr>
          <w:fldChar w:fldCharType="end"/>
        </w:r>
      </w:hyperlink>
    </w:p>
    <w:p w14:paraId="684C0216"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88" w:history="1">
        <w:r w:rsidRPr="0010078E">
          <w:rPr>
            <w:rStyle w:val="Hyperlink"/>
            <w:noProof/>
          </w:rPr>
          <w:t>7.5.3</w:t>
        </w:r>
        <w:r>
          <w:rPr>
            <w:rFonts w:asciiTheme="minorHAnsi" w:eastAsiaTheme="minorEastAsia" w:hAnsiTheme="minorHAnsi"/>
            <w:i w:val="0"/>
            <w:noProof/>
            <w:sz w:val="22"/>
            <w:lang w:bidi="ar-SA"/>
          </w:rPr>
          <w:tab/>
        </w:r>
        <w:r w:rsidRPr="0010078E">
          <w:rPr>
            <w:rStyle w:val="Hyperlink"/>
            <w:noProof/>
          </w:rPr>
          <w:t>INTERMITTENT terapijos programavimas</w:t>
        </w:r>
        <w:r>
          <w:rPr>
            <w:noProof/>
            <w:webHidden/>
          </w:rPr>
          <w:tab/>
        </w:r>
        <w:r>
          <w:rPr>
            <w:noProof/>
            <w:webHidden/>
          </w:rPr>
          <w:fldChar w:fldCharType="begin"/>
        </w:r>
        <w:r>
          <w:rPr>
            <w:noProof/>
            <w:webHidden/>
          </w:rPr>
          <w:instrText xml:space="preserve"> PAGEREF _Toc145066888 \h </w:instrText>
        </w:r>
        <w:r>
          <w:rPr>
            <w:noProof/>
            <w:webHidden/>
          </w:rPr>
        </w:r>
        <w:r>
          <w:rPr>
            <w:noProof/>
            <w:webHidden/>
          </w:rPr>
          <w:fldChar w:fldCharType="separate"/>
        </w:r>
        <w:r>
          <w:rPr>
            <w:noProof/>
            <w:webHidden/>
          </w:rPr>
          <w:t>14</w:t>
        </w:r>
        <w:r>
          <w:rPr>
            <w:noProof/>
            <w:webHidden/>
          </w:rPr>
          <w:fldChar w:fldCharType="end"/>
        </w:r>
      </w:hyperlink>
    </w:p>
    <w:p w14:paraId="46F8F4BC"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89" w:history="1">
        <w:r w:rsidRPr="0010078E">
          <w:rPr>
            <w:rStyle w:val="Hyperlink"/>
            <w:noProof/>
          </w:rPr>
          <w:t>7.5.4</w:t>
        </w:r>
        <w:r>
          <w:rPr>
            <w:rFonts w:asciiTheme="minorHAnsi" w:eastAsiaTheme="minorEastAsia" w:hAnsiTheme="minorHAnsi"/>
            <w:i w:val="0"/>
            <w:noProof/>
            <w:sz w:val="22"/>
            <w:lang w:bidi="ar-SA"/>
          </w:rPr>
          <w:tab/>
        </w:r>
        <w:r w:rsidRPr="0010078E">
          <w:rPr>
            <w:rStyle w:val="Hyperlink"/>
            <w:noProof/>
          </w:rPr>
          <w:t>Vykdomos terapijos parametrų keitimas</w:t>
        </w:r>
        <w:r>
          <w:rPr>
            <w:noProof/>
            <w:webHidden/>
          </w:rPr>
          <w:tab/>
        </w:r>
        <w:r>
          <w:rPr>
            <w:noProof/>
            <w:webHidden/>
          </w:rPr>
          <w:fldChar w:fldCharType="begin"/>
        </w:r>
        <w:r>
          <w:rPr>
            <w:noProof/>
            <w:webHidden/>
          </w:rPr>
          <w:instrText xml:space="preserve"> PAGEREF _Toc145066889 \h </w:instrText>
        </w:r>
        <w:r>
          <w:rPr>
            <w:noProof/>
            <w:webHidden/>
          </w:rPr>
        </w:r>
        <w:r>
          <w:rPr>
            <w:noProof/>
            <w:webHidden/>
          </w:rPr>
          <w:fldChar w:fldCharType="separate"/>
        </w:r>
        <w:r>
          <w:rPr>
            <w:noProof/>
            <w:webHidden/>
          </w:rPr>
          <w:t>15</w:t>
        </w:r>
        <w:r>
          <w:rPr>
            <w:noProof/>
            <w:webHidden/>
          </w:rPr>
          <w:fldChar w:fldCharType="end"/>
        </w:r>
      </w:hyperlink>
    </w:p>
    <w:p w14:paraId="57D1BBF8"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90" w:history="1">
        <w:r w:rsidRPr="0010078E">
          <w:rPr>
            <w:rStyle w:val="Hyperlink"/>
            <w:noProof/>
          </w:rPr>
          <w:t>7.5.5</w:t>
        </w:r>
        <w:r>
          <w:rPr>
            <w:rFonts w:asciiTheme="minorHAnsi" w:eastAsiaTheme="minorEastAsia" w:hAnsiTheme="minorHAnsi"/>
            <w:i w:val="0"/>
            <w:noProof/>
            <w:sz w:val="22"/>
            <w:lang w:bidi="ar-SA"/>
          </w:rPr>
          <w:tab/>
        </w:r>
        <w:r w:rsidRPr="0010078E">
          <w:rPr>
            <w:rStyle w:val="Hyperlink"/>
            <w:noProof/>
          </w:rPr>
          <w:t>Asmeninės terapijos programavimas</w:t>
        </w:r>
        <w:r>
          <w:rPr>
            <w:noProof/>
            <w:webHidden/>
          </w:rPr>
          <w:tab/>
        </w:r>
        <w:r>
          <w:rPr>
            <w:noProof/>
            <w:webHidden/>
          </w:rPr>
          <w:fldChar w:fldCharType="begin"/>
        </w:r>
        <w:r>
          <w:rPr>
            <w:noProof/>
            <w:webHidden/>
          </w:rPr>
          <w:instrText xml:space="preserve"> PAGEREF _Toc145066890 \h </w:instrText>
        </w:r>
        <w:r>
          <w:rPr>
            <w:noProof/>
            <w:webHidden/>
          </w:rPr>
        </w:r>
        <w:r>
          <w:rPr>
            <w:noProof/>
            <w:webHidden/>
          </w:rPr>
          <w:fldChar w:fldCharType="separate"/>
        </w:r>
        <w:r>
          <w:rPr>
            <w:noProof/>
            <w:webHidden/>
          </w:rPr>
          <w:t>15</w:t>
        </w:r>
        <w:r>
          <w:rPr>
            <w:noProof/>
            <w:webHidden/>
          </w:rPr>
          <w:fldChar w:fldCharType="end"/>
        </w:r>
      </w:hyperlink>
    </w:p>
    <w:p w14:paraId="2424F39C"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91" w:history="1">
        <w:r w:rsidRPr="0010078E">
          <w:rPr>
            <w:rStyle w:val="Hyperlink"/>
            <w:noProof/>
          </w:rPr>
          <w:t>7.5.6</w:t>
        </w:r>
        <w:r>
          <w:rPr>
            <w:rFonts w:asciiTheme="minorHAnsi" w:eastAsiaTheme="minorEastAsia" w:hAnsiTheme="minorHAnsi"/>
            <w:i w:val="0"/>
            <w:noProof/>
            <w:sz w:val="22"/>
            <w:lang w:bidi="ar-SA"/>
          </w:rPr>
          <w:tab/>
        </w:r>
        <w:r w:rsidRPr="0010078E">
          <w:rPr>
            <w:rStyle w:val="Hyperlink"/>
            <w:noProof/>
          </w:rPr>
          <w:t>Asmeninės terapijos keitimas</w:t>
        </w:r>
        <w:r>
          <w:rPr>
            <w:noProof/>
            <w:webHidden/>
          </w:rPr>
          <w:tab/>
        </w:r>
        <w:r>
          <w:rPr>
            <w:noProof/>
            <w:webHidden/>
          </w:rPr>
          <w:fldChar w:fldCharType="begin"/>
        </w:r>
        <w:r>
          <w:rPr>
            <w:noProof/>
            <w:webHidden/>
          </w:rPr>
          <w:instrText xml:space="preserve"> PAGEREF _Toc145066891 \h </w:instrText>
        </w:r>
        <w:r>
          <w:rPr>
            <w:noProof/>
            <w:webHidden/>
          </w:rPr>
        </w:r>
        <w:r>
          <w:rPr>
            <w:noProof/>
            <w:webHidden/>
          </w:rPr>
          <w:fldChar w:fldCharType="separate"/>
        </w:r>
        <w:r>
          <w:rPr>
            <w:noProof/>
            <w:webHidden/>
          </w:rPr>
          <w:t>15</w:t>
        </w:r>
        <w:r>
          <w:rPr>
            <w:noProof/>
            <w:webHidden/>
          </w:rPr>
          <w:fldChar w:fldCharType="end"/>
        </w:r>
      </w:hyperlink>
    </w:p>
    <w:p w14:paraId="38A26B55" w14:textId="77777777" w:rsidR="008620AD" w:rsidRDefault="008620AD">
      <w:pPr>
        <w:pStyle w:val="TOC2"/>
        <w:tabs>
          <w:tab w:val="left" w:pos="660"/>
        </w:tabs>
        <w:rPr>
          <w:rFonts w:asciiTheme="minorHAnsi" w:eastAsiaTheme="minorEastAsia" w:hAnsiTheme="minorHAnsi"/>
          <w:noProof/>
          <w:sz w:val="22"/>
          <w:lang w:bidi="ar-SA"/>
        </w:rPr>
      </w:pPr>
      <w:hyperlink w:anchor="_Toc145066892" w:history="1">
        <w:r w:rsidRPr="0010078E">
          <w:rPr>
            <w:rStyle w:val="Hyperlink"/>
            <w:noProof/>
          </w:rPr>
          <w:t>7.6</w:t>
        </w:r>
        <w:r>
          <w:rPr>
            <w:rFonts w:asciiTheme="minorHAnsi" w:eastAsiaTheme="minorEastAsia" w:hAnsiTheme="minorHAnsi"/>
            <w:noProof/>
            <w:sz w:val="22"/>
            <w:lang w:bidi="ar-SA"/>
          </w:rPr>
          <w:tab/>
        </w:r>
        <w:r w:rsidRPr="0010078E">
          <w:rPr>
            <w:rStyle w:val="Hyperlink"/>
            <w:noProof/>
          </w:rPr>
          <w:t>Last feeding incomplete (paskutinis maitinimas neužbaigtas)</w:t>
        </w:r>
        <w:r>
          <w:rPr>
            <w:noProof/>
            <w:webHidden/>
          </w:rPr>
          <w:tab/>
        </w:r>
        <w:r>
          <w:rPr>
            <w:noProof/>
            <w:webHidden/>
          </w:rPr>
          <w:fldChar w:fldCharType="begin"/>
        </w:r>
        <w:r>
          <w:rPr>
            <w:noProof/>
            <w:webHidden/>
          </w:rPr>
          <w:instrText xml:space="preserve"> PAGEREF _Toc145066892 \h </w:instrText>
        </w:r>
        <w:r>
          <w:rPr>
            <w:noProof/>
            <w:webHidden/>
          </w:rPr>
        </w:r>
        <w:r>
          <w:rPr>
            <w:noProof/>
            <w:webHidden/>
          </w:rPr>
          <w:fldChar w:fldCharType="separate"/>
        </w:r>
        <w:r>
          <w:rPr>
            <w:noProof/>
            <w:webHidden/>
          </w:rPr>
          <w:t>15</w:t>
        </w:r>
        <w:r>
          <w:rPr>
            <w:noProof/>
            <w:webHidden/>
          </w:rPr>
          <w:fldChar w:fldCharType="end"/>
        </w:r>
      </w:hyperlink>
    </w:p>
    <w:p w14:paraId="49FC768B" w14:textId="77777777" w:rsidR="008620AD" w:rsidRDefault="008620AD">
      <w:pPr>
        <w:pStyle w:val="TOC2"/>
        <w:tabs>
          <w:tab w:val="left" w:pos="660"/>
        </w:tabs>
        <w:rPr>
          <w:rFonts w:asciiTheme="minorHAnsi" w:eastAsiaTheme="minorEastAsia" w:hAnsiTheme="minorHAnsi"/>
          <w:noProof/>
          <w:sz w:val="22"/>
          <w:lang w:bidi="ar-SA"/>
        </w:rPr>
      </w:pPr>
      <w:hyperlink w:anchor="_Toc145066893" w:history="1">
        <w:r w:rsidRPr="0010078E">
          <w:rPr>
            <w:rStyle w:val="Hyperlink"/>
            <w:noProof/>
          </w:rPr>
          <w:t>7.7</w:t>
        </w:r>
        <w:r>
          <w:rPr>
            <w:rFonts w:asciiTheme="minorHAnsi" w:eastAsiaTheme="minorEastAsia" w:hAnsiTheme="minorHAnsi"/>
            <w:noProof/>
            <w:sz w:val="22"/>
            <w:lang w:bidi="ar-SA"/>
          </w:rPr>
          <w:tab/>
        </w:r>
        <w:r w:rsidRPr="0010078E">
          <w:rPr>
            <w:rStyle w:val="Hyperlink"/>
            <w:noProof/>
          </w:rPr>
          <w:t>Informacijos ir atminties funkcijos</w:t>
        </w:r>
        <w:r>
          <w:rPr>
            <w:noProof/>
            <w:webHidden/>
          </w:rPr>
          <w:tab/>
        </w:r>
        <w:r>
          <w:rPr>
            <w:noProof/>
            <w:webHidden/>
          </w:rPr>
          <w:fldChar w:fldCharType="begin"/>
        </w:r>
        <w:r>
          <w:rPr>
            <w:noProof/>
            <w:webHidden/>
          </w:rPr>
          <w:instrText xml:space="preserve"> PAGEREF _Toc145066893 \h </w:instrText>
        </w:r>
        <w:r>
          <w:rPr>
            <w:noProof/>
            <w:webHidden/>
          </w:rPr>
        </w:r>
        <w:r>
          <w:rPr>
            <w:noProof/>
            <w:webHidden/>
          </w:rPr>
          <w:fldChar w:fldCharType="separate"/>
        </w:r>
        <w:r>
          <w:rPr>
            <w:noProof/>
            <w:webHidden/>
          </w:rPr>
          <w:t>15</w:t>
        </w:r>
        <w:r>
          <w:rPr>
            <w:noProof/>
            <w:webHidden/>
          </w:rPr>
          <w:fldChar w:fldCharType="end"/>
        </w:r>
      </w:hyperlink>
    </w:p>
    <w:p w14:paraId="755C8417"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94" w:history="1">
        <w:r w:rsidRPr="0010078E">
          <w:rPr>
            <w:rStyle w:val="Hyperlink"/>
            <w:noProof/>
          </w:rPr>
          <w:t>7.7.1</w:t>
        </w:r>
        <w:r>
          <w:rPr>
            <w:rFonts w:asciiTheme="minorHAnsi" w:eastAsiaTheme="minorEastAsia" w:hAnsiTheme="minorHAnsi"/>
            <w:i w:val="0"/>
            <w:noProof/>
            <w:sz w:val="22"/>
            <w:lang w:bidi="ar-SA"/>
          </w:rPr>
          <w:tab/>
        </w:r>
        <w:r w:rsidRPr="0010078E">
          <w:rPr>
            <w:rStyle w:val="Hyperlink"/>
            <w:noProof/>
          </w:rPr>
          <w:t>Therapy information (informacija apie terapiją)</w:t>
        </w:r>
        <w:r>
          <w:rPr>
            <w:noProof/>
            <w:webHidden/>
          </w:rPr>
          <w:tab/>
        </w:r>
        <w:r>
          <w:rPr>
            <w:noProof/>
            <w:webHidden/>
          </w:rPr>
          <w:fldChar w:fldCharType="begin"/>
        </w:r>
        <w:r>
          <w:rPr>
            <w:noProof/>
            <w:webHidden/>
          </w:rPr>
          <w:instrText xml:space="preserve"> PAGEREF _Toc145066894 \h </w:instrText>
        </w:r>
        <w:r>
          <w:rPr>
            <w:noProof/>
            <w:webHidden/>
          </w:rPr>
        </w:r>
        <w:r>
          <w:rPr>
            <w:noProof/>
            <w:webHidden/>
          </w:rPr>
          <w:fldChar w:fldCharType="separate"/>
        </w:r>
        <w:r>
          <w:rPr>
            <w:noProof/>
            <w:webHidden/>
          </w:rPr>
          <w:t>15</w:t>
        </w:r>
        <w:r>
          <w:rPr>
            <w:noProof/>
            <w:webHidden/>
          </w:rPr>
          <w:fldChar w:fldCharType="end"/>
        </w:r>
      </w:hyperlink>
    </w:p>
    <w:p w14:paraId="79445F23"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95" w:history="1">
        <w:r w:rsidRPr="0010078E">
          <w:rPr>
            <w:rStyle w:val="Hyperlink"/>
            <w:noProof/>
          </w:rPr>
          <w:t>7.7.2</w:t>
        </w:r>
        <w:r>
          <w:rPr>
            <w:rFonts w:asciiTheme="minorHAnsi" w:eastAsiaTheme="minorEastAsia" w:hAnsiTheme="minorHAnsi"/>
            <w:i w:val="0"/>
            <w:noProof/>
            <w:sz w:val="22"/>
            <w:lang w:bidi="ar-SA"/>
          </w:rPr>
          <w:tab/>
        </w:r>
        <w:r w:rsidRPr="0010078E">
          <w:rPr>
            <w:rStyle w:val="Hyperlink"/>
            <w:noProof/>
          </w:rPr>
          <w:t>Portions information (informacija apie porcijas)</w:t>
        </w:r>
        <w:r>
          <w:rPr>
            <w:noProof/>
            <w:webHidden/>
          </w:rPr>
          <w:tab/>
        </w:r>
        <w:r>
          <w:rPr>
            <w:noProof/>
            <w:webHidden/>
          </w:rPr>
          <w:fldChar w:fldCharType="begin"/>
        </w:r>
        <w:r>
          <w:rPr>
            <w:noProof/>
            <w:webHidden/>
          </w:rPr>
          <w:instrText xml:space="preserve"> PAGEREF _Toc145066895 \h </w:instrText>
        </w:r>
        <w:r>
          <w:rPr>
            <w:noProof/>
            <w:webHidden/>
          </w:rPr>
        </w:r>
        <w:r>
          <w:rPr>
            <w:noProof/>
            <w:webHidden/>
          </w:rPr>
          <w:fldChar w:fldCharType="separate"/>
        </w:r>
        <w:r>
          <w:rPr>
            <w:noProof/>
            <w:webHidden/>
          </w:rPr>
          <w:t>16</w:t>
        </w:r>
        <w:r>
          <w:rPr>
            <w:noProof/>
            <w:webHidden/>
          </w:rPr>
          <w:fldChar w:fldCharType="end"/>
        </w:r>
      </w:hyperlink>
    </w:p>
    <w:p w14:paraId="4F02BA6C"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96" w:history="1">
        <w:r w:rsidRPr="0010078E">
          <w:rPr>
            <w:rStyle w:val="Hyperlink"/>
            <w:noProof/>
          </w:rPr>
          <w:t>7.7.3</w:t>
        </w:r>
        <w:r>
          <w:rPr>
            <w:rFonts w:asciiTheme="minorHAnsi" w:eastAsiaTheme="minorEastAsia" w:hAnsiTheme="minorHAnsi"/>
            <w:i w:val="0"/>
            <w:noProof/>
            <w:sz w:val="22"/>
            <w:lang w:bidi="ar-SA"/>
          </w:rPr>
          <w:tab/>
        </w:r>
        <w:r w:rsidRPr="0010078E">
          <w:rPr>
            <w:rStyle w:val="Hyperlink"/>
            <w:noProof/>
          </w:rPr>
          <w:t>30 dienų istorijos diagrama</w:t>
        </w:r>
        <w:r>
          <w:rPr>
            <w:noProof/>
            <w:webHidden/>
          </w:rPr>
          <w:tab/>
        </w:r>
        <w:r>
          <w:rPr>
            <w:noProof/>
            <w:webHidden/>
          </w:rPr>
          <w:fldChar w:fldCharType="begin"/>
        </w:r>
        <w:r>
          <w:rPr>
            <w:noProof/>
            <w:webHidden/>
          </w:rPr>
          <w:instrText xml:space="preserve"> PAGEREF _Toc145066896 \h </w:instrText>
        </w:r>
        <w:r>
          <w:rPr>
            <w:noProof/>
            <w:webHidden/>
          </w:rPr>
        </w:r>
        <w:r>
          <w:rPr>
            <w:noProof/>
            <w:webHidden/>
          </w:rPr>
          <w:fldChar w:fldCharType="separate"/>
        </w:r>
        <w:r>
          <w:rPr>
            <w:noProof/>
            <w:webHidden/>
          </w:rPr>
          <w:t>16</w:t>
        </w:r>
        <w:r>
          <w:rPr>
            <w:noProof/>
            <w:webHidden/>
          </w:rPr>
          <w:fldChar w:fldCharType="end"/>
        </w:r>
      </w:hyperlink>
    </w:p>
    <w:p w14:paraId="36B6B30D"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897" w:history="1">
        <w:r w:rsidRPr="0010078E">
          <w:rPr>
            <w:rStyle w:val="Hyperlink"/>
            <w:noProof/>
          </w:rPr>
          <w:t>7.7.4</w:t>
        </w:r>
        <w:r>
          <w:rPr>
            <w:rFonts w:asciiTheme="minorHAnsi" w:eastAsiaTheme="minorEastAsia" w:hAnsiTheme="minorHAnsi"/>
            <w:i w:val="0"/>
            <w:noProof/>
            <w:sz w:val="22"/>
            <w:lang w:bidi="ar-SA"/>
          </w:rPr>
          <w:tab/>
        </w:r>
        <w:r w:rsidRPr="0010078E">
          <w:rPr>
            <w:rStyle w:val="Hyperlink"/>
            <w:noProof/>
          </w:rPr>
          <w:t>Reset progress bar (eigos juostos atstata)</w:t>
        </w:r>
        <w:r>
          <w:rPr>
            <w:noProof/>
            <w:webHidden/>
          </w:rPr>
          <w:tab/>
        </w:r>
        <w:r>
          <w:rPr>
            <w:noProof/>
            <w:webHidden/>
          </w:rPr>
          <w:fldChar w:fldCharType="begin"/>
        </w:r>
        <w:r>
          <w:rPr>
            <w:noProof/>
            <w:webHidden/>
          </w:rPr>
          <w:instrText xml:space="preserve"> PAGEREF _Toc145066897 \h </w:instrText>
        </w:r>
        <w:r>
          <w:rPr>
            <w:noProof/>
            <w:webHidden/>
          </w:rPr>
        </w:r>
        <w:r>
          <w:rPr>
            <w:noProof/>
            <w:webHidden/>
          </w:rPr>
          <w:fldChar w:fldCharType="separate"/>
        </w:r>
        <w:r>
          <w:rPr>
            <w:noProof/>
            <w:webHidden/>
          </w:rPr>
          <w:t>16</w:t>
        </w:r>
        <w:r>
          <w:rPr>
            <w:noProof/>
            <w:webHidden/>
          </w:rPr>
          <w:fldChar w:fldCharType="end"/>
        </w:r>
      </w:hyperlink>
    </w:p>
    <w:p w14:paraId="19FFD031" w14:textId="77777777" w:rsidR="008620AD" w:rsidRDefault="008620AD">
      <w:pPr>
        <w:pStyle w:val="TOC2"/>
        <w:tabs>
          <w:tab w:val="left" w:pos="660"/>
        </w:tabs>
        <w:rPr>
          <w:rFonts w:asciiTheme="minorHAnsi" w:eastAsiaTheme="minorEastAsia" w:hAnsiTheme="minorHAnsi"/>
          <w:noProof/>
          <w:sz w:val="22"/>
          <w:lang w:bidi="ar-SA"/>
        </w:rPr>
      </w:pPr>
      <w:hyperlink w:anchor="_Toc145066898" w:history="1">
        <w:r w:rsidRPr="0010078E">
          <w:rPr>
            <w:rStyle w:val="Hyperlink"/>
            <w:noProof/>
          </w:rPr>
          <w:t>7.8</w:t>
        </w:r>
        <w:r>
          <w:rPr>
            <w:rFonts w:asciiTheme="minorHAnsi" w:eastAsiaTheme="minorEastAsia" w:hAnsiTheme="minorHAnsi"/>
            <w:noProof/>
            <w:sz w:val="22"/>
            <w:lang w:bidi="ar-SA"/>
          </w:rPr>
          <w:tab/>
        </w:r>
        <w:r w:rsidRPr="0010078E">
          <w:rPr>
            <w:rStyle w:val="Hyperlink"/>
            <w:noProof/>
          </w:rPr>
          <w:t>Klaviatūros užraktas</w:t>
        </w:r>
        <w:r>
          <w:rPr>
            <w:noProof/>
            <w:webHidden/>
          </w:rPr>
          <w:tab/>
        </w:r>
        <w:r>
          <w:rPr>
            <w:noProof/>
            <w:webHidden/>
          </w:rPr>
          <w:fldChar w:fldCharType="begin"/>
        </w:r>
        <w:r>
          <w:rPr>
            <w:noProof/>
            <w:webHidden/>
          </w:rPr>
          <w:instrText xml:space="preserve"> PAGEREF _Toc145066898 \h </w:instrText>
        </w:r>
        <w:r>
          <w:rPr>
            <w:noProof/>
            <w:webHidden/>
          </w:rPr>
        </w:r>
        <w:r>
          <w:rPr>
            <w:noProof/>
            <w:webHidden/>
          </w:rPr>
          <w:fldChar w:fldCharType="separate"/>
        </w:r>
        <w:r>
          <w:rPr>
            <w:noProof/>
            <w:webHidden/>
          </w:rPr>
          <w:t>16</w:t>
        </w:r>
        <w:r>
          <w:rPr>
            <w:noProof/>
            <w:webHidden/>
          </w:rPr>
          <w:fldChar w:fldCharType="end"/>
        </w:r>
      </w:hyperlink>
    </w:p>
    <w:p w14:paraId="05E2B2CF" w14:textId="77777777" w:rsidR="008620AD" w:rsidRDefault="008620AD">
      <w:pPr>
        <w:pStyle w:val="TOC2"/>
        <w:tabs>
          <w:tab w:val="left" w:pos="660"/>
        </w:tabs>
        <w:rPr>
          <w:rFonts w:asciiTheme="minorHAnsi" w:eastAsiaTheme="minorEastAsia" w:hAnsiTheme="minorHAnsi"/>
          <w:noProof/>
          <w:sz w:val="22"/>
          <w:lang w:bidi="ar-SA"/>
        </w:rPr>
      </w:pPr>
      <w:hyperlink w:anchor="_Toc145066899" w:history="1">
        <w:r w:rsidRPr="0010078E">
          <w:rPr>
            <w:rStyle w:val="Hyperlink"/>
            <w:noProof/>
          </w:rPr>
          <w:t>7.9</w:t>
        </w:r>
        <w:r>
          <w:rPr>
            <w:rFonts w:asciiTheme="minorHAnsi" w:eastAsiaTheme="minorEastAsia" w:hAnsiTheme="minorHAnsi"/>
            <w:noProof/>
            <w:sz w:val="22"/>
            <w:lang w:bidi="ar-SA"/>
          </w:rPr>
          <w:tab/>
        </w:r>
        <w:r w:rsidRPr="0010078E">
          <w:rPr>
            <w:rStyle w:val="Hyperlink"/>
            <w:noProof/>
          </w:rPr>
          <w:t>Prijungimas prie slaugės iškvietimo ar PDMS sistemos</w:t>
        </w:r>
        <w:r>
          <w:rPr>
            <w:noProof/>
            <w:webHidden/>
          </w:rPr>
          <w:tab/>
        </w:r>
        <w:r>
          <w:rPr>
            <w:noProof/>
            <w:webHidden/>
          </w:rPr>
          <w:fldChar w:fldCharType="begin"/>
        </w:r>
        <w:r>
          <w:rPr>
            <w:noProof/>
            <w:webHidden/>
          </w:rPr>
          <w:instrText xml:space="preserve"> PAGEREF _Toc145066899 \h </w:instrText>
        </w:r>
        <w:r>
          <w:rPr>
            <w:noProof/>
            <w:webHidden/>
          </w:rPr>
        </w:r>
        <w:r>
          <w:rPr>
            <w:noProof/>
            <w:webHidden/>
          </w:rPr>
          <w:fldChar w:fldCharType="separate"/>
        </w:r>
        <w:r>
          <w:rPr>
            <w:noProof/>
            <w:webHidden/>
          </w:rPr>
          <w:t>16</w:t>
        </w:r>
        <w:r>
          <w:rPr>
            <w:noProof/>
            <w:webHidden/>
          </w:rPr>
          <w:fldChar w:fldCharType="end"/>
        </w:r>
      </w:hyperlink>
    </w:p>
    <w:p w14:paraId="64F25BDB" w14:textId="77777777" w:rsidR="008620AD" w:rsidRDefault="008620AD">
      <w:pPr>
        <w:pStyle w:val="TOC2"/>
        <w:tabs>
          <w:tab w:val="left" w:pos="880"/>
        </w:tabs>
        <w:rPr>
          <w:rFonts w:asciiTheme="minorHAnsi" w:eastAsiaTheme="minorEastAsia" w:hAnsiTheme="minorHAnsi"/>
          <w:noProof/>
          <w:sz w:val="22"/>
          <w:lang w:bidi="ar-SA"/>
        </w:rPr>
      </w:pPr>
      <w:hyperlink w:anchor="_Toc145066900" w:history="1">
        <w:r w:rsidRPr="0010078E">
          <w:rPr>
            <w:rStyle w:val="Hyperlink"/>
            <w:noProof/>
          </w:rPr>
          <w:t>7.10</w:t>
        </w:r>
        <w:r>
          <w:rPr>
            <w:rFonts w:asciiTheme="minorHAnsi" w:eastAsiaTheme="minorEastAsia" w:hAnsiTheme="minorHAnsi"/>
            <w:noProof/>
            <w:sz w:val="22"/>
            <w:lang w:bidi="ar-SA"/>
          </w:rPr>
          <w:tab/>
        </w:r>
        <w:r w:rsidRPr="0010078E">
          <w:rPr>
            <w:rStyle w:val="Hyperlink"/>
            <w:noProof/>
          </w:rPr>
          <w:t>Baterija</w:t>
        </w:r>
        <w:r>
          <w:rPr>
            <w:noProof/>
            <w:webHidden/>
          </w:rPr>
          <w:tab/>
        </w:r>
        <w:r>
          <w:rPr>
            <w:noProof/>
            <w:webHidden/>
          </w:rPr>
          <w:fldChar w:fldCharType="begin"/>
        </w:r>
        <w:r>
          <w:rPr>
            <w:noProof/>
            <w:webHidden/>
          </w:rPr>
          <w:instrText xml:space="preserve"> PAGEREF _Toc145066900 \h </w:instrText>
        </w:r>
        <w:r>
          <w:rPr>
            <w:noProof/>
            <w:webHidden/>
          </w:rPr>
        </w:r>
        <w:r>
          <w:rPr>
            <w:noProof/>
            <w:webHidden/>
          </w:rPr>
          <w:fldChar w:fldCharType="separate"/>
        </w:r>
        <w:r>
          <w:rPr>
            <w:noProof/>
            <w:webHidden/>
          </w:rPr>
          <w:t>16</w:t>
        </w:r>
        <w:r>
          <w:rPr>
            <w:noProof/>
            <w:webHidden/>
          </w:rPr>
          <w:fldChar w:fldCharType="end"/>
        </w:r>
      </w:hyperlink>
    </w:p>
    <w:p w14:paraId="40BAC44A" w14:textId="77777777" w:rsidR="008620AD" w:rsidRDefault="008620AD">
      <w:pPr>
        <w:pStyle w:val="TOC1"/>
        <w:rPr>
          <w:rFonts w:asciiTheme="minorHAnsi" w:eastAsiaTheme="minorEastAsia" w:hAnsiTheme="minorHAnsi"/>
          <w:b w:val="0"/>
          <w:noProof/>
          <w:spacing w:val="0"/>
          <w:sz w:val="22"/>
          <w:lang w:bidi="ar-SA"/>
        </w:rPr>
      </w:pPr>
      <w:hyperlink w:anchor="_Toc145066901" w:history="1">
        <w:r w:rsidRPr="0010078E">
          <w:rPr>
            <w:rStyle w:val="Hyperlink"/>
            <w:noProof/>
          </w:rPr>
          <w:t>8</w:t>
        </w:r>
        <w:r>
          <w:rPr>
            <w:rFonts w:asciiTheme="minorHAnsi" w:eastAsiaTheme="minorEastAsia" w:hAnsiTheme="minorHAnsi"/>
            <w:b w:val="0"/>
            <w:noProof/>
            <w:spacing w:val="0"/>
            <w:sz w:val="22"/>
            <w:lang w:bidi="ar-SA"/>
          </w:rPr>
          <w:tab/>
        </w:r>
        <w:r w:rsidRPr="0010078E">
          <w:rPr>
            <w:rStyle w:val="Hyperlink"/>
            <w:noProof/>
          </w:rPr>
          <w:t>Advanced settings (papildomos nuostatos)</w:t>
        </w:r>
        <w:r>
          <w:rPr>
            <w:noProof/>
            <w:webHidden/>
          </w:rPr>
          <w:tab/>
        </w:r>
        <w:r>
          <w:rPr>
            <w:noProof/>
            <w:webHidden/>
          </w:rPr>
          <w:fldChar w:fldCharType="begin"/>
        </w:r>
        <w:r>
          <w:rPr>
            <w:noProof/>
            <w:webHidden/>
          </w:rPr>
          <w:instrText xml:space="preserve"> PAGEREF _Toc145066901 \h </w:instrText>
        </w:r>
        <w:r>
          <w:rPr>
            <w:noProof/>
            <w:webHidden/>
          </w:rPr>
        </w:r>
        <w:r>
          <w:rPr>
            <w:noProof/>
            <w:webHidden/>
          </w:rPr>
          <w:fldChar w:fldCharType="separate"/>
        </w:r>
        <w:r>
          <w:rPr>
            <w:noProof/>
            <w:webHidden/>
          </w:rPr>
          <w:t>17</w:t>
        </w:r>
        <w:r>
          <w:rPr>
            <w:noProof/>
            <w:webHidden/>
          </w:rPr>
          <w:fldChar w:fldCharType="end"/>
        </w:r>
      </w:hyperlink>
    </w:p>
    <w:p w14:paraId="58091BA8" w14:textId="77777777" w:rsidR="008620AD" w:rsidRDefault="008620AD">
      <w:pPr>
        <w:pStyle w:val="TOC2"/>
        <w:tabs>
          <w:tab w:val="left" w:pos="660"/>
        </w:tabs>
        <w:rPr>
          <w:rFonts w:asciiTheme="minorHAnsi" w:eastAsiaTheme="minorEastAsia" w:hAnsiTheme="minorHAnsi"/>
          <w:noProof/>
          <w:sz w:val="22"/>
          <w:lang w:bidi="ar-SA"/>
        </w:rPr>
      </w:pPr>
      <w:hyperlink w:anchor="_Toc145066902" w:history="1">
        <w:r w:rsidRPr="0010078E">
          <w:rPr>
            <w:rStyle w:val="Hyperlink"/>
            <w:noProof/>
          </w:rPr>
          <w:t>8.1</w:t>
        </w:r>
        <w:r>
          <w:rPr>
            <w:rFonts w:asciiTheme="minorHAnsi" w:eastAsiaTheme="minorEastAsia" w:hAnsiTheme="minorHAnsi"/>
            <w:noProof/>
            <w:sz w:val="22"/>
            <w:lang w:bidi="ar-SA"/>
          </w:rPr>
          <w:tab/>
        </w:r>
        <w:r w:rsidRPr="0010078E">
          <w:rPr>
            <w:rStyle w:val="Hyperlink"/>
            <w:noProof/>
          </w:rPr>
          <w:t>Communications mode (ryšio režimas)</w:t>
        </w:r>
        <w:r>
          <w:rPr>
            <w:noProof/>
            <w:webHidden/>
          </w:rPr>
          <w:tab/>
        </w:r>
        <w:r>
          <w:rPr>
            <w:noProof/>
            <w:webHidden/>
          </w:rPr>
          <w:fldChar w:fldCharType="begin"/>
        </w:r>
        <w:r>
          <w:rPr>
            <w:noProof/>
            <w:webHidden/>
          </w:rPr>
          <w:instrText xml:space="preserve"> PAGEREF _Toc145066902 \h </w:instrText>
        </w:r>
        <w:r>
          <w:rPr>
            <w:noProof/>
            <w:webHidden/>
          </w:rPr>
        </w:r>
        <w:r>
          <w:rPr>
            <w:noProof/>
            <w:webHidden/>
          </w:rPr>
          <w:fldChar w:fldCharType="separate"/>
        </w:r>
        <w:r>
          <w:rPr>
            <w:noProof/>
            <w:webHidden/>
          </w:rPr>
          <w:t>17</w:t>
        </w:r>
        <w:r>
          <w:rPr>
            <w:noProof/>
            <w:webHidden/>
          </w:rPr>
          <w:fldChar w:fldCharType="end"/>
        </w:r>
      </w:hyperlink>
    </w:p>
    <w:p w14:paraId="7076CE86" w14:textId="77777777" w:rsidR="008620AD" w:rsidRDefault="008620AD">
      <w:pPr>
        <w:pStyle w:val="TOC2"/>
        <w:tabs>
          <w:tab w:val="left" w:pos="660"/>
        </w:tabs>
        <w:rPr>
          <w:rFonts w:asciiTheme="minorHAnsi" w:eastAsiaTheme="minorEastAsia" w:hAnsiTheme="minorHAnsi"/>
          <w:noProof/>
          <w:sz w:val="22"/>
          <w:lang w:bidi="ar-SA"/>
        </w:rPr>
      </w:pPr>
      <w:hyperlink w:anchor="_Toc145066903" w:history="1">
        <w:r w:rsidRPr="0010078E">
          <w:rPr>
            <w:rStyle w:val="Hyperlink"/>
            <w:noProof/>
          </w:rPr>
          <w:t>8.2</w:t>
        </w:r>
        <w:r>
          <w:rPr>
            <w:rFonts w:asciiTheme="minorHAnsi" w:eastAsiaTheme="minorEastAsia" w:hAnsiTheme="minorHAnsi"/>
            <w:noProof/>
            <w:sz w:val="22"/>
            <w:lang w:bidi="ar-SA"/>
          </w:rPr>
          <w:tab/>
        </w:r>
        <w:r w:rsidRPr="0010078E">
          <w:rPr>
            <w:rStyle w:val="Hyperlink"/>
            <w:noProof/>
          </w:rPr>
          <w:t>Change PIN code (PIN kodo keitimas)</w:t>
        </w:r>
        <w:r>
          <w:rPr>
            <w:noProof/>
            <w:webHidden/>
          </w:rPr>
          <w:tab/>
        </w:r>
        <w:r>
          <w:rPr>
            <w:noProof/>
            <w:webHidden/>
          </w:rPr>
          <w:fldChar w:fldCharType="begin"/>
        </w:r>
        <w:r>
          <w:rPr>
            <w:noProof/>
            <w:webHidden/>
          </w:rPr>
          <w:instrText xml:space="preserve"> PAGEREF _Toc145066903 \h </w:instrText>
        </w:r>
        <w:r>
          <w:rPr>
            <w:noProof/>
            <w:webHidden/>
          </w:rPr>
        </w:r>
        <w:r>
          <w:rPr>
            <w:noProof/>
            <w:webHidden/>
          </w:rPr>
          <w:fldChar w:fldCharType="separate"/>
        </w:r>
        <w:r>
          <w:rPr>
            <w:noProof/>
            <w:webHidden/>
          </w:rPr>
          <w:t>17</w:t>
        </w:r>
        <w:r>
          <w:rPr>
            <w:noProof/>
            <w:webHidden/>
          </w:rPr>
          <w:fldChar w:fldCharType="end"/>
        </w:r>
      </w:hyperlink>
    </w:p>
    <w:p w14:paraId="18DDEA5C" w14:textId="77777777" w:rsidR="008620AD" w:rsidRDefault="008620AD">
      <w:pPr>
        <w:pStyle w:val="TOC2"/>
        <w:tabs>
          <w:tab w:val="left" w:pos="660"/>
        </w:tabs>
        <w:rPr>
          <w:rFonts w:asciiTheme="minorHAnsi" w:eastAsiaTheme="minorEastAsia" w:hAnsiTheme="minorHAnsi"/>
          <w:noProof/>
          <w:sz w:val="22"/>
          <w:lang w:bidi="ar-SA"/>
        </w:rPr>
      </w:pPr>
      <w:hyperlink w:anchor="_Toc145066904" w:history="1">
        <w:r w:rsidRPr="0010078E">
          <w:rPr>
            <w:rStyle w:val="Hyperlink"/>
            <w:noProof/>
          </w:rPr>
          <w:t>8.3</w:t>
        </w:r>
        <w:r>
          <w:rPr>
            <w:rFonts w:asciiTheme="minorHAnsi" w:eastAsiaTheme="minorEastAsia" w:hAnsiTheme="minorHAnsi"/>
            <w:noProof/>
            <w:sz w:val="22"/>
            <w:lang w:bidi="ar-SA"/>
          </w:rPr>
          <w:tab/>
        </w:r>
        <w:r w:rsidRPr="0010078E">
          <w:rPr>
            <w:rStyle w:val="Hyperlink"/>
            <w:noProof/>
          </w:rPr>
          <w:t>Factory reset (gamyklinė atstata)</w:t>
        </w:r>
        <w:r>
          <w:rPr>
            <w:noProof/>
            <w:webHidden/>
          </w:rPr>
          <w:tab/>
        </w:r>
        <w:r>
          <w:rPr>
            <w:noProof/>
            <w:webHidden/>
          </w:rPr>
          <w:fldChar w:fldCharType="begin"/>
        </w:r>
        <w:r>
          <w:rPr>
            <w:noProof/>
            <w:webHidden/>
          </w:rPr>
          <w:instrText xml:space="preserve"> PAGEREF _Toc145066904 \h </w:instrText>
        </w:r>
        <w:r>
          <w:rPr>
            <w:noProof/>
            <w:webHidden/>
          </w:rPr>
        </w:r>
        <w:r>
          <w:rPr>
            <w:noProof/>
            <w:webHidden/>
          </w:rPr>
          <w:fldChar w:fldCharType="separate"/>
        </w:r>
        <w:r>
          <w:rPr>
            <w:noProof/>
            <w:webHidden/>
          </w:rPr>
          <w:t>17</w:t>
        </w:r>
        <w:r>
          <w:rPr>
            <w:noProof/>
            <w:webHidden/>
          </w:rPr>
          <w:fldChar w:fldCharType="end"/>
        </w:r>
      </w:hyperlink>
    </w:p>
    <w:p w14:paraId="147492AF" w14:textId="77777777" w:rsidR="008620AD" w:rsidRDefault="008620AD">
      <w:pPr>
        <w:pStyle w:val="TOC2"/>
        <w:tabs>
          <w:tab w:val="left" w:pos="660"/>
        </w:tabs>
        <w:rPr>
          <w:rFonts w:asciiTheme="minorHAnsi" w:eastAsiaTheme="minorEastAsia" w:hAnsiTheme="minorHAnsi"/>
          <w:noProof/>
          <w:sz w:val="22"/>
          <w:lang w:bidi="ar-SA"/>
        </w:rPr>
      </w:pPr>
      <w:hyperlink w:anchor="_Toc145066905" w:history="1">
        <w:r w:rsidRPr="0010078E">
          <w:rPr>
            <w:rStyle w:val="Hyperlink"/>
            <w:noProof/>
          </w:rPr>
          <w:t>8.4</w:t>
        </w:r>
        <w:r>
          <w:rPr>
            <w:rFonts w:asciiTheme="minorHAnsi" w:eastAsiaTheme="minorEastAsia" w:hAnsiTheme="minorHAnsi"/>
            <w:noProof/>
            <w:sz w:val="22"/>
            <w:lang w:bidi="ar-SA"/>
          </w:rPr>
          <w:tab/>
        </w:r>
        <w:r w:rsidRPr="0010078E">
          <w:rPr>
            <w:rStyle w:val="Hyperlink"/>
            <w:noProof/>
          </w:rPr>
          <w:t>LIve sensor values (einamosios jutiklių vertės)</w:t>
        </w:r>
        <w:r>
          <w:rPr>
            <w:noProof/>
            <w:webHidden/>
          </w:rPr>
          <w:tab/>
        </w:r>
        <w:r>
          <w:rPr>
            <w:noProof/>
            <w:webHidden/>
          </w:rPr>
          <w:fldChar w:fldCharType="begin"/>
        </w:r>
        <w:r>
          <w:rPr>
            <w:noProof/>
            <w:webHidden/>
          </w:rPr>
          <w:instrText xml:space="preserve"> PAGEREF _Toc145066905 \h </w:instrText>
        </w:r>
        <w:r>
          <w:rPr>
            <w:noProof/>
            <w:webHidden/>
          </w:rPr>
        </w:r>
        <w:r>
          <w:rPr>
            <w:noProof/>
            <w:webHidden/>
          </w:rPr>
          <w:fldChar w:fldCharType="separate"/>
        </w:r>
        <w:r>
          <w:rPr>
            <w:noProof/>
            <w:webHidden/>
          </w:rPr>
          <w:t>17</w:t>
        </w:r>
        <w:r>
          <w:rPr>
            <w:noProof/>
            <w:webHidden/>
          </w:rPr>
          <w:fldChar w:fldCharType="end"/>
        </w:r>
      </w:hyperlink>
    </w:p>
    <w:p w14:paraId="572BED15" w14:textId="77777777" w:rsidR="008620AD" w:rsidRDefault="008620AD">
      <w:pPr>
        <w:pStyle w:val="TOC1"/>
        <w:rPr>
          <w:rFonts w:asciiTheme="minorHAnsi" w:eastAsiaTheme="minorEastAsia" w:hAnsiTheme="minorHAnsi"/>
          <w:b w:val="0"/>
          <w:noProof/>
          <w:spacing w:val="0"/>
          <w:sz w:val="22"/>
          <w:lang w:bidi="ar-SA"/>
        </w:rPr>
      </w:pPr>
      <w:hyperlink w:anchor="_Toc145066906" w:history="1">
        <w:r w:rsidRPr="0010078E">
          <w:rPr>
            <w:rStyle w:val="Hyperlink"/>
            <w:noProof/>
          </w:rPr>
          <w:t>9</w:t>
        </w:r>
        <w:r>
          <w:rPr>
            <w:rFonts w:asciiTheme="minorHAnsi" w:eastAsiaTheme="minorEastAsia" w:hAnsiTheme="minorHAnsi"/>
            <w:b w:val="0"/>
            <w:noProof/>
            <w:spacing w:val="0"/>
            <w:sz w:val="22"/>
            <w:lang w:bidi="ar-SA"/>
          </w:rPr>
          <w:tab/>
        </w:r>
        <w:r w:rsidRPr="0010078E">
          <w:rPr>
            <w:rStyle w:val="Hyperlink"/>
            <w:noProof/>
          </w:rPr>
          <w:t>Pavojaus signalai, įspėjamieji pranešimai ir trikčių šalinimas</w:t>
        </w:r>
        <w:r>
          <w:rPr>
            <w:noProof/>
            <w:webHidden/>
          </w:rPr>
          <w:tab/>
        </w:r>
        <w:r>
          <w:rPr>
            <w:noProof/>
            <w:webHidden/>
          </w:rPr>
          <w:fldChar w:fldCharType="begin"/>
        </w:r>
        <w:r>
          <w:rPr>
            <w:noProof/>
            <w:webHidden/>
          </w:rPr>
          <w:instrText xml:space="preserve"> PAGEREF _Toc145066906 \h </w:instrText>
        </w:r>
        <w:r>
          <w:rPr>
            <w:noProof/>
            <w:webHidden/>
          </w:rPr>
        </w:r>
        <w:r>
          <w:rPr>
            <w:noProof/>
            <w:webHidden/>
          </w:rPr>
          <w:fldChar w:fldCharType="separate"/>
        </w:r>
        <w:r>
          <w:rPr>
            <w:noProof/>
            <w:webHidden/>
          </w:rPr>
          <w:t>17</w:t>
        </w:r>
        <w:r>
          <w:rPr>
            <w:noProof/>
            <w:webHidden/>
          </w:rPr>
          <w:fldChar w:fldCharType="end"/>
        </w:r>
      </w:hyperlink>
    </w:p>
    <w:p w14:paraId="4B333098" w14:textId="77777777" w:rsidR="008620AD" w:rsidRDefault="008620AD">
      <w:pPr>
        <w:pStyle w:val="TOC2"/>
        <w:tabs>
          <w:tab w:val="left" w:pos="660"/>
        </w:tabs>
        <w:rPr>
          <w:rFonts w:asciiTheme="minorHAnsi" w:eastAsiaTheme="minorEastAsia" w:hAnsiTheme="minorHAnsi"/>
          <w:noProof/>
          <w:sz w:val="22"/>
          <w:lang w:bidi="ar-SA"/>
        </w:rPr>
      </w:pPr>
      <w:hyperlink w:anchor="_Toc145066907" w:history="1">
        <w:r w:rsidRPr="0010078E">
          <w:rPr>
            <w:rStyle w:val="Hyperlink"/>
            <w:noProof/>
          </w:rPr>
          <w:t>9.1</w:t>
        </w:r>
        <w:r>
          <w:rPr>
            <w:rFonts w:asciiTheme="minorHAnsi" w:eastAsiaTheme="minorEastAsia" w:hAnsiTheme="minorHAnsi"/>
            <w:noProof/>
            <w:sz w:val="22"/>
            <w:lang w:bidi="ar-SA"/>
          </w:rPr>
          <w:tab/>
        </w:r>
        <w:r w:rsidRPr="0010078E">
          <w:rPr>
            <w:rStyle w:val="Hyperlink"/>
            <w:noProof/>
          </w:rPr>
          <w:t>Problemų sprendimo lentelė</w:t>
        </w:r>
        <w:r>
          <w:rPr>
            <w:noProof/>
            <w:webHidden/>
          </w:rPr>
          <w:tab/>
        </w:r>
        <w:r>
          <w:rPr>
            <w:noProof/>
            <w:webHidden/>
          </w:rPr>
          <w:fldChar w:fldCharType="begin"/>
        </w:r>
        <w:r>
          <w:rPr>
            <w:noProof/>
            <w:webHidden/>
          </w:rPr>
          <w:instrText xml:space="preserve"> PAGEREF _Toc145066907 \h </w:instrText>
        </w:r>
        <w:r>
          <w:rPr>
            <w:noProof/>
            <w:webHidden/>
          </w:rPr>
        </w:r>
        <w:r>
          <w:rPr>
            <w:noProof/>
            <w:webHidden/>
          </w:rPr>
          <w:fldChar w:fldCharType="separate"/>
        </w:r>
        <w:r>
          <w:rPr>
            <w:noProof/>
            <w:webHidden/>
          </w:rPr>
          <w:t>17</w:t>
        </w:r>
        <w:r>
          <w:rPr>
            <w:noProof/>
            <w:webHidden/>
          </w:rPr>
          <w:fldChar w:fldCharType="end"/>
        </w:r>
      </w:hyperlink>
    </w:p>
    <w:p w14:paraId="05DC1BA0" w14:textId="77777777" w:rsidR="008620AD" w:rsidRDefault="008620AD">
      <w:pPr>
        <w:pStyle w:val="TOC1"/>
        <w:rPr>
          <w:rFonts w:asciiTheme="minorHAnsi" w:eastAsiaTheme="minorEastAsia" w:hAnsiTheme="minorHAnsi"/>
          <w:b w:val="0"/>
          <w:noProof/>
          <w:spacing w:val="0"/>
          <w:sz w:val="22"/>
          <w:lang w:bidi="ar-SA"/>
        </w:rPr>
      </w:pPr>
      <w:hyperlink w:anchor="_Toc145066908" w:history="1">
        <w:r w:rsidRPr="0010078E">
          <w:rPr>
            <w:rStyle w:val="Hyperlink"/>
            <w:noProof/>
          </w:rPr>
          <w:t>10</w:t>
        </w:r>
        <w:r>
          <w:rPr>
            <w:rFonts w:asciiTheme="minorHAnsi" w:eastAsiaTheme="minorEastAsia" w:hAnsiTheme="minorHAnsi"/>
            <w:b w:val="0"/>
            <w:noProof/>
            <w:spacing w:val="0"/>
            <w:sz w:val="22"/>
            <w:lang w:bidi="ar-SA"/>
          </w:rPr>
          <w:tab/>
        </w:r>
        <w:r w:rsidRPr="0010078E">
          <w:rPr>
            <w:rStyle w:val="Hyperlink"/>
            <w:noProof/>
          </w:rPr>
          <w:t>Valymo, tikrinimo ir techninės priežiūros rekomendacijos</w:t>
        </w:r>
        <w:r>
          <w:rPr>
            <w:noProof/>
            <w:webHidden/>
          </w:rPr>
          <w:tab/>
        </w:r>
        <w:r>
          <w:rPr>
            <w:noProof/>
            <w:webHidden/>
          </w:rPr>
          <w:fldChar w:fldCharType="begin"/>
        </w:r>
        <w:r>
          <w:rPr>
            <w:noProof/>
            <w:webHidden/>
          </w:rPr>
          <w:instrText xml:space="preserve"> PAGEREF _Toc145066908 \h </w:instrText>
        </w:r>
        <w:r>
          <w:rPr>
            <w:noProof/>
            <w:webHidden/>
          </w:rPr>
        </w:r>
        <w:r>
          <w:rPr>
            <w:noProof/>
            <w:webHidden/>
          </w:rPr>
          <w:fldChar w:fldCharType="separate"/>
        </w:r>
        <w:r>
          <w:rPr>
            <w:noProof/>
            <w:webHidden/>
          </w:rPr>
          <w:t>19</w:t>
        </w:r>
        <w:r>
          <w:rPr>
            <w:noProof/>
            <w:webHidden/>
          </w:rPr>
          <w:fldChar w:fldCharType="end"/>
        </w:r>
      </w:hyperlink>
    </w:p>
    <w:p w14:paraId="681C8BE2" w14:textId="77777777" w:rsidR="008620AD" w:rsidRDefault="008620AD">
      <w:pPr>
        <w:pStyle w:val="TOC2"/>
        <w:tabs>
          <w:tab w:val="left" w:pos="880"/>
        </w:tabs>
        <w:rPr>
          <w:rFonts w:asciiTheme="minorHAnsi" w:eastAsiaTheme="minorEastAsia" w:hAnsiTheme="minorHAnsi"/>
          <w:noProof/>
          <w:sz w:val="22"/>
          <w:lang w:bidi="ar-SA"/>
        </w:rPr>
      </w:pPr>
      <w:hyperlink w:anchor="_Toc145066909" w:history="1">
        <w:r w:rsidRPr="0010078E">
          <w:rPr>
            <w:rStyle w:val="Hyperlink"/>
            <w:noProof/>
          </w:rPr>
          <w:t>10.1</w:t>
        </w:r>
        <w:r>
          <w:rPr>
            <w:rFonts w:asciiTheme="minorHAnsi" w:eastAsiaTheme="minorEastAsia" w:hAnsiTheme="minorHAnsi"/>
            <w:noProof/>
            <w:sz w:val="22"/>
            <w:lang w:bidi="ar-SA"/>
          </w:rPr>
          <w:tab/>
        </w:r>
        <w:r w:rsidRPr="0010078E">
          <w:rPr>
            <w:rStyle w:val="Hyperlink"/>
            <w:noProof/>
          </w:rPr>
          <w:t>Naudojimas keliems pacientams</w:t>
        </w:r>
        <w:r>
          <w:rPr>
            <w:noProof/>
            <w:webHidden/>
          </w:rPr>
          <w:tab/>
        </w:r>
        <w:r>
          <w:rPr>
            <w:noProof/>
            <w:webHidden/>
          </w:rPr>
          <w:fldChar w:fldCharType="begin"/>
        </w:r>
        <w:r>
          <w:rPr>
            <w:noProof/>
            <w:webHidden/>
          </w:rPr>
          <w:instrText xml:space="preserve"> PAGEREF _Toc145066909 \h </w:instrText>
        </w:r>
        <w:r>
          <w:rPr>
            <w:noProof/>
            <w:webHidden/>
          </w:rPr>
        </w:r>
        <w:r>
          <w:rPr>
            <w:noProof/>
            <w:webHidden/>
          </w:rPr>
          <w:fldChar w:fldCharType="separate"/>
        </w:r>
        <w:r>
          <w:rPr>
            <w:noProof/>
            <w:webHidden/>
          </w:rPr>
          <w:t>19</w:t>
        </w:r>
        <w:r>
          <w:rPr>
            <w:noProof/>
            <w:webHidden/>
          </w:rPr>
          <w:fldChar w:fldCharType="end"/>
        </w:r>
      </w:hyperlink>
    </w:p>
    <w:p w14:paraId="2A2F573D" w14:textId="77777777" w:rsidR="008620AD" w:rsidRDefault="008620AD">
      <w:pPr>
        <w:pStyle w:val="TOC2"/>
        <w:tabs>
          <w:tab w:val="left" w:pos="880"/>
        </w:tabs>
        <w:rPr>
          <w:rFonts w:asciiTheme="minorHAnsi" w:eastAsiaTheme="minorEastAsia" w:hAnsiTheme="minorHAnsi"/>
          <w:noProof/>
          <w:sz w:val="22"/>
          <w:lang w:bidi="ar-SA"/>
        </w:rPr>
      </w:pPr>
      <w:hyperlink w:anchor="_Toc145066910" w:history="1">
        <w:r w:rsidRPr="0010078E">
          <w:rPr>
            <w:rStyle w:val="Hyperlink"/>
            <w:noProof/>
          </w:rPr>
          <w:t>10.2</w:t>
        </w:r>
        <w:r>
          <w:rPr>
            <w:rFonts w:asciiTheme="minorHAnsi" w:eastAsiaTheme="minorEastAsia" w:hAnsiTheme="minorHAnsi"/>
            <w:noProof/>
            <w:sz w:val="22"/>
            <w:lang w:bidi="ar-SA"/>
          </w:rPr>
          <w:tab/>
        </w:r>
        <w:r w:rsidRPr="0010078E">
          <w:rPr>
            <w:rStyle w:val="Hyperlink"/>
            <w:noProof/>
          </w:rPr>
          <w:t>Valymas ir dezinfekavimas</w:t>
        </w:r>
        <w:r>
          <w:rPr>
            <w:noProof/>
            <w:webHidden/>
          </w:rPr>
          <w:tab/>
        </w:r>
        <w:r>
          <w:rPr>
            <w:noProof/>
            <w:webHidden/>
          </w:rPr>
          <w:fldChar w:fldCharType="begin"/>
        </w:r>
        <w:r>
          <w:rPr>
            <w:noProof/>
            <w:webHidden/>
          </w:rPr>
          <w:instrText xml:space="preserve"> PAGEREF _Toc145066910 \h </w:instrText>
        </w:r>
        <w:r>
          <w:rPr>
            <w:noProof/>
            <w:webHidden/>
          </w:rPr>
        </w:r>
        <w:r>
          <w:rPr>
            <w:noProof/>
            <w:webHidden/>
          </w:rPr>
          <w:fldChar w:fldCharType="separate"/>
        </w:r>
        <w:r>
          <w:rPr>
            <w:noProof/>
            <w:webHidden/>
          </w:rPr>
          <w:t>19</w:t>
        </w:r>
        <w:r>
          <w:rPr>
            <w:noProof/>
            <w:webHidden/>
          </w:rPr>
          <w:fldChar w:fldCharType="end"/>
        </w:r>
      </w:hyperlink>
    </w:p>
    <w:p w14:paraId="7532757B" w14:textId="77777777" w:rsidR="008620AD" w:rsidRDefault="008620AD">
      <w:pPr>
        <w:pStyle w:val="TOC2"/>
        <w:tabs>
          <w:tab w:val="left" w:pos="880"/>
        </w:tabs>
        <w:rPr>
          <w:rFonts w:asciiTheme="minorHAnsi" w:eastAsiaTheme="minorEastAsia" w:hAnsiTheme="minorHAnsi"/>
          <w:noProof/>
          <w:sz w:val="22"/>
          <w:lang w:bidi="ar-SA"/>
        </w:rPr>
      </w:pPr>
      <w:hyperlink w:anchor="_Toc145066911" w:history="1">
        <w:r w:rsidRPr="0010078E">
          <w:rPr>
            <w:rStyle w:val="Hyperlink"/>
            <w:noProof/>
          </w:rPr>
          <w:t>10.3</w:t>
        </w:r>
        <w:r>
          <w:rPr>
            <w:rFonts w:asciiTheme="minorHAnsi" w:eastAsiaTheme="minorEastAsia" w:hAnsiTheme="minorHAnsi"/>
            <w:noProof/>
            <w:sz w:val="22"/>
            <w:lang w:bidi="ar-SA"/>
          </w:rPr>
          <w:tab/>
        </w:r>
        <w:r w:rsidRPr="0010078E">
          <w:rPr>
            <w:rStyle w:val="Hyperlink"/>
            <w:noProof/>
          </w:rPr>
          <w:t>Tikrinimas</w:t>
        </w:r>
        <w:r>
          <w:rPr>
            <w:noProof/>
            <w:webHidden/>
          </w:rPr>
          <w:tab/>
        </w:r>
        <w:r>
          <w:rPr>
            <w:noProof/>
            <w:webHidden/>
          </w:rPr>
          <w:fldChar w:fldCharType="begin"/>
        </w:r>
        <w:r>
          <w:rPr>
            <w:noProof/>
            <w:webHidden/>
          </w:rPr>
          <w:instrText xml:space="preserve"> PAGEREF _Toc145066911 \h </w:instrText>
        </w:r>
        <w:r>
          <w:rPr>
            <w:noProof/>
            <w:webHidden/>
          </w:rPr>
        </w:r>
        <w:r>
          <w:rPr>
            <w:noProof/>
            <w:webHidden/>
          </w:rPr>
          <w:fldChar w:fldCharType="separate"/>
        </w:r>
        <w:r>
          <w:rPr>
            <w:noProof/>
            <w:webHidden/>
          </w:rPr>
          <w:t>20</w:t>
        </w:r>
        <w:r>
          <w:rPr>
            <w:noProof/>
            <w:webHidden/>
          </w:rPr>
          <w:fldChar w:fldCharType="end"/>
        </w:r>
      </w:hyperlink>
    </w:p>
    <w:p w14:paraId="2BD1E3F9"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912" w:history="1">
        <w:r w:rsidRPr="0010078E">
          <w:rPr>
            <w:rStyle w:val="Hyperlink"/>
            <w:noProof/>
          </w:rPr>
          <w:t>10.3.1</w:t>
        </w:r>
        <w:r>
          <w:rPr>
            <w:rFonts w:asciiTheme="minorHAnsi" w:eastAsiaTheme="minorEastAsia" w:hAnsiTheme="minorHAnsi"/>
            <w:i w:val="0"/>
            <w:noProof/>
            <w:sz w:val="22"/>
            <w:lang w:bidi="ar-SA"/>
          </w:rPr>
          <w:tab/>
        </w:r>
        <w:r w:rsidRPr="0010078E">
          <w:rPr>
            <w:rStyle w:val="Hyperlink"/>
            <w:noProof/>
          </w:rPr>
          <w:t>Korpusas</w:t>
        </w:r>
        <w:r>
          <w:rPr>
            <w:noProof/>
            <w:webHidden/>
          </w:rPr>
          <w:tab/>
        </w:r>
        <w:r>
          <w:rPr>
            <w:noProof/>
            <w:webHidden/>
          </w:rPr>
          <w:fldChar w:fldCharType="begin"/>
        </w:r>
        <w:r>
          <w:rPr>
            <w:noProof/>
            <w:webHidden/>
          </w:rPr>
          <w:instrText xml:space="preserve"> PAGEREF _Toc145066912 \h </w:instrText>
        </w:r>
        <w:r>
          <w:rPr>
            <w:noProof/>
            <w:webHidden/>
          </w:rPr>
        </w:r>
        <w:r>
          <w:rPr>
            <w:noProof/>
            <w:webHidden/>
          </w:rPr>
          <w:fldChar w:fldCharType="separate"/>
        </w:r>
        <w:r>
          <w:rPr>
            <w:noProof/>
            <w:webHidden/>
          </w:rPr>
          <w:t>20</w:t>
        </w:r>
        <w:r>
          <w:rPr>
            <w:noProof/>
            <w:webHidden/>
          </w:rPr>
          <w:fldChar w:fldCharType="end"/>
        </w:r>
      </w:hyperlink>
    </w:p>
    <w:p w14:paraId="2E239DB3"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913" w:history="1">
        <w:r w:rsidRPr="0010078E">
          <w:rPr>
            <w:rStyle w:val="Hyperlink"/>
            <w:noProof/>
          </w:rPr>
          <w:t>10.3.2</w:t>
        </w:r>
        <w:r>
          <w:rPr>
            <w:rFonts w:asciiTheme="minorHAnsi" w:eastAsiaTheme="minorEastAsia" w:hAnsiTheme="minorHAnsi"/>
            <w:i w:val="0"/>
            <w:noProof/>
            <w:sz w:val="22"/>
            <w:lang w:bidi="ar-SA"/>
          </w:rPr>
          <w:tab/>
        </w:r>
        <w:r w:rsidRPr="0010078E">
          <w:rPr>
            <w:rStyle w:val="Hyperlink"/>
            <w:noProof/>
          </w:rPr>
          <w:t>Klaviatūra</w:t>
        </w:r>
        <w:r>
          <w:rPr>
            <w:noProof/>
            <w:webHidden/>
          </w:rPr>
          <w:tab/>
        </w:r>
        <w:r>
          <w:rPr>
            <w:noProof/>
            <w:webHidden/>
          </w:rPr>
          <w:fldChar w:fldCharType="begin"/>
        </w:r>
        <w:r>
          <w:rPr>
            <w:noProof/>
            <w:webHidden/>
          </w:rPr>
          <w:instrText xml:space="preserve"> PAGEREF _Toc145066913 \h </w:instrText>
        </w:r>
        <w:r>
          <w:rPr>
            <w:noProof/>
            <w:webHidden/>
          </w:rPr>
        </w:r>
        <w:r>
          <w:rPr>
            <w:noProof/>
            <w:webHidden/>
          </w:rPr>
          <w:fldChar w:fldCharType="separate"/>
        </w:r>
        <w:r>
          <w:rPr>
            <w:noProof/>
            <w:webHidden/>
          </w:rPr>
          <w:t>20</w:t>
        </w:r>
        <w:r>
          <w:rPr>
            <w:noProof/>
            <w:webHidden/>
          </w:rPr>
          <w:fldChar w:fldCharType="end"/>
        </w:r>
      </w:hyperlink>
    </w:p>
    <w:p w14:paraId="2765B87E"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914" w:history="1">
        <w:r w:rsidRPr="0010078E">
          <w:rPr>
            <w:rStyle w:val="Hyperlink"/>
            <w:noProof/>
          </w:rPr>
          <w:t>10.3.3</w:t>
        </w:r>
        <w:r>
          <w:rPr>
            <w:rFonts w:asciiTheme="minorHAnsi" w:eastAsiaTheme="minorEastAsia" w:hAnsiTheme="minorHAnsi"/>
            <w:i w:val="0"/>
            <w:noProof/>
            <w:sz w:val="22"/>
            <w:lang w:bidi="ar-SA"/>
          </w:rPr>
          <w:tab/>
        </w:r>
        <w:r w:rsidRPr="0010078E">
          <w:rPr>
            <w:rStyle w:val="Hyperlink"/>
            <w:noProof/>
          </w:rPr>
          <w:t>Rotorius</w:t>
        </w:r>
        <w:r>
          <w:rPr>
            <w:noProof/>
            <w:webHidden/>
          </w:rPr>
          <w:tab/>
        </w:r>
        <w:r>
          <w:rPr>
            <w:noProof/>
            <w:webHidden/>
          </w:rPr>
          <w:fldChar w:fldCharType="begin"/>
        </w:r>
        <w:r>
          <w:rPr>
            <w:noProof/>
            <w:webHidden/>
          </w:rPr>
          <w:instrText xml:space="preserve"> PAGEREF _Toc145066914 \h </w:instrText>
        </w:r>
        <w:r>
          <w:rPr>
            <w:noProof/>
            <w:webHidden/>
          </w:rPr>
        </w:r>
        <w:r>
          <w:rPr>
            <w:noProof/>
            <w:webHidden/>
          </w:rPr>
          <w:fldChar w:fldCharType="separate"/>
        </w:r>
        <w:r>
          <w:rPr>
            <w:noProof/>
            <w:webHidden/>
          </w:rPr>
          <w:t>20</w:t>
        </w:r>
        <w:r>
          <w:rPr>
            <w:noProof/>
            <w:webHidden/>
          </w:rPr>
          <w:fldChar w:fldCharType="end"/>
        </w:r>
      </w:hyperlink>
    </w:p>
    <w:p w14:paraId="046372CC"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915" w:history="1">
        <w:r w:rsidRPr="0010078E">
          <w:rPr>
            <w:rStyle w:val="Hyperlink"/>
            <w:noProof/>
          </w:rPr>
          <w:t>10.3.4</w:t>
        </w:r>
        <w:r>
          <w:rPr>
            <w:rFonts w:asciiTheme="minorHAnsi" w:eastAsiaTheme="minorEastAsia" w:hAnsiTheme="minorHAnsi"/>
            <w:i w:val="0"/>
            <w:noProof/>
            <w:sz w:val="22"/>
            <w:lang w:bidi="ar-SA"/>
          </w:rPr>
          <w:tab/>
        </w:r>
        <w:r w:rsidRPr="0010078E">
          <w:rPr>
            <w:rStyle w:val="Hyperlink"/>
            <w:noProof/>
          </w:rPr>
          <w:t>AC maitinimo laido kištukas</w:t>
        </w:r>
        <w:r>
          <w:rPr>
            <w:noProof/>
            <w:webHidden/>
          </w:rPr>
          <w:tab/>
        </w:r>
        <w:r>
          <w:rPr>
            <w:noProof/>
            <w:webHidden/>
          </w:rPr>
          <w:fldChar w:fldCharType="begin"/>
        </w:r>
        <w:r>
          <w:rPr>
            <w:noProof/>
            <w:webHidden/>
          </w:rPr>
          <w:instrText xml:space="preserve"> PAGEREF _Toc145066915 \h </w:instrText>
        </w:r>
        <w:r>
          <w:rPr>
            <w:noProof/>
            <w:webHidden/>
          </w:rPr>
        </w:r>
        <w:r>
          <w:rPr>
            <w:noProof/>
            <w:webHidden/>
          </w:rPr>
          <w:fldChar w:fldCharType="separate"/>
        </w:r>
        <w:r>
          <w:rPr>
            <w:noProof/>
            <w:webHidden/>
          </w:rPr>
          <w:t>20</w:t>
        </w:r>
        <w:r>
          <w:rPr>
            <w:noProof/>
            <w:webHidden/>
          </w:rPr>
          <w:fldChar w:fldCharType="end"/>
        </w:r>
      </w:hyperlink>
    </w:p>
    <w:p w14:paraId="7637B859" w14:textId="77777777" w:rsidR="008620AD" w:rsidRDefault="008620AD">
      <w:pPr>
        <w:pStyle w:val="TOC3"/>
        <w:tabs>
          <w:tab w:val="left" w:pos="1100"/>
        </w:tabs>
        <w:rPr>
          <w:rFonts w:asciiTheme="minorHAnsi" w:eastAsiaTheme="minorEastAsia" w:hAnsiTheme="minorHAnsi"/>
          <w:i w:val="0"/>
          <w:noProof/>
          <w:sz w:val="22"/>
          <w:lang w:bidi="ar-SA"/>
        </w:rPr>
      </w:pPr>
      <w:hyperlink w:anchor="_Toc145066916" w:history="1">
        <w:r w:rsidRPr="0010078E">
          <w:rPr>
            <w:rStyle w:val="Hyperlink"/>
            <w:noProof/>
          </w:rPr>
          <w:t>10.3.5</w:t>
        </w:r>
        <w:r>
          <w:rPr>
            <w:rFonts w:asciiTheme="minorHAnsi" w:eastAsiaTheme="minorEastAsia" w:hAnsiTheme="minorHAnsi"/>
            <w:i w:val="0"/>
            <w:noProof/>
            <w:sz w:val="22"/>
            <w:lang w:bidi="ar-SA"/>
          </w:rPr>
          <w:tab/>
        </w:r>
        <w:r w:rsidRPr="0010078E">
          <w:rPr>
            <w:rStyle w:val="Hyperlink"/>
            <w:noProof/>
          </w:rPr>
          <w:t>Elektros sistema</w:t>
        </w:r>
        <w:r>
          <w:rPr>
            <w:noProof/>
            <w:webHidden/>
          </w:rPr>
          <w:tab/>
        </w:r>
        <w:r>
          <w:rPr>
            <w:noProof/>
            <w:webHidden/>
          </w:rPr>
          <w:fldChar w:fldCharType="begin"/>
        </w:r>
        <w:r>
          <w:rPr>
            <w:noProof/>
            <w:webHidden/>
          </w:rPr>
          <w:instrText xml:space="preserve"> PAGEREF _Toc145066916 \h </w:instrText>
        </w:r>
        <w:r>
          <w:rPr>
            <w:noProof/>
            <w:webHidden/>
          </w:rPr>
        </w:r>
        <w:r>
          <w:rPr>
            <w:noProof/>
            <w:webHidden/>
          </w:rPr>
          <w:fldChar w:fldCharType="separate"/>
        </w:r>
        <w:r>
          <w:rPr>
            <w:noProof/>
            <w:webHidden/>
          </w:rPr>
          <w:t>20</w:t>
        </w:r>
        <w:r>
          <w:rPr>
            <w:noProof/>
            <w:webHidden/>
          </w:rPr>
          <w:fldChar w:fldCharType="end"/>
        </w:r>
      </w:hyperlink>
    </w:p>
    <w:p w14:paraId="52A83008" w14:textId="77777777" w:rsidR="008620AD" w:rsidRDefault="008620AD">
      <w:pPr>
        <w:pStyle w:val="TOC2"/>
        <w:tabs>
          <w:tab w:val="left" w:pos="880"/>
        </w:tabs>
        <w:rPr>
          <w:rFonts w:asciiTheme="minorHAnsi" w:eastAsiaTheme="minorEastAsia" w:hAnsiTheme="minorHAnsi"/>
          <w:noProof/>
          <w:sz w:val="22"/>
          <w:lang w:bidi="ar-SA"/>
        </w:rPr>
      </w:pPr>
      <w:hyperlink w:anchor="_Toc145066917" w:history="1">
        <w:r w:rsidRPr="0010078E">
          <w:rPr>
            <w:rStyle w:val="Hyperlink"/>
            <w:noProof/>
          </w:rPr>
          <w:t>10.4</w:t>
        </w:r>
        <w:r>
          <w:rPr>
            <w:rFonts w:asciiTheme="minorHAnsi" w:eastAsiaTheme="minorEastAsia" w:hAnsiTheme="minorHAnsi"/>
            <w:noProof/>
            <w:sz w:val="22"/>
            <w:lang w:bidi="ar-SA"/>
          </w:rPr>
          <w:tab/>
        </w:r>
        <w:r w:rsidRPr="0010078E">
          <w:rPr>
            <w:rStyle w:val="Hyperlink"/>
            <w:noProof/>
          </w:rPr>
          <w:t>Techninė priežiūra</w:t>
        </w:r>
        <w:r>
          <w:rPr>
            <w:noProof/>
            <w:webHidden/>
          </w:rPr>
          <w:tab/>
        </w:r>
        <w:r>
          <w:rPr>
            <w:noProof/>
            <w:webHidden/>
          </w:rPr>
          <w:fldChar w:fldCharType="begin"/>
        </w:r>
        <w:r>
          <w:rPr>
            <w:noProof/>
            <w:webHidden/>
          </w:rPr>
          <w:instrText xml:space="preserve"> PAGEREF _Toc145066917 \h </w:instrText>
        </w:r>
        <w:r>
          <w:rPr>
            <w:noProof/>
            <w:webHidden/>
          </w:rPr>
        </w:r>
        <w:r>
          <w:rPr>
            <w:noProof/>
            <w:webHidden/>
          </w:rPr>
          <w:fldChar w:fldCharType="separate"/>
        </w:r>
        <w:r>
          <w:rPr>
            <w:noProof/>
            <w:webHidden/>
          </w:rPr>
          <w:t>21</w:t>
        </w:r>
        <w:r>
          <w:rPr>
            <w:noProof/>
            <w:webHidden/>
          </w:rPr>
          <w:fldChar w:fldCharType="end"/>
        </w:r>
      </w:hyperlink>
    </w:p>
    <w:p w14:paraId="19478CEF" w14:textId="77777777" w:rsidR="008620AD" w:rsidRDefault="008620AD">
      <w:pPr>
        <w:pStyle w:val="TOC2"/>
        <w:tabs>
          <w:tab w:val="left" w:pos="880"/>
        </w:tabs>
        <w:rPr>
          <w:rFonts w:asciiTheme="minorHAnsi" w:eastAsiaTheme="minorEastAsia" w:hAnsiTheme="minorHAnsi"/>
          <w:noProof/>
          <w:sz w:val="22"/>
          <w:lang w:bidi="ar-SA"/>
        </w:rPr>
      </w:pPr>
      <w:hyperlink w:anchor="_Toc145066918" w:history="1">
        <w:r w:rsidRPr="0010078E">
          <w:rPr>
            <w:rStyle w:val="Hyperlink"/>
            <w:noProof/>
          </w:rPr>
          <w:t>10.5</w:t>
        </w:r>
        <w:r>
          <w:rPr>
            <w:rFonts w:asciiTheme="minorHAnsi" w:eastAsiaTheme="minorEastAsia" w:hAnsiTheme="minorHAnsi"/>
            <w:noProof/>
            <w:sz w:val="22"/>
            <w:lang w:bidi="ar-SA"/>
          </w:rPr>
          <w:tab/>
        </w:r>
        <w:r w:rsidRPr="0010078E">
          <w:rPr>
            <w:rStyle w:val="Hyperlink"/>
            <w:noProof/>
          </w:rPr>
          <w:t>Priedai</w:t>
        </w:r>
        <w:r>
          <w:rPr>
            <w:noProof/>
            <w:webHidden/>
          </w:rPr>
          <w:tab/>
        </w:r>
        <w:r>
          <w:rPr>
            <w:noProof/>
            <w:webHidden/>
          </w:rPr>
          <w:fldChar w:fldCharType="begin"/>
        </w:r>
        <w:r>
          <w:rPr>
            <w:noProof/>
            <w:webHidden/>
          </w:rPr>
          <w:instrText xml:space="preserve"> PAGEREF _Toc145066918 \h </w:instrText>
        </w:r>
        <w:r>
          <w:rPr>
            <w:noProof/>
            <w:webHidden/>
          </w:rPr>
        </w:r>
        <w:r>
          <w:rPr>
            <w:noProof/>
            <w:webHidden/>
          </w:rPr>
          <w:fldChar w:fldCharType="separate"/>
        </w:r>
        <w:r>
          <w:rPr>
            <w:noProof/>
            <w:webHidden/>
          </w:rPr>
          <w:t>21</w:t>
        </w:r>
        <w:r>
          <w:rPr>
            <w:noProof/>
            <w:webHidden/>
          </w:rPr>
          <w:fldChar w:fldCharType="end"/>
        </w:r>
      </w:hyperlink>
    </w:p>
    <w:p w14:paraId="68F6611F" w14:textId="77777777" w:rsidR="008620AD" w:rsidRDefault="008620AD">
      <w:pPr>
        <w:pStyle w:val="TOC2"/>
        <w:tabs>
          <w:tab w:val="left" w:pos="880"/>
        </w:tabs>
        <w:rPr>
          <w:rFonts w:asciiTheme="minorHAnsi" w:eastAsiaTheme="minorEastAsia" w:hAnsiTheme="minorHAnsi"/>
          <w:noProof/>
          <w:sz w:val="22"/>
          <w:lang w:bidi="ar-SA"/>
        </w:rPr>
      </w:pPr>
      <w:hyperlink w:anchor="_Toc145066919" w:history="1">
        <w:r w:rsidRPr="0010078E">
          <w:rPr>
            <w:rStyle w:val="Hyperlink"/>
            <w:noProof/>
          </w:rPr>
          <w:t>10.6</w:t>
        </w:r>
        <w:r>
          <w:rPr>
            <w:rFonts w:asciiTheme="minorHAnsi" w:eastAsiaTheme="minorEastAsia" w:hAnsiTheme="minorHAnsi"/>
            <w:noProof/>
            <w:sz w:val="22"/>
            <w:lang w:bidi="ar-SA"/>
          </w:rPr>
          <w:tab/>
        </w:r>
        <w:r w:rsidRPr="0010078E">
          <w:rPr>
            <w:rStyle w:val="Hyperlink"/>
            <w:noProof/>
          </w:rPr>
          <w:t>Perdirbimas ir šalinimas</w:t>
        </w:r>
        <w:r>
          <w:rPr>
            <w:noProof/>
            <w:webHidden/>
          </w:rPr>
          <w:tab/>
        </w:r>
        <w:r>
          <w:rPr>
            <w:noProof/>
            <w:webHidden/>
          </w:rPr>
          <w:fldChar w:fldCharType="begin"/>
        </w:r>
        <w:r>
          <w:rPr>
            <w:noProof/>
            <w:webHidden/>
          </w:rPr>
          <w:instrText xml:space="preserve"> PAGEREF _Toc145066919 \h </w:instrText>
        </w:r>
        <w:r>
          <w:rPr>
            <w:noProof/>
            <w:webHidden/>
          </w:rPr>
        </w:r>
        <w:r>
          <w:rPr>
            <w:noProof/>
            <w:webHidden/>
          </w:rPr>
          <w:fldChar w:fldCharType="separate"/>
        </w:r>
        <w:r>
          <w:rPr>
            <w:noProof/>
            <w:webHidden/>
          </w:rPr>
          <w:t>21</w:t>
        </w:r>
        <w:r>
          <w:rPr>
            <w:noProof/>
            <w:webHidden/>
          </w:rPr>
          <w:fldChar w:fldCharType="end"/>
        </w:r>
      </w:hyperlink>
    </w:p>
    <w:p w14:paraId="4EF8DA39" w14:textId="77777777" w:rsidR="008620AD" w:rsidRDefault="008620AD">
      <w:pPr>
        <w:pStyle w:val="TOC1"/>
        <w:rPr>
          <w:rFonts w:asciiTheme="minorHAnsi" w:eastAsiaTheme="minorEastAsia" w:hAnsiTheme="minorHAnsi"/>
          <w:b w:val="0"/>
          <w:noProof/>
          <w:spacing w:val="0"/>
          <w:sz w:val="22"/>
          <w:lang w:bidi="ar-SA"/>
        </w:rPr>
      </w:pPr>
      <w:hyperlink w:anchor="_Toc145066920" w:history="1">
        <w:r w:rsidRPr="0010078E">
          <w:rPr>
            <w:rStyle w:val="Hyperlink"/>
            <w:noProof/>
          </w:rPr>
          <w:t>11</w:t>
        </w:r>
        <w:r>
          <w:rPr>
            <w:rFonts w:asciiTheme="minorHAnsi" w:eastAsiaTheme="minorEastAsia" w:hAnsiTheme="minorHAnsi"/>
            <w:b w:val="0"/>
            <w:noProof/>
            <w:spacing w:val="0"/>
            <w:sz w:val="22"/>
            <w:lang w:bidi="ar-SA"/>
          </w:rPr>
          <w:tab/>
        </w:r>
        <w:r w:rsidRPr="0010078E">
          <w:rPr>
            <w:rStyle w:val="Hyperlink"/>
            <w:noProof/>
          </w:rPr>
          <w:t>Specifikacijos</w:t>
        </w:r>
        <w:r>
          <w:rPr>
            <w:noProof/>
            <w:webHidden/>
          </w:rPr>
          <w:tab/>
        </w:r>
        <w:r>
          <w:rPr>
            <w:noProof/>
            <w:webHidden/>
          </w:rPr>
          <w:fldChar w:fldCharType="begin"/>
        </w:r>
        <w:r>
          <w:rPr>
            <w:noProof/>
            <w:webHidden/>
          </w:rPr>
          <w:instrText xml:space="preserve"> PAGEREF _Toc145066920 \h </w:instrText>
        </w:r>
        <w:r>
          <w:rPr>
            <w:noProof/>
            <w:webHidden/>
          </w:rPr>
        </w:r>
        <w:r>
          <w:rPr>
            <w:noProof/>
            <w:webHidden/>
          </w:rPr>
          <w:fldChar w:fldCharType="separate"/>
        </w:r>
        <w:r>
          <w:rPr>
            <w:noProof/>
            <w:webHidden/>
          </w:rPr>
          <w:t>21</w:t>
        </w:r>
        <w:r>
          <w:rPr>
            <w:noProof/>
            <w:webHidden/>
          </w:rPr>
          <w:fldChar w:fldCharType="end"/>
        </w:r>
      </w:hyperlink>
    </w:p>
    <w:p w14:paraId="3BD88F21" w14:textId="77777777" w:rsidR="008620AD" w:rsidRDefault="008620AD">
      <w:pPr>
        <w:pStyle w:val="TOC2"/>
        <w:tabs>
          <w:tab w:val="left" w:pos="880"/>
        </w:tabs>
        <w:rPr>
          <w:rFonts w:asciiTheme="minorHAnsi" w:eastAsiaTheme="minorEastAsia" w:hAnsiTheme="minorHAnsi"/>
          <w:noProof/>
          <w:sz w:val="22"/>
          <w:lang w:bidi="ar-SA"/>
        </w:rPr>
      </w:pPr>
      <w:hyperlink w:anchor="_Toc145066921" w:history="1">
        <w:r w:rsidRPr="0010078E">
          <w:rPr>
            <w:rStyle w:val="Hyperlink"/>
            <w:noProof/>
          </w:rPr>
          <w:t>11.1</w:t>
        </w:r>
        <w:r>
          <w:rPr>
            <w:rFonts w:asciiTheme="minorHAnsi" w:eastAsiaTheme="minorEastAsia" w:hAnsiTheme="minorHAnsi"/>
            <w:noProof/>
            <w:sz w:val="22"/>
            <w:lang w:bidi="ar-SA"/>
          </w:rPr>
          <w:tab/>
        </w:r>
        <w:r w:rsidRPr="0010078E">
          <w:rPr>
            <w:rStyle w:val="Hyperlink"/>
            <w:noProof/>
          </w:rPr>
          <w:t>Eksploatacinės savybės</w:t>
        </w:r>
        <w:r>
          <w:rPr>
            <w:noProof/>
            <w:webHidden/>
          </w:rPr>
          <w:tab/>
        </w:r>
        <w:r>
          <w:rPr>
            <w:noProof/>
            <w:webHidden/>
          </w:rPr>
          <w:fldChar w:fldCharType="begin"/>
        </w:r>
        <w:r>
          <w:rPr>
            <w:noProof/>
            <w:webHidden/>
          </w:rPr>
          <w:instrText xml:space="preserve"> PAGEREF _Toc145066921 \h </w:instrText>
        </w:r>
        <w:r>
          <w:rPr>
            <w:noProof/>
            <w:webHidden/>
          </w:rPr>
        </w:r>
        <w:r>
          <w:rPr>
            <w:noProof/>
            <w:webHidden/>
          </w:rPr>
          <w:fldChar w:fldCharType="separate"/>
        </w:r>
        <w:r>
          <w:rPr>
            <w:noProof/>
            <w:webHidden/>
          </w:rPr>
          <w:t>21</w:t>
        </w:r>
        <w:r>
          <w:rPr>
            <w:noProof/>
            <w:webHidden/>
          </w:rPr>
          <w:fldChar w:fldCharType="end"/>
        </w:r>
      </w:hyperlink>
    </w:p>
    <w:p w14:paraId="7DF7B755" w14:textId="77777777" w:rsidR="008620AD" w:rsidRDefault="008620AD">
      <w:pPr>
        <w:pStyle w:val="TOC2"/>
        <w:tabs>
          <w:tab w:val="left" w:pos="880"/>
        </w:tabs>
        <w:rPr>
          <w:rFonts w:asciiTheme="minorHAnsi" w:eastAsiaTheme="minorEastAsia" w:hAnsiTheme="minorHAnsi"/>
          <w:noProof/>
          <w:sz w:val="22"/>
          <w:lang w:bidi="ar-SA"/>
        </w:rPr>
      </w:pPr>
      <w:hyperlink w:anchor="_Toc145066922" w:history="1">
        <w:r w:rsidRPr="0010078E">
          <w:rPr>
            <w:rStyle w:val="Hyperlink"/>
            <w:noProof/>
          </w:rPr>
          <w:t>11.2</w:t>
        </w:r>
        <w:r>
          <w:rPr>
            <w:rFonts w:asciiTheme="minorHAnsi" w:eastAsiaTheme="minorEastAsia" w:hAnsiTheme="minorHAnsi"/>
            <w:noProof/>
            <w:sz w:val="22"/>
            <w:lang w:bidi="ar-SA"/>
          </w:rPr>
          <w:tab/>
        </w:r>
        <w:r w:rsidRPr="0010078E">
          <w:rPr>
            <w:rStyle w:val="Hyperlink"/>
            <w:noProof/>
          </w:rPr>
          <w:t>Elektros ir mechaninė sistema</w:t>
        </w:r>
        <w:r>
          <w:rPr>
            <w:noProof/>
            <w:webHidden/>
          </w:rPr>
          <w:tab/>
        </w:r>
        <w:r>
          <w:rPr>
            <w:noProof/>
            <w:webHidden/>
          </w:rPr>
          <w:fldChar w:fldCharType="begin"/>
        </w:r>
        <w:r>
          <w:rPr>
            <w:noProof/>
            <w:webHidden/>
          </w:rPr>
          <w:instrText xml:space="preserve"> PAGEREF _Toc145066922 \h </w:instrText>
        </w:r>
        <w:r>
          <w:rPr>
            <w:noProof/>
            <w:webHidden/>
          </w:rPr>
        </w:r>
        <w:r>
          <w:rPr>
            <w:noProof/>
            <w:webHidden/>
          </w:rPr>
          <w:fldChar w:fldCharType="separate"/>
        </w:r>
        <w:r>
          <w:rPr>
            <w:noProof/>
            <w:webHidden/>
          </w:rPr>
          <w:t>22</w:t>
        </w:r>
        <w:r>
          <w:rPr>
            <w:noProof/>
            <w:webHidden/>
          </w:rPr>
          <w:fldChar w:fldCharType="end"/>
        </w:r>
      </w:hyperlink>
    </w:p>
    <w:p w14:paraId="2341299F" w14:textId="77777777" w:rsidR="008620AD" w:rsidRDefault="008620AD">
      <w:pPr>
        <w:pStyle w:val="TOC2"/>
        <w:tabs>
          <w:tab w:val="left" w:pos="880"/>
        </w:tabs>
        <w:rPr>
          <w:rFonts w:asciiTheme="minorHAnsi" w:eastAsiaTheme="minorEastAsia" w:hAnsiTheme="minorHAnsi"/>
          <w:noProof/>
          <w:sz w:val="22"/>
          <w:lang w:bidi="ar-SA"/>
        </w:rPr>
      </w:pPr>
      <w:hyperlink w:anchor="_Toc145066923" w:history="1">
        <w:r w:rsidRPr="0010078E">
          <w:rPr>
            <w:rStyle w:val="Hyperlink"/>
            <w:noProof/>
          </w:rPr>
          <w:t>11.3</w:t>
        </w:r>
        <w:r>
          <w:rPr>
            <w:rFonts w:asciiTheme="minorHAnsi" w:eastAsiaTheme="minorEastAsia" w:hAnsiTheme="minorHAnsi"/>
            <w:noProof/>
            <w:sz w:val="22"/>
            <w:lang w:bidi="ar-SA"/>
          </w:rPr>
          <w:tab/>
        </w:r>
        <w:r w:rsidRPr="0010078E">
          <w:rPr>
            <w:rStyle w:val="Hyperlink"/>
            <w:noProof/>
          </w:rPr>
          <w:t>EKSPLOATAVIMAS</w:t>
        </w:r>
        <w:r>
          <w:rPr>
            <w:noProof/>
            <w:webHidden/>
          </w:rPr>
          <w:tab/>
        </w:r>
        <w:r>
          <w:rPr>
            <w:noProof/>
            <w:webHidden/>
          </w:rPr>
          <w:fldChar w:fldCharType="begin"/>
        </w:r>
        <w:r>
          <w:rPr>
            <w:noProof/>
            <w:webHidden/>
          </w:rPr>
          <w:instrText xml:space="preserve"> PAGEREF _Toc145066923 \h </w:instrText>
        </w:r>
        <w:r>
          <w:rPr>
            <w:noProof/>
            <w:webHidden/>
          </w:rPr>
        </w:r>
        <w:r>
          <w:rPr>
            <w:noProof/>
            <w:webHidden/>
          </w:rPr>
          <w:fldChar w:fldCharType="separate"/>
        </w:r>
        <w:r>
          <w:rPr>
            <w:noProof/>
            <w:webHidden/>
          </w:rPr>
          <w:t>23</w:t>
        </w:r>
        <w:r>
          <w:rPr>
            <w:noProof/>
            <w:webHidden/>
          </w:rPr>
          <w:fldChar w:fldCharType="end"/>
        </w:r>
      </w:hyperlink>
    </w:p>
    <w:p w14:paraId="15E6886A" w14:textId="77777777" w:rsidR="008620AD" w:rsidRDefault="008620AD">
      <w:pPr>
        <w:pStyle w:val="TOC2"/>
        <w:tabs>
          <w:tab w:val="left" w:pos="880"/>
        </w:tabs>
        <w:rPr>
          <w:rFonts w:asciiTheme="minorHAnsi" w:eastAsiaTheme="minorEastAsia" w:hAnsiTheme="minorHAnsi"/>
          <w:noProof/>
          <w:sz w:val="22"/>
          <w:lang w:bidi="ar-SA"/>
        </w:rPr>
      </w:pPr>
      <w:hyperlink w:anchor="_Toc145066924" w:history="1">
        <w:r w:rsidRPr="0010078E">
          <w:rPr>
            <w:rStyle w:val="Hyperlink"/>
            <w:noProof/>
          </w:rPr>
          <w:t>11.4</w:t>
        </w:r>
        <w:r>
          <w:rPr>
            <w:rFonts w:asciiTheme="minorHAnsi" w:eastAsiaTheme="minorEastAsia" w:hAnsiTheme="minorHAnsi"/>
            <w:noProof/>
            <w:sz w:val="22"/>
            <w:lang w:bidi="ar-SA"/>
          </w:rPr>
          <w:tab/>
        </w:r>
        <w:r w:rsidRPr="0010078E">
          <w:rPr>
            <w:rStyle w:val="Hyperlink"/>
            <w:noProof/>
          </w:rPr>
          <w:t>GABENIMAS IR LAIKYMAS</w:t>
        </w:r>
        <w:r>
          <w:rPr>
            <w:noProof/>
            <w:webHidden/>
          </w:rPr>
          <w:tab/>
        </w:r>
        <w:r>
          <w:rPr>
            <w:noProof/>
            <w:webHidden/>
          </w:rPr>
          <w:fldChar w:fldCharType="begin"/>
        </w:r>
        <w:r>
          <w:rPr>
            <w:noProof/>
            <w:webHidden/>
          </w:rPr>
          <w:instrText xml:space="preserve"> PAGEREF _Toc145066924 \h </w:instrText>
        </w:r>
        <w:r>
          <w:rPr>
            <w:noProof/>
            <w:webHidden/>
          </w:rPr>
        </w:r>
        <w:r>
          <w:rPr>
            <w:noProof/>
            <w:webHidden/>
          </w:rPr>
          <w:fldChar w:fldCharType="separate"/>
        </w:r>
        <w:r>
          <w:rPr>
            <w:noProof/>
            <w:webHidden/>
          </w:rPr>
          <w:t>23</w:t>
        </w:r>
        <w:r>
          <w:rPr>
            <w:noProof/>
            <w:webHidden/>
          </w:rPr>
          <w:fldChar w:fldCharType="end"/>
        </w:r>
      </w:hyperlink>
    </w:p>
    <w:p w14:paraId="480C0135" w14:textId="77777777" w:rsidR="008620AD" w:rsidRDefault="008620AD">
      <w:pPr>
        <w:pStyle w:val="TOC2"/>
        <w:tabs>
          <w:tab w:val="left" w:pos="880"/>
        </w:tabs>
        <w:rPr>
          <w:rFonts w:asciiTheme="minorHAnsi" w:eastAsiaTheme="minorEastAsia" w:hAnsiTheme="minorHAnsi"/>
          <w:noProof/>
          <w:sz w:val="22"/>
          <w:lang w:bidi="ar-SA"/>
        </w:rPr>
      </w:pPr>
      <w:hyperlink w:anchor="_Toc145066925" w:history="1">
        <w:r w:rsidRPr="0010078E">
          <w:rPr>
            <w:rStyle w:val="Hyperlink"/>
            <w:noProof/>
          </w:rPr>
          <w:t>11.5</w:t>
        </w:r>
        <w:r>
          <w:rPr>
            <w:rFonts w:asciiTheme="minorHAnsi" w:eastAsiaTheme="minorEastAsia" w:hAnsiTheme="minorHAnsi"/>
            <w:noProof/>
            <w:sz w:val="22"/>
            <w:lang w:bidi="ar-SA"/>
          </w:rPr>
          <w:tab/>
        </w:r>
        <w:r w:rsidRPr="0010078E">
          <w:rPr>
            <w:rStyle w:val="Hyperlink"/>
            <w:noProof/>
          </w:rPr>
          <w:t>EMS</w:t>
        </w:r>
        <w:r>
          <w:rPr>
            <w:noProof/>
            <w:webHidden/>
          </w:rPr>
          <w:tab/>
        </w:r>
        <w:r>
          <w:rPr>
            <w:noProof/>
            <w:webHidden/>
          </w:rPr>
          <w:fldChar w:fldCharType="begin"/>
        </w:r>
        <w:r>
          <w:rPr>
            <w:noProof/>
            <w:webHidden/>
          </w:rPr>
          <w:instrText xml:space="preserve"> PAGEREF _Toc145066925 \h </w:instrText>
        </w:r>
        <w:r>
          <w:rPr>
            <w:noProof/>
            <w:webHidden/>
          </w:rPr>
        </w:r>
        <w:r>
          <w:rPr>
            <w:noProof/>
            <w:webHidden/>
          </w:rPr>
          <w:fldChar w:fldCharType="separate"/>
        </w:r>
        <w:r>
          <w:rPr>
            <w:noProof/>
            <w:webHidden/>
          </w:rPr>
          <w:t>23</w:t>
        </w:r>
        <w:r>
          <w:rPr>
            <w:noProof/>
            <w:webHidden/>
          </w:rPr>
          <w:fldChar w:fldCharType="end"/>
        </w:r>
      </w:hyperlink>
    </w:p>
    <w:p w14:paraId="0F9718A9" w14:textId="77777777" w:rsidR="008620AD" w:rsidRDefault="008620AD">
      <w:pPr>
        <w:pStyle w:val="TOC2"/>
        <w:tabs>
          <w:tab w:val="left" w:pos="880"/>
        </w:tabs>
        <w:rPr>
          <w:rFonts w:asciiTheme="minorHAnsi" w:eastAsiaTheme="minorEastAsia" w:hAnsiTheme="minorHAnsi"/>
          <w:noProof/>
          <w:sz w:val="22"/>
          <w:lang w:bidi="ar-SA"/>
        </w:rPr>
      </w:pPr>
      <w:hyperlink w:anchor="_Toc145066926" w:history="1">
        <w:r w:rsidRPr="0010078E">
          <w:rPr>
            <w:rStyle w:val="Hyperlink"/>
            <w:noProof/>
          </w:rPr>
          <w:t>11.6</w:t>
        </w:r>
        <w:r>
          <w:rPr>
            <w:rFonts w:asciiTheme="minorHAnsi" w:eastAsiaTheme="minorEastAsia" w:hAnsiTheme="minorHAnsi"/>
            <w:noProof/>
            <w:sz w:val="22"/>
            <w:lang w:bidi="ar-SA"/>
          </w:rPr>
          <w:tab/>
        </w:r>
        <w:r w:rsidRPr="0010078E">
          <w:rPr>
            <w:rStyle w:val="Hyperlink"/>
            <w:noProof/>
          </w:rPr>
          <w:t>DOZAVIMO TIKSLUMAS</w:t>
        </w:r>
        <w:r>
          <w:rPr>
            <w:noProof/>
            <w:webHidden/>
          </w:rPr>
          <w:tab/>
        </w:r>
        <w:r>
          <w:rPr>
            <w:noProof/>
            <w:webHidden/>
          </w:rPr>
          <w:fldChar w:fldCharType="begin"/>
        </w:r>
        <w:r>
          <w:rPr>
            <w:noProof/>
            <w:webHidden/>
          </w:rPr>
          <w:instrText xml:space="preserve"> PAGEREF _Toc145066926 \h </w:instrText>
        </w:r>
        <w:r>
          <w:rPr>
            <w:noProof/>
            <w:webHidden/>
          </w:rPr>
        </w:r>
        <w:r>
          <w:rPr>
            <w:noProof/>
            <w:webHidden/>
          </w:rPr>
          <w:fldChar w:fldCharType="separate"/>
        </w:r>
        <w:r>
          <w:rPr>
            <w:noProof/>
            <w:webHidden/>
          </w:rPr>
          <w:t>24</w:t>
        </w:r>
        <w:r>
          <w:rPr>
            <w:noProof/>
            <w:webHidden/>
          </w:rPr>
          <w:fldChar w:fldCharType="end"/>
        </w:r>
      </w:hyperlink>
    </w:p>
    <w:p w14:paraId="3299CD08" w14:textId="77777777" w:rsidR="008620AD" w:rsidRDefault="008620AD">
      <w:pPr>
        <w:pStyle w:val="TOC2"/>
        <w:tabs>
          <w:tab w:val="left" w:pos="880"/>
        </w:tabs>
        <w:rPr>
          <w:rFonts w:asciiTheme="minorHAnsi" w:eastAsiaTheme="minorEastAsia" w:hAnsiTheme="minorHAnsi"/>
          <w:noProof/>
          <w:sz w:val="22"/>
          <w:lang w:bidi="ar-SA"/>
        </w:rPr>
      </w:pPr>
      <w:hyperlink w:anchor="_Toc145066927" w:history="1">
        <w:r w:rsidRPr="0010078E">
          <w:rPr>
            <w:rStyle w:val="Hyperlink"/>
            <w:noProof/>
          </w:rPr>
          <w:t>11.7</w:t>
        </w:r>
        <w:r>
          <w:rPr>
            <w:rFonts w:asciiTheme="minorHAnsi" w:eastAsiaTheme="minorEastAsia" w:hAnsiTheme="minorHAnsi"/>
            <w:noProof/>
            <w:sz w:val="22"/>
            <w:lang w:bidi="ar-SA"/>
          </w:rPr>
          <w:tab/>
        </w:r>
        <w:r w:rsidRPr="0010078E">
          <w:rPr>
            <w:rStyle w:val="Hyperlink"/>
            <w:noProof/>
          </w:rPr>
          <w:t>PAVOJAUS SIGNALO SUŽADINIMO TRUKMĖ</w:t>
        </w:r>
        <w:r>
          <w:rPr>
            <w:noProof/>
            <w:webHidden/>
          </w:rPr>
          <w:tab/>
        </w:r>
        <w:r>
          <w:rPr>
            <w:noProof/>
            <w:webHidden/>
          </w:rPr>
          <w:fldChar w:fldCharType="begin"/>
        </w:r>
        <w:r>
          <w:rPr>
            <w:noProof/>
            <w:webHidden/>
          </w:rPr>
          <w:instrText xml:space="preserve"> PAGEREF _Toc145066927 \h </w:instrText>
        </w:r>
        <w:r>
          <w:rPr>
            <w:noProof/>
            <w:webHidden/>
          </w:rPr>
        </w:r>
        <w:r>
          <w:rPr>
            <w:noProof/>
            <w:webHidden/>
          </w:rPr>
          <w:fldChar w:fldCharType="separate"/>
        </w:r>
        <w:r>
          <w:rPr>
            <w:noProof/>
            <w:webHidden/>
          </w:rPr>
          <w:t>24</w:t>
        </w:r>
        <w:r>
          <w:rPr>
            <w:noProof/>
            <w:webHidden/>
          </w:rPr>
          <w:fldChar w:fldCharType="end"/>
        </w:r>
      </w:hyperlink>
    </w:p>
    <w:p w14:paraId="515B8A3E" w14:textId="77777777" w:rsidR="008620AD" w:rsidRDefault="008620AD">
      <w:pPr>
        <w:pStyle w:val="TOC1"/>
        <w:rPr>
          <w:rFonts w:asciiTheme="minorHAnsi" w:eastAsiaTheme="minorEastAsia" w:hAnsiTheme="minorHAnsi"/>
          <w:b w:val="0"/>
          <w:noProof/>
          <w:spacing w:val="0"/>
          <w:sz w:val="22"/>
          <w:lang w:bidi="ar-SA"/>
        </w:rPr>
      </w:pPr>
      <w:hyperlink w:anchor="_Toc145066928" w:history="1">
        <w:r w:rsidRPr="0010078E">
          <w:rPr>
            <w:rStyle w:val="Hyperlink"/>
            <w:noProof/>
          </w:rPr>
          <w:t>12</w:t>
        </w:r>
        <w:r>
          <w:rPr>
            <w:rFonts w:asciiTheme="minorHAnsi" w:eastAsiaTheme="minorEastAsia" w:hAnsiTheme="minorHAnsi"/>
            <w:b w:val="0"/>
            <w:noProof/>
            <w:spacing w:val="0"/>
            <w:sz w:val="22"/>
            <w:lang w:bidi="ar-SA"/>
          </w:rPr>
          <w:tab/>
        </w:r>
        <w:r w:rsidRPr="0010078E">
          <w:rPr>
            <w:rStyle w:val="Hyperlink"/>
            <w:noProof/>
          </w:rPr>
          <w:t>TERMINŲ ŽODYNAS</w:t>
        </w:r>
        <w:r>
          <w:rPr>
            <w:noProof/>
            <w:webHidden/>
          </w:rPr>
          <w:tab/>
        </w:r>
        <w:r>
          <w:rPr>
            <w:noProof/>
            <w:webHidden/>
          </w:rPr>
          <w:fldChar w:fldCharType="begin"/>
        </w:r>
        <w:r>
          <w:rPr>
            <w:noProof/>
            <w:webHidden/>
          </w:rPr>
          <w:instrText xml:space="preserve"> PAGEREF _Toc145066928 \h </w:instrText>
        </w:r>
        <w:r>
          <w:rPr>
            <w:noProof/>
            <w:webHidden/>
          </w:rPr>
        </w:r>
        <w:r>
          <w:rPr>
            <w:noProof/>
            <w:webHidden/>
          </w:rPr>
          <w:fldChar w:fldCharType="separate"/>
        </w:r>
        <w:r>
          <w:rPr>
            <w:noProof/>
            <w:webHidden/>
          </w:rPr>
          <w:t>24</w:t>
        </w:r>
        <w:r>
          <w:rPr>
            <w:noProof/>
            <w:webHidden/>
          </w:rPr>
          <w:fldChar w:fldCharType="end"/>
        </w:r>
      </w:hyperlink>
    </w:p>
    <w:p w14:paraId="3FD33A4D" w14:textId="77777777" w:rsidR="008620AD" w:rsidRDefault="008620AD">
      <w:pPr>
        <w:pStyle w:val="TOC1"/>
        <w:rPr>
          <w:rFonts w:asciiTheme="minorHAnsi" w:eastAsiaTheme="minorEastAsia" w:hAnsiTheme="minorHAnsi"/>
          <w:b w:val="0"/>
          <w:noProof/>
          <w:spacing w:val="0"/>
          <w:sz w:val="22"/>
          <w:lang w:bidi="ar-SA"/>
        </w:rPr>
      </w:pPr>
      <w:hyperlink w:anchor="_Toc145066929" w:history="1">
        <w:r w:rsidRPr="0010078E">
          <w:rPr>
            <w:rStyle w:val="Hyperlink"/>
            <w:noProof/>
          </w:rPr>
          <w:t>13</w:t>
        </w:r>
        <w:r>
          <w:rPr>
            <w:rFonts w:asciiTheme="minorHAnsi" w:eastAsiaTheme="minorEastAsia" w:hAnsiTheme="minorHAnsi"/>
            <w:b w:val="0"/>
            <w:noProof/>
            <w:spacing w:val="0"/>
            <w:sz w:val="22"/>
            <w:lang w:bidi="ar-SA"/>
          </w:rPr>
          <w:tab/>
        </w:r>
        <w:r w:rsidRPr="0010078E">
          <w:rPr>
            <w:rStyle w:val="Hyperlink"/>
            <w:noProof/>
          </w:rPr>
          <w:t>Simboliai</w:t>
        </w:r>
        <w:r>
          <w:rPr>
            <w:noProof/>
            <w:webHidden/>
          </w:rPr>
          <w:tab/>
        </w:r>
        <w:r>
          <w:rPr>
            <w:noProof/>
            <w:webHidden/>
          </w:rPr>
          <w:fldChar w:fldCharType="begin"/>
        </w:r>
        <w:r>
          <w:rPr>
            <w:noProof/>
            <w:webHidden/>
          </w:rPr>
          <w:instrText xml:space="preserve"> PAGEREF _Toc145066929 \h </w:instrText>
        </w:r>
        <w:r>
          <w:rPr>
            <w:noProof/>
            <w:webHidden/>
          </w:rPr>
        </w:r>
        <w:r>
          <w:rPr>
            <w:noProof/>
            <w:webHidden/>
          </w:rPr>
          <w:fldChar w:fldCharType="separate"/>
        </w:r>
        <w:r>
          <w:rPr>
            <w:noProof/>
            <w:webHidden/>
          </w:rPr>
          <w:t>25</w:t>
        </w:r>
        <w:r>
          <w:rPr>
            <w:noProof/>
            <w:webHidden/>
          </w:rPr>
          <w:fldChar w:fldCharType="end"/>
        </w:r>
      </w:hyperlink>
    </w:p>
    <w:p w14:paraId="25706448" w14:textId="77777777" w:rsidR="008620AD" w:rsidRDefault="008620AD">
      <w:pPr>
        <w:pStyle w:val="TOC1"/>
        <w:rPr>
          <w:rFonts w:asciiTheme="minorHAnsi" w:eastAsiaTheme="minorEastAsia" w:hAnsiTheme="minorHAnsi"/>
          <w:b w:val="0"/>
          <w:noProof/>
          <w:spacing w:val="0"/>
          <w:sz w:val="22"/>
          <w:lang w:bidi="ar-SA"/>
        </w:rPr>
      </w:pPr>
      <w:hyperlink w:anchor="_Toc145066930" w:history="1">
        <w:r w:rsidRPr="0010078E">
          <w:rPr>
            <w:rStyle w:val="Hyperlink"/>
            <w:noProof/>
          </w:rPr>
          <w:t>14</w:t>
        </w:r>
        <w:r>
          <w:rPr>
            <w:rFonts w:asciiTheme="minorHAnsi" w:eastAsiaTheme="minorEastAsia" w:hAnsiTheme="minorHAnsi"/>
            <w:b w:val="0"/>
            <w:noProof/>
            <w:spacing w:val="0"/>
            <w:sz w:val="22"/>
            <w:lang w:bidi="ar-SA"/>
          </w:rPr>
          <w:tab/>
        </w:r>
        <w:r w:rsidRPr="0010078E">
          <w:rPr>
            <w:rStyle w:val="Hyperlink"/>
            <w:noProof/>
          </w:rPr>
          <w:t>Garantija</w:t>
        </w:r>
        <w:r>
          <w:rPr>
            <w:noProof/>
            <w:webHidden/>
          </w:rPr>
          <w:tab/>
        </w:r>
        <w:r>
          <w:rPr>
            <w:noProof/>
            <w:webHidden/>
          </w:rPr>
          <w:fldChar w:fldCharType="begin"/>
        </w:r>
        <w:r>
          <w:rPr>
            <w:noProof/>
            <w:webHidden/>
          </w:rPr>
          <w:instrText xml:space="preserve"> PAGEREF _Toc145066930 \h </w:instrText>
        </w:r>
        <w:r>
          <w:rPr>
            <w:noProof/>
            <w:webHidden/>
          </w:rPr>
        </w:r>
        <w:r>
          <w:rPr>
            <w:noProof/>
            <w:webHidden/>
          </w:rPr>
          <w:fldChar w:fldCharType="separate"/>
        </w:r>
        <w:r>
          <w:rPr>
            <w:noProof/>
            <w:webHidden/>
          </w:rPr>
          <w:t>25</w:t>
        </w:r>
        <w:r>
          <w:rPr>
            <w:noProof/>
            <w:webHidden/>
          </w:rPr>
          <w:fldChar w:fldCharType="end"/>
        </w:r>
      </w:hyperlink>
    </w:p>
    <w:p w14:paraId="63C3DC7F" w14:textId="77777777" w:rsidR="008620AD" w:rsidRDefault="008620AD">
      <w:pPr>
        <w:pStyle w:val="TOC1"/>
        <w:rPr>
          <w:rFonts w:asciiTheme="minorHAnsi" w:eastAsiaTheme="minorEastAsia" w:hAnsiTheme="minorHAnsi"/>
          <w:b w:val="0"/>
          <w:noProof/>
          <w:spacing w:val="0"/>
          <w:sz w:val="22"/>
          <w:lang w:bidi="ar-SA"/>
        </w:rPr>
      </w:pPr>
      <w:hyperlink w:anchor="_Toc145066931" w:history="1">
        <w:r w:rsidRPr="0010078E">
          <w:rPr>
            <w:rStyle w:val="Hyperlink"/>
            <w:noProof/>
          </w:rPr>
          <w:t>15</w:t>
        </w:r>
        <w:r>
          <w:rPr>
            <w:rFonts w:asciiTheme="minorHAnsi" w:eastAsiaTheme="minorEastAsia" w:hAnsiTheme="minorHAnsi"/>
            <w:b w:val="0"/>
            <w:noProof/>
            <w:spacing w:val="0"/>
            <w:sz w:val="22"/>
            <w:lang w:bidi="ar-SA"/>
          </w:rPr>
          <w:tab/>
        </w:r>
        <w:r w:rsidRPr="0010078E">
          <w:rPr>
            <w:rStyle w:val="Hyperlink"/>
            <w:noProof/>
          </w:rPr>
          <w:t>„NUTRICIA“ KONTAKTAI</w:t>
        </w:r>
        <w:r>
          <w:rPr>
            <w:noProof/>
            <w:webHidden/>
          </w:rPr>
          <w:tab/>
        </w:r>
        <w:r>
          <w:rPr>
            <w:noProof/>
            <w:webHidden/>
          </w:rPr>
          <w:fldChar w:fldCharType="begin"/>
        </w:r>
        <w:r>
          <w:rPr>
            <w:noProof/>
            <w:webHidden/>
          </w:rPr>
          <w:instrText xml:space="preserve"> PAGEREF _Toc145066931 \h </w:instrText>
        </w:r>
        <w:r>
          <w:rPr>
            <w:noProof/>
            <w:webHidden/>
          </w:rPr>
        </w:r>
        <w:r>
          <w:rPr>
            <w:noProof/>
            <w:webHidden/>
          </w:rPr>
          <w:fldChar w:fldCharType="separate"/>
        </w:r>
        <w:r>
          <w:rPr>
            <w:noProof/>
            <w:webHidden/>
          </w:rPr>
          <w:t>26</w:t>
        </w:r>
        <w:r>
          <w:rPr>
            <w:noProof/>
            <w:webHidden/>
          </w:rPr>
          <w:fldChar w:fldCharType="end"/>
        </w:r>
      </w:hyperlink>
    </w:p>
    <w:p w14:paraId="6BEED2C5" w14:textId="77777777" w:rsidR="00DD7E22" w:rsidRDefault="00B2615E">
      <w:pPr>
        <w:pStyle w:val="TOC1"/>
        <w:rPr>
          <w:rFonts w:asciiTheme="minorHAnsi" w:eastAsiaTheme="minorEastAsia" w:hAnsiTheme="minorHAnsi"/>
          <w:b w:val="0"/>
          <w:noProof/>
          <w:spacing w:val="0"/>
          <w:sz w:val="22"/>
        </w:rPr>
      </w:pPr>
      <w:r>
        <w:rPr>
          <w:rFonts w:ascii="Lato regular" w:hAnsi="Lato regular"/>
          <w:spacing w:val="20"/>
        </w:rPr>
        <w:fldChar w:fldCharType="end"/>
      </w:r>
    </w:p>
    <w:p w14:paraId="4418B937" w14:textId="77777777" w:rsidR="00B15C68" w:rsidRDefault="00720B79">
      <w:pPr>
        <w:rPr>
          <w:rFonts w:ascii="Lato" w:eastAsiaTheme="majorEastAsia" w:hAnsi="Lato" w:cstheme="majorBidi"/>
          <w:b/>
          <w:bCs/>
          <w:caps/>
          <w:sz w:val="16"/>
          <w:szCs w:val="28"/>
        </w:rPr>
      </w:pPr>
      <w:r>
        <w:t xml:space="preserve"> </w:t>
      </w:r>
    </w:p>
    <w:p w14:paraId="03865152" w14:textId="77777777" w:rsidR="00B15C68" w:rsidRDefault="00B15C68" w:rsidP="00B15C68">
      <w:pPr>
        <w:rPr>
          <w:rFonts w:ascii="Lato" w:eastAsiaTheme="majorEastAsia" w:hAnsi="Lato" w:cstheme="majorBidi"/>
          <w:sz w:val="16"/>
          <w:szCs w:val="28"/>
        </w:rPr>
      </w:pPr>
    </w:p>
    <w:p w14:paraId="52EA5E33" w14:textId="77777777" w:rsidR="009921A8" w:rsidRDefault="009921A8" w:rsidP="005C38A3">
      <w:pPr>
        <w:jc w:val="center"/>
        <w:rPr>
          <w:rFonts w:ascii="Lato" w:eastAsiaTheme="majorEastAsia" w:hAnsi="Lato" w:cstheme="majorBidi"/>
          <w:sz w:val="16"/>
          <w:szCs w:val="28"/>
        </w:rPr>
      </w:pPr>
    </w:p>
    <w:p w14:paraId="042CB933" w14:textId="77777777" w:rsidR="00006054" w:rsidRDefault="00006054" w:rsidP="005C38A3">
      <w:pPr>
        <w:jc w:val="center"/>
        <w:rPr>
          <w:rFonts w:ascii="Lato" w:eastAsiaTheme="majorEastAsia" w:hAnsi="Lato" w:cstheme="majorBidi"/>
          <w:sz w:val="16"/>
          <w:szCs w:val="28"/>
        </w:rPr>
      </w:pPr>
    </w:p>
    <w:p w14:paraId="42C997DE" w14:textId="77777777" w:rsidR="00F819FC" w:rsidRPr="00B15C68" w:rsidRDefault="00F819FC" w:rsidP="005C38A3">
      <w:pPr>
        <w:jc w:val="center"/>
        <w:rPr>
          <w:rFonts w:ascii="Lato" w:eastAsiaTheme="majorEastAsia" w:hAnsi="Lato" w:cstheme="majorBidi"/>
          <w:sz w:val="16"/>
          <w:szCs w:val="28"/>
        </w:rPr>
      </w:pPr>
    </w:p>
    <w:p w14:paraId="4AD3FE48" w14:textId="77777777" w:rsidR="00B70FEC" w:rsidRPr="00DA7F52" w:rsidRDefault="2D0C78A3" w:rsidP="00B70FEC">
      <w:pPr>
        <w:pStyle w:val="Heading1"/>
      </w:pPr>
      <w:bookmarkStart w:id="0" w:name="_Toc144119779"/>
      <w:bookmarkStart w:id="1" w:name="_Toc145066839"/>
      <w:r>
        <w:lastRenderedPageBreak/>
        <w:t>Įvadas</w:t>
      </w:r>
      <w:bookmarkEnd w:id="0"/>
      <w:bookmarkEnd w:id="1"/>
      <w:r>
        <w:t xml:space="preserve"> </w:t>
      </w:r>
    </w:p>
    <w:p w14:paraId="41CEF9CE" w14:textId="77777777" w:rsidR="2D0C78A3" w:rsidRPr="00DA7F52" w:rsidRDefault="009C1F6A" w:rsidP="005D4C63">
      <w:pPr>
        <w:pStyle w:val="NoSpacing"/>
      </w:pPr>
      <w:r>
        <w:t>„Flocare® Infinity</w:t>
      </w:r>
      <w:r>
        <w:rPr>
          <w:rFonts w:ascii="Calibri" w:hAnsi="Calibri"/>
        </w:rPr>
        <w:t>™</w:t>
      </w:r>
      <w:r>
        <w:t xml:space="preserve"> III“ pompa yra rotorinė peristaltinė enterinio maitinimo pompa.  Galima pasirinkti reikiamas pompos nuostatas ir taip ją pritaikyti kiekvieno paciento enterinio maitinimo terapijai.</w:t>
      </w:r>
    </w:p>
    <w:p w14:paraId="3C523205" w14:textId="77777777" w:rsidR="00CD3660" w:rsidRDefault="00CD3660" w:rsidP="005D4C63">
      <w:pPr>
        <w:pStyle w:val="NoSpacing"/>
      </w:pPr>
    </w:p>
    <w:p w14:paraId="3855D005" w14:textId="77777777" w:rsidR="00B70FEC" w:rsidRPr="00DA7F52" w:rsidRDefault="2D0C78A3" w:rsidP="00B70FEC">
      <w:pPr>
        <w:pStyle w:val="Heading1"/>
      </w:pPr>
      <w:bookmarkStart w:id="2" w:name="_Toc144119780"/>
      <w:bookmarkStart w:id="3" w:name="_Toc145066840"/>
      <w:r>
        <w:t>Numatytoji paskirtis</w:t>
      </w:r>
      <w:bookmarkEnd w:id="2"/>
      <w:bookmarkEnd w:id="3"/>
    </w:p>
    <w:p w14:paraId="4F1A205D" w14:textId="77777777" w:rsidR="00AC3088" w:rsidRDefault="2D0C78A3" w:rsidP="002E1D88">
      <w:pPr>
        <w:pStyle w:val="NoSpacing"/>
      </w:pPr>
      <w:r>
        <w:t xml:space="preserve">„Flocare Infinity III“ yra skirta enteriniam maitinimui ar hidratacijos skysčių tiekimui saugiu, kontroliuojamu ir intuityviu būdu į paciento virškinamąjį traktą, kai pacientas pats negali įprastai valgyti ar gerti.  </w:t>
      </w:r>
    </w:p>
    <w:p w14:paraId="385873BE" w14:textId="77777777" w:rsidR="00AC3088" w:rsidRDefault="00AC3088" w:rsidP="002E1D88">
      <w:pPr>
        <w:pStyle w:val="NoSpacing"/>
      </w:pPr>
      <w:r>
        <w:t>Pompą gali naudoti apmokyti slaugytojai, globėjai ir pacientai namuose ir sveikatos priežiūros įstaigose, ją galima naudoti nešiojant arba tvirtinti šalia lovos.</w:t>
      </w:r>
    </w:p>
    <w:p w14:paraId="345CFF57" w14:textId="77777777" w:rsidR="00AC3088" w:rsidRDefault="00AC3088" w:rsidP="002E1D88">
      <w:pPr>
        <w:pStyle w:val="NoSpacing"/>
      </w:pPr>
    </w:p>
    <w:p w14:paraId="6EBC72BC" w14:textId="77777777" w:rsidR="00AC3088" w:rsidRPr="00AC3088" w:rsidRDefault="00AC3088" w:rsidP="00AC3088">
      <w:pPr>
        <w:pStyle w:val="NoSpacing"/>
        <w:rPr>
          <w:b/>
          <w:bCs/>
        </w:rPr>
      </w:pPr>
      <w:r>
        <w:rPr>
          <w:b/>
        </w:rPr>
        <w:t>MEDICININĖS INDIKACIJOS</w:t>
      </w:r>
    </w:p>
    <w:p w14:paraId="4E8A9719" w14:textId="46875F59" w:rsidR="00AC3088" w:rsidRDefault="00AC3088" w:rsidP="00AC3088">
      <w:pPr>
        <w:pStyle w:val="NoSpacing"/>
      </w:pPr>
      <w:r>
        <w:t>Enterinis maitinimas naudojant enterinę pompą yra rekomenduojamas nuo mitybos</w:t>
      </w:r>
      <w:r w:rsidR="009E3C10">
        <w:t xml:space="preserve"> nepakankamumo</w:t>
      </w:r>
      <w:r>
        <w:t xml:space="preserve"> nusilpusiems pacientams arba kuriems kyla mitybos</w:t>
      </w:r>
      <w:r w:rsidR="009E3C10">
        <w:t xml:space="preserve"> nepakankamumo</w:t>
      </w:r>
      <w:r>
        <w:t xml:space="preserve"> </w:t>
      </w:r>
      <w:r w:rsidR="009E3C10">
        <w:t>rizika</w:t>
      </w:r>
      <w:r>
        <w:t>, jeigu jie:</w:t>
      </w:r>
    </w:p>
    <w:p w14:paraId="35D37D37" w14:textId="77777777" w:rsidR="00AC3088" w:rsidRDefault="00AC3088" w:rsidP="00AC3088">
      <w:pPr>
        <w:pStyle w:val="NoSpacing"/>
      </w:pPr>
      <w:r>
        <w:t>– negali patenkinti savo maistinių medžiagų poreikio įprastai maitindamiesi;</w:t>
      </w:r>
    </w:p>
    <w:p w14:paraId="0D776660" w14:textId="77777777" w:rsidR="00AC3088" w:rsidRDefault="00AC3088" w:rsidP="00AC3088">
      <w:pPr>
        <w:pStyle w:val="NoSpacing"/>
      </w:pPr>
      <w:r>
        <w:t>– funkcionuoja jų virškinamasis traktas.</w:t>
      </w:r>
    </w:p>
    <w:p w14:paraId="389F179D" w14:textId="77777777" w:rsidR="00AC3088" w:rsidRDefault="00AC3088" w:rsidP="00AC3088">
      <w:pPr>
        <w:pStyle w:val="NoSpacing"/>
      </w:pPr>
    </w:p>
    <w:p w14:paraId="4A59B85A" w14:textId="77777777" w:rsidR="000D606B" w:rsidRPr="000D606B" w:rsidRDefault="000D606B" w:rsidP="000D606B">
      <w:pPr>
        <w:pStyle w:val="NoSpacing"/>
        <w:rPr>
          <w:b/>
          <w:bCs/>
        </w:rPr>
      </w:pPr>
      <w:r>
        <w:rPr>
          <w:b/>
        </w:rPr>
        <w:t>NUMATYTOSIOS TIKSLINĖS GRUPĖS</w:t>
      </w:r>
    </w:p>
    <w:p w14:paraId="6F02381F" w14:textId="77777777" w:rsidR="00AC3088" w:rsidRDefault="000D606B" w:rsidP="000D606B">
      <w:pPr>
        <w:pStyle w:val="NoSpacing"/>
      </w:pPr>
      <w:r>
        <w:t>„Flocare Infinity III“ pompos sistema yra skirta suaugusiems pacientams ir (ar) vaikams.</w:t>
      </w:r>
    </w:p>
    <w:p w14:paraId="432FFEE3" w14:textId="77777777" w:rsidR="000D606B" w:rsidRDefault="000D606B" w:rsidP="000D606B">
      <w:pPr>
        <w:pStyle w:val="NoSpacing"/>
      </w:pPr>
    </w:p>
    <w:p w14:paraId="23522D99" w14:textId="77777777" w:rsidR="000D606B" w:rsidRPr="000D606B" w:rsidRDefault="000D606B" w:rsidP="000D606B">
      <w:pPr>
        <w:pStyle w:val="NoSpacing"/>
        <w:rPr>
          <w:b/>
          <w:bCs/>
        </w:rPr>
      </w:pPr>
      <w:r>
        <w:rPr>
          <w:b/>
        </w:rPr>
        <w:t>KONTRAINDIKACIJOS</w:t>
      </w:r>
    </w:p>
    <w:p w14:paraId="22AC05F9" w14:textId="77777777" w:rsidR="000D606B" w:rsidRDefault="000D606B" w:rsidP="000D606B">
      <w:pPr>
        <w:pStyle w:val="NoSpacing"/>
      </w:pPr>
      <w:r>
        <w:t>Nenaudoti:</w:t>
      </w:r>
    </w:p>
    <w:p w14:paraId="3C6DEE8F" w14:textId="7E279F1C" w:rsidR="000D606B" w:rsidRDefault="000D606B" w:rsidP="000D606B">
      <w:pPr>
        <w:pStyle w:val="NoSpacing"/>
      </w:pPr>
      <w:r>
        <w:t>– jei enterini</w:t>
      </w:r>
      <w:r w:rsidR="00AB4CAD">
        <w:t>s</w:t>
      </w:r>
      <w:r>
        <w:t xml:space="preserve"> maitinim</w:t>
      </w:r>
      <w:r w:rsidR="00AB4CAD">
        <w:t>as</w:t>
      </w:r>
      <w:r>
        <w:t xml:space="preserve"> </w:t>
      </w:r>
      <w:r w:rsidR="00AB4CAD">
        <w:t>yra kontraindikuotinas</w:t>
      </w:r>
      <w:r>
        <w:t>;</w:t>
      </w:r>
    </w:p>
    <w:p w14:paraId="6065BA44" w14:textId="77777777" w:rsidR="000D606B" w:rsidRDefault="000D606B" w:rsidP="000D606B">
      <w:pPr>
        <w:pStyle w:val="NoSpacing"/>
      </w:pPr>
      <w:r>
        <w:t>– intraveninei infuzijai (parenteriniam maitinimui).</w:t>
      </w:r>
    </w:p>
    <w:p w14:paraId="39A7A622" w14:textId="77777777" w:rsidR="000D606B" w:rsidRDefault="000D606B" w:rsidP="000D606B">
      <w:pPr>
        <w:pStyle w:val="NoSpacing"/>
      </w:pPr>
      <w:r>
        <w:t>Enterinis maitinimas gali netikti kai kuriems pacientams, nes priklauso nuo individualios diagnozės (pvz., esant žarnyno nepraeinamumui).</w:t>
      </w:r>
    </w:p>
    <w:p w14:paraId="6F9D419D" w14:textId="77777777" w:rsidR="00B70FEC" w:rsidRPr="00DA7F52" w:rsidRDefault="2D0C78A3" w:rsidP="00B70FEC">
      <w:pPr>
        <w:pStyle w:val="Heading1"/>
      </w:pPr>
      <w:bookmarkStart w:id="4" w:name="_Toc144119781"/>
      <w:bookmarkStart w:id="5" w:name="_Toc145066841"/>
      <w:r>
        <w:t>SAUGOS INFORMACIJA</w:t>
      </w:r>
      <w:bookmarkEnd w:id="4"/>
      <w:bookmarkEnd w:id="5"/>
    </w:p>
    <w:p w14:paraId="7EEB0703" w14:textId="77777777" w:rsidR="00B70FEC" w:rsidRPr="00DA7F52" w:rsidRDefault="2D0C78A3" w:rsidP="00B70FEC">
      <w:pPr>
        <w:pStyle w:val="Heading2"/>
      </w:pPr>
      <w:bookmarkStart w:id="6" w:name="_Toc144119782"/>
      <w:bookmarkStart w:id="7" w:name="_Toc145066842"/>
      <w:r>
        <w:t>Bendroji sauga</w:t>
      </w:r>
      <w:bookmarkEnd w:id="6"/>
      <w:bookmarkEnd w:id="7"/>
      <w:r>
        <w:t xml:space="preserve"> </w:t>
      </w:r>
    </w:p>
    <w:p w14:paraId="1978FC59" w14:textId="77777777" w:rsidR="008D1E36" w:rsidRPr="00DA7F52" w:rsidRDefault="2D0C78A3" w:rsidP="008D1E36">
      <w:pPr>
        <w:pStyle w:val="NoSpacing"/>
        <w:keepLines/>
        <w:numPr>
          <w:ilvl w:val="0"/>
          <w:numId w:val="13"/>
        </w:numPr>
      </w:pPr>
      <w:r>
        <w:t>Perskaitykite visas naudojimo instrukcijas, prieš pradėdami naudoti „Flocare Infinity III“ enterinio maitinimo pompą.</w:t>
      </w:r>
    </w:p>
    <w:p w14:paraId="5175985B" w14:textId="77777777" w:rsidR="00650441" w:rsidRPr="00DA7F52" w:rsidRDefault="2D0C78A3" w:rsidP="00E97902">
      <w:pPr>
        <w:pStyle w:val="NoSpacing"/>
        <w:keepLines/>
        <w:numPr>
          <w:ilvl w:val="0"/>
          <w:numId w:val="13"/>
        </w:numPr>
      </w:pPr>
      <w:r>
        <w:t>Pompos naudotoją reikia apmokyti naudoti „Flocare Infinity III“ ir jos priedus.</w:t>
      </w:r>
    </w:p>
    <w:p w14:paraId="2762B37A" w14:textId="0E265D52" w:rsidR="00B70FEC" w:rsidRPr="002C319A" w:rsidRDefault="001346A8" w:rsidP="2D0C78A3">
      <w:pPr>
        <w:pStyle w:val="ListParagraph"/>
        <w:keepLines/>
        <w:numPr>
          <w:ilvl w:val="0"/>
          <w:numId w:val="13"/>
        </w:numPr>
        <w:autoSpaceDE w:val="0"/>
        <w:autoSpaceDN w:val="0"/>
        <w:adjustRightInd w:val="0"/>
        <w:snapToGrid w:val="0"/>
        <w:spacing w:after="0" w:line="240" w:lineRule="auto"/>
        <w:rPr>
          <w:sz w:val="14"/>
          <w:szCs w:val="14"/>
        </w:rPr>
      </w:pPr>
      <w:r>
        <w:rPr>
          <w:sz w:val="14"/>
          <w:szCs w:val="14"/>
        </w:rPr>
        <w:t>„F</w:t>
      </w:r>
      <w:r w:rsidR="2D0C78A3" w:rsidRPr="001346A8">
        <w:rPr>
          <w:sz w:val="14"/>
          <w:szCs w:val="14"/>
        </w:rPr>
        <w:t xml:space="preserve">locare Infinity III“ enterinio maitinimo pompą galima naudoti tik su „Flocare Infinity“ maitinimo </w:t>
      </w:r>
      <w:r w:rsidR="004A4654">
        <w:rPr>
          <w:sz w:val="14"/>
          <w:szCs w:val="14"/>
        </w:rPr>
        <w:t>sistemomis</w:t>
      </w:r>
      <w:r>
        <w:rPr>
          <w:sz w:val="14"/>
          <w:szCs w:val="14"/>
        </w:rPr>
        <w:t>.</w:t>
      </w:r>
      <w:r w:rsidR="2D0C78A3">
        <w:rPr>
          <w:sz w:val="14"/>
        </w:rPr>
        <w:t xml:space="preserve"> Naudojant kitoki</w:t>
      </w:r>
      <w:r w:rsidR="0076250B">
        <w:rPr>
          <w:sz w:val="14"/>
        </w:rPr>
        <w:t>a</w:t>
      </w:r>
      <w:r w:rsidR="2D0C78A3">
        <w:rPr>
          <w:sz w:val="14"/>
        </w:rPr>
        <w:t xml:space="preserve">s nei „Flocare Infinity“ maitinimo </w:t>
      </w:r>
      <w:r w:rsidR="000A09C8">
        <w:rPr>
          <w:sz w:val="14"/>
        </w:rPr>
        <w:t>sistemas</w:t>
      </w:r>
      <w:r w:rsidR="2D0C78A3">
        <w:rPr>
          <w:sz w:val="14"/>
        </w:rPr>
        <w:t xml:space="preserve">, gali iškilti nenumatytų pavojų ir nebus užtikrintas reikiamas funkcionalumas ir saugumas. Kreipkitės į „Nutricia“ pardavimų atstovą dėl informacijos apie „Flocare Infinity“ maitinimo </w:t>
      </w:r>
      <w:r w:rsidR="000A09C8">
        <w:rPr>
          <w:sz w:val="14"/>
        </w:rPr>
        <w:t>sistemas</w:t>
      </w:r>
      <w:r w:rsidR="2D0C78A3">
        <w:rPr>
          <w:sz w:val="14"/>
        </w:rPr>
        <w:t>.</w:t>
      </w:r>
    </w:p>
    <w:p w14:paraId="108C0FB0" w14:textId="5B2BCE2A" w:rsidR="00B70FEC" w:rsidRPr="00DA7F52" w:rsidRDefault="2D0C78A3" w:rsidP="2D0C78A3">
      <w:pPr>
        <w:pStyle w:val="ListParagraph"/>
        <w:keepLines/>
        <w:numPr>
          <w:ilvl w:val="0"/>
          <w:numId w:val="13"/>
        </w:numPr>
        <w:autoSpaceDE w:val="0"/>
        <w:autoSpaceDN w:val="0"/>
        <w:adjustRightInd w:val="0"/>
        <w:snapToGrid w:val="0"/>
        <w:spacing w:after="0" w:line="240" w:lineRule="auto"/>
        <w:rPr>
          <w:sz w:val="14"/>
          <w:szCs w:val="14"/>
        </w:rPr>
      </w:pPr>
      <w:r>
        <w:rPr>
          <w:sz w:val="14"/>
        </w:rPr>
        <w:t xml:space="preserve">„Flocare Infinity“ maitinimo </w:t>
      </w:r>
      <w:r w:rsidR="000A09C8">
        <w:rPr>
          <w:sz w:val="14"/>
        </w:rPr>
        <w:t xml:space="preserve">sistemą </w:t>
      </w:r>
      <w:r>
        <w:rPr>
          <w:sz w:val="14"/>
        </w:rPr>
        <w:t xml:space="preserve">keiskite kas 24 valandas, kad išlaikytumėte </w:t>
      </w:r>
      <w:r w:rsidR="000A09C8">
        <w:rPr>
          <w:sz w:val="14"/>
        </w:rPr>
        <w:t xml:space="preserve">maitinimo </w:t>
      </w:r>
      <w:r>
        <w:rPr>
          <w:sz w:val="14"/>
        </w:rPr>
        <w:t xml:space="preserve">tikslumą, funkcionalumą, tinkamą sistemos veikimą ir apsisaugotumėte nuo galimo </w:t>
      </w:r>
      <w:r w:rsidR="000A09C8">
        <w:rPr>
          <w:sz w:val="14"/>
        </w:rPr>
        <w:t xml:space="preserve">potencialiai </w:t>
      </w:r>
      <w:r>
        <w:rPr>
          <w:sz w:val="14"/>
        </w:rPr>
        <w:t xml:space="preserve">kenksmingų bakterijų dauginimosi. Nesudarykite tokių kiekio ir </w:t>
      </w:r>
      <w:r w:rsidR="000A09C8">
        <w:rPr>
          <w:sz w:val="14"/>
        </w:rPr>
        <w:t xml:space="preserve">maitinimo </w:t>
      </w:r>
      <w:r>
        <w:rPr>
          <w:sz w:val="14"/>
        </w:rPr>
        <w:t xml:space="preserve">greičio derinių programų, kurios truktų virš 24 valandų. </w:t>
      </w:r>
    </w:p>
    <w:p w14:paraId="68428789" w14:textId="77777777" w:rsidR="00B70FEC" w:rsidRPr="00DA7F52" w:rsidRDefault="2D0C78A3" w:rsidP="00B70FEC">
      <w:pPr>
        <w:pStyle w:val="NoSpacing"/>
        <w:keepLines/>
        <w:numPr>
          <w:ilvl w:val="0"/>
          <w:numId w:val="13"/>
        </w:numPr>
      </w:pPr>
      <w:r>
        <w:t>Enterine pompa maitinamus pacientus reikia reguliariai stebėti ir prižiūrėti. Kai kurias specifines pacientų grupes reikia nuolat ir reguliariai maitinti enteriniu būdu ir tuo pat metu gydyti vaistais (pvz., leisti insuliną). Tokiais atvejais prižiūrintis gydytojas turi nustatyti, o slaugos personalas vykdyti, reguliarias ir dažnas patikras, kad viso gydymo laikotarpiu pacientas gautų tinkamą maitinimą.</w:t>
      </w:r>
    </w:p>
    <w:p w14:paraId="5B56803D" w14:textId="6673C5F6" w:rsidR="0024042E" w:rsidRPr="00DA7F52" w:rsidRDefault="2D0C78A3" w:rsidP="00B70FEC">
      <w:pPr>
        <w:pStyle w:val="NoSpacing"/>
        <w:keepLines/>
        <w:numPr>
          <w:ilvl w:val="0"/>
          <w:numId w:val="13"/>
        </w:numPr>
      </w:pPr>
      <w:r>
        <w:t xml:space="preserve">Pasismaugimo pavojus: nepalikite AC maitinimo laido su kištuku ir „Flocare Infinity“ maitinimo </w:t>
      </w:r>
      <w:r w:rsidR="000A09C8">
        <w:t>sistemos zondų</w:t>
      </w:r>
      <w:r>
        <w:t xml:space="preserve"> šalia kūdikių ar mažų vaikų, </w:t>
      </w:r>
      <w:r w:rsidR="000A09C8">
        <w:t xml:space="preserve">nes </w:t>
      </w:r>
      <w:r>
        <w:t>kyla pavojus apsivynioti aplink kaklą.</w:t>
      </w:r>
    </w:p>
    <w:p w14:paraId="20828C76" w14:textId="027E4DC1" w:rsidR="0024042E" w:rsidRPr="00DA7F52" w:rsidRDefault="2D0C78A3" w:rsidP="00B70FEC">
      <w:pPr>
        <w:pStyle w:val="NoSpacing"/>
        <w:keepLines/>
        <w:numPr>
          <w:ilvl w:val="0"/>
          <w:numId w:val="13"/>
        </w:numPr>
      </w:pPr>
      <w:r>
        <w:t xml:space="preserve">Užspringimo pavojus: „Flocare Infinity“ maitinimo </w:t>
      </w:r>
      <w:r w:rsidR="000A09C8">
        <w:t xml:space="preserve">pompoje </w:t>
      </w:r>
      <w:r>
        <w:t>yra smulkių detalių, kurios gali būti pavojingos mažiems vaikams.</w:t>
      </w:r>
    </w:p>
    <w:p w14:paraId="4B535EB6" w14:textId="77777777" w:rsidR="00B70FEC" w:rsidRPr="00DA7F52" w:rsidRDefault="2D0C78A3" w:rsidP="00B70FEC">
      <w:pPr>
        <w:pStyle w:val="NoSpacing"/>
        <w:keepLines/>
        <w:numPr>
          <w:ilvl w:val="0"/>
          <w:numId w:val="13"/>
        </w:numPr>
      </w:pPr>
      <w:r>
        <w:t>Kaip gerąją praktiką programavimui, rekomenduojama naudoti „Flocare Infinity III“ pompos VOLUME (kiekio) funkciją.</w:t>
      </w:r>
    </w:p>
    <w:p w14:paraId="58654FC5" w14:textId="4279A15B" w:rsidR="00B70FEC" w:rsidRPr="00DA7F52" w:rsidRDefault="007678AA" w:rsidP="007280B0">
      <w:pPr>
        <w:pStyle w:val="NoSpacing"/>
        <w:keepLines/>
        <w:numPr>
          <w:ilvl w:val="0"/>
          <w:numId w:val="13"/>
        </w:numPr>
      </w:pPr>
      <w:r>
        <w:t xml:space="preserve">Slaugytojas turi įsitikinti, kad pacientas gali toleruoti suprogramuotą </w:t>
      </w:r>
      <w:r w:rsidR="00A67F9F">
        <w:t xml:space="preserve">mišinio </w:t>
      </w:r>
      <w:r>
        <w:t xml:space="preserve">kiekį ir </w:t>
      </w:r>
      <w:r w:rsidR="000A09C8">
        <w:t xml:space="preserve">maitinimo </w:t>
      </w:r>
      <w:r>
        <w:t>greitį.</w:t>
      </w:r>
    </w:p>
    <w:p w14:paraId="41B228BC" w14:textId="77777777" w:rsidR="00B70FEC" w:rsidRDefault="2D0C78A3" w:rsidP="00B70FEC">
      <w:pPr>
        <w:pStyle w:val="NoSpacing"/>
        <w:keepLines/>
        <w:numPr>
          <w:ilvl w:val="0"/>
          <w:numId w:val="13"/>
        </w:numPr>
      </w:pPr>
      <w:r>
        <w:t>Nenaudokite pompos stiprių magnetinių laukų aplinkoje, pvz., šalia magnetinio rezonanso aparato.</w:t>
      </w:r>
    </w:p>
    <w:p w14:paraId="6AD18AE9" w14:textId="77777777" w:rsidR="009731F3" w:rsidRPr="00DA7F52" w:rsidRDefault="009731F3" w:rsidP="00B70FEC">
      <w:pPr>
        <w:pStyle w:val="NoSpacing"/>
        <w:keepLines/>
        <w:numPr>
          <w:ilvl w:val="0"/>
          <w:numId w:val="13"/>
        </w:numPr>
      </w:pPr>
      <w:r>
        <w:lastRenderedPageBreak/>
        <w:t>Pastaba: apie bet kokį rimtą su prietaisu susijusį incidentą reikia pranešti „Nutricia“ ir vietinei kompetentingai institucijai.</w:t>
      </w:r>
    </w:p>
    <w:p w14:paraId="03CB0BF4" w14:textId="77777777" w:rsidR="00B70FEC" w:rsidRPr="00DA7F52" w:rsidRDefault="2D0C78A3" w:rsidP="00B70FEC">
      <w:pPr>
        <w:pStyle w:val="Heading2"/>
      </w:pPr>
      <w:bookmarkStart w:id="8" w:name="_Toc144119783"/>
      <w:bookmarkStart w:id="9" w:name="_Toc145066843"/>
      <w:r>
        <w:t>Įspėjimai ir atsargumo priemonės</w:t>
      </w:r>
      <w:bookmarkEnd w:id="8"/>
      <w:bookmarkEnd w:id="9"/>
    </w:p>
    <w:p w14:paraId="1F963422" w14:textId="77777777" w:rsidR="00B70FEC" w:rsidRPr="00DA7F52" w:rsidRDefault="00B70FEC" w:rsidP="00B70FEC">
      <w:pPr>
        <w:pStyle w:val="NoSpacing"/>
      </w:pPr>
    </w:p>
    <w:p w14:paraId="605AC16F" w14:textId="77777777" w:rsidR="007D6C56" w:rsidRDefault="2D0C78A3">
      <w:pPr>
        <w:pStyle w:val="NoSpacing"/>
        <w:keepLines/>
        <w:rPr>
          <w:b/>
          <w:bCs/>
        </w:rPr>
      </w:pPr>
      <w:r>
        <w:rPr>
          <w:b/>
        </w:rPr>
        <w:t xml:space="preserve">Bendrojo pobūdžio įspėjimai </w:t>
      </w:r>
    </w:p>
    <w:p w14:paraId="14BBAB4D" w14:textId="77777777" w:rsidR="000D606B" w:rsidRDefault="000D606B" w:rsidP="000D606B">
      <w:pPr>
        <w:pStyle w:val="NoSpacing"/>
        <w:keepLines/>
        <w:numPr>
          <w:ilvl w:val="0"/>
          <w:numId w:val="57"/>
        </w:numPr>
        <w:spacing w:before="0" w:after="0"/>
        <w:ind w:left="0" w:firstLine="0"/>
      </w:pPr>
      <w:r>
        <w:t>Įspėjimas: naudojant kitus nei šio prietaiso gamintojo tiekiamus ar nurodytus priedus, srovės keitiklius ir kabelius, gali išaugti elektromagnetinių bangų spinduliuotė arba susilpnėti šio prietaiso elektromagnetinis atsparumas, dėl ko prietaisas gali netinkamai veikti.</w:t>
      </w:r>
    </w:p>
    <w:p w14:paraId="7EA752A1" w14:textId="77777777" w:rsidR="000D606B" w:rsidRDefault="000D606B" w:rsidP="000D606B">
      <w:pPr>
        <w:pStyle w:val="NoSpacing"/>
        <w:keepLines/>
        <w:numPr>
          <w:ilvl w:val="0"/>
          <w:numId w:val="57"/>
        </w:numPr>
        <w:spacing w:before="0" w:after="0"/>
        <w:ind w:left="0" w:firstLine="0"/>
      </w:pPr>
      <w:r>
        <w:t>Medicininė elektrinė įranga turi atitikti elektromagnetinio suderinamumo (EMS) reikalavimus ir ją reikia montuoti ir paleisti vadovaujantis EMS informacija, pateikta lydimuosiuose dokumentuose.</w:t>
      </w:r>
    </w:p>
    <w:p w14:paraId="7419EA63" w14:textId="77777777" w:rsidR="000D606B" w:rsidRDefault="000D606B" w:rsidP="000D606B">
      <w:pPr>
        <w:pStyle w:val="NoSpacing"/>
        <w:keepLines/>
        <w:numPr>
          <w:ilvl w:val="0"/>
          <w:numId w:val="57"/>
        </w:numPr>
        <w:spacing w:before="0" w:after="0"/>
        <w:ind w:left="0" w:firstLine="0"/>
      </w:pPr>
      <w:r>
        <w:t>Įspėjimas: nešiojamoji radijo dažnio (RD) bangomis veikianti ryšio įranga (įskaitant periferinius įrenginius, pvz., antenos kabelius ir išorines antenas) turi būti naudojama ne arčiau kaip 30 cm (12 colių) nuo bet kurių „Flocare Infinity III“ dalių, įskaitant gamintojo nurodytus kabelius. Priešingu atveju šis prietaisas gali prasčiau veikti.</w:t>
      </w:r>
    </w:p>
    <w:p w14:paraId="2141DA91" w14:textId="77777777" w:rsidR="000D606B" w:rsidRDefault="000D606B" w:rsidP="000D606B">
      <w:pPr>
        <w:pStyle w:val="NoSpacing"/>
        <w:keepLines/>
        <w:numPr>
          <w:ilvl w:val="0"/>
          <w:numId w:val="57"/>
        </w:numPr>
        <w:spacing w:before="0" w:after="0"/>
        <w:ind w:left="0" w:firstLine="0"/>
      </w:pPr>
      <w:r>
        <w:t>Įspėjimas: šio prietaiso nerekomenduojama statyti šalia ar ant kitos įrangos, nes jis gali prasčiau veikti. Jeigu tokia konfigūracija neišvengiama, reikia stebėti šio prietaiso ir gretimai esančios įrangos veikimą, ar tinkamai veikia.</w:t>
      </w:r>
    </w:p>
    <w:p w14:paraId="766AB73A" w14:textId="4F2FFB66" w:rsidR="000D606B" w:rsidRDefault="000D606B" w:rsidP="000D606B">
      <w:pPr>
        <w:pStyle w:val="NoSpacing"/>
        <w:keepLines/>
        <w:numPr>
          <w:ilvl w:val="0"/>
          <w:numId w:val="57"/>
        </w:numPr>
        <w:spacing w:before="0" w:after="0"/>
        <w:ind w:left="0" w:firstLine="0"/>
      </w:pPr>
      <w:r>
        <w:t xml:space="preserve">Jei enterinio maitinimo sistema nėra sandari, pompos jutikliai gali neaptikti užsikimšimo. Enterinio maitinimo sistema turi būti tinkamai sumontuota ir prijungta. Maitinimo terapijos metu sistemoje neturi būti jokių pratekėjimų. Pastebėję bet kokį pratekėjimą, priveržkite jungtis bei uždarymo dangtelius ir patikrinkite, ar nuotėkis sustojo. Jei to padaryti nepavyksta, pakeiskite „Flocare Infinity“ maitinimo </w:t>
      </w:r>
      <w:r w:rsidR="000A09C8">
        <w:t>sistemą</w:t>
      </w:r>
      <w:r>
        <w:t>.</w:t>
      </w:r>
    </w:p>
    <w:p w14:paraId="77042201" w14:textId="77777777" w:rsidR="000D606B" w:rsidRDefault="000D606B" w:rsidP="000D606B">
      <w:pPr>
        <w:pStyle w:val="NoSpacing"/>
        <w:keepLines/>
        <w:numPr>
          <w:ilvl w:val="0"/>
          <w:numId w:val="57"/>
        </w:numPr>
        <w:spacing w:before="0" w:after="0"/>
        <w:ind w:left="0" w:firstLine="0"/>
      </w:pPr>
      <w:r>
        <w:t>Jei pompa sugenda ar pasikeičia jos veikimas, prašome kreiptis į vietinį pardavimų atstovą ar slaugytoją, kad ją patikrintų ir suremontuotų ar pakeistų, jei reikia.</w:t>
      </w:r>
    </w:p>
    <w:p w14:paraId="74997CF7" w14:textId="77777777" w:rsidR="000D606B" w:rsidRDefault="000D606B" w:rsidP="000D606B">
      <w:pPr>
        <w:pStyle w:val="NoSpacing"/>
        <w:keepLines/>
        <w:numPr>
          <w:ilvl w:val="0"/>
          <w:numId w:val="57"/>
        </w:numPr>
        <w:spacing w:before="0" w:after="0"/>
        <w:ind w:left="0" w:firstLine="0"/>
      </w:pPr>
      <w:r>
        <w:t>Prijunkite pompos įkroviklį prie elektros lizdo ir įkraukite bateriją, prieš pradėdami enterinio maitinimo procedūrą.</w:t>
      </w:r>
    </w:p>
    <w:p w14:paraId="3F5C12A1" w14:textId="77777777" w:rsidR="000D606B" w:rsidRDefault="000D606B" w:rsidP="000D606B">
      <w:pPr>
        <w:pStyle w:val="NoSpacing"/>
        <w:keepLines/>
        <w:numPr>
          <w:ilvl w:val="0"/>
          <w:numId w:val="57"/>
        </w:numPr>
        <w:spacing w:before="0" w:after="0"/>
        <w:ind w:left="0" w:firstLine="0"/>
      </w:pPr>
      <w:r>
        <w:t>Naudokite tik patvirtintas valymo priemones – priešingu atveju galite pakenkti pompai.</w:t>
      </w:r>
    </w:p>
    <w:p w14:paraId="4A4390EA" w14:textId="77777777" w:rsidR="000D606B" w:rsidRDefault="000D606B" w:rsidP="000D606B">
      <w:pPr>
        <w:pStyle w:val="NoSpacing"/>
        <w:keepLines/>
        <w:numPr>
          <w:ilvl w:val="0"/>
          <w:numId w:val="57"/>
        </w:numPr>
        <w:spacing w:before="0" w:after="0"/>
        <w:ind w:left="0" w:firstLine="0"/>
      </w:pPr>
      <w:r>
        <w:t>Kad išvengtumėte elektros smūgio, išjunkite pompą ir ištraukite maitinimo laido kištuką iš elektros lizdo prieš pompą valydami.</w:t>
      </w:r>
    </w:p>
    <w:p w14:paraId="1D1B4677" w14:textId="77777777" w:rsidR="000D606B" w:rsidRDefault="000D606B" w:rsidP="000D606B">
      <w:pPr>
        <w:pStyle w:val="NoSpacing"/>
        <w:keepLines/>
        <w:numPr>
          <w:ilvl w:val="0"/>
          <w:numId w:val="57"/>
        </w:numPr>
        <w:spacing w:before="0" w:after="0"/>
        <w:ind w:left="0" w:firstLine="0"/>
      </w:pPr>
      <w:r>
        <w:t xml:space="preserve">Prieš jungdami prie elektros lizdo patikrinkite „Infinity“ maitinimo įtampos adapterį, ar jis visiškai sausas. </w:t>
      </w:r>
    </w:p>
    <w:p w14:paraId="3A6AF476" w14:textId="77777777" w:rsidR="000D606B" w:rsidRDefault="000D606B" w:rsidP="000D606B">
      <w:pPr>
        <w:pStyle w:val="NoSpacing"/>
        <w:keepLines/>
        <w:numPr>
          <w:ilvl w:val="0"/>
          <w:numId w:val="57"/>
        </w:numPr>
        <w:spacing w:before="0" w:after="0"/>
        <w:ind w:left="0" w:firstLine="0"/>
      </w:pPr>
      <w:r>
        <w:t>Neuždenkite garsiakalbio ant pompos nugarėlės, kad laiku išgirstumėte pavojaus signalą.</w:t>
      </w:r>
    </w:p>
    <w:p w14:paraId="3431134E" w14:textId="77777777" w:rsidR="000D606B" w:rsidRDefault="000D606B" w:rsidP="000D606B">
      <w:pPr>
        <w:pStyle w:val="NoSpacing"/>
        <w:keepLines/>
      </w:pPr>
    </w:p>
    <w:p w14:paraId="59BE7944" w14:textId="77777777" w:rsidR="000D606B" w:rsidRPr="000D606B" w:rsidRDefault="000D606B" w:rsidP="000D606B">
      <w:pPr>
        <w:pStyle w:val="NoSpacing"/>
        <w:keepLines/>
        <w:rPr>
          <w:b/>
          <w:bCs/>
        </w:rPr>
      </w:pPr>
      <w:r>
        <w:rPr>
          <w:b/>
        </w:rPr>
        <w:t>Atsargumo priemonės</w:t>
      </w:r>
    </w:p>
    <w:p w14:paraId="7B3F0F0D" w14:textId="77777777" w:rsidR="00A65DB6" w:rsidRPr="000D606B" w:rsidRDefault="00A65DB6" w:rsidP="000D606B">
      <w:pPr>
        <w:pStyle w:val="NoSpacing"/>
        <w:keepLines/>
      </w:pPr>
      <w:r>
        <w:rPr>
          <w:rFonts w:ascii="Lato-Regular" w:hAnsi="Lato-Regular"/>
        </w:rPr>
        <w:t>Prieš naudodami ar nustatydami maitinimo režimą, patikrinkite, ar nepažeistos šios pompos dalys:</w:t>
      </w:r>
    </w:p>
    <w:p w14:paraId="3D314E66" w14:textId="77777777" w:rsidR="00A65DB6" w:rsidRPr="00A65DB6" w:rsidRDefault="00A65DB6" w:rsidP="00A65DB6">
      <w:pPr>
        <w:pStyle w:val="NoSpacing"/>
        <w:keepLines/>
        <w:numPr>
          <w:ilvl w:val="0"/>
          <w:numId w:val="18"/>
        </w:numPr>
        <w:ind w:left="357" w:hanging="357"/>
      </w:pPr>
      <w:r>
        <w:t>Ar neįskilęs pompos korpusas;</w:t>
      </w:r>
    </w:p>
    <w:p w14:paraId="27996F74" w14:textId="77777777" w:rsidR="00A65DB6" w:rsidRPr="00A65DB6" w:rsidRDefault="00A65DB6" w:rsidP="00A65DB6">
      <w:pPr>
        <w:pStyle w:val="NoSpacing"/>
        <w:keepLines/>
        <w:numPr>
          <w:ilvl w:val="0"/>
          <w:numId w:val="18"/>
        </w:numPr>
        <w:ind w:left="357" w:hanging="357"/>
      </w:pPr>
      <w:r>
        <w:t>Ar pompos kintamosios srovės (AC) adapterio lizdo kontaktiniai pirštai vienodo ilgio, nesulenkti ir nepažeisti korozijos;</w:t>
      </w:r>
    </w:p>
    <w:p w14:paraId="44558B29" w14:textId="77777777" w:rsidR="00A65DB6" w:rsidRPr="00A65DB6" w:rsidRDefault="00A65DB6" w:rsidP="00A65DB6">
      <w:pPr>
        <w:pStyle w:val="NoSpacing"/>
        <w:keepLines/>
        <w:numPr>
          <w:ilvl w:val="0"/>
          <w:numId w:val="18"/>
        </w:numPr>
        <w:ind w:left="357" w:hanging="357"/>
      </w:pPr>
      <w:r>
        <w:t>Ar klaviatūra neįpjauta ir nepažeista ir ar įskaitomas tekstas;</w:t>
      </w:r>
    </w:p>
    <w:p w14:paraId="20C86B74" w14:textId="77777777" w:rsidR="00A65DB6" w:rsidRPr="00A65DB6" w:rsidRDefault="00A65DB6" w:rsidP="00A65DB6">
      <w:pPr>
        <w:pStyle w:val="NoSpacing"/>
        <w:keepLines/>
        <w:numPr>
          <w:ilvl w:val="0"/>
          <w:numId w:val="18"/>
        </w:numPr>
        <w:ind w:left="357" w:hanging="357"/>
      </w:pPr>
      <w:r>
        <w:t>Ar ekranas nesubraižytas taip, kad būtų sunku įžiūrėti;</w:t>
      </w:r>
    </w:p>
    <w:p w14:paraId="43CF0686" w14:textId="77777777" w:rsidR="00A65DB6" w:rsidRPr="00A65DB6" w:rsidRDefault="00A65DB6" w:rsidP="00A65DB6">
      <w:pPr>
        <w:pStyle w:val="NoSpacing"/>
        <w:keepLines/>
        <w:numPr>
          <w:ilvl w:val="0"/>
          <w:numId w:val="18"/>
        </w:numPr>
        <w:ind w:left="357" w:hanging="357"/>
      </w:pPr>
      <w:r>
        <w:t>Patikrinkite rotorių, ar nepažeisti ritinėliai ir ar juos galima lengvai pasukti</w:t>
      </w:r>
    </w:p>
    <w:p w14:paraId="783A2429" w14:textId="77777777" w:rsidR="00A65DB6" w:rsidRPr="00A65DB6" w:rsidRDefault="00A65DB6" w:rsidP="00A65DB6">
      <w:pPr>
        <w:pStyle w:val="NoSpacing"/>
        <w:keepLines/>
        <w:ind w:left="357"/>
      </w:pPr>
      <w:r>
        <w:t>ranka;</w:t>
      </w:r>
    </w:p>
    <w:p w14:paraId="698A1ECB" w14:textId="77777777" w:rsidR="009573E3" w:rsidRPr="00A65DB6" w:rsidRDefault="00A65DB6" w:rsidP="00A65DB6">
      <w:pPr>
        <w:pStyle w:val="NoSpacing"/>
        <w:keepLines/>
        <w:numPr>
          <w:ilvl w:val="0"/>
          <w:numId w:val="18"/>
        </w:numPr>
        <w:ind w:left="357" w:hanging="357"/>
      </w:pPr>
      <w:r>
        <w:t>Patikrinkite, ar AC adapteris (korpusas ir laidas) švarūs ir nepažeisti.</w:t>
      </w:r>
    </w:p>
    <w:p w14:paraId="72CC5325" w14:textId="77777777" w:rsidR="00A65DB6" w:rsidRPr="00DA7F52" w:rsidRDefault="00A65DB6" w:rsidP="00A65DB6">
      <w:pPr>
        <w:pStyle w:val="NoSpacing"/>
        <w:keepLines/>
        <w:rPr>
          <w:i/>
        </w:rPr>
      </w:pPr>
    </w:p>
    <w:p w14:paraId="239EA6E2" w14:textId="77777777" w:rsidR="009573E3" w:rsidRPr="00882585" w:rsidRDefault="2D0C78A3">
      <w:pPr>
        <w:pStyle w:val="NoSpacing"/>
        <w:keepLines/>
        <w:rPr>
          <w:sz w:val="18"/>
          <w:szCs w:val="28"/>
        </w:rPr>
      </w:pPr>
      <w:r>
        <w:rPr>
          <w:i/>
          <w:sz w:val="18"/>
        </w:rPr>
        <w:t>Dėmesio: nenaudokite pompos, jei ji pažeista.</w:t>
      </w:r>
    </w:p>
    <w:p w14:paraId="1874EA12" w14:textId="77777777" w:rsidR="00B70FEC" w:rsidRPr="00DA7F52" w:rsidRDefault="00B70FEC" w:rsidP="00B70FEC">
      <w:pPr>
        <w:pStyle w:val="NoSpacing"/>
        <w:keepLines/>
        <w:rPr>
          <w:strike/>
        </w:rPr>
      </w:pPr>
    </w:p>
    <w:p w14:paraId="58447055" w14:textId="77777777" w:rsidR="00B70FEC" w:rsidRPr="00DA7F52" w:rsidRDefault="00B70FEC" w:rsidP="00B70FEC">
      <w:pPr>
        <w:pStyle w:val="NoSpacing"/>
        <w:keepLines/>
      </w:pPr>
      <w:bookmarkStart w:id="10" w:name="_Hlk105580033"/>
    </w:p>
    <w:bookmarkEnd w:id="10"/>
    <w:p w14:paraId="549644C5" w14:textId="77777777" w:rsidR="00B70FEC" w:rsidRDefault="000D606B" w:rsidP="00755427">
      <w:pPr>
        <w:pStyle w:val="NoSpacing"/>
        <w:keepLines/>
        <w:numPr>
          <w:ilvl w:val="0"/>
          <w:numId w:val="58"/>
        </w:numPr>
        <w:spacing w:before="0" w:after="0"/>
        <w:ind w:left="0" w:firstLine="0"/>
        <w:rPr>
          <w:color w:val="000000" w:themeColor="text1"/>
        </w:rPr>
      </w:pPr>
      <w:r>
        <w:rPr>
          <w:color w:val="000000" w:themeColor="text1"/>
        </w:rPr>
        <w:t>Sveikatos priežiūros specialistas atsako už terapijos nuostatų ir klinikinio poreikio nustatymą, o taip pat už tinkamą priežiūros režimą ir dažnį. Jei slaugytojas negali užtikrinti reikiamo priežiūros režimo, tuomet su sveikatos priežiūros specialistu reikia aptarti alternatyvios terapijos galimybę.</w:t>
      </w:r>
    </w:p>
    <w:p w14:paraId="23D915E1" w14:textId="7F8B4E91" w:rsidR="000D606B" w:rsidRPr="000D606B" w:rsidRDefault="000D606B" w:rsidP="00755427">
      <w:pPr>
        <w:pStyle w:val="NoSpacing"/>
        <w:keepLines/>
        <w:numPr>
          <w:ilvl w:val="0"/>
          <w:numId w:val="58"/>
        </w:numPr>
        <w:spacing w:before="0" w:after="0"/>
        <w:ind w:left="0" w:firstLine="0"/>
        <w:rPr>
          <w:color w:val="000000" w:themeColor="text1"/>
        </w:rPr>
      </w:pPr>
      <w:r>
        <w:rPr>
          <w:color w:val="000000" w:themeColor="text1"/>
        </w:rPr>
        <w:t xml:space="preserve">Kai maitinami </w:t>
      </w:r>
      <w:r w:rsidR="00DA3EB2">
        <w:rPr>
          <w:color w:val="000000" w:themeColor="text1"/>
        </w:rPr>
        <w:t>m</w:t>
      </w:r>
      <w:r w:rsidR="008E5783">
        <w:rPr>
          <w:color w:val="000000" w:themeColor="text1"/>
        </w:rPr>
        <w:t xml:space="preserve">išinio </w:t>
      </w:r>
      <w:r>
        <w:rPr>
          <w:color w:val="000000" w:themeColor="text1"/>
        </w:rPr>
        <w:t xml:space="preserve">kiekiams ir maistinėms medžiagoms jautrūs pacientai (pvz., naktį maitinami vaikai ir (ar) terapijos procesas nesekamas), kuomet gyvybiškai svarbu yra nuolat </w:t>
      </w:r>
      <w:r w:rsidR="008E5783">
        <w:rPr>
          <w:color w:val="000000" w:themeColor="text1"/>
        </w:rPr>
        <w:t>maitinti</w:t>
      </w:r>
      <w:r>
        <w:rPr>
          <w:color w:val="000000" w:themeColor="text1"/>
        </w:rPr>
        <w:t>, ir (ar) kartu vykdoma kita terapija (pvz., naudojama insulino pompa), rekomenduojama papildomai prižiūrėti procesus, siekiant užtikrinti gerą enterinės maitinimo sistemos ir suprogramuotos terapijos funkcionavimą.</w:t>
      </w:r>
    </w:p>
    <w:p w14:paraId="5A292A2F" w14:textId="77777777" w:rsidR="000D606B" w:rsidRPr="000D606B" w:rsidRDefault="000D606B" w:rsidP="00755427">
      <w:pPr>
        <w:pStyle w:val="NoSpacing"/>
        <w:keepLines/>
        <w:numPr>
          <w:ilvl w:val="0"/>
          <w:numId w:val="58"/>
        </w:numPr>
        <w:spacing w:before="0" w:after="0"/>
        <w:ind w:left="0" w:firstLine="0"/>
        <w:rPr>
          <w:color w:val="000000" w:themeColor="text1"/>
        </w:rPr>
      </w:pPr>
      <w:r>
        <w:rPr>
          <w:color w:val="000000" w:themeColor="text1"/>
        </w:rPr>
        <w:t xml:space="preserve">„Infinity“ pompų garsinį pavojaus signalą rekomenduojama nustatyti į </w:t>
      </w:r>
      <w:r>
        <w:rPr>
          <w:rFonts w:hint="eastAsia"/>
          <w:color w:val="000000" w:themeColor="text1"/>
        </w:rPr>
        <w:t>„</w:t>
      </w:r>
      <w:r>
        <w:rPr>
          <w:color w:val="000000" w:themeColor="text1"/>
        </w:rPr>
        <w:t>HIGH</w:t>
      </w:r>
      <w:r>
        <w:rPr>
          <w:rFonts w:hint="eastAsia"/>
          <w:color w:val="000000" w:themeColor="text1"/>
        </w:rPr>
        <w:t>“</w:t>
      </w:r>
      <w:r>
        <w:rPr>
          <w:color w:val="000000" w:themeColor="text1"/>
        </w:rPr>
        <w:t xml:space="preserve"> (didelio garso) padėtį, jei pompa naudojama triukšmingoje aplinkoje arba slaugytojo nėra šalia jos, pavyzdžiui, naktį, kad suveikęs pavojaus signalas būtų laiku išgirstas. Operatoriui numatyta padėtis priešais pompą.</w:t>
      </w:r>
    </w:p>
    <w:p w14:paraId="784437EB" w14:textId="43819737" w:rsidR="000D606B" w:rsidRPr="000D606B" w:rsidRDefault="000D606B" w:rsidP="00755427">
      <w:pPr>
        <w:pStyle w:val="NoSpacing"/>
        <w:keepLines/>
        <w:numPr>
          <w:ilvl w:val="0"/>
          <w:numId w:val="58"/>
        </w:numPr>
        <w:spacing w:before="0" w:after="0"/>
        <w:ind w:left="0" w:firstLine="0"/>
        <w:rPr>
          <w:color w:val="000000" w:themeColor="text1"/>
        </w:rPr>
      </w:pPr>
      <w:r>
        <w:rPr>
          <w:color w:val="000000" w:themeColor="text1"/>
        </w:rPr>
        <w:t>„Nutricia“ rekomenduoja naudoti maitinimui per zondą paruošt</w:t>
      </w:r>
      <w:r w:rsidR="00143A96">
        <w:rPr>
          <w:color w:val="000000" w:themeColor="text1"/>
        </w:rPr>
        <w:t>us</w:t>
      </w:r>
      <w:r>
        <w:rPr>
          <w:color w:val="000000" w:themeColor="text1"/>
        </w:rPr>
        <w:t xml:space="preserve"> </w:t>
      </w:r>
      <w:r w:rsidR="00143A96">
        <w:rPr>
          <w:color w:val="000000" w:themeColor="text1"/>
        </w:rPr>
        <w:t>mišinius</w:t>
      </w:r>
      <w:r>
        <w:rPr>
          <w:color w:val="000000" w:themeColor="text1"/>
        </w:rPr>
        <w:t>, nes j</w:t>
      </w:r>
      <w:r w:rsidR="003657C4">
        <w:rPr>
          <w:color w:val="000000" w:themeColor="text1"/>
        </w:rPr>
        <w:t>ie</w:t>
      </w:r>
      <w:r>
        <w:rPr>
          <w:color w:val="000000" w:themeColor="text1"/>
        </w:rPr>
        <w:t>m</w:t>
      </w:r>
      <w:r w:rsidR="003657C4">
        <w:rPr>
          <w:color w:val="000000" w:themeColor="text1"/>
        </w:rPr>
        <w:t>s</w:t>
      </w:r>
      <w:r>
        <w:rPr>
          <w:color w:val="000000" w:themeColor="text1"/>
        </w:rPr>
        <w:t xml:space="preserve"> pritaikyta pompa.</w:t>
      </w:r>
    </w:p>
    <w:p w14:paraId="6C223352" w14:textId="5D92F8F6" w:rsidR="000D606B" w:rsidRPr="000D606B" w:rsidRDefault="000D606B" w:rsidP="00755427">
      <w:pPr>
        <w:pStyle w:val="NoSpacing"/>
        <w:keepLines/>
        <w:numPr>
          <w:ilvl w:val="0"/>
          <w:numId w:val="58"/>
        </w:numPr>
        <w:spacing w:before="0" w:after="0"/>
        <w:ind w:left="0" w:firstLine="0"/>
        <w:rPr>
          <w:color w:val="000000" w:themeColor="text1"/>
        </w:rPr>
      </w:pPr>
      <w:r>
        <w:rPr>
          <w:color w:val="000000" w:themeColor="text1"/>
        </w:rPr>
        <w:t>Bet koks maistas</w:t>
      </w:r>
      <w:r w:rsidR="00024A98">
        <w:rPr>
          <w:color w:val="000000" w:themeColor="text1"/>
        </w:rPr>
        <w:t>, kai maitinama enterinio maitinimo pompos pagalba</w:t>
      </w:r>
      <w:r>
        <w:rPr>
          <w:color w:val="000000" w:themeColor="text1"/>
        </w:rPr>
        <w:t xml:space="preserve"> turi būti homogeninis ir toks išlikti visos maitinimo procedūros metu.</w:t>
      </w:r>
    </w:p>
    <w:p w14:paraId="7717C1DA" w14:textId="77777777" w:rsidR="000D606B" w:rsidRPr="000D606B" w:rsidRDefault="000D606B" w:rsidP="00755427">
      <w:pPr>
        <w:pStyle w:val="NoSpacing"/>
        <w:keepLines/>
        <w:numPr>
          <w:ilvl w:val="0"/>
          <w:numId w:val="58"/>
        </w:numPr>
        <w:spacing w:before="0" w:after="0"/>
        <w:ind w:left="0" w:firstLine="0"/>
        <w:rPr>
          <w:color w:val="000000" w:themeColor="text1"/>
        </w:rPr>
      </w:pPr>
      <w:r>
        <w:rPr>
          <w:color w:val="000000" w:themeColor="text1"/>
        </w:rPr>
        <w:lastRenderedPageBreak/>
        <w:t>Naudokite tik prižiūrinčio gydytojo, dietologo, kvalifikuotos slaugės ar kito praktikuojančio specialisto paskirtus mitybos sprendimus.</w:t>
      </w:r>
    </w:p>
    <w:p w14:paraId="6574CC24" w14:textId="77777777" w:rsidR="000D606B" w:rsidRPr="000D606B" w:rsidRDefault="000D606B" w:rsidP="00755427">
      <w:pPr>
        <w:pStyle w:val="NoSpacing"/>
        <w:keepLines/>
        <w:numPr>
          <w:ilvl w:val="0"/>
          <w:numId w:val="58"/>
        </w:numPr>
        <w:spacing w:before="0" w:after="0"/>
        <w:ind w:left="0" w:firstLine="0"/>
        <w:rPr>
          <w:color w:val="000000" w:themeColor="text1"/>
        </w:rPr>
      </w:pPr>
      <w:r>
        <w:rPr>
          <w:color w:val="000000" w:themeColor="text1"/>
        </w:rPr>
        <w:t>Prieš pradedant bet kokią enterinio maitinimo terapiją, būtina įvertinti maisto tinkamumą maitinimui per zondą (tirštumą, homogeniškumą, nazogastrinio zondo skersmens pasirinkimą ir pan.), kad sistema neužsikimštų ar kitaip nesutriktų jos veikimas. Dėl maisto tinkamumo galima kreiptis į sveikatos priežiūros specialistą, kuris žino paciento klinikinę situaciją ir poreikius ir gali geriausiai patarti, kokį maistą pasirinkti.</w:t>
      </w:r>
    </w:p>
    <w:p w14:paraId="4CC87C56" w14:textId="62B628CA" w:rsidR="000D606B" w:rsidRPr="000D606B" w:rsidRDefault="000D606B" w:rsidP="00755427">
      <w:pPr>
        <w:pStyle w:val="NoSpacing"/>
        <w:keepLines/>
        <w:numPr>
          <w:ilvl w:val="0"/>
          <w:numId w:val="58"/>
        </w:numPr>
        <w:spacing w:before="0" w:after="0"/>
        <w:ind w:left="0" w:firstLine="0"/>
        <w:rPr>
          <w:color w:val="000000" w:themeColor="text1"/>
        </w:rPr>
      </w:pPr>
      <w:r>
        <w:rPr>
          <w:color w:val="000000" w:themeColor="text1"/>
        </w:rPr>
        <w:t xml:space="preserve">Neskysti maisto ingredientai ir sumaišytas ar </w:t>
      </w:r>
      <w:r w:rsidR="00024A98">
        <w:rPr>
          <w:color w:val="000000" w:themeColor="text1"/>
        </w:rPr>
        <w:t xml:space="preserve">praskiestas </w:t>
      </w:r>
      <w:r>
        <w:rPr>
          <w:color w:val="000000" w:themeColor="text1"/>
        </w:rPr>
        <w:t xml:space="preserve">(įpilant vandens) maistas gali užkimšti srautą maitinimo zonde ir „Flocare Infinity“ maitinimo </w:t>
      </w:r>
      <w:r w:rsidR="00621A8C">
        <w:rPr>
          <w:color w:val="000000" w:themeColor="text1"/>
        </w:rPr>
        <w:t>sistemoje</w:t>
      </w:r>
      <w:r>
        <w:rPr>
          <w:color w:val="000000" w:themeColor="text1"/>
        </w:rPr>
        <w:t>. Gydytojai ir slaugytojai turi atidžiai stebėti pompos darbą, kai naudojamas tokio tipo maistas.</w:t>
      </w:r>
    </w:p>
    <w:p w14:paraId="4256C15D" w14:textId="0147BA55" w:rsidR="000D606B" w:rsidRPr="000D606B" w:rsidRDefault="000D606B" w:rsidP="00755427">
      <w:pPr>
        <w:pStyle w:val="NoSpacing"/>
        <w:keepLines/>
        <w:numPr>
          <w:ilvl w:val="0"/>
          <w:numId w:val="58"/>
        </w:numPr>
        <w:spacing w:before="0" w:after="0"/>
        <w:ind w:left="0" w:firstLine="0"/>
        <w:rPr>
          <w:color w:val="000000" w:themeColor="text1"/>
        </w:rPr>
      </w:pPr>
      <w:r>
        <w:rPr>
          <w:color w:val="000000" w:themeColor="text1"/>
        </w:rPr>
        <w:t xml:space="preserve">Naudotojai privalo užtikrinti, kad bet koks substratas, naudojamas sumaišytam ar </w:t>
      </w:r>
      <w:r w:rsidR="00024A98">
        <w:rPr>
          <w:color w:val="000000" w:themeColor="text1"/>
        </w:rPr>
        <w:t xml:space="preserve">pagamintam </w:t>
      </w:r>
      <w:r>
        <w:rPr>
          <w:color w:val="000000" w:themeColor="text1"/>
        </w:rPr>
        <w:t>iš miltelių maistui, būtų tinkamas enteriniam maitinimui per zondą (turi būti nurodyta pridedamo maisto / substrato naudojimo instrukcijoje).</w:t>
      </w:r>
    </w:p>
    <w:p w14:paraId="1544E9A0" w14:textId="763667BF" w:rsidR="000D606B" w:rsidRPr="000D606B" w:rsidRDefault="000D606B" w:rsidP="00755427">
      <w:pPr>
        <w:pStyle w:val="NoSpacing"/>
        <w:keepLines/>
        <w:numPr>
          <w:ilvl w:val="0"/>
          <w:numId w:val="58"/>
        </w:numPr>
        <w:spacing w:before="0" w:after="0"/>
        <w:ind w:left="0" w:firstLine="0"/>
        <w:rPr>
          <w:color w:val="000000" w:themeColor="text1"/>
        </w:rPr>
      </w:pPr>
      <w:r>
        <w:rPr>
          <w:color w:val="000000" w:themeColor="text1"/>
        </w:rPr>
        <w:t xml:space="preserve">Sumaišytas ar </w:t>
      </w:r>
      <w:r w:rsidR="00024A98">
        <w:rPr>
          <w:color w:val="000000" w:themeColor="text1"/>
        </w:rPr>
        <w:t xml:space="preserve">praskiestas </w:t>
      </w:r>
      <w:r>
        <w:rPr>
          <w:color w:val="000000" w:themeColor="text1"/>
        </w:rPr>
        <w:t xml:space="preserve">maistas gali putoti. Kai naudojate tokio tipo maistą, palikite jį nusistovėti, kol putos ištirps, ir tik po to supilkite į maitinimo talpyklą. Taip sumažinsite pavojaus signalo </w:t>
      </w:r>
      <w:r>
        <w:rPr>
          <w:rFonts w:hint="eastAsia"/>
          <w:color w:val="000000" w:themeColor="text1"/>
        </w:rPr>
        <w:t>„</w:t>
      </w:r>
      <w:r>
        <w:rPr>
          <w:color w:val="000000" w:themeColor="text1"/>
        </w:rPr>
        <w:t>AIR in giving set</w:t>
      </w:r>
      <w:r>
        <w:rPr>
          <w:rFonts w:hint="eastAsia"/>
          <w:color w:val="000000" w:themeColor="text1"/>
        </w:rPr>
        <w:t>“</w:t>
      </w:r>
      <w:r>
        <w:rPr>
          <w:color w:val="000000" w:themeColor="text1"/>
        </w:rPr>
        <w:t xml:space="preserve"> (oras maitinimo </w:t>
      </w:r>
      <w:r w:rsidR="00621A8C">
        <w:rPr>
          <w:color w:val="000000" w:themeColor="text1"/>
        </w:rPr>
        <w:t>sistemoje</w:t>
      </w:r>
      <w:r>
        <w:rPr>
          <w:color w:val="000000" w:themeColor="text1"/>
        </w:rPr>
        <w:t>) sužadinimo tikimybę.</w:t>
      </w:r>
    </w:p>
    <w:p w14:paraId="0FC354A1" w14:textId="77AA1689" w:rsidR="000D606B" w:rsidRPr="002336DE" w:rsidRDefault="000D606B" w:rsidP="00755427">
      <w:pPr>
        <w:pStyle w:val="NoSpacing"/>
        <w:keepLines/>
        <w:numPr>
          <w:ilvl w:val="0"/>
          <w:numId w:val="58"/>
        </w:numPr>
        <w:spacing w:before="0" w:after="0"/>
        <w:ind w:left="0" w:firstLine="0"/>
        <w:rPr>
          <w:color w:val="000000" w:themeColor="text1"/>
        </w:rPr>
      </w:pPr>
      <w:r w:rsidRPr="002336DE">
        <w:rPr>
          <w:color w:val="000000" w:themeColor="text1"/>
        </w:rPr>
        <w:t xml:space="preserve">Jeigu enteriniam maitinimui per zondą paskirtas nestandartinis maistas (t. y. iš anksto nesufasuotas ir neparuoštas gamykloje), tuomet maitinti reikia labai atsargiai ir suderinus su sveikatos priežiūros specialistu. </w:t>
      </w:r>
      <w:r w:rsidR="00024A98">
        <w:rPr>
          <w:color w:val="000000" w:themeColor="text1"/>
        </w:rPr>
        <w:t>Maitinant p</w:t>
      </w:r>
      <w:r w:rsidRPr="002336DE">
        <w:rPr>
          <w:color w:val="000000" w:themeColor="text1"/>
        </w:rPr>
        <w:t>er zondą maistas turi būti homogeninis ir toks išlikti visos maitinimo procedūros metu, nes klampaus maisto didesnės dalelės gali užkimšti</w:t>
      </w:r>
      <w:r w:rsidR="002336DE">
        <w:rPr>
          <w:color w:val="000000" w:themeColor="text1"/>
        </w:rPr>
        <w:t xml:space="preserve"> </w:t>
      </w:r>
      <w:r w:rsidRPr="002336DE">
        <w:rPr>
          <w:color w:val="000000" w:themeColor="text1"/>
        </w:rPr>
        <w:t xml:space="preserve">maitinimo liniją. Pavyzdžiui, pastebėta, kad </w:t>
      </w:r>
      <w:r w:rsidRPr="002336DE">
        <w:rPr>
          <w:rFonts w:hint="eastAsia"/>
          <w:color w:val="000000" w:themeColor="text1"/>
        </w:rPr>
        <w:t>„</w:t>
      </w:r>
      <w:r w:rsidRPr="002336DE">
        <w:rPr>
          <w:color w:val="000000" w:themeColor="text1"/>
        </w:rPr>
        <w:t>namų gamybos</w:t>
      </w:r>
      <w:r w:rsidR="002336DE">
        <w:rPr>
          <w:color w:val="000000" w:themeColor="text1"/>
        </w:rPr>
        <w:t xml:space="preserve">“ </w:t>
      </w:r>
      <w:r w:rsidRPr="002336DE">
        <w:rPr>
          <w:color w:val="000000" w:themeColor="text1"/>
        </w:rPr>
        <w:t>sumaišytas maitinimo per enterinį zondą maistas gali kelti problemų, nes toks mišinys ilgai neišlieka emulsijoje.</w:t>
      </w:r>
    </w:p>
    <w:p w14:paraId="53924C20" w14:textId="2137BE30" w:rsidR="00755427" w:rsidRPr="00755427" w:rsidRDefault="00755427" w:rsidP="00755427">
      <w:pPr>
        <w:pStyle w:val="NoSpacing"/>
        <w:keepLines/>
        <w:numPr>
          <w:ilvl w:val="0"/>
          <w:numId w:val="58"/>
        </w:numPr>
        <w:spacing w:before="0" w:after="0"/>
        <w:ind w:left="0" w:firstLine="0"/>
        <w:rPr>
          <w:color w:val="000000" w:themeColor="text1"/>
        </w:rPr>
      </w:pPr>
      <w:r>
        <w:rPr>
          <w:color w:val="000000" w:themeColor="text1"/>
        </w:rPr>
        <w:t xml:space="preserve">Kai naudojamas bet koks sumaišytas, iš miltelių </w:t>
      </w:r>
      <w:r w:rsidR="00024A98">
        <w:rPr>
          <w:color w:val="000000" w:themeColor="text1"/>
        </w:rPr>
        <w:t xml:space="preserve">pagamintas </w:t>
      </w:r>
      <w:r>
        <w:rPr>
          <w:color w:val="000000" w:themeColor="text1"/>
        </w:rPr>
        <w:t xml:space="preserve">maistas ar motinos pienas, naudotojai turi jį tinkamai paruošti ir ištirpinti, kad „Flocare Infinity“ maitinimo </w:t>
      </w:r>
      <w:r w:rsidR="00024A98">
        <w:rPr>
          <w:color w:val="000000" w:themeColor="text1"/>
        </w:rPr>
        <w:t xml:space="preserve">sistemoje </w:t>
      </w:r>
      <w:r>
        <w:rPr>
          <w:color w:val="000000" w:themeColor="text1"/>
        </w:rPr>
        <w:t xml:space="preserve">neliktų kietųjų dalelių, putų ar plėvelių, trukdančių pompai veikti ir tinkamai </w:t>
      </w:r>
      <w:r w:rsidR="00EC428C">
        <w:rPr>
          <w:color w:val="000000" w:themeColor="text1"/>
        </w:rPr>
        <w:t>maitinti</w:t>
      </w:r>
      <w:r>
        <w:rPr>
          <w:color w:val="000000" w:themeColor="text1"/>
        </w:rPr>
        <w:t>.</w:t>
      </w:r>
    </w:p>
    <w:p w14:paraId="2E7F44D6" w14:textId="7287F8C6" w:rsidR="00755427" w:rsidRPr="00755427" w:rsidRDefault="00755427" w:rsidP="00755427">
      <w:pPr>
        <w:pStyle w:val="NoSpacing"/>
        <w:keepLines/>
        <w:numPr>
          <w:ilvl w:val="0"/>
          <w:numId w:val="58"/>
        </w:numPr>
        <w:spacing w:before="0" w:after="0"/>
        <w:ind w:left="0" w:firstLine="0"/>
        <w:rPr>
          <w:color w:val="000000" w:themeColor="text1"/>
        </w:rPr>
      </w:pPr>
      <w:r>
        <w:rPr>
          <w:color w:val="000000" w:themeColor="text1"/>
        </w:rPr>
        <w:t xml:space="preserve">Jei sveikatos priežiūros specialistas pacientui paskiria maisto mišinį, </w:t>
      </w:r>
      <w:r w:rsidR="00EC428C">
        <w:rPr>
          <w:color w:val="000000" w:themeColor="text1"/>
        </w:rPr>
        <w:t>juo reiki</w:t>
      </w:r>
      <w:r w:rsidR="00C15586">
        <w:rPr>
          <w:color w:val="000000" w:themeColor="text1"/>
        </w:rPr>
        <w:t>a maitinti</w:t>
      </w:r>
      <w:r>
        <w:rPr>
          <w:color w:val="000000" w:themeColor="text1"/>
        </w:rPr>
        <w:t xml:space="preserve"> tiesiogiai kontroliuojant prižiūrinčiam asmeniui (pvz., tėvams), siekiant užtikrinti tinkamą proceso tėkmę ir trikčių pašalinimą pompos užsikimšimo atveju.</w:t>
      </w:r>
    </w:p>
    <w:p w14:paraId="63809E15" w14:textId="77777777" w:rsidR="00755427" w:rsidRPr="00755427" w:rsidRDefault="00755427" w:rsidP="00755427">
      <w:pPr>
        <w:pStyle w:val="NoSpacing"/>
        <w:keepLines/>
        <w:numPr>
          <w:ilvl w:val="0"/>
          <w:numId w:val="58"/>
        </w:numPr>
        <w:spacing w:before="0" w:after="0"/>
        <w:ind w:left="0" w:firstLine="0"/>
        <w:rPr>
          <w:color w:val="000000" w:themeColor="text1"/>
        </w:rPr>
      </w:pPr>
      <w:r>
        <w:rPr>
          <w:color w:val="000000" w:themeColor="text1"/>
        </w:rPr>
        <w:t>Draudžiama keisti prietaiso konstrukciją. Dėl bet kokio prietaiso ar jo priedų modifikavimo gali kilti fiziniai pavojai, įskaitant terapijos uždelsimą, per didelį ar per mažą maisto tiekimo greitį, mirtiną traumą nuo elektros smūgio ar gaisrą. Kilus šiems pavojams pacientas gali būti sužalotas ar mirti.</w:t>
      </w:r>
    </w:p>
    <w:p w14:paraId="583D6B63" w14:textId="77777777" w:rsidR="00755427" w:rsidRPr="00755427" w:rsidRDefault="00755427" w:rsidP="00755427">
      <w:pPr>
        <w:pStyle w:val="NoSpacing"/>
        <w:keepLines/>
        <w:numPr>
          <w:ilvl w:val="0"/>
          <w:numId w:val="58"/>
        </w:numPr>
        <w:spacing w:before="0" w:after="0"/>
        <w:ind w:left="0" w:firstLine="0"/>
        <w:rPr>
          <w:color w:val="000000" w:themeColor="text1"/>
        </w:rPr>
      </w:pPr>
      <w:r>
        <w:rPr>
          <w:color w:val="000000" w:themeColor="text1"/>
        </w:rPr>
        <w:t>Nenaudokite „Infinity“ pavojaus signalų sistemų su antrinėmis sistemomis susijusių (elektrinių) medicininių prietaisų (pvz., tūrinės ar švirkšto pompos) veiksmams sužadinti.</w:t>
      </w:r>
    </w:p>
    <w:p w14:paraId="474D940C" w14:textId="77777777" w:rsidR="00B64EDE" w:rsidRPr="00DD7E22" w:rsidRDefault="00755427" w:rsidP="00006054">
      <w:pPr>
        <w:pStyle w:val="NoSpacing"/>
        <w:keepLines/>
        <w:numPr>
          <w:ilvl w:val="0"/>
          <w:numId w:val="58"/>
        </w:numPr>
        <w:spacing w:before="0" w:after="0"/>
        <w:ind w:left="0" w:firstLine="0"/>
        <w:rPr>
          <w:color w:val="000000" w:themeColor="text1"/>
        </w:rPr>
      </w:pPr>
      <w:r>
        <w:rPr>
          <w:color w:val="000000" w:themeColor="text1"/>
        </w:rPr>
        <w:t>Nenaudokite pompos funkcijų kitai nei šiame vadove aprašytai paskirčiai, pvz., FILL SET (užpildyti įtaisą) funkcijos kamščiui išstumti ar AIR (oro) funkcijos maitinimo įtaiso pavojaus signale terapijos pabaigai nurodyti.</w:t>
      </w:r>
      <w:r>
        <w:br w:type="page"/>
      </w:r>
    </w:p>
    <w:p w14:paraId="06357D75" w14:textId="77777777" w:rsidR="003C6587" w:rsidRPr="00DA7F52" w:rsidRDefault="2D0C78A3">
      <w:pPr>
        <w:pStyle w:val="Heading1"/>
      </w:pPr>
      <w:bookmarkStart w:id="11" w:name="_Ref46906484"/>
      <w:bookmarkStart w:id="12" w:name="_Ref46906501"/>
      <w:bookmarkStart w:id="13" w:name="_Toc144119784"/>
      <w:bookmarkStart w:id="14" w:name="_Toc145066844"/>
      <w:r>
        <w:lastRenderedPageBreak/>
        <w:t>Greita prietaiso apžvalga</w:t>
      </w:r>
      <w:bookmarkEnd w:id="11"/>
      <w:bookmarkEnd w:id="12"/>
      <w:bookmarkEnd w:id="13"/>
      <w:bookmarkEnd w:id="14"/>
    </w:p>
    <w:p w14:paraId="4D1AB6F6" w14:textId="1D70D16D" w:rsidR="004E1568" w:rsidRPr="00DA7F52" w:rsidRDefault="00CA05FB" w:rsidP="00C33D55">
      <w:pPr>
        <w:pStyle w:val="NoSpacing"/>
        <w:jc w:val="center"/>
      </w:pPr>
      <w:r>
        <w:rPr>
          <w:noProof/>
        </w:rPr>
        <mc:AlternateContent>
          <mc:Choice Requires="wpg">
            <w:drawing>
              <wp:anchor distT="0" distB="0" distL="114300" distR="114300" simplePos="0" relativeHeight="251658261" behindDoc="0" locked="0" layoutInCell="1" allowOverlap="1" wp14:anchorId="2BFF94E6" wp14:editId="30147F9F">
                <wp:simplePos x="0" y="0"/>
                <wp:positionH relativeFrom="column">
                  <wp:posOffset>2393950</wp:posOffset>
                </wp:positionH>
                <wp:positionV relativeFrom="paragraph">
                  <wp:posOffset>82550</wp:posOffset>
                </wp:positionV>
                <wp:extent cx="1581150" cy="655955"/>
                <wp:effectExtent l="76200" t="0" r="0" b="86995"/>
                <wp:wrapNone/>
                <wp:docPr id="34681587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1581150" cy="655955"/>
                          <a:chOff x="0" y="212756"/>
                          <a:chExt cx="1582299" cy="658910"/>
                        </a:xfrm>
                      </wpg:grpSpPr>
                      <wps:wsp>
                        <wps:cNvPr id="23668" name="Straight Connector 23668"/>
                        <wps:cNvCnPr/>
                        <wps:spPr>
                          <a:xfrm flipH="1">
                            <a:off x="172015" y="303291"/>
                            <a:ext cx="412273" cy="0"/>
                          </a:xfrm>
                          <a:prstGeom prst="line">
                            <a:avLst/>
                          </a:prstGeom>
                          <a:ln w="9525">
                            <a:solidFill>
                              <a:schemeClr val="tx1"/>
                            </a:solidFill>
                            <a:headEnd type="none" w="sm" len="sm"/>
                            <a:tailEnd type="none"/>
                          </a:ln>
                          <a:effectLst>
                            <a:outerShdw blurRad="50800" dist="381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669" name="Oval 23669"/>
                        <wps:cNvSpPr/>
                        <wps:spPr>
                          <a:xfrm>
                            <a:off x="0" y="212756"/>
                            <a:ext cx="179070" cy="1797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AD749D" w14:textId="77777777" w:rsidR="004614CE" w:rsidRPr="00D2210D" w:rsidRDefault="004614CE" w:rsidP="0099339B">
                              <w:pPr>
                                <w:pStyle w:val="Bullets"/>
                                <w:rPr>
                                  <w:rFonts w:asciiTheme="minorHAnsi" w:hAnsiTheme="minorHAnsi"/>
                                </w:rPr>
                              </w:pPr>
                              <w:r>
                                <w:t>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670" name="Straight Connector 23670"/>
                        <wps:cNvCnPr/>
                        <wps:spPr>
                          <a:xfrm flipH="1" flipV="1">
                            <a:off x="579421" y="305322"/>
                            <a:ext cx="1002878" cy="566344"/>
                          </a:xfrm>
                          <a:prstGeom prst="line">
                            <a:avLst/>
                          </a:prstGeom>
                          <a:ln w="9525">
                            <a:solidFill>
                              <a:schemeClr val="tx1"/>
                            </a:solidFill>
                            <a:headEnd type="none" w="sm" len="sm"/>
                            <a:tailEnd type="none"/>
                          </a:ln>
                          <a:effectLst>
                            <a:outerShdw blurRad="50800" dist="38100" dir="84000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FF94E6" id="Group 50" o:spid="_x0000_s1026" style="position:absolute;left:0;text-align:left;margin-left:188.5pt;margin-top:6.5pt;width:124.5pt;height:51.65pt;flip:x;z-index:251658261;mso-width-relative:margin;mso-height-relative:margin" coordorigin=",2127" coordsize="15822,6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">
                <v:line id="Straight Connector 23668" o:spid="_x0000_s1027" style="position:absolute;flip:x;visibility:visible;mso-wrap-style:square" from="1720,3032" to="5842,3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" strokecolor="black [3213]">
                  <v:stroke startarrowwidth="narrow" startarrowlength="short"/>
                  <v:shadow on="t" type="perspective" color="white [3212]" origin="-.5" offset="3pt,0" matrix="64225f,,,64225f"/>
                </v:line>
                <v:oval id="Oval 23669" o:spid="_x0000_s1028" style="position:absolute;top:2127;width:179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" fillcolor="black [3213]" stroked="f" strokeweight="2pt">
                  <v:textbox inset="0,0,0,0">
                    <w:txbxContent>
                      <w:p w14:paraId="08AD749D" w14:textId="77777777" w:rsidR="004614CE" w:rsidRPr="00D2210D" w:rsidRDefault="004614CE" w:rsidP="0099339B">
                        <w:pPr>
                          <w:pStyle w:val="Bullets"/>
                          <w:rPr>
                            <w:rFonts w:asciiTheme="minorHAnsi" w:hAnsiTheme="minorHAnsi"/>
                          </w:rPr>
                        </w:pPr>
                        <w:r>
                          <w:t>F</w:t>
                        </w:r>
                      </w:p>
                    </w:txbxContent>
                  </v:textbox>
                </v:oval>
                <v:line id="Straight Connector 23670" o:spid="_x0000_s1029" style="position:absolute;flip:x y;visibility:visible;mso-wrap-style:square" from="5794,3053" to="15822,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" strokecolor="black [3213]">
                  <v:stroke startarrowwidth="narrow" startarrowlength="short"/>
                  <v:shadow on="t" type="perspective" color="white [3212]" origin="-.5" offset="-.81072mm,.68028mm" matrix="64225f,,,64225f"/>
                </v:line>
              </v:group>
            </w:pict>
          </mc:Fallback>
        </mc:AlternateContent>
      </w:r>
      <w:r w:rsidR="00EF525A">
        <w:rPr>
          <w:noProof/>
          <w:lang w:bidi="ar-SA"/>
        </w:rPr>
        <w:drawing>
          <wp:anchor distT="0" distB="0" distL="114300" distR="114300" simplePos="0" relativeHeight="251654656" behindDoc="1" locked="0" layoutInCell="1" allowOverlap="1" wp14:anchorId="070006C9" wp14:editId="27110E95">
            <wp:simplePos x="0" y="0"/>
            <wp:positionH relativeFrom="column">
              <wp:posOffset>1116330</wp:posOffset>
            </wp:positionH>
            <wp:positionV relativeFrom="paragraph">
              <wp:posOffset>11841</wp:posOffset>
            </wp:positionV>
            <wp:extent cx="2525395" cy="2280285"/>
            <wp:effectExtent l="0" t="0" r="8255" b="5715"/>
            <wp:wrapNone/>
            <wp:docPr id="23658" name="Picture 2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525395" cy="2280285"/>
                    </a:xfrm>
                    <a:prstGeom prst="rect">
                      <a:avLst/>
                    </a:prstGeom>
                  </pic:spPr>
                </pic:pic>
              </a:graphicData>
            </a:graphic>
          </wp:anchor>
        </w:drawing>
      </w:r>
      <w:r>
        <w:rPr>
          <w:noProof/>
        </w:rPr>
        <mc:AlternateContent>
          <mc:Choice Requires="wpg">
            <w:drawing>
              <wp:anchor distT="0" distB="0" distL="114300" distR="114300" simplePos="0" relativeHeight="251658254" behindDoc="0" locked="0" layoutInCell="1" allowOverlap="1" wp14:anchorId="5469417F" wp14:editId="68BE37B0">
                <wp:simplePos x="0" y="0"/>
                <wp:positionH relativeFrom="column">
                  <wp:posOffset>716915</wp:posOffset>
                </wp:positionH>
                <wp:positionV relativeFrom="paragraph">
                  <wp:posOffset>142240</wp:posOffset>
                </wp:positionV>
                <wp:extent cx="588645" cy="179705"/>
                <wp:effectExtent l="0" t="0" r="78105" b="0"/>
                <wp:wrapNone/>
                <wp:docPr id="794930580"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79705"/>
                          <a:chOff x="0" y="-1"/>
                          <a:chExt cx="589108" cy="180000"/>
                        </a:xfrm>
                      </wpg:grpSpPr>
                      <wps:wsp>
                        <wps:cNvPr id="23618" name="Straight Connector 23618"/>
                        <wps:cNvCnPr/>
                        <wps:spPr>
                          <a:xfrm flipH="1">
                            <a:off x="174424" y="89855"/>
                            <a:ext cx="414684" cy="0"/>
                          </a:xfrm>
                          <a:prstGeom prst="line">
                            <a:avLst/>
                          </a:prstGeom>
                          <a:ln w="9525">
                            <a:solidFill>
                              <a:schemeClr val="tx1"/>
                            </a:solidFill>
                            <a:headEnd type="none" w="sm" len="sm"/>
                            <a:tailEnd type="none"/>
                          </a:ln>
                          <a:effectLst>
                            <a:outerShdw blurRad="50800" dist="381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631" name="Oval 23631"/>
                        <wps:cNvSpPr/>
                        <wps:spPr>
                          <a:xfrm>
                            <a:off x="0" y="-1"/>
                            <a:ext cx="180142" cy="180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C28FE5" w14:textId="77777777" w:rsidR="004614CE" w:rsidRPr="00D2210D" w:rsidRDefault="004614CE" w:rsidP="0099339B">
                              <w:pPr>
                                <w:pStyle w:val="Bullets"/>
                                <w:rPr>
                                  <w:rFonts w:asciiTheme="minorHAnsi" w:hAnsiTheme="minorHAnsi"/>
                                </w:rPr>
                              </w:pPr>
                              <w: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5469417F" id="Group 49" o:spid="_x0000_s1030" style="position:absolute;left:0;text-align:left;margin-left:56.45pt;margin-top:11.2pt;width:46.35pt;height:14.15pt;z-index:251658254;mso-width-relative:margin" coordorigin="" coordsize="5891,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">
                <v:line id="Straight Connector 23618" o:spid="_x0000_s1031" style="position:absolute;flip:x;visibility:visible;mso-wrap-style:square" from="1744,898" to="589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" strokecolor="black [3213]">
                  <v:stroke startarrowwidth="narrow" startarrowlength="short"/>
                  <v:shadow on="t" type="perspective" color="white [3212]" origin="-.5" offset="3pt,0" matrix="64225f,,,64225f"/>
                </v:line>
                <v:oval id="Oval 23631" o:spid="_x0000_s1032" style="position:absolute;width:1801;height:1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" fillcolor="black [3213]" stroked="f" strokeweight="2pt">
                  <v:textbox inset="0,0,0,0">
                    <w:txbxContent>
                      <w:p w14:paraId="40C28FE5" w14:textId="77777777" w:rsidR="004614CE" w:rsidRPr="00D2210D" w:rsidRDefault="004614CE" w:rsidP="0099339B">
                        <w:pPr>
                          <w:pStyle w:val="Bullets"/>
                          <w:rPr>
                            <w:rFonts w:asciiTheme="minorHAnsi" w:hAnsiTheme="minorHAnsi"/>
                          </w:rPr>
                        </w:pPr>
                        <w:r>
                          <w:t>C</w:t>
                        </w:r>
                      </w:p>
                    </w:txbxContent>
                  </v:textbox>
                </v:oval>
              </v:group>
            </w:pict>
          </mc:Fallback>
        </mc:AlternateContent>
      </w:r>
    </w:p>
    <w:p w14:paraId="14E9E3D2" w14:textId="77777777" w:rsidR="004E1568" w:rsidRPr="00DA7F52" w:rsidRDefault="004E1568" w:rsidP="004E1568">
      <w:pPr>
        <w:pStyle w:val="NoSpacing"/>
      </w:pPr>
    </w:p>
    <w:p w14:paraId="6BD5AAB4" w14:textId="1A7E8C2E" w:rsidR="004E1568" w:rsidRPr="00DA7F52" w:rsidRDefault="00CA05FB" w:rsidP="00E11214">
      <w:pPr>
        <w:pStyle w:val="NoSpacing"/>
        <w:jc w:val="center"/>
      </w:pPr>
      <w:r>
        <w:rPr>
          <w:noProof/>
        </w:rPr>
        <mc:AlternateContent>
          <mc:Choice Requires="wpg">
            <w:drawing>
              <wp:anchor distT="0" distB="0" distL="114300" distR="114300" simplePos="0" relativeHeight="251658262" behindDoc="0" locked="0" layoutInCell="1" allowOverlap="1" wp14:anchorId="65027708" wp14:editId="13C57DFA">
                <wp:simplePos x="0" y="0"/>
                <wp:positionH relativeFrom="column">
                  <wp:posOffset>2713355</wp:posOffset>
                </wp:positionH>
                <wp:positionV relativeFrom="paragraph">
                  <wp:posOffset>71755</wp:posOffset>
                </wp:positionV>
                <wp:extent cx="1268095" cy="381635"/>
                <wp:effectExtent l="95250" t="0" r="0" b="75565"/>
                <wp:wrapNone/>
                <wp:docPr id="23746575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1268095" cy="381635"/>
                          <a:chOff x="0" y="212756"/>
                          <a:chExt cx="1268148" cy="382896"/>
                        </a:xfrm>
                      </wpg:grpSpPr>
                      <wps:wsp>
                        <wps:cNvPr id="23677" name="Straight Connector 23677"/>
                        <wps:cNvCnPr/>
                        <wps:spPr>
                          <a:xfrm flipH="1">
                            <a:off x="172015" y="303291"/>
                            <a:ext cx="412273" cy="0"/>
                          </a:xfrm>
                          <a:prstGeom prst="line">
                            <a:avLst/>
                          </a:prstGeom>
                          <a:ln w="9525">
                            <a:solidFill>
                              <a:schemeClr val="tx1"/>
                            </a:solidFill>
                            <a:headEnd type="none" w="sm" len="sm"/>
                            <a:tailEnd type="none"/>
                          </a:ln>
                          <a:effectLst>
                            <a:outerShdw blurRad="50800" dist="381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678" name="Oval 23678"/>
                        <wps:cNvSpPr/>
                        <wps:spPr>
                          <a:xfrm>
                            <a:off x="0" y="212756"/>
                            <a:ext cx="179070" cy="1797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AEA424" w14:textId="77777777" w:rsidR="004614CE" w:rsidRPr="00D2210D" w:rsidRDefault="004614CE" w:rsidP="0099339B">
                              <w:pPr>
                                <w:pStyle w:val="Bullets"/>
                                <w:rPr>
                                  <w:rFonts w:asciiTheme="minorHAnsi" w:hAnsiTheme="minorHAnsi"/>
                                </w:rPr>
                              </w:pPr>
                              <w:r>
                                <w:t>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679" name="Straight Connector 23679"/>
                        <wps:cNvCnPr/>
                        <wps:spPr>
                          <a:xfrm flipH="1" flipV="1">
                            <a:off x="579421" y="305322"/>
                            <a:ext cx="688727" cy="290330"/>
                          </a:xfrm>
                          <a:prstGeom prst="line">
                            <a:avLst/>
                          </a:prstGeom>
                          <a:ln w="9525">
                            <a:solidFill>
                              <a:schemeClr val="tx1"/>
                            </a:solidFill>
                            <a:headEnd type="none" w="sm" len="sm"/>
                            <a:tailEnd type="none"/>
                          </a:ln>
                          <a:effectLst>
                            <a:outerShdw blurRad="50800" dist="38100" dir="90000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5027708" id="Group 48" o:spid="_x0000_s1033" style="position:absolute;left:0;text-align:left;margin-left:213.65pt;margin-top:5.65pt;width:99.85pt;height:30.05pt;flip:x;z-index:251658262;mso-width-relative:margin;mso-height-relative:margin" coordorigin=",2127" coordsize="12681,3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">
                <v:line id="Straight Connector 23677" o:spid="_x0000_s1034" style="position:absolute;flip:x;visibility:visible;mso-wrap-style:square" from="1720,3032" to="5842,3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" strokecolor="black [3213]">
                  <v:stroke startarrowwidth="narrow" startarrowlength="short"/>
                  <v:shadow on="t" type="perspective" color="white [3212]" origin="-.5" offset="3pt,0" matrix="64225f,,,64225f"/>
                </v:line>
                <v:oval id="Oval 23678" o:spid="_x0000_s1035" style="position:absolute;top:2127;width:179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" fillcolor="black [3213]" stroked="f" strokeweight="2pt">
                  <v:textbox inset="0,0,0,0">
                    <w:txbxContent>
                      <w:p w14:paraId="27AEA424" w14:textId="77777777" w:rsidR="004614CE" w:rsidRPr="00D2210D" w:rsidRDefault="004614CE" w:rsidP="0099339B">
                        <w:pPr>
                          <w:pStyle w:val="Bullets"/>
                          <w:rPr>
                            <w:rFonts w:asciiTheme="minorHAnsi" w:hAnsiTheme="minorHAnsi"/>
                          </w:rPr>
                        </w:pPr>
                        <w:r>
                          <w:t>G</w:t>
                        </w:r>
                      </w:p>
                    </w:txbxContent>
                  </v:textbox>
                </v:oval>
                <v:line id="Straight Connector 23679" o:spid="_x0000_s1036" style="position:absolute;flip:x y;visibility:visible;mso-wrap-style:square" from="5794,3053" to="12681,5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" strokecolor="black [3213]">
                  <v:stroke startarrowwidth="narrow" startarrowlength="short"/>
                  <v:shadow on="t" type="perspective" color="white [3212]" origin="-.5" offset="-.91656mm,1.5pt" matrix="64225f,,,64225f"/>
                </v:line>
              </v:group>
            </w:pict>
          </mc:Fallback>
        </mc:AlternateContent>
      </w:r>
    </w:p>
    <w:p w14:paraId="7F02BD2A" w14:textId="77777777" w:rsidR="004E1568" w:rsidRPr="00DA7F52" w:rsidRDefault="004E1568" w:rsidP="004E1568">
      <w:pPr>
        <w:pStyle w:val="NoSpacing"/>
      </w:pPr>
    </w:p>
    <w:p w14:paraId="271FE52D" w14:textId="77777777" w:rsidR="004E1568" w:rsidRPr="00DA7F52" w:rsidRDefault="004E1568" w:rsidP="004E1568">
      <w:pPr>
        <w:pStyle w:val="NoSpacing"/>
      </w:pPr>
    </w:p>
    <w:p w14:paraId="0DA7BF00" w14:textId="619EC7AB" w:rsidR="00D8791F" w:rsidRPr="00DA7F52" w:rsidRDefault="003E7846" w:rsidP="0099339B">
      <w:pPr>
        <w:pStyle w:val="Bullets"/>
        <w:rPr>
          <w:b/>
          <w:sz w:val="18"/>
        </w:rPr>
      </w:pPr>
      <w:r>
        <w:rPr>
          <w:noProof/>
          <w:lang w:bidi="ar-SA"/>
        </w:rPr>
        <w:drawing>
          <wp:anchor distT="0" distB="0" distL="114300" distR="114300" simplePos="0" relativeHeight="251656704" behindDoc="1" locked="0" layoutInCell="1" allowOverlap="1" wp14:anchorId="2A9D5C34" wp14:editId="71E6F8C0">
            <wp:simplePos x="0" y="0"/>
            <wp:positionH relativeFrom="column">
              <wp:posOffset>1727835</wp:posOffset>
            </wp:positionH>
            <wp:positionV relativeFrom="paragraph">
              <wp:posOffset>4083050</wp:posOffset>
            </wp:positionV>
            <wp:extent cx="690880" cy="2571115"/>
            <wp:effectExtent l="952500" t="0" r="947420" b="0"/>
            <wp:wrapNone/>
            <wp:docPr id="23616" name="Picture 23616" descr="Z:\Projects\ICC2014-020 FDS - Next Generation Pump\06 TECHNICAL DOSSIER\01 - Instructions For Use\Pictures\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cts\ICC2014-020 FDS - Next Generation Pump\06 TECHNICAL DOSSIER\01 - Instructions For Use\Pictures\FS.pn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rot="16200000">
                      <a:off x="0" y="0"/>
                      <a:ext cx="690880" cy="2571115"/>
                    </a:xfrm>
                    <a:prstGeom prst="rect">
                      <a:avLst/>
                    </a:prstGeom>
                    <a:noFill/>
                    <a:ln>
                      <a:noFill/>
                    </a:ln>
                  </pic:spPr>
                </pic:pic>
              </a:graphicData>
            </a:graphic>
          </wp:anchor>
        </w:drawing>
      </w:r>
      <w:r w:rsidR="00CA05FB">
        <w:rPr>
          <w:noProof/>
        </w:rPr>
        <mc:AlternateContent>
          <mc:Choice Requires="wpg">
            <w:drawing>
              <wp:anchor distT="0" distB="0" distL="114300" distR="114300" simplePos="0" relativeHeight="251658329" behindDoc="0" locked="0" layoutInCell="1" allowOverlap="1" wp14:anchorId="44E1D0FD" wp14:editId="68BE2503">
                <wp:simplePos x="0" y="0"/>
                <wp:positionH relativeFrom="column">
                  <wp:posOffset>4180840</wp:posOffset>
                </wp:positionH>
                <wp:positionV relativeFrom="paragraph">
                  <wp:posOffset>4602480</wp:posOffset>
                </wp:positionV>
                <wp:extent cx="589915" cy="179705"/>
                <wp:effectExtent l="19050" t="0" r="0" b="0"/>
                <wp:wrapNone/>
                <wp:docPr id="61041963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589915" cy="179705"/>
                          <a:chOff x="0" y="0"/>
                          <a:chExt cx="589108" cy="179705"/>
                        </a:xfrm>
                      </wpg:grpSpPr>
                      <wps:wsp>
                        <wps:cNvPr id="2132747760" name="Straight Connector 2132747760"/>
                        <wps:cNvCnPr/>
                        <wps:spPr>
                          <a:xfrm flipH="1">
                            <a:off x="174424" y="89855"/>
                            <a:ext cx="414684" cy="0"/>
                          </a:xfrm>
                          <a:prstGeom prst="line">
                            <a:avLst/>
                          </a:prstGeom>
                          <a:ln w="9525">
                            <a:solidFill>
                              <a:schemeClr val="tx1"/>
                            </a:solidFill>
                            <a:headEnd type="none" w="sm" len="sm"/>
                            <a:tailEnd type="none"/>
                          </a:ln>
                          <a:effectLst>
                            <a:outerShdw blurRad="50800" dist="381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132747765" name="Oval 2132747765"/>
                        <wps:cNvSpPr/>
                        <wps:spPr>
                          <a:xfrm>
                            <a:off x="0" y="0"/>
                            <a:ext cx="179705" cy="1797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464BEF" w14:textId="77777777" w:rsidR="004614CE" w:rsidRPr="00C12741" w:rsidRDefault="004614CE" w:rsidP="0099339B">
                              <w:pPr>
                                <w:pStyle w:val="NoSpacing"/>
                                <w:rPr>
                                  <w:rFonts w:asciiTheme="minorHAnsi" w:hAnsiTheme="minorHAnsi"/>
                                </w:rPr>
                              </w:pPr>
                              <w:r>
                                <w:t>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E1D0FD" id="Group 47" o:spid="_x0000_s1037" style="position:absolute;left:0;text-align:left;margin-left:329.2pt;margin-top:362.4pt;width:46.45pt;height:14.15pt;flip:x;z-index:251658329;mso-width-relative:margin;mso-height-relative:margin" coordsize="5891,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">
                <v:line id="Straight Connector 2132747760" o:spid="_x0000_s1038" style="position:absolute;flip:x;visibility:visible;mso-wrap-style:square" from="1744,898" to="589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" strokecolor="black [3213]">
                  <v:stroke startarrowwidth="narrow" startarrowlength="short"/>
                  <v:shadow on="t" type="perspective" color="white [3212]" origin="-.5" offset="3pt,0" matrix="64225f,,,64225f"/>
                </v:line>
                <v:oval id="Oval 2132747765" o:spid="_x0000_s103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" fillcolor="black [3213]" stroked="f" strokeweight="2pt">
                  <v:textbox inset="0,0,0,0">
                    <w:txbxContent>
                      <w:p w14:paraId="16464BEF" w14:textId="77777777" w:rsidR="004614CE" w:rsidRPr="00C12741" w:rsidRDefault="004614CE" w:rsidP="0099339B">
                        <w:pPr>
                          <w:pStyle w:val="NoSpacing"/>
                          <w:rPr>
                            <w:rFonts w:asciiTheme="minorHAnsi" w:hAnsiTheme="minorHAnsi"/>
                          </w:rPr>
                        </w:pPr>
                        <w:r>
                          <w:t>T</w:t>
                        </w:r>
                      </w:p>
                    </w:txbxContent>
                  </v:textbox>
                </v:oval>
              </v:group>
            </w:pict>
          </mc:Fallback>
        </mc:AlternateContent>
      </w:r>
      <w:r w:rsidR="00CA05FB">
        <w:rPr>
          <w:noProof/>
        </w:rPr>
        <mc:AlternateContent>
          <mc:Choice Requires="wpg">
            <w:drawing>
              <wp:anchor distT="0" distB="0" distL="114300" distR="114300" simplePos="0" relativeHeight="251658292" behindDoc="0" locked="0" layoutInCell="1" allowOverlap="1" wp14:anchorId="261B61D6" wp14:editId="3AECEBDA">
                <wp:simplePos x="0" y="0"/>
                <wp:positionH relativeFrom="column">
                  <wp:posOffset>3254375</wp:posOffset>
                </wp:positionH>
                <wp:positionV relativeFrom="paragraph">
                  <wp:posOffset>2632075</wp:posOffset>
                </wp:positionV>
                <wp:extent cx="585470" cy="306070"/>
                <wp:effectExtent l="0" t="0" r="81280" b="74930"/>
                <wp:wrapNone/>
                <wp:docPr id="152999540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306070"/>
                          <a:chOff x="0" y="0"/>
                          <a:chExt cx="585470" cy="305896"/>
                        </a:xfrm>
                      </wpg:grpSpPr>
                      <wpg:grpSp>
                        <wpg:cNvPr id="24" name="Group 24"/>
                        <wpg:cNvGrpSpPr/>
                        <wpg:grpSpPr>
                          <a:xfrm>
                            <a:off x="0" y="0"/>
                            <a:ext cx="584200" cy="179070"/>
                            <a:chOff x="0" y="218705"/>
                            <a:chExt cx="584288" cy="179705"/>
                          </a:xfrm>
                        </wpg:grpSpPr>
                        <wps:wsp>
                          <wps:cNvPr id="26" name="Straight Connector 26"/>
                          <wps:cNvCnPr/>
                          <wps:spPr>
                            <a:xfrm flipH="1">
                              <a:off x="172015" y="309241"/>
                              <a:ext cx="412273" cy="0"/>
                            </a:xfrm>
                            <a:prstGeom prst="line">
                              <a:avLst/>
                            </a:prstGeom>
                            <a:ln w="9525">
                              <a:solidFill>
                                <a:schemeClr val="tx1"/>
                              </a:solidFill>
                              <a:headEnd type="none" w="sm" len="sm"/>
                              <a:tailEnd type="none"/>
                            </a:ln>
                            <a:effectLst>
                              <a:outerShdw blurRad="50800" dist="381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7" name="Oval 27"/>
                          <wps:cNvSpPr/>
                          <wps:spPr>
                            <a:xfrm>
                              <a:off x="0" y="218705"/>
                              <a:ext cx="179070" cy="1797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4AB960" w14:textId="77777777" w:rsidR="004614CE" w:rsidRPr="007C3677" w:rsidRDefault="004614CE" w:rsidP="0099339B">
                                <w:pPr>
                                  <w:pStyle w:val="Bullets"/>
                                  <w:rPr>
                                    <w:rFonts w:asciiTheme="minorHAnsi" w:hAnsiTheme="minorHAnsi"/>
                                  </w:rPr>
                                </w:pPr>
                                <w:r>
                                  <w:t>J</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9" name="Straight Connector 29"/>
                        <wps:cNvCnPr/>
                        <wps:spPr>
                          <a:xfrm flipV="1">
                            <a:off x="585470" y="85437"/>
                            <a:ext cx="0" cy="220459"/>
                          </a:xfrm>
                          <a:prstGeom prst="line">
                            <a:avLst/>
                          </a:prstGeom>
                          <a:ln w="9525">
                            <a:solidFill>
                              <a:schemeClr val="tx1"/>
                            </a:solidFill>
                            <a:headEnd type="none" w="sm" len="sm"/>
                            <a:tailEnd type="none"/>
                          </a:ln>
                          <a:effectLst>
                            <a:outerShdw blurRad="50800" dist="38100" dir="54000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w14:anchorId="261B61D6" id="Group 46" o:spid="_x0000_s1040" style="position:absolute;left:0;text-align:left;margin-left:256.25pt;margin-top:207.25pt;width:46.1pt;height:24.1pt;z-index:251658292;mso-height-relative:margin" coordsize="5854,3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">
                <v:group id="_x0000_s1041" style="position:absolute;width:5842;height:1790" coordorigin=",2187" coordsize="5842,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line id="Straight Connector 26" o:spid="_x0000_s1042" style="position:absolute;flip:x;visibility:visible;mso-wrap-style:square" from="1720,3092" to="5842,3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" strokecolor="black [3213]">
                    <v:stroke startarrowwidth="narrow" startarrowlength="short"/>
                    <v:shadow on="t" type="perspective" color="white [3212]" origin="-.5" offset="3pt,0" matrix="64225f,,,64225f"/>
                  </v:line>
                  <v:oval id="Oval 27" o:spid="_x0000_s1043" style="position:absolute;top:2187;width:179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" fillcolor="black [3213]" stroked="f" strokeweight="2pt">
                    <v:textbox inset="0,0,0,0">
                      <w:txbxContent>
                        <w:p w14:paraId="064AB960" w14:textId="77777777" w:rsidR="004614CE" w:rsidRPr="007C3677" w:rsidRDefault="004614CE" w:rsidP="0099339B">
                          <w:pPr>
                            <w:pStyle w:val="Bullets"/>
                            <w:rPr>
                              <w:rFonts w:asciiTheme="minorHAnsi" w:hAnsiTheme="minorHAnsi"/>
                            </w:rPr>
                          </w:pPr>
                          <w:r>
                            <w:t>J</w:t>
                          </w:r>
                        </w:p>
                      </w:txbxContent>
                    </v:textbox>
                  </v:oval>
                </v:group>
                <v:line id="Straight Connector 29" o:spid="_x0000_s1044" style="position:absolute;flip:y;visibility:visible;mso-wrap-style:square" from="5854,854" to="5854,3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" strokecolor="black [3213]">
                  <v:stroke startarrowwidth="narrow" startarrowlength="short"/>
                  <v:shadow on="t" type="perspective" color="white [3212]" origin="-.5" offset="0,3pt" matrix="64225f,,,64225f"/>
                </v:line>
              </v:group>
            </w:pict>
          </mc:Fallback>
        </mc:AlternateContent>
      </w:r>
      <w:r w:rsidR="00CA05FB">
        <w:rPr>
          <w:noProof/>
        </w:rPr>
        <mc:AlternateContent>
          <mc:Choice Requires="wpg">
            <w:drawing>
              <wp:anchor distT="0" distB="0" distL="114300" distR="114300" simplePos="0" relativeHeight="251658260" behindDoc="0" locked="0" layoutInCell="1" allowOverlap="1" wp14:anchorId="0385261D" wp14:editId="36BA3CB1">
                <wp:simplePos x="0" y="0"/>
                <wp:positionH relativeFrom="column">
                  <wp:posOffset>2828290</wp:posOffset>
                </wp:positionH>
                <wp:positionV relativeFrom="paragraph">
                  <wp:posOffset>2583815</wp:posOffset>
                </wp:positionV>
                <wp:extent cx="181610" cy="318770"/>
                <wp:effectExtent l="0" t="0" r="8890" b="43180"/>
                <wp:wrapNone/>
                <wp:docPr id="164754391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181610" cy="318770"/>
                          <a:chOff x="0" y="0"/>
                          <a:chExt cx="179705" cy="319750"/>
                        </a:xfrm>
                      </wpg:grpSpPr>
                      <wps:wsp>
                        <wps:cNvPr id="23665" name="Straight Connector 23665"/>
                        <wps:cNvCnPr/>
                        <wps:spPr>
                          <a:xfrm flipH="1" flipV="1">
                            <a:off x="90400" y="176212"/>
                            <a:ext cx="0" cy="143538"/>
                          </a:xfrm>
                          <a:prstGeom prst="line">
                            <a:avLst/>
                          </a:prstGeom>
                          <a:ln w="9525">
                            <a:solidFill>
                              <a:schemeClr val="tx1"/>
                            </a:solidFill>
                            <a:headEnd type="none" w="sm" len="sm"/>
                            <a:tailEnd type="none"/>
                          </a:ln>
                          <a:effectLst>
                            <a:outerShdw blurRad="50800" dist="381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666" name="Oval 23666"/>
                        <wps:cNvSpPr/>
                        <wps:spPr>
                          <a:xfrm>
                            <a:off x="0" y="0"/>
                            <a:ext cx="179705" cy="1797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02E990" w14:textId="77777777" w:rsidR="004614CE" w:rsidRPr="007C3677" w:rsidRDefault="004614CE" w:rsidP="0099339B">
                              <w:pPr>
                                <w:pStyle w:val="Bullets"/>
                                <w:rPr>
                                  <w:rFonts w:asciiTheme="minorHAnsi" w:hAnsiTheme="minorHAnsi"/>
                                </w:rPr>
                              </w:pPr>
                              <w: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85261D" id="Group 45" o:spid="_x0000_s1045" style="position:absolute;left:0;text-align:left;margin-left:222.7pt;margin-top:203.45pt;width:14.3pt;height:25.1pt;flip:x;z-index:251658260;mso-width-relative:margin;mso-height-relative:margin" coordsize="179705,31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">
                <v:line id="Straight Connector 23665" o:spid="_x0000_s1046" style="position:absolute;flip:x y;visibility:visible;mso-wrap-style:square" from="90400,176212" to="90400,319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" strokecolor="black [3213]">
                  <v:stroke startarrowwidth="narrow" startarrowlength="short"/>
                  <v:shadow on="t" type="perspective" color="white [3212]" origin="-.5" offset="3pt,0" matrix="64225f,,,64225f"/>
                </v:line>
                <v:oval id="Oval 23666" o:spid="_x0000_s1047"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" fillcolor="black [3213]" stroked="f" strokeweight="2pt">
                  <v:textbox inset="0,0,0,0">
                    <w:txbxContent>
                      <w:p w14:paraId="1902E990" w14:textId="77777777" w:rsidR="004614CE" w:rsidRPr="007C3677" w:rsidRDefault="004614CE" w:rsidP="0099339B">
                        <w:pPr>
                          <w:pStyle w:val="Bullets"/>
                          <w:rPr>
                            <w:rFonts w:asciiTheme="minorHAnsi" w:hAnsiTheme="minorHAnsi"/>
                          </w:rPr>
                        </w:pPr>
                        <w:r>
                          <w:t>E</w:t>
                        </w:r>
                      </w:p>
                    </w:txbxContent>
                  </v:textbox>
                </v:oval>
              </v:group>
            </w:pict>
          </mc:Fallback>
        </mc:AlternateContent>
      </w:r>
      <w:r w:rsidR="00CA05FB">
        <w:rPr>
          <w:noProof/>
        </w:rPr>
        <mc:AlternateContent>
          <mc:Choice Requires="wpg">
            <w:drawing>
              <wp:anchor distT="0" distB="0" distL="114300" distR="114300" simplePos="0" relativeHeight="251658267" behindDoc="0" locked="0" layoutInCell="1" allowOverlap="1" wp14:anchorId="2613D212" wp14:editId="2B821F26">
                <wp:simplePos x="0" y="0"/>
                <wp:positionH relativeFrom="column">
                  <wp:posOffset>132080</wp:posOffset>
                </wp:positionH>
                <wp:positionV relativeFrom="paragraph">
                  <wp:posOffset>4383405</wp:posOffset>
                </wp:positionV>
                <wp:extent cx="1192530" cy="179070"/>
                <wp:effectExtent l="0" t="0" r="45720" b="11430"/>
                <wp:wrapNone/>
                <wp:docPr id="121834068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1192530" cy="179070"/>
                          <a:chOff x="-1001191" y="0"/>
                          <a:chExt cx="1180896" cy="179705"/>
                        </a:xfrm>
                      </wpg:grpSpPr>
                      <wps:wsp>
                        <wps:cNvPr id="23702" name="Straight Connector 23702"/>
                        <wps:cNvCnPr>
                          <a:endCxn id="23703" idx="2"/>
                        </wps:cNvCnPr>
                        <wps:spPr>
                          <a:xfrm flipV="1">
                            <a:off x="-1001191" y="89853"/>
                            <a:ext cx="1001191" cy="1"/>
                          </a:xfrm>
                          <a:prstGeom prst="line">
                            <a:avLst/>
                          </a:prstGeom>
                          <a:ln w="9525">
                            <a:solidFill>
                              <a:schemeClr val="tx1"/>
                            </a:solidFill>
                            <a:headEnd type="none" w="sm" len="sm"/>
                            <a:tailEnd type="none"/>
                          </a:ln>
                          <a:effectLst>
                            <a:outerShdw blurRad="50800" dist="38100" dir="54000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703" name="Oval 23703"/>
                        <wps:cNvSpPr/>
                        <wps:spPr>
                          <a:xfrm>
                            <a:off x="0" y="0"/>
                            <a:ext cx="179705" cy="1797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CCB828" w14:textId="77777777" w:rsidR="004614CE" w:rsidRPr="007C3677" w:rsidRDefault="004614CE" w:rsidP="0099339B">
                              <w:pPr>
                                <w:pStyle w:val="Bullets"/>
                                <w:rPr>
                                  <w:rFonts w:asciiTheme="minorHAnsi" w:hAnsiTheme="minorHAnsi"/>
                                </w:rPr>
                              </w:pPr>
                              <w:r>
                                <w:t>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13D212" id="Group 44" o:spid="_x0000_s1048" style="position:absolute;left:0;text-align:left;margin-left:10.4pt;margin-top:345.15pt;width:93.9pt;height:14.1pt;flip:x;z-index:251658267;mso-width-relative:margin;mso-height-relative:margin" coordorigin="-10011" coordsize="11808,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">
                <v:line id="Straight Connector 23702" o:spid="_x0000_s1049" style="position:absolute;flip:y;visibility:visible;mso-wrap-style:square" from="-10011,898" to="0,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" strokecolor="black [3213]">
                  <v:stroke startarrowwidth="narrow" startarrowlength="short"/>
                  <v:shadow on="t" type="perspective" color="white [3212]" origin="-.5" offset="0,3pt" matrix="64225f,,,64225f"/>
                </v:line>
                <v:oval id="Oval 23703" o:spid="_x0000_s1050"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" fillcolor="black [3213]" stroked="f" strokeweight="2pt">
                  <v:textbox inset="0,0,0,0">
                    <w:txbxContent>
                      <w:p w14:paraId="2FCCB828" w14:textId="77777777" w:rsidR="004614CE" w:rsidRPr="007C3677" w:rsidRDefault="004614CE" w:rsidP="0099339B">
                        <w:pPr>
                          <w:pStyle w:val="Bullets"/>
                          <w:rPr>
                            <w:rFonts w:asciiTheme="minorHAnsi" w:hAnsiTheme="minorHAnsi"/>
                          </w:rPr>
                        </w:pPr>
                        <w:r>
                          <w:t>L</w:t>
                        </w:r>
                      </w:p>
                    </w:txbxContent>
                  </v:textbox>
                </v:oval>
              </v:group>
            </w:pict>
          </mc:Fallback>
        </mc:AlternateContent>
      </w:r>
      <w:r w:rsidR="00CA05FB">
        <w:rPr>
          <w:noProof/>
        </w:rPr>
        <mc:AlternateContent>
          <mc:Choice Requires="wpg">
            <w:drawing>
              <wp:anchor distT="0" distB="0" distL="114300" distR="114300" simplePos="0" relativeHeight="251658242" behindDoc="0" locked="0" layoutInCell="1" allowOverlap="1" wp14:anchorId="616EC478" wp14:editId="2E38F663">
                <wp:simplePos x="0" y="0"/>
                <wp:positionH relativeFrom="column">
                  <wp:posOffset>131445</wp:posOffset>
                </wp:positionH>
                <wp:positionV relativeFrom="paragraph">
                  <wp:posOffset>3343910</wp:posOffset>
                </wp:positionV>
                <wp:extent cx="1198880" cy="179705"/>
                <wp:effectExtent l="0" t="0" r="58420" b="0"/>
                <wp:wrapNone/>
                <wp:docPr id="103798288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8880" cy="179705"/>
                          <a:chOff x="0" y="0"/>
                          <a:chExt cx="1200005" cy="179705"/>
                        </a:xfrm>
                      </wpg:grpSpPr>
                      <wps:wsp>
                        <wps:cNvPr id="2" name="Straight Connector 2"/>
                        <wps:cNvCnPr/>
                        <wps:spPr>
                          <a:xfrm flipH="1">
                            <a:off x="174424" y="89855"/>
                            <a:ext cx="1025581" cy="0"/>
                          </a:xfrm>
                          <a:prstGeom prst="line">
                            <a:avLst/>
                          </a:prstGeom>
                          <a:ln w="9525">
                            <a:solidFill>
                              <a:schemeClr val="tx1"/>
                            </a:solidFill>
                            <a:headEnd type="none" w="sm" len="sm"/>
                            <a:tailEnd type="none"/>
                          </a:ln>
                          <a:effectLst>
                            <a:outerShdw blurRad="50800" dist="381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4" name="Oval 4"/>
                        <wps:cNvSpPr/>
                        <wps:spPr>
                          <a:xfrm>
                            <a:off x="0" y="0"/>
                            <a:ext cx="179705" cy="1797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8CD5B9" w14:textId="77777777" w:rsidR="004614CE" w:rsidRPr="00D00006" w:rsidRDefault="004614CE" w:rsidP="0099339B">
                              <w:pPr>
                                <w:pStyle w:val="Bullets"/>
                                <w:rPr>
                                  <w:rFonts w:asciiTheme="minorHAnsi" w:hAnsiTheme="minorHAnsi"/>
                                </w:rPr>
                              </w:pPr>
                              <w:r>
                                <w:t>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16EC478" id="Group 43" o:spid="_x0000_s1051" style="position:absolute;left:0;text-align:left;margin-left:10.35pt;margin-top:263.3pt;width:94.4pt;height:14.15pt;z-index:251658242;mso-width-relative:margin" coordsize="12000,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">
                <v:line id="Straight Connector 2" o:spid="_x0000_s1052" style="position:absolute;flip:x;visibility:visible;mso-wrap-style:square" from="1744,898" to="12000,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" strokecolor="black [3213]">
                  <v:stroke startarrowwidth="narrow" startarrowlength="short"/>
                  <v:shadow on="t" type="perspective" color="white [3212]" origin="-.5" offset="3pt,0" matrix="64225f,,,64225f"/>
                </v:line>
                <v:oval id="Oval 4" o:spid="_x0000_s1053"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" fillcolor="black [3213]" stroked="f" strokeweight="2pt">
                  <v:textbox inset="0,0,0,0">
                    <w:txbxContent>
                      <w:p w14:paraId="2E8CD5B9" w14:textId="77777777" w:rsidR="004614CE" w:rsidRPr="00D00006" w:rsidRDefault="004614CE" w:rsidP="0099339B">
                        <w:pPr>
                          <w:pStyle w:val="Bullets"/>
                          <w:rPr>
                            <w:rFonts w:asciiTheme="minorHAnsi" w:hAnsiTheme="minorHAnsi"/>
                          </w:rPr>
                        </w:pPr>
                        <w:r>
                          <w:t>M</w:t>
                        </w:r>
                      </w:p>
                    </w:txbxContent>
                  </v:textbox>
                </v:oval>
              </v:group>
            </w:pict>
          </mc:Fallback>
        </mc:AlternateContent>
      </w:r>
      <w:r w:rsidR="00EF525A">
        <w:rPr>
          <w:noProof/>
          <w:lang w:bidi="ar-SA"/>
        </w:rPr>
        <w:drawing>
          <wp:anchor distT="0" distB="0" distL="114300" distR="114300" simplePos="0" relativeHeight="251650560" behindDoc="0" locked="0" layoutInCell="1" allowOverlap="1" wp14:anchorId="717417D1" wp14:editId="0DC2A02B">
            <wp:simplePos x="0" y="0"/>
            <wp:positionH relativeFrom="column">
              <wp:posOffset>305714</wp:posOffset>
            </wp:positionH>
            <wp:positionV relativeFrom="paragraph">
              <wp:posOffset>3050540</wp:posOffset>
            </wp:positionV>
            <wp:extent cx="2305418" cy="1849978"/>
            <wp:effectExtent l="0" t="0" r="0" b="0"/>
            <wp:wrapNone/>
            <wp:docPr id="2132747746" name="Picture 2132747746" descr="C:\Users\hogerwma\AppData\Local\Microsoft\Windows\INetCache\Content.Word\Backside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gerwma\AppData\Local\Microsoft\Windows\INetCache\Content.Word\Backside high res.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305418" cy="1849978"/>
                    </a:xfrm>
                    <a:prstGeom prst="rect">
                      <a:avLst/>
                    </a:prstGeom>
                    <a:noFill/>
                    <a:ln>
                      <a:noFill/>
                    </a:ln>
                  </pic:spPr>
                </pic:pic>
              </a:graphicData>
            </a:graphic>
          </wp:anchor>
        </w:drawing>
      </w:r>
      <w:r w:rsidR="00CA05FB">
        <w:rPr>
          <w:noProof/>
        </w:rPr>
        <mc:AlternateContent>
          <mc:Choice Requires="wps">
            <w:drawing>
              <wp:anchor distT="0" distB="0" distL="114300" distR="114300" simplePos="0" relativeHeight="252018176" behindDoc="0" locked="0" layoutInCell="1" allowOverlap="1" wp14:anchorId="7E87532E" wp14:editId="6CEE0B01">
                <wp:simplePos x="0" y="0"/>
                <wp:positionH relativeFrom="column">
                  <wp:posOffset>663575</wp:posOffset>
                </wp:positionH>
                <wp:positionV relativeFrom="paragraph">
                  <wp:posOffset>1959610</wp:posOffset>
                </wp:positionV>
                <wp:extent cx="231140" cy="902970"/>
                <wp:effectExtent l="42545" t="147320" r="12065" b="149860"/>
                <wp:wrapNone/>
                <wp:docPr id="137552504" name="Arc 23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140" cy="902970"/>
                        </a:xfrm>
                        <a:custGeom>
                          <a:avLst/>
                          <a:gdLst>
                            <a:gd name="T0" fmla="*/ 24663 w 231140"/>
                            <a:gd name="T1" fmla="*/ 172706 h 902970"/>
                            <a:gd name="T2" fmla="*/ 229372 w 231140"/>
                            <a:gd name="T3" fmla="*/ 372832 h 902970"/>
                            <a:gd name="T4" fmla="*/ 228773 w 231140"/>
                            <a:gd name="T5" fmla="*/ 542377 h 902970"/>
                            <a:gd name="T6" fmla="*/ 17704 w 231140"/>
                            <a:gd name="T7" fmla="*/ 691630 h 9029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1140" h="902970" stroke="0">
                              <a:moveTo>
                                <a:pt x="24663" y="172706"/>
                              </a:moveTo>
                              <a:cubicBezTo>
                                <a:pt x="86356" y="-134315"/>
                                <a:pt x="211967" y="-11516"/>
                                <a:pt x="229372" y="372832"/>
                              </a:cubicBezTo>
                              <a:cubicBezTo>
                                <a:pt x="231915" y="428988"/>
                                <a:pt x="231712" y="486517"/>
                                <a:pt x="228773" y="542377"/>
                              </a:cubicBezTo>
                              <a:cubicBezTo>
                                <a:pt x="207799" y="941048"/>
                                <a:pt x="73119" y="1036284"/>
                                <a:pt x="17704" y="691630"/>
                              </a:cubicBezTo>
                              <a:lnTo>
                                <a:pt x="115570" y="451485"/>
                              </a:lnTo>
                              <a:lnTo>
                                <a:pt x="24663" y="172706"/>
                              </a:lnTo>
                              <a:close/>
                            </a:path>
                            <a:path w="231140" h="902970" fill="none">
                              <a:moveTo>
                                <a:pt x="24663" y="172706"/>
                              </a:moveTo>
                              <a:cubicBezTo>
                                <a:pt x="86356" y="-134315"/>
                                <a:pt x="211967" y="-11516"/>
                                <a:pt x="229372" y="372832"/>
                              </a:cubicBezTo>
                              <a:cubicBezTo>
                                <a:pt x="231915" y="428988"/>
                                <a:pt x="231712" y="486517"/>
                                <a:pt x="228773" y="542377"/>
                              </a:cubicBezTo>
                              <a:cubicBezTo>
                                <a:pt x="207799" y="941048"/>
                                <a:pt x="73119" y="1036284"/>
                                <a:pt x="17704" y="691630"/>
                              </a:cubicBezTo>
                            </a:path>
                          </a:pathLst>
                        </a:custGeom>
                        <a:noFill/>
                        <a:ln w="19050">
                          <a:solidFill>
                            <a:schemeClr val="bg1">
                              <a:lumMod val="50000"/>
                              <a:lumOff val="0"/>
                            </a:schemeClr>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370249" id="Arc 23611" o:spid="_x0000_s1026" style="position:absolute;margin-left:52.25pt;margin-top:154.3pt;width:18.2pt;height:71.1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1140,90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" path="m24663,172706nsc86356,-134315,211967,-11516,229372,372832v2543,56156,2340,113685,-599,169545c207799,941048,73119,1036284,17704,691630l115570,451485,24663,172706xem24663,172706nfc86356,-134315,211967,-11516,229372,372832v2543,56156,2340,113685,-599,169545c207799,941048,73119,1036284,17704,691630e" filled="f" strokecolor="#7f7f7f [1612]" strokeweight="1.5pt">
                <v:stroke startarrow="classic" endarrow="classic"/>
                <v:path arrowok="t" o:connecttype="custom" o:connectlocs="24663,172706;229372,372832;228773,542377;17704,691630" o:connectangles="0,0,0,0"/>
              </v:shape>
            </w:pict>
          </mc:Fallback>
        </mc:AlternateContent>
      </w:r>
      <w:r w:rsidR="00EF525A">
        <w:rPr>
          <w:noProof/>
          <w:lang w:bidi="ar-SA"/>
        </w:rPr>
        <w:drawing>
          <wp:anchor distT="0" distB="0" distL="114300" distR="114300" simplePos="0" relativeHeight="251660800" behindDoc="1" locked="0" layoutInCell="1" allowOverlap="1" wp14:anchorId="288F0971" wp14:editId="126A061A">
            <wp:simplePos x="0" y="0"/>
            <wp:positionH relativeFrom="column">
              <wp:posOffset>1066772</wp:posOffset>
            </wp:positionH>
            <wp:positionV relativeFrom="paragraph">
              <wp:posOffset>1630209</wp:posOffset>
            </wp:positionV>
            <wp:extent cx="704883" cy="1566066"/>
            <wp:effectExtent l="7620" t="0" r="7620" b="7620"/>
            <wp:wrapNone/>
            <wp:docPr id="23705" name="Picture 2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a:ext>
                      </a:extLst>
                    </a:blip>
                    <a:stretch>
                      <a:fillRect/>
                    </a:stretch>
                  </pic:blipFill>
                  <pic:spPr>
                    <a:xfrm rot="16200000">
                      <a:off x="0" y="0"/>
                      <a:ext cx="704883" cy="1566066"/>
                    </a:xfrm>
                    <a:prstGeom prst="rect">
                      <a:avLst/>
                    </a:prstGeom>
                  </pic:spPr>
                </pic:pic>
              </a:graphicData>
            </a:graphic>
          </wp:anchor>
        </w:drawing>
      </w:r>
      <w:r w:rsidR="00EF525A">
        <w:rPr>
          <w:noProof/>
          <w:lang w:bidi="ar-SA"/>
        </w:rPr>
        <w:drawing>
          <wp:anchor distT="0" distB="0" distL="114300" distR="114300" simplePos="0" relativeHeight="251661824" behindDoc="1" locked="0" layoutInCell="1" allowOverlap="1" wp14:anchorId="0878C2F4" wp14:editId="1BDBC443">
            <wp:simplePos x="0" y="0"/>
            <wp:positionH relativeFrom="margin">
              <wp:posOffset>3019771</wp:posOffset>
            </wp:positionH>
            <wp:positionV relativeFrom="paragraph">
              <wp:posOffset>3879507</wp:posOffset>
            </wp:positionV>
            <wp:extent cx="1399769" cy="1121759"/>
            <wp:effectExtent l="0" t="0" r="0" b="2540"/>
            <wp:wrapNone/>
            <wp:docPr id="3" name="Picture 3" descr="C:\Users\hogerwma\AppData\Local\Microsoft\Windows\INetCache\Content.Word\Adapter Michael V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gerwma\AppData\Local\Microsoft\Windows\INetCache\Content.Word\Adapter Michael Verra.jp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399769" cy="1121759"/>
                    </a:xfrm>
                    <a:prstGeom prst="rect">
                      <a:avLst/>
                    </a:prstGeom>
                    <a:noFill/>
                    <a:ln>
                      <a:noFill/>
                    </a:ln>
                  </pic:spPr>
                </pic:pic>
              </a:graphicData>
            </a:graphic>
          </wp:anchor>
        </w:drawing>
      </w:r>
      <w:r w:rsidR="00CA05FB">
        <w:rPr>
          <w:noProof/>
        </w:rPr>
        <mc:AlternateContent>
          <mc:Choice Requires="wps">
            <w:drawing>
              <wp:anchor distT="0" distB="0" distL="114300" distR="114300" simplePos="0" relativeHeight="251976192" behindDoc="0" locked="0" layoutInCell="1" allowOverlap="1" wp14:anchorId="59050BF7" wp14:editId="338E5281">
                <wp:simplePos x="0" y="0"/>
                <wp:positionH relativeFrom="column">
                  <wp:posOffset>1778000</wp:posOffset>
                </wp:positionH>
                <wp:positionV relativeFrom="paragraph">
                  <wp:posOffset>2006600</wp:posOffset>
                </wp:positionV>
                <wp:extent cx="276225" cy="824865"/>
                <wp:effectExtent l="33020" t="118110" r="14605" b="123825"/>
                <wp:wrapNone/>
                <wp:docPr id="1877436395" name="Ar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824865"/>
                        </a:xfrm>
                        <a:custGeom>
                          <a:avLst/>
                          <a:gdLst>
                            <a:gd name="T0" fmla="*/ 41759 w 276225"/>
                            <a:gd name="T1" fmla="*/ 116949 h 824865"/>
                            <a:gd name="T2" fmla="*/ 272669 w 276225"/>
                            <a:gd name="T3" fmla="*/ 319437 h 824865"/>
                            <a:gd name="T4" fmla="*/ 271489 w 276225"/>
                            <a:gd name="T5" fmla="*/ 519522 h 824865"/>
                            <a:gd name="T6" fmla="*/ 31405 w 276225"/>
                            <a:gd name="T7" fmla="*/ 674277 h 8248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6225" h="824865" stroke="0">
                              <a:moveTo>
                                <a:pt x="41759" y="116949"/>
                              </a:moveTo>
                              <a:cubicBezTo>
                                <a:pt x="118860" y="-107250"/>
                                <a:pt x="248404" y="6348"/>
                                <a:pt x="272669" y="319437"/>
                              </a:cubicBezTo>
                              <a:cubicBezTo>
                                <a:pt x="277782" y="385410"/>
                                <a:pt x="277377" y="454128"/>
                                <a:pt x="271489" y="519522"/>
                              </a:cubicBezTo>
                              <a:cubicBezTo>
                                <a:pt x="242320" y="843485"/>
                                <a:pt x="102727" y="933465"/>
                                <a:pt x="31405" y="674277"/>
                              </a:cubicBezTo>
                              <a:lnTo>
                                <a:pt x="138113" y="412433"/>
                              </a:lnTo>
                              <a:lnTo>
                                <a:pt x="41759" y="116949"/>
                              </a:lnTo>
                              <a:close/>
                            </a:path>
                            <a:path w="276225" h="824865" fill="none">
                              <a:moveTo>
                                <a:pt x="41759" y="116949"/>
                              </a:moveTo>
                              <a:cubicBezTo>
                                <a:pt x="118860" y="-107250"/>
                                <a:pt x="248404" y="6348"/>
                                <a:pt x="272669" y="319437"/>
                              </a:cubicBezTo>
                              <a:cubicBezTo>
                                <a:pt x="277782" y="385410"/>
                                <a:pt x="277377" y="454128"/>
                                <a:pt x="271489" y="519522"/>
                              </a:cubicBezTo>
                              <a:cubicBezTo>
                                <a:pt x="242320" y="843485"/>
                                <a:pt x="102727" y="933465"/>
                                <a:pt x="31405" y="674277"/>
                              </a:cubicBezTo>
                            </a:path>
                          </a:pathLst>
                        </a:custGeom>
                        <a:noFill/>
                        <a:ln w="19050">
                          <a:solidFill>
                            <a:schemeClr val="bg1">
                              <a:lumMod val="50000"/>
                              <a:lumOff val="0"/>
                            </a:schemeClr>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D7245" id="Arc 23" o:spid="_x0000_s1026" style="position:absolute;margin-left:140pt;margin-top:158pt;width:21.75pt;height:64.9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82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" path="m41759,116949nsc118860,-107250,248404,6348,272669,319437v5113,65973,4708,134691,-1180,200085c242320,843485,102727,933465,31405,674277l138113,412433,41759,116949xem41759,116949nfc118860,-107250,248404,6348,272669,319437v5113,65973,4708,134691,-1180,200085c242320,843485,102727,933465,31405,674277e" filled="f" strokecolor="#7f7f7f [1612]" strokeweight="1.5pt">
                <v:stroke startarrow="classic" endarrow="classic"/>
                <v:path arrowok="t" o:connecttype="custom" o:connectlocs="41759,116949;272669,319437;271489,519522;31405,674277" o:connectangles="0,0,0,0"/>
              </v:shape>
            </w:pict>
          </mc:Fallback>
        </mc:AlternateContent>
      </w:r>
      <w:r w:rsidR="00CA05FB">
        <w:rPr>
          <w:noProof/>
        </w:rPr>
        <mc:AlternateContent>
          <mc:Choice Requires="wpg">
            <w:drawing>
              <wp:anchor distT="0" distB="0" distL="114300" distR="114300" simplePos="0" relativeHeight="251658273" behindDoc="0" locked="0" layoutInCell="1" allowOverlap="1" wp14:anchorId="31A8E377" wp14:editId="015802B3">
                <wp:simplePos x="0" y="0"/>
                <wp:positionH relativeFrom="column">
                  <wp:posOffset>3061970</wp:posOffset>
                </wp:positionH>
                <wp:positionV relativeFrom="paragraph">
                  <wp:posOffset>5231130</wp:posOffset>
                </wp:positionV>
                <wp:extent cx="589915" cy="179705"/>
                <wp:effectExtent l="19050" t="0" r="0" b="0"/>
                <wp:wrapNone/>
                <wp:docPr id="193692464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589915" cy="179705"/>
                          <a:chOff x="0" y="0"/>
                          <a:chExt cx="589108" cy="179705"/>
                        </a:xfrm>
                      </wpg:grpSpPr>
                      <wps:wsp>
                        <wps:cNvPr id="23629" name="Straight Connector 23629"/>
                        <wps:cNvCnPr/>
                        <wps:spPr>
                          <a:xfrm flipH="1">
                            <a:off x="174424" y="89855"/>
                            <a:ext cx="414684" cy="0"/>
                          </a:xfrm>
                          <a:prstGeom prst="line">
                            <a:avLst/>
                          </a:prstGeom>
                          <a:ln w="9525">
                            <a:solidFill>
                              <a:schemeClr val="tx1"/>
                            </a:solidFill>
                            <a:headEnd type="none" w="sm" len="sm"/>
                            <a:tailEnd type="none"/>
                          </a:ln>
                          <a:effectLst>
                            <a:outerShdw blurRad="50800" dist="381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630" name="Oval 23630"/>
                        <wps:cNvSpPr/>
                        <wps:spPr>
                          <a:xfrm>
                            <a:off x="0" y="0"/>
                            <a:ext cx="179705" cy="1797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BE08D" w14:textId="77777777" w:rsidR="004614CE" w:rsidRPr="00C12741" w:rsidRDefault="004614CE" w:rsidP="0099339B">
                              <w:pPr>
                                <w:pStyle w:val="Bullets"/>
                                <w:rPr>
                                  <w:rFonts w:asciiTheme="minorHAnsi" w:hAnsiTheme="minorHAnsi"/>
                                </w:rPr>
                              </w:pPr>
                              <w:r>
                                <w:t>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A8E377" id="Group 42" o:spid="_x0000_s1054" style="position:absolute;left:0;text-align:left;margin-left:241.1pt;margin-top:411.9pt;width:46.45pt;height:14.15pt;flip:x;z-index:251658273;mso-width-relative:margin;mso-height-relative:margin" coordsize="5891,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">
                <v:line id="Straight Connector 23629" o:spid="_x0000_s1055" style="position:absolute;flip:x;visibility:visible;mso-wrap-style:square" from="1744,898" to="589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" strokecolor="black [3213]">
                  <v:stroke startarrowwidth="narrow" startarrowlength="short"/>
                  <v:shadow on="t" type="perspective" color="white [3212]" origin="-.5" offset="3pt,0" matrix="64225f,,,64225f"/>
                </v:line>
                <v:oval id="Oval 23630" o:spid="_x0000_s1056"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" fillcolor="black [3213]" stroked="f" strokeweight="2pt">
                  <v:textbox inset="0,0,0,0">
                    <w:txbxContent>
                      <w:p w14:paraId="6CCBE08D" w14:textId="77777777" w:rsidR="004614CE" w:rsidRPr="00C12741" w:rsidRDefault="004614CE" w:rsidP="0099339B">
                        <w:pPr>
                          <w:pStyle w:val="Bullets"/>
                          <w:rPr>
                            <w:rFonts w:asciiTheme="minorHAnsi" w:hAnsiTheme="minorHAnsi"/>
                          </w:rPr>
                        </w:pPr>
                        <w:r>
                          <w:t>R</w:t>
                        </w:r>
                      </w:p>
                    </w:txbxContent>
                  </v:textbox>
                </v:oval>
              </v:group>
            </w:pict>
          </mc:Fallback>
        </mc:AlternateContent>
      </w:r>
      <w:r w:rsidR="00CA05FB">
        <w:rPr>
          <w:noProof/>
        </w:rPr>
        <mc:AlternateContent>
          <mc:Choice Requires="wpg">
            <w:drawing>
              <wp:anchor distT="0" distB="0" distL="114300" distR="114300" simplePos="0" relativeHeight="251658272" behindDoc="0" locked="0" layoutInCell="1" allowOverlap="1" wp14:anchorId="372B12D0" wp14:editId="4127897F">
                <wp:simplePos x="0" y="0"/>
                <wp:positionH relativeFrom="column">
                  <wp:posOffset>1555750</wp:posOffset>
                </wp:positionH>
                <wp:positionV relativeFrom="paragraph">
                  <wp:posOffset>5383530</wp:posOffset>
                </wp:positionV>
                <wp:extent cx="241935" cy="227330"/>
                <wp:effectExtent l="0" t="0" r="62865" b="96520"/>
                <wp:wrapNone/>
                <wp:docPr id="188319853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241935" cy="227330"/>
                          <a:chOff x="-60328" y="-105751"/>
                          <a:chExt cx="240033" cy="228559"/>
                        </a:xfrm>
                      </wpg:grpSpPr>
                      <wps:wsp>
                        <wps:cNvPr id="23626" name="Straight Connector 23626"/>
                        <wps:cNvCnPr/>
                        <wps:spPr>
                          <a:xfrm flipV="1">
                            <a:off x="-60328" y="40815"/>
                            <a:ext cx="90010" cy="81993"/>
                          </a:xfrm>
                          <a:prstGeom prst="line">
                            <a:avLst/>
                          </a:prstGeom>
                          <a:ln w="9525">
                            <a:solidFill>
                              <a:schemeClr val="tx1"/>
                            </a:solidFill>
                            <a:headEnd type="none" w="sm" len="sm"/>
                            <a:tailEnd type="none"/>
                          </a:ln>
                          <a:effectLst>
                            <a:outerShdw blurRad="50800" dist="38100" dir="54000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627" name="Oval 23627"/>
                        <wps:cNvSpPr/>
                        <wps:spPr>
                          <a:xfrm>
                            <a:off x="0" y="-105751"/>
                            <a:ext cx="179705" cy="1797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162FCD" w14:textId="77777777" w:rsidR="004614CE" w:rsidRPr="00D00006" w:rsidRDefault="004614CE" w:rsidP="0099339B">
                              <w:pPr>
                                <w:pStyle w:val="Bullets"/>
                              </w:pPr>
                              <w:r>
                                <w:t>Q</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2B12D0" id="Group 41" o:spid="_x0000_s1057" style="position:absolute;left:0;text-align:left;margin-left:122.5pt;margin-top:423.9pt;width:19.05pt;height:17.9pt;flip:x;z-index:251658272;mso-width-relative:margin;mso-height-relative:margin" coordorigin="-60328,-105751" coordsize="240033,228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">
                <v:line id="Straight Connector 23626" o:spid="_x0000_s1058" style="position:absolute;flip:y;visibility:visible;mso-wrap-style:square" from="-60328,40815" to="29682,12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" strokecolor="black [3213]">
                  <v:stroke startarrowwidth="narrow" startarrowlength="short"/>
                  <v:shadow on="t" type="perspective" color="white [3212]" origin="-.5" offset="0,3pt" matrix="64225f,,,64225f"/>
                </v:line>
                <v:oval id="Oval 23627" o:spid="_x0000_s1059" style="position:absolute;top:-105751;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" fillcolor="black [3213]" stroked="f" strokeweight="2pt">
                  <v:textbox inset="0,0,0,0">
                    <w:txbxContent>
                      <w:p w14:paraId="14162FCD" w14:textId="77777777" w:rsidR="004614CE" w:rsidRPr="00D00006" w:rsidRDefault="004614CE" w:rsidP="0099339B">
                        <w:pPr>
                          <w:pStyle w:val="Bullets"/>
                        </w:pPr>
                        <w:r>
                          <w:t>Q</w:t>
                        </w:r>
                      </w:p>
                    </w:txbxContent>
                  </v:textbox>
                </v:oval>
              </v:group>
            </w:pict>
          </mc:Fallback>
        </mc:AlternateContent>
      </w:r>
      <w:r w:rsidR="00CA05FB">
        <w:rPr>
          <w:noProof/>
        </w:rPr>
        <mc:AlternateContent>
          <mc:Choice Requires="wpg">
            <w:drawing>
              <wp:anchor distT="0" distB="0" distL="114300" distR="114300" simplePos="0" relativeHeight="251658300" behindDoc="0" locked="0" layoutInCell="1" allowOverlap="1" wp14:anchorId="0A7D9374" wp14:editId="5A970DE7">
                <wp:simplePos x="0" y="0"/>
                <wp:positionH relativeFrom="column">
                  <wp:posOffset>1255395</wp:posOffset>
                </wp:positionH>
                <wp:positionV relativeFrom="paragraph">
                  <wp:posOffset>5262880</wp:posOffset>
                </wp:positionV>
                <wp:extent cx="181610" cy="266065"/>
                <wp:effectExtent l="0" t="19050" r="0" b="0"/>
                <wp:wrapNone/>
                <wp:docPr id="119595706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181610" cy="266065"/>
                          <a:chOff x="0" y="-87236"/>
                          <a:chExt cx="179705" cy="266941"/>
                        </a:xfrm>
                      </wpg:grpSpPr>
                      <wps:wsp>
                        <wps:cNvPr id="23720" name="Straight Connector 23720"/>
                        <wps:cNvCnPr/>
                        <wps:spPr>
                          <a:xfrm flipH="1">
                            <a:off x="90164" y="-87236"/>
                            <a:ext cx="311" cy="92520"/>
                          </a:xfrm>
                          <a:prstGeom prst="line">
                            <a:avLst/>
                          </a:prstGeom>
                          <a:ln w="9525">
                            <a:solidFill>
                              <a:schemeClr val="tx1"/>
                            </a:solidFill>
                            <a:headEnd type="none" w="sm" len="sm"/>
                            <a:tailEnd type="none"/>
                          </a:ln>
                          <a:effectLst>
                            <a:outerShdw blurRad="50800" dist="38100" dir="54000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722" name="Oval 23722"/>
                        <wps:cNvSpPr/>
                        <wps:spPr>
                          <a:xfrm>
                            <a:off x="0" y="0"/>
                            <a:ext cx="179705" cy="1797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7B107E" w14:textId="77777777" w:rsidR="004614CE" w:rsidRPr="00D00006" w:rsidRDefault="004614CE" w:rsidP="00CB2B09">
                              <w:pPr>
                                <w:pStyle w:val="Bullets"/>
                              </w:pPr>
                              <w:r>
                                <w: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7D9374" id="Group 40" o:spid="_x0000_s1060" style="position:absolute;left:0;text-align:left;margin-left:98.85pt;margin-top:414.4pt;width:14.3pt;height:20.95pt;flip:x;z-index:251658300;mso-width-relative:margin;mso-height-relative:margin" coordorigin=",-87236" coordsize="179705,26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">
                <v:line id="Straight Connector 23720" o:spid="_x0000_s1061" style="position:absolute;flip:x;visibility:visible;mso-wrap-style:square" from="90164,-87236" to="90475,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" strokecolor="black [3213]">
                  <v:stroke startarrowwidth="narrow" startarrowlength="short"/>
                  <v:shadow on="t" type="perspective" color="white [3212]" origin="-.5" offset="0,3pt" matrix="64225f,,,64225f"/>
                </v:line>
                <v:oval id="Oval 23722" o:spid="_x0000_s1062"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" fillcolor="black [3213]" stroked="f" strokeweight="2pt">
                  <v:textbox inset="0,0,0,0">
                    <w:txbxContent>
                      <w:p w14:paraId="247B107E" w14:textId="77777777" w:rsidR="004614CE" w:rsidRPr="00D00006" w:rsidRDefault="004614CE" w:rsidP="00CB2B09">
                        <w:pPr>
                          <w:pStyle w:val="Bullets"/>
                        </w:pPr>
                        <w:r>
                          <w:t>S</w:t>
                        </w:r>
                      </w:p>
                    </w:txbxContent>
                  </v:textbox>
                </v:oval>
              </v:group>
            </w:pict>
          </mc:Fallback>
        </mc:AlternateContent>
      </w:r>
      <w:r w:rsidR="00CA05FB">
        <w:rPr>
          <w:noProof/>
        </w:rPr>
        <mc:AlternateContent>
          <mc:Choice Requires="wpg">
            <w:drawing>
              <wp:anchor distT="0" distB="0" distL="114300" distR="114300" simplePos="0" relativeHeight="251658270" behindDoc="0" locked="0" layoutInCell="1" allowOverlap="1" wp14:anchorId="0E8E6D1C" wp14:editId="4A440C66">
                <wp:simplePos x="0" y="0"/>
                <wp:positionH relativeFrom="column">
                  <wp:posOffset>395605</wp:posOffset>
                </wp:positionH>
                <wp:positionV relativeFrom="paragraph">
                  <wp:posOffset>5119370</wp:posOffset>
                </wp:positionV>
                <wp:extent cx="502285" cy="179070"/>
                <wp:effectExtent l="0" t="0" r="50165" b="11430"/>
                <wp:wrapNone/>
                <wp:docPr id="10191134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502285" cy="179070"/>
                          <a:chOff x="-317725" y="0"/>
                          <a:chExt cx="497430" cy="179705"/>
                        </a:xfrm>
                      </wpg:grpSpPr>
                      <wps:wsp>
                        <wps:cNvPr id="23619" name="Straight Connector 23619"/>
                        <wps:cNvCnPr>
                          <a:endCxn id="23621" idx="2"/>
                        </wps:cNvCnPr>
                        <wps:spPr>
                          <a:xfrm>
                            <a:off x="-317725" y="89777"/>
                            <a:ext cx="317726" cy="75"/>
                          </a:xfrm>
                          <a:prstGeom prst="line">
                            <a:avLst/>
                          </a:prstGeom>
                          <a:ln w="9525">
                            <a:solidFill>
                              <a:schemeClr val="tx1"/>
                            </a:solidFill>
                            <a:headEnd type="none" w="sm" len="sm"/>
                            <a:tailEnd type="none"/>
                          </a:ln>
                          <a:effectLst>
                            <a:outerShdw blurRad="50800" dist="38100" dir="54000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621" name="Oval 23621"/>
                        <wps:cNvSpPr/>
                        <wps:spPr>
                          <a:xfrm>
                            <a:off x="0" y="0"/>
                            <a:ext cx="179705" cy="1797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E8D9B9" w14:textId="77777777" w:rsidR="004614CE" w:rsidRPr="007C3677" w:rsidRDefault="004614CE" w:rsidP="0099339B">
                              <w:pPr>
                                <w:pStyle w:val="Bullets"/>
                                <w:rPr>
                                  <w:rFonts w:asciiTheme="minorHAnsi" w:hAnsiTheme="minorHAnsi"/>
                                </w:rPr>
                              </w:pPr>
                              <w:r>
                                <w: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8E6D1C" id="Group 39" o:spid="_x0000_s1063" style="position:absolute;left:0;text-align:left;margin-left:31.15pt;margin-top:403.1pt;width:39.55pt;height:14.1pt;flip:x;z-index:251658270;mso-width-relative:margin;mso-height-relative:margin" coordorigin="-317725" coordsize="49743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">
                <v:line id="Straight Connector 23619" o:spid="_x0000_s1064" style="position:absolute;visibility:visible;mso-wrap-style:square" from="-317725,89777" to="1,89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" strokecolor="black [3213]">
                  <v:stroke startarrowwidth="narrow" startarrowlength="short"/>
                  <v:shadow on="t" type="perspective" color="white [3212]" origin="-.5" offset="0,3pt" matrix="64225f,,,64225f"/>
                </v:line>
                <v:oval id="Oval 23621" o:spid="_x0000_s1065"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" fillcolor="black [3213]" stroked="f" strokeweight="2pt">
                  <v:textbox inset="0,0,0,0">
                    <w:txbxContent>
                      <w:p w14:paraId="17E8D9B9" w14:textId="77777777" w:rsidR="004614CE" w:rsidRPr="007C3677" w:rsidRDefault="004614CE" w:rsidP="0099339B">
                        <w:pPr>
                          <w:pStyle w:val="Bullets"/>
                          <w:rPr>
                            <w:rFonts w:asciiTheme="minorHAnsi" w:hAnsiTheme="minorHAnsi"/>
                          </w:rPr>
                        </w:pPr>
                        <w:r>
                          <w:t>O</w:t>
                        </w:r>
                      </w:p>
                    </w:txbxContent>
                  </v:textbox>
                </v:oval>
              </v:group>
            </w:pict>
          </mc:Fallback>
        </mc:AlternateContent>
      </w:r>
      <w:r w:rsidR="00CA05FB">
        <w:rPr>
          <w:noProof/>
        </w:rPr>
        <mc:AlternateContent>
          <mc:Choice Requires="wpg">
            <w:drawing>
              <wp:anchor distT="0" distB="0" distL="114300" distR="114300" simplePos="0" relativeHeight="251658271" behindDoc="0" locked="0" layoutInCell="1" allowOverlap="1" wp14:anchorId="08FC85D8" wp14:editId="154191B3">
                <wp:simplePos x="0" y="0"/>
                <wp:positionH relativeFrom="column">
                  <wp:posOffset>456565</wp:posOffset>
                </wp:positionH>
                <wp:positionV relativeFrom="paragraph">
                  <wp:posOffset>5593080</wp:posOffset>
                </wp:positionV>
                <wp:extent cx="502285" cy="179070"/>
                <wp:effectExtent l="0" t="0" r="50165" b="11430"/>
                <wp:wrapNone/>
                <wp:docPr id="49060188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502285" cy="179070"/>
                          <a:chOff x="-317725" y="0"/>
                          <a:chExt cx="497430" cy="179705"/>
                        </a:xfrm>
                      </wpg:grpSpPr>
                      <wps:wsp>
                        <wps:cNvPr id="23623" name="Straight Connector 23623"/>
                        <wps:cNvCnPr>
                          <a:endCxn id="23624" idx="2"/>
                        </wps:cNvCnPr>
                        <wps:spPr>
                          <a:xfrm>
                            <a:off x="-317725" y="89777"/>
                            <a:ext cx="317726" cy="75"/>
                          </a:xfrm>
                          <a:prstGeom prst="line">
                            <a:avLst/>
                          </a:prstGeom>
                          <a:ln w="9525">
                            <a:solidFill>
                              <a:schemeClr val="tx1"/>
                            </a:solidFill>
                            <a:headEnd type="none" w="sm" len="sm"/>
                            <a:tailEnd type="none"/>
                          </a:ln>
                          <a:effectLst>
                            <a:outerShdw blurRad="50800" dist="38100" dir="54000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624" name="Oval 23624"/>
                        <wps:cNvSpPr/>
                        <wps:spPr>
                          <a:xfrm>
                            <a:off x="0" y="0"/>
                            <a:ext cx="179705" cy="1797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473858" w14:textId="77777777" w:rsidR="004614CE" w:rsidRPr="007C3677" w:rsidRDefault="004614CE" w:rsidP="0099339B">
                              <w:pPr>
                                <w:pStyle w:val="Bullets"/>
                                <w:rPr>
                                  <w:rFonts w:asciiTheme="minorHAnsi" w:hAnsiTheme="minorHAnsi"/>
                                </w:rPr>
                              </w:pPr>
                              <w:r>
                                <w:t>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FC85D8" id="Group 38" o:spid="_x0000_s1066" style="position:absolute;left:0;text-align:left;margin-left:35.95pt;margin-top:440.4pt;width:39.55pt;height:14.1pt;flip:x;z-index:251658271;mso-width-relative:margin;mso-height-relative:margin" coordorigin="-317725" coordsize="49743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">
                <v:line id="Straight Connector 23623" o:spid="_x0000_s1067" style="position:absolute;visibility:visible;mso-wrap-style:square" from="-317725,89777" to="1,89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" strokecolor="black [3213]">
                  <v:stroke startarrowwidth="narrow" startarrowlength="short"/>
                  <v:shadow on="t" type="perspective" color="white [3212]" origin="-.5" offset="0,3pt" matrix="64225f,,,64225f"/>
                </v:line>
                <v:oval id="Oval 23624" o:spid="_x0000_s1068"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" fillcolor="black [3213]" stroked="f" strokeweight="2pt">
                  <v:textbox inset="0,0,0,0">
                    <w:txbxContent>
                      <w:p w14:paraId="0F473858" w14:textId="77777777" w:rsidR="004614CE" w:rsidRPr="007C3677" w:rsidRDefault="004614CE" w:rsidP="0099339B">
                        <w:pPr>
                          <w:pStyle w:val="Bullets"/>
                          <w:rPr>
                            <w:rFonts w:asciiTheme="minorHAnsi" w:hAnsiTheme="minorHAnsi"/>
                          </w:rPr>
                        </w:pPr>
                        <w:r>
                          <w:t>P</w:t>
                        </w:r>
                      </w:p>
                    </w:txbxContent>
                  </v:textbox>
                </v:oval>
              </v:group>
            </w:pict>
          </mc:Fallback>
        </mc:AlternateContent>
      </w:r>
      <w:r w:rsidR="00CA05FB">
        <w:rPr>
          <w:noProof/>
        </w:rPr>
        <mc:AlternateContent>
          <mc:Choice Requires="wpg">
            <w:drawing>
              <wp:anchor distT="0" distB="0" distL="114300" distR="114300" simplePos="0" relativeHeight="251658264" behindDoc="0" locked="0" layoutInCell="1" allowOverlap="1" wp14:anchorId="5AA76B8F" wp14:editId="4B42A7DB">
                <wp:simplePos x="0" y="0"/>
                <wp:positionH relativeFrom="column">
                  <wp:posOffset>3609975</wp:posOffset>
                </wp:positionH>
                <wp:positionV relativeFrom="paragraph">
                  <wp:posOffset>4428490</wp:posOffset>
                </wp:positionV>
                <wp:extent cx="180975" cy="454660"/>
                <wp:effectExtent l="0" t="57150" r="9525" b="0"/>
                <wp:wrapNone/>
                <wp:docPr id="138630953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180975" cy="454660"/>
                          <a:chOff x="0" y="-276148"/>
                          <a:chExt cx="179705" cy="455853"/>
                        </a:xfrm>
                      </wpg:grpSpPr>
                      <wps:wsp>
                        <wps:cNvPr id="23686" name="Straight Connector 23686"/>
                        <wps:cNvCnPr>
                          <a:endCxn id="23687" idx="0"/>
                        </wps:cNvCnPr>
                        <wps:spPr>
                          <a:xfrm flipH="1">
                            <a:off x="89853" y="-276148"/>
                            <a:ext cx="310" cy="276148"/>
                          </a:xfrm>
                          <a:prstGeom prst="line">
                            <a:avLst/>
                          </a:prstGeom>
                          <a:ln w="9525">
                            <a:solidFill>
                              <a:schemeClr val="tx1"/>
                            </a:solidFill>
                            <a:headEnd type="none" w="sm" len="sm"/>
                            <a:tailEnd type="none"/>
                          </a:ln>
                          <a:effectLst>
                            <a:outerShdw blurRad="50800" dist="381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687" name="Oval 23687"/>
                        <wps:cNvSpPr/>
                        <wps:spPr>
                          <a:xfrm>
                            <a:off x="0" y="0"/>
                            <a:ext cx="179705" cy="1797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2FC4F6" w14:textId="77777777" w:rsidR="004614CE" w:rsidRPr="007C3677" w:rsidRDefault="004614CE" w:rsidP="0099339B">
                              <w:pPr>
                                <w:pStyle w:val="Bullets"/>
                              </w:pPr>
                              <w: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AA76B8F" id="Group 37" o:spid="_x0000_s1069" style="position:absolute;left:0;text-align:left;margin-left:284.25pt;margin-top:348.7pt;width:14.25pt;height:35.8pt;flip:x;z-index:251658264" coordorigin=",-276148" coordsize="179705,455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">
                <v:line id="Straight Connector 23686" o:spid="_x0000_s1070" style="position:absolute;flip:x;visibility:visible;mso-wrap-style:square" from="89853,-276148" to="90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" strokecolor="black [3213]">
                  <v:stroke startarrowwidth="narrow" startarrowlength="short"/>
                  <v:shadow on="t" type="perspective" color="white [3212]" origin="-.5" offset="3pt,0" matrix="64225f,,,64225f"/>
                </v:line>
                <v:oval id="Oval 23687" o:spid="_x0000_s1071"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" fillcolor="black [3213]" stroked="f" strokeweight="2pt">
                  <v:textbox inset="0,0,0,0">
                    <w:txbxContent>
                      <w:p w14:paraId="252FC4F6" w14:textId="77777777" w:rsidR="004614CE" w:rsidRPr="007C3677" w:rsidRDefault="004614CE" w:rsidP="0099339B">
                        <w:pPr>
                          <w:pStyle w:val="Bullets"/>
                        </w:pPr>
                        <w:r>
                          <w:t>I</w:t>
                        </w:r>
                      </w:p>
                    </w:txbxContent>
                  </v:textbox>
                </v:oval>
              </v:group>
            </w:pict>
          </mc:Fallback>
        </mc:AlternateContent>
      </w:r>
      <w:r w:rsidR="00EF525A">
        <w:rPr>
          <w:noProof/>
          <w:lang w:bidi="ar-SA"/>
        </w:rPr>
        <w:drawing>
          <wp:anchor distT="0" distB="0" distL="114300" distR="114300" simplePos="0" relativeHeight="251653632" behindDoc="1" locked="0" layoutInCell="1" allowOverlap="1" wp14:anchorId="63D640B6" wp14:editId="2D7D784F">
            <wp:simplePos x="0" y="0"/>
            <wp:positionH relativeFrom="column">
              <wp:posOffset>2840355</wp:posOffset>
            </wp:positionH>
            <wp:positionV relativeFrom="paragraph">
              <wp:posOffset>2896235</wp:posOffset>
            </wp:positionV>
            <wp:extent cx="487680" cy="864235"/>
            <wp:effectExtent l="0" t="0" r="7620" b="0"/>
            <wp:wrapNone/>
            <wp:docPr id="23650" name="Picture 23650" descr="Z:\Projects\ICC2014-020 FDS - Next Generation Pump\06 TECHNICAL DOSSIER\01 - Instructions For Use\Adapter pl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cts\ICC2014-020 FDS - Next Generation Pump\06 TECHNICAL DOSSIER\01 - Instructions For Use\Adapter plug.pn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487680" cy="864235"/>
                    </a:xfrm>
                    <a:prstGeom prst="rect">
                      <a:avLst/>
                    </a:prstGeom>
                    <a:noFill/>
                    <a:ln>
                      <a:noFill/>
                    </a:ln>
                  </pic:spPr>
                </pic:pic>
              </a:graphicData>
            </a:graphic>
          </wp:anchor>
        </w:drawing>
      </w:r>
      <w:r w:rsidR="00CA05FB">
        <w:rPr>
          <w:noProof/>
        </w:rPr>
        <mc:AlternateContent>
          <mc:Choice Requires="wps">
            <w:drawing>
              <wp:anchor distT="0" distB="0" distL="114300" distR="114300" simplePos="0" relativeHeight="251385344" behindDoc="0" locked="0" layoutInCell="1" allowOverlap="1" wp14:anchorId="417D41A5" wp14:editId="101A8D4A">
                <wp:simplePos x="0" y="0"/>
                <wp:positionH relativeFrom="column">
                  <wp:posOffset>3424555</wp:posOffset>
                </wp:positionH>
                <wp:positionV relativeFrom="paragraph">
                  <wp:posOffset>2948940</wp:posOffset>
                </wp:positionV>
                <wp:extent cx="220345" cy="190500"/>
                <wp:effectExtent l="0" t="19050" r="27305" b="19050"/>
                <wp:wrapNone/>
                <wp:docPr id="23663" name="Right Arrow 23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345" cy="190500"/>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B0C8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663" o:spid="_x0000_s1026" type="#_x0000_t13" style="position:absolute;margin-left:269.65pt;margin-top:232.2pt;width:17.35pt;height:15pt;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" adj="12263" filled="f" strokecolor="black [3213]" strokeweight="1pt">
                <v:path arrowok="t"/>
              </v:shape>
            </w:pict>
          </mc:Fallback>
        </mc:AlternateContent>
      </w:r>
      <w:r w:rsidR="00CA05FB">
        <w:rPr>
          <w:noProof/>
        </w:rPr>
        <mc:AlternateContent>
          <mc:Choice Requires="wpg">
            <w:drawing>
              <wp:anchor distT="0" distB="0" distL="114300" distR="114300" simplePos="0" relativeHeight="251658293" behindDoc="0" locked="0" layoutInCell="1" allowOverlap="1" wp14:anchorId="7D4C33B3" wp14:editId="4DC5D365">
                <wp:simplePos x="0" y="0"/>
                <wp:positionH relativeFrom="column">
                  <wp:posOffset>3227070</wp:posOffset>
                </wp:positionH>
                <wp:positionV relativeFrom="paragraph">
                  <wp:posOffset>1864995</wp:posOffset>
                </wp:positionV>
                <wp:extent cx="479425" cy="424180"/>
                <wp:effectExtent l="0" t="0" r="92075" b="52070"/>
                <wp:wrapNone/>
                <wp:docPr id="145802734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425" cy="424180"/>
                          <a:chOff x="0" y="0"/>
                          <a:chExt cx="479664" cy="424180"/>
                        </a:xfrm>
                      </wpg:grpSpPr>
                      <wps:wsp>
                        <wps:cNvPr id="23606" name="Straight Connector 23606"/>
                        <wps:cNvCnPr>
                          <a:endCxn id="23610" idx="5"/>
                        </wps:cNvCnPr>
                        <wps:spPr>
                          <a:xfrm flipH="1" flipV="1">
                            <a:off x="153388" y="153388"/>
                            <a:ext cx="326276" cy="270792"/>
                          </a:xfrm>
                          <a:prstGeom prst="line">
                            <a:avLst/>
                          </a:prstGeom>
                          <a:ln w="9525">
                            <a:solidFill>
                              <a:schemeClr val="tx1"/>
                            </a:solidFill>
                            <a:headEnd type="none" w="sm" len="sm"/>
                            <a:tailEnd type="none"/>
                          </a:ln>
                          <a:effectLst>
                            <a:outerShdw blurRad="50800" dist="381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610" name="Oval 23610"/>
                        <wps:cNvSpPr/>
                        <wps:spPr>
                          <a:xfrm>
                            <a:off x="0" y="0"/>
                            <a:ext cx="179705" cy="1797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BA6D83" w14:textId="77777777" w:rsidR="004614CE" w:rsidRPr="00D00006" w:rsidRDefault="004614CE" w:rsidP="0099339B">
                              <w:pPr>
                                <w:pStyle w:val="Bullets"/>
                                <w:rPr>
                                  <w:rFonts w:asciiTheme="minorHAnsi" w:hAnsiTheme="minorHAnsi"/>
                                </w:rPr>
                              </w:pPr>
                              <w:r>
                                <w:t>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4C33B3" id="Group 36" o:spid="_x0000_s1072" style="position:absolute;left:0;text-align:left;margin-left:254.1pt;margin-top:146.85pt;width:37.75pt;height:33.4pt;z-index:251658293;mso-width-relative:margin;mso-height-relative:margin" coordsize="479664,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">
                <v:line id="Straight Connector 23606" o:spid="_x0000_s1073" style="position:absolute;flip:x y;visibility:visible;mso-wrap-style:square" from="153388,153388" to="479664,42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" strokecolor="black [3213]">
                  <v:stroke startarrowwidth="narrow" startarrowlength="short"/>
                  <v:shadow on="t" type="perspective" color="white [3212]" origin="-.5" offset="3pt,0" matrix="64225f,,,64225f"/>
                </v:line>
                <v:oval id="Oval 23610" o:spid="_x0000_s1074"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" fillcolor="black [3213]" stroked="f" strokeweight="2pt">
                  <v:textbox inset="0,0,0,0">
                    <w:txbxContent>
                      <w:p w14:paraId="0BBA6D83" w14:textId="77777777" w:rsidR="004614CE" w:rsidRPr="00D00006" w:rsidRDefault="004614CE" w:rsidP="0099339B">
                        <w:pPr>
                          <w:pStyle w:val="Bullets"/>
                          <w:rPr>
                            <w:rFonts w:asciiTheme="minorHAnsi" w:hAnsiTheme="minorHAnsi"/>
                          </w:rPr>
                        </w:pPr>
                        <w:r>
                          <w:t>M</w:t>
                        </w:r>
                      </w:p>
                    </w:txbxContent>
                  </v:textbox>
                </v:oval>
              </v:group>
            </w:pict>
          </mc:Fallback>
        </mc:AlternateContent>
      </w:r>
      <w:r w:rsidR="00CA05FB">
        <w:rPr>
          <w:noProof/>
        </w:rPr>
        <mc:AlternateContent>
          <mc:Choice Requires="wpg">
            <w:drawing>
              <wp:anchor distT="0" distB="0" distL="114300" distR="114300" simplePos="0" relativeHeight="251658265" behindDoc="0" locked="0" layoutInCell="1" allowOverlap="1" wp14:anchorId="6F685548" wp14:editId="5C888A83">
                <wp:simplePos x="0" y="0"/>
                <wp:positionH relativeFrom="column">
                  <wp:posOffset>3230880</wp:posOffset>
                </wp:positionH>
                <wp:positionV relativeFrom="paragraph">
                  <wp:posOffset>2971165</wp:posOffset>
                </wp:positionV>
                <wp:extent cx="845185" cy="656590"/>
                <wp:effectExtent l="0" t="19050" r="50165" b="0"/>
                <wp:wrapNone/>
                <wp:docPr id="198713683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185" cy="656590"/>
                          <a:chOff x="0" y="-260436"/>
                          <a:chExt cx="845308" cy="658846"/>
                        </a:xfrm>
                      </wpg:grpSpPr>
                      <wps:wsp>
                        <wps:cNvPr id="23692" name="Straight Connector 23692"/>
                        <wps:cNvCnPr/>
                        <wps:spPr>
                          <a:xfrm flipH="1">
                            <a:off x="172015" y="309241"/>
                            <a:ext cx="412273" cy="0"/>
                          </a:xfrm>
                          <a:prstGeom prst="line">
                            <a:avLst/>
                          </a:prstGeom>
                          <a:ln w="9525">
                            <a:solidFill>
                              <a:schemeClr val="tx1"/>
                            </a:solidFill>
                            <a:headEnd type="none" w="sm" len="sm"/>
                            <a:tailEnd type="none"/>
                          </a:ln>
                          <a:effectLst>
                            <a:outerShdw blurRad="50800" dist="381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693" name="Oval 23693"/>
                        <wps:cNvSpPr/>
                        <wps:spPr>
                          <a:xfrm>
                            <a:off x="0" y="218705"/>
                            <a:ext cx="179070" cy="1797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5BA74D" w14:textId="77777777" w:rsidR="004614CE" w:rsidRPr="007C3677" w:rsidRDefault="004614CE" w:rsidP="0099339B">
                              <w:pPr>
                                <w:pStyle w:val="Bullets"/>
                                <w:rPr>
                                  <w:rFonts w:asciiTheme="minorHAnsi" w:hAnsiTheme="minorHAnsi"/>
                                </w:rPr>
                              </w:pPr>
                              <w:r>
                                <w:t>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694" name="Straight Connector 23694"/>
                        <wps:cNvCnPr/>
                        <wps:spPr>
                          <a:xfrm flipH="1">
                            <a:off x="583336" y="-260436"/>
                            <a:ext cx="261972" cy="565759"/>
                          </a:xfrm>
                          <a:prstGeom prst="line">
                            <a:avLst/>
                          </a:prstGeom>
                          <a:ln w="9525">
                            <a:solidFill>
                              <a:schemeClr val="tx1"/>
                            </a:solidFill>
                            <a:headEnd type="none" w="sm" len="sm"/>
                            <a:tailEnd type="none"/>
                          </a:ln>
                          <a:effectLst>
                            <a:outerShdw blurRad="50800" dist="38100" dir="66000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F685548" id="Group 35" o:spid="_x0000_s1075" style="position:absolute;left:0;text-align:left;margin-left:254.4pt;margin-top:233.95pt;width:66.55pt;height:51.7pt;z-index:251658265;mso-width-relative:margin;mso-height-relative:margin" coordorigin=",-2604" coordsize="8453,6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">
                <v:line id="Straight Connector 23692" o:spid="_x0000_s1076" style="position:absolute;flip:x;visibility:visible;mso-wrap-style:square" from="1720,3092" to="5842,3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" strokecolor="black [3213]">
                  <v:stroke startarrowwidth="narrow" startarrowlength="short"/>
                  <v:shadow on="t" type="perspective" color="white [3212]" origin="-.5" offset="3pt,0" matrix="64225f,,,64225f"/>
                </v:line>
                <v:oval id="Oval 23693" o:spid="_x0000_s1077" style="position:absolute;top:2187;width:179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" fillcolor="black [3213]" stroked="f" strokeweight="2pt">
                  <v:textbox inset="0,0,0,0">
                    <w:txbxContent>
                      <w:p w14:paraId="6E5BA74D" w14:textId="77777777" w:rsidR="004614CE" w:rsidRPr="007C3677" w:rsidRDefault="004614CE" w:rsidP="0099339B">
                        <w:pPr>
                          <w:pStyle w:val="Bullets"/>
                          <w:rPr>
                            <w:rFonts w:asciiTheme="minorHAnsi" w:hAnsiTheme="minorHAnsi"/>
                          </w:rPr>
                        </w:pPr>
                        <w:r>
                          <w:t>K</w:t>
                        </w:r>
                      </w:p>
                    </w:txbxContent>
                  </v:textbox>
                </v:oval>
                <v:line id="Straight Connector 23694" o:spid="_x0000_s1078" style="position:absolute;flip:x;visibility:visible;mso-wrap-style:square" from="5833,-2604" to="8453,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" strokecolor="black [3213]">
                  <v:stroke startarrowwidth="narrow" startarrowlength="short"/>
                  <v:shadow on="t" type="perspective" color="white [3212]" origin="-.5" offset="-.36197mm,.9945mm" matrix="64225f,,,64225f"/>
                </v:line>
              </v:group>
            </w:pict>
          </mc:Fallback>
        </mc:AlternateContent>
      </w:r>
      <w:r w:rsidR="00EF525A">
        <w:rPr>
          <w:noProof/>
          <w:lang w:bidi="ar-SA"/>
        </w:rPr>
        <w:drawing>
          <wp:anchor distT="0" distB="0" distL="114300" distR="114300" simplePos="0" relativeHeight="251655680" behindDoc="1" locked="0" layoutInCell="1" allowOverlap="1" wp14:anchorId="109CA3B8" wp14:editId="6441875C">
            <wp:simplePos x="0" y="0"/>
            <wp:positionH relativeFrom="column">
              <wp:posOffset>3616325</wp:posOffset>
            </wp:positionH>
            <wp:positionV relativeFrom="paragraph">
              <wp:posOffset>1777531</wp:posOffset>
            </wp:positionV>
            <wp:extent cx="993775" cy="2025015"/>
            <wp:effectExtent l="0" t="0" r="0" b="0"/>
            <wp:wrapNone/>
            <wp:docPr id="23636" name="Picture 2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a:ext>
                      </a:extLst>
                    </a:blip>
                    <a:stretch>
                      <a:fillRect/>
                    </a:stretch>
                  </pic:blipFill>
                  <pic:spPr>
                    <a:xfrm>
                      <a:off x="0" y="0"/>
                      <a:ext cx="993775" cy="2025015"/>
                    </a:xfrm>
                    <a:prstGeom prst="rect">
                      <a:avLst/>
                    </a:prstGeom>
                  </pic:spPr>
                </pic:pic>
              </a:graphicData>
            </a:graphic>
          </wp:anchor>
        </w:drawing>
      </w:r>
      <w:r w:rsidR="00CA05FB">
        <w:rPr>
          <w:noProof/>
        </w:rPr>
        <mc:AlternateContent>
          <mc:Choice Requires="wps">
            <w:drawing>
              <wp:anchor distT="0" distB="0" distL="114300" distR="114300" simplePos="0" relativeHeight="251658290" behindDoc="0" locked="0" layoutInCell="1" allowOverlap="1" wp14:anchorId="40F2B322" wp14:editId="4DF13F5D">
                <wp:simplePos x="0" y="0"/>
                <wp:positionH relativeFrom="column">
                  <wp:posOffset>2430780</wp:posOffset>
                </wp:positionH>
                <wp:positionV relativeFrom="paragraph">
                  <wp:posOffset>2296795</wp:posOffset>
                </wp:positionV>
                <wp:extent cx="805815" cy="202565"/>
                <wp:effectExtent l="0" t="0" r="0" b="0"/>
                <wp:wrapNone/>
                <wp:docPr id="318664147" name="Arrow: Right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5815" cy="202565"/>
                        </a:xfrm>
                        <a:prstGeom prst="rightArrow">
                          <a:avLst/>
                        </a:prstGeom>
                        <a:solidFill>
                          <a:schemeClr val="bg1">
                            <a:lumMod val="5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3F8DBF" w14:textId="77777777" w:rsidR="004614CE" w:rsidRPr="00F10A1F" w:rsidRDefault="004614CE" w:rsidP="00F10A1F">
                            <w:pPr>
                              <w:rPr>
                                <w:rFonts w:asciiTheme="minorHAnsi" w:hAnsiTheme="minorHAnsi"/>
                                <w:color w:val="FF0000"/>
                                <w:sz w:val="14"/>
                              </w:rPr>
                            </w:pPr>
                            <w:r>
                              <w:rPr>
                                <w:rFonts w:asciiTheme="minorHAnsi" w:hAnsiTheme="minorHAnsi"/>
                                <w:color w:val="FF0000"/>
                                <w:sz w:val="14"/>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2B32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4" o:spid="_x0000_s1079" type="#_x0000_t13" style="position:absolute;left:0;text-align:left;margin-left:191.4pt;margin-top:180.85pt;width:63.45pt;height:15.9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" adj="18885" fillcolor="#7f7f7f [1612]" stroked="f" strokeweight="1pt">
                <v:textbox inset="0,0,0,0">
                  <w:txbxContent>
                    <w:p w14:paraId="7E3F8DBF" w14:textId="77777777" w:rsidR="004614CE" w:rsidRPr="00F10A1F" w:rsidRDefault="004614CE" w:rsidP="00F10A1F">
                      <w:pPr>
                        <w:rPr>
                          <w:rFonts w:asciiTheme="minorHAnsi" w:hAnsiTheme="minorHAnsi"/>
                          <w:color w:val="FF0000"/>
                          <w:sz w:val="14"/>
                        </w:rPr>
                      </w:pPr>
                      <w:r>
                        <w:rPr>
                          <w:rFonts w:asciiTheme="minorHAnsi" w:hAnsiTheme="minorHAnsi"/>
                          <w:color w:val="FF0000"/>
                          <w:sz w:val="14"/>
                        </w:rPr>
                        <w:t xml:space="preserve"> </w:t>
                      </w:r>
                    </w:p>
                  </w:txbxContent>
                </v:textbox>
              </v:shape>
            </w:pict>
          </mc:Fallback>
        </mc:AlternateContent>
      </w:r>
      <w:r w:rsidR="00CA05FB">
        <w:rPr>
          <w:noProof/>
        </w:rPr>
        <mc:AlternateContent>
          <mc:Choice Requires="wpg">
            <w:drawing>
              <wp:anchor distT="0" distB="0" distL="114300" distR="114300" simplePos="0" relativeHeight="251658268" behindDoc="0" locked="0" layoutInCell="1" allowOverlap="1" wp14:anchorId="39CEE99B" wp14:editId="056C159E">
                <wp:simplePos x="0" y="0"/>
                <wp:positionH relativeFrom="column">
                  <wp:posOffset>133985</wp:posOffset>
                </wp:positionH>
                <wp:positionV relativeFrom="paragraph">
                  <wp:posOffset>2285365</wp:posOffset>
                </wp:positionV>
                <wp:extent cx="502285" cy="179070"/>
                <wp:effectExtent l="0" t="0" r="50165" b="11430"/>
                <wp:wrapNone/>
                <wp:docPr id="114327862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502285" cy="179070"/>
                          <a:chOff x="-317725" y="0"/>
                          <a:chExt cx="497430" cy="179705"/>
                        </a:xfrm>
                      </wpg:grpSpPr>
                      <wps:wsp>
                        <wps:cNvPr id="23709" name="Straight Connector 23709"/>
                        <wps:cNvCnPr>
                          <a:endCxn id="23710" idx="2"/>
                        </wps:cNvCnPr>
                        <wps:spPr>
                          <a:xfrm>
                            <a:off x="-317725" y="89777"/>
                            <a:ext cx="317726" cy="75"/>
                          </a:xfrm>
                          <a:prstGeom prst="line">
                            <a:avLst/>
                          </a:prstGeom>
                          <a:ln w="9525">
                            <a:solidFill>
                              <a:schemeClr val="tx1"/>
                            </a:solidFill>
                            <a:headEnd type="none" w="sm" len="sm"/>
                            <a:tailEnd type="none"/>
                          </a:ln>
                          <a:effectLst>
                            <a:outerShdw blurRad="50800" dist="38100" dir="54000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710" name="Oval 23710"/>
                        <wps:cNvSpPr/>
                        <wps:spPr>
                          <a:xfrm>
                            <a:off x="0" y="0"/>
                            <a:ext cx="179705" cy="1797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620499" w14:textId="77777777" w:rsidR="004614CE" w:rsidRPr="007C3677" w:rsidRDefault="004614CE" w:rsidP="0099339B">
                              <w:pPr>
                                <w:pStyle w:val="Bullets"/>
                                <w:rPr>
                                  <w:rFonts w:asciiTheme="minorHAnsi" w:hAnsiTheme="minorHAnsi"/>
                                </w:rPr>
                              </w:pPr>
                              <w: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CEE99B" id="Group 33" o:spid="_x0000_s1080" style="position:absolute;left:0;text-align:left;margin-left:10.55pt;margin-top:179.95pt;width:39.55pt;height:14.1pt;flip:x;z-index:251658268;mso-width-relative:margin;mso-height-relative:margin" coordorigin="-317725" coordsize="49743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">
                <v:line id="Straight Connector 23709" o:spid="_x0000_s1081" style="position:absolute;visibility:visible;mso-wrap-style:square" from="-317725,89777" to="1,89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" strokecolor="black [3213]">
                  <v:stroke startarrowwidth="narrow" startarrowlength="short"/>
                  <v:shadow on="t" type="perspective" color="white [3212]" origin="-.5" offset="0,3pt" matrix="64225f,,,64225f"/>
                </v:line>
                <v:oval id="Oval 23710" o:spid="_x0000_s1082"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" fillcolor="black [3213]" stroked="f" strokeweight="2pt">
                  <v:textbox inset="0,0,0,0">
                    <w:txbxContent>
                      <w:p w14:paraId="65620499" w14:textId="77777777" w:rsidR="004614CE" w:rsidRPr="007C3677" w:rsidRDefault="004614CE" w:rsidP="0099339B">
                        <w:pPr>
                          <w:pStyle w:val="Bullets"/>
                          <w:rPr>
                            <w:rFonts w:asciiTheme="minorHAnsi" w:hAnsiTheme="minorHAnsi"/>
                          </w:rPr>
                        </w:pPr>
                        <w:r>
                          <w:t>N</w:t>
                        </w:r>
                      </w:p>
                    </w:txbxContent>
                  </v:textbox>
                </v:oval>
              </v:group>
            </w:pict>
          </mc:Fallback>
        </mc:AlternateContent>
      </w:r>
      <w:r w:rsidR="00CA05FB">
        <w:rPr>
          <w:noProof/>
        </w:rPr>
        <mc:AlternateContent>
          <mc:Choice Requires="wpg">
            <w:drawing>
              <wp:anchor distT="0" distB="0" distL="114300" distR="114300" simplePos="0" relativeHeight="251658243" behindDoc="0" locked="0" layoutInCell="1" allowOverlap="1" wp14:anchorId="51E4B95F" wp14:editId="36EA9F3A">
                <wp:simplePos x="0" y="0"/>
                <wp:positionH relativeFrom="column">
                  <wp:posOffset>3096895</wp:posOffset>
                </wp:positionH>
                <wp:positionV relativeFrom="paragraph">
                  <wp:posOffset>558165</wp:posOffset>
                </wp:positionV>
                <wp:extent cx="883285" cy="179705"/>
                <wp:effectExtent l="19050" t="0" r="0" b="0"/>
                <wp:wrapNone/>
                <wp:docPr id="142552323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883285" cy="179705"/>
                          <a:chOff x="0" y="0"/>
                          <a:chExt cx="871018" cy="179705"/>
                        </a:xfrm>
                      </wpg:grpSpPr>
                      <wps:wsp>
                        <wps:cNvPr id="23554" name="Straight Connector 23554"/>
                        <wps:cNvCnPr/>
                        <wps:spPr>
                          <a:xfrm flipH="1">
                            <a:off x="174423" y="89855"/>
                            <a:ext cx="696595" cy="0"/>
                          </a:xfrm>
                          <a:prstGeom prst="line">
                            <a:avLst/>
                          </a:prstGeom>
                          <a:ln w="9525">
                            <a:solidFill>
                              <a:schemeClr val="tx1"/>
                            </a:solidFill>
                            <a:headEnd type="none" w="sm" len="sm"/>
                            <a:tailEnd type="none"/>
                          </a:ln>
                          <a:effectLst>
                            <a:outerShdw blurRad="50800" dist="381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555" name="Oval 23555"/>
                        <wps:cNvSpPr/>
                        <wps:spPr>
                          <a:xfrm>
                            <a:off x="0" y="0"/>
                            <a:ext cx="179705" cy="1797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4CFBDC" w14:textId="77777777" w:rsidR="004614CE" w:rsidRPr="00D2210D" w:rsidRDefault="004614CE" w:rsidP="0099339B">
                              <w:pPr>
                                <w:pStyle w:val="Bullets"/>
                                <w:rPr>
                                  <w:rFonts w:asciiTheme="minorHAnsi" w:hAnsiTheme="minorHAnsi"/>
                                </w:rPr>
                              </w:pPr>
                              <w: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51E4B95F" id="Group 32" o:spid="_x0000_s1083" style="position:absolute;left:0;text-align:left;margin-left:243.85pt;margin-top:43.95pt;width:69.55pt;height:14.15pt;flip:x;z-index:251658243;mso-width-relative:margin" coordsize="8710,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">
                <v:line id="Straight Connector 23554" o:spid="_x0000_s1084" style="position:absolute;flip:x;visibility:visible;mso-wrap-style:square" from="1744,898" to="8710,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" strokecolor="black [3213]">
                  <v:stroke startarrowwidth="narrow" startarrowlength="short"/>
                  <v:shadow on="t" type="perspective" color="white [3212]" origin="-.5" offset="3pt,0" matrix="64225f,,,64225f"/>
                </v:line>
                <v:oval id="Oval 23555" o:spid="_x0000_s1085"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" fillcolor="black [3213]" stroked="f" strokeweight="2pt">
                  <v:textbox inset="0,0,0,0">
                    <w:txbxContent>
                      <w:p w14:paraId="3B4CFBDC" w14:textId="77777777" w:rsidR="004614CE" w:rsidRPr="00D2210D" w:rsidRDefault="004614CE" w:rsidP="0099339B">
                        <w:pPr>
                          <w:pStyle w:val="Bullets"/>
                          <w:rPr>
                            <w:rFonts w:asciiTheme="minorHAnsi" w:hAnsiTheme="minorHAnsi"/>
                          </w:rPr>
                        </w:pPr>
                        <w:r>
                          <w:t>8</w:t>
                        </w:r>
                      </w:p>
                    </w:txbxContent>
                  </v:textbox>
                </v:oval>
              </v:group>
            </w:pict>
          </mc:Fallback>
        </mc:AlternateContent>
      </w:r>
      <w:r w:rsidR="00CA05FB">
        <w:rPr>
          <w:noProof/>
        </w:rPr>
        <mc:AlternateContent>
          <mc:Choice Requires="wpg">
            <w:drawing>
              <wp:anchor distT="0" distB="0" distL="114300" distR="114300" simplePos="0" relativeHeight="251658253" behindDoc="0" locked="0" layoutInCell="1" allowOverlap="1" wp14:anchorId="4EA85817" wp14:editId="0DF254DF">
                <wp:simplePos x="0" y="0"/>
                <wp:positionH relativeFrom="column">
                  <wp:posOffset>3388995</wp:posOffset>
                </wp:positionH>
                <wp:positionV relativeFrom="paragraph">
                  <wp:posOffset>788670</wp:posOffset>
                </wp:positionV>
                <wp:extent cx="589915" cy="179705"/>
                <wp:effectExtent l="19050" t="0" r="0" b="0"/>
                <wp:wrapNone/>
                <wp:docPr id="1153269749"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589915" cy="179705"/>
                          <a:chOff x="0" y="0"/>
                          <a:chExt cx="589108" cy="179705"/>
                        </a:xfrm>
                      </wpg:grpSpPr>
                      <wps:wsp>
                        <wps:cNvPr id="23594" name="Straight Connector 23594"/>
                        <wps:cNvCnPr/>
                        <wps:spPr>
                          <a:xfrm flipH="1">
                            <a:off x="174424" y="89855"/>
                            <a:ext cx="414684" cy="0"/>
                          </a:xfrm>
                          <a:prstGeom prst="line">
                            <a:avLst/>
                          </a:prstGeom>
                          <a:ln w="9525">
                            <a:solidFill>
                              <a:schemeClr val="tx1"/>
                            </a:solidFill>
                            <a:headEnd type="none" w="sm" len="sm"/>
                            <a:tailEnd type="none"/>
                          </a:ln>
                          <a:effectLst>
                            <a:outerShdw blurRad="50800" dist="381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595" name="Oval 23595"/>
                        <wps:cNvSpPr/>
                        <wps:spPr>
                          <a:xfrm>
                            <a:off x="0" y="0"/>
                            <a:ext cx="179705" cy="1797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893402" w14:textId="77777777" w:rsidR="004614CE" w:rsidRPr="00D2210D" w:rsidRDefault="004614CE" w:rsidP="0099339B">
                              <w:pPr>
                                <w:pStyle w:val="Bullets"/>
                                <w:rPr>
                                  <w:rFonts w:asciiTheme="minorHAnsi" w:hAnsiTheme="minorHAnsi"/>
                                </w:rPr>
                              </w:pPr>
                              <w:r>
                                <w:t>1</w:t>
                              </w:r>
                              <w:r>
                                <w:rPr>
                                  <w:rStyle w:val="BulletsChar"/>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A85817" id="Group 31" o:spid="_x0000_s1086" style="position:absolute;left:0;text-align:left;margin-left:266.85pt;margin-top:62.1pt;width:46.45pt;height:14.15pt;flip:x;z-index:251658253;mso-width-relative:margin;mso-height-relative:margin" coordsize="5891,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">
                <v:line id="Straight Connector 23594" o:spid="_x0000_s1087" style="position:absolute;flip:x;visibility:visible;mso-wrap-style:square" from="1744,898" to="589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" strokecolor="black [3213]">
                  <v:stroke startarrowwidth="narrow" startarrowlength="short"/>
                  <v:shadow on="t" type="perspective" color="white [3212]" origin="-.5" offset="3pt,0" matrix="64225f,,,64225f"/>
                </v:line>
                <v:oval id="Oval 23595" o:spid="_x0000_s1088"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" fillcolor="black [3213]" stroked="f" strokeweight="2pt">
                  <v:textbox inset="0,0,0,0">
                    <w:txbxContent>
                      <w:p w14:paraId="73893402" w14:textId="77777777" w:rsidR="004614CE" w:rsidRPr="00D2210D" w:rsidRDefault="004614CE" w:rsidP="0099339B">
                        <w:pPr>
                          <w:pStyle w:val="Bullets"/>
                          <w:rPr>
                            <w:rFonts w:asciiTheme="minorHAnsi" w:hAnsiTheme="minorHAnsi"/>
                          </w:rPr>
                        </w:pPr>
                        <w:r>
                          <w:t>1</w:t>
                        </w:r>
                        <w:r>
                          <w:rPr>
                            <w:rStyle w:val="BulletsChar"/>
                          </w:rPr>
                          <w:t>1</w:t>
                        </w:r>
                      </w:p>
                    </w:txbxContent>
                  </v:textbox>
                </v:oval>
              </v:group>
            </w:pict>
          </mc:Fallback>
        </mc:AlternateContent>
      </w:r>
      <w:r w:rsidR="00CA05FB">
        <w:rPr>
          <w:noProof/>
        </w:rPr>
        <mc:AlternateContent>
          <mc:Choice Requires="wpg">
            <w:drawing>
              <wp:anchor distT="0" distB="0" distL="114300" distR="114300" simplePos="0" relativeHeight="251658246" behindDoc="0" locked="0" layoutInCell="1" allowOverlap="1" wp14:anchorId="2B483762" wp14:editId="6E51CF88">
                <wp:simplePos x="0" y="0"/>
                <wp:positionH relativeFrom="column">
                  <wp:posOffset>3173730</wp:posOffset>
                </wp:positionH>
                <wp:positionV relativeFrom="paragraph">
                  <wp:posOffset>1126490</wp:posOffset>
                </wp:positionV>
                <wp:extent cx="802640" cy="340995"/>
                <wp:effectExtent l="38100" t="38100" r="0" b="1905"/>
                <wp:wrapNone/>
                <wp:docPr id="4548768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802640" cy="340995"/>
                          <a:chOff x="0" y="50575"/>
                          <a:chExt cx="803267" cy="341886"/>
                        </a:xfrm>
                      </wpg:grpSpPr>
                      <wps:wsp>
                        <wps:cNvPr id="23565" name="Straight Connector 23565"/>
                        <wps:cNvCnPr/>
                        <wps:spPr>
                          <a:xfrm flipH="1">
                            <a:off x="172015" y="303291"/>
                            <a:ext cx="412273" cy="0"/>
                          </a:xfrm>
                          <a:prstGeom prst="line">
                            <a:avLst/>
                          </a:prstGeom>
                          <a:ln w="9525">
                            <a:solidFill>
                              <a:schemeClr val="tx1"/>
                            </a:solidFill>
                            <a:headEnd type="none" w="sm" len="sm"/>
                            <a:tailEnd type="none"/>
                          </a:ln>
                          <a:effectLst>
                            <a:outerShdw blurRad="50800" dist="381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566" name="Oval 23566"/>
                        <wps:cNvSpPr/>
                        <wps:spPr>
                          <a:xfrm>
                            <a:off x="0" y="212756"/>
                            <a:ext cx="179070" cy="1797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601AC4" w14:textId="77777777" w:rsidR="004614CE" w:rsidRPr="00D2210D" w:rsidRDefault="004614CE" w:rsidP="0099339B">
                              <w:pPr>
                                <w:pStyle w:val="Bullets"/>
                                <w:rPr>
                                  <w:rFonts w:asciiTheme="minorHAnsi" w:hAnsiTheme="minorHAnsi"/>
                                </w:rPr>
                              </w:pPr>
                              <w: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567" name="Straight Connector 23567"/>
                        <wps:cNvCnPr/>
                        <wps:spPr>
                          <a:xfrm flipH="1">
                            <a:off x="579421" y="50575"/>
                            <a:ext cx="223846" cy="254747"/>
                          </a:xfrm>
                          <a:prstGeom prst="line">
                            <a:avLst/>
                          </a:prstGeom>
                          <a:ln w="9525">
                            <a:solidFill>
                              <a:schemeClr val="tx1"/>
                            </a:solidFill>
                            <a:headEnd type="none" w="sm" len="sm"/>
                            <a:tailEnd type="none"/>
                          </a:ln>
                          <a:effectLst>
                            <a:outerShdw blurRad="50800" dist="38100" dir="24000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483762" id="Group 30" o:spid="_x0000_s1089" style="position:absolute;left:0;text-align:left;margin-left:249.9pt;margin-top:88.7pt;width:63.2pt;height:26.85pt;flip:x;z-index:251658246;mso-width-relative:margin;mso-height-relative:margin" coordorigin=",505" coordsize="8032,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">
                <v:line id="Straight Connector 23565" o:spid="_x0000_s1090" style="position:absolute;flip:x;visibility:visible;mso-wrap-style:square" from="1720,3032" to="5842,3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" strokecolor="black [3213]">
                  <v:stroke startarrowwidth="narrow" startarrowlength="short"/>
                  <v:shadow on="t" type="perspective" color="white [3212]" origin="-.5" offset="3pt,0" matrix="64225f,,,64225f"/>
                </v:line>
                <v:oval id="Oval 23566" o:spid="_x0000_s1091" style="position:absolute;top:2127;width:179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" fillcolor="black [3213]" stroked="f" strokeweight="2pt">
                  <v:textbox inset="0,0,0,0">
                    <w:txbxContent>
                      <w:p w14:paraId="32601AC4" w14:textId="77777777" w:rsidR="004614CE" w:rsidRPr="00D2210D" w:rsidRDefault="004614CE" w:rsidP="0099339B">
                        <w:pPr>
                          <w:pStyle w:val="Bullets"/>
                          <w:rPr>
                            <w:rFonts w:asciiTheme="minorHAnsi" w:hAnsiTheme="minorHAnsi"/>
                          </w:rPr>
                        </w:pPr>
                        <w:r>
                          <w:t>10</w:t>
                        </w:r>
                      </w:p>
                    </w:txbxContent>
                  </v:textbox>
                </v:oval>
                <v:line id="Straight Connector 23567" o:spid="_x0000_s1092" style="position:absolute;flip:x;visibility:visible;mso-wrap-style:square" from="5794,505" to="8032,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" strokecolor="black [3213]">
                  <v:stroke startarrowwidth="narrow" startarrowlength="short"/>
                  <v:shadow on="t" type="perspective" color="white [3212]" origin="-.5" offset=".81072mm,.68028mm" matrix="64225f,,,64225f"/>
                </v:line>
              </v:group>
            </w:pict>
          </mc:Fallback>
        </mc:AlternateContent>
      </w:r>
      <w:r w:rsidR="00CA05FB">
        <w:rPr>
          <w:noProof/>
        </w:rPr>
        <mc:AlternateContent>
          <mc:Choice Requires="wpg">
            <w:drawing>
              <wp:anchor distT="0" distB="0" distL="114300" distR="114300" simplePos="0" relativeHeight="251658252" behindDoc="0" locked="0" layoutInCell="1" allowOverlap="1" wp14:anchorId="0C8179F4" wp14:editId="56F7A51C">
                <wp:simplePos x="0" y="0"/>
                <wp:positionH relativeFrom="column">
                  <wp:posOffset>3134360</wp:posOffset>
                </wp:positionH>
                <wp:positionV relativeFrom="paragraph">
                  <wp:posOffset>941070</wp:posOffset>
                </wp:positionV>
                <wp:extent cx="840740" cy="274955"/>
                <wp:effectExtent l="19050" t="38100" r="0" b="0"/>
                <wp:wrapNone/>
                <wp:docPr id="82512484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840740" cy="274955"/>
                          <a:chOff x="0" y="117501"/>
                          <a:chExt cx="841523" cy="274960"/>
                        </a:xfrm>
                      </wpg:grpSpPr>
                      <wps:wsp>
                        <wps:cNvPr id="23589" name="Straight Connector 23589"/>
                        <wps:cNvCnPr/>
                        <wps:spPr>
                          <a:xfrm flipH="1">
                            <a:off x="172015" y="303291"/>
                            <a:ext cx="412273" cy="0"/>
                          </a:xfrm>
                          <a:prstGeom prst="line">
                            <a:avLst/>
                          </a:prstGeom>
                          <a:ln w="9525">
                            <a:solidFill>
                              <a:schemeClr val="tx1"/>
                            </a:solidFill>
                            <a:headEnd type="none" w="sm" len="sm"/>
                            <a:tailEnd type="none"/>
                          </a:ln>
                          <a:effectLst>
                            <a:outerShdw blurRad="50800" dist="381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591" name="Oval 23591"/>
                        <wps:cNvSpPr/>
                        <wps:spPr>
                          <a:xfrm>
                            <a:off x="0" y="212756"/>
                            <a:ext cx="179070" cy="1797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9BA104" w14:textId="77777777" w:rsidR="004614CE" w:rsidRPr="00D00006" w:rsidRDefault="004614CE" w:rsidP="0099339B">
                              <w:pPr>
                                <w:pStyle w:val="Bullets"/>
                                <w:rPr>
                                  <w:rFonts w:asciiTheme="minorHAnsi" w:hAnsiTheme="minorHAnsi"/>
                                </w:rPr>
                              </w:pPr>
                              <w: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592" name="Straight Connector 23592"/>
                        <wps:cNvCnPr/>
                        <wps:spPr>
                          <a:xfrm flipH="1">
                            <a:off x="579421" y="117501"/>
                            <a:ext cx="262102" cy="187821"/>
                          </a:xfrm>
                          <a:prstGeom prst="line">
                            <a:avLst/>
                          </a:prstGeom>
                          <a:ln w="9525">
                            <a:solidFill>
                              <a:schemeClr val="tx1"/>
                            </a:solidFill>
                            <a:headEnd type="none" w="sm" len="sm"/>
                            <a:tailEnd type="none"/>
                          </a:ln>
                          <a:effectLst>
                            <a:outerShdw blurRad="50800" dist="38100" dir="18000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C8179F4" id="Group 29" o:spid="_x0000_s1093" style="position:absolute;left:0;text-align:left;margin-left:246.8pt;margin-top:74.1pt;width:66.2pt;height:21.65pt;flip:x;z-index:251658252;mso-width-relative:margin;mso-height-relative:margin" coordorigin=",1175" coordsize="8415,2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">
                <v:line id="Straight Connector 23589" o:spid="_x0000_s1094" style="position:absolute;flip:x;visibility:visible;mso-wrap-style:square" from="1720,3032" to="5842,3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" strokecolor="black [3213]">
                  <v:stroke startarrowwidth="narrow" startarrowlength="short"/>
                  <v:shadow on="t" type="perspective" color="white [3212]" origin="-.5" offset="3pt,0" matrix="64225f,,,64225f"/>
                </v:line>
                <v:oval id="Oval 23591" o:spid="_x0000_s1095" style="position:absolute;top:2127;width:179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" fillcolor="black [3213]" stroked="f" strokeweight="2pt">
                  <v:textbox inset="0,0,0,0">
                    <w:txbxContent>
                      <w:p w14:paraId="239BA104" w14:textId="77777777" w:rsidR="004614CE" w:rsidRPr="00D00006" w:rsidRDefault="004614CE" w:rsidP="0099339B">
                        <w:pPr>
                          <w:pStyle w:val="Bullets"/>
                          <w:rPr>
                            <w:rFonts w:asciiTheme="minorHAnsi" w:hAnsiTheme="minorHAnsi"/>
                          </w:rPr>
                        </w:pPr>
                        <w:r>
                          <w:t>9</w:t>
                        </w:r>
                      </w:p>
                    </w:txbxContent>
                  </v:textbox>
                </v:oval>
                <v:line id="Straight Connector 23592" o:spid="_x0000_s1096" style="position:absolute;flip:x;visibility:visible;mso-wrap-style:square" from="5794,1175" to="8415,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" strokecolor="black [3213]">
                  <v:stroke startarrowwidth="narrow" startarrowlength="short"/>
                  <v:shadow on="t" type="perspective" color="white [3212]" origin="-.5" offset=".91656mm,1.5pt" matrix="64225f,,,64225f"/>
                </v:line>
              </v:group>
            </w:pict>
          </mc:Fallback>
        </mc:AlternateContent>
      </w:r>
      <w:r w:rsidR="00CA05FB">
        <w:rPr>
          <w:noProof/>
        </w:rPr>
        <mc:AlternateContent>
          <mc:Choice Requires="wpg">
            <w:drawing>
              <wp:anchor distT="0" distB="0" distL="114300" distR="114300" simplePos="0" relativeHeight="251658263" behindDoc="0" locked="0" layoutInCell="1" allowOverlap="1" wp14:anchorId="5E3046D4" wp14:editId="5B6DE408">
                <wp:simplePos x="0" y="0"/>
                <wp:positionH relativeFrom="column">
                  <wp:posOffset>2456815</wp:posOffset>
                </wp:positionH>
                <wp:positionV relativeFrom="paragraph">
                  <wp:posOffset>198120</wp:posOffset>
                </wp:positionV>
                <wp:extent cx="1514475" cy="179070"/>
                <wp:effectExtent l="19050" t="0" r="1247775" b="0"/>
                <wp:wrapNone/>
                <wp:docPr id="38539256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1514475" cy="179070"/>
                          <a:chOff x="0" y="212756"/>
                          <a:chExt cx="1515194" cy="179705"/>
                        </a:xfrm>
                      </wpg:grpSpPr>
                      <wps:wsp>
                        <wps:cNvPr id="23681" name="Straight Connector 23681"/>
                        <wps:cNvCnPr/>
                        <wps:spPr>
                          <a:xfrm flipH="1">
                            <a:off x="172343" y="303291"/>
                            <a:ext cx="1342851" cy="0"/>
                          </a:xfrm>
                          <a:prstGeom prst="line">
                            <a:avLst/>
                          </a:prstGeom>
                          <a:ln w="9525">
                            <a:solidFill>
                              <a:schemeClr val="tx1"/>
                            </a:solidFill>
                            <a:headEnd type="none" w="sm" len="sm"/>
                            <a:tailEnd type="none"/>
                          </a:ln>
                          <a:effectLst>
                            <a:outerShdw blurRad="50800" dist="38100" sx="200000" sy="200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682" name="Oval 23682"/>
                        <wps:cNvSpPr/>
                        <wps:spPr>
                          <a:xfrm>
                            <a:off x="0" y="212756"/>
                            <a:ext cx="179070" cy="1797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B41A97" w14:textId="77777777" w:rsidR="004614CE" w:rsidRPr="00D2210D" w:rsidRDefault="004614CE" w:rsidP="0099339B">
                              <w:pPr>
                                <w:pStyle w:val="Bullets"/>
                                <w:rPr>
                                  <w:rFonts w:asciiTheme="minorHAnsi" w:hAnsiTheme="minorHAnsi"/>
                                </w:rPr>
                              </w:pPr>
                              <w: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3046D4" id="Group 28" o:spid="_x0000_s1097" style="position:absolute;left:0;text-align:left;margin-left:193.45pt;margin-top:15.6pt;width:119.25pt;height:14.1pt;flip:x;z-index:251658263;mso-width-relative:margin;mso-height-relative:margin" coordorigin=",2127" coordsize="15151,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">
                <v:line id="Straight Connector 23681" o:spid="_x0000_s1098" style="position:absolute;flip:x;visibility:visible;mso-wrap-style:square" from="1723,3032" to="15151,3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" strokecolor="black [3213]">
                  <v:stroke startarrowwidth="narrow" startarrowlength="short"/>
                  <v:shadow on="t" type="perspective" color="white [3212]" origin="-.5" offset="3pt,0" matrix="2,,,2"/>
                </v:line>
                <v:oval id="Oval 23682" o:spid="_x0000_s1099" style="position:absolute;top:2127;width:179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" fillcolor="black [3213]" stroked="f" strokeweight="2pt">
                  <v:textbox inset="0,0,0,0">
                    <w:txbxContent>
                      <w:p w14:paraId="65B41A97" w14:textId="77777777" w:rsidR="004614CE" w:rsidRPr="00D2210D" w:rsidRDefault="004614CE" w:rsidP="0099339B">
                        <w:pPr>
                          <w:pStyle w:val="Bullets"/>
                          <w:rPr>
                            <w:rFonts w:asciiTheme="minorHAnsi" w:hAnsiTheme="minorHAnsi"/>
                          </w:rPr>
                        </w:pPr>
                        <w:r>
                          <w:t>H</w:t>
                        </w:r>
                      </w:p>
                    </w:txbxContent>
                  </v:textbox>
                </v:oval>
              </v:group>
            </w:pict>
          </mc:Fallback>
        </mc:AlternateContent>
      </w:r>
      <w:r w:rsidR="00CA05FB">
        <w:rPr>
          <w:noProof/>
        </w:rPr>
        <mc:AlternateContent>
          <mc:Choice Requires="wpg">
            <w:drawing>
              <wp:anchor distT="0" distB="0" distL="114300" distR="114300" simplePos="0" relativeHeight="251658251" behindDoc="0" locked="0" layoutInCell="1" allowOverlap="1" wp14:anchorId="7D1A0DE6" wp14:editId="68A4F7C1">
                <wp:simplePos x="0" y="0"/>
                <wp:positionH relativeFrom="column">
                  <wp:posOffset>2678430</wp:posOffset>
                </wp:positionH>
                <wp:positionV relativeFrom="paragraph">
                  <wp:posOffset>1378585</wp:posOffset>
                </wp:positionV>
                <wp:extent cx="181610" cy="455295"/>
                <wp:effectExtent l="0" t="19050" r="0" b="0"/>
                <wp:wrapNone/>
                <wp:docPr id="153258848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181610" cy="455295"/>
                          <a:chOff x="0" y="-279551"/>
                          <a:chExt cx="179705" cy="455853"/>
                        </a:xfrm>
                      </wpg:grpSpPr>
                      <wps:wsp>
                        <wps:cNvPr id="23586" name="Straight Connector 23586"/>
                        <wps:cNvCnPr>
                          <a:endCxn id="23587" idx="0"/>
                        </wps:cNvCnPr>
                        <wps:spPr>
                          <a:xfrm flipH="1">
                            <a:off x="89853" y="-279551"/>
                            <a:ext cx="310" cy="276148"/>
                          </a:xfrm>
                          <a:prstGeom prst="line">
                            <a:avLst/>
                          </a:prstGeom>
                          <a:ln w="9525">
                            <a:solidFill>
                              <a:schemeClr val="tx1"/>
                            </a:solidFill>
                            <a:headEnd type="none" w="sm" len="sm"/>
                            <a:tailEnd type="none"/>
                          </a:ln>
                          <a:effectLst>
                            <a:outerShdw blurRad="50800" dist="38100" dir="54000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587" name="Oval 23587"/>
                        <wps:cNvSpPr/>
                        <wps:spPr>
                          <a:xfrm>
                            <a:off x="0" y="-3403"/>
                            <a:ext cx="179705" cy="1797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5E79AB" w14:textId="77777777" w:rsidR="004614CE" w:rsidRPr="00D00006" w:rsidRDefault="004614CE" w:rsidP="0099339B">
                              <w:pPr>
                                <w:pStyle w:val="Bullets"/>
                                <w:rPr>
                                  <w:rFonts w:asciiTheme="minorHAnsi" w:hAnsiTheme="minorHAnsi"/>
                                </w:rPr>
                              </w:pPr>
                              <w: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1A0DE6" id="Group 27" o:spid="_x0000_s1100" style="position:absolute;left:0;text-align:left;margin-left:210.9pt;margin-top:108.55pt;width:14.3pt;height:35.85pt;flip:x;z-index:251658251;mso-width-relative:margin;mso-height-relative:margin" coordorigin=",-279551" coordsize="179705,455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">
                <v:line id="Straight Connector 23586" o:spid="_x0000_s1101" style="position:absolute;flip:x;visibility:visible;mso-wrap-style:square" from="89853,-279551" to="90163,-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" strokecolor="black [3213]">
                  <v:stroke startarrowwidth="narrow" startarrowlength="short"/>
                  <v:shadow on="t" type="perspective" color="white [3212]" origin="-.5" offset="0,3pt" matrix="64225f,,,64225f"/>
                </v:line>
                <v:oval id="Oval 23587" o:spid="_x0000_s1102" style="position:absolute;top:-3403;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" fillcolor="black [3213]" stroked="f" strokeweight="2pt">
                  <v:textbox inset="0,0,0,0">
                    <w:txbxContent>
                      <w:p w14:paraId="785E79AB" w14:textId="77777777" w:rsidR="004614CE" w:rsidRPr="00D00006" w:rsidRDefault="004614CE" w:rsidP="0099339B">
                        <w:pPr>
                          <w:pStyle w:val="Bullets"/>
                          <w:rPr>
                            <w:rFonts w:asciiTheme="minorHAnsi" w:hAnsiTheme="minorHAnsi"/>
                          </w:rPr>
                        </w:pPr>
                        <w:r>
                          <w:t>7</w:t>
                        </w:r>
                      </w:p>
                    </w:txbxContent>
                  </v:textbox>
                </v:oval>
              </v:group>
            </w:pict>
          </mc:Fallback>
        </mc:AlternateContent>
      </w:r>
      <w:r w:rsidR="00CA05FB">
        <w:rPr>
          <w:noProof/>
        </w:rPr>
        <mc:AlternateContent>
          <mc:Choice Requires="wpg">
            <w:drawing>
              <wp:anchor distT="0" distB="0" distL="114300" distR="114300" simplePos="0" relativeHeight="251658248" behindDoc="0" locked="0" layoutInCell="1" allowOverlap="1" wp14:anchorId="6B943D6B" wp14:editId="35B9C858">
                <wp:simplePos x="0" y="0"/>
                <wp:positionH relativeFrom="column">
                  <wp:posOffset>1861185</wp:posOffset>
                </wp:positionH>
                <wp:positionV relativeFrom="paragraph">
                  <wp:posOffset>1384935</wp:posOffset>
                </wp:positionV>
                <wp:extent cx="181610" cy="455295"/>
                <wp:effectExtent l="0" t="19050" r="0" b="0"/>
                <wp:wrapNone/>
                <wp:docPr id="177452343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181610" cy="455295"/>
                          <a:chOff x="0" y="-276148"/>
                          <a:chExt cx="179705" cy="455853"/>
                        </a:xfrm>
                      </wpg:grpSpPr>
                      <wps:wsp>
                        <wps:cNvPr id="23575" name="Straight Connector 23575"/>
                        <wps:cNvCnPr>
                          <a:endCxn id="23576" idx="0"/>
                        </wps:cNvCnPr>
                        <wps:spPr>
                          <a:xfrm flipH="1">
                            <a:off x="89853" y="-276148"/>
                            <a:ext cx="310" cy="276148"/>
                          </a:xfrm>
                          <a:prstGeom prst="line">
                            <a:avLst/>
                          </a:prstGeom>
                          <a:ln w="9525">
                            <a:solidFill>
                              <a:schemeClr val="tx1"/>
                            </a:solidFill>
                            <a:headEnd type="none" w="sm" len="sm"/>
                            <a:tailEnd type="none"/>
                          </a:ln>
                          <a:effectLst>
                            <a:outerShdw blurRad="50800" dist="38100" dir="54000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576" name="Oval 23576"/>
                        <wps:cNvSpPr/>
                        <wps:spPr>
                          <a:xfrm>
                            <a:off x="0" y="0"/>
                            <a:ext cx="179705" cy="1797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FB9089" w14:textId="77777777" w:rsidR="004614CE" w:rsidRPr="00D00006" w:rsidRDefault="004614CE" w:rsidP="0099339B">
                              <w:pPr>
                                <w:pStyle w:val="Bullets"/>
                                <w:rPr>
                                  <w:rFonts w:asciiTheme="minorHAnsi" w:hAnsiTheme="minorHAnsi"/>
                                </w:rPr>
                              </w:pPr>
                              <w: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943D6B" id="Group 26" o:spid="_x0000_s1103" style="position:absolute;left:0;text-align:left;margin-left:146.55pt;margin-top:109.05pt;width:14.3pt;height:35.85pt;flip:x;z-index:251658248;mso-width-relative:margin;mso-height-relative:margin" coordorigin=",-276148" coordsize="179705,455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">
                <v:line id="Straight Connector 23575" o:spid="_x0000_s1104" style="position:absolute;flip:x;visibility:visible;mso-wrap-style:square" from="89853,-276148" to="90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" strokecolor="black [3213]">
                  <v:stroke startarrowwidth="narrow" startarrowlength="short"/>
                  <v:shadow on="t" type="perspective" color="white [3212]" origin="-.5" offset="0,3pt" matrix="64225f,,,64225f"/>
                </v:line>
                <v:oval id="Oval 23576" o:spid="_x0000_s1105"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" fillcolor="black [3213]" stroked="f" strokeweight="2pt">
                  <v:textbox inset="0,0,0,0">
                    <w:txbxContent>
                      <w:p w14:paraId="3DFB9089" w14:textId="77777777" w:rsidR="004614CE" w:rsidRPr="00D00006" w:rsidRDefault="004614CE" w:rsidP="0099339B">
                        <w:pPr>
                          <w:pStyle w:val="Bullets"/>
                          <w:rPr>
                            <w:rFonts w:asciiTheme="minorHAnsi" w:hAnsiTheme="minorHAnsi"/>
                          </w:rPr>
                        </w:pPr>
                        <w:r>
                          <w:t>4</w:t>
                        </w:r>
                      </w:p>
                    </w:txbxContent>
                  </v:textbox>
                </v:oval>
              </v:group>
            </w:pict>
          </mc:Fallback>
        </mc:AlternateContent>
      </w:r>
      <w:r w:rsidR="00CA05FB">
        <w:rPr>
          <w:noProof/>
        </w:rPr>
        <mc:AlternateContent>
          <mc:Choice Requires="wpg">
            <w:drawing>
              <wp:anchor distT="0" distB="0" distL="114300" distR="114300" simplePos="0" relativeHeight="251658249" behindDoc="0" locked="0" layoutInCell="1" allowOverlap="1" wp14:anchorId="31051E4B" wp14:editId="018014E7">
                <wp:simplePos x="0" y="0"/>
                <wp:positionH relativeFrom="column">
                  <wp:posOffset>2139315</wp:posOffset>
                </wp:positionH>
                <wp:positionV relativeFrom="paragraph">
                  <wp:posOffset>1383030</wp:posOffset>
                </wp:positionV>
                <wp:extent cx="181610" cy="455295"/>
                <wp:effectExtent l="0" t="19050" r="0" b="0"/>
                <wp:wrapNone/>
                <wp:docPr id="207610684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181610" cy="455295"/>
                          <a:chOff x="0" y="-276148"/>
                          <a:chExt cx="179705" cy="455853"/>
                        </a:xfrm>
                      </wpg:grpSpPr>
                      <wps:wsp>
                        <wps:cNvPr id="23578" name="Straight Connector 23578"/>
                        <wps:cNvCnPr>
                          <a:endCxn id="23579" idx="0"/>
                        </wps:cNvCnPr>
                        <wps:spPr>
                          <a:xfrm flipH="1">
                            <a:off x="89853" y="-276148"/>
                            <a:ext cx="310" cy="276148"/>
                          </a:xfrm>
                          <a:prstGeom prst="line">
                            <a:avLst/>
                          </a:prstGeom>
                          <a:ln w="9525">
                            <a:solidFill>
                              <a:schemeClr val="tx1"/>
                            </a:solidFill>
                            <a:headEnd type="none" w="sm" len="sm"/>
                            <a:tailEnd type="none"/>
                          </a:ln>
                          <a:effectLst>
                            <a:outerShdw blurRad="50800" dist="38100" dir="54000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579" name="Oval 23579"/>
                        <wps:cNvSpPr/>
                        <wps:spPr>
                          <a:xfrm>
                            <a:off x="0" y="0"/>
                            <a:ext cx="179705" cy="1797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02E4E8" w14:textId="77777777" w:rsidR="004614CE" w:rsidRPr="00D00006" w:rsidRDefault="004614CE" w:rsidP="0099339B">
                              <w:pPr>
                                <w:pStyle w:val="Bullets"/>
                                <w:rPr>
                                  <w:rFonts w:asciiTheme="minorHAnsi" w:hAnsiTheme="minorHAnsi"/>
                                </w:rPr>
                              </w:pPr>
                              <w: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051E4B" id="Group 25" o:spid="_x0000_s1106" style="position:absolute;left:0;text-align:left;margin-left:168.45pt;margin-top:108.9pt;width:14.3pt;height:35.85pt;flip:x;z-index:251658249;mso-width-relative:margin;mso-height-relative:margin" coordorigin=",-276148" coordsize="179705,455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">
                <v:line id="Straight Connector 23578" o:spid="_x0000_s1107" style="position:absolute;flip:x;visibility:visible;mso-wrap-style:square" from="89853,-276148" to="90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" strokecolor="black [3213]">
                  <v:stroke startarrowwidth="narrow" startarrowlength="short"/>
                  <v:shadow on="t" type="perspective" color="white [3212]" origin="-.5" offset="0,3pt" matrix="64225f,,,64225f"/>
                </v:line>
                <v:oval id="Oval 23579" o:spid="_x0000_s1108"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" fillcolor="black [3213]" stroked="f" strokeweight="2pt">
                  <v:textbox inset="0,0,0,0">
                    <w:txbxContent>
                      <w:p w14:paraId="3E02E4E8" w14:textId="77777777" w:rsidR="004614CE" w:rsidRPr="00D00006" w:rsidRDefault="004614CE" w:rsidP="0099339B">
                        <w:pPr>
                          <w:pStyle w:val="Bullets"/>
                          <w:rPr>
                            <w:rFonts w:asciiTheme="minorHAnsi" w:hAnsiTheme="minorHAnsi"/>
                          </w:rPr>
                        </w:pPr>
                        <w:r>
                          <w:t>5</w:t>
                        </w:r>
                      </w:p>
                    </w:txbxContent>
                  </v:textbox>
                </v:oval>
              </v:group>
            </w:pict>
          </mc:Fallback>
        </mc:AlternateContent>
      </w:r>
      <w:r w:rsidR="00CA05FB">
        <w:rPr>
          <w:noProof/>
        </w:rPr>
        <mc:AlternateContent>
          <mc:Choice Requires="wpg">
            <w:drawing>
              <wp:anchor distT="0" distB="0" distL="114300" distR="114300" simplePos="0" relativeHeight="251658250" behindDoc="0" locked="0" layoutInCell="1" allowOverlap="1" wp14:anchorId="2C67F6CB" wp14:editId="5C040247">
                <wp:simplePos x="0" y="0"/>
                <wp:positionH relativeFrom="column">
                  <wp:posOffset>2412365</wp:posOffset>
                </wp:positionH>
                <wp:positionV relativeFrom="paragraph">
                  <wp:posOffset>1381125</wp:posOffset>
                </wp:positionV>
                <wp:extent cx="181610" cy="455295"/>
                <wp:effectExtent l="0" t="19050" r="0" b="0"/>
                <wp:wrapNone/>
                <wp:docPr id="154328168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181610" cy="455295"/>
                          <a:chOff x="0" y="-276148"/>
                          <a:chExt cx="179705" cy="455853"/>
                        </a:xfrm>
                      </wpg:grpSpPr>
                      <wps:wsp>
                        <wps:cNvPr id="23581" name="Straight Connector 23581"/>
                        <wps:cNvCnPr>
                          <a:endCxn id="23582" idx="0"/>
                        </wps:cNvCnPr>
                        <wps:spPr>
                          <a:xfrm flipH="1">
                            <a:off x="89853" y="-276148"/>
                            <a:ext cx="310" cy="276148"/>
                          </a:xfrm>
                          <a:prstGeom prst="line">
                            <a:avLst/>
                          </a:prstGeom>
                          <a:ln w="9525">
                            <a:solidFill>
                              <a:schemeClr val="tx1"/>
                            </a:solidFill>
                            <a:headEnd type="none" w="sm" len="sm"/>
                            <a:tailEnd type="none"/>
                          </a:ln>
                          <a:effectLst>
                            <a:outerShdw blurRad="50800" dist="38100" dir="54000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582" name="Oval 23582"/>
                        <wps:cNvSpPr/>
                        <wps:spPr>
                          <a:xfrm>
                            <a:off x="0" y="0"/>
                            <a:ext cx="179705" cy="1797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2BFACC" w14:textId="77777777" w:rsidR="004614CE" w:rsidRPr="00D00006" w:rsidRDefault="004614CE" w:rsidP="0099339B">
                              <w:pPr>
                                <w:pStyle w:val="Bullets"/>
                                <w:rPr>
                                  <w:rFonts w:asciiTheme="minorHAnsi" w:hAnsiTheme="minorHAnsi"/>
                                </w:rPr>
                              </w:pPr>
                              <w: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67F6CB" id="Group 24" o:spid="_x0000_s1109" style="position:absolute;left:0;text-align:left;margin-left:189.95pt;margin-top:108.75pt;width:14.3pt;height:35.85pt;flip:x;z-index:251658250;mso-width-relative:margin;mso-height-relative:margin" coordorigin=",-276148" coordsize="179705,455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">
                <v:line id="Straight Connector 23581" o:spid="_x0000_s1110" style="position:absolute;flip:x;visibility:visible;mso-wrap-style:square" from="89853,-276148" to="90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" strokecolor="black [3213]">
                  <v:stroke startarrowwidth="narrow" startarrowlength="short"/>
                  <v:shadow on="t" type="perspective" color="white [3212]" origin="-.5" offset="0,3pt" matrix="64225f,,,64225f"/>
                </v:line>
                <v:oval id="Oval 23582" o:spid="_x0000_s1111" style="position:absolute;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" fillcolor="black [3213]" stroked="f" strokeweight="2pt">
                  <v:textbox inset="0,0,0,0">
                    <w:txbxContent>
                      <w:p w14:paraId="792BFACC" w14:textId="77777777" w:rsidR="004614CE" w:rsidRPr="00D00006" w:rsidRDefault="004614CE" w:rsidP="0099339B">
                        <w:pPr>
                          <w:pStyle w:val="Bullets"/>
                          <w:rPr>
                            <w:rFonts w:asciiTheme="minorHAnsi" w:hAnsiTheme="minorHAnsi"/>
                          </w:rPr>
                        </w:pPr>
                        <w:r>
                          <w:t>6</w:t>
                        </w:r>
                      </w:p>
                    </w:txbxContent>
                  </v:textbox>
                </v:oval>
              </v:group>
            </w:pict>
          </mc:Fallback>
        </mc:AlternateContent>
      </w:r>
      <w:r w:rsidR="00CA05FB">
        <w:rPr>
          <w:noProof/>
        </w:rPr>
        <mc:AlternateContent>
          <mc:Choice Requires="wpg">
            <w:drawing>
              <wp:anchor distT="0" distB="0" distL="114300" distR="114300" simplePos="0" relativeHeight="251658255" behindDoc="0" locked="0" layoutInCell="1" allowOverlap="1" wp14:anchorId="2B739187" wp14:editId="490B6807">
                <wp:simplePos x="0" y="0"/>
                <wp:positionH relativeFrom="column">
                  <wp:posOffset>716915</wp:posOffset>
                </wp:positionH>
                <wp:positionV relativeFrom="paragraph">
                  <wp:posOffset>1132205</wp:posOffset>
                </wp:positionV>
                <wp:extent cx="1217295" cy="641350"/>
                <wp:effectExtent l="0" t="19050" r="20955" b="6350"/>
                <wp:wrapNone/>
                <wp:docPr id="181697279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7295" cy="641350"/>
                          <a:chOff x="0" y="-250008"/>
                          <a:chExt cx="1217330" cy="642469"/>
                        </a:xfrm>
                      </wpg:grpSpPr>
                      <wps:wsp>
                        <wps:cNvPr id="23641" name="Straight Connector 23641"/>
                        <wps:cNvCnPr/>
                        <wps:spPr>
                          <a:xfrm flipH="1">
                            <a:off x="172015" y="303291"/>
                            <a:ext cx="412273" cy="0"/>
                          </a:xfrm>
                          <a:prstGeom prst="line">
                            <a:avLst/>
                          </a:prstGeom>
                          <a:ln w="9525">
                            <a:solidFill>
                              <a:schemeClr val="tx1"/>
                            </a:solidFill>
                            <a:headEnd type="none" w="sm" len="sm"/>
                            <a:tailEnd type="none"/>
                          </a:ln>
                          <a:effectLst>
                            <a:outerShdw blurRad="50800" dist="381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645" name="Oval 23645"/>
                        <wps:cNvSpPr/>
                        <wps:spPr>
                          <a:xfrm>
                            <a:off x="0" y="212756"/>
                            <a:ext cx="179070" cy="1797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AA05BB" w14:textId="77777777" w:rsidR="004614CE" w:rsidRPr="007C3677" w:rsidRDefault="004614CE" w:rsidP="0099339B">
                              <w:pPr>
                                <w:pStyle w:val="Bullets"/>
                                <w:rPr>
                                  <w:rFonts w:asciiTheme="minorHAnsi" w:hAnsiTheme="minorHAnsi"/>
                                </w:rPr>
                              </w:pPr>
                              <w: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649" name="Straight Connector 23649"/>
                        <wps:cNvCnPr/>
                        <wps:spPr>
                          <a:xfrm flipH="1">
                            <a:off x="579422" y="-250008"/>
                            <a:ext cx="637908" cy="555330"/>
                          </a:xfrm>
                          <a:prstGeom prst="line">
                            <a:avLst/>
                          </a:prstGeom>
                          <a:ln w="9525">
                            <a:solidFill>
                              <a:schemeClr val="tx1"/>
                            </a:solidFill>
                            <a:headEnd type="none" w="sm" len="sm"/>
                            <a:tailEnd type="none"/>
                          </a:ln>
                          <a:effectLst>
                            <a:outerShdw blurRad="50800" dist="38100" dir="78000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739187" id="Group 23" o:spid="_x0000_s1112" style="position:absolute;left:0;text-align:left;margin-left:56.45pt;margin-top:89.15pt;width:95.85pt;height:50.5pt;z-index:251658255;mso-width-relative:margin;mso-height-relative:margin" coordorigin=",-2500" coordsize="12173,6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">
                <v:line id="Straight Connector 23641" o:spid="_x0000_s1113" style="position:absolute;flip:x;visibility:visible;mso-wrap-style:square" from="1720,3032" to="5842,3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" strokecolor="black [3213]">
                  <v:stroke startarrowwidth="narrow" startarrowlength="short"/>
                  <v:shadow on="t" type="perspective" color="white [3212]" origin="-.5" offset="3pt,0" matrix="64225f,,,64225f"/>
                </v:line>
                <v:oval id="Oval 23645" o:spid="_x0000_s1114" style="position:absolute;top:2127;width:179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" fillcolor="black [3213]" stroked="f" strokeweight="2pt">
                  <v:textbox inset="0,0,0,0">
                    <w:txbxContent>
                      <w:p w14:paraId="0FAA05BB" w14:textId="77777777" w:rsidR="004614CE" w:rsidRPr="007C3677" w:rsidRDefault="004614CE" w:rsidP="0099339B">
                        <w:pPr>
                          <w:pStyle w:val="Bullets"/>
                          <w:rPr>
                            <w:rFonts w:asciiTheme="minorHAnsi" w:hAnsiTheme="minorHAnsi"/>
                          </w:rPr>
                        </w:pPr>
                        <w:r>
                          <w:t>B</w:t>
                        </w:r>
                      </w:p>
                    </w:txbxContent>
                  </v:textbox>
                </v:oval>
                <v:line id="Straight Connector 23649" o:spid="_x0000_s1115" style="position:absolute;flip:x;visibility:visible;mso-wrap-style:square" from="5794,-2500" to="12173,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" strokecolor="black [3213]">
                  <v:stroke startarrowwidth="narrow" startarrowlength="short"/>
                  <v:shadow on="t" type="perspective" color="white [3212]" origin="-.5" offset="-.68028mm,.81072mm" matrix="64225f,,,64225f"/>
                </v:line>
              </v:group>
            </w:pict>
          </mc:Fallback>
        </mc:AlternateContent>
      </w:r>
      <w:r w:rsidR="00CA05FB">
        <w:rPr>
          <w:noProof/>
        </w:rPr>
        <mc:AlternateContent>
          <mc:Choice Requires="wpg">
            <w:drawing>
              <wp:anchor distT="0" distB="0" distL="114300" distR="114300" simplePos="0" relativeHeight="251658298" behindDoc="0" locked="0" layoutInCell="1" allowOverlap="1" wp14:anchorId="0BA2C256" wp14:editId="53BA4B2E">
                <wp:simplePos x="0" y="0"/>
                <wp:positionH relativeFrom="column">
                  <wp:posOffset>714375</wp:posOffset>
                </wp:positionH>
                <wp:positionV relativeFrom="paragraph">
                  <wp:posOffset>576580</wp:posOffset>
                </wp:positionV>
                <wp:extent cx="875030" cy="179070"/>
                <wp:effectExtent l="0" t="0" r="77470" b="0"/>
                <wp:wrapNone/>
                <wp:docPr id="193164595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030" cy="179070"/>
                          <a:chOff x="0" y="212756"/>
                          <a:chExt cx="875692" cy="179705"/>
                        </a:xfrm>
                      </wpg:grpSpPr>
                      <wps:wsp>
                        <wps:cNvPr id="23744" name="Straight Connector 23744"/>
                        <wps:cNvCnPr/>
                        <wps:spPr>
                          <a:xfrm flipH="1">
                            <a:off x="172006" y="303147"/>
                            <a:ext cx="703686" cy="0"/>
                          </a:xfrm>
                          <a:prstGeom prst="line">
                            <a:avLst/>
                          </a:prstGeom>
                          <a:ln w="9525">
                            <a:solidFill>
                              <a:schemeClr val="tx1"/>
                            </a:solidFill>
                            <a:headEnd type="none" w="sm" len="sm"/>
                            <a:tailEnd type="none"/>
                          </a:ln>
                          <a:effectLst>
                            <a:outerShdw blurRad="50800" dist="381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745" name="Oval 23745"/>
                        <wps:cNvSpPr/>
                        <wps:spPr>
                          <a:xfrm>
                            <a:off x="0" y="212756"/>
                            <a:ext cx="179070" cy="1797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8C844F" w14:textId="77777777" w:rsidR="004614CE" w:rsidRPr="00D00006" w:rsidRDefault="004614CE" w:rsidP="006273DC">
                              <w:pPr>
                                <w:pStyle w:val="Bullets"/>
                                <w:rPr>
                                  <w:rFonts w:asciiTheme="minorHAnsi" w:hAnsiTheme="minorHAnsi"/>
                                </w:rPr>
                              </w:pPr>
                              <w: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A2C256" id="Group 22" o:spid="_x0000_s1116" style="position:absolute;left:0;text-align:left;margin-left:56.25pt;margin-top:45.4pt;width:68.9pt;height:14.1pt;z-index:251658298;mso-width-relative:margin;mso-height-relative:margin" coordorigin=",2127" coordsize="8756,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">
                <v:line id="Straight Connector 23744" o:spid="_x0000_s1117" style="position:absolute;flip:x;visibility:visible;mso-wrap-style:square" from="1720,3031" to="8756,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" strokecolor="black [3213]">
                  <v:stroke startarrowwidth="narrow" startarrowlength="short"/>
                  <v:shadow on="t" type="perspective" color="white [3212]" origin="-.5" offset="3pt,0" matrix="64225f,,,64225f"/>
                </v:line>
                <v:oval id="Oval 23745" o:spid="_x0000_s1118" style="position:absolute;top:2127;width:179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" fillcolor="black [3213]" stroked="f" strokeweight="2pt">
                  <v:textbox inset="0,0,0,0">
                    <w:txbxContent>
                      <w:p w14:paraId="128C844F" w14:textId="77777777" w:rsidR="004614CE" w:rsidRPr="00D00006" w:rsidRDefault="004614CE" w:rsidP="006273DC">
                        <w:pPr>
                          <w:pStyle w:val="Bullets"/>
                          <w:rPr>
                            <w:rFonts w:asciiTheme="minorHAnsi" w:hAnsiTheme="minorHAnsi"/>
                          </w:rPr>
                        </w:pPr>
                        <w:r>
                          <w:t>1</w:t>
                        </w:r>
                      </w:p>
                    </w:txbxContent>
                  </v:textbox>
                </v:oval>
              </v:group>
            </w:pict>
          </mc:Fallback>
        </mc:AlternateContent>
      </w:r>
      <w:r w:rsidR="00CA05FB">
        <w:rPr>
          <w:noProof/>
        </w:rPr>
        <mc:AlternateContent>
          <mc:Choice Requires="wpg">
            <w:drawing>
              <wp:anchor distT="0" distB="0" distL="114300" distR="114300" simplePos="0" relativeHeight="251658247" behindDoc="0" locked="0" layoutInCell="1" allowOverlap="1" wp14:anchorId="7E060BFE" wp14:editId="4FFB6B00">
                <wp:simplePos x="0" y="0"/>
                <wp:positionH relativeFrom="column">
                  <wp:posOffset>715645</wp:posOffset>
                </wp:positionH>
                <wp:positionV relativeFrom="paragraph">
                  <wp:posOffset>956945</wp:posOffset>
                </wp:positionV>
                <wp:extent cx="875030" cy="319405"/>
                <wp:effectExtent l="0" t="38100" r="20320" b="4445"/>
                <wp:wrapNone/>
                <wp:docPr id="184183258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030" cy="319405"/>
                          <a:chOff x="0" y="72433"/>
                          <a:chExt cx="875112" cy="320028"/>
                        </a:xfrm>
                      </wpg:grpSpPr>
                      <wps:wsp>
                        <wps:cNvPr id="23571" name="Straight Connector 23571"/>
                        <wps:cNvCnPr/>
                        <wps:spPr>
                          <a:xfrm flipH="1">
                            <a:off x="172015" y="303291"/>
                            <a:ext cx="412273" cy="0"/>
                          </a:xfrm>
                          <a:prstGeom prst="line">
                            <a:avLst/>
                          </a:prstGeom>
                          <a:ln w="9525">
                            <a:solidFill>
                              <a:schemeClr val="tx1"/>
                            </a:solidFill>
                            <a:headEnd type="none" w="sm" len="sm"/>
                            <a:tailEnd type="none"/>
                          </a:ln>
                          <a:effectLst>
                            <a:outerShdw blurRad="50800" dist="381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572" name="Oval 23572"/>
                        <wps:cNvSpPr/>
                        <wps:spPr>
                          <a:xfrm>
                            <a:off x="0" y="212756"/>
                            <a:ext cx="179070" cy="1797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B6D9B2" w14:textId="77777777" w:rsidR="004614CE" w:rsidRPr="00D00006" w:rsidRDefault="004614CE" w:rsidP="0099339B">
                              <w:pPr>
                                <w:pStyle w:val="Bullets"/>
                                <w:rPr>
                                  <w:rFonts w:asciiTheme="minorHAnsi" w:hAnsiTheme="minorHAnsi"/>
                                </w:rPr>
                              </w:pPr>
                              <w: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573" name="Straight Connector 23573"/>
                        <wps:cNvCnPr/>
                        <wps:spPr>
                          <a:xfrm flipH="1">
                            <a:off x="579421" y="72433"/>
                            <a:ext cx="295691" cy="232889"/>
                          </a:xfrm>
                          <a:prstGeom prst="line">
                            <a:avLst/>
                          </a:prstGeom>
                          <a:ln w="9525">
                            <a:solidFill>
                              <a:schemeClr val="tx1"/>
                            </a:solidFill>
                            <a:headEnd type="none" w="sm" len="sm"/>
                            <a:tailEnd type="none"/>
                          </a:ln>
                          <a:effectLst>
                            <a:outerShdw blurRad="50800" dist="38100" dir="84000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w14:anchorId="7E060BFE" id="Group 21" o:spid="_x0000_s1119" style="position:absolute;left:0;text-align:left;margin-left:56.35pt;margin-top:75.35pt;width:68.9pt;height:25.15pt;z-index:251658247;mso-height-relative:margin" coordorigin=",724" coordsize="8751,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">
                <v:line id="Straight Connector 23571" o:spid="_x0000_s1120" style="position:absolute;flip:x;visibility:visible;mso-wrap-style:square" from="1720,3032" to="5842,3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" strokecolor="black [3213]">
                  <v:stroke startarrowwidth="narrow" startarrowlength="short"/>
                  <v:shadow on="t" type="perspective" color="white [3212]" origin="-.5" offset="3pt,0" matrix="64225f,,,64225f"/>
                </v:line>
                <v:oval id="Oval 23572" o:spid="_x0000_s1121" style="position:absolute;top:2127;width:179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" fillcolor="black [3213]" stroked="f" strokeweight="2pt">
                  <v:textbox inset="0,0,0,0">
                    <w:txbxContent>
                      <w:p w14:paraId="63B6D9B2" w14:textId="77777777" w:rsidR="004614CE" w:rsidRPr="00D00006" w:rsidRDefault="004614CE" w:rsidP="0099339B">
                        <w:pPr>
                          <w:pStyle w:val="Bullets"/>
                          <w:rPr>
                            <w:rFonts w:asciiTheme="minorHAnsi" w:hAnsiTheme="minorHAnsi"/>
                          </w:rPr>
                        </w:pPr>
                        <w:r>
                          <w:t>2</w:t>
                        </w:r>
                      </w:p>
                    </w:txbxContent>
                  </v:textbox>
                </v:oval>
                <v:line id="Straight Connector 23573" o:spid="_x0000_s1122" style="position:absolute;flip:x;visibility:visible;mso-wrap-style:square" from="5794,724" to="8751,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" strokecolor="black [3213]">
                  <v:stroke startarrowwidth="narrow" startarrowlength="short"/>
                  <v:shadow on="t" type="perspective" color="white [3212]" origin="-.5" offset="-.81072mm,.68028mm" matrix="64225f,,,64225f"/>
                </v:line>
              </v:group>
            </w:pict>
          </mc:Fallback>
        </mc:AlternateContent>
      </w:r>
      <w:r w:rsidR="00CA05FB">
        <w:rPr>
          <w:noProof/>
        </w:rPr>
        <mc:AlternateContent>
          <mc:Choice Requires="wpg">
            <w:drawing>
              <wp:anchor distT="0" distB="0" distL="114300" distR="114300" simplePos="0" relativeHeight="251658258" behindDoc="0" locked="0" layoutInCell="1" allowOverlap="1" wp14:anchorId="49071CAA" wp14:editId="7D52889A">
                <wp:simplePos x="0" y="0"/>
                <wp:positionH relativeFrom="column">
                  <wp:posOffset>714375</wp:posOffset>
                </wp:positionH>
                <wp:positionV relativeFrom="paragraph">
                  <wp:posOffset>118110</wp:posOffset>
                </wp:positionV>
                <wp:extent cx="863600" cy="179705"/>
                <wp:effectExtent l="0" t="0" r="69850" b="0"/>
                <wp:wrapNone/>
                <wp:docPr id="91509537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3600" cy="179705"/>
                          <a:chOff x="0" y="0"/>
                          <a:chExt cx="864489" cy="179705"/>
                        </a:xfrm>
                      </wpg:grpSpPr>
                      <wps:wsp>
                        <wps:cNvPr id="23661" name="Straight Connector 23661"/>
                        <wps:cNvCnPr/>
                        <wps:spPr>
                          <a:xfrm flipH="1">
                            <a:off x="174424" y="89855"/>
                            <a:ext cx="690065" cy="0"/>
                          </a:xfrm>
                          <a:prstGeom prst="line">
                            <a:avLst/>
                          </a:prstGeom>
                          <a:ln w="9525">
                            <a:solidFill>
                              <a:schemeClr val="tx1"/>
                            </a:solidFill>
                            <a:headEnd type="none" w="sm" len="sm"/>
                            <a:tailEnd type="none"/>
                          </a:ln>
                          <a:effectLst>
                            <a:outerShdw blurRad="50800" dist="381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662" name="Oval 23662"/>
                        <wps:cNvSpPr/>
                        <wps:spPr>
                          <a:xfrm>
                            <a:off x="0" y="0"/>
                            <a:ext cx="179705" cy="1797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CE76E3" w14:textId="77777777" w:rsidR="004614CE" w:rsidRPr="007C3677" w:rsidRDefault="004614CE" w:rsidP="0099339B">
                              <w:pPr>
                                <w:pStyle w:val="Bullets"/>
                                <w:rPr>
                                  <w:rFonts w:asciiTheme="minorHAnsi" w:hAnsiTheme="minorHAnsi"/>
                                </w:rPr>
                              </w:pPr>
                              <w: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9071CAA" id="Group 20" o:spid="_x0000_s1123" style="position:absolute;left:0;text-align:left;margin-left:56.25pt;margin-top:9.3pt;width:68pt;height:14.15pt;z-index:251658258;mso-width-relative:margin" coordsize="8644,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">
                <v:line id="Straight Connector 23661" o:spid="_x0000_s1124" style="position:absolute;flip:x;visibility:visible;mso-wrap-style:square" from="1744,898" to="864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" strokecolor="black [3213]">
                  <v:stroke startarrowwidth="narrow" startarrowlength="short"/>
                  <v:shadow on="t" type="perspective" color="white [3212]" origin="-.5" offset="3pt,0" matrix="64225f,,,64225f"/>
                </v:line>
                <v:oval id="Oval 23662" o:spid="_x0000_s1125"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" fillcolor="black [3213]" stroked="f" strokeweight="2pt">
                  <v:textbox inset="0,0,0,0">
                    <w:txbxContent>
                      <w:p w14:paraId="08CE76E3" w14:textId="77777777" w:rsidR="004614CE" w:rsidRPr="007C3677" w:rsidRDefault="004614CE" w:rsidP="0099339B">
                        <w:pPr>
                          <w:pStyle w:val="Bullets"/>
                          <w:rPr>
                            <w:rFonts w:asciiTheme="minorHAnsi" w:hAnsiTheme="minorHAnsi"/>
                          </w:rPr>
                        </w:pPr>
                        <w:r>
                          <w:t>D</w:t>
                        </w:r>
                      </w:p>
                    </w:txbxContent>
                  </v:textbox>
                </v:oval>
              </v:group>
            </w:pict>
          </mc:Fallback>
        </mc:AlternateContent>
      </w:r>
      <w:r w:rsidR="00CA05FB">
        <w:rPr>
          <w:noProof/>
        </w:rPr>
        <mc:AlternateContent>
          <mc:Choice Requires="wpg">
            <w:drawing>
              <wp:anchor distT="0" distB="0" distL="114300" distR="114300" simplePos="0" relativeHeight="251658245" behindDoc="0" locked="0" layoutInCell="1" allowOverlap="1" wp14:anchorId="30E3764F" wp14:editId="37012B37">
                <wp:simplePos x="0" y="0"/>
                <wp:positionH relativeFrom="column">
                  <wp:posOffset>715645</wp:posOffset>
                </wp:positionH>
                <wp:positionV relativeFrom="paragraph">
                  <wp:posOffset>1129030</wp:posOffset>
                </wp:positionV>
                <wp:extent cx="870585" cy="392430"/>
                <wp:effectExtent l="0" t="19050" r="24765" b="7620"/>
                <wp:wrapNone/>
                <wp:docPr id="193739467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92430"/>
                          <a:chOff x="0" y="0"/>
                          <a:chExt cx="870585" cy="392461"/>
                        </a:xfrm>
                      </wpg:grpSpPr>
                      <wps:wsp>
                        <wps:cNvPr id="31" name="Straight Connector 31"/>
                        <wps:cNvCnPr/>
                        <wps:spPr>
                          <a:xfrm flipH="1">
                            <a:off x="172015" y="303291"/>
                            <a:ext cx="412273" cy="0"/>
                          </a:xfrm>
                          <a:prstGeom prst="line">
                            <a:avLst/>
                          </a:prstGeom>
                          <a:ln w="9525">
                            <a:solidFill>
                              <a:schemeClr val="tx1"/>
                            </a:solidFill>
                            <a:headEnd type="none" w="sm" len="sm"/>
                            <a:tailEnd type="none"/>
                          </a:ln>
                          <a:effectLst>
                            <a:outerShdw blurRad="50800" dist="381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552" name="Oval 23552"/>
                        <wps:cNvSpPr/>
                        <wps:spPr>
                          <a:xfrm>
                            <a:off x="0" y="212756"/>
                            <a:ext cx="179070" cy="1797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99ED0C" w14:textId="77777777" w:rsidR="004614CE" w:rsidRPr="00D00006" w:rsidRDefault="004614CE" w:rsidP="0099339B">
                              <w:pPr>
                                <w:pStyle w:val="Bullets"/>
                                <w:rPr>
                                  <w:rFonts w:asciiTheme="minorHAnsi" w:hAnsiTheme="minorHAnsi"/>
                                </w:rPr>
                              </w:pPr>
                              <w: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562" name="Straight Connector 23562"/>
                        <wps:cNvCnPr/>
                        <wps:spPr>
                          <a:xfrm flipH="1">
                            <a:off x="579421" y="0"/>
                            <a:ext cx="291164" cy="305322"/>
                          </a:xfrm>
                          <a:prstGeom prst="line">
                            <a:avLst/>
                          </a:prstGeom>
                          <a:ln w="9525">
                            <a:solidFill>
                              <a:schemeClr val="tx1"/>
                            </a:solidFill>
                            <a:headEnd type="none" w="sm" len="sm"/>
                            <a:tailEnd type="none"/>
                          </a:ln>
                          <a:effectLst>
                            <a:outerShdw blurRad="50800" dist="38100" dir="78000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0E3764F" id="Group 19" o:spid="_x0000_s1126" style="position:absolute;left:0;text-align:left;margin-left:56.35pt;margin-top:88.9pt;width:68.55pt;height:30.9pt;z-index:251658245" coordsize="870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">
                <v:line id="Straight Connector 31" o:spid="_x0000_s1127" style="position:absolute;flip:x;visibility:visible;mso-wrap-style:square" from="1720,3032" to="5842,3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" strokecolor="black [3213]">
                  <v:stroke startarrowwidth="narrow" startarrowlength="short"/>
                  <v:shadow on="t" type="perspective" color="white [3212]" origin="-.5" offset="3pt,0" matrix="64225f,,,64225f"/>
                </v:line>
                <v:oval id="Oval 23552" o:spid="_x0000_s1128" style="position:absolute;top:2127;width:179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" fillcolor="black [3213]" stroked="f" strokeweight="2pt">
                  <v:textbox inset="0,0,0,0">
                    <w:txbxContent>
                      <w:p w14:paraId="4E99ED0C" w14:textId="77777777" w:rsidR="004614CE" w:rsidRPr="00D00006" w:rsidRDefault="004614CE" w:rsidP="0099339B">
                        <w:pPr>
                          <w:pStyle w:val="Bullets"/>
                          <w:rPr>
                            <w:rFonts w:asciiTheme="minorHAnsi" w:hAnsiTheme="minorHAnsi"/>
                          </w:rPr>
                        </w:pPr>
                        <w:r>
                          <w:t>3</w:t>
                        </w:r>
                      </w:p>
                    </w:txbxContent>
                  </v:textbox>
                </v:oval>
                <v:line id="Straight Connector 23562" o:spid="_x0000_s1129" style="position:absolute;flip:x;visibility:visible;mso-wrap-style:square" from="5794,0" to="8705,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" strokecolor="black [3213]">
                  <v:stroke startarrowwidth="narrow" startarrowlength="short"/>
                  <v:shadow on="t" type="perspective" color="white [3212]" origin="-.5" offset="-.68028mm,.81072mm" matrix="64225f,,,64225f"/>
                </v:line>
              </v:group>
            </w:pict>
          </mc:Fallback>
        </mc:AlternateContent>
      </w:r>
      <w:r w:rsidR="00CA05FB">
        <w:rPr>
          <w:noProof/>
        </w:rPr>
        <mc:AlternateContent>
          <mc:Choice Requires="wpg">
            <w:drawing>
              <wp:anchor distT="0" distB="0" distL="114300" distR="114300" simplePos="0" relativeHeight="251658244" behindDoc="0" locked="0" layoutInCell="1" allowOverlap="1" wp14:anchorId="213E724B" wp14:editId="2696309E">
                <wp:simplePos x="0" y="0"/>
                <wp:positionH relativeFrom="column">
                  <wp:posOffset>716280</wp:posOffset>
                </wp:positionH>
                <wp:positionV relativeFrom="paragraph">
                  <wp:posOffset>840105</wp:posOffset>
                </wp:positionV>
                <wp:extent cx="588645" cy="179705"/>
                <wp:effectExtent l="0" t="0" r="78105" b="0"/>
                <wp:wrapNone/>
                <wp:docPr id="62403604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79705"/>
                          <a:chOff x="0" y="0"/>
                          <a:chExt cx="589108" cy="179705"/>
                        </a:xfrm>
                      </wpg:grpSpPr>
                      <wps:wsp>
                        <wps:cNvPr id="23560" name="Straight Connector 23560"/>
                        <wps:cNvCnPr/>
                        <wps:spPr>
                          <a:xfrm flipH="1">
                            <a:off x="174424" y="89855"/>
                            <a:ext cx="414684" cy="0"/>
                          </a:xfrm>
                          <a:prstGeom prst="line">
                            <a:avLst/>
                          </a:prstGeom>
                          <a:ln w="9525">
                            <a:solidFill>
                              <a:schemeClr val="tx1"/>
                            </a:solidFill>
                            <a:headEnd type="none" w="sm" len="sm"/>
                            <a:tailEnd type="none"/>
                          </a:ln>
                          <a:effectLst>
                            <a:outerShdw blurRad="50800" dist="381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561" name="Oval 23561"/>
                        <wps:cNvSpPr/>
                        <wps:spPr>
                          <a:xfrm>
                            <a:off x="0" y="0"/>
                            <a:ext cx="179705" cy="1797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916833" w14:textId="77777777" w:rsidR="004614CE" w:rsidRPr="007C3677" w:rsidRDefault="004614CE" w:rsidP="0099339B">
                              <w:pPr>
                                <w:pStyle w:val="Bullets"/>
                                <w:rPr>
                                  <w:rFonts w:asciiTheme="minorHAnsi" w:hAnsiTheme="minorHAnsi"/>
                                </w:rPr>
                              </w:pPr>
                              <w: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213E724B" id="Group 18" o:spid="_x0000_s1130" style="position:absolute;left:0;text-align:left;margin-left:56.4pt;margin-top:66.15pt;width:46.35pt;height:14.15pt;z-index:251658244;mso-width-relative:margin" coordsize="5891,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">
                <v:line id="Straight Connector 23560" o:spid="_x0000_s1131" style="position:absolute;flip:x;visibility:visible;mso-wrap-style:square" from="1744,898" to="589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" strokecolor="black [3213]">
                  <v:stroke startarrowwidth="narrow" startarrowlength="short"/>
                  <v:shadow on="t" type="perspective" color="white [3212]" origin="-.5" offset="3pt,0" matrix="64225f,,,64225f"/>
                </v:line>
                <v:oval id="Oval 23561" o:spid="_x0000_s1132"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" fillcolor="black [3213]" stroked="f" strokeweight="2pt">
                  <v:textbox inset="0,0,0,0">
                    <w:txbxContent>
                      <w:p w14:paraId="48916833" w14:textId="77777777" w:rsidR="004614CE" w:rsidRPr="007C3677" w:rsidRDefault="004614CE" w:rsidP="0099339B">
                        <w:pPr>
                          <w:pStyle w:val="Bullets"/>
                          <w:rPr>
                            <w:rFonts w:asciiTheme="minorHAnsi" w:hAnsiTheme="minorHAnsi"/>
                          </w:rPr>
                        </w:pPr>
                        <w:r>
                          <w:t>A</w:t>
                        </w:r>
                      </w:p>
                    </w:txbxContent>
                  </v:textbox>
                </v:oval>
              </v:group>
            </w:pict>
          </mc:Fallback>
        </mc:AlternateContent>
      </w:r>
      <w:r w:rsidR="00EF525A">
        <w:tab/>
      </w:r>
      <w:r w:rsidR="00EF525A">
        <w:br w:type="page"/>
      </w:r>
    </w:p>
    <w:p w14:paraId="775719B2" w14:textId="77777777" w:rsidR="00385B97" w:rsidRDefault="00385B97" w:rsidP="009E6429">
      <w:pPr>
        <w:pStyle w:val="NoSpacing"/>
        <w:ind w:firstLine="720"/>
      </w:pPr>
    </w:p>
    <w:tbl>
      <w:tblPr>
        <w:tblStyle w:val="TableGrid"/>
        <w:tblW w:w="7557" w:type="dxa"/>
        <w:tblLook w:val="04A0" w:firstRow="1" w:lastRow="0" w:firstColumn="1" w:lastColumn="0" w:noHBand="0" w:noVBand="1"/>
      </w:tblPr>
      <w:tblGrid>
        <w:gridCol w:w="392"/>
        <w:gridCol w:w="2126"/>
        <w:gridCol w:w="420"/>
        <w:gridCol w:w="2132"/>
        <w:gridCol w:w="461"/>
        <w:gridCol w:w="2026"/>
      </w:tblGrid>
      <w:tr w:rsidR="00755427" w14:paraId="4AD2FFE5" w14:textId="77777777" w:rsidTr="00ED55B2">
        <w:trPr>
          <w:trHeight w:val="258"/>
        </w:trPr>
        <w:tc>
          <w:tcPr>
            <w:tcW w:w="392" w:type="dxa"/>
          </w:tcPr>
          <w:p w14:paraId="6381B26E" w14:textId="77777777" w:rsidR="00755427" w:rsidRDefault="00755427" w:rsidP="00755427">
            <w:pPr>
              <w:pStyle w:val="NoSpacing"/>
              <w:keepLines/>
              <w:jc w:val="center"/>
            </w:pPr>
            <w:r>
              <w:t>A</w:t>
            </w:r>
          </w:p>
        </w:tc>
        <w:tc>
          <w:tcPr>
            <w:tcW w:w="2126" w:type="dxa"/>
          </w:tcPr>
          <w:p w14:paraId="01A70E0A" w14:textId="77777777" w:rsidR="00755427" w:rsidRDefault="00755427" w:rsidP="00755427">
            <w:pPr>
              <w:pStyle w:val="NoSpacing"/>
              <w:keepLines/>
            </w:pPr>
            <w:r>
              <w:t>Pompos būsenos indikatorius</w:t>
            </w:r>
          </w:p>
        </w:tc>
        <w:tc>
          <w:tcPr>
            <w:tcW w:w="420" w:type="dxa"/>
          </w:tcPr>
          <w:p w14:paraId="00D25494" w14:textId="77777777" w:rsidR="00755427" w:rsidRDefault="00755427" w:rsidP="00755427">
            <w:pPr>
              <w:pStyle w:val="NoSpacing"/>
              <w:keepLines/>
              <w:jc w:val="center"/>
            </w:pPr>
            <w:r>
              <w:t>H</w:t>
            </w:r>
          </w:p>
        </w:tc>
        <w:tc>
          <w:tcPr>
            <w:tcW w:w="2132" w:type="dxa"/>
          </w:tcPr>
          <w:p w14:paraId="2003550F" w14:textId="77777777" w:rsidR="00755427" w:rsidRDefault="00755427" w:rsidP="009B0F8A">
            <w:pPr>
              <w:pStyle w:val="NoSpacing"/>
              <w:keepLines/>
              <w:ind w:right="-108"/>
            </w:pPr>
            <w:r>
              <w:t>Kamščio išleidimo linijoje jutiklis</w:t>
            </w:r>
          </w:p>
        </w:tc>
        <w:tc>
          <w:tcPr>
            <w:tcW w:w="461" w:type="dxa"/>
          </w:tcPr>
          <w:p w14:paraId="3AE2F4A1" w14:textId="77777777" w:rsidR="00755427" w:rsidRPr="00DA7F52" w:rsidRDefault="00755427" w:rsidP="00755427">
            <w:pPr>
              <w:pStyle w:val="NoSpacing"/>
              <w:keepLines/>
              <w:jc w:val="center"/>
            </w:pPr>
            <w:r>
              <w:t>O</w:t>
            </w:r>
          </w:p>
        </w:tc>
        <w:tc>
          <w:tcPr>
            <w:tcW w:w="2026" w:type="dxa"/>
          </w:tcPr>
          <w:p w14:paraId="2FCF9D51" w14:textId="77777777" w:rsidR="00755427" w:rsidRPr="00DA7F52" w:rsidRDefault="00755427" w:rsidP="00755427">
            <w:pPr>
              <w:pStyle w:val="NoSpacing"/>
              <w:keepLines/>
            </w:pPr>
            <w:r>
              <w:t>ENPlus® jungtis</w:t>
            </w:r>
          </w:p>
        </w:tc>
      </w:tr>
      <w:tr w:rsidR="00755427" w14:paraId="1287164E" w14:textId="77777777" w:rsidTr="00ED55B2">
        <w:trPr>
          <w:trHeight w:val="244"/>
        </w:trPr>
        <w:tc>
          <w:tcPr>
            <w:tcW w:w="392" w:type="dxa"/>
          </w:tcPr>
          <w:p w14:paraId="1BAFDB5F" w14:textId="77777777" w:rsidR="00755427" w:rsidRDefault="00755427" w:rsidP="00755427">
            <w:pPr>
              <w:pStyle w:val="NoSpacing"/>
              <w:keepLines/>
              <w:jc w:val="center"/>
            </w:pPr>
            <w:r>
              <w:t>B</w:t>
            </w:r>
          </w:p>
        </w:tc>
        <w:tc>
          <w:tcPr>
            <w:tcW w:w="2126" w:type="dxa"/>
          </w:tcPr>
          <w:p w14:paraId="447F838F" w14:textId="77777777" w:rsidR="00755427" w:rsidRDefault="00755427" w:rsidP="00755427">
            <w:pPr>
              <w:pStyle w:val="NoSpacing"/>
              <w:keepLines/>
            </w:pPr>
            <w:r>
              <w:t>Spalvotas ekranas</w:t>
            </w:r>
          </w:p>
        </w:tc>
        <w:tc>
          <w:tcPr>
            <w:tcW w:w="420" w:type="dxa"/>
          </w:tcPr>
          <w:p w14:paraId="6AE6D9B1" w14:textId="77777777" w:rsidR="00755427" w:rsidRDefault="00755427" w:rsidP="00755427">
            <w:pPr>
              <w:pStyle w:val="NoSpacing"/>
              <w:keepLines/>
              <w:jc w:val="center"/>
            </w:pPr>
            <w:r>
              <w:t>I</w:t>
            </w:r>
          </w:p>
        </w:tc>
        <w:tc>
          <w:tcPr>
            <w:tcW w:w="2132" w:type="dxa"/>
          </w:tcPr>
          <w:p w14:paraId="353A45DA" w14:textId="77777777" w:rsidR="00755427" w:rsidRDefault="00755427" w:rsidP="00755427">
            <w:pPr>
              <w:pStyle w:val="NoSpacing"/>
              <w:keepLines/>
            </w:pPr>
            <w:r>
              <w:t>AC maitinimo laido kištukas</w:t>
            </w:r>
          </w:p>
        </w:tc>
        <w:tc>
          <w:tcPr>
            <w:tcW w:w="461" w:type="dxa"/>
          </w:tcPr>
          <w:p w14:paraId="17967B10" w14:textId="77777777" w:rsidR="00755427" w:rsidRPr="00DA7F52" w:rsidRDefault="00755427" w:rsidP="00755427">
            <w:pPr>
              <w:pStyle w:val="NoSpacing"/>
              <w:keepLines/>
              <w:jc w:val="center"/>
            </w:pPr>
            <w:r>
              <w:t>P</w:t>
            </w:r>
          </w:p>
        </w:tc>
        <w:tc>
          <w:tcPr>
            <w:tcW w:w="2026" w:type="dxa"/>
          </w:tcPr>
          <w:p w14:paraId="02FBD781" w14:textId="77777777" w:rsidR="00755427" w:rsidRPr="00DA7F52" w:rsidRDefault="00755427" w:rsidP="00755427">
            <w:pPr>
              <w:pStyle w:val="NoSpacing"/>
              <w:keepLines/>
            </w:pPr>
            <w:r>
              <w:t>ENFit® jungtis</w:t>
            </w:r>
          </w:p>
        </w:tc>
      </w:tr>
      <w:tr w:rsidR="00755427" w14:paraId="7B68A032" w14:textId="77777777" w:rsidTr="00ED55B2">
        <w:trPr>
          <w:trHeight w:val="258"/>
        </w:trPr>
        <w:tc>
          <w:tcPr>
            <w:tcW w:w="392" w:type="dxa"/>
          </w:tcPr>
          <w:p w14:paraId="636F68C8" w14:textId="77777777" w:rsidR="00755427" w:rsidRDefault="00755427" w:rsidP="00755427">
            <w:pPr>
              <w:pStyle w:val="NoSpacing"/>
              <w:keepLines/>
              <w:jc w:val="center"/>
            </w:pPr>
            <w:r>
              <w:t>C</w:t>
            </w:r>
          </w:p>
        </w:tc>
        <w:tc>
          <w:tcPr>
            <w:tcW w:w="2126" w:type="dxa"/>
          </w:tcPr>
          <w:p w14:paraId="4413A536" w14:textId="77777777" w:rsidR="00755427" w:rsidRDefault="00755427" w:rsidP="00755427">
            <w:pPr>
              <w:pStyle w:val="NoSpacing"/>
              <w:keepLines/>
            </w:pPr>
            <w:r>
              <w:t>Durelės</w:t>
            </w:r>
          </w:p>
        </w:tc>
        <w:tc>
          <w:tcPr>
            <w:tcW w:w="420" w:type="dxa"/>
          </w:tcPr>
          <w:p w14:paraId="40B5D951" w14:textId="77777777" w:rsidR="00755427" w:rsidRDefault="00755427" w:rsidP="00755427">
            <w:pPr>
              <w:pStyle w:val="NoSpacing"/>
              <w:keepLines/>
              <w:jc w:val="center"/>
            </w:pPr>
            <w:r>
              <w:t>J</w:t>
            </w:r>
          </w:p>
        </w:tc>
        <w:tc>
          <w:tcPr>
            <w:tcW w:w="2132" w:type="dxa"/>
          </w:tcPr>
          <w:p w14:paraId="1B5EC3F5" w14:textId="77777777" w:rsidR="00755427" w:rsidRDefault="00755427" w:rsidP="00755427">
            <w:pPr>
              <w:pStyle w:val="NoSpacing"/>
              <w:keepLines/>
            </w:pPr>
            <w:r>
              <w:t>AC maitinimo lizdas</w:t>
            </w:r>
          </w:p>
        </w:tc>
        <w:tc>
          <w:tcPr>
            <w:tcW w:w="461" w:type="dxa"/>
          </w:tcPr>
          <w:p w14:paraId="1D904514" w14:textId="77777777" w:rsidR="00755427" w:rsidRPr="00DA7F52" w:rsidRDefault="00755427" w:rsidP="00755427">
            <w:pPr>
              <w:pStyle w:val="NoSpacing"/>
              <w:keepLines/>
              <w:jc w:val="center"/>
            </w:pPr>
            <w:r>
              <w:t>Q</w:t>
            </w:r>
          </w:p>
        </w:tc>
        <w:tc>
          <w:tcPr>
            <w:tcW w:w="2026" w:type="dxa"/>
          </w:tcPr>
          <w:p w14:paraId="42B6D726" w14:textId="77777777" w:rsidR="00755427" w:rsidRPr="00DA7F52" w:rsidRDefault="00755427" w:rsidP="00755427">
            <w:pPr>
              <w:pStyle w:val="NoSpacing"/>
              <w:keepLines/>
            </w:pPr>
            <w:r>
              <w:t>Vaistų įleidimo anga</w:t>
            </w:r>
          </w:p>
        </w:tc>
      </w:tr>
      <w:tr w:rsidR="00755427" w14:paraId="2A2B3716" w14:textId="77777777" w:rsidTr="00ED55B2">
        <w:trPr>
          <w:trHeight w:val="244"/>
        </w:trPr>
        <w:tc>
          <w:tcPr>
            <w:tcW w:w="392" w:type="dxa"/>
          </w:tcPr>
          <w:p w14:paraId="77D6A4BB" w14:textId="77777777" w:rsidR="00755427" w:rsidRDefault="00755427" w:rsidP="00755427">
            <w:pPr>
              <w:pStyle w:val="NoSpacing"/>
              <w:keepLines/>
              <w:jc w:val="center"/>
            </w:pPr>
            <w:r>
              <w:t>D</w:t>
            </w:r>
          </w:p>
        </w:tc>
        <w:tc>
          <w:tcPr>
            <w:tcW w:w="2126" w:type="dxa"/>
          </w:tcPr>
          <w:p w14:paraId="007AA2D5" w14:textId="77777777" w:rsidR="00755427" w:rsidRDefault="00755427" w:rsidP="00755427">
            <w:pPr>
              <w:pStyle w:val="NoSpacing"/>
              <w:keepLines/>
            </w:pPr>
            <w:r>
              <w:t>Pompos rotorius</w:t>
            </w:r>
          </w:p>
        </w:tc>
        <w:tc>
          <w:tcPr>
            <w:tcW w:w="420" w:type="dxa"/>
          </w:tcPr>
          <w:p w14:paraId="7BC57375" w14:textId="77777777" w:rsidR="00755427" w:rsidRDefault="00755427" w:rsidP="00755427">
            <w:pPr>
              <w:pStyle w:val="NoSpacing"/>
              <w:keepLines/>
              <w:jc w:val="center"/>
            </w:pPr>
            <w:r>
              <w:t>K</w:t>
            </w:r>
          </w:p>
        </w:tc>
        <w:tc>
          <w:tcPr>
            <w:tcW w:w="2132" w:type="dxa"/>
          </w:tcPr>
          <w:p w14:paraId="60EB448B" w14:textId="77777777" w:rsidR="00755427" w:rsidRDefault="00755427" w:rsidP="00755427">
            <w:pPr>
              <w:pStyle w:val="NoSpacing"/>
              <w:keepLines/>
            </w:pPr>
            <w:r>
              <w:t>AC įkrovimo indikatorius</w:t>
            </w:r>
          </w:p>
        </w:tc>
        <w:tc>
          <w:tcPr>
            <w:tcW w:w="461" w:type="dxa"/>
          </w:tcPr>
          <w:p w14:paraId="3CB1633C" w14:textId="77777777" w:rsidR="00755427" w:rsidRPr="00DA7F52" w:rsidRDefault="00755427" w:rsidP="00755427">
            <w:pPr>
              <w:pStyle w:val="NoSpacing"/>
              <w:keepLines/>
              <w:jc w:val="center"/>
            </w:pPr>
            <w:r>
              <w:t>R</w:t>
            </w:r>
          </w:p>
        </w:tc>
        <w:tc>
          <w:tcPr>
            <w:tcW w:w="2026" w:type="dxa"/>
          </w:tcPr>
          <w:p w14:paraId="7C38CD5C" w14:textId="77777777" w:rsidR="00755427" w:rsidRPr="00DA7F52" w:rsidRDefault="00755427" w:rsidP="00755427">
            <w:pPr>
              <w:pStyle w:val="NoSpacing"/>
              <w:keepLines/>
            </w:pPr>
            <w:r>
              <w:t>Kasetė</w:t>
            </w:r>
          </w:p>
        </w:tc>
      </w:tr>
      <w:tr w:rsidR="00755427" w14:paraId="6CB2BE86" w14:textId="77777777" w:rsidTr="00ED55B2">
        <w:trPr>
          <w:trHeight w:val="258"/>
        </w:trPr>
        <w:tc>
          <w:tcPr>
            <w:tcW w:w="392" w:type="dxa"/>
          </w:tcPr>
          <w:p w14:paraId="56ED19C9" w14:textId="77777777" w:rsidR="00755427" w:rsidRDefault="00755427" w:rsidP="00755427">
            <w:pPr>
              <w:pStyle w:val="NoSpacing"/>
              <w:keepLines/>
              <w:jc w:val="center"/>
            </w:pPr>
            <w:r>
              <w:t>E</w:t>
            </w:r>
          </w:p>
        </w:tc>
        <w:tc>
          <w:tcPr>
            <w:tcW w:w="2126" w:type="dxa"/>
          </w:tcPr>
          <w:p w14:paraId="61032935" w14:textId="77777777" w:rsidR="00755427" w:rsidRDefault="00755427" w:rsidP="00755427">
            <w:pPr>
              <w:pStyle w:val="NoSpacing"/>
              <w:keepLines/>
            </w:pPr>
            <w:r>
              <w:t>Įkroviklio kištukas</w:t>
            </w:r>
          </w:p>
        </w:tc>
        <w:tc>
          <w:tcPr>
            <w:tcW w:w="420" w:type="dxa"/>
          </w:tcPr>
          <w:p w14:paraId="5150B364" w14:textId="77777777" w:rsidR="00755427" w:rsidRDefault="00755427" w:rsidP="00755427">
            <w:pPr>
              <w:pStyle w:val="NoSpacing"/>
              <w:keepLines/>
              <w:jc w:val="center"/>
            </w:pPr>
            <w:r>
              <w:t>L</w:t>
            </w:r>
          </w:p>
        </w:tc>
        <w:tc>
          <w:tcPr>
            <w:tcW w:w="2132" w:type="dxa"/>
          </w:tcPr>
          <w:p w14:paraId="1FFED4B4" w14:textId="77777777" w:rsidR="00755427" w:rsidRDefault="00755427" w:rsidP="00755427">
            <w:pPr>
              <w:pStyle w:val="NoSpacing"/>
              <w:keepLines/>
            </w:pPr>
            <w:r>
              <w:t>Garsiakalbis</w:t>
            </w:r>
          </w:p>
        </w:tc>
        <w:tc>
          <w:tcPr>
            <w:tcW w:w="461" w:type="dxa"/>
          </w:tcPr>
          <w:p w14:paraId="0E32BAE9" w14:textId="77777777" w:rsidR="00755427" w:rsidRPr="00DA7F52" w:rsidRDefault="00755427" w:rsidP="00755427">
            <w:pPr>
              <w:pStyle w:val="NoSpacing"/>
              <w:keepLines/>
              <w:jc w:val="center"/>
            </w:pPr>
            <w:r>
              <w:t>S</w:t>
            </w:r>
          </w:p>
        </w:tc>
        <w:tc>
          <w:tcPr>
            <w:tcW w:w="2026" w:type="dxa"/>
          </w:tcPr>
          <w:p w14:paraId="4B3934FE" w14:textId="77777777" w:rsidR="00755427" w:rsidRPr="00DA7F52" w:rsidRDefault="00755427" w:rsidP="00755427">
            <w:pPr>
              <w:pStyle w:val="NoSpacing"/>
              <w:keepLines/>
            </w:pPr>
            <w:r>
              <w:t>Lašėjimo kamera</w:t>
            </w:r>
          </w:p>
        </w:tc>
      </w:tr>
      <w:tr w:rsidR="00755427" w14:paraId="405EAF13" w14:textId="77777777" w:rsidTr="00ED55B2">
        <w:trPr>
          <w:trHeight w:val="244"/>
        </w:trPr>
        <w:tc>
          <w:tcPr>
            <w:tcW w:w="392" w:type="dxa"/>
          </w:tcPr>
          <w:p w14:paraId="20441B1C" w14:textId="77777777" w:rsidR="00755427" w:rsidRDefault="00755427" w:rsidP="00755427">
            <w:pPr>
              <w:pStyle w:val="NoSpacing"/>
              <w:keepLines/>
              <w:jc w:val="center"/>
            </w:pPr>
            <w:bookmarkStart w:id="15" w:name="_Hlk144114626"/>
            <w:r>
              <w:t>F</w:t>
            </w:r>
          </w:p>
        </w:tc>
        <w:tc>
          <w:tcPr>
            <w:tcW w:w="2126" w:type="dxa"/>
          </w:tcPr>
          <w:p w14:paraId="6FD0C188" w14:textId="77777777" w:rsidR="00755427" w:rsidRDefault="00755427" w:rsidP="009B0F8A">
            <w:pPr>
              <w:pStyle w:val="NoSpacing"/>
              <w:keepLines/>
              <w:ind w:right="-108"/>
            </w:pPr>
            <w:r>
              <w:t>Kamščio įleidimo linijoje jutiklis</w:t>
            </w:r>
          </w:p>
        </w:tc>
        <w:tc>
          <w:tcPr>
            <w:tcW w:w="420" w:type="dxa"/>
          </w:tcPr>
          <w:p w14:paraId="369D7FBC" w14:textId="77777777" w:rsidR="00755427" w:rsidRDefault="00755427" w:rsidP="00755427">
            <w:pPr>
              <w:pStyle w:val="NoSpacing"/>
              <w:keepLines/>
              <w:jc w:val="center"/>
            </w:pPr>
            <w:r>
              <w:t>M</w:t>
            </w:r>
          </w:p>
        </w:tc>
        <w:tc>
          <w:tcPr>
            <w:tcW w:w="2132" w:type="dxa"/>
          </w:tcPr>
          <w:p w14:paraId="533A168E" w14:textId="77777777" w:rsidR="00755427" w:rsidRDefault="00755427" w:rsidP="00755427">
            <w:pPr>
              <w:pStyle w:val="NoSpacing"/>
              <w:keepLines/>
            </w:pPr>
            <w:r>
              <w:t>Stovo veržtuvo jungtis</w:t>
            </w:r>
          </w:p>
        </w:tc>
        <w:tc>
          <w:tcPr>
            <w:tcW w:w="461" w:type="dxa"/>
          </w:tcPr>
          <w:p w14:paraId="76801575" w14:textId="77777777" w:rsidR="00755427" w:rsidRPr="00DA7F52" w:rsidRDefault="00755427" w:rsidP="00755427">
            <w:pPr>
              <w:pStyle w:val="NoSpacing"/>
              <w:keepLines/>
              <w:jc w:val="center"/>
            </w:pPr>
            <w:r>
              <w:t>T</w:t>
            </w:r>
          </w:p>
        </w:tc>
        <w:tc>
          <w:tcPr>
            <w:tcW w:w="2026" w:type="dxa"/>
          </w:tcPr>
          <w:p w14:paraId="2AC41B79" w14:textId="77777777" w:rsidR="00755427" w:rsidRPr="00DA7F52" w:rsidRDefault="00755427" w:rsidP="00755427">
            <w:pPr>
              <w:pStyle w:val="NoSpacing"/>
              <w:keepLines/>
            </w:pPr>
            <w:r>
              <w:t>Atjungiamas AC kištukas</w:t>
            </w:r>
          </w:p>
        </w:tc>
      </w:tr>
      <w:bookmarkEnd w:id="15"/>
      <w:tr w:rsidR="00755427" w14:paraId="77A3D697" w14:textId="77777777" w:rsidTr="00ED55B2">
        <w:trPr>
          <w:trHeight w:val="244"/>
        </w:trPr>
        <w:tc>
          <w:tcPr>
            <w:tcW w:w="392" w:type="dxa"/>
          </w:tcPr>
          <w:p w14:paraId="0B6F35A3" w14:textId="77777777" w:rsidR="00755427" w:rsidRDefault="00755427" w:rsidP="00755427">
            <w:pPr>
              <w:pStyle w:val="NoSpacing"/>
              <w:keepLines/>
              <w:jc w:val="center"/>
            </w:pPr>
            <w:r>
              <w:t>G</w:t>
            </w:r>
          </w:p>
        </w:tc>
        <w:tc>
          <w:tcPr>
            <w:tcW w:w="2126" w:type="dxa"/>
          </w:tcPr>
          <w:p w14:paraId="44695780" w14:textId="77777777" w:rsidR="00755427" w:rsidRDefault="00755427" w:rsidP="00755427">
            <w:pPr>
              <w:pStyle w:val="NoSpacing"/>
              <w:keepLines/>
            </w:pPr>
            <w:r>
              <w:t>Oro jutiklis</w:t>
            </w:r>
          </w:p>
        </w:tc>
        <w:tc>
          <w:tcPr>
            <w:tcW w:w="420" w:type="dxa"/>
          </w:tcPr>
          <w:p w14:paraId="184EA690" w14:textId="77777777" w:rsidR="00755427" w:rsidRPr="00AB7E02" w:rsidRDefault="00755427" w:rsidP="00755427">
            <w:pPr>
              <w:pStyle w:val="NoSpacing"/>
              <w:keepLines/>
              <w:jc w:val="center"/>
            </w:pPr>
            <w:r>
              <w:t>N</w:t>
            </w:r>
          </w:p>
        </w:tc>
        <w:tc>
          <w:tcPr>
            <w:tcW w:w="2132" w:type="dxa"/>
          </w:tcPr>
          <w:p w14:paraId="1C58ACB8" w14:textId="77777777" w:rsidR="00755427" w:rsidRPr="00AB7E02" w:rsidRDefault="00755427" w:rsidP="00755427">
            <w:pPr>
              <w:pStyle w:val="NoSpacing"/>
              <w:keepLines/>
            </w:pPr>
            <w:r>
              <w:t>Stovo veržtuvas</w:t>
            </w:r>
          </w:p>
        </w:tc>
        <w:tc>
          <w:tcPr>
            <w:tcW w:w="461" w:type="dxa"/>
          </w:tcPr>
          <w:p w14:paraId="10E6D07C" w14:textId="77777777" w:rsidR="00755427" w:rsidRDefault="00755427" w:rsidP="00755427">
            <w:pPr>
              <w:pStyle w:val="NoSpacing"/>
              <w:keepLines/>
              <w:jc w:val="center"/>
            </w:pPr>
          </w:p>
        </w:tc>
        <w:tc>
          <w:tcPr>
            <w:tcW w:w="2026" w:type="dxa"/>
          </w:tcPr>
          <w:p w14:paraId="01D8DD06" w14:textId="77777777" w:rsidR="00755427" w:rsidRDefault="00755427" w:rsidP="00755427">
            <w:pPr>
              <w:pStyle w:val="NoSpacing"/>
              <w:keepLines/>
            </w:pPr>
          </w:p>
        </w:tc>
      </w:tr>
    </w:tbl>
    <w:p w14:paraId="636C4D86" w14:textId="77777777" w:rsidR="00B849B7" w:rsidRPr="00DA7F52" w:rsidRDefault="2D0C78A3" w:rsidP="00B849B7">
      <w:pPr>
        <w:pStyle w:val="Heading1"/>
      </w:pPr>
      <w:bookmarkStart w:id="16" w:name="_Toc144119785"/>
      <w:bookmarkStart w:id="17" w:name="_Toc145066845"/>
      <w:r>
        <w:t>Naudotojo sąsaja</w:t>
      </w:r>
      <w:bookmarkEnd w:id="16"/>
      <w:bookmarkEnd w:id="17"/>
    </w:p>
    <w:p w14:paraId="4CE70963" w14:textId="77777777" w:rsidR="00B849B7" w:rsidRPr="00DA7F52" w:rsidRDefault="00B849B7" w:rsidP="00D56076">
      <w:pPr>
        <w:pStyle w:val="Heading2"/>
        <w:rPr>
          <w:noProof/>
        </w:rPr>
      </w:pPr>
      <w:bookmarkStart w:id="18" w:name="_Toc144119786"/>
      <w:bookmarkStart w:id="19" w:name="_Toc145066846"/>
      <w:r>
        <w:t>Mygtukai</w:t>
      </w:r>
      <w:bookmarkEnd w:id="18"/>
      <w:bookmarkEnd w:id="19"/>
    </w:p>
    <w:p w14:paraId="565FF088" w14:textId="77777777" w:rsidR="00017D72" w:rsidRPr="00DA7F52" w:rsidRDefault="00017D72" w:rsidP="00B849B7">
      <w:pPr>
        <w:pStyle w:val="NoSpacing"/>
        <w:ind w:left="360"/>
        <w:rPr>
          <w:noProof/>
        </w:rPr>
      </w:pPr>
    </w:p>
    <w:tbl>
      <w:tblPr>
        <w:tblStyle w:val="TableGrid"/>
        <w:tblW w:w="7473" w:type="dxa"/>
        <w:tblLook w:val="04A0" w:firstRow="1" w:lastRow="0" w:firstColumn="1" w:lastColumn="0" w:noHBand="0" w:noVBand="1"/>
      </w:tblPr>
      <w:tblGrid>
        <w:gridCol w:w="370"/>
        <w:gridCol w:w="2349"/>
        <w:gridCol w:w="436"/>
        <w:gridCol w:w="2102"/>
        <w:gridCol w:w="429"/>
        <w:gridCol w:w="1787"/>
      </w:tblGrid>
      <w:tr w:rsidR="004B096C" w14:paraId="3ADD53B0" w14:textId="77777777" w:rsidTr="00215FC3">
        <w:trPr>
          <w:trHeight w:val="269"/>
        </w:trPr>
        <w:tc>
          <w:tcPr>
            <w:tcW w:w="370" w:type="dxa"/>
          </w:tcPr>
          <w:p w14:paraId="399B7BE1" w14:textId="77777777" w:rsidR="004B096C" w:rsidRDefault="004B096C" w:rsidP="004B096C">
            <w:pPr>
              <w:pStyle w:val="NoSpacing"/>
              <w:jc w:val="center"/>
              <w:rPr>
                <w:noProof/>
              </w:rPr>
            </w:pPr>
            <w:r>
              <w:t>1</w:t>
            </w:r>
          </w:p>
        </w:tc>
        <w:tc>
          <w:tcPr>
            <w:tcW w:w="2349" w:type="dxa"/>
          </w:tcPr>
          <w:p w14:paraId="1CEC44DA" w14:textId="77777777" w:rsidR="004B096C" w:rsidRDefault="004B096C" w:rsidP="00CB70F7">
            <w:pPr>
              <w:pStyle w:val="NoSpacing"/>
              <w:rPr>
                <w:noProof/>
              </w:rPr>
            </w:pPr>
            <w:r>
              <w:rPr>
                <w:noProof/>
                <w:lang w:bidi="ar-SA"/>
              </w:rPr>
              <w:drawing>
                <wp:inline distT="0" distB="0" distL="0" distR="0" wp14:anchorId="73B3668F" wp14:editId="44726872">
                  <wp:extent cx="85725" cy="85725"/>
                  <wp:effectExtent l="0" t="0" r="9525" b="9525"/>
                  <wp:docPr id="21327477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85725" cy="85725"/>
                          </a:xfrm>
                          <a:prstGeom prst="rect">
                            <a:avLst/>
                          </a:prstGeom>
                          <a:noFill/>
                          <a:ln>
                            <a:noFill/>
                          </a:ln>
                        </pic:spPr>
                      </pic:pic>
                    </a:graphicData>
                  </a:graphic>
                </wp:inline>
              </w:drawing>
            </w:r>
            <w:r>
              <w:t xml:space="preserve">  Grįžimo į pradžią mygtukas</w:t>
            </w:r>
          </w:p>
        </w:tc>
        <w:tc>
          <w:tcPr>
            <w:tcW w:w="436" w:type="dxa"/>
          </w:tcPr>
          <w:p w14:paraId="2F1A1811" w14:textId="77777777" w:rsidR="004B096C" w:rsidRDefault="004B096C" w:rsidP="004B096C">
            <w:pPr>
              <w:pStyle w:val="NoSpacing"/>
              <w:jc w:val="center"/>
              <w:rPr>
                <w:noProof/>
              </w:rPr>
            </w:pPr>
            <w:r>
              <w:t>5</w:t>
            </w:r>
          </w:p>
        </w:tc>
        <w:tc>
          <w:tcPr>
            <w:tcW w:w="2102" w:type="dxa"/>
          </w:tcPr>
          <w:p w14:paraId="171A18D9" w14:textId="77777777" w:rsidR="004B096C" w:rsidRDefault="004B096C" w:rsidP="00CB70F7">
            <w:pPr>
              <w:pStyle w:val="NoSpacing"/>
              <w:rPr>
                <w:noProof/>
              </w:rPr>
            </w:pPr>
            <w:r>
              <w:rPr>
                <w:noProof/>
                <w:lang w:bidi="ar-SA"/>
              </w:rPr>
              <w:drawing>
                <wp:inline distT="0" distB="0" distL="0" distR="0" wp14:anchorId="741DB7DA" wp14:editId="33230940">
                  <wp:extent cx="45719" cy="60157"/>
                  <wp:effectExtent l="0" t="0" r="0" b="0"/>
                  <wp:docPr id="2132747763" name="Picture 213274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378" cy="61024"/>
                          </a:xfrm>
                          <a:prstGeom prst="rect">
                            <a:avLst/>
                          </a:prstGeom>
                        </pic:spPr>
                      </pic:pic>
                    </a:graphicData>
                  </a:graphic>
                </wp:inline>
              </w:drawing>
            </w:r>
            <w:r>
              <w:t xml:space="preserve">  Įtaiso užpildymo mygtukas</w:t>
            </w:r>
          </w:p>
        </w:tc>
        <w:tc>
          <w:tcPr>
            <w:tcW w:w="429" w:type="dxa"/>
          </w:tcPr>
          <w:p w14:paraId="5F37FA0C" w14:textId="77777777" w:rsidR="004B096C" w:rsidRDefault="004B096C" w:rsidP="004B096C">
            <w:pPr>
              <w:pStyle w:val="NoSpacing"/>
              <w:jc w:val="center"/>
              <w:rPr>
                <w:noProof/>
              </w:rPr>
            </w:pPr>
            <w:r>
              <w:t>9</w:t>
            </w:r>
          </w:p>
        </w:tc>
        <w:tc>
          <w:tcPr>
            <w:tcW w:w="1787" w:type="dxa"/>
          </w:tcPr>
          <w:p w14:paraId="01808790" w14:textId="77777777" w:rsidR="004B096C" w:rsidRDefault="004B096C" w:rsidP="00CB70F7">
            <w:pPr>
              <w:pStyle w:val="NoSpacing"/>
              <w:rPr>
                <w:noProof/>
              </w:rPr>
            </w:pPr>
            <w:r>
              <w:t>2 ekraninis mygtukas</w:t>
            </w:r>
          </w:p>
        </w:tc>
      </w:tr>
      <w:tr w:rsidR="004B096C" w14:paraId="037E65BE" w14:textId="77777777" w:rsidTr="00215FC3">
        <w:trPr>
          <w:trHeight w:val="283"/>
        </w:trPr>
        <w:tc>
          <w:tcPr>
            <w:tcW w:w="370" w:type="dxa"/>
          </w:tcPr>
          <w:p w14:paraId="57E05F81" w14:textId="77777777" w:rsidR="004B096C" w:rsidRDefault="004B096C" w:rsidP="004B096C">
            <w:pPr>
              <w:pStyle w:val="NoSpacing"/>
              <w:jc w:val="center"/>
              <w:rPr>
                <w:noProof/>
              </w:rPr>
            </w:pPr>
            <w:r>
              <w:t>2</w:t>
            </w:r>
          </w:p>
        </w:tc>
        <w:tc>
          <w:tcPr>
            <w:tcW w:w="2349" w:type="dxa"/>
          </w:tcPr>
          <w:p w14:paraId="55BCB1A0" w14:textId="77777777" w:rsidR="004B096C" w:rsidRDefault="004B096C" w:rsidP="00CB70F7">
            <w:pPr>
              <w:pStyle w:val="NoSpacing"/>
              <w:rPr>
                <w:noProof/>
              </w:rPr>
            </w:pPr>
            <w:r>
              <w:rPr>
                <w:noProof/>
                <w:lang w:bidi="ar-SA"/>
              </w:rPr>
              <w:drawing>
                <wp:inline distT="0" distB="0" distL="0" distR="0" wp14:anchorId="6226BB2F" wp14:editId="02E7D93D">
                  <wp:extent cx="76200" cy="85725"/>
                  <wp:effectExtent l="0" t="0" r="0" b="9525"/>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76200" cy="85725"/>
                          </a:xfrm>
                          <a:prstGeom prst="rect">
                            <a:avLst/>
                          </a:prstGeom>
                          <a:noFill/>
                          <a:ln>
                            <a:noFill/>
                          </a:ln>
                        </pic:spPr>
                      </pic:pic>
                    </a:graphicData>
                  </a:graphic>
                </wp:inline>
              </w:drawing>
            </w:r>
            <w:r>
              <w:t xml:space="preserve">  Nutildymo mygtukas</w:t>
            </w:r>
          </w:p>
        </w:tc>
        <w:tc>
          <w:tcPr>
            <w:tcW w:w="436" w:type="dxa"/>
          </w:tcPr>
          <w:p w14:paraId="42F73831" w14:textId="77777777" w:rsidR="004B096C" w:rsidRDefault="004B096C" w:rsidP="004B096C">
            <w:pPr>
              <w:pStyle w:val="NoSpacing"/>
              <w:jc w:val="center"/>
              <w:rPr>
                <w:noProof/>
              </w:rPr>
            </w:pPr>
            <w:r>
              <w:t>6</w:t>
            </w:r>
          </w:p>
        </w:tc>
        <w:tc>
          <w:tcPr>
            <w:tcW w:w="2102" w:type="dxa"/>
          </w:tcPr>
          <w:p w14:paraId="21338D50" w14:textId="77777777" w:rsidR="004B096C" w:rsidRDefault="004B096C" w:rsidP="00CB70F7">
            <w:pPr>
              <w:pStyle w:val="NoSpacing"/>
              <w:rPr>
                <w:noProof/>
              </w:rPr>
            </w:pPr>
            <w:r>
              <w:rPr>
                <w:noProof/>
                <w:lang w:bidi="ar-SA"/>
              </w:rPr>
              <w:drawing>
                <wp:inline distT="0" distB="0" distL="0" distR="0" wp14:anchorId="1385A080" wp14:editId="086B0FD8">
                  <wp:extent cx="70072" cy="65800"/>
                  <wp:effectExtent l="0" t="0" r="6350" b="0"/>
                  <wp:docPr id="2132747764" name="Picture 213274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0666" cy="66358"/>
                          </a:xfrm>
                          <a:prstGeom prst="rect">
                            <a:avLst/>
                          </a:prstGeom>
                        </pic:spPr>
                      </pic:pic>
                    </a:graphicData>
                  </a:graphic>
                </wp:inline>
              </w:drawing>
            </w:r>
            <w:r>
              <w:t xml:space="preserve">  Nuostatų mygtukas</w:t>
            </w:r>
          </w:p>
        </w:tc>
        <w:tc>
          <w:tcPr>
            <w:tcW w:w="429" w:type="dxa"/>
          </w:tcPr>
          <w:p w14:paraId="51C103EA" w14:textId="77777777" w:rsidR="004B096C" w:rsidRDefault="004B096C" w:rsidP="004B096C">
            <w:pPr>
              <w:pStyle w:val="NoSpacing"/>
              <w:jc w:val="center"/>
              <w:rPr>
                <w:noProof/>
              </w:rPr>
            </w:pPr>
            <w:r>
              <w:t>10</w:t>
            </w:r>
          </w:p>
        </w:tc>
        <w:tc>
          <w:tcPr>
            <w:tcW w:w="1787" w:type="dxa"/>
          </w:tcPr>
          <w:p w14:paraId="74BFF747" w14:textId="77777777" w:rsidR="004B096C" w:rsidRDefault="004B096C" w:rsidP="00CB70F7">
            <w:pPr>
              <w:pStyle w:val="NoSpacing"/>
              <w:rPr>
                <w:noProof/>
              </w:rPr>
            </w:pPr>
            <w:r>
              <w:t>3 ekraninis mygtukas</w:t>
            </w:r>
          </w:p>
        </w:tc>
      </w:tr>
      <w:tr w:rsidR="004B096C" w14:paraId="0C887F70" w14:textId="77777777" w:rsidTr="00215FC3">
        <w:trPr>
          <w:trHeight w:val="255"/>
        </w:trPr>
        <w:tc>
          <w:tcPr>
            <w:tcW w:w="370" w:type="dxa"/>
          </w:tcPr>
          <w:p w14:paraId="2311E2BF" w14:textId="77777777" w:rsidR="004B096C" w:rsidRDefault="004B096C" w:rsidP="004B096C">
            <w:pPr>
              <w:pStyle w:val="NoSpacing"/>
              <w:jc w:val="center"/>
              <w:rPr>
                <w:noProof/>
              </w:rPr>
            </w:pPr>
            <w:r>
              <w:t>3</w:t>
            </w:r>
          </w:p>
        </w:tc>
        <w:tc>
          <w:tcPr>
            <w:tcW w:w="2349" w:type="dxa"/>
          </w:tcPr>
          <w:p w14:paraId="00348020" w14:textId="77777777" w:rsidR="004B096C" w:rsidRDefault="004B096C" w:rsidP="00CB70F7">
            <w:pPr>
              <w:pStyle w:val="NoSpacing"/>
              <w:rPr>
                <w:noProof/>
              </w:rPr>
            </w:pPr>
            <w:r>
              <w:rPr>
                <w:noProof/>
                <w:lang w:bidi="ar-SA"/>
              </w:rPr>
              <w:drawing>
                <wp:inline distT="0" distB="0" distL="0" distR="0" wp14:anchorId="0E4B8493" wp14:editId="0229AA3D">
                  <wp:extent cx="66675" cy="66675"/>
                  <wp:effectExtent l="0" t="0" r="9525" b="9525"/>
                  <wp:docPr id="21327477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66675" cy="66675"/>
                          </a:xfrm>
                          <a:prstGeom prst="rect">
                            <a:avLst/>
                          </a:prstGeom>
                          <a:noFill/>
                          <a:ln>
                            <a:noFill/>
                          </a:ln>
                        </pic:spPr>
                      </pic:pic>
                    </a:graphicData>
                  </a:graphic>
                </wp:inline>
              </w:drawing>
            </w:r>
            <w:r>
              <w:t xml:space="preserve">  Informacijos mygtukas</w:t>
            </w:r>
          </w:p>
        </w:tc>
        <w:tc>
          <w:tcPr>
            <w:tcW w:w="436" w:type="dxa"/>
          </w:tcPr>
          <w:p w14:paraId="7923EAB8" w14:textId="77777777" w:rsidR="004B096C" w:rsidRDefault="004B096C" w:rsidP="004B096C">
            <w:pPr>
              <w:pStyle w:val="NoSpacing"/>
              <w:jc w:val="center"/>
              <w:rPr>
                <w:noProof/>
              </w:rPr>
            </w:pPr>
            <w:r>
              <w:t>7</w:t>
            </w:r>
          </w:p>
        </w:tc>
        <w:tc>
          <w:tcPr>
            <w:tcW w:w="2102" w:type="dxa"/>
          </w:tcPr>
          <w:p w14:paraId="71F07D4B" w14:textId="77777777" w:rsidR="004B096C" w:rsidRDefault="004B096C" w:rsidP="00CB70F7">
            <w:pPr>
              <w:pStyle w:val="NoSpacing"/>
              <w:rPr>
                <w:noProof/>
              </w:rPr>
            </w:pPr>
            <w:r>
              <w:rPr>
                <w:noProof/>
                <w:lang w:bidi="ar-SA"/>
              </w:rPr>
              <w:drawing>
                <wp:inline distT="0" distB="0" distL="0" distR="0" wp14:anchorId="1374876E" wp14:editId="787C5350">
                  <wp:extent cx="83532" cy="53340"/>
                  <wp:effectExtent l="0" t="0" r="0" b="3810"/>
                  <wp:docPr id="2132747773" name="Picture 213274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83532" cy="53340"/>
                          </a:xfrm>
                          <a:prstGeom prst="rect">
                            <a:avLst/>
                          </a:prstGeom>
                        </pic:spPr>
                      </pic:pic>
                    </a:graphicData>
                  </a:graphic>
                </wp:inline>
              </w:drawing>
            </w:r>
            <w:r>
              <w:t xml:space="preserve">  Terapijos mygtukas</w:t>
            </w:r>
          </w:p>
        </w:tc>
        <w:tc>
          <w:tcPr>
            <w:tcW w:w="429" w:type="dxa"/>
          </w:tcPr>
          <w:p w14:paraId="3203966A" w14:textId="77777777" w:rsidR="004B096C" w:rsidRDefault="004B096C" w:rsidP="004B096C">
            <w:pPr>
              <w:pStyle w:val="NoSpacing"/>
              <w:jc w:val="center"/>
              <w:rPr>
                <w:noProof/>
              </w:rPr>
            </w:pPr>
            <w:r>
              <w:t>11</w:t>
            </w:r>
          </w:p>
        </w:tc>
        <w:tc>
          <w:tcPr>
            <w:tcW w:w="1787" w:type="dxa"/>
          </w:tcPr>
          <w:p w14:paraId="4EAE3733" w14:textId="77777777" w:rsidR="004B096C" w:rsidRDefault="004B096C" w:rsidP="00CB70F7">
            <w:pPr>
              <w:pStyle w:val="NoSpacing"/>
              <w:rPr>
                <w:noProof/>
              </w:rPr>
            </w:pPr>
            <w:r>
              <w:rPr>
                <w:noProof/>
                <w:lang w:bidi="ar-SA"/>
              </w:rPr>
              <w:drawing>
                <wp:inline distT="0" distB="0" distL="0" distR="0" wp14:anchorId="5495186D" wp14:editId="76D6EAE1">
                  <wp:extent cx="58798" cy="65909"/>
                  <wp:effectExtent l="0" t="0" r="0" b="0"/>
                  <wp:docPr id="23569" name="Picture 2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0942" cy="68312"/>
                          </a:xfrm>
                          <a:prstGeom prst="rect">
                            <a:avLst/>
                          </a:prstGeom>
                        </pic:spPr>
                      </pic:pic>
                    </a:graphicData>
                  </a:graphic>
                </wp:inline>
              </w:drawing>
            </w:r>
            <w:r>
              <w:t xml:space="preserve">  Įjungimo ir išjungimo mygtukas</w:t>
            </w:r>
          </w:p>
        </w:tc>
      </w:tr>
      <w:tr w:rsidR="004B096C" w14:paraId="08CD89A1" w14:textId="77777777" w:rsidTr="00215FC3">
        <w:trPr>
          <w:trHeight w:val="269"/>
        </w:trPr>
        <w:tc>
          <w:tcPr>
            <w:tcW w:w="370" w:type="dxa"/>
          </w:tcPr>
          <w:p w14:paraId="6B8DB258" w14:textId="77777777" w:rsidR="004B096C" w:rsidRDefault="004B096C" w:rsidP="004B096C">
            <w:pPr>
              <w:pStyle w:val="NoSpacing"/>
              <w:jc w:val="center"/>
              <w:rPr>
                <w:noProof/>
              </w:rPr>
            </w:pPr>
            <w:r>
              <w:t>4</w:t>
            </w:r>
          </w:p>
        </w:tc>
        <w:tc>
          <w:tcPr>
            <w:tcW w:w="2349" w:type="dxa"/>
          </w:tcPr>
          <w:p w14:paraId="35FFBED3" w14:textId="77777777" w:rsidR="004B096C" w:rsidRDefault="004B096C" w:rsidP="00CB70F7">
            <w:pPr>
              <w:pStyle w:val="NoSpacing"/>
              <w:rPr>
                <w:noProof/>
              </w:rPr>
            </w:pPr>
            <w:r>
              <w:rPr>
                <w:noProof/>
                <w:lang w:bidi="ar-SA"/>
              </w:rPr>
              <w:drawing>
                <wp:inline distT="0" distB="0" distL="0" distR="0" wp14:anchorId="2DFDBF69" wp14:editId="7AA4FAC7">
                  <wp:extent cx="85725" cy="57150"/>
                  <wp:effectExtent l="0" t="0" r="9525" b="0"/>
                  <wp:docPr id="14512976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rot="10800000">
                            <a:off x="0" y="0"/>
                            <a:ext cx="85725" cy="57150"/>
                          </a:xfrm>
                          <a:prstGeom prst="rect">
                            <a:avLst/>
                          </a:prstGeom>
                          <a:noFill/>
                          <a:ln>
                            <a:noFill/>
                          </a:ln>
                        </pic:spPr>
                      </pic:pic>
                    </a:graphicData>
                  </a:graphic>
                </wp:inline>
              </w:drawing>
            </w:r>
            <w:r>
              <w:t xml:space="preserve">  Paleidimo ir pristabdymo mygtukas</w:t>
            </w:r>
          </w:p>
        </w:tc>
        <w:tc>
          <w:tcPr>
            <w:tcW w:w="436" w:type="dxa"/>
          </w:tcPr>
          <w:p w14:paraId="2F486B03" w14:textId="77777777" w:rsidR="004B096C" w:rsidRDefault="004B096C" w:rsidP="004B096C">
            <w:pPr>
              <w:pStyle w:val="NoSpacing"/>
              <w:jc w:val="center"/>
              <w:rPr>
                <w:noProof/>
              </w:rPr>
            </w:pPr>
            <w:r>
              <w:t>8</w:t>
            </w:r>
          </w:p>
        </w:tc>
        <w:tc>
          <w:tcPr>
            <w:tcW w:w="2102" w:type="dxa"/>
          </w:tcPr>
          <w:p w14:paraId="083E1B13" w14:textId="77777777" w:rsidR="004B096C" w:rsidRDefault="004B096C" w:rsidP="00CB70F7">
            <w:pPr>
              <w:pStyle w:val="NoSpacing"/>
              <w:rPr>
                <w:noProof/>
              </w:rPr>
            </w:pPr>
            <w:r>
              <w:t>1 ekraninis mygtukas</w:t>
            </w:r>
          </w:p>
        </w:tc>
        <w:tc>
          <w:tcPr>
            <w:tcW w:w="429" w:type="dxa"/>
          </w:tcPr>
          <w:p w14:paraId="51A1583B" w14:textId="77777777" w:rsidR="004B096C" w:rsidRDefault="004B096C" w:rsidP="004B096C">
            <w:pPr>
              <w:pStyle w:val="NoSpacing"/>
              <w:jc w:val="center"/>
              <w:rPr>
                <w:noProof/>
              </w:rPr>
            </w:pPr>
          </w:p>
        </w:tc>
        <w:tc>
          <w:tcPr>
            <w:tcW w:w="1787" w:type="dxa"/>
          </w:tcPr>
          <w:p w14:paraId="35C2AF58" w14:textId="77777777" w:rsidR="004B096C" w:rsidRDefault="004B096C" w:rsidP="00CB70F7">
            <w:pPr>
              <w:pStyle w:val="NoSpacing"/>
              <w:rPr>
                <w:noProof/>
              </w:rPr>
            </w:pPr>
          </w:p>
        </w:tc>
      </w:tr>
    </w:tbl>
    <w:p w14:paraId="5025A3FA" w14:textId="77777777" w:rsidR="00CE2262" w:rsidRPr="00DA7F52" w:rsidRDefault="00CE2262" w:rsidP="00B849B7">
      <w:pPr>
        <w:pStyle w:val="NoSpacing"/>
        <w:ind w:left="360"/>
        <w:rPr>
          <w:noProof/>
        </w:rPr>
      </w:pPr>
    </w:p>
    <w:p w14:paraId="4F109A64" w14:textId="77777777" w:rsidR="00B849B7" w:rsidRPr="00DA7F52" w:rsidRDefault="00D14D9F" w:rsidP="00D56076">
      <w:pPr>
        <w:pStyle w:val="Heading3"/>
      </w:pPr>
      <w:bookmarkStart w:id="20" w:name="_Toc144119787"/>
      <w:r>
        <w:rPr>
          <w:noProof/>
          <w:lang w:bidi="ar-SA"/>
        </w:rPr>
        <w:drawing>
          <wp:inline distT="0" distB="0" distL="0" distR="0" wp14:anchorId="2635AA1E" wp14:editId="73CC0442">
            <wp:extent cx="85725" cy="85725"/>
            <wp:effectExtent l="0" t="0" r="9525" b="9525"/>
            <wp:docPr id="21327477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a:ext>
                      </a:extLst>
                    </a:blip>
                    <a:stretch>
                      <a:fillRect/>
                    </a:stretch>
                  </pic:blipFill>
                  <pic:spPr>
                    <a:xfrm>
                      <a:off x="0" y="0"/>
                      <a:ext cx="85725" cy="85725"/>
                    </a:xfrm>
                    <a:prstGeom prst="rect">
                      <a:avLst/>
                    </a:prstGeom>
                  </pic:spPr>
                </pic:pic>
              </a:graphicData>
            </a:graphic>
          </wp:inline>
        </w:drawing>
      </w:r>
      <w:r>
        <w:t xml:space="preserve">  </w:t>
      </w:r>
      <w:bookmarkStart w:id="21" w:name="_Toc145066847"/>
      <w:r>
        <w:t>Grįžimo į pradžią mygtukas</w:t>
      </w:r>
      <w:bookmarkEnd w:id="20"/>
      <w:bookmarkEnd w:id="21"/>
      <w:r>
        <w:t xml:space="preserve"> </w:t>
      </w:r>
    </w:p>
    <w:p w14:paraId="4AFFCFBC" w14:textId="77777777" w:rsidR="00B849B7" w:rsidRPr="00DA7F52" w:rsidRDefault="00E25568" w:rsidP="003C23E5">
      <w:pPr>
        <w:pStyle w:val="NoSpacing"/>
        <w:ind w:left="284"/>
      </w:pPr>
      <w:r>
        <w:t>Spustelėjus grįžimo į pradžią [</w:t>
      </w:r>
      <w:r>
        <w:rPr>
          <w:noProof/>
          <w:lang w:bidi="ar-SA"/>
        </w:rPr>
        <w:drawing>
          <wp:inline distT="0" distB="0" distL="0" distR="0" wp14:anchorId="74CC3D20" wp14:editId="5A51FD38">
            <wp:extent cx="87782" cy="82112"/>
            <wp:effectExtent l="0" t="0" r="7620" b="0"/>
            <wp:docPr id="20959822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a:ext>
                      </a:extLst>
                    </a:blip>
                    <a:stretch>
                      <a:fillRect/>
                    </a:stretch>
                  </pic:blipFill>
                  <pic:spPr>
                    <a:xfrm>
                      <a:off x="0" y="0"/>
                      <a:ext cx="87782" cy="82112"/>
                    </a:xfrm>
                    <a:prstGeom prst="rect">
                      <a:avLst/>
                    </a:prstGeom>
                  </pic:spPr>
                </pic:pic>
              </a:graphicData>
            </a:graphic>
          </wp:inline>
        </w:drawing>
      </w:r>
      <w:r>
        <w:t>] mygtuką grįžtama į pradžios (pagrindinį) langą, kurį langą bebūtumėte atvėrę.</w:t>
      </w:r>
    </w:p>
    <w:p w14:paraId="52D13E3B" w14:textId="77777777" w:rsidR="00CA74CB" w:rsidRPr="00DA7F52" w:rsidRDefault="2D0C78A3" w:rsidP="003C23E5">
      <w:pPr>
        <w:pStyle w:val="NoSpacing"/>
        <w:ind w:left="284"/>
      </w:pPr>
      <w:r>
        <w:t>Be to, grįžimo į pradžią [</w:t>
      </w:r>
      <w:r>
        <w:rPr>
          <w:noProof/>
          <w:lang w:bidi="ar-SA"/>
        </w:rPr>
        <w:drawing>
          <wp:inline distT="0" distB="0" distL="0" distR="0" wp14:anchorId="166C2C48" wp14:editId="4EEB7EF4">
            <wp:extent cx="87782" cy="82112"/>
            <wp:effectExtent l="0" t="0" r="7620" b="0"/>
            <wp:docPr id="13825445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a:ext>
                      </a:extLst>
                    </a:blip>
                    <a:stretch>
                      <a:fillRect/>
                    </a:stretch>
                  </pic:blipFill>
                  <pic:spPr>
                    <a:xfrm>
                      <a:off x="0" y="0"/>
                      <a:ext cx="87782" cy="82112"/>
                    </a:xfrm>
                    <a:prstGeom prst="rect">
                      <a:avLst/>
                    </a:prstGeom>
                  </pic:spPr>
                </pic:pic>
              </a:graphicData>
            </a:graphic>
          </wp:inline>
        </w:drawing>
      </w:r>
      <w:r>
        <w:t>] mygtuku patvirtinamas pavojaus signalas ar įspėjimas.</w:t>
      </w:r>
    </w:p>
    <w:p w14:paraId="404D3C98" w14:textId="77777777" w:rsidR="00591D84" w:rsidRPr="00DA7F52" w:rsidRDefault="00591D84" w:rsidP="003C23E5">
      <w:pPr>
        <w:pStyle w:val="NoSpacing"/>
        <w:ind w:left="284"/>
        <w:rPr>
          <w:i/>
        </w:rPr>
      </w:pPr>
    </w:p>
    <w:p w14:paraId="6E1A60EB" w14:textId="77777777" w:rsidR="00B849B7" w:rsidRPr="00DA7F52" w:rsidRDefault="2D0C78A3" w:rsidP="2D0C78A3">
      <w:pPr>
        <w:pStyle w:val="NoSpacing"/>
        <w:ind w:left="284"/>
        <w:rPr>
          <w:i/>
          <w:iCs/>
        </w:rPr>
      </w:pPr>
      <w:r>
        <w:rPr>
          <w:i/>
        </w:rPr>
        <w:t xml:space="preserve">Pastaba: grįžimo į pradžią [ </w:t>
      </w:r>
      <w:r>
        <w:rPr>
          <w:i/>
          <w:noProof/>
          <w:lang w:bidi="ar-SA"/>
        </w:rPr>
        <w:drawing>
          <wp:inline distT="0" distB="0" distL="0" distR="0" wp14:anchorId="3B722458" wp14:editId="24E9054F">
            <wp:extent cx="87782" cy="82112"/>
            <wp:effectExtent l="0" t="0" r="7620" b="0"/>
            <wp:docPr id="13825445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a:ext>
                      </a:extLst>
                    </a:blip>
                    <a:stretch>
                      <a:fillRect/>
                    </a:stretch>
                  </pic:blipFill>
                  <pic:spPr>
                    <a:xfrm>
                      <a:off x="0" y="0"/>
                      <a:ext cx="87782" cy="82112"/>
                    </a:xfrm>
                    <a:prstGeom prst="rect">
                      <a:avLst/>
                    </a:prstGeom>
                  </pic:spPr>
                </pic:pic>
              </a:graphicData>
            </a:graphic>
          </wp:inline>
        </w:drawing>
      </w:r>
      <w:r>
        <w:rPr>
          <w:i/>
        </w:rPr>
        <w:t xml:space="preserve">] mygtukas neveikia kaip grįžimo į aukštesnį meniu lygmenį mygtukas. </w:t>
      </w:r>
    </w:p>
    <w:p w14:paraId="0504FF13" w14:textId="77777777" w:rsidR="00B849B7" w:rsidRPr="00DA7F52" w:rsidRDefault="00015331" w:rsidP="00BB1491">
      <w:pPr>
        <w:pStyle w:val="Heading3"/>
      </w:pPr>
      <w:bookmarkStart w:id="22" w:name="_Toc144119788"/>
      <w:r>
        <w:rPr>
          <w:noProof/>
          <w:lang w:bidi="ar-SA"/>
        </w:rPr>
        <w:drawing>
          <wp:inline distT="0" distB="0" distL="0" distR="0" wp14:anchorId="1A7D6A2A" wp14:editId="585E8527">
            <wp:extent cx="69850" cy="76200"/>
            <wp:effectExtent l="0" t="0" r="6350" b="0"/>
            <wp:docPr id="11258466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cstate="print">
                      <a:extLst>
                        <a:ext uri="{28A0092B-C50C-407E-A947-70E740481C1C}">
                          <a14:useLocalDpi xmlns:a14="http://schemas.microsoft.com/office/drawing/2010/main"/>
                        </a:ext>
                      </a:extLst>
                    </a:blip>
                    <a:stretch>
                      <a:fillRect/>
                    </a:stretch>
                  </pic:blipFill>
                  <pic:spPr>
                    <a:xfrm>
                      <a:off x="0" y="0"/>
                      <a:ext cx="69850" cy="76200"/>
                    </a:xfrm>
                    <a:prstGeom prst="rect">
                      <a:avLst/>
                    </a:prstGeom>
                  </pic:spPr>
                </pic:pic>
              </a:graphicData>
            </a:graphic>
          </wp:inline>
        </w:drawing>
      </w:r>
      <w:r>
        <w:t xml:space="preserve">  </w:t>
      </w:r>
      <w:bookmarkStart w:id="23" w:name="_Toc145066848"/>
      <w:r>
        <w:t>Nutildymo mygtukas</w:t>
      </w:r>
      <w:bookmarkEnd w:id="22"/>
      <w:bookmarkEnd w:id="23"/>
      <w:r>
        <w:t xml:space="preserve"> </w:t>
      </w:r>
    </w:p>
    <w:p w14:paraId="2BBA3E5E" w14:textId="77777777" w:rsidR="00B849B7" w:rsidRPr="00DA7F52" w:rsidRDefault="00E25568" w:rsidP="003C23E5">
      <w:pPr>
        <w:pStyle w:val="NoSpacing"/>
        <w:ind w:left="284"/>
      </w:pPr>
      <w:r>
        <w:rPr>
          <w:color w:val="000000" w:themeColor="text1"/>
        </w:rPr>
        <w:t>Pavojaus signalo nutildymo [</w:t>
      </w:r>
      <w:r>
        <w:rPr>
          <w:noProof/>
          <w:lang w:bidi="ar-SA"/>
        </w:rPr>
        <w:drawing>
          <wp:inline distT="0" distB="0" distL="0" distR="0" wp14:anchorId="3D271657" wp14:editId="1F90D409">
            <wp:extent cx="71561" cy="78098"/>
            <wp:effectExtent l="0" t="0" r="5080" b="0"/>
            <wp:docPr id="142120758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a:ext>
                      </a:extLst>
                    </a:blip>
                    <a:stretch>
                      <a:fillRect/>
                    </a:stretch>
                  </pic:blipFill>
                  <pic:spPr>
                    <a:xfrm>
                      <a:off x="0" y="0"/>
                      <a:ext cx="71561" cy="78098"/>
                    </a:xfrm>
                    <a:prstGeom prst="rect">
                      <a:avLst/>
                    </a:prstGeom>
                  </pic:spPr>
                </pic:pic>
              </a:graphicData>
            </a:graphic>
          </wp:inline>
        </w:drawing>
      </w:r>
      <w:r>
        <w:rPr>
          <w:color w:val="000000" w:themeColor="text1"/>
        </w:rPr>
        <w:t xml:space="preserve">] </w:t>
      </w:r>
      <w:r>
        <w:t>mygtukas nutildo sužadintą garsinį pavojaus signalą 2 minutėms.</w:t>
      </w:r>
    </w:p>
    <w:p w14:paraId="22F7540C" w14:textId="77777777" w:rsidR="00B849B7" w:rsidRPr="00DA7F52" w:rsidRDefault="2D0C78A3" w:rsidP="003C23E5">
      <w:pPr>
        <w:pStyle w:val="NoSpacing"/>
        <w:ind w:left="284"/>
      </w:pPr>
      <w:r>
        <w:t>Tai suteikia galimybę ieškoti ekrane rodomo pavojaus signalo sužadinimo priežasties netrukdant skambančiam signalui.</w:t>
      </w:r>
    </w:p>
    <w:p w14:paraId="0560172C" w14:textId="77777777" w:rsidR="00591D84" w:rsidRPr="00DA7F52" w:rsidRDefault="00591D84" w:rsidP="003C23E5">
      <w:pPr>
        <w:pStyle w:val="NoSpacing"/>
        <w:ind w:left="284"/>
        <w:rPr>
          <w:i/>
        </w:rPr>
      </w:pPr>
    </w:p>
    <w:p w14:paraId="5265990C" w14:textId="77777777" w:rsidR="00EA258A" w:rsidRPr="00DA7F52" w:rsidRDefault="2D0C78A3" w:rsidP="004B096C">
      <w:pPr>
        <w:pStyle w:val="NoSpacing"/>
        <w:ind w:left="284"/>
        <w:rPr>
          <w:i/>
          <w:iCs/>
        </w:rPr>
      </w:pPr>
      <w:r>
        <w:rPr>
          <w:i/>
        </w:rPr>
        <w:t xml:space="preserve">Pastaba: ekrane pavojaus signalas išlieka matomas.  </w:t>
      </w:r>
      <w:r>
        <w:rPr>
          <w:noProof/>
          <w:lang w:bidi="ar-SA"/>
        </w:rPr>
        <w:drawing>
          <wp:inline distT="0" distB="0" distL="0" distR="0" wp14:anchorId="12231B3D" wp14:editId="67D8AEF3">
            <wp:extent cx="71561" cy="78098"/>
            <wp:effectExtent l="0" t="0" r="5080" b="0"/>
            <wp:docPr id="5694568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a:ext>
                      </a:extLst>
                    </a:blip>
                    <a:stretch>
                      <a:fillRect/>
                    </a:stretch>
                  </pic:blipFill>
                  <pic:spPr>
                    <a:xfrm>
                      <a:off x="0" y="0"/>
                      <a:ext cx="71561" cy="78098"/>
                    </a:xfrm>
                    <a:prstGeom prst="rect">
                      <a:avLst/>
                    </a:prstGeom>
                  </pic:spPr>
                </pic:pic>
              </a:graphicData>
            </a:graphic>
          </wp:inline>
        </w:drawing>
      </w:r>
      <w:r>
        <w:rPr>
          <w:i/>
        </w:rPr>
        <w:t>simbolis ekrane rodo, kad pavojaus signalo garsas nutildytas.</w:t>
      </w:r>
    </w:p>
    <w:p w14:paraId="1EAD45B1" w14:textId="77777777" w:rsidR="00B849B7" w:rsidRPr="00DA7F52" w:rsidRDefault="00D14D9F" w:rsidP="00BB1491">
      <w:pPr>
        <w:pStyle w:val="Heading3"/>
        <w:rPr>
          <w:noProof/>
        </w:rPr>
      </w:pPr>
      <w:bookmarkStart w:id="24" w:name="_Toc144119789"/>
      <w:r>
        <w:rPr>
          <w:noProof/>
          <w:lang w:bidi="ar-SA"/>
        </w:rPr>
        <w:drawing>
          <wp:inline distT="0" distB="0" distL="0" distR="0" wp14:anchorId="7EBC9E87" wp14:editId="251AA3B8">
            <wp:extent cx="66675" cy="66675"/>
            <wp:effectExtent l="0" t="0" r="9525" b="9525"/>
            <wp:docPr id="16" name="Picture 2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5"/>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66675" cy="66675"/>
                    </a:xfrm>
                    <a:prstGeom prst="rect">
                      <a:avLst/>
                    </a:prstGeom>
                    <a:noFill/>
                    <a:ln>
                      <a:noFill/>
                    </a:ln>
                  </pic:spPr>
                </pic:pic>
              </a:graphicData>
            </a:graphic>
          </wp:inline>
        </w:drawing>
      </w:r>
      <w:r>
        <w:t xml:space="preserve">  </w:t>
      </w:r>
      <w:bookmarkStart w:id="25" w:name="_Toc145066849"/>
      <w:r>
        <w:t>Informacijos mygtukas</w:t>
      </w:r>
      <w:bookmarkEnd w:id="24"/>
      <w:bookmarkEnd w:id="25"/>
    </w:p>
    <w:p w14:paraId="78575317" w14:textId="77777777" w:rsidR="00B849B7" w:rsidRPr="00DA7F52" w:rsidRDefault="2D0C78A3" w:rsidP="003C23E5">
      <w:pPr>
        <w:pStyle w:val="NoSpacing"/>
        <w:ind w:left="284"/>
      </w:pPr>
      <w:r>
        <w:t xml:space="preserve">Informacijos </w:t>
      </w:r>
      <w:r>
        <w:rPr>
          <w:rFonts w:asciiTheme="minorHAnsi" w:hAnsiTheme="minorHAnsi"/>
        </w:rPr>
        <w:t>[</w:t>
      </w:r>
      <w:r>
        <w:rPr>
          <w:noProof/>
          <w:lang w:bidi="ar-SA"/>
        </w:rPr>
        <w:drawing>
          <wp:inline distT="0" distB="0" distL="0" distR="0" wp14:anchorId="0A079B4B" wp14:editId="60DD50BB">
            <wp:extent cx="63500" cy="63500"/>
            <wp:effectExtent l="0" t="0" r="0" b="0"/>
            <wp:docPr id="20209906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a:ext>
                      </a:extLst>
                    </a:blip>
                    <a:stretch>
                      <a:fillRect/>
                    </a:stretch>
                  </pic:blipFill>
                  <pic:spPr>
                    <a:xfrm>
                      <a:off x="0" y="0"/>
                      <a:ext cx="63500" cy="63500"/>
                    </a:xfrm>
                    <a:prstGeom prst="rect">
                      <a:avLst/>
                    </a:prstGeom>
                  </pic:spPr>
                </pic:pic>
              </a:graphicData>
            </a:graphic>
          </wp:inline>
        </w:drawing>
      </w:r>
      <w:r>
        <w:rPr>
          <w:rFonts w:asciiTheme="minorHAnsi" w:hAnsiTheme="minorHAnsi"/>
        </w:rPr>
        <w:t>]</w:t>
      </w:r>
      <w:r>
        <w:t xml:space="preserve"> mygtukas (i-mygtukas) suteikia pagalbą ir papildomos informacijos apie einamąją pompos būseną bet kuriuo laiku. </w:t>
      </w:r>
    </w:p>
    <w:p w14:paraId="491B979C" w14:textId="77777777" w:rsidR="00D75488" w:rsidRPr="00DA7F52" w:rsidRDefault="2D0C78A3" w:rsidP="003C23E5">
      <w:pPr>
        <w:pStyle w:val="NoSpacing"/>
        <w:ind w:left="284"/>
      </w:pPr>
      <w:r>
        <w:t>Pavyzdžiai:</w:t>
      </w:r>
    </w:p>
    <w:p w14:paraId="4294180F" w14:textId="77777777" w:rsidR="00B849B7" w:rsidRPr="00DA7F52" w:rsidRDefault="00E25568" w:rsidP="003C23E5">
      <w:pPr>
        <w:pStyle w:val="NoSpacing"/>
        <w:numPr>
          <w:ilvl w:val="0"/>
          <w:numId w:val="7"/>
        </w:numPr>
        <w:ind w:left="284" w:firstLine="0"/>
      </w:pPr>
      <w:r>
        <w:t>Veikimo režime informacijos mygtukas suteikia informaciją apie terapijos būseną.</w:t>
      </w:r>
    </w:p>
    <w:p w14:paraId="466BCFDD" w14:textId="77777777" w:rsidR="00B849B7" w:rsidRPr="00DA7F52" w:rsidRDefault="2D0C78A3" w:rsidP="00463DEA">
      <w:pPr>
        <w:pStyle w:val="NoSpacing"/>
        <w:numPr>
          <w:ilvl w:val="0"/>
          <w:numId w:val="7"/>
        </w:numPr>
        <w:ind w:left="709" w:hanging="425"/>
      </w:pPr>
      <w:r>
        <w:t>Pristabdymo režime informacijos mygtukas pateikia rekomendacijas, kaip suprogramuoti terapiją priklausomai nuo jūsų pasirinktos terapijos.</w:t>
      </w:r>
    </w:p>
    <w:p w14:paraId="31123803" w14:textId="77777777" w:rsidR="00CB638F" w:rsidRPr="00DA7F52" w:rsidRDefault="2D0C78A3" w:rsidP="00463DEA">
      <w:pPr>
        <w:pStyle w:val="NoSpacing"/>
        <w:numPr>
          <w:ilvl w:val="0"/>
          <w:numId w:val="7"/>
        </w:numPr>
        <w:ind w:left="709" w:hanging="425"/>
      </w:pPr>
      <w:r>
        <w:t xml:space="preserve">Kai pompa yra pavojaus signalo būsenoje, informacijos </w:t>
      </w:r>
      <w:r>
        <w:rPr>
          <w:rFonts w:asciiTheme="minorHAnsi" w:hAnsiTheme="minorHAnsi"/>
        </w:rPr>
        <w:t xml:space="preserve">[ </w:t>
      </w:r>
      <w:r>
        <w:rPr>
          <w:noProof/>
          <w:lang w:bidi="ar-SA"/>
        </w:rPr>
        <w:drawing>
          <wp:inline distT="0" distB="0" distL="0" distR="0" wp14:anchorId="256EF086" wp14:editId="2C0E0F4F">
            <wp:extent cx="63500" cy="63500"/>
            <wp:effectExtent l="0" t="0" r="0" b="0"/>
            <wp:docPr id="20083774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a:ext>
                      </a:extLst>
                    </a:blip>
                    <a:stretch>
                      <a:fillRect/>
                    </a:stretch>
                  </pic:blipFill>
                  <pic:spPr>
                    <a:xfrm>
                      <a:off x="0" y="0"/>
                      <a:ext cx="63500" cy="63500"/>
                    </a:xfrm>
                    <a:prstGeom prst="rect">
                      <a:avLst/>
                    </a:prstGeom>
                  </pic:spPr>
                </pic:pic>
              </a:graphicData>
            </a:graphic>
          </wp:inline>
        </w:drawing>
      </w:r>
      <w:r>
        <w:rPr>
          <w:rFonts w:asciiTheme="minorHAnsi" w:hAnsiTheme="minorHAnsi"/>
        </w:rPr>
        <w:t>]</w:t>
      </w:r>
      <w:r>
        <w:t xml:space="preserve"> mygtukas pateikia rekomendacijas, kaip pašalinti rodomo pavojaus signalo sužadinimo priežastį. </w:t>
      </w:r>
    </w:p>
    <w:p w14:paraId="22FBA60E" w14:textId="77777777" w:rsidR="00B849B7" w:rsidRPr="00DA7F52" w:rsidRDefault="00D14D9F" w:rsidP="00BB1491">
      <w:pPr>
        <w:pStyle w:val="Heading3"/>
      </w:pPr>
      <w:bookmarkStart w:id="26" w:name="_Toc144119790"/>
      <w:r>
        <w:rPr>
          <w:noProof/>
          <w:lang w:bidi="ar-SA"/>
        </w:rPr>
        <w:drawing>
          <wp:inline distT="0" distB="0" distL="0" distR="0" wp14:anchorId="326E203E" wp14:editId="45D7BC7F">
            <wp:extent cx="85725" cy="57150"/>
            <wp:effectExtent l="0" t="0" r="9525" b="0"/>
            <wp:docPr id="15" name="Picture 2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3"/>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rot="10800000">
                      <a:off x="0" y="0"/>
                      <a:ext cx="85725" cy="57150"/>
                    </a:xfrm>
                    <a:prstGeom prst="rect">
                      <a:avLst/>
                    </a:prstGeom>
                    <a:noFill/>
                    <a:ln>
                      <a:noFill/>
                    </a:ln>
                  </pic:spPr>
                </pic:pic>
              </a:graphicData>
            </a:graphic>
          </wp:inline>
        </w:drawing>
      </w:r>
      <w:r>
        <w:t xml:space="preserve">  </w:t>
      </w:r>
      <w:bookmarkStart w:id="27" w:name="_Toc145066850"/>
      <w:r>
        <w:t>Paleidimo ir pristabdymo mygtukas</w:t>
      </w:r>
      <w:bookmarkEnd w:id="26"/>
      <w:bookmarkEnd w:id="27"/>
      <w:r>
        <w:t xml:space="preserve"> </w:t>
      </w:r>
    </w:p>
    <w:p w14:paraId="2B1E2E32" w14:textId="77777777" w:rsidR="00B849B7" w:rsidRPr="00DA7F52" w:rsidRDefault="2D0C78A3" w:rsidP="003C23E5">
      <w:pPr>
        <w:pStyle w:val="NoSpacing"/>
        <w:ind w:left="284"/>
      </w:pPr>
      <w:r>
        <w:t>Paleidimo ir pristabdymo [</w:t>
      </w:r>
      <w:r>
        <w:rPr>
          <w:noProof/>
          <w:lang w:bidi="ar-SA"/>
        </w:rPr>
        <w:drawing>
          <wp:inline distT="0" distB="0" distL="0" distR="0" wp14:anchorId="0067230A" wp14:editId="0FB7F461">
            <wp:extent cx="85725" cy="57150"/>
            <wp:effectExtent l="0" t="0" r="9525" b="0"/>
            <wp:docPr id="1382544593" name="Picture 2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3"/>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rot="10800000">
                      <a:off x="0" y="0"/>
                      <a:ext cx="85725" cy="57150"/>
                    </a:xfrm>
                    <a:prstGeom prst="rect">
                      <a:avLst/>
                    </a:prstGeom>
                    <a:noFill/>
                    <a:ln>
                      <a:noFill/>
                    </a:ln>
                  </pic:spPr>
                </pic:pic>
              </a:graphicData>
            </a:graphic>
          </wp:inline>
        </w:drawing>
      </w:r>
      <w:r>
        <w:t xml:space="preserve">] mygtukas paleidžia ir sustabdo suprogramuotą terapiją. </w:t>
      </w:r>
    </w:p>
    <w:p w14:paraId="3FDEF61A" w14:textId="77777777" w:rsidR="00B849B7" w:rsidRPr="00DA7F52" w:rsidRDefault="00015331" w:rsidP="00BB1491">
      <w:pPr>
        <w:pStyle w:val="Heading3"/>
      </w:pPr>
      <w:bookmarkStart w:id="28" w:name="_Toc144119791"/>
      <w:r>
        <w:rPr>
          <w:noProof/>
          <w:lang w:bidi="ar-SA"/>
        </w:rPr>
        <w:drawing>
          <wp:inline distT="0" distB="0" distL="0" distR="0" wp14:anchorId="1F26D421" wp14:editId="2FA4C23F">
            <wp:extent cx="45719" cy="60157"/>
            <wp:effectExtent l="0" t="0" r="0" b="0"/>
            <wp:docPr id="13825445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cstate="print">
                      <a:extLst>
                        <a:ext uri="{28A0092B-C50C-407E-A947-70E740481C1C}">
                          <a14:useLocalDpi xmlns:a14="http://schemas.microsoft.com/office/drawing/2010/main"/>
                        </a:ext>
                      </a:extLst>
                    </a:blip>
                    <a:stretch>
                      <a:fillRect/>
                    </a:stretch>
                  </pic:blipFill>
                  <pic:spPr>
                    <a:xfrm>
                      <a:off x="0" y="0"/>
                      <a:ext cx="45719" cy="60157"/>
                    </a:xfrm>
                    <a:prstGeom prst="rect">
                      <a:avLst/>
                    </a:prstGeom>
                  </pic:spPr>
                </pic:pic>
              </a:graphicData>
            </a:graphic>
          </wp:inline>
        </w:drawing>
      </w:r>
      <w:r>
        <w:t xml:space="preserve">  </w:t>
      </w:r>
      <w:bookmarkStart w:id="29" w:name="_Toc145066851"/>
      <w:r>
        <w:t>Įtaiso užpildymo mygtukas</w:t>
      </w:r>
      <w:bookmarkEnd w:id="28"/>
      <w:bookmarkEnd w:id="29"/>
    </w:p>
    <w:p w14:paraId="6794174A" w14:textId="77777777" w:rsidR="00B849B7" w:rsidRDefault="2D0C78A3" w:rsidP="003C23E5">
      <w:pPr>
        <w:pStyle w:val="NoSpacing"/>
        <w:ind w:left="284"/>
      </w:pPr>
      <w:r>
        <w:t xml:space="preserve">Įtaiso užpildymo </w:t>
      </w:r>
      <w:r>
        <w:rPr>
          <w:noProof/>
          <w:lang w:bidi="ar-SA"/>
        </w:rPr>
        <w:drawing>
          <wp:inline distT="0" distB="0" distL="0" distR="0" wp14:anchorId="5EBCC925" wp14:editId="0B7D7D9E">
            <wp:extent cx="45719" cy="60157"/>
            <wp:effectExtent l="0" t="0" r="0" b="0"/>
            <wp:docPr id="13825446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cstate="print">
                      <a:extLst>
                        <a:ext uri="{28A0092B-C50C-407E-A947-70E740481C1C}">
                          <a14:useLocalDpi xmlns:a14="http://schemas.microsoft.com/office/drawing/2010/main"/>
                        </a:ext>
                      </a:extLst>
                    </a:blip>
                    <a:stretch>
                      <a:fillRect/>
                    </a:stretch>
                  </pic:blipFill>
                  <pic:spPr>
                    <a:xfrm>
                      <a:off x="0" y="0"/>
                      <a:ext cx="45719" cy="60157"/>
                    </a:xfrm>
                    <a:prstGeom prst="rect">
                      <a:avLst/>
                    </a:prstGeom>
                  </pic:spPr>
                </pic:pic>
              </a:graphicData>
            </a:graphic>
          </wp:inline>
        </w:drawing>
      </w:r>
      <w:r>
        <w:t xml:space="preserve"> mygtukas užpildo „Flocare Infinity“ maitinimo įtaisą ir išstumia iš sistemos orą.</w:t>
      </w:r>
    </w:p>
    <w:p w14:paraId="374E558A" w14:textId="77777777" w:rsidR="00DE36DD" w:rsidRPr="00DA7F52" w:rsidRDefault="00DE36DD" w:rsidP="003C23E5">
      <w:pPr>
        <w:pStyle w:val="NoSpacing"/>
        <w:ind w:left="284"/>
      </w:pPr>
    </w:p>
    <w:p w14:paraId="533458F0" w14:textId="77777777" w:rsidR="00B849B7" w:rsidRPr="00DA7F52" w:rsidRDefault="00D14D9F" w:rsidP="00BB1491">
      <w:pPr>
        <w:pStyle w:val="Heading3"/>
      </w:pPr>
      <w:bookmarkStart w:id="30" w:name="_Toc144119792"/>
      <w:r>
        <w:rPr>
          <w:noProof/>
          <w:lang w:bidi="ar-SA"/>
        </w:rPr>
        <w:drawing>
          <wp:inline distT="0" distB="0" distL="0" distR="0" wp14:anchorId="6848BC76" wp14:editId="4972DF32">
            <wp:extent cx="76200" cy="66675"/>
            <wp:effectExtent l="0" t="0" r="0" b="9525"/>
            <wp:docPr id="3061659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a:ext>
                      </a:extLst>
                    </a:blip>
                    <a:stretch>
                      <a:fillRect/>
                    </a:stretch>
                  </pic:blipFill>
                  <pic:spPr>
                    <a:xfrm>
                      <a:off x="0" y="0"/>
                      <a:ext cx="76200" cy="66675"/>
                    </a:xfrm>
                    <a:prstGeom prst="rect">
                      <a:avLst/>
                    </a:prstGeom>
                  </pic:spPr>
                </pic:pic>
              </a:graphicData>
            </a:graphic>
          </wp:inline>
        </w:drawing>
      </w:r>
      <w:r>
        <w:t xml:space="preserve">  </w:t>
      </w:r>
      <w:bookmarkStart w:id="31" w:name="_Toc145066852"/>
      <w:r>
        <w:t>Nuostatų mygtukas</w:t>
      </w:r>
      <w:bookmarkEnd w:id="30"/>
      <w:bookmarkEnd w:id="31"/>
      <w:r>
        <w:t xml:space="preserve"> </w:t>
      </w:r>
    </w:p>
    <w:p w14:paraId="1A44C5CF" w14:textId="77777777" w:rsidR="00B849B7" w:rsidRPr="00DA7F52" w:rsidRDefault="2D0C78A3" w:rsidP="003C23E5">
      <w:pPr>
        <w:pStyle w:val="NoSpacing"/>
        <w:ind w:left="284"/>
      </w:pPr>
      <w:r>
        <w:t xml:space="preserve">Paspaudus nuostatų </w:t>
      </w:r>
      <w:r>
        <w:rPr>
          <w:noProof/>
          <w:lang w:bidi="ar-SA"/>
        </w:rPr>
        <w:drawing>
          <wp:inline distT="0" distB="0" distL="0" distR="0" wp14:anchorId="56E96352" wp14:editId="529418AE">
            <wp:extent cx="76200" cy="66675"/>
            <wp:effectExtent l="0" t="0" r="0" b="9525"/>
            <wp:docPr id="13825446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a:ext>
                      </a:extLst>
                    </a:blip>
                    <a:stretch>
                      <a:fillRect/>
                    </a:stretch>
                  </pic:blipFill>
                  <pic:spPr>
                    <a:xfrm>
                      <a:off x="0" y="0"/>
                      <a:ext cx="76200" cy="66675"/>
                    </a:xfrm>
                    <a:prstGeom prst="rect">
                      <a:avLst/>
                    </a:prstGeom>
                  </pic:spPr>
                </pic:pic>
              </a:graphicData>
            </a:graphic>
          </wp:inline>
        </w:drawing>
      </w:r>
      <w:r>
        <w:t xml:space="preserve"> mygtuką atveriamos pompos nuostatos.</w:t>
      </w:r>
    </w:p>
    <w:p w14:paraId="5B6548C6" w14:textId="77777777" w:rsidR="00B849B7" w:rsidRPr="00DA7F52" w:rsidRDefault="2D0C78A3" w:rsidP="003C23E5">
      <w:pPr>
        <w:pStyle w:val="NoSpacing"/>
        <w:ind w:left="284"/>
      </w:pPr>
      <w:r>
        <w:t xml:space="preserve">Daugiau informacijos apie šias nuostatas rasite skyriuje </w:t>
      </w:r>
      <w:r w:rsidR="00B2615E">
        <w:fldChar w:fldCharType="begin"/>
      </w:r>
      <w:r w:rsidR="00F138A3">
        <w:instrText xml:space="preserve"> REF _Ref491156939 \r \h </w:instrText>
      </w:r>
      <w:r w:rsidR="00B2615E">
        <w:fldChar w:fldCharType="separate"/>
      </w:r>
      <w:r w:rsidR="003A5169">
        <w:t>7.4</w:t>
      </w:r>
      <w:r w:rsidR="00B2615E">
        <w:fldChar w:fldCharType="end"/>
      </w:r>
      <w:r>
        <w:t xml:space="preserve"> „</w:t>
      </w:r>
      <w:r w:rsidR="00B2615E">
        <w:fldChar w:fldCharType="begin"/>
      </w:r>
      <w:r w:rsidR="005A06E9">
        <w:instrText xml:space="preserve"> REF _Ref491156981 \h </w:instrText>
      </w:r>
      <w:r w:rsidR="00B2615E">
        <w:fldChar w:fldCharType="separate"/>
      </w:r>
      <w:r w:rsidR="00FD59FB">
        <w:t>Nuostatų meniu</w:t>
      </w:r>
      <w:r w:rsidR="00B2615E">
        <w:fldChar w:fldCharType="end"/>
      </w:r>
      <w:r>
        <w:t>“.</w:t>
      </w:r>
    </w:p>
    <w:p w14:paraId="57A5C512" w14:textId="77777777" w:rsidR="00B849B7" w:rsidRPr="00DA7F52" w:rsidRDefault="00D14D9F" w:rsidP="00BB1491">
      <w:pPr>
        <w:pStyle w:val="Heading3"/>
      </w:pPr>
      <w:bookmarkStart w:id="32" w:name="_Toc144119793"/>
      <w:r>
        <w:rPr>
          <w:noProof/>
          <w:lang w:bidi="ar-SA"/>
        </w:rPr>
        <w:drawing>
          <wp:inline distT="0" distB="0" distL="0" distR="0" wp14:anchorId="1683A787" wp14:editId="53BE9120">
            <wp:extent cx="85725" cy="57150"/>
            <wp:effectExtent l="0" t="0" r="9525" b="0"/>
            <wp:docPr id="19484695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cstate="print">
                      <a:extLst>
                        <a:ext uri="{28A0092B-C50C-407E-A947-70E740481C1C}">
                          <a14:useLocalDpi xmlns:a14="http://schemas.microsoft.com/office/drawing/2010/main"/>
                        </a:ext>
                      </a:extLst>
                    </a:blip>
                    <a:stretch>
                      <a:fillRect/>
                    </a:stretch>
                  </pic:blipFill>
                  <pic:spPr>
                    <a:xfrm>
                      <a:off x="0" y="0"/>
                      <a:ext cx="85725" cy="57150"/>
                    </a:xfrm>
                    <a:prstGeom prst="rect">
                      <a:avLst/>
                    </a:prstGeom>
                  </pic:spPr>
                </pic:pic>
              </a:graphicData>
            </a:graphic>
          </wp:inline>
        </w:drawing>
      </w:r>
      <w:r>
        <w:t xml:space="preserve">  </w:t>
      </w:r>
      <w:bookmarkStart w:id="33" w:name="_Toc145066853"/>
      <w:r>
        <w:t>Terapijos mygtukas</w:t>
      </w:r>
      <w:bookmarkEnd w:id="32"/>
      <w:bookmarkEnd w:id="33"/>
      <w:r>
        <w:t xml:space="preserve"> </w:t>
      </w:r>
    </w:p>
    <w:p w14:paraId="0D862805" w14:textId="77777777" w:rsidR="00B849B7" w:rsidRPr="00FD59FB" w:rsidRDefault="00FD59FB" w:rsidP="003C23E5">
      <w:pPr>
        <w:pStyle w:val="NoSpacing"/>
        <w:ind w:left="284"/>
      </w:pPr>
      <w:r>
        <w:t>S</w:t>
      </w:r>
      <w:r w:rsidR="2D0C78A3">
        <w:t xml:space="preserve">u </w:t>
      </w:r>
      <w:r w:rsidR="2D0C78A3" w:rsidRPr="00FD59FB">
        <w:t>terapijos [</w:t>
      </w:r>
      <w:r w:rsidR="2D0C78A3" w:rsidRPr="00FD59FB">
        <w:rPr>
          <w:noProof/>
          <w:lang w:bidi="ar-SA"/>
        </w:rPr>
        <w:drawing>
          <wp:inline distT="0" distB="0" distL="0" distR="0" wp14:anchorId="50D26379" wp14:editId="323EF38C">
            <wp:extent cx="85725" cy="57150"/>
            <wp:effectExtent l="0" t="0" r="9525" b="0"/>
            <wp:docPr id="202099069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cstate="print">
                      <a:extLst>
                        <a:ext uri="{28A0092B-C50C-407E-A947-70E740481C1C}">
                          <a14:useLocalDpi xmlns:a14="http://schemas.microsoft.com/office/drawing/2010/main"/>
                        </a:ext>
                      </a:extLst>
                    </a:blip>
                    <a:stretch>
                      <a:fillRect/>
                    </a:stretch>
                  </pic:blipFill>
                  <pic:spPr>
                    <a:xfrm>
                      <a:off x="0" y="0"/>
                      <a:ext cx="85725" cy="57150"/>
                    </a:xfrm>
                    <a:prstGeom prst="rect">
                      <a:avLst/>
                    </a:prstGeom>
                  </pic:spPr>
                </pic:pic>
              </a:graphicData>
            </a:graphic>
          </wp:inline>
        </w:drawing>
      </w:r>
      <w:r w:rsidR="2D0C78A3" w:rsidRPr="00FD59FB">
        <w:t>] mygtuku galite pasirinkti pageidaujamą terapiją.</w:t>
      </w:r>
    </w:p>
    <w:p w14:paraId="6EBA118B" w14:textId="77777777" w:rsidR="005A06E9" w:rsidRPr="00FD59FB" w:rsidRDefault="2D0C78A3" w:rsidP="003C23E5">
      <w:pPr>
        <w:pStyle w:val="NoSpacing"/>
        <w:ind w:left="284"/>
      </w:pPr>
      <w:r w:rsidRPr="00FD59FB">
        <w:t xml:space="preserve">Taip pat žr. skyrius </w:t>
      </w:r>
      <w:r>
        <w:fldChar w:fldCharType="begin"/>
      </w:r>
      <w:r>
        <w:instrText xml:space="preserve"> REF _Ref491157139 \r \h  \* MERGEFORMAT </w:instrText>
      </w:r>
      <w:r>
        <w:fldChar w:fldCharType="separate"/>
      </w:r>
      <w:r w:rsidR="003A5169" w:rsidRPr="00FD59FB">
        <w:t>7.5</w:t>
      </w:r>
      <w:r>
        <w:fldChar w:fldCharType="end"/>
      </w:r>
      <w:r w:rsidRPr="00FD59FB">
        <w:t xml:space="preserve"> „</w:t>
      </w:r>
      <w:r>
        <w:fldChar w:fldCharType="begin"/>
      </w:r>
      <w:r>
        <w:instrText xml:space="preserve"> REF _Ref491157150 \h  \* MERGEFORMAT </w:instrText>
      </w:r>
      <w:r>
        <w:fldChar w:fldCharType="separate"/>
      </w:r>
      <w:r w:rsidR="003A5169" w:rsidRPr="00FD59FB">
        <w:t>P</w:t>
      </w:r>
      <w:r w:rsidR="00234A13" w:rsidRPr="00FD59FB">
        <w:t>ompos programavimas</w:t>
      </w:r>
      <w:r>
        <w:fldChar w:fldCharType="end"/>
      </w:r>
      <w:r w:rsidRPr="00FD59FB">
        <w:t xml:space="preserve">“, </w:t>
      </w:r>
      <w:r>
        <w:fldChar w:fldCharType="begin"/>
      </w:r>
      <w:r>
        <w:instrText xml:space="preserve"> REF _Ref491080138 \r \h  \* MERGEFORMAT </w:instrText>
      </w:r>
      <w:r>
        <w:fldChar w:fldCharType="separate"/>
      </w:r>
      <w:r w:rsidR="003A5169" w:rsidRPr="00FD59FB">
        <w:t>7.4.1</w:t>
      </w:r>
      <w:r>
        <w:fldChar w:fldCharType="end"/>
      </w:r>
      <w:r w:rsidRPr="00FD59FB">
        <w:t xml:space="preserve"> „</w:t>
      </w:r>
      <w:r>
        <w:fldChar w:fldCharType="begin"/>
      </w:r>
      <w:r>
        <w:instrText xml:space="preserve"> REF _Ref491080138 \h  \* MERGEFORMAT </w:instrText>
      </w:r>
      <w:r>
        <w:fldChar w:fldCharType="separate"/>
      </w:r>
      <w:r w:rsidR="00234A13" w:rsidRPr="00FD59FB">
        <w:t>Terapijos nustatymo sąrašas</w:t>
      </w:r>
      <w:r>
        <w:fldChar w:fldCharType="end"/>
      </w:r>
      <w:r w:rsidRPr="00FD59FB">
        <w:t xml:space="preserve">“ ir </w:t>
      </w:r>
      <w:r>
        <w:fldChar w:fldCharType="begin"/>
      </w:r>
      <w:r>
        <w:instrText xml:space="preserve"> REF _Ref496712489 \r \h  \* MERGEFORMAT </w:instrText>
      </w:r>
      <w:r>
        <w:fldChar w:fldCharType="separate"/>
      </w:r>
      <w:r w:rsidR="003A5169" w:rsidRPr="00FD59FB">
        <w:t>7.5.5</w:t>
      </w:r>
      <w:r>
        <w:fldChar w:fldCharType="end"/>
      </w:r>
      <w:r w:rsidRPr="00FD59FB">
        <w:t xml:space="preserve"> „</w:t>
      </w:r>
      <w:r>
        <w:fldChar w:fldCharType="begin"/>
      </w:r>
      <w:r>
        <w:instrText xml:space="preserve"> REF _Ref496712498 \h  \* MERGEFORMAT </w:instrText>
      </w:r>
      <w:r>
        <w:fldChar w:fldCharType="separate"/>
      </w:r>
      <w:r w:rsidR="00234A13" w:rsidRPr="00FD59FB">
        <w:t>Asmeninės terapijos programavimas</w:t>
      </w:r>
      <w:r>
        <w:fldChar w:fldCharType="end"/>
      </w:r>
      <w:r w:rsidRPr="00FD59FB">
        <w:t>“.</w:t>
      </w:r>
    </w:p>
    <w:p w14:paraId="733FF781" w14:textId="77777777" w:rsidR="00017D72" w:rsidRPr="00DA7F52" w:rsidRDefault="00D14D9F" w:rsidP="00BB1491">
      <w:pPr>
        <w:pStyle w:val="Heading3"/>
      </w:pPr>
      <w:bookmarkStart w:id="34" w:name="_Toc144119794"/>
      <w:r>
        <w:rPr>
          <w:noProof/>
          <w:lang w:bidi="ar-SA"/>
        </w:rPr>
        <w:drawing>
          <wp:inline distT="0" distB="0" distL="0" distR="0" wp14:anchorId="34120C7D" wp14:editId="3375EDF4">
            <wp:extent cx="57150" cy="66675"/>
            <wp:effectExtent l="0" t="0" r="0" b="9525"/>
            <wp:docPr id="17267216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a:ext>
                      </a:extLst>
                    </a:blip>
                    <a:stretch>
                      <a:fillRect/>
                    </a:stretch>
                  </pic:blipFill>
                  <pic:spPr>
                    <a:xfrm>
                      <a:off x="0" y="0"/>
                      <a:ext cx="57150" cy="66675"/>
                    </a:xfrm>
                    <a:prstGeom prst="rect">
                      <a:avLst/>
                    </a:prstGeom>
                  </pic:spPr>
                </pic:pic>
              </a:graphicData>
            </a:graphic>
          </wp:inline>
        </w:drawing>
      </w:r>
      <w:r>
        <w:t xml:space="preserve">  </w:t>
      </w:r>
      <w:bookmarkStart w:id="35" w:name="_Toc145066854"/>
      <w:r>
        <w:t>Įjungimo ir išjungimo mygtukas</w:t>
      </w:r>
      <w:bookmarkEnd w:id="34"/>
      <w:bookmarkEnd w:id="35"/>
    </w:p>
    <w:p w14:paraId="7807135C" w14:textId="77777777" w:rsidR="00017D72" w:rsidRPr="00DA7F52" w:rsidRDefault="2D0C78A3" w:rsidP="003C23E5">
      <w:pPr>
        <w:pStyle w:val="NoSpacing"/>
        <w:ind w:left="284"/>
      </w:pPr>
      <w:r>
        <w:t>Įjungimo ir išjungimo mygtukas pompą įjungia ir išjungia.</w:t>
      </w:r>
    </w:p>
    <w:p w14:paraId="427EA83B" w14:textId="77777777" w:rsidR="00017D72" w:rsidRPr="00DA7F52" w:rsidRDefault="2D0C78A3" w:rsidP="2D0C78A3">
      <w:pPr>
        <w:pStyle w:val="NoSpacing"/>
        <w:ind w:left="284"/>
        <w:rPr>
          <w:i/>
          <w:iCs/>
        </w:rPr>
      </w:pPr>
      <w:r>
        <w:rPr>
          <w:i/>
        </w:rPr>
        <w:t>Pastaba: siekiant apsisaugoti nuo netyčinio mygtuko paspaudimo, pompai įjungti ar išjungti šį mygtuką reikia paspausti ir palaikyti nuspaustą 2 sekundes.</w:t>
      </w:r>
    </w:p>
    <w:p w14:paraId="1008CA5C" w14:textId="77777777" w:rsidR="0077732E" w:rsidRPr="00DA7F52" w:rsidRDefault="2D0C78A3" w:rsidP="00BB1491">
      <w:pPr>
        <w:pStyle w:val="Heading3"/>
      </w:pPr>
      <w:bookmarkStart w:id="36" w:name="_Toc144119795"/>
      <w:bookmarkStart w:id="37" w:name="_Toc145066855"/>
      <w:r>
        <w:t>Ekraniniai mygtukai</w:t>
      </w:r>
      <w:bookmarkEnd w:id="36"/>
      <w:bookmarkEnd w:id="37"/>
    </w:p>
    <w:p w14:paraId="3C47E69E" w14:textId="77777777" w:rsidR="0077732E" w:rsidRPr="00DA7F52" w:rsidRDefault="0077732E" w:rsidP="003C23E5">
      <w:pPr>
        <w:pStyle w:val="NoSpacing"/>
        <w:ind w:left="284"/>
      </w:pPr>
      <w:r>
        <w:t>Ekraniniai mygtukai yra susiję su veiksmą rodančiomis funkcijomis ekrane, kurios žymimos „</w:t>
      </w:r>
      <w:r>
        <w:rPr>
          <w:b/>
        </w:rPr>
        <w:t>&lt;, &gt;,</w:t>
      </w:r>
      <w:r>
        <w:t xml:space="preserve"> </w:t>
      </w:r>
      <w:r w:rsidRPr="00DA7F52">
        <w:sym w:font="Wingdings 3" w:char="F081"/>
      </w:r>
      <w:r>
        <w:t>,</w:t>
      </w:r>
      <w:r w:rsidRPr="00DA7F52">
        <w:sym w:font="Wingdings 3" w:char="F082"/>
      </w:r>
      <w:r>
        <w:t>,</w:t>
      </w:r>
      <w:r w:rsidRPr="00DA7F52">
        <w:sym w:font="Wingdings 3" w:char="F083"/>
      </w:r>
      <w:r>
        <w:t>,</w:t>
      </w:r>
      <w:r w:rsidRPr="00DA7F52">
        <w:sym w:font="Wingdings 3" w:char="F084"/>
      </w:r>
      <w:r>
        <w:t>,</w:t>
      </w:r>
      <w:r>
        <w:rPr>
          <w:b/>
        </w:rPr>
        <w:t>+</w:t>
      </w:r>
      <w:r>
        <w:t xml:space="preserve">,-“ simboliais. </w:t>
      </w:r>
    </w:p>
    <w:p w14:paraId="2D6701E8" w14:textId="77777777" w:rsidR="00591D84" w:rsidRPr="00DA7F52" w:rsidRDefault="00591D84" w:rsidP="003C23E5">
      <w:pPr>
        <w:pStyle w:val="NoSpacing"/>
        <w:ind w:left="284"/>
        <w:rPr>
          <w:i/>
        </w:rPr>
      </w:pPr>
    </w:p>
    <w:p w14:paraId="63C0F832" w14:textId="77777777" w:rsidR="0077732E" w:rsidRPr="00DA7F52" w:rsidRDefault="2D0C78A3" w:rsidP="2D0C78A3">
      <w:pPr>
        <w:pStyle w:val="NoSpacing"/>
        <w:ind w:left="284"/>
        <w:rPr>
          <w:i/>
          <w:iCs/>
        </w:rPr>
      </w:pPr>
      <w:r>
        <w:rPr>
          <w:i/>
        </w:rPr>
        <w:t>Pastaba: ekraniniai mygtukai veikia tik tuomet, kai šalia jų rodomi pirmiau minėti simboliai; jeigu jokio simbolio šalia mygtuko nėra, jis neveikia.</w:t>
      </w:r>
    </w:p>
    <w:p w14:paraId="7CFE8AF9" w14:textId="77777777" w:rsidR="00B849B7" w:rsidRPr="00DA7F52" w:rsidRDefault="2D0C78A3" w:rsidP="00B849B7">
      <w:pPr>
        <w:pStyle w:val="Heading2"/>
      </w:pPr>
      <w:bookmarkStart w:id="38" w:name="_Toc144119796"/>
      <w:bookmarkStart w:id="39" w:name="_Toc145066856"/>
      <w:r>
        <w:t>Pompos būsenos indikatorius</w:t>
      </w:r>
      <w:bookmarkEnd w:id="38"/>
      <w:bookmarkEnd w:id="39"/>
    </w:p>
    <w:p w14:paraId="4C26797A" w14:textId="77777777" w:rsidR="00B849B7" w:rsidRPr="00DA7F52" w:rsidRDefault="2D0C78A3" w:rsidP="00B849B7">
      <w:pPr>
        <w:pStyle w:val="NoSpacing"/>
      </w:pPr>
      <w:r>
        <w:t>Pompos būsenos indikatorius pateikia vaizdinę informaciją apie einamąją pompos būseną.</w:t>
      </w:r>
    </w:p>
    <w:p w14:paraId="7B0F2372" w14:textId="77777777" w:rsidR="00B849B7" w:rsidRPr="00DA7F52" w:rsidRDefault="2D0C78A3" w:rsidP="00B849B7">
      <w:pPr>
        <w:pStyle w:val="NoSpacing"/>
        <w:numPr>
          <w:ilvl w:val="0"/>
          <w:numId w:val="6"/>
        </w:numPr>
      </w:pPr>
      <w:r>
        <w:t>Žalia indikatoriaus spalva rodo, kad pompa yra veikimo režime ir veikia normaliai.</w:t>
      </w:r>
    </w:p>
    <w:p w14:paraId="0ECFBC5C" w14:textId="77777777" w:rsidR="00B849B7" w:rsidRPr="00DA7F52" w:rsidRDefault="2D0C78A3" w:rsidP="00B849B7">
      <w:pPr>
        <w:pStyle w:val="NoSpacing"/>
        <w:numPr>
          <w:ilvl w:val="0"/>
          <w:numId w:val="6"/>
        </w:numPr>
      </w:pPr>
      <w:r>
        <w:t>Oranžinė indikatoriaus spalva rodo, kad pompa yra pristabdymo režime ir laukia naudotojo įvesties.</w:t>
      </w:r>
    </w:p>
    <w:p w14:paraId="5279D748" w14:textId="77777777" w:rsidR="00B849B7" w:rsidRPr="00DA7F52" w:rsidRDefault="2D0C78A3" w:rsidP="00B849B7">
      <w:pPr>
        <w:pStyle w:val="NoSpacing"/>
        <w:numPr>
          <w:ilvl w:val="0"/>
          <w:numId w:val="6"/>
        </w:numPr>
      </w:pPr>
      <w:r>
        <w:t>Raudona indikatoriaus spalva rodo pavojaus signalo būseną – naudotojas privalo nedelsdamas imtis veiksmų.</w:t>
      </w:r>
    </w:p>
    <w:p w14:paraId="2744D866" w14:textId="77777777" w:rsidR="00B849B7" w:rsidRPr="00DA7F52" w:rsidRDefault="2D0C78A3" w:rsidP="00B849B7">
      <w:pPr>
        <w:pStyle w:val="Heading2"/>
      </w:pPr>
      <w:bookmarkStart w:id="40" w:name="_Toc144119797"/>
      <w:bookmarkStart w:id="41" w:name="_Toc145066857"/>
      <w:r>
        <w:t>Ekranas</w:t>
      </w:r>
      <w:bookmarkEnd w:id="40"/>
      <w:bookmarkEnd w:id="41"/>
    </w:p>
    <w:p w14:paraId="172E8278" w14:textId="77777777" w:rsidR="00102F29" w:rsidRPr="00DA7F52" w:rsidRDefault="2D0C78A3" w:rsidP="00B849B7">
      <w:pPr>
        <w:pStyle w:val="NoSpacing"/>
      </w:pPr>
      <w:r>
        <w:t xml:space="preserve">„Flocare Infinity III“ kiekvieno pompos paleidimo metu atlieka ekrano testą. Šio testo metu atidžiai patikrinkite, ar ekrane matomos visos jo dalys ir taškai. </w:t>
      </w:r>
    </w:p>
    <w:p w14:paraId="6E4FFF05" w14:textId="77777777" w:rsidR="00B849B7" w:rsidRPr="00DA7F52" w:rsidRDefault="2D0C78A3" w:rsidP="2D0C78A3">
      <w:pPr>
        <w:pStyle w:val="NoSpacing"/>
        <w:rPr>
          <w:i/>
          <w:iCs/>
        </w:rPr>
      </w:pPr>
      <w:r>
        <w:rPr>
          <w:i/>
        </w:rPr>
        <w:t xml:space="preserve">Dėmesio: jei kokių nors ekrano dalių ar taškų trūksta, pompos negalima naudoti ir ją reikia nusiųsti į įgaliotą techninės priežiūros centrą patikrinimui. </w:t>
      </w:r>
    </w:p>
    <w:p w14:paraId="0DF76352" w14:textId="77777777" w:rsidR="00015331" w:rsidRPr="00DA7F52" w:rsidRDefault="00015331" w:rsidP="00B849B7">
      <w:pPr>
        <w:pStyle w:val="NoSpacing"/>
        <w:rPr>
          <w:i/>
        </w:rPr>
      </w:pPr>
    </w:p>
    <w:p w14:paraId="66AA080B" w14:textId="77777777" w:rsidR="0099339B" w:rsidRPr="00DA7F52" w:rsidRDefault="0099339B" w:rsidP="00C70ADF">
      <w:pPr>
        <w:pStyle w:val="NoSpacing"/>
        <w:rPr>
          <w:rFonts w:ascii="Lato" w:eastAsiaTheme="majorEastAsia" w:hAnsi="Lato" w:cstheme="majorBidi"/>
          <w:b/>
          <w:bCs/>
          <w:caps/>
          <w:color w:val="000000" w:themeColor="text1"/>
          <w:szCs w:val="26"/>
        </w:rPr>
      </w:pPr>
      <w:r>
        <w:br w:type="page"/>
      </w:r>
    </w:p>
    <w:p w14:paraId="2403843C" w14:textId="77777777" w:rsidR="00B849B7" w:rsidRPr="00DA7F52" w:rsidRDefault="2D0C78A3" w:rsidP="00DA5D2B">
      <w:pPr>
        <w:pStyle w:val="Heading2"/>
      </w:pPr>
      <w:bookmarkStart w:id="42" w:name="_Toc144119798"/>
      <w:bookmarkStart w:id="43" w:name="_Toc145066858"/>
      <w:r>
        <w:lastRenderedPageBreak/>
        <w:t>Pradžios langas</w:t>
      </w:r>
      <w:bookmarkEnd w:id="42"/>
      <w:bookmarkEnd w:id="43"/>
    </w:p>
    <w:p w14:paraId="35F4BD67" w14:textId="77777777" w:rsidR="00B849B7" w:rsidRPr="00DA7F52" w:rsidRDefault="2D0C78A3" w:rsidP="00B849B7">
      <w:pPr>
        <w:pStyle w:val="NoSpacing"/>
      </w:pPr>
      <w:r>
        <w:t>Pradžios lango vaizdas atitinka pasirinktą terapijos tipą: VOLUME / RATE (kiekis ir greitis), RATE (greitis) ar INTERMITTENT (protarpinis).</w:t>
      </w:r>
    </w:p>
    <w:p w14:paraId="0912D676" w14:textId="77777777" w:rsidR="00B849B7" w:rsidRPr="00DA7F52" w:rsidRDefault="2D0C78A3" w:rsidP="00B849B7">
      <w:pPr>
        <w:pStyle w:val="NoSpacing"/>
      </w:pPr>
      <w:r>
        <w:t xml:space="preserve">Pilkos linijos atskiria ekrano skydelius PAUSE (pristabdymo) režime ir rodo, kad naršymo ir pasirinkimo mygtukai yra suaktyvinti. </w:t>
      </w:r>
    </w:p>
    <w:p w14:paraId="32BA2FA1" w14:textId="77777777" w:rsidR="00B70FEC" w:rsidRPr="00DA7F52" w:rsidRDefault="00A65DB6" w:rsidP="00B849B7">
      <w:pPr>
        <w:pStyle w:val="NoSpacing"/>
      </w:pPr>
      <w:r>
        <w:tab/>
      </w:r>
      <w:r>
        <w:tab/>
      </w:r>
      <w:r>
        <w:tab/>
      </w:r>
      <w:r>
        <w:tab/>
      </w:r>
      <w:r>
        <w:tab/>
      </w:r>
    </w:p>
    <w:p w14:paraId="2BC20742" w14:textId="3F56BDF3" w:rsidR="00A06450" w:rsidRPr="00DA7F52" w:rsidRDefault="00CA05FB" w:rsidP="00B849B7">
      <w:pPr>
        <w:pStyle w:val="NoSpacing"/>
      </w:pPr>
      <w:r>
        <w:rPr>
          <w:noProof/>
        </w:rPr>
        <mc:AlternateContent>
          <mc:Choice Requires="wps">
            <w:drawing>
              <wp:anchor distT="0" distB="0" distL="114300" distR="114300" simplePos="0" relativeHeight="251658281" behindDoc="0" locked="0" layoutInCell="1" allowOverlap="1" wp14:anchorId="4E367B9D" wp14:editId="01A202EC">
                <wp:simplePos x="0" y="0"/>
                <wp:positionH relativeFrom="column">
                  <wp:posOffset>290830</wp:posOffset>
                </wp:positionH>
                <wp:positionV relativeFrom="paragraph">
                  <wp:posOffset>98425</wp:posOffset>
                </wp:positionV>
                <wp:extent cx="655320" cy="216535"/>
                <wp:effectExtent l="0" t="0" r="0" b="0"/>
                <wp:wrapNone/>
                <wp:docPr id="140395700"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 cy="21653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C88F13" w14:textId="77777777" w:rsidR="004614CE" w:rsidRPr="00502DF2" w:rsidRDefault="004614CE" w:rsidP="00F127A2">
                            <w:pPr>
                              <w:pStyle w:val="NoSpacing"/>
                              <w:jc w:val="center"/>
                              <w:rPr>
                                <w:color w:val="000000" w:themeColor="text1"/>
                                <w:sz w:val="12"/>
                                <w:szCs w:val="12"/>
                              </w:rPr>
                            </w:pPr>
                            <w:r w:rsidRPr="00502DF2">
                              <w:rPr>
                                <w:color w:val="000000" w:themeColor="text1"/>
                                <w:sz w:val="12"/>
                                <w:szCs w:val="12"/>
                              </w:rPr>
                              <w:t>Terapijos užraktas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E367B9D" id="Rectangle: Rounded Corners 17" o:spid="_x0000_s1133" style="position:absolute;margin-left:22.9pt;margin-top:7.75pt;width:51.6pt;height:17.0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" fillcolor="white [3212]" strokecolor="black [3213]" strokeweight="1pt">
                <v:path arrowok="t"/>
                <v:textbox inset="0,0,0,0">
                  <w:txbxContent>
                    <w:p w14:paraId="6AC88F13" w14:textId="77777777" w:rsidR="004614CE" w:rsidRPr="00502DF2" w:rsidRDefault="004614CE" w:rsidP="00F127A2">
                      <w:pPr>
                        <w:pStyle w:val="NoSpacing"/>
                        <w:jc w:val="center"/>
                        <w:rPr>
                          <w:color w:val="000000" w:themeColor="text1"/>
                          <w:sz w:val="12"/>
                          <w:szCs w:val="12"/>
                        </w:rPr>
                      </w:pPr>
                      <w:r w:rsidRPr="00502DF2">
                        <w:rPr>
                          <w:color w:val="000000" w:themeColor="text1"/>
                          <w:sz w:val="12"/>
                          <w:szCs w:val="12"/>
                        </w:rPr>
                        <w:t>Terapijos užraktas</w:t>
                      </w:r>
                    </w:p>
                  </w:txbxContent>
                </v:textbox>
              </v:roundrect>
            </w:pict>
          </mc:Fallback>
        </mc:AlternateContent>
      </w:r>
    </w:p>
    <w:p w14:paraId="4D9D4BAA" w14:textId="0CB985F7" w:rsidR="00A06450" w:rsidRPr="00DA7F52" w:rsidRDefault="00CA05FB" w:rsidP="00B849B7">
      <w:pPr>
        <w:pStyle w:val="NoSpacing"/>
      </w:pPr>
      <w:r>
        <w:rPr>
          <w:noProof/>
        </w:rPr>
        <mc:AlternateContent>
          <mc:Choice Requires="wps">
            <w:drawing>
              <wp:anchor distT="4294967295" distB="4294967295" distL="114300" distR="114300" simplePos="0" relativeHeight="251840000" behindDoc="0" locked="0" layoutInCell="1" allowOverlap="1" wp14:anchorId="1B3104F0" wp14:editId="00711183">
                <wp:simplePos x="0" y="0"/>
                <wp:positionH relativeFrom="column">
                  <wp:posOffset>948690</wp:posOffset>
                </wp:positionH>
                <wp:positionV relativeFrom="paragraph">
                  <wp:posOffset>72389</wp:posOffset>
                </wp:positionV>
                <wp:extent cx="1568450" cy="0"/>
                <wp:effectExtent l="95250" t="57150" r="0" b="57150"/>
                <wp:wrapNone/>
                <wp:docPr id="23600"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68450" cy="0"/>
                        </a:xfrm>
                        <a:prstGeom prst="line">
                          <a:avLst/>
                        </a:prstGeom>
                        <a:ln w="9525">
                          <a:solidFill>
                            <a:schemeClr val="tx1"/>
                          </a:solidFill>
                          <a:headEnd type="none" w="sm" len="sm"/>
                          <a:tailEnd type="none"/>
                        </a:ln>
                        <a:effectLst>
                          <a:outerShdw blurRad="50800" dist="38100" dir="108000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1093F05" id="Straight Connector 16" o:spid="_x0000_s1026" style="position:absolute;flip:x;z-index:251840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4.7pt,5.7pt" to="198.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" strokecolor="black [3213]">
                <v:stroke startarrowwidth="narrow" startarrowlength="short"/>
                <v:shadow on="t" type="perspective" color="white [3212]" origin="-.5" offset="-3pt,0" matrix="64225f,,,64225f"/>
                <o:lock v:ext="edit" shapetype="f"/>
              </v:line>
            </w:pict>
          </mc:Fallback>
        </mc:AlternateContent>
      </w:r>
      <w:r>
        <w:rPr>
          <w:noProof/>
        </w:rPr>
        <mc:AlternateContent>
          <mc:Choice Requires="wps">
            <w:drawing>
              <wp:anchor distT="0" distB="0" distL="114299" distR="114299" simplePos="0" relativeHeight="251914752" behindDoc="0" locked="0" layoutInCell="1" allowOverlap="1" wp14:anchorId="429728EE" wp14:editId="660C8651">
                <wp:simplePos x="0" y="0"/>
                <wp:positionH relativeFrom="column">
                  <wp:posOffset>2515869</wp:posOffset>
                </wp:positionH>
                <wp:positionV relativeFrom="paragraph">
                  <wp:posOffset>75565</wp:posOffset>
                </wp:positionV>
                <wp:extent cx="0" cy="914400"/>
                <wp:effectExtent l="95250" t="57150" r="19050" b="38100"/>
                <wp:wrapNone/>
                <wp:docPr id="23653"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14400"/>
                        </a:xfrm>
                        <a:prstGeom prst="line">
                          <a:avLst/>
                        </a:prstGeom>
                        <a:ln w="9525">
                          <a:solidFill>
                            <a:schemeClr val="tx1"/>
                          </a:solidFill>
                          <a:headEnd type="none" w="sm" len="sm"/>
                          <a:tailEnd type="none"/>
                        </a:ln>
                        <a:effectLst>
                          <a:outerShdw blurRad="50800" dist="38100" dir="108000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74DBFA" id="Straight Connector 15" o:spid="_x0000_s1026" style="position:absolute;flip:y;z-index:251914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8.1pt,5.95pt" to="198.1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" strokecolor="black [3213]">
                <v:stroke startarrowwidth="narrow" startarrowlength="short"/>
                <v:shadow on="t" type="perspective" color="white [3212]" origin="-.5" offset="-3pt,0" matrix="64225f,,,64225f"/>
                <o:lock v:ext="edit" shapetype="f"/>
              </v:line>
            </w:pict>
          </mc:Fallback>
        </mc:AlternateContent>
      </w:r>
    </w:p>
    <w:p w14:paraId="266C86AF" w14:textId="77777777" w:rsidR="0050708E" w:rsidRPr="00DA7F52" w:rsidRDefault="0050708E" w:rsidP="00B849B7">
      <w:pPr>
        <w:pStyle w:val="NoSpacing"/>
      </w:pPr>
    </w:p>
    <w:p w14:paraId="2C77BDD1" w14:textId="76C3470F" w:rsidR="0050708E" w:rsidRPr="00DA7F52" w:rsidRDefault="00CA05FB" w:rsidP="00B849B7">
      <w:pPr>
        <w:pStyle w:val="NoSpacing"/>
      </w:pPr>
      <w:r>
        <w:rPr>
          <w:noProof/>
        </w:rPr>
        <mc:AlternateContent>
          <mc:Choice Requires="wpg">
            <w:drawing>
              <wp:anchor distT="0" distB="0" distL="114300" distR="114300" simplePos="0" relativeHeight="251658280" behindDoc="0" locked="0" layoutInCell="1" allowOverlap="1" wp14:anchorId="3C09FFB6" wp14:editId="3EDE71DF">
                <wp:simplePos x="0" y="0"/>
                <wp:positionH relativeFrom="column">
                  <wp:posOffset>294005</wp:posOffset>
                </wp:positionH>
                <wp:positionV relativeFrom="paragraph">
                  <wp:posOffset>50165</wp:posOffset>
                </wp:positionV>
                <wp:extent cx="2089785" cy="216535"/>
                <wp:effectExtent l="0" t="0" r="5715" b="0"/>
                <wp:wrapNone/>
                <wp:docPr id="203406008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785" cy="216535"/>
                          <a:chOff x="0" y="0"/>
                          <a:chExt cx="2090831" cy="216535"/>
                        </a:xfrm>
                      </wpg:grpSpPr>
                      <wps:wsp>
                        <wps:cNvPr id="23557" name="Straight Connector 23557"/>
                        <wps:cNvCnPr/>
                        <wps:spPr>
                          <a:xfrm flipH="1">
                            <a:off x="658168" y="105508"/>
                            <a:ext cx="1432663" cy="0"/>
                          </a:xfrm>
                          <a:prstGeom prst="line">
                            <a:avLst/>
                          </a:prstGeom>
                          <a:ln w="9525">
                            <a:solidFill>
                              <a:schemeClr val="tx1"/>
                            </a:solidFill>
                            <a:headEnd type="none" w="sm" len="sm"/>
                            <a:tailEnd type="none"/>
                          </a:ln>
                          <a:effectLst>
                            <a:outerShdw blurRad="50800" dist="38100" dir="108000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597" name="Rounded Rectangle 23597"/>
                        <wps:cNvSpPr/>
                        <wps:spPr>
                          <a:xfrm>
                            <a:off x="0" y="0"/>
                            <a:ext cx="655955" cy="21653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5616A7" w14:textId="77777777" w:rsidR="004614CE" w:rsidRPr="004E4010" w:rsidRDefault="004614CE" w:rsidP="00F127A2">
                              <w:pPr>
                                <w:pStyle w:val="NoSpacing"/>
                                <w:jc w:val="center"/>
                                <w:rPr>
                                  <w:color w:val="000000" w:themeColor="text1"/>
                                </w:rPr>
                              </w:pPr>
                              <w:r>
                                <w:rPr>
                                  <w:color w:val="000000" w:themeColor="text1"/>
                                </w:rPr>
                                <w:t>PDMS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3C09FFB6" id="Group 14" o:spid="_x0000_s1134" style="position:absolute;margin-left:23.15pt;margin-top:3.95pt;width:164.55pt;height:17.05pt;z-index:251658280;mso-width-relative:margin" coordsize="2090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">
                <v:line id="Straight Connector 23557" o:spid="_x0000_s1135" style="position:absolute;flip:x;visibility:visible;mso-wrap-style:square" from="6581,1055" to="20908,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" strokecolor="black [3213]">
                  <v:stroke startarrowwidth="narrow" startarrowlength="short"/>
                  <v:shadow on="t" type="perspective" color="white [3212]" origin="-.5" offset="-3pt,0" matrix="64225f,,,64225f"/>
                </v:line>
                <v:roundrect id="Rounded Rectangle 23597" o:spid="_x0000_s1136" style="position:absolute;width:6559;height:21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" fillcolor="white [3212]" strokecolor="black [3213]" strokeweight="1pt">
                  <v:textbox inset="0,0,0,0">
                    <w:txbxContent>
                      <w:p w14:paraId="645616A7" w14:textId="77777777" w:rsidR="004614CE" w:rsidRPr="004E4010" w:rsidRDefault="004614CE" w:rsidP="00F127A2">
                        <w:pPr>
                          <w:pStyle w:val="NoSpacing"/>
                          <w:jc w:val="center"/>
                          <w:rPr>
                            <w:color w:val="000000" w:themeColor="text1"/>
                          </w:rPr>
                        </w:pPr>
                        <w:r>
                          <w:rPr>
                            <w:color w:val="000000" w:themeColor="text1"/>
                          </w:rPr>
                          <w:t>PDMS</w:t>
                        </w:r>
                      </w:p>
                    </w:txbxContent>
                  </v:textbox>
                </v:roundrect>
              </v:group>
            </w:pict>
          </mc:Fallback>
        </mc:AlternateContent>
      </w:r>
      <w:r>
        <w:rPr>
          <w:noProof/>
        </w:rPr>
        <mc:AlternateContent>
          <mc:Choice Requires="wpg">
            <w:drawing>
              <wp:anchor distT="0" distB="0" distL="114300" distR="114300" simplePos="0" relativeHeight="251658299" behindDoc="0" locked="0" layoutInCell="1" allowOverlap="1" wp14:anchorId="66A3CD5F" wp14:editId="36FC2F2C">
                <wp:simplePos x="0" y="0"/>
                <wp:positionH relativeFrom="column">
                  <wp:posOffset>2675255</wp:posOffset>
                </wp:positionH>
                <wp:positionV relativeFrom="paragraph">
                  <wp:posOffset>49530</wp:posOffset>
                </wp:positionV>
                <wp:extent cx="1447800" cy="685165"/>
                <wp:effectExtent l="95250" t="0" r="0" b="57785"/>
                <wp:wrapNone/>
                <wp:docPr id="187603355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0" cy="685165"/>
                          <a:chOff x="0" y="0"/>
                          <a:chExt cx="1447800" cy="685205"/>
                        </a:xfrm>
                      </wpg:grpSpPr>
                      <wps:wsp>
                        <wps:cNvPr id="23647" name="Straight Connector 23647"/>
                        <wps:cNvCnPr/>
                        <wps:spPr>
                          <a:xfrm flipV="1">
                            <a:off x="0" y="107950"/>
                            <a:ext cx="0" cy="577255"/>
                          </a:xfrm>
                          <a:prstGeom prst="line">
                            <a:avLst/>
                          </a:prstGeom>
                          <a:ln w="9525">
                            <a:solidFill>
                              <a:schemeClr val="tx1"/>
                            </a:solidFill>
                            <a:headEnd type="none" w="sm" len="sm"/>
                            <a:tailEnd type="none"/>
                          </a:ln>
                          <a:effectLst>
                            <a:outerShdw blurRad="50800" dist="38100" dir="108000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644" name="Rounded Rectangle 23644"/>
                        <wps:cNvSpPr/>
                        <wps:spPr>
                          <a:xfrm>
                            <a:off x="723900" y="0"/>
                            <a:ext cx="723900" cy="2159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085892" w14:textId="77777777" w:rsidR="004614CE" w:rsidRPr="008C4867" w:rsidRDefault="004614CE" w:rsidP="00EB115B">
                              <w:pPr>
                                <w:pStyle w:val="NoSpacing"/>
                                <w:jc w:val="center"/>
                                <w:rPr>
                                  <w:color w:val="000000" w:themeColor="text1"/>
                                </w:rPr>
                              </w:pPr>
                              <w:r>
                                <w:rPr>
                                  <w:color w:val="000000" w:themeColor="text1"/>
                                </w:rPr>
                                <w:t>Prijungtas maitinimas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 name="Straight Connector 13"/>
                        <wps:cNvCnPr/>
                        <wps:spPr>
                          <a:xfrm>
                            <a:off x="0" y="107950"/>
                            <a:ext cx="719400" cy="0"/>
                          </a:xfrm>
                          <a:prstGeom prst="line">
                            <a:avLst/>
                          </a:prstGeom>
                          <a:ln w="9525">
                            <a:solidFill>
                              <a:schemeClr val="tx1"/>
                            </a:solidFill>
                            <a:headEnd type="none" w="sm" len="sm"/>
                            <a:tailEnd type="none"/>
                          </a:ln>
                          <a:effectLst>
                            <a:outerShdw blurRad="50800" dist="38100" dir="108000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6A3CD5F" id="Group 13" o:spid="_x0000_s1137" style="position:absolute;margin-left:210.65pt;margin-top:3.9pt;width:114pt;height:53.95pt;z-index:251658299" coordsize="14478,6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">
                <v:line id="Straight Connector 23647" o:spid="_x0000_s1138" style="position:absolute;flip:y;visibility:visible;mso-wrap-style:square" from="0,1079" to="0,6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" strokecolor="black [3213]">
                  <v:stroke startarrowwidth="narrow" startarrowlength="short"/>
                  <v:shadow on="t" type="perspective" color="white [3212]" origin="-.5" offset="-3pt,0" matrix="64225f,,,64225f"/>
                </v:line>
                <v:roundrect id="Rounded Rectangle 23644" o:spid="_x0000_s1139" style="position:absolute;left:7239;width:7239;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" filled="f" strokecolor="black [3213]" strokeweight="1pt">
                  <v:textbox inset="0,0,0,0">
                    <w:txbxContent>
                      <w:p w14:paraId="5C085892" w14:textId="77777777" w:rsidR="004614CE" w:rsidRPr="008C4867" w:rsidRDefault="004614CE" w:rsidP="00EB115B">
                        <w:pPr>
                          <w:pStyle w:val="NoSpacing"/>
                          <w:jc w:val="center"/>
                          <w:rPr>
                            <w:color w:val="000000" w:themeColor="text1"/>
                          </w:rPr>
                        </w:pPr>
                        <w:r>
                          <w:rPr>
                            <w:color w:val="000000" w:themeColor="text1"/>
                          </w:rPr>
                          <w:t>Prijungtas maitinimas</w:t>
                        </w:r>
                      </w:p>
                    </w:txbxContent>
                  </v:textbox>
                </v:roundrect>
                <v:line id="Straight Connector 13" o:spid="_x0000_s1140" style="position:absolute;visibility:visible;mso-wrap-style:square" from="0,1079" to="7194,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" strokecolor="black [3213]">
                  <v:stroke startarrowwidth="narrow" startarrowlength="short"/>
                  <v:shadow on="t" type="perspective" color="white [3212]" origin="-.5" offset="-3pt,0" matrix="64225f,,,64225f"/>
                </v:line>
              </v:group>
            </w:pict>
          </mc:Fallback>
        </mc:AlternateContent>
      </w:r>
    </w:p>
    <w:p w14:paraId="08B9D764" w14:textId="34A83901" w:rsidR="0050708E" w:rsidRPr="00DA7F52" w:rsidRDefault="00CA05FB" w:rsidP="00B849B7">
      <w:pPr>
        <w:pStyle w:val="NoSpacing"/>
      </w:pPr>
      <w:r>
        <w:rPr>
          <w:noProof/>
        </w:rPr>
        <mc:AlternateContent>
          <mc:Choice Requires="wps">
            <w:drawing>
              <wp:anchor distT="0" distB="0" distL="114299" distR="114299" simplePos="0" relativeHeight="251922944" behindDoc="0" locked="0" layoutInCell="1" allowOverlap="1" wp14:anchorId="350A90B3" wp14:editId="00F791FD">
                <wp:simplePos x="0" y="0"/>
                <wp:positionH relativeFrom="column">
                  <wp:posOffset>2383154</wp:posOffset>
                </wp:positionH>
                <wp:positionV relativeFrom="paragraph">
                  <wp:posOffset>21590</wp:posOffset>
                </wp:positionV>
                <wp:extent cx="0" cy="572135"/>
                <wp:effectExtent l="95250" t="57150" r="19050" b="37465"/>
                <wp:wrapNone/>
                <wp:docPr id="23654"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72135"/>
                        </a:xfrm>
                        <a:prstGeom prst="line">
                          <a:avLst/>
                        </a:prstGeom>
                        <a:ln w="9525">
                          <a:solidFill>
                            <a:schemeClr val="tx1"/>
                          </a:solidFill>
                          <a:headEnd type="none" w="sm" len="sm"/>
                          <a:tailEnd type="none"/>
                        </a:ln>
                        <a:effectLst>
                          <a:outerShdw blurRad="50800" dist="38100" dir="108000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B29100" id="Straight Connector 12" o:spid="_x0000_s1026" style="position:absolute;flip:y;z-index:251922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87.65pt,1.7pt" to="187.65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" strokecolor="black [3213]">
                <v:stroke startarrowwidth="narrow" startarrowlength="short"/>
                <v:shadow on="t" type="perspective" color="white [3212]" origin="-.5" offset="-3pt,0" matrix="64225f,,,64225f"/>
                <o:lock v:ext="edit" shapetype="f"/>
              </v:line>
            </w:pict>
          </mc:Fallback>
        </mc:AlternateContent>
      </w:r>
    </w:p>
    <w:p w14:paraId="5C88D059" w14:textId="624CAA5C" w:rsidR="0050708E" w:rsidRPr="00DA7F52" w:rsidRDefault="00CA05FB" w:rsidP="00B849B7">
      <w:pPr>
        <w:pStyle w:val="NoSpacing"/>
      </w:pPr>
      <w:r>
        <w:rPr>
          <w:noProof/>
        </w:rPr>
        <mc:AlternateContent>
          <mc:Choice Requires="wpg">
            <w:drawing>
              <wp:anchor distT="0" distB="0" distL="114300" distR="114300" simplePos="0" relativeHeight="251658279" behindDoc="0" locked="0" layoutInCell="1" allowOverlap="1" wp14:anchorId="715DFF09" wp14:editId="3D0E2275">
                <wp:simplePos x="0" y="0"/>
                <wp:positionH relativeFrom="column">
                  <wp:posOffset>290195</wp:posOffset>
                </wp:positionH>
                <wp:positionV relativeFrom="paragraph">
                  <wp:posOffset>90170</wp:posOffset>
                </wp:positionV>
                <wp:extent cx="1930400" cy="224790"/>
                <wp:effectExtent l="12065" t="12700" r="10160" b="10160"/>
                <wp:wrapNone/>
                <wp:docPr id="154843589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0" cy="224790"/>
                          <a:chOff x="0" y="0"/>
                          <a:chExt cx="19308" cy="2165"/>
                        </a:xfrm>
                      </wpg:grpSpPr>
                      <wps:wsp>
                        <wps:cNvPr id="1464579534" name="Straight Connector 23741"/>
                        <wps:cNvCnPr>
                          <a:cxnSpLocks noChangeShapeType="1"/>
                        </wps:cNvCnPr>
                        <wps:spPr bwMode="auto">
                          <a:xfrm flipH="1">
                            <a:off x="6579" y="1055"/>
                            <a:ext cx="12729" cy="0"/>
                          </a:xfrm>
                          <a:prstGeom prst="line">
                            <a:avLst/>
                          </a:prstGeom>
                          <a:noFill/>
                          <a:ln w="9525">
                            <a:solidFill>
                              <a:schemeClr val="tx1">
                                <a:lumMod val="100000"/>
                                <a:lumOff val="0"/>
                              </a:schemeClr>
                            </a:solidFill>
                            <a:round/>
                            <a:headEnd type="none" w="sm" len="sm"/>
                            <a:tailEnd/>
                          </a:ln>
                          <a:effectLst>
                            <a:outerShdw dist="38100" dir="10800000" sx="98000" sy="98000" algn="l" rotWithShape="0">
                              <a:schemeClr val="bg1">
                                <a:lumMod val="100000"/>
                                <a:lumOff val="0"/>
                              </a:schemeClr>
                            </a:outerShdw>
                          </a:effectLst>
                          <a:extLst>
                            <a:ext uri="{909E8E84-426E-40DD-AFC4-6F175D3DCCD1}">
                              <a14:hiddenFill xmlns:a14="http://schemas.microsoft.com/office/drawing/2010/main">
                                <a:noFill/>
                              </a14:hiddenFill>
                            </a:ext>
                          </a:extLst>
                        </wps:spPr>
                        <wps:bodyPr/>
                      </wps:wsp>
                      <wps:wsp>
                        <wps:cNvPr id="1631168354" name="Rounded Rectangle 23742"/>
                        <wps:cNvSpPr>
                          <a:spLocks noChangeArrowheads="1"/>
                        </wps:cNvSpPr>
                        <wps:spPr bwMode="auto">
                          <a:xfrm>
                            <a:off x="0" y="0"/>
                            <a:ext cx="6559" cy="2165"/>
                          </a:xfrm>
                          <a:prstGeom prst="roundRect">
                            <a:avLst>
                              <a:gd name="adj" fmla="val 16667"/>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5096F96" w14:textId="77777777" w:rsidR="004614CE" w:rsidRPr="00502DF2" w:rsidRDefault="004614CE" w:rsidP="00502DF2">
                              <w:pPr>
                                <w:pStyle w:val="NoSpacing"/>
                                <w:spacing w:before="0"/>
                                <w:jc w:val="center"/>
                                <w:rPr>
                                  <w:color w:val="000000" w:themeColor="text1"/>
                                  <w:sz w:val="12"/>
                                </w:rPr>
                              </w:pPr>
                              <w:r w:rsidRPr="00502DF2">
                                <w:rPr>
                                  <w:color w:val="000000" w:themeColor="text1"/>
                                  <w:sz w:val="12"/>
                                </w:rPr>
                                <w:t>Slaugės</w:t>
                              </w:r>
                              <w:r w:rsidR="00502DF2" w:rsidRPr="00502DF2">
                                <w:rPr>
                                  <w:color w:val="000000" w:themeColor="text1"/>
                                  <w:sz w:val="12"/>
                                </w:rPr>
                                <w:t xml:space="preserve"> </w:t>
                              </w:r>
                              <w:r w:rsidRPr="00502DF2">
                                <w:rPr>
                                  <w:color w:val="000000" w:themeColor="text1"/>
                                  <w:sz w:val="12"/>
                                </w:rPr>
                                <w:t>iškvietimas</w:t>
                              </w:r>
                            </w:p>
                          </w:txbxContent>
                        </wps:txbx>
                        <wps:bodyPr rot="0" vert="horz" wrap="square" lIns="0" tIns="0" rIns="0" bIns="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715DFF09" id="_x0000_s1141" style="position:absolute;margin-left:22.85pt;margin-top:7.1pt;width:152pt;height:17.7pt;z-index:251658279;mso-width-relative:margin" coordsize="1930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">
                <v:line id="Straight Connector 23741" o:spid="_x0000_s1142" style="position:absolute;flip:x;visibility:visible;mso-wrap-style:square" from="6579,1055" to="19308,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" strokecolor="black [3213]">
                  <v:stroke startarrowwidth="narrow" startarrowlength="short"/>
                  <v:shadow on="t" type="perspective" color="white [3212]" origin="-.5" offset="-3pt,0" matrix="64225f,,,64225f"/>
                </v:line>
                <v:roundrect id="Rounded Rectangle 23742" o:spid="_x0000_s1143" style="position:absolute;width:6559;height:21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" filled="f" strokecolor="black [3213]" strokeweight="1pt">
                  <v:textbox inset="0,0,0,0">
                    <w:txbxContent>
                      <w:p w14:paraId="35096F96" w14:textId="77777777" w:rsidR="004614CE" w:rsidRPr="00502DF2" w:rsidRDefault="004614CE" w:rsidP="00502DF2">
                        <w:pPr>
                          <w:pStyle w:val="NoSpacing"/>
                          <w:spacing w:before="0"/>
                          <w:jc w:val="center"/>
                          <w:rPr>
                            <w:color w:val="000000" w:themeColor="text1"/>
                            <w:sz w:val="12"/>
                          </w:rPr>
                        </w:pPr>
                        <w:r w:rsidRPr="00502DF2">
                          <w:rPr>
                            <w:color w:val="000000" w:themeColor="text1"/>
                            <w:sz w:val="12"/>
                          </w:rPr>
                          <w:t>Slaugės</w:t>
                        </w:r>
                        <w:r w:rsidR="00502DF2" w:rsidRPr="00502DF2">
                          <w:rPr>
                            <w:color w:val="000000" w:themeColor="text1"/>
                            <w:sz w:val="12"/>
                          </w:rPr>
                          <w:t xml:space="preserve"> </w:t>
                        </w:r>
                        <w:r w:rsidRPr="00502DF2">
                          <w:rPr>
                            <w:color w:val="000000" w:themeColor="text1"/>
                            <w:sz w:val="12"/>
                          </w:rPr>
                          <w:t>iškvietimas</w:t>
                        </w:r>
                      </w:p>
                    </w:txbxContent>
                  </v:textbox>
                </v:roundrect>
              </v:group>
            </w:pict>
          </mc:Fallback>
        </mc:AlternateContent>
      </w:r>
      <w:r>
        <w:rPr>
          <w:noProof/>
        </w:rPr>
        <mc:AlternateContent>
          <mc:Choice Requires="wpg">
            <w:drawing>
              <wp:anchor distT="0" distB="0" distL="114300" distR="114300" simplePos="0" relativeHeight="251658283" behindDoc="0" locked="0" layoutInCell="1" allowOverlap="1" wp14:anchorId="3E0DFE92" wp14:editId="774F5350">
                <wp:simplePos x="0" y="0"/>
                <wp:positionH relativeFrom="column">
                  <wp:posOffset>2738755</wp:posOffset>
                </wp:positionH>
                <wp:positionV relativeFrom="paragraph">
                  <wp:posOffset>90170</wp:posOffset>
                </wp:positionV>
                <wp:extent cx="1377950" cy="374650"/>
                <wp:effectExtent l="95250" t="0" r="0" b="63500"/>
                <wp:wrapNone/>
                <wp:docPr id="31545073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7950" cy="374650"/>
                          <a:chOff x="0" y="0"/>
                          <a:chExt cx="1377950" cy="374650"/>
                        </a:xfrm>
                      </wpg:grpSpPr>
                      <wps:wsp>
                        <wps:cNvPr id="23608" name="Straight Connector 23608"/>
                        <wps:cNvCnPr/>
                        <wps:spPr>
                          <a:xfrm>
                            <a:off x="260350" y="107950"/>
                            <a:ext cx="389614" cy="0"/>
                          </a:xfrm>
                          <a:prstGeom prst="line">
                            <a:avLst/>
                          </a:prstGeom>
                          <a:ln w="9525">
                            <a:solidFill>
                              <a:schemeClr val="tx1"/>
                            </a:solidFill>
                            <a:headEnd type="none" w="sm" len="sm"/>
                            <a:tailEnd type="none"/>
                          </a:ln>
                          <a:effectLst>
                            <a:outerShdw blurRad="50800" dist="38100" dir="108000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609" name="Rounded Rectangle 23609"/>
                        <wps:cNvSpPr/>
                        <wps:spPr>
                          <a:xfrm>
                            <a:off x="654050" y="0"/>
                            <a:ext cx="723900" cy="2159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84A2A" w14:textId="77777777" w:rsidR="004614CE" w:rsidRPr="008C4867" w:rsidRDefault="004614CE" w:rsidP="00EB115B">
                              <w:pPr>
                                <w:pStyle w:val="NoSpacing"/>
                                <w:jc w:val="center"/>
                                <w:rPr>
                                  <w:color w:val="000000" w:themeColor="text1"/>
                                </w:rPr>
                              </w:pPr>
                              <w:r>
                                <w:rPr>
                                  <w:color w:val="000000" w:themeColor="text1"/>
                                </w:rPr>
                                <w:t>Baterija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642" name="Straight Connector 23642"/>
                        <wps:cNvCnPr/>
                        <wps:spPr>
                          <a:xfrm flipV="1">
                            <a:off x="260350" y="114300"/>
                            <a:ext cx="0" cy="258445"/>
                          </a:xfrm>
                          <a:prstGeom prst="line">
                            <a:avLst/>
                          </a:prstGeom>
                          <a:ln w="9525">
                            <a:solidFill>
                              <a:schemeClr val="tx1"/>
                            </a:solidFill>
                            <a:headEnd type="none" w="sm" len="sm"/>
                            <a:tailEnd type="none"/>
                          </a:ln>
                          <a:effectLst>
                            <a:outerShdw blurRad="50800" dist="38100" dir="108000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643" name="Straight Connector 23643"/>
                        <wps:cNvCnPr/>
                        <wps:spPr>
                          <a:xfrm>
                            <a:off x="0" y="374650"/>
                            <a:ext cx="551815" cy="0"/>
                          </a:xfrm>
                          <a:prstGeom prst="line">
                            <a:avLst/>
                          </a:prstGeom>
                          <a:ln w="9525">
                            <a:solidFill>
                              <a:schemeClr val="tx1"/>
                            </a:solidFill>
                            <a:headEnd type="none" w="sm" len="sm"/>
                            <a:tailEnd type="none"/>
                          </a:ln>
                          <a:effectLst>
                            <a:outerShdw blurRad="50800" dist="38100" dir="108000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E0DFE92" id="Group 11" o:spid="_x0000_s1144" style="position:absolute;margin-left:215.65pt;margin-top:7.1pt;width:108.5pt;height:29.5pt;z-index:251658283" coordsize="13779,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">
                <v:line id="Straight Connector 23608" o:spid="_x0000_s1145" style="position:absolute;visibility:visible;mso-wrap-style:square" from="2603,1079" to="6499,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" strokecolor="black [3213]">
                  <v:stroke startarrowwidth="narrow" startarrowlength="short"/>
                  <v:shadow on="t" type="perspective" color="white [3212]" origin="-.5" offset="-3pt,0" matrix="64225f,,,64225f"/>
                </v:line>
                <v:roundrect id="Rounded Rectangle 23609" o:spid="_x0000_s1146" style="position:absolute;left:6540;width:7239;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" filled="f" strokecolor="black [3213]" strokeweight="1pt">
                  <v:textbox inset="0,0,0,0">
                    <w:txbxContent>
                      <w:p w14:paraId="23184A2A" w14:textId="77777777" w:rsidR="004614CE" w:rsidRPr="008C4867" w:rsidRDefault="004614CE" w:rsidP="00EB115B">
                        <w:pPr>
                          <w:pStyle w:val="NoSpacing"/>
                          <w:jc w:val="center"/>
                          <w:rPr>
                            <w:color w:val="000000" w:themeColor="text1"/>
                          </w:rPr>
                        </w:pPr>
                        <w:r>
                          <w:rPr>
                            <w:color w:val="000000" w:themeColor="text1"/>
                          </w:rPr>
                          <w:t>Baterija</w:t>
                        </w:r>
                      </w:p>
                    </w:txbxContent>
                  </v:textbox>
                </v:roundrect>
                <v:line id="Straight Connector 23642" o:spid="_x0000_s1147" style="position:absolute;flip:y;visibility:visible;mso-wrap-style:square" from="2603,1143" to="2603,3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" strokecolor="black [3213]">
                  <v:stroke startarrowwidth="narrow" startarrowlength="short"/>
                  <v:shadow on="t" type="perspective" color="white [3212]" origin="-.5" offset="-3pt,0" matrix="64225f,,,64225f"/>
                </v:line>
                <v:line id="Straight Connector 23643" o:spid="_x0000_s1148" style="position:absolute;visibility:visible;mso-wrap-style:square" from="0,3746" to="5518,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" strokecolor="black [3213]">
                  <v:stroke startarrowwidth="narrow" startarrowlength="short"/>
                  <v:shadow on="t" type="perspective" color="white [3212]" origin="-.5" offset="-3pt,0" matrix="64225f,,,64225f"/>
                </v:line>
              </v:group>
            </w:pict>
          </mc:Fallback>
        </mc:AlternateContent>
      </w:r>
    </w:p>
    <w:p w14:paraId="07ADC8F1" w14:textId="45D78C0A" w:rsidR="00A06450" w:rsidRPr="00DA7F52" w:rsidRDefault="00CA05FB" w:rsidP="00B849B7">
      <w:pPr>
        <w:pStyle w:val="NoSpacing"/>
      </w:pPr>
      <w:r>
        <w:rPr>
          <w:noProof/>
        </w:rPr>
        <mc:AlternateContent>
          <mc:Choice Requires="wps">
            <w:drawing>
              <wp:anchor distT="0" distB="0" distL="114299" distR="114299" simplePos="0" relativeHeight="251931136" behindDoc="0" locked="0" layoutInCell="1" allowOverlap="1" wp14:anchorId="39EBFC15" wp14:editId="0847CEDC">
                <wp:simplePos x="0" y="0"/>
                <wp:positionH relativeFrom="column">
                  <wp:posOffset>2221229</wp:posOffset>
                </wp:positionH>
                <wp:positionV relativeFrom="paragraph">
                  <wp:posOffset>71755</wp:posOffset>
                </wp:positionV>
                <wp:extent cx="0" cy="259080"/>
                <wp:effectExtent l="95250" t="57150" r="19050" b="45720"/>
                <wp:wrapNone/>
                <wp:docPr id="2365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9080"/>
                        </a:xfrm>
                        <a:prstGeom prst="line">
                          <a:avLst/>
                        </a:prstGeom>
                        <a:ln w="9525">
                          <a:solidFill>
                            <a:schemeClr val="tx1"/>
                          </a:solidFill>
                          <a:headEnd type="none" w="sm" len="sm"/>
                          <a:tailEnd type="none"/>
                        </a:ln>
                        <a:effectLst>
                          <a:outerShdw blurRad="50800" dist="38100" dir="108000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B535BC" id="Straight Connector 10" o:spid="_x0000_s1026" style="position:absolute;flip:y;z-index:251931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74.9pt,5.65pt" to="174.9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" strokecolor="black [3213]">
                <v:stroke startarrowwidth="narrow" startarrowlength="short"/>
                <v:shadow on="t" type="perspective" color="white [3212]" origin="-.5" offset="-3pt,0" matrix="64225f,,,64225f"/>
                <o:lock v:ext="edit" shapetype="f"/>
              </v:line>
            </w:pict>
          </mc:Fallback>
        </mc:AlternateContent>
      </w:r>
    </w:p>
    <w:p w14:paraId="31027A87" w14:textId="77777777" w:rsidR="00B849B7" w:rsidRPr="00DA7F52" w:rsidRDefault="00B849B7" w:rsidP="00B849B7">
      <w:pPr>
        <w:pStyle w:val="NoSpacing"/>
      </w:pPr>
    </w:p>
    <w:p w14:paraId="472350A1" w14:textId="31C5CE03" w:rsidR="00B849B7" w:rsidRPr="00DA7F52" w:rsidRDefault="006C764F" w:rsidP="00B849B7">
      <w:pPr>
        <w:pStyle w:val="NoSpacing"/>
        <w:rPr>
          <w:b/>
        </w:rPr>
      </w:pPr>
      <w:r>
        <w:rPr>
          <w:b/>
          <w:noProof/>
          <w:lang w:bidi="ar-SA"/>
        </w:rPr>
        <w:drawing>
          <wp:anchor distT="0" distB="0" distL="114300" distR="114300" simplePos="0" relativeHeight="251664896" behindDoc="1" locked="0" layoutInCell="1" allowOverlap="1" wp14:anchorId="2D3291B0" wp14:editId="080BE189">
            <wp:simplePos x="0" y="0"/>
            <wp:positionH relativeFrom="column">
              <wp:posOffset>1159834</wp:posOffset>
            </wp:positionH>
            <wp:positionV relativeFrom="paragraph">
              <wp:posOffset>95885</wp:posOffset>
            </wp:positionV>
            <wp:extent cx="2189480" cy="1635125"/>
            <wp:effectExtent l="0" t="0" r="1270" b="3175"/>
            <wp:wrapNone/>
            <wp:docPr id="2132747757" name="Picture 213274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9480" cy="1635125"/>
                    </a:xfrm>
                    <a:prstGeom prst="rect">
                      <a:avLst/>
                    </a:prstGeom>
                    <a:noFill/>
                    <a:ln>
                      <a:noFill/>
                    </a:ln>
                  </pic:spPr>
                </pic:pic>
              </a:graphicData>
            </a:graphic>
          </wp:anchor>
        </w:drawing>
      </w:r>
      <w:r w:rsidR="00CA05FB">
        <w:rPr>
          <w:noProof/>
        </w:rPr>
        <mc:AlternateContent>
          <mc:Choice Requires="wpg">
            <w:drawing>
              <wp:anchor distT="0" distB="0" distL="114300" distR="114300" simplePos="0" relativeHeight="251658274" behindDoc="0" locked="0" layoutInCell="1" allowOverlap="1" wp14:anchorId="4AD7FB04" wp14:editId="5C43D817">
                <wp:simplePos x="0" y="0"/>
                <wp:positionH relativeFrom="column">
                  <wp:posOffset>292735</wp:posOffset>
                </wp:positionH>
                <wp:positionV relativeFrom="paragraph">
                  <wp:posOffset>76200</wp:posOffset>
                </wp:positionV>
                <wp:extent cx="1259840" cy="216535"/>
                <wp:effectExtent l="0" t="0" r="73660" b="0"/>
                <wp:wrapNone/>
                <wp:docPr id="197265752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9840" cy="216535"/>
                          <a:chOff x="277903" y="0"/>
                          <a:chExt cx="1260974" cy="216535"/>
                        </a:xfrm>
                      </wpg:grpSpPr>
                      <wps:wsp>
                        <wps:cNvPr id="23721" name="Straight Connector 23721"/>
                        <wps:cNvCnPr/>
                        <wps:spPr>
                          <a:xfrm flipH="1">
                            <a:off x="935523" y="112675"/>
                            <a:ext cx="603354" cy="0"/>
                          </a:xfrm>
                          <a:prstGeom prst="line">
                            <a:avLst/>
                          </a:prstGeom>
                          <a:ln w="9525">
                            <a:solidFill>
                              <a:schemeClr val="tx1"/>
                            </a:solidFill>
                            <a:headEnd type="none" w="sm" len="sm"/>
                            <a:tailEnd type="none"/>
                          </a:ln>
                          <a:effectLst>
                            <a:outerShdw blurRad="50800" dist="381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723" name="Rounded Rectangle 23723"/>
                        <wps:cNvSpPr/>
                        <wps:spPr>
                          <a:xfrm>
                            <a:off x="277903" y="0"/>
                            <a:ext cx="657621" cy="21653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A53063" w14:textId="77777777" w:rsidR="004614CE" w:rsidRPr="008C4867" w:rsidRDefault="004614CE" w:rsidP="0045417F">
                              <w:pPr>
                                <w:pStyle w:val="NoSpacing"/>
                                <w:jc w:val="center"/>
                                <w:rPr>
                                  <w:color w:val="000000" w:themeColor="text1"/>
                                </w:rPr>
                              </w:pPr>
                              <w:r>
                                <w:rPr>
                                  <w:color w:val="000000" w:themeColor="text1"/>
                                </w:rPr>
                                <w:t>Būsenos juosta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AD7FB04" id="Group 9" o:spid="_x0000_s1149" style="position:absolute;margin-left:23.05pt;margin-top:6pt;width:99.2pt;height:17.05pt;z-index:251658274;mso-width-relative:margin" coordorigin="2779" coordsize="12609,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">
                <v:line id="Straight Connector 23721" o:spid="_x0000_s1150" style="position:absolute;flip:x;visibility:visible;mso-wrap-style:square" from="9355,1126" to="15388,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" strokecolor="black [3213]">
                  <v:stroke startarrowwidth="narrow" startarrowlength="short"/>
                  <v:shadow on="t" type="perspective" color="white [3212]" origin="-.5" offset="3pt,0" matrix="64225f,,,64225f"/>
                </v:line>
                <v:roundrect id="Rounded Rectangle 23723" o:spid="_x0000_s1151" style="position:absolute;left:2779;width:6576;height:21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" filled="f" strokecolor="black [3213]" strokeweight="1pt">
                  <v:textbox inset="0,0,0,0">
                    <w:txbxContent>
                      <w:p w14:paraId="76A53063" w14:textId="77777777" w:rsidR="004614CE" w:rsidRPr="008C4867" w:rsidRDefault="004614CE" w:rsidP="0045417F">
                        <w:pPr>
                          <w:pStyle w:val="NoSpacing"/>
                          <w:jc w:val="center"/>
                          <w:rPr>
                            <w:color w:val="000000" w:themeColor="text1"/>
                          </w:rPr>
                        </w:pPr>
                        <w:r>
                          <w:rPr>
                            <w:color w:val="000000" w:themeColor="text1"/>
                          </w:rPr>
                          <w:t>Būsenos juosta</w:t>
                        </w:r>
                      </w:p>
                    </w:txbxContent>
                  </v:textbox>
                </v:roundrect>
              </v:group>
            </w:pict>
          </mc:Fallback>
        </mc:AlternateContent>
      </w:r>
      <w:r w:rsidR="00CA05FB">
        <w:rPr>
          <w:noProof/>
        </w:rPr>
        <mc:AlternateContent>
          <mc:Choice Requires="wpg">
            <w:drawing>
              <wp:anchor distT="0" distB="0" distL="114300" distR="114300" simplePos="0" relativeHeight="251658277" behindDoc="0" locked="0" layoutInCell="1" allowOverlap="1" wp14:anchorId="5AC5B5C6" wp14:editId="41493FB6">
                <wp:simplePos x="0" y="0"/>
                <wp:positionH relativeFrom="column">
                  <wp:posOffset>290830</wp:posOffset>
                </wp:positionH>
                <wp:positionV relativeFrom="paragraph">
                  <wp:posOffset>1455420</wp:posOffset>
                </wp:positionV>
                <wp:extent cx="1259205" cy="216535"/>
                <wp:effectExtent l="0" t="0" r="74295" b="0"/>
                <wp:wrapNone/>
                <wp:docPr id="68067078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9205" cy="216535"/>
                          <a:chOff x="278471" y="0"/>
                          <a:chExt cx="1260406" cy="216535"/>
                        </a:xfrm>
                      </wpg:grpSpPr>
                      <wps:wsp>
                        <wps:cNvPr id="23735" name="Straight Connector 23735"/>
                        <wps:cNvCnPr/>
                        <wps:spPr>
                          <a:xfrm flipH="1">
                            <a:off x="935523" y="112675"/>
                            <a:ext cx="603354" cy="0"/>
                          </a:xfrm>
                          <a:prstGeom prst="line">
                            <a:avLst/>
                          </a:prstGeom>
                          <a:ln w="9525">
                            <a:solidFill>
                              <a:schemeClr val="tx1"/>
                            </a:solidFill>
                            <a:headEnd type="none" w="sm" len="sm"/>
                            <a:tailEnd type="none"/>
                          </a:ln>
                          <a:effectLst>
                            <a:outerShdw blurRad="50800" dist="381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736" name="Rounded Rectangle 23736"/>
                        <wps:cNvSpPr/>
                        <wps:spPr>
                          <a:xfrm>
                            <a:off x="278471" y="0"/>
                            <a:ext cx="657053" cy="21653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D4483" w14:textId="77777777" w:rsidR="004614CE" w:rsidRPr="008C4867" w:rsidRDefault="004614CE" w:rsidP="00AB2863">
                              <w:pPr>
                                <w:pStyle w:val="NoSpacing"/>
                                <w:jc w:val="center"/>
                                <w:rPr>
                                  <w:color w:val="000000" w:themeColor="text1"/>
                                </w:rPr>
                              </w:pPr>
                              <w:r>
                                <w:rPr>
                                  <w:color w:val="000000" w:themeColor="text1"/>
                                </w:rPr>
                                <w:t>Greičio skydelis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5AC5B5C6" id="Group 8" o:spid="_x0000_s1152" style="position:absolute;margin-left:22.9pt;margin-top:114.6pt;width:99.15pt;height:17.05pt;z-index:251658277;mso-width-relative:margin" coordorigin="2784" coordsize="12604,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">
                <v:line id="Straight Connector 23735" o:spid="_x0000_s1153" style="position:absolute;flip:x;visibility:visible;mso-wrap-style:square" from="9355,1126" to="15388,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" strokecolor="black [3213]">
                  <v:stroke startarrowwidth="narrow" startarrowlength="short"/>
                  <v:shadow on="t" type="perspective" color="white [3212]" origin="-.5" offset="3pt,0" matrix="64225f,,,64225f"/>
                </v:line>
                <v:roundrect id="Rounded Rectangle 23736" o:spid="_x0000_s1154" style="position:absolute;left:2784;width:6571;height:21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" filled="f" strokecolor="black [3213]" strokeweight="1pt">
                  <v:textbox inset="0,0,0,0">
                    <w:txbxContent>
                      <w:p w14:paraId="006D4483" w14:textId="77777777" w:rsidR="004614CE" w:rsidRPr="008C4867" w:rsidRDefault="004614CE" w:rsidP="00AB2863">
                        <w:pPr>
                          <w:pStyle w:val="NoSpacing"/>
                          <w:jc w:val="center"/>
                          <w:rPr>
                            <w:color w:val="000000" w:themeColor="text1"/>
                          </w:rPr>
                        </w:pPr>
                        <w:r>
                          <w:rPr>
                            <w:color w:val="000000" w:themeColor="text1"/>
                          </w:rPr>
                          <w:t>Greičio skydelis</w:t>
                        </w:r>
                      </w:p>
                    </w:txbxContent>
                  </v:textbox>
                </v:roundrect>
              </v:group>
            </w:pict>
          </mc:Fallback>
        </mc:AlternateContent>
      </w:r>
      <w:r w:rsidR="00CA05FB">
        <w:rPr>
          <w:noProof/>
        </w:rPr>
        <mc:AlternateContent>
          <mc:Choice Requires="wpg">
            <w:drawing>
              <wp:anchor distT="0" distB="0" distL="114300" distR="114300" simplePos="0" relativeHeight="251658276" behindDoc="0" locked="0" layoutInCell="1" allowOverlap="1" wp14:anchorId="6DDB474A" wp14:editId="077AE0D3">
                <wp:simplePos x="0" y="0"/>
                <wp:positionH relativeFrom="column">
                  <wp:posOffset>292735</wp:posOffset>
                </wp:positionH>
                <wp:positionV relativeFrom="paragraph">
                  <wp:posOffset>955040</wp:posOffset>
                </wp:positionV>
                <wp:extent cx="1259205" cy="216535"/>
                <wp:effectExtent l="0" t="0" r="74295" b="0"/>
                <wp:wrapNone/>
                <wp:docPr id="130242394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9205" cy="216535"/>
                          <a:chOff x="278471" y="0"/>
                          <a:chExt cx="1260406" cy="216535"/>
                        </a:xfrm>
                      </wpg:grpSpPr>
                      <wps:wsp>
                        <wps:cNvPr id="23730" name="Straight Connector 23730"/>
                        <wps:cNvCnPr/>
                        <wps:spPr>
                          <a:xfrm flipH="1">
                            <a:off x="935523" y="112675"/>
                            <a:ext cx="603354" cy="0"/>
                          </a:xfrm>
                          <a:prstGeom prst="line">
                            <a:avLst/>
                          </a:prstGeom>
                          <a:ln w="9525">
                            <a:solidFill>
                              <a:schemeClr val="tx1"/>
                            </a:solidFill>
                            <a:headEnd type="none" w="sm" len="sm"/>
                            <a:tailEnd type="none"/>
                          </a:ln>
                          <a:effectLst>
                            <a:outerShdw blurRad="50800" dist="381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731" name="Rounded Rectangle 23731"/>
                        <wps:cNvSpPr/>
                        <wps:spPr>
                          <a:xfrm>
                            <a:off x="278471" y="0"/>
                            <a:ext cx="657053" cy="21653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CF3E52" w14:textId="77777777" w:rsidR="004614CE" w:rsidRPr="008C4867" w:rsidRDefault="004614CE" w:rsidP="00AB2863">
                              <w:pPr>
                                <w:pStyle w:val="NoSpacing"/>
                                <w:jc w:val="center"/>
                                <w:rPr>
                                  <w:color w:val="000000" w:themeColor="text1"/>
                                </w:rPr>
                              </w:pPr>
                              <w:r>
                                <w:rPr>
                                  <w:color w:val="000000" w:themeColor="text1"/>
                                </w:rPr>
                                <w:t>Kiekio skydelis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DDB474A" id="Group 7" o:spid="_x0000_s1155" style="position:absolute;margin-left:23.05pt;margin-top:75.2pt;width:99.15pt;height:17.05pt;z-index:251658276;mso-width-relative:margin" coordorigin="2784" coordsize="12604,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">
                <v:line id="Straight Connector 23730" o:spid="_x0000_s1156" style="position:absolute;flip:x;visibility:visible;mso-wrap-style:square" from="9355,1126" to="15388,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" strokecolor="black [3213]">
                  <v:stroke startarrowwidth="narrow" startarrowlength="short"/>
                  <v:shadow on="t" type="perspective" color="white [3212]" origin="-.5" offset="3pt,0" matrix="64225f,,,64225f"/>
                </v:line>
                <v:roundrect id="Rounded Rectangle 23731" o:spid="_x0000_s1157" style="position:absolute;left:2784;width:6571;height:21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" filled="f" strokecolor="black [3213]" strokeweight="1pt">
                  <v:textbox inset="0,0,0,0">
                    <w:txbxContent>
                      <w:p w14:paraId="7FCF3E52" w14:textId="77777777" w:rsidR="004614CE" w:rsidRPr="008C4867" w:rsidRDefault="004614CE" w:rsidP="00AB2863">
                        <w:pPr>
                          <w:pStyle w:val="NoSpacing"/>
                          <w:jc w:val="center"/>
                          <w:rPr>
                            <w:color w:val="000000" w:themeColor="text1"/>
                          </w:rPr>
                        </w:pPr>
                        <w:r>
                          <w:rPr>
                            <w:color w:val="000000" w:themeColor="text1"/>
                          </w:rPr>
                          <w:t>Kiekio skydelis</w:t>
                        </w:r>
                      </w:p>
                    </w:txbxContent>
                  </v:textbox>
                </v:roundrect>
              </v:group>
            </w:pict>
          </mc:Fallback>
        </mc:AlternateContent>
      </w:r>
      <w:r>
        <w:t xml:space="preserve">    </w:t>
      </w:r>
    </w:p>
    <w:p w14:paraId="30D9042F" w14:textId="77777777" w:rsidR="00B849B7" w:rsidRPr="00DA7F52" w:rsidRDefault="00B849B7" w:rsidP="00B849B7">
      <w:pPr>
        <w:pStyle w:val="NoSpacing"/>
      </w:pPr>
    </w:p>
    <w:p w14:paraId="108254CC" w14:textId="77777777" w:rsidR="00B849B7" w:rsidRPr="00DA7F52" w:rsidRDefault="00B849B7" w:rsidP="00B849B7">
      <w:pPr>
        <w:pStyle w:val="NoSpacing"/>
      </w:pPr>
    </w:p>
    <w:p w14:paraId="72FBC1CA" w14:textId="3720909B" w:rsidR="00B849B7" w:rsidRPr="00DA7F52" w:rsidRDefault="00CA05FB" w:rsidP="00B849B7">
      <w:pPr>
        <w:pStyle w:val="NoSpacing"/>
      </w:pPr>
      <w:r>
        <w:rPr>
          <w:noProof/>
        </w:rPr>
        <mc:AlternateContent>
          <mc:Choice Requires="wpg">
            <w:drawing>
              <wp:anchor distT="0" distB="0" distL="114300" distR="114300" simplePos="0" relativeHeight="251658275" behindDoc="0" locked="0" layoutInCell="1" allowOverlap="1" wp14:anchorId="104AE456" wp14:editId="2FA71014">
                <wp:simplePos x="0" y="0"/>
                <wp:positionH relativeFrom="column">
                  <wp:posOffset>298450</wp:posOffset>
                </wp:positionH>
                <wp:positionV relativeFrom="paragraph">
                  <wp:posOffset>72390</wp:posOffset>
                </wp:positionV>
                <wp:extent cx="1370965" cy="241300"/>
                <wp:effectExtent l="0" t="38100" r="19685" b="6350"/>
                <wp:wrapNone/>
                <wp:docPr id="79766863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0965" cy="241300"/>
                          <a:chOff x="469200" y="0"/>
                          <a:chExt cx="1371317" cy="241656"/>
                        </a:xfrm>
                      </wpg:grpSpPr>
                      <wps:wsp>
                        <wps:cNvPr id="23726" name="Straight Connector 23726"/>
                        <wps:cNvCnPr/>
                        <wps:spPr>
                          <a:xfrm flipH="1">
                            <a:off x="1130439" y="135653"/>
                            <a:ext cx="326977" cy="0"/>
                          </a:xfrm>
                          <a:prstGeom prst="line">
                            <a:avLst/>
                          </a:prstGeom>
                          <a:ln w="9525">
                            <a:solidFill>
                              <a:schemeClr val="tx1"/>
                            </a:solidFill>
                            <a:headEnd type="none" w="sm" len="sm"/>
                            <a:tailEnd type="none"/>
                          </a:ln>
                          <a:effectLst>
                            <a:outerShdw blurRad="50800" dist="381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727" name="Rounded Rectangle 23727"/>
                        <wps:cNvSpPr/>
                        <wps:spPr>
                          <a:xfrm>
                            <a:off x="469200" y="25121"/>
                            <a:ext cx="659861" cy="21653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4340F" w14:textId="77777777" w:rsidR="004614CE" w:rsidRPr="004E4010" w:rsidRDefault="004614CE" w:rsidP="00AB2863">
                              <w:pPr>
                                <w:pStyle w:val="NoSpacing"/>
                                <w:jc w:val="center"/>
                                <w:rPr>
                                  <w:color w:val="000000" w:themeColor="text1"/>
                                </w:rPr>
                              </w:pPr>
                              <w:r>
                                <w:rPr>
                                  <w:color w:val="000000" w:themeColor="text1"/>
                                </w:rPr>
                                <w:t>Eigos juosta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728" name="Straight Connector 23728"/>
                        <wps:cNvCnPr/>
                        <wps:spPr>
                          <a:xfrm flipH="1">
                            <a:off x="1457011" y="0"/>
                            <a:ext cx="383506" cy="137011"/>
                          </a:xfrm>
                          <a:prstGeom prst="line">
                            <a:avLst/>
                          </a:prstGeom>
                          <a:ln w="9525">
                            <a:solidFill>
                              <a:schemeClr val="tx1"/>
                            </a:solidFill>
                            <a:headEnd type="none" w="sm" len="sm"/>
                            <a:tailEnd type="none"/>
                          </a:ln>
                          <a:effectLst>
                            <a:outerShdw blurRad="50800" dist="38100" dir="96000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104AE456" id="Group 6" o:spid="_x0000_s1158" style="position:absolute;margin-left:23.5pt;margin-top:5.7pt;width:107.95pt;height:19pt;z-index:251658275;mso-width-relative:margin" coordorigin="4692" coordsize="13713,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">
                <v:line id="Straight Connector 23726" o:spid="_x0000_s1159" style="position:absolute;flip:x;visibility:visible;mso-wrap-style:square" from="11304,1356" to="14574,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" strokecolor="black [3213]">
                  <v:stroke startarrowwidth="narrow" startarrowlength="short"/>
                  <v:shadow on="t" type="perspective" color="white [3212]" origin="-.5" offset="3pt,0" matrix="64225f,,,64225f"/>
                </v:line>
                <v:roundrect id="Rounded Rectangle 23727" o:spid="_x0000_s1160" style="position:absolute;left:4692;top:251;width:6598;height:21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" filled="f" strokecolor="black [3213]" strokeweight="1pt">
                  <v:textbox inset="0,0,0,0">
                    <w:txbxContent>
                      <w:p w14:paraId="4E04340F" w14:textId="77777777" w:rsidR="004614CE" w:rsidRPr="004E4010" w:rsidRDefault="004614CE" w:rsidP="00AB2863">
                        <w:pPr>
                          <w:pStyle w:val="NoSpacing"/>
                          <w:jc w:val="center"/>
                          <w:rPr>
                            <w:color w:val="000000" w:themeColor="text1"/>
                          </w:rPr>
                        </w:pPr>
                        <w:r>
                          <w:rPr>
                            <w:color w:val="000000" w:themeColor="text1"/>
                          </w:rPr>
                          <w:t>Eigos juosta</w:t>
                        </w:r>
                      </w:p>
                    </w:txbxContent>
                  </v:textbox>
                </v:roundrect>
                <v:line id="Straight Connector 23728" o:spid="_x0000_s1161" style="position:absolute;flip:x;visibility:visible;mso-wrap-style:square" from="14570,0" to="18405,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" strokecolor="black [3213]">
                  <v:stroke startarrowwidth="narrow" startarrowlength="short"/>
                  <v:shadow on="t" type="perspective" color="white [3212]" origin="-.5" offset="-.9945mm,.36197mm" matrix="64225f,,,64225f"/>
                </v:line>
              </v:group>
            </w:pict>
          </mc:Fallback>
        </mc:AlternateContent>
      </w:r>
      <w:r>
        <w:rPr>
          <w:noProof/>
        </w:rPr>
        <mc:AlternateContent>
          <mc:Choice Requires="wps">
            <w:drawing>
              <wp:anchor distT="0" distB="0" distL="114300" distR="114300" simplePos="0" relativeHeight="251658295" behindDoc="0" locked="0" layoutInCell="1" allowOverlap="1" wp14:anchorId="242673DC" wp14:editId="7FB8D45C">
                <wp:simplePos x="0" y="0"/>
                <wp:positionH relativeFrom="column">
                  <wp:posOffset>3544570</wp:posOffset>
                </wp:positionH>
                <wp:positionV relativeFrom="paragraph">
                  <wp:posOffset>81280</wp:posOffset>
                </wp:positionV>
                <wp:extent cx="1009650" cy="215900"/>
                <wp:effectExtent l="0" t="0" r="0" b="0"/>
                <wp:wrapNone/>
                <wp:docPr id="1841231972"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2159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B2F4C9" w14:textId="77777777" w:rsidR="004614CE" w:rsidRPr="008C4867" w:rsidRDefault="004614CE" w:rsidP="004E4010">
                            <w:pPr>
                              <w:pStyle w:val="NoSpacing"/>
                              <w:jc w:val="center"/>
                              <w:rPr>
                                <w:color w:val="000000" w:themeColor="text1"/>
                              </w:rPr>
                            </w:pPr>
                            <w:r>
                              <w:rPr>
                                <w:color w:val="000000" w:themeColor="text1"/>
                              </w:rPr>
                              <w:t>Likęs terapijos laikas</w:t>
                            </w:r>
                          </w:p>
                          <w:p w14:paraId="7065B6B5" w14:textId="77777777" w:rsidR="004614CE" w:rsidRPr="008C4867" w:rsidRDefault="004614CE" w:rsidP="004E4010">
                            <w:pPr>
                              <w:pStyle w:val="NoSpacing"/>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42673DC" id="Rectangle: Rounded Corners 5" o:spid="_x0000_s1162" style="position:absolute;margin-left:279.1pt;margin-top:6.4pt;width:79.5pt;height:17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" filled="f" strokecolor="black [3213]" strokeweight="1pt">
                <v:path arrowok="t"/>
                <v:textbox inset="0,0,0,0">
                  <w:txbxContent>
                    <w:p w14:paraId="54B2F4C9" w14:textId="77777777" w:rsidR="004614CE" w:rsidRPr="008C4867" w:rsidRDefault="004614CE" w:rsidP="004E4010">
                      <w:pPr>
                        <w:pStyle w:val="NoSpacing"/>
                        <w:jc w:val="center"/>
                        <w:rPr>
                          <w:color w:val="000000" w:themeColor="text1"/>
                        </w:rPr>
                      </w:pPr>
                      <w:r>
                        <w:rPr>
                          <w:color w:val="000000" w:themeColor="text1"/>
                        </w:rPr>
                        <w:t>Likęs terapijos laikas</w:t>
                      </w:r>
                    </w:p>
                    <w:p w14:paraId="7065B6B5" w14:textId="77777777" w:rsidR="004614CE" w:rsidRPr="008C4867" w:rsidRDefault="004614CE" w:rsidP="004E4010">
                      <w:pPr>
                        <w:pStyle w:val="NoSpacing"/>
                        <w:jc w:val="center"/>
                        <w:rPr>
                          <w:color w:val="000000" w:themeColor="text1"/>
                        </w:rPr>
                      </w:pPr>
                    </w:p>
                  </w:txbxContent>
                </v:textbox>
              </v:roundrect>
            </w:pict>
          </mc:Fallback>
        </mc:AlternateContent>
      </w:r>
    </w:p>
    <w:p w14:paraId="3F465E9D" w14:textId="0AAAFA94" w:rsidR="00B849B7" w:rsidRPr="00DA7F52" w:rsidRDefault="00CA05FB" w:rsidP="00B849B7">
      <w:pPr>
        <w:pStyle w:val="NoSpacing"/>
      </w:pPr>
      <w:r>
        <w:rPr>
          <w:noProof/>
        </w:rPr>
        <mc:AlternateContent>
          <mc:Choice Requires="wps">
            <w:drawing>
              <wp:anchor distT="4294967295" distB="4294967295" distL="114300" distR="114300" simplePos="0" relativeHeight="252051968" behindDoc="0" locked="0" layoutInCell="1" allowOverlap="1" wp14:anchorId="723796BC" wp14:editId="542781CA">
                <wp:simplePos x="0" y="0"/>
                <wp:positionH relativeFrom="column">
                  <wp:posOffset>3121025</wp:posOffset>
                </wp:positionH>
                <wp:positionV relativeFrom="paragraph">
                  <wp:posOffset>53339</wp:posOffset>
                </wp:positionV>
                <wp:extent cx="424815" cy="0"/>
                <wp:effectExtent l="95250" t="57150" r="13335" b="57150"/>
                <wp:wrapNone/>
                <wp:docPr id="2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4815" cy="0"/>
                        </a:xfrm>
                        <a:prstGeom prst="line">
                          <a:avLst/>
                        </a:prstGeom>
                        <a:ln w="9525">
                          <a:solidFill>
                            <a:schemeClr val="tx1"/>
                          </a:solidFill>
                          <a:headEnd type="none" w="sm" len="sm"/>
                          <a:tailEnd type="none"/>
                        </a:ln>
                        <a:effectLst>
                          <a:outerShdw blurRad="50800" dist="38100" dir="108000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34024A5" id="Straight Connector 4" o:spid="_x0000_s1026" style="position:absolute;z-index:25205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5.75pt,4.2pt" to="279.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" strokecolor="black [3213]">
                <v:stroke startarrowwidth="narrow" startarrowlength="short"/>
                <v:shadow on="t" type="perspective" color="white [3212]" origin="-.5" offset="-3pt,0" matrix="64225f,,,64225f"/>
                <o:lock v:ext="edit" shapetype="f"/>
              </v:line>
            </w:pict>
          </mc:Fallback>
        </mc:AlternateContent>
      </w:r>
    </w:p>
    <w:p w14:paraId="09A88D2C" w14:textId="77777777" w:rsidR="00B849B7" w:rsidRPr="00DA7F52" w:rsidRDefault="00B849B7" w:rsidP="00B849B7">
      <w:pPr>
        <w:pStyle w:val="NoSpacing"/>
      </w:pPr>
    </w:p>
    <w:p w14:paraId="223C8630" w14:textId="77777777" w:rsidR="00B849B7" w:rsidRPr="00DA7F52" w:rsidRDefault="00B849B7" w:rsidP="00B849B7">
      <w:pPr>
        <w:pStyle w:val="NoSpacing"/>
        <w:rPr>
          <w:b/>
        </w:rPr>
      </w:pPr>
      <w:r>
        <w:t xml:space="preserve">  </w:t>
      </w:r>
    </w:p>
    <w:p w14:paraId="06F49191" w14:textId="77777777" w:rsidR="00B849B7" w:rsidRPr="00DA7F52" w:rsidRDefault="00B849B7" w:rsidP="00B849B7">
      <w:pPr>
        <w:pStyle w:val="NoSpacing"/>
        <w:rPr>
          <w:b/>
        </w:rPr>
      </w:pPr>
    </w:p>
    <w:p w14:paraId="6F812F01" w14:textId="77777777" w:rsidR="00B849B7" w:rsidRPr="00DA7F52" w:rsidRDefault="00B849B7" w:rsidP="00B849B7">
      <w:pPr>
        <w:pStyle w:val="NoSpacing"/>
        <w:rPr>
          <w:b/>
        </w:rPr>
      </w:pPr>
    </w:p>
    <w:p w14:paraId="49F53691" w14:textId="77777777" w:rsidR="00B849B7" w:rsidRPr="00DA7F52" w:rsidRDefault="00B849B7" w:rsidP="00B849B7">
      <w:pPr>
        <w:pStyle w:val="NoSpacing"/>
        <w:rPr>
          <w:b/>
        </w:rPr>
      </w:pPr>
    </w:p>
    <w:p w14:paraId="5F3B4698" w14:textId="77777777" w:rsidR="00B849B7" w:rsidRPr="00DA7F52" w:rsidRDefault="00B849B7" w:rsidP="00B849B7">
      <w:pPr>
        <w:pStyle w:val="NoSpacing"/>
        <w:rPr>
          <w:b/>
        </w:rPr>
      </w:pPr>
    </w:p>
    <w:p w14:paraId="001020F8" w14:textId="77777777" w:rsidR="00B849B7" w:rsidRPr="00DA7F52" w:rsidRDefault="00B849B7" w:rsidP="00B849B7">
      <w:pPr>
        <w:pStyle w:val="NoSpacing"/>
        <w:rPr>
          <w:b/>
        </w:rPr>
      </w:pPr>
    </w:p>
    <w:p w14:paraId="05CD8537" w14:textId="04AE9CC1" w:rsidR="00B849B7" w:rsidRPr="00DA7F52" w:rsidRDefault="00CA05FB" w:rsidP="00B849B7">
      <w:pPr>
        <w:pStyle w:val="NoSpacing"/>
      </w:pPr>
      <w:r>
        <w:rPr>
          <w:noProof/>
        </w:rPr>
        <mc:AlternateContent>
          <mc:Choice Requires="wpg">
            <w:drawing>
              <wp:anchor distT="0" distB="0" distL="114300" distR="114300" simplePos="0" relativeHeight="251658278" behindDoc="0" locked="0" layoutInCell="1" allowOverlap="1" wp14:anchorId="599EA601" wp14:editId="750CBCA9">
                <wp:simplePos x="0" y="0"/>
                <wp:positionH relativeFrom="column">
                  <wp:posOffset>92710</wp:posOffset>
                </wp:positionH>
                <wp:positionV relativeFrom="paragraph">
                  <wp:posOffset>133985</wp:posOffset>
                </wp:positionV>
                <wp:extent cx="1366520" cy="331470"/>
                <wp:effectExtent l="0" t="76200" r="62230" b="0"/>
                <wp:wrapNone/>
                <wp:docPr id="110048625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6520" cy="331470"/>
                          <a:chOff x="286201" y="0"/>
                          <a:chExt cx="1367392" cy="332091"/>
                        </a:xfrm>
                      </wpg:grpSpPr>
                      <wps:wsp>
                        <wps:cNvPr id="23737" name="Rounded Rectangle 23737"/>
                        <wps:cNvSpPr/>
                        <wps:spPr>
                          <a:xfrm>
                            <a:off x="286201" y="115556"/>
                            <a:ext cx="842740" cy="21653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73D5F7" w14:textId="77777777" w:rsidR="004614CE" w:rsidRPr="008C4867" w:rsidRDefault="004614CE" w:rsidP="00AB2863">
                              <w:pPr>
                                <w:pStyle w:val="NoSpacing"/>
                                <w:jc w:val="center"/>
                                <w:rPr>
                                  <w:color w:val="000000" w:themeColor="text1"/>
                                </w:rPr>
                              </w:pPr>
                              <w:r>
                                <w:rPr>
                                  <w:color w:val="000000" w:themeColor="text1"/>
                                </w:rPr>
                                <w:t>Veikimo indikatorius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738" name="Straight Connector 23738"/>
                        <wps:cNvCnPr/>
                        <wps:spPr>
                          <a:xfrm flipH="1">
                            <a:off x="1130440" y="221063"/>
                            <a:ext cx="326390" cy="0"/>
                          </a:xfrm>
                          <a:prstGeom prst="line">
                            <a:avLst/>
                          </a:prstGeom>
                          <a:ln w="9525">
                            <a:solidFill>
                              <a:schemeClr val="tx1"/>
                            </a:solidFill>
                            <a:headEnd type="none" w="sm" len="sm"/>
                            <a:tailEnd type="none"/>
                          </a:ln>
                          <a:effectLst>
                            <a:outerShdw blurRad="50800" dist="381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s:wsp>
                        <wps:cNvPr id="23739" name="Straight Connector 23739"/>
                        <wps:cNvCnPr/>
                        <wps:spPr>
                          <a:xfrm flipH="1">
                            <a:off x="1457011" y="0"/>
                            <a:ext cx="196582" cy="219499"/>
                          </a:xfrm>
                          <a:prstGeom prst="line">
                            <a:avLst/>
                          </a:prstGeom>
                          <a:ln w="9525">
                            <a:solidFill>
                              <a:schemeClr val="tx1"/>
                            </a:solidFill>
                            <a:headEnd type="none" w="sm" len="sm"/>
                            <a:tailEnd type="none"/>
                          </a:ln>
                          <a:effectLst>
                            <a:outerShdw blurRad="50800" dist="38100" dir="18660000" sx="98000" sy="98000" algn="l" rotWithShape="0">
                              <a:schemeClr val="bg1"/>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599EA601" id="Group 3" o:spid="_x0000_s1163" style="position:absolute;margin-left:7.3pt;margin-top:10.55pt;width:107.6pt;height:26.1pt;z-index:251658278;mso-width-relative:margin" coordorigin="2862" coordsize="13673,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">
                <v:roundrect id="Rounded Rectangle 23737" o:spid="_x0000_s1164" style="position:absolute;left:2862;top:1155;width:8427;height:21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" filled="f" strokecolor="black [3213]" strokeweight="1pt">
                  <v:textbox inset="0,0,0,0">
                    <w:txbxContent>
                      <w:p w14:paraId="0B73D5F7" w14:textId="77777777" w:rsidR="004614CE" w:rsidRPr="008C4867" w:rsidRDefault="004614CE" w:rsidP="00AB2863">
                        <w:pPr>
                          <w:pStyle w:val="NoSpacing"/>
                          <w:jc w:val="center"/>
                          <w:rPr>
                            <w:color w:val="000000" w:themeColor="text1"/>
                          </w:rPr>
                        </w:pPr>
                        <w:r>
                          <w:rPr>
                            <w:color w:val="000000" w:themeColor="text1"/>
                          </w:rPr>
                          <w:t>Veikimo indikatorius</w:t>
                        </w:r>
                      </w:p>
                    </w:txbxContent>
                  </v:textbox>
                </v:roundrect>
                <v:line id="Straight Connector 23738" o:spid="_x0000_s1165" style="position:absolute;flip:x;visibility:visible;mso-wrap-style:square" from="11304,2210" to="14568,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" strokecolor="black [3213]">
                  <v:stroke startarrowwidth="narrow" startarrowlength="short"/>
                  <v:shadow on="t" type="perspective" color="white [3212]" origin="-.5" offset="3pt,0" matrix="64225f,,,64225f"/>
                </v:line>
                <v:line id="Straight Connector 23739" o:spid="_x0000_s1166" style="position:absolute;flip:x;visibility:visible;mso-wrap-style:square" from="14570,0" to="16535,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" strokecolor="black [3213]">
                  <v:stroke startarrowwidth="narrow" startarrowlength="short"/>
                  <v:shadow on="t" type="perspective" color="white [3212]" origin="-.5" offset=".69433mm,-.79872mm" matrix="64225f,,,64225f"/>
                </v:line>
              </v:group>
            </w:pict>
          </mc:Fallback>
        </mc:AlternateContent>
      </w:r>
    </w:p>
    <w:p w14:paraId="387C4E86" w14:textId="77777777" w:rsidR="00B849B7" w:rsidRPr="00DA7F52" w:rsidRDefault="00B849B7" w:rsidP="00B849B7">
      <w:pPr>
        <w:pStyle w:val="NoSpacing"/>
      </w:pPr>
    </w:p>
    <w:p w14:paraId="13DD2D03" w14:textId="77777777" w:rsidR="00B849B7" w:rsidRPr="00DA7F52" w:rsidRDefault="00B849B7" w:rsidP="00B849B7">
      <w:pPr>
        <w:pStyle w:val="NoSpacing"/>
      </w:pPr>
    </w:p>
    <w:p w14:paraId="2714948C" w14:textId="77777777" w:rsidR="00B849B7" w:rsidRPr="00DA7F52" w:rsidRDefault="00B849B7" w:rsidP="00B849B7">
      <w:pPr>
        <w:pStyle w:val="NoSpacing"/>
      </w:pPr>
    </w:p>
    <w:p w14:paraId="5B938B23" w14:textId="77777777" w:rsidR="00B849B7" w:rsidRPr="00DA7F52" w:rsidRDefault="00B849B7" w:rsidP="00B849B7">
      <w:pPr>
        <w:pStyle w:val="NoSpacing"/>
      </w:pPr>
    </w:p>
    <w:p w14:paraId="464D941B" w14:textId="77777777" w:rsidR="00B849B7" w:rsidRPr="00DA7F52" w:rsidRDefault="2D0C78A3" w:rsidP="00BB1491">
      <w:pPr>
        <w:pStyle w:val="Heading3"/>
      </w:pPr>
      <w:bookmarkStart w:id="44" w:name="_Toc144119799"/>
      <w:bookmarkStart w:id="45" w:name="_Toc145066859"/>
      <w:r>
        <w:t>Būsenos juosta</w:t>
      </w:r>
      <w:bookmarkEnd w:id="44"/>
      <w:bookmarkEnd w:id="45"/>
    </w:p>
    <w:p w14:paraId="2937BA35" w14:textId="77777777" w:rsidR="00591D84" w:rsidRPr="00775905" w:rsidRDefault="2D0C78A3" w:rsidP="00775905">
      <w:pPr>
        <w:pStyle w:val="NoSpacing"/>
        <w:ind w:left="284"/>
      </w:pPr>
      <w:r>
        <w:t xml:space="preserve">Būsenos juosta rodo sistemos būseną su piktogramomis ekrano viršuje. </w:t>
      </w:r>
    </w:p>
    <w:p w14:paraId="59EF5A65" w14:textId="77777777" w:rsidR="00B849B7" w:rsidRPr="00DA7F52" w:rsidRDefault="2D0C78A3" w:rsidP="2D0C78A3">
      <w:pPr>
        <w:pStyle w:val="NoSpacing"/>
        <w:ind w:left="284"/>
        <w:rPr>
          <w:i/>
          <w:iCs/>
        </w:rPr>
      </w:pPr>
      <w:r>
        <w:rPr>
          <w:i/>
        </w:rPr>
        <w:t>Pastaba: piktogramos rodomos tik pradžios lange ir jų eilės tvarka gali keistis.</w:t>
      </w:r>
    </w:p>
    <w:p w14:paraId="4E6BB80C" w14:textId="77777777" w:rsidR="00B849B7" w:rsidRPr="00DA7F52" w:rsidRDefault="2D0C78A3" w:rsidP="00BB1491">
      <w:pPr>
        <w:pStyle w:val="Heading3"/>
      </w:pPr>
      <w:bookmarkStart w:id="46" w:name="_Toc144119800"/>
      <w:bookmarkStart w:id="47" w:name="_Toc145066860"/>
      <w:r>
        <w:t>Piktogramos</w:t>
      </w:r>
      <w:bookmarkEnd w:id="46"/>
      <w:bookmarkEnd w:id="47"/>
    </w:p>
    <w:p w14:paraId="158078A8" w14:textId="77777777" w:rsidR="00523064" w:rsidRPr="00DA7F52" w:rsidRDefault="2D0C78A3" w:rsidP="001F2161">
      <w:pPr>
        <w:pStyle w:val="NoSpacing"/>
        <w:numPr>
          <w:ilvl w:val="0"/>
          <w:numId w:val="43"/>
        </w:numPr>
      </w:pPr>
      <w:r>
        <w:t>Šviečianti slaugės iškvietimo piktograma rodo, kad pompa nustatyta į slaugės iškvietimo režimą.</w:t>
      </w:r>
    </w:p>
    <w:p w14:paraId="7CA185C4" w14:textId="77777777" w:rsidR="00523064" w:rsidRPr="00DA7F52" w:rsidRDefault="2D0C78A3" w:rsidP="001F2161">
      <w:pPr>
        <w:pStyle w:val="NoSpacing"/>
        <w:numPr>
          <w:ilvl w:val="0"/>
          <w:numId w:val="43"/>
        </w:numPr>
      </w:pPr>
      <w:r>
        <w:t>PDMS (paciento duomenų stebėjimo sistemos) piktograma rodo, kad pompa nustatyta į PDMS režimą.</w:t>
      </w:r>
    </w:p>
    <w:p w14:paraId="5B95AE02" w14:textId="77777777" w:rsidR="00A65DB6" w:rsidRDefault="003F67B2" w:rsidP="00A65DB6">
      <w:pPr>
        <w:pStyle w:val="NoSpacing"/>
        <w:numPr>
          <w:ilvl w:val="0"/>
          <w:numId w:val="43"/>
        </w:numPr>
      </w:pPr>
      <w:r>
        <w:t>Pakabinamos spynos piktograma rodo, kad vykdomas terapijos procesas yra užrakintas ir jo negalima pakeisti neatrakinus.</w:t>
      </w:r>
    </w:p>
    <w:p w14:paraId="18415BAB" w14:textId="77777777" w:rsidR="00523064" w:rsidRPr="00DA7F52" w:rsidRDefault="2D0C78A3" w:rsidP="001F2161">
      <w:pPr>
        <w:pStyle w:val="NoSpacing"/>
        <w:numPr>
          <w:ilvl w:val="0"/>
          <w:numId w:val="43"/>
        </w:numPr>
      </w:pPr>
      <w:r>
        <w:t>Kištuko piktograma rodo, kad pompa yra prijungta prie maitinimo įtampos.</w:t>
      </w:r>
    </w:p>
    <w:p w14:paraId="1E6679E7" w14:textId="77777777" w:rsidR="00A311BE" w:rsidRPr="008A4324" w:rsidRDefault="2D0C78A3" w:rsidP="00831439">
      <w:pPr>
        <w:pStyle w:val="NoSpacing"/>
        <w:numPr>
          <w:ilvl w:val="0"/>
          <w:numId w:val="43"/>
        </w:numPr>
        <w:rPr>
          <w:rFonts w:eastAsiaTheme="majorEastAsia" w:cstheme="majorBidi"/>
          <w:b/>
          <w:bCs/>
        </w:rPr>
      </w:pPr>
      <w:r>
        <w:t xml:space="preserve">Baterijos piktograma rodo likusią baterijos įkrovą procentais. </w:t>
      </w:r>
      <w:r>
        <w:br w:type="page"/>
      </w:r>
    </w:p>
    <w:p w14:paraId="5C5F5108" w14:textId="77777777" w:rsidR="00B849B7" w:rsidRPr="00DA7F52" w:rsidRDefault="2D0C78A3" w:rsidP="00BB1491">
      <w:pPr>
        <w:pStyle w:val="Heading3"/>
      </w:pPr>
      <w:bookmarkStart w:id="48" w:name="_Toc144119801"/>
      <w:bookmarkStart w:id="49" w:name="_Toc145066861"/>
      <w:r>
        <w:lastRenderedPageBreak/>
        <w:t>Eigos juosta</w:t>
      </w:r>
      <w:bookmarkEnd w:id="48"/>
      <w:bookmarkEnd w:id="49"/>
    </w:p>
    <w:p w14:paraId="4FB49000" w14:textId="1F6E829D" w:rsidR="00591D84" w:rsidRPr="00775905" w:rsidRDefault="2D0C78A3" w:rsidP="00775905">
      <w:pPr>
        <w:pStyle w:val="NoSpacing"/>
        <w:ind w:left="284"/>
      </w:pPr>
      <w:r>
        <w:t xml:space="preserve">Eigos juosta rodo apytikrį per zondą </w:t>
      </w:r>
      <w:r w:rsidR="000D0283">
        <w:t xml:space="preserve">maitinant </w:t>
      </w:r>
      <w:r>
        <w:t xml:space="preserve">patiekto maisto kiekį nuo paskutinio eigos juostos duomenų pašalinimo. </w:t>
      </w:r>
    </w:p>
    <w:p w14:paraId="5D051FA6" w14:textId="77777777" w:rsidR="00A311BE" w:rsidRPr="00880463" w:rsidRDefault="2D0C78A3" w:rsidP="2D0C78A3">
      <w:pPr>
        <w:pStyle w:val="NoSpacing"/>
        <w:ind w:left="284"/>
        <w:rPr>
          <w:i/>
          <w:iCs/>
        </w:rPr>
      </w:pPr>
      <w:r>
        <w:rPr>
          <w:i/>
        </w:rPr>
        <w:t xml:space="preserve">Pastaba: žr. skyrių </w:t>
      </w:r>
      <w:r>
        <w:fldChar w:fldCharType="begin"/>
      </w:r>
      <w:r>
        <w:instrText xml:space="preserve"> REF _Ref491157785 \r \h  \* MERGEFORMAT </w:instrText>
      </w:r>
      <w:r>
        <w:fldChar w:fldCharType="separate"/>
      </w:r>
      <w:r w:rsidR="003A5169">
        <w:rPr>
          <w:iCs/>
        </w:rPr>
        <w:t>7.7.4</w:t>
      </w:r>
      <w:r>
        <w:fldChar w:fldCharType="end"/>
      </w:r>
      <w:r>
        <w:t xml:space="preserve"> „</w:t>
      </w:r>
      <w:r>
        <w:fldChar w:fldCharType="begin"/>
      </w:r>
      <w:r>
        <w:instrText xml:space="preserve"> REF _Ref491157797 \h  \* MERGEFORMAT </w:instrText>
      </w:r>
      <w:r>
        <w:fldChar w:fldCharType="separate"/>
      </w:r>
      <w:r w:rsidR="00571836">
        <w:t>Eigos juostos atstata</w:t>
      </w:r>
      <w:r>
        <w:fldChar w:fldCharType="end"/>
      </w:r>
      <w:r>
        <w:t>“</w:t>
      </w:r>
      <w:r>
        <w:rPr>
          <w:i/>
        </w:rPr>
        <w:t xml:space="preserve"> apie eigos juostos rankinę atstatą.</w:t>
      </w:r>
    </w:p>
    <w:p w14:paraId="289C005E" w14:textId="77777777" w:rsidR="00B849B7" w:rsidRPr="00DA7F52" w:rsidRDefault="00B849B7" w:rsidP="00B849B7">
      <w:pPr>
        <w:pStyle w:val="NoSpacing"/>
      </w:pPr>
    </w:p>
    <w:p w14:paraId="03C6E08E" w14:textId="77777777" w:rsidR="00B849B7" w:rsidRPr="00DA7F52" w:rsidRDefault="006273DC">
      <w:pPr>
        <w:pStyle w:val="NoSpacing"/>
        <w:ind w:left="567"/>
      </w:pPr>
      <w:r>
        <w:rPr>
          <w:noProof/>
          <w:lang w:bidi="ar-SA"/>
        </w:rPr>
        <w:drawing>
          <wp:anchor distT="0" distB="0" distL="114300" distR="114300" simplePos="0" relativeHeight="251657728" behindDoc="0" locked="0" layoutInCell="1" allowOverlap="1" wp14:anchorId="36534A02" wp14:editId="344AF9CE">
            <wp:simplePos x="0" y="0"/>
            <wp:positionH relativeFrom="column">
              <wp:posOffset>1148080</wp:posOffset>
            </wp:positionH>
            <wp:positionV relativeFrom="paragraph">
              <wp:posOffset>10795</wp:posOffset>
            </wp:positionV>
            <wp:extent cx="1417955" cy="114935"/>
            <wp:effectExtent l="0" t="0" r="0" b="0"/>
            <wp:wrapNone/>
            <wp:docPr id="23700" name="Picture 2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1417955" cy="114935"/>
                    </a:xfrm>
                    <a:prstGeom prst="rect">
                      <a:avLst/>
                    </a:prstGeom>
                    <a:noFill/>
                    <a:ln>
                      <a:noFill/>
                    </a:ln>
                  </pic:spPr>
                </pic:pic>
              </a:graphicData>
            </a:graphic>
          </wp:anchor>
        </w:drawing>
      </w:r>
      <w:r>
        <w:rPr>
          <w:b/>
        </w:rPr>
        <w:t>VOLUME - RATE</w:t>
      </w:r>
    </w:p>
    <w:p w14:paraId="7FA16938" w14:textId="77777777" w:rsidR="00B849B7" w:rsidRPr="00DA7F52" w:rsidRDefault="2D0C78A3" w:rsidP="006273DC">
      <w:pPr>
        <w:pStyle w:val="NoSpacing"/>
        <w:ind w:left="567"/>
      </w:pPr>
      <w:r>
        <w:t>Suprogramavus VOLUME / RATE (kiekio ir greičio) terapijos tipą, rodoma eigos juosta su griežtais kontūrais, o jos kairėje pusėje pateikiama tikralaikė informacija apie tiekiamo maisto kiekį.</w:t>
      </w:r>
    </w:p>
    <w:p w14:paraId="6E4E8E0A" w14:textId="77777777" w:rsidR="00B849B7" w:rsidRPr="00DA7F52" w:rsidRDefault="00B849B7" w:rsidP="006273DC">
      <w:pPr>
        <w:pStyle w:val="NoSpacing"/>
        <w:ind w:left="567"/>
      </w:pPr>
    </w:p>
    <w:p w14:paraId="56AC09D8" w14:textId="77777777" w:rsidR="00B849B7" w:rsidRPr="00DA7F52" w:rsidRDefault="006273DC">
      <w:pPr>
        <w:pStyle w:val="NoSpacing"/>
        <w:ind w:left="567"/>
      </w:pPr>
      <w:r>
        <w:rPr>
          <w:noProof/>
          <w:lang w:bidi="ar-SA"/>
        </w:rPr>
        <w:drawing>
          <wp:anchor distT="0" distB="0" distL="114300" distR="114300" simplePos="0" relativeHeight="251658752" behindDoc="0" locked="0" layoutInCell="1" allowOverlap="1" wp14:anchorId="3B5E2DD3" wp14:editId="2710D743">
            <wp:simplePos x="0" y="0"/>
            <wp:positionH relativeFrom="column">
              <wp:posOffset>712470</wp:posOffset>
            </wp:positionH>
            <wp:positionV relativeFrom="paragraph">
              <wp:posOffset>-5715</wp:posOffset>
            </wp:positionV>
            <wp:extent cx="1299210" cy="116205"/>
            <wp:effectExtent l="0" t="0" r="0" b="0"/>
            <wp:wrapNone/>
            <wp:docPr id="23711" name="Picture 2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1299210" cy="116205"/>
                    </a:xfrm>
                    <a:prstGeom prst="rect">
                      <a:avLst/>
                    </a:prstGeom>
                    <a:noFill/>
                    <a:ln>
                      <a:noFill/>
                    </a:ln>
                  </pic:spPr>
                </pic:pic>
              </a:graphicData>
            </a:graphic>
          </wp:anchor>
        </w:drawing>
      </w:r>
      <w:r>
        <w:rPr>
          <w:b/>
        </w:rPr>
        <w:t>RATE</w:t>
      </w:r>
    </w:p>
    <w:p w14:paraId="2102992F" w14:textId="55FAD675" w:rsidR="00B849B7" w:rsidRPr="00DA7F52" w:rsidRDefault="2D0C78A3" w:rsidP="006273DC">
      <w:pPr>
        <w:pStyle w:val="NoSpacing"/>
        <w:ind w:left="567"/>
      </w:pPr>
      <w:r>
        <w:t>Suprogramavus RATE (greičio) terapijos tipą, diagramos gale eigos juosta išblunka – tai rodo, kad kiekis nesuprogramuotas. Diagrama nejuda ir rodo tik</w:t>
      </w:r>
      <w:r w:rsidR="00C9071A">
        <w:t xml:space="preserve"> maitinant</w:t>
      </w:r>
      <w:r>
        <w:t xml:space="preserve"> patiekto maisto kiekį nuo paskutinio eigos juostos duomenų pašalinimo.</w:t>
      </w:r>
    </w:p>
    <w:p w14:paraId="7BBB6142" w14:textId="77777777" w:rsidR="00B849B7" w:rsidRPr="00DA7F52" w:rsidRDefault="00B849B7" w:rsidP="006273DC">
      <w:pPr>
        <w:pStyle w:val="NoSpacing"/>
        <w:ind w:left="567"/>
      </w:pPr>
    </w:p>
    <w:p w14:paraId="5E8F223A" w14:textId="77777777" w:rsidR="00B849B7" w:rsidRDefault="0071683C">
      <w:pPr>
        <w:pStyle w:val="NoSpacing"/>
        <w:ind w:left="567"/>
        <w:rPr>
          <w:b/>
          <w:bCs/>
        </w:rPr>
      </w:pPr>
      <w:r>
        <w:rPr>
          <w:noProof/>
          <w:lang w:bidi="ar-SA"/>
        </w:rPr>
        <w:drawing>
          <wp:anchor distT="0" distB="0" distL="114300" distR="114300" simplePos="0" relativeHeight="251659776" behindDoc="0" locked="0" layoutInCell="1" allowOverlap="1" wp14:anchorId="4C1EF67D" wp14:editId="5AE2E862">
            <wp:simplePos x="0" y="0"/>
            <wp:positionH relativeFrom="column">
              <wp:posOffset>1149985</wp:posOffset>
            </wp:positionH>
            <wp:positionV relativeFrom="paragraph">
              <wp:posOffset>-5715</wp:posOffset>
            </wp:positionV>
            <wp:extent cx="1141095" cy="112395"/>
            <wp:effectExtent l="0" t="0" r="1905" b="1905"/>
            <wp:wrapNone/>
            <wp:docPr id="23712" name="Picture 2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1141095" cy="112395"/>
                    </a:xfrm>
                    <a:prstGeom prst="rect">
                      <a:avLst/>
                    </a:prstGeom>
                    <a:noFill/>
                    <a:ln>
                      <a:noFill/>
                    </a:ln>
                  </pic:spPr>
                </pic:pic>
              </a:graphicData>
            </a:graphic>
          </wp:anchor>
        </w:drawing>
      </w:r>
      <w:r>
        <w:rPr>
          <w:b/>
        </w:rPr>
        <w:t>INTERMITTENT</w:t>
      </w:r>
    </w:p>
    <w:p w14:paraId="3420F1A6" w14:textId="77777777" w:rsidR="006B3ECF" w:rsidRDefault="006B3ECF" w:rsidP="006B3ECF">
      <w:pPr>
        <w:pStyle w:val="NoSpacing"/>
        <w:ind w:left="567"/>
      </w:pPr>
      <w:r>
        <w:t xml:space="preserve">Pasirinkus INTERMITTENT (protarpinį) terapijos tipą, eigos juosta suskirstoma į atskiras suprogramuotas porcijas. Eigos juostoje rodoma iki 3 porcijų; jeigu jų yra daugiau, jos automatiškai pasirodo pasibaigus ankstesnėms porcijoms. </w:t>
      </w:r>
    </w:p>
    <w:p w14:paraId="6EE33A54" w14:textId="77777777" w:rsidR="006B3ECF" w:rsidRPr="00DA7F52" w:rsidRDefault="006B3ECF">
      <w:pPr>
        <w:pStyle w:val="NoSpacing"/>
        <w:ind w:left="567"/>
      </w:pPr>
      <w:r>
        <w:t>Kiekvienos atskiros porcijos tiekimo eiga tikruoju laiku rodoma palaipsniui užpildant suprogramuotos porcijos langelį.</w:t>
      </w:r>
    </w:p>
    <w:p w14:paraId="1E419E3B" w14:textId="77777777" w:rsidR="00B849B7" w:rsidRPr="00DA7F52" w:rsidRDefault="2D0C78A3" w:rsidP="006B3ECF">
      <w:pPr>
        <w:pStyle w:val="Heading3"/>
      </w:pPr>
      <w:bookmarkStart w:id="50" w:name="_Toc144119802"/>
      <w:bookmarkStart w:id="51" w:name="_Toc145066862"/>
      <w:r>
        <w:t>Veikimo indikatorius</w:t>
      </w:r>
      <w:bookmarkEnd w:id="50"/>
      <w:bookmarkEnd w:id="51"/>
    </w:p>
    <w:p w14:paraId="565FFEB2" w14:textId="77777777" w:rsidR="00B849B7" w:rsidRPr="005D4C63" w:rsidRDefault="2D0C78A3" w:rsidP="005D4C63">
      <w:pPr>
        <w:pStyle w:val="NoSpacing"/>
      </w:pPr>
      <w:r>
        <w:t>Veikimo indikatoriaus simbolis įsijungia paspaudus paleidimo ir pristabdymo [</w:t>
      </w:r>
      <w:r>
        <w:rPr>
          <w:noProof/>
          <w:lang w:bidi="ar-SA"/>
        </w:rPr>
        <w:drawing>
          <wp:inline distT="0" distB="0" distL="0" distR="0" wp14:anchorId="4DF9E2AC" wp14:editId="0679CFFB">
            <wp:extent cx="85725" cy="57150"/>
            <wp:effectExtent l="0" t="0" r="9525" b="0"/>
            <wp:docPr id="1382544594" name="Picture 2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3"/>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rot="10800000">
                      <a:off x="0" y="0"/>
                      <a:ext cx="85725" cy="57150"/>
                    </a:xfrm>
                    <a:prstGeom prst="rect">
                      <a:avLst/>
                    </a:prstGeom>
                    <a:noFill/>
                    <a:ln>
                      <a:noFill/>
                    </a:ln>
                  </pic:spPr>
                </pic:pic>
              </a:graphicData>
            </a:graphic>
          </wp:inline>
        </w:drawing>
      </w:r>
      <w:r>
        <w:t>] mygtuką. Šis indikatorius yra 6 taškeliai, judantys iš kairės į dešinę ir rodantys, kad vyksta suprogramuota terapija.</w:t>
      </w:r>
    </w:p>
    <w:p w14:paraId="3BBAD485" w14:textId="77777777" w:rsidR="00B849B7" w:rsidRPr="005D4C63" w:rsidRDefault="2D0C78A3" w:rsidP="005D4C63">
      <w:pPr>
        <w:pStyle w:val="NoSpacing"/>
      </w:pPr>
      <w:r>
        <w:t>Pristabdymo režime matomi tik 3 nejudantys taškeliai.</w:t>
      </w:r>
    </w:p>
    <w:p w14:paraId="0977D4B3" w14:textId="77777777" w:rsidR="003C6587" w:rsidRPr="00DA7F52" w:rsidRDefault="2D0C78A3" w:rsidP="00DC4727">
      <w:pPr>
        <w:pStyle w:val="Heading1"/>
      </w:pPr>
      <w:bookmarkStart w:id="52" w:name="_Toc144119803"/>
      <w:bookmarkStart w:id="53" w:name="_Toc145066863"/>
      <w:r>
        <w:t>Pompos nustatymas</w:t>
      </w:r>
      <w:bookmarkEnd w:id="52"/>
      <w:bookmarkEnd w:id="53"/>
      <w:r>
        <w:t xml:space="preserve"> </w:t>
      </w:r>
    </w:p>
    <w:p w14:paraId="55279D75" w14:textId="77777777" w:rsidR="003C6587" w:rsidRPr="00DA7F52" w:rsidRDefault="2D0C78A3" w:rsidP="00DC4727">
      <w:pPr>
        <w:pStyle w:val="Heading2"/>
      </w:pPr>
      <w:bookmarkStart w:id="54" w:name="_Toc144119804"/>
      <w:bookmarkStart w:id="55" w:name="_Toc145066864"/>
      <w:r>
        <w:t>Stovo veržtuvo tvirtinimas (pasirinktis)</w:t>
      </w:r>
      <w:bookmarkEnd w:id="54"/>
      <w:bookmarkEnd w:id="55"/>
    </w:p>
    <w:p w14:paraId="6BD087D0" w14:textId="77777777" w:rsidR="00993812" w:rsidRPr="00DA7F52" w:rsidRDefault="2D0C78A3" w:rsidP="00EC003B">
      <w:pPr>
        <w:pStyle w:val="NoSpacing"/>
        <w:numPr>
          <w:ilvl w:val="0"/>
          <w:numId w:val="19"/>
        </w:numPr>
      </w:pPr>
      <w:r>
        <w:t>Prijunkite „Flocare Infinity III“ stovo veržtuvą (N) prie stovo, sukdami juodą dantytą varžtą pagal laikrodžio rodyklę.</w:t>
      </w:r>
    </w:p>
    <w:p w14:paraId="39F72F7F" w14:textId="77777777" w:rsidR="00EC003B" w:rsidRPr="00DA7F52" w:rsidRDefault="2D0C78A3" w:rsidP="00EC003B">
      <w:pPr>
        <w:pStyle w:val="NoSpacing"/>
        <w:numPr>
          <w:ilvl w:val="0"/>
          <w:numId w:val="19"/>
        </w:numPr>
      </w:pPr>
      <w:r>
        <w:t>Prijunkite „Flocare Infinity III“ prie stovo veržtuvo jungties (M), sukdami pilką diską pagal laikrodžio rodyklę, kol stovo veržtuvas prisispaus prie pompos ir neliks jokio tarpelio.</w:t>
      </w:r>
    </w:p>
    <w:p w14:paraId="5AE5FB91" w14:textId="77777777" w:rsidR="003C6587" w:rsidRPr="00DA7F52" w:rsidRDefault="2D0C78A3" w:rsidP="00DC4727">
      <w:pPr>
        <w:pStyle w:val="Heading2"/>
      </w:pPr>
      <w:bookmarkStart w:id="56" w:name="_Toc144119805"/>
      <w:bookmarkStart w:id="57" w:name="_Toc145066865"/>
      <w:r>
        <w:t>AC maitinimo laido kištuko prijungimas</w:t>
      </w:r>
      <w:bookmarkEnd w:id="56"/>
      <w:bookmarkEnd w:id="57"/>
    </w:p>
    <w:p w14:paraId="43F0E11D" w14:textId="77777777" w:rsidR="007A2C62" w:rsidRPr="00DA7F52" w:rsidRDefault="00F733C0" w:rsidP="007A2C62">
      <w:pPr>
        <w:pStyle w:val="NoSpacing"/>
      </w:pPr>
      <w:r>
        <w:t>Prijunkite kintamosios srovės (AC) adapterį atsargiai prispausdami įkroviklio kištuką (E) prie pompos (J).</w:t>
      </w:r>
    </w:p>
    <w:p w14:paraId="0AF8DD8B" w14:textId="77777777" w:rsidR="00B75151" w:rsidRPr="00775905" w:rsidRDefault="2D0C78A3" w:rsidP="007A2C62">
      <w:pPr>
        <w:pStyle w:val="NoSpacing"/>
      </w:pPr>
      <w:r>
        <w:t>Įkroviklio kištuką galima prijungti tik vienoje padėtyje. Prijungus pompą prie maitinimo įtampos, užsidega mėlynas AC įkrovimo indikatorius (K), o ekrane šalia baterijos piktogramos atsiranda kištuko piktograma.</w:t>
      </w:r>
    </w:p>
    <w:p w14:paraId="0857E655" w14:textId="77777777" w:rsidR="00B75151" w:rsidRPr="00DA7F52" w:rsidRDefault="2D0C78A3" w:rsidP="2D0C78A3">
      <w:pPr>
        <w:pStyle w:val="NoSpacing"/>
        <w:rPr>
          <w:i/>
          <w:iCs/>
        </w:rPr>
      </w:pPr>
      <w:r>
        <w:rPr>
          <w:i/>
        </w:rPr>
        <w:t>Pastaba:</w:t>
      </w:r>
      <w:r>
        <w:rPr>
          <w:rFonts w:asciiTheme="minorHAnsi" w:hAnsiTheme="minorHAnsi"/>
          <w:i/>
        </w:rPr>
        <w:t xml:space="preserve"> </w:t>
      </w:r>
      <w:r>
        <w:rPr>
          <w:i/>
        </w:rPr>
        <w:t xml:space="preserve">„Flocare Infinity III“ įmontuota ličio jonų baterija, kurią reikia per 6 valandas iki galo įkrauti, prieš naudojant prietaisą pirmą kartą. </w:t>
      </w:r>
    </w:p>
    <w:p w14:paraId="2F2BED46" w14:textId="77777777" w:rsidR="00164741" w:rsidRPr="00DA7F52" w:rsidRDefault="2D0C78A3" w:rsidP="00DC4727">
      <w:pPr>
        <w:pStyle w:val="Heading2"/>
      </w:pPr>
      <w:bookmarkStart w:id="58" w:name="_Toc144119806"/>
      <w:bookmarkStart w:id="59" w:name="_Toc145066866"/>
      <w:r>
        <w:t>Pompos įjungimas</w:t>
      </w:r>
      <w:bookmarkEnd w:id="58"/>
      <w:bookmarkEnd w:id="59"/>
    </w:p>
    <w:p w14:paraId="433A5838" w14:textId="77777777" w:rsidR="007E3A12" w:rsidRPr="00DA7F52" w:rsidRDefault="007E3A12" w:rsidP="007E3A12">
      <w:pPr>
        <w:pStyle w:val="NoSpacing"/>
      </w:pPr>
      <w:r>
        <w:t>Įjunkite pompą paspausdami įjungimo ir išjungimo mygtuką ir palaikydami jį nuspaustą maždaug 2 sekundes, kol išgirsite paleidimo garsą.</w:t>
      </w:r>
    </w:p>
    <w:p w14:paraId="30572241" w14:textId="77777777" w:rsidR="007E3A12" w:rsidRDefault="007E3A12" w:rsidP="007E3A12">
      <w:pPr>
        <w:pStyle w:val="NoSpacing"/>
      </w:pPr>
      <w:r>
        <w:t>Pompa atliks savidiagnostikos procedūrą ir praneš naudotojui, kai prietaisas bus paruoštas naudoti – tuomet atveriamas pradžios langas.</w:t>
      </w:r>
    </w:p>
    <w:p w14:paraId="19C9DD26" w14:textId="77777777" w:rsidR="007E3A12" w:rsidRDefault="007E3A12" w:rsidP="007E3A12">
      <w:pPr>
        <w:pStyle w:val="NoSpacing"/>
        <w:rPr>
          <w:i/>
        </w:rPr>
      </w:pPr>
    </w:p>
    <w:p w14:paraId="7035C3DB" w14:textId="77777777" w:rsidR="007E3A12" w:rsidRPr="00775905" w:rsidRDefault="007E3A12" w:rsidP="007E3A12">
      <w:pPr>
        <w:pStyle w:val="NoSpacing"/>
        <w:rPr>
          <w:b/>
          <w:bCs/>
        </w:rPr>
      </w:pPr>
      <w:r>
        <w:rPr>
          <w:i/>
        </w:rPr>
        <w:t xml:space="preserve">Pastaba: jei ankstesnė terapijos procedūra liko neužbaigta prieš išjungiant pompą, prietaiso ekrane atsiranda įspėjamasis pranešimas „Last feeding incomplete“ (paskutinis maitinimas neužbaigtas). Daugiau informacijos rasite skyriuje </w:t>
      </w:r>
      <w:r>
        <w:fldChar w:fldCharType="begin"/>
      </w:r>
      <w:r>
        <w:instrText xml:space="preserve"> REF _Ref497319950 \r \h  \* MERGEFORMAT </w:instrText>
      </w:r>
      <w:r>
        <w:fldChar w:fldCharType="separate"/>
      </w:r>
      <w:r w:rsidR="003A5169" w:rsidRPr="00775905">
        <w:rPr>
          <w:b/>
          <w:bCs/>
        </w:rPr>
        <w:t>7.5.4</w:t>
      </w:r>
      <w:r>
        <w:fldChar w:fldCharType="end"/>
      </w:r>
      <w:r>
        <w:rPr>
          <w:b/>
        </w:rPr>
        <w:t xml:space="preserve"> „</w:t>
      </w:r>
      <w:r>
        <w:fldChar w:fldCharType="begin"/>
      </w:r>
      <w:r>
        <w:instrText xml:space="preserve"> REF _Ref497319961 \h  \* MERGEFORMAT </w:instrText>
      </w:r>
      <w:r>
        <w:fldChar w:fldCharType="separate"/>
      </w:r>
      <w:r w:rsidR="00ED6A0D">
        <w:rPr>
          <w:b/>
          <w:bCs/>
        </w:rPr>
        <w:t>Vykdomos terapijos parametrų keitimas</w:t>
      </w:r>
      <w:r>
        <w:fldChar w:fldCharType="end"/>
      </w:r>
      <w:r>
        <w:rPr>
          <w:b/>
        </w:rPr>
        <w:t>“</w:t>
      </w:r>
      <w:r>
        <w:rPr>
          <w:b/>
          <w:i/>
        </w:rPr>
        <w:t>.</w:t>
      </w:r>
    </w:p>
    <w:p w14:paraId="59A7AC95" w14:textId="77777777" w:rsidR="00C15E9F" w:rsidRPr="00DA7F52" w:rsidRDefault="2D0C78A3" w:rsidP="00DC4727">
      <w:pPr>
        <w:pStyle w:val="Heading2"/>
      </w:pPr>
      <w:bookmarkStart w:id="60" w:name="_Toc144119807"/>
      <w:bookmarkStart w:id="61" w:name="_Toc145066867"/>
      <w:r>
        <w:t>Kalbos nustatymas</w:t>
      </w:r>
      <w:bookmarkEnd w:id="60"/>
      <w:bookmarkEnd w:id="61"/>
    </w:p>
    <w:p w14:paraId="1094AC12" w14:textId="77777777" w:rsidR="00977303" w:rsidRDefault="2D0C78A3" w:rsidP="00B541C3">
      <w:pPr>
        <w:pStyle w:val="NoSpacing"/>
      </w:pPr>
      <w:r>
        <w:t xml:space="preserve">Kalbai nustatyti paspauskite nuostatų </w:t>
      </w:r>
      <w:r>
        <w:rPr>
          <w:noProof/>
          <w:lang w:bidi="ar-SA"/>
        </w:rPr>
        <w:drawing>
          <wp:inline distT="0" distB="0" distL="0" distR="0" wp14:anchorId="0A2C8E74" wp14:editId="6A61A971">
            <wp:extent cx="76200" cy="66675"/>
            <wp:effectExtent l="0" t="0" r="0" b="9525"/>
            <wp:docPr id="138254460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a:ext>
                      </a:extLst>
                    </a:blip>
                    <a:stretch>
                      <a:fillRect/>
                    </a:stretch>
                  </pic:blipFill>
                  <pic:spPr>
                    <a:xfrm>
                      <a:off x="0" y="0"/>
                      <a:ext cx="76200" cy="66675"/>
                    </a:xfrm>
                    <a:prstGeom prst="rect">
                      <a:avLst/>
                    </a:prstGeom>
                  </pic:spPr>
                </pic:pic>
              </a:graphicData>
            </a:graphic>
          </wp:inline>
        </w:drawing>
      </w:r>
      <w:r>
        <w:t xml:space="preserve"> mygtuką, susiraskite LANGUAGE (kalba) ir pasirinkite pageidaujamą kalbą.</w:t>
      </w:r>
    </w:p>
    <w:p w14:paraId="3299DD25" w14:textId="77777777" w:rsidR="00977303" w:rsidRDefault="00977303" w:rsidP="00B541C3">
      <w:pPr>
        <w:pStyle w:val="NoSpacing"/>
      </w:pPr>
      <w:r>
        <w:rPr>
          <w:i/>
        </w:rPr>
        <w:lastRenderedPageBreak/>
        <w:t>Pastaba: pompą paleidus pirmą kartą ar atlikus gamyklinę atstatą, jums automatiškai bus pasiūlyta pasirinkti kalbą.</w:t>
      </w:r>
    </w:p>
    <w:p w14:paraId="53C5AD88" w14:textId="77777777" w:rsidR="00C15E9F" w:rsidRPr="00DA7F52" w:rsidRDefault="2D0C78A3" w:rsidP="00DC4727">
      <w:pPr>
        <w:pStyle w:val="Heading2"/>
      </w:pPr>
      <w:bookmarkStart w:id="62" w:name="_Toc144119808"/>
      <w:bookmarkStart w:id="63" w:name="_Toc145066868"/>
      <w:r>
        <w:t>Laiko ir datos nustatymas</w:t>
      </w:r>
      <w:bookmarkEnd w:id="62"/>
      <w:bookmarkEnd w:id="63"/>
    </w:p>
    <w:p w14:paraId="619F131F" w14:textId="77777777" w:rsidR="00591D84" w:rsidRPr="00775905" w:rsidRDefault="2D0C78A3" w:rsidP="0015265C">
      <w:pPr>
        <w:pStyle w:val="NoSpacing"/>
      </w:pPr>
      <w:r>
        <w:t xml:space="preserve">Datą ir laiką nustatykite paspausdami nuostatų </w:t>
      </w:r>
      <w:r>
        <w:rPr>
          <w:noProof/>
          <w:lang w:bidi="ar-SA"/>
        </w:rPr>
        <w:drawing>
          <wp:inline distT="0" distB="0" distL="0" distR="0" wp14:anchorId="3FAE41D2" wp14:editId="1B1FF31A">
            <wp:extent cx="76200" cy="66675"/>
            <wp:effectExtent l="0" t="0" r="0" b="9525"/>
            <wp:docPr id="13825446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a:ext>
                      </a:extLst>
                    </a:blip>
                    <a:stretch>
                      <a:fillRect/>
                    </a:stretch>
                  </pic:blipFill>
                  <pic:spPr>
                    <a:xfrm>
                      <a:off x="0" y="0"/>
                      <a:ext cx="76200" cy="66675"/>
                    </a:xfrm>
                    <a:prstGeom prst="rect">
                      <a:avLst/>
                    </a:prstGeom>
                  </pic:spPr>
                </pic:pic>
              </a:graphicData>
            </a:graphic>
          </wp:inline>
        </w:drawing>
      </w:r>
      <w:r>
        <w:t xml:space="preserve"> mygtuką, susiraskite TIME AND DATE (laikas ir data) ir nustatykite pagal savo laiko zoną. Pompa laiko automatiškai nepakeičia į vasaros ar žiemos laiką ar kitas laiko zonas kelionės metu.</w:t>
      </w:r>
    </w:p>
    <w:p w14:paraId="2EAD6880" w14:textId="77777777" w:rsidR="0015265C" w:rsidRPr="00DA7F52" w:rsidRDefault="2D0C78A3" w:rsidP="2D0C78A3">
      <w:pPr>
        <w:pStyle w:val="NoSpacing"/>
        <w:rPr>
          <w:i/>
          <w:iCs/>
        </w:rPr>
      </w:pPr>
      <w:r>
        <w:rPr>
          <w:i/>
        </w:rPr>
        <w:t>Pastaba: pompą paleidus pirmą kartą ar atlikus gamyklinę atstatą, jums automatiškai bus pasiūlyta pasirinkti datą ir laiką.</w:t>
      </w:r>
    </w:p>
    <w:p w14:paraId="4D8EC0FA" w14:textId="77777777" w:rsidR="003C6587" w:rsidRPr="00DA7F52" w:rsidRDefault="2D0C78A3" w:rsidP="00DC4727">
      <w:pPr>
        <w:pStyle w:val="Heading2"/>
      </w:pPr>
      <w:bookmarkStart w:id="64" w:name="_Toc144119809"/>
      <w:bookmarkStart w:id="65" w:name="_Toc145066869"/>
      <w:r>
        <w:t>Pompos išjungimas</w:t>
      </w:r>
      <w:bookmarkEnd w:id="64"/>
      <w:bookmarkEnd w:id="65"/>
    </w:p>
    <w:p w14:paraId="788E25C9" w14:textId="77777777" w:rsidR="00F16E89" w:rsidRPr="00DA7F52" w:rsidRDefault="003043D1" w:rsidP="00F16E89">
      <w:pPr>
        <w:pStyle w:val="NoSpacing"/>
      </w:pPr>
      <w:r>
        <w:t>Išjunkite pompą paspausdami įjungimo ir išjungimo mygtuką ir palaikydami jį nuspaustą maždaug 2 sekundes, kol išgirsite išjungimo garsą.</w:t>
      </w:r>
    </w:p>
    <w:p w14:paraId="004C909A" w14:textId="77777777" w:rsidR="00FC708C" w:rsidRPr="00DA7F52" w:rsidRDefault="2D0C78A3" w:rsidP="00DC4727">
      <w:pPr>
        <w:pStyle w:val="Heading1"/>
      </w:pPr>
      <w:bookmarkStart w:id="66" w:name="_Toc144119810"/>
      <w:bookmarkStart w:id="67" w:name="_Toc145066870"/>
      <w:r>
        <w:t>Naudojimo instrukcijos</w:t>
      </w:r>
      <w:bookmarkEnd w:id="66"/>
      <w:bookmarkEnd w:id="67"/>
    </w:p>
    <w:p w14:paraId="14540BBC" w14:textId="77777777" w:rsidR="00164741" w:rsidRPr="00DA7F52" w:rsidRDefault="2D0C78A3" w:rsidP="0001104B">
      <w:pPr>
        <w:pStyle w:val="Heading2"/>
      </w:pPr>
      <w:bookmarkStart w:id="68" w:name="_Toc144119811"/>
      <w:bookmarkStart w:id="69" w:name="_Toc145066871"/>
      <w:r>
        <w:t>„Flocare Infinity“ maitinimo įtaiso įstatymas</w:t>
      </w:r>
      <w:bookmarkEnd w:id="68"/>
      <w:bookmarkEnd w:id="69"/>
    </w:p>
    <w:p w14:paraId="7752F014" w14:textId="77777777" w:rsidR="008F3BB4" w:rsidRPr="00DA7F52" w:rsidRDefault="2D0C78A3" w:rsidP="00993812">
      <w:pPr>
        <w:pStyle w:val="NoSpacing"/>
      </w:pPr>
      <w:r>
        <w:t>Enterinio maitinimo sistemai paruošti vadovaukitės „Flocare Infinity“ maitinimo įtaiso naudojimo instrukcijomis.</w:t>
      </w:r>
    </w:p>
    <w:p w14:paraId="43D13418" w14:textId="77777777" w:rsidR="00F911E2" w:rsidRPr="00DA7F52" w:rsidRDefault="2D0C78A3" w:rsidP="00F911E2">
      <w:pPr>
        <w:pStyle w:val="NoSpacing"/>
        <w:numPr>
          <w:ilvl w:val="0"/>
          <w:numId w:val="8"/>
        </w:numPr>
      </w:pPr>
      <w:r>
        <w:t>Atidarykite dureles.</w:t>
      </w:r>
    </w:p>
    <w:p w14:paraId="4BC8604C" w14:textId="77777777" w:rsidR="00F911E2" w:rsidRPr="00DA7F52" w:rsidRDefault="2D0C78A3" w:rsidP="00F911E2">
      <w:pPr>
        <w:pStyle w:val="NoSpacing"/>
        <w:numPr>
          <w:ilvl w:val="0"/>
          <w:numId w:val="8"/>
        </w:numPr>
      </w:pPr>
      <w:r>
        <w:t>Uždėkite kasetės (R) purpurinės spalvos kilpą ant pompos rotoriaus (D).</w:t>
      </w:r>
    </w:p>
    <w:p w14:paraId="61232CCF" w14:textId="77777777" w:rsidR="002D6468" w:rsidRDefault="2D0C78A3" w:rsidP="002D6468">
      <w:pPr>
        <w:pStyle w:val="NoSpacing"/>
        <w:numPr>
          <w:ilvl w:val="0"/>
          <w:numId w:val="8"/>
        </w:numPr>
      </w:pPr>
      <w:r>
        <w:t>Atsargiai patempkite (tik ne per daug) ir rankomis įspauskite maitinimo įtaisą į jo vietą, spausdami kasetę žemyn į pompos korpuso viršutinę dalį.</w:t>
      </w:r>
      <w:r>
        <w:br/>
        <w:t>Kasetę į pompą galima įstatyti tik vienoje padėtyje.</w:t>
      </w:r>
    </w:p>
    <w:p w14:paraId="1D7ADBF1" w14:textId="77777777" w:rsidR="008F3BB4" w:rsidRPr="00DA7F52" w:rsidRDefault="2D0C78A3" w:rsidP="002D6468">
      <w:pPr>
        <w:pStyle w:val="NoSpacing"/>
        <w:numPr>
          <w:ilvl w:val="0"/>
          <w:numId w:val="8"/>
        </w:numPr>
      </w:pPr>
      <w:r>
        <w:t>Uždarykite pompos dureles.</w:t>
      </w:r>
    </w:p>
    <w:p w14:paraId="0D545EC2" w14:textId="77777777" w:rsidR="00161956" w:rsidRPr="00DA7F52" w:rsidRDefault="2D0C78A3" w:rsidP="00993812">
      <w:pPr>
        <w:pStyle w:val="NoSpacing"/>
        <w:numPr>
          <w:ilvl w:val="0"/>
          <w:numId w:val="8"/>
        </w:numPr>
      </w:pPr>
      <w:r>
        <w:t>Pompa jau paruošta programavimui.</w:t>
      </w:r>
    </w:p>
    <w:p w14:paraId="78C3E069" w14:textId="77777777" w:rsidR="00DA08B4" w:rsidRPr="00DA7F52" w:rsidRDefault="2D0C78A3" w:rsidP="0001104B">
      <w:pPr>
        <w:pStyle w:val="Heading2"/>
      </w:pPr>
      <w:bookmarkStart w:id="70" w:name="_Toc144119812"/>
      <w:bookmarkStart w:id="71" w:name="_Toc145066872"/>
      <w:r>
        <w:t>Pristabdymo ir veikimo režimai</w:t>
      </w:r>
      <w:bookmarkEnd w:id="70"/>
      <w:bookmarkEnd w:id="71"/>
    </w:p>
    <w:p w14:paraId="0D85153B" w14:textId="77777777" w:rsidR="00DB0FE1" w:rsidRPr="00DA7F52" w:rsidRDefault="2D0C78A3" w:rsidP="00DA5D2B">
      <w:pPr>
        <w:pStyle w:val="NoSpacing"/>
      </w:pPr>
      <w:r>
        <w:t>„Flocare Infinity III“ gali būti arba pristabdymo režime (laukiama naudotojo instrukcijų), arba veikimo režime (vykdoma paciento terapijos procedūra).  Pristabdymo ir veikimo režimai įjungiami paleidimo ir pristabdymo [</w:t>
      </w:r>
      <w:r>
        <w:rPr>
          <w:noProof/>
          <w:lang w:bidi="ar-SA"/>
        </w:rPr>
        <w:drawing>
          <wp:inline distT="0" distB="0" distL="0" distR="0" wp14:anchorId="33BDEFCF" wp14:editId="18A596FE">
            <wp:extent cx="85725" cy="57150"/>
            <wp:effectExtent l="0" t="0" r="9525" b="0"/>
            <wp:docPr id="1382544596" name="Picture 2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3"/>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rot="10800000">
                      <a:off x="0" y="0"/>
                      <a:ext cx="85725" cy="57150"/>
                    </a:xfrm>
                    <a:prstGeom prst="rect">
                      <a:avLst/>
                    </a:prstGeom>
                    <a:noFill/>
                    <a:ln>
                      <a:noFill/>
                    </a:ln>
                  </pic:spPr>
                </pic:pic>
              </a:graphicData>
            </a:graphic>
          </wp:inline>
        </w:drawing>
      </w:r>
      <w:r>
        <w:t>] mygtuku.</w:t>
      </w:r>
    </w:p>
    <w:p w14:paraId="458C404A" w14:textId="77777777" w:rsidR="00DB0FE1" w:rsidRPr="00DA7F52" w:rsidRDefault="2D0C78A3" w:rsidP="2D0C78A3">
      <w:pPr>
        <w:pStyle w:val="NoSpacing"/>
        <w:rPr>
          <w:i/>
          <w:iCs/>
        </w:rPr>
      </w:pPr>
      <w:r>
        <w:rPr>
          <w:i/>
        </w:rPr>
        <w:t>Pastaba: jei pompa pristabdymo režime ilgiau nei 3 minutes nepaliečiama, jos ekrane atsiranda pavojaus signalo pranešimas „Pump needs attention“ (atkreipkite dėmesį į pompą).</w:t>
      </w:r>
    </w:p>
    <w:p w14:paraId="308B3824" w14:textId="22734673" w:rsidR="002F5E47" w:rsidRPr="00DA7F52" w:rsidRDefault="2D0C78A3" w:rsidP="00DC4727">
      <w:pPr>
        <w:pStyle w:val="Heading2"/>
      </w:pPr>
      <w:bookmarkStart w:id="72" w:name="_Toc144119813"/>
      <w:bookmarkStart w:id="73" w:name="_Toc145066873"/>
      <w:r>
        <w:t xml:space="preserve">„Flocare Infinity“ maitinimo </w:t>
      </w:r>
      <w:r w:rsidR="00C436BA">
        <w:t xml:space="preserve">SISTEMOS </w:t>
      </w:r>
      <w:r>
        <w:t>užpildymas</w:t>
      </w:r>
      <w:bookmarkEnd w:id="72"/>
      <w:bookmarkEnd w:id="73"/>
    </w:p>
    <w:p w14:paraId="67F58E13" w14:textId="264EE249" w:rsidR="009768A2" w:rsidRDefault="2D0C78A3" w:rsidP="00820BBD">
      <w:pPr>
        <w:pStyle w:val="NoSpacing"/>
      </w:pPr>
      <w:r>
        <w:t xml:space="preserve">(Naujam) „Flocare Infinity“ maitinimo </w:t>
      </w:r>
      <w:r w:rsidR="003E4633">
        <w:t xml:space="preserve">sistemai </w:t>
      </w:r>
      <w:r>
        <w:t xml:space="preserve">užpildyti maistu ar vandeniu ir orui išstumti naudojama </w:t>
      </w:r>
      <w:r w:rsidR="003E4633">
        <w:t xml:space="preserve">maitinimo sistemos </w:t>
      </w:r>
      <w:r>
        <w:t xml:space="preserve">užpildymo funkcija: tai padaryti reikia prieš pradedant maitinimo terapiją. </w:t>
      </w:r>
    </w:p>
    <w:p w14:paraId="5258564D" w14:textId="2A6CD049" w:rsidR="001D394C" w:rsidRPr="00DA7F52" w:rsidRDefault="009768A2" w:rsidP="007840AC">
      <w:pPr>
        <w:pStyle w:val="NoSpacing"/>
        <w:keepLines/>
      </w:pPr>
      <w:r>
        <w:t xml:space="preserve">„Flocare Infinity“ maitinimo </w:t>
      </w:r>
      <w:r w:rsidR="00024A98">
        <w:t>sistema</w:t>
      </w:r>
      <w:r>
        <w:t xml:space="preserve"> turi būti atjungta nuo paciento maitinimo zondo. Orui iš </w:t>
      </w:r>
      <w:r w:rsidR="00741A94">
        <w:t>maitinimo sistemos</w:t>
      </w:r>
      <w:r>
        <w:t xml:space="preserve"> išstumti paspauskite ir 2 sekundes palaikykite nuspaudę </w:t>
      </w:r>
      <w:r w:rsidR="00257CB0">
        <w:t>maitinimo sistemos</w:t>
      </w:r>
      <w:r>
        <w:t xml:space="preserve"> užpildymo </w:t>
      </w:r>
      <w:r>
        <w:rPr>
          <w:noProof/>
          <w:lang w:bidi="ar-SA"/>
        </w:rPr>
        <w:drawing>
          <wp:inline distT="0" distB="0" distL="0" distR="0" wp14:anchorId="239E49FE" wp14:editId="0A896633">
            <wp:extent cx="45719" cy="60157"/>
            <wp:effectExtent l="0" t="0" r="0" b="0"/>
            <wp:docPr id="138254460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cstate="print">
                      <a:extLst>
                        <a:ext uri="{28A0092B-C50C-407E-A947-70E740481C1C}">
                          <a14:useLocalDpi xmlns:a14="http://schemas.microsoft.com/office/drawing/2010/main"/>
                        </a:ext>
                      </a:extLst>
                    </a:blip>
                    <a:stretch>
                      <a:fillRect/>
                    </a:stretch>
                  </pic:blipFill>
                  <pic:spPr>
                    <a:xfrm>
                      <a:off x="0" y="0"/>
                      <a:ext cx="45719" cy="60157"/>
                    </a:xfrm>
                    <a:prstGeom prst="rect">
                      <a:avLst/>
                    </a:prstGeom>
                  </pic:spPr>
                </pic:pic>
              </a:graphicData>
            </a:graphic>
          </wp:inline>
        </w:drawing>
      </w:r>
      <w:r>
        <w:t xml:space="preserve"> mygtuką, kad įsijungtų užpildymo funkcija, ir atleiskite </w:t>
      </w:r>
      <w:r w:rsidR="00257CB0">
        <w:t>maitinimo sistemos</w:t>
      </w:r>
      <w:r>
        <w:t xml:space="preserve"> užpildymo </w:t>
      </w:r>
      <w:r>
        <w:rPr>
          <w:noProof/>
          <w:lang w:bidi="ar-SA"/>
        </w:rPr>
        <w:drawing>
          <wp:inline distT="0" distB="0" distL="0" distR="0" wp14:anchorId="54226C99" wp14:editId="47ACFAA8">
            <wp:extent cx="45719" cy="60157"/>
            <wp:effectExtent l="0" t="0" r="0" b="0"/>
            <wp:docPr id="13825446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cstate="print">
                      <a:extLst>
                        <a:ext uri="{28A0092B-C50C-407E-A947-70E740481C1C}">
                          <a14:useLocalDpi xmlns:a14="http://schemas.microsoft.com/office/drawing/2010/main"/>
                        </a:ext>
                      </a:extLst>
                    </a:blip>
                    <a:stretch>
                      <a:fillRect/>
                    </a:stretch>
                  </pic:blipFill>
                  <pic:spPr>
                    <a:xfrm>
                      <a:off x="0" y="0"/>
                      <a:ext cx="45719" cy="60157"/>
                    </a:xfrm>
                    <a:prstGeom prst="rect">
                      <a:avLst/>
                    </a:prstGeom>
                  </pic:spPr>
                </pic:pic>
              </a:graphicData>
            </a:graphic>
          </wp:inline>
        </w:drawing>
      </w:r>
      <w:r>
        <w:t xml:space="preserve"> mygtuką, kai tik išgirsite pompos signalą ir automatinio paleidimo garsą.</w:t>
      </w:r>
    </w:p>
    <w:p w14:paraId="21F3BB4A" w14:textId="4CC92EFA" w:rsidR="00E62D09" w:rsidRPr="00775905" w:rsidRDefault="00257CB0" w:rsidP="006D65DC">
      <w:pPr>
        <w:pStyle w:val="NoSpacing"/>
      </w:pPr>
      <w:r>
        <w:t>Maitinimo sistemos</w:t>
      </w:r>
      <w:r w:rsidR="2D0C78A3">
        <w:t xml:space="preserve"> užpildymo funkciją galima sustabdyti paspaudžiant sustabdymo mygtuką (pvz., jei maitinimo </w:t>
      </w:r>
      <w:r w:rsidR="00024A98">
        <w:t>sistema</w:t>
      </w:r>
      <w:r w:rsidR="2D0C78A3">
        <w:t xml:space="preserve"> persipildo).</w:t>
      </w:r>
    </w:p>
    <w:p w14:paraId="1E64CE44" w14:textId="5D1C0BC1" w:rsidR="002D6468" w:rsidRDefault="2D0C78A3" w:rsidP="003A418C">
      <w:pPr>
        <w:pStyle w:val="NoSpacing"/>
        <w:rPr>
          <w:i/>
          <w:iCs/>
        </w:rPr>
      </w:pPr>
      <w:r>
        <w:rPr>
          <w:i/>
        </w:rPr>
        <w:t xml:space="preserve">Pastaba: kai įjungta </w:t>
      </w:r>
      <w:r w:rsidR="001F6179">
        <w:t xml:space="preserve">maitinimo sistemos </w:t>
      </w:r>
      <w:r>
        <w:rPr>
          <w:i/>
        </w:rPr>
        <w:t>užpildymo funkcija, visi pavojaus signalai laikinai išjungiami, kad netyčia nesuveiktų (pvz., pavojaus signalas dėl oro sistemoje).</w:t>
      </w:r>
    </w:p>
    <w:p w14:paraId="1C49CC04" w14:textId="77777777" w:rsidR="002D6468" w:rsidRDefault="002D6468" w:rsidP="003A418C">
      <w:pPr>
        <w:pStyle w:val="NoSpacing"/>
        <w:rPr>
          <w:i/>
          <w:iCs/>
        </w:rPr>
      </w:pPr>
    </w:p>
    <w:p w14:paraId="5624699A" w14:textId="77777777" w:rsidR="002F5E47" w:rsidRPr="00DA7F52" w:rsidRDefault="2D0C78A3" w:rsidP="0029630B">
      <w:pPr>
        <w:pStyle w:val="Heading2"/>
      </w:pPr>
      <w:bookmarkStart w:id="74" w:name="_Ref491156939"/>
      <w:bookmarkStart w:id="75" w:name="_Ref491156981"/>
      <w:bookmarkStart w:id="76" w:name="_Toc144119814"/>
      <w:bookmarkStart w:id="77" w:name="_Toc145066874"/>
      <w:r>
        <w:t>Nuostatų meniu</w:t>
      </w:r>
      <w:bookmarkEnd w:id="74"/>
      <w:bookmarkEnd w:id="75"/>
      <w:bookmarkEnd w:id="76"/>
      <w:bookmarkEnd w:id="77"/>
    </w:p>
    <w:p w14:paraId="4DF422F8" w14:textId="77777777" w:rsidR="009679DD" w:rsidRPr="00DA7F52" w:rsidRDefault="2D0C78A3" w:rsidP="0029630B">
      <w:pPr>
        <w:pStyle w:val="Heading3"/>
      </w:pPr>
      <w:bookmarkStart w:id="78" w:name="_Ref491080138"/>
      <w:bookmarkStart w:id="79" w:name="_Ref491080199"/>
      <w:bookmarkStart w:id="80" w:name="_Toc144119815"/>
      <w:bookmarkStart w:id="81" w:name="_Toc145066875"/>
      <w:r>
        <w:t>Define therapy list (terapijos nustatymo sąrašas)</w:t>
      </w:r>
      <w:bookmarkEnd w:id="78"/>
      <w:bookmarkEnd w:id="79"/>
      <w:bookmarkEnd w:id="80"/>
      <w:bookmarkEnd w:id="81"/>
    </w:p>
    <w:p w14:paraId="29EE5EC2" w14:textId="77777777" w:rsidR="002E053F" w:rsidRPr="00DA7F52" w:rsidRDefault="2D0C78A3" w:rsidP="00775905">
      <w:pPr>
        <w:pStyle w:val="NoSpacing"/>
      </w:pPr>
      <w:r>
        <w:rPr>
          <w:rFonts w:ascii="Lato" w:hAnsi="Lato"/>
          <w:caps/>
        </w:rPr>
        <w:t>Define Therapy list</w:t>
      </w:r>
      <w:r>
        <w:t xml:space="preserve"> (terapijos nustatymo sąraše) rodomi galimi terapijos tipai, kurie matomi spustelėjus terapijos [</w:t>
      </w:r>
      <w:r>
        <w:rPr>
          <w:noProof/>
          <w:lang w:bidi="ar-SA"/>
        </w:rPr>
        <w:drawing>
          <wp:inline distT="0" distB="0" distL="0" distR="0" wp14:anchorId="5218C709" wp14:editId="1B989377">
            <wp:extent cx="85725" cy="57150"/>
            <wp:effectExtent l="0" t="0" r="9525" b="0"/>
            <wp:docPr id="20209906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cstate="print">
                      <a:extLst>
                        <a:ext uri="{28A0092B-C50C-407E-A947-70E740481C1C}">
                          <a14:useLocalDpi xmlns:a14="http://schemas.microsoft.com/office/drawing/2010/main"/>
                        </a:ext>
                      </a:extLst>
                    </a:blip>
                    <a:stretch>
                      <a:fillRect/>
                    </a:stretch>
                  </pic:blipFill>
                  <pic:spPr>
                    <a:xfrm>
                      <a:off x="0" y="0"/>
                      <a:ext cx="85725" cy="57150"/>
                    </a:xfrm>
                    <a:prstGeom prst="rect">
                      <a:avLst/>
                    </a:prstGeom>
                  </pic:spPr>
                </pic:pic>
              </a:graphicData>
            </a:graphic>
          </wp:inline>
        </w:drawing>
      </w:r>
      <w:r>
        <w:t>] mygtuką. Tuo metu įjungtos terapijos pažymėtos žalio jungiklio simboliu.</w:t>
      </w:r>
    </w:p>
    <w:p w14:paraId="38B60A13" w14:textId="77777777" w:rsidR="002A0CD1" w:rsidRDefault="2D0C78A3" w:rsidP="00F80C62">
      <w:pPr>
        <w:pStyle w:val="NoSpacing"/>
      </w:pPr>
      <w:r>
        <w:t>Asmeninės terapijos rodomos galimų terapijų sąraše, jeigu jos buvo įjungtos ir suprogramuotos. Toliau pateikti 2 pavyzdžiai.</w:t>
      </w:r>
    </w:p>
    <w:p w14:paraId="3AAD4D53" w14:textId="77777777" w:rsidR="009B0CBA" w:rsidRDefault="009B0CBA" w:rsidP="00DC2EC2">
      <w:pPr>
        <w:pStyle w:val="NoSpacing"/>
        <w:ind w:left="284"/>
      </w:pPr>
      <w:r>
        <w:rPr>
          <w:noProof/>
          <w:lang w:bidi="ar-SA"/>
        </w:rPr>
        <w:lastRenderedPageBreak/>
        <w:drawing>
          <wp:inline distT="0" distB="0" distL="0" distR="0" wp14:anchorId="475E04FC" wp14:editId="7CF21FB2">
            <wp:extent cx="957600" cy="72000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254" r="1254"/>
                    <a:stretch/>
                  </pic:blipFill>
                  <pic:spPr>
                    <a:xfrm>
                      <a:off x="0" y="0"/>
                      <a:ext cx="957600" cy="720000"/>
                    </a:xfrm>
                    <a:prstGeom prst="rect">
                      <a:avLst/>
                    </a:prstGeom>
                  </pic:spPr>
                </pic:pic>
              </a:graphicData>
            </a:graphic>
          </wp:inline>
        </w:drawing>
      </w:r>
      <w:r>
        <w:t xml:space="preserve">  </w:t>
      </w:r>
      <w:r>
        <w:rPr>
          <w:noProof/>
          <w:lang w:bidi="ar-SA"/>
        </w:rPr>
        <w:drawing>
          <wp:inline distT="0" distB="0" distL="0" distR="0" wp14:anchorId="6FB6DBEF" wp14:editId="55204BCC">
            <wp:extent cx="961200" cy="720000"/>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61200" cy="720000"/>
                    </a:xfrm>
                    <a:prstGeom prst="rect">
                      <a:avLst/>
                    </a:prstGeom>
                  </pic:spPr>
                </pic:pic>
              </a:graphicData>
            </a:graphic>
          </wp:inline>
        </w:drawing>
      </w:r>
      <w:r>
        <w:t xml:space="preserve">                    </w:t>
      </w:r>
      <w:r>
        <w:rPr>
          <w:noProof/>
          <w:lang w:bidi="ar-SA"/>
        </w:rPr>
        <w:drawing>
          <wp:inline distT="0" distB="0" distL="0" distR="0" wp14:anchorId="5308A135" wp14:editId="0D1D4EC4">
            <wp:extent cx="954000" cy="72000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54000" cy="720000"/>
                    </a:xfrm>
                    <a:prstGeom prst="rect">
                      <a:avLst/>
                    </a:prstGeom>
                  </pic:spPr>
                </pic:pic>
              </a:graphicData>
            </a:graphic>
          </wp:inline>
        </w:drawing>
      </w:r>
      <w:r>
        <w:t xml:space="preserve">  </w:t>
      </w:r>
      <w:r>
        <w:rPr>
          <w:noProof/>
          <w:lang w:bidi="ar-SA"/>
        </w:rPr>
        <w:drawing>
          <wp:inline distT="0" distB="0" distL="0" distR="0" wp14:anchorId="386366E2" wp14:editId="586EAFFC">
            <wp:extent cx="954000" cy="720000"/>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54000" cy="720000"/>
                    </a:xfrm>
                    <a:prstGeom prst="rect">
                      <a:avLst/>
                    </a:prstGeom>
                  </pic:spPr>
                </pic:pic>
              </a:graphicData>
            </a:graphic>
          </wp:inline>
        </w:drawing>
      </w:r>
    </w:p>
    <w:p w14:paraId="257C3B80" w14:textId="77777777" w:rsidR="002A0CD1" w:rsidRDefault="002A0CD1" w:rsidP="002D4743">
      <w:pPr>
        <w:pStyle w:val="NoSpacing"/>
        <w:ind w:right="-114"/>
      </w:pPr>
      <w:r>
        <w:t xml:space="preserve">  </w:t>
      </w:r>
      <w:r w:rsidR="002D4743">
        <w:t>Terapijos nustatymo sąrašas</w:t>
      </w:r>
      <w:r>
        <w:t xml:space="preserve"> </w:t>
      </w:r>
      <w:r w:rsidR="002D4743">
        <w:t>Terapijos sąrašo rezultatas</w:t>
      </w:r>
      <w:r>
        <w:t xml:space="preserve">          </w:t>
      </w:r>
      <w:r w:rsidR="002D4743">
        <w:t>Terapijos nustatymo sąrašas    Terapijos sąrašo rezultatas</w:t>
      </w:r>
    </w:p>
    <w:p w14:paraId="2A0368E1" w14:textId="77777777" w:rsidR="00210311" w:rsidRPr="00DA7F52" w:rsidRDefault="00210311" w:rsidP="002A0CD1">
      <w:pPr>
        <w:pStyle w:val="NoSpacing"/>
        <w:ind w:left="284"/>
      </w:pPr>
    </w:p>
    <w:p w14:paraId="5FDB4F3C" w14:textId="77777777" w:rsidR="009679DD" w:rsidRPr="00DA7F52" w:rsidRDefault="2D0C78A3" w:rsidP="0029630B">
      <w:pPr>
        <w:pStyle w:val="Heading3"/>
      </w:pPr>
      <w:bookmarkStart w:id="82" w:name="_Toc144119816"/>
      <w:bookmarkStart w:id="83" w:name="_Toc145066876"/>
      <w:r>
        <w:t>Personalise therapies (asmeninės terapijos)</w:t>
      </w:r>
      <w:bookmarkEnd w:id="82"/>
      <w:bookmarkEnd w:id="83"/>
    </w:p>
    <w:p w14:paraId="7B7BA648" w14:textId="318BAD22" w:rsidR="003D5074" w:rsidRPr="00DA7F52" w:rsidRDefault="2D0C78A3" w:rsidP="00775905">
      <w:pPr>
        <w:pStyle w:val="NoSpacing"/>
      </w:pPr>
      <w:r>
        <w:rPr>
          <w:rFonts w:ascii="Lato" w:hAnsi="Lato"/>
          <w:caps/>
        </w:rPr>
        <w:t>Personalise therapies</w:t>
      </w:r>
      <w:r>
        <w:t xml:space="preserve"> (asmeninės terapijos) įjungia iš anksto suprogramuotas terapijas, kurios dažnai naudojamos. Suprogramuota terapija automatiškai atsiranda sąraše paspaudus terapijos [</w:t>
      </w:r>
      <w:r>
        <w:rPr>
          <w:noProof/>
          <w:lang w:bidi="ar-SA"/>
        </w:rPr>
        <w:drawing>
          <wp:inline distT="0" distB="0" distL="0" distR="0" wp14:anchorId="2962461E" wp14:editId="3A28B222">
            <wp:extent cx="85725" cy="57150"/>
            <wp:effectExtent l="0" t="0" r="9525" b="0"/>
            <wp:docPr id="20209906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cstate="print">
                      <a:extLst>
                        <a:ext uri="{28A0092B-C50C-407E-A947-70E740481C1C}">
                          <a14:useLocalDpi xmlns:a14="http://schemas.microsoft.com/office/drawing/2010/main"/>
                        </a:ext>
                      </a:extLst>
                    </a:blip>
                    <a:stretch>
                      <a:fillRect/>
                    </a:stretch>
                  </pic:blipFill>
                  <pic:spPr>
                    <a:xfrm>
                      <a:off x="0" y="0"/>
                      <a:ext cx="85725" cy="57150"/>
                    </a:xfrm>
                    <a:prstGeom prst="rect">
                      <a:avLst/>
                    </a:prstGeom>
                  </pic:spPr>
                </pic:pic>
              </a:graphicData>
            </a:graphic>
          </wp:inline>
        </w:drawing>
      </w:r>
      <w:r>
        <w:t>] mygtuką. Tuo metu įjungtos terapijos pažymėtos žalio jungiklio simboliu. Asmeninę terapiją galima sukurti, pakeisti ar ištrinti.</w:t>
      </w:r>
    </w:p>
    <w:p w14:paraId="51A7112A" w14:textId="77777777" w:rsidR="00A311BE" w:rsidRPr="00DA7F52" w:rsidRDefault="2D0C78A3" w:rsidP="00775905">
      <w:pPr>
        <w:pStyle w:val="NoSpacing"/>
        <w:rPr>
          <w:rFonts w:eastAsiaTheme="majorEastAsia" w:cstheme="majorBidi"/>
          <w:b/>
          <w:bCs/>
        </w:rPr>
      </w:pPr>
      <w:r>
        <w:rPr>
          <w:i/>
        </w:rPr>
        <w:t>Pastaba: asmenines terapijas galima paslėpti naudojant terapijos nustatymo sąrašą.</w:t>
      </w:r>
    </w:p>
    <w:p w14:paraId="114A5F96" w14:textId="77777777" w:rsidR="009679DD" w:rsidRPr="00DA7F52" w:rsidRDefault="2D0C78A3" w:rsidP="00B50FB3">
      <w:pPr>
        <w:pStyle w:val="Heading3"/>
      </w:pPr>
      <w:bookmarkStart w:id="84" w:name="_Ref491158257"/>
      <w:bookmarkStart w:id="85" w:name="_Ref491158260"/>
      <w:bookmarkStart w:id="86" w:name="_Toc144119817"/>
      <w:bookmarkStart w:id="87" w:name="_Toc145066877"/>
      <w:r>
        <w:t>Therapy lock (terapijos užraktas)</w:t>
      </w:r>
      <w:bookmarkEnd w:id="84"/>
      <w:bookmarkEnd w:id="85"/>
      <w:bookmarkEnd w:id="86"/>
      <w:bookmarkEnd w:id="87"/>
    </w:p>
    <w:p w14:paraId="6D41C379" w14:textId="77777777" w:rsidR="00BF23BB" w:rsidRPr="00DA7F52" w:rsidRDefault="2D0C78A3" w:rsidP="00775905">
      <w:pPr>
        <w:pStyle w:val="NoSpacing"/>
      </w:pPr>
      <w:r>
        <w:t xml:space="preserve">THERAPY LOCK (terapijos užraktas) užrakina terapijos procesą, kad nebūtų pakeisti jos parametrai. Neįmanoma pasirinkti naują terapiją ar pakeisti vykdomos terapijos parametrus, kai </w:t>
      </w:r>
      <w:r>
        <w:rPr>
          <w:rFonts w:ascii="Lato" w:hAnsi="Lato"/>
          <w:caps/>
        </w:rPr>
        <w:t>therapy lock</w:t>
      </w:r>
      <w:r>
        <w:t xml:space="preserve"> įjungtas, galima tik iš naujo paleisti vykdomą terapiją. Taip pat galima išvalyti eigos juostą.</w:t>
      </w:r>
    </w:p>
    <w:p w14:paraId="0EF4EBD3" w14:textId="77777777" w:rsidR="008E7E99" w:rsidRPr="00DA7F52" w:rsidRDefault="00831569" w:rsidP="00775905">
      <w:pPr>
        <w:pStyle w:val="NoSpacing"/>
      </w:pPr>
      <w:r>
        <w:t xml:space="preserve">Terapijos užraktą galima įjungti tik pristabdymo režime, spustelėjus SETTINGS </w:t>
      </w:r>
      <w:r w:rsidR="008E7E99" w:rsidRPr="00DA7F52">
        <w:sym w:font="Wingdings" w:char="F0E8"/>
      </w:r>
      <w:r>
        <w:t xml:space="preserve"> THERAPY LOCK ir įvedus galiojantį PIN kodą. Kai terapija užrakinta, eigos juostoje rodoma pakabinamos spynos piktograma. Atrakinti terapiją galima atliekant tą pačią procedūrą.</w:t>
      </w:r>
    </w:p>
    <w:p w14:paraId="6507C2A9" w14:textId="77777777" w:rsidR="00591D84" w:rsidRPr="00DA7F52" w:rsidRDefault="00591D84" w:rsidP="00831569">
      <w:pPr>
        <w:pStyle w:val="NoSpacing"/>
        <w:ind w:left="284"/>
        <w:rPr>
          <w:i/>
        </w:rPr>
      </w:pPr>
    </w:p>
    <w:p w14:paraId="75C3B265" w14:textId="77777777" w:rsidR="00CB638F" w:rsidRPr="00DA7F52" w:rsidRDefault="2D0C78A3" w:rsidP="00775905">
      <w:pPr>
        <w:pStyle w:val="NoSpacing"/>
        <w:rPr>
          <w:i/>
          <w:iCs/>
        </w:rPr>
      </w:pPr>
      <w:r>
        <w:rPr>
          <w:i/>
        </w:rPr>
        <w:t>Pastaba: jei terapijos parametrus reikia keisti, kreipkitės į savo slaugytoją.</w:t>
      </w:r>
    </w:p>
    <w:p w14:paraId="6F9FC732" w14:textId="77777777" w:rsidR="009679DD" w:rsidRPr="00DA7F52" w:rsidRDefault="2D0C78A3" w:rsidP="00B50FB3">
      <w:pPr>
        <w:pStyle w:val="Heading3"/>
      </w:pPr>
      <w:bookmarkStart w:id="88" w:name="_Toc144119818"/>
      <w:bookmarkStart w:id="89" w:name="_Toc145066878"/>
      <w:r>
        <w:t>Reset patient data (paciento duomenų atstata)</w:t>
      </w:r>
      <w:bookmarkEnd w:id="88"/>
      <w:bookmarkEnd w:id="89"/>
    </w:p>
    <w:p w14:paraId="5FA9C8C4" w14:textId="77777777" w:rsidR="00232238" w:rsidRPr="00DA7F52" w:rsidRDefault="2D0C78A3" w:rsidP="00775905">
      <w:pPr>
        <w:pStyle w:val="NoSpacing"/>
      </w:pPr>
      <w:r>
        <w:t xml:space="preserve">Paciento duomenų atstata yra skirta visiems apie pacientą surinktiems duomenims ištrinti (neasmeniniams). Atkuriami šie duomenys: </w:t>
      </w:r>
      <w:r>
        <w:rPr>
          <w:i/>
        </w:rPr>
        <w:t>Therapy parameters, Progress bar, Patient history data, Personalised therapies, Define therapy list, Sound settings ir Display settings.</w:t>
      </w:r>
    </w:p>
    <w:p w14:paraId="0F87EDEF" w14:textId="77777777" w:rsidR="00591D84" w:rsidRPr="00DA7F52" w:rsidRDefault="00591D84" w:rsidP="00566F6F">
      <w:pPr>
        <w:pStyle w:val="NoSpacing"/>
        <w:ind w:left="284"/>
        <w:rPr>
          <w:i/>
        </w:rPr>
      </w:pPr>
    </w:p>
    <w:p w14:paraId="6CBF9E6C" w14:textId="77777777" w:rsidR="00333EC0" w:rsidRPr="00DA7F52" w:rsidRDefault="2D0C78A3" w:rsidP="00775905">
      <w:pPr>
        <w:pStyle w:val="NoSpacing"/>
        <w:rPr>
          <w:i/>
          <w:iCs/>
        </w:rPr>
      </w:pPr>
      <w:r>
        <w:rPr>
          <w:i/>
        </w:rPr>
        <w:t>Pastaba: vidinis LOG (žurnalo) failas neištrinamas, šiuos duomenis gali atkurti „Nutricia“ arba įgaliotas techninės priežiūros centras.</w:t>
      </w:r>
    </w:p>
    <w:p w14:paraId="0E2D82B5" w14:textId="77777777" w:rsidR="006031B6" w:rsidRPr="00DA7F52" w:rsidRDefault="2D0C78A3" w:rsidP="00B50FB3">
      <w:pPr>
        <w:pStyle w:val="Heading3"/>
      </w:pPr>
      <w:bookmarkStart w:id="90" w:name="_Toc144119819"/>
      <w:bookmarkStart w:id="91" w:name="_Toc145066879"/>
      <w:r>
        <w:t>Sound (garsas)</w:t>
      </w:r>
      <w:bookmarkEnd w:id="90"/>
      <w:bookmarkEnd w:id="91"/>
    </w:p>
    <w:p w14:paraId="02FC1BC5" w14:textId="77777777" w:rsidR="006031B6" w:rsidRPr="00DA7F52" w:rsidRDefault="2D0C78A3" w:rsidP="00775905">
      <w:pPr>
        <w:pStyle w:val="NoSpacing"/>
      </w:pPr>
      <w:r>
        <w:t>„Flocare Infinity III“ galima rinktis 3 AUDIO VOLUMES (garsumo lygius): „</w:t>
      </w:r>
      <w:r>
        <w:rPr>
          <w:i/>
        </w:rPr>
        <w:t>Low, Medium, High“</w:t>
      </w:r>
      <w:r>
        <w:t xml:space="preserve"> , kuriuos gali nustatyti naudotojas.</w:t>
      </w:r>
    </w:p>
    <w:p w14:paraId="1CC20905" w14:textId="77777777" w:rsidR="004F4464" w:rsidRDefault="2D0C78A3" w:rsidP="00775905">
      <w:pPr>
        <w:pStyle w:val="NoSpacing"/>
      </w:pPr>
      <w:r>
        <w:t>Dėl saugumo pavojaus signalo garsumas automatiškai padidinamas iki „</w:t>
      </w:r>
      <w:r>
        <w:rPr>
          <w:i/>
        </w:rPr>
        <w:t>High“</w:t>
      </w:r>
      <w:r>
        <w:t xml:space="preserve"> (didelis) nuo abiejų „</w:t>
      </w:r>
      <w:r>
        <w:rPr>
          <w:i/>
        </w:rPr>
        <w:t>Low“</w:t>
      </w:r>
      <w:r>
        <w:t xml:space="preserve"> (mažas) ir „</w:t>
      </w:r>
      <w:r>
        <w:rPr>
          <w:i/>
        </w:rPr>
        <w:t>Medium“</w:t>
      </w:r>
      <w:r>
        <w:t xml:space="preserve"> (vidutinis) nuostatų pasirinkimo praėjus 3 min. Šios saugos funkcijos negalima išjungti.</w:t>
      </w:r>
      <w:bookmarkStart w:id="92" w:name="_Hlk105769662"/>
    </w:p>
    <w:p w14:paraId="5AE0BDFD" w14:textId="77777777" w:rsidR="004F4464" w:rsidRDefault="004F4464" w:rsidP="004F4464">
      <w:pPr>
        <w:pStyle w:val="NoSpacing"/>
        <w:ind w:left="284"/>
      </w:pPr>
    </w:p>
    <w:p w14:paraId="7AE57417" w14:textId="77777777" w:rsidR="004F4464" w:rsidRPr="004F4464" w:rsidRDefault="004F4464" w:rsidP="00775905">
      <w:pPr>
        <w:pStyle w:val="Heading3"/>
      </w:pPr>
      <w:bookmarkStart w:id="93" w:name="_Toc144119820"/>
      <w:bookmarkStart w:id="94" w:name="_Toc145066880"/>
      <w:r>
        <w:t>Therapy completed (terapija užbaigta)</w:t>
      </w:r>
      <w:bookmarkEnd w:id="93"/>
      <w:bookmarkEnd w:id="94"/>
    </w:p>
    <w:p w14:paraId="4FA386BF" w14:textId="77777777" w:rsidR="004F4464" w:rsidRPr="004F4464" w:rsidRDefault="004F4464" w:rsidP="00775905">
      <w:pPr>
        <w:spacing w:before="40" w:after="20"/>
        <w:rPr>
          <w:sz w:val="14"/>
        </w:rPr>
      </w:pPr>
      <w:r>
        <w:rPr>
          <w:sz w:val="14"/>
        </w:rPr>
        <w:t xml:space="preserve">„Flocare Infinity III“ gali pranešti apie suprogramuotos terapijos užbaigimą. Šį VOLUME DELIVERED (kiekis patiektas) garsinį pavojaus signalą naudotojas gali nustatyti trimis skirtingais būdais. </w:t>
      </w:r>
    </w:p>
    <w:p w14:paraId="4F7538E8" w14:textId="77777777" w:rsidR="004F4464" w:rsidRPr="004F4464" w:rsidRDefault="004F4464" w:rsidP="00775905">
      <w:pPr>
        <w:spacing w:before="40" w:after="20"/>
        <w:rPr>
          <w:sz w:val="14"/>
        </w:rPr>
      </w:pPr>
      <w:r>
        <w:rPr>
          <w:sz w:val="14"/>
        </w:rPr>
        <w:t>„CONTINUOUS“ (nuolatinis) yra numatytoji nuostata, kai pompa siunčia vaizdinį įspėjimą ir periodiškai pasikartojantį garsinį signalą.</w:t>
      </w:r>
    </w:p>
    <w:p w14:paraId="5F150F38" w14:textId="77777777" w:rsidR="004F4464" w:rsidRPr="004F4464" w:rsidRDefault="004F4464" w:rsidP="00775905">
      <w:pPr>
        <w:spacing w:before="40" w:after="20"/>
        <w:rPr>
          <w:sz w:val="14"/>
        </w:rPr>
      </w:pPr>
      <w:r>
        <w:rPr>
          <w:sz w:val="14"/>
        </w:rPr>
        <w:t xml:space="preserve">„ONLY ONCE“ (tik kartą) yra vienkartinis garsinis pavojaus signalas, suskambantis pasibaigus suprogramuotai terapijai. </w:t>
      </w:r>
    </w:p>
    <w:p w14:paraId="45F5C99C" w14:textId="77777777" w:rsidR="004F4464" w:rsidRPr="004F4464" w:rsidRDefault="004F4464" w:rsidP="00775905">
      <w:pPr>
        <w:spacing w:before="40" w:after="20"/>
        <w:rPr>
          <w:sz w:val="14"/>
        </w:rPr>
      </w:pPr>
      <w:r>
        <w:rPr>
          <w:sz w:val="14"/>
        </w:rPr>
        <w:t>„OFF“ išjungia VOLUME DELIVERED pavojaus signalą, jei nereikia pranešti apie suprogramuotos terapijos pabaigą.</w:t>
      </w:r>
    </w:p>
    <w:p w14:paraId="01443F97" w14:textId="77777777" w:rsidR="004F4464" w:rsidRPr="004F4464" w:rsidRDefault="004F4464" w:rsidP="00775905">
      <w:pPr>
        <w:spacing w:before="40" w:after="20"/>
        <w:rPr>
          <w:i/>
          <w:iCs/>
          <w:sz w:val="14"/>
        </w:rPr>
      </w:pPr>
      <w:r>
        <w:rPr>
          <w:i/>
          <w:sz w:val="14"/>
        </w:rPr>
        <w:t>Dėmesio: pasitarkite su savo slaugytoju prieš išjungdami VOLUME DELIVERED pavojaus signalą.</w:t>
      </w:r>
    </w:p>
    <w:p w14:paraId="32483622" w14:textId="77777777" w:rsidR="00BE0000" w:rsidRPr="00DA7F52" w:rsidRDefault="2D0C78A3" w:rsidP="00B50FB3">
      <w:pPr>
        <w:pStyle w:val="Heading3"/>
      </w:pPr>
      <w:bookmarkStart w:id="95" w:name="_Toc144119821"/>
      <w:bookmarkStart w:id="96" w:name="_Toc145066881"/>
      <w:bookmarkEnd w:id="92"/>
      <w:r>
        <w:t>Display (ekranas)</w:t>
      </w:r>
      <w:bookmarkEnd w:id="95"/>
      <w:bookmarkEnd w:id="96"/>
    </w:p>
    <w:p w14:paraId="17518BA0" w14:textId="77777777" w:rsidR="00A867FE" w:rsidRPr="00DA7F52" w:rsidRDefault="2D0C78A3" w:rsidP="00A867FE">
      <w:pPr>
        <w:pStyle w:val="NoSpacing"/>
        <w:ind w:left="284"/>
      </w:pPr>
      <w:r>
        <w:t>Pagal poreikį ir aplinkos sąlygas galima nustatyti DISPLAY BRIGHTNESS (ekrano ryškumą). Rekomenduojama nustatyti maksimalų ryškumą, jei šviečia ryški saulės šviesa, kad matomumas būtų geresnis.</w:t>
      </w:r>
    </w:p>
    <w:p w14:paraId="2E662CDD" w14:textId="77777777" w:rsidR="00FA5847" w:rsidRPr="00DA7F52" w:rsidRDefault="2D0C78A3" w:rsidP="00A867FE">
      <w:pPr>
        <w:pStyle w:val="NoSpacing"/>
        <w:ind w:left="284"/>
      </w:pPr>
      <w:r>
        <w:t>Galima pasirinkti AUTO DIMMING (automatinio pritemdymo) ekrano apšvietimo nuostatą, kai prietaisas prijungtas prie maitinimo įtampos.</w:t>
      </w:r>
    </w:p>
    <w:p w14:paraId="20D3F12B" w14:textId="77777777" w:rsidR="00FA5847" w:rsidRPr="00DA7F52" w:rsidRDefault="2D0C78A3" w:rsidP="00F42692">
      <w:pPr>
        <w:pStyle w:val="NoSpacing"/>
        <w:ind w:left="284"/>
      </w:pPr>
      <w:r>
        <w:t>Kai ši nuostata įjungta, ekranas užtemsta po 2 minučių.</w:t>
      </w:r>
    </w:p>
    <w:p w14:paraId="7DD7B667" w14:textId="77777777" w:rsidR="00A867FE" w:rsidRPr="00DA7F52" w:rsidRDefault="2D0C78A3" w:rsidP="00F42692">
      <w:pPr>
        <w:pStyle w:val="NoSpacing"/>
        <w:ind w:left="284"/>
      </w:pPr>
      <w:r>
        <w:lastRenderedPageBreak/>
        <w:t>Kai ši nuostata išjungta, ekranas visada šviečia.</w:t>
      </w:r>
    </w:p>
    <w:p w14:paraId="577D8351" w14:textId="77777777" w:rsidR="00FA5847" w:rsidRPr="00DA7F52" w:rsidRDefault="2D0C78A3" w:rsidP="2D0C78A3">
      <w:pPr>
        <w:pStyle w:val="NoSpacing"/>
        <w:ind w:left="284"/>
        <w:rPr>
          <w:i/>
          <w:iCs/>
        </w:rPr>
      </w:pPr>
      <w:r>
        <w:rPr>
          <w:i/>
        </w:rPr>
        <w:t xml:space="preserve">Pastaba: kai pompa veikia maitinama tik iš baterijos, ekranas visada užtems po 2 min., taip taupant baterijos įkrovą. </w:t>
      </w:r>
    </w:p>
    <w:p w14:paraId="0523A042" w14:textId="77777777" w:rsidR="006031B6" w:rsidRPr="00DA7F52" w:rsidRDefault="2D0C78A3" w:rsidP="00EE31DE">
      <w:pPr>
        <w:pStyle w:val="Heading3"/>
      </w:pPr>
      <w:bookmarkStart w:id="97" w:name="_Toc144119822"/>
      <w:bookmarkStart w:id="98" w:name="_Toc145066882"/>
      <w:r>
        <w:t>Time and date (laikas ir data)</w:t>
      </w:r>
      <w:bookmarkEnd w:id="97"/>
      <w:bookmarkEnd w:id="98"/>
    </w:p>
    <w:p w14:paraId="42C7B1AF" w14:textId="77777777" w:rsidR="00BD6B8E" w:rsidRPr="00DA7F52" w:rsidRDefault="2D0C78A3" w:rsidP="00A867FE">
      <w:pPr>
        <w:pStyle w:val="NoSpacing"/>
        <w:ind w:left="284"/>
      </w:pPr>
      <w:r>
        <w:t xml:space="preserve">„Flocare Infinity III“ prietaisas naudoja tikrąjį laiką ir datas pateikdamas ataskaitas apie patiektus kiekius 30 dienų HISTORY (istorijos) ir THERAPY DETAILS (išsamios informacijos apie terapiją) languose. Norint užtikrinti duomenų tikslumą, būtina nustatyti tikslų laiką ir datą pagal vietinę laiko zoną. </w:t>
      </w:r>
    </w:p>
    <w:p w14:paraId="01F858C6" w14:textId="77777777" w:rsidR="00BD6B8E" w:rsidRPr="00DA7F52" w:rsidRDefault="2D0C78A3" w:rsidP="00A867FE">
      <w:pPr>
        <w:pStyle w:val="NoSpacing"/>
        <w:ind w:left="284"/>
      </w:pPr>
      <w:r>
        <w:t xml:space="preserve">Laiką ir datą nustatykite paspausdami nuostatų </w:t>
      </w:r>
      <w:r>
        <w:rPr>
          <w:noProof/>
          <w:lang w:bidi="ar-SA"/>
        </w:rPr>
        <w:drawing>
          <wp:inline distT="0" distB="0" distL="0" distR="0" wp14:anchorId="464695E6" wp14:editId="1CF16057">
            <wp:extent cx="76200" cy="66675"/>
            <wp:effectExtent l="0" t="0" r="0" b="9525"/>
            <wp:docPr id="20209906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a:ext>
                      </a:extLst>
                    </a:blip>
                    <a:stretch>
                      <a:fillRect/>
                    </a:stretch>
                  </pic:blipFill>
                  <pic:spPr>
                    <a:xfrm>
                      <a:off x="0" y="0"/>
                      <a:ext cx="76200" cy="66675"/>
                    </a:xfrm>
                    <a:prstGeom prst="rect">
                      <a:avLst/>
                    </a:prstGeom>
                  </pic:spPr>
                </pic:pic>
              </a:graphicData>
            </a:graphic>
          </wp:inline>
        </w:drawing>
      </w:r>
      <w:r>
        <w:t xml:space="preserve"> mygtuką, susiraskite TIME AND DATE (laikas ir data) ir nustatykite pagal savo laiko zoną.</w:t>
      </w:r>
    </w:p>
    <w:p w14:paraId="2F72615F" w14:textId="77777777" w:rsidR="00936766" w:rsidRPr="00DA7F52" w:rsidRDefault="2D0C78A3" w:rsidP="2D0C78A3">
      <w:pPr>
        <w:pStyle w:val="NoSpacing"/>
        <w:ind w:left="284"/>
        <w:rPr>
          <w:i/>
          <w:iCs/>
        </w:rPr>
      </w:pPr>
      <w:r>
        <w:rPr>
          <w:i/>
        </w:rPr>
        <w:t>Pastaba: vasaros ar žiemos laikas automatiškai neįvedamas.</w:t>
      </w:r>
    </w:p>
    <w:p w14:paraId="520E5141" w14:textId="77777777" w:rsidR="007F72E2" w:rsidRPr="00DA7F52" w:rsidRDefault="2D0C78A3" w:rsidP="00EE31DE">
      <w:pPr>
        <w:pStyle w:val="Heading3"/>
      </w:pPr>
      <w:bookmarkStart w:id="99" w:name="_Toc144119823"/>
      <w:bookmarkStart w:id="100" w:name="_Toc145066883"/>
      <w:r>
        <w:t>Language (kalba)</w:t>
      </w:r>
      <w:bookmarkEnd w:id="99"/>
      <w:bookmarkEnd w:id="100"/>
    </w:p>
    <w:p w14:paraId="0A500FFF" w14:textId="77777777" w:rsidR="00BD6B8E" w:rsidRPr="00DA7F52" w:rsidRDefault="2D0C78A3" w:rsidP="00A867FE">
      <w:pPr>
        <w:pStyle w:val="NoSpacing"/>
        <w:ind w:left="284"/>
      </w:pPr>
      <w:r>
        <w:t xml:space="preserve">Kalbai nustatyti paspauskite nuostatų </w:t>
      </w:r>
      <w:r>
        <w:rPr>
          <w:noProof/>
          <w:lang w:bidi="ar-SA"/>
        </w:rPr>
        <w:drawing>
          <wp:inline distT="0" distB="0" distL="0" distR="0" wp14:anchorId="73099D87" wp14:editId="52ED3F86">
            <wp:extent cx="76200" cy="66675"/>
            <wp:effectExtent l="0" t="0" r="0" b="9525"/>
            <wp:docPr id="20209906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a:ext>
                      </a:extLst>
                    </a:blip>
                    <a:stretch>
                      <a:fillRect/>
                    </a:stretch>
                  </pic:blipFill>
                  <pic:spPr>
                    <a:xfrm>
                      <a:off x="0" y="0"/>
                      <a:ext cx="76200" cy="66675"/>
                    </a:xfrm>
                    <a:prstGeom prst="rect">
                      <a:avLst/>
                    </a:prstGeom>
                  </pic:spPr>
                </pic:pic>
              </a:graphicData>
            </a:graphic>
          </wp:inline>
        </w:drawing>
      </w:r>
      <w:r>
        <w:t xml:space="preserve"> mygtuką, susiraskite LANGUAGE (kalba) ir pasirinkite pageidaujamą kalbą.</w:t>
      </w:r>
    </w:p>
    <w:p w14:paraId="3C8253E6" w14:textId="77777777" w:rsidR="00BD6B8E" w:rsidRDefault="2D0C78A3" w:rsidP="2D0C78A3">
      <w:pPr>
        <w:pStyle w:val="NoSpacing"/>
        <w:ind w:left="284"/>
        <w:rPr>
          <w:i/>
          <w:iCs/>
        </w:rPr>
      </w:pPr>
      <w:r>
        <w:rPr>
          <w:i/>
        </w:rPr>
        <w:t>Pastaba: pompą paleidus pirmą kartą ar atlikus gamyklinę atstatą, jums automatiškai bus pasiūlyta pasirinkti kalbą.</w:t>
      </w:r>
    </w:p>
    <w:p w14:paraId="6ED9631D" w14:textId="77777777" w:rsidR="00A65DB6" w:rsidRPr="00A65DB6" w:rsidRDefault="00A65DB6" w:rsidP="00A13957">
      <w:pPr>
        <w:pStyle w:val="NoSpacing"/>
        <w:tabs>
          <w:tab w:val="left" w:pos="284"/>
        </w:tabs>
        <w:rPr>
          <w:strike/>
        </w:rPr>
      </w:pPr>
    </w:p>
    <w:p w14:paraId="24BC3118" w14:textId="77777777" w:rsidR="00BE0000" w:rsidRPr="00DA7F52" w:rsidRDefault="2D0C78A3" w:rsidP="00A65DB6">
      <w:pPr>
        <w:pStyle w:val="Heading3"/>
      </w:pPr>
      <w:bookmarkStart w:id="101" w:name="_Toc144119824"/>
      <w:bookmarkStart w:id="102" w:name="_Toc145066884"/>
      <w:r>
        <w:t>About this pump (apie šią pompą)</w:t>
      </w:r>
      <w:bookmarkEnd w:id="101"/>
      <w:bookmarkEnd w:id="102"/>
    </w:p>
    <w:p w14:paraId="62B42C60" w14:textId="77777777" w:rsidR="004603A5" w:rsidRPr="00DA7F52" w:rsidRDefault="2D0C78A3" w:rsidP="004603A5">
      <w:pPr>
        <w:pStyle w:val="NoSpacing"/>
        <w:keepLines/>
        <w:tabs>
          <w:tab w:val="left" w:pos="284"/>
        </w:tabs>
        <w:ind w:left="284"/>
        <w:rPr>
          <w:i/>
        </w:rPr>
      </w:pPr>
      <w:r>
        <w:t xml:space="preserve">Informacija apie pompą pateikiama ABOUT THIS PUMP (apie šią pompą) lange, kur galite pasitikrinti:            serijos numerį, pagaminimo datą, PCBA aparatinės įrangos peržiūrą, programinės įrangos versiją, einamąsias datos ir laiko nuostatas, ryšio režimą, baterijos būseną, bendra veikimo trukmę valandomis ir bendrą patiektą kiekį.  </w:t>
      </w:r>
    </w:p>
    <w:p w14:paraId="351743BB" w14:textId="77777777" w:rsidR="00CB638F" w:rsidRPr="00DA7F52" w:rsidRDefault="2D0C78A3" w:rsidP="00A65DB6">
      <w:pPr>
        <w:pStyle w:val="NoSpacing"/>
        <w:keepLines/>
        <w:tabs>
          <w:tab w:val="left" w:pos="284"/>
        </w:tabs>
        <w:ind w:left="284"/>
        <w:rPr>
          <w:rFonts w:ascii="Lato" w:eastAsiaTheme="majorEastAsia" w:hAnsi="Lato" w:cstheme="majorBidi"/>
          <w:b/>
          <w:bCs/>
          <w:caps/>
          <w:color w:val="000000" w:themeColor="text1"/>
          <w:szCs w:val="26"/>
        </w:rPr>
      </w:pPr>
      <w:r>
        <w:rPr>
          <w:i/>
        </w:rPr>
        <w:t>Pastaba: ši informacija gali būti naudinga techninei priežiūrai.</w:t>
      </w:r>
    </w:p>
    <w:p w14:paraId="588E2324" w14:textId="77777777" w:rsidR="002F5E47" w:rsidRPr="00DA7F52" w:rsidRDefault="2D0C78A3" w:rsidP="00EE31DE">
      <w:pPr>
        <w:pStyle w:val="Heading2"/>
      </w:pPr>
      <w:bookmarkStart w:id="103" w:name="_Ref491157139"/>
      <w:bookmarkStart w:id="104" w:name="_Ref491157150"/>
      <w:bookmarkStart w:id="105" w:name="_Toc144119825"/>
      <w:bookmarkStart w:id="106" w:name="_Toc145066885"/>
      <w:r>
        <w:t>Pompos programavimas</w:t>
      </w:r>
      <w:bookmarkEnd w:id="103"/>
      <w:bookmarkEnd w:id="104"/>
      <w:bookmarkEnd w:id="105"/>
      <w:bookmarkEnd w:id="106"/>
    </w:p>
    <w:p w14:paraId="5FE6FD7C" w14:textId="77777777" w:rsidR="001F1054" w:rsidRPr="00DA7F52" w:rsidRDefault="2D0C78A3" w:rsidP="2D0C78A3">
      <w:pPr>
        <w:pStyle w:val="NoSpacing"/>
        <w:rPr>
          <w:i/>
          <w:iCs/>
        </w:rPr>
      </w:pPr>
      <w:r>
        <w:rPr>
          <w:i/>
        </w:rPr>
        <w:t>Dėmesio: prieš pompą programuodami visada įsitikinkite, kad jūsų pasirinkta terapija ir jos parametrai yra teisingi. Jei abejojate, pasitarkite su savo slaugytoju.</w:t>
      </w:r>
    </w:p>
    <w:p w14:paraId="3B975CFB" w14:textId="77777777" w:rsidR="001F1054" w:rsidRPr="00DA7F52" w:rsidRDefault="001F1054" w:rsidP="007C7984">
      <w:pPr>
        <w:pStyle w:val="NoSpacing"/>
      </w:pPr>
    </w:p>
    <w:p w14:paraId="38D6E858" w14:textId="77777777" w:rsidR="00C475B3" w:rsidRPr="00DA7F52" w:rsidRDefault="00A6176D" w:rsidP="007C7984">
      <w:pPr>
        <w:pStyle w:val="NoSpacing"/>
      </w:pPr>
      <w:r>
        <w:t xml:space="preserve">Terapijos programuojamos naudojant terapijos [ </w:t>
      </w:r>
      <w:r>
        <w:rPr>
          <w:noProof/>
          <w:lang w:bidi="ar-SA"/>
        </w:rPr>
        <w:drawing>
          <wp:inline distT="0" distB="0" distL="0" distR="0" wp14:anchorId="72AADEB4" wp14:editId="202E963B">
            <wp:extent cx="115379" cy="736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rot="10800000">
                      <a:off x="0" y="0"/>
                      <a:ext cx="123853" cy="79088"/>
                    </a:xfrm>
                    <a:prstGeom prst="rect">
                      <a:avLst/>
                    </a:prstGeom>
                  </pic:spPr>
                </pic:pic>
              </a:graphicData>
            </a:graphic>
          </wp:inline>
        </w:drawing>
      </w:r>
      <w:r>
        <w:t xml:space="preserve"> ] mygtuką. </w:t>
      </w:r>
    </w:p>
    <w:p w14:paraId="279C45AC" w14:textId="77777777" w:rsidR="00C475B3" w:rsidRPr="00DA7F52" w:rsidRDefault="2D0C78A3" w:rsidP="007C7984">
      <w:pPr>
        <w:pStyle w:val="NoSpacing"/>
      </w:pPr>
      <w:r>
        <w:t>„Flocare Infinity III“ galima suprogramuoti šių tipų terapijas:</w:t>
      </w:r>
    </w:p>
    <w:p w14:paraId="312998D3" w14:textId="77777777" w:rsidR="00C475B3" w:rsidRPr="00DA7F52" w:rsidRDefault="00C475B3" w:rsidP="001A2E3A">
      <w:pPr>
        <w:pStyle w:val="Bullets"/>
      </w:pPr>
    </w:p>
    <w:p w14:paraId="23D8991E" w14:textId="567DB2B0" w:rsidR="00C475B3" w:rsidRPr="00DA7F52" w:rsidRDefault="00C475B3" w:rsidP="007C7984">
      <w:pPr>
        <w:pStyle w:val="NoSpacing"/>
      </w:pPr>
      <w:r>
        <w:rPr>
          <w:b/>
          <w:i/>
        </w:rPr>
        <w:t xml:space="preserve">Volume – Rate (kiekis ir </w:t>
      </w:r>
      <w:r w:rsidR="00AF6143">
        <w:rPr>
          <w:b/>
          <w:i/>
        </w:rPr>
        <w:t xml:space="preserve">maitinimo </w:t>
      </w:r>
      <w:r>
        <w:rPr>
          <w:b/>
          <w:i/>
        </w:rPr>
        <w:t>greitis)</w:t>
      </w:r>
      <w:r>
        <w:tab/>
        <w:t>Vykdoma nustačius VOLUME (kiekį) (ml) ir RATE (greitį) (ml/val.).</w:t>
      </w:r>
    </w:p>
    <w:p w14:paraId="4776CBCB" w14:textId="2F3CF2C3" w:rsidR="00C475B3" w:rsidRPr="00DA7F52" w:rsidRDefault="00C475B3" w:rsidP="007C7984">
      <w:pPr>
        <w:pStyle w:val="NoSpacing"/>
      </w:pPr>
      <w:r>
        <w:rPr>
          <w:b/>
          <w:i/>
        </w:rPr>
        <w:t>Rate (</w:t>
      </w:r>
      <w:r w:rsidR="00EB67DB">
        <w:rPr>
          <w:b/>
          <w:i/>
        </w:rPr>
        <w:t>maitinimo</w:t>
      </w:r>
      <w:r w:rsidR="00EB67DB" w:rsidDel="00EB67DB">
        <w:rPr>
          <w:b/>
          <w:i/>
        </w:rPr>
        <w:t xml:space="preserve"> </w:t>
      </w:r>
      <w:r>
        <w:rPr>
          <w:b/>
          <w:i/>
        </w:rPr>
        <w:t>greitis)</w:t>
      </w:r>
      <w:r>
        <w:tab/>
      </w:r>
      <w:r>
        <w:tab/>
        <w:t>Vykdoma nustačius RATE (greitį) (ml/val.), tačiau nenustačius VOLUME (kiekio) (ml).</w:t>
      </w:r>
    </w:p>
    <w:p w14:paraId="337517EB" w14:textId="77777777" w:rsidR="00C475B3" w:rsidRPr="00DA7F52" w:rsidRDefault="00C475B3" w:rsidP="00AB7549">
      <w:pPr>
        <w:pStyle w:val="NoSpacing"/>
        <w:ind w:left="1440" w:hanging="1440"/>
      </w:pPr>
      <w:r>
        <w:rPr>
          <w:b/>
          <w:i/>
        </w:rPr>
        <w:t>Intermittent (protarpinis)</w:t>
      </w:r>
      <w:r>
        <w:tab/>
        <w:t>Vykdoma nustačius ir į skirtingas porcijas suskirsčius VOLUME (kiekį) (ml) ir nustačius RATE (greitį) (ml/val.) bei PAUSE (intervalų) trukmę.</w:t>
      </w:r>
    </w:p>
    <w:p w14:paraId="2E235ECD" w14:textId="20C7A717" w:rsidR="00EA258A" w:rsidRDefault="00CA05FB" w:rsidP="00880D89">
      <w:pPr>
        <w:pStyle w:val="NoSpacing"/>
      </w:pPr>
      <w:r>
        <w:rPr>
          <w:b/>
          <w:bCs/>
          <w:i/>
          <w:iCs/>
          <w:noProof/>
        </w:rPr>
        <mc:AlternateContent>
          <mc:Choice Requires="wps">
            <w:drawing>
              <wp:anchor distT="0" distB="0" distL="114300" distR="114300" simplePos="0" relativeHeight="251658302" behindDoc="0" locked="0" layoutInCell="1" allowOverlap="1" wp14:anchorId="36460C35" wp14:editId="0901AFF3">
                <wp:simplePos x="0" y="0"/>
                <wp:positionH relativeFrom="margin">
                  <wp:align>right</wp:align>
                </wp:positionH>
                <wp:positionV relativeFrom="paragraph">
                  <wp:posOffset>83820</wp:posOffset>
                </wp:positionV>
                <wp:extent cx="4584065" cy="711200"/>
                <wp:effectExtent l="0" t="0" r="6985" b="0"/>
                <wp:wrapNone/>
                <wp:docPr id="688202099"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065" cy="711200"/>
                        </a:xfrm>
                        <a:prstGeom prst="roundRect">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EE8A80" w14:textId="77777777" w:rsidR="004614CE" w:rsidRPr="005B3DB3" w:rsidRDefault="004614CE" w:rsidP="0053652A">
                            <w:pPr>
                              <w:spacing w:before="40" w:after="20" w:line="240" w:lineRule="auto"/>
                              <w:rPr>
                                <w:color w:val="000000" w:themeColor="text1"/>
                                <w:sz w:val="14"/>
                              </w:rPr>
                            </w:pPr>
                            <w:r>
                              <w:rPr>
                                <w:color w:val="000000" w:themeColor="text1"/>
                                <w:sz w:val="14"/>
                              </w:rPr>
                              <w:t>SVARBU:</w:t>
                            </w:r>
                          </w:p>
                          <w:p w14:paraId="194437AE" w14:textId="77777777" w:rsidR="004614CE" w:rsidRPr="005B3DB3" w:rsidRDefault="004614CE" w:rsidP="0053652A">
                            <w:pPr>
                              <w:spacing w:before="40" w:after="20" w:line="240" w:lineRule="auto"/>
                              <w:rPr>
                                <w:color w:val="000000" w:themeColor="text1"/>
                                <w:sz w:val="14"/>
                              </w:rPr>
                            </w:pPr>
                            <w:r>
                              <w:rPr>
                                <w:i/>
                                <w:color w:val="000000" w:themeColor="text1"/>
                                <w:sz w:val="14"/>
                              </w:rPr>
                              <w:t xml:space="preserve">RATE ir INTERMITTENT terapijos pagal numatytąją parinktį yra išjungtos; jei pageidaujamos terapijos nematote paspaudę terapijos mygtuką, ją galite įjungti pasirinkę: SETTINGS </w:t>
                            </w:r>
                            <w:r w:rsidRPr="005B3DB3">
                              <w:rPr>
                                <w:i/>
                                <w:color w:val="000000" w:themeColor="text1"/>
                                <w:sz w:val="14"/>
                              </w:rPr>
                              <w:sym w:font="Wingdings" w:char="F0E8"/>
                            </w:r>
                            <w:r>
                              <w:rPr>
                                <w:i/>
                                <w:color w:val="000000" w:themeColor="text1"/>
                                <w:sz w:val="14"/>
                              </w:rPr>
                              <w:t xml:space="preserve"> DEFINE THERAPY LIST </w:t>
                            </w:r>
                          </w:p>
                          <w:p w14:paraId="6918C641" w14:textId="77777777" w:rsidR="004614CE" w:rsidRDefault="004614CE" w:rsidP="0053652A">
                            <w:pPr>
                              <w:jc w:val="center"/>
                            </w:pP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60C35" id="Rectangle: Rounded Corners 2" o:spid="_x0000_s1167" style="position:absolute;margin-left:309.75pt;margin-top:6.6pt;width:360.95pt;height:56pt;z-index:25165830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" filled="f" strokecolor="#5a5a5a [2109]" strokeweight="2pt">
                <v:path arrowok="t"/>
                <v:textbox inset=",1mm,,1mm">
                  <w:txbxContent>
                    <w:p w14:paraId="4BEE8A80" w14:textId="77777777" w:rsidR="004614CE" w:rsidRPr="005B3DB3" w:rsidRDefault="004614CE" w:rsidP="0053652A">
                      <w:pPr>
                        <w:spacing w:before="40" w:after="20" w:line="240" w:lineRule="auto"/>
                        <w:rPr>
                          <w:color w:val="000000" w:themeColor="text1"/>
                          <w:sz w:val="14"/>
                        </w:rPr>
                      </w:pPr>
                      <w:r>
                        <w:rPr>
                          <w:color w:val="000000" w:themeColor="text1"/>
                          <w:sz w:val="14"/>
                        </w:rPr>
                        <w:t>SVARBU:</w:t>
                      </w:r>
                    </w:p>
                    <w:p w14:paraId="194437AE" w14:textId="77777777" w:rsidR="004614CE" w:rsidRPr="005B3DB3" w:rsidRDefault="004614CE" w:rsidP="0053652A">
                      <w:pPr>
                        <w:spacing w:before="40" w:after="20" w:line="240" w:lineRule="auto"/>
                        <w:rPr>
                          <w:color w:val="000000" w:themeColor="text1"/>
                          <w:sz w:val="14"/>
                        </w:rPr>
                      </w:pPr>
                      <w:r>
                        <w:rPr>
                          <w:i/>
                          <w:color w:val="000000" w:themeColor="text1"/>
                          <w:sz w:val="14"/>
                        </w:rPr>
                        <w:t xml:space="preserve">RATE ir INTERMITTENT terapijos pagal numatytąją parinktį yra išjungtos; jei pageidaujamos terapijos nematote paspaudę terapijos mygtuką, ją galite įjungti pasirinkę: SETTINGS </w:t>
                      </w:r>
                      <w:r w:rsidRPr="005B3DB3">
                        <w:rPr>
                          <w:i/>
                          <w:color w:val="000000" w:themeColor="text1"/>
                          <w:sz w:val="14"/>
                        </w:rPr>
                        <w:sym w:font="Wingdings" w:char="F0E8"/>
                      </w:r>
                      <w:r>
                        <w:rPr>
                          <w:i/>
                          <w:color w:val="000000" w:themeColor="text1"/>
                          <w:sz w:val="14"/>
                        </w:rPr>
                        <w:t xml:space="preserve"> DEFINE THERAPY LIST </w:t>
                      </w:r>
                    </w:p>
                    <w:p w14:paraId="6918C641" w14:textId="77777777" w:rsidR="004614CE" w:rsidRDefault="004614CE" w:rsidP="0053652A">
                      <w:pPr>
                        <w:jc w:val="center"/>
                      </w:pPr>
                    </w:p>
                  </w:txbxContent>
                </v:textbox>
                <w10:wrap anchorx="margin"/>
              </v:roundrect>
            </w:pict>
          </mc:Fallback>
        </mc:AlternateContent>
      </w:r>
    </w:p>
    <w:p w14:paraId="1DF89C71" w14:textId="77777777" w:rsidR="00880D89" w:rsidRDefault="00880D89" w:rsidP="00880D89">
      <w:pPr>
        <w:pStyle w:val="NoSpacing"/>
      </w:pPr>
    </w:p>
    <w:p w14:paraId="659656D7" w14:textId="77777777" w:rsidR="00880D89" w:rsidRDefault="00880D89" w:rsidP="00880D89">
      <w:pPr>
        <w:pStyle w:val="NoSpacing"/>
      </w:pPr>
    </w:p>
    <w:p w14:paraId="538E745C" w14:textId="77777777" w:rsidR="00880D89" w:rsidRDefault="00880D89" w:rsidP="00880D89">
      <w:pPr>
        <w:pStyle w:val="NoSpacing"/>
      </w:pPr>
    </w:p>
    <w:p w14:paraId="1B12C9BC" w14:textId="77777777" w:rsidR="00880D89" w:rsidRDefault="00880D89" w:rsidP="00880D89">
      <w:pPr>
        <w:pStyle w:val="NoSpacing"/>
      </w:pPr>
    </w:p>
    <w:p w14:paraId="3AD202BF" w14:textId="77777777" w:rsidR="00690A9A" w:rsidRDefault="00690A9A" w:rsidP="00880D89">
      <w:pPr>
        <w:pStyle w:val="NoSpacing"/>
      </w:pPr>
    </w:p>
    <w:p w14:paraId="25C01DE0" w14:textId="77777777" w:rsidR="002F5E47" w:rsidRPr="00DA7F52" w:rsidRDefault="2D0C78A3" w:rsidP="00171E0F">
      <w:pPr>
        <w:pStyle w:val="Heading3"/>
      </w:pPr>
      <w:bookmarkStart w:id="107" w:name="_Toc144119826"/>
      <w:bookmarkStart w:id="108" w:name="_Toc145066886"/>
      <w:r>
        <w:t>VOLUME - RATE terapijos programavimas</w:t>
      </w:r>
      <w:bookmarkEnd w:id="107"/>
      <w:bookmarkEnd w:id="108"/>
    </w:p>
    <w:p w14:paraId="5646CE99" w14:textId="77777777" w:rsidR="00AB7549" w:rsidRPr="00DA7F52" w:rsidRDefault="2D0C78A3" w:rsidP="00A60B50">
      <w:pPr>
        <w:pStyle w:val="NoSpacing"/>
        <w:numPr>
          <w:ilvl w:val="0"/>
          <w:numId w:val="21"/>
        </w:numPr>
        <w:ind w:left="284" w:firstLine="0"/>
      </w:pPr>
      <w:r>
        <w:t>Pradžios lange paspauskite terapijos [</w:t>
      </w:r>
      <w:r>
        <w:rPr>
          <w:noProof/>
          <w:lang w:bidi="ar-SA"/>
        </w:rPr>
        <w:drawing>
          <wp:inline distT="0" distB="0" distL="0" distR="0" wp14:anchorId="384F1EA0" wp14:editId="4E56C401">
            <wp:extent cx="85725" cy="57150"/>
            <wp:effectExtent l="0" t="0" r="9525" b="0"/>
            <wp:docPr id="20209906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cstate="print">
                      <a:extLst>
                        <a:ext uri="{28A0092B-C50C-407E-A947-70E740481C1C}">
                          <a14:useLocalDpi xmlns:a14="http://schemas.microsoft.com/office/drawing/2010/main"/>
                        </a:ext>
                      </a:extLst>
                    </a:blip>
                    <a:stretch>
                      <a:fillRect/>
                    </a:stretch>
                  </pic:blipFill>
                  <pic:spPr>
                    <a:xfrm>
                      <a:off x="0" y="0"/>
                      <a:ext cx="85725" cy="57150"/>
                    </a:xfrm>
                    <a:prstGeom prst="rect">
                      <a:avLst/>
                    </a:prstGeom>
                  </pic:spPr>
                </pic:pic>
              </a:graphicData>
            </a:graphic>
          </wp:inline>
        </w:drawing>
      </w:r>
      <w:r>
        <w:t>] mygtuką.</w:t>
      </w:r>
    </w:p>
    <w:p w14:paraId="7570B492" w14:textId="77777777" w:rsidR="00AB7549" w:rsidRPr="00DA7F52" w:rsidRDefault="2D0C78A3" w:rsidP="00A60B50">
      <w:pPr>
        <w:pStyle w:val="NoSpacing"/>
        <w:numPr>
          <w:ilvl w:val="0"/>
          <w:numId w:val="21"/>
        </w:numPr>
        <w:ind w:left="284" w:firstLine="0"/>
      </w:pPr>
      <w:r>
        <w:t>Pasirinkite VOLUME – RATE paspausdami atitinkamą ekraninį mygtuką.</w:t>
      </w:r>
    </w:p>
    <w:p w14:paraId="7FCC41F1" w14:textId="77777777" w:rsidR="00AB7549" w:rsidRPr="00DA7F52" w:rsidRDefault="2D0C78A3" w:rsidP="00A60B50">
      <w:pPr>
        <w:pStyle w:val="NoSpacing"/>
        <w:numPr>
          <w:ilvl w:val="0"/>
          <w:numId w:val="21"/>
        </w:numPr>
        <w:ind w:left="284" w:firstLine="0"/>
      </w:pPr>
      <w:r>
        <w:t xml:space="preserve">Paspauskite VOLUME ekraninį mygtuką. </w:t>
      </w:r>
    </w:p>
    <w:p w14:paraId="5A0AB2F6" w14:textId="77777777" w:rsidR="00051E5C" w:rsidRPr="00DA7F52" w:rsidRDefault="2D0C78A3" w:rsidP="00A60B50">
      <w:pPr>
        <w:pStyle w:val="NoSpacing"/>
        <w:numPr>
          <w:ilvl w:val="0"/>
          <w:numId w:val="21"/>
        </w:numPr>
        <w:ind w:left="284" w:firstLine="0"/>
      </w:pPr>
      <w:r>
        <w:t>Pakeiskite kiekį naudodami „+“ ir „-“ mygtukus ir paspauskite „&gt;“ mygtuką vertei patvirtinti. </w:t>
      </w:r>
    </w:p>
    <w:p w14:paraId="67805D4F" w14:textId="77777777" w:rsidR="00DE10ED" w:rsidRPr="00DA7F52" w:rsidRDefault="2D0C78A3" w:rsidP="00A60B50">
      <w:pPr>
        <w:pStyle w:val="NoSpacing"/>
        <w:numPr>
          <w:ilvl w:val="0"/>
          <w:numId w:val="21"/>
        </w:numPr>
        <w:ind w:left="284" w:firstLine="0"/>
      </w:pPr>
      <w:r>
        <w:t>Paspauskite RATE ekraninį mygtuką.</w:t>
      </w:r>
    </w:p>
    <w:p w14:paraId="428886A7" w14:textId="77777777" w:rsidR="00CA2D1F" w:rsidRPr="00DA7F52" w:rsidRDefault="2D0C78A3" w:rsidP="00A60B50">
      <w:pPr>
        <w:pStyle w:val="NoSpacing"/>
        <w:numPr>
          <w:ilvl w:val="0"/>
          <w:numId w:val="21"/>
        </w:numPr>
        <w:ind w:left="284" w:firstLine="0"/>
      </w:pPr>
      <w:r>
        <w:t>Pakeiskite tiekimo greitį naudodami „+“ ir „-“ mygtukus ir paspauskite „&gt;“ mygtuką vertei patvirtinti. </w:t>
      </w:r>
    </w:p>
    <w:p w14:paraId="0AA27E2D" w14:textId="77777777" w:rsidR="00DE10ED" w:rsidRPr="00DA7F52" w:rsidRDefault="2D0C78A3" w:rsidP="00A60B50">
      <w:pPr>
        <w:pStyle w:val="NoSpacing"/>
        <w:numPr>
          <w:ilvl w:val="0"/>
          <w:numId w:val="21"/>
        </w:numPr>
        <w:ind w:left="284" w:firstLine="0"/>
      </w:pPr>
      <w:r>
        <w:t>Dėl papildomo saugumo pasitikrinkite bendrą terapijos trukmę po VOLUME arba RATE skydeliu.</w:t>
      </w:r>
    </w:p>
    <w:p w14:paraId="16CF3F18" w14:textId="77777777" w:rsidR="00DE10ED" w:rsidRDefault="2D0C78A3" w:rsidP="00A60B50">
      <w:pPr>
        <w:pStyle w:val="NoSpacing"/>
        <w:numPr>
          <w:ilvl w:val="0"/>
          <w:numId w:val="21"/>
        </w:numPr>
        <w:ind w:left="284" w:firstLine="0"/>
      </w:pPr>
      <w:r>
        <w:t>Paspauskite paleidimo ir pristabdymo [</w:t>
      </w:r>
      <w:r>
        <w:rPr>
          <w:noProof/>
          <w:lang w:bidi="ar-SA"/>
        </w:rPr>
        <w:drawing>
          <wp:inline distT="0" distB="0" distL="0" distR="0" wp14:anchorId="71AA3912" wp14:editId="2A5C5828">
            <wp:extent cx="85725" cy="57150"/>
            <wp:effectExtent l="0" t="0" r="9525" b="0"/>
            <wp:docPr id="1382544597" name="Picture 2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3"/>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rot="10800000">
                      <a:off x="0" y="0"/>
                      <a:ext cx="85725" cy="57150"/>
                    </a:xfrm>
                    <a:prstGeom prst="rect">
                      <a:avLst/>
                    </a:prstGeom>
                    <a:noFill/>
                    <a:ln>
                      <a:noFill/>
                    </a:ln>
                  </pic:spPr>
                </pic:pic>
              </a:graphicData>
            </a:graphic>
          </wp:inline>
        </w:drawing>
      </w:r>
      <w:r>
        <w:t>] mygtuką savo suprogramuotai VOLUME-RATE terapijai paleisti.</w:t>
      </w:r>
    </w:p>
    <w:p w14:paraId="27B43EC8" w14:textId="77777777" w:rsidR="005B3DB3" w:rsidRPr="00DA7F52" w:rsidRDefault="005B3DB3" w:rsidP="005B3DB3">
      <w:pPr>
        <w:pStyle w:val="NoSpacing"/>
        <w:ind w:left="284"/>
      </w:pPr>
    </w:p>
    <w:p w14:paraId="48D947F0" w14:textId="77777777" w:rsidR="002F5E47" w:rsidRPr="00DA7F52" w:rsidRDefault="2D0C78A3" w:rsidP="003A418C">
      <w:pPr>
        <w:pStyle w:val="Heading3"/>
      </w:pPr>
      <w:bookmarkStart w:id="109" w:name="_Toc144119827"/>
      <w:bookmarkStart w:id="110" w:name="_Toc145066887"/>
      <w:r>
        <w:t>RATE terapijos programavimas (nerekomenduojama kiekiui jautriems pacientams)</w:t>
      </w:r>
      <w:bookmarkEnd w:id="109"/>
      <w:bookmarkEnd w:id="110"/>
    </w:p>
    <w:p w14:paraId="52A98E64" w14:textId="77777777" w:rsidR="00DE10ED" w:rsidRPr="00DA7F52" w:rsidRDefault="2D0C78A3" w:rsidP="00A60B50">
      <w:pPr>
        <w:pStyle w:val="NoSpacing"/>
        <w:numPr>
          <w:ilvl w:val="0"/>
          <w:numId w:val="21"/>
        </w:numPr>
        <w:ind w:left="284" w:firstLine="0"/>
      </w:pPr>
      <w:r>
        <w:lastRenderedPageBreak/>
        <w:t>Pradžios lange paspauskite terapijos [</w:t>
      </w:r>
      <w:r>
        <w:rPr>
          <w:noProof/>
          <w:lang w:bidi="ar-SA"/>
        </w:rPr>
        <w:drawing>
          <wp:inline distT="0" distB="0" distL="0" distR="0" wp14:anchorId="33AED0AC" wp14:editId="54881DAA">
            <wp:extent cx="85725" cy="57150"/>
            <wp:effectExtent l="0" t="0" r="9525" b="0"/>
            <wp:docPr id="20209906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cstate="print">
                      <a:extLst>
                        <a:ext uri="{28A0092B-C50C-407E-A947-70E740481C1C}">
                          <a14:useLocalDpi xmlns:a14="http://schemas.microsoft.com/office/drawing/2010/main"/>
                        </a:ext>
                      </a:extLst>
                    </a:blip>
                    <a:stretch>
                      <a:fillRect/>
                    </a:stretch>
                  </pic:blipFill>
                  <pic:spPr>
                    <a:xfrm>
                      <a:off x="0" y="0"/>
                      <a:ext cx="85725" cy="57150"/>
                    </a:xfrm>
                    <a:prstGeom prst="rect">
                      <a:avLst/>
                    </a:prstGeom>
                  </pic:spPr>
                </pic:pic>
              </a:graphicData>
            </a:graphic>
          </wp:inline>
        </w:drawing>
      </w:r>
      <w:r>
        <w:t>] mygtuką.</w:t>
      </w:r>
    </w:p>
    <w:p w14:paraId="4DC861C0" w14:textId="77777777" w:rsidR="00DE10ED" w:rsidRPr="00DA7F52" w:rsidRDefault="2D0C78A3" w:rsidP="00A60B50">
      <w:pPr>
        <w:pStyle w:val="NoSpacing"/>
        <w:numPr>
          <w:ilvl w:val="0"/>
          <w:numId w:val="21"/>
        </w:numPr>
        <w:ind w:left="284" w:firstLine="0"/>
      </w:pPr>
      <w:r>
        <w:t>Paspauskite RATE ekraninį mygtuką.</w:t>
      </w:r>
    </w:p>
    <w:p w14:paraId="1B5AF146" w14:textId="77777777" w:rsidR="00CA2D1F" w:rsidRPr="00DA7F52" w:rsidRDefault="2D0C78A3" w:rsidP="00A60B50">
      <w:pPr>
        <w:pStyle w:val="NoSpacing"/>
        <w:numPr>
          <w:ilvl w:val="0"/>
          <w:numId w:val="21"/>
        </w:numPr>
        <w:ind w:left="284" w:firstLine="0"/>
      </w:pPr>
      <w:r>
        <w:t>Pakeiskite tiekimo greitį naudodami „+“ ir „-“ mygtukus ir paspauskite „&gt;“ mygtuką vertei patvirtinti. </w:t>
      </w:r>
    </w:p>
    <w:p w14:paraId="0AE6BAD6" w14:textId="77777777" w:rsidR="00DE10ED" w:rsidRDefault="2D0C78A3" w:rsidP="00A60B50">
      <w:pPr>
        <w:pStyle w:val="NoSpacing"/>
        <w:numPr>
          <w:ilvl w:val="0"/>
          <w:numId w:val="21"/>
        </w:numPr>
        <w:ind w:left="284" w:firstLine="0"/>
      </w:pPr>
      <w:r>
        <w:t>Paspauskite paleidimo ir pristabdymo [</w:t>
      </w:r>
      <w:r>
        <w:rPr>
          <w:noProof/>
          <w:lang w:bidi="ar-SA"/>
        </w:rPr>
        <w:drawing>
          <wp:inline distT="0" distB="0" distL="0" distR="0" wp14:anchorId="04E6F208" wp14:editId="2ADFC645">
            <wp:extent cx="85725" cy="57150"/>
            <wp:effectExtent l="0" t="0" r="9525" b="0"/>
            <wp:docPr id="1382544598" name="Picture 2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3"/>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rot="10800000">
                      <a:off x="0" y="0"/>
                      <a:ext cx="85725" cy="57150"/>
                    </a:xfrm>
                    <a:prstGeom prst="rect">
                      <a:avLst/>
                    </a:prstGeom>
                    <a:noFill/>
                    <a:ln>
                      <a:noFill/>
                    </a:ln>
                  </pic:spPr>
                </pic:pic>
              </a:graphicData>
            </a:graphic>
          </wp:inline>
        </w:drawing>
      </w:r>
      <w:r>
        <w:t>] mygtuką savo suprogramuotai RATE terapijai paleisti.</w:t>
      </w:r>
    </w:p>
    <w:p w14:paraId="509A6441" w14:textId="77777777" w:rsidR="005B3DB3" w:rsidRPr="00DA7F52" w:rsidRDefault="005B3DB3" w:rsidP="005B3DB3">
      <w:pPr>
        <w:pStyle w:val="NoSpacing"/>
        <w:ind w:left="284"/>
      </w:pPr>
    </w:p>
    <w:p w14:paraId="4E04FA83" w14:textId="77777777" w:rsidR="0042109F" w:rsidRPr="00DA7F52" w:rsidRDefault="2D0C78A3" w:rsidP="003A418C">
      <w:pPr>
        <w:pStyle w:val="Heading3"/>
      </w:pPr>
      <w:bookmarkStart w:id="111" w:name="_Toc144119828"/>
      <w:bookmarkStart w:id="112" w:name="_Toc145066888"/>
      <w:r>
        <w:t>INTERMITTENT terapijos programavimas</w:t>
      </w:r>
      <w:bookmarkEnd w:id="111"/>
      <w:bookmarkEnd w:id="112"/>
    </w:p>
    <w:p w14:paraId="300B58D2" w14:textId="77777777" w:rsidR="0053652A" w:rsidRDefault="2D0C78A3" w:rsidP="00A60B50">
      <w:pPr>
        <w:pStyle w:val="NoSpacing"/>
        <w:ind w:left="284"/>
      </w:pPr>
      <w:r>
        <w:t xml:space="preserve">INTERMITTENT terapija programuojama pažingsniui, kai visus parametrus reikia įvesti ir patvirtinti prieš grįžtant į pradžios langą. </w:t>
      </w:r>
    </w:p>
    <w:p w14:paraId="3E5B32FA" w14:textId="77777777" w:rsidR="0042109F" w:rsidRPr="00DA7F52" w:rsidRDefault="2D0C78A3" w:rsidP="00A60B50">
      <w:pPr>
        <w:pStyle w:val="NoSpacing"/>
        <w:ind w:left="284"/>
      </w:pPr>
      <w:r>
        <w:t xml:space="preserve">Dėl saugumo ir patogumo „Flocare Infinity III“ rodo naudotojo įvestus parametrus. </w:t>
      </w:r>
      <w:r>
        <w:br/>
      </w:r>
      <w:r>
        <w:rPr>
          <w:i/>
        </w:rPr>
        <w:t>Pastaba: po kiekvieno žingsnio „Flocare Infinity III“ jums pasiūlo kitą programavimo žingsnį.</w:t>
      </w:r>
    </w:p>
    <w:p w14:paraId="4BBF6D9F" w14:textId="77777777" w:rsidR="0042109F" w:rsidRPr="00DA7F52" w:rsidRDefault="0042109F" w:rsidP="00A60B50">
      <w:pPr>
        <w:pStyle w:val="NoSpacing"/>
        <w:ind w:left="284"/>
      </w:pPr>
    </w:p>
    <w:p w14:paraId="09DD4D93" w14:textId="77777777" w:rsidR="0042109F" w:rsidRPr="00DA7F52" w:rsidRDefault="2D0C78A3" w:rsidP="00A60B50">
      <w:pPr>
        <w:pStyle w:val="NoSpacing"/>
        <w:numPr>
          <w:ilvl w:val="0"/>
          <w:numId w:val="21"/>
        </w:numPr>
        <w:ind w:left="284" w:firstLine="0"/>
      </w:pPr>
      <w:r>
        <w:t>Pradžios lange paspauskite terapijos [</w:t>
      </w:r>
      <w:r>
        <w:rPr>
          <w:noProof/>
          <w:lang w:bidi="ar-SA"/>
        </w:rPr>
        <w:drawing>
          <wp:inline distT="0" distB="0" distL="0" distR="0" wp14:anchorId="65C602BB" wp14:editId="7863AC94">
            <wp:extent cx="85725" cy="57150"/>
            <wp:effectExtent l="0" t="0" r="9525" b="0"/>
            <wp:docPr id="20209906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cstate="print">
                      <a:extLst>
                        <a:ext uri="{28A0092B-C50C-407E-A947-70E740481C1C}">
                          <a14:useLocalDpi xmlns:a14="http://schemas.microsoft.com/office/drawing/2010/main"/>
                        </a:ext>
                      </a:extLst>
                    </a:blip>
                    <a:stretch>
                      <a:fillRect/>
                    </a:stretch>
                  </pic:blipFill>
                  <pic:spPr>
                    <a:xfrm>
                      <a:off x="0" y="0"/>
                      <a:ext cx="85725" cy="57150"/>
                    </a:xfrm>
                    <a:prstGeom prst="rect">
                      <a:avLst/>
                    </a:prstGeom>
                  </pic:spPr>
                </pic:pic>
              </a:graphicData>
            </a:graphic>
          </wp:inline>
        </w:drawing>
      </w:r>
      <w:r>
        <w:t>] mygtuką.</w:t>
      </w:r>
    </w:p>
    <w:p w14:paraId="09F5A798" w14:textId="77777777" w:rsidR="0042109F" w:rsidRPr="00DA7F52" w:rsidRDefault="2D0C78A3" w:rsidP="00A60B50">
      <w:pPr>
        <w:pStyle w:val="NoSpacing"/>
        <w:numPr>
          <w:ilvl w:val="0"/>
          <w:numId w:val="21"/>
        </w:numPr>
        <w:ind w:left="284" w:firstLine="0"/>
      </w:pPr>
      <w:r>
        <w:t>Pasirinkite IMTERMITTENT paspausdami atitinkamą ekraninį mygtuką.</w:t>
      </w:r>
    </w:p>
    <w:p w14:paraId="302B259F" w14:textId="77777777" w:rsidR="0042109F" w:rsidRPr="00DA7F52" w:rsidRDefault="2D0C78A3" w:rsidP="00A60B50">
      <w:pPr>
        <w:pStyle w:val="NoSpacing"/>
        <w:numPr>
          <w:ilvl w:val="0"/>
          <w:numId w:val="21"/>
        </w:numPr>
        <w:ind w:left="284" w:firstLine="0"/>
      </w:pPr>
      <w:r>
        <w:t>Paspauskite TOTAL VOLUME (bendro kiekio) ekraninį mygtuką.</w:t>
      </w:r>
    </w:p>
    <w:p w14:paraId="024F0F78" w14:textId="77777777" w:rsidR="00CA2D1F" w:rsidRPr="00DA7F52" w:rsidRDefault="2D0C78A3" w:rsidP="00A60B50">
      <w:pPr>
        <w:pStyle w:val="NoSpacing"/>
        <w:numPr>
          <w:ilvl w:val="0"/>
          <w:numId w:val="21"/>
        </w:numPr>
        <w:ind w:left="284" w:firstLine="0"/>
      </w:pPr>
      <w:r>
        <w:t>Pakeiskite kiekį naudodami „+“ ir „-“ mygtukus ir paspauskite „&gt;“ mygtuką vertei patvirtinti. </w:t>
      </w:r>
    </w:p>
    <w:p w14:paraId="2E1125BE" w14:textId="77777777" w:rsidR="0042109F" w:rsidRPr="00DA7F52" w:rsidRDefault="2D0C78A3" w:rsidP="00A60B50">
      <w:pPr>
        <w:pStyle w:val="NoSpacing"/>
        <w:numPr>
          <w:ilvl w:val="0"/>
          <w:numId w:val="21"/>
        </w:numPr>
        <w:ind w:left="284" w:firstLine="0"/>
      </w:pPr>
      <w:r>
        <w:t>Paspauskite PORTIONS (porcijų) ekraninį mygtuką.</w:t>
      </w:r>
    </w:p>
    <w:p w14:paraId="62E1B7E0" w14:textId="77777777" w:rsidR="00CA2D1F" w:rsidRPr="00DA7F52" w:rsidRDefault="2D0C78A3" w:rsidP="00A60B50">
      <w:pPr>
        <w:pStyle w:val="NoSpacing"/>
        <w:numPr>
          <w:ilvl w:val="0"/>
          <w:numId w:val="21"/>
        </w:numPr>
        <w:ind w:left="284" w:firstLine="0"/>
      </w:pPr>
      <w:r>
        <w:t>Pakeiskite reikalingas porcijas naudodami „+“ ir „-“ mygtukus ir paspauskite „&gt;“ mygtuką vertei patvirtinti. </w:t>
      </w:r>
    </w:p>
    <w:p w14:paraId="0857F2A8" w14:textId="77777777" w:rsidR="00CB55DE" w:rsidRPr="00DA7F52" w:rsidRDefault="2D0C78A3" w:rsidP="00A60B50">
      <w:pPr>
        <w:pStyle w:val="NoSpacing"/>
        <w:numPr>
          <w:ilvl w:val="0"/>
          <w:numId w:val="21"/>
        </w:numPr>
        <w:ind w:left="284" w:firstLine="0"/>
      </w:pPr>
      <w:r>
        <w:t>Paspauskite RATE ekraninį mygtuką.</w:t>
      </w:r>
    </w:p>
    <w:p w14:paraId="3104C82F" w14:textId="5C490940" w:rsidR="00CA2D1F" w:rsidRPr="00DA7F52" w:rsidRDefault="2D0C78A3" w:rsidP="00A60B50">
      <w:pPr>
        <w:pStyle w:val="NoSpacing"/>
        <w:numPr>
          <w:ilvl w:val="0"/>
          <w:numId w:val="21"/>
        </w:numPr>
        <w:ind w:left="284" w:firstLine="0"/>
      </w:pPr>
      <w:r>
        <w:t xml:space="preserve">Pakeiskite </w:t>
      </w:r>
      <w:r w:rsidR="005725D2">
        <w:t xml:space="preserve">maitinimo </w:t>
      </w:r>
      <w:r>
        <w:t>greitį naudodami „+“ ir „-“ mygtukus ir paspauskite „&gt;“ mygtuką vertei patvirtinti. </w:t>
      </w:r>
    </w:p>
    <w:p w14:paraId="1F8092E9" w14:textId="77777777" w:rsidR="00CB55DE" w:rsidRPr="00DA7F52" w:rsidRDefault="2D0C78A3" w:rsidP="00A60B50">
      <w:pPr>
        <w:pStyle w:val="NoSpacing"/>
        <w:numPr>
          <w:ilvl w:val="0"/>
          <w:numId w:val="21"/>
        </w:numPr>
        <w:ind w:left="284" w:firstLine="0"/>
      </w:pPr>
      <w:r>
        <w:t>Paspauskite PAUSE (pristabdymo) ekraninį mygtuką.</w:t>
      </w:r>
    </w:p>
    <w:p w14:paraId="2290B456" w14:textId="77777777" w:rsidR="00CA2D1F" w:rsidRPr="00DA7F52" w:rsidRDefault="2D0C78A3" w:rsidP="00A60B50">
      <w:pPr>
        <w:pStyle w:val="NoSpacing"/>
        <w:numPr>
          <w:ilvl w:val="0"/>
          <w:numId w:val="21"/>
        </w:numPr>
        <w:ind w:left="284" w:firstLine="0"/>
      </w:pPr>
      <w:r>
        <w:t>Pakeiskite reikalingą pristabdymo trukmę naudodami „+“ ir „-“ mygtukus ir paspauskite „&gt;“ mygtuką vertei patvirtinti. </w:t>
      </w:r>
    </w:p>
    <w:p w14:paraId="246309DB" w14:textId="77777777" w:rsidR="00CB55DE" w:rsidRPr="00DA7F52" w:rsidRDefault="2D0C78A3" w:rsidP="00A60B50">
      <w:pPr>
        <w:pStyle w:val="NoSpacing"/>
        <w:numPr>
          <w:ilvl w:val="0"/>
          <w:numId w:val="21"/>
        </w:numPr>
        <w:ind w:left="284" w:firstLine="0"/>
      </w:pPr>
      <w:r>
        <w:t>Spausdami 1 ir 3 ekraninius mygtukus peržiūrėkite visas suprogramuotas nuostatas ir patvirtinkite įvestį.</w:t>
      </w:r>
    </w:p>
    <w:p w14:paraId="067DDC65" w14:textId="77777777" w:rsidR="00CB55DE" w:rsidRPr="00DA7F52" w:rsidRDefault="2D0C78A3" w:rsidP="00A60B50">
      <w:pPr>
        <w:pStyle w:val="NoSpacing"/>
        <w:numPr>
          <w:ilvl w:val="0"/>
          <w:numId w:val="21"/>
        </w:numPr>
        <w:ind w:left="284" w:firstLine="0"/>
      </w:pPr>
      <w:r>
        <w:t>Slinkdami per nuostatas susiraskite CONFIRM (patvirtinti) ir patvirtinkite įvestį, spustelėdami 2 ekraninį mygtuką.</w:t>
      </w:r>
    </w:p>
    <w:p w14:paraId="257CCD42" w14:textId="77777777" w:rsidR="00CA2D1F" w:rsidRPr="00DA7F52" w:rsidRDefault="2D0C78A3" w:rsidP="00A60B50">
      <w:pPr>
        <w:pStyle w:val="NoSpacing"/>
        <w:numPr>
          <w:ilvl w:val="0"/>
          <w:numId w:val="21"/>
        </w:numPr>
        <w:ind w:left="284" w:firstLine="0"/>
      </w:pPr>
      <w:r>
        <w:t>Paspauskite paleidimo ir pristabdymo [</w:t>
      </w:r>
      <w:r>
        <w:rPr>
          <w:noProof/>
          <w:lang w:bidi="ar-SA"/>
        </w:rPr>
        <w:drawing>
          <wp:inline distT="0" distB="0" distL="0" distR="0" wp14:anchorId="22E09225" wp14:editId="1C5349F8">
            <wp:extent cx="85725" cy="57150"/>
            <wp:effectExtent l="0" t="0" r="9525" b="0"/>
            <wp:docPr id="1382544599" name="Picture 2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3"/>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rot="10800000">
                      <a:off x="0" y="0"/>
                      <a:ext cx="85725" cy="57150"/>
                    </a:xfrm>
                    <a:prstGeom prst="rect">
                      <a:avLst/>
                    </a:prstGeom>
                    <a:noFill/>
                    <a:ln>
                      <a:noFill/>
                    </a:ln>
                  </pic:spPr>
                </pic:pic>
              </a:graphicData>
            </a:graphic>
          </wp:inline>
        </w:drawing>
      </w:r>
      <w:r>
        <w:t>] mygtuką savo suprogramuotai INTERMITTENT terapijai paleisti.</w:t>
      </w:r>
    </w:p>
    <w:p w14:paraId="3FDB2A27" w14:textId="77777777" w:rsidR="004D146E" w:rsidRPr="00DA7F52" w:rsidRDefault="004D146E" w:rsidP="00A60B50">
      <w:pPr>
        <w:pStyle w:val="NoSpacing"/>
        <w:ind w:left="284"/>
      </w:pPr>
    </w:p>
    <w:p w14:paraId="55ECF774" w14:textId="78F4CF09" w:rsidR="006722A0" w:rsidRDefault="2D0C78A3" w:rsidP="00A173B1">
      <w:pPr>
        <w:pStyle w:val="NoSpacing"/>
        <w:ind w:left="284"/>
        <w:rPr>
          <w:i/>
          <w:iCs/>
        </w:rPr>
      </w:pPr>
      <w:r>
        <w:rPr>
          <w:i/>
        </w:rPr>
        <w:t xml:space="preserve">Pastaba: pompai pasiekus NEXT PORTION (kitos porcijos) režimą, pradžios ekranas pasikeis ir rodys bei skaičiuos laiką, likusį iki kitos porcijos </w:t>
      </w:r>
      <w:r w:rsidR="008F517F">
        <w:rPr>
          <w:i/>
        </w:rPr>
        <w:t>maitinimo</w:t>
      </w:r>
      <w:r w:rsidR="008F517F" w:rsidDel="002F69FB">
        <w:rPr>
          <w:i/>
        </w:rPr>
        <w:t xml:space="preserve"> </w:t>
      </w:r>
      <w:r w:rsidR="002F69FB">
        <w:rPr>
          <w:i/>
        </w:rPr>
        <w:t>pradžios</w:t>
      </w:r>
      <w:r>
        <w:rPr>
          <w:i/>
        </w:rPr>
        <w:t>. Veikimo indikatorius veikia ir atvirkštinio skaičiavimo metu.</w:t>
      </w:r>
    </w:p>
    <w:p w14:paraId="7EDDFC72" w14:textId="77777777" w:rsidR="00A173B1" w:rsidRDefault="00A173B1" w:rsidP="00A173B1">
      <w:pPr>
        <w:pStyle w:val="NoSpacing"/>
        <w:ind w:left="284"/>
        <w:rPr>
          <w:i/>
          <w:iCs/>
        </w:rPr>
      </w:pPr>
    </w:p>
    <w:p w14:paraId="252AA36B" w14:textId="77777777" w:rsidR="007E1A5F" w:rsidRPr="00DA7F52" w:rsidRDefault="007E1A5F" w:rsidP="007E1A5F">
      <w:pPr>
        <w:pStyle w:val="Heading3"/>
      </w:pPr>
      <w:bookmarkStart w:id="113" w:name="_Toc495612894"/>
      <w:bookmarkStart w:id="114" w:name="_Ref497319950"/>
      <w:bookmarkStart w:id="115" w:name="_Ref497319961"/>
      <w:bookmarkStart w:id="116" w:name="_Toc144119829"/>
      <w:bookmarkStart w:id="117" w:name="_Toc145066889"/>
      <w:bookmarkStart w:id="118" w:name="_Ref491158064"/>
      <w:bookmarkStart w:id="119" w:name="_Ref491158070"/>
      <w:r>
        <w:t>Vykdomos terapijos parametrų keitimas</w:t>
      </w:r>
      <w:bookmarkEnd w:id="113"/>
      <w:bookmarkEnd w:id="114"/>
      <w:bookmarkEnd w:id="115"/>
      <w:bookmarkEnd w:id="116"/>
      <w:bookmarkEnd w:id="117"/>
    </w:p>
    <w:p w14:paraId="6FCBF90A" w14:textId="77777777" w:rsidR="007E1A5F" w:rsidRPr="00DA7F52" w:rsidRDefault="007E1A5F" w:rsidP="007E1A5F">
      <w:pPr>
        <w:pStyle w:val="NoSpacing"/>
        <w:ind w:left="284"/>
      </w:pPr>
      <w:r>
        <w:t>Vykdomos terapijos nuostatas galima pakeisti, nepriklausomai nuo to, ar vykdoma rankiniu būdu suprogramuota, ar asmeninė terapija. Norint terapiją pakeisti, pompa turi būti PAUSE režime.</w:t>
      </w:r>
    </w:p>
    <w:p w14:paraId="7F1DE52C" w14:textId="77777777" w:rsidR="007E1A5F" w:rsidRPr="00DA7F52" w:rsidRDefault="007E1A5F" w:rsidP="007E1A5F">
      <w:pPr>
        <w:pStyle w:val="NoSpacing"/>
        <w:ind w:left="284"/>
      </w:pPr>
    </w:p>
    <w:p w14:paraId="38EDC298" w14:textId="77777777" w:rsidR="007E1A5F" w:rsidRPr="00DA7F52" w:rsidRDefault="007E1A5F" w:rsidP="007E1A5F">
      <w:pPr>
        <w:pStyle w:val="NoSpacing"/>
        <w:ind w:left="284"/>
      </w:pPr>
      <w:r>
        <w:t>Volume</w:t>
      </w:r>
      <w:r>
        <w:tab/>
      </w:r>
      <w:r>
        <w:tab/>
      </w:r>
      <w:r>
        <w:tab/>
      </w:r>
      <w:r>
        <w:tab/>
      </w:r>
      <w:r w:rsidR="00FD661A">
        <w:tab/>
      </w:r>
      <w:r>
        <w:tab/>
      </w:r>
      <w:r w:rsidR="00FD661A">
        <w:tab/>
      </w:r>
      <w:r>
        <w:t>Galima pakeisti VOLUME ir RATE parametrus.</w:t>
      </w:r>
    </w:p>
    <w:p w14:paraId="144F1391" w14:textId="77777777" w:rsidR="007E1A5F" w:rsidRPr="00DA7F52" w:rsidRDefault="007E1A5F" w:rsidP="007E1A5F">
      <w:pPr>
        <w:pStyle w:val="NoSpacing"/>
        <w:ind w:left="284"/>
      </w:pPr>
      <w:r>
        <w:t xml:space="preserve">Rate </w:t>
      </w:r>
      <w:r>
        <w:tab/>
      </w:r>
      <w:r>
        <w:tab/>
      </w:r>
      <w:r>
        <w:tab/>
      </w:r>
      <w:r>
        <w:tab/>
      </w:r>
      <w:r>
        <w:tab/>
      </w:r>
      <w:r w:rsidR="00FD661A">
        <w:tab/>
      </w:r>
      <w:r w:rsidR="00FD661A">
        <w:tab/>
      </w:r>
      <w:r>
        <w:tab/>
        <w:t>Galima pakeisti RATE parametrus.</w:t>
      </w:r>
    </w:p>
    <w:p w14:paraId="38AE6D0E" w14:textId="77777777" w:rsidR="007E1A5F" w:rsidRPr="00DA7F52" w:rsidRDefault="007E1A5F" w:rsidP="007E1A5F">
      <w:pPr>
        <w:pStyle w:val="NoSpacing"/>
        <w:ind w:left="284"/>
      </w:pPr>
      <w:r>
        <w:t>Intermittent</w:t>
      </w:r>
      <w:r>
        <w:tab/>
      </w:r>
      <w:r w:rsidR="00FD661A">
        <w:tab/>
      </w:r>
      <w:r w:rsidR="00FD661A">
        <w:tab/>
      </w:r>
      <w:r>
        <w:tab/>
        <w:t>Galima pakeisti RATE parametrus.</w:t>
      </w:r>
    </w:p>
    <w:p w14:paraId="169A8196" w14:textId="77777777" w:rsidR="007E1A5F" w:rsidRPr="00DA7F52" w:rsidRDefault="007E1A5F" w:rsidP="007E1A5F">
      <w:pPr>
        <w:pStyle w:val="NoSpacing"/>
        <w:ind w:left="1004" w:firstLine="436"/>
      </w:pPr>
      <w:r>
        <w:t>TOTAL VOLUME parametro pakeisti negalima.</w:t>
      </w:r>
    </w:p>
    <w:p w14:paraId="406A269E" w14:textId="77777777" w:rsidR="007E1A5F" w:rsidRPr="00DA7F52" w:rsidRDefault="007E1A5F" w:rsidP="007E1A5F">
      <w:pPr>
        <w:pStyle w:val="NoSpacing"/>
        <w:ind w:left="1004" w:firstLine="436"/>
      </w:pPr>
      <w:r>
        <w:t>PAUSE trukmę galima pakeisti tik tuomet, kai pompa yra NEXT DELIVERY režime.</w:t>
      </w:r>
    </w:p>
    <w:p w14:paraId="43584E0B" w14:textId="77777777" w:rsidR="00731156" w:rsidRDefault="00731156" w:rsidP="00E57EDC">
      <w:pPr>
        <w:pStyle w:val="Heading3"/>
      </w:pPr>
      <w:bookmarkStart w:id="120" w:name="_Ref496712489"/>
      <w:bookmarkStart w:id="121" w:name="_Ref496712498"/>
      <w:bookmarkStart w:id="122" w:name="_Toc144119830"/>
      <w:bookmarkStart w:id="123" w:name="_Toc145066890"/>
      <w:r>
        <w:t>Asmeninės terapijos programavimas</w:t>
      </w:r>
      <w:bookmarkEnd w:id="120"/>
      <w:bookmarkEnd w:id="121"/>
      <w:bookmarkEnd w:id="122"/>
      <w:bookmarkEnd w:id="123"/>
    </w:p>
    <w:p w14:paraId="2DB6E340" w14:textId="77777777" w:rsidR="007E1A5F" w:rsidRPr="00DA7F52" w:rsidRDefault="007E1A5F" w:rsidP="00A13957">
      <w:pPr>
        <w:pStyle w:val="NoSpacing"/>
        <w:keepLines/>
        <w:ind w:left="284"/>
      </w:pPr>
      <w:r>
        <w:t xml:space="preserve">„Flocare Infinity III“ prietaise galima iš anksto suprogramuoti iki 3 asmeninių terapijų ir įrašyti jas į pompos atmintį, kad būtų galima naudoti vėliau. Asmeninės terapijos programavimas laikomas pompos nuostata, o ne pačia terapija. Norėdami suprogramuoti asmeninę terapiją, pradžios lange paspauskite SETTINGS </w:t>
      </w:r>
      <w:r w:rsidR="002079EA" w:rsidRPr="00DA7F52">
        <w:sym w:font="Wingdings" w:char="F0E8"/>
      </w:r>
      <w:r>
        <w:t xml:space="preserve"> PERSONALISE THERAPIES.</w:t>
      </w:r>
    </w:p>
    <w:p w14:paraId="5C38CD43" w14:textId="77777777" w:rsidR="007E1A5F" w:rsidRPr="00DA7F52" w:rsidRDefault="007E1A5F" w:rsidP="007E1A5F">
      <w:pPr>
        <w:pStyle w:val="NoSpacing"/>
        <w:numPr>
          <w:ilvl w:val="0"/>
          <w:numId w:val="22"/>
        </w:numPr>
        <w:ind w:left="284" w:firstLine="0"/>
      </w:pPr>
      <w:r>
        <w:t>Pasirinkite terapijos tipą, paspausdami atitinkamą 1, 2 ar 3 ekraninį mygtuką.</w:t>
      </w:r>
    </w:p>
    <w:p w14:paraId="0A277A54" w14:textId="77777777" w:rsidR="007E1A5F" w:rsidRPr="00DA7F52" w:rsidRDefault="007E1A5F" w:rsidP="007E1A5F">
      <w:pPr>
        <w:pStyle w:val="NoSpacing"/>
        <w:numPr>
          <w:ilvl w:val="0"/>
          <w:numId w:val="22"/>
        </w:numPr>
        <w:ind w:left="284" w:firstLine="0"/>
      </w:pPr>
      <w:r>
        <w:t>Vadovaudamiesi pažingsninėmis instrukcijomis suprogramuokite asmeninę terapiją.</w:t>
      </w:r>
    </w:p>
    <w:p w14:paraId="278CAD14" w14:textId="77777777" w:rsidR="007E1A5F" w:rsidRPr="00DA7F52" w:rsidRDefault="007E1A5F" w:rsidP="00731156">
      <w:pPr>
        <w:pStyle w:val="NoSpacing"/>
        <w:numPr>
          <w:ilvl w:val="0"/>
          <w:numId w:val="22"/>
        </w:numPr>
        <w:ind w:left="709" w:hanging="425"/>
      </w:pPr>
      <w:r>
        <w:t>Baigę programuoti 2 ekraniniu mygtuku paspauskite YES (taip), patvirtindami asmeninę terapiją, ir grįžkite į asmeninės terapijos apžvalgos langą.</w:t>
      </w:r>
    </w:p>
    <w:p w14:paraId="5AD89375" w14:textId="77777777" w:rsidR="007E1A5F" w:rsidRPr="00DA7F52" w:rsidRDefault="007E1A5F" w:rsidP="004D7CF2">
      <w:pPr>
        <w:pStyle w:val="NoSpacing"/>
        <w:ind w:left="284" w:firstLine="425"/>
        <w:rPr>
          <w:i/>
          <w:iCs/>
        </w:rPr>
      </w:pPr>
      <w:r>
        <w:rPr>
          <w:i/>
        </w:rPr>
        <w:t>Pastaba: paspaudę NO (ne) procedūrą pradėsite iš naujo.</w:t>
      </w:r>
    </w:p>
    <w:p w14:paraId="419DDC60" w14:textId="77777777" w:rsidR="007E1A5F" w:rsidRPr="00DA7F52" w:rsidRDefault="007E1A5F" w:rsidP="004D7CF2">
      <w:pPr>
        <w:pStyle w:val="NoSpacing"/>
        <w:ind w:left="709"/>
        <w:rPr>
          <w:i/>
          <w:iCs/>
        </w:rPr>
      </w:pPr>
      <w:r>
        <w:rPr>
          <w:i/>
        </w:rPr>
        <w:t>Pastaba: paspaudę YES (taip) suprogramuotą asmeninę terapiją perkelsite į terapijos meniu.</w:t>
      </w:r>
    </w:p>
    <w:p w14:paraId="601C25CA" w14:textId="77777777" w:rsidR="007E1A5F" w:rsidRPr="00DA7F52" w:rsidRDefault="007E1A5F" w:rsidP="004D7CF2">
      <w:pPr>
        <w:pStyle w:val="NoSpacing"/>
        <w:numPr>
          <w:ilvl w:val="0"/>
          <w:numId w:val="22"/>
        </w:numPr>
        <w:ind w:left="709" w:hanging="425"/>
      </w:pPr>
      <w:r>
        <w:lastRenderedPageBreak/>
        <w:t>Baigę programuoti asmeninę terapiją, paspauskite grįžimo į pradžią [</w:t>
      </w:r>
      <w:r>
        <w:rPr>
          <w:noProof/>
          <w:lang w:bidi="ar-SA"/>
        </w:rPr>
        <w:drawing>
          <wp:inline distT="0" distB="0" distL="0" distR="0" wp14:anchorId="42496F3C" wp14:editId="163D16DC">
            <wp:extent cx="87782" cy="82112"/>
            <wp:effectExtent l="0" t="0" r="7620" b="0"/>
            <wp:docPr id="13825445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7782" cy="82112"/>
                    </a:xfrm>
                    <a:prstGeom prst="rect">
                      <a:avLst/>
                    </a:prstGeom>
                  </pic:spPr>
                </pic:pic>
              </a:graphicData>
            </a:graphic>
          </wp:inline>
        </w:drawing>
      </w:r>
      <w:r>
        <w:t>] mygtuką, kad grįžtumėte į pradžios langą.</w:t>
      </w:r>
    </w:p>
    <w:p w14:paraId="32E2AB32" w14:textId="77777777" w:rsidR="007E1A5F" w:rsidRPr="00DA7F52" w:rsidRDefault="007E1A5F" w:rsidP="00E57EDC">
      <w:pPr>
        <w:pStyle w:val="Heading3"/>
      </w:pPr>
      <w:bookmarkStart w:id="124" w:name="_Toc495612896"/>
      <w:bookmarkStart w:id="125" w:name="_Toc144119831"/>
      <w:bookmarkStart w:id="126" w:name="_Toc145066891"/>
      <w:r>
        <w:t>Asmeninės terapijos keitimas</w:t>
      </w:r>
      <w:bookmarkEnd w:id="124"/>
      <w:bookmarkEnd w:id="125"/>
      <w:bookmarkEnd w:id="126"/>
    </w:p>
    <w:p w14:paraId="3CCE7DD2" w14:textId="77777777" w:rsidR="007E1A5F" w:rsidRPr="00DA7F52" w:rsidRDefault="007E1A5F" w:rsidP="007E1A5F">
      <w:pPr>
        <w:pStyle w:val="NoSpacing"/>
        <w:ind w:left="284"/>
      </w:pPr>
      <w:r>
        <w:t xml:space="preserve">Jei norite keisti (EDIT) asmeninės terapijos nuostatas arba ją pašalinti (DELETE), iš pradžios lango eikite į SETTINGS </w:t>
      </w:r>
      <w:r w:rsidRPr="00DA7F52">
        <w:sym w:font="Wingdings" w:char="F0E8"/>
      </w:r>
      <w:r>
        <w:t xml:space="preserve"> PERSONALISE THERAPIES ir pasirinkite terapiją, kurią norite keisti ar pašalinti. </w:t>
      </w:r>
    </w:p>
    <w:p w14:paraId="58BDC744" w14:textId="77777777" w:rsidR="007E1A5F" w:rsidRPr="00DA7F52" w:rsidRDefault="007E1A5F" w:rsidP="007E1A5F">
      <w:pPr>
        <w:pStyle w:val="NoSpacing"/>
        <w:ind w:left="284"/>
      </w:pPr>
    </w:p>
    <w:p w14:paraId="03925DB7" w14:textId="77777777" w:rsidR="007E1A5F" w:rsidRPr="00DA7F52" w:rsidRDefault="007E1A5F" w:rsidP="007E1A5F">
      <w:pPr>
        <w:pStyle w:val="NoSpacing"/>
        <w:ind w:left="284"/>
        <w:rPr>
          <w:i/>
          <w:iCs/>
        </w:rPr>
      </w:pPr>
      <w:r>
        <w:rPr>
          <w:i/>
        </w:rPr>
        <w:t>Pastaba: pašalinę terapiją ištrinsite visas anksčiau suprogramuotas jos nuostatas ir galėsite vėl sukurti naują asmeninę terapiją.</w:t>
      </w:r>
    </w:p>
    <w:p w14:paraId="2121D913" w14:textId="77777777" w:rsidR="000418FE" w:rsidRDefault="000418FE" w:rsidP="000418FE">
      <w:pPr>
        <w:pStyle w:val="Heading2"/>
      </w:pPr>
      <w:bookmarkStart w:id="127" w:name="_Toc144119832"/>
      <w:bookmarkStart w:id="128" w:name="_Toc145066892"/>
      <w:r>
        <w:t>Last feeding incomplete (paskutinis maitinimas neužbaigtas)</w:t>
      </w:r>
      <w:bookmarkEnd w:id="118"/>
      <w:bookmarkEnd w:id="119"/>
      <w:bookmarkEnd w:id="127"/>
      <w:bookmarkEnd w:id="128"/>
    </w:p>
    <w:p w14:paraId="2A916C18" w14:textId="77777777" w:rsidR="00A44C08" w:rsidRDefault="00D93A77" w:rsidP="000418FE">
      <w:pPr>
        <w:pStyle w:val="NoSpacing"/>
        <w:ind w:left="284"/>
      </w:pPr>
      <w:r>
        <w:t xml:space="preserve">Jei terapijos procedūra liko neužbaigta prieš išjungiant pompą, prietaiso ekrane atsiranda įspėjamasis pranešimas: </w:t>
      </w:r>
      <w:r>
        <w:rPr>
          <w:rFonts w:hint="eastAsia"/>
        </w:rPr>
        <w:t>„</w:t>
      </w:r>
      <w:r>
        <w:rPr>
          <w:i/>
        </w:rPr>
        <w:t>Last feeding incomplete</w:t>
      </w:r>
      <w:r>
        <w:rPr>
          <w:rFonts w:hint="eastAsia"/>
          <w:i/>
        </w:rPr>
        <w:t>“</w:t>
      </w:r>
      <w:r>
        <w:t xml:space="preserve"> (paskutinis maitinimas neužbaigtas). Jūs turite du pasirinkimus: arba RESTART (paleisti iš naujo) paleistą terapiją (eigos juosta bus paleista iš naujo), arba RESUME (tęsti) paleistą terapiją.</w:t>
      </w:r>
    </w:p>
    <w:p w14:paraId="27ECA56B" w14:textId="77777777" w:rsidR="000418FE" w:rsidRPr="00DA7F52" w:rsidRDefault="000418FE" w:rsidP="000418FE">
      <w:pPr>
        <w:pStyle w:val="Heading2"/>
      </w:pPr>
      <w:bookmarkStart w:id="129" w:name="_Toc144119833"/>
      <w:bookmarkStart w:id="130" w:name="_Toc145066893"/>
      <w:r>
        <w:t>Informacijos ir atminties funkcijos</w:t>
      </w:r>
      <w:bookmarkEnd w:id="129"/>
      <w:bookmarkEnd w:id="130"/>
    </w:p>
    <w:p w14:paraId="3C92C566" w14:textId="77777777" w:rsidR="000418FE" w:rsidRPr="00DA7F52" w:rsidRDefault="000418FE" w:rsidP="00D93A77">
      <w:pPr>
        <w:pStyle w:val="Heading3"/>
      </w:pPr>
      <w:bookmarkStart w:id="131" w:name="_Toc144119834"/>
      <w:bookmarkStart w:id="132" w:name="_Toc145066894"/>
      <w:r>
        <w:t>Therapy information (informacija apie terapiją)</w:t>
      </w:r>
      <w:bookmarkEnd w:id="131"/>
      <w:bookmarkEnd w:id="132"/>
      <w:r>
        <w:t xml:space="preserve"> </w:t>
      </w:r>
    </w:p>
    <w:p w14:paraId="65ABB77D" w14:textId="77777777" w:rsidR="000418FE" w:rsidRPr="00DA7F52" w:rsidRDefault="000418FE" w:rsidP="000418FE">
      <w:pPr>
        <w:pStyle w:val="NoSpacing"/>
        <w:ind w:left="284"/>
      </w:pPr>
      <w:r>
        <w:t>Kai suprogramuota „VOLUME – RATE“ arba „RATE“ terapija, „Flocare Infinity III“ suteikia naudingos informacijos apie vykdoma terapiją – reikia tik paspausti THERAPY INFORMATION mygtuką.</w:t>
      </w:r>
    </w:p>
    <w:p w14:paraId="07AB23A9" w14:textId="77777777" w:rsidR="000418FE" w:rsidRPr="00DA7F52" w:rsidRDefault="000418FE" w:rsidP="000418FE">
      <w:pPr>
        <w:pStyle w:val="NoSpacing"/>
        <w:ind w:left="284"/>
      </w:pPr>
      <w:r>
        <w:t xml:space="preserve">Šią funkciją įjungsite pradžios lange paspaudę 1 ekraninį mygtuką </w:t>
      </w:r>
      <w:r w:rsidRPr="00DA7F52">
        <w:sym w:font="Wingdings" w:char="F0E8"/>
      </w:r>
      <w:r>
        <w:t xml:space="preserve"> THERAPY INFORMATION.</w:t>
      </w:r>
    </w:p>
    <w:p w14:paraId="4B83B76D" w14:textId="77777777" w:rsidR="000418FE" w:rsidRPr="00DA7F52" w:rsidRDefault="000418FE" w:rsidP="000418FE">
      <w:pPr>
        <w:pStyle w:val="NoSpacing"/>
        <w:ind w:left="284"/>
      </w:pPr>
      <w:r>
        <w:t>Apibendrinant, lango kairėje pusėje rodomi praeities įvykiai, viduryje – einamieji įvykiai, o dešinėje – numatyti įvykiai ateityje. Jei įvykio neįmanoma apskaičiuoti, ekrane rodoma [---].</w:t>
      </w:r>
    </w:p>
    <w:p w14:paraId="1720B0CF" w14:textId="77777777" w:rsidR="000418FE" w:rsidRPr="00DA7F52" w:rsidRDefault="000418FE" w:rsidP="000418FE">
      <w:pPr>
        <w:pStyle w:val="NoSpacing"/>
        <w:ind w:left="284"/>
        <w:rPr>
          <w:i/>
        </w:rPr>
      </w:pPr>
    </w:p>
    <w:p w14:paraId="5C2BB15E" w14:textId="77777777" w:rsidR="00690A9A" w:rsidRPr="00DA7F52" w:rsidRDefault="000418FE" w:rsidP="00A173B1">
      <w:pPr>
        <w:pStyle w:val="NoSpacing"/>
        <w:ind w:left="284"/>
        <w:rPr>
          <w:i/>
          <w:iCs/>
        </w:rPr>
      </w:pPr>
      <w:r>
        <w:rPr>
          <w:i/>
        </w:rPr>
        <w:t>Pastaba: informacijos apie terapiją langas taip pat matomas ir veikimo režime, paspaudus informacijos mygtuką.</w:t>
      </w:r>
    </w:p>
    <w:p w14:paraId="13403785" w14:textId="77777777" w:rsidR="000418FE" w:rsidRPr="00DA7F52" w:rsidRDefault="000418FE" w:rsidP="00D93A77">
      <w:pPr>
        <w:pStyle w:val="Heading3"/>
      </w:pPr>
      <w:bookmarkStart w:id="133" w:name="_Toc144119835"/>
      <w:bookmarkStart w:id="134" w:name="_Toc145066895"/>
      <w:r>
        <w:t>Portions information (informacija apie porcijas)</w:t>
      </w:r>
      <w:bookmarkEnd w:id="133"/>
      <w:bookmarkEnd w:id="134"/>
    </w:p>
    <w:p w14:paraId="219EB106" w14:textId="77777777" w:rsidR="000418FE" w:rsidRPr="00DA7F52" w:rsidRDefault="000418FE" w:rsidP="000418FE">
      <w:pPr>
        <w:pStyle w:val="NoSpacing"/>
        <w:ind w:left="284"/>
      </w:pPr>
      <w:r>
        <w:t>Kai suprogramuota „INTERMITTENT“ terapija, „Flocare Infinity III“ suteikia naudingos informacijos apie atskiras porcijas – reikia tik paspausti PORTIONS INFORMATION mygtuką.</w:t>
      </w:r>
    </w:p>
    <w:p w14:paraId="5FFA0680" w14:textId="77777777" w:rsidR="000418FE" w:rsidRPr="00DA7F52" w:rsidRDefault="000418FE" w:rsidP="000418FE">
      <w:pPr>
        <w:pStyle w:val="NoSpacing"/>
        <w:ind w:left="284"/>
      </w:pPr>
      <w:r>
        <w:t xml:space="preserve">Šią funkciją įjungsite pradžios lange paspaudę 1 ekraninį mygtuką </w:t>
      </w:r>
      <w:r w:rsidRPr="00DA7F52">
        <w:sym w:font="Wingdings" w:char="F0E8"/>
      </w:r>
      <w:r>
        <w:t xml:space="preserve"> PORTIONS INFORMATION.</w:t>
      </w:r>
    </w:p>
    <w:p w14:paraId="15D835BE" w14:textId="77777777" w:rsidR="000418FE" w:rsidRPr="00DA7F52" w:rsidRDefault="000418FE" w:rsidP="00D93A77">
      <w:pPr>
        <w:pStyle w:val="Heading3"/>
      </w:pPr>
      <w:bookmarkStart w:id="135" w:name="_Toc144119836"/>
      <w:bookmarkStart w:id="136" w:name="_Toc145066896"/>
      <w:r>
        <w:t>30 dienų istorijos diagrama</w:t>
      </w:r>
      <w:bookmarkEnd w:id="135"/>
      <w:bookmarkEnd w:id="136"/>
    </w:p>
    <w:p w14:paraId="22927A50" w14:textId="77777777" w:rsidR="000418FE" w:rsidRPr="00DA7F52" w:rsidRDefault="000418FE" w:rsidP="000418FE">
      <w:pPr>
        <w:pStyle w:val="NoSpacing"/>
        <w:ind w:left="284"/>
      </w:pPr>
      <w:r>
        <w:t>„Flocare</w:t>
      </w:r>
      <w:r>
        <w:rPr>
          <w:rFonts w:hint="eastAsia"/>
        </w:rPr>
        <w:t>®</w:t>
      </w:r>
      <w:r>
        <w:t xml:space="preserve"> Infinity III“</w:t>
      </w:r>
      <w:r>
        <w:rPr>
          <w:vertAlign w:val="superscript"/>
        </w:rPr>
        <w:t>TM</w:t>
      </w:r>
      <w:r>
        <w:t xml:space="preserve"> atmintyje išlaikoma informacija apie visas terapijas, vykdytas iki 30 dienų laikotarpyje.</w:t>
      </w:r>
    </w:p>
    <w:p w14:paraId="686B230E" w14:textId="77777777" w:rsidR="000418FE" w:rsidRPr="00DA7F52" w:rsidRDefault="000418FE" w:rsidP="00EE31DE">
      <w:pPr>
        <w:pStyle w:val="NoSpacing"/>
        <w:ind w:left="284"/>
        <w:rPr>
          <w:rFonts w:eastAsiaTheme="majorEastAsia" w:cstheme="majorBidi"/>
          <w:b/>
          <w:bCs/>
        </w:rPr>
      </w:pPr>
      <w:r>
        <w:t>Kiekvieną dieną patiektą kiekį galima pamatyti pradžios lange paspaudus 1 ekraninį mygtuką, o po to – HISTORY (istorija). Su rodyklių mygtukais galite susirasti ankstesnes ar vėlesnes dienas. Paspaudę didinimo simbolį „+“ galite padidinti pasirinktą dieną ir peržiūrėti lentelę su duomenimis apie atskiras įvykdytas terapijas.</w:t>
      </w:r>
    </w:p>
    <w:p w14:paraId="712CC1AD" w14:textId="77777777" w:rsidR="000418FE" w:rsidRPr="00DA7F52" w:rsidRDefault="000418FE" w:rsidP="00D93A77">
      <w:pPr>
        <w:pStyle w:val="Heading3"/>
      </w:pPr>
      <w:bookmarkStart w:id="137" w:name="_Ref491157785"/>
      <w:bookmarkStart w:id="138" w:name="_Ref491157797"/>
      <w:bookmarkStart w:id="139" w:name="_Toc144119837"/>
      <w:bookmarkStart w:id="140" w:name="_Toc145066897"/>
      <w:r>
        <w:t>Reset progress bar (eigos juostos atstata)</w:t>
      </w:r>
      <w:bookmarkEnd w:id="137"/>
      <w:bookmarkEnd w:id="138"/>
      <w:bookmarkEnd w:id="139"/>
      <w:bookmarkEnd w:id="140"/>
    </w:p>
    <w:p w14:paraId="5D0EF1C6" w14:textId="77777777" w:rsidR="000418FE" w:rsidRPr="00DA7F52" w:rsidRDefault="000418FE" w:rsidP="000418FE">
      <w:pPr>
        <w:pStyle w:val="NoSpacing"/>
        <w:ind w:left="284"/>
      </w:pPr>
      <w:r>
        <w:t>Eigos juosta išvaloma automatiškai po kiekvienos terapijos atlikimo, jei buvo suprogramuotas VOLUME (kiekio) parametras.</w:t>
      </w:r>
    </w:p>
    <w:p w14:paraId="215E1060" w14:textId="77777777" w:rsidR="000418FE" w:rsidRDefault="000418FE" w:rsidP="000418FE">
      <w:pPr>
        <w:pStyle w:val="NoSpacing"/>
        <w:ind w:left="284"/>
      </w:pPr>
      <w:r>
        <w:t xml:space="preserve">Jei eigos juostą norite išvalyti rankiniu būdu, pradžios ekrane paspauskite 1 ekraninį mygtuką </w:t>
      </w:r>
      <w:r w:rsidRPr="00DA7F52">
        <w:sym w:font="Wingdings" w:char="F0E8"/>
      </w:r>
      <w:r>
        <w:t xml:space="preserve"> RESET PROGRESS BAR. </w:t>
      </w:r>
    </w:p>
    <w:p w14:paraId="30A6E561" w14:textId="77777777" w:rsidR="00CE1876" w:rsidRDefault="2D0C78A3" w:rsidP="00CE1876">
      <w:pPr>
        <w:pStyle w:val="Heading2"/>
      </w:pPr>
      <w:bookmarkStart w:id="141" w:name="_Toc144119838"/>
      <w:bookmarkStart w:id="142" w:name="_Toc145066898"/>
      <w:r>
        <w:t>Klaviatūros užraktas</w:t>
      </w:r>
      <w:bookmarkEnd w:id="141"/>
      <w:bookmarkEnd w:id="142"/>
    </w:p>
    <w:p w14:paraId="0DBA7E0D" w14:textId="77777777" w:rsidR="002B7535" w:rsidRPr="00A13957" w:rsidRDefault="2D0C78A3" w:rsidP="00E931E1">
      <w:pPr>
        <w:pStyle w:val="NoSpacing"/>
      </w:pPr>
      <w:r>
        <w:t>Klaviatūrą galima užrakinti ir taip apsisaugoti nuo netyčinių pakeitimų. Klaviatūros užraktas įjungiamas vienu metu paspaudžiant informacijos mygtuką ir 3 ekraninį mygtuką, kai pompa yra veikimo režime. Klaviatūrai atrakinti naudojama ta pati procedūra. Piktogramos naudotojui padės suprasti, kaip klaviatūrą atrakinti.</w:t>
      </w:r>
    </w:p>
    <w:p w14:paraId="46827AF6" w14:textId="77777777" w:rsidR="007F72E2" w:rsidRPr="00DA7F52" w:rsidRDefault="2D0C78A3" w:rsidP="00DC4727">
      <w:pPr>
        <w:pStyle w:val="Heading2"/>
      </w:pPr>
      <w:bookmarkStart w:id="143" w:name="_Ref491158140"/>
      <w:bookmarkStart w:id="144" w:name="_Ref491158144"/>
      <w:bookmarkStart w:id="145" w:name="_Toc144119839"/>
      <w:bookmarkStart w:id="146" w:name="_Toc145066899"/>
      <w:r>
        <w:t>Prijungimas prie slaugės iškvietimo ar PDMS sistemos</w:t>
      </w:r>
      <w:bookmarkEnd w:id="143"/>
      <w:bookmarkEnd w:id="144"/>
      <w:bookmarkEnd w:id="145"/>
      <w:bookmarkEnd w:id="146"/>
    </w:p>
    <w:p w14:paraId="16B3F8BA" w14:textId="77777777" w:rsidR="00EF6B3A" w:rsidRPr="00DA7F52" w:rsidRDefault="2D0C78A3" w:rsidP="00EF6B3A">
      <w:pPr>
        <w:pStyle w:val="NoSpacing"/>
      </w:pPr>
      <w:r>
        <w:t>Per maitinimo jungtį kairėje pompos pusėje ją galima prijungti prie išorinės pavojaus signalo sistemos (slaugės iškvietimo) arba paciento duomenų stebėjimo sistemos (PDMS). Šioms funkcijoms siūlome šiuos priedus:</w:t>
      </w:r>
    </w:p>
    <w:p w14:paraId="1159A461" w14:textId="77777777" w:rsidR="002B7535" w:rsidRPr="00DA7F52" w:rsidRDefault="00EF6B3A" w:rsidP="6911A474">
      <w:pPr>
        <w:pStyle w:val="NoSpacing"/>
        <w:numPr>
          <w:ilvl w:val="0"/>
          <w:numId w:val="22"/>
        </w:numPr>
      </w:pPr>
      <w:r>
        <w:t>„Flocare® Infinity™ Nurse Call“ skirtas prijungimui prie išorinės pavojaus signalo sistemos. „Flocare® Infinity™ Nurse Call“ prie pompos prijunkite vadovaudamiesi šio priedo naudojimo instrukcijomis.</w:t>
      </w:r>
    </w:p>
    <w:p w14:paraId="3703E88B" w14:textId="77777777" w:rsidR="002B7535" w:rsidRPr="00DA7F52" w:rsidRDefault="2D0C78A3" w:rsidP="002F67AE">
      <w:pPr>
        <w:pStyle w:val="NoSpacing"/>
        <w:numPr>
          <w:ilvl w:val="0"/>
          <w:numId w:val="22"/>
        </w:numPr>
      </w:pPr>
      <w:r>
        <w:t xml:space="preserve">„Flocare® Infinity™ PDMS“ </w:t>
      </w:r>
      <w:r w:rsidR="00670958">
        <w:t xml:space="preserve">kabelis </w:t>
      </w:r>
      <w:r>
        <w:t xml:space="preserve">skirtas prijungimui prie išorinės PDMS sistemos. „Flocare® Infinity™ PDMS“ </w:t>
      </w:r>
      <w:r w:rsidR="00670958">
        <w:t xml:space="preserve">kabelį </w:t>
      </w:r>
      <w:r>
        <w:t>prie pompos prijunkite vadovaudamiesi šio priedo naudojimo instrukcijomis.</w:t>
      </w:r>
    </w:p>
    <w:p w14:paraId="2BFCE507" w14:textId="77777777" w:rsidR="00FC708C" w:rsidRPr="00DA7F52" w:rsidRDefault="2D0C78A3" w:rsidP="00E90C20">
      <w:pPr>
        <w:pStyle w:val="Heading2"/>
      </w:pPr>
      <w:bookmarkStart w:id="147" w:name="_Toc144119840"/>
      <w:bookmarkStart w:id="148" w:name="_Toc145066900"/>
      <w:r>
        <w:lastRenderedPageBreak/>
        <w:t>Baterija</w:t>
      </w:r>
      <w:bookmarkEnd w:id="147"/>
      <w:bookmarkEnd w:id="148"/>
      <w:r>
        <w:t xml:space="preserve"> </w:t>
      </w:r>
    </w:p>
    <w:p w14:paraId="1FEB10CA" w14:textId="77777777" w:rsidR="002D5F7C" w:rsidRDefault="2D0C78A3" w:rsidP="00B75151">
      <w:pPr>
        <w:pStyle w:val="NoSpacing"/>
      </w:pPr>
      <w:r>
        <w:t xml:space="preserve">„Flocare Infinity III“ įmontuota ličio jonų baterija, kurią reikia per 6 valandas iki galo įkrauti, prieš naudojant prietaisą pirmą kartą; taip pailginsite baterijos naudojimo trukmę. </w:t>
      </w:r>
    </w:p>
    <w:p w14:paraId="17EFE7A8" w14:textId="77777777" w:rsidR="007A2265" w:rsidRDefault="007A2265" w:rsidP="00B75151">
      <w:pPr>
        <w:pStyle w:val="NoSpacing"/>
      </w:pPr>
      <w:r>
        <w:t>Baterijos mikroprocesorius nuolat stebi baterijos būklę ir pompos ekrano „About this pump“ (apie šią pompą) lange pranešama, kai išnaudojama daugiau nei 70 % baterijos įkrovos ir ją reikia pakeisti.</w:t>
      </w:r>
    </w:p>
    <w:p w14:paraId="6996DC70" w14:textId="77777777" w:rsidR="007A2265" w:rsidRDefault="00205DE5" w:rsidP="00B75151">
      <w:pPr>
        <w:pStyle w:val="NoSpacing"/>
      </w:pPr>
      <w:r>
        <w:rPr>
          <w:noProof/>
          <w:lang w:bidi="ar-SA"/>
        </w:rPr>
        <w:drawing>
          <wp:anchor distT="0" distB="0" distL="114300" distR="114300" simplePos="0" relativeHeight="251663872" behindDoc="0" locked="0" layoutInCell="1" allowOverlap="1" wp14:anchorId="40A2A307" wp14:editId="3A552AB8">
            <wp:simplePos x="0" y="0"/>
            <wp:positionH relativeFrom="margin">
              <wp:posOffset>1739099</wp:posOffset>
            </wp:positionH>
            <wp:positionV relativeFrom="paragraph">
              <wp:posOffset>919480</wp:posOffset>
            </wp:positionV>
            <wp:extent cx="326833" cy="389254"/>
            <wp:effectExtent l="0" t="0" r="0" b="0"/>
            <wp:wrapNone/>
            <wp:docPr id="2132747770" name="Picture 2132747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0078" cy="393119"/>
                    </a:xfrm>
                    <a:prstGeom prst="rect">
                      <a:avLst/>
                    </a:prstGeom>
                  </pic:spPr>
                </pic:pic>
              </a:graphicData>
            </a:graphic>
          </wp:anchor>
        </w:drawing>
      </w:r>
    </w:p>
    <w:tbl>
      <w:tblPr>
        <w:tblStyle w:val="TableGrid"/>
        <w:tblW w:w="0" w:type="auto"/>
        <w:tblLayout w:type="fixed"/>
        <w:tblLook w:val="04A0" w:firstRow="1" w:lastRow="0" w:firstColumn="1" w:lastColumn="0" w:noHBand="0" w:noVBand="1"/>
      </w:tblPr>
      <w:tblGrid>
        <w:gridCol w:w="1668"/>
        <w:gridCol w:w="851"/>
      </w:tblGrid>
      <w:tr w:rsidR="002F67AE" w:rsidRPr="00DA7F52" w14:paraId="72A192F6" w14:textId="77777777" w:rsidTr="2D0C78A3">
        <w:trPr>
          <w:trHeight w:val="404"/>
        </w:trPr>
        <w:tc>
          <w:tcPr>
            <w:tcW w:w="1668" w:type="dxa"/>
          </w:tcPr>
          <w:p w14:paraId="5B93AEAB" w14:textId="77777777" w:rsidR="002F67AE" w:rsidRPr="00DA7F52" w:rsidRDefault="2D0C78A3" w:rsidP="00A643DD">
            <w:pPr>
              <w:pStyle w:val="NoSpacing"/>
            </w:pPr>
            <w:bookmarkStart w:id="149" w:name="_Hlk105745270"/>
            <w:r>
              <w:t>Baterijos senumas</w:t>
            </w:r>
          </w:p>
        </w:tc>
        <w:tc>
          <w:tcPr>
            <w:tcW w:w="851" w:type="dxa"/>
          </w:tcPr>
          <w:p w14:paraId="4BA0CB3C" w14:textId="77777777" w:rsidR="002F67AE" w:rsidRPr="00DA7F52" w:rsidRDefault="2D0C78A3" w:rsidP="00597002">
            <w:pPr>
              <w:pStyle w:val="NoSpacing"/>
              <w:ind w:right="-107"/>
            </w:pPr>
            <w:r>
              <w:t>125 ml/val.</w:t>
            </w:r>
          </w:p>
        </w:tc>
      </w:tr>
      <w:tr w:rsidR="002F67AE" w:rsidRPr="00DA7F52" w14:paraId="7BC50AB7" w14:textId="77777777" w:rsidTr="007A2265">
        <w:trPr>
          <w:trHeight w:val="227"/>
        </w:trPr>
        <w:tc>
          <w:tcPr>
            <w:tcW w:w="1668" w:type="dxa"/>
          </w:tcPr>
          <w:p w14:paraId="3B8FE339" w14:textId="77777777" w:rsidR="002F67AE" w:rsidRPr="00DA7F52" w:rsidRDefault="00124136" w:rsidP="001D77D7">
            <w:pPr>
              <w:pStyle w:val="NoSpacing"/>
            </w:pPr>
            <w:r>
              <w:t>&lt; 1 metai</w:t>
            </w:r>
          </w:p>
        </w:tc>
        <w:tc>
          <w:tcPr>
            <w:tcW w:w="851" w:type="dxa"/>
          </w:tcPr>
          <w:p w14:paraId="1A0CE54A" w14:textId="77777777" w:rsidR="002F67AE" w:rsidRPr="00DA7F52" w:rsidRDefault="2D0C78A3" w:rsidP="005121C0">
            <w:pPr>
              <w:pStyle w:val="NoSpacing"/>
              <w:jc w:val="center"/>
            </w:pPr>
            <w:r>
              <w:t>24 val.</w:t>
            </w:r>
          </w:p>
        </w:tc>
      </w:tr>
      <w:tr w:rsidR="002F67AE" w:rsidRPr="00DA7F52" w14:paraId="46591DD6" w14:textId="77777777" w:rsidTr="007A2265">
        <w:trPr>
          <w:trHeight w:val="227"/>
        </w:trPr>
        <w:tc>
          <w:tcPr>
            <w:tcW w:w="1668" w:type="dxa"/>
          </w:tcPr>
          <w:p w14:paraId="51390F95" w14:textId="77777777" w:rsidR="002F67AE" w:rsidRPr="00DA7F52" w:rsidRDefault="00124136" w:rsidP="001D77D7">
            <w:pPr>
              <w:pStyle w:val="NoSpacing"/>
            </w:pPr>
            <w:r>
              <w:t>&lt; 2 metai</w:t>
            </w:r>
          </w:p>
        </w:tc>
        <w:tc>
          <w:tcPr>
            <w:tcW w:w="851" w:type="dxa"/>
          </w:tcPr>
          <w:p w14:paraId="15179FC6" w14:textId="77777777" w:rsidR="002F67AE" w:rsidRPr="00DA7F52" w:rsidRDefault="2D0C78A3" w:rsidP="005121C0">
            <w:pPr>
              <w:pStyle w:val="NoSpacing"/>
              <w:jc w:val="center"/>
            </w:pPr>
            <w:r>
              <w:t>24 val.</w:t>
            </w:r>
          </w:p>
        </w:tc>
      </w:tr>
      <w:tr w:rsidR="002F67AE" w:rsidRPr="00DA7F52" w14:paraId="4B550B43" w14:textId="77777777" w:rsidTr="007A2265">
        <w:trPr>
          <w:trHeight w:val="227"/>
        </w:trPr>
        <w:tc>
          <w:tcPr>
            <w:tcW w:w="1668" w:type="dxa"/>
          </w:tcPr>
          <w:p w14:paraId="63DA6957" w14:textId="77777777" w:rsidR="002F67AE" w:rsidRPr="00DA7F52" w:rsidRDefault="00124136" w:rsidP="001D77D7">
            <w:pPr>
              <w:pStyle w:val="NoSpacing"/>
            </w:pPr>
            <w:r>
              <w:t>&lt; 3 metai</w:t>
            </w:r>
          </w:p>
        </w:tc>
        <w:tc>
          <w:tcPr>
            <w:tcW w:w="851" w:type="dxa"/>
          </w:tcPr>
          <w:p w14:paraId="4D081D33" w14:textId="77777777" w:rsidR="002F67AE" w:rsidRPr="00DA7F52" w:rsidRDefault="2D0C78A3" w:rsidP="005121C0">
            <w:pPr>
              <w:pStyle w:val="NoSpacing"/>
              <w:jc w:val="center"/>
            </w:pPr>
            <w:r>
              <w:t>20 val.</w:t>
            </w:r>
          </w:p>
        </w:tc>
      </w:tr>
      <w:tr w:rsidR="002F67AE" w:rsidRPr="00DA7F52" w14:paraId="62921AFA" w14:textId="77777777" w:rsidTr="007A2265">
        <w:trPr>
          <w:trHeight w:val="227"/>
        </w:trPr>
        <w:tc>
          <w:tcPr>
            <w:tcW w:w="1668" w:type="dxa"/>
          </w:tcPr>
          <w:p w14:paraId="189DEC19" w14:textId="77777777" w:rsidR="002F67AE" w:rsidRPr="00DA7F52" w:rsidRDefault="00124136" w:rsidP="001D77D7">
            <w:pPr>
              <w:pStyle w:val="NoSpacing"/>
            </w:pPr>
            <w:r>
              <w:t>&lt; 4 metai</w:t>
            </w:r>
          </w:p>
        </w:tc>
        <w:tc>
          <w:tcPr>
            <w:tcW w:w="851" w:type="dxa"/>
          </w:tcPr>
          <w:p w14:paraId="7D773DFD" w14:textId="77777777" w:rsidR="002F67AE" w:rsidRPr="00DA7F52" w:rsidRDefault="2D0C78A3" w:rsidP="005121C0">
            <w:pPr>
              <w:pStyle w:val="NoSpacing"/>
              <w:jc w:val="center"/>
            </w:pPr>
            <w:r>
              <w:t>16 val.</w:t>
            </w:r>
          </w:p>
        </w:tc>
      </w:tr>
      <w:tr w:rsidR="002F67AE" w:rsidRPr="00DA7F52" w14:paraId="592A2875" w14:textId="77777777" w:rsidTr="007A2265">
        <w:trPr>
          <w:trHeight w:val="227"/>
        </w:trPr>
        <w:tc>
          <w:tcPr>
            <w:tcW w:w="1668" w:type="dxa"/>
          </w:tcPr>
          <w:p w14:paraId="1A21E3A1" w14:textId="77777777" w:rsidR="002F67AE" w:rsidRPr="00DA7F52" w:rsidRDefault="00124136" w:rsidP="001D77D7">
            <w:pPr>
              <w:pStyle w:val="NoSpacing"/>
            </w:pPr>
            <w:r>
              <w:t>&lt; 5 metai</w:t>
            </w:r>
          </w:p>
        </w:tc>
        <w:tc>
          <w:tcPr>
            <w:tcW w:w="851" w:type="dxa"/>
          </w:tcPr>
          <w:p w14:paraId="2126662A" w14:textId="77777777" w:rsidR="002F67AE" w:rsidRPr="00DA7F52" w:rsidRDefault="2D0C78A3" w:rsidP="005121C0">
            <w:pPr>
              <w:pStyle w:val="NoSpacing"/>
              <w:jc w:val="center"/>
            </w:pPr>
            <w:r>
              <w:t>12 val.</w:t>
            </w:r>
          </w:p>
        </w:tc>
      </w:tr>
      <w:tr w:rsidR="002F67AE" w:rsidRPr="00DA7F52" w14:paraId="0132464D" w14:textId="77777777" w:rsidTr="007A2265">
        <w:trPr>
          <w:trHeight w:val="227"/>
        </w:trPr>
        <w:tc>
          <w:tcPr>
            <w:tcW w:w="1668" w:type="dxa"/>
          </w:tcPr>
          <w:p w14:paraId="415EEA1E" w14:textId="77777777" w:rsidR="002F67AE" w:rsidRPr="00DA7F52" w:rsidRDefault="2D0C78A3" w:rsidP="001D77D7">
            <w:pPr>
              <w:pStyle w:val="NoSpacing"/>
            </w:pPr>
            <w:r>
              <w:t>70 % išsikrovusi</w:t>
            </w:r>
          </w:p>
        </w:tc>
        <w:tc>
          <w:tcPr>
            <w:tcW w:w="851" w:type="dxa"/>
          </w:tcPr>
          <w:p w14:paraId="71486407" w14:textId="77777777" w:rsidR="002F67AE" w:rsidRPr="00DA7F52" w:rsidRDefault="2D0C78A3" w:rsidP="005121C0">
            <w:pPr>
              <w:pStyle w:val="NoSpacing"/>
              <w:jc w:val="center"/>
            </w:pPr>
            <w:r>
              <w:t>7,2 val.</w:t>
            </w:r>
          </w:p>
        </w:tc>
      </w:tr>
      <w:bookmarkEnd w:id="149"/>
    </w:tbl>
    <w:p w14:paraId="00BF9EDD" w14:textId="77777777" w:rsidR="007A2265" w:rsidRPr="00DA7F52" w:rsidRDefault="007A2265" w:rsidP="009266ED">
      <w:pPr>
        <w:pStyle w:val="NoSpacing"/>
        <w:rPr>
          <w:i/>
        </w:rPr>
      </w:pPr>
    </w:p>
    <w:p w14:paraId="523E422D" w14:textId="77777777" w:rsidR="009266ED" w:rsidRDefault="2D0C78A3" w:rsidP="2D0C78A3">
      <w:pPr>
        <w:pStyle w:val="NoSpacing"/>
        <w:rPr>
          <w:i/>
          <w:iCs/>
        </w:rPr>
      </w:pPr>
      <w:r>
        <w:rPr>
          <w:i/>
        </w:rPr>
        <w:t>Pastaba: baterijos įkrova apskaičiuota. Jei nesate įsitikinę, kad likusios įkrovos užteks suplanuotai terapijai, prijunkite AC adapterį ir įkraukite.</w:t>
      </w:r>
    </w:p>
    <w:p w14:paraId="397D9F09" w14:textId="77777777" w:rsidR="00AC3DF1" w:rsidRPr="00DA7F52" w:rsidRDefault="2D0C78A3" w:rsidP="00AC3DF1">
      <w:pPr>
        <w:pStyle w:val="Heading1"/>
      </w:pPr>
      <w:bookmarkStart w:id="150" w:name="_Toc144119841"/>
      <w:bookmarkStart w:id="151" w:name="_Toc145066901"/>
      <w:r>
        <w:t>Advanced settings (papildomos nuostatos)</w:t>
      </w:r>
      <w:bookmarkEnd w:id="150"/>
      <w:bookmarkEnd w:id="151"/>
    </w:p>
    <w:p w14:paraId="234AEFF7" w14:textId="77777777" w:rsidR="00AC3DF1" w:rsidRPr="00AB7E02" w:rsidRDefault="2D0C78A3" w:rsidP="00AC3DF1">
      <w:pPr>
        <w:pStyle w:val="NoSpacing"/>
        <w:rPr>
          <w:rFonts w:ascii="Lato" w:eastAsiaTheme="majorEastAsia" w:hAnsi="Lato" w:cstheme="majorBidi"/>
          <w:b/>
          <w:bCs/>
          <w:caps/>
          <w:color w:val="000000" w:themeColor="text1"/>
          <w:szCs w:val="26"/>
        </w:rPr>
      </w:pPr>
      <w:r>
        <w:t>Papildomų nuostatų meniu yra skirtas tik kvalifikuotiems slaugytojams ir kvalifikuotiems technikams ar BMET (biomedicininės įrangos technikams). Į jį galima patekti atlikus šią procedūrą:</w:t>
      </w:r>
    </w:p>
    <w:p w14:paraId="0CE4AC74" w14:textId="77777777" w:rsidR="009919F5" w:rsidRDefault="2D0C78A3" w:rsidP="009919F5">
      <w:pPr>
        <w:pStyle w:val="NoSpacing"/>
        <w:numPr>
          <w:ilvl w:val="0"/>
          <w:numId w:val="26"/>
        </w:numPr>
      </w:pPr>
      <w:r>
        <w:t>Pompa turi būti išjungta.</w:t>
      </w:r>
    </w:p>
    <w:p w14:paraId="3BB889D3" w14:textId="77777777" w:rsidR="00CB638F" w:rsidRDefault="00521542" w:rsidP="005A066F">
      <w:pPr>
        <w:pStyle w:val="NoSpacing"/>
        <w:numPr>
          <w:ilvl w:val="0"/>
          <w:numId w:val="26"/>
        </w:numPr>
      </w:pPr>
      <w:r>
        <w:t>Paspauskite ir laikykite nuspaudę įjungimo ir išjungimo mygtuką, o iš karto po to – ir 1 ekraninį mygtuką; laikykite nuspaudę abu mygtukus apie 2 sekundes, kol ekrane atsiras papildomų nuostatų meniu.</w:t>
      </w:r>
    </w:p>
    <w:p w14:paraId="318C3985" w14:textId="77777777" w:rsidR="00831112" w:rsidRPr="00762D4C" w:rsidRDefault="00831112" w:rsidP="00831112">
      <w:pPr>
        <w:pStyle w:val="NoSpacing"/>
      </w:pPr>
    </w:p>
    <w:p w14:paraId="6B87834C" w14:textId="77777777" w:rsidR="00AC3DF1" w:rsidRPr="00DA7F52" w:rsidRDefault="2D0C78A3" w:rsidP="00AC3DF1">
      <w:pPr>
        <w:pStyle w:val="Heading2"/>
      </w:pPr>
      <w:bookmarkStart w:id="152" w:name="_Toc144119842"/>
      <w:bookmarkStart w:id="153" w:name="_Toc145066902"/>
      <w:r>
        <w:t>Communications mode (ryšio režimas)</w:t>
      </w:r>
      <w:bookmarkEnd w:id="152"/>
      <w:bookmarkEnd w:id="153"/>
    </w:p>
    <w:p w14:paraId="48C4EE99" w14:textId="77777777" w:rsidR="00AC3DF1" w:rsidRPr="00DA7F52" w:rsidRDefault="00AC3DF1" w:rsidP="00AC3DF1">
      <w:pPr>
        <w:pStyle w:val="NoSpacing"/>
        <w:numPr>
          <w:ilvl w:val="0"/>
          <w:numId w:val="27"/>
        </w:numPr>
      </w:pPr>
      <w:r>
        <w:t>Off</w:t>
      </w:r>
      <w:r w:rsidR="0047201B">
        <w:tab/>
      </w:r>
      <w:r w:rsidR="0047201B">
        <w:tab/>
      </w:r>
      <w:r w:rsidR="0047201B">
        <w:tab/>
      </w:r>
      <w:r w:rsidR="0047201B">
        <w:tab/>
      </w:r>
      <w:r>
        <w:tab/>
        <w:t>Nėra ryšio (standartinis režimas).</w:t>
      </w:r>
    </w:p>
    <w:p w14:paraId="46024450" w14:textId="77777777" w:rsidR="00AC3DF1" w:rsidRPr="00DA7F52" w:rsidRDefault="00AC3DF1" w:rsidP="00AC3DF1">
      <w:pPr>
        <w:pStyle w:val="NoSpacing"/>
        <w:numPr>
          <w:ilvl w:val="0"/>
          <w:numId w:val="27"/>
        </w:numPr>
      </w:pPr>
      <w:r>
        <w:t>PDMS</w:t>
      </w:r>
      <w:r w:rsidR="0047201B">
        <w:tab/>
      </w:r>
      <w:r w:rsidR="0047201B">
        <w:tab/>
      </w:r>
      <w:r w:rsidR="0047201B">
        <w:tab/>
      </w:r>
      <w:r>
        <w:t>Ryšiui su išoriniu kompiuteriu užmegzti per „Flocare® Infinity™ PDMS“</w:t>
      </w:r>
      <w:r w:rsidR="00C92D7E">
        <w:t xml:space="preserve"> kabelį</w:t>
      </w:r>
      <w:r>
        <w:t>.</w:t>
      </w:r>
    </w:p>
    <w:p w14:paraId="60039E02" w14:textId="77777777" w:rsidR="00AC3DF1" w:rsidRPr="00DA7F52" w:rsidRDefault="00840ACB" w:rsidP="00AC3DF1">
      <w:pPr>
        <w:pStyle w:val="NoSpacing"/>
        <w:numPr>
          <w:ilvl w:val="0"/>
          <w:numId w:val="27"/>
        </w:numPr>
      </w:pPr>
      <w:r>
        <w:t>Nurse call</w:t>
      </w:r>
      <w:r w:rsidR="0047201B">
        <w:tab/>
      </w:r>
      <w:r>
        <w:t>Išorinei slaugės iškvietimo sistemai prijungti per „Flocare® Infinity™ Nurse Call“.</w:t>
      </w:r>
    </w:p>
    <w:p w14:paraId="05D1909E" w14:textId="77777777" w:rsidR="009919F5" w:rsidRDefault="009919F5" w:rsidP="2D0C78A3">
      <w:pPr>
        <w:pStyle w:val="NoSpacing"/>
        <w:rPr>
          <w:i/>
          <w:iCs/>
        </w:rPr>
      </w:pPr>
    </w:p>
    <w:p w14:paraId="53A5A15D" w14:textId="77777777" w:rsidR="00840ACB" w:rsidRPr="00DA7F52" w:rsidRDefault="2D0C78A3" w:rsidP="2D0C78A3">
      <w:pPr>
        <w:pStyle w:val="NoSpacing"/>
        <w:rPr>
          <w:i/>
          <w:iCs/>
        </w:rPr>
      </w:pPr>
      <w:r>
        <w:rPr>
          <w:i/>
        </w:rPr>
        <w:t xml:space="preserve">Pastaba: daugiau informacijos rasite skyriuje </w:t>
      </w:r>
      <w:r>
        <w:fldChar w:fldCharType="begin"/>
      </w:r>
      <w:r>
        <w:instrText xml:space="preserve"> REF _Ref491158140 \r \h  \* MERGEFORMAT </w:instrText>
      </w:r>
      <w:r>
        <w:fldChar w:fldCharType="separate"/>
      </w:r>
      <w:r w:rsidR="003A5169">
        <w:rPr>
          <w:iCs/>
        </w:rPr>
        <w:t>7.9</w:t>
      </w:r>
      <w:r>
        <w:fldChar w:fldCharType="end"/>
      </w:r>
      <w:r>
        <w:t xml:space="preserve"> „</w:t>
      </w:r>
      <w:r>
        <w:fldChar w:fldCharType="begin"/>
      </w:r>
      <w:r>
        <w:instrText xml:space="preserve"> REF _Ref491158144 \h  \* MERGEFORMAT </w:instrText>
      </w:r>
      <w:r>
        <w:fldChar w:fldCharType="separate"/>
      </w:r>
      <w:r w:rsidR="00CB0BD0">
        <w:t xml:space="preserve">Prijungimas prie slaugės iškvietimo ar </w:t>
      </w:r>
      <w:r w:rsidR="003A5169" w:rsidRPr="00DA7F52">
        <w:t>PDMS s</w:t>
      </w:r>
      <w:r w:rsidR="00CB0BD0">
        <w:t>istemos</w:t>
      </w:r>
      <w:r>
        <w:fldChar w:fldCharType="end"/>
      </w:r>
      <w:r>
        <w:t>“.</w:t>
      </w:r>
    </w:p>
    <w:p w14:paraId="142C4DD2" w14:textId="77777777" w:rsidR="00AC3DF1" w:rsidRPr="00DA7F52" w:rsidRDefault="2D0C78A3" w:rsidP="00AC3DF1">
      <w:pPr>
        <w:pStyle w:val="Heading2"/>
      </w:pPr>
      <w:bookmarkStart w:id="154" w:name="_Toc144119843"/>
      <w:bookmarkStart w:id="155" w:name="_Toc145066903"/>
      <w:r>
        <w:t>Change PIN code (PIN kodo keitimas)</w:t>
      </w:r>
      <w:bookmarkEnd w:id="154"/>
      <w:bookmarkEnd w:id="155"/>
    </w:p>
    <w:p w14:paraId="02B22D63" w14:textId="77777777" w:rsidR="00840ACB" w:rsidRPr="00DA7F52" w:rsidRDefault="000078F4" w:rsidP="002F67AE">
      <w:pPr>
        <w:pStyle w:val="NoSpacing"/>
      </w:pPr>
      <w:r>
        <w:t>Edit PIN</w:t>
      </w:r>
      <w:r w:rsidR="008000A4">
        <w:tab/>
      </w:r>
      <w:r w:rsidR="008000A4">
        <w:tab/>
      </w:r>
      <w:r w:rsidR="008000A4">
        <w:tab/>
      </w:r>
      <w:r>
        <w:t>Slaptam PIN kodui nustatyti ir įrašyti.</w:t>
      </w:r>
    </w:p>
    <w:p w14:paraId="0883D602" w14:textId="77777777" w:rsidR="00AC3DF1" w:rsidRPr="00DA7F52" w:rsidRDefault="00840ACB" w:rsidP="002F67AE">
      <w:pPr>
        <w:pStyle w:val="NoSpacing"/>
      </w:pPr>
      <w:r>
        <w:t>Default PIN</w:t>
      </w:r>
      <w:r w:rsidR="008000A4">
        <w:tab/>
      </w:r>
      <w:r>
        <w:t>PIN kodui pakeisti į numatytąjį viešą PIN kodą 3584.</w:t>
      </w:r>
    </w:p>
    <w:p w14:paraId="44B5B031" w14:textId="77777777" w:rsidR="002B7535" w:rsidRPr="00DA7F52" w:rsidRDefault="00554FFF" w:rsidP="002F67AE">
      <w:pPr>
        <w:pStyle w:val="NoSpacing"/>
        <w:rPr>
          <w:i/>
        </w:rPr>
      </w:pPr>
      <w:r>
        <w:rPr>
          <w:i/>
        </w:rPr>
        <w:t xml:space="preserve"> </w:t>
      </w:r>
    </w:p>
    <w:p w14:paraId="093531BE" w14:textId="77777777" w:rsidR="00653CA3" w:rsidRPr="00DA7F52" w:rsidRDefault="2D0C78A3" w:rsidP="2D0C78A3">
      <w:pPr>
        <w:pStyle w:val="NoSpacing"/>
        <w:rPr>
          <w:i/>
          <w:iCs/>
        </w:rPr>
      </w:pPr>
      <w:r>
        <w:rPr>
          <w:i/>
        </w:rPr>
        <w:t xml:space="preserve">Pastaba: daugiau informacijos rasite skyriuje </w:t>
      </w:r>
      <w:r>
        <w:fldChar w:fldCharType="begin"/>
      </w:r>
      <w:r>
        <w:instrText xml:space="preserve"> REF _Ref491158257 \r \h  \* MERGEFORMAT </w:instrText>
      </w:r>
      <w:r>
        <w:fldChar w:fldCharType="separate"/>
      </w:r>
      <w:r w:rsidR="003A5169">
        <w:rPr>
          <w:iCs/>
        </w:rPr>
        <w:t>7.4.3</w:t>
      </w:r>
      <w:r>
        <w:fldChar w:fldCharType="end"/>
      </w:r>
      <w:r>
        <w:t xml:space="preserve"> „</w:t>
      </w:r>
      <w:r>
        <w:fldChar w:fldCharType="begin"/>
      </w:r>
      <w:r>
        <w:instrText xml:space="preserve"> REF _Ref491158260 \h  \* MERGEFORMAT </w:instrText>
      </w:r>
      <w:r>
        <w:fldChar w:fldCharType="separate"/>
      </w:r>
      <w:r w:rsidR="003A5169" w:rsidRPr="00DA7F52">
        <w:t>T</w:t>
      </w:r>
      <w:r w:rsidR="00911B90">
        <w:t>erapijos užraktas</w:t>
      </w:r>
      <w:r>
        <w:fldChar w:fldCharType="end"/>
      </w:r>
      <w:r>
        <w:t>“.</w:t>
      </w:r>
    </w:p>
    <w:p w14:paraId="58C20A6F" w14:textId="77777777" w:rsidR="00AC3DF1" w:rsidRPr="00DA7F52" w:rsidRDefault="2D0C78A3" w:rsidP="00AC3DF1">
      <w:pPr>
        <w:pStyle w:val="Heading2"/>
      </w:pPr>
      <w:bookmarkStart w:id="156" w:name="_Toc144119844"/>
      <w:bookmarkStart w:id="157" w:name="_Toc145066904"/>
      <w:r>
        <w:t>Factory reset (gamyklinė atstata)</w:t>
      </w:r>
      <w:bookmarkEnd w:id="156"/>
      <w:bookmarkEnd w:id="157"/>
    </w:p>
    <w:p w14:paraId="271717F2" w14:textId="77777777" w:rsidR="00AC3DF1" w:rsidRPr="00DA7F52" w:rsidRDefault="2D0C78A3" w:rsidP="00AC3DF1">
      <w:pPr>
        <w:pStyle w:val="NoSpacing"/>
      </w:pPr>
      <w:r>
        <w:t>Atkuriamos visos pradinės „Flocare Infinity III“ nuostatos.</w:t>
      </w:r>
    </w:p>
    <w:p w14:paraId="3BFE6DAA" w14:textId="77777777" w:rsidR="00591D84" w:rsidRPr="00DA7F52" w:rsidRDefault="00591D84" w:rsidP="00AC3DF1">
      <w:pPr>
        <w:pStyle w:val="NoSpacing"/>
        <w:rPr>
          <w:i/>
        </w:rPr>
      </w:pPr>
    </w:p>
    <w:p w14:paraId="2AC1E8ED" w14:textId="77777777" w:rsidR="001D76F8" w:rsidRDefault="2D0C78A3" w:rsidP="2D0C78A3">
      <w:pPr>
        <w:pStyle w:val="NoSpacing"/>
        <w:rPr>
          <w:i/>
          <w:iCs/>
        </w:rPr>
      </w:pPr>
      <w:r>
        <w:rPr>
          <w:i/>
        </w:rPr>
        <w:t>Pastaba: atlikus gamyklinę atstatą prietaisas paprašo iš naujo nustatyti kalbą, laiką ir datą.</w:t>
      </w:r>
    </w:p>
    <w:p w14:paraId="6C11A197" w14:textId="77777777" w:rsidR="001D76F8" w:rsidRPr="00DA7F52" w:rsidRDefault="001D76F8" w:rsidP="001D76F8">
      <w:pPr>
        <w:pStyle w:val="Heading2"/>
      </w:pPr>
      <w:bookmarkStart w:id="158" w:name="_Toc144119845"/>
      <w:bookmarkStart w:id="159" w:name="_Toc145066905"/>
      <w:r>
        <w:t>LIve sensor values (einamosios jutiklių vertės)</w:t>
      </w:r>
      <w:bookmarkEnd w:id="158"/>
      <w:bookmarkEnd w:id="159"/>
    </w:p>
    <w:p w14:paraId="7B71015B" w14:textId="77777777" w:rsidR="001D76F8" w:rsidRPr="00762D4C" w:rsidRDefault="001D76F8" w:rsidP="2D0C78A3">
      <w:pPr>
        <w:pStyle w:val="NoSpacing"/>
      </w:pPr>
      <w:r>
        <w:t>Einamosios jutiklių vertės yra skirtos tikrinimo ir techninės priežiūros procedūroms, kurias atlieka kvalifikuoti specialistai techninės priežiūros centruose ar BMET.</w:t>
      </w:r>
    </w:p>
    <w:p w14:paraId="394E08A7" w14:textId="77777777" w:rsidR="00FC708C" w:rsidRPr="00DA7F52" w:rsidRDefault="2D0C78A3" w:rsidP="00DC4727">
      <w:pPr>
        <w:pStyle w:val="Heading1"/>
      </w:pPr>
      <w:bookmarkStart w:id="160" w:name="_Toc144119846"/>
      <w:bookmarkStart w:id="161" w:name="_Toc145066906"/>
      <w:r>
        <w:t>Pavojaus signalai, įspėjamieji pranešimai ir trikčių šalinimas</w:t>
      </w:r>
      <w:bookmarkEnd w:id="160"/>
      <w:bookmarkEnd w:id="161"/>
      <w:r>
        <w:t xml:space="preserve"> </w:t>
      </w:r>
    </w:p>
    <w:p w14:paraId="01AECD9B" w14:textId="77777777" w:rsidR="00762D4C" w:rsidRDefault="00762D4C" w:rsidP="00721F1F">
      <w:pPr>
        <w:pStyle w:val="NoSpacing"/>
      </w:pPr>
      <w:r>
        <w:lastRenderedPageBreak/>
        <w:t xml:space="preserve">„Flocare Infinity III“ įmontuoti keli jutikliai ir įdiegtos saugos funkcijos, susietos su garsiniais ir vaizdiniais pavojaus signalais ir įspėjamaisiais pranešimais ekrane. Bet kokio sužadinto pavojaus signalo atveju pompa praneša garsiniu ir vaizdiniu signalu ir sustabdo proceso vykdymą. Automatiškai įsijungia ekrano foninis apšvietimas. Išimtis yra tik mažos </w:t>
      </w:r>
      <w:r>
        <w:lastRenderedPageBreak/>
        <w:t>baterijos įkrovos pavojaus signalas – šiuo atveju pompa tęsia darbą. Prietaiso pavojaus signalo sąlygos priskiriamos žemam prioritetui, kai reikia tik atkreipti operatoriaus dėmesį, kad jis atliktų atitinkamą veiksmą.</w:t>
      </w:r>
    </w:p>
    <w:p w14:paraId="2A126C1B" w14:textId="77777777" w:rsidR="00CA74CB" w:rsidRPr="00DA7F52" w:rsidRDefault="2D0C78A3" w:rsidP="00721F1F">
      <w:pPr>
        <w:pStyle w:val="NoSpacing"/>
      </w:pPr>
      <w:r>
        <w:t>Jei ekrane atsiranda pavojaus signalo ar įspėjamasis pranešimas:</w:t>
      </w:r>
    </w:p>
    <w:p w14:paraId="1FCA1584" w14:textId="77777777" w:rsidR="00CA74CB" w:rsidRPr="00DA7F52" w:rsidRDefault="2D0C78A3" w:rsidP="6911A474">
      <w:pPr>
        <w:pStyle w:val="NoSpacing"/>
        <w:numPr>
          <w:ilvl w:val="0"/>
          <w:numId w:val="22"/>
        </w:numPr>
        <w:ind w:left="360"/>
      </w:pPr>
      <w:r>
        <w:t>Grįžimo į pradžią [</w:t>
      </w:r>
      <w:r>
        <w:rPr>
          <w:noProof/>
          <w:lang w:bidi="ar-SA"/>
        </w:rPr>
        <w:drawing>
          <wp:inline distT="0" distB="0" distL="0" distR="0" wp14:anchorId="7054B340" wp14:editId="7C6D995B">
            <wp:extent cx="87782" cy="82112"/>
            <wp:effectExtent l="0" t="0" r="7620" b="0"/>
            <wp:docPr id="21383422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a:ext>
                      </a:extLst>
                    </a:blip>
                    <a:stretch>
                      <a:fillRect/>
                    </a:stretch>
                  </pic:blipFill>
                  <pic:spPr>
                    <a:xfrm>
                      <a:off x="0" y="0"/>
                      <a:ext cx="87782" cy="82112"/>
                    </a:xfrm>
                    <a:prstGeom prst="rect">
                      <a:avLst/>
                    </a:prstGeom>
                  </pic:spPr>
                </pic:pic>
              </a:graphicData>
            </a:graphic>
          </wp:inline>
        </w:drawing>
      </w:r>
      <w:r>
        <w:t xml:space="preserve">] mygtuku pavojaus signalas ar įspėjimo būsena patvirtinama ir nutraukiama. </w:t>
      </w:r>
    </w:p>
    <w:p w14:paraId="26A81AEF" w14:textId="77777777" w:rsidR="00CA74CB" w:rsidRPr="00DA7F52" w:rsidRDefault="2D0C78A3" w:rsidP="6911A474">
      <w:pPr>
        <w:pStyle w:val="NoSpacing"/>
        <w:numPr>
          <w:ilvl w:val="0"/>
          <w:numId w:val="22"/>
        </w:numPr>
        <w:ind w:left="360"/>
      </w:pPr>
      <w:r>
        <w:rPr>
          <w:color w:val="000000" w:themeColor="text1"/>
        </w:rPr>
        <w:t>Nutildymo [</w:t>
      </w:r>
      <w:r>
        <w:rPr>
          <w:noProof/>
          <w:lang w:bidi="ar-SA"/>
        </w:rPr>
        <w:drawing>
          <wp:inline distT="0" distB="0" distL="0" distR="0" wp14:anchorId="13A122AF" wp14:editId="27BC5956">
            <wp:extent cx="71561" cy="78098"/>
            <wp:effectExtent l="0" t="0" r="5080" b="0"/>
            <wp:docPr id="13825445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a:ext>
                      </a:extLst>
                    </a:blip>
                    <a:stretch>
                      <a:fillRect/>
                    </a:stretch>
                  </pic:blipFill>
                  <pic:spPr>
                    <a:xfrm>
                      <a:off x="0" y="0"/>
                      <a:ext cx="71561" cy="78098"/>
                    </a:xfrm>
                    <a:prstGeom prst="rect">
                      <a:avLst/>
                    </a:prstGeom>
                  </pic:spPr>
                </pic:pic>
              </a:graphicData>
            </a:graphic>
          </wp:inline>
        </w:drawing>
      </w:r>
      <w:r>
        <w:rPr>
          <w:color w:val="000000" w:themeColor="text1"/>
        </w:rPr>
        <w:t xml:space="preserve">] mygtuku pavojaus signalas ar įspėjamasis garsinis signalas 2 minutėms nutildomas, tačiau pavojaus signalo ar įspėjamasis pranešimas ekrane išlieka. </w:t>
      </w:r>
      <w:r>
        <w:t xml:space="preserve">Ekrane atsiranda išjungto garso piktograma, rodanti, kad garsinis signalas nutildytas. </w:t>
      </w:r>
    </w:p>
    <w:p w14:paraId="1A1DFC39" w14:textId="77777777" w:rsidR="00CA74CB" w:rsidRPr="00DA7F52" w:rsidRDefault="2D0C78A3" w:rsidP="2D0C78A3">
      <w:pPr>
        <w:pStyle w:val="NoSpacing"/>
        <w:numPr>
          <w:ilvl w:val="0"/>
          <w:numId w:val="24"/>
        </w:numPr>
        <w:ind w:left="360"/>
        <w:rPr>
          <w:color w:val="000000" w:themeColor="text1"/>
        </w:rPr>
      </w:pPr>
      <w:r>
        <w:t>Paspaudus informacijos [</w:t>
      </w:r>
      <w:r>
        <w:rPr>
          <w:noProof/>
          <w:lang w:bidi="ar-SA"/>
        </w:rPr>
        <w:drawing>
          <wp:inline distT="0" distB="0" distL="0" distR="0" wp14:anchorId="7FBBEFD6" wp14:editId="67ECDC67">
            <wp:extent cx="60125" cy="60125"/>
            <wp:effectExtent l="0" t="0" r="0" b="0"/>
            <wp:docPr id="16916432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cstate="print">
                      <a:extLst>
                        <a:ext uri="{28A0092B-C50C-407E-A947-70E740481C1C}">
                          <a14:useLocalDpi xmlns:a14="http://schemas.microsoft.com/office/drawing/2010/main"/>
                        </a:ext>
                      </a:extLst>
                    </a:blip>
                    <a:stretch>
                      <a:fillRect/>
                    </a:stretch>
                  </pic:blipFill>
                  <pic:spPr>
                    <a:xfrm>
                      <a:off x="0" y="0"/>
                      <a:ext cx="60125" cy="60125"/>
                    </a:xfrm>
                    <a:prstGeom prst="rect">
                      <a:avLst/>
                    </a:prstGeom>
                  </pic:spPr>
                </pic:pic>
              </a:graphicData>
            </a:graphic>
          </wp:inline>
        </w:drawing>
      </w:r>
      <w:r>
        <w:t>] mygtuką, ekrane pateikiami patarimai, kaip pašalinti susidariusią pavojaus signalo ar įspėjimo būseną.</w:t>
      </w:r>
      <w:r>
        <w:rPr>
          <w:color w:val="000000" w:themeColor="text1"/>
        </w:rPr>
        <w:t xml:space="preserve">  </w:t>
      </w:r>
    </w:p>
    <w:p w14:paraId="0B61CF6E" w14:textId="77777777" w:rsidR="00B70360" w:rsidRPr="00DA7F52" w:rsidRDefault="00B70360" w:rsidP="00721F1F">
      <w:pPr>
        <w:pStyle w:val="NoSpacing"/>
        <w:rPr>
          <w:i/>
        </w:rPr>
      </w:pPr>
    </w:p>
    <w:p w14:paraId="425F75B2" w14:textId="77777777" w:rsidR="00A80909" w:rsidRPr="00DA7F52" w:rsidRDefault="2D0C78A3" w:rsidP="2D0C78A3">
      <w:pPr>
        <w:pStyle w:val="NoSpacing"/>
        <w:rPr>
          <w:i/>
          <w:iCs/>
        </w:rPr>
      </w:pPr>
      <w:r>
        <w:rPr>
          <w:i/>
        </w:rPr>
        <w:t xml:space="preserve">Pastaba: kai rodomas pavojaus signalo ar įspėjamasis pranešimas, visi kiti mygtukai neveikia. Grįžimo į pradžią [ </w:t>
      </w:r>
      <w:r>
        <w:rPr>
          <w:noProof/>
          <w:lang w:bidi="ar-SA"/>
        </w:rPr>
        <w:drawing>
          <wp:inline distT="0" distB="0" distL="0" distR="0" wp14:anchorId="04D03868" wp14:editId="4310B138">
            <wp:extent cx="87782" cy="82112"/>
            <wp:effectExtent l="0" t="0" r="7620" b="0"/>
            <wp:docPr id="14512976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a:ext>
                      </a:extLst>
                    </a:blip>
                    <a:stretch>
                      <a:fillRect/>
                    </a:stretch>
                  </pic:blipFill>
                  <pic:spPr>
                    <a:xfrm>
                      <a:off x="0" y="0"/>
                      <a:ext cx="87782" cy="82112"/>
                    </a:xfrm>
                    <a:prstGeom prst="rect">
                      <a:avLst/>
                    </a:prstGeom>
                  </pic:spPr>
                </pic:pic>
              </a:graphicData>
            </a:graphic>
          </wp:inline>
        </w:drawing>
      </w:r>
      <w:r>
        <w:rPr>
          <w:i/>
        </w:rPr>
        <w:t>] mygtukas yra vienintelis, kuriuo galima patvirtinti pavojaus signalo ar įspėjamąjį pranešimą.</w:t>
      </w:r>
    </w:p>
    <w:p w14:paraId="6332F31F" w14:textId="77777777" w:rsidR="001E53E9" w:rsidRPr="00DA7F52" w:rsidRDefault="2D0C78A3" w:rsidP="001E53E9">
      <w:pPr>
        <w:pStyle w:val="Heading2"/>
      </w:pPr>
      <w:bookmarkStart w:id="162" w:name="_Toc144119847"/>
      <w:bookmarkStart w:id="163" w:name="_Toc145066907"/>
      <w:r>
        <w:t>Problemų sprendimo lentelė</w:t>
      </w:r>
      <w:bookmarkEnd w:id="162"/>
      <w:bookmarkEnd w:id="163"/>
    </w:p>
    <w:p w14:paraId="34A5D4B6" w14:textId="77777777" w:rsidR="007204FF" w:rsidRPr="00DA7F52" w:rsidRDefault="2D0C78A3" w:rsidP="00721F1F">
      <w:pPr>
        <w:pStyle w:val="NoSpacing"/>
      </w:pPr>
      <w:r>
        <w:t xml:space="preserve">Bet kokio sužadinto pavojaus signalo ar problemų sprendimo lentelėje išvardintų įspėjimų atveju pompa praneša garsiniu ir vaizdiniu signalu ir sustabdo proceso vykdymą. Automatiškai įsijungia ekrano foninis apšvietimas. Išimtis yra tik mažos baterijos įkrovos pavojaus signalas – šiuo atveju pompa tęsia darbą. </w:t>
      </w:r>
    </w:p>
    <w:p w14:paraId="58DE2BE6" w14:textId="77777777" w:rsidR="00DC0C87" w:rsidRDefault="00B4666D" w:rsidP="00721F1F">
      <w:pPr>
        <w:pStyle w:val="NoSpacing"/>
      </w:pPr>
      <w:r>
        <w:t>Bet kokio pavojaus signalo ar įspėjamojo pranešimo atveju: patvirtinkite ar nutildykite pavojaus signalą, pasižiūrėkite jo tipą ir siūlomą sprendimo būdą. Pašalinus pavojaus signalo priežastį, maitinimo procedūrą galima tęsti dar kartą paspaudžiant paleidimo ir pristabdymo [</w:t>
      </w:r>
      <w:r>
        <w:rPr>
          <w:noProof/>
          <w:lang w:bidi="ar-SA"/>
        </w:rPr>
        <w:drawing>
          <wp:inline distT="0" distB="0" distL="0" distR="0" wp14:anchorId="726B7719" wp14:editId="1FC4FE68">
            <wp:extent cx="85725" cy="57150"/>
            <wp:effectExtent l="0" t="0" r="9525" b="0"/>
            <wp:docPr id="1382544600" name="Picture 2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3"/>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rot="10800000">
                      <a:off x="0" y="0"/>
                      <a:ext cx="85725" cy="57150"/>
                    </a:xfrm>
                    <a:prstGeom prst="rect">
                      <a:avLst/>
                    </a:prstGeom>
                    <a:noFill/>
                    <a:ln>
                      <a:noFill/>
                    </a:ln>
                  </pic:spPr>
                </pic:pic>
              </a:graphicData>
            </a:graphic>
          </wp:inline>
        </w:drawing>
      </w:r>
      <w:r>
        <w:t>] mygtuką.</w:t>
      </w:r>
    </w:p>
    <w:tbl>
      <w:tblPr>
        <w:tblStyle w:val="TableGrid"/>
        <w:tblW w:w="7602" w:type="dxa"/>
        <w:tblLook w:val="04A0" w:firstRow="1" w:lastRow="0" w:firstColumn="1" w:lastColumn="0" w:noHBand="0" w:noVBand="1"/>
      </w:tblPr>
      <w:tblGrid>
        <w:gridCol w:w="2074"/>
        <w:gridCol w:w="2162"/>
        <w:gridCol w:w="3366"/>
      </w:tblGrid>
      <w:tr w:rsidR="00F56BFE" w:rsidRPr="00DA7F52" w14:paraId="62BD81A5" w14:textId="77777777" w:rsidTr="00233585">
        <w:trPr>
          <w:cantSplit/>
        </w:trPr>
        <w:tc>
          <w:tcPr>
            <w:tcW w:w="7602" w:type="dxa"/>
            <w:gridSpan w:val="3"/>
          </w:tcPr>
          <w:p w14:paraId="5E46F1F7" w14:textId="77777777" w:rsidR="00F56BFE" w:rsidRPr="00DA7F52" w:rsidRDefault="2D0C78A3" w:rsidP="0032404C">
            <w:pPr>
              <w:pStyle w:val="NoSpacing"/>
              <w:spacing w:before="0" w:after="0"/>
              <w:jc w:val="center"/>
              <w:rPr>
                <w:b/>
                <w:bCs/>
              </w:rPr>
            </w:pPr>
            <w:r>
              <w:rPr>
                <w:b/>
              </w:rPr>
              <w:lastRenderedPageBreak/>
              <w:t>PROBLEMŲ SPRENDIMO LENTELĖ</w:t>
            </w:r>
          </w:p>
        </w:tc>
      </w:tr>
      <w:tr w:rsidR="00A80909" w:rsidRPr="00DA7F52" w14:paraId="379C2B8B" w14:textId="77777777" w:rsidTr="00233585">
        <w:trPr>
          <w:cantSplit/>
        </w:trPr>
        <w:tc>
          <w:tcPr>
            <w:tcW w:w="2074" w:type="dxa"/>
          </w:tcPr>
          <w:p w14:paraId="1B238CE2" w14:textId="77777777" w:rsidR="00A80909" w:rsidRPr="00DA7F52" w:rsidRDefault="2D0C78A3" w:rsidP="00427A70">
            <w:pPr>
              <w:pStyle w:val="NoSpacing"/>
              <w:spacing w:before="0" w:after="0"/>
              <w:rPr>
                <w:b/>
                <w:bCs/>
              </w:rPr>
            </w:pPr>
            <w:r>
              <w:rPr>
                <w:b/>
              </w:rPr>
              <w:t>Pavojaus signalo aprašymas</w:t>
            </w:r>
          </w:p>
        </w:tc>
        <w:tc>
          <w:tcPr>
            <w:tcW w:w="2162" w:type="dxa"/>
          </w:tcPr>
          <w:p w14:paraId="3DE069D5" w14:textId="77777777" w:rsidR="00A80909" w:rsidRPr="00DA7F52" w:rsidRDefault="2D0C78A3" w:rsidP="00427A70">
            <w:pPr>
              <w:pStyle w:val="NoSpacing"/>
              <w:spacing w:before="0" w:after="0"/>
              <w:rPr>
                <w:b/>
                <w:bCs/>
              </w:rPr>
            </w:pPr>
            <w:r>
              <w:rPr>
                <w:b/>
              </w:rPr>
              <w:t>Priežastis</w:t>
            </w:r>
          </w:p>
        </w:tc>
        <w:tc>
          <w:tcPr>
            <w:tcW w:w="3366" w:type="dxa"/>
          </w:tcPr>
          <w:p w14:paraId="6548DEE7" w14:textId="77777777" w:rsidR="00A80909" w:rsidRPr="00DA7F52" w:rsidRDefault="2D0C78A3" w:rsidP="00427A70">
            <w:pPr>
              <w:pStyle w:val="NoSpacing"/>
              <w:spacing w:before="0" w:after="0"/>
              <w:rPr>
                <w:b/>
                <w:bCs/>
              </w:rPr>
            </w:pPr>
            <w:r>
              <w:rPr>
                <w:b/>
              </w:rPr>
              <w:t>Sprendimas</w:t>
            </w:r>
          </w:p>
        </w:tc>
      </w:tr>
      <w:tr w:rsidR="00BB6A30" w:rsidRPr="00DA7F52" w14:paraId="5394A926" w14:textId="77777777" w:rsidTr="00233585">
        <w:trPr>
          <w:cantSplit/>
        </w:trPr>
        <w:tc>
          <w:tcPr>
            <w:tcW w:w="2074" w:type="dxa"/>
          </w:tcPr>
          <w:p w14:paraId="7D3F5559" w14:textId="62B796F6" w:rsidR="00BB6A30" w:rsidRPr="00DA7F52" w:rsidRDefault="00BB6A30" w:rsidP="00427A70">
            <w:pPr>
              <w:pStyle w:val="NoSpacing"/>
              <w:spacing w:before="0" w:after="0"/>
            </w:pPr>
            <w:r>
              <w:t xml:space="preserve">Air in giving set (oras maitinimo </w:t>
            </w:r>
            <w:r w:rsidR="00024A98">
              <w:t>sistemoje</w:t>
            </w:r>
            <w:r>
              <w:t>)</w:t>
            </w:r>
          </w:p>
        </w:tc>
        <w:tc>
          <w:tcPr>
            <w:tcW w:w="2162" w:type="dxa"/>
          </w:tcPr>
          <w:p w14:paraId="01BA4015" w14:textId="38273D99" w:rsidR="00BB6A30" w:rsidRPr="00DA7F52" w:rsidRDefault="00BB6A30" w:rsidP="00427A70">
            <w:pPr>
              <w:pStyle w:val="NoSpacing"/>
              <w:spacing w:before="0" w:after="0"/>
            </w:pPr>
            <w:r>
              <w:t xml:space="preserve">Pompa aptiko orą maitinimo </w:t>
            </w:r>
            <w:r w:rsidR="00024A98">
              <w:t>sistemoje</w:t>
            </w:r>
            <w:r>
              <w:t>.</w:t>
            </w:r>
          </w:p>
          <w:p w14:paraId="613905C5" w14:textId="77777777" w:rsidR="00BB6A30" w:rsidRPr="00DA7F52" w:rsidRDefault="00BB6A30" w:rsidP="00427A70">
            <w:pPr>
              <w:pStyle w:val="NoSpacing"/>
              <w:spacing w:before="0" w:after="0"/>
            </w:pPr>
          </w:p>
          <w:p w14:paraId="639F53D9" w14:textId="77777777" w:rsidR="00BB6A30" w:rsidRPr="00DA7F52" w:rsidRDefault="00BB6A30" w:rsidP="00427A70">
            <w:pPr>
              <w:pStyle w:val="NoSpacing"/>
              <w:spacing w:before="0" w:after="0"/>
            </w:pPr>
          </w:p>
          <w:p w14:paraId="72609148" w14:textId="77777777" w:rsidR="00BB6A30" w:rsidRPr="00DA7F52" w:rsidRDefault="00BB6A30" w:rsidP="00427A70">
            <w:pPr>
              <w:pStyle w:val="NoSpacing"/>
              <w:spacing w:before="0" w:after="0"/>
            </w:pPr>
          </w:p>
          <w:p w14:paraId="7DB2751B" w14:textId="77777777" w:rsidR="00BB6A30" w:rsidRPr="00DA7F52" w:rsidRDefault="00BB6A30" w:rsidP="00427A70">
            <w:pPr>
              <w:pStyle w:val="NoSpacing"/>
              <w:spacing w:before="0" w:after="0"/>
            </w:pPr>
          </w:p>
          <w:p w14:paraId="42439A0C" w14:textId="77777777" w:rsidR="00BB6A30" w:rsidRPr="00DA7F52" w:rsidRDefault="00BB6A30" w:rsidP="00427A70">
            <w:pPr>
              <w:pStyle w:val="NoSpacing"/>
              <w:spacing w:before="0" w:after="0"/>
            </w:pPr>
          </w:p>
          <w:p w14:paraId="3679A756" w14:textId="77777777" w:rsidR="00BB6A30" w:rsidRPr="00DA7F52" w:rsidRDefault="00BB6A30" w:rsidP="00427A70">
            <w:pPr>
              <w:pStyle w:val="NoSpacing"/>
              <w:spacing w:before="0" w:after="0"/>
            </w:pPr>
          </w:p>
          <w:p w14:paraId="74155413" w14:textId="77777777" w:rsidR="00BB6A30" w:rsidRPr="00DA7F52" w:rsidRDefault="00BB6A30" w:rsidP="00427A70">
            <w:pPr>
              <w:pStyle w:val="NoSpacing"/>
              <w:spacing w:before="0" w:after="0"/>
            </w:pPr>
          </w:p>
          <w:p w14:paraId="714741D4" w14:textId="77777777" w:rsidR="00F02C7F" w:rsidRDefault="00F02C7F" w:rsidP="00427A70">
            <w:pPr>
              <w:pStyle w:val="NoSpacing"/>
              <w:spacing w:before="0" w:after="0"/>
            </w:pPr>
          </w:p>
          <w:p w14:paraId="55B555A1" w14:textId="77777777" w:rsidR="00F02C7F" w:rsidRDefault="00F02C7F" w:rsidP="00427A70">
            <w:pPr>
              <w:pStyle w:val="NoSpacing"/>
              <w:spacing w:before="0" w:after="0"/>
            </w:pPr>
          </w:p>
          <w:p w14:paraId="28A2E5D2" w14:textId="77777777" w:rsidR="00BB6A30" w:rsidRPr="00DA7F52" w:rsidRDefault="00BB6A30" w:rsidP="00427A70">
            <w:pPr>
              <w:pStyle w:val="NoSpacing"/>
              <w:spacing w:before="0" w:after="0"/>
            </w:pPr>
            <w:r>
              <w:t>Oro jutiklis nešvarus.</w:t>
            </w:r>
          </w:p>
        </w:tc>
        <w:tc>
          <w:tcPr>
            <w:tcW w:w="3366" w:type="dxa"/>
          </w:tcPr>
          <w:p w14:paraId="0C576516" w14:textId="5472F571" w:rsidR="00BB6A30" w:rsidRPr="00DA7F52" w:rsidRDefault="00BB6A30" w:rsidP="00427A70">
            <w:pPr>
              <w:pStyle w:val="NoSpacing"/>
              <w:spacing w:before="0" w:after="0"/>
            </w:pPr>
            <w:r>
              <w:t>Jeigu maitinimo talp</w:t>
            </w:r>
            <w:r w:rsidR="00785C9A">
              <w:t>a</w:t>
            </w:r>
            <w:r>
              <w:t xml:space="preserve"> TURI būti tuščia:</w:t>
            </w:r>
          </w:p>
          <w:p w14:paraId="0FCDAE86" w14:textId="5894C458" w:rsidR="00BB6A30" w:rsidRPr="00DA7F52" w:rsidRDefault="00BB6A30" w:rsidP="00427A70">
            <w:pPr>
              <w:pStyle w:val="NoSpacing"/>
              <w:spacing w:before="0" w:after="0"/>
            </w:pPr>
            <w:r>
              <w:t>Atjunkite ir išmeskite maitinimo talp</w:t>
            </w:r>
            <w:r w:rsidR="00785C9A">
              <w:t>a</w:t>
            </w:r>
            <w:r>
              <w:t xml:space="preserve"> ir „Flocare Infinity“ maitinimo </w:t>
            </w:r>
            <w:r w:rsidR="007E76EA">
              <w:t xml:space="preserve">sistemą </w:t>
            </w:r>
            <w:r>
              <w:t>arba pakeiskite, kaip apmokyti.  </w:t>
            </w:r>
          </w:p>
          <w:p w14:paraId="60AD00A0" w14:textId="5E3D4B4B" w:rsidR="00403697" w:rsidRPr="00DA7F52" w:rsidRDefault="00BB6A30" w:rsidP="00427A70">
            <w:pPr>
              <w:pStyle w:val="NoSpacing"/>
              <w:spacing w:before="0" w:after="0"/>
            </w:pPr>
            <w:r>
              <w:t>Jeigu maitinimo talp</w:t>
            </w:r>
            <w:r w:rsidR="007E76EA">
              <w:t>a</w:t>
            </w:r>
            <w:r>
              <w:t xml:space="preserve"> NETURI būti tuščia: </w:t>
            </w:r>
          </w:p>
          <w:p w14:paraId="67FDF1EF" w14:textId="707E6897" w:rsidR="00BB6A30" w:rsidRPr="00DA7F52" w:rsidRDefault="00BB6A30" w:rsidP="00427A70">
            <w:pPr>
              <w:pStyle w:val="NoSpacing"/>
              <w:spacing w:before="0" w:after="0"/>
            </w:pPr>
            <w:r>
              <w:t xml:space="preserve">Atjunkite nuo maitinimo zondo ir naudodami </w:t>
            </w:r>
            <w:r w:rsidR="002D4DF2">
              <w:t xml:space="preserve">sistemos </w:t>
            </w:r>
            <w:r>
              <w:t xml:space="preserve">užpildymo funkciją išstumkite orą. </w:t>
            </w:r>
          </w:p>
          <w:p w14:paraId="143748AD" w14:textId="77777777" w:rsidR="00BB6A30" w:rsidRPr="00DA7F52" w:rsidRDefault="00BB6A30" w:rsidP="00427A70">
            <w:pPr>
              <w:pStyle w:val="NoSpacing"/>
              <w:spacing w:before="0" w:after="0"/>
            </w:pPr>
            <w:r>
              <w:t>Vėl prijunkite zondą ir tęskite maitinimą.</w:t>
            </w:r>
          </w:p>
          <w:p w14:paraId="27EBC913" w14:textId="3C7F5BB9" w:rsidR="00BB6A30" w:rsidRPr="00DA7F52" w:rsidRDefault="00BB6A30" w:rsidP="00427A70">
            <w:pPr>
              <w:pStyle w:val="NoSpacing"/>
              <w:spacing w:before="0" w:after="0"/>
            </w:pPr>
            <w:r>
              <w:t>Maitinimo talpoje neturi būti pernelyg daug putų.</w:t>
            </w:r>
          </w:p>
          <w:p w14:paraId="1B8DA889" w14:textId="77777777" w:rsidR="00BB6A30" w:rsidRPr="00DA7F52" w:rsidRDefault="00BB6A30" w:rsidP="00427A70">
            <w:pPr>
              <w:pStyle w:val="NoSpacing"/>
              <w:spacing w:before="0" w:after="0"/>
            </w:pPr>
          </w:p>
          <w:p w14:paraId="24873FF3" w14:textId="77777777" w:rsidR="00BB6A30" w:rsidRDefault="00BB6A30" w:rsidP="00427A70">
            <w:pPr>
              <w:pStyle w:val="NoSpacing"/>
              <w:spacing w:before="0" w:after="0"/>
            </w:pPr>
            <w:r>
              <w:t>Patikrinkite oro jutiklį ir nuvalykite, jei reikia.</w:t>
            </w:r>
          </w:p>
          <w:p w14:paraId="73AD1F3F" w14:textId="77777777" w:rsidR="00BB6A30" w:rsidRPr="00DA7F52" w:rsidRDefault="00BB6A30" w:rsidP="00427A70">
            <w:pPr>
              <w:pStyle w:val="NoSpacing"/>
              <w:spacing w:before="0" w:after="0"/>
            </w:pPr>
          </w:p>
        </w:tc>
      </w:tr>
      <w:tr w:rsidR="00BB6A30" w:rsidRPr="00DA7F52" w14:paraId="6D384153" w14:textId="77777777" w:rsidTr="00233585">
        <w:trPr>
          <w:cantSplit/>
        </w:trPr>
        <w:tc>
          <w:tcPr>
            <w:tcW w:w="2074" w:type="dxa"/>
          </w:tcPr>
          <w:p w14:paraId="0929FAFD" w14:textId="77777777" w:rsidR="00BB6A30" w:rsidRPr="00DA7F52" w:rsidRDefault="00BB6A30" w:rsidP="00427A70">
            <w:pPr>
              <w:pStyle w:val="NoSpacing"/>
              <w:spacing w:before="0" w:after="0"/>
            </w:pPr>
            <w:r>
              <w:t>Battery empty (baterija išsikrovusi)</w:t>
            </w:r>
          </w:p>
        </w:tc>
        <w:tc>
          <w:tcPr>
            <w:tcW w:w="2162" w:type="dxa"/>
          </w:tcPr>
          <w:p w14:paraId="2A8E69C5" w14:textId="77777777" w:rsidR="00BB6A30" w:rsidRPr="00DA7F52" w:rsidRDefault="00BB6A30" w:rsidP="00427A70">
            <w:pPr>
              <w:pStyle w:val="NoSpacing"/>
              <w:spacing w:before="0" w:after="0"/>
            </w:pPr>
            <w:r>
              <w:t>Baterijos įkrova labai maža.</w:t>
            </w:r>
          </w:p>
        </w:tc>
        <w:tc>
          <w:tcPr>
            <w:tcW w:w="3366" w:type="dxa"/>
          </w:tcPr>
          <w:p w14:paraId="347C6456" w14:textId="77777777" w:rsidR="00BB6A30" w:rsidRPr="00DA7F52" w:rsidRDefault="00BB6A30" w:rsidP="00427A70">
            <w:pPr>
              <w:pStyle w:val="NoSpacing"/>
              <w:spacing w:before="0" w:after="0"/>
            </w:pPr>
            <w:r>
              <w:t xml:space="preserve">Nedelsdami prijunkite pompą prie AC adapterio ir maitinimo įtampos ir kraukite bateriją 6 valandas. </w:t>
            </w:r>
          </w:p>
          <w:p w14:paraId="232212CF" w14:textId="77777777" w:rsidR="00BB6A30" w:rsidRPr="00DA7F52" w:rsidRDefault="00BB6A30" w:rsidP="00427A70">
            <w:pPr>
              <w:pStyle w:val="NoSpacing"/>
              <w:spacing w:before="0" w:after="0"/>
            </w:pPr>
            <w:r>
              <w:t>Įkrovimo metu pompą galima naudoti.</w:t>
            </w:r>
          </w:p>
        </w:tc>
      </w:tr>
      <w:tr w:rsidR="00BB6A30" w:rsidRPr="00DA7F52" w14:paraId="72D3C696" w14:textId="77777777" w:rsidTr="00233585">
        <w:trPr>
          <w:cantSplit/>
        </w:trPr>
        <w:tc>
          <w:tcPr>
            <w:tcW w:w="2074" w:type="dxa"/>
          </w:tcPr>
          <w:p w14:paraId="222EFAD9" w14:textId="77777777" w:rsidR="00BB6A30" w:rsidRPr="00DA7F52" w:rsidRDefault="00BB6A30" w:rsidP="00427A70">
            <w:pPr>
              <w:pStyle w:val="NoSpacing"/>
              <w:spacing w:before="0" w:after="0"/>
            </w:pPr>
            <w:r>
              <w:t>Charging please wait (vyksta krovimas, prašome palaukti)</w:t>
            </w:r>
          </w:p>
        </w:tc>
        <w:tc>
          <w:tcPr>
            <w:tcW w:w="2162" w:type="dxa"/>
          </w:tcPr>
          <w:p w14:paraId="7F5A2DAC" w14:textId="77777777" w:rsidR="00BB6A30" w:rsidRPr="00DA7F52" w:rsidRDefault="00BB6A30" w:rsidP="00427A70">
            <w:pPr>
              <w:pStyle w:val="NoSpacing"/>
              <w:spacing w:before="0" w:after="0"/>
            </w:pPr>
            <w:r>
              <w:t>Vyksta baterijos krovimas.</w:t>
            </w:r>
          </w:p>
        </w:tc>
        <w:tc>
          <w:tcPr>
            <w:tcW w:w="3366" w:type="dxa"/>
          </w:tcPr>
          <w:p w14:paraId="41970D54" w14:textId="77777777" w:rsidR="00BB6A30" w:rsidRDefault="00BB6A30" w:rsidP="00427A70">
            <w:pPr>
              <w:pStyle w:val="NoSpacing"/>
              <w:spacing w:before="0" w:after="0"/>
            </w:pPr>
            <w:r>
              <w:t>Palaukite, kol baterija bus įkrauta.</w:t>
            </w:r>
          </w:p>
          <w:p w14:paraId="5AE73471" w14:textId="77777777" w:rsidR="005C38A3" w:rsidRPr="00DA7F52" w:rsidRDefault="005C38A3" w:rsidP="00427A70">
            <w:pPr>
              <w:pStyle w:val="NoSpacing"/>
              <w:spacing w:before="0" w:after="0"/>
            </w:pPr>
          </w:p>
        </w:tc>
      </w:tr>
      <w:tr w:rsidR="00BB6A30" w:rsidRPr="00DA7F52" w14:paraId="09926933" w14:textId="77777777" w:rsidTr="00233585">
        <w:trPr>
          <w:cantSplit/>
        </w:trPr>
        <w:tc>
          <w:tcPr>
            <w:tcW w:w="2074" w:type="dxa"/>
          </w:tcPr>
          <w:p w14:paraId="41766C24" w14:textId="77777777" w:rsidR="00BB6A30" w:rsidRPr="00DA7F52" w:rsidRDefault="00BB6A30" w:rsidP="00427A70">
            <w:pPr>
              <w:pStyle w:val="NoSpacing"/>
              <w:spacing w:before="0" w:after="0"/>
            </w:pPr>
            <w:r>
              <w:t>Door is open (atidarytos durelės)</w:t>
            </w:r>
          </w:p>
        </w:tc>
        <w:tc>
          <w:tcPr>
            <w:tcW w:w="2162" w:type="dxa"/>
          </w:tcPr>
          <w:p w14:paraId="771F8075" w14:textId="77777777" w:rsidR="00BB6A30" w:rsidRPr="00DA7F52" w:rsidRDefault="00BB6A30" w:rsidP="00427A70">
            <w:pPr>
              <w:pStyle w:val="NoSpacing"/>
              <w:spacing w:before="0" w:after="0"/>
            </w:pPr>
            <w:r>
              <w:t>Durelės tinkamai neuždarytos.</w:t>
            </w:r>
          </w:p>
        </w:tc>
        <w:tc>
          <w:tcPr>
            <w:tcW w:w="3366" w:type="dxa"/>
          </w:tcPr>
          <w:p w14:paraId="0E90117A" w14:textId="77777777" w:rsidR="00BB6A30" w:rsidRDefault="00BB6A30" w:rsidP="00427A70">
            <w:pPr>
              <w:pStyle w:val="NoSpacing"/>
              <w:spacing w:before="0" w:after="0"/>
            </w:pPr>
            <w:r>
              <w:t>Uždarykite dureles.</w:t>
            </w:r>
          </w:p>
          <w:p w14:paraId="47FB2A4B" w14:textId="77777777" w:rsidR="005C38A3" w:rsidRPr="00DA7F52" w:rsidRDefault="005C38A3" w:rsidP="00427A70">
            <w:pPr>
              <w:pStyle w:val="NoSpacing"/>
              <w:spacing w:before="0" w:after="0"/>
            </w:pPr>
          </w:p>
        </w:tc>
      </w:tr>
      <w:tr w:rsidR="00BB6A30" w:rsidRPr="00DA7F52" w14:paraId="217BC3FF" w14:textId="77777777" w:rsidTr="00233585">
        <w:trPr>
          <w:cantSplit/>
        </w:trPr>
        <w:tc>
          <w:tcPr>
            <w:tcW w:w="2074" w:type="dxa"/>
          </w:tcPr>
          <w:p w14:paraId="50DA76DC" w14:textId="77777777" w:rsidR="00BB6A30" w:rsidRPr="00DA7F52" w:rsidRDefault="00BB6A30" w:rsidP="00427A70">
            <w:pPr>
              <w:pStyle w:val="NoSpacing"/>
              <w:spacing w:before="0" w:after="0"/>
            </w:pPr>
            <w:r>
              <w:t>Keypad is locked (klaviatūra užrakinta)</w:t>
            </w:r>
          </w:p>
        </w:tc>
        <w:tc>
          <w:tcPr>
            <w:tcW w:w="2162" w:type="dxa"/>
          </w:tcPr>
          <w:p w14:paraId="680EABA3" w14:textId="77777777" w:rsidR="00BB6A30" w:rsidRPr="00DA7F52" w:rsidRDefault="00BB6A30" w:rsidP="00427A70">
            <w:pPr>
              <w:pStyle w:val="NoSpacing"/>
              <w:spacing w:before="0" w:after="0"/>
            </w:pPr>
            <w:r>
              <w:t>Klaviatūra užrakinta, siekiant apsaugoti nuo netyčinio mygtukų paspaudimo.</w:t>
            </w:r>
          </w:p>
        </w:tc>
        <w:tc>
          <w:tcPr>
            <w:tcW w:w="3366" w:type="dxa"/>
          </w:tcPr>
          <w:p w14:paraId="15DB84A1" w14:textId="77777777" w:rsidR="00BB6A30" w:rsidRPr="00DA7F52" w:rsidRDefault="00BB6A30" w:rsidP="00427A70">
            <w:pPr>
              <w:pStyle w:val="NoSpacing"/>
              <w:spacing w:before="0" w:after="0"/>
            </w:pPr>
            <w:r>
              <w:t xml:space="preserve">Atrakinkite klaviatūrą vienu metu paspausdami i-mygtuką [ </w:t>
            </w:r>
            <w:r>
              <w:rPr>
                <w:noProof/>
                <w:lang w:bidi="ar-SA"/>
              </w:rPr>
              <w:drawing>
                <wp:inline distT="0" distB="0" distL="0" distR="0" wp14:anchorId="6360AD3A" wp14:editId="0EE274EC">
                  <wp:extent cx="60125" cy="60125"/>
                  <wp:effectExtent l="0" t="0" r="0" b="0"/>
                  <wp:docPr id="9059011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cstate="print">
                            <a:extLst>
                              <a:ext uri="{28A0092B-C50C-407E-A947-70E740481C1C}">
                                <a14:useLocalDpi xmlns:a14="http://schemas.microsoft.com/office/drawing/2010/main"/>
                              </a:ext>
                            </a:extLst>
                          </a:blip>
                          <a:stretch>
                            <a:fillRect/>
                          </a:stretch>
                        </pic:blipFill>
                        <pic:spPr>
                          <a:xfrm>
                            <a:off x="0" y="0"/>
                            <a:ext cx="60125" cy="60125"/>
                          </a:xfrm>
                          <a:prstGeom prst="rect">
                            <a:avLst/>
                          </a:prstGeom>
                        </pic:spPr>
                      </pic:pic>
                    </a:graphicData>
                  </a:graphic>
                </wp:inline>
              </w:drawing>
            </w:r>
            <w:r>
              <w:t xml:space="preserve"> ] ir 3 ekraninį mygtuką.</w:t>
            </w:r>
          </w:p>
        </w:tc>
      </w:tr>
      <w:tr w:rsidR="00BB6A30" w:rsidRPr="00DA7F52" w14:paraId="67839EA1" w14:textId="77777777" w:rsidTr="00233585">
        <w:trPr>
          <w:cantSplit/>
        </w:trPr>
        <w:tc>
          <w:tcPr>
            <w:tcW w:w="2074" w:type="dxa"/>
          </w:tcPr>
          <w:p w14:paraId="241AC742" w14:textId="77777777" w:rsidR="00BB6A30" w:rsidRPr="00DA7F52" w:rsidRDefault="00BB6A30" w:rsidP="00427A70">
            <w:pPr>
              <w:pStyle w:val="NoSpacing"/>
              <w:spacing w:before="0" w:after="0"/>
            </w:pPr>
            <w:r>
              <w:t>Last feeding incomplete (paskutinis maitinimas neužbaigtas)</w:t>
            </w:r>
          </w:p>
        </w:tc>
        <w:tc>
          <w:tcPr>
            <w:tcW w:w="2162" w:type="dxa"/>
          </w:tcPr>
          <w:p w14:paraId="325AFC9A" w14:textId="77777777" w:rsidR="00BB6A30" w:rsidRPr="005A066F" w:rsidRDefault="00BB6A30" w:rsidP="00427A70">
            <w:pPr>
              <w:pStyle w:val="NoSpacing"/>
              <w:spacing w:before="0" w:after="0"/>
            </w:pPr>
            <w:r>
              <w:t>Pompa išjungta dar neužbaigus terapijos procedūros.</w:t>
            </w:r>
          </w:p>
        </w:tc>
        <w:tc>
          <w:tcPr>
            <w:tcW w:w="3366" w:type="dxa"/>
          </w:tcPr>
          <w:p w14:paraId="679980AD" w14:textId="77777777" w:rsidR="00BB6A30" w:rsidRDefault="00BB6A30" w:rsidP="00427A70">
            <w:pPr>
              <w:pStyle w:val="NoSpacing"/>
              <w:spacing w:before="0" w:after="0"/>
            </w:pPr>
            <w:r>
              <w:t>Paspauskite paleidimo ir pristabdymo [</w:t>
            </w:r>
            <w:r>
              <w:rPr>
                <w:noProof/>
                <w:lang w:bidi="ar-SA"/>
              </w:rPr>
              <w:drawing>
                <wp:inline distT="0" distB="0" distL="0" distR="0" wp14:anchorId="20AC35F6" wp14:editId="099EE900">
                  <wp:extent cx="85725" cy="57150"/>
                  <wp:effectExtent l="0" t="0" r="9525" b="0"/>
                  <wp:docPr id="1382544601" name="Picture 2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3"/>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rot="10800000">
                            <a:off x="0" y="0"/>
                            <a:ext cx="85725" cy="57150"/>
                          </a:xfrm>
                          <a:prstGeom prst="rect">
                            <a:avLst/>
                          </a:prstGeom>
                          <a:noFill/>
                          <a:ln>
                            <a:noFill/>
                          </a:ln>
                        </pic:spPr>
                      </pic:pic>
                    </a:graphicData>
                  </a:graphic>
                </wp:inline>
              </w:drawing>
            </w:r>
            <w:r>
              <w:t>] mygtuką tai pačiai terapijai pradėti iš naujo.</w:t>
            </w:r>
          </w:p>
          <w:p w14:paraId="06EA59CC" w14:textId="77777777" w:rsidR="00BB6A30" w:rsidRPr="00DA7F52" w:rsidRDefault="00BB6A30" w:rsidP="00427A70">
            <w:pPr>
              <w:pStyle w:val="NoSpacing"/>
              <w:spacing w:before="0" w:after="0"/>
            </w:pPr>
            <w:r>
              <w:t>Paspauskite RESUME (tęsti) vykdomai terapijai toliau pratęsti.</w:t>
            </w:r>
          </w:p>
        </w:tc>
      </w:tr>
      <w:tr w:rsidR="00BB6A30" w:rsidRPr="00DA7F52" w14:paraId="453E56D2" w14:textId="77777777" w:rsidTr="00233585">
        <w:trPr>
          <w:cantSplit/>
        </w:trPr>
        <w:tc>
          <w:tcPr>
            <w:tcW w:w="2074" w:type="dxa"/>
          </w:tcPr>
          <w:p w14:paraId="3F69772E" w14:textId="77777777" w:rsidR="00BB6A30" w:rsidRPr="00DA7F52" w:rsidRDefault="00BB6A30" w:rsidP="00427A70">
            <w:pPr>
              <w:pStyle w:val="NoSpacing"/>
              <w:spacing w:before="0" w:after="0"/>
            </w:pPr>
            <w:r>
              <w:t>Low battery (maža įkrova)</w:t>
            </w:r>
          </w:p>
        </w:tc>
        <w:tc>
          <w:tcPr>
            <w:tcW w:w="2162" w:type="dxa"/>
          </w:tcPr>
          <w:p w14:paraId="4C0E00BE" w14:textId="77777777" w:rsidR="00BB6A30" w:rsidRPr="00DA7F52" w:rsidRDefault="00BB6A30" w:rsidP="00427A70">
            <w:pPr>
              <w:pStyle w:val="NoSpacing"/>
              <w:spacing w:before="0" w:after="0"/>
            </w:pPr>
            <w:r>
              <w:t>Baterijos įkrova maža.</w:t>
            </w:r>
          </w:p>
        </w:tc>
        <w:tc>
          <w:tcPr>
            <w:tcW w:w="3366" w:type="dxa"/>
          </w:tcPr>
          <w:p w14:paraId="503F5B7B" w14:textId="77777777" w:rsidR="00BB6A30" w:rsidRPr="00DA7F52" w:rsidRDefault="00BB6A30" w:rsidP="00427A70">
            <w:pPr>
              <w:pStyle w:val="NoSpacing"/>
              <w:spacing w:before="0" w:after="0"/>
            </w:pPr>
            <w:r>
              <w:t xml:space="preserve">Prijunkite pompą prie AC adapterio ir maitinimo įtampos ir kraukite bateriją 6 valandas. </w:t>
            </w:r>
          </w:p>
          <w:p w14:paraId="29A54B16" w14:textId="77777777" w:rsidR="00BB6A30" w:rsidRPr="00DA7F52" w:rsidRDefault="00BB6A30" w:rsidP="00427A70">
            <w:pPr>
              <w:pStyle w:val="NoSpacing"/>
              <w:spacing w:before="0" w:after="0"/>
            </w:pPr>
            <w:r>
              <w:t>Įkrovimo metu pompą galima naudoti.</w:t>
            </w:r>
          </w:p>
        </w:tc>
      </w:tr>
      <w:tr w:rsidR="00BB6A30" w:rsidRPr="00DA7F52" w14:paraId="39CCABC7" w14:textId="77777777" w:rsidTr="00233585">
        <w:trPr>
          <w:cantSplit/>
        </w:trPr>
        <w:tc>
          <w:tcPr>
            <w:tcW w:w="2074" w:type="dxa"/>
          </w:tcPr>
          <w:p w14:paraId="0395893D" w14:textId="77777777" w:rsidR="00BB6A30" w:rsidRPr="00DA7F52" w:rsidRDefault="00BB6A30" w:rsidP="00427A70">
            <w:pPr>
              <w:pStyle w:val="NoSpacing"/>
              <w:spacing w:before="0" w:after="0"/>
            </w:pPr>
            <w:r>
              <w:t>Nerodoma kištuko piktograma, kai pompa prijungta prie maitinimo įtampos.</w:t>
            </w:r>
          </w:p>
        </w:tc>
        <w:tc>
          <w:tcPr>
            <w:tcW w:w="2162" w:type="dxa"/>
          </w:tcPr>
          <w:p w14:paraId="1ABE9F90" w14:textId="77777777" w:rsidR="00BB6A30" w:rsidRPr="00DA7F52" w:rsidRDefault="00BB6A30" w:rsidP="00427A70">
            <w:pPr>
              <w:pStyle w:val="NoSpacing"/>
              <w:spacing w:before="0" w:after="0"/>
            </w:pPr>
            <w:r>
              <w:t xml:space="preserve">Gedimas elektros lizde. </w:t>
            </w:r>
          </w:p>
          <w:p w14:paraId="1DFC05D8" w14:textId="77777777" w:rsidR="00BB6A30" w:rsidRPr="00DA7F52" w:rsidRDefault="00BB6A30" w:rsidP="00427A70">
            <w:pPr>
              <w:pStyle w:val="NoSpacing"/>
              <w:spacing w:before="0" w:after="0"/>
            </w:pPr>
          </w:p>
          <w:p w14:paraId="68790197" w14:textId="77777777" w:rsidR="00BB6A30" w:rsidRPr="005A066F" w:rsidRDefault="00F733C0" w:rsidP="00427A70">
            <w:pPr>
              <w:pStyle w:val="NoSpacing"/>
              <w:spacing w:before="0" w:after="0"/>
            </w:pPr>
            <w:r>
              <w:t>Sugedęs AC adapteris.</w:t>
            </w:r>
          </w:p>
        </w:tc>
        <w:tc>
          <w:tcPr>
            <w:tcW w:w="3366" w:type="dxa"/>
          </w:tcPr>
          <w:p w14:paraId="053EDAB2" w14:textId="77777777" w:rsidR="00BB6A30" w:rsidRPr="00DA7F52" w:rsidRDefault="00BB6A30" w:rsidP="00427A70">
            <w:pPr>
              <w:pStyle w:val="NoSpacing"/>
              <w:spacing w:before="0" w:after="0"/>
            </w:pPr>
            <w:r>
              <w:t>Prijunkite pompą prie kitos elektros lizdo.</w:t>
            </w:r>
          </w:p>
          <w:p w14:paraId="57589429" w14:textId="77777777" w:rsidR="00BB6A30" w:rsidRPr="00DA7F52" w:rsidRDefault="00BB6A30" w:rsidP="00427A70">
            <w:pPr>
              <w:pStyle w:val="NoSpacing"/>
              <w:spacing w:before="0" w:after="0"/>
            </w:pPr>
          </w:p>
          <w:p w14:paraId="7C38DD41" w14:textId="77777777" w:rsidR="00BB6A30" w:rsidRDefault="00BB6A30" w:rsidP="00427A70">
            <w:pPr>
              <w:pStyle w:val="NoSpacing"/>
              <w:spacing w:before="0" w:after="0"/>
            </w:pPr>
          </w:p>
          <w:p w14:paraId="2C8D0A30" w14:textId="77777777" w:rsidR="00BB6A30" w:rsidRPr="00DA7F52" w:rsidRDefault="00BB6A30" w:rsidP="00427A70">
            <w:pPr>
              <w:pStyle w:val="NoSpacing"/>
              <w:spacing w:before="0" w:after="0"/>
            </w:pPr>
            <w:r>
              <w:t>Kreipkitės į pompos pardavėją, kad pakeistų. </w:t>
            </w:r>
          </w:p>
        </w:tc>
      </w:tr>
      <w:tr w:rsidR="00BB6A30" w:rsidRPr="00DA7F52" w14:paraId="40116A61" w14:textId="77777777" w:rsidTr="00233585">
        <w:trPr>
          <w:cantSplit/>
        </w:trPr>
        <w:tc>
          <w:tcPr>
            <w:tcW w:w="2074" w:type="dxa"/>
          </w:tcPr>
          <w:p w14:paraId="7BE6D10C" w14:textId="77777777" w:rsidR="00BB6A30" w:rsidRPr="00DA7F52" w:rsidRDefault="00BB6A30" w:rsidP="00427A70">
            <w:pPr>
              <w:pStyle w:val="NoSpacing"/>
              <w:spacing w:before="0" w:after="0"/>
            </w:pPr>
            <w:r>
              <w:t>Occlusion in (kamštis įleidimo linijoje)</w:t>
            </w:r>
          </w:p>
        </w:tc>
        <w:tc>
          <w:tcPr>
            <w:tcW w:w="2162" w:type="dxa"/>
          </w:tcPr>
          <w:p w14:paraId="60EEBECE" w14:textId="7CEE8D36" w:rsidR="00BB6A30" w:rsidRPr="00DA7F52" w:rsidRDefault="00BB6A30" w:rsidP="00427A70">
            <w:pPr>
              <w:pStyle w:val="NoSpacing"/>
              <w:spacing w:before="0" w:after="0"/>
            </w:pPr>
            <w:r>
              <w:t xml:space="preserve">Pompa aptiko kamštį tarp pompos ir maitinimo </w:t>
            </w:r>
            <w:r w:rsidR="004727FE">
              <w:t>talpos</w:t>
            </w:r>
            <w:r>
              <w:t>.</w:t>
            </w:r>
          </w:p>
          <w:p w14:paraId="421AD202" w14:textId="77777777" w:rsidR="00BB6A30" w:rsidRDefault="00BB6A30" w:rsidP="00427A70">
            <w:pPr>
              <w:pStyle w:val="NoSpacing"/>
              <w:spacing w:before="0" w:after="0"/>
            </w:pPr>
          </w:p>
          <w:p w14:paraId="19F76328" w14:textId="77777777" w:rsidR="001D4451" w:rsidRPr="00DA7F52" w:rsidRDefault="001D4451" w:rsidP="00427A70">
            <w:pPr>
              <w:pStyle w:val="NoSpacing"/>
              <w:spacing w:before="0" w:after="0"/>
            </w:pPr>
          </w:p>
          <w:p w14:paraId="42A3B37F" w14:textId="77777777" w:rsidR="00BB6A30" w:rsidRPr="00DA7F52" w:rsidRDefault="00BB6A30" w:rsidP="00427A70">
            <w:pPr>
              <w:pStyle w:val="NoSpacing"/>
              <w:spacing w:before="0" w:after="0"/>
            </w:pPr>
            <w:r>
              <w:t>Jutiklis nešvarus.</w:t>
            </w:r>
          </w:p>
          <w:p w14:paraId="1D29F14C" w14:textId="77777777" w:rsidR="00BB6A30" w:rsidRPr="00DA7F52" w:rsidRDefault="00BB6A30" w:rsidP="00427A70">
            <w:pPr>
              <w:pStyle w:val="NoSpacing"/>
              <w:spacing w:before="0" w:after="0"/>
            </w:pPr>
          </w:p>
          <w:p w14:paraId="6D1AA222" w14:textId="77777777" w:rsidR="00BB6A30" w:rsidRPr="00DA7F52" w:rsidRDefault="00BB6A30" w:rsidP="00427A70">
            <w:pPr>
              <w:pStyle w:val="NoSpacing"/>
              <w:spacing w:before="0" w:after="0"/>
            </w:pPr>
            <w:r>
              <w:t>Pasikartojantis pavojaus signalas.</w:t>
            </w:r>
          </w:p>
        </w:tc>
        <w:tc>
          <w:tcPr>
            <w:tcW w:w="3366" w:type="dxa"/>
          </w:tcPr>
          <w:p w14:paraId="31CAF507" w14:textId="7D51A6B0" w:rsidR="00BB6A30" w:rsidRPr="00DA7F52" w:rsidRDefault="00BB6A30" w:rsidP="00427A70">
            <w:pPr>
              <w:pStyle w:val="NoSpacing"/>
              <w:spacing w:before="0" w:after="0"/>
            </w:pPr>
            <w:r>
              <w:t xml:space="preserve">Patikrinkite „Flocare Infinity“ maitinimo </w:t>
            </w:r>
            <w:r w:rsidR="002806CE">
              <w:t xml:space="preserve">sistemos </w:t>
            </w:r>
            <w:r>
              <w:t>dalį tarp pompos ir talp</w:t>
            </w:r>
            <w:r w:rsidR="002806CE">
              <w:t>os</w:t>
            </w:r>
            <w:r>
              <w:t>, ar neužlenkta ir neužkimšta; pašalinkite kliūtį, jei ji yra. Iš naujo paleiskite pompą.</w:t>
            </w:r>
          </w:p>
          <w:p w14:paraId="5226DEFD" w14:textId="77777777" w:rsidR="00BB6A30" w:rsidRPr="00DA7F52" w:rsidRDefault="00BB6A30" w:rsidP="00427A70">
            <w:pPr>
              <w:pStyle w:val="NoSpacing"/>
              <w:spacing w:before="0" w:after="0"/>
            </w:pPr>
          </w:p>
          <w:p w14:paraId="38457AC2" w14:textId="77777777" w:rsidR="00BB6A30" w:rsidRPr="00DA7F52" w:rsidRDefault="00BB6A30" w:rsidP="00427A70">
            <w:pPr>
              <w:pStyle w:val="NoSpacing"/>
              <w:spacing w:before="0" w:after="0"/>
            </w:pPr>
            <w:r>
              <w:t>Nuvalykite jutiklį.</w:t>
            </w:r>
          </w:p>
          <w:p w14:paraId="5C833F10" w14:textId="77777777" w:rsidR="00BB6A30" w:rsidRPr="00DA7F52" w:rsidRDefault="00BB6A30" w:rsidP="00427A70">
            <w:pPr>
              <w:pStyle w:val="NoSpacing"/>
              <w:spacing w:before="0" w:after="0"/>
            </w:pPr>
          </w:p>
          <w:p w14:paraId="321739CE" w14:textId="4074AD77" w:rsidR="00BB6A30" w:rsidRPr="00DA7F52" w:rsidRDefault="00BB6A30" w:rsidP="00427A70">
            <w:pPr>
              <w:pStyle w:val="NoSpacing"/>
              <w:spacing w:before="0" w:after="0"/>
            </w:pPr>
            <w:r>
              <w:t xml:space="preserve">Jeigu pavojaus signalas kartojasi, pakeiskite „Flocare Infinity“ maitinimo </w:t>
            </w:r>
            <w:r w:rsidR="00CF6D5C">
              <w:t>sistemą</w:t>
            </w:r>
            <w:r>
              <w:t>.</w:t>
            </w:r>
          </w:p>
        </w:tc>
      </w:tr>
      <w:tr w:rsidR="00BB6A30" w:rsidRPr="00DA7F52" w14:paraId="3971B428" w14:textId="77777777" w:rsidTr="00233585">
        <w:trPr>
          <w:cantSplit/>
        </w:trPr>
        <w:tc>
          <w:tcPr>
            <w:tcW w:w="2074" w:type="dxa"/>
          </w:tcPr>
          <w:p w14:paraId="772ADD35" w14:textId="77777777" w:rsidR="00BB6A30" w:rsidRPr="00DA7F52" w:rsidRDefault="00BB6A30" w:rsidP="00427A70">
            <w:pPr>
              <w:pStyle w:val="NoSpacing"/>
              <w:spacing w:before="0" w:after="0"/>
            </w:pPr>
            <w:r>
              <w:t>Occlusion out (kamštis išleidimo linijoje)</w:t>
            </w:r>
          </w:p>
        </w:tc>
        <w:tc>
          <w:tcPr>
            <w:tcW w:w="2162" w:type="dxa"/>
          </w:tcPr>
          <w:p w14:paraId="42752F84" w14:textId="77777777" w:rsidR="00BB6A30" w:rsidRPr="00DA7F52" w:rsidRDefault="00BB6A30" w:rsidP="00427A70">
            <w:pPr>
              <w:pStyle w:val="NoSpacing"/>
              <w:spacing w:before="0" w:after="0"/>
            </w:pPr>
            <w:r>
              <w:t>Pompa aptiko kamštį tarp pompos ir paciento.</w:t>
            </w:r>
          </w:p>
          <w:p w14:paraId="24ACBF22" w14:textId="77777777" w:rsidR="00BB6A30" w:rsidRPr="00DA7F52" w:rsidRDefault="00BB6A30" w:rsidP="00427A70">
            <w:pPr>
              <w:pStyle w:val="NoSpacing"/>
              <w:spacing w:before="0" w:after="0"/>
            </w:pPr>
          </w:p>
          <w:p w14:paraId="122D4F93" w14:textId="77777777" w:rsidR="00BB6A30" w:rsidRPr="00DA7F52" w:rsidRDefault="00BB6A30" w:rsidP="00427A70">
            <w:pPr>
              <w:pStyle w:val="NoSpacing"/>
              <w:spacing w:before="0" w:after="0"/>
            </w:pPr>
          </w:p>
          <w:p w14:paraId="6F52742B" w14:textId="77777777" w:rsidR="00BB6A30" w:rsidRPr="00DA7F52" w:rsidRDefault="00BB6A30" w:rsidP="00427A70">
            <w:pPr>
              <w:pStyle w:val="NoSpacing"/>
              <w:spacing w:before="0" w:after="0"/>
            </w:pPr>
          </w:p>
          <w:p w14:paraId="493F978C" w14:textId="77777777" w:rsidR="00BB6A30" w:rsidRPr="00DA7F52" w:rsidRDefault="00BB6A30" w:rsidP="00427A70">
            <w:pPr>
              <w:pStyle w:val="NoSpacing"/>
              <w:spacing w:before="0" w:after="0"/>
            </w:pPr>
          </w:p>
          <w:p w14:paraId="27A5AE80" w14:textId="77777777" w:rsidR="000F715C" w:rsidRDefault="000F715C" w:rsidP="00427A70">
            <w:pPr>
              <w:pStyle w:val="NoSpacing"/>
              <w:spacing w:before="0" w:after="0"/>
            </w:pPr>
          </w:p>
          <w:p w14:paraId="1A2439C5" w14:textId="77777777" w:rsidR="00BB6A30" w:rsidRPr="00DA7F52" w:rsidRDefault="00BB6A30" w:rsidP="00427A70">
            <w:pPr>
              <w:pStyle w:val="NoSpacing"/>
              <w:spacing w:before="0" w:after="0"/>
            </w:pPr>
            <w:r>
              <w:t>Jutiklis nešvarus.</w:t>
            </w:r>
          </w:p>
          <w:p w14:paraId="7AC9092A" w14:textId="77777777" w:rsidR="00BB6A30" w:rsidRPr="00DA7F52" w:rsidRDefault="00BB6A30" w:rsidP="00427A70">
            <w:pPr>
              <w:pStyle w:val="NoSpacing"/>
              <w:spacing w:before="0" w:after="0"/>
            </w:pPr>
          </w:p>
          <w:p w14:paraId="0D717EDB" w14:textId="77777777" w:rsidR="00BB6A30" w:rsidRPr="00DA7F52" w:rsidRDefault="00BB6A30" w:rsidP="00427A70">
            <w:pPr>
              <w:pStyle w:val="NoSpacing"/>
              <w:spacing w:before="0" w:after="0"/>
            </w:pPr>
            <w:r>
              <w:t>Pasikartojantis pavojaus signalas.</w:t>
            </w:r>
          </w:p>
        </w:tc>
        <w:tc>
          <w:tcPr>
            <w:tcW w:w="3366" w:type="dxa"/>
          </w:tcPr>
          <w:p w14:paraId="561C4EEE" w14:textId="572F8E10" w:rsidR="00BB6A30" w:rsidRPr="00DA7F52" w:rsidRDefault="00BB6A30" w:rsidP="00427A70">
            <w:pPr>
              <w:pStyle w:val="NoSpacing"/>
              <w:spacing w:before="0" w:after="0"/>
            </w:pPr>
            <w:r>
              <w:t xml:space="preserve">Patikrinkite „Flocare Infinity“ maitinimo </w:t>
            </w:r>
            <w:r w:rsidR="00CF6D5C">
              <w:t xml:space="preserve">sistemos </w:t>
            </w:r>
            <w:r>
              <w:t xml:space="preserve">dalį tarp pompos ir maitinimo zondo, ar neužlenkta ir neužkimšta; pašalinkite kliūtį, jei ji yra. </w:t>
            </w:r>
          </w:p>
          <w:p w14:paraId="170CE338" w14:textId="77777777" w:rsidR="00BB6A30" w:rsidRPr="00DA7F52" w:rsidRDefault="00BB6A30" w:rsidP="00427A70">
            <w:pPr>
              <w:pStyle w:val="NoSpacing"/>
              <w:spacing w:before="0" w:after="0"/>
            </w:pPr>
            <w:r>
              <w:t>Patikrinkite maitinimo zondą, ar neužlenktas ir neužkimštas, kaip apmokyti, ir pašalinkite kliūtį, jei ji yra.</w:t>
            </w:r>
          </w:p>
          <w:p w14:paraId="64759E41" w14:textId="77777777" w:rsidR="00BB6A30" w:rsidRPr="00DA7F52" w:rsidRDefault="00BB6A30" w:rsidP="00427A70">
            <w:pPr>
              <w:pStyle w:val="NoSpacing"/>
              <w:spacing w:before="0" w:after="0"/>
            </w:pPr>
          </w:p>
          <w:p w14:paraId="0F450553" w14:textId="77777777" w:rsidR="00BB6A30" w:rsidRPr="00DA7F52" w:rsidRDefault="00BB6A30" w:rsidP="00427A70">
            <w:pPr>
              <w:pStyle w:val="NoSpacing"/>
              <w:spacing w:before="0" w:after="0"/>
            </w:pPr>
            <w:r>
              <w:t>Nuvalykite jutiklį.</w:t>
            </w:r>
          </w:p>
          <w:p w14:paraId="65E9EF3B" w14:textId="77777777" w:rsidR="00BB6A30" w:rsidRPr="00DA7F52" w:rsidRDefault="00BB6A30" w:rsidP="00427A70">
            <w:pPr>
              <w:pStyle w:val="NoSpacing"/>
              <w:spacing w:before="0" w:after="0"/>
            </w:pPr>
          </w:p>
          <w:p w14:paraId="5A8B9F78" w14:textId="5669E1DD" w:rsidR="00BB6A30" w:rsidRPr="00DA7F52" w:rsidRDefault="00BB6A30" w:rsidP="00427A70">
            <w:pPr>
              <w:pStyle w:val="NoSpacing"/>
              <w:spacing w:before="0" w:after="0"/>
            </w:pPr>
            <w:r>
              <w:t xml:space="preserve">Jeigu pavojaus signalas kartojasi, pakeiskite „Flocare Infinity“ maitinimo </w:t>
            </w:r>
            <w:r w:rsidR="00E030DD">
              <w:t>sistemą</w:t>
            </w:r>
            <w:r>
              <w:t>.</w:t>
            </w:r>
          </w:p>
        </w:tc>
      </w:tr>
      <w:tr w:rsidR="00BB6A30" w:rsidRPr="00DA7F52" w14:paraId="7C3DB0D8" w14:textId="77777777" w:rsidTr="00233585">
        <w:trPr>
          <w:cantSplit/>
        </w:trPr>
        <w:tc>
          <w:tcPr>
            <w:tcW w:w="2074" w:type="dxa"/>
          </w:tcPr>
          <w:p w14:paraId="5A193C25" w14:textId="77777777" w:rsidR="00BB6A30" w:rsidRPr="00DA7F52" w:rsidRDefault="00BB6A30" w:rsidP="00233585">
            <w:pPr>
              <w:pStyle w:val="NoSpacing"/>
              <w:spacing w:before="0" w:after="0"/>
              <w:ind w:right="-79"/>
            </w:pPr>
            <w:r>
              <w:t>Pump needs attention (atkreipkite dėmesį į pompą)</w:t>
            </w:r>
          </w:p>
        </w:tc>
        <w:tc>
          <w:tcPr>
            <w:tcW w:w="2162" w:type="dxa"/>
          </w:tcPr>
          <w:p w14:paraId="15253A93" w14:textId="77777777" w:rsidR="00BB6A30" w:rsidRPr="00DA7F52" w:rsidRDefault="00BB6A30" w:rsidP="00427A70">
            <w:pPr>
              <w:pStyle w:val="NoSpacing"/>
              <w:spacing w:before="0" w:after="0"/>
            </w:pPr>
            <w:r>
              <w:t>Pompa buvo nepaliesta ilgiau nei 3 minutes.</w:t>
            </w:r>
          </w:p>
        </w:tc>
        <w:tc>
          <w:tcPr>
            <w:tcW w:w="3366" w:type="dxa"/>
          </w:tcPr>
          <w:p w14:paraId="5044D8CA" w14:textId="77777777" w:rsidR="00BB6A30" w:rsidRPr="00DA7F52" w:rsidRDefault="00BB6A30" w:rsidP="00427A70">
            <w:pPr>
              <w:pStyle w:val="NoSpacing"/>
              <w:spacing w:before="0" w:after="0"/>
            </w:pPr>
            <w:r>
              <w:t>Paspauskite bet kokį mygtuką, kad patvirtintumėte įspėjamąjį pranešimą.</w:t>
            </w:r>
          </w:p>
        </w:tc>
      </w:tr>
      <w:tr w:rsidR="00BB6A30" w:rsidRPr="00DA7F52" w14:paraId="0CF46B6F" w14:textId="77777777" w:rsidTr="00233585">
        <w:trPr>
          <w:cantSplit/>
        </w:trPr>
        <w:tc>
          <w:tcPr>
            <w:tcW w:w="2074" w:type="dxa"/>
          </w:tcPr>
          <w:p w14:paraId="65B64B26" w14:textId="77777777" w:rsidR="00BB6A30" w:rsidRPr="00DA7F52" w:rsidRDefault="00BB6A30" w:rsidP="00427A70">
            <w:pPr>
              <w:pStyle w:val="NoSpacing"/>
              <w:spacing w:before="0" w:after="0"/>
            </w:pPr>
            <w:r>
              <w:t>Rate not set (nenustatytas greitis)</w:t>
            </w:r>
          </w:p>
        </w:tc>
        <w:tc>
          <w:tcPr>
            <w:tcW w:w="2162" w:type="dxa"/>
          </w:tcPr>
          <w:p w14:paraId="1D6DD43D" w14:textId="77777777" w:rsidR="00BB6A30" w:rsidRPr="00DA7F52" w:rsidRDefault="00BB6A30" w:rsidP="00427A70">
            <w:pPr>
              <w:pStyle w:val="NoSpacing"/>
              <w:spacing w:before="0" w:after="0"/>
            </w:pPr>
            <w:r>
              <w:t>Prieš paleidžiant terapijos procesą nesuprogramuotas joks tiekimo greitis.</w:t>
            </w:r>
          </w:p>
        </w:tc>
        <w:tc>
          <w:tcPr>
            <w:tcW w:w="3366" w:type="dxa"/>
          </w:tcPr>
          <w:p w14:paraId="1973DD10" w14:textId="77777777" w:rsidR="00BB6A30" w:rsidRPr="00DA7F52" w:rsidRDefault="00BB6A30" w:rsidP="00427A70">
            <w:pPr>
              <w:pStyle w:val="NoSpacing"/>
              <w:spacing w:before="0" w:after="0"/>
            </w:pPr>
            <w:r>
              <w:t>Nustatykite greitį (ml/val.).</w:t>
            </w:r>
          </w:p>
        </w:tc>
      </w:tr>
      <w:tr w:rsidR="00BB6A30" w:rsidRPr="00DA7F52" w14:paraId="0E4AF622" w14:textId="77777777" w:rsidTr="00233585">
        <w:trPr>
          <w:cantSplit/>
        </w:trPr>
        <w:tc>
          <w:tcPr>
            <w:tcW w:w="2074" w:type="dxa"/>
          </w:tcPr>
          <w:p w14:paraId="17CA32C8" w14:textId="370AC443" w:rsidR="00BB6A30" w:rsidRPr="00DA7F52" w:rsidRDefault="00BB6A30" w:rsidP="00427A70">
            <w:pPr>
              <w:pStyle w:val="NoSpacing"/>
              <w:spacing w:before="0" w:after="0"/>
            </w:pPr>
            <w:r>
              <w:lastRenderedPageBreak/>
              <w:t xml:space="preserve">Re-insert giving set (iš naujo įstatykite maitinimo </w:t>
            </w:r>
            <w:r w:rsidR="00FE7A70">
              <w:t>sistemą</w:t>
            </w:r>
            <w:r>
              <w:t>)</w:t>
            </w:r>
          </w:p>
        </w:tc>
        <w:tc>
          <w:tcPr>
            <w:tcW w:w="2162" w:type="dxa"/>
          </w:tcPr>
          <w:p w14:paraId="430AD1A3" w14:textId="3B64F0EA" w:rsidR="00BB6A30" w:rsidRPr="00DA7F52" w:rsidRDefault="00BB6A30" w:rsidP="00427A70">
            <w:pPr>
              <w:pStyle w:val="NoSpacing"/>
              <w:spacing w:before="0" w:after="0"/>
            </w:pPr>
            <w:r>
              <w:t xml:space="preserve">Maitinimo </w:t>
            </w:r>
            <w:r w:rsidR="00024A98">
              <w:t>sistema</w:t>
            </w:r>
            <w:r>
              <w:t xml:space="preserve"> įstatyta netinkamai.</w:t>
            </w:r>
          </w:p>
        </w:tc>
        <w:tc>
          <w:tcPr>
            <w:tcW w:w="3366" w:type="dxa"/>
          </w:tcPr>
          <w:p w14:paraId="11192FC9" w14:textId="2A7B0E30" w:rsidR="00BB6A30" w:rsidRPr="00DA7F52" w:rsidRDefault="00BB6A30" w:rsidP="00427A70">
            <w:pPr>
              <w:pStyle w:val="NoSpacing"/>
              <w:spacing w:before="0" w:after="0"/>
            </w:pPr>
            <w:r>
              <w:t xml:space="preserve">Įstatykite „Flocare Infinity“ maitinimo </w:t>
            </w:r>
            <w:r w:rsidR="00161A34">
              <w:t>sistemą</w:t>
            </w:r>
            <w:r>
              <w:t>.</w:t>
            </w:r>
          </w:p>
        </w:tc>
      </w:tr>
      <w:tr w:rsidR="00BB6A30" w:rsidRPr="00DA7F52" w14:paraId="04AD682C" w14:textId="77777777" w:rsidTr="00233585">
        <w:trPr>
          <w:cantSplit/>
        </w:trPr>
        <w:tc>
          <w:tcPr>
            <w:tcW w:w="2074" w:type="dxa"/>
          </w:tcPr>
          <w:p w14:paraId="6CD12E19" w14:textId="4DDBFE5C" w:rsidR="00BB6A30" w:rsidRPr="00DA7F52" w:rsidRDefault="00BB6A30" w:rsidP="00427A70">
            <w:pPr>
              <w:pStyle w:val="NoSpacing"/>
              <w:spacing w:before="0" w:after="0"/>
            </w:pPr>
            <w:r>
              <w:t xml:space="preserve">Replace giving set (pakeiskite maitinimo </w:t>
            </w:r>
            <w:r w:rsidR="00FE7A70">
              <w:t>sistemą</w:t>
            </w:r>
            <w:r>
              <w:t>)</w:t>
            </w:r>
          </w:p>
        </w:tc>
        <w:tc>
          <w:tcPr>
            <w:tcW w:w="2162" w:type="dxa"/>
          </w:tcPr>
          <w:p w14:paraId="2FE25451" w14:textId="77085791" w:rsidR="00BB6A30" w:rsidRPr="00DA7F52" w:rsidRDefault="00BB6A30" w:rsidP="00427A70">
            <w:pPr>
              <w:pStyle w:val="NoSpacing"/>
              <w:spacing w:before="0" w:after="0"/>
            </w:pPr>
            <w:r>
              <w:t xml:space="preserve">Maitinimo </w:t>
            </w:r>
            <w:r w:rsidR="00024A98">
              <w:t>sistema</w:t>
            </w:r>
            <w:r>
              <w:t xml:space="preserve"> naudota ilgiau nei 24 valandas. </w:t>
            </w:r>
          </w:p>
        </w:tc>
        <w:tc>
          <w:tcPr>
            <w:tcW w:w="3366" w:type="dxa"/>
          </w:tcPr>
          <w:p w14:paraId="18C97C2C" w14:textId="260700DD" w:rsidR="00BB6A30" w:rsidRPr="00DA7F52" w:rsidRDefault="00BB6A30" w:rsidP="00427A70">
            <w:pPr>
              <w:pStyle w:val="NoSpacing"/>
              <w:spacing w:before="0" w:after="0"/>
            </w:pPr>
            <w:r>
              <w:t xml:space="preserve">Pakeiskite „Flocare Infinity“ maitinimo </w:t>
            </w:r>
            <w:r w:rsidR="00161A34">
              <w:t>sistemą</w:t>
            </w:r>
            <w:r>
              <w:t xml:space="preserve"> nauj</w:t>
            </w:r>
            <w:r w:rsidR="00161A34">
              <w:t>a</w:t>
            </w:r>
            <w:r>
              <w:t>.</w:t>
            </w:r>
          </w:p>
        </w:tc>
      </w:tr>
      <w:tr w:rsidR="00BB6A30" w:rsidRPr="00DA7F52" w14:paraId="2FE4CB52" w14:textId="77777777" w:rsidTr="00233585">
        <w:trPr>
          <w:cantSplit/>
        </w:trPr>
        <w:tc>
          <w:tcPr>
            <w:tcW w:w="2074" w:type="dxa"/>
          </w:tcPr>
          <w:p w14:paraId="0B821EB4" w14:textId="75B8DD12" w:rsidR="00BB6A30" w:rsidRPr="00DA7F52" w:rsidRDefault="00BB6A30" w:rsidP="00427A70">
            <w:pPr>
              <w:pStyle w:val="NoSpacing"/>
              <w:spacing w:before="0" w:after="0"/>
            </w:pPr>
            <w:r>
              <w:t>Set &gt; 24 hrs (</w:t>
            </w:r>
            <w:r w:rsidR="00024A98">
              <w:t>sistema</w:t>
            </w:r>
            <w:r>
              <w:t xml:space="preserve"> virš 24 val.)</w:t>
            </w:r>
          </w:p>
        </w:tc>
        <w:tc>
          <w:tcPr>
            <w:tcW w:w="2162" w:type="dxa"/>
          </w:tcPr>
          <w:p w14:paraId="19E09425" w14:textId="500603FC" w:rsidR="00BB6A30" w:rsidRPr="00DA7F52" w:rsidRDefault="00BB6A30" w:rsidP="00427A70">
            <w:pPr>
              <w:pStyle w:val="NoSpacing"/>
              <w:spacing w:before="0" w:after="0"/>
            </w:pPr>
            <w:r>
              <w:t xml:space="preserve">Priminimas, kad maitinimo </w:t>
            </w:r>
            <w:r w:rsidR="00024A98">
              <w:t>sistema</w:t>
            </w:r>
            <w:r>
              <w:t xml:space="preserve"> naudotas ilgiau nei 24 valandas ir jį reikia pakeisti.</w:t>
            </w:r>
          </w:p>
        </w:tc>
        <w:tc>
          <w:tcPr>
            <w:tcW w:w="3366" w:type="dxa"/>
          </w:tcPr>
          <w:p w14:paraId="579FFE1F" w14:textId="0068DAE7" w:rsidR="00BB6A30" w:rsidRPr="00DA7F52" w:rsidRDefault="00BB6A30" w:rsidP="00427A70">
            <w:pPr>
              <w:pStyle w:val="NoSpacing"/>
              <w:spacing w:before="0" w:after="0"/>
            </w:pPr>
            <w:r>
              <w:t xml:space="preserve">Pakeiskite „Flocare Infinity“ maitinimo </w:t>
            </w:r>
            <w:r w:rsidR="00161A34">
              <w:t>sistemą</w:t>
            </w:r>
            <w:r>
              <w:t xml:space="preserve"> nauj</w:t>
            </w:r>
            <w:r w:rsidR="00161A34">
              <w:t>a</w:t>
            </w:r>
            <w:r>
              <w:t>.</w:t>
            </w:r>
          </w:p>
        </w:tc>
      </w:tr>
      <w:tr w:rsidR="00BB6A30" w:rsidRPr="00DA7F52" w14:paraId="0BCC828E" w14:textId="77777777" w:rsidTr="00233585">
        <w:trPr>
          <w:cantSplit/>
        </w:trPr>
        <w:tc>
          <w:tcPr>
            <w:tcW w:w="2074" w:type="dxa"/>
          </w:tcPr>
          <w:p w14:paraId="7758DD61" w14:textId="77777777" w:rsidR="00BB6A30" w:rsidRPr="00DA7F52" w:rsidRDefault="00BB6A30" w:rsidP="00427A70">
            <w:pPr>
              <w:pStyle w:val="NoSpacing"/>
              <w:spacing w:before="0" w:after="0"/>
            </w:pPr>
            <w:r>
              <w:t>System failure (sistemos gedimas)</w:t>
            </w:r>
          </w:p>
        </w:tc>
        <w:tc>
          <w:tcPr>
            <w:tcW w:w="2162" w:type="dxa"/>
          </w:tcPr>
          <w:p w14:paraId="2731D537" w14:textId="77777777" w:rsidR="00BB6A30" w:rsidRPr="00DA7F52" w:rsidRDefault="00BB6A30" w:rsidP="00427A70">
            <w:pPr>
              <w:pStyle w:val="NoSpacing"/>
              <w:spacing w:before="0" w:after="0"/>
            </w:pPr>
            <w:r>
              <w:t>Pompa aptiko vidinę sistemos triktį.</w:t>
            </w:r>
          </w:p>
        </w:tc>
        <w:tc>
          <w:tcPr>
            <w:tcW w:w="3366" w:type="dxa"/>
          </w:tcPr>
          <w:p w14:paraId="3DCD65F0" w14:textId="77777777" w:rsidR="00BB6A30" w:rsidRPr="00DA7F52" w:rsidRDefault="00BB6A30" w:rsidP="00427A70">
            <w:pPr>
              <w:pStyle w:val="NoSpacing"/>
              <w:spacing w:before="0" w:after="0"/>
            </w:pPr>
            <w:r>
              <w:t xml:space="preserve">Išjunkite pompą, patikrinkite, ar tinkamai uždarytos pompos durelės, ir vėl ją paleiskite. </w:t>
            </w:r>
            <w:r>
              <w:br/>
              <w:t>Jei pranešimas kartojasi, kreipkitės į pompos pardavėją, kad pakeistų.</w:t>
            </w:r>
          </w:p>
        </w:tc>
      </w:tr>
      <w:tr w:rsidR="00521542" w:rsidRPr="00DA7F52" w14:paraId="25F05BE5" w14:textId="77777777" w:rsidTr="00233585">
        <w:trPr>
          <w:cantSplit/>
        </w:trPr>
        <w:tc>
          <w:tcPr>
            <w:tcW w:w="2074" w:type="dxa"/>
          </w:tcPr>
          <w:p w14:paraId="3FB9374F" w14:textId="77777777" w:rsidR="00521542" w:rsidRPr="00521542" w:rsidRDefault="00521542" w:rsidP="00521542">
            <w:pPr>
              <w:pStyle w:val="NoSpacing"/>
              <w:spacing w:before="0" w:after="0"/>
            </w:pPr>
            <w:r>
              <w:t>Therapy completed (terapija užbaigta)</w:t>
            </w:r>
          </w:p>
        </w:tc>
        <w:tc>
          <w:tcPr>
            <w:tcW w:w="2162" w:type="dxa"/>
          </w:tcPr>
          <w:p w14:paraId="3F8BB49B" w14:textId="77777777" w:rsidR="00762D4C" w:rsidRDefault="00762D4C" w:rsidP="00762D4C">
            <w:pPr>
              <w:pStyle w:val="NoSpacing"/>
              <w:spacing w:after="0"/>
            </w:pPr>
            <w:r>
              <w:t xml:space="preserve">Pompa užbaigė </w:t>
            </w:r>
          </w:p>
          <w:p w14:paraId="6D9C6F27" w14:textId="77777777" w:rsidR="00762D4C" w:rsidRDefault="00762D4C" w:rsidP="00762D4C">
            <w:pPr>
              <w:pStyle w:val="NoSpacing"/>
              <w:spacing w:after="0"/>
            </w:pPr>
            <w:r>
              <w:t xml:space="preserve">suprogramuotos terapijos </w:t>
            </w:r>
          </w:p>
          <w:p w14:paraId="25612AFF" w14:textId="77777777" w:rsidR="00521542" w:rsidRPr="00521542" w:rsidRDefault="00762D4C" w:rsidP="00762D4C">
            <w:pPr>
              <w:pStyle w:val="NoSpacing"/>
              <w:spacing w:before="0" w:after="0"/>
            </w:pPr>
            <w:r>
              <w:t>vykdymą.</w:t>
            </w:r>
          </w:p>
        </w:tc>
        <w:tc>
          <w:tcPr>
            <w:tcW w:w="3366" w:type="dxa"/>
          </w:tcPr>
          <w:p w14:paraId="1BBB4DFC" w14:textId="77777777" w:rsidR="00762D4C" w:rsidRDefault="00762D4C" w:rsidP="00762D4C">
            <w:pPr>
              <w:pStyle w:val="NoSpacing"/>
              <w:spacing w:after="0"/>
            </w:pPr>
            <w:r>
              <w:t xml:space="preserve">Pompa užbaigė </w:t>
            </w:r>
          </w:p>
          <w:p w14:paraId="7BAB6BC0" w14:textId="77777777" w:rsidR="00762D4C" w:rsidRDefault="00762D4C" w:rsidP="00762D4C">
            <w:pPr>
              <w:pStyle w:val="NoSpacing"/>
              <w:spacing w:after="0"/>
            </w:pPr>
            <w:r>
              <w:t xml:space="preserve">suprogramuotos terapijos </w:t>
            </w:r>
          </w:p>
          <w:p w14:paraId="7A518F38" w14:textId="77777777" w:rsidR="00521542" w:rsidRPr="00521542" w:rsidRDefault="00762D4C" w:rsidP="00762D4C">
            <w:pPr>
              <w:pStyle w:val="NoSpacing"/>
              <w:spacing w:before="0" w:after="0"/>
            </w:pPr>
            <w:r>
              <w:t>vykdymą.</w:t>
            </w:r>
          </w:p>
        </w:tc>
      </w:tr>
      <w:tr w:rsidR="00521542" w:rsidRPr="00DA7F52" w14:paraId="2802379A" w14:textId="77777777" w:rsidTr="00233585">
        <w:trPr>
          <w:cantSplit/>
        </w:trPr>
        <w:tc>
          <w:tcPr>
            <w:tcW w:w="2074" w:type="dxa"/>
          </w:tcPr>
          <w:p w14:paraId="1102201C" w14:textId="77777777" w:rsidR="00521542" w:rsidRPr="00DA7F52" w:rsidRDefault="00521542" w:rsidP="00521542">
            <w:pPr>
              <w:pStyle w:val="NoSpacing"/>
              <w:spacing w:before="0" w:after="0"/>
            </w:pPr>
            <w:r>
              <w:t>Volume not set (nenustatytas kiekis)</w:t>
            </w:r>
          </w:p>
        </w:tc>
        <w:tc>
          <w:tcPr>
            <w:tcW w:w="2162" w:type="dxa"/>
          </w:tcPr>
          <w:p w14:paraId="19968354" w14:textId="77777777" w:rsidR="00521542" w:rsidRPr="00DA7F52" w:rsidRDefault="00521542" w:rsidP="00521542">
            <w:pPr>
              <w:pStyle w:val="NoSpacing"/>
              <w:spacing w:before="0" w:after="0"/>
            </w:pPr>
            <w:r>
              <w:t>Prieš paleidžiant terapijos procesą nesuprogramuotas joks tiekimo kiekis.</w:t>
            </w:r>
          </w:p>
        </w:tc>
        <w:tc>
          <w:tcPr>
            <w:tcW w:w="3366" w:type="dxa"/>
          </w:tcPr>
          <w:p w14:paraId="3E38E6FC" w14:textId="77777777" w:rsidR="00521542" w:rsidRPr="00DA7F52" w:rsidRDefault="00521542" w:rsidP="00521542">
            <w:pPr>
              <w:pStyle w:val="NoSpacing"/>
              <w:spacing w:before="0" w:after="0"/>
            </w:pPr>
            <w:r>
              <w:t>Nustatykite kiekį (ml).</w:t>
            </w:r>
          </w:p>
        </w:tc>
      </w:tr>
    </w:tbl>
    <w:p w14:paraId="781BD18E" w14:textId="77777777" w:rsidR="00FC708C" w:rsidRPr="00DA7F52" w:rsidRDefault="2D0C78A3" w:rsidP="00DC4727">
      <w:pPr>
        <w:pStyle w:val="Heading1"/>
      </w:pPr>
      <w:bookmarkStart w:id="164" w:name="_Toc144119848"/>
      <w:bookmarkStart w:id="165" w:name="_Toc145066908"/>
      <w:r>
        <w:t>Valymo, tikrinimo ir techninės priežiūros rekomendacijos</w:t>
      </w:r>
      <w:bookmarkEnd w:id="164"/>
      <w:bookmarkEnd w:id="165"/>
      <w:r>
        <w:t xml:space="preserve"> </w:t>
      </w:r>
    </w:p>
    <w:p w14:paraId="5E4320C8" w14:textId="77777777" w:rsidR="00AF2213" w:rsidRPr="00DA7F52" w:rsidRDefault="2D0C78A3" w:rsidP="00AF2213">
      <w:pPr>
        <w:pStyle w:val="Heading2"/>
      </w:pPr>
      <w:bookmarkStart w:id="166" w:name="_Toc144119849"/>
      <w:bookmarkStart w:id="167" w:name="_Toc145066909"/>
      <w:r>
        <w:t>Naudojimas keliems pacientams</w:t>
      </w:r>
      <w:bookmarkEnd w:id="166"/>
      <w:bookmarkEnd w:id="167"/>
    </w:p>
    <w:p w14:paraId="504D7D96" w14:textId="77777777" w:rsidR="00AF2213" w:rsidRPr="00DA7F52" w:rsidRDefault="2D0C78A3" w:rsidP="00AF2213">
      <w:pPr>
        <w:pStyle w:val="NoSpacing"/>
        <w:keepLines/>
      </w:pPr>
      <w:r>
        <w:t>Enterinio maitinimo pompas reikia kruopščiai išvalyti ir patikrinti, prieš perkeliant kitam pacientui, kad ji išliktų kaip nauja. Prašome vadovautis įstaigos patvirtintomis valymo ir higienos taisyklėmis.</w:t>
      </w:r>
    </w:p>
    <w:p w14:paraId="47D7B0AB" w14:textId="77777777" w:rsidR="00AF2213" w:rsidRPr="00DA7F52" w:rsidRDefault="2D0C78A3" w:rsidP="00AF2213">
      <w:pPr>
        <w:pStyle w:val="NoSpacing"/>
        <w:keepLines/>
        <w:numPr>
          <w:ilvl w:val="0"/>
          <w:numId w:val="4"/>
        </w:numPr>
      </w:pPr>
      <w:r>
        <w:t xml:space="preserve">Pompą valykite, kaip aprašyta skyriuje </w:t>
      </w:r>
      <w:r w:rsidR="00B2615E">
        <w:fldChar w:fldCharType="begin"/>
      </w:r>
      <w:r w:rsidR="00062011">
        <w:instrText xml:space="preserve"> REF _Ref491243649 \r \h </w:instrText>
      </w:r>
      <w:r w:rsidR="00B2615E">
        <w:fldChar w:fldCharType="separate"/>
      </w:r>
      <w:r w:rsidR="003A5169">
        <w:t>10.2</w:t>
      </w:r>
      <w:r w:rsidR="00B2615E">
        <w:fldChar w:fldCharType="end"/>
      </w:r>
      <w:r>
        <w:t xml:space="preserve"> „</w:t>
      </w:r>
      <w:r w:rsidR="00B2615E">
        <w:fldChar w:fldCharType="begin"/>
      </w:r>
      <w:r w:rsidR="00062011">
        <w:instrText xml:space="preserve"> REF _Ref491243651 \h </w:instrText>
      </w:r>
      <w:r w:rsidR="00B2615E">
        <w:fldChar w:fldCharType="separate"/>
      </w:r>
      <w:r w:rsidR="00E91D91">
        <w:t>Valymas ir dezinfekavimas</w:t>
      </w:r>
      <w:r w:rsidR="00B2615E">
        <w:fldChar w:fldCharType="end"/>
      </w:r>
      <w:r>
        <w:t>“.</w:t>
      </w:r>
    </w:p>
    <w:p w14:paraId="38A16D68" w14:textId="77777777" w:rsidR="00DD3E13" w:rsidRPr="00DA7F52" w:rsidRDefault="2D0C78A3" w:rsidP="00DD3E13">
      <w:pPr>
        <w:pStyle w:val="NoSpacing"/>
        <w:keepLines/>
        <w:numPr>
          <w:ilvl w:val="0"/>
          <w:numId w:val="4"/>
        </w:numPr>
      </w:pPr>
      <w:r>
        <w:t xml:space="preserve">Tikrinkite pagal aprašymą skyriuje </w:t>
      </w:r>
      <w:r w:rsidR="00B2615E">
        <w:fldChar w:fldCharType="begin"/>
      </w:r>
      <w:r w:rsidR="00062011">
        <w:instrText xml:space="preserve"> REF _Ref491243700 \r \h </w:instrText>
      </w:r>
      <w:r w:rsidR="00B2615E">
        <w:fldChar w:fldCharType="separate"/>
      </w:r>
      <w:r w:rsidR="003A5169">
        <w:t>10.3</w:t>
      </w:r>
      <w:r w:rsidR="00B2615E">
        <w:fldChar w:fldCharType="end"/>
      </w:r>
      <w:r>
        <w:t xml:space="preserve"> „</w:t>
      </w:r>
      <w:r w:rsidR="00B2615E">
        <w:fldChar w:fldCharType="begin"/>
      </w:r>
      <w:r w:rsidR="00062011">
        <w:instrText xml:space="preserve"> REF _Ref491243703 \h </w:instrText>
      </w:r>
      <w:r w:rsidR="00B2615E">
        <w:fldChar w:fldCharType="separate"/>
      </w:r>
      <w:r w:rsidR="00E91D91">
        <w:t>Tikrinimas</w:t>
      </w:r>
      <w:r w:rsidR="00B2615E">
        <w:fldChar w:fldCharType="end"/>
      </w:r>
      <w:r>
        <w:t xml:space="preserve">“. </w:t>
      </w:r>
    </w:p>
    <w:p w14:paraId="23EF0E18" w14:textId="77777777" w:rsidR="00AF2213" w:rsidRPr="00DA7F52" w:rsidRDefault="00AF2213" w:rsidP="00AF2213">
      <w:pPr>
        <w:pStyle w:val="NoSpacing"/>
        <w:keepLines/>
        <w:numPr>
          <w:ilvl w:val="0"/>
          <w:numId w:val="4"/>
        </w:numPr>
      </w:pPr>
      <w:r>
        <w:t xml:space="preserve">Pašalinkite paciento istorijos duomenis (SETTINGS </w:t>
      </w:r>
      <w:r w:rsidRPr="00DA7F52">
        <w:sym w:font="Wingdings" w:char="F0E8"/>
      </w:r>
      <w:r>
        <w:t xml:space="preserve"> </w:t>
      </w:r>
      <w:r>
        <w:rPr>
          <w:rFonts w:ascii="Lato" w:hAnsi="Lato"/>
          <w:caps/>
        </w:rPr>
        <w:t>RESET PATIENT DATA</w:t>
      </w:r>
      <w:r>
        <w:t>).</w:t>
      </w:r>
    </w:p>
    <w:p w14:paraId="24FC63FF" w14:textId="77777777" w:rsidR="00A27914" w:rsidRPr="00DA7F52" w:rsidRDefault="2D0C78A3" w:rsidP="00AF2213">
      <w:pPr>
        <w:pStyle w:val="NoSpacing"/>
        <w:keepLines/>
      </w:pPr>
      <w:r>
        <w:t xml:space="preserve">Sėkmingai atlikus pirmiau išvardintus veiksmus, pompą galima naudoti kitam pacientui. </w:t>
      </w:r>
    </w:p>
    <w:p w14:paraId="0194E6BC" w14:textId="77777777" w:rsidR="002B5AB2" w:rsidRPr="00DA7F52" w:rsidRDefault="2D0C78A3" w:rsidP="00DC4727">
      <w:pPr>
        <w:pStyle w:val="Heading2"/>
      </w:pPr>
      <w:bookmarkStart w:id="168" w:name="_Ref491243649"/>
      <w:bookmarkStart w:id="169" w:name="_Ref491243651"/>
      <w:bookmarkStart w:id="170" w:name="_Toc144119850"/>
      <w:bookmarkStart w:id="171" w:name="_Toc145066910"/>
      <w:r>
        <w:t>Valymas ir dezinfekavimas</w:t>
      </w:r>
      <w:bookmarkEnd w:id="168"/>
      <w:bookmarkEnd w:id="169"/>
      <w:bookmarkEnd w:id="170"/>
      <w:bookmarkEnd w:id="171"/>
    </w:p>
    <w:p w14:paraId="48647D82" w14:textId="77777777" w:rsidR="00FC1716" w:rsidRPr="00DA7F52" w:rsidRDefault="2D0C78A3" w:rsidP="00FC1716">
      <w:pPr>
        <w:pStyle w:val="NoSpacing"/>
        <w:keepLines/>
      </w:pPr>
      <w:r>
        <w:t xml:space="preserve">Kad pompa optimaliai ir saugiai veiktų, ji turi būti švari ir be šiukšlių. Po kiekvienos užbaigtos maitinimo procedūros pompą rekomenduojama nuvalyti drėgnu skudurėliu. </w:t>
      </w:r>
    </w:p>
    <w:p w14:paraId="522FBB72" w14:textId="77777777" w:rsidR="00FC1716" w:rsidRPr="00DA7F52" w:rsidRDefault="00FC1716" w:rsidP="00FC1716">
      <w:pPr>
        <w:pStyle w:val="NoSpacing"/>
        <w:keepLines/>
      </w:pPr>
      <w:r>
        <w:rPr>
          <w:noProof/>
          <w:lang w:bidi="ar-SA"/>
        </w:rPr>
        <w:drawing>
          <wp:anchor distT="0" distB="0" distL="114300" distR="114300" simplePos="0" relativeHeight="251652608" behindDoc="0" locked="0" layoutInCell="1" allowOverlap="1" wp14:anchorId="305D552E" wp14:editId="079997B0">
            <wp:simplePos x="0" y="0"/>
            <wp:positionH relativeFrom="column">
              <wp:posOffset>74930</wp:posOffset>
            </wp:positionH>
            <wp:positionV relativeFrom="paragraph">
              <wp:posOffset>27940</wp:posOffset>
            </wp:positionV>
            <wp:extent cx="605155" cy="560070"/>
            <wp:effectExtent l="0" t="0" r="4445" b="0"/>
            <wp:wrapThrough wrapText="bothSides">
              <wp:wrapPolygon edited="0">
                <wp:start x="0" y="0"/>
                <wp:lineTo x="0" y="20571"/>
                <wp:lineTo x="21079" y="20571"/>
                <wp:lineTo x="21079" y="0"/>
                <wp:lineTo x="0" y="0"/>
              </wp:wrapPolygon>
            </wp:wrapThrough>
            <wp:docPr id="9" name="Picture 9" descr="W:\Regulatory\06 DIRECTIVES-STANDARDS-GUIDELINES\02 STANDARDS\EN ISO 15223-1_symbols_JPEG\EN ISO 15223-1_2012_5.4.4_Symbol for CA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egulatory\06 DIRECTIVES-STANDARDS-GUIDELINES\02 STANDARDS\EN ISO 15223-1_symbols_JPEG\EN ISO 15223-1_2012_5.4.4_Symbol for CAUTION.jpg"/>
                    <pic:cNvPicPr>
                      <a:picLocks noChangeAspect="1" noChangeArrowheads="1"/>
                    </pic:cNvPicPr>
                  </pic:nvPicPr>
                  <pic:blipFill>
                    <a:blip r:embed="rId44" cstate="print"/>
                    <a:srcRect l="6962" t="13793" r="8787" b="9195"/>
                    <a:stretch>
                      <a:fillRect/>
                    </a:stretch>
                  </pic:blipFill>
                  <pic:spPr bwMode="auto">
                    <a:xfrm>
                      <a:off x="0" y="0"/>
                      <a:ext cx="605155" cy="560070"/>
                    </a:xfrm>
                    <a:prstGeom prst="rect">
                      <a:avLst/>
                    </a:prstGeom>
                    <a:noFill/>
                    <a:ln w="9525">
                      <a:noFill/>
                      <a:miter lim="800000"/>
                      <a:headEnd/>
                      <a:tailEnd/>
                    </a:ln>
                  </pic:spPr>
                </pic:pic>
              </a:graphicData>
            </a:graphic>
          </wp:anchor>
        </w:drawing>
      </w:r>
      <w:r>
        <w:t>Prieš valydami atjunkite pompą nuo maitinimo įtampos. Kad nepatirtumėte elektros smūgio, niekada nevalykite pompos įjungę į elektros lizdą AC adapterį arba įjungę pompą.</w:t>
      </w:r>
    </w:p>
    <w:p w14:paraId="0C36D3D7" w14:textId="77777777" w:rsidR="005D348E" w:rsidRPr="00DA7F52" w:rsidRDefault="2D0C78A3" w:rsidP="005D348E">
      <w:pPr>
        <w:pStyle w:val="NoSpacing"/>
        <w:keepLines/>
        <w:rPr>
          <w:i/>
          <w:iCs/>
        </w:rPr>
      </w:pPr>
      <w:r>
        <w:t>Pompos negalima merkti į vandenį.</w:t>
      </w:r>
      <w:r>
        <w:rPr>
          <w:i/>
        </w:rPr>
        <w:t xml:space="preserve"> </w:t>
      </w:r>
    </w:p>
    <w:p w14:paraId="2E69A743" w14:textId="77777777" w:rsidR="00FC1716" w:rsidRPr="00DA7F52" w:rsidRDefault="2D0C78A3" w:rsidP="00FC1716">
      <w:pPr>
        <w:pStyle w:val="NoSpacing"/>
        <w:keepLines/>
      </w:pPr>
      <w:r>
        <w:t>Nevalykite ėsdinančiomis valymo ar dezinfekavimo priemonėmis, pvz., acetonu benzenu ar jodu.</w:t>
      </w:r>
    </w:p>
    <w:p w14:paraId="26428C1C" w14:textId="77777777" w:rsidR="001D71A0" w:rsidRDefault="001D71A0" w:rsidP="00FC1716">
      <w:pPr>
        <w:pStyle w:val="NoSpacing"/>
        <w:keepLines/>
      </w:pPr>
    </w:p>
    <w:p w14:paraId="6205CEAF" w14:textId="77777777" w:rsidR="001D71A0" w:rsidRPr="001D71A0" w:rsidRDefault="001D71A0" w:rsidP="00FC1716">
      <w:pPr>
        <w:pStyle w:val="NoSpacing"/>
        <w:keepLines/>
        <w:rPr>
          <w:i/>
        </w:rPr>
      </w:pPr>
      <w:r>
        <w:rPr>
          <w:i/>
        </w:rPr>
        <w:t>Pastaba: pompos negalima plauti indaplovėje.</w:t>
      </w:r>
    </w:p>
    <w:p w14:paraId="13D6F87A" w14:textId="77777777" w:rsidR="001D71A0" w:rsidRDefault="001D71A0" w:rsidP="00FC1716">
      <w:pPr>
        <w:pStyle w:val="NoSpacing"/>
        <w:keepLines/>
      </w:pPr>
    </w:p>
    <w:p w14:paraId="39071F30" w14:textId="77777777" w:rsidR="00707BAE" w:rsidRPr="00762D4C" w:rsidRDefault="2D0C78A3" w:rsidP="00521542">
      <w:pPr>
        <w:pStyle w:val="NoSpacing"/>
        <w:keepLines/>
      </w:pPr>
      <w:r>
        <w:t xml:space="preserve">Nesterilizuokite pompos, pvz., švitindami, etileno oksidu, garais ar autoklave. Pompą rekomenduojama reguliariai plauti po (tekančiu) šiltu vandeniu iš čiaupo, naudojant indų plovimo skystį, nešiurkščią kempinę, šepetėlį ar minkštą skudurėlį. </w:t>
      </w:r>
      <w:r>
        <w:rPr>
          <w:rFonts w:ascii="Lato-Regular" w:hAnsi="Lato-Regular"/>
        </w:rPr>
        <w:t xml:space="preserve">Išvalykite ir pašalinkite iš pompos visus maisto likučius, ypatingą dėmesį atkreipdami į jutiklių zoną ant korpuso viršaus, rotorių su ritinėliais ir klaviatūros bei ekrano kampus. </w:t>
      </w:r>
      <w:r>
        <w:t xml:space="preserve">Po to pompą sausai nušluostykite švaria šluoste. </w:t>
      </w:r>
    </w:p>
    <w:p w14:paraId="6144371F" w14:textId="77777777" w:rsidR="00FC1716" w:rsidRPr="00DA7F52" w:rsidRDefault="00FC1716" w:rsidP="00FC1716">
      <w:pPr>
        <w:pStyle w:val="NoSpacing"/>
        <w:keepLines/>
      </w:pPr>
    </w:p>
    <w:p w14:paraId="1103936E" w14:textId="77777777" w:rsidR="00707BAE" w:rsidRPr="00DA7F52" w:rsidRDefault="2D0C78A3" w:rsidP="00707BAE">
      <w:pPr>
        <w:pStyle w:val="NoSpacing"/>
        <w:keepLines/>
      </w:pPr>
      <w:r>
        <w:t>Išvalytą pompą galima dezinfekuoti, naudojant mažos koncentracijos dezinfekavimo priemonės tirpalą ar valymo tirpalą ir drėgną skudurėlį.</w:t>
      </w:r>
    </w:p>
    <w:p w14:paraId="513B9D67" w14:textId="77777777" w:rsidR="00707BAE" w:rsidRPr="00DA7F52" w:rsidRDefault="2D0C78A3" w:rsidP="001D71A0">
      <w:pPr>
        <w:pStyle w:val="NoSpacing"/>
        <w:keepLines/>
      </w:pPr>
      <w:r>
        <w:t>Vadovaukitės įstaigoje patvirtintomis medicininės įrangos valymo ir dezinfekavimo taisyklėmis. Dezinfekavimo priemones su alkoholiu galima naudoti, tik jei sąlyčio laikotarpis trumpas (iki 5 minučių). Naudokite tik 70 % izopropilo alkoholį arba dezinfekavimo priemones su alkoholiu. rekomenduojama naudoti „Metrex Cavacide“</w:t>
      </w:r>
      <w:r>
        <w:rPr>
          <w:rFonts w:hint="eastAsia"/>
        </w:rPr>
        <w:t>®</w:t>
      </w:r>
      <w:r>
        <w:t xml:space="preserve"> (amonio chloridas), „MetriCide“</w:t>
      </w:r>
      <w:r>
        <w:rPr>
          <w:rFonts w:hint="eastAsia"/>
        </w:rPr>
        <w:t>®</w:t>
      </w:r>
      <w:r>
        <w:t>, baliklio ar chloro tirpalą (5 % chloro ar analogiškos medžiagos ir 95 % vandens) ir „Antisept N“</w:t>
      </w:r>
      <w:r>
        <w:rPr>
          <w:rFonts w:hint="eastAsia"/>
        </w:rPr>
        <w:t>®</w:t>
      </w:r>
      <w:r>
        <w:t xml:space="preserve"> (povidono jodas) ar analogišką priemonę. </w:t>
      </w:r>
    </w:p>
    <w:p w14:paraId="77126C54" w14:textId="77777777" w:rsidR="00082069" w:rsidRPr="00DA7F52" w:rsidRDefault="00082069" w:rsidP="00082069">
      <w:pPr>
        <w:pStyle w:val="NoSpacing"/>
        <w:keepLines/>
      </w:pPr>
    </w:p>
    <w:p w14:paraId="18D2D2A5" w14:textId="77777777" w:rsidR="00707BAE" w:rsidRDefault="2D0C78A3" w:rsidP="00707BAE">
      <w:pPr>
        <w:pStyle w:val="NoSpacing"/>
        <w:keepLines/>
      </w:pPr>
      <w:r>
        <w:lastRenderedPageBreak/>
        <w:t>Bet koks valymo tirpalas, valiklis ar dezinfekavimo servetėlės turi nekenkti prietaiso medžiagoms. Valydami medicininį prietaisą bet kokia priemone atkreipkite dėmesį į pažeidimų požymius ir fizinius pokyčius, pvz., įskilimą, spalvos pasikeitimą ir pan. Pastebėję bet kokį neigiamą naudojamos priemonės poveikį arba iškilus abejonėms dėl patvirtintos valymo priemonės naudojimo, gavus skundų ir pan., nustokite šią priemonę naudoti ir informacijos ieškokite produkto naudojimo instrukcijoje arba kreipkitės į vietinį pardavimų atstovą.</w:t>
      </w:r>
    </w:p>
    <w:p w14:paraId="6AE7CECB" w14:textId="77777777" w:rsidR="001D71A0" w:rsidRDefault="001D71A0" w:rsidP="00707BAE">
      <w:pPr>
        <w:pStyle w:val="NoSpacing"/>
        <w:keepLines/>
      </w:pPr>
    </w:p>
    <w:p w14:paraId="59F52D31" w14:textId="77777777" w:rsidR="00062011" w:rsidRDefault="00062011" w:rsidP="00707BAE">
      <w:pPr>
        <w:pStyle w:val="NoSpacing"/>
        <w:keepLines/>
        <w:rPr>
          <w:i/>
        </w:rPr>
      </w:pPr>
      <w:r>
        <w:rPr>
          <w:i/>
        </w:rPr>
        <w:t xml:space="preserve">Dėmesio:  po kiekvieno naudojimo pompa turi būti tinkamai išvalyta, be defektų, įbrėžimų ir kamščių, pvz., joje neturi likti jokių išdžiuvusių maisto likučių, trukdančių pompai dirbti. </w:t>
      </w:r>
    </w:p>
    <w:p w14:paraId="2DD39CEC" w14:textId="77777777" w:rsidR="00816DDD" w:rsidRDefault="00816DDD" w:rsidP="00707BAE">
      <w:pPr>
        <w:pStyle w:val="NoSpacing"/>
        <w:keepLines/>
        <w:rPr>
          <w:i/>
          <w:szCs w:val="14"/>
        </w:rPr>
      </w:pPr>
    </w:p>
    <w:p w14:paraId="2A37E7B2" w14:textId="77777777" w:rsidR="001D71A0" w:rsidRPr="00816DDD" w:rsidRDefault="00584AA6" w:rsidP="00707BAE">
      <w:pPr>
        <w:pStyle w:val="NoSpacing"/>
        <w:keepLines/>
        <w:rPr>
          <w:i/>
          <w:szCs w:val="14"/>
        </w:rPr>
      </w:pPr>
      <w:r w:rsidRPr="00816DDD">
        <w:rPr>
          <w:i/>
          <w:szCs w:val="14"/>
        </w:rPr>
        <w:t>Pastaba: pompos tinkamai neprižiūrint gali būti panaikinta garantija.</w:t>
      </w:r>
    </w:p>
    <w:p w14:paraId="3DC068F6" w14:textId="77777777" w:rsidR="00B124F2" w:rsidRPr="00DA7F52" w:rsidRDefault="2D0C78A3" w:rsidP="00B124F2">
      <w:pPr>
        <w:pStyle w:val="Heading2"/>
      </w:pPr>
      <w:bookmarkStart w:id="172" w:name="_Ref491243700"/>
      <w:bookmarkStart w:id="173" w:name="_Ref491243703"/>
      <w:bookmarkStart w:id="174" w:name="_Toc144119851"/>
      <w:bookmarkStart w:id="175" w:name="_Toc145066911"/>
      <w:r>
        <w:t>Tikrinimas</w:t>
      </w:r>
      <w:bookmarkEnd w:id="172"/>
      <w:bookmarkEnd w:id="173"/>
      <w:bookmarkEnd w:id="174"/>
      <w:bookmarkEnd w:id="175"/>
      <w:r>
        <w:t xml:space="preserve"> </w:t>
      </w:r>
    </w:p>
    <w:p w14:paraId="19878248" w14:textId="77777777" w:rsidR="00633EBD" w:rsidRPr="00DA7F52" w:rsidRDefault="2D0C78A3" w:rsidP="00C66356">
      <w:pPr>
        <w:pStyle w:val="Heading3"/>
      </w:pPr>
      <w:bookmarkStart w:id="176" w:name="_Toc144119852"/>
      <w:bookmarkStart w:id="177" w:name="_Toc145066912"/>
      <w:r>
        <w:t>Korpusas</w:t>
      </w:r>
      <w:bookmarkEnd w:id="176"/>
      <w:bookmarkEnd w:id="177"/>
    </w:p>
    <w:p w14:paraId="7E9DC09F" w14:textId="77777777" w:rsidR="00FC1716" w:rsidRPr="00DA7F52" w:rsidRDefault="2D0C78A3" w:rsidP="002504A3">
      <w:pPr>
        <w:pStyle w:val="NoSpacing"/>
        <w:keepLines/>
        <w:numPr>
          <w:ilvl w:val="0"/>
          <w:numId w:val="29"/>
        </w:numPr>
        <w:ind w:left="720"/>
      </w:pPr>
      <w:r>
        <w:t>Patikrinkite prietaiso korpusą ir kasetės įstatymo vietą, ar nėra nešvarumų, įskilimų, įpjovimų ir kitų pažeidimų.</w:t>
      </w:r>
    </w:p>
    <w:p w14:paraId="04F38402" w14:textId="77777777" w:rsidR="00FC1716" w:rsidRPr="00DA7F52" w:rsidRDefault="2D0C78A3" w:rsidP="002504A3">
      <w:pPr>
        <w:pStyle w:val="NoSpacing"/>
        <w:keepLines/>
        <w:numPr>
          <w:ilvl w:val="0"/>
          <w:numId w:val="29"/>
        </w:numPr>
        <w:ind w:left="720"/>
      </w:pPr>
      <w:r>
        <w:t>Stovo veržtuvo jungties (M) bronzos spalvos srieginis įdėklas turi būti tinkamai pritvirtintas prie korpuso nugarėlės ir neišsikišęs iš korpuso.</w:t>
      </w:r>
    </w:p>
    <w:p w14:paraId="0D1BF81A" w14:textId="77777777" w:rsidR="00FC1716" w:rsidRPr="00DA7F52" w:rsidRDefault="2D0C78A3" w:rsidP="002504A3">
      <w:pPr>
        <w:pStyle w:val="NoSpacing"/>
        <w:keepLines/>
        <w:numPr>
          <w:ilvl w:val="0"/>
          <w:numId w:val="29"/>
        </w:numPr>
        <w:ind w:left="720"/>
      </w:pPr>
      <w:r>
        <w:t>Atidarę dureles patikrinkite, ar durelių uždarymo spaustukai ir lankstai neįskilę ir nesulūžę.</w:t>
      </w:r>
    </w:p>
    <w:p w14:paraId="0509B9D7" w14:textId="77777777" w:rsidR="00633EBD" w:rsidRPr="00DA7F52" w:rsidRDefault="00FC1716" w:rsidP="00C66356">
      <w:pPr>
        <w:pStyle w:val="Heading3"/>
      </w:pPr>
      <w:bookmarkStart w:id="178" w:name="_Toc144119853"/>
      <w:bookmarkStart w:id="179" w:name="_Toc145066913"/>
      <w:r>
        <w:t>Klaviatūra</w:t>
      </w:r>
      <w:bookmarkEnd w:id="178"/>
      <w:bookmarkEnd w:id="179"/>
      <w:r>
        <w:tab/>
      </w:r>
    </w:p>
    <w:p w14:paraId="612B3004" w14:textId="77777777" w:rsidR="00FC1716" w:rsidRPr="00DA7F52" w:rsidRDefault="2D0C78A3" w:rsidP="002504A3">
      <w:pPr>
        <w:pStyle w:val="NoSpacing"/>
        <w:keepLines/>
        <w:numPr>
          <w:ilvl w:val="0"/>
          <w:numId w:val="30"/>
        </w:numPr>
        <w:ind w:left="720"/>
      </w:pPr>
      <w:r>
        <w:t>Neįpjauta ir nesudilusi, įskaitomas tekstas ir simboliai ant mygtukų.</w:t>
      </w:r>
    </w:p>
    <w:p w14:paraId="50DDEB29" w14:textId="77777777" w:rsidR="00633EBD" w:rsidRPr="00DA7F52" w:rsidRDefault="00FC1716" w:rsidP="00C66356">
      <w:pPr>
        <w:pStyle w:val="Heading3"/>
      </w:pPr>
      <w:bookmarkStart w:id="180" w:name="_Toc144119854"/>
      <w:bookmarkStart w:id="181" w:name="_Toc145066914"/>
      <w:r>
        <w:t>Rotorius</w:t>
      </w:r>
      <w:bookmarkEnd w:id="180"/>
      <w:bookmarkEnd w:id="181"/>
      <w:r>
        <w:tab/>
      </w:r>
      <w:r>
        <w:tab/>
      </w:r>
      <w:r>
        <w:tab/>
      </w:r>
    </w:p>
    <w:p w14:paraId="6C935856" w14:textId="77777777" w:rsidR="00337C0D" w:rsidRPr="00DA7F52" w:rsidRDefault="2D0C78A3" w:rsidP="00337C0D">
      <w:pPr>
        <w:pStyle w:val="NoSpacing"/>
        <w:keepLines/>
        <w:numPr>
          <w:ilvl w:val="0"/>
          <w:numId w:val="30"/>
        </w:numPr>
        <w:ind w:left="720"/>
      </w:pPr>
      <w:r>
        <w:t xml:space="preserve">Patikrinkite, ar rotorius nepažeistas, statmenas pompai ir švarus. </w:t>
      </w:r>
    </w:p>
    <w:p w14:paraId="6BB0D047" w14:textId="77777777" w:rsidR="00337C0D" w:rsidRPr="00DA7F52" w:rsidRDefault="2D0C78A3" w:rsidP="00337C0D">
      <w:pPr>
        <w:pStyle w:val="NoSpacing"/>
        <w:keepLines/>
        <w:numPr>
          <w:ilvl w:val="0"/>
          <w:numId w:val="30"/>
        </w:numPr>
        <w:ind w:left="720"/>
      </w:pPr>
      <w:r>
        <w:t>Rotoriaus ritinėliai turi būti nepažeisti, statmeni rotoriui, švarūs ir lengvai pasukami ranka.</w:t>
      </w:r>
    </w:p>
    <w:p w14:paraId="79332981" w14:textId="77777777" w:rsidR="00FC1716" w:rsidRPr="007E127D" w:rsidRDefault="2D0C78A3" w:rsidP="00C66356">
      <w:pPr>
        <w:pStyle w:val="Heading3"/>
      </w:pPr>
      <w:bookmarkStart w:id="182" w:name="_Toc144119855"/>
      <w:bookmarkStart w:id="183" w:name="_Toc145066915"/>
      <w:r>
        <w:t>AC maitinimo laido kištukas</w:t>
      </w:r>
      <w:bookmarkEnd w:id="182"/>
      <w:bookmarkEnd w:id="183"/>
    </w:p>
    <w:p w14:paraId="3ACC217D" w14:textId="77777777" w:rsidR="00B124F2" w:rsidRPr="00DA7F52" w:rsidRDefault="2D0C78A3" w:rsidP="002504A3">
      <w:pPr>
        <w:pStyle w:val="NoSpacing"/>
        <w:keepLines/>
        <w:numPr>
          <w:ilvl w:val="0"/>
          <w:numId w:val="30"/>
        </w:numPr>
        <w:ind w:left="720"/>
      </w:pPr>
      <w:r>
        <w:t>Patikrinkite, ar nėra įpjovimų ir pažeidimų požymių ant AC maitinimo kištuko, kontaktinių pirštų ir laido.</w:t>
      </w:r>
    </w:p>
    <w:p w14:paraId="442D9A57" w14:textId="77777777" w:rsidR="00B124F2" w:rsidRPr="00DA7F52" w:rsidRDefault="2D0C78A3" w:rsidP="002504A3">
      <w:pPr>
        <w:pStyle w:val="NoSpacing"/>
        <w:keepLines/>
        <w:numPr>
          <w:ilvl w:val="0"/>
          <w:numId w:val="30"/>
        </w:numPr>
        <w:ind w:left="720"/>
      </w:pPr>
      <w:r>
        <w:t>Kontaktiniai pirštai turi būti nesulenkti ir nepažeisti korozijos.</w:t>
      </w:r>
    </w:p>
    <w:p w14:paraId="2486E4F5" w14:textId="77777777" w:rsidR="00B124F2" w:rsidRPr="00DA7F52" w:rsidRDefault="2D0C78A3" w:rsidP="002504A3">
      <w:pPr>
        <w:pStyle w:val="NoSpacing"/>
        <w:keepLines/>
        <w:numPr>
          <w:ilvl w:val="0"/>
          <w:numId w:val="30"/>
        </w:numPr>
        <w:ind w:left="720"/>
      </w:pPr>
      <w:r>
        <w:t xml:space="preserve">Maitinimo įtampos laidas turi būti švarus, be įpjovimų ir nutrintos izoliacijos. </w:t>
      </w:r>
    </w:p>
    <w:p w14:paraId="660A4D50" w14:textId="77777777" w:rsidR="00B124F2" w:rsidRPr="00DA7F52" w:rsidRDefault="2D0C78A3" w:rsidP="00C66356">
      <w:pPr>
        <w:pStyle w:val="Heading3"/>
      </w:pPr>
      <w:bookmarkStart w:id="184" w:name="_Toc144119856"/>
      <w:bookmarkStart w:id="185" w:name="_Toc145066916"/>
      <w:r>
        <w:t>Elektros sistema</w:t>
      </w:r>
      <w:bookmarkEnd w:id="184"/>
      <w:bookmarkEnd w:id="185"/>
    </w:p>
    <w:p w14:paraId="3444ECC0" w14:textId="77777777" w:rsidR="00FC1716" w:rsidRPr="00DA7F52" w:rsidRDefault="2D0C78A3" w:rsidP="002504A3">
      <w:pPr>
        <w:pStyle w:val="NoSpacing"/>
        <w:keepLines/>
        <w:numPr>
          <w:ilvl w:val="0"/>
          <w:numId w:val="30"/>
        </w:numPr>
        <w:ind w:left="720"/>
      </w:pPr>
      <w:r>
        <w:t>Įjunkite pompą; jeigu ji neįsijungia arba po paleidimo siunčia baterijos pavojaus signalą, prijunkite AC maitinimo laido kištuką ir kraukite bent 20 minučių, o po to vėl paleiskite.</w:t>
      </w:r>
    </w:p>
    <w:p w14:paraId="533B50CC" w14:textId="77777777" w:rsidR="00FC1716" w:rsidRPr="00DA7F52" w:rsidRDefault="00F733C0" w:rsidP="002504A3">
      <w:pPr>
        <w:pStyle w:val="NoSpacing"/>
        <w:keepLines/>
        <w:numPr>
          <w:ilvl w:val="0"/>
          <w:numId w:val="30"/>
        </w:numPr>
        <w:ind w:left="720"/>
      </w:pPr>
      <w:r>
        <w:t>Prijunkite įkroviklio kištuką prie pompos ir patikrinkite, ar užsidega mėlynas įkrovimo indikatorius šalia įkrovimo jungties. Patikrinkite, ar prietaiso ekrane šalia baterijos simbolio atsiranda kištuko simbolis.</w:t>
      </w:r>
    </w:p>
    <w:p w14:paraId="25979427" w14:textId="77777777" w:rsidR="00FC1716" w:rsidRPr="00DA7F52" w:rsidRDefault="00FC1716" w:rsidP="002504A3">
      <w:pPr>
        <w:pStyle w:val="NoSpacing"/>
        <w:keepLines/>
        <w:ind w:left="360"/>
      </w:pPr>
    </w:p>
    <w:p w14:paraId="431B612D" w14:textId="77777777" w:rsidR="00FC1716" w:rsidRDefault="2D0C78A3" w:rsidP="002504A3">
      <w:pPr>
        <w:pStyle w:val="NoSpacing"/>
        <w:keepLines/>
        <w:ind w:left="360"/>
        <w:rPr>
          <w:i/>
          <w:sz w:val="16"/>
        </w:rPr>
      </w:pPr>
      <w:r>
        <w:rPr>
          <w:i/>
          <w:sz w:val="16"/>
        </w:rPr>
        <w:t>Dėmesio: jei bet kurios pirmiau aprašytos tikrinimo procedūros rezultatas neigiamas, pompos negalima naudoti ir ją reikia nusiųsti į įgaliotą techninės priežiūros centrą patikrai.</w:t>
      </w:r>
    </w:p>
    <w:p w14:paraId="0C6BE05B" w14:textId="77777777" w:rsidR="00CF35EA" w:rsidRPr="00DA7F52" w:rsidRDefault="2D0C78A3" w:rsidP="00DC4727">
      <w:pPr>
        <w:pStyle w:val="Heading2"/>
      </w:pPr>
      <w:bookmarkStart w:id="186" w:name="_Ref491175459"/>
      <w:bookmarkStart w:id="187" w:name="_Ref491175462"/>
      <w:bookmarkStart w:id="188" w:name="_Toc144119857"/>
      <w:bookmarkStart w:id="189" w:name="_Toc145066917"/>
      <w:r>
        <w:t>Techninė priežiūra</w:t>
      </w:r>
      <w:bookmarkEnd w:id="186"/>
      <w:bookmarkEnd w:id="187"/>
      <w:bookmarkEnd w:id="188"/>
      <w:bookmarkEnd w:id="189"/>
    </w:p>
    <w:p w14:paraId="218AB0D8" w14:textId="77777777" w:rsidR="009919F5" w:rsidRDefault="009919F5" w:rsidP="004B1B11">
      <w:pPr>
        <w:pStyle w:val="NoSpacing"/>
        <w:keepLines/>
      </w:pPr>
    </w:p>
    <w:p w14:paraId="60AF0145" w14:textId="77777777" w:rsidR="004603A5" w:rsidRPr="00AB7E02" w:rsidRDefault="004603A5" w:rsidP="004603A5">
      <w:pPr>
        <w:pStyle w:val="NoSpacing"/>
        <w:keepLines/>
      </w:pPr>
      <w:r>
        <w:t xml:space="preserve">Prietaise nėra techniškai prižiūrimų dalių, o visas techninės priežiūros procedūras reikia atlikti įgaliotame techninės priežiūros centre arba patikėti kvalifikuotam „Nutricia“ technikui ar BMET. </w:t>
      </w:r>
    </w:p>
    <w:p w14:paraId="34D093C0" w14:textId="77777777" w:rsidR="004603A5" w:rsidRPr="00AB7E02" w:rsidRDefault="004603A5" w:rsidP="004603A5">
      <w:pPr>
        <w:pStyle w:val="NoSpacing"/>
        <w:keepLines/>
        <w:spacing w:before="0" w:after="0"/>
      </w:pPr>
      <w:r>
        <w:t>Įgalioto techninės priežiūros centro apmokytas ir kvalifikuotas specialistas / BMET patikrinti pompą turėtų šiais atvejais:</w:t>
      </w:r>
    </w:p>
    <w:p w14:paraId="40C104DE" w14:textId="77777777" w:rsidR="004603A5" w:rsidRPr="00AB7E02" w:rsidRDefault="004603A5" w:rsidP="004603A5">
      <w:pPr>
        <w:pStyle w:val="NoSpacing"/>
        <w:keepLines/>
        <w:numPr>
          <w:ilvl w:val="0"/>
          <w:numId w:val="30"/>
        </w:numPr>
        <w:ind w:left="720"/>
      </w:pPr>
      <w:r>
        <w:t>Jei ji naudojama keliems pacientams;</w:t>
      </w:r>
    </w:p>
    <w:p w14:paraId="47E48380" w14:textId="77777777" w:rsidR="004603A5" w:rsidRPr="00AB7E02" w:rsidRDefault="004603A5" w:rsidP="004603A5">
      <w:pPr>
        <w:pStyle w:val="NoSpacing"/>
        <w:keepLines/>
        <w:numPr>
          <w:ilvl w:val="0"/>
          <w:numId w:val="30"/>
        </w:numPr>
        <w:ind w:left="720"/>
      </w:pPr>
      <w:r>
        <w:t>Jei pasikeičia jos veikimas ar kartojasi pompos pavojaus signalų ar įspėjamieji pranešimai.</w:t>
      </w:r>
    </w:p>
    <w:p w14:paraId="2495B0F3" w14:textId="77777777" w:rsidR="004603A5" w:rsidRPr="00AB7E02" w:rsidRDefault="00762D4C" w:rsidP="00762D4C">
      <w:pPr>
        <w:pStyle w:val="NoSpacing"/>
        <w:keepLines/>
        <w:numPr>
          <w:ilvl w:val="0"/>
          <w:numId w:val="59"/>
        </w:numPr>
      </w:pPr>
      <w:r>
        <w:t>Pompos nereikia profilaktiškai ir reguliariai techniškai tikrinti ar kalibruoti įprastomis naudojimo sąlygomis 5 metus, jeigu laikomasi nurodytų valymo ir tikrinimo taisyklių.</w:t>
      </w:r>
    </w:p>
    <w:p w14:paraId="1DB21FE3" w14:textId="77777777" w:rsidR="00BE2040" w:rsidRPr="00DA7F52" w:rsidRDefault="2D0C78A3" w:rsidP="00BE2040">
      <w:pPr>
        <w:pStyle w:val="Heading2"/>
      </w:pPr>
      <w:bookmarkStart w:id="190" w:name="_Toc144119586"/>
      <w:bookmarkStart w:id="191" w:name="_Toc144119722"/>
      <w:bookmarkStart w:id="192" w:name="_Toc144119858"/>
      <w:bookmarkStart w:id="193" w:name="_Toc144119587"/>
      <w:bookmarkStart w:id="194" w:name="_Toc144119723"/>
      <w:bookmarkStart w:id="195" w:name="_Toc144119859"/>
      <w:bookmarkStart w:id="196" w:name="_Toc144119588"/>
      <w:bookmarkStart w:id="197" w:name="_Toc144119724"/>
      <w:bookmarkStart w:id="198" w:name="_Toc144119860"/>
      <w:bookmarkStart w:id="199" w:name="_Toc144119589"/>
      <w:bookmarkStart w:id="200" w:name="_Toc144119725"/>
      <w:bookmarkStart w:id="201" w:name="_Toc144119861"/>
      <w:bookmarkStart w:id="202" w:name="_Toc144119590"/>
      <w:bookmarkStart w:id="203" w:name="_Toc144119726"/>
      <w:bookmarkStart w:id="204" w:name="_Toc144119862"/>
      <w:bookmarkStart w:id="205" w:name="_Toc144119591"/>
      <w:bookmarkStart w:id="206" w:name="_Toc144119727"/>
      <w:bookmarkStart w:id="207" w:name="_Toc144119863"/>
      <w:bookmarkStart w:id="208" w:name="_Toc144119592"/>
      <w:bookmarkStart w:id="209" w:name="_Toc144119728"/>
      <w:bookmarkStart w:id="210" w:name="_Toc144119864"/>
      <w:bookmarkStart w:id="211" w:name="_Toc144119593"/>
      <w:bookmarkStart w:id="212" w:name="_Toc144119729"/>
      <w:bookmarkStart w:id="213" w:name="_Toc144119865"/>
      <w:bookmarkStart w:id="214" w:name="_Toc144119594"/>
      <w:bookmarkStart w:id="215" w:name="_Toc144119730"/>
      <w:bookmarkStart w:id="216" w:name="_Toc144119866"/>
      <w:bookmarkStart w:id="217" w:name="_Toc144119595"/>
      <w:bookmarkStart w:id="218" w:name="_Toc144119731"/>
      <w:bookmarkStart w:id="219" w:name="_Toc144119867"/>
      <w:bookmarkStart w:id="220" w:name="_Toc144119596"/>
      <w:bookmarkStart w:id="221" w:name="_Toc144119732"/>
      <w:bookmarkStart w:id="222" w:name="_Toc144119868"/>
      <w:bookmarkStart w:id="223" w:name="_Toc144119597"/>
      <w:bookmarkStart w:id="224" w:name="_Toc144119733"/>
      <w:bookmarkStart w:id="225" w:name="_Toc144119869"/>
      <w:bookmarkStart w:id="226" w:name="_Toc144119598"/>
      <w:bookmarkStart w:id="227" w:name="_Toc144119734"/>
      <w:bookmarkStart w:id="228" w:name="_Toc144119870"/>
      <w:bookmarkStart w:id="229" w:name="_Toc144119599"/>
      <w:bookmarkStart w:id="230" w:name="_Toc144119735"/>
      <w:bookmarkStart w:id="231" w:name="_Toc144119871"/>
      <w:bookmarkStart w:id="232" w:name="_Toc144119600"/>
      <w:bookmarkStart w:id="233" w:name="_Toc144119736"/>
      <w:bookmarkStart w:id="234" w:name="_Toc144119872"/>
      <w:bookmarkStart w:id="235" w:name="_Toc144119601"/>
      <w:bookmarkStart w:id="236" w:name="_Toc144119737"/>
      <w:bookmarkStart w:id="237" w:name="_Toc144119873"/>
      <w:bookmarkStart w:id="238" w:name="_Toc144119602"/>
      <w:bookmarkStart w:id="239" w:name="_Toc144119738"/>
      <w:bookmarkStart w:id="240" w:name="_Toc144119874"/>
      <w:bookmarkStart w:id="241" w:name="_Toc144119603"/>
      <w:bookmarkStart w:id="242" w:name="_Toc144119739"/>
      <w:bookmarkStart w:id="243" w:name="_Toc144119875"/>
      <w:bookmarkStart w:id="244" w:name="_Toc144119604"/>
      <w:bookmarkStart w:id="245" w:name="_Toc144119740"/>
      <w:bookmarkStart w:id="246" w:name="_Toc144119876"/>
      <w:bookmarkStart w:id="247" w:name="_Toc144119605"/>
      <w:bookmarkStart w:id="248" w:name="_Toc144119741"/>
      <w:bookmarkStart w:id="249" w:name="_Toc144119877"/>
      <w:bookmarkStart w:id="250" w:name="_Toc144119606"/>
      <w:bookmarkStart w:id="251" w:name="_Toc144119742"/>
      <w:bookmarkStart w:id="252" w:name="_Toc144119878"/>
      <w:bookmarkStart w:id="253" w:name="_Toc144119607"/>
      <w:bookmarkStart w:id="254" w:name="_Toc144119743"/>
      <w:bookmarkStart w:id="255" w:name="_Toc144119879"/>
      <w:bookmarkStart w:id="256" w:name="_Toc144119608"/>
      <w:bookmarkStart w:id="257" w:name="_Toc144119744"/>
      <w:bookmarkStart w:id="258" w:name="_Toc144119880"/>
      <w:bookmarkStart w:id="259" w:name="_Toc144119609"/>
      <w:bookmarkStart w:id="260" w:name="_Toc144119745"/>
      <w:bookmarkStart w:id="261" w:name="_Toc144119881"/>
      <w:bookmarkStart w:id="262" w:name="_Toc144119610"/>
      <w:bookmarkStart w:id="263" w:name="_Toc144119746"/>
      <w:bookmarkStart w:id="264" w:name="_Toc144119882"/>
      <w:bookmarkStart w:id="265" w:name="_Toc144119611"/>
      <w:bookmarkStart w:id="266" w:name="_Toc144119747"/>
      <w:bookmarkStart w:id="267" w:name="_Toc144119883"/>
      <w:bookmarkStart w:id="268" w:name="_Toc144119612"/>
      <w:bookmarkStart w:id="269" w:name="_Toc144119748"/>
      <w:bookmarkStart w:id="270" w:name="_Toc144119884"/>
      <w:bookmarkStart w:id="271" w:name="_Toc144119613"/>
      <w:bookmarkStart w:id="272" w:name="_Toc144119749"/>
      <w:bookmarkStart w:id="273" w:name="_Toc144119885"/>
      <w:bookmarkStart w:id="274" w:name="_Toc144119614"/>
      <w:bookmarkStart w:id="275" w:name="_Toc144119750"/>
      <w:bookmarkStart w:id="276" w:name="_Toc144119886"/>
      <w:bookmarkStart w:id="277" w:name="_Toc144119615"/>
      <w:bookmarkStart w:id="278" w:name="_Toc144119751"/>
      <w:bookmarkStart w:id="279" w:name="_Toc144119887"/>
      <w:bookmarkStart w:id="280" w:name="_Toc144119616"/>
      <w:bookmarkStart w:id="281" w:name="_Toc144119752"/>
      <w:bookmarkStart w:id="282" w:name="_Toc144119888"/>
      <w:bookmarkStart w:id="283" w:name="_Toc144119617"/>
      <w:bookmarkStart w:id="284" w:name="_Toc144119753"/>
      <w:bookmarkStart w:id="285" w:name="_Toc144119889"/>
      <w:bookmarkStart w:id="286" w:name="_Toc144119618"/>
      <w:bookmarkStart w:id="287" w:name="_Toc144119754"/>
      <w:bookmarkStart w:id="288" w:name="_Toc144119890"/>
      <w:bookmarkStart w:id="289" w:name="_Toc144119619"/>
      <w:bookmarkStart w:id="290" w:name="_Toc144119755"/>
      <w:bookmarkStart w:id="291" w:name="_Toc144119891"/>
      <w:bookmarkStart w:id="292" w:name="_Toc144119620"/>
      <w:bookmarkStart w:id="293" w:name="_Toc144119756"/>
      <w:bookmarkStart w:id="294" w:name="_Toc144119892"/>
      <w:bookmarkStart w:id="295" w:name="_Toc144119621"/>
      <w:bookmarkStart w:id="296" w:name="_Toc144119757"/>
      <w:bookmarkStart w:id="297" w:name="_Toc144119893"/>
      <w:bookmarkStart w:id="298" w:name="_Toc144119622"/>
      <w:bookmarkStart w:id="299" w:name="_Toc144119758"/>
      <w:bookmarkStart w:id="300" w:name="_Toc144119894"/>
      <w:bookmarkStart w:id="301" w:name="_Toc144119623"/>
      <w:bookmarkStart w:id="302" w:name="_Toc144119759"/>
      <w:bookmarkStart w:id="303" w:name="_Toc144119895"/>
      <w:bookmarkStart w:id="304" w:name="_Toc144119624"/>
      <w:bookmarkStart w:id="305" w:name="_Toc144119760"/>
      <w:bookmarkStart w:id="306" w:name="_Toc144119896"/>
      <w:bookmarkStart w:id="307" w:name="_Toc144119625"/>
      <w:bookmarkStart w:id="308" w:name="_Toc144119761"/>
      <w:bookmarkStart w:id="309" w:name="_Toc144119897"/>
      <w:bookmarkStart w:id="310" w:name="_Toc144119626"/>
      <w:bookmarkStart w:id="311" w:name="_Toc144119762"/>
      <w:bookmarkStart w:id="312" w:name="_Toc144119898"/>
      <w:bookmarkStart w:id="313" w:name="_Toc144119627"/>
      <w:bookmarkStart w:id="314" w:name="_Toc144119763"/>
      <w:bookmarkStart w:id="315" w:name="_Toc144119899"/>
      <w:bookmarkStart w:id="316" w:name="_Toc144119628"/>
      <w:bookmarkStart w:id="317" w:name="_Toc144119764"/>
      <w:bookmarkStart w:id="318" w:name="_Toc144119900"/>
      <w:bookmarkStart w:id="319" w:name="_Toc144119901"/>
      <w:bookmarkStart w:id="320" w:name="_Toc145066918"/>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t>Priedai</w:t>
      </w:r>
      <w:bookmarkEnd w:id="319"/>
      <w:bookmarkEnd w:id="320"/>
    </w:p>
    <w:p w14:paraId="557E177D" w14:textId="77777777" w:rsidR="00BE2040" w:rsidRPr="004603A5" w:rsidRDefault="2D0C78A3" w:rsidP="00BE2040">
      <w:pPr>
        <w:pStyle w:val="NoSpacing"/>
        <w:keepLines/>
      </w:pPr>
      <w:r>
        <w:t>„Flocare Infinity III“ pompai galima įsigyti toliau nurodytas atsargines dalis ir priedus; dėl išsamesnės informacijos ir užsakymo prašome kreiptis į savo vietinį „Nutricia“ pardavimų atstovą.</w:t>
      </w:r>
    </w:p>
    <w:p w14:paraId="6157EFF3" w14:textId="77777777" w:rsidR="00265E33" w:rsidRPr="004603A5" w:rsidRDefault="00270064" w:rsidP="004D08BE">
      <w:pPr>
        <w:pStyle w:val="NoSpacing"/>
        <w:keepLines/>
        <w:numPr>
          <w:ilvl w:val="0"/>
          <w:numId w:val="38"/>
        </w:numPr>
      </w:pPr>
      <w:bookmarkStart w:id="321" w:name="_Hlk59108285"/>
      <w:r>
        <w:lastRenderedPageBreak/>
        <w:t xml:space="preserve">Nešimo krepšiai; </w:t>
      </w:r>
    </w:p>
    <w:bookmarkEnd w:id="321"/>
    <w:p w14:paraId="059D1971" w14:textId="77777777" w:rsidR="00BE2040" w:rsidRPr="004603A5" w:rsidRDefault="002235F5" w:rsidP="00BE2040">
      <w:pPr>
        <w:pStyle w:val="NoSpacing"/>
        <w:keepLines/>
        <w:numPr>
          <w:ilvl w:val="0"/>
          <w:numId w:val="38"/>
        </w:numPr>
      </w:pPr>
      <w:r>
        <w:t xml:space="preserve">„Flocare Infinity“ stovai ir rėmai; </w:t>
      </w:r>
    </w:p>
    <w:p w14:paraId="76E5C78F" w14:textId="51A27681" w:rsidR="00145C9C" w:rsidRPr="004D08BE" w:rsidRDefault="00145C9C" w:rsidP="00145C9C">
      <w:pPr>
        <w:pStyle w:val="NoSpacing"/>
        <w:keepLines/>
        <w:numPr>
          <w:ilvl w:val="0"/>
          <w:numId w:val="38"/>
        </w:numPr>
      </w:pPr>
      <w:r>
        <w:t>Įvairūs „Flocare Infinity“ maitinimo įtaisai ir maitinimo talpos;</w:t>
      </w:r>
    </w:p>
    <w:p w14:paraId="6825AC09" w14:textId="77777777" w:rsidR="002235F5" w:rsidRPr="004D08BE" w:rsidRDefault="00D40FA5" w:rsidP="00BE2040">
      <w:pPr>
        <w:pStyle w:val="NoSpacing"/>
        <w:keepLines/>
        <w:numPr>
          <w:ilvl w:val="0"/>
          <w:numId w:val="38"/>
        </w:numPr>
      </w:pPr>
      <w:r>
        <w:t>„Flocare Infinity Nurse Call“ kabelis – kabelio ilgis</w:t>
      </w:r>
      <w:r>
        <w:rPr>
          <w:rFonts w:hint="eastAsia"/>
        </w:rPr>
        <w:t> </w:t>
      </w:r>
      <w:r>
        <w:t>5 m;</w:t>
      </w:r>
    </w:p>
    <w:p w14:paraId="0845D57A" w14:textId="77777777" w:rsidR="00BE2040" w:rsidRPr="004D08BE" w:rsidRDefault="006E7A0C" w:rsidP="00BE2040">
      <w:pPr>
        <w:pStyle w:val="NoSpacing"/>
        <w:keepLines/>
        <w:numPr>
          <w:ilvl w:val="0"/>
          <w:numId w:val="38"/>
        </w:numPr>
      </w:pPr>
      <w:r>
        <w:t>„Flocare Infinity PDMS“ duomenų perdavimo kabelis – kabelio ilgis</w:t>
      </w:r>
      <w:r>
        <w:rPr>
          <w:rFonts w:hint="eastAsia"/>
        </w:rPr>
        <w:t> </w:t>
      </w:r>
      <w:r>
        <w:t>3 m;</w:t>
      </w:r>
    </w:p>
    <w:p w14:paraId="7A1B54A0" w14:textId="77777777" w:rsidR="00690A9A" w:rsidRDefault="00145C9C" w:rsidP="004D08BE">
      <w:pPr>
        <w:pStyle w:val="NoSpacing"/>
        <w:keepLines/>
        <w:numPr>
          <w:ilvl w:val="0"/>
          <w:numId w:val="38"/>
        </w:numPr>
      </w:pPr>
      <w:r>
        <w:t>AC adapterio modulis – kabelio ilgis</w:t>
      </w:r>
      <w:r>
        <w:rPr>
          <w:rFonts w:hint="eastAsia"/>
        </w:rPr>
        <w:t> </w:t>
      </w:r>
      <w:r>
        <w:t>3 m.</w:t>
      </w:r>
    </w:p>
    <w:p w14:paraId="058A7DE2" w14:textId="77777777" w:rsidR="004C08EB" w:rsidRPr="00DA7F52" w:rsidRDefault="2D0C78A3" w:rsidP="004C08EB">
      <w:pPr>
        <w:pStyle w:val="Heading2"/>
      </w:pPr>
      <w:bookmarkStart w:id="322" w:name="_Toc144119902"/>
      <w:bookmarkStart w:id="323" w:name="_Toc145066919"/>
      <w:r>
        <w:t>Perdirbimas ir šalinimas</w:t>
      </w:r>
      <w:bookmarkEnd w:id="322"/>
      <w:bookmarkEnd w:id="323"/>
    </w:p>
    <w:p w14:paraId="2D0BEF0A" w14:textId="77777777" w:rsidR="004B1B11" w:rsidRPr="00DA7F52" w:rsidRDefault="2D0C78A3" w:rsidP="004B1B11">
      <w:pPr>
        <w:pStyle w:val="NoSpacing"/>
        <w:keepLines/>
      </w:pPr>
      <w:r>
        <w:t>Pompą ir jos elektrinius priedus (AC maitinimo laido kištuką, PDMS kabelį, slaugės iškvietimo kabelį) reikia išmesti vadovaujantis galiojančiais standartais ir taisyklėmis, reglamentuojančiomis elektroninių atliekų šalinimą. Kitus priedus galima išmesti ar perdirbti kaip įprastas nepavojingas atliekas.</w:t>
      </w:r>
    </w:p>
    <w:p w14:paraId="3DDE255B" w14:textId="77777777" w:rsidR="00427A70" w:rsidRDefault="00427A70" w:rsidP="2D0C78A3">
      <w:pPr>
        <w:pStyle w:val="NoSpacing"/>
        <w:keepLines/>
        <w:rPr>
          <w:i/>
          <w:iCs/>
        </w:rPr>
      </w:pPr>
    </w:p>
    <w:p w14:paraId="0E4BDBEB" w14:textId="77777777" w:rsidR="004B1B11" w:rsidRDefault="2D0C78A3" w:rsidP="2D0C78A3">
      <w:pPr>
        <w:pStyle w:val="NoSpacing"/>
        <w:keepLines/>
        <w:rPr>
          <w:noProof/>
          <w:color w:val="0000FF"/>
        </w:rPr>
      </w:pPr>
      <w:r>
        <w:rPr>
          <w:i/>
        </w:rPr>
        <w:t xml:space="preserve">Pastaba: išmesdami netinkamą naudoti pompą „Nutricia“ pardavimų atstovui visada praneškite pompos serijos numerį.  </w:t>
      </w:r>
      <w:r>
        <w:rPr>
          <w:noProof/>
          <w:color w:val="0000FF"/>
        </w:rPr>
        <w:t xml:space="preserve"> </w:t>
      </w:r>
    </w:p>
    <w:p w14:paraId="0F408145" w14:textId="77777777" w:rsidR="002B5AB2" w:rsidRPr="00DA7F52" w:rsidRDefault="2D0C78A3" w:rsidP="00DC4727">
      <w:pPr>
        <w:pStyle w:val="Heading1"/>
      </w:pPr>
      <w:bookmarkStart w:id="324" w:name="_Toc144119903"/>
      <w:bookmarkStart w:id="325" w:name="_Toc145066920"/>
      <w:r>
        <w:t>Specifikacijos</w:t>
      </w:r>
      <w:bookmarkEnd w:id="324"/>
      <w:bookmarkEnd w:id="325"/>
      <w:r>
        <w:t xml:space="preserve"> </w:t>
      </w:r>
    </w:p>
    <w:p w14:paraId="38ABDEB4" w14:textId="77777777" w:rsidR="00261B1F" w:rsidRPr="00DA7F52" w:rsidRDefault="00261B1F" w:rsidP="00261B1F">
      <w:pPr>
        <w:pStyle w:val="NoSpacing"/>
      </w:pPr>
    </w:p>
    <w:p w14:paraId="348B606E" w14:textId="77777777" w:rsidR="00261B1F" w:rsidRPr="00DA7F52" w:rsidRDefault="2D0C78A3" w:rsidP="00261B1F">
      <w:pPr>
        <w:pStyle w:val="NoSpacing"/>
      </w:pPr>
      <w:r>
        <w:t>MEDICININĖ ĮRANGA</w:t>
      </w:r>
    </w:p>
    <w:p w14:paraId="61FF28E9" w14:textId="77777777" w:rsidR="00261B1F" w:rsidRPr="00DA7F52" w:rsidRDefault="00261B1F" w:rsidP="00261B1F">
      <w:pPr>
        <w:pStyle w:val="NoSpacing"/>
      </w:pPr>
    </w:p>
    <w:p w14:paraId="14D16164" w14:textId="77777777" w:rsidR="00261B1F" w:rsidRPr="00DA7F52" w:rsidRDefault="2D0C78A3" w:rsidP="00261B1F">
      <w:pPr>
        <w:pStyle w:val="NoSpacing"/>
      </w:pPr>
      <w:r>
        <w:t>„Nutricia Flocare Infinity III“ enterinio maitinimo pompa</w:t>
      </w:r>
    </w:p>
    <w:p w14:paraId="3F91FEA3" w14:textId="77777777" w:rsidR="004D08BE" w:rsidRPr="004D08BE" w:rsidRDefault="2D0C78A3" w:rsidP="004D08BE">
      <w:pPr>
        <w:pStyle w:val="Heading2"/>
      </w:pPr>
      <w:bookmarkStart w:id="326" w:name="_Toc144119904"/>
      <w:bookmarkStart w:id="327" w:name="_Toc145066921"/>
      <w:r>
        <w:t>Eksploatacinės savybės</w:t>
      </w:r>
      <w:bookmarkEnd w:id="326"/>
      <w:bookmarkEnd w:id="327"/>
    </w:p>
    <w:p w14:paraId="5EE28DBA" w14:textId="77777777" w:rsidR="00610348" w:rsidRPr="00DA7F52" w:rsidRDefault="00610348" w:rsidP="00DC4727">
      <w:pPr>
        <w:pStyle w:val="NoSpacing"/>
        <w:keepLines/>
      </w:pPr>
    </w:p>
    <w:tbl>
      <w:tblPr>
        <w:tblStyle w:val="TableGrid"/>
        <w:tblW w:w="0" w:type="auto"/>
        <w:tblLook w:val="04A0" w:firstRow="1" w:lastRow="0" w:firstColumn="1" w:lastColumn="0" w:noHBand="0" w:noVBand="1"/>
      </w:tblPr>
      <w:tblGrid>
        <w:gridCol w:w="2405"/>
        <w:gridCol w:w="2835"/>
      </w:tblGrid>
      <w:tr w:rsidR="004D08BE" w14:paraId="3705BEB3" w14:textId="77777777" w:rsidTr="004D08BE">
        <w:tc>
          <w:tcPr>
            <w:tcW w:w="2405" w:type="dxa"/>
          </w:tcPr>
          <w:p w14:paraId="34640298" w14:textId="77777777" w:rsidR="004D08BE" w:rsidRDefault="004D08BE" w:rsidP="00DC4727">
            <w:pPr>
              <w:pStyle w:val="NoSpacing"/>
              <w:keepLines/>
            </w:pPr>
            <w:r>
              <w:t xml:space="preserve">Dozavimo tikslumas </w:t>
            </w:r>
            <w:r>
              <w:rPr>
                <w:vertAlign w:val="superscript"/>
              </w:rPr>
              <w:t>(1)</w:t>
            </w:r>
            <w:r>
              <w:tab/>
            </w:r>
          </w:p>
        </w:tc>
        <w:tc>
          <w:tcPr>
            <w:tcW w:w="2835" w:type="dxa"/>
          </w:tcPr>
          <w:p w14:paraId="7BC45BE1" w14:textId="77777777" w:rsidR="004D08BE" w:rsidRDefault="004D08BE" w:rsidP="00DC4727">
            <w:pPr>
              <w:pStyle w:val="NoSpacing"/>
              <w:keepLines/>
            </w:pPr>
            <w:r>
              <w:t>± 5 %</w:t>
            </w:r>
            <w:r>
              <w:tab/>
            </w:r>
          </w:p>
        </w:tc>
      </w:tr>
      <w:tr w:rsidR="004D08BE" w14:paraId="34D559E5" w14:textId="77777777" w:rsidTr="004D08BE">
        <w:tc>
          <w:tcPr>
            <w:tcW w:w="2405" w:type="dxa"/>
          </w:tcPr>
          <w:p w14:paraId="7271AB85" w14:textId="77777777" w:rsidR="004D08BE" w:rsidRDefault="004D08BE" w:rsidP="00DC4727">
            <w:pPr>
              <w:pStyle w:val="NoSpacing"/>
              <w:keepLines/>
            </w:pPr>
            <w:r>
              <w:t>Tiekimo greitis</w:t>
            </w:r>
          </w:p>
        </w:tc>
        <w:tc>
          <w:tcPr>
            <w:tcW w:w="2835" w:type="dxa"/>
          </w:tcPr>
          <w:p w14:paraId="0DCE0CFF" w14:textId="77777777" w:rsidR="004D08BE" w:rsidRDefault="004D08BE" w:rsidP="00DC4727">
            <w:pPr>
              <w:pStyle w:val="NoSpacing"/>
              <w:keepLines/>
            </w:pPr>
            <w:r>
              <w:t>1–600 ml/val. kas 1 ml/val.</w:t>
            </w:r>
          </w:p>
        </w:tc>
      </w:tr>
      <w:tr w:rsidR="004D08BE" w14:paraId="09B7F7C7" w14:textId="77777777" w:rsidTr="004D08BE">
        <w:tc>
          <w:tcPr>
            <w:tcW w:w="2405" w:type="dxa"/>
          </w:tcPr>
          <w:p w14:paraId="77E67610" w14:textId="77777777" w:rsidR="004D08BE" w:rsidRDefault="004D08BE" w:rsidP="00DC4727">
            <w:pPr>
              <w:pStyle w:val="NoSpacing"/>
              <w:keepLines/>
            </w:pPr>
            <w:r>
              <w:t>Oro išstūmimo greitis</w:t>
            </w:r>
          </w:p>
        </w:tc>
        <w:tc>
          <w:tcPr>
            <w:tcW w:w="2835" w:type="dxa"/>
          </w:tcPr>
          <w:p w14:paraId="5F4C35C7" w14:textId="77777777" w:rsidR="004D08BE" w:rsidRDefault="004D08BE" w:rsidP="00DC4727">
            <w:pPr>
              <w:pStyle w:val="NoSpacing"/>
              <w:keepLines/>
            </w:pPr>
            <w:r>
              <w:t>700 ml/val.</w:t>
            </w:r>
          </w:p>
        </w:tc>
      </w:tr>
      <w:tr w:rsidR="004D08BE" w14:paraId="1761EA22" w14:textId="77777777" w:rsidTr="004D08BE">
        <w:tc>
          <w:tcPr>
            <w:tcW w:w="2405" w:type="dxa"/>
          </w:tcPr>
          <w:p w14:paraId="71A930A8" w14:textId="77777777" w:rsidR="004D08BE" w:rsidRDefault="004D08BE" w:rsidP="00DC4727">
            <w:pPr>
              <w:pStyle w:val="NoSpacing"/>
              <w:keepLines/>
            </w:pPr>
            <w:r>
              <w:t>Tiekimo kiekis</w:t>
            </w:r>
          </w:p>
        </w:tc>
        <w:tc>
          <w:tcPr>
            <w:tcW w:w="2835" w:type="dxa"/>
          </w:tcPr>
          <w:p w14:paraId="02BC930C" w14:textId="77777777" w:rsidR="004D08BE" w:rsidRDefault="004D08BE" w:rsidP="00DC4727">
            <w:pPr>
              <w:pStyle w:val="NoSpacing"/>
              <w:keepLines/>
            </w:pPr>
            <w:r>
              <w:t>1–3500 ml kas 1 ml</w:t>
            </w:r>
          </w:p>
        </w:tc>
      </w:tr>
      <w:tr w:rsidR="004D08BE" w14:paraId="26602F00" w14:textId="77777777" w:rsidTr="004D08BE">
        <w:tc>
          <w:tcPr>
            <w:tcW w:w="2405" w:type="dxa"/>
          </w:tcPr>
          <w:p w14:paraId="225FEBBA" w14:textId="77777777" w:rsidR="004D08BE" w:rsidRDefault="004D08BE" w:rsidP="00DC4727">
            <w:pPr>
              <w:pStyle w:val="NoSpacing"/>
              <w:keepLines/>
            </w:pPr>
            <w:r>
              <w:t>Baterijos naudojimo trukmė</w:t>
            </w:r>
            <w:r>
              <w:tab/>
            </w:r>
            <w:r>
              <w:rPr>
                <w:vertAlign w:val="superscript"/>
              </w:rPr>
              <w:t>(2)</w:t>
            </w:r>
          </w:p>
        </w:tc>
        <w:tc>
          <w:tcPr>
            <w:tcW w:w="2835" w:type="dxa"/>
          </w:tcPr>
          <w:p w14:paraId="54E31317" w14:textId="77777777" w:rsidR="004D08BE" w:rsidRDefault="004D08BE" w:rsidP="00DC4727">
            <w:pPr>
              <w:pStyle w:val="NoSpacing"/>
              <w:keepLines/>
            </w:pPr>
            <w:r>
              <w:t>24 val. @ 125 ml/val., 12 val. @ 250 ml/val.</w:t>
            </w:r>
          </w:p>
        </w:tc>
      </w:tr>
      <w:tr w:rsidR="004D08BE" w14:paraId="0F91C03A" w14:textId="77777777" w:rsidTr="004D08BE">
        <w:tc>
          <w:tcPr>
            <w:tcW w:w="2405" w:type="dxa"/>
          </w:tcPr>
          <w:p w14:paraId="52F7DE14" w14:textId="77777777" w:rsidR="004D08BE" w:rsidRDefault="004D08BE" w:rsidP="00DC4727">
            <w:pPr>
              <w:pStyle w:val="NoSpacing"/>
              <w:keepLines/>
            </w:pPr>
            <w:r>
              <w:t>Pavojaus signalas dėl oro burbuliukų</w:t>
            </w:r>
          </w:p>
        </w:tc>
        <w:tc>
          <w:tcPr>
            <w:tcW w:w="2835" w:type="dxa"/>
          </w:tcPr>
          <w:p w14:paraId="0A0F7F42" w14:textId="60A9219B" w:rsidR="004D08BE" w:rsidRDefault="004D08BE" w:rsidP="00DC4727">
            <w:pPr>
              <w:pStyle w:val="NoSpacing"/>
              <w:keepLines/>
            </w:pPr>
            <w:r>
              <w:t xml:space="preserve">&gt; 1,5 ml oro maitinimo </w:t>
            </w:r>
            <w:r w:rsidR="00024A98">
              <w:t>sistemoje</w:t>
            </w:r>
            <w:r>
              <w:t xml:space="preserve"> paruošus pompą</w:t>
            </w:r>
          </w:p>
        </w:tc>
      </w:tr>
      <w:tr w:rsidR="004D08BE" w14:paraId="19409F7B" w14:textId="77777777" w:rsidTr="004D08BE">
        <w:tc>
          <w:tcPr>
            <w:tcW w:w="2405" w:type="dxa"/>
          </w:tcPr>
          <w:p w14:paraId="65881BDA" w14:textId="77777777" w:rsidR="004D08BE" w:rsidRDefault="004D08BE" w:rsidP="00DC4727">
            <w:pPr>
              <w:pStyle w:val="NoSpacing"/>
              <w:keepLines/>
            </w:pPr>
            <w:r>
              <w:t>Slėgis dėl kamščio įleidimo linijoje</w:t>
            </w:r>
          </w:p>
        </w:tc>
        <w:tc>
          <w:tcPr>
            <w:tcW w:w="2835" w:type="dxa"/>
          </w:tcPr>
          <w:p w14:paraId="31A16F89" w14:textId="77777777" w:rsidR="004D08BE" w:rsidRDefault="004D08BE" w:rsidP="00DC4727">
            <w:pPr>
              <w:pStyle w:val="NoSpacing"/>
              <w:keepLines/>
            </w:pPr>
            <w:r>
              <w:t xml:space="preserve">–34 kPa ± 21 kPa 5 sekundes </w:t>
            </w:r>
          </w:p>
        </w:tc>
      </w:tr>
      <w:tr w:rsidR="004D08BE" w14:paraId="7B2547FF" w14:textId="77777777" w:rsidTr="004D08BE">
        <w:tc>
          <w:tcPr>
            <w:tcW w:w="2405" w:type="dxa"/>
          </w:tcPr>
          <w:p w14:paraId="5F32FAD0" w14:textId="77777777" w:rsidR="004D08BE" w:rsidRDefault="004D08BE" w:rsidP="00DC4727">
            <w:pPr>
              <w:pStyle w:val="NoSpacing"/>
              <w:keepLines/>
            </w:pPr>
            <w:r>
              <w:t>Slėgis dėl kamščio išleidimo linijoje</w:t>
            </w:r>
          </w:p>
        </w:tc>
        <w:tc>
          <w:tcPr>
            <w:tcW w:w="2835" w:type="dxa"/>
          </w:tcPr>
          <w:p w14:paraId="41CCE231" w14:textId="77777777" w:rsidR="004D08BE" w:rsidRDefault="004D08BE" w:rsidP="00DC4727">
            <w:pPr>
              <w:pStyle w:val="NoSpacing"/>
              <w:keepLines/>
            </w:pPr>
            <w:r>
              <w:t>84 kPa ± 21 kPa 30 sekundžių</w:t>
            </w:r>
          </w:p>
          <w:p w14:paraId="6C0E4977" w14:textId="77777777" w:rsidR="004D08BE" w:rsidRDefault="004D08BE" w:rsidP="004D08BE">
            <w:pPr>
              <w:pStyle w:val="NoSpacing"/>
              <w:keepLines/>
            </w:pPr>
            <w:r>
              <w:t>103 kPa ± 21 kPa 5 sekundes</w:t>
            </w:r>
          </w:p>
        </w:tc>
      </w:tr>
      <w:tr w:rsidR="004D08BE" w14:paraId="6CFFEFA6" w14:textId="77777777" w:rsidTr="004D08BE">
        <w:tc>
          <w:tcPr>
            <w:tcW w:w="2405" w:type="dxa"/>
          </w:tcPr>
          <w:p w14:paraId="604805E2" w14:textId="77777777" w:rsidR="004D08BE" w:rsidRDefault="004D08BE" w:rsidP="00DC4727">
            <w:pPr>
              <w:pStyle w:val="NoSpacing"/>
              <w:keepLines/>
            </w:pPr>
            <w:r>
              <w:t>Terapijos</w:t>
            </w:r>
          </w:p>
        </w:tc>
        <w:tc>
          <w:tcPr>
            <w:tcW w:w="2835" w:type="dxa"/>
          </w:tcPr>
          <w:p w14:paraId="46169FDE" w14:textId="77777777" w:rsidR="004D08BE" w:rsidRDefault="004D08BE" w:rsidP="00DC4727">
            <w:pPr>
              <w:pStyle w:val="NoSpacing"/>
              <w:keepLines/>
            </w:pPr>
            <w:r>
              <w:t>Kiekis ir greitis; tiekimo greitis; protarpinė</w:t>
            </w:r>
          </w:p>
        </w:tc>
      </w:tr>
      <w:tr w:rsidR="004D08BE" w14:paraId="04B7613D" w14:textId="77777777" w:rsidTr="004D08BE">
        <w:tc>
          <w:tcPr>
            <w:tcW w:w="2405" w:type="dxa"/>
          </w:tcPr>
          <w:p w14:paraId="319991A4" w14:textId="77777777" w:rsidR="004D08BE" w:rsidRDefault="004D08BE" w:rsidP="00DC4727">
            <w:pPr>
              <w:pStyle w:val="NoSpacing"/>
              <w:keepLines/>
            </w:pPr>
            <w:r>
              <w:t>Tarpinių dozių skaičius</w:t>
            </w:r>
          </w:p>
        </w:tc>
        <w:tc>
          <w:tcPr>
            <w:tcW w:w="2835" w:type="dxa"/>
          </w:tcPr>
          <w:p w14:paraId="6B750E6D" w14:textId="77777777" w:rsidR="004D08BE" w:rsidRDefault="004D08BE" w:rsidP="00DC4727">
            <w:pPr>
              <w:pStyle w:val="NoSpacing"/>
              <w:keepLines/>
            </w:pPr>
            <w:r>
              <w:t>2–12</w:t>
            </w:r>
          </w:p>
        </w:tc>
      </w:tr>
      <w:tr w:rsidR="004D08BE" w14:paraId="3B7625CC" w14:textId="77777777" w:rsidTr="004D08BE">
        <w:tc>
          <w:tcPr>
            <w:tcW w:w="2405" w:type="dxa"/>
          </w:tcPr>
          <w:p w14:paraId="0A1A1B88" w14:textId="77777777" w:rsidR="004D08BE" w:rsidRDefault="004D08BE" w:rsidP="00DC4727">
            <w:pPr>
              <w:pStyle w:val="NoSpacing"/>
              <w:keepLines/>
            </w:pPr>
            <w:r>
              <w:t>Laiko intervalas tarp tarpinių dozių</w:t>
            </w:r>
          </w:p>
        </w:tc>
        <w:tc>
          <w:tcPr>
            <w:tcW w:w="2835" w:type="dxa"/>
          </w:tcPr>
          <w:p w14:paraId="269EF6FE" w14:textId="77777777" w:rsidR="004D08BE" w:rsidRDefault="004D08BE" w:rsidP="00DC4727">
            <w:pPr>
              <w:pStyle w:val="NoSpacing"/>
              <w:keepLines/>
            </w:pPr>
            <w:r>
              <w:t>Nuo 5 min. iki 24 val. kas 5 min.</w:t>
            </w:r>
          </w:p>
        </w:tc>
      </w:tr>
      <w:tr w:rsidR="004D08BE" w14:paraId="4D32CF4D" w14:textId="77777777" w:rsidTr="004D08BE">
        <w:tc>
          <w:tcPr>
            <w:tcW w:w="2405" w:type="dxa"/>
          </w:tcPr>
          <w:p w14:paraId="3E94CD70" w14:textId="77777777" w:rsidR="004D08BE" w:rsidRDefault="004D08BE" w:rsidP="00DC4727">
            <w:pPr>
              <w:pStyle w:val="NoSpacing"/>
              <w:keepLines/>
            </w:pPr>
            <w:r>
              <w:t>Naudotojo programuojamų terapijų skaičius</w:t>
            </w:r>
          </w:p>
        </w:tc>
        <w:tc>
          <w:tcPr>
            <w:tcW w:w="2835" w:type="dxa"/>
          </w:tcPr>
          <w:p w14:paraId="6D9A22B8" w14:textId="77777777" w:rsidR="004D08BE" w:rsidRDefault="004D08BE" w:rsidP="00DC4727">
            <w:pPr>
              <w:pStyle w:val="NoSpacing"/>
              <w:keepLines/>
            </w:pPr>
            <w:r>
              <w:t>3</w:t>
            </w:r>
          </w:p>
        </w:tc>
      </w:tr>
    </w:tbl>
    <w:p w14:paraId="31478A86" w14:textId="77777777" w:rsidR="0081498B" w:rsidRPr="00DA7F52" w:rsidRDefault="0081498B" w:rsidP="00DC4727">
      <w:pPr>
        <w:pStyle w:val="NoSpacing"/>
        <w:keepLines/>
      </w:pPr>
    </w:p>
    <w:p w14:paraId="209A1072" w14:textId="77777777" w:rsidR="005009DE" w:rsidRPr="007E127D" w:rsidRDefault="2D0C78A3" w:rsidP="2D0C78A3">
      <w:pPr>
        <w:pStyle w:val="NoSpacing"/>
        <w:keepLines/>
        <w:numPr>
          <w:ilvl w:val="0"/>
          <w:numId w:val="5"/>
        </w:numPr>
        <w:rPr>
          <w:i/>
          <w:iCs/>
        </w:rPr>
      </w:pPr>
      <w:r>
        <w:rPr>
          <w:i/>
        </w:rPr>
        <w:t xml:space="preserve">Daugiau informacijos rasite skyriuje </w:t>
      </w:r>
      <w:r>
        <w:fldChar w:fldCharType="begin"/>
      </w:r>
      <w:r>
        <w:instrText xml:space="preserve"> REF _Ref491260359 \r \h  \* MERGEFORMAT </w:instrText>
      </w:r>
      <w:r>
        <w:fldChar w:fldCharType="separate"/>
      </w:r>
      <w:r w:rsidR="003A5169">
        <w:rPr>
          <w:i/>
          <w:iCs/>
        </w:rPr>
        <w:t>11.6</w:t>
      </w:r>
      <w:r>
        <w:fldChar w:fldCharType="end"/>
      </w:r>
      <w:r>
        <w:rPr>
          <w:i/>
        </w:rPr>
        <w:t xml:space="preserve"> „</w:t>
      </w:r>
      <w:r>
        <w:fldChar w:fldCharType="begin"/>
      </w:r>
      <w:r>
        <w:instrText xml:space="preserve"> REF _Ref491260363 \h  \* MERGEFORMAT </w:instrText>
      </w:r>
      <w:r>
        <w:fldChar w:fldCharType="separate"/>
      </w:r>
      <w:r w:rsidR="00882034">
        <w:rPr>
          <w:i/>
        </w:rPr>
        <w:t>Dozavimo tikslumas</w:t>
      </w:r>
      <w:r>
        <w:fldChar w:fldCharType="end"/>
      </w:r>
      <w:r>
        <w:rPr>
          <w:i/>
        </w:rPr>
        <w:t xml:space="preserve">“. </w:t>
      </w:r>
    </w:p>
    <w:p w14:paraId="5175B01E" w14:textId="77777777" w:rsidR="00676132" w:rsidRDefault="2D0C78A3" w:rsidP="2D0C78A3">
      <w:pPr>
        <w:pStyle w:val="NoSpacing"/>
        <w:keepLines/>
        <w:numPr>
          <w:ilvl w:val="0"/>
          <w:numId w:val="5"/>
        </w:numPr>
        <w:rPr>
          <w:i/>
          <w:iCs/>
        </w:rPr>
      </w:pPr>
      <w:r>
        <w:rPr>
          <w:i/>
        </w:rPr>
        <w:t>Jei baterija ne senesnė kaip 2 metų.</w:t>
      </w:r>
    </w:p>
    <w:p w14:paraId="2AF24C69" w14:textId="77777777" w:rsidR="000C2726" w:rsidRPr="007E127D" w:rsidRDefault="000C2726" w:rsidP="00882585">
      <w:pPr>
        <w:pStyle w:val="NoSpacing"/>
        <w:keepLines/>
        <w:ind w:left="360"/>
        <w:rPr>
          <w:i/>
          <w:iCs/>
        </w:rPr>
      </w:pPr>
    </w:p>
    <w:p w14:paraId="2C6A25FF" w14:textId="77777777" w:rsidR="007F72E2" w:rsidRPr="00DA7F52" w:rsidRDefault="2D0C78A3" w:rsidP="00DC4727">
      <w:pPr>
        <w:pStyle w:val="Heading2"/>
      </w:pPr>
      <w:bookmarkStart w:id="328" w:name="_Toc144119905"/>
      <w:bookmarkStart w:id="329" w:name="_Toc145066922"/>
      <w:r>
        <w:t>Elektros ir mechaninė sistema</w:t>
      </w:r>
      <w:bookmarkEnd w:id="328"/>
      <w:bookmarkEnd w:id="329"/>
      <w:r>
        <w:t xml:space="preserve"> </w:t>
      </w:r>
    </w:p>
    <w:tbl>
      <w:tblPr>
        <w:tblStyle w:val="TableGrid"/>
        <w:tblW w:w="0" w:type="auto"/>
        <w:tblLook w:val="04A0" w:firstRow="1" w:lastRow="0" w:firstColumn="1" w:lastColumn="0" w:noHBand="0" w:noVBand="1"/>
      </w:tblPr>
      <w:tblGrid>
        <w:gridCol w:w="2263"/>
        <w:gridCol w:w="4427"/>
      </w:tblGrid>
      <w:tr w:rsidR="00FB61F9" w14:paraId="1E4EF528" w14:textId="77777777" w:rsidTr="00FA5459">
        <w:tc>
          <w:tcPr>
            <w:tcW w:w="2263" w:type="dxa"/>
          </w:tcPr>
          <w:p w14:paraId="7F4076E8" w14:textId="77777777" w:rsidR="00FB61F9" w:rsidRDefault="00FB61F9" w:rsidP="00DC4727">
            <w:pPr>
              <w:pStyle w:val="NoSpacing"/>
              <w:keepLines/>
            </w:pPr>
            <w:r>
              <w:lastRenderedPageBreak/>
              <w:t>Pumpavimo mechanizmas</w:t>
            </w:r>
          </w:p>
        </w:tc>
        <w:tc>
          <w:tcPr>
            <w:tcW w:w="3090" w:type="dxa"/>
          </w:tcPr>
          <w:p w14:paraId="671EA93A" w14:textId="77777777" w:rsidR="00FB61F9" w:rsidRDefault="00FB61F9" w:rsidP="00DC4727">
            <w:pPr>
              <w:pStyle w:val="NoSpacing"/>
              <w:keepLines/>
            </w:pPr>
            <w:r>
              <w:t>Rotorinis peristaltinis</w:t>
            </w:r>
          </w:p>
        </w:tc>
      </w:tr>
      <w:tr w:rsidR="00FB61F9" w:rsidRPr="000D6A13" w14:paraId="290EE159" w14:textId="77777777" w:rsidTr="00FA5459">
        <w:tc>
          <w:tcPr>
            <w:tcW w:w="2263" w:type="dxa"/>
          </w:tcPr>
          <w:p w14:paraId="561FC643" w14:textId="77777777" w:rsidR="00FB61F9" w:rsidRDefault="00FB61F9" w:rsidP="00DC4727">
            <w:pPr>
              <w:pStyle w:val="NoSpacing"/>
              <w:keepLines/>
            </w:pPr>
            <w:r>
              <w:t>Matmenys</w:t>
            </w:r>
          </w:p>
        </w:tc>
        <w:tc>
          <w:tcPr>
            <w:tcW w:w="3090" w:type="dxa"/>
          </w:tcPr>
          <w:p w14:paraId="1C05E42A" w14:textId="77777777" w:rsidR="00FB61F9" w:rsidRPr="00FB61F9" w:rsidRDefault="00FB61F9" w:rsidP="00DC4727">
            <w:pPr>
              <w:pStyle w:val="NoSpacing"/>
              <w:keepLines/>
            </w:pPr>
            <w:r>
              <w:t>~ 154 x 120 x 49 mm (I, P, A)</w:t>
            </w:r>
          </w:p>
        </w:tc>
      </w:tr>
      <w:tr w:rsidR="00FB61F9" w14:paraId="3C2F50D0" w14:textId="77777777" w:rsidTr="00FA5459">
        <w:tc>
          <w:tcPr>
            <w:tcW w:w="2263" w:type="dxa"/>
          </w:tcPr>
          <w:p w14:paraId="3AE7CEC0" w14:textId="77777777" w:rsidR="00FB61F9" w:rsidRDefault="00FB61F9" w:rsidP="00DC4727">
            <w:pPr>
              <w:pStyle w:val="NoSpacing"/>
              <w:keepLines/>
            </w:pPr>
            <w:r>
              <w:t>Svoris</w:t>
            </w:r>
            <w:r>
              <w:tab/>
            </w:r>
          </w:p>
        </w:tc>
        <w:tc>
          <w:tcPr>
            <w:tcW w:w="3090" w:type="dxa"/>
          </w:tcPr>
          <w:p w14:paraId="69F37729" w14:textId="77777777" w:rsidR="00FB61F9" w:rsidRDefault="00FB61F9" w:rsidP="00DC4727">
            <w:pPr>
              <w:pStyle w:val="NoSpacing"/>
              <w:keepLines/>
            </w:pPr>
            <w:r>
              <w:t>~ 432 g</w:t>
            </w:r>
          </w:p>
        </w:tc>
      </w:tr>
      <w:tr w:rsidR="00FB61F9" w14:paraId="45F8BACD" w14:textId="77777777" w:rsidTr="00FA5459">
        <w:tc>
          <w:tcPr>
            <w:tcW w:w="2263" w:type="dxa"/>
          </w:tcPr>
          <w:p w14:paraId="7E3C0B22" w14:textId="77777777" w:rsidR="00FB61F9" w:rsidRDefault="00FB61F9" w:rsidP="00DC4727">
            <w:pPr>
              <w:pStyle w:val="NoSpacing"/>
              <w:keepLines/>
            </w:pPr>
            <w:r>
              <w:t>Apsaugos klasė (pompa)</w:t>
            </w:r>
          </w:p>
        </w:tc>
        <w:tc>
          <w:tcPr>
            <w:tcW w:w="3090" w:type="dxa"/>
          </w:tcPr>
          <w:p w14:paraId="608413CE" w14:textId="77777777" w:rsidR="00FB61F9" w:rsidRDefault="00FB61F9" w:rsidP="00DC4727">
            <w:pPr>
              <w:pStyle w:val="NoSpacing"/>
              <w:keepLines/>
            </w:pPr>
            <w:r>
              <w:t>IP25 (galima plauti po tekančiu iš čiaupo vandeniu)</w:t>
            </w:r>
          </w:p>
        </w:tc>
      </w:tr>
      <w:tr w:rsidR="00FB61F9" w14:paraId="2C20B162" w14:textId="77777777" w:rsidTr="00FA5459">
        <w:tc>
          <w:tcPr>
            <w:tcW w:w="2263" w:type="dxa"/>
          </w:tcPr>
          <w:p w14:paraId="722312B3" w14:textId="77777777" w:rsidR="00FB61F9" w:rsidRDefault="00FB61F9" w:rsidP="00DC4727">
            <w:pPr>
              <w:pStyle w:val="NoSpacing"/>
              <w:keepLines/>
            </w:pPr>
            <w:r>
              <w:t>Apsaugos klasė (AC adapteris)</w:t>
            </w:r>
            <w:r>
              <w:tab/>
            </w:r>
          </w:p>
        </w:tc>
        <w:tc>
          <w:tcPr>
            <w:tcW w:w="3090" w:type="dxa"/>
          </w:tcPr>
          <w:p w14:paraId="46916120" w14:textId="77777777" w:rsidR="00FB61F9" w:rsidRPr="00DA7F52" w:rsidRDefault="00FB61F9" w:rsidP="00FB61F9">
            <w:pPr>
              <w:pStyle w:val="NoSpacing"/>
              <w:keepLines/>
            </w:pPr>
            <w:r>
              <w:t>IP22 (apsauga nuo lašančio vandens)</w:t>
            </w:r>
          </w:p>
          <w:p w14:paraId="5247EB74" w14:textId="77777777" w:rsidR="00FB61F9" w:rsidRDefault="00FB61F9" w:rsidP="00DC4727">
            <w:pPr>
              <w:pStyle w:val="NoSpacing"/>
              <w:keepLines/>
            </w:pPr>
          </w:p>
        </w:tc>
      </w:tr>
      <w:tr w:rsidR="00FB61F9" w14:paraId="06E70722" w14:textId="77777777" w:rsidTr="00FA5459">
        <w:tc>
          <w:tcPr>
            <w:tcW w:w="2263" w:type="dxa"/>
          </w:tcPr>
          <w:p w14:paraId="7D41DA2F" w14:textId="77777777" w:rsidR="00FB61F9" w:rsidRDefault="00FB61F9" w:rsidP="00DC4727">
            <w:pPr>
              <w:pStyle w:val="NoSpacing"/>
              <w:keepLines/>
            </w:pPr>
            <w:r>
              <w:t>Baterija</w:t>
            </w:r>
            <w:r>
              <w:tab/>
            </w:r>
          </w:p>
        </w:tc>
        <w:tc>
          <w:tcPr>
            <w:tcW w:w="3090" w:type="dxa"/>
          </w:tcPr>
          <w:p w14:paraId="625C3841" w14:textId="77777777" w:rsidR="00FB61F9" w:rsidRDefault="00FB61F9" w:rsidP="00DC4727">
            <w:pPr>
              <w:pStyle w:val="NoSpacing"/>
              <w:keepLines/>
            </w:pPr>
            <w:r>
              <w:t>3,7 V; 3200 mAh; ličio jonų</w:t>
            </w:r>
          </w:p>
        </w:tc>
      </w:tr>
      <w:tr w:rsidR="00FB61F9" w14:paraId="429188F1" w14:textId="77777777" w:rsidTr="00FA5459">
        <w:tc>
          <w:tcPr>
            <w:tcW w:w="2263" w:type="dxa"/>
          </w:tcPr>
          <w:p w14:paraId="68095DF2" w14:textId="77777777" w:rsidR="00FB61F9" w:rsidRDefault="00FB61F9" w:rsidP="00DC4727">
            <w:pPr>
              <w:pStyle w:val="NoSpacing"/>
              <w:keepLines/>
            </w:pPr>
            <w:r>
              <w:t>Įkrovimas</w:t>
            </w:r>
          </w:p>
        </w:tc>
        <w:tc>
          <w:tcPr>
            <w:tcW w:w="3090" w:type="dxa"/>
          </w:tcPr>
          <w:p w14:paraId="4A65E867" w14:textId="77777777" w:rsidR="00FB61F9" w:rsidRDefault="00FB61F9" w:rsidP="00DC4727">
            <w:pPr>
              <w:pStyle w:val="NoSpacing"/>
              <w:keepLines/>
            </w:pPr>
            <w:r>
              <w:t>100–240 V, 50–60 Hz</w:t>
            </w:r>
          </w:p>
        </w:tc>
      </w:tr>
      <w:tr w:rsidR="00FB61F9" w14:paraId="3FCFDB62" w14:textId="77777777" w:rsidTr="00FA5459">
        <w:tc>
          <w:tcPr>
            <w:tcW w:w="2263" w:type="dxa"/>
          </w:tcPr>
          <w:p w14:paraId="643F5100" w14:textId="77777777" w:rsidR="00FB61F9" w:rsidRDefault="00FB61F9" w:rsidP="00DC4727">
            <w:pPr>
              <w:pStyle w:val="NoSpacing"/>
              <w:keepLines/>
            </w:pPr>
            <w:r>
              <w:t>Oro burbuliukų aptikimas</w:t>
            </w:r>
          </w:p>
        </w:tc>
        <w:tc>
          <w:tcPr>
            <w:tcW w:w="3090" w:type="dxa"/>
          </w:tcPr>
          <w:p w14:paraId="6C1369D4" w14:textId="77777777" w:rsidR="00FB61F9" w:rsidRDefault="00FB61F9" w:rsidP="00DC4727">
            <w:pPr>
              <w:pStyle w:val="NoSpacing"/>
              <w:keepLines/>
            </w:pPr>
            <w:r>
              <w:t>Ultragarsu</w:t>
            </w:r>
          </w:p>
        </w:tc>
      </w:tr>
      <w:tr w:rsidR="00FB61F9" w14:paraId="11A0F071" w14:textId="77777777" w:rsidTr="00FA5459">
        <w:tc>
          <w:tcPr>
            <w:tcW w:w="2263" w:type="dxa"/>
          </w:tcPr>
          <w:p w14:paraId="242011B3" w14:textId="77777777" w:rsidR="00FB61F9" w:rsidRDefault="00FB61F9" w:rsidP="00DC4727">
            <w:pPr>
              <w:pStyle w:val="NoSpacing"/>
              <w:keepLines/>
            </w:pPr>
            <w:r>
              <w:t>Kamščių įleidimo linijoje aptikimas</w:t>
            </w:r>
          </w:p>
        </w:tc>
        <w:tc>
          <w:tcPr>
            <w:tcW w:w="3090" w:type="dxa"/>
          </w:tcPr>
          <w:p w14:paraId="7D53C45C" w14:textId="77777777" w:rsidR="00FB61F9" w:rsidRDefault="00FB61F9" w:rsidP="00DC4727">
            <w:pPr>
              <w:pStyle w:val="NoSpacing"/>
              <w:keepLines/>
            </w:pPr>
            <w:r>
              <w:t>Infraraudonaisiais spinduliais</w:t>
            </w:r>
          </w:p>
        </w:tc>
      </w:tr>
      <w:tr w:rsidR="00FB61F9" w14:paraId="292675EE" w14:textId="77777777" w:rsidTr="00FA5459">
        <w:tc>
          <w:tcPr>
            <w:tcW w:w="2263" w:type="dxa"/>
          </w:tcPr>
          <w:p w14:paraId="6634CBA2" w14:textId="77777777" w:rsidR="00FB61F9" w:rsidRDefault="00FB61F9" w:rsidP="00DC4727">
            <w:pPr>
              <w:pStyle w:val="NoSpacing"/>
              <w:keepLines/>
            </w:pPr>
            <w:r>
              <w:t>Kamščių išleidimo linijoje aptikimas</w:t>
            </w:r>
          </w:p>
        </w:tc>
        <w:tc>
          <w:tcPr>
            <w:tcW w:w="3090" w:type="dxa"/>
          </w:tcPr>
          <w:p w14:paraId="1274E29E" w14:textId="77777777" w:rsidR="00FB61F9" w:rsidRDefault="00FB61F9" w:rsidP="00DC4727">
            <w:pPr>
              <w:pStyle w:val="NoSpacing"/>
              <w:keepLines/>
            </w:pPr>
            <w:r>
              <w:t>Infraraudonaisiais spinduliais</w:t>
            </w:r>
          </w:p>
        </w:tc>
      </w:tr>
      <w:tr w:rsidR="00FB61F9" w14:paraId="20DFF498" w14:textId="77777777" w:rsidTr="00253132">
        <w:trPr>
          <w:trHeight w:val="2631"/>
        </w:trPr>
        <w:tc>
          <w:tcPr>
            <w:tcW w:w="2263" w:type="dxa"/>
          </w:tcPr>
          <w:p w14:paraId="4386FD95" w14:textId="77777777" w:rsidR="00FB61F9" w:rsidRDefault="00FB61F9" w:rsidP="00DC4727">
            <w:pPr>
              <w:pStyle w:val="NoSpacing"/>
              <w:keepLines/>
            </w:pPr>
            <w:r>
              <w:t>Ekranas</w:t>
            </w:r>
          </w:p>
        </w:tc>
        <w:tc>
          <w:tcPr>
            <w:tcW w:w="3090" w:type="dxa"/>
          </w:tcPr>
          <w:p w14:paraId="2CBB19F7" w14:textId="77777777" w:rsidR="00FB61F9" w:rsidRDefault="00FB61F9" w:rsidP="00FA5459">
            <w:pPr>
              <w:pStyle w:val="NoSpacing"/>
              <w:keepLines/>
              <w:ind w:left="3600" w:hanging="3600"/>
            </w:pPr>
            <w:r>
              <w:t>2,8 colio spalvotas; 640 x 480 px; 175</w:t>
            </w:r>
            <w:r w:rsidR="00FA5459">
              <w:t xml:space="preserve"> laipsnių</w:t>
            </w:r>
            <w:r>
              <w:t xml:space="preserve"> žiūrėjimo kampas</w:t>
            </w:r>
          </w:p>
        </w:tc>
      </w:tr>
    </w:tbl>
    <w:p w14:paraId="4AB73938" w14:textId="77777777" w:rsidR="0081498B" w:rsidRPr="00DA7F52" w:rsidRDefault="0081498B" w:rsidP="00DC4727">
      <w:pPr>
        <w:pStyle w:val="NoSpacing"/>
        <w:keepLines/>
      </w:pPr>
    </w:p>
    <w:p w14:paraId="721AF68D" w14:textId="77777777" w:rsidR="0081498B" w:rsidRPr="00DA7F52" w:rsidRDefault="2D0C78A3" w:rsidP="00DC4727">
      <w:pPr>
        <w:pStyle w:val="Heading2"/>
      </w:pPr>
      <w:bookmarkStart w:id="330" w:name="_Toc144119906"/>
      <w:bookmarkStart w:id="331" w:name="_Toc145066923"/>
      <w:r>
        <w:t>EKSPLOATAVIMAS</w:t>
      </w:r>
      <w:bookmarkEnd w:id="330"/>
      <w:bookmarkEnd w:id="331"/>
    </w:p>
    <w:p w14:paraId="0F717DEE" w14:textId="77777777" w:rsidR="00FB61F9" w:rsidRDefault="00FB61F9" w:rsidP="00DC4727">
      <w:pPr>
        <w:pStyle w:val="NoSpacing"/>
        <w:keepLines/>
      </w:pPr>
    </w:p>
    <w:tbl>
      <w:tblPr>
        <w:tblStyle w:val="TableGrid"/>
        <w:tblW w:w="0" w:type="auto"/>
        <w:tblLook w:val="04A0" w:firstRow="1" w:lastRow="0" w:firstColumn="1" w:lastColumn="0" w:noHBand="0" w:noVBand="1"/>
      </w:tblPr>
      <w:tblGrid>
        <w:gridCol w:w="2263"/>
        <w:gridCol w:w="4536"/>
      </w:tblGrid>
      <w:tr w:rsidR="00FB61F9" w14:paraId="1E190691" w14:textId="77777777" w:rsidTr="00FB61F9">
        <w:tc>
          <w:tcPr>
            <w:tcW w:w="2263" w:type="dxa"/>
          </w:tcPr>
          <w:p w14:paraId="0FF8CCEF" w14:textId="77777777" w:rsidR="00FB61F9" w:rsidRDefault="00FB61F9" w:rsidP="00DC4727">
            <w:pPr>
              <w:pStyle w:val="NoSpacing"/>
              <w:keepLines/>
            </w:pPr>
            <w:r>
              <w:t>Atmosferinis slėgis</w:t>
            </w:r>
          </w:p>
        </w:tc>
        <w:tc>
          <w:tcPr>
            <w:tcW w:w="4536" w:type="dxa"/>
          </w:tcPr>
          <w:p w14:paraId="56DAAC83" w14:textId="77777777" w:rsidR="00FB61F9" w:rsidRDefault="00FB61F9" w:rsidP="00DC4727">
            <w:pPr>
              <w:pStyle w:val="NoSpacing"/>
              <w:keepLines/>
            </w:pPr>
            <w:r>
              <w:t>65–106 kPa</w:t>
            </w:r>
          </w:p>
        </w:tc>
      </w:tr>
      <w:tr w:rsidR="00FB61F9" w14:paraId="1FD949B6" w14:textId="77777777" w:rsidTr="00FB61F9">
        <w:tc>
          <w:tcPr>
            <w:tcW w:w="2263" w:type="dxa"/>
          </w:tcPr>
          <w:p w14:paraId="411DAE82" w14:textId="77777777" w:rsidR="00FB61F9" w:rsidRDefault="00FB61F9" w:rsidP="00DC4727">
            <w:pPr>
              <w:pStyle w:val="NoSpacing"/>
              <w:keepLines/>
            </w:pPr>
            <w:r>
              <w:t>Temperatūra</w:t>
            </w:r>
          </w:p>
        </w:tc>
        <w:tc>
          <w:tcPr>
            <w:tcW w:w="4536" w:type="dxa"/>
          </w:tcPr>
          <w:p w14:paraId="2ABC9628" w14:textId="77777777" w:rsidR="00FB61F9" w:rsidRDefault="00FB61F9" w:rsidP="00DC4727">
            <w:pPr>
              <w:pStyle w:val="NoSpacing"/>
              <w:keepLines/>
            </w:pPr>
            <w:r>
              <w:t>5–40 °C</w:t>
            </w:r>
          </w:p>
        </w:tc>
      </w:tr>
      <w:tr w:rsidR="00FB61F9" w14:paraId="37D23130" w14:textId="77777777" w:rsidTr="00FB61F9">
        <w:tc>
          <w:tcPr>
            <w:tcW w:w="2263" w:type="dxa"/>
          </w:tcPr>
          <w:p w14:paraId="6DED820A" w14:textId="77777777" w:rsidR="00FB61F9" w:rsidRDefault="00FB61F9" w:rsidP="00DC4727">
            <w:pPr>
              <w:pStyle w:val="NoSpacing"/>
              <w:keepLines/>
            </w:pPr>
            <w:r>
              <w:t>Drėgmė</w:t>
            </w:r>
          </w:p>
        </w:tc>
        <w:tc>
          <w:tcPr>
            <w:tcW w:w="4536" w:type="dxa"/>
          </w:tcPr>
          <w:p w14:paraId="4BA298F1" w14:textId="77777777" w:rsidR="00FB61F9" w:rsidRDefault="00FB61F9" w:rsidP="00DC4727">
            <w:pPr>
              <w:pStyle w:val="NoSpacing"/>
              <w:keepLines/>
            </w:pPr>
            <w:r>
              <w:t>15</w:t>
            </w:r>
            <w:r>
              <w:rPr>
                <w:rFonts w:hint="eastAsia"/>
              </w:rPr>
              <w:t>–</w:t>
            </w:r>
            <w:r>
              <w:t>95 %, be kondensato</w:t>
            </w:r>
          </w:p>
        </w:tc>
      </w:tr>
    </w:tbl>
    <w:p w14:paraId="15B5DDE6" w14:textId="77777777" w:rsidR="00FB61F9" w:rsidRPr="00FB61F9" w:rsidRDefault="00EA64CB" w:rsidP="00FB61F9">
      <w:pPr>
        <w:pStyle w:val="Heading2"/>
      </w:pPr>
      <w:bookmarkStart w:id="332" w:name="_Toc144119907"/>
      <w:bookmarkStart w:id="333" w:name="_Toc145066924"/>
      <w:r>
        <w:t>GABENIMAS IR LAIKYMAS</w:t>
      </w:r>
      <w:bookmarkEnd w:id="332"/>
      <w:bookmarkEnd w:id="333"/>
    </w:p>
    <w:p w14:paraId="7D0E83C3" w14:textId="77777777" w:rsidR="00FB61F9" w:rsidRDefault="00FB61F9" w:rsidP="00B13244">
      <w:pPr>
        <w:pStyle w:val="NoSpacing"/>
        <w:keepLines/>
      </w:pPr>
    </w:p>
    <w:tbl>
      <w:tblPr>
        <w:tblStyle w:val="TableGrid"/>
        <w:tblW w:w="0" w:type="auto"/>
        <w:tblLook w:val="04A0" w:firstRow="1" w:lastRow="0" w:firstColumn="1" w:lastColumn="0" w:noHBand="0" w:noVBand="1"/>
      </w:tblPr>
      <w:tblGrid>
        <w:gridCol w:w="2263"/>
        <w:gridCol w:w="4536"/>
      </w:tblGrid>
      <w:tr w:rsidR="00FB61F9" w14:paraId="494D8A56" w14:textId="77777777" w:rsidTr="00FB61F9">
        <w:tc>
          <w:tcPr>
            <w:tcW w:w="2263" w:type="dxa"/>
          </w:tcPr>
          <w:p w14:paraId="30E1CD6C" w14:textId="77777777" w:rsidR="00FB61F9" w:rsidRDefault="00FB61F9" w:rsidP="00B13244">
            <w:pPr>
              <w:pStyle w:val="NoSpacing"/>
              <w:keepLines/>
            </w:pPr>
            <w:r>
              <w:t>Atmosferinis slėgis</w:t>
            </w:r>
          </w:p>
        </w:tc>
        <w:tc>
          <w:tcPr>
            <w:tcW w:w="4536" w:type="dxa"/>
          </w:tcPr>
          <w:p w14:paraId="61926C31" w14:textId="77777777" w:rsidR="00FB61F9" w:rsidRDefault="00FB61F9" w:rsidP="00B13244">
            <w:pPr>
              <w:pStyle w:val="NoSpacing"/>
              <w:keepLines/>
            </w:pPr>
            <w:r>
              <w:t>50–106 kPa</w:t>
            </w:r>
          </w:p>
        </w:tc>
      </w:tr>
      <w:tr w:rsidR="00FB61F9" w14:paraId="3FB07D77" w14:textId="77777777" w:rsidTr="00FB61F9">
        <w:tc>
          <w:tcPr>
            <w:tcW w:w="2263" w:type="dxa"/>
          </w:tcPr>
          <w:p w14:paraId="3EC0ECB8" w14:textId="77777777" w:rsidR="00FB61F9" w:rsidRDefault="00FB61F9" w:rsidP="00B13244">
            <w:pPr>
              <w:pStyle w:val="NoSpacing"/>
              <w:keepLines/>
            </w:pPr>
            <w:r>
              <w:t>Temperatūra</w:t>
            </w:r>
          </w:p>
        </w:tc>
        <w:tc>
          <w:tcPr>
            <w:tcW w:w="4536" w:type="dxa"/>
          </w:tcPr>
          <w:p w14:paraId="0A4622C4" w14:textId="77777777" w:rsidR="00FB61F9" w:rsidRDefault="00FB61F9" w:rsidP="00B13244">
            <w:pPr>
              <w:pStyle w:val="NoSpacing"/>
              <w:keepLines/>
            </w:pPr>
            <w:r>
              <w:t xml:space="preserve">–20–60 °C </w:t>
            </w:r>
          </w:p>
        </w:tc>
      </w:tr>
      <w:tr w:rsidR="00FB61F9" w14:paraId="07B7787F" w14:textId="77777777" w:rsidTr="00FB61F9">
        <w:tc>
          <w:tcPr>
            <w:tcW w:w="2263" w:type="dxa"/>
          </w:tcPr>
          <w:p w14:paraId="70CA03E9" w14:textId="77777777" w:rsidR="00FB61F9" w:rsidRDefault="00FB61F9" w:rsidP="00B13244">
            <w:pPr>
              <w:pStyle w:val="NoSpacing"/>
              <w:keepLines/>
            </w:pPr>
            <w:r>
              <w:t>Drėgmė</w:t>
            </w:r>
          </w:p>
        </w:tc>
        <w:tc>
          <w:tcPr>
            <w:tcW w:w="4536" w:type="dxa"/>
          </w:tcPr>
          <w:p w14:paraId="1104FF01" w14:textId="77777777" w:rsidR="00FB61F9" w:rsidRDefault="00FB61F9" w:rsidP="00B13244">
            <w:pPr>
              <w:pStyle w:val="NoSpacing"/>
              <w:keepLines/>
            </w:pPr>
            <w:r>
              <w:t>10–95 %, be kondensato</w:t>
            </w:r>
          </w:p>
        </w:tc>
      </w:tr>
      <w:tr w:rsidR="00FB61F9" w14:paraId="1035780B" w14:textId="77777777" w:rsidTr="00FB61F9">
        <w:tc>
          <w:tcPr>
            <w:tcW w:w="2263" w:type="dxa"/>
          </w:tcPr>
          <w:p w14:paraId="24965D48" w14:textId="77777777" w:rsidR="00FB61F9" w:rsidRPr="00DA7F52" w:rsidRDefault="00FB61F9" w:rsidP="00B13244">
            <w:pPr>
              <w:pStyle w:val="NoSpacing"/>
              <w:keepLines/>
            </w:pPr>
            <w:r>
              <w:t>Tinkamumo naudoti trukmė</w:t>
            </w:r>
          </w:p>
        </w:tc>
        <w:tc>
          <w:tcPr>
            <w:tcW w:w="4536" w:type="dxa"/>
          </w:tcPr>
          <w:p w14:paraId="37854F06" w14:textId="77777777" w:rsidR="00FB61F9" w:rsidRPr="00FB61F9" w:rsidRDefault="00FB61F9" w:rsidP="00B13244">
            <w:pPr>
              <w:pStyle w:val="NoSpacing"/>
              <w:keepLines/>
            </w:pPr>
            <w:r>
              <w:t>Nėra. Įprasta pompos naudojimo trukmė (techniškai) yra 5 metai. Eksploatavimo metu baterija sensta ir ją gali tekti pakeisti anksčiau. Tikėtina baterijos eksploatavimo trukmė yra nuo 2 iki 5 metų ir priklauso nuo naudojimo intensyvumo ir įkrovimo ciklų skaičiaus.</w:t>
            </w:r>
          </w:p>
        </w:tc>
      </w:tr>
    </w:tbl>
    <w:p w14:paraId="6E4AEFD2" w14:textId="77777777" w:rsidR="00FB61F9" w:rsidRDefault="00FB61F9" w:rsidP="00FB61F9">
      <w:pPr>
        <w:pStyle w:val="NoSpacing"/>
        <w:keepLines/>
        <w:rPr>
          <w:i/>
          <w:iCs/>
        </w:rPr>
      </w:pPr>
    </w:p>
    <w:p w14:paraId="4BDF4379" w14:textId="77777777" w:rsidR="00EA64CB" w:rsidRPr="00124136" w:rsidRDefault="00EA64CB" w:rsidP="00FB61F9">
      <w:pPr>
        <w:pStyle w:val="NoSpacing"/>
        <w:keepLines/>
        <w:rPr>
          <w:i/>
          <w:iCs/>
        </w:rPr>
      </w:pPr>
      <w:r>
        <w:rPr>
          <w:i/>
        </w:rPr>
        <w:t>Pastaba: pirmiau išvardintos aplinkos sąlygos taikomos prieš ir po pompos išpakavimo.</w:t>
      </w:r>
    </w:p>
    <w:p w14:paraId="4F2C6048" w14:textId="77777777" w:rsidR="000832D0" w:rsidRDefault="001B4A07" w:rsidP="00326A8D">
      <w:pPr>
        <w:pStyle w:val="NoSpacing"/>
        <w:keepLines/>
        <w:ind w:left="3600" w:hanging="3600"/>
      </w:pPr>
      <w:r>
        <w:rPr>
          <w:i/>
        </w:rPr>
        <w:t xml:space="preserve">Pastaba: prietaisui prisitaikyti prie aplinkos temperatūros po laikymo maksimalioje ar minimalioje temperatūroje reikia maždaug 30 min. </w:t>
      </w:r>
    </w:p>
    <w:p w14:paraId="74769680" w14:textId="77777777" w:rsidR="007F72E2" w:rsidRPr="00DA7F52" w:rsidRDefault="2D0C78A3" w:rsidP="00DC4727">
      <w:pPr>
        <w:pStyle w:val="Heading2"/>
      </w:pPr>
      <w:bookmarkStart w:id="334" w:name="_Toc144119908"/>
      <w:bookmarkStart w:id="335" w:name="_Toc145066925"/>
      <w:r>
        <w:lastRenderedPageBreak/>
        <w:t>EMS</w:t>
      </w:r>
      <w:bookmarkEnd w:id="334"/>
      <w:bookmarkEnd w:id="335"/>
      <w:r>
        <w:t xml:space="preserve"> </w:t>
      </w:r>
    </w:p>
    <w:p w14:paraId="04789F5E" w14:textId="77777777" w:rsidR="002870DC" w:rsidRPr="00FB61F9" w:rsidRDefault="002870DC" w:rsidP="00F20E3E">
      <w:pPr>
        <w:pStyle w:val="NoSpacing"/>
        <w:keepLines/>
      </w:pPr>
      <w:r>
        <w:t>Elektromagnetinė spinduliuotė gali paveikti bet kokio medicininio prietaiso darbą, įskaitant ir enterinio maitinimo pompas.</w:t>
      </w:r>
    </w:p>
    <w:p w14:paraId="22869E29" w14:textId="77777777" w:rsidR="00F20E3E" w:rsidRPr="00FB61F9" w:rsidRDefault="00F20E3E" w:rsidP="00F20E3E">
      <w:pPr>
        <w:pStyle w:val="NoSpacing"/>
        <w:keepLines/>
      </w:pPr>
      <w:r>
        <w:t xml:space="preserve">Daugumoje aplinkų „Flocare Infinity III“ prietaisui elektromagnetinė spinduliuotė nekenkia. Vis dėlto, kai kurie asmeniniai ryšio prietaisai, buitiniai prietaisai ar darbo įrankiai gali sukelti elektromagnetinius trikdžius, kenkiančius pompos darbui. </w:t>
      </w:r>
    </w:p>
    <w:p w14:paraId="216E4989" w14:textId="77777777" w:rsidR="00F20E3E" w:rsidRPr="00FB61F9" w:rsidRDefault="002870DC" w:rsidP="00F20E3E">
      <w:pPr>
        <w:pStyle w:val="NoSpacing"/>
        <w:keepLines/>
      </w:pPr>
      <w:r>
        <w:t>Galimi elektromagnetinių trikdžių medicininiams prietaisams šaltiniai įskaitant, bet neapsiribojant, yra šie: mobilieji telefonai, belaidžiai telefonai, mikrobangų krosnelės, signalizacijos sistemos, plaktuvai ir didelės galios elektriniai įrankiai.</w:t>
      </w:r>
    </w:p>
    <w:p w14:paraId="1F07E0EB" w14:textId="77777777" w:rsidR="002870DC" w:rsidRPr="00FB61F9" w:rsidRDefault="002870DC" w:rsidP="00F20E3E">
      <w:pPr>
        <w:pStyle w:val="NoSpacing"/>
        <w:keepLines/>
      </w:pPr>
      <w:r>
        <w:t>Pompą reguliariai tikrinkite, jei naudojate šalia elektromagnetinės spinduliuotės šaltinių.</w:t>
      </w:r>
    </w:p>
    <w:p w14:paraId="0C4C4A2D" w14:textId="77777777" w:rsidR="00B873A0" w:rsidRPr="004603A5" w:rsidRDefault="002870DC" w:rsidP="00FB61F9">
      <w:pPr>
        <w:pStyle w:val="NoSpacing"/>
        <w:keepLines/>
      </w:pPr>
      <w:r>
        <w:t>„Flocare Infinity</w:t>
      </w:r>
      <w:r>
        <w:rPr>
          <w:rFonts w:hint="eastAsia"/>
        </w:rPr>
        <w:t xml:space="preserve"> III</w:t>
      </w:r>
      <w:r>
        <w:rPr>
          <w:rFonts w:hint="eastAsia"/>
        </w:rPr>
        <w:t>“</w:t>
      </w:r>
      <w:r>
        <w:rPr>
          <w:rFonts w:hint="eastAsia"/>
        </w:rPr>
        <w:t xml:space="preserve"> </w:t>
      </w:r>
      <w:r>
        <w:t>konstrukcija atitinka EN60601-1-2 ir EN 60601-1-4 standartų elektromagnetinės spinduliuotės ir atsparumo reikalavimus (Žr. elektroninėje naudojimo instrukcijoje A PRIEDĄ: REKOMENDACIJOS IR GAMINTOJO DEKLARACIJA DĖL ELEKTROMAGNETINIO SUDERINAMUMO). Naudojant kitokius, nei šiame vadove išvardintus priedus, adapterius ir kabelius, gali išaugti „Flocare Infinity III“ pompos įrangos elektromagnetinė spinduliuotė ir sumažėti atsparumas.</w:t>
      </w:r>
    </w:p>
    <w:p w14:paraId="65C659AA" w14:textId="77777777" w:rsidR="00A54368" w:rsidRPr="004603A5" w:rsidRDefault="00A54368" w:rsidP="00F20E3E">
      <w:pPr>
        <w:pStyle w:val="Heading2"/>
      </w:pPr>
      <w:bookmarkStart w:id="336" w:name="_Ref491260359"/>
      <w:bookmarkStart w:id="337" w:name="_Ref491260363"/>
      <w:bookmarkStart w:id="338" w:name="_Toc144119909"/>
      <w:bookmarkStart w:id="339" w:name="_Toc145066926"/>
      <w:r>
        <w:t>DOZAVIMO TIKSLUMAS</w:t>
      </w:r>
      <w:bookmarkEnd w:id="336"/>
      <w:bookmarkEnd w:id="337"/>
      <w:bookmarkEnd w:id="338"/>
      <w:bookmarkEnd w:id="339"/>
      <w:r>
        <w:t xml:space="preserve"> </w:t>
      </w:r>
    </w:p>
    <w:p w14:paraId="056ACD3E" w14:textId="77777777" w:rsidR="00F20E3E" w:rsidRDefault="00F20E3E" w:rsidP="00F20E3E">
      <w:pPr>
        <w:pStyle w:val="NoSpacing"/>
      </w:pPr>
      <w:r>
        <w:t>Dozavimo tikslumo bandymo sąlygos:</w:t>
      </w:r>
    </w:p>
    <w:tbl>
      <w:tblPr>
        <w:tblStyle w:val="TableGrid"/>
        <w:tblW w:w="0" w:type="auto"/>
        <w:tblLook w:val="04A0" w:firstRow="1" w:lastRow="0" w:firstColumn="1" w:lastColumn="0" w:noHBand="0" w:noVBand="1"/>
      </w:tblPr>
      <w:tblGrid>
        <w:gridCol w:w="2263"/>
        <w:gridCol w:w="4536"/>
      </w:tblGrid>
      <w:tr w:rsidR="00FB61F9" w14:paraId="33DA41E4" w14:textId="77777777" w:rsidTr="00FB61F9">
        <w:tc>
          <w:tcPr>
            <w:tcW w:w="2263" w:type="dxa"/>
          </w:tcPr>
          <w:p w14:paraId="6D506803" w14:textId="77777777" w:rsidR="00FB61F9" w:rsidRDefault="00FB61F9" w:rsidP="00F20E3E">
            <w:pPr>
              <w:pStyle w:val="NoSpacing"/>
            </w:pPr>
            <w:r>
              <w:t>Skystis</w:t>
            </w:r>
          </w:p>
        </w:tc>
        <w:tc>
          <w:tcPr>
            <w:tcW w:w="4536" w:type="dxa"/>
          </w:tcPr>
          <w:p w14:paraId="40B3268A" w14:textId="77777777" w:rsidR="00FB61F9" w:rsidRDefault="00FB61F9" w:rsidP="00F20E3E">
            <w:pPr>
              <w:pStyle w:val="NoSpacing"/>
            </w:pPr>
            <w:r>
              <w:t xml:space="preserve">Vanduo iš čiaupo  </w:t>
            </w:r>
          </w:p>
        </w:tc>
      </w:tr>
      <w:tr w:rsidR="00FB61F9" w14:paraId="00F27B20" w14:textId="77777777" w:rsidTr="00FB61F9">
        <w:tc>
          <w:tcPr>
            <w:tcW w:w="2263" w:type="dxa"/>
          </w:tcPr>
          <w:p w14:paraId="571EA5CA" w14:textId="77777777" w:rsidR="00FB61F9" w:rsidRDefault="00FB61F9" w:rsidP="00F20E3E">
            <w:pPr>
              <w:pStyle w:val="NoSpacing"/>
            </w:pPr>
            <w:r>
              <w:t>Skysčio lygis (stulpelio aukštis)</w:t>
            </w:r>
          </w:p>
        </w:tc>
        <w:tc>
          <w:tcPr>
            <w:tcW w:w="4536" w:type="dxa"/>
          </w:tcPr>
          <w:p w14:paraId="4DCB07AE" w14:textId="77777777" w:rsidR="00FB61F9" w:rsidRDefault="00FB61F9" w:rsidP="00F20E3E">
            <w:pPr>
              <w:pStyle w:val="NoSpacing"/>
            </w:pPr>
            <w:r>
              <w:t>152 ± 76 mm pompos rotoriaus centro atžvilgiu</w:t>
            </w:r>
          </w:p>
        </w:tc>
      </w:tr>
      <w:tr w:rsidR="00FB61F9" w14:paraId="5EA39FB4" w14:textId="77777777" w:rsidTr="00FB61F9">
        <w:tc>
          <w:tcPr>
            <w:tcW w:w="2263" w:type="dxa"/>
          </w:tcPr>
          <w:p w14:paraId="716A3717" w14:textId="77777777" w:rsidR="00FB61F9" w:rsidRDefault="00FB61F9" w:rsidP="00F20E3E">
            <w:pPr>
              <w:pStyle w:val="NoSpacing"/>
            </w:pPr>
            <w:r>
              <w:t>Priešslėgis</w:t>
            </w:r>
          </w:p>
        </w:tc>
        <w:tc>
          <w:tcPr>
            <w:tcW w:w="4536" w:type="dxa"/>
          </w:tcPr>
          <w:p w14:paraId="12D05D9A" w14:textId="77777777" w:rsidR="00FB61F9" w:rsidRDefault="00FB61F9" w:rsidP="00F20E3E">
            <w:pPr>
              <w:pStyle w:val="NoSpacing"/>
            </w:pPr>
            <w:r>
              <w:t>Nėra</w:t>
            </w:r>
          </w:p>
        </w:tc>
      </w:tr>
      <w:tr w:rsidR="00FB61F9" w14:paraId="32075713" w14:textId="77777777" w:rsidTr="00FB61F9">
        <w:tc>
          <w:tcPr>
            <w:tcW w:w="2263" w:type="dxa"/>
          </w:tcPr>
          <w:p w14:paraId="4632B686" w14:textId="77777777" w:rsidR="00FB61F9" w:rsidRDefault="00FB61F9" w:rsidP="00F20E3E">
            <w:pPr>
              <w:pStyle w:val="NoSpacing"/>
            </w:pPr>
            <w:r>
              <w:t>Temperatūra</w:t>
            </w:r>
          </w:p>
        </w:tc>
        <w:tc>
          <w:tcPr>
            <w:tcW w:w="4536" w:type="dxa"/>
          </w:tcPr>
          <w:p w14:paraId="22910F5E" w14:textId="77777777" w:rsidR="00FB61F9" w:rsidRDefault="00FB61F9" w:rsidP="00F20E3E">
            <w:pPr>
              <w:pStyle w:val="NoSpacing"/>
            </w:pPr>
            <w:r>
              <w:t>Kambario temperatūra (nuo18 ºC iki 25 ºC)</w:t>
            </w:r>
          </w:p>
        </w:tc>
      </w:tr>
      <w:tr w:rsidR="00FB61F9" w14:paraId="7BC9024C" w14:textId="77777777" w:rsidTr="00FB61F9">
        <w:tc>
          <w:tcPr>
            <w:tcW w:w="2263" w:type="dxa"/>
          </w:tcPr>
          <w:p w14:paraId="5EA44A25" w14:textId="77777777" w:rsidR="00FB61F9" w:rsidRDefault="00FB61F9" w:rsidP="00F20E3E">
            <w:pPr>
              <w:pStyle w:val="NoSpacing"/>
            </w:pPr>
            <w:r>
              <w:t>Vienkartinis rinkinys</w:t>
            </w:r>
            <w:r>
              <w:tab/>
            </w:r>
          </w:p>
        </w:tc>
        <w:tc>
          <w:tcPr>
            <w:tcW w:w="4536" w:type="dxa"/>
          </w:tcPr>
          <w:p w14:paraId="5FBD49E7" w14:textId="537B315E" w:rsidR="00FB61F9" w:rsidRDefault="00FB61F9" w:rsidP="00F20E3E">
            <w:pPr>
              <w:pStyle w:val="NoSpacing"/>
            </w:pPr>
            <w:r>
              <w:t xml:space="preserve">„Flocare Infinity“ maitinimo </w:t>
            </w:r>
            <w:r w:rsidR="00024A98">
              <w:t>sistema</w:t>
            </w:r>
          </w:p>
        </w:tc>
      </w:tr>
      <w:tr w:rsidR="00FB61F9" w14:paraId="2686EA65" w14:textId="77777777" w:rsidTr="00FB61F9">
        <w:tc>
          <w:tcPr>
            <w:tcW w:w="2263" w:type="dxa"/>
          </w:tcPr>
          <w:p w14:paraId="696A2693" w14:textId="77777777" w:rsidR="00FB61F9" w:rsidRDefault="00FB61F9" w:rsidP="00F20E3E">
            <w:pPr>
              <w:pStyle w:val="NoSpacing"/>
            </w:pPr>
            <w:r>
              <w:t>Tiekimo greitis</w:t>
            </w:r>
            <w:r>
              <w:tab/>
            </w:r>
          </w:p>
        </w:tc>
        <w:tc>
          <w:tcPr>
            <w:tcW w:w="4536" w:type="dxa"/>
          </w:tcPr>
          <w:p w14:paraId="2856D71B" w14:textId="77777777" w:rsidR="00FB61F9" w:rsidRDefault="000171CB" w:rsidP="00F20E3E">
            <w:pPr>
              <w:pStyle w:val="NoSpacing"/>
            </w:pPr>
            <w:r>
              <w:t>100 ml/val.</w:t>
            </w:r>
          </w:p>
        </w:tc>
      </w:tr>
      <w:tr w:rsidR="00FB61F9" w14:paraId="0C9AE2A0" w14:textId="77777777" w:rsidTr="00FB61F9">
        <w:tc>
          <w:tcPr>
            <w:tcW w:w="2263" w:type="dxa"/>
          </w:tcPr>
          <w:p w14:paraId="20DAF863" w14:textId="77777777" w:rsidR="00FB61F9" w:rsidRDefault="000171CB" w:rsidP="00F20E3E">
            <w:pPr>
              <w:pStyle w:val="NoSpacing"/>
            </w:pPr>
            <w:r>
              <w:t>Kiekis</w:t>
            </w:r>
          </w:p>
        </w:tc>
        <w:tc>
          <w:tcPr>
            <w:tcW w:w="4536" w:type="dxa"/>
          </w:tcPr>
          <w:p w14:paraId="0B77C3B0" w14:textId="77777777" w:rsidR="00FB61F9" w:rsidRDefault="000171CB" w:rsidP="00F20E3E">
            <w:pPr>
              <w:pStyle w:val="NoSpacing"/>
            </w:pPr>
            <w:r>
              <w:t>100 ml</w:t>
            </w:r>
          </w:p>
        </w:tc>
      </w:tr>
      <w:tr w:rsidR="00FB61F9" w14:paraId="72B40A94" w14:textId="77777777" w:rsidTr="00FB61F9">
        <w:tc>
          <w:tcPr>
            <w:tcW w:w="2263" w:type="dxa"/>
          </w:tcPr>
          <w:p w14:paraId="2CF4C3A2" w14:textId="77777777" w:rsidR="00FB61F9" w:rsidRDefault="000171CB" w:rsidP="00F20E3E">
            <w:pPr>
              <w:pStyle w:val="NoSpacing"/>
            </w:pPr>
            <w:r>
              <w:t>Talpykla</w:t>
            </w:r>
          </w:p>
        </w:tc>
        <w:tc>
          <w:tcPr>
            <w:tcW w:w="4536" w:type="dxa"/>
          </w:tcPr>
          <w:p w14:paraId="4501D779" w14:textId="77777777" w:rsidR="00FB61F9" w:rsidRDefault="000171CB" w:rsidP="00F20E3E">
            <w:pPr>
              <w:pStyle w:val="NoSpacing"/>
            </w:pPr>
            <w:r>
              <w:t>Atvira talpykla</w:t>
            </w:r>
          </w:p>
        </w:tc>
      </w:tr>
      <w:tr w:rsidR="00FB61F9" w14:paraId="0610DC69" w14:textId="77777777" w:rsidTr="00FB61F9">
        <w:tc>
          <w:tcPr>
            <w:tcW w:w="2263" w:type="dxa"/>
          </w:tcPr>
          <w:p w14:paraId="0006D6DE" w14:textId="77777777" w:rsidR="00FB61F9" w:rsidRDefault="000171CB" w:rsidP="00F20E3E">
            <w:pPr>
              <w:pStyle w:val="NoSpacing"/>
            </w:pPr>
            <w:r>
              <w:t>Pompos padėtis</w:t>
            </w:r>
          </w:p>
        </w:tc>
        <w:tc>
          <w:tcPr>
            <w:tcW w:w="4536" w:type="dxa"/>
          </w:tcPr>
          <w:p w14:paraId="216DA2F2" w14:textId="77777777" w:rsidR="00FB61F9" w:rsidRDefault="000171CB" w:rsidP="00F20E3E">
            <w:pPr>
              <w:pStyle w:val="NoSpacing"/>
            </w:pPr>
            <w:r>
              <w:t>Pritvirtinta prie stovo veržtuvo</w:t>
            </w:r>
          </w:p>
        </w:tc>
      </w:tr>
      <w:tr w:rsidR="00FB61F9" w14:paraId="2864C876" w14:textId="77777777" w:rsidTr="00FB61F9">
        <w:tc>
          <w:tcPr>
            <w:tcW w:w="2263" w:type="dxa"/>
          </w:tcPr>
          <w:p w14:paraId="4FE455A0" w14:textId="77777777" w:rsidR="00FB61F9" w:rsidRDefault="000171CB" w:rsidP="00F20E3E">
            <w:pPr>
              <w:pStyle w:val="NoSpacing"/>
            </w:pPr>
            <w:r>
              <w:t>Maitinimo zondas</w:t>
            </w:r>
          </w:p>
        </w:tc>
        <w:tc>
          <w:tcPr>
            <w:tcW w:w="4536" w:type="dxa"/>
          </w:tcPr>
          <w:p w14:paraId="05B5BEC9" w14:textId="77777777" w:rsidR="00FB61F9" w:rsidRDefault="000171CB" w:rsidP="00F20E3E">
            <w:pPr>
              <w:pStyle w:val="NoSpacing"/>
            </w:pPr>
            <w:r>
              <w:t>Nėra</w:t>
            </w:r>
          </w:p>
        </w:tc>
      </w:tr>
      <w:tr w:rsidR="00FB61F9" w14:paraId="0C2AA2B1" w14:textId="77777777" w:rsidTr="00FB61F9">
        <w:tc>
          <w:tcPr>
            <w:tcW w:w="2263" w:type="dxa"/>
          </w:tcPr>
          <w:p w14:paraId="3D6B2D7C" w14:textId="77777777" w:rsidR="00FB61F9" w:rsidRDefault="000171CB" w:rsidP="00F20E3E">
            <w:pPr>
              <w:pStyle w:val="NoSpacing"/>
            </w:pPr>
            <w:r>
              <w:t>Stulpelio aukščio poveikis</w:t>
            </w:r>
          </w:p>
        </w:tc>
        <w:tc>
          <w:tcPr>
            <w:tcW w:w="4536" w:type="dxa"/>
          </w:tcPr>
          <w:p w14:paraId="53BCC6FC" w14:textId="77777777" w:rsidR="00FB61F9" w:rsidRDefault="000171CB" w:rsidP="00F20E3E">
            <w:pPr>
              <w:pStyle w:val="NoSpacing"/>
            </w:pPr>
            <w:r>
              <w:t>&lt; 1,5 % per 152 mm</w:t>
            </w:r>
          </w:p>
        </w:tc>
      </w:tr>
      <w:tr w:rsidR="00FB61F9" w14:paraId="5835BB98" w14:textId="77777777" w:rsidTr="00FB61F9">
        <w:tc>
          <w:tcPr>
            <w:tcW w:w="2263" w:type="dxa"/>
          </w:tcPr>
          <w:p w14:paraId="5AB01E6A" w14:textId="77777777" w:rsidR="00FB61F9" w:rsidRDefault="000171CB" w:rsidP="00F20E3E">
            <w:pPr>
              <w:pStyle w:val="NoSpacing"/>
            </w:pPr>
            <w:r>
              <w:t>Priešslėgio poveikis</w:t>
            </w:r>
          </w:p>
        </w:tc>
        <w:tc>
          <w:tcPr>
            <w:tcW w:w="4536" w:type="dxa"/>
          </w:tcPr>
          <w:p w14:paraId="318BB89A" w14:textId="77777777" w:rsidR="00FB61F9" w:rsidRDefault="000171CB" w:rsidP="00F20E3E">
            <w:pPr>
              <w:pStyle w:val="NoSpacing"/>
            </w:pPr>
            <w:r>
              <w:t>&lt; 0,5 % per 6,9 kPa</w:t>
            </w:r>
          </w:p>
        </w:tc>
      </w:tr>
    </w:tbl>
    <w:p w14:paraId="206A9348" w14:textId="77777777" w:rsidR="00FB61F9" w:rsidRDefault="00FB61F9" w:rsidP="00F20E3E">
      <w:pPr>
        <w:pStyle w:val="NoSpacing"/>
      </w:pPr>
    </w:p>
    <w:p w14:paraId="33A0FB90" w14:textId="77777777" w:rsidR="00DE6CAD" w:rsidRDefault="001D273D" w:rsidP="00F20E3E">
      <w:pPr>
        <w:pStyle w:val="Heading2"/>
      </w:pPr>
      <w:bookmarkStart w:id="340" w:name="_Toc144119910"/>
      <w:bookmarkStart w:id="341" w:name="_Toc145066927"/>
      <w:r>
        <w:t>PAVOJAUS SIGNALO SUŽADINIMO TRUKMĖ</w:t>
      </w:r>
      <w:bookmarkEnd w:id="340"/>
      <w:bookmarkEnd w:id="341"/>
    </w:p>
    <w:p w14:paraId="41DF84F3" w14:textId="77777777" w:rsidR="009F05D6" w:rsidRDefault="001D273D" w:rsidP="00A13563">
      <w:pPr>
        <w:spacing w:after="0" w:line="240" w:lineRule="auto"/>
        <w:rPr>
          <w:sz w:val="14"/>
        </w:rPr>
      </w:pPr>
      <w:r>
        <w:rPr>
          <w:sz w:val="14"/>
        </w:rPr>
        <w:t>Maksimalus laikas iki pavojaus signalo sužadinimo (mm:ss)</w:t>
      </w:r>
    </w:p>
    <w:p w14:paraId="36FC3C9D" w14:textId="77777777" w:rsidR="009D67C1" w:rsidRDefault="009D67C1" w:rsidP="00A13563">
      <w:pPr>
        <w:spacing w:after="0" w:line="240" w:lineRule="auto"/>
        <w:rPr>
          <w:sz w:val="14"/>
        </w:rPr>
      </w:pPr>
    </w:p>
    <w:tbl>
      <w:tblPr>
        <w:tblStyle w:val="TableGrid"/>
        <w:tblW w:w="0" w:type="auto"/>
        <w:tblInd w:w="-5" w:type="dxa"/>
        <w:tblLook w:val="04A0" w:firstRow="1" w:lastRow="0" w:firstColumn="1" w:lastColumn="0" w:noHBand="0" w:noVBand="1"/>
      </w:tblPr>
      <w:tblGrid>
        <w:gridCol w:w="1011"/>
        <w:gridCol w:w="856"/>
        <w:gridCol w:w="856"/>
        <w:gridCol w:w="856"/>
        <w:gridCol w:w="856"/>
        <w:gridCol w:w="857"/>
        <w:gridCol w:w="857"/>
      </w:tblGrid>
      <w:tr w:rsidR="001F3633" w14:paraId="042D93DF" w14:textId="77777777" w:rsidTr="007E1A5F">
        <w:trPr>
          <w:trHeight w:val="252"/>
        </w:trPr>
        <w:tc>
          <w:tcPr>
            <w:tcW w:w="6149" w:type="dxa"/>
            <w:gridSpan w:val="7"/>
          </w:tcPr>
          <w:p w14:paraId="05AE20D1" w14:textId="77777777" w:rsidR="001F3633" w:rsidRPr="009D67C1" w:rsidRDefault="001F3633" w:rsidP="001F3633">
            <w:pPr>
              <w:pStyle w:val="NoSpacing"/>
              <w:jc w:val="center"/>
              <w:rPr>
                <w:b/>
              </w:rPr>
            </w:pPr>
            <w:r>
              <w:rPr>
                <w:b/>
              </w:rPr>
              <w:t>Pavojaus signalas dėl kamščio</w:t>
            </w:r>
          </w:p>
        </w:tc>
      </w:tr>
      <w:tr w:rsidR="00132EDB" w14:paraId="5475543F" w14:textId="77777777" w:rsidTr="00132EDB">
        <w:trPr>
          <w:trHeight w:val="252"/>
        </w:trPr>
        <w:tc>
          <w:tcPr>
            <w:tcW w:w="1011" w:type="dxa"/>
          </w:tcPr>
          <w:p w14:paraId="638E905A" w14:textId="77777777" w:rsidR="00132EDB" w:rsidRPr="009D67C1" w:rsidRDefault="009D67C1" w:rsidP="00132EDB">
            <w:pPr>
              <w:pStyle w:val="NoSpacing"/>
              <w:rPr>
                <w:b/>
              </w:rPr>
            </w:pPr>
            <w:r>
              <w:rPr>
                <w:b/>
              </w:rPr>
              <w:t>Tiekimo greitis</w:t>
            </w:r>
          </w:p>
        </w:tc>
        <w:tc>
          <w:tcPr>
            <w:tcW w:w="856" w:type="dxa"/>
          </w:tcPr>
          <w:p w14:paraId="6F44AB54" w14:textId="77777777" w:rsidR="00132EDB" w:rsidRDefault="00132EDB" w:rsidP="001F3633">
            <w:pPr>
              <w:pStyle w:val="NoSpacing"/>
              <w:jc w:val="center"/>
            </w:pPr>
            <w:r>
              <w:t>1 ml/val.</w:t>
            </w:r>
          </w:p>
        </w:tc>
        <w:tc>
          <w:tcPr>
            <w:tcW w:w="856" w:type="dxa"/>
          </w:tcPr>
          <w:p w14:paraId="386D9F2A" w14:textId="77777777" w:rsidR="00132EDB" w:rsidRDefault="00132EDB" w:rsidP="001F3633">
            <w:pPr>
              <w:pStyle w:val="NoSpacing"/>
              <w:jc w:val="center"/>
            </w:pPr>
            <w:r>
              <w:t>5 ml/val.</w:t>
            </w:r>
          </w:p>
        </w:tc>
        <w:tc>
          <w:tcPr>
            <w:tcW w:w="856" w:type="dxa"/>
          </w:tcPr>
          <w:p w14:paraId="607FEC97" w14:textId="77777777" w:rsidR="00132EDB" w:rsidRDefault="00132EDB" w:rsidP="001F3633">
            <w:pPr>
              <w:pStyle w:val="NoSpacing"/>
              <w:jc w:val="center"/>
            </w:pPr>
            <w:r>
              <w:t>50 ml/val.</w:t>
            </w:r>
          </w:p>
        </w:tc>
        <w:tc>
          <w:tcPr>
            <w:tcW w:w="856" w:type="dxa"/>
          </w:tcPr>
          <w:p w14:paraId="26A450FF" w14:textId="77777777" w:rsidR="00132EDB" w:rsidRDefault="00132EDB" w:rsidP="001F3633">
            <w:pPr>
              <w:pStyle w:val="NoSpacing"/>
              <w:jc w:val="center"/>
            </w:pPr>
            <w:r>
              <w:t>100 ml/val.</w:t>
            </w:r>
          </w:p>
        </w:tc>
        <w:tc>
          <w:tcPr>
            <w:tcW w:w="857" w:type="dxa"/>
          </w:tcPr>
          <w:p w14:paraId="08C40EF2" w14:textId="77777777" w:rsidR="00132EDB" w:rsidRDefault="00132EDB" w:rsidP="001F3633">
            <w:pPr>
              <w:pStyle w:val="NoSpacing"/>
              <w:jc w:val="center"/>
            </w:pPr>
            <w:r>
              <w:t>300 ml/val.</w:t>
            </w:r>
          </w:p>
        </w:tc>
        <w:tc>
          <w:tcPr>
            <w:tcW w:w="857" w:type="dxa"/>
          </w:tcPr>
          <w:p w14:paraId="647E1841" w14:textId="77777777" w:rsidR="00132EDB" w:rsidRDefault="00132EDB" w:rsidP="001F3633">
            <w:pPr>
              <w:pStyle w:val="NoSpacing"/>
              <w:jc w:val="center"/>
            </w:pPr>
            <w:r>
              <w:t>600 ml/val.</w:t>
            </w:r>
          </w:p>
        </w:tc>
      </w:tr>
      <w:tr w:rsidR="00132EDB" w14:paraId="25F5E339" w14:textId="77777777" w:rsidTr="00132EDB">
        <w:trPr>
          <w:trHeight w:val="252"/>
        </w:trPr>
        <w:tc>
          <w:tcPr>
            <w:tcW w:w="1011" w:type="dxa"/>
          </w:tcPr>
          <w:p w14:paraId="342DDE89" w14:textId="77777777" w:rsidR="00132EDB" w:rsidRPr="009D67C1" w:rsidRDefault="00132EDB" w:rsidP="00132EDB">
            <w:pPr>
              <w:pStyle w:val="NoSpacing"/>
              <w:rPr>
                <w:b/>
              </w:rPr>
            </w:pPr>
            <w:r>
              <w:rPr>
                <w:b/>
              </w:rPr>
              <w:t>Įleidimas</w:t>
            </w:r>
          </w:p>
        </w:tc>
        <w:tc>
          <w:tcPr>
            <w:tcW w:w="856" w:type="dxa"/>
          </w:tcPr>
          <w:p w14:paraId="5EBF0BF4" w14:textId="77777777" w:rsidR="00132EDB" w:rsidRDefault="001F3633" w:rsidP="001F3633">
            <w:pPr>
              <w:pStyle w:val="NoSpacing"/>
              <w:jc w:val="center"/>
            </w:pPr>
            <w:r>
              <w:t>8:00</w:t>
            </w:r>
          </w:p>
        </w:tc>
        <w:tc>
          <w:tcPr>
            <w:tcW w:w="856" w:type="dxa"/>
          </w:tcPr>
          <w:p w14:paraId="623A75D7" w14:textId="77777777" w:rsidR="00132EDB" w:rsidRDefault="001F3633" w:rsidP="001F3633">
            <w:pPr>
              <w:pStyle w:val="NoSpacing"/>
              <w:jc w:val="center"/>
            </w:pPr>
            <w:r>
              <w:t>2:30</w:t>
            </w:r>
          </w:p>
        </w:tc>
        <w:tc>
          <w:tcPr>
            <w:tcW w:w="856" w:type="dxa"/>
          </w:tcPr>
          <w:p w14:paraId="77C7B003" w14:textId="77777777" w:rsidR="00132EDB" w:rsidRDefault="001F3633" w:rsidP="001F3633">
            <w:pPr>
              <w:pStyle w:val="NoSpacing"/>
              <w:jc w:val="center"/>
            </w:pPr>
            <w:r>
              <w:t>1:20</w:t>
            </w:r>
          </w:p>
        </w:tc>
        <w:tc>
          <w:tcPr>
            <w:tcW w:w="856" w:type="dxa"/>
          </w:tcPr>
          <w:p w14:paraId="42B86D68" w14:textId="77777777" w:rsidR="00132EDB" w:rsidRDefault="001F3633" w:rsidP="001F3633">
            <w:pPr>
              <w:pStyle w:val="NoSpacing"/>
              <w:jc w:val="center"/>
            </w:pPr>
            <w:r>
              <w:t>1:00</w:t>
            </w:r>
          </w:p>
        </w:tc>
        <w:tc>
          <w:tcPr>
            <w:tcW w:w="857" w:type="dxa"/>
          </w:tcPr>
          <w:p w14:paraId="384A149C" w14:textId="77777777" w:rsidR="00132EDB" w:rsidRDefault="001F3633" w:rsidP="001F3633">
            <w:pPr>
              <w:pStyle w:val="NoSpacing"/>
              <w:jc w:val="center"/>
            </w:pPr>
            <w:r>
              <w:t>0:30</w:t>
            </w:r>
          </w:p>
        </w:tc>
        <w:tc>
          <w:tcPr>
            <w:tcW w:w="857" w:type="dxa"/>
          </w:tcPr>
          <w:p w14:paraId="0D0578BF" w14:textId="77777777" w:rsidR="00132EDB" w:rsidRDefault="001F3633" w:rsidP="001F3633">
            <w:pPr>
              <w:pStyle w:val="NoSpacing"/>
              <w:jc w:val="center"/>
            </w:pPr>
            <w:r>
              <w:t>0:30</w:t>
            </w:r>
          </w:p>
        </w:tc>
      </w:tr>
      <w:tr w:rsidR="00132EDB" w14:paraId="00AF6D81" w14:textId="77777777" w:rsidTr="00132EDB">
        <w:trPr>
          <w:trHeight w:val="241"/>
        </w:trPr>
        <w:tc>
          <w:tcPr>
            <w:tcW w:w="1011" w:type="dxa"/>
          </w:tcPr>
          <w:p w14:paraId="651ABF25" w14:textId="77777777" w:rsidR="00132EDB" w:rsidRPr="009D67C1" w:rsidRDefault="00132EDB" w:rsidP="00132EDB">
            <w:pPr>
              <w:pStyle w:val="NoSpacing"/>
              <w:rPr>
                <w:b/>
              </w:rPr>
            </w:pPr>
            <w:r>
              <w:rPr>
                <w:b/>
              </w:rPr>
              <w:t>Išleidimas</w:t>
            </w:r>
          </w:p>
        </w:tc>
        <w:tc>
          <w:tcPr>
            <w:tcW w:w="856" w:type="dxa"/>
          </w:tcPr>
          <w:p w14:paraId="4E23EC8C" w14:textId="77777777" w:rsidR="00132EDB" w:rsidRDefault="001F3633" w:rsidP="001F3633">
            <w:pPr>
              <w:pStyle w:val="NoSpacing"/>
              <w:jc w:val="center"/>
            </w:pPr>
            <w:r>
              <w:t>55:00</w:t>
            </w:r>
          </w:p>
        </w:tc>
        <w:tc>
          <w:tcPr>
            <w:tcW w:w="856" w:type="dxa"/>
          </w:tcPr>
          <w:p w14:paraId="5336853C" w14:textId="77777777" w:rsidR="00132EDB" w:rsidRDefault="001F3633" w:rsidP="001F3633">
            <w:pPr>
              <w:pStyle w:val="NoSpacing"/>
              <w:jc w:val="center"/>
            </w:pPr>
            <w:r>
              <w:t>11:00</w:t>
            </w:r>
          </w:p>
        </w:tc>
        <w:tc>
          <w:tcPr>
            <w:tcW w:w="856" w:type="dxa"/>
          </w:tcPr>
          <w:p w14:paraId="6DA2287C" w14:textId="77777777" w:rsidR="00132EDB" w:rsidRDefault="001F3633" w:rsidP="001F3633">
            <w:pPr>
              <w:pStyle w:val="NoSpacing"/>
              <w:jc w:val="center"/>
            </w:pPr>
            <w:r>
              <w:t>2:00</w:t>
            </w:r>
          </w:p>
        </w:tc>
        <w:tc>
          <w:tcPr>
            <w:tcW w:w="856" w:type="dxa"/>
          </w:tcPr>
          <w:p w14:paraId="00F80726" w14:textId="77777777" w:rsidR="00132EDB" w:rsidRDefault="001F3633" w:rsidP="001F3633">
            <w:pPr>
              <w:pStyle w:val="NoSpacing"/>
              <w:jc w:val="center"/>
            </w:pPr>
            <w:r>
              <w:t>1:00</w:t>
            </w:r>
          </w:p>
        </w:tc>
        <w:tc>
          <w:tcPr>
            <w:tcW w:w="857" w:type="dxa"/>
          </w:tcPr>
          <w:p w14:paraId="4636F813" w14:textId="77777777" w:rsidR="00132EDB" w:rsidRDefault="001F3633" w:rsidP="001F3633">
            <w:pPr>
              <w:pStyle w:val="NoSpacing"/>
              <w:jc w:val="center"/>
            </w:pPr>
            <w:r>
              <w:t>0:30</w:t>
            </w:r>
          </w:p>
        </w:tc>
        <w:tc>
          <w:tcPr>
            <w:tcW w:w="857" w:type="dxa"/>
          </w:tcPr>
          <w:p w14:paraId="45D7BE61" w14:textId="77777777" w:rsidR="00132EDB" w:rsidRDefault="001F3633" w:rsidP="001F3633">
            <w:pPr>
              <w:pStyle w:val="NoSpacing"/>
              <w:jc w:val="center"/>
            </w:pPr>
            <w:r>
              <w:t>0:30</w:t>
            </w:r>
          </w:p>
        </w:tc>
      </w:tr>
    </w:tbl>
    <w:p w14:paraId="65088E4E" w14:textId="77777777" w:rsidR="001F3633" w:rsidRDefault="001F3633" w:rsidP="00A13563">
      <w:pPr>
        <w:spacing w:after="0" w:line="240" w:lineRule="auto"/>
        <w:rPr>
          <w:sz w:val="14"/>
        </w:rPr>
      </w:pPr>
    </w:p>
    <w:tbl>
      <w:tblPr>
        <w:tblStyle w:val="TableGrid"/>
        <w:tblW w:w="0" w:type="auto"/>
        <w:tblInd w:w="-5" w:type="dxa"/>
        <w:tblLook w:val="04A0" w:firstRow="1" w:lastRow="0" w:firstColumn="1" w:lastColumn="0" w:noHBand="0" w:noVBand="1"/>
      </w:tblPr>
      <w:tblGrid>
        <w:gridCol w:w="1011"/>
        <w:gridCol w:w="856"/>
        <w:gridCol w:w="856"/>
        <w:gridCol w:w="856"/>
        <w:gridCol w:w="856"/>
      </w:tblGrid>
      <w:tr w:rsidR="009D67C1" w14:paraId="31C4706B" w14:textId="77777777" w:rsidTr="007E1A5F">
        <w:trPr>
          <w:trHeight w:val="252"/>
        </w:trPr>
        <w:tc>
          <w:tcPr>
            <w:tcW w:w="4435" w:type="dxa"/>
            <w:gridSpan w:val="5"/>
          </w:tcPr>
          <w:p w14:paraId="14483921" w14:textId="77777777" w:rsidR="009D67C1" w:rsidRPr="009D67C1" w:rsidRDefault="009D67C1" w:rsidP="007E1A5F">
            <w:pPr>
              <w:pStyle w:val="NoSpacing"/>
              <w:jc w:val="center"/>
              <w:rPr>
                <w:b/>
              </w:rPr>
            </w:pPr>
            <w:r>
              <w:rPr>
                <w:b/>
              </w:rPr>
              <w:t>Pavojaus signalas dėl oro</w:t>
            </w:r>
          </w:p>
        </w:tc>
      </w:tr>
      <w:tr w:rsidR="009D67C1" w14:paraId="44137B1F" w14:textId="77777777" w:rsidTr="007E1A5F">
        <w:trPr>
          <w:trHeight w:val="252"/>
        </w:trPr>
        <w:tc>
          <w:tcPr>
            <w:tcW w:w="1011" w:type="dxa"/>
          </w:tcPr>
          <w:p w14:paraId="58199302" w14:textId="77777777" w:rsidR="009D67C1" w:rsidRPr="009D67C1" w:rsidRDefault="009D67C1" w:rsidP="007E1A5F">
            <w:pPr>
              <w:pStyle w:val="NoSpacing"/>
              <w:rPr>
                <w:b/>
              </w:rPr>
            </w:pPr>
            <w:r>
              <w:rPr>
                <w:b/>
              </w:rPr>
              <w:t>Tiekimo greitis</w:t>
            </w:r>
          </w:p>
        </w:tc>
        <w:tc>
          <w:tcPr>
            <w:tcW w:w="856" w:type="dxa"/>
          </w:tcPr>
          <w:p w14:paraId="6829A145" w14:textId="77777777" w:rsidR="009D67C1" w:rsidRDefault="009D67C1" w:rsidP="007E1A5F">
            <w:pPr>
              <w:pStyle w:val="NoSpacing"/>
              <w:jc w:val="center"/>
            </w:pPr>
            <w:r>
              <w:t>1 ml/val.</w:t>
            </w:r>
          </w:p>
        </w:tc>
        <w:tc>
          <w:tcPr>
            <w:tcW w:w="856" w:type="dxa"/>
          </w:tcPr>
          <w:p w14:paraId="201CC356" w14:textId="77777777" w:rsidR="009D67C1" w:rsidRDefault="009D67C1" w:rsidP="007E1A5F">
            <w:pPr>
              <w:pStyle w:val="NoSpacing"/>
              <w:jc w:val="center"/>
            </w:pPr>
            <w:r>
              <w:t>20 ml/val.</w:t>
            </w:r>
          </w:p>
        </w:tc>
        <w:tc>
          <w:tcPr>
            <w:tcW w:w="856" w:type="dxa"/>
          </w:tcPr>
          <w:p w14:paraId="0A7E89F8" w14:textId="77777777" w:rsidR="009D67C1" w:rsidRDefault="009D67C1" w:rsidP="007E1A5F">
            <w:pPr>
              <w:pStyle w:val="NoSpacing"/>
              <w:jc w:val="center"/>
            </w:pPr>
            <w:r>
              <w:t>100 ml/val.</w:t>
            </w:r>
          </w:p>
        </w:tc>
        <w:tc>
          <w:tcPr>
            <w:tcW w:w="856" w:type="dxa"/>
          </w:tcPr>
          <w:p w14:paraId="337FACC3" w14:textId="77777777" w:rsidR="009D67C1" w:rsidRDefault="009D67C1" w:rsidP="007E1A5F">
            <w:pPr>
              <w:pStyle w:val="NoSpacing"/>
              <w:jc w:val="center"/>
            </w:pPr>
            <w:r>
              <w:t>600 ml/val.</w:t>
            </w:r>
          </w:p>
        </w:tc>
      </w:tr>
      <w:tr w:rsidR="009D67C1" w14:paraId="01E76EEE" w14:textId="77777777" w:rsidTr="007E1A5F">
        <w:trPr>
          <w:trHeight w:val="252"/>
        </w:trPr>
        <w:tc>
          <w:tcPr>
            <w:tcW w:w="1011" w:type="dxa"/>
          </w:tcPr>
          <w:p w14:paraId="3A673CA3" w14:textId="77777777" w:rsidR="009D67C1" w:rsidRPr="009D67C1" w:rsidRDefault="009D67C1" w:rsidP="007E1A5F">
            <w:pPr>
              <w:pStyle w:val="NoSpacing"/>
              <w:rPr>
                <w:b/>
              </w:rPr>
            </w:pPr>
            <w:r>
              <w:rPr>
                <w:b/>
              </w:rPr>
              <w:t>Oras</w:t>
            </w:r>
          </w:p>
        </w:tc>
        <w:tc>
          <w:tcPr>
            <w:tcW w:w="856" w:type="dxa"/>
          </w:tcPr>
          <w:p w14:paraId="258E1408" w14:textId="77777777" w:rsidR="009D67C1" w:rsidRDefault="009D67C1" w:rsidP="007E1A5F">
            <w:pPr>
              <w:pStyle w:val="NoSpacing"/>
              <w:jc w:val="center"/>
            </w:pPr>
            <w:r>
              <w:t>120:00</w:t>
            </w:r>
          </w:p>
        </w:tc>
        <w:tc>
          <w:tcPr>
            <w:tcW w:w="856" w:type="dxa"/>
          </w:tcPr>
          <w:p w14:paraId="56A33013" w14:textId="77777777" w:rsidR="009D67C1" w:rsidRDefault="009D67C1" w:rsidP="007E1A5F">
            <w:pPr>
              <w:pStyle w:val="NoSpacing"/>
              <w:jc w:val="center"/>
            </w:pPr>
            <w:r>
              <w:t>6:00</w:t>
            </w:r>
          </w:p>
        </w:tc>
        <w:tc>
          <w:tcPr>
            <w:tcW w:w="856" w:type="dxa"/>
          </w:tcPr>
          <w:p w14:paraId="4D783972" w14:textId="77777777" w:rsidR="009D67C1" w:rsidRDefault="009D67C1" w:rsidP="007E1A5F">
            <w:pPr>
              <w:pStyle w:val="NoSpacing"/>
              <w:jc w:val="center"/>
            </w:pPr>
            <w:r>
              <w:t>1:20</w:t>
            </w:r>
          </w:p>
        </w:tc>
        <w:tc>
          <w:tcPr>
            <w:tcW w:w="856" w:type="dxa"/>
          </w:tcPr>
          <w:p w14:paraId="18409D83" w14:textId="77777777" w:rsidR="009D67C1" w:rsidRDefault="009D67C1" w:rsidP="007E1A5F">
            <w:pPr>
              <w:pStyle w:val="NoSpacing"/>
              <w:jc w:val="center"/>
            </w:pPr>
            <w:r>
              <w:t>0:30</w:t>
            </w:r>
          </w:p>
        </w:tc>
      </w:tr>
    </w:tbl>
    <w:p w14:paraId="269746C0" w14:textId="77777777" w:rsidR="00D27BEE" w:rsidRPr="00DA7F52" w:rsidRDefault="2D0C78A3" w:rsidP="00DC4727">
      <w:pPr>
        <w:pStyle w:val="Heading1"/>
      </w:pPr>
      <w:bookmarkStart w:id="342" w:name="_Toc144119911"/>
      <w:bookmarkStart w:id="343" w:name="_Toc145066928"/>
      <w:r>
        <w:t>TERMINŲ ŽODYNAS</w:t>
      </w:r>
      <w:bookmarkEnd w:id="342"/>
      <w:bookmarkEnd w:id="343"/>
    </w:p>
    <w:p w14:paraId="148206A0" w14:textId="77777777" w:rsidR="00B50FB3" w:rsidRDefault="00B50FB3" w:rsidP="00B50FB3">
      <w:pPr>
        <w:pStyle w:val="NoSpacing"/>
        <w:ind w:left="284"/>
        <w:rPr>
          <w:b/>
        </w:rPr>
      </w:pPr>
      <w:r>
        <w:rPr>
          <w:b/>
        </w:rPr>
        <w:t>BMET</w:t>
      </w:r>
    </w:p>
    <w:p w14:paraId="5B44EE8E" w14:textId="77777777" w:rsidR="00B50FB3" w:rsidRPr="00B11A46" w:rsidRDefault="00B50FB3" w:rsidP="00B50FB3">
      <w:pPr>
        <w:pStyle w:val="NoSpacing"/>
        <w:ind w:left="284"/>
      </w:pPr>
      <w:r>
        <w:lastRenderedPageBreak/>
        <w:t>Biomedicininės įrangos technikas</w:t>
      </w:r>
    </w:p>
    <w:p w14:paraId="7E80B3E5" w14:textId="77777777" w:rsidR="00B50FB3" w:rsidRPr="00DA7F52" w:rsidRDefault="00B50FB3" w:rsidP="00B50FB3">
      <w:pPr>
        <w:pStyle w:val="NoSpacing"/>
        <w:ind w:left="284"/>
        <w:rPr>
          <w:b/>
          <w:bCs/>
        </w:rPr>
      </w:pPr>
      <w:r>
        <w:rPr>
          <w:b/>
        </w:rPr>
        <w:t>EMS</w:t>
      </w:r>
    </w:p>
    <w:p w14:paraId="2A825121" w14:textId="77777777" w:rsidR="00B50FB3" w:rsidRPr="00DA7F52" w:rsidRDefault="00B50FB3" w:rsidP="00B50FB3">
      <w:pPr>
        <w:pStyle w:val="NoSpacing"/>
        <w:ind w:left="284"/>
      </w:pPr>
      <w:r>
        <w:t>Elektromagnetinis suderinamumas</w:t>
      </w:r>
    </w:p>
    <w:p w14:paraId="646F190E" w14:textId="77777777" w:rsidR="004B1B11" w:rsidRPr="00DA7F52" w:rsidRDefault="2D0C78A3" w:rsidP="2D0C78A3">
      <w:pPr>
        <w:pStyle w:val="NoSpacing"/>
        <w:ind w:left="284"/>
        <w:rPr>
          <w:b/>
          <w:bCs/>
        </w:rPr>
      </w:pPr>
      <w:r>
        <w:rPr>
          <w:b/>
        </w:rPr>
        <w:t>IP25</w:t>
      </w:r>
    </w:p>
    <w:p w14:paraId="15212586" w14:textId="77777777" w:rsidR="00FB4D3A" w:rsidRPr="00F44430" w:rsidRDefault="004B1B11" w:rsidP="2D0C78A3">
      <w:pPr>
        <w:pStyle w:val="NoSpacing"/>
        <w:ind w:left="284"/>
      </w:pPr>
      <w:r w:rsidRPr="00F44430">
        <w:rPr>
          <w:shd w:val="clear" w:color="auto" w:fill="FFFFFF"/>
        </w:rPr>
        <w:t>Apsaugos klasės kodas, tarptautinis apsaugos ženklas.  IP klasė rodo atsparumą aplinkos poveikiui. Medicininiams prietaisams nurodoma pagal IEC 60529 standartą.</w:t>
      </w:r>
    </w:p>
    <w:p w14:paraId="33A94DB0" w14:textId="77777777" w:rsidR="004B1B11" w:rsidRPr="00F44430" w:rsidRDefault="2D0C78A3" w:rsidP="2D0C78A3">
      <w:pPr>
        <w:pStyle w:val="NoSpacing"/>
        <w:ind w:left="284"/>
      </w:pPr>
      <w:r w:rsidRPr="00F44430">
        <w:rPr>
          <w:b/>
        </w:rPr>
        <w:t>Kamštis</w:t>
      </w:r>
    </w:p>
    <w:p w14:paraId="011621C6" w14:textId="77777777" w:rsidR="004B1B11" w:rsidRPr="00F44430" w:rsidRDefault="004B1B11" w:rsidP="2D0C78A3">
      <w:pPr>
        <w:pStyle w:val="NoSpacing"/>
        <w:ind w:left="284"/>
        <w:rPr>
          <w:shd w:val="clear" w:color="auto" w:fill="FFFFFF"/>
        </w:rPr>
      </w:pPr>
      <w:r w:rsidRPr="00F44430">
        <w:rPr>
          <w:shd w:val="clear" w:color="auto" w:fill="FFFFFF"/>
        </w:rPr>
        <w:t xml:space="preserve">Srautui trukdantis sistemos užsikimšimas, dėl kurio išauga tiekimo slėgis išleidimo linijoje arba sumažėja slėgis įleidimo linijoje ir sužadinamas atitinkamas pavojaus signalas.  </w:t>
      </w:r>
    </w:p>
    <w:p w14:paraId="491A4B52" w14:textId="77777777" w:rsidR="00B50FB3" w:rsidRPr="00F44430" w:rsidRDefault="00B50FB3" w:rsidP="00B50FB3">
      <w:pPr>
        <w:pStyle w:val="NoSpacing"/>
        <w:ind w:left="284"/>
        <w:rPr>
          <w:b/>
          <w:bCs/>
        </w:rPr>
      </w:pPr>
      <w:r w:rsidRPr="00F44430">
        <w:rPr>
          <w:b/>
        </w:rPr>
        <w:t>PDMS</w:t>
      </w:r>
    </w:p>
    <w:p w14:paraId="10C870F2" w14:textId="77777777" w:rsidR="00B50FB3" w:rsidRPr="00F44430" w:rsidRDefault="00B50FB3" w:rsidP="00B50FB3">
      <w:pPr>
        <w:pStyle w:val="NoSpacing"/>
        <w:ind w:left="284"/>
      </w:pPr>
      <w:r w:rsidRPr="00F44430">
        <w:t>Paciento duomenų stebėjimo sistema</w:t>
      </w:r>
    </w:p>
    <w:p w14:paraId="74A19EEC" w14:textId="77777777" w:rsidR="00B50FB3" w:rsidRPr="00F44430" w:rsidRDefault="00B50FB3" w:rsidP="00B50FB3">
      <w:pPr>
        <w:pStyle w:val="NoSpacing"/>
        <w:ind w:left="284"/>
        <w:rPr>
          <w:b/>
          <w:bCs/>
        </w:rPr>
      </w:pPr>
      <w:r w:rsidRPr="00F44430">
        <w:rPr>
          <w:b/>
        </w:rPr>
        <w:t>RD</w:t>
      </w:r>
    </w:p>
    <w:p w14:paraId="775AA79C" w14:textId="77777777" w:rsidR="00B50FB3" w:rsidRPr="00F44430" w:rsidRDefault="00B50FB3" w:rsidP="00B50FB3">
      <w:pPr>
        <w:pStyle w:val="NoSpacing"/>
        <w:ind w:left="284"/>
      </w:pPr>
      <w:r w:rsidRPr="00F44430">
        <w:t>Radijo dažnis</w:t>
      </w:r>
    </w:p>
    <w:p w14:paraId="6BDD10D1" w14:textId="77777777" w:rsidR="00B50FB3" w:rsidRPr="00F44430" w:rsidRDefault="00B50FB3" w:rsidP="00B50FB3">
      <w:pPr>
        <w:pStyle w:val="NoSpacing"/>
        <w:ind w:left="284"/>
      </w:pPr>
      <w:r w:rsidRPr="00F44430">
        <w:rPr>
          <w:b/>
        </w:rPr>
        <w:t>Rotorius</w:t>
      </w:r>
    </w:p>
    <w:p w14:paraId="1ADB1997" w14:textId="3821B8DE" w:rsidR="0006248B" w:rsidRPr="00F44430" w:rsidRDefault="00B50FB3" w:rsidP="000171CB">
      <w:pPr>
        <w:pStyle w:val="NoSpacing"/>
        <w:ind w:left="284"/>
        <w:rPr>
          <w:shd w:val="clear" w:color="auto" w:fill="FFFFFF"/>
        </w:rPr>
      </w:pPr>
      <w:r w:rsidRPr="00F44430">
        <w:rPr>
          <w:shd w:val="clear" w:color="auto" w:fill="FFFFFF"/>
        </w:rPr>
        <w:t xml:space="preserve">Juodas apskritas ratas pompos viduje. </w:t>
      </w:r>
      <w:r w:rsidRPr="00F44430">
        <w:t>„Flocare Infinity“</w:t>
      </w:r>
      <w:r w:rsidRPr="00F44430">
        <w:rPr>
          <w:shd w:val="clear" w:color="auto" w:fill="FFFFFF"/>
        </w:rPr>
        <w:t xml:space="preserve"> maitinimo </w:t>
      </w:r>
      <w:r w:rsidR="00024A98">
        <w:rPr>
          <w:shd w:val="clear" w:color="auto" w:fill="FFFFFF"/>
        </w:rPr>
        <w:t>sistema</w:t>
      </w:r>
      <w:r w:rsidRPr="00F44430">
        <w:rPr>
          <w:shd w:val="clear" w:color="auto" w:fill="FFFFFF"/>
        </w:rPr>
        <w:t xml:space="preserve"> yra užkabintas už rotoriaus, kuris sukdamasis stumia skystį ar maistą per „Flocare Infinity“ maitinimo įtaisą.</w:t>
      </w:r>
    </w:p>
    <w:p w14:paraId="62716C7A" w14:textId="77777777" w:rsidR="00D27BEE" w:rsidRDefault="2D0C78A3" w:rsidP="00B87CDF">
      <w:pPr>
        <w:pStyle w:val="Heading1"/>
      </w:pPr>
      <w:bookmarkStart w:id="344" w:name="_Toc144119912"/>
      <w:bookmarkStart w:id="345" w:name="_Toc145066929"/>
      <w:r>
        <w:t>Simboliai</w:t>
      </w:r>
      <w:bookmarkEnd w:id="344"/>
      <w:bookmarkEnd w:id="345"/>
    </w:p>
    <w:p w14:paraId="345B6E1F" w14:textId="77777777" w:rsidR="00A27735" w:rsidRDefault="003F0D35" w:rsidP="00A27735">
      <w:pPr>
        <w:pStyle w:val="NoSpacing"/>
      </w:pPr>
      <w:r>
        <w:rPr>
          <w:noProof/>
          <w:lang w:bidi="ar-SA"/>
        </w:rPr>
        <w:drawing>
          <wp:anchor distT="0" distB="0" distL="114300" distR="114300" simplePos="0" relativeHeight="251658304" behindDoc="0" locked="0" layoutInCell="1" allowOverlap="1" wp14:anchorId="2A5CE37A" wp14:editId="488F7D10">
            <wp:simplePos x="0" y="0"/>
            <wp:positionH relativeFrom="column">
              <wp:posOffset>34290</wp:posOffset>
            </wp:positionH>
            <wp:positionV relativeFrom="paragraph">
              <wp:posOffset>107950</wp:posOffset>
            </wp:positionV>
            <wp:extent cx="150320" cy="165542"/>
            <wp:effectExtent l="0" t="0" r="2540" b="6350"/>
            <wp:wrapNone/>
            <wp:docPr id="2132747748" name="Picture 213274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0320" cy="165542"/>
                    </a:xfrm>
                    <a:prstGeom prst="rect">
                      <a:avLst/>
                    </a:prstGeom>
                  </pic:spPr>
                </pic:pic>
              </a:graphicData>
            </a:graphic>
          </wp:anchor>
        </w:drawing>
      </w:r>
    </w:p>
    <w:p w14:paraId="329C6105" w14:textId="77777777" w:rsidR="0081188D" w:rsidRDefault="003F0D35" w:rsidP="001C639D">
      <w:pPr>
        <w:pStyle w:val="NoSpacing"/>
        <w:keepLines/>
        <w:spacing w:after="120"/>
        <w:ind w:left="431"/>
      </w:pPr>
      <w:r>
        <w:rPr>
          <w:noProof/>
          <w:lang w:bidi="ar-SA"/>
        </w:rPr>
        <w:drawing>
          <wp:anchor distT="0" distB="0" distL="114300" distR="114300" simplePos="0" relativeHeight="251658318" behindDoc="0" locked="0" layoutInCell="1" allowOverlap="1" wp14:anchorId="43BD9C10" wp14:editId="5C18F611">
            <wp:simplePos x="0" y="0"/>
            <wp:positionH relativeFrom="column">
              <wp:posOffset>2042160</wp:posOffset>
            </wp:positionH>
            <wp:positionV relativeFrom="paragraph">
              <wp:posOffset>15875</wp:posOffset>
            </wp:positionV>
            <wp:extent cx="147320" cy="89999"/>
            <wp:effectExtent l="0" t="0" r="5080" b="5715"/>
            <wp:wrapNone/>
            <wp:docPr id="1451297666" name="Picture 145129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7320" cy="89999"/>
                    </a:xfrm>
                    <a:prstGeom prst="rect">
                      <a:avLst/>
                    </a:prstGeom>
                  </pic:spPr>
                </pic:pic>
              </a:graphicData>
            </a:graphic>
          </wp:anchor>
        </w:drawing>
      </w:r>
      <w:r>
        <w:rPr>
          <w:noProof/>
          <w:lang w:bidi="ar-SA"/>
        </w:rPr>
        <w:drawing>
          <wp:anchor distT="0" distB="0" distL="114300" distR="114300" simplePos="0" relativeHeight="251658305" behindDoc="0" locked="0" layoutInCell="1" allowOverlap="1" wp14:anchorId="44A4C55D" wp14:editId="00345CCD">
            <wp:simplePos x="0" y="0"/>
            <wp:positionH relativeFrom="column">
              <wp:posOffset>33655</wp:posOffset>
            </wp:positionH>
            <wp:positionV relativeFrom="paragraph">
              <wp:posOffset>182245</wp:posOffset>
            </wp:positionV>
            <wp:extent cx="162755" cy="129540"/>
            <wp:effectExtent l="0" t="0" r="8890" b="3810"/>
            <wp:wrapNone/>
            <wp:docPr id="2132747749" name="Picture 213274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2755" cy="129540"/>
                    </a:xfrm>
                    <a:prstGeom prst="rect">
                      <a:avLst/>
                    </a:prstGeom>
                  </pic:spPr>
                </pic:pic>
              </a:graphicData>
            </a:graphic>
          </wp:anchor>
        </w:drawing>
      </w:r>
      <w:r>
        <w:t>Gamintojas</w:t>
      </w:r>
      <w:r>
        <w:tab/>
      </w:r>
      <w:r w:rsidR="00B84929">
        <w:tab/>
      </w:r>
      <w:r w:rsidR="00B84929">
        <w:tab/>
      </w:r>
      <w:r>
        <w:tab/>
      </w:r>
      <w:r>
        <w:tab/>
      </w:r>
      <w:r>
        <w:tab/>
      </w:r>
      <w:r>
        <w:tab/>
      </w:r>
      <w:r>
        <w:tab/>
      </w:r>
      <w:r>
        <w:tab/>
      </w:r>
      <w:r>
        <w:tab/>
      </w:r>
      <w:r>
        <w:tab/>
      </w:r>
      <w:r>
        <w:tab/>
      </w:r>
      <w:r>
        <w:tab/>
      </w:r>
      <w:r>
        <w:tab/>
      </w:r>
      <w:r>
        <w:tab/>
      </w:r>
      <w:r>
        <w:tab/>
      </w:r>
      <w:r>
        <w:tab/>
      </w:r>
      <w:r>
        <w:tab/>
      </w:r>
      <w:r>
        <w:tab/>
      </w:r>
      <w:r>
        <w:tab/>
      </w:r>
      <w:r>
        <w:tab/>
      </w:r>
      <w:r>
        <w:tab/>
        <w:t>Katalogo numeris</w:t>
      </w:r>
    </w:p>
    <w:p w14:paraId="3442DAC7" w14:textId="77777777" w:rsidR="001C639D" w:rsidRDefault="003F0D35" w:rsidP="001C639D">
      <w:pPr>
        <w:pStyle w:val="NoSpacing"/>
        <w:keepLines/>
        <w:spacing w:after="120"/>
        <w:ind w:left="431"/>
      </w:pPr>
      <w:r>
        <w:rPr>
          <w:noProof/>
          <w:lang w:bidi="ar-SA"/>
        </w:rPr>
        <w:drawing>
          <wp:anchor distT="0" distB="0" distL="114300" distR="114300" simplePos="0" relativeHeight="251658317" behindDoc="0" locked="0" layoutInCell="1" allowOverlap="1" wp14:anchorId="73D8DA0B" wp14:editId="6131D354">
            <wp:simplePos x="0" y="0"/>
            <wp:positionH relativeFrom="column">
              <wp:posOffset>2045970</wp:posOffset>
            </wp:positionH>
            <wp:positionV relativeFrom="paragraph">
              <wp:posOffset>156210</wp:posOffset>
            </wp:positionV>
            <wp:extent cx="142240" cy="163610"/>
            <wp:effectExtent l="0" t="0" r="0" b="8255"/>
            <wp:wrapNone/>
            <wp:docPr id="1451297665" name="Picture 145129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2240" cy="163610"/>
                    </a:xfrm>
                    <a:prstGeom prst="rect">
                      <a:avLst/>
                    </a:prstGeom>
                  </pic:spPr>
                </pic:pic>
              </a:graphicData>
            </a:graphic>
          </wp:anchor>
        </w:drawing>
      </w:r>
      <w:r>
        <w:rPr>
          <w:noProof/>
          <w:lang w:bidi="ar-SA"/>
        </w:rPr>
        <w:drawing>
          <wp:anchor distT="0" distB="0" distL="114300" distR="114300" simplePos="0" relativeHeight="251658319" behindDoc="0" locked="0" layoutInCell="1" allowOverlap="1" wp14:anchorId="4F8524FE" wp14:editId="41E8F831">
            <wp:simplePos x="0" y="0"/>
            <wp:positionH relativeFrom="column">
              <wp:posOffset>2043430</wp:posOffset>
            </wp:positionH>
            <wp:positionV relativeFrom="paragraph">
              <wp:posOffset>5715</wp:posOffset>
            </wp:positionV>
            <wp:extent cx="144145" cy="106680"/>
            <wp:effectExtent l="0" t="0" r="8255" b="7620"/>
            <wp:wrapNone/>
            <wp:docPr id="1451297668" name="Picture 145129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4145" cy="106680"/>
                    </a:xfrm>
                    <a:prstGeom prst="rect">
                      <a:avLst/>
                    </a:prstGeom>
                  </pic:spPr>
                </pic:pic>
              </a:graphicData>
            </a:graphic>
          </wp:anchor>
        </w:drawing>
      </w:r>
      <w:r>
        <w:rPr>
          <w:noProof/>
          <w:lang w:bidi="ar-SA"/>
        </w:rPr>
        <w:drawing>
          <wp:anchor distT="0" distB="0" distL="114300" distR="114300" simplePos="0" relativeHeight="251658306" behindDoc="0" locked="0" layoutInCell="1" allowOverlap="1" wp14:anchorId="21865A6D" wp14:editId="3A47CD48">
            <wp:simplePos x="0" y="0"/>
            <wp:positionH relativeFrom="margin">
              <wp:posOffset>40640</wp:posOffset>
            </wp:positionH>
            <wp:positionV relativeFrom="paragraph">
              <wp:posOffset>169545</wp:posOffset>
            </wp:positionV>
            <wp:extent cx="142986" cy="121800"/>
            <wp:effectExtent l="0" t="0" r="0" b="0"/>
            <wp:wrapNone/>
            <wp:docPr id="2132747750" name="Picture 213274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2986" cy="121800"/>
                    </a:xfrm>
                    <a:prstGeom prst="rect">
                      <a:avLst/>
                    </a:prstGeom>
                  </pic:spPr>
                </pic:pic>
              </a:graphicData>
            </a:graphic>
          </wp:anchor>
        </w:drawing>
      </w:r>
      <w:r>
        <w:softHyphen/>
        <w:t>Serijos numeris</w:t>
      </w:r>
      <w:r>
        <w:tab/>
      </w:r>
      <w:r>
        <w:tab/>
      </w:r>
      <w:r>
        <w:tab/>
      </w:r>
      <w:r>
        <w:tab/>
      </w:r>
      <w:r>
        <w:tab/>
      </w:r>
      <w:r>
        <w:tab/>
      </w:r>
      <w:r>
        <w:tab/>
      </w:r>
      <w:r>
        <w:tab/>
      </w:r>
      <w:r>
        <w:tab/>
      </w:r>
      <w:r>
        <w:tab/>
      </w:r>
      <w:r>
        <w:tab/>
      </w:r>
      <w:r>
        <w:tab/>
      </w:r>
      <w:r>
        <w:tab/>
      </w:r>
      <w:r>
        <w:tab/>
      </w:r>
      <w:r>
        <w:tab/>
      </w:r>
      <w:r>
        <w:tab/>
      </w:r>
      <w:r>
        <w:tab/>
      </w:r>
      <w:r>
        <w:tab/>
      </w:r>
      <w:r>
        <w:tab/>
        <w:t>Žr. naudojimo instrukcijas</w:t>
      </w:r>
    </w:p>
    <w:p w14:paraId="03CFD598" w14:textId="77777777" w:rsidR="00A27735" w:rsidRDefault="003F0D35" w:rsidP="001C639D">
      <w:pPr>
        <w:pStyle w:val="NoSpacing"/>
        <w:keepLines/>
        <w:spacing w:after="120"/>
        <w:ind w:left="431"/>
      </w:pPr>
      <w:r>
        <w:rPr>
          <w:noProof/>
          <w:lang w:bidi="ar-SA"/>
        </w:rPr>
        <w:drawing>
          <wp:anchor distT="0" distB="0" distL="114300" distR="114300" simplePos="0" relativeHeight="251658316" behindDoc="0" locked="0" layoutInCell="1" allowOverlap="1" wp14:anchorId="6F9B1A25" wp14:editId="2C46F939">
            <wp:simplePos x="0" y="0"/>
            <wp:positionH relativeFrom="column">
              <wp:posOffset>2044065</wp:posOffset>
            </wp:positionH>
            <wp:positionV relativeFrom="paragraph">
              <wp:posOffset>171450</wp:posOffset>
            </wp:positionV>
            <wp:extent cx="143510" cy="142191"/>
            <wp:effectExtent l="0" t="0" r="8890" b="0"/>
            <wp:wrapNone/>
            <wp:docPr id="1451297664" name="Picture 145129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3510" cy="142191"/>
                    </a:xfrm>
                    <a:prstGeom prst="rect">
                      <a:avLst/>
                    </a:prstGeom>
                  </pic:spPr>
                </pic:pic>
              </a:graphicData>
            </a:graphic>
          </wp:anchor>
        </w:drawing>
      </w:r>
      <w:r>
        <w:rPr>
          <w:noProof/>
          <w:lang w:bidi="ar-SA"/>
        </w:rPr>
        <w:drawing>
          <wp:anchor distT="0" distB="0" distL="114300" distR="114300" simplePos="0" relativeHeight="251658313" behindDoc="0" locked="0" layoutInCell="1" allowOverlap="1" wp14:anchorId="39D3DC3F" wp14:editId="0FB51CE1">
            <wp:simplePos x="0" y="0"/>
            <wp:positionH relativeFrom="column">
              <wp:posOffset>41910</wp:posOffset>
            </wp:positionH>
            <wp:positionV relativeFrom="paragraph">
              <wp:posOffset>173355</wp:posOffset>
            </wp:positionV>
            <wp:extent cx="142875" cy="142875"/>
            <wp:effectExtent l="0" t="0" r="9525" b="9525"/>
            <wp:wrapNone/>
            <wp:docPr id="2132747774" name="Picture 2132747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2875" cy="142875"/>
                    </a:xfrm>
                    <a:prstGeom prst="rect">
                      <a:avLst/>
                    </a:prstGeom>
                  </pic:spPr>
                </pic:pic>
              </a:graphicData>
            </a:graphic>
          </wp:anchor>
        </w:drawing>
      </w:r>
      <w:r>
        <w:t>Dėmesio</w:t>
      </w:r>
      <w:r>
        <w:tab/>
      </w:r>
      <w:r>
        <w:tab/>
      </w:r>
      <w:r>
        <w:tab/>
      </w:r>
      <w:r>
        <w:tab/>
      </w:r>
      <w:r>
        <w:tab/>
      </w:r>
      <w:r>
        <w:tab/>
      </w:r>
      <w:r>
        <w:tab/>
      </w:r>
      <w:r>
        <w:tab/>
      </w:r>
      <w:r>
        <w:tab/>
      </w:r>
      <w:r>
        <w:tab/>
      </w:r>
      <w:r>
        <w:tab/>
      </w:r>
      <w:r>
        <w:tab/>
      </w:r>
      <w:r>
        <w:tab/>
      </w:r>
      <w:r>
        <w:tab/>
      </w:r>
      <w:r>
        <w:tab/>
      </w:r>
      <w:r>
        <w:tab/>
      </w:r>
      <w:r>
        <w:tab/>
      </w:r>
      <w:r>
        <w:tab/>
      </w:r>
      <w:r>
        <w:tab/>
      </w:r>
      <w:r>
        <w:tab/>
      </w:r>
      <w:r>
        <w:tab/>
      </w:r>
      <w:r>
        <w:tab/>
      </w:r>
      <w:r>
        <w:tab/>
        <w:t>Skaityti pridedamus dokumentus</w:t>
      </w:r>
    </w:p>
    <w:p w14:paraId="5741DEC4" w14:textId="77777777" w:rsidR="001C639D" w:rsidRDefault="000171CB" w:rsidP="001C639D">
      <w:pPr>
        <w:pStyle w:val="NoSpacing"/>
        <w:keepLines/>
        <w:spacing w:after="120"/>
        <w:ind w:left="431"/>
      </w:pPr>
      <w:r>
        <w:rPr>
          <w:noProof/>
          <w:lang w:bidi="ar-SA"/>
        </w:rPr>
        <w:drawing>
          <wp:anchor distT="0" distB="0" distL="114300" distR="114300" simplePos="0" relativeHeight="251658312" behindDoc="0" locked="0" layoutInCell="1" allowOverlap="1" wp14:anchorId="32219BDC" wp14:editId="4E6522A2">
            <wp:simplePos x="0" y="0"/>
            <wp:positionH relativeFrom="column">
              <wp:posOffset>2048510</wp:posOffset>
            </wp:positionH>
            <wp:positionV relativeFrom="paragraph">
              <wp:posOffset>177165</wp:posOffset>
            </wp:positionV>
            <wp:extent cx="331470" cy="110490"/>
            <wp:effectExtent l="0" t="0" r="0" b="3810"/>
            <wp:wrapNone/>
            <wp:docPr id="2132747772" name="Picture 213274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470" cy="110490"/>
                    </a:xfrm>
                    <a:prstGeom prst="rect">
                      <a:avLst/>
                    </a:prstGeom>
                  </pic:spPr>
                </pic:pic>
              </a:graphicData>
            </a:graphic>
          </wp:anchor>
        </w:drawing>
      </w:r>
      <w:r>
        <w:rPr>
          <w:noProof/>
          <w:lang w:bidi="ar-SA"/>
        </w:rPr>
        <w:drawing>
          <wp:anchor distT="0" distB="0" distL="114300" distR="114300" simplePos="0" relativeHeight="251658307" behindDoc="0" locked="0" layoutInCell="1" allowOverlap="1" wp14:anchorId="18EE8748" wp14:editId="11C89440">
            <wp:simplePos x="0" y="0"/>
            <wp:positionH relativeFrom="column">
              <wp:posOffset>49091</wp:posOffset>
            </wp:positionH>
            <wp:positionV relativeFrom="paragraph">
              <wp:posOffset>136525</wp:posOffset>
            </wp:positionV>
            <wp:extent cx="134620" cy="210879"/>
            <wp:effectExtent l="0" t="0" r="0" b="0"/>
            <wp:wrapNone/>
            <wp:docPr id="2132747767" name="Picture 2132747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34620" cy="210879"/>
                    </a:xfrm>
                    <a:prstGeom prst="rect">
                      <a:avLst/>
                    </a:prstGeom>
                  </pic:spPr>
                </pic:pic>
              </a:graphicData>
            </a:graphic>
          </wp:anchor>
        </w:drawing>
      </w:r>
      <w:r>
        <w:t>BF tipo apsauga nuo smūgių</w:t>
      </w:r>
      <w:r>
        <w:tab/>
      </w:r>
      <w:r>
        <w:tab/>
      </w:r>
      <w:r>
        <w:tab/>
      </w:r>
      <w:r>
        <w:tab/>
      </w:r>
      <w:r>
        <w:tab/>
      </w:r>
      <w:r>
        <w:tab/>
      </w:r>
      <w:r>
        <w:tab/>
      </w:r>
      <w:r>
        <w:tab/>
      </w:r>
      <w:r>
        <w:tab/>
      </w:r>
      <w:r>
        <w:tab/>
      </w:r>
      <w:r>
        <w:tab/>
      </w:r>
      <w:r>
        <w:tab/>
        <w:t>II klasės įranga</w:t>
      </w:r>
    </w:p>
    <w:p w14:paraId="150BE809" w14:textId="77777777" w:rsidR="0073566A" w:rsidRDefault="003F0D35" w:rsidP="001C639D">
      <w:pPr>
        <w:pStyle w:val="NoSpacing"/>
        <w:keepLines/>
        <w:spacing w:after="120"/>
        <w:ind w:left="431"/>
      </w:pPr>
      <w:r>
        <w:rPr>
          <w:noProof/>
          <w:lang w:bidi="ar-SA"/>
        </w:rPr>
        <w:drawing>
          <wp:anchor distT="0" distB="0" distL="114300" distR="114300" simplePos="0" relativeHeight="251658314" behindDoc="0" locked="0" layoutInCell="1" allowOverlap="1" wp14:anchorId="56EC0C7A" wp14:editId="38A78B1F">
            <wp:simplePos x="0" y="0"/>
            <wp:positionH relativeFrom="column">
              <wp:posOffset>38100</wp:posOffset>
            </wp:positionH>
            <wp:positionV relativeFrom="paragraph">
              <wp:posOffset>163830</wp:posOffset>
            </wp:positionV>
            <wp:extent cx="150495" cy="150495"/>
            <wp:effectExtent l="0" t="0" r="1905" b="1905"/>
            <wp:wrapNone/>
            <wp:docPr id="2132747775" name="Picture 213274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50495" cy="150495"/>
                    </a:xfrm>
                    <a:prstGeom prst="rect">
                      <a:avLst/>
                    </a:prstGeom>
                  </pic:spPr>
                </pic:pic>
              </a:graphicData>
            </a:graphic>
          </wp:anchor>
        </w:drawing>
      </w:r>
      <w:r>
        <w:rPr>
          <w:noProof/>
          <w:lang w:bidi="ar-SA"/>
        </w:rPr>
        <w:drawing>
          <wp:anchor distT="0" distB="0" distL="114300" distR="114300" simplePos="0" relativeHeight="251658311" behindDoc="0" locked="0" layoutInCell="1" allowOverlap="1" wp14:anchorId="0E910632" wp14:editId="6CA76F26">
            <wp:simplePos x="0" y="0"/>
            <wp:positionH relativeFrom="column">
              <wp:posOffset>2042160</wp:posOffset>
            </wp:positionH>
            <wp:positionV relativeFrom="paragraph">
              <wp:posOffset>153670</wp:posOffset>
            </wp:positionV>
            <wp:extent cx="146050" cy="173990"/>
            <wp:effectExtent l="0" t="0" r="6350" b="0"/>
            <wp:wrapNone/>
            <wp:docPr id="2132747771" name="Picture 213274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46050" cy="173990"/>
                    </a:xfrm>
                    <a:prstGeom prst="rect">
                      <a:avLst/>
                    </a:prstGeom>
                  </pic:spPr>
                </pic:pic>
              </a:graphicData>
            </a:graphic>
          </wp:anchor>
        </w:drawing>
      </w:r>
      <w:r>
        <w:t>Mechaninis ir skysčių įsiskverbimas</w:t>
      </w:r>
      <w:r>
        <w:tab/>
      </w:r>
      <w:r>
        <w:tab/>
      </w:r>
      <w:r>
        <w:tab/>
      </w:r>
      <w:r>
        <w:tab/>
      </w:r>
      <w:r>
        <w:tab/>
      </w:r>
      <w:r>
        <w:tab/>
      </w:r>
      <w:r>
        <w:tab/>
      </w:r>
      <w:r>
        <w:tab/>
      </w:r>
      <w:r>
        <w:tab/>
      </w:r>
      <w:r>
        <w:tab/>
      </w:r>
      <w:r>
        <w:tab/>
      </w:r>
      <w:r>
        <w:tab/>
        <w:t>CE ženklas ir notifikuotosios įstaigos numeris</w:t>
      </w:r>
    </w:p>
    <w:p w14:paraId="04D16B27" w14:textId="77777777" w:rsidR="0073566A" w:rsidRDefault="0073566A" w:rsidP="001C639D">
      <w:pPr>
        <w:pStyle w:val="NoSpacing"/>
        <w:keepLines/>
        <w:spacing w:after="120"/>
        <w:ind w:left="431"/>
      </w:pPr>
      <w:r>
        <w:t>Nekabinti ant lašelinės stovo</w:t>
      </w:r>
      <w:r>
        <w:tab/>
      </w:r>
      <w:r>
        <w:tab/>
      </w:r>
      <w:r>
        <w:tab/>
      </w:r>
      <w:r>
        <w:tab/>
      </w:r>
      <w:r>
        <w:tab/>
      </w:r>
      <w:r>
        <w:tab/>
      </w:r>
      <w:r>
        <w:tab/>
      </w:r>
      <w:r>
        <w:tab/>
      </w:r>
      <w:r>
        <w:tab/>
      </w:r>
      <w:r>
        <w:tab/>
      </w:r>
      <w:r>
        <w:tab/>
      </w:r>
      <w:r>
        <w:tab/>
        <w:t>Elektros ir elektroninės įrangos atliekos</w:t>
      </w:r>
    </w:p>
    <w:p w14:paraId="71086E63" w14:textId="77777777" w:rsidR="00ED715E" w:rsidRDefault="003F0D35" w:rsidP="001C639D">
      <w:pPr>
        <w:pStyle w:val="NoSpacing"/>
        <w:keepLines/>
        <w:spacing w:after="120"/>
        <w:ind w:left="431"/>
      </w:pPr>
      <w:r>
        <w:rPr>
          <w:noProof/>
          <w:lang w:bidi="ar-SA"/>
        </w:rPr>
        <w:drawing>
          <wp:anchor distT="0" distB="0" distL="114300" distR="114300" simplePos="0" relativeHeight="251658309" behindDoc="0" locked="0" layoutInCell="1" allowOverlap="1" wp14:anchorId="6E5FED7A" wp14:editId="71265814">
            <wp:simplePos x="0" y="0"/>
            <wp:positionH relativeFrom="column">
              <wp:posOffset>34290</wp:posOffset>
            </wp:positionH>
            <wp:positionV relativeFrom="paragraph">
              <wp:posOffset>28575</wp:posOffset>
            </wp:positionV>
            <wp:extent cx="150504" cy="69850"/>
            <wp:effectExtent l="0" t="0" r="1905" b="6350"/>
            <wp:wrapNone/>
            <wp:docPr id="2132747769" name="Picture 213274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0504" cy="69850"/>
                    </a:xfrm>
                    <a:prstGeom prst="rect">
                      <a:avLst/>
                    </a:prstGeom>
                  </pic:spPr>
                </pic:pic>
              </a:graphicData>
            </a:graphic>
          </wp:anchor>
        </w:drawing>
      </w:r>
      <w:r>
        <w:rPr>
          <w:noProof/>
          <w:lang w:bidi="ar-SA"/>
        </w:rPr>
        <w:drawing>
          <wp:anchor distT="0" distB="0" distL="114300" distR="114300" simplePos="0" relativeHeight="251658325" behindDoc="0" locked="0" layoutInCell="1" allowOverlap="1" wp14:anchorId="670DF3B8" wp14:editId="1D4BCECF">
            <wp:simplePos x="0" y="0"/>
            <wp:positionH relativeFrom="column">
              <wp:posOffset>2044700</wp:posOffset>
            </wp:positionH>
            <wp:positionV relativeFrom="paragraph">
              <wp:posOffset>168275</wp:posOffset>
            </wp:positionV>
            <wp:extent cx="142875" cy="142402"/>
            <wp:effectExtent l="0" t="0" r="0" b="0"/>
            <wp:wrapNone/>
            <wp:docPr id="1451297676" name="Picture 145129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142875" cy="142402"/>
                    </a:xfrm>
                    <a:prstGeom prst="rect">
                      <a:avLst/>
                    </a:prstGeom>
                    <a:noFill/>
                    <a:ln>
                      <a:noFill/>
                    </a:ln>
                  </pic:spPr>
                </pic:pic>
              </a:graphicData>
            </a:graphic>
          </wp:anchor>
        </w:drawing>
      </w:r>
      <w:r>
        <w:rPr>
          <w:noProof/>
          <w:lang w:bidi="ar-SA"/>
        </w:rPr>
        <w:drawing>
          <wp:anchor distT="0" distB="0" distL="114300" distR="114300" simplePos="0" relativeHeight="251658308" behindDoc="0" locked="0" layoutInCell="1" allowOverlap="1" wp14:anchorId="0049A36F" wp14:editId="240F90B3">
            <wp:simplePos x="0" y="0"/>
            <wp:positionH relativeFrom="column">
              <wp:posOffset>38100</wp:posOffset>
            </wp:positionH>
            <wp:positionV relativeFrom="paragraph">
              <wp:posOffset>171450</wp:posOffset>
            </wp:positionV>
            <wp:extent cx="152400" cy="114012"/>
            <wp:effectExtent l="0" t="0" r="0" b="635"/>
            <wp:wrapNone/>
            <wp:docPr id="2132747768" name="Picture 2132747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2400" cy="114012"/>
                    </a:xfrm>
                    <a:prstGeom prst="rect">
                      <a:avLst/>
                    </a:prstGeom>
                  </pic:spPr>
                </pic:pic>
              </a:graphicData>
            </a:graphic>
          </wp:anchor>
        </w:drawing>
      </w:r>
      <w:r>
        <w:rPr>
          <w:noProof/>
          <w:lang w:bidi="ar-SA"/>
        </w:rPr>
        <w:drawing>
          <wp:anchor distT="0" distB="0" distL="114300" distR="114300" simplePos="0" relativeHeight="251658315" behindDoc="0" locked="0" layoutInCell="1" allowOverlap="1" wp14:anchorId="042EDF6D" wp14:editId="153E0389">
            <wp:simplePos x="0" y="0"/>
            <wp:positionH relativeFrom="column">
              <wp:posOffset>1913061</wp:posOffset>
            </wp:positionH>
            <wp:positionV relativeFrom="paragraph">
              <wp:posOffset>3822</wp:posOffset>
            </wp:positionV>
            <wp:extent cx="286167" cy="107315"/>
            <wp:effectExtent l="0" t="0" r="0" b="6985"/>
            <wp:wrapNone/>
            <wp:docPr id="23615" name="Picture 2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5954" cy="110985"/>
                    </a:xfrm>
                    <a:prstGeom prst="rect">
                      <a:avLst/>
                    </a:prstGeom>
                  </pic:spPr>
                </pic:pic>
              </a:graphicData>
            </a:graphic>
          </wp:anchor>
        </w:drawing>
      </w:r>
      <w:r>
        <w:t>Baterija</w:t>
      </w:r>
      <w:r>
        <w:tab/>
      </w:r>
      <w:r>
        <w:tab/>
      </w:r>
      <w:r>
        <w:tab/>
      </w:r>
      <w:r>
        <w:tab/>
      </w:r>
      <w:r>
        <w:tab/>
      </w:r>
      <w:r>
        <w:tab/>
      </w:r>
      <w:r>
        <w:tab/>
      </w:r>
      <w:r>
        <w:tab/>
      </w:r>
      <w:r>
        <w:tab/>
      </w:r>
      <w:r>
        <w:tab/>
      </w:r>
      <w:r>
        <w:tab/>
      </w:r>
      <w:r>
        <w:tab/>
      </w:r>
      <w:r>
        <w:tab/>
      </w:r>
      <w:r>
        <w:tab/>
      </w:r>
      <w:r>
        <w:tab/>
      </w:r>
      <w:r>
        <w:tab/>
      </w:r>
      <w:r>
        <w:tab/>
      </w:r>
      <w:r>
        <w:tab/>
      </w:r>
      <w:r>
        <w:tab/>
      </w:r>
      <w:r>
        <w:tab/>
      </w:r>
      <w:r>
        <w:tab/>
      </w:r>
      <w:r>
        <w:tab/>
      </w:r>
      <w:r>
        <w:tab/>
      </w:r>
      <w:r>
        <w:tab/>
        <w:t>Nuolatinė srovė</w:t>
      </w:r>
    </w:p>
    <w:p w14:paraId="6B7FC725" w14:textId="77777777" w:rsidR="000171CB" w:rsidRDefault="003F0D35" w:rsidP="000171CB">
      <w:pPr>
        <w:pStyle w:val="NoSpacing"/>
        <w:keepLines/>
        <w:spacing w:after="120"/>
        <w:ind w:left="431"/>
      </w:pPr>
      <w:r>
        <w:t>Įvesties įtampa</w:t>
      </w:r>
      <w:r>
        <w:tab/>
      </w:r>
      <w:r>
        <w:tab/>
      </w:r>
      <w:r>
        <w:tab/>
      </w:r>
      <w:r>
        <w:tab/>
      </w:r>
      <w:r>
        <w:tab/>
      </w:r>
      <w:r>
        <w:tab/>
      </w:r>
      <w:r>
        <w:tab/>
      </w:r>
      <w:r>
        <w:tab/>
      </w:r>
      <w:r>
        <w:tab/>
      </w:r>
      <w:r>
        <w:tab/>
      </w:r>
      <w:r>
        <w:tab/>
      </w:r>
      <w:r>
        <w:tab/>
      </w:r>
      <w:r>
        <w:tab/>
      </w:r>
      <w:r>
        <w:tab/>
      </w:r>
      <w:r>
        <w:tab/>
      </w:r>
      <w:r>
        <w:tab/>
      </w:r>
      <w:r>
        <w:tab/>
      </w:r>
      <w:r>
        <w:tab/>
      </w:r>
      <w:r>
        <w:tab/>
      </w:r>
      <w:r>
        <w:tab/>
        <w:t>Atmosferinis slėgis laikymo metu</w:t>
      </w:r>
    </w:p>
    <w:p w14:paraId="2007C7F6" w14:textId="77777777" w:rsidR="00ED715E" w:rsidRDefault="006B75BA" w:rsidP="000171CB">
      <w:pPr>
        <w:pStyle w:val="NoSpacing"/>
        <w:keepLines/>
        <w:spacing w:after="120"/>
        <w:ind w:left="431"/>
      </w:pPr>
      <w:r>
        <w:rPr>
          <w:noProof/>
          <w:lang w:bidi="ar-SA"/>
        </w:rPr>
        <w:drawing>
          <wp:anchor distT="0" distB="0" distL="114300" distR="114300" simplePos="0" relativeHeight="251658326" behindDoc="0" locked="0" layoutInCell="1" allowOverlap="1" wp14:anchorId="071A5552" wp14:editId="1847E742">
            <wp:simplePos x="0" y="0"/>
            <wp:positionH relativeFrom="column">
              <wp:posOffset>2079625</wp:posOffset>
            </wp:positionH>
            <wp:positionV relativeFrom="paragraph">
              <wp:posOffset>-20955</wp:posOffset>
            </wp:positionV>
            <wp:extent cx="78105" cy="136525"/>
            <wp:effectExtent l="19050" t="0" r="0" b="0"/>
            <wp:wrapNone/>
            <wp:docPr id="1451297677" name="Picture 1451297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8105" cy="136525"/>
                    </a:xfrm>
                    <a:prstGeom prst="rect">
                      <a:avLst/>
                    </a:prstGeom>
                  </pic:spPr>
                </pic:pic>
              </a:graphicData>
            </a:graphic>
          </wp:anchor>
        </w:drawing>
      </w:r>
      <w:r>
        <w:rPr>
          <w:noProof/>
          <w:lang w:bidi="ar-SA"/>
        </w:rPr>
        <w:drawing>
          <wp:anchor distT="0" distB="0" distL="114300" distR="114300" simplePos="0" relativeHeight="251658324" behindDoc="0" locked="0" layoutInCell="1" allowOverlap="1" wp14:anchorId="197F98DC" wp14:editId="4F17E725">
            <wp:simplePos x="0" y="0"/>
            <wp:positionH relativeFrom="column">
              <wp:posOffset>48260</wp:posOffset>
            </wp:positionH>
            <wp:positionV relativeFrom="paragraph">
              <wp:posOffset>-40640</wp:posOffset>
            </wp:positionV>
            <wp:extent cx="149860" cy="146050"/>
            <wp:effectExtent l="19050" t="0" r="2540" b="0"/>
            <wp:wrapNone/>
            <wp:docPr id="1451297675" name="Picture 145129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9860" cy="146050"/>
                    </a:xfrm>
                    <a:prstGeom prst="rect">
                      <a:avLst/>
                    </a:prstGeom>
                  </pic:spPr>
                </pic:pic>
              </a:graphicData>
            </a:graphic>
          </wp:anchor>
        </w:drawing>
      </w:r>
      <w:r w:rsidR="003F0D35">
        <w:rPr>
          <w:noProof/>
          <w:lang w:bidi="ar-SA"/>
        </w:rPr>
        <w:drawing>
          <wp:anchor distT="0" distB="0" distL="114300" distR="114300" simplePos="0" relativeHeight="251658321" behindDoc="0" locked="0" layoutInCell="1" allowOverlap="1" wp14:anchorId="630B4B42" wp14:editId="4353147E">
            <wp:simplePos x="0" y="0"/>
            <wp:positionH relativeFrom="column">
              <wp:posOffset>2045970</wp:posOffset>
            </wp:positionH>
            <wp:positionV relativeFrom="paragraph">
              <wp:posOffset>140335</wp:posOffset>
            </wp:positionV>
            <wp:extent cx="146685" cy="171133"/>
            <wp:effectExtent l="0" t="0" r="5715" b="635"/>
            <wp:wrapNone/>
            <wp:docPr id="1451297672" name="Picture 1451297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6685" cy="171133"/>
                    </a:xfrm>
                    <a:prstGeom prst="rect">
                      <a:avLst/>
                    </a:prstGeom>
                  </pic:spPr>
                </pic:pic>
              </a:graphicData>
            </a:graphic>
          </wp:anchor>
        </w:drawing>
      </w:r>
      <w:r w:rsidR="003F0D35">
        <w:rPr>
          <w:noProof/>
          <w:lang w:bidi="ar-SA"/>
        </w:rPr>
        <w:drawing>
          <wp:anchor distT="0" distB="0" distL="114300" distR="114300" simplePos="0" relativeHeight="251658322" behindDoc="0" locked="0" layoutInCell="1" allowOverlap="1" wp14:anchorId="654606BB" wp14:editId="4A7D0F6C">
            <wp:simplePos x="0" y="0"/>
            <wp:positionH relativeFrom="column">
              <wp:posOffset>40005</wp:posOffset>
            </wp:positionH>
            <wp:positionV relativeFrom="paragraph">
              <wp:posOffset>167640</wp:posOffset>
            </wp:positionV>
            <wp:extent cx="143297" cy="140212"/>
            <wp:effectExtent l="0" t="0" r="0" b="0"/>
            <wp:wrapNone/>
            <wp:docPr id="1451297673" name="Picture 145129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43297" cy="140212"/>
                    </a:xfrm>
                    <a:prstGeom prst="rect">
                      <a:avLst/>
                    </a:prstGeom>
                  </pic:spPr>
                </pic:pic>
              </a:graphicData>
            </a:graphic>
          </wp:anchor>
        </w:drawing>
      </w:r>
      <w:r w:rsidR="003F0D35">
        <w:t>Nenaudoti, jei pažeista pakuotė</w:t>
      </w:r>
      <w:r>
        <w:tab/>
      </w:r>
      <w:r w:rsidR="003F0D35">
        <w:tab/>
      </w:r>
      <w:r w:rsidR="003F0D35">
        <w:tab/>
      </w:r>
      <w:r w:rsidR="003F0D35">
        <w:tab/>
      </w:r>
      <w:r w:rsidR="003F0D35">
        <w:tab/>
      </w:r>
      <w:r w:rsidR="003F0D35">
        <w:tab/>
      </w:r>
      <w:r w:rsidR="003F0D35">
        <w:tab/>
      </w:r>
      <w:r w:rsidR="003F0D35">
        <w:tab/>
      </w:r>
      <w:r w:rsidR="003F0D35">
        <w:tab/>
      </w:r>
      <w:r w:rsidR="003F0D35">
        <w:tab/>
        <w:t>Trapus pakuotės turinys, elgtis atsargiai</w:t>
      </w:r>
    </w:p>
    <w:p w14:paraId="658EE309" w14:textId="77777777" w:rsidR="007B5F8B" w:rsidRDefault="003F0D35" w:rsidP="001C639D">
      <w:pPr>
        <w:pStyle w:val="NoSpacing"/>
        <w:keepLines/>
        <w:spacing w:after="120"/>
        <w:ind w:left="431"/>
      </w:pPr>
      <w:r>
        <w:rPr>
          <w:noProof/>
          <w:lang w:bidi="ar-SA"/>
        </w:rPr>
        <w:drawing>
          <wp:anchor distT="0" distB="0" distL="114300" distR="114300" simplePos="0" relativeHeight="251658320" behindDoc="0" locked="0" layoutInCell="1" allowOverlap="1" wp14:anchorId="3AC573C2" wp14:editId="43F6A4EE">
            <wp:simplePos x="0" y="0"/>
            <wp:positionH relativeFrom="column">
              <wp:posOffset>2055495</wp:posOffset>
            </wp:positionH>
            <wp:positionV relativeFrom="paragraph">
              <wp:posOffset>148590</wp:posOffset>
            </wp:positionV>
            <wp:extent cx="117795" cy="179286"/>
            <wp:effectExtent l="0" t="0" r="0" b="0"/>
            <wp:wrapNone/>
            <wp:docPr id="1451297670" name="Picture 1451297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17795" cy="179286"/>
                    </a:xfrm>
                    <a:prstGeom prst="rect">
                      <a:avLst/>
                    </a:prstGeom>
                  </pic:spPr>
                </pic:pic>
              </a:graphicData>
            </a:graphic>
          </wp:anchor>
        </w:drawing>
      </w:r>
      <w:r>
        <w:rPr>
          <w:noProof/>
          <w:lang w:bidi="ar-SA"/>
        </w:rPr>
        <w:drawing>
          <wp:anchor distT="0" distB="0" distL="114300" distR="114300" simplePos="0" relativeHeight="251658323" behindDoc="0" locked="0" layoutInCell="1" allowOverlap="1" wp14:anchorId="682214ED" wp14:editId="7E89B976">
            <wp:simplePos x="0" y="0"/>
            <wp:positionH relativeFrom="column">
              <wp:posOffset>36195</wp:posOffset>
            </wp:positionH>
            <wp:positionV relativeFrom="paragraph">
              <wp:posOffset>151765</wp:posOffset>
            </wp:positionV>
            <wp:extent cx="148029" cy="152194"/>
            <wp:effectExtent l="0" t="0" r="4445" b="635"/>
            <wp:wrapNone/>
            <wp:docPr id="1451297674" name="Picture 145129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148029" cy="152194"/>
                    </a:xfrm>
                    <a:prstGeom prst="rect">
                      <a:avLst/>
                    </a:prstGeom>
                    <a:noFill/>
                    <a:ln>
                      <a:noFill/>
                    </a:ln>
                  </pic:spPr>
                </pic:pic>
              </a:graphicData>
            </a:graphic>
          </wp:anchor>
        </w:drawing>
      </w:r>
      <w:r>
        <w:t>Saugoti nuo saulės šviesos</w:t>
      </w:r>
      <w:r>
        <w:tab/>
      </w:r>
      <w:r>
        <w:tab/>
      </w:r>
      <w:r>
        <w:tab/>
      </w:r>
      <w:r>
        <w:tab/>
      </w:r>
      <w:r>
        <w:tab/>
      </w:r>
      <w:r>
        <w:tab/>
      </w:r>
      <w:r>
        <w:tab/>
      </w:r>
      <w:r>
        <w:tab/>
      </w:r>
      <w:r>
        <w:tab/>
      </w:r>
      <w:r>
        <w:tab/>
      </w:r>
      <w:r>
        <w:tab/>
      </w:r>
      <w:r>
        <w:tab/>
      </w:r>
      <w:r>
        <w:tab/>
        <w:t>Laikyti sausai</w:t>
      </w:r>
    </w:p>
    <w:p w14:paraId="35A8B2BA" w14:textId="77777777" w:rsidR="000171CB" w:rsidRDefault="005615C7" w:rsidP="000171CB">
      <w:pPr>
        <w:pStyle w:val="NoSpacing"/>
        <w:keepLines/>
        <w:spacing w:after="120"/>
        <w:ind w:left="431"/>
      </w:pPr>
      <w:r>
        <w:rPr>
          <w:noProof/>
          <w:lang w:bidi="ar-SA"/>
        </w:rPr>
        <w:drawing>
          <wp:anchor distT="0" distB="0" distL="114300" distR="114300" simplePos="0" relativeHeight="251659354" behindDoc="0" locked="0" layoutInCell="1" allowOverlap="1" wp14:anchorId="049CDD41" wp14:editId="10E0C3FC">
            <wp:simplePos x="0" y="0"/>
            <wp:positionH relativeFrom="column">
              <wp:posOffset>2002155</wp:posOffset>
            </wp:positionH>
            <wp:positionV relativeFrom="paragraph">
              <wp:posOffset>179070</wp:posOffset>
            </wp:positionV>
            <wp:extent cx="209550" cy="180975"/>
            <wp:effectExtent l="0" t="0" r="0" b="9525"/>
            <wp:wrapNone/>
            <wp:docPr id="2132747744" name="Picture 2132747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09550" cy="180975"/>
                    </a:xfrm>
                    <a:prstGeom prst="rect">
                      <a:avLst/>
                    </a:prstGeom>
                  </pic:spPr>
                </pic:pic>
              </a:graphicData>
            </a:graphic>
          </wp:anchor>
        </w:drawing>
      </w:r>
      <w:r>
        <w:rPr>
          <w:noProof/>
          <w:lang w:bidi="ar-SA"/>
        </w:rPr>
        <w:drawing>
          <wp:anchor distT="0" distB="0" distL="114300" distR="114300" simplePos="0" relativeHeight="251657215" behindDoc="0" locked="0" layoutInCell="1" allowOverlap="1" wp14:anchorId="19CB44F5" wp14:editId="26213D80">
            <wp:simplePos x="0" y="0"/>
            <wp:positionH relativeFrom="margin">
              <wp:align>left</wp:align>
            </wp:positionH>
            <wp:positionV relativeFrom="paragraph">
              <wp:posOffset>121285</wp:posOffset>
            </wp:positionV>
            <wp:extent cx="243205" cy="200025"/>
            <wp:effectExtent l="0" t="0" r="444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55502" cy="209876"/>
                    </a:xfrm>
                    <a:prstGeom prst="rect">
                      <a:avLst/>
                    </a:prstGeom>
                  </pic:spPr>
                </pic:pic>
              </a:graphicData>
            </a:graphic>
          </wp:anchor>
        </w:drawing>
      </w:r>
      <w:r>
        <w:t>Drėgmė laikymo metu</w:t>
      </w:r>
      <w:r>
        <w:tab/>
      </w:r>
      <w:r>
        <w:tab/>
      </w:r>
      <w:r>
        <w:tab/>
      </w:r>
      <w:r>
        <w:tab/>
      </w:r>
      <w:r>
        <w:tab/>
      </w:r>
      <w:r>
        <w:tab/>
      </w:r>
      <w:r>
        <w:tab/>
      </w:r>
      <w:r>
        <w:tab/>
      </w:r>
      <w:r>
        <w:tab/>
      </w:r>
      <w:r>
        <w:tab/>
      </w:r>
      <w:r>
        <w:tab/>
      </w:r>
      <w:r>
        <w:tab/>
      </w:r>
      <w:r>
        <w:tab/>
      </w:r>
      <w:r>
        <w:tab/>
      </w:r>
      <w:r>
        <w:tab/>
      </w:r>
      <w:r>
        <w:tab/>
        <w:t>Temperatūros ribos</w:t>
      </w:r>
    </w:p>
    <w:p w14:paraId="23DD56F9" w14:textId="77777777" w:rsidR="000171CB" w:rsidRDefault="005615C7" w:rsidP="000171CB">
      <w:pPr>
        <w:pStyle w:val="NoSpacing"/>
        <w:keepLines/>
        <w:spacing w:after="120"/>
        <w:ind w:left="431"/>
      </w:pPr>
      <w:r>
        <w:rPr>
          <w:noProof/>
          <w:lang w:bidi="ar-SA"/>
        </w:rPr>
        <w:drawing>
          <wp:anchor distT="0" distB="0" distL="114300" distR="114300" simplePos="0" relativeHeight="251660378" behindDoc="0" locked="0" layoutInCell="1" allowOverlap="1" wp14:anchorId="644130D0" wp14:editId="33FA892F">
            <wp:simplePos x="0" y="0"/>
            <wp:positionH relativeFrom="column">
              <wp:posOffset>78740</wp:posOffset>
            </wp:positionH>
            <wp:positionV relativeFrom="paragraph">
              <wp:posOffset>158115</wp:posOffset>
            </wp:positionV>
            <wp:extent cx="114697" cy="161925"/>
            <wp:effectExtent l="0" t="0" r="0" b="0"/>
            <wp:wrapNone/>
            <wp:docPr id="2132747747" name="Picture 213274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14697" cy="161925"/>
                    </a:xfrm>
                    <a:prstGeom prst="rect">
                      <a:avLst/>
                    </a:prstGeom>
                  </pic:spPr>
                </pic:pic>
              </a:graphicData>
            </a:graphic>
          </wp:anchor>
        </w:drawing>
      </w:r>
      <w:r>
        <w:t xml:space="preserve">Medicininis prietaisas </w:t>
      </w:r>
      <w:r>
        <w:tab/>
      </w:r>
      <w:r>
        <w:tab/>
      </w:r>
      <w:r>
        <w:tab/>
      </w:r>
      <w:r>
        <w:tab/>
      </w:r>
      <w:r>
        <w:tab/>
      </w:r>
      <w:r>
        <w:tab/>
      </w:r>
      <w:r>
        <w:tab/>
      </w:r>
      <w:r>
        <w:tab/>
      </w:r>
      <w:r>
        <w:tab/>
      </w:r>
      <w:r>
        <w:tab/>
      </w:r>
      <w:r>
        <w:tab/>
      </w:r>
      <w:r>
        <w:tab/>
      </w:r>
      <w:r>
        <w:tab/>
      </w:r>
      <w:r>
        <w:tab/>
      </w:r>
      <w:r>
        <w:tab/>
      </w:r>
      <w:r>
        <w:tab/>
        <w:t>Unikalusis prietaiso identifikatorius</w:t>
      </w:r>
    </w:p>
    <w:p w14:paraId="7D5E5A48" w14:textId="77777777" w:rsidR="005615C7" w:rsidRDefault="005615C7" w:rsidP="000171CB">
      <w:pPr>
        <w:pStyle w:val="NoSpacing"/>
        <w:keepLines/>
        <w:spacing w:after="120"/>
        <w:ind w:left="431"/>
      </w:pPr>
      <w:r>
        <w:t>Pagaminimo data</w:t>
      </w:r>
    </w:p>
    <w:p w14:paraId="27BA7578" w14:textId="77777777" w:rsidR="00CE6EB7" w:rsidRPr="00DA7F52" w:rsidRDefault="00B87CDF" w:rsidP="00B87CDF">
      <w:pPr>
        <w:pStyle w:val="Heading1"/>
      </w:pPr>
      <w:bookmarkStart w:id="346" w:name="_Toc144119913"/>
      <w:bookmarkStart w:id="347" w:name="_Toc145066930"/>
      <w:r>
        <w:t>Garantija</w:t>
      </w:r>
      <w:bookmarkEnd w:id="346"/>
      <w:bookmarkEnd w:id="347"/>
    </w:p>
    <w:p w14:paraId="37393311" w14:textId="77777777" w:rsidR="2D0C78A3" w:rsidRPr="00DA7F52" w:rsidRDefault="2D0C78A3" w:rsidP="2D0C78A3">
      <w:pPr>
        <w:pStyle w:val="NoSpacing"/>
      </w:pPr>
      <w:r>
        <w:t xml:space="preserve">Visus techninės priežiūros ir remonto darbus turi vykdyti tik įgalioto techninės priežiūros ar remonto centro specialistai arba kvalifikuotas „Nutricia“ technikas ar BMET. </w:t>
      </w:r>
    </w:p>
    <w:p w14:paraId="2868EF0A" w14:textId="77777777" w:rsidR="006941CA" w:rsidRPr="00DA7F52" w:rsidRDefault="2D0C78A3" w:rsidP="2D0C78A3">
      <w:pPr>
        <w:pStyle w:val="NoSpacing"/>
      </w:pPr>
      <w:r>
        <w:t xml:space="preserve">Klientams suteikiama 36 mėnesių nuo pristatymo datos garantija. </w:t>
      </w:r>
    </w:p>
    <w:p w14:paraId="5CA720A2" w14:textId="77777777" w:rsidR="006941CA" w:rsidRDefault="2D0C78A3" w:rsidP="2D0C78A3">
      <w:pPr>
        <w:pStyle w:val="NoSpacing"/>
      </w:pPr>
      <w:r>
        <w:t>Garantija taikoma „Flocare Infinity III“ pompai, stovo veržtuvui ir AC maitinimo laido kištukui.</w:t>
      </w:r>
    </w:p>
    <w:p w14:paraId="129BC411" w14:textId="77777777" w:rsidR="2D0C78A3" w:rsidRPr="00DA7F52" w:rsidRDefault="2D0C78A3" w:rsidP="2D0C78A3">
      <w:pPr>
        <w:pStyle w:val="NoSpacing"/>
        <w:rPr>
          <w:rFonts w:eastAsia="Lato regular" w:cs="Lato regular"/>
          <w:szCs w:val="14"/>
        </w:rPr>
      </w:pPr>
      <w:r>
        <w:t>Garantijos laikotarpiu užtikrinamas gaminių pakeitimas, išskyrus netinkamai naudotus ar įprastai sudilusius gaminius.</w:t>
      </w:r>
    </w:p>
    <w:p w14:paraId="7CBD7226" w14:textId="77777777" w:rsidR="2D0C78A3" w:rsidRPr="00DA7F52" w:rsidRDefault="2D0C78A3" w:rsidP="2D0C78A3">
      <w:pPr>
        <w:pStyle w:val="NoSpacing"/>
      </w:pPr>
    </w:p>
    <w:p w14:paraId="0AD121EE" w14:textId="77777777" w:rsidR="00C36570" w:rsidRPr="00DA7F52" w:rsidRDefault="2D0C78A3" w:rsidP="2D0C78A3">
      <w:pPr>
        <w:pStyle w:val="NoSpacing"/>
      </w:pPr>
      <w:r>
        <w:t xml:space="preserve">Garantijos apribojimas </w:t>
      </w:r>
    </w:p>
    <w:p w14:paraId="140F6056" w14:textId="77777777" w:rsidR="0006248B" w:rsidRPr="00DA7F52" w:rsidRDefault="2D0C78A3" w:rsidP="00882585">
      <w:pPr>
        <w:pStyle w:val="NoSpacing"/>
        <w:keepLines/>
      </w:pPr>
      <w:r>
        <w:t>Garantija panaikinama, jei gaminys buvo netinkamai naudojamas arba pakeista jo konstrukcija ar veikimo specifikacijos. Garantija panaikinama, jei gaminys naudojamas nesilaikant šiose naudojimo instrukcijose pateiktų rekomendacijų. Garantija panaikinama, jei bet koks remontas atliktas neįgaliotame techninės priežiūros centre.</w:t>
      </w:r>
    </w:p>
    <w:p w14:paraId="2CEF718D" w14:textId="77777777" w:rsidR="005615C7" w:rsidRDefault="006C4F26" w:rsidP="005615C7">
      <w:pPr>
        <w:pStyle w:val="Heading1"/>
        <w:ind w:left="431" w:hanging="431"/>
      </w:pPr>
      <w:bookmarkStart w:id="348" w:name="_Toc38029296"/>
      <w:bookmarkStart w:id="349" w:name="_Toc144119914"/>
      <w:bookmarkStart w:id="350" w:name="_Toc145066931"/>
      <w:r>
        <w:lastRenderedPageBreak/>
        <w:t>„NUTRICIA“ KONTAKTAI</w:t>
      </w:r>
      <w:bookmarkEnd w:id="348"/>
      <w:bookmarkEnd w:id="349"/>
      <w:bookmarkEnd w:id="350"/>
    </w:p>
    <w:p w14:paraId="78E3EB70" w14:textId="77777777" w:rsidR="000D6A13" w:rsidRPr="000D6A13" w:rsidRDefault="000D6A13" w:rsidP="000D6A13"/>
    <w:p w14:paraId="5ACC10E3" w14:textId="77777777" w:rsidR="005615C7" w:rsidRPr="005615C7" w:rsidRDefault="005615C7" w:rsidP="00980A51">
      <w:pPr>
        <w:rPr>
          <w:sz w:val="16"/>
          <w:szCs w:val="16"/>
        </w:rPr>
      </w:pPr>
      <w:r>
        <w:rPr>
          <w:sz w:val="16"/>
        </w:rPr>
        <w:t xml:space="preserve">Platintojas: SIA </w:t>
      </w:r>
      <w:r>
        <w:rPr>
          <w:rFonts w:hint="eastAsia"/>
          <w:sz w:val="16"/>
        </w:rPr>
        <w:t>„</w:t>
      </w:r>
      <w:r>
        <w:rPr>
          <w:sz w:val="16"/>
        </w:rPr>
        <w:t>Nutricia</w:t>
      </w:r>
      <w:r>
        <w:rPr>
          <w:rFonts w:hint="eastAsia"/>
          <w:sz w:val="16"/>
        </w:rPr>
        <w:t>“</w:t>
      </w:r>
      <w:r>
        <w:rPr>
          <w:sz w:val="16"/>
        </w:rPr>
        <w:t xml:space="preserve">, Gustava Zemgala gatve 74, Ryga, LV-1039, Latvija. </w:t>
      </w:r>
      <w:hyperlink r:id="rId68">
        <w:r>
          <w:rPr>
            <w:rStyle w:val="Hyperlink"/>
            <w:sz w:val="16"/>
          </w:rPr>
          <w:t>www.nutricia.lt</w:t>
        </w:r>
      </w:hyperlink>
      <w:r>
        <w:rPr>
          <w:sz w:val="16"/>
        </w:rPr>
        <w:t>, tel. +37052300377</w:t>
      </w:r>
    </w:p>
    <w:p w14:paraId="61B0AF34" w14:textId="77777777" w:rsidR="00F752F0" w:rsidRPr="000D6A13" w:rsidRDefault="00F752F0" w:rsidP="00F733C0">
      <w:pPr>
        <w:pStyle w:val="NoSpacing"/>
        <w:keepLines/>
        <w:rPr>
          <w:b/>
          <w:bCs/>
          <w:sz w:val="20"/>
          <w:szCs w:val="32"/>
        </w:rPr>
      </w:pPr>
      <w:r>
        <w:rPr>
          <w:b/>
          <w:sz w:val="20"/>
        </w:rPr>
        <w:t xml:space="preserve">A PRIEDAS: REKOMENDACIJOS IR GAMINTOJO DEKLARACIJA </w:t>
      </w:r>
      <w:r>
        <w:rPr>
          <w:rFonts w:hint="eastAsia"/>
          <w:b/>
          <w:sz w:val="20"/>
        </w:rPr>
        <w:t>DĖL</w:t>
      </w:r>
      <w:r>
        <w:rPr>
          <w:b/>
          <w:sz w:val="20"/>
        </w:rPr>
        <w:t xml:space="preserve"> ELEKTROMAGNETINIO SUDERINAMUMO</w:t>
      </w:r>
    </w:p>
    <w:p w14:paraId="523E3675" w14:textId="77777777" w:rsidR="00F752F0" w:rsidRPr="00DD7E22" w:rsidRDefault="00F752F0" w:rsidP="00F733C0">
      <w:pPr>
        <w:pStyle w:val="NoSpacing"/>
        <w:keepLines/>
      </w:pPr>
    </w:p>
    <w:tbl>
      <w:tblPr>
        <w:tblW w:w="0" w:type="auto"/>
        <w:tblInd w:w="108" w:type="dxa"/>
        <w:tblCellMar>
          <w:left w:w="0" w:type="dxa"/>
          <w:right w:w="0" w:type="dxa"/>
        </w:tblCellMar>
        <w:tblLook w:val="04A0" w:firstRow="1" w:lastRow="0" w:firstColumn="1" w:lastColumn="0" w:noHBand="0" w:noVBand="1"/>
      </w:tblPr>
      <w:tblGrid>
        <w:gridCol w:w="2159"/>
        <w:gridCol w:w="2408"/>
        <w:gridCol w:w="2562"/>
      </w:tblGrid>
      <w:tr w:rsidR="00F752F0" w:rsidRPr="00DD7E22" w14:paraId="39BDBE18" w14:textId="77777777" w:rsidTr="00AB7E02">
        <w:trPr>
          <w:trHeight w:val="456"/>
        </w:trPr>
        <w:tc>
          <w:tcPr>
            <w:tcW w:w="2159"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37BBF4CE" w14:textId="77777777" w:rsidR="00F752F0" w:rsidRPr="00AB7E02" w:rsidRDefault="00F752F0" w:rsidP="00AB7E02">
            <w:pPr>
              <w:pStyle w:val="NoSpacing"/>
              <w:keepLines/>
              <w:rPr>
                <w:b/>
                <w:bCs/>
              </w:rPr>
            </w:pPr>
            <w:r>
              <w:rPr>
                <w:b/>
              </w:rPr>
              <w:t>Bandymas</w:t>
            </w:r>
          </w:p>
        </w:tc>
        <w:tc>
          <w:tcPr>
            <w:tcW w:w="24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0AB558F" w14:textId="77777777" w:rsidR="00F752F0" w:rsidRPr="00AB7E02" w:rsidRDefault="00F752F0" w:rsidP="00AB7E02">
            <w:pPr>
              <w:pStyle w:val="NoSpacing"/>
              <w:keepLines/>
              <w:rPr>
                <w:b/>
                <w:bCs/>
              </w:rPr>
            </w:pPr>
            <w:r>
              <w:rPr>
                <w:b/>
              </w:rPr>
              <w:t>Riba</w:t>
            </w:r>
          </w:p>
        </w:tc>
        <w:tc>
          <w:tcPr>
            <w:tcW w:w="256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FE16CF" w14:textId="77777777" w:rsidR="00F752F0" w:rsidRPr="00AB7E02" w:rsidRDefault="00F752F0" w:rsidP="00AB7E02">
            <w:pPr>
              <w:pStyle w:val="NoSpacing"/>
              <w:keepLines/>
              <w:rPr>
                <w:b/>
                <w:bCs/>
              </w:rPr>
            </w:pPr>
            <w:r>
              <w:rPr>
                <w:b/>
              </w:rPr>
              <w:t>Elektromagnetinė aplinka – rekomendacijos</w:t>
            </w:r>
          </w:p>
        </w:tc>
      </w:tr>
      <w:tr w:rsidR="00F752F0" w:rsidRPr="00DD7E22" w14:paraId="0D095678" w14:textId="77777777" w:rsidTr="00AB7E02">
        <w:tc>
          <w:tcPr>
            <w:tcW w:w="2159" w:type="dxa"/>
            <w:tcBorders>
              <w:top w:val="nil"/>
              <w:left w:val="single" w:sz="8" w:space="0" w:color="auto"/>
              <w:bottom w:val="single" w:sz="8" w:space="0" w:color="auto"/>
              <w:right w:val="single" w:sz="8" w:space="0" w:color="auto"/>
            </w:tcBorders>
            <w:shd w:val="clear" w:color="auto" w:fill="E0E0E0"/>
            <w:tcMar>
              <w:top w:w="0" w:type="dxa"/>
              <w:left w:w="108" w:type="dxa"/>
              <w:bottom w:w="0" w:type="dxa"/>
              <w:right w:w="108" w:type="dxa"/>
            </w:tcMar>
            <w:hideMark/>
          </w:tcPr>
          <w:p w14:paraId="3F326FB7" w14:textId="77777777" w:rsidR="00F752F0" w:rsidRPr="00AB7E02" w:rsidRDefault="00F752F0" w:rsidP="00AB7E02">
            <w:pPr>
              <w:pStyle w:val="NoSpacing"/>
              <w:keepLines/>
            </w:pPr>
            <w:r>
              <w:t>Laidais perduodama spinduliuotė</w:t>
            </w:r>
          </w:p>
        </w:tc>
        <w:tc>
          <w:tcPr>
            <w:tcW w:w="2408" w:type="dxa"/>
            <w:tcBorders>
              <w:top w:val="nil"/>
              <w:left w:val="nil"/>
              <w:bottom w:val="single" w:sz="8" w:space="0" w:color="auto"/>
              <w:right w:val="single" w:sz="8" w:space="0" w:color="auto"/>
            </w:tcBorders>
            <w:tcMar>
              <w:top w:w="0" w:type="dxa"/>
              <w:left w:w="108" w:type="dxa"/>
              <w:bottom w:w="0" w:type="dxa"/>
              <w:right w:w="108" w:type="dxa"/>
            </w:tcMar>
            <w:hideMark/>
          </w:tcPr>
          <w:p w14:paraId="0CF4A6E3" w14:textId="77777777" w:rsidR="00F752F0" w:rsidRPr="00AB7E02" w:rsidRDefault="00F752F0" w:rsidP="00AB7E02">
            <w:pPr>
              <w:pStyle w:val="NoSpacing"/>
              <w:keepLines/>
            </w:pPr>
            <w:r>
              <w:t>CISPR 11, 1 grupė, B klasė</w:t>
            </w:r>
          </w:p>
        </w:tc>
        <w:tc>
          <w:tcPr>
            <w:tcW w:w="2562"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0B2F90E" w14:textId="77777777" w:rsidR="00F752F0" w:rsidRPr="00AB7E02" w:rsidRDefault="00F752F0" w:rsidP="00AB7E02">
            <w:pPr>
              <w:pStyle w:val="NoSpacing"/>
              <w:keepLines/>
            </w:pPr>
            <w:r>
              <w:t xml:space="preserve">Prietaisas naudoja radijo dažnių energiją tik savo vidinėms funkcijoms vykdyti. Todėl jo RD spinduliuotė yra labai žema ir mažai tikėtina, kad ji trikdytų šalia esančią elektroninę įrangą </w:t>
            </w:r>
          </w:p>
        </w:tc>
      </w:tr>
      <w:tr w:rsidR="00F752F0" w:rsidRPr="00DD7E22" w14:paraId="318E7D36" w14:textId="77777777" w:rsidTr="00AB7E02">
        <w:tc>
          <w:tcPr>
            <w:tcW w:w="2159" w:type="dxa"/>
            <w:tcBorders>
              <w:top w:val="nil"/>
              <w:left w:val="single" w:sz="8" w:space="0" w:color="auto"/>
              <w:bottom w:val="single" w:sz="8" w:space="0" w:color="auto"/>
              <w:right w:val="single" w:sz="8" w:space="0" w:color="auto"/>
            </w:tcBorders>
            <w:shd w:val="clear" w:color="auto" w:fill="E0E0E0"/>
            <w:tcMar>
              <w:top w:w="0" w:type="dxa"/>
              <w:left w:w="108" w:type="dxa"/>
              <w:bottom w:w="0" w:type="dxa"/>
              <w:right w:w="108" w:type="dxa"/>
            </w:tcMar>
            <w:hideMark/>
          </w:tcPr>
          <w:p w14:paraId="3A46FEE7" w14:textId="77777777" w:rsidR="00F752F0" w:rsidRPr="00AB7E02" w:rsidRDefault="00F752F0" w:rsidP="00AB7E02">
            <w:pPr>
              <w:pStyle w:val="NoSpacing"/>
              <w:keepLines/>
            </w:pPr>
            <w:r>
              <w:t>Skleidžiama spinduliuotė</w:t>
            </w:r>
          </w:p>
        </w:tc>
        <w:tc>
          <w:tcPr>
            <w:tcW w:w="2408" w:type="dxa"/>
            <w:tcBorders>
              <w:top w:val="nil"/>
              <w:left w:val="nil"/>
              <w:bottom w:val="single" w:sz="8" w:space="0" w:color="auto"/>
              <w:right w:val="single" w:sz="8" w:space="0" w:color="auto"/>
            </w:tcBorders>
            <w:tcMar>
              <w:top w:w="0" w:type="dxa"/>
              <w:left w:w="108" w:type="dxa"/>
              <w:bottom w:w="0" w:type="dxa"/>
              <w:right w:w="108" w:type="dxa"/>
            </w:tcMar>
            <w:hideMark/>
          </w:tcPr>
          <w:p w14:paraId="50ADBE6E" w14:textId="77777777" w:rsidR="00F752F0" w:rsidRPr="00AB7E02" w:rsidRDefault="00F752F0" w:rsidP="00AB7E02">
            <w:pPr>
              <w:pStyle w:val="NoSpacing"/>
              <w:keepLines/>
            </w:pPr>
            <w:r>
              <w:t>CISPR 11, 1 grupė, B klasė</w:t>
            </w:r>
          </w:p>
        </w:tc>
        <w:tc>
          <w:tcPr>
            <w:tcW w:w="0" w:type="auto"/>
            <w:vMerge/>
            <w:tcBorders>
              <w:top w:val="nil"/>
              <w:left w:val="nil"/>
              <w:bottom w:val="single" w:sz="8" w:space="0" w:color="auto"/>
              <w:right w:val="single" w:sz="8" w:space="0" w:color="auto"/>
            </w:tcBorders>
            <w:vAlign w:val="center"/>
            <w:hideMark/>
          </w:tcPr>
          <w:p w14:paraId="346F6BFC" w14:textId="77777777" w:rsidR="00F752F0" w:rsidRPr="00AB7E02" w:rsidRDefault="00F752F0" w:rsidP="00AB7E02">
            <w:pPr>
              <w:pStyle w:val="NoSpacing"/>
              <w:keepLines/>
            </w:pPr>
          </w:p>
        </w:tc>
      </w:tr>
      <w:tr w:rsidR="00F752F0" w:rsidRPr="00DD7E22" w14:paraId="387CF195" w14:textId="77777777" w:rsidTr="00AB7E02">
        <w:tc>
          <w:tcPr>
            <w:tcW w:w="2159" w:type="dxa"/>
            <w:tcBorders>
              <w:top w:val="nil"/>
              <w:left w:val="single" w:sz="8" w:space="0" w:color="auto"/>
              <w:bottom w:val="single" w:sz="8" w:space="0" w:color="auto"/>
              <w:right w:val="single" w:sz="8" w:space="0" w:color="auto"/>
            </w:tcBorders>
            <w:shd w:val="clear" w:color="auto" w:fill="E0E0E0"/>
            <w:tcMar>
              <w:top w:w="0" w:type="dxa"/>
              <w:left w:w="108" w:type="dxa"/>
              <w:bottom w:w="0" w:type="dxa"/>
              <w:right w:w="108" w:type="dxa"/>
            </w:tcMar>
            <w:hideMark/>
          </w:tcPr>
          <w:p w14:paraId="42665237" w14:textId="77777777" w:rsidR="00F752F0" w:rsidRPr="00AB7E02" w:rsidRDefault="00F752F0" w:rsidP="00AB7E02">
            <w:pPr>
              <w:pStyle w:val="NoSpacing"/>
              <w:keepLines/>
            </w:pPr>
            <w:r>
              <w:t>Harmoninių srovių emisijos (IEC 61000-3-2)</w:t>
            </w:r>
          </w:p>
        </w:tc>
        <w:tc>
          <w:tcPr>
            <w:tcW w:w="2408" w:type="dxa"/>
            <w:tcBorders>
              <w:top w:val="nil"/>
              <w:left w:val="nil"/>
              <w:bottom w:val="single" w:sz="8" w:space="0" w:color="auto"/>
              <w:right w:val="single" w:sz="8" w:space="0" w:color="auto"/>
            </w:tcBorders>
            <w:tcMar>
              <w:top w:w="0" w:type="dxa"/>
              <w:left w:w="108" w:type="dxa"/>
              <w:bottom w:w="0" w:type="dxa"/>
              <w:right w:w="108" w:type="dxa"/>
            </w:tcMar>
            <w:hideMark/>
          </w:tcPr>
          <w:p w14:paraId="6A6CDA66" w14:textId="77777777" w:rsidR="00F752F0" w:rsidRPr="00AB7E02" w:rsidRDefault="00F752F0" w:rsidP="00AB7E02">
            <w:pPr>
              <w:pStyle w:val="NoSpacing"/>
              <w:keepLines/>
            </w:pPr>
            <w:r>
              <w:t>A klasė</w:t>
            </w:r>
          </w:p>
        </w:tc>
        <w:tc>
          <w:tcPr>
            <w:tcW w:w="2562" w:type="dxa"/>
            <w:tcBorders>
              <w:top w:val="nil"/>
              <w:left w:val="nil"/>
              <w:bottom w:val="single" w:sz="8" w:space="0" w:color="auto"/>
              <w:right w:val="single" w:sz="8" w:space="0" w:color="auto"/>
            </w:tcBorders>
            <w:tcMar>
              <w:top w:w="0" w:type="dxa"/>
              <w:left w:w="108" w:type="dxa"/>
              <w:bottom w:w="0" w:type="dxa"/>
              <w:right w:w="108" w:type="dxa"/>
            </w:tcMar>
            <w:hideMark/>
          </w:tcPr>
          <w:p w14:paraId="6D0373C3" w14:textId="77777777" w:rsidR="00F752F0" w:rsidRPr="00AB7E02" w:rsidRDefault="00F752F0" w:rsidP="00AB7E02">
            <w:pPr>
              <w:pStyle w:val="NoSpacing"/>
              <w:keepLines/>
            </w:pPr>
            <w:r>
              <w:t>Prietaisą galima tiesiogiai jungti prie viešojo žemos įtampos maitinimo tinklo.</w:t>
            </w:r>
          </w:p>
        </w:tc>
      </w:tr>
    </w:tbl>
    <w:p w14:paraId="2C4CB0C7" w14:textId="77777777" w:rsidR="00F752F0" w:rsidRPr="00DD7E22" w:rsidRDefault="00F752F0" w:rsidP="00F752F0">
      <w:pPr>
        <w:rPr>
          <w:rFonts w:ascii="Calibri" w:hAnsi="Calibri" w:cs="Calibri"/>
        </w:rPr>
      </w:pPr>
    </w:p>
    <w:p w14:paraId="15269F5B" w14:textId="77777777" w:rsidR="00F752F0" w:rsidRPr="00DD7E22" w:rsidRDefault="00F752F0" w:rsidP="00F752F0">
      <w:pPr>
        <w:rPr>
          <w:rFonts w:ascii="Calibri" w:hAnsi="Calibri" w:cs="Calibri"/>
        </w:rPr>
      </w:pPr>
    </w:p>
    <w:tbl>
      <w:tblPr>
        <w:tblW w:w="0" w:type="auto"/>
        <w:tblInd w:w="108" w:type="dxa"/>
        <w:tblCellMar>
          <w:left w:w="0" w:type="dxa"/>
          <w:right w:w="0" w:type="dxa"/>
        </w:tblCellMar>
        <w:tblLook w:val="04A0" w:firstRow="1" w:lastRow="0" w:firstColumn="1" w:lastColumn="0" w:noHBand="0" w:noVBand="1"/>
      </w:tblPr>
      <w:tblGrid>
        <w:gridCol w:w="1626"/>
        <w:gridCol w:w="3018"/>
        <w:gridCol w:w="2485"/>
      </w:tblGrid>
      <w:tr w:rsidR="00F752F0" w:rsidRPr="00DD7E22" w14:paraId="4FEFA152" w14:textId="77777777" w:rsidTr="00F752F0">
        <w:tc>
          <w:tcPr>
            <w:tcW w:w="1938" w:type="dxa"/>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hideMark/>
          </w:tcPr>
          <w:p w14:paraId="05BC3077" w14:textId="77777777" w:rsidR="00F752F0" w:rsidRPr="00AB7E02" w:rsidRDefault="00F752F0" w:rsidP="00AB7E02">
            <w:pPr>
              <w:pStyle w:val="NoSpacing"/>
              <w:keepLines/>
              <w:rPr>
                <w:b/>
                <w:bCs/>
              </w:rPr>
            </w:pPr>
            <w:r>
              <w:rPr>
                <w:b/>
              </w:rPr>
              <w:lastRenderedPageBreak/>
              <w:t>Bandymas</w:t>
            </w:r>
          </w:p>
        </w:tc>
        <w:tc>
          <w:tcPr>
            <w:tcW w:w="4134"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hideMark/>
          </w:tcPr>
          <w:p w14:paraId="1F9C06DF" w14:textId="77777777" w:rsidR="00F752F0" w:rsidRPr="00AB7E02" w:rsidRDefault="00F752F0" w:rsidP="00AB7E02">
            <w:pPr>
              <w:pStyle w:val="NoSpacing"/>
              <w:keepLines/>
              <w:rPr>
                <w:b/>
                <w:bCs/>
              </w:rPr>
            </w:pPr>
            <w:r>
              <w:rPr>
                <w:b/>
              </w:rPr>
              <w:t xml:space="preserve">Atitikties lygis </w:t>
            </w:r>
          </w:p>
        </w:tc>
        <w:tc>
          <w:tcPr>
            <w:tcW w:w="3108"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hideMark/>
          </w:tcPr>
          <w:p w14:paraId="3FC050FC" w14:textId="77777777" w:rsidR="00F752F0" w:rsidRPr="00AB7E02" w:rsidRDefault="00F752F0" w:rsidP="00AB7E02">
            <w:pPr>
              <w:pStyle w:val="NoSpacing"/>
              <w:keepLines/>
              <w:rPr>
                <w:b/>
                <w:bCs/>
              </w:rPr>
            </w:pPr>
            <w:r>
              <w:rPr>
                <w:b/>
              </w:rPr>
              <w:t>Elektromagnetinė aplinka – rekomendacijos</w:t>
            </w:r>
          </w:p>
        </w:tc>
      </w:tr>
      <w:tr w:rsidR="00F752F0" w:rsidRPr="00DD7E22" w14:paraId="4C7C3F30" w14:textId="77777777" w:rsidTr="00F752F0">
        <w:tc>
          <w:tcPr>
            <w:tcW w:w="1938" w:type="dxa"/>
            <w:tcBorders>
              <w:top w:val="nil"/>
              <w:left w:val="single" w:sz="8" w:space="0" w:color="auto"/>
              <w:bottom w:val="single" w:sz="8" w:space="0" w:color="auto"/>
              <w:right w:val="single" w:sz="8" w:space="0" w:color="auto"/>
            </w:tcBorders>
            <w:shd w:val="clear" w:color="auto" w:fill="E0E0E0"/>
            <w:tcMar>
              <w:top w:w="0" w:type="dxa"/>
              <w:left w:w="108" w:type="dxa"/>
              <w:bottom w:w="0" w:type="dxa"/>
              <w:right w:w="108" w:type="dxa"/>
            </w:tcMar>
            <w:hideMark/>
          </w:tcPr>
          <w:p w14:paraId="370CB576" w14:textId="77777777" w:rsidR="00F752F0" w:rsidRPr="00AB7E02" w:rsidRDefault="00F752F0" w:rsidP="00AB7E02">
            <w:pPr>
              <w:pStyle w:val="NoSpacing"/>
              <w:keepLines/>
            </w:pPr>
            <w:r>
              <w:t xml:space="preserve">Elektrostatinė iškrova </w:t>
            </w:r>
            <w:r>
              <w:br/>
              <w:t>(IEC 61000-4-2)</w:t>
            </w:r>
          </w:p>
        </w:tc>
        <w:tc>
          <w:tcPr>
            <w:tcW w:w="4134" w:type="dxa"/>
            <w:tcBorders>
              <w:top w:val="nil"/>
              <w:left w:val="nil"/>
              <w:bottom w:val="single" w:sz="8" w:space="0" w:color="auto"/>
              <w:right w:val="single" w:sz="8" w:space="0" w:color="auto"/>
            </w:tcBorders>
            <w:tcMar>
              <w:top w:w="0" w:type="dxa"/>
              <w:left w:w="108" w:type="dxa"/>
              <w:bottom w:w="0" w:type="dxa"/>
              <w:right w:w="108" w:type="dxa"/>
            </w:tcMar>
            <w:hideMark/>
          </w:tcPr>
          <w:p w14:paraId="7D9A2E34" w14:textId="77777777" w:rsidR="00F752F0" w:rsidRPr="00AB7E02" w:rsidRDefault="00F752F0" w:rsidP="00AB7E02">
            <w:pPr>
              <w:pStyle w:val="NoSpacing"/>
              <w:keepLines/>
            </w:pPr>
            <w:r>
              <w:t xml:space="preserve">Iškrova sąlyčio metu: </w:t>
            </w:r>
            <w:r>
              <w:rPr>
                <w:rFonts w:hint="eastAsia"/>
              </w:rPr>
              <w:t>±</w:t>
            </w:r>
            <w:r>
              <w:t>8 kV</w:t>
            </w:r>
            <w:r>
              <w:br/>
              <w:t xml:space="preserve">Iškrova ore: </w:t>
            </w:r>
            <w:r>
              <w:rPr>
                <w:rFonts w:hint="eastAsia"/>
              </w:rPr>
              <w:t>±</w:t>
            </w:r>
            <w:r>
              <w:t xml:space="preserve">2 kV, </w:t>
            </w:r>
            <w:r>
              <w:rPr>
                <w:rFonts w:hint="eastAsia"/>
              </w:rPr>
              <w:t>±</w:t>
            </w:r>
            <w:r>
              <w:t xml:space="preserve">4 kV, </w:t>
            </w:r>
            <w:r>
              <w:rPr>
                <w:rFonts w:hint="eastAsia"/>
              </w:rPr>
              <w:t>±</w:t>
            </w:r>
            <w:r>
              <w:t xml:space="preserve">8 kV, </w:t>
            </w:r>
            <w:r>
              <w:rPr>
                <w:rFonts w:hint="eastAsia"/>
              </w:rPr>
              <w:t>±</w:t>
            </w:r>
            <w:r>
              <w:t>15 kV</w:t>
            </w:r>
          </w:p>
        </w:tc>
        <w:tc>
          <w:tcPr>
            <w:tcW w:w="3108" w:type="dxa"/>
            <w:tcBorders>
              <w:top w:val="nil"/>
              <w:left w:val="nil"/>
              <w:bottom w:val="single" w:sz="8" w:space="0" w:color="auto"/>
              <w:right w:val="single" w:sz="8" w:space="0" w:color="auto"/>
            </w:tcBorders>
            <w:tcMar>
              <w:top w:w="0" w:type="dxa"/>
              <w:left w:w="108" w:type="dxa"/>
              <w:bottom w:w="0" w:type="dxa"/>
              <w:right w:w="108" w:type="dxa"/>
            </w:tcMar>
            <w:hideMark/>
          </w:tcPr>
          <w:p w14:paraId="1EEB85E4" w14:textId="77777777" w:rsidR="00F752F0" w:rsidRPr="00AB7E02" w:rsidRDefault="00F752F0" w:rsidP="00AB7E02">
            <w:pPr>
              <w:pStyle w:val="NoSpacing"/>
              <w:keepLines/>
            </w:pPr>
            <w:r>
              <w:t xml:space="preserve">Grindys turi būti medinės, betoninės arba keraminių plytelių. Jei grindys yra padengtos sintetinėmis medžiagomis, santykinė oro drėgmė turi būti bent 30 %. </w:t>
            </w:r>
          </w:p>
        </w:tc>
      </w:tr>
      <w:tr w:rsidR="00F752F0" w:rsidRPr="00DD7E22" w14:paraId="6B4F7121" w14:textId="77777777" w:rsidTr="00F752F0">
        <w:tc>
          <w:tcPr>
            <w:tcW w:w="1938" w:type="dxa"/>
            <w:tcBorders>
              <w:top w:val="nil"/>
              <w:left w:val="single" w:sz="8" w:space="0" w:color="auto"/>
              <w:bottom w:val="single" w:sz="8" w:space="0" w:color="auto"/>
              <w:right w:val="single" w:sz="8" w:space="0" w:color="auto"/>
            </w:tcBorders>
            <w:shd w:val="clear" w:color="auto" w:fill="E0E0E0"/>
            <w:tcMar>
              <w:top w:w="0" w:type="dxa"/>
              <w:left w:w="108" w:type="dxa"/>
              <w:bottom w:w="0" w:type="dxa"/>
              <w:right w:w="108" w:type="dxa"/>
            </w:tcMar>
            <w:hideMark/>
          </w:tcPr>
          <w:p w14:paraId="5590F997" w14:textId="77777777" w:rsidR="00F752F0" w:rsidRPr="00AB7E02" w:rsidRDefault="00F752F0" w:rsidP="00AB7E02">
            <w:pPr>
              <w:pStyle w:val="NoSpacing"/>
              <w:keepLines/>
            </w:pPr>
            <w:r>
              <w:t>RD spinduliuotė EM lauke</w:t>
            </w:r>
            <w:r>
              <w:br/>
              <w:t>(IEC 61000-4-3)</w:t>
            </w:r>
          </w:p>
        </w:tc>
        <w:tc>
          <w:tcPr>
            <w:tcW w:w="4134" w:type="dxa"/>
            <w:tcBorders>
              <w:top w:val="nil"/>
              <w:left w:val="nil"/>
              <w:bottom w:val="single" w:sz="8" w:space="0" w:color="auto"/>
              <w:right w:val="single" w:sz="8" w:space="0" w:color="auto"/>
            </w:tcBorders>
            <w:tcMar>
              <w:top w:w="0" w:type="dxa"/>
              <w:left w:w="108" w:type="dxa"/>
              <w:bottom w:w="0" w:type="dxa"/>
              <w:right w:w="108" w:type="dxa"/>
            </w:tcMar>
            <w:hideMark/>
          </w:tcPr>
          <w:p w14:paraId="35C3F7F0" w14:textId="77777777" w:rsidR="00F752F0" w:rsidRPr="00AB7E02" w:rsidRDefault="00F752F0" w:rsidP="00AB7E02">
            <w:pPr>
              <w:pStyle w:val="NoSpacing"/>
              <w:keepLines/>
            </w:pPr>
            <w:r>
              <w:t xml:space="preserve">80–2700 MHz; 1 kHz AM 80 %; 10 V/m </w:t>
            </w:r>
          </w:p>
        </w:tc>
        <w:tc>
          <w:tcPr>
            <w:tcW w:w="3108" w:type="dxa"/>
            <w:tcBorders>
              <w:top w:val="nil"/>
              <w:left w:val="nil"/>
              <w:bottom w:val="single" w:sz="8" w:space="0" w:color="auto"/>
              <w:right w:val="single" w:sz="8" w:space="0" w:color="auto"/>
            </w:tcBorders>
            <w:tcMar>
              <w:top w:w="0" w:type="dxa"/>
              <w:left w:w="108" w:type="dxa"/>
              <w:bottom w:w="0" w:type="dxa"/>
              <w:right w:w="108" w:type="dxa"/>
            </w:tcMar>
          </w:tcPr>
          <w:p w14:paraId="3A0B831C" w14:textId="77777777" w:rsidR="00F752F0" w:rsidRPr="00AB7E02" w:rsidRDefault="00F752F0" w:rsidP="00AB7E02">
            <w:pPr>
              <w:pStyle w:val="NoSpacing"/>
              <w:keepLines/>
            </w:pPr>
            <w:r>
              <w:t xml:space="preserve">Nešiojamoji ir mobilioji RD ryšio įranga neturi būti naudojama arčiau nė vienos prietaiso dalies, įskaitant laidus, nei rekomenduojamas atskyrimo atstumas, apskaičiuotas pagal siųstuvo dažnio lygtį. </w:t>
            </w:r>
          </w:p>
          <w:p w14:paraId="66B1A99A" w14:textId="77777777" w:rsidR="00F752F0" w:rsidRPr="00AB7E02" w:rsidRDefault="00F752F0" w:rsidP="00AB7E02">
            <w:pPr>
              <w:pStyle w:val="NoSpacing"/>
              <w:keepLines/>
            </w:pPr>
          </w:p>
          <w:p w14:paraId="48C47061" w14:textId="77777777" w:rsidR="00F752F0" w:rsidRPr="00AB7E02" w:rsidRDefault="00F752F0" w:rsidP="00AB7E02">
            <w:pPr>
              <w:pStyle w:val="NoSpacing"/>
              <w:keepLines/>
            </w:pPr>
            <w:r>
              <w:t>Rekomenduojamas atskyrimo atstumas</w:t>
            </w:r>
            <w:r w:rsidR="00C32359">
              <w:t>:</w:t>
            </w:r>
            <w:r>
              <w:t xml:space="preserve"> </w:t>
            </w:r>
          </w:p>
          <w:p w14:paraId="3318279C" w14:textId="77777777" w:rsidR="00F752F0" w:rsidRPr="00AB7E02" w:rsidRDefault="00F752F0" w:rsidP="00AB7E02">
            <w:pPr>
              <w:pStyle w:val="NoSpacing"/>
              <w:keepLines/>
            </w:pPr>
          </w:p>
          <w:p w14:paraId="40B45481" w14:textId="77777777" w:rsidR="00F752F0" w:rsidRPr="00AB7E02" w:rsidRDefault="00F752F0" w:rsidP="00AB7E02">
            <w:pPr>
              <w:pStyle w:val="NoSpacing"/>
              <w:keepLines/>
            </w:pPr>
            <w:r>
              <w:t xml:space="preserve">d = 1,2 √P nuo 80 MHz iki 800 MHz </w:t>
            </w:r>
          </w:p>
          <w:p w14:paraId="611AA19E" w14:textId="77777777" w:rsidR="00F752F0" w:rsidRPr="00AB7E02" w:rsidRDefault="00F752F0" w:rsidP="00AB7E02">
            <w:pPr>
              <w:pStyle w:val="NoSpacing"/>
              <w:keepLines/>
            </w:pPr>
            <w:r>
              <w:t xml:space="preserve">d = 2,3 √P nuo 800 MHz iki 2,7 GHz </w:t>
            </w:r>
          </w:p>
          <w:p w14:paraId="55B7128C" w14:textId="77777777" w:rsidR="00F752F0" w:rsidRPr="00AB7E02" w:rsidRDefault="00F752F0" w:rsidP="00AB7E02">
            <w:pPr>
              <w:pStyle w:val="NoSpacing"/>
              <w:keepLines/>
            </w:pPr>
            <w:r>
              <w:t xml:space="preserve">kur P yra didžiausia siųstuvo galia vatais (W) pagal siųstuvo gamintoją, o d – rekomenduojamas atskyrimo atstumas metrais (m). </w:t>
            </w:r>
          </w:p>
        </w:tc>
      </w:tr>
      <w:tr w:rsidR="00F752F0" w:rsidRPr="00DD7E22" w14:paraId="4B3C65A3" w14:textId="77777777" w:rsidTr="00F752F0">
        <w:tc>
          <w:tcPr>
            <w:tcW w:w="1938" w:type="dxa"/>
            <w:tcBorders>
              <w:top w:val="nil"/>
              <w:left w:val="single" w:sz="8" w:space="0" w:color="auto"/>
              <w:bottom w:val="single" w:sz="8" w:space="0" w:color="auto"/>
              <w:right w:val="single" w:sz="8" w:space="0" w:color="auto"/>
            </w:tcBorders>
            <w:shd w:val="clear" w:color="auto" w:fill="E0E0E0"/>
            <w:tcMar>
              <w:top w:w="0" w:type="dxa"/>
              <w:left w:w="108" w:type="dxa"/>
              <w:bottom w:w="0" w:type="dxa"/>
              <w:right w:w="108" w:type="dxa"/>
            </w:tcMar>
            <w:hideMark/>
          </w:tcPr>
          <w:p w14:paraId="61B3EAE2" w14:textId="77777777" w:rsidR="00F752F0" w:rsidRPr="00AB7E02" w:rsidRDefault="00F752F0" w:rsidP="00AB7E02">
            <w:pPr>
              <w:pStyle w:val="NoSpacing"/>
              <w:keepLines/>
            </w:pPr>
            <w:r>
              <w:t>RD belaidžio ryšio įrangos artimieji laukai (IEC 61000-4-3)</w:t>
            </w:r>
          </w:p>
        </w:tc>
        <w:tc>
          <w:tcPr>
            <w:tcW w:w="4134" w:type="dxa"/>
            <w:tcBorders>
              <w:top w:val="nil"/>
              <w:left w:val="nil"/>
              <w:bottom w:val="single" w:sz="8" w:space="0" w:color="auto"/>
              <w:right w:val="single" w:sz="8" w:space="0" w:color="auto"/>
            </w:tcBorders>
            <w:tcMar>
              <w:top w:w="0" w:type="dxa"/>
              <w:left w:w="108" w:type="dxa"/>
              <w:bottom w:w="0" w:type="dxa"/>
              <w:right w:w="108" w:type="dxa"/>
            </w:tcMar>
            <w:hideMark/>
          </w:tcPr>
          <w:p w14:paraId="4E46CF85" w14:textId="77777777" w:rsidR="00F752F0" w:rsidRPr="00AB7E02" w:rsidRDefault="00F752F0" w:rsidP="00AB7E02">
            <w:pPr>
              <w:pStyle w:val="NoSpacing"/>
              <w:keepLines/>
            </w:pPr>
            <w:r>
              <w:t>385 MHz; impulsų moduliacija: 18 Hz; 27 V/m</w:t>
            </w:r>
            <w:r>
              <w:br/>
              <w:t>450 MHz, FM + 5 Hz nuokrypis: 1 kHz sinusas; 28 V/m</w:t>
            </w:r>
            <w:r>
              <w:br/>
              <w:t>710, 745, 780 MHz; impulsų moduliacija: 217 Hz; 9 V/m</w:t>
            </w:r>
            <w:r>
              <w:br/>
              <w:t>810, 870, 930 MHz; impulsų moduliacija: 18 Hz; 28 V/m</w:t>
            </w:r>
            <w:r>
              <w:br/>
              <w:t>1720, 1845, 1970 MHz; impulsų moduliacija: 217 Hz; 28 V/m</w:t>
            </w:r>
          </w:p>
          <w:p w14:paraId="0D93FEFB" w14:textId="77777777" w:rsidR="00F752F0" w:rsidRPr="00AB7E02" w:rsidRDefault="00F752F0" w:rsidP="00AB7E02">
            <w:pPr>
              <w:pStyle w:val="NoSpacing"/>
              <w:keepLines/>
            </w:pPr>
            <w:r>
              <w:t>2450 MHz; impulsų moduliacija: 217 Hz; 28 V/m</w:t>
            </w:r>
          </w:p>
          <w:p w14:paraId="01A9989D" w14:textId="77777777" w:rsidR="00F752F0" w:rsidRPr="00AB7E02" w:rsidRDefault="00F752F0" w:rsidP="00AB7E02">
            <w:pPr>
              <w:pStyle w:val="NoSpacing"/>
              <w:keepLines/>
            </w:pPr>
            <w:r>
              <w:t>5240, 5500, 5785 MHz; impulsų moduliacija: 217 Hz; 9 V/m</w:t>
            </w:r>
          </w:p>
        </w:tc>
        <w:tc>
          <w:tcPr>
            <w:tcW w:w="3108" w:type="dxa"/>
            <w:tcBorders>
              <w:top w:val="nil"/>
              <w:left w:val="nil"/>
              <w:bottom w:val="single" w:sz="8" w:space="0" w:color="auto"/>
              <w:right w:val="single" w:sz="8" w:space="0" w:color="auto"/>
            </w:tcBorders>
            <w:tcMar>
              <w:top w:w="0" w:type="dxa"/>
              <w:left w:w="108" w:type="dxa"/>
              <w:bottom w:w="0" w:type="dxa"/>
              <w:right w:w="108" w:type="dxa"/>
            </w:tcMar>
          </w:tcPr>
          <w:p w14:paraId="62505FB4" w14:textId="77777777" w:rsidR="00F752F0" w:rsidRPr="00AB7E02" w:rsidRDefault="00F752F0" w:rsidP="00AB7E02">
            <w:pPr>
              <w:pStyle w:val="NoSpacing"/>
              <w:keepLines/>
            </w:pPr>
            <w:r>
              <w:t>Nešiojamoji ir mobilioji RD ryšio įranga neturi būti naudojama arčiau nė vienos prietaiso dalies, įskaitant laidus, nei rekomenduojamas 30 cm atskyrimo atstumas.</w:t>
            </w:r>
          </w:p>
          <w:p w14:paraId="40745DB9" w14:textId="77777777" w:rsidR="00F752F0" w:rsidRPr="00AB7E02" w:rsidRDefault="00F752F0" w:rsidP="00AB7E02">
            <w:pPr>
              <w:pStyle w:val="NoSpacing"/>
              <w:keepLines/>
            </w:pPr>
          </w:p>
        </w:tc>
      </w:tr>
      <w:tr w:rsidR="00F752F0" w:rsidRPr="00DD7E22" w14:paraId="4D8FF7BA" w14:textId="77777777" w:rsidTr="00F752F0">
        <w:tc>
          <w:tcPr>
            <w:tcW w:w="1938" w:type="dxa"/>
            <w:tcBorders>
              <w:top w:val="nil"/>
              <w:left w:val="single" w:sz="8" w:space="0" w:color="auto"/>
              <w:bottom w:val="single" w:sz="8" w:space="0" w:color="auto"/>
              <w:right w:val="single" w:sz="8" w:space="0" w:color="auto"/>
            </w:tcBorders>
            <w:shd w:val="clear" w:color="auto" w:fill="E0E0E0"/>
            <w:tcMar>
              <w:top w:w="0" w:type="dxa"/>
              <w:left w:w="108" w:type="dxa"/>
              <w:bottom w:w="0" w:type="dxa"/>
              <w:right w:w="108" w:type="dxa"/>
            </w:tcMar>
            <w:hideMark/>
          </w:tcPr>
          <w:p w14:paraId="6713F97A" w14:textId="77777777" w:rsidR="00F752F0" w:rsidRPr="00AB7E02" w:rsidRDefault="00F752F0" w:rsidP="00AB7E02">
            <w:pPr>
              <w:pStyle w:val="NoSpacing"/>
              <w:keepLines/>
            </w:pPr>
            <w:r>
              <w:t>Spartusis elektrinis pereinamasis vyksmas</w:t>
            </w:r>
            <w:r>
              <w:br/>
              <w:t>(IEC 61000-4-4)</w:t>
            </w:r>
          </w:p>
        </w:tc>
        <w:tc>
          <w:tcPr>
            <w:tcW w:w="4134" w:type="dxa"/>
            <w:tcBorders>
              <w:top w:val="nil"/>
              <w:left w:val="nil"/>
              <w:bottom w:val="single" w:sz="8" w:space="0" w:color="auto"/>
              <w:right w:val="single" w:sz="8" w:space="0" w:color="auto"/>
            </w:tcBorders>
            <w:tcMar>
              <w:top w:w="0" w:type="dxa"/>
              <w:left w:w="108" w:type="dxa"/>
              <w:bottom w:w="0" w:type="dxa"/>
              <w:right w:w="108" w:type="dxa"/>
            </w:tcMar>
            <w:hideMark/>
          </w:tcPr>
          <w:p w14:paraId="0456A04E" w14:textId="77777777" w:rsidR="00F752F0" w:rsidRPr="00AB7E02" w:rsidRDefault="00F752F0" w:rsidP="00AB7E02">
            <w:pPr>
              <w:pStyle w:val="NoSpacing"/>
              <w:keepLines/>
            </w:pPr>
            <w:r>
              <w:t>Elektros linijos: 2 kV; 100 kHz pasikartojimų dažnis</w:t>
            </w:r>
            <w:r>
              <w:br/>
              <w:t>Signalų linijos: 1 kV; 100 kHz pasikartojimų dažnis</w:t>
            </w:r>
          </w:p>
        </w:tc>
        <w:tc>
          <w:tcPr>
            <w:tcW w:w="3108" w:type="dxa"/>
            <w:tcBorders>
              <w:top w:val="nil"/>
              <w:left w:val="nil"/>
              <w:bottom w:val="single" w:sz="8" w:space="0" w:color="auto"/>
              <w:right w:val="single" w:sz="8" w:space="0" w:color="auto"/>
            </w:tcBorders>
            <w:tcMar>
              <w:top w:w="0" w:type="dxa"/>
              <w:left w:w="108" w:type="dxa"/>
              <w:bottom w:w="0" w:type="dxa"/>
              <w:right w:w="108" w:type="dxa"/>
            </w:tcMar>
            <w:hideMark/>
          </w:tcPr>
          <w:p w14:paraId="0A5081CB" w14:textId="77777777" w:rsidR="00F752F0" w:rsidRPr="00AB7E02" w:rsidRDefault="00F752F0" w:rsidP="00AB7E02">
            <w:pPr>
              <w:pStyle w:val="NoSpacing"/>
              <w:keepLines/>
            </w:pPr>
            <w:r>
              <w:t>Maitinimo tinklo kokybė turi atitikti tipinę aplinką.</w:t>
            </w:r>
          </w:p>
        </w:tc>
      </w:tr>
      <w:tr w:rsidR="00F752F0" w:rsidRPr="00DD7E22" w14:paraId="4F49AE18" w14:textId="77777777" w:rsidTr="00F752F0">
        <w:tc>
          <w:tcPr>
            <w:tcW w:w="1938" w:type="dxa"/>
            <w:tcBorders>
              <w:top w:val="nil"/>
              <w:left w:val="single" w:sz="8" w:space="0" w:color="auto"/>
              <w:bottom w:val="single" w:sz="8" w:space="0" w:color="auto"/>
              <w:right w:val="single" w:sz="8" w:space="0" w:color="auto"/>
            </w:tcBorders>
            <w:shd w:val="clear" w:color="auto" w:fill="E0E0E0"/>
            <w:tcMar>
              <w:top w:w="0" w:type="dxa"/>
              <w:left w:w="108" w:type="dxa"/>
              <w:bottom w:w="0" w:type="dxa"/>
              <w:right w:w="108" w:type="dxa"/>
            </w:tcMar>
            <w:hideMark/>
          </w:tcPr>
          <w:p w14:paraId="271F7024" w14:textId="77777777" w:rsidR="00F752F0" w:rsidRPr="00AB7E02" w:rsidRDefault="00F752F0" w:rsidP="00AB7E02">
            <w:pPr>
              <w:pStyle w:val="NoSpacing"/>
              <w:keepLines/>
            </w:pPr>
            <w:r>
              <w:t>Viršįtampiai</w:t>
            </w:r>
            <w:r>
              <w:br/>
              <w:t>(IEC 61000-4-5)</w:t>
            </w:r>
          </w:p>
        </w:tc>
        <w:tc>
          <w:tcPr>
            <w:tcW w:w="4134" w:type="dxa"/>
            <w:tcBorders>
              <w:top w:val="nil"/>
              <w:left w:val="nil"/>
              <w:bottom w:val="single" w:sz="8" w:space="0" w:color="auto"/>
              <w:right w:val="single" w:sz="8" w:space="0" w:color="auto"/>
            </w:tcBorders>
            <w:tcMar>
              <w:top w:w="0" w:type="dxa"/>
              <w:left w:w="108" w:type="dxa"/>
              <w:bottom w:w="0" w:type="dxa"/>
              <w:right w:w="108" w:type="dxa"/>
            </w:tcMar>
            <w:hideMark/>
          </w:tcPr>
          <w:p w14:paraId="7C1DD92F" w14:textId="77777777" w:rsidR="00F752F0" w:rsidRPr="00AB7E02" w:rsidRDefault="00F752F0" w:rsidP="00AB7E02">
            <w:pPr>
              <w:pStyle w:val="NoSpacing"/>
              <w:keepLines/>
            </w:pPr>
            <w:r>
              <w:t>L-N:</w:t>
            </w:r>
            <w:r>
              <w:rPr>
                <w:rFonts w:hint="eastAsia"/>
              </w:rPr>
              <w:t> </w:t>
            </w:r>
            <w:r>
              <w:t xml:space="preserve"> 1 kV 0</w:t>
            </w:r>
            <w:r>
              <w:rPr>
                <w:rFonts w:hint="eastAsia"/>
              </w:rPr>
              <w:t>°</w:t>
            </w:r>
            <w:r>
              <w:t>, 90</w:t>
            </w:r>
            <w:r>
              <w:rPr>
                <w:rFonts w:hint="eastAsia"/>
              </w:rPr>
              <w:t>°</w:t>
            </w:r>
            <w:r>
              <w:t>, 180</w:t>
            </w:r>
            <w:r>
              <w:rPr>
                <w:rFonts w:hint="eastAsia"/>
              </w:rPr>
              <w:t>°</w:t>
            </w:r>
            <w:r>
              <w:t>, 270</w:t>
            </w:r>
            <w:r>
              <w:rPr>
                <w:rFonts w:hint="eastAsia"/>
              </w:rPr>
              <w:t>°</w:t>
            </w:r>
          </w:p>
        </w:tc>
        <w:tc>
          <w:tcPr>
            <w:tcW w:w="3108" w:type="dxa"/>
            <w:tcBorders>
              <w:top w:val="nil"/>
              <w:left w:val="nil"/>
              <w:bottom w:val="single" w:sz="8" w:space="0" w:color="auto"/>
              <w:right w:val="single" w:sz="8" w:space="0" w:color="auto"/>
            </w:tcBorders>
            <w:tcMar>
              <w:top w:w="0" w:type="dxa"/>
              <w:left w:w="108" w:type="dxa"/>
              <w:bottom w:w="0" w:type="dxa"/>
              <w:right w:w="108" w:type="dxa"/>
            </w:tcMar>
            <w:hideMark/>
          </w:tcPr>
          <w:p w14:paraId="2021E48D" w14:textId="77777777" w:rsidR="00F752F0" w:rsidRPr="00AB7E02" w:rsidRDefault="00F752F0" w:rsidP="00AB7E02">
            <w:pPr>
              <w:pStyle w:val="NoSpacing"/>
              <w:keepLines/>
            </w:pPr>
            <w:r>
              <w:t xml:space="preserve">Maitinimo tinklo kokybė turi atitikti tipinę aplinką. </w:t>
            </w:r>
          </w:p>
        </w:tc>
      </w:tr>
      <w:tr w:rsidR="00F752F0" w:rsidRPr="00DD7E22" w14:paraId="1F108672" w14:textId="77777777" w:rsidTr="00F752F0">
        <w:tc>
          <w:tcPr>
            <w:tcW w:w="1938" w:type="dxa"/>
            <w:tcBorders>
              <w:top w:val="nil"/>
              <w:left w:val="single" w:sz="8" w:space="0" w:color="auto"/>
              <w:bottom w:val="single" w:sz="8" w:space="0" w:color="auto"/>
              <w:right w:val="single" w:sz="8" w:space="0" w:color="auto"/>
            </w:tcBorders>
            <w:shd w:val="clear" w:color="auto" w:fill="E0E0E0"/>
            <w:tcMar>
              <w:top w:w="0" w:type="dxa"/>
              <w:left w:w="108" w:type="dxa"/>
              <w:bottom w:w="0" w:type="dxa"/>
              <w:right w:w="108" w:type="dxa"/>
            </w:tcMar>
            <w:hideMark/>
          </w:tcPr>
          <w:p w14:paraId="58A8A363" w14:textId="77777777" w:rsidR="00F752F0" w:rsidRPr="00AB7E02" w:rsidRDefault="00F752F0" w:rsidP="00AB7E02">
            <w:pPr>
              <w:pStyle w:val="NoSpacing"/>
              <w:keepLines/>
            </w:pPr>
            <w:r>
              <w:lastRenderedPageBreak/>
              <w:t>Laidais perduodami trikdžiai, sukelti RD laukų</w:t>
            </w:r>
            <w:r>
              <w:br/>
              <w:t>(IEC 61000-4-6)</w:t>
            </w:r>
          </w:p>
        </w:tc>
        <w:tc>
          <w:tcPr>
            <w:tcW w:w="4134" w:type="dxa"/>
            <w:tcBorders>
              <w:top w:val="nil"/>
              <w:left w:val="nil"/>
              <w:bottom w:val="single" w:sz="8" w:space="0" w:color="auto"/>
              <w:right w:val="single" w:sz="8" w:space="0" w:color="auto"/>
            </w:tcBorders>
            <w:tcMar>
              <w:top w:w="0" w:type="dxa"/>
              <w:left w:w="108" w:type="dxa"/>
              <w:bottom w:w="0" w:type="dxa"/>
              <w:right w:w="108" w:type="dxa"/>
            </w:tcMar>
            <w:hideMark/>
          </w:tcPr>
          <w:p w14:paraId="5890F08B" w14:textId="77777777" w:rsidR="00F752F0" w:rsidRPr="00AB7E02" w:rsidRDefault="00F752F0" w:rsidP="00AB7E02">
            <w:pPr>
              <w:pStyle w:val="NoSpacing"/>
              <w:keepLines/>
            </w:pPr>
            <w:bookmarkStart w:id="351" w:name="_Hlk536093549"/>
            <w:r>
              <w:t>0,15–80 MHz; 1 kHz AM 80 %; 3 Vrms, 6 Vrms ISM ir mėgėjų radijo dažnių juostoje</w:t>
            </w:r>
            <w:bookmarkEnd w:id="351"/>
          </w:p>
        </w:tc>
        <w:tc>
          <w:tcPr>
            <w:tcW w:w="3108" w:type="dxa"/>
            <w:tcBorders>
              <w:top w:val="nil"/>
              <w:left w:val="nil"/>
              <w:bottom w:val="single" w:sz="8" w:space="0" w:color="auto"/>
              <w:right w:val="single" w:sz="8" w:space="0" w:color="auto"/>
            </w:tcBorders>
            <w:tcMar>
              <w:top w:w="0" w:type="dxa"/>
              <w:left w:w="108" w:type="dxa"/>
              <w:bottom w:w="0" w:type="dxa"/>
              <w:right w:w="108" w:type="dxa"/>
            </w:tcMar>
          </w:tcPr>
          <w:p w14:paraId="4B68EDB2" w14:textId="77777777" w:rsidR="00F752F0" w:rsidRPr="00AB7E02" w:rsidRDefault="00F752F0" w:rsidP="00AB7E02">
            <w:pPr>
              <w:pStyle w:val="NoSpacing"/>
              <w:keepLines/>
            </w:pPr>
            <w:r>
              <w:t xml:space="preserve">Nešiojamoji ir mobilioji RD ryšio įranga neturi būti naudojama arčiau nė vienos prietaiso dalies, įskaitant laidus, nei rekomenduojamas atskyrimo atstumas, apskaičiuotas pagal siųstuvo dažnio lygtį. </w:t>
            </w:r>
          </w:p>
          <w:p w14:paraId="1373A068" w14:textId="77777777" w:rsidR="00F752F0" w:rsidRPr="00AB7E02" w:rsidRDefault="00F752F0" w:rsidP="00AB7E02">
            <w:pPr>
              <w:pStyle w:val="NoSpacing"/>
              <w:keepLines/>
            </w:pPr>
          </w:p>
          <w:p w14:paraId="55DD67FB" w14:textId="77777777" w:rsidR="00F752F0" w:rsidRPr="00AB7E02" w:rsidRDefault="00F752F0" w:rsidP="00AB7E02">
            <w:pPr>
              <w:pStyle w:val="NoSpacing"/>
              <w:keepLines/>
            </w:pPr>
            <w:r>
              <w:t xml:space="preserve">Rekomenduojamas atskyrimo atstumas </w:t>
            </w:r>
          </w:p>
          <w:p w14:paraId="29EAFCD9" w14:textId="77777777" w:rsidR="00F752F0" w:rsidRPr="00AB7E02" w:rsidRDefault="00F752F0" w:rsidP="00AB7E02">
            <w:pPr>
              <w:pStyle w:val="NoSpacing"/>
              <w:keepLines/>
            </w:pPr>
            <w:r>
              <w:t>d = 1,2 √P nuo 150 kHz iki 80MHz</w:t>
            </w:r>
          </w:p>
          <w:p w14:paraId="36F2E38E" w14:textId="77777777" w:rsidR="00F752F0" w:rsidRPr="00AB7E02" w:rsidRDefault="00F752F0" w:rsidP="00AB7E02">
            <w:pPr>
              <w:pStyle w:val="NoSpacing"/>
              <w:keepLines/>
            </w:pPr>
            <w:r>
              <w:t xml:space="preserve">kur P yra didžiausia siųstuvo galia vatais (W) pagal siųstuvo gamintoją, o d – rekomenduojamas atskyrimo atstumas metrais (m). </w:t>
            </w:r>
          </w:p>
        </w:tc>
      </w:tr>
      <w:tr w:rsidR="00F752F0" w:rsidRPr="00DD7E22" w14:paraId="6F8AB220" w14:textId="77777777" w:rsidTr="00F752F0">
        <w:tc>
          <w:tcPr>
            <w:tcW w:w="1938" w:type="dxa"/>
            <w:tcBorders>
              <w:top w:val="nil"/>
              <w:left w:val="single" w:sz="8" w:space="0" w:color="auto"/>
              <w:bottom w:val="single" w:sz="8" w:space="0" w:color="auto"/>
              <w:right w:val="single" w:sz="8" w:space="0" w:color="auto"/>
            </w:tcBorders>
            <w:shd w:val="clear" w:color="auto" w:fill="E0E0E0"/>
            <w:tcMar>
              <w:top w:w="0" w:type="dxa"/>
              <w:left w:w="108" w:type="dxa"/>
              <w:bottom w:w="0" w:type="dxa"/>
              <w:right w:w="108" w:type="dxa"/>
            </w:tcMar>
            <w:hideMark/>
          </w:tcPr>
          <w:p w14:paraId="58027E4E" w14:textId="77777777" w:rsidR="00F752F0" w:rsidRPr="00AB7E02" w:rsidRDefault="00F752F0" w:rsidP="00AB7E02">
            <w:pPr>
              <w:pStyle w:val="NoSpacing"/>
              <w:keepLines/>
            </w:pPr>
            <w:r>
              <w:t>Vardinio maitinimo dažnio sužadinti magnetiniai laukai</w:t>
            </w:r>
            <w:r>
              <w:br/>
              <w:t>(IEC 61000-4-8)</w:t>
            </w:r>
          </w:p>
        </w:tc>
        <w:tc>
          <w:tcPr>
            <w:tcW w:w="4134" w:type="dxa"/>
            <w:tcBorders>
              <w:top w:val="nil"/>
              <w:left w:val="nil"/>
              <w:bottom w:val="single" w:sz="8" w:space="0" w:color="auto"/>
              <w:right w:val="single" w:sz="8" w:space="0" w:color="auto"/>
            </w:tcBorders>
            <w:tcMar>
              <w:top w:w="0" w:type="dxa"/>
              <w:left w:w="108" w:type="dxa"/>
              <w:bottom w:w="0" w:type="dxa"/>
              <w:right w:w="108" w:type="dxa"/>
            </w:tcMar>
            <w:hideMark/>
          </w:tcPr>
          <w:p w14:paraId="72B46DB2" w14:textId="77777777" w:rsidR="00F752F0" w:rsidRPr="00AB7E02" w:rsidRDefault="00F752F0" w:rsidP="00AB7E02">
            <w:pPr>
              <w:pStyle w:val="NoSpacing"/>
              <w:keepLines/>
            </w:pPr>
            <w:r>
              <w:t xml:space="preserve">30 A/m, 50 Hz </w:t>
            </w:r>
          </w:p>
        </w:tc>
        <w:tc>
          <w:tcPr>
            <w:tcW w:w="3108" w:type="dxa"/>
            <w:tcBorders>
              <w:top w:val="nil"/>
              <w:left w:val="nil"/>
              <w:bottom w:val="single" w:sz="8" w:space="0" w:color="auto"/>
              <w:right w:val="single" w:sz="8" w:space="0" w:color="auto"/>
            </w:tcBorders>
            <w:tcMar>
              <w:top w:w="0" w:type="dxa"/>
              <w:left w:w="108" w:type="dxa"/>
              <w:bottom w:w="0" w:type="dxa"/>
              <w:right w:w="108" w:type="dxa"/>
            </w:tcMar>
            <w:hideMark/>
          </w:tcPr>
          <w:p w14:paraId="0EE12D12" w14:textId="77777777" w:rsidR="00F752F0" w:rsidRPr="00AB7E02" w:rsidRDefault="00F752F0" w:rsidP="00AB7E02">
            <w:pPr>
              <w:pStyle w:val="NoSpacing"/>
              <w:keepLines/>
            </w:pPr>
            <w:r>
              <w:t xml:space="preserve">Maitinimo dažnio sužadinti magnetiniai laukai turi būti tokio lygio, koks būdingas tipinei komercinei ar ligoninės aplinkai. </w:t>
            </w:r>
          </w:p>
        </w:tc>
      </w:tr>
      <w:tr w:rsidR="00F752F0" w:rsidRPr="00DD7E22" w14:paraId="2E70FD47" w14:textId="77777777" w:rsidTr="00F752F0">
        <w:tc>
          <w:tcPr>
            <w:tcW w:w="1938" w:type="dxa"/>
            <w:tcBorders>
              <w:top w:val="nil"/>
              <w:left w:val="single" w:sz="8" w:space="0" w:color="auto"/>
              <w:bottom w:val="single" w:sz="8" w:space="0" w:color="auto"/>
              <w:right w:val="single" w:sz="8" w:space="0" w:color="auto"/>
            </w:tcBorders>
            <w:shd w:val="clear" w:color="auto" w:fill="E0E0E0"/>
            <w:tcMar>
              <w:top w:w="0" w:type="dxa"/>
              <w:left w:w="108" w:type="dxa"/>
              <w:bottom w:w="0" w:type="dxa"/>
              <w:right w:w="108" w:type="dxa"/>
            </w:tcMar>
            <w:hideMark/>
          </w:tcPr>
          <w:p w14:paraId="36E0645F" w14:textId="77777777" w:rsidR="00F752F0" w:rsidRPr="00AB7E02" w:rsidRDefault="00F752F0" w:rsidP="00AB7E02">
            <w:pPr>
              <w:pStyle w:val="NoSpacing"/>
              <w:keepLines/>
            </w:pPr>
            <w:r>
              <w:t>Įtampos kryčiai / įtampos pertrūkiai</w:t>
            </w:r>
            <w:r>
              <w:br/>
              <w:t>(IEC 61000-4-11)</w:t>
            </w:r>
          </w:p>
        </w:tc>
        <w:tc>
          <w:tcPr>
            <w:tcW w:w="4134" w:type="dxa"/>
            <w:tcBorders>
              <w:top w:val="nil"/>
              <w:left w:val="nil"/>
              <w:bottom w:val="single" w:sz="8" w:space="0" w:color="auto"/>
              <w:right w:val="single" w:sz="8" w:space="0" w:color="auto"/>
            </w:tcBorders>
            <w:tcMar>
              <w:top w:w="0" w:type="dxa"/>
              <w:left w:w="108" w:type="dxa"/>
              <w:bottom w:w="0" w:type="dxa"/>
              <w:right w:w="108" w:type="dxa"/>
            </w:tcMar>
            <w:hideMark/>
          </w:tcPr>
          <w:p w14:paraId="597755F8" w14:textId="77777777" w:rsidR="00F752F0" w:rsidRPr="00AB7E02" w:rsidRDefault="00F752F0" w:rsidP="00AB7E02">
            <w:pPr>
              <w:pStyle w:val="NoSpacing"/>
              <w:keepLines/>
            </w:pPr>
            <w:r>
              <w:t>0 % UT 0,5 ciklo 0</w:t>
            </w:r>
            <w:r>
              <w:rPr>
                <w:rFonts w:hint="eastAsia"/>
              </w:rPr>
              <w:t>°</w:t>
            </w:r>
            <w:r>
              <w:t>, 45</w:t>
            </w:r>
            <w:r>
              <w:rPr>
                <w:rFonts w:hint="eastAsia"/>
              </w:rPr>
              <w:t>°</w:t>
            </w:r>
            <w:r>
              <w:t>, 90</w:t>
            </w:r>
            <w:r>
              <w:rPr>
                <w:rFonts w:hint="eastAsia"/>
              </w:rPr>
              <w:t>°</w:t>
            </w:r>
            <w:r>
              <w:t>, 135</w:t>
            </w:r>
            <w:r>
              <w:rPr>
                <w:rFonts w:hint="eastAsia"/>
              </w:rPr>
              <w:t>°</w:t>
            </w:r>
            <w:r>
              <w:t>, 180</w:t>
            </w:r>
            <w:r>
              <w:rPr>
                <w:rFonts w:hint="eastAsia"/>
              </w:rPr>
              <w:t>°</w:t>
            </w:r>
            <w:r>
              <w:t>, 225</w:t>
            </w:r>
            <w:r>
              <w:rPr>
                <w:rFonts w:hint="eastAsia"/>
              </w:rPr>
              <w:t>°</w:t>
            </w:r>
            <w:r>
              <w:t>, 270</w:t>
            </w:r>
            <w:r>
              <w:rPr>
                <w:rFonts w:hint="eastAsia"/>
              </w:rPr>
              <w:t>°</w:t>
            </w:r>
            <w:r>
              <w:t>, 315</w:t>
            </w:r>
            <w:r>
              <w:rPr>
                <w:rFonts w:hint="eastAsia"/>
              </w:rPr>
              <w:t>°</w:t>
            </w:r>
            <w:r>
              <w:br/>
              <w:t>0 % UT 1 ciklas 0</w:t>
            </w:r>
            <w:r>
              <w:rPr>
                <w:rFonts w:hint="eastAsia"/>
              </w:rPr>
              <w:t>°</w:t>
            </w:r>
            <w:r>
              <w:br/>
              <w:t>70 % UT 25 / 30 ciklų 0</w:t>
            </w:r>
            <w:r>
              <w:rPr>
                <w:rFonts w:hint="eastAsia"/>
              </w:rPr>
              <w:t>°</w:t>
            </w:r>
            <w:r>
              <w:br/>
              <w:t>0 % UT 250 / 300 ciklų 0</w:t>
            </w:r>
            <w:r>
              <w:rPr>
                <w:rFonts w:hint="eastAsia"/>
              </w:rPr>
              <w:t>°</w:t>
            </w:r>
          </w:p>
        </w:tc>
        <w:tc>
          <w:tcPr>
            <w:tcW w:w="3108" w:type="dxa"/>
            <w:tcBorders>
              <w:top w:val="nil"/>
              <w:left w:val="nil"/>
              <w:bottom w:val="single" w:sz="8" w:space="0" w:color="auto"/>
              <w:right w:val="single" w:sz="8" w:space="0" w:color="auto"/>
            </w:tcBorders>
            <w:tcMar>
              <w:top w:w="0" w:type="dxa"/>
              <w:left w:w="108" w:type="dxa"/>
              <w:bottom w:w="0" w:type="dxa"/>
              <w:right w:w="108" w:type="dxa"/>
            </w:tcMar>
            <w:hideMark/>
          </w:tcPr>
          <w:p w14:paraId="5229F38B" w14:textId="77777777" w:rsidR="00F752F0" w:rsidRPr="00AB7E02" w:rsidRDefault="00F752F0" w:rsidP="00AB7E02">
            <w:pPr>
              <w:pStyle w:val="NoSpacing"/>
              <w:keepLines/>
            </w:pPr>
            <w:r>
              <w:t xml:space="preserve">Maitinimo tinklo kokybė turi atitikti tipinę aplinką. Jei prietaiso naudotojui reikia, kad prietaisas nepertraukiamai veiktų nutrūkus elektros energijos tiekimui, rekomenduojama jį prijungti prie nepertraukiamo maitinimo šaltinio ar akumuliatoriaus. </w:t>
            </w:r>
          </w:p>
        </w:tc>
      </w:tr>
      <w:tr w:rsidR="00F752F0" w14:paraId="70766E04" w14:textId="77777777" w:rsidTr="00F752F0">
        <w:tc>
          <w:tcPr>
            <w:tcW w:w="1938" w:type="dxa"/>
            <w:tcBorders>
              <w:top w:val="nil"/>
              <w:left w:val="single" w:sz="8" w:space="0" w:color="auto"/>
              <w:bottom w:val="single" w:sz="8" w:space="0" w:color="auto"/>
              <w:right w:val="single" w:sz="8" w:space="0" w:color="auto"/>
            </w:tcBorders>
            <w:shd w:val="clear" w:color="auto" w:fill="E0E0E0"/>
            <w:tcMar>
              <w:top w:w="0" w:type="dxa"/>
              <w:left w:w="108" w:type="dxa"/>
              <w:bottom w:w="0" w:type="dxa"/>
              <w:right w:w="108" w:type="dxa"/>
            </w:tcMar>
            <w:hideMark/>
          </w:tcPr>
          <w:p w14:paraId="3FB16835" w14:textId="77777777" w:rsidR="00F752F0" w:rsidRPr="00AB7E02" w:rsidRDefault="00F752F0" w:rsidP="00AB7E02">
            <w:pPr>
              <w:pStyle w:val="NoSpacing"/>
              <w:keepLines/>
            </w:pPr>
            <w:r>
              <w:t>Artimieji magnetiniai laukai</w:t>
            </w:r>
            <w:r>
              <w:br/>
              <w:t>(IEC 61000-4-39)</w:t>
            </w:r>
          </w:p>
        </w:tc>
        <w:tc>
          <w:tcPr>
            <w:tcW w:w="4134" w:type="dxa"/>
            <w:tcBorders>
              <w:top w:val="nil"/>
              <w:left w:val="nil"/>
              <w:bottom w:val="single" w:sz="8" w:space="0" w:color="auto"/>
              <w:right w:val="single" w:sz="8" w:space="0" w:color="auto"/>
            </w:tcBorders>
            <w:tcMar>
              <w:top w:w="0" w:type="dxa"/>
              <w:left w:w="108" w:type="dxa"/>
              <w:bottom w:w="0" w:type="dxa"/>
              <w:right w:w="108" w:type="dxa"/>
            </w:tcMar>
            <w:hideMark/>
          </w:tcPr>
          <w:p w14:paraId="13F783D0" w14:textId="77777777" w:rsidR="00F752F0" w:rsidRPr="00AB7E02" w:rsidRDefault="00F752F0" w:rsidP="00AB7E02">
            <w:pPr>
              <w:pStyle w:val="NoSpacing"/>
              <w:keepLines/>
            </w:pPr>
            <w:r>
              <w:t>30 kHz; 8 A/m; CW</w:t>
            </w:r>
          </w:p>
          <w:p w14:paraId="19886BC7" w14:textId="77777777" w:rsidR="00F752F0" w:rsidRPr="00AB7E02" w:rsidRDefault="00F752F0" w:rsidP="00AB7E02">
            <w:pPr>
              <w:pStyle w:val="NoSpacing"/>
              <w:keepLines/>
            </w:pPr>
            <w:r>
              <w:t>134 kHz; 65 A/m; PM: 2,1 kHz</w:t>
            </w:r>
          </w:p>
          <w:p w14:paraId="219B6106" w14:textId="77777777" w:rsidR="00F752F0" w:rsidRPr="00AB7E02" w:rsidRDefault="00F752F0" w:rsidP="00AB7E02">
            <w:pPr>
              <w:pStyle w:val="NoSpacing"/>
              <w:keepLines/>
            </w:pPr>
            <w:r>
              <w:t>13,56 MHz; 7,5 A/m; PM: 50 kHz</w:t>
            </w:r>
          </w:p>
        </w:tc>
        <w:tc>
          <w:tcPr>
            <w:tcW w:w="3108" w:type="dxa"/>
            <w:tcBorders>
              <w:top w:val="nil"/>
              <w:left w:val="nil"/>
              <w:bottom w:val="single" w:sz="8" w:space="0" w:color="auto"/>
              <w:right w:val="single" w:sz="8" w:space="0" w:color="auto"/>
            </w:tcBorders>
            <w:tcMar>
              <w:top w:w="0" w:type="dxa"/>
              <w:left w:w="108" w:type="dxa"/>
              <w:bottom w:w="0" w:type="dxa"/>
              <w:right w:w="108" w:type="dxa"/>
            </w:tcMar>
            <w:hideMark/>
          </w:tcPr>
          <w:p w14:paraId="60E5F1B4" w14:textId="77777777" w:rsidR="00F752F0" w:rsidRPr="00AB7E02" w:rsidRDefault="00F752F0" w:rsidP="00AB7E02">
            <w:pPr>
              <w:pStyle w:val="NoSpacing"/>
              <w:keepLines/>
            </w:pPr>
            <w:r>
              <w:t>RFID, WPT ir panaši įranga neturi būti naudojama arčiau nė vienos prietaiso dalies, įskaitant laidus, nei rekomenduojamas 15 cm atskyrimo atstumas.</w:t>
            </w:r>
          </w:p>
        </w:tc>
      </w:tr>
    </w:tbl>
    <w:p w14:paraId="0A677150" w14:textId="77777777" w:rsidR="00F752F0" w:rsidRDefault="00F752F0" w:rsidP="00F752F0">
      <w:pPr>
        <w:rPr>
          <w:rFonts w:ascii="Calibri" w:hAnsi="Calibri" w:cs="Calibri"/>
        </w:rPr>
      </w:pPr>
    </w:p>
    <w:p w14:paraId="3D72C63B" w14:textId="77777777" w:rsidR="00F752F0" w:rsidRDefault="00F752F0" w:rsidP="00F733C0">
      <w:pPr>
        <w:pStyle w:val="NoSpacing"/>
        <w:keepLines/>
      </w:pPr>
    </w:p>
    <w:p w14:paraId="772B99CD" w14:textId="77777777" w:rsidR="00F752F0" w:rsidRDefault="00F752F0" w:rsidP="00F733C0">
      <w:pPr>
        <w:pStyle w:val="NoSpacing"/>
        <w:keepLines/>
      </w:pPr>
    </w:p>
    <w:p w14:paraId="5EB83B8A" w14:textId="2D8E7FDF" w:rsidR="00233574" w:rsidRPr="00DC0A3E" w:rsidRDefault="00CA05FB" w:rsidP="00F733C0">
      <w:pPr>
        <w:pStyle w:val="NoSpacing"/>
        <w:keepLines/>
      </w:pPr>
      <w:r>
        <w:rPr>
          <w:noProof/>
          <w:color w:val="FF0000"/>
        </w:rPr>
        <mc:AlternateContent>
          <mc:Choice Requires="wps">
            <w:drawing>
              <wp:anchor distT="4294967295" distB="4294967295" distL="114300" distR="114300" simplePos="0" relativeHeight="251660379" behindDoc="0" locked="0" layoutInCell="1" allowOverlap="1" wp14:anchorId="2D6D9FF3" wp14:editId="02EBDD1E">
                <wp:simplePos x="0" y="0"/>
                <wp:positionH relativeFrom="column">
                  <wp:posOffset>101600</wp:posOffset>
                </wp:positionH>
                <wp:positionV relativeFrom="paragraph">
                  <wp:posOffset>208914</wp:posOffset>
                </wp:positionV>
                <wp:extent cx="4408170" cy="0"/>
                <wp:effectExtent l="0" t="0" r="0" b="0"/>
                <wp:wrapNone/>
                <wp:docPr id="2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08170" cy="0"/>
                        </a:xfrm>
                        <a:prstGeom prst="line">
                          <a:avLst/>
                        </a:prstGeom>
                        <a:ln>
                          <a:solidFill>
                            <a:srgbClr val="4E268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49DE56" id="Straight Connector 1" o:spid="_x0000_s1026" style="position:absolute;z-index:25166037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pt,16.45pt" to="355.1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" strokecolor="#4e2683">
                <o:lock v:ext="edit" shapetype="f"/>
              </v:line>
            </w:pict>
          </mc:Fallback>
        </mc:AlternateContent>
      </w:r>
    </w:p>
    <w:sectPr w:rsidR="00233574" w:rsidRPr="00DC0A3E" w:rsidSect="009C7851">
      <w:footerReference w:type="even" r:id="rId69"/>
      <w:footerReference w:type="default" r:id="rId70"/>
      <w:pgSz w:w="8391" w:h="11906" w:code="11"/>
      <w:pgMar w:top="680" w:right="567" w:bottom="794" w:left="56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14F94A" w14:textId="77777777" w:rsidR="00424595" w:rsidRDefault="00424595" w:rsidP="00CE6EB7">
      <w:pPr>
        <w:spacing w:after="0" w:line="240" w:lineRule="auto"/>
      </w:pPr>
      <w:r>
        <w:separator/>
      </w:r>
    </w:p>
  </w:endnote>
  <w:endnote w:type="continuationSeparator" w:id="0">
    <w:p w14:paraId="4ED634C4" w14:textId="77777777" w:rsidR="00424595" w:rsidRDefault="00424595" w:rsidP="00CE6EB7">
      <w:pPr>
        <w:spacing w:after="0" w:line="240" w:lineRule="auto"/>
      </w:pPr>
      <w:r>
        <w:continuationSeparator/>
      </w:r>
    </w:p>
  </w:endnote>
  <w:endnote w:type="continuationNotice" w:id="1">
    <w:p w14:paraId="13D5A786" w14:textId="77777777" w:rsidR="00424595" w:rsidRDefault="004245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regular">
    <w:altName w:val="Segoe UI"/>
    <w:panose1 w:val="00000000000000000000"/>
    <w:charset w:val="00"/>
    <w:family w:val="roman"/>
    <w:notTrueType/>
    <w:pitch w:val="default"/>
  </w:font>
  <w:font w:name="Calibri">
    <w:panose1 w:val="020F0502020204030204"/>
    <w:charset w:val="BA"/>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Lato-Regular">
    <w:altName w:val="Times New Roman"/>
    <w:panose1 w:val="00000000000000000000"/>
    <w:charset w:val="00"/>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861C2" w14:textId="77777777" w:rsidR="004614CE" w:rsidRPr="005C38A3" w:rsidRDefault="004614CE" w:rsidP="005C38A3">
    <w:pPr>
      <w:pStyle w:val="Footer"/>
      <w:jc w:val="center"/>
      <w:rPr>
        <w:sz w:val="14"/>
      </w:rPr>
    </w:pPr>
    <w:r>
      <w:rPr>
        <w:sz w:val="14"/>
      </w:rPr>
      <w:t xml:space="preserve">- </w:t>
    </w:r>
    <w:r w:rsidRPr="005C38A3">
      <w:rPr>
        <w:sz w:val="14"/>
      </w:rPr>
      <w:fldChar w:fldCharType="begin"/>
    </w:r>
    <w:r w:rsidRPr="005C38A3">
      <w:rPr>
        <w:sz w:val="14"/>
      </w:rPr>
      <w:instrText xml:space="preserve"> PAGE   \* MERGEFORMAT </w:instrText>
    </w:r>
    <w:r w:rsidRPr="005C38A3">
      <w:rPr>
        <w:sz w:val="14"/>
      </w:rPr>
      <w:fldChar w:fldCharType="separate"/>
    </w:r>
    <w:r w:rsidR="00C32359">
      <w:rPr>
        <w:noProof/>
        <w:sz w:val="14"/>
      </w:rPr>
      <w:t>26</w:t>
    </w:r>
    <w:r w:rsidRPr="005C38A3">
      <w:rPr>
        <w:noProof/>
        <w:sz w:val="14"/>
      </w:rPr>
      <w:fldChar w:fldCharType="end"/>
    </w:r>
    <w:r>
      <w:rPr>
        <w:sz w:val="1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4"/>
        <w:szCs w:val="14"/>
      </w:rPr>
      <w:id w:val="1508017816"/>
      <w:docPartObj>
        <w:docPartGallery w:val="Page Numbers (Bottom of Page)"/>
        <w:docPartUnique/>
      </w:docPartObj>
    </w:sdtPr>
    <w:sdtEndPr>
      <w:rPr>
        <w:noProof/>
      </w:rPr>
    </w:sdtEndPr>
    <w:sdtContent>
      <w:p w14:paraId="32ECDA19" w14:textId="77777777" w:rsidR="004614CE" w:rsidRPr="00D8791F" w:rsidRDefault="004614CE" w:rsidP="00F819FC">
        <w:pPr>
          <w:pStyle w:val="Footer"/>
          <w:jc w:val="center"/>
          <w:rPr>
            <w:sz w:val="14"/>
            <w:szCs w:val="14"/>
          </w:rPr>
        </w:pPr>
        <w:r>
          <w:rPr>
            <w:sz w:val="14"/>
          </w:rPr>
          <w:t xml:space="preserve">- </w:t>
        </w:r>
        <w:r w:rsidRPr="005C38A3">
          <w:rPr>
            <w:sz w:val="14"/>
          </w:rPr>
          <w:fldChar w:fldCharType="begin"/>
        </w:r>
        <w:r w:rsidRPr="005C38A3">
          <w:rPr>
            <w:sz w:val="14"/>
          </w:rPr>
          <w:instrText xml:space="preserve"> PAGE   \* MERGEFORMAT </w:instrText>
        </w:r>
        <w:r w:rsidRPr="005C38A3">
          <w:rPr>
            <w:sz w:val="14"/>
          </w:rPr>
          <w:fldChar w:fldCharType="separate"/>
        </w:r>
        <w:r w:rsidR="00803A33">
          <w:rPr>
            <w:noProof/>
            <w:sz w:val="14"/>
          </w:rPr>
          <w:t>25</w:t>
        </w:r>
        <w:r w:rsidRPr="005C38A3">
          <w:rPr>
            <w:noProof/>
            <w:sz w:val="14"/>
          </w:rPr>
          <w:fldChar w:fldCharType="end"/>
        </w:r>
        <w:r>
          <w:rPr>
            <w:sz w:val="14"/>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730BB2" w14:textId="77777777" w:rsidR="00424595" w:rsidRDefault="00424595" w:rsidP="00CE6EB7">
      <w:pPr>
        <w:spacing w:after="0" w:line="240" w:lineRule="auto"/>
      </w:pPr>
      <w:r>
        <w:separator/>
      </w:r>
    </w:p>
  </w:footnote>
  <w:footnote w:type="continuationSeparator" w:id="0">
    <w:p w14:paraId="3B315345" w14:textId="77777777" w:rsidR="00424595" w:rsidRDefault="00424595" w:rsidP="00CE6EB7">
      <w:pPr>
        <w:spacing w:after="0" w:line="240" w:lineRule="auto"/>
      </w:pPr>
      <w:r>
        <w:continuationSeparator/>
      </w:r>
    </w:p>
  </w:footnote>
  <w:footnote w:type="continuationNotice" w:id="1">
    <w:p w14:paraId="318CD5AF" w14:textId="77777777" w:rsidR="00424595" w:rsidRDefault="0042459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22.5pt;height:21pt;visibility:visible" o:bullet="t">
        <v:imagedata r:id="rId1" o:title=""/>
      </v:shape>
    </w:pict>
  </w:numPicBullet>
  <w:numPicBullet w:numPicBulletId="1">
    <w:pict>
      <v:shape id="_x0000_i1083" type="#_x0000_t75" style="width:5.25pt;height:6pt;visibility:visible" o:bullet="t">
        <v:imagedata r:id="rId2" o:title=""/>
      </v:shape>
    </w:pict>
  </w:numPicBullet>
  <w:numPicBullet w:numPicBulletId="2">
    <w:pict>
      <v:shape id="_x0000_i1084" type="#_x0000_t75" style="width:69pt;height:69pt;visibility:visible" o:bullet="t">
        <v:imagedata r:id="rId3" o:title=""/>
      </v:shape>
    </w:pict>
  </w:numPicBullet>
  <w:numPicBullet w:numPicBulletId="3">
    <w:pict>
      <v:shape id="_x0000_i1085" type="#_x0000_t75" style="width:66.75pt;height:40.5pt;rotation:180;visibility:visible" o:bullet="t">
        <v:imagedata r:id="rId4" o:title=""/>
      </v:shape>
    </w:pict>
  </w:numPicBullet>
  <w:numPicBullet w:numPicBulletId="4">
    <w:pict>
      <v:shape id="_x0000_i1086" type="#_x0000_t75" style="width:61.5pt;height:57.75pt;visibility:visible" o:bullet="t">
        <v:imagedata r:id="rId5" o:title=""/>
      </v:shape>
    </w:pict>
  </w:numPicBullet>
  <w:numPicBullet w:numPicBulletId="5">
    <w:pict>
      <v:shape id="_x0000_i1087" type="#_x0000_t75" style="width:62.25pt;height:39.75pt;flip:x;visibility:visible" o:bullet="t">
        <v:imagedata r:id="rId6" o:title=""/>
      </v:shape>
    </w:pict>
  </w:numPicBullet>
  <w:numPicBullet w:numPicBulletId="6">
    <w:pict>
      <v:shape id="_x0000_i1088" type="#_x0000_t75" style="width:161.25pt;height:180.75pt;visibility:visible" o:bullet="t">
        <v:imagedata r:id="rId7" o:title=""/>
      </v:shape>
    </w:pict>
  </w:numPicBullet>
  <w:abstractNum w:abstractNumId="0" w15:restartNumberingAfterBreak="0">
    <w:nsid w:val="026B7B8F"/>
    <w:multiLevelType w:val="hybridMultilevel"/>
    <w:tmpl w:val="7BB075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1">
      <w:start w:val="1"/>
      <w:numFmt w:val="bullet"/>
      <w:lvlText w:val=""/>
      <w:lvlJc w:val="left"/>
      <w:pPr>
        <w:ind w:left="3600" w:hanging="360"/>
      </w:pPr>
      <w:rPr>
        <w:rFonts w:ascii="Symbol" w:hAnsi="Symbol" w:hint="default"/>
      </w:rPr>
    </w:lvl>
    <w:lvl w:ilvl="5" w:tplc="04130005">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D00DBA"/>
    <w:multiLevelType w:val="hybridMultilevel"/>
    <w:tmpl w:val="81CC128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FA104E"/>
    <w:multiLevelType w:val="hybridMultilevel"/>
    <w:tmpl w:val="7ED63C82"/>
    <w:lvl w:ilvl="0" w:tplc="E698D6FA">
      <w:numFmt w:val="bullet"/>
      <w:lvlText w:val="•"/>
      <w:lvlJc w:val="left"/>
      <w:pPr>
        <w:ind w:left="720" w:hanging="360"/>
      </w:pPr>
      <w:rPr>
        <w:rFonts w:ascii="Lato regular" w:eastAsiaTheme="minorHAnsi" w:hAnsi="Lato regular"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65EF5"/>
    <w:multiLevelType w:val="hybridMultilevel"/>
    <w:tmpl w:val="4D32C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E74AFD"/>
    <w:multiLevelType w:val="hybridMultilevel"/>
    <w:tmpl w:val="4FAC02AE"/>
    <w:lvl w:ilvl="0" w:tplc="DE48F054">
      <w:numFmt w:val="bullet"/>
      <w:lvlText w:val="-"/>
      <w:lvlJc w:val="left"/>
      <w:pPr>
        <w:ind w:left="720" w:hanging="360"/>
      </w:pPr>
      <w:rPr>
        <w:rFonts w:ascii="Lato regular" w:eastAsiaTheme="minorHAnsi" w:hAnsi="Lato regu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FF70F6"/>
    <w:multiLevelType w:val="hybridMultilevel"/>
    <w:tmpl w:val="F7E6F58E"/>
    <w:lvl w:ilvl="0" w:tplc="F82089B8">
      <w:start w:val="16"/>
      <w:numFmt w:val="bullet"/>
      <w:lvlText w:val="-"/>
      <w:lvlJc w:val="left"/>
      <w:pPr>
        <w:ind w:left="720" w:hanging="360"/>
      </w:pPr>
      <w:rPr>
        <w:rFonts w:ascii="Lato regular" w:eastAsiaTheme="minorHAnsi" w:hAnsi="Lato regu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7A2B3B"/>
    <w:multiLevelType w:val="hybridMultilevel"/>
    <w:tmpl w:val="61D236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CE3038F"/>
    <w:multiLevelType w:val="hybridMultilevel"/>
    <w:tmpl w:val="BB8A3C88"/>
    <w:lvl w:ilvl="0" w:tplc="0413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30C72F8"/>
    <w:multiLevelType w:val="hybridMultilevel"/>
    <w:tmpl w:val="6666C4C8"/>
    <w:lvl w:ilvl="0" w:tplc="0413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1F2E0E"/>
    <w:multiLevelType w:val="hybridMultilevel"/>
    <w:tmpl w:val="1B609D2C"/>
    <w:lvl w:ilvl="0" w:tplc="0413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7BE7DC2"/>
    <w:multiLevelType w:val="hybridMultilevel"/>
    <w:tmpl w:val="0C86F3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ADD41FF"/>
    <w:multiLevelType w:val="hybridMultilevel"/>
    <w:tmpl w:val="4EE4EB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C470B5D"/>
    <w:multiLevelType w:val="hybridMultilevel"/>
    <w:tmpl w:val="5382FF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13A6D87"/>
    <w:multiLevelType w:val="hybridMultilevel"/>
    <w:tmpl w:val="2CA8948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3511DE3"/>
    <w:multiLevelType w:val="hybridMultilevel"/>
    <w:tmpl w:val="6AA6E458"/>
    <w:lvl w:ilvl="0" w:tplc="0413000F">
      <w:start w:val="1"/>
      <w:numFmt w:val="decimal"/>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15" w15:restartNumberingAfterBreak="0">
    <w:nsid w:val="23BE6B29"/>
    <w:multiLevelType w:val="hybridMultilevel"/>
    <w:tmpl w:val="314EFFFC"/>
    <w:lvl w:ilvl="0" w:tplc="0413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4062301"/>
    <w:multiLevelType w:val="hybridMultilevel"/>
    <w:tmpl w:val="527CC96C"/>
    <w:lvl w:ilvl="0" w:tplc="E698D6FA">
      <w:numFmt w:val="bullet"/>
      <w:lvlText w:val="•"/>
      <w:lvlJc w:val="left"/>
      <w:pPr>
        <w:ind w:left="720" w:hanging="360"/>
      </w:pPr>
      <w:rPr>
        <w:rFonts w:ascii="Lato regular" w:eastAsiaTheme="minorHAnsi" w:hAnsi="Lato regular"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5654D16"/>
    <w:multiLevelType w:val="hybridMultilevel"/>
    <w:tmpl w:val="0E2030B6"/>
    <w:lvl w:ilvl="0" w:tplc="04130001">
      <w:start w:val="1"/>
      <w:numFmt w:val="bullet"/>
      <w:lvlText w:val=""/>
      <w:lvlJc w:val="left"/>
      <w:pPr>
        <w:ind w:left="644" w:hanging="360"/>
      </w:pPr>
      <w:rPr>
        <w:rFonts w:ascii="Symbol" w:hAnsi="Symbol"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8" w15:restartNumberingAfterBreak="0">
    <w:nsid w:val="29B65E32"/>
    <w:multiLevelType w:val="hybridMultilevel"/>
    <w:tmpl w:val="F06E5AFA"/>
    <w:lvl w:ilvl="0" w:tplc="CD48E8B8">
      <w:start w:val="1"/>
      <w:numFmt w:val="bullet"/>
      <w:lvlText w:val="-"/>
      <w:lvlJc w:val="left"/>
      <w:pPr>
        <w:ind w:left="720" w:hanging="360"/>
      </w:pPr>
      <w:rPr>
        <w:rFonts w:ascii="Lato regular" w:eastAsiaTheme="minorHAnsi" w:hAnsi="Lato regular"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CC00FD7"/>
    <w:multiLevelType w:val="hybridMultilevel"/>
    <w:tmpl w:val="DA94EBF6"/>
    <w:lvl w:ilvl="0" w:tplc="0413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D647F29"/>
    <w:multiLevelType w:val="hybridMultilevel"/>
    <w:tmpl w:val="09904ED2"/>
    <w:lvl w:ilvl="0" w:tplc="04130005">
      <w:start w:val="1"/>
      <w:numFmt w:val="bullet"/>
      <w:lvlText w:val=""/>
      <w:lvlJc w:val="left"/>
      <w:pPr>
        <w:ind w:left="502"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2F283C58"/>
    <w:multiLevelType w:val="hybridMultilevel"/>
    <w:tmpl w:val="9A761304"/>
    <w:lvl w:ilvl="0" w:tplc="E698D6FA">
      <w:numFmt w:val="bullet"/>
      <w:lvlText w:val="•"/>
      <w:lvlJc w:val="left"/>
      <w:pPr>
        <w:ind w:left="720" w:hanging="360"/>
      </w:pPr>
      <w:rPr>
        <w:rFonts w:ascii="Lato regular" w:eastAsiaTheme="minorHAnsi" w:hAnsi="Lato regular"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30031F0C"/>
    <w:multiLevelType w:val="hybridMultilevel"/>
    <w:tmpl w:val="6D248348"/>
    <w:lvl w:ilvl="0" w:tplc="F2288760">
      <w:start w:val="1"/>
      <w:numFmt w:val="bullet"/>
      <w:lvlText w:val=""/>
      <w:lvlJc w:val="left"/>
      <w:pPr>
        <w:tabs>
          <w:tab w:val="num" w:pos="720"/>
        </w:tabs>
        <w:ind w:left="720" w:hanging="360"/>
      </w:pPr>
      <w:rPr>
        <w:rFonts w:ascii="Symbol" w:hAnsi="Symbol" w:hint="default"/>
      </w:rPr>
    </w:lvl>
    <w:lvl w:ilvl="1" w:tplc="11601162" w:tentative="1">
      <w:start w:val="1"/>
      <w:numFmt w:val="bullet"/>
      <w:lvlText w:val=""/>
      <w:lvlJc w:val="left"/>
      <w:pPr>
        <w:tabs>
          <w:tab w:val="num" w:pos="1440"/>
        </w:tabs>
        <w:ind w:left="1440" w:hanging="360"/>
      </w:pPr>
      <w:rPr>
        <w:rFonts w:ascii="Symbol" w:hAnsi="Symbol" w:hint="default"/>
      </w:rPr>
    </w:lvl>
    <w:lvl w:ilvl="2" w:tplc="3D36AE52" w:tentative="1">
      <w:start w:val="1"/>
      <w:numFmt w:val="bullet"/>
      <w:lvlText w:val=""/>
      <w:lvlJc w:val="left"/>
      <w:pPr>
        <w:tabs>
          <w:tab w:val="num" w:pos="2160"/>
        </w:tabs>
        <w:ind w:left="2160" w:hanging="360"/>
      </w:pPr>
      <w:rPr>
        <w:rFonts w:ascii="Symbol" w:hAnsi="Symbol" w:hint="default"/>
      </w:rPr>
    </w:lvl>
    <w:lvl w:ilvl="3" w:tplc="ED3CC66C" w:tentative="1">
      <w:start w:val="1"/>
      <w:numFmt w:val="bullet"/>
      <w:lvlText w:val=""/>
      <w:lvlJc w:val="left"/>
      <w:pPr>
        <w:tabs>
          <w:tab w:val="num" w:pos="2880"/>
        </w:tabs>
        <w:ind w:left="2880" w:hanging="360"/>
      </w:pPr>
      <w:rPr>
        <w:rFonts w:ascii="Symbol" w:hAnsi="Symbol" w:hint="default"/>
      </w:rPr>
    </w:lvl>
    <w:lvl w:ilvl="4" w:tplc="ADB81C7E" w:tentative="1">
      <w:start w:val="1"/>
      <w:numFmt w:val="bullet"/>
      <w:lvlText w:val=""/>
      <w:lvlJc w:val="left"/>
      <w:pPr>
        <w:tabs>
          <w:tab w:val="num" w:pos="3600"/>
        </w:tabs>
        <w:ind w:left="3600" w:hanging="360"/>
      </w:pPr>
      <w:rPr>
        <w:rFonts w:ascii="Symbol" w:hAnsi="Symbol" w:hint="default"/>
      </w:rPr>
    </w:lvl>
    <w:lvl w:ilvl="5" w:tplc="827E945C" w:tentative="1">
      <w:start w:val="1"/>
      <w:numFmt w:val="bullet"/>
      <w:lvlText w:val=""/>
      <w:lvlJc w:val="left"/>
      <w:pPr>
        <w:tabs>
          <w:tab w:val="num" w:pos="4320"/>
        </w:tabs>
        <w:ind w:left="4320" w:hanging="360"/>
      </w:pPr>
      <w:rPr>
        <w:rFonts w:ascii="Symbol" w:hAnsi="Symbol" w:hint="default"/>
      </w:rPr>
    </w:lvl>
    <w:lvl w:ilvl="6" w:tplc="115EC73A" w:tentative="1">
      <w:start w:val="1"/>
      <w:numFmt w:val="bullet"/>
      <w:lvlText w:val=""/>
      <w:lvlJc w:val="left"/>
      <w:pPr>
        <w:tabs>
          <w:tab w:val="num" w:pos="5040"/>
        </w:tabs>
        <w:ind w:left="5040" w:hanging="360"/>
      </w:pPr>
      <w:rPr>
        <w:rFonts w:ascii="Symbol" w:hAnsi="Symbol" w:hint="default"/>
      </w:rPr>
    </w:lvl>
    <w:lvl w:ilvl="7" w:tplc="A86A6714" w:tentative="1">
      <w:start w:val="1"/>
      <w:numFmt w:val="bullet"/>
      <w:lvlText w:val=""/>
      <w:lvlJc w:val="left"/>
      <w:pPr>
        <w:tabs>
          <w:tab w:val="num" w:pos="5760"/>
        </w:tabs>
        <w:ind w:left="5760" w:hanging="360"/>
      </w:pPr>
      <w:rPr>
        <w:rFonts w:ascii="Symbol" w:hAnsi="Symbol" w:hint="default"/>
      </w:rPr>
    </w:lvl>
    <w:lvl w:ilvl="8" w:tplc="070CC32C"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02E0D17"/>
    <w:multiLevelType w:val="multilevel"/>
    <w:tmpl w:val="04130025"/>
    <w:lvl w:ilvl="0">
      <w:start w:val="1"/>
      <w:numFmt w:val="decimal"/>
      <w:pStyle w:val="Heading1"/>
      <w:lvlText w:val="%1"/>
      <w:lvlJc w:val="left"/>
      <w:pPr>
        <w:ind w:left="432" w:hanging="432"/>
      </w:pPr>
    </w:lvl>
    <w:lvl w:ilvl="1">
      <w:start w:val="1"/>
      <w:numFmt w:val="decimal"/>
      <w:pStyle w:val="Heading2"/>
      <w:lvlText w:val="%1.%2"/>
      <w:lvlJc w:val="left"/>
      <w:pPr>
        <w:ind w:left="2419"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31CE61A3"/>
    <w:multiLevelType w:val="hybridMultilevel"/>
    <w:tmpl w:val="9632943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34E02EDB"/>
    <w:multiLevelType w:val="hybridMultilevel"/>
    <w:tmpl w:val="9C24961C"/>
    <w:lvl w:ilvl="0" w:tplc="E698D6FA">
      <w:numFmt w:val="bullet"/>
      <w:lvlText w:val="•"/>
      <w:lvlJc w:val="left"/>
      <w:pPr>
        <w:ind w:left="360" w:hanging="360"/>
      </w:pPr>
      <w:rPr>
        <w:rFonts w:ascii="Lato regular" w:eastAsiaTheme="minorHAnsi" w:hAnsi="Lato regular" w:cstheme="minorBidi" w:hint="default"/>
      </w:rPr>
    </w:lvl>
    <w:lvl w:ilvl="1" w:tplc="E698D6FA">
      <w:numFmt w:val="bullet"/>
      <w:lvlText w:val="•"/>
      <w:lvlJc w:val="left"/>
      <w:pPr>
        <w:ind w:left="1080" w:hanging="360"/>
      </w:pPr>
      <w:rPr>
        <w:rFonts w:ascii="Lato regular" w:eastAsiaTheme="minorHAnsi" w:hAnsi="Lato regular"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6CC700D"/>
    <w:multiLevelType w:val="hybridMultilevel"/>
    <w:tmpl w:val="527236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36CE4673"/>
    <w:multiLevelType w:val="hybridMultilevel"/>
    <w:tmpl w:val="322063A8"/>
    <w:lvl w:ilvl="0" w:tplc="1CF2B0DA">
      <w:start w:val="30"/>
      <w:numFmt w:val="bullet"/>
      <w:lvlText w:val="-"/>
      <w:lvlJc w:val="left"/>
      <w:pPr>
        <w:ind w:left="720" w:hanging="360"/>
      </w:pPr>
      <w:rPr>
        <w:rFonts w:ascii="Lato regular" w:eastAsiaTheme="minorHAnsi" w:hAnsi="Lato regular"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74C223D"/>
    <w:multiLevelType w:val="hybridMultilevel"/>
    <w:tmpl w:val="7EAE47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9AC39C2"/>
    <w:multiLevelType w:val="hybridMultilevel"/>
    <w:tmpl w:val="996E9378"/>
    <w:lvl w:ilvl="0" w:tplc="0413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B7068BE"/>
    <w:multiLevelType w:val="hybridMultilevel"/>
    <w:tmpl w:val="30B29EC4"/>
    <w:lvl w:ilvl="0" w:tplc="8982AFA8">
      <w:numFmt w:val="bullet"/>
      <w:lvlText w:val="-"/>
      <w:lvlJc w:val="left"/>
      <w:pPr>
        <w:ind w:left="360" w:hanging="360"/>
      </w:pPr>
      <w:rPr>
        <w:rFonts w:ascii="Lato regular" w:eastAsiaTheme="minorHAnsi" w:hAnsi="Lato regular"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C3211CA"/>
    <w:multiLevelType w:val="hybridMultilevel"/>
    <w:tmpl w:val="9E62A578"/>
    <w:lvl w:ilvl="0" w:tplc="0413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C402504"/>
    <w:multiLevelType w:val="hybridMultilevel"/>
    <w:tmpl w:val="A05A14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F776744"/>
    <w:multiLevelType w:val="hybridMultilevel"/>
    <w:tmpl w:val="B0D46098"/>
    <w:lvl w:ilvl="0" w:tplc="1C1CD066">
      <w:start w:val="1"/>
      <w:numFmt w:val="bullet"/>
      <w:lvlText w:val=""/>
      <w:lvlJc w:val="left"/>
      <w:pPr>
        <w:tabs>
          <w:tab w:val="num" w:pos="720"/>
        </w:tabs>
        <w:ind w:left="720" w:hanging="360"/>
      </w:pPr>
      <w:rPr>
        <w:rFonts w:ascii="Symbol" w:hAnsi="Symbol" w:hint="default"/>
      </w:rPr>
    </w:lvl>
    <w:lvl w:ilvl="1" w:tplc="56F446EE" w:tentative="1">
      <w:start w:val="1"/>
      <w:numFmt w:val="bullet"/>
      <w:lvlText w:val=""/>
      <w:lvlJc w:val="left"/>
      <w:pPr>
        <w:tabs>
          <w:tab w:val="num" w:pos="1440"/>
        </w:tabs>
        <w:ind w:left="1440" w:hanging="360"/>
      </w:pPr>
      <w:rPr>
        <w:rFonts w:ascii="Symbol" w:hAnsi="Symbol" w:hint="default"/>
      </w:rPr>
    </w:lvl>
    <w:lvl w:ilvl="2" w:tplc="7326FE1C" w:tentative="1">
      <w:start w:val="1"/>
      <w:numFmt w:val="bullet"/>
      <w:lvlText w:val=""/>
      <w:lvlJc w:val="left"/>
      <w:pPr>
        <w:tabs>
          <w:tab w:val="num" w:pos="2160"/>
        </w:tabs>
        <w:ind w:left="2160" w:hanging="360"/>
      </w:pPr>
      <w:rPr>
        <w:rFonts w:ascii="Symbol" w:hAnsi="Symbol" w:hint="default"/>
      </w:rPr>
    </w:lvl>
    <w:lvl w:ilvl="3" w:tplc="FA9A85EE" w:tentative="1">
      <w:start w:val="1"/>
      <w:numFmt w:val="bullet"/>
      <w:lvlText w:val=""/>
      <w:lvlJc w:val="left"/>
      <w:pPr>
        <w:tabs>
          <w:tab w:val="num" w:pos="2880"/>
        </w:tabs>
        <w:ind w:left="2880" w:hanging="360"/>
      </w:pPr>
      <w:rPr>
        <w:rFonts w:ascii="Symbol" w:hAnsi="Symbol" w:hint="default"/>
      </w:rPr>
    </w:lvl>
    <w:lvl w:ilvl="4" w:tplc="7ED05E32" w:tentative="1">
      <w:start w:val="1"/>
      <w:numFmt w:val="bullet"/>
      <w:lvlText w:val=""/>
      <w:lvlJc w:val="left"/>
      <w:pPr>
        <w:tabs>
          <w:tab w:val="num" w:pos="3600"/>
        </w:tabs>
        <w:ind w:left="3600" w:hanging="360"/>
      </w:pPr>
      <w:rPr>
        <w:rFonts w:ascii="Symbol" w:hAnsi="Symbol" w:hint="default"/>
      </w:rPr>
    </w:lvl>
    <w:lvl w:ilvl="5" w:tplc="0032E8FC" w:tentative="1">
      <w:start w:val="1"/>
      <w:numFmt w:val="bullet"/>
      <w:lvlText w:val=""/>
      <w:lvlJc w:val="left"/>
      <w:pPr>
        <w:tabs>
          <w:tab w:val="num" w:pos="4320"/>
        </w:tabs>
        <w:ind w:left="4320" w:hanging="360"/>
      </w:pPr>
      <w:rPr>
        <w:rFonts w:ascii="Symbol" w:hAnsi="Symbol" w:hint="default"/>
      </w:rPr>
    </w:lvl>
    <w:lvl w:ilvl="6" w:tplc="9F344008" w:tentative="1">
      <w:start w:val="1"/>
      <w:numFmt w:val="bullet"/>
      <w:lvlText w:val=""/>
      <w:lvlJc w:val="left"/>
      <w:pPr>
        <w:tabs>
          <w:tab w:val="num" w:pos="5040"/>
        </w:tabs>
        <w:ind w:left="5040" w:hanging="360"/>
      </w:pPr>
      <w:rPr>
        <w:rFonts w:ascii="Symbol" w:hAnsi="Symbol" w:hint="default"/>
      </w:rPr>
    </w:lvl>
    <w:lvl w:ilvl="7" w:tplc="C27CB178" w:tentative="1">
      <w:start w:val="1"/>
      <w:numFmt w:val="bullet"/>
      <w:lvlText w:val=""/>
      <w:lvlJc w:val="left"/>
      <w:pPr>
        <w:tabs>
          <w:tab w:val="num" w:pos="5760"/>
        </w:tabs>
        <w:ind w:left="5760" w:hanging="360"/>
      </w:pPr>
      <w:rPr>
        <w:rFonts w:ascii="Symbol" w:hAnsi="Symbol" w:hint="default"/>
      </w:rPr>
    </w:lvl>
    <w:lvl w:ilvl="8" w:tplc="E4C02776"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425A2BB3"/>
    <w:multiLevelType w:val="multilevel"/>
    <w:tmpl w:val="9868461E"/>
    <w:lvl w:ilvl="0">
      <w:start w:val="7"/>
      <w:numFmt w:val="decimal"/>
      <w:lvlText w:val="%1."/>
      <w:lvlJc w:val="left"/>
      <w:pPr>
        <w:ind w:left="1800" w:hanging="360"/>
      </w:pPr>
      <w:rPr>
        <w:rFonts w:hint="default"/>
      </w:rPr>
    </w:lvl>
    <w:lvl w:ilvl="1">
      <w:start w:val="1"/>
      <w:numFmt w:val="decimal"/>
      <w:lvlText w:val="%1.%2."/>
      <w:lvlJc w:val="left"/>
      <w:pPr>
        <w:ind w:left="2232" w:hanging="432"/>
      </w:pPr>
      <w:rPr>
        <w:rFonts w:hint="default"/>
      </w:rPr>
    </w:lvl>
    <w:lvl w:ilvl="2">
      <w:start w:val="1"/>
      <w:numFmt w:val="decimal"/>
      <w:lvlText w:val="%1.%2.%3."/>
      <w:lvlJc w:val="left"/>
      <w:pPr>
        <w:ind w:left="2664" w:hanging="504"/>
      </w:pPr>
      <w:rPr>
        <w:rFonts w:hint="default"/>
      </w:rPr>
    </w:lvl>
    <w:lvl w:ilvl="3">
      <w:start w:val="1"/>
      <w:numFmt w:val="decimal"/>
      <w:lvlText w:val="%1.%2.%3.%4."/>
      <w:lvlJc w:val="left"/>
      <w:pPr>
        <w:ind w:left="3168" w:hanging="648"/>
      </w:pPr>
      <w:rPr>
        <w:rFonts w:hint="default"/>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35" w15:restartNumberingAfterBreak="0">
    <w:nsid w:val="45D54884"/>
    <w:multiLevelType w:val="hybridMultilevel"/>
    <w:tmpl w:val="C47C653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473033F4"/>
    <w:multiLevelType w:val="hybridMultilevel"/>
    <w:tmpl w:val="86F2809C"/>
    <w:lvl w:ilvl="0" w:tplc="0809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C7618AB"/>
    <w:multiLevelType w:val="hybridMultilevel"/>
    <w:tmpl w:val="3FBCA3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E456927"/>
    <w:multiLevelType w:val="hybridMultilevel"/>
    <w:tmpl w:val="A8AC7AC6"/>
    <w:lvl w:ilvl="0" w:tplc="9E5E2472">
      <w:start w:val="1"/>
      <w:numFmt w:val="bullet"/>
      <w:lvlText w:val=""/>
      <w:lvlJc w:val="left"/>
      <w:pPr>
        <w:tabs>
          <w:tab w:val="num" w:pos="720"/>
        </w:tabs>
        <w:ind w:left="720" w:hanging="360"/>
      </w:pPr>
      <w:rPr>
        <w:rFonts w:ascii="Symbol" w:hAnsi="Symbol" w:hint="default"/>
      </w:rPr>
    </w:lvl>
    <w:lvl w:ilvl="1" w:tplc="9AB6D09C" w:tentative="1">
      <w:start w:val="1"/>
      <w:numFmt w:val="bullet"/>
      <w:lvlText w:val=""/>
      <w:lvlJc w:val="left"/>
      <w:pPr>
        <w:tabs>
          <w:tab w:val="num" w:pos="1440"/>
        </w:tabs>
        <w:ind w:left="1440" w:hanging="360"/>
      </w:pPr>
      <w:rPr>
        <w:rFonts w:ascii="Symbol" w:hAnsi="Symbol" w:hint="default"/>
      </w:rPr>
    </w:lvl>
    <w:lvl w:ilvl="2" w:tplc="9C5E6438" w:tentative="1">
      <w:start w:val="1"/>
      <w:numFmt w:val="bullet"/>
      <w:lvlText w:val=""/>
      <w:lvlJc w:val="left"/>
      <w:pPr>
        <w:tabs>
          <w:tab w:val="num" w:pos="2160"/>
        </w:tabs>
        <w:ind w:left="2160" w:hanging="360"/>
      </w:pPr>
      <w:rPr>
        <w:rFonts w:ascii="Symbol" w:hAnsi="Symbol" w:hint="default"/>
      </w:rPr>
    </w:lvl>
    <w:lvl w:ilvl="3" w:tplc="4E881952" w:tentative="1">
      <w:start w:val="1"/>
      <w:numFmt w:val="bullet"/>
      <w:lvlText w:val=""/>
      <w:lvlJc w:val="left"/>
      <w:pPr>
        <w:tabs>
          <w:tab w:val="num" w:pos="2880"/>
        </w:tabs>
        <w:ind w:left="2880" w:hanging="360"/>
      </w:pPr>
      <w:rPr>
        <w:rFonts w:ascii="Symbol" w:hAnsi="Symbol" w:hint="default"/>
      </w:rPr>
    </w:lvl>
    <w:lvl w:ilvl="4" w:tplc="9D6494CA" w:tentative="1">
      <w:start w:val="1"/>
      <w:numFmt w:val="bullet"/>
      <w:lvlText w:val=""/>
      <w:lvlJc w:val="left"/>
      <w:pPr>
        <w:tabs>
          <w:tab w:val="num" w:pos="3600"/>
        </w:tabs>
        <w:ind w:left="3600" w:hanging="360"/>
      </w:pPr>
      <w:rPr>
        <w:rFonts w:ascii="Symbol" w:hAnsi="Symbol" w:hint="default"/>
      </w:rPr>
    </w:lvl>
    <w:lvl w:ilvl="5" w:tplc="89E0CFFA" w:tentative="1">
      <w:start w:val="1"/>
      <w:numFmt w:val="bullet"/>
      <w:lvlText w:val=""/>
      <w:lvlJc w:val="left"/>
      <w:pPr>
        <w:tabs>
          <w:tab w:val="num" w:pos="4320"/>
        </w:tabs>
        <w:ind w:left="4320" w:hanging="360"/>
      </w:pPr>
      <w:rPr>
        <w:rFonts w:ascii="Symbol" w:hAnsi="Symbol" w:hint="default"/>
      </w:rPr>
    </w:lvl>
    <w:lvl w:ilvl="6" w:tplc="3972306A" w:tentative="1">
      <w:start w:val="1"/>
      <w:numFmt w:val="bullet"/>
      <w:lvlText w:val=""/>
      <w:lvlJc w:val="left"/>
      <w:pPr>
        <w:tabs>
          <w:tab w:val="num" w:pos="5040"/>
        </w:tabs>
        <w:ind w:left="5040" w:hanging="360"/>
      </w:pPr>
      <w:rPr>
        <w:rFonts w:ascii="Symbol" w:hAnsi="Symbol" w:hint="default"/>
      </w:rPr>
    </w:lvl>
    <w:lvl w:ilvl="7" w:tplc="DD602EFA" w:tentative="1">
      <w:start w:val="1"/>
      <w:numFmt w:val="bullet"/>
      <w:lvlText w:val=""/>
      <w:lvlJc w:val="left"/>
      <w:pPr>
        <w:tabs>
          <w:tab w:val="num" w:pos="5760"/>
        </w:tabs>
        <w:ind w:left="5760" w:hanging="360"/>
      </w:pPr>
      <w:rPr>
        <w:rFonts w:ascii="Symbol" w:hAnsi="Symbol" w:hint="default"/>
      </w:rPr>
    </w:lvl>
    <w:lvl w:ilvl="8" w:tplc="7C5AF8C8"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52554ECD"/>
    <w:multiLevelType w:val="hybridMultilevel"/>
    <w:tmpl w:val="51824A7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55351A98"/>
    <w:multiLevelType w:val="hybridMultilevel"/>
    <w:tmpl w:val="CF686C1A"/>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1" w15:restartNumberingAfterBreak="0">
    <w:nsid w:val="5BA818AB"/>
    <w:multiLevelType w:val="hybridMultilevel"/>
    <w:tmpl w:val="EFB0B104"/>
    <w:lvl w:ilvl="0" w:tplc="F2E86930">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2" w15:restartNumberingAfterBreak="0">
    <w:nsid w:val="5C8B07E6"/>
    <w:multiLevelType w:val="hybridMultilevel"/>
    <w:tmpl w:val="6E145CAC"/>
    <w:lvl w:ilvl="0" w:tplc="A5D0BA88">
      <w:start w:val="1"/>
      <w:numFmt w:val="bullet"/>
      <w:lvlText w:val=""/>
      <w:lvlJc w:val="left"/>
      <w:pPr>
        <w:tabs>
          <w:tab w:val="num" w:pos="360"/>
        </w:tabs>
        <w:ind w:left="360" w:hanging="360"/>
      </w:pPr>
      <w:rPr>
        <w:rFonts w:ascii="Symbol" w:hAnsi="Symbol" w:hint="default"/>
      </w:rPr>
    </w:lvl>
    <w:lvl w:ilvl="1" w:tplc="A8289EE8" w:tentative="1">
      <w:start w:val="1"/>
      <w:numFmt w:val="bullet"/>
      <w:lvlText w:val=""/>
      <w:lvlJc w:val="left"/>
      <w:pPr>
        <w:tabs>
          <w:tab w:val="num" w:pos="1080"/>
        </w:tabs>
        <w:ind w:left="1080" w:hanging="360"/>
      </w:pPr>
      <w:rPr>
        <w:rFonts w:ascii="Symbol" w:hAnsi="Symbol" w:hint="default"/>
      </w:rPr>
    </w:lvl>
    <w:lvl w:ilvl="2" w:tplc="B052B482" w:tentative="1">
      <w:start w:val="1"/>
      <w:numFmt w:val="bullet"/>
      <w:lvlText w:val=""/>
      <w:lvlJc w:val="left"/>
      <w:pPr>
        <w:tabs>
          <w:tab w:val="num" w:pos="1800"/>
        </w:tabs>
        <w:ind w:left="1800" w:hanging="360"/>
      </w:pPr>
      <w:rPr>
        <w:rFonts w:ascii="Symbol" w:hAnsi="Symbol" w:hint="default"/>
      </w:rPr>
    </w:lvl>
    <w:lvl w:ilvl="3" w:tplc="703E927E" w:tentative="1">
      <w:start w:val="1"/>
      <w:numFmt w:val="bullet"/>
      <w:lvlText w:val=""/>
      <w:lvlJc w:val="left"/>
      <w:pPr>
        <w:tabs>
          <w:tab w:val="num" w:pos="2520"/>
        </w:tabs>
        <w:ind w:left="2520" w:hanging="360"/>
      </w:pPr>
      <w:rPr>
        <w:rFonts w:ascii="Symbol" w:hAnsi="Symbol" w:hint="default"/>
      </w:rPr>
    </w:lvl>
    <w:lvl w:ilvl="4" w:tplc="820EC516" w:tentative="1">
      <w:start w:val="1"/>
      <w:numFmt w:val="bullet"/>
      <w:lvlText w:val=""/>
      <w:lvlJc w:val="left"/>
      <w:pPr>
        <w:tabs>
          <w:tab w:val="num" w:pos="3240"/>
        </w:tabs>
        <w:ind w:left="3240" w:hanging="360"/>
      </w:pPr>
      <w:rPr>
        <w:rFonts w:ascii="Symbol" w:hAnsi="Symbol" w:hint="default"/>
      </w:rPr>
    </w:lvl>
    <w:lvl w:ilvl="5" w:tplc="890064EA" w:tentative="1">
      <w:start w:val="1"/>
      <w:numFmt w:val="bullet"/>
      <w:lvlText w:val=""/>
      <w:lvlJc w:val="left"/>
      <w:pPr>
        <w:tabs>
          <w:tab w:val="num" w:pos="3960"/>
        </w:tabs>
        <w:ind w:left="3960" w:hanging="360"/>
      </w:pPr>
      <w:rPr>
        <w:rFonts w:ascii="Symbol" w:hAnsi="Symbol" w:hint="default"/>
      </w:rPr>
    </w:lvl>
    <w:lvl w:ilvl="6" w:tplc="FBDAA46E" w:tentative="1">
      <w:start w:val="1"/>
      <w:numFmt w:val="bullet"/>
      <w:lvlText w:val=""/>
      <w:lvlJc w:val="left"/>
      <w:pPr>
        <w:tabs>
          <w:tab w:val="num" w:pos="4680"/>
        </w:tabs>
        <w:ind w:left="4680" w:hanging="360"/>
      </w:pPr>
      <w:rPr>
        <w:rFonts w:ascii="Symbol" w:hAnsi="Symbol" w:hint="default"/>
      </w:rPr>
    </w:lvl>
    <w:lvl w:ilvl="7" w:tplc="81F0472E" w:tentative="1">
      <w:start w:val="1"/>
      <w:numFmt w:val="bullet"/>
      <w:lvlText w:val=""/>
      <w:lvlJc w:val="left"/>
      <w:pPr>
        <w:tabs>
          <w:tab w:val="num" w:pos="5400"/>
        </w:tabs>
        <w:ind w:left="5400" w:hanging="360"/>
      </w:pPr>
      <w:rPr>
        <w:rFonts w:ascii="Symbol" w:hAnsi="Symbol" w:hint="default"/>
      </w:rPr>
    </w:lvl>
    <w:lvl w:ilvl="8" w:tplc="097C2578" w:tentative="1">
      <w:start w:val="1"/>
      <w:numFmt w:val="bullet"/>
      <w:lvlText w:val=""/>
      <w:lvlJc w:val="left"/>
      <w:pPr>
        <w:tabs>
          <w:tab w:val="num" w:pos="6120"/>
        </w:tabs>
        <w:ind w:left="6120" w:hanging="360"/>
      </w:pPr>
      <w:rPr>
        <w:rFonts w:ascii="Symbol" w:hAnsi="Symbol" w:hint="default"/>
      </w:rPr>
    </w:lvl>
  </w:abstractNum>
  <w:abstractNum w:abstractNumId="43" w15:restartNumberingAfterBreak="0">
    <w:nsid w:val="5E02428C"/>
    <w:multiLevelType w:val="hybridMultilevel"/>
    <w:tmpl w:val="5832DC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1C62330"/>
    <w:multiLevelType w:val="hybridMultilevel"/>
    <w:tmpl w:val="FA1A7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80135E"/>
    <w:multiLevelType w:val="hybridMultilevel"/>
    <w:tmpl w:val="5C045862"/>
    <w:lvl w:ilvl="0" w:tplc="0413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A091744"/>
    <w:multiLevelType w:val="hybridMultilevel"/>
    <w:tmpl w:val="A5C4BC9C"/>
    <w:lvl w:ilvl="0" w:tplc="0413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EB725F6"/>
    <w:multiLevelType w:val="hybridMultilevel"/>
    <w:tmpl w:val="4CF4A7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1AA60C7"/>
    <w:multiLevelType w:val="hybridMultilevel"/>
    <w:tmpl w:val="D876A4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9" w15:restartNumberingAfterBreak="0">
    <w:nsid w:val="72A74BBB"/>
    <w:multiLevelType w:val="hybridMultilevel"/>
    <w:tmpl w:val="C11005A2"/>
    <w:lvl w:ilvl="0" w:tplc="9CB0B40C">
      <w:numFmt w:val="bullet"/>
      <w:lvlText w:val="-"/>
      <w:lvlJc w:val="left"/>
      <w:pPr>
        <w:ind w:left="720" w:hanging="360"/>
      </w:pPr>
      <w:rPr>
        <w:rFonts w:ascii="Lato" w:eastAsiaTheme="majorEastAsia" w:hAnsi="Lato" w:cstheme="maj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5341630"/>
    <w:multiLevelType w:val="hybridMultilevel"/>
    <w:tmpl w:val="B8925A78"/>
    <w:lvl w:ilvl="0" w:tplc="0EF2B988">
      <w:start w:val="1"/>
      <w:numFmt w:val="bullet"/>
      <w:lvlText w:val=""/>
      <w:lvlJc w:val="left"/>
      <w:pPr>
        <w:ind w:left="720" w:hanging="360"/>
      </w:pPr>
      <w:rPr>
        <w:rFonts w:ascii="Symbol" w:hAnsi="Symbol" w:hint="default"/>
      </w:rPr>
    </w:lvl>
    <w:lvl w:ilvl="1" w:tplc="31AE5198">
      <w:start w:val="1"/>
      <w:numFmt w:val="bullet"/>
      <w:lvlText w:val="o"/>
      <w:lvlJc w:val="left"/>
      <w:pPr>
        <w:ind w:left="1440" w:hanging="360"/>
      </w:pPr>
      <w:rPr>
        <w:rFonts w:ascii="Courier New" w:hAnsi="Courier New" w:hint="default"/>
      </w:rPr>
    </w:lvl>
    <w:lvl w:ilvl="2" w:tplc="C1C4F8BE">
      <w:start w:val="1"/>
      <w:numFmt w:val="bullet"/>
      <w:lvlText w:val=""/>
      <w:lvlJc w:val="left"/>
      <w:pPr>
        <w:ind w:left="2160" w:hanging="360"/>
      </w:pPr>
      <w:rPr>
        <w:rFonts w:ascii="Wingdings" w:hAnsi="Wingdings" w:hint="default"/>
      </w:rPr>
    </w:lvl>
    <w:lvl w:ilvl="3" w:tplc="242887A2">
      <w:start w:val="1"/>
      <w:numFmt w:val="bullet"/>
      <w:lvlText w:val=""/>
      <w:lvlJc w:val="left"/>
      <w:pPr>
        <w:ind w:left="2880" w:hanging="360"/>
      </w:pPr>
      <w:rPr>
        <w:rFonts w:ascii="Symbol" w:hAnsi="Symbol" w:hint="default"/>
      </w:rPr>
    </w:lvl>
    <w:lvl w:ilvl="4" w:tplc="D8048B7C">
      <w:start w:val="1"/>
      <w:numFmt w:val="bullet"/>
      <w:lvlText w:val="o"/>
      <w:lvlJc w:val="left"/>
      <w:pPr>
        <w:ind w:left="3600" w:hanging="360"/>
      </w:pPr>
      <w:rPr>
        <w:rFonts w:ascii="Courier New" w:hAnsi="Courier New" w:hint="default"/>
      </w:rPr>
    </w:lvl>
    <w:lvl w:ilvl="5" w:tplc="A6F227A0">
      <w:start w:val="1"/>
      <w:numFmt w:val="bullet"/>
      <w:lvlText w:val=""/>
      <w:lvlJc w:val="left"/>
      <w:pPr>
        <w:ind w:left="4320" w:hanging="360"/>
      </w:pPr>
      <w:rPr>
        <w:rFonts w:ascii="Wingdings" w:hAnsi="Wingdings" w:hint="default"/>
      </w:rPr>
    </w:lvl>
    <w:lvl w:ilvl="6" w:tplc="9BA456AC">
      <w:start w:val="1"/>
      <w:numFmt w:val="bullet"/>
      <w:lvlText w:val=""/>
      <w:lvlJc w:val="left"/>
      <w:pPr>
        <w:ind w:left="5040" w:hanging="360"/>
      </w:pPr>
      <w:rPr>
        <w:rFonts w:ascii="Symbol" w:hAnsi="Symbol" w:hint="default"/>
      </w:rPr>
    </w:lvl>
    <w:lvl w:ilvl="7" w:tplc="7E9E178E">
      <w:start w:val="1"/>
      <w:numFmt w:val="bullet"/>
      <w:lvlText w:val="o"/>
      <w:lvlJc w:val="left"/>
      <w:pPr>
        <w:ind w:left="5760" w:hanging="360"/>
      </w:pPr>
      <w:rPr>
        <w:rFonts w:ascii="Courier New" w:hAnsi="Courier New" w:hint="default"/>
      </w:rPr>
    </w:lvl>
    <w:lvl w:ilvl="8" w:tplc="F8E4F8D6">
      <w:start w:val="1"/>
      <w:numFmt w:val="bullet"/>
      <w:lvlText w:val=""/>
      <w:lvlJc w:val="left"/>
      <w:pPr>
        <w:ind w:left="6480" w:hanging="360"/>
      </w:pPr>
      <w:rPr>
        <w:rFonts w:ascii="Wingdings" w:hAnsi="Wingdings" w:hint="default"/>
      </w:rPr>
    </w:lvl>
  </w:abstractNum>
  <w:abstractNum w:abstractNumId="51" w15:restartNumberingAfterBreak="0">
    <w:nsid w:val="75627DCF"/>
    <w:multiLevelType w:val="hybridMultilevel"/>
    <w:tmpl w:val="C71E66DC"/>
    <w:lvl w:ilvl="0" w:tplc="65EEC158">
      <w:start w:val="1"/>
      <w:numFmt w:val="decimal"/>
      <w:pStyle w:val="TOCHeading"/>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76FD0F41"/>
    <w:multiLevelType w:val="hybridMultilevel"/>
    <w:tmpl w:val="BD0291CE"/>
    <w:lvl w:ilvl="0" w:tplc="0413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8A75E64"/>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A08654B"/>
    <w:multiLevelType w:val="hybridMultilevel"/>
    <w:tmpl w:val="8E38A694"/>
    <w:lvl w:ilvl="0" w:tplc="02D64636">
      <w:start w:val="1"/>
      <w:numFmt w:val="bullet"/>
      <w:lvlText w:val=""/>
      <w:lvlJc w:val="left"/>
      <w:pPr>
        <w:tabs>
          <w:tab w:val="num" w:pos="720"/>
        </w:tabs>
        <w:ind w:left="720" w:hanging="360"/>
      </w:pPr>
      <w:rPr>
        <w:rFonts w:ascii="Symbol" w:hAnsi="Symbol" w:hint="default"/>
      </w:rPr>
    </w:lvl>
    <w:lvl w:ilvl="1" w:tplc="FDA42B1C" w:tentative="1">
      <w:start w:val="1"/>
      <w:numFmt w:val="bullet"/>
      <w:lvlText w:val=""/>
      <w:lvlJc w:val="left"/>
      <w:pPr>
        <w:tabs>
          <w:tab w:val="num" w:pos="1440"/>
        </w:tabs>
        <w:ind w:left="1440" w:hanging="360"/>
      </w:pPr>
      <w:rPr>
        <w:rFonts w:ascii="Symbol" w:hAnsi="Symbol" w:hint="default"/>
      </w:rPr>
    </w:lvl>
    <w:lvl w:ilvl="2" w:tplc="40D22ADA" w:tentative="1">
      <w:start w:val="1"/>
      <w:numFmt w:val="bullet"/>
      <w:lvlText w:val=""/>
      <w:lvlJc w:val="left"/>
      <w:pPr>
        <w:tabs>
          <w:tab w:val="num" w:pos="2160"/>
        </w:tabs>
        <w:ind w:left="2160" w:hanging="360"/>
      </w:pPr>
      <w:rPr>
        <w:rFonts w:ascii="Symbol" w:hAnsi="Symbol" w:hint="default"/>
      </w:rPr>
    </w:lvl>
    <w:lvl w:ilvl="3" w:tplc="4F1EA366" w:tentative="1">
      <w:start w:val="1"/>
      <w:numFmt w:val="bullet"/>
      <w:lvlText w:val=""/>
      <w:lvlJc w:val="left"/>
      <w:pPr>
        <w:tabs>
          <w:tab w:val="num" w:pos="2880"/>
        </w:tabs>
        <w:ind w:left="2880" w:hanging="360"/>
      </w:pPr>
      <w:rPr>
        <w:rFonts w:ascii="Symbol" w:hAnsi="Symbol" w:hint="default"/>
      </w:rPr>
    </w:lvl>
    <w:lvl w:ilvl="4" w:tplc="FCA4D502" w:tentative="1">
      <w:start w:val="1"/>
      <w:numFmt w:val="bullet"/>
      <w:lvlText w:val=""/>
      <w:lvlJc w:val="left"/>
      <w:pPr>
        <w:tabs>
          <w:tab w:val="num" w:pos="3600"/>
        </w:tabs>
        <w:ind w:left="3600" w:hanging="360"/>
      </w:pPr>
      <w:rPr>
        <w:rFonts w:ascii="Symbol" w:hAnsi="Symbol" w:hint="default"/>
      </w:rPr>
    </w:lvl>
    <w:lvl w:ilvl="5" w:tplc="48FEC9B2" w:tentative="1">
      <w:start w:val="1"/>
      <w:numFmt w:val="bullet"/>
      <w:lvlText w:val=""/>
      <w:lvlJc w:val="left"/>
      <w:pPr>
        <w:tabs>
          <w:tab w:val="num" w:pos="4320"/>
        </w:tabs>
        <w:ind w:left="4320" w:hanging="360"/>
      </w:pPr>
      <w:rPr>
        <w:rFonts w:ascii="Symbol" w:hAnsi="Symbol" w:hint="default"/>
      </w:rPr>
    </w:lvl>
    <w:lvl w:ilvl="6" w:tplc="2C7036EA" w:tentative="1">
      <w:start w:val="1"/>
      <w:numFmt w:val="bullet"/>
      <w:lvlText w:val=""/>
      <w:lvlJc w:val="left"/>
      <w:pPr>
        <w:tabs>
          <w:tab w:val="num" w:pos="5040"/>
        </w:tabs>
        <w:ind w:left="5040" w:hanging="360"/>
      </w:pPr>
      <w:rPr>
        <w:rFonts w:ascii="Symbol" w:hAnsi="Symbol" w:hint="default"/>
      </w:rPr>
    </w:lvl>
    <w:lvl w:ilvl="7" w:tplc="1F86C0B4" w:tentative="1">
      <w:start w:val="1"/>
      <w:numFmt w:val="bullet"/>
      <w:lvlText w:val=""/>
      <w:lvlJc w:val="left"/>
      <w:pPr>
        <w:tabs>
          <w:tab w:val="num" w:pos="5760"/>
        </w:tabs>
        <w:ind w:left="5760" w:hanging="360"/>
      </w:pPr>
      <w:rPr>
        <w:rFonts w:ascii="Symbol" w:hAnsi="Symbol" w:hint="default"/>
      </w:rPr>
    </w:lvl>
    <w:lvl w:ilvl="8" w:tplc="3866EEF4" w:tentative="1">
      <w:start w:val="1"/>
      <w:numFmt w:val="bullet"/>
      <w:lvlText w:val=""/>
      <w:lvlJc w:val="left"/>
      <w:pPr>
        <w:tabs>
          <w:tab w:val="num" w:pos="6480"/>
        </w:tabs>
        <w:ind w:left="6480" w:hanging="360"/>
      </w:pPr>
      <w:rPr>
        <w:rFonts w:ascii="Symbol" w:hAnsi="Symbol" w:hint="default"/>
      </w:rPr>
    </w:lvl>
  </w:abstractNum>
  <w:abstractNum w:abstractNumId="55" w15:restartNumberingAfterBreak="0">
    <w:nsid w:val="7D075035"/>
    <w:multiLevelType w:val="hybridMultilevel"/>
    <w:tmpl w:val="B49C46B8"/>
    <w:lvl w:ilvl="0" w:tplc="0413000F">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6" w15:restartNumberingAfterBreak="0">
    <w:nsid w:val="7F5E10EA"/>
    <w:multiLevelType w:val="hybridMultilevel"/>
    <w:tmpl w:val="1DFCBB84"/>
    <w:lvl w:ilvl="0" w:tplc="E698D6FA">
      <w:numFmt w:val="bullet"/>
      <w:lvlText w:val="•"/>
      <w:lvlJc w:val="left"/>
      <w:pPr>
        <w:ind w:left="720" w:hanging="360"/>
      </w:pPr>
      <w:rPr>
        <w:rFonts w:ascii="Lato regular" w:eastAsiaTheme="minorHAnsi" w:hAnsi="Lato regular"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148858714">
    <w:abstractNumId w:val="50"/>
  </w:num>
  <w:num w:numId="2" w16cid:durableId="1702893933">
    <w:abstractNumId w:val="35"/>
  </w:num>
  <w:num w:numId="3" w16cid:durableId="1508519245">
    <w:abstractNumId w:val="49"/>
  </w:num>
  <w:num w:numId="4" w16cid:durableId="2143693759">
    <w:abstractNumId w:val="1"/>
  </w:num>
  <w:num w:numId="5" w16cid:durableId="23949940">
    <w:abstractNumId w:val="41"/>
  </w:num>
  <w:num w:numId="6" w16cid:durableId="2018460138">
    <w:abstractNumId w:val="18"/>
  </w:num>
  <w:num w:numId="7" w16cid:durableId="587347073">
    <w:abstractNumId w:val="27"/>
  </w:num>
  <w:num w:numId="8" w16cid:durableId="1993022296">
    <w:abstractNumId w:val="53"/>
  </w:num>
  <w:num w:numId="9" w16cid:durableId="1242645543">
    <w:abstractNumId w:val="26"/>
  </w:num>
  <w:num w:numId="10" w16cid:durableId="1480921099">
    <w:abstractNumId w:val="12"/>
  </w:num>
  <w:num w:numId="11" w16cid:durableId="969240554">
    <w:abstractNumId w:val="0"/>
  </w:num>
  <w:num w:numId="12" w16cid:durableId="479344323">
    <w:abstractNumId w:val="13"/>
  </w:num>
  <w:num w:numId="13" w16cid:durableId="1827939504">
    <w:abstractNumId w:val="29"/>
  </w:num>
  <w:num w:numId="14" w16cid:durableId="485972010">
    <w:abstractNumId w:val="30"/>
  </w:num>
  <w:num w:numId="15" w16cid:durableId="1791823540">
    <w:abstractNumId w:val="2"/>
  </w:num>
  <w:num w:numId="16" w16cid:durableId="1718621145">
    <w:abstractNumId w:val="6"/>
  </w:num>
  <w:num w:numId="17" w16cid:durableId="34893018">
    <w:abstractNumId w:val="7"/>
  </w:num>
  <w:num w:numId="18" w16cid:durableId="1089547920">
    <w:abstractNumId w:val="25"/>
  </w:num>
  <w:num w:numId="19" w16cid:durableId="1008021252">
    <w:abstractNumId w:val="48"/>
  </w:num>
  <w:num w:numId="20" w16cid:durableId="785276929">
    <w:abstractNumId w:val="37"/>
  </w:num>
  <w:num w:numId="21" w16cid:durableId="1817793781">
    <w:abstractNumId w:val="10"/>
  </w:num>
  <w:num w:numId="22" w16cid:durableId="120922219">
    <w:abstractNumId w:val="39"/>
  </w:num>
  <w:num w:numId="23" w16cid:durableId="868689869">
    <w:abstractNumId w:val="47"/>
  </w:num>
  <w:num w:numId="24" w16cid:durableId="673187716">
    <w:abstractNumId w:val="28"/>
  </w:num>
  <w:num w:numId="25" w16cid:durableId="189144954">
    <w:abstractNumId w:val="20"/>
  </w:num>
  <w:num w:numId="26" w16cid:durableId="1248920587">
    <w:abstractNumId w:val="9"/>
  </w:num>
  <w:num w:numId="27" w16cid:durableId="1021200681">
    <w:abstractNumId w:val="31"/>
  </w:num>
  <w:num w:numId="28" w16cid:durableId="1806391568">
    <w:abstractNumId w:val="32"/>
  </w:num>
  <w:num w:numId="29" w16cid:durableId="1826624821">
    <w:abstractNumId w:val="15"/>
  </w:num>
  <w:num w:numId="30" w16cid:durableId="1277638593">
    <w:abstractNumId w:val="8"/>
  </w:num>
  <w:num w:numId="31" w16cid:durableId="1187984136">
    <w:abstractNumId w:val="3"/>
  </w:num>
  <w:num w:numId="32" w16cid:durableId="1998731283">
    <w:abstractNumId w:val="42"/>
  </w:num>
  <w:num w:numId="33" w16cid:durableId="1316492513">
    <w:abstractNumId w:val="38"/>
  </w:num>
  <w:num w:numId="34" w16cid:durableId="156768948">
    <w:abstractNumId w:val="54"/>
  </w:num>
  <w:num w:numId="35" w16cid:durableId="1259751603">
    <w:abstractNumId w:val="22"/>
  </w:num>
  <w:num w:numId="36" w16cid:durableId="977298942">
    <w:abstractNumId w:val="33"/>
  </w:num>
  <w:num w:numId="37" w16cid:durableId="1218475070">
    <w:abstractNumId w:val="36"/>
  </w:num>
  <w:num w:numId="38" w16cid:durableId="2035499594">
    <w:abstractNumId w:val="24"/>
  </w:num>
  <w:num w:numId="39" w16cid:durableId="1324774621">
    <w:abstractNumId w:val="19"/>
  </w:num>
  <w:num w:numId="40" w16cid:durableId="334918322">
    <w:abstractNumId w:val="52"/>
  </w:num>
  <w:num w:numId="41" w16cid:durableId="872419637">
    <w:abstractNumId w:val="43"/>
  </w:num>
  <w:num w:numId="42" w16cid:durableId="1615743251">
    <w:abstractNumId w:val="14"/>
  </w:num>
  <w:num w:numId="43" w16cid:durableId="126169467">
    <w:abstractNumId w:val="17"/>
  </w:num>
  <w:num w:numId="44" w16cid:durableId="238053978">
    <w:abstractNumId w:val="51"/>
  </w:num>
  <w:num w:numId="45" w16cid:durableId="1017198782">
    <w:abstractNumId w:val="23"/>
  </w:num>
  <w:num w:numId="46" w16cid:durableId="743114559">
    <w:abstractNumId w:val="5"/>
  </w:num>
  <w:num w:numId="47" w16cid:durableId="1332488876">
    <w:abstractNumId w:val="4"/>
  </w:num>
  <w:num w:numId="48" w16cid:durableId="1401946879">
    <w:abstractNumId w:val="44"/>
  </w:num>
  <w:num w:numId="49" w16cid:durableId="144783489">
    <w:abstractNumId w:val="11"/>
  </w:num>
  <w:num w:numId="50" w16cid:durableId="1432314905">
    <w:abstractNumId w:val="23"/>
  </w:num>
  <w:num w:numId="51" w16cid:durableId="2133162886">
    <w:abstractNumId w:val="40"/>
  </w:num>
  <w:num w:numId="52" w16cid:durableId="1113594671">
    <w:abstractNumId w:val="45"/>
  </w:num>
  <w:num w:numId="53" w16cid:durableId="1744137364">
    <w:abstractNumId w:val="55"/>
  </w:num>
  <w:num w:numId="54" w16cid:durableId="2030644604">
    <w:abstractNumId w:val="46"/>
  </w:num>
  <w:num w:numId="55" w16cid:durableId="1941988953">
    <w:abstractNumId w:val="34"/>
  </w:num>
  <w:num w:numId="56" w16cid:durableId="249777186">
    <w:abstractNumId w:val="23"/>
  </w:num>
  <w:num w:numId="57" w16cid:durableId="1393776214">
    <w:abstractNumId w:val="56"/>
  </w:num>
  <w:num w:numId="58" w16cid:durableId="1695688732">
    <w:abstractNumId w:val="16"/>
  </w:num>
  <w:num w:numId="59" w16cid:durableId="319047560">
    <w:abstractNumId w:val="2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113"/>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074"/>
    <w:rsid w:val="00000050"/>
    <w:rsid w:val="0000035E"/>
    <w:rsid w:val="00002FCF"/>
    <w:rsid w:val="00006054"/>
    <w:rsid w:val="000067BA"/>
    <w:rsid w:val="000078F4"/>
    <w:rsid w:val="000102E7"/>
    <w:rsid w:val="00010612"/>
    <w:rsid w:val="0001104B"/>
    <w:rsid w:val="00011C0A"/>
    <w:rsid w:val="00012207"/>
    <w:rsid w:val="0001291B"/>
    <w:rsid w:val="00012F44"/>
    <w:rsid w:val="00014D07"/>
    <w:rsid w:val="00015331"/>
    <w:rsid w:val="00015F87"/>
    <w:rsid w:val="00016A1F"/>
    <w:rsid w:val="000171CB"/>
    <w:rsid w:val="00017D72"/>
    <w:rsid w:val="000208E6"/>
    <w:rsid w:val="00020D24"/>
    <w:rsid w:val="000231CE"/>
    <w:rsid w:val="00024A98"/>
    <w:rsid w:val="00025BA7"/>
    <w:rsid w:val="00027F74"/>
    <w:rsid w:val="00030385"/>
    <w:rsid w:val="00031999"/>
    <w:rsid w:val="00034654"/>
    <w:rsid w:val="00034C56"/>
    <w:rsid w:val="000418FE"/>
    <w:rsid w:val="0004283C"/>
    <w:rsid w:val="00042983"/>
    <w:rsid w:val="000457FF"/>
    <w:rsid w:val="00047248"/>
    <w:rsid w:val="00050CE3"/>
    <w:rsid w:val="00051E5C"/>
    <w:rsid w:val="00053DD8"/>
    <w:rsid w:val="00053F95"/>
    <w:rsid w:val="00054FC3"/>
    <w:rsid w:val="000565DF"/>
    <w:rsid w:val="000568D4"/>
    <w:rsid w:val="00062011"/>
    <w:rsid w:val="0006248B"/>
    <w:rsid w:val="00063AA6"/>
    <w:rsid w:val="00064085"/>
    <w:rsid w:val="000653C6"/>
    <w:rsid w:val="0006700E"/>
    <w:rsid w:val="000674B3"/>
    <w:rsid w:val="00070D6B"/>
    <w:rsid w:val="000755FD"/>
    <w:rsid w:val="000760FE"/>
    <w:rsid w:val="000769FA"/>
    <w:rsid w:val="00076A03"/>
    <w:rsid w:val="00080503"/>
    <w:rsid w:val="00080AD8"/>
    <w:rsid w:val="00082069"/>
    <w:rsid w:val="000832D0"/>
    <w:rsid w:val="00083D55"/>
    <w:rsid w:val="00085F19"/>
    <w:rsid w:val="00086C69"/>
    <w:rsid w:val="000878F5"/>
    <w:rsid w:val="00090D72"/>
    <w:rsid w:val="00094114"/>
    <w:rsid w:val="000965D7"/>
    <w:rsid w:val="00096BB4"/>
    <w:rsid w:val="000A09C8"/>
    <w:rsid w:val="000A4760"/>
    <w:rsid w:val="000A49DC"/>
    <w:rsid w:val="000A61E0"/>
    <w:rsid w:val="000A71D1"/>
    <w:rsid w:val="000A780B"/>
    <w:rsid w:val="000B1D04"/>
    <w:rsid w:val="000B3F07"/>
    <w:rsid w:val="000B40D5"/>
    <w:rsid w:val="000C1E96"/>
    <w:rsid w:val="000C2726"/>
    <w:rsid w:val="000C3D57"/>
    <w:rsid w:val="000C3DA4"/>
    <w:rsid w:val="000C6FDC"/>
    <w:rsid w:val="000D0283"/>
    <w:rsid w:val="000D0B88"/>
    <w:rsid w:val="000D1466"/>
    <w:rsid w:val="000D3877"/>
    <w:rsid w:val="000D3D3A"/>
    <w:rsid w:val="000D606B"/>
    <w:rsid w:val="000D6A13"/>
    <w:rsid w:val="000E44F3"/>
    <w:rsid w:val="000E5238"/>
    <w:rsid w:val="000F26F5"/>
    <w:rsid w:val="000F4AE9"/>
    <w:rsid w:val="000F5F5F"/>
    <w:rsid w:val="000F6AAA"/>
    <w:rsid w:val="000F715C"/>
    <w:rsid w:val="00102F29"/>
    <w:rsid w:val="00103EC0"/>
    <w:rsid w:val="001125B0"/>
    <w:rsid w:val="001135A0"/>
    <w:rsid w:val="00115A58"/>
    <w:rsid w:val="00115EA5"/>
    <w:rsid w:val="00122D7E"/>
    <w:rsid w:val="00124136"/>
    <w:rsid w:val="00124333"/>
    <w:rsid w:val="00125B85"/>
    <w:rsid w:val="00130505"/>
    <w:rsid w:val="001312DC"/>
    <w:rsid w:val="00132EDB"/>
    <w:rsid w:val="0013355E"/>
    <w:rsid w:val="00133CC7"/>
    <w:rsid w:val="001346A8"/>
    <w:rsid w:val="00143A96"/>
    <w:rsid w:val="00143E72"/>
    <w:rsid w:val="00144DFE"/>
    <w:rsid w:val="00145C9C"/>
    <w:rsid w:val="00151B61"/>
    <w:rsid w:val="0015265C"/>
    <w:rsid w:val="001539C6"/>
    <w:rsid w:val="00156D7E"/>
    <w:rsid w:val="00160ECB"/>
    <w:rsid w:val="00161956"/>
    <w:rsid w:val="00161A34"/>
    <w:rsid w:val="00164741"/>
    <w:rsid w:val="00166177"/>
    <w:rsid w:val="00171E0F"/>
    <w:rsid w:val="00176D29"/>
    <w:rsid w:val="0018077F"/>
    <w:rsid w:val="00180D7C"/>
    <w:rsid w:val="001821EB"/>
    <w:rsid w:val="001850C4"/>
    <w:rsid w:val="00187B99"/>
    <w:rsid w:val="001916DE"/>
    <w:rsid w:val="001917CE"/>
    <w:rsid w:val="0019317B"/>
    <w:rsid w:val="00193EEB"/>
    <w:rsid w:val="00196C0F"/>
    <w:rsid w:val="00196CDD"/>
    <w:rsid w:val="001A2E3A"/>
    <w:rsid w:val="001A54FD"/>
    <w:rsid w:val="001B05D4"/>
    <w:rsid w:val="001B31CA"/>
    <w:rsid w:val="001B4A07"/>
    <w:rsid w:val="001B4A67"/>
    <w:rsid w:val="001B558B"/>
    <w:rsid w:val="001B6FB9"/>
    <w:rsid w:val="001C33AB"/>
    <w:rsid w:val="001C4084"/>
    <w:rsid w:val="001C639D"/>
    <w:rsid w:val="001C7D8B"/>
    <w:rsid w:val="001D1DA9"/>
    <w:rsid w:val="001D273D"/>
    <w:rsid w:val="001D394C"/>
    <w:rsid w:val="001D4451"/>
    <w:rsid w:val="001D4679"/>
    <w:rsid w:val="001D6587"/>
    <w:rsid w:val="001D71A0"/>
    <w:rsid w:val="001D76F8"/>
    <w:rsid w:val="001D77D7"/>
    <w:rsid w:val="001E228E"/>
    <w:rsid w:val="001E53E9"/>
    <w:rsid w:val="001E5CB9"/>
    <w:rsid w:val="001F1054"/>
    <w:rsid w:val="001F2161"/>
    <w:rsid w:val="001F2710"/>
    <w:rsid w:val="001F3633"/>
    <w:rsid w:val="001F3E63"/>
    <w:rsid w:val="001F3F68"/>
    <w:rsid w:val="001F6179"/>
    <w:rsid w:val="00203802"/>
    <w:rsid w:val="00203A1A"/>
    <w:rsid w:val="00205BB9"/>
    <w:rsid w:val="00205DE5"/>
    <w:rsid w:val="002079EA"/>
    <w:rsid w:val="00210311"/>
    <w:rsid w:val="00210C09"/>
    <w:rsid w:val="0021107C"/>
    <w:rsid w:val="00211BE3"/>
    <w:rsid w:val="00211D47"/>
    <w:rsid w:val="00215FC3"/>
    <w:rsid w:val="00216457"/>
    <w:rsid w:val="00217DBE"/>
    <w:rsid w:val="00223579"/>
    <w:rsid w:val="002235F5"/>
    <w:rsid w:val="00226162"/>
    <w:rsid w:val="00232238"/>
    <w:rsid w:val="002328AD"/>
    <w:rsid w:val="00233574"/>
    <w:rsid w:val="00233585"/>
    <w:rsid w:val="002336DE"/>
    <w:rsid w:val="002349B1"/>
    <w:rsid w:val="00234A13"/>
    <w:rsid w:val="0024042E"/>
    <w:rsid w:val="002422F4"/>
    <w:rsid w:val="002427B1"/>
    <w:rsid w:val="0024310E"/>
    <w:rsid w:val="00244C52"/>
    <w:rsid w:val="0024754C"/>
    <w:rsid w:val="002504A3"/>
    <w:rsid w:val="0025099E"/>
    <w:rsid w:val="00253132"/>
    <w:rsid w:val="00256F1A"/>
    <w:rsid w:val="00257CB0"/>
    <w:rsid w:val="00261B1F"/>
    <w:rsid w:val="002622A3"/>
    <w:rsid w:val="002623F2"/>
    <w:rsid w:val="00264433"/>
    <w:rsid w:val="00265E33"/>
    <w:rsid w:val="00265E64"/>
    <w:rsid w:val="00266D95"/>
    <w:rsid w:val="00270064"/>
    <w:rsid w:val="00272F9C"/>
    <w:rsid w:val="002806CE"/>
    <w:rsid w:val="00280DDA"/>
    <w:rsid w:val="00282DE7"/>
    <w:rsid w:val="00283571"/>
    <w:rsid w:val="002870DC"/>
    <w:rsid w:val="00290205"/>
    <w:rsid w:val="00292201"/>
    <w:rsid w:val="002924A2"/>
    <w:rsid w:val="002926A8"/>
    <w:rsid w:val="00293763"/>
    <w:rsid w:val="002946DC"/>
    <w:rsid w:val="002956D9"/>
    <w:rsid w:val="0029630B"/>
    <w:rsid w:val="00296B39"/>
    <w:rsid w:val="0029753B"/>
    <w:rsid w:val="00297F31"/>
    <w:rsid w:val="002A0CD1"/>
    <w:rsid w:val="002A101B"/>
    <w:rsid w:val="002A35DF"/>
    <w:rsid w:val="002A4148"/>
    <w:rsid w:val="002A489B"/>
    <w:rsid w:val="002A52D1"/>
    <w:rsid w:val="002B5AB2"/>
    <w:rsid w:val="002B7535"/>
    <w:rsid w:val="002C0501"/>
    <w:rsid w:val="002C2430"/>
    <w:rsid w:val="002C2961"/>
    <w:rsid w:val="002C319A"/>
    <w:rsid w:val="002C3ADF"/>
    <w:rsid w:val="002C5C1D"/>
    <w:rsid w:val="002D0A8A"/>
    <w:rsid w:val="002D4743"/>
    <w:rsid w:val="002D4DF2"/>
    <w:rsid w:val="002D5F7C"/>
    <w:rsid w:val="002D6468"/>
    <w:rsid w:val="002D730B"/>
    <w:rsid w:val="002E053F"/>
    <w:rsid w:val="002E1D88"/>
    <w:rsid w:val="002F09CD"/>
    <w:rsid w:val="002F5E47"/>
    <w:rsid w:val="002F67AE"/>
    <w:rsid w:val="002F69FB"/>
    <w:rsid w:val="003025B2"/>
    <w:rsid w:val="003043D1"/>
    <w:rsid w:val="003057C3"/>
    <w:rsid w:val="00305C8A"/>
    <w:rsid w:val="00311287"/>
    <w:rsid w:val="00320053"/>
    <w:rsid w:val="0032396F"/>
    <w:rsid w:val="0032404C"/>
    <w:rsid w:val="00326A8D"/>
    <w:rsid w:val="00326E3D"/>
    <w:rsid w:val="00333EC0"/>
    <w:rsid w:val="00334CD4"/>
    <w:rsid w:val="00335DC6"/>
    <w:rsid w:val="003363EC"/>
    <w:rsid w:val="00336836"/>
    <w:rsid w:val="00336EF7"/>
    <w:rsid w:val="003370EC"/>
    <w:rsid w:val="00337C0D"/>
    <w:rsid w:val="003426A9"/>
    <w:rsid w:val="00342B10"/>
    <w:rsid w:val="0034368F"/>
    <w:rsid w:val="00343742"/>
    <w:rsid w:val="00345524"/>
    <w:rsid w:val="00346D12"/>
    <w:rsid w:val="003535BF"/>
    <w:rsid w:val="00360772"/>
    <w:rsid w:val="00362E9D"/>
    <w:rsid w:val="00362EE2"/>
    <w:rsid w:val="0036370A"/>
    <w:rsid w:val="00364D6E"/>
    <w:rsid w:val="00364F26"/>
    <w:rsid w:val="003657C4"/>
    <w:rsid w:val="00367323"/>
    <w:rsid w:val="0037337F"/>
    <w:rsid w:val="00373C85"/>
    <w:rsid w:val="00374412"/>
    <w:rsid w:val="0037751E"/>
    <w:rsid w:val="003804DA"/>
    <w:rsid w:val="00381BD6"/>
    <w:rsid w:val="00383601"/>
    <w:rsid w:val="00383724"/>
    <w:rsid w:val="00385B97"/>
    <w:rsid w:val="00387670"/>
    <w:rsid w:val="00390274"/>
    <w:rsid w:val="00391FAF"/>
    <w:rsid w:val="00393CD2"/>
    <w:rsid w:val="003A418C"/>
    <w:rsid w:val="003A42CE"/>
    <w:rsid w:val="003A5169"/>
    <w:rsid w:val="003A522F"/>
    <w:rsid w:val="003B1771"/>
    <w:rsid w:val="003B1F3D"/>
    <w:rsid w:val="003B1FBB"/>
    <w:rsid w:val="003B2468"/>
    <w:rsid w:val="003B2BE1"/>
    <w:rsid w:val="003B43C1"/>
    <w:rsid w:val="003B4D5B"/>
    <w:rsid w:val="003B6F4C"/>
    <w:rsid w:val="003C23E5"/>
    <w:rsid w:val="003C4B3A"/>
    <w:rsid w:val="003C518E"/>
    <w:rsid w:val="003C6587"/>
    <w:rsid w:val="003C7664"/>
    <w:rsid w:val="003C7A6C"/>
    <w:rsid w:val="003D0122"/>
    <w:rsid w:val="003D0B9B"/>
    <w:rsid w:val="003D1C86"/>
    <w:rsid w:val="003D4900"/>
    <w:rsid w:val="003D5074"/>
    <w:rsid w:val="003D588A"/>
    <w:rsid w:val="003E0D09"/>
    <w:rsid w:val="003E3675"/>
    <w:rsid w:val="003E4633"/>
    <w:rsid w:val="003E5305"/>
    <w:rsid w:val="003E62D4"/>
    <w:rsid w:val="003E6694"/>
    <w:rsid w:val="003E7846"/>
    <w:rsid w:val="003F0D35"/>
    <w:rsid w:val="003F1468"/>
    <w:rsid w:val="003F1FC7"/>
    <w:rsid w:val="003F4D1F"/>
    <w:rsid w:val="003F67B2"/>
    <w:rsid w:val="003F72EA"/>
    <w:rsid w:val="0040058F"/>
    <w:rsid w:val="00403697"/>
    <w:rsid w:val="00403C66"/>
    <w:rsid w:val="00407D4E"/>
    <w:rsid w:val="00415CF2"/>
    <w:rsid w:val="004161C0"/>
    <w:rsid w:val="0042109F"/>
    <w:rsid w:val="004226C5"/>
    <w:rsid w:val="004235A4"/>
    <w:rsid w:val="00424595"/>
    <w:rsid w:val="00426937"/>
    <w:rsid w:val="00426E3D"/>
    <w:rsid w:val="0042751B"/>
    <w:rsid w:val="00427A70"/>
    <w:rsid w:val="004305B6"/>
    <w:rsid w:val="004322D3"/>
    <w:rsid w:val="004340C7"/>
    <w:rsid w:val="00434E4E"/>
    <w:rsid w:val="00437FDF"/>
    <w:rsid w:val="004411F5"/>
    <w:rsid w:val="00444FAE"/>
    <w:rsid w:val="0044682B"/>
    <w:rsid w:val="00451945"/>
    <w:rsid w:val="0045417F"/>
    <w:rsid w:val="00456252"/>
    <w:rsid w:val="0046037E"/>
    <w:rsid w:val="004603A5"/>
    <w:rsid w:val="0046122B"/>
    <w:rsid w:val="004614CE"/>
    <w:rsid w:val="00461951"/>
    <w:rsid w:val="00462754"/>
    <w:rsid w:val="00463126"/>
    <w:rsid w:val="00463DEA"/>
    <w:rsid w:val="00466E28"/>
    <w:rsid w:val="004708C3"/>
    <w:rsid w:val="00470E4D"/>
    <w:rsid w:val="0047174B"/>
    <w:rsid w:val="00471DF2"/>
    <w:rsid w:val="0047201B"/>
    <w:rsid w:val="004727FE"/>
    <w:rsid w:val="00473A1F"/>
    <w:rsid w:val="00476541"/>
    <w:rsid w:val="00482A39"/>
    <w:rsid w:val="00483751"/>
    <w:rsid w:val="00484CA9"/>
    <w:rsid w:val="0048538C"/>
    <w:rsid w:val="004859AA"/>
    <w:rsid w:val="004917BA"/>
    <w:rsid w:val="00492A18"/>
    <w:rsid w:val="00492DCF"/>
    <w:rsid w:val="00495645"/>
    <w:rsid w:val="00497E30"/>
    <w:rsid w:val="00497F43"/>
    <w:rsid w:val="004A14D4"/>
    <w:rsid w:val="004A3A74"/>
    <w:rsid w:val="004A4328"/>
    <w:rsid w:val="004A4654"/>
    <w:rsid w:val="004A5A44"/>
    <w:rsid w:val="004A6126"/>
    <w:rsid w:val="004A68E9"/>
    <w:rsid w:val="004B01D6"/>
    <w:rsid w:val="004B096C"/>
    <w:rsid w:val="004B0A5D"/>
    <w:rsid w:val="004B1686"/>
    <w:rsid w:val="004B16D8"/>
    <w:rsid w:val="004B1B11"/>
    <w:rsid w:val="004B2106"/>
    <w:rsid w:val="004B32CC"/>
    <w:rsid w:val="004C08EB"/>
    <w:rsid w:val="004C1311"/>
    <w:rsid w:val="004C2A0D"/>
    <w:rsid w:val="004C6142"/>
    <w:rsid w:val="004C7ABD"/>
    <w:rsid w:val="004D064C"/>
    <w:rsid w:val="004D0723"/>
    <w:rsid w:val="004D08BE"/>
    <w:rsid w:val="004D146E"/>
    <w:rsid w:val="004D3655"/>
    <w:rsid w:val="004D4166"/>
    <w:rsid w:val="004D7511"/>
    <w:rsid w:val="004D7CF2"/>
    <w:rsid w:val="004E1568"/>
    <w:rsid w:val="004E4010"/>
    <w:rsid w:val="004F07C5"/>
    <w:rsid w:val="004F0C40"/>
    <w:rsid w:val="004F0FED"/>
    <w:rsid w:val="004F3341"/>
    <w:rsid w:val="004F3DC1"/>
    <w:rsid w:val="004F3F4A"/>
    <w:rsid w:val="004F436B"/>
    <w:rsid w:val="004F4464"/>
    <w:rsid w:val="004F4B91"/>
    <w:rsid w:val="004F72B8"/>
    <w:rsid w:val="00500208"/>
    <w:rsid w:val="0050063B"/>
    <w:rsid w:val="005009DE"/>
    <w:rsid w:val="005017EA"/>
    <w:rsid w:val="00502DF2"/>
    <w:rsid w:val="00505BCF"/>
    <w:rsid w:val="0050708E"/>
    <w:rsid w:val="00510563"/>
    <w:rsid w:val="00511B82"/>
    <w:rsid w:val="005121C0"/>
    <w:rsid w:val="00513D23"/>
    <w:rsid w:val="005201B0"/>
    <w:rsid w:val="00521542"/>
    <w:rsid w:val="00521708"/>
    <w:rsid w:val="00521B4B"/>
    <w:rsid w:val="00523064"/>
    <w:rsid w:val="0052471A"/>
    <w:rsid w:val="00525A21"/>
    <w:rsid w:val="00532CA3"/>
    <w:rsid w:val="005332C9"/>
    <w:rsid w:val="0053652A"/>
    <w:rsid w:val="00536EDD"/>
    <w:rsid w:val="005429A8"/>
    <w:rsid w:val="005434F8"/>
    <w:rsid w:val="0054566F"/>
    <w:rsid w:val="00546745"/>
    <w:rsid w:val="005508DE"/>
    <w:rsid w:val="00554FFF"/>
    <w:rsid w:val="005615C7"/>
    <w:rsid w:val="00563441"/>
    <w:rsid w:val="0056482A"/>
    <w:rsid w:val="00564C71"/>
    <w:rsid w:val="00565AA1"/>
    <w:rsid w:val="00566F6F"/>
    <w:rsid w:val="00567FB3"/>
    <w:rsid w:val="00571836"/>
    <w:rsid w:val="00571857"/>
    <w:rsid w:val="005725D2"/>
    <w:rsid w:val="0057362C"/>
    <w:rsid w:val="0057374B"/>
    <w:rsid w:val="0057568A"/>
    <w:rsid w:val="00575B76"/>
    <w:rsid w:val="00576A0A"/>
    <w:rsid w:val="00577D2F"/>
    <w:rsid w:val="005821F3"/>
    <w:rsid w:val="00583C13"/>
    <w:rsid w:val="00584AA6"/>
    <w:rsid w:val="0058507D"/>
    <w:rsid w:val="00587050"/>
    <w:rsid w:val="00587AB7"/>
    <w:rsid w:val="005909EE"/>
    <w:rsid w:val="00590AAD"/>
    <w:rsid w:val="005913DB"/>
    <w:rsid w:val="00591D84"/>
    <w:rsid w:val="0059533F"/>
    <w:rsid w:val="005966C8"/>
    <w:rsid w:val="00597002"/>
    <w:rsid w:val="005979AF"/>
    <w:rsid w:val="005A066F"/>
    <w:rsid w:val="005A06E9"/>
    <w:rsid w:val="005A20B8"/>
    <w:rsid w:val="005A269B"/>
    <w:rsid w:val="005A41BD"/>
    <w:rsid w:val="005A5BEE"/>
    <w:rsid w:val="005A7B96"/>
    <w:rsid w:val="005B0211"/>
    <w:rsid w:val="005B3B25"/>
    <w:rsid w:val="005B3C10"/>
    <w:rsid w:val="005B3DB3"/>
    <w:rsid w:val="005C1ACF"/>
    <w:rsid w:val="005C38A3"/>
    <w:rsid w:val="005C4865"/>
    <w:rsid w:val="005C69F3"/>
    <w:rsid w:val="005C7933"/>
    <w:rsid w:val="005D2F2D"/>
    <w:rsid w:val="005D348E"/>
    <w:rsid w:val="005D4B51"/>
    <w:rsid w:val="005D4C63"/>
    <w:rsid w:val="005D5101"/>
    <w:rsid w:val="005D5266"/>
    <w:rsid w:val="005D7108"/>
    <w:rsid w:val="005E1474"/>
    <w:rsid w:val="005E7BAF"/>
    <w:rsid w:val="006031B6"/>
    <w:rsid w:val="00604FD3"/>
    <w:rsid w:val="00606B50"/>
    <w:rsid w:val="00610348"/>
    <w:rsid w:val="0061281B"/>
    <w:rsid w:val="00612FC9"/>
    <w:rsid w:val="00613503"/>
    <w:rsid w:val="006135B7"/>
    <w:rsid w:val="00614DAD"/>
    <w:rsid w:val="0062051D"/>
    <w:rsid w:val="0062127A"/>
    <w:rsid w:val="00621A8C"/>
    <w:rsid w:val="006227BE"/>
    <w:rsid w:val="006258DC"/>
    <w:rsid w:val="00625EE0"/>
    <w:rsid w:val="00626E31"/>
    <w:rsid w:val="006273DC"/>
    <w:rsid w:val="0063102C"/>
    <w:rsid w:val="006324D3"/>
    <w:rsid w:val="00633EBD"/>
    <w:rsid w:val="00635DEC"/>
    <w:rsid w:val="006367F6"/>
    <w:rsid w:val="00640CAF"/>
    <w:rsid w:val="00644F35"/>
    <w:rsid w:val="00650441"/>
    <w:rsid w:val="006504AC"/>
    <w:rsid w:val="0065183B"/>
    <w:rsid w:val="00653CA3"/>
    <w:rsid w:val="00654E86"/>
    <w:rsid w:val="00656EBE"/>
    <w:rsid w:val="006577D4"/>
    <w:rsid w:val="00657C24"/>
    <w:rsid w:val="006629B1"/>
    <w:rsid w:val="00663F4F"/>
    <w:rsid w:val="00666A33"/>
    <w:rsid w:val="00670166"/>
    <w:rsid w:val="00670958"/>
    <w:rsid w:val="00671059"/>
    <w:rsid w:val="006718D4"/>
    <w:rsid w:val="006722A0"/>
    <w:rsid w:val="00672609"/>
    <w:rsid w:val="00674FCE"/>
    <w:rsid w:val="00676132"/>
    <w:rsid w:val="006764ED"/>
    <w:rsid w:val="00690A9A"/>
    <w:rsid w:val="006941CA"/>
    <w:rsid w:val="006A0A83"/>
    <w:rsid w:val="006A22E8"/>
    <w:rsid w:val="006A3AC8"/>
    <w:rsid w:val="006A4789"/>
    <w:rsid w:val="006A71F7"/>
    <w:rsid w:val="006B37A0"/>
    <w:rsid w:val="006B3ECF"/>
    <w:rsid w:val="006B5E43"/>
    <w:rsid w:val="006B75BA"/>
    <w:rsid w:val="006B75D9"/>
    <w:rsid w:val="006C4F26"/>
    <w:rsid w:val="006C764F"/>
    <w:rsid w:val="006D2CFE"/>
    <w:rsid w:val="006D3595"/>
    <w:rsid w:val="006D3737"/>
    <w:rsid w:val="006D48A8"/>
    <w:rsid w:val="006D65DC"/>
    <w:rsid w:val="006E48FB"/>
    <w:rsid w:val="006E7A0C"/>
    <w:rsid w:val="006F18E4"/>
    <w:rsid w:val="006F1A33"/>
    <w:rsid w:val="006F2C51"/>
    <w:rsid w:val="006F2F47"/>
    <w:rsid w:val="006F4195"/>
    <w:rsid w:val="00701643"/>
    <w:rsid w:val="00706D20"/>
    <w:rsid w:val="00707BAE"/>
    <w:rsid w:val="00710459"/>
    <w:rsid w:val="00711DA7"/>
    <w:rsid w:val="00712B3E"/>
    <w:rsid w:val="00714955"/>
    <w:rsid w:val="007155D9"/>
    <w:rsid w:val="00716074"/>
    <w:rsid w:val="00716452"/>
    <w:rsid w:val="0071683C"/>
    <w:rsid w:val="00716AE9"/>
    <w:rsid w:val="007204FF"/>
    <w:rsid w:val="00720B79"/>
    <w:rsid w:val="00721F1F"/>
    <w:rsid w:val="00722757"/>
    <w:rsid w:val="00723F79"/>
    <w:rsid w:val="007243D3"/>
    <w:rsid w:val="007249BB"/>
    <w:rsid w:val="007280B0"/>
    <w:rsid w:val="00730567"/>
    <w:rsid w:val="00731156"/>
    <w:rsid w:val="0073566A"/>
    <w:rsid w:val="00735B5C"/>
    <w:rsid w:val="007405A8"/>
    <w:rsid w:val="00741A94"/>
    <w:rsid w:val="00741C05"/>
    <w:rsid w:val="007439A4"/>
    <w:rsid w:val="00750F4A"/>
    <w:rsid w:val="00755427"/>
    <w:rsid w:val="0075745A"/>
    <w:rsid w:val="00761C36"/>
    <w:rsid w:val="0076250B"/>
    <w:rsid w:val="00762D4C"/>
    <w:rsid w:val="007640E6"/>
    <w:rsid w:val="0076482A"/>
    <w:rsid w:val="00764F59"/>
    <w:rsid w:val="007673A0"/>
    <w:rsid w:val="007678AA"/>
    <w:rsid w:val="00770FE5"/>
    <w:rsid w:val="00772993"/>
    <w:rsid w:val="00775905"/>
    <w:rsid w:val="00775D86"/>
    <w:rsid w:val="00776247"/>
    <w:rsid w:val="0077732E"/>
    <w:rsid w:val="00777F51"/>
    <w:rsid w:val="00783E36"/>
    <w:rsid w:val="007840AC"/>
    <w:rsid w:val="00785C9A"/>
    <w:rsid w:val="00787393"/>
    <w:rsid w:val="007875BC"/>
    <w:rsid w:val="00787E74"/>
    <w:rsid w:val="007939C7"/>
    <w:rsid w:val="00794B43"/>
    <w:rsid w:val="007961E7"/>
    <w:rsid w:val="007979A7"/>
    <w:rsid w:val="007A2265"/>
    <w:rsid w:val="007A2C62"/>
    <w:rsid w:val="007B0E6E"/>
    <w:rsid w:val="007B2646"/>
    <w:rsid w:val="007B5789"/>
    <w:rsid w:val="007B5F8B"/>
    <w:rsid w:val="007C1B75"/>
    <w:rsid w:val="007C1D42"/>
    <w:rsid w:val="007C1E42"/>
    <w:rsid w:val="007C3677"/>
    <w:rsid w:val="007C433C"/>
    <w:rsid w:val="007C453A"/>
    <w:rsid w:val="007C5020"/>
    <w:rsid w:val="007C729E"/>
    <w:rsid w:val="007C7984"/>
    <w:rsid w:val="007D093E"/>
    <w:rsid w:val="007D158F"/>
    <w:rsid w:val="007D50F6"/>
    <w:rsid w:val="007D6B0A"/>
    <w:rsid w:val="007D6C56"/>
    <w:rsid w:val="007D703C"/>
    <w:rsid w:val="007E0942"/>
    <w:rsid w:val="007E127D"/>
    <w:rsid w:val="007E1A5F"/>
    <w:rsid w:val="007E2DAB"/>
    <w:rsid w:val="007E2F7E"/>
    <w:rsid w:val="007E3396"/>
    <w:rsid w:val="007E3A12"/>
    <w:rsid w:val="007E45EF"/>
    <w:rsid w:val="007E5BE5"/>
    <w:rsid w:val="007E76EA"/>
    <w:rsid w:val="007F0483"/>
    <w:rsid w:val="007F2810"/>
    <w:rsid w:val="007F3F10"/>
    <w:rsid w:val="007F52CF"/>
    <w:rsid w:val="007F5E04"/>
    <w:rsid w:val="007F72E2"/>
    <w:rsid w:val="008000A4"/>
    <w:rsid w:val="00800B3C"/>
    <w:rsid w:val="00801DC9"/>
    <w:rsid w:val="00803A33"/>
    <w:rsid w:val="00806206"/>
    <w:rsid w:val="00806A8F"/>
    <w:rsid w:val="00806B17"/>
    <w:rsid w:val="0081188D"/>
    <w:rsid w:val="00812416"/>
    <w:rsid w:val="0081498B"/>
    <w:rsid w:val="00816DDD"/>
    <w:rsid w:val="00820BBD"/>
    <w:rsid w:val="00822F16"/>
    <w:rsid w:val="00824708"/>
    <w:rsid w:val="00826467"/>
    <w:rsid w:val="008300ED"/>
    <w:rsid w:val="00831112"/>
    <w:rsid w:val="00831439"/>
    <w:rsid w:val="00831569"/>
    <w:rsid w:val="00832253"/>
    <w:rsid w:val="00832E3B"/>
    <w:rsid w:val="00833DA6"/>
    <w:rsid w:val="00833E6E"/>
    <w:rsid w:val="00840ACB"/>
    <w:rsid w:val="00844945"/>
    <w:rsid w:val="00844B1F"/>
    <w:rsid w:val="00845B2B"/>
    <w:rsid w:val="00853E2C"/>
    <w:rsid w:val="008547A3"/>
    <w:rsid w:val="00860B5B"/>
    <w:rsid w:val="00860E2E"/>
    <w:rsid w:val="008620AD"/>
    <w:rsid w:val="00863D74"/>
    <w:rsid w:val="008657D4"/>
    <w:rsid w:val="00870919"/>
    <w:rsid w:val="00872F18"/>
    <w:rsid w:val="00873B3F"/>
    <w:rsid w:val="008745C9"/>
    <w:rsid w:val="008773BF"/>
    <w:rsid w:val="00880463"/>
    <w:rsid w:val="0088089E"/>
    <w:rsid w:val="00880D89"/>
    <w:rsid w:val="00882034"/>
    <w:rsid w:val="00882585"/>
    <w:rsid w:val="00883990"/>
    <w:rsid w:val="00886241"/>
    <w:rsid w:val="0088694D"/>
    <w:rsid w:val="008914FE"/>
    <w:rsid w:val="0089485F"/>
    <w:rsid w:val="00895729"/>
    <w:rsid w:val="0089633D"/>
    <w:rsid w:val="0089676F"/>
    <w:rsid w:val="00896EF8"/>
    <w:rsid w:val="008A1CDC"/>
    <w:rsid w:val="008A4195"/>
    <w:rsid w:val="008A4324"/>
    <w:rsid w:val="008A4DBD"/>
    <w:rsid w:val="008B06E5"/>
    <w:rsid w:val="008B0DC7"/>
    <w:rsid w:val="008B721F"/>
    <w:rsid w:val="008C2372"/>
    <w:rsid w:val="008C23F0"/>
    <w:rsid w:val="008C374B"/>
    <w:rsid w:val="008C3E0A"/>
    <w:rsid w:val="008C4256"/>
    <w:rsid w:val="008C4867"/>
    <w:rsid w:val="008C600A"/>
    <w:rsid w:val="008D08D4"/>
    <w:rsid w:val="008D1E36"/>
    <w:rsid w:val="008D33C0"/>
    <w:rsid w:val="008D3F5E"/>
    <w:rsid w:val="008D4EE3"/>
    <w:rsid w:val="008D5692"/>
    <w:rsid w:val="008E0BBF"/>
    <w:rsid w:val="008E48EC"/>
    <w:rsid w:val="008E538F"/>
    <w:rsid w:val="008E5783"/>
    <w:rsid w:val="008E7E99"/>
    <w:rsid w:val="008F1A26"/>
    <w:rsid w:val="008F3BB4"/>
    <w:rsid w:val="008F517F"/>
    <w:rsid w:val="008F79E5"/>
    <w:rsid w:val="00900E9E"/>
    <w:rsid w:val="00904A51"/>
    <w:rsid w:val="00904B63"/>
    <w:rsid w:val="00905AA7"/>
    <w:rsid w:val="009062E0"/>
    <w:rsid w:val="00911B90"/>
    <w:rsid w:val="00913566"/>
    <w:rsid w:val="00916476"/>
    <w:rsid w:val="009164F8"/>
    <w:rsid w:val="00921930"/>
    <w:rsid w:val="00922EA4"/>
    <w:rsid w:val="009266ED"/>
    <w:rsid w:val="00927198"/>
    <w:rsid w:val="00927A37"/>
    <w:rsid w:val="00931745"/>
    <w:rsid w:val="00932AEF"/>
    <w:rsid w:val="00932BB8"/>
    <w:rsid w:val="00935AF8"/>
    <w:rsid w:val="00936766"/>
    <w:rsid w:val="00936C2D"/>
    <w:rsid w:val="009423AB"/>
    <w:rsid w:val="00944D96"/>
    <w:rsid w:val="00946470"/>
    <w:rsid w:val="00947CD9"/>
    <w:rsid w:val="00951052"/>
    <w:rsid w:val="00951C38"/>
    <w:rsid w:val="009521FB"/>
    <w:rsid w:val="00954E08"/>
    <w:rsid w:val="00955D3E"/>
    <w:rsid w:val="009573E3"/>
    <w:rsid w:val="009612C2"/>
    <w:rsid w:val="00964051"/>
    <w:rsid w:val="00965B49"/>
    <w:rsid w:val="00965DFB"/>
    <w:rsid w:val="009679DD"/>
    <w:rsid w:val="009731F3"/>
    <w:rsid w:val="009752A3"/>
    <w:rsid w:val="009753D5"/>
    <w:rsid w:val="00975C89"/>
    <w:rsid w:val="00975ECE"/>
    <w:rsid w:val="009764BB"/>
    <w:rsid w:val="009768A2"/>
    <w:rsid w:val="00977303"/>
    <w:rsid w:val="00980A51"/>
    <w:rsid w:val="009857AE"/>
    <w:rsid w:val="00985BCF"/>
    <w:rsid w:val="00991046"/>
    <w:rsid w:val="009919F5"/>
    <w:rsid w:val="009921A8"/>
    <w:rsid w:val="00992E85"/>
    <w:rsid w:val="0099339B"/>
    <w:rsid w:val="00993726"/>
    <w:rsid w:val="00993812"/>
    <w:rsid w:val="00994567"/>
    <w:rsid w:val="00994C28"/>
    <w:rsid w:val="0099610D"/>
    <w:rsid w:val="0099795D"/>
    <w:rsid w:val="009A23DA"/>
    <w:rsid w:val="009A3D68"/>
    <w:rsid w:val="009A3DA7"/>
    <w:rsid w:val="009A61CF"/>
    <w:rsid w:val="009A787E"/>
    <w:rsid w:val="009A7A98"/>
    <w:rsid w:val="009B0CBA"/>
    <w:rsid w:val="009B0F8A"/>
    <w:rsid w:val="009B1984"/>
    <w:rsid w:val="009C1532"/>
    <w:rsid w:val="009C1F6A"/>
    <w:rsid w:val="009C4966"/>
    <w:rsid w:val="009C740B"/>
    <w:rsid w:val="009C7851"/>
    <w:rsid w:val="009D08F4"/>
    <w:rsid w:val="009D3F95"/>
    <w:rsid w:val="009D48BC"/>
    <w:rsid w:val="009D6593"/>
    <w:rsid w:val="009D67C1"/>
    <w:rsid w:val="009E17DF"/>
    <w:rsid w:val="009E19E5"/>
    <w:rsid w:val="009E3097"/>
    <w:rsid w:val="009E318B"/>
    <w:rsid w:val="009E3C10"/>
    <w:rsid w:val="009E6429"/>
    <w:rsid w:val="009E7300"/>
    <w:rsid w:val="009E7E4E"/>
    <w:rsid w:val="009F05D6"/>
    <w:rsid w:val="009F303A"/>
    <w:rsid w:val="00A0195E"/>
    <w:rsid w:val="00A0233B"/>
    <w:rsid w:val="00A036AA"/>
    <w:rsid w:val="00A06450"/>
    <w:rsid w:val="00A0669C"/>
    <w:rsid w:val="00A122F6"/>
    <w:rsid w:val="00A13563"/>
    <w:rsid w:val="00A13957"/>
    <w:rsid w:val="00A13AF1"/>
    <w:rsid w:val="00A15D02"/>
    <w:rsid w:val="00A173B1"/>
    <w:rsid w:val="00A20138"/>
    <w:rsid w:val="00A2016C"/>
    <w:rsid w:val="00A27735"/>
    <w:rsid w:val="00A27914"/>
    <w:rsid w:val="00A311BE"/>
    <w:rsid w:val="00A319A8"/>
    <w:rsid w:val="00A330A3"/>
    <w:rsid w:val="00A333ED"/>
    <w:rsid w:val="00A36319"/>
    <w:rsid w:val="00A37C79"/>
    <w:rsid w:val="00A41A5A"/>
    <w:rsid w:val="00A44C08"/>
    <w:rsid w:val="00A46D6A"/>
    <w:rsid w:val="00A47F76"/>
    <w:rsid w:val="00A52E99"/>
    <w:rsid w:val="00A5424A"/>
    <w:rsid w:val="00A54368"/>
    <w:rsid w:val="00A54425"/>
    <w:rsid w:val="00A60B50"/>
    <w:rsid w:val="00A6176D"/>
    <w:rsid w:val="00A643DD"/>
    <w:rsid w:val="00A65DB6"/>
    <w:rsid w:val="00A66083"/>
    <w:rsid w:val="00A66B52"/>
    <w:rsid w:val="00A67F9F"/>
    <w:rsid w:val="00A7789C"/>
    <w:rsid w:val="00A77A9C"/>
    <w:rsid w:val="00A80909"/>
    <w:rsid w:val="00A80B62"/>
    <w:rsid w:val="00A83120"/>
    <w:rsid w:val="00A846FB"/>
    <w:rsid w:val="00A867E0"/>
    <w:rsid w:val="00A867FE"/>
    <w:rsid w:val="00A91223"/>
    <w:rsid w:val="00A91D27"/>
    <w:rsid w:val="00A92FB9"/>
    <w:rsid w:val="00A96849"/>
    <w:rsid w:val="00A97BD9"/>
    <w:rsid w:val="00AA1497"/>
    <w:rsid w:val="00AA3584"/>
    <w:rsid w:val="00AA3EF9"/>
    <w:rsid w:val="00AA5E8B"/>
    <w:rsid w:val="00AB01DB"/>
    <w:rsid w:val="00AB2863"/>
    <w:rsid w:val="00AB2CCF"/>
    <w:rsid w:val="00AB31CB"/>
    <w:rsid w:val="00AB4964"/>
    <w:rsid w:val="00AB4CAD"/>
    <w:rsid w:val="00AB708B"/>
    <w:rsid w:val="00AB7549"/>
    <w:rsid w:val="00AB7AC7"/>
    <w:rsid w:val="00AB7E02"/>
    <w:rsid w:val="00AC3088"/>
    <w:rsid w:val="00AC3DF1"/>
    <w:rsid w:val="00AC75D8"/>
    <w:rsid w:val="00AD6392"/>
    <w:rsid w:val="00AD7381"/>
    <w:rsid w:val="00AE3CA4"/>
    <w:rsid w:val="00AE6D19"/>
    <w:rsid w:val="00AF2213"/>
    <w:rsid w:val="00AF6143"/>
    <w:rsid w:val="00B00C36"/>
    <w:rsid w:val="00B0511F"/>
    <w:rsid w:val="00B0710B"/>
    <w:rsid w:val="00B1096F"/>
    <w:rsid w:val="00B11A46"/>
    <w:rsid w:val="00B124F2"/>
    <w:rsid w:val="00B13244"/>
    <w:rsid w:val="00B13329"/>
    <w:rsid w:val="00B14648"/>
    <w:rsid w:val="00B15C68"/>
    <w:rsid w:val="00B1652E"/>
    <w:rsid w:val="00B20947"/>
    <w:rsid w:val="00B23A71"/>
    <w:rsid w:val="00B23B94"/>
    <w:rsid w:val="00B2615E"/>
    <w:rsid w:val="00B34170"/>
    <w:rsid w:val="00B341A8"/>
    <w:rsid w:val="00B363E6"/>
    <w:rsid w:val="00B40950"/>
    <w:rsid w:val="00B433BD"/>
    <w:rsid w:val="00B4345D"/>
    <w:rsid w:val="00B43937"/>
    <w:rsid w:val="00B43A82"/>
    <w:rsid w:val="00B44A3C"/>
    <w:rsid w:val="00B46578"/>
    <w:rsid w:val="00B4666D"/>
    <w:rsid w:val="00B50FB3"/>
    <w:rsid w:val="00B53CD9"/>
    <w:rsid w:val="00B541C3"/>
    <w:rsid w:val="00B546E5"/>
    <w:rsid w:val="00B54B34"/>
    <w:rsid w:val="00B54D72"/>
    <w:rsid w:val="00B60683"/>
    <w:rsid w:val="00B60B69"/>
    <w:rsid w:val="00B6477E"/>
    <w:rsid w:val="00B64BCC"/>
    <w:rsid w:val="00B64EDE"/>
    <w:rsid w:val="00B6750C"/>
    <w:rsid w:val="00B70360"/>
    <w:rsid w:val="00B70FEC"/>
    <w:rsid w:val="00B7504D"/>
    <w:rsid w:val="00B75151"/>
    <w:rsid w:val="00B77F04"/>
    <w:rsid w:val="00B84929"/>
    <w:rsid w:val="00B849B7"/>
    <w:rsid w:val="00B873A0"/>
    <w:rsid w:val="00B87CDF"/>
    <w:rsid w:val="00B9545F"/>
    <w:rsid w:val="00B95A3B"/>
    <w:rsid w:val="00B96D50"/>
    <w:rsid w:val="00BA182B"/>
    <w:rsid w:val="00BA30D9"/>
    <w:rsid w:val="00BA41AF"/>
    <w:rsid w:val="00BA5B19"/>
    <w:rsid w:val="00BB0F88"/>
    <w:rsid w:val="00BB1491"/>
    <w:rsid w:val="00BB51D3"/>
    <w:rsid w:val="00BB5FB1"/>
    <w:rsid w:val="00BB6A30"/>
    <w:rsid w:val="00BC0639"/>
    <w:rsid w:val="00BC2197"/>
    <w:rsid w:val="00BC23CE"/>
    <w:rsid w:val="00BC3248"/>
    <w:rsid w:val="00BC3FD0"/>
    <w:rsid w:val="00BC603C"/>
    <w:rsid w:val="00BD35F3"/>
    <w:rsid w:val="00BD3BBE"/>
    <w:rsid w:val="00BD50AF"/>
    <w:rsid w:val="00BD5299"/>
    <w:rsid w:val="00BD6B8E"/>
    <w:rsid w:val="00BD76EB"/>
    <w:rsid w:val="00BD76EE"/>
    <w:rsid w:val="00BE0000"/>
    <w:rsid w:val="00BE1A48"/>
    <w:rsid w:val="00BE2040"/>
    <w:rsid w:val="00BE481C"/>
    <w:rsid w:val="00BE533B"/>
    <w:rsid w:val="00BE7013"/>
    <w:rsid w:val="00BF07CB"/>
    <w:rsid w:val="00BF1C69"/>
    <w:rsid w:val="00BF23BB"/>
    <w:rsid w:val="00BF2557"/>
    <w:rsid w:val="00BF610D"/>
    <w:rsid w:val="00C0211B"/>
    <w:rsid w:val="00C06361"/>
    <w:rsid w:val="00C12420"/>
    <w:rsid w:val="00C12741"/>
    <w:rsid w:val="00C128F9"/>
    <w:rsid w:val="00C15586"/>
    <w:rsid w:val="00C15D34"/>
    <w:rsid w:val="00C15E9F"/>
    <w:rsid w:val="00C16945"/>
    <w:rsid w:val="00C16E73"/>
    <w:rsid w:val="00C17A10"/>
    <w:rsid w:val="00C21BC6"/>
    <w:rsid w:val="00C27BB7"/>
    <w:rsid w:val="00C304D9"/>
    <w:rsid w:val="00C32359"/>
    <w:rsid w:val="00C33D55"/>
    <w:rsid w:val="00C36033"/>
    <w:rsid w:val="00C36570"/>
    <w:rsid w:val="00C36766"/>
    <w:rsid w:val="00C436BA"/>
    <w:rsid w:val="00C451C3"/>
    <w:rsid w:val="00C475B3"/>
    <w:rsid w:val="00C476A7"/>
    <w:rsid w:val="00C47D51"/>
    <w:rsid w:val="00C52DA0"/>
    <w:rsid w:val="00C534F5"/>
    <w:rsid w:val="00C56478"/>
    <w:rsid w:val="00C60CFC"/>
    <w:rsid w:val="00C632C3"/>
    <w:rsid w:val="00C63ECF"/>
    <w:rsid w:val="00C658C3"/>
    <w:rsid w:val="00C66356"/>
    <w:rsid w:val="00C66D7A"/>
    <w:rsid w:val="00C67A8B"/>
    <w:rsid w:val="00C67EF5"/>
    <w:rsid w:val="00C70ADF"/>
    <w:rsid w:val="00C7293D"/>
    <w:rsid w:val="00C73534"/>
    <w:rsid w:val="00C76574"/>
    <w:rsid w:val="00C76EDB"/>
    <w:rsid w:val="00C814EA"/>
    <w:rsid w:val="00C9071A"/>
    <w:rsid w:val="00C912F6"/>
    <w:rsid w:val="00C92D6E"/>
    <w:rsid w:val="00C92D7E"/>
    <w:rsid w:val="00C93F63"/>
    <w:rsid w:val="00C94045"/>
    <w:rsid w:val="00C945D8"/>
    <w:rsid w:val="00C9616D"/>
    <w:rsid w:val="00C96623"/>
    <w:rsid w:val="00C9749D"/>
    <w:rsid w:val="00CA05FB"/>
    <w:rsid w:val="00CA2D1F"/>
    <w:rsid w:val="00CA3597"/>
    <w:rsid w:val="00CA74CB"/>
    <w:rsid w:val="00CB010A"/>
    <w:rsid w:val="00CB0BD0"/>
    <w:rsid w:val="00CB15E5"/>
    <w:rsid w:val="00CB1C5B"/>
    <w:rsid w:val="00CB2B09"/>
    <w:rsid w:val="00CB3521"/>
    <w:rsid w:val="00CB40FF"/>
    <w:rsid w:val="00CB4BD3"/>
    <w:rsid w:val="00CB55DE"/>
    <w:rsid w:val="00CB638F"/>
    <w:rsid w:val="00CB70F7"/>
    <w:rsid w:val="00CC0537"/>
    <w:rsid w:val="00CC7693"/>
    <w:rsid w:val="00CD3660"/>
    <w:rsid w:val="00CD3688"/>
    <w:rsid w:val="00CD7544"/>
    <w:rsid w:val="00CE1876"/>
    <w:rsid w:val="00CE1B97"/>
    <w:rsid w:val="00CE2262"/>
    <w:rsid w:val="00CE4C19"/>
    <w:rsid w:val="00CE62C2"/>
    <w:rsid w:val="00CE685C"/>
    <w:rsid w:val="00CE6EB7"/>
    <w:rsid w:val="00CE7A62"/>
    <w:rsid w:val="00CF3391"/>
    <w:rsid w:val="00CF35EA"/>
    <w:rsid w:val="00CF613E"/>
    <w:rsid w:val="00CF6BF9"/>
    <w:rsid w:val="00CF6D5C"/>
    <w:rsid w:val="00D00006"/>
    <w:rsid w:val="00D000FF"/>
    <w:rsid w:val="00D01A0B"/>
    <w:rsid w:val="00D0221C"/>
    <w:rsid w:val="00D05162"/>
    <w:rsid w:val="00D05984"/>
    <w:rsid w:val="00D1157B"/>
    <w:rsid w:val="00D14D9F"/>
    <w:rsid w:val="00D17958"/>
    <w:rsid w:val="00D20355"/>
    <w:rsid w:val="00D2210D"/>
    <w:rsid w:val="00D23C2A"/>
    <w:rsid w:val="00D24304"/>
    <w:rsid w:val="00D254EE"/>
    <w:rsid w:val="00D25939"/>
    <w:rsid w:val="00D27BEE"/>
    <w:rsid w:val="00D30532"/>
    <w:rsid w:val="00D33071"/>
    <w:rsid w:val="00D3592C"/>
    <w:rsid w:val="00D36B76"/>
    <w:rsid w:val="00D40FA5"/>
    <w:rsid w:val="00D51C2B"/>
    <w:rsid w:val="00D53994"/>
    <w:rsid w:val="00D55BCD"/>
    <w:rsid w:val="00D56076"/>
    <w:rsid w:val="00D570D7"/>
    <w:rsid w:val="00D61905"/>
    <w:rsid w:val="00D639B2"/>
    <w:rsid w:val="00D647A9"/>
    <w:rsid w:val="00D66512"/>
    <w:rsid w:val="00D66DBF"/>
    <w:rsid w:val="00D71A98"/>
    <w:rsid w:val="00D73B28"/>
    <w:rsid w:val="00D75488"/>
    <w:rsid w:val="00D75AAD"/>
    <w:rsid w:val="00D75D86"/>
    <w:rsid w:val="00D85AA5"/>
    <w:rsid w:val="00D8791F"/>
    <w:rsid w:val="00D93864"/>
    <w:rsid w:val="00D93A77"/>
    <w:rsid w:val="00D95C5A"/>
    <w:rsid w:val="00D96ED8"/>
    <w:rsid w:val="00DA0049"/>
    <w:rsid w:val="00DA08B4"/>
    <w:rsid w:val="00DA1327"/>
    <w:rsid w:val="00DA164A"/>
    <w:rsid w:val="00DA2DBF"/>
    <w:rsid w:val="00DA3EB2"/>
    <w:rsid w:val="00DA3EBD"/>
    <w:rsid w:val="00DA5D2B"/>
    <w:rsid w:val="00DA6525"/>
    <w:rsid w:val="00DA6D79"/>
    <w:rsid w:val="00DA7F52"/>
    <w:rsid w:val="00DB0FE1"/>
    <w:rsid w:val="00DB3FBF"/>
    <w:rsid w:val="00DB419A"/>
    <w:rsid w:val="00DB4616"/>
    <w:rsid w:val="00DB4637"/>
    <w:rsid w:val="00DC0740"/>
    <w:rsid w:val="00DC0A3E"/>
    <w:rsid w:val="00DC0C87"/>
    <w:rsid w:val="00DC1826"/>
    <w:rsid w:val="00DC2EC2"/>
    <w:rsid w:val="00DC4457"/>
    <w:rsid w:val="00DC4727"/>
    <w:rsid w:val="00DC7378"/>
    <w:rsid w:val="00DD211D"/>
    <w:rsid w:val="00DD3E13"/>
    <w:rsid w:val="00DD505B"/>
    <w:rsid w:val="00DD7E22"/>
    <w:rsid w:val="00DE10ED"/>
    <w:rsid w:val="00DE30F8"/>
    <w:rsid w:val="00DE36DD"/>
    <w:rsid w:val="00DE37F9"/>
    <w:rsid w:val="00DE3FF4"/>
    <w:rsid w:val="00DE4C14"/>
    <w:rsid w:val="00DE6CAD"/>
    <w:rsid w:val="00DF2D3F"/>
    <w:rsid w:val="00DF4952"/>
    <w:rsid w:val="00E030DD"/>
    <w:rsid w:val="00E04876"/>
    <w:rsid w:val="00E078A1"/>
    <w:rsid w:val="00E1068E"/>
    <w:rsid w:val="00E11214"/>
    <w:rsid w:val="00E11F94"/>
    <w:rsid w:val="00E12E70"/>
    <w:rsid w:val="00E204A9"/>
    <w:rsid w:val="00E23CC1"/>
    <w:rsid w:val="00E24E31"/>
    <w:rsid w:val="00E24F35"/>
    <w:rsid w:val="00E25568"/>
    <w:rsid w:val="00E268D1"/>
    <w:rsid w:val="00E26D1F"/>
    <w:rsid w:val="00E2721A"/>
    <w:rsid w:val="00E3060C"/>
    <w:rsid w:val="00E406FC"/>
    <w:rsid w:val="00E44FA8"/>
    <w:rsid w:val="00E45245"/>
    <w:rsid w:val="00E47E70"/>
    <w:rsid w:val="00E57EDC"/>
    <w:rsid w:val="00E57EED"/>
    <w:rsid w:val="00E60635"/>
    <w:rsid w:val="00E61413"/>
    <w:rsid w:val="00E62D09"/>
    <w:rsid w:val="00E6531E"/>
    <w:rsid w:val="00E663C8"/>
    <w:rsid w:val="00E665FA"/>
    <w:rsid w:val="00E72503"/>
    <w:rsid w:val="00E733CF"/>
    <w:rsid w:val="00E8531D"/>
    <w:rsid w:val="00E85AA1"/>
    <w:rsid w:val="00E90177"/>
    <w:rsid w:val="00E90C20"/>
    <w:rsid w:val="00E91D91"/>
    <w:rsid w:val="00E931E1"/>
    <w:rsid w:val="00E93B52"/>
    <w:rsid w:val="00E93FD5"/>
    <w:rsid w:val="00E95821"/>
    <w:rsid w:val="00E97445"/>
    <w:rsid w:val="00E97902"/>
    <w:rsid w:val="00EA0CCB"/>
    <w:rsid w:val="00EA258A"/>
    <w:rsid w:val="00EA34E0"/>
    <w:rsid w:val="00EA574D"/>
    <w:rsid w:val="00EA64CB"/>
    <w:rsid w:val="00EA672D"/>
    <w:rsid w:val="00EA74EC"/>
    <w:rsid w:val="00EB115B"/>
    <w:rsid w:val="00EB219A"/>
    <w:rsid w:val="00EB2A74"/>
    <w:rsid w:val="00EB67DB"/>
    <w:rsid w:val="00EC003B"/>
    <w:rsid w:val="00EC064C"/>
    <w:rsid w:val="00EC0E79"/>
    <w:rsid w:val="00EC1711"/>
    <w:rsid w:val="00EC1AA5"/>
    <w:rsid w:val="00EC2826"/>
    <w:rsid w:val="00EC3D12"/>
    <w:rsid w:val="00EC428C"/>
    <w:rsid w:val="00EC62B5"/>
    <w:rsid w:val="00ED2033"/>
    <w:rsid w:val="00ED3B2A"/>
    <w:rsid w:val="00ED55B2"/>
    <w:rsid w:val="00ED5CC0"/>
    <w:rsid w:val="00ED62CD"/>
    <w:rsid w:val="00ED6A0D"/>
    <w:rsid w:val="00ED702B"/>
    <w:rsid w:val="00ED715E"/>
    <w:rsid w:val="00ED757C"/>
    <w:rsid w:val="00EE31A7"/>
    <w:rsid w:val="00EE31DE"/>
    <w:rsid w:val="00EE51DA"/>
    <w:rsid w:val="00EE7AC1"/>
    <w:rsid w:val="00EF070B"/>
    <w:rsid w:val="00EF140E"/>
    <w:rsid w:val="00EF4BE3"/>
    <w:rsid w:val="00EF525A"/>
    <w:rsid w:val="00EF61A5"/>
    <w:rsid w:val="00EF6B3A"/>
    <w:rsid w:val="00F02C7F"/>
    <w:rsid w:val="00F061FC"/>
    <w:rsid w:val="00F10A1F"/>
    <w:rsid w:val="00F119C9"/>
    <w:rsid w:val="00F127A2"/>
    <w:rsid w:val="00F138A3"/>
    <w:rsid w:val="00F16E89"/>
    <w:rsid w:val="00F20E3E"/>
    <w:rsid w:val="00F24242"/>
    <w:rsid w:val="00F25FDE"/>
    <w:rsid w:val="00F26B8D"/>
    <w:rsid w:val="00F27779"/>
    <w:rsid w:val="00F3105E"/>
    <w:rsid w:val="00F32E8C"/>
    <w:rsid w:val="00F34B8A"/>
    <w:rsid w:val="00F36720"/>
    <w:rsid w:val="00F36A70"/>
    <w:rsid w:val="00F36C69"/>
    <w:rsid w:val="00F4087B"/>
    <w:rsid w:val="00F4184C"/>
    <w:rsid w:val="00F42692"/>
    <w:rsid w:val="00F44430"/>
    <w:rsid w:val="00F4498E"/>
    <w:rsid w:val="00F45C78"/>
    <w:rsid w:val="00F52BEA"/>
    <w:rsid w:val="00F537DA"/>
    <w:rsid w:val="00F53860"/>
    <w:rsid w:val="00F56BFE"/>
    <w:rsid w:val="00F66208"/>
    <w:rsid w:val="00F66668"/>
    <w:rsid w:val="00F67E0C"/>
    <w:rsid w:val="00F70BFA"/>
    <w:rsid w:val="00F7103B"/>
    <w:rsid w:val="00F733C0"/>
    <w:rsid w:val="00F752F0"/>
    <w:rsid w:val="00F7595D"/>
    <w:rsid w:val="00F770D4"/>
    <w:rsid w:val="00F77F9C"/>
    <w:rsid w:val="00F80614"/>
    <w:rsid w:val="00F80671"/>
    <w:rsid w:val="00F80C62"/>
    <w:rsid w:val="00F819FC"/>
    <w:rsid w:val="00F82E65"/>
    <w:rsid w:val="00F841D7"/>
    <w:rsid w:val="00F869C8"/>
    <w:rsid w:val="00F874DD"/>
    <w:rsid w:val="00F911E2"/>
    <w:rsid w:val="00F9525F"/>
    <w:rsid w:val="00FA4608"/>
    <w:rsid w:val="00FA5459"/>
    <w:rsid w:val="00FA5847"/>
    <w:rsid w:val="00FA6906"/>
    <w:rsid w:val="00FB0379"/>
    <w:rsid w:val="00FB0DC7"/>
    <w:rsid w:val="00FB3F7D"/>
    <w:rsid w:val="00FB4D3A"/>
    <w:rsid w:val="00FB61F9"/>
    <w:rsid w:val="00FB63A0"/>
    <w:rsid w:val="00FB7316"/>
    <w:rsid w:val="00FB7A5B"/>
    <w:rsid w:val="00FC008D"/>
    <w:rsid w:val="00FC01E1"/>
    <w:rsid w:val="00FC1716"/>
    <w:rsid w:val="00FC171F"/>
    <w:rsid w:val="00FC575B"/>
    <w:rsid w:val="00FC66F2"/>
    <w:rsid w:val="00FC708C"/>
    <w:rsid w:val="00FC7BFE"/>
    <w:rsid w:val="00FC7D28"/>
    <w:rsid w:val="00FD1241"/>
    <w:rsid w:val="00FD2321"/>
    <w:rsid w:val="00FD2A20"/>
    <w:rsid w:val="00FD2D95"/>
    <w:rsid w:val="00FD306E"/>
    <w:rsid w:val="00FD59FB"/>
    <w:rsid w:val="00FD661A"/>
    <w:rsid w:val="00FE07A2"/>
    <w:rsid w:val="00FE2CA0"/>
    <w:rsid w:val="00FE54A9"/>
    <w:rsid w:val="00FE5F5B"/>
    <w:rsid w:val="00FE7223"/>
    <w:rsid w:val="00FE7A70"/>
    <w:rsid w:val="00FF2287"/>
    <w:rsid w:val="00FF5823"/>
    <w:rsid w:val="00FF7267"/>
    <w:rsid w:val="010EDB77"/>
    <w:rsid w:val="01BD6397"/>
    <w:rsid w:val="096844A5"/>
    <w:rsid w:val="0D4F305A"/>
    <w:rsid w:val="0E55BCA3"/>
    <w:rsid w:val="0F47BB8C"/>
    <w:rsid w:val="11B99199"/>
    <w:rsid w:val="13797D4D"/>
    <w:rsid w:val="16AE3AC5"/>
    <w:rsid w:val="1D501F9C"/>
    <w:rsid w:val="1E44B675"/>
    <w:rsid w:val="224C8FD4"/>
    <w:rsid w:val="25F5CAF8"/>
    <w:rsid w:val="265A2275"/>
    <w:rsid w:val="2D0C78A3"/>
    <w:rsid w:val="2D99A98C"/>
    <w:rsid w:val="2DD33833"/>
    <w:rsid w:val="3490ADDF"/>
    <w:rsid w:val="3500DE46"/>
    <w:rsid w:val="37190E46"/>
    <w:rsid w:val="41F05841"/>
    <w:rsid w:val="42C1560F"/>
    <w:rsid w:val="4620F18D"/>
    <w:rsid w:val="476E22A4"/>
    <w:rsid w:val="47A26AA1"/>
    <w:rsid w:val="49366700"/>
    <w:rsid w:val="4BB81881"/>
    <w:rsid w:val="4EABB37F"/>
    <w:rsid w:val="55FBF21E"/>
    <w:rsid w:val="5A07CF6A"/>
    <w:rsid w:val="5E0E3853"/>
    <w:rsid w:val="5E8EFF23"/>
    <w:rsid w:val="5ED2954C"/>
    <w:rsid w:val="6206982B"/>
    <w:rsid w:val="633BCA55"/>
    <w:rsid w:val="6628D0B5"/>
    <w:rsid w:val="66B9D4DA"/>
    <w:rsid w:val="6911A474"/>
    <w:rsid w:val="6D692CAD"/>
    <w:rsid w:val="70401A50"/>
    <w:rsid w:val="72955F4C"/>
    <w:rsid w:val="7D1A29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D150A4"/>
  <w15:docId w15:val="{49B4F604-0E8E-4B1D-86A7-83252FFEB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lt-LT" w:bidi="lt-LT"/>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CAD"/>
    <w:pPr>
      <w:keepNext/>
    </w:pPr>
    <w:rPr>
      <w:rFonts w:ascii="Lato regular" w:hAnsi="Lato regular"/>
    </w:rPr>
  </w:style>
  <w:style w:type="paragraph" w:styleId="Heading1">
    <w:name w:val="heading 1"/>
    <w:basedOn w:val="Normal"/>
    <w:next w:val="Normal"/>
    <w:link w:val="Heading1Char"/>
    <w:uiPriority w:val="9"/>
    <w:qFormat/>
    <w:rsid w:val="00053F95"/>
    <w:pPr>
      <w:keepLines/>
      <w:numPr>
        <w:numId w:val="45"/>
      </w:numPr>
      <w:spacing w:before="240" w:after="0"/>
      <w:outlineLvl w:val="0"/>
    </w:pPr>
    <w:rPr>
      <w:rFonts w:ascii="Lato" w:eastAsiaTheme="majorEastAsia" w:hAnsi="Lato" w:cstheme="majorBidi"/>
      <w:b/>
      <w:bCs/>
      <w:caps/>
      <w:color w:val="4E2683"/>
      <w:sz w:val="16"/>
      <w:szCs w:val="28"/>
    </w:rPr>
  </w:style>
  <w:style w:type="paragraph" w:styleId="Heading2">
    <w:name w:val="heading 2"/>
    <w:basedOn w:val="Normal"/>
    <w:next w:val="Normal"/>
    <w:link w:val="Heading2Char"/>
    <w:uiPriority w:val="9"/>
    <w:unhideWhenUsed/>
    <w:qFormat/>
    <w:rsid w:val="00F20E3E"/>
    <w:pPr>
      <w:keepLines/>
      <w:numPr>
        <w:ilvl w:val="1"/>
        <w:numId w:val="45"/>
      </w:numPr>
      <w:spacing w:before="200" w:after="0"/>
      <w:ind w:left="578" w:hanging="578"/>
      <w:outlineLvl w:val="1"/>
    </w:pPr>
    <w:rPr>
      <w:rFonts w:ascii="Lato" w:eastAsiaTheme="majorEastAsia" w:hAnsi="Lato" w:cstheme="majorBidi"/>
      <w:b/>
      <w:bCs/>
      <w:caps/>
      <w:color w:val="000000" w:themeColor="text1"/>
      <w:sz w:val="14"/>
      <w:szCs w:val="26"/>
    </w:rPr>
  </w:style>
  <w:style w:type="paragraph" w:styleId="Heading3">
    <w:name w:val="heading 3"/>
    <w:basedOn w:val="Normal"/>
    <w:next w:val="Normal"/>
    <w:link w:val="Heading3Char"/>
    <w:uiPriority w:val="9"/>
    <w:unhideWhenUsed/>
    <w:qFormat/>
    <w:rsid w:val="003C23E5"/>
    <w:pPr>
      <w:keepLines/>
      <w:numPr>
        <w:ilvl w:val="2"/>
        <w:numId w:val="45"/>
      </w:numPr>
      <w:spacing w:before="120" w:after="0"/>
      <w:outlineLvl w:val="2"/>
    </w:pPr>
    <w:rPr>
      <w:rFonts w:eastAsiaTheme="majorEastAsia" w:cstheme="majorBidi"/>
      <w:b/>
      <w:bCs/>
      <w:sz w:val="14"/>
    </w:rPr>
  </w:style>
  <w:style w:type="paragraph" w:styleId="Heading4">
    <w:name w:val="heading 4"/>
    <w:basedOn w:val="Normal"/>
    <w:next w:val="Normal"/>
    <w:link w:val="Heading4Char"/>
    <w:uiPriority w:val="9"/>
    <w:unhideWhenUsed/>
    <w:qFormat/>
    <w:rsid w:val="0029630B"/>
    <w:pPr>
      <w:keepLines/>
      <w:numPr>
        <w:ilvl w:val="3"/>
        <w:numId w:val="45"/>
      </w:numPr>
      <w:spacing w:before="200" w:after="0"/>
      <w:outlineLvl w:val="3"/>
    </w:pPr>
    <w:rPr>
      <w:rFonts w:eastAsiaTheme="majorEastAsia" w:cstheme="majorBidi"/>
      <w:bCs/>
      <w:iCs/>
      <w:sz w:val="14"/>
    </w:rPr>
  </w:style>
  <w:style w:type="paragraph" w:styleId="Heading5">
    <w:name w:val="heading 5"/>
    <w:basedOn w:val="Normal"/>
    <w:next w:val="Normal"/>
    <w:link w:val="Heading5Char"/>
    <w:uiPriority w:val="9"/>
    <w:semiHidden/>
    <w:unhideWhenUsed/>
    <w:qFormat/>
    <w:rsid w:val="00B15C68"/>
    <w:pPr>
      <w:keepLines/>
      <w:numPr>
        <w:ilvl w:val="4"/>
        <w:numId w:val="45"/>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15C68"/>
    <w:pPr>
      <w:keepLines/>
      <w:numPr>
        <w:ilvl w:val="5"/>
        <w:numId w:val="45"/>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15C68"/>
    <w:pPr>
      <w:keepLines/>
      <w:numPr>
        <w:ilvl w:val="6"/>
        <w:numId w:val="45"/>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15C68"/>
    <w:pPr>
      <w:keepLines/>
      <w:numPr>
        <w:ilvl w:val="7"/>
        <w:numId w:val="4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15C68"/>
    <w:pPr>
      <w:keepLines/>
      <w:numPr>
        <w:ilvl w:val="8"/>
        <w:numId w:val="4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DA5D2B"/>
    <w:pPr>
      <w:spacing w:before="40" w:after="20" w:line="240" w:lineRule="auto"/>
    </w:pPr>
    <w:rPr>
      <w:sz w:val="14"/>
    </w:rPr>
  </w:style>
  <w:style w:type="character" w:customStyle="1" w:styleId="Heading1Char">
    <w:name w:val="Heading 1 Char"/>
    <w:basedOn w:val="DefaultParagraphFont"/>
    <w:link w:val="Heading1"/>
    <w:uiPriority w:val="9"/>
    <w:rsid w:val="00053F95"/>
    <w:rPr>
      <w:rFonts w:ascii="Lato" w:eastAsiaTheme="majorEastAsia" w:hAnsi="Lato" w:cstheme="majorBidi"/>
      <w:b/>
      <w:bCs/>
      <w:caps/>
      <w:color w:val="4E2683"/>
      <w:sz w:val="16"/>
      <w:szCs w:val="28"/>
    </w:rPr>
  </w:style>
  <w:style w:type="character" w:customStyle="1" w:styleId="NoSpacingChar">
    <w:name w:val="No Spacing Char"/>
    <w:basedOn w:val="DefaultParagraphFont"/>
    <w:link w:val="NoSpacing"/>
    <w:uiPriority w:val="1"/>
    <w:rsid w:val="00DA5D2B"/>
    <w:rPr>
      <w:rFonts w:ascii="Lato regular" w:hAnsi="Lato regular"/>
      <w:sz w:val="14"/>
    </w:rPr>
  </w:style>
  <w:style w:type="paragraph" w:styleId="BalloonText">
    <w:name w:val="Balloon Text"/>
    <w:basedOn w:val="Normal"/>
    <w:link w:val="BalloonTextChar"/>
    <w:uiPriority w:val="99"/>
    <w:semiHidden/>
    <w:unhideWhenUsed/>
    <w:rsid w:val="00FC70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08C"/>
    <w:rPr>
      <w:rFonts w:ascii="Tahoma" w:hAnsi="Tahoma" w:cs="Tahoma"/>
      <w:sz w:val="16"/>
      <w:szCs w:val="16"/>
    </w:rPr>
  </w:style>
  <w:style w:type="paragraph" w:styleId="TOCHeading">
    <w:name w:val="TOC Heading"/>
    <w:basedOn w:val="Heading1"/>
    <w:next w:val="Normal"/>
    <w:uiPriority w:val="39"/>
    <w:semiHidden/>
    <w:unhideWhenUsed/>
    <w:qFormat/>
    <w:rsid w:val="00FC708C"/>
    <w:pPr>
      <w:numPr>
        <w:numId w:val="44"/>
      </w:numPr>
      <w:outlineLvl w:val="9"/>
    </w:pPr>
  </w:style>
  <w:style w:type="paragraph" w:styleId="TOC1">
    <w:name w:val="toc 1"/>
    <w:basedOn w:val="Normal"/>
    <w:next w:val="Normal"/>
    <w:autoRedefine/>
    <w:uiPriority w:val="39"/>
    <w:unhideWhenUsed/>
    <w:qFormat/>
    <w:rsid w:val="00B15C68"/>
    <w:pPr>
      <w:widowControl w:val="0"/>
      <w:tabs>
        <w:tab w:val="left" w:pos="442"/>
        <w:tab w:val="right" w:leader="dot" w:pos="7247"/>
      </w:tabs>
      <w:spacing w:after="0"/>
    </w:pPr>
    <w:rPr>
      <w:rFonts w:ascii="Lato" w:hAnsi="Lato"/>
      <w:b/>
      <w:spacing w:val="10"/>
      <w:sz w:val="14"/>
    </w:rPr>
  </w:style>
  <w:style w:type="character" w:styleId="Hyperlink">
    <w:name w:val="Hyperlink"/>
    <w:basedOn w:val="DefaultParagraphFont"/>
    <w:uiPriority w:val="99"/>
    <w:unhideWhenUsed/>
    <w:rsid w:val="00FC708C"/>
    <w:rPr>
      <w:color w:val="0000FF" w:themeColor="hyperlink"/>
      <w:u w:val="single"/>
    </w:rPr>
  </w:style>
  <w:style w:type="character" w:customStyle="1" w:styleId="Heading2Char">
    <w:name w:val="Heading 2 Char"/>
    <w:basedOn w:val="DefaultParagraphFont"/>
    <w:link w:val="Heading2"/>
    <w:uiPriority w:val="9"/>
    <w:rsid w:val="00F20E3E"/>
    <w:rPr>
      <w:rFonts w:ascii="Lato" w:eastAsiaTheme="majorEastAsia" w:hAnsi="Lato" w:cstheme="majorBidi"/>
      <w:b/>
      <w:bCs/>
      <w:caps/>
      <w:color w:val="000000" w:themeColor="text1"/>
      <w:sz w:val="14"/>
      <w:szCs w:val="26"/>
    </w:rPr>
  </w:style>
  <w:style w:type="paragraph" w:styleId="TOC2">
    <w:name w:val="toc 2"/>
    <w:basedOn w:val="Normal"/>
    <w:next w:val="Normal"/>
    <w:autoRedefine/>
    <w:uiPriority w:val="39"/>
    <w:unhideWhenUsed/>
    <w:qFormat/>
    <w:rsid w:val="00D8791F"/>
    <w:pPr>
      <w:tabs>
        <w:tab w:val="right" w:leader="dot" w:pos="7230"/>
      </w:tabs>
      <w:spacing w:after="0"/>
      <w:ind w:left="221" w:right="27"/>
    </w:pPr>
    <w:rPr>
      <w:rFonts w:ascii="Lato" w:hAnsi="Lato"/>
      <w:sz w:val="14"/>
    </w:rPr>
  </w:style>
  <w:style w:type="character" w:customStyle="1" w:styleId="Heading3Char">
    <w:name w:val="Heading 3 Char"/>
    <w:basedOn w:val="DefaultParagraphFont"/>
    <w:link w:val="Heading3"/>
    <w:uiPriority w:val="9"/>
    <w:rsid w:val="003C23E5"/>
    <w:rPr>
      <w:rFonts w:ascii="Lato regular" w:eastAsiaTheme="majorEastAsia" w:hAnsi="Lato regular" w:cstheme="majorBidi"/>
      <w:b/>
      <w:bCs/>
      <w:sz w:val="14"/>
    </w:rPr>
  </w:style>
  <w:style w:type="paragraph" w:styleId="TOC3">
    <w:name w:val="toc 3"/>
    <w:basedOn w:val="Normal"/>
    <w:next w:val="Normal"/>
    <w:autoRedefine/>
    <w:uiPriority w:val="39"/>
    <w:unhideWhenUsed/>
    <w:qFormat/>
    <w:rsid w:val="00D8791F"/>
    <w:pPr>
      <w:tabs>
        <w:tab w:val="right" w:leader="dot" w:pos="7230"/>
      </w:tabs>
      <w:spacing w:after="0"/>
      <w:ind w:left="442"/>
    </w:pPr>
    <w:rPr>
      <w:i/>
      <w:sz w:val="14"/>
    </w:rPr>
  </w:style>
  <w:style w:type="paragraph" w:styleId="Header">
    <w:name w:val="header"/>
    <w:basedOn w:val="Normal"/>
    <w:link w:val="HeaderChar"/>
    <w:uiPriority w:val="99"/>
    <w:unhideWhenUsed/>
    <w:rsid w:val="00CE6EB7"/>
    <w:pPr>
      <w:tabs>
        <w:tab w:val="center" w:pos="4536"/>
        <w:tab w:val="right" w:pos="9072"/>
      </w:tabs>
      <w:spacing w:after="0" w:line="240" w:lineRule="auto"/>
    </w:pPr>
  </w:style>
  <w:style w:type="character" w:customStyle="1" w:styleId="HeaderChar">
    <w:name w:val="Header Char"/>
    <w:basedOn w:val="DefaultParagraphFont"/>
    <w:link w:val="Header"/>
    <w:uiPriority w:val="99"/>
    <w:rsid w:val="00CE6EB7"/>
    <w:rPr>
      <w:rFonts w:ascii="Lato regular" w:hAnsi="Lato regular"/>
    </w:rPr>
  </w:style>
  <w:style w:type="paragraph" w:styleId="Footer">
    <w:name w:val="footer"/>
    <w:basedOn w:val="Normal"/>
    <w:link w:val="FooterChar"/>
    <w:uiPriority w:val="99"/>
    <w:unhideWhenUsed/>
    <w:rsid w:val="00CE6EB7"/>
    <w:pPr>
      <w:tabs>
        <w:tab w:val="center" w:pos="4536"/>
        <w:tab w:val="right" w:pos="9072"/>
      </w:tabs>
      <w:spacing w:after="0" w:line="240" w:lineRule="auto"/>
    </w:pPr>
  </w:style>
  <w:style w:type="character" w:customStyle="1" w:styleId="FooterChar">
    <w:name w:val="Footer Char"/>
    <w:basedOn w:val="DefaultParagraphFont"/>
    <w:link w:val="Footer"/>
    <w:uiPriority w:val="99"/>
    <w:rsid w:val="00CE6EB7"/>
    <w:rPr>
      <w:rFonts w:ascii="Lato regular" w:hAnsi="Lato regular"/>
    </w:rPr>
  </w:style>
  <w:style w:type="character" w:customStyle="1" w:styleId="Heading4Char">
    <w:name w:val="Heading 4 Char"/>
    <w:basedOn w:val="DefaultParagraphFont"/>
    <w:link w:val="Heading4"/>
    <w:uiPriority w:val="9"/>
    <w:rsid w:val="0029630B"/>
    <w:rPr>
      <w:rFonts w:ascii="Lato regular" w:eastAsiaTheme="majorEastAsia" w:hAnsi="Lato regular" w:cstheme="majorBidi"/>
      <w:bCs/>
      <w:iCs/>
      <w:sz w:val="14"/>
    </w:rPr>
  </w:style>
  <w:style w:type="paragraph" w:styleId="TOC4">
    <w:name w:val="toc 4"/>
    <w:basedOn w:val="Normal"/>
    <w:next w:val="Normal"/>
    <w:autoRedefine/>
    <w:uiPriority w:val="39"/>
    <w:unhideWhenUsed/>
    <w:rsid w:val="0029630B"/>
    <w:pPr>
      <w:spacing w:after="100"/>
      <w:ind w:left="660"/>
    </w:pPr>
    <w:rPr>
      <w:rFonts w:ascii="Lato" w:eastAsiaTheme="minorEastAsia" w:hAnsi="Lato"/>
      <w:sz w:val="14"/>
    </w:rPr>
  </w:style>
  <w:style w:type="paragraph" w:styleId="TOC5">
    <w:name w:val="toc 5"/>
    <w:basedOn w:val="Normal"/>
    <w:next w:val="Normal"/>
    <w:autoRedefine/>
    <w:uiPriority w:val="39"/>
    <w:unhideWhenUsed/>
    <w:rsid w:val="00F841D7"/>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F841D7"/>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F841D7"/>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F841D7"/>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F841D7"/>
    <w:pPr>
      <w:spacing w:after="100"/>
      <w:ind w:left="1760"/>
    </w:pPr>
    <w:rPr>
      <w:rFonts w:asciiTheme="minorHAnsi" w:eastAsiaTheme="minorEastAsia" w:hAnsiTheme="minorHAnsi"/>
    </w:rPr>
  </w:style>
  <w:style w:type="character" w:styleId="PlaceholderText">
    <w:name w:val="Placeholder Text"/>
    <w:basedOn w:val="DefaultParagraphFont"/>
    <w:uiPriority w:val="99"/>
    <w:semiHidden/>
    <w:rsid w:val="00F16E89"/>
    <w:rPr>
      <w:color w:val="808080"/>
    </w:rPr>
  </w:style>
  <w:style w:type="paragraph" w:styleId="ListParagraph">
    <w:name w:val="List Paragraph"/>
    <w:basedOn w:val="Normal"/>
    <w:uiPriority w:val="34"/>
    <w:qFormat/>
    <w:rsid w:val="00C06361"/>
    <w:pPr>
      <w:ind w:left="720"/>
      <w:contextualSpacing/>
    </w:pPr>
  </w:style>
  <w:style w:type="paragraph" w:customStyle="1" w:styleId="Bullets">
    <w:name w:val="Bullets"/>
    <w:basedOn w:val="NoSpacing"/>
    <w:link w:val="BulletsChar"/>
    <w:qFormat/>
    <w:rsid w:val="0099339B"/>
    <w:pPr>
      <w:keepLines/>
      <w:spacing w:before="0" w:after="0"/>
      <w:jc w:val="center"/>
    </w:pPr>
    <w:rPr>
      <w:rFonts w:ascii="Lato" w:eastAsiaTheme="majorEastAsia" w:hAnsi="Lato" w:cstheme="majorBidi"/>
      <w:bCs/>
      <w:caps/>
      <w:sz w:val="12"/>
      <w:szCs w:val="28"/>
    </w:rPr>
  </w:style>
  <w:style w:type="character" w:customStyle="1" w:styleId="BulletsChar">
    <w:name w:val="Bullets Char"/>
    <w:basedOn w:val="NoSpacingChar"/>
    <w:link w:val="Bullets"/>
    <w:rsid w:val="0099339B"/>
    <w:rPr>
      <w:rFonts w:ascii="Lato" w:eastAsiaTheme="majorEastAsia" w:hAnsi="Lato" w:cstheme="majorBidi"/>
      <w:bCs/>
      <w:caps/>
      <w:sz w:val="12"/>
      <w:szCs w:val="28"/>
    </w:rPr>
  </w:style>
  <w:style w:type="table" w:styleId="TableGrid">
    <w:name w:val="Table Grid"/>
    <w:basedOn w:val="TableNormal"/>
    <w:uiPriority w:val="59"/>
    <w:rsid w:val="00A809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653C6"/>
    <w:rPr>
      <w:sz w:val="16"/>
      <w:szCs w:val="16"/>
    </w:rPr>
  </w:style>
  <w:style w:type="paragraph" w:styleId="CommentText">
    <w:name w:val="annotation text"/>
    <w:basedOn w:val="Normal"/>
    <w:link w:val="CommentTextChar"/>
    <w:uiPriority w:val="99"/>
    <w:semiHidden/>
    <w:unhideWhenUsed/>
    <w:rsid w:val="000653C6"/>
    <w:pPr>
      <w:spacing w:line="240" w:lineRule="auto"/>
    </w:pPr>
    <w:rPr>
      <w:sz w:val="20"/>
      <w:szCs w:val="20"/>
    </w:rPr>
  </w:style>
  <w:style w:type="character" w:customStyle="1" w:styleId="CommentTextChar">
    <w:name w:val="Comment Text Char"/>
    <w:basedOn w:val="DefaultParagraphFont"/>
    <w:link w:val="CommentText"/>
    <w:uiPriority w:val="99"/>
    <w:semiHidden/>
    <w:rsid w:val="000653C6"/>
    <w:rPr>
      <w:rFonts w:ascii="Lato regular" w:hAnsi="Lato regular"/>
      <w:sz w:val="20"/>
      <w:szCs w:val="20"/>
    </w:rPr>
  </w:style>
  <w:style w:type="paragraph" w:styleId="CommentSubject">
    <w:name w:val="annotation subject"/>
    <w:basedOn w:val="CommentText"/>
    <w:next w:val="CommentText"/>
    <w:link w:val="CommentSubjectChar"/>
    <w:uiPriority w:val="99"/>
    <w:semiHidden/>
    <w:unhideWhenUsed/>
    <w:rsid w:val="000653C6"/>
    <w:rPr>
      <w:b/>
      <w:bCs/>
    </w:rPr>
  </w:style>
  <w:style w:type="character" w:customStyle="1" w:styleId="CommentSubjectChar">
    <w:name w:val="Comment Subject Char"/>
    <w:basedOn w:val="CommentTextChar"/>
    <w:link w:val="CommentSubject"/>
    <w:uiPriority w:val="99"/>
    <w:semiHidden/>
    <w:rsid w:val="000653C6"/>
    <w:rPr>
      <w:rFonts w:ascii="Lato regular" w:hAnsi="Lato regular"/>
      <w:b/>
      <w:bCs/>
      <w:sz w:val="20"/>
      <w:szCs w:val="20"/>
    </w:rPr>
  </w:style>
  <w:style w:type="paragraph" w:styleId="Revision">
    <w:name w:val="Revision"/>
    <w:hidden/>
    <w:uiPriority w:val="99"/>
    <w:semiHidden/>
    <w:rsid w:val="00AA1497"/>
    <w:pPr>
      <w:spacing w:after="0" w:line="240" w:lineRule="auto"/>
    </w:pPr>
    <w:rPr>
      <w:rFonts w:ascii="Lato regular" w:hAnsi="Lato regular"/>
    </w:rPr>
  </w:style>
  <w:style w:type="character" w:customStyle="1" w:styleId="Mention1">
    <w:name w:val="Mention1"/>
    <w:basedOn w:val="DefaultParagraphFont"/>
    <w:uiPriority w:val="99"/>
    <w:semiHidden/>
    <w:unhideWhenUsed/>
    <w:rsid w:val="004B16D8"/>
    <w:rPr>
      <w:color w:val="2B579A"/>
      <w:shd w:val="clear" w:color="auto" w:fill="E6E6E6"/>
    </w:rPr>
  </w:style>
  <w:style w:type="character" w:customStyle="1" w:styleId="Heading5Char">
    <w:name w:val="Heading 5 Char"/>
    <w:basedOn w:val="DefaultParagraphFont"/>
    <w:link w:val="Heading5"/>
    <w:uiPriority w:val="9"/>
    <w:semiHidden/>
    <w:rsid w:val="00B15C68"/>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B15C68"/>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B15C68"/>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B15C6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15C68"/>
    <w:rPr>
      <w:rFonts w:asciiTheme="majorHAnsi" w:eastAsiaTheme="majorEastAsia" w:hAnsiTheme="majorHAnsi" w:cstheme="majorBidi"/>
      <w:i/>
      <w:iCs/>
      <w:color w:val="272727" w:themeColor="text1" w:themeTint="D8"/>
      <w:sz w:val="21"/>
      <w:szCs w:val="21"/>
    </w:rPr>
  </w:style>
  <w:style w:type="paragraph" w:customStyle="1" w:styleId="ZVXbody1">
    <w:name w:val="ZVXbody1"/>
    <w:basedOn w:val="NormalIndent"/>
    <w:link w:val="ZVXbody1Char"/>
    <w:rsid w:val="00F20E3E"/>
    <w:pPr>
      <w:keepNext w:val="0"/>
      <w:spacing w:after="0" w:line="240" w:lineRule="auto"/>
      <w:ind w:left="720"/>
    </w:pPr>
    <w:rPr>
      <w:rFonts w:ascii="Times New Roman" w:eastAsia="Times New Roman" w:hAnsi="Times New Roman" w:cs="Times New Roman"/>
      <w:sz w:val="24"/>
      <w:szCs w:val="24"/>
    </w:rPr>
  </w:style>
  <w:style w:type="character" w:customStyle="1" w:styleId="ZVXbody1Char">
    <w:name w:val="ZVXbody1 Char"/>
    <w:basedOn w:val="DefaultParagraphFont"/>
    <w:link w:val="ZVXbody1"/>
    <w:rsid w:val="00F20E3E"/>
    <w:rPr>
      <w:rFonts w:ascii="Times New Roman" w:eastAsia="Times New Roman" w:hAnsi="Times New Roman" w:cs="Times New Roman"/>
      <w:sz w:val="24"/>
      <w:szCs w:val="24"/>
      <w:lang w:val="lt-LT"/>
    </w:rPr>
  </w:style>
  <w:style w:type="paragraph" w:styleId="NormalIndent">
    <w:name w:val="Normal Indent"/>
    <w:basedOn w:val="Normal"/>
    <w:uiPriority w:val="99"/>
    <w:semiHidden/>
    <w:unhideWhenUsed/>
    <w:rsid w:val="00F20E3E"/>
    <w:pPr>
      <w:ind w:left="708"/>
    </w:pPr>
  </w:style>
  <w:style w:type="character" w:customStyle="1" w:styleId="UnresolvedMention1">
    <w:name w:val="Unresolved Mention1"/>
    <w:basedOn w:val="DefaultParagraphFont"/>
    <w:uiPriority w:val="99"/>
    <w:unhideWhenUsed/>
    <w:rsid w:val="00387670"/>
    <w:rPr>
      <w:color w:val="605E5C"/>
      <w:shd w:val="clear" w:color="auto" w:fill="E1DFDD"/>
    </w:rPr>
  </w:style>
  <w:style w:type="paragraph" w:customStyle="1" w:styleId="Default">
    <w:name w:val="Default"/>
    <w:basedOn w:val="Normal"/>
    <w:rsid w:val="00F752F0"/>
    <w:pPr>
      <w:keepNext w:val="0"/>
      <w:autoSpaceDE w:val="0"/>
      <w:autoSpaceDN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8222265">
      <w:bodyDiv w:val="1"/>
      <w:marLeft w:val="0"/>
      <w:marRight w:val="0"/>
      <w:marTop w:val="0"/>
      <w:marBottom w:val="0"/>
      <w:divBdr>
        <w:top w:val="none" w:sz="0" w:space="0" w:color="auto"/>
        <w:left w:val="none" w:sz="0" w:space="0" w:color="auto"/>
        <w:bottom w:val="none" w:sz="0" w:space="0" w:color="auto"/>
        <w:right w:val="none" w:sz="0" w:space="0" w:color="auto"/>
      </w:divBdr>
    </w:div>
    <w:div w:id="1485514631">
      <w:bodyDiv w:val="1"/>
      <w:marLeft w:val="0"/>
      <w:marRight w:val="0"/>
      <w:marTop w:val="0"/>
      <w:marBottom w:val="0"/>
      <w:divBdr>
        <w:top w:val="none" w:sz="0" w:space="0" w:color="auto"/>
        <w:left w:val="none" w:sz="0" w:space="0" w:color="auto"/>
        <w:bottom w:val="none" w:sz="0" w:space="0" w:color="auto"/>
        <w:right w:val="none" w:sz="0" w:space="0" w:color="auto"/>
      </w:divBdr>
    </w:div>
    <w:div w:id="1499537035">
      <w:bodyDiv w:val="1"/>
      <w:marLeft w:val="0"/>
      <w:marRight w:val="0"/>
      <w:marTop w:val="0"/>
      <w:marBottom w:val="0"/>
      <w:divBdr>
        <w:top w:val="none" w:sz="0" w:space="0" w:color="auto"/>
        <w:left w:val="none" w:sz="0" w:space="0" w:color="auto"/>
        <w:bottom w:val="none" w:sz="0" w:space="0" w:color="auto"/>
        <w:right w:val="none" w:sz="0" w:space="0" w:color="auto"/>
      </w:divBdr>
    </w:div>
    <w:div w:id="1780105091">
      <w:bodyDiv w:val="1"/>
      <w:marLeft w:val="0"/>
      <w:marRight w:val="0"/>
      <w:marTop w:val="0"/>
      <w:marBottom w:val="0"/>
      <w:divBdr>
        <w:top w:val="none" w:sz="0" w:space="0" w:color="auto"/>
        <w:left w:val="none" w:sz="0" w:space="0" w:color="auto"/>
        <w:bottom w:val="none" w:sz="0" w:space="0" w:color="auto"/>
        <w:right w:val="none" w:sz="0" w:space="0" w:color="auto"/>
      </w:divBdr>
    </w:div>
    <w:div w:id="1781491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4.png"/><Relationship Id="rId21" Type="http://schemas.openxmlformats.org/officeDocument/2006/relationships/image" Target="media/image19.png"/><Relationship Id="rId42" Type="http://schemas.openxmlformats.org/officeDocument/2006/relationships/image" Target="media/image40.png"/><Relationship Id="rId47" Type="http://schemas.openxmlformats.org/officeDocument/2006/relationships/image" Target="media/image45.png"/><Relationship Id="rId63" Type="http://schemas.openxmlformats.org/officeDocument/2006/relationships/image" Target="media/image61.png"/><Relationship Id="rId68" Type="http://schemas.openxmlformats.org/officeDocument/2006/relationships/hyperlink" Target="http://www.nutricia.lt/"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4.jpeg"/><Relationship Id="rId29" Type="http://schemas.openxmlformats.org/officeDocument/2006/relationships/image" Target="media/image27.png"/><Relationship Id="rId11" Type="http://schemas.openxmlformats.org/officeDocument/2006/relationships/image" Target="media/image10.png"/><Relationship Id="rId24" Type="http://schemas.openxmlformats.org/officeDocument/2006/relationships/image" Target="media/image22.png"/><Relationship Id="rId32" Type="http://schemas.openxmlformats.org/officeDocument/2006/relationships/image" Target="media/image30.png"/><Relationship Id="rId37" Type="http://schemas.openxmlformats.org/officeDocument/2006/relationships/image" Target="media/image35.png"/><Relationship Id="rId40" Type="http://schemas.openxmlformats.org/officeDocument/2006/relationships/image" Target="media/image38.png"/><Relationship Id="rId45" Type="http://schemas.openxmlformats.org/officeDocument/2006/relationships/image" Target="media/image43.png"/><Relationship Id="rId53" Type="http://schemas.openxmlformats.org/officeDocument/2006/relationships/image" Target="media/image51.png"/><Relationship Id="rId58" Type="http://schemas.openxmlformats.org/officeDocument/2006/relationships/image" Target="media/image56.png"/><Relationship Id="rId66" Type="http://schemas.openxmlformats.org/officeDocument/2006/relationships/image" Target="media/image64.png"/><Relationship Id="rId5" Type="http://schemas.openxmlformats.org/officeDocument/2006/relationships/settings" Target="settings.xml"/><Relationship Id="rId61" Type="http://schemas.openxmlformats.org/officeDocument/2006/relationships/image" Target="media/image59.png"/><Relationship Id="rId19" Type="http://schemas.openxmlformats.org/officeDocument/2006/relationships/image" Target="media/image17.png"/><Relationship Id="rId14" Type="http://schemas.openxmlformats.org/officeDocument/2006/relationships/image" Target="media/image12.png"/><Relationship Id="rId22" Type="http://schemas.openxmlformats.org/officeDocument/2006/relationships/image" Target="media/image20.png"/><Relationship Id="rId27" Type="http://schemas.openxmlformats.org/officeDocument/2006/relationships/image" Target="media/image25.png"/><Relationship Id="rId30" Type="http://schemas.openxmlformats.org/officeDocument/2006/relationships/image" Target="media/image28.png"/><Relationship Id="rId35" Type="http://schemas.openxmlformats.org/officeDocument/2006/relationships/image" Target="media/image33.png"/><Relationship Id="rId43" Type="http://schemas.openxmlformats.org/officeDocument/2006/relationships/image" Target="media/image41.png"/><Relationship Id="rId48" Type="http://schemas.openxmlformats.org/officeDocument/2006/relationships/image" Target="media/image46.png"/><Relationship Id="rId56" Type="http://schemas.openxmlformats.org/officeDocument/2006/relationships/image" Target="media/image54.png"/><Relationship Id="rId64" Type="http://schemas.openxmlformats.org/officeDocument/2006/relationships/image" Target="media/image62.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9.pn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11.png"/><Relationship Id="rId17" Type="http://schemas.openxmlformats.org/officeDocument/2006/relationships/image" Target="media/image15.png"/><Relationship Id="rId25" Type="http://schemas.openxmlformats.org/officeDocument/2006/relationships/image" Target="media/image23.png"/><Relationship Id="rId33" Type="http://schemas.openxmlformats.org/officeDocument/2006/relationships/image" Target="media/image31.png"/><Relationship Id="rId38" Type="http://schemas.openxmlformats.org/officeDocument/2006/relationships/image" Target="media/image36.png"/><Relationship Id="rId46" Type="http://schemas.openxmlformats.org/officeDocument/2006/relationships/image" Target="media/image44.png"/><Relationship Id="rId59" Type="http://schemas.openxmlformats.org/officeDocument/2006/relationships/image" Target="media/image57.png"/><Relationship Id="rId67" Type="http://schemas.openxmlformats.org/officeDocument/2006/relationships/image" Target="media/image65.png"/><Relationship Id="rId20" Type="http://schemas.openxmlformats.org/officeDocument/2006/relationships/image" Target="media/image18.png"/><Relationship Id="rId41" Type="http://schemas.openxmlformats.org/officeDocument/2006/relationships/image" Target="media/image39.png"/><Relationship Id="rId54" Type="http://schemas.openxmlformats.org/officeDocument/2006/relationships/image" Target="media/image52.png"/><Relationship Id="rId62" Type="http://schemas.openxmlformats.org/officeDocument/2006/relationships/image" Target="media/image60.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3.png"/><Relationship Id="rId23" Type="http://schemas.openxmlformats.org/officeDocument/2006/relationships/image" Target="media/image21.png"/><Relationship Id="rId28" Type="http://schemas.openxmlformats.org/officeDocument/2006/relationships/image" Target="media/image26.png"/><Relationship Id="rId36" Type="http://schemas.openxmlformats.org/officeDocument/2006/relationships/image" Target="media/image34.png"/><Relationship Id="rId49" Type="http://schemas.openxmlformats.org/officeDocument/2006/relationships/image" Target="media/image47.png"/><Relationship Id="rId57" Type="http://schemas.openxmlformats.org/officeDocument/2006/relationships/image" Target="media/image55.png"/><Relationship Id="rId10" Type="http://schemas.openxmlformats.org/officeDocument/2006/relationships/image" Target="media/image9.png"/><Relationship Id="rId31" Type="http://schemas.openxmlformats.org/officeDocument/2006/relationships/image" Target="media/image29.png"/><Relationship Id="rId44" Type="http://schemas.openxmlformats.org/officeDocument/2006/relationships/image" Target="media/image42.jpeg"/><Relationship Id="rId52" Type="http://schemas.openxmlformats.org/officeDocument/2006/relationships/image" Target="media/image50.png"/><Relationship Id="rId60" Type="http://schemas.openxmlformats.org/officeDocument/2006/relationships/image" Target="media/image58.png"/><Relationship Id="rId65" Type="http://schemas.openxmlformats.org/officeDocument/2006/relationships/image" Target="media/image63.png"/><Relationship Id="rId4" Type="http://schemas.openxmlformats.org/officeDocument/2006/relationships/styles" Target="styles.xml"/><Relationship Id="rId9" Type="http://schemas.openxmlformats.org/officeDocument/2006/relationships/image" Target="media/image8.png"/><Relationship Id="rId13" Type="http://schemas.openxmlformats.org/officeDocument/2006/relationships/hyperlink" Target="http://www.nutriciaflocare.com" TargetMode="External"/><Relationship Id="rId18" Type="http://schemas.openxmlformats.org/officeDocument/2006/relationships/image" Target="media/image16.jpeg"/><Relationship Id="rId39" Type="http://schemas.openxmlformats.org/officeDocument/2006/relationships/image" Target="media/image37.png"/><Relationship Id="rId34" Type="http://schemas.openxmlformats.org/officeDocument/2006/relationships/image" Target="media/image32.png"/><Relationship Id="rId50" Type="http://schemas.openxmlformats.org/officeDocument/2006/relationships/image" Target="media/image48.png"/><Relationship Id="rId55" Type="http://schemas.openxmlformats.org/officeDocument/2006/relationships/image" Target="media/image5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069F159-BDCB-4118-84F3-856E3D0E764F}">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2017-08-17T00:00:00</PublishDate>
  <Abstract>The intent of this document is to capture the Instructions for Use content without taking into account any artwork limitations.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326FDF-0B9C-4324-ABE1-B64F290C712A}">
  <ds:schemaRefs>
    <ds:schemaRef ds:uri="http://schemas.openxmlformats.org/officeDocument/2006/bibliography"/>
  </ds:schemaRefs>
</ds:datastoreItem>
</file>

<file path=docMetadata/LabelInfo.xml><?xml version="1.0" encoding="utf-8"?>
<clbl:labelList xmlns:clbl="http://schemas.microsoft.com/office/2020/mipLabelMetadata">
  <clbl:label id="{4720ed5e-c545-46eb-99a5-958dd333e9f2}" enabled="0" method="" siteId="{4720ed5e-c545-46eb-99a5-958dd333e9f2}" removed="1"/>
</clbl:labelList>
</file>

<file path=docProps/app.xml><?xml version="1.0" encoding="utf-8"?>
<Properties xmlns="http://schemas.openxmlformats.org/officeDocument/2006/extended-properties" xmlns:vt="http://schemas.openxmlformats.org/officeDocument/2006/docPropsVTypes">
  <Template>Normal</Template>
  <TotalTime>0</TotalTime>
  <Pages>29</Pages>
  <Words>44387</Words>
  <Characters>25301</Characters>
  <Application>Microsoft Office Word</Application>
  <DocSecurity>0</DocSecurity>
  <Lines>210</Lines>
  <Paragraphs>139</Paragraphs>
  <ScaleCrop>false</ScaleCrop>
  <HeadingPairs>
    <vt:vector size="2" baseType="variant">
      <vt:variant>
        <vt:lpstr>Title</vt:lpstr>
      </vt:variant>
      <vt:variant>
        <vt:i4>1</vt:i4>
      </vt:variant>
    </vt:vector>
  </HeadingPairs>
  <TitlesOfParts>
    <vt:vector size="1" baseType="lpstr">
      <vt:lpstr>Instructions for Use</vt:lpstr>
    </vt:vector>
  </TitlesOfParts>
  <Company>Nutricia medical devices</Company>
  <LinksUpToDate>false</LinksUpToDate>
  <CharactersWithSpaces>69549</CharactersWithSpaces>
  <SharedDoc>false</SharedDoc>
  <HLinks>
    <vt:vector size="558" baseType="variant">
      <vt:variant>
        <vt:i4>1507383</vt:i4>
      </vt:variant>
      <vt:variant>
        <vt:i4>554</vt:i4>
      </vt:variant>
      <vt:variant>
        <vt:i4>0</vt:i4>
      </vt:variant>
      <vt:variant>
        <vt:i4>5</vt:i4>
      </vt:variant>
      <vt:variant>
        <vt:lpwstr/>
      </vt:variant>
      <vt:variant>
        <vt:lpwstr>_Toc497322689</vt:lpwstr>
      </vt:variant>
      <vt:variant>
        <vt:i4>1507383</vt:i4>
      </vt:variant>
      <vt:variant>
        <vt:i4>548</vt:i4>
      </vt:variant>
      <vt:variant>
        <vt:i4>0</vt:i4>
      </vt:variant>
      <vt:variant>
        <vt:i4>5</vt:i4>
      </vt:variant>
      <vt:variant>
        <vt:lpwstr/>
      </vt:variant>
      <vt:variant>
        <vt:lpwstr>_Toc497322688</vt:lpwstr>
      </vt:variant>
      <vt:variant>
        <vt:i4>1507383</vt:i4>
      </vt:variant>
      <vt:variant>
        <vt:i4>542</vt:i4>
      </vt:variant>
      <vt:variant>
        <vt:i4>0</vt:i4>
      </vt:variant>
      <vt:variant>
        <vt:i4>5</vt:i4>
      </vt:variant>
      <vt:variant>
        <vt:lpwstr/>
      </vt:variant>
      <vt:variant>
        <vt:lpwstr>_Toc497322687</vt:lpwstr>
      </vt:variant>
      <vt:variant>
        <vt:i4>1507383</vt:i4>
      </vt:variant>
      <vt:variant>
        <vt:i4>536</vt:i4>
      </vt:variant>
      <vt:variant>
        <vt:i4>0</vt:i4>
      </vt:variant>
      <vt:variant>
        <vt:i4>5</vt:i4>
      </vt:variant>
      <vt:variant>
        <vt:lpwstr/>
      </vt:variant>
      <vt:variant>
        <vt:lpwstr>_Toc497322686</vt:lpwstr>
      </vt:variant>
      <vt:variant>
        <vt:i4>1507383</vt:i4>
      </vt:variant>
      <vt:variant>
        <vt:i4>530</vt:i4>
      </vt:variant>
      <vt:variant>
        <vt:i4>0</vt:i4>
      </vt:variant>
      <vt:variant>
        <vt:i4>5</vt:i4>
      </vt:variant>
      <vt:variant>
        <vt:lpwstr/>
      </vt:variant>
      <vt:variant>
        <vt:lpwstr>_Toc497322685</vt:lpwstr>
      </vt:variant>
      <vt:variant>
        <vt:i4>1507383</vt:i4>
      </vt:variant>
      <vt:variant>
        <vt:i4>524</vt:i4>
      </vt:variant>
      <vt:variant>
        <vt:i4>0</vt:i4>
      </vt:variant>
      <vt:variant>
        <vt:i4>5</vt:i4>
      </vt:variant>
      <vt:variant>
        <vt:lpwstr/>
      </vt:variant>
      <vt:variant>
        <vt:lpwstr>_Toc497322684</vt:lpwstr>
      </vt:variant>
      <vt:variant>
        <vt:i4>1507383</vt:i4>
      </vt:variant>
      <vt:variant>
        <vt:i4>518</vt:i4>
      </vt:variant>
      <vt:variant>
        <vt:i4>0</vt:i4>
      </vt:variant>
      <vt:variant>
        <vt:i4>5</vt:i4>
      </vt:variant>
      <vt:variant>
        <vt:lpwstr/>
      </vt:variant>
      <vt:variant>
        <vt:lpwstr>_Toc497322683</vt:lpwstr>
      </vt:variant>
      <vt:variant>
        <vt:i4>1507383</vt:i4>
      </vt:variant>
      <vt:variant>
        <vt:i4>512</vt:i4>
      </vt:variant>
      <vt:variant>
        <vt:i4>0</vt:i4>
      </vt:variant>
      <vt:variant>
        <vt:i4>5</vt:i4>
      </vt:variant>
      <vt:variant>
        <vt:lpwstr/>
      </vt:variant>
      <vt:variant>
        <vt:lpwstr>_Toc497322682</vt:lpwstr>
      </vt:variant>
      <vt:variant>
        <vt:i4>1507383</vt:i4>
      </vt:variant>
      <vt:variant>
        <vt:i4>506</vt:i4>
      </vt:variant>
      <vt:variant>
        <vt:i4>0</vt:i4>
      </vt:variant>
      <vt:variant>
        <vt:i4>5</vt:i4>
      </vt:variant>
      <vt:variant>
        <vt:lpwstr/>
      </vt:variant>
      <vt:variant>
        <vt:lpwstr>_Toc497322681</vt:lpwstr>
      </vt:variant>
      <vt:variant>
        <vt:i4>1507383</vt:i4>
      </vt:variant>
      <vt:variant>
        <vt:i4>500</vt:i4>
      </vt:variant>
      <vt:variant>
        <vt:i4>0</vt:i4>
      </vt:variant>
      <vt:variant>
        <vt:i4>5</vt:i4>
      </vt:variant>
      <vt:variant>
        <vt:lpwstr/>
      </vt:variant>
      <vt:variant>
        <vt:lpwstr>_Toc497322680</vt:lpwstr>
      </vt:variant>
      <vt:variant>
        <vt:i4>1572919</vt:i4>
      </vt:variant>
      <vt:variant>
        <vt:i4>494</vt:i4>
      </vt:variant>
      <vt:variant>
        <vt:i4>0</vt:i4>
      </vt:variant>
      <vt:variant>
        <vt:i4>5</vt:i4>
      </vt:variant>
      <vt:variant>
        <vt:lpwstr/>
      </vt:variant>
      <vt:variant>
        <vt:lpwstr>_Toc497322679</vt:lpwstr>
      </vt:variant>
      <vt:variant>
        <vt:i4>1572919</vt:i4>
      </vt:variant>
      <vt:variant>
        <vt:i4>488</vt:i4>
      </vt:variant>
      <vt:variant>
        <vt:i4>0</vt:i4>
      </vt:variant>
      <vt:variant>
        <vt:i4>5</vt:i4>
      </vt:variant>
      <vt:variant>
        <vt:lpwstr/>
      </vt:variant>
      <vt:variant>
        <vt:lpwstr>_Toc497322678</vt:lpwstr>
      </vt:variant>
      <vt:variant>
        <vt:i4>1572919</vt:i4>
      </vt:variant>
      <vt:variant>
        <vt:i4>482</vt:i4>
      </vt:variant>
      <vt:variant>
        <vt:i4>0</vt:i4>
      </vt:variant>
      <vt:variant>
        <vt:i4>5</vt:i4>
      </vt:variant>
      <vt:variant>
        <vt:lpwstr/>
      </vt:variant>
      <vt:variant>
        <vt:lpwstr>_Toc497322677</vt:lpwstr>
      </vt:variant>
      <vt:variant>
        <vt:i4>1572919</vt:i4>
      </vt:variant>
      <vt:variant>
        <vt:i4>476</vt:i4>
      </vt:variant>
      <vt:variant>
        <vt:i4>0</vt:i4>
      </vt:variant>
      <vt:variant>
        <vt:i4>5</vt:i4>
      </vt:variant>
      <vt:variant>
        <vt:lpwstr/>
      </vt:variant>
      <vt:variant>
        <vt:lpwstr>_Toc497322676</vt:lpwstr>
      </vt:variant>
      <vt:variant>
        <vt:i4>1572919</vt:i4>
      </vt:variant>
      <vt:variant>
        <vt:i4>470</vt:i4>
      </vt:variant>
      <vt:variant>
        <vt:i4>0</vt:i4>
      </vt:variant>
      <vt:variant>
        <vt:i4>5</vt:i4>
      </vt:variant>
      <vt:variant>
        <vt:lpwstr/>
      </vt:variant>
      <vt:variant>
        <vt:lpwstr>_Toc497322675</vt:lpwstr>
      </vt:variant>
      <vt:variant>
        <vt:i4>1572919</vt:i4>
      </vt:variant>
      <vt:variant>
        <vt:i4>464</vt:i4>
      </vt:variant>
      <vt:variant>
        <vt:i4>0</vt:i4>
      </vt:variant>
      <vt:variant>
        <vt:i4>5</vt:i4>
      </vt:variant>
      <vt:variant>
        <vt:lpwstr/>
      </vt:variant>
      <vt:variant>
        <vt:lpwstr>_Toc497322674</vt:lpwstr>
      </vt:variant>
      <vt:variant>
        <vt:i4>1572919</vt:i4>
      </vt:variant>
      <vt:variant>
        <vt:i4>458</vt:i4>
      </vt:variant>
      <vt:variant>
        <vt:i4>0</vt:i4>
      </vt:variant>
      <vt:variant>
        <vt:i4>5</vt:i4>
      </vt:variant>
      <vt:variant>
        <vt:lpwstr/>
      </vt:variant>
      <vt:variant>
        <vt:lpwstr>_Toc497322673</vt:lpwstr>
      </vt:variant>
      <vt:variant>
        <vt:i4>1572919</vt:i4>
      </vt:variant>
      <vt:variant>
        <vt:i4>452</vt:i4>
      </vt:variant>
      <vt:variant>
        <vt:i4>0</vt:i4>
      </vt:variant>
      <vt:variant>
        <vt:i4>5</vt:i4>
      </vt:variant>
      <vt:variant>
        <vt:lpwstr/>
      </vt:variant>
      <vt:variant>
        <vt:lpwstr>_Toc497322672</vt:lpwstr>
      </vt:variant>
      <vt:variant>
        <vt:i4>1572919</vt:i4>
      </vt:variant>
      <vt:variant>
        <vt:i4>446</vt:i4>
      </vt:variant>
      <vt:variant>
        <vt:i4>0</vt:i4>
      </vt:variant>
      <vt:variant>
        <vt:i4>5</vt:i4>
      </vt:variant>
      <vt:variant>
        <vt:lpwstr/>
      </vt:variant>
      <vt:variant>
        <vt:lpwstr>_Toc497322671</vt:lpwstr>
      </vt:variant>
      <vt:variant>
        <vt:i4>1572919</vt:i4>
      </vt:variant>
      <vt:variant>
        <vt:i4>440</vt:i4>
      </vt:variant>
      <vt:variant>
        <vt:i4>0</vt:i4>
      </vt:variant>
      <vt:variant>
        <vt:i4>5</vt:i4>
      </vt:variant>
      <vt:variant>
        <vt:lpwstr/>
      </vt:variant>
      <vt:variant>
        <vt:lpwstr>_Toc497322670</vt:lpwstr>
      </vt:variant>
      <vt:variant>
        <vt:i4>1638455</vt:i4>
      </vt:variant>
      <vt:variant>
        <vt:i4>434</vt:i4>
      </vt:variant>
      <vt:variant>
        <vt:i4>0</vt:i4>
      </vt:variant>
      <vt:variant>
        <vt:i4>5</vt:i4>
      </vt:variant>
      <vt:variant>
        <vt:lpwstr/>
      </vt:variant>
      <vt:variant>
        <vt:lpwstr>_Toc497322669</vt:lpwstr>
      </vt:variant>
      <vt:variant>
        <vt:i4>1638455</vt:i4>
      </vt:variant>
      <vt:variant>
        <vt:i4>428</vt:i4>
      </vt:variant>
      <vt:variant>
        <vt:i4>0</vt:i4>
      </vt:variant>
      <vt:variant>
        <vt:i4>5</vt:i4>
      </vt:variant>
      <vt:variant>
        <vt:lpwstr/>
      </vt:variant>
      <vt:variant>
        <vt:lpwstr>_Toc497322668</vt:lpwstr>
      </vt:variant>
      <vt:variant>
        <vt:i4>1638455</vt:i4>
      </vt:variant>
      <vt:variant>
        <vt:i4>422</vt:i4>
      </vt:variant>
      <vt:variant>
        <vt:i4>0</vt:i4>
      </vt:variant>
      <vt:variant>
        <vt:i4>5</vt:i4>
      </vt:variant>
      <vt:variant>
        <vt:lpwstr/>
      </vt:variant>
      <vt:variant>
        <vt:lpwstr>_Toc497322667</vt:lpwstr>
      </vt:variant>
      <vt:variant>
        <vt:i4>1638455</vt:i4>
      </vt:variant>
      <vt:variant>
        <vt:i4>416</vt:i4>
      </vt:variant>
      <vt:variant>
        <vt:i4>0</vt:i4>
      </vt:variant>
      <vt:variant>
        <vt:i4>5</vt:i4>
      </vt:variant>
      <vt:variant>
        <vt:lpwstr/>
      </vt:variant>
      <vt:variant>
        <vt:lpwstr>_Toc497322666</vt:lpwstr>
      </vt:variant>
      <vt:variant>
        <vt:i4>1638455</vt:i4>
      </vt:variant>
      <vt:variant>
        <vt:i4>410</vt:i4>
      </vt:variant>
      <vt:variant>
        <vt:i4>0</vt:i4>
      </vt:variant>
      <vt:variant>
        <vt:i4>5</vt:i4>
      </vt:variant>
      <vt:variant>
        <vt:lpwstr/>
      </vt:variant>
      <vt:variant>
        <vt:lpwstr>_Toc497322665</vt:lpwstr>
      </vt:variant>
      <vt:variant>
        <vt:i4>1638455</vt:i4>
      </vt:variant>
      <vt:variant>
        <vt:i4>404</vt:i4>
      </vt:variant>
      <vt:variant>
        <vt:i4>0</vt:i4>
      </vt:variant>
      <vt:variant>
        <vt:i4>5</vt:i4>
      </vt:variant>
      <vt:variant>
        <vt:lpwstr/>
      </vt:variant>
      <vt:variant>
        <vt:lpwstr>_Toc497322664</vt:lpwstr>
      </vt:variant>
      <vt:variant>
        <vt:i4>1638455</vt:i4>
      </vt:variant>
      <vt:variant>
        <vt:i4>398</vt:i4>
      </vt:variant>
      <vt:variant>
        <vt:i4>0</vt:i4>
      </vt:variant>
      <vt:variant>
        <vt:i4>5</vt:i4>
      </vt:variant>
      <vt:variant>
        <vt:lpwstr/>
      </vt:variant>
      <vt:variant>
        <vt:lpwstr>_Toc497322663</vt:lpwstr>
      </vt:variant>
      <vt:variant>
        <vt:i4>1638455</vt:i4>
      </vt:variant>
      <vt:variant>
        <vt:i4>392</vt:i4>
      </vt:variant>
      <vt:variant>
        <vt:i4>0</vt:i4>
      </vt:variant>
      <vt:variant>
        <vt:i4>5</vt:i4>
      </vt:variant>
      <vt:variant>
        <vt:lpwstr/>
      </vt:variant>
      <vt:variant>
        <vt:lpwstr>_Toc497322662</vt:lpwstr>
      </vt:variant>
      <vt:variant>
        <vt:i4>1638455</vt:i4>
      </vt:variant>
      <vt:variant>
        <vt:i4>386</vt:i4>
      </vt:variant>
      <vt:variant>
        <vt:i4>0</vt:i4>
      </vt:variant>
      <vt:variant>
        <vt:i4>5</vt:i4>
      </vt:variant>
      <vt:variant>
        <vt:lpwstr/>
      </vt:variant>
      <vt:variant>
        <vt:lpwstr>_Toc497322661</vt:lpwstr>
      </vt:variant>
      <vt:variant>
        <vt:i4>1638455</vt:i4>
      </vt:variant>
      <vt:variant>
        <vt:i4>380</vt:i4>
      </vt:variant>
      <vt:variant>
        <vt:i4>0</vt:i4>
      </vt:variant>
      <vt:variant>
        <vt:i4>5</vt:i4>
      </vt:variant>
      <vt:variant>
        <vt:lpwstr/>
      </vt:variant>
      <vt:variant>
        <vt:lpwstr>_Toc497322660</vt:lpwstr>
      </vt:variant>
      <vt:variant>
        <vt:i4>1703991</vt:i4>
      </vt:variant>
      <vt:variant>
        <vt:i4>374</vt:i4>
      </vt:variant>
      <vt:variant>
        <vt:i4>0</vt:i4>
      </vt:variant>
      <vt:variant>
        <vt:i4>5</vt:i4>
      </vt:variant>
      <vt:variant>
        <vt:lpwstr/>
      </vt:variant>
      <vt:variant>
        <vt:lpwstr>_Toc497322659</vt:lpwstr>
      </vt:variant>
      <vt:variant>
        <vt:i4>1703991</vt:i4>
      </vt:variant>
      <vt:variant>
        <vt:i4>368</vt:i4>
      </vt:variant>
      <vt:variant>
        <vt:i4>0</vt:i4>
      </vt:variant>
      <vt:variant>
        <vt:i4>5</vt:i4>
      </vt:variant>
      <vt:variant>
        <vt:lpwstr/>
      </vt:variant>
      <vt:variant>
        <vt:lpwstr>_Toc497322658</vt:lpwstr>
      </vt:variant>
      <vt:variant>
        <vt:i4>1703991</vt:i4>
      </vt:variant>
      <vt:variant>
        <vt:i4>362</vt:i4>
      </vt:variant>
      <vt:variant>
        <vt:i4>0</vt:i4>
      </vt:variant>
      <vt:variant>
        <vt:i4>5</vt:i4>
      </vt:variant>
      <vt:variant>
        <vt:lpwstr/>
      </vt:variant>
      <vt:variant>
        <vt:lpwstr>_Toc497322657</vt:lpwstr>
      </vt:variant>
      <vt:variant>
        <vt:i4>1703991</vt:i4>
      </vt:variant>
      <vt:variant>
        <vt:i4>356</vt:i4>
      </vt:variant>
      <vt:variant>
        <vt:i4>0</vt:i4>
      </vt:variant>
      <vt:variant>
        <vt:i4>5</vt:i4>
      </vt:variant>
      <vt:variant>
        <vt:lpwstr/>
      </vt:variant>
      <vt:variant>
        <vt:lpwstr>_Toc497322656</vt:lpwstr>
      </vt:variant>
      <vt:variant>
        <vt:i4>1703991</vt:i4>
      </vt:variant>
      <vt:variant>
        <vt:i4>350</vt:i4>
      </vt:variant>
      <vt:variant>
        <vt:i4>0</vt:i4>
      </vt:variant>
      <vt:variant>
        <vt:i4>5</vt:i4>
      </vt:variant>
      <vt:variant>
        <vt:lpwstr/>
      </vt:variant>
      <vt:variant>
        <vt:lpwstr>_Toc497322655</vt:lpwstr>
      </vt:variant>
      <vt:variant>
        <vt:i4>1703991</vt:i4>
      </vt:variant>
      <vt:variant>
        <vt:i4>344</vt:i4>
      </vt:variant>
      <vt:variant>
        <vt:i4>0</vt:i4>
      </vt:variant>
      <vt:variant>
        <vt:i4>5</vt:i4>
      </vt:variant>
      <vt:variant>
        <vt:lpwstr/>
      </vt:variant>
      <vt:variant>
        <vt:lpwstr>_Toc497322654</vt:lpwstr>
      </vt:variant>
      <vt:variant>
        <vt:i4>1703991</vt:i4>
      </vt:variant>
      <vt:variant>
        <vt:i4>338</vt:i4>
      </vt:variant>
      <vt:variant>
        <vt:i4>0</vt:i4>
      </vt:variant>
      <vt:variant>
        <vt:i4>5</vt:i4>
      </vt:variant>
      <vt:variant>
        <vt:lpwstr/>
      </vt:variant>
      <vt:variant>
        <vt:lpwstr>_Toc497322653</vt:lpwstr>
      </vt:variant>
      <vt:variant>
        <vt:i4>1703991</vt:i4>
      </vt:variant>
      <vt:variant>
        <vt:i4>332</vt:i4>
      </vt:variant>
      <vt:variant>
        <vt:i4>0</vt:i4>
      </vt:variant>
      <vt:variant>
        <vt:i4>5</vt:i4>
      </vt:variant>
      <vt:variant>
        <vt:lpwstr/>
      </vt:variant>
      <vt:variant>
        <vt:lpwstr>_Toc497322652</vt:lpwstr>
      </vt:variant>
      <vt:variant>
        <vt:i4>1703991</vt:i4>
      </vt:variant>
      <vt:variant>
        <vt:i4>326</vt:i4>
      </vt:variant>
      <vt:variant>
        <vt:i4>0</vt:i4>
      </vt:variant>
      <vt:variant>
        <vt:i4>5</vt:i4>
      </vt:variant>
      <vt:variant>
        <vt:lpwstr/>
      </vt:variant>
      <vt:variant>
        <vt:lpwstr>_Toc497322651</vt:lpwstr>
      </vt:variant>
      <vt:variant>
        <vt:i4>1703991</vt:i4>
      </vt:variant>
      <vt:variant>
        <vt:i4>320</vt:i4>
      </vt:variant>
      <vt:variant>
        <vt:i4>0</vt:i4>
      </vt:variant>
      <vt:variant>
        <vt:i4>5</vt:i4>
      </vt:variant>
      <vt:variant>
        <vt:lpwstr/>
      </vt:variant>
      <vt:variant>
        <vt:lpwstr>_Toc497322650</vt:lpwstr>
      </vt:variant>
      <vt:variant>
        <vt:i4>1769527</vt:i4>
      </vt:variant>
      <vt:variant>
        <vt:i4>314</vt:i4>
      </vt:variant>
      <vt:variant>
        <vt:i4>0</vt:i4>
      </vt:variant>
      <vt:variant>
        <vt:i4>5</vt:i4>
      </vt:variant>
      <vt:variant>
        <vt:lpwstr/>
      </vt:variant>
      <vt:variant>
        <vt:lpwstr>_Toc497322649</vt:lpwstr>
      </vt:variant>
      <vt:variant>
        <vt:i4>1769527</vt:i4>
      </vt:variant>
      <vt:variant>
        <vt:i4>308</vt:i4>
      </vt:variant>
      <vt:variant>
        <vt:i4>0</vt:i4>
      </vt:variant>
      <vt:variant>
        <vt:i4>5</vt:i4>
      </vt:variant>
      <vt:variant>
        <vt:lpwstr/>
      </vt:variant>
      <vt:variant>
        <vt:lpwstr>_Toc497322648</vt:lpwstr>
      </vt:variant>
      <vt:variant>
        <vt:i4>1769527</vt:i4>
      </vt:variant>
      <vt:variant>
        <vt:i4>302</vt:i4>
      </vt:variant>
      <vt:variant>
        <vt:i4>0</vt:i4>
      </vt:variant>
      <vt:variant>
        <vt:i4>5</vt:i4>
      </vt:variant>
      <vt:variant>
        <vt:lpwstr/>
      </vt:variant>
      <vt:variant>
        <vt:lpwstr>_Toc497322647</vt:lpwstr>
      </vt:variant>
      <vt:variant>
        <vt:i4>1769527</vt:i4>
      </vt:variant>
      <vt:variant>
        <vt:i4>296</vt:i4>
      </vt:variant>
      <vt:variant>
        <vt:i4>0</vt:i4>
      </vt:variant>
      <vt:variant>
        <vt:i4>5</vt:i4>
      </vt:variant>
      <vt:variant>
        <vt:lpwstr/>
      </vt:variant>
      <vt:variant>
        <vt:lpwstr>_Toc497322646</vt:lpwstr>
      </vt:variant>
      <vt:variant>
        <vt:i4>1769527</vt:i4>
      </vt:variant>
      <vt:variant>
        <vt:i4>290</vt:i4>
      </vt:variant>
      <vt:variant>
        <vt:i4>0</vt:i4>
      </vt:variant>
      <vt:variant>
        <vt:i4>5</vt:i4>
      </vt:variant>
      <vt:variant>
        <vt:lpwstr/>
      </vt:variant>
      <vt:variant>
        <vt:lpwstr>_Toc497322645</vt:lpwstr>
      </vt:variant>
      <vt:variant>
        <vt:i4>1769527</vt:i4>
      </vt:variant>
      <vt:variant>
        <vt:i4>284</vt:i4>
      </vt:variant>
      <vt:variant>
        <vt:i4>0</vt:i4>
      </vt:variant>
      <vt:variant>
        <vt:i4>5</vt:i4>
      </vt:variant>
      <vt:variant>
        <vt:lpwstr/>
      </vt:variant>
      <vt:variant>
        <vt:lpwstr>_Toc497322644</vt:lpwstr>
      </vt:variant>
      <vt:variant>
        <vt:i4>1769527</vt:i4>
      </vt:variant>
      <vt:variant>
        <vt:i4>278</vt:i4>
      </vt:variant>
      <vt:variant>
        <vt:i4>0</vt:i4>
      </vt:variant>
      <vt:variant>
        <vt:i4>5</vt:i4>
      </vt:variant>
      <vt:variant>
        <vt:lpwstr/>
      </vt:variant>
      <vt:variant>
        <vt:lpwstr>_Toc497322643</vt:lpwstr>
      </vt:variant>
      <vt:variant>
        <vt:i4>1769527</vt:i4>
      </vt:variant>
      <vt:variant>
        <vt:i4>272</vt:i4>
      </vt:variant>
      <vt:variant>
        <vt:i4>0</vt:i4>
      </vt:variant>
      <vt:variant>
        <vt:i4>5</vt:i4>
      </vt:variant>
      <vt:variant>
        <vt:lpwstr/>
      </vt:variant>
      <vt:variant>
        <vt:lpwstr>_Toc497322642</vt:lpwstr>
      </vt:variant>
      <vt:variant>
        <vt:i4>1769527</vt:i4>
      </vt:variant>
      <vt:variant>
        <vt:i4>266</vt:i4>
      </vt:variant>
      <vt:variant>
        <vt:i4>0</vt:i4>
      </vt:variant>
      <vt:variant>
        <vt:i4>5</vt:i4>
      </vt:variant>
      <vt:variant>
        <vt:lpwstr/>
      </vt:variant>
      <vt:variant>
        <vt:lpwstr>_Toc497322641</vt:lpwstr>
      </vt:variant>
      <vt:variant>
        <vt:i4>1769527</vt:i4>
      </vt:variant>
      <vt:variant>
        <vt:i4>260</vt:i4>
      </vt:variant>
      <vt:variant>
        <vt:i4>0</vt:i4>
      </vt:variant>
      <vt:variant>
        <vt:i4>5</vt:i4>
      </vt:variant>
      <vt:variant>
        <vt:lpwstr/>
      </vt:variant>
      <vt:variant>
        <vt:lpwstr>_Toc497322640</vt:lpwstr>
      </vt:variant>
      <vt:variant>
        <vt:i4>1835063</vt:i4>
      </vt:variant>
      <vt:variant>
        <vt:i4>254</vt:i4>
      </vt:variant>
      <vt:variant>
        <vt:i4>0</vt:i4>
      </vt:variant>
      <vt:variant>
        <vt:i4>5</vt:i4>
      </vt:variant>
      <vt:variant>
        <vt:lpwstr/>
      </vt:variant>
      <vt:variant>
        <vt:lpwstr>_Toc497322639</vt:lpwstr>
      </vt:variant>
      <vt:variant>
        <vt:i4>1835063</vt:i4>
      </vt:variant>
      <vt:variant>
        <vt:i4>248</vt:i4>
      </vt:variant>
      <vt:variant>
        <vt:i4>0</vt:i4>
      </vt:variant>
      <vt:variant>
        <vt:i4>5</vt:i4>
      </vt:variant>
      <vt:variant>
        <vt:lpwstr/>
      </vt:variant>
      <vt:variant>
        <vt:lpwstr>_Toc497322638</vt:lpwstr>
      </vt:variant>
      <vt:variant>
        <vt:i4>1835063</vt:i4>
      </vt:variant>
      <vt:variant>
        <vt:i4>242</vt:i4>
      </vt:variant>
      <vt:variant>
        <vt:i4>0</vt:i4>
      </vt:variant>
      <vt:variant>
        <vt:i4>5</vt:i4>
      </vt:variant>
      <vt:variant>
        <vt:lpwstr/>
      </vt:variant>
      <vt:variant>
        <vt:lpwstr>_Toc497322637</vt:lpwstr>
      </vt:variant>
      <vt:variant>
        <vt:i4>1835063</vt:i4>
      </vt:variant>
      <vt:variant>
        <vt:i4>236</vt:i4>
      </vt:variant>
      <vt:variant>
        <vt:i4>0</vt:i4>
      </vt:variant>
      <vt:variant>
        <vt:i4>5</vt:i4>
      </vt:variant>
      <vt:variant>
        <vt:lpwstr/>
      </vt:variant>
      <vt:variant>
        <vt:lpwstr>_Toc497322636</vt:lpwstr>
      </vt:variant>
      <vt:variant>
        <vt:i4>1835063</vt:i4>
      </vt:variant>
      <vt:variant>
        <vt:i4>230</vt:i4>
      </vt:variant>
      <vt:variant>
        <vt:i4>0</vt:i4>
      </vt:variant>
      <vt:variant>
        <vt:i4>5</vt:i4>
      </vt:variant>
      <vt:variant>
        <vt:lpwstr/>
      </vt:variant>
      <vt:variant>
        <vt:lpwstr>_Toc497322635</vt:lpwstr>
      </vt:variant>
      <vt:variant>
        <vt:i4>1835063</vt:i4>
      </vt:variant>
      <vt:variant>
        <vt:i4>224</vt:i4>
      </vt:variant>
      <vt:variant>
        <vt:i4>0</vt:i4>
      </vt:variant>
      <vt:variant>
        <vt:i4>5</vt:i4>
      </vt:variant>
      <vt:variant>
        <vt:lpwstr/>
      </vt:variant>
      <vt:variant>
        <vt:lpwstr>_Toc497322634</vt:lpwstr>
      </vt:variant>
      <vt:variant>
        <vt:i4>1835063</vt:i4>
      </vt:variant>
      <vt:variant>
        <vt:i4>218</vt:i4>
      </vt:variant>
      <vt:variant>
        <vt:i4>0</vt:i4>
      </vt:variant>
      <vt:variant>
        <vt:i4>5</vt:i4>
      </vt:variant>
      <vt:variant>
        <vt:lpwstr/>
      </vt:variant>
      <vt:variant>
        <vt:lpwstr>_Toc497322633</vt:lpwstr>
      </vt:variant>
      <vt:variant>
        <vt:i4>1835063</vt:i4>
      </vt:variant>
      <vt:variant>
        <vt:i4>212</vt:i4>
      </vt:variant>
      <vt:variant>
        <vt:i4>0</vt:i4>
      </vt:variant>
      <vt:variant>
        <vt:i4>5</vt:i4>
      </vt:variant>
      <vt:variant>
        <vt:lpwstr/>
      </vt:variant>
      <vt:variant>
        <vt:lpwstr>_Toc497322632</vt:lpwstr>
      </vt:variant>
      <vt:variant>
        <vt:i4>1835063</vt:i4>
      </vt:variant>
      <vt:variant>
        <vt:i4>206</vt:i4>
      </vt:variant>
      <vt:variant>
        <vt:i4>0</vt:i4>
      </vt:variant>
      <vt:variant>
        <vt:i4>5</vt:i4>
      </vt:variant>
      <vt:variant>
        <vt:lpwstr/>
      </vt:variant>
      <vt:variant>
        <vt:lpwstr>_Toc497322631</vt:lpwstr>
      </vt:variant>
      <vt:variant>
        <vt:i4>1835063</vt:i4>
      </vt:variant>
      <vt:variant>
        <vt:i4>200</vt:i4>
      </vt:variant>
      <vt:variant>
        <vt:i4>0</vt:i4>
      </vt:variant>
      <vt:variant>
        <vt:i4>5</vt:i4>
      </vt:variant>
      <vt:variant>
        <vt:lpwstr/>
      </vt:variant>
      <vt:variant>
        <vt:lpwstr>_Toc497322630</vt:lpwstr>
      </vt:variant>
      <vt:variant>
        <vt:i4>1900599</vt:i4>
      </vt:variant>
      <vt:variant>
        <vt:i4>194</vt:i4>
      </vt:variant>
      <vt:variant>
        <vt:i4>0</vt:i4>
      </vt:variant>
      <vt:variant>
        <vt:i4>5</vt:i4>
      </vt:variant>
      <vt:variant>
        <vt:lpwstr/>
      </vt:variant>
      <vt:variant>
        <vt:lpwstr>_Toc497322629</vt:lpwstr>
      </vt:variant>
      <vt:variant>
        <vt:i4>1900599</vt:i4>
      </vt:variant>
      <vt:variant>
        <vt:i4>188</vt:i4>
      </vt:variant>
      <vt:variant>
        <vt:i4>0</vt:i4>
      </vt:variant>
      <vt:variant>
        <vt:i4>5</vt:i4>
      </vt:variant>
      <vt:variant>
        <vt:lpwstr/>
      </vt:variant>
      <vt:variant>
        <vt:lpwstr>_Toc497322628</vt:lpwstr>
      </vt:variant>
      <vt:variant>
        <vt:i4>1900599</vt:i4>
      </vt:variant>
      <vt:variant>
        <vt:i4>182</vt:i4>
      </vt:variant>
      <vt:variant>
        <vt:i4>0</vt:i4>
      </vt:variant>
      <vt:variant>
        <vt:i4>5</vt:i4>
      </vt:variant>
      <vt:variant>
        <vt:lpwstr/>
      </vt:variant>
      <vt:variant>
        <vt:lpwstr>_Toc497322627</vt:lpwstr>
      </vt:variant>
      <vt:variant>
        <vt:i4>1900599</vt:i4>
      </vt:variant>
      <vt:variant>
        <vt:i4>176</vt:i4>
      </vt:variant>
      <vt:variant>
        <vt:i4>0</vt:i4>
      </vt:variant>
      <vt:variant>
        <vt:i4>5</vt:i4>
      </vt:variant>
      <vt:variant>
        <vt:lpwstr/>
      </vt:variant>
      <vt:variant>
        <vt:lpwstr>_Toc497322626</vt:lpwstr>
      </vt:variant>
      <vt:variant>
        <vt:i4>1900599</vt:i4>
      </vt:variant>
      <vt:variant>
        <vt:i4>170</vt:i4>
      </vt:variant>
      <vt:variant>
        <vt:i4>0</vt:i4>
      </vt:variant>
      <vt:variant>
        <vt:i4>5</vt:i4>
      </vt:variant>
      <vt:variant>
        <vt:lpwstr/>
      </vt:variant>
      <vt:variant>
        <vt:lpwstr>_Toc497322625</vt:lpwstr>
      </vt:variant>
      <vt:variant>
        <vt:i4>1900599</vt:i4>
      </vt:variant>
      <vt:variant>
        <vt:i4>164</vt:i4>
      </vt:variant>
      <vt:variant>
        <vt:i4>0</vt:i4>
      </vt:variant>
      <vt:variant>
        <vt:i4>5</vt:i4>
      </vt:variant>
      <vt:variant>
        <vt:lpwstr/>
      </vt:variant>
      <vt:variant>
        <vt:lpwstr>_Toc497322624</vt:lpwstr>
      </vt:variant>
      <vt:variant>
        <vt:i4>1900599</vt:i4>
      </vt:variant>
      <vt:variant>
        <vt:i4>158</vt:i4>
      </vt:variant>
      <vt:variant>
        <vt:i4>0</vt:i4>
      </vt:variant>
      <vt:variant>
        <vt:i4>5</vt:i4>
      </vt:variant>
      <vt:variant>
        <vt:lpwstr/>
      </vt:variant>
      <vt:variant>
        <vt:lpwstr>_Toc497322623</vt:lpwstr>
      </vt:variant>
      <vt:variant>
        <vt:i4>1900599</vt:i4>
      </vt:variant>
      <vt:variant>
        <vt:i4>152</vt:i4>
      </vt:variant>
      <vt:variant>
        <vt:i4>0</vt:i4>
      </vt:variant>
      <vt:variant>
        <vt:i4>5</vt:i4>
      </vt:variant>
      <vt:variant>
        <vt:lpwstr/>
      </vt:variant>
      <vt:variant>
        <vt:lpwstr>_Toc497322622</vt:lpwstr>
      </vt:variant>
      <vt:variant>
        <vt:i4>1900599</vt:i4>
      </vt:variant>
      <vt:variant>
        <vt:i4>146</vt:i4>
      </vt:variant>
      <vt:variant>
        <vt:i4>0</vt:i4>
      </vt:variant>
      <vt:variant>
        <vt:i4>5</vt:i4>
      </vt:variant>
      <vt:variant>
        <vt:lpwstr/>
      </vt:variant>
      <vt:variant>
        <vt:lpwstr>_Toc497322621</vt:lpwstr>
      </vt:variant>
      <vt:variant>
        <vt:i4>1900599</vt:i4>
      </vt:variant>
      <vt:variant>
        <vt:i4>140</vt:i4>
      </vt:variant>
      <vt:variant>
        <vt:i4>0</vt:i4>
      </vt:variant>
      <vt:variant>
        <vt:i4>5</vt:i4>
      </vt:variant>
      <vt:variant>
        <vt:lpwstr/>
      </vt:variant>
      <vt:variant>
        <vt:lpwstr>_Toc497322620</vt:lpwstr>
      </vt:variant>
      <vt:variant>
        <vt:i4>1966135</vt:i4>
      </vt:variant>
      <vt:variant>
        <vt:i4>134</vt:i4>
      </vt:variant>
      <vt:variant>
        <vt:i4>0</vt:i4>
      </vt:variant>
      <vt:variant>
        <vt:i4>5</vt:i4>
      </vt:variant>
      <vt:variant>
        <vt:lpwstr/>
      </vt:variant>
      <vt:variant>
        <vt:lpwstr>_Toc497322619</vt:lpwstr>
      </vt:variant>
      <vt:variant>
        <vt:i4>1966135</vt:i4>
      </vt:variant>
      <vt:variant>
        <vt:i4>128</vt:i4>
      </vt:variant>
      <vt:variant>
        <vt:i4>0</vt:i4>
      </vt:variant>
      <vt:variant>
        <vt:i4>5</vt:i4>
      </vt:variant>
      <vt:variant>
        <vt:lpwstr/>
      </vt:variant>
      <vt:variant>
        <vt:lpwstr>_Toc497322618</vt:lpwstr>
      </vt:variant>
      <vt:variant>
        <vt:i4>1966135</vt:i4>
      </vt:variant>
      <vt:variant>
        <vt:i4>122</vt:i4>
      </vt:variant>
      <vt:variant>
        <vt:i4>0</vt:i4>
      </vt:variant>
      <vt:variant>
        <vt:i4>5</vt:i4>
      </vt:variant>
      <vt:variant>
        <vt:lpwstr/>
      </vt:variant>
      <vt:variant>
        <vt:lpwstr>_Toc497322617</vt:lpwstr>
      </vt:variant>
      <vt:variant>
        <vt:i4>1966135</vt:i4>
      </vt:variant>
      <vt:variant>
        <vt:i4>116</vt:i4>
      </vt:variant>
      <vt:variant>
        <vt:i4>0</vt:i4>
      </vt:variant>
      <vt:variant>
        <vt:i4>5</vt:i4>
      </vt:variant>
      <vt:variant>
        <vt:lpwstr/>
      </vt:variant>
      <vt:variant>
        <vt:lpwstr>_Toc497322616</vt:lpwstr>
      </vt:variant>
      <vt:variant>
        <vt:i4>1966135</vt:i4>
      </vt:variant>
      <vt:variant>
        <vt:i4>110</vt:i4>
      </vt:variant>
      <vt:variant>
        <vt:i4>0</vt:i4>
      </vt:variant>
      <vt:variant>
        <vt:i4>5</vt:i4>
      </vt:variant>
      <vt:variant>
        <vt:lpwstr/>
      </vt:variant>
      <vt:variant>
        <vt:lpwstr>_Toc497322615</vt:lpwstr>
      </vt:variant>
      <vt:variant>
        <vt:i4>1966135</vt:i4>
      </vt:variant>
      <vt:variant>
        <vt:i4>104</vt:i4>
      </vt:variant>
      <vt:variant>
        <vt:i4>0</vt:i4>
      </vt:variant>
      <vt:variant>
        <vt:i4>5</vt:i4>
      </vt:variant>
      <vt:variant>
        <vt:lpwstr/>
      </vt:variant>
      <vt:variant>
        <vt:lpwstr>_Toc497322614</vt:lpwstr>
      </vt:variant>
      <vt:variant>
        <vt:i4>1966135</vt:i4>
      </vt:variant>
      <vt:variant>
        <vt:i4>98</vt:i4>
      </vt:variant>
      <vt:variant>
        <vt:i4>0</vt:i4>
      </vt:variant>
      <vt:variant>
        <vt:i4>5</vt:i4>
      </vt:variant>
      <vt:variant>
        <vt:lpwstr/>
      </vt:variant>
      <vt:variant>
        <vt:lpwstr>_Toc497322613</vt:lpwstr>
      </vt:variant>
      <vt:variant>
        <vt:i4>1966135</vt:i4>
      </vt:variant>
      <vt:variant>
        <vt:i4>92</vt:i4>
      </vt:variant>
      <vt:variant>
        <vt:i4>0</vt:i4>
      </vt:variant>
      <vt:variant>
        <vt:i4>5</vt:i4>
      </vt:variant>
      <vt:variant>
        <vt:lpwstr/>
      </vt:variant>
      <vt:variant>
        <vt:lpwstr>_Toc497322612</vt:lpwstr>
      </vt:variant>
      <vt:variant>
        <vt:i4>1966135</vt:i4>
      </vt:variant>
      <vt:variant>
        <vt:i4>86</vt:i4>
      </vt:variant>
      <vt:variant>
        <vt:i4>0</vt:i4>
      </vt:variant>
      <vt:variant>
        <vt:i4>5</vt:i4>
      </vt:variant>
      <vt:variant>
        <vt:lpwstr/>
      </vt:variant>
      <vt:variant>
        <vt:lpwstr>_Toc497322611</vt:lpwstr>
      </vt:variant>
      <vt:variant>
        <vt:i4>1966135</vt:i4>
      </vt:variant>
      <vt:variant>
        <vt:i4>80</vt:i4>
      </vt:variant>
      <vt:variant>
        <vt:i4>0</vt:i4>
      </vt:variant>
      <vt:variant>
        <vt:i4>5</vt:i4>
      </vt:variant>
      <vt:variant>
        <vt:lpwstr/>
      </vt:variant>
      <vt:variant>
        <vt:lpwstr>_Toc497322610</vt:lpwstr>
      </vt:variant>
      <vt:variant>
        <vt:i4>2031671</vt:i4>
      </vt:variant>
      <vt:variant>
        <vt:i4>74</vt:i4>
      </vt:variant>
      <vt:variant>
        <vt:i4>0</vt:i4>
      </vt:variant>
      <vt:variant>
        <vt:i4>5</vt:i4>
      </vt:variant>
      <vt:variant>
        <vt:lpwstr/>
      </vt:variant>
      <vt:variant>
        <vt:lpwstr>_Toc497322609</vt:lpwstr>
      </vt:variant>
      <vt:variant>
        <vt:i4>2031671</vt:i4>
      </vt:variant>
      <vt:variant>
        <vt:i4>68</vt:i4>
      </vt:variant>
      <vt:variant>
        <vt:i4>0</vt:i4>
      </vt:variant>
      <vt:variant>
        <vt:i4>5</vt:i4>
      </vt:variant>
      <vt:variant>
        <vt:lpwstr/>
      </vt:variant>
      <vt:variant>
        <vt:lpwstr>_Toc497322608</vt:lpwstr>
      </vt:variant>
      <vt:variant>
        <vt:i4>2031671</vt:i4>
      </vt:variant>
      <vt:variant>
        <vt:i4>62</vt:i4>
      </vt:variant>
      <vt:variant>
        <vt:i4>0</vt:i4>
      </vt:variant>
      <vt:variant>
        <vt:i4>5</vt:i4>
      </vt:variant>
      <vt:variant>
        <vt:lpwstr/>
      </vt:variant>
      <vt:variant>
        <vt:lpwstr>_Toc497322607</vt:lpwstr>
      </vt:variant>
      <vt:variant>
        <vt:i4>2031671</vt:i4>
      </vt:variant>
      <vt:variant>
        <vt:i4>56</vt:i4>
      </vt:variant>
      <vt:variant>
        <vt:i4>0</vt:i4>
      </vt:variant>
      <vt:variant>
        <vt:i4>5</vt:i4>
      </vt:variant>
      <vt:variant>
        <vt:lpwstr/>
      </vt:variant>
      <vt:variant>
        <vt:lpwstr>_Toc497322606</vt:lpwstr>
      </vt:variant>
      <vt:variant>
        <vt:i4>2031671</vt:i4>
      </vt:variant>
      <vt:variant>
        <vt:i4>50</vt:i4>
      </vt:variant>
      <vt:variant>
        <vt:i4>0</vt:i4>
      </vt:variant>
      <vt:variant>
        <vt:i4>5</vt:i4>
      </vt:variant>
      <vt:variant>
        <vt:lpwstr/>
      </vt:variant>
      <vt:variant>
        <vt:lpwstr>_Toc497322605</vt:lpwstr>
      </vt:variant>
      <vt:variant>
        <vt:i4>2031671</vt:i4>
      </vt:variant>
      <vt:variant>
        <vt:i4>44</vt:i4>
      </vt:variant>
      <vt:variant>
        <vt:i4>0</vt:i4>
      </vt:variant>
      <vt:variant>
        <vt:i4>5</vt:i4>
      </vt:variant>
      <vt:variant>
        <vt:lpwstr/>
      </vt:variant>
      <vt:variant>
        <vt:lpwstr>_Toc497322604</vt:lpwstr>
      </vt:variant>
      <vt:variant>
        <vt:i4>2031671</vt:i4>
      </vt:variant>
      <vt:variant>
        <vt:i4>38</vt:i4>
      </vt:variant>
      <vt:variant>
        <vt:i4>0</vt:i4>
      </vt:variant>
      <vt:variant>
        <vt:i4>5</vt:i4>
      </vt:variant>
      <vt:variant>
        <vt:lpwstr/>
      </vt:variant>
      <vt:variant>
        <vt:lpwstr>_Toc497322603</vt:lpwstr>
      </vt:variant>
      <vt:variant>
        <vt:i4>2031671</vt:i4>
      </vt:variant>
      <vt:variant>
        <vt:i4>32</vt:i4>
      </vt:variant>
      <vt:variant>
        <vt:i4>0</vt:i4>
      </vt:variant>
      <vt:variant>
        <vt:i4>5</vt:i4>
      </vt:variant>
      <vt:variant>
        <vt:lpwstr/>
      </vt:variant>
      <vt:variant>
        <vt:lpwstr>_Toc497322602</vt:lpwstr>
      </vt:variant>
      <vt:variant>
        <vt:i4>2031671</vt:i4>
      </vt:variant>
      <vt:variant>
        <vt:i4>26</vt:i4>
      </vt:variant>
      <vt:variant>
        <vt:i4>0</vt:i4>
      </vt:variant>
      <vt:variant>
        <vt:i4>5</vt:i4>
      </vt:variant>
      <vt:variant>
        <vt:lpwstr/>
      </vt:variant>
      <vt:variant>
        <vt:lpwstr>_Toc497322601</vt:lpwstr>
      </vt:variant>
      <vt:variant>
        <vt:i4>2031671</vt:i4>
      </vt:variant>
      <vt:variant>
        <vt:i4>20</vt:i4>
      </vt:variant>
      <vt:variant>
        <vt:i4>0</vt:i4>
      </vt:variant>
      <vt:variant>
        <vt:i4>5</vt:i4>
      </vt:variant>
      <vt:variant>
        <vt:lpwstr/>
      </vt:variant>
      <vt:variant>
        <vt:lpwstr>_Toc497322600</vt:lpwstr>
      </vt:variant>
      <vt:variant>
        <vt:i4>1441844</vt:i4>
      </vt:variant>
      <vt:variant>
        <vt:i4>14</vt:i4>
      </vt:variant>
      <vt:variant>
        <vt:i4>0</vt:i4>
      </vt:variant>
      <vt:variant>
        <vt:i4>5</vt:i4>
      </vt:variant>
      <vt:variant>
        <vt:lpwstr/>
      </vt:variant>
      <vt:variant>
        <vt:lpwstr>_Toc497322599</vt:lpwstr>
      </vt:variant>
      <vt:variant>
        <vt:i4>1441844</vt:i4>
      </vt:variant>
      <vt:variant>
        <vt:i4>8</vt:i4>
      </vt:variant>
      <vt:variant>
        <vt:i4>0</vt:i4>
      </vt:variant>
      <vt:variant>
        <vt:i4>5</vt:i4>
      </vt:variant>
      <vt:variant>
        <vt:lpwstr/>
      </vt:variant>
      <vt:variant>
        <vt:lpwstr>_Toc497322598</vt:lpwstr>
      </vt:variant>
      <vt:variant>
        <vt:i4>1441844</vt:i4>
      </vt:variant>
      <vt:variant>
        <vt:i4>2</vt:i4>
      </vt:variant>
      <vt:variant>
        <vt:i4>0</vt:i4>
      </vt:variant>
      <vt:variant>
        <vt:i4>5</vt:i4>
      </vt:variant>
      <vt:variant>
        <vt:lpwstr/>
      </vt:variant>
      <vt:variant>
        <vt:lpwstr>_Toc497322597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Use</dc:title>
  <dc:creator>Mark Hogerwerf</dc:creator>
  <cp:lastModifiedBy>Rasa Valiulienė</cp:lastModifiedBy>
  <cp:revision>2</cp:revision>
  <cp:lastPrinted>2017-11-03T15:23:00Z</cp:lastPrinted>
  <dcterms:created xsi:type="dcterms:W3CDTF">2024-12-10T12:33:00Z</dcterms:created>
  <dcterms:modified xsi:type="dcterms:W3CDTF">2024-12-10T12:33:00Z</dcterms:modified>
</cp:coreProperties>
</file>