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4E03" w14:textId="77777777" w:rsidR="00540279" w:rsidRPr="000D1920" w:rsidRDefault="00540279" w:rsidP="00F87AE5">
      <w:pPr>
        <w:spacing w:after="0" w:line="240" w:lineRule="auto"/>
        <w:ind w:firstLine="360"/>
        <w:jc w:val="center"/>
        <w:rPr>
          <w:rFonts w:ascii="Arial" w:eastAsia="Calibri" w:hAnsi="Arial" w:cs="Arial"/>
          <w:b/>
        </w:rPr>
      </w:pPr>
      <w:r w:rsidRPr="000D1920">
        <w:rPr>
          <w:rFonts w:ascii="Arial" w:eastAsia="Calibri" w:hAnsi="Arial" w:cs="Arial"/>
          <w:b/>
        </w:rPr>
        <w:t>PREKIŲ PIRKIMO–PARDAVIMO SUTARTIS NR.__</w:t>
      </w:r>
    </w:p>
    <w:p w14:paraId="6639AED7" w14:textId="77777777" w:rsidR="00540279" w:rsidRPr="000D1920" w:rsidRDefault="00540279" w:rsidP="00F87AE5">
      <w:pPr>
        <w:spacing w:after="0" w:line="240" w:lineRule="auto"/>
        <w:ind w:firstLine="360"/>
        <w:jc w:val="center"/>
        <w:rPr>
          <w:rFonts w:ascii="Arial" w:eastAsia="Calibri" w:hAnsi="Arial" w:cs="Arial"/>
        </w:rPr>
      </w:pPr>
    </w:p>
    <w:p w14:paraId="0895D8AD" w14:textId="77777777" w:rsidR="00540279" w:rsidRPr="000D1920"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0D1920">
        <w:rPr>
          <w:rFonts w:ascii="Arial" w:eastAsia="Times New Roman" w:hAnsi="Arial" w:cs="Arial"/>
          <w:b/>
          <w:bCs/>
        </w:rPr>
        <w:t>SPECIALIOSIOS SĄLYGOS</w:t>
      </w:r>
      <w:bookmarkEnd w:id="0"/>
      <w:bookmarkEnd w:id="1"/>
    </w:p>
    <w:p w14:paraId="77A62176" w14:textId="77777777" w:rsidR="00540279" w:rsidRPr="000D1920" w:rsidRDefault="00540279" w:rsidP="00F87AE5">
      <w:pPr>
        <w:spacing w:after="0" w:line="240" w:lineRule="auto"/>
        <w:ind w:firstLine="360"/>
        <w:rPr>
          <w:rFonts w:ascii="Arial" w:eastAsia="Calibri" w:hAnsi="Arial" w:cs="Arial"/>
          <w:lang w:eastAsia="lt-LT"/>
        </w:rPr>
      </w:pPr>
    </w:p>
    <w:p w14:paraId="3B5EAA0C" w14:textId="3025578A" w:rsidR="00540279" w:rsidRPr="000D1920" w:rsidRDefault="008171CE" w:rsidP="00F87AE5">
      <w:pPr>
        <w:tabs>
          <w:tab w:val="left" w:pos="709"/>
        </w:tabs>
        <w:spacing w:after="0" w:line="240" w:lineRule="auto"/>
        <w:ind w:firstLine="360"/>
        <w:jc w:val="both"/>
        <w:rPr>
          <w:rFonts w:ascii="Arial" w:eastAsia="Times New Roman" w:hAnsi="Arial" w:cs="Arial"/>
        </w:rPr>
      </w:pPr>
      <w:permStart w:id="942618178" w:edGrp="everyone"/>
      <w:r w:rsidRPr="000D1920">
        <w:rPr>
          <w:rFonts w:ascii="Arial" w:eastAsia="Times New Roman" w:hAnsi="Arial" w:cs="Arial"/>
          <w:b/>
        </w:rPr>
        <w:t>U</w:t>
      </w:r>
      <w:r w:rsidR="00540279" w:rsidRPr="000D1920">
        <w:rPr>
          <w:rFonts w:ascii="Arial" w:eastAsia="Times New Roman" w:hAnsi="Arial" w:cs="Arial"/>
          <w:b/>
        </w:rPr>
        <w:t>AB „</w:t>
      </w:r>
      <w:r w:rsidRPr="000D1920">
        <w:rPr>
          <w:rFonts w:ascii="Arial" w:eastAsia="Times New Roman" w:hAnsi="Arial" w:cs="Arial"/>
          <w:b/>
        </w:rPr>
        <w:t>L</w:t>
      </w:r>
      <w:r w:rsidR="00942A79" w:rsidRPr="000D1920">
        <w:rPr>
          <w:rFonts w:ascii="Arial" w:eastAsia="Times New Roman" w:hAnsi="Arial" w:cs="Arial"/>
          <w:b/>
        </w:rPr>
        <w:t>T</w:t>
      </w:r>
      <w:r w:rsidRPr="000D1920">
        <w:rPr>
          <w:rFonts w:ascii="Arial" w:eastAsia="Times New Roman" w:hAnsi="Arial" w:cs="Arial"/>
          <w:b/>
        </w:rPr>
        <w:t xml:space="preserve">G </w:t>
      </w:r>
      <w:r w:rsidR="00942A79" w:rsidRPr="000D1920">
        <w:rPr>
          <w:rFonts w:ascii="Arial" w:eastAsia="Times New Roman" w:hAnsi="Arial" w:cs="Arial"/>
          <w:b/>
        </w:rPr>
        <w:t>Link</w:t>
      </w:r>
      <w:r w:rsidR="00540279" w:rsidRPr="000D1920">
        <w:rPr>
          <w:rFonts w:ascii="Arial" w:eastAsia="Times New Roman" w:hAnsi="Arial" w:cs="Arial"/>
          <w:b/>
        </w:rPr>
        <w:t xml:space="preserve">“, </w:t>
      </w:r>
      <w:r w:rsidR="00540279" w:rsidRPr="000D1920">
        <w:rPr>
          <w:rFonts w:ascii="Arial" w:eastAsia="Times New Roman" w:hAnsi="Arial" w:cs="Arial"/>
        </w:rPr>
        <w:t xml:space="preserve">juridinio asmens kodas </w:t>
      </w:r>
      <w:r w:rsidR="00942A79" w:rsidRPr="000D1920">
        <w:rPr>
          <w:rFonts w:ascii="Arial" w:eastAsia="Times New Roman" w:hAnsi="Arial" w:cs="Arial"/>
        </w:rPr>
        <w:t>305052228</w:t>
      </w:r>
      <w:r w:rsidR="00540279" w:rsidRPr="000D1920">
        <w:rPr>
          <w:rFonts w:ascii="Arial" w:eastAsia="Times New Roman" w:hAnsi="Arial" w:cs="Arial"/>
        </w:rPr>
        <w:t xml:space="preserve">, atstovaujama, </w:t>
      </w:r>
      <w:r w:rsidR="008A6776" w:rsidRPr="00526294">
        <w:rPr>
          <w:rFonts w:ascii="Arial" w:eastAsia="Times New Roman" w:hAnsi="Arial" w:cs="Arial"/>
        </w:rPr>
        <w:t xml:space="preserve">generalinio direktoriaus Lino Baužio, veikiančio pagal bendrovės įstatus </w:t>
      </w:r>
      <w:r w:rsidR="00540279" w:rsidRPr="000D1920">
        <w:rPr>
          <w:rFonts w:ascii="Arial" w:eastAsia="Times New Roman" w:hAnsi="Arial" w:cs="Arial"/>
        </w:rPr>
        <w:t xml:space="preserve">(toliau – </w:t>
      </w:r>
      <w:r w:rsidR="00540279" w:rsidRPr="000D1920">
        <w:rPr>
          <w:rFonts w:ascii="Arial" w:eastAsia="Times New Roman" w:hAnsi="Arial" w:cs="Arial"/>
          <w:b/>
        </w:rPr>
        <w:t>Pirkėjas</w:t>
      </w:r>
      <w:r w:rsidR="00540279" w:rsidRPr="000D1920">
        <w:rPr>
          <w:rFonts w:ascii="Arial" w:eastAsia="Times New Roman" w:hAnsi="Arial" w:cs="Arial"/>
        </w:rPr>
        <w:t xml:space="preserve">), ir </w:t>
      </w:r>
      <w:r w:rsidR="009229C6" w:rsidRPr="000D1920">
        <w:rPr>
          <w:rFonts w:ascii="Arial" w:eastAsia="Times New Roman" w:hAnsi="Arial" w:cs="Arial"/>
          <w:b/>
          <w:bCs/>
        </w:rPr>
        <w:t>UAB „</w:t>
      </w:r>
      <w:proofErr w:type="spellStart"/>
      <w:r w:rsidR="00270491" w:rsidRPr="000D1920">
        <w:rPr>
          <w:rFonts w:ascii="Arial" w:eastAsia="Times New Roman" w:hAnsi="Arial" w:cs="Arial"/>
          <w:b/>
          <w:bCs/>
        </w:rPr>
        <w:t>Vagoneta</w:t>
      </w:r>
      <w:proofErr w:type="spellEnd"/>
      <w:r w:rsidR="009229C6" w:rsidRPr="000D1920">
        <w:rPr>
          <w:rFonts w:ascii="Arial" w:eastAsia="Times New Roman" w:hAnsi="Arial" w:cs="Arial"/>
          <w:b/>
          <w:bCs/>
        </w:rPr>
        <w:t>“</w:t>
      </w:r>
      <w:r w:rsidR="00540279" w:rsidRPr="000D1920">
        <w:rPr>
          <w:rFonts w:ascii="Arial" w:eastAsia="Times New Roman" w:hAnsi="Arial" w:cs="Arial"/>
          <w:noProof/>
        </w:rPr>
        <w:t>,</w:t>
      </w:r>
      <w:r w:rsidR="00540279" w:rsidRPr="000D1920">
        <w:rPr>
          <w:rFonts w:ascii="Arial" w:eastAsia="Times New Roman" w:hAnsi="Arial" w:cs="Arial"/>
          <w:b/>
          <w:noProof/>
        </w:rPr>
        <w:t xml:space="preserve"> </w:t>
      </w:r>
      <w:r w:rsidR="00540279" w:rsidRPr="000D1920">
        <w:rPr>
          <w:rFonts w:ascii="Arial" w:eastAsia="Times New Roman" w:hAnsi="Arial" w:cs="Arial"/>
          <w:noProof/>
        </w:rPr>
        <w:t xml:space="preserve">juridinio asmens kodas </w:t>
      </w:r>
      <w:r w:rsidR="00306A73" w:rsidRPr="000D1920">
        <w:rPr>
          <w:rFonts w:ascii="Arial" w:eastAsia="Times New Roman" w:hAnsi="Arial" w:cs="Arial"/>
          <w:noProof/>
        </w:rPr>
        <w:t>30</w:t>
      </w:r>
      <w:r w:rsidR="00270491" w:rsidRPr="000D1920">
        <w:rPr>
          <w:rFonts w:ascii="Arial" w:eastAsia="Times New Roman" w:hAnsi="Arial" w:cs="Arial"/>
          <w:noProof/>
        </w:rPr>
        <w:t>2836488</w:t>
      </w:r>
      <w:r w:rsidR="00540279" w:rsidRPr="000D1920">
        <w:rPr>
          <w:rFonts w:ascii="Arial" w:eastAsia="Times New Roman" w:hAnsi="Arial" w:cs="Arial"/>
        </w:rPr>
        <w:t>, atstovaujama</w:t>
      </w:r>
      <w:r w:rsidR="00393DF4" w:rsidRPr="000D1920">
        <w:rPr>
          <w:rFonts w:ascii="Arial" w:eastAsia="Times New Roman" w:hAnsi="Arial" w:cs="Arial"/>
        </w:rPr>
        <w:t xml:space="preserve"> direktoriaus</w:t>
      </w:r>
      <w:r w:rsidR="00540279" w:rsidRPr="000D1920">
        <w:rPr>
          <w:rFonts w:ascii="Arial" w:eastAsia="Times New Roman" w:hAnsi="Arial" w:cs="Arial"/>
        </w:rPr>
        <w:t xml:space="preserve"> </w:t>
      </w:r>
      <w:r w:rsidR="00270491" w:rsidRPr="000D1920">
        <w:rPr>
          <w:rFonts w:ascii="Arial" w:eastAsia="Times New Roman" w:hAnsi="Arial" w:cs="Arial"/>
        </w:rPr>
        <w:t xml:space="preserve">Stanislav </w:t>
      </w:r>
      <w:proofErr w:type="spellStart"/>
      <w:r w:rsidR="00270491" w:rsidRPr="000D1920">
        <w:rPr>
          <w:rFonts w:ascii="Arial" w:eastAsia="Times New Roman" w:hAnsi="Arial" w:cs="Arial"/>
        </w:rPr>
        <w:t>Kačanovski</w:t>
      </w:r>
      <w:proofErr w:type="spellEnd"/>
      <w:r w:rsidR="00540279" w:rsidRPr="000D1920">
        <w:rPr>
          <w:rFonts w:ascii="Arial" w:eastAsia="Times New Roman" w:hAnsi="Arial" w:cs="Arial"/>
        </w:rPr>
        <w:t xml:space="preserve">, veikiančio pagal </w:t>
      </w:r>
      <w:r w:rsidR="00393DF4" w:rsidRPr="000D1920">
        <w:rPr>
          <w:rFonts w:ascii="Arial" w:eastAsia="Times New Roman" w:hAnsi="Arial" w:cs="Arial"/>
        </w:rPr>
        <w:t>bendrovės įstatus</w:t>
      </w:r>
      <w:r w:rsidR="00540279" w:rsidRPr="000D1920">
        <w:rPr>
          <w:rFonts w:ascii="Arial" w:eastAsia="Times New Roman" w:hAnsi="Arial" w:cs="Arial"/>
        </w:rPr>
        <w:t xml:space="preserve"> (toliau – </w:t>
      </w:r>
      <w:r w:rsidR="00540279" w:rsidRPr="000D1920">
        <w:rPr>
          <w:rFonts w:ascii="Arial" w:eastAsia="Times New Roman" w:hAnsi="Arial" w:cs="Arial"/>
          <w:b/>
        </w:rPr>
        <w:t>Tiekėjas</w:t>
      </w:r>
      <w:r w:rsidR="00540279" w:rsidRPr="000D1920">
        <w:rPr>
          <w:rFonts w:ascii="Arial" w:eastAsia="Times New Roman" w:hAnsi="Arial" w:cs="Arial"/>
        </w:rPr>
        <w:t>),</w:t>
      </w:r>
      <w:permEnd w:id="942618178"/>
      <w:r w:rsidR="00540279" w:rsidRPr="000D1920">
        <w:rPr>
          <w:rFonts w:ascii="Arial" w:eastAsia="Times New Roman" w:hAnsi="Arial" w:cs="Arial"/>
        </w:rPr>
        <w:t xml:space="preserve"> toliau kartu vadinami „</w:t>
      </w:r>
      <w:r w:rsidR="00540279" w:rsidRPr="000D1920">
        <w:rPr>
          <w:rFonts w:ascii="Arial" w:eastAsia="Times New Roman" w:hAnsi="Arial" w:cs="Arial"/>
          <w:b/>
        </w:rPr>
        <w:t>Šalimis</w:t>
      </w:r>
      <w:r w:rsidR="00540279" w:rsidRPr="000D1920">
        <w:rPr>
          <w:rFonts w:ascii="Arial" w:eastAsia="Times New Roman" w:hAnsi="Arial" w:cs="Arial"/>
        </w:rPr>
        <w:t>“, o kiekviena atskirai – „</w:t>
      </w:r>
      <w:r w:rsidR="00540279" w:rsidRPr="000D1920">
        <w:rPr>
          <w:rFonts w:ascii="Arial" w:eastAsia="Times New Roman" w:hAnsi="Arial" w:cs="Arial"/>
          <w:b/>
        </w:rPr>
        <w:t>Šalimi</w:t>
      </w:r>
      <w:r w:rsidR="00540279" w:rsidRPr="000D1920">
        <w:rPr>
          <w:rFonts w:ascii="Arial" w:eastAsia="Times New Roman" w:hAnsi="Arial" w:cs="Arial"/>
        </w:rPr>
        <w:t>“, sudarė šią prekių pirkimo–pardavimo sutartį, toliau vadinamą „</w:t>
      </w:r>
      <w:r w:rsidR="00540279" w:rsidRPr="000D1920">
        <w:rPr>
          <w:rFonts w:ascii="Arial" w:eastAsia="Times New Roman" w:hAnsi="Arial" w:cs="Arial"/>
          <w:b/>
        </w:rPr>
        <w:t>Sutartimi</w:t>
      </w:r>
      <w:r w:rsidR="00540279" w:rsidRPr="000D1920">
        <w:rPr>
          <w:rFonts w:ascii="Arial" w:eastAsia="Times New Roman" w:hAnsi="Arial" w:cs="Arial"/>
        </w:rPr>
        <w:t>“</w:t>
      </w:r>
      <w:r w:rsidR="00540279" w:rsidRPr="000D1920">
        <w:rPr>
          <w:rFonts w:ascii="Arial" w:eastAsia="Times New Roman" w:hAnsi="Arial" w:cs="Arial"/>
          <w:b/>
        </w:rPr>
        <w:t>,</w:t>
      </w:r>
      <w:r w:rsidR="00540279" w:rsidRPr="000D1920">
        <w:rPr>
          <w:rFonts w:ascii="Arial" w:eastAsia="Times New Roman" w:hAnsi="Arial" w:cs="Arial"/>
        </w:rPr>
        <w:t xml:space="preserve"> ir susitarė dėl toliau išvardintų sąlygų:</w:t>
      </w:r>
    </w:p>
    <w:p w14:paraId="39AE63B4" w14:textId="77777777" w:rsidR="00540279" w:rsidRPr="000D1920" w:rsidRDefault="00540279" w:rsidP="00F87AE5">
      <w:pPr>
        <w:spacing w:after="0" w:line="240" w:lineRule="auto"/>
        <w:ind w:firstLine="360"/>
        <w:jc w:val="both"/>
        <w:rPr>
          <w:rFonts w:ascii="Arial" w:eastAsia="Calibri" w:hAnsi="Arial" w:cs="Arial"/>
        </w:rPr>
      </w:pPr>
    </w:p>
    <w:p w14:paraId="7233C5F5" w14:textId="0352AD99" w:rsidR="00540279" w:rsidRPr="000D1920" w:rsidRDefault="00EF48CA" w:rsidP="00F87AE5">
      <w:pPr>
        <w:numPr>
          <w:ilvl w:val="0"/>
          <w:numId w:val="1"/>
        </w:numPr>
        <w:spacing w:after="0" w:line="240" w:lineRule="auto"/>
        <w:ind w:firstLine="360"/>
        <w:jc w:val="center"/>
        <w:rPr>
          <w:rFonts w:ascii="Arial" w:eastAsia="Calibri" w:hAnsi="Arial" w:cs="Arial"/>
          <w:b/>
        </w:rPr>
      </w:pPr>
      <w:r w:rsidRPr="000D1920">
        <w:rPr>
          <w:rFonts w:ascii="Arial" w:eastAsia="Calibri" w:hAnsi="Arial" w:cs="Arial"/>
          <w:b/>
        </w:rPr>
        <w:t>SUTARTIES DALYKAS</w:t>
      </w:r>
    </w:p>
    <w:p w14:paraId="38235082" w14:textId="7804CDC5" w:rsidR="00540279" w:rsidRPr="000D1920" w:rsidRDefault="00540279" w:rsidP="00E677DA">
      <w:pPr>
        <w:shd w:val="clear" w:color="auto" w:fill="FFFFFF"/>
        <w:spacing w:after="0" w:line="240" w:lineRule="auto"/>
        <w:ind w:firstLine="567"/>
        <w:jc w:val="both"/>
        <w:rPr>
          <w:rFonts w:ascii="Arial" w:hAnsi="Arial" w:cs="Arial"/>
          <w:b/>
        </w:rPr>
      </w:pPr>
      <w:r w:rsidRPr="000D1920">
        <w:rPr>
          <w:rFonts w:ascii="Arial" w:eastAsia="Calibri" w:hAnsi="Arial" w:cs="Arial"/>
        </w:rPr>
        <w:t xml:space="preserve">1.1. Sutarties dalykas yra </w:t>
      </w:r>
      <w:r w:rsidR="003B309A" w:rsidRPr="000D1920">
        <w:rPr>
          <w:rFonts w:ascii="Arial" w:eastAsia="Calibri" w:hAnsi="Arial" w:cs="Arial"/>
          <w:b/>
          <w:bCs/>
        </w:rPr>
        <w:t>keleivinių riedmenų atsarginių detalių</w:t>
      </w:r>
      <w:r w:rsidR="00E677DA" w:rsidRPr="000D1920">
        <w:rPr>
          <w:rFonts w:ascii="Arial" w:eastAsia="Calibri" w:hAnsi="Arial" w:cs="Arial"/>
        </w:rPr>
        <w:t>, atitinkančių Sutarties priede Nr. 1 nustatytus reikalavimus,</w:t>
      </w:r>
      <w:r w:rsidR="003B309A" w:rsidRPr="000D1920">
        <w:rPr>
          <w:rFonts w:ascii="Arial" w:eastAsia="Calibri" w:hAnsi="Arial" w:cs="Arial"/>
          <w:b/>
          <w:bCs/>
        </w:rPr>
        <w:t xml:space="preserve"> </w:t>
      </w:r>
      <w:r w:rsidRPr="000D1920">
        <w:rPr>
          <w:rFonts w:ascii="Arial" w:eastAsia="Calibri" w:hAnsi="Arial" w:cs="Arial"/>
        </w:rPr>
        <w:t xml:space="preserve">(toliau – </w:t>
      </w:r>
      <w:r w:rsidRPr="000D1920">
        <w:rPr>
          <w:rFonts w:ascii="Arial" w:eastAsia="Calibri" w:hAnsi="Arial" w:cs="Arial"/>
          <w:b/>
        </w:rPr>
        <w:t>Prekės</w:t>
      </w:r>
      <w:r w:rsidRPr="000D1920">
        <w:rPr>
          <w:rFonts w:ascii="Arial" w:eastAsia="Calibri" w:hAnsi="Arial" w:cs="Arial"/>
        </w:rPr>
        <w:t xml:space="preserve">) pirkimas–pardavimas.  </w:t>
      </w:r>
    </w:p>
    <w:p w14:paraId="6E3ACBC7" w14:textId="2BE5D1A8" w:rsidR="00EF48CA" w:rsidRPr="000D1920" w:rsidRDefault="00540279" w:rsidP="008171CE">
      <w:pPr>
        <w:pStyle w:val="ListParagraph"/>
        <w:tabs>
          <w:tab w:val="left" w:pos="567"/>
        </w:tabs>
        <w:spacing w:after="0" w:line="240" w:lineRule="auto"/>
        <w:ind w:left="0" w:firstLine="360"/>
        <w:jc w:val="both"/>
        <w:rPr>
          <w:rFonts w:ascii="Arial" w:hAnsi="Arial" w:cs="Arial"/>
        </w:rPr>
      </w:pPr>
      <w:r w:rsidRPr="000D1920">
        <w:rPr>
          <w:rFonts w:ascii="Arial" w:eastAsia="Calibri" w:hAnsi="Arial" w:cs="Arial"/>
        </w:rPr>
        <w:t xml:space="preserve">1.2. </w:t>
      </w:r>
      <w:permStart w:id="913390693" w:edGrp="everyone"/>
      <w:r w:rsidR="00812C15" w:rsidRPr="000D1920">
        <w:rPr>
          <w:rFonts w:ascii="Arial" w:eastAsia="Calibri" w:hAnsi="Arial" w:cs="Arial"/>
        </w:rPr>
        <w:t>Prekės pristatomos šiuo adresu</w:t>
      </w:r>
      <w:r w:rsidR="008171CE" w:rsidRPr="000D1920">
        <w:rPr>
          <w:rFonts w:ascii="Arial" w:eastAsia="Calibri" w:hAnsi="Arial" w:cs="Arial"/>
        </w:rPr>
        <w:t>: Pramonės g. 78, Vilnius</w:t>
      </w:r>
    </w:p>
    <w:permEnd w:id="913390693"/>
    <w:p w14:paraId="4F283E9F" w14:textId="5AE920DB" w:rsidR="007F02BD" w:rsidRPr="000D1920" w:rsidRDefault="007F02BD" w:rsidP="00F87AE5">
      <w:pPr>
        <w:spacing w:after="0" w:line="240" w:lineRule="auto"/>
        <w:ind w:firstLine="360"/>
        <w:jc w:val="both"/>
        <w:rPr>
          <w:rFonts w:ascii="Arial" w:hAnsi="Arial" w:cs="Arial"/>
        </w:rPr>
      </w:pPr>
      <w:r w:rsidRPr="000D1920">
        <w:rPr>
          <w:rFonts w:ascii="Arial" w:eastAsia="Times New Roman" w:hAnsi="Arial" w:cs="Arial"/>
          <w:lang w:eastAsia="x-none"/>
        </w:rPr>
        <w:t xml:space="preserve">1.3. </w:t>
      </w:r>
      <w:r w:rsidRPr="000D1920">
        <w:rPr>
          <w:rFonts w:ascii="Arial" w:hAnsi="Arial" w:cs="Arial"/>
        </w:rPr>
        <w:t>Tiekėjas turi pristatyti P</w:t>
      </w:r>
      <w:r w:rsidR="00295902" w:rsidRPr="000D1920">
        <w:rPr>
          <w:rFonts w:ascii="Arial" w:hAnsi="Arial" w:cs="Arial"/>
        </w:rPr>
        <w:t>reke</w:t>
      </w:r>
      <w:r w:rsidRPr="000D1920">
        <w:rPr>
          <w:rFonts w:ascii="Arial" w:hAnsi="Arial" w:cs="Arial"/>
        </w:rPr>
        <w:t xml:space="preserve">s įspėjęs Sutarties 1.4. p. nurodytą kontaktinį asmenį prieš: </w:t>
      </w:r>
      <w:permStart w:id="1839605187" w:edGrp="everyone"/>
      <w:r w:rsidR="008171CE" w:rsidRPr="000D1920">
        <w:rPr>
          <w:rFonts w:ascii="Arial" w:hAnsi="Arial" w:cs="Arial"/>
          <w:highlight w:val="yellow"/>
        </w:rPr>
        <w:t>3 (tris)</w:t>
      </w:r>
      <w:r w:rsidRPr="000D1920">
        <w:rPr>
          <w:rFonts w:ascii="Arial" w:hAnsi="Arial" w:cs="Arial"/>
        </w:rPr>
        <w:t xml:space="preserve"> </w:t>
      </w:r>
      <w:permEnd w:id="1839605187"/>
      <w:r w:rsidRPr="000D1920">
        <w:rPr>
          <w:rFonts w:ascii="Arial" w:hAnsi="Arial" w:cs="Arial"/>
        </w:rPr>
        <w:t>kalendorines dienas</w:t>
      </w:r>
      <w:permStart w:id="32250083" w:edGrp="everyone"/>
      <w:r w:rsidR="008171CE" w:rsidRPr="000D1920">
        <w:rPr>
          <w:rFonts w:ascii="Arial" w:hAnsi="Arial" w:cs="Arial"/>
        </w:rPr>
        <w:t xml:space="preserve"> telefonu arba elektroniniu paštu</w:t>
      </w:r>
      <w:r w:rsidR="00A109EC" w:rsidRPr="000D1920">
        <w:rPr>
          <w:rFonts w:ascii="Arial" w:hAnsi="Arial" w:cs="Arial"/>
        </w:rPr>
        <w:t>.</w:t>
      </w:r>
    </w:p>
    <w:permEnd w:id="32250083"/>
    <w:p w14:paraId="0C4C4C25" w14:textId="38B77848" w:rsidR="00182226" w:rsidRPr="000D1920" w:rsidRDefault="00182226" w:rsidP="00F87AE5">
      <w:pPr>
        <w:widowControl w:val="0"/>
        <w:tabs>
          <w:tab w:val="left" w:pos="1134"/>
        </w:tabs>
        <w:spacing w:after="0" w:line="240" w:lineRule="auto"/>
        <w:ind w:firstLine="360"/>
        <w:jc w:val="both"/>
        <w:outlineLvl w:val="1"/>
        <w:rPr>
          <w:rFonts w:ascii="Arial" w:hAnsi="Arial" w:cs="Arial"/>
        </w:rPr>
      </w:pPr>
      <w:r w:rsidRPr="000D1920">
        <w:rPr>
          <w:rFonts w:ascii="Arial" w:hAnsi="Arial" w:cs="Arial"/>
        </w:rPr>
        <w:t xml:space="preserve">1.4. Prekes priimti įgalioto atsakingo asmens kontaktiniai duomenys: </w:t>
      </w:r>
      <w:proofErr w:type="spellStart"/>
      <w:r w:rsidR="00933498">
        <w:rPr>
          <w:rFonts w:ascii="Arial" w:hAnsi="Arial" w:cs="Arial"/>
        </w:rPr>
        <w:t>x</w:t>
      </w:r>
      <w:r w:rsidRPr="000D1920">
        <w:rPr>
          <w:rFonts w:ascii="Arial" w:hAnsi="Arial" w:cs="Arial"/>
        </w:rPr>
        <w:t>Apie</w:t>
      </w:r>
      <w:proofErr w:type="spellEnd"/>
      <w:r w:rsidRPr="000D1920">
        <w:rPr>
          <w:rFonts w:ascii="Arial" w:hAnsi="Arial" w:cs="Arial"/>
        </w:rPr>
        <w:t xml:space="preserve"> įgalioto asmens pasikeitimą Pirkėjas informuoja Tiekėją šios Sutarties 9 skyriuje nurodytu Tiekėjo el. paštu ir atskiras Sutarties pakeitimas ar atskiras įgaliojimų įforminimas dėl šios priežasties nėra atliekamas.</w:t>
      </w:r>
    </w:p>
    <w:p w14:paraId="28BCD6A1" w14:textId="69AE918C" w:rsidR="007F02BD" w:rsidRPr="000D1920" w:rsidRDefault="007F02BD" w:rsidP="00F87AE5">
      <w:pPr>
        <w:widowControl w:val="0"/>
        <w:tabs>
          <w:tab w:val="left" w:pos="1134"/>
        </w:tabs>
        <w:spacing w:after="0" w:line="240" w:lineRule="auto"/>
        <w:ind w:firstLine="360"/>
        <w:jc w:val="both"/>
        <w:outlineLvl w:val="1"/>
        <w:rPr>
          <w:rFonts w:ascii="Arial" w:hAnsi="Arial" w:cs="Arial"/>
        </w:rPr>
      </w:pPr>
      <w:r w:rsidRPr="000D1920">
        <w:rPr>
          <w:rFonts w:ascii="Arial" w:hAnsi="Arial" w:cs="Arial"/>
        </w:rPr>
        <w:t xml:space="preserve">1.5. Prekių iškrovimas bus vykdomas </w:t>
      </w:r>
      <w:permStart w:id="1496545677" w:edGrp="everyone"/>
      <w:r w:rsidR="008171CE" w:rsidRPr="000D1920">
        <w:rPr>
          <w:rFonts w:ascii="Arial" w:hAnsi="Arial" w:cs="Arial"/>
        </w:rPr>
        <w:t>Tiekėjo lėšomis</w:t>
      </w:r>
      <w:r w:rsidRPr="000D1920">
        <w:rPr>
          <w:rFonts w:ascii="Arial" w:hAnsi="Arial" w:cs="Arial"/>
        </w:rPr>
        <w:t xml:space="preserve"> </w:t>
      </w:r>
      <w:permEnd w:id="1496545677"/>
    </w:p>
    <w:p w14:paraId="168896E6" w14:textId="77777777" w:rsidR="00052469" w:rsidRPr="000D1920" w:rsidRDefault="00052469" w:rsidP="00F87AE5">
      <w:pPr>
        <w:widowControl w:val="0"/>
        <w:tabs>
          <w:tab w:val="left" w:pos="1134"/>
        </w:tabs>
        <w:spacing w:after="0" w:line="240" w:lineRule="auto"/>
        <w:ind w:firstLine="360"/>
        <w:jc w:val="both"/>
        <w:outlineLvl w:val="1"/>
        <w:rPr>
          <w:rFonts w:ascii="Arial" w:hAnsi="Arial" w:cs="Arial"/>
        </w:rPr>
      </w:pPr>
    </w:p>
    <w:p w14:paraId="66E228A8" w14:textId="242A126B" w:rsidR="0088594F" w:rsidRPr="000D1920" w:rsidRDefault="00EF48CA" w:rsidP="00066606">
      <w:pPr>
        <w:numPr>
          <w:ilvl w:val="0"/>
          <w:numId w:val="1"/>
        </w:numPr>
        <w:spacing w:after="0" w:line="240" w:lineRule="auto"/>
        <w:ind w:firstLine="360"/>
        <w:jc w:val="center"/>
        <w:rPr>
          <w:rFonts w:ascii="Arial" w:eastAsia="Calibri" w:hAnsi="Arial" w:cs="Arial"/>
          <w:b/>
        </w:rPr>
      </w:pPr>
      <w:r w:rsidRPr="000D1920">
        <w:rPr>
          <w:rFonts w:ascii="Arial" w:eastAsia="Calibri" w:hAnsi="Arial" w:cs="Arial"/>
          <w:b/>
        </w:rPr>
        <w:t>KAINODAROS TAISYKLĖS IR MOKĖJIMO SĄLYGOS</w:t>
      </w:r>
    </w:p>
    <w:p w14:paraId="2270A6B7" w14:textId="6AF4C71E" w:rsidR="00586D48" w:rsidRPr="000D1920" w:rsidRDefault="00540279" w:rsidP="00567A85">
      <w:pPr>
        <w:spacing w:after="0" w:line="240" w:lineRule="auto"/>
        <w:ind w:firstLine="360"/>
        <w:jc w:val="both"/>
        <w:rPr>
          <w:rFonts w:ascii="Arial" w:hAnsi="Arial" w:cs="Arial"/>
        </w:rPr>
      </w:pPr>
      <w:r w:rsidRPr="000D1920">
        <w:rPr>
          <w:rFonts w:ascii="Arial" w:eastAsia="Calibri" w:hAnsi="Arial" w:cs="Arial"/>
        </w:rPr>
        <w:t>2.1. Sutarčiai taikoma</w:t>
      </w:r>
      <w:r w:rsidR="00E44E81" w:rsidRPr="000D1920">
        <w:rPr>
          <w:rFonts w:ascii="Arial" w:eastAsia="Calibri" w:hAnsi="Arial" w:cs="Arial"/>
        </w:rPr>
        <w:t>s</w:t>
      </w:r>
      <w:permStart w:id="1090981866" w:edGrp="everyone"/>
      <w:r w:rsidR="00567A85" w:rsidRPr="000D1920">
        <w:rPr>
          <w:rFonts w:ascii="Arial" w:eastAsia="Calibri" w:hAnsi="Arial" w:cs="Arial"/>
        </w:rPr>
        <w:t xml:space="preserve"> </w:t>
      </w:r>
      <w:r w:rsidR="00152D4F" w:rsidRPr="000D1920">
        <w:rPr>
          <w:rFonts w:ascii="Arial" w:eastAsia="Calibri" w:hAnsi="Arial" w:cs="Arial"/>
        </w:rPr>
        <w:t>fiksuoto įkainio su peržiūra kainodaros metodas. Perkama pagal poreikį pagal Sutartyje numatytus įkainius, įsipareigojant nupirkti minimalų Prekių kiekį, tačiau neviršijant maksimalių kiekių. Minimalūs, maksimalūs Prekių kiekiai ir įkainiai nurodyti Sutarties priede Nr. 2.</w:t>
      </w:r>
    </w:p>
    <w:permEnd w:id="1090981866"/>
    <w:p w14:paraId="47D896CC" w14:textId="4B87AD8D" w:rsidR="00540279" w:rsidRPr="000D1920" w:rsidRDefault="008160C0" w:rsidP="00F87AE5">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2.2. Atsižvelgiant į Sutarties S</w:t>
      </w:r>
      <w:r w:rsidR="00540279" w:rsidRPr="000D1920">
        <w:rPr>
          <w:rFonts w:ascii="Arial" w:eastAsia="Calibri" w:hAnsi="Arial" w:cs="Arial"/>
          <w:lang w:eastAsia="x-none"/>
        </w:rPr>
        <w:t>pecialiųjų sąlygų 2.1 punktą</w:t>
      </w:r>
      <w:r w:rsidR="0069320F" w:rsidRPr="000D1920">
        <w:rPr>
          <w:rFonts w:ascii="Arial" w:eastAsia="Calibri" w:hAnsi="Arial" w:cs="Arial"/>
          <w:lang w:eastAsia="x-none"/>
        </w:rPr>
        <w:t>,</w:t>
      </w:r>
      <w:r w:rsidR="00152D4F" w:rsidRPr="000D1920">
        <w:rPr>
          <w:rFonts w:ascii="Arial" w:eastAsia="Calibri" w:hAnsi="Arial" w:cs="Arial"/>
          <w:lang w:eastAsia="x-none"/>
        </w:rPr>
        <w:t xml:space="preserve"> maksimali </w:t>
      </w:r>
      <w:r w:rsidR="0069320F" w:rsidRPr="000D1920">
        <w:rPr>
          <w:rFonts w:ascii="Arial" w:eastAsia="Calibri" w:hAnsi="Arial" w:cs="Arial"/>
          <w:lang w:eastAsia="x-none"/>
        </w:rPr>
        <w:t>Sutarties kaina:</w:t>
      </w:r>
    </w:p>
    <w:p w14:paraId="508CE7AC" w14:textId="2B477495" w:rsidR="00674ECA" w:rsidRPr="000D1920" w:rsidRDefault="00C413BF" w:rsidP="00674ECA">
      <w:pPr>
        <w:shd w:val="clear" w:color="auto" w:fill="FFFFFF"/>
        <w:spacing w:after="0" w:line="240" w:lineRule="auto"/>
        <w:ind w:right="23" w:firstLine="360"/>
        <w:jc w:val="both"/>
        <w:rPr>
          <w:rFonts w:ascii="Arial" w:eastAsia="Calibri" w:hAnsi="Arial" w:cs="Arial"/>
          <w:lang w:eastAsia="x-none"/>
        </w:rPr>
      </w:pPr>
      <w:permStart w:id="1680041739" w:edGrp="everyone"/>
      <w:r w:rsidRPr="000D1920">
        <w:rPr>
          <w:rFonts w:ascii="Arial" w:eastAsia="Calibri" w:hAnsi="Arial" w:cs="Arial"/>
          <w:lang w:eastAsia="x-none"/>
        </w:rPr>
        <w:t>2</w:t>
      </w:r>
      <w:r w:rsidR="00674ECA" w:rsidRPr="000D1920">
        <w:rPr>
          <w:rFonts w:ascii="Arial" w:eastAsia="Calibri" w:hAnsi="Arial" w:cs="Arial"/>
          <w:lang w:eastAsia="x-none"/>
        </w:rPr>
        <w:t xml:space="preserve"> pirkimo objekto dalis (toliau – </w:t>
      </w:r>
      <w:proofErr w:type="spellStart"/>
      <w:r w:rsidR="00674ECA" w:rsidRPr="000D1920">
        <w:rPr>
          <w:rFonts w:ascii="Arial" w:eastAsia="Calibri" w:hAnsi="Arial" w:cs="Arial"/>
          <w:lang w:eastAsia="x-none"/>
        </w:rPr>
        <w:t>p.o.d</w:t>
      </w:r>
      <w:proofErr w:type="spellEnd"/>
      <w:r w:rsidR="00674ECA" w:rsidRPr="000D1920">
        <w:rPr>
          <w:rFonts w:ascii="Arial" w:eastAsia="Calibri" w:hAnsi="Arial" w:cs="Arial"/>
          <w:lang w:eastAsia="x-none"/>
        </w:rPr>
        <w:t>.):</w:t>
      </w:r>
    </w:p>
    <w:p w14:paraId="48A09E35" w14:textId="4851975D" w:rsidR="00674ECA" w:rsidRPr="000D1920" w:rsidRDefault="00270491"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1161,00</w:t>
      </w:r>
      <w:r w:rsidR="00674ECA" w:rsidRPr="000D1920">
        <w:rPr>
          <w:rFonts w:ascii="Arial" w:eastAsia="Calibri" w:hAnsi="Arial" w:cs="Arial"/>
          <w:lang w:eastAsia="x-none"/>
        </w:rPr>
        <w:t xml:space="preserve"> </w:t>
      </w:r>
      <w:r w:rsidR="00DA1A1D" w:rsidRPr="000D1920">
        <w:rPr>
          <w:rFonts w:ascii="Arial" w:eastAsia="Calibri" w:hAnsi="Arial" w:cs="Arial"/>
          <w:lang w:eastAsia="x-none"/>
        </w:rPr>
        <w:t>Eur</w:t>
      </w:r>
      <w:r w:rsidR="00674ECA" w:rsidRPr="000D1920">
        <w:rPr>
          <w:rFonts w:ascii="Arial" w:eastAsia="Calibri" w:hAnsi="Arial" w:cs="Arial"/>
          <w:lang w:eastAsia="x-none"/>
        </w:rPr>
        <w:t xml:space="preserve"> be PVM </w:t>
      </w:r>
      <w:r w:rsidR="00DA1A1D" w:rsidRPr="000D1920">
        <w:rPr>
          <w:rFonts w:ascii="Arial" w:eastAsia="Calibri" w:hAnsi="Arial" w:cs="Arial"/>
          <w:lang w:eastAsia="x-none"/>
        </w:rPr>
        <w:t>(</w:t>
      </w:r>
      <w:r w:rsidR="00DA1A1D" w:rsidRPr="000D1920">
        <w:rPr>
          <w:rFonts w:ascii="Arial" w:hAnsi="Arial" w:cs="Arial"/>
          <w:shd w:val="clear" w:color="auto" w:fill="FFFFFF"/>
        </w:rPr>
        <w:t xml:space="preserve">vienas tūkstantis </w:t>
      </w:r>
      <w:r w:rsidR="00803947">
        <w:rPr>
          <w:rFonts w:ascii="Arial" w:hAnsi="Arial" w:cs="Arial"/>
          <w:shd w:val="clear" w:color="auto" w:fill="FFFFFF"/>
        </w:rPr>
        <w:t xml:space="preserve">vienas </w:t>
      </w:r>
      <w:r w:rsidR="00DA1A1D" w:rsidRPr="000D1920">
        <w:rPr>
          <w:rFonts w:ascii="Arial" w:hAnsi="Arial" w:cs="Arial"/>
          <w:shd w:val="clear" w:color="auto" w:fill="FFFFFF"/>
        </w:rPr>
        <w:t>šimtas šešiasdešimt vienas euras 0 ct)</w:t>
      </w:r>
    </w:p>
    <w:p w14:paraId="54E2203C" w14:textId="325DC18D" w:rsidR="00674ECA" w:rsidRPr="000D1920" w:rsidRDefault="00674ECA"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 xml:space="preserve">PVM </w:t>
      </w:r>
      <w:r w:rsidR="00DA1A1D" w:rsidRPr="000D1920">
        <w:rPr>
          <w:rFonts w:ascii="Arial" w:eastAsia="Calibri" w:hAnsi="Arial" w:cs="Arial"/>
          <w:lang w:eastAsia="x-none"/>
        </w:rPr>
        <w:t>243,81 Eur</w:t>
      </w:r>
      <w:r w:rsidRPr="000D1920">
        <w:rPr>
          <w:rFonts w:ascii="Arial" w:eastAsia="Calibri" w:hAnsi="Arial" w:cs="Arial"/>
          <w:lang w:eastAsia="x-none"/>
        </w:rPr>
        <w:t xml:space="preserve"> (</w:t>
      </w:r>
      <w:r w:rsidR="00DA1A1D" w:rsidRPr="000D1920">
        <w:rPr>
          <w:rFonts w:ascii="Arial" w:hAnsi="Arial" w:cs="Arial"/>
          <w:shd w:val="clear" w:color="auto" w:fill="FFFFFF"/>
        </w:rPr>
        <w:t>du šimtai keturiasdešimt trys eurai 81 ct</w:t>
      </w:r>
      <w:r w:rsidRPr="000D1920">
        <w:rPr>
          <w:rFonts w:ascii="Arial" w:eastAsia="Calibri" w:hAnsi="Arial" w:cs="Arial"/>
          <w:lang w:eastAsia="x-none"/>
        </w:rPr>
        <w:t>)</w:t>
      </w:r>
    </w:p>
    <w:p w14:paraId="01FB747E" w14:textId="0362C0D9" w:rsidR="00674ECA" w:rsidRPr="000D1920" w:rsidRDefault="00270491"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1404,81</w:t>
      </w:r>
      <w:r w:rsidR="00674ECA" w:rsidRPr="000D1920">
        <w:rPr>
          <w:rFonts w:ascii="Arial" w:eastAsia="Calibri" w:hAnsi="Arial" w:cs="Arial"/>
          <w:lang w:eastAsia="x-none"/>
        </w:rPr>
        <w:t xml:space="preserve"> </w:t>
      </w:r>
      <w:r w:rsidR="00DA1A1D" w:rsidRPr="000D1920">
        <w:rPr>
          <w:rFonts w:ascii="Arial" w:eastAsia="Calibri" w:hAnsi="Arial" w:cs="Arial"/>
          <w:lang w:eastAsia="x-none"/>
        </w:rPr>
        <w:t>Eur</w:t>
      </w:r>
      <w:r w:rsidR="00674ECA" w:rsidRPr="000D1920">
        <w:rPr>
          <w:rFonts w:ascii="Arial" w:eastAsia="Calibri" w:hAnsi="Arial" w:cs="Arial"/>
          <w:lang w:eastAsia="x-none"/>
        </w:rPr>
        <w:t xml:space="preserve"> su PVM</w:t>
      </w:r>
      <w:r w:rsidR="00DA1A1D" w:rsidRPr="000D1920">
        <w:rPr>
          <w:rFonts w:ascii="Arial" w:eastAsia="Calibri" w:hAnsi="Arial" w:cs="Arial"/>
          <w:lang w:eastAsia="x-none"/>
        </w:rPr>
        <w:t xml:space="preserve"> (</w:t>
      </w:r>
      <w:r w:rsidR="00DA1A1D" w:rsidRPr="000D1920">
        <w:rPr>
          <w:rFonts w:ascii="Arial" w:hAnsi="Arial" w:cs="Arial"/>
          <w:shd w:val="clear" w:color="auto" w:fill="FFFFFF"/>
        </w:rPr>
        <w:t>vienas tūkstantis keturi šimtai keturi eurai 81 ct)</w:t>
      </w:r>
    </w:p>
    <w:p w14:paraId="26B0BF52" w14:textId="77777777" w:rsidR="00674ECA" w:rsidRPr="000D1920" w:rsidRDefault="00674ECA" w:rsidP="00674ECA">
      <w:pPr>
        <w:shd w:val="clear" w:color="auto" w:fill="FFFFFF"/>
        <w:spacing w:after="0" w:line="240" w:lineRule="auto"/>
        <w:ind w:right="23" w:firstLine="360"/>
        <w:jc w:val="both"/>
        <w:rPr>
          <w:rFonts w:ascii="Arial" w:eastAsia="Calibri" w:hAnsi="Arial" w:cs="Arial"/>
          <w:lang w:eastAsia="x-none"/>
        </w:rPr>
      </w:pPr>
    </w:p>
    <w:p w14:paraId="65A87372" w14:textId="36E5686A" w:rsidR="00674ECA" w:rsidRPr="000D1920" w:rsidRDefault="00270491"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38</w:t>
      </w:r>
      <w:r w:rsidR="00674ECA" w:rsidRPr="000D1920">
        <w:rPr>
          <w:rFonts w:ascii="Arial" w:eastAsia="Calibri" w:hAnsi="Arial" w:cs="Arial"/>
          <w:lang w:eastAsia="x-none"/>
        </w:rPr>
        <w:t xml:space="preserve"> </w:t>
      </w:r>
      <w:proofErr w:type="spellStart"/>
      <w:r w:rsidR="00674ECA" w:rsidRPr="000D1920">
        <w:rPr>
          <w:rFonts w:ascii="Arial" w:eastAsia="Calibri" w:hAnsi="Arial" w:cs="Arial"/>
          <w:lang w:eastAsia="x-none"/>
        </w:rPr>
        <w:t>p.o.d</w:t>
      </w:r>
      <w:proofErr w:type="spellEnd"/>
      <w:r w:rsidR="00674ECA" w:rsidRPr="000D1920">
        <w:rPr>
          <w:rFonts w:ascii="Arial" w:eastAsia="Calibri" w:hAnsi="Arial" w:cs="Arial"/>
          <w:lang w:eastAsia="x-none"/>
        </w:rPr>
        <w:t>.:</w:t>
      </w:r>
    </w:p>
    <w:p w14:paraId="0A61D846" w14:textId="569B13F0" w:rsidR="00674ECA" w:rsidRPr="000D1920" w:rsidRDefault="00270491"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4410</w:t>
      </w:r>
      <w:r w:rsidR="00C413BF" w:rsidRPr="000D1920">
        <w:rPr>
          <w:rFonts w:ascii="Arial" w:eastAsia="Calibri" w:hAnsi="Arial" w:cs="Arial"/>
          <w:lang w:eastAsia="x-none"/>
        </w:rPr>
        <w:t>,00</w:t>
      </w:r>
      <w:r w:rsidR="00674ECA" w:rsidRPr="000D1920">
        <w:rPr>
          <w:rFonts w:ascii="Arial" w:eastAsia="Calibri" w:hAnsi="Arial" w:cs="Arial"/>
          <w:lang w:eastAsia="x-none"/>
        </w:rPr>
        <w:t xml:space="preserve"> </w:t>
      </w:r>
      <w:r w:rsidR="00DA1A1D" w:rsidRPr="000D1920">
        <w:rPr>
          <w:rFonts w:ascii="Arial" w:eastAsia="Calibri" w:hAnsi="Arial" w:cs="Arial"/>
          <w:lang w:eastAsia="x-none"/>
        </w:rPr>
        <w:t>Eur</w:t>
      </w:r>
      <w:r w:rsidR="00674ECA" w:rsidRPr="000D1920">
        <w:rPr>
          <w:rFonts w:ascii="Arial" w:eastAsia="Calibri" w:hAnsi="Arial" w:cs="Arial"/>
          <w:lang w:eastAsia="x-none"/>
        </w:rPr>
        <w:t xml:space="preserve"> be PVM </w:t>
      </w:r>
      <w:r w:rsidR="00DA1A1D" w:rsidRPr="000D1920">
        <w:rPr>
          <w:rFonts w:ascii="Arial" w:eastAsia="Calibri" w:hAnsi="Arial" w:cs="Arial"/>
          <w:lang w:eastAsia="x-none"/>
        </w:rPr>
        <w:t>(</w:t>
      </w:r>
      <w:r w:rsidR="00DA1A1D" w:rsidRPr="000D1920">
        <w:rPr>
          <w:rFonts w:ascii="Arial" w:hAnsi="Arial" w:cs="Arial"/>
          <w:shd w:val="clear" w:color="auto" w:fill="FFFFFF"/>
        </w:rPr>
        <w:t>keturi tūkstančiai keturi šimtai dešimt eurų 0 ct)</w:t>
      </w:r>
    </w:p>
    <w:p w14:paraId="66B2B292" w14:textId="1A2202D8" w:rsidR="00674ECA" w:rsidRPr="000D1920" w:rsidRDefault="00674ECA"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 xml:space="preserve">PVM </w:t>
      </w:r>
      <w:r w:rsidR="00DA1A1D" w:rsidRPr="000D1920">
        <w:rPr>
          <w:rFonts w:ascii="Arial" w:eastAsia="Calibri" w:hAnsi="Arial" w:cs="Arial"/>
          <w:lang w:eastAsia="x-none"/>
        </w:rPr>
        <w:t>926,10 Eur</w:t>
      </w:r>
      <w:r w:rsidRPr="000D1920">
        <w:rPr>
          <w:rFonts w:ascii="Arial" w:eastAsia="Calibri" w:hAnsi="Arial" w:cs="Arial"/>
          <w:lang w:eastAsia="x-none"/>
        </w:rPr>
        <w:t xml:space="preserve"> (</w:t>
      </w:r>
      <w:r w:rsidR="00DA1A1D" w:rsidRPr="000D1920">
        <w:rPr>
          <w:rFonts w:ascii="Arial" w:hAnsi="Arial" w:cs="Arial"/>
          <w:shd w:val="clear" w:color="auto" w:fill="FFFFFF"/>
        </w:rPr>
        <w:t>devyni šimtai dvidešimt šeši eurai 10 ct</w:t>
      </w:r>
      <w:r w:rsidRPr="000D1920">
        <w:rPr>
          <w:rFonts w:ascii="Arial" w:eastAsia="Calibri" w:hAnsi="Arial" w:cs="Arial"/>
          <w:lang w:eastAsia="x-none"/>
        </w:rPr>
        <w:t>)</w:t>
      </w:r>
    </w:p>
    <w:p w14:paraId="70796D44" w14:textId="4B738099" w:rsidR="00674ECA" w:rsidRPr="000D1920" w:rsidRDefault="00270491" w:rsidP="00674ECA">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 xml:space="preserve">5336,10 </w:t>
      </w:r>
      <w:r w:rsidR="00DA1A1D" w:rsidRPr="000D1920">
        <w:rPr>
          <w:rFonts w:ascii="Arial" w:eastAsia="Calibri" w:hAnsi="Arial" w:cs="Arial"/>
          <w:lang w:eastAsia="x-none"/>
        </w:rPr>
        <w:t>Eur</w:t>
      </w:r>
      <w:r w:rsidR="00674ECA" w:rsidRPr="000D1920">
        <w:rPr>
          <w:rFonts w:ascii="Arial" w:eastAsia="Calibri" w:hAnsi="Arial" w:cs="Arial"/>
          <w:lang w:eastAsia="x-none"/>
        </w:rPr>
        <w:t xml:space="preserve"> su PVM</w:t>
      </w:r>
      <w:r w:rsidR="00DA1A1D" w:rsidRPr="000D1920">
        <w:rPr>
          <w:rFonts w:ascii="Arial" w:eastAsia="Calibri" w:hAnsi="Arial" w:cs="Arial"/>
          <w:lang w:eastAsia="x-none"/>
        </w:rPr>
        <w:t xml:space="preserve"> (</w:t>
      </w:r>
      <w:r w:rsidR="00DA1A1D" w:rsidRPr="000D1920">
        <w:rPr>
          <w:rFonts w:ascii="Arial" w:hAnsi="Arial" w:cs="Arial"/>
          <w:shd w:val="clear" w:color="auto" w:fill="FFFFFF"/>
        </w:rPr>
        <w:t>penki tūkstančiai trys šimtai trisdešimt šeši eurai 10 ct)</w:t>
      </w:r>
    </w:p>
    <w:p w14:paraId="7D61CEEC" w14:textId="7EBDA0F2" w:rsidR="00674ECA" w:rsidRDefault="00674ECA" w:rsidP="00674ECA">
      <w:pPr>
        <w:shd w:val="clear" w:color="auto" w:fill="FFFFFF"/>
        <w:spacing w:after="0" w:line="240" w:lineRule="auto"/>
        <w:ind w:right="23" w:firstLine="360"/>
        <w:jc w:val="both"/>
        <w:rPr>
          <w:rFonts w:ascii="Arial" w:eastAsia="Calibri" w:hAnsi="Arial" w:cs="Arial"/>
          <w:lang w:eastAsia="x-none"/>
        </w:rPr>
      </w:pPr>
    </w:p>
    <w:p w14:paraId="6731AF4F" w14:textId="699B942C" w:rsidR="00D376D4" w:rsidRPr="000D1920" w:rsidRDefault="00D376D4" w:rsidP="00D376D4">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71</w:t>
      </w:r>
      <w:r w:rsidRPr="000D1920">
        <w:rPr>
          <w:rFonts w:ascii="Arial" w:eastAsia="Calibri" w:hAnsi="Arial" w:cs="Arial"/>
          <w:lang w:eastAsia="x-none"/>
        </w:rPr>
        <w:t xml:space="preserve"> </w:t>
      </w:r>
      <w:proofErr w:type="spellStart"/>
      <w:r w:rsidRPr="000D1920">
        <w:rPr>
          <w:rFonts w:ascii="Arial" w:eastAsia="Calibri" w:hAnsi="Arial" w:cs="Arial"/>
          <w:lang w:eastAsia="x-none"/>
        </w:rPr>
        <w:t>p.o.d</w:t>
      </w:r>
      <w:proofErr w:type="spellEnd"/>
      <w:r w:rsidRPr="000D1920">
        <w:rPr>
          <w:rFonts w:ascii="Arial" w:eastAsia="Calibri" w:hAnsi="Arial" w:cs="Arial"/>
          <w:lang w:eastAsia="x-none"/>
        </w:rPr>
        <w:t>.:</w:t>
      </w:r>
    </w:p>
    <w:p w14:paraId="781F60AF" w14:textId="54218033" w:rsidR="00D376D4" w:rsidRPr="000D1920" w:rsidRDefault="00D376D4" w:rsidP="00D376D4">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940</w:t>
      </w:r>
      <w:r w:rsidRPr="000D1920">
        <w:rPr>
          <w:rFonts w:ascii="Arial" w:eastAsia="Calibri" w:hAnsi="Arial" w:cs="Arial"/>
          <w:lang w:eastAsia="x-none"/>
        </w:rPr>
        <w:t>,</w:t>
      </w:r>
      <w:r>
        <w:rPr>
          <w:rFonts w:ascii="Arial" w:eastAsia="Calibri" w:hAnsi="Arial" w:cs="Arial"/>
          <w:lang w:eastAsia="x-none"/>
        </w:rPr>
        <w:t>2</w:t>
      </w:r>
      <w:r w:rsidRPr="000D1920">
        <w:rPr>
          <w:rFonts w:ascii="Arial" w:eastAsia="Calibri" w:hAnsi="Arial" w:cs="Arial"/>
          <w:lang w:eastAsia="x-none"/>
        </w:rPr>
        <w:t>0 Eur be PVM (</w:t>
      </w:r>
      <w:r w:rsidR="00AC34AD">
        <w:rPr>
          <w:rFonts w:ascii="Arial" w:eastAsia="Calibri" w:hAnsi="Arial" w:cs="Arial"/>
          <w:lang w:eastAsia="x-none"/>
        </w:rPr>
        <w:t>devyni</w:t>
      </w:r>
      <w:r w:rsidRPr="000D1920">
        <w:rPr>
          <w:rFonts w:ascii="Arial" w:hAnsi="Arial" w:cs="Arial"/>
          <w:shd w:val="clear" w:color="auto" w:fill="FFFFFF"/>
        </w:rPr>
        <w:t xml:space="preserve"> šimtai </w:t>
      </w:r>
      <w:r w:rsidR="00AC34AD">
        <w:rPr>
          <w:rFonts w:ascii="Arial" w:hAnsi="Arial" w:cs="Arial"/>
          <w:shd w:val="clear" w:color="auto" w:fill="FFFFFF"/>
        </w:rPr>
        <w:t>keturias</w:t>
      </w:r>
      <w:r w:rsidRPr="000D1920">
        <w:rPr>
          <w:rFonts w:ascii="Arial" w:hAnsi="Arial" w:cs="Arial"/>
          <w:shd w:val="clear" w:color="auto" w:fill="FFFFFF"/>
        </w:rPr>
        <w:t xml:space="preserve">dešimt eurų </w:t>
      </w:r>
      <w:r w:rsidR="00AC34AD">
        <w:rPr>
          <w:rFonts w:ascii="Arial" w:hAnsi="Arial" w:cs="Arial"/>
          <w:shd w:val="clear" w:color="auto" w:fill="FFFFFF"/>
        </w:rPr>
        <w:t>2</w:t>
      </w:r>
      <w:r w:rsidRPr="000D1920">
        <w:rPr>
          <w:rFonts w:ascii="Arial" w:hAnsi="Arial" w:cs="Arial"/>
          <w:shd w:val="clear" w:color="auto" w:fill="FFFFFF"/>
        </w:rPr>
        <w:t>0 ct)</w:t>
      </w:r>
    </w:p>
    <w:p w14:paraId="66CD047F" w14:textId="09A0656B" w:rsidR="00D376D4" w:rsidRPr="000D1920" w:rsidRDefault="00D376D4" w:rsidP="00D376D4">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 xml:space="preserve">PVM </w:t>
      </w:r>
      <w:r>
        <w:rPr>
          <w:rFonts w:ascii="Arial" w:eastAsia="Calibri" w:hAnsi="Arial" w:cs="Arial"/>
          <w:lang w:eastAsia="x-none"/>
        </w:rPr>
        <w:t>197,44</w:t>
      </w:r>
      <w:r w:rsidRPr="000D1920">
        <w:rPr>
          <w:rFonts w:ascii="Arial" w:eastAsia="Calibri" w:hAnsi="Arial" w:cs="Arial"/>
          <w:lang w:eastAsia="x-none"/>
        </w:rPr>
        <w:t xml:space="preserve"> Eur (</w:t>
      </w:r>
      <w:r w:rsidR="00803947">
        <w:rPr>
          <w:rFonts w:ascii="Arial" w:eastAsia="Calibri" w:hAnsi="Arial" w:cs="Arial"/>
          <w:lang w:eastAsia="x-none"/>
        </w:rPr>
        <w:t xml:space="preserve">vienas </w:t>
      </w:r>
      <w:r w:rsidRPr="000D1920">
        <w:rPr>
          <w:rFonts w:ascii="Arial" w:hAnsi="Arial" w:cs="Arial"/>
          <w:shd w:val="clear" w:color="auto" w:fill="FFFFFF"/>
        </w:rPr>
        <w:t>šimta</w:t>
      </w:r>
      <w:r w:rsidR="00AC34AD">
        <w:rPr>
          <w:rFonts w:ascii="Arial" w:hAnsi="Arial" w:cs="Arial"/>
          <w:shd w:val="clear" w:color="auto" w:fill="FFFFFF"/>
        </w:rPr>
        <w:t>s</w:t>
      </w:r>
      <w:r w:rsidRPr="000D1920">
        <w:rPr>
          <w:rFonts w:ascii="Arial" w:hAnsi="Arial" w:cs="Arial"/>
          <w:shd w:val="clear" w:color="auto" w:fill="FFFFFF"/>
        </w:rPr>
        <w:t xml:space="preserve"> </w:t>
      </w:r>
      <w:r w:rsidR="00AC34AD">
        <w:rPr>
          <w:rFonts w:ascii="Arial" w:hAnsi="Arial" w:cs="Arial"/>
          <w:shd w:val="clear" w:color="auto" w:fill="FFFFFF"/>
        </w:rPr>
        <w:t>devynias</w:t>
      </w:r>
      <w:r w:rsidRPr="000D1920">
        <w:rPr>
          <w:rFonts w:ascii="Arial" w:hAnsi="Arial" w:cs="Arial"/>
          <w:shd w:val="clear" w:color="auto" w:fill="FFFFFF"/>
        </w:rPr>
        <w:t xml:space="preserve">dešimt </w:t>
      </w:r>
      <w:r w:rsidR="00AC34AD">
        <w:rPr>
          <w:rFonts w:ascii="Arial" w:hAnsi="Arial" w:cs="Arial"/>
          <w:shd w:val="clear" w:color="auto" w:fill="FFFFFF"/>
        </w:rPr>
        <w:t>septyni</w:t>
      </w:r>
      <w:r w:rsidRPr="000D1920">
        <w:rPr>
          <w:rFonts w:ascii="Arial" w:hAnsi="Arial" w:cs="Arial"/>
          <w:shd w:val="clear" w:color="auto" w:fill="FFFFFF"/>
        </w:rPr>
        <w:t xml:space="preserve"> eurai </w:t>
      </w:r>
      <w:r w:rsidR="00AC34AD">
        <w:rPr>
          <w:rFonts w:ascii="Arial" w:hAnsi="Arial" w:cs="Arial"/>
          <w:shd w:val="clear" w:color="auto" w:fill="FFFFFF"/>
        </w:rPr>
        <w:t>44</w:t>
      </w:r>
      <w:r w:rsidRPr="000D1920">
        <w:rPr>
          <w:rFonts w:ascii="Arial" w:hAnsi="Arial" w:cs="Arial"/>
          <w:shd w:val="clear" w:color="auto" w:fill="FFFFFF"/>
        </w:rPr>
        <w:t xml:space="preserve"> ct</w:t>
      </w:r>
      <w:r w:rsidRPr="000D1920">
        <w:rPr>
          <w:rFonts w:ascii="Arial" w:eastAsia="Calibri" w:hAnsi="Arial" w:cs="Arial"/>
          <w:lang w:eastAsia="x-none"/>
        </w:rPr>
        <w:t>)</w:t>
      </w:r>
    </w:p>
    <w:p w14:paraId="62325DC4" w14:textId="46E8493E" w:rsidR="00D376D4" w:rsidRPr="000D1920" w:rsidRDefault="00AC34AD" w:rsidP="00D376D4">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1137,64</w:t>
      </w:r>
      <w:r w:rsidR="00D376D4" w:rsidRPr="000D1920">
        <w:rPr>
          <w:rFonts w:ascii="Arial" w:eastAsia="Calibri" w:hAnsi="Arial" w:cs="Arial"/>
          <w:lang w:eastAsia="x-none"/>
        </w:rPr>
        <w:t xml:space="preserve"> Eur su PVM (</w:t>
      </w:r>
      <w:r w:rsidR="00803947">
        <w:rPr>
          <w:rStyle w:val="Strong"/>
          <w:rFonts w:ascii="Arial" w:hAnsi="Arial" w:cs="Arial"/>
          <w:b w:val="0"/>
          <w:bCs w:val="0"/>
          <w:color w:val="1F1F1F"/>
          <w:shd w:val="clear" w:color="auto" w:fill="FFF8E0"/>
        </w:rPr>
        <w:t>v</w:t>
      </w:r>
      <w:r w:rsidR="00803947" w:rsidRPr="00803947">
        <w:rPr>
          <w:rStyle w:val="Strong"/>
          <w:rFonts w:ascii="Arial" w:hAnsi="Arial" w:cs="Arial"/>
          <w:b w:val="0"/>
          <w:bCs w:val="0"/>
          <w:color w:val="1F1F1F"/>
          <w:shd w:val="clear" w:color="auto" w:fill="FFF8E0"/>
        </w:rPr>
        <w:t>ienas tūkstantis vienas šimtas trisdešimt septyni</w:t>
      </w:r>
      <w:r w:rsidR="00803947">
        <w:rPr>
          <w:rStyle w:val="Strong"/>
          <w:rFonts w:ascii="Arial" w:hAnsi="Arial" w:cs="Arial"/>
          <w:color w:val="1F1F1F"/>
          <w:sz w:val="27"/>
          <w:szCs w:val="27"/>
          <w:shd w:val="clear" w:color="auto" w:fill="FFF8E0"/>
        </w:rPr>
        <w:t xml:space="preserve"> </w:t>
      </w:r>
      <w:r w:rsidR="00D376D4" w:rsidRPr="000D1920">
        <w:rPr>
          <w:rFonts w:ascii="Arial" w:hAnsi="Arial" w:cs="Arial"/>
          <w:shd w:val="clear" w:color="auto" w:fill="FFFFFF"/>
        </w:rPr>
        <w:t xml:space="preserve">eurai </w:t>
      </w:r>
      <w:r>
        <w:rPr>
          <w:rFonts w:ascii="Arial" w:hAnsi="Arial" w:cs="Arial"/>
          <w:shd w:val="clear" w:color="auto" w:fill="FFFFFF"/>
        </w:rPr>
        <w:t>64</w:t>
      </w:r>
      <w:r w:rsidR="00D376D4" w:rsidRPr="000D1920">
        <w:rPr>
          <w:rFonts w:ascii="Arial" w:hAnsi="Arial" w:cs="Arial"/>
          <w:shd w:val="clear" w:color="auto" w:fill="FFFFFF"/>
        </w:rPr>
        <w:t xml:space="preserve"> ct)</w:t>
      </w:r>
    </w:p>
    <w:p w14:paraId="199794BC" w14:textId="77777777" w:rsidR="00D376D4" w:rsidRPr="000D1920" w:rsidRDefault="00D376D4" w:rsidP="00674ECA">
      <w:pPr>
        <w:shd w:val="clear" w:color="auto" w:fill="FFFFFF"/>
        <w:spacing w:after="0" w:line="240" w:lineRule="auto"/>
        <w:ind w:right="23" w:firstLine="360"/>
        <w:jc w:val="both"/>
        <w:rPr>
          <w:rFonts w:ascii="Arial" w:eastAsia="Calibri" w:hAnsi="Arial" w:cs="Arial"/>
          <w:lang w:eastAsia="x-none"/>
        </w:rPr>
      </w:pPr>
    </w:p>
    <w:p w14:paraId="78DA3D07" w14:textId="4975AF33" w:rsidR="002E7842" w:rsidRPr="000D1920" w:rsidRDefault="00270491" w:rsidP="009B0275">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94</w:t>
      </w:r>
      <w:r w:rsidR="002E7842" w:rsidRPr="000D1920">
        <w:rPr>
          <w:rFonts w:ascii="Arial" w:eastAsia="Calibri" w:hAnsi="Arial" w:cs="Arial"/>
          <w:lang w:eastAsia="x-none"/>
        </w:rPr>
        <w:t xml:space="preserve"> </w:t>
      </w:r>
      <w:proofErr w:type="spellStart"/>
      <w:r w:rsidR="00466AB0" w:rsidRPr="000D1920">
        <w:rPr>
          <w:rFonts w:ascii="Arial" w:eastAsia="Calibri" w:hAnsi="Arial" w:cs="Arial"/>
          <w:lang w:eastAsia="x-none"/>
        </w:rPr>
        <w:t>p.o.d</w:t>
      </w:r>
      <w:proofErr w:type="spellEnd"/>
      <w:r w:rsidR="00466AB0" w:rsidRPr="000D1920">
        <w:rPr>
          <w:rFonts w:ascii="Arial" w:eastAsia="Calibri" w:hAnsi="Arial" w:cs="Arial"/>
          <w:lang w:eastAsia="x-none"/>
        </w:rPr>
        <w:t>.:</w:t>
      </w:r>
    </w:p>
    <w:p w14:paraId="4A9F9564" w14:textId="3D23CDA7" w:rsidR="009B0275" w:rsidRPr="000D1920" w:rsidRDefault="00270491" w:rsidP="009B0275">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46998</w:t>
      </w:r>
      <w:r w:rsidR="00C413BF" w:rsidRPr="000D1920">
        <w:rPr>
          <w:rFonts w:ascii="Arial" w:eastAsia="Calibri" w:hAnsi="Arial" w:cs="Arial"/>
          <w:lang w:eastAsia="x-none"/>
        </w:rPr>
        <w:t>,00</w:t>
      </w:r>
      <w:r w:rsidR="002D06D7" w:rsidRPr="000D1920">
        <w:rPr>
          <w:rFonts w:ascii="Arial" w:eastAsia="Calibri" w:hAnsi="Arial" w:cs="Arial"/>
          <w:lang w:eastAsia="x-none"/>
        </w:rPr>
        <w:t xml:space="preserve"> </w:t>
      </w:r>
      <w:r w:rsidR="00DA1A1D" w:rsidRPr="000D1920">
        <w:rPr>
          <w:rFonts w:ascii="Arial" w:eastAsia="Calibri" w:hAnsi="Arial" w:cs="Arial"/>
          <w:lang w:eastAsia="x-none"/>
        </w:rPr>
        <w:t xml:space="preserve">Eur </w:t>
      </w:r>
      <w:r w:rsidR="009B0275" w:rsidRPr="000D1920">
        <w:rPr>
          <w:rFonts w:ascii="Arial" w:eastAsia="Calibri" w:hAnsi="Arial" w:cs="Arial"/>
          <w:lang w:eastAsia="x-none"/>
        </w:rPr>
        <w:t xml:space="preserve">be PVM </w:t>
      </w:r>
      <w:r w:rsidR="00DA1A1D" w:rsidRPr="000D1920">
        <w:rPr>
          <w:rFonts w:ascii="Arial" w:eastAsia="Calibri" w:hAnsi="Arial" w:cs="Arial"/>
          <w:lang w:eastAsia="x-none"/>
        </w:rPr>
        <w:t>(</w:t>
      </w:r>
      <w:r w:rsidR="00DA1A1D" w:rsidRPr="000D1920">
        <w:rPr>
          <w:rFonts w:ascii="Arial" w:hAnsi="Arial" w:cs="Arial"/>
          <w:shd w:val="clear" w:color="auto" w:fill="FFFFFF"/>
        </w:rPr>
        <w:t>keturiasdešimt šeši tūkstančiai devyni šimtai devyniasdešimt aštuoni eurai 0 ct)</w:t>
      </w:r>
    </w:p>
    <w:p w14:paraId="6732EC27" w14:textId="77335D71" w:rsidR="009B0275" w:rsidRPr="000D1920" w:rsidRDefault="009B0275" w:rsidP="009B0275">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 xml:space="preserve">PVM </w:t>
      </w:r>
      <w:r w:rsidR="00DA1A1D" w:rsidRPr="000D1920">
        <w:rPr>
          <w:rFonts w:ascii="Arial" w:eastAsia="Calibri" w:hAnsi="Arial" w:cs="Arial"/>
          <w:lang w:eastAsia="x-none"/>
        </w:rPr>
        <w:t xml:space="preserve">9869,58 Eur </w:t>
      </w:r>
      <w:r w:rsidRPr="000D1920">
        <w:rPr>
          <w:rFonts w:ascii="Arial" w:eastAsia="Calibri" w:hAnsi="Arial" w:cs="Arial"/>
          <w:lang w:eastAsia="x-none"/>
        </w:rPr>
        <w:t>(</w:t>
      </w:r>
      <w:r w:rsidR="00DA1A1D" w:rsidRPr="000D1920">
        <w:rPr>
          <w:rFonts w:ascii="Arial" w:hAnsi="Arial" w:cs="Arial"/>
          <w:shd w:val="clear" w:color="auto" w:fill="FFFFFF"/>
        </w:rPr>
        <w:t>devyni tūkstančiai aštuoni šimtai šešiasdešimt devyni eurai 58 ct</w:t>
      </w:r>
      <w:r w:rsidRPr="000D1920">
        <w:rPr>
          <w:rFonts w:ascii="Arial" w:eastAsia="Calibri" w:hAnsi="Arial" w:cs="Arial"/>
          <w:lang w:eastAsia="x-none"/>
        </w:rPr>
        <w:t>)</w:t>
      </w:r>
    </w:p>
    <w:p w14:paraId="6CE8E232" w14:textId="42CF1EEE" w:rsidR="007D2415" w:rsidRDefault="001225FE" w:rsidP="001F12D5">
      <w:pPr>
        <w:shd w:val="clear" w:color="auto" w:fill="FFFFFF"/>
        <w:spacing w:after="0" w:line="240" w:lineRule="auto"/>
        <w:ind w:right="23" w:firstLine="360"/>
        <w:jc w:val="both"/>
        <w:rPr>
          <w:rFonts w:ascii="Arial" w:hAnsi="Arial" w:cs="Arial"/>
          <w:shd w:val="clear" w:color="auto" w:fill="FFFFFF"/>
        </w:rPr>
      </w:pPr>
      <w:r w:rsidRPr="000D1920">
        <w:rPr>
          <w:rFonts w:ascii="Arial" w:eastAsia="Calibri" w:hAnsi="Arial" w:cs="Arial"/>
          <w:lang w:eastAsia="x-none"/>
        </w:rPr>
        <w:t>56867,58</w:t>
      </w:r>
      <w:r w:rsidR="002D06D7" w:rsidRPr="000D1920">
        <w:rPr>
          <w:rFonts w:ascii="Arial" w:eastAsia="Calibri" w:hAnsi="Arial" w:cs="Arial"/>
          <w:lang w:eastAsia="x-none"/>
        </w:rPr>
        <w:t xml:space="preserve"> </w:t>
      </w:r>
      <w:r w:rsidR="00DA1A1D" w:rsidRPr="000D1920">
        <w:rPr>
          <w:rFonts w:ascii="Arial" w:eastAsia="Calibri" w:hAnsi="Arial" w:cs="Arial"/>
          <w:lang w:eastAsia="x-none"/>
        </w:rPr>
        <w:t xml:space="preserve">Eur </w:t>
      </w:r>
      <w:r w:rsidR="009B0275" w:rsidRPr="000D1920">
        <w:rPr>
          <w:rFonts w:ascii="Arial" w:eastAsia="Calibri" w:hAnsi="Arial" w:cs="Arial"/>
          <w:lang w:eastAsia="x-none"/>
        </w:rPr>
        <w:t>su PVM</w:t>
      </w:r>
      <w:r w:rsidR="00DA1A1D" w:rsidRPr="000D1920">
        <w:rPr>
          <w:rFonts w:ascii="Arial" w:eastAsia="Calibri" w:hAnsi="Arial" w:cs="Arial"/>
          <w:lang w:eastAsia="x-none"/>
        </w:rPr>
        <w:t xml:space="preserve"> (</w:t>
      </w:r>
      <w:r w:rsidR="00DA1A1D" w:rsidRPr="000D1920">
        <w:rPr>
          <w:rFonts w:ascii="Arial" w:hAnsi="Arial" w:cs="Arial"/>
          <w:shd w:val="clear" w:color="auto" w:fill="FFFFFF"/>
        </w:rPr>
        <w:t>penkiasdešimt šeši tūkstančiai aštuoni šimtai šešiasdešimt septyni eurai 58 ct)</w:t>
      </w:r>
    </w:p>
    <w:p w14:paraId="1EE25D6A" w14:textId="77777777" w:rsidR="000D1920" w:rsidRPr="000D1920" w:rsidRDefault="000D1920" w:rsidP="001F12D5">
      <w:pPr>
        <w:shd w:val="clear" w:color="auto" w:fill="FFFFFF"/>
        <w:spacing w:after="0" w:line="240" w:lineRule="auto"/>
        <w:ind w:right="23" w:firstLine="360"/>
        <w:jc w:val="both"/>
        <w:rPr>
          <w:rFonts w:ascii="Arial" w:eastAsia="Calibri" w:hAnsi="Arial" w:cs="Arial"/>
          <w:lang w:eastAsia="x-none"/>
        </w:rPr>
      </w:pPr>
    </w:p>
    <w:permEnd w:id="1680041739"/>
    <w:p w14:paraId="664B57A8" w14:textId="5779436E" w:rsidR="001F12D5" w:rsidRPr="000D1920" w:rsidRDefault="00540279" w:rsidP="001F12D5">
      <w:pPr>
        <w:shd w:val="clear" w:color="auto" w:fill="FFFFFF"/>
        <w:spacing w:after="0" w:line="240" w:lineRule="auto"/>
        <w:ind w:right="23" w:firstLine="360"/>
        <w:jc w:val="both"/>
        <w:rPr>
          <w:rFonts w:ascii="Arial" w:eastAsia="Calibri" w:hAnsi="Arial" w:cs="Arial"/>
          <w:lang w:eastAsia="x-none"/>
        </w:rPr>
      </w:pPr>
      <w:r w:rsidRPr="000D1920">
        <w:rPr>
          <w:rFonts w:ascii="Arial" w:eastAsia="Calibri" w:hAnsi="Arial" w:cs="Arial"/>
          <w:lang w:eastAsia="x-none"/>
        </w:rPr>
        <w:t>Prekių</w:t>
      </w:r>
      <w:r w:rsidR="0095693B" w:rsidRPr="000D1920">
        <w:rPr>
          <w:rFonts w:ascii="Arial" w:eastAsia="Calibri" w:hAnsi="Arial" w:cs="Arial"/>
          <w:lang w:eastAsia="x-none"/>
        </w:rPr>
        <w:t xml:space="preserve"> </w:t>
      </w:r>
      <w:r w:rsidR="00586D66" w:rsidRPr="000D1920">
        <w:rPr>
          <w:rFonts w:ascii="Arial" w:eastAsia="Calibri" w:hAnsi="Arial" w:cs="Arial"/>
          <w:lang w:eastAsia="x-none"/>
        </w:rPr>
        <w:t>įkainiai</w:t>
      </w:r>
      <w:r w:rsidRPr="000D1920">
        <w:rPr>
          <w:rFonts w:ascii="Arial" w:eastAsia="Calibri" w:hAnsi="Arial" w:cs="Arial"/>
          <w:lang w:eastAsia="x-none"/>
        </w:rPr>
        <w:t xml:space="preserve"> </w:t>
      </w:r>
      <w:r w:rsidR="00567A85" w:rsidRPr="000D1920">
        <w:rPr>
          <w:rFonts w:ascii="Arial" w:eastAsia="Calibri" w:hAnsi="Arial" w:cs="Arial"/>
          <w:lang w:eastAsia="x-none"/>
        </w:rPr>
        <w:t>nurodyt</w:t>
      </w:r>
      <w:r w:rsidR="008A0D0C" w:rsidRPr="000D1920">
        <w:rPr>
          <w:rFonts w:ascii="Arial" w:eastAsia="Calibri" w:hAnsi="Arial" w:cs="Arial"/>
          <w:lang w:eastAsia="x-none"/>
        </w:rPr>
        <w:t>i</w:t>
      </w:r>
      <w:r w:rsidR="00567A85" w:rsidRPr="000D1920">
        <w:rPr>
          <w:rFonts w:ascii="Arial" w:eastAsia="Calibri" w:hAnsi="Arial" w:cs="Arial"/>
          <w:lang w:eastAsia="x-none"/>
        </w:rPr>
        <w:t xml:space="preserve"> Sutarties priede Nr. </w:t>
      </w:r>
      <w:r w:rsidR="00DE0981" w:rsidRPr="000D1920">
        <w:rPr>
          <w:rFonts w:ascii="Arial" w:eastAsia="Calibri" w:hAnsi="Arial" w:cs="Arial"/>
          <w:lang w:eastAsia="x-none"/>
        </w:rPr>
        <w:t>2</w:t>
      </w:r>
      <w:r w:rsidR="00567A85" w:rsidRPr="000D1920">
        <w:rPr>
          <w:rFonts w:ascii="Arial" w:eastAsia="Calibri" w:hAnsi="Arial" w:cs="Arial"/>
          <w:lang w:eastAsia="x-none"/>
        </w:rPr>
        <w:t>.</w:t>
      </w:r>
    </w:p>
    <w:p w14:paraId="1C4E644A" w14:textId="1E29B76D" w:rsidR="00066606" w:rsidRPr="000D1920" w:rsidRDefault="00540279" w:rsidP="00F87AE5">
      <w:pPr>
        <w:pStyle w:val="ListParagraph"/>
        <w:spacing w:after="0" w:line="240" w:lineRule="auto"/>
        <w:ind w:left="22" w:firstLine="360"/>
        <w:jc w:val="both"/>
        <w:rPr>
          <w:rFonts w:ascii="Arial" w:eastAsia="Calibri" w:hAnsi="Arial" w:cs="Arial"/>
          <w:spacing w:val="-1"/>
        </w:rPr>
      </w:pPr>
      <w:r w:rsidRPr="000D1920">
        <w:rPr>
          <w:rFonts w:ascii="Arial" w:eastAsia="Calibri" w:hAnsi="Arial" w:cs="Arial"/>
          <w:bCs/>
        </w:rPr>
        <w:t>2.</w:t>
      </w:r>
      <w:r w:rsidR="00344088" w:rsidRPr="000D1920">
        <w:rPr>
          <w:rFonts w:ascii="Arial" w:eastAsia="Calibri" w:hAnsi="Arial" w:cs="Arial"/>
          <w:bCs/>
        </w:rPr>
        <w:t>3</w:t>
      </w:r>
      <w:r w:rsidR="00592494" w:rsidRPr="000D1920">
        <w:rPr>
          <w:rFonts w:ascii="Arial" w:eastAsia="Calibri" w:hAnsi="Arial" w:cs="Arial"/>
          <w:bCs/>
        </w:rPr>
        <w:t>. Apmokėjimo sąlygos</w:t>
      </w:r>
      <w:permStart w:id="516953239" w:edGrp="everyone"/>
      <w:r w:rsidR="006C6FCD" w:rsidRPr="000D1920">
        <w:rPr>
          <w:rFonts w:ascii="Arial" w:eastAsia="Calibri" w:hAnsi="Arial" w:cs="Arial"/>
          <w:bCs/>
        </w:rPr>
        <w:t xml:space="preserve"> </w:t>
      </w:r>
      <w:r w:rsidR="009B0275" w:rsidRPr="000D1920">
        <w:rPr>
          <w:rFonts w:ascii="Arial" w:eastAsia="Calibri" w:hAnsi="Arial" w:cs="Arial"/>
          <w:bCs/>
        </w:rPr>
        <w:t xml:space="preserve">– Tiekėjui </w:t>
      </w:r>
      <w:r w:rsidR="00DA0A2B" w:rsidRPr="000D1920">
        <w:rPr>
          <w:rFonts w:ascii="Arial" w:eastAsia="Calibri" w:hAnsi="Arial" w:cs="Arial"/>
          <w:bCs/>
        </w:rPr>
        <w:t>įvykdžius užsakymą</w:t>
      </w:r>
      <w:r w:rsidR="00A16574" w:rsidRPr="000D1920">
        <w:rPr>
          <w:rFonts w:ascii="Arial" w:eastAsia="Calibri" w:hAnsi="Arial" w:cs="Arial"/>
          <w:bCs/>
        </w:rPr>
        <w:t>,</w:t>
      </w:r>
      <w:r w:rsidR="00B9153A" w:rsidRPr="000D1920">
        <w:rPr>
          <w:rFonts w:ascii="Arial" w:eastAsia="Calibri" w:hAnsi="Arial" w:cs="Arial"/>
          <w:bCs/>
        </w:rPr>
        <w:t xml:space="preserve"> mokama už konkretų </w:t>
      </w:r>
      <w:r w:rsidR="009B0275" w:rsidRPr="000D1920">
        <w:rPr>
          <w:rFonts w:ascii="Arial" w:eastAsia="Calibri" w:hAnsi="Arial" w:cs="Arial"/>
          <w:bCs/>
        </w:rPr>
        <w:t>pristatytų Prekių kiekį</w:t>
      </w:r>
      <w:r w:rsidR="00AC25B7" w:rsidRPr="000D1920">
        <w:rPr>
          <w:rFonts w:ascii="Arial" w:eastAsia="Calibri" w:hAnsi="Arial" w:cs="Arial"/>
          <w:bCs/>
        </w:rPr>
        <w:t>,</w:t>
      </w:r>
      <w:r w:rsidR="009B0275" w:rsidRPr="000D1920">
        <w:rPr>
          <w:rFonts w:ascii="Arial" w:eastAsia="Calibri" w:hAnsi="Arial" w:cs="Arial"/>
          <w:bCs/>
        </w:rPr>
        <w:t xml:space="preserve"> pagal Sutarties priede Nr. </w:t>
      </w:r>
      <w:r w:rsidR="00597C74" w:rsidRPr="000D1920">
        <w:rPr>
          <w:rFonts w:ascii="Arial" w:eastAsia="Calibri" w:hAnsi="Arial" w:cs="Arial"/>
          <w:bCs/>
        </w:rPr>
        <w:t xml:space="preserve">2 </w:t>
      </w:r>
      <w:r w:rsidR="009B0275" w:rsidRPr="000D1920">
        <w:rPr>
          <w:rFonts w:ascii="Arial" w:eastAsia="Calibri" w:hAnsi="Arial" w:cs="Arial"/>
          <w:bCs/>
        </w:rPr>
        <w:t>nustatyt</w:t>
      </w:r>
      <w:r w:rsidR="00B9153A" w:rsidRPr="000D1920">
        <w:rPr>
          <w:rFonts w:ascii="Arial" w:eastAsia="Calibri" w:hAnsi="Arial" w:cs="Arial"/>
          <w:bCs/>
        </w:rPr>
        <w:t>u</w:t>
      </w:r>
      <w:r w:rsidR="009B0275" w:rsidRPr="000D1920">
        <w:rPr>
          <w:rFonts w:ascii="Arial" w:eastAsia="Calibri" w:hAnsi="Arial" w:cs="Arial"/>
          <w:bCs/>
        </w:rPr>
        <w:t>s</w:t>
      </w:r>
      <w:r w:rsidR="00123190" w:rsidRPr="000D1920">
        <w:rPr>
          <w:rFonts w:ascii="Arial" w:eastAsia="Calibri" w:hAnsi="Arial" w:cs="Arial"/>
          <w:bCs/>
        </w:rPr>
        <w:t xml:space="preserve"> </w:t>
      </w:r>
      <w:r w:rsidR="00B9153A" w:rsidRPr="000D1920">
        <w:rPr>
          <w:rFonts w:ascii="Arial" w:eastAsia="Calibri" w:hAnsi="Arial" w:cs="Arial"/>
          <w:bCs/>
        </w:rPr>
        <w:t>įkainius</w:t>
      </w:r>
      <w:r w:rsidR="00AC25B7" w:rsidRPr="000D1920">
        <w:rPr>
          <w:rFonts w:ascii="Arial" w:eastAsia="Calibri" w:hAnsi="Arial" w:cs="Arial"/>
          <w:bCs/>
        </w:rPr>
        <w:t>,</w:t>
      </w:r>
      <w:r w:rsidR="009B0275" w:rsidRPr="000D1920">
        <w:rPr>
          <w:rFonts w:ascii="Arial" w:eastAsia="Calibri" w:hAnsi="Arial" w:cs="Arial"/>
          <w:bCs/>
        </w:rPr>
        <w:t xml:space="preserve"> per </w:t>
      </w:r>
      <w:r w:rsidR="0090629E" w:rsidRPr="000D1920">
        <w:rPr>
          <w:rFonts w:ascii="Arial" w:eastAsia="Calibri" w:hAnsi="Arial" w:cs="Arial"/>
          <w:bCs/>
        </w:rPr>
        <w:t>30</w:t>
      </w:r>
      <w:r w:rsidR="009B0275" w:rsidRPr="000D1920">
        <w:rPr>
          <w:rFonts w:ascii="Arial" w:eastAsia="Calibri" w:hAnsi="Arial" w:cs="Arial"/>
          <w:bCs/>
        </w:rPr>
        <w:t xml:space="preserve"> (</w:t>
      </w:r>
      <w:r w:rsidR="0090629E" w:rsidRPr="000D1920">
        <w:rPr>
          <w:rFonts w:ascii="Arial" w:eastAsia="Calibri" w:hAnsi="Arial" w:cs="Arial"/>
          <w:bCs/>
        </w:rPr>
        <w:t>trisdešimt</w:t>
      </w:r>
      <w:r w:rsidR="009B0275" w:rsidRPr="000D1920">
        <w:rPr>
          <w:rFonts w:ascii="Arial" w:eastAsia="Calibri" w:hAnsi="Arial" w:cs="Arial"/>
          <w:bCs/>
        </w:rPr>
        <w:t>) kalendorin</w:t>
      </w:r>
      <w:r w:rsidR="0090629E" w:rsidRPr="000D1920">
        <w:rPr>
          <w:rFonts w:ascii="Arial" w:eastAsia="Calibri" w:hAnsi="Arial" w:cs="Arial"/>
          <w:bCs/>
        </w:rPr>
        <w:t>ių</w:t>
      </w:r>
      <w:r w:rsidR="009B0275" w:rsidRPr="000D1920">
        <w:rPr>
          <w:rFonts w:ascii="Arial" w:eastAsia="Calibri" w:hAnsi="Arial" w:cs="Arial"/>
          <w:bCs/>
        </w:rPr>
        <w:t xml:space="preserve"> dien</w:t>
      </w:r>
      <w:r w:rsidR="0090629E" w:rsidRPr="000D1920">
        <w:rPr>
          <w:rFonts w:ascii="Arial" w:eastAsia="Calibri" w:hAnsi="Arial" w:cs="Arial"/>
          <w:bCs/>
        </w:rPr>
        <w:t>ų</w:t>
      </w:r>
      <w:r w:rsidR="009B0275" w:rsidRPr="000D1920">
        <w:rPr>
          <w:rFonts w:ascii="Arial" w:eastAsia="Calibri" w:hAnsi="Arial" w:cs="Arial"/>
          <w:bCs/>
        </w:rPr>
        <w:t xml:space="preserve"> Sutarties Bendrosiose sąlygose nustatyta tvarka.</w:t>
      </w:r>
    </w:p>
    <w:permEnd w:id="516953239"/>
    <w:p w14:paraId="02A318A4" w14:textId="77777777" w:rsidR="00836B5D" w:rsidRPr="000D1920" w:rsidRDefault="00836B5D" w:rsidP="00F87AE5">
      <w:pPr>
        <w:spacing w:after="0" w:line="240" w:lineRule="auto"/>
        <w:ind w:firstLine="360"/>
        <w:jc w:val="both"/>
        <w:rPr>
          <w:rFonts w:ascii="Arial" w:eastAsia="Calibri" w:hAnsi="Arial" w:cs="Arial"/>
        </w:rPr>
      </w:pPr>
    </w:p>
    <w:p w14:paraId="389DEA6B" w14:textId="5485D179" w:rsidR="00540279" w:rsidRPr="000D1920" w:rsidRDefault="00BC299C" w:rsidP="00F87AE5">
      <w:pPr>
        <w:tabs>
          <w:tab w:val="left" w:pos="709"/>
        </w:tabs>
        <w:spacing w:after="0" w:line="240" w:lineRule="auto"/>
        <w:ind w:firstLine="360"/>
        <w:jc w:val="center"/>
        <w:rPr>
          <w:rFonts w:ascii="Arial" w:eastAsia="Calibri" w:hAnsi="Arial" w:cs="Arial"/>
          <w:b/>
        </w:rPr>
      </w:pPr>
      <w:r w:rsidRPr="000D1920">
        <w:rPr>
          <w:rFonts w:ascii="Arial" w:eastAsia="Calibri" w:hAnsi="Arial" w:cs="Arial"/>
          <w:b/>
        </w:rPr>
        <w:t>3. PREKIŲ PATIEKIMO TVARKA</w:t>
      </w:r>
    </w:p>
    <w:p w14:paraId="335609B6" w14:textId="20DB3BFF" w:rsidR="00C500F5" w:rsidRPr="000D1920" w:rsidRDefault="00C500F5" w:rsidP="00F87AE5">
      <w:pPr>
        <w:shd w:val="clear" w:color="auto" w:fill="FFFFFF"/>
        <w:spacing w:after="0" w:line="240" w:lineRule="auto"/>
        <w:ind w:firstLine="360"/>
        <w:jc w:val="both"/>
        <w:rPr>
          <w:rFonts w:ascii="Arial" w:eastAsia="Calibri" w:hAnsi="Arial" w:cs="Arial"/>
        </w:rPr>
      </w:pPr>
      <w:permStart w:id="1922518780" w:edGrp="everyone"/>
      <w:r w:rsidRPr="000D1920">
        <w:rPr>
          <w:rFonts w:ascii="Arial" w:eastAsia="Calibri" w:hAnsi="Arial" w:cs="Arial"/>
        </w:rPr>
        <w:t>3.1.</w:t>
      </w:r>
      <w:r w:rsidR="00284386" w:rsidRPr="000D1920">
        <w:rPr>
          <w:rFonts w:ascii="Arial" w:eastAsia="Calibri" w:hAnsi="Arial" w:cs="Arial"/>
        </w:rPr>
        <w:t xml:space="preserve"> </w:t>
      </w:r>
      <w:r w:rsidR="00A61FF8" w:rsidRPr="000D1920">
        <w:rPr>
          <w:rFonts w:ascii="Arial" w:eastAsia="Calibri" w:hAnsi="Arial" w:cs="Arial"/>
        </w:rPr>
        <w:t xml:space="preserve">Prekės </w:t>
      </w:r>
      <w:r w:rsidRPr="000D1920">
        <w:rPr>
          <w:rFonts w:ascii="Arial" w:eastAsia="Calibri" w:hAnsi="Arial" w:cs="Arial"/>
        </w:rPr>
        <w:t xml:space="preserve">privalo būti </w:t>
      </w:r>
      <w:r w:rsidR="00C17E23" w:rsidRPr="000D1920">
        <w:rPr>
          <w:rFonts w:ascii="Arial" w:eastAsia="Calibri" w:hAnsi="Arial" w:cs="Arial"/>
        </w:rPr>
        <w:t>pristatytos</w:t>
      </w:r>
      <w:r w:rsidRPr="000D1920">
        <w:rPr>
          <w:rFonts w:ascii="Arial" w:eastAsia="Calibri" w:hAnsi="Arial" w:cs="Arial"/>
        </w:rPr>
        <w:t xml:space="preserve"> Sutarties priede Nr. </w:t>
      </w:r>
      <w:r w:rsidR="00E86FFD" w:rsidRPr="000D1920">
        <w:rPr>
          <w:rFonts w:ascii="Arial" w:eastAsia="Calibri" w:hAnsi="Arial" w:cs="Arial"/>
        </w:rPr>
        <w:t xml:space="preserve">2 </w:t>
      </w:r>
      <w:r w:rsidRPr="000D1920">
        <w:rPr>
          <w:rFonts w:ascii="Arial" w:eastAsia="Calibri" w:hAnsi="Arial" w:cs="Arial"/>
        </w:rPr>
        <w:t>nurodytais terminais nuo užsakymo el. paštu pateikimo dienos.</w:t>
      </w:r>
    </w:p>
    <w:p w14:paraId="2B14CBB2" w14:textId="51934EB6" w:rsidR="00E829B3" w:rsidRPr="000D1920" w:rsidRDefault="00E829B3" w:rsidP="00E829B3">
      <w:pPr>
        <w:spacing w:after="0" w:line="240" w:lineRule="auto"/>
        <w:ind w:firstLine="360"/>
        <w:jc w:val="both"/>
        <w:rPr>
          <w:rFonts w:ascii="Arial" w:eastAsia="Calibri" w:hAnsi="Arial" w:cs="Arial"/>
        </w:rPr>
      </w:pPr>
      <w:r w:rsidRPr="000D1920">
        <w:rPr>
          <w:rFonts w:ascii="Arial" w:eastAsia="Calibri" w:hAnsi="Arial" w:cs="Arial"/>
        </w:rPr>
        <w:lastRenderedPageBreak/>
        <w:t xml:space="preserve">3.2. Visi užsakymai turi būti </w:t>
      </w:r>
      <w:r w:rsidR="009A29C5" w:rsidRPr="000D1920">
        <w:rPr>
          <w:rFonts w:ascii="Arial" w:eastAsia="Calibri" w:hAnsi="Arial" w:cs="Arial"/>
        </w:rPr>
        <w:t>pateikti</w:t>
      </w:r>
      <w:r w:rsidRPr="000D1920">
        <w:rPr>
          <w:rFonts w:ascii="Arial" w:eastAsia="Calibri" w:hAnsi="Arial" w:cs="Arial"/>
        </w:rPr>
        <w:t xml:space="preserve"> </w:t>
      </w:r>
      <w:r w:rsidR="00DD38D5" w:rsidRPr="000D1920">
        <w:rPr>
          <w:rFonts w:ascii="Arial" w:eastAsia="Calibri" w:hAnsi="Arial" w:cs="Arial"/>
        </w:rPr>
        <w:t xml:space="preserve">likus ne mažiau </w:t>
      </w:r>
      <w:r w:rsidRPr="000D1920">
        <w:rPr>
          <w:rFonts w:ascii="Arial" w:eastAsia="Calibri" w:hAnsi="Arial" w:cs="Arial"/>
        </w:rPr>
        <w:t xml:space="preserve">nei </w:t>
      </w:r>
      <w:r w:rsidR="00C23AEA" w:rsidRPr="000D1920">
        <w:rPr>
          <w:rFonts w:ascii="Arial" w:eastAsia="Calibri" w:hAnsi="Arial" w:cs="Arial"/>
        </w:rPr>
        <w:t>12 (dvylika) mėnesių</w:t>
      </w:r>
      <w:r w:rsidRPr="000D1920">
        <w:rPr>
          <w:rFonts w:ascii="Arial" w:eastAsia="Calibri" w:hAnsi="Arial" w:cs="Arial"/>
        </w:rPr>
        <w:t xml:space="preserve"> iki </w:t>
      </w:r>
      <w:r w:rsidR="00D92FF4" w:rsidRPr="000D1920">
        <w:rPr>
          <w:rFonts w:ascii="Arial" w:eastAsia="Calibri" w:hAnsi="Arial" w:cs="Arial"/>
        </w:rPr>
        <w:t>S</w:t>
      </w:r>
      <w:r w:rsidRPr="000D1920">
        <w:rPr>
          <w:rFonts w:ascii="Arial" w:eastAsia="Calibri" w:hAnsi="Arial" w:cs="Arial"/>
        </w:rPr>
        <w:t xml:space="preserve">utarties galiojimo </w:t>
      </w:r>
      <w:r w:rsidR="00D92FF4" w:rsidRPr="000D1920">
        <w:rPr>
          <w:rFonts w:ascii="Arial" w:eastAsia="Calibri" w:hAnsi="Arial" w:cs="Arial"/>
        </w:rPr>
        <w:t xml:space="preserve">termino </w:t>
      </w:r>
      <w:r w:rsidRPr="000D1920">
        <w:rPr>
          <w:rFonts w:ascii="Arial" w:eastAsia="Calibri" w:hAnsi="Arial" w:cs="Arial"/>
        </w:rPr>
        <w:t>pabaigos.</w:t>
      </w:r>
    </w:p>
    <w:p w14:paraId="48B86E82" w14:textId="7EADCB44" w:rsidR="00084E7E" w:rsidRPr="000D1920" w:rsidRDefault="00084E7E" w:rsidP="00F87AE5">
      <w:pPr>
        <w:shd w:val="clear" w:color="auto" w:fill="FFFFFF"/>
        <w:spacing w:after="0" w:line="240" w:lineRule="auto"/>
        <w:ind w:firstLine="360"/>
        <w:jc w:val="both"/>
        <w:rPr>
          <w:rFonts w:ascii="Arial" w:eastAsia="Calibri" w:hAnsi="Arial" w:cs="Arial"/>
        </w:rPr>
      </w:pPr>
      <w:r w:rsidRPr="000D1920">
        <w:rPr>
          <w:rFonts w:ascii="Arial" w:eastAsia="Calibri" w:hAnsi="Arial" w:cs="Arial"/>
        </w:rPr>
        <w:t>3.</w:t>
      </w:r>
      <w:r w:rsidR="00CF26F4" w:rsidRPr="000D1920">
        <w:rPr>
          <w:rFonts w:ascii="Arial" w:eastAsia="Calibri" w:hAnsi="Arial" w:cs="Arial"/>
        </w:rPr>
        <w:t>3</w:t>
      </w:r>
      <w:r w:rsidRPr="000D1920">
        <w:rPr>
          <w:rFonts w:ascii="Arial" w:eastAsia="Calibri" w:hAnsi="Arial" w:cs="Arial"/>
        </w:rPr>
        <w:t xml:space="preserve">. Prekių priėmimo-perdavimo aktas pasirašomas per 5 (penkias) </w:t>
      </w:r>
      <w:r w:rsidR="00190FE9" w:rsidRPr="000D1920">
        <w:rPr>
          <w:rFonts w:ascii="Arial" w:eastAsia="Calibri" w:hAnsi="Arial" w:cs="Arial"/>
        </w:rPr>
        <w:t>kalendorines dienas nuo fakt</w:t>
      </w:r>
      <w:r w:rsidR="000742A1" w:rsidRPr="000D1920">
        <w:rPr>
          <w:rFonts w:ascii="Arial" w:eastAsia="Calibri" w:hAnsi="Arial" w:cs="Arial"/>
        </w:rPr>
        <w:t>inės</w:t>
      </w:r>
      <w:r w:rsidR="00190FE9" w:rsidRPr="000D1920">
        <w:rPr>
          <w:rFonts w:ascii="Arial" w:eastAsia="Calibri" w:hAnsi="Arial" w:cs="Arial"/>
        </w:rPr>
        <w:t xml:space="preserve"> Prekių pateikimo dienos.</w:t>
      </w:r>
    </w:p>
    <w:p w14:paraId="7C1731E2" w14:textId="200F1203" w:rsidR="007378AD" w:rsidRPr="000D1920" w:rsidRDefault="00EF48CA" w:rsidP="00F87AE5">
      <w:pPr>
        <w:shd w:val="clear" w:color="auto" w:fill="FFFFFF"/>
        <w:spacing w:after="0" w:line="240" w:lineRule="auto"/>
        <w:ind w:firstLine="360"/>
        <w:jc w:val="both"/>
        <w:rPr>
          <w:rFonts w:ascii="Arial" w:hAnsi="Arial" w:cs="Arial"/>
        </w:rPr>
      </w:pPr>
      <w:r w:rsidRPr="000D1920">
        <w:rPr>
          <w:rFonts w:ascii="Arial" w:eastAsia="Calibri" w:hAnsi="Arial" w:cs="Arial"/>
        </w:rPr>
        <w:t>3.</w:t>
      </w:r>
      <w:r w:rsidR="00CF26F4" w:rsidRPr="000D1920">
        <w:rPr>
          <w:rFonts w:ascii="Arial" w:eastAsia="Calibri" w:hAnsi="Arial" w:cs="Arial"/>
        </w:rPr>
        <w:t>4</w:t>
      </w:r>
      <w:r w:rsidRPr="000D1920">
        <w:rPr>
          <w:rFonts w:ascii="Arial" w:eastAsia="Calibri" w:hAnsi="Arial" w:cs="Arial"/>
        </w:rPr>
        <w:t xml:space="preserve">. Pristatydamas Prekes Pirkėjui Tiekėjas pateikia </w:t>
      </w:r>
      <w:r w:rsidR="00F75DE9" w:rsidRPr="000D1920">
        <w:rPr>
          <w:rFonts w:ascii="Arial" w:eastAsia="Calibri" w:hAnsi="Arial" w:cs="Arial"/>
        </w:rPr>
        <w:t>prekių atitikties sertifikatų kopijas arba atitikties deklaracijas, arba pasus (originalus) su vertimu į lietuvių kalbą (iš anglų, vokiečių, prancūzų, rusų ir lenkų kalbos versti nereikia), patvirtintus tiekėjo įmonės antspaudu ir vadovo parašu.</w:t>
      </w:r>
    </w:p>
    <w:p w14:paraId="096FBD67" w14:textId="1CF738FD" w:rsidR="00CA1D12" w:rsidRPr="000D1920" w:rsidRDefault="00CA1D12" w:rsidP="00F87AE5">
      <w:pPr>
        <w:tabs>
          <w:tab w:val="left" w:pos="394"/>
          <w:tab w:val="left" w:pos="720"/>
        </w:tabs>
        <w:spacing w:after="0" w:line="240" w:lineRule="auto"/>
        <w:ind w:firstLine="360"/>
        <w:jc w:val="both"/>
        <w:rPr>
          <w:rStyle w:val="Laukeliai"/>
          <w:rFonts w:eastAsia="Calibri" w:cs="Arial"/>
          <w:sz w:val="22"/>
        </w:rPr>
      </w:pPr>
      <w:r w:rsidRPr="000D1920">
        <w:rPr>
          <w:rFonts w:ascii="Arial" w:eastAsia="Calibri" w:hAnsi="Arial" w:cs="Arial"/>
        </w:rPr>
        <w:t>3.</w:t>
      </w:r>
      <w:r w:rsidR="00CF26F4" w:rsidRPr="000D1920">
        <w:rPr>
          <w:rFonts w:ascii="Arial" w:eastAsia="Calibri" w:hAnsi="Arial" w:cs="Arial"/>
        </w:rPr>
        <w:t>5</w:t>
      </w:r>
      <w:r w:rsidRPr="000D1920">
        <w:rPr>
          <w:rFonts w:ascii="Arial" w:eastAsia="Calibri" w:hAnsi="Arial" w:cs="Arial"/>
        </w:rPr>
        <w:t xml:space="preserve">. </w:t>
      </w:r>
      <w:r w:rsidRPr="000D1920">
        <w:rPr>
          <w:rFonts w:ascii="Arial" w:hAnsi="Arial" w:cs="Arial"/>
        </w:rPr>
        <w:t xml:space="preserve">Prekių priėmimo metu </w:t>
      </w:r>
      <w:r w:rsidR="00266019" w:rsidRPr="000D1920">
        <w:rPr>
          <w:rFonts w:ascii="Arial" w:hAnsi="Arial" w:cs="Arial"/>
        </w:rPr>
        <w:t>ar per garantijos terminą</w:t>
      </w:r>
      <w:r w:rsidRPr="000D1920">
        <w:rPr>
          <w:rFonts w:ascii="Arial" w:hAnsi="Arial" w:cs="Arial"/>
        </w:rPr>
        <w:t xml:space="preserve"> nustačius, kad daugiau kaip 1 (vienas) % Prekių partijoje brokuotos, nekokybiškos, Pirkėjas įgyja teisę nepriimti ir</w:t>
      </w:r>
      <w:r w:rsidR="00266019" w:rsidRPr="000D1920">
        <w:rPr>
          <w:rFonts w:ascii="Arial" w:hAnsi="Arial" w:cs="Arial"/>
        </w:rPr>
        <w:t>/ar</w:t>
      </w:r>
      <w:r w:rsidRPr="000D1920">
        <w:rPr>
          <w:rFonts w:ascii="Arial" w:hAnsi="Arial" w:cs="Arial"/>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0D1920">
        <w:rPr>
          <w:rFonts w:ascii="Arial" w:hAnsi="Arial" w:cs="Arial"/>
        </w:rPr>
        <w:t xml:space="preserve">, jei </w:t>
      </w:r>
      <w:r w:rsidR="00266019" w:rsidRPr="000D1920">
        <w:rPr>
          <w:rFonts w:ascii="Arial" w:hAnsi="Arial" w:cs="Arial"/>
        </w:rPr>
        <w:t xml:space="preserve">Pirkėjo </w:t>
      </w:r>
      <w:r w:rsidR="00E25B9C" w:rsidRPr="000D1920">
        <w:rPr>
          <w:rFonts w:ascii="Arial" w:hAnsi="Arial" w:cs="Arial"/>
        </w:rPr>
        <w:t xml:space="preserve">buvo </w:t>
      </w:r>
      <w:r w:rsidR="00266019" w:rsidRPr="000D1920">
        <w:rPr>
          <w:rFonts w:ascii="Arial" w:hAnsi="Arial" w:cs="Arial"/>
        </w:rPr>
        <w:t>priimta</w:t>
      </w:r>
      <w:r w:rsidR="00B10C92" w:rsidRPr="000D1920">
        <w:rPr>
          <w:rFonts w:ascii="Arial" w:hAnsi="Arial" w:cs="Arial"/>
        </w:rPr>
        <w:t xml:space="preserve"> pirminė</w:t>
      </w:r>
      <w:r w:rsidR="00266019" w:rsidRPr="000D1920">
        <w:rPr>
          <w:rFonts w:ascii="Arial" w:hAnsi="Arial" w:cs="Arial"/>
        </w:rPr>
        <w:t xml:space="preserve"> PVM sąskaita faktūra</w:t>
      </w:r>
      <w:r w:rsidRPr="000D1920">
        <w:rPr>
          <w:rFonts w:ascii="Arial" w:hAnsi="Arial" w:cs="Arial"/>
        </w:rPr>
        <w:t>. Grąžintas Prekes Tiekėjas pasiima savo jėgomis ir savo sąskaita. Nutraukus Sutartį, Tiekėjui negrąžinama Sutarties įvykdymo užtikrinimo garantija</w:t>
      </w:r>
      <w:r w:rsidR="00597EA4" w:rsidRPr="000D1920">
        <w:rPr>
          <w:rFonts w:ascii="Arial" w:hAnsi="Arial" w:cs="Arial"/>
        </w:rPr>
        <w:t>,</w:t>
      </w:r>
      <w:r w:rsidRPr="000D1920">
        <w:rPr>
          <w:rFonts w:ascii="Arial" w:hAnsi="Arial" w:cs="Arial"/>
        </w:rPr>
        <w:t xml:space="preserve"> neatlyginami nuostoliai ir išlaidos, susiję su Sutarties nutraukimu. </w:t>
      </w:r>
    </w:p>
    <w:permEnd w:id="1922518780"/>
    <w:p w14:paraId="793F704B" w14:textId="77777777" w:rsidR="000938D0" w:rsidRPr="000D1920" w:rsidRDefault="000938D0" w:rsidP="00F87AE5">
      <w:pPr>
        <w:spacing w:after="0" w:line="240" w:lineRule="auto"/>
        <w:ind w:firstLine="360"/>
        <w:jc w:val="center"/>
        <w:rPr>
          <w:rFonts w:ascii="Arial" w:eastAsia="Calibri" w:hAnsi="Arial" w:cs="Arial"/>
          <w:b/>
        </w:rPr>
      </w:pPr>
    </w:p>
    <w:p w14:paraId="35F01A12" w14:textId="3078F0E8" w:rsidR="00540279" w:rsidRPr="000D1920" w:rsidRDefault="00EF48CA" w:rsidP="00F87AE5">
      <w:pPr>
        <w:spacing w:after="0" w:line="240" w:lineRule="auto"/>
        <w:ind w:firstLine="360"/>
        <w:jc w:val="center"/>
        <w:rPr>
          <w:rFonts w:ascii="Arial" w:eastAsia="Calibri" w:hAnsi="Arial" w:cs="Arial"/>
          <w:b/>
        </w:rPr>
      </w:pPr>
      <w:r w:rsidRPr="000D1920">
        <w:rPr>
          <w:rFonts w:ascii="Arial" w:eastAsia="Calibri" w:hAnsi="Arial" w:cs="Arial"/>
          <w:b/>
        </w:rPr>
        <w:t>4. PREKIŲ KOKYBĖ IR GARANTIJA</w:t>
      </w:r>
    </w:p>
    <w:p w14:paraId="67983F76" w14:textId="07384B0C" w:rsidR="00AE79EE" w:rsidRPr="000D1920"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0D1920">
        <w:rPr>
          <w:rFonts w:ascii="Arial" w:eastAsia="Calibri" w:hAnsi="Arial" w:cs="Arial"/>
        </w:rPr>
        <w:tab/>
      </w:r>
      <w:r w:rsidR="00540279" w:rsidRPr="000D1920">
        <w:rPr>
          <w:rFonts w:ascii="Arial" w:eastAsia="Calibri" w:hAnsi="Arial" w:cs="Arial"/>
        </w:rPr>
        <w:t xml:space="preserve">4.1. Prekės turi būti patiektos </w:t>
      </w:r>
      <w:r w:rsidR="00611E83" w:rsidRPr="000D1920">
        <w:rPr>
          <w:rFonts w:ascii="Arial" w:eastAsia="Calibri" w:hAnsi="Arial" w:cs="Arial"/>
        </w:rPr>
        <w:t xml:space="preserve">naujos, </w:t>
      </w:r>
      <w:r w:rsidR="00540279" w:rsidRPr="000D1920">
        <w:rPr>
          <w:rFonts w:ascii="Arial" w:eastAsia="Calibri" w:hAnsi="Arial" w:cs="Arial"/>
        </w:rPr>
        <w:t xml:space="preserve">kokybiškos pagal Sutartyje </w:t>
      </w:r>
      <w:r w:rsidR="00344088" w:rsidRPr="000D1920">
        <w:rPr>
          <w:rFonts w:ascii="Arial" w:eastAsia="Calibri" w:hAnsi="Arial" w:cs="Arial"/>
        </w:rPr>
        <w:t xml:space="preserve">ir jos prieduose </w:t>
      </w:r>
      <w:r w:rsidR="00540279" w:rsidRPr="000D1920">
        <w:rPr>
          <w:rFonts w:ascii="Arial" w:eastAsia="Calibri" w:hAnsi="Arial" w:cs="Arial"/>
        </w:rPr>
        <w:t xml:space="preserve">nustatytus reikalavimus. </w:t>
      </w:r>
      <w:r w:rsidR="00AE79EE" w:rsidRPr="000D1920">
        <w:rPr>
          <w:rFonts w:ascii="Arial" w:eastAsia="Calibri" w:hAnsi="Arial" w:cs="Arial"/>
        </w:rPr>
        <w:t xml:space="preserve">Nustačius, kad Prekės yra nekokybiškos Tiekėjas privalo ištaisyti Prekių trūkumus per </w:t>
      </w:r>
      <w:permStart w:id="1879004892" w:edGrp="everyone"/>
      <w:r w:rsidR="00847F75" w:rsidRPr="000D1920">
        <w:rPr>
          <w:rFonts w:ascii="Arial" w:eastAsia="Calibri" w:hAnsi="Arial" w:cs="Arial"/>
        </w:rPr>
        <w:t>30 (trisdešimt) kalendorinių dienų</w:t>
      </w:r>
      <w:r w:rsidR="00AE79EE" w:rsidRPr="000D1920">
        <w:rPr>
          <w:rFonts w:ascii="Arial" w:eastAsia="Calibri" w:hAnsi="Arial" w:cs="Arial"/>
        </w:rPr>
        <w:t xml:space="preserve"> </w:t>
      </w:r>
      <w:permEnd w:id="1879004892"/>
      <w:r w:rsidR="00AE79EE" w:rsidRPr="000D1920">
        <w:rPr>
          <w:rFonts w:ascii="Arial" w:eastAsia="Calibri" w:hAnsi="Arial" w:cs="Arial"/>
        </w:rPr>
        <w:t>nuo Pirkėjo pranešimo apie nekokybiškas Prekes pranešimo išsiuntimo Tiekėjui momento.</w:t>
      </w:r>
    </w:p>
    <w:p w14:paraId="6C95A78E" w14:textId="3E1BCD6F" w:rsidR="005D6726" w:rsidRPr="000D1920"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0D1920">
        <w:rPr>
          <w:rFonts w:ascii="Arial" w:eastAsia="Calibri" w:hAnsi="Arial" w:cs="Arial"/>
        </w:rPr>
        <w:t xml:space="preserve">4.2. Garantinis laikotarpis – </w:t>
      </w:r>
      <w:permStart w:id="1741894141" w:edGrp="everyone"/>
      <w:r w:rsidR="00847F75" w:rsidRPr="000D1920">
        <w:rPr>
          <w:rFonts w:ascii="Arial" w:eastAsia="Calibri" w:hAnsi="Arial" w:cs="Arial"/>
        </w:rPr>
        <w:t>12 (dvylika) mėnesių nuo Prekių priėmimo-perdavimo akto pasirašymo dienos</w:t>
      </w:r>
      <w:r w:rsidR="005A0AE6" w:rsidRPr="000D1920">
        <w:rPr>
          <w:rFonts w:ascii="Arial" w:eastAsia="Calibri" w:hAnsi="Arial" w:cs="Arial"/>
        </w:rPr>
        <w:t>.</w:t>
      </w:r>
    </w:p>
    <w:permEnd w:id="1741894141"/>
    <w:p w14:paraId="5C724B56" w14:textId="4DE62640" w:rsidR="005D6726" w:rsidRPr="000D1920"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0D1920">
        <w:rPr>
          <w:rFonts w:ascii="Arial" w:eastAsia="Calibri" w:hAnsi="Arial" w:cs="Arial"/>
        </w:rPr>
        <w:t>4.3. Pr</w:t>
      </w:r>
      <w:r w:rsidR="00DE798B" w:rsidRPr="000D1920">
        <w:rPr>
          <w:rFonts w:ascii="Arial" w:eastAsia="Calibri" w:hAnsi="Arial" w:cs="Arial"/>
        </w:rPr>
        <w:t>ekių trūkumų/</w:t>
      </w:r>
      <w:r w:rsidR="00951F91" w:rsidRPr="000D1920">
        <w:rPr>
          <w:rFonts w:ascii="Arial" w:eastAsia="Calibri" w:hAnsi="Arial" w:cs="Arial"/>
        </w:rPr>
        <w:t xml:space="preserve">defektų nustatymo bei šalinimo </w:t>
      </w:r>
      <w:r w:rsidRPr="000D1920">
        <w:rPr>
          <w:rFonts w:ascii="Arial" w:eastAsia="Calibri" w:hAnsi="Arial" w:cs="Arial"/>
        </w:rPr>
        <w:t>tvarka numatyta Sutarties Bendrosiose sąlygose.</w:t>
      </w:r>
    </w:p>
    <w:p w14:paraId="04773164" w14:textId="14C49CBC" w:rsidR="00540279" w:rsidRPr="000D1920" w:rsidRDefault="00540279" w:rsidP="00F87AE5">
      <w:pPr>
        <w:shd w:val="clear" w:color="auto" w:fill="FFFFFF"/>
        <w:tabs>
          <w:tab w:val="left" w:pos="394"/>
          <w:tab w:val="left" w:pos="720"/>
        </w:tabs>
        <w:spacing w:after="0" w:line="240" w:lineRule="auto"/>
        <w:ind w:firstLine="360"/>
        <w:jc w:val="both"/>
        <w:rPr>
          <w:rFonts w:ascii="Arial" w:eastAsia="Calibri" w:hAnsi="Arial" w:cs="Arial"/>
        </w:rPr>
      </w:pPr>
      <w:r w:rsidRPr="000D1920">
        <w:rPr>
          <w:rFonts w:ascii="Arial" w:eastAsia="Calibri" w:hAnsi="Arial" w:cs="Arial"/>
        </w:rPr>
        <w:tab/>
      </w:r>
    </w:p>
    <w:p w14:paraId="6BAE8DBC" w14:textId="70504279" w:rsidR="00540279" w:rsidRPr="000D1920" w:rsidRDefault="00EF48CA" w:rsidP="00F87AE5">
      <w:pPr>
        <w:spacing w:after="0" w:line="240" w:lineRule="auto"/>
        <w:ind w:firstLine="360"/>
        <w:jc w:val="center"/>
        <w:rPr>
          <w:rFonts w:ascii="Arial" w:eastAsia="Calibri" w:hAnsi="Arial" w:cs="Arial"/>
          <w:b/>
        </w:rPr>
      </w:pPr>
      <w:r w:rsidRPr="000D1920">
        <w:rPr>
          <w:rFonts w:ascii="Arial" w:eastAsia="Calibri" w:hAnsi="Arial" w:cs="Arial"/>
          <w:b/>
        </w:rPr>
        <w:t>5. ŠALIŲ ATSAKOMYBĖ</w:t>
      </w:r>
    </w:p>
    <w:p w14:paraId="313F6973" w14:textId="24043F0B" w:rsidR="00540279" w:rsidRPr="000D1920" w:rsidRDefault="00D84D45" w:rsidP="00F87AE5">
      <w:pPr>
        <w:shd w:val="clear" w:color="auto" w:fill="FFFFFF"/>
        <w:spacing w:after="0" w:line="240" w:lineRule="auto"/>
        <w:ind w:firstLine="360"/>
        <w:jc w:val="both"/>
        <w:rPr>
          <w:rFonts w:ascii="Arial" w:eastAsia="Calibri" w:hAnsi="Arial" w:cs="Arial"/>
        </w:rPr>
      </w:pPr>
      <w:r w:rsidRPr="000D1920">
        <w:rPr>
          <w:rFonts w:ascii="Arial" w:hAnsi="Arial" w:cs="Arial"/>
        </w:rPr>
        <w:t>5.1</w:t>
      </w:r>
      <w:r w:rsidR="00540279" w:rsidRPr="000D1920">
        <w:rPr>
          <w:rFonts w:ascii="Arial" w:hAnsi="Arial" w:cs="Arial"/>
        </w:rPr>
        <w:t xml:space="preserve">. </w:t>
      </w:r>
      <w:r w:rsidR="00540279" w:rsidRPr="000D1920">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0D1920">
        <w:rPr>
          <w:rFonts w:ascii="Arial" w:eastAsia="Calibri" w:hAnsi="Arial" w:cs="Arial"/>
        </w:rPr>
        <w:t>, jei jis Sutarčiai taikomas</w:t>
      </w:r>
      <w:r w:rsidR="00540279" w:rsidRPr="000D1920">
        <w:rPr>
          <w:rFonts w:ascii="Arial" w:eastAsia="Calibri" w:hAnsi="Arial" w:cs="Arial"/>
        </w:rPr>
        <w:t xml:space="preserve">, </w:t>
      </w:r>
      <w:r w:rsidR="00A1644F" w:rsidRPr="000D1920">
        <w:rPr>
          <w:rFonts w:ascii="Arial" w:eastAsia="Calibri" w:hAnsi="Arial" w:cs="Arial"/>
        </w:rPr>
        <w:t xml:space="preserve">bendrą </w:t>
      </w:r>
      <w:r w:rsidR="00540279" w:rsidRPr="000D1920">
        <w:rPr>
          <w:rFonts w:ascii="Arial" w:eastAsia="Calibri" w:hAnsi="Arial" w:cs="Arial"/>
        </w:rPr>
        <w:t xml:space="preserve">maksimalią delspinigių skaičiavimo ribą nustatant 20 (dvidešimt) procentų nuo </w:t>
      </w:r>
      <w:r w:rsidR="00540279" w:rsidRPr="000D1920">
        <w:rPr>
          <w:rFonts w:ascii="Arial" w:hAnsi="Arial" w:cs="Arial"/>
        </w:rPr>
        <w:t xml:space="preserve">Sutarties kainos dalies, lygios atitinkamos pirkimo objekto dalies pasiūlymo kainai, įskaitant PVM. </w:t>
      </w:r>
      <w:permStart w:id="1110014154" w:edGrp="everyone"/>
    </w:p>
    <w:permEnd w:id="1110014154"/>
    <w:p w14:paraId="68BD3645" w14:textId="7BF0994A" w:rsidR="00540279" w:rsidRPr="000D1920" w:rsidRDefault="00D84D45" w:rsidP="00F87AE5">
      <w:pPr>
        <w:shd w:val="clear" w:color="auto" w:fill="FFFFFF"/>
        <w:spacing w:after="0" w:line="240" w:lineRule="auto"/>
        <w:ind w:firstLine="360"/>
        <w:jc w:val="both"/>
        <w:rPr>
          <w:rFonts w:ascii="Arial" w:hAnsi="Arial" w:cs="Arial"/>
        </w:rPr>
      </w:pPr>
      <w:r w:rsidRPr="000D1920">
        <w:rPr>
          <w:rFonts w:ascii="Arial" w:eastAsia="Calibri" w:hAnsi="Arial" w:cs="Arial"/>
        </w:rPr>
        <w:t>5.2</w:t>
      </w:r>
      <w:r w:rsidR="00540279" w:rsidRPr="000D1920">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0D1920">
        <w:rPr>
          <w:rFonts w:ascii="Arial" w:eastAsia="Calibri" w:hAnsi="Arial" w:cs="Arial"/>
        </w:rPr>
        <w:t xml:space="preserve">bendrą </w:t>
      </w:r>
      <w:r w:rsidR="00540279" w:rsidRPr="000D1920">
        <w:rPr>
          <w:rFonts w:ascii="Arial" w:eastAsia="Calibri" w:hAnsi="Arial" w:cs="Arial"/>
        </w:rPr>
        <w:t xml:space="preserve">maksimalią delspinigių skaičiavimo ribą nustatant 20 (dvidešimt) procentų </w:t>
      </w:r>
      <w:permStart w:id="1520572289" w:edGrp="everyone"/>
      <w:r w:rsidR="00540279" w:rsidRPr="000D1920">
        <w:rPr>
          <w:rFonts w:ascii="Arial" w:eastAsia="Calibri" w:hAnsi="Arial" w:cs="Arial"/>
        </w:rPr>
        <w:t xml:space="preserve">nuo </w:t>
      </w:r>
      <w:r w:rsidR="00540279" w:rsidRPr="000D1920">
        <w:rPr>
          <w:rFonts w:ascii="Arial" w:hAnsi="Arial" w:cs="Arial"/>
        </w:rPr>
        <w:t>Sutarties kainos dalies</w:t>
      </w:r>
      <w:permEnd w:id="1520572289"/>
      <w:r w:rsidR="00540279" w:rsidRPr="000D1920">
        <w:rPr>
          <w:rFonts w:ascii="Arial" w:hAnsi="Arial" w:cs="Arial"/>
        </w:rPr>
        <w:t>, lygios atitinkamos pirkimo objekto dalies</w:t>
      </w:r>
      <w:r w:rsidR="00540279" w:rsidRPr="000D1920" w:rsidDel="00030E69">
        <w:rPr>
          <w:rFonts w:ascii="Arial" w:hAnsi="Arial" w:cs="Arial"/>
        </w:rPr>
        <w:t xml:space="preserve"> </w:t>
      </w:r>
      <w:r w:rsidR="00540279" w:rsidRPr="000D1920">
        <w:rPr>
          <w:rFonts w:ascii="Arial" w:hAnsi="Arial" w:cs="Arial"/>
        </w:rPr>
        <w:t>pasiūlymo kainai, įskaitant PVM</w:t>
      </w:r>
      <w:r w:rsidR="000D1920">
        <w:rPr>
          <w:rFonts w:ascii="Arial" w:hAnsi="Arial" w:cs="Arial"/>
        </w:rPr>
        <w:t>.</w:t>
      </w:r>
      <w:r w:rsidR="00540279" w:rsidRPr="000D1920">
        <w:rPr>
          <w:rFonts w:ascii="Arial" w:hAnsi="Arial" w:cs="Arial"/>
        </w:rPr>
        <w:t xml:space="preserve"> </w:t>
      </w:r>
    </w:p>
    <w:p w14:paraId="34B0D1A1" w14:textId="112A8654" w:rsidR="00836B5D" w:rsidRPr="000D1920" w:rsidRDefault="00836B5D" w:rsidP="00836B5D">
      <w:pPr>
        <w:shd w:val="clear" w:color="auto" w:fill="FFFFFF"/>
        <w:spacing w:after="0" w:line="240" w:lineRule="auto"/>
        <w:ind w:firstLine="360"/>
        <w:jc w:val="both"/>
        <w:rPr>
          <w:rFonts w:ascii="Arial" w:eastAsia="Calibri" w:hAnsi="Arial" w:cs="Arial"/>
          <w:i/>
        </w:rPr>
      </w:pPr>
      <w:r w:rsidRPr="000D1920">
        <w:rPr>
          <w:rFonts w:ascii="Arial" w:hAnsi="Arial" w:cs="Arial"/>
        </w:rPr>
        <w:t xml:space="preserve">5.3. Jei Sutartis nutraukiama </w:t>
      </w:r>
      <w:r w:rsidR="00D72EF4" w:rsidRPr="000D1920">
        <w:rPr>
          <w:rFonts w:ascii="Arial" w:hAnsi="Arial" w:cs="Arial"/>
        </w:rPr>
        <w:t>Pirkėjo</w:t>
      </w:r>
      <w:r w:rsidRPr="000D1920">
        <w:rPr>
          <w:rFonts w:ascii="Arial" w:hAnsi="Arial" w:cs="Arial"/>
        </w:rPr>
        <w:t xml:space="preserve"> iniciatyva dėl </w:t>
      </w:r>
      <w:r w:rsidR="00D72EF4" w:rsidRPr="000D1920">
        <w:rPr>
          <w:rFonts w:ascii="Arial" w:hAnsi="Arial" w:cs="Arial"/>
        </w:rPr>
        <w:t>Ti</w:t>
      </w:r>
      <w:r w:rsidRPr="000D1920">
        <w:rPr>
          <w:rFonts w:ascii="Arial" w:hAnsi="Arial" w:cs="Arial"/>
        </w:rPr>
        <w:t xml:space="preserve">ekėjo kaltės arba nutraukiama </w:t>
      </w:r>
      <w:r w:rsidR="003441BF" w:rsidRPr="000D1920">
        <w:rPr>
          <w:rFonts w:ascii="Arial" w:hAnsi="Arial" w:cs="Arial"/>
        </w:rPr>
        <w:t>T</w:t>
      </w:r>
      <w:r w:rsidRPr="000D1920">
        <w:rPr>
          <w:rFonts w:ascii="Arial" w:hAnsi="Arial" w:cs="Arial"/>
        </w:rPr>
        <w:t xml:space="preserve">eikėjo iniciatyva nesant </w:t>
      </w:r>
      <w:r w:rsidR="003441BF" w:rsidRPr="000D1920">
        <w:rPr>
          <w:rFonts w:ascii="Arial" w:hAnsi="Arial" w:cs="Arial"/>
        </w:rPr>
        <w:t>Pirkėjo</w:t>
      </w:r>
      <w:r w:rsidRPr="000D1920">
        <w:rPr>
          <w:rFonts w:ascii="Arial" w:hAnsi="Arial" w:cs="Arial"/>
        </w:rPr>
        <w:t xml:space="preserve"> kaltės, </w:t>
      </w:r>
      <w:r w:rsidR="003441BF" w:rsidRPr="000D1920">
        <w:rPr>
          <w:rFonts w:ascii="Arial" w:hAnsi="Arial" w:cs="Arial"/>
        </w:rPr>
        <w:t>Pirkėjas</w:t>
      </w:r>
      <w:r w:rsidRPr="000D1920">
        <w:rPr>
          <w:rFonts w:ascii="Arial" w:hAnsi="Arial" w:cs="Arial"/>
        </w:rPr>
        <w:t xml:space="preserve"> turi teisę reikalauti iš </w:t>
      </w:r>
      <w:r w:rsidR="003441BF" w:rsidRPr="000D1920">
        <w:rPr>
          <w:rFonts w:ascii="Arial" w:hAnsi="Arial" w:cs="Arial"/>
        </w:rPr>
        <w:t>Tiekėjo</w:t>
      </w:r>
      <w:r w:rsidRPr="000D1920">
        <w:rPr>
          <w:rFonts w:ascii="Arial" w:hAnsi="Arial" w:cs="Arial"/>
        </w:rPr>
        <w:t xml:space="preserve"> sumokėti 10 (dešimties) procentų nuo </w:t>
      </w:r>
      <w:r w:rsidRPr="000D1920">
        <w:rPr>
          <w:rFonts w:ascii="Arial" w:hAnsi="Arial" w:cs="Arial"/>
          <w:spacing w:val="-1"/>
        </w:rPr>
        <w:t>bendros Sutarties kainos</w:t>
      </w:r>
      <w:r w:rsidRPr="000D1920">
        <w:rPr>
          <w:rFonts w:ascii="Arial" w:hAnsi="Arial" w:cs="Arial"/>
        </w:rPr>
        <w:t xml:space="preserve"> dydžio baudą ir atlyginti visus </w:t>
      </w:r>
      <w:r w:rsidR="00725F68" w:rsidRPr="000D1920">
        <w:rPr>
          <w:rFonts w:ascii="Arial" w:hAnsi="Arial" w:cs="Arial"/>
        </w:rPr>
        <w:t>Pirkėjo</w:t>
      </w:r>
      <w:r w:rsidRPr="000D1920">
        <w:rPr>
          <w:rFonts w:ascii="Arial" w:hAnsi="Arial" w:cs="Arial"/>
        </w:rPr>
        <w:t xml:space="preserve"> dėl sutartinių įsipareigojimų nevykdymo patirtus nuostolius. Užsakovo patirti nuostoliai pirmiausia išskaičiuojami iš </w:t>
      </w:r>
      <w:r w:rsidR="00C53A0D" w:rsidRPr="000D1920">
        <w:rPr>
          <w:rFonts w:ascii="Arial" w:hAnsi="Arial" w:cs="Arial"/>
        </w:rPr>
        <w:t>T</w:t>
      </w:r>
      <w:r w:rsidRPr="000D1920">
        <w:rPr>
          <w:rFonts w:ascii="Arial" w:hAnsi="Arial" w:cs="Arial"/>
        </w:rPr>
        <w:t xml:space="preserve">eikėjui mokėtinos sumos. </w:t>
      </w:r>
    </w:p>
    <w:p w14:paraId="796BCF62" w14:textId="2EFFD18C" w:rsidR="00D37C3A" w:rsidRPr="000D1920" w:rsidRDefault="00D37C3A" w:rsidP="00D37C3A">
      <w:pPr>
        <w:spacing w:after="0" w:line="240" w:lineRule="auto"/>
        <w:ind w:firstLine="360"/>
        <w:jc w:val="both"/>
        <w:rPr>
          <w:rFonts w:ascii="Arial" w:eastAsia="Calibri" w:hAnsi="Arial" w:cs="Arial"/>
        </w:rPr>
      </w:pPr>
      <w:r w:rsidRPr="000D1920">
        <w:rPr>
          <w:rFonts w:ascii="Arial" w:eastAsia="Calibri" w:hAnsi="Arial" w:cs="Arial"/>
        </w:rPr>
        <w:t>5.</w:t>
      </w:r>
      <w:r w:rsidR="00836B5D" w:rsidRPr="000D1920">
        <w:rPr>
          <w:rFonts w:ascii="Arial" w:eastAsia="Calibri" w:hAnsi="Arial" w:cs="Arial"/>
        </w:rPr>
        <w:t>4</w:t>
      </w:r>
      <w:r w:rsidRPr="000D1920">
        <w:rPr>
          <w:rFonts w:ascii="Arial" w:eastAsia="Calibri" w:hAnsi="Arial" w:cs="Arial"/>
        </w:rPr>
        <w:t xml:space="preserve">.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0D1920">
        <w:rPr>
          <w:rFonts w:ascii="Arial" w:eastAsia="Calibri" w:hAnsi="Arial" w:cs="Arial"/>
          <w:b/>
          <w:bCs/>
        </w:rPr>
        <w:t>Sankcijos</w:t>
      </w:r>
      <w:r w:rsidRPr="000D1920">
        <w:rPr>
          <w:rFonts w:ascii="Arial" w:eastAsia="Calibri" w:hAnsi="Arial" w:cs="Arial"/>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300363DC" w:rsidR="00D37C3A" w:rsidRPr="000D1920" w:rsidRDefault="00D37C3A" w:rsidP="00D37C3A">
      <w:pPr>
        <w:spacing w:after="0" w:line="240" w:lineRule="auto"/>
        <w:ind w:firstLine="360"/>
        <w:jc w:val="both"/>
        <w:rPr>
          <w:rFonts w:ascii="Arial" w:eastAsia="Calibri" w:hAnsi="Arial" w:cs="Arial"/>
        </w:rPr>
      </w:pPr>
      <w:r w:rsidRPr="000D1920">
        <w:rPr>
          <w:rFonts w:ascii="Arial" w:eastAsia="Calibri" w:hAnsi="Arial" w:cs="Arial"/>
        </w:rPr>
        <w:lastRenderedPageBreak/>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vertės dydžio baudą.</w:t>
      </w:r>
    </w:p>
    <w:p w14:paraId="1F5098B8" w14:textId="336FC602" w:rsidR="00540279" w:rsidRPr="000D1920" w:rsidRDefault="00540279" w:rsidP="00D37C3A">
      <w:pPr>
        <w:tabs>
          <w:tab w:val="left" w:pos="720"/>
        </w:tabs>
        <w:spacing w:after="0" w:line="240" w:lineRule="auto"/>
        <w:jc w:val="both"/>
        <w:rPr>
          <w:rFonts w:ascii="Arial" w:eastAsia="Calibri" w:hAnsi="Arial" w:cs="Arial"/>
        </w:rPr>
      </w:pPr>
    </w:p>
    <w:p w14:paraId="71FF90D3" w14:textId="383E4608" w:rsidR="00540279" w:rsidRPr="000D1920" w:rsidRDefault="00EF48CA" w:rsidP="00F87AE5">
      <w:pPr>
        <w:spacing w:after="0" w:line="240" w:lineRule="auto"/>
        <w:ind w:firstLine="360"/>
        <w:jc w:val="center"/>
        <w:rPr>
          <w:rFonts w:ascii="Arial" w:eastAsia="Calibri" w:hAnsi="Arial" w:cs="Arial"/>
          <w:b/>
        </w:rPr>
      </w:pPr>
      <w:permStart w:id="622725234" w:edGrp="everyone"/>
      <w:r w:rsidRPr="000D1920">
        <w:rPr>
          <w:rFonts w:ascii="Arial" w:eastAsia="Calibri" w:hAnsi="Arial" w:cs="Arial"/>
          <w:b/>
        </w:rPr>
        <w:t>6. SUTARTIES ĮVYKDYMO UŽTIKRINIMAS</w:t>
      </w:r>
      <w:r w:rsidR="00790BBB" w:rsidRPr="000D1920">
        <w:rPr>
          <w:rFonts w:ascii="Arial" w:eastAsia="Calibri" w:hAnsi="Arial" w:cs="Arial"/>
          <w:b/>
        </w:rPr>
        <w:t xml:space="preserve"> </w:t>
      </w:r>
    </w:p>
    <w:p w14:paraId="38E1D9F1" w14:textId="38F4E075" w:rsidR="006B5A52" w:rsidRPr="000D1920" w:rsidRDefault="000D76FC" w:rsidP="00F87AE5">
      <w:pPr>
        <w:tabs>
          <w:tab w:val="left" w:pos="709"/>
        </w:tabs>
        <w:spacing w:after="0" w:line="240" w:lineRule="auto"/>
        <w:ind w:firstLine="360"/>
        <w:jc w:val="both"/>
        <w:rPr>
          <w:rFonts w:ascii="Arial" w:eastAsia="Calibri" w:hAnsi="Arial" w:cs="Arial"/>
        </w:rPr>
      </w:pPr>
      <w:r w:rsidRPr="000D1920">
        <w:rPr>
          <w:rFonts w:ascii="Arial" w:eastAsia="Calibri" w:hAnsi="Arial" w:cs="Arial"/>
        </w:rPr>
        <w:t xml:space="preserve">6.1. Sutarties įvykdymas užtikrinamas vienu iš Sutarties Bendrosiose sąlygose nurodytų prievolių įvykdymo užtikrinimo būdų – netesybomis. </w:t>
      </w:r>
      <w:permEnd w:id="622725234"/>
    </w:p>
    <w:p w14:paraId="1681B21F" w14:textId="23F31AD5" w:rsidR="00037892" w:rsidRPr="000D1920" w:rsidRDefault="00540279" w:rsidP="00F87AE5">
      <w:pPr>
        <w:tabs>
          <w:tab w:val="left" w:pos="709"/>
        </w:tabs>
        <w:spacing w:after="0" w:line="240" w:lineRule="auto"/>
        <w:ind w:firstLine="360"/>
        <w:jc w:val="both"/>
        <w:rPr>
          <w:rFonts w:ascii="Arial" w:eastAsia="Calibri" w:hAnsi="Arial" w:cs="Arial"/>
          <w:b/>
        </w:rPr>
      </w:pPr>
      <w:r w:rsidRPr="000D1920">
        <w:rPr>
          <w:rFonts w:ascii="Arial" w:eastAsia="Calibri" w:hAnsi="Arial" w:cs="Arial"/>
        </w:rPr>
        <w:tab/>
      </w:r>
    </w:p>
    <w:p w14:paraId="01A166E8" w14:textId="6057C254" w:rsidR="00540279" w:rsidRPr="000D1920" w:rsidRDefault="00EF48CA" w:rsidP="00F87AE5">
      <w:pPr>
        <w:spacing w:after="0" w:line="240" w:lineRule="auto"/>
        <w:ind w:firstLine="360"/>
        <w:jc w:val="center"/>
        <w:rPr>
          <w:rFonts w:ascii="Arial" w:eastAsia="Calibri" w:hAnsi="Arial" w:cs="Arial"/>
          <w:b/>
        </w:rPr>
      </w:pPr>
      <w:r w:rsidRPr="000D1920">
        <w:rPr>
          <w:rFonts w:ascii="Arial" w:eastAsia="Calibri" w:hAnsi="Arial" w:cs="Arial"/>
          <w:b/>
        </w:rPr>
        <w:t>7. SUTARTIES GALIOJIMAS</w:t>
      </w:r>
    </w:p>
    <w:p w14:paraId="74E30529" w14:textId="76D250E4" w:rsidR="007067B1" w:rsidRPr="000D1920" w:rsidRDefault="00540279" w:rsidP="00F87AE5">
      <w:pPr>
        <w:spacing w:after="0" w:line="240" w:lineRule="auto"/>
        <w:ind w:firstLine="360"/>
        <w:jc w:val="both"/>
        <w:rPr>
          <w:rFonts w:ascii="Arial" w:eastAsia="Times New Roman" w:hAnsi="Arial" w:cs="Arial"/>
          <w:color w:val="FF0000"/>
        </w:rPr>
      </w:pPr>
      <w:r w:rsidRPr="000D1920">
        <w:rPr>
          <w:rFonts w:ascii="Arial" w:eastAsia="Calibri" w:hAnsi="Arial" w:cs="Arial"/>
        </w:rPr>
        <w:t xml:space="preserve">7.1. </w:t>
      </w:r>
      <w:r w:rsidR="007067B1" w:rsidRPr="000D1920">
        <w:rPr>
          <w:rFonts w:ascii="Arial" w:eastAsia="Calibri" w:hAnsi="Arial" w:cs="Arial"/>
        </w:rPr>
        <w:t>Sutartis laikoma sudaryta ir įsigalioja ją pasirašius įgaliotiems Šalių atstovams</w:t>
      </w:r>
      <w:permStart w:id="411572295" w:edGrp="everyone"/>
      <w:r w:rsidR="009130F4" w:rsidRPr="000D1920">
        <w:rPr>
          <w:rFonts w:ascii="Arial" w:eastAsia="Times New Roman" w:hAnsi="Arial" w:cs="Arial"/>
          <w:color w:val="FF0000"/>
        </w:rPr>
        <w:t>.</w:t>
      </w:r>
      <w:permEnd w:id="411572295"/>
    </w:p>
    <w:p w14:paraId="3E339683" w14:textId="4816143D" w:rsidR="00540279" w:rsidRPr="000D1920" w:rsidRDefault="00540279" w:rsidP="00F87AE5">
      <w:pPr>
        <w:spacing w:after="0" w:line="240" w:lineRule="auto"/>
        <w:ind w:firstLine="360"/>
        <w:jc w:val="both"/>
        <w:rPr>
          <w:rFonts w:ascii="Arial" w:eastAsia="Calibri" w:hAnsi="Arial" w:cs="Arial"/>
          <w:color w:val="FF0000"/>
        </w:rPr>
      </w:pPr>
      <w:r w:rsidRPr="000D1920">
        <w:rPr>
          <w:rFonts w:ascii="Arial" w:eastAsia="Calibri" w:hAnsi="Arial" w:cs="Arial"/>
        </w:rPr>
        <w:t>7.2. Sutartis galioja iki visiško prievolių įvykdymo</w:t>
      </w:r>
      <w:permStart w:id="864293970" w:edGrp="everyone"/>
      <w:r w:rsidR="00717100" w:rsidRPr="000D1920">
        <w:rPr>
          <w:rFonts w:ascii="Arial" w:eastAsia="Calibri" w:hAnsi="Arial" w:cs="Arial"/>
        </w:rPr>
        <w:t xml:space="preserve"> </w:t>
      </w:r>
      <w:bookmarkStart w:id="2" w:name="_Hlk31878109"/>
      <w:r w:rsidR="00717100" w:rsidRPr="000D1920">
        <w:rPr>
          <w:rFonts w:ascii="Arial" w:eastAsia="Calibri" w:hAnsi="Arial" w:cs="Arial"/>
        </w:rPr>
        <w:t xml:space="preserve">(kol bus išpirktas </w:t>
      </w:r>
      <w:r w:rsidR="009130F4" w:rsidRPr="000D1920">
        <w:rPr>
          <w:rFonts w:ascii="Arial" w:eastAsia="Calibri" w:hAnsi="Arial" w:cs="Arial"/>
        </w:rPr>
        <w:t xml:space="preserve">maksimalus </w:t>
      </w:r>
      <w:r w:rsidR="00E70C10" w:rsidRPr="000D1920">
        <w:rPr>
          <w:rFonts w:ascii="Arial" w:hAnsi="Arial" w:cs="Arial"/>
        </w:rPr>
        <w:t xml:space="preserve">Sutarties </w:t>
      </w:r>
      <w:r w:rsidR="00E70C10" w:rsidRPr="000D1920">
        <w:rPr>
          <w:rFonts w:ascii="Arial" w:eastAsia="Calibri" w:hAnsi="Arial" w:cs="Arial"/>
          <w:lang w:eastAsia="x-none"/>
        </w:rPr>
        <w:t xml:space="preserve">Specialiųjų sąlygų </w:t>
      </w:r>
      <w:r w:rsidR="00E70C10" w:rsidRPr="000D1920">
        <w:rPr>
          <w:rFonts w:ascii="Arial" w:hAnsi="Arial" w:cs="Arial"/>
        </w:rPr>
        <w:t xml:space="preserve">2.2 punkte nurodytos (-ų) </w:t>
      </w:r>
      <w:proofErr w:type="spellStart"/>
      <w:r w:rsidR="00E70C10" w:rsidRPr="000D1920">
        <w:rPr>
          <w:rFonts w:ascii="Arial" w:hAnsi="Arial" w:cs="Arial"/>
        </w:rPr>
        <w:t>p.o.d</w:t>
      </w:r>
      <w:proofErr w:type="spellEnd"/>
      <w:r w:rsidR="00E70C10" w:rsidRPr="000D1920">
        <w:rPr>
          <w:rFonts w:ascii="Arial" w:hAnsi="Arial" w:cs="Arial"/>
        </w:rPr>
        <w:t>.</w:t>
      </w:r>
      <w:r w:rsidR="00E70C10" w:rsidRPr="000D1920" w:rsidDel="00030E69">
        <w:rPr>
          <w:rFonts w:ascii="Arial" w:hAnsi="Arial" w:cs="Arial"/>
        </w:rPr>
        <w:t xml:space="preserve"> </w:t>
      </w:r>
      <w:r w:rsidR="00717100" w:rsidRPr="000D1920">
        <w:rPr>
          <w:rFonts w:ascii="Arial" w:eastAsia="Calibri" w:hAnsi="Arial" w:cs="Arial"/>
        </w:rPr>
        <w:t>prekių kiekis</w:t>
      </w:r>
      <w:r w:rsidR="00E70C10" w:rsidRPr="000D1920">
        <w:rPr>
          <w:rFonts w:ascii="Arial" w:eastAsia="Calibri" w:hAnsi="Arial" w:cs="Arial"/>
        </w:rPr>
        <w:t xml:space="preserve">), </w:t>
      </w:r>
      <w:permEnd w:id="864293970"/>
      <w:r w:rsidRPr="000D1920">
        <w:rPr>
          <w:rFonts w:ascii="Arial" w:eastAsia="Calibri" w:hAnsi="Arial" w:cs="Arial"/>
        </w:rPr>
        <w:t xml:space="preserve">bet jos terminas negali būti ilgesnis kaip </w:t>
      </w:r>
      <w:r w:rsidR="006F65FB" w:rsidRPr="000D1920">
        <w:rPr>
          <w:rFonts w:ascii="Arial" w:eastAsia="Calibri" w:hAnsi="Arial" w:cs="Arial"/>
        </w:rPr>
        <w:t>36</w:t>
      </w:r>
      <w:r w:rsidR="00D31782" w:rsidRPr="000D1920">
        <w:rPr>
          <w:rFonts w:ascii="Arial" w:eastAsia="Calibri" w:hAnsi="Arial" w:cs="Arial"/>
        </w:rPr>
        <w:t xml:space="preserve"> (</w:t>
      </w:r>
      <w:r w:rsidR="006F65FB" w:rsidRPr="000D1920">
        <w:rPr>
          <w:rFonts w:ascii="Arial" w:eastAsia="Calibri" w:hAnsi="Arial" w:cs="Arial"/>
        </w:rPr>
        <w:t>trisdešimt šeši</w:t>
      </w:r>
      <w:r w:rsidR="00D31782" w:rsidRPr="000D1920">
        <w:rPr>
          <w:rFonts w:ascii="Arial" w:eastAsia="Calibri" w:hAnsi="Arial" w:cs="Arial"/>
        </w:rPr>
        <w:t>) mėnesi</w:t>
      </w:r>
      <w:r w:rsidR="00980C0A" w:rsidRPr="000D1920">
        <w:rPr>
          <w:rFonts w:ascii="Arial" w:eastAsia="Calibri" w:hAnsi="Arial" w:cs="Arial"/>
        </w:rPr>
        <w:t>ai</w:t>
      </w:r>
      <w:r w:rsidR="00D31782" w:rsidRPr="000D1920">
        <w:rPr>
          <w:rFonts w:ascii="Arial" w:eastAsia="Calibri" w:hAnsi="Arial" w:cs="Arial"/>
        </w:rPr>
        <w:t xml:space="preserve"> nuo sutarties </w:t>
      </w:r>
      <w:r w:rsidR="007145FB" w:rsidRPr="000D1920">
        <w:rPr>
          <w:rFonts w:ascii="Arial" w:eastAsia="Calibri" w:hAnsi="Arial" w:cs="Arial"/>
        </w:rPr>
        <w:t>įsigaliojimo dienos</w:t>
      </w:r>
      <w:bookmarkEnd w:id="2"/>
      <w:r w:rsidR="00134DED" w:rsidRPr="000D1920">
        <w:rPr>
          <w:rFonts w:ascii="Arial" w:eastAsia="Calibri" w:hAnsi="Arial" w:cs="Arial"/>
        </w:rPr>
        <w:t>.</w:t>
      </w:r>
      <w:r w:rsidR="004D7207" w:rsidRPr="000D1920">
        <w:rPr>
          <w:rFonts w:ascii="Arial" w:eastAsia="Calibri" w:hAnsi="Arial" w:cs="Arial"/>
        </w:rPr>
        <w:t xml:space="preserve"> </w:t>
      </w:r>
    </w:p>
    <w:p w14:paraId="3B654AA6" w14:textId="77777777" w:rsidR="000938D0" w:rsidRPr="000D1920" w:rsidRDefault="000938D0" w:rsidP="00F87AE5">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3"/>
      <w:bookmarkEnd w:id="4"/>
    </w:p>
    <w:p w14:paraId="518DDCF0" w14:textId="2EE07526" w:rsidR="00540279" w:rsidRPr="000D1920" w:rsidRDefault="00EF48CA" w:rsidP="00F87AE5">
      <w:pPr>
        <w:spacing w:after="0" w:line="240" w:lineRule="auto"/>
        <w:ind w:firstLine="360"/>
        <w:jc w:val="center"/>
        <w:rPr>
          <w:rFonts w:ascii="Arial" w:eastAsia="Calibri" w:hAnsi="Arial" w:cs="Arial"/>
          <w:b/>
        </w:rPr>
      </w:pPr>
      <w:r w:rsidRPr="000D1920">
        <w:rPr>
          <w:rFonts w:ascii="Arial" w:eastAsia="Calibri" w:hAnsi="Arial" w:cs="Arial"/>
          <w:b/>
        </w:rPr>
        <w:t>8. KITOS NUOSTATOS</w:t>
      </w:r>
    </w:p>
    <w:p w14:paraId="530C5D2A" w14:textId="35B8B3FC" w:rsidR="00233BB4" w:rsidRPr="000D1920" w:rsidRDefault="00D84D45" w:rsidP="00233BB4">
      <w:pPr>
        <w:spacing w:after="0" w:line="240" w:lineRule="auto"/>
        <w:ind w:firstLine="360"/>
        <w:jc w:val="both"/>
        <w:rPr>
          <w:rFonts w:ascii="Arial" w:eastAsia="Calibri" w:hAnsi="Arial" w:cs="Arial"/>
        </w:rPr>
      </w:pPr>
      <w:r w:rsidRPr="000D1920">
        <w:rPr>
          <w:rFonts w:ascii="Arial" w:eastAsia="Calibri" w:hAnsi="Arial" w:cs="Arial"/>
        </w:rPr>
        <w:t>8</w:t>
      </w:r>
      <w:r w:rsidR="00540279" w:rsidRPr="000D1920">
        <w:rPr>
          <w:rFonts w:ascii="Arial" w:eastAsia="Calibri" w:hAnsi="Arial" w:cs="Arial"/>
        </w:rPr>
        <w:t xml:space="preserve">.1. </w:t>
      </w:r>
      <w:r w:rsidR="00233BB4" w:rsidRPr="000D1920">
        <w:rPr>
          <w:rFonts w:ascii="Arial" w:eastAsia="Calibri" w:hAnsi="Arial" w:cs="Arial"/>
        </w:rPr>
        <w:t xml:space="preserve">Šią Sutartį sudaro Sutarties Specialiosios sąlygos, jų priedai. </w:t>
      </w:r>
      <w:r w:rsidR="00233BB4" w:rsidRPr="000D1920">
        <w:rPr>
          <w:rFonts w:ascii="Arial" w:hAnsi="Arial" w:cs="Arial"/>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40F57C40" w:rsidR="006432D9" w:rsidRPr="000D1920" w:rsidRDefault="006432D9" w:rsidP="006432D9">
      <w:pPr>
        <w:spacing w:after="0"/>
        <w:ind w:firstLine="360"/>
        <w:jc w:val="both"/>
        <w:rPr>
          <w:rFonts w:ascii="Arial" w:eastAsia="Calibri" w:hAnsi="Arial" w:cs="Arial"/>
        </w:rPr>
      </w:pPr>
      <w:r w:rsidRPr="000D1920">
        <w:rPr>
          <w:rFonts w:ascii="Arial" w:eastAsia="Calibri" w:hAnsi="Arial" w:cs="Arial"/>
        </w:rPr>
        <w:t>8.</w:t>
      </w:r>
      <w:r w:rsidR="001C181B" w:rsidRPr="000D1920">
        <w:rPr>
          <w:rFonts w:ascii="Arial" w:eastAsia="Calibri" w:hAnsi="Arial" w:cs="Arial"/>
        </w:rPr>
        <w:t>2</w:t>
      </w:r>
      <w:r w:rsidRPr="000D1920">
        <w:rPr>
          <w:rFonts w:ascii="Arial" w:eastAsia="Calibri" w:hAnsi="Arial" w:cs="Arial"/>
        </w:rPr>
        <w:t xml:space="preserve">. </w:t>
      </w:r>
      <w:r w:rsidR="00477A90" w:rsidRPr="000D1920">
        <w:rPr>
          <w:rFonts w:ascii="Arial" w:eastAsia="Calibri" w:hAnsi="Arial" w:cs="Arial"/>
        </w:rPr>
        <w:t>Tiekėjas</w:t>
      </w:r>
      <w:r w:rsidRPr="000D1920">
        <w:rPr>
          <w:rFonts w:ascii="Arial" w:eastAsia="Calibri" w:hAnsi="Arial" w:cs="Arial"/>
        </w:rPr>
        <w:t xml:space="preserve"> patvirtina, kad jis neprieštarauja </w:t>
      </w:r>
      <w:r w:rsidR="00477A90" w:rsidRPr="000D1920">
        <w:rPr>
          <w:rFonts w:ascii="Arial" w:eastAsia="Calibri" w:hAnsi="Arial" w:cs="Arial"/>
        </w:rPr>
        <w:t>Pirkėjo</w:t>
      </w:r>
      <w:r w:rsidRPr="000D1920">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0D1920">
        <w:rPr>
          <w:rFonts w:ascii="Arial" w:eastAsia="Calibri" w:hAnsi="Arial" w:cs="Arial"/>
        </w:rPr>
        <w:t>Tiekėjo</w:t>
      </w:r>
      <w:r w:rsidRPr="000D1920">
        <w:rPr>
          <w:rFonts w:ascii="Arial" w:eastAsia="Calibri" w:hAnsi="Arial" w:cs="Arial"/>
        </w:rPr>
        <w:t xml:space="preserve"> sutikimai ar leidimai. Jeigu dėl bet kokių imperatyvių teisės aktų reikalavimų tokius sutikimus ar leidimus reikėtų gauti, </w:t>
      </w:r>
      <w:r w:rsidR="00477A90" w:rsidRPr="000D1920">
        <w:rPr>
          <w:rFonts w:ascii="Arial" w:eastAsia="Calibri" w:hAnsi="Arial" w:cs="Arial"/>
        </w:rPr>
        <w:t>Tiekėjas</w:t>
      </w:r>
      <w:r w:rsidRPr="000D1920">
        <w:rPr>
          <w:rFonts w:ascii="Arial" w:eastAsia="Calibri" w:hAnsi="Arial" w:cs="Arial"/>
        </w:rPr>
        <w:t xml:space="preserve"> juos įsipareigoja išduoti nedelsiant, bet ne vėliau nei per </w:t>
      </w:r>
      <w:r w:rsidR="00477A90" w:rsidRPr="000D1920">
        <w:rPr>
          <w:rFonts w:ascii="Arial" w:eastAsia="Calibri" w:hAnsi="Arial" w:cs="Arial"/>
        </w:rPr>
        <w:t>Pirkėjo</w:t>
      </w:r>
      <w:r w:rsidRPr="000D1920">
        <w:rPr>
          <w:rFonts w:ascii="Arial" w:eastAsia="Calibri" w:hAnsi="Arial" w:cs="Arial"/>
        </w:rPr>
        <w:t xml:space="preserve"> prašyme nurodytą terminą.</w:t>
      </w:r>
    </w:p>
    <w:p w14:paraId="221B9BB8" w14:textId="692F36BE" w:rsidR="006432D9" w:rsidRPr="000D1920" w:rsidRDefault="006432D9" w:rsidP="006432D9">
      <w:pPr>
        <w:spacing w:after="0"/>
        <w:ind w:firstLine="360"/>
        <w:jc w:val="both"/>
        <w:rPr>
          <w:rFonts w:ascii="Arial" w:eastAsia="Calibri" w:hAnsi="Arial" w:cs="Arial"/>
        </w:rPr>
      </w:pPr>
      <w:r w:rsidRPr="000D1920">
        <w:rPr>
          <w:rFonts w:ascii="Arial" w:eastAsia="Calibri" w:hAnsi="Arial" w:cs="Arial"/>
        </w:rPr>
        <w:t xml:space="preserve">Tais atvejais, kai </w:t>
      </w:r>
      <w:r w:rsidR="00477A90" w:rsidRPr="000D1920">
        <w:rPr>
          <w:rFonts w:ascii="Arial" w:eastAsia="Calibri" w:hAnsi="Arial" w:cs="Arial"/>
        </w:rPr>
        <w:t>Pirkėjo</w:t>
      </w:r>
      <w:r w:rsidRPr="000D1920">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0D1920">
        <w:rPr>
          <w:rFonts w:ascii="Arial" w:eastAsia="Calibri" w:hAnsi="Arial" w:cs="Arial"/>
        </w:rPr>
        <w:t>os</w:t>
      </w:r>
      <w:proofErr w:type="spellEnd"/>
      <w:r w:rsidRPr="000D1920">
        <w:rPr>
          <w:rFonts w:ascii="Arial" w:eastAsia="Calibri" w:hAnsi="Arial" w:cs="Arial"/>
        </w:rPr>
        <w:t xml:space="preserve">) tiek </w:t>
      </w:r>
      <w:r w:rsidR="00477A90" w:rsidRPr="000D1920">
        <w:rPr>
          <w:rFonts w:ascii="Arial" w:eastAsia="Calibri" w:hAnsi="Arial" w:cs="Arial"/>
        </w:rPr>
        <w:t>Pirkėjui</w:t>
      </w:r>
      <w:r w:rsidRPr="000D1920">
        <w:rPr>
          <w:rFonts w:ascii="Arial" w:eastAsia="Calibri" w:hAnsi="Arial" w:cs="Arial"/>
        </w:rPr>
        <w:t xml:space="preserve">, tiek ir / ar pagal šią Sutartį teises ir pareigas ar jų dalį įgijusiam ūkio subjektui, šioje Sutartyje numatytus įsipareigojimus </w:t>
      </w:r>
      <w:r w:rsidR="00477A90" w:rsidRPr="000D1920">
        <w:rPr>
          <w:rFonts w:ascii="Arial" w:eastAsia="Calibri" w:hAnsi="Arial" w:cs="Arial"/>
        </w:rPr>
        <w:t>Tiekėj</w:t>
      </w:r>
      <w:r w:rsidRPr="000D1920">
        <w:rPr>
          <w:rFonts w:ascii="Arial" w:eastAsia="Calibri" w:hAnsi="Arial" w:cs="Arial"/>
        </w:rPr>
        <w:t xml:space="preserve">as vykdys pagal poreikį tiek </w:t>
      </w:r>
      <w:r w:rsidR="00477A90" w:rsidRPr="000D1920">
        <w:rPr>
          <w:rFonts w:ascii="Arial" w:eastAsia="Calibri" w:hAnsi="Arial" w:cs="Arial"/>
        </w:rPr>
        <w:t>Pirkėjo</w:t>
      </w:r>
      <w:r w:rsidRPr="000D1920">
        <w:rPr>
          <w:rFonts w:ascii="Arial" w:eastAsia="Calibri" w:hAnsi="Arial" w:cs="Arial"/>
        </w:rPr>
        <w:t>, tiek pagal šią Sutartį teises ir pareigas ar jų dalį įgijusio ūkio subjekto atžvilgiu.</w:t>
      </w:r>
    </w:p>
    <w:p w14:paraId="1831AE93" w14:textId="77777777" w:rsidR="006432D9" w:rsidRPr="000D1920" w:rsidRDefault="006432D9" w:rsidP="006432D9">
      <w:pPr>
        <w:shd w:val="clear" w:color="auto" w:fill="FFFFFF"/>
        <w:spacing w:after="0"/>
        <w:ind w:firstLine="360"/>
        <w:jc w:val="both"/>
        <w:rPr>
          <w:rFonts w:ascii="Arial" w:eastAsia="Calibri" w:hAnsi="Arial" w:cs="Arial"/>
        </w:rPr>
      </w:pPr>
      <w:r w:rsidRPr="000D1920">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0D1920" w:rsidRDefault="00477A90" w:rsidP="00477A90">
      <w:pPr>
        <w:spacing w:after="0"/>
        <w:ind w:firstLine="360"/>
        <w:jc w:val="both"/>
        <w:rPr>
          <w:rFonts w:ascii="Arial" w:eastAsia="Calibri" w:hAnsi="Arial" w:cs="Arial"/>
        </w:rPr>
      </w:pPr>
      <w:r w:rsidRPr="000D1920">
        <w:rPr>
          <w:rFonts w:ascii="Arial" w:eastAsia="Calibri" w:hAnsi="Arial" w:cs="Arial"/>
        </w:rPr>
        <w:t>Pirkėjo</w:t>
      </w:r>
      <w:r w:rsidR="006432D9" w:rsidRPr="000D1920">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0D1920">
        <w:rPr>
          <w:rFonts w:ascii="Arial" w:eastAsia="Calibri" w:hAnsi="Arial" w:cs="Arial"/>
        </w:rPr>
        <w:t>Pirkėjo</w:t>
      </w:r>
      <w:r w:rsidR="006432D9" w:rsidRPr="000D1920">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5D429B0C" w:rsidR="00540279" w:rsidRPr="000D1920" w:rsidRDefault="00D84D45" w:rsidP="00F87AE5">
      <w:pPr>
        <w:spacing w:after="0" w:line="240" w:lineRule="auto"/>
        <w:ind w:firstLine="360"/>
        <w:jc w:val="both"/>
        <w:rPr>
          <w:rFonts w:ascii="Arial" w:eastAsia="Calibri" w:hAnsi="Arial" w:cs="Arial"/>
          <w:spacing w:val="-5"/>
        </w:rPr>
      </w:pPr>
      <w:r w:rsidRPr="000D1920">
        <w:rPr>
          <w:rFonts w:ascii="Arial" w:eastAsia="Calibri" w:hAnsi="Arial" w:cs="Arial"/>
        </w:rPr>
        <w:t>8</w:t>
      </w:r>
      <w:r w:rsidR="00540279" w:rsidRPr="000D1920">
        <w:rPr>
          <w:rFonts w:ascii="Arial" w:eastAsia="Calibri" w:hAnsi="Arial" w:cs="Arial"/>
        </w:rPr>
        <w:t>.</w:t>
      </w:r>
      <w:r w:rsidR="001C181B" w:rsidRPr="000D1920">
        <w:rPr>
          <w:rFonts w:ascii="Arial" w:eastAsia="Calibri" w:hAnsi="Arial" w:cs="Arial"/>
        </w:rPr>
        <w:t>3</w:t>
      </w:r>
      <w:r w:rsidR="00540279" w:rsidRPr="000D1920">
        <w:rPr>
          <w:rFonts w:ascii="Arial" w:eastAsia="Calibri" w:hAnsi="Arial" w:cs="Arial"/>
        </w:rPr>
        <w:t xml:space="preserve">. </w:t>
      </w:r>
      <w:r w:rsidR="00540279" w:rsidRPr="000D1920">
        <w:rPr>
          <w:rFonts w:ascii="Arial" w:eastAsia="Calibri" w:hAnsi="Arial" w:cs="Arial"/>
          <w:spacing w:val="-5"/>
        </w:rPr>
        <w:t xml:space="preserve">Tiekėjas </w:t>
      </w:r>
      <w:permStart w:id="1142166423" w:edGrp="everyone"/>
      <w:r w:rsidR="00540279" w:rsidRPr="000D1920">
        <w:rPr>
          <w:rFonts w:ascii="Arial" w:eastAsia="Calibri" w:hAnsi="Arial" w:cs="Arial"/>
          <w:spacing w:val="-5"/>
        </w:rPr>
        <w:t xml:space="preserve">nėra </w:t>
      </w:r>
      <w:permEnd w:id="1142166423"/>
      <w:r w:rsidR="00540279" w:rsidRPr="000D1920">
        <w:rPr>
          <w:rFonts w:ascii="Arial" w:eastAsia="Calibri" w:hAnsi="Arial" w:cs="Arial"/>
          <w:spacing w:val="-5"/>
        </w:rPr>
        <w:t xml:space="preserve"> laikomas asocijuotu su </w:t>
      </w:r>
      <w:r w:rsidR="00540279" w:rsidRPr="000D1920">
        <w:rPr>
          <w:rFonts w:ascii="Arial" w:eastAsia="Calibri" w:hAnsi="Arial" w:cs="Arial"/>
        </w:rPr>
        <w:t xml:space="preserve">Pirkėju </w:t>
      </w:r>
      <w:r w:rsidR="00540279" w:rsidRPr="000D1920">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7558A721" w:rsidR="00540279" w:rsidRPr="000D1920" w:rsidRDefault="00D84D45" w:rsidP="00F87AE5">
      <w:pPr>
        <w:spacing w:after="0" w:line="240" w:lineRule="auto"/>
        <w:ind w:firstLine="360"/>
        <w:jc w:val="both"/>
        <w:rPr>
          <w:rFonts w:ascii="Arial" w:eastAsia="Calibri" w:hAnsi="Arial" w:cs="Arial"/>
        </w:rPr>
      </w:pPr>
      <w:r w:rsidRPr="000D1920">
        <w:rPr>
          <w:rFonts w:ascii="Arial" w:eastAsia="Calibri" w:hAnsi="Arial" w:cs="Arial"/>
          <w:spacing w:val="-5"/>
        </w:rPr>
        <w:t>8</w:t>
      </w:r>
      <w:r w:rsidR="00540279" w:rsidRPr="000D1920">
        <w:rPr>
          <w:rFonts w:ascii="Arial" w:eastAsia="Calibri" w:hAnsi="Arial" w:cs="Arial"/>
          <w:spacing w:val="-5"/>
        </w:rPr>
        <w:t>.</w:t>
      </w:r>
      <w:r w:rsidR="001C181B" w:rsidRPr="000D1920">
        <w:rPr>
          <w:rFonts w:ascii="Arial" w:eastAsia="Calibri" w:hAnsi="Arial" w:cs="Arial"/>
          <w:spacing w:val="-5"/>
        </w:rPr>
        <w:t>4</w:t>
      </w:r>
      <w:r w:rsidR="00540279" w:rsidRPr="000D1920">
        <w:rPr>
          <w:rFonts w:ascii="Arial" w:eastAsia="Calibri" w:hAnsi="Arial" w:cs="Arial"/>
          <w:spacing w:val="-5"/>
        </w:rPr>
        <w:t>. Tiekėjas</w:t>
      </w:r>
      <w:r w:rsidR="00540279" w:rsidRPr="000D1920">
        <w:rPr>
          <w:rFonts w:ascii="Arial" w:eastAsia="Calibri" w:hAnsi="Arial" w:cs="Arial"/>
        </w:rPr>
        <w:t xml:space="preserve"> </w:t>
      </w:r>
      <w:permStart w:id="1558136728" w:edGrp="everyone"/>
      <w:r w:rsidR="00540279" w:rsidRPr="000D1920">
        <w:rPr>
          <w:rFonts w:ascii="Arial" w:eastAsia="Calibri" w:hAnsi="Arial" w:cs="Arial"/>
        </w:rPr>
        <w:t>yra</w:t>
      </w:r>
      <w:permEnd w:id="1558136728"/>
      <w:r w:rsidR="00540279" w:rsidRPr="000D1920">
        <w:rPr>
          <w:rFonts w:ascii="Arial" w:eastAsia="Calibri" w:hAnsi="Arial" w:cs="Arial"/>
          <w:spacing w:val="-5"/>
        </w:rPr>
        <w:t xml:space="preserve"> </w:t>
      </w:r>
      <w:r w:rsidR="00540279" w:rsidRPr="000D1920">
        <w:rPr>
          <w:rFonts w:ascii="Arial" w:eastAsia="Calibri" w:hAnsi="Arial" w:cs="Arial"/>
        </w:rPr>
        <w:t>registruotas PVM mokėtoju Lietuvos Respublikoje.</w:t>
      </w:r>
    </w:p>
    <w:p w14:paraId="08506F82" w14:textId="4BDA09C4" w:rsidR="00172834" w:rsidRPr="000D1920" w:rsidRDefault="00172834" w:rsidP="00C5121B">
      <w:pPr>
        <w:spacing w:after="0" w:line="240" w:lineRule="auto"/>
        <w:ind w:firstLine="357"/>
        <w:jc w:val="both"/>
        <w:rPr>
          <w:rFonts w:ascii="Arial" w:hAnsi="Arial" w:cs="Arial"/>
          <w:spacing w:val="-5"/>
        </w:rPr>
      </w:pPr>
      <w:r w:rsidRPr="000D1920">
        <w:rPr>
          <w:rFonts w:ascii="Arial" w:hAnsi="Arial" w:cs="Arial"/>
        </w:rPr>
        <w:t>8.</w:t>
      </w:r>
      <w:r w:rsidR="001C181B" w:rsidRPr="000D1920">
        <w:rPr>
          <w:rFonts w:ascii="Arial" w:hAnsi="Arial" w:cs="Arial"/>
        </w:rPr>
        <w:t>5</w:t>
      </w:r>
      <w:r w:rsidRPr="000D1920">
        <w:rPr>
          <w:rFonts w:ascii="Arial" w:hAnsi="Arial" w:cs="Arial"/>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D5AAA86" w:rsidR="00540279" w:rsidRPr="000D1920" w:rsidRDefault="00D84D45" w:rsidP="00F87AE5">
      <w:pPr>
        <w:spacing w:after="0" w:line="240" w:lineRule="auto"/>
        <w:ind w:firstLine="360"/>
        <w:jc w:val="both"/>
        <w:rPr>
          <w:rFonts w:ascii="Arial" w:eastAsia="Calibri" w:hAnsi="Arial" w:cs="Arial"/>
          <w:lang w:eastAsia="x-none"/>
        </w:rPr>
      </w:pPr>
      <w:r w:rsidRPr="000D1920">
        <w:rPr>
          <w:rFonts w:ascii="Arial" w:eastAsia="Calibri" w:hAnsi="Arial" w:cs="Arial"/>
          <w:lang w:eastAsia="x-none"/>
        </w:rPr>
        <w:t>8</w:t>
      </w:r>
      <w:r w:rsidR="00540279" w:rsidRPr="000D1920">
        <w:rPr>
          <w:rFonts w:ascii="Arial" w:eastAsia="Calibri" w:hAnsi="Arial" w:cs="Arial"/>
          <w:lang w:eastAsia="x-none"/>
        </w:rPr>
        <w:t>.</w:t>
      </w:r>
      <w:r w:rsidR="001C181B" w:rsidRPr="000D1920">
        <w:rPr>
          <w:rFonts w:ascii="Arial" w:eastAsia="Calibri" w:hAnsi="Arial" w:cs="Arial"/>
          <w:lang w:eastAsia="x-none"/>
        </w:rPr>
        <w:t>6</w:t>
      </w:r>
      <w:r w:rsidR="00540279" w:rsidRPr="000D1920">
        <w:rPr>
          <w:rFonts w:ascii="Arial" w:eastAsia="Calibri" w:hAnsi="Arial" w:cs="Arial"/>
          <w:lang w:eastAsia="x-none"/>
        </w:rPr>
        <w:t xml:space="preserve">. Ši Sutartis sudaryta lietuvių kalba 2 (dviem) egzemplioriais, turinčiais vienodą teisinę galią, po vieną kiekvienai Šaliai. </w:t>
      </w:r>
    </w:p>
    <w:p w14:paraId="33E44A8D" w14:textId="4B66E816" w:rsidR="00B235AC" w:rsidRPr="000D1920" w:rsidRDefault="00B235AC" w:rsidP="00B235AC">
      <w:pPr>
        <w:spacing w:after="0" w:line="240" w:lineRule="auto"/>
        <w:ind w:firstLine="360"/>
        <w:jc w:val="both"/>
        <w:rPr>
          <w:rFonts w:ascii="Arial" w:hAnsi="Arial" w:cs="Arial"/>
        </w:rPr>
      </w:pPr>
      <w:r w:rsidRPr="000D1920">
        <w:rPr>
          <w:rFonts w:ascii="Arial" w:hAnsi="Arial" w:cs="Arial"/>
        </w:rPr>
        <w:t>8.</w:t>
      </w:r>
      <w:r w:rsidR="00CE7B95" w:rsidRPr="000D1920">
        <w:rPr>
          <w:rFonts w:ascii="Arial" w:hAnsi="Arial" w:cs="Arial"/>
        </w:rPr>
        <w:t>7</w:t>
      </w:r>
      <w:r w:rsidRPr="000D1920">
        <w:rPr>
          <w:rFonts w:ascii="Arial" w:hAnsi="Arial" w:cs="Arial"/>
        </w:rPr>
        <w:t>. Sutarties Bendrosiose sąlygose nurodytos alternatyvios nuostatos (su prierašu „jei taikoma“, „jei tokių būtų“, „jei tokių yra“ ar pan.) taikomos tik tokiu atveju, jeigu jos konkrečiai aprašomos Sutarties Specialiosiose sąlygose.</w:t>
      </w:r>
    </w:p>
    <w:p w14:paraId="0A68C3E6" w14:textId="1160A7E7" w:rsidR="00540279" w:rsidRPr="000D1920" w:rsidRDefault="00D84D45" w:rsidP="00F87AE5">
      <w:pPr>
        <w:spacing w:after="0" w:line="240" w:lineRule="auto"/>
        <w:ind w:firstLine="360"/>
        <w:jc w:val="both"/>
        <w:rPr>
          <w:rFonts w:ascii="Arial" w:eastAsia="Calibri" w:hAnsi="Arial" w:cs="Arial"/>
          <w:lang w:eastAsia="x-none"/>
        </w:rPr>
      </w:pPr>
      <w:r w:rsidRPr="000D1920">
        <w:rPr>
          <w:rFonts w:ascii="Arial" w:eastAsia="Calibri" w:hAnsi="Arial" w:cs="Arial"/>
          <w:lang w:eastAsia="x-none"/>
        </w:rPr>
        <w:lastRenderedPageBreak/>
        <w:t>8</w:t>
      </w:r>
      <w:r w:rsidR="00887A2F" w:rsidRPr="000D1920">
        <w:rPr>
          <w:rFonts w:ascii="Arial" w:eastAsia="Calibri" w:hAnsi="Arial" w:cs="Arial"/>
          <w:lang w:eastAsia="x-none"/>
        </w:rPr>
        <w:t>.</w:t>
      </w:r>
      <w:r w:rsidR="001C181B" w:rsidRPr="000D1920">
        <w:rPr>
          <w:rFonts w:ascii="Arial" w:eastAsia="Calibri" w:hAnsi="Arial" w:cs="Arial"/>
          <w:lang w:eastAsia="x-none"/>
        </w:rPr>
        <w:t>8</w:t>
      </w:r>
      <w:r w:rsidR="00540279" w:rsidRPr="000D1920">
        <w:rPr>
          <w:rFonts w:ascii="Arial" w:eastAsia="Calibri" w:hAnsi="Arial" w:cs="Arial"/>
          <w:lang w:eastAsia="x-none"/>
        </w:rPr>
        <w:t>. Sutarties Specialiųjų sąlygų priedai:</w:t>
      </w:r>
    </w:p>
    <w:p w14:paraId="15B66192" w14:textId="2EBCB23A" w:rsidR="00B91732" w:rsidRPr="000D1920" w:rsidRDefault="00B91732" w:rsidP="009A0E16">
      <w:pPr>
        <w:widowControl w:val="0"/>
        <w:tabs>
          <w:tab w:val="left" w:pos="993"/>
        </w:tabs>
        <w:spacing w:after="0" w:line="240" w:lineRule="auto"/>
        <w:ind w:firstLine="360"/>
        <w:jc w:val="both"/>
        <w:rPr>
          <w:rFonts w:ascii="Arial" w:eastAsia="Calibri" w:hAnsi="Arial" w:cs="Arial"/>
        </w:rPr>
      </w:pPr>
      <w:bookmarkStart w:id="5" w:name="_Toc438559501"/>
      <w:bookmarkStart w:id="6" w:name="_Toc438559828"/>
      <w:permStart w:id="600852325" w:edGrp="everyone"/>
      <w:r w:rsidRPr="000D1920">
        <w:rPr>
          <w:rFonts w:ascii="Arial" w:eastAsia="Calibri" w:hAnsi="Arial" w:cs="Arial"/>
        </w:rPr>
        <w:t>8.</w:t>
      </w:r>
      <w:r w:rsidR="001C181B" w:rsidRPr="000D1920">
        <w:rPr>
          <w:rFonts w:ascii="Arial" w:eastAsia="Calibri" w:hAnsi="Arial" w:cs="Arial"/>
        </w:rPr>
        <w:t>8</w:t>
      </w:r>
      <w:r w:rsidRPr="000D1920">
        <w:rPr>
          <w:rFonts w:ascii="Arial" w:eastAsia="Calibri" w:hAnsi="Arial" w:cs="Arial"/>
        </w:rPr>
        <w:t>.1.</w:t>
      </w:r>
      <w:r w:rsidR="00DF0695" w:rsidRPr="000D1920">
        <w:rPr>
          <w:rFonts w:ascii="Arial" w:eastAsia="Calibri" w:hAnsi="Arial" w:cs="Arial"/>
        </w:rPr>
        <w:t xml:space="preserve"> </w:t>
      </w:r>
      <w:r w:rsidRPr="000D1920">
        <w:rPr>
          <w:rFonts w:ascii="Arial" w:eastAsia="Calibri" w:hAnsi="Arial" w:cs="Arial"/>
        </w:rPr>
        <w:t>Priedas Nr.</w:t>
      </w:r>
      <w:r w:rsidR="00D1348B" w:rsidRPr="000D1920">
        <w:rPr>
          <w:rFonts w:ascii="Arial" w:eastAsia="Calibri" w:hAnsi="Arial" w:cs="Arial"/>
        </w:rPr>
        <w:t xml:space="preserve"> </w:t>
      </w:r>
      <w:r w:rsidR="006B4B0C" w:rsidRPr="000D1920">
        <w:rPr>
          <w:rFonts w:ascii="Arial" w:eastAsia="Calibri" w:hAnsi="Arial" w:cs="Arial"/>
        </w:rPr>
        <w:t>1</w:t>
      </w:r>
      <w:r w:rsidRPr="000D1920">
        <w:rPr>
          <w:rFonts w:ascii="Arial" w:eastAsia="Calibri" w:hAnsi="Arial" w:cs="Arial"/>
        </w:rPr>
        <w:t xml:space="preserve"> – </w:t>
      </w:r>
      <w:r w:rsidR="00E677DA" w:rsidRPr="000D1920">
        <w:rPr>
          <w:rFonts w:ascii="Arial" w:eastAsia="Calibri" w:hAnsi="Arial" w:cs="Arial"/>
        </w:rPr>
        <w:t xml:space="preserve">Keleivinių riedmenų atsarginių detalių techninė specifikacija; </w:t>
      </w:r>
    </w:p>
    <w:p w14:paraId="71774FDC" w14:textId="08DD4012" w:rsidR="001C5065" w:rsidRPr="000D1920" w:rsidRDefault="001C5065" w:rsidP="001C5065">
      <w:pPr>
        <w:widowControl w:val="0"/>
        <w:spacing w:after="0" w:line="240" w:lineRule="auto"/>
        <w:ind w:firstLine="360"/>
        <w:jc w:val="both"/>
        <w:rPr>
          <w:rFonts w:ascii="Arial" w:eastAsia="Calibri" w:hAnsi="Arial" w:cs="Arial"/>
        </w:rPr>
      </w:pPr>
      <w:r w:rsidRPr="000D1920">
        <w:rPr>
          <w:rFonts w:ascii="Arial" w:eastAsia="Calibri" w:hAnsi="Arial" w:cs="Arial"/>
        </w:rPr>
        <w:t xml:space="preserve">8.8.2  Priedas Nr. 2 – </w:t>
      </w:r>
      <w:r w:rsidR="00DE0981" w:rsidRPr="000D1920">
        <w:rPr>
          <w:rFonts w:ascii="Arial" w:eastAsia="Calibri" w:hAnsi="Arial" w:cs="Arial"/>
        </w:rPr>
        <w:t>Pasiūlymo formos 1 priedas</w:t>
      </w:r>
      <w:r w:rsidR="00E677DA" w:rsidRPr="000D1920">
        <w:rPr>
          <w:rFonts w:ascii="Arial" w:eastAsia="Calibri" w:hAnsi="Arial" w:cs="Arial"/>
        </w:rPr>
        <w:t xml:space="preserve"> „Keleivinių riedmenų atsarginių detalių techninė specifikacija, kiekiai, tiekimo terminai, kainos“</w:t>
      </w:r>
      <w:r w:rsidR="00762312" w:rsidRPr="000D1920">
        <w:rPr>
          <w:rFonts w:ascii="Arial" w:eastAsia="Calibri" w:hAnsi="Arial" w:cs="Arial"/>
        </w:rPr>
        <w:t>;</w:t>
      </w:r>
    </w:p>
    <w:p w14:paraId="519043C2" w14:textId="180E1DD6" w:rsidR="00CC5B7A" w:rsidRPr="000D1920" w:rsidRDefault="00CC5B7A">
      <w:pPr>
        <w:widowControl w:val="0"/>
        <w:spacing w:after="0" w:line="240" w:lineRule="auto"/>
        <w:ind w:firstLine="360"/>
        <w:jc w:val="both"/>
        <w:rPr>
          <w:rFonts w:ascii="Arial" w:eastAsia="Calibri" w:hAnsi="Arial" w:cs="Arial"/>
        </w:rPr>
      </w:pPr>
      <w:r w:rsidRPr="000D1920">
        <w:rPr>
          <w:rFonts w:ascii="Arial" w:eastAsia="Calibri" w:hAnsi="Arial" w:cs="Arial"/>
        </w:rPr>
        <w:t>8.8.3 Priedas Nr. 3 –</w:t>
      </w:r>
      <w:r w:rsidR="00E677DA" w:rsidRPr="000D1920">
        <w:rPr>
          <w:rFonts w:ascii="Arial" w:eastAsia="Calibri" w:hAnsi="Arial" w:cs="Arial"/>
        </w:rPr>
        <w:t xml:space="preserve"> Tiekėjo pasiūlymas Pirkimui (prie Sutarties atskirai nepridedamas, o originalas saugomas CVP IS)</w:t>
      </w:r>
      <w:r w:rsidR="009767C9" w:rsidRPr="000D1920">
        <w:rPr>
          <w:rFonts w:ascii="Arial" w:eastAsia="Calibri" w:hAnsi="Arial" w:cs="Arial"/>
        </w:rPr>
        <w:t>;</w:t>
      </w:r>
    </w:p>
    <w:p w14:paraId="55988638" w14:textId="65109A91" w:rsidR="007145FB" w:rsidRPr="000D1920" w:rsidRDefault="00762312" w:rsidP="008A6776">
      <w:pPr>
        <w:widowControl w:val="0"/>
        <w:tabs>
          <w:tab w:val="left" w:pos="993"/>
        </w:tabs>
        <w:spacing w:after="0" w:line="240" w:lineRule="auto"/>
        <w:ind w:firstLine="360"/>
        <w:jc w:val="both"/>
        <w:rPr>
          <w:rFonts w:ascii="Arial" w:eastAsia="Calibri" w:hAnsi="Arial" w:cs="Arial"/>
          <w:b/>
        </w:rPr>
      </w:pPr>
      <w:r w:rsidRPr="000D1920">
        <w:rPr>
          <w:rFonts w:ascii="Arial" w:eastAsia="Calibri" w:hAnsi="Arial" w:cs="Arial"/>
        </w:rPr>
        <w:t>8.8.</w:t>
      </w:r>
      <w:r w:rsidR="007145FB" w:rsidRPr="000D1920">
        <w:rPr>
          <w:rFonts w:ascii="Arial" w:eastAsia="Calibri" w:hAnsi="Arial" w:cs="Arial"/>
        </w:rPr>
        <w:t>3</w:t>
      </w:r>
      <w:r w:rsidRPr="000D1920">
        <w:rPr>
          <w:rFonts w:ascii="Arial" w:eastAsia="Calibri" w:hAnsi="Arial" w:cs="Arial"/>
        </w:rPr>
        <w:t>. Priedas Nr. 4 – Sutarties Bendrosios sąlygos su priedais</w:t>
      </w:r>
      <w:r w:rsidR="00D7593E" w:rsidRPr="000D1920">
        <w:rPr>
          <w:rFonts w:ascii="Arial" w:eastAsia="Calibri" w:hAnsi="Arial" w:cs="Arial"/>
        </w:rPr>
        <w:t>.</w:t>
      </w:r>
      <w:r w:rsidRPr="000D1920">
        <w:rPr>
          <w:rFonts w:ascii="Arial" w:eastAsia="Calibri" w:hAnsi="Arial" w:cs="Arial"/>
        </w:rPr>
        <w:t xml:space="preserve"> </w:t>
      </w:r>
      <w:permEnd w:id="600852325"/>
    </w:p>
    <w:p w14:paraId="699F5931" w14:textId="77777777" w:rsidR="00C413BF" w:rsidRPr="000D1920" w:rsidRDefault="00C413BF" w:rsidP="00F87AE5">
      <w:pPr>
        <w:keepNext/>
        <w:spacing w:after="0" w:line="240" w:lineRule="auto"/>
        <w:ind w:firstLine="360"/>
        <w:jc w:val="center"/>
        <w:outlineLvl w:val="0"/>
        <w:rPr>
          <w:rFonts w:ascii="Arial" w:eastAsia="Calibri" w:hAnsi="Arial" w:cs="Arial"/>
          <w:b/>
        </w:rPr>
      </w:pPr>
    </w:p>
    <w:p w14:paraId="0B62F71F" w14:textId="5EBC258E" w:rsidR="00540279" w:rsidRPr="000D1920" w:rsidRDefault="00EF48CA" w:rsidP="00F87AE5">
      <w:pPr>
        <w:keepNext/>
        <w:spacing w:after="0" w:line="240" w:lineRule="auto"/>
        <w:ind w:firstLine="360"/>
        <w:jc w:val="center"/>
        <w:outlineLvl w:val="0"/>
        <w:rPr>
          <w:rFonts w:ascii="Arial" w:eastAsia="Calibri" w:hAnsi="Arial" w:cs="Arial"/>
          <w:b/>
        </w:rPr>
      </w:pPr>
      <w:r w:rsidRPr="000D1920">
        <w:rPr>
          <w:rFonts w:ascii="Arial" w:eastAsia="Calibri" w:hAnsi="Arial" w:cs="Arial"/>
          <w:b/>
        </w:rPr>
        <w:t>9. ŠALIŲ ADRESAI IR REKVIZITAI</w:t>
      </w:r>
      <w:bookmarkEnd w:id="5"/>
      <w:bookmarkEnd w:id="6"/>
    </w:p>
    <w:p w14:paraId="6E058B8B" w14:textId="77777777" w:rsidR="00C413BF" w:rsidRPr="000D1920" w:rsidRDefault="00C413BF" w:rsidP="00F87AE5">
      <w:pPr>
        <w:keepNext/>
        <w:spacing w:after="0" w:line="240" w:lineRule="auto"/>
        <w:ind w:firstLine="360"/>
        <w:jc w:val="center"/>
        <w:outlineLvl w:val="0"/>
        <w:rPr>
          <w:rFonts w:ascii="Arial" w:eastAsia="Calibri" w:hAnsi="Arial" w:cs="Arial"/>
          <w:b/>
        </w:rPr>
      </w:pPr>
    </w:p>
    <w:tbl>
      <w:tblPr>
        <w:tblW w:w="10142" w:type="dxa"/>
        <w:tblLayout w:type="fixed"/>
        <w:tblLook w:val="0000" w:firstRow="0" w:lastRow="0" w:firstColumn="0" w:lastColumn="0" w:noHBand="0" w:noVBand="0"/>
      </w:tblPr>
      <w:tblGrid>
        <w:gridCol w:w="5281"/>
        <w:gridCol w:w="4861"/>
      </w:tblGrid>
      <w:tr w:rsidR="006532D8" w:rsidRPr="008A6776" w14:paraId="58430291" w14:textId="77777777" w:rsidTr="008A6776">
        <w:trPr>
          <w:trHeight w:val="323"/>
        </w:trPr>
        <w:tc>
          <w:tcPr>
            <w:tcW w:w="5281" w:type="dxa"/>
            <w:shd w:val="clear" w:color="auto" w:fill="auto"/>
          </w:tcPr>
          <w:p w14:paraId="5091A8EE" w14:textId="77777777" w:rsidR="00540279" w:rsidRPr="000D1920" w:rsidRDefault="00540279" w:rsidP="00F87AE5">
            <w:pPr>
              <w:tabs>
                <w:tab w:val="left" w:pos="3060"/>
                <w:tab w:val="center" w:pos="4767"/>
                <w:tab w:val="right" w:pos="9638"/>
              </w:tabs>
              <w:suppressAutoHyphens/>
              <w:snapToGrid w:val="0"/>
              <w:spacing w:after="0" w:line="240" w:lineRule="auto"/>
              <w:ind w:left="-108" w:firstLine="360"/>
              <w:rPr>
                <w:rFonts w:ascii="Arial" w:eastAsia="Times New Roman" w:hAnsi="Arial" w:cs="Arial"/>
                <w:b/>
                <w:bCs/>
                <w:lang w:eastAsia="ar-SA"/>
              </w:rPr>
            </w:pPr>
            <w:permStart w:id="2892461" w:edGrp="everyone" w:colFirst="0" w:colLast="0"/>
            <w:permStart w:id="486620681" w:edGrp="everyone" w:colFirst="1" w:colLast="1"/>
            <w:r w:rsidRPr="000D1920">
              <w:rPr>
                <w:rFonts w:ascii="Arial" w:eastAsia="Times New Roman" w:hAnsi="Arial" w:cs="Arial"/>
                <w:b/>
                <w:bCs/>
                <w:lang w:eastAsia="ar-SA"/>
              </w:rPr>
              <w:t>Pirkėjas</w:t>
            </w:r>
          </w:p>
          <w:p w14:paraId="55169C3A" w14:textId="038051A6" w:rsidR="00540279" w:rsidRPr="000D1920" w:rsidRDefault="00E4146C" w:rsidP="00F87AE5">
            <w:pPr>
              <w:tabs>
                <w:tab w:val="left" w:pos="3060"/>
                <w:tab w:val="center" w:pos="4819"/>
                <w:tab w:val="right" w:pos="9638"/>
              </w:tabs>
              <w:suppressAutoHyphens/>
              <w:spacing w:after="0" w:line="240" w:lineRule="auto"/>
              <w:ind w:left="-108" w:firstLine="360"/>
              <w:rPr>
                <w:rFonts w:ascii="Arial" w:eastAsia="Times New Roman" w:hAnsi="Arial" w:cs="Arial"/>
                <w:b/>
                <w:bCs/>
                <w:lang w:eastAsia="ar-SA"/>
              </w:rPr>
            </w:pPr>
            <w:r w:rsidRPr="000D1920">
              <w:rPr>
                <w:rFonts w:ascii="Arial" w:eastAsia="Times New Roman" w:hAnsi="Arial" w:cs="Arial"/>
                <w:b/>
                <w:bCs/>
                <w:lang w:eastAsia="ar-SA"/>
              </w:rPr>
              <w:t>UAB „L</w:t>
            </w:r>
            <w:r w:rsidR="00942A79" w:rsidRPr="000D1920">
              <w:rPr>
                <w:rFonts w:ascii="Arial" w:eastAsia="Times New Roman" w:hAnsi="Arial" w:cs="Arial"/>
                <w:b/>
                <w:bCs/>
                <w:lang w:eastAsia="ar-SA"/>
              </w:rPr>
              <w:t>TG Link</w:t>
            </w:r>
            <w:r w:rsidRPr="000D1920">
              <w:rPr>
                <w:rFonts w:ascii="Arial" w:eastAsia="Times New Roman" w:hAnsi="Arial" w:cs="Arial"/>
                <w:b/>
                <w:bCs/>
                <w:lang w:eastAsia="ar-SA"/>
              </w:rPr>
              <w:t>“</w:t>
            </w:r>
          </w:p>
        </w:tc>
        <w:tc>
          <w:tcPr>
            <w:tcW w:w="4861" w:type="dxa"/>
            <w:shd w:val="clear" w:color="auto" w:fill="auto"/>
          </w:tcPr>
          <w:p w14:paraId="5F743F4D" w14:textId="77777777" w:rsidR="00540279" w:rsidRPr="000D1920" w:rsidRDefault="00540279" w:rsidP="00F87AE5">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0D1920">
              <w:rPr>
                <w:rFonts w:ascii="Arial" w:eastAsia="Times New Roman" w:hAnsi="Arial" w:cs="Arial"/>
                <w:b/>
                <w:bCs/>
                <w:lang w:eastAsia="ar-SA"/>
              </w:rPr>
              <w:t>Tiekėjas</w:t>
            </w:r>
          </w:p>
          <w:p w14:paraId="09AD4BD6" w14:textId="66A8355E" w:rsidR="00540279" w:rsidRPr="000D1920" w:rsidRDefault="009229C6" w:rsidP="00F87AE5">
            <w:pPr>
              <w:tabs>
                <w:tab w:val="left" w:pos="3060"/>
                <w:tab w:val="center" w:pos="4819"/>
                <w:tab w:val="right" w:pos="9638"/>
              </w:tabs>
              <w:suppressAutoHyphens/>
              <w:spacing w:after="0" w:line="240" w:lineRule="auto"/>
              <w:ind w:firstLine="360"/>
              <w:rPr>
                <w:rFonts w:ascii="Arial" w:eastAsia="Times New Roman" w:hAnsi="Arial" w:cs="Arial"/>
                <w:b/>
                <w:lang w:eastAsia="ar-SA"/>
              </w:rPr>
            </w:pPr>
            <w:r w:rsidRPr="000D1920">
              <w:rPr>
                <w:rFonts w:ascii="Arial" w:eastAsia="Times New Roman" w:hAnsi="Arial" w:cs="Arial"/>
                <w:b/>
                <w:lang w:eastAsia="ar-SA"/>
              </w:rPr>
              <w:t>UAB „</w:t>
            </w:r>
            <w:proofErr w:type="spellStart"/>
            <w:r w:rsidR="001225FE" w:rsidRPr="000D1920">
              <w:rPr>
                <w:rFonts w:ascii="Arial" w:eastAsia="Times New Roman" w:hAnsi="Arial" w:cs="Arial"/>
                <w:b/>
                <w:lang w:eastAsia="ar-SA"/>
              </w:rPr>
              <w:t>Vagoneta</w:t>
            </w:r>
            <w:proofErr w:type="spellEnd"/>
            <w:r w:rsidRPr="000D1920">
              <w:rPr>
                <w:rFonts w:ascii="Arial" w:eastAsia="Times New Roman" w:hAnsi="Arial" w:cs="Arial"/>
                <w:b/>
                <w:lang w:eastAsia="ar-SA"/>
              </w:rPr>
              <w:t>“</w:t>
            </w:r>
          </w:p>
        </w:tc>
      </w:tr>
      <w:tr w:rsidR="006532D8" w:rsidRPr="008A6776" w14:paraId="4FFD6270" w14:textId="77777777" w:rsidTr="008A6776">
        <w:trPr>
          <w:trHeight w:val="643"/>
        </w:trPr>
        <w:tc>
          <w:tcPr>
            <w:tcW w:w="5281" w:type="dxa"/>
            <w:shd w:val="clear" w:color="auto" w:fill="auto"/>
          </w:tcPr>
          <w:p w14:paraId="1DC66CDD" w14:textId="2638BE65" w:rsidR="00540279" w:rsidRPr="000D1920" w:rsidRDefault="00540279" w:rsidP="00F87AE5">
            <w:pPr>
              <w:tabs>
                <w:tab w:val="left" w:pos="3060"/>
              </w:tabs>
              <w:suppressAutoHyphens/>
              <w:spacing w:after="0" w:line="240" w:lineRule="auto"/>
              <w:ind w:left="-108" w:firstLine="360"/>
              <w:rPr>
                <w:rFonts w:ascii="Arial" w:eastAsia="Times New Roman" w:hAnsi="Arial" w:cs="Arial"/>
                <w:bCs/>
                <w:lang w:eastAsia="ar-SA"/>
              </w:rPr>
            </w:pPr>
            <w:permStart w:id="1640849032" w:edGrp="everyone" w:colFirst="0" w:colLast="0"/>
            <w:permStart w:id="306072197" w:edGrp="everyone" w:colFirst="1" w:colLast="1"/>
            <w:permEnd w:id="2892461"/>
            <w:permEnd w:id="486620681"/>
            <w:r w:rsidRPr="000D1920">
              <w:rPr>
                <w:rFonts w:ascii="Arial" w:eastAsia="Times New Roman" w:hAnsi="Arial" w:cs="Arial"/>
                <w:bCs/>
                <w:lang w:eastAsia="ar-SA"/>
              </w:rPr>
              <w:t xml:space="preserve">Įmonės kodas </w:t>
            </w:r>
            <w:r w:rsidR="00E3089A" w:rsidRPr="000D1920">
              <w:rPr>
                <w:rFonts w:ascii="Arial" w:eastAsia="Times New Roman" w:hAnsi="Arial" w:cs="Arial"/>
                <w:bCs/>
                <w:lang w:eastAsia="ar-SA"/>
              </w:rPr>
              <w:t>305052228</w:t>
            </w:r>
          </w:p>
          <w:p w14:paraId="604B1B3F" w14:textId="2B286A76" w:rsidR="00540279" w:rsidRPr="000D1920" w:rsidRDefault="00540279" w:rsidP="00F87AE5">
            <w:pPr>
              <w:tabs>
                <w:tab w:val="left" w:pos="3060"/>
              </w:tabs>
              <w:suppressAutoHyphens/>
              <w:spacing w:after="0" w:line="240" w:lineRule="auto"/>
              <w:ind w:left="-108" w:firstLine="360"/>
              <w:rPr>
                <w:rFonts w:ascii="Arial" w:eastAsia="Times New Roman" w:hAnsi="Arial" w:cs="Arial"/>
                <w:bCs/>
                <w:lang w:eastAsia="ar-SA"/>
              </w:rPr>
            </w:pPr>
            <w:r w:rsidRPr="000D1920">
              <w:rPr>
                <w:rFonts w:ascii="Arial" w:eastAsia="Times New Roman" w:hAnsi="Arial" w:cs="Arial"/>
                <w:bCs/>
                <w:lang w:eastAsia="ar-SA"/>
              </w:rPr>
              <w:t>PVM kodas LT</w:t>
            </w:r>
            <w:r w:rsidR="0068243F" w:rsidRPr="000D1920">
              <w:rPr>
                <w:rFonts w:ascii="Arial" w:eastAsia="Times New Roman" w:hAnsi="Arial" w:cs="Arial"/>
                <w:bCs/>
                <w:lang w:eastAsia="ar-SA"/>
              </w:rPr>
              <w:t xml:space="preserve"> 100012462811</w:t>
            </w:r>
          </w:p>
          <w:p w14:paraId="3C612C3C" w14:textId="42748D64" w:rsidR="00540279" w:rsidRPr="000D1920" w:rsidRDefault="00942A79" w:rsidP="00F87AE5">
            <w:pPr>
              <w:tabs>
                <w:tab w:val="left" w:pos="3060"/>
              </w:tabs>
              <w:suppressAutoHyphens/>
              <w:spacing w:after="0" w:line="240" w:lineRule="auto"/>
              <w:ind w:left="-108" w:firstLine="360"/>
              <w:rPr>
                <w:rFonts w:ascii="Arial" w:eastAsia="Times New Roman" w:hAnsi="Arial" w:cs="Arial"/>
                <w:lang w:eastAsia="ar-SA"/>
              </w:rPr>
            </w:pPr>
            <w:r w:rsidRPr="000D1920">
              <w:rPr>
                <w:rFonts w:ascii="Arial" w:eastAsia="Times New Roman" w:hAnsi="Arial" w:cs="Arial"/>
                <w:lang w:eastAsia="ar-SA"/>
              </w:rPr>
              <w:t>Geležinkelio g. 16, LT-02100, Vilnius</w:t>
            </w:r>
          </w:p>
          <w:p w14:paraId="76EAC64C" w14:textId="29395BC6" w:rsidR="00540279" w:rsidRPr="000D1920" w:rsidRDefault="003A0D7B" w:rsidP="00F87AE5">
            <w:pPr>
              <w:tabs>
                <w:tab w:val="left" w:pos="3060"/>
              </w:tabs>
              <w:suppressAutoHyphens/>
              <w:spacing w:after="0" w:line="240" w:lineRule="auto"/>
              <w:ind w:left="-108" w:firstLine="360"/>
              <w:rPr>
                <w:rFonts w:ascii="Arial" w:eastAsia="Times New Roman" w:hAnsi="Arial" w:cs="Arial"/>
                <w:bCs/>
                <w:lang w:eastAsia="ar-SA"/>
              </w:rPr>
            </w:pPr>
            <w:r w:rsidRPr="000D1920">
              <w:rPr>
                <w:rFonts w:ascii="Arial" w:eastAsia="Times New Roman" w:hAnsi="Arial" w:cs="Arial"/>
                <w:bCs/>
                <w:lang w:eastAsia="ar-SA"/>
              </w:rPr>
              <w:t xml:space="preserve">AB </w:t>
            </w:r>
            <w:r w:rsidR="00942A79" w:rsidRPr="000D1920">
              <w:rPr>
                <w:rFonts w:ascii="Arial" w:eastAsia="Times New Roman" w:hAnsi="Arial" w:cs="Arial"/>
                <w:bCs/>
                <w:lang w:eastAsia="ar-SA"/>
              </w:rPr>
              <w:t>Swedbank</w:t>
            </w:r>
          </w:p>
          <w:p w14:paraId="27C63CE9" w14:textId="63810786" w:rsidR="00540279" w:rsidRPr="000D1920" w:rsidRDefault="00942A79" w:rsidP="00F87AE5">
            <w:pPr>
              <w:tabs>
                <w:tab w:val="left" w:pos="3060"/>
              </w:tabs>
              <w:suppressAutoHyphens/>
              <w:spacing w:after="0" w:line="240" w:lineRule="auto"/>
              <w:ind w:left="-108" w:firstLine="360"/>
              <w:rPr>
                <w:rFonts w:ascii="Arial" w:eastAsia="Times New Roman" w:hAnsi="Arial" w:cs="Arial"/>
                <w:b/>
                <w:bCs/>
                <w:lang w:eastAsia="ar-SA"/>
              </w:rPr>
            </w:pPr>
            <w:r w:rsidRPr="000D1920">
              <w:rPr>
                <w:rFonts w:ascii="Arial" w:eastAsia="Times New Roman" w:hAnsi="Arial" w:cs="Arial"/>
                <w:bCs/>
                <w:lang w:eastAsia="ar-SA"/>
              </w:rPr>
              <w:t>A</w:t>
            </w:r>
            <w:r w:rsidR="00540279" w:rsidRPr="000D1920">
              <w:rPr>
                <w:rFonts w:ascii="Arial" w:eastAsia="Times New Roman" w:hAnsi="Arial" w:cs="Arial"/>
                <w:bCs/>
                <w:lang w:eastAsia="ar-SA"/>
              </w:rPr>
              <w:t xml:space="preserve">/s </w:t>
            </w:r>
            <w:r w:rsidR="00450D37" w:rsidRPr="000D1920">
              <w:rPr>
                <w:rFonts w:ascii="Arial" w:eastAsia="Times New Roman" w:hAnsi="Arial" w:cs="Arial"/>
                <w:bCs/>
                <w:lang w:eastAsia="ar-SA"/>
              </w:rPr>
              <w:t>LT</w:t>
            </w:r>
            <w:r w:rsidRPr="000D1920">
              <w:rPr>
                <w:rFonts w:ascii="Arial" w:eastAsia="Times New Roman" w:hAnsi="Arial" w:cs="Arial"/>
                <w:bCs/>
                <w:lang w:eastAsia="ar-SA"/>
              </w:rPr>
              <w:t>58 7300 0101 5795 2163</w:t>
            </w:r>
          </w:p>
          <w:p w14:paraId="7B1B6E50" w14:textId="7601482F" w:rsidR="00540279" w:rsidRPr="000D1920" w:rsidRDefault="00540279" w:rsidP="00F87AE5">
            <w:pPr>
              <w:tabs>
                <w:tab w:val="left" w:pos="3060"/>
              </w:tabs>
              <w:suppressAutoHyphens/>
              <w:spacing w:after="0" w:line="240" w:lineRule="auto"/>
              <w:ind w:left="-108" w:firstLine="360"/>
              <w:rPr>
                <w:rFonts w:ascii="Arial" w:eastAsia="Times New Roman" w:hAnsi="Arial" w:cs="Arial"/>
                <w:bCs/>
                <w:lang w:eastAsia="ar-SA"/>
              </w:rPr>
            </w:pPr>
            <w:r w:rsidRPr="000D1920">
              <w:rPr>
                <w:rFonts w:ascii="Arial" w:eastAsia="Times New Roman" w:hAnsi="Arial" w:cs="Arial"/>
                <w:bCs/>
                <w:lang w:eastAsia="ar-SA"/>
              </w:rPr>
              <w:t xml:space="preserve">Tel. </w:t>
            </w:r>
            <w:r w:rsidR="001F4E56" w:rsidRPr="000D1920">
              <w:rPr>
                <w:rFonts w:ascii="Arial" w:eastAsia="Times New Roman" w:hAnsi="Arial" w:cs="Arial"/>
                <w:bCs/>
                <w:lang w:eastAsia="ar-SA"/>
              </w:rPr>
              <w:t>+370</w:t>
            </w:r>
            <w:r w:rsidR="00942A79" w:rsidRPr="000D1920">
              <w:rPr>
                <w:rFonts w:ascii="Arial" w:eastAsia="Times New Roman" w:hAnsi="Arial" w:cs="Arial"/>
                <w:bCs/>
                <w:lang w:eastAsia="ar-SA"/>
              </w:rPr>
              <w:t> 700 55111</w:t>
            </w:r>
          </w:p>
          <w:p w14:paraId="6663F1B0" w14:textId="2A3B1A7A" w:rsidR="00540279" w:rsidRPr="000D1920" w:rsidRDefault="00540279" w:rsidP="00F87AE5">
            <w:pPr>
              <w:tabs>
                <w:tab w:val="left" w:pos="3060"/>
              </w:tabs>
              <w:suppressAutoHyphens/>
              <w:spacing w:after="0" w:line="240" w:lineRule="auto"/>
              <w:ind w:left="-108" w:firstLine="360"/>
              <w:rPr>
                <w:rFonts w:ascii="Arial" w:eastAsia="Times New Roman" w:hAnsi="Arial" w:cs="Arial"/>
                <w:bCs/>
                <w:lang w:eastAsia="ar-SA"/>
              </w:rPr>
            </w:pPr>
            <w:r w:rsidRPr="000D1920">
              <w:rPr>
                <w:rFonts w:ascii="Arial" w:eastAsia="Times New Roman" w:hAnsi="Arial" w:cs="Arial"/>
                <w:bCs/>
                <w:lang w:eastAsia="ar-SA"/>
              </w:rPr>
              <w:t xml:space="preserve">El. p. </w:t>
            </w:r>
            <w:r w:rsidR="00942A79" w:rsidRPr="000D1920">
              <w:rPr>
                <w:rFonts w:ascii="Arial" w:eastAsia="Times New Roman" w:hAnsi="Arial" w:cs="Arial"/>
                <w:bCs/>
                <w:lang w:eastAsia="ar-SA"/>
              </w:rPr>
              <w:t>informacija</w:t>
            </w:r>
            <w:r w:rsidR="009A67F9" w:rsidRPr="000D1920">
              <w:rPr>
                <w:rFonts w:ascii="Arial" w:eastAsia="Times New Roman" w:hAnsi="Arial" w:cs="Arial"/>
                <w:bCs/>
                <w:lang w:eastAsia="ar-SA"/>
              </w:rPr>
              <w:t>@litrail.lt</w:t>
            </w:r>
          </w:p>
        </w:tc>
        <w:tc>
          <w:tcPr>
            <w:tcW w:w="4861" w:type="dxa"/>
            <w:shd w:val="clear" w:color="auto" w:fill="auto"/>
          </w:tcPr>
          <w:p w14:paraId="233BEC3E" w14:textId="2059ABF0" w:rsidR="00540279" w:rsidRPr="000D1920" w:rsidRDefault="00540279" w:rsidP="00F87AE5">
            <w:pPr>
              <w:suppressAutoHyphens/>
              <w:spacing w:after="0" w:line="240" w:lineRule="auto"/>
              <w:ind w:firstLine="360"/>
              <w:rPr>
                <w:rFonts w:ascii="Arial" w:eastAsia="Calibri" w:hAnsi="Arial" w:cs="Arial"/>
                <w:lang w:eastAsia="ar-SA"/>
              </w:rPr>
            </w:pPr>
            <w:r w:rsidRPr="000D1920">
              <w:rPr>
                <w:rFonts w:ascii="Arial" w:eastAsia="Calibri" w:hAnsi="Arial" w:cs="Arial"/>
                <w:lang w:eastAsia="ar-SA"/>
              </w:rPr>
              <w:t xml:space="preserve">Įmonės kodas </w:t>
            </w:r>
            <w:r w:rsidR="00306A73" w:rsidRPr="000D1920">
              <w:rPr>
                <w:rFonts w:ascii="Arial" w:eastAsia="Calibri" w:hAnsi="Arial" w:cs="Arial"/>
                <w:lang w:eastAsia="ar-SA"/>
              </w:rPr>
              <w:t>30</w:t>
            </w:r>
            <w:r w:rsidR="001225FE" w:rsidRPr="000D1920">
              <w:rPr>
                <w:rFonts w:ascii="Arial" w:eastAsia="Calibri" w:hAnsi="Arial" w:cs="Arial"/>
                <w:lang w:eastAsia="ar-SA"/>
              </w:rPr>
              <w:t>2836488</w:t>
            </w:r>
          </w:p>
          <w:p w14:paraId="4CE2D14D" w14:textId="5CE4DB41" w:rsidR="00540279" w:rsidRPr="000D1920" w:rsidRDefault="00540279"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0D1920">
              <w:rPr>
                <w:rFonts w:ascii="Arial" w:eastAsia="Times New Roman" w:hAnsi="Arial" w:cs="Arial"/>
                <w:lang w:eastAsia="ar-SA"/>
              </w:rPr>
              <w:t xml:space="preserve">PVM kodas </w:t>
            </w:r>
            <w:r w:rsidR="002D06D7" w:rsidRPr="000D1920">
              <w:rPr>
                <w:rFonts w:ascii="Arial" w:eastAsia="Times New Roman" w:hAnsi="Arial" w:cs="Arial"/>
                <w:lang w:eastAsia="ar-SA"/>
              </w:rPr>
              <w:t>LT</w:t>
            </w:r>
            <w:r w:rsidR="00306A73" w:rsidRPr="000D1920">
              <w:rPr>
                <w:rFonts w:ascii="Arial" w:eastAsia="Times New Roman" w:hAnsi="Arial" w:cs="Arial"/>
                <w:lang w:eastAsia="ar-SA"/>
              </w:rPr>
              <w:t>1000</w:t>
            </w:r>
            <w:r w:rsidR="00C413BF" w:rsidRPr="000D1920">
              <w:rPr>
                <w:rFonts w:ascii="Arial" w:eastAsia="Times New Roman" w:hAnsi="Arial" w:cs="Arial"/>
                <w:lang w:eastAsia="ar-SA"/>
              </w:rPr>
              <w:t>0</w:t>
            </w:r>
            <w:r w:rsidR="001225FE" w:rsidRPr="000D1920">
              <w:rPr>
                <w:rFonts w:ascii="Arial" w:eastAsia="Times New Roman" w:hAnsi="Arial" w:cs="Arial"/>
                <w:lang w:eastAsia="ar-SA"/>
              </w:rPr>
              <w:t>7186711</w:t>
            </w:r>
          </w:p>
          <w:p w14:paraId="19692E1F" w14:textId="2504134C" w:rsidR="00306A73" w:rsidRPr="000D1920" w:rsidRDefault="001225FE"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0D1920">
              <w:rPr>
                <w:rFonts w:ascii="Arial" w:eastAsia="Times New Roman" w:hAnsi="Arial" w:cs="Arial"/>
                <w:lang w:eastAsia="ar-SA"/>
              </w:rPr>
              <w:t>Vilkpedės</w:t>
            </w:r>
            <w:proofErr w:type="spellEnd"/>
            <w:r w:rsidR="007B27F7" w:rsidRPr="000D1920">
              <w:rPr>
                <w:rFonts w:ascii="Arial" w:eastAsia="Times New Roman" w:hAnsi="Arial" w:cs="Arial"/>
                <w:lang w:eastAsia="ar-SA"/>
              </w:rPr>
              <w:t xml:space="preserve"> g</w:t>
            </w:r>
            <w:r w:rsidR="00306A73" w:rsidRPr="000D1920">
              <w:rPr>
                <w:rFonts w:ascii="Arial" w:eastAsia="Times New Roman" w:hAnsi="Arial" w:cs="Arial"/>
                <w:lang w:eastAsia="ar-SA"/>
              </w:rPr>
              <w:t xml:space="preserve">. </w:t>
            </w:r>
            <w:r w:rsidRPr="000D1920">
              <w:rPr>
                <w:rFonts w:ascii="Arial" w:eastAsia="Times New Roman" w:hAnsi="Arial" w:cs="Arial"/>
                <w:lang w:eastAsia="ar-SA"/>
              </w:rPr>
              <w:t>22/9</w:t>
            </w:r>
            <w:r w:rsidR="00306A73" w:rsidRPr="000D1920">
              <w:rPr>
                <w:rFonts w:ascii="Arial" w:eastAsia="Times New Roman" w:hAnsi="Arial" w:cs="Arial"/>
                <w:lang w:eastAsia="ar-SA"/>
              </w:rPr>
              <w:t>, LT-</w:t>
            </w:r>
            <w:r w:rsidR="007B27F7" w:rsidRPr="000D1920">
              <w:rPr>
                <w:rFonts w:ascii="Arial" w:eastAsia="Times New Roman" w:hAnsi="Arial" w:cs="Arial"/>
                <w:lang w:eastAsia="ar-SA"/>
              </w:rPr>
              <w:t>0</w:t>
            </w:r>
            <w:r w:rsidR="003B4909" w:rsidRPr="000D1920">
              <w:rPr>
                <w:rFonts w:ascii="Arial" w:eastAsia="Times New Roman" w:hAnsi="Arial" w:cs="Arial"/>
                <w:lang w:eastAsia="ar-SA"/>
              </w:rPr>
              <w:t>31</w:t>
            </w:r>
            <w:r w:rsidRPr="000D1920">
              <w:rPr>
                <w:rFonts w:ascii="Arial" w:eastAsia="Times New Roman" w:hAnsi="Arial" w:cs="Arial"/>
                <w:lang w:eastAsia="ar-SA"/>
              </w:rPr>
              <w:t>51</w:t>
            </w:r>
            <w:r w:rsidR="007B27F7" w:rsidRPr="000D1920">
              <w:rPr>
                <w:rFonts w:ascii="Arial" w:eastAsia="Times New Roman" w:hAnsi="Arial" w:cs="Arial"/>
                <w:lang w:eastAsia="ar-SA"/>
              </w:rPr>
              <w:t xml:space="preserve"> Vilnius</w:t>
            </w:r>
          </w:p>
          <w:p w14:paraId="435D3EA8" w14:textId="47D5EBDA" w:rsidR="00306A73" w:rsidRPr="000D1920" w:rsidRDefault="00306A73"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0D1920">
              <w:rPr>
                <w:rFonts w:ascii="Arial" w:eastAsia="Times New Roman" w:hAnsi="Arial" w:cs="Arial"/>
                <w:lang w:eastAsia="ar-SA"/>
              </w:rPr>
              <w:t>A</w:t>
            </w:r>
            <w:r w:rsidR="003B4909" w:rsidRPr="000D1920">
              <w:rPr>
                <w:rFonts w:ascii="Arial" w:eastAsia="Times New Roman" w:hAnsi="Arial" w:cs="Arial"/>
                <w:lang w:eastAsia="ar-SA"/>
              </w:rPr>
              <w:t xml:space="preserve">B </w:t>
            </w:r>
            <w:r w:rsidR="001225FE" w:rsidRPr="000D1920">
              <w:rPr>
                <w:rFonts w:ascii="Arial" w:eastAsia="Times New Roman" w:hAnsi="Arial" w:cs="Arial"/>
                <w:lang w:eastAsia="ar-SA"/>
              </w:rPr>
              <w:t>SEB</w:t>
            </w:r>
            <w:r w:rsidR="003B4909" w:rsidRPr="000D1920">
              <w:rPr>
                <w:rFonts w:ascii="Arial" w:eastAsia="Times New Roman" w:hAnsi="Arial" w:cs="Arial"/>
                <w:lang w:eastAsia="ar-SA"/>
              </w:rPr>
              <w:t xml:space="preserve"> bank</w:t>
            </w:r>
            <w:r w:rsidR="001225FE" w:rsidRPr="000D1920">
              <w:rPr>
                <w:rFonts w:ascii="Arial" w:eastAsia="Times New Roman" w:hAnsi="Arial" w:cs="Arial"/>
                <w:lang w:eastAsia="ar-SA"/>
              </w:rPr>
              <w:t>as</w:t>
            </w:r>
          </w:p>
          <w:p w14:paraId="12A84320" w14:textId="5440411C" w:rsidR="00306A73" w:rsidRPr="000D1920" w:rsidRDefault="00306A73"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0D1920">
              <w:rPr>
                <w:rFonts w:ascii="Arial" w:eastAsia="Times New Roman" w:hAnsi="Arial" w:cs="Arial"/>
                <w:lang w:eastAsia="ar-SA"/>
              </w:rPr>
              <w:t>A/s LT</w:t>
            </w:r>
            <w:r w:rsidR="001225FE" w:rsidRPr="000D1920">
              <w:rPr>
                <w:rFonts w:ascii="Arial" w:eastAsia="Times New Roman" w:hAnsi="Arial" w:cs="Arial"/>
                <w:lang w:eastAsia="ar-SA"/>
              </w:rPr>
              <w:t>86 7044 0600 0783 9642</w:t>
            </w:r>
          </w:p>
          <w:p w14:paraId="2445A838" w14:textId="654A56D3" w:rsidR="00306A73" w:rsidRPr="000D1920" w:rsidRDefault="00306A73" w:rsidP="00F87AE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0D1920">
              <w:rPr>
                <w:rFonts w:ascii="Arial" w:eastAsia="Times New Roman" w:hAnsi="Arial" w:cs="Arial"/>
                <w:lang w:eastAsia="ar-SA"/>
              </w:rPr>
              <w:t xml:space="preserve">Tel. </w:t>
            </w:r>
            <w:r w:rsidR="001225FE" w:rsidRPr="000D1920">
              <w:rPr>
                <w:rFonts w:ascii="Arial" w:eastAsia="Times New Roman" w:hAnsi="Arial" w:cs="Arial"/>
                <w:lang w:eastAsia="ar-SA"/>
              </w:rPr>
              <w:t>+370 602 94648</w:t>
            </w:r>
          </w:p>
          <w:p w14:paraId="41E3E5F2" w14:textId="576142C4" w:rsidR="00306A73" w:rsidRPr="000D1920" w:rsidRDefault="00306A73" w:rsidP="00F87AE5">
            <w:pPr>
              <w:widowControl w:val="0"/>
              <w:tabs>
                <w:tab w:val="center" w:pos="4153"/>
                <w:tab w:val="right" w:pos="8306"/>
              </w:tabs>
              <w:suppressAutoHyphens/>
              <w:spacing w:after="0" w:line="240" w:lineRule="auto"/>
              <w:ind w:firstLine="360"/>
              <w:jc w:val="both"/>
              <w:rPr>
                <w:rFonts w:ascii="Arial" w:eastAsia="Times New Roman" w:hAnsi="Arial" w:cs="Arial"/>
                <w:lang w:val="en-GB" w:eastAsia="ar-SA"/>
              </w:rPr>
            </w:pPr>
            <w:r w:rsidRPr="000D1920">
              <w:rPr>
                <w:rFonts w:ascii="Arial" w:eastAsia="Times New Roman" w:hAnsi="Arial" w:cs="Arial"/>
                <w:lang w:eastAsia="ar-SA"/>
              </w:rPr>
              <w:t xml:space="preserve">El. p. </w:t>
            </w:r>
            <w:proofErr w:type="spellStart"/>
            <w:r w:rsidR="001225FE" w:rsidRPr="000D1920">
              <w:rPr>
                <w:rFonts w:ascii="Arial" w:eastAsia="Times New Roman" w:hAnsi="Arial" w:cs="Arial"/>
                <w:lang w:eastAsia="ar-SA"/>
              </w:rPr>
              <w:t>raimundas</w:t>
            </w:r>
            <w:proofErr w:type="spellEnd"/>
            <w:r w:rsidRPr="000D1920">
              <w:rPr>
                <w:rFonts w:ascii="Arial" w:eastAsia="Times New Roman" w:hAnsi="Arial" w:cs="Arial"/>
                <w:lang w:val="en-GB" w:eastAsia="ar-SA"/>
              </w:rPr>
              <w:t>@</w:t>
            </w:r>
            <w:r w:rsidR="001225FE" w:rsidRPr="000D1920">
              <w:rPr>
                <w:rFonts w:ascii="Arial" w:eastAsia="Times New Roman" w:hAnsi="Arial" w:cs="Arial"/>
                <w:lang w:val="en-GB" w:eastAsia="ar-SA"/>
              </w:rPr>
              <w:t>vagoneta</w:t>
            </w:r>
            <w:r w:rsidRPr="000D1920">
              <w:rPr>
                <w:rFonts w:ascii="Arial" w:eastAsia="Times New Roman" w:hAnsi="Arial" w:cs="Arial"/>
                <w:lang w:val="en-GB" w:eastAsia="ar-SA"/>
              </w:rPr>
              <w:t>.lt</w:t>
            </w:r>
          </w:p>
          <w:p w14:paraId="0D4CA25C" w14:textId="77777777" w:rsidR="00540279" w:rsidRPr="000D1920" w:rsidRDefault="00540279" w:rsidP="008A6776">
            <w:pPr>
              <w:widowControl w:val="0"/>
              <w:tabs>
                <w:tab w:val="center" w:pos="4153"/>
                <w:tab w:val="right" w:pos="8306"/>
              </w:tabs>
              <w:suppressAutoHyphens/>
              <w:spacing w:after="0" w:line="240" w:lineRule="auto"/>
              <w:jc w:val="both"/>
              <w:rPr>
                <w:rFonts w:ascii="Arial" w:eastAsia="Times New Roman" w:hAnsi="Arial" w:cs="Arial"/>
                <w:bCs/>
                <w:lang w:eastAsia="ar-SA"/>
              </w:rPr>
            </w:pPr>
          </w:p>
        </w:tc>
      </w:tr>
      <w:permEnd w:id="1640849032"/>
      <w:permEnd w:id="306072197"/>
      <w:tr w:rsidR="006532D8" w:rsidRPr="008A6776" w14:paraId="4A24FC7E" w14:textId="77777777" w:rsidTr="008A6776">
        <w:trPr>
          <w:trHeight w:val="40"/>
        </w:trPr>
        <w:tc>
          <w:tcPr>
            <w:tcW w:w="5281" w:type="dxa"/>
            <w:shd w:val="clear" w:color="auto" w:fill="auto"/>
          </w:tcPr>
          <w:p w14:paraId="38A0594C" w14:textId="77777777" w:rsidR="00540279" w:rsidRPr="000D1920" w:rsidRDefault="00540279" w:rsidP="00F87AE5">
            <w:pPr>
              <w:tabs>
                <w:tab w:val="left" w:pos="3060"/>
              </w:tabs>
              <w:suppressAutoHyphens/>
              <w:spacing w:after="0" w:line="240" w:lineRule="auto"/>
              <w:ind w:firstLine="360"/>
              <w:rPr>
                <w:rFonts w:ascii="Arial" w:eastAsia="Times New Roman" w:hAnsi="Arial" w:cs="Arial"/>
                <w:bCs/>
                <w:lang w:eastAsia="ar-SA"/>
              </w:rPr>
            </w:pPr>
          </w:p>
        </w:tc>
        <w:tc>
          <w:tcPr>
            <w:tcW w:w="4861" w:type="dxa"/>
            <w:shd w:val="clear" w:color="auto" w:fill="auto"/>
          </w:tcPr>
          <w:p w14:paraId="7A8E8F86" w14:textId="77777777" w:rsidR="00540279" w:rsidRPr="000D1920" w:rsidRDefault="00540279" w:rsidP="00F87AE5">
            <w:pPr>
              <w:suppressAutoHyphens/>
              <w:spacing w:after="0" w:line="240" w:lineRule="auto"/>
              <w:ind w:firstLine="360"/>
              <w:rPr>
                <w:rFonts w:ascii="Arial" w:eastAsia="Calibri" w:hAnsi="Arial" w:cs="Arial"/>
                <w:lang w:eastAsia="ar-SA"/>
              </w:rPr>
            </w:pPr>
          </w:p>
        </w:tc>
      </w:tr>
      <w:tr w:rsidR="006532D8" w:rsidRPr="008A6776" w14:paraId="474BBE16" w14:textId="77777777" w:rsidTr="008A6776">
        <w:trPr>
          <w:trHeight w:val="69"/>
        </w:trPr>
        <w:tc>
          <w:tcPr>
            <w:tcW w:w="5281" w:type="dxa"/>
            <w:shd w:val="clear" w:color="auto" w:fill="auto"/>
          </w:tcPr>
          <w:p w14:paraId="07F74E82" w14:textId="77777777" w:rsidR="00540279" w:rsidRPr="000D1920" w:rsidRDefault="00540279" w:rsidP="00F87AE5">
            <w:pPr>
              <w:tabs>
                <w:tab w:val="left" w:pos="3060"/>
              </w:tabs>
              <w:suppressAutoHyphens/>
              <w:spacing w:after="0" w:line="240" w:lineRule="auto"/>
              <w:ind w:left="-108" w:firstLine="360"/>
              <w:rPr>
                <w:rFonts w:ascii="Arial" w:eastAsia="Times New Roman" w:hAnsi="Arial" w:cs="Arial"/>
                <w:bCs/>
                <w:lang w:eastAsia="ar-SA"/>
              </w:rPr>
            </w:pPr>
          </w:p>
        </w:tc>
        <w:tc>
          <w:tcPr>
            <w:tcW w:w="4861" w:type="dxa"/>
            <w:shd w:val="clear" w:color="auto" w:fill="auto"/>
          </w:tcPr>
          <w:p w14:paraId="358B97CF" w14:textId="77777777" w:rsidR="00540279" w:rsidRPr="000D1920" w:rsidRDefault="00540279" w:rsidP="00F87AE5">
            <w:pPr>
              <w:suppressAutoHyphens/>
              <w:spacing w:after="0" w:line="240" w:lineRule="auto"/>
              <w:ind w:firstLine="360"/>
              <w:rPr>
                <w:rFonts w:ascii="Arial" w:eastAsia="Calibri" w:hAnsi="Arial" w:cs="Arial"/>
                <w:lang w:eastAsia="ar-SA"/>
              </w:rPr>
            </w:pPr>
          </w:p>
        </w:tc>
      </w:tr>
    </w:tbl>
    <w:p w14:paraId="068B364E" w14:textId="67516F38" w:rsidR="008A6776" w:rsidRDefault="008A6776" w:rsidP="008A6776">
      <w:pPr>
        <w:tabs>
          <w:tab w:val="left" w:pos="6096"/>
        </w:tabs>
        <w:spacing w:after="0" w:line="240" w:lineRule="auto"/>
        <w:rPr>
          <w:rFonts w:ascii="Arial" w:eastAsia="Calibri" w:hAnsi="Arial" w:cs="Arial"/>
          <w:noProof/>
          <w:lang w:eastAsia="x-none"/>
        </w:rPr>
      </w:pPr>
      <w:permStart w:id="282033764" w:edGrp="everyone"/>
      <w:r w:rsidRPr="00526294">
        <w:rPr>
          <w:rFonts w:ascii="Arial" w:eastAsia="Times New Roman" w:hAnsi="Arial" w:cs="Arial"/>
        </w:rPr>
        <w:t>Generalinis direktorius Linas Baužys</w:t>
      </w:r>
      <w:r w:rsidRPr="008A6776" w:rsidDel="008A6776">
        <w:rPr>
          <w:rFonts w:ascii="Arial" w:eastAsia="Calibri" w:hAnsi="Arial" w:cs="Arial"/>
          <w:noProof/>
          <w:lang w:eastAsia="x-none"/>
        </w:rPr>
        <w:t xml:space="preserve"> </w:t>
      </w:r>
      <w:r w:rsidR="00FC1052" w:rsidRPr="000D1920">
        <w:rPr>
          <w:rFonts w:ascii="Arial" w:eastAsia="Calibri" w:hAnsi="Arial" w:cs="Arial"/>
          <w:noProof/>
          <w:lang w:eastAsia="x-none"/>
        </w:rPr>
        <w:t xml:space="preserve">                                </w:t>
      </w:r>
      <w:r w:rsidR="008C35BA" w:rsidRPr="000D1920">
        <w:rPr>
          <w:rFonts w:ascii="Arial" w:eastAsia="Calibri" w:hAnsi="Arial" w:cs="Arial"/>
          <w:noProof/>
          <w:lang w:eastAsia="x-none"/>
        </w:rPr>
        <w:t>[</w:t>
      </w:r>
      <w:r w:rsidR="00FC1052" w:rsidRPr="000D1920">
        <w:rPr>
          <w:rFonts w:ascii="Arial" w:eastAsia="Calibri" w:hAnsi="Arial" w:cs="Arial"/>
          <w:noProof/>
          <w:lang w:eastAsia="x-none"/>
        </w:rPr>
        <w:t xml:space="preserve">Direktorius </w:t>
      </w:r>
      <w:r w:rsidR="001225FE" w:rsidRPr="000D1920">
        <w:rPr>
          <w:rFonts w:ascii="Arial" w:eastAsia="Calibri" w:hAnsi="Arial" w:cs="Arial"/>
          <w:noProof/>
          <w:lang w:eastAsia="x-none"/>
        </w:rPr>
        <w:t>Stanislav Kačanovski</w:t>
      </w:r>
      <w:permEnd w:id="282033764"/>
      <w:r w:rsidR="00FC1052" w:rsidRPr="000D1920">
        <w:rPr>
          <w:rFonts w:ascii="Arial" w:eastAsia="Calibri" w:hAnsi="Arial" w:cs="Arial"/>
          <w:noProof/>
          <w:lang w:eastAsia="x-none"/>
        </w:rPr>
        <w:t xml:space="preserve">   </w:t>
      </w:r>
    </w:p>
    <w:p w14:paraId="472FEB5D" w14:textId="77777777" w:rsidR="008A6776" w:rsidRDefault="008A6776" w:rsidP="008A6776">
      <w:pPr>
        <w:tabs>
          <w:tab w:val="left" w:pos="6096"/>
        </w:tabs>
        <w:spacing w:after="0" w:line="240" w:lineRule="auto"/>
        <w:rPr>
          <w:rFonts w:ascii="Arial" w:eastAsia="Calibri" w:hAnsi="Arial" w:cs="Arial"/>
          <w:noProof/>
          <w:lang w:eastAsia="x-none"/>
        </w:rPr>
      </w:pPr>
    </w:p>
    <w:p w14:paraId="645698BE" w14:textId="25AF0A6E" w:rsidR="00540279" w:rsidRPr="000D1920" w:rsidRDefault="00540279" w:rsidP="008A6776">
      <w:pPr>
        <w:tabs>
          <w:tab w:val="left" w:pos="6096"/>
        </w:tabs>
        <w:spacing w:after="0" w:line="240" w:lineRule="auto"/>
        <w:rPr>
          <w:rFonts w:ascii="Arial" w:eastAsia="Calibri" w:hAnsi="Arial" w:cs="Arial"/>
          <w:noProof/>
          <w:lang w:eastAsia="x-none"/>
        </w:rPr>
      </w:pPr>
      <w:r w:rsidRPr="000D1920">
        <w:rPr>
          <w:rFonts w:ascii="Arial" w:eastAsia="Calibri" w:hAnsi="Arial" w:cs="Arial"/>
          <w:noProof/>
          <w:lang w:eastAsia="x-none"/>
        </w:rPr>
        <w:t>________________</w:t>
      </w:r>
      <w:r w:rsidR="00FC1052" w:rsidRPr="000D1920">
        <w:rPr>
          <w:rFonts w:ascii="Arial" w:eastAsia="Calibri" w:hAnsi="Arial" w:cs="Arial"/>
          <w:noProof/>
          <w:lang w:eastAsia="x-none"/>
        </w:rPr>
        <w:t xml:space="preserve">                        </w:t>
      </w:r>
      <w:r w:rsidRPr="000D1920">
        <w:rPr>
          <w:rFonts w:ascii="Arial" w:eastAsia="Calibri" w:hAnsi="Arial" w:cs="Arial"/>
          <w:noProof/>
          <w:lang w:eastAsia="x-none"/>
        </w:rPr>
        <w:t xml:space="preserve">                                           _____________________</w:t>
      </w:r>
    </w:p>
    <w:p w14:paraId="692EA4EF" w14:textId="03E80E76" w:rsidR="00540279" w:rsidRPr="000D1920" w:rsidRDefault="00540279" w:rsidP="00F87AE5">
      <w:pPr>
        <w:spacing w:after="0" w:line="240" w:lineRule="auto"/>
        <w:ind w:firstLine="360"/>
        <w:rPr>
          <w:rFonts w:ascii="Arial" w:eastAsia="Calibri" w:hAnsi="Arial" w:cs="Arial"/>
          <w:noProof/>
          <w:lang w:eastAsia="x-none"/>
        </w:rPr>
      </w:pPr>
      <w:r w:rsidRPr="000D1920">
        <w:rPr>
          <w:rFonts w:ascii="Arial" w:eastAsia="Calibri" w:hAnsi="Arial" w:cs="Arial"/>
          <w:noProof/>
          <w:lang w:eastAsia="x-none"/>
        </w:rPr>
        <w:t xml:space="preserve"> </w:t>
      </w:r>
      <w:r w:rsidR="003B04A7" w:rsidRPr="000D1920">
        <w:rPr>
          <w:rFonts w:ascii="Arial" w:eastAsia="Calibri" w:hAnsi="Arial" w:cs="Arial"/>
          <w:noProof/>
          <w:lang w:eastAsia="x-none"/>
        </w:rPr>
        <w:t xml:space="preserve"> </w:t>
      </w:r>
      <w:r w:rsidRPr="000D1920">
        <w:rPr>
          <w:rFonts w:ascii="Arial" w:eastAsia="Calibri" w:hAnsi="Arial" w:cs="Arial"/>
          <w:noProof/>
          <w:lang w:eastAsia="x-none"/>
        </w:rPr>
        <w:t xml:space="preserve">  (parašas)</w:t>
      </w:r>
      <w:r w:rsidRPr="000D1920">
        <w:rPr>
          <w:rFonts w:ascii="Arial" w:eastAsia="Calibri" w:hAnsi="Arial" w:cs="Arial"/>
          <w:noProof/>
          <w:lang w:eastAsia="x-none"/>
        </w:rPr>
        <w:tab/>
      </w:r>
      <w:r w:rsidRPr="000D1920">
        <w:rPr>
          <w:rFonts w:ascii="Arial" w:eastAsia="Calibri" w:hAnsi="Arial" w:cs="Arial"/>
          <w:noProof/>
          <w:lang w:eastAsia="x-none"/>
        </w:rPr>
        <w:tab/>
      </w:r>
      <w:r w:rsidRPr="000D1920">
        <w:rPr>
          <w:rFonts w:ascii="Arial" w:eastAsia="Calibri" w:hAnsi="Arial" w:cs="Arial"/>
          <w:noProof/>
          <w:lang w:eastAsia="x-none"/>
        </w:rPr>
        <w:tab/>
        <w:t xml:space="preserve">                    </w:t>
      </w:r>
      <w:r w:rsidR="003B04A7" w:rsidRPr="000D1920">
        <w:rPr>
          <w:rFonts w:ascii="Arial" w:eastAsia="Calibri" w:hAnsi="Arial" w:cs="Arial"/>
          <w:noProof/>
          <w:lang w:eastAsia="x-none"/>
        </w:rPr>
        <w:t xml:space="preserve">        </w:t>
      </w:r>
      <w:r w:rsidRPr="000D1920">
        <w:rPr>
          <w:rFonts w:ascii="Arial" w:eastAsia="Calibri" w:hAnsi="Arial" w:cs="Arial"/>
          <w:noProof/>
          <w:lang w:eastAsia="x-none"/>
        </w:rPr>
        <w:t>(parašas)</w:t>
      </w:r>
    </w:p>
    <w:p w14:paraId="3D7A64F4" w14:textId="595291E9" w:rsidR="00540279" w:rsidRDefault="00540279" w:rsidP="00F87AE5">
      <w:pPr>
        <w:spacing w:after="0" w:line="240" w:lineRule="auto"/>
        <w:ind w:firstLine="360"/>
        <w:rPr>
          <w:rFonts w:ascii="Arial" w:eastAsia="Calibri" w:hAnsi="Arial" w:cs="Arial"/>
          <w:noProof/>
          <w:lang w:eastAsia="x-none"/>
        </w:rPr>
      </w:pPr>
      <w:r w:rsidRPr="000D1920">
        <w:rPr>
          <w:rFonts w:ascii="Arial" w:eastAsia="Calibri" w:hAnsi="Arial" w:cs="Arial"/>
          <w:noProof/>
          <w:lang w:eastAsia="x-none"/>
        </w:rPr>
        <w:tab/>
      </w:r>
      <w:r w:rsidRPr="000D1920">
        <w:rPr>
          <w:rFonts w:ascii="Arial" w:eastAsia="Calibri" w:hAnsi="Arial" w:cs="Arial"/>
          <w:noProof/>
          <w:lang w:eastAsia="x-none"/>
        </w:rPr>
        <w:tab/>
      </w:r>
    </w:p>
    <w:p w14:paraId="4FB474DB" w14:textId="58F3CDE6" w:rsidR="008A6776" w:rsidRDefault="008A6776" w:rsidP="00F87AE5">
      <w:pPr>
        <w:spacing w:after="0" w:line="240" w:lineRule="auto"/>
        <w:ind w:firstLine="360"/>
        <w:rPr>
          <w:rFonts w:ascii="Arial" w:eastAsia="Calibri" w:hAnsi="Arial" w:cs="Arial"/>
          <w:noProof/>
          <w:lang w:eastAsia="x-none"/>
        </w:rPr>
      </w:pPr>
    </w:p>
    <w:p w14:paraId="1C2ED051" w14:textId="77777777" w:rsidR="008A6776" w:rsidRPr="000D1920" w:rsidRDefault="008A6776" w:rsidP="00F87AE5">
      <w:pPr>
        <w:spacing w:after="0" w:line="240" w:lineRule="auto"/>
        <w:ind w:firstLine="360"/>
        <w:rPr>
          <w:rFonts w:ascii="Arial" w:eastAsia="Calibri" w:hAnsi="Arial" w:cs="Arial"/>
          <w:noProof/>
          <w:lang w:eastAsia="x-none"/>
        </w:rPr>
      </w:pPr>
    </w:p>
    <w:p w14:paraId="6AE80AA5" w14:textId="103A2A2C" w:rsidR="00FF5191" w:rsidRPr="000D1920" w:rsidRDefault="00540279" w:rsidP="00933498">
      <w:pPr>
        <w:spacing w:after="0" w:line="240" w:lineRule="auto"/>
        <w:ind w:firstLine="360"/>
        <w:jc w:val="both"/>
        <w:rPr>
          <w:rFonts w:ascii="Arial" w:hAnsi="Arial" w:cs="Arial"/>
        </w:rPr>
      </w:pPr>
      <w:r w:rsidRPr="000D1920">
        <w:rPr>
          <w:rFonts w:ascii="Arial" w:eastAsia="Calibri" w:hAnsi="Arial" w:cs="Arial"/>
        </w:rPr>
        <w:t>Sutarties rengėjas</w:t>
      </w:r>
      <w:r w:rsidR="000D1920">
        <w:rPr>
          <w:rFonts w:ascii="Arial" w:eastAsia="Calibri" w:hAnsi="Arial" w:cs="Arial"/>
        </w:rPr>
        <w:t xml:space="preserve"> ir u</w:t>
      </w:r>
      <w:r w:rsidR="000D1920" w:rsidRPr="000D1920">
        <w:rPr>
          <w:rFonts w:ascii="Arial" w:eastAsia="Calibri" w:hAnsi="Arial" w:cs="Arial"/>
        </w:rPr>
        <w:t>ž ataskaitų paskelbimą atsakingas asmuo</w:t>
      </w:r>
      <w:r w:rsidRPr="000D1920">
        <w:rPr>
          <w:rFonts w:ascii="Arial" w:eastAsia="Calibri" w:hAnsi="Arial" w:cs="Arial"/>
        </w:rPr>
        <w:t xml:space="preserve">: </w:t>
      </w:r>
      <w:r w:rsidR="00933498">
        <w:rPr>
          <w:rFonts w:ascii="Arial" w:eastAsia="Calibri" w:hAnsi="Arial" w:cs="Arial"/>
        </w:rPr>
        <w:t>x</w:t>
      </w:r>
    </w:p>
    <w:sectPr w:rsidR="00FF5191" w:rsidRPr="000D1920"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0B4E" w14:textId="77777777" w:rsidR="003A5B89" w:rsidRDefault="003A5B89">
      <w:pPr>
        <w:spacing w:after="0" w:line="240" w:lineRule="auto"/>
      </w:pPr>
      <w:r>
        <w:separator/>
      </w:r>
    </w:p>
  </w:endnote>
  <w:endnote w:type="continuationSeparator" w:id="0">
    <w:p w14:paraId="21639124" w14:textId="77777777" w:rsidR="003A5B89" w:rsidRDefault="003A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120" w14:textId="77777777" w:rsidR="004C3380" w:rsidRDefault="004C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52B2" w14:textId="77777777" w:rsidR="004C3380" w:rsidRDefault="004C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0942" w14:textId="77777777" w:rsidR="003A5B89" w:rsidRDefault="003A5B89">
      <w:pPr>
        <w:spacing w:after="0" w:line="240" w:lineRule="auto"/>
      </w:pPr>
      <w:r>
        <w:separator/>
      </w:r>
    </w:p>
  </w:footnote>
  <w:footnote w:type="continuationSeparator" w:id="0">
    <w:p w14:paraId="4CE5646F" w14:textId="77777777" w:rsidR="003A5B89" w:rsidRDefault="003A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7A06" w14:textId="77777777" w:rsidR="004C3380" w:rsidRDefault="004C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41DB" w14:textId="77777777" w:rsidR="004C3380" w:rsidRDefault="004C3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186FE3"/>
    <w:multiLevelType w:val="hybridMultilevel"/>
    <w:tmpl w:val="5134A6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8"/>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3A88"/>
    <w:rsid w:val="00034ADF"/>
    <w:rsid w:val="00037892"/>
    <w:rsid w:val="00037D4B"/>
    <w:rsid w:val="00050EDC"/>
    <w:rsid w:val="000513EE"/>
    <w:rsid w:val="00052469"/>
    <w:rsid w:val="00053C02"/>
    <w:rsid w:val="00054FB1"/>
    <w:rsid w:val="00063C11"/>
    <w:rsid w:val="00066606"/>
    <w:rsid w:val="00073B44"/>
    <w:rsid w:val="000742A1"/>
    <w:rsid w:val="00075565"/>
    <w:rsid w:val="00081CF7"/>
    <w:rsid w:val="00084E7E"/>
    <w:rsid w:val="000872BA"/>
    <w:rsid w:val="00090C72"/>
    <w:rsid w:val="00092DE8"/>
    <w:rsid w:val="000938D0"/>
    <w:rsid w:val="00093ED1"/>
    <w:rsid w:val="000A005E"/>
    <w:rsid w:val="000A22B4"/>
    <w:rsid w:val="000B133C"/>
    <w:rsid w:val="000B78CF"/>
    <w:rsid w:val="000C44DE"/>
    <w:rsid w:val="000C7D17"/>
    <w:rsid w:val="000D1920"/>
    <w:rsid w:val="000D4C67"/>
    <w:rsid w:val="000D76FC"/>
    <w:rsid w:val="000E106C"/>
    <w:rsid w:val="000E492B"/>
    <w:rsid w:val="000F021B"/>
    <w:rsid w:val="000F164F"/>
    <w:rsid w:val="000F2E38"/>
    <w:rsid w:val="000F361E"/>
    <w:rsid w:val="000F59DC"/>
    <w:rsid w:val="000F6D60"/>
    <w:rsid w:val="00113463"/>
    <w:rsid w:val="001134CC"/>
    <w:rsid w:val="001172A6"/>
    <w:rsid w:val="001217CD"/>
    <w:rsid w:val="001225FE"/>
    <w:rsid w:val="00123190"/>
    <w:rsid w:val="001259B1"/>
    <w:rsid w:val="00125FC6"/>
    <w:rsid w:val="00134DED"/>
    <w:rsid w:val="00140EC1"/>
    <w:rsid w:val="00143EB3"/>
    <w:rsid w:val="00145263"/>
    <w:rsid w:val="00152D4F"/>
    <w:rsid w:val="00162C29"/>
    <w:rsid w:val="0017246D"/>
    <w:rsid w:val="00172834"/>
    <w:rsid w:val="00173E04"/>
    <w:rsid w:val="001758A5"/>
    <w:rsid w:val="00181DEA"/>
    <w:rsid w:val="00182226"/>
    <w:rsid w:val="00186DC9"/>
    <w:rsid w:val="00190FE9"/>
    <w:rsid w:val="00195763"/>
    <w:rsid w:val="00197B03"/>
    <w:rsid w:val="001A2C1C"/>
    <w:rsid w:val="001A6315"/>
    <w:rsid w:val="001B144B"/>
    <w:rsid w:val="001B15AB"/>
    <w:rsid w:val="001B682F"/>
    <w:rsid w:val="001C15B8"/>
    <w:rsid w:val="001C181B"/>
    <w:rsid w:val="001C5065"/>
    <w:rsid w:val="001C5F8A"/>
    <w:rsid w:val="001C6459"/>
    <w:rsid w:val="001D02A8"/>
    <w:rsid w:val="001E3072"/>
    <w:rsid w:val="001E496A"/>
    <w:rsid w:val="001F09E7"/>
    <w:rsid w:val="001F12D5"/>
    <w:rsid w:val="001F1990"/>
    <w:rsid w:val="001F4E56"/>
    <w:rsid w:val="00200BD2"/>
    <w:rsid w:val="00204725"/>
    <w:rsid w:val="0022122C"/>
    <w:rsid w:val="002219C9"/>
    <w:rsid w:val="00223F2B"/>
    <w:rsid w:val="00231631"/>
    <w:rsid w:val="002327D9"/>
    <w:rsid w:val="00233BB4"/>
    <w:rsid w:val="00235FE7"/>
    <w:rsid w:val="00236CE2"/>
    <w:rsid w:val="002441AC"/>
    <w:rsid w:val="00250496"/>
    <w:rsid w:val="00253CD9"/>
    <w:rsid w:val="0025566A"/>
    <w:rsid w:val="0025758E"/>
    <w:rsid w:val="002640FD"/>
    <w:rsid w:val="00265A5F"/>
    <w:rsid w:val="00266019"/>
    <w:rsid w:val="0027001F"/>
    <w:rsid w:val="00270491"/>
    <w:rsid w:val="002723FF"/>
    <w:rsid w:val="002726EC"/>
    <w:rsid w:val="00277979"/>
    <w:rsid w:val="0028155A"/>
    <w:rsid w:val="00282E7B"/>
    <w:rsid w:val="00284386"/>
    <w:rsid w:val="002920EB"/>
    <w:rsid w:val="00294F70"/>
    <w:rsid w:val="00295902"/>
    <w:rsid w:val="0029650D"/>
    <w:rsid w:val="002A050E"/>
    <w:rsid w:val="002A25A6"/>
    <w:rsid w:val="002A3AC0"/>
    <w:rsid w:val="002B06F6"/>
    <w:rsid w:val="002D06D7"/>
    <w:rsid w:val="002D11D1"/>
    <w:rsid w:val="002D6B5F"/>
    <w:rsid w:val="002E7842"/>
    <w:rsid w:val="002F0715"/>
    <w:rsid w:val="002F3B04"/>
    <w:rsid w:val="002F3BD8"/>
    <w:rsid w:val="002F4062"/>
    <w:rsid w:val="00302AB9"/>
    <w:rsid w:val="00306A73"/>
    <w:rsid w:val="00307D5B"/>
    <w:rsid w:val="00310FA0"/>
    <w:rsid w:val="00313FB4"/>
    <w:rsid w:val="00336847"/>
    <w:rsid w:val="00340C9F"/>
    <w:rsid w:val="00344088"/>
    <w:rsid w:val="003441BF"/>
    <w:rsid w:val="003446C1"/>
    <w:rsid w:val="00346DBE"/>
    <w:rsid w:val="00352C42"/>
    <w:rsid w:val="00352C50"/>
    <w:rsid w:val="003534A9"/>
    <w:rsid w:val="0035370A"/>
    <w:rsid w:val="00357949"/>
    <w:rsid w:val="0036025E"/>
    <w:rsid w:val="00366E1F"/>
    <w:rsid w:val="003707E8"/>
    <w:rsid w:val="00372791"/>
    <w:rsid w:val="00377239"/>
    <w:rsid w:val="00383CE3"/>
    <w:rsid w:val="00393DF4"/>
    <w:rsid w:val="003A08D7"/>
    <w:rsid w:val="003A0CC3"/>
    <w:rsid w:val="003A0D7B"/>
    <w:rsid w:val="003A5B89"/>
    <w:rsid w:val="003A6684"/>
    <w:rsid w:val="003B04A7"/>
    <w:rsid w:val="003B1715"/>
    <w:rsid w:val="003B309A"/>
    <w:rsid w:val="003B4909"/>
    <w:rsid w:val="003B6837"/>
    <w:rsid w:val="003B6F95"/>
    <w:rsid w:val="003C1136"/>
    <w:rsid w:val="003C1534"/>
    <w:rsid w:val="003C2EA8"/>
    <w:rsid w:val="003D4D51"/>
    <w:rsid w:val="003E5C80"/>
    <w:rsid w:val="003E743B"/>
    <w:rsid w:val="003F0FD8"/>
    <w:rsid w:val="00403454"/>
    <w:rsid w:val="0041096A"/>
    <w:rsid w:val="00411AA9"/>
    <w:rsid w:val="00417968"/>
    <w:rsid w:val="00420C77"/>
    <w:rsid w:val="00437005"/>
    <w:rsid w:val="00442850"/>
    <w:rsid w:val="004441C5"/>
    <w:rsid w:val="00450D37"/>
    <w:rsid w:val="00451A09"/>
    <w:rsid w:val="004561C8"/>
    <w:rsid w:val="00462637"/>
    <w:rsid w:val="00463222"/>
    <w:rsid w:val="00465A01"/>
    <w:rsid w:val="00466AB0"/>
    <w:rsid w:val="00476489"/>
    <w:rsid w:val="00477A90"/>
    <w:rsid w:val="00487789"/>
    <w:rsid w:val="00494F5F"/>
    <w:rsid w:val="0049726E"/>
    <w:rsid w:val="004A4409"/>
    <w:rsid w:val="004A7DAC"/>
    <w:rsid w:val="004B2D8F"/>
    <w:rsid w:val="004B3F5F"/>
    <w:rsid w:val="004B5DA8"/>
    <w:rsid w:val="004C316A"/>
    <w:rsid w:val="004C3380"/>
    <w:rsid w:val="004D02D2"/>
    <w:rsid w:val="004D4DB3"/>
    <w:rsid w:val="004D7207"/>
    <w:rsid w:val="004E16A8"/>
    <w:rsid w:val="004F0665"/>
    <w:rsid w:val="004F2517"/>
    <w:rsid w:val="00501989"/>
    <w:rsid w:val="0050205A"/>
    <w:rsid w:val="00502384"/>
    <w:rsid w:val="00502C27"/>
    <w:rsid w:val="005066CE"/>
    <w:rsid w:val="005104F6"/>
    <w:rsid w:val="00510C4D"/>
    <w:rsid w:val="00520708"/>
    <w:rsid w:val="00521810"/>
    <w:rsid w:val="00523C62"/>
    <w:rsid w:val="00532E58"/>
    <w:rsid w:val="005338F1"/>
    <w:rsid w:val="00540279"/>
    <w:rsid w:val="00542A84"/>
    <w:rsid w:val="00543761"/>
    <w:rsid w:val="00546898"/>
    <w:rsid w:val="00551856"/>
    <w:rsid w:val="005528E9"/>
    <w:rsid w:val="00552F56"/>
    <w:rsid w:val="0056225E"/>
    <w:rsid w:val="00567A85"/>
    <w:rsid w:val="00572863"/>
    <w:rsid w:val="00574C62"/>
    <w:rsid w:val="00576118"/>
    <w:rsid w:val="00581530"/>
    <w:rsid w:val="00586D48"/>
    <w:rsid w:val="00586D66"/>
    <w:rsid w:val="00592494"/>
    <w:rsid w:val="00596A03"/>
    <w:rsid w:val="00597C74"/>
    <w:rsid w:val="00597EA4"/>
    <w:rsid w:val="005A0AE6"/>
    <w:rsid w:val="005A1EC9"/>
    <w:rsid w:val="005B1FDB"/>
    <w:rsid w:val="005B35B4"/>
    <w:rsid w:val="005C0239"/>
    <w:rsid w:val="005C3FB1"/>
    <w:rsid w:val="005C6F32"/>
    <w:rsid w:val="005D01BD"/>
    <w:rsid w:val="005D197A"/>
    <w:rsid w:val="005D619D"/>
    <w:rsid w:val="005D6726"/>
    <w:rsid w:val="005E50BE"/>
    <w:rsid w:val="005F3E22"/>
    <w:rsid w:val="005F6981"/>
    <w:rsid w:val="005F6B4C"/>
    <w:rsid w:val="00602BE9"/>
    <w:rsid w:val="00603930"/>
    <w:rsid w:val="00603AEE"/>
    <w:rsid w:val="00611549"/>
    <w:rsid w:val="00611E83"/>
    <w:rsid w:val="0062636D"/>
    <w:rsid w:val="00634CB4"/>
    <w:rsid w:val="00635768"/>
    <w:rsid w:val="00641BDD"/>
    <w:rsid w:val="00641D9A"/>
    <w:rsid w:val="006432D9"/>
    <w:rsid w:val="00646210"/>
    <w:rsid w:val="006532D8"/>
    <w:rsid w:val="00655E5D"/>
    <w:rsid w:val="006658EF"/>
    <w:rsid w:val="00674ECA"/>
    <w:rsid w:val="0068243F"/>
    <w:rsid w:val="00686C39"/>
    <w:rsid w:val="006878A6"/>
    <w:rsid w:val="00690B99"/>
    <w:rsid w:val="0069320F"/>
    <w:rsid w:val="00695DD3"/>
    <w:rsid w:val="00695FFC"/>
    <w:rsid w:val="006A1890"/>
    <w:rsid w:val="006A34D8"/>
    <w:rsid w:val="006A71AF"/>
    <w:rsid w:val="006B1B2A"/>
    <w:rsid w:val="006B381A"/>
    <w:rsid w:val="006B4644"/>
    <w:rsid w:val="006B4B0C"/>
    <w:rsid w:val="006B5A52"/>
    <w:rsid w:val="006B5F64"/>
    <w:rsid w:val="006C6FCD"/>
    <w:rsid w:val="006D3D8F"/>
    <w:rsid w:val="006E02DD"/>
    <w:rsid w:val="006E70A5"/>
    <w:rsid w:val="006F1913"/>
    <w:rsid w:val="006F3884"/>
    <w:rsid w:val="006F5924"/>
    <w:rsid w:val="006F65FB"/>
    <w:rsid w:val="00705B15"/>
    <w:rsid w:val="007067B1"/>
    <w:rsid w:val="00707AD9"/>
    <w:rsid w:val="007128BC"/>
    <w:rsid w:val="007145FB"/>
    <w:rsid w:val="00716ACB"/>
    <w:rsid w:val="00716BEF"/>
    <w:rsid w:val="00717100"/>
    <w:rsid w:val="00725F68"/>
    <w:rsid w:val="00731071"/>
    <w:rsid w:val="007378AD"/>
    <w:rsid w:val="00744E86"/>
    <w:rsid w:val="007537F1"/>
    <w:rsid w:val="00755C09"/>
    <w:rsid w:val="00762312"/>
    <w:rsid w:val="0077044A"/>
    <w:rsid w:val="00772FB9"/>
    <w:rsid w:val="00782D26"/>
    <w:rsid w:val="007901BB"/>
    <w:rsid w:val="007903A6"/>
    <w:rsid w:val="00790BBB"/>
    <w:rsid w:val="00792C14"/>
    <w:rsid w:val="0079486B"/>
    <w:rsid w:val="00794CEA"/>
    <w:rsid w:val="007B1200"/>
    <w:rsid w:val="007B27F7"/>
    <w:rsid w:val="007B4DFB"/>
    <w:rsid w:val="007C1CBC"/>
    <w:rsid w:val="007C3873"/>
    <w:rsid w:val="007C432C"/>
    <w:rsid w:val="007D2415"/>
    <w:rsid w:val="007E0049"/>
    <w:rsid w:val="007F01E5"/>
    <w:rsid w:val="007F02BD"/>
    <w:rsid w:val="00803947"/>
    <w:rsid w:val="00812C15"/>
    <w:rsid w:val="008156CB"/>
    <w:rsid w:val="00815B2B"/>
    <w:rsid w:val="008160C0"/>
    <w:rsid w:val="008171CE"/>
    <w:rsid w:val="008174A9"/>
    <w:rsid w:val="0082310C"/>
    <w:rsid w:val="00826F8D"/>
    <w:rsid w:val="00834C4B"/>
    <w:rsid w:val="00835B47"/>
    <w:rsid w:val="00836B5D"/>
    <w:rsid w:val="008377AF"/>
    <w:rsid w:val="00840555"/>
    <w:rsid w:val="00841720"/>
    <w:rsid w:val="00847F75"/>
    <w:rsid w:val="0085318C"/>
    <w:rsid w:val="00855E4A"/>
    <w:rsid w:val="00860B81"/>
    <w:rsid w:val="008650BD"/>
    <w:rsid w:val="00870C2A"/>
    <w:rsid w:val="00870F76"/>
    <w:rsid w:val="008760DA"/>
    <w:rsid w:val="00880429"/>
    <w:rsid w:val="0088156B"/>
    <w:rsid w:val="0088156F"/>
    <w:rsid w:val="0088594F"/>
    <w:rsid w:val="008874E5"/>
    <w:rsid w:val="00887A2F"/>
    <w:rsid w:val="00892332"/>
    <w:rsid w:val="00895FC2"/>
    <w:rsid w:val="008A05A9"/>
    <w:rsid w:val="008A0C67"/>
    <w:rsid w:val="008A0D0C"/>
    <w:rsid w:val="008A358D"/>
    <w:rsid w:val="008A3F0D"/>
    <w:rsid w:val="008A6776"/>
    <w:rsid w:val="008A7071"/>
    <w:rsid w:val="008B19AC"/>
    <w:rsid w:val="008C2C6F"/>
    <w:rsid w:val="008C35BA"/>
    <w:rsid w:val="008C6A91"/>
    <w:rsid w:val="008D15A1"/>
    <w:rsid w:val="008D67F3"/>
    <w:rsid w:val="008D7004"/>
    <w:rsid w:val="008D727C"/>
    <w:rsid w:val="008E3470"/>
    <w:rsid w:val="008E5737"/>
    <w:rsid w:val="008F1BCF"/>
    <w:rsid w:val="008F3875"/>
    <w:rsid w:val="009025D2"/>
    <w:rsid w:val="00903252"/>
    <w:rsid w:val="00903F3A"/>
    <w:rsid w:val="00905DD3"/>
    <w:rsid w:val="0090629E"/>
    <w:rsid w:val="00906C6F"/>
    <w:rsid w:val="009130F4"/>
    <w:rsid w:val="009133B3"/>
    <w:rsid w:val="0091684B"/>
    <w:rsid w:val="00921DCF"/>
    <w:rsid w:val="009229C6"/>
    <w:rsid w:val="0092321E"/>
    <w:rsid w:val="00927357"/>
    <w:rsid w:val="00927E60"/>
    <w:rsid w:val="0093053D"/>
    <w:rsid w:val="009333FD"/>
    <w:rsid w:val="00933498"/>
    <w:rsid w:val="00935926"/>
    <w:rsid w:val="00937D1B"/>
    <w:rsid w:val="00941412"/>
    <w:rsid w:val="00942A79"/>
    <w:rsid w:val="00946A9B"/>
    <w:rsid w:val="00947077"/>
    <w:rsid w:val="00951F91"/>
    <w:rsid w:val="0095693B"/>
    <w:rsid w:val="00957DAE"/>
    <w:rsid w:val="0097569E"/>
    <w:rsid w:val="00976237"/>
    <w:rsid w:val="009767C9"/>
    <w:rsid w:val="009773E0"/>
    <w:rsid w:val="00980C0A"/>
    <w:rsid w:val="00984074"/>
    <w:rsid w:val="00986758"/>
    <w:rsid w:val="0099187B"/>
    <w:rsid w:val="009A0E16"/>
    <w:rsid w:val="009A29C5"/>
    <w:rsid w:val="009A4926"/>
    <w:rsid w:val="009A56C1"/>
    <w:rsid w:val="009A67F9"/>
    <w:rsid w:val="009B0275"/>
    <w:rsid w:val="009B4933"/>
    <w:rsid w:val="009D0295"/>
    <w:rsid w:val="009D266C"/>
    <w:rsid w:val="009E03BC"/>
    <w:rsid w:val="009E2908"/>
    <w:rsid w:val="009E6557"/>
    <w:rsid w:val="009F10C7"/>
    <w:rsid w:val="00A01B05"/>
    <w:rsid w:val="00A109EC"/>
    <w:rsid w:val="00A112F3"/>
    <w:rsid w:val="00A14DB3"/>
    <w:rsid w:val="00A1644F"/>
    <w:rsid w:val="00A16574"/>
    <w:rsid w:val="00A17606"/>
    <w:rsid w:val="00A209DA"/>
    <w:rsid w:val="00A24CBE"/>
    <w:rsid w:val="00A261AC"/>
    <w:rsid w:val="00A268E8"/>
    <w:rsid w:val="00A32358"/>
    <w:rsid w:val="00A35712"/>
    <w:rsid w:val="00A35923"/>
    <w:rsid w:val="00A4312B"/>
    <w:rsid w:val="00A52A64"/>
    <w:rsid w:val="00A5574A"/>
    <w:rsid w:val="00A572BA"/>
    <w:rsid w:val="00A609BB"/>
    <w:rsid w:val="00A61FF8"/>
    <w:rsid w:val="00A841FE"/>
    <w:rsid w:val="00A8471A"/>
    <w:rsid w:val="00A8549F"/>
    <w:rsid w:val="00A86D1A"/>
    <w:rsid w:val="00A928CC"/>
    <w:rsid w:val="00A971A9"/>
    <w:rsid w:val="00AB0305"/>
    <w:rsid w:val="00AB3C2F"/>
    <w:rsid w:val="00AC25B7"/>
    <w:rsid w:val="00AC34AD"/>
    <w:rsid w:val="00AC4F69"/>
    <w:rsid w:val="00AC7C53"/>
    <w:rsid w:val="00AD69BC"/>
    <w:rsid w:val="00AE0EF9"/>
    <w:rsid w:val="00AE13C7"/>
    <w:rsid w:val="00AE79EE"/>
    <w:rsid w:val="00B02654"/>
    <w:rsid w:val="00B02E64"/>
    <w:rsid w:val="00B05E6E"/>
    <w:rsid w:val="00B10C92"/>
    <w:rsid w:val="00B120E5"/>
    <w:rsid w:val="00B16739"/>
    <w:rsid w:val="00B20F57"/>
    <w:rsid w:val="00B2185A"/>
    <w:rsid w:val="00B22905"/>
    <w:rsid w:val="00B235AC"/>
    <w:rsid w:val="00B253CD"/>
    <w:rsid w:val="00B256E3"/>
    <w:rsid w:val="00B31995"/>
    <w:rsid w:val="00B4133B"/>
    <w:rsid w:val="00B41A47"/>
    <w:rsid w:val="00B61835"/>
    <w:rsid w:val="00B625D5"/>
    <w:rsid w:val="00B71535"/>
    <w:rsid w:val="00B71645"/>
    <w:rsid w:val="00B84C1E"/>
    <w:rsid w:val="00B864C4"/>
    <w:rsid w:val="00B8764E"/>
    <w:rsid w:val="00B91166"/>
    <w:rsid w:val="00B9153A"/>
    <w:rsid w:val="00B91732"/>
    <w:rsid w:val="00B91951"/>
    <w:rsid w:val="00B95246"/>
    <w:rsid w:val="00B9710E"/>
    <w:rsid w:val="00BA57C2"/>
    <w:rsid w:val="00BA5C0D"/>
    <w:rsid w:val="00BA7457"/>
    <w:rsid w:val="00BB3D62"/>
    <w:rsid w:val="00BB4BB5"/>
    <w:rsid w:val="00BB58B0"/>
    <w:rsid w:val="00BC179B"/>
    <w:rsid w:val="00BC299C"/>
    <w:rsid w:val="00BC55A3"/>
    <w:rsid w:val="00BD089B"/>
    <w:rsid w:val="00BD53EC"/>
    <w:rsid w:val="00BE3540"/>
    <w:rsid w:val="00BE3F1C"/>
    <w:rsid w:val="00BE4EC8"/>
    <w:rsid w:val="00BF4B3C"/>
    <w:rsid w:val="00C00236"/>
    <w:rsid w:val="00C13B7C"/>
    <w:rsid w:val="00C16738"/>
    <w:rsid w:val="00C17E23"/>
    <w:rsid w:val="00C21C01"/>
    <w:rsid w:val="00C221F1"/>
    <w:rsid w:val="00C23AEA"/>
    <w:rsid w:val="00C260BF"/>
    <w:rsid w:val="00C26575"/>
    <w:rsid w:val="00C32799"/>
    <w:rsid w:val="00C33A36"/>
    <w:rsid w:val="00C40284"/>
    <w:rsid w:val="00C413BF"/>
    <w:rsid w:val="00C425A2"/>
    <w:rsid w:val="00C42C74"/>
    <w:rsid w:val="00C461F4"/>
    <w:rsid w:val="00C476CB"/>
    <w:rsid w:val="00C500F5"/>
    <w:rsid w:val="00C50F19"/>
    <w:rsid w:val="00C5121B"/>
    <w:rsid w:val="00C51E44"/>
    <w:rsid w:val="00C53A0D"/>
    <w:rsid w:val="00C55B1F"/>
    <w:rsid w:val="00C55F20"/>
    <w:rsid w:val="00C6494A"/>
    <w:rsid w:val="00C65B81"/>
    <w:rsid w:val="00C65F96"/>
    <w:rsid w:val="00C76C14"/>
    <w:rsid w:val="00C77D1D"/>
    <w:rsid w:val="00C818E6"/>
    <w:rsid w:val="00C81D6A"/>
    <w:rsid w:val="00C8630F"/>
    <w:rsid w:val="00C90CA2"/>
    <w:rsid w:val="00C95936"/>
    <w:rsid w:val="00CA10C3"/>
    <w:rsid w:val="00CA1D12"/>
    <w:rsid w:val="00CA1DC7"/>
    <w:rsid w:val="00CA4F43"/>
    <w:rsid w:val="00CA77D1"/>
    <w:rsid w:val="00CB2370"/>
    <w:rsid w:val="00CB4505"/>
    <w:rsid w:val="00CC0A8D"/>
    <w:rsid w:val="00CC4113"/>
    <w:rsid w:val="00CC4C86"/>
    <w:rsid w:val="00CC5B7A"/>
    <w:rsid w:val="00CC730C"/>
    <w:rsid w:val="00CE7B95"/>
    <w:rsid w:val="00CF01BF"/>
    <w:rsid w:val="00CF020C"/>
    <w:rsid w:val="00CF26F4"/>
    <w:rsid w:val="00CF6532"/>
    <w:rsid w:val="00D02ADF"/>
    <w:rsid w:val="00D0402E"/>
    <w:rsid w:val="00D1348B"/>
    <w:rsid w:val="00D2428A"/>
    <w:rsid w:val="00D3086C"/>
    <w:rsid w:val="00D30E32"/>
    <w:rsid w:val="00D31782"/>
    <w:rsid w:val="00D33415"/>
    <w:rsid w:val="00D357E4"/>
    <w:rsid w:val="00D3713E"/>
    <w:rsid w:val="00D376D4"/>
    <w:rsid w:val="00D37C3A"/>
    <w:rsid w:val="00D37E50"/>
    <w:rsid w:val="00D42F59"/>
    <w:rsid w:val="00D4384D"/>
    <w:rsid w:val="00D53691"/>
    <w:rsid w:val="00D574BA"/>
    <w:rsid w:val="00D61F56"/>
    <w:rsid w:val="00D66DBE"/>
    <w:rsid w:val="00D72C5B"/>
    <w:rsid w:val="00D72EF4"/>
    <w:rsid w:val="00D756E4"/>
    <w:rsid w:val="00D7593E"/>
    <w:rsid w:val="00D7756E"/>
    <w:rsid w:val="00D810F2"/>
    <w:rsid w:val="00D822B3"/>
    <w:rsid w:val="00D82F6F"/>
    <w:rsid w:val="00D837B8"/>
    <w:rsid w:val="00D84D45"/>
    <w:rsid w:val="00D863DD"/>
    <w:rsid w:val="00D92FF4"/>
    <w:rsid w:val="00D957DB"/>
    <w:rsid w:val="00D95D21"/>
    <w:rsid w:val="00DA0612"/>
    <w:rsid w:val="00DA0A2B"/>
    <w:rsid w:val="00DA1A1D"/>
    <w:rsid w:val="00DA352A"/>
    <w:rsid w:val="00DB7F06"/>
    <w:rsid w:val="00DC4C94"/>
    <w:rsid w:val="00DC637B"/>
    <w:rsid w:val="00DD38D5"/>
    <w:rsid w:val="00DE01C9"/>
    <w:rsid w:val="00DE0981"/>
    <w:rsid w:val="00DE17FA"/>
    <w:rsid w:val="00DE34F2"/>
    <w:rsid w:val="00DE468D"/>
    <w:rsid w:val="00DE798B"/>
    <w:rsid w:val="00DF0695"/>
    <w:rsid w:val="00DF0E95"/>
    <w:rsid w:val="00DF73B8"/>
    <w:rsid w:val="00E01040"/>
    <w:rsid w:val="00E0121B"/>
    <w:rsid w:val="00E045AC"/>
    <w:rsid w:val="00E234DC"/>
    <w:rsid w:val="00E24477"/>
    <w:rsid w:val="00E25B9C"/>
    <w:rsid w:val="00E277A1"/>
    <w:rsid w:val="00E3089A"/>
    <w:rsid w:val="00E4146C"/>
    <w:rsid w:val="00E44E81"/>
    <w:rsid w:val="00E44FBC"/>
    <w:rsid w:val="00E47F60"/>
    <w:rsid w:val="00E62CC5"/>
    <w:rsid w:val="00E6452D"/>
    <w:rsid w:val="00E677DA"/>
    <w:rsid w:val="00E70C10"/>
    <w:rsid w:val="00E70CA8"/>
    <w:rsid w:val="00E729F4"/>
    <w:rsid w:val="00E75AD4"/>
    <w:rsid w:val="00E769C1"/>
    <w:rsid w:val="00E829B3"/>
    <w:rsid w:val="00E86FFD"/>
    <w:rsid w:val="00E87476"/>
    <w:rsid w:val="00E9186D"/>
    <w:rsid w:val="00E944BA"/>
    <w:rsid w:val="00EA2168"/>
    <w:rsid w:val="00EB1BE1"/>
    <w:rsid w:val="00EB3250"/>
    <w:rsid w:val="00EB5EC9"/>
    <w:rsid w:val="00EE7026"/>
    <w:rsid w:val="00EF48CA"/>
    <w:rsid w:val="00F00312"/>
    <w:rsid w:val="00F00A94"/>
    <w:rsid w:val="00F10068"/>
    <w:rsid w:val="00F147EA"/>
    <w:rsid w:val="00F42618"/>
    <w:rsid w:val="00F469DB"/>
    <w:rsid w:val="00F528D0"/>
    <w:rsid w:val="00F5495B"/>
    <w:rsid w:val="00F55DF3"/>
    <w:rsid w:val="00F61C2B"/>
    <w:rsid w:val="00F6659B"/>
    <w:rsid w:val="00F66D60"/>
    <w:rsid w:val="00F71785"/>
    <w:rsid w:val="00F75DE9"/>
    <w:rsid w:val="00F76F98"/>
    <w:rsid w:val="00F81252"/>
    <w:rsid w:val="00F85E1D"/>
    <w:rsid w:val="00F87AE5"/>
    <w:rsid w:val="00F9091B"/>
    <w:rsid w:val="00FA1C7C"/>
    <w:rsid w:val="00FA2D3D"/>
    <w:rsid w:val="00FB1061"/>
    <w:rsid w:val="00FB5B32"/>
    <w:rsid w:val="00FC1052"/>
    <w:rsid w:val="00FD7EE4"/>
    <w:rsid w:val="00FE3892"/>
    <w:rsid w:val="00FE7986"/>
    <w:rsid w:val="00FE7FD7"/>
    <w:rsid w:val="00FF2636"/>
    <w:rsid w:val="00FF4630"/>
    <w:rsid w:val="00FF5191"/>
    <w:rsid w:val="00FF5F5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Strong">
    <w:name w:val="Strong"/>
    <w:basedOn w:val="DefaultParagraphFont"/>
    <w:uiPriority w:val="22"/>
    <w:qFormat/>
    <w:rsid w:val="00803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23833828">
      <w:bodyDiv w:val="1"/>
      <w:marLeft w:val="0"/>
      <w:marRight w:val="0"/>
      <w:marTop w:val="0"/>
      <w:marBottom w:val="0"/>
      <w:divBdr>
        <w:top w:val="none" w:sz="0" w:space="0" w:color="auto"/>
        <w:left w:val="none" w:sz="0" w:space="0" w:color="auto"/>
        <w:bottom w:val="none" w:sz="0" w:space="0" w:color="auto"/>
        <w:right w:val="none" w:sz="0" w:space="0" w:color="auto"/>
      </w:divBdr>
    </w:div>
    <w:div w:id="63040460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VWCZ4TY2TVRH-535898010-1753162</_dlc_DocId>
    <_dlc_DocIdUrl xmlns="0e2507f1-1fab-4f1f-8c5d-2dd5baf9006a">
      <Url>https://lglt.sharepoint.com/sites/files/_layouts/15/DocIdRedir.aspx?ID=VWCZ4TY2TVRH-535898010-1753162</Url>
      <Description>VWCZ4TY2TVRH-535898010-1753162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3AC0F-3CED-46F7-A4EF-76BE9B1D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FD450-C00E-42B6-BACF-78D97EAC7AEA}">
  <ds:schemaRefs>
    <ds:schemaRef ds:uri="http://schemas.openxmlformats.org/officeDocument/2006/bibliography"/>
  </ds:schemaRefs>
</ds:datastoreItem>
</file>

<file path=customXml/itemProps3.xml><?xml version="1.0" encoding="utf-8"?>
<ds:datastoreItem xmlns:ds="http://schemas.openxmlformats.org/officeDocument/2006/customXml" ds:itemID="{D4214399-1C51-4D01-9329-CBD30A721D00}">
  <ds:schemaRefs>
    <ds:schemaRef ds:uri="http://schemas.microsoft.com/sharepoint/v3/contenttype/forms"/>
  </ds:schemaRefs>
</ds:datastoreItem>
</file>

<file path=customXml/itemProps4.xml><?xml version="1.0" encoding="utf-8"?>
<ds:datastoreItem xmlns:ds="http://schemas.openxmlformats.org/officeDocument/2006/customXml" ds:itemID="{C63ADA10-00EB-4E29-BEFC-351C822D7CD4}">
  <ds:schemaRefs>
    <ds:schemaRef ds:uri="http://schemas.microsoft.com/office/2006/metadata/properties"/>
    <ds:schemaRef ds:uri="http://schemas.microsoft.com/office/infopath/2007/PartnerControls"/>
    <ds:schemaRef ds:uri="0e2507f1-1fab-4f1f-8c5d-2dd5baf9006a"/>
  </ds:schemaRefs>
</ds:datastoreItem>
</file>

<file path=customXml/itemProps5.xml><?xml version="1.0" encoding="utf-8"?>
<ds:datastoreItem xmlns:ds="http://schemas.openxmlformats.org/officeDocument/2006/customXml" ds:itemID="{4CC833F2-9C0D-4FF0-A326-70B4D75EB3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8453</Words>
  <Characters>4819</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10</cp:revision>
  <dcterms:created xsi:type="dcterms:W3CDTF">2020-11-30T07:58:00Z</dcterms:created>
  <dcterms:modified xsi:type="dcterms:W3CDTF">2021-11-22T08:18:00Z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etDate">
    <vt:lpwstr>2020-11-26T12:51:53Z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c173d4ed-9bc8-4be7-bb52-3e20fd1a2703</vt:lpwstr>
  </property>
  <property fmtid="{D5CDD505-2E9C-101B-9397-08002B2CF9AE}" pid="9" name="MSIP_Label_cfcb905c-755b-4fd4-bd20-0d682d4f1d27_ContentBits">
    <vt:lpwstr>0</vt:lpwstr>
  </property>
  <property fmtid="{D5CDD505-2E9C-101B-9397-08002B2CF9AE}" pid="10" name="Order">
    <vt:r8>55325000</vt:r8>
  </property>
  <property fmtid="{D5CDD505-2E9C-101B-9397-08002B2CF9AE}" pid="11" name="_dlc_DocIdItemGuid">
    <vt:lpwstr>c44718bc-cddd-46b6-be90-ce76b4784d04</vt:lpwstr>
  </property>
</Properties>
</file>