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586"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6"/>
      </w:tblGrid>
      <w:tr w:rsidR="00D90ED6" w:rsidRPr="00923686" w14:paraId="5727CC5D" w14:textId="77777777" w:rsidTr="3E2820F3">
        <w:tc>
          <w:tcPr>
            <w:tcW w:w="8586" w:type="dxa"/>
          </w:tcPr>
          <w:tbl>
            <w:tblPr>
              <w:tblW w:w="4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8"/>
            </w:tblGrid>
            <w:tr w:rsidR="00A963C8" w:rsidRPr="00A963C8" w14:paraId="6FB692AB" w14:textId="77777777" w:rsidTr="3E2820F3">
              <w:tc>
                <w:tcPr>
                  <w:tcW w:w="4553" w:type="dxa"/>
                  <w:tcBorders>
                    <w:top w:val="nil"/>
                    <w:left w:val="single" w:sz="12" w:space="0" w:color="85B9C9"/>
                    <w:bottom w:val="nil"/>
                    <w:right w:val="nil"/>
                  </w:tcBorders>
                  <w:shd w:val="clear" w:color="auto" w:fill="auto"/>
                  <w:hideMark/>
                </w:tcPr>
                <w:p w14:paraId="6E1B6A9F" w14:textId="77777777" w:rsidR="000C2682" w:rsidRDefault="000C2682" w:rsidP="00A963C8">
                  <w:pPr>
                    <w:spacing w:after="0" w:line="240" w:lineRule="auto"/>
                    <w:textAlignment w:val="baseline"/>
                    <w:rPr>
                      <w:rFonts w:eastAsia="Times New Roman" w:cstheme="minorHAnsi"/>
                      <w:sz w:val="18"/>
                      <w:szCs w:val="18"/>
                      <w:lang w:eastAsia="lt-LT"/>
                    </w:rPr>
                  </w:pPr>
                  <w:r w:rsidRPr="000C2682">
                    <w:rPr>
                      <w:rFonts w:eastAsia="Times New Roman" w:cstheme="minorHAnsi"/>
                      <w:sz w:val="18"/>
                      <w:szCs w:val="18"/>
                      <w:lang w:eastAsia="lt-LT"/>
                    </w:rPr>
                    <w:t xml:space="preserve">Vilniaus miesto šilumos tiekimo tinklų nuo </w:t>
                  </w:r>
                </w:p>
                <w:p w14:paraId="0E766969" w14:textId="09B976F5" w:rsidR="00A963C8" w:rsidRPr="00A963C8" w:rsidRDefault="4499CB8F" w:rsidP="51027FA2">
                  <w:pPr>
                    <w:spacing w:after="0" w:line="240" w:lineRule="auto"/>
                    <w:textAlignment w:val="baseline"/>
                    <w:rPr>
                      <w:rFonts w:eastAsia="Times New Roman"/>
                      <w:sz w:val="18"/>
                      <w:szCs w:val="18"/>
                      <w:lang w:eastAsia="lt-LT"/>
                    </w:rPr>
                  </w:pPr>
                  <w:r w:rsidRPr="3E2820F3">
                    <w:rPr>
                      <w:rFonts w:eastAsia="Times New Roman"/>
                      <w:sz w:val="18"/>
                      <w:szCs w:val="18"/>
                      <w:lang w:eastAsia="lt-LT"/>
                    </w:rPr>
                    <w:t>ŠK</w:t>
                  </w:r>
                  <w:r w:rsidR="37E27C89" w:rsidRPr="3E2820F3">
                    <w:rPr>
                      <w:rFonts w:eastAsia="Times New Roman"/>
                      <w:sz w:val="18"/>
                      <w:szCs w:val="18"/>
                      <w:lang w:eastAsia="lt-LT"/>
                    </w:rPr>
                    <w:t xml:space="preserve"> </w:t>
                  </w:r>
                  <w:r w:rsidRPr="3E2820F3">
                    <w:rPr>
                      <w:rFonts w:eastAsia="Times New Roman"/>
                      <w:sz w:val="18"/>
                      <w:szCs w:val="18"/>
                      <w:lang w:eastAsia="lt-LT"/>
                    </w:rPr>
                    <w:t>912</w:t>
                  </w:r>
                  <w:r w:rsidR="37E27C89" w:rsidRPr="3E2820F3">
                    <w:rPr>
                      <w:rFonts w:eastAsia="Times New Roman"/>
                      <w:sz w:val="18"/>
                      <w:szCs w:val="18"/>
                      <w:lang w:eastAsia="lt-LT"/>
                    </w:rPr>
                    <w:t>3</w:t>
                  </w:r>
                  <w:r w:rsidR="7A428887" w:rsidRPr="3E2820F3">
                    <w:rPr>
                      <w:rFonts w:eastAsia="Times New Roman"/>
                      <w:sz w:val="18"/>
                      <w:szCs w:val="18"/>
                      <w:lang w:eastAsia="lt-LT"/>
                    </w:rPr>
                    <w:t>0</w:t>
                  </w:r>
                  <w:r w:rsidRPr="3E2820F3">
                    <w:rPr>
                      <w:rFonts w:eastAsia="Times New Roman"/>
                      <w:sz w:val="18"/>
                      <w:szCs w:val="18"/>
                      <w:lang w:eastAsia="lt-LT"/>
                    </w:rPr>
                    <w:t xml:space="preserve"> iki ŠK</w:t>
                  </w:r>
                  <w:r w:rsidR="37E27C89" w:rsidRPr="3E2820F3">
                    <w:rPr>
                      <w:rFonts w:eastAsia="Times New Roman"/>
                      <w:sz w:val="18"/>
                      <w:szCs w:val="18"/>
                      <w:lang w:eastAsia="lt-LT"/>
                    </w:rPr>
                    <w:t xml:space="preserve"> </w:t>
                  </w:r>
                  <w:r w:rsidRPr="3E2820F3">
                    <w:rPr>
                      <w:rFonts w:eastAsia="Times New Roman"/>
                      <w:sz w:val="18"/>
                      <w:szCs w:val="18"/>
                      <w:lang w:eastAsia="lt-LT"/>
                    </w:rPr>
                    <w:t>913</w:t>
                  </w:r>
                  <w:r w:rsidR="4542F307" w:rsidRPr="3E2820F3">
                    <w:rPr>
                      <w:rFonts w:eastAsia="Times New Roman"/>
                      <w:sz w:val="18"/>
                      <w:szCs w:val="18"/>
                      <w:lang w:eastAsia="lt-LT"/>
                    </w:rPr>
                    <w:t>22</w:t>
                  </w:r>
                  <w:r w:rsidRPr="3E2820F3">
                    <w:rPr>
                      <w:rFonts w:eastAsia="Times New Roman"/>
                      <w:sz w:val="18"/>
                      <w:szCs w:val="18"/>
                      <w:lang w:eastAsia="lt-LT"/>
                    </w:rPr>
                    <w:t xml:space="preserve"> (</w:t>
                  </w:r>
                  <w:r w:rsidR="4542F307" w:rsidRPr="3E2820F3">
                    <w:rPr>
                      <w:rFonts w:eastAsia="Times New Roman"/>
                      <w:sz w:val="18"/>
                      <w:szCs w:val="18"/>
                      <w:lang w:eastAsia="lt-LT"/>
                    </w:rPr>
                    <w:t>Verkių-Žirmūnų</w:t>
                  </w:r>
                  <w:r w:rsidRPr="3E2820F3">
                    <w:rPr>
                      <w:rFonts w:eastAsia="Times New Roman"/>
                      <w:sz w:val="18"/>
                      <w:szCs w:val="18"/>
                      <w:lang w:eastAsia="lt-LT"/>
                    </w:rPr>
                    <w:t xml:space="preserve"> g.) rekonstrukcijos</w:t>
                  </w:r>
                </w:p>
              </w:tc>
            </w:tr>
            <w:tr w:rsidR="00A963C8" w:rsidRPr="00A963C8" w14:paraId="2262DF8F" w14:textId="77777777" w:rsidTr="3E2820F3">
              <w:trPr>
                <w:trHeight w:val="300"/>
              </w:trPr>
              <w:tc>
                <w:tcPr>
                  <w:tcW w:w="4553" w:type="dxa"/>
                  <w:tcBorders>
                    <w:top w:val="nil"/>
                    <w:left w:val="single" w:sz="12" w:space="0" w:color="85B9C9"/>
                    <w:bottom w:val="nil"/>
                    <w:right w:val="nil"/>
                  </w:tcBorders>
                  <w:shd w:val="clear" w:color="auto" w:fill="auto"/>
                  <w:hideMark/>
                </w:tcPr>
                <w:p w14:paraId="460BA97E" w14:textId="5C782057" w:rsidR="001C625C" w:rsidRPr="00923686" w:rsidRDefault="7F6200D6" w:rsidP="3E2820F3">
                  <w:pPr>
                    <w:tabs>
                      <w:tab w:val="left" w:pos="4396"/>
                    </w:tabs>
                    <w:spacing w:after="0" w:line="240" w:lineRule="auto"/>
                    <w:ind w:right="3944"/>
                    <w:textAlignment w:val="baseline"/>
                    <w:rPr>
                      <w:rFonts w:eastAsia="Times New Roman"/>
                      <w:sz w:val="18"/>
                      <w:szCs w:val="18"/>
                      <w:lang w:eastAsia="lt-LT"/>
                    </w:rPr>
                  </w:pPr>
                  <w:r w:rsidRPr="3E2820F3">
                    <w:rPr>
                      <w:rFonts w:eastAsia="Times New Roman"/>
                      <w:sz w:val="18"/>
                      <w:szCs w:val="18"/>
                      <w:lang w:eastAsia="lt-LT"/>
                    </w:rPr>
                    <w:t>Techninė</w:t>
                  </w:r>
                  <w:r w:rsidR="7123882B" w:rsidRPr="3E2820F3">
                    <w:rPr>
                      <w:rFonts w:eastAsia="Times New Roman"/>
                      <w:sz w:val="18"/>
                      <w:szCs w:val="18"/>
                      <w:lang w:eastAsia="lt-LT"/>
                    </w:rPr>
                    <w:t>s</w:t>
                  </w:r>
                  <w:r w:rsidR="708552BA" w:rsidRPr="3E2820F3">
                    <w:rPr>
                      <w:rFonts w:eastAsia="Times New Roman"/>
                      <w:sz w:val="18"/>
                      <w:szCs w:val="18"/>
                      <w:lang w:eastAsia="lt-LT"/>
                    </w:rPr>
                    <w:t xml:space="preserve"> </w:t>
                  </w:r>
                  <w:r w:rsidRPr="3E2820F3">
                    <w:rPr>
                      <w:rFonts w:eastAsia="Times New Roman"/>
                      <w:sz w:val="18"/>
                      <w:szCs w:val="18"/>
                      <w:lang w:eastAsia="lt-LT"/>
                    </w:rPr>
                    <w:t>užduotis</w:t>
                  </w:r>
                </w:p>
                <w:p w14:paraId="6280B249" w14:textId="77777777" w:rsidR="00A963C8" w:rsidRDefault="00923686" w:rsidP="00A963C8">
                  <w:pPr>
                    <w:spacing w:after="0" w:line="240" w:lineRule="auto"/>
                    <w:textAlignment w:val="baseline"/>
                    <w:rPr>
                      <w:rFonts w:eastAsia="Times New Roman" w:cstheme="minorHAnsi"/>
                      <w:sz w:val="18"/>
                      <w:szCs w:val="18"/>
                      <w:lang w:eastAsia="lt-LT"/>
                    </w:rPr>
                  </w:pPr>
                  <w:r w:rsidRPr="00923686">
                    <w:rPr>
                      <w:rFonts w:eastAsia="Times New Roman"/>
                      <w:sz w:val="18"/>
                      <w:szCs w:val="18"/>
                      <w:lang w:eastAsia="lt-LT"/>
                    </w:rPr>
                    <w:t>1 priedas</w:t>
                  </w:r>
                  <w:r w:rsidR="00A963C8" w:rsidRPr="00A963C8">
                    <w:rPr>
                      <w:rFonts w:eastAsia="Times New Roman" w:cstheme="minorHAnsi"/>
                      <w:sz w:val="18"/>
                      <w:szCs w:val="18"/>
                      <w:lang w:eastAsia="lt-LT"/>
                    </w:rPr>
                    <w:t> </w:t>
                  </w:r>
                </w:p>
                <w:p w14:paraId="4A25ACCC" w14:textId="7E447302" w:rsidR="00D77B67" w:rsidRPr="00A963C8" w:rsidRDefault="00D77B67" w:rsidP="00A963C8">
                  <w:pPr>
                    <w:spacing w:after="0" w:line="240" w:lineRule="auto"/>
                    <w:textAlignment w:val="baseline"/>
                    <w:rPr>
                      <w:rFonts w:eastAsia="Times New Roman" w:cstheme="minorHAnsi"/>
                      <w:sz w:val="18"/>
                      <w:szCs w:val="18"/>
                      <w:lang w:eastAsia="lt-LT"/>
                    </w:rPr>
                  </w:pPr>
                </w:p>
              </w:tc>
            </w:tr>
          </w:tbl>
          <w:p w14:paraId="3B6CC755" w14:textId="77777777" w:rsidR="00D90ED6" w:rsidRPr="00923686" w:rsidRDefault="00D90ED6" w:rsidP="00BB4A10">
            <w:pPr>
              <w:pStyle w:val="paragraph"/>
              <w:ind w:right="30"/>
              <w:jc w:val="both"/>
              <w:textAlignment w:val="baseline"/>
              <w:rPr>
                <w:rStyle w:val="normaltextrun1"/>
                <w:rFonts w:asciiTheme="minorHAnsi" w:hAnsiTheme="minorHAnsi" w:cstheme="minorHAnsi"/>
                <w:color w:val="000000"/>
                <w:sz w:val="22"/>
                <w:szCs w:val="22"/>
              </w:rPr>
            </w:pPr>
          </w:p>
        </w:tc>
      </w:tr>
    </w:tbl>
    <w:p w14:paraId="61EA8049" w14:textId="77777777" w:rsidR="00923686" w:rsidRDefault="00923686" w:rsidP="00BB4A10">
      <w:pPr>
        <w:pStyle w:val="paragraph"/>
        <w:ind w:left="330" w:right="30"/>
        <w:jc w:val="both"/>
        <w:textAlignment w:val="baseline"/>
        <w:rPr>
          <w:rStyle w:val="normaltextrun1"/>
          <w:rFonts w:asciiTheme="minorHAnsi" w:hAnsiTheme="minorHAnsi" w:cstheme="minorHAnsi"/>
          <w:color w:val="000000"/>
          <w:sz w:val="18"/>
          <w:szCs w:val="18"/>
        </w:rPr>
      </w:pPr>
    </w:p>
    <w:tbl>
      <w:tblPr>
        <w:tblW w:w="10349" w:type="dxa"/>
        <w:tblInd w:w="-1003" w:type="dxa"/>
        <w:tblLayout w:type="fixed"/>
        <w:tblLook w:val="04A0" w:firstRow="1" w:lastRow="0" w:firstColumn="1" w:lastColumn="0" w:noHBand="0" w:noVBand="1"/>
      </w:tblPr>
      <w:tblGrid>
        <w:gridCol w:w="467"/>
        <w:gridCol w:w="1224"/>
        <w:gridCol w:w="1287"/>
        <w:gridCol w:w="556"/>
        <w:gridCol w:w="709"/>
        <w:gridCol w:w="425"/>
        <w:gridCol w:w="425"/>
        <w:gridCol w:w="578"/>
        <w:gridCol w:w="709"/>
        <w:gridCol w:w="992"/>
        <w:gridCol w:w="567"/>
        <w:gridCol w:w="709"/>
        <w:gridCol w:w="709"/>
        <w:gridCol w:w="992"/>
      </w:tblGrid>
      <w:tr w:rsidR="00285D9E" w:rsidRPr="00285D9E" w14:paraId="6A28FE1C" w14:textId="77777777" w:rsidTr="00816C07">
        <w:trPr>
          <w:trHeight w:val="300"/>
        </w:trPr>
        <w:tc>
          <w:tcPr>
            <w:tcW w:w="467" w:type="dxa"/>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3FC98115"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Nr.</w:t>
            </w:r>
          </w:p>
        </w:tc>
        <w:tc>
          <w:tcPr>
            <w:tcW w:w="2511" w:type="dxa"/>
            <w:gridSpan w:val="2"/>
            <w:tcBorders>
              <w:top w:val="single" w:sz="8" w:space="0" w:color="auto"/>
              <w:left w:val="nil"/>
              <w:bottom w:val="single" w:sz="4" w:space="0" w:color="000000"/>
              <w:right w:val="single" w:sz="4" w:space="0" w:color="000000"/>
            </w:tcBorders>
            <w:shd w:val="clear" w:color="000000" w:fill="FFFFFF"/>
            <w:vAlign w:val="center"/>
            <w:hideMark/>
          </w:tcPr>
          <w:p w14:paraId="3069D87F" w14:textId="77777777" w:rsidR="00285D9E" w:rsidRPr="00285D9E" w:rsidRDefault="00285D9E" w:rsidP="00285D9E">
            <w:pPr>
              <w:spacing w:after="0" w:line="240" w:lineRule="auto"/>
              <w:jc w:val="center"/>
              <w:rPr>
                <w:rFonts w:ascii="Calibri" w:eastAsia="Times New Roman" w:hAnsi="Calibri" w:cs="Calibri"/>
                <w:b/>
                <w:bCs/>
                <w:sz w:val="20"/>
                <w:szCs w:val="20"/>
                <w:lang w:val="en-US"/>
              </w:rPr>
            </w:pPr>
            <w:proofErr w:type="spellStart"/>
            <w:r w:rsidRPr="00285D9E">
              <w:rPr>
                <w:rFonts w:ascii="Calibri" w:eastAsia="Times New Roman" w:hAnsi="Calibri" w:cs="Calibri"/>
                <w:b/>
                <w:bCs/>
                <w:sz w:val="20"/>
                <w:szCs w:val="20"/>
                <w:lang w:val="en-US"/>
              </w:rPr>
              <w:t>Ruožo</w:t>
            </w:r>
            <w:proofErr w:type="spellEnd"/>
            <w:r w:rsidRPr="00285D9E">
              <w:rPr>
                <w:rFonts w:ascii="Calibri" w:eastAsia="Times New Roman" w:hAnsi="Calibri" w:cs="Calibri"/>
                <w:b/>
                <w:bCs/>
                <w:sz w:val="20"/>
                <w:szCs w:val="20"/>
                <w:lang w:val="en-US"/>
              </w:rPr>
              <w:t xml:space="preserve"> </w:t>
            </w:r>
            <w:proofErr w:type="spellStart"/>
            <w:r w:rsidRPr="00285D9E">
              <w:rPr>
                <w:rFonts w:ascii="Calibri" w:eastAsia="Times New Roman" w:hAnsi="Calibri" w:cs="Calibri"/>
                <w:b/>
                <w:bCs/>
                <w:sz w:val="20"/>
                <w:szCs w:val="20"/>
                <w:lang w:val="en-US"/>
              </w:rPr>
              <w:t>pavadinimas</w:t>
            </w:r>
            <w:proofErr w:type="spellEnd"/>
          </w:p>
        </w:tc>
        <w:tc>
          <w:tcPr>
            <w:tcW w:w="556" w:type="dxa"/>
            <w:vMerge w:val="restart"/>
            <w:tcBorders>
              <w:top w:val="single" w:sz="8" w:space="0" w:color="auto"/>
              <w:left w:val="single" w:sz="4" w:space="0" w:color="auto"/>
              <w:bottom w:val="single" w:sz="8" w:space="0" w:color="000000"/>
              <w:right w:val="single" w:sz="8" w:space="0" w:color="auto"/>
            </w:tcBorders>
            <w:shd w:val="clear" w:color="000000" w:fill="FFFFFF"/>
            <w:textDirection w:val="btLr"/>
            <w:vAlign w:val="center"/>
            <w:hideMark/>
          </w:tcPr>
          <w:p w14:paraId="67A3601E" w14:textId="77777777" w:rsidR="00285D9E" w:rsidRPr="00285D9E" w:rsidRDefault="00285D9E" w:rsidP="00285D9E">
            <w:pPr>
              <w:spacing w:after="0" w:line="240" w:lineRule="auto"/>
              <w:jc w:val="center"/>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Tipas</w:t>
            </w:r>
            <w:proofErr w:type="spellEnd"/>
            <w:r w:rsidRPr="00285D9E">
              <w:rPr>
                <w:rFonts w:ascii="Calibri" w:eastAsia="Times New Roman" w:hAnsi="Calibri" w:cs="Calibri"/>
                <w:sz w:val="20"/>
                <w:szCs w:val="20"/>
                <w:lang w:val="en-US"/>
              </w:rPr>
              <w:t xml:space="preserve"> (M, K)</w:t>
            </w:r>
          </w:p>
        </w:tc>
        <w:tc>
          <w:tcPr>
            <w:tcW w:w="3838" w:type="dxa"/>
            <w:gridSpan w:val="6"/>
            <w:tcBorders>
              <w:top w:val="single" w:sz="8" w:space="0" w:color="auto"/>
              <w:left w:val="nil"/>
              <w:bottom w:val="single" w:sz="4" w:space="0" w:color="000000"/>
              <w:right w:val="nil"/>
            </w:tcBorders>
            <w:shd w:val="clear" w:color="000000" w:fill="FFFFFF"/>
            <w:vAlign w:val="center"/>
            <w:hideMark/>
          </w:tcPr>
          <w:p w14:paraId="01AB52E4" w14:textId="77777777" w:rsidR="00285D9E" w:rsidRPr="00285D9E" w:rsidRDefault="00285D9E" w:rsidP="00285D9E">
            <w:pPr>
              <w:spacing w:after="0" w:line="240" w:lineRule="auto"/>
              <w:jc w:val="center"/>
              <w:rPr>
                <w:rFonts w:ascii="Calibri" w:eastAsia="Times New Roman" w:hAnsi="Calibri" w:cs="Calibri"/>
                <w:b/>
                <w:bCs/>
                <w:sz w:val="20"/>
                <w:szCs w:val="20"/>
                <w:lang w:val="en-US"/>
              </w:rPr>
            </w:pPr>
            <w:proofErr w:type="spellStart"/>
            <w:r w:rsidRPr="00285D9E">
              <w:rPr>
                <w:rFonts w:ascii="Calibri" w:eastAsia="Times New Roman" w:hAnsi="Calibri" w:cs="Calibri"/>
                <w:b/>
                <w:bCs/>
                <w:sz w:val="20"/>
                <w:szCs w:val="20"/>
                <w:lang w:val="en-US"/>
              </w:rPr>
              <w:t>Esami</w:t>
            </w:r>
            <w:proofErr w:type="spellEnd"/>
            <w:r w:rsidRPr="00285D9E">
              <w:rPr>
                <w:rFonts w:ascii="Calibri" w:eastAsia="Times New Roman" w:hAnsi="Calibri" w:cs="Calibri"/>
                <w:b/>
                <w:bCs/>
                <w:sz w:val="20"/>
                <w:szCs w:val="20"/>
                <w:lang w:val="en-US"/>
              </w:rPr>
              <w:t xml:space="preserve"> </w:t>
            </w:r>
            <w:proofErr w:type="spellStart"/>
            <w:r w:rsidRPr="00285D9E">
              <w:rPr>
                <w:rFonts w:ascii="Calibri" w:eastAsia="Times New Roman" w:hAnsi="Calibri" w:cs="Calibri"/>
                <w:b/>
                <w:bCs/>
                <w:sz w:val="20"/>
                <w:szCs w:val="20"/>
                <w:lang w:val="en-US"/>
              </w:rPr>
              <w:t>tinklai</w:t>
            </w:r>
            <w:proofErr w:type="spellEnd"/>
          </w:p>
        </w:tc>
        <w:tc>
          <w:tcPr>
            <w:tcW w:w="2977" w:type="dxa"/>
            <w:gridSpan w:val="4"/>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2497AF33" w14:textId="77777777" w:rsidR="00285D9E" w:rsidRPr="00285D9E" w:rsidRDefault="00285D9E" w:rsidP="00285D9E">
            <w:pPr>
              <w:spacing w:after="0" w:line="240" w:lineRule="auto"/>
              <w:jc w:val="center"/>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xml:space="preserve">Po </w:t>
            </w:r>
            <w:proofErr w:type="spellStart"/>
            <w:r w:rsidRPr="00285D9E">
              <w:rPr>
                <w:rFonts w:ascii="Calibri" w:eastAsia="Times New Roman" w:hAnsi="Calibri" w:cs="Calibri"/>
                <w:b/>
                <w:bCs/>
                <w:sz w:val="20"/>
                <w:szCs w:val="20"/>
                <w:lang w:val="en-US"/>
              </w:rPr>
              <w:t>rekonstrukcijos</w:t>
            </w:r>
            <w:proofErr w:type="spellEnd"/>
          </w:p>
        </w:tc>
      </w:tr>
      <w:tr w:rsidR="00E70609" w:rsidRPr="00285D9E" w14:paraId="05EF7E3B" w14:textId="77777777" w:rsidTr="00816C07">
        <w:trPr>
          <w:trHeight w:val="1650"/>
        </w:trPr>
        <w:tc>
          <w:tcPr>
            <w:tcW w:w="467" w:type="dxa"/>
            <w:vMerge/>
            <w:tcBorders>
              <w:top w:val="single" w:sz="8" w:space="0" w:color="auto"/>
              <w:left w:val="single" w:sz="8" w:space="0" w:color="auto"/>
              <w:bottom w:val="single" w:sz="8" w:space="0" w:color="000000"/>
              <w:right w:val="single" w:sz="4" w:space="0" w:color="000000"/>
            </w:tcBorders>
            <w:vAlign w:val="center"/>
            <w:hideMark/>
          </w:tcPr>
          <w:p w14:paraId="41A96D0F" w14:textId="77777777" w:rsidR="00285D9E" w:rsidRPr="00285D9E" w:rsidRDefault="00285D9E" w:rsidP="00285D9E">
            <w:pPr>
              <w:spacing w:after="0" w:line="240" w:lineRule="auto"/>
              <w:rPr>
                <w:rFonts w:ascii="Calibri" w:eastAsia="Times New Roman" w:hAnsi="Calibri" w:cs="Calibri"/>
                <w:sz w:val="20"/>
                <w:szCs w:val="20"/>
                <w:lang w:val="en-US"/>
              </w:rPr>
            </w:pPr>
          </w:p>
        </w:tc>
        <w:tc>
          <w:tcPr>
            <w:tcW w:w="1224" w:type="dxa"/>
            <w:tcBorders>
              <w:top w:val="nil"/>
              <w:left w:val="nil"/>
              <w:bottom w:val="single" w:sz="8" w:space="0" w:color="auto"/>
              <w:right w:val="single" w:sz="4" w:space="0" w:color="000000"/>
            </w:tcBorders>
            <w:shd w:val="clear" w:color="000000" w:fill="FFFFFF"/>
            <w:vAlign w:val="center"/>
            <w:hideMark/>
          </w:tcPr>
          <w:p w14:paraId="1BC9C014" w14:textId="77777777" w:rsidR="00285D9E" w:rsidRPr="00285D9E" w:rsidRDefault="00285D9E" w:rsidP="00285D9E">
            <w:pPr>
              <w:spacing w:after="0" w:line="240" w:lineRule="auto"/>
              <w:jc w:val="center"/>
              <w:rPr>
                <w:rFonts w:ascii="Calibri" w:eastAsia="Times New Roman" w:hAnsi="Calibri" w:cs="Calibri"/>
                <w:b/>
                <w:bCs/>
                <w:sz w:val="20"/>
                <w:szCs w:val="20"/>
                <w:lang w:val="en-US"/>
              </w:rPr>
            </w:pPr>
            <w:proofErr w:type="spellStart"/>
            <w:r w:rsidRPr="00285D9E">
              <w:rPr>
                <w:rFonts w:ascii="Calibri" w:eastAsia="Times New Roman" w:hAnsi="Calibri" w:cs="Calibri"/>
                <w:b/>
                <w:bCs/>
                <w:sz w:val="20"/>
                <w:szCs w:val="20"/>
                <w:lang w:val="en-US"/>
              </w:rPr>
              <w:t>nuo</w:t>
            </w:r>
            <w:proofErr w:type="spellEnd"/>
          </w:p>
        </w:tc>
        <w:tc>
          <w:tcPr>
            <w:tcW w:w="1287" w:type="dxa"/>
            <w:tcBorders>
              <w:top w:val="nil"/>
              <w:left w:val="nil"/>
              <w:bottom w:val="single" w:sz="8" w:space="0" w:color="auto"/>
              <w:right w:val="single" w:sz="4" w:space="0" w:color="000000"/>
            </w:tcBorders>
            <w:shd w:val="clear" w:color="000000" w:fill="FFFFFF"/>
            <w:vAlign w:val="center"/>
            <w:hideMark/>
          </w:tcPr>
          <w:p w14:paraId="25DA7AC3" w14:textId="77777777" w:rsidR="00285D9E" w:rsidRPr="00285D9E" w:rsidRDefault="00285D9E" w:rsidP="00285D9E">
            <w:pPr>
              <w:spacing w:after="0" w:line="240" w:lineRule="auto"/>
              <w:jc w:val="center"/>
              <w:rPr>
                <w:rFonts w:ascii="Calibri" w:eastAsia="Times New Roman" w:hAnsi="Calibri" w:cs="Calibri"/>
                <w:b/>
                <w:bCs/>
                <w:sz w:val="20"/>
                <w:szCs w:val="20"/>
                <w:lang w:val="en-US"/>
              </w:rPr>
            </w:pPr>
            <w:proofErr w:type="spellStart"/>
            <w:r w:rsidRPr="00285D9E">
              <w:rPr>
                <w:rFonts w:ascii="Calibri" w:eastAsia="Times New Roman" w:hAnsi="Calibri" w:cs="Calibri"/>
                <w:b/>
                <w:bCs/>
                <w:sz w:val="20"/>
                <w:szCs w:val="20"/>
                <w:lang w:val="en-US"/>
              </w:rPr>
              <w:t>iki</w:t>
            </w:r>
            <w:proofErr w:type="spellEnd"/>
          </w:p>
        </w:tc>
        <w:tc>
          <w:tcPr>
            <w:tcW w:w="556" w:type="dxa"/>
            <w:vMerge/>
            <w:tcBorders>
              <w:top w:val="single" w:sz="8" w:space="0" w:color="auto"/>
              <w:left w:val="single" w:sz="4" w:space="0" w:color="auto"/>
              <w:bottom w:val="single" w:sz="8" w:space="0" w:color="000000"/>
              <w:right w:val="single" w:sz="8" w:space="0" w:color="auto"/>
            </w:tcBorders>
            <w:vAlign w:val="center"/>
            <w:hideMark/>
          </w:tcPr>
          <w:p w14:paraId="49A446DB" w14:textId="77777777" w:rsidR="00285D9E" w:rsidRPr="00285D9E" w:rsidRDefault="00285D9E" w:rsidP="00285D9E">
            <w:pPr>
              <w:spacing w:after="0" w:line="240" w:lineRule="auto"/>
              <w:rPr>
                <w:rFonts w:ascii="Calibri" w:eastAsia="Times New Roman" w:hAnsi="Calibri" w:cs="Calibri"/>
                <w:sz w:val="20"/>
                <w:szCs w:val="20"/>
                <w:lang w:val="en-US"/>
              </w:rPr>
            </w:pPr>
          </w:p>
        </w:tc>
        <w:tc>
          <w:tcPr>
            <w:tcW w:w="709" w:type="dxa"/>
            <w:tcBorders>
              <w:top w:val="nil"/>
              <w:left w:val="nil"/>
              <w:bottom w:val="single" w:sz="8" w:space="0" w:color="auto"/>
              <w:right w:val="single" w:sz="4" w:space="0" w:color="000000"/>
            </w:tcBorders>
            <w:shd w:val="clear" w:color="000000" w:fill="FFFFFF"/>
            <w:textDirection w:val="btLr"/>
            <w:vAlign w:val="center"/>
            <w:hideMark/>
          </w:tcPr>
          <w:p w14:paraId="3E3F2C5B" w14:textId="77777777" w:rsidR="00285D9E" w:rsidRPr="00285D9E" w:rsidRDefault="00285D9E" w:rsidP="00285D9E">
            <w:pPr>
              <w:spacing w:after="0" w:line="240" w:lineRule="auto"/>
              <w:jc w:val="center"/>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Paklojimo</w:t>
            </w:r>
            <w:proofErr w:type="spellEnd"/>
            <w:r w:rsidRPr="00285D9E">
              <w:rPr>
                <w:rFonts w:ascii="Calibri" w:eastAsia="Times New Roman" w:hAnsi="Calibri" w:cs="Calibri"/>
                <w:sz w:val="20"/>
                <w:szCs w:val="20"/>
                <w:lang w:val="en-US"/>
              </w:rPr>
              <w:t xml:space="preserve"> </w:t>
            </w:r>
            <w:proofErr w:type="spellStart"/>
            <w:r w:rsidRPr="00285D9E">
              <w:rPr>
                <w:rFonts w:ascii="Calibri" w:eastAsia="Times New Roman" w:hAnsi="Calibri" w:cs="Calibri"/>
                <w:sz w:val="20"/>
                <w:szCs w:val="20"/>
                <w:lang w:val="en-US"/>
              </w:rPr>
              <w:t>metai</w:t>
            </w:r>
            <w:proofErr w:type="spellEnd"/>
          </w:p>
        </w:tc>
        <w:tc>
          <w:tcPr>
            <w:tcW w:w="425" w:type="dxa"/>
            <w:tcBorders>
              <w:top w:val="nil"/>
              <w:left w:val="nil"/>
              <w:bottom w:val="single" w:sz="8" w:space="0" w:color="auto"/>
              <w:right w:val="nil"/>
            </w:tcBorders>
            <w:shd w:val="clear" w:color="000000" w:fill="FFFFFF"/>
            <w:textDirection w:val="btLr"/>
            <w:vAlign w:val="center"/>
            <w:hideMark/>
          </w:tcPr>
          <w:p w14:paraId="18956F03" w14:textId="77777777" w:rsidR="00285D9E" w:rsidRPr="00285D9E" w:rsidRDefault="00285D9E" w:rsidP="00285D9E">
            <w:pPr>
              <w:spacing w:after="0" w:line="240" w:lineRule="auto"/>
              <w:jc w:val="center"/>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Tinklų</w:t>
            </w:r>
            <w:proofErr w:type="spellEnd"/>
            <w:r w:rsidRPr="00285D9E">
              <w:rPr>
                <w:rFonts w:ascii="Calibri" w:eastAsia="Times New Roman" w:hAnsi="Calibri" w:cs="Calibri"/>
                <w:sz w:val="20"/>
                <w:szCs w:val="20"/>
                <w:lang w:val="en-US"/>
              </w:rPr>
              <w:t xml:space="preserve"> </w:t>
            </w:r>
            <w:proofErr w:type="spellStart"/>
            <w:r w:rsidRPr="00285D9E">
              <w:rPr>
                <w:rFonts w:ascii="Calibri" w:eastAsia="Times New Roman" w:hAnsi="Calibri" w:cs="Calibri"/>
                <w:sz w:val="20"/>
                <w:szCs w:val="20"/>
                <w:lang w:val="en-US"/>
              </w:rPr>
              <w:t>amžius</w:t>
            </w:r>
            <w:proofErr w:type="spellEnd"/>
          </w:p>
        </w:tc>
        <w:tc>
          <w:tcPr>
            <w:tcW w:w="425" w:type="dxa"/>
            <w:tcBorders>
              <w:top w:val="nil"/>
              <w:left w:val="single" w:sz="4" w:space="0" w:color="000000"/>
              <w:bottom w:val="single" w:sz="8" w:space="0" w:color="auto"/>
              <w:right w:val="single" w:sz="4" w:space="0" w:color="000000"/>
            </w:tcBorders>
            <w:shd w:val="clear" w:color="000000" w:fill="FFFFFF"/>
            <w:textDirection w:val="btLr"/>
            <w:vAlign w:val="center"/>
            <w:hideMark/>
          </w:tcPr>
          <w:p w14:paraId="37D0724C" w14:textId="77777777" w:rsidR="00285D9E" w:rsidRPr="00285D9E" w:rsidRDefault="00285D9E" w:rsidP="00285D9E">
            <w:pPr>
              <w:spacing w:after="0" w:line="240" w:lineRule="auto"/>
              <w:jc w:val="center"/>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Paklojimo</w:t>
            </w:r>
            <w:proofErr w:type="spellEnd"/>
            <w:r w:rsidRPr="00285D9E">
              <w:rPr>
                <w:rFonts w:ascii="Calibri" w:eastAsia="Times New Roman" w:hAnsi="Calibri" w:cs="Calibri"/>
                <w:sz w:val="20"/>
                <w:szCs w:val="20"/>
                <w:lang w:val="en-US"/>
              </w:rPr>
              <w:t xml:space="preserve"> </w:t>
            </w:r>
            <w:proofErr w:type="spellStart"/>
            <w:r w:rsidRPr="00285D9E">
              <w:rPr>
                <w:rFonts w:ascii="Calibri" w:eastAsia="Times New Roman" w:hAnsi="Calibri" w:cs="Calibri"/>
                <w:sz w:val="20"/>
                <w:szCs w:val="20"/>
                <w:lang w:val="en-US"/>
              </w:rPr>
              <w:t>būdas</w:t>
            </w:r>
            <w:proofErr w:type="spellEnd"/>
          </w:p>
        </w:tc>
        <w:tc>
          <w:tcPr>
            <w:tcW w:w="578" w:type="dxa"/>
            <w:tcBorders>
              <w:top w:val="nil"/>
              <w:left w:val="nil"/>
              <w:bottom w:val="single" w:sz="8" w:space="0" w:color="auto"/>
              <w:right w:val="single" w:sz="4" w:space="0" w:color="000000"/>
            </w:tcBorders>
            <w:shd w:val="clear" w:color="000000" w:fill="FFFFFF"/>
            <w:textDirection w:val="btLr"/>
            <w:vAlign w:val="center"/>
            <w:hideMark/>
          </w:tcPr>
          <w:p w14:paraId="52BDADE4" w14:textId="77777777" w:rsidR="00285D9E" w:rsidRPr="00285D9E" w:rsidRDefault="00285D9E" w:rsidP="00285D9E">
            <w:pPr>
              <w:spacing w:after="0" w:line="240" w:lineRule="auto"/>
              <w:jc w:val="center"/>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Išorinis</w:t>
            </w:r>
            <w:proofErr w:type="spellEnd"/>
            <w:r w:rsidRPr="00285D9E">
              <w:rPr>
                <w:rFonts w:ascii="Calibri" w:eastAsia="Times New Roman" w:hAnsi="Calibri" w:cs="Calibri"/>
                <w:sz w:val="20"/>
                <w:szCs w:val="20"/>
                <w:lang w:val="en-US"/>
              </w:rPr>
              <w:t xml:space="preserve"> </w:t>
            </w:r>
            <w:proofErr w:type="spellStart"/>
            <w:r w:rsidRPr="00285D9E">
              <w:rPr>
                <w:rFonts w:ascii="Calibri" w:eastAsia="Times New Roman" w:hAnsi="Calibri" w:cs="Calibri"/>
                <w:sz w:val="20"/>
                <w:szCs w:val="20"/>
                <w:lang w:val="en-US"/>
              </w:rPr>
              <w:t>skersmuo</w:t>
            </w:r>
            <w:proofErr w:type="spellEnd"/>
            <w:r w:rsidRPr="00285D9E">
              <w:rPr>
                <w:rFonts w:ascii="Calibri" w:eastAsia="Times New Roman" w:hAnsi="Calibri" w:cs="Calibri"/>
                <w:sz w:val="20"/>
                <w:szCs w:val="20"/>
                <w:lang w:val="en-US"/>
              </w:rPr>
              <w:t>, mm</w:t>
            </w:r>
          </w:p>
        </w:tc>
        <w:tc>
          <w:tcPr>
            <w:tcW w:w="709" w:type="dxa"/>
            <w:tcBorders>
              <w:top w:val="nil"/>
              <w:left w:val="nil"/>
              <w:bottom w:val="single" w:sz="8" w:space="0" w:color="auto"/>
              <w:right w:val="single" w:sz="4" w:space="0" w:color="000000"/>
            </w:tcBorders>
            <w:shd w:val="clear" w:color="000000" w:fill="FFFFFF"/>
            <w:textDirection w:val="btLr"/>
            <w:vAlign w:val="center"/>
            <w:hideMark/>
          </w:tcPr>
          <w:p w14:paraId="51C4ED54" w14:textId="77777777" w:rsidR="00285D9E" w:rsidRPr="00285D9E" w:rsidRDefault="00285D9E" w:rsidP="00285D9E">
            <w:pPr>
              <w:spacing w:after="0" w:line="240" w:lineRule="auto"/>
              <w:jc w:val="center"/>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Sutartinis</w:t>
            </w:r>
            <w:proofErr w:type="spellEnd"/>
            <w:r w:rsidRPr="00285D9E">
              <w:rPr>
                <w:rFonts w:ascii="Calibri" w:eastAsia="Times New Roman" w:hAnsi="Calibri" w:cs="Calibri"/>
                <w:sz w:val="20"/>
                <w:szCs w:val="20"/>
                <w:lang w:val="en-US"/>
              </w:rPr>
              <w:t xml:space="preserve"> </w:t>
            </w:r>
            <w:proofErr w:type="spellStart"/>
            <w:r w:rsidRPr="00285D9E">
              <w:rPr>
                <w:rFonts w:ascii="Calibri" w:eastAsia="Times New Roman" w:hAnsi="Calibri" w:cs="Calibri"/>
                <w:sz w:val="20"/>
                <w:szCs w:val="20"/>
                <w:lang w:val="en-US"/>
              </w:rPr>
              <w:t>skersmuo</w:t>
            </w:r>
            <w:proofErr w:type="spellEnd"/>
            <w:r w:rsidRPr="00285D9E">
              <w:rPr>
                <w:rFonts w:ascii="Calibri" w:eastAsia="Times New Roman" w:hAnsi="Calibri" w:cs="Calibri"/>
                <w:sz w:val="20"/>
                <w:szCs w:val="20"/>
                <w:lang w:val="en-US"/>
              </w:rPr>
              <w:t>, mm</w:t>
            </w:r>
          </w:p>
        </w:tc>
        <w:tc>
          <w:tcPr>
            <w:tcW w:w="992" w:type="dxa"/>
            <w:tcBorders>
              <w:top w:val="nil"/>
              <w:left w:val="nil"/>
              <w:bottom w:val="single" w:sz="8" w:space="0" w:color="auto"/>
              <w:right w:val="single" w:sz="8" w:space="0" w:color="auto"/>
            </w:tcBorders>
            <w:shd w:val="clear" w:color="000000" w:fill="FFFFFF"/>
            <w:textDirection w:val="btLr"/>
            <w:vAlign w:val="center"/>
            <w:hideMark/>
          </w:tcPr>
          <w:p w14:paraId="0AD17FC4" w14:textId="77777777" w:rsidR="00285D9E" w:rsidRPr="00285D9E" w:rsidRDefault="00285D9E" w:rsidP="00285D9E">
            <w:pPr>
              <w:spacing w:after="0" w:line="240" w:lineRule="auto"/>
              <w:jc w:val="center"/>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Ilgis</w:t>
            </w:r>
            <w:proofErr w:type="spellEnd"/>
            <w:r w:rsidRPr="00285D9E">
              <w:rPr>
                <w:rFonts w:ascii="Calibri" w:eastAsia="Times New Roman" w:hAnsi="Calibri" w:cs="Calibri"/>
                <w:sz w:val="20"/>
                <w:szCs w:val="20"/>
                <w:lang w:val="en-US"/>
              </w:rPr>
              <w:t>, m</w:t>
            </w:r>
          </w:p>
        </w:tc>
        <w:tc>
          <w:tcPr>
            <w:tcW w:w="567" w:type="dxa"/>
            <w:tcBorders>
              <w:top w:val="nil"/>
              <w:left w:val="nil"/>
              <w:bottom w:val="single" w:sz="8" w:space="0" w:color="auto"/>
              <w:right w:val="single" w:sz="4" w:space="0" w:color="000000"/>
            </w:tcBorders>
            <w:shd w:val="clear" w:color="000000" w:fill="FFFFFF"/>
            <w:textDirection w:val="btLr"/>
            <w:vAlign w:val="center"/>
            <w:hideMark/>
          </w:tcPr>
          <w:p w14:paraId="221F4A49" w14:textId="77777777" w:rsidR="00285D9E" w:rsidRPr="00285D9E" w:rsidRDefault="00285D9E" w:rsidP="00285D9E">
            <w:pPr>
              <w:spacing w:after="0" w:line="240" w:lineRule="auto"/>
              <w:jc w:val="center"/>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Paklojimo</w:t>
            </w:r>
            <w:proofErr w:type="spellEnd"/>
            <w:r w:rsidRPr="00285D9E">
              <w:rPr>
                <w:rFonts w:ascii="Calibri" w:eastAsia="Times New Roman" w:hAnsi="Calibri" w:cs="Calibri"/>
                <w:sz w:val="20"/>
                <w:szCs w:val="20"/>
                <w:lang w:val="en-US"/>
              </w:rPr>
              <w:t xml:space="preserve"> </w:t>
            </w:r>
            <w:proofErr w:type="spellStart"/>
            <w:r w:rsidRPr="00285D9E">
              <w:rPr>
                <w:rFonts w:ascii="Calibri" w:eastAsia="Times New Roman" w:hAnsi="Calibri" w:cs="Calibri"/>
                <w:sz w:val="20"/>
                <w:szCs w:val="20"/>
                <w:lang w:val="en-US"/>
              </w:rPr>
              <w:t>būdas</w:t>
            </w:r>
            <w:proofErr w:type="spellEnd"/>
          </w:p>
        </w:tc>
        <w:tc>
          <w:tcPr>
            <w:tcW w:w="709" w:type="dxa"/>
            <w:tcBorders>
              <w:top w:val="nil"/>
              <w:left w:val="nil"/>
              <w:bottom w:val="single" w:sz="8" w:space="0" w:color="auto"/>
              <w:right w:val="single" w:sz="4" w:space="0" w:color="000000"/>
            </w:tcBorders>
            <w:shd w:val="clear" w:color="000000" w:fill="FFFFFF"/>
            <w:textDirection w:val="btLr"/>
            <w:vAlign w:val="center"/>
            <w:hideMark/>
          </w:tcPr>
          <w:p w14:paraId="2571A252" w14:textId="77777777" w:rsidR="00285D9E" w:rsidRPr="00285D9E" w:rsidRDefault="00285D9E" w:rsidP="00285D9E">
            <w:pPr>
              <w:spacing w:after="0" w:line="240" w:lineRule="auto"/>
              <w:jc w:val="center"/>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Išorinis</w:t>
            </w:r>
            <w:proofErr w:type="spellEnd"/>
            <w:r w:rsidRPr="00285D9E">
              <w:rPr>
                <w:rFonts w:ascii="Calibri" w:eastAsia="Times New Roman" w:hAnsi="Calibri" w:cs="Calibri"/>
                <w:sz w:val="20"/>
                <w:szCs w:val="20"/>
                <w:lang w:val="en-US"/>
              </w:rPr>
              <w:t xml:space="preserve"> </w:t>
            </w:r>
            <w:proofErr w:type="spellStart"/>
            <w:r w:rsidRPr="00285D9E">
              <w:rPr>
                <w:rFonts w:ascii="Calibri" w:eastAsia="Times New Roman" w:hAnsi="Calibri" w:cs="Calibri"/>
                <w:sz w:val="20"/>
                <w:szCs w:val="20"/>
                <w:lang w:val="en-US"/>
              </w:rPr>
              <w:t>skersmuo</w:t>
            </w:r>
            <w:proofErr w:type="spellEnd"/>
            <w:r w:rsidRPr="00285D9E">
              <w:rPr>
                <w:rFonts w:ascii="Calibri" w:eastAsia="Times New Roman" w:hAnsi="Calibri" w:cs="Calibri"/>
                <w:sz w:val="20"/>
                <w:szCs w:val="20"/>
                <w:lang w:val="en-US"/>
              </w:rPr>
              <w:t>, mm</w:t>
            </w:r>
          </w:p>
        </w:tc>
        <w:tc>
          <w:tcPr>
            <w:tcW w:w="709" w:type="dxa"/>
            <w:tcBorders>
              <w:top w:val="nil"/>
              <w:left w:val="nil"/>
              <w:bottom w:val="single" w:sz="8" w:space="0" w:color="auto"/>
              <w:right w:val="single" w:sz="4" w:space="0" w:color="000000"/>
            </w:tcBorders>
            <w:shd w:val="clear" w:color="000000" w:fill="FFFFFF"/>
            <w:textDirection w:val="btLr"/>
            <w:vAlign w:val="center"/>
            <w:hideMark/>
          </w:tcPr>
          <w:p w14:paraId="136CE86D" w14:textId="77777777" w:rsidR="00285D9E" w:rsidRPr="00285D9E" w:rsidRDefault="00285D9E" w:rsidP="00285D9E">
            <w:pPr>
              <w:spacing w:after="0" w:line="240" w:lineRule="auto"/>
              <w:jc w:val="center"/>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Sutartinis</w:t>
            </w:r>
            <w:proofErr w:type="spellEnd"/>
            <w:r w:rsidRPr="00285D9E">
              <w:rPr>
                <w:rFonts w:ascii="Calibri" w:eastAsia="Times New Roman" w:hAnsi="Calibri" w:cs="Calibri"/>
                <w:sz w:val="20"/>
                <w:szCs w:val="20"/>
                <w:lang w:val="en-US"/>
              </w:rPr>
              <w:t xml:space="preserve"> </w:t>
            </w:r>
            <w:proofErr w:type="spellStart"/>
            <w:r w:rsidRPr="00285D9E">
              <w:rPr>
                <w:rFonts w:ascii="Calibri" w:eastAsia="Times New Roman" w:hAnsi="Calibri" w:cs="Calibri"/>
                <w:sz w:val="20"/>
                <w:szCs w:val="20"/>
                <w:lang w:val="en-US"/>
              </w:rPr>
              <w:t>skersmuo</w:t>
            </w:r>
            <w:proofErr w:type="spellEnd"/>
            <w:r w:rsidRPr="00285D9E">
              <w:rPr>
                <w:rFonts w:ascii="Calibri" w:eastAsia="Times New Roman" w:hAnsi="Calibri" w:cs="Calibri"/>
                <w:sz w:val="20"/>
                <w:szCs w:val="20"/>
                <w:lang w:val="en-US"/>
              </w:rPr>
              <w:t>, mm</w:t>
            </w:r>
          </w:p>
        </w:tc>
        <w:tc>
          <w:tcPr>
            <w:tcW w:w="992" w:type="dxa"/>
            <w:tcBorders>
              <w:top w:val="nil"/>
              <w:left w:val="nil"/>
              <w:bottom w:val="single" w:sz="8" w:space="0" w:color="auto"/>
              <w:right w:val="single" w:sz="4" w:space="0" w:color="auto"/>
            </w:tcBorders>
            <w:shd w:val="clear" w:color="000000" w:fill="FFFFFF"/>
            <w:textDirection w:val="btLr"/>
            <w:vAlign w:val="center"/>
            <w:hideMark/>
          </w:tcPr>
          <w:p w14:paraId="541D5FC2" w14:textId="77777777" w:rsidR="00285D9E" w:rsidRPr="00285D9E" w:rsidRDefault="00285D9E" w:rsidP="00285D9E">
            <w:pPr>
              <w:spacing w:after="0" w:line="240" w:lineRule="auto"/>
              <w:jc w:val="center"/>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Ilgis</w:t>
            </w:r>
            <w:proofErr w:type="spellEnd"/>
            <w:r w:rsidRPr="00285D9E">
              <w:rPr>
                <w:rFonts w:ascii="Calibri" w:eastAsia="Times New Roman" w:hAnsi="Calibri" w:cs="Calibri"/>
                <w:sz w:val="20"/>
                <w:szCs w:val="20"/>
                <w:lang w:val="en-US"/>
              </w:rPr>
              <w:t>, m</w:t>
            </w:r>
          </w:p>
        </w:tc>
      </w:tr>
      <w:tr w:rsidR="00E70609" w:rsidRPr="00285D9E" w14:paraId="57ABCEC9"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4FCA4E5C"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w:t>
            </w:r>
          </w:p>
        </w:tc>
        <w:tc>
          <w:tcPr>
            <w:tcW w:w="1224" w:type="dxa"/>
            <w:tcBorders>
              <w:top w:val="nil"/>
              <w:left w:val="nil"/>
              <w:bottom w:val="single" w:sz="4" w:space="0" w:color="auto"/>
              <w:right w:val="single" w:sz="4" w:space="0" w:color="auto"/>
            </w:tcBorders>
            <w:shd w:val="clear" w:color="000000" w:fill="FFFFFF"/>
            <w:vAlign w:val="center"/>
            <w:hideMark/>
          </w:tcPr>
          <w:p w14:paraId="1F2D10B7"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91322</w:t>
            </w:r>
          </w:p>
        </w:tc>
        <w:tc>
          <w:tcPr>
            <w:tcW w:w="1287" w:type="dxa"/>
            <w:tcBorders>
              <w:top w:val="nil"/>
              <w:left w:val="nil"/>
              <w:bottom w:val="single" w:sz="4" w:space="0" w:color="auto"/>
              <w:right w:val="single" w:sz="4" w:space="0" w:color="auto"/>
            </w:tcBorders>
            <w:shd w:val="clear" w:color="000000" w:fill="FFFFFF"/>
            <w:vAlign w:val="center"/>
            <w:hideMark/>
          </w:tcPr>
          <w:p w14:paraId="1EE70889"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91322/01</w:t>
            </w:r>
          </w:p>
        </w:tc>
        <w:tc>
          <w:tcPr>
            <w:tcW w:w="556" w:type="dxa"/>
            <w:tcBorders>
              <w:top w:val="nil"/>
              <w:left w:val="nil"/>
              <w:bottom w:val="single" w:sz="4" w:space="0" w:color="auto"/>
              <w:right w:val="single" w:sz="8" w:space="0" w:color="auto"/>
            </w:tcBorders>
            <w:shd w:val="clear" w:color="auto" w:fill="auto"/>
            <w:vAlign w:val="center"/>
            <w:hideMark/>
          </w:tcPr>
          <w:p w14:paraId="203F3142"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M</w:t>
            </w:r>
          </w:p>
        </w:tc>
        <w:tc>
          <w:tcPr>
            <w:tcW w:w="709" w:type="dxa"/>
            <w:tcBorders>
              <w:top w:val="nil"/>
              <w:left w:val="nil"/>
              <w:bottom w:val="single" w:sz="4" w:space="0" w:color="auto"/>
              <w:right w:val="single" w:sz="4" w:space="0" w:color="auto"/>
            </w:tcBorders>
            <w:shd w:val="clear" w:color="000000" w:fill="FFFFFF"/>
            <w:vAlign w:val="center"/>
            <w:hideMark/>
          </w:tcPr>
          <w:p w14:paraId="33518160"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1976</w:t>
            </w:r>
          </w:p>
        </w:tc>
        <w:tc>
          <w:tcPr>
            <w:tcW w:w="425" w:type="dxa"/>
            <w:tcBorders>
              <w:top w:val="nil"/>
              <w:left w:val="nil"/>
              <w:bottom w:val="single" w:sz="4" w:space="0" w:color="auto"/>
              <w:right w:val="nil"/>
            </w:tcBorders>
            <w:shd w:val="clear" w:color="auto" w:fill="auto"/>
            <w:vAlign w:val="center"/>
            <w:hideMark/>
          </w:tcPr>
          <w:p w14:paraId="58DD15E4"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47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DB9C0"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21EBC023"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325</w:t>
            </w:r>
          </w:p>
        </w:tc>
        <w:tc>
          <w:tcPr>
            <w:tcW w:w="709" w:type="dxa"/>
            <w:tcBorders>
              <w:top w:val="nil"/>
              <w:left w:val="nil"/>
              <w:bottom w:val="single" w:sz="4" w:space="0" w:color="auto"/>
              <w:right w:val="nil"/>
            </w:tcBorders>
            <w:shd w:val="clear" w:color="auto" w:fill="auto"/>
            <w:vAlign w:val="center"/>
            <w:hideMark/>
          </w:tcPr>
          <w:p w14:paraId="6C36B9D5"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0A840649"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151,5</w:t>
            </w:r>
          </w:p>
        </w:tc>
        <w:tc>
          <w:tcPr>
            <w:tcW w:w="567" w:type="dxa"/>
            <w:tcBorders>
              <w:top w:val="nil"/>
              <w:left w:val="nil"/>
              <w:bottom w:val="single" w:sz="4" w:space="0" w:color="auto"/>
              <w:right w:val="single" w:sz="4" w:space="0" w:color="000000"/>
            </w:tcBorders>
            <w:shd w:val="clear" w:color="auto" w:fill="auto"/>
            <w:vAlign w:val="center"/>
            <w:hideMark/>
          </w:tcPr>
          <w:p w14:paraId="05F1D333"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293FF33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323,9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5634F58"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nil"/>
              <w:bottom w:val="single" w:sz="4" w:space="0" w:color="auto"/>
              <w:right w:val="single" w:sz="4" w:space="0" w:color="auto"/>
            </w:tcBorders>
            <w:shd w:val="clear" w:color="000000" w:fill="FFFFFF"/>
            <w:vAlign w:val="center"/>
            <w:hideMark/>
          </w:tcPr>
          <w:p w14:paraId="1DE790D4"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151,5</w:t>
            </w:r>
          </w:p>
        </w:tc>
      </w:tr>
      <w:tr w:rsidR="00E70609" w:rsidRPr="00285D9E" w14:paraId="19D42A39"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7528D094"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2</w:t>
            </w:r>
          </w:p>
        </w:tc>
        <w:tc>
          <w:tcPr>
            <w:tcW w:w="1224" w:type="dxa"/>
            <w:tcBorders>
              <w:top w:val="nil"/>
              <w:left w:val="nil"/>
              <w:bottom w:val="single" w:sz="4" w:space="0" w:color="auto"/>
              <w:right w:val="single" w:sz="4" w:space="0" w:color="auto"/>
            </w:tcBorders>
            <w:shd w:val="clear" w:color="000000" w:fill="FFFFFF"/>
            <w:vAlign w:val="center"/>
            <w:hideMark/>
          </w:tcPr>
          <w:p w14:paraId="39D6BC9F"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91322/01</w:t>
            </w:r>
          </w:p>
        </w:tc>
        <w:tc>
          <w:tcPr>
            <w:tcW w:w="1287" w:type="dxa"/>
            <w:tcBorders>
              <w:top w:val="nil"/>
              <w:left w:val="nil"/>
              <w:bottom w:val="single" w:sz="4" w:space="0" w:color="auto"/>
              <w:right w:val="nil"/>
            </w:tcBorders>
            <w:shd w:val="clear" w:color="000000" w:fill="FFFFFF"/>
            <w:vAlign w:val="center"/>
            <w:hideMark/>
          </w:tcPr>
          <w:p w14:paraId="7E0EE72A"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91322/30</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1CC73A6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M</w:t>
            </w:r>
          </w:p>
        </w:tc>
        <w:tc>
          <w:tcPr>
            <w:tcW w:w="709" w:type="dxa"/>
            <w:tcBorders>
              <w:top w:val="nil"/>
              <w:left w:val="nil"/>
              <w:bottom w:val="single" w:sz="4" w:space="0" w:color="auto"/>
              <w:right w:val="single" w:sz="4" w:space="0" w:color="auto"/>
            </w:tcBorders>
            <w:shd w:val="clear" w:color="000000" w:fill="FFFFFF"/>
            <w:vAlign w:val="center"/>
            <w:hideMark/>
          </w:tcPr>
          <w:p w14:paraId="221977B0"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1976</w:t>
            </w:r>
          </w:p>
        </w:tc>
        <w:tc>
          <w:tcPr>
            <w:tcW w:w="425" w:type="dxa"/>
            <w:tcBorders>
              <w:top w:val="nil"/>
              <w:left w:val="nil"/>
              <w:bottom w:val="single" w:sz="4" w:space="0" w:color="auto"/>
              <w:right w:val="nil"/>
            </w:tcBorders>
            <w:shd w:val="clear" w:color="auto" w:fill="auto"/>
            <w:vAlign w:val="center"/>
            <w:hideMark/>
          </w:tcPr>
          <w:p w14:paraId="461159B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47</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22AC16A7"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3EEDD597"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325</w:t>
            </w:r>
          </w:p>
        </w:tc>
        <w:tc>
          <w:tcPr>
            <w:tcW w:w="709" w:type="dxa"/>
            <w:tcBorders>
              <w:top w:val="nil"/>
              <w:left w:val="nil"/>
              <w:bottom w:val="single" w:sz="4" w:space="0" w:color="auto"/>
              <w:right w:val="nil"/>
            </w:tcBorders>
            <w:shd w:val="clear" w:color="auto" w:fill="auto"/>
            <w:vAlign w:val="center"/>
            <w:hideMark/>
          </w:tcPr>
          <w:p w14:paraId="4527E24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262101F5"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80,0</w:t>
            </w:r>
          </w:p>
        </w:tc>
        <w:tc>
          <w:tcPr>
            <w:tcW w:w="567" w:type="dxa"/>
            <w:tcBorders>
              <w:top w:val="nil"/>
              <w:left w:val="nil"/>
              <w:bottom w:val="single" w:sz="4" w:space="0" w:color="auto"/>
              <w:right w:val="single" w:sz="4" w:space="0" w:color="000000"/>
            </w:tcBorders>
            <w:shd w:val="clear" w:color="auto" w:fill="auto"/>
            <w:vAlign w:val="center"/>
            <w:hideMark/>
          </w:tcPr>
          <w:p w14:paraId="5B54DC02"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618927EB"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323,9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5CD517D"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nil"/>
              <w:bottom w:val="single" w:sz="4" w:space="0" w:color="auto"/>
              <w:right w:val="single" w:sz="4" w:space="0" w:color="auto"/>
            </w:tcBorders>
            <w:shd w:val="clear" w:color="000000" w:fill="FFFFFF"/>
            <w:vAlign w:val="center"/>
            <w:hideMark/>
          </w:tcPr>
          <w:p w14:paraId="10BC1090"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80,0</w:t>
            </w:r>
          </w:p>
        </w:tc>
      </w:tr>
      <w:tr w:rsidR="00E70609" w:rsidRPr="00285D9E" w14:paraId="39F3F47B"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7B64923D"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w:t>
            </w:r>
          </w:p>
        </w:tc>
        <w:tc>
          <w:tcPr>
            <w:tcW w:w="1224" w:type="dxa"/>
            <w:tcBorders>
              <w:top w:val="nil"/>
              <w:left w:val="nil"/>
              <w:bottom w:val="single" w:sz="4" w:space="0" w:color="auto"/>
              <w:right w:val="single" w:sz="4" w:space="0" w:color="auto"/>
            </w:tcBorders>
            <w:shd w:val="clear" w:color="000000" w:fill="FFFFFF"/>
            <w:vAlign w:val="center"/>
            <w:hideMark/>
          </w:tcPr>
          <w:p w14:paraId="5C4B1D94"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91322/30</w:t>
            </w:r>
          </w:p>
        </w:tc>
        <w:tc>
          <w:tcPr>
            <w:tcW w:w="1287" w:type="dxa"/>
            <w:tcBorders>
              <w:top w:val="nil"/>
              <w:left w:val="nil"/>
              <w:bottom w:val="single" w:sz="4" w:space="0" w:color="auto"/>
              <w:right w:val="nil"/>
            </w:tcBorders>
            <w:shd w:val="clear" w:color="000000" w:fill="FFFFFF"/>
            <w:vAlign w:val="center"/>
            <w:hideMark/>
          </w:tcPr>
          <w:p w14:paraId="48BA9480"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91322/40</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38DFD542"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M</w:t>
            </w:r>
          </w:p>
        </w:tc>
        <w:tc>
          <w:tcPr>
            <w:tcW w:w="709" w:type="dxa"/>
            <w:tcBorders>
              <w:top w:val="nil"/>
              <w:left w:val="nil"/>
              <w:bottom w:val="single" w:sz="4" w:space="0" w:color="auto"/>
              <w:right w:val="single" w:sz="4" w:space="0" w:color="auto"/>
            </w:tcBorders>
            <w:shd w:val="clear" w:color="000000" w:fill="FFFFFF"/>
            <w:vAlign w:val="center"/>
            <w:hideMark/>
          </w:tcPr>
          <w:p w14:paraId="7E0507E2"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1976</w:t>
            </w:r>
          </w:p>
        </w:tc>
        <w:tc>
          <w:tcPr>
            <w:tcW w:w="425" w:type="dxa"/>
            <w:tcBorders>
              <w:top w:val="nil"/>
              <w:left w:val="nil"/>
              <w:bottom w:val="single" w:sz="4" w:space="0" w:color="auto"/>
              <w:right w:val="nil"/>
            </w:tcBorders>
            <w:shd w:val="clear" w:color="auto" w:fill="auto"/>
            <w:vAlign w:val="center"/>
            <w:hideMark/>
          </w:tcPr>
          <w:p w14:paraId="220C712C"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47</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525E796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0D653FA4"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325</w:t>
            </w:r>
          </w:p>
        </w:tc>
        <w:tc>
          <w:tcPr>
            <w:tcW w:w="709" w:type="dxa"/>
            <w:tcBorders>
              <w:top w:val="nil"/>
              <w:left w:val="nil"/>
              <w:bottom w:val="single" w:sz="4" w:space="0" w:color="auto"/>
              <w:right w:val="nil"/>
            </w:tcBorders>
            <w:shd w:val="clear" w:color="auto" w:fill="auto"/>
            <w:vAlign w:val="center"/>
            <w:hideMark/>
          </w:tcPr>
          <w:p w14:paraId="00471F6B"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438CFF1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39,5</w:t>
            </w:r>
          </w:p>
        </w:tc>
        <w:tc>
          <w:tcPr>
            <w:tcW w:w="567" w:type="dxa"/>
            <w:tcBorders>
              <w:top w:val="nil"/>
              <w:left w:val="nil"/>
              <w:bottom w:val="single" w:sz="4" w:space="0" w:color="auto"/>
              <w:right w:val="single" w:sz="4" w:space="0" w:color="000000"/>
            </w:tcBorders>
            <w:shd w:val="clear" w:color="auto" w:fill="auto"/>
            <w:vAlign w:val="center"/>
            <w:hideMark/>
          </w:tcPr>
          <w:p w14:paraId="13242B65"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6DA18F77"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323,9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A09B6E6"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nil"/>
              <w:bottom w:val="single" w:sz="4" w:space="0" w:color="auto"/>
              <w:right w:val="single" w:sz="4" w:space="0" w:color="auto"/>
            </w:tcBorders>
            <w:shd w:val="clear" w:color="000000" w:fill="FFFFFF"/>
            <w:vAlign w:val="center"/>
            <w:hideMark/>
          </w:tcPr>
          <w:p w14:paraId="11BA7A56"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39,5</w:t>
            </w:r>
          </w:p>
        </w:tc>
      </w:tr>
      <w:tr w:rsidR="00E70609" w:rsidRPr="00285D9E" w14:paraId="2EAB4D2A"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5EF6F836"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4</w:t>
            </w:r>
          </w:p>
        </w:tc>
        <w:tc>
          <w:tcPr>
            <w:tcW w:w="1224" w:type="dxa"/>
            <w:tcBorders>
              <w:top w:val="nil"/>
              <w:left w:val="nil"/>
              <w:bottom w:val="single" w:sz="4" w:space="0" w:color="auto"/>
              <w:right w:val="single" w:sz="4" w:space="0" w:color="auto"/>
            </w:tcBorders>
            <w:shd w:val="clear" w:color="000000" w:fill="FFFFFF"/>
            <w:vAlign w:val="center"/>
            <w:hideMark/>
          </w:tcPr>
          <w:p w14:paraId="439D0E2D"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91322/40</w:t>
            </w:r>
          </w:p>
        </w:tc>
        <w:tc>
          <w:tcPr>
            <w:tcW w:w="1287" w:type="dxa"/>
            <w:tcBorders>
              <w:top w:val="nil"/>
              <w:left w:val="nil"/>
              <w:bottom w:val="single" w:sz="4" w:space="0" w:color="auto"/>
              <w:right w:val="nil"/>
            </w:tcBorders>
            <w:shd w:val="clear" w:color="000000" w:fill="FFFFFF"/>
            <w:vAlign w:val="center"/>
            <w:hideMark/>
          </w:tcPr>
          <w:p w14:paraId="7B35B706"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91322/41</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56BB69D9"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M</w:t>
            </w:r>
          </w:p>
        </w:tc>
        <w:tc>
          <w:tcPr>
            <w:tcW w:w="709" w:type="dxa"/>
            <w:tcBorders>
              <w:top w:val="nil"/>
              <w:left w:val="nil"/>
              <w:bottom w:val="single" w:sz="4" w:space="0" w:color="auto"/>
              <w:right w:val="single" w:sz="4" w:space="0" w:color="auto"/>
            </w:tcBorders>
            <w:shd w:val="clear" w:color="000000" w:fill="FFFFFF"/>
            <w:vAlign w:val="center"/>
            <w:hideMark/>
          </w:tcPr>
          <w:p w14:paraId="6ED88FA8"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1976</w:t>
            </w:r>
          </w:p>
        </w:tc>
        <w:tc>
          <w:tcPr>
            <w:tcW w:w="425" w:type="dxa"/>
            <w:tcBorders>
              <w:top w:val="nil"/>
              <w:left w:val="nil"/>
              <w:bottom w:val="single" w:sz="4" w:space="0" w:color="auto"/>
              <w:right w:val="nil"/>
            </w:tcBorders>
            <w:shd w:val="clear" w:color="auto" w:fill="auto"/>
            <w:vAlign w:val="center"/>
            <w:hideMark/>
          </w:tcPr>
          <w:p w14:paraId="050C1A78"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47</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3C601994"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4DC20E25"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325</w:t>
            </w:r>
          </w:p>
        </w:tc>
        <w:tc>
          <w:tcPr>
            <w:tcW w:w="709" w:type="dxa"/>
            <w:tcBorders>
              <w:top w:val="nil"/>
              <w:left w:val="nil"/>
              <w:bottom w:val="single" w:sz="4" w:space="0" w:color="auto"/>
              <w:right w:val="nil"/>
            </w:tcBorders>
            <w:shd w:val="clear" w:color="auto" w:fill="auto"/>
            <w:vAlign w:val="center"/>
            <w:hideMark/>
          </w:tcPr>
          <w:p w14:paraId="28A570F1"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6DEA9CAC"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115,0</w:t>
            </w:r>
          </w:p>
        </w:tc>
        <w:tc>
          <w:tcPr>
            <w:tcW w:w="567" w:type="dxa"/>
            <w:tcBorders>
              <w:top w:val="nil"/>
              <w:left w:val="nil"/>
              <w:bottom w:val="single" w:sz="4" w:space="0" w:color="auto"/>
              <w:right w:val="single" w:sz="4" w:space="0" w:color="000000"/>
            </w:tcBorders>
            <w:shd w:val="clear" w:color="auto" w:fill="auto"/>
            <w:vAlign w:val="center"/>
            <w:hideMark/>
          </w:tcPr>
          <w:p w14:paraId="5C896B7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1EEDA81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323,9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E56B36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nil"/>
              <w:bottom w:val="single" w:sz="4" w:space="0" w:color="auto"/>
              <w:right w:val="single" w:sz="4" w:space="0" w:color="auto"/>
            </w:tcBorders>
            <w:shd w:val="clear" w:color="000000" w:fill="FFFFFF"/>
            <w:vAlign w:val="center"/>
            <w:hideMark/>
          </w:tcPr>
          <w:p w14:paraId="7F2E4F76"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115,0</w:t>
            </w:r>
          </w:p>
        </w:tc>
      </w:tr>
      <w:tr w:rsidR="00E70609" w:rsidRPr="00285D9E" w14:paraId="7FAF5128"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7CBC224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5</w:t>
            </w:r>
          </w:p>
        </w:tc>
        <w:tc>
          <w:tcPr>
            <w:tcW w:w="1224" w:type="dxa"/>
            <w:tcBorders>
              <w:top w:val="nil"/>
              <w:left w:val="nil"/>
              <w:bottom w:val="single" w:sz="4" w:space="0" w:color="auto"/>
              <w:right w:val="single" w:sz="4" w:space="0" w:color="auto"/>
            </w:tcBorders>
            <w:shd w:val="clear" w:color="000000" w:fill="FFFFFF"/>
            <w:vAlign w:val="center"/>
            <w:hideMark/>
          </w:tcPr>
          <w:p w14:paraId="587C6F83"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91322/41</w:t>
            </w:r>
          </w:p>
        </w:tc>
        <w:tc>
          <w:tcPr>
            <w:tcW w:w="1287" w:type="dxa"/>
            <w:tcBorders>
              <w:top w:val="nil"/>
              <w:left w:val="nil"/>
              <w:bottom w:val="single" w:sz="4" w:space="0" w:color="auto"/>
              <w:right w:val="nil"/>
            </w:tcBorders>
            <w:shd w:val="clear" w:color="000000" w:fill="FFFFFF"/>
            <w:vAlign w:val="center"/>
            <w:hideMark/>
          </w:tcPr>
          <w:p w14:paraId="38CECD88"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91322/41-01</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70AFA52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K</w:t>
            </w:r>
          </w:p>
        </w:tc>
        <w:tc>
          <w:tcPr>
            <w:tcW w:w="709" w:type="dxa"/>
            <w:tcBorders>
              <w:top w:val="nil"/>
              <w:left w:val="nil"/>
              <w:bottom w:val="single" w:sz="4" w:space="0" w:color="auto"/>
              <w:right w:val="single" w:sz="4" w:space="0" w:color="auto"/>
            </w:tcBorders>
            <w:shd w:val="clear" w:color="000000" w:fill="FFFFFF"/>
            <w:vAlign w:val="center"/>
            <w:hideMark/>
          </w:tcPr>
          <w:p w14:paraId="1D60E08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1974</w:t>
            </w:r>
          </w:p>
        </w:tc>
        <w:tc>
          <w:tcPr>
            <w:tcW w:w="425" w:type="dxa"/>
            <w:tcBorders>
              <w:top w:val="nil"/>
              <w:left w:val="nil"/>
              <w:bottom w:val="single" w:sz="4" w:space="0" w:color="auto"/>
              <w:right w:val="nil"/>
            </w:tcBorders>
            <w:shd w:val="clear" w:color="auto" w:fill="auto"/>
            <w:vAlign w:val="center"/>
            <w:hideMark/>
          </w:tcPr>
          <w:p w14:paraId="28937164"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49</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3B71DFF2"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1AA91FDB"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159</w:t>
            </w:r>
          </w:p>
        </w:tc>
        <w:tc>
          <w:tcPr>
            <w:tcW w:w="709" w:type="dxa"/>
            <w:tcBorders>
              <w:top w:val="nil"/>
              <w:left w:val="nil"/>
              <w:bottom w:val="single" w:sz="4" w:space="0" w:color="auto"/>
              <w:right w:val="nil"/>
            </w:tcBorders>
            <w:shd w:val="clear" w:color="auto" w:fill="auto"/>
            <w:vAlign w:val="center"/>
            <w:hideMark/>
          </w:tcPr>
          <w:p w14:paraId="6537DF56"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150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2B7FCAB9"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29,3</w:t>
            </w:r>
          </w:p>
        </w:tc>
        <w:tc>
          <w:tcPr>
            <w:tcW w:w="567" w:type="dxa"/>
            <w:tcBorders>
              <w:top w:val="nil"/>
              <w:left w:val="nil"/>
              <w:bottom w:val="single" w:sz="4" w:space="0" w:color="auto"/>
              <w:right w:val="single" w:sz="4" w:space="0" w:color="000000"/>
            </w:tcBorders>
            <w:shd w:val="clear" w:color="auto" w:fill="auto"/>
            <w:vAlign w:val="center"/>
            <w:hideMark/>
          </w:tcPr>
          <w:p w14:paraId="6090E4E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31AB9AD6"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168,3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F5FE0C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150</w:t>
            </w:r>
          </w:p>
        </w:tc>
        <w:tc>
          <w:tcPr>
            <w:tcW w:w="992" w:type="dxa"/>
            <w:tcBorders>
              <w:top w:val="nil"/>
              <w:left w:val="nil"/>
              <w:bottom w:val="single" w:sz="4" w:space="0" w:color="auto"/>
              <w:right w:val="single" w:sz="4" w:space="0" w:color="auto"/>
            </w:tcBorders>
            <w:shd w:val="clear" w:color="000000" w:fill="FFFFFF"/>
            <w:vAlign w:val="center"/>
            <w:hideMark/>
          </w:tcPr>
          <w:p w14:paraId="3C40093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29,3</w:t>
            </w:r>
          </w:p>
        </w:tc>
      </w:tr>
      <w:tr w:rsidR="00E70609" w:rsidRPr="00285D9E" w14:paraId="570031F4"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03C9703C"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6</w:t>
            </w:r>
          </w:p>
        </w:tc>
        <w:tc>
          <w:tcPr>
            <w:tcW w:w="1224" w:type="dxa"/>
            <w:tcBorders>
              <w:top w:val="nil"/>
              <w:left w:val="nil"/>
              <w:bottom w:val="single" w:sz="4" w:space="0" w:color="auto"/>
              <w:right w:val="single" w:sz="4" w:space="0" w:color="auto"/>
            </w:tcBorders>
            <w:shd w:val="clear" w:color="000000" w:fill="FFFFFF"/>
            <w:vAlign w:val="center"/>
            <w:hideMark/>
          </w:tcPr>
          <w:p w14:paraId="61E35548"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91322/41-01</w:t>
            </w:r>
          </w:p>
        </w:tc>
        <w:tc>
          <w:tcPr>
            <w:tcW w:w="1287" w:type="dxa"/>
            <w:tcBorders>
              <w:top w:val="nil"/>
              <w:left w:val="nil"/>
              <w:bottom w:val="single" w:sz="4" w:space="0" w:color="auto"/>
              <w:right w:val="nil"/>
            </w:tcBorders>
            <w:shd w:val="clear" w:color="000000" w:fill="FFFFFF"/>
            <w:vAlign w:val="center"/>
            <w:hideMark/>
          </w:tcPr>
          <w:p w14:paraId="694BA0CB" w14:textId="77777777" w:rsidR="00285D9E" w:rsidRPr="00285D9E" w:rsidRDefault="00285D9E" w:rsidP="00285D9E">
            <w:pPr>
              <w:spacing w:after="0" w:line="240" w:lineRule="auto"/>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Verkių</w:t>
            </w:r>
            <w:proofErr w:type="spellEnd"/>
            <w:r w:rsidRPr="00285D9E">
              <w:rPr>
                <w:rFonts w:ascii="Calibri" w:eastAsia="Times New Roman" w:hAnsi="Calibri" w:cs="Calibri"/>
                <w:sz w:val="20"/>
                <w:szCs w:val="20"/>
                <w:lang w:val="en-US"/>
              </w:rPr>
              <w:t xml:space="preserve"> 37</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15646C55"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K</w:t>
            </w:r>
          </w:p>
        </w:tc>
        <w:tc>
          <w:tcPr>
            <w:tcW w:w="709" w:type="dxa"/>
            <w:tcBorders>
              <w:top w:val="nil"/>
              <w:left w:val="nil"/>
              <w:bottom w:val="single" w:sz="4" w:space="0" w:color="auto"/>
              <w:right w:val="single" w:sz="4" w:space="0" w:color="auto"/>
            </w:tcBorders>
            <w:shd w:val="clear" w:color="000000" w:fill="FFFFFF"/>
            <w:vAlign w:val="center"/>
            <w:hideMark/>
          </w:tcPr>
          <w:p w14:paraId="489CB186"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1974</w:t>
            </w:r>
          </w:p>
        </w:tc>
        <w:tc>
          <w:tcPr>
            <w:tcW w:w="425" w:type="dxa"/>
            <w:tcBorders>
              <w:top w:val="nil"/>
              <w:left w:val="nil"/>
              <w:bottom w:val="single" w:sz="4" w:space="0" w:color="auto"/>
              <w:right w:val="nil"/>
            </w:tcBorders>
            <w:shd w:val="clear" w:color="auto" w:fill="auto"/>
            <w:vAlign w:val="center"/>
            <w:hideMark/>
          </w:tcPr>
          <w:p w14:paraId="3E5347C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49</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BF699C8"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5E764F5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76</w:t>
            </w:r>
          </w:p>
        </w:tc>
        <w:tc>
          <w:tcPr>
            <w:tcW w:w="709" w:type="dxa"/>
            <w:tcBorders>
              <w:top w:val="nil"/>
              <w:left w:val="nil"/>
              <w:bottom w:val="single" w:sz="4" w:space="0" w:color="auto"/>
              <w:right w:val="nil"/>
            </w:tcBorders>
            <w:shd w:val="clear" w:color="auto" w:fill="auto"/>
            <w:vAlign w:val="center"/>
            <w:hideMark/>
          </w:tcPr>
          <w:p w14:paraId="7BCFAE73"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65</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696461CB"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55,4</w:t>
            </w:r>
          </w:p>
        </w:tc>
        <w:tc>
          <w:tcPr>
            <w:tcW w:w="567" w:type="dxa"/>
            <w:tcBorders>
              <w:top w:val="nil"/>
              <w:left w:val="nil"/>
              <w:bottom w:val="single" w:sz="4" w:space="0" w:color="auto"/>
              <w:right w:val="single" w:sz="4" w:space="0" w:color="000000"/>
            </w:tcBorders>
            <w:shd w:val="clear" w:color="auto" w:fill="auto"/>
            <w:vAlign w:val="center"/>
            <w:hideMark/>
          </w:tcPr>
          <w:p w14:paraId="4B0897DD"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23B6E170"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76,1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9F34B99"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65</w:t>
            </w:r>
          </w:p>
        </w:tc>
        <w:tc>
          <w:tcPr>
            <w:tcW w:w="992" w:type="dxa"/>
            <w:tcBorders>
              <w:top w:val="nil"/>
              <w:left w:val="nil"/>
              <w:bottom w:val="single" w:sz="4" w:space="0" w:color="auto"/>
              <w:right w:val="single" w:sz="4" w:space="0" w:color="auto"/>
            </w:tcBorders>
            <w:shd w:val="clear" w:color="000000" w:fill="FFFFFF"/>
            <w:vAlign w:val="center"/>
            <w:hideMark/>
          </w:tcPr>
          <w:p w14:paraId="45A7F21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55,4</w:t>
            </w:r>
          </w:p>
        </w:tc>
      </w:tr>
      <w:tr w:rsidR="00E70609" w:rsidRPr="00285D9E" w14:paraId="4B4542F4"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3D893B4D"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7</w:t>
            </w:r>
          </w:p>
        </w:tc>
        <w:tc>
          <w:tcPr>
            <w:tcW w:w="1224" w:type="dxa"/>
            <w:tcBorders>
              <w:top w:val="nil"/>
              <w:left w:val="nil"/>
              <w:bottom w:val="single" w:sz="4" w:space="0" w:color="auto"/>
              <w:right w:val="single" w:sz="4" w:space="0" w:color="auto"/>
            </w:tcBorders>
            <w:shd w:val="clear" w:color="000000" w:fill="FFFFFF"/>
            <w:vAlign w:val="center"/>
            <w:hideMark/>
          </w:tcPr>
          <w:p w14:paraId="54B4D4C2"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91322/41</w:t>
            </w:r>
          </w:p>
        </w:tc>
        <w:tc>
          <w:tcPr>
            <w:tcW w:w="1287" w:type="dxa"/>
            <w:tcBorders>
              <w:top w:val="nil"/>
              <w:left w:val="nil"/>
              <w:bottom w:val="single" w:sz="4" w:space="0" w:color="auto"/>
              <w:right w:val="nil"/>
            </w:tcBorders>
            <w:shd w:val="clear" w:color="000000" w:fill="FFFFFF"/>
            <w:vAlign w:val="center"/>
            <w:hideMark/>
          </w:tcPr>
          <w:p w14:paraId="385303DF"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91234</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63C86357"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M</w:t>
            </w:r>
          </w:p>
        </w:tc>
        <w:tc>
          <w:tcPr>
            <w:tcW w:w="709" w:type="dxa"/>
            <w:tcBorders>
              <w:top w:val="nil"/>
              <w:left w:val="nil"/>
              <w:bottom w:val="single" w:sz="4" w:space="0" w:color="auto"/>
              <w:right w:val="single" w:sz="4" w:space="0" w:color="auto"/>
            </w:tcBorders>
            <w:shd w:val="clear" w:color="000000" w:fill="FFFFFF"/>
            <w:vAlign w:val="center"/>
            <w:hideMark/>
          </w:tcPr>
          <w:p w14:paraId="1997FEF0"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1976</w:t>
            </w:r>
          </w:p>
        </w:tc>
        <w:tc>
          <w:tcPr>
            <w:tcW w:w="425" w:type="dxa"/>
            <w:tcBorders>
              <w:top w:val="nil"/>
              <w:left w:val="nil"/>
              <w:bottom w:val="single" w:sz="4" w:space="0" w:color="auto"/>
              <w:right w:val="nil"/>
            </w:tcBorders>
            <w:shd w:val="clear" w:color="auto" w:fill="auto"/>
            <w:vAlign w:val="center"/>
            <w:hideMark/>
          </w:tcPr>
          <w:p w14:paraId="771BFA1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47</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756AB23"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22F02293"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325</w:t>
            </w:r>
          </w:p>
        </w:tc>
        <w:tc>
          <w:tcPr>
            <w:tcW w:w="709" w:type="dxa"/>
            <w:tcBorders>
              <w:top w:val="nil"/>
              <w:left w:val="nil"/>
              <w:bottom w:val="single" w:sz="4" w:space="0" w:color="auto"/>
              <w:right w:val="nil"/>
            </w:tcBorders>
            <w:shd w:val="clear" w:color="auto" w:fill="auto"/>
            <w:vAlign w:val="center"/>
            <w:hideMark/>
          </w:tcPr>
          <w:p w14:paraId="716B3877"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39622FFB"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17,0</w:t>
            </w:r>
          </w:p>
        </w:tc>
        <w:tc>
          <w:tcPr>
            <w:tcW w:w="567" w:type="dxa"/>
            <w:tcBorders>
              <w:top w:val="nil"/>
              <w:left w:val="nil"/>
              <w:bottom w:val="single" w:sz="4" w:space="0" w:color="auto"/>
              <w:right w:val="single" w:sz="4" w:space="0" w:color="000000"/>
            </w:tcBorders>
            <w:shd w:val="clear" w:color="auto" w:fill="auto"/>
            <w:vAlign w:val="center"/>
            <w:hideMark/>
          </w:tcPr>
          <w:p w14:paraId="06D788AD"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15A31C2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323,9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D7CE78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nil"/>
              <w:bottom w:val="single" w:sz="4" w:space="0" w:color="auto"/>
              <w:right w:val="single" w:sz="4" w:space="0" w:color="auto"/>
            </w:tcBorders>
            <w:shd w:val="clear" w:color="000000" w:fill="FFFFFF"/>
            <w:vAlign w:val="center"/>
            <w:hideMark/>
          </w:tcPr>
          <w:p w14:paraId="2BCBFA12"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17,0</w:t>
            </w:r>
          </w:p>
        </w:tc>
      </w:tr>
      <w:tr w:rsidR="00E70609" w:rsidRPr="00285D9E" w14:paraId="34B420A5"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3B26703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8</w:t>
            </w:r>
          </w:p>
        </w:tc>
        <w:tc>
          <w:tcPr>
            <w:tcW w:w="1224" w:type="dxa"/>
            <w:tcBorders>
              <w:top w:val="nil"/>
              <w:left w:val="nil"/>
              <w:bottom w:val="single" w:sz="4" w:space="0" w:color="auto"/>
              <w:right w:val="single" w:sz="4" w:space="0" w:color="auto"/>
            </w:tcBorders>
            <w:shd w:val="clear" w:color="000000" w:fill="FFFFFF"/>
            <w:vAlign w:val="center"/>
            <w:hideMark/>
          </w:tcPr>
          <w:p w14:paraId="4CACE00D"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91233</w:t>
            </w:r>
          </w:p>
        </w:tc>
        <w:tc>
          <w:tcPr>
            <w:tcW w:w="1287" w:type="dxa"/>
            <w:tcBorders>
              <w:top w:val="nil"/>
              <w:left w:val="nil"/>
              <w:bottom w:val="single" w:sz="4" w:space="0" w:color="auto"/>
              <w:right w:val="nil"/>
            </w:tcBorders>
            <w:shd w:val="clear" w:color="000000" w:fill="FFFFFF"/>
            <w:vAlign w:val="center"/>
            <w:hideMark/>
          </w:tcPr>
          <w:p w14:paraId="1F1C3149"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91234</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179B79D7"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M</w:t>
            </w:r>
          </w:p>
        </w:tc>
        <w:tc>
          <w:tcPr>
            <w:tcW w:w="709" w:type="dxa"/>
            <w:tcBorders>
              <w:top w:val="nil"/>
              <w:left w:val="nil"/>
              <w:bottom w:val="single" w:sz="4" w:space="0" w:color="auto"/>
              <w:right w:val="single" w:sz="4" w:space="0" w:color="auto"/>
            </w:tcBorders>
            <w:shd w:val="clear" w:color="000000" w:fill="FFFFFF"/>
            <w:vAlign w:val="center"/>
            <w:hideMark/>
          </w:tcPr>
          <w:p w14:paraId="429DE90C"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1978</w:t>
            </w:r>
          </w:p>
        </w:tc>
        <w:tc>
          <w:tcPr>
            <w:tcW w:w="425" w:type="dxa"/>
            <w:tcBorders>
              <w:top w:val="nil"/>
              <w:left w:val="nil"/>
              <w:bottom w:val="single" w:sz="4" w:space="0" w:color="auto"/>
              <w:right w:val="nil"/>
            </w:tcBorders>
            <w:shd w:val="clear" w:color="auto" w:fill="auto"/>
            <w:vAlign w:val="center"/>
            <w:hideMark/>
          </w:tcPr>
          <w:p w14:paraId="3F025730"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45</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57D7A082"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06356D6D"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273</w:t>
            </w:r>
          </w:p>
        </w:tc>
        <w:tc>
          <w:tcPr>
            <w:tcW w:w="709" w:type="dxa"/>
            <w:tcBorders>
              <w:top w:val="nil"/>
              <w:left w:val="nil"/>
              <w:bottom w:val="single" w:sz="4" w:space="0" w:color="auto"/>
              <w:right w:val="nil"/>
            </w:tcBorders>
            <w:shd w:val="clear" w:color="auto" w:fill="auto"/>
            <w:vAlign w:val="center"/>
            <w:hideMark/>
          </w:tcPr>
          <w:p w14:paraId="4AB3AC0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250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69DBD35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63,9</w:t>
            </w:r>
          </w:p>
        </w:tc>
        <w:tc>
          <w:tcPr>
            <w:tcW w:w="567" w:type="dxa"/>
            <w:tcBorders>
              <w:top w:val="nil"/>
              <w:left w:val="nil"/>
              <w:bottom w:val="single" w:sz="4" w:space="0" w:color="auto"/>
              <w:right w:val="single" w:sz="4" w:space="0" w:color="000000"/>
            </w:tcBorders>
            <w:shd w:val="clear" w:color="auto" w:fill="auto"/>
            <w:vAlign w:val="center"/>
            <w:hideMark/>
          </w:tcPr>
          <w:p w14:paraId="3148D840"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529CE8F0"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323,9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8A12949"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nil"/>
              <w:bottom w:val="single" w:sz="4" w:space="0" w:color="auto"/>
              <w:right w:val="single" w:sz="4" w:space="0" w:color="auto"/>
            </w:tcBorders>
            <w:shd w:val="clear" w:color="000000" w:fill="FFFFFF"/>
            <w:vAlign w:val="center"/>
            <w:hideMark/>
          </w:tcPr>
          <w:p w14:paraId="09B9B728"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63,9</w:t>
            </w:r>
          </w:p>
        </w:tc>
      </w:tr>
      <w:tr w:rsidR="00E70609" w:rsidRPr="00285D9E" w14:paraId="66832119"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7D552CBC"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9</w:t>
            </w:r>
          </w:p>
        </w:tc>
        <w:tc>
          <w:tcPr>
            <w:tcW w:w="1224" w:type="dxa"/>
            <w:tcBorders>
              <w:top w:val="nil"/>
              <w:left w:val="nil"/>
              <w:bottom w:val="single" w:sz="4" w:space="0" w:color="auto"/>
              <w:right w:val="single" w:sz="4" w:space="0" w:color="auto"/>
            </w:tcBorders>
            <w:shd w:val="clear" w:color="000000" w:fill="FFFFFF"/>
            <w:vAlign w:val="center"/>
            <w:hideMark/>
          </w:tcPr>
          <w:p w14:paraId="47A21D7C"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91232</w:t>
            </w:r>
          </w:p>
        </w:tc>
        <w:tc>
          <w:tcPr>
            <w:tcW w:w="1287" w:type="dxa"/>
            <w:tcBorders>
              <w:top w:val="nil"/>
              <w:left w:val="nil"/>
              <w:bottom w:val="single" w:sz="4" w:space="0" w:color="auto"/>
              <w:right w:val="nil"/>
            </w:tcBorders>
            <w:shd w:val="clear" w:color="000000" w:fill="FFFFFF"/>
            <w:vAlign w:val="center"/>
            <w:hideMark/>
          </w:tcPr>
          <w:p w14:paraId="3151FB2F"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91233</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311E0B73"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M</w:t>
            </w:r>
          </w:p>
        </w:tc>
        <w:tc>
          <w:tcPr>
            <w:tcW w:w="709" w:type="dxa"/>
            <w:tcBorders>
              <w:top w:val="nil"/>
              <w:left w:val="nil"/>
              <w:bottom w:val="single" w:sz="4" w:space="0" w:color="auto"/>
              <w:right w:val="single" w:sz="4" w:space="0" w:color="auto"/>
            </w:tcBorders>
            <w:shd w:val="clear" w:color="auto" w:fill="auto"/>
            <w:vAlign w:val="center"/>
            <w:hideMark/>
          </w:tcPr>
          <w:p w14:paraId="68A9F84B"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1978</w:t>
            </w:r>
          </w:p>
        </w:tc>
        <w:tc>
          <w:tcPr>
            <w:tcW w:w="425" w:type="dxa"/>
            <w:tcBorders>
              <w:top w:val="nil"/>
              <w:left w:val="nil"/>
              <w:bottom w:val="single" w:sz="4" w:space="0" w:color="auto"/>
              <w:right w:val="nil"/>
            </w:tcBorders>
            <w:shd w:val="clear" w:color="auto" w:fill="auto"/>
            <w:vAlign w:val="center"/>
            <w:hideMark/>
          </w:tcPr>
          <w:p w14:paraId="5BA733F4"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45</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38810842"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4926A60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273</w:t>
            </w:r>
          </w:p>
        </w:tc>
        <w:tc>
          <w:tcPr>
            <w:tcW w:w="709" w:type="dxa"/>
            <w:tcBorders>
              <w:top w:val="nil"/>
              <w:left w:val="nil"/>
              <w:bottom w:val="single" w:sz="4" w:space="0" w:color="auto"/>
              <w:right w:val="nil"/>
            </w:tcBorders>
            <w:shd w:val="clear" w:color="auto" w:fill="auto"/>
            <w:vAlign w:val="center"/>
            <w:hideMark/>
          </w:tcPr>
          <w:p w14:paraId="6ABCB435"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250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645A48A4"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147,3</w:t>
            </w:r>
          </w:p>
        </w:tc>
        <w:tc>
          <w:tcPr>
            <w:tcW w:w="567" w:type="dxa"/>
            <w:tcBorders>
              <w:top w:val="nil"/>
              <w:left w:val="nil"/>
              <w:bottom w:val="single" w:sz="4" w:space="0" w:color="auto"/>
              <w:right w:val="single" w:sz="4" w:space="0" w:color="000000"/>
            </w:tcBorders>
            <w:shd w:val="clear" w:color="auto" w:fill="auto"/>
            <w:vAlign w:val="center"/>
            <w:hideMark/>
          </w:tcPr>
          <w:p w14:paraId="76A1B14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341B4B6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323,9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629BC5D"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nil"/>
              <w:bottom w:val="single" w:sz="4" w:space="0" w:color="auto"/>
              <w:right w:val="single" w:sz="4" w:space="0" w:color="auto"/>
            </w:tcBorders>
            <w:shd w:val="clear" w:color="000000" w:fill="FFFFFF"/>
            <w:vAlign w:val="center"/>
            <w:hideMark/>
          </w:tcPr>
          <w:p w14:paraId="5A2C09DC"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147,3</w:t>
            </w:r>
          </w:p>
        </w:tc>
      </w:tr>
      <w:tr w:rsidR="00E70609" w:rsidRPr="00285D9E" w14:paraId="4F981ADC"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4F99B6A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10</w:t>
            </w:r>
          </w:p>
        </w:tc>
        <w:tc>
          <w:tcPr>
            <w:tcW w:w="1224" w:type="dxa"/>
            <w:tcBorders>
              <w:top w:val="nil"/>
              <w:left w:val="nil"/>
              <w:bottom w:val="single" w:sz="4" w:space="0" w:color="auto"/>
              <w:right w:val="single" w:sz="4" w:space="0" w:color="auto"/>
            </w:tcBorders>
            <w:shd w:val="clear" w:color="000000" w:fill="FFFFFF"/>
            <w:vAlign w:val="center"/>
            <w:hideMark/>
          </w:tcPr>
          <w:p w14:paraId="570177E4"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91232</w:t>
            </w:r>
          </w:p>
        </w:tc>
        <w:tc>
          <w:tcPr>
            <w:tcW w:w="1287" w:type="dxa"/>
            <w:tcBorders>
              <w:top w:val="nil"/>
              <w:left w:val="nil"/>
              <w:bottom w:val="single" w:sz="4" w:space="0" w:color="auto"/>
              <w:right w:val="nil"/>
            </w:tcBorders>
            <w:shd w:val="clear" w:color="000000" w:fill="FFFFFF"/>
            <w:vAlign w:val="center"/>
            <w:hideMark/>
          </w:tcPr>
          <w:p w14:paraId="6E614163"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91232-20</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241671D2"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K</w:t>
            </w:r>
          </w:p>
        </w:tc>
        <w:tc>
          <w:tcPr>
            <w:tcW w:w="709" w:type="dxa"/>
            <w:tcBorders>
              <w:top w:val="nil"/>
              <w:left w:val="nil"/>
              <w:bottom w:val="single" w:sz="4" w:space="0" w:color="auto"/>
              <w:right w:val="single" w:sz="4" w:space="0" w:color="auto"/>
            </w:tcBorders>
            <w:shd w:val="clear" w:color="auto" w:fill="auto"/>
            <w:vAlign w:val="center"/>
            <w:hideMark/>
          </w:tcPr>
          <w:p w14:paraId="0C194CB3"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1984</w:t>
            </w:r>
          </w:p>
        </w:tc>
        <w:tc>
          <w:tcPr>
            <w:tcW w:w="425" w:type="dxa"/>
            <w:tcBorders>
              <w:top w:val="nil"/>
              <w:left w:val="nil"/>
              <w:bottom w:val="single" w:sz="4" w:space="0" w:color="auto"/>
              <w:right w:val="nil"/>
            </w:tcBorders>
            <w:shd w:val="clear" w:color="auto" w:fill="auto"/>
            <w:vAlign w:val="center"/>
            <w:hideMark/>
          </w:tcPr>
          <w:p w14:paraId="41A02679"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39</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37F0D9A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2DDBCD5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159</w:t>
            </w:r>
          </w:p>
        </w:tc>
        <w:tc>
          <w:tcPr>
            <w:tcW w:w="709" w:type="dxa"/>
            <w:tcBorders>
              <w:top w:val="nil"/>
              <w:left w:val="nil"/>
              <w:bottom w:val="single" w:sz="4" w:space="0" w:color="auto"/>
              <w:right w:val="nil"/>
            </w:tcBorders>
            <w:shd w:val="clear" w:color="auto" w:fill="auto"/>
            <w:vAlign w:val="center"/>
            <w:hideMark/>
          </w:tcPr>
          <w:p w14:paraId="64624ADD"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150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29DEF793"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130,8</w:t>
            </w:r>
          </w:p>
        </w:tc>
        <w:tc>
          <w:tcPr>
            <w:tcW w:w="567" w:type="dxa"/>
            <w:tcBorders>
              <w:top w:val="nil"/>
              <w:left w:val="nil"/>
              <w:bottom w:val="single" w:sz="4" w:space="0" w:color="auto"/>
              <w:right w:val="single" w:sz="4" w:space="0" w:color="000000"/>
            </w:tcBorders>
            <w:shd w:val="clear" w:color="auto" w:fill="auto"/>
            <w:vAlign w:val="center"/>
            <w:hideMark/>
          </w:tcPr>
          <w:p w14:paraId="69CC7C78"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64CFFF07"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168,3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A779DE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150</w:t>
            </w:r>
          </w:p>
        </w:tc>
        <w:tc>
          <w:tcPr>
            <w:tcW w:w="992" w:type="dxa"/>
            <w:tcBorders>
              <w:top w:val="nil"/>
              <w:left w:val="nil"/>
              <w:bottom w:val="single" w:sz="4" w:space="0" w:color="auto"/>
              <w:right w:val="single" w:sz="4" w:space="0" w:color="auto"/>
            </w:tcBorders>
            <w:shd w:val="clear" w:color="000000" w:fill="FFFFFF"/>
            <w:vAlign w:val="center"/>
            <w:hideMark/>
          </w:tcPr>
          <w:p w14:paraId="79F1E2D6"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130,8</w:t>
            </w:r>
          </w:p>
        </w:tc>
      </w:tr>
      <w:tr w:rsidR="00E70609" w:rsidRPr="00285D9E" w14:paraId="49E8D023"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194B5226"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11</w:t>
            </w:r>
          </w:p>
        </w:tc>
        <w:tc>
          <w:tcPr>
            <w:tcW w:w="1224" w:type="dxa"/>
            <w:tcBorders>
              <w:top w:val="nil"/>
              <w:left w:val="nil"/>
              <w:bottom w:val="single" w:sz="4" w:space="0" w:color="auto"/>
              <w:right w:val="single" w:sz="4" w:space="0" w:color="auto"/>
            </w:tcBorders>
            <w:shd w:val="clear" w:color="000000" w:fill="FFFFFF"/>
            <w:vAlign w:val="center"/>
            <w:hideMark/>
          </w:tcPr>
          <w:p w14:paraId="799B48AE"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91232-20</w:t>
            </w:r>
          </w:p>
        </w:tc>
        <w:tc>
          <w:tcPr>
            <w:tcW w:w="1287" w:type="dxa"/>
            <w:tcBorders>
              <w:top w:val="nil"/>
              <w:left w:val="nil"/>
              <w:bottom w:val="single" w:sz="4" w:space="0" w:color="auto"/>
              <w:right w:val="nil"/>
            </w:tcBorders>
            <w:shd w:val="clear" w:color="000000" w:fill="FFFFFF"/>
            <w:vAlign w:val="center"/>
            <w:hideMark/>
          </w:tcPr>
          <w:p w14:paraId="554022FC" w14:textId="77777777" w:rsidR="00285D9E" w:rsidRPr="00285D9E" w:rsidRDefault="00285D9E" w:rsidP="00285D9E">
            <w:pPr>
              <w:spacing w:after="0" w:line="240" w:lineRule="auto"/>
              <w:rPr>
                <w:rFonts w:ascii="Calibri" w:eastAsia="Times New Roman" w:hAnsi="Calibri" w:cs="Calibri"/>
                <w:sz w:val="20"/>
                <w:szCs w:val="20"/>
                <w:lang w:val="en-US"/>
              </w:rPr>
            </w:pPr>
            <w:proofErr w:type="spellStart"/>
            <w:r w:rsidRPr="00285D9E">
              <w:rPr>
                <w:rFonts w:ascii="Calibri" w:eastAsia="Times New Roman" w:hAnsi="Calibri" w:cs="Calibri"/>
                <w:sz w:val="20"/>
                <w:szCs w:val="20"/>
                <w:lang w:val="en-US"/>
              </w:rPr>
              <w:t>Kareivių</w:t>
            </w:r>
            <w:proofErr w:type="spellEnd"/>
            <w:r w:rsidRPr="00285D9E">
              <w:rPr>
                <w:rFonts w:ascii="Calibri" w:eastAsia="Times New Roman" w:hAnsi="Calibri" w:cs="Calibri"/>
                <w:sz w:val="20"/>
                <w:szCs w:val="20"/>
                <w:lang w:val="en-US"/>
              </w:rPr>
              <w:t xml:space="preserve"> 6 pr.</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188B0D6B"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K</w:t>
            </w:r>
          </w:p>
        </w:tc>
        <w:tc>
          <w:tcPr>
            <w:tcW w:w="709" w:type="dxa"/>
            <w:tcBorders>
              <w:top w:val="nil"/>
              <w:left w:val="nil"/>
              <w:bottom w:val="single" w:sz="4" w:space="0" w:color="auto"/>
              <w:right w:val="single" w:sz="4" w:space="0" w:color="auto"/>
            </w:tcBorders>
            <w:shd w:val="clear" w:color="auto" w:fill="auto"/>
            <w:vAlign w:val="center"/>
            <w:hideMark/>
          </w:tcPr>
          <w:p w14:paraId="298E7C9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1984</w:t>
            </w:r>
          </w:p>
        </w:tc>
        <w:tc>
          <w:tcPr>
            <w:tcW w:w="425" w:type="dxa"/>
            <w:tcBorders>
              <w:top w:val="nil"/>
              <w:left w:val="nil"/>
              <w:bottom w:val="single" w:sz="4" w:space="0" w:color="auto"/>
              <w:right w:val="nil"/>
            </w:tcBorders>
            <w:shd w:val="clear" w:color="auto" w:fill="auto"/>
            <w:vAlign w:val="center"/>
            <w:hideMark/>
          </w:tcPr>
          <w:p w14:paraId="5A4F7C75"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39</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36668426"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15E87202"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133</w:t>
            </w:r>
          </w:p>
        </w:tc>
        <w:tc>
          <w:tcPr>
            <w:tcW w:w="709" w:type="dxa"/>
            <w:tcBorders>
              <w:top w:val="nil"/>
              <w:left w:val="nil"/>
              <w:bottom w:val="single" w:sz="4" w:space="0" w:color="auto"/>
              <w:right w:val="single" w:sz="4" w:space="0" w:color="auto"/>
            </w:tcBorders>
            <w:shd w:val="clear" w:color="auto" w:fill="auto"/>
            <w:vAlign w:val="center"/>
            <w:hideMark/>
          </w:tcPr>
          <w:p w14:paraId="116A8627"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125</w:t>
            </w:r>
          </w:p>
        </w:tc>
        <w:tc>
          <w:tcPr>
            <w:tcW w:w="992" w:type="dxa"/>
            <w:tcBorders>
              <w:top w:val="nil"/>
              <w:left w:val="nil"/>
              <w:bottom w:val="single" w:sz="4" w:space="0" w:color="auto"/>
              <w:right w:val="single" w:sz="8" w:space="0" w:color="auto"/>
            </w:tcBorders>
            <w:shd w:val="clear" w:color="auto" w:fill="auto"/>
            <w:vAlign w:val="center"/>
            <w:hideMark/>
          </w:tcPr>
          <w:p w14:paraId="3EA94E53"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14,9</w:t>
            </w:r>
          </w:p>
        </w:tc>
        <w:tc>
          <w:tcPr>
            <w:tcW w:w="567" w:type="dxa"/>
            <w:tcBorders>
              <w:top w:val="nil"/>
              <w:left w:val="nil"/>
              <w:bottom w:val="single" w:sz="4" w:space="0" w:color="auto"/>
              <w:right w:val="single" w:sz="4" w:space="0" w:color="000000"/>
            </w:tcBorders>
            <w:shd w:val="clear" w:color="auto" w:fill="auto"/>
            <w:vAlign w:val="center"/>
            <w:hideMark/>
          </w:tcPr>
          <w:p w14:paraId="002E9CEC"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1746CA40"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139,7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1C9BBC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125</w:t>
            </w:r>
          </w:p>
        </w:tc>
        <w:tc>
          <w:tcPr>
            <w:tcW w:w="992" w:type="dxa"/>
            <w:tcBorders>
              <w:top w:val="nil"/>
              <w:left w:val="nil"/>
              <w:bottom w:val="single" w:sz="4" w:space="0" w:color="auto"/>
              <w:right w:val="single" w:sz="4" w:space="0" w:color="auto"/>
            </w:tcBorders>
            <w:shd w:val="clear" w:color="000000" w:fill="FFFFFF"/>
            <w:vAlign w:val="center"/>
            <w:hideMark/>
          </w:tcPr>
          <w:p w14:paraId="0336019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14,9</w:t>
            </w:r>
          </w:p>
        </w:tc>
      </w:tr>
      <w:tr w:rsidR="00E70609" w:rsidRPr="00285D9E" w14:paraId="6E81C2A6"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0385B488"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12</w:t>
            </w:r>
          </w:p>
        </w:tc>
        <w:tc>
          <w:tcPr>
            <w:tcW w:w="1224" w:type="dxa"/>
            <w:tcBorders>
              <w:top w:val="nil"/>
              <w:left w:val="nil"/>
              <w:bottom w:val="single" w:sz="4" w:space="0" w:color="auto"/>
              <w:right w:val="single" w:sz="4" w:space="0" w:color="auto"/>
            </w:tcBorders>
            <w:shd w:val="clear" w:color="000000" w:fill="FFFFFF"/>
            <w:vAlign w:val="center"/>
            <w:hideMark/>
          </w:tcPr>
          <w:p w14:paraId="3B6B6B9F"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91231</w:t>
            </w:r>
          </w:p>
        </w:tc>
        <w:tc>
          <w:tcPr>
            <w:tcW w:w="1287" w:type="dxa"/>
            <w:tcBorders>
              <w:top w:val="nil"/>
              <w:left w:val="nil"/>
              <w:bottom w:val="single" w:sz="4" w:space="0" w:color="auto"/>
              <w:right w:val="nil"/>
            </w:tcBorders>
            <w:shd w:val="clear" w:color="000000" w:fill="FFFFFF"/>
            <w:vAlign w:val="center"/>
            <w:hideMark/>
          </w:tcPr>
          <w:p w14:paraId="230C7EAB"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91232</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316419AC"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M</w:t>
            </w:r>
          </w:p>
        </w:tc>
        <w:tc>
          <w:tcPr>
            <w:tcW w:w="709" w:type="dxa"/>
            <w:tcBorders>
              <w:top w:val="nil"/>
              <w:left w:val="nil"/>
              <w:bottom w:val="single" w:sz="4" w:space="0" w:color="auto"/>
              <w:right w:val="single" w:sz="4" w:space="0" w:color="auto"/>
            </w:tcBorders>
            <w:shd w:val="clear" w:color="auto" w:fill="auto"/>
            <w:vAlign w:val="center"/>
            <w:hideMark/>
          </w:tcPr>
          <w:p w14:paraId="6839B41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1964</w:t>
            </w:r>
          </w:p>
        </w:tc>
        <w:tc>
          <w:tcPr>
            <w:tcW w:w="425" w:type="dxa"/>
            <w:tcBorders>
              <w:top w:val="nil"/>
              <w:left w:val="nil"/>
              <w:bottom w:val="single" w:sz="4" w:space="0" w:color="auto"/>
              <w:right w:val="nil"/>
            </w:tcBorders>
            <w:shd w:val="clear" w:color="auto" w:fill="auto"/>
            <w:vAlign w:val="center"/>
            <w:hideMark/>
          </w:tcPr>
          <w:p w14:paraId="08C004E6"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59</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498893C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179A9AFB"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325</w:t>
            </w:r>
          </w:p>
        </w:tc>
        <w:tc>
          <w:tcPr>
            <w:tcW w:w="709" w:type="dxa"/>
            <w:tcBorders>
              <w:top w:val="nil"/>
              <w:left w:val="nil"/>
              <w:bottom w:val="single" w:sz="4" w:space="0" w:color="auto"/>
              <w:right w:val="single" w:sz="4" w:space="0" w:color="auto"/>
            </w:tcBorders>
            <w:shd w:val="clear" w:color="auto" w:fill="auto"/>
            <w:vAlign w:val="center"/>
            <w:hideMark/>
          </w:tcPr>
          <w:p w14:paraId="2138468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nil"/>
              <w:bottom w:val="single" w:sz="4" w:space="0" w:color="auto"/>
              <w:right w:val="single" w:sz="8" w:space="0" w:color="auto"/>
            </w:tcBorders>
            <w:shd w:val="clear" w:color="auto" w:fill="auto"/>
            <w:vAlign w:val="center"/>
            <w:hideMark/>
          </w:tcPr>
          <w:p w14:paraId="06F79858"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147,5</w:t>
            </w:r>
          </w:p>
        </w:tc>
        <w:tc>
          <w:tcPr>
            <w:tcW w:w="567" w:type="dxa"/>
            <w:tcBorders>
              <w:top w:val="nil"/>
              <w:left w:val="nil"/>
              <w:bottom w:val="single" w:sz="4" w:space="0" w:color="auto"/>
              <w:right w:val="single" w:sz="4" w:space="0" w:color="000000"/>
            </w:tcBorders>
            <w:shd w:val="clear" w:color="auto" w:fill="auto"/>
            <w:vAlign w:val="center"/>
            <w:hideMark/>
          </w:tcPr>
          <w:p w14:paraId="639C2AE1"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7925DB71"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323,9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C6078DC"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nil"/>
              <w:bottom w:val="single" w:sz="4" w:space="0" w:color="auto"/>
              <w:right w:val="single" w:sz="4" w:space="0" w:color="auto"/>
            </w:tcBorders>
            <w:shd w:val="clear" w:color="000000" w:fill="FFFFFF"/>
            <w:vAlign w:val="center"/>
            <w:hideMark/>
          </w:tcPr>
          <w:p w14:paraId="5C095EAC"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147,5</w:t>
            </w:r>
          </w:p>
        </w:tc>
      </w:tr>
      <w:tr w:rsidR="00E70609" w:rsidRPr="00285D9E" w14:paraId="250D7FC4"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0315562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13</w:t>
            </w:r>
          </w:p>
        </w:tc>
        <w:tc>
          <w:tcPr>
            <w:tcW w:w="1224" w:type="dxa"/>
            <w:tcBorders>
              <w:top w:val="nil"/>
              <w:left w:val="nil"/>
              <w:bottom w:val="single" w:sz="4" w:space="0" w:color="auto"/>
              <w:right w:val="single" w:sz="4" w:space="0" w:color="auto"/>
            </w:tcBorders>
            <w:shd w:val="clear" w:color="000000" w:fill="FFFFFF"/>
            <w:vAlign w:val="center"/>
            <w:hideMark/>
          </w:tcPr>
          <w:p w14:paraId="64974679"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91230</w:t>
            </w:r>
          </w:p>
        </w:tc>
        <w:tc>
          <w:tcPr>
            <w:tcW w:w="1287" w:type="dxa"/>
            <w:tcBorders>
              <w:top w:val="nil"/>
              <w:left w:val="nil"/>
              <w:bottom w:val="single" w:sz="4" w:space="0" w:color="auto"/>
              <w:right w:val="nil"/>
            </w:tcBorders>
            <w:shd w:val="clear" w:color="000000" w:fill="FFFFFF"/>
            <w:vAlign w:val="center"/>
            <w:hideMark/>
          </w:tcPr>
          <w:p w14:paraId="1A777929"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91231</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746FE545"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M</w:t>
            </w:r>
          </w:p>
        </w:tc>
        <w:tc>
          <w:tcPr>
            <w:tcW w:w="709" w:type="dxa"/>
            <w:tcBorders>
              <w:top w:val="nil"/>
              <w:left w:val="nil"/>
              <w:bottom w:val="single" w:sz="4" w:space="0" w:color="auto"/>
              <w:right w:val="single" w:sz="4" w:space="0" w:color="auto"/>
            </w:tcBorders>
            <w:shd w:val="clear" w:color="auto" w:fill="auto"/>
            <w:vAlign w:val="center"/>
            <w:hideMark/>
          </w:tcPr>
          <w:p w14:paraId="03BB7DE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1964</w:t>
            </w:r>
          </w:p>
        </w:tc>
        <w:tc>
          <w:tcPr>
            <w:tcW w:w="425" w:type="dxa"/>
            <w:tcBorders>
              <w:top w:val="nil"/>
              <w:left w:val="nil"/>
              <w:bottom w:val="single" w:sz="4" w:space="0" w:color="auto"/>
              <w:right w:val="nil"/>
            </w:tcBorders>
            <w:shd w:val="clear" w:color="auto" w:fill="auto"/>
            <w:vAlign w:val="center"/>
            <w:hideMark/>
          </w:tcPr>
          <w:p w14:paraId="4ADAE2A9"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59</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4A364702"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N</w:t>
            </w:r>
          </w:p>
        </w:tc>
        <w:tc>
          <w:tcPr>
            <w:tcW w:w="578" w:type="dxa"/>
            <w:tcBorders>
              <w:top w:val="nil"/>
              <w:left w:val="nil"/>
              <w:bottom w:val="single" w:sz="4" w:space="0" w:color="auto"/>
              <w:right w:val="single" w:sz="4" w:space="0" w:color="auto"/>
            </w:tcBorders>
            <w:shd w:val="clear" w:color="auto" w:fill="auto"/>
            <w:vAlign w:val="center"/>
            <w:hideMark/>
          </w:tcPr>
          <w:p w14:paraId="1F4EFADC"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325</w:t>
            </w:r>
          </w:p>
        </w:tc>
        <w:tc>
          <w:tcPr>
            <w:tcW w:w="709" w:type="dxa"/>
            <w:tcBorders>
              <w:top w:val="nil"/>
              <w:left w:val="nil"/>
              <w:bottom w:val="single" w:sz="4" w:space="0" w:color="auto"/>
              <w:right w:val="nil"/>
            </w:tcBorders>
            <w:shd w:val="clear" w:color="auto" w:fill="auto"/>
            <w:vAlign w:val="center"/>
            <w:hideMark/>
          </w:tcPr>
          <w:p w14:paraId="33FA8950"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2D728F2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117,7</w:t>
            </w:r>
          </w:p>
        </w:tc>
        <w:tc>
          <w:tcPr>
            <w:tcW w:w="567" w:type="dxa"/>
            <w:tcBorders>
              <w:top w:val="nil"/>
              <w:left w:val="nil"/>
              <w:bottom w:val="single" w:sz="4" w:space="0" w:color="auto"/>
              <w:right w:val="single" w:sz="4" w:space="0" w:color="000000"/>
            </w:tcBorders>
            <w:shd w:val="clear" w:color="auto" w:fill="auto"/>
            <w:vAlign w:val="center"/>
            <w:hideMark/>
          </w:tcPr>
          <w:p w14:paraId="1EEB1494"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B</w:t>
            </w:r>
          </w:p>
        </w:tc>
        <w:tc>
          <w:tcPr>
            <w:tcW w:w="709" w:type="dxa"/>
            <w:tcBorders>
              <w:top w:val="nil"/>
              <w:left w:val="nil"/>
              <w:bottom w:val="single" w:sz="4" w:space="0" w:color="auto"/>
              <w:right w:val="nil"/>
            </w:tcBorders>
            <w:shd w:val="clear" w:color="auto" w:fill="auto"/>
            <w:vAlign w:val="center"/>
            <w:hideMark/>
          </w:tcPr>
          <w:p w14:paraId="3B812ED5"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323,9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5EE7CA4"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300</w:t>
            </w:r>
          </w:p>
        </w:tc>
        <w:tc>
          <w:tcPr>
            <w:tcW w:w="992" w:type="dxa"/>
            <w:tcBorders>
              <w:top w:val="nil"/>
              <w:left w:val="nil"/>
              <w:bottom w:val="single" w:sz="4" w:space="0" w:color="auto"/>
              <w:right w:val="single" w:sz="4" w:space="0" w:color="auto"/>
            </w:tcBorders>
            <w:shd w:val="clear" w:color="000000" w:fill="FFFFFF"/>
            <w:vAlign w:val="center"/>
            <w:hideMark/>
          </w:tcPr>
          <w:p w14:paraId="09308290"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117,7</w:t>
            </w:r>
          </w:p>
        </w:tc>
      </w:tr>
      <w:tr w:rsidR="00E70609" w:rsidRPr="00285D9E" w14:paraId="59E0E9D5" w14:textId="77777777" w:rsidTr="00816C07">
        <w:trPr>
          <w:trHeight w:val="390"/>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11EB578D"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14</w:t>
            </w:r>
          </w:p>
        </w:tc>
        <w:tc>
          <w:tcPr>
            <w:tcW w:w="1224" w:type="dxa"/>
            <w:tcBorders>
              <w:top w:val="nil"/>
              <w:left w:val="nil"/>
              <w:bottom w:val="single" w:sz="4" w:space="0" w:color="auto"/>
              <w:right w:val="single" w:sz="4" w:space="0" w:color="auto"/>
            </w:tcBorders>
            <w:shd w:val="clear" w:color="000000" w:fill="FFFFFF"/>
            <w:vAlign w:val="center"/>
            <w:hideMark/>
          </w:tcPr>
          <w:p w14:paraId="0C8A6B6E"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c>
          <w:tcPr>
            <w:tcW w:w="1287" w:type="dxa"/>
            <w:tcBorders>
              <w:top w:val="nil"/>
              <w:left w:val="nil"/>
              <w:bottom w:val="single" w:sz="4" w:space="0" w:color="auto"/>
              <w:right w:val="nil"/>
            </w:tcBorders>
            <w:shd w:val="clear" w:color="000000" w:fill="FFFFFF"/>
            <w:vAlign w:val="center"/>
            <w:hideMark/>
          </w:tcPr>
          <w:p w14:paraId="35481F12" w14:textId="77777777" w:rsidR="00285D9E" w:rsidRPr="00285D9E" w:rsidRDefault="00285D9E" w:rsidP="00285D9E">
            <w:pPr>
              <w:spacing w:after="0" w:line="240" w:lineRule="auto"/>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c>
          <w:tcPr>
            <w:tcW w:w="556" w:type="dxa"/>
            <w:tcBorders>
              <w:top w:val="nil"/>
              <w:left w:val="single" w:sz="4" w:space="0" w:color="auto"/>
              <w:bottom w:val="single" w:sz="4" w:space="0" w:color="auto"/>
              <w:right w:val="single" w:sz="8" w:space="0" w:color="auto"/>
            </w:tcBorders>
            <w:shd w:val="clear" w:color="auto" w:fill="auto"/>
            <w:vAlign w:val="center"/>
            <w:hideMark/>
          </w:tcPr>
          <w:p w14:paraId="2ADCD3A7"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c>
          <w:tcPr>
            <w:tcW w:w="709" w:type="dxa"/>
            <w:tcBorders>
              <w:top w:val="nil"/>
              <w:left w:val="nil"/>
              <w:bottom w:val="single" w:sz="4" w:space="0" w:color="auto"/>
              <w:right w:val="single" w:sz="4" w:space="0" w:color="auto"/>
            </w:tcBorders>
            <w:shd w:val="clear" w:color="000000" w:fill="FFFFFF"/>
            <w:vAlign w:val="center"/>
            <w:hideMark/>
          </w:tcPr>
          <w:p w14:paraId="74B06689"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c>
          <w:tcPr>
            <w:tcW w:w="425" w:type="dxa"/>
            <w:tcBorders>
              <w:top w:val="nil"/>
              <w:left w:val="nil"/>
              <w:bottom w:val="single" w:sz="4" w:space="0" w:color="auto"/>
              <w:right w:val="nil"/>
            </w:tcBorders>
            <w:shd w:val="clear" w:color="auto" w:fill="auto"/>
            <w:vAlign w:val="center"/>
            <w:hideMark/>
          </w:tcPr>
          <w:p w14:paraId="2E5A90C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371EC33"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c>
          <w:tcPr>
            <w:tcW w:w="578" w:type="dxa"/>
            <w:tcBorders>
              <w:top w:val="nil"/>
              <w:left w:val="nil"/>
              <w:bottom w:val="single" w:sz="4" w:space="0" w:color="auto"/>
              <w:right w:val="single" w:sz="4" w:space="0" w:color="auto"/>
            </w:tcBorders>
            <w:shd w:val="clear" w:color="auto" w:fill="auto"/>
            <w:vAlign w:val="center"/>
            <w:hideMark/>
          </w:tcPr>
          <w:p w14:paraId="247F57AA"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c>
          <w:tcPr>
            <w:tcW w:w="709" w:type="dxa"/>
            <w:tcBorders>
              <w:top w:val="nil"/>
              <w:left w:val="nil"/>
              <w:bottom w:val="single" w:sz="4" w:space="0" w:color="auto"/>
              <w:right w:val="nil"/>
            </w:tcBorders>
            <w:shd w:val="clear" w:color="auto" w:fill="auto"/>
            <w:vAlign w:val="center"/>
            <w:hideMark/>
          </w:tcPr>
          <w:p w14:paraId="4452E741"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3B7E81EE"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c>
          <w:tcPr>
            <w:tcW w:w="567" w:type="dxa"/>
            <w:tcBorders>
              <w:top w:val="nil"/>
              <w:left w:val="nil"/>
              <w:bottom w:val="single" w:sz="4" w:space="0" w:color="auto"/>
              <w:right w:val="single" w:sz="4" w:space="0" w:color="000000"/>
            </w:tcBorders>
            <w:shd w:val="clear" w:color="auto" w:fill="auto"/>
            <w:vAlign w:val="center"/>
            <w:hideMark/>
          </w:tcPr>
          <w:p w14:paraId="7F4B4EB7"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c>
          <w:tcPr>
            <w:tcW w:w="709" w:type="dxa"/>
            <w:tcBorders>
              <w:top w:val="nil"/>
              <w:left w:val="nil"/>
              <w:bottom w:val="single" w:sz="4" w:space="0" w:color="auto"/>
              <w:right w:val="nil"/>
            </w:tcBorders>
            <w:shd w:val="clear" w:color="auto" w:fill="auto"/>
            <w:vAlign w:val="center"/>
            <w:hideMark/>
          </w:tcPr>
          <w:p w14:paraId="0717B8B9"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4163699"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14:paraId="5339578F" w14:textId="77777777" w:rsidR="00285D9E" w:rsidRPr="00285D9E" w:rsidRDefault="00285D9E" w:rsidP="00285D9E">
            <w:pPr>
              <w:spacing w:after="0" w:line="240" w:lineRule="auto"/>
              <w:jc w:val="center"/>
              <w:rPr>
                <w:rFonts w:ascii="Calibri" w:eastAsia="Times New Roman" w:hAnsi="Calibri" w:cs="Calibri"/>
                <w:sz w:val="20"/>
                <w:szCs w:val="20"/>
                <w:lang w:val="en-US"/>
              </w:rPr>
            </w:pPr>
            <w:r w:rsidRPr="00285D9E">
              <w:rPr>
                <w:rFonts w:ascii="Calibri" w:eastAsia="Times New Roman" w:hAnsi="Calibri" w:cs="Calibri"/>
                <w:sz w:val="20"/>
                <w:szCs w:val="20"/>
                <w:lang w:val="en-US"/>
              </w:rPr>
              <w:t> </w:t>
            </w:r>
          </w:p>
        </w:tc>
      </w:tr>
      <w:tr w:rsidR="0028120F" w:rsidRPr="00285D9E" w14:paraId="7D72809C" w14:textId="77777777" w:rsidTr="00816C07">
        <w:trPr>
          <w:trHeight w:val="300"/>
        </w:trPr>
        <w:tc>
          <w:tcPr>
            <w:tcW w:w="467" w:type="dxa"/>
            <w:tcBorders>
              <w:top w:val="single" w:sz="8" w:space="0" w:color="auto"/>
              <w:left w:val="single" w:sz="8" w:space="0" w:color="auto"/>
              <w:bottom w:val="single" w:sz="8" w:space="0" w:color="auto"/>
              <w:right w:val="nil"/>
            </w:tcBorders>
            <w:shd w:val="clear" w:color="000000" w:fill="FFFFFF"/>
            <w:vAlign w:val="center"/>
            <w:hideMark/>
          </w:tcPr>
          <w:p w14:paraId="247764E6" w14:textId="77777777" w:rsidR="0028120F" w:rsidRPr="00285D9E" w:rsidRDefault="0028120F" w:rsidP="0028120F">
            <w:pPr>
              <w:spacing w:after="0" w:line="240" w:lineRule="auto"/>
              <w:jc w:val="center"/>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w:t>
            </w:r>
          </w:p>
        </w:tc>
        <w:tc>
          <w:tcPr>
            <w:tcW w:w="1224" w:type="dxa"/>
            <w:tcBorders>
              <w:top w:val="single" w:sz="8" w:space="0" w:color="auto"/>
              <w:left w:val="nil"/>
              <w:bottom w:val="single" w:sz="8" w:space="0" w:color="auto"/>
              <w:right w:val="nil"/>
            </w:tcBorders>
            <w:shd w:val="clear" w:color="000000" w:fill="FFFFFF"/>
            <w:vAlign w:val="center"/>
            <w:hideMark/>
          </w:tcPr>
          <w:p w14:paraId="1366A133" w14:textId="77777777" w:rsidR="0028120F" w:rsidRPr="00285D9E" w:rsidRDefault="0028120F" w:rsidP="0028120F">
            <w:pPr>
              <w:spacing w:after="0" w:line="240" w:lineRule="auto"/>
              <w:jc w:val="right"/>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w:t>
            </w:r>
          </w:p>
        </w:tc>
        <w:tc>
          <w:tcPr>
            <w:tcW w:w="1287" w:type="dxa"/>
            <w:tcBorders>
              <w:top w:val="single" w:sz="8" w:space="0" w:color="auto"/>
              <w:left w:val="nil"/>
              <w:bottom w:val="single" w:sz="8" w:space="0" w:color="auto"/>
              <w:right w:val="nil"/>
            </w:tcBorders>
            <w:shd w:val="clear" w:color="000000" w:fill="FFFFFF"/>
            <w:vAlign w:val="center"/>
          </w:tcPr>
          <w:p w14:paraId="6342EC9B" w14:textId="7522AECC" w:rsidR="0028120F" w:rsidRPr="00285D9E" w:rsidRDefault="0028120F" w:rsidP="0028120F">
            <w:pPr>
              <w:spacing w:after="0" w:line="240" w:lineRule="auto"/>
              <w:rPr>
                <w:rFonts w:ascii="Calibri" w:eastAsia="Times New Roman" w:hAnsi="Calibri" w:cs="Calibri"/>
                <w:b/>
                <w:bCs/>
                <w:sz w:val="20"/>
                <w:szCs w:val="20"/>
                <w:lang w:val="en-US"/>
              </w:rPr>
            </w:pPr>
            <w:r w:rsidRPr="00F0450B">
              <w:rPr>
                <w:rFonts w:eastAsia="Times New Roman" w:cstheme="minorHAnsi"/>
                <w:b/>
                <w:bCs/>
                <w:sz w:val="18"/>
                <w:szCs w:val="18"/>
                <w:lang w:eastAsia="lt-LT"/>
              </w:rPr>
              <w:t> </w:t>
            </w:r>
          </w:p>
        </w:tc>
        <w:tc>
          <w:tcPr>
            <w:tcW w:w="556" w:type="dxa"/>
            <w:tcBorders>
              <w:top w:val="single" w:sz="8" w:space="0" w:color="auto"/>
              <w:left w:val="nil"/>
              <w:bottom w:val="single" w:sz="8" w:space="0" w:color="auto"/>
              <w:right w:val="single" w:sz="8" w:space="0" w:color="auto"/>
            </w:tcBorders>
            <w:shd w:val="clear" w:color="000000" w:fill="FFFFFF"/>
            <w:noWrap/>
            <w:vAlign w:val="center"/>
          </w:tcPr>
          <w:p w14:paraId="0B401428" w14:textId="77777777" w:rsidR="0028120F" w:rsidRDefault="0028120F" w:rsidP="0028120F">
            <w:pPr>
              <w:spacing w:after="0" w:line="240" w:lineRule="auto"/>
              <w:ind w:left="-252" w:hanging="33"/>
              <w:jc w:val="right"/>
              <w:rPr>
                <w:rFonts w:eastAsia="Times New Roman" w:cstheme="minorHAnsi"/>
                <w:b/>
                <w:bCs/>
                <w:sz w:val="18"/>
                <w:szCs w:val="18"/>
                <w:lang w:eastAsia="lt-LT"/>
              </w:rPr>
            </w:pPr>
            <w:r w:rsidRPr="00F0450B">
              <w:rPr>
                <w:rFonts w:eastAsia="Times New Roman" w:cstheme="minorHAnsi"/>
                <w:b/>
                <w:bCs/>
                <w:sz w:val="18"/>
                <w:szCs w:val="18"/>
                <w:lang w:eastAsia="lt-LT"/>
              </w:rPr>
              <w:t>Iš</w:t>
            </w:r>
          </w:p>
          <w:p w14:paraId="197BD04D" w14:textId="32D0B1C1" w:rsidR="0028120F" w:rsidRPr="00285D9E" w:rsidRDefault="0028120F" w:rsidP="0028120F">
            <w:pPr>
              <w:spacing w:after="0" w:line="240" w:lineRule="auto"/>
              <w:ind w:left="-252" w:hanging="33"/>
              <w:jc w:val="right"/>
              <w:rPr>
                <w:rFonts w:ascii="Calibri" w:eastAsia="Times New Roman" w:hAnsi="Calibri" w:cs="Calibri"/>
                <w:b/>
                <w:bCs/>
                <w:sz w:val="20"/>
                <w:szCs w:val="20"/>
                <w:lang w:val="en-US"/>
              </w:rPr>
            </w:pPr>
            <w:r w:rsidRPr="00F0450B">
              <w:rPr>
                <w:rFonts w:eastAsia="Times New Roman" w:cstheme="minorHAnsi"/>
                <w:b/>
                <w:bCs/>
                <w:sz w:val="18"/>
                <w:szCs w:val="18"/>
                <w:lang w:eastAsia="lt-LT"/>
              </w:rPr>
              <w:t xml:space="preserve"> viso:</w:t>
            </w:r>
          </w:p>
        </w:tc>
        <w:tc>
          <w:tcPr>
            <w:tcW w:w="709" w:type="dxa"/>
            <w:tcBorders>
              <w:top w:val="single" w:sz="8" w:space="0" w:color="auto"/>
              <w:left w:val="nil"/>
              <w:bottom w:val="single" w:sz="8" w:space="0" w:color="auto"/>
              <w:right w:val="single" w:sz="4" w:space="0" w:color="000000"/>
            </w:tcBorders>
            <w:shd w:val="clear" w:color="auto" w:fill="auto"/>
            <w:vAlign w:val="center"/>
            <w:hideMark/>
          </w:tcPr>
          <w:p w14:paraId="3DF2D338" w14:textId="77777777" w:rsidR="0028120F" w:rsidRPr="00285D9E" w:rsidRDefault="0028120F" w:rsidP="0028120F">
            <w:pPr>
              <w:spacing w:after="0" w:line="240" w:lineRule="auto"/>
              <w:jc w:val="center"/>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w:t>
            </w:r>
          </w:p>
        </w:tc>
        <w:tc>
          <w:tcPr>
            <w:tcW w:w="425" w:type="dxa"/>
            <w:tcBorders>
              <w:top w:val="single" w:sz="8" w:space="0" w:color="auto"/>
              <w:left w:val="nil"/>
              <w:bottom w:val="single" w:sz="8" w:space="0" w:color="auto"/>
              <w:right w:val="nil"/>
            </w:tcBorders>
            <w:shd w:val="clear" w:color="auto" w:fill="auto"/>
            <w:vAlign w:val="center"/>
            <w:hideMark/>
          </w:tcPr>
          <w:p w14:paraId="279DDC7E" w14:textId="77777777" w:rsidR="0028120F" w:rsidRPr="00285D9E" w:rsidRDefault="0028120F" w:rsidP="0028120F">
            <w:pPr>
              <w:spacing w:after="0" w:line="240" w:lineRule="auto"/>
              <w:jc w:val="center"/>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w:t>
            </w:r>
          </w:p>
        </w:tc>
        <w:tc>
          <w:tcPr>
            <w:tcW w:w="425" w:type="dxa"/>
            <w:tcBorders>
              <w:top w:val="single" w:sz="8" w:space="0" w:color="auto"/>
              <w:left w:val="single" w:sz="4" w:space="0" w:color="000000"/>
              <w:bottom w:val="single" w:sz="8" w:space="0" w:color="auto"/>
              <w:right w:val="single" w:sz="4" w:space="0" w:color="000000"/>
            </w:tcBorders>
            <w:shd w:val="clear" w:color="auto" w:fill="auto"/>
            <w:vAlign w:val="center"/>
            <w:hideMark/>
          </w:tcPr>
          <w:p w14:paraId="6E209CBF" w14:textId="77777777" w:rsidR="0028120F" w:rsidRPr="00285D9E" w:rsidRDefault="0028120F" w:rsidP="0028120F">
            <w:pPr>
              <w:spacing w:after="0" w:line="240" w:lineRule="auto"/>
              <w:jc w:val="center"/>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w:t>
            </w:r>
          </w:p>
        </w:tc>
        <w:tc>
          <w:tcPr>
            <w:tcW w:w="578" w:type="dxa"/>
            <w:tcBorders>
              <w:top w:val="single" w:sz="8" w:space="0" w:color="auto"/>
              <w:left w:val="nil"/>
              <w:bottom w:val="single" w:sz="8" w:space="0" w:color="auto"/>
              <w:right w:val="single" w:sz="4" w:space="0" w:color="000000"/>
            </w:tcBorders>
            <w:shd w:val="clear" w:color="000000" w:fill="FFFFFF"/>
            <w:vAlign w:val="center"/>
            <w:hideMark/>
          </w:tcPr>
          <w:p w14:paraId="742A3675" w14:textId="77777777" w:rsidR="0028120F" w:rsidRPr="00285D9E" w:rsidRDefault="0028120F" w:rsidP="0028120F">
            <w:pPr>
              <w:spacing w:after="0" w:line="240" w:lineRule="auto"/>
              <w:jc w:val="center"/>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w:t>
            </w:r>
          </w:p>
        </w:tc>
        <w:tc>
          <w:tcPr>
            <w:tcW w:w="709" w:type="dxa"/>
            <w:tcBorders>
              <w:top w:val="single" w:sz="8" w:space="0" w:color="auto"/>
              <w:left w:val="nil"/>
              <w:bottom w:val="single" w:sz="8" w:space="0" w:color="auto"/>
              <w:right w:val="single" w:sz="4" w:space="0" w:color="000000"/>
            </w:tcBorders>
            <w:shd w:val="clear" w:color="000000" w:fill="FFFFFF"/>
            <w:vAlign w:val="center"/>
            <w:hideMark/>
          </w:tcPr>
          <w:p w14:paraId="12781613" w14:textId="77777777" w:rsidR="0028120F" w:rsidRPr="00285D9E" w:rsidRDefault="0028120F" w:rsidP="0028120F">
            <w:pPr>
              <w:spacing w:after="0" w:line="240" w:lineRule="auto"/>
              <w:jc w:val="center"/>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23F39C37" w14:textId="77777777" w:rsidR="0028120F" w:rsidRPr="00285D9E" w:rsidRDefault="0028120F" w:rsidP="0028120F">
            <w:pPr>
              <w:spacing w:after="0" w:line="240" w:lineRule="auto"/>
              <w:jc w:val="center"/>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xml:space="preserve">   1 109,8 </w:t>
            </w:r>
          </w:p>
        </w:tc>
        <w:tc>
          <w:tcPr>
            <w:tcW w:w="567" w:type="dxa"/>
            <w:tcBorders>
              <w:top w:val="single" w:sz="8" w:space="0" w:color="auto"/>
              <w:left w:val="nil"/>
              <w:bottom w:val="single" w:sz="8" w:space="0" w:color="auto"/>
              <w:right w:val="single" w:sz="4" w:space="0" w:color="000000"/>
            </w:tcBorders>
            <w:shd w:val="clear" w:color="auto" w:fill="auto"/>
            <w:vAlign w:val="center"/>
            <w:hideMark/>
          </w:tcPr>
          <w:p w14:paraId="53BC9E21" w14:textId="77777777" w:rsidR="0028120F" w:rsidRPr="00285D9E" w:rsidRDefault="0028120F" w:rsidP="0028120F">
            <w:pPr>
              <w:spacing w:after="0" w:line="240" w:lineRule="auto"/>
              <w:jc w:val="center"/>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w:t>
            </w:r>
          </w:p>
        </w:tc>
        <w:tc>
          <w:tcPr>
            <w:tcW w:w="709" w:type="dxa"/>
            <w:tcBorders>
              <w:top w:val="single" w:sz="8" w:space="0" w:color="auto"/>
              <w:left w:val="nil"/>
              <w:bottom w:val="single" w:sz="8" w:space="0" w:color="auto"/>
              <w:right w:val="nil"/>
            </w:tcBorders>
            <w:shd w:val="clear" w:color="auto" w:fill="auto"/>
            <w:vAlign w:val="center"/>
            <w:hideMark/>
          </w:tcPr>
          <w:p w14:paraId="060B4204" w14:textId="77777777" w:rsidR="0028120F" w:rsidRPr="00285D9E" w:rsidRDefault="0028120F" w:rsidP="0028120F">
            <w:pPr>
              <w:spacing w:after="0" w:line="240" w:lineRule="auto"/>
              <w:jc w:val="center"/>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w:t>
            </w:r>
          </w:p>
        </w:tc>
        <w:tc>
          <w:tcPr>
            <w:tcW w:w="709" w:type="dxa"/>
            <w:tcBorders>
              <w:top w:val="single" w:sz="8" w:space="0" w:color="auto"/>
              <w:left w:val="single" w:sz="4" w:space="0" w:color="auto"/>
              <w:bottom w:val="single" w:sz="8" w:space="0" w:color="auto"/>
              <w:right w:val="single" w:sz="4" w:space="0" w:color="000000"/>
            </w:tcBorders>
            <w:shd w:val="clear" w:color="auto" w:fill="auto"/>
            <w:vAlign w:val="center"/>
            <w:hideMark/>
          </w:tcPr>
          <w:p w14:paraId="78F047C0" w14:textId="77777777" w:rsidR="0028120F" w:rsidRPr="00285D9E" w:rsidRDefault="0028120F" w:rsidP="0028120F">
            <w:pPr>
              <w:spacing w:after="0" w:line="240" w:lineRule="auto"/>
              <w:jc w:val="center"/>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34FD88B6" w14:textId="77777777" w:rsidR="0028120F" w:rsidRPr="00285D9E" w:rsidRDefault="0028120F" w:rsidP="0028120F">
            <w:pPr>
              <w:spacing w:after="0" w:line="240" w:lineRule="auto"/>
              <w:jc w:val="center"/>
              <w:rPr>
                <w:rFonts w:ascii="Calibri" w:eastAsia="Times New Roman" w:hAnsi="Calibri" w:cs="Calibri"/>
                <w:b/>
                <w:bCs/>
                <w:sz w:val="20"/>
                <w:szCs w:val="20"/>
                <w:lang w:val="en-US"/>
              </w:rPr>
            </w:pPr>
            <w:r w:rsidRPr="00285D9E">
              <w:rPr>
                <w:rFonts w:ascii="Calibri" w:eastAsia="Times New Roman" w:hAnsi="Calibri" w:cs="Calibri"/>
                <w:b/>
                <w:bCs/>
                <w:sz w:val="20"/>
                <w:szCs w:val="20"/>
                <w:lang w:val="en-US"/>
              </w:rPr>
              <w:t xml:space="preserve">   1 109,8 </w:t>
            </w:r>
          </w:p>
        </w:tc>
      </w:tr>
    </w:tbl>
    <w:p w14:paraId="6A81CC39" w14:textId="77777777" w:rsidR="00285D9E" w:rsidRDefault="00285D9E" w:rsidP="00BB4A10">
      <w:pPr>
        <w:pStyle w:val="paragraph"/>
        <w:ind w:left="330" w:right="30"/>
        <w:jc w:val="both"/>
        <w:textAlignment w:val="baseline"/>
        <w:rPr>
          <w:rStyle w:val="normaltextrun1"/>
          <w:rFonts w:asciiTheme="minorHAnsi" w:hAnsiTheme="minorHAnsi" w:cstheme="minorHAnsi"/>
          <w:color w:val="000000"/>
          <w:sz w:val="18"/>
          <w:szCs w:val="18"/>
        </w:rPr>
      </w:pPr>
    </w:p>
    <w:p w14:paraId="488BD247" w14:textId="77777777" w:rsidR="00285D9E" w:rsidRDefault="00285D9E" w:rsidP="00BB4A10">
      <w:pPr>
        <w:pStyle w:val="paragraph"/>
        <w:ind w:left="330" w:right="30"/>
        <w:jc w:val="both"/>
        <w:textAlignment w:val="baseline"/>
        <w:rPr>
          <w:rStyle w:val="normaltextrun1"/>
          <w:rFonts w:asciiTheme="minorHAnsi" w:hAnsiTheme="minorHAnsi" w:cstheme="minorHAnsi"/>
          <w:color w:val="000000"/>
          <w:sz w:val="18"/>
          <w:szCs w:val="18"/>
        </w:rPr>
      </w:pPr>
    </w:p>
    <w:p w14:paraId="4E18B77F" w14:textId="77777777" w:rsidR="00285D9E" w:rsidRPr="00F0450B" w:rsidRDefault="00285D9E" w:rsidP="00BB4A10">
      <w:pPr>
        <w:pStyle w:val="paragraph"/>
        <w:ind w:left="330" w:right="30"/>
        <w:jc w:val="both"/>
        <w:textAlignment w:val="baseline"/>
        <w:rPr>
          <w:rStyle w:val="normaltextrun1"/>
          <w:rFonts w:asciiTheme="minorHAnsi" w:hAnsiTheme="minorHAnsi" w:cstheme="minorHAnsi"/>
          <w:color w:val="000000"/>
          <w:sz w:val="18"/>
          <w:szCs w:val="18"/>
        </w:rPr>
      </w:pPr>
    </w:p>
    <w:p w14:paraId="02B6BDD3" w14:textId="40F9B978" w:rsidR="00B851DC" w:rsidRPr="00984586" w:rsidRDefault="6D15AC93" w:rsidP="3E2820F3">
      <w:pPr>
        <w:spacing w:after="0" w:line="240" w:lineRule="auto"/>
        <w:ind w:left="330" w:right="30"/>
        <w:jc w:val="both"/>
        <w:textAlignment w:val="baseline"/>
        <w:rPr>
          <w:rStyle w:val="normaltextrun"/>
          <w:rFonts w:ascii="Calibri" w:eastAsia="Calibri" w:hAnsi="Calibri" w:cs="Calibri"/>
        </w:rPr>
      </w:pPr>
      <w:r w:rsidRPr="00984586">
        <w:rPr>
          <w:rFonts w:eastAsia="Times New Roman"/>
          <w:lang w:eastAsia="lt-LT"/>
        </w:rPr>
        <w:t>ŠK 91230</w:t>
      </w:r>
      <w:r w:rsidR="58B119D2" w:rsidRPr="00984586">
        <w:rPr>
          <w:rFonts w:eastAsia="Times New Roman"/>
          <w:lang w:eastAsia="lt-LT"/>
        </w:rPr>
        <w:t xml:space="preserve"> – </w:t>
      </w:r>
      <w:r w:rsidRPr="00984586">
        <w:rPr>
          <w:rStyle w:val="normaltextrun"/>
          <w:rFonts w:ascii="Calibri" w:eastAsia="Calibri" w:hAnsi="Calibri" w:cs="Calibri"/>
        </w:rPr>
        <w:t>paliekama</w:t>
      </w:r>
      <w:r w:rsidR="58B119D2" w:rsidRPr="00984586">
        <w:rPr>
          <w:rStyle w:val="normaltextrun"/>
          <w:rFonts w:ascii="Calibri" w:eastAsia="Calibri" w:hAnsi="Calibri" w:cs="Calibri"/>
        </w:rPr>
        <w:t xml:space="preserve">, </w:t>
      </w:r>
      <w:r w:rsidRPr="00984586">
        <w:rPr>
          <w:rStyle w:val="normaltextrun"/>
          <w:rFonts w:ascii="Calibri" w:eastAsia="Calibri" w:hAnsi="Calibri" w:cs="Calibri"/>
        </w:rPr>
        <w:t xml:space="preserve">keičiamas vamzdynas, metalo konstrukcijos, keičiamos sekcijinės sklendės DN400 į rutulinės </w:t>
      </w:r>
      <w:r w:rsidR="1755FF04" w:rsidRPr="00984586">
        <w:rPr>
          <w:rStyle w:val="normaltextrun"/>
          <w:rFonts w:ascii="Calibri" w:eastAsia="Calibri" w:hAnsi="Calibri" w:cs="Calibri"/>
        </w:rPr>
        <w:t>jei tai įmanoma pagal kameros išmatavimus.</w:t>
      </w:r>
    </w:p>
    <w:p w14:paraId="46E037E4" w14:textId="6BD1E771" w:rsidR="00B851DC" w:rsidRPr="00984586" w:rsidRDefault="1755FF04" w:rsidP="51027FA2">
      <w:pPr>
        <w:spacing w:after="0" w:line="240" w:lineRule="auto"/>
        <w:ind w:left="330" w:right="30"/>
        <w:jc w:val="both"/>
        <w:textAlignment w:val="baseline"/>
        <w:rPr>
          <w:rFonts w:ascii="Calibri" w:eastAsia="Calibri" w:hAnsi="Calibri" w:cs="Calibri"/>
        </w:rPr>
      </w:pPr>
      <w:r w:rsidRPr="00984586">
        <w:rPr>
          <w:rStyle w:val="normaltextrun"/>
          <w:rFonts w:ascii="Calibri" w:eastAsia="Calibri" w:hAnsi="Calibri" w:cs="Calibri"/>
        </w:rPr>
        <w:t>ŠK 91231 -</w:t>
      </w:r>
      <w:r w:rsidR="7AF0BF36" w:rsidRPr="00984586">
        <w:rPr>
          <w:rStyle w:val="normaltextrun"/>
          <w:rFonts w:ascii="Calibri" w:eastAsia="Calibri" w:hAnsi="Calibri" w:cs="Calibri"/>
        </w:rPr>
        <w:t xml:space="preserve"> paliekama, įvertinus esamų riebokšlinių kompensatorių ir nejudamos atramos poreikį, jei jie keičiami į linzinius, keičiamas vamzdynas, metalo konstrukcijos, kamera paliekama, jei kompensatoriai ir nejudama atrama nereikalingi, kamera naikinama.</w:t>
      </w:r>
    </w:p>
    <w:p w14:paraId="60293DAC" w14:textId="3B3EC390" w:rsidR="00B851DC" w:rsidRPr="00984586" w:rsidRDefault="7AF0BF36" w:rsidP="3E2820F3">
      <w:pPr>
        <w:spacing w:after="0" w:line="240" w:lineRule="auto"/>
        <w:ind w:left="330" w:right="30"/>
        <w:jc w:val="both"/>
        <w:textAlignment w:val="baseline"/>
        <w:rPr>
          <w:rStyle w:val="normaltextrun"/>
          <w:rFonts w:ascii="Calibri" w:eastAsia="Calibri" w:hAnsi="Calibri" w:cs="Calibri"/>
        </w:rPr>
      </w:pPr>
      <w:r w:rsidRPr="00984586">
        <w:rPr>
          <w:rStyle w:val="normaltextrun"/>
          <w:rFonts w:ascii="Calibri" w:eastAsia="Calibri" w:hAnsi="Calibri" w:cs="Calibri"/>
        </w:rPr>
        <w:t>ŠK 91232 - paliekama, įvertinus esamų riebokšlinių kompensatorių ir nejudamos atramos poreikį, jei jie keičiami į linzinius, keičiamas vamzdynas, metalo konstrukcijos, kamera paliekama, jei kompensatoriai ir nejudama atrama nereikalingi, kamera naikinama</w:t>
      </w:r>
      <w:r w:rsidR="2B1375E9" w:rsidRPr="00984586">
        <w:rPr>
          <w:rStyle w:val="normaltextrun"/>
          <w:rFonts w:ascii="Calibri" w:eastAsia="Calibri" w:hAnsi="Calibri" w:cs="Calibri"/>
        </w:rPr>
        <w:t xml:space="preserve"> įrengiant atskira sklendžių šulinį.</w:t>
      </w:r>
    </w:p>
    <w:p w14:paraId="6B93F494" w14:textId="688EE762" w:rsidR="00B851DC" w:rsidRPr="00984586" w:rsidRDefault="2B1375E9" w:rsidP="51027FA2">
      <w:pPr>
        <w:spacing w:after="0" w:line="240" w:lineRule="auto"/>
        <w:ind w:left="330" w:right="30"/>
        <w:jc w:val="both"/>
        <w:textAlignment w:val="baseline"/>
        <w:rPr>
          <w:rFonts w:eastAsia="Times New Roman"/>
          <w:lang w:eastAsia="lt-LT"/>
        </w:rPr>
      </w:pPr>
      <w:r w:rsidRPr="00984586">
        <w:rPr>
          <w:rFonts w:eastAsia="Times New Roman"/>
          <w:lang w:eastAsia="lt-LT"/>
        </w:rPr>
        <w:t>ŠK 91232-20 – naikinama įrengiant 2 sklendžių šulinius.</w:t>
      </w:r>
    </w:p>
    <w:p w14:paraId="0407EB35" w14:textId="583CB8A6" w:rsidR="00B851DC" w:rsidRPr="00984586" w:rsidRDefault="2B1375E9" w:rsidP="51027FA2">
      <w:pPr>
        <w:spacing w:after="0" w:line="240" w:lineRule="auto"/>
        <w:ind w:left="330" w:right="30"/>
        <w:jc w:val="both"/>
        <w:textAlignment w:val="baseline"/>
        <w:rPr>
          <w:rFonts w:ascii="Calibri" w:eastAsia="Calibri" w:hAnsi="Calibri" w:cs="Calibri"/>
        </w:rPr>
      </w:pPr>
      <w:r w:rsidRPr="00984586">
        <w:rPr>
          <w:rFonts w:eastAsia="Times New Roman"/>
          <w:lang w:eastAsia="lt-LT"/>
        </w:rPr>
        <w:t xml:space="preserve">ŠK 91233 - </w:t>
      </w:r>
      <w:r w:rsidRPr="00984586">
        <w:rPr>
          <w:rStyle w:val="normaltextrun"/>
          <w:rFonts w:ascii="Calibri" w:eastAsia="Calibri" w:hAnsi="Calibri" w:cs="Calibri"/>
        </w:rPr>
        <w:t>paliekama, įvertinus esamų riebokšlinių kompensatorių ir nejudamos atramos poreikį, jei jie keičiami į linzinius, keičiamas vamzdynas, metalo konstrukcijos, kamera paliekama, jei kompensatoriai ir nejudama atrama nereikalingi, kamera naikinama.</w:t>
      </w:r>
    </w:p>
    <w:p w14:paraId="5E564F98" w14:textId="6894EED8" w:rsidR="00B851DC" w:rsidRPr="00984586" w:rsidRDefault="2B1375E9" w:rsidP="3E2820F3">
      <w:pPr>
        <w:spacing w:after="0" w:line="240" w:lineRule="auto"/>
        <w:ind w:left="330" w:right="30"/>
        <w:jc w:val="both"/>
        <w:textAlignment w:val="baseline"/>
        <w:rPr>
          <w:rStyle w:val="normaltextrun"/>
          <w:rFonts w:ascii="Calibri" w:eastAsia="Calibri" w:hAnsi="Calibri" w:cs="Calibri"/>
        </w:rPr>
      </w:pPr>
      <w:r w:rsidRPr="00984586">
        <w:rPr>
          <w:rStyle w:val="normaltextrun"/>
          <w:rFonts w:ascii="Calibri" w:eastAsia="Calibri" w:hAnsi="Calibri" w:cs="Calibri"/>
        </w:rPr>
        <w:t xml:space="preserve">ŠK 91234 - įvertinus esamos nejudamos atramos poreikį, kamerą paliekama, jei nejudama atrama nereikalinga </w:t>
      </w:r>
      <w:r w:rsidR="285D404C" w:rsidRPr="00984586">
        <w:rPr>
          <w:rStyle w:val="normaltextrun"/>
          <w:rFonts w:ascii="Calibri" w:eastAsia="Calibri" w:hAnsi="Calibri" w:cs="Calibri"/>
        </w:rPr>
        <w:t>naikinama įrengiant sklendžių šulinį.</w:t>
      </w:r>
    </w:p>
    <w:p w14:paraId="11F608CF" w14:textId="632BEDC7" w:rsidR="00B851DC" w:rsidRPr="00984586" w:rsidRDefault="285D404C" w:rsidP="3E2820F3">
      <w:pPr>
        <w:spacing w:after="0" w:line="240" w:lineRule="auto"/>
        <w:ind w:left="330" w:right="30"/>
        <w:jc w:val="both"/>
        <w:textAlignment w:val="baseline"/>
        <w:rPr>
          <w:rStyle w:val="normaltextrun"/>
          <w:rFonts w:ascii="Calibri" w:eastAsia="Calibri" w:hAnsi="Calibri" w:cs="Calibri"/>
        </w:rPr>
      </w:pPr>
      <w:r w:rsidRPr="00984586">
        <w:rPr>
          <w:rStyle w:val="normaltextrun"/>
          <w:rFonts w:ascii="Calibri" w:eastAsia="Calibri" w:hAnsi="Calibri" w:cs="Calibri"/>
        </w:rPr>
        <w:lastRenderedPageBreak/>
        <w:t xml:space="preserve">ŠK 91322/41 - </w:t>
      </w:r>
      <w:r w:rsidR="67167F88" w:rsidRPr="00984586">
        <w:rPr>
          <w:rStyle w:val="normaltextrun"/>
          <w:rFonts w:ascii="Calibri" w:eastAsia="Calibri" w:hAnsi="Calibri" w:cs="Calibri"/>
        </w:rPr>
        <w:t>paliekama, įvertinus esamų riebokšlinių kompensatorių ir nejudamos atramos poreikį, jei jie keičiami į linzinius, keičiamas vamzdynas, metalo konstrukcijos, kamera paliekama, jei kompensatoriai ir nejudama atrama nereikalingi, kamera naikinama, įrengiant 2 sklendžių šulinius.</w:t>
      </w:r>
    </w:p>
    <w:p w14:paraId="6DC442C4" w14:textId="2626047F" w:rsidR="00B851DC" w:rsidRPr="00984586" w:rsidRDefault="67167F88" w:rsidP="3E2820F3">
      <w:pPr>
        <w:spacing w:after="0" w:line="240" w:lineRule="auto"/>
        <w:ind w:left="330" w:right="30"/>
        <w:jc w:val="both"/>
        <w:textAlignment w:val="baseline"/>
        <w:rPr>
          <w:rStyle w:val="normaltextrun"/>
          <w:rFonts w:ascii="Calibri" w:eastAsia="Calibri" w:hAnsi="Calibri" w:cs="Calibri"/>
        </w:rPr>
      </w:pPr>
      <w:r w:rsidRPr="00984586">
        <w:rPr>
          <w:rStyle w:val="normaltextrun"/>
          <w:rFonts w:ascii="Calibri" w:eastAsia="Calibri" w:hAnsi="Calibri" w:cs="Calibri"/>
        </w:rPr>
        <w:t>ŠK 91322/41-01 – naikinama įrengiant sklendžių šulinį.</w:t>
      </w:r>
    </w:p>
    <w:p w14:paraId="43CEFF9D" w14:textId="7C477F2A" w:rsidR="00B851DC" w:rsidRPr="00984586" w:rsidRDefault="63A400B2" w:rsidP="3E2820F3">
      <w:pPr>
        <w:spacing w:after="0" w:line="240" w:lineRule="auto"/>
        <w:ind w:left="330" w:right="30"/>
        <w:jc w:val="both"/>
        <w:textAlignment w:val="baseline"/>
        <w:rPr>
          <w:rStyle w:val="normaltextrun"/>
          <w:rFonts w:ascii="Calibri" w:eastAsia="Calibri" w:hAnsi="Calibri" w:cs="Calibri"/>
        </w:rPr>
      </w:pPr>
      <w:r w:rsidRPr="00984586">
        <w:rPr>
          <w:rStyle w:val="normaltextrun"/>
          <w:rFonts w:ascii="Calibri" w:eastAsia="Calibri" w:hAnsi="Calibri" w:cs="Calibri"/>
        </w:rPr>
        <w:t>ŠK 91322/40 - naikinama.</w:t>
      </w:r>
    </w:p>
    <w:p w14:paraId="4C65ADAE" w14:textId="2DF593B5" w:rsidR="00B851DC" w:rsidRPr="00984586" w:rsidRDefault="63A400B2" w:rsidP="3E2820F3">
      <w:pPr>
        <w:spacing w:after="0" w:line="240" w:lineRule="auto"/>
        <w:ind w:left="330" w:right="30"/>
        <w:jc w:val="both"/>
        <w:textAlignment w:val="baseline"/>
        <w:rPr>
          <w:rStyle w:val="normaltextrun"/>
          <w:rFonts w:ascii="Calibri" w:eastAsia="Calibri" w:hAnsi="Calibri" w:cs="Calibri"/>
        </w:rPr>
      </w:pPr>
      <w:r w:rsidRPr="00984586">
        <w:rPr>
          <w:rStyle w:val="normaltextrun"/>
          <w:rFonts w:ascii="Calibri" w:eastAsia="Calibri" w:hAnsi="Calibri" w:cs="Calibri"/>
        </w:rPr>
        <w:t>ŠK 91322/30 - paliekama, įvertinus esamų riebokšlinių kompensatorių ir nejudamos atramos poreikį, jei jie keičiami į linzinius, keičiamas vamzdynas, metalo konstrukcijos, kamera paliekama, jei kompensatoriai ir nejudama atrama nereikalingi, kamera naikinama įrengiant sklendžių šuliius.</w:t>
      </w:r>
    </w:p>
    <w:p w14:paraId="2ED0A116" w14:textId="1995BFE2" w:rsidR="00B851DC" w:rsidRPr="00984586" w:rsidRDefault="2248E5E4" w:rsidP="3E2820F3">
      <w:pPr>
        <w:spacing w:after="0" w:line="240" w:lineRule="auto"/>
        <w:ind w:left="330" w:right="30"/>
        <w:jc w:val="both"/>
        <w:textAlignment w:val="baseline"/>
        <w:rPr>
          <w:rStyle w:val="normaltextrun"/>
          <w:rFonts w:ascii="Calibri" w:eastAsia="Calibri" w:hAnsi="Calibri" w:cs="Calibri"/>
        </w:rPr>
      </w:pPr>
      <w:r w:rsidRPr="00984586">
        <w:rPr>
          <w:rStyle w:val="normaltextrun"/>
          <w:rFonts w:ascii="Calibri" w:eastAsia="Calibri" w:hAnsi="Calibri" w:cs="Calibri"/>
        </w:rPr>
        <w:t>ŠK 91322/01 - paliekama, įvertinus esamų riebokšlinių kompensatorių ir nejudamos atramos poreikį, jei jie keičiami į linzinius, keičiamas vamzdynas, metalo konstrukcijos, kamera paliekama, jei kompensatoriai ir nejudama atrama nereikalingi, kamera naikinama įrengiant 2 sklendžių šulinius.</w:t>
      </w:r>
    </w:p>
    <w:p w14:paraId="1082B17A" w14:textId="04E90F61" w:rsidR="00B851DC" w:rsidRPr="00984586" w:rsidRDefault="2248E5E4" w:rsidP="3E2820F3">
      <w:pPr>
        <w:spacing w:after="0" w:line="240" w:lineRule="auto"/>
        <w:ind w:left="330" w:right="30"/>
        <w:jc w:val="both"/>
        <w:textAlignment w:val="baseline"/>
        <w:rPr>
          <w:rStyle w:val="normaltextrun"/>
          <w:rFonts w:ascii="Calibri" w:eastAsia="Calibri" w:hAnsi="Calibri" w:cs="Calibri"/>
        </w:rPr>
      </w:pPr>
      <w:r w:rsidRPr="00984586">
        <w:rPr>
          <w:rStyle w:val="normaltextrun"/>
          <w:rFonts w:ascii="Calibri" w:eastAsia="Calibri" w:hAnsi="Calibri" w:cs="Calibri"/>
        </w:rPr>
        <w:t>ŠK 91322</w:t>
      </w:r>
      <w:r w:rsidR="40403DAE" w:rsidRPr="00984586">
        <w:rPr>
          <w:rStyle w:val="normaltextrun"/>
          <w:rFonts w:ascii="Calibri" w:eastAsia="Calibri" w:hAnsi="Calibri" w:cs="Calibri"/>
        </w:rPr>
        <w:t xml:space="preserve"> – paliekama, įvertinus esamų riebokšlinių kompensatorių ir nejudamos atramos poreikį, jei jie keičiami į linzinius, keičiamas vamzdynas, metalo konstrukcijos, kamera paliekama</w:t>
      </w:r>
      <w:r w:rsidR="0B2E1D86" w:rsidRPr="00984586">
        <w:rPr>
          <w:rStyle w:val="normaltextrun"/>
          <w:rFonts w:ascii="Calibri" w:eastAsia="Calibri" w:hAnsi="Calibri" w:cs="Calibri"/>
        </w:rPr>
        <w:t>.</w:t>
      </w:r>
    </w:p>
    <w:p w14:paraId="5A8CD3AB" w14:textId="566E1159" w:rsidR="00B851DC" w:rsidRPr="00984586" w:rsidRDefault="00B851DC" w:rsidP="3E2820F3">
      <w:pPr>
        <w:spacing w:after="0" w:line="240" w:lineRule="auto"/>
        <w:ind w:left="330" w:right="30"/>
        <w:jc w:val="both"/>
        <w:textAlignment w:val="baseline"/>
        <w:rPr>
          <w:rFonts w:eastAsia="Times New Roman"/>
          <w:lang w:eastAsia="lt-LT"/>
        </w:rPr>
      </w:pPr>
      <w:r w:rsidRPr="00984586">
        <w:rPr>
          <w:rFonts w:eastAsia="Times New Roman"/>
          <w:lang w:eastAsia="lt-LT"/>
        </w:rPr>
        <w:t> </w:t>
      </w:r>
    </w:p>
    <w:p w14:paraId="03B2A202" w14:textId="77777777" w:rsidR="00215810" w:rsidRPr="00984586" w:rsidRDefault="00215810" w:rsidP="00215810">
      <w:pPr>
        <w:pStyle w:val="paragraph"/>
        <w:ind w:left="330" w:right="30"/>
        <w:jc w:val="both"/>
        <w:textAlignment w:val="baseline"/>
        <w:rPr>
          <w:rStyle w:val="normaltextrun1"/>
          <w:rFonts w:asciiTheme="minorHAnsi" w:hAnsiTheme="minorHAnsi" w:cstheme="minorHAnsi"/>
          <w:sz w:val="22"/>
          <w:szCs w:val="22"/>
        </w:rPr>
      </w:pPr>
      <w:r w:rsidRPr="00984586">
        <w:rPr>
          <w:rStyle w:val="normaltextrun1"/>
          <w:rFonts w:asciiTheme="minorHAnsi" w:hAnsiTheme="minorHAnsi" w:cstheme="minorHAnsi"/>
          <w:sz w:val="22"/>
          <w:szCs w:val="22"/>
        </w:rPr>
        <w:t xml:space="preserve">Pastabos: </w:t>
      </w:r>
    </w:p>
    <w:p w14:paraId="76FDD208" w14:textId="77777777" w:rsidR="00215810" w:rsidRPr="00984586" w:rsidRDefault="00215810" w:rsidP="00215810">
      <w:pPr>
        <w:pStyle w:val="paragraph"/>
        <w:numPr>
          <w:ilvl w:val="0"/>
          <w:numId w:val="2"/>
        </w:numPr>
        <w:ind w:left="0" w:right="30" w:firstLine="993"/>
        <w:jc w:val="both"/>
        <w:textAlignment w:val="baseline"/>
        <w:rPr>
          <w:rStyle w:val="normaltextrun1"/>
          <w:rFonts w:asciiTheme="minorHAnsi" w:hAnsiTheme="minorHAnsi" w:cstheme="minorHAnsi"/>
          <w:sz w:val="22"/>
          <w:szCs w:val="22"/>
        </w:rPr>
      </w:pPr>
      <w:r w:rsidRPr="00984586">
        <w:rPr>
          <w:rStyle w:val="normaltextrun"/>
          <w:rFonts w:asciiTheme="minorHAnsi" w:hAnsiTheme="minorHAnsi" w:cstheme="minorHAnsi"/>
          <w:sz w:val="22"/>
          <w:szCs w:val="22"/>
          <w:shd w:val="clear" w:color="auto" w:fill="FFFFFF"/>
        </w:rPr>
        <w:t xml:space="preserve">Įvertinti esamų (nenaikinimų) kamerų būklę </w:t>
      </w:r>
      <w:r w:rsidRPr="00984586">
        <w:rPr>
          <w:rStyle w:val="normaltextrun1"/>
          <w:rFonts w:asciiTheme="minorHAnsi" w:hAnsiTheme="minorHAnsi" w:cstheme="minorHAnsi"/>
          <w:sz w:val="22"/>
          <w:szCs w:val="22"/>
        </w:rPr>
        <w:t>(perdengimas, sienos, grindys, jų išorės hidroizoliacija)</w:t>
      </w:r>
      <w:r w:rsidRPr="00984586">
        <w:rPr>
          <w:rStyle w:val="normaltextrun"/>
          <w:rFonts w:asciiTheme="minorHAnsi" w:hAnsiTheme="minorHAnsi" w:cstheme="minorHAnsi"/>
          <w:sz w:val="22"/>
          <w:szCs w:val="22"/>
          <w:shd w:val="clear" w:color="auto" w:fill="FFFFFF"/>
        </w:rPr>
        <w:t xml:space="preserve"> ir pagal poreikį atlikti ekspertizę, pateikiant ekspertizės išvadą \ aktą.</w:t>
      </w:r>
    </w:p>
    <w:p w14:paraId="026F7CAA" w14:textId="77777777" w:rsidR="00215810" w:rsidRPr="00984586" w:rsidRDefault="00215810" w:rsidP="00215810">
      <w:pPr>
        <w:pStyle w:val="paragraph"/>
        <w:numPr>
          <w:ilvl w:val="0"/>
          <w:numId w:val="2"/>
        </w:numPr>
        <w:ind w:left="0" w:right="30" w:firstLine="993"/>
        <w:jc w:val="both"/>
        <w:textAlignment w:val="baseline"/>
        <w:rPr>
          <w:rStyle w:val="normaltextrun"/>
          <w:rFonts w:asciiTheme="minorHAnsi" w:hAnsiTheme="minorHAnsi" w:cstheme="minorHAnsi"/>
          <w:sz w:val="22"/>
          <w:szCs w:val="22"/>
        </w:rPr>
      </w:pPr>
      <w:r w:rsidRPr="00984586">
        <w:rPr>
          <w:rStyle w:val="normaltextrun1"/>
          <w:rFonts w:asciiTheme="minorHAnsi" w:hAnsiTheme="minorHAnsi" w:cstheme="minorHAnsi"/>
          <w:sz w:val="22"/>
          <w:szCs w:val="22"/>
        </w:rPr>
        <w:t xml:space="preserve">Naikinamos kameros – kai sienos </w:t>
      </w:r>
      <w:r w:rsidRPr="00984586">
        <w:rPr>
          <w:rFonts w:asciiTheme="minorHAnsi" w:hAnsiTheme="minorHAnsi" w:cstheme="minorHAnsi"/>
          <w:sz w:val="22"/>
          <w:szCs w:val="22"/>
        </w:rPr>
        <w:t>monolitinės, demontuojama perdanga, kai sienos blokinės papildomai demontuojama viršutinės eilės blokai</w:t>
      </w:r>
      <w:r w:rsidRPr="00984586">
        <w:rPr>
          <w:rStyle w:val="normaltextrun"/>
          <w:rFonts w:asciiTheme="minorHAnsi" w:hAnsiTheme="minorHAnsi" w:cstheme="minorHAnsi"/>
          <w:sz w:val="22"/>
          <w:szCs w:val="22"/>
          <w:bdr w:val="none" w:sz="0" w:space="0" w:color="auto" w:frame="1"/>
        </w:rPr>
        <w:t>, demontuojami vamzdynai ir visos metalo konstrukcijos, užmūrijami kanalai ir kamera užpilama gruntu. Nedemontuotos šilumos kameros sienų konstrukcijos privalo būti atvaizduotos topo nuotraukoje.</w:t>
      </w:r>
    </w:p>
    <w:p w14:paraId="0A0E2DB3" w14:textId="77777777" w:rsidR="00215810" w:rsidRPr="00984586" w:rsidRDefault="00215810" w:rsidP="00215810">
      <w:pPr>
        <w:pStyle w:val="paragraph"/>
        <w:numPr>
          <w:ilvl w:val="0"/>
          <w:numId w:val="2"/>
        </w:numPr>
        <w:ind w:left="0" w:right="30" w:firstLine="993"/>
        <w:jc w:val="both"/>
        <w:textAlignment w:val="baseline"/>
        <w:rPr>
          <w:rStyle w:val="normaltextrun"/>
          <w:rFonts w:asciiTheme="minorHAnsi" w:hAnsiTheme="minorHAnsi" w:cstheme="minorHAnsi"/>
          <w:sz w:val="22"/>
          <w:szCs w:val="22"/>
        </w:rPr>
      </w:pPr>
      <w:r w:rsidRPr="00984586">
        <w:rPr>
          <w:rStyle w:val="normaltextrun"/>
          <w:rFonts w:asciiTheme="minorHAnsi" w:hAnsiTheme="minorHAnsi" w:cstheme="minorHAnsi"/>
          <w:sz w:val="22"/>
          <w:szCs w:val="22"/>
          <w:bdr w:val="none" w:sz="0" w:space="0" w:color="auto" w:frame="1"/>
        </w:rPr>
        <w:t>Galutinis sklendžių šulinių poreikis bus numatytas projekto derinimo metu.</w:t>
      </w:r>
    </w:p>
    <w:p w14:paraId="5CFBD863" w14:textId="77777777" w:rsidR="00215810" w:rsidRPr="00984586" w:rsidRDefault="00215810" w:rsidP="3E2820F3">
      <w:pPr>
        <w:pStyle w:val="paragraph"/>
        <w:numPr>
          <w:ilvl w:val="0"/>
          <w:numId w:val="2"/>
        </w:numPr>
        <w:ind w:left="0" w:right="30" w:firstLine="993"/>
        <w:jc w:val="both"/>
        <w:textAlignment w:val="baseline"/>
        <w:rPr>
          <w:rFonts w:asciiTheme="minorHAnsi" w:hAnsiTheme="minorHAnsi" w:cstheme="minorBidi"/>
          <w:sz w:val="22"/>
          <w:szCs w:val="22"/>
        </w:rPr>
      </w:pPr>
      <w:r w:rsidRPr="00984586">
        <w:rPr>
          <w:rFonts w:asciiTheme="minorHAnsi" w:hAnsiTheme="minorHAnsi" w:cstheme="minorBidi"/>
          <w:sz w:val="22"/>
          <w:szCs w:val="22"/>
        </w:rPr>
        <w:t>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hermetinius (nepraleidžiančius vandens) liukus, liuko viršus privalo būti sumontuotas minimaliai aukščiau asfalto, trinkelių ar kitos kietos dangos.</w:t>
      </w:r>
    </w:p>
    <w:p w14:paraId="44A92CD1" w14:textId="77777777" w:rsidR="00215810" w:rsidRPr="00984586" w:rsidRDefault="00215810" w:rsidP="3E2820F3">
      <w:pPr>
        <w:pStyle w:val="paragraph"/>
        <w:numPr>
          <w:ilvl w:val="0"/>
          <w:numId w:val="2"/>
        </w:numPr>
        <w:ind w:left="0" w:right="30" w:firstLine="993"/>
        <w:jc w:val="both"/>
        <w:textAlignment w:val="baseline"/>
        <w:rPr>
          <w:rStyle w:val="normaltextrun1"/>
          <w:rFonts w:asciiTheme="minorHAnsi" w:hAnsiTheme="minorHAnsi" w:cstheme="minorBidi"/>
          <w:sz w:val="22"/>
          <w:szCs w:val="22"/>
        </w:rPr>
      </w:pPr>
      <w:r w:rsidRPr="00984586">
        <w:rPr>
          <w:rFonts w:asciiTheme="minorHAnsi" w:hAnsiTheme="minorHAnsi" w:cstheme="minorBidi"/>
          <w:sz w:val="22"/>
          <w:szCs w:val="22"/>
        </w:rPr>
        <w:t xml:space="preserve">Montuojant sklendžių šulinį, sklendės privalo būti liuko centre, jei sklendžių šulinio gylis yra </w:t>
      </w:r>
      <w:r w:rsidRPr="00984586">
        <w:rPr>
          <w:rStyle w:val="eop"/>
          <w:rFonts w:asciiTheme="minorHAnsi" w:hAnsiTheme="minorHAnsi" w:cstheme="minorBidi"/>
          <w:sz w:val="22"/>
          <w:szCs w:val="22"/>
          <w:shd w:val="clear" w:color="auto" w:fill="FFFFFF"/>
        </w:rPr>
        <w:t>≥ 1000 mm privaloma įrengti kopėčias.</w:t>
      </w:r>
    </w:p>
    <w:p w14:paraId="1E02791E" w14:textId="3556F6A6" w:rsidR="0E94B09B" w:rsidRPr="00984586" w:rsidRDefault="0E94B09B" w:rsidP="3E2820F3">
      <w:pPr>
        <w:pStyle w:val="paragraph"/>
        <w:numPr>
          <w:ilvl w:val="0"/>
          <w:numId w:val="2"/>
        </w:numPr>
        <w:ind w:left="0" w:right="30" w:firstLine="993"/>
        <w:jc w:val="both"/>
        <w:rPr>
          <w:rFonts w:ascii="Calibri" w:eastAsia="Calibri" w:hAnsi="Calibri" w:cs="Calibri"/>
          <w:sz w:val="22"/>
          <w:szCs w:val="22"/>
        </w:rPr>
      </w:pPr>
      <w:r w:rsidRPr="00984586">
        <w:rPr>
          <w:rFonts w:ascii="Calibri" w:eastAsia="Calibri" w:hAnsi="Calibri" w:cs="Calibri"/>
          <w:sz w:val="22"/>
          <w:szCs w:val="22"/>
        </w:rPr>
        <w:t>Sklendžių šulinys suprantama kaip atšaka į vieną vartotoją ar daugiau vartotojų, priklausomai nuo sklendžių DN ir vamzdynų paklojimo gylio, įvertinus apsunkintą galimybę sklendes valdyti ir aptarnauti viename šulinyje, projektuojami į vieną atšaką du sklendžių šuliniai, kiekvienai sklendei atskirai.</w:t>
      </w:r>
    </w:p>
    <w:p w14:paraId="6748B365" w14:textId="421B1047" w:rsidR="3E2820F3" w:rsidRPr="00984586" w:rsidRDefault="3E2820F3" w:rsidP="3E2820F3">
      <w:pPr>
        <w:pStyle w:val="paragraph"/>
        <w:ind w:right="30"/>
        <w:jc w:val="both"/>
        <w:rPr>
          <w:rStyle w:val="normaltextrun1"/>
          <w:rFonts w:asciiTheme="minorHAnsi" w:hAnsiTheme="minorHAnsi" w:cstheme="minorBidi"/>
          <w:sz w:val="22"/>
          <w:szCs w:val="22"/>
        </w:rPr>
      </w:pPr>
    </w:p>
    <w:p w14:paraId="36B12593" w14:textId="48734B99" w:rsidR="00D302B7" w:rsidRPr="00984586" w:rsidRDefault="00D302B7" w:rsidP="00B851DC">
      <w:pPr>
        <w:pStyle w:val="paragraph"/>
        <w:ind w:left="330" w:right="30"/>
        <w:jc w:val="both"/>
        <w:textAlignment w:val="baseline"/>
        <w:rPr>
          <w:rStyle w:val="normaltextrun1"/>
          <w:rFonts w:asciiTheme="minorHAnsi" w:hAnsiTheme="minorHAnsi" w:cstheme="minorHAnsi"/>
          <w:sz w:val="22"/>
          <w:szCs w:val="22"/>
        </w:rPr>
      </w:pPr>
    </w:p>
    <w:sectPr w:rsidR="00D302B7" w:rsidRPr="00984586" w:rsidSect="005B67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5FCE"/>
    <w:multiLevelType w:val="hybridMultilevel"/>
    <w:tmpl w:val="7D745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B20E10"/>
    <w:multiLevelType w:val="multilevel"/>
    <w:tmpl w:val="51766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DA5BBE"/>
    <w:multiLevelType w:val="multilevel"/>
    <w:tmpl w:val="BD16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037EF2"/>
    <w:multiLevelType w:val="hybridMultilevel"/>
    <w:tmpl w:val="AADAE4DA"/>
    <w:lvl w:ilvl="0" w:tplc="0427000F">
      <w:start w:val="1"/>
      <w:numFmt w:val="decimal"/>
      <w:lvlText w:val="%1."/>
      <w:lvlJc w:val="left"/>
      <w:pPr>
        <w:ind w:left="1050" w:hanging="360"/>
      </w:p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4" w15:restartNumberingAfterBreak="0">
    <w:nsid w:val="5019719C"/>
    <w:multiLevelType w:val="hybridMultilevel"/>
    <w:tmpl w:val="2F4258CA"/>
    <w:lvl w:ilvl="0" w:tplc="B5DAFC82">
      <w:start w:val="1"/>
      <w:numFmt w:val="decimal"/>
      <w:lvlText w:val="%1."/>
      <w:lvlJc w:val="left"/>
      <w:pPr>
        <w:ind w:left="720" w:hanging="360"/>
      </w:pPr>
    </w:lvl>
    <w:lvl w:ilvl="1" w:tplc="CD6AE26E">
      <w:start w:val="1"/>
      <w:numFmt w:val="lowerLetter"/>
      <w:lvlText w:val="%2."/>
      <w:lvlJc w:val="left"/>
      <w:pPr>
        <w:ind w:left="1440" w:hanging="360"/>
      </w:pPr>
    </w:lvl>
    <w:lvl w:ilvl="2" w:tplc="49BADCFA">
      <w:start w:val="1"/>
      <w:numFmt w:val="lowerRoman"/>
      <w:lvlText w:val="%3."/>
      <w:lvlJc w:val="right"/>
      <w:pPr>
        <w:ind w:left="2160" w:hanging="180"/>
      </w:pPr>
    </w:lvl>
    <w:lvl w:ilvl="3" w:tplc="149AA5B2">
      <w:start w:val="1"/>
      <w:numFmt w:val="decimal"/>
      <w:lvlText w:val="%4."/>
      <w:lvlJc w:val="left"/>
      <w:pPr>
        <w:ind w:left="2880" w:hanging="360"/>
      </w:pPr>
    </w:lvl>
    <w:lvl w:ilvl="4" w:tplc="44E2136A">
      <w:start w:val="1"/>
      <w:numFmt w:val="lowerLetter"/>
      <w:lvlText w:val="%5."/>
      <w:lvlJc w:val="left"/>
      <w:pPr>
        <w:ind w:left="3600" w:hanging="360"/>
      </w:pPr>
    </w:lvl>
    <w:lvl w:ilvl="5" w:tplc="1B34233E">
      <w:start w:val="1"/>
      <w:numFmt w:val="lowerRoman"/>
      <w:lvlText w:val="%6."/>
      <w:lvlJc w:val="right"/>
      <w:pPr>
        <w:ind w:left="4320" w:hanging="180"/>
      </w:pPr>
    </w:lvl>
    <w:lvl w:ilvl="6" w:tplc="56487544">
      <w:start w:val="1"/>
      <w:numFmt w:val="decimal"/>
      <w:lvlText w:val="%7."/>
      <w:lvlJc w:val="left"/>
      <w:pPr>
        <w:ind w:left="5040" w:hanging="360"/>
      </w:pPr>
    </w:lvl>
    <w:lvl w:ilvl="7" w:tplc="4376678A">
      <w:start w:val="1"/>
      <w:numFmt w:val="lowerLetter"/>
      <w:lvlText w:val="%8."/>
      <w:lvlJc w:val="left"/>
      <w:pPr>
        <w:ind w:left="5760" w:hanging="360"/>
      </w:pPr>
    </w:lvl>
    <w:lvl w:ilvl="8" w:tplc="7F9C11E6">
      <w:start w:val="1"/>
      <w:numFmt w:val="lowerRoman"/>
      <w:lvlText w:val="%9."/>
      <w:lvlJc w:val="right"/>
      <w:pPr>
        <w:ind w:left="6480" w:hanging="180"/>
      </w:pPr>
    </w:lvl>
  </w:abstractNum>
  <w:num w:numId="1" w16cid:durableId="1968705611">
    <w:abstractNumId w:val="4"/>
  </w:num>
  <w:num w:numId="2" w16cid:durableId="1167865648">
    <w:abstractNumId w:val="3"/>
  </w:num>
  <w:num w:numId="3" w16cid:durableId="1902788276">
    <w:abstractNumId w:val="2"/>
  </w:num>
  <w:num w:numId="4" w16cid:durableId="1473716906">
    <w:abstractNumId w:val="1"/>
  </w:num>
  <w:num w:numId="5" w16cid:durableId="54854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C5"/>
    <w:rsid w:val="0001398A"/>
    <w:rsid w:val="00026D64"/>
    <w:rsid w:val="000602DF"/>
    <w:rsid w:val="00073685"/>
    <w:rsid w:val="000C2682"/>
    <w:rsid w:val="00106147"/>
    <w:rsid w:val="00152CF1"/>
    <w:rsid w:val="00177D04"/>
    <w:rsid w:val="001A4A7D"/>
    <w:rsid w:val="001B5EA1"/>
    <w:rsid w:val="001C1EA9"/>
    <w:rsid w:val="001C625C"/>
    <w:rsid w:val="001F191B"/>
    <w:rsid w:val="00215810"/>
    <w:rsid w:val="00221A60"/>
    <w:rsid w:val="00231405"/>
    <w:rsid w:val="002370DF"/>
    <w:rsid w:val="00240746"/>
    <w:rsid w:val="002515F4"/>
    <w:rsid w:val="00271EBE"/>
    <w:rsid w:val="0028120F"/>
    <w:rsid w:val="00285D9E"/>
    <w:rsid w:val="002A1B98"/>
    <w:rsid w:val="002F606C"/>
    <w:rsid w:val="00345543"/>
    <w:rsid w:val="00352B5A"/>
    <w:rsid w:val="00365CED"/>
    <w:rsid w:val="0038531D"/>
    <w:rsid w:val="003923F3"/>
    <w:rsid w:val="003B24B5"/>
    <w:rsid w:val="003B3272"/>
    <w:rsid w:val="0041577E"/>
    <w:rsid w:val="00434915"/>
    <w:rsid w:val="0044357B"/>
    <w:rsid w:val="00493760"/>
    <w:rsid w:val="00533A46"/>
    <w:rsid w:val="0054241D"/>
    <w:rsid w:val="005A6DA3"/>
    <w:rsid w:val="005A717B"/>
    <w:rsid w:val="005B3DA6"/>
    <w:rsid w:val="005B6749"/>
    <w:rsid w:val="005C7807"/>
    <w:rsid w:val="00662819"/>
    <w:rsid w:val="0068363E"/>
    <w:rsid w:val="00694D8D"/>
    <w:rsid w:val="006B097E"/>
    <w:rsid w:val="00717B8C"/>
    <w:rsid w:val="007473BB"/>
    <w:rsid w:val="007620AD"/>
    <w:rsid w:val="00792D8D"/>
    <w:rsid w:val="007A7053"/>
    <w:rsid w:val="0080614A"/>
    <w:rsid w:val="00816AA9"/>
    <w:rsid w:val="00816C07"/>
    <w:rsid w:val="00816C45"/>
    <w:rsid w:val="008954C3"/>
    <w:rsid w:val="008C117C"/>
    <w:rsid w:val="008E3B7C"/>
    <w:rsid w:val="008F09BA"/>
    <w:rsid w:val="008F1834"/>
    <w:rsid w:val="009121CD"/>
    <w:rsid w:val="00923686"/>
    <w:rsid w:val="00940223"/>
    <w:rsid w:val="00984586"/>
    <w:rsid w:val="00996497"/>
    <w:rsid w:val="009D6D19"/>
    <w:rsid w:val="009E5857"/>
    <w:rsid w:val="009F5E4F"/>
    <w:rsid w:val="00A124AC"/>
    <w:rsid w:val="00A17FBA"/>
    <w:rsid w:val="00A66A8E"/>
    <w:rsid w:val="00A74DDD"/>
    <w:rsid w:val="00A963C8"/>
    <w:rsid w:val="00A971E4"/>
    <w:rsid w:val="00AA48D3"/>
    <w:rsid w:val="00AD082F"/>
    <w:rsid w:val="00AF19F4"/>
    <w:rsid w:val="00AF3A18"/>
    <w:rsid w:val="00B37D1A"/>
    <w:rsid w:val="00B40C50"/>
    <w:rsid w:val="00B841E8"/>
    <w:rsid w:val="00B851DC"/>
    <w:rsid w:val="00BB4A10"/>
    <w:rsid w:val="00C14C9B"/>
    <w:rsid w:val="00C1762E"/>
    <w:rsid w:val="00C30A36"/>
    <w:rsid w:val="00C33AC5"/>
    <w:rsid w:val="00C83AB1"/>
    <w:rsid w:val="00CD1522"/>
    <w:rsid w:val="00D02C63"/>
    <w:rsid w:val="00D06D46"/>
    <w:rsid w:val="00D179C5"/>
    <w:rsid w:val="00D302B7"/>
    <w:rsid w:val="00D43FDB"/>
    <w:rsid w:val="00D5431E"/>
    <w:rsid w:val="00D77B67"/>
    <w:rsid w:val="00D90ED6"/>
    <w:rsid w:val="00DB111B"/>
    <w:rsid w:val="00DC0486"/>
    <w:rsid w:val="00DE69F3"/>
    <w:rsid w:val="00DF0E29"/>
    <w:rsid w:val="00DF6EE0"/>
    <w:rsid w:val="00E1252D"/>
    <w:rsid w:val="00E13479"/>
    <w:rsid w:val="00E454B8"/>
    <w:rsid w:val="00E70609"/>
    <w:rsid w:val="00E72E96"/>
    <w:rsid w:val="00E768F4"/>
    <w:rsid w:val="00EB4455"/>
    <w:rsid w:val="00EE015F"/>
    <w:rsid w:val="00F009F9"/>
    <w:rsid w:val="00F0450B"/>
    <w:rsid w:val="00F107EA"/>
    <w:rsid w:val="00F42A3D"/>
    <w:rsid w:val="00F71191"/>
    <w:rsid w:val="00F774B7"/>
    <w:rsid w:val="00F87650"/>
    <w:rsid w:val="00FC67DA"/>
    <w:rsid w:val="00FE0D70"/>
    <w:rsid w:val="00FE6F60"/>
    <w:rsid w:val="00FE751A"/>
    <w:rsid w:val="0B2E1D86"/>
    <w:rsid w:val="0E94B09B"/>
    <w:rsid w:val="1015AD99"/>
    <w:rsid w:val="142269F1"/>
    <w:rsid w:val="1755FF04"/>
    <w:rsid w:val="1F6A9B98"/>
    <w:rsid w:val="2093F357"/>
    <w:rsid w:val="2126354B"/>
    <w:rsid w:val="2248E5E4"/>
    <w:rsid w:val="22A23C5A"/>
    <w:rsid w:val="2775AD7D"/>
    <w:rsid w:val="285D404C"/>
    <w:rsid w:val="2B1375E9"/>
    <w:rsid w:val="2B1D7C48"/>
    <w:rsid w:val="2FA8763A"/>
    <w:rsid w:val="316025EC"/>
    <w:rsid w:val="37E27C89"/>
    <w:rsid w:val="39363023"/>
    <w:rsid w:val="3A023C3E"/>
    <w:rsid w:val="3C8C5092"/>
    <w:rsid w:val="3D39DD00"/>
    <w:rsid w:val="3E2820F3"/>
    <w:rsid w:val="3E732E5A"/>
    <w:rsid w:val="40403DAE"/>
    <w:rsid w:val="43A91E84"/>
    <w:rsid w:val="4499CB8F"/>
    <w:rsid w:val="4542F307"/>
    <w:rsid w:val="48C025D0"/>
    <w:rsid w:val="4A4016E0"/>
    <w:rsid w:val="4D77B7A2"/>
    <w:rsid w:val="4F2F6754"/>
    <w:rsid w:val="4FA286EB"/>
    <w:rsid w:val="51027FA2"/>
    <w:rsid w:val="58B119D2"/>
    <w:rsid w:val="63A400B2"/>
    <w:rsid w:val="65A391CB"/>
    <w:rsid w:val="67167F88"/>
    <w:rsid w:val="6C12D34F"/>
    <w:rsid w:val="6D15AC93"/>
    <w:rsid w:val="6DAEA3B0"/>
    <w:rsid w:val="6ECEFE83"/>
    <w:rsid w:val="708552BA"/>
    <w:rsid w:val="70E64472"/>
    <w:rsid w:val="7123882B"/>
    <w:rsid w:val="72761E61"/>
    <w:rsid w:val="77EC8A63"/>
    <w:rsid w:val="79C939F9"/>
    <w:rsid w:val="7A428887"/>
    <w:rsid w:val="7AF0BF36"/>
    <w:rsid w:val="7F620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334B"/>
  <w15:chartTrackingRefBased/>
  <w15:docId w15:val="{3CC3781C-CE0F-4882-9827-DC626352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52CF1"/>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DefaultParagraphFont"/>
    <w:rsid w:val="00152CF1"/>
  </w:style>
  <w:style w:type="character" w:customStyle="1" w:styleId="eop">
    <w:name w:val="eop"/>
    <w:basedOn w:val="DefaultParagraphFont"/>
    <w:rsid w:val="00152CF1"/>
  </w:style>
  <w:style w:type="table" w:styleId="TableGrid">
    <w:name w:val="Table Grid"/>
    <w:basedOn w:val="TableNormal"/>
    <w:uiPriority w:val="39"/>
    <w:rsid w:val="00D9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963C8"/>
  </w:style>
  <w:style w:type="paragraph" w:styleId="BalloonText">
    <w:name w:val="Balloon Text"/>
    <w:basedOn w:val="Normal"/>
    <w:link w:val="BalloonTextChar"/>
    <w:uiPriority w:val="99"/>
    <w:semiHidden/>
    <w:unhideWhenUsed/>
    <w:rsid w:val="009D6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D19"/>
    <w:rPr>
      <w:rFonts w:ascii="Segoe UI" w:hAnsi="Segoe UI" w:cs="Segoe UI"/>
      <w:sz w:val="18"/>
      <w:szCs w:val="18"/>
    </w:rPr>
  </w:style>
  <w:style w:type="paragraph" w:styleId="ListParagraph">
    <w:name w:val="List Paragraph"/>
    <w:basedOn w:val="Normal"/>
    <w:uiPriority w:val="34"/>
    <w:qFormat/>
    <w:rsid w:val="005A717B"/>
    <w:pPr>
      <w:ind w:left="720"/>
      <w:contextualSpacing/>
    </w:pPr>
  </w:style>
  <w:style w:type="character" w:styleId="CommentReference">
    <w:name w:val="annotation reference"/>
    <w:basedOn w:val="DefaultParagraphFont"/>
    <w:uiPriority w:val="99"/>
    <w:semiHidden/>
    <w:unhideWhenUsed/>
    <w:rsid w:val="002F606C"/>
    <w:rPr>
      <w:sz w:val="16"/>
      <w:szCs w:val="16"/>
    </w:rPr>
  </w:style>
  <w:style w:type="paragraph" w:styleId="CommentText">
    <w:name w:val="annotation text"/>
    <w:basedOn w:val="Normal"/>
    <w:link w:val="CommentTextChar"/>
    <w:uiPriority w:val="99"/>
    <w:semiHidden/>
    <w:unhideWhenUsed/>
    <w:rsid w:val="002F606C"/>
    <w:pPr>
      <w:spacing w:line="240" w:lineRule="auto"/>
    </w:pPr>
    <w:rPr>
      <w:sz w:val="20"/>
      <w:szCs w:val="20"/>
    </w:rPr>
  </w:style>
  <w:style w:type="character" w:customStyle="1" w:styleId="CommentTextChar">
    <w:name w:val="Comment Text Char"/>
    <w:basedOn w:val="DefaultParagraphFont"/>
    <w:link w:val="CommentText"/>
    <w:uiPriority w:val="99"/>
    <w:semiHidden/>
    <w:rsid w:val="002F606C"/>
    <w:rPr>
      <w:sz w:val="20"/>
      <w:szCs w:val="20"/>
    </w:rPr>
  </w:style>
  <w:style w:type="paragraph" w:styleId="CommentSubject">
    <w:name w:val="annotation subject"/>
    <w:basedOn w:val="CommentText"/>
    <w:next w:val="CommentText"/>
    <w:link w:val="CommentSubjectChar"/>
    <w:uiPriority w:val="99"/>
    <w:semiHidden/>
    <w:unhideWhenUsed/>
    <w:rsid w:val="002F606C"/>
    <w:rPr>
      <w:b/>
      <w:bCs/>
    </w:rPr>
  </w:style>
  <w:style w:type="character" w:customStyle="1" w:styleId="CommentSubjectChar">
    <w:name w:val="Comment Subject Char"/>
    <w:basedOn w:val="CommentTextChar"/>
    <w:link w:val="CommentSubject"/>
    <w:uiPriority w:val="99"/>
    <w:semiHidden/>
    <w:rsid w:val="002F606C"/>
    <w:rPr>
      <w:b/>
      <w:bCs/>
      <w:sz w:val="20"/>
      <w:szCs w:val="20"/>
    </w:rPr>
  </w:style>
  <w:style w:type="character" w:styleId="UnresolvedMention">
    <w:name w:val="Unresolved Mention"/>
    <w:basedOn w:val="DefaultParagraphFont"/>
    <w:uiPriority w:val="99"/>
    <w:unhideWhenUsed/>
    <w:rsid w:val="002F606C"/>
    <w:rPr>
      <w:color w:val="605E5C"/>
      <w:shd w:val="clear" w:color="auto" w:fill="E1DFDD"/>
    </w:rPr>
  </w:style>
  <w:style w:type="character" w:styleId="Mention">
    <w:name w:val="Mention"/>
    <w:basedOn w:val="DefaultParagraphFont"/>
    <w:uiPriority w:val="99"/>
    <w:unhideWhenUsed/>
    <w:rsid w:val="002F606C"/>
    <w:rPr>
      <w:color w:val="2B579A"/>
      <w:shd w:val="clear" w:color="auto" w:fill="E1DFDD"/>
    </w:rPr>
  </w:style>
  <w:style w:type="paragraph" w:styleId="Revision">
    <w:name w:val="Revision"/>
    <w:hidden/>
    <w:uiPriority w:val="99"/>
    <w:semiHidden/>
    <w:rsid w:val="009845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728">
      <w:bodyDiv w:val="1"/>
      <w:marLeft w:val="0"/>
      <w:marRight w:val="0"/>
      <w:marTop w:val="0"/>
      <w:marBottom w:val="0"/>
      <w:divBdr>
        <w:top w:val="none" w:sz="0" w:space="0" w:color="auto"/>
        <w:left w:val="none" w:sz="0" w:space="0" w:color="auto"/>
        <w:bottom w:val="none" w:sz="0" w:space="0" w:color="auto"/>
        <w:right w:val="none" w:sz="0" w:space="0" w:color="auto"/>
      </w:divBdr>
    </w:div>
    <w:div w:id="135341497">
      <w:bodyDiv w:val="1"/>
      <w:marLeft w:val="0"/>
      <w:marRight w:val="0"/>
      <w:marTop w:val="0"/>
      <w:marBottom w:val="0"/>
      <w:divBdr>
        <w:top w:val="none" w:sz="0" w:space="0" w:color="auto"/>
        <w:left w:val="none" w:sz="0" w:space="0" w:color="auto"/>
        <w:bottom w:val="none" w:sz="0" w:space="0" w:color="auto"/>
        <w:right w:val="none" w:sz="0" w:space="0" w:color="auto"/>
      </w:divBdr>
    </w:div>
    <w:div w:id="399521523">
      <w:bodyDiv w:val="1"/>
      <w:marLeft w:val="0"/>
      <w:marRight w:val="0"/>
      <w:marTop w:val="0"/>
      <w:marBottom w:val="0"/>
      <w:divBdr>
        <w:top w:val="none" w:sz="0" w:space="0" w:color="auto"/>
        <w:left w:val="none" w:sz="0" w:space="0" w:color="auto"/>
        <w:bottom w:val="none" w:sz="0" w:space="0" w:color="auto"/>
        <w:right w:val="none" w:sz="0" w:space="0" w:color="auto"/>
      </w:divBdr>
    </w:div>
    <w:div w:id="592012260">
      <w:bodyDiv w:val="1"/>
      <w:marLeft w:val="0"/>
      <w:marRight w:val="0"/>
      <w:marTop w:val="0"/>
      <w:marBottom w:val="0"/>
      <w:divBdr>
        <w:top w:val="none" w:sz="0" w:space="0" w:color="auto"/>
        <w:left w:val="none" w:sz="0" w:space="0" w:color="auto"/>
        <w:bottom w:val="none" w:sz="0" w:space="0" w:color="auto"/>
        <w:right w:val="none" w:sz="0" w:space="0" w:color="auto"/>
      </w:divBdr>
    </w:div>
    <w:div w:id="670445843">
      <w:bodyDiv w:val="1"/>
      <w:marLeft w:val="0"/>
      <w:marRight w:val="0"/>
      <w:marTop w:val="0"/>
      <w:marBottom w:val="0"/>
      <w:divBdr>
        <w:top w:val="none" w:sz="0" w:space="0" w:color="auto"/>
        <w:left w:val="none" w:sz="0" w:space="0" w:color="auto"/>
        <w:bottom w:val="none" w:sz="0" w:space="0" w:color="auto"/>
        <w:right w:val="none" w:sz="0" w:space="0" w:color="auto"/>
      </w:divBdr>
      <w:divsChild>
        <w:div w:id="1362590479">
          <w:marLeft w:val="0"/>
          <w:marRight w:val="0"/>
          <w:marTop w:val="0"/>
          <w:marBottom w:val="0"/>
          <w:divBdr>
            <w:top w:val="none" w:sz="0" w:space="0" w:color="auto"/>
            <w:left w:val="none" w:sz="0" w:space="0" w:color="auto"/>
            <w:bottom w:val="none" w:sz="0" w:space="0" w:color="auto"/>
            <w:right w:val="none" w:sz="0" w:space="0" w:color="auto"/>
          </w:divBdr>
          <w:divsChild>
            <w:div w:id="1456482442">
              <w:marLeft w:val="0"/>
              <w:marRight w:val="0"/>
              <w:marTop w:val="0"/>
              <w:marBottom w:val="0"/>
              <w:divBdr>
                <w:top w:val="none" w:sz="0" w:space="0" w:color="auto"/>
                <w:left w:val="none" w:sz="0" w:space="0" w:color="auto"/>
                <w:bottom w:val="none" w:sz="0" w:space="0" w:color="auto"/>
                <w:right w:val="none" w:sz="0" w:space="0" w:color="auto"/>
              </w:divBdr>
              <w:divsChild>
                <w:div w:id="805970742">
                  <w:marLeft w:val="0"/>
                  <w:marRight w:val="0"/>
                  <w:marTop w:val="0"/>
                  <w:marBottom w:val="0"/>
                  <w:divBdr>
                    <w:top w:val="none" w:sz="0" w:space="0" w:color="auto"/>
                    <w:left w:val="none" w:sz="0" w:space="0" w:color="auto"/>
                    <w:bottom w:val="none" w:sz="0" w:space="0" w:color="auto"/>
                    <w:right w:val="none" w:sz="0" w:space="0" w:color="auto"/>
                  </w:divBdr>
                  <w:divsChild>
                    <w:div w:id="1466658024">
                      <w:marLeft w:val="0"/>
                      <w:marRight w:val="0"/>
                      <w:marTop w:val="0"/>
                      <w:marBottom w:val="0"/>
                      <w:divBdr>
                        <w:top w:val="none" w:sz="0" w:space="0" w:color="auto"/>
                        <w:left w:val="none" w:sz="0" w:space="0" w:color="auto"/>
                        <w:bottom w:val="none" w:sz="0" w:space="0" w:color="auto"/>
                        <w:right w:val="none" w:sz="0" w:space="0" w:color="auto"/>
                      </w:divBdr>
                      <w:divsChild>
                        <w:div w:id="751897293">
                          <w:marLeft w:val="0"/>
                          <w:marRight w:val="0"/>
                          <w:marTop w:val="0"/>
                          <w:marBottom w:val="0"/>
                          <w:divBdr>
                            <w:top w:val="none" w:sz="0" w:space="0" w:color="auto"/>
                            <w:left w:val="none" w:sz="0" w:space="0" w:color="auto"/>
                            <w:bottom w:val="none" w:sz="0" w:space="0" w:color="auto"/>
                            <w:right w:val="none" w:sz="0" w:space="0" w:color="auto"/>
                          </w:divBdr>
                          <w:divsChild>
                            <w:div w:id="257904807">
                              <w:marLeft w:val="0"/>
                              <w:marRight w:val="0"/>
                              <w:marTop w:val="0"/>
                              <w:marBottom w:val="0"/>
                              <w:divBdr>
                                <w:top w:val="none" w:sz="0" w:space="0" w:color="auto"/>
                                <w:left w:val="none" w:sz="0" w:space="0" w:color="auto"/>
                                <w:bottom w:val="none" w:sz="0" w:space="0" w:color="auto"/>
                                <w:right w:val="none" w:sz="0" w:space="0" w:color="auto"/>
                              </w:divBdr>
                              <w:divsChild>
                                <w:div w:id="1368526209">
                                  <w:marLeft w:val="0"/>
                                  <w:marRight w:val="0"/>
                                  <w:marTop w:val="0"/>
                                  <w:marBottom w:val="0"/>
                                  <w:divBdr>
                                    <w:top w:val="none" w:sz="0" w:space="0" w:color="auto"/>
                                    <w:left w:val="none" w:sz="0" w:space="0" w:color="auto"/>
                                    <w:bottom w:val="none" w:sz="0" w:space="0" w:color="auto"/>
                                    <w:right w:val="none" w:sz="0" w:space="0" w:color="auto"/>
                                  </w:divBdr>
                                  <w:divsChild>
                                    <w:div w:id="262417273">
                                      <w:marLeft w:val="0"/>
                                      <w:marRight w:val="0"/>
                                      <w:marTop w:val="0"/>
                                      <w:marBottom w:val="0"/>
                                      <w:divBdr>
                                        <w:top w:val="none" w:sz="0" w:space="0" w:color="auto"/>
                                        <w:left w:val="none" w:sz="0" w:space="0" w:color="auto"/>
                                        <w:bottom w:val="none" w:sz="0" w:space="0" w:color="auto"/>
                                        <w:right w:val="none" w:sz="0" w:space="0" w:color="auto"/>
                                      </w:divBdr>
                                      <w:divsChild>
                                        <w:div w:id="65033225">
                                          <w:marLeft w:val="0"/>
                                          <w:marRight w:val="0"/>
                                          <w:marTop w:val="0"/>
                                          <w:marBottom w:val="0"/>
                                          <w:divBdr>
                                            <w:top w:val="none" w:sz="0" w:space="0" w:color="auto"/>
                                            <w:left w:val="none" w:sz="0" w:space="0" w:color="auto"/>
                                            <w:bottom w:val="none" w:sz="0" w:space="0" w:color="auto"/>
                                            <w:right w:val="none" w:sz="0" w:space="0" w:color="auto"/>
                                          </w:divBdr>
                                          <w:divsChild>
                                            <w:div w:id="1886331876">
                                              <w:marLeft w:val="0"/>
                                              <w:marRight w:val="0"/>
                                              <w:marTop w:val="0"/>
                                              <w:marBottom w:val="0"/>
                                              <w:divBdr>
                                                <w:top w:val="none" w:sz="0" w:space="0" w:color="auto"/>
                                                <w:left w:val="none" w:sz="0" w:space="0" w:color="auto"/>
                                                <w:bottom w:val="none" w:sz="0" w:space="0" w:color="auto"/>
                                                <w:right w:val="none" w:sz="0" w:space="0" w:color="auto"/>
                                              </w:divBdr>
                                              <w:divsChild>
                                                <w:div w:id="919606456">
                                                  <w:marLeft w:val="0"/>
                                                  <w:marRight w:val="0"/>
                                                  <w:marTop w:val="0"/>
                                                  <w:marBottom w:val="465"/>
                                                  <w:divBdr>
                                                    <w:top w:val="none" w:sz="0" w:space="0" w:color="auto"/>
                                                    <w:left w:val="none" w:sz="0" w:space="0" w:color="auto"/>
                                                    <w:bottom w:val="none" w:sz="0" w:space="0" w:color="auto"/>
                                                    <w:right w:val="none" w:sz="0" w:space="0" w:color="auto"/>
                                                  </w:divBdr>
                                                  <w:divsChild>
                                                    <w:div w:id="1249850520">
                                                      <w:marLeft w:val="0"/>
                                                      <w:marRight w:val="0"/>
                                                      <w:marTop w:val="0"/>
                                                      <w:marBottom w:val="0"/>
                                                      <w:divBdr>
                                                        <w:top w:val="none" w:sz="0" w:space="0" w:color="auto"/>
                                                        <w:left w:val="none" w:sz="0" w:space="0" w:color="auto"/>
                                                        <w:bottom w:val="none" w:sz="0" w:space="0" w:color="auto"/>
                                                        <w:right w:val="none" w:sz="0" w:space="0" w:color="auto"/>
                                                      </w:divBdr>
                                                      <w:divsChild>
                                                        <w:div w:id="1429616769">
                                                          <w:marLeft w:val="0"/>
                                                          <w:marRight w:val="0"/>
                                                          <w:marTop w:val="0"/>
                                                          <w:marBottom w:val="0"/>
                                                          <w:divBdr>
                                                            <w:top w:val="single" w:sz="6" w:space="0" w:color="ABABAB"/>
                                                            <w:left w:val="single" w:sz="6" w:space="0" w:color="ABABAB"/>
                                                            <w:bottom w:val="single" w:sz="6" w:space="0" w:color="ABABAB"/>
                                                            <w:right w:val="single" w:sz="6" w:space="0" w:color="ABABAB"/>
                                                          </w:divBdr>
                                                          <w:divsChild>
                                                            <w:div w:id="994719977">
                                                              <w:marLeft w:val="0"/>
                                                              <w:marRight w:val="0"/>
                                                              <w:marTop w:val="0"/>
                                                              <w:marBottom w:val="0"/>
                                                              <w:divBdr>
                                                                <w:top w:val="none" w:sz="0" w:space="0" w:color="auto"/>
                                                                <w:left w:val="none" w:sz="0" w:space="0" w:color="auto"/>
                                                                <w:bottom w:val="none" w:sz="0" w:space="0" w:color="auto"/>
                                                                <w:right w:val="none" w:sz="0" w:space="0" w:color="auto"/>
                                                              </w:divBdr>
                                                              <w:divsChild>
                                                                <w:div w:id="1178545106">
                                                                  <w:marLeft w:val="0"/>
                                                                  <w:marRight w:val="0"/>
                                                                  <w:marTop w:val="0"/>
                                                                  <w:marBottom w:val="0"/>
                                                                  <w:divBdr>
                                                                    <w:top w:val="none" w:sz="0" w:space="0" w:color="auto"/>
                                                                    <w:left w:val="none" w:sz="0" w:space="0" w:color="auto"/>
                                                                    <w:bottom w:val="none" w:sz="0" w:space="0" w:color="auto"/>
                                                                    <w:right w:val="none" w:sz="0" w:space="0" w:color="auto"/>
                                                                  </w:divBdr>
                                                                  <w:divsChild>
                                                                    <w:div w:id="80612138">
                                                                      <w:marLeft w:val="0"/>
                                                                      <w:marRight w:val="0"/>
                                                                      <w:marTop w:val="0"/>
                                                                      <w:marBottom w:val="0"/>
                                                                      <w:divBdr>
                                                                        <w:top w:val="none" w:sz="0" w:space="0" w:color="auto"/>
                                                                        <w:left w:val="none" w:sz="0" w:space="0" w:color="auto"/>
                                                                        <w:bottom w:val="none" w:sz="0" w:space="0" w:color="auto"/>
                                                                        <w:right w:val="none" w:sz="0" w:space="0" w:color="auto"/>
                                                                      </w:divBdr>
                                                                      <w:divsChild>
                                                                        <w:div w:id="434058037">
                                                                          <w:marLeft w:val="0"/>
                                                                          <w:marRight w:val="0"/>
                                                                          <w:marTop w:val="0"/>
                                                                          <w:marBottom w:val="0"/>
                                                                          <w:divBdr>
                                                                            <w:top w:val="none" w:sz="0" w:space="0" w:color="auto"/>
                                                                            <w:left w:val="none" w:sz="0" w:space="0" w:color="auto"/>
                                                                            <w:bottom w:val="none" w:sz="0" w:space="0" w:color="auto"/>
                                                                            <w:right w:val="none" w:sz="0" w:space="0" w:color="auto"/>
                                                                          </w:divBdr>
                                                                          <w:divsChild>
                                                                            <w:div w:id="566303977">
                                                                              <w:marLeft w:val="0"/>
                                                                              <w:marRight w:val="0"/>
                                                                              <w:marTop w:val="0"/>
                                                                              <w:marBottom w:val="0"/>
                                                                              <w:divBdr>
                                                                                <w:top w:val="none" w:sz="0" w:space="0" w:color="auto"/>
                                                                                <w:left w:val="none" w:sz="0" w:space="0" w:color="auto"/>
                                                                                <w:bottom w:val="none" w:sz="0" w:space="0" w:color="auto"/>
                                                                                <w:right w:val="none" w:sz="0" w:space="0" w:color="auto"/>
                                                                              </w:divBdr>
                                                                              <w:divsChild>
                                                                                <w:div w:id="1901551033">
                                                                                  <w:marLeft w:val="0"/>
                                                                                  <w:marRight w:val="0"/>
                                                                                  <w:marTop w:val="0"/>
                                                                                  <w:marBottom w:val="0"/>
                                                                                  <w:divBdr>
                                                                                    <w:top w:val="none" w:sz="0" w:space="0" w:color="auto"/>
                                                                                    <w:left w:val="none" w:sz="0" w:space="0" w:color="auto"/>
                                                                                    <w:bottom w:val="none" w:sz="0" w:space="0" w:color="auto"/>
                                                                                    <w:right w:val="none" w:sz="0" w:space="0" w:color="auto"/>
                                                                                  </w:divBdr>
                                                                                  <w:divsChild>
                                                                                    <w:div w:id="2062098667">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13774287">
                                                                                      <w:marLeft w:val="0"/>
                                                                                      <w:marRight w:val="0"/>
                                                                                      <w:marTop w:val="0"/>
                                                                                      <w:marBottom w:val="0"/>
                                                                                      <w:divBdr>
                                                                                        <w:top w:val="none" w:sz="0" w:space="0" w:color="auto"/>
                                                                                        <w:left w:val="none" w:sz="0" w:space="0" w:color="auto"/>
                                                                                        <w:bottom w:val="none" w:sz="0" w:space="0" w:color="auto"/>
                                                                                        <w:right w:val="none" w:sz="0" w:space="0" w:color="auto"/>
                                                                                      </w:divBdr>
                                                                                    </w:div>
                                                                                    <w:div w:id="1097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903999">
      <w:bodyDiv w:val="1"/>
      <w:marLeft w:val="0"/>
      <w:marRight w:val="0"/>
      <w:marTop w:val="0"/>
      <w:marBottom w:val="0"/>
      <w:divBdr>
        <w:top w:val="none" w:sz="0" w:space="0" w:color="auto"/>
        <w:left w:val="none" w:sz="0" w:space="0" w:color="auto"/>
        <w:bottom w:val="none" w:sz="0" w:space="0" w:color="auto"/>
        <w:right w:val="none" w:sz="0" w:space="0" w:color="auto"/>
      </w:divBdr>
    </w:div>
    <w:div w:id="960768001">
      <w:bodyDiv w:val="1"/>
      <w:marLeft w:val="0"/>
      <w:marRight w:val="0"/>
      <w:marTop w:val="0"/>
      <w:marBottom w:val="0"/>
      <w:divBdr>
        <w:top w:val="none" w:sz="0" w:space="0" w:color="auto"/>
        <w:left w:val="none" w:sz="0" w:space="0" w:color="auto"/>
        <w:bottom w:val="none" w:sz="0" w:space="0" w:color="auto"/>
        <w:right w:val="none" w:sz="0" w:space="0" w:color="auto"/>
      </w:divBdr>
    </w:div>
    <w:div w:id="1042092648">
      <w:bodyDiv w:val="1"/>
      <w:marLeft w:val="0"/>
      <w:marRight w:val="0"/>
      <w:marTop w:val="0"/>
      <w:marBottom w:val="0"/>
      <w:divBdr>
        <w:top w:val="none" w:sz="0" w:space="0" w:color="auto"/>
        <w:left w:val="none" w:sz="0" w:space="0" w:color="auto"/>
        <w:bottom w:val="none" w:sz="0" w:space="0" w:color="auto"/>
        <w:right w:val="none" w:sz="0" w:space="0" w:color="auto"/>
      </w:divBdr>
    </w:div>
    <w:div w:id="1355495794">
      <w:bodyDiv w:val="1"/>
      <w:marLeft w:val="0"/>
      <w:marRight w:val="0"/>
      <w:marTop w:val="0"/>
      <w:marBottom w:val="0"/>
      <w:divBdr>
        <w:top w:val="none" w:sz="0" w:space="0" w:color="auto"/>
        <w:left w:val="none" w:sz="0" w:space="0" w:color="auto"/>
        <w:bottom w:val="none" w:sz="0" w:space="0" w:color="auto"/>
        <w:right w:val="none" w:sz="0" w:space="0" w:color="auto"/>
      </w:divBdr>
    </w:div>
    <w:div w:id="1355881175">
      <w:bodyDiv w:val="1"/>
      <w:marLeft w:val="0"/>
      <w:marRight w:val="0"/>
      <w:marTop w:val="0"/>
      <w:marBottom w:val="0"/>
      <w:divBdr>
        <w:top w:val="none" w:sz="0" w:space="0" w:color="auto"/>
        <w:left w:val="none" w:sz="0" w:space="0" w:color="auto"/>
        <w:bottom w:val="none" w:sz="0" w:space="0" w:color="auto"/>
        <w:right w:val="none" w:sz="0" w:space="0" w:color="auto"/>
      </w:divBdr>
      <w:divsChild>
        <w:div w:id="1010260843">
          <w:marLeft w:val="0"/>
          <w:marRight w:val="0"/>
          <w:marTop w:val="0"/>
          <w:marBottom w:val="0"/>
          <w:divBdr>
            <w:top w:val="none" w:sz="0" w:space="0" w:color="auto"/>
            <w:left w:val="none" w:sz="0" w:space="0" w:color="auto"/>
            <w:bottom w:val="none" w:sz="0" w:space="0" w:color="auto"/>
            <w:right w:val="none" w:sz="0" w:space="0" w:color="auto"/>
          </w:divBdr>
          <w:divsChild>
            <w:div w:id="1615094498">
              <w:marLeft w:val="0"/>
              <w:marRight w:val="0"/>
              <w:marTop w:val="0"/>
              <w:marBottom w:val="0"/>
              <w:divBdr>
                <w:top w:val="none" w:sz="0" w:space="0" w:color="auto"/>
                <w:left w:val="none" w:sz="0" w:space="0" w:color="auto"/>
                <w:bottom w:val="none" w:sz="0" w:space="0" w:color="auto"/>
                <w:right w:val="none" w:sz="0" w:space="0" w:color="auto"/>
              </w:divBdr>
            </w:div>
            <w:div w:id="364252352">
              <w:marLeft w:val="0"/>
              <w:marRight w:val="0"/>
              <w:marTop w:val="0"/>
              <w:marBottom w:val="0"/>
              <w:divBdr>
                <w:top w:val="none" w:sz="0" w:space="0" w:color="auto"/>
                <w:left w:val="none" w:sz="0" w:space="0" w:color="auto"/>
                <w:bottom w:val="none" w:sz="0" w:space="0" w:color="auto"/>
                <w:right w:val="none" w:sz="0" w:space="0" w:color="auto"/>
              </w:divBdr>
            </w:div>
          </w:divsChild>
        </w:div>
        <w:div w:id="1415586298">
          <w:marLeft w:val="0"/>
          <w:marRight w:val="0"/>
          <w:marTop w:val="0"/>
          <w:marBottom w:val="0"/>
          <w:divBdr>
            <w:top w:val="none" w:sz="0" w:space="0" w:color="auto"/>
            <w:left w:val="none" w:sz="0" w:space="0" w:color="auto"/>
            <w:bottom w:val="none" w:sz="0" w:space="0" w:color="auto"/>
            <w:right w:val="none" w:sz="0" w:space="0" w:color="auto"/>
          </w:divBdr>
          <w:divsChild>
            <w:div w:id="976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2540">
      <w:bodyDiv w:val="1"/>
      <w:marLeft w:val="0"/>
      <w:marRight w:val="0"/>
      <w:marTop w:val="0"/>
      <w:marBottom w:val="0"/>
      <w:divBdr>
        <w:top w:val="none" w:sz="0" w:space="0" w:color="auto"/>
        <w:left w:val="none" w:sz="0" w:space="0" w:color="auto"/>
        <w:bottom w:val="none" w:sz="0" w:space="0" w:color="auto"/>
        <w:right w:val="none" w:sz="0" w:space="0" w:color="auto"/>
      </w:divBdr>
      <w:divsChild>
        <w:div w:id="683632596">
          <w:marLeft w:val="0"/>
          <w:marRight w:val="0"/>
          <w:marTop w:val="0"/>
          <w:marBottom w:val="0"/>
          <w:divBdr>
            <w:top w:val="none" w:sz="0" w:space="0" w:color="auto"/>
            <w:left w:val="none" w:sz="0" w:space="0" w:color="auto"/>
            <w:bottom w:val="none" w:sz="0" w:space="0" w:color="auto"/>
            <w:right w:val="none" w:sz="0" w:space="0" w:color="auto"/>
          </w:divBdr>
          <w:divsChild>
            <w:div w:id="1254821143">
              <w:marLeft w:val="0"/>
              <w:marRight w:val="0"/>
              <w:marTop w:val="0"/>
              <w:marBottom w:val="0"/>
              <w:divBdr>
                <w:top w:val="none" w:sz="0" w:space="0" w:color="auto"/>
                <w:left w:val="none" w:sz="0" w:space="0" w:color="auto"/>
                <w:bottom w:val="none" w:sz="0" w:space="0" w:color="auto"/>
                <w:right w:val="none" w:sz="0" w:space="0" w:color="auto"/>
              </w:divBdr>
              <w:divsChild>
                <w:div w:id="491799739">
                  <w:marLeft w:val="0"/>
                  <w:marRight w:val="0"/>
                  <w:marTop w:val="0"/>
                  <w:marBottom w:val="0"/>
                  <w:divBdr>
                    <w:top w:val="none" w:sz="0" w:space="0" w:color="auto"/>
                    <w:left w:val="none" w:sz="0" w:space="0" w:color="auto"/>
                    <w:bottom w:val="none" w:sz="0" w:space="0" w:color="auto"/>
                    <w:right w:val="none" w:sz="0" w:space="0" w:color="auto"/>
                  </w:divBdr>
                  <w:divsChild>
                    <w:div w:id="235165756">
                      <w:marLeft w:val="0"/>
                      <w:marRight w:val="0"/>
                      <w:marTop w:val="0"/>
                      <w:marBottom w:val="0"/>
                      <w:divBdr>
                        <w:top w:val="none" w:sz="0" w:space="0" w:color="auto"/>
                        <w:left w:val="none" w:sz="0" w:space="0" w:color="auto"/>
                        <w:bottom w:val="none" w:sz="0" w:space="0" w:color="auto"/>
                        <w:right w:val="none" w:sz="0" w:space="0" w:color="auto"/>
                      </w:divBdr>
                      <w:divsChild>
                        <w:div w:id="1535191770">
                          <w:marLeft w:val="0"/>
                          <w:marRight w:val="0"/>
                          <w:marTop w:val="0"/>
                          <w:marBottom w:val="0"/>
                          <w:divBdr>
                            <w:top w:val="none" w:sz="0" w:space="0" w:color="auto"/>
                            <w:left w:val="none" w:sz="0" w:space="0" w:color="auto"/>
                            <w:bottom w:val="none" w:sz="0" w:space="0" w:color="auto"/>
                            <w:right w:val="none" w:sz="0" w:space="0" w:color="auto"/>
                          </w:divBdr>
                          <w:divsChild>
                            <w:div w:id="2130735217">
                              <w:marLeft w:val="0"/>
                              <w:marRight w:val="0"/>
                              <w:marTop w:val="0"/>
                              <w:marBottom w:val="0"/>
                              <w:divBdr>
                                <w:top w:val="none" w:sz="0" w:space="0" w:color="auto"/>
                                <w:left w:val="none" w:sz="0" w:space="0" w:color="auto"/>
                                <w:bottom w:val="none" w:sz="0" w:space="0" w:color="auto"/>
                                <w:right w:val="none" w:sz="0" w:space="0" w:color="auto"/>
                              </w:divBdr>
                              <w:divsChild>
                                <w:div w:id="1173691714">
                                  <w:marLeft w:val="0"/>
                                  <w:marRight w:val="0"/>
                                  <w:marTop w:val="0"/>
                                  <w:marBottom w:val="0"/>
                                  <w:divBdr>
                                    <w:top w:val="none" w:sz="0" w:space="0" w:color="auto"/>
                                    <w:left w:val="none" w:sz="0" w:space="0" w:color="auto"/>
                                    <w:bottom w:val="none" w:sz="0" w:space="0" w:color="auto"/>
                                    <w:right w:val="none" w:sz="0" w:space="0" w:color="auto"/>
                                  </w:divBdr>
                                  <w:divsChild>
                                    <w:div w:id="987443896">
                                      <w:marLeft w:val="0"/>
                                      <w:marRight w:val="0"/>
                                      <w:marTop w:val="0"/>
                                      <w:marBottom w:val="0"/>
                                      <w:divBdr>
                                        <w:top w:val="none" w:sz="0" w:space="0" w:color="auto"/>
                                        <w:left w:val="none" w:sz="0" w:space="0" w:color="auto"/>
                                        <w:bottom w:val="none" w:sz="0" w:space="0" w:color="auto"/>
                                        <w:right w:val="none" w:sz="0" w:space="0" w:color="auto"/>
                                      </w:divBdr>
                                      <w:divsChild>
                                        <w:div w:id="994991619">
                                          <w:marLeft w:val="0"/>
                                          <w:marRight w:val="0"/>
                                          <w:marTop w:val="0"/>
                                          <w:marBottom w:val="0"/>
                                          <w:divBdr>
                                            <w:top w:val="none" w:sz="0" w:space="0" w:color="auto"/>
                                            <w:left w:val="none" w:sz="0" w:space="0" w:color="auto"/>
                                            <w:bottom w:val="none" w:sz="0" w:space="0" w:color="auto"/>
                                            <w:right w:val="none" w:sz="0" w:space="0" w:color="auto"/>
                                          </w:divBdr>
                                          <w:divsChild>
                                            <w:div w:id="1441415558">
                                              <w:marLeft w:val="0"/>
                                              <w:marRight w:val="0"/>
                                              <w:marTop w:val="0"/>
                                              <w:marBottom w:val="0"/>
                                              <w:divBdr>
                                                <w:top w:val="none" w:sz="0" w:space="0" w:color="auto"/>
                                                <w:left w:val="none" w:sz="0" w:space="0" w:color="auto"/>
                                                <w:bottom w:val="none" w:sz="0" w:space="0" w:color="auto"/>
                                                <w:right w:val="none" w:sz="0" w:space="0" w:color="auto"/>
                                              </w:divBdr>
                                              <w:divsChild>
                                                <w:div w:id="1428110105">
                                                  <w:marLeft w:val="0"/>
                                                  <w:marRight w:val="0"/>
                                                  <w:marTop w:val="0"/>
                                                  <w:marBottom w:val="465"/>
                                                  <w:divBdr>
                                                    <w:top w:val="none" w:sz="0" w:space="0" w:color="auto"/>
                                                    <w:left w:val="none" w:sz="0" w:space="0" w:color="auto"/>
                                                    <w:bottom w:val="none" w:sz="0" w:space="0" w:color="auto"/>
                                                    <w:right w:val="none" w:sz="0" w:space="0" w:color="auto"/>
                                                  </w:divBdr>
                                                  <w:divsChild>
                                                    <w:div w:id="268321912">
                                                      <w:marLeft w:val="0"/>
                                                      <w:marRight w:val="0"/>
                                                      <w:marTop w:val="0"/>
                                                      <w:marBottom w:val="0"/>
                                                      <w:divBdr>
                                                        <w:top w:val="none" w:sz="0" w:space="0" w:color="auto"/>
                                                        <w:left w:val="none" w:sz="0" w:space="0" w:color="auto"/>
                                                        <w:bottom w:val="none" w:sz="0" w:space="0" w:color="auto"/>
                                                        <w:right w:val="none" w:sz="0" w:space="0" w:color="auto"/>
                                                      </w:divBdr>
                                                      <w:divsChild>
                                                        <w:div w:id="2010063334">
                                                          <w:marLeft w:val="0"/>
                                                          <w:marRight w:val="0"/>
                                                          <w:marTop w:val="0"/>
                                                          <w:marBottom w:val="0"/>
                                                          <w:divBdr>
                                                            <w:top w:val="single" w:sz="6" w:space="0" w:color="ABABAB"/>
                                                            <w:left w:val="single" w:sz="6" w:space="0" w:color="ABABAB"/>
                                                            <w:bottom w:val="single" w:sz="6" w:space="0" w:color="ABABAB"/>
                                                            <w:right w:val="single" w:sz="6" w:space="0" w:color="ABABAB"/>
                                                          </w:divBdr>
                                                          <w:divsChild>
                                                            <w:div w:id="705327799">
                                                              <w:marLeft w:val="0"/>
                                                              <w:marRight w:val="0"/>
                                                              <w:marTop w:val="0"/>
                                                              <w:marBottom w:val="0"/>
                                                              <w:divBdr>
                                                                <w:top w:val="none" w:sz="0" w:space="0" w:color="auto"/>
                                                                <w:left w:val="none" w:sz="0" w:space="0" w:color="auto"/>
                                                                <w:bottom w:val="none" w:sz="0" w:space="0" w:color="auto"/>
                                                                <w:right w:val="none" w:sz="0" w:space="0" w:color="auto"/>
                                                              </w:divBdr>
                                                              <w:divsChild>
                                                                <w:div w:id="1082144062">
                                                                  <w:marLeft w:val="0"/>
                                                                  <w:marRight w:val="0"/>
                                                                  <w:marTop w:val="0"/>
                                                                  <w:marBottom w:val="0"/>
                                                                  <w:divBdr>
                                                                    <w:top w:val="none" w:sz="0" w:space="0" w:color="auto"/>
                                                                    <w:left w:val="none" w:sz="0" w:space="0" w:color="auto"/>
                                                                    <w:bottom w:val="none" w:sz="0" w:space="0" w:color="auto"/>
                                                                    <w:right w:val="none" w:sz="0" w:space="0" w:color="auto"/>
                                                                  </w:divBdr>
                                                                  <w:divsChild>
                                                                    <w:div w:id="401296321">
                                                                      <w:marLeft w:val="0"/>
                                                                      <w:marRight w:val="0"/>
                                                                      <w:marTop w:val="0"/>
                                                                      <w:marBottom w:val="0"/>
                                                                      <w:divBdr>
                                                                        <w:top w:val="none" w:sz="0" w:space="0" w:color="auto"/>
                                                                        <w:left w:val="none" w:sz="0" w:space="0" w:color="auto"/>
                                                                        <w:bottom w:val="none" w:sz="0" w:space="0" w:color="auto"/>
                                                                        <w:right w:val="none" w:sz="0" w:space="0" w:color="auto"/>
                                                                      </w:divBdr>
                                                                      <w:divsChild>
                                                                        <w:div w:id="1518546477">
                                                                          <w:marLeft w:val="0"/>
                                                                          <w:marRight w:val="0"/>
                                                                          <w:marTop w:val="0"/>
                                                                          <w:marBottom w:val="0"/>
                                                                          <w:divBdr>
                                                                            <w:top w:val="none" w:sz="0" w:space="0" w:color="auto"/>
                                                                            <w:left w:val="none" w:sz="0" w:space="0" w:color="auto"/>
                                                                            <w:bottom w:val="none" w:sz="0" w:space="0" w:color="auto"/>
                                                                            <w:right w:val="none" w:sz="0" w:space="0" w:color="auto"/>
                                                                          </w:divBdr>
                                                                          <w:divsChild>
                                                                            <w:div w:id="551117333">
                                                                              <w:marLeft w:val="0"/>
                                                                              <w:marRight w:val="0"/>
                                                                              <w:marTop w:val="0"/>
                                                                              <w:marBottom w:val="0"/>
                                                                              <w:divBdr>
                                                                                <w:top w:val="none" w:sz="0" w:space="0" w:color="auto"/>
                                                                                <w:left w:val="none" w:sz="0" w:space="0" w:color="auto"/>
                                                                                <w:bottom w:val="none" w:sz="0" w:space="0" w:color="auto"/>
                                                                                <w:right w:val="none" w:sz="0" w:space="0" w:color="auto"/>
                                                                              </w:divBdr>
                                                                              <w:divsChild>
                                                                                <w:div w:id="1901088050">
                                                                                  <w:marLeft w:val="0"/>
                                                                                  <w:marRight w:val="0"/>
                                                                                  <w:marTop w:val="0"/>
                                                                                  <w:marBottom w:val="0"/>
                                                                                  <w:divBdr>
                                                                                    <w:top w:val="none" w:sz="0" w:space="0" w:color="auto"/>
                                                                                    <w:left w:val="none" w:sz="0" w:space="0" w:color="auto"/>
                                                                                    <w:bottom w:val="none" w:sz="0" w:space="0" w:color="auto"/>
                                                                                    <w:right w:val="none" w:sz="0" w:space="0" w:color="auto"/>
                                                                                  </w:divBdr>
                                                                                  <w:divsChild>
                                                                                    <w:div w:id="1523284119">
                                                                                      <w:marLeft w:val="0"/>
                                                                                      <w:marRight w:val="0"/>
                                                                                      <w:marTop w:val="0"/>
                                                                                      <w:marBottom w:val="0"/>
                                                                                      <w:divBdr>
                                                                                        <w:top w:val="none" w:sz="0" w:space="0" w:color="auto"/>
                                                                                        <w:left w:val="none" w:sz="0" w:space="0" w:color="auto"/>
                                                                                        <w:bottom w:val="none" w:sz="0" w:space="0" w:color="auto"/>
                                                                                        <w:right w:val="none" w:sz="0" w:space="0" w:color="auto"/>
                                                                                      </w:divBdr>
                                                                                    </w:div>
                                                                                    <w:div w:id="1729650143">
                                                                                      <w:marLeft w:val="0"/>
                                                                                      <w:marRight w:val="0"/>
                                                                                      <w:marTop w:val="0"/>
                                                                                      <w:marBottom w:val="0"/>
                                                                                      <w:divBdr>
                                                                                        <w:top w:val="none" w:sz="0" w:space="0" w:color="auto"/>
                                                                                        <w:left w:val="none" w:sz="0" w:space="0" w:color="auto"/>
                                                                                        <w:bottom w:val="none" w:sz="0" w:space="0" w:color="auto"/>
                                                                                        <w:right w:val="none" w:sz="0" w:space="0" w:color="auto"/>
                                                                                      </w:divBdr>
                                                                                    </w:div>
                                                                                    <w:div w:id="1284725526">
                                                                                      <w:marLeft w:val="0"/>
                                                                                      <w:marRight w:val="0"/>
                                                                                      <w:marTop w:val="0"/>
                                                                                      <w:marBottom w:val="0"/>
                                                                                      <w:divBdr>
                                                                                        <w:top w:val="none" w:sz="0" w:space="0" w:color="auto"/>
                                                                                        <w:left w:val="none" w:sz="0" w:space="0" w:color="auto"/>
                                                                                        <w:bottom w:val="none" w:sz="0" w:space="0" w:color="auto"/>
                                                                                        <w:right w:val="none" w:sz="0" w:space="0" w:color="auto"/>
                                                                                      </w:divBdr>
                                                                                    </w:div>
                                                                                    <w:div w:id="2082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290669">
      <w:bodyDiv w:val="1"/>
      <w:marLeft w:val="0"/>
      <w:marRight w:val="0"/>
      <w:marTop w:val="0"/>
      <w:marBottom w:val="0"/>
      <w:divBdr>
        <w:top w:val="none" w:sz="0" w:space="0" w:color="auto"/>
        <w:left w:val="none" w:sz="0" w:space="0" w:color="auto"/>
        <w:bottom w:val="none" w:sz="0" w:space="0" w:color="auto"/>
        <w:right w:val="none" w:sz="0" w:space="0" w:color="auto"/>
      </w:divBdr>
      <w:divsChild>
        <w:div w:id="675157560">
          <w:marLeft w:val="0"/>
          <w:marRight w:val="0"/>
          <w:marTop w:val="0"/>
          <w:marBottom w:val="0"/>
          <w:divBdr>
            <w:top w:val="none" w:sz="0" w:space="0" w:color="auto"/>
            <w:left w:val="none" w:sz="0" w:space="0" w:color="auto"/>
            <w:bottom w:val="none" w:sz="0" w:space="0" w:color="auto"/>
            <w:right w:val="none" w:sz="0" w:space="0" w:color="auto"/>
          </w:divBdr>
        </w:div>
        <w:div w:id="1615213716">
          <w:marLeft w:val="0"/>
          <w:marRight w:val="0"/>
          <w:marTop w:val="0"/>
          <w:marBottom w:val="0"/>
          <w:divBdr>
            <w:top w:val="none" w:sz="0" w:space="0" w:color="auto"/>
            <w:left w:val="none" w:sz="0" w:space="0" w:color="auto"/>
            <w:bottom w:val="none" w:sz="0" w:space="0" w:color="auto"/>
            <w:right w:val="none" w:sz="0" w:space="0" w:color="auto"/>
          </w:divBdr>
        </w:div>
        <w:div w:id="722365253">
          <w:marLeft w:val="0"/>
          <w:marRight w:val="0"/>
          <w:marTop w:val="0"/>
          <w:marBottom w:val="0"/>
          <w:divBdr>
            <w:top w:val="none" w:sz="0" w:space="0" w:color="auto"/>
            <w:left w:val="none" w:sz="0" w:space="0" w:color="auto"/>
            <w:bottom w:val="none" w:sz="0" w:space="0" w:color="auto"/>
            <w:right w:val="none" w:sz="0" w:space="0" w:color="auto"/>
          </w:divBdr>
        </w:div>
        <w:div w:id="1651061948">
          <w:marLeft w:val="0"/>
          <w:marRight w:val="0"/>
          <w:marTop w:val="0"/>
          <w:marBottom w:val="0"/>
          <w:divBdr>
            <w:top w:val="none" w:sz="0" w:space="0" w:color="auto"/>
            <w:left w:val="none" w:sz="0" w:space="0" w:color="auto"/>
            <w:bottom w:val="none" w:sz="0" w:space="0" w:color="auto"/>
            <w:right w:val="none" w:sz="0" w:space="0" w:color="auto"/>
          </w:divBdr>
        </w:div>
        <w:div w:id="626357755">
          <w:marLeft w:val="0"/>
          <w:marRight w:val="0"/>
          <w:marTop w:val="0"/>
          <w:marBottom w:val="0"/>
          <w:divBdr>
            <w:top w:val="none" w:sz="0" w:space="0" w:color="auto"/>
            <w:left w:val="none" w:sz="0" w:space="0" w:color="auto"/>
            <w:bottom w:val="none" w:sz="0" w:space="0" w:color="auto"/>
            <w:right w:val="none" w:sz="0" w:space="0" w:color="auto"/>
          </w:divBdr>
        </w:div>
        <w:div w:id="956183069">
          <w:marLeft w:val="0"/>
          <w:marRight w:val="0"/>
          <w:marTop w:val="0"/>
          <w:marBottom w:val="0"/>
          <w:divBdr>
            <w:top w:val="none" w:sz="0" w:space="0" w:color="auto"/>
            <w:left w:val="none" w:sz="0" w:space="0" w:color="auto"/>
            <w:bottom w:val="none" w:sz="0" w:space="0" w:color="auto"/>
            <w:right w:val="none" w:sz="0" w:space="0" w:color="auto"/>
          </w:divBdr>
        </w:div>
        <w:div w:id="268003387">
          <w:marLeft w:val="0"/>
          <w:marRight w:val="0"/>
          <w:marTop w:val="0"/>
          <w:marBottom w:val="0"/>
          <w:divBdr>
            <w:top w:val="none" w:sz="0" w:space="0" w:color="auto"/>
            <w:left w:val="none" w:sz="0" w:space="0" w:color="auto"/>
            <w:bottom w:val="none" w:sz="0" w:space="0" w:color="auto"/>
            <w:right w:val="none" w:sz="0" w:space="0" w:color="auto"/>
          </w:divBdr>
        </w:div>
        <w:div w:id="913079584">
          <w:marLeft w:val="0"/>
          <w:marRight w:val="0"/>
          <w:marTop w:val="0"/>
          <w:marBottom w:val="0"/>
          <w:divBdr>
            <w:top w:val="none" w:sz="0" w:space="0" w:color="auto"/>
            <w:left w:val="none" w:sz="0" w:space="0" w:color="auto"/>
            <w:bottom w:val="none" w:sz="0" w:space="0" w:color="auto"/>
            <w:right w:val="none" w:sz="0" w:space="0" w:color="auto"/>
          </w:divBdr>
        </w:div>
        <w:div w:id="1391684933">
          <w:marLeft w:val="0"/>
          <w:marRight w:val="0"/>
          <w:marTop w:val="0"/>
          <w:marBottom w:val="0"/>
          <w:divBdr>
            <w:top w:val="none" w:sz="0" w:space="0" w:color="auto"/>
            <w:left w:val="none" w:sz="0" w:space="0" w:color="auto"/>
            <w:bottom w:val="none" w:sz="0" w:space="0" w:color="auto"/>
            <w:right w:val="none" w:sz="0" w:space="0" w:color="auto"/>
          </w:divBdr>
        </w:div>
        <w:div w:id="1375813503">
          <w:marLeft w:val="0"/>
          <w:marRight w:val="0"/>
          <w:marTop w:val="0"/>
          <w:marBottom w:val="0"/>
          <w:divBdr>
            <w:top w:val="none" w:sz="0" w:space="0" w:color="auto"/>
            <w:left w:val="none" w:sz="0" w:space="0" w:color="auto"/>
            <w:bottom w:val="none" w:sz="0" w:space="0" w:color="auto"/>
            <w:right w:val="none" w:sz="0" w:space="0" w:color="auto"/>
          </w:divBdr>
          <w:divsChild>
            <w:div w:id="191192372">
              <w:marLeft w:val="0"/>
              <w:marRight w:val="0"/>
              <w:marTop w:val="0"/>
              <w:marBottom w:val="0"/>
              <w:divBdr>
                <w:top w:val="none" w:sz="0" w:space="0" w:color="auto"/>
                <w:left w:val="none" w:sz="0" w:space="0" w:color="auto"/>
                <w:bottom w:val="none" w:sz="0" w:space="0" w:color="auto"/>
                <w:right w:val="none" w:sz="0" w:space="0" w:color="auto"/>
              </w:divBdr>
            </w:div>
            <w:div w:id="797919525">
              <w:marLeft w:val="0"/>
              <w:marRight w:val="0"/>
              <w:marTop w:val="0"/>
              <w:marBottom w:val="0"/>
              <w:divBdr>
                <w:top w:val="none" w:sz="0" w:space="0" w:color="auto"/>
                <w:left w:val="none" w:sz="0" w:space="0" w:color="auto"/>
                <w:bottom w:val="none" w:sz="0" w:space="0" w:color="auto"/>
                <w:right w:val="none" w:sz="0" w:space="0" w:color="auto"/>
              </w:divBdr>
            </w:div>
            <w:div w:id="379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5F03B761DFC36438FDB264DE119D55A" ma:contentTypeVersion="8" ma:contentTypeDescription="Kurkite naują dokumentą." ma:contentTypeScope="" ma:versionID="c3624e16bb28aeff0544270c4df294ed">
  <xsd:schema xmlns:xsd="http://www.w3.org/2001/XMLSchema" xmlns:xs="http://www.w3.org/2001/XMLSchema" xmlns:p="http://schemas.microsoft.com/office/2006/metadata/properties" xmlns:ns2="ee43a5b2-bfcf-4df6-9b6c-1556f5b51a7b" xmlns:ns3="413bd800-9cc7-4b33-bbe3-cb24f5a86244" targetNamespace="http://schemas.microsoft.com/office/2006/metadata/properties" ma:root="true" ma:fieldsID="6ee741f69e9293a0fb3c9f6d2a8f41dc" ns2:_="" ns3:_="">
    <xsd:import namespace="ee43a5b2-bfcf-4df6-9b6c-1556f5b51a7b"/>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3a5b2-bfcf-4df6-9b6c-1556f5b51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43a5b2-bfcf-4df6-9b6c-1556f5b51a7b">
      <Terms xmlns="http://schemas.microsoft.com/office/infopath/2007/PartnerControls"/>
    </lcf76f155ced4ddcb4097134ff3c332f>
    <TaxCatchAll xmlns="413bd800-9cc7-4b33-bbe3-cb24f5a862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7D949-0AFC-4864-9FEB-9443C0CCA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3a5b2-bfcf-4df6-9b6c-1556f5b51a7b"/>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7A4E-9172-4B58-9A51-7F7A280AA287}">
  <ds:schemaRefs>
    <ds:schemaRef ds:uri="http://schemas.microsoft.com/office/2006/metadata/properties"/>
    <ds:schemaRef ds:uri="http://schemas.microsoft.com/office/infopath/2007/PartnerControls"/>
    <ds:schemaRef ds:uri="ee43a5b2-bfcf-4df6-9b6c-1556f5b51a7b"/>
    <ds:schemaRef ds:uri="413bd800-9cc7-4b33-bbe3-cb24f5a86244"/>
  </ds:schemaRefs>
</ds:datastoreItem>
</file>

<file path=customXml/itemProps3.xml><?xml version="1.0" encoding="utf-8"?>
<ds:datastoreItem xmlns:ds="http://schemas.openxmlformats.org/officeDocument/2006/customXml" ds:itemID="{91E3C9F0-9F01-4815-ABDE-478EF9037A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4284</Characters>
  <Application>Microsoft Office Word</Application>
  <DocSecurity>0</DocSecurity>
  <Lines>35</Lines>
  <Paragraphs>10</Paragraphs>
  <ScaleCrop>false</ScaleCrop>
  <Company>AB Vilniaus silumos tinklai</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JAKIMAVIČIUS</dc:creator>
  <cp:keywords/>
  <dc:description/>
  <cp:lastModifiedBy>Arnas Paulauskis</cp:lastModifiedBy>
  <cp:revision>123</cp:revision>
  <dcterms:created xsi:type="dcterms:W3CDTF">2022-01-06T12:16:00Z</dcterms:created>
  <dcterms:modified xsi:type="dcterms:W3CDTF">2023-02-20T13:32:00Z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0x01010055F03B761DFC36438FDB264DE119D55A</vt:lpwstr>
  </property>
  <property fmtid="{D5CDD505-2E9C-101B-9397-08002B2CF9AE}" pid="3" name="MediaServiceImageTags">
    <vt:lpwstr/>
  </property>
</Properties>
</file>