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7371"/>
      </w:tblGrid>
      <w:tr w:rsidR="007D2F72" w:rsidRPr="00F84BB7" w14:paraId="334DA5CA" w14:textId="77777777" w:rsidTr="007C77AC">
        <w:trPr>
          <w:trHeight w:val="429"/>
          <w:jc w:val="center"/>
        </w:trPr>
        <w:tc>
          <w:tcPr>
            <w:tcW w:w="7371" w:type="dxa"/>
          </w:tcPr>
          <w:p w14:paraId="6981CACA" w14:textId="0826E753" w:rsidR="007C77AC" w:rsidRPr="00F84BB7" w:rsidRDefault="0095086A" w:rsidP="00A306CD">
            <w:pPr>
              <w:spacing w:after="0" w:line="240" w:lineRule="auto"/>
              <w:jc w:val="center"/>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SUPAPRASTINTA </w:t>
            </w:r>
            <w:r w:rsidR="00B83EA9" w:rsidRPr="00F84BB7">
              <w:rPr>
                <w:rFonts w:ascii="Times New Roman" w:hAnsi="Times New Roman" w:cs="Times New Roman"/>
                <w:b/>
                <w:sz w:val="24"/>
                <w:szCs w:val="24"/>
                <w:lang w:val="lt-LT"/>
              </w:rPr>
              <w:t xml:space="preserve">PREKIŲ </w:t>
            </w:r>
            <w:r w:rsidR="007D2F72" w:rsidRPr="00F84BB7">
              <w:rPr>
                <w:rFonts w:ascii="Times New Roman" w:hAnsi="Times New Roman" w:cs="Times New Roman"/>
                <w:b/>
                <w:sz w:val="24"/>
                <w:szCs w:val="24"/>
                <w:lang w:val="lt-LT"/>
              </w:rPr>
              <w:t>VIEŠOJO PIRKIMO</w:t>
            </w:r>
            <w:r w:rsidR="00A306CD" w:rsidRPr="00F84BB7">
              <w:rPr>
                <w:rFonts w:ascii="Times New Roman" w:hAnsi="Times New Roman" w:cs="Times New Roman"/>
                <w:b/>
                <w:sz w:val="24"/>
                <w:szCs w:val="24"/>
                <w:lang w:val="lt-LT"/>
              </w:rPr>
              <w:t>–</w:t>
            </w:r>
            <w:r w:rsidR="007D2F72" w:rsidRPr="00F84BB7">
              <w:rPr>
                <w:rFonts w:ascii="Times New Roman" w:hAnsi="Times New Roman" w:cs="Times New Roman"/>
                <w:b/>
                <w:sz w:val="24"/>
                <w:szCs w:val="24"/>
                <w:lang w:val="lt-LT"/>
              </w:rPr>
              <w:t>PARDAVIMO SUTARTIS</w:t>
            </w:r>
          </w:p>
        </w:tc>
      </w:tr>
    </w:tbl>
    <w:p w14:paraId="44DDFA45" w14:textId="7F5E65AE" w:rsidR="00B83EA9" w:rsidRPr="00F84BB7" w:rsidRDefault="00B83EA9" w:rsidP="005075B1">
      <w:pPr>
        <w:spacing w:after="0" w:line="240" w:lineRule="auto"/>
        <w:jc w:val="center"/>
        <w:rPr>
          <w:rFonts w:ascii="Times New Roman" w:hAnsi="Times New Roman" w:cs="Times New Roman"/>
          <w:sz w:val="24"/>
          <w:szCs w:val="24"/>
          <w:lang w:val="lt-LT"/>
        </w:rPr>
      </w:pPr>
      <w:r w:rsidRPr="00F84BB7">
        <w:rPr>
          <w:rFonts w:ascii="Times New Roman" w:hAnsi="Times New Roman" w:cs="Times New Roman"/>
          <w:sz w:val="24"/>
          <w:szCs w:val="24"/>
          <w:lang w:val="lt-LT"/>
        </w:rPr>
        <w:t>20</w:t>
      </w:r>
      <w:r w:rsidR="002B7A71">
        <w:rPr>
          <w:rFonts w:ascii="Times New Roman" w:hAnsi="Times New Roman" w:cs="Times New Roman"/>
          <w:sz w:val="24"/>
          <w:szCs w:val="24"/>
          <w:lang w:val="lt-LT"/>
        </w:rPr>
        <w:t>25</w:t>
      </w:r>
      <w:r w:rsidRPr="00F84BB7">
        <w:rPr>
          <w:rFonts w:ascii="Times New Roman" w:hAnsi="Times New Roman" w:cs="Times New Roman"/>
          <w:sz w:val="24"/>
          <w:szCs w:val="24"/>
          <w:lang w:val="lt-LT"/>
        </w:rPr>
        <w:t xml:space="preserve"> m.</w:t>
      </w:r>
      <w:r w:rsidR="002B7A71">
        <w:rPr>
          <w:rFonts w:ascii="Times New Roman" w:hAnsi="Times New Roman" w:cs="Times New Roman"/>
          <w:sz w:val="24"/>
          <w:szCs w:val="24"/>
          <w:lang w:val="lt-LT"/>
        </w:rPr>
        <w:t xml:space="preserve"> lapkričio </w:t>
      </w:r>
      <w:r w:rsidRPr="00F84BB7">
        <w:rPr>
          <w:rFonts w:ascii="Times New Roman" w:hAnsi="Times New Roman" w:cs="Times New Roman"/>
          <w:sz w:val="24"/>
          <w:szCs w:val="24"/>
          <w:lang w:val="lt-LT"/>
        </w:rPr>
        <w:t>______ d.</w:t>
      </w:r>
    </w:p>
    <w:p w14:paraId="12D6F246" w14:textId="77777777" w:rsidR="007D2F72" w:rsidRPr="00F84BB7" w:rsidRDefault="00B83EA9" w:rsidP="005075B1">
      <w:pPr>
        <w:spacing w:after="0" w:line="240" w:lineRule="auto"/>
        <w:jc w:val="center"/>
        <w:rPr>
          <w:rFonts w:ascii="Times New Roman" w:hAnsi="Times New Roman" w:cs="Times New Roman"/>
          <w:sz w:val="24"/>
          <w:szCs w:val="24"/>
          <w:lang w:val="lt-LT"/>
        </w:rPr>
      </w:pPr>
      <w:r w:rsidRPr="00F84BB7">
        <w:rPr>
          <w:rFonts w:ascii="Times New Roman" w:hAnsi="Times New Roman" w:cs="Times New Roman"/>
          <w:sz w:val="24"/>
          <w:szCs w:val="24"/>
          <w:lang w:val="lt-LT"/>
        </w:rPr>
        <w:t>Vilnius</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2"/>
        <w:gridCol w:w="5397"/>
      </w:tblGrid>
      <w:tr w:rsidR="007D2F72" w:rsidRPr="00F84BB7" w14:paraId="6FD3494D" w14:textId="77777777" w:rsidTr="005075B1">
        <w:trPr>
          <w:trHeight w:val="194"/>
        </w:trPr>
        <w:tc>
          <w:tcPr>
            <w:tcW w:w="0" w:type="auto"/>
            <w:gridSpan w:val="2"/>
          </w:tcPr>
          <w:p w14:paraId="5B192CA9" w14:textId="37D7DC96" w:rsidR="007D2F72" w:rsidRPr="00C77920"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C77920">
              <w:rPr>
                <w:rFonts w:ascii="Times New Roman" w:hAnsi="Times New Roman" w:cs="Times New Roman"/>
                <w:b/>
                <w:sz w:val="24"/>
                <w:szCs w:val="24"/>
                <w:lang w:val="lt-LT"/>
              </w:rPr>
              <w:t xml:space="preserve">Pirkėjas </w:t>
            </w:r>
            <w:r w:rsidR="00730A90" w:rsidRPr="00C77920">
              <w:rPr>
                <w:rFonts w:ascii="Times New Roman" w:hAnsi="Times New Roman" w:cs="Times New Roman"/>
                <w:b/>
                <w:sz w:val="24"/>
                <w:szCs w:val="24"/>
                <w:lang w:val="lt-LT"/>
              </w:rPr>
              <w:t>–</w:t>
            </w:r>
            <w:r w:rsidRPr="00C77920">
              <w:rPr>
                <w:rFonts w:ascii="Times New Roman" w:hAnsi="Times New Roman" w:cs="Times New Roman"/>
                <w:b/>
                <w:sz w:val="24"/>
                <w:szCs w:val="24"/>
                <w:lang w:val="lt-LT"/>
              </w:rPr>
              <w:t xml:space="preserve"> </w:t>
            </w:r>
            <w:r w:rsidR="00302E45" w:rsidRPr="00C77920">
              <w:rPr>
                <w:rFonts w:ascii="Times New Roman" w:hAnsi="Times New Roman" w:cs="Times New Roman"/>
                <w:b/>
                <w:color w:val="000000"/>
                <w:sz w:val="24"/>
                <w:szCs w:val="24"/>
              </w:rPr>
              <w:t>Lietuvos kariuomenės</w:t>
            </w:r>
            <w:r w:rsidR="00302E45" w:rsidRPr="00C77920">
              <w:rPr>
                <w:rFonts w:ascii="Times New Roman" w:hAnsi="Times New Roman" w:cs="Times New Roman"/>
                <w:color w:val="000000"/>
                <w:sz w:val="24"/>
                <w:szCs w:val="24"/>
              </w:rPr>
              <w:t xml:space="preserve"> (toliau – LK) </w:t>
            </w:r>
            <w:r w:rsidR="00302E45" w:rsidRPr="00C77920">
              <w:rPr>
                <w:rFonts w:ascii="Times New Roman" w:hAnsi="Times New Roman" w:cs="Times New Roman"/>
                <w:b/>
                <w:color w:val="000000"/>
                <w:sz w:val="24"/>
                <w:szCs w:val="24"/>
              </w:rPr>
              <w:t>Specialiųjų operacijų pajėgų Ypatingos paskirties tarnyba</w:t>
            </w:r>
            <w:r w:rsidR="00302E45" w:rsidRPr="00C77920">
              <w:rPr>
                <w:rFonts w:ascii="Times New Roman" w:hAnsi="Times New Roman" w:cs="Times New Roman"/>
                <w:color w:val="000000"/>
                <w:sz w:val="24"/>
                <w:szCs w:val="24"/>
              </w:rPr>
              <w:t xml:space="preserve"> (toliau – SOP YPT), atstovaujama LK </w:t>
            </w:r>
            <w:r w:rsidR="00302E45" w:rsidRPr="00C77920">
              <w:rPr>
                <w:rFonts w:ascii="Times New Roman" w:hAnsi="Times New Roman" w:cs="Times New Roman"/>
                <w:sz w:val="24"/>
                <w:szCs w:val="24"/>
              </w:rPr>
              <w:t>SOP YPT vado</w:t>
            </w:r>
            <w:r w:rsidR="00E343CD" w:rsidRPr="00C77920">
              <w:rPr>
                <w:rFonts w:ascii="Times New Roman" w:hAnsi="Times New Roman" w:cs="Times New Roman"/>
                <w:sz w:val="24"/>
                <w:szCs w:val="24"/>
              </w:rPr>
              <w:t xml:space="preserve">                           </w:t>
            </w:r>
            <w:r w:rsidR="00302E45" w:rsidRPr="00C77920">
              <w:rPr>
                <w:rFonts w:ascii="Times New Roman" w:hAnsi="Times New Roman" w:cs="Times New Roman"/>
                <w:sz w:val="24"/>
                <w:szCs w:val="24"/>
              </w:rPr>
              <w:t>, veikiančio pagal Lietuvos Respublikos krašto apsaugos ministro 2014 m. vasario 7 d. įsakymu Nr. V-106 „Dėl Lietuvos kariuomenės Specialiųjų operacijų pajėgų Ypatingosios paskirties tarnybos nuostatų patvirtinimo“ patvirtintus nuostatus</w:t>
            </w:r>
          </w:p>
        </w:tc>
      </w:tr>
      <w:tr w:rsidR="00061336" w:rsidRPr="00F84BB7" w14:paraId="4D93C04C" w14:textId="77777777" w:rsidTr="005075B1">
        <w:trPr>
          <w:trHeight w:val="351"/>
        </w:trPr>
        <w:tc>
          <w:tcPr>
            <w:tcW w:w="0" w:type="auto"/>
            <w:gridSpan w:val="2"/>
          </w:tcPr>
          <w:p w14:paraId="17AFFD1F" w14:textId="77777777" w:rsidR="00061336" w:rsidRPr="00C77920"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C77920">
              <w:rPr>
                <w:rFonts w:ascii="Times New Roman" w:hAnsi="Times New Roman" w:cs="Times New Roman"/>
                <w:b/>
                <w:sz w:val="24"/>
                <w:szCs w:val="24"/>
                <w:lang w:val="lt-LT"/>
              </w:rPr>
              <w:t xml:space="preserve">Mokėtojas </w:t>
            </w:r>
            <w:r w:rsidRPr="00C77920">
              <w:rPr>
                <w:rFonts w:ascii="Times New Roman" w:hAnsi="Times New Roman" w:cs="Times New Roman"/>
                <w:sz w:val="24"/>
                <w:szCs w:val="24"/>
                <w:lang w:val="lt-LT"/>
              </w:rPr>
              <w:t>(jei apmoka ne Pirkėjas)</w:t>
            </w:r>
            <w:r w:rsidRPr="00C77920">
              <w:rPr>
                <w:rFonts w:ascii="Times New Roman" w:hAnsi="Times New Roman" w:cs="Times New Roman"/>
                <w:b/>
                <w:sz w:val="24"/>
                <w:szCs w:val="24"/>
                <w:lang w:val="lt-LT"/>
              </w:rPr>
              <w:t xml:space="preserve"> –</w:t>
            </w:r>
          </w:p>
          <w:p w14:paraId="558E4256" w14:textId="77777777" w:rsidR="00061336" w:rsidRPr="00C77920" w:rsidRDefault="00061336" w:rsidP="005075B1">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C77920">
              <w:rPr>
                <w:rFonts w:ascii="Times New Roman" w:hAnsi="Times New Roman" w:cs="Times New Roman"/>
                <w:b/>
                <w:sz w:val="24"/>
                <w:szCs w:val="24"/>
                <w:lang w:val="lt-LT"/>
              </w:rPr>
              <w:t xml:space="preserve">Gavėjas </w:t>
            </w:r>
            <w:r w:rsidRPr="00C77920">
              <w:rPr>
                <w:rFonts w:ascii="Times New Roman" w:hAnsi="Times New Roman" w:cs="Times New Roman"/>
                <w:sz w:val="24"/>
                <w:szCs w:val="24"/>
                <w:lang w:val="lt-LT"/>
              </w:rPr>
              <w:t xml:space="preserve">(jei </w:t>
            </w:r>
            <w:r w:rsidR="006A09FD" w:rsidRPr="00C77920">
              <w:rPr>
                <w:rFonts w:ascii="Times New Roman" w:hAnsi="Times New Roman" w:cs="Times New Roman"/>
                <w:sz w:val="24"/>
                <w:szCs w:val="24"/>
                <w:lang w:val="lt-LT"/>
              </w:rPr>
              <w:t xml:space="preserve">prekes </w:t>
            </w:r>
            <w:r w:rsidRPr="00C77920">
              <w:rPr>
                <w:rFonts w:ascii="Times New Roman" w:hAnsi="Times New Roman" w:cs="Times New Roman"/>
                <w:sz w:val="24"/>
                <w:szCs w:val="24"/>
                <w:lang w:val="lt-LT"/>
              </w:rPr>
              <w:t xml:space="preserve">priima ne Pirkėjas) </w:t>
            </w:r>
            <w:r w:rsidRPr="00C77920">
              <w:rPr>
                <w:rFonts w:ascii="Times New Roman" w:hAnsi="Times New Roman" w:cs="Times New Roman"/>
                <w:b/>
                <w:sz w:val="24"/>
                <w:szCs w:val="24"/>
                <w:lang w:val="lt-LT"/>
              </w:rPr>
              <w:t>–</w:t>
            </w:r>
          </w:p>
        </w:tc>
      </w:tr>
      <w:tr w:rsidR="007D2F72" w:rsidRPr="00F84BB7" w14:paraId="4A79ADEA" w14:textId="77777777" w:rsidTr="005075B1">
        <w:trPr>
          <w:trHeight w:val="56"/>
        </w:trPr>
        <w:tc>
          <w:tcPr>
            <w:tcW w:w="0" w:type="auto"/>
            <w:gridSpan w:val="2"/>
          </w:tcPr>
          <w:p w14:paraId="38450265" w14:textId="699710BD" w:rsidR="007D2F72" w:rsidRPr="00C77920" w:rsidRDefault="007D2F72"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C77920">
              <w:rPr>
                <w:rFonts w:ascii="Times New Roman" w:hAnsi="Times New Roman" w:cs="Times New Roman"/>
                <w:b/>
                <w:sz w:val="24"/>
                <w:szCs w:val="24"/>
                <w:lang w:val="lt-LT"/>
              </w:rPr>
              <w:t xml:space="preserve">Pardavėjas </w:t>
            </w:r>
            <w:r w:rsidR="00730A90" w:rsidRPr="00C77920">
              <w:rPr>
                <w:rFonts w:ascii="Times New Roman" w:hAnsi="Times New Roman" w:cs="Times New Roman"/>
                <w:b/>
                <w:sz w:val="24"/>
                <w:szCs w:val="24"/>
                <w:lang w:val="lt-LT"/>
              </w:rPr>
              <w:t>–</w:t>
            </w:r>
            <w:r w:rsidRPr="00C77920">
              <w:rPr>
                <w:rFonts w:ascii="Times New Roman" w:hAnsi="Times New Roman" w:cs="Times New Roman"/>
                <w:b/>
                <w:sz w:val="24"/>
                <w:szCs w:val="24"/>
                <w:lang w:val="lt-LT"/>
              </w:rPr>
              <w:t xml:space="preserve"> </w:t>
            </w:r>
            <w:r w:rsidR="00C77920" w:rsidRPr="00C77920">
              <w:rPr>
                <w:rFonts w:ascii="Times New Roman" w:hAnsi="Times New Roman" w:cs="Times New Roman"/>
                <w:sz w:val="24"/>
                <w:szCs w:val="24"/>
              </w:rPr>
              <w:t>UAB Inauga, atstovaujama direktorės Ingos Žukauskienės, veikiančios pagal įmonės įstatus,</w:t>
            </w:r>
          </w:p>
        </w:tc>
      </w:tr>
      <w:tr w:rsidR="00EC34BC" w:rsidRPr="00F84BB7" w14:paraId="78FDB43A" w14:textId="77777777" w:rsidTr="005075B1">
        <w:trPr>
          <w:trHeight w:val="56"/>
        </w:trPr>
        <w:tc>
          <w:tcPr>
            <w:tcW w:w="0" w:type="auto"/>
            <w:gridSpan w:val="2"/>
          </w:tcPr>
          <w:p w14:paraId="3911BFF4" w14:textId="20F7C074" w:rsidR="00EC34BC" w:rsidRPr="00C77920" w:rsidRDefault="00EC34BC" w:rsidP="00730A90">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C77920">
              <w:rPr>
                <w:rFonts w:ascii="Times New Roman" w:hAnsi="Times New Roman" w:cs="Times New Roman"/>
                <w:b/>
                <w:sz w:val="24"/>
                <w:szCs w:val="24"/>
                <w:lang w:val="lt-LT"/>
              </w:rPr>
              <w:t xml:space="preserve">Subtiekėjas </w:t>
            </w:r>
            <w:r w:rsidR="00730A90" w:rsidRPr="00C77920">
              <w:rPr>
                <w:rFonts w:ascii="Times New Roman" w:hAnsi="Times New Roman" w:cs="Times New Roman"/>
                <w:b/>
                <w:sz w:val="24"/>
                <w:szCs w:val="24"/>
                <w:lang w:val="lt-LT"/>
              </w:rPr>
              <w:t>–</w:t>
            </w:r>
          </w:p>
        </w:tc>
      </w:tr>
      <w:tr w:rsidR="00431E20" w:rsidRPr="00F84BB7" w14:paraId="68960510" w14:textId="77777777" w:rsidTr="002C326D">
        <w:trPr>
          <w:trHeight w:val="1725"/>
        </w:trPr>
        <w:tc>
          <w:tcPr>
            <w:tcW w:w="0" w:type="auto"/>
            <w:gridSpan w:val="2"/>
          </w:tcPr>
          <w:p w14:paraId="37F804F0" w14:textId="77777777" w:rsidR="00431E20" w:rsidRPr="00F84BB7" w:rsidRDefault="00431E20" w:rsidP="00F74DF4">
            <w:pPr>
              <w:pStyle w:val="ListParagraph"/>
              <w:numPr>
                <w:ilvl w:val="0"/>
                <w:numId w:val="2"/>
              </w:numPr>
              <w:spacing w:after="0" w:line="240" w:lineRule="auto"/>
              <w:ind w:left="421"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Pirkimo objektas</w:t>
            </w:r>
            <w:r w:rsidR="002E6760" w:rsidRPr="00F84BB7">
              <w:rPr>
                <w:rFonts w:ascii="Times New Roman" w:hAnsi="Times New Roman" w:cs="Times New Roman"/>
                <w:b/>
                <w:sz w:val="24"/>
                <w:szCs w:val="24"/>
                <w:lang w:val="lt-LT"/>
              </w:rPr>
              <w:t>:</w:t>
            </w:r>
          </w:p>
          <w:p w14:paraId="40E24C5F" w14:textId="35E846A3" w:rsidR="00431E20" w:rsidRPr="00F84BB7" w:rsidRDefault="00431E20" w:rsidP="00F74DF4">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Pirkimo objektas – Pardavėjas įsipareigoja parduoti ir pristatyti</w:t>
            </w:r>
            <w:r w:rsidR="00302E45" w:rsidRPr="00F84BB7">
              <w:rPr>
                <w:rFonts w:ascii="Times New Roman" w:hAnsi="Times New Roman" w:cs="Times New Roman"/>
                <w:sz w:val="24"/>
                <w:szCs w:val="24"/>
                <w:lang w:val="lt-LT"/>
              </w:rPr>
              <w:t xml:space="preserve"> </w:t>
            </w:r>
            <w:r w:rsidR="006D30D7" w:rsidRPr="00F84BB7">
              <w:rPr>
                <w:rFonts w:ascii="Times New Roman" w:hAnsi="Times New Roman" w:cs="Times New Roman"/>
                <w:b/>
                <w:sz w:val="24"/>
                <w:szCs w:val="24"/>
                <w:lang w:val="lt-LT"/>
              </w:rPr>
              <w:t>15</w:t>
            </w:r>
            <w:r w:rsidR="00302E45" w:rsidRPr="00F84BB7">
              <w:rPr>
                <w:rFonts w:ascii="Times New Roman" w:hAnsi="Times New Roman" w:cs="Times New Roman"/>
                <w:b/>
                <w:sz w:val="24"/>
                <w:szCs w:val="24"/>
                <w:lang w:val="lt-LT"/>
              </w:rPr>
              <w:t xml:space="preserve"> (</w:t>
            </w:r>
            <w:r w:rsidR="006D30D7" w:rsidRPr="00F84BB7">
              <w:rPr>
                <w:rFonts w:ascii="Times New Roman" w:hAnsi="Times New Roman" w:cs="Times New Roman"/>
                <w:b/>
                <w:sz w:val="24"/>
                <w:szCs w:val="24"/>
                <w:lang w:val="lt-LT"/>
              </w:rPr>
              <w:t>penkiolika</w:t>
            </w:r>
            <w:r w:rsidR="00302E45" w:rsidRPr="00F84BB7">
              <w:rPr>
                <w:rFonts w:ascii="Times New Roman" w:hAnsi="Times New Roman" w:cs="Times New Roman"/>
                <w:b/>
                <w:sz w:val="24"/>
                <w:szCs w:val="24"/>
                <w:lang w:val="lt-LT"/>
              </w:rPr>
              <w:t xml:space="preserve">) </w:t>
            </w:r>
            <w:r w:rsidR="006D30D7" w:rsidRPr="00F84BB7">
              <w:rPr>
                <w:rFonts w:ascii="Times New Roman" w:hAnsi="Times New Roman" w:cs="Times New Roman"/>
                <w:b/>
                <w:sz w:val="24"/>
                <w:szCs w:val="24"/>
                <w:lang w:val="lt-LT"/>
              </w:rPr>
              <w:t>dienos ir nakties vaizdo kamerų komplektų</w:t>
            </w:r>
            <w:r w:rsidR="00C13CC4">
              <w:rPr>
                <w:rFonts w:ascii="Times New Roman" w:hAnsi="Times New Roman" w:cs="Times New Roman"/>
                <w:b/>
                <w:sz w:val="24"/>
                <w:szCs w:val="24"/>
                <w:lang w:val="lt-LT"/>
              </w:rPr>
              <w:t xml:space="preserve"> </w:t>
            </w:r>
            <w:r w:rsidR="00CC7411">
              <w:rPr>
                <w:rFonts w:ascii="Times New Roman" w:hAnsi="Times New Roman" w:cs="Times New Roman"/>
                <w:b/>
                <w:sz w:val="24"/>
                <w:szCs w:val="24"/>
                <w:lang w:val="lt-LT"/>
              </w:rPr>
              <w:t>xxx</w:t>
            </w:r>
            <w:bookmarkStart w:id="0" w:name="_GoBack"/>
            <w:bookmarkEnd w:id="0"/>
            <w:r w:rsidR="00F74DF4" w:rsidRPr="00F84BB7">
              <w:rPr>
                <w:rFonts w:ascii="Times New Roman" w:hAnsi="Times New Roman" w:cs="Times New Roman"/>
                <w:b/>
                <w:sz w:val="24"/>
                <w:szCs w:val="24"/>
                <w:lang w:val="lt-LT"/>
              </w:rPr>
              <w:t xml:space="preserve"> </w:t>
            </w:r>
            <w:r w:rsidR="00B80294" w:rsidRPr="00F84BB7">
              <w:rPr>
                <w:rFonts w:ascii="Times New Roman" w:hAnsi="Times New Roman" w:cs="Times New Roman"/>
                <w:sz w:val="24"/>
                <w:szCs w:val="24"/>
                <w:lang w:val="lt-LT"/>
              </w:rPr>
              <w:t>(toliau – Prekės)</w:t>
            </w:r>
            <w:r w:rsidR="00BF3E64">
              <w:rPr>
                <w:rFonts w:ascii="Times New Roman" w:hAnsi="Times New Roman" w:cs="Times New Roman"/>
                <w:sz w:val="24"/>
                <w:szCs w:val="24"/>
                <w:lang w:val="lt-LT"/>
              </w:rPr>
              <w:t>, atitinkanči</w:t>
            </w:r>
            <w:r w:rsidR="00943E22">
              <w:rPr>
                <w:rFonts w:ascii="Times New Roman" w:hAnsi="Times New Roman" w:cs="Times New Roman"/>
                <w:sz w:val="24"/>
                <w:szCs w:val="24"/>
                <w:lang w:val="lt-LT"/>
              </w:rPr>
              <w:t>ų</w:t>
            </w:r>
            <w:r w:rsidR="00BF3E64">
              <w:rPr>
                <w:rFonts w:ascii="Times New Roman" w:hAnsi="Times New Roman" w:cs="Times New Roman"/>
                <w:sz w:val="24"/>
                <w:szCs w:val="24"/>
                <w:lang w:val="lt-LT"/>
              </w:rPr>
              <w:t xml:space="preserve"> Sutarties priedo „Dienos ir nakties vaizdo kamerų komplekto techninė specifikacija“ (toliau - Priedas) reikalavimus ir komplektaciją</w:t>
            </w:r>
            <w:r w:rsidR="003B3A40" w:rsidRPr="00F84BB7">
              <w:rPr>
                <w:rFonts w:ascii="Times New Roman" w:hAnsi="Times New Roman" w:cs="Times New Roman"/>
                <w:i/>
                <w:sz w:val="24"/>
                <w:szCs w:val="24"/>
                <w:lang w:val="lt-LT"/>
              </w:rPr>
              <w:t>.</w:t>
            </w:r>
            <w:r w:rsidRPr="00F84BB7">
              <w:rPr>
                <w:rFonts w:ascii="Times New Roman" w:hAnsi="Times New Roman" w:cs="Times New Roman"/>
                <w:sz w:val="24"/>
                <w:szCs w:val="24"/>
                <w:lang w:val="lt-LT"/>
              </w:rPr>
              <w:t xml:space="preserve"> </w:t>
            </w:r>
          </w:p>
          <w:p w14:paraId="4498A28A" w14:textId="797C8090" w:rsidR="00431E20" w:rsidRPr="00F84BB7" w:rsidRDefault="00431E20" w:rsidP="00F74DF4">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Pirkėjas įsipareigoja priimti 6.1 </w:t>
            </w:r>
            <w:r w:rsidR="00A306CD" w:rsidRPr="00F84BB7">
              <w:rPr>
                <w:rFonts w:ascii="Times New Roman" w:hAnsi="Times New Roman" w:cs="Times New Roman"/>
                <w:sz w:val="24"/>
                <w:szCs w:val="24"/>
                <w:lang w:val="lt-LT"/>
              </w:rPr>
              <w:t>pa</w:t>
            </w:r>
            <w:r w:rsidRPr="00F84BB7">
              <w:rPr>
                <w:rFonts w:ascii="Times New Roman" w:hAnsi="Times New Roman" w:cs="Times New Roman"/>
                <w:sz w:val="24"/>
                <w:szCs w:val="24"/>
                <w:lang w:val="lt-LT"/>
              </w:rPr>
              <w:t>punkt</w:t>
            </w:r>
            <w:r w:rsidR="00A306CD" w:rsidRPr="00F84BB7">
              <w:rPr>
                <w:rFonts w:ascii="Times New Roman" w:hAnsi="Times New Roman" w:cs="Times New Roman"/>
                <w:sz w:val="24"/>
                <w:szCs w:val="24"/>
                <w:lang w:val="lt-LT"/>
              </w:rPr>
              <w:t>yje</w:t>
            </w:r>
            <w:r w:rsidRPr="00F84BB7">
              <w:rPr>
                <w:rFonts w:ascii="Times New Roman" w:hAnsi="Times New Roman" w:cs="Times New Roman"/>
                <w:sz w:val="24"/>
                <w:szCs w:val="24"/>
                <w:lang w:val="lt-LT"/>
              </w:rPr>
              <w:t xml:space="preserve"> nurodytą kiekį ir </w:t>
            </w:r>
            <w:r w:rsidR="00A306CD" w:rsidRPr="00F84BB7">
              <w:rPr>
                <w:rFonts w:ascii="Times New Roman" w:hAnsi="Times New Roman" w:cs="Times New Roman"/>
                <w:sz w:val="24"/>
                <w:szCs w:val="24"/>
                <w:lang w:val="lt-LT"/>
              </w:rPr>
              <w:t>su</w:t>
            </w:r>
            <w:r w:rsidRPr="00F84BB7">
              <w:rPr>
                <w:rFonts w:ascii="Times New Roman" w:hAnsi="Times New Roman" w:cs="Times New Roman"/>
                <w:sz w:val="24"/>
                <w:szCs w:val="24"/>
                <w:lang w:val="lt-LT"/>
              </w:rPr>
              <w:t xml:space="preserve">mokėti už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utart</w:t>
            </w:r>
            <w:r w:rsidR="007B276C" w:rsidRPr="00F84BB7">
              <w:rPr>
                <w:rFonts w:ascii="Times New Roman" w:hAnsi="Times New Roman" w:cs="Times New Roman"/>
                <w:sz w:val="24"/>
                <w:szCs w:val="24"/>
                <w:lang w:val="lt-LT"/>
              </w:rPr>
              <w:t xml:space="preserve">ies </w:t>
            </w:r>
            <w:r w:rsidR="006D30D7" w:rsidRPr="00F84BB7">
              <w:rPr>
                <w:rFonts w:ascii="Times New Roman" w:hAnsi="Times New Roman" w:cs="Times New Roman"/>
                <w:sz w:val="24"/>
                <w:szCs w:val="24"/>
                <w:lang w:val="lt-LT"/>
              </w:rPr>
              <w:t xml:space="preserve">ir priedo </w:t>
            </w:r>
            <w:r w:rsidR="007B276C" w:rsidRPr="00F84BB7">
              <w:rPr>
                <w:rFonts w:ascii="Times New Roman" w:hAnsi="Times New Roman" w:cs="Times New Roman"/>
                <w:sz w:val="24"/>
                <w:szCs w:val="24"/>
                <w:lang w:val="lt-LT"/>
              </w:rPr>
              <w:t>reikalavimus atitinkančias P</w:t>
            </w:r>
            <w:r w:rsidRPr="00F84BB7">
              <w:rPr>
                <w:rFonts w:ascii="Times New Roman" w:hAnsi="Times New Roman" w:cs="Times New Roman"/>
                <w:sz w:val="24"/>
                <w:szCs w:val="24"/>
                <w:lang w:val="lt-LT"/>
              </w:rPr>
              <w:t>rekes 7</w:t>
            </w:r>
            <w:r w:rsidR="009510D2" w:rsidRPr="00F84BB7">
              <w:rPr>
                <w:rFonts w:ascii="Times New Roman" w:hAnsi="Times New Roman" w:cs="Times New Roman"/>
                <w:sz w:val="24"/>
                <w:szCs w:val="24"/>
                <w:lang w:val="lt-LT"/>
              </w:rPr>
              <w:t xml:space="preserve"> </w:t>
            </w:r>
            <w:r w:rsidRPr="00F84BB7">
              <w:rPr>
                <w:rFonts w:ascii="Times New Roman" w:hAnsi="Times New Roman" w:cs="Times New Roman"/>
                <w:sz w:val="24"/>
                <w:szCs w:val="24"/>
                <w:lang w:val="lt-LT"/>
              </w:rPr>
              <w:t xml:space="preserve">punkte nurodytą kainą. </w:t>
            </w:r>
          </w:p>
          <w:p w14:paraId="2EA073A8" w14:textId="77777777" w:rsidR="00431E20" w:rsidRPr="00F84BB7" w:rsidRDefault="00431E20" w:rsidP="00F74DF4">
            <w:pPr>
              <w:pStyle w:val="ListParagraph"/>
              <w:numPr>
                <w:ilvl w:val="1"/>
                <w:numId w:val="2"/>
              </w:numPr>
              <w:spacing w:after="0" w:line="240" w:lineRule="auto"/>
              <w:ind w:left="455" w:hanging="455"/>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Pardavėjas už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 xml:space="preserve">utarties vykdymą jokių papildomų mokėjimų negauna. </w:t>
            </w:r>
          </w:p>
          <w:p w14:paraId="026E9D52" w14:textId="34295A8A" w:rsidR="00431E20" w:rsidRPr="00F84BB7" w:rsidRDefault="004C69D5" w:rsidP="002C326D">
            <w:pPr>
              <w:pStyle w:val="ListParagraph"/>
              <w:numPr>
                <w:ilvl w:val="1"/>
                <w:numId w:val="2"/>
              </w:numPr>
              <w:spacing w:after="0" w:line="240" w:lineRule="auto"/>
              <w:ind w:left="455" w:hanging="455"/>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Reikalavimai P</w:t>
            </w:r>
            <w:r w:rsidR="00431E20" w:rsidRPr="00F84BB7">
              <w:rPr>
                <w:rFonts w:ascii="Times New Roman" w:hAnsi="Times New Roman" w:cs="Times New Roman"/>
                <w:sz w:val="24"/>
                <w:szCs w:val="24"/>
                <w:lang w:val="lt-LT"/>
              </w:rPr>
              <w:t xml:space="preserve">rekėms nustatyti šios </w:t>
            </w:r>
            <w:r w:rsidR="001A1258" w:rsidRPr="00F84BB7">
              <w:rPr>
                <w:rFonts w:ascii="Times New Roman" w:hAnsi="Times New Roman" w:cs="Times New Roman"/>
                <w:sz w:val="24"/>
                <w:szCs w:val="24"/>
                <w:lang w:val="lt-LT"/>
              </w:rPr>
              <w:t>S</w:t>
            </w:r>
            <w:r w:rsidR="00431E20" w:rsidRPr="00F84BB7">
              <w:rPr>
                <w:rFonts w:ascii="Times New Roman" w:hAnsi="Times New Roman" w:cs="Times New Roman"/>
                <w:sz w:val="24"/>
                <w:szCs w:val="24"/>
                <w:lang w:val="lt-LT"/>
              </w:rPr>
              <w:t>utarties 1 priede.</w:t>
            </w:r>
          </w:p>
        </w:tc>
      </w:tr>
      <w:tr w:rsidR="008E1417" w:rsidRPr="00F84BB7" w14:paraId="52952504" w14:textId="77777777" w:rsidTr="005075B1">
        <w:trPr>
          <w:trHeight w:val="76"/>
        </w:trPr>
        <w:tc>
          <w:tcPr>
            <w:tcW w:w="0" w:type="auto"/>
            <w:gridSpan w:val="2"/>
          </w:tcPr>
          <w:p w14:paraId="5E4D3272" w14:textId="12719B11" w:rsidR="008E1417" w:rsidRPr="00F84BB7" w:rsidRDefault="00EC34BC" w:rsidP="00DE67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F84BB7">
              <w:rPr>
                <w:rFonts w:ascii="Times New Roman" w:hAnsi="Times New Roman" w:cs="Times New Roman"/>
                <w:b/>
                <w:sz w:val="24"/>
                <w:szCs w:val="24"/>
                <w:lang w:val="lt-LT"/>
              </w:rPr>
              <w:t>K</w:t>
            </w:r>
            <w:r w:rsidR="00061336" w:rsidRPr="00F84BB7">
              <w:rPr>
                <w:rFonts w:ascii="Times New Roman" w:hAnsi="Times New Roman" w:cs="Times New Roman"/>
                <w:b/>
                <w:sz w:val="24"/>
                <w:szCs w:val="24"/>
                <w:lang w:val="lt-LT"/>
              </w:rPr>
              <w:t>ainodaros taisyklės</w:t>
            </w:r>
            <w:r w:rsidR="008E1417" w:rsidRPr="00F84BB7">
              <w:rPr>
                <w:rFonts w:ascii="Times New Roman" w:hAnsi="Times New Roman" w:cs="Times New Roman"/>
                <w:b/>
                <w:sz w:val="24"/>
                <w:szCs w:val="24"/>
                <w:lang w:val="lt-LT"/>
              </w:rPr>
              <w:t>:</w:t>
            </w:r>
          </w:p>
        </w:tc>
      </w:tr>
      <w:tr w:rsidR="00952011" w:rsidRPr="00F84BB7" w14:paraId="4DA7EAF6" w14:textId="77777777" w:rsidTr="00952011">
        <w:trPr>
          <w:trHeight w:val="676"/>
        </w:trPr>
        <w:tc>
          <w:tcPr>
            <w:tcW w:w="5549" w:type="dxa"/>
          </w:tcPr>
          <w:p w14:paraId="7A7B28C5" w14:textId="77777777" w:rsidR="006C16B4" w:rsidRPr="00F84BB7" w:rsidRDefault="006C16B4" w:rsidP="005075B1">
            <w:pPr>
              <w:pStyle w:val="ListParagraph"/>
              <w:numPr>
                <w:ilvl w:val="1"/>
                <w:numId w:val="2"/>
              </w:numPr>
              <w:spacing w:after="0" w:line="240" w:lineRule="auto"/>
              <w:ind w:left="455" w:hanging="455"/>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 Fiksuotas įkainis</w:t>
            </w:r>
          </w:p>
        </w:tc>
        <w:tc>
          <w:tcPr>
            <w:tcW w:w="5530" w:type="dxa"/>
          </w:tcPr>
          <w:p w14:paraId="61D7FA5C" w14:textId="07B7EFEA" w:rsidR="006C16B4" w:rsidRPr="00F84BB7" w:rsidRDefault="00B80294" w:rsidP="005075B1">
            <w:pPr>
              <w:pStyle w:val="ListParagraph"/>
              <w:spacing w:after="0" w:line="240" w:lineRule="auto"/>
              <w:ind w:left="0"/>
              <w:rPr>
                <w:rFonts w:ascii="Times New Roman" w:hAnsi="Times New Roman" w:cs="Times New Roman"/>
                <w:sz w:val="24"/>
                <w:szCs w:val="24"/>
                <w:lang w:val="lt-LT"/>
              </w:rPr>
            </w:pPr>
            <w:r w:rsidRPr="00F84BB7">
              <w:rPr>
                <w:rFonts w:ascii="Times New Roman" w:hAnsi="Times New Roman" w:cs="Times New Roman"/>
                <w:sz w:val="24"/>
                <w:szCs w:val="24"/>
                <w:lang w:val="lt-LT"/>
              </w:rPr>
              <w:t>7</w:t>
            </w:r>
            <w:r w:rsidR="006C16B4" w:rsidRPr="00F84BB7">
              <w:rPr>
                <w:rFonts w:ascii="Times New Roman" w:hAnsi="Times New Roman" w:cs="Times New Roman"/>
                <w:sz w:val="24"/>
                <w:szCs w:val="24"/>
                <w:lang w:val="lt-LT"/>
              </w:rPr>
              <w:t xml:space="preserve">.2.1. Įkainis </w:t>
            </w:r>
            <w:r w:rsidR="003B3A40" w:rsidRPr="00F84BB7">
              <w:rPr>
                <w:rFonts w:ascii="Times New Roman" w:hAnsi="Times New Roman" w:cs="Times New Roman"/>
                <w:sz w:val="24"/>
                <w:szCs w:val="24"/>
                <w:lang w:val="lt-LT"/>
              </w:rPr>
              <w:t xml:space="preserve">– </w:t>
            </w:r>
            <w:r w:rsidR="00C77920">
              <w:rPr>
                <w:rFonts w:ascii="Times New Roman" w:hAnsi="Times New Roman" w:cs="Times New Roman"/>
                <w:sz w:val="24"/>
                <w:szCs w:val="24"/>
                <w:lang w:val="lt-LT"/>
              </w:rPr>
              <w:t>971.00</w:t>
            </w:r>
            <w:r w:rsidR="003B3A40" w:rsidRPr="00F84BB7">
              <w:rPr>
                <w:rFonts w:ascii="Times New Roman" w:hAnsi="Times New Roman" w:cs="Times New Roman"/>
                <w:sz w:val="24"/>
                <w:szCs w:val="24"/>
                <w:lang w:val="lt-LT"/>
              </w:rPr>
              <w:t xml:space="preserve"> EUR be PVM, </w:t>
            </w:r>
            <w:r w:rsidR="00C77920">
              <w:rPr>
                <w:rFonts w:ascii="Times New Roman" w:hAnsi="Times New Roman" w:cs="Times New Roman"/>
                <w:sz w:val="24"/>
                <w:szCs w:val="24"/>
                <w:lang w:val="lt-LT"/>
              </w:rPr>
              <w:t>1174.91</w:t>
            </w:r>
            <w:r w:rsidR="003B3A40" w:rsidRPr="00F84BB7">
              <w:rPr>
                <w:rFonts w:ascii="Times New Roman" w:hAnsi="Times New Roman" w:cs="Times New Roman"/>
                <w:sz w:val="24"/>
                <w:szCs w:val="24"/>
                <w:lang w:val="lt-LT"/>
              </w:rPr>
              <w:t xml:space="preserve"> EUR su PVM</w:t>
            </w:r>
            <w:r w:rsidR="00A306CD" w:rsidRPr="00F84BB7">
              <w:rPr>
                <w:rFonts w:ascii="Times New Roman" w:hAnsi="Times New Roman" w:cs="Times New Roman"/>
                <w:sz w:val="24"/>
                <w:szCs w:val="24"/>
                <w:lang w:val="lt-LT"/>
              </w:rPr>
              <w:t>.</w:t>
            </w:r>
            <w:r w:rsidR="006C16B4" w:rsidRPr="00F84BB7">
              <w:rPr>
                <w:rFonts w:ascii="Times New Roman" w:hAnsi="Times New Roman" w:cs="Times New Roman"/>
                <w:sz w:val="24"/>
                <w:szCs w:val="24"/>
                <w:lang w:val="lt-LT"/>
              </w:rPr>
              <w:t xml:space="preserve"> </w:t>
            </w:r>
          </w:p>
          <w:p w14:paraId="385FABDE" w14:textId="75A289EC" w:rsidR="006C16B4" w:rsidRPr="00F84BB7" w:rsidRDefault="00B80294" w:rsidP="005075B1">
            <w:pPr>
              <w:pStyle w:val="ListParagraph"/>
              <w:spacing w:after="0" w:line="240" w:lineRule="auto"/>
              <w:ind w:left="0"/>
              <w:rPr>
                <w:rFonts w:ascii="Times New Roman" w:hAnsi="Times New Roman" w:cs="Times New Roman"/>
                <w:sz w:val="24"/>
                <w:szCs w:val="24"/>
                <w:lang w:val="lt-LT"/>
              </w:rPr>
            </w:pPr>
            <w:r w:rsidRPr="00F84BB7">
              <w:rPr>
                <w:rFonts w:ascii="Times New Roman" w:hAnsi="Times New Roman" w:cs="Times New Roman"/>
                <w:sz w:val="24"/>
                <w:szCs w:val="24"/>
                <w:lang w:val="lt-LT"/>
              </w:rPr>
              <w:t>7</w:t>
            </w:r>
            <w:r w:rsidR="007B276C" w:rsidRPr="00F84BB7">
              <w:rPr>
                <w:rFonts w:ascii="Times New Roman" w:hAnsi="Times New Roman" w:cs="Times New Roman"/>
                <w:sz w:val="24"/>
                <w:szCs w:val="24"/>
                <w:lang w:val="lt-LT"/>
              </w:rPr>
              <w:t>.2.</w:t>
            </w:r>
            <w:r w:rsidR="00E440D2" w:rsidRPr="00F84BB7">
              <w:rPr>
                <w:rFonts w:ascii="Times New Roman" w:hAnsi="Times New Roman" w:cs="Times New Roman"/>
                <w:sz w:val="24"/>
                <w:szCs w:val="24"/>
                <w:lang w:val="lt-LT"/>
              </w:rPr>
              <w:t>2</w:t>
            </w:r>
            <w:r w:rsidR="007B276C" w:rsidRPr="00F84BB7">
              <w:rPr>
                <w:rFonts w:ascii="Times New Roman" w:hAnsi="Times New Roman" w:cs="Times New Roman"/>
                <w:sz w:val="24"/>
                <w:szCs w:val="24"/>
                <w:lang w:val="lt-LT"/>
              </w:rPr>
              <w:t>. Maksimali S</w:t>
            </w:r>
            <w:r w:rsidR="006C16B4" w:rsidRPr="00F84BB7">
              <w:rPr>
                <w:rFonts w:ascii="Times New Roman" w:hAnsi="Times New Roman" w:cs="Times New Roman"/>
                <w:sz w:val="24"/>
                <w:szCs w:val="24"/>
                <w:lang w:val="lt-LT"/>
              </w:rPr>
              <w:t xml:space="preserve">utarties kaina </w:t>
            </w:r>
            <w:r w:rsidR="003B3A40" w:rsidRPr="00F84BB7">
              <w:rPr>
                <w:rFonts w:ascii="Times New Roman" w:hAnsi="Times New Roman" w:cs="Times New Roman"/>
                <w:sz w:val="24"/>
                <w:szCs w:val="24"/>
                <w:lang w:val="lt-LT"/>
              </w:rPr>
              <w:t xml:space="preserve">– </w:t>
            </w:r>
            <w:r w:rsidR="00C77920">
              <w:rPr>
                <w:rFonts w:ascii="Times New Roman" w:hAnsi="Times New Roman" w:cs="Times New Roman"/>
                <w:sz w:val="24"/>
                <w:szCs w:val="24"/>
                <w:lang w:val="lt-LT"/>
              </w:rPr>
              <w:t xml:space="preserve">17623.65 </w:t>
            </w:r>
            <w:r w:rsidR="003B3A40" w:rsidRPr="00F84BB7">
              <w:rPr>
                <w:rFonts w:ascii="Times New Roman" w:hAnsi="Times New Roman" w:cs="Times New Roman"/>
                <w:sz w:val="24"/>
                <w:szCs w:val="24"/>
                <w:lang w:val="lt-LT"/>
              </w:rPr>
              <w:t>EUR su PVM</w:t>
            </w:r>
            <w:r w:rsidR="00A306CD" w:rsidRPr="00F84BB7">
              <w:rPr>
                <w:rFonts w:ascii="Times New Roman" w:hAnsi="Times New Roman" w:cs="Times New Roman"/>
                <w:sz w:val="24"/>
                <w:szCs w:val="24"/>
                <w:lang w:val="lt-LT"/>
              </w:rPr>
              <w:t>.</w:t>
            </w:r>
          </w:p>
          <w:p w14:paraId="495143EE" w14:textId="77777777" w:rsidR="00854E53" w:rsidRPr="00F84BB7" w:rsidRDefault="00854E53" w:rsidP="005075B1">
            <w:pPr>
              <w:pStyle w:val="ListParagraph"/>
              <w:spacing w:after="0" w:line="240" w:lineRule="auto"/>
              <w:ind w:left="0"/>
              <w:rPr>
                <w:rFonts w:ascii="Times New Roman" w:hAnsi="Times New Roman" w:cs="Times New Roman"/>
                <w:sz w:val="24"/>
                <w:szCs w:val="24"/>
                <w:lang w:val="lt-LT"/>
              </w:rPr>
            </w:pPr>
          </w:p>
        </w:tc>
      </w:tr>
      <w:tr w:rsidR="00A82C8E" w:rsidRPr="00F84BB7" w14:paraId="14CB10A3" w14:textId="77777777" w:rsidTr="00DE67D2">
        <w:trPr>
          <w:trHeight w:val="358"/>
        </w:trPr>
        <w:tc>
          <w:tcPr>
            <w:tcW w:w="0" w:type="auto"/>
            <w:gridSpan w:val="2"/>
            <w:tcBorders>
              <w:top w:val="single" w:sz="4" w:space="0" w:color="auto"/>
              <w:left w:val="single" w:sz="4" w:space="0" w:color="auto"/>
              <w:right w:val="single" w:sz="4" w:space="0" w:color="auto"/>
            </w:tcBorders>
          </w:tcPr>
          <w:p w14:paraId="5A414398" w14:textId="5575BF51" w:rsidR="00A82C8E" w:rsidRPr="00F84BB7" w:rsidRDefault="00DE67D2" w:rsidP="00DE67D2">
            <w:pPr>
              <w:pStyle w:val="ListParagraph"/>
              <w:numPr>
                <w:ilvl w:val="0"/>
                <w:numId w:val="2"/>
              </w:numPr>
              <w:spacing w:after="0" w:line="240" w:lineRule="auto"/>
              <w:ind w:left="387" w:hanging="425"/>
              <w:rPr>
                <w:rFonts w:ascii="Times New Roman" w:hAnsi="Times New Roman" w:cs="Times New Roman"/>
                <w:b/>
                <w:sz w:val="24"/>
                <w:szCs w:val="24"/>
                <w:lang w:val="lt-LT"/>
              </w:rPr>
            </w:pPr>
            <w:r w:rsidRPr="00F84BB7">
              <w:rPr>
                <w:rFonts w:ascii="Times New Roman" w:hAnsi="Times New Roman" w:cs="Times New Roman"/>
                <w:b/>
                <w:sz w:val="24"/>
                <w:szCs w:val="24"/>
                <w:lang w:val="lt-LT"/>
              </w:rPr>
              <w:t>Kainos peržiūra</w:t>
            </w:r>
            <w:r w:rsidR="00A82C8E" w:rsidRPr="00F84BB7">
              <w:rPr>
                <w:rFonts w:ascii="Times New Roman" w:hAnsi="Times New Roman" w:cs="Times New Roman"/>
                <w:b/>
                <w:sz w:val="24"/>
                <w:szCs w:val="24"/>
                <w:lang w:val="lt-LT"/>
              </w:rPr>
              <w:t>:</w:t>
            </w:r>
          </w:p>
        </w:tc>
      </w:tr>
      <w:tr w:rsidR="00A82C8E" w:rsidRPr="00F84BB7"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A82C8E" w:rsidRPr="00F84BB7" w:rsidRDefault="00A82C8E" w:rsidP="005075B1">
            <w:pPr>
              <w:spacing w:after="0" w:line="240" w:lineRule="auto"/>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8.1. Sutarties kaina ar įkainis nėra peržiūrimi visą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utarties galiojimo laikotarpį</w:t>
            </w:r>
            <w:r w:rsidR="003B3A40" w:rsidRPr="00F84BB7">
              <w:rPr>
                <w:rFonts w:ascii="Times New Roman" w:hAnsi="Times New Roman" w:cs="Times New Roman"/>
                <w:sz w:val="24"/>
                <w:szCs w:val="24"/>
                <w:lang w:val="lt-LT"/>
              </w:rPr>
              <w:t>, išskyrus atvejus, kai pasikeičia Prekėms taikomas PVM tarifas</w:t>
            </w:r>
            <w:r w:rsidRPr="00F84BB7">
              <w:rPr>
                <w:rFonts w:ascii="Times New Roman" w:hAnsi="Times New Roman" w:cs="Times New Roman"/>
                <w:sz w:val="24"/>
                <w:szCs w:val="24"/>
                <w:lang w:val="lt-LT"/>
              </w:rPr>
              <w:t>.</w:t>
            </w:r>
          </w:p>
        </w:tc>
      </w:tr>
      <w:tr w:rsidR="00A82C8E" w:rsidRPr="00F84BB7"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77777777" w:rsidR="00A82C8E" w:rsidRPr="00973D58" w:rsidRDefault="00A82C8E" w:rsidP="005075B1">
            <w:pPr>
              <w:pStyle w:val="ListParagraph"/>
              <w:numPr>
                <w:ilvl w:val="0"/>
                <w:numId w:val="2"/>
              </w:numPr>
              <w:spacing w:after="0" w:line="240" w:lineRule="auto"/>
              <w:ind w:left="313" w:hanging="283"/>
              <w:rPr>
                <w:rFonts w:ascii="Times New Roman" w:hAnsi="Times New Roman" w:cs="Times New Roman"/>
                <w:sz w:val="24"/>
                <w:szCs w:val="24"/>
                <w:lang w:val="lt-LT"/>
              </w:rPr>
            </w:pPr>
            <w:r w:rsidRPr="00973D58">
              <w:rPr>
                <w:rFonts w:ascii="Times New Roman" w:hAnsi="Times New Roman" w:cs="Times New Roman"/>
                <w:b/>
                <w:sz w:val="24"/>
                <w:szCs w:val="24"/>
                <w:lang w:val="lt-LT"/>
              </w:rPr>
              <w:t>Prekių pristatymo vieta ir sąlygos</w:t>
            </w:r>
            <w:r w:rsidRPr="00973D58">
              <w:rPr>
                <w:rFonts w:ascii="Times New Roman" w:hAnsi="Times New Roman" w:cs="Times New Roman"/>
                <w:sz w:val="24"/>
                <w:szCs w:val="24"/>
                <w:lang w:val="lt-LT"/>
              </w:rPr>
              <w:t>:</w:t>
            </w:r>
          </w:p>
          <w:p w14:paraId="2392A460" w14:textId="364EB60C" w:rsidR="00A82C8E" w:rsidRPr="00973D58"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 xml:space="preserve">Prekės turi būti pristatytos ne vėliau kaip </w:t>
            </w:r>
            <w:r w:rsidR="000A1993" w:rsidRPr="00973D58">
              <w:rPr>
                <w:rFonts w:ascii="Times New Roman" w:hAnsi="Times New Roman" w:cs="Times New Roman"/>
                <w:sz w:val="24"/>
                <w:szCs w:val="24"/>
                <w:lang w:val="lt-LT"/>
              </w:rPr>
              <w:t>per 4 mėnesius nuo sutarties įsigaliojimo dienos.</w:t>
            </w:r>
            <w:r w:rsidR="00F74DF4" w:rsidRPr="00973D58">
              <w:rPr>
                <w:rFonts w:ascii="Times New Roman" w:hAnsi="Times New Roman" w:cs="Times New Roman"/>
                <w:sz w:val="24"/>
                <w:szCs w:val="24"/>
                <w:lang w:val="lt-LT"/>
              </w:rPr>
              <w:t xml:space="preserve"> </w:t>
            </w:r>
            <w:r w:rsidR="00DE67D2" w:rsidRPr="00973D58">
              <w:rPr>
                <w:rFonts w:ascii="Times New Roman" w:hAnsi="Times New Roman" w:cs="Times New Roman"/>
                <w:sz w:val="24"/>
                <w:szCs w:val="24"/>
                <w:lang w:val="lt-LT"/>
              </w:rPr>
              <w:t xml:space="preserve"> </w:t>
            </w:r>
          </w:p>
          <w:p w14:paraId="4BB8B66A" w14:textId="0BADC311" w:rsidR="00A82C8E" w:rsidRPr="00973D58"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 xml:space="preserve">Prekės turi būti pristatytos į </w:t>
            </w:r>
            <w:r w:rsidR="00DE67D2" w:rsidRPr="00973D58">
              <w:rPr>
                <w:rFonts w:ascii="Times New Roman" w:hAnsi="Times New Roman" w:cs="Times New Roman"/>
                <w:sz w:val="24"/>
                <w:szCs w:val="24"/>
                <w:lang w:val="lt-LT"/>
              </w:rPr>
              <w:t xml:space="preserve">adresu </w:t>
            </w:r>
            <w:r w:rsidR="00CC7411">
              <w:rPr>
                <w:rFonts w:ascii="Times New Roman" w:hAnsi="Times New Roman" w:cs="Times New Roman"/>
                <w:sz w:val="24"/>
                <w:szCs w:val="24"/>
                <w:lang w:val="lt-LT"/>
              </w:rPr>
              <w:t xml:space="preserve">             xxx   </w:t>
            </w:r>
            <w:r w:rsidR="00DE67D2" w:rsidRPr="00973D58">
              <w:rPr>
                <w:rFonts w:ascii="Times New Roman" w:hAnsi="Times New Roman" w:cs="Times New Roman"/>
                <w:sz w:val="24"/>
                <w:szCs w:val="24"/>
                <w:lang w:val="lt-LT"/>
              </w:rPr>
              <w:t xml:space="preserve">, Vilnius. </w:t>
            </w:r>
          </w:p>
          <w:p w14:paraId="083ADB8D" w14:textId="25791C86" w:rsidR="00A82C8E" w:rsidRPr="00973D58" w:rsidRDefault="00A82C8E" w:rsidP="005075B1">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Prekė</w:t>
            </w:r>
            <w:r w:rsidR="00556EA9" w:rsidRPr="00973D58">
              <w:rPr>
                <w:rFonts w:ascii="Times New Roman" w:hAnsi="Times New Roman" w:cs="Times New Roman"/>
                <w:sz w:val="24"/>
                <w:szCs w:val="24"/>
                <w:lang w:val="lt-LT"/>
              </w:rPr>
              <w:t xml:space="preserve">s turi būti pristatytos </w:t>
            </w:r>
            <w:r w:rsidR="00DE67D2" w:rsidRPr="00973D58">
              <w:rPr>
                <w:rFonts w:ascii="Times New Roman" w:hAnsi="Times New Roman" w:cs="Times New Roman"/>
                <w:sz w:val="24"/>
                <w:szCs w:val="24"/>
                <w:lang w:val="lt-LT"/>
              </w:rPr>
              <w:t xml:space="preserve">Pirkėjo darbo dienomis suderintu su Pirkėjo atstovu laiku. </w:t>
            </w:r>
          </w:p>
          <w:p w14:paraId="60429A69" w14:textId="0293FFF4" w:rsidR="0094660F" w:rsidRPr="00973D58" w:rsidRDefault="0094660F" w:rsidP="00730A90">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Prekės yra priimamos pasirašant priėmimo</w:t>
            </w:r>
            <w:r w:rsidR="00730A90" w:rsidRPr="00973D58">
              <w:rPr>
                <w:rFonts w:ascii="Times New Roman" w:hAnsi="Times New Roman" w:cs="Times New Roman"/>
                <w:sz w:val="24"/>
                <w:szCs w:val="24"/>
                <w:lang w:val="lt-LT"/>
              </w:rPr>
              <w:t>–</w:t>
            </w:r>
            <w:r w:rsidRPr="00973D58">
              <w:rPr>
                <w:rFonts w:ascii="Times New Roman" w:hAnsi="Times New Roman" w:cs="Times New Roman"/>
                <w:sz w:val="24"/>
                <w:szCs w:val="24"/>
                <w:lang w:val="lt-LT"/>
              </w:rPr>
              <w:t xml:space="preserve">perdavimo aktą. </w:t>
            </w:r>
          </w:p>
          <w:p w14:paraId="550557EF" w14:textId="11B9FA3E" w:rsidR="00882708" w:rsidRPr="00973D58" w:rsidRDefault="00882708" w:rsidP="00882708">
            <w:pPr>
              <w:pStyle w:val="ListParagraph"/>
              <w:numPr>
                <w:ilvl w:val="1"/>
                <w:numId w:val="2"/>
              </w:numPr>
              <w:spacing w:after="0" w:line="240" w:lineRule="auto"/>
              <w:ind w:left="455" w:hanging="425"/>
              <w:rPr>
                <w:rFonts w:ascii="Times New Roman" w:hAnsi="Times New Roman" w:cs="Times New Roman"/>
                <w:sz w:val="24"/>
                <w:szCs w:val="24"/>
                <w:lang w:val="lt-LT"/>
              </w:rPr>
            </w:pPr>
            <w:r w:rsidRPr="00973D58">
              <w:rPr>
                <w:rFonts w:ascii="Times New Roman" w:hAnsi="Times New Roman" w:cs="Times New Roman"/>
                <w:sz w:val="24"/>
                <w:szCs w:val="24"/>
                <w:lang w:val="lt-LT"/>
              </w:rPr>
              <w:t>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A82C8E" w:rsidRPr="00F84BB7" w14:paraId="3FE7D643" w14:textId="77777777" w:rsidTr="005075B1">
        <w:trPr>
          <w:trHeight w:val="551"/>
        </w:trPr>
        <w:tc>
          <w:tcPr>
            <w:tcW w:w="0" w:type="auto"/>
            <w:gridSpan w:val="2"/>
          </w:tcPr>
          <w:p w14:paraId="6865F31F" w14:textId="77777777" w:rsidR="00973D58" w:rsidRPr="00973D58" w:rsidRDefault="00FC07E2" w:rsidP="00952011">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973D58">
              <w:rPr>
                <w:rFonts w:ascii="Times New Roman" w:hAnsi="Times New Roman" w:cs="Times New Roman"/>
                <w:b/>
                <w:sz w:val="24"/>
                <w:szCs w:val="24"/>
                <w:lang w:val="lt-LT"/>
              </w:rPr>
              <w:t xml:space="preserve"> </w:t>
            </w:r>
            <w:r w:rsidR="00730A90" w:rsidRPr="00973D58">
              <w:rPr>
                <w:rFonts w:ascii="Times New Roman" w:hAnsi="Times New Roman" w:cs="Times New Roman"/>
                <w:b/>
                <w:sz w:val="24"/>
                <w:szCs w:val="24"/>
                <w:lang w:val="lt-LT"/>
              </w:rPr>
              <w:t>M</w:t>
            </w:r>
            <w:r w:rsidR="00A82C8E" w:rsidRPr="00973D58">
              <w:rPr>
                <w:rFonts w:ascii="Times New Roman" w:hAnsi="Times New Roman" w:cs="Times New Roman"/>
                <w:b/>
                <w:sz w:val="24"/>
                <w:szCs w:val="24"/>
                <w:lang w:val="lt-LT"/>
              </w:rPr>
              <w:t>okėjimas</w:t>
            </w:r>
            <w:r w:rsidR="00973D58" w:rsidRPr="00973D58">
              <w:rPr>
                <w:rFonts w:ascii="Times New Roman" w:hAnsi="Times New Roman" w:cs="Times New Roman"/>
                <w:b/>
                <w:sz w:val="24"/>
                <w:szCs w:val="24"/>
                <w:lang w:val="lt-LT"/>
              </w:rPr>
              <w:t>:</w:t>
            </w:r>
          </w:p>
          <w:p w14:paraId="206379BF" w14:textId="26BC1AD6" w:rsidR="00973D58" w:rsidRPr="00973D58" w:rsidRDefault="00973D58" w:rsidP="00973D58">
            <w:pPr>
              <w:pStyle w:val="ListParagraph"/>
              <w:numPr>
                <w:ilvl w:val="1"/>
                <w:numId w:val="2"/>
              </w:numPr>
              <w:spacing w:after="0" w:line="240" w:lineRule="auto"/>
              <w:ind w:left="464" w:hanging="77"/>
              <w:jc w:val="both"/>
              <w:rPr>
                <w:rFonts w:ascii="Times New Roman" w:hAnsi="Times New Roman" w:cs="Times New Roman"/>
                <w:sz w:val="24"/>
                <w:szCs w:val="24"/>
                <w:lang w:val="lt-LT"/>
              </w:rPr>
            </w:pPr>
            <w:r w:rsidRPr="00973D58">
              <w:rPr>
                <w:rFonts w:ascii="Times New Roman" w:hAnsi="Times New Roman" w:cs="Times New Roman"/>
                <w:sz w:val="24"/>
                <w:szCs w:val="24"/>
              </w:rPr>
              <w:t xml:space="preserve">Prekes pristačius iki 2025 m. gruodžio 15 d. </w:t>
            </w:r>
            <w:r w:rsidRPr="00973D58">
              <w:rPr>
                <w:rFonts w:ascii="Times New Roman" w:hAnsi="Times New Roman" w:cs="Times New Roman"/>
                <w:b/>
                <w:sz w:val="24"/>
                <w:szCs w:val="24"/>
              </w:rPr>
              <w:t xml:space="preserve">Pirkėjas Pardavėjui </w:t>
            </w:r>
            <w:r w:rsidRPr="00973D58">
              <w:rPr>
                <w:rFonts w:ascii="Times New Roman" w:hAnsi="Times New Roman" w:cs="Times New Roman"/>
                <w:sz w:val="24"/>
                <w:szCs w:val="24"/>
                <w:lang w:val="lt-LT"/>
              </w:rPr>
              <w:t xml:space="preserve">sumoka per 30 dienų nuo visų prekių perdavimo–priėmimo </w:t>
            </w:r>
            <w:r w:rsidR="003F4F60">
              <w:rPr>
                <w:rFonts w:ascii="Times New Roman" w:hAnsi="Times New Roman" w:cs="Times New Roman"/>
                <w:sz w:val="24"/>
                <w:szCs w:val="24"/>
                <w:lang w:val="lt-LT"/>
              </w:rPr>
              <w:t xml:space="preserve">akto pasirašymo </w:t>
            </w:r>
            <w:r w:rsidR="00AF49B2">
              <w:rPr>
                <w:rFonts w:ascii="Times New Roman" w:hAnsi="Times New Roman" w:cs="Times New Roman"/>
                <w:sz w:val="24"/>
                <w:szCs w:val="24"/>
                <w:lang w:val="lt-LT"/>
              </w:rPr>
              <w:t xml:space="preserve">ir sąskaitos faktūros pateikimo </w:t>
            </w:r>
            <w:r w:rsidRPr="00973D58">
              <w:rPr>
                <w:rFonts w:ascii="Times New Roman" w:hAnsi="Times New Roman" w:cs="Times New Roman"/>
                <w:sz w:val="24"/>
                <w:szCs w:val="24"/>
                <w:lang w:val="lt-LT"/>
              </w:rPr>
              <w:t>dienos.</w:t>
            </w:r>
          </w:p>
          <w:p w14:paraId="0B90974B" w14:textId="06607653" w:rsidR="00973D58" w:rsidRPr="00973D58" w:rsidRDefault="00973D58" w:rsidP="00973D58">
            <w:pPr>
              <w:pStyle w:val="ListParagraph"/>
              <w:numPr>
                <w:ilvl w:val="1"/>
                <w:numId w:val="2"/>
              </w:numPr>
              <w:spacing w:after="0" w:line="240" w:lineRule="auto"/>
              <w:jc w:val="both"/>
              <w:rPr>
                <w:rFonts w:ascii="Times New Roman" w:hAnsi="Times New Roman" w:cs="Times New Roman"/>
                <w:sz w:val="24"/>
                <w:szCs w:val="24"/>
                <w:lang w:val="lt-LT"/>
              </w:rPr>
            </w:pPr>
            <w:r w:rsidRPr="00973D58">
              <w:rPr>
                <w:rFonts w:ascii="Times New Roman" w:hAnsi="Times New Roman" w:cs="Times New Roman"/>
                <w:sz w:val="24"/>
                <w:szCs w:val="24"/>
              </w:rPr>
              <w:lastRenderedPageBreak/>
              <w:t xml:space="preserve">Jei prekės pristatomos po 2025 m. gruodžio 15 d. </w:t>
            </w:r>
            <w:r w:rsidRPr="00973D58">
              <w:rPr>
                <w:rFonts w:ascii="Times New Roman" w:hAnsi="Times New Roman" w:cs="Times New Roman"/>
                <w:b/>
                <w:sz w:val="24"/>
                <w:szCs w:val="24"/>
              </w:rPr>
              <w:t>Pardavėjui</w:t>
            </w:r>
            <w:r w:rsidRPr="00973D58">
              <w:rPr>
                <w:rFonts w:ascii="Times New Roman" w:hAnsi="Times New Roman" w:cs="Times New Roman"/>
                <w:sz w:val="24"/>
                <w:szCs w:val="24"/>
              </w:rPr>
              <w:t xml:space="preserve"> už prekes mokamas 100 (šimto) </w:t>
            </w:r>
            <w:r w:rsidRPr="00973D58">
              <w:rPr>
                <w:rFonts w:ascii="Times New Roman" w:hAnsi="Times New Roman" w:cs="Times New Roman"/>
                <w:bCs/>
                <w:sz w:val="24"/>
                <w:szCs w:val="24"/>
              </w:rPr>
              <w:t xml:space="preserve">procentų </w:t>
            </w:r>
            <w:r w:rsidRPr="00973D58">
              <w:rPr>
                <w:rFonts w:ascii="Times New Roman" w:hAnsi="Times New Roman" w:cs="Times New Roman"/>
                <w:sz w:val="24"/>
                <w:szCs w:val="24"/>
              </w:rPr>
              <w:t xml:space="preserve">avansas sumai nurodytai Sutarties </w:t>
            </w:r>
            <w:r>
              <w:rPr>
                <w:rFonts w:ascii="Times New Roman" w:hAnsi="Times New Roman" w:cs="Times New Roman"/>
                <w:sz w:val="24"/>
                <w:szCs w:val="24"/>
              </w:rPr>
              <w:t>7</w:t>
            </w:r>
            <w:r w:rsidRPr="00973D58">
              <w:rPr>
                <w:rFonts w:ascii="Times New Roman" w:hAnsi="Times New Roman" w:cs="Times New Roman"/>
                <w:sz w:val="24"/>
                <w:szCs w:val="24"/>
              </w:rPr>
              <w:t xml:space="preserve"> punkte. Avansinio mokėjimo sąskaita ir banko garantija/laidavimo raštas turės būti pateikti iki 2025 m. gruodžio 15 d. Banko garantija/laidavimo raštas turi atitikti reikalavimus:</w:t>
            </w:r>
          </w:p>
          <w:p w14:paraId="3DA7F14B" w14:textId="201A34FA" w:rsidR="00973D58" w:rsidRPr="00973D58" w:rsidRDefault="00973D58" w:rsidP="00973D58">
            <w:pPr>
              <w:pStyle w:val="ListParagraph"/>
              <w:numPr>
                <w:ilvl w:val="2"/>
                <w:numId w:val="2"/>
              </w:numPr>
              <w:spacing w:after="0" w:line="240" w:lineRule="auto"/>
              <w:ind w:left="747" w:hanging="333"/>
              <w:jc w:val="both"/>
              <w:rPr>
                <w:rFonts w:ascii="Times New Roman" w:hAnsi="Times New Roman" w:cs="Times New Roman"/>
                <w:sz w:val="24"/>
                <w:szCs w:val="24"/>
                <w:lang w:val="lt-LT"/>
              </w:rPr>
            </w:pPr>
            <w:r w:rsidRPr="00973D58">
              <w:rPr>
                <w:rFonts w:ascii="Times New Roman" w:hAnsi="Times New Roman" w:cs="Times New Roman"/>
                <w:sz w:val="24"/>
                <w:szCs w:val="24"/>
              </w:rPr>
              <w:t>Turi būti</w:t>
            </w:r>
            <w:r w:rsidRPr="00973D58">
              <w:rPr>
                <w:rFonts w:ascii="Times New Roman" w:hAnsi="Times New Roman" w:cs="Times New Roman"/>
                <w:b/>
                <w:sz w:val="24"/>
                <w:szCs w:val="24"/>
              </w:rPr>
              <w:t xml:space="preserve"> Pirkėjo</w:t>
            </w:r>
            <w:r w:rsidRPr="00973D58">
              <w:rPr>
                <w:rFonts w:ascii="Times New Roman" w:hAnsi="Times New Roman" w:cs="Times New Roman"/>
                <w:sz w:val="24"/>
                <w:szCs w:val="24"/>
              </w:rPr>
              <w:t xml:space="preserve"> sumokamo avanso sumai, avansinio apmokėjimo banko garantija arba draudimo bendrovės laidavimo raštas turi galioti 2 (du) mėnesius ilgiau nei prekių pristatymo terminas. Jeigu avanso apmokėjimas bus užtikrintas laidavimu, </w:t>
            </w:r>
            <w:r w:rsidRPr="00973D58">
              <w:rPr>
                <w:rFonts w:ascii="Times New Roman" w:hAnsi="Times New Roman" w:cs="Times New Roman"/>
                <w:b/>
                <w:sz w:val="24"/>
                <w:szCs w:val="24"/>
              </w:rPr>
              <w:t>Pardavėjas</w:t>
            </w:r>
            <w:r w:rsidRPr="00973D58">
              <w:rPr>
                <w:rFonts w:ascii="Times New Roman" w:hAnsi="Times New Roman" w:cs="Times New Roman"/>
                <w:sz w:val="24"/>
                <w:szCs w:val="24"/>
              </w:rPr>
              <w:t xml:space="preserve"> taip pat turi pateikti patvirtinimą iš</w:t>
            </w:r>
            <w:r w:rsidRPr="00973D58">
              <w:rPr>
                <w:rFonts w:ascii="Times New Roman" w:hAnsi="Times New Roman" w:cs="Times New Roman"/>
                <w:color w:val="000000"/>
                <w:sz w:val="24"/>
                <w:szCs w:val="24"/>
              </w:rPr>
              <w:t xml:space="preserve"> draudimo bendrovės (apmokėjimą įrodantį dokumentą ar pan.), kad laidavimo raštas yra galiojantis.</w:t>
            </w:r>
          </w:p>
          <w:p w14:paraId="785DE528" w14:textId="77777777" w:rsidR="00973D58" w:rsidRPr="00973D58" w:rsidRDefault="00973D58" w:rsidP="00973D58">
            <w:pPr>
              <w:pStyle w:val="ListParagraph"/>
              <w:numPr>
                <w:ilvl w:val="2"/>
                <w:numId w:val="2"/>
              </w:numPr>
              <w:spacing w:after="0" w:line="240" w:lineRule="auto"/>
              <w:ind w:left="747" w:hanging="333"/>
              <w:jc w:val="both"/>
              <w:rPr>
                <w:rFonts w:ascii="Times New Roman" w:hAnsi="Times New Roman" w:cs="Times New Roman"/>
                <w:sz w:val="24"/>
                <w:szCs w:val="24"/>
                <w:lang w:val="lt-LT"/>
              </w:rPr>
            </w:pPr>
            <w:r w:rsidRPr="00973D58">
              <w:rPr>
                <w:rFonts w:ascii="Times New Roman" w:hAnsi="Times New Roman" w:cs="Times New Roman"/>
                <w:sz w:val="24"/>
                <w:szCs w:val="24"/>
              </w:rPr>
              <w:t xml:space="preserve">Avansinio apmokėjimo </w:t>
            </w:r>
            <w:r w:rsidRPr="00973D58">
              <w:rPr>
                <w:rFonts w:ascii="Times New Roman" w:hAnsi="Times New Roman" w:cs="Times New Roman"/>
                <w:sz w:val="24"/>
                <w:szCs w:val="24"/>
                <w:lang w:val="lt-LT"/>
              </w:rPr>
              <w:t xml:space="preserve">banko garantijoje ar laidavimo rašte privalo būti įrašyta, kad garantas/laiduotojas neatšaukiamai ir besąlygiškai įsipareigoja per 14 (keturiolika) dienų nuo raštiško pranešimo, patvirtinančio Sutarties nutraukimą dėl </w:t>
            </w:r>
            <w:r w:rsidRPr="00973D58">
              <w:rPr>
                <w:rFonts w:ascii="Times New Roman" w:hAnsi="Times New Roman" w:cs="Times New Roman"/>
                <w:b/>
                <w:sz w:val="24"/>
                <w:szCs w:val="24"/>
                <w:lang w:val="lt-LT"/>
              </w:rPr>
              <w:t xml:space="preserve">Pardavėjo </w:t>
            </w:r>
            <w:r w:rsidRPr="00973D58">
              <w:rPr>
                <w:rFonts w:ascii="Times New Roman" w:hAnsi="Times New Roman" w:cs="Times New Roman"/>
                <w:sz w:val="24"/>
                <w:szCs w:val="24"/>
                <w:lang w:val="lt-LT"/>
              </w:rPr>
              <w:t xml:space="preserve">kaltės, iš </w:t>
            </w:r>
            <w:r w:rsidRPr="00973D58">
              <w:rPr>
                <w:rFonts w:ascii="Times New Roman" w:hAnsi="Times New Roman" w:cs="Times New Roman"/>
                <w:b/>
                <w:sz w:val="24"/>
                <w:szCs w:val="24"/>
                <w:lang w:val="lt-LT"/>
              </w:rPr>
              <w:t xml:space="preserve">Pirkėjo </w:t>
            </w:r>
            <w:r w:rsidRPr="00973D58">
              <w:rPr>
                <w:rFonts w:ascii="Times New Roman" w:hAnsi="Times New Roman" w:cs="Times New Roman"/>
                <w:sz w:val="24"/>
                <w:szCs w:val="24"/>
                <w:lang w:val="lt-LT"/>
              </w:rPr>
              <w:t xml:space="preserve">gavimo, sumokėti </w:t>
            </w:r>
            <w:r w:rsidRPr="00973D58">
              <w:rPr>
                <w:rFonts w:ascii="Times New Roman" w:hAnsi="Times New Roman" w:cs="Times New Roman"/>
                <w:b/>
                <w:sz w:val="24"/>
                <w:szCs w:val="24"/>
                <w:lang w:val="lt-LT"/>
              </w:rPr>
              <w:t xml:space="preserve">Pirkėjui </w:t>
            </w:r>
            <w:r w:rsidRPr="00973D58">
              <w:rPr>
                <w:rFonts w:ascii="Times New Roman" w:hAnsi="Times New Roman" w:cs="Times New Roman"/>
                <w:sz w:val="24"/>
                <w:szCs w:val="24"/>
                <w:lang w:val="lt-LT"/>
              </w:rPr>
              <w:t xml:space="preserve">sumą, neviršijant laidavimo/garantijos sumos, pinigus pervedant į </w:t>
            </w:r>
            <w:r w:rsidRPr="00973D58">
              <w:rPr>
                <w:rFonts w:ascii="Times New Roman" w:hAnsi="Times New Roman" w:cs="Times New Roman"/>
                <w:b/>
                <w:sz w:val="24"/>
                <w:szCs w:val="24"/>
                <w:lang w:val="lt-LT"/>
              </w:rPr>
              <w:t>Pirkėjo</w:t>
            </w:r>
            <w:r w:rsidRPr="00973D58">
              <w:rPr>
                <w:rFonts w:ascii="Times New Roman" w:hAnsi="Times New Roman" w:cs="Times New Roman"/>
                <w:sz w:val="24"/>
                <w:szCs w:val="24"/>
                <w:lang w:val="lt-LT"/>
              </w:rPr>
              <w:t xml:space="preserve"> sąskaitą.</w:t>
            </w:r>
          </w:p>
          <w:p w14:paraId="53C96588" w14:textId="3ACA2799" w:rsidR="00973D58" w:rsidRPr="00973D58" w:rsidRDefault="00973D58" w:rsidP="00973D58">
            <w:pPr>
              <w:pStyle w:val="ListParagraph"/>
              <w:numPr>
                <w:ilvl w:val="2"/>
                <w:numId w:val="2"/>
              </w:numPr>
              <w:spacing w:after="0" w:line="240" w:lineRule="auto"/>
              <w:ind w:left="747" w:hanging="333"/>
              <w:jc w:val="both"/>
              <w:rPr>
                <w:rFonts w:ascii="Times New Roman" w:hAnsi="Times New Roman" w:cs="Times New Roman"/>
                <w:sz w:val="24"/>
                <w:szCs w:val="24"/>
                <w:lang w:val="lt-LT"/>
              </w:rPr>
            </w:pPr>
            <w:r w:rsidRPr="00973D58">
              <w:rPr>
                <w:rFonts w:ascii="Times New Roman" w:hAnsi="Times New Roman" w:cs="Times New Roman"/>
                <w:sz w:val="24"/>
                <w:szCs w:val="24"/>
              </w:rPr>
              <w:t xml:space="preserve">Avansinio apmokėjimo </w:t>
            </w:r>
            <w:r w:rsidRPr="00973D58">
              <w:rPr>
                <w:rFonts w:ascii="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973D58">
              <w:rPr>
                <w:rFonts w:ascii="Times New Roman" w:hAnsi="Times New Roman" w:cs="Times New Roman"/>
                <w:b/>
                <w:sz w:val="24"/>
                <w:szCs w:val="24"/>
                <w:lang w:val="lt-LT"/>
              </w:rPr>
              <w:t>Pirkėją</w:t>
            </w:r>
            <w:r w:rsidRPr="00973D58">
              <w:rPr>
                <w:rFonts w:ascii="Times New Roman" w:hAnsi="Times New Roman" w:cs="Times New Roman"/>
                <w:sz w:val="24"/>
                <w:szCs w:val="24"/>
                <w:lang w:val="lt-LT"/>
              </w:rPr>
              <w:t xml:space="preserve"> įrodyti garantiją ar laidavimo raštą išdavusiai įmonei, kad su </w:t>
            </w:r>
            <w:r w:rsidRPr="00973D58">
              <w:rPr>
                <w:rFonts w:ascii="Times New Roman" w:hAnsi="Times New Roman" w:cs="Times New Roman"/>
                <w:b/>
                <w:sz w:val="24"/>
                <w:szCs w:val="24"/>
                <w:lang w:val="lt-LT"/>
              </w:rPr>
              <w:t xml:space="preserve">Pardavėju </w:t>
            </w:r>
            <w:r w:rsidRPr="00973D58">
              <w:rPr>
                <w:rFonts w:ascii="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14:paraId="5148356B" w14:textId="43F48ADF" w:rsidR="00973D58" w:rsidRPr="00973D58" w:rsidRDefault="00973D58" w:rsidP="00973D58">
            <w:pPr>
              <w:pStyle w:val="ListParagraph"/>
              <w:numPr>
                <w:ilvl w:val="2"/>
                <w:numId w:val="2"/>
              </w:numPr>
              <w:spacing w:after="0" w:line="240" w:lineRule="auto"/>
              <w:ind w:left="747" w:hanging="333"/>
              <w:jc w:val="both"/>
              <w:rPr>
                <w:rFonts w:ascii="Times New Roman" w:hAnsi="Times New Roman" w:cs="Times New Roman"/>
                <w:sz w:val="24"/>
                <w:szCs w:val="24"/>
                <w:lang w:val="lt-LT"/>
              </w:rPr>
            </w:pPr>
            <w:r w:rsidRPr="00973D58">
              <w:rPr>
                <w:rFonts w:ascii="Times New Roman" w:hAnsi="Times New Roman" w:cs="Times New Roman"/>
                <w:sz w:val="24"/>
                <w:szCs w:val="24"/>
              </w:rPr>
              <w:t>Avansinio apmokėjimo banko garantija arba draudimo bendrovės laidavimo raštas, neatitinkantys Sutarties 10.2.1.-10.2.3. punktuose nustatytų reikalavimų, nebus priimami.</w:t>
            </w:r>
          </w:p>
          <w:p w14:paraId="52090A95" w14:textId="130040D1" w:rsidR="00A82C8E" w:rsidRPr="00973D58" w:rsidRDefault="00973D58" w:rsidP="00973D58">
            <w:pPr>
              <w:pStyle w:val="ListParagraph"/>
              <w:numPr>
                <w:ilvl w:val="1"/>
                <w:numId w:val="2"/>
              </w:numPr>
              <w:spacing w:after="0" w:line="240" w:lineRule="auto"/>
              <w:jc w:val="both"/>
              <w:rPr>
                <w:rFonts w:ascii="Times New Roman" w:hAnsi="Times New Roman" w:cs="Times New Roman"/>
                <w:sz w:val="24"/>
                <w:szCs w:val="24"/>
                <w:lang w:val="lt-LT"/>
              </w:rPr>
            </w:pPr>
            <w:r w:rsidRPr="00973D58">
              <w:rPr>
                <w:rFonts w:ascii="Times New Roman" w:hAnsi="Times New Roman" w:cs="Times New Roman"/>
                <w:sz w:val="24"/>
                <w:szCs w:val="24"/>
              </w:rPr>
              <w:t xml:space="preserve">Vykdant Sutartį, PVM sąskaitos faktūros turi būti teikiamos naudojantis Sąskaitų administravimo bendrosios informacinės sistemos (SABIS) priemonėmis, nurodant </w:t>
            </w:r>
            <w:r w:rsidRPr="00973D58">
              <w:rPr>
                <w:rFonts w:ascii="Times New Roman" w:hAnsi="Times New Roman" w:cs="Times New Roman"/>
                <w:b/>
                <w:sz w:val="24"/>
                <w:szCs w:val="24"/>
              </w:rPr>
              <w:t>Pirkėją</w:t>
            </w:r>
            <w:r w:rsidRPr="00973D58">
              <w:rPr>
                <w:rFonts w:ascii="Times New Roman" w:hAnsi="Times New Roman" w:cs="Times New Roman"/>
                <w:sz w:val="24"/>
                <w:szCs w:val="24"/>
              </w:rPr>
              <w:t xml:space="preserve"> Sutarties numerį ir datą. Jeigu </w:t>
            </w:r>
            <w:r w:rsidRPr="00973D58">
              <w:rPr>
                <w:rFonts w:ascii="Times New Roman" w:hAnsi="Times New Roman" w:cs="Times New Roman"/>
                <w:b/>
                <w:sz w:val="24"/>
                <w:szCs w:val="24"/>
              </w:rPr>
              <w:t>Pardavėjas</w:t>
            </w:r>
            <w:r w:rsidRPr="00973D58">
              <w:rPr>
                <w:rFonts w:ascii="Times New Roman" w:hAnsi="Times New Roman" w:cs="Times New Roman"/>
                <w:sz w:val="24"/>
                <w:szCs w:val="24"/>
              </w:rPr>
              <w:t xml:space="preserve"> nepateikia sąskaitos Sąskaitų administravimo bendrosios informacinės sistemos (SABIS) priemonėmis, mokėjimas neatliekamas.</w:t>
            </w:r>
          </w:p>
        </w:tc>
      </w:tr>
      <w:tr w:rsidR="00A82C8E" w:rsidRPr="00F84BB7" w14:paraId="5883AD68" w14:textId="77777777" w:rsidTr="005075B1">
        <w:trPr>
          <w:trHeight w:val="56"/>
        </w:trPr>
        <w:tc>
          <w:tcPr>
            <w:tcW w:w="0" w:type="auto"/>
            <w:gridSpan w:val="2"/>
          </w:tcPr>
          <w:p w14:paraId="5312063E" w14:textId="799D8979" w:rsidR="006D30D7" w:rsidRPr="00F84BB7" w:rsidRDefault="00FC07E2" w:rsidP="003B48F4">
            <w:pPr>
              <w:pStyle w:val="ListParagraph"/>
              <w:numPr>
                <w:ilvl w:val="0"/>
                <w:numId w:val="2"/>
              </w:numPr>
              <w:spacing w:after="0" w:line="240" w:lineRule="auto"/>
              <w:ind w:left="314" w:hanging="284"/>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lastRenderedPageBreak/>
              <w:t xml:space="preserve"> </w:t>
            </w:r>
            <w:r w:rsidR="00A82C8E" w:rsidRPr="00F84BB7">
              <w:rPr>
                <w:rFonts w:ascii="Times New Roman" w:hAnsi="Times New Roman" w:cs="Times New Roman"/>
                <w:b/>
                <w:sz w:val="24"/>
                <w:szCs w:val="24"/>
                <w:lang w:val="lt-LT"/>
              </w:rPr>
              <w:t>Garantijos terminas</w:t>
            </w:r>
            <w:r w:rsidR="00F84BB7" w:rsidRPr="00F84BB7">
              <w:rPr>
                <w:rFonts w:ascii="Times New Roman" w:hAnsi="Times New Roman" w:cs="Times New Roman"/>
                <w:b/>
                <w:sz w:val="24"/>
                <w:szCs w:val="24"/>
                <w:lang w:val="lt-LT"/>
              </w:rPr>
              <w:t xml:space="preserve"> ir sąlygos</w:t>
            </w:r>
            <w:r w:rsidR="006D30D7" w:rsidRPr="00F84BB7">
              <w:rPr>
                <w:rFonts w:ascii="Times New Roman" w:hAnsi="Times New Roman" w:cs="Times New Roman"/>
                <w:b/>
                <w:sz w:val="24"/>
                <w:szCs w:val="24"/>
                <w:lang w:val="lt-LT"/>
              </w:rPr>
              <w:t>:</w:t>
            </w:r>
          </w:p>
          <w:p w14:paraId="14D0D170" w14:textId="5025AD7F" w:rsidR="00A82C8E" w:rsidRPr="00F84BB7" w:rsidRDefault="001614AA" w:rsidP="00F84BB7">
            <w:pPr>
              <w:pStyle w:val="ListParagraph"/>
              <w:numPr>
                <w:ilvl w:val="1"/>
                <w:numId w:val="2"/>
              </w:numPr>
              <w:spacing w:after="0" w:line="240" w:lineRule="auto"/>
              <w:ind w:hanging="709"/>
              <w:jc w:val="both"/>
              <w:rPr>
                <w:rFonts w:ascii="Times New Roman" w:hAnsi="Times New Roman" w:cs="Times New Roman"/>
                <w:sz w:val="24"/>
                <w:szCs w:val="24"/>
                <w:lang w:val="lt-LT"/>
              </w:rPr>
            </w:pPr>
            <w:r>
              <w:rPr>
                <w:rFonts w:ascii="Times New Roman" w:hAnsi="Times New Roman" w:cs="Times New Roman"/>
                <w:bCs/>
                <w:sz w:val="24"/>
                <w:szCs w:val="24"/>
              </w:rPr>
              <w:t>Prekės komplekto įrangai</w:t>
            </w:r>
            <w:r w:rsidR="006D30D7" w:rsidRPr="00F84BB7">
              <w:rPr>
                <w:rFonts w:ascii="Times New Roman" w:hAnsi="Times New Roman" w:cs="Times New Roman"/>
                <w:bCs/>
                <w:sz w:val="24"/>
                <w:szCs w:val="24"/>
              </w:rPr>
              <w:t xml:space="preserve"> suteikiama ne mažiau nei 12 mėnesių garantija dėl gamintojo broko</w:t>
            </w:r>
            <w:r w:rsidR="006D30D7" w:rsidRPr="00F84BB7">
              <w:rPr>
                <w:rFonts w:ascii="Times New Roman" w:hAnsi="Times New Roman" w:cs="Times New Roman"/>
                <w:sz w:val="24"/>
                <w:szCs w:val="24"/>
                <w:lang w:val="lt-LT"/>
              </w:rPr>
              <w:t xml:space="preserve"> nuo </w:t>
            </w:r>
            <w:r w:rsidR="004C69D5" w:rsidRPr="00F84BB7">
              <w:rPr>
                <w:rFonts w:ascii="Times New Roman" w:hAnsi="Times New Roman" w:cs="Times New Roman"/>
                <w:sz w:val="24"/>
                <w:szCs w:val="24"/>
                <w:lang w:val="lt-LT"/>
              </w:rPr>
              <w:t>P</w:t>
            </w:r>
            <w:r w:rsidR="00A82C8E" w:rsidRPr="00F84BB7">
              <w:rPr>
                <w:rFonts w:ascii="Times New Roman" w:hAnsi="Times New Roman" w:cs="Times New Roman"/>
                <w:sz w:val="24"/>
                <w:szCs w:val="24"/>
                <w:lang w:val="lt-LT"/>
              </w:rPr>
              <w:t>rekių perdavimo</w:t>
            </w:r>
            <w:r w:rsidR="00730A90" w:rsidRPr="00F84BB7">
              <w:rPr>
                <w:rFonts w:ascii="Times New Roman" w:hAnsi="Times New Roman" w:cs="Times New Roman"/>
                <w:sz w:val="24"/>
                <w:szCs w:val="24"/>
                <w:lang w:val="lt-LT"/>
              </w:rPr>
              <w:t>–</w:t>
            </w:r>
            <w:r w:rsidR="00A82C8E" w:rsidRPr="00F84BB7">
              <w:rPr>
                <w:rFonts w:ascii="Times New Roman" w:hAnsi="Times New Roman" w:cs="Times New Roman"/>
                <w:sz w:val="24"/>
                <w:szCs w:val="24"/>
                <w:lang w:val="lt-LT"/>
              </w:rPr>
              <w:t xml:space="preserve">priėmimo dienos. Per garantijos terminą atsiradusius trūkumus Pardavėjas turi ištaisyti </w:t>
            </w:r>
            <w:r w:rsidR="004C69D5" w:rsidRPr="00F84BB7">
              <w:rPr>
                <w:rFonts w:ascii="Times New Roman" w:hAnsi="Times New Roman" w:cs="Times New Roman"/>
                <w:sz w:val="24"/>
                <w:szCs w:val="24"/>
                <w:lang w:val="lt-LT"/>
              </w:rPr>
              <w:t>arba pakeisti P</w:t>
            </w:r>
            <w:r w:rsidR="00B80294" w:rsidRPr="00F84BB7">
              <w:rPr>
                <w:rFonts w:ascii="Times New Roman" w:hAnsi="Times New Roman" w:cs="Times New Roman"/>
                <w:sz w:val="24"/>
                <w:szCs w:val="24"/>
                <w:lang w:val="lt-LT"/>
              </w:rPr>
              <w:t xml:space="preserve">rekę nauja </w:t>
            </w:r>
            <w:r w:rsidR="00A82C8E" w:rsidRPr="00F84BB7">
              <w:rPr>
                <w:rFonts w:ascii="Times New Roman" w:hAnsi="Times New Roman" w:cs="Times New Roman"/>
                <w:sz w:val="24"/>
                <w:szCs w:val="24"/>
                <w:lang w:val="lt-LT"/>
              </w:rPr>
              <w:t xml:space="preserve">ne vėliau kaip per </w:t>
            </w:r>
            <w:r w:rsidR="006D30D7" w:rsidRPr="00F84BB7">
              <w:rPr>
                <w:rFonts w:ascii="Times New Roman" w:hAnsi="Times New Roman" w:cs="Times New Roman"/>
                <w:sz w:val="24"/>
                <w:szCs w:val="24"/>
                <w:lang w:val="lt-LT"/>
              </w:rPr>
              <w:t xml:space="preserve">60 kalendorinių </w:t>
            </w:r>
            <w:r w:rsidR="00F74DF4" w:rsidRPr="00F84BB7">
              <w:rPr>
                <w:rFonts w:ascii="Times New Roman" w:hAnsi="Times New Roman" w:cs="Times New Roman"/>
                <w:sz w:val="24"/>
                <w:szCs w:val="24"/>
                <w:lang w:val="lt-LT"/>
              </w:rPr>
              <w:t>dien</w:t>
            </w:r>
            <w:r w:rsidR="006D30D7" w:rsidRPr="00F84BB7">
              <w:rPr>
                <w:rFonts w:ascii="Times New Roman" w:hAnsi="Times New Roman" w:cs="Times New Roman"/>
                <w:sz w:val="24"/>
                <w:szCs w:val="24"/>
                <w:lang w:val="lt-LT"/>
              </w:rPr>
              <w:t>ų</w:t>
            </w:r>
            <w:r w:rsidR="00A82C8E" w:rsidRPr="00F84BB7">
              <w:rPr>
                <w:rFonts w:ascii="Times New Roman" w:hAnsi="Times New Roman" w:cs="Times New Roman"/>
                <w:sz w:val="24"/>
                <w:szCs w:val="24"/>
                <w:lang w:val="lt-LT"/>
              </w:rPr>
              <w:t xml:space="preserve"> nuo pranešimo apie trūkumus.</w:t>
            </w:r>
          </w:p>
          <w:p w14:paraId="5E5AA3B8" w14:textId="77777777" w:rsidR="006D30D7" w:rsidRPr="00F84BB7" w:rsidRDefault="006D30D7" w:rsidP="00F84BB7">
            <w:pPr>
              <w:pStyle w:val="ListParagraph"/>
              <w:numPr>
                <w:ilvl w:val="1"/>
                <w:numId w:val="2"/>
              </w:numPr>
              <w:spacing w:after="0" w:line="240" w:lineRule="auto"/>
              <w:ind w:hanging="709"/>
              <w:jc w:val="both"/>
              <w:rPr>
                <w:rFonts w:ascii="Times New Roman" w:hAnsi="Times New Roman" w:cs="Times New Roman"/>
                <w:sz w:val="24"/>
                <w:szCs w:val="24"/>
                <w:lang w:val="lt-LT"/>
              </w:rPr>
            </w:pPr>
            <w:r w:rsidRPr="00F84BB7">
              <w:rPr>
                <w:rFonts w:ascii="Times New Roman" w:hAnsi="Times New Roman" w:cs="Times New Roman"/>
                <w:bCs/>
                <w:sz w:val="24"/>
                <w:szCs w:val="24"/>
              </w:rPr>
              <w:t xml:space="preserve">Pardavėjas turi pateikti produktų vartotojų, aptarnavimo, priežiūros instrukcijas ir rekomendacijas. Užtikrinti programinės įrangos (angl. </w:t>
            </w:r>
            <w:r w:rsidRPr="00F84BB7">
              <w:rPr>
                <w:rFonts w:ascii="Times New Roman" w:hAnsi="Times New Roman" w:cs="Times New Roman"/>
                <w:bCs/>
                <w:i/>
                <w:sz w:val="24"/>
                <w:szCs w:val="24"/>
              </w:rPr>
              <w:t>Firmware</w:t>
            </w:r>
            <w:r w:rsidRPr="00F84BB7">
              <w:rPr>
                <w:rFonts w:ascii="Times New Roman" w:hAnsi="Times New Roman" w:cs="Times New Roman"/>
                <w:bCs/>
                <w:sz w:val="24"/>
                <w:szCs w:val="24"/>
              </w:rPr>
              <w:t>) atnaujinimą nustatytais terminais, t.y. informuoti apie galimus programinės įrangos atnaujinimus ir suteikti programinės įrangos atnaujinimo instrukcijas.</w:t>
            </w:r>
          </w:p>
          <w:p w14:paraId="3C13A3E7" w14:textId="7C9E7E36" w:rsidR="00F84BB7" w:rsidRPr="00F84BB7" w:rsidRDefault="00F84BB7" w:rsidP="00F84BB7">
            <w:pPr>
              <w:pStyle w:val="ListParagraph"/>
              <w:numPr>
                <w:ilvl w:val="1"/>
                <w:numId w:val="2"/>
              </w:numPr>
              <w:spacing w:after="0" w:line="240" w:lineRule="auto"/>
              <w:ind w:hanging="709"/>
              <w:jc w:val="both"/>
              <w:rPr>
                <w:rFonts w:ascii="Times New Roman" w:hAnsi="Times New Roman" w:cs="Times New Roman"/>
                <w:sz w:val="24"/>
                <w:szCs w:val="24"/>
                <w:lang w:val="lt-LT"/>
              </w:rPr>
            </w:pPr>
            <w:r w:rsidRPr="00F84BB7">
              <w:rPr>
                <w:rFonts w:ascii="Times New Roman" w:hAnsi="Times New Roman" w:cs="Times New Roman"/>
                <w:bCs/>
                <w:sz w:val="24"/>
                <w:szCs w:val="24"/>
              </w:rPr>
              <w:t>Prekės turi būti pagamintos sertifikuoto gamintojo, t. y. neturi būti padirbinys ir neturi pažeisti jokių šiems produktams pritaikytų patentų.</w:t>
            </w:r>
            <w:r w:rsidRPr="00F84BB7">
              <w:rPr>
                <w:rFonts w:ascii="Times New Roman" w:hAnsi="Times New Roman" w:cs="Times New Roman"/>
                <w:sz w:val="24"/>
                <w:szCs w:val="24"/>
              </w:rPr>
              <w:t xml:space="preserve"> Privalo būti nauj</w:t>
            </w:r>
            <w:r>
              <w:rPr>
                <w:rFonts w:ascii="Times New Roman" w:hAnsi="Times New Roman" w:cs="Times New Roman"/>
                <w:sz w:val="24"/>
                <w:szCs w:val="24"/>
              </w:rPr>
              <w:t>os</w:t>
            </w:r>
            <w:r w:rsidRPr="00F84BB7">
              <w:rPr>
                <w:rFonts w:ascii="Times New Roman" w:hAnsi="Times New Roman" w:cs="Times New Roman"/>
                <w:sz w:val="24"/>
                <w:szCs w:val="24"/>
              </w:rPr>
              <w:t xml:space="preserve"> (negali būti atnaujint</w:t>
            </w:r>
            <w:r>
              <w:rPr>
                <w:rFonts w:ascii="Times New Roman" w:hAnsi="Times New Roman" w:cs="Times New Roman"/>
                <w:sz w:val="24"/>
                <w:szCs w:val="24"/>
              </w:rPr>
              <w:t>os</w:t>
            </w:r>
            <w:r w:rsidRPr="00F84BB7">
              <w:rPr>
                <w:rFonts w:ascii="Times New Roman" w:hAnsi="Times New Roman" w:cs="Times New Roman"/>
                <w:sz w:val="24"/>
                <w:szCs w:val="24"/>
              </w:rPr>
              <w:t>, restauruot</w:t>
            </w:r>
            <w:r>
              <w:rPr>
                <w:rFonts w:ascii="Times New Roman" w:hAnsi="Times New Roman" w:cs="Times New Roman"/>
                <w:sz w:val="24"/>
                <w:szCs w:val="24"/>
              </w:rPr>
              <w:t>os</w:t>
            </w:r>
            <w:r w:rsidRPr="00F84BB7">
              <w:rPr>
                <w:rFonts w:ascii="Times New Roman" w:hAnsi="Times New Roman" w:cs="Times New Roman"/>
                <w:sz w:val="24"/>
                <w:szCs w:val="24"/>
              </w:rPr>
              <w:t xml:space="preserve"> (angl. </w:t>
            </w:r>
            <w:r w:rsidRPr="00F84BB7">
              <w:rPr>
                <w:rFonts w:ascii="Times New Roman" w:hAnsi="Times New Roman" w:cs="Times New Roman"/>
                <w:i/>
                <w:sz w:val="24"/>
                <w:szCs w:val="24"/>
              </w:rPr>
              <w:t>refurbished</w:t>
            </w:r>
            <w:r w:rsidRPr="00F84BB7">
              <w:rPr>
                <w:rFonts w:ascii="Times New Roman" w:hAnsi="Times New Roman" w:cs="Times New Roman"/>
                <w:sz w:val="24"/>
                <w:szCs w:val="24"/>
              </w:rPr>
              <w:t xml:space="preserve">), </w:t>
            </w:r>
            <w:r>
              <w:rPr>
                <w:rFonts w:ascii="Times New Roman" w:hAnsi="Times New Roman" w:cs="Times New Roman"/>
                <w:sz w:val="24"/>
                <w:szCs w:val="24"/>
              </w:rPr>
              <w:t xml:space="preserve">turi būti </w:t>
            </w:r>
            <w:r w:rsidRPr="00F84BB7">
              <w:rPr>
                <w:rFonts w:ascii="Times New Roman" w:hAnsi="Times New Roman" w:cs="Times New Roman"/>
                <w:sz w:val="24"/>
                <w:szCs w:val="24"/>
              </w:rPr>
              <w:t>nenaudot</w:t>
            </w:r>
            <w:r>
              <w:rPr>
                <w:rFonts w:ascii="Times New Roman" w:hAnsi="Times New Roman" w:cs="Times New Roman"/>
                <w:sz w:val="24"/>
                <w:szCs w:val="24"/>
              </w:rPr>
              <w:t>os</w:t>
            </w:r>
            <w:r w:rsidRPr="00F84BB7">
              <w:rPr>
                <w:rFonts w:ascii="Times New Roman" w:hAnsi="Times New Roman" w:cs="Times New Roman"/>
                <w:sz w:val="24"/>
                <w:szCs w:val="24"/>
              </w:rPr>
              <w:t>, pateikt</w:t>
            </w:r>
            <w:r>
              <w:rPr>
                <w:rFonts w:ascii="Times New Roman" w:hAnsi="Times New Roman" w:cs="Times New Roman"/>
                <w:sz w:val="24"/>
                <w:szCs w:val="24"/>
              </w:rPr>
              <w:t>os</w:t>
            </w:r>
            <w:r w:rsidRPr="00F84BB7">
              <w:rPr>
                <w:rFonts w:ascii="Times New Roman" w:hAnsi="Times New Roman" w:cs="Times New Roman"/>
                <w:sz w:val="24"/>
                <w:szCs w:val="24"/>
              </w:rPr>
              <w:t xml:space="preserve"> nepažeistoje gamyklinėje pakuotėje.</w:t>
            </w:r>
          </w:p>
        </w:tc>
      </w:tr>
      <w:tr w:rsidR="00063EE3" w:rsidRPr="00F84BB7" w14:paraId="55A2688C" w14:textId="77777777" w:rsidTr="005075B1">
        <w:trPr>
          <w:trHeight w:val="2588"/>
        </w:trPr>
        <w:tc>
          <w:tcPr>
            <w:tcW w:w="0" w:type="auto"/>
            <w:gridSpan w:val="2"/>
          </w:tcPr>
          <w:p w14:paraId="4EA05C7A" w14:textId="77777777" w:rsidR="00A82C8E" w:rsidRPr="00F84BB7"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Netesybos:</w:t>
            </w:r>
          </w:p>
          <w:p w14:paraId="79088B29" w14:textId="17BCC9F8" w:rsidR="00A82C8E" w:rsidRPr="00F84BB7" w:rsidRDefault="007B276C"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 Už vėlavimą pristatyti P</w:t>
            </w:r>
            <w:r w:rsidR="00A82C8E" w:rsidRPr="00F84BB7">
              <w:rPr>
                <w:rFonts w:ascii="Times New Roman" w:hAnsi="Times New Roman" w:cs="Times New Roman"/>
                <w:sz w:val="24"/>
                <w:szCs w:val="24"/>
                <w:lang w:val="lt-LT"/>
              </w:rPr>
              <w:t>rekes – 0,1 proc. per dieną</w:t>
            </w:r>
            <w:r w:rsidR="004C69D5" w:rsidRPr="00F84BB7">
              <w:rPr>
                <w:rFonts w:ascii="Times New Roman" w:hAnsi="Times New Roman" w:cs="Times New Roman"/>
                <w:sz w:val="24"/>
                <w:szCs w:val="24"/>
                <w:lang w:val="lt-LT"/>
              </w:rPr>
              <w:t xml:space="preserve"> nuo nepristatytų P</w:t>
            </w:r>
            <w:r w:rsidR="00795E56" w:rsidRPr="00F84BB7">
              <w:rPr>
                <w:rFonts w:ascii="Times New Roman" w:hAnsi="Times New Roman" w:cs="Times New Roman"/>
                <w:sz w:val="24"/>
                <w:szCs w:val="24"/>
                <w:lang w:val="lt-LT"/>
              </w:rPr>
              <w:t>rekių vertės</w:t>
            </w:r>
            <w:r w:rsidR="00730A90" w:rsidRPr="00F84BB7">
              <w:rPr>
                <w:rFonts w:ascii="Times New Roman" w:hAnsi="Times New Roman" w:cs="Times New Roman"/>
                <w:sz w:val="24"/>
                <w:szCs w:val="24"/>
                <w:lang w:val="lt-LT"/>
              </w:rPr>
              <w:t>.</w:t>
            </w:r>
          </w:p>
          <w:p w14:paraId="57CF91BD" w14:textId="7CCFA0C0" w:rsidR="00A82C8E" w:rsidRPr="00F84BB7" w:rsidRDefault="00A82C8E" w:rsidP="005075B1">
            <w:pPr>
              <w:pStyle w:val="ListParagraph"/>
              <w:numPr>
                <w:ilvl w:val="1"/>
                <w:numId w:val="2"/>
              </w:numPr>
              <w:spacing w:after="0" w:line="240" w:lineRule="auto"/>
              <w:ind w:left="597" w:hanging="567"/>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 Už pavėluotą kokybės trūkumų ištai</w:t>
            </w:r>
            <w:r w:rsidR="004C69D5" w:rsidRPr="00F84BB7">
              <w:rPr>
                <w:rFonts w:ascii="Times New Roman" w:hAnsi="Times New Roman" w:cs="Times New Roman"/>
                <w:sz w:val="24"/>
                <w:szCs w:val="24"/>
                <w:lang w:val="lt-LT"/>
              </w:rPr>
              <w:t>symą – 0,1 proc. per dieną nuo P</w:t>
            </w:r>
            <w:r w:rsidRPr="00F84BB7">
              <w:rPr>
                <w:rFonts w:ascii="Times New Roman" w:hAnsi="Times New Roman" w:cs="Times New Roman"/>
                <w:sz w:val="24"/>
                <w:szCs w:val="24"/>
                <w:lang w:val="lt-LT"/>
              </w:rPr>
              <w:t>rekių, ku</w:t>
            </w:r>
            <w:r w:rsidR="00795E56" w:rsidRPr="00F84BB7">
              <w:rPr>
                <w:rFonts w:ascii="Times New Roman" w:hAnsi="Times New Roman" w:cs="Times New Roman"/>
                <w:sz w:val="24"/>
                <w:szCs w:val="24"/>
                <w:lang w:val="lt-LT"/>
              </w:rPr>
              <w:t>rių trūkumai neištaisyti</w:t>
            </w:r>
            <w:r w:rsidR="001A1258" w:rsidRPr="00F84BB7">
              <w:rPr>
                <w:rFonts w:ascii="Times New Roman" w:hAnsi="Times New Roman" w:cs="Times New Roman"/>
                <w:sz w:val="24"/>
                <w:szCs w:val="24"/>
                <w:lang w:val="lt-LT"/>
              </w:rPr>
              <w:t>,</w:t>
            </w:r>
            <w:r w:rsidR="00795E56" w:rsidRPr="00F84BB7">
              <w:rPr>
                <w:rFonts w:ascii="Times New Roman" w:hAnsi="Times New Roman" w:cs="Times New Roman"/>
                <w:sz w:val="24"/>
                <w:szCs w:val="24"/>
                <w:lang w:val="lt-LT"/>
              </w:rPr>
              <w:t xml:space="preserve"> vertės</w:t>
            </w:r>
            <w:r w:rsidR="00730A90" w:rsidRPr="00F84BB7">
              <w:rPr>
                <w:rFonts w:ascii="Times New Roman" w:hAnsi="Times New Roman" w:cs="Times New Roman"/>
                <w:sz w:val="24"/>
                <w:szCs w:val="24"/>
                <w:lang w:val="lt-LT"/>
              </w:rPr>
              <w:t>.</w:t>
            </w:r>
          </w:p>
          <w:p w14:paraId="5116E496" w14:textId="32457F86" w:rsidR="004D4517" w:rsidRPr="00F84BB7" w:rsidRDefault="00A82C8E"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 xml:space="preserve"> Už </w:t>
            </w:r>
            <w:r w:rsidR="001A1258" w:rsidRPr="00F84BB7">
              <w:rPr>
                <w:rFonts w:ascii="Times New Roman" w:hAnsi="Times New Roman" w:cs="Times New Roman"/>
                <w:sz w:val="24"/>
                <w:szCs w:val="24"/>
                <w:lang w:val="lt-LT"/>
              </w:rPr>
              <w:t>S</w:t>
            </w:r>
            <w:r w:rsidRPr="00F84BB7">
              <w:rPr>
                <w:rFonts w:ascii="Times New Roman" w:hAnsi="Times New Roman" w:cs="Times New Roman"/>
                <w:sz w:val="24"/>
                <w:szCs w:val="24"/>
                <w:lang w:val="lt-LT"/>
              </w:rPr>
              <w:t>utarties nutraukimą dėl Pardavėjo kaltės – 7 proc. maks</w:t>
            </w:r>
            <w:r w:rsidR="007B276C" w:rsidRPr="00F84BB7">
              <w:rPr>
                <w:rFonts w:ascii="Times New Roman" w:hAnsi="Times New Roman" w:cs="Times New Roman"/>
                <w:sz w:val="24"/>
                <w:szCs w:val="24"/>
                <w:lang w:val="lt-LT"/>
              </w:rPr>
              <w:t>imalios S</w:t>
            </w:r>
            <w:r w:rsidR="00795E56" w:rsidRPr="00F84BB7">
              <w:rPr>
                <w:rFonts w:ascii="Times New Roman" w:hAnsi="Times New Roman" w:cs="Times New Roman"/>
                <w:sz w:val="24"/>
                <w:szCs w:val="24"/>
                <w:lang w:val="lt-LT"/>
              </w:rPr>
              <w:t>u</w:t>
            </w:r>
            <w:r w:rsidR="00B80294" w:rsidRPr="00F84BB7">
              <w:rPr>
                <w:rFonts w:ascii="Times New Roman" w:hAnsi="Times New Roman" w:cs="Times New Roman"/>
                <w:sz w:val="24"/>
                <w:szCs w:val="24"/>
                <w:lang w:val="lt-LT"/>
              </w:rPr>
              <w:t>tarties kainos be PVM (išskyrus, kai Sutarti</w:t>
            </w:r>
            <w:r w:rsidR="00795E56" w:rsidRPr="00F84BB7">
              <w:rPr>
                <w:rFonts w:ascii="Times New Roman" w:hAnsi="Times New Roman" w:cs="Times New Roman"/>
                <w:sz w:val="24"/>
                <w:szCs w:val="24"/>
                <w:lang w:val="lt-LT"/>
              </w:rPr>
              <w:t xml:space="preserve">s </w:t>
            </w:r>
            <w:r w:rsidR="00B80294" w:rsidRPr="00F84BB7">
              <w:rPr>
                <w:rFonts w:ascii="Times New Roman" w:hAnsi="Times New Roman" w:cs="Times New Roman"/>
                <w:sz w:val="24"/>
                <w:szCs w:val="24"/>
                <w:lang w:val="lt-LT"/>
              </w:rPr>
              <w:t>yra nutraukiama pagal 13</w:t>
            </w:r>
            <w:r w:rsidR="00795E56" w:rsidRPr="00F84BB7">
              <w:rPr>
                <w:rFonts w:ascii="Times New Roman" w:hAnsi="Times New Roman" w:cs="Times New Roman"/>
                <w:sz w:val="24"/>
                <w:szCs w:val="24"/>
                <w:lang w:val="lt-LT"/>
              </w:rPr>
              <w:t>.</w:t>
            </w:r>
            <w:r w:rsidR="00B80294" w:rsidRPr="00F84BB7">
              <w:rPr>
                <w:rFonts w:ascii="Times New Roman" w:hAnsi="Times New Roman" w:cs="Times New Roman"/>
                <w:sz w:val="24"/>
                <w:szCs w:val="24"/>
                <w:lang w:val="lt-LT"/>
              </w:rPr>
              <w:t>1.3</w:t>
            </w:r>
            <w:r w:rsidR="00795E56" w:rsidRPr="00F84BB7">
              <w:rPr>
                <w:rFonts w:ascii="Times New Roman" w:hAnsi="Times New Roman" w:cs="Times New Roman"/>
                <w:sz w:val="24"/>
                <w:szCs w:val="24"/>
                <w:lang w:val="lt-LT"/>
              </w:rPr>
              <w:t xml:space="preserve"> </w:t>
            </w:r>
            <w:r w:rsidR="00730A90" w:rsidRPr="00F84BB7">
              <w:rPr>
                <w:rFonts w:ascii="Times New Roman" w:hAnsi="Times New Roman" w:cs="Times New Roman"/>
                <w:sz w:val="24"/>
                <w:szCs w:val="24"/>
                <w:lang w:val="lt-LT"/>
              </w:rPr>
              <w:t>pa</w:t>
            </w:r>
            <w:r w:rsidR="00795E56" w:rsidRPr="00F84BB7">
              <w:rPr>
                <w:rFonts w:ascii="Times New Roman" w:hAnsi="Times New Roman" w:cs="Times New Roman"/>
                <w:sz w:val="24"/>
                <w:szCs w:val="24"/>
                <w:lang w:val="lt-LT"/>
              </w:rPr>
              <w:t>punkt</w:t>
            </w:r>
            <w:r w:rsidR="00730A90" w:rsidRPr="00F84BB7">
              <w:rPr>
                <w:rFonts w:ascii="Times New Roman" w:hAnsi="Times New Roman" w:cs="Times New Roman"/>
                <w:sz w:val="24"/>
                <w:szCs w:val="24"/>
                <w:lang w:val="lt-LT"/>
              </w:rPr>
              <w:t>į</w:t>
            </w:r>
            <w:r w:rsidR="00795E56" w:rsidRPr="00F84BB7">
              <w:rPr>
                <w:rFonts w:ascii="Times New Roman" w:hAnsi="Times New Roman" w:cs="Times New Roman"/>
                <w:sz w:val="24"/>
                <w:szCs w:val="24"/>
                <w:lang w:val="lt-LT"/>
              </w:rPr>
              <w:t>)</w:t>
            </w:r>
            <w:r w:rsidR="00730A90" w:rsidRPr="00F84BB7">
              <w:rPr>
                <w:rFonts w:ascii="Times New Roman" w:hAnsi="Times New Roman" w:cs="Times New Roman"/>
                <w:sz w:val="24"/>
                <w:szCs w:val="24"/>
                <w:lang w:val="lt-LT"/>
              </w:rPr>
              <w:t>.</w:t>
            </w:r>
            <w:r w:rsidR="007B276C" w:rsidRPr="00F84BB7">
              <w:rPr>
                <w:rFonts w:ascii="Times New Roman" w:hAnsi="Times New Roman" w:cs="Times New Roman"/>
                <w:sz w:val="24"/>
                <w:szCs w:val="24"/>
                <w:lang w:val="lt-LT"/>
              </w:rPr>
              <w:t xml:space="preserve"> </w:t>
            </w:r>
          </w:p>
          <w:p w14:paraId="764C4207" w14:textId="38036404" w:rsidR="00B51B8D" w:rsidRPr="00F84BB7" w:rsidRDefault="007B276C" w:rsidP="004D4517">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Už pavėluotą atsiskaitymą už P</w:t>
            </w:r>
            <w:r w:rsidR="00A82C8E" w:rsidRPr="00F84BB7">
              <w:rPr>
                <w:rFonts w:ascii="Times New Roman" w:hAnsi="Times New Roman" w:cs="Times New Roman"/>
                <w:sz w:val="24"/>
                <w:szCs w:val="24"/>
                <w:lang w:val="lt-LT"/>
              </w:rPr>
              <w:t>rekes</w:t>
            </w:r>
            <w:r w:rsidR="009B7FFB" w:rsidRPr="00F84BB7">
              <w:rPr>
                <w:rFonts w:ascii="Times New Roman" w:hAnsi="Times New Roman" w:cs="Times New Roman"/>
                <w:sz w:val="24"/>
                <w:szCs w:val="24"/>
                <w:lang w:val="lt-LT"/>
              </w:rPr>
              <w:t xml:space="preserve"> –</w:t>
            </w:r>
            <w:r w:rsidR="00A82C8E" w:rsidRPr="00F84BB7">
              <w:rPr>
                <w:rFonts w:ascii="Times New Roman" w:hAnsi="Times New Roman" w:cs="Times New Roman"/>
                <w:sz w:val="24"/>
                <w:szCs w:val="24"/>
                <w:lang w:val="lt-LT"/>
              </w:rPr>
              <w:t xml:space="preserve"> </w:t>
            </w:r>
            <w:r w:rsidR="004D4517" w:rsidRPr="00F84BB7">
              <w:rPr>
                <w:rFonts w:ascii="Times New Roman" w:hAnsi="Times New Roman" w:cs="Times New Roman"/>
                <w:sz w:val="24"/>
                <w:szCs w:val="24"/>
                <w:lang w:val="lt-LT"/>
              </w:rPr>
              <w:t>palūkan</w:t>
            </w:r>
            <w:r w:rsidR="00730A90" w:rsidRPr="00F84BB7">
              <w:rPr>
                <w:rFonts w:ascii="Times New Roman" w:hAnsi="Times New Roman" w:cs="Times New Roman"/>
                <w:sz w:val="24"/>
                <w:szCs w:val="24"/>
                <w:lang w:val="lt-LT"/>
              </w:rPr>
              <w:t>o</w:t>
            </w:r>
            <w:r w:rsidR="004D4517" w:rsidRPr="00F84BB7">
              <w:rPr>
                <w:rFonts w:ascii="Times New Roman" w:hAnsi="Times New Roman" w:cs="Times New Roman"/>
                <w:sz w:val="24"/>
                <w:szCs w:val="24"/>
                <w:lang w:val="lt-LT"/>
              </w:rPr>
              <w:t>s pagal Lietuvos Respublikos mokėjimų, atliekamų pagal komercines sutartis</w:t>
            </w:r>
            <w:r w:rsidR="009B7FFB" w:rsidRPr="00F84BB7">
              <w:rPr>
                <w:rFonts w:ascii="Times New Roman" w:hAnsi="Times New Roman" w:cs="Times New Roman"/>
                <w:sz w:val="24"/>
                <w:szCs w:val="24"/>
                <w:lang w:val="lt-LT"/>
              </w:rPr>
              <w:t>, vėlavimo prevencijos įstatymą</w:t>
            </w:r>
            <w:r w:rsidR="00730A90" w:rsidRPr="00F84BB7">
              <w:rPr>
                <w:rFonts w:ascii="Times New Roman" w:hAnsi="Times New Roman" w:cs="Times New Roman"/>
                <w:sz w:val="24"/>
                <w:szCs w:val="24"/>
                <w:lang w:val="lt-LT"/>
              </w:rPr>
              <w:t>.</w:t>
            </w:r>
          </w:p>
          <w:p w14:paraId="668E0A31" w14:textId="14B3111C" w:rsidR="00B80294" w:rsidRPr="00F84BB7" w:rsidRDefault="00B80294"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Nutraukus Sutartį 13.1.3</w:t>
            </w:r>
            <w:r w:rsidR="00730A90" w:rsidRPr="00F84BB7">
              <w:rPr>
                <w:rFonts w:ascii="Times New Roman" w:hAnsi="Times New Roman" w:cs="Times New Roman"/>
                <w:sz w:val="24"/>
                <w:szCs w:val="24"/>
                <w:lang w:val="lt-LT"/>
              </w:rPr>
              <w:t xml:space="preserve"> papunkčio</w:t>
            </w:r>
            <w:r w:rsidRPr="00F84BB7">
              <w:rPr>
                <w:rFonts w:ascii="Times New Roman" w:hAnsi="Times New Roman" w:cs="Times New Roman"/>
                <w:sz w:val="24"/>
                <w:szCs w:val="24"/>
                <w:lang w:val="lt-LT"/>
              </w:rPr>
              <w:t xml:space="preserve"> pagrindu – 15 proc. maksimalios Sutarties kainos be PVM</w:t>
            </w:r>
            <w:r w:rsidR="00730A90" w:rsidRPr="00F84BB7">
              <w:rPr>
                <w:rFonts w:ascii="Times New Roman" w:hAnsi="Times New Roman" w:cs="Times New Roman"/>
                <w:sz w:val="24"/>
                <w:szCs w:val="24"/>
                <w:lang w:val="lt-LT"/>
              </w:rPr>
              <w:t>.</w:t>
            </w:r>
          </w:p>
          <w:p w14:paraId="7229D92F" w14:textId="470536EC" w:rsidR="00795E56" w:rsidRPr="00F84BB7" w:rsidRDefault="00B51B8D"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 xml:space="preserve">Pažeidus 14.1 </w:t>
            </w:r>
            <w:r w:rsidR="00730A90" w:rsidRPr="00F84BB7">
              <w:rPr>
                <w:rFonts w:ascii="Times New Roman" w:hAnsi="Times New Roman" w:cs="Times New Roman"/>
                <w:sz w:val="24"/>
                <w:szCs w:val="24"/>
                <w:lang w:val="lt-LT"/>
              </w:rPr>
              <w:t>pa</w:t>
            </w:r>
            <w:r w:rsidRPr="00F84BB7">
              <w:rPr>
                <w:rFonts w:ascii="Times New Roman" w:hAnsi="Times New Roman" w:cs="Times New Roman"/>
                <w:sz w:val="24"/>
                <w:szCs w:val="24"/>
                <w:lang w:val="lt-LT"/>
              </w:rPr>
              <w:t>punkt</w:t>
            </w:r>
            <w:r w:rsidR="00730A90" w:rsidRPr="00F84BB7">
              <w:rPr>
                <w:rFonts w:ascii="Times New Roman" w:hAnsi="Times New Roman" w:cs="Times New Roman"/>
                <w:sz w:val="24"/>
                <w:szCs w:val="24"/>
                <w:lang w:val="lt-LT"/>
              </w:rPr>
              <w:t>į</w:t>
            </w:r>
            <w:r w:rsidRPr="00F84BB7">
              <w:rPr>
                <w:rFonts w:ascii="Times New Roman" w:hAnsi="Times New Roman" w:cs="Times New Roman"/>
                <w:sz w:val="24"/>
                <w:szCs w:val="24"/>
                <w:lang w:val="lt-LT"/>
              </w:rPr>
              <w:t xml:space="preserve"> – 10 proc. dydžio maksimalios Sutarties vertės</w:t>
            </w:r>
            <w:r w:rsidR="005D300A" w:rsidRPr="00F84BB7">
              <w:rPr>
                <w:rFonts w:ascii="Times New Roman" w:hAnsi="Times New Roman" w:cs="Times New Roman"/>
                <w:sz w:val="24"/>
                <w:szCs w:val="24"/>
                <w:lang w:val="lt-LT"/>
              </w:rPr>
              <w:t xml:space="preserve"> ar </w:t>
            </w:r>
            <w:r w:rsidRPr="00F84BB7">
              <w:rPr>
                <w:rFonts w:ascii="Times New Roman" w:hAnsi="Times New Roman" w:cs="Times New Roman"/>
                <w:sz w:val="24"/>
                <w:szCs w:val="24"/>
                <w:lang w:val="lt-LT"/>
              </w:rPr>
              <w:t>pasiūlymo kainos be PVM</w:t>
            </w:r>
            <w:r w:rsidR="005D300A" w:rsidRPr="00F84BB7">
              <w:rPr>
                <w:rFonts w:ascii="Times New Roman" w:hAnsi="Times New Roman" w:cs="Times New Roman"/>
                <w:sz w:val="24"/>
                <w:szCs w:val="24"/>
                <w:lang w:val="lt-LT"/>
              </w:rPr>
              <w:t>.</w:t>
            </w:r>
          </w:p>
          <w:p w14:paraId="4A7DC2AE" w14:textId="77777777" w:rsidR="00A82C8E" w:rsidRPr="00F84BB7" w:rsidRDefault="00A82C8E" w:rsidP="005075B1">
            <w:pPr>
              <w:pStyle w:val="ListParagraph"/>
              <w:numPr>
                <w:ilvl w:val="1"/>
                <w:numId w:val="2"/>
              </w:numPr>
              <w:spacing w:after="0" w:line="240" w:lineRule="auto"/>
              <w:ind w:left="597" w:hanging="567"/>
              <w:jc w:val="both"/>
              <w:rPr>
                <w:rFonts w:ascii="Times New Roman" w:hAnsi="Times New Roman" w:cs="Times New Roman"/>
                <w:b/>
                <w:sz w:val="24"/>
                <w:szCs w:val="24"/>
                <w:lang w:val="lt-LT"/>
              </w:rPr>
            </w:pPr>
            <w:r w:rsidRPr="00F84BB7">
              <w:rPr>
                <w:rFonts w:ascii="Times New Roman" w:hAnsi="Times New Roman" w:cs="Times New Roman"/>
                <w:sz w:val="24"/>
                <w:szCs w:val="24"/>
                <w:lang w:val="lt-LT"/>
              </w:rPr>
              <w:t>Šalis nėra laikoma atsakinga už įsipareigojimų nevykdymą, jei įrodo, kad tai įvyko dėl nenugalimos jėgos aplinkybių.</w:t>
            </w:r>
          </w:p>
        </w:tc>
      </w:tr>
      <w:tr w:rsidR="00063EE3" w:rsidRPr="00F84BB7" w14:paraId="5515579B" w14:textId="77777777" w:rsidTr="005075B1">
        <w:trPr>
          <w:trHeight w:val="408"/>
        </w:trPr>
        <w:tc>
          <w:tcPr>
            <w:tcW w:w="0" w:type="auto"/>
            <w:gridSpan w:val="2"/>
          </w:tcPr>
          <w:p w14:paraId="5291ACCF" w14:textId="77777777" w:rsidR="00A82C8E" w:rsidRPr="00F84BB7"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t>Sutarties nutraukimas:</w:t>
            </w:r>
          </w:p>
          <w:p w14:paraId="399F54E5" w14:textId="77777777" w:rsidR="00A82C8E" w:rsidRPr="00F84BB7" w:rsidRDefault="001C2DE4"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w:t>
            </w:r>
            <w:r w:rsidR="00A82C8E" w:rsidRPr="00F84BB7">
              <w:rPr>
                <w:rFonts w:ascii="Times New Roman" w:hAnsi="Times New Roman" w:cs="Times New Roman"/>
                <w:sz w:val="24"/>
                <w:szCs w:val="24"/>
                <w:lang w:val="lt-LT"/>
              </w:rPr>
              <w:t xml:space="preserve">.1. </w:t>
            </w:r>
            <w:r w:rsidRPr="00F84BB7">
              <w:rPr>
                <w:rFonts w:ascii="Times New Roman" w:hAnsi="Times New Roman" w:cs="Times New Roman"/>
                <w:sz w:val="24"/>
                <w:szCs w:val="24"/>
                <w:lang w:val="lt-LT"/>
              </w:rPr>
              <w:t xml:space="preserve">Informavęs prieš 7 dienas </w:t>
            </w:r>
            <w:r w:rsidR="00A82C8E" w:rsidRPr="00F84BB7">
              <w:rPr>
                <w:rFonts w:ascii="Times New Roman" w:hAnsi="Times New Roman" w:cs="Times New Roman"/>
                <w:sz w:val="24"/>
                <w:szCs w:val="24"/>
                <w:lang w:val="lt-LT"/>
              </w:rPr>
              <w:t>P</w:t>
            </w:r>
            <w:r w:rsidR="001A1258" w:rsidRPr="00F84BB7">
              <w:rPr>
                <w:rFonts w:ascii="Times New Roman" w:hAnsi="Times New Roman" w:cs="Times New Roman"/>
                <w:sz w:val="24"/>
                <w:szCs w:val="24"/>
                <w:lang w:val="lt-LT"/>
              </w:rPr>
              <w:t xml:space="preserve">irkėjas </w:t>
            </w:r>
            <w:r w:rsidR="00A82C8E" w:rsidRPr="00F84BB7">
              <w:rPr>
                <w:rFonts w:ascii="Times New Roman" w:hAnsi="Times New Roman" w:cs="Times New Roman"/>
                <w:sz w:val="24"/>
                <w:szCs w:val="24"/>
                <w:lang w:val="lt-LT"/>
              </w:rPr>
              <w:t xml:space="preserve">gali </w:t>
            </w:r>
            <w:r w:rsidR="001A1258" w:rsidRPr="00F84BB7">
              <w:rPr>
                <w:rFonts w:ascii="Times New Roman" w:hAnsi="Times New Roman" w:cs="Times New Roman"/>
                <w:sz w:val="24"/>
                <w:szCs w:val="24"/>
                <w:lang w:val="lt-LT"/>
              </w:rPr>
              <w:t>S</w:t>
            </w:r>
            <w:r w:rsidR="00A82C8E" w:rsidRPr="00F84BB7">
              <w:rPr>
                <w:rFonts w:ascii="Times New Roman" w:hAnsi="Times New Roman" w:cs="Times New Roman"/>
                <w:sz w:val="24"/>
                <w:szCs w:val="24"/>
                <w:lang w:val="lt-LT"/>
              </w:rPr>
              <w:t xml:space="preserve">utartį nutraukti vienašališkai dėl </w:t>
            </w:r>
            <w:r w:rsidR="001A1258" w:rsidRPr="00F84BB7">
              <w:rPr>
                <w:rFonts w:ascii="Times New Roman" w:hAnsi="Times New Roman" w:cs="Times New Roman"/>
                <w:sz w:val="24"/>
                <w:szCs w:val="24"/>
                <w:lang w:val="lt-LT"/>
              </w:rPr>
              <w:t>P</w:t>
            </w:r>
            <w:r w:rsidR="00A82C8E" w:rsidRPr="00F84BB7">
              <w:rPr>
                <w:rFonts w:ascii="Times New Roman" w:hAnsi="Times New Roman" w:cs="Times New Roman"/>
                <w:sz w:val="24"/>
                <w:szCs w:val="24"/>
                <w:lang w:val="lt-LT"/>
              </w:rPr>
              <w:t>ardavėjo kaltės, kai:</w:t>
            </w:r>
          </w:p>
          <w:p w14:paraId="3088AAE9" w14:textId="33DEF3F2" w:rsidR="00A82C8E" w:rsidRPr="00F84BB7"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w:t>
            </w:r>
            <w:r w:rsidR="00A82C8E" w:rsidRPr="00F84BB7">
              <w:rPr>
                <w:rFonts w:ascii="Times New Roman" w:hAnsi="Times New Roman" w:cs="Times New Roman"/>
                <w:sz w:val="24"/>
                <w:szCs w:val="24"/>
                <w:lang w:val="lt-LT"/>
              </w:rPr>
              <w:t>.1.1. P</w:t>
            </w:r>
            <w:r w:rsidR="001A1258" w:rsidRPr="00F84BB7">
              <w:rPr>
                <w:rFonts w:ascii="Times New Roman" w:hAnsi="Times New Roman" w:cs="Times New Roman"/>
                <w:sz w:val="24"/>
                <w:szCs w:val="24"/>
                <w:lang w:val="lt-LT"/>
              </w:rPr>
              <w:t>ardavėjas</w:t>
            </w:r>
            <w:r w:rsidR="00A82C8E" w:rsidRPr="00F84BB7">
              <w:rPr>
                <w:rFonts w:ascii="Times New Roman" w:hAnsi="Times New Roman" w:cs="Times New Roman"/>
                <w:sz w:val="24"/>
                <w:szCs w:val="24"/>
                <w:lang w:val="lt-LT"/>
              </w:rPr>
              <w:t xml:space="preserve"> vėluoja pristatyti </w:t>
            </w:r>
            <w:r w:rsidR="00AE628B" w:rsidRPr="00F84BB7">
              <w:rPr>
                <w:rFonts w:ascii="Times New Roman" w:hAnsi="Times New Roman" w:cs="Times New Roman"/>
                <w:sz w:val="24"/>
                <w:szCs w:val="24"/>
                <w:lang w:val="lt-LT"/>
              </w:rPr>
              <w:t xml:space="preserve">Sutarties ar </w:t>
            </w:r>
            <w:r w:rsidR="00A82C8E" w:rsidRPr="00F84BB7">
              <w:rPr>
                <w:rFonts w:ascii="Times New Roman" w:hAnsi="Times New Roman" w:cs="Times New Roman"/>
                <w:sz w:val="24"/>
                <w:szCs w:val="24"/>
                <w:lang w:val="lt-LT"/>
              </w:rPr>
              <w:t>pri</w:t>
            </w:r>
            <w:r w:rsidR="007B276C" w:rsidRPr="00F84BB7">
              <w:rPr>
                <w:rFonts w:ascii="Times New Roman" w:hAnsi="Times New Roman" w:cs="Times New Roman"/>
                <w:sz w:val="24"/>
                <w:szCs w:val="24"/>
                <w:lang w:val="lt-LT"/>
              </w:rPr>
              <w:t>edo reikalavimus atitinkančias P</w:t>
            </w:r>
            <w:r w:rsidR="00CA6639" w:rsidRPr="00F84BB7">
              <w:rPr>
                <w:rFonts w:ascii="Times New Roman" w:hAnsi="Times New Roman" w:cs="Times New Roman"/>
                <w:sz w:val="24"/>
                <w:szCs w:val="24"/>
                <w:lang w:val="lt-LT"/>
              </w:rPr>
              <w:t xml:space="preserve">rekes </w:t>
            </w:r>
            <w:r w:rsidR="00F74DF4" w:rsidRPr="00F84BB7">
              <w:rPr>
                <w:rFonts w:ascii="Times New Roman" w:hAnsi="Times New Roman" w:cs="Times New Roman"/>
                <w:sz w:val="24"/>
                <w:szCs w:val="24"/>
                <w:lang w:val="lt-LT"/>
              </w:rPr>
              <w:t>5 (penkias) darbo dienas</w:t>
            </w:r>
            <w:r w:rsidR="004C69D5" w:rsidRPr="00F84BB7">
              <w:rPr>
                <w:rFonts w:ascii="Times New Roman" w:hAnsi="Times New Roman" w:cs="Times New Roman"/>
                <w:sz w:val="24"/>
                <w:szCs w:val="24"/>
                <w:lang w:val="lt-LT"/>
              </w:rPr>
              <w:t xml:space="preserve"> arba informuoja, kad P</w:t>
            </w:r>
            <w:r w:rsidR="00A82C8E" w:rsidRPr="00F84BB7">
              <w:rPr>
                <w:rFonts w:ascii="Times New Roman" w:hAnsi="Times New Roman" w:cs="Times New Roman"/>
                <w:sz w:val="24"/>
                <w:szCs w:val="24"/>
                <w:lang w:val="lt-LT"/>
              </w:rPr>
              <w:t>rekių nepristatys</w:t>
            </w:r>
            <w:r w:rsidR="005D300A" w:rsidRPr="00F84BB7">
              <w:rPr>
                <w:rFonts w:ascii="Times New Roman" w:hAnsi="Times New Roman" w:cs="Times New Roman"/>
                <w:sz w:val="24"/>
                <w:szCs w:val="24"/>
                <w:lang w:val="lt-LT"/>
              </w:rPr>
              <w:t>.</w:t>
            </w:r>
          </w:p>
          <w:p w14:paraId="06117EB2" w14:textId="3BC53C79" w:rsidR="00A82C8E" w:rsidRPr="00F84BB7"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w:t>
            </w:r>
            <w:r w:rsidR="00A82C8E" w:rsidRPr="00F84BB7">
              <w:rPr>
                <w:rFonts w:ascii="Times New Roman" w:hAnsi="Times New Roman" w:cs="Times New Roman"/>
                <w:sz w:val="24"/>
                <w:szCs w:val="24"/>
                <w:lang w:val="lt-LT"/>
              </w:rPr>
              <w:t>.1.2. P</w:t>
            </w:r>
            <w:r w:rsidR="001A1258" w:rsidRPr="00F84BB7">
              <w:rPr>
                <w:rFonts w:ascii="Times New Roman" w:hAnsi="Times New Roman" w:cs="Times New Roman"/>
                <w:sz w:val="24"/>
                <w:szCs w:val="24"/>
                <w:lang w:val="lt-LT"/>
              </w:rPr>
              <w:t>ardavėjas</w:t>
            </w:r>
            <w:r w:rsidR="00A82C8E" w:rsidRPr="00F84BB7">
              <w:rPr>
                <w:rFonts w:ascii="Times New Roman" w:hAnsi="Times New Roman" w:cs="Times New Roman"/>
                <w:sz w:val="24"/>
                <w:szCs w:val="24"/>
                <w:lang w:val="lt-LT"/>
              </w:rPr>
              <w:t xml:space="preserve"> netinkamai vykdo ar nevykdo garantinių įsipareigojimų</w:t>
            </w:r>
            <w:r w:rsidR="005D300A" w:rsidRPr="00F84BB7">
              <w:rPr>
                <w:rFonts w:ascii="Times New Roman" w:hAnsi="Times New Roman" w:cs="Times New Roman"/>
                <w:sz w:val="24"/>
                <w:szCs w:val="24"/>
                <w:lang w:val="lt-LT"/>
              </w:rPr>
              <w:t>.</w:t>
            </w:r>
          </w:p>
          <w:p w14:paraId="6836222B" w14:textId="76BFA588" w:rsidR="00795E56" w:rsidRPr="00F84BB7" w:rsidRDefault="001C2DE4" w:rsidP="005075B1">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lastRenderedPageBreak/>
              <w:t>13</w:t>
            </w:r>
            <w:r w:rsidR="00A82C8E" w:rsidRPr="00F84BB7">
              <w:rPr>
                <w:rFonts w:ascii="Times New Roman" w:hAnsi="Times New Roman" w:cs="Times New Roman"/>
                <w:sz w:val="24"/>
                <w:szCs w:val="24"/>
                <w:lang w:val="lt-LT"/>
              </w:rPr>
              <w:t xml:space="preserve">.1.3. </w:t>
            </w:r>
            <w:r w:rsidR="00B83EA9" w:rsidRPr="00F84BB7">
              <w:rPr>
                <w:rFonts w:ascii="Times New Roman" w:hAnsi="Times New Roman" w:cs="Times New Roman"/>
                <w:sz w:val="24"/>
                <w:szCs w:val="24"/>
                <w:lang w:val="lt-LT"/>
              </w:rPr>
              <w:t>Paaiškėja Viešųjų pirkimų į</w:t>
            </w:r>
            <w:r w:rsidRPr="00F84BB7">
              <w:rPr>
                <w:rFonts w:ascii="Times New Roman" w:hAnsi="Times New Roman" w:cs="Times New Roman"/>
                <w:sz w:val="24"/>
                <w:szCs w:val="24"/>
                <w:lang w:val="lt-LT"/>
              </w:rPr>
              <w:t xml:space="preserve">statymo 90 straipsnio 1 dalyje ar </w:t>
            </w:r>
            <w:r w:rsidR="00B83EA9" w:rsidRPr="00F84BB7">
              <w:rPr>
                <w:rFonts w:ascii="Times New Roman" w:hAnsi="Times New Roman" w:cs="Times New Roman"/>
                <w:sz w:val="24"/>
                <w:szCs w:val="24"/>
                <w:lang w:val="lt-LT"/>
              </w:rPr>
              <w:t>Viešųjų pirkimų</w:t>
            </w:r>
            <w:r w:rsidR="005D300A" w:rsidRPr="00F84BB7">
              <w:rPr>
                <w:rFonts w:ascii="Times New Roman" w:hAnsi="Times New Roman" w:cs="Times New Roman"/>
                <w:sz w:val="24"/>
                <w:szCs w:val="24"/>
                <w:lang w:val="lt-LT"/>
              </w:rPr>
              <w:t>,</w:t>
            </w:r>
            <w:r w:rsidR="00B83EA9" w:rsidRPr="00F84BB7">
              <w:rPr>
                <w:rFonts w:ascii="Times New Roman" w:hAnsi="Times New Roman" w:cs="Times New Roman"/>
                <w:sz w:val="24"/>
                <w:szCs w:val="24"/>
                <w:lang w:val="lt-LT"/>
              </w:rPr>
              <w:t xml:space="preserve"> atliekamų gynybos ir saugumo srityje</w:t>
            </w:r>
            <w:r w:rsidR="005D300A" w:rsidRPr="00F84BB7">
              <w:rPr>
                <w:rFonts w:ascii="Times New Roman" w:hAnsi="Times New Roman" w:cs="Times New Roman"/>
                <w:sz w:val="24"/>
                <w:szCs w:val="24"/>
                <w:lang w:val="lt-LT"/>
              </w:rPr>
              <w:t>,</w:t>
            </w:r>
            <w:r w:rsidR="00B83EA9" w:rsidRPr="00F84BB7">
              <w:rPr>
                <w:rFonts w:ascii="Times New Roman" w:hAnsi="Times New Roman" w:cs="Times New Roman"/>
                <w:sz w:val="24"/>
                <w:szCs w:val="24"/>
                <w:lang w:val="lt-LT"/>
              </w:rPr>
              <w:t xml:space="preserve"> įstatymo 54 straipsnio 1 dalyje</w:t>
            </w:r>
            <w:r w:rsidRPr="00F84BB7">
              <w:rPr>
                <w:rFonts w:ascii="Times New Roman" w:hAnsi="Times New Roman" w:cs="Times New Roman"/>
                <w:sz w:val="24"/>
                <w:szCs w:val="24"/>
                <w:lang w:val="lt-LT"/>
              </w:rPr>
              <w:t xml:space="preserve"> nurodytos aplinkybės</w:t>
            </w:r>
            <w:r w:rsidR="00795E56" w:rsidRPr="00F84BB7">
              <w:rPr>
                <w:rFonts w:ascii="Times New Roman" w:hAnsi="Times New Roman" w:cs="Times New Roman"/>
                <w:sz w:val="24"/>
                <w:szCs w:val="24"/>
                <w:lang w:val="lt-LT"/>
              </w:rPr>
              <w:t xml:space="preserve"> arba Pardavėjas neteikia dokumentų įsitikinti</w:t>
            </w:r>
            <w:r w:rsidR="005D300A" w:rsidRPr="00F84BB7">
              <w:rPr>
                <w:rFonts w:ascii="Times New Roman" w:hAnsi="Times New Roman" w:cs="Times New Roman"/>
                <w:sz w:val="24"/>
                <w:szCs w:val="24"/>
                <w:lang w:val="lt-LT"/>
              </w:rPr>
              <w:t>, kad</w:t>
            </w:r>
            <w:r w:rsidR="00795E56" w:rsidRPr="00F84BB7">
              <w:rPr>
                <w:rFonts w:ascii="Times New Roman" w:hAnsi="Times New Roman" w:cs="Times New Roman"/>
                <w:sz w:val="24"/>
                <w:szCs w:val="24"/>
                <w:lang w:val="lt-LT"/>
              </w:rPr>
              <w:t xml:space="preserve"> ši</w:t>
            </w:r>
            <w:r w:rsidR="005D300A" w:rsidRPr="00F84BB7">
              <w:rPr>
                <w:rFonts w:ascii="Times New Roman" w:hAnsi="Times New Roman" w:cs="Times New Roman"/>
                <w:sz w:val="24"/>
                <w:szCs w:val="24"/>
                <w:lang w:val="lt-LT"/>
              </w:rPr>
              <w:t>os</w:t>
            </w:r>
            <w:r w:rsidR="00795E56" w:rsidRPr="00F84BB7">
              <w:rPr>
                <w:rFonts w:ascii="Times New Roman" w:hAnsi="Times New Roman" w:cs="Times New Roman"/>
                <w:sz w:val="24"/>
                <w:szCs w:val="24"/>
                <w:lang w:val="lt-LT"/>
              </w:rPr>
              <w:t xml:space="preserve"> sąlyg</w:t>
            </w:r>
            <w:r w:rsidR="005D300A" w:rsidRPr="00F84BB7">
              <w:rPr>
                <w:rFonts w:ascii="Times New Roman" w:hAnsi="Times New Roman" w:cs="Times New Roman"/>
                <w:sz w:val="24"/>
                <w:szCs w:val="24"/>
                <w:lang w:val="lt-LT"/>
              </w:rPr>
              <w:t>os</w:t>
            </w:r>
            <w:r w:rsidR="00795E56" w:rsidRPr="00F84BB7">
              <w:rPr>
                <w:rFonts w:ascii="Times New Roman" w:hAnsi="Times New Roman" w:cs="Times New Roman"/>
                <w:sz w:val="24"/>
                <w:szCs w:val="24"/>
                <w:lang w:val="lt-LT"/>
              </w:rPr>
              <w:t xml:space="preserve"> egzist</w:t>
            </w:r>
            <w:r w:rsidR="005D300A" w:rsidRPr="00F84BB7">
              <w:rPr>
                <w:rFonts w:ascii="Times New Roman" w:hAnsi="Times New Roman" w:cs="Times New Roman"/>
                <w:sz w:val="24"/>
                <w:szCs w:val="24"/>
                <w:lang w:val="lt-LT"/>
              </w:rPr>
              <w:t>uoja.</w:t>
            </w:r>
          </w:p>
          <w:p w14:paraId="7FC9AB9A" w14:textId="4570D75B" w:rsidR="00795E56" w:rsidRPr="00F84BB7" w:rsidRDefault="00795E56" w:rsidP="0028291F">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13.1.4.</w:t>
            </w:r>
            <w:r w:rsidR="001C2DE4" w:rsidRPr="00F84BB7">
              <w:rPr>
                <w:rFonts w:ascii="Times New Roman" w:hAnsi="Times New Roman" w:cs="Times New Roman"/>
                <w:sz w:val="24"/>
                <w:szCs w:val="24"/>
                <w:lang w:val="lt-LT"/>
              </w:rPr>
              <w:t xml:space="preserve"> P</w:t>
            </w:r>
            <w:r w:rsidR="001A1258" w:rsidRPr="00F84BB7">
              <w:rPr>
                <w:rFonts w:ascii="Times New Roman" w:hAnsi="Times New Roman" w:cs="Times New Roman"/>
                <w:sz w:val="24"/>
                <w:szCs w:val="24"/>
                <w:lang w:val="lt-LT"/>
              </w:rPr>
              <w:t>ardavėjas</w:t>
            </w:r>
            <w:r w:rsidR="001C2DE4" w:rsidRPr="00F84BB7">
              <w:rPr>
                <w:rFonts w:ascii="Times New Roman" w:hAnsi="Times New Roman" w:cs="Times New Roman"/>
                <w:sz w:val="24"/>
                <w:szCs w:val="24"/>
                <w:lang w:val="lt-LT"/>
              </w:rPr>
              <w:t xml:space="preserve"> yra įtraukiamas į Nepatikimų ar Melagingą informaciją pateikusių tiekėjų sąrašus</w:t>
            </w:r>
            <w:r w:rsidR="00AE628B" w:rsidRPr="00F84BB7">
              <w:rPr>
                <w:rFonts w:ascii="Times New Roman" w:hAnsi="Times New Roman" w:cs="Times New Roman"/>
                <w:sz w:val="24"/>
                <w:szCs w:val="24"/>
                <w:lang w:val="lt-LT"/>
              </w:rPr>
              <w:t xml:space="preserve"> a</w:t>
            </w:r>
            <w:r w:rsidR="004C69D5" w:rsidRPr="00F84BB7">
              <w:rPr>
                <w:rFonts w:ascii="Times New Roman" w:hAnsi="Times New Roman" w:cs="Times New Roman"/>
                <w:sz w:val="24"/>
                <w:szCs w:val="24"/>
                <w:lang w:val="lt-LT"/>
              </w:rPr>
              <w:t>rba Pardavėjas ar jo tiekiamos P</w:t>
            </w:r>
            <w:r w:rsidR="00AE628B" w:rsidRPr="00F84BB7">
              <w:rPr>
                <w:rFonts w:ascii="Times New Roman" w:hAnsi="Times New Roman" w:cs="Times New Roman"/>
                <w:sz w:val="24"/>
                <w:szCs w:val="24"/>
                <w:lang w:val="lt-LT"/>
              </w:rPr>
              <w:t>rekės kelia grėsmę nacionaliniam saugumui</w:t>
            </w:r>
            <w:r w:rsidR="005D300A" w:rsidRPr="00F84BB7">
              <w:rPr>
                <w:rFonts w:ascii="Times New Roman" w:hAnsi="Times New Roman" w:cs="Times New Roman"/>
                <w:sz w:val="24"/>
                <w:szCs w:val="24"/>
                <w:lang w:val="lt-LT"/>
              </w:rPr>
              <w:t>.</w:t>
            </w:r>
          </w:p>
          <w:p w14:paraId="5D04EAF4" w14:textId="05F150D4" w:rsidR="0028291F" w:rsidRPr="00F84BB7" w:rsidRDefault="001C2DE4"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hAnsi="Times New Roman" w:cs="Times New Roman"/>
                <w:sz w:val="24"/>
                <w:szCs w:val="24"/>
                <w:lang w:val="lt-LT"/>
              </w:rPr>
              <w:t>1</w:t>
            </w:r>
            <w:r w:rsidR="00795E56" w:rsidRPr="00F84BB7">
              <w:rPr>
                <w:rFonts w:ascii="Times New Roman" w:hAnsi="Times New Roman" w:cs="Times New Roman"/>
                <w:sz w:val="24"/>
                <w:szCs w:val="24"/>
                <w:lang w:val="lt-LT"/>
              </w:rPr>
              <w:t>3.1.5</w:t>
            </w:r>
            <w:r w:rsidRPr="00F84BB7">
              <w:rPr>
                <w:rFonts w:ascii="Times New Roman" w:hAnsi="Times New Roman" w:cs="Times New Roman"/>
                <w:sz w:val="24"/>
                <w:szCs w:val="24"/>
                <w:lang w:val="lt-LT"/>
              </w:rPr>
              <w:t xml:space="preserve">. </w:t>
            </w:r>
            <w:r w:rsidR="0028291F" w:rsidRPr="00F84BB7">
              <w:rPr>
                <w:rFonts w:ascii="Times New Roman" w:eastAsia="Arial" w:hAnsi="Times New Roman" w:cs="Times New Roman"/>
                <w:kern w:val="2"/>
                <w:sz w:val="24"/>
                <w:szCs w:val="24"/>
                <w:lang w:val="lt"/>
              </w:rPr>
              <w:t>Tiekėjas per 10 darbo dienų nuo prašymo gavimo dienos iš Pirkėjo nepateikia prašomų dokumentų nurodyt</w:t>
            </w:r>
            <w:r w:rsidR="0028291F" w:rsidRPr="00F84BB7">
              <w:rPr>
                <w:rFonts w:ascii="Times New Roman" w:eastAsia="Arial" w:hAnsi="Times New Roman" w:cs="Times New Roman"/>
                <w:sz w:val="24"/>
                <w:szCs w:val="24"/>
                <w:lang w:val="lt"/>
              </w:rPr>
              <w:t>ų</w:t>
            </w:r>
            <w:r w:rsidR="0028291F" w:rsidRPr="00F84BB7">
              <w:rPr>
                <w:rFonts w:ascii="Times New Roman" w:eastAsia="Arial" w:hAnsi="Times New Roman" w:cs="Times New Roman"/>
                <w:kern w:val="2"/>
                <w:sz w:val="24"/>
                <w:szCs w:val="24"/>
                <w:lang w:val="lt"/>
              </w:rPr>
              <w:t xml:space="preserve"> Viešųjų pirkimų įstatymo 51 straipsnio 12 dalyje, </w:t>
            </w:r>
            <w:r w:rsidR="0028291F" w:rsidRPr="00F84BB7">
              <w:rPr>
                <w:rFonts w:ascii="Times New Roman" w:eastAsia="Arial" w:hAnsi="Times New Roman" w:cs="Times New Roman"/>
                <w:sz w:val="24"/>
                <w:szCs w:val="24"/>
                <w:lang w:val="lt"/>
              </w:rPr>
              <w:t xml:space="preserve">įrodančių, </w:t>
            </w:r>
            <w:r w:rsidR="0028291F" w:rsidRPr="00F84BB7">
              <w:rPr>
                <w:rFonts w:ascii="Times New Roman" w:eastAsia="Arial" w:hAnsi="Times New Roman" w:cs="Times New Roman"/>
                <w:kern w:val="2"/>
                <w:sz w:val="24"/>
                <w:szCs w:val="24"/>
                <w:lang w:val="lt"/>
              </w:rPr>
              <w:t>kad nėra sąlygų, numatytų Vi</w:t>
            </w:r>
            <w:r w:rsidR="0028291F" w:rsidRPr="00F84BB7">
              <w:rPr>
                <w:rFonts w:ascii="Times New Roman" w:eastAsia="Arial" w:hAnsi="Times New Roman" w:cs="Times New Roman"/>
                <w:color w:val="000000" w:themeColor="text1"/>
                <w:kern w:val="2"/>
                <w:sz w:val="24"/>
                <w:szCs w:val="24"/>
                <w:lang w:val="lt"/>
              </w:rPr>
              <w:t xml:space="preserve">ešųjų pirkimų įstatymo 45 straipsnio </w:t>
            </w:r>
            <w:r w:rsidR="0028291F" w:rsidRPr="00F84BB7">
              <w:rPr>
                <w:rFonts w:ascii="Times New Roman" w:hAnsi="Times New Roman" w:cs="Times New Roman"/>
                <w:color w:val="000000" w:themeColor="text1"/>
                <w:kern w:val="2"/>
                <w:sz w:val="24"/>
                <w:szCs w:val="24"/>
              </w:rPr>
              <w:t>2</w:t>
            </w:r>
            <w:r w:rsidR="0028291F" w:rsidRPr="00F84BB7">
              <w:rPr>
                <w:rFonts w:ascii="Times New Roman" w:hAnsi="Times New Roman" w:cs="Times New Roman"/>
                <w:color w:val="000000" w:themeColor="text1"/>
                <w:kern w:val="2"/>
                <w:sz w:val="24"/>
                <w:szCs w:val="24"/>
                <w:vertAlign w:val="superscript"/>
              </w:rPr>
              <w:t>1</w:t>
            </w:r>
            <w:r w:rsidR="0028291F" w:rsidRPr="00F84BB7">
              <w:rPr>
                <w:rFonts w:ascii="Times New Roman" w:eastAsia="Arial" w:hAnsi="Times New Roman" w:cs="Times New Roman"/>
                <w:color w:val="000000" w:themeColor="text1"/>
                <w:kern w:val="2"/>
                <w:sz w:val="24"/>
                <w:szCs w:val="24"/>
                <w:lang w:val="lt"/>
              </w:rPr>
              <w:t xml:space="preserve"> dalyje.</w:t>
            </w:r>
          </w:p>
          <w:p w14:paraId="15B67F47" w14:textId="2183369B" w:rsidR="0028291F" w:rsidRPr="00F84BB7" w:rsidRDefault="0028291F"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 xml:space="preserve">13.1.6. paaiškėja, kad yra aplinkybė, atitinkanti bent vieną iš nurodytų VPĮ 45 straipsnio </w:t>
            </w:r>
            <w:r w:rsidRPr="00F84BB7">
              <w:rPr>
                <w:rFonts w:ascii="Times New Roman" w:hAnsi="Times New Roman" w:cs="Times New Roman"/>
                <w:color w:val="000000" w:themeColor="text1"/>
                <w:kern w:val="2"/>
                <w:sz w:val="24"/>
                <w:szCs w:val="24"/>
              </w:rPr>
              <w:t>2</w:t>
            </w:r>
            <w:r w:rsidRPr="00F84BB7">
              <w:rPr>
                <w:rFonts w:ascii="Times New Roman" w:hAnsi="Times New Roman" w:cs="Times New Roman"/>
                <w:color w:val="000000" w:themeColor="text1"/>
                <w:kern w:val="2"/>
                <w:sz w:val="24"/>
                <w:szCs w:val="24"/>
                <w:vertAlign w:val="superscript"/>
              </w:rPr>
              <w:t xml:space="preserve">1 </w:t>
            </w:r>
            <w:r w:rsidRPr="00F84BB7">
              <w:rPr>
                <w:rFonts w:ascii="Times New Roman" w:eastAsia="Arial" w:hAnsi="Times New Roman" w:cs="Times New Roman"/>
                <w:color w:val="000000" w:themeColor="text1"/>
                <w:kern w:val="2"/>
                <w:sz w:val="24"/>
                <w:szCs w:val="24"/>
                <w:lang w:val="lt"/>
              </w:rPr>
              <w:t>dalyje.</w:t>
            </w:r>
          </w:p>
          <w:p w14:paraId="41D28CAF" w14:textId="444BCEEF" w:rsidR="0028291F" w:rsidRPr="00F84BB7" w:rsidRDefault="0028291F"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13.1.7. paaiškėja, kad naudojamų Prekių kilmė yra iš valstybių ar teritorijų, nurodytų Viešųjų pirkimų įstatymo (toliau – VPĮ) 92 straipsnio 15 dalyje įvardytame sąraše.</w:t>
            </w:r>
          </w:p>
          <w:p w14:paraId="2B4E8E87" w14:textId="1394E4AE" w:rsidR="0028291F" w:rsidRPr="00F84BB7" w:rsidRDefault="0028291F" w:rsidP="0028291F">
            <w:pPr>
              <w:pStyle w:val="ListParagraph"/>
              <w:spacing w:after="0" w:line="240" w:lineRule="auto"/>
              <w:ind w:left="739" w:hanging="709"/>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13.1.8. paaiškėja, kad Tiekėjas, jo subtiekėjai, ūkio subjektai, kurių pajėgumais remiamasi, sutarties vykdymo metu naudojamos Prekės (įskaitant jos sudedamąsias dalis) gamintojas ar juos kontroliuojantys asmenys yra registruoti (juridiniai asmenys)</w:t>
            </w:r>
            <w:r w:rsidRPr="00F84BB7">
              <w:rPr>
                <w:rFonts w:ascii="Times New Roman" w:eastAsia="Arial" w:hAnsi="Times New Roman" w:cs="Times New Roman"/>
                <w:color w:val="000000" w:themeColor="text1"/>
                <w:sz w:val="24"/>
                <w:szCs w:val="24"/>
                <w:lang w:val="lt"/>
              </w:rPr>
              <w:t xml:space="preserve"> ar</w:t>
            </w:r>
            <w:r w:rsidRPr="00F84BB7">
              <w:rPr>
                <w:rFonts w:ascii="Times New Roman" w:eastAsia="Arial" w:hAnsi="Times New Roman" w:cs="Times New Roman"/>
                <w:color w:val="000000" w:themeColor="text1"/>
                <w:kern w:val="2"/>
                <w:sz w:val="24"/>
                <w:szCs w:val="24"/>
                <w:lang w:val="lt"/>
              </w:rPr>
              <w:t xml:space="preserve"> yra nuolat gyvenantys (fiziniai asmenys) valstybėse ar teritorijose, nurodytose VPĮ 92 straipsnio 15 dalyje įvardytame sąraše.</w:t>
            </w:r>
          </w:p>
          <w:p w14:paraId="45A4DD81" w14:textId="77777777" w:rsidR="0028291F" w:rsidRPr="00F84BB7" w:rsidRDefault="0028291F" w:rsidP="0028291F">
            <w:pPr>
              <w:spacing w:after="0" w:line="240" w:lineRule="auto"/>
              <w:ind w:left="747" w:hanging="747"/>
              <w:jc w:val="both"/>
              <w:rPr>
                <w:rFonts w:ascii="Times New Roman" w:eastAsia="Arial" w:hAnsi="Times New Roman" w:cs="Times New Roman"/>
                <w:color w:val="000000" w:themeColor="text1"/>
                <w:kern w:val="2"/>
                <w:sz w:val="24"/>
                <w:szCs w:val="24"/>
                <w:lang w:val="lt"/>
              </w:rPr>
            </w:pPr>
            <w:r w:rsidRPr="00F84BB7">
              <w:rPr>
                <w:rFonts w:ascii="Times New Roman" w:eastAsia="Arial" w:hAnsi="Times New Roman" w:cs="Times New Roman"/>
                <w:color w:val="000000" w:themeColor="text1"/>
                <w:kern w:val="2"/>
                <w:sz w:val="24"/>
                <w:szCs w:val="24"/>
                <w:lang w:val="lt"/>
              </w:rPr>
              <w:t xml:space="preserve">13.1.9. </w:t>
            </w:r>
            <w:r w:rsidRPr="00F84BB7">
              <w:rPr>
                <w:rFonts w:ascii="Times New Roman" w:hAnsi="Times New Roman" w:cs="Times New Roman"/>
                <w:color w:val="000000" w:themeColor="text1"/>
                <w:sz w:val="24"/>
                <w:szCs w:val="24"/>
              </w:rPr>
              <w:t>paaiškėja, kad Tiekėjas,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6C926EE" w14:textId="40A7D13A" w:rsidR="001C2DE4" w:rsidRPr="00F84BB7" w:rsidRDefault="0028291F" w:rsidP="0028291F">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eastAsia="Arial" w:hAnsi="Times New Roman" w:cs="Times New Roman"/>
                <w:color w:val="000000" w:themeColor="text1"/>
                <w:kern w:val="2"/>
                <w:sz w:val="24"/>
                <w:szCs w:val="24"/>
                <w:lang w:val="lt"/>
              </w:rPr>
              <w:t xml:space="preserve">13.1.10. </w:t>
            </w:r>
            <w:r w:rsidR="001C2DE4" w:rsidRPr="00F84BB7">
              <w:rPr>
                <w:rFonts w:ascii="Times New Roman" w:hAnsi="Times New Roman" w:cs="Times New Roman"/>
                <w:sz w:val="24"/>
                <w:szCs w:val="24"/>
                <w:lang w:val="lt-LT"/>
              </w:rPr>
              <w:t>Pardavėjo atžvilgiu yra pradedama likvidavimo, restruktūrizavimo arba bankroto procedūra.</w:t>
            </w:r>
          </w:p>
          <w:p w14:paraId="2D3067D9" w14:textId="77777777" w:rsidR="001C2DE4" w:rsidRPr="00F84BB7" w:rsidRDefault="001C2DE4" w:rsidP="0028291F">
            <w:pPr>
              <w:pStyle w:val="ListParagraph"/>
              <w:spacing w:after="0" w:line="240" w:lineRule="auto"/>
              <w:ind w:left="739" w:hanging="70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 xml:space="preserve">13.2. </w:t>
            </w:r>
            <w:r w:rsidR="00A82C8E" w:rsidRPr="00F84BB7">
              <w:rPr>
                <w:rFonts w:ascii="Times New Roman" w:hAnsi="Times New Roman" w:cs="Times New Roman"/>
                <w:sz w:val="24"/>
                <w:szCs w:val="24"/>
                <w:lang w:val="lt-LT"/>
              </w:rPr>
              <w:t xml:space="preserve">Sutartis taip pat gali būti nutraukta raštišku </w:t>
            </w:r>
            <w:r w:rsidR="007D0A1A" w:rsidRPr="00F84BB7">
              <w:rPr>
                <w:rFonts w:ascii="Times New Roman" w:hAnsi="Times New Roman" w:cs="Times New Roman"/>
                <w:sz w:val="24"/>
                <w:szCs w:val="24"/>
                <w:lang w:val="lt-LT"/>
              </w:rPr>
              <w:t>Š</w:t>
            </w:r>
            <w:r w:rsidR="00A82C8E" w:rsidRPr="00F84BB7">
              <w:rPr>
                <w:rFonts w:ascii="Times New Roman" w:hAnsi="Times New Roman" w:cs="Times New Roman"/>
                <w:sz w:val="24"/>
                <w:szCs w:val="24"/>
                <w:lang w:val="lt-LT"/>
              </w:rPr>
              <w:t>alių sutarimu.</w:t>
            </w:r>
          </w:p>
          <w:p w14:paraId="1DE77F8F" w14:textId="14485A74" w:rsidR="00063EE3" w:rsidRPr="00F84BB7" w:rsidRDefault="00063EE3" w:rsidP="0028291F">
            <w:pPr>
              <w:spacing w:after="0" w:line="240" w:lineRule="auto"/>
              <w:ind w:left="38"/>
              <w:rPr>
                <w:rFonts w:ascii="Times New Roman" w:hAnsi="Times New Roman" w:cs="Times New Roman"/>
                <w:sz w:val="24"/>
                <w:szCs w:val="24"/>
                <w:lang w:val="lt-LT"/>
              </w:rPr>
            </w:pPr>
            <w:r w:rsidRPr="00F84BB7">
              <w:rPr>
                <w:rFonts w:ascii="Times New Roman" w:hAnsi="Times New Roman" w:cs="Times New Roman"/>
                <w:sz w:val="24"/>
                <w:szCs w:val="24"/>
                <w:lang w:val="lt-LT"/>
              </w:rPr>
              <w:t>13.3. Bet kuri Sutarties šalis vienašališkai gali nutraukti Sutartį, jei nenugalimos jėgos aplinkybės trunka ilgiau nei</w:t>
            </w:r>
            <w:r w:rsidR="00F74DF4" w:rsidRPr="00F84BB7">
              <w:rPr>
                <w:rFonts w:ascii="Times New Roman" w:hAnsi="Times New Roman" w:cs="Times New Roman"/>
                <w:sz w:val="24"/>
                <w:szCs w:val="24"/>
                <w:lang w:val="lt-LT"/>
              </w:rPr>
              <w:t xml:space="preserve"> 30</w:t>
            </w:r>
            <w:r w:rsidRPr="00F84BB7">
              <w:rPr>
                <w:rFonts w:ascii="Times New Roman" w:hAnsi="Times New Roman" w:cs="Times New Roman"/>
                <w:sz w:val="24"/>
                <w:szCs w:val="24"/>
                <w:lang w:val="lt-LT"/>
              </w:rPr>
              <w:t xml:space="preserve"> d. </w:t>
            </w:r>
          </w:p>
        </w:tc>
      </w:tr>
      <w:tr w:rsidR="00A82C8E" w:rsidRPr="00F84BB7" w14:paraId="0E3FC38E" w14:textId="77777777" w:rsidTr="005075B1">
        <w:trPr>
          <w:trHeight w:val="408"/>
        </w:trPr>
        <w:tc>
          <w:tcPr>
            <w:tcW w:w="0" w:type="auto"/>
            <w:gridSpan w:val="2"/>
          </w:tcPr>
          <w:p w14:paraId="2ECEBA2A" w14:textId="77777777" w:rsidR="001C2DE4" w:rsidRPr="00F84BB7" w:rsidRDefault="00A82C8E" w:rsidP="005075B1">
            <w:pPr>
              <w:pStyle w:val="ListParagraph"/>
              <w:numPr>
                <w:ilvl w:val="0"/>
                <w:numId w:val="2"/>
              </w:numPr>
              <w:spacing w:after="0" w:line="240" w:lineRule="auto"/>
              <w:ind w:left="459" w:hanging="425"/>
              <w:jc w:val="both"/>
              <w:rPr>
                <w:rFonts w:ascii="Times New Roman" w:hAnsi="Times New Roman" w:cs="Times New Roman"/>
                <w:b/>
                <w:sz w:val="24"/>
                <w:szCs w:val="24"/>
                <w:lang w:val="lt-LT"/>
              </w:rPr>
            </w:pPr>
            <w:r w:rsidRPr="00F84BB7">
              <w:rPr>
                <w:rFonts w:ascii="Times New Roman" w:hAnsi="Times New Roman" w:cs="Times New Roman"/>
                <w:b/>
                <w:sz w:val="24"/>
                <w:szCs w:val="24"/>
                <w:lang w:val="lt-LT"/>
              </w:rPr>
              <w:lastRenderedPageBreak/>
              <w:t>Kitos sąlygos</w:t>
            </w:r>
            <w:r w:rsidR="005D300A" w:rsidRPr="00F84BB7">
              <w:rPr>
                <w:rFonts w:ascii="Times New Roman" w:hAnsi="Times New Roman" w:cs="Times New Roman"/>
                <w:b/>
                <w:sz w:val="24"/>
                <w:szCs w:val="24"/>
                <w:lang w:val="lt-LT"/>
              </w:rPr>
              <w:t>:</w:t>
            </w:r>
          </w:p>
          <w:p w14:paraId="4BC8A377" w14:textId="77777777" w:rsidR="00B51B8D" w:rsidRPr="00F84BB7" w:rsidRDefault="00B51B8D"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14.1. Šalys privalo užtikrinti, kad informacija</w:t>
            </w:r>
            <w:r w:rsidR="005D300A" w:rsidRPr="00F84BB7">
              <w:rPr>
                <w:rFonts w:ascii="Times New Roman" w:hAnsi="Times New Roman" w:cs="Times New Roman"/>
                <w:sz w:val="24"/>
                <w:szCs w:val="24"/>
                <w:lang w:val="lt-LT"/>
              </w:rPr>
              <w:t>,</w:t>
            </w:r>
            <w:r w:rsidR="00E042C0" w:rsidRPr="00F84BB7">
              <w:rPr>
                <w:rFonts w:ascii="Times New Roman" w:hAnsi="Times New Roman" w:cs="Times New Roman"/>
                <w:sz w:val="24"/>
                <w:szCs w:val="24"/>
                <w:lang w:val="lt-LT"/>
              </w:rPr>
              <w:t xml:space="preserve"> įskaitant asmens duomenis</w:t>
            </w:r>
            <w:r w:rsidRPr="00F84BB7">
              <w:rPr>
                <w:rFonts w:ascii="Times New Roman" w:hAnsi="Times New Roman" w:cs="Times New Roman"/>
                <w:sz w:val="24"/>
                <w:szCs w:val="24"/>
                <w:lang w:val="lt-LT"/>
              </w:rPr>
              <w:t>,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6B33EDA3" w14:textId="145992FC" w:rsidR="0094660F" w:rsidRPr="00F84BB7"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14.2. Pirkėjas turi teisę bet kuriuo metu pareikalauti Pardavėjo per 10 dienų pateikti pagrindžiančius dokumentus, nurodytus Viešųjų pirkimų įstatymo 51 straipsnio 12 dalyje, kad nėra sąlygų, numatytų Viešųjų pirkimų įstatymo 45</w:t>
            </w:r>
            <w:r w:rsidR="001A1258" w:rsidRPr="00F84BB7">
              <w:rPr>
                <w:rFonts w:ascii="Times New Roman" w:hAnsi="Times New Roman" w:cs="Times New Roman"/>
                <w:sz w:val="24"/>
                <w:szCs w:val="24"/>
                <w:lang w:val="lt-LT"/>
              </w:rPr>
              <w:t> </w:t>
            </w:r>
            <w:r w:rsidRPr="00F84BB7">
              <w:rPr>
                <w:rFonts w:ascii="Times New Roman" w:hAnsi="Times New Roman" w:cs="Times New Roman"/>
                <w:sz w:val="24"/>
                <w:szCs w:val="24"/>
                <w:lang w:val="lt-LT"/>
              </w:rPr>
              <w:t>straipsnio 2</w:t>
            </w:r>
            <w:r w:rsidRPr="00F84BB7">
              <w:rPr>
                <w:rFonts w:ascii="Times New Roman" w:hAnsi="Times New Roman" w:cs="Times New Roman"/>
                <w:sz w:val="24"/>
                <w:szCs w:val="24"/>
                <w:vertAlign w:val="superscript"/>
                <w:lang w:val="lt-LT"/>
              </w:rPr>
              <w:t>1</w:t>
            </w:r>
            <w:r w:rsidRPr="00F84BB7">
              <w:rPr>
                <w:rFonts w:ascii="Times New Roman" w:hAnsi="Times New Roman" w:cs="Times New Roman"/>
                <w:sz w:val="24"/>
                <w:szCs w:val="24"/>
                <w:lang w:val="lt-LT"/>
              </w:rPr>
              <w:t xml:space="preserve"> dalyje</w:t>
            </w:r>
            <w:r w:rsidR="005D300A" w:rsidRPr="00F84BB7">
              <w:rPr>
                <w:rFonts w:ascii="Times New Roman" w:hAnsi="Times New Roman" w:cs="Times New Roman"/>
                <w:sz w:val="24"/>
                <w:szCs w:val="24"/>
                <w:lang w:val="lt-LT"/>
              </w:rPr>
              <w:t xml:space="preserve"> ar </w:t>
            </w:r>
            <w:r w:rsidRPr="00F84BB7">
              <w:rPr>
                <w:rFonts w:ascii="Times New Roman" w:hAnsi="Times New Roman" w:cs="Times New Roman"/>
                <w:sz w:val="24"/>
                <w:szCs w:val="24"/>
                <w:lang w:val="lt-LT"/>
              </w:rPr>
              <w:t>Viešųjų pirkimų</w:t>
            </w:r>
            <w:r w:rsidR="005D300A" w:rsidRPr="00F84BB7">
              <w:rPr>
                <w:rFonts w:ascii="Times New Roman" w:hAnsi="Times New Roman" w:cs="Times New Roman"/>
                <w:sz w:val="24"/>
                <w:szCs w:val="24"/>
                <w:lang w:val="lt-LT"/>
              </w:rPr>
              <w:t>,</w:t>
            </w:r>
            <w:r w:rsidRPr="00F84BB7">
              <w:rPr>
                <w:rFonts w:ascii="Times New Roman" w:hAnsi="Times New Roman" w:cs="Times New Roman"/>
                <w:sz w:val="24"/>
                <w:szCs w:val="24"/>
                <w:lang w:val="lt-LT"/>
              </w:rPr>
              <w:t xml:space="preserve"> atliekamų gynybos ir saugumo srityje</w:t>
            </w:r>
            <w:r w:rsidR="005D300A" w:rsidRPr="00F84BB7">
              <w:rPr>
                <w:rFonts w:ascii="Times New Roman" w:hAnsi="Times New Roman" w:cs="Times New Roman"/>
                <w:sz w:val="24"/>
                <w:szCs w:val="24"/>
                <w:lang w:val="lt-LT"/>
              </w:rPr>
              <w:t>,</w:t>
            </w:r>
            <w:r w:rsidRPr="00F84BB7">
              <w:rPr>
                <w:rFonts w:ascii="Times New Roman" w:hAnsi="Times New Roman" w:cs="Times New Roman"/>
                <w:sz w:val="24"/>
                <w:szCs w:val="24"/>
                <w:lang w:val="lt-LT"/>
              </w:rPr>
              <w:t xml:space="preserve"> įstatymo 33 straipsnio 9 dalyje. </w:t>
            </w:r>
          </w:p>
          <w:p w14:paraId="42306526" w14:textId="6DE204AC" w:rsidR="00A82C8E" w:rsidRPr="00F84BB7" w:rsidRDefault="0094660F"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14.3</w:t>
            </w:r>
            <w:r w:rsidR="00B51B8D" w:rsidRPr="00F84BB7">
              <w:rPr>
                <w:rFonts w:ascii="Times New Roman" w:hAnsi="Times New Roman" w:cs="Times New Roman"/>
                <w:sz w:val="24"/>
                <w:szCs w:val="24"/>
                <w:lang w:val="lt-LT"/>
              </w:rPr>
              <w:t>.</w:t>
            </w:r>
            <w:r w:rsidRPr="00F84BB7">
              <w:rPr>
                <w:rFonts w:ascii="Times New Roman" w:hAnsi="Times New Roman" w:cs="Times New Roman"/>
                <w:sz w:val="24"/>
                <w:szCs w:val="24"/>
                <w:lang w:val="lt-LT"/>
              </w:rPr>
              <w:t xml:space="preserve"> </w:t>
            </w:r>
            <w:r w:rsidR="00A82C8E" w:rsidRPr="00F84BB7">
              <w:rPr>
                <w:rFonts w:ascii="Times New Roman" w:hAnsi="Times New Roman" w:cs="Times New Roman"/>
                <w:bCs/>
                <w:sz w:val="24"/>
                <w:szCs w:val="24"/>
                <w:lang w:val="lt-LT"/>
              </w:rPr>
              <w:t>Pirkėjui</w:t>
            </w:r>
            <w:r w:rsidR="00A82C8E" w:rsidRPr="00F84BB7">
              <w:rPr>
                <w:rFonts w:ascii="Times New Roman" w:hAnsi="Times New Roman" w:cs="Times New Roman"/>
                <w:sz w:val="24"/>
                <w:szCs w:val="24"/>
                <w:lang w:val="lt-LT"/>
              </w:rPr>
              <w:t xml:space="preserve"> pareikalavus, </w:t>
            </w:r>
            <w:r w:rsidR="00A82C8E" w:rsidRPr="00F84BB7">
              <w:rPr>
                <w:rFonts w:ascii="Times New Roman" w:hAnsi="Times New Roman" w:cs="Times New Roman"/>
                <w:bCs/>
                <w:sz w:val="24"/>
                <w:szCs w:val="24"/>
                <w:lang w:val="lt-LT"/>
              </w:rPr>
              <w:t>Pardavėjas</w:t>
            </w:r>
            <w:r w:rsidR="00A82C8E" w:rsidRPr="00F84BB7">
              <w:rPr>
                <w:rFonts w:ascii="Times New Roman" w:hAnsi="Times New Roman" w:cs="Times New Roman"/>
                <w:sz w:val="24"/>
                <w:szCs w:val="24"/>
                <w:lang w:val="lt-LT"/>
              </w:rPr>
              <w:t xml:space="preserve"> privalo per 5 (penkias) dienas nemokamai pateikti</w:t>
            </w:r>
            <w:r w:rsidRPr="00F84BB7">
              <w:rPr>
                <w:rFonts w:ascii="Times New Roman" w:hAnsi="Times New Roman" w:cs="Times New Roman"/>
                <w:sz w:val="24"/>
                <w:szCs w:val="24"/>
                <w:lang w:val="lt-LT"/>
              </w:rPr>
              <w:t xml:space="preserve"> </w:t>
            </w:r>
            <w:r w:rsidR="004C69D5" w:rsidRPr="00F84BB7">
              <w:rPr>
                <w:rFonts w:ascii="Times New Roman" w:hAnsi="Times New Roman" w:cs="Times New Roman"/>
                <w:sz w:val="24"/>
                <w:szCs w:val="24"/>
                <w:lang w:val="lt-LT"/>
              </w:rPr>
              <w:t>dokumentus</w:t>
            </w:r>
            <w:r w:rsidR="00130041" w:rsidRPr="00F84BB7">
              <w:rPr>
                <w:rFonts w:ascii="Times New Roman" w:hAnsi="Times New Roman" w:cs="Times New Roman"/>
                <w:sz w:val="24"/>
                <w:szCs w:val="24"/>
                <w:lang w:val="lt-LT"/>
              </w:rPr>
              <w:t>,</w:t>
            </w:r>
            <w:r w:rsidR="004C69D5" w:rsidRPr="00F84BB7">
              <w:rPr>
                <w:rFonts w:ascii="Times New Roman" w:hAnsi="Times New Roman" w:cs="Times New Roman"/>
                <w:sz w:val="24"/>
                <w:szCs w:val="24"/>
                <w:lang w:val="lt-LT"/>
              </w:rPr>
              <w:t xml:space="preserve"> pagrindžiančius P</w:t>
            </w:r>
            <w:r w:rsidR="00A82C8E" w:rsidRPr="00F84BB7">
              <w:rPr>
                <w:rFonts w:ascii="Times New Roman" w:hAnsi="Times New Roman" w:cs="Times New Roman"/>
                <w:sz w:val="24"/>
                <w:szCs w:val="24"/>
                <w:lang w:val="lt-LT"/>
              </w:rPr>
              <w:t>rekės techninius parametrus,</w:t>
            </w:r>
            <w:r w:rsidRPr="00F84BB7">
              <w:rPr>
                <w:rFonts w:ascii="Times New Roman" w:hAnsi="Times New Roman" w:cs="Times New Roman"/>
                <w:sz w:val="24"/>
                <w:szCs w:val="24"/>
                <w:lang w:val="lt-LT"/>
              </w:rPr>
              <w:t xml:space="preserve"> </w:t>
            </w:r>
            <w:r w:rsidR="00A82C8E" w:rsidRPr="00F84BB7">
              <w:rPr>
                <w:rFonts w:ascii="Times New Roman" w:hAnsi="Times New Roman" w:cs="Times New Roman"/>
                <w:sz w:val="24"/>
                <w:szCs w:val="24"/>
                <w:lang w:val="lt-LT"/>
              </w:rPr>
              <w:t xml:space="preserve">kodifikavimui reikalingą papildomą techninę dokumentaciją ar kitus su </w:t>
            </w:r>
            <w:r w:rsidR="00C7623E" w:rsidRPr="00F84BB7">
              <w:rPr>
                <w:rFonts w:ascii="Times New Roman" w:hAnsi="Times New Roman" w:cs="Times New Roman"/>
                <w:sz w:val="24"/>
                <w:szCs w:val="24"/>
                <w:lang w:val="lt-LT"/>
              </w:rPr>
              <w:t>P</w:t>
            </w:r>
            <w:r w:rsidR="00A82C8E" w:rsidRPr="00F84BB7">
              <w:rPr>
                <w:rFonts w:ascii="Times New Roman" w:hAnsi="Times New Roman" w:cs="Times New Roman"/>
                <w:sz w:val="24"/>
                <w:szCs w:val="24"/>
                <w:lang w:val="lt-LT"/>
              </w:rPr>
              <w:t xml:space="preserve">rekėmis susijusius dokumentus. </w:t>
            </w:r>
          </w:p>
          <w:p w14:paraId="55A5420A" w14:textId="77777777" w:rsidR="003B7D1D" w:rsidRPr="00F84BB7" w:rsidRDefault="00E042C0" w:rsidP="005075B1">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w:t>
            </w:r>
            <w:r w:rsidR="003B7D1D" w:rsidRPr="00F84BB7">
              <w:rPr>
                <w:rFonts w:ascii="Times New Roman" w:hAnsi="Times New Roman" w:cs="Times New Roman"/>
                <w:sz w:val="24"/>
                <w:szCs w:val="24"/>
                <w:lang w:val="lt-LT"/>
              </w:rPr>
              <w:t>se pagal Pirkėjo buveinės vietą.</w:t>
            </w:r>
          </w:p>
          <w:p w14:paraId="3FE34E4D" w14:textId="5EAA15F7" w:rsidR="00CA6639" w:rsidRPr="00F84BB7" w:rsidRDefault="003B7D1D" w:rsidP="003B48F4">
            <w:pPr>
              <w:pStyle w:val="ListParagraph"/>
              <w:spacing w:after="0" w:line="240" w:lineRule="auto"/>
              <w:ind w:left="459" w:hanging="429"/>
              <w:jc w:val="both"/>
              <w:rPr>
                <w:rFonts w:ascii="Times New Roman" w:hAnsi="Times New Roman" w:cs="Times New Roman"/>
                <w:sz w:val="24"/>
                <w:szCs w:val="24"/>
                <w:lang w:val="lt-LT"/>
              </w:rPr>
            </w:pPr>
            <w:r w:rsidRPr="00F84BB7">
              <w:rPr>
                <w:rFonts w:ascii="Times New Roman" w:hAnsi="Times New Roman" w:cs="Times New Roman"/>
                <w:sz w:val="24"/>
                <w:szCs w:val="24"/>
                <w:lang w:val="lt-LT"/>
              </w:rPr>
              <w:t>14.5. Sutartis įsigalioja nuo jos pasirašymo momento ir galioja iki visišk</w:t>
            </w:r>
            <w:r w:rsidR="00C7623E" w:rsidRPr="00F84BB7">
              <w:rPr>
                <w:rFonts w:ascii="Times New Roman" w:hAnsi="Times New Roman" w:cs="Times New Roman"/>
                <w:sz w:val="24"/>
                <w:szCs w:val="24"/>
                <w:lang w:val="lt-LT"/>
              </w:rPr>
              <w:t>o</w:t>
            </w:r>
            <w:r w:rsidRPr="00F84BB7">
              <w:rPr>
                <w:rFonts w:ascii="Times New Roman" w:hAnsi="Times New Roman" w:cs="Times New Roman"/>
                <w:sz w:val="24"/>
                <w:szCs w:val="24"/>
                <w:lang w:val="lt-LT"/>
              </w:rPr>
              <w:t xml:space="preserve"> finansinių </w:t>
            </w:r>
            <w:r w:rsidR="003B48F4" w:rsidRPr="00F84BB7">
              <w:rPr>
                <w:rFonts w:ascii="Times New Roman" w:hAnsi="Times New Roman" w:cs="Times New Roman"/>
                <w:sz w:val="24"/>
                <w:szCs w:val="24"/>
                <w:lang w:val="lt-LT"/>
              </w:rPr>
              <w:t xml:space="preserve">ir garantinių </w:t>
            </w:r>
            <w:r w:rsidRPr="00F84BB7">
              <w:rPr>
                <w:rFonts w:ascii="Times New Roman" w:hAnsi="Times New Roman" w:cs="Times New Roman"/>
                <w:sz w:val="24"/>
                <w:szCs w:val="24"/>
                <w:lang w:val="lt-LT"/>
              </w:rPr>
              <w:t>įsipareigojimų įvykdymo.</w:t>
            </w:r>
          </w:p>
        </w:tc>
      </w:tr>
      <w:tr w:rsidR="00A82C8E" w:rsidRPr="00F84BB7" w14:paraId="65CB0F7A" w14:textId="77777777" w:rsidTr="005075B1">
        <w:trPr>
          <w:trHeight w:val="273"/>
        </w:trPr>
        <w:tc>
          <w:tcPr>
            <w:tcW w:w="0" w:type="auto"/>
            <w:gridSpan w:val="2"/>
          </w:tcPr>
          <w:p w14:paraId="3F3DE16C" w14:textId="77777777" w:rsidR="00A82C8E" w:rsidRPr="00C77920" w:rsidRDefault="00A82C8E" w:rsidP="005075B1">
            <w:pPr>
              <w:pStyle w:val="ListParagraph"/>
              <w:numPr>
                <w:ilvl w:val="0"/>
                <w:numId w:val="2"/>
              </w:numPr>
              <w:spacing w:after="0" w:line="240" w:lineRule="auto"/>
              <w:ind w:left="318" w:hanging="318"/>
              <w:rPr>
                <w:rFonts w:ascii="Times New Roman" w:hAnsi="Times New Roman" w:cs="Times New Roman"/>
                <w:b/>
                <w:sz w:val="24"/>
                <w:szCs w:val="24"/>
                <w:lang w:val="lt-LT"/>
              </w:rPr>
            </w:pPr>
            <w:r w:rsidRPr="00C77920">
              <w:rPr>
                <w:rFonts w:ascii="Times New Roman" w:hAnsi="Times New Roman" w:cs="Times New Roman"/>
                <w:sz w:val="24"/>
                <w:szCs w:val="24"/>
                <w:lang w:val="lt-LT"/>
              </w:rPr>
              <w:t xml:space="preserve"> </w:t>
            </w:r>
            <w:r w:rsidRPr="00C77920">
              <w:rPr>
                <w:rFonts w:ascii="Times New Roman" w:hAnsi="Times New Roman" w:cs="Times New Roman"/>
                <w:b/>
                <w:sz w:val="24"/>
                <w:szCs w:val="24"/>
                <w:lang w:val="lt-LT"/>
              </w:rPr>
              <w:t>Kontaktiniai asmenys</w:t>
            </w:r>
            <w:r w:rsidR="00E042C0" w:rsidRPr="00C77920">
              <w:rPr>
                <w:rFonts w:ascii="Times New Roman" w:hAnsi="Times New Roman" w:cs="Times New Roman"/>
                <w:b/>
                <w:sz w:val="24"/>
                <w:szCs w:val="24"/>
                <w:lang w:val="lt-LT"/>
              </w:rPr>
              <w:t xml:space="preserve">, </w:t>
            </w:r>
            <w:r w:rsidR="007B276C" w:rsidRPr="00C77920">
              <w:rPr>
                <w:rFonts w:ascii="Times New Roman" w:hAnsi="Times New Roman" w:cs="Times New Roman"/>
                <w:b/>
                <w:sz w:val="24"/>
                <w:szCs w:val="24"/>
                <w:lang w:val="lt-LT"/>
              </w:rPr>
              <w:t>kurie atsakingi už susirašinėjimą</w:t>
            </w:r>
            <w:r w:rsidR="00E042C0" w:rsidRPr="00C77920">
              <w:rPr>
                <w:rFonts w:ascii="Times New Roman" w:hAnsi="Times New Roman" w:cs="Times New Roman"/>
                <w:b/>
                <w:sz w:val="24"/>
                <w:szCs w:val="24"/>
                <w:lang w:val="lt-LT"/>
              </w:rPr>
              <w:t xml:space="preserve"> tarp Šalių</w:t>
            </w:r>
            <w:r w:rsidR="007B276C" w:rsidRPr="00C77920">
              <w:rPr>
                <w:rFonts w:ascii="Times New Roman" w:hAnsi="Times New Roman" w:cs="Times New Roman"/>
                <w:b/>
                <w:sz w:val="24"/>
                <w:szCs w:val="24"/>
                <w:lang w:val="lt-LT"/>
              </w:rPr>
              <w:t xml:space="preserve"> ir Sutarties vykdymą</w:t>
            </w:r>
            <w:r w:rsidRPr="00C77920">
              <w:rPr>
                <w:rFonts w:ascii="Times New Roman" w:hAnsi="Times New Roman" w:cs="Times New Roman"/>
                <w:b/>
                <w:sz w:val="24"/>
                <w:szCs w:val="24"/>
                <w:lang w:val="lt-LT"/>
              </w:rPr>
              <w:t>:</w:t>
            </w:r>
          </w:p>
          <w:p w14:paraId="43FDC6F9" w14:textId="29923F98" w:rsidR="00A82C8E" w:rsidRPr="00C77920" w:rsidRDefault="00A82C8E" w:rsidP="005075B1">
            <w:pPr>
              <w:pStyle w:val="ListParagraph"/>
              <w:numPr>
                <w:ilvl w:val="1"/>
                <w:numId w:val="2"/>
              </w:numPr>
              <w:spacing w:after="0" w:line="240" w:lineRule="auto"/>
              <w:ind w:hanging="717"/>
              <w:rPr>
                <w:rFonts w:ascii="Times New Roman" w:hAnsi="Times New Roman" w:cs="Times New Roman"/>
                <w:sz w:val="24"/>
                <w:szCs w:val="24"/>
                <w:lang w:val="lt-LT"/>
              </w:rPr>
            </w:pPr>
            <w:r w:rsidRPr="00C77920">
              <w:rPr>
                <w:rFonts w:ascii="Times New Roman" w:hAnsi="Times New Roman" w:cs="Times New Roman"/>
                <w:sz w:val="24"/>
                <w:szCs w:val="24"/>
                <w:lang w:val="lt-LT"/>
              </w:rPr>
              <w:t>Pirkėjo</w:t>
            </w:r>
            <w:r w:rsidR="00E042C0" w:rsidRPr="00C77920">
              <w:rPr>
                <w:rFonts w:ascii="Times New Roman" w:hAnsi="Times New Roman" w:cs="Times New Roman"/>
                <w:sz w:val="24"/>
                <w:szCs w:val="24"/>
                <w:lang w:val="lt-LT"/>
              </w:rPr>
              <w:t xml:space="preserve"> </w:t>
            </w:r>
            <w:r w:rsidRPr="00C77920">
              <w:rPr>
                <w:rFonts w:ascii="Times New Roman" w:hAnsi="Times New Roman" w:cs="Times New Roman"/>
                <w:sz w:val="24"/>
                <w:szCs w:val="24"/>
                <w:lang w:val="lt-LT"/>
              </w:rPr>
              <w:t xml:space="preserve">– </w:t>
            </w:r>
          </w:p>
          <w:p w14:paraId="79C71705" w14:textId="05DDD52C" w:rsidR="00A82C8E" w:rsidRPr="00C77920" w:rsidRDefault="00A82C8E" w:rsidP="00CC7411">
            <w:pPr>
              <w:pStyle w:val="ListParagraph"/>
              <w:numPr>
                <w:ilvl w:val="1"/>
                <w:numId w:val="2"/>
              </w:numPr>
              <w:spacing w:after="0" w:line="240" w:lineRule="auto"/>
              <w:ind w:hanging="717"/>
              <w:rPr>
                <w:rFonts w:ascii="Times New Roman" w:hAnsi="Times New Roman" w:cs="Times New Roman"/>
                <w:sz w:val="24"/>
                <w:szCs w:val="24"/>
                <w:lang w:val="lt-LT"/>
              </w:rPr>
            </w:pPr>
            <w:r w:rsidRPr="00C77920">
              <w:rPr>
                <w:rFonts w:ascii="Times New Roman" w:hAnsi="Times New Roman" w:cs="Times New Roman"/>
                <w:sz w:val="24"/>
                <w:szCs w:val="24"/>
                <w:lang w:val="lt-LT"/>
              </w:rPr>
              <w:t xml:space="preserve">Pardavėjo </w:t>
            </w:r>
            <w:r w:rsidR="00E042C0" w:rsidRPr="00C77920">
              <w:rPr>
                <w:rFonts w:ascii="Times New Roman" w:hAnsi="Times New Roman" w:cs="Times New Roman"/>
                <w:sz w:val="24"/>
                <w:szCs w:val="24"/>
                <w:lang w:val="lt-LT"/>
              </w:rPr>
              <w:t xml:space="preserve">– </w:t>
            </w:r>
            <w:r w:rsidRPr="00C77920">
              <w:rPr>
                <w:rFonts w:ascii="Times New Roman" w:hAnsi="Times New Roman" w:cs="Times New Roman"/>
                <w:sz w:val="24"/>
                <w:szCs w:val="24"/>
                <w:lang w:val="lt-LT"/>
              </w:rPr>
              <w:t xml:space="preserve"> </w:t>
            </w:r>
          </w:p>
        </w:tc>
      </w:tr>
      <w:tr w:rsidR="00A82C8E" w:rsidRPr="00F84BB7" w14:paraId="5DBE3C8F" w14:textId="77777777" w:rsidTr="005075B1">
        <w:trPr>
          <w:trHeight w:val="56"/>
        </w:trPr>
        <w:tc>
          <w:tcPr>
            <w:tcW w:w="0" w:type="auto"/>
            <w:gridSpan w:val="2"/>
          </w:tcPr>
          <w:p w14:paraId="54AF2228" w14:textId="65BDCF6E" w:rsidR="00A82C8E" w:rsidRPr="00C77920" w:rsidRDefault="00A82C8E" w:rsidP="00E36569">
            <w:pPr>
              <w:pStyle w:val="ListParagraph"/>
              <w:numPr>
                <w:ilvl w:val="1"/>
                <w:numId w:val="2"/>
              </w:numPr>
              <w:spacing w:after="0" w:line="240" w:lineRule="auto"/>
              <w:ind w:left="599" w:hanging="569"/>
              <w:rPr>
                <w:rFonts w:ascii="Times New Roman" w:hAnsi="Times New Roman" w:cs="Times New Roman"/>
                <w:sz w:val="24"/>
                <w:szCs w:val="24"/>
                <w:lang w:val="lt-LT"/>
              </w:rPr>
            </w:pPr>
            <w:r w:rsidRPr="00C77920">
              <w:rPr>
                <w:rFonts w:ascii="Times New Roman" w:hAnsi="Times New Roman" w:cs="Times New Roman"/>
                <w:b/>
                <w:sz w:val="24"/>
                <w:szCs w:val="24"/>
                <w:lang w:val="lt-LT"/>
              </w:rPr>
              <w:t>Sutarties prieda</w:t>
            </w:r>
            <w:r w:rsidR="00952011" w:rsidRPr="00C77920">
              <w:rPr>
                <w:rFonts w:ascii="Times New Roman" w:hAnsi="Times New Roman" w:cs="Times New Roman"/>
                <w:b/>
                <w:sz w:val="24"/>
                <w:szCs w:val="24"/>
                <w:lang w:val="lt-LT"/>
              </w:rPr>
              <w:t>s</w:t>
            </w:r>
            <w:r w:rsidRPr="00C77920">
              <w:rPr>
                <w:rFonts w:ascii="Times New Roman" w:hAnsi="Times New Roman" w:cs="Times New Roman"/>
                <w:b/>
                <w:sz w:val="24"/>
                <w:szCs w:val="24"/>
                <w:lang w:val="lt-LT"/>
              </w:rPr>
              <w:t>:</w:t>
            </w:r>
            <w:r w:rsidR="00952011" w:rsidRPr="00C77920">
              <w:rPr>
                <w:rFonts w:ascii="Times New Roman" w:hAnsi="Times New Roman" w:cs="Times New Roman"/>
                <w:b/>
                <w:sz w:val="24"/>
                <w:szCs w:val="24"/>
                <w:lang w:val="lt-LT"/>
              </w:rPr>
              <w:t xml:space="preserve"> </w:t>
            </w:r>
            <w:r w:rsidR="00E36569" w:rsidRPr="00C77920">
              <w:rPr>
                <w:rFonts w:ascii="Times New Roman" w:hAnsi="Times New Roman" w:cs="Times New Roman"/>
                <w:sz w:val="24"/>
                <w:szCs w:val="24"/>
                <w:lang w:val="lt-LT"/>
              </w:rPr>
              <w:t>Dienos ir nakties vaizdo kamerų komplekto techninė specifikacija</w:t>
            </w:r>
            <w:r w:rsidR="00952011" w:rsidRPr="00C77920">
              <w:rPr>
                <w:rFonts w:ascii="Times New Roman" w:hAnsi="Times New Roman" w:cs="Times New Roman"/>
                <w:sz w:val="24"/>
                <w:szCs w:val="24"/>
                <w:lang w:val="lt-LT"/>
              </w:rPr>
              <w:t xml:space="preserve">, </w:t>
            </w:r>
            <w:r w:rsidR="00E36569" w:rsidRPr="00C77920">
              <w:rPr>
                <w:rFonts w:ascii="Times New Roman" w:hAnsi="Times New Roman" w:cs="Times New Roman"/>
                <w:sz w:val="24"/>
                <w:szCs w:val="24"/>
                <w:lang w:val="lt-LT"/>
              </w:rPr>
              <w:t>3</w:t>
            </w:r>
            <w:r w:rsidR="00952011" w:rsidRPr="00C77920">
              <w:rPr>
                <w:rFonts w:ascii="Times New Roman" w:hAnsi="Times New Roman" w:cs="Times New Roman"/>
                <w:sz w:val="24"/>
                <w:szCs w:val="24"/>
                <w:lang w:val="lt-LT"/>
              </w:rPr>
              <w:t xml:space="preserve"> lapa</w:t>
            </w:r>
            <w:r w:rsidR="00E36569" w:rsidRPr="00C77920">
              <w:rPr>
                <w:rFonts w:ascii="Times New Roman" w:hAnsi="Times New Roman" w:cs="Times New Roman"/>
                <w:sz w:val="24"/>
                <w:szCs w:val="24"/>
                <w:lang w:val="lt-LT"/>
              </w:rPr>
              <w:t>i</w:t>
            </w:r>
            <w:r w:rsidR="00952011" w:rsidRPr="00C77920">
              <w:rPr>
                <w:rFonts w:ascii="Times New Roman" w:hAnsi="Times New Roman" w:cs="Times New Roman"/>
                <w:sz w:val="24"/>
                <w:szCs w:val="24"/>
                <w:lang w:val="lt-LT"/>
              </w:rPr>
              <w:t>.</w:t>
            </w:r>
            <w:r w:rsidR="00952011" w:rsidRPr="00C77920">
              <w:rPr>
                <w:rFonts w:ascii="Times New Roman" w:hAnsi="Times New Roman" w:cs="Times New Roman"/>
                <w:b/>
                <w:sz w:val="24"/>
                <w:szCs w:val="24"/>
                <w:lang w:val="lt-LT"/>
              </w:rPr>
              <w:t xml:space="preserve"> </w:t>
            </w:r>
            <w:r w:rsidR="0094660F" w:rsidRPr="00C77920">
              <w:rPr>
                <w:rFonts w:ascii="Times New Roman" w:hAnsi="Times New Roman" w:cs="Times New Roman"/>
                <w:sz w:val="24"/>
                <w:szCs w:val="24"/>
                <w:lang w:val="lt-LT"/>
              </w:rPr>
              <w:t xml:space="preserve"> </w:t>
            </w:r>
          </w:p>
        </w:tc>
      </w:tr>
      <w:tr w:rsidR="005075B1" w:rsidRPr="00F84BB7" w14:paraId="17B21171" w14:textId="77777777" w:rsidTr="00F51D7F">
        <w:trPr>
          <w:trHeight w:val="657"/>
        </w:trPr>
        <w:tc>
          <w:tcPr>
            <w:tcW w:w="0" w:type="auto"/>
            <w:gridSpan w:val="2"/>
          </w:tcPr>
          <w:p w14:paraId="66262698" w14:textId="4617F849" w:rsidR="005075B1" w:rsidRPr="00F84BB7" w:rsidRDefault="005075B1" w:rsidP="005075B1">
            <w:pPr>
              <w:pStyle w:val="ListParagraph"/>
              <w:numPr>
                <w:ilvl w:val="0"/>
                <w:numId w:val="2"/>
              </w:numPr>
              <w:spacing w:after="0" w:line="240" w:lineRule="auto"/>
              <w:ind w:left="32" w:hanging="2"/>
              <w:rPr>
                <w:rFonts w:ascii="Times New Roman" w:hAnsi="Times New Roman" w:cs="Times New Roman"/>
                <w:b/>
                <w:sz w:val="24"/>
                <w:szCs w:val="24"/>
                <w:lang w:val="lt-LT"/>
              </w:rPr>
            </w:pPr>
            <w:r w:rsidRPr="00F84BB7">
              <w:rPr>
                <w:rFonts w:ascii="Times New Roman" w:hAnsi="Times New Roman" w:cs="Times New Roman"/>
                <w:b/>
                <w:sz w:val="24"/>
                <w:szCs w:val="24"/>
                <w:lang w:val="lt-LT"/>
              </w:rPr>
              <w:lastRenderedPageBreak/>
              <w:t xml:space="preserve">Sutarties </w:t>
            </w:r>
            <w:r w:rsidR="007D0A1A" w:rsidRPr="00F84BB7">
              <w:rPr>
                <w:rFonts w:ascii="Times New Roman" w:hAnsi="Times New Roman" w:cs="Times New Roman"/>
                <w:b/>
                <w:sz w:val="24"/>
                <w:szCs w:val="24"/>
                <w:lang w:val="lt-LT"/>
              </w:rPr>
              <w:t>Š</w:t>
            </w:r>
            <w:r w:rsidRPr="00F84BB7">
              <w:rPr>
                <w:rFonts w:ascii="Times New Roman" w:hAnsi="Times New Roman" w:cs="Times New Roman"/>
                <w:b/>
                <w:sz w:val="24"/>
                <w:szCs w:val="24"/>
                <w:lang w:val="lt-LT"/>
              </w:rPr>
              <w:t>alių parašai ir rekvizitai:</w:t>
            </w:r>
          </w:p>
          <w:p w14:paraId="60A37D98" w14:textId="77777777" w:rsidR="00F51D7F" w:rsidRPr="00F84BB7" w:rsidRDefault="00F51D7F" w:rsidP="00F51D7F">
            <w:pPr>
              <w:pStyle w:val="ListParagraph"/>
              <w:spacing w:after="0" w:line="240" w:lineRule="auto"/>
              <w:ind w:left="32"/>
              <w:rPr>
                <w:rFonts w:ascii="Times New Roman" w:hAnsi="Times New Roman" w:cs="Times New Roman"/>
                <w:b/>
                <w:sz w:val="24"/>
                <w:szCs w:val="24"/>
                <w:lang w:val="lt-LT"/>
              </w:rPr>
            </w:pPr>
          </w:p>
          <w:p w14:paraId="15DA324C" w14:textId="77777777" w:rsidR="00943E22" w:rsidRDefault="00F51D7F" w:rsidP="00AF3CC7">
            <w:pPr>
              <w:spacing w:after="0" w:line="240" w:lineRule="auto"/>
              <w:rPr>
                <w:rFonts w:ascii="Times New Roman" w:hAnsi="Times New Roman" w:cs="Times New Roman"/>
                <w:b/>
                <w:sz w:val="24"/>
                <w:szCs w:val="24"/>
                <w:lang w:val="lt-LT"/>
              </w:rPr>
            </w:pPr>
            <w:r w:rsidRPr="00F84BB7">
              <w:rPr>
                <w:rFonts w:ascii="Times New Roman" w:hAnsi="Times New Roman" w:cs="Times New Roman"/>
                <w:b/>
                <w:sz w:val="24"/>
                <w:szCs w:val="24"/>
                <w:lang w:val="lt-LT"/>
              </w:rPr>
              <w:t xml:space="preserve"> 17</w:t>
            </w:r>
            <w:r w:rsidR="005075B1" w:rsidRPr="00F84BB7">
              <w:rPr>
                <w:rFonts w:ascii="Times New Roman" w:hAnsi="Times New Roman" w:cs="Times New Roman"/>
                <w:b/>
                <w:sz w:val="24"/>
                <w:szCs w:val="24"/>
                <w:lang w:val="lt-LT"/>
              </w:rPr>
              <w:t xml:space="preserve">.1. Pirkėjas                                  </w:t>
            </w:r>
            <w:r w:rsidRPr="00F84BB7">
              <w:rPr>
                <w:rFonts w:ascii="Times New Roman" w:hAnsi="Times New Roman" w:cs="Times New Roman"/>
                <w:b/>
                <w:sz w:val="24"/>
                <w:szCs w:val="24"/>
                <w:lang w:val="lt-LT"/>
              </w:rPr>
              <w:t xml:space="preserve">                      17</w:t>
            </w:r>
            <w:r w:rsidR="005075B1" w:rsidRPr="00F84BB7">
              <w:rPr>
                <w:rFonts w:ascii="Times New Roman" w:hAnsi="Times New Roman" w:cs="Times New Roman"/>
                <w:b/>
                <w:sz w:val="24"/>
                <w:szCs w:val="24"/>
                <w:lang w:val="lt-LT"/>
              </w:rPr>
              <w:t>.2.</w:t>
            </w:r>
            <w:r w:rsidR="009510D2" w:rsidRPr="00F84BB7">
              <w:rPr>
                <w:rFonts w:ascii="Times New Roman" w:hAnsi="Times New Roman" w:cs="Times New Roman"/>
                <w:b/>
                <w:sz w:val="24"/>
                <w:szCs w:val="24"/>
                <w:lang w:val="lt-LT"/>
              </w:rPr>
              <w:t>Pardavėjas</w:t>
            </w:r>
            <w:r w:rsidR="005075B1" w:rsidRPr="00F84BB7">
              <w:rPr>
                <w:rFonts w:ascii="Times New Roman" w:hAnsi="Times New Roman" w:cs="Times New Roman"/>
                <w:b/>
                <w:sz w:val="24"/>
                <w:szCs w:val="24"/>
                <w:lang w:val="lt-LT"/>
              </w:rPr>
              <w:t xml:space="preserve">           </w:t>
            </w:r>
            <w:r w:rsidR="004D4517" w:rsidRPr="00F84BB7">
              <w:rPr>
                <w:rFonts w:ascii="Times New Roman" w:hAnsi="Times New Roman" w:cs="Times New Roman"/>
                <w:b/>
                <w:sz w:val="24"/>
                <w:szCs w:val="24"/>
                <w:lang w:val="lt-LT"/>
              </w:rPr>
              <w:t xml:space="preserve">                            </w:t>
            </w:r>
            <w:r w:rsidR="005075B1" w:rsidRPr="00F84BB7">
              <w:rPr>
                <w:rFonts w:ascii="Times New Roman" w:hAnsi="Times New Roman" w:cs="Times New Roman"/>
                <w:b/>
                <w:sz w:val="24"/>
                <w:szCs w:val="24"/>
                <w:lang w:val="lt-LT"/>
              </w:rPr>
              <w:t xml:space="preserve"> </w:t>
            </w:r>
            <w:r w:rsidRPr="00F84BB7">
              <w:rPr>
                <w:rFonts w:ascii="Times New Roman" w:hAnsi="Times New Roman" w:cs="Times New Roman"/>
                <w:b/>
                <w:sz w:val="24"/>
                <w:szCs w:val="24"/>
                <w:lang w:val="lt-LT"/>
              </w:rPr>
              <w:t>17</w:t>
            </w:r>
            <w:r w:rsidR="005075B1" w:rsidRPr="00F84BB7">
              <w:rPr>
                <w:rFonts w:ascii="Times New Roman" w:hAnsi="Times New Roman" w:cs="Times New Roman"/>
                <w:b/>
                <w:sz w:val="24"/>
                <w:szCs w:val="24"/>
                <w:lang w:val="lt-LT"/>
              </w:rPr>
              <w:t>.3.</w:t>
            </w:r>
            <w:r w:rsidR="00AF3CC7" w:rsidRPr="00F84BB7">
              <w:rPr>
                <w:rFonts w:ascii="Times New Roman" w:hAnsi="Times New Roman" w:cs="Times New Roman"/>
                <w:b/>
                <w:sz w:val="24"/>
                <w:szCs w:val="24"/>
                <w:lang w:val="lt-LT"/>
              </w:rPr>
              <w:t xml:space="preserve"> </w:t>
            </w:r>
            <w:r w:rsidR="005075B1" w:rsidRPr="00F84BB7">
              <w:rPr>
                <w:rFonts w:ascii="Times New Roman" w:hAnsi="Times New Roman" w:cs="Times New Roman"/>
                <w:b/>
                <w:sz w:val="24"/>
                <w:szCs w:val="24"/>
                <w:lang w:val="lt-LT"/>
              </w:rPr>
              <w:t xml:space="preserve">Mokėtojas </w:t>
            </w:r>
          </w:p>
          <w:p w14:paraId="2723FBF2" w14:textId="06AA89CF" w:rsidR="005075B1" w:rsidRPr="00C77920" w:rsidRDefault="00943E22" w:rsidP="00C77920">
            <w:pPr>
              <w:spacing w:after="0" w:line="240" w:lineRule="auto"/>
              <w:rPr>
                <w:rFonts w:ascii="Times New Roman" w:hAnsi="Times New Roman" w:cs="Times New Roman"/>
                <w:b/>
                <w:sz w:val="24"/>
                <w:szCs w:val="24"/>
                <w:lang w:val="lt-LT"/>
              </w:rPr>
            </w:pPr>
            <w:r w:rsidRPr="00C77920">
              <w:rPr>
                <w:rFonts w:ascii="Times New Roman" w:hAnsi="Times New Roman" w:cs="Times New Roman"/>
                <w:b/>
                <w:sz w:val="24"/>
                <w:szCs w:val="24"/>
                <w:lang w:val="lt-LT"/>
              </w:rPr>
              <w:t xml:space="preserve">                                                                                                                                                       </w:t>
            </w:r>
            <w:r w:rsidR="005075B1" w:rsidRPr="00C77920">
              <w:rPr>
                <w:rFonts w:ascii="Times New Roman" w:hAnsi="Times New Roman" w:cs="Times New Roman"/>
                <w:b/>
                <w:sz w:val="24"/>
                <w:szCs w:val="24"/>
                <w:lang w:val="lt-LT"/>
              </w:rPr>
              <w:t>(jei taikoma)</w:t>
            </w:r>
          </w:p>
          <w:p w14:paraId="3F619633" w14:textId="4C55AA73" w:rsidR="00952011" w:rsidRPr="00C77920" w:rsidRDefault="00952011" w:rsidP="00C77920">
            <w:pPr>
              <w:spacing w:after="0" w:line="240" w:lineRule="auto"/>
              <w:rPr>
                <w:rFonts w:ascii="Times New Roman" w:hAnsi="Times New Roman" w:cs="Times New Roman"/>
                <w:sz w:val="24"/>
                <w:szCs w:val="24"/>
              </w:rPr>
            </w:pPr>
            <w:r w:rsidRPr="00C77920">
              <w:rPr>
                <w:rFonts w:ascii="Times New Roman" w:hAnsi="Times New Roman" w:cs="Times New Roman"/>
                <w:sz w:val="24"/>
                <w:szCs w:val="24"/>
              </w:rPr>
              <w:t>Lietuvos kariuomenės</w:t>
            </w:r>
            <w:r w:rsidR="00C77920" w:rsidRPr="00C77920">
              <w:rPr>
                <w:rFonts w:ascii="Times New Roman" w:hAnsi="Times New Roman" w:cs="Times New Roman"/>
                <w:sz w:val="24"/>
                <w:szCs w:val="24"/>
              </w:rPr>
              <w:t xml:space="preserve">                                       UAB Inauga</w:t>
            </w:r>
          </w:p>
          <w:p w14:paraId="0D74AD51" w14:textId="0BB9B075" w:rsidR="00952011" w:rsidRPr="00C77920" w:rsidRDefault="00952011" w:rsidP="00C77920">
            <w:pPr>
              <w:spacing w:after="0" w:line="240" w:lineRule="auto"/>
              <w:rPr>
                <w:rFonts w:ascii="Times New Roman" w:hAnsi="Times New Roman" w:cs="Times New Roman"/>
                <w:sz w:val="24"/>
                <w:szCs w:val="24"/>
              </w:rPr>
            </w:pPr>
            <w:r w:rsidRPr="00C77920">
              <w:rPr>
                <w:rFonts w:ascii="Times New Roman" w:hAnsi="Times New Roman" w:cs="Times New Roman"/>
                <w:sz w:val="24"/>
                <w:szCs w:val="24"/>
              </w:rPr>
              <w:t xml:space="preserve">Specialiųjų operacijų pajėgų </w:t>
            </w:r>
            <w:r w:rsidR="00C77920" w:rsidRPr="00C77920">
              <w:rPr>
                <w:rFonts w:ascii="Times New Roman" w:hAnsi="Times New Roman" w:cs="Times New Roman"/>
                <w:sz w:val="24"/>
                <w:szCs w:val="24"/>
              </w:rPr>
              <w:t xml:space="preserve">                             Įmonės kodas 303031630</w:t>
            </w:r>
          </w:p>
          <w:p w14:paraId="0B1C84AF" w14:textId="6017087E" w:rsidR="00952011" w:rsidRPr="00C77920" w:rsidRDefault="00952011" w:rsidP="00C77920">
            <w:pPr>
              <w:spacing w:after="0" w:line="240" w:lineRule="auto"/>
              <w:rPr>
                <w:rFonts w:ascii="Times New Roman" w:hAnsi="Times New Roman" w:cs="Times New Roman"/>
                <w:sz w:val="24"/>
                <w:szCs w:val="24"/>
              </w:rPr>
            </w:pPr>
            <w:r w:rsidRPr="00C77920">
              <w:rPr>
                <w:rFonts w:ascii="Times New Roman" w:hAnsi="Times New Roman" w:cs="Times New Roman"/>
                <w:sz w:val="24"/>
                <w:szCs w:val="24"/>
              </w:rPr>
              <w:t>Ypatingos paskirties tarnyba</w:t>
            </w:r>
            <w:r w:rsidR="00C77920" w:rsidRPr="00C77920">
              <w:rPr>
                <w:rFonts w:ascii="Times New Roman" w:hAnsi="Times New Roman" w:cs="Times New Roman"/>
                <w:sz w:val="24"/>
                <w:szCs w:val="24"/>
              </w:rPr>
              <w:t xml:space="preserve">                             Žilvičių g. 9, Pagiriai, Vilniaus raj.   </w:t>
            </w:r>
          </w:p>
          <w:p w14:paraId="004D69F1" w14:textId="164852A7" w:rsidR="00952011" w:rsidRPr="00C77920" w:rsidRDefault="00952011" w:rsidP="00C77920">
            <w:pPr>
              <w:spacing w:after="0" w:line="240" w:lineRule="auto"/>
              <w:jc w:val="both"/>
              <w:rPr>
                <w:rFonts w:ascii="Times New Roman" w:hAnsi="Times New Roman" w:cs="Times New Roman"/>
                <w:color w:val="000000"/>
                <w:sz w:val="24"/>
                <w:szCs w:val="24"/>
                <w:shd w:val="clear" w:color="auto" w:fill="FAFAFA"/>
              </w:rPr>
            </w:pPr>
            <w:r w:rsidRPr="00C77920">
              <w:rPr>
                <w:rFonts w:ascii="Times New Roman" w:hAnsi="Times New Roman" w:cs="Times New Roman"/>
                <w:color w:val="000000"/>
                <w:sz w:val="24"/>
                <w:szCs w:val="24"/>
                <w:shd w:val="clear" w:color="auto" w:fill="FAFAFA"/>
              </w:rPr>
              <w:t>Tauro g. 14, Vilnius</w:t>
            </w:r>
            <w:r w:rsidR="00C77920" w:rsidRPr="00C77920">
              <w:rPr>
                <w:rFonts w:ascii="Times New Roman" w:hAnsi="Times New Roman" w:cs="Times New Roman"/>
                <w:color w:val="000000"/>
                <w:sz w:val="24"/>
                <w:szCs w:val="24"/>
                <w:shd w:val="clear" w:color="auto" w:fill="FAFAFA"/>
              </w:rPr>
              <w:t xml:space="preserve">                                          </w:t>
            </w:r>
            <w:r w:rsidR="00C77920" w:rsidRPr="00C77920">
              <w:rPr>
                <w:rFonts w:ascii="Times New Roman" w:hAnsi="Times New Roman" w:cs="Times New Roman"/>
                <w:sz w:val="24"/>
                <w:szCs w:val="24"/>
              </w:rPr>
              <w:t>Tel. +370 620 63659</w:t>
            </w:r>
          </w:p>
          <w:p w14:paraId="5421B8B5" w14:textId="77777777" w:rsidR="00952011" w:rsidRPr="00C77920" w:rsidRDefault="00952011" w:rsidP="00C77920">
            <w:pPr>
              <w:spacing w:after="0" w:line="240" w:lineRule="auto"/>
              <w:jc w:val="both"/>
              <w:rPr>
                <w:rFonts w:ascii="Times New Roman" w:hAnsi="Times New Roman" w:cs="Times New Roman"/>
                <w:color w:val="000000"/>
                <w:sz w:val="24"/>
                <w:szCs w:val="24"/>
                <w:shd w:val="clear" w:color="auto" w:fill="FAFAFA"/>
              </w:rPr>
            </w:pPr>
            <w:r w:rsidRPr="00C77920">
              <w:rPr>
                <w:rFonts w:ascii="Times New Roman" w:hAnsi="Times New Roman" w:cs="Times New Roman"/>
                <w:color w:val="000000"/>
                <w:sz w:val="24"/>
                <w:szCs w:val="24"/>
                <w:shd w:val="clear" w:color="auto" w:fill="FAFAFA"/>
              </w:rPr>
              <w:t>Įmonės kodas 188769647</w:t>
            </w:r>
          </w:p>
          <w:p w14:paraId="7B160B07" w14:textId="51424CC6" w:rsidR="00952011" w:rsidRPr="00F84BB7" w:rsidRDefault="00952011" w:rsidP="00952011">
            <w:pPr>
              <w:spacing w:after="0" w:line="240" w:lineRule="auto"/>
              <w:jc w:val="both"/>
              <w:rPr>
                <w:rFonts w:ascii="Times New Roman" w:hAnsi="Times New Roman" w:cs="Times New Roman"/>
                <w:b/>
                <w:sz w:val="24"/>
                <w:szCs w:val="24"/>
                <w:lang w:val="lt-LT"/>
              </w:rPr>
            </w:pPr>
            <w:r w:rsidRPr="00F84BB7">
              <w:rPr>
                <w:rFonts w:ascii="Times New Roman" w:hAnsi="Times New Roman" w:cs="Times New Roman"/>
                <w:color w:val="000000"/>
                <w:sz w:val="24"/>
                <w:szCs w:val="24"/>
                <w:shd w:val="clear" w:color="auto" w:fill="FAFAFA"/>
              </w:rPr>
              <w:t>Tel. (+370 5) 2125499</w:t>
            </w:r>
          </w:p>
        </w:tc>
      </w:tr>
    </w:tbl>
    <w:p w14:paraId="54E6BAA4" w14:textId="3DEAFC5B" w:rsidR="00952011" w:rsidRPr="00F84BB7" w:rsidRDefault="00952011" w:rsidP="00952011">
      <w:pPr>
        <w:jc w:val="right"/>
        <w:rPr>
          <w:rFonts w:ascii="Times New Roman" w:hAnsi="Times New Roman" w:cs="Times New Roman"/>
          <w:sz w:val="24"/>
          <w:szCs w:val="24"/>
        </w:rPr>
      </w:pPr>
    </w:p>
    <w:tbl>
      <w:tblPr>
        <w:tblW w:w="0" w:type="auto"/>
        <w:tblLook w:val="04A0" w:firstRow="1" w:lastRow="0" w:firstColumn="1" w:lastColumn="0" w:noHBand="0" w:noVBand="1"/>
      </w:tblPr>
      <w:tblGrid>
        <w:gridCol w:w="5335"/>
        <w:gridCol w:w="5465"/>
      </w:tblGrid>
      <w:tr w:rsidR="00C13CC4" w:rsidRPr="00C13CC4" w14:paraId="1412C317" w14:textId="77777777" w:rsidTr="00C13CC4">
        <w:tc>
          <w:tcPr>
            <w:tcW w:w="7392" w:type="dxa"/>
          </w:tcPr>
          <w:p w14:paraId="530DD505" w14:textId="77777777" w:rsidR="00C13CC4" w:rsidRPr="00C13CC4" w:rsidRDefault="00C13CC4" w:rsidP="00C13CC4">
            <w:pPr>
              <w:spacing w:after="0" w:line="240" w:lineRule="auto"/>
              <w:rPr>
                <w:rFonts w:ascii="Times New Roman" w:hAnsi="Times New Roman" w:cs="Times New Roman"/>
                <w:color w:val="000000"/>
                <w:sz w:val="24"/>
                <w:szCs w:val="24"/>
              </w:rPr>
            </w:pPr>
            <w:r w:rsidRPr="00C13CC4">
              <w:rPr>
                <w:rFonts w:ascii="Times New Roman" w:eastAsia="Arial" w:hAnsi="Times New Roman" w:cs="Times New Roman"/>
                <w:b/>
                <w:sz w:val="24"/>
                <w:szCs w:val="24"/>
                <w:lang w:eastAsia="ar-SA"/>
              </w:rPr>
              <w:t>PIRKĖJAS</w:t>
            </w:r>
            <w:r w:rsidRPr="00C13CC4">
              <w:rPr>
                <w:rFonts w:ascii="Times New Roman" w:eastAsia="Arial" w:hAnsi="Times New Roman" w:cs="Times New Roman"/>
                <w:sz w:val="24"/>
                <w:szCs w:val="24"/>
                <w:lang w:eastAsia="ar-SA"/>
              </w:rPr>
              <w:tab/>
            </w:r>
          </w:p>
          <w:p w14:paraId="282730B3" w14:textId="77777777" w:rsidR="00C13CC4" w:rsidRDefault="00C13CC4" w:rsidP="00C13CC4">
            <w:pPr>
              <w:spacing w:after="0" w:line="240" w:lineRule="auto"/>
              <w:rPr>
                <w:rFonts w:ascii="Times New Roman" w:hAnsi="Times New Roman" w:cs="Times New Roman"/>
                <w:color w:val="000000"/>
                <w:sz w:val="24"/>
                <w:szCs w:val="24"/>
              </w:rPr>
            </w:pPr>
          </w:p>
          <w:p w14:paraId="54B211F5" w14:textId="401CB3B6" w:rsidR="00C13CC4" w:rsidRPr="00C13CC4" w:rsidRDefault="00C13CC4" w:rsidP="00C13CC4">
            <w:pPr>
              <w:spacing w:after="0" w:line="240" w:lineRule="auto"/>
              <w:rPr>
                <w:rFonts w:ascii="Times New Roman" w:hAnsi="Times New Roman" w:cs="Times New Roman"/>
                <w:color w:val="000000"/>
                <w:sz w:val="24"/>
                <w:szCs w:val="24"/>
              </w:rPr>
            </w:pPr>
            <w:r w:rsidRPr="00C13CC4">
              <w:rPr>
                <w:rFonts w:ascii="Times New Roman" w:hAnsi="Times New Roman" w:cs="Times New Roman"/>
                <w:color w:val="000000"/>
                <w:sz w:val="24"/>
                <w:szCs w:val="24"/>
              </w:rPr>
              <w:t>Lietuvos kariuomenės Specialiųjų operacijų pajėgų Ypatingos paskirties tarnybos vadas</w:t>
            </w:r>
          </w:p>
          <w:p w14:paraId="7E8306C6" w14:textId="77777777" w:rsidR="00C13CC4" w:rsidRPr="00C13CC4" w:rsidRDefault="00C13CC4" w:rsidP="00C13CC4">
            <w:pPr>
              <w:spacing w:after="0" w:line="240" w:lineRule="auto"/>
              <w:rPr>
                <w:rFonts w:ascii="Times New Roman" w:hAnsi="Times New Roman" w:cs="Times New Roman"/>
                <w:color w:val="000000"/>
                <w:sz w:val="24"/>
                <w:szCs w:val="24"/>
              </w:rPr>
            </w:pPr>
          </w:p>
          <w:p w14:paraId="03A7CFF2" w14:textId="249474F0" w:rsidR="00C13CC4" w:rsidRPr="00C13CC4" w:rsidRDefault="00C13CC4" w:rsidP="00C13CC4">
            <w:pPr>
              <w:spacing w:after="0" w:line="240" w:lineRule="auto"/>
              <w:rPr>
                <w:rFonts w:ascii="Times New Roman" w:hAnsi="Times New Roman" w:cs="Times New Roman"/>
                <w:color w:val="000000"/>
                <w:sz w:val="24"/>
                <w:szCs w:val="24"/>
              </w:rPr>
            </w:pPr>
          </w:p>
        </w:tc>
        <w:tc>
          <w:tcPr>
            <w:tcW w:w="7393" w:type="dxa"/>
          </w:tcPr>
          <w:p w14:paraId="57E12DAF" w14:textId="77777777" w:rsidR="00C13CC4" w:rsidRPr="00C13CC4" w:rsidRDefault="00C13CC4" w:rsidP="00C13CC4">
            <w:pPr>
              <w:spacing w:after="0" w:line="240" w:lineRule="auto"/>
              <w:rPr>
                <w:rFonts w:ascii="Times New Roman" w:hAnsi="Times New Roman" w:cs="Times New Roman"/>
                <w:sz w:val="24"/>
                <w:szCs w:val="24"/>
              </w:rPr>
            </w:pPr>
            <w:r w:rsidRPr="00C13CC4">
              <w:rPr>
                <w:rFonts w:ascii="Times New Roman" w:eastAsia="Arial" w:hAnsi="Times New Roman" w:cs="Times New Roman"/>
                <w:b/>
                <w:sz w:val="24"/>
                <w:szCs w:val="24"/>
                <w:lang w:eastAsia="ar-SA"/>
              </w:rPr>
              <w:t>PARDAVĖJAS</w:t>
            </w:r>
          </w:p>
          <w:p w14:paraId="75B494C6" w14:textId="77777777" w:rsidR="00C13CC4" w:rsidRDefault="00C13CC4" w:rsidP="00C13CC4">
            <w:pPr>
              <w:spacing w:after="0" w:line="240" w:lineRule="auto"/>
              <w:rPr>
                <w:rFonts w:ascii="Times New Roman" w:hAnsi="Times New Roman" w:cs="Times New Roman"/>
                <w:sz w:val="24"/>
                <w:szCs w:val="24"/>
              </w:rPr>
            </w:pPr>
          </w:p>
          <w:p w14:paraId="1AA0DC95" w14:textId="39F7A0E7" w:rsidR="00C13CC4" w:rsidRPr="00C13CC4" w:rsidRDefault="00C13CC4" w:rsidP="00C13CC4">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UAB Inauga</w:t>
            </w:r>
            <w:r>
              <w:rPr>
                <w:rFonts w:ascii="Times New Roman" w:hAnsi="Times New Roman" w:cs="Times New Roman"/>
                <w:sz w:val="24"/>
                <w:szCs w:val="24"/>
              </w:rPr>
              <w:t xml:space="preserve"> </w:t>
            </w:r>
            <w:r w:rsidRPr="00C13CC4">
              <w:rPr>
                <w:rFonts w:ascii="Times New Roman" w:hAnsi="Times New Roman" w:cs="Times New Roman"/>
                <w:sz w:val="24"/>
                <w:szCs w:val="24"/>
              </w:rPr>
              <w:t>direktorė</w:t>
            </w:r>
          </w:p>
          <w:p w14:paraId="283AF88D" w14:textId="1F5C52D5" w:rsidR="00C13CC4" w:rsidRDefault="00C13CC4" w:rsidP="00C13CC4">
            <w:pPr>
              <w:spacing w:after="0" w:line="240" w:lineRule="auto"/>
              <w:rPr>
                <w:rFonts w:ascii="Times New Roman" w:hAnsi="Times New Roman" w:cs="Times New Roman"/>
                <w:sz w:val="24"/>
                <w:szCs w:val="24"/>
              </w:rPr>
            </w:pPr>
          </w:p>
          <w:p w14:paraId="33E268EE" w14:textId="77777777" w:rsidR="00C13CC4" w:rsidRPr="00C13CC4" w:rsidRDefault="00C13CC4" w:rsidP="00C13CC4">
            <w:pPr>
              <w:spacing w:after="0" w:line="240" w:lineRule="auto"/>
              <w:rPr>
                <w:rFonts w:ascii="Times New Roman" w:hAnsi="Times New Roman" w:cs="Times New Roman"/>
                <w:sz w:val="24"/>
                <w:szCs w:val="24"/>
              </w:rPr>
            </w:pPr>
          </w:p>
          <w:p w14:paraId="27C38D5C" w14:textId="77777777" w:rsidR="00C13CC4" w:rsidRPr="00C13CC4" w:rsidRDefault="00C13CC4" w:rsidP="00C13CC4">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Inga Žukauskienė</w:t>
            </w:r>
          </w:p>
        </w:tc>
      </w:tr>
    </w:tbl>
    <w:p w14:paraId="7AE016FB" w14:textId="2EE8DC2D" w:rsidR="0028291F" w:rsidRPr="00F84BB7" w:rsidRDefault="0028291F" w:rsidP="00C13CC4">
      <w:pPr>
        <w:rPr>
          <w:rFonts w:ascii="Times New Roman" w:hAnsi="Times New Roman" w:cs="Times New Roman"/>
          <w:sz w:val="24"/>
          <w:szCs w:val="24"/>
        </w:rPr>
      </w:pPr>
    </w:p>
    <w:p w14:paraId="365370C8" w14:textId="6D52636D" w:rsidR="0028291F" w:rsidRPr="00F84BB7" w:rsidRDefault="0028291F" w:rsidP="00952011">
      <w:pPr>
        <w:jc w:val="right"/>
        <w:rPr>
          <w:rFonts w:ascii="Times New Roman" w:hAnsi="Times New Roman" w:cs="Times New Roman"/>
          <w:sz w:val="24"/>
          <w:szCs w:val="24"/>
        </w:rPr>
      </w:pPr>
    </w:p>
    <w:p w14:paraId="0CBD4CCE" w14:textId="4FF50E2B" w:rsidR="0028291F" w:rsidRPr="00F84BB7" w:rsidRDefault="0028291F" w:rsidP="00952011">
      <w:pPr>
        <w:jc w:val="right"/>
        <w:rPr>
          <w:rFonts w:ascii="Times New Roman" w:hAnsi="Times New Roman" w:cs="Times New Roman"/>
          <w:sz w:val="24"/>
          <w:szCs w:val="24"/>
        </w:rPr>
      </w:pPr>
    </w:p>
    <w:p w14:paraId="072D7312" w14:textId="2B1DC80A" w:rsidR="0028291F" w:rsidRPr="00F84BB7" w:rsidRDefault="0028291F" w:rsidP="00952011">
      <w:pPr>
        <w:jc w:val="right"/>
        <w:rPr>
          <w:rFonts w:ascii="Times New Roman" w:hAnsi="Times New Roman" w:cs="Times New Roman"/>
          <w:sz w:val="24"/>
          <w:szCs w:val="24"/>
        </w:rPr>
      </w:pPr>
    </w:p>
    <w:p w14:paraId="308FFB2E" w14:textId="48604365" w:rsidR="0028291F" w:rsidRPr="00F84BB7" w:rsidRDefault="0028291F" w:rsidP="00952011">
      <w:pPr>
        <w:jc w:val="right"/>
        <w:rPr>
          <w:rFonts w:ascii="Times New Roman" w:hAnsi="Times New Roman" w:cs="Times New Roman"/>
          <w:sz w:val="24"/>
          <w:szCs w:val="24"/>
        </w:rPr>
      </w:pPr>
    </w:p>
    <w:p w14:paraId="30064A8A" w14:textId="5DE5CCA2" w:rsidR="0028291F" w:rsidRPr="00F84BB7" w:rsidRDefault="0028291F" w:rsidP="00952011">
      <w:pPr>
        <w:jc w:val="right"/>
        <w:rPr>
          <w:rFonts w:ascii="Times New Roman" w:hAnsi="Times New Roman" w:cs="Times New Roman"/>
          <w:sz w:val="24"/>
          <w:szCs w:val="24"/>
        </w:rPr>
      </w:pPr>
    </w:p>
    <w:p w14:paraId="53E851BF" w14:textId="54B2DA26" w:rsidR="0028291F" w:rsidRDefault="0028291F" w:rsidP="00952011">
      <w:pPr>
        <w:jc w:val="right"/>
        <w:rPr>
          <w:rFonts w:ascii="Times New Roman" w:hAnsi="Times New Roman" w:cs="Times New Roman"/>
          <w:sz w:val="24"/>
          <w:szCs w:val="24"/>
        </w:rPr>
      </w:pPr>
    </w:p>
    <w:p w14:paraId="6C67D911" w14:textId="149C5724" w:rsidR="00E343CD" w:rsidRDefault="00E343CD" w:rsidP="00952011">
      <w:pPr>
        <w:jc w:val="right"/>
        <w:rPr>
          <w:rFonts w:ascii="Times New Roman" w:hAnsi="Times New Roman" w:cs="Times New Roman"/>
          <w:sz w:val="24"/>
          <w:szCs w:val="24"/>
        </w:rPr>
      </w:pPr>
    </w:p>
    <w:p w14:paraId="4CC7BBCC" w14:textId="3C957F96" w:rsidR="00E343CD" w:rsidRDefault="00E343CD" w:rsidP="00952011">
      <w:pPr>
        <w:jc w:val="right"/>
        <w:rPr>
          <w:rFonts w:ascii="Times New Roman" w:hAnsi="Times New Roman" w:cs="Times New Roman"/>
          <w:sz w:val="24"/>
          <w:szCs w:val="24"/>
        </w:rPr>
      </w:pPr>
    </w:p>
    <w:p w14:paraId="4E4C6ABE" w14:textId="30FE47A2" w:rsidR="00E343CD" w:rsidRDefault="00E343CD" w:rsidP="00952011">
      <w:pPr>
        <w:jc w:val="right"/>
        <w:rPr>
          <w:rFonts w:ascii="Times New Roman" w:hAnsi="Times New Roman" w:cs="Times New Roman"/>
          <w:sz w:val="24"/>
          <w:szCs w:val="24"/>
        </w:rPr>
      </w:pPr>
    </w:p>
    <w:p w14:paraId="260EE7CC" w14:textId="58372BD0" w:rsidR="00E343CD" w:rsidRDefault="00E343CD" w:rsidP="00952011">
      <w:pPr>
        <w:jc w:val="right"/>
        <w:rPr>
          <w:rFonts w:ascii="Times New Roman" w:hAnsi="Times New Roman" w:cs="Times New Roman"/>
          <w:sz w:val="24"/>
          <w:szCs w:val="24"/>
        </w:rPr>
      </w:pPr>
    </w:p>
    <w:p w14:paraId="5798A79F" w14:textId="19E31CD7" w:rsidR="00E343CD" w:rsidRDefault="00E343CD" w:rsidP="00952011">
      <w:pPr>
        <w:jc w:val="right"/>
        <w:rPr>
          <w:rFonts w:ascii="Times New Roman" w:hAnsi="Times New Roman" w:cs="Times New Roman"/>
          <w:sz w:val="24"/>
          <w:szCs w:val="24"/>
        </w:rPr>
      </w:pPr>
    </w:p>
    <w:p w14:paraId="38D626F1" w14:textId="42C53C49" w:rsidR="00E343CD" w:rsidRDefault="00E343CD" w:rsidP="00952011">
      <w:pPr>
        <w:jc w:val="right"/>
        <w:rPr>
          <w:rFonts w:ascii="Times New Roman" w:hAnsi="Times New Roman" w:cs="Times New Roman"/>
          <w:sz w:val="24"/>
          <w:szCs w:val="24"/>
        </w:rPr>
      </w:pPr>
    </w:p>
    <w:p w14:paraId="23A69769" w14:textId="41A038A9" w:rsidR="00E343CD" w:rsidRDefault="00E343CD" w:rsidP="00952011">
      <w:pPr>
        <w:jc w:val="right"/>
        <w:rPr>
          <w:rFonts w:ascii="Times New Roman" w:hAnsi="Times New Roman" w:cs="Times New Roman"/>
          <w:sz w:val="24"/>
          <w:szCs w:val="24"/>
        </w:rPr>
      </w:pPr>
    </w:p>
    <w:p w14:paraId="3AAA7AF8" w14:textId="5AB0CCEC" w:rsidR="00E343CD" w:rsidRDefault="00E343CD" w:rsidP="00952011">
      <w:pPr>
        <w:jc w:val="right"/>
        <w:rPr>
          <w:rFonts w:ascii="Times New Roman" w:hAnsi="Times New Roman" w:cs="Times New Roman"/>
          <w:sz w:val="24"/>
          <w:szCs w:val="24"/>
        </w:rPr>
      </w:pPr>
    </w:p>
    <w:p w14:paraId="4BB25D17" w14:textId="6E155998" w:rsidR="00E343CD" w:rsidRDefault="00E343CD" w:rsidP="00952011">
      <w:pPr>
        <w:jc w:val="right"/>
        <w:rPr>
          <w:rFonts w:ascii="Times New Roman" w:hAnsi="Times New Roman" w:cs="Times New Roman"/>
          <w:sz w:val="24"/>
          <w:szCs w:val="24"/>
        </w:rPr>
      </w:pPr>
    </w:p>
    <w:p w14:paraId="441B03C5" w14:textId="0709F978" w:rsidR="00E343CD" w:rsidRDefault="00E343CD" w:rsidP="00952011">
      <w:pPr>
        <w:jc w:val="right"/>
        <w:rPr>
          <w:rFonts w:ascii="Times New Roman" w:hAnsi="Times New Roman" w:cs="Times New Roman"/>
          <w:sz w:val="24"/>
          <w:szCs w:val="24"/>
        </w:rPr>
      </w:pPr>
    </w:p>
    <w:p w14:paraId="24B42E90" w14:textId="573B37FD" w:rsidR="00E343CD" w:rsidRDefault="00E343CD" w:rsidP="00952011">
      <w:pPr>
        <w:jc w:val="right"/>
        <w:rPr>
          <w:rFonts w:ascii="Times New Roman" w:hAnsi="Times New Roman" w:cs="Times New Roman"/>
          <w:sz w:val="24"/>
          <w:szCs w:val="24"/>
        </w:rPr>
      </w:pPr>
    </w:p>
    <w:p w14:paraId="15DFDB60" w14:textId="0DC0F18D" w:rsidR="00E343CD" w:rsidRDefault="00E343CD" w:rsidP="00952011">
      <w:pPr>
        <w:jc w:val="right"/>
        <w:rPr>
          <w:rFonts w:ascii="Times New Roman" w:hAnsi="Times New Roman" w:cs="Times New Roman"/>
          <w:sz w:val="24"/>
          <w:szCs w:val="24"/>
        </w:rPr>
      </w:pPr>
    </w:p>
    <w:p w14:paraId="3DFF660B" w14:textId="019B0A9D" w:rsidR="00E343CD" w:rsidRDefault="00E343CD" w:rsidP="00952011">
      <w:pPr>
        <w:jc w:val="right"/>
        <w:rPr>
          <w:rFonts w:ascii="Times New Roman" w:hAnsi="Times New Roman" w:cs="Times New Roman"/>
          <w:sz w:val="24"/>
          <w:szCs w:val="24"/>
        </w:rPr>
      </w:pPr>
    </w:p>
    <w:p w14:paraId="595B27A3" w14:textId="639A282D" w:rsidR="00952011" w:rsidRPr="00F84BB7" w:rsidRDefault="001614AA" w:rsidP="00952011">
      <w:pPr>
        <w:jc w:val="right"/>
        <w:rPr>
          <w:rFonts w:ascii="Times New Roman" w:hAnsi="Times New Roman" w:cs="Times New Roman"/>
          <w:sz w:val="24"/>
          <w:szCs w:val="24"/>
        </w:rPr>
      </w:pPr>
      <w:r>
        <w:rPr>
          <w:rFonts w:ascii="Times New Roman" w:hAnsi="Times New Roman" w:cs="Times New Roman"/>
          <w:sz w:val="24"/>
          <w:szCs w:val="24"/>
        </w:rPr>
        <w:lastRenderedPageBreak/>
        <w:t>Sutarties p</w:t>
      </w:r>
      <w:r w:rsidR="00952011" w:rsidRPr="00F84BB7">
        <w:rPr>
          <w:rFonts w:ascii="Times New Roman" w:hAnsi="Times New Roman" w:cs="Times New Roman"/>
          <w:sz w:val="24"/>
          <w:szCs w:val="24"/>
        </w:rPr>
        <w:t xml:space="preserve">riedas </w:t>
      </w:r>
    </w:p>
    <w:p w14:paraId="2B9A4B0A" w14:textId="77777777" w:rsidR="00F84BB7" w:rsidRPr="00F84BB7" w:rsidRDefault="00F84BB7" w:rsidP="00F84BB7">
      <w:pPr>
        <w:jc w:val="center"/>
        <w:rPr>
          <w:rFonts w:ascii="Times New Roman" w:hAnsi="Times New Roman" w:cs="Times New Roman"/>
          <w:b/>
          <w:sz w:val="24"/>
          <w:szCs w:val="24"/>
        </w:rPr>
      </w:pPr>
      <w:r w:rsidRPr="00F84BB7">
        <w:rPr>
          <w:rFonts w:ascii="Times New Roman" w:hAnsi="Times New Roman" w:cs="Times New Roman"/>
          <w:b/>
          <w:sz w:val="24"/>
          <w:szCs w:val="24"/>
        </w:rPr>
        <w:t>DIENOS IR NAKTIES VAIZDO KAMERŲ KOMPLEKTO</w:t>
      </w:r>
    </w:p>
    <w:p w14:paraId="593D8510" w14:textId="77777777" w:rsidR="00F84BB7" w:rsidRPr="00F84BB7" w:rsidRDefault="00F84BB7" w:rsidP="00F84BB7">
      <w:pPr>
        <w:jc w:val="center"/>
        <w:rPr>
          <w:rFonts w:ascii="Times New Roman" w:hAnsi="Times New Roman" w:cs="Times New Roman"/>
          <w:b/>
          <w:sz w:val="24"/>
          <w:szCs w:val="24"/>
          <w:lang w:val="en-GB"/>
        </w:rPr>
      </w:pPr>
      <w:r w:rsidRPr="00F84BB7">
        <w:rPr>
          <w:rFonts w:ascii="Times New Roman" w:hAnsi="Times New Roman" w:cs="Times New Roman"/>
          <w:b/>
          <w:sz w:val="24"/>
          <w:szCs w:val="24"/>
          <w:lang w:val="en-GB"/>
        </w:rPr>
        <w:t xml:space="preserve">TECHNINĖ SPECIFIKACIJA </w:t>
      </w:r>
    </w:p>
    <w:p w14:paraId="2826AD20" w14:textId="77777777" w:rsidR="00F84BB7" w:rsidRPr="00F84BB7" w:rsidRDefault="00F84BB7" w:rsidP="00B35328">
      <w:pPr>
        <w:spacing w:after="0" w:line="240" w:lineRule="auto"/>
        <w:jc w:val="center"/>
        <w:rPr>
          <w:rFonts w:ascii="Times New Roman" w:hAnsi="Times New Roman" w:cs="Times New Roman"/>
          <w:b/>
          <w:bCs/>
          <w:sz w:val="24"/>
          <w:szCs w:val="24"/>
        </w:rPr>
      </w:pPr>
    </w:p>
    <w:p w14:paraId="6ECC7732" w14:textId="77777777" w:rsidR="00F84BB7" w:rsidRPr="00F84BB7" w:rsidRDefault="00F84BB7" w:rsidP="00B35328">
      <w:pPr>
        <w:tabs>
          <w:tab w:val="left" w:pos="1134"/>
        </w:tabs>
        <w:spacing w:after="0" w:line="240" w:lineRule="auto"/>
        <w:ind w:firstLine="709"/>
        <w:jc w:val="center"/>
        <w:rPr>
          <w:rFonts w:ascii="Times New Roman" w:hAnsi="Times New Roman" w:cs="Times New Roman"/>
          <w:b/>
          <w:bCs/>
          <w:sz w:val="24"/>
          <w:szCs w:val="24"/>
        </w:rPr>
      </w:pPr>
      <w:r w:rsidRPr="00F84BB7">
        <w:rPr>
          <w:rFonts w:ascii="Times New Roman" w:hAnsi="Times New Roman" w:cs="Times New Roman"/>
          <w:b/>
          <w:bCs/>
          <w:sz w:val="24"/>
          <w:szCs w:val="24"/>
        </w:rPr>
        <w:t>BENDROSIOS NUOSTATOS</w:t>
      </w:r>
    </w:p>
    <w:p w14:paraId="35059973" w14:textId="77777777" w:rsidR="00F84BB7" w:rsidRPr="00F84BB7" w:rsidRDefault="00F84BB7" w:rsidP="00B35328">
      <w:pPr>
        <w:pStyle w:val="ListParagraph"/>
        <w:numPr>
          <w:ilvl w:val="0"/>
          <w:numId w:val="7"/>
        </w:numPr>
        <w:tabs>
          <w:tab w:val="left" w:pos="1134"/>
        </w:tabs>
        <w:spacing w:after="0" w:line="240" w:lineRule="auto"/>
        <w:ind w:hanging="502"/>
        <w:jc w:val="both"/>
        <w:rPr>
          <w:rFonts w:ascii="Times New Roman" w:hAnsi="Times New Roman" w:cs="Times New Roman"/>
          <w:bCs/>
          <w:sz w:val="24"/>
          <w:szCs w:val="24"/>
        </w:rPr>
      </w:pPr>
      <w:r w:rsidRPr="00F84BB7">
        <w:rPr>
          <w:rFonts w:ascii="Times New Roman" w:hAnsi="Times New Roman" w:cs="Times New Roman"/>
          <w:bCs/>
          <w:sz w:val="24"/>
          <w:szCs w:val="24"/>
        </w:rPr>
        <w:t>Bendrieji reikalavimai:</w:t>
      </w:r>
    </w:p>
    <w:p w14:paraId="32DC93FD" w14:textId="77777777" w:rsidR="00F84BB7" w:rsidRPr="00F84BB7" w:rsidRDefault="00F84BB7" w:rsidP="00B35328">
      <w:pPr>
        <w:pStyle w:val="ListParagraph"/>
        <w:numPr>
          <w:ilvl w:val="1"/>
          <w:numId w:val="7"/>
        </w:numPr>
        <w:tabs>
          <w:tab w:val="left" w:pos="1134"/>
        </w:tabs>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Šioje techninėje specifikacijoje (toliau – specifikacija) pateikiami pageidaujamo dienos ir nakties vaizdo kamerų komplekto (toliau – kamera), skirto Lietuvos kariuomenės (toliau – LK) kariams, medžiagų, konstrukcijos ir kokybės reikalavimai.</w:t>
      </w:r>
    </w:p>
    <w:p w14:paraId="53262820" w14:textId="77777777" w:rsidR="00F84BB7" w:rsidRPr="00F84BB7" w:rsidRDefault="00F84BB7" w:rsidP="00B35328">
      <w:pPr>
        <w:pStyle w:val="ListParagraph"/>
        <w:numPr>
          <w:ilvl w:val="1"/>
          <w:numId w:val="7"/>
        </w:numPr>
        <w:tabs>
          <w:tab w:val="left" w:pos="1134"/>
        </w:tabs>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Tikslinė paskirtis – skirta kokybiškai ir saugiai fiksuoti LK karių veiksmus sudėtingomis taktinėmis sąlygomis vykdant treniruočių, tiesioginių veiksmų ir specialiosios žvalgybos užduotis Lietuvoje ir tarptautinių operacijų rajonuose.</w:t>
      </w:r>
    </w:p>
    <w:p w14:paraId="79DE3DF2" w14:textId="77777777" w:rsidR="00F84BB7" w:rsidRPr="00F84BB7" w:rsidRDefault="00F84BB7" w:rsidP="00B35328">
      <w:pPr>
        <w:pStyle w:val="ListParagraph"/>
        <w:numPr>
          <w:ilvl w:val="1"/>
          <w:numId w:val="7"/>
        </w:numPr>
        <w:tabs>
          <w:tab w:val="left" w:pos="1134"/>
        </w:tabs>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Kamera turi būti pagaminta NATO valstybės narėje, atitikti techninę specifikaciją ir aukščiausią kokybę. Perkančioji organizacija šiame pirkime neleidžia dalyvauti tiekėjams / gamintojams (juridiniams / fiziniams asmenims) / subtiekėjams (juridiniams / fiziniams asmenims) / ūkio subjektams (juridiniams / fiziniams asmenims), kurių pajėgumais remiamasi, kurie nėra registruoti / deklaravę gyvenamosios vietos Europos Sąjungos valstybėje narėje / NATO valstybėje narėje.</w:t>
      </w:r>
    </w:p>
    <w:p w14:paraId="5DFB6373" w14:textId="77777777" w:rsidR="00F84BB7" w:rsidRPr="00F84BB7" w:rsidRDefault="00F84BB7" w:rsidP="00B35328">
      <w:pPr>
        <w:pStyle w:val="ListParagraph"/>
        <w:numPr>
          <w:ilvl w:val="1"/>
          <w:numId w:val="7"/>
        </w:numPr>
        <w:tabs>
          <w:tab w:val="left" w:pos="1134"/>
        </w:tabs>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Kamera turi būti pagaminta sertifikuoto gamintojo, t. y. neturi būti padirbinys ir neturi pažeisti jokių šiems produktams pritaikytų patentų.</w:t>
      </w:r>
      <w:r w:rsidRPr="00F84BB7">
        <w:rPr>
          <w:rFonts w:ascii="Times New Roman" w:hAnsi="Times New Roman" w:cs="Times New Roman"/>
          <w:sz w:val="24"/>
          <w:szCs w:val="24"/>
        </w:rPr>
        <w:t xml:space="preserve"> Privalo būti nauja (negali būti atnaujinta, restauruota (angl. </w:t>
      </w:r>
      <w:r w:rsidRPr="00F84BB7">
        <w:rPr>
          <w:rFonts w:ascii="Times New Roman" w:hAnsi="Times New Roman" w:cs="Times New Roman"/>
          <w:i/>
          <w:sz w:val="24"/>
          <w:szCs w:val="24"/>
        </w:rPr>
        <w:t>refurbished</w:t>
      </w:r>
      <w:r w:rsidRPr="00F84BB7">
        <w:rPr>
          <w:rFonts w:ascii="Times New Roman" w:hAnsi="Times New Roman" w:cs="Times New Roman"/>
          <w:sz w:val="24"/>
          <w:szCs w:val="24"/>
        </w:rPr>
        <w:t>), nenaudota, pateikta nepažeistoje gamyklinėje pakuotėje.</w:t>
      </w:r>
    </w:p>
    <w:p w14:paraId="10231A68" w14:textId="77777777" w:rsidR="00F84BB7" w:rsidRPr="00F84BB7" w:rsidRDefault="00F84BB7" w:rsidP="00B35328">
      <w:pPr>
        <w:tabs>
          <w:tab w:val="left" w:pos="1134"/>
        </w:tabs>
        <w:spacing w:after="0" w:line="240" w:lineRule="auto"/>
        <w:ind w:firstLine="709"/>
        <w:rPr>
          <w:rFonts w:ascii="Times New Roman" w:hAnsi="Times New Roman" w:cs="Times New Roman"/>
          <w:bCs/>
          <w:sz w:val="24"/>
          <w:szCs w:val="24"/>
        </w:rPr>
      </w:pPr>
    </w:p>
    <w:p w14:paraId="2DB8C347" w14:textId="77777777" w:rsidR="00F84BB7" w:rsidRPr="00F84BB7" w:rsidRDefault="00F84BB7" w:rsidP="00B35328">
      <w:pPr>
        <w:tabs>
          <w:tab w:val="left" w:pos="1134"/>
        </w:tabs>
        <w:spacing w:after="0" w:line="240" w:lineRule="auto"/>
        <w:ind w:firstLine="709"/>
        <w:jc w:val="center"/>
        <w:rPr>
          <w:rFonts w:ascii="Times New Roman" w:hAnsi="Times New Roman" w:cs="Times New Roman"/>
          <w:b/>
          <w:bCs/>
          <w:sz w:val="24"/>
          <w:szCs w:val="24"/>
        </w:rPr>
      </w:pPr>
      <w:r w:rsidRPr="00F84BB7">
        <w:rPr>
          <w:rFonts w:ascii="Times New Roman" w:hAnsi="Times New Roman" w:cs="Times New Roman"/>
          <w:b/>
          <w:bCs/>
          <w:sz w:val="24"/>
          <w:szCs w:val="24"/>
        </w:rPr>
        <w:t>TECHNINIAI REIKALAVIMAI</w:t>
      </w:r>
    </w:p>
    <w:p w14:paraId="242836D0"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Bendrieji reikalavimai kamerai:</w:t>
      </w:r>
    </w:p>
    <w:p w14:paraId="35CB8FFF"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su visais savo elementais turi būti integrali, suderinta, joje naudojami komponentai turi būti pagaminti kameros gamintojo arba jo sertifikuoti naudojimui su kamera.</w:t>
      </w:r>
    </w:p>
    <w:p w14:paraId="5D5FF995"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turi būti pritaikyta montavimui ant LK naudojamų šalmų sistemų.</w:t>
      </w:r>
    </w:p>
    <w:p w14:paraId="45F6C210"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turi būti transliavimo tipo. Tai yra neturi kaupti savyje jokių duomenų. Išjungus ar praradus kamerą, neturi likti galimybės peržiūrėti su kamera užfiksuotą vaizdo medžiagą.</w:t>
      </w:r>
    </w:p>
    <w:p w14:paraId="267FC019"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neturi turėti baterijos, o jos nustatymai neturi būti saugomi pačioje kameroje.</w:t>
      </w:r>
    </w:p>
    <w:p w14:paraId="0DF94239"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turi būti pritaikyta paprastam naudojimui, t. y. prijungiama ir veikia (angl. </w:t>
      </w:r>
      <w:r w:rsidRPr="00F84BB7">
        <w:rPr>
          <w:rFonts w:ascii="Times New Roman" w:hAnsi="Times New Roman" w:cs="Times New Roman"/>
          <w:bCs/>
          <w:i/>
          <w:sz w:val="24"/>
          <w:szCs w:val="24"/>
        </w:rPr>
        <w:t>Plug-and-play</w:t>
      </w:r>
      <w:r w:rsidRPr="00F84BB7">
        <w:rPr>
          <w:rFonts w:ascii="Times New Roman" w:hAnsi="Times New Roman" w:cs="Times New Roman"/>
          <w:bCs/>
          <w:sz w:val="24"/>
          <w:szCs w:val="24"/>
        </w:rPr>
        <w:t>). Kameros perduodamas vaizdo signalas automatiškai turi būti atpažįstamas TAK programinės įrangos pagrindu veikiančiuose taktiniuose tinkluose.</w:t>
      </w:r>
    </w:p>
    <w:p w14:paraId="2E6E2E98"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turi būti pritaikyta įvairioms klimatinėms sąlygomis, aplinkos poveikiui.</w:t>
      </w:r>
    </w:p>
    <w:p w14:paraId="53FE454D"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Reikalavimai vaizdo parametrams:</w:t>
      </w:r>
    </w:p>
    <w:p w14:paraId="5CB56AC5"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Sensoriaus dydis – 1/2,8”.</w:t>
      </w:r>
    </w:p>
    <w:p w14:paraId="36CDF291"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Sensoriaus tipas – CMOS.</w:t>
      </w:r>
    </w:p>
    <w:p w14:paraId="15DF66D7"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Objektyvo diafragma – ne mažiau kaip F2.0, vaizdo kampas – minimalia 120 laipsnių.</w:t>
      </w:r>
    </w:p>
    <w:p w14:paraId="3679087E"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Montuojant kamerą ne tiesiu kampu turi būti galimybė objektyvą pasukti reikiamu kampu, kad vaizdas būtų fiksuojamas tiesiai.</w:t>
      </w:r>
    </w:p>
    <w:p w14:paraId="5C47A110"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Vaizdo raiškos režimai, kai rezoliucija:</w:t>
      </w:r>
    </w:p>
    <w:p w14:paraId="42FAD41B"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ab/>
        <w:t xml:space="preserve"> 1080 – 25, 30, 50, 60 kadrų per sekundę;</w:t>
      </w:r>
    </w:p>
    <w:p w14:paraId="2BA7DBDD"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720 – 25, 30, 50, 60 kadrų per sekundę.</w:t>
      </w:r>
    </w:p>
    <w:p w14:paraId="61AA6EC5"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Reikalavimai programinei įrangai:</w:t>
      </w:r>
    </w:p>
    <w:p w14:paraId="62687253"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Kameros programinė įranga turi automatiškai pritaikyti vidinius vaizdo kokybės parametrus geriausiai vaizdo kokybei gauti prie esamo apšvietimo.</w:t>
      </w:r>
    </w:p>
    <w:p w14:paraId="5BF6D688"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Turi būti galimybė rankiniu būdu pakeisti šiuos parametrus:</w:t>
      </w:r>
    </w:p>
    <w:p w14:paraId="27910D54"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w:t>
      </w:r>
      <w:r w:rsidRPr="00F84BB7">
        <w:rPr>
          <w:rFonts w:ascii="Times New Roman" w:hAnsi="Times New Roman" w:cs="Times New Roman"/>
          <w:bCs/>
          <w:sz w:val="24"/>
          <w:szCs w:val="24"/>
        </w:rPr>
        <w:tab/>
        <w:t>dienos (spalvotas) arba nakties režimas (juoda / balta);</w:t>
      </w:r>
    </w:p>
    <w:p w14:paraId="02B914E7"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ab/>
        <w:t xml:space="preserve"> įjungti / išjungti skaitmeninį vaizdo stabilizavimą;</w:t>
      </w:r>
    </w:p>
    <w:p w14:paraId="11639D0A"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keisti vaizdo efektų režimus (angl. </w:t>
      </w:r>
      <w:r w:rsidRPr="00F84BB7">
        <w:rPr>
          <w:rFonts w:ascii="Times New Roman" w:hAnsi="Times New Roman" w:cs="Times New Roman"/>
          <w:bCs/>
          <w:i/>
          <w:sz w:val="24"/>
          <w:szCs w:val="24"/>
        </w:rPr>
        <w:t>defog, motion detection, gamma</w:t>
      </w:r>
      <w:r w:rsidRPr="00F84BB7">
        <w:rPr>
          <w:rFonts w:ascii="Times New Roman" w:hAnsi="Times New Roman" w:cs="Times New Roman"/>
          <w:bCs/>
          <w:sz w:val="24"/>
          <w:szCs w:val="24"/>
        </w:rPr>
        <w:t>).</w:t>
      </w:r>
    </w:p>
    <w:p w14:paraId="358C482D"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Reikalavimai korpusui:</w:t>
      </w:r>
    </w:p>
    <w:p w14:paraId="61B9B206"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Turi būti pritaikytas tvirtinimui ant šalmo naudojant „velcro“ juostas.</w:t>
      </w:r>
    </w:p>
    <w:p w14:paraId="2BEF7B8E"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Tvirtinimo paviršius turi būti išgaubtas taip, kad kamera gerai priglustų tiek kamerą montuojant šalmo viršuje, tiek šone.</w:t>
      </w:r>
    </w:p>
    <w:p w14:paraId="1D63B53A"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Korpuso spalva – žalia, matinė.</w:t>
      </w:r>
    </w:p>
    <w:p w14:paraId="152C4638"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Išmatavimai:</w:t>
      </w:r>
    </w:p>
    <w:p w14:paraId="5E8E8525"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ab/>
        <w:t xml:space="preserve"> ilgis – ne daugiau kaip 85 mm;</w:t>
      </w:r>
    </w:p>
    <w:p w14:paraId="1C96BC21"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ab/>
        <w:t xml:space="preserve"> plotis – ne daugiau kaip 45 mm;</w:t>
      </w:r>
    </w:p>
    <w:p w14:paraId="5DBBEFBD"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ab/>
        <w:t xml:space="preserve"> aukštis – ne daugiau kaip 35 mm;</w:t>
      </w:r>
    </w:p>
    <w:p w14:paraId="0DE916E1"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ab/>
        <w:t xml:space="preserve"> svoris – ne daugiau kaip 75 gr.</w:t>
      </w:r>
    </w:p>
    <w:p w14:paraId="421F7AD3"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Atsparumas aplinkos poveikiui:</w:t>
      </w:r>
    </w:p>
    <w:p w14:paraId="4CB7B643"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kritimui – ne mažiau kaip 2 metrai;</w:t>
      </w:r>
    </w:p>
    <w:p w14:paraId="3ED7F85D"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veikimo temperatūra – nuo ne daugiau kaip -10 iki ne mažiau kaip +55 laipsnių Celsijaus.</w:t>
      </w:r>
    </w:p>
    <w:p w14:paraId="7E5FE152"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Reikalavimai maitinimo šaltiniui:</w:t>
      </w:r>
    </w:p>
    <w:p w14:paraId="3F540951"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Talpa turėtų būti ne mažiau nei 19000 mAh ir ne daugiau nei 22000 mAh.</w:t>
      </w:r>
    </w:p>
    <w:p w14:paraId="15F62C17"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Įkrovimo laikas turėtų būti ne daugiau nei 4 valandos.</w:t>
      </w:r>
    </w:p>
    <w:p w14:paraId="200622A8"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Įkrovimo tipas turėtų būti USB-C PD (angl. </w:t>
      </w:r>
      <w:r w:rsidRPr="00F84BB7">
        <w:rPr>
          <w:rFonts w:ascii="Times New Roman" w:hAnsi="Times New Roman" w:cs="Times New Roman"/>
          <w:bCs/>
          <w:i/>
          <w:sz w:val="24"/>
          <w:szCs w:val="24"/>
        </w:rPr>
        <w:t>Power delivery</w:t>
      </w:r>
      <w:r w:rsidRPr="00F84BB7">
        <w:rPr>
          <w:rFonts w:ascii="Times New Roman" w:hAnsi="Times New Roman" w:cs="Times New Roman"/>
          <w:bCs/>
          <w:sz w:val="24"/>
          <w:szCs w:val="24"/>
        </w:rPr>
        <w:t>).</w:t>
      </w:r>
    </w:p>
    <w:p w14:paraId="266C58A1"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Išėjimo jungtis:</w:t>
      </w:r>
    </w:p>
    <w:p w14:paraId="2590EAE9"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USB – C PD: nuo 30 W iki 40 W;</w:t>
      </w:r>
    </w:p>
    <w:p w14:paraId="4390BEFE"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USB – C: nuo 10 W iki 20 W;</w:t>
      </w:r>
    </w:p>
    <w:p w14:paraId="22FBE1A7"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2 vnt. USB – A su Greito krovimo (angl. </w:t>
      </w:r>
      <w:r w:rsidRPr="00F84BB7">
        <w:rPr>
          <w:rFonts w:ascii="Times New Roman" w:hAnsi="Times New Roman" w:cs="Times New Roman"/>
          <w:bCs/>
          <w:i/>
          <w:sz w:val="24"/>
          <w:szCs w:val="24"/>
        </w:rPr>
        <w:t>Quick Charge</w:t>
      </w:r>
      <w:r w:rsidRPr="00F84BB7">
        <w:rPr>
          <w:rFonts w:ascii="Times New Roman" w:hAnsi="Times New Roman" w:cs="Times New Roman"/>
          <w:bCs/>
          <w:sz w:val="24"/>
          <w:szCs w:val="24"/>
        </w:rPr>
        <w:t>) 3.0: po 15 W – 20 W kiekvienas.</w:t>
      </w:r>
    </w:p>
    <w:p w14:paraId="340C932B"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Bendras išėjmo galingumas – nuo 30 W iki 40 W.</w:t>
      </w:r>
    </w:p>
    <w:p w14:paraId="6176A7BE"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Apsaugos klasė – IP65 arba aukštesnė.</w:t>
      </w:r>
    </w:p>
    <w:p w14:paraId="200E1D09"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Svoris – ne daugiau nei 550 g. </w:t>
      </w:r>
    </w:p>
    <w:p w14:paraId="587CA328"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Išmatavimai:</w:t>
      </w:r>
    </w:p>
    <w:p w14:paraId="408C1AE9"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ilgis – ne daugiau kaip 240 mm; </w:t>
      </w:r>
    </w:p>
    <w:p w14:paraId="59F12D44"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plotis – ne daugiau kaip 120 mm;</w:t>
      </w:r>
    </w:p>
    <w:p w14:paraId="146274A1" w14:textId="77777777" w:rsidR="00F84BB7" w:rsidRPr="00F84BB7" w:rsidRDefault="00F84BB7" w:rsidP="00B35328">
      <w:pPr>
        <w:pStyle w:val="ListParagraph"/>
        <w:numPr>
          <w:ilvl w:val="2"/>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aukštis – ne daugiau kaip 30 mm.</w:t>
      </w:r>
    </w:p>
    <w:p w14:paraId="2020FFAF"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Reikalavimai jungtims ir kabeliams:</w:t>
      </w:r>
    </w:p>
    <w:p w14:paraId="2CFDA315"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turi turėti dvi atskiras jungtis: elektros maitinimo ir vaizdo išvesties.</w:t>
      </w:r>
    </w:p>
    <w:p w14:paraId="1966338C"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Jungtys turi būti tvirtos, su užraktu arba karinio standarto.</w:t>
      </w:r>
    </w:p>
    <w:p w14:paraId="00D45050"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Vaizdo išvesties tipas – SDI (HD-SDI, 3G-SDI).</w:t>
      </w:r>
    </w:p>
    <w:p w14:paraId="6C19C75B"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Vaizdo išvesties kabelis turi būti bent 80 cm ilgio.</w:t>
      </w:r>
    </w:p>
    <w:p w14:paraId="3401D40A"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Vaizdo išvesties kabelis turi būti su SDI jungtimi.</w:t>
      </w:r>
    </w:p>
    <w:p w14:paraId="45304AE4"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Maitinimo kabelis turi būti bent 40 cm ilgio.</w:t>
      </w:r>
    </w:p>
    <w:p w14:paraId="68B5DCB3"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Maitinimo kabelio jungties tipas – USB A.</w:t>
      </w:r>
    </w:p>
    <w:p w14:paraId="23E0B0FF"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Maitinimas turi būti galimas nuo įvairios įtampos nuolatinės srovės maitinimo šaltinių, nuo 5 iki 18V.</w:t>
      </w:r>
    </w:p>
    <w:p w14:paraId="7DF2E4AD"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Kameros komplekto sudėtis:</w:t>
      </w:r>
    </w:p>
    <w:p w14:paraId="6A3BA9F8"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 – 1 vnt. </w:t>
      </w:r>
    </w:p>
    <w:p w14:paraId="0DF4894E"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Maišelis kamerai ir laidams saugoti – 1 vnt. </w:t>
      </w:r>
    </w:p>
    <w:p w14:paraId="794432A0"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Maitinimo kabelis – 1 vnt. </w:t>
      </w:r>
    </w:p>
    <w:p w14:paraId="4857144B"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Vaizdo išvesties kabelis – 1 vnt. </w:t>
      </w:r>
    </w:p>
    <w:p w14:paraId="4FB257F0"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Velcro lipdukai kameros tvirtinimui – 2 vnt.</w:t>
      </w:r>
    </w:p>
    <w:p w14:paraId="07E47219"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Vartotojo instrukcija lietuvių ir (ar) anglų kalba – 1 vnt.</w:t>
      </w:r>
    </w:p>
    <w:p w14:paraId="61F9EFBD" w14:textId="77777777" w:rsidR="00F84BB7" w:rsidRPr="00F84BB7" w:rsidRDefault="00F84BB7" w:rsidP="00B35328">
      <w:pPr>
        <w:pStyle w:val="ListParagraph"/>
        <w:numPr>
          <w:ilvl w:val="0"/>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Garantija ir aptarnavimas:</w:t>
      </w:r>
    </w:p>
    <w:p w14:paraId="4C6F0A83"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Kameros gamintojas ir tiekėjas turi pateikti produktų vartotojų, aptarnavimo, priežiūros instrukcijas ir rekomendacijas. Užtikrinti programinės įrangos (angl. </w:t>
      </w:r>
      <w:r w:rsidRPr="00F84BB7">
        <w:rPr>
          <w:rFonts w:ascii="Times New Roman" w:hAnsi="Times New Roman" w:cs="Times New Roman"/>
          <w:bCs/>
          <w:i/>
          <w:sz w:val="24"/>
          <w:szCs w:val="24"/>
        </w:rPr>
        <w:t>Firmware</w:t>
      </w:r>
      <w:r w:rsidRPr="00F84BB7">
        <w:rPr>
          <w:rFonts w:ascii="Times New Roman" w:hAnsi="Times New Roman" w:cs="Times New Roman"/>
          <w:bCs/>
          <w:sz w:val="24"/>
          <w:szCs w:val="24"/>
        </w:rPr>
        <w:t>) atnaujinimą nustatytais terminais.</w:t>
      </w:r>
    </w:p>
    <w:p w14:paraId="5AF33029"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Sistemos gamintojas ir tiekėjas turi užtikrinti šių produktų priežiūrą, aptarnavimą bei remonto darbus, atsarginių dalių tiekimą ne mažiau nei 2 metų laikotarpiu.</w:t>
      </w:r>
    </w:p>
    <w:p w14:paraId="3E8B764D"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Kamerai turi būti suteikiama ne mažiau nei 12 mėnesių garantija dėl gamintojo broko.</w:t>
      </w:r>
    </w:p>
    <w:p w14:paraId="074646E9" w14:textId="77777777" w:rsidR="00F84BB7" w:rsidRPr="00F84BB7" w:rsidRDefault="00F84BB7" w:rsidP="00B35328">
      <w:pPr>
        <w:pStyle w:val="ListParagraph"/>
        <w:numPr>
          <w:ilvl w:val="1"/>
          <w:numId w:val="7"/>
        </w:numPr>
        <w:spacing w:after="0" w:line="240" w:lineRule="auto"/>
        <w:ind w:left="0" w:firstLine="709"/>
        <w:jc w:val="both"/>
        <w:rPr>
          <w:rFonts w:ascii="Times New Roman" w:hAnsi="Times New Roman" w:cs="Times New Roman"/>
          <w:bCs/>
          <w:sz w:val="24"/>
          <w:szCs w:val="24"/>
        </w:rPr>
      </w:pPr>
      <w:r w:rsidRPr="00F84BB7">
        <w:rPr>
          <w:rFonts w:ascii="Times New Roman" w:hAnsi="Times New Roman" w:cs="Times New Roman"/>
          <w:bCs/>
          <w:sz w:val="24"/>
          <w:szCs w:val="24"/>
        </w:rPr>
        <w:t xml:space="preserve"> Garantinių laikotarpių defektai šalinami ne ilgiau kaip per 60 kalendorinių dienų.</w:t>
      </w:r>
    </w:p>
    <w:p w14:paraId="4D7DEBEF" w14:textId="075F0F00" w:rsidR="00952011" w:rsidRDefault="00952011" w:rsidP="00C13CC4">
      <w:pPr>
        <w:tabs>
          <w:tab w:val="left" w:pos="1134"/>
        </w:tabs>
        <w:spacing w:after="0" w:line="240" w:lineRule="auto"/>
        <w:ind w:firstLine="709"/>
        <w:rPr>
          <w:rFonts w:ascii="Times New Roman" w:hAnsi="Times New Roman" w:cs="Times New Roman"/>
          <w:bCs/>
          <w:sz w:val="24"/>
          <w:szCs w:val="24"/>
        </w:rPr>
      </w:pPr>
    </w:p>
    <w:p w14:paraId="64CF1CF5" w14:textId="16BE6105" w:rsidR="00C13CC4" w:rsidRDefault="00C13CC4" w:rsidP="00C13CC4">
      <w:pPr>
        <w:tabs>
          <w:tab w:val="left" w:pos="1134"/>
        </w:tabs>
        <w:spacing w:after="0" w:line="240" w:lineRule="auto"/>
        <w:ind w:firstLine="709"/>
        <w:rPr>
          <w:rFonts w:ascii="Times New Roman" w:hAnsi="Times New Roman" w:cs="Times New Roman"/>
          <w:bCs/>
          <w:sz w:val="24"/>
          <w:szCs w:val="24"/>
        </w:rPr>
      </w:pPr>
    </w:p>
    <w:tbl>
      <w:tblPr>
        <w:tblW w:w="0" w:type="auto"/>
        <w:tblLook w:val="04A0" w:firstRow="1" w:lastRow="0" w:firstColumn="1" w:lastColumn="0" w:noHBand="0" w:noVBand="1"/>
      </w:tblPr>
      <w:tblGrid>
        <w:gridCol w:w="5335"/>
        <w:gridCol w:w="5465"/>
      </w:tblGrid>
      <w:tr w:rsidR="00C13CC4" w:rsidRPr="00C13CC4" w14:paraId="04FF3C6C" w14:textId="77777777" w:rsidTr="00773DBC">
        <w:tc>
          <w:tcPr>
            <w:tcW w:w="7392" w:type="dxa"/>
          </w:tcPr>
          <w:p w14:paraId="65221EF7" w14:textId="77777777" w:rsidR="00C13CC4" w:rsidRPr="00C13CC4" w:rsidRDefault="00C13CC4" w:rsidP="00773DBC">
            <w:pPr>
              <w:spacing w:after="0" w:line="240" w:lineRule="auto"/>
              <w:rPr>
                <w:rFonts w:ascii="Times New Roman" w:hAnsi="Times New Roman" w:cs="Times New Roman"/>
                <w:color w:val="000000"/>
                <w:sz w:val="24"/>
                <w:szCs w:val="24"/>
              </w:rPr>
            </w:pPr>
            <w:r w:rsidRPr="00C13CC4">
              <w:rPr>
                <w:rFonts w:ascii="Times New Roman" w:eastAsia="Arial" w:hAnsi="Times New Roman" w:cs="Times New Roman"/>
                <w:b/>
                <w:sz w:val="24"/>
                <w:szCs w:val="24"/>
                <w:lang w:eastAsia="ar-SA"/>
              </w:rPr>
              <w:t>PIRKĖJAS</w:t>
            </w:r>
            <w:r w:rsidRPr="00C13CC4">
              <w:rPr>
                <w:rFonts w:ascii="Times New Roman" w:eastAsia="Arial" w:hAnsi="Times New Roman" w:cs="Times New Roman"/>
                <w:sz w:val="24"/>
                <w:szCs w:val="24"/>
                <w:lang w:eastAsia="ar-SA"/>
              </w:rPr>
              <w:tab/>
            </w:r>
          </w:p>
          <w:p w14:paraId="690AE356" w14:textId="77777777" w:rsidR="00C13CC4" w:rsidRDefault="00C13CC4" w:rsidP="00773DBC">
            <w:pPr>
              <w:spacing w:after="0" w:line="240" w:lineRule="auto"/>
              <w:rPr>
                <w:rFonts w:ascii="Times New Roman" w:hAnsi="Times New Roman" w:cs="Times New Roman"/>
                <w:color w:val="000000"/>
                <w:sz w:val="24"/>
                <w:szCs w:val="24"/>
              </w:rPr>
            </w:pPr>
          </w:p>
          <w:p w14:paraId="61C052E0" w14:textId="77777777" w:rsidR="00C13CC4" w:rsidRPr="00C13CC4" w:rsidRDefault="00C13CC4" w:rsidP="00773DBC">
            <w:pPr>
              <w:spacing w:after="0" w:line="240" w:lineRule="auto"/>
              <w:rPr>
                <w:rFonts w:ascii="Times New Roman" w:hAnsi="Times New Roman" w:cs="Times New Roman"/>
                <w:color w:val="000000"/>
                <w:sz w:val="24"/>
                <w:szCs w:val="24"/>
              </w:rPr>
            </w:pPr>
            <w:r w:rsidRPr="00C13CC4">
              <w:rPr>
                <w:rFonts w:ascii="Times New Roman" w:hAnsi="Times New Roman" w:cs="Times New Roman"/>
                <w:color w:val="000000"/>
                <w:sz w:val="24"/>
                <w:szCs w:val="24"/>
              </w:rPr>
              <w:t>Lietuvos kariuomenės Specialiųjų operacijų pajėgų Ypatingos paskirties tarnybos vadas</w:t>
            </w:r>
          </w:p>
          <w:p w14:paraId="2A384626" w14:textId="77777777" w:rsidR="00C13CC4" w:rsidRPr="00C13CC4" w:rsidRDefault="00C13CC4" w:rsidP="00773DBC">
            <w:pPr>
              <w:spacing w:after="0" w:line="240" w:lineRule="auto"/>
              <w:rPr>
                <w:rFonts w:ascii="Times New Roman" w:hAnsi="Times New Roman" w:cs="Times New Roman"/>
                <w:color w:val="000000"/>
                <w:sz w:val="24"/>
                <w:szCs w:val="24"/>
              </w:rPr>
            </w:pPr>
          </w:p>
          <w:p w14:paraId="4BE7F36D" w14:textId="77777777" w:rsidR="00C13CC4" w:rsidRPr="00C13CC4" w:rsidRDefault="00C13CC4" w:rsidP="00773DBC">
            <w:pPr>
              <w:spacing w:after="0" w:line="240" w:lineRule="auto"/>
              <w:rPr>
                <w:rFonts w:ascii="Times New Roman" w:hAnsi="Times New Roman" w:cs="Times New Roman"/>
                <w:color w:val="000000"/>
                <w:sz w:val="24"/>
                <w:szCs w:val="24"/>
              </w:rPr>
            </w:pPr>
            <w:r w:rsidRPr="00C13CC4">
              <w:rPr>
                <w:rFonts w:ascii="Times New Roman" w:hAnsi="Times New Roman" w:cs="Times New Roman"/>
                <w:color w:val="000000"/>
                <w:sz w:val="24"/>
                <w:szCs w:val="24"/>
              </w:rPr>
              <w:t>plk. ltn. Laurynas Sinica</w:t>
            </w:r>
          </w:p>
        </w:tc>
        <w:tc>
          <w:tcPr>
            <w:tcW w:w="7393" w:type="dxa"/>
          </w:tcPr>
          <w:p w14:paraId="1C726B5A" w14:textId="77777777" w:rsidR="00C13CC4" w:rsidRPr="00C13CC4" w:rsidRDefault="00C13CC4" w:rsidP="00773DBC">
            <w:pPr>
              <w:spacing w:after="0" w:line="240" w:lineRule="auto"/>
              <w:rPr>
                <w:rFonts w:ascii="Times New Roman" w:hAnsi="Times New Roman" w:cs="Times New Roman"/>
                <w:sz w:val="24"/>
                <w:szCs w:val="24"/>
              </w:rPr>
            </w:pPr>
            <w:r w:rsidRPr="00C13CC4">
              <w:rPr>
                <w:rFonts w:ascii="Times New Roman" w:eastAsia="Arial" w:hAnsi="Times New Roman" w:cs="Times New Roman"/>
                <w:b/>
                <w:sz w:val="24"/>
                <w:szCs w:val="24"/>
                <w:lang w:eastAsia="ar-SA"/>
              </w:rPr>
              <w:t>PARDAVĖJAS</w:t>
            </w:r>
          </w:p>
          <w:p w14:paraId="6C8D0B7F" w14:textId="77777777" w:rsidR="00C13CC4" w:rsidRDefault="00C13CC4" w:rsidP="00773DBC">
            <w:pPr>
              <w:spacing w:after="0" w:line="240" w:lineRule="auto"/>
              <w:rPr>
                <w:rFonts w:ascii="Times New Roman" w:hAnsi="Times New Roman" w:cs="Times New Roman"/>
                <w:sz w:val="24"/>
                <w:szCs w:val="24"/>
              </w:rPr>
            </w:pPr>
          </w:p>
          <w:p w14:paraId="79FF02FD" w14:textId="77777777" w:rsidR="00C13CC4" w:rsidRPr="00C13CC4" w:rsidRDefault="00C13CC4" w:rsidP="00773DBC">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UAB Inauga</w:t>
            </w:r>
            <w:r>
              <w:rPr>
                <w:rFonts w:ascii="Times New Roman" w:hAnsi="Times New Roman" w:cs="Times New Roman"/>
                <w:sz w:val="24"/>
                <w:szCs w:val="24"/>
              </w:rPr>
              <w:t xml:space="preserve"> </w:t>
            </w:r>
            <w:r w:rsidRPr="00C13CC4">
              <w:rPr>
                <w:rFonts w:ascii="Times New Roman" w:hAnsi="Times New Roman" w:cs="Times New Roman"/>
                <w:sz w:val="24"/>
                <w:szCs w:val="24"/>
              </w:rPr>
              <w:t>direktorė</w:t>
            </w:r>
          </w:p>
          <w:p w14:paraId="4722ADDA" w14:textId="77777777" w:rsidR="00C13CC4" w:rsidRDefault="00C13CC4" w:rsidP="00773DBC">
            <w:pPr>
              <w:spacing w:after="0" w:line="240" w:lineRule="auto"/>
              <w:rPr>
                <w:rFonts w:ascii="Times New Roman" w:hAnsi="Times New Roman" w:cs="Times New Roman"/>
                <w:sz w:val="24"/>
                <w:szCs w:val="24"/>
              </w:rPr>
            </w:pPr>
          </w:p>
          <w:p w14:paraId="18746D79" w14:textId="77777777" w:rsidR="00C13CC4" w:rsidRPr="00C13CC4" w:rsidRDefault="00C13CC4" w:rsidP="00773DBC">
            <w:pPr>
              <w:spacing w:after="0" w:line="240" w:lineRule="auto"/>
              <w:rPr>
                <w:rFonts w:ascii="Times New Roman" w:hAnsi="Times New Roman" w:cs="Times New Roman"/>
                <w:sz w:val="24"/>
                <w:szCs w:val="24"/>
              </w:rPr>
            </w:pPr>
          </w:p>
          <w:p w14:paraId="4598764D" w14:textId="77777777" w:rsidR="00C13CC4" w:rsidRPr="00C13CC4" w:rsidRDefault="00C13CC4" w:rsidP="00773DBC">
            <w:pPr>
              <w:spacing w:after="0" w:line="240" w:lineRule="auto"/>
              <w:rPr>
                <w:rFonts w:ascii="Times New Roman" w:hAnsi="Times New Roman" w:cs="Times New Roman"/>
                <w:sz w:val="24"/>
                <w:szCs w:val="24"/>
              </w:rPr>
            </w:pPr>
            <w:r w:rsidRPr="00C13CC4">
              <w:rPr>
                <w:rFonts w:ascii="Times New Roman" w:hAnsi="Times New Roman" w:cs="Times New Roman"/>
                <w:sz w:val="24"/>
                <w:szCs w:val="24"/>
              </w:rPr>
              <w:t>Inga Žukauskienė</w:t>
            </w:r>
          </w:p>
        </w:tc>
      </w:tr>
    </w:tbl>
    <w:p w14:paraId="209CB670" w14:textId="77777777" w:rsidR="00C13CC4" w:rsidRPr="00C13CC4" w:rsidRDefault="00C13CC4" w:rsidP="00C13CC4">
      <w:pPr>
        <w:tabs>
          <w:tab w:val="left" w:pos="1134"/>
        </w:tabs>
        <w:spacing w:after="0" w:line="240" w:lineRule="auto"/>
        <w:ind w:firstLine="709"/>
        <w:rPr>
          <w:rFonts w:ascii="Times New Roman" w:eastAsia="Times New Roman" w:hAnsi="Times New Roman" w:cs="Times New Roman"/>
          <w:sz w:val="24"/>
          <w:szCs w:val="24"/>
        </w:rPr>
      </w:pPr>
    </w:p>
    <w:sectPr w:rsidR="00C13CC4" w:rsidRPr="00C13CC4" w:rsidSect="00952011">
      <w:headerReference w:type="default" r:id="rId8"/>
      <w:pgSz w:w="12240" w:h="15840"/>
      <w:pgMar w:top="709"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0FFB0F" w14:textId="77777777" w:rsidR="00EE4644" w:rsidRDefault="00EE4644" w:rsidP="00C7623E">
      <w:pPr>
        <w:spacing w:after="0" w:line="240" w:lineRule="auto"/>
      </w:pPr>
      <w:r>
        <w:separator/>
      </w:r>
    </w:p>
  </w:endnote>
  <w:endnote w:type="continuationSeparator" w:id="0">
    <w:p w14:paraId="2025BE99" w14:textId="77777777" w:rsidR="00EE4644" w:rsidRDefault="00EE4644"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55BA90" w14:textId="77777777" w:rsidR="00EE4644" w:rsidRDefault="00EE4644" w:rsidP="00C7623E">
      <w:pPr>
        <w:spacing w:after="0" w:line="240" w:lineRule="auto"/>
      </w:pPr>
      <w:r>
        <w:separator/>
      </w:r>
    </w:p>
  </w:footnote>
  <w:footnote w:type="continuationSeparator" w:id="0">
    <w:p w14:paraId="7D8EE70C" w14:textId="77777777" w:rsidR="00EE4644" w:rsidRDefault="00EE4644"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2FD9D04F" w:rsidR="00C7623E" w:rsidRDefault="00C7623E">
        <w:pPr>
          <w:pStyle w:val="Header"/>
          <w:jc w:val="center"/>
        </w:pPr>
        <w:r>
          <w:fldChar w:fldCharType="begin"/>
        </w:r>
        <w:r>
          <w:instrText xml:space="preserve"> PAGE   \* MERGEFORMAT </w:instrText>
        </w:r>
        <w:r>
          <w:fldChar w:fldCharType="separate"/>
        </w:r>
        <w:r w:rsidR="00CC7411">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F032A33"/>
    <w:multiLevelType w:val="multilevel"/>
    <w:tmpl w:val="35822FC6"/>
    <w:lvl w:ilvl="0">
      <w:start w:val="1"/>
      <w:numFmt w:val="decimal"/>
      <w:lvlText w:val="%1."/>
      <w:lvlJc w:val="left"/>
      <w:pPr>
        <w:ind w:left="465" w:hanging="465"/>
      </w:pPr>
      <w:rPr>
        <w:rFonts w:hint="default"/>
        <w:b w:val="0"/>
      </w:rPr>
    </w:lvl>
    <w:lvl w:ilvl="1">
      <w:start w:val="1"/>
      <w:numFmt w:val="decimal"/>
      <w:lvlText w:val="%1.%2."/>
      <w:lvlJc w:val="left"/>
      <w:pPr>
        <w:ind w:left="1032" w:hanging="46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C9707E6"/>
    <w:multiLevelType w:val="multilevel"/>
    <w:tmpl w:val="0409001F"/>
    <w:lvl w:ilvl="0">
      <w:start w:val="1"/>
      <w:numFmt w:val="decimal"/>
      <w:lvlText w:val="%1."/>
      <w:lvlJc w:val="left"/>
      <w:pPr>
        <w:ind w:left="1211" w:hanging="360"/>
      </w:pPr>
    </w:lvl>
    <w:lvl w:ilvl="1">
      <w:start w:val="1"/>
      <w:numFmt w:val="decimal"/>
      <w:lvlText w:val="%1.%2."/>
      <w:lvlJc w:val="left"/>
      <w:pPr>
        <w:ind w:left="1643" w:hanging="432"/>
      </w:pPr>
    </w:lvl>
    <w:lvl w:ilvl="2">
      <w:start w:val="1"/>
      <w:numFmt w:val="decimal"/>
      <w:lvlText w:val="%1.%2.%3."/>
      <w:lvlJc w:val="left"/>
      <w:pPr>
        <w:ind w:left="2075" w:hanging="504"/>
      </w:pPr>
    </w:lvl>
    <w:lvl w:ilvl="3">
      <w:start w:val="1"/>
      <w:numFmt w:val="decimal"/>
      <w:lvlText w:val="%1.%2.%3.%4."/>
      <w:lvlJc w:val="left"/>
      <w:pPr>
        <w:ind w:left="2579" w:hanging="648"/>
      </w:pPr>
    </w:lvl>
    <w:lvl w:ilvl="4">
      <w:start w:val="1"/>
      <w:numFmt w:val="decimal"/>
      <w:lvlText w:val="%1.%2.%3.%4.%5."/>
      <w:lvlJc w:val="left"/>
      <w:pPr>
        <w:ind w:left="3083" w:hanging="792"/>
      </w:pPr>
    </w:lvl>
    <w:lvl w:ilvl="5">
      <w:start w:val="1"/>
      <w:numFmt w:val="decimal"/>
      <w:lvlText w:val="%1.%2.%3.%4.%5.%6."/>
      <w:lvlJc w:val="left"/>
      <w:pPr>
        <w:ind w:left="3587" w:hanging="936"/>
      </w:pPr>
    </w:lvl>
    <w:lvl w:ilvl="6">
      <w:start w:val="1"/>
      <w:numFmt w:val="decimal"/>
      <w:lvlText w:val="%1.%2.%3.%4.%5.%6.%7."/>
      <w:lvlJc w:val="left"/>
      <w:pPr>
        <w:ind w:left="4091" w:hanging="1080"/>
      </w:pPr>
    </w:lvl>
    <w:lvl w:ilvl="7">
      <w:start w:val="1"/>
      <w:numFmt w:val="decimal"/>
      <w:lvlText w:val="%1.%2.%3.%4.%5.%6.%7.%8."/>
      <w:lvlJc w:val="left"/>
      <w:pPr>
        <w:ind w:left="4595" w:hanging="1224"/>
      </w:pPr>
    </w:lvl>
    <w:lvl w:ilvl="8">
      <w:start w:val="1"/>
      <w:numFmt w:val="decimal"/>
      <w:lvlText w:val="%1.%2.%3.%4.%5.%6.%7.%8.%9."/>
      <w:lvlJc w:val="left"/>
      <w:pPr>
        <w:ind w:left="5171" w:hanging="1440"/>
      </w:pPr>
    </w:lvl>
  </w:abstractNum>
  <w:abstractNum w:abstractNumId="3"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075AFC"/>
    <w:multiLevelType w:val="multilevel"/>
    <w:tmpl w:val="D3342D2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900"/>
      <w:numFmt w:val="bullet"/>
      <w:lvlText w:val="-"/>
      <w:lvlJc w:val="left"/>
      <w:pPr>
        <w:ind w:left="234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3"/>
  </w:num>
  <w:num w:numId="2">
    <w:abstractNumId w:val="5"/>
  </w:num>
  <w:num w:numId="3">
    <w:abstractNumId w:val="6"/>
  </w:num>
  <w:num w:numId="4">
    <w:abstractNumId w:val="0"/>
  </w:num>
  <w:num w:numId="5">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A1993"/>
    <w:rsid w:val="000E5818"/>
    <w:rsid w:val="00130041"/>
    <w:rsid w:val="001614AA"/>
    <w:rsid w:val="001829E6"/>
    <w:rsid w:val="001A1258"/>
    <w:rsid w:val="001C2DE4"/>
    <w:rsid w:val="00221426"/>
    <w:rsid w:val="00242C2A"/>
    <w:rsid w:val="0028291F"/>
    <w:rsid w:val="00294D4A"/>
    <w:rsid w:val="002A13B2"/>
    <w:rsid w:val="002B7A71"/>
    <w:rsid w:val="002C326D"/>
    <w:rsid w:val="002E6760"/>
    <w:rsid w:val="00302E45"/>
    <w:rsid w:val="00341BC7"/>
    <w:rsid w:val="003467EC"/>
    <w:rsid w:val="00350830"/>
    <w:rsid w:val="003960D0"/>
    <w:rsid w:val="003976A1"/>
    <w:rsid w:val="003B3A40"/>
    <w:rsid w:val="003B48F4"/>
    <w:rsid w:val="003B7D1D"/>
    <w:rsid w:val="003F4F60"/>
    <w:rsid w:val="00416669"/>
    <w:rsid w:val="00431E20"/>
    <w:rsid w:val="004C69D5"/>
    <w:rsid w:val="004D4517"/>
    <w:rsid w:val="005075B1"/>
    <w:rsid w:val="005177D2"/>
    <w:rsid w:val="00556EA9"/>
    <w:rsid w:val="00557A7D"/>
    <w:rsid w:val="0057170D"/>
    <w:rsid w:val="005D297A"/>
    <w:rsid w:val="005D300A"/>
    <w:rsid w:val="00646B25"/>
    <w:rsid w:val="006A09FD"/>
    <w:rsid w:val="006C16B4"/>
    <w:rsid w:val="006D30D7"/>
    <w:rsid w:val="00730A90"/>
    <w:rsid w:val="00795E56"/>
    <w:rsid w:val="007B276C"/>
    <w:rsid w:val="007C77AC"/>
    <w:rsid w:val="007D0A1A"/>
    <w:rsid w:val="007D2F72"/>
    <w:rsid w:val="00854E53"/>
    <w:rsid w:val="00856D9C"/>
    <w:rsid w:val="00864A61"/>
    <w:rsid w:val="00882708"/>
    <w:rsid w:val="008E1417"/>
    <w:rsid w:val="008E78B0"/>
    <w:rsid w:val="00943E22"/>
    <w:rsid w:val="0094660F"/>
    <w:rsid w:val="0095086A"/>
    <w:rsid w:val="009510D2"/>
    <w:rsid w:val="00952011"/>
    <w:rsid w:val="00973D58"/>
    <w:rsid w:val="009B7FFB"/>
    <w:rsid w:val="00A06EE4"/>
    <w:rsid w:val="00A306CD"/>
    <w:rsid w:val="00A82C8E"/>
    <w:rsid w:val="00AE628B"/>
    <w:rsid w:val="00AF3CC7"/>
    <w:rsid w:val="00AF49B2"/>
    <w:rsid w:val="00B35328"/>
    <w:rsid w:val="00B40257"/>
    <w:rsid w:val="00B51B8D"/>
    <w:rsid w:val="00B80294"/>
    <w:rsid w:val="00B83EA9"/>
    <w:rsid w:val="00BF3E64"/>
    <w:rsid w:val="00BF6FC9"/>
    <w:rsid w:val="00C01ABC"/>
    <w:rsid w:val="00C13CC4"/>
    <w:rsid w:val="00C556A2"/>
    <w:rsid w:val="00C7623E"/>
    <w:rsid w:val="00C77920"/>
    <w:rsid w:val="00CA6639"/>
    <w:rsid w:val="00CC7411"/>
    <w:rsid w:val="00CD776B"/>
    <w:rsid w:val="00CF672B"/>
    <w:rsid w:val="00D1739E"/>
    <w:rsid w:val="00DD7962"/>
    <w:rsid w:val="00DE1B43"/>
    <w:rsid w:val="00DE67D2"/>
    <w:rsid w:val="00E042C0"/>
    <w:rsid w:val="00E343CD"/>
    <w:rsid w:val="00E36569"/>
    <w:rsid w:val="00E440D2"/>
    <w:rsid w:val="00E469A5"/>
    <w:rsid w:val="00E54645"/>
    <w:rsid w:val="00E778D2"/>
    <w:rsid w:val="00E870F4"/>
    <w:rsid w:val="00EC34BC"/>
    <w:rsid w:val="00EE4644"/>
    <w:rsid w:val="00EF5D19"/>
    <w:rsid w:val="00F41769"/>
    <w:rsid w:val="00F51383"/>
    <w:rsid w:val="00F51D7F"/>
    <w:rsid w:val="00F74DF4"/>
    <w:rsid w:val="00F84BB7"/>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customStyle="1" w:styleId="ListParagraphChar">
    <w:name w:val="List Paragraph Char"/>
    <w:link w:val="ListParagraph"/>
    <w:uiPriority w:val="34"/>
    <w:rsid w:val="00952011"/>
  </w:style>
  <w:style w:type="paragraph" w:styleId="NormalWeb">
    <w:name w:val="Normal (Web)"/>
    <w:basedOn w:val="Normal"/>
    <w:uiPriority w:val="99"/>
    <w:semiHidden/>
    <w:unhideWhenUsed/>
    <w:rsid w:val="00F74DF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NoSpacing">
    <w:name w:val="No Spacing"/>
    <w:uiPriority w:val="1"/>
    <w:qFormat/>
    <w:rsid w:val="00973D58"/>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3537">
      <w:bodyDiv w:val="1"/>
      <w:marLeft w:val="0"/>
      <w:marRight w:val="0"/>
      <w:marTop w:val="0"/>
      <w:marBottom w:val="0"/>
      <w:divBdr>
        <w:top w:val="none" w:sz="0" w:space="0" w:color="auto"/>
        <w:left w:val="none" w:sz="0" w:space="0" w:color="auto"/>
        <w:bottom w:val="none" w:sz="0" w:space="0" w:color="auto"/>
        <w:right w:val="none" w:sz="0" w:space="0" w:color="auto"/>
      </w:divBdr>
    </w:div>
    <w:div w:id="450708438">
      <w:bodyDiv w:val="1"/>
      <w:marLeft w:val="0"/>
      <w:marRight w:val="0"/>
      <w:marTop w:val="0"/>
      <w:marBottom w:val="0"/>
      <w:divBdr>
        <w:top w:val="none" w:sz="0" w:space="0" w:color="auto"/>
        <w:left w:val="none" w:sz="0" w:space="0" w:color="auto"/>
        <w:bottom w:val="none" w:sz="0" w:space="0" w:color="auto"/>
        <w:right w:val="none" w:sz="0" w:space="0" w:color="auto"/>
      </w:divBdr>
    </w:div>
    <w:div w:id="659432677">
      <w:bodyDiv w:val="1"/>
      <w:marLeft w:val="0"/>
      <w:marRight w:val="0"/>
      <w:marTop w:val="0"/>
      <w:marBottom w:val="0"/>
      <w:divBdr>
        <w:top w:val="none" w:sz="0" w:space="0" w:color="auto"/>
        <w:left w:val="none" w:sz="0" w:space="0" w:color="auto"/>
        <w:bottom w:val="none" w:sz="0" w:space="0" w:color="auto"/>
        <w:right w:val="none" w:sz="0" w:space="0" w:color="auto"/>
      </w:divBdr>
    </w:div>
    <w:div w:id="922840912">
      <w:bodyDiv w:val="1"/>
      <w:marLeft w:val="0"/>
      <w:marRight w:val="0"/>
      <w:marTop w:val="0"/>
      <w:marBottom w:val="0"/>
      <w:divBdr>
        <w:top w:val="none" w:sz="0" w:space="0" w:color="auto"/>
        <w:left w:val="none" w:sz="0" w:space="0" w:color="auto"/>
        <w:bottom w:val="none" w:sz="0" w:space="0" w:color="auto"/>
        <w:right w:val="none" w:sz="0" w:space="0" w:color="auto"/>
      </w:divBdr>
    </w:div>
    <w:div w:id="177774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1D3326-EC00-4AB6-95A6-FED7D323A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Renata.E</cp:lastModifiedBy>
  <cp:revision>2</cp:revision>
  <dcterms:created xsi:type="dcterms:W3CDTF">2026-01-09T10:42:00Z</dcterms:created>
  <dcterms:modified xsi:type="dcterms:W3CDTF">2026-01-09T10:42:00Z</dcterms:modified>
</cp:coreProperties>
</file>