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4F2F01C3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5D3EF5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363FE2F6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5D3EF5">
        <w:rPr>
          <w:b/>
          <w:szCs w:val="24"/>
        </w:rPr>
        <w:t>3</w:t>
      </w:r>
      <w:r w:rsidRPr="006328E3">
        <w:rPr>
          <w:b/>
          <w:szCs w:val="24"/>
        </w:rPr>
        <w:t>/202</w:t>
      </w:r>
      <w:r w:rsidR="005D3EF5">
        <w:rPr>
          <w:b/>
          <w:szCs w:val="24"/>
        </w:rPr>
        <w:t>5</w:t>
      </w:r>
      <w:r w:rsidRPr="006328E3">
        <w:rPr>
          <w:b/>
          <w:szCs w:val="24"/>
        </w:rPr>
        <w:t>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5269F9" w14:paraId="7FF649CB" w14:textId="77777777" w:rsidTr="00A11500">
        <w:trPr>
          <w:tblHeader/>
        </w:trPr>
        <w:tc>
          <w:tcPr>
            <w:tcW w:w="851" w:type="dxa"/>
            <w:shd w:val="clear" w:color="auto" w:fill="D5DCE4" w:themeFill="text2" w:themeFillTint="33"/>
          </w:tcPr>
          <w:p w14:paraId="32CB22C3" w14:textId="77777777" w:rsidR="0083351E" w:rsidRPr="005269F9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Pirkimo objekto dalies</w:t>
            </w:r>
          </w:p>
          <w:p w14:paraId="36015DEC" w14:textId="77777777" w:rsidR="0083351E" w:rsidRPr="005269F9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6D7CF15C" w14:textId="77777777" w:rsidR="0083351E" w:rsidRPr="005269F9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D445353" w14:textId="77777777" w:rsidR="0083351E" w:rsidRPr="005269F9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BVPŽ</w:t>
            </w:r>
          </w:p>
          <w:p w14:paraId="713D8F8F" w14:textId="77777777" w:rsidR="0083351E" w:rsidRPr="005269F9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61B95D41" w14:textId="77777777" w:rsidR="0083351E" w:rsidRPr="005269F9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F3B6DA4" w14:textId="77777777" w:rsidR="0083351E" w:rsidRPr="005269F9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45E9FD0D" w14:textId="77777777" w:rsidR="0083351E" w:rsidRPr="005269F9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14:paraId="3C9DB8B6" w14:textId="77777777" w:rsidR="0083351E" w:rsidRPr="005269F9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09C3E18E" w14:textId="77777777" w:rsidR="0083351E" w:rsidRPr="005269F9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</w:tcPr>
          <w:p w14:paraId="3AB0CA58" w14:textId="77777777" w:rsidR="0083351E" w:rsidRPr="005269F9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5DCE4" w:themeFill="text2" w:themeFillTint="33"/>
          </w:tcPr>
          <w:p w14:paraId="2B4F6FEE" w14:textId="77777777" w:rsidR="0083351E" w:rsidRPr="005269F9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185CEC3" w14:textId="77777777" w:rsidR="0083351E" w:rsidRPr="005269F9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559C564" w14:textId="77777777" w:rsidR="0083351E" w:rsidRPr="005269F9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Suma, Eur su PVM (maks. orient. kiekiui)</w:t>
            </w:r>
          </w:p>
        </w:tc>
      </w:tr>
      <w:tr w:rsidR="005269F9" w:rsidRPr="005269F9" w14:paraId="675C19AA" w14:textId="77777777" w:rsidTr="00D13F90">
        <w:trPr>
          <w:trHeight w:val="1322"/>
          <w:tblHeader/>
        </w:trPr>
        <w:tc>
          <w:tcPr>
            <w:tcW w:w="851" w:type="dxa"/>
            <w:vAlign w:val="center"/>
          </w:tcPr>
          <w:p w14:paraId="49C3703F" w14:textId="51776ED9" w:rsidR="005269F9" w:rsidRPr="005269F9" w:rsidRDefault="005269F9" w:rsidP="00526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9F9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10" w:type="dxa"/>
            <w:vAlign w:val="center"/>
          </w:tcPr>
          <w:p w14:paraId="69B5F062" w14:textId="6DE4527F" w:rsidR="005269F9" w:rsidRPr="005269F9" w:rsidRDefault="005269F9" w:rsidP="005269F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269F9">
              <w:rPr>
                <w:b/>
                <w:bCs/>
                <w:sz w:val="18"/>
                <w:szCs w:val="18"/>
              </w:rPr>
              <w:t>Tripsinas-EDTA 0,25%</w:t>
            </w:r>
          </w:p>
        </w:tc>
        <w:tc>
          <w:tcPr>
            <w:tcW w:w="1134" w:type="dxa"/>
            <w:vAlign w:val="center"/>
          </w:tcPr>
          <w:p w14:paraId="03D3D518" w14:textId="6B3DBFE8" w:rsidR="005269F9" w:rsidRPr="005269F9" w:rsidRDefault="005269F9" w:rsidP="005269F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70A2A600" w14:textId="3AF8052B" w:rsidR="005269F9" w:rsidRPr="005269F9" w:rsidRDefault="005269F9" w:rsidP="005269F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Skystas, pH 7,2-8,0, tripsino koncentracija 0,25%, EDTA 1x, su fenolio raudoniu, sterilus, po 100 ml.  Pateikti sertifikatą.</w:t>
            </w:r>
          </w:p>
        </w:tc>
        <w:tc>
          <w:tcPr>
            <w:tcW w:w="1134" w:type="dxa"/>
            <w:vAlign w:val="center"/>
          </w:tcPr>
          <w:p w14:paraId="2AC73541" w14:textId="57EB0D06" w:rsidR="005269F9" w:rsidRPr="005269F9" w:rsidRDefault="005269F9" w:rsidP="005269F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Capricorn Scientific, Kat. Nr. TRY-3B, 100 ml, https://www.capricorn-scientific.com/en/shop/trypsin-edta-0-25-in-hbss-1x-with-phenol-red~p1218</w:t>
            </w:r>
          </w:p>
        </w:tc>
        <w:tc>
          <w:tcPr>
            <w:tcW w:w="851" w:type="dxa"/>
            <w:gridSpan w:val="2"/>
            <w:vAlign w:val="center"/>
          </w:tcPr>
          <w:p w14:paraId="3752BDC7" w14:textId="6F5F872D" w:rsidR="005269F9" w:rsidRPr="005269F9" w:rsidRDefault="005269F9" w:rsidP="005269F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C4759D9" w14:textId="4466695E" w:rsidR="005269F9" w:rsidRPr="005269F9" w:rsidRDefault="005269F9" w:rsidP="005269F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584EE2E0" w14:textId="11DA7037" w:rsidR="005269F9" w:rsidRPr="005269F9" w:rsidRDefault="005269F9" w:rsidP="00526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9F9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gridSpan w:val="2"/>
            <w:vAlign w:val="center"/>
          </w:tcPr>
          <w:p w14:paraId="65628DC1" w14:textId="64CFFC9A" w:rsidR="005269F9" w:rsidRPr="005269F9" w:rsidRDefault="00FD534A" w:rsidP="005269F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0E511EA" w14:textId="651C8969" w:rsidR="005269F9" w:rsidRPr="005269F9" w:rsidRDefault="005269F9" w:rsidP="00526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16,94</w:t>
            </w:r>
          </w:p>
        </w:tc>
        <w:tc>
          <w:tcPr>
            <w:tcW w:w="1134" w:type="dxa"/>
            <w:vAlign w:val="center"/>
          </w:tcPr>
          <w:p w14:paraId="3EECE798" w14:textId="12D06028" w:rsidR="005269F9" w:rsidRPr="005269F9" w:rsidRDefault="005269F9" w:rsidP="005269F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280,00</w:t>
            </w:r>
          </w:p>
        </w:tc>
        <w:tc>
          <w:tcPr>
            <w:tcW w:w="1276" w:type="dxa"/>
            <w:vAlign w:val="center"/>
          </w:tcPr>
          <w:p w14:paraId="217D84CB" w14:textId="5F059E4B" w:rsidR="005269F9" w:rsidRPr="00FD534A" w:rsidRDefault="005269F9" w:rsidP="005269F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FD534A">
              <w:rPr>
                <w:sz w:val="18"/>
                <w:szCs w:val="18"/>
              </w:rPr>
              <w:t>338,80</w:t>
            </w:r>
          </w:p>
        </w:tc>
      </w:tr>
      <w:tr w:rsidR="005269F9" w:rsidRPr="005269F9" w14:paraId="13C2FE0C" w14:textId="77777777" w:rsidTr="00A14F3A">
        <w:trPr>
          <w:trHeight w:val="2970"/>
          <w:tblHeader/>
        </w:trPr>
        <w:tc>
          <w:tcPr>
            <w:tcW w:w="851" w:type="dxa"/>
            <w:vAlign w:val="center"/>
          </w:tcPr>
          <w:p w14:paraId="53517842" w14:textId="75969330" w:rsidR="005269F9" w:rsidRPr="005269F9" w:rsidRDefault="005269F9" w:rsidP="00526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9F9"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2410" w:type="dxa"/>
            <w:vAlign w:val="center"/>
          </w:tcPr>
          <w:p w14:paraId="777F4C39" w14:textId="2C998084" w:rsidR="005269F9" w:rsidRPr="005269F9" w:rsidRDefault="005269F9" w:rsidP="005269F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269F9">
              <w:rPr>
                <w:b/>
                <w:bCs/>
                <w:sz w:val="18"/>
                <w:szCs w:val="18"/>
              </w:rPr>
              <w:t>Kartoninės dėžutės kriomėgintuvėliams mikroorganizmų bankui 81 vietos</w:t>
            </w:r>
          </w:p>
        </w:tc>
        <w:tc>
          <w:tcPr>
            <w:tcW w:w="1134" w:type="dxa"/>
            <w:vAlign w:val="center"/>
          </w:tcPr>
          <w:p w14:paraId="699C1526" w14:textId="17E406F8" w:rsidR="005269F9" w:rsidRPr="005269F9" w:rsidRDefault="005269F9" w:rsidP="005269F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44614100-8</w:t>
            </w:r>
          </w:p>
        </w:tc>
        <w:tc>
          <w:tcPr>
            <w:tcW w:w="1417" w:type="dxa"/>
            <w:vAlign w:val="center"/>
          </w:tcPr>
          <w:p w14:paraId="23E4491E" w14:textId="21EC28B8" w:rsidR="005269F9" w:rsidRPr="005269F9" w:rsidRDefault="005269F9" w:rsidP="005269F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Kartoninės dėžutės 81 vietos, tinkamos 2 ml kriomėgintuvėliams, vietų numeracija sužymėta ant dangtelio ir dėžutės šonų. Dangtelis 2 vietose pritvirtintas prie dėžutės. Pertvarėlės tarp mėgintuvėlių plastikinės.</w:t>
            </w:r>
          </w:p>
        </w:tc>
        <w:tc>
          <w:tcPr>
            <w:tcW w:w="1134" w:type="dxa"/>
            <w:vAlign w:val="center"/>
          </w:tcPr>
          <w:p w14:paraId="07D5D679" w14:textId="7BE2DF66" w:rsidR="005269F9" w:rsidRPr="005269F9" w:rsidRDefault="005269F9" w:rsidP="005269F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Azenta, Kat. Nr. BCS-207, 50 vnt/pak., https://www.azenta.com/products/trucool-hinged-cryobox-2-inch-81-place?highlight=BCS-207</w:t>
            </w:r>
          </w:p>
        </w:tc>
        <w:tc>
          <w:tcPr>
            <w:tcW w:w="851" w:type="dxa"/>
            <w:gridSpan w:val="2"/>
            <w:vAlign w:val="center"/>
          </w:tcPr>
          <w:p w14:paraId="319199E1" w14:textId="49A153F9" w:rsidR="005269F9" w:rsidRPr="005269F9" w:rsidRDefault="005269F9" w:rsidP="005269F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39C90FE0" w14:textId="4D1F647A" w:rsidR="005269F9" w:rsidRPr="005269F9" w:rsidRDefault="005269F9" w:rsidP="005269F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bCs/>
                <w:sz w:val="18"/>
                <w:szCs w:val="18"/>
              </w:rPr>
              <w:t>3020</w:t>
            </w:r>
          </w:p>
        </w:tc>
        <w:tc>
          <w:tcPr>
            <w:tcW w:w="851" w:type="dxa"/>
            <w:gridSpan w:val="2"/>
            <w:vAlign w:val="center"/>
          </w:tcPr>
          <w:p w14:paraId="7172D49F" w14:textId="485E812C" w:rsidR="005269F9" w:rsidRPr="005269F9" w:rsidRDefault="005269F9" w:rsidP="00526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6,20</w:t>
            </w:r>
          </w:p>
        </w:tc>
        <w:tc>
          <w:tcPr>
            <w:tcW w:w="708" w:type="dxa"/>
            <w:gridSpan w:val="2"/>
            <w:vAlign w:val="center"/>
          </w:tcPr>
          <w:p w14:paraId="5D53C634" w14:textId="6D39C9AD" w:rsidR="005269F9" w:rsidRPr="005269F9" w:rsidRDefault="00FD534A" w:rsidP="005269F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1E7AF33" w14:textId="2D4165FF" w:rsidR="005269F9" w:rsidRPr="005269F9" w:rsidRDefault="005269F9" w:rsidP="00526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vAlign w:val="center"/>
          </w:tcPr>
          <w:p w14:paraId="60393076" w14:textId="40F2A035" w:rsidR="005269F9" w:rsidRPr="005269F9" w:rsidRDefault="005269F9" w:rsidP="005269F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5269F9">
              <w:rPr>
                <w:sz w:val="18"/>
                <w:szCs w:val="18"/>
              </w:rPr>
              <w:t>18724,00</w:t>
            </w:r>
          </w:p>
        </w:tc>
        <w:tc>
          <w:tcPr>
            <w:tcW w:w="1276" w:type="dxa"/>
            <w:vAlign w:val="center"/>
          </w:tcPr>
          <w:p w14:paraId="0D04FF4E" w14:textId="36F8F06A" w:rsidR="005269F9" w:rsidRPr="00FD534A" w:rsidRDefault="005269F9" w:rsidP="005269F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FD534A">
              <w:rPr>
                <w:sz w:val="18"/>
                <w:szCs w:val="18"/>
              </w:rPr>
              <w:t xml:space="preserve">22656,04 </w:t>
            </w:r>
          </w:p>
        </w:tc>
      </w:tr>
      <w:tr w:rsidR="0083351E" w:rsidRPr="005269F9" w14:paraId="3249EC64" w14:textId="77777777" w:rsidTr="00B24189">
        <w:trPr>
          <w:trHeight w:val="420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5269F9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5269F9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5269F9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5269F9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5269F9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5269F9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5EE451C7" w:rsidR="0083351E" w:rsidRPr="005269F9" w:rsidRDefault="003C1C97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5269F9">
              <w:rPr>
                <w:b/>
                <w:sz w:val="18"/>
                <w:szCs w:val="18"/>
              </w:rPr>
              <w:t>22994,84</w:t>
            </w:r>
          </w:p>
        </w:tc>
      </w:tr>
    </w:tbl>
    <w:p w14:paraId="58FE8428" w14:textId="77777777" w:rsidR="0083351E" w:rsidRPr="005A18AE" w:rsidRDefault="0083351E" w:rsidP="00E626A6">
      <w:pPr>
        <w:spacing w:line="240" w:lineRule="auto"/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F17D0F" w:rsidRPr="005A18AE" w14:paraId="0A0A1887" w14:textId="77777777" w:rsidTr="00B24189">
        <w:trPr>
          <w:cantSplit/>
        </w:trPr>
        <w:tc>
          <w:tcPr>
            <w:tcW w:w="6237" w:type="dxa"/>
          </w:tcPr>
          <w:p w14:paraId="3720C57A" w14:textId="5D9E2FC5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lastRenderedPageBreak/>
              <w:t>Pardavėjas</w:t>
            </w:r>
          </w:p>
        </w:tc>
        <w:tc>
          <w:tcPr>
            <w:tcW w:w="5245" w:type="dxa"/>
          </w:tcPr>
          <w:p w14:paraId="7F44B614" w14:textId="20FEF4BF" w:rsidR="00F17D0F" w:rsidRPr="005A18AE" w:rsidRDefault="00F17D0F" w:rsidP="00F17D0F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F17D0F" w:rsidRPr="005A18AE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4AD504B0" w:rsidR="00F17D0F" w:rsidRPr="005A18AE" w:rsidRDefault="0043756B" w:rsidP="00F17D0F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Cs w:val="24"/>
              </w:rPr>
              <w:t>MB</w:t>
            </w:r>
            <w:r w:rsidRPr="00141064">
              <w:rPr>
                <w:szCs w:val="24"/>
              </w:rPr>
              <w:t xml:space="preserve"> „</w:t>
            </w:r>
            <w:r>
              <w:rPr>
                <w:szCs w:val="24"/>
              </w:rPr>
              <w:t>NorthSpeed Biotech</w:t>
            </w:r>
            <w:r w:rsidRPr="00141064">
              <w:rPr>
                <w:szCs w:val="24"/>
              </w:rPr>
              <w:t>“</w:t>
            </w:r>
          </w:p>
        </w:tc>
        <w:tc>
          <w:tcPr>
            <w:tcW w:w="5245" w:type="dxa"/>
          </w:tcPr>
          <w:p w14:paraId="40AD0442" w14:textId="77777777" w:rsidR="00F17D0F" w:rsidRPr="00000D46" w:rsidRDefault="00F17D0F" w:rsidP="00F17D0F">
            <w:pPr>
              <w:spacing w:after="0" w:line="240" w:lineRule="auto"/>
              <w:rPr>
                <w:b/>
                <w:szCs w:val="24"/>
              </w:rPr>
            </w:pPr>
          </w:p>
          <w:p w14:paraId="5B2BE16B" w14:textId="48892A79" w:rsidR="00F17D0F" w:rsidRPr="005A18AE" w:rsidRDefault="00F17D0F" w:rsidP="00F17D0F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000D46">
              <w:rPr>
                <w:szCs w:val="24"/>
              </w:rPr>
              <w:t>Nacionalinė visuomenės sveikatos priežiūros laboratorija</w:t>
            </w:r>
          </w:p>
        </w:tc>
      </w:tr>
      <w:tr w:rsidR="00F17D0F" w:rsidRPr="005A18AE" w14:paraId="6427A958" w14:textId="77777777" w:rsidTr="00850956">
        <w:trPr>
          <w:trHeight w:val="255"/>
        </w:trPr>
        <w:tc>
          <w:tcPr>
            <w:tcW w:w="6237" w:type="dxa"/>
          </w:tcPr>
          <w:p w14:paraId="176B8533" w14:textId="77777777" w:rsidR="0043756B" w:rsidRPr="00141064" w:rsidRDefault="0043756B" w:rsidP="0043756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FA5587">
              <w:rPr>
                <w:szCs w:val="24"/>
              </w:rPr>
              <w:t>irektor</w:t>
            </w:r>
            <w:r>
              <w:rPr>
                <w:szCs w:val="24"/>
              </w:rPr>
              <w:t>ė</w:t>
            </w:r>
          </w:p>
          <w:p w14:paraId="54A27EE5" w14:textId="3292FD3F" w:rsidR="00F17D0F" w:rsidRPr="005A18AE" w:rsidRDefault="0043756B" w:rsidP="00D13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Donata Pečiukėnienė</w:t>
            </w:r>
          </w:p>
        </w:tc>
        <w:tc>
          <w:tcPr>
            <w:tcW w:w="5245" w:type="dxa"/>
            <w:noWrap/>
          </w:tcPr>
          <w:p w14:paraId="7ADCF2A9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Virusologinių tyrimų poskyrio vedėja-medicinos biologė, laikinai einanti Klinikinių tyrimų skyriaus vedėjo pavaduotojo pareigas,</w:t>
            </w:r>
          </w:p>
          <w:p w14:paraId="09562686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laikinai vykdanti direktoriaus funkcijas</w:t>
            </w:r>
          </w:p>
          <w:p w14:paraId="543A85B1" w14:textId="49109029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bCs/>
                <w:szCs w:val="24"/>
              </w:rPr>
              <w:t>Svajūnė Muralytė</w:t>
            </w:r>
          </w:p>
        </w:tc>
      </w:tr>
      <w:tr w:rsidR="00F17D0F" w:rsidRPr="005A18AE" w14:paraId="5D1E3510" w14:textId="77777777" w:rsidTr="00B24189">
        <w:trPr>
          <w:trHeight w:val="255"/>
        </w:trPr>
        <w:tc>
          <w:tcPr>
            <w:tcW w:w="6237" w:type="dxa"/>
          </w:tcPr>
          <w:p w14:paraId="1B77588D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C8CE307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8073182" w14:textId="53EE5A29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  <w:tc>
          <w:tcPr>
            <w:tcW w:w="5245" w:type="dxa"/>
            <w:noWrap/>
          </w:tcPr>
          <w:p w14:paraId="7A05AFD5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</w:p>
          <w:p w14:paraId="47376F85" w14:textId="77777777" w:rsidR="00F17D0F" w:rsidRPr="00000D46" w:rsidRDefault="00F17D0F" w:rsidP="00F17D0F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4229EAB7" w14:textId="11C4B668" w:rsidR="00F17D0F" w:rsidRPr="005A18AE" w:rsidRDefault="00F17D0F" w:rsidP="00F17D0F">
            <w:pPr>
              <w:spacing w:after="0" w:line="240" w:lineRule="auto"/>
              <w:rPr>
                <w:szCs w:val="24"/>
              </w:rPr>
            </w:pPr>
          </w:p>
        </w:tc>
      </w:tr>
    </w:tbl>
    <w:p w14:paraId="7E548316" w14:textId="77777777" w:rsidR="00804EA6" w:rsidRDefault="00804EA6" w:rsidP="0043756B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03522"/>
    <w:rsid w:val="00023D89"/>
    <w:rsid w:val="000C648A"/>
    <w:rsid w:val="00102B81"/>
    <w:rsid w:val="00154F76"/>
    <w:rsid w:val="00161E21"/>
    <w:rsid w:val="00161F6D"/>
    <w:rsid w:val="00164C43"/>
    <w:rsid w:val="0016611A"/>
    <w:rsid w:val="001817A1"/>
    <w:rsid w:val="001E78C4"/>
    <w:rsid w:val="002164E9"/>
    <w:rsid w:val="0023710E"/>
    <w:rsid w:val="00290D51"/>
    <w:rsid w:val="002C38A0"/>
    <w:rsid w:val="002D6228"/>
    <w:rsid w:val="00314C27"/>
    <w:rsid w:val="00341301"/>
    <w:rsid w:val="0034156C"/>
    <w:rsid w:val="00367B23"/>
    <w:rsid w:val="00384825"/>
    <w:rsid w:val="003941AF"/>
    <w:rsid w:val="003A2CAC"/>
    <w:rsid w:val="003A5BEA"/>
    <w:rsid w:val="003C1C97"/>
    <w:rsid w:val="003E3270"/>
    <w:rsid w:val="00401E78"/>
    <w:rsid w:val="00425F77"/>
    <w:rsid w:val="0043756B"/>
    <w:rsid w:val="00470C67"/>
    <w:rsid w:val="00492142"/>
    <w:rsid w:val="00493578"/>
    <w:rsid w:val="004974A5"/>
    <w:rsid w:val="00501506"/>
    <w:rsid w:val="005269F9"/>
    <w:rsid w:val="00545129"/>
    <w:rsid w:val="00553926"/>
    <w:rsid w:val="00580BA8"/>
    <w:rsid w:val="005855E4"/>
    <w:rsid w:val="00596FF7"/>
    <w:rsid w:val="005B07AF"/>
    <w:rsid w:val="005D3EF5"/>
    <w:rsid w:val="006328E3"/>
    <w:rsid w:val="006727F6"/>
    <w:rsid w:val="00726501"/>
    <w:rsid w:val="00802048"/>
    <w:rsid w:val="00804EA6"/>
    <w:rsid w:val="0083351E"/>
    <w:rsid w:val="00861B70"/>
    <w:rsid w:val="008A5BC8"/>
    <w:rsid w:val="00962C8A"/>
    <w:rsid w:val="009668AF"/>
    <w:rsid w:val="00980522"/>
    <w:rsid w:val="00A11500"/>
    <w:rsid w:val="00A14F3A"/>
    <w:rsid w:val="00A61FC1"/>
    <w:rsid w:val="00AA233D"/>
    <w:rsid w:val="00AA74BB"/>
    <w:rsid w:val="00AB2EF9"/>
    <w:rsid w:val="00B508D9"/>
    <w:rsid w:val="00B67BDB"/>
    <w:rsid w:val="00B92DB5"/>
    <w:rsid w:val="00BB47D7"/>
    <w:rsid w:val="00BF25CE"/>
    <w:rsid w:val="00C02EB2"/>
    <w:rsid w:val="00C031EC"/>
    <w:rsid w:val="00C044BB"/>
    <w:rsid w:val="00C04C16"/>
    <w:rsid w:val="00C235CA"/>
    <w:rsid w:val="00C433BE"/>
    <w:rsid w:val="00C454B4"/>
    <w:rsid w:val="00C5142A"/>
    <w:rsid w:val="00C81493"/>
    <w:rsid w:val="00CB56CC"/>
    <w:rsid w:val="00D13F90"/>
    <w:rsid w:val="00DB726E"/>
    <w:rsid w:val="00DC1494"/>
    <w:rsid w:val="00DC6806"/>
    <w:rsid w:val="00DD7F04"/>
    <w:rsid w:val="00E036E1"/>
    <w:rsid w:val="00E076C0"/>
    <w:rsid w:val="00E15F20"/>
    <w:rsid w:val="00E626A6"/>
    <w:rsid w:val="00E738E5"/>
    <w:rsid w:val="00ED2AA2"/>
    <w:rsid w:val="00ED553C"/>
    <w:rsid w:val="00F112D2"/>
    <w:rsid w:val="00F17D0F"/>
    <w:rsid w:val="00FA573C"/>
    <w:rsid w:val="00FD2A04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114</cp:revision>
  <dcterms:created xsi:type="dcterms:W3CDTF">2024-04-11T04:27:00Z</dcterms:created>
  <dcterms:modified xsi:type="dcterms:W3CDTF">2025-12-20T17:53:00Z</dcterms:modified>
</cp:coreProperties>
</file>