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43A9" w14:textId="77777777" w:rsidR="00E1778B" w:rsidRPr="009F66A2" w:rsidRDefault="00E1778B" w:rsidP="00E1778B">
      <w:pPr>
        <w:jc w:val="center"/>
        <w:rPr>
          <w:b/>
          <w:bCs/>
          <w:sz w:val="20"/>
        </w:rPr>
      </w:pPr>
      <w:r w:rsidRPr="00A61B57">
        <w:rPr>
          <w:noProof/>
          <w:sz w:val="20"/>
        </w:rPr>
        <w:drawing>
          <wp:inline distT="0" distB="0" distL="0" distR="0" wp14:anchorId="3FEB4895" wp14:editId="404C6301">
            <wp:extent cx="1657985" cy="307340"/>
            <wp:effectExtent l="0" t="0" r="0" b="0"/>
            <wp:docPr id="1" name="Picture 2"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307340"/>
                    </a:xfrm>
                    <a:prstGeom prst="rect">
                      <a:avLst/>
                    </a:prstGeom>
                    <a:noFill/>
                    <a:ln>
                      <a:noFill/>
                    </a:ln>
                  </pic:spPr>
                </pic:pic>
              </a:graphicData>
            </a:graphic>
          </wp:inline>
        </w:drawing>
      </w:r>
    </w:p>
    <w:p w14:paraId="2CF4704E" w14:textId="77777777" w:rsidR="00E1778B" w:rsidRPr="009F66A2" w:rsidRDefault="00E1778B" w:rsidP="00E1778B">
      <w:pPr>
        <w:jc w:val="center"/>
        <w:rPr>
          <w:b/>
          <w:bCs/>
        </w:rPr>
      </w:pPr>
      <w:r w:rsidRPr="009F66A2">
        <w:rPr>
          <w:b/>
          <w:bCs/>
        </w:rPr>
        <w:t>UAB Interautomatika</w:t>
      </w:r>
    </w:p>
    <w:p w14:paraId="388525DF" w14:textId="77777777" w:rsidR="00E1778B" w:rsidRPr="009F66A2" w:rsidRDefault="00E1778B" w:rsidP="00E1778B">
      <w:pPr>
        <w:ind w:right="-178"/>
        <w:jc w:val="center"/>
        <w:rPr>
          <w:bCs/>
        </w:rPr>
      </w:pPr>
      <w:r w:rsidRPr="009F66A2">
        <w:rPr>
          <w:bCs/>
        </w:rPr>
        <w:t>(Uždaroji akcinė bendrovė Interautomatika, Spaudos g. 6, LT-05131 Vilnius, tel.: +370 5 260 78 10, registras, kuriame kaupiami ir saugomi duomenys apie tiekėją: Valstybės įmonės Registrų centro Vilniaus filialas, juridinio asmens kodas: 300002253, pridėtinės vertės mokesčio mokėtojo kodas: LT140309219)</w:t>
      </w:r>
    </w:p>
    <w:p w14:paraId="670AA511" w14:textId="77777777" w:rsidR="00E1778B" w:rsidRPr="00D52983" w:rsidRDefault="00E1778B" w:rsidP="00E1778B">
      <w:pPr>
        <w:rPr>
          <w:rFonts w:cstheme="minorHAnsi"/>
          <w:u w:val="single"/>
        </w:rPr>
      </w:pPr>
      <w:r w:rsidRPr="00D52983">
        <w:rPr>
          <w:rFonts w:cstheme="minorHAnsi"/>
          <w:u w:val="single"/>
        </w:rPr>
        <w:t>Nacionalinė visuomenės sveikatos priežiūros laboratorija</w:t>
      </w:r>
    </w:p>
    <w:p w14:paraId="1E6B5AD7" w14:textId="77777777" w:rsidR="00E1778B" w:rsidRPr="0053322E" w:rsidRDefault="00E1778B" w:rsidP="00E1778B">
      <w:pPr>
        <w:tabs>
          <w:tab w:val="center" w:pos="2520"/>
        </w:tabs>
        <w:jc w:val="both"/>
        <w:rPr>
          <w:i/>
          <w:sz w:val="20"/>
          <w:szCs w:val="20"/>
        </w:rPr>
      </w:pPr>
      <w:r w:rsidRPr="00950D3F">
        <w:rPr>
          <w:i/>
          <w:sz w:val="20"/>
          <w:szCs w:val="20"/>
        </w:rPr>
        <w:t>(adresatas (perkančioji organizacija))</w:t>
      </w:r>
    </w:p>
    <w:p w14:paraId="17889F88" w14:textId="77777777" w:rsidR="00E1778B" w:rsidRPr="00E61875" w:rsidRDefault="00E1778B" w:rsidP="00E1778B">
      <w:pPr>
        <w:jc w:val="center"/>
        <w:rPr>
          <w:b/>
        </w:rPr>
      </w:pPr>
    </w:p>
    <w:p w14:paraId="6F5CEB70" w14:textId="77777777" w:rsidR="00E1778B" w:rsidRPr="00E61875" w:rsidRDefault="00E1778B" w:rsidP="00E1778B">
      <w:pPr>
        <w:jc w:val="center"/>
        <w:rPr>
          <w:b/>
        </w:rPr>
      </w:pPr>
      <w:r w:rsidRPr="00E61875">
        <w:rPr>
          <w:b/>
        </w:rPr>
        <w:t>PASIŪLYMAS</w:t>
      </w:r>
    </w:p>
    <w:p w14:paraId="5AC10905" w14:textId="77777777" w:rsidR="00E1778B" w:rsidRPr="00E61875" w:rsidRDefault="00E1778B" w:rsidP="00E1778B">
      <w:pPr>
        <w:jc w:val="center"/>
        <w:rPr>
          <w:i/>
        </w:rPr>
      </w:pPr>
      <w:r>
        <w:rPr>
          <w:b/>
        </w:rPr>
        <w:t xml:space="preserve">DĖL REAGENTŲ IR PRIEMONIŲ, SKIRTŲ KLINIKINIŲ TYRIMŲ ATLIKIMUI, </w:t>
      </w:r>
      <w:r w:rsidRPr="000625E6">
        <w:rPr>
          <w:b/>
        </w:rPr>
        <w:t>PIRKIMO</w:t>
      </w:r>
      <w:r>
        <w:rPr>
          <w:b/>
        </w:rPr>
        <w:t xml:space="preserve"> (AK-</w:t>
      </w:r>
      <w:r w:rsidRPr="00B0077A">
        <w:rPr>
          <w:b/>
        </w:rPr>
        <w:t>3</w:t>
      </w:r>
      <w:r>
        <w:rPr>
          <w:b/>
        </w:rPr>
        <w:t>/2025)</w:t>
      </w:r>
    </w:p>
    <w:p w14:paraId="3A83DCDC" w14:textId="77777777" w:rsidR="00E1778B" w:rsidRDefault="00E1778B" w:rsidP="00E1778B">
      <w:pPr>
        <w:shd w:val="clear" w:color="auto" w:fill="FFFFFF"/>
        <w:jc w:val="center"/>
        <w:rPr>
          <w:b/>
        </w:rPr>
      </w:pPr>
    </w:p>
    <w:p w14:paraId="6FBCA7CE" w14:textId="77777777" w:rsidR="00E1778B" w:rsidRPr="008365D1" w:rsidRDefault="00E1778B" w:rsidP="00E1778B">
      <w:pPr>
        <w:shd w:val="clear" w:color="auto" w:fill="FFFFFF"/>
        <w:jc w:val="center"/>
        <w:rPr>
          <w:b/>
          <w:bCs/>
          <w:color w:val="000000"/>
          <w:sz w:val="22"/>
          <w:u w:val="single"/>
        </w:rPr>
      </w:pPr>
      <w:r w:rsidRPr="008365D1">
        <w:rPr>
          <w:sz w:val="22"/>
          <w:u w:val="single"/>
        </w:rPr>
        <w:t>2025 07 23</w:t>
      </w:r>
      <w:r w:rsidRPr="008365D1">
        <w:rPr>
          <w:b/>
          <w:bCs/>
          <w:color w:val="000000"/>
          <w:sz w:val="22"/>
          <w:u w:val="single"/>
        </w:rPr>
        <w:t xml:space="preserve"> </w:t>
      </w:r>
      <w:r w:rsidRPr="008365D1">
        <w:rPr>
          <w:sz w:val="22"/>
          <w:u w:val="single"/>
        </w:rPr>
        <w:t>Nr.07-23/02</w:t>
      </w:r>
    </w:p>
    <w:p w14:paraId="337E7968" w14:textId="77777777" w:rsidR="00E1778B" w:rsidRPr="0053322E" w:rsidRDefault="00E1778B" w:rsidP="00E1778B">
      <w:pPr>
        <w:shd w:val="clear" w:color="auto" w:fill="FFFFFF"/>
        <w:jc w:val="center"/>
        <w:rPr>
          <w:bCs/>
          <w:i/>
          <w:color w:val="000000"/>
          <w:sz w:val="20"/>
          <w:szCs w:val="20"/>
        </w:rPr>
      </w:pPr>
      <w:r w:rsidRPr="00950D3F">
        <w:rPr>
          <w:bCs/>
          <w:i/>
          <w:color w:val="000000"/>
          <w:sz w:val="20"/>
          <w:szCs w:val="20"/>
        </w:rPr>
        <w:t>(data)</w:t>
      </w:r>
    </w:p>
    <w:p w14:paraId="16045018" w14:textId="77777777" w:rsidR="00E1778B" w:rsidRPr="008365D1" w:rsidRDefault="00E1778B" w:rsidP="00E1778B">
      <w:pPr>
        <w:shd w:val="clear" w:color="auto" w:fill="FFFFFF"/>
        <w:jc w:val="center"/>
        <w:rPr>
          <w:bCs/>
          <w:color w:val="000000"/>
          <w:sz w:val="22"/>
          <w:u w:val="single"/>
        </w:rPr>
      </w:pPr>
      <w:r w:rsidRPr="008365D1">
        <w:rPr>
          <w:bCs/>
          <w:color w:val="000000"/>
          <w:sz w:val="22"/>
          <w:u w:val="single"/>
        </w:rPr>
        <w:t>Vilnius</w:t>
      </w:r>
    </w:p>
    <w:p w14:paraId="3E815CDF" w14:textId="77777777" w:rsidR="00E1778B" w:rsidRPr="0053322E" w:rsidRDefault="00E1778B" w:rsidP="00E1778B">
      <w:pPr>
        <w:shd w:val="clear" w:color="auto" w:fill="FFFFFF"/>
        <w:jc w:val="center"/>
        <w:rPr>
          <w:bCs/>
          <w:i/>
          <w:color w:val="000000"/>
          <w:sz w:val="20"/>
          <w:szCs w:val="20"/>
        </w:rPr>
      </w:pPr>
      <w:r w:rsidRPr="00950D3F">
        <w:rPr>
          <w:bCs/>
          <w:i/>
          <w:color w:val="000000"/>
          <w:sz w:val="20"/>
          <w:szCs w:val="20"/>
        </w:rPr>
        <w:t>(sudarymo vieta)</w:t>
      </w:r>
    </w:p>
    <w:p w14:paraId="03D49AAD" w14:textId="77777777" w:rsidR="00E1778B" w:rsidRDefault="00E1778B" w:rsidP="00E1778B">
      <w:pPr>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E1778B" w:rsidRPr="00E61875" w14:paraId="3EF043D7" w14:textId="77777777" w:rsidTr="00635FB6">
        <w:tc>
          <w:tcPr>
            <w:tcW w:w="5954" w:type="dxa"/>
            <w:tcBorders>
              <w:top w:val="single" w:sz="4" w:space="0" w:color="auto"/>
              <w:left w:val="single" w:sz="4" w:space="0" w:color="auto"/>
              <w:bottom w:val="single" w:sz="4" w:space="0" w:color="auto"/>
              <w:right w:val="single" w:sz="4" w:space="0" w:color="auto"/>
            </w:tcBorders>
          </w:tcPr>
          <w:p w14:paraId="0E3E9327" w14:textId="77777777" w:rsidR="00E1778B" w:rsidRPr="00E61875" w:rsidRDefault="00E1778B" w:rsidP="00635FB6">
            <w:pPr>
              <w:jc w:val="both"/>
              <w:rPr>
                <w:i/>
              </w:rPr>
            </w:pPr>
            <w:r w:rsidRPr="00E61875">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119FEA68" w14:textId="77777777" w:rsidR="00E1778B" w:rsidRPr="00E61875" w:rsidRDefault="00E1778B" w:rsidP="00635FB6">
            <w:pPr>
              <w:jc w:val="both"/>
            </w:pPr>
            <w:r>
              <w:t xml:space="preserve">UAB </w:t>
            </w:r>
            <w:proofErr w:type="spellStart"/>
            <w:r>
              <w:t>Interautomatika</w:t>
            </w:r>
            <w:proofErr w:type="spellEnd"/>
          </w:p>
        </w:tc>
      </w:tr>
      <w:tr w:rsidR="00E1778B" w:rsidRPr="00E61875" w14:paraId="248D3FD1" w14:textId="77777777" w:rsidTr="00635FB6">
        <w:tc>
          <w:tcPr>
            <w:tcW w:w="5954" w:type="dxa"/>
            <w:tcBorders>
              <w:top w:val="single" w:sz="4" w:space="0" w:color="auto"/>
              <w:left w:val="single" w:sz="4" w:space="0" w:color="auto"/>
              <w:bottom w:val="single" w:sz="4" w:space="0" w:color="auto"/>
              <w:right w:val="single" w:sz="4" w:space="0" w:color="auto"/>
            </w:tcBorders>
          </w:tcPr>
          <w:p w14:paraId="22676174" w14:textId="77777777" w:rsidR="00E1778B" w:rsidRPr="00E61875" w:rsidRDefault="00E1778B" w:rsidP="00635FB6">
            <w:pPr>
              <w:jc w:val="both"/>
            </w:pPr>
            <w:r>
              <w:t>Tiekėjo įmonės kodas</w:t>
            </w:r>
          </w:p>
        </w:tc>
        <w:tc>
          <w:tcPr>
            <w:tcW w:w="3827" w:type="dxa"/>
            <w:tcBorders>
              <w:top w:val="single" w:sz="4" w:space="0" w:color="auto"/>
              <w:left w:val="single" w:sz="4" w:space="0" w:color="auto"/>
              <w:bottom w:val="single" w:sz="4" w:space="0" w:color="auto"/>
              <w:right w:val="single" w:sz="4" w:space="0" w:color="auto"/>
            </w:tcBorders>
          </w:tcPr>
          <w:p w14:paraId="73126A84" w14:textId="77777777" w:rsidR="00E1778B" w:rsidRPr="00E61875" w:rsidRDefault="00E1778B" w:rsidP="00635FB6">
            <w:pPr>
              <w:jc w:val="both"/>
            </w:pPr>
            <w:r w:rsidRPr="00996293">
              <w:t>300002253</w:t>
            </w:r>
          </w:p>
        </w:tc>
      </w:tr>
      <w:tr w:rsidR="00E1778B" w:rsidRPr="00E61875" w14:paraId="14FA1C4B" w14:textId="77777777" w:rsidTr="00635FB6">
        <w:tc>
          <w:tcPr>
            <w:tcW w:w="5954" w:type="dxa"/>
            <w:tcBorders>
              <w:top w:val="single" w:sz="4" w:space="0" w:color="auto"/>
              <w:left w:val="single" w:sz="4" w:space="0" w:color="auto"/>
              <w:bottom w:val="single" w:sz="4" w:space="0" w:color="auto"/>
              <w:right w:val="single" w:sz="4" w:space="0" w:color="auto"/>
            </w:tcBorders>
          </w:tcPr>
          <w:p w14:paraId="59D60420" w14:textId="77777777" w:rsidR="00E1778B" w:rsidRDefault="00E1778B" w:rsidP="00635FB6">
            <w:pPr>
              <w:jc w:val="both"/>
            </w:pPr>
            <w:r>
              <w:t>Tiekėjo PVM kodas</w:t>
            </w:r>
          </w:p>
        </w:tc>
        <w:tc>
          <w:tcPr>
            <w:tcW w:w="3827" w:type="dxa"/>
            <w:tcBorders>
              <w:top w:val="single" w:sz="4" w:space="0" w:color="auto"/>
              <w:left w:val="single" w:sz="4" w:space="0" w:color="auto"/>
              <w:bottom w:val="single" w:sz="4" w:space="0" w:color="auto"/>
              <w:right w:val="single" w:sz="4" w:space="0" w:color="auto"/>
            </w:tcBorders>
          </w:tcPr>
          <w:p w14:paraId="0269193E" w14:textId="77777777" w:rsidR="00E1778B" w:rsidRPr="00E61875" w:rsidRDefault="00E1778B" w:rsidP="00635FB6">
            <w:pPr>
              <w:jc w:val="both"/>
            </w:pPr>
            <w:r w:rsidRPr="00996293">
              <w:t>LT140309219</w:t>
            </w:r>
          </w:p>
        </w:tc>
      </w:tr>
      <w:tr w:rsidR="00E1778B" w:rsidRPr="00E61875" w14:paraId="6350EC0A" w14:textId="77777777" w:rsidTr="00635FB6">
        <w:tc>
          <w:tcPr>
            <w:tcW w:w="5954" w:type="dxa"/>
            <w:tcBorders>
              <w:top w:val="single" w:sz="4" w:space="0" w:color="auto"/>
              <w:left w:val="single" w:sz="4" w:space="0" w:color="auto"/>
              <w:bottom w:val="single" w:sz="4" w:space="0" w:color="auto"/>
              <w:right w:val="single" w:sz="4" w:space="0" w:color="auto"/>
            </w:tcBorders>
          </w:tcPr>
          <w:p w14:paraId="5A1C28A3" w14:textId="77777777" w:rsidR="00E1778B" w:rsidRPr="00E61875" w:rsidRDefault="00E1778B" w:rsidP="00635FB6">
            <w:pPr>
              <w:jc w:val="both"/>
            </w:pPr>
            <w:r w:rsidRPr="00E61875">
              <w:t>Tiekėjo adresas</w:t>
            </w:r>
            <w:r w:rsidRPr="00E61875">
              <w:rPr>
                <w:i/>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054FD953" w14:textId="77777777" w:rsidR="00E1778B" w:rsidRPr="00E61875" w:rsidRDefault="00E1778B" w:rsidP="00635FB6">
            <w:pPr>
              <w:jc w:val="both"/>
            </w:pPr>
            <w:r w:rsidRPr="00996293">
              <w:t>Spaudos g. 6, LT-05131 Vilnius</w:t>
            </w:r>
          </w:p>
        </w:tc>
      </w:tr>
      <w:tr w:rsidR="00E1778B" w:rsidRPr="00E61875" w14:paraId="6C8ABB25" w14:textId="77777777" w:rsidTr="00635FB6">
        <w:tc>
          <w:tcPr>
            <w:tcW w:w="5954" w:type="dxa"/>
            <w:tcBorders>
              <w:top w:val="single" w:sz="4" w:space="0" w:color="auto"/>
              <w:left w:val="single" w:sz="4" w:space="0" w:color="auto"/>
              <w:bottom w:val="single" w:sz="4" w:space="0" w:color="auto"/>
              <w:right w:val="single" w:sz="4" w:space="0" w:color="auto"/>
            </w:tcBorders>
          </w:tcPr>
          <w:p w14:paraId="327C1FE3" w14:textId="77777777" w:rsidR="00E1778B" w:rsidRPr="00E61875" w:rsidRDefault="00E1778B" w:rsidP="00635FB6">
            <w:pPr>
              <w:jc w:val="both"/>
            </w:pPr>
            <w:r w:rsidRPr="00E94AEC">
              <w:t>Tiekėjo atsiskaitomosios sąskaitos numeris, banko pavadinimas</w:t>
            </w:r>
            <w:r>
              <w:t>, banko kodas</w:t>
            </w:r>
          </w:p>
        </w:tc>
        <w:tc>
          <w:tcPr>
            <w:tcW w:w="3827" w:type="dxa"/>
            <w:tcBorders>
              <w:top w:val="single" w:sz="4" w:space="0" w:color="auto"/>
              <w:left w:val="single" w:sz="4" w:space="0" w:color="auto"/>
              <w:bottom w:val="single" w:sz="4" w:space="0" w:color="auto"/>
              <w:right w:val="single" w:sz="4" w:space="0" w:color="auto"/>
            </w:tcBorders>
          </w:tcPr>
          <w:p w14:paraId="5EE022A7" w14:textId="77777777" w:rsidR="00E1778B" w:rsidRPr="00996293" w:rsidRDefault="00E1778B" w:rsidP="00635FB6">
            <w:pPr>
              <w:jc w:val="both"/>
            </w:pPr>
            <w:r w:rsidRPr="00996293">
              <w:t>AB SEB bankas, ban</w:t>
            </w:r>
            <w:r>
              <w:t>ko kodas</w:t>
            </w:r>
            <w:r w:rsidRPr="00996293">
              <w:t>: 70440</w:t>
            </w:r>
          </w:p>
          <w:p w14:paraId="579E3CAE" w14:textId="77777777" w:rsidR="00E1778B" w:rsidRPr="00E61875" w:rsidRDefault="00E1778B" w:rsidP="00635FB6">
            <w:pPr>
              <w:jc w:val="both"/>
            </w:pPr>
            <w:proofErr w:type="spellStart"/>
            <w:r>
              <w:t>A.s</w:t>
            </w:r>
            <w:proofErr w:type="spellEnd"/>
            <w:r>
              <w:t>.:</w:t>
            </w:r>
            <w:r w:rsidRPr="00996293">
              <w:t xml:space="preserve"> LT527044060003949390</w:t>
            </w:r>
          </w:p>
        </w:tc>
      </w:tr>
      <w:tr w:rsidR="00E1778B" w:rsidRPr="00E61875" w14:paraId="538A8646" w14:textId="77777777" w:rsidTr="00635FB6">
        <w:tc>
          <w:tcPr>
            <w:tcW w:w="5954" w:type="dxa"/>
            <w:tcBorders>
              <w:top w:val="single" w:sz="4" w:space="0" w:color="auto"/>
              <w:left w:val="single" w:sz="4" w:space="0" w:color="auto"/>
              <w:bottom w:val="single" w:sz="4" w:space="0" w:color="auto"/>
              <w:right w:val="single" w:sz="4" w:space="0" w:color="auto"/>
            </w:tcBorders>
          </w:tcPr>
          <w:p w14:paraId="213A75C7" w14:textId="77777777" w:rsidR="00E1778B" w:rsidRPr="00E94AEC" w:rsidRDefault="00E1778B" w:rsidP="00635FB6">
            <w:pPr>
              <w:snapToGrid w:val="0"/>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5AC5062B" w14:textId="77777777" w:rsidR="00E1778B" w:rsidRPr="00E61875" w:rsidRDefault="00E1778B" w:rsidP="00635FB6">
            <w:pPr>
              <w:jc w:val="both"/>
            </w:pPr>
            <w:r>
              <w:t xml:space="preserve">Direktorius Andrius </w:t>
            </w:r>
            <w:proofErr w:type="spellStart"/>
            <w:r>
              <w:t>Rubčinskas</w:t>
            </w:r>
            <w:proofErr w:type="spellEnd"/>
          </w:p>
        </w:tc>
      </w:tr>
      <w:tr w:rsidR="00E1778B" w:rsidRPr="00E61875" w14:paraId="7F015D93" w14:textId="77777777" w:rsidTr="00635FB6">
        <w:tc>
          <w:tcPr>
            <w:tcW w:w="5954" w:type="dxa"/>
            <w:tcBorders>
              <w:top w:val="single" w:sz="4" w:space="0" w:color="auto"/>
              <w:left w:val="single" w:sz="4" w:space="0" w:color="auto"/>
              <w:bottom w:val="single" w:sz="4" w:space="0" w:color="auto"/>
              <w:right w:val="single" w:sz="4" w:space="0" w:color="auto"/>
            </w:tcBorders>
          </w:tcPr>
          <w:p w14:paraId="044DFF6E" w14:textId="77777777" w:rsidR="00E1778B" w:rsidRPr="00E94AEC" w:rsidRDefault="00E1778B" w:rsidP="00635FB6">
            <w:pPr>
              <w:snapToGrid w:val="0"/>
              <w:jc w:val="both"/>
            </w:pPr>
            <w:r w:rsidRPr="00E94AEC">
              <w:t>Asmens, pasirašiusio pasiūlymą, vardas, pavardė, pareigos</w:t>
            </w:r>
          </w:p>
        </w:tc>
        <w:tc>
          <w:tcPr>
            <w:tcW w:w="3827" w:type="dxa"/>
            <w:tcBorders>
              <w:top w:val="single" w:sz="4" w:space="0" w:color="auto"/>
              <w:left w:val="single" w:sz="4" w:space="0" w:color="auto"/>
              <w:bottom w:val="single" w:sz="4" w:space="0" w:color="auto"/>
              <w:right w:val="single" w:sz="4" w:space="0" w:color="auto"/>
            </w:tcBorders>
          </w:tcPr>
          <w:p w14:paraId="3F4CC3D3" w14:textId="77777777" w:rsidR="00E1778B" w:rsidRPr="00E61875" w:rsidRDefault="00E1778B" w:rsidP="00635FB6">
            <w:pPr>
              <w:jc w:val="both"/>
            </w:pPr>
            <w:r>
              <w:t xml:space="preserve">Pardavimų asistentė Evelina </w:t>
            </w:r>
            <w:proofErr w:type="spellStart"/>
            <w:r>
              <w:t>Stogytė</w:t>
            </w:r>
            <w:proofErr w:type="spellEnd"/>
          </w:p>
        </w:tc>
      </w:tr>
      <w:tr w:rsidR="00E1778B" w:rsidRPr="00E61875" w14:paraId="3038DF00" w14:textId="77777777" w:rsidTr="00635FB6">
        <w:tc>
          <w:tcPr>
            <w:tcW w:w="5954" w:type="dxa"/>
            <w:tcBorders>
              <w:top w:val="single" w:sz="4" w:space="0" w:color="auto"/>
              <w:left w:val="single" w:sz="4" w:space="0" w:color="auto"/>
              <w:bottom w:val="single" w:sz="4" w:space="0" w:color="auto"/>
              <w:right w:val="single" w:sz="4" w:space="0" w:color="auto"/>
            </w:tcBorders>
          </w:tcPr>
          <w:p w14:paraId="726FCE21" w14:textId="77777777" w:rsidR="00E1778B" w:rsidRPr="00E94AEC" w:rsidRDefault="00E1778B" w:rsidP="00635FB6">
            <w:pPr>
              <w:snapToGrid w:val="0"/>
              <w:jc w:val="both"/>
            </w:pPr>
            <w:r w:rsidRPr="00E94AEC">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4643C066" w14:textId="77777777" w:rsidR="00E1778B" w:rsidRPr="00E61875" w:rsidRDefault="00E1778B" w:rsidP="00635FB6">
            <w:pPr>
              <w:jc w:val="both"/>
            </w:pPr>
            <w:r>
              <w:t>Produktų grupės vadovė Alla Zolfaghari</w:t>
            </w:r>
          </w:p>
        </w:tc>
      </w:tr>
      <w:tr w:rsidR="00E1778B" w:rsidRPr="00E61875" w14:paraId="4BCB4787" w14:textId="77777777" w:rsidTr="00635FB6">
        <w:tc>
          <w:tcPr>
            <w:tcW w:w="5954" w:type="dxa"/>
            <w:tcBorders>
              <w:top w:val="single" w:sz="4" w:space="0" w:color="auto"/>
              <w:left w:val="single" w:sz="4" w:space="0" w:color="auto"/>
              <w:bottom w:val="single" w:sz="4" w:space="0" w:color="auto"/>
              <w:right w:val="single" w:sz="4" w:space="0" w:color="auto"/>
            </w:tcBorders>
          </w:tcPr>
          <w:p w14:paraId="10CFC397" w14:textId="77777777" w:rsidR="00E1778B" w:rsidRPr="00E61875" w:rsidRDefault="00E1778B" w:rsidP="00635FB6">
            <w:pPr>
              <w:jc w:val="both"/>
            </w:pPr>
            <w:r w:rsidRPr="00E61875">
              <w:t>Telefono numeris</w:t>
            </w:r>
          </w:p>
        </w:tc>
        <w:tc>
          <w:tcPr>
            <w:tcW w:w="3827" w:type="dxa"/>
            <w:tcBorders>
              <w:top w:val="single" w:sz="4" w:space="0" w:color="auto"/>
              <w:left w:val="single" w:sz="4" w:space="0" w:color="auto"/>
              <w:bottom w:val="single" w:sz="4" w:space="0" w:color="auto"/>
              <w:right w:val="single" w:sz="4" w:space="0" w:color="auto"/>
            </w:tcBorders>
          </w:tcPr>
          <w:p w14:paraId="0D8F415D" w14:textId="77777777" w:rsidR="00E1778B" w:rsidRPr="00E61875" w:rsidRDefault="00E1778B" w:rsidP="00635FB6">
            <w:pPr>
              <w:jc w:val="both"/>
            </w:pPr>
            <w:r w:rsidRPr="0087562A">
              <w:t>+37052607810</w:t>
            </w:r>
          </w:p>
        </w:tc>
      </w:tr>
      <w:tr w:rsidR="00E1778B" w:rsidRPr="00E61875" w14:paraId="767D3893" w14:textId="77777777" w:rsidTr="00635FB6">
        <w:tc>
          <w:tcPr>
            <w:tcW w:w="5954" w:type="dxa"/>
            <w:tcBorders>
              <w:top w:val="single" w:sz="4" w:space="0" w:color="auto"/>
              <w:left w:val="single" w:sz="4" w:space="0" w:color="auto"/>
              <w:bottom w:val="single" w:sz="4" w:space="0" w:color="auto"/>
              <w:right w:val="single" w:sz="4" w:space="0" w:color="auto"/>
            </w:tcBorders>
          </w:tcPr>
          <w:p w14:paraId="5083EF77" w14:textId="77777777" w:rsidR="00E1778B" w:rsidRPr="00E61875" w:rsidRDefault="00E1778B" w:rsidP="00635FB6">
            <w:pPr>
              <w:jc w:val="both"/>
            </w:pPr>
            <w:r w:rsidRPr="00E61875">
              <w:t>Fakso numeris</w:t>
            </w:r>
          </w:p>
        </w:tc>
        <w:tc>
          <w:tcPr>
            <w:tcW w:w="3827" w:type="dxa"/>
            <w:tcBorders>
              <w:top w:val="single" w:sz="4" w:space="0" w:color="auto"/>
              <w:left w:val="single" w:sz="4" w:space="0" w:color="auto"/>
              <w:bottom w:val="single" w:sz="4" w:space="0" w:color="auto"/>
              <w:right w:val="single" w:sz="4" w:space="0" w:color="auto"/>
            </w:tcBorders>
          </w:tcPr>
          <w:p w14:paraId="708697DF" w14:textId="77777777" w:rsidR="00E1778B" w:rsidRPr="00E61875" w:rsidRDefault="00E1778B" w:rsidP="00635FB6">
            <w:pPr>
              <w:jc w:val="both"/>
            </w:pPr>
            <w:r w:rsidRPr="0087562A">
              <w:t>+37052411464</w:t>
            </w:r>
          </w:p>
        </w:tc>
      </w:tr>
      <w:tr w:rsidR="00E1778B" w:rsidRPr="00E61875" w14:paraId="0ED7D789" w14:textId="77777777" w:rsidTr="00635FB6">
        <w:tc>
          <w:tcPr>
            <w:tcW w:w="5954" w:type="dxa"/>
            <w:tcBorders>
              <w:top w:val="single" w:sz="4" w:space="0" w:color="auto"/>
              <w:left w:val="single" w:sz="4" w:space="0" w:color="auto"/>
              <w:bottom w:val="single" w:sz="4" w:space="0" w:color="auto"/>
              <w:right w:val="single" w:sz="4" w:space="0" w:color="auto"/>
            </w:tcBorders>
          </w:tcPr>
          <w:p w14:paraId="3CF05544" w14:textId="77777777" w:rsidR="00E1778B" w:rsidRPr="00E61875" w:rsidRDefault="00E1778B" w:rsidP="00635FB6">
            <w:pPr>
              <w:jc w:val="both"/>
            </w:pPr>
            <w:r w:rsidRPr="00E61875">
              <w:t>El. pašto adresas</w:t>
            </w:r>
          </w:p>
        </w:tc>
        <w:tc>
          <w:tcPr>
            <w:tcW w:w="3827" w:type="dxa"/>
            <w:tcBorders>
              <w:top w:val="single" w:sz="4" w:space="0" w:color="auto"/>
              <w:left w:val="single" w:sz="4" w:space="0" w:color="auto"/>
              <w:bottom w:val="single" w:sz="4" w:space="0" w:color="auto"/>
              <w:right w:val="single" w:sz="4" w:space="0" w:color="auto"/>
            </w:tcBorders>
          </w:tcPr>
          <w:p w14:paraId="6B03E0E6" w14:textId="77777777" w:rsidR="00E1778B" w:rsidRPr="0087562A" w:rsidRDefault="00E1778B" w:rsidP="00635FB6">
            <w:pPr>
              <w:jc w:val="both"/>
              <w:rPr>
                <w:lang w:val="en-US"/>
              </w:rPr>
            </w:pPr>
            <w:r>
              <w:t>info</w:t>
            </w:r>
            <w:r>
              <w:rPr>
                <w:lang w:val="en-US"/>
              </w:rPr>
              <w:t>@interautomatika.com</w:t>
            </w:r>
          </w:p>
        </w:tc>
      </w:tr>
      <w:tr w:rsidR="00E1778B" w:rsidRPr="00E61875" w14:paraId="23F511C8" w14:textId="77777777" w:rsidTr="00635FB6">
        <w:tc>
          <w:tcPr>
            <w:tcW w:w="5954" w:type="dxa"/>
            <w:tcBorders>
              <w:top w:val="single" w:sz="4" w:space="0" w:color="auto"/>
              <w:left w:val="single" w:sz="4" w:space="0" w:color="auto"/>
              <w:bottom w:val="single" w:sz="4" w:space="0" w:color="auto"/>
              <w:right w:val="single" w:sz="4" w:space="0" w:color="auto"/>
            </w:tcBorders>
          </w:tcPr>
          <w:p w14:paraId="09745F8A" w14:textId="77777777" w:rsidR="00E1778B" w:rsidRPr="00E61875" w:rsidRDefault="00E1778B" w:rsidP="00635FB6">
            <w:pPr>
              <w:jc w:val="both"/>
            </w:pPr>
            <w:r w:rsidRPr="00F70DB8">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5081F085" w14:textId="77777777" w:rsidR="00E1778B" w:rsidRPr="00E61875" w:rsidRDefault="00E1778B" w:rsidP="00635FB6">
            <w:pPr>
              <w:jc w:val="both"/>
            </w:pPr>
            <w:r>
              <w:t>info</w:t>
            </w:r>
            <w:r>
              <w:rPr>
                <w:lang w:val="en-US"/>
              </w:rPr>
              <w:t>@interautomatika.com</w:t>
            </w:r>
          </w:p>
        </w:tc>
      </w:tr>
    </w:tbl>
    <w:p w14:paraId="0BB7FBFA" w14:textId="77777777" w:rsidR="00E1778B" w:rsidRDefault="00E1778B" w:rsidP="00E1778B">
      <w:pPr>
        <w:jc w:val="both"/>
        <w:rPr>
          <w:i/>
          <w:sz w:val="20"/>
          <w:szCs w:val="20"/>
          <w:highlight w:val="green"/>
        </w:rPr>
      </w:pPr>
    </w:p>
    <w:p w14:paraId="2C4A62E3" w14:textId="77777777" w:rsidR="00E1778B" w:rsidRDefault="00E1778B" w:rsidP="00E1778B">
      <w:pPr>
        <w:jc w:val="both"/>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E1778B" w14:paraId="1930740B" w14:textId="77777777" w:rsidTr="00635FB6">
        <w:tc>
          <w:tcPr>
            <w:tcW w:w="5954" w:type="dxa"/>
            <w:tcBorders>
              <w:top w:val="single" w:sz="4" w:space="0" w:color="auto"/>
              <w:left w:val="single" w:sz="4" w:space="0" w:color="auto"/>
              <w:bottom w:val="single" w:sz="4" w:space="0" w:color="auto"/>
              <w:right w:val="single" w:sz="4" w:space="0" w:color="auto"/>
            </w:tcBorders>
          </w:tcPr>
          <w:p w14:paraId="3CC079BA" w14:textId="77777777" w:rsidR="00E1778B" w:rsidRPr="00E94AEC" w:rsidRDefault="00E1778B" w:rsidP="00635FB6">
            <w:pPr>
              <w:jc w:val="both"/>
            </w:pPr>
            <w:r w:rsidRPr="00F0622A">
              <w:t xml:space="preserve">Subtiekėjo (-ų) </w:t>
            </w:r>
            <w:r w:rsidRPr="00E94AEC">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3F0AB78D" w14:textId="77777777" w:rsidR="00E1778B" w:rsidRPr="00E94AEC" w:rsidRDefault="00E1778B" w:rsidP="00635FB6">
            <w:pPr>
              <w:jc w:val="both"/>
            </w:pPr>
          </w:p>
        </w:tc>
      </w:tr>
      <w:tr w:rsidR="00E1778B" w14:paraId="667F9496" w14:textId="77777777" w:rsidTr="00635FB6">
        <w:tc>
          <w:tcPr>
            <w:tcW w:w="5954" w:type="dxa"/>
            <w:tcBorders>
              <w:top w:val="single" w:sz="4" w:space="0" w:color="auto"/>
              <w:left w:val="single" w:sz="4" w:space="0" w:color="auto"/>
              <w:bottom w:val="single" w:sz="4" w:space="0" w:color="auto"/>
              <w:right w:val="single" w:sz="4" w:space="0" w:color="auto"/>
            </w:tcBorders>
          </w:tcPr>
          <w:p w14:paraId="72E078F9" w14:textId="77777777" w:rsidR="00E1778B" w:rsidRPr="00E94AEC" w:rsidRDefault="00E1778B" w:rsidP="00635FB6">
            <w:pPr>
              <w:jc w:val="both"/>
            </w:pPr>
            <w:r>
              <w:t>Subtiekėjo (-ų)</w:t>
            </w:r>
            <w:r w:rsidRPr="00E94AEC">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288DE464" w14:textId="77777777" w:rsidR="00E1778B" w:rsidRPr="00E94AEC" w:rsidRDefault="00E1778B" w:rsidP="00635FB6">
            <w:pPr>
              <w:jc w:val="both"/>
            </w:pPr>
          </w:p>
        </w:tc>
      </w:tr>
      <w:tr w:rsidR="00E1778B" w14:paraId="2333EC0C" w14:textId="77777777" w:rsidTr="00635FB6">
        <w:tc>
          <w:tcPr>
            <w:tcW w:w="5954" w:type="dxa"/>
            <w:tcBorders>
              <w:top w:val="single" w:sz="4" w:space="0" w:color="auto"/>
              <w:left w:val="single" w:sz="4" w:space="0" w:color="auto"/>
              <w:bottom w:val="single" w:sz="4" w:space="0" w:color="auto"/>
              <w:right w:val="single" w:sz="4" w:space="0" w:color="auto"/>
            </w:tcBorders>
          </w:tcPr>
          <w:p w14:paraId="47742A8A" w14:textId="77777777" w:rsidR="00E1778B" w:rsidRPr="00E94AEC" w:rsidRDefault="00E1778B" w:rsidP="00635FB6">
            <w:pPr>
              <w:jc w:val="both"/>
            </w:pPr>
            <w:r w:rsidRPr="00E94AEC">
              <w:t>Įsipareigojimų dalis (procenta</w:t>
            </w:r>
            <w:r>
              <w:t>is), kuriai ketinama pasitelkti</w:t>
            </w:r>
            <w:r w:rsidRPr="00E94AEC">
              <w:t xml:space="preserve"> subtiekėją (-</w:t>
            </w:r>
            <w:proofErr w:type="spellStart"/>
            <w:r w:rsidRPr="00E94AEC">
              <w:t>us</w:t>
            </w:r>
            <w:proofErr w:type="spellEnd"/>
            <w:r w:rsidRPr="00E94AEC">
              <w:t xml:space="preserve">) </w:t>
            </w:r>
          </w:p>
        </w:tc>
        <w:tc>
          <w:tcPr>
            <w:tcW w:w="3827" w:type="dxa"/>
            <w:tcBorders>
              <w:top w:val="single" w:sz="4" w:space="0" w:color="auto"/>
              <w:left w:val="single" w:sz="4" w:space="0" w:color="auto"/>
              <w:bottom w:val="single" w:sz="4" w:space="0" w:color="auto"/>
              <w:right w:val="single" w:sz="4" w:space="0" w:color="auto"/>
            </w:tcBorders>
          </w:tcPr>
          <w:p w14:paraId="4E90C720" w14:textId="77777777" w:rsidR="00E1778B" w:rsidRPr="00E94AEC" w:rsidRDefault="00E1778B" w:rsidP="00635FB6">
            <w:pPr>
              <w:jc w:val="both"/>
            </w:pPr>
          </w:p>
        </w:tc>
      </w:tr>
    </w:tbl>
    <w:p w14:paraId="19F33E89" w14:textId="77777777" w:rsidR="00E1778B" w:rsidRPr="00935B92" w:rsidRDefault="00E1778B" w:rsidP="00E1778B">
      <w:pPr>
        <w:jc w:val="both"/>
        <w:rPr>
          <w:sz w:val="20"/>
          <w:szCs w:val="20"/>
        </w:rPr>
      </w:pPr>
    </w:p>
    <w:p w14:paraId="23B2CDC3" w14:textId="77777777" w:rsidR="00E1778B" w:rsidRDefault="00E1778B" w:rsidP="00E1778B">
      <w:pPr>
        <w:ind w:firstLine="426"/>
        <w:jc w:val="both"/>
      </w:pPr>
      <w:r>
        <w:t xml:space="preserve">1. </w:t>
      </w:r>
      <w:r w:rsidRPr="00E61875">
        <w:t>Šiuo pasiūlymu pažymime, kad sutinkame su visomis pirkimo sąlygomis, nustatytomis:</w:t>
      </w:r>
    </w:p>
    <w:p w14:paraId="1D8C69F7" w14:textId="77777777" w:rsidR="00E1778B" w:rsidRDefault="00E1778B" w:rsidP="00E1778B">
      <w:pPr>
        <w:ind w:firstLine="426"/>
        <w:jc w:val="both"/>
      </w:pPr>
      <w:r>
        <w:t>1.</w:t>
      </w:r>
      <w:r w:rsidRPr="00E61875">
        <w:t>1</w:t>
      </w:r>
      <w:r>
        <w:t xml:space="preserve">. </w:t>
      </w:r>
      <w:r w:rsidRPr="00E61875">
        <w:t>atviro konkurso skelbime, paskelbtame</w:t>
      </w:r>
      <w:r>
        <w:t xml:space="preserve"> Viešųjų pirkimų įstatymo nustatyta tvarka </w:t>
      </w:r>
      <w:r w:rsidRPr="00195CA1">
        <w:rPr>
          <w:i/>
        </w:rPr>
        <w:t>CVP IS</w:t>
      </w:r>
      <w:r>
        <w:t xml:space="preserve"> ir </w:t>
      </w:r>
      <w:r w:rsidRPr="00195CA1">
        <w:rPr>
          <w:i/>
        </w:rPr>
        <w:t>Europos Sąjungos oficialiame leidinyje</w:t>
      </w:r>
      <w:r>
        <w:t>;</w:t>
      </w:r>
    </w:p>
    <w:p w14:paraId="2EC9DE15" w14:textId="77777777" w:rsidR="00E1778B" w:rsidRDefault="00E1778B" w:rsidP="00E1778B">
      <w:pPr>
        <w:ind w:firstLine="426"/>
        <w:jc w:val="both"/>
      </w:pPr>
      <w:r>
        <w:t>1.</w:t>
      </w:r>
      <w:r w:rsidRPr="00DA1CC6">
        <w:t>2</w:t>
      </w:r>
      <w:r>
        <w:t xml:space="preserve">. </w:t>
      </w:r>
      <w:r w:rsidRPr="00E61875">
        <w:t>kituose pirkimo dokumentuose (jų paaiškinimuose, papildymuose).</w:t>
      </w:r>
    </w:p>
    <w:p w14:paraId="11598BB2" w14:textId="77777777" w:rsidR="00E1778B" w:rsidRDefault="00E1778B" w:rsidP="00E1778B">
      <w:pPr>
        <w:ind w:firstLine="426"/>
        <w:jc w:val="both"/>
      </w:pPr>
      <w:r>
        <w:t>2. 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3350EAC1" w14:textId="77777777" w:rsidR="00E1778B" w:rsidRDefault="00E1778B" w:rsidP="00E1778B">
      <w:pPr>
        <w:ind w:firstLine="426"/>
        <w:jc w:val="both"/>
      </w:pPr>
      <w:r>
        <w:t xml:space="preserve">3. </w:t>
      </w:r>
      <w:r w:rsidRPr="00637858">
        <w:rPr>
          <w:b/>
        </w:rPr>
        <w:t>Mes siūlome šias prekes, kurios visiškai atitinka pirkimo dokumentuose nurodytus reikalavimus ir jų kaina yra tokia</w:t>
      </w:r>
      <w:r w:rsidRPr="00637858">
        <w:t>:</w:t>
      </w:r>
    </w:p>
    <w:p w14:paraId="424AC5B4" w14:textId="77777777" w:rsidR="00E1778B" w:rsidRPr="004F30A8" w:rsidRDefault="00E1778B" w:rsidP="00E1778B">
      <w:pPr>
        <w:ind w:firstLine="426"/>
        <w:jc w:val="both"/>
        <w:rPr>
          <w:sz w:val="12"/>
          <w:szCs w:val="12"/>
        </w:rPr>
      </w:pPr>
    </w:p>
    <w:p w14:paraId="498F7131" w14:textId="77777777" w:rsidR="00E1778B" w:rsidRDefault="00E1778B" w:rsidP="00E1778B">
      <w:pPr>
        <w:ind w:firstLine="426"/>
        <w:jc w:val="both"/>
        <w:rPr>
          <w:b/>
          <w:i/>
          <w:u w:val="single"/>
        </w:rPr>
      </w:pPr>
      <w:r w:rsidRPr="00D81B38">
        <w:rPr>
          <w:b/>
        </w:rPr>
        <w:tab/>
      </w:r>
      <w:r w:rsidRPr="00D81B38">
        <w:rPr>
          <w:b/>
          <w:i/>
          <w:u w:val="single"/>
        </w:rPr>
        <w:t xml:space="preserve">Užpildyti </w:t>
      </w:r>
      <w:r>
        <w:rPr>
          <w:b/>
          <w:i/>
          <w:u w:val="single"/>
        </w:rPr>
        <w:t xml:space="preserve">prekių </w:t>
      </w:r>
      <w:r w:rsidRPr="00D81B38">
        <w:rPr>
          <w:b/>
          <w:i/>
          <w:u w:val="single"/>
        </w:rPr>
        <w:t>techninę specifikaciją</w:t>
      </w:r>
      <w:r>
        <w:rPr>
          <w:b/>
          <w:i/>
          <w:u w:val="single"/>
        </w:rPr>
        <w:t>*</w:t>
      </w:r>
      <w:r w:rsidRPr="00D81B38">
        <w:rPr>
          <w:b/>
          <w:i/>
          <w:u w:val="single"/>
        </w:rPr>
        <w:t xml:space="preserve"> (</w:t>
      </w:r>
      <w:r>
        <w:rPr>
          <w:b/>
          <w:i/>
          <w:u w:val="single"/>
        </w:rPr>
        <w:t>pirkimo</w:t>
      </w:r>
      <w:r w:rsidRPr="00D81B38">
        <w:rPr>
          <w:b/>
          <w:i/>
          <w:u w:val="single"/>
        </w:rPr>
        <w:t xml:space="preserve"> sąlygų </w:t>
      </w:r>
      <w:r>
        <w:rPr>
          <w:b/>
          <w:i/>
          <w:u w:val="single"/>
        </w:rPr>
        <w:t>2</w:t>
      </w:r>
      <w:r w:rsidRPr="00D81B38">
        <w:rPr>
          <w:b/>
          <w:i/>
          <w:u w:val="single"/>
        </w:rPr>
        <w:t xml:space="preserve"> priedas</w:t>
      </w:r>
      <w:r>
        <w:rPr>
          <w:b/>
          <w:i/>
          <w:u w:val="single"/>
        </w:rPr>
        <w:t xml:space="preserve"> „Techninė specifikacija“</w:t>
      </w:r>
      <w:r w:rsidRPr="00D81B38">
        <w:rPr>
          <w:b/>
          <w:i/>
          <w:u w:val="single"/>
        </w:rPr>
        <w:t>)</w:t>
      </w:r>
    </w:p>
    <w:p w14:paraId="1EF646BC" w14:textId="77777777" w:rsidR="00E1778B" w:rsidRPr="0029791A" w:rsidRDefault="00E1778B" w:rsidP="00E1778B">
      <w:pPr>
        <w:ind w:firstLine="426"/>
        <w:jc w:val="both"/>
        <w:rPr>
          <w:sz w:val="20"/>
          <w:szCs w:val="20"/>
        </w:rPr>
      </w:pPr>
      <w:r>
        <w:rPr>
          <w:i/>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69045D48" w14:textId="77777777" w:rsidR="00E1778B" w:rsidRDefault="00E1778B" w:rsidP="00E1778B">
      <w:pPr>
        <w:ind w:firstLine="426"/>
        <w:jc w:val="both"/>
      </w:pPr>
    </w:p>
    <w:p w14:paraId="677B7BD4" w14:textId="77777777" w:rsidR="00E1778B" w:rsidRDefault="00E1778B" w:rsidP="00E1778B">
      <w:pPr>
        <w:ind w:firstLine="426"/>
        <w:jc w:val="both"/>
      </w:pPr>
      <w:r>
        <w:t>4</w:t>
      </w:r>
      <w:r w:rsidRPr="00ED75B2">
        <w:t>. Kartu su pasiū</w:t>
      </w:r>
      <w:r>
        <w:t>lymu pateikiami šie dokumentai (</w:t>
      </w:r>
      <w:r w:rsidRPr="00C66FA3">
        <w:t xml:space="preserve">pasirašydamas pasiūlymą ar kiekvieną dokumentą patvirtinu, kad dokumentų skaitmeninės kopijos </w:t>
      </w:r>
      <w:r>
        <w:t>yra tikros):</w:t>
      </w:r>
    </w:p>
    <w:p w14:paraId="074A6AB5" w14:textId="77777777" w:rsidR="00E1778B" w:rsidRPr="004F30A8" w:rsidRDefault="00E1778B" w:rsidP="00E1778B">
      <w:pPr>
        <w:ind w:firstLine="426"/>
        <w:jc w:val="both"/>
        <w:rPr>
          <w:sz w:val="12"/>
          <w:szCs w:val="1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E1778B" w:rsidRPr="00195CA1" w14:paraId="2214E08E" w14:textId="77777777" w:rsidTr="00635FB6">
        <w:tc>
          <w:tcPr>
            <w:tcW w:w="993" w:type="dxa"/>
            <w:tcBorders>
              <w:top w:val="single" w:sz="4" w:space="0" w:color="auto"/>
              <w:left w:val="single" w:sz="4" w:space="0" w:color="auto"/>
              <w:bottom w:val="single" w:sz="4" w:space="0" w:color="auto"/>
              <w:right w:val="single" w:sz="4" w:space="0" w:color="auto"/>
            </w:tcBorders>
          </w:tcPr>
          <w:p w14:paraId="4CEC4A71" w14:textId="77777777" w:rsidR="00E1778B" w:rsidRPr="00A25645" w:rsidRDefault="00E1778B" w:rsidP="00635FB6">
            <w:pPr>
              <w:jc w:val="center"/>
              <w:rPr>
                <w:b/>
              </w:rPr>
            </w:pPr>
            <w:proofErr w:type="spellStart"/>
            <w:r w:rsidRPr="00A25645">
              <w:rPr>
                <w:b/>
              </w:rPr>
              <w:t>Eil.Nr</w:t>
            </w:r>
            <w:proofErr w:type="spellEnd"/>
            <w:r w:rsidRPr="00A25645">
              <w:rPr>
                <w:b/>
              </w:rPr>
              <w:t>.</w:t>
            </w:r>
          </w:p>
        </w:tc>
        <w:tc>
          <w:tcPr>
            <w:tcW w:w="5244" w:type="dxa"/>
            <w:tcBorders>
              <w:top w:val="single" w:sz="4" w:space="0" w:color="auto"/>
              <w:left w:val="single" w:sz="4" w:space="0" w:color="auto"/>
              <w:bottom w:val="single" w:sz="4" w:space="0" w:color="auto"/>
              <w:right w:val="single" w:sz="4" w:space="0" w:color="auto"/>
            </w:tcBorders>
          </w:tcPr>
          <w:p w14:paraId="1FF09CBB" w14:textId="77777777" w:rsidR="00E1778B" w:rsidRPr="00A25645" w:rsidRDefault="00E1778B" w:rsidP="00635FB6">
            <w:pPr>
              <w:jc w:val="center"/>
              <w:rPr>
                <w:b/>
              </w:rPr>
            </w:pPr>
            <w:r w:rsidRPr="00A25645">
              <w:rPr>
                <w:b/>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6CB976F1" w14:textId="77777777" w:rsidR="00E1778B" w:rsidRPr="00A25645" w:rsidRDefault="00E1778B" w:rsidP="00635FB6">
            <w:pPr>
              <w:jc w:val="center"/>
              <w:rPr>
                <w:b/>
              </w:rPr>
            </w:pPr>
            <w:r w:rsidRPr="00A25645">
              <w:rPr>
                <w:b/>
                <w:shd w:val="clear" w:color="auto" w:fill="FFFFFF"/>
              </w:rPr>
              <w:t xml:space="preserve">Pasiūlymo lapo numeris, kuriame yra dokumentas (jei dokumentas užima ne vieną pasiūlymo lapą – nurodomi lapo numeriai „nuo-iki“) </w:t>
            </w:r>
          </w:p>
        </w:tc>
      </w:tr>
      <w:tr w:rsidR="00E1778B" w:rsidRPr="00195CA1" w14:paraId="6F4F1B51" w14:textId="77777777" w:rsidTr="00635FB6">
        <w:tc>
          <w:tcPr>
            <w:tcW w:w="993" w:type="dxa"/>
            <w:tcBorders>
              <w:top w:val="single" w:sz="4" w:space="0" w:color="auto"/>
              <w:left w:val="single" w:sz="4" w:space="0" w:color="auto"/>
              <w:bottom w:val="single" w:sz="4" w:space="0" w:color="auto"/>
              <w:right w:val="single" w:sz="4" w:space="0" w:color="auto"/>
            </w:tcBorders>
          </w:tcPr>
          <w:p w14:paraId="15F77BBC" w14:textId="77777777" w:rsidR="00E1778B" w:rsidRPr="00195CA1" w:rsidRDefault="00E1778B" w:rsidP="00635FB6">
            <w:pPr>
              <w:jc w:val="both"/>
            </w:pPr>
            <w:r>
              <w:t>1.</w:t>
            </w:r>
          </w:p>
        </w:tc>
        <w:tc>
          <w:tcPr>
            <w:tcW w:w="5244" w:type="dxa"/>
            <w:tcBorders>
              <w:top w:val="single" w:sz="4" w:space="0" w:color="auto"/>
              <w:left w:val="single" w:sz="4" w:space="0" w:color="auto"/>
              <w:bottom w:val="single" w:sz="4" w:space="0" w:color="auto"/>
              <w:right w:val="single" w:sz="4" w:space="0" w:color="auto"/>
            </w:tcBorders>
          </w:tcPr>
          <w:p w14:paraId="52528E19" w14:textId="77777777" w:rsidR="00E1778B" w:rsidRPr="00195CA1" w:rsidRDefault="00E1778B" w:rsidP="00635FB6">
            <w:pPr>
              <w:jc w:val="both"/>
            </w:pPr>
            <w:r w:rsidRPr="008A12B3">
              <w:t xml:space="preserve">2 priedas. Techninė </w:t>
            </w:r>
            <w:proofErr w:type="spellStart"/>
            <w:r w:rsidRPr="008A12B3">
              <w:t>specifikacija</w:t>
            </w:r>
            <w:r>
              <w:t>.xslx</w:t>
            </w:r>
            <w:proofErr w:type="spellEnd"/>
          </w:p>
        </w:tc>
        <w:tc>
          <w:tcPr>
            <w:tcW w:w="3544" w:type="dxa"/>
            <w:tcBorders>
              <w:top w:val="single" w:sz="4" w:space="0" w:color="auto"/>
              <w:left w:val="single" w:sz="4" w:space="0" w:color="auto"/>
              <w:bottom w:val="single" w:sz="4" w:space="0" w:color="auto"/>
              <w:right w:val="single" w:sz="4" w:space="0" w:color="auto"/>
            </w:tcBorders>
          </w:tcPr>
          <w:p w14:paraId="442234C4" w14:textId="77777777" w:rsidR="00E1778B" w:rsidRPr="00195CA1" w:rsidRDefault="00E1778B" w:rsidP="00635FB6">
            <w:pPr>
              <w:jc w:val="both"/>
            </w:pPr>
            <w:r>
              <w:t>3-92 psl. (90 psl.)</w:t>
            </w:r>
          </w:p>
        </w:tc>
      </w:tr>
      <w:tr w:rsidR="00E1778B" w:rsidRPr="00195CA1" w14:paraId="594D8215" w14:textId="77777777" w:rsidTr="00635FB6">
        <w:tc>
          <w:tcPr>
            <w:tcW w:w="993" w:type="dxa"/>
            <w:tcBorders>
              <w:top w:val="single" w:sz="4" w:space="0" w:color="auto"/>
              <w:left w:val="single" w:sz="4" w:space="0" w:color="auto"/>
              <w:bottom w:val="single" w:sz="4" w:space="0" w:color="auto"/>
              <w:right w:val="single" w:sz="4" w:space="0" w:color="auto"/>
            </w:tcBorders>
          </w:tcPr>
          <w:p w14:paraId="48D7E3A4" w14:textId="77777777" w:rsidR="00E1778B" w:rsidRPr="00195CA1" w:rsidRDefault="00E1778B" w:rsidP="00635FB6">
            <w:pPr>
              <w:jc w:val="both"/>
            </w:pPr>
            <w:r>
              <w:t>2.</w:t>
            </w:r>
          </w:p>
        </w:tc>
        <w:tc>
          <w:tcPr>
            <w:tcW w:w="5244" w:type="dxa"/>
            <w:tcBorders>
              <w:top w:val="single" w:sz="4" w:space="0" w:color="auto"/>
              <w:left w:val="single" w:sz="4" w:space="0" w:color="auto"/>
              <w:bottom w:val="single" w:sz="4" w:space="0" w:color="auto"/>
              <w:right w:val="single" w:sz="4" w:space="0" w:color="auto"/>
            </w:tcBorders>
          </w:tcPr>
          <w:p w14:paraId="1D44F61A" w14:textId="77777777" w:rsidR="00E1778B" w:rsidRPr="00195CA1" w:rsidRDefault="00E1778B" w:rsidP="00635FB6">
            <w:pPr>
              <w:pStyle w:val="Header"/>
              <w:tabs>
                <w:tab w:val="left" w:pos="1296"/>
              </w:tabs>
            </w:pPr>
            <w:r w:rsidRPr="008A12B3">
              <w:t>EBVPD</w:t>
            </w:r>
            <w:r>
              <w:t>.zip</w:t>
            </w:r>
          </w:p>
        </w:tc>
        <w:tc>
          <w:tcPr>
            <w:tcW w:w="3544" w:type="dxa"/>
            <w:tcBorders>
              <w:top w:val="single" w:sz="4" w:space="0" w:color="auto"/>
              <w:left w:val="single" w:sz="4" w:space="0" w:color="auto"/>
              <w:bottom w:val="single" w:sz="4" w:space="0" w:color="auto"/>
              <w:right w:val="single" w:sz="4" w:space="0" w:color="auto"/>
            </w:tcBorders>
          </w:tcPr>
          <w:p w14:paraId="79A21005" w14:textId="77777777" w:rsidR="00E1778B" w:rsidRPr="00195CA1" w:rsidRDefault="00E1778B" w:rsidP="00635FB6">
            <w:pPr>
              <w:jc w:val="both"/>
            </w:pPr>
            <w:r>
              <w:t>93-137 psl. (45 psl.)</w:t>
            </w:r>
          </w:p>
        </w:tc>
      </w:tr>
      <w:tr w:rsidR="00E1778B" w:rsidRPr="00195CA1" w14:paraId="6B28BB59" w14:textId="77777777" w:rsidTr="00635FB6">
        <w:tc>
          <w:tcPr>
            <w:tcW w:w="993" w:type="dxa"/>
            <w:tcBorders>
              <w:top w:val="single" w:sz="4" w:space="0" w:color="auto"/>
              <w:left w:val="single" w:sz="4" w:space="0" w:color="auto"/>
              <w:bottom w:val="single" w:sz="4" w:space="0" w:color="auto"/>
              <w:right w:val="single" w:sz="4" w:space="0" w:color="auto"/>
            </w:tcBorders>
          </w:tcPr>
          <w:p w14:paraId="0D84399F" w14:textId="77777777" w:rsidR="00E1778B" w:rsidRPr="00195CA1" w:rsidRDefault="00E1778B" w:rsidP="00635FB6">
            <w:pPr>
              <w:jc w:val="both"/>
            </w:pPr>
            <w:r>
              <w:t>3.</w:t>
            </w:r>
          </w:p>
        </w:tc>
        <w:tc>
          <w:tcPr>
            <w:tcW w:w="5244" w:type="dxa"/>
            <w:tcBorders>
              <w:top w:val="single" w:sz="4" w:space="0" w:color="auto"/>
              <w:left w:val="single" w:sz="4" w:space="0" w:color="auto"/>
              <w:bottom w:val="single" w:sz="4" w:space="0" w:color="auto"/>
              <w:right w:val="single" w:sz="4" w:space="0" w:color="auto"/>
            </w:tcBorders>
          </w:tcPr>
          <w:p w14:paraId="24A34202" w14:textId="77777777" w:rsidR="00E1778B" w:rsidRPr="00195CA1" w:rsidRDefault="00E1778B" w:rsidP="00635FB6">
            <w:pPr>
              <w:jc w:val="both"/>
            </w:pPr>
            <w:r w:rsidRPr="002F16E6">
              <w:t>Kvalifikacijos dokumentai</w:t>
            </w:r>
            <w:r>
              <w:t>.zip</w:t>
            </w:r>
          </w:p>
        </w:tc>
        <w:tc>
          <w:tcPr>
            <w:tcW w:w="3544" w:type="dxa"/>
            <w:tcBorders>
              <w:top w:val="single" w:sz="4" w:space="0" w:color="auto"/>
              <w:left w:val="single" w:sz="4" w:space="0" w:color="auto"/>
              <w:bottom w:val="single" w:sz="4" w:space="0" w:color="auto"/>
              <w:right w:val="single" w:sz="4" w:space="0" w:color="auto"/>
            </w:tcBorders>
          </w:tcPr>
          <w:p w14:paraId="262817E0" w14:textId="77777777" w:rsidR="00E1778B" w:rsidRPr="00195CA1" w:rsidRDefault="00E1778B" w:rsidP="00635FB6">
            <w:pPr>
              <w:jc w:val="both"/>
            </w:pPr>
            <w:r>
              <w:t>138-141 psl. (4 psl.)</w:t>
            </w:r>
          </w:p>
        </w:tc>
      </w:tr>
      <w:tr w:rsidR="00E1778B" w:rsidRPr="00195CA1" w14:paraId="3BEAAFFD" w14:textId="77777777" w:rsidTr="00635FB6">
        <w:tc>
          <w:tcPr>
            <w:tcW w:w="993" w:type="dxa"/>
            <w:tcBorders>
              <w:top w:val="single" w:sz="4" w:space="0" w:color="auto"/>
              <w:left w:val="single" w:sz="4" w:space="0" w:color="auto"/>
              <w:bottom w:val="single" w:sz="4" w:space="0" w:color="auto"/>
              <w:right w:val="single" w:sz="4" w:space="0" w:color="auto"/>
            </w:tcBorders>
          </w:tcPr>
          <w:p w14:paraId="14A83068" w14:textId="77777777" w:rsidR="00E1778B" w:rsidRPr="00195CA1" w:rsidRDefault="00E1778B" w:rsidP="00635FB6">
            <w:pPr>
              <w:jc w:val="both"/>
            </w:pPr>
            <w:r>
              <w:t>4.</w:t>
            </w:r>
          </w:p>
        </w:tc>
        <w:tc>
          <w:tcPr>
            <w:tcW w:w="5244" w:type="dxa"/>
            <w:tcBorders>
              <w:top w:val="single" w:sz="4" w:space="0" w:color="auto"/>
              <w:left w:val="single" w:sz="4" w:space="0" w:color="auto"/>
              <w:bottom w:val="single" w:sz="4" w:space="0" w:color="auto"/>
              <w:right w:val="single" w:sz="4" w:space="0" w:color="auto"/>
            </w:tcBorders>
          </w:tcPr>
          <w:p w14:paraId="1355CEFD" w14:textId="77777777" w:rsidR="00E1778B" w:rsidRPr="002F16E6" w:rsidRDefault="00E1778B" w:rsidP="00635FB6">
            <w:pPr>
              <w:jc w:val="both"/>
            </w:pPr>
            <w:r w:rsidRPr="002F16E6">
              <w:t>Pirkimo sąlygų 8 priedas</w:t>
            </w:r>
            <w:r>
              <w:t>.pdf</w:t>
            </w:r>
          </w:p>
        </w:tc>
        <w:tc>
          <w:tcPr>
            <w:tcW w:w="3544" w:type="dxa"/>
            <w:tcBorders>
              <w:top w:val="single" w:sz="4" w:space="0" w:color="auto"/>
              <w:left w:val="single" w:sz="4" w:space="0" w:color="auto"/>
              <w:bottom w:val="single" w:sz="4" w:space="0" w:color="auto"/>
              <w:right w:val="single" w:sz="4" w:space="0" w:color="auto"/>
            </w:tcBorders>
          </w:tcPr>
          <w:p w14:paraId="5DF28524" w14:textId="77777777" w:rsidR="00E1778B" w:rsidRPr="00195CA1" w:rsidRDefault="00E1778B" w:rsidP="00635FB6">
            <w:pPr>
              <w:jc w:val="both"/>
            </w:pPr>
            <w:r>
              <w:t>142-143 psl. (2 psl.)</w:t>
            </w:r>
          </w:p>
        </w:tc>
      </w:tr>
      <w:tr w:rsidR="00E1778B" w:rsidRPr="00195CA1" w14:paraId="7A836C7B" w14:textId="77777777" w:rsidTr="00635FB6">
        <w:tc>
          <w:tcPr>
            <w:tcW w:w="993" w:type="dxa"/>
            <w:tcBorders>
              <w:top w:val="single" w:sz="4" w:space="0" w:color="auto"/>
              <w:left w:val="single" w:sz="4" w:space="0" w:color="auto"/>
              <w:bottom w:val="single" w:sz="4" w:space="0" w:color="auto"/>
              <w:right w:val="single" w:sz="4" w:space="0" w:color="auto"/>
            </w:tcBorders>
          </w:tcPr>
          <w:p w14:paraId="356E44B1" w14:textId="77777777" w:rsidR="00E1778B" w:rsidRPr="00195CA1" w:rsidRDefault="00E1778B" w:rsidP="00635FB6">
            <w:pPr>
              <w:jc w:val="both"/>
            </w:pPr>
            <w:r>
              <w:t>5.</w:t>
            </w:r>
          </w:p>
        </w:tc>
        <w:tc>
          <w:tcPr>
            <w:tcW w:w="5244" w:type="dxa"/>
            <w:tcBorders>
              <w:top w:val="single" w:sz="4" w:space="0" w:color="auto"/>
              <w:left w:val="single" w:sz="4" w:space="0" w:color="auto"/>
              <w:bottom w:val="single" w:sz="4" w:space="0" w:color="auto"/>
              <w:right w:val="single" w:sz="4" w:space="0" w:color="auto"/>
            </w:tcBorders>
          </w:tcPr>
          <w:p w14:paraId="624E1496" w14:textId="77777777" w:rsidR="00E1778B" w:rsidRPr="002F16E6" w:rsidRDefault="00E1778B" w:rsidP="00635FB6">
            <w:pPr>
              <w:jc w:val="both"/>
            </w:pPr>
            <w:r w:rsidRPr="002F16E6">
              <w:t>Techninė dokumentacija</w:t>
            </w:r>
            <w:r>
              <w:t>.zip</w:t>
            </w:r>
          </w:p>
        </w:tc>
        <w:tc>
          <w:tcPr>
            <w:tcW w:w="3544" w:type="dxa"/>
            <w:tcBorders>
              <w:top w:val="single" w:sz="4" w:space="0" w:color="auto"/>
              <w:left w:val="single" w:sz="4" w:space="0" w:color="auto"/>
              <w:bottom w:val="single" w:sz="4" w:space="0" w:color="auto"/>
              <w:right w:val="single" w:sz="4" w:space="0" w:color="auto"/>
            </w:tcBorders>
          </w:tcPr>
          <w:p w14:paraId="6878B9F9" w14:textId="77777777" w:rsidR="00E1778B" w:rsidRPr="00195CA1" w:rsidRDefault="00E1778B" w:rsidP="00635FB6">
            <w:pPr>
              <w:jc w:val="both"/>
            </w:pPr>
            <w:r>
              <w:t>144-189 psl. (46 psl.)</w:t>
            </w:r>
          </w:p>
        </w:tc>
      </w:tr>
      <w:tr w:rsidR="00E1778B" w:rsidRPr="00195CA1" w14:paraId="1B8D9479" w14:textId="77777777" w:rsidTr="00635FB6">
        <w:tc>
          <w:tcPr>
            <w:tcW w:w="993" w:type="dxa"/>
            <w:tcBorders>
              <w:top w:val="single" w:sz="4" w:space="0" w:color="auto"/>
              <w:left w:val="single" w:sz="4" w:space="0" w:color="auto"/>
              <w:bottom w:val="single" w:sz="4" w:space="0" w:color="auto"/>
              <w:right w:val="single" w:sz="4" w:space="0" w:color="auto"/>
            </w:tcBorders>
          </w:tcPr>
          <w:p w14:paraId="1EE5A186" w14:textId="77777777" w:rsidR="00E1778B" w:rsidRPr="00195CA1" w:rsidRDefault="00E1778B" w:rsidP="00635FB6">
            <w:pPr>
              <w:jc w:val="both"/>
            </w:pPr>
            <w:r>
              <w:t>6.</w:t>
            </w:r>
          </w:p>
        </w:tc>
        <w:tc>
          <w:tcPr>
            <w:tcW w:w="5244" w:type="dxa"/>
            <w:tcBorders>
              <w:top w:val="single" w:sz="4" w:space="0" w:color="auto"/>
              <w:left w:val="single" w:sz="4" w:space="0" w:color="auto"/>
              <w:bottom w:val="single" w:sz="4" w:space="0" w:color="auto"/>
              <w:right w:val="single" w:sz="4" w:space="0" w:color="auto"/>
            </w:tcBorders>
          </w:tcPr>
          <w:p w14:paraId="6A724873" w14:textId="77777777" w:rsidR="00E1778B" w:rsidRPr="002F16E6" w:rsidRDefault="00E1778B" w:rsidP="00635FB6">
            <w:pPr>
              <w:jc w:val="both"/>
            </w:pPr>
            <w:r>
              <w:t>Įgaliojimas. KONFIDENCIALU.pdf</w:t>
            </w:r>
          </w:p>
        </w:tc>
        <w:tc>
          <w:tcPr>
            <w:tcW w:w="3544" w:type="dxa"/>
            <w:tcBorders>
              <w:top w:val="single" w:sz="4" w:space="0" w:color="auto"/>
              <w:left w:val="single" w:sz="4" w:space="0" w:color="auto"/>
              <w:bottom w:val="single" w:sz="4" w:space="0" w:color="auto"/>
              <w:right w:val="single" w:sz="4" w:space="0" w:color="auto"/>
            </w:tcBorders>
          </w:tcPr>
          <w:p w14:paraId="3D525B83" w14:textId="77777777" w:rsidR="00E1778B" w:rsidRPr="00195CA1" w:rsidRDefault="00E1778B" w:rsidP="00635FB6">
            <w:pPr>
              <w:jc w:val="both"/>
            </w:pPr>
            <w:r>
              <w:t>190 psl. (1 psl.)</w:t>
            </w:r>
          </w:p>
        </w:tc>
      </w:tr>
    </w:tbl>
    <w:p w14:paraId="21859E4E" w14:textId="77777777" w:rsidR="00E1778B" w:rsidRPr="002F16E6" w:rsidRDefault="00E1778B" w:rsidP="00E1778B">
      <w:pPr>
        <w:ind w:firstLine="426"/>
        <w:jc w:val="both"/>
        <w:rPr>
          <w:lang w:val="en-US"/>
        </w:rPr>
      </w:pPr>
    </w:p>
    <w:p w14:paraId="1E16E098" w14:textId="77777777" w:rsidR="00E1778B" w:rsidRPr="00ED75B2" w:rsidRDefault="00E1778B" w:rsidP="00E1778B">
      <w:pPr>
        <w:ind w:firstLine="426"/>
        <w:jc w:val="both"/>
      </w:pPr>
      <w:r>
        <w:t>5</w:t>
      </w:r>
      <w:r w:rsidRPr="00ED75B2">
        <w:t xml:space="preserve">. Pasiūlymas galioja iki </w:t>
      </w:r>
      <w:r>
        <w:t xml:space="preserve">2025 12 31. Jeigu pasiūlyme nenurodytas jo galiojimo laikas, laikoma, kad pasiūlymas galioja 3 (tris) mėnesius nuo pasiūlymų pateikimo termino pabaigos. </w:t>
      </w:r>
    </w:p>
    <w:p w14:paraId="6EB2DAEB" w14:textId="77777777" w:rsidR="00E1778B" w:rsidRPr="00195CA1" w:rsidRDefault="00E1778B" w:rsidP="00E1778B">
      <w:pPr>
        <w:ind w:firstLine="720"/>
        <w:jc w:val="both"/>
      </w:pPr>
    </w:p>
    <w:p w14:paraId="5E854FF2" w14:textId="77777777" w:rsidR="00E1778B" w:rsidRDefault="00E1778B" w:rsidP="00E1778B">
      <w:pPr>
        <w:pStyle w:val="ListParagraph"/>
        <w:ind w:left="0" w:firstLine="426"/>
        <w:jc w:val="both"/>
      </w:pPr>
      <w:r>
        <w:t>6</w:t>
      </w:r>
      <w:r w:rsidRPr="00195CA1">
        <w:t>*. Šiame pasiūlyme yra pateikta ir konfidenciali informacija (dokumentai su konfidencialia informacija pateikti atskirai su užrašu „Konfidencialu“):</w:t>
      </w:r>
    </w:p>
    <w:p w14:paraId="3B58EA61" w14:textId="77777777" w:rsidR="00E1778B" w:rsidRDefault="00E1778B" w:rsidP="00E1778B">
      <w:pPr>
        <w:pStyle w:val="ListParagraph"/>
        <w:ind w:left="0" w:firstLine="426"/>
        <w:jc w:val="both"/>
      </w:pPr>
    </w:p>
    <w:tbl>
      <w:tblPr>
        <w:tblW w:w="0" w:type="auto"/>
        <w:tblLayout w:type="fixed"/>
        <w:tblLook w:val="0000" w:firstRow="0" w:lastRow="0" w:firstColumn="0" w:lastColumn="0" w:noHBand="0" w:noVBand="0"/>
      </w:tblPr>
      <w:tblGrid>
        <w:gridCol w:w="846"/>
        <w:gridCol w:w="3514"/>
        <w:gridCol w:w="5348"/>
      </w:tblGrid>
      <w:tr w:rsidR="00E1778B" w:rsidRPr="00F3109B" w14:paraId="3B541B76" w14:textId="77777777" w:rsidTr="00635FB6">
        <w:tc>
          <w:tcPr>
            <w:tcW w:w="846" w:type="dxa"/>
            <w:tcBorders>
              <w:top w:val="single" w:sz="4" w:space="0" w:color="000000"/>
              <w:left w:val="single" w:sz="4" w:space="0" w:color="000000"/>
              <w:bottom w:val="single" w:sz="4" w:space="0" w:color="000000"/>
              <w:right w:val="single" w:sz="4" w:space="0" w:color="000000"/>
            </w:tcBorders>
          </w:tcPr>
          <w:p w14:paraId="5D24618E" w14:textId="77777777" w:rsidR="00E1778B" w:rsidRPr="00F3109B" w:rsidRDefault="00E1778B" w:rsidP="00635FB6">
            <w:pPr>
              <w:spacing w:line="100" w:lineRule="atLeast"/>
              <w:jc w:val="center"/>
              <w:rPr>
                <w:b/>
              </w:rPr>
            </w:pPr>
            <w:proofErr w:type="spellStart"/>
            <w:r w:rsidRPr="00F3109B">
              <w:rPr>
                <w:b/>
              </w:rPr>
              <w:t>Eil.Nr</w:t>
            </w:r>
            <w:proofErr w:type="spellEnd"/>
            <w:r w:rsidRPr="00F3109B">
              <w:rPr>
                <w:b/>
              </w:rPr>
              <w:t>.</w:t>
            </w:r>
          </w:p>
        </w:tc>
        <w:tc>
          <w:tcPr>
            <w:tcW w:w="3514" w:type="dxa"/>
            <w:tcBorders>
              <w:top w:val="single" w:sz="4" w:space="0" w:color="000000"/>
              <w:left w:val="single" w:sz="4" w:space="0" w:color="000000"/>
              <w:bottom w:val="single" w:sz="4" w:space="0" w:color="000000"/>
              <w:right w:val="single" w:sz="4" w:space="0" w:color="000000"/>
            </w:tcBorders>
          </w:tcPr>
          <w:p w14:paraId="57BF6804" w14:textId="77777777" w:rsidR="00E1778B" w:rsidRPr="00F3109B" w:rsidRDefault="00E1778B" w:rsidP="00635FB6">
            <w:pPr>
              <w:spacing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65063CB7" w14:textId="77777777" w:rsidR="00E1778B" w:rsidRPr="00F3109B" w:rsidRDefault="00E1778B" w:rsidP="00635FB6">
            <w:pPr>
              <w:spacing w:line="100" w:lineRule="atLeast"/>
              <w:jc w:val="center"/>
            </w:pPr>
            <w:r w:rsidRPr="00F3109B">
              <w:rPr>
                <w:b/>
              </w:rPr>
              <w:t>Dokumentas yra įkeltas šioje CVP IS pasiūlymo lango eilutėje*</w:t>
            </w:r>
          </w:p>
        </w:tc>
      </w:tr>
      <w:tr w:rsidR="00E1778B" w:rsidRPr="00F3109B" w14:paraId="2F3CE4A9" w14:textId="77777777" w:rsidTr="00635FB6">
        <w:tc>
          <w:tcPr>
            <w:tcW w:w="846" w:type="dxa"/>
            <w:tcBorders>
              <w:top w:val="single" w:sz="4" w:space="0" w:color="000000"/>
              <w:left w:val="single" w:sz="4" w:space="0" w:color="000000"/>
              <w:bottom w:val="single" w:sz="4" w:space="0" w:color="000000"/>
              <w:right w:val="single" w:sz="4" w:space="0" w:color="000000"/>
            </w:tcBorders>
          </w:tcPr>
          <w:p w14:paraId="24AE55AF" w14:textId="77777777" w:rsidR="00E1778B" w:rsidRPr="00F3109B" w:rsidRDefault="00E1778B" w:rsidP="00635FB6">
            <w:pPr>
              <w:spacing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4F19EFEB" w14:textId="77777777" w:rsidR="00E1778B" w:rsidRPr="00F3109B" w:rsidRDefault="00E1778B" w:rsidP="00635FB6">
            <w:pPr>
              <w:spacing w:line="100" w:lineRule="atLeast"/>
            </w:pPr>
            <w:r>
              <w:t>Įgaliojimas. KONFIDENCIALU.pdf</w:t>
            </w:r>
          </w:p>
        </w:tc>
        <w:tc>
          <w:tcPr>
            <w:tcW w:w="5348" w:type="dxa"/>
            <w:tcBorders>
              <w:top w:val="single" w:sz="4" w:space="0" w:color="000000"/>
              <w:left w:val="single" w:sz="4" w:space="0" w:color="000000"/>
              <w:bottom w:val="single" w:sz="4" w:space="0" w:color="000000"/>
              <w:right w:val="single" w:sz="4" w:space="0" w:color="000000"/>
            </w:tcBorders>
          </w:tcPr>
          <w:p w14:paraId="3115DFF1" w14:textId="77777777" w:rsidR="00E1778B" w:rsidRPr="00F3109B" w:rsidRDefault="00E1778B" w:rsidP="00635FB6">
            <w:pPr>
              <w:spacing w:line="100" w:lineRule="atLeast"/>
            </w:pPr>
            <w:r>
              <w:t>Prisegti dokumentai</w:t>
            </w:r>
          </w:p>
        </w:tc>
      </w:tr>
      <w:tr w:rsidR="00E1778B" w:rsidRPr="00F3109B" w14:paraId="1626FD55" w14:textId="77777777" w:rsidTr="00635FB6">
        <w:tc>
          <w:tcPr>
            <w:tcW w:w="846" w:type="dxa"/>
            <w:tcBorders>
              <w:top w:val="single" w:sz="4" w:space="0" w:color="000000"/>
              <w:left w:val="single" w:sz="4" w:space="0" w:color="000000"/>
              <w:bottom w:val="single" w:sz="4" w:space="0" w:color="000000"/>
              <w:right w:val="single" w:sz="4" w:space="0" w:color="000000"/>
            </w:tcBorders>
          </w:tcPr>
          <w:p w14:paraId="4E1D0581" w14:textId="77777777" w:rsidR="00E1778B" w:rsidRPr="00F3109B" w:rsidRDefault="00E1778B" w:rsidP="00635FB6">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A690519" w14:textId="77777777" w:rsidR="00E1778B" w:rsidRPr="00F3109B" w:rsidRDefault="00E1778B" w:rsidP="00635FB6">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39F564C0" w14:textId="77777777" w:rsidR="00E1778B" w:rsidRPr="00F3109B" w:rsidRDefault="00E1778B" w:rsidP="00635FB6">
            <w:pPr>
              <w:spacing w:line="100" w:lineRule="atLeast"/>
            </w:pPr>
          </w:p>
        </w:tc>
      </w:tr>
      <w:tr w:rsidR="00E1778B" w:rsidRPr="00F3109B" w14:paraId="26332BD1" w14:textId="77777777" w:rsidTr="00635FB6">
        <w:tc>
          <w:tcPr>
            <w:tcW w:w="846" w:type="dxa"/>
            <w:tcBorders>
              <w:top w:val="single" w:sz="4" w:space="0" w:color="000000"/>
              <w:left w:val="single" w:sz="4" w:space="0" w:color="000000"/>
              <w:bottom w:val="single" w:sz="4" w:space="0" w:color="000000"/>
              <w:right w:val="single" w:sz="4" w:space="0" w:color="000000"/>
            </w:tcBorders>
          </w:tcPr>
          <w:p w14:paraId="70D168B6" w14:textId="77777777" w:rsidR="00E1778B" w:rsidRPr="00F3109B" w:rsidRDefault="00E1778B" w:rsidP="00635FB6">
            <w:pPr>
              <w:spacing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2CAB0F38" w14:textId="77777777" w:rsidR="00E1778B" w:rsidRPr="00F3109B" w:rsidRDefault="00E1778B" w:rsidP="00635FB6">
            <w:pPr>
              <w:spacing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3973AFFC" w14:textId="77777777" w:rsidR="00E1778B" w:rsidRPr="00F3109B" w:rsidRDefault="00E1778B" w:rsidP="00635FB6">
            <w:pPr>
              <w:spacing w:line="100" w:lineRule="atLeast"/>
            </w:pPr>
          </w:p>
        </w:tc>
      </w:tr>
    </w:tbl>
    <w:p w14:paraId="1424BF87" w14:textId="77777777" w:rsidR="00E1778B" w:rsidRPr="00A17542" w:rsidRDefault="00E1778B" w:rsidP="00E1778B">
      <w:pPr>
        <w:shd w:val="clear" w:color="auto" w:fill="FFFFFF"/>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0D46646" w14:textId="77777777" w:rsidR="00E1778B" w:rsidRDefault="00E1778B" w:rsidP="00E1778B">
      <w:pPr>
        <w:shd w:val="clear" w:color="auto" w:fill="FFFFFF"/>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4F64692A" w14:textId="77777777" w:rsidR="00E1778B" w:rsidRPr="004F30A8" w:rsidRDefault="00E1778B" w:rsidP="00E1778B">
      <w:pPr>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E1778B" w:rsidRPr="00B9681F" w14:paraId="4721A6CF" w14:textId="77777777" w:rsidTr="00635FB6">
        <w:trPr>
          <w:trHeight w:val="285"/>
        </w:trPr>
        <w:tc>
          <w:tcPr>
            <w:tcW w:w="3622" w:type="dxa"/>
            <w:tcBorders>
              <w:top w:val="nil"/>
              <w:left w:val="nil"/>
              <w:bottom w:val="single" w:sz="4" w:space="0" w:color="auto"/>
              <w:right w:val="nil"/>
            </w:tcBorders>
          </w:tcPr>
          <w:p w14:paraId="5A235303" w14:textId="77777777" w:rsidR="00E1778B" w:rsidRPr="00B9681F" w:rsidRDefault="00E1778B" w:rsidP="002E5AB6">
            <w:pPr>
              <w:ind w:right="-1"/>
            </w:pPr>
            <w:r>
              <w:t>Pardavimų asistentė</w:t>
            </w:r>
          </w:p>
        </w:tc>
        <w:tc>
          <w:tcPr>
            <w:tcW w:w="480" w:type="dxa"/>
          </w:tcPr>
          <w:p w14:paraId="1834835E" w14:textId="77777777" w:rsidR="00E1778B" w:rsidRPr="00B9681F" w:rsidRDefault="00E1778B" w:rsidP="002E5AB6">
            <w:pPr>
              <w:ind w:right="-1"/>
              <w:jc w:val="center"/>
            </w:pPr>
          </w:p>
        </w:tc>
        <w:tc>
          <w:tcPr>
            <w:tcW w:w="2040" w:type="dxa"/>
            <w:tcBorders>
              <w:top w:val="nil"/>
              <w:left w:val="nil"/>
              <w:bottom w:val="single" w:sz="4" w:space="0" w:color="auto"/>
              <w:right w:val="nil"/>
            </w:tcBorders>
          </w:tcPr>
          <w:p w14:paraId="31A0687E" w14:textId="77777777" w:rsidR="00E1778B" w:rsidRPr="00B9681F" w:rsidRDefault="00E1778B" w:rsidP="002E5AB6">
            <w:pPr>
              <w:ind w:right="-1"/>
              <w:jc w:val="center"/>
            </w:pPr>
          </w:p>
        </w:tc>
        <w:tc>
          <w:tcPr>
            <w:tcW w:w="461" w:type="dxa"/>
          </w:tcPr>
          <w:p w14:paraId="71D57E37" w14:textId="77777777" w:rsidR="00E1778B" w:rsidRPr="00B9681F" w:rsidRDefault="00E1778B" w:rsidP="002E5AB6">
            <w:pPr>
              <w:ind w:right="-1"/>
              <w:jc w:val="center"/>
            </w:pPr>
          </w:p>
        </w:tc>
        <w:tc>
          <w:tcPr>
            <w:tcW w:w="2611" w:type="dxa"/>
            <w:tcBorders>
              <w:top w:val="nil"/>
              <w:left w:val="nil"/>
              <w:bottom w:val="single" w:sz="4" w:space="0" w:color="auto"/>
              <w:right w:val="nil"/>
            </w:tcBorders>
          </w:tcPr>
          <w:p w14:paraId="2657F905" w14:textId="77777777" w:rsidR="00E1778B" w:rsidRPr="00B9681F" w:rsidRDefault="00E1778B" w:rsidP="002E5AB6">
            <w:pPr>
              <w:ind w:right="-1"/>
              <w:jc w:val="right"/>
            </w:pPr>
            <w:r>
              <w:t xml:space="preserve">Evelina </w:t>
            </w:r>
            <w:proofErr w:type="spellStart"/>
            <w:r>
              <w:t>Stogytė</w:t>
            </w:r>
            <w:proofErr w:type="spellEnd"/>
          </w:p>
        </w:tc>
        <w:tc>
          <w:tcPr>
            <w:tcW w:w="648" w:type="dxa"/>
          </w:tcPr>
          <w:p w14:paraId="17F9042B" w14:textId="77777777" w:rsidR="00E1778B" w:rsidRPr="00B9681F" w:rsidRDefault="00E1778B" w:rsidP="002E5AB6">
            <w:pPr>
              <w:ind w:right="-1"/>
              <w:jc w:val="right"/>
            </w:pPr>
          </w:p>
        </w:tc>
      </w:tr>
      <w:tr w:rsidR="00E1778B" w:rsidRPr="00B9681F" w14:paraId="43A7F041" w14:textId="77777777" w:rsidTr="00635FB6">
        <w:trPr>
          <w:trHeight w:val="186"/>
        </w:trPr>
        <w:tc>
          <w:tcPr>
            <w:tcW w:w="3622" w:type="dxa"/>
            <w:tcBorders>
              <w:top w:val="single" w:sz="4" w:space="0" w:color="auto"/>
              <w:left w:val="nil"/>
              <w:bottom w:val="nil"/>
              <w:right w:val="nil"/>
            </w:tcBorders>
          </w:tcPr>
          <w:p w14:paraId="71092E16" w14:textId="77777777" w:rsidR="00E1778B" w:rsidRPr="00B9681F" w:rsidRDefault="00E1778B" w:rsidP="002E5AB6">
            <w:pPr>
              <w:pStyle w:val="BodyText1"/>
              <w:ind w:right="-1"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0839E87F" w14:textId="77777777" w:rsidR="00E1778B" w:rsidRPr="00B9681F" w:rsidRDefault="00E1778B" w:rsidP="002E5AB6">
            <w:pPr>
              <w:ind w:right="-1"/>
              <w:jc w:val="center"/>
              <w:rPr>
                <w:sz w:val="20"/>
                <w:szCs w:val="20"/>
              </w:rPr>
            </w:pPr>
          </w:p>
        </w:tc>
        <w:tc>
          <w:tcPr>
            <w:tcW w:w="2040" w:type="dxa"/>
            <w:tcBorders>
              <w:top w:val="single" w:sz="4" w:space="0" w:color="auto"/>
              <w:left w:val="nil"/>
              <w:bottom w:val="nil"/>
              <w:right w:val="nil"/>
            </w:tcBorders>
          </w:tcPr>
          <w:p w14:paraId="30991632" w14:textId="77777777" w:rsidR="00E1778B" w:rsidRPr="00B9681F" w:rsidRDefault="00E1778B" w:rsidP="002E5AB6">
            <w:pPr>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7BF54FA1" w14:textId="77777777" w:rsidR="00E1778B" w:rsidRPr="00B9681F" w:rsidRDefault="00E1778B" w:rsidP="002E5AB6">
            <w:pPr>
              <w:ind w:right="-1"/>
              <w:jc w:val="center"/>
              <w:rPr>
                <w:sz w:val="20"/>
                <w:szCs w:val="20"/>
              </w:rPr>
            </w:pPr>
          </w:p>
        </w:tc>
        <w:tc>
          <w:tcPr>
            <w:tcW w:w="2611" w:type="dxa"/>
            <w:tcBorders>
              <w:top w:val="single" w:sz="4" w:space="0" w:color="auto"/>
              <w:left w:val="nil"/>
              <w:bottom w:val="nil"/>
              <w:right w:val="nil"/>
            </w:tcBorders>
          </w:tcPr>
          <w:p w14:paraId="0CFCE108" w14:textId="77777777" w:rsidR="00E1778B" w:rsidRPr="00B9681F" w:rsidRDefault="00E1778B" w:rsidP="002E5AB6">
            <w:pPr>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C51A807" w14:textId="77777777" w:rsidR="00E1778B" w:rsidRPr="00B9681F" w:rsidRDefault="00E1778B" w:rsidP="002E5AB6">
            <w:pPr>
              <w:ind w:right="-1"/>
              <w:jc w:val="center"/>
            </w:pPr>
          </w:p>
        </w:tc>
      </w:tr>
    </w:tbl>
    <w:p w14:paraId="01E3F39B" w14:textId="64774534" w:rsidR="006E5EEC" w:rsidRPr="00CE6C7E" w:rsidRDefault="00E1778B" w:rsidP="002E5AB6">
      <w:pPr>
        <w:pStyle w:val="ListParagraph"/>
        <w:ind w:left="0" w:right="-1"/>
        <w:jc w:val="both"/>
        <w:rPr>
          <w:sz w:val="20"/>
          <w:szCs w:val="20"/>
        </w:rPr>
      </w:pPr>
      <w:r>
        <w:rPr>
          <w:sz w:val="20"/>
          <w:szCs w:val="20"/>
        </w:rPr>
        <w:t>*</w:t>
      </w:r>
      <w:r w:rsidRPr="004579EA">
        <w:rPr>
          <w:i/>
          <w:position w:val="6"/>
          <w:sz w:val="20"/>
          <w:szCs w:val="20"/>
        </w:rPr>
        <w:t xml:space="preserve"> </w:t>
      </w:r>
      <w:r>
        <w:rPr>
          <w:i/>
          <w:position w:val="6"/>
          <w:sz w:val="20"/>
          <w:szCs w:val="20"/>
        </w:rPr>
        <w:t>Jeigu visas</w:t>
      </w:r>
      <w:r w:rsidRPr="00B20F63">
        <w:rPr>
          <w:i/>
          <w:position w:val="6"/>
          <w:sz w:val="20"/>
          <w:szCs w:val="20"/>
        </w:rPr>
        <w:t xml:space="preserve"> pasiūly</w:t>
      </w:r>
      <w:r>
        <w:rPr>
          <w:i/>
          <w:position w:val="6"/>
          <w:sz w:val="20"/>
          <w:szCs w:val="20"/>
        </w:rPr>
        <w:t>mas</w:t>
      </w:r>
      <w:r w:rsidRPr="00B20F63">
        <w:rPr>
          <w:i/>
          <w:position w:val="6"/>
          <w:sz w:val="20"/>
          <w:szCs w:val="20"/>
        </w:rPr>
        <w:t xml:space="preserve"> pasirašy</w:t>
      </w:r>
      <w:r>
        <w:rPr>
          <w:i/>
          <w:position w:val="6"/>
          <w:sz w:val="20"/>
          <w:szCs w:val="20"/>
        </w:rPr>
        <w:t>tas</w:t>
      </w:r>
      <w:r w:rsidRPr="00B20F63">
        <w:rPr>
          <w:i/>
          <w:position w:val="6"/>
          <w:sz w:val="20"/>
          <w:szCs w:val="20"/>
        </w:rPr>
        <w:t xml:space="preserve"> saugiu elektroniniu </w:t>
      </w:r>
      <w:proofErr w:type="spellStart"/>
      <w:r w:rsidRPr="00B20F63">
        <w:rPr>
          <w:i/>
          <w:position w:val="6"/>
          <w:sz w:val="20"/>
          <w:szCs w:val="20"/>
        </w:rPr>
        <w:t>parašu,</w:t>
      </w:r>
      <w:r>
        <w:rPr>
          <w:i/>
          <w:position w:val="6"/>
          <w:sz w:val="20"/>
          <w:szCs w:val="20"/>
        </w:rPr>
        <w:t>o</w:t>
      </w:r>
      <w:proofErr w:type="spellEnd"/>
      <w:r>
        <w:rPr>
          <w:i/>
          <w:position w:val="6"/>
          <w:sz w:val="20"/>
          <w:szCs w:val="20"/>
        </w:rPr>
        <w:t xml:space="preserve"> ne fiziniu,</w:t>
      </w:r>
      <w:r w:rsidRPr="00B20F63">
        <w:rPr>
          <w:i/>
          <w:position w:val="6"/>
          <w:sz w:val="20"/>
          <w:szCs w:val="20"/>
        </w:rPr>
        <w:t xml:space="preserve"> šio dokumento atskirai pasirašyti neprivaloma.</w:t>
      </w:r>
    </w:p>
    <w:sectPr w:rsidR="006E5EEC" w:rsidRPr="00CE6C7E" w:rsidSect="002E5AB6">
      <w:headerReference w:type="default" r:id="rId12"/>
      <w:pgSz w:w="11906" w:h="16838" w:code="9"/>
      <w:pgMar w:top="1812" w:right="567" w:bottom="1134" w:left="7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C4FF" w14:textId="77777777" w:rsidR="00D07020" w:rsidRDefault="00D07020" w:rsidP="007B71DA">
      <w:r>
        <w:separator/>
      </w:r>
    </w:p>
  </w:endnote>
  <w:endnote w:type="continuationSeparator" w:id="0">
    <w:p w14:paraId="191FDA69" w14:textId="77777777" w:rsidR="00D07020" w:rsidRDefault="00D07020" w:rsidP="007B71DA">
      <w:r>
        <w:continuationSeparator/>
      </w:r>
    </w:p>
  </w:endnote>
  <w:endnote w:type="continuationNotice" w:id="1">
    <w:p w14:paraId="12A1CE85" w14:textId="77777777" w:rsidR="00D07020" w:rsidRDefault="00D07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LT">
    <w:altName w:val="Times New Roman"/>
    <w:panose1 w:val="020B0604020202020204"/>
    <w:charset w:val="00"/>
    <w:family w:val="auto"/>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FSAlbertProNarrow">
    <w:altName w:val="Cambria"/>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D1E8" w14:textId="77777777" w:rsidR="00D07020" w:rsidRDefault="00D07020" w:rsidP="007B71DA">
      <w:r>
        <w:separator/>
      </w:r>
    </w:p>
  </w:footnote>
  <w:footnote w:type="continuationSeparator" w:id="0">
    <w:p w14:paraId="16EBC42A" w14:textId="77777777" w:rsidR="00D07020" w:rsidRDefault="00D07020" w:rsidP="007B71DA">
      <w:r>
        <w:continuationSeparator/>
      </w:r>
    </w:p>
  </w:footnote>
  <w:footnote w:type="continuationNotice" w:id="1">
    <w:p w14:paraId="0C74B4E8" w14:textId="77777777" w:rsidR="00D07020" w:rsidRDefault="00D07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97EA" w14:textId="49E743C5" w:rsidR="007B71DA" w:rsidRDefault="00907FDC" w:rsidP="00907FDC">
    <w:pPr>
      <w:pStyle w:val="Header"/>
      <w:jc w:val="right"/>
    </w:pPr>
    <w:r w:rsidRPr="00907FDC">
      <w:t>Sutarties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 w15:restartNumberingAfterBreak="0">
    <w:nsid w:val="00ED2BA6"/>
    <w:multiLevelType w:val="hybridMultilevel"/>
    <w:tmpl w:val="4658F536"/>
    <w:lvl w:ilvl="0" w:tplc="6E74B8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B441A8"/>
    <w:multiLevelType w:val="multilevel"/>
    <w:tmpl w:val="010800F0"/>
    <w:lvl w:ilvl="0">
      <w:start w:val="3"/>
      <w:numFmt w:val="decimal"/>
      <w:lvlText w:val="%1."/>
      <w:lvlJc w:val="left"/>
      <w:pPr>
        <w:ind w:left="450" w:hanging="450"/>
      </w:pPr>
      <w:rPr>
        <w:rFonts w:hint="default"/>
      </w:rPr>
    </w:lvl>
    <w:lvl w:ilvl="1">
      <w:start w:val="1"/>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3" w15:restartNumberingAfterBreak="0">
    <w:nsid w:val="0D651C56"/>
    <w:multiLevelType w:val="multilevel"/>
    <w:tmpl w:val="FCBAFD56"/>
    <w:lvl w:ilvl="0">
      <w:start w:val="3"/>
      <w:numFmt w:val="decimal"/>
      <w:lvlText w:val="%1."/>
      <w:lvlJc w:val="left"/>
      <w:pPr>
        <w:ind w:left="450" w:hanging="450"/>
      </w:pPr>
      <w:rPr>
        <w:rFonts w:hint="default"/>
      </w:rPr>
    </w:lvl>
    <w:lvl w:ilvl="1">
      <w:start w:val="3"/>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4" w15:restartNumberingAfterBreak="0">
    <w:nsid w:val="14524E72"/>
    <w:multiLevelType w:val="multilevel"/>
    <w:tmpl w:val="FB14BBA0"/>
    <w:lvl w:ilvl="0">
      <w:start w:val="1"/>
      <w:numFmt w:val="decimal"/>
      <w:lvlText w:val="%1."/>
      <w:lvlJc w:val="left"/>
      <w:pPr>
        <w:ind w:left="1070" w:hanging="360"/>
      </w:pPr>
      <w:rPr>
        <w:rFonts w:hint="default"/>
        <w:b w:val="0"/>
        <w:bCs w:val="0"/>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096685"/>
    <w:multiLevelType w:val="hybridMultilevel"/>
    <w:tmpl w:val="17708894"/>
    <w:lvl w:ilvl="0" w:tplc="C1E4F5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8B55CB"/>
    <w:multiLevelType w:val="hybridMultilevel"/>
    <w:tmpl w:val="4B684CC6"/>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A623FD"/>
    <w:multiLevelType w:val="hybridMultilevel"/>
    <w:tmpl w:val="53D6C49C"/>
    <w:lvl w:ilvl="0" w:tplc="943AF5EE">
      <w:start w:val="1"/>
      <w:numFmt w:val="bullet"/>
      <w:lvlText w:val="-"/>
      <w:lvlJc w:val="left"/>
      <w:pPr>
        <w:ind w:left="720" w:hanging="360"/>
      </w:pPr>
      <w:rPr>
        <w:rFonts w:ascii="Times New Roman" w:eastAsia="Calibr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667127"/>
    <w:multiLevelType w:val="hybridMultilevel"/>
    <w:tmpl w:val="597413B6"/>
    <w:lvl w:ilvl="0" w:tplc="6FEAD2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6EB68C8"/>
    <w:multiLevelType w:val="multilevel"/>
    <w:tmpl w:val="FCBAFD56"/>
    <w:lvl w:ilvl="0">
      <w:start w:val="3"/>
      <w:numFmt w:val="decimal"/>
      <w:lvlText w:val="%1."/>
      <w:lvlJc w:val="left"/>
      <w:pPr>
        <w:ind w:left="450" w:hanging="450"/>
      </w:pPr>
      <w:rPr>
        <w:rFonts w:hint="default"/>
      </w:rPr>
    </w:lvl>
    <w:lvl w:ilvl="1">
      <w:start w:val="3"/>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11"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538140D8"/>
    <w:multiLevelType w:val="hybridMultilevel"/>
    <w:tmpl w:val="87BE0920"/>
    <w:lvl w:ilvl="0" w:tplc="EB6C5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1967CD7"/>
    <w:multiLevelType w:val="multilevel"/>
    <w:tmpl w:val="941EEBB8"/>
    <w:lvl w:ilvl="0">
      <w:start w:val="1"/>
      <w:numFmt w:val="upperRoman"/>
      <w:lvlText w:val="%1."/>
      <w:lvlJc w:val="left"/>
      <w:pPr>
        <w:ind w:left="1080" w:hanging="720"/>
      </w:pPr>
      <w:rPr>
        <w:rFonts w:hint="default"/>
      </w:rPr>
    </w:lvl>
    <w:lvl w:ilvl="1">
      <w:start w:val="2"/>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4352" w:hanging="2160"/>
      </w:pPr>
      <w:rPr>
        <w:rFonts w:hint="default"/>
      </w:rPr>
    </w:lvl>
  </w:abstractNum>
  <w:abstractNum w:abstractNumId="14" w15:restartNumberingAfterBreak="0">
    <w:nsid w:val="693618BE"/>
    <w:multiLevelType w:val="hybridMultilevel"/>
    <w:tmpl w:val="03A2CD0A"/>
    <w:lvl w:ilvl="0" w:tplc="09D81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8B92436"/>
    <w:multiLevelType w:val="hybridMultilevel"/>
    <w:tmpl w:val="EE5E371E"/>
    <w:lvl w:ilvl="0" w:tplc="04270001">
      <w:start w:val="1"/>
      <w:numFmt w:val="bullet"/>
      <w:lvlText w:val=""/>
      <w:lvlJc w:val="left"/>
      <w:pPr>
        <w:ind w:left="4046"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3392"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7" w15:restartNumberingAfterBreak="0">
    <w:nsid w:val="7A183221"/>
    <w:multiLevelType w:val="multilevel"/>
    <w:tmpl w:val="F74E2FA2"/>
    <w:lvl w:ilvl="0">
      <w:start w:val="1"/>
      <w:numFmt w:val="decimal"/>
      <w:lvlText w:val="%1."/>
      <w:lvlJc w:val="left"/>
      <w:pPr>
        <w:ind w:left="1080" w:hanging="720"/>
      </w:pPr>
      <w:rPr>
        <w:rFonts w:ascii="Trebuchet MS" w:hAnsi="Trebuchet MS" w:cs="Times New Roman" w:hint="default"/>
        <w:b w:val="0"/>
        <w:i w:val="0"/>
        <w:sz w:val="22"/>
        <w:szCs w:val="22"/>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18" w15:restartNumberingAfterBreak="0">
    <w:nsid w:val="7C470B04"/>
    <w:multiLevelType w:val="hybridMultilevel"/>
    <w:tmpl w:val="FBE8BE46"/>
    <w:lvl w:ilvl="0" w:tplc="AD38BEEC">
      <w:start w:val="1"/>
      <w:numFmt w:val="decimal"/>
      <w:lvlText w:val="%1."/>
      <w:lvlJc w:val="left"/>
      <w:pPr>
        <w:ind w:left="927" w:hanging="360"/>
      </w:pPr>
      <w:rPr>
        <w:rFonts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D516081"/>
    <w:multiLevelType w:val="hybridMultilevel"/>
    <w:tmpl w:val="3984D84C"/>
    <w:lvl w:ilvl="0" w:tplc="04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4248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707896">
    <w:abstractNumId w:val="8"/>
  </w:num>
  <w:num w:numId="3" w16cid:durableId="1721175403">
    <w:abstractNumId w:val="5"/>
  </w:num>
  <w:num w:numId="4" w16cid:durableId="953757113">
    <w:abstractNumId w:val="18"/>
  </w:num>
  <w:num w:numId="5" w16cid:durableId="61297727">
    <w:abstractNumId w:val="19"/>
  </w:num>
  <w:num w:numId="6" w16cid:durableId="1376198567">
    <w:abstractNumId w:val="12"/>
  </w:num>
  <w:num w:numId="7" w16cid:durableId="357003162">
    <w:abstractNumId w:val="1"/>
  </w:num>
  <w:num w:numId="8" w16cid:durableId="1814834283">
    <w:abstractNumId w:val="9"/>
  </w:num>
  <w:num w:numId="9" w16cid:durableId="277955584">
    <w:abstractNumId w:val="14"/>
  </w:num>
  <w:num w:numId="10" w16cid:durableId="1101873245">
    <w:abstractNumId w:val="7"/>
  </w:num>
  <w:num w:numId="11" w16cid:durableId="1865364180">
    <w:abstractNumId w:val="4"/>
  </w:num>
  <w:num w:numId="12" w16cid:durableId="976685437">
    <w:abstractNumId w:val="13"/>
  </w:num>
  <w:num w:numId="13" w16cid:durableId="1023290568">
    <w:abstractNumId w:val="2"/>
  </w:num>
  <w:num w:numId="14" w16cid:durableId="1076898710">
    <w:abstractNumId w:val="10"/>
  </w:num>
  <w:num w:numId="15" w16cid:durableId="1290670374">
    <w:abstractNumId w:val="3"/>
  </w:num>
  <w:num w:numId="16" w16cid:durableId="233391055">
    <w:abstractNumId w:val="17"/>
  </w:num>
  <w:num w:numId="17" w16cid:durableId="800850038">
    <w:abstractNumId w:val="0"/>
  </w:num>
  <w:num w:numId="18" w16cid:durableId="1806895306">
    <w:abstractNumId w:val="15"/>
  </w:num>
  <w:num w:numId="19" w16cid:durableId="1615668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5196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A"/>
    <w:rsid w:val="00004BEF"/>
    <w:rsid w:val="000052C0"/>
    <w:rsid w:val="0001273D"/>
    <w:rsid w:val="00012D4B"/>
    <w:rsid w:val="00014859"/>
    <w:rsid w:val="00015A94"/>
    <w:rsid w:val="000218B6"/>
    <w:rsid w:val="00022639"/>
    <w:rsid w:val="00023A50"/>
    <w:rsid w:val="00025F84"/>
    <w:rsid w:val="00030306"/>
    <w:rsid w:val="00030BC2"/>
    <w:rsid w:val="00032E7D"/>
    <w:rsid w:val="00040C35"/>
    <w:rsid w:val="00043918"/>
    <w:rsid w:val="00044266"/>
    <w:rsid w:val="000443F5"/>
    <w:rsid w:val="000444F0"/>
    <w:rsid w:val="00045853"/>
    <w:rsid w:val="00054F97"/>
    <w:rsid w:val="00055232"/>
    <w:rsid w:val="00057BA4"/>
    <w:rsid w:val="0006294E"/>
    <w:rsid w:val="00066AFD"/>
    <w:rsid w:val="00070577"/>
    <w:rsid w:val="000763D8"/>
    <w:rsid w:val="00081D7A"/>
    <w:rsid w:val="00083429"/>
    <w:rsid w:val="0008607D"/>
    <w:rsid w:val="000903E0"/>
    <w:rsid w:val="00090CC6"/>
    <w:rsid w:val="00096FFF"/>
    <w:rsid w:val="000A37A3"/>
    <w:rsid w:val="000A5A9C"/>
    <w:rsid w:val="000B2E35"/>
    <w:rsid w:val="000B37CB"/>
    <w:rsid w:val="000D19C1"/>
    <w:rsid w:val="000D29E0"/>
    <w:rsid w:val="000E6A36"/>
    <w:rsid w:val="000F0CBD"/>
    <w:rsid w:val="000F1F15"/>
    <w:rsid w:val="000F78ED"/>
    <w:rsid w:val="00100004"/>
    <w:rsid w:val="00100987"/>
    <w:rsid w:val="001104A9"/>
    <w:rsid w:val="00110A64"/>
    <w:rsid w:val="0011420D"/>
    <w:rsid w:val="0011464B"/>
    <w:rsid w:val="00115378"/>
    <w:rsid w:val="00117C25"/>
    <w:rsid w:val="00120D13"/>
    <w:rsid w:val="00122DDD"/>
    <w:rsid w:val="00130CDD"/>
    <w:rsid w:val="0014370C"/>
    <w:rsid w:val="00144512"/>
    <w:rsid w:val="00151159"/>
    <w:rsid w:val="00151557"/>
    <w:rsid w:val="001525E2"/>
    <w:rsid w:val="001627DC"/>
    <w:rsid w:val="00165970"/>
    <w:rsid w:val="00165BEC"/>
    <w:rsid w:val="001668F2"/>
    <w:rsid w:val="00167598"/>
    <w:rsid w:val="00167868"/>
    <w:rsid w:val="00171EB4"/>
    <w:rsid w:val="00173E70"/>
    <w:rsid w:val="00174ED5"/>
    <w:rsid w:val="00185B1F"/>
    <w:rsid w:val="00190DD2"/>
    <w:rsid w:val="00195519"/>
    <w:rsid w:val="00196E07"/>
    <w:rsid w:val="001A0B40"/>
    <w:rsid w:val="001A1D7C"/>
    <w:rsid w:val="001A2297"/>
    <w:rsid w:val="001A4DB2"/>
    <w:rsid w:val="001A6F6D"/>
    <w:rsid w:val="001B331E"/>
    <w:rsid w:val="001B7771"/>
    <w:rsid w:val="001C4443"/>
    <w:rsid w:val="001C50E1"/>
    <w:rsid w:val="001C77C8"/>
    <w:rsid w:val="001D6F85"/>
    <w:rsid w:val="001E2481"/>
    <w:rsid w:val="001E2A40"/>
    <w:rsid w:val="001F0BC6"/>
    <w:rsid w:val="001F1373"/>
    <w:rsid w:val="001F1544"/>
    <w:rsid w:val="001F18EE"/>
    <w:rsid w:val="001F1D11"/>
    <w:rsid w:val="001F4F63"/>
    <w:rsid w:val="001F611D"/>
    <w:rsid w:val="001F7982"/>
    <w:rsid w:val="002004DE"/>
    <w:rsid w:val="00205936"/>
    <w:rsid w:val="00207FA7"/>
    <w:rsid w:val="00211F7B"/>
    <w:rsid w:val="0021381A"/>
    <w:rsid w:val="002155B9"/>
    <w:rsid w:val="0021701B"/>
    <w:rsid w:val="00220873"/>
    <w:rsid w:val="00230C6C"/>
    <w:rsid w:val="0023794B"/>
    <w:rsid w:val="0024002B"/>
    <w:rsid w:val="00241868"/>
    <w:rsid w:val="00241AC5"/>
    <w:rsid w:val="00242847"/>
    <w:rsid w:val="002440F1"/>
    <w:rsid w:val="00253452"/>
    <w:rsid w:val="002567DA"/>
    <w:rsid w:val="00260677"/>
    <w:rsid w:val="002613EB"/>
    <w:rsid w:val="00264456"/>
    <w:rsid w:val="00266CB0"/>
    <w:rsid w:val="00275240"/>
    <w:rsid w:val="00275E5C"/>
    <w:rsid w:val="0028777A"/>
    <w:rsid w:val="002927EF"/>
    <w:rsid w:val="00292FE6"/>
    <w:rsid w:val="00293BB3"/>
    <w:rsid w:val="00294958"/>
    <w:rsid w:val="002A014C"/>
    <w:rsid w:val="002A02D0"/>
    <w:rsid w:val="002A0640"/>
    <w:rsid w:val="002A1D26"/>
    <w:rsid w:val="002B08A4"/>
    <w:rsid w:val="002B14A4"/>
    <w:rsid w:val="002B7D1B"/>
    <w:rsid w:val="002C1910"/>
    <w:rsid w:val="002C725C"/>
    <w:rsid w:val="002D0535"/>
    <w:rsid w:val="002D5E4C"/>
    <w:rsid w:val="002D729B"/>
    <w:rsid w:val="002E0413"/>
    <w:rsid w:val="002E5AB6"/>
    <w:rsid w:val="002E71B6"/>
    <w:rsid w:val="002F0AA6"/>
    <w:rsid w:val="002F0EF8"/>
    <w:rsid w:val="002F2E92"/>
    <w:rsid w:val="002F450F"/>
    <w:rsid w:val="002F52F8"/>
    <w:rsid w:val="003064EF"/>
    <w:rsid w:val="00306FA4"/>
    <w:rsid w:val="003127DC"/>
    <w:rsid w:val="00333601"/>
    <w:rsid w:val="00333727"/>
    <w:rsid w:val="003379FE"/>
    <w:rsid w:val="00342380"/>
    <w:rsid w:val="003432CD"/>
    <w:rsid w:val="00345103"/>
    <w:rsid w:val="0035069F"/>
    <w:rsid w:val="00351EC1"/>
    <w:rsid w:val="00355DC8"/>
    <w:rsid w:val="00360FC2"/>
    <w:rsid w:val="003611D3"/>
    <w:rsid w:val="00361430"/>
    <w:rsid w:val="0036462E"/>
    <w:rsid w:val="00366956"/>
    <w:rsid w:val="003676B0"/>
    <w:rsid w:val="00370F83"/>
    <w:rsid w:val="00372335"/>
    <w:rsid w:val="003765BA"/>
    <w:rsid w:val="003769A4"/>
    <w:rsid w:val="00380EE9"/>
    <w:rsid w:val="00384247"/>
    <w:rsid w:val="003855AA"/>
    <w:rsid w:val="00386B2E"/>
    <w:rsid w:val="00390836"/>
    <w:rsid w:val="00391A91"/>
    <w:rsid w:val="00393FF3"/>
    <w:rsid w:val="00397B28"/>
    <w:rsid w:val="003A668D"/>
    <w:rsid w:val="003B0410"/>
    <w:rsid w:val="003C0E5C"/>
    <w:rsid w:val="003C1168"/>
    <w:rsid w:val="003C30D1"/>
    <w:rsid w:val="003D5DE0"/>
    <w:rsid w:val="003E0A5D"/>
    <w:rsid w:val="003E2BB4"/>
    <w:rsid w:val="003E3A97"/>
    <w:rsid w:val="003E42AF"/>
    <w:rsid w:val="003E6EF7"/>
    <w:rsid w:val="003F2580"/>
    <w:rsid w:val="00402DEC"/>
    <w:rsid w:val="00404AC7"/>
    <w:rsid w:val="0041084D"/>
    <w:rsid w:val="00413F6F"/>
    <w:rsid w:val="00414460"/>
    <w:rsid w:val="004150B6"/>
    <w:rsid w:val="004210ED"/>
    <w:rsid w:val="00422B20"/>
    <w:rsid w:val="00423850"/>
    <w:rsid w:val="00430983"/>
    <w:rsid w:val="004340C7"/>
    <w:rsid w:val="00434FF0"/>
    <w:rsid w:val="00435C1D"/>
    <w:rsid w:val="00435EEE"/>
    <w:rsid w:val="004411F7"/>
    <w:rsid w:val="00445C3F"/>
    <w:rsid w:val="004467DE"/>
    <w:rsid w:val="00447350"/>
    <w:rsid w:val="00447C06"/>
    <w:rsid w:val="00457060"/>
    <w:rsid w:val="004577D7"/>
    <w:rsid w:val="00462D33"/>
    <w:rsid w:val="00463686"/>
    <w:rsid w:val="00467A42"/>
    <w:rsid w:val="0047130B"/>
    <w:rsid w:val="004724EF"/>
    <w:rsid w:val="0048161A"/>
    <w:rsid w:val="004831EC"/>
    <w:rsid w:val="00492680"/>
    <w:rsid w:val="00493857"/>
    <w:rsid w:val="004A52C1"/>
    <w:rsid w:val="004A5412"/>
    <w:rsid w:val="004B0E68"/>
    <w:rsid w:val="004C636C"/>
    <w:rsid w:val="004C697E"/>
    <w:rsid w:val="004C7335"/>
    <w:rsid w:val="004D4ACD"/>
    <w:rsid w:val="004D4F47"/>
    <w:rsid w:val="004E2466"/>
    <w:rsid w:val="004E33FA"/>
    <w:rsid w:val="004E3C31"/>
    <w:rsid w:val="004E462D"/>
    <w:rsid w:val="004E63A8"/>
    <w:rsid w:val="004F0468"/>
    <w:rsid w:val="004F344E"/>
    <w:rsid w:val="004F4687"/>
    <w:rsid w:val="004F4AA8"/>
    <w:rsid w:val="00502DE4"/>
    <w:rsid w:val="00504893"/>
    <w:rsid w:val="00507DE2"/>
    <w:rsid w:val="0051289A"/>
    <w:rsid w:val="0052028A"/>
    <w:rsid w:val="00525520"/>
    <w:rsid w:val="00530BC7"/>
    <w:rsid w:val="0053442B"/>
    <w:rsid w:val="00535EFE"/>
    <w:rsid w:val="00535F30"/>
    <w:rsid w:val="005362E5"/>
    <w:rsid w:val="00537375"/>
    <w:rsid w:val="00540379"/>
    <w:rsid w:val="00541527"/>
    <w:rsid w:val="00541BAF"/>
    <w:rsid w:val="00541D1A"/>
    <w:rsid w:val="00551832"/>
    <w:rsid w:val="00554538"/>
    <w:rsid w:val="0055630B"/>
    <w:rsid w:val="005577F9"/>
    <w:rsid w:val="0055795B"/>
    <w:rsid w:val="0055796F"/>
    <w:rsid w:val="00557B09"/>
    <w:rsid w:val="005653E0"/>
    <w:rsid w:val="00567C85"/>
    <w:rsid w:val="00572AFB"/>
    <w:rsid w:val="00573B7D"/>
    <w:rsid w:val="00583F48"/>
    <w:rsid w:val="0058556C"/>
    <w:rsid w:val="005866FC"/>
    <w:rsid w:val="00587CF9"/>
    <w:rsid w:val="00590AA5"/>
    <w:rsid w:val="00591048"/>
    <w:rsid w:val="0059280F"/>
    <w:rsid w:val="005978BA"/>
    <w:rsid w:val="005A1F97"/>
    <w:rsid w:val="005A4671"/>
    <w:rsid w:val="005A78F4"/>
    <w:rsid w:val="005B1EB1"/>
    <w:rsid w:val="005B24F6"/>
    <w:rsid w:val="005B4366"/>
    <w:rsid w:val="005C0F82"/>
    <w:rsid w:val="005C11FB"/>
    <w:rsid w:val="005C2B0E"/>
    <w:rsid w:val="005C2F8A"/>
    <w:rsid w:val="005C373E"/>
    <w:rsid w:val="005C5F16"/>
    <w:rsid w:val="005D28AB"/>
    <w:rsid w:val="005D3088"/>
    <w:rsid w:val="005D5C47"/>
    <w:rsid w:val="005D68A3"/>
    <w:rsid w:val="005E1302"/>
    <w:rsid w:val="005E55C9"/>
    <w:rsid w:val="005E7A8C"/>
    <w:rsid w:val="005F1CE4"/>
    <w:rsid w:val="005F3932"/>
    <w:rsid w:val="005F5553"/>
    <w:rsid w:val="005F6863"/>
    <w:rsid w:val="00601A12"/>
    <w:rsid w:val="00602C42"/>
    <w:rsid w:val="00602D80"/>
    <w:rsid w:val="00610BE1"/>
    <w:rsid w:val="00611866"/>
    <w:rsid w:val="00613599"/>
    <w:rsid w:val="006162C9"/>
    <w:rsid w:val="00617BAD"/>
    <w:rsid w:val="006205F6"/>
    <w:rsid w:val="00623A17"/>
    <w:rsid w:val="00625ACD"/>
    <w:rsid w:val="00626584"/>
    <w:rsid w:val="00632F53"/>
    <w:rsid w:val="0063358E"/>
    <w:rsid w:val="00633593"/>
    <w:rsid w:val="00635B85"/>
    <w:rsid w:val="00636D11"/>
    <w:rsid w:val="0064036B"/>
    <w:rsid w:val="006406A0"/>
    <w:rsid w:val="0064134E"/>
    <w:rsid w:val="006431E5"/>
    <w:rsid w:val="0065705F"/>
    <w:rsid w:val="006621AC"/>
    <w:rsid w:val="00663B4B"/>
    <w:rsid w:val="00664F89"/>
    <w:rsid w:val="00665573"/>
    <w:rsid w:val="006670E5"/>
    <w:rsid w:val="00667E27"/>
    <w:rsid w:val="00672F5C"/>
    <w:rsid w:val="00680F36"/>
    <w:rsid w:val="00683176"/>
    <w:rsid w:val="00692060"/>
    <w:rsid w:val="00693E26"/>
    <w:rsid w:val="00696977"/>
    <w:rsid w:val="006A03E7"/>
    <w:rsid w:val="006A0EF6"/>
    <w:rsid w:val="006A4245"/>
    <w:rsid w:val="006B2EBA"/>
    <w:rsid w:val="006B44B6"/>
    <w:rsid w:val="006B584A"/>
    <w:rsid w:val="006C65FC"/>
    <w:rsid w:val="006D007D"/>
    <w:rsid w:val="006D0F4A"/>
    <w:rsid w:val="006D2B29"/>
    <w:rsid w:val="006E5EEC"/>
    <w:rsid w:val="006F2186"/>
    <w:rsid w:val="006F40CA"/>
    <w:rsid w:val="006F51C0"/>
    <w:rsid w:val="006F61C9"/>
    <w:rsid w:val="006F6A76"/>
    <w:rsid w:val="006F7B33"/>
    <w:rsid w:val="006F7B95"/>
    <w:rsid w:val="00700175"/>
    <w:rsid w:val="0070198E"/>
    <w:rsid w:val="00704689"/>
    <w:rsid w:val="00704EDF"/>
    <w:rsid w:val="007055E8"/>
    <w:rsid w:val="00706FCF"/>
    <w:rsid w:val="00712ADA"/>
    <w:rsid w:val="00712D96"/>
    <w:rsid w:val="0071674E"/>
    <w:rsid w:val="00717979"/>
    <w:rsid w:val="0072234A"/>
    <w:rsid w:val="00724BCB"/>
    <w:rsid w:val="00724C77"/>
    <w:rsid w:val="007257BA"/>
    <w:rsid w:val="007328EA"/>
    <w:rsid w:val="00732934"/>
    <w:rsid w:val="00732EE1"/>
    <w:rsid w:val="00735000"/>
    <w:rsid w:val="00742A14"/>
    <w:rsid w:val="00751267"/>
    <w:rsid w:val="007514B0"/>
    <w:rsid w:val="007537EB"/>
    <w:rsid w:val="0075441A"/>
    <w:rsid w:val="00755904"/>
    <w:rsid w:val="00755D66"/>
    <w:rsid w:val="0076086A"/>
    <w:rsid w:val="00763508"/>
    <w:rsid w:val="00763869"/>
    <w:rsid w:val="00765F92"/>
    <w:rsid w:val="00765FE6"/>
    <w:rsid w:val="007673BD"/>
    <w:rsid w:val="00773A2C"/>
    <w:rsid w:val="00777100"/>
    <w:rsid w:val="007823A4"/>
    <w:rsid w:val="00782757"/>
    <w:rsid w:val="00783CC7"/>
    <w:rsid w:val="007857A1"/>
    <w:rsid w:val="007901C0"/>
    <w:rsid w:val="00791733"/>
    <w:rsid w:val="00792444"/>
    <w:rsid w:val="007936AF"/>
    <w:rsid w:val="007940F7"/>
    <w:rsid w:val="00797820"/>
    <w:rsid w:val="007A0547"/>
    <w:rsid w:val="007A26CE"/>
    <w:rsid w:val="007A2C10"/>
    <w:rsid w:val="007A42FB"/>
    <w:rsid w:val="007A5D92"/>
    <w:rsid w:val="007B0EB1"/>
    <w:rsid w:val="007B4067"/>
    <w:rsid w:val="007B5E15"/>
    <w:rsid w:val="007B71DA"/>
    <w:rsid w:val="007B7B54"/>
    <w:rsid w:val="007C2E55"/>
    <w:rsid w:val="007D3BC0"/>
    <w:rsid w:val="007D4E1B"/>
    <w:rsid w:val="007D52C2"/>
    <w:rsid w:val="007E1870"/>
    <w:rsid w:val="007E1E9E"/>
    <w:rsid w:val="007E215F"/>
    <w:rsid w:val="007E317A"/>
    <w:rsid w:val="007E497A"/>
    <w:rsid w:val="007E7AAE"/>
    <w:rsid w:val="007E7BB1"/>
    <w:rsid w:val="007F3C34"/>
    <w:rsid w:val="007F7A2E"/>
    <w:rsid w:val="008028E5"/>
    <w:rsid w:val="008033F0"/>
    <w:rsid w:val="0080573C"/>
    <w:rsid w:val="00807844"/>
    <w:rsid w:val="0081357C"/>
    <w:rsid w:val="00813DEE"/>
    <w:rsid w:val="00815052"/>
    <w:rsid w:val="00816CB9"/>
    <w:rsid w:val="00817A5C"/>
    <w:rsid w:val="00826A3A"/>
    <w:rsid w:val="00835701"/>
    <w:rsid w:val="00836260"/>
    <w:rsid w:val="008435D2"/>
    <w:rsid w:val="008456BA"/>
    <w:rsid w:val="00846BBC"/>
    <w:rsid w:val="00846D4B"/>
    <w:rsid w:val="00850584"/>
    <w:rsid w:val="00852C76"/>
    <w:rsid w:val="00852CC5"/>
    <w:rsid w:val="00852DA6"/>
    <w:rsid w:val="0085413E"/>
    <w:rsid w:val="0086315A"/>
    <w:rsid w:val="00863315"/>
    <w:rsid w:val="00867F05"/>
    <w:rsid w:val="00880796"/>
    <w:rsid w:val="00884CD1"/>
    <w:rsid w:val="0089285F"/>
    <w:rsid w:val="0089373F"/>
    <w:rsid w:val="008937E3"/>
    <w:rsid w:val="00895B31"/>
    <w:rsid w:val="008A0B8E"/>
    <w:rsid w:val="008A22F2"/>
    <w:rsid w:val="008A4876"/>
    <w:rsid w:val="008A57D2"/>
    <w:rsid w:val="008A7ACB"/>
    <w:rsid w:val="008B120B"/>
    <w:rsid w:val="008B69EA"/>
    <w:rsid w:val="008B7CEB"/>
    <w:rsid w:val="008C3233"/>
    <w:rsid w:val="008C61B6"/>
    <w:rsid w:val="008D0972"/>
    <w:rsid w:val="008D2459"/>
    <w:rsid w:val="008D3858"/>
    <w:rsid w:val="008D4A36"/>
    <w:rsid w:val="008D566D"/>
    <w:rsid w:val="008E6674"/>
    <w:rsid w:val="008E704B"/>
    <w:rsid w:val="008E71DE"/>
    <w:rsid w:val="008F11F6"/>
    <w:rsid w:val="008F1F25"/>
    <w:rsid w:val="008F2001"/>
    <w:rsid w:val="008F7399"/>
    <w:rsid w:val="00907FDC"/>
    <w:rsid w:val="00910CAC"/>
    <w:rsid w:val="009152A2"/>
    <w:rsid w:val="00920721"/>
    <w:rsid w:val="00924666"/>
    <w:rsid w:val="00924F4A"/>
    <w:rsid w:val="00930250"/>
    <w:rsid w:val="0093136B"/>
    <w:rsid w:val="00934FCD"/>
    <w:rsid w:val="00935066"/>
    <w:rsid w:val="00941FA8"/>
    <w:rsid w:val="00942DE1"/>
    <w:rsid w:val="009436C2"/>
    <w:rsid w:val="00947E41"/>
    <w:rsid w:val="00954285"/>
    <w:rsid w:val="00955D4C"/>
    <w:rsid w:val="0096540E"/>
    <w:rsid w:val="009668B7"/>
    <w:rsid w:val="00971A0F"/>
    <w:rsid w:val="00974AD5"/>
    <w:rsid w:val="0097638A"/>
    <w:rsid w:val="009766E3"/>
    <w:rsid w:val="00976EE5"/>
    <w:rsid w:val="009849C7"/>
    <w:rsid w:val="00985758"/>
    <w:rsid w:val="00986A68"/>
    <w:rsid w:val="00991F35"/>
    <w:rsid w:val="009956EB"/>
    <w:rsid w:val="009A19C5"/>
    <w:rsid w:val="009A1A8C"/>
    <w:rsid w:val="009A25DB"/>
    <w:rsid w:val="009A3EE3"/>
    <w:rsid w:val="009A6B3D"/>
    <w:rsid w:val="009A7018"/>
    <w:rsid w:val="009A711D"/>
    <w:rsid w:val="009A7629"/>
    <w:rsid w:val="009B02A8"/>
    <w:rsid w:val="009B30FF"/>
    <w:rsid w:val="009B3774"/>
    <w:rsid w:val="009C05B7"/>
    <w:rsid w:val="009C391F"/>
    <w:rsid w:val="009C7D15"/>
    <w:rsid w:val="009D197F"/>
    <w:rsid w:val="009D224B"/>
    <w:rsid w:val="009D3BF6"/>
    <w:rsid w:val="009D3CFA"/>
    <w:rsid w:val="009D4506"/>
    <w:rsid w:val="009D5465"/>
    <w:rsid w:val="009D7C5C"/>
    <w:rsid w:val="009E0940"/>
    <w:rsid w:val="009E5118"/>
    <w:rsid w:val="009F50AD"/>
    <w:rsid w:val="009F7CAD"/>
    <w:rsid w:val="00A00531"/>
    <w:rsid w:val="00A00D95"/>
    <w:rsid w:val="00A10DDB"/>
    <w:rsid w:val="00A12FDF"/>
    <w:rsid w:val="00A172BC"/>
    <w:rsid w:val="00A20E4C"/>
    <w:rsid w:val="00A23595"/>
    <w:rsid w:val="00A2485E"/>
    <w:rsid w:val="00A26E2D"/>
    <w:rsid w:val="00A27800"/>
    <w:rsid w:val="00A27916"/>
    <w:rsid w:val="00A3367D"/>
    <w:rsid w:val="00A35783"/>
    <w:rsid w:val="00A3580F"/>
    <w:rsid w:val="00A4016A"/>
    <w:rsid w:val="00A4028A"/>
    <w:rsid w:val="00A41419"/>
    <w:rsid w:val="00A432D4"/>
    <w:rsid w:val="00A456A6"/>
    <w:rsid w:val="00A4632E"/>
    <w:rsid w:val="00A5056A"/>
    <w:rsid w:val="00A51CC7"/>
    <w:rsid w:val="00A51D09"/>
    <w:rsid w:val="00A52353"/>
    <w:rsid w:val="00A52944"/>
    <w:rsid w:val="00A62CEE"/>
    <w:rsid w:val="00A6373D"/>
    <w:rsid w:val="00A64007"/>
    <w:rsid w:val="00A648F1"/>
    <w:rsid w:val="00A65B2B"/>
    <w:rsid w:val="00A662CF"/>
    <w:rsid w:val="00A6798F"/>
    <w:rsid w:val="00A71091"/>
    <w:rsid w:val="00A73F3F"/>
    <w:rsid w:val="00A74F45"/>
    <w:rsid w:val="00A7712C"/>
    <w:rsid w:val="00A865A8"/>
    <w:rsid w:val="00A92DAB"/>
    <w:rsid w:val="00A945CD"/>
    <w:rsid w:val="00A9712F"/>
    <w:rsid w:val="00A9732C"/>
    <w:rsid w:val="00A9762E"/>
    <w:rsid w:val="00AA0D7A"/>
    <w:rsid w:val="00AA2905"/>
    <w:rsid w:val="00AA610D"/>
    <w:rsid w:val="00AA6A65"/>
    <w:rsid w:val="00AA72AE"/>
    <w:rsid w:val="00AB06F8"/>
    <w:rsid w:val="00AB4723"/>
    <w:rsid w:val="00AC05F4"/>
    <w:rsid w:val="00AC494F"/>
    <w:rsid w:val="00AC5B4F"/>
    <w:rsid w:val="00AD1564"/>
    <w:rsid w:val="00AE0E1F"/>
    <w:rsid w:val="00AE5931"/>
    <w:rsid w:val="00AF1D19"/>
    <w:rsid w:val="00AF2DEC"/>
    <w:rsid w:val="00AF3F57"/>
    <w:rsid w:val="00AF401A"/>
    <w:rsid w:val="00B06114"/>
    <w:rsid w:val="00B07C61"/>
    <w:rsid w:val="00B07F7A"/>
    <w:rsid w:val="00B106B3"/>
    <w:rsid w:val="00B15FC4"/>
    <w:rsid w:val="00B17E7C"/>
    <w:rsid w:val="00B20CAF"/>
    <w:rsid w:val="00B241C4"/>
    <w:rsid w:val="00B26723"/>
    <w:rsid w:val="00B26D9A"/>
    <w:rsid w:val="00B34E40"/>
    <w:rsid w:val="00B35BD9"/>
    <w:rsid w:val="00B43C03"/>
    <w:rsid w:val="00B44346"/>
    <w:rsid w:val="00B45519"/>
    <w:rsid w:val="00B47433"/>
    <w:rsid w:val="00B47E25"/>
    <w:rsid w:val="00B537BD"/>
    <w:rsid w:val="00B550A7"/>
    <w:rsid w:val="00B6144E"/>
    <w:rsid w:val="00B62B17"/>
    <w:rsid w:val="00B65209"/>
    <w:rsid w:val="00B66F35"/>
    <w:rsid w:val="00B728F9"/>
    <w:rsid w:val="00B82913"/>
    <w:rsid w:val="00B83F3B"/>
    <w:rsid w:val="00B916B2"/>
    <w:rsid w:val="00B920DD"/>
    <w:rsid w:val="00B9565E"/>
    <w:rsid w:val="00BA0A35"/>
    <w:rsid w:val="00BA224B"/>
    <w:rsid w:val="00BA4151"/>
    <w:rsid w:val="00BA625A"/>
    <w:rsid w:val="00BA626D"/>
    <w:rsid w:val="00BA66CC"/>
    <w:rsid w:val="00BB190E"/>
    <w:rsid w:val="00BB40F7"/>
    <w:rsid w:val="00BB4360"/>
    <w:rsid w:val="00BB5018"/>
    <w:rsid w:val="00BB676A"/>
    <w:rsid w:val="00BC1454"/>
    <w:rsid w:val="00BC4FC2"/>
    <w:rsid w:val="00BC5A24"/>
    <w:rsid w:val="00BD0AB3"/>
    <w:rsid w:val="00BD1DD7"/>
    <w:rsid w:val="00BD633A"/>
    <w:rsid w:val="00BD659B"/>
    <w:rsid w:val="00BE3154"/>
    <w:rsid w:val="00BE3642"/>
    <w:rsid w:val="00BE53DD"/>
    <w:rsid w:val="00BF044E"/>
    <w:rsid w:val="00BF470A"/>
    <w:rsid w:val="00BF61AE"/>
    <w:rsid w:val="00C1083A"/>
    <w:rsid w:val="00C22BAD"/>
    <w:rsid w:val="00C31339"/>
    <w:rsid w:val="00C40B68"/>
    <w:rsid w:val="00C446D5"/>
    <w:rsid w:val="00C47E69"/>
    <w:rsid w:val="00C52507"/>
    <w:rsid w:val="00C5546E"/>
    <w:rsid w:val="00C56BEF"/>
    <w:rsid w:val="00C573FC"/>
    <w:rsid w:val="00C6077A"/>
    <w:rsid w:val="00C63C4E"/>
    <w:rsid w:val="00C7110B"/>
    <w:rsid w:val="00C75416"/>
    <w:rsid w:val="00C75D41"/>
    <w:rsid w:val="00C7601B"/>
    <w:rsid w:val="00C81524"/>
    <w:rsid w:val="00C84642"/>
    <w:rsid w:val="00C90A44"/>
    <w:rsid w:val="00C923EF"/>
    <w:rsid w:val="00C9462E"/>
    <w:rsid w:val="00C96D46"/>
    <w:rsid w:val="00C976AA"/>
    <w:rsid w:val="00CA1CA9"/>
    <w:rsid w:val="00CA388F"/>
    <w:rsid w:val="00CA3FB6"/>
    <w:rsid w:val="00CC3125"/>
    <w:rsid w:val="00CC3318"/>
    <w:rsid w:val="00CD467F"/>
    <w:rsid w:val="00CE0A6D"/>
    <w:rsid w:val="00CE5F04"/>
    <w:rsid w:val="00CE6C7E"/>
    <w:rsid w:val="00CF1D30"/>
    <w:rsid w:val="00CF2013"/>
    <w:rsid w:val="00CF3252"/>
    <w:rsid w:val="00CF4DCD"/>
    <w:rsid w:val="00CF6737"/>
    <w:rsid w:val="00CF731F"/>
    <w:rsid w:val="00D04612"/>
    <w:rsid w:val="00D04684"/>
    <w:rsid w:val="00D050CB"/>
    <w:rsid w:val="00D06291"/>
    <w:rsid w:val="00D07020"/>
    <w:rsid w:val="00D0768D"/>
    <w:rsid w:val="00D17BAB"/>
    <w:rsid w:val="00D2181F"/>
    <w:rsid w:val="00D330E7"/>
    <w:rsid w:val="00D33734"/>
    <w:rsid w:val="00D37564"/>
    <w:rsid w:val="00D41B87"/>
    <w:rsid w:val="00D45ED7"/>
    <w:rsid w:val="00D50177"/>
    <w:rsid w:val="00D5076C"/>
    <w:rsid w:val="00D516ED"/>
    <w:rsid w:val="00D5352D"/>
    <w:rsid w:val="00D60BBB"/>
    <w:rsid w:val="00D74A67"/>
    <w:rsid w:val="00D8321D"/>
    <w:rsid w:val="00D83EC1"/>
    <w:rsid w:val="00D84863"/>
    <w:rsid w:val="00D86EDA"/>
    <w:rsid w:val="00D8775F"/>
    <w:rsid w:val="00D91E31"/>
    <w:rsid w:val="00DA1A99"/>
    <w:rsid w:val="00DA2C95"/>
    <w:rsid w:val="00DA58F8"/>
    <w:rsid w:val="00DA6D49"/>
    <w:rsid w:val="00DB20AA"/>
    <w:rsid w:val="00DB3F03"/>
    <w:rsid w:val="00DB471D"/>
    <w:rsid w:val="00DB48EA"/>
    <w:rsid w:val="00DC12C0"/>
    <w:rsid w:val="00DC2A9F"/>
    <w:rsid w:val="00DC2B8A"/>
    <w:rsid w:val="00DC54A5"/>
    <w:rsid w:val="00DC650F"/>
    <w:rsid w:val="00DD2258"/>
    <w:rsid w:val="00DD478E"/>
    <w:rsid w:val="00DE3065"/>
    <w:rsid w:val="00DE49FE"/>
    <w:rsid w:val="00DE4AC2"/>
    <w:rsid w:val="00DE64C6"/>
    <w:rsid w:val="00DE66DC"/>
    <w:rsid w:val="00DE67CF"/>
    <w:rsid w:val="00DE69D3"/>
    <w:rsid w:val="00DF0DC7"/>
    <w:rsid w:val="00DF7A7C"/>
    <w:rsid w:val="00E028E7"/>
    <w:rsid w:val="00E03A72"/>
    <w:rsid w:val="00E05C0B"/>
    <w:rsid w:val="00E0737B"/>
    <w:rsid w:val="00E10446"/>
    <w:rsid w:val="00E10EE2"/>
    <w:rsid w:val="00E11D48"/>
    <w:rsid w:val="00E1281C"/>
    <w:rsid w:val="00E14D70"/>
    <w:rsid w:val="00E1778B"/>
    <w:rsid w:val="00E21058"/>
    <w:rsid w:val="00E25600"/>
    <w:rsid w:val="00E25E0C"/>
    <w:rsid w:val="00E27199"/>
    <w:rsid w:val="00E36119"/>
    <w:rsid w:val="00E3796F"/>
    <w:rsid w:val="00E44E4C"/>
    <w:rsid w:val="00E56060"/>
    <w:rsid w:val="00E57AE1"/>
    <w:rsid w:val="00E57C6D"/>
    <w:rsid w:val="00E62B78"/>
    <w:rsid w:val="00E65D27"/>
    <w:rsid w:val="00E7073E"/>
    <w:rsid w:val="00E711C5"/>
    <w:rsid w:val="00E811BC"/>
    <w:rsid w:val="00E85795"/>
    <w:rsid w:val="00E95C89"/>
    <w:rsid w:val="00EA3EDE"/>
    <w:rsid w:val="00EA5E45"/>
    <w:rsid w:val="00EB32A0"/>
    <w:rsid w:val="00EB5750"/>
    <w:rsid w:val="00EB64BA"/>
    <w:rsid w:val="00EC0AFD"/>
    <w:rsid w:val="00EC11FA"/>
    <w:rsid w:val="00EC185D"/>
    <w:rsid w:val="00EC1C31"/>
    <w:rsid w:val="00EC24B4"/>
    <w:rsid w:val="00EC2D4E"/>
    <w:rsid w:val="00EC38DB"/>
    <w:rsid w:val="00EC6B2F"/>
    <w:rsid w:val="00EC6E36"/>
    <w:rsid w:val="00EC754D"/>
    <w:rsid w:val="00ED240B"/>
    <w:rsid w:val="00ED408D"/>
    <w:rsid w:val="00ED4B94"/>
    <w:rsid w:val="00ED5E3F"/>
    <w:rsid w:val="00ED6936"/>
    <w:rsid w:val="00EE05FF"/>
    <w:rsid w:val="00EE2541"/>
    <w:rsid w:val="00EF32F8"/>
    <w:rsid w:val="00EF65A8"/>
    <w:rsid w:val="00EF6C42"/>
    <w:rsid w:val="00EF71A4"/>
    <w:rsid w:val="00F01057"/>
    <w:rsid w:val="00F02EA9"/>
    <w:rsid w:val="00F04409"/>
    <w:rsid w:val="00F05898"/>
    <w:rsid w:val="00F05C3B"/>
    <w:rsid w:val="00F13F3A"/>
    <w:rsid w:val="00F15515"/>
    <w:rsid w:val="00F158E3"/>
    <w:rsid w:val="00F176A6"/>
    <w:rsid w:val="00F17905"/>
    <w:rsid w:val="00F21448"/>
    <w:rsid w:val="00F21F32"/>
    <w:rsid w:val="00F2480D"/>
    <w:rsid w:val="00F2615F"/>
    <w:rsid w:val="00F3339F"/>
    <w:rsid w:val="00F35936"/>
    <w:rsid w:val="00F37560"/>
    <w:rsid w:val="00F40A35"/>
    <w:rsid w:val="00F4118E"/>
    <w:rsid w:val="00F4196D"/>
    <w:rsid w:val="00F42E51"/>
    <w:rsid w:val="00F463B7"/>
    <w:rsid w:val="00F530A0"/>
    <w:rsid w:val="00F5508E"/>
    <w:rsid w:val="00F56592"/>
    <w:rsid w:val="00F60938"/>
    <w:rsid w:val="00F618CE"/>
    <w:rsid w:val="00F62FFB"/>
    <w:rsid w:val="00F6379A"/>
    <w:rsid w:val="00F63C53"/>
    <w:rsid w:val="00F65683"/>
    <w:rsid w:val="00F67658"/>
    <w:rsid w:val="00F70FB7"/>
    <w:rsid w:val="00F730AF"/>
    <w:rsid w:val="00F73CD2"/>
    <w:rsid w:val="00F75C26"/>
    <w:rsid w:val="00F75EB2"/>
    <w:rsid w:val="00F81CEB"/>
    <w:rsid w:val="00F824EE"/>
    <w:rsid w:val="00F959F9"/>
    <w:rsid w:val="00FA14A7"/>
    <w:rsid w:val="00FA179C"/>
    <w:rsid w:val="00FA18BE"/>
    <w:rsid w:val="00FA6F65"/>
    <w:rsid w:val="00FB089A"/>
    <w:rsid w:val="00FC0864"/>
    <w:rsid w:val="00FC2061"/>
    <w:rsid w:val="00FC22F4"/>
    <w:rsid w:val="00FC64FD"/>
    <w:rsid w:val="00FC6D80"/>
    <w:rsid w:val="00FD0A9D"/>
    <w:rsid w:val="00FD4991"/>
    <w:rsid w:val="00FD6BBB"/>
    <w:rsid w:val="00FD70A0"/>
    <w:rsid w:val="00FE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 Char20,Char20,Appendix"/>
    <w:basedOn w:val="Normal"/>
    <w:next w:val="Normal"/>
    <w:link w:val="Heading1Char"/>
    <w:qFormat/>
    <w:rsid w:val="005E1302"/>
    <w:pPr>
      <w:keepNext/>
      <w:numPr>
        <w:numId w:val="20"/>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5E1302"/>
    <w:pPr>
      <w:numPr>
        <w:ilvl w:val="1"/>
        <w:numId w:val="20"/>
      </w:numPr>
      <w:jc w:val="both"/>
      <w:outlineLvl w:val="1"/>
    </w:pPr>
    <w:rPr>
      <w:szCs w:val="20"/>
    </w:rPr>
  </w:style>
  <w:style w:type="paragraph" w:styleId="Heading3">
    <w:name w:val="heading 3"/>
    <w:aliases w:val="Section Header3,Sub-Clause Paragraph"/>
    <w:basedOn w:val="Normal"/>
    <w:next w:val="Normal"/>
    <w:link w:val="Heading3Char"/>
    <w:qFormat/>
    <w:rsid w:val="005E1302"/>
    <w:pPr>
      <w:keepNext/>
      <w:numPr>
        <w:ilvl w:val="2"/>
        <w:numId w:val="20"/>
      </w:numPr>
      <w:jc w:val="both"/>
      <w:outlineLvl w:val="2"/>
    </w:pPr>
    <w:rPr>
      <w:szCs w:val="20"/>
    </w:rPr>
  </w:style>
  <w:style w:type="paragraph" w:styleId="Heading4">
    <w:name w:val="heading 4"/>
    <w:aliases w:val="Sub-Clause Sub-paragraph,Heading 4 Char Char Char Char, Sub-Clause Sub-paragraph,Heading 4 Char Char Char Char Char1,Heading 4 Char Char Char Char Char Char,Heading 4 Char Char Char Char Char"/>
    <w:basedOn w:val="Normal"/>
    <w:next w:val="Normal"/>
    <w:link w:val="Heading4Char"/>
    <w:qFormat/>
    <w:rsid w:val="005E1302"/>
    <w:pPr>
      <w:keepNext/>
      <w:numPr>
        <w:ilvl w:val="3"/>
        <w:numId w:val="20"/>
      </w:numPr>
      <w:outlineLvl w:val="3"/>
    </w:pPr>
    <w:rPr>
      <w:b/>
      <w:sz w:val="44"/>
      <w:szCs w:val="20"/>
    </w:rPr>
  </w:style>
  <w:style w:type="paragraph" w:styleId="Heading5">
    <w:name w:val="heading 5"/>
    <w:aliases w:val=" Char17,Char17"/>
    <w:basedOn w:val="Normal"/>
    <w:next w:val="Normal"/>
    <w:link w:val="Heading5Char"/>
    <w:qFormat/>
    <w:rsid w:val="005E1302"/>
    <w:pPr>
      <w:keepNext/>
      <w:numPr>
        <w:ilvl w:val="4"/>
        <w:numId w:val="20"/>
      </w:numPr>
      <w:outlineLvl w:val="4"/>
    </w:pPr>
    <w:rPr>
      <w:b/>
      <w:sz w:val="40"/>
      <w:szCs w:val="20"/>
    </w:rPr>
  </w:style>
  <w:style w:type="paragraph" w:styleId="Heading6">
    <w:name w:val="heading 6"/>
    <w:basedOn w:val="Normal"/>
    <w:next w:val="Normal"/>
    <w:link w:val="Heading6Char"/>
    <w:qFormat/>
    <w:rsid w:val="005E1302"/>
    <w:pPr>
      <w:keepNext/>
      <w:numPr>
        <w:ilvl w:val="5"/>
        <w:numId w:val="20"/>
      </w:numPr>
      <w:outlineLvl w:val="5"/>
    </w:pPr>
    <w:rPr>
      <w:b/>
      <w:sz w:val="36"/>
      <w:szCs w:val="20"/>
    </w:rPr>
  </w:style>
  <w:style w:type="paragraph" w:styleId="Heading7">
    <w:name w:val="heading 7"/>
    <w:basedOn w:val="Normal"/>
    <w:next w:val="Normal"/>
    <w:link w:val="Heading7Char"/>
    <w:qFormat/>
    <w:rsid w:val="005E1302"/>
    <w:pPr>
      <w:keepNext/>
      <w:numPr>
        <w:ilvl w:val="6"/>
        <w:numId w:val="20"/>
      </w:numPr>
      <w:outlineLvl w:val="6"/>
    </w:pPr>
    <w:rPr>
      <w:sz w:val="48"/>
      <w:szCs w:val="20"/>
    </w:rPr>
  </w:style>
  <w:style w:type="paragraph" w:styleId="Heading8">
    <w:name w:val="heading 8"/>
    <w:basedOn w:val="Normal"/>
    <w:next w:val="Normal"/>
    <w:link w:val="Heading8Char"/>
    <w:qFormat/>
    <w:rsid w:val="005E1302"/>
    <w:pPr>
      <w:keepNext/>
      <w:numPr>
        <w:ilvl w:val="7"/>
        <w:numId w:val="20"/>
      </w:numPr>
      <w:outlineLvl w:val="7"/>
    </w:pPr>
    <w:rPr>
      <w:b/>
      <w:sz w:val="18"/>
      <w:szCs w:val="20"/>
    </w:rPr>
  </w:style>
  <w:style w:type="paragraph" w:styleId="Heading9">
    <w:name w:val="heading 9"/>
    <w:basedOn w:val="Normal"/>
    <w:next w:val="Normal"/>
    <w:link w:val="Heading9Char"/>
    <w:qFormat/>
    <w:rsid w:val="005E1302"/>
    <w:pPr>
      <w:keepNext/>
      <w:numPr>
        <w:ilvl w:val="8"/>
        <w:numId w:val="20"/>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iPriority w:val="99"/>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uiPriority w:val="99"/>
    <w:rsid w:val="007B71DA"/>
    <w:rPr>
      <w:lang w:val="lt-LT"/>
    </w:rPr>
  </w:style>
  <w:style w:type="paragraph" w:styleId="Footer">
    <w:name w:val="footer"/>
    <w:aliases w:val="Diagrama"/>
    <w:basedOn w:val="Normal"/>
    <w:link w:val="FooterChar"/>
    <w:unhideWhenUsed/>
    <w:rsid w:val="007B71DA"/>
    <w:pPr>
      <w:tabs>
        <w:tab w:val="center" w:pos="4986"/>
        <w:tab w:val="right" w:pos="9972"/>
      </w:tabs>
    </w:pPr>
  </w:style>
  <w:style w:type="character" w:customStyle="1" w:styleId="FooterChar">
    <w:name w:val="Footer Char"/>
    <w:aliases w:val="Diagrama Char"/>
    <w:basedOn w:val="DefaultParagraphFont"/>
    <w:link w:val="Footer"/>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customStyle="1" w:styleId="Default">
    <w:name w:val="Default"/>
    <w:rsid w:val="00435C1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table" w:styleId="TableGrid">
    <w:name w:val="Table Grid"/>
    <w:basedOn w:val="TableNormal"/>
    <w:uiPriority w:val="39"/>
    <w:rsid w:val="004D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ąrašo pastraipa.Bullet,Bullet,Lentele,List Paragraph3,Buletai,Bullet EY,List Paragraph21,List Paragraph1,List Paragraph2,lp1,Use Case List Paragraph,Numbering,ERP-List Paragraph,List Paragraph11,List Paragraph111,Paragraph,Bullet 1,Lente"/>
    <w:basedOn w:val="Normal"/>
    <w:link w:val="ListParagraphChar"/>
    <w:uiPriority w:val="34"/>
    <w:qFormat/>
    <w:rsid w:val="00E03A72"/>
    <w:pPr>
      <w:ind w:left="720"/>
      <w:contextualSpacing/>
    </w:pPr>
  </w:style>
  <w:style w:type="character" w:styleId="UnresolvedMention">
    <w:name w:val="Unresolved Mention"/>
    <w:basedOn w:val="DefaultParagraphFont"/>
    <w:uiPriority w:val="99"/>
    <w:semiHidden/>
    <w:unhideWhenUsed/>
    <w:rsid w:val="005F3932"/>
    <w:rPr>
      <w:color w:val="605E5C"/>
      <w:shd w:val="clear" w:color="auto" w:fill="E1DFDD"/>
    </w:rPr>
  </w:style>
  <w:style w:type="paragraph" w:customStyle="1" w:styleId="Pagrindinistekstas2">
    <w:name w:val="Pagrindinis tekstas2"/>
    <w:uiPriority w:val="99"/>
    <w:rsid w:val="001A4DB2"/>
    <w:pPr>
      <w:snapToGrid w:val="0"/>
      <w:spacing w:after="0" w:line="240" w:lineRule="auto"/>
      <w:ind w:firstLine="312"/>
      <w:jc w:val="both"/>
    </w:pPr>
    <w:rPr>
      <w:rFonts w:ascii="TimesLT" w:eastAsia="Calibri" w:hAnsi="TimesLT" w:cs="Times New Roman"/>
    </w:rPr>
  </w:style>
  <w:style w:type="paragraph" w:styleId="FootnoteText">
    <w:name w:val="footnote text"/>
    <w:aliases w:val=" Diagrama1,Diagrama1"/>
    <w:basedOn w:val="Normal"/>
    <w:link w:val="FootnoteTextChar"/>
    <w:uiPriority w:val="99"/>
    <w:unhideWhenUsed/>
    <w:qFormat/>
    <w:rsid w:val="003064EF"/>
    <w:rPr>
      <w:sz w:val="20"/>
      <w:szCs w:val="20"/>
    </w:rPr>
  </w:style>
  <w:style w:type="character" w:customStyle="1" w:styleId="FootnoteTextChar">
    <w:name w:val="Footnote Text Char"/>
    <w:aliases w:val=" Diagrama1 Char,Diagrama1 Char"/>
    <w:basedOn w:val="DefaultParagraphFont"/>
    <w:link w:val="FootnoteText"/>
    <w:uiPriority w:val="99"/>
    <w:qFormat/>
    <w:rsid w:val="003064EF"/>
    <w:rPr>
      <w:rFonts w:ascii="Times New Roman" w:eastAsia="Times New Roman" w:hAnsi="Times New Roman" w:cs="Times New Roman"/>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3064EF"/>
    <w:rPr>
      <w:vertAlign w:val="superscript"/>
    </w:rPr>
  </w:style>
  <w:style w:type="paragraph" w:styleId="Revision">
    <w:name w:val="Revision"/>
    <w:hidden/>
    <w:uiPriority w:val="99"/>
    <w:semiHidden/>
    <w:rsid w:val="003432CD"/>
    <w:pPr>
      <w:spacing w:after="0" w:line="240" w:lineRule="auto"/>
    </w:pPr>
    <w:rPr>
      <w:rFonts w:ascii="Times New Roman" w:eastAsia="Times New Roman" w:hAnsi="Times New Roman" w:cs="Times New Roman"/>
      <w:sz w:val="24"/>
      <w:szCs w:val="24"/>
      <w:lang w:val="lt-LT" w:eastAsia="lt-LT"/>
    </w:rPr>
  </w:style>
  <w:style w:type="paragraph" w:customStyle="1" w:styleId="SLONormal">
    <w:name w:val="SLO Normal"/>
    <w:qFormat/>
    <w:rsid w:val="0055795B"/>
    <w:pPr>
      <w:spacing w:before="120" w:after="120" w:line="240" w:lineRule="auto"/>
      <w:jc w:val="both"/>
    </w:pPr>
    <w:rPr>
      <w:rFonts w:ascii="Times New Roman" w:eastAsia="Times New Roman" w:hAnsi="Times New Roman" w:cs="Times New Roman"/>
      <w:sz w:val="24"/>
      <w:szCs w:val="24"/>
      <w:lang w:val="en-GB"/>
    </w:rPr>
  </w:style>
  <w:style w:type="paragraph" w:styleId="NoSpacing">
    <w:name w:val="No Spacing"/>
    <w:uiPriority w:val="1"/>
    <w:qFormat/>
    <w:rsid w:val="0055795B"/>
    <w:pPr>
      <w:spacing w:after="0" w:line="240" w:lineRule="auto"/>
    </w:pPr>
    <w:rPr>
      <w:rFonts w:ascii="Calibri" w:eastAsia="Calibri" w:hAnsi="Calibri" w:cs="Times New Roman"/>
      <w:lang w:val="lt-LT"/>
    </w:rPr>
  </w:style>
  <w:style w:type="paragraph" w:customStyle="1" w:styleId="Body">
    <w:name w:val="Body"/>
    <w:rsid w:val="0055795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fontstyle01">
    <w:name w:val="fontstyle01"/>
    <w:basedOn w:val="DefaultParagraphFont"/>
    <w:rsid w:val="0055795B"/>
    <w:rPr>
      <w:rFonts w:ascii="FSAlbertProNarrow" w:hAnsi="FSAlbertProNarrow" w:hint="default"/>
      <w:b w:val="0"/>
      <w:bCs w:val="0"/>
      <w:i w:val="0"/>
      <w:iCs w:val="0"/>
      <w:color w:val="1D2071"/>
      <w:sz w:val="16"/>
      <w:szCs w:val="16"/>
    </w:rPr>
  </w:style>
  <w:style w:type="character" w:customStyle="1" w:styleId="fontstyle21">
    <w:name w:val="fontstyle21"/>
    <w:basedOn w:val="DefaultParagraphFont"/>
    <w:rsid w:val="00974AD5"/>
    <w:rPr>
      <w:rFonts w:ascii="TimesNewRomanPS-ItalicMT" w:hAnsi="TimesNewRomanPS-ItalicMT" w:hint="default"/>
      <w:b w:val="0"/>
      <w:bCs w:val="0"/>
      <w:i/>
      <w:iCs/>
      <w:color w:val="000000"/>
      <w:sz w:val="32"/>
      <w:szCs w:val="32"/>
    </w:rPr>
  </w:style>
  <w:style w:type="character" w:customStyle="1" w:styleId="ListParagraphChar">
    <w:name w:val="List Paragraph Char"/>
    <w:aliases w:val="Sąrašo pastraipa.Bullet Char,Bullet Char,Lentele Char,List Paragraph3 Char,Buletai Char,Bullet EY Char,List Paragraph21 Char,List Paragraph1 Char,List Paragraph2 Char,lp1 Char,Use Case List Paragraph Char,Numbering Char,Bullet 1 Char"/>
    <w:link w:val="ListParagraph"/>
    <w:uiPriority w:val="34"/>
    <w:qFormat/>
    <w:locked/>
    <w:rsid w:val="009A3EE3"/>
    <w:rPr>
      <w:rFonts w:ascii="Times New Roman" w:eastAsia="Times New Roman" w:hAnsi="Times New Roman" w:cs="Times New Roman"/>
      <w:sz w:val="24"/>
      <w:szCs w:val="24"/>
      <w:lang w:val="lt-LT" w:eastAsia="lt-LT"/>
    </w:rPr>
  </w:style>
  <w:style w:type="character" w:customStyle="1" w:styleId="Heading1Char">
    <w:name w:val="Heading 1 Char"/>
    <w:aliases w:val=" Char20 Char,Char20 Char,Appendix Char"/>
    <w:basedOn w:val="DefaultParagraphFont"/>
    <w:link w:val="Heading1"/>
    <w:rsid w:val="005E1302"/>
    <w:rPr>
      <w:rFonts w:ascii="Times New Roman" w:eastAsia="Calibri" w:hAnsi="Times New Roman" w:cs="Times New Roman"/>
      <w:sz w:val="28"/>
      <w:lang w:val="lt-LT" w:eastAsia="lt-LT"/>
    </w:rPr>
  </w:style>
  <w:style w:type="character" w:customStyle="1" w:styleId="Heading2Char">
    <w:name w:val="Heading 2 Char"/>
    <w:aliases w:val="Title Header2 Char"/>
    <w:basedOn w:val="DefaultParagraphFont"/>
    <w:link w:val="Heading2"/>
    <w:rsid w:val="005E1302"/>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5E1302"/>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2, Sub-Clause Sub-paragraph Char,Heading 4 Char Char Char Char Char1 Char,Heading 4 Char Char Char Char Char Char Char,Heading 4 Char Char Char Char Char Char1"/>
    <w:basedOn w:val="DefaultParagraphFont"/>
    <w:link w:val="Heading4"/>
    <w:rsid w:val="005E1302"/>
    <w:rPr>
      <w:rFonts w:ascii="Times New Roman" w:eastAsia="Times New Roman" w:hAnsi="Times New Roman" w:cs="Times New Roman"/>
      <w:b/>
      <w:sz w:val="44"/>
      <w:szCs w:val="20"/>
      <w:lang w:val="lt-LT" w:eastAsia="lt-LT"/>
    </w:rPr>
  </w:style>
  <w:style w:type="character" w:customStyle="1" w:styleId="Heading5Char">
    <w:name w:val="Heading 5 Char"/>
    <w:aliases w:val=" Char17 Char,Char17 Char"/>
    <w:basedOn w:val="DefaultParagraphFont"/>
    <w:link w:val="Heading5"/>
    <w:rsid w:val="005E130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5E130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5E130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5E130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5E1302"/>
    <w:rPr>
      <w:rFonts w:ascii="Times New Roman" w:eastAsia="Times New Roman" w:hAnsi="Times New Roman" w:cs="Times New Roman"/>
      <w:sz w:val="40"/>
      <w:szCs w:val="20"/>
      <w:lang w:val="lt-LT" w:eastAsia="lt-LT"/>
    </w:rPr>
  </w:style>
  <w:style w:type="paragraph" w:customStyle="1" w:styleId="CharChar10CharChar">
    <w:name w:val="Char Char10 Char Char"/>
    <w:basedOn w:val="Normal"/>
    <w:rsid w:val="005E1302"/>
    <w:pPr>
      <w:spacing w:after="160" w:line="240" w:lineRule="exact"/>
    </w:pPr>
    <w:rPr>
      <w:rFonts w:ascii="Tahoma" w:hAnsi="Tahoma"/>
      <w:sz w:val="20"/>
      <w:szCs w:val="20"/>
      <w:lang w:val="en-US" w:eastAsia="en-US"/>
    </w:rPr>
  </w:style>
  <w:style w:type="paragraph" w:customStyle="1" w:styleId="BodyText1">
    <w:name w:val="Body Text1"/>
    <w:rsid w:val="005E1302"/>
    <w:pPr>
      <w:suppressAutoHyphens/>
      <w:autoSpaceDE w:val="0"/>
      <w:spacing w:after="0" w:line="240" w:lineRule="auto"/>
      <w:ind w:firstLine="312"/>
      <w:jc w:val="both"/>
    </w:pPr>
    <w:rPr>
      <w:rFonts w:ascii="TimesLT" w:eastAsia="Calibri" w:hAnsi="TimesLT"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302">
      <w:bodyDiv w:val="1"/>
      <w:marLeft w:val="0"/>
      <w:marRight w:val="0"/>
      <w:marTop w:val="0"/>
      <w:marBottom w:val="0"/>
      <w:divBdr>
        <w:top w:val="none" w:sz="0" w:space="0" w:color="auto"/>
        <w:left w:val="none" w:sz="0" w:space="0" w:color="auto"/>
        <w:bottom w:val="none" w:sz="0" w:space="0" w:color="auto"/>
        <w:right w:val="none" w:sz="0" w:space="0" w:color="auto"/>
      </w:divBdr>
    </w:div>
    <w:div w:id="241721748">
      <w:bodyDiv w:val="1"/>
      <w:marLeft w:val="0"/>
      <w:marRight w:val="0"/>
      <w:marTop w:val="0"/>
      <w:marBottom w:val="0"/>
      <w:divBdr>
        <w:top w:val="none" w:sz="0" w:space="0" w:color="auto"/>
        <w:left w:val="none" w:sz="0" w:space="0" w:color="auto"/>
        <w:bottom w:val="none" w:sz="0" w:space="0" w:color="auto"/>
        <w:right w:val="none" w:sz="0" w:space="0" w:color="auto"/>
      </w:divBdr>
    </w:div>
    <w:div w:id="252978277">
      <w:bodyDiv w:val="1"/>
      <w:marLeft w:val="0"/>
      <w:marRight w:val="0"/>
      <w:marTop w:val="0"/>
      <w:marBottom w:val="0"/>
      <w:divBdr>
        <w:top w:val="none" w:sz="0" w:space="0" w:color="auto"/>
        <w:left w:val="none" w:sz="0" w:space="0" w:color="auto"/>
        <w:bottom w:val="none" w:sz="0" w:space="0" w:color="auto"/>
        <w:right w:val="none" w:sz="0" w:space="0" w:color="auto"/>
      </w:divBdr>
    </w:div>
    <w:div w:id="291910598">
      <w:bodyDiv w:val="1"/>
      <w:marLeft w:val="0"/>
      <w:marRight w:val="0"/>
      <w:marTop w:val="0"/>
      <w:marBottom w:val="0"/>
      <w:divBdr>
        <w:top w:val="none" w:sz="0" w:space="0" w:color="auto"/>
        <w:left w:val="none" w:sz="0" w:space="0" w:color="auto"/>
        <w:bottom w:val="none" w:sz="0" w:space="0" w:color="auto"/>
        <w:right w:val="none" w:sz="0" w:space="0" w:color="auto"/>
      </w:divBdr>
    </w:div>
    <w:div w:id="354814789">
      <w:bodyDiv w:val="1"/>
      <w:marLeft w:val="0"/>
      <w:marRight w:val="0"/>
      <w:marTop w:val="0"/>
      <w:marBottom w:val="0"/>
      <w:divBdr>
        <w:top w:val="none" w:sz="0" w:space="0" w:color="auto"/>
        <w:left w:val="none" w:sz="0" w:space="0" w:color="auto"/>
        <w:bottom w:val="none" w:sz="0" w:space="0" w:color="auto"/>
        <w:right w:val="none" w:sz="0" w:space="0" w:color="auto"/>
      </w:divBdr>
    </w:div>
    <w:div w:id="575209753">
      <w:bodyDiv w:val="1"/>
      <w:marLeft w:val="0"/>
      <w:marRight w:val="0"/>
      <w:marTop w:val="0"/>
      <w:marBottom w:val="0"/>
      <w:divBdr>
        <w:top w:val="none" w:sz="0" w:space="0" w:color="auto"/>
        <w:left w:val="none" w:sz="0" w:space="0" w:color="auto"/>
        <w:bottom w:val="none" w:sz="0" w:space="0" w:color="auto"/>
        <w:right w:val="none" w:sz="0" w:space="0" w:color="auto"/>
      </w:divBdr>
    </w:div>
    <w:div w:id="616792020">
      <w:bodyDiv w:val="1"/>
      <w:marLeft w:val="0"/>
      <w:marRight w:val="0"/>
      <w:marTop w:val="0"/>
      <w:marBottom w:val="0"/>
      <w:divBdr>
        <w:top w:val="none" w:sz="0" w:space="0" w:color="auto"/>
        <w:left w:val="none" w:sz="0" w:space="0" w:color="auto"/>
        <w:bottom w:val="none" w:sz="0" w:space="0" w:color="auto"/>
        <w:right w:val="none" w:sz="0" w:space="0" w:color="auto"/>
      </w:divBdr>
    </w:div>
    <w:div w:id="668097505">
      <w:bodyDiv w:val="1"/>
      <w:marLeft w:val="0"/>
      <w:marRight w:val="0"/>
      <w:marTop w:val="0"/>
      <w:marBottom w:val="0"/>
      <w:divBdr>
        <w:top w:val="none" w:sz="0" w:space="0" w:color="auto"/>
        <w:left w:val="none" w:sz="0" w:space="0" w:color="auto"/>
        <w:bottom w:val="none" w:sz="0" w:space="0" w:color="auto"/>
        <w:right w:val="none" w:sz="0" w:space="0" w:color="auto"/>
      </w:divBdr>
    </w:div>
    <w:div w:id="816411753">
      <w:bodyDiv w:val="1"/>
      <w:marLeft w:val="0"/>
      <w:marRight w:val="0"/>
      <w:marTop w:val="0"/>
      <w:marBottom w:val="0"/>
      <w:divBdr>
        <w:top w:val="none" w:sz="0" w:space="0" w:color="auto"/>
        <w:left w:val="none" w:sz="0" w:space="0" w:color="auto"/>
        <w:bottom w:val="none" w:sz="0" w:space="0" w:color="auto"/>
        <w:right w:val="none" w:sz="0" w:space="0" w:color="auto"/>
      </w:divBdr>
    </w:div>
    <w:div w:id="931742282">
      <w:bodyDiv w:val="1"/>
      <w:marLeft w:val="0"/>
      <w:marRight w:val="0"/>
      <w:marTop w:val="0"/>
      <w:marBottom w:val="0"/>
      <w:divBdr>
        <w:top w:val="none" w:sz="0" w:space="0" w:color="auto"/>
        <w:left w:val="none" w:sz="0" w:space="0" w:color="auto"/>
        <w:bottom w:val="none" w:sz="0" w:space="0" w:color="auto"/>
        <w:right w:val="none" w:sz="0" w:space="0" w:color="auto"/>
      </w:divBdr>
    </w:div>
    <w:div w:id="979187033">
      <w:bodyDiv w:val="1"/>
      <w:marLeft w:val="0"/>
      <w:marRight w:val="0"/>
      <w:marTop w:val="0"/>
      <w:marBottom w:val="0"/>
      <w:divBdr>
        <w:top w:val="none" w:sz="0" w:space="0" w:color="auto"/>
        <w:left w:val="none" w:sz="0" w:space="0" w:color="auto"/>
        <w:bottom w:val="none" w:sz="0" w:space="0" w:color="auto"/>
        <w:right w:val="none" w:sz="0" w:space="0" w:color="auto"/>
      </w:divBdr>
    </w:div>
    <w:div w:id="1096559831">
      <w:bodyDiv w:val="1"/>
      <w:marLeft w:val="0"/>
      <w:marRight w:val="0"/>
      <w:marTop w:val="0"/>
      <w:marBottom w:val="0"/>
      <w:divBdr>
        <w:top w:val="none" w:sz="0" w:space="0" w:color="auto"/>
        <w:left w:val="none" w:sz="0" w:space="0" w:color="auto"/>
        <w:bottom w:val="none" w:sz="0" w:space="0" w:color="auto"/>
        <w:right w:val="none" w:sz="0" w:space="0" w:color="auto"/>
      </w:divBdr>
    </w:div>
    <w:div w:id="1124271424">
      <w:bodyDiv w:val="1"/>
      <w:marLeft w:val="0"/>
      <w:marRight w:val="0"/>
      <w:marTop w:val="0"/>
      <w:marBottom w:val="0"/>
      <w:divBdr>
        <w:top w:val="none" w:sz="0" w:space="0" w:color="auto"/>
        <w:left w:val="none" w:sz="0" w:space="0" w:color="auto"/>
        <w:bottom w:val="none" w:sz="0" w:space="0" w:color="auto"/>
        <w:right w:val="none" w:sz="0" w:space="0" w:color="auto"/>
      </w:divBdr>
    </w:div>
    <w:div w:id="1192959534">
      <w:bodyDiv w:val="1"/>
      <w:marLeft w:val="0"/>
      <w:marRight w:val="0"/>
      <w:marTop w:val="0"/>
      <w:marBottom w:val="0"/>
      <w:divBdr>
        <w:top w:val="none" w:sz="0" w:space="0" w:color="auto"/>
        <w:left w:val="none" w:sz="0" w:space="0" w:color="auto"/>
        <w:bottom w:val="none" w:sz="0" w:space="0" w:color="auto"/>
        <w:right w:val="none" w:sz="0" w:space="0" w:color="auto"/>
      </w:divBdr>
    </w:div>
    <w:div w:id="1230648955">
      <w:bodyDiv w:val="1"/>
      <w:marLeft w:val="0"/>
      <w:marRight w:val="0"/>
      <w:marTop w:val="0"/>
      <w:marBottom w:val="0"/>
      <w:divBdr>
        <w:top w:val="none" w:sz="0" w:space="0" w:color="auto"/>
        <w:left w:val="none" w:sz="0" w:space="0" w:color="auto"/>
        <w:bottom w:val="none" w:sz="0" w:space="0" w:color="auto"/>
        <w:right w:val="none" w:sz="0" w:space="0" w:color="auto"/>
      </w:divBdr>
    </w:div>
    <w:div w:id="1248688679">
      <w:bodyDiv w:val="1"/>
      <w:marLeft w:val="0"/>
      <w:marRight w:val="0"/>
      <w:marTop w:val="0"/>
      <w:marBottom w:val="0"/>
      <w:divBdr>
        <w:top w:val="none" w:sz="0" w:space="0" w:color="auto"/>
        <w:left w:val="none" w:sz="0" w:space="0" w:color="auto"/>
        <w:bottom w:val="none" w:sz="0" w:space="0" w:color="auto"/>
        <w:right w:val="none" w:sz="0" w:space="0" w:color="auto"/>
      </w:divBdr>
    </w:div>
    <w:div w:id="1501460766">
      <w:bodyDiv w:val="1"/>
      <w:marLeft w:val="0"/>
      <w:marRight w:val="0"/>
      <w:marTop w:val="0"/>
      <w:marBottom w:val="0"/>
      <w:divBdr>
        <w:top w:val="none" w:sz="0" w:space="0" w:color="auto"/>
        <w:left w:val="none" w:sz="0" w:space="0" w:color="auto"/>
        <w:bottom w:val="none" w:sz="0" w:space="0" w:color="auto"/>
        <w:right w:val="none" w:sz="0" w:space="0" w:color="auto"/>
      </w:divBdr>
    </w:div>
    <w:div w:id="1767844754">
      <w:bodyDiv w:val="1"/>
      <w:marLeft w:val="0"/>
      <w:marRight w:val="0"/>
      <w:marTop w:val="0"/>
      <w:marBottom w:val="0"/>
      <w:divBdr>
        <w:top w:val="none" w:sz="0" w:space="0" w:color="auto"/>
        <w:left w:val="none" w:sz="0" w:space="0" w:color="auto"/>
        <w:bottom w:val="none" w:sz="0" w:space="0" w:color="auto"/>
        <w:right w:val="none" w:sz="0" w:space="0" w:color="auto"/>
      </w:divBdr>
    </w:div>
    <w:div w:id="1890917065">
      <w:bodyDiv w:val="1"/>
      <w:marLeft w:val="0"/>
      <w:marRight w:val="0"/>
      <w:marTop w:val="0"/>
      <w:marBottom w:val="0"/>
      <w:divBdr>
        <w:top w:val="none" w:sz="0" w:space="0" w:color="auto"/>
        <w:left w:val="none" w:sz="0" w:space="0" w:color="auto"/>
        <w:bottom w:val="none" w:sz="0" w:space="0" w:color="auto"/>
        <w:right w:val="none" w:sz="0" w:space="0" w:color="auto"/>
      </w:divBdr>
    </w:div>
    <w:div w:id="19086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20" ma:contentTypeDescription="Kurkite naują dokumentą." ma:contentTypeScope="" ma:versionID="720d405c7bd8fde7348c4eecf6b248ca">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782b566d4d4310b0fa6b3eb718efe7a2"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as" ma:index="27"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Statusas xmlns="07254a45-8beb-40bf-8089-d9c1fbed0123" xsi:nil="true"/>
  </documentManagement>
</p:properties>
</file>

<file path=customXml/itemProps1.xml><?xml version="1.0" encoding="utf-8"?>
<ds:datastoreItem xmlns:ds="http://schemas.openxmlformats.org/officeDocument/2006/customXml" ds:itemID="{F883733D-6809-4A06-9210-77EB802DE7DD}">
  <ds:schemaRefs>
    <ds:schemaRef ds:uri="http://schemas.microsoft.com/sharepoint/v3/contenttype/forms"/>
  </ds:schemaRefs>
</ds:datastoreItem>
</file>

<file path=customXml/itemProps2.xml><?xml version="1.0" encoding="utf-8"?>
<ds:datastoreItem xmlns:ds="http://schemas.openxmlformats.org/officeDocument/2006/customXml" ds:itemID="{90F7459E-B436-4CC7-87CE-A401AA58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4E16-57E6-4AB6-819E-B06187A1C155}">
  <ds:schemaRefs>
    <ds:schemaRef ds:uri="http://schemas.openxmlformats.org/officeDocument/2006/bibliography"/>
  </ds:schemaRefs>
</ds:datastoreItem>
</file>

<file path=customXml/itemProps4.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Aurelija Bilkauskienė</cp:lastModifiedBy>
  <cp:revision>269</cp:revision>
  <dcterms:created xsi:type="dcterms:W3CDTF">2023-08-29T13:13:00Z</dcterms:created>
  <dcterms:modified xsi:type="dcterms:W3CDTF">2025-12-29T14:41:00Z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