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21CF" w14:textId="2DD7076D" w:rsidR="009F4641" w:rsidRDefault="00B21866" w:rsidP="00B21866">
      <w:pPr>
        <w:jc w:val="right"/>
        <w:rPr>
          <w:rFonts w:ascii="Times New Roman" w:hAnsi="Times New Roman" w:cs="Times New Roman"/>
          <w:sz w:val="20"/>
          <w:szCs w:val="20"/>
        </w:rPr>
      </w:pPr>
      <w:r w:rsidRPr="00B21866">
        <w:rPr>
          <w:rFonts w:ascii="Times New Roman" w:hAnsi="Times New Roman" w:cs="Times New Roman"/>
          <w:sz w:val="20"/>
          <w:szCs w:val="20"/>
        </w:rPr>
        <w:t xml:space="preserve">Pirkimo sąlygų </w:t>
      </w:r>
      <w:r w:rsidR="006551BD">
        <w:rPr>
          <w:rFonts w:ascii="Times New Roman" w:hAnsi="Times New Roman" w:cs="Times New Roman"/>
          <w:sz w:val="20"/>
          <w:szCs w:val="20"/>
        </w:rPr>
        <w:t>3</w:t>
      </w:r>
      <w:r w:rsidRPr="00B21866">
        <w:rPr>
          <w:rFonts w:ascii="Times New Roman" w:hAnsi="Times New Roman" w:cs="Times New Roman"/>
          <w:sz w:val="20"/>
          <w:szCs w:val="20"/>
        </w:rPr>
        <w:t>.1 priedas „Pasiūlymo formos priedas I pirkimo daliai“</w:t>
      </w:r>
    </w:p>
    <w:p w14:paraId="125120C5" w14:textId="75D747A9" w:rsidR="00B21866" w:rsidRPr="00B21866" w:rsidRDefault="00B21866" w:rsidP="00B21866">
      <w:pPr>
        <w:jc w:val="center"/>
        <w:rPr>
          <w:rFonts w:ascii="Times New Roman" w:hAnsi="Times New Roman" w:cs="Times New Roman"/>
          <w:b/>
          <w:bCs/>
          <w:sz w:val="24"/>
          <w:szCs w:val="24"/>
        </w:rPr>
      </w:pPr>
      <w:r w:rsidRPr="00B21866">
        <w:rPr>
          <w:rFonts w:ascii="Times New Roman" w:hAnsi="Times New Roman" w:cs="Times New Roman"/>
          <w:b/>
          <w:bCs/>
          <w:sz w:val="24"/>
          <w:szCs w:val="24"/>
        </w:rPr>
        <w:t>I PIRKIMO DALIS „STELAŽAI IR LENTYNOS"</w:t>
      </w:r>
    </w:p>
    <w:p w14:paraId="638C53E9" w14:textId="77777777" w:rsidR="00B21866" w:rsidRDefault="00B21866" w:rsidP="00B21866">
      <w:pPr>
        <w:jc w:val="right"/>
        <w:rPr>
          <w:rFonts w:ascii="Times New Roman" w:hAnsi="Times New Roman" w:cs="Times New Roman"/>
          <w:sz w:val="20"/>
          <w:szCs w:val="20"/>
        </w:rPr>
      </w:pPr>
    </w:p>
    <w:tbl>
      <w:tblPr>
        <w:tblStyle w:val="Lentelstinklelis"/>
        <w:tblW w:w="15021" w:type="dxa"/>
        <w:tblLook w:val="04A0" w:firstRow="1" w:lastRow="0" w:firstColumn="1" w:lastColumn="0" w:noHBand="0" w:noVBand="1"/>
      </w:tblPr>
      <w:tblGrid>
        <w:gridCol w:w="562"/>
        <w:gridCol w:w="3318"/>
        <w:gridCol w:w="2934"/>
        <w:gridCol w:w="2897"/>
        <w:gridCol w:w="5310"/>
      </w:tblGrid>
      <w:tr w:rsidR="00F2703C" w14:paraId="59B6E155" w14:textId="77777777" w:rsidTr="0082524C">
        <w:tc>
          <w:tcPr>
            <w:tcW w:w="562" w:type="dxa"/>
            <w:vAlign w:val="center"/>
          </w:tcPr>
          <w:p w14:paraId="73874214" w14:textId="2C0008ED" w:rsidR="00F2703C" w:rsidRPr="00FC6730" w:rsidRDefault="00F2703C" w:rsidP="00F2703C">
            <w:pPr>
              <w:rPr>
                <w:rFonts w:ascii="Times New Roman" w:hAnsi="Times New Roman" w:cs="Times New Roman"/>
                <w:b/>
                <w:bCs/>
                <w:sz w:val="20"/>
                <w:szCs w:val="20"/>
              </w:rPr>
            </w:pPr>
            <w:r w:rsidRPr="00FC6730">
              <w:rPr>
                <w:rFonts w:ascii="Times New Roman" w:hAnsi="Times New Roman" w:cs="Times New Roman"/>
                <w:b/>
                <w:bCs/>
                <w:color w:val="000000"/>
              </w:rPr>
              <w:t>Eil. Nr.</w:t>
            </w:r>
          </w:p>
        </w:tc>
        <w:tc>
          <w:tcPr>
            <w:tcW w:w="3318" w:type="dxa"/>
            <w:vAlign w:val="center"/>
          </w:tcPr>
          <w:p w14:paraId="26FEEB4F" w14:textId="7089C506" w:rsidR="00F2703C" w:rsidRPr="00FC6730" w:rsidRDefault="00F2703C" w:rsidP="0082524C">
            <w:pPr>
              <w:jc w:val="center"/>
              <w:rPr>
                <w:rFonts w:ascii="Times New Roman" w:hAnsi="Times New Roman" w:cs="Times New Roman"/>
                <w:b/>
                <w:bCs/>
                <w:sz w:val="20"/>
                <w:szCs w:val="20"/>
              </w:rPr>
            </w:pPr>
            <w:r w:rsidRPr="00FC6730">
              <w:rPr>
                <w:rFonts w:ascii="Times New Roman" w:hAnsi="Times New Roman" w:cs="Times New Roman"/>
                <w:b/>
                <w:bCs/>
                <w:color w:val="000000"/>
              </w:rPr>
              <w:t>P</w:t>
            </w:r>
            <w:r w:rsidR="00FC6730" w:rsidRPr="00FC6730">
              <w:rPr>
                <w:rFonts w:ascii="Times New Roman" w:hAnsi="Times New Roman" w:cs="Times New Roman"/>
                <w:b/>
                <w:bCs/>
                <w:color w:val="000000"/>
              </w:rPr>
              <w:t>avadinimas/specifikacija</w:t>
            </w:r>
          </w:p>
        </w:tc>
        <w:tc>
          <w:tcPr>
            <w:tcW w:w="2934" w:type="dxa"/>
            <w:vAlign w:val="center"/>
          </w:tcPr>
          <w:p w14:paraId="1C95FADC" w14:textId="09091FF9" w:rsidR="00F2703C" w:rsidRPr="00FC6730" w:rsidRDefault="00F2703C" w:rsidP="0082524C">
            <w:pPr>
              <w:jc w:val="center"/>
              <w:rPr>
                <w:rFonts w:ascii="Times New Roman" w:hAnsi="Times New Roman" w:cs="Times New Roman"/>
                <w:b/>
                <w:bCs/>
                <w:sz w:val="20"/>
                <w:szCs w:val="20"/>
              </w:rPr>
            </w:pPr>
            <w:r w:rsidRPr="00FC6730">
              <w:rPr>
                <w:rFonts w:ascii="Times New Roman" w:hAnsi="Times New Roman" w:cs="Times New Roman"/>
                <w:b/>
                <w:bCs/>
                <w:color w:val="000000"/>
              </w:rPr>
              <w:t>M</w:t>
            </w:r>
            <w:r w:rsidR="00FC6730" w:rsidRPr="00FC6730">
              <w:rPr>
                <w:rFonts w:ascii="Times New Roman" w:hAnsi="Times New Roman" w:cs="Times New Roman"/>
                <w:b/>
                <w:bCs/>
                <w:color w:val="000000"/>
              </w:rPr>
              <w:t>edžiaga</w:t>
            </w:r>
          </w:p>
        </w:tc>
        <w:tc>
          <w:tcPr>
            <w:tcW w:w="2897" w:type="dxa"/>
            <w:vAlign w:val="center"/>
          </w:tcPr>
          <w:p w14:paraId="40C59680" w14:textId="5DD450C1" w:rsidR="00F2703C" w:rsidRPr="00FC6730" w:rsidRDefault="00F2703C" w:rsidP="0082524C">
            <w:pPr>
              <w:jc w:val="center"/>
              <w:rPr>
                <w:rFonts w:ascii="Times New Roman" w:hAnsi="Times New Roman" w:cs="Times New Roman"/>
                <w:b/>
                <w:bCs/>
              </w:rPr>
            </w:pPr>
            <w:r w:rsidRPr="00FC6730">
              <w:rPr>
                <w:rFonts w:ascii="Times New Roman" w:hAnsi="Times New Roman" w:cs="Times New Roman"/>
                <w:b/>
                <w:bCs/>
                <w:color w:val="000000"/>
              </w:rPr>
              <w:t>M</w:t>
            </w:r>
            <w:r w:rsidR="00FC6730" w:rsidRPr="00FC6730">
              <w:rPr>
                <w:rFonts w:ascii="Times New Roman" w:hAnsi="Times New Roman" w:cs="Times New Roman"/>
                <w:b/>
                <w:bCs/>
                <w:color w:val="000000"/>
              </w:rPr>
              <w:t xml:space="preserve">atmenys, </w:t>
            </w:r>
            <w:r w:rsidRPr="00FC6730">
              <w:rPr>
                <w:rFonts w:ascii="Times New Roman" w:hAnsi="Times New Roman" w:cs="Times New Roman"/>
                <w:b/>
                <w:bCs/>
                <w:color w:val="000000"/>
              </w:rPr>
              <w:t>mm</w:t>
            </w:r>
          </w:p>
        </w:tc>
        <w:tc>
          <w:tcPr>
            <w:tcW w:w="5310" w:type="dxa"/>
            <w:vAlign w:val="center"/>
          </w:tcPr>
          <w:p w14:paraId="38FD7010" w14:textId="77777777" w:rsidR="00FC6730" w:rsidRPr="00FC6730" w:rsidRDefault="00FC6730" w:rsidP="00FC6730">
            <w:pPr>
              <w:jc w:val="center"/>
              <w:rPr>
                <w:rFonts w:ascii="Times New Roman" w:hAnsi="Times New Roman" w:cs="Times New Roman"/>
                <w:b/>
              </w:rPr>
            </w:pPr>
            <w:r w:rsidRPr="00FC6730">
              <w:rPr>
                <w:rFonts w:ascii="Times New Roman" w:hAnsi="Times New Roman" w:cs="Times New Roman"/>
                <w:b/>
              </w:rPr>
              <w:t>Tiekėjo siūlomų prekių aprašymas</w:t>
            </w:r>
          </w:p>
          <w:p w14:paraId="772B7866" w14:textId="44CFC345" w:rsidR="00F2703C" w:rsidRPr="00FC6730" w:rsidRDefault="00FC6730" w:rsidP="00FC6730">
            <w:pPr>
              <w:jc w:val="center"/>
              <w:rPr>
                <w:rFonts w:ascii="Times New Roman" w:hAnsi="Times New Roman" w:cs="Times New Roman"/>
              </w:rPr>
            </w:pPr>
            <w:r w:rsidRPr="00FC6730">
              <w:rPr>
                <w:rFonts w:ascii="Times New Roman" w:hAnsi="Times New Roman" w:cs="Times New Roman"/>
                <w:bCs/>
              </w:rPr>
              <w:t>(prekės pavadinimas, gamintojo/ prekės ženklo pavadinimas, nurodomos konkrečios charakteristikos/informacija patvirtinanti atitikimą nurodytiems reikalavimams)</w:t>
            </w:r>
            <w:r w:rsidRPr="00FC6730">
              <w:rPr>
                <w:rFonts w:ascii="Times New Roman" w:hAnsi="Times New Roman" w:cs="Times New Roman"/>
                <w:color w:val="000000"/>
              </w:rPr>
              <w:t xml:space="preserve"> </w:t>
            </w:r>
            <w:r w:rsidR="00F2703C" w:rsidRPr="00FC6730">
              <w:rPr>
                <w:rFonts w:ascii="Times New Roman" w:hAnsi="Times New Roman" w:cs="Times New Roman"/>
                <w:color w:val="000000"/>
              </w:rPr>
              <w:t>su nuoroda į kartu su pasiūlymu pateiktą dokumentaciją (failo, dokumento pavadinimas ir puslapio Nr., pažymintis vietą, kurioje yra siūlomus techninius parametrus patvirtinantys dokumentai, siūlomos prekės katalogo numeris)</w:t>
            </w:r>
            <w:r w:rsidR="00F2703C" w:rsidRPr="00FC6730">
              <w:rPr>
                <w:rFonts w:ascii="Times New Roman" w:hAnsi="Times New Roman" w:cs="Times New Roman"/>
                <w:color w:val="000000"/>
              </w:rPr>
              <w:br/>
            </w:r>
            <w:r w:rsidR="00F2703C" w:rsidRPr="00FC6730">
              <w:rPr>
                <w:rFonts w:ascii="Times New Roman" w:hAnsi="Times New Roman" w:cs="Times New Roman"/>
                <w:b/>
                <w:bCs/>
                <w:color w:val="FF0000"/>
              </w:rPr>
              <w:t>Pildo tiekėjas</w:t>
            </w:r>
          </w:p>
        </w:tc>
      </w:tr>
      <w:tr w:rsidR="00A004A6" w14:paraId="201367EC" w14:textId="77777777" w:rsidTr="00F2703C">
        <w:tc>
          <w:tcPr>
            <w:tcW w:w="562" w:type="dxa"/>
            <w:vAlign w:val="center"/>
          </w:tcPr>
          <w:p w14:paraId="57EF5285" w14:textId="135BD5C0" w:rsidR="00A004A6" w:rsidRPr="00F2703C" w:rsidRDefault="00A004A6" w:rsidP="00A004A6">
            <w:pPr>
              <w:rPr>
                <w:rFonts w:ascii="Times New Roman" w:hAnsi="Times New Roman" w:cs="Times New Roman"/>
                <w:sz w:val="20"/>
                <w:szCs w:val="20"/>
              </w:rPr>
            </w:pPr>
            <w:permStart w:id="886641485" w:edGrp="everyone" w:colFirst="4" w:colLast="4"/>
            <w:r w:rsidRPr="00F2703C">
              <w:rPr>
                <w:rFonts w:ascii="Times New Roman" w:hAnsi="Times New Roman" w:cs="Times New Roman"/>
                <w:color w:val="000000"/>
              </w:rPr>
              <w:t>1</w:t>
            </w:r>
          </w:p>
        </w:tc>
        <w:tc>
          <w:tcPr>
            <w:tcW w:w="3318" w:type="dxa"/>
            <w:vAlign w:val="center"/>
          </w:tcPr>
          <w:p w14:paraId="133D8D96" w14:textId="33931E9F" w:rsidR="00A004A6" w:rsidRPr="00A004A6" w:rsidRDefault="00A004A6" w:rsidP="00A004A6">
            <w:pPr>
              <w:rPr>
                <w:rFonts w:ascii="Times New Roman" w:hAnsi="Times New Roman" w:cs="Times New Roman"/>
              </w:rPr>
            </w:pPr>
            <w:r w:rsidRPr="00A004A6">
              <w:rPr>
                <w:rFonts w:ascii="Times New Roman" w:hAnsi="Times New Roman" w:cs="Times New Roman"/>
              </w:rPr>
              <w:t>Valymo dezinfekavimo priemonių spinta</w:t>
            </w:r>
          </w:p>
        </w:tc>
        <w:tc>
          <w:tcPr>
            <w:tcW w:w="2934" w:type="dxa"/>
            <w:vAlign w:val="bottom"/>
          </w:tcPr>
          <w:p w14:paraId="3B6D8218" w14:textId="67574668"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73249AF2" w14:textId="7DEF7756"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600x500x1800</w:t>
            </w:r>
          </w:p>
        </w:tc>
        <w:tc>
          <w:tcPr>
            <w:tcW w:w="5310" w:type="dxa"/>
            <w:vAlign w:val="center"/>
          </w:tcPr>
          <w:p w14:paraId="5E593A03" w14:textId="030D6678" w:rsidR="00A004A6" w:rsidRPr="00F2703C" w:rsidRDefault="00A004A6" w:rsidP="00A004A6">
            <w:pPr>
              <w:rPr>
                <w:rFonts w:ascii="Times New Roman" w:hAnsi="Times New Roman" w:cs="Times New Roman"/>
                <w:sz w:val="20"/>
                <w:szCs w:val="20"/>
              </w:rPr>
            </w:pPr>
          </w:p>
        </w:tc>
      </w:tr>
      <w:tr w:rsidR="00A004A6" w14:paraId="3638C006" w14:textId="77777777" w:rsidTr="00F2703C">
        <w:tc>
          <w:tcPr>
            <w:tcW w:w="562" w:type="dxa"/>
            <w:vAlign w:val="center"/>
          </w:tcPr>
          <w:p w14:paraId="2386929E" w14:textId="1F34D385" w:rsidR="00A004A6" w:rsidRPr="00F2703C" w:rsidRDefault="00A004A6" w:rsidP="00A004A6">
            <w:pPr>
              <w:rPr>
                <w:rFonts w:ascii="Times New Roman" w:hAnsi="Times New Roman" w:cs="Times New Roman"/>
                <w:sz w:val="20"/>
                <w:szCs w:val="20"/>
              </w:rPr>
            </w:pPr>
            <w:permStart w:id="196419432" w:edGrp="everyone" w:colFirst="4" w:colLast="4"/>
            <w:permEnd w:id="886641485"/>
            <w:r w:rsidRPr="00F2703C">
              <w:rPr>
                <w:rFonts w:ascii="Times New Roman" w:hAnsi="Times New Roman" w:cs="Times New Roman"/>
                <w:color w:val="000000"/>
              </w:rPr>
              <w:t>2</w:t>
            </w:r>
          </w:p>
        </w:tc>
        <w:tc>
          <w:tcPr>
            <w:tcW w:w="3318" w:type="dxa"/>
            <w:vAlign w:val="center"/>
          </w:tcPr>
          <w:p w14:paraId="7CB36E9E" w14:textId="41643E29"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4 lentynų </w:t>
            </w:r>
            <w:proofErr w:type="spellStart"/>
            <w:r w:rsidRPr="00A004A6">
              <w:rPr>
                <w:rFonts w:ascii="Times New Roman" w:hAnsi="Times New Roman" w:cs="Times New Roman"/>
              </w:rPr>
              <w:t>selažas</w:t>
            </w:r>
            <w:proofErr w:type="spellEnd"/>
            <w:r w:rsidRPr="00A004A6">
              <w:rPr>
                <w:rFonts w:ascii="Times New Roman" w:hAnsi="Times New Roman" w:cs="Times New Roman"/>
              </w:rPr>
              <w:t xml:space="preserve"> - surenkamas , lentynos reguliuojamo aukščio </w:t>
            </w:r>
          </w:p>
        </w:tc>
        <w:tc>
          <w:tcPr>
            <w:tcW w:w="2934" w:type="dxa"/>
            <w:vAlign w:val="bottom"/>
          </w:tcPr>
          <w:p w14:paraId="0AA79E96" w14:textId="5C91A53D"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Lentynos apkrova: iki 80–150 kg tolygiai paskirstytos apkrovos.</w:t>
            </w:r>
          </w:p>
        </w:tc>
        <w:tc>
          <w:tcPr>
            <w:tcW w:w="2897" w:type="dxa"/>
            <w:vAlign w:val="center"/>
          </w:tcPr>
          <w:p w14:paraId="5B7B8548" w14:textId="05E10510"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1300x600x1800</w:t>
            </w:r>
          </w:p>
        </w:tc>
        <w:tc>
          <w:tcPr>
            <w:tcW w:w="5310" w:type="dxa"/>
            <w:vAlign w:val="center"/>
          </w:tcPr>
          <w:p w14:paraId="2CB4FC1D" w14:textId="38283452"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0DB702E5" w14:textId="77777777" w:rsidTr="00F2703C">
        <w:tc>
          <w:tcPr>
            <w:tcW w:w="562" w:type="dxa"/>
            <w:vAlign w:val="center"/>
          </w:tcPr>
          <w:p w14:paraId="3A2B77B4" w14:textId="796C11AA" w:rsidR="00A004A6" w:rsidRPr="00F2703C" w:rsidRDefault="00A004A6" w:rsidP="00A004A6">
            <w:pPr>
              <w:rPr>
                <w:rFonts w:ascii="Times New Roman" w:hAnsi="Times New Roman" w:cs="Times New Roman"/>
                <w:sz w:val="20"/>
                <w:szCs w:val="20"/>
              </w:rPr>
            </w:pPr>
            <w:permStart w:id="1698061647" w:edGrp="everyone" w:colFirst="4" w:colLast="4"/>
            <w:permEnd w:id="196419432"/>
            <w:r w:rsidRPr="00F2703C">
              <w:rPr>
                <w:rFonts w:ascii="Times New Roman" w:hAnsi="Times New Roman" w:cs="Times New Roman"/>
                <w:color w:val="000000"/>
              </w:rPr>
              <w:t>3</w:t>
            </w:r>
          </w:p>
        </w:tc>
        <w:tc>
          <w:tcPr>
            <w:tcW w:w="3318" w:type="dxa"/>
            <w:vAlign w:val="center"/>
          </w:tcPr>
          <w:p w14:paraId="309BFFD8" w14:textId="2870F5FE"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5 lentynų </w:t>
            </w:r>
            <w:proofErr w:type="spellStart"/>
            <w:r w:rsidRPr="00A004A6">
              <w:rPr>
                <w:rFonts w:ascii="Times New Roman" w:hAnsi="Times New Roman" w:cs="Times New Roman"/>
              </w:rPr>
              <w:t>selažas</w:t>
            </w:r>
            <w:proofErr w:type="spellEnd"/>
            <w:r w:rsidRPr="00A004A6">
              <w:rPr>
                <w:rFonts w:ascii="Times New Roman" w:hAnsi="Times New Roman" w:cs="Times New Roman"/>
              </w:rPr>
              <w:t xml:space="preserve"> - surenkamas  lentynos reguliuojamo aukščio</w:t>
            </w:r>
          </w:p>
        </w:tc>
        <w:tc>
          <w:tcPr>
            <w:tcW w:w="2934" w:type="dxa"/>
            <w:vAlign w:val="bottom"/>
          </w:tcPr>
          <w:p w14:paraId="6BB2D7EF" w14:textId="7B566F48"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w:t>
            </w:r>
            <w:r w:rsidRPr="00A004A6">
              <w:rPr>
                <w:rFonts w:ascii="Times New Roman" w:hAnsi="Times New Roman" w:cs="Times New Roman"/>
                <w:color w:val="000000"/>
              </w:rPr>
              <w:lastRenderedPageBreak/>
              <w:t>profesionalioje virtuvėje sutinkamas plienas. Standartiškai šiame lydinyje yra apie 18% chromo priemaiša, nuo 9% iki 10% nikelio. Tai užtikrina didesnį atsparumą korozijai. Lentynos apkrova: iki 80–150 kg tolygiai paskirstytos apkrovos.</w:t>
            </w:r>
          </w:p>
        </w:tc>
        <w:tc>
          <w:tcPr>
            <w:tcW w:w="2897" w:type="dxa"/>
            <w:vAlign w:val="center"/>
          </w:tcPr>
          <w:p w14:paraId="4712DD31" w14:textId="72C1C1C9"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lastRenderedPageBreak/>
              <w:t>1700x500x1900</w:t>
            </w:r>
          </w:p>
        </w:tc>
        <w:tc>
          <w:tcPr>
            <w:tcW w:w="5310" w:type="dxa"/>
            <w:vAlign w:val="center"/>
          </w:tcPr>
          <w:p w14:paraId="39BC73E6" w14:textId="0D690BBD"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72BC0DC7" w14:textId="77777777" w:rsidTr="00F2703C">
        <w:tc>
          <w:tcPr>
            <w:tcW w:w="562" w:type="dxa"/>
            <w:vAlign w:val="center"/>
          </w:tcPr>
          <w:p w14:paraId="40F6B17B" w14:textId="11F40643" w:rsidR="00A004A6" w:rsidRPr="00F2703C" w:rsidRDefault="00A004A6" w:rsidP="00A004A6">
            <w:pPr>
              <w:rPr>
                <w:rFonts w:ascii="Times New Roman" w:hAnsi="Times New Roman" w:cs="Times New Roman"/>
                <w:sz w:val="20"/>
                <w:szCs w:val="20"/>
              </w:rPr>
            </w:pPr>
            <w:permStart w:id="1511006779" w:edGrp="everyone" w:colFirst="4" w:colLast="4"/>
            <w:permEnd w:id="1698061647"/>
            <w:r w:rsidRPr="00F2703C">
              <w:rPr>
                <w:rFonts w:ascii="Times New Roman" w:hAnsi="Times New Roman" w:cs="Times New Roman"/>
                <w:color w:val="000000"/>
              </w:rPr>
              <w:t>4</w:t>
            </w:r>
          </w:p>
        </w:tc>
        <w:tc>
          <w:tcPr>
            <w:tcW w:w="3318" w:type="dxa"/>
            <w:vAlign w:val="center"/>
          </w:tcPr>
          <w:p w14:paraId="53038E8E" w14:textId="0100762F"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Pakabinama lentyna, dviguba  </w:t>
            </w:r>
          </w:p>
        </w:tc>
        <w:tc>
          <w:tcPr>
            <w:tcW w:w="2934" w:type="dxa"/>
          </w:tcPr>
          <w:p w14:paraId="4A80B361" w14:textId="0B8C2CEC"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 Apkrova: ne mažiau kaip 40–60 kg vienai lentynai (tolygiai paskirstyta)</w:t>
            </w:r>
          </w:p>
        </w:tc>
        <w:tc>
          <w:tcPr>
            <w:tcW w:w="2897" w:type="dxa"/>
            <w:vAlign w:val="center"/>
          </w:tcPr>
          <w:p w14:paraId="466E6941" w14:textId="01A83AB1"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2000x300x670</w:t>
            </w:r>
          </w:p>
        </w:tc>
        <w:tc>
          <w:tcPr>
            <w:tcW w:w="5310" w:type="dxa"/>
            <w:vAlign w:val="center"/>
          </w:tcPr>
          <w:p w14:paraId="14C8B45D" w14:textId="4932F701"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2A9352BF" w14:textId="77777777" w:rsidTr="00F2703C">
        <w:tc>
          <w:tcPr>
            <w:tcW w:w="562" w:type="dxa"/>
            <w:vAlign w:val="center"/>
          </w:tcPr>
          <w:p w14:paraId="33697BC3" w14:textId="4ED25601" w:rsidR="00A004A6" w:rsidRPr="00F2703C" w:rsidRDefault="00A004A6" w:rsidP="00A004A6">
            <w:pPr>
              <w:rPr>
                <w:rFonts w:ascii="Times New Roman" w:hAnsi="Times New Roman" w:cs="Times New Roman"/>
                <w:sz w:val="20"/>
                <w:szCs w:val="20"/>
              </w:rPr>
            </w:pPr>
            <w:permStart w:id="608980514" w:edGrp="everyone" w:colFirst="4" w:colLast="4"/>
            <w:permEnd w:id="1511006779"/>
            <w:r w:rsidRPr="00F2703C">
              <w:rPr>
                <w:rFonts w:ascii="Times New Roman" w:hAnsi="Times New Roman" w:cs="Times New Roman"/>
                <w:color w:val="000000"/>
              </w:rPr>
              <w:t>5</w:t>
            </w:r>
          </w:p>
        </w:tc>
        <w:tc>
          <w:tcPr>
            <w:tcW w:w="3318" w:type="dxa"/>
            <w:vAlign w:val="center"/>
          </w:tcPr>
          <w:p w14:paraId="70BDB40A" w14:textId="101CDAAA"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Pakabinama lentyna, dviguba  </w:t>
            </w:r>
          </w:p>
        </w:tc>
        <w:tc>
          <w:tcPr>
            <w:tcW w:w="2934" w:type="dxa"/>
          </w:tcPr>
          <w:p w14:paraId="38B0D96C" w14:textId="3D43C692"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 Apkrova: ne mažiau kaip 40–60 kg vienai lentynai (tolygiai paskirstyta)</w:t>
            </w:r>
          </w:p>
        </w:tc>
        <w:tc>
          <w:tcPr>
            <w:tcW w:w="2897" w:type="dxa"/>
            <w:vAlign w:val="center"/>
          </w:tcPr>
          <w:p w14:paraId="7391CC63" w14:textId="7C67CA6C"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1900x300x670</w:t>
            </w:r>
          </w:p>
        </w:tc>
        <w:tc>
          <w:tcPr>
            <w:tcW w:w="5310" w:type="dxa"/>
            <w:vAlign w:val="center"/>
          </w:tcPr>
          <w:p w14:paraId="3B5AEF19" w14:textId="4CF679C4"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23DAD87E" w14:textId="77777777" w:rsidTr="00F2703C">
        <w:tc>
          <w:tcPr>
            <w:tcW w:w="562" w:type="dxa"/>
            <w:vAlign w:val="center"/>
          </w:tcPr>
          <w:p w14:paraId="70DA39DB" w14:textId="26AA402D" w:rsidR="00A004A6" w:rsidRPr="00F2703C" w:rsidRDefault="00A004A6" w:rsidP="00A004A6">
            <w:pPr>
              <w:rPr>
                <w:rFonts w:ascii="Times New Roman" w:hAnsi="Times New Roman" w:cs="Times New Roman"/>
                <w:sz w:val="20"/>
                <w:szCs w:val="20"/>
              </w:rPr>
            </w:pPr>
            <w:permStart w:id="1221738962" w:edGrp="everyone" w:colFirst="4" w:colLast="4"/>
            <w:permEnd w:id="608980514"/>
            <w:r w:rsidRPr="00F2703C">
              <w:rPr>
                <w:rFonts w:ascii="Times New Roman" w:hAnsi="Times New Roman" w:cs="Times New Roman"/>
                <w:color w:val="000000"/>
              </w:rPr>
              <w:t>6</w:t>
            </w:r>
          </w:p>
        </w:tc>
        <w:tc>
          <w:tcPr>
            <w:tcW w:w="3318" w:type="dxa"/>
            <w:vAlign w:val="center"/>
          </w:tcPr>
          <w:p w14:paraId="7EEA89E8" w14:textId="4E653B05"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5 lentynų </w:t>
            </w:r>
            <w:proofErr w:type="spellStart"/>
            <w:r w:rsidRPr="00A004A6">
              <w:rPr>
                <w:rFonts w:ascii="Times New Roman" w:hAnsi="Times New Roman" w:cs="Times New Roman"/>
              </w:rPr>
              <w:t>selažas</w:t>
            </w:r>
            <w:proofErr w:type="spellEnd"/>
            <w:r w:rsidRPr="00A004A6">
              <w:rPr>
                <w:rFonts w:ascii="Times New Roman" w:hAnsi="Times New Roman" w:cs="Times New Roman"/>
              </w:rPr>
              <w:t xml:space="preserve"> - surenkamas  lentynos reguliuojamo aukščio</w:t>
            </w:r>
          </w:p>
        </w:tc>
        <w:tc>
          <w:tcPr>
            <w:tcW w:w="2934" w:type="dxa"/>
            <w:vAlign w:val="bottom"/>
          </w:tcPr>
          <w:p w14:paraId="06B97329" w14:textId="42051025"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profesionalioje virtuvėje sutinkamas plienas. Standartiškai šiame lydinyje </w:t>
            </w:r>
            <w:r w:rsidRPr="00A004A6">
              <w:rPr>
                <w:rFonts w:ascii="Times New Roman" w:hAnsi="Times New Roman" w:cs="Times New Roman"/>
                <w:color w:val="000000"/>
              </w:rPr>
              <w:lastRenderedPageBreak/>
              <w:t>yra apie 18% chromo priemaiša, nuo 9% iki 10% nikelio. Tai užtikrina didesnį atsparumą korozijai.  Lentynos apkrova: iki 80–150 kg tolygiai paskirstytos apkrovos.</w:t>
            </w:r>
          </w:p>
        </w:tc>
        <w:tc>
          <w:tcPr>
            <w:tcW w:w="2897" w:type="dxa"/>
            <w:vAlign w:val="center"/>
          </w:tcPr>
          <w:p w14:paraId="13839256" w14:textId="2D93C815"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lastRenderedPageBreak/>
              <w:t>1300x600x1900</w:t>
            </w:r>
          </w:p>
        </w:tc>
        <w:tc>
          <w:tcPr>
            <w:tcW w:w="5310" w:type="dxa"/>
            <w:vAlign w:val="center"/>
          </w:tcPr>
          <w:p w14:paraId="3991A7B0" w14:textId="3CB8C9D9"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1C2CF65A" w14:textId="77777777" w:rsidTr="00F2703C">
        <w:tc>
          <w:tcPr>
            <w:tcW w:w="562" w:type="dxa"/>
            <w:vAlign w:val="center"/>
          </w:tcPr>
          <w:p w14:paraId="1DB00D2D" w14:textId="18245271" w:rsidR="00A004A6" w:rsidRPr="00F2703C" w:rsidRDefault="00A004A6" w:rsidP="00A004A6">
            <w:pPr>
              <w:rPr>
                <w:rFonts w:ascii="Times New Roman" w:hAnsi="Times New Roman" w:cs="Times New Roman"/>
                <w:sz w:val="20"/>
                <w:szCs w:val="20"/>
              </w:rPr>
            </w:pPr>
            <w:permStart w:id="9465336" w:edGrp="everyone" w:colFirst="4" w:colLast="4"/>
            <w:permEnd w:id="1221738962"/>
            <w:r w:rsidRPr="00F2703C">
              <w:rPr>
                <w:rFonts w:ascii="Times New Roman" w:hAnsi="Times New Roman" w:cs="Times New Roman"/>
                <w:color w:val="000000"/>
              </w:rPr>
              <w:t>7</w:t>
            </w:r>
          </w:p>
        </w:tc>
        <w:tc>
          <w:tcPr>
            <w:tcW w:w="3318" w:type="dxa"/>
            <w:vAlign w:val="center"/>
          </w:tcPr>
          <w:p w14:paraId="05F6420E" w14:textId="67A4445D" w:rsidR="00A004A6" w:rsidRPr="00A004A6" w:rsidRDefault="00A004A6" w:rsidP="00A004A6">
            <w:pPr>
              <w:rPr>
                <w:rFonts w:ascii="Times New Roman" w:hAnsi="Times New Roman" w:cs="Times New Roman"/>
              </w:rPr>
            </w:pPr>
            <w:r w:rsidRPr="00A004A6">
              <w:rPr>
                <w:rFonts w:ascii="Times New Roman" w:hAnsi="Times New Roman" w:cs="Times New Roman"/>
              </w:rPr>
              <w:t>Vežimėlis padėklams su 10 lentynų</w:t>
            </w:r>
          </w:p>
        </w:tc>
        <w:tc>
          <w:tcPr>
            <w:tcW w:w="2934" w:type="dxa"/>
          </w:tcPr>
          <w:p w14:paraId="5350CA3B" w14:textId="53726BCD"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5D6B2DA5" w14:textId="440F0001"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410x530x1840</w:t>
            </w:r>
          </w:p>
        </w:tc>
        <w:tc>
          <w:tcPr>
            <w:tcW w:w="5310" w:type="dxa"/>
            <w:vAlign w:val="center"/>
          </w:tcPr>
          <w:p w14:paraId="73C30893" w14:textId="7122633F"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7C1D2F30" w14:textId="77777777" w:rsidTr="00F2703C">
        <w:tc>
          <w:tcPr>
            <w:tcW w:w="562" w:type="dxa"/>
            <w:vAlign w:val="center"/>
          </w:tcPr>
          <w:p w14:paraId="03F3936C" w14:textId="4F466ED5" w:rsidR="00A004A6" w:rsidRPr="00F2703C" w:rsidRDefault="00A004A6" w:rsidP="00A004A6">
            <w:pPr>
              <w:rPr>
                <w:rFonts w:ascii="Times New Roman" w:hAnsi="Times New Roman" w:cs="Times New Roman"/>
                <w:sz w:val="20"/>
                <w:szCs w:val="20"/>
              </w:rPr>
            </w:pPr>
            <w:permStart w:id="2146849633" w:edGrp="everyone" w:colFirst="4" w:colLast="4"/>
            <w:permEnd w:id="9465336"/>
            <w:r w:rsidRPr="00F2703C">
              <w:rPr>
                <w:rFonts w:ascii="Times New Roman" w:hAnsi="Times New Roman" w:cs="Times New Roman"/>
                <w:color w:val="000000"/>
              </w:rPr>
              <w:t>8</w:t>
            </w:r>
          </w:p>
        </w:tc>
        <w:tc>
          <w:tcPr>
            <w:tcW w:w="3318" w:type="dxa"/>
            <w:vAlign w:val="center"/>
          </w:tcPr>
          <w:p w14:paraId="326B369B" w14:textId="5CE59B78"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5 lentynų </w:t>
            </w:r>
            <w:proofErr w:type="spellStart"/>
            <w:r w:rsidRPr="00A004A6">
              <w:rPr>
                <w:rFonts w:ascii="Times New Roman" w:hAnsi="Times New Roman" w:cs="Times New Roman"/>
              </w:rPr>
              <w:t>selažas</w:t>
            </w:r>
            <w:proofErr w:type="spellEnd"/>
            <w:r w:rsidRPr="00A004A6">
              <w:rPr>
                <w:rFonts w:ascii="Times New Roman" w:hAnsi="Times New Roman" w:cs="Times New Roman"/>
              </w:rPr>
              <w:t xml:space="preserve"> - surenkamas  lentynos reguliuojamo aukščio</w:t>
            </w:r>
          </w:p>
        </w:tc>
        <w:tc>
          <w:tcPr>
            <w:tcW w:w="2934" w:type="dxa"/>
            <w:vAlign w:val="bottom"/>
          </w:tcPr>
          <w:p w14:paraId="561A9DC4" w14:textId="2572FC28"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 Lentynos apkrova: iki 80–150 kg tolygiai paskirstytos apkrovos.</w:t>
            </w:r>
          </w:p>
        </w:tc>
        <w:tc>
          <w:tcPr>
            <w:tcW w:w="2897" w:type="dxa"/>
            <w:vAlign w:val="center"/>
          </w:tcPr>
          <w:p w14:paraId="562350A7" w14:textId="09E4BE61"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1100x400x1900</w:t>
            </w:r>
          </w:p>
        </w:tc>
        <w:tc>
          <w:tcPr>
            <w:tcW w:w="5310" w:type="dxa"/>
            <w:vAlign w:val="center"/>
          </w:tcPr>
          <w:p w14:paraId="23D9F874" w14:textId="3AE891F7"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16B44B39" w14:textId="77777777" w:rsidTr="00F2703C">
        <w:tc>
          <w:tcPr>
            <w:tcW w:w="562" w:type="dxa"/>
            <w:vAlign w:val="center"/>
          </w:tcPr>
          <w:p w14:paraId="06A8355C" w14:textId="0734731F" w:rsidR="00A004A6" w:rsidRPr="00F2703C" w:rsidRDefault="00A004A6" w:rsidP="00A004A6">
            <w:pPr>
              <w:rPr>
                <w:rFonts w:ascii="Times New Roman" w:hAnsi="Times New Roman" w:cs="Times New Roman"/>
                <w:sz w:val="20"/>
                <w:szCs w:val="20"/>
              </w:rPr>
            </w:pPr>
            <w:permStart w:id="1209882494" w:edGrp="everyone" w:colFirst="4" w:colLast="4"/>
            <w:permEnd w:id="2146849633"/>
            <w:r w:rsidRPr="00F2703C">
              <w:rPr>
                <w:rFonts w:ascii="Times New Roman" w:hAnsi="Times New Roman" w:cs="Times New Roman"/>
                <w:color w:val="000000"/>
              </w:rPr>
              <w:t>9</w:t>
            </w:r>
          </w:p>
        </w:tc>
        <w:tc>
          <w:tcPr>
            <w:tcW w:w="3318" w:type="dxa"/>
            <w:vAlign w:val="center"/>
          </w:tcPr>
          <w:p w14:paraId="7E13B3B4" w14:textId="682A1D40"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5 lentynų </w:t>
            </w:r>
            <w:proofErr w:type="spellStart"/>
            <w:r w:rsidRPr="00A004A6">
              <w:rPr>
                <w:rFonts w:ascii="Times New Roman" w:hAnsi="Times New Roman" w:cs="Times New Roman"/>
              </w:rPr>
              <w:t>selažas</w:t>
            </w:r>
            <w:proofErr w:type="spellEnd"/>
            <w:r w:rsidRPr="00A004A6">
              <w:rPr>
                <w:rFonts w:ascii="Times New Roman" w:hAnsi="Times New Roman" w:cs="Times New Roman"/>
              </w:rPr>
              <w:t xml:space="preserve"> - surenkamas  lentynos reguliuojamo aukščio</w:t>
            </w:r>
          </w:p>
        </w:tc>
        <w:tc>
          <w:tcPr>
            <w:tcW w:w="2934" w:type="dxa"/>
            <w:vAlign w:val="bottom"/>
          </w:tcPr>
          <w:p w14:paraId="54E203D0" w14:textId="4E2BAB59"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Lentynos apkrova: iki 80–150 </w:t>
            </w:r>
            <w:r w:rsidRPr="00A004A6">
              <w:rPr>
                <w:rFonts w:ascii="Times New Roman" w:hAnsi="Times New Roman" w:cs="Times New Roman"/>
                <w:color w:val="000000"/>
              </w:rPr>
              <w:lastRenderedPageBreak/>
              <w:t>kg tolygiai paskirstytos apkrovos.</w:t>
            </w:r>
          </w:p>
        </w:tc>
        <w:tc>
          <w:tcPr>
            <w:tcW w:w="2897" w:type="dxa"/>
            <w:vAlign w:val="center"/>
          </w:tcPr>
          <w:p w14:paraId="7DB9337A" w14:textId="0C5878F7"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lastRenderedPageBreak/>
              <w:t>800x400x1900</w:t>
            </w:r>
          </w:p>
        </w:tc>
        <w:tc>
          <w:tcPr>
            <w:tcW w:w="5310" w:type="dxa"/>
            <w:vAlign w:val="center"/>
          </w:tcPr>
          <w:p w14:paraId="44F8C542" w14:textId="5692F266"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4E29833E" w14:textId="77777777" w:rsidTr="00F2703C">
        <w:tc>
          <w:tcPr>
            <w:tcW w:w="562" w:type="dxa"/>
            <w:vAlign w:val="center"/>
          </w:tcPr>
          <w:p w14:paraId="1DB67FCF" w14:textId="5E6A20C0" w:rsidR="00A004A6" w:rsidRPr="00F2703C" w:rsidRDefault="00A004A6" w:rsidP="00A004A6">
            <w:pPr>
              <w:rPr>
                <w:rFonts w:ascii="Times New Roman" w:hAnsi="Times New Roman" w:cs="Times New Roman"/>
                <w:sz w:val="20"/>
                <w:szCs w:val="20"/>
              </w:rPr>
            </w:pPr>
            <w:permStart w:id="1099776339" w:edGrp="everyone" w:colFirst="4" w:colLast="4"/>
            <w:permEnd w:id="1209882494"/>
            <w:r w:rsidRPr="00F2703C">
              <w:rPr>
                <w:rFonts w:ascii="Times New Roman" w:hAnsi="Times New Roman" w:cs="Times New Roman"/>
                <w:color w:val="000000"/>
              </w:rPr>
              <w:t>10</w:t>
            </w:r>
          </w:p>
        </w:tc>
        <w:tc>
          <w:tcPr>
            <w:tcW w:w="3318" w:type="dxa"/>
            <w:vAlign w:val="center"/>
          </w:tcPr>
          <w:p w14:paraId="7D51E137" w14:textId="69565F2A" w:rsidR="00A004A6" w:rsidRPr="00A004A6" w:rsidRDefault="00A004A6" w:rsidP="00A004A6">
            <w:pPr>
              <w:rPr>
                <w:rFonts w:ascii="Times New Roman" w:hAnsi="Times New Roman" w:cs="Times New Roman"/>
              </w:rPr>
            </w:pPr>
            <w:r w:rsidRPr="00A004A6">
              <w:rPr>
                <w:rFonts w:ascii="Times New Roman" w:hAnsi="Times New Roman" w:cs="Times New Roman"/>
              </w:rPr>
              <w:t>Pastatoma dviguba lentyna</w:t>
            </w:r>
          </w:p>
        </w:tc>
        <w:tc>
          <w:tcPr>
            <w:tcW w:w="2934" w:type="dxa"/>
          </w:tcPr>
          <w:p w14:paraId="493A03F3" w14:textId="22EF5353"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Vienai lentynai – ne mažiau kaip 80–100 kg (tolygiai paskirstyta)</w:t>
            </w:r>
          </w:p>
        </w:tc>
        <w:tc>
          <w:tcPr>
            <w:tcW w:w="2897" w:type="dxa"/>
            <w:vAlign w:val="center"/>
          </w:tcPr>
          <w:p w14:paraId="51B65C9D" w14:textId="3C65349B"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1500x300x700</w:t>
            </w:r>
          </w:p>
        </w:tc>
        <w:tc>
          <w:tcPr>
            <w:tcW w:w="5310" w:type="dxa"/>
            <w:vAlign w:val="center"/>
          </w:tcPr>
          <w:p w14:paraId="5C0BDCFB" w14:textId="43B7E971"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41D82A08" w14:textId="77777777" w:rsidTr="00F2703C">
        <w:tc>
          <w:tcPr>
            <w:tcW w:w="562" w:type="dxa"/>
            <w:vAlign w:val="center"/>
          </w:tcPr>
          <w:p w14:paraId="299CB73E" w14:textId="01835EAF" w:rsidR="00A004A6" w:rsidRPr="00F2703C" w:rsidRDefault="00A004A6" w:rsidP="00A004A6">
            <w:pPr>
              <w:rPr>
                <w:rFonts w:ascii="Times New Roman" w:hAnsi="Times New Roman" w:cs="Times New Roman"/>
                <w:sz w:val="20"/>
                <w:szCs w:val="20"/>
              </w:rPr>
            </w:pPr>
            <w:permStart w:id="1923577419" w:edGrp="everyone" w:colFirst="4" w:colLast="4"/>
            <w:permEnd w:id="1099776339"/>
            <w:r w:rsidRPr="00F2703C">
              <w:rPr>
                <w:rFonts w:ascii="Times New Roman" w:hAnsi="Times New Roman" w:cs="Times New Roman"/>
                <w:color w:val="000000"/>
              </w:rPr>
              <w:t>11</w:t>
            </w:r>
          </w:p>
        </w:tc>
        <w:tc>
          <w:tcPr>
            <w:tcW w:w="3318" w:type="dxa"/>
            <w:vAlign w:val="center"/>
          </w:tcPr>
          <w:p w14:paraId="7C2E9791" w14:textId="3FB7EA38"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Pakabinama lentyna, dviguba  </w:t>
            </w:r>
          </w:p>
        </w:tc>
        <w:tc>
          <w:tcPr>
            <w:tcW w:w="2934" w:type="dxa"/>
          </w:tcPr>
          <w:p w14:paraId="227991E9" w14:textId="7F810D39"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Apkrova: ne mažiau kaip 40–60 kg vienai lentynai (tolygiai paskirstyta)</w:t>
            </w:r>
          </w:p>
        </w:tc>
        <w:tc>
          <w:tcPr>
            <w:tcW w:w="2897" w:type="dxa"/>
            <w:vAlign w:val="center"/>
          </w:tcPr>
          <w:p w14:paraId="2CDF516A" w14:textId="3AFACCED"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1100x300x670</w:t>
            </w:r>
          </w:p>
        </w:tc>
        <w:tc>
          <w:tcPr>
            <w:tcW w:w="5310" w:type="dxa"/>
            <w:vAlign w:val="center"/>
          </w:tcPr>
          <w:p w14:paraId="0E432B13" w14:textId="0C863616"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6B1D91F0" w14:textId="77777777" w:rsidTr="00F2703C">
        <w:tc>
          <w:tcPr>
            <w:tcW w:w="562" w:type="dxa"/>
            <w:vAlign w:val="center"/>
          </w:tcPr>
          <w:p w14:paraId="1CD13C3E" w14:textId="13D5914C" w:rsidR="00A004A6" w:rsidRPr="00F2703C" w:rsidRDefault="00A004A6" w:rsidP="00A004A6">
            <w:pPr>
              <w:rPr>
                <w:rFonts w:ascii="Times New Roman" w:hAnsi="Times New Roman" w:cs="Times New Roman"/>
                <w:sz w:val="20"/>
                <w:szCs w:val="20"/>
              </w:rPr>
            </w:pPr>
            <w:permStart w:id="1967407007" w:edGrp="everyone" w:colFirst="4" w:colLast="4"/>
            <w:permEnd w:id="1923577419"/>
            <w:r w:rsidRPr="00F2703C">
              <w:rPr>
                <w:rFonts w:ascii="Times New Roman" w:hAnsi="Times New Roman" w:cs="Times New Roman"/>
                <w:color w:val="000000"/>
              </w:rPr>
              <w:t>12</w:t>
            </w:r>
          </w:p>
        </w:tc>
        <w:tc>
          <w:tcPr>
            <w:tcW w:w="3318" w:type="dxa"/>
            <w:vAlign w:val="center"/>
          </w:tcPr>
          <w:p w14:paraId="2200C701" w14:textId="53EEAB2E"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4 lentynų </w:t>
            </w:r>
            <w:proofErr w:type="spellStart"/>
            <w:r w:rsidRPr="00A004A6">
              <w:rPr>
                <w:rFonts w:ascii="Times New Roman" w:hAnsi="Times New Roman" w:cs="Times New Roman"/>
              </w:rPr>
              <w:t>selažas</w:t>
            </w:r>
            <w:proofErr w:type="spellEnd"/>
            <w:r w:rsidRPr="00A004A6">
              <w:rPr>
                <w:rFonts w:ascii="Times New Roman" w:hAnsi="Times New Roman" w:cs="Times New Roman"/>
              </w:rPr>
              <w:t xml:space="preserve"> - surenkamas , lentynos reguliuojamo aukščio</w:t>
            </w:r>
          </w:p>
        </w:tc>
        <w:tc>
          <w:tcPr>
            <w:tcW w:w="2934" w:type="dxa"/>
            <w:vAlign w:val="bottom"/>
          </w:tcPr>
          <w:p w14:paraId="12DF38D9" w14:textId="0F72D868"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 Lentynos apkrova: iki 80–150 kg tolygiai paskirstytos apkrovos.</w:t>
            </w:r>
          </w:p>
        </w:tc>
        <w:tc>
          <w:tcPr>
            <w:tcW w:w="2897" w:type="dxa"/>
            <w:vAlign w:val="center"/>
          </w:tcPr>
          <w:p w14:paraId="18949B40" w14:textId="3A582CD4"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1600x600x1800</w:t>
            </w:r>
          </w:p>
        </w:tc>
        <w:tc>
          <w:tcPr>
            <w:tcW w:w="5310" w:type="dxa"/>
            <w:vAlign w:val="center"/>
          </w:tcPr>
          <w:p w14:paraId="1814A57E" w14:textId="39FC8752"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6BEFEB54" w14:textId="77777777" w:rsidTr="00F2703C">
        <w:tc>
          <w:tcPr>
            <w:tcW w:w="562" w:type="dxa"/>
            <w:vAlign w:val="center"/>
          </w:tcPr>
          <w:p w14:paraId="687482BF" w14:textId="27E02CE8" w:rsidR="00A004A6" w:rsidRPr="00F2703C" w:rsidRDefault="00A004A6" w:rsidP="00A004A6">
            <w:pPr>
              <w:rPr>
                <w:rFonts w:ascii="Times New Roman" w:hAnsi="Times New Roman" w:cs="Times New Roman"/>
                <w:sz w:val="20"/>
                <w:szCs w:val="20"/>
              </w:rPr>
            </w:pPr>
            <w:permStart w:id="1837988731" w:edGrp="everyone" w:colFirst="4" w:colLast="4"/>
            <w:permEnd w:id="1967407007"/>
            <w:r w:rsidRPr="00F2703C">
              <w:rPr>
                <w:rFonts w:ascii="Times New Roman" w:hAnsi="Times New Roman" w:cs="Times New Roman"/>
                <w:color w:val="000000"/>
              </w:rPr>
              <w:lastRenderedPageBreak/>
              <w:t>13</w:t>
            </w:r>
          </w:p>
        </w:tc>
        <w:tc>
          <w:tcPr>
            <w:tcW w:w="3318" w:type="dxa"/>
            <w:vAlign w:val="center"/>
          </w:tcPr>
          <w:p w14:paraId="58C8BC37" w14:textId="5670AB03" w:rsidR="00A004A6" w:rsidRPr="00A004A6" w:rsidRDefault="00A004A6" w:rsidP="00A004A6">
            <w:pPr>
              <w:rPr>
                <w:rFonts w:ascii="Times New Roman" w:hAnsi="Times New Roman" w:cs="Times New Roman"/>
              </w:rPr>
            </w:pPr>
            <w:r w:rsidRPr="00A004A6">
              <w:rPr>
                <w:rFonts w:ascii="Times New Roman" w:hAnsi="Times New Roman" w:cs="Times New Roman"/>
              </w:rPr>
              <w:t>Pastatoma vienguba lentyna</w:t>
            </w:r>
          </w:p>
        </w:tc>
        <w:tc>
          <w:tcPr>
            <w:tcW w:w="2934" w:type="dxa"/>
          </w:tcPr>
          <w:p w14:paraId="27E97A3A" w14:textId="0CE519E6"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Vienai lentynai – ne mažiau kaip 80–100 kg (tolygiai paskirstyta)</w:t>
            </w:r>
          </w:p>
        </w:tc>
        <w:tc>
          <w:tcPr>
            <w:tcW w:w="2897" w:type="dxa"/>
            <w:vAlign w:val="center"/>
          </w:tcPr>
          <w:p w14:paraId="4302BA4B" w14:textId="6818CB5C"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2000x300x400</w:t>
            </w:r>
          </w:p>
        </w:tc>
        <w:tc>
          <w:tcPr>
            <w:tcW w:w="5310" w:type="dxa"/>
            <w:vAlign w:val="center"/>
          </w:tcPr>
          <w:p w14:paraId="5AB1A410" w14:textId="0549CDA8"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086AFD33" w14:textId="77777777" w:rsidTr="00F2703C">
        <w:tc>
          <w:tcPr>
            <w:tcW w:w="562" w:type="dxa"/>
            <w:vAlign w:val="center"/>
          </w:tcPr>
          <w:p w14:paraId="6E23D678" w14:textId="7B635934" w:rsidR="00A004A6" w:rsidRPr="00F2703C" w:rsidRDefault="00A004A6" w:rsidP="00A004A6">
            <w:pPr>
              <w:rPr>
                <w:rFonts w:ascii="Times New Roman" w:hAnsi="Times New Roman" w:cs="Times New Roman"/>
                <w:sz w:val="20"/>
                <w:szCs w:val="20"/>
              </w:rPr>
            </w:pPr>
            <w:permStart w:id="1729892108" w:edGrp="everyone" w:colFirst="4" w:colLast="4"/>
            <w:permEnd w:id="1837988731"/>
            <w:r w:rsidRPr="00F2703C">
              <w:rPr>
                <w:rFonts w:ascii="Times New Roman" w:hAnsi="Times New Roman" w:cs="Times New Roman"/>
                <w:color w:val="000000"/>
              </w:rPr>
              <w:t>14</w:t>
            </w:r>
          </w:p>
        </w:tc>
        <w:tc>
          <w:tcPr>
            <w:tcW w:w="3318" w:type="dxa"/>
            <w:vAlign w:val="center"/>
          </w:tcPr>
          <w:p w14:paraId="6FE7BB97" w14:textId="6688D34B" w:rsidR="00A004A6" w:rsidRPr="00A004A6" w:rsidRDefault="00A004A6" w:rsidP="00A004A6">
            <w:pPr>
              <w:rPr>
                <w:rFonts w:ascii="Times New Roman" w:hAnsi="Times New Roman" w:cs="Times New Roman"/>
              </w:rPr>
            </w:pPr>
            <w:r w:rsidRPr="00A004A6">
              <w:rPr>
                <w:rFonts w:ascii="Times New Roman" w:hAnsi="Times New Roman" w:cs="Times New Roman"/>
              </w:rPr>
              <w:t>Pastatoma vienguba lentyna</w:t>
            </w:r>
          </w:p>
        </w:tc>
        <w:tc>
          <w:tcPr>
            <w:tcW w:w="2934" w:type="dxa"/>
          </w:tcPr>
          <w:p w14:paraId="281495C1" w14:textId="7CA5132A"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Vienai lentynai – ne mažiau kaip 80–100 kg (tolygiai paskirstyta)</w:t>
            </w:r>
          </w:p>
        </w:tc>
        <w:tc>
          <w:tcPr>
            <w:tcW w:w="2897" w:type="dxa"/>
            <w:vAlign w:val="center"/>
          </w:tcPr>
          <w:p w14:paraId="38C1D75E" w14:textId="36339E11"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2000x300x740</w:t>
            </w:r>
          </w:p>
        </w:tc>
        <w:tc>
          <w:tcPr>
            <w:tcW w:w="5310" w:type="dxa"/>
            <w:vAlign w:val="center"/>
          </w:tcPr>
          <w:p w14:paraId="7F700B35" w14:textId="38BD2623"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0E9A70D7" w14:textId="77777777" w:rsidTr="00F2703C">
        <w:tc>
          <w:tcPr>
            <w:tcW w:w="562" w:type="dxa"/>
            <w:vAlign w:val="center"/>
          </w:tcPr>
          <w:p w14:paraId="0B803445" w14:textId="4B6CDF23" w:rsidR="00A004A6" w:rsidRPr="00F2703C" w:rsidRDefault="00A004A6" w:rsidP="00A004A6">
            <w:pPr>
              <w:rPr>
                <w:rFonts w:ascii="Times New Roman" w:hAnsi="Times New Roman" w:cs="Times New Roman"/>
                <w:sz w:val="20"/>
                <w:szCs w:val="20"/>
              </w:rPr>
            </w:pPr>
            <w:permStart w:id="1533703291" w:edGrp="everyone" w:colFirst="4" w:colLast="4"/>
            <w:permEnd w:id="1729892108"/>
            <w:r w:rsidRPr="00F2703C">
              <w:rPr>
                <w:rFonts w:ascii="Times New Roman" w:hAnsi="Times New Roman" w:cs="Times New Roman"/>
                <w:color w:val="000000"/>
              </w:rPr>
              <w:t>15</w:t>
            </w:r>
          </w:p>
        </w:tc>
        <w:tc>
          <w:tcPr>
            <w:tcW w:w="3318" w:type="dxa"/>
            <w:vAlign w:val="center"/>
          </w:tcPr>
          <w:p w14:paraId="5061EB05" w14:textId="462A1949" w:rsidR="00A004A6" w:rsidRPr="00A004A6" w:rsidRDefault="00A004A6" w:rsidP="00A004A6">
            <w:pPr>
              <w:rPr>
                <w:rFonts w:ascii="Times New Roman" w:hAnsi="Times New Roman" w:cs="Times New Roman"/>
              </w:rPr>
            </w:pPr>
            <w:r w:rsidRPr="00A004A6">
              <w:rPr>
                <w:rFonts w:ascii="Times New Roman" w:hAnsi="Times New Roman" w:cs="Times New Roman"/>
              </w:rPr>
              <w:t>Pastatoma lentyna</w:t>
            </w:r>
          </w:p>
        </w:tc>
        <w:tc>
          <w:tcPr>
            <w:tcW w:w="2934" w:type="dxa"/>
          </w:tcPr>
          <w:p w14:paraId="5782023F" w14:textId="5017BD3F"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Pagaminta iš AISI304 plieno AISI 304 – dažniausiai profesionalioje virtuvėje sutinkamas plienas. Standartiškai šiame lydinyje yra apie 18% chromo priemaiša, nuo 9% iki 10% nikelio. Tai užtikrina didesnį atsparumą korozijai.  Vienai lentynai – ne mažiau kaip 80–100 kg (tolygiai paskirstyta)</w:t>
            </w:r>
          </w:p>
        </w:tc>
        <w:tc>
          <w:tcPr>
            <w:tcW w:w="2897" w:type="dxa"/>
            <w:vAlign w:val="center"/>
          </w:tcPr>
          <w:p w14:paraId="319D0627" w14:textId="2BB50BE7"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800x300x400</w:t>
            </w:r>
          </w:p>
        </w:tc>
        <w:tc>
          <w:tcPr>
            <w:tcW w:w="5310" w:type="dxa"/>
            <w:vAlign w:val="center"/>
          </w:tcPr>
          <w:p w14:paraId="7001C2C8" w14:textId="5D8C6118"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1756BB90" w14:textId="77777777" w:rsidTr="00F2703C">
        <w:tc>
          <w:tcPr>
            <w:tcW w:w="562" w:type="dxa"/>
            <w:vAlign w:val="center"/>
          </w:tcPr>
          <w:p w14:paraId="55E79716" w14:textId="6D75CEBA" w:rsidR="00A004A6" w:rsidRPr="00F2703C" w:rsidRDefault="00A004A6" w:rsidP="00A004A6">
            <w:pPr>
              <w:rPr>
                <w:rFonts w:ascii="Times New Roman" w:hAnsi="Times New Roman" w:cs="Times New Roman"/>
                <w:sz w:val="20"/>
                <w:szCs w:val="20"/>
              </w:rPr>
            </w:pPr>
            <w:permStart w:id="815088968" w:edGrp="everyone" w:colFirst="4" w:colLast="4"/>
            <w:permEnd w:id="1533703291"/>
            <w:r w:rsidRPr="00F2703C">
              <w:rPr>
                <w:rFonts w:ascii="Times New Roman" w:hAnsi="Times New Roman" w:cs="Times New Roman"/>
                <w:color w:val="000000"/>
              </w:rPr>
              <w:t>16</w:t>
            </w:r>
          </w:p>
        </w:tc>
        <w:tc>
          <w:tcPr>
            <w:tcW w:w="3318" w:type="dxa"/>
            <w:vAlign w:val="center"/>
          </w:tcPr>
          <w:p w14:paraId="309BFC90" w14:textId="3268AF6A" w:rsidR="00A004A6" w:rsidRPr="00A004A6" w:rsidRDefault="00A004A6" w:rsidP="00A004A6">
            <w:pPr>
              <w:rPr>
                <w:rFonts w:ascii="Times New Roman" w:hAnsi="Times New Roman" w:cs="Times New Roman"/>
              </w:rPr>
            </w:pPr>
            <w:r w:rsidRPr="00A004A6">
              <w:rPr>
                <w:rFonts w:ascii="Times New Roman" w:hAnsi="Times New Roman" w:cs="Times New Roman"/>
              </w:rPr>
              <w:t>Padėklų bėgeliai</w:t>
            </w:r>
          </w:p>
        </w:tc>
        <w:tc>
          <w:tcPr>
            <w:tcW w:w="2934" w:type="dxa"/>
          </w:tcPr>
          <w:p w14:paraId="6B34E46C" w14:textId="2475766C"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profesionalioje virtuvėje sutinkamas plienas. Standartiškai šiame lydinyje </w:t>
            </w:r>
            <w:r w:rsidRPr="00A004A6">
              <w:rPr>
                <w:rFonts w:ascii="Times New Roman" w:hAnsi="Times New Roman" w:cs="Times New Roman"/>
                <w:color w:val="000000"/>
              </w:rPr>
              <w:lastRenderedPageBreak/>
              <w:t xml:space="preserve">yra apie 18% chromo priemaiša, nuo 9% iki 10% nikelio. Tai užtikrina didesnį atsparumą korozijai. </w:t>
            </w:r>
          </w:p>
        </w:tc>
        <w:tc>
          <w:tcPr>
            <w:tcW w:w="2897" w:type="dxa"/>
            <w:vAlign w:val="center"/>
          </w:tcPr>
          <w:p w14:paraId="672BE158" w14:textId="24F0A518"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lastRenderedPageBreak/>
              <w:t>6000x300</w:t>
            </w:r>
          </w:p>
        </w:tc>
        <w:tc>
          <w:tcPr>
            <w:tcW w:w="5310" w:type="dxa"/>
            <w:vAlign w:val="center"/>
          </w:tcPr>
          <w:p w14:paraId="1970CC35" w14:textId="1A55F8BB"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tr w:rsidR="00A004A6" w14:paraId="56B969BD" w14:textId="77777777" w:rsidTr="00F2703C">
        <w:tc>
          <w:tcPr>
            <w:tcW w:w="562" w:type="dxa"/>
            <w:vAlign w:val="center"/>
          </w:tcPr>
          <w:p w14:paraId="75664087" w14:textId="6F33D9E0" w:rsidR="00A004A6" w:rsidRPr="00F2703C" w:rsidRDefault="00A004A6" w:rsidP="00A004A6">
            <w:pPr>
              <w:rPr>
                <w:rFonts w:ascii="Times New Roman" w:hAnsi="Times New Roman" w:cs="Times New Roman"/>
                <w:sz w:val="20"/>
                <w:szCs w:val="20"/>
              </w:rPr>
            </w:pPr>
            <w:permStart w:id="1875080345" w:edGrp="everyone" w:colFirst="4" w:colLast="4"/>
            <w:permEnd w:id="815088968"/>
            <w:r w:rsidRPr="00F2703C">
              <w:rPr>
                <w:rFonts w:ascii="Times New Roman" w:hAnsi="Times New Roman" w:cs="Times New Roman"/>
                <w:color w:val="000000"/>
              </w:rPr>
              <w:t>17</w:t>
            </w:r>
          </w:p>
        </w:tc>
        <w:tc>
          <w:tcPr>
            <w:tcW w:w="3318" w:type="dxa"/>
            <w:vAlign w:val="center"/>
          </w:tcPr>
          <w:p w14:paraId="6EC6643D" w14:textId="2617FEA4" w:rsidR="00A004A6" w:rsidRPr="00A004A6" w:rsidRDefault="00A004A6" w:rsidP="00A004A6">
            <w:pPr>
              <w:rPr>
                <w:rFonts w:ascii="Times New Roman" w:hAnsi="Times New Roman" w:cs="Times New Roman"/>
              </w:rPr>
            </w:pPr>
            <w:r w:rsidRPr="00A004A6">
              <w:rPr>
                <w:rFonts w:ascii="Times New Roman" w:hAnsi="Times New Roman" w:cs="Times New Roman"/>
              </w:rPr>
              <w:t xml:space="preserve">Mobilus padėklų </w:t>
            </w:r>
            <w:proofErr w:type="spellStart"/>
            <w:r w:rsidRPr="00A004A6">
              <w:rPr>
                <w:rFonts w:ascii="Times New Roman" w:hAnsi="Times New Roman" w:cs="Times New Roman"/>
              </w:rPr>
              <w:t>dispenseris</w:t>
            </w:r>
            <w:proofErr w:type="spellEnd"/>
            <w:r w:rsidRPr="00A004A6">
              <w:rPr>
                <w:rFonts w:ascii="Times New Roman" w:hAnsi="Times New Roman" w:cs="Times New Roman"/>
              </w:rPr>
              <w:t xml:space="preserve"> su lentynėle įrankių dėklams</w:t>
            </w:r>
          </w:p>
        </w:tc>
        <w:tc>
          <w:tcPr>
            <w:tcW w:w="2934" w:type="dxa"/>
          </w:tcPr>
          <w:p w14:paraId="4C007943" w14:textId="253A78D3"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 xml:space="preserve">Pagaminta iš AISI304 plieno AISI 304 – dažniausiai profesionalioje virtuvėje sutinkamas plienas. Standartiškai šiame lydinyje yra apie 18% chromo priemaiša, nuo 9% iki 10% nikelio. Tai užtikrina didesnį atsparumą korozijai. </w:t>
            </w:r>
          </w:p>
        </w:tc>
        <w:tc>
          <w:tcPr>
            <w:tcW w:w="2897" w:type="dxa"/>
            <w:vAlign w:val="center"/>
          </w:tcPr>
          <w:p w14:paraId="4938D7FB" w14:textId="7DB4FBB1" w:rsidR="00A004A6" w:rsidRPr="00A004A6" w:rsidRDefault="00A004A6" w:rsidP="00A004A6">
            <w:pPr>
              <w:rPr>
                <w:rFonts w:ascii="Times New Roman" w:hAnsi="Times New Roman" w:cs="Times New Roman"/>
              </w:rPr>
            </w:pPr>
            <w:r w:rsidRPr="00A004A6">
              <w:rPr>
                <w:rFonts w:ascii="Times New Roman" w:hAnsi="Times New Roman" w:cs="Times New Roman"/>
                <w:color w:val="000000"/>
              </w:rPr>
              <w:t>450x500x900</w:t>
            </w:r>
          </w:p>
        </w:tc>
        <w:tc>
          <w:tcPr>
            <w:tcW w:w="5310" w:type="dxa"/>
            <w:vAlign w:val="center"/>
          </w:tcPr>
          <w:p w14:paraId="24C28D74" w14:textId="57C8FF02" w:rsidR="00A004A6" w:rsidRPr="00F2703C" w:rsidRDefault="00A004A6" w:rsidP="00A004A6">
            <w:pPr>
              <w:rPr>
                <w:rFonts w:ascii="Times New Roman" w:hAnsi="Times New Roman" w:cs="Times New Roman"/>
                <w:sz w:val="20"/>
                <w:szCs w:val="20"/>
              </w:rPr>
            </w:pPr>
            <w:r w:rsidRPr="00F2703C">
              <w:rPr>
                <w:rFonts w:ascii="Times New Roman" w:hAnsi="Times New Roman" w:cs="Times New Roman"/>
                <w:color w:val="000000"/>
              </w:rPr>
              <w:t> </w:t>
            </w:r>
          </w:p>
        </w:tc>
      </w:tr>
      <w:permEnd w:id="1875080345"/>
    </w:tbl>
    <w:p w14:paraId="23B11C1C" w14:textId="77777777" w:rsidR="00B21866" w:rsidRDefault="00B21866" w:rsidP="00B21866">
      <w:pPr>
        <w:rPr>
          <w:rFonts w:ascii="Times New Roman" w:hAnsi="Times New Roman" w:cs="Times New Roman"/>
          <w:sz w:val="20"/>
          <w:szCs w:val="20"/>
        </w:rPr>
      </w:pPr>
    </w:p>
    <w:p w14:paraId="51C27A8C" w14:textId="6A780122" w:rsidR="00DD1141" w:rsidRPr="00DD1141" w:rsidRDefault="00DD1141" w:rsidP="00B21866">
      <w:pPr>
        <w:rPr>
          <w:rFonts w:ascii="Times New Roman" w:hAnsi="Times New Roman" w:cs="Times New Roman"/>
          <w:b/>
          <w:bCs/>
          <w:sz w:val="24"/>
          <w:szCs w:val="24"/>
        </w:rPr>
      </w:pPr>
      <w:r w:rsidRPr="00DD1141">
        <w:rPr>
          <w:rFonts w:ascii="Times New Roman" w:hAnsi="Times New Roman" w:cs="Times New Roman"/>
          <w:b/>
          <w:bCs/>
          <w:sz w:val="24"/>
          <w:szCs w:val="24"/>
        </w:rPr>
        <w:t>PASTABOS:</w:t>
      </w:r>
    </w:p>
    <w:p w14:paraId="5B619E79" w14:textId="5F7B88B6" w:rsidR="00A004A6" w:rsidRDefault="006E0AA7" w:rsidP="00A004A6">
      <w:pPr>
        <w:pStyle w:val="Sraopastraipa"/>
        <w:numPr>
          <w:ilvl w:val="0"/>
          <w:numId w:val="2"/>
        </w:numPr>
        <w:shd w:val="clear" w:color="auto" w:fill="FFFFFF" w:themeFill="background1"/>
        <w:spacing w:after="0" w:line="240" w:lineRule="auto"/>
        <w:jc w:val="both"/>
        <w:rPr>
          <w:rFonts w:ascii="Times New Roman" w:hAnsi="Times New Roman" w:cs="Times New Roman"/>
          <w:kern w:val="0"/>
          <w:sz w:val="24"/>
          <w:szCs w:val="24"/>
          <w:shd w:val="clear" w:color="auto" w:fill="FFFFFF" w:themeFill="background1"/>
        </w:rPr>
      </w:pPr>
      <w:r w:rsidRPr="006E0AA7">
        <w:rPr>
          <w:rFonts w:ascii="Times New Roman" w:hAnsi="Times New Roman" w:cs="Times New Roman"/>
          <w:kern w:val="0"/>
          <w:sz w:val="24"/>
          <w:szCs w:val="24"/>
          <w:shd w:val="clear" w:color="auto" w:fill="FFFFFF" w:themeFill="background1"/>
        </w:rPr>
        <w:t>Visų nurodytų matmenų leistinas svyravimas +- 5%, jei nenurodyta kitaip.</w:t>
      </w:r>
    </w:p>
    <w:p w14:paraId="607953CA" w14:textId="62D3333D" w:rsidR="00DD1141" w:rsidRPr="00A004A6" w:rsidRDefault="00DD1141" w:rsidP="00A004A6">
      <w:pPr>
        <w:pStyle w:val="Sraopastraipa"/>
        <w:numPr>
          <w:ilvl w:val="0"/>
          <w:numId w:val="2"/>
        </w:numPr>
        <w:shd w:val="clear" w:color="auto" w:fill="FFFFFF" w:themeFill="background1"/>
        <w:spacing w:after="0" w:line="240" w:lineRule="auto"/>
        <w:jc w:val="both"/>
        <w:rPr>
          <w:rFonts w:ascii="Times New Roman" w:hAnsi="Times New Roman" w:cs="Times New Roman"/>
          <w:kern w:val="0"/>
          <w:sz w:val="24"/>
          <w:szCs w:val="24"/>
          <w:shd w:val="clear" w:color="auto" w:fill="FFFFFF" w:themeFill="background1"/>
        </w:rPr>
      </w:pPr>
      <w:r w:rsidRPr="00A004A6">
        <w:rPr>
          <w:rFonts w:ascii="Times New Roman" w:hAnsi="Times New Roman" w:cs="Times New Roman"/>
          <w:kern w:val="0"/>
          <w:sz w:val="24"/>
          <w:szCs w:val="24"/>
          <w:shd w:val="clear" w:color="auto" w:fill="FFFFFF" w:themeFill="background1"/>
        </w:rPr>
        <w:t>Tiekėjas pasirašydamas šį dokumentą įsipareigoja įvykdyti nurodytus reikalavimus.</w:t>
      </w:r>
    </w:p>
    <w:p w14:paraId="29905AAE" w14:textId="1A8ED7BA" w:rsidR="00DD1141" w:rsidRPr="00A004A6" w:rsidRDefault="00DD1141" w:rsidP="00A004A6">
      <w:pPr>
        <w:pStyle w:val="Sraopastraipa"/>
        <w:numPr>
          <w:ilvl w:val="0"/>
          <w:numId w:val="2"/>
        </w:numPr>
        <w:spacing w:after="0" w:line="240" w:lineRule="auto"/>
        <w:jc w:val="both"/>
        <w:rPr>
          <w:rFonts w:ascii="Times New Roman" w:hAnsi="Times New Roman" w:cs="Times New Roman"/>
          <w:b/>
          <w:bCs/>
          <w:kern w:val="0"/>
          <w:sz w:val="24"/>
          <w:szCs w:val="24"/>
          <w14:ligatures w14:val="none"/>
        </w:rPr>
      </w:pPr>
      <w:r w:rsidRPr="00A004A6">
        <w:rPr>
          <w:rFonts w:ascii="Times New Roman" w:hAnsi="Times New Roman" w:cs="Times New Roman"/>
          <w:kern w:val="0"/>
          <w:sz w:val="24"/>
          <w:szCs w:val="24"/>
          <w14:ligatures w14:val="none"/>
        </w:rPr>
        <w:t>Tiekėjas pildydamas pasiūlymo techninės charakteristikos lentelėje nurodytus parametrus negali siūlyti perkopijuojant techninėje specifikacijoje nurodyto reikalavimo teksto, o nurodyti siūlomos prekės parametrus.</w:t>
      </w:r>
    </w:p>
    <w:p w14:paraId="21F38713" w14:textId="63632028" w:rsidR="00DD1141" w:rsidRPr="00A004A6" w:rsidRDefault="00DD1141" w:rsidP="00A004A6">
      <w:pPr>
        <w:pStyle w:val="Sraopastraipa"/>
        <w:widowControl w:val="0"/>
        <w:numPr>
          <w:ilvl w:val="0"/>
          <w:numId w:val="2"/>
        </w:numPr>
        <w:suppressAutoHyphens/>
        <w:spacing w:after="0" w:line="240" w:lineRule="auto"/>
        <w:jc w:val="both"/>
        <w:rPr>
          <w:rFonts w:ascii="Times New Roman" w:eastAsia="Lucida Sans Unicode" w:hAnsi="Times New Roman" w:cs="Times New Roman"/>
          <w:kern w:val="0"/>
          <w:sz w:val="24"/>
          <w:szCs w:val="24"/>
          <w14:ligatures w14:val="none"/>
        </w:rPr>
      </w:pPr>
      <w:r w:rsidRPr="00A004A6">
        <w:rPr>
          <w:rFonts w:ascii="Times New Roman" w:eastAsia="Lucida Sans Unicode" w:hAnsi="Times New Roman" w:cs="Times New Roman"/>
          <w:kern w:val="0"/>
          <w:sz w:val="24"/>
          <w:szCs w:val="24"/>
          <w14:ligatures w14:val="none"/>
        </w:rPr>
        <w:t>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Pasiūlymai, kuriuose bus nurodyti reikalavimai neatitinkantys techninių specifikacijų, bus atmetami. Tiekėjas gali siūlyti lygiavertes charakteristikas.</w:t>
      </w:r>
    </w:p>
    <w:p w14:paraId="0B5552A6" w14:textId="77777777" w:rsidR="00DD1141" w:rsidRPr="00DD1141" w:rsidRDefault="00DD1141" w:rsidP="00B21866">
      <w:pPr>
        <w:rPr>
          <w:rFonts w:ascii="Times New Roman" w:hAnsi="Times New Roman" w:cs="Times New Roman"/>
          <w:b/>
          <w:bCs/>
          <w:sz w:val="24"/>
          <w:szCs w:val="24"/>
        </w:rPr>
      </w:pPr>
    </w:p>
    <w:sectPr w:rsidR="00DD1141" w:rsidRPr="00DD1141" w:rsidSect="00B21866">
      <w:footerReference w:type="default" r:id="rId7"/>
      <w:pgSz w:w="16838" w:h="11906" w:orient="landscape"/>
      <w:pgMar w:top="1134" w:right="820"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07D18" w14:textId="77777777" w:rsidR="00273AC4" w:rsidRDefault="00273AC4" w:rsidP="00FC6730">
      <w:pPr>
        <w:spacing w:after="0" w:line="240" w:lineRule="auto"/>
      </w:pPr>
      <w:r>
        <w:separator/>
      </w:r>
    </w:p>
  </w:endnote>
  <w:endnote w:type="continuationSeparator" w:id="0">
    <w:p w14:paraId="75353E6A" w14:textId="77777777" w:rsidR="00273AC4" w:rsidRDefault="00273AC4" w:rsidP="00FC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1892"/>
      <w:docPartObj>
        <w:docPartGallery w:val="Page Numbers (Bottom of Page)"/>
        <w:docPartUnique/>
      </w:docPartObj>
    </w:sdtPr>
    <w:sdtEndPr>
      <w:rPr>
        <w:rFonts w:ascii="Times New Roman" w:hAnsi="Times New Roman" w:cs="Times New Roman"/>
      </w:rPr>
    </w:sdtEndPr>
    <w:sdtContent>
      <w:p w14:paraId="2F521AEC" w14:textId="4DB5C6DE" w:rsidR="00FC6730" w:rsidRPr="00FC6730" w:rsidRDefault="00FC6730">
        <w:pPr>
          <w:pStyle w:val="Porat"/>
          <w:jc w:val="right"/>
          <w:rPr>
            <w:rFonts w:ascii="Times New Roman" w:hAnsi="Times New Roman" w:cs="Times New Roman"/>
          </w:rPr>
        </w:pPr>
        <w:r w:rsidRPr="00FC6730">
          <w:rPr>
            <w:rFonts w:ascii="Times New Roman" w:hAnsi="Times New Roman" w:cs="Times New Roman"/>
          </w:rPr>
          <w:fldChar w:fldCharType="begin"/>
        </w:r>
        <w:r w:rsidRPr="00FC6730">
          <w:rPr>
            <w:rFonts w:ascii="Times New Roman" w:hAnsi="Times New Roman" w:cs="Times New Roman"/>
          </w:rPr>
          <w:instrText>PAGE   \* MERGEFORMAT</w:instrText>
        </w:r>
        <w:r w:rsidRPr="00FC6730">
          <w:rPr>
            <w:rFonts w:ascii="Times New Roman" w:hAnsi="Times New Roman" w:cs="Times New Roman"/>
          </w:rPr>
          <w:fldChar w:fldCharType="separate"/>
        </w:r>
        <w:r w:rsidRPr="00FC6730">
          <w:rPr>
            <w:rFonts w:ascii="Times New Roman" w:hAnsi="Times New Roman" w:cs="Times New Roman"/>
          </w:rPr>
          <w:t>2</w:t>
        </w:r>
        <w:r w:rsidRPr="00FC6730">
          <w:rPr>
            <w:rFonts w:ascii="Times New Roman" w:hAnsi="Times New Roman" w:cs="Times New Roman"/>
          </w:rPr>
          <w:fldChar w:fldCharType="end"/>
        </w:r>
      </w:p>
    </w:sdtContent>
  </w:sdt>
  <w:p w14:paraId="117C1759" w14:textId="77777777" w:rsidR="00FC6730" w:rsidRDefault="00FC673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709D4" w14:textId="77777777" w:rsidR="00273AC4" w:rsidRDefault="00273AC4" w:rsidP="00FC6730">
      <w:pPr>
        <w:spacing w:after="0" w:line="240" w:lineRule="auto"/>
      </w:pPr>
      <w:r>
        <w:separator/>
      </w:r>
    </w:p>
  </w:footnote>
  <w:footnote w:type="continuationSeparator" w:id="0">
    <w:p w14:paraId="6AAEDF16" w14:textId="77777777" w:rsidR="00273AC4" w:rsidRDefault="00273AC4" w:rsidP="00FC6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F6520"/>
    <w:multiLevelType w:val="hybridMultilevel"/>
    <w:tmpl w:val="B34AD21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DA363D5"/>
    <w:multiLevelType w:val="hybridMultilevel"/>
    <w:tmpl w:val="FEE2EAF8"/>
    <w:lvl w:ilvl="0" w:tplc="BF36F032">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9855323">
    <w:abstractNumId w:val="0"/>
  </w:num>
  <w:num w:numId="2" w16cid:durableId="761755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readOnly" w:enforcement="1" w:cryptProviderType="rsaAES" w:cryptAlgorithmClass="hash" w:cryptAlgorithmType="typeAny" w:cryptAlgorithmSid="14" w:cryptSpinCount="100000" w:hash="PpoVQJ/HxP6Z164XXUV74qs2uThSQvwXU5puXDbl48qrfB6ZHyXLDRe6UgwPENhOf74SEo/3mQM7jGdw36Lovg==" w:salt="nzBvbcf/iga3NKWjvmQ/Lw=="/>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BC"/>
    <w:rsid w:val="00125026"/>
    <w:rsid w:val="0013614E"/>
    <w:rsid w:val="00165118"/>
    <w:rsid w:val="001860BC"/>
    <w:rsid w:val="002578E6"/>
    <w:rsid w:val="00273AC4"/>
    <w:rsid w:val="002B5C1C"/>
    <w:rsid w:val="00370C09"/>
    <w:rsid w:val="004075F5"/>
    <w:rsid w:val="00623B17"/>
    <w:rsid w:val="00646400"/>
    <w:rsid w:val="006551BD"/>
    <w:rsid w:val="00657D9C"/>
    <w:rsid w:val="00660A48"/>
    <w:rsid w:val="006E0AA7"/>
    <w:rsid w:val="0082524C"/>
    <w:rsid w:val="009E302A"/>
    <w:rsid w:val="009F4641"/>
    <w:rsid w:val="00A004A6"/>
    <w:rsid w:val="00B21866"/>
    <w:rsid w:val="00B73844"/>
    <w:rsid w:val="00C570D9"/>
    <w:rsid w:val="00CD076E"/>
    <w:rsid w:val="00DD1141"/>
    <w:rsid w:val="00F2703C"/>
    <w:rsid w:val="00FC67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CB7E"/>
  <w15:chartTrackingRefBased/>
  <w15:docId w15:val="{707022BA-2C2D-4AA1-9AE3-E34BA46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60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860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860B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860B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860B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86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6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6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6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60B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860B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860B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860B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860B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86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6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6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6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6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6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6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6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6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60BC"/>
    <w:rPr>
      <w:i/>
      <w:iCs/>
      <w:color w:val="404040" w:themeColor="text1" w:themeTint="BF"/>
    </w:rPr>
  </w:style>
  <w:style w:type="paragraph" w:styleId="Sraopastraipa">
    <w:name w:val="List Paragraph"/>
    <w:basedOn w:val="prastasis"/>
    <w:uiPriority w:val="34"/>
    <w:qFormat/>
    <w:rsid w:val="001860BC"/>
    <w:pPr>
      <w:ind w:left="720"/>
      <w:contextualSpacing/>
    </w:pPr>
  </w:style>
  <w:style w:type="character" w:styleId="Rykuspabraukimas">
    <w:name w:val="Intense Emphasis"/>
    <w:basedOn w:val="Numatytasispastraiposriftas"/>
    <w:uiPriority w:val="21"/>
    <w:qFormat/>
    <w:rsid w:val="001860BC"/>
    <w:rPr>
      <w:i/>
      <w:iCs/>
      <w:color w:val="2F5496" w:themeColor="accent1" w:themeShade="BF"/>
    </w:rPr>
  </w:style>
  <w:style w:type="paragraph" w:styleId="Iskirtacitata">
    <w:name w:val="Intense Quote"/>
    <w:basedOn w:val="prastasis"/>
    <w:next w:val="prastasis"/>
    <w:link w:val="IskirtacitataDiagrama"/>
    <w:uiPriority w:val="30"/>
    <w:qFormat/>
    <w:rsid w:val="001860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860BC"/>
    <w:rPr>
      <w:i/>
      <w:iCs/>
      <w:color w:val="2F5496" w:themeColor="accent1" w:themeShade="BF"/>
    </w:rPr>
  </w:style>
  <w:style w:type="character" w:styleId="Rykinuoroda">
    <w:name w:val="Intense Reference"/>
    <w:basedOn w:val="Numatytasispastraiposriftas"/>
    <w:uiPriority w:val="32"/>
    <w:qFormat/>
    <w:rsid w:val="001860BC"/>
    <w:rPr>
      <w:b/>
      <w:bCs/>
      <w:smallCaps/>
      <w:color w:val="2F5496" w:themeColor="accent1" w:themeShade="BF"/>
      <w:spacing w:val="5"/>
    </w:rPr>
  </w:style>
  <w:style w:type="table" w:styleId="Lentelstinklelis">
    <w:name w:val="Table Grid"/>
    <w:basedOn w:val="prastojilentel"/>
    <w:uiPriority w:val="39"/>
    <w:rsid w:val="00B21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C673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6730"/>
  </w:style>
  <w:style w:type="paragraph" w:styleId="Porat">
    <w:name w:val="footer"/>
    <w:basedOn w:val="prastasis"/>
    <w:link w:val="PoratDiagrama"/>
    <w:uiPriority w:val="99"/>
    <w:unhideWhenUsed/>
    <w:rsid w:val="00FC67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4550</Words>
  <Characters>2595</Characters>
  <Application>Microsoft Office Word</Application>
  <DocSecurity>8</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9</cp:revision>
  <dcterms:created xsi:type="dcterms:W3CDTF">2025-11-18T11:46:00Z</dcterms:created>
  <dcterms:modified xsi:type="dcterms:W3CDTF">2025-12-04T11:53:00Z</dcterms:modified>
</cp:coreProperties>
</file>