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721CF" w14:textId="18F8036C" w:rsidR="009F4641" w:rsidRDefault="00B21866" w:rsidP="00B21866">
      <w:pPr>
        <w:jc w:val="right"/>
        <w:rPr>
          <w:rFonts w:ascii="Times New Roman" w:hAnsi="Times New Roman" w:cs="Times New Roman"/>
          <w:sz w:val="20"/>
          <w:szCs w:val="20"/>
        </w:rPr>
      </w:pPr>
      <w:r w:rsidRPr="00B21866">
        <w:rPr>
          <w:rFonts w:ascii="Times New Roman" w:hAnsi="Times New Roman" w:cs="Times New Roman"/>
          <w:sz w:val="20"/>
          <w:szCs w:val="20"/>
        </w:rPr>
        <w:t xml:space="preserve">Pirkimo sąlygų </w:t>
      </w:r>
      <w:r w:rsidR="006551BD">
        <w:rPr>
          <w:rFonts w:ascii="Times New Roman" w:hAnsi="Times New Roman" w:cs="Times New Roman"/>
          <w:sz w:val="20"/>
          <w:szCs w:val="20"/>
        </w:rPr>
        <w:t>3</w:t>
      </w:r>
      <w:r w:rsidRPr="00B21866">
        <w:rPr>
          <w:rFonts w:ascii="Times New Roman" w:hAnsi="Times New Roman" w:cs="Times New Roman"/>
          <w:sz w:val="20"/>
          <w:szCs w:val="20"/>
        </w:rPr>
        <w:t>.</w:t>
      </w:r>
      <w:r w:rsidR="009D14D6">
        <w:rPr>
          <w:rFonts w:ascii="Times New Roman" w:hAnsi="Times New Roman" w:cs="Times New Roman"/>
          <w:sz w:val="20"/>
          <w:szCs w:val="20"/>
        </w:rPr>
        <w:t>6</w:t>
      </w:r>
      <w:r w:rsidRPr="00B21866">
        <w:rPr>
          <w:rFonts w:ascii="Times New Roman" w:hAnsi="Times New Roman" w:cs="Times New Roman"/>
          <w:sz w:val="20"/>
          <w:szCs w:val="20"/>
        </w:rPr>
        <w:t xml:space="preserve"> priedas „Pasiūlymo formos priedas </w:t>
      </w:r>
      <w:r w:rsidR="009D14D6">
        <w:rPr>
          <w:rFonts w:ascii="Times New Roman" w:hAnsi="Times New Roman" w:cs="Times New Roman"/>
          <w:sz w:val="20"/>
          <w:szCs w:val="20"/>
        </w:rPr>
        <w:t>VI</w:t>
      </w:r>
      <w:r w:rsidRPr="00B21866">
        <w:rPr>
          <w:rFonts w:ascii="Times New Roman" w:hAnsi="Times New Roman" w:cs="Times New Roman"/>
          <w:sz w:val="20"/>
          <w:szCs w:val="20"/>
        </w:rPr>
        <w:t xml:space="preserve"> pirkimo daliai“</w:t>
      </w:r>
    </w:p>
    <w:p w14:paraId="125120C5" w14:textId="785121BF" w:rsidR="00B21866" w:rsidRPr="00B21866" w:rsidRDefault="009D14D6" w:rsidP="00B21866">
      <w:pPr>
        <w:jc w:val="center"/>
        <w:rPr>
          <w:rFonts w:ascii="Times New Roman" w:hAnsi="Times New Roman" w:cs="Times New Roman"/>
          <w:b/>
          <w:bCs/>
          <w:sz w:val="24"/>
          <w:szCs w:val="24"/>
        </w:rPr>
      </w:pPr>
      <w:r>
        <w:rPr>
          <w:rFonts w:ascii="Times New Roman" w:hAnsi="Times New Roman" w:cs="Times New Roman"/>
          <w:b/>
          <w:bCs/>
          <w:sz w:val="24"/>
          <w:szCs w:val="24"/>
        </w:rPr>
        <w:t>V</w:t>
      </w:r>
      <w:r w:rsidR="009F23FF">
        <w:rPr>
          <w:rFonts w:ascii="Times New Roman" w:hAnsi="Times New Roman" w:cs="Times New Roman"/>
          <w:b/>
          <w:bCs/>
          <w:sz w:val="24"/>
          <w:szCs w:val="24"/>
        </w:rPr>
        <w:t>I</w:t>
      </w:r>
      <w:r w:rsidR="00B21866" w:rsidRPr="00B21866">
        <w:rPr>
          <w:rFonts w:ascii="Times New Roman" w:hAnsi="Times New Roman" w:cs="Times New Roman"/>
          <w:b/>
          <w:bCs/>
          <w:sz w:val="24"/>
          <w:szCs w:val="24"/>
        </w:rPr>
        <w:t xml:space="preserve"> PIRKIMO DALIS „</w:t>
      </w:r>
      <w:r>
        <w:rPr>
          <w:rFonts w:ascii="Times New Roman" w:hAnsi="Times New Roman" w:cs="Times New Roman"/>
          <w:b/>
          <w:bCs/>
          <w:sz w:val="24"/>
          <w:szCs w:val="24"/>
        </w:rPr>
        <w:t>ELEKTRINIAI PRIETAISAI</w:t>
      </w:r>
      <w:r w:rsidR="00B21866" w:rsidRPr="00B21866">
        <w:rPr>
          <w:rFonts w:ascii="Times New Roman" w:hAnsi="Times New Roman" w:cs="Times New Roman"/>
          <w:b/>
          <w:bCs/>
          <w:sz w:val="24"/>
          <w:szCs w:val="24"/>
        </w:rPr>
        <w:t>"</w:t>
      </w:r>
    </w:p>
    <w:p w14:paraId="638C53E9" w14:textId="77777777" w:rsidR="00B21866" w:rsidRDefault="00B21866" w:rsidP="00B21866">
      <w:pPr>
        <w:jc w:val="right"/>
        <w:rPr>
          <w:rFonts w:ascii="Times New Roman" w:hAnsi="Times New Roman" w:cs="Times New Roman"/>
          <w:sz w:val="20"/>
          <w:szCs w:val="20"/>
        </w:rPr>
      </w:pPr>
    </w:p>
    <w:tbl>
      <w:tblPr>
        <w:tblStyle w:val="Lentelstinklelis"/>
        <w:tblW w:w="15021" w:type="dxa"/>
        <w:tblLook w:val="04A0" w:firstRow="1" w:lastRow="0" w:firstColumn="1" w:lastColumn="0" w:noHBand="0" w:noVBand="1"/>
      </w:tblPr>
      <w:tblGrid>
        <w:gridCol w:w="562"/>
        <w:gridCol w:w="3318"/>
        <w:gridCol w:w="2934"/>
        <w:gridCol w:w="2897"/>
        <w:gridCol w:w="5310"/>
      </w:tblGrid>
      <w:tr w:rsidR="00F2703C" w:rsidRPr="00D446DD" w14:paraId="59B6E155" w14:textId="77777777" w:rsidTr="0082524C">
        <w:tc>
          <w:tcPr>
            <w:tcW w:w="562" w:type="dxa"/>
            <w:vAlign w:val="center"/>
          </w:tcPr>
          <w:p w14:paraId="73874214" w14:textId="2C0008ED" w:rsidR="00F2703C" w:rsidRPr="00D446DD" w:rsidRDefault="00F2703C" w:rsidP="00F2703C">
            <w:pPr>
              <w:rPr>
                <w:rFonts w:ascii="Times New Roman" w:hAnsi="Times New Roman" w:cs="Times New Roman"/>
                <w:b/>
                <w:bCs/>
                <w:sz w:val="20"/>
                <w:szCs w:val="20"/>
              </w:rPr>
            </w:pPr>
            <w:r w:rsidRPr="00D446DD">
              <w:rPr>
                <w:rFonts w:ascii="Times New Roman" w:hAnsi="Times New Roman" w:cs="Times New Roman"/>
                <w:b/>
                <w:bCs/>
                <w:color w:val="000000"/>
              </w:rPr>
              <w:t>Eil. Nr.</w:t>
            </w:r>
          </w:p>
        </w:tc>
        <w:tc>
          <w:tcPr>
            <w:tcW w:w="3318" w:type="dxa"/>
            <w:vAlign w:val="center"/>
          </w:tcPr>
          <w:p w14:paraId="26FEEB4F" w14:textId="7089C506" w:rsidR="00F2703C" w:rsidRPr="00D446DD" w:rsidRDefault="00F2703C" w:rsidP="0082524C">
            <w:pPr>
              <w:jc w:val="center"/>
              <w:rPr>
                <w:rFonts w:ascii="Times New Roman" w:hAnsi="Times New Roman" w:cs="Times New Roman"/>
                <w:b/>
                <w:bCs/>
                <w:sz w:val="20"/>
                <w:szCs w:val="20"/>
              </w:rPr>
            </w:pPr>
            <w:r w:rsidRPr="00D446DD">
              <w:rPr>
                <w:rFonts w:ascii="Times New Roman" w:hAnsi="Times New Roman" w:cs="Times New Roman"/>
                <w:b/>
                <w:bCs/>
                <w:color w:val="000000"/>
              </w:rPr>
              <w:t>P</w:t>
            </w:r>
            <w:r w:rsidR="00FC6730" w:rsidRPr="00D446DD">
              <w:rPr>
                <w:rFonts w:ascii="Times New Roman" w:hAnsi="Times New Roman" w:cs="Times New Roman"/>
                <w:b/>
                <w:bCs/>
                <w:color w:val="000000"/>
              </w:rPr>
              <w:t>avadinimas/specifikacija</w:t>
            </w:r>
          </w:p>
        </w:tc>
        <w:tc>
          <w:tcPr>
            <w:tcW w:w="2934" w:type="dxa"/>
            <w:vAlign w:val="center"/>
          </w:tcPr>
          <w:p w14:paraId="1C95FADC" w14:textId="2693A33B" w:rsidR="00F2703C" w:rsidRPr="00D446DD" w:rsidRDefault="00FC21D4" w:rsidP="0082524C">
            <w:pPr>
              <w:jc w:val="center"/>
              <w:rPr>
                <w:rFonts w:ascii="Times New Roman" w:hAnsi="Times New Roman" w:cs="Times New Roman"/>
                <w:b/>
                <w:bCs/>
                <w:sz w:val="20"/>
                <w:szCs w:val="20"/>
              </w:rPr>
            </w:pPr>
            <w:r>
              <w:rPr>
                <w:rFonts w:ascii="Times New Roman" w:hAnsi="Times New Roman" w:cs="Times New Roman"/>
                <w:b/>
                <w:bCs/>
                <w:color w:val="000000"/>
              </w:rPr>
              <w:t>Galia/Įtampa</w:t>
            </w:r>
          </w:p>
        </w:tc>
        <w:tc>
          <w:tcPr>
            <w:tcW w:w="2897" w:type="dxa"/>
            <w:vAlign w:val="center"/>
          </w:tcPr>
          <w:p w14:paraId="40C59680" w14:textId="5DD450C1" w:rsidR="00F2703C" w:rsidRPr="00D446DD" w:rsidRDefault="00F2703C" w:rsidP="0082524C">
            <w:pPr>
              <w:jc w:val="center"/>
              <w:rPr>
                <w:rFonts w:ascii="Times New Roman" w:hAnsi="Times New Roman" w:cs="Times New Roman"/>
                <w:b/>
                <w:bCs/>
              </w:rPr>
            </w:pPr>
            <w:r w:rsidRPr="00D446DD">
              <w:rPr>
                <w:rFonts w:ascii="Times New Roman" w:hAnsi="Times New Roman" w:cs="Times New Roman"/>
                <w:b/>
                <w:bCs/>
                <w:color w:val="000000"/>
              </w:rPr>
              <w:t>M</w:t>
            </w:r>
            <w:r w:rsidR="00FC6730" w:rsidRPr="00D446DD">
              <w:rPr>
                <w:rFonts w:ascii="Times New Roman" w:hAnsi="Times New Roman" w:cs="Times New Roman"/>
                <w:b/>
                <w:bCs/>
                <w:color w:val="000000"/>
              </w:rPr>
              <w:t xml:space="preserve">atmenys, </w:t>
            </w:r>
            <w:r w:rsidRPr="00D446DD">
              <w:rPr>
                <w:rFonts w:ascii="Times New Roman" w:hAnsi="Times New Roman" w:cs="Times New Roman"/>
                <w:b/>
                <w:bCs/>
                <w:color w:val="000000"/>
              </w:rPr>
              <w:t>mm</w:t>
            </w:r>
          </w:p>
        </w:tc>
        <w:tc>
          <w:tcPr>
            <w:tcW w:w="5310" w:type="dxa"/>
            <w:vAlign w:val="center"/>
          </w:tcPr>
          <w:p w14:paraId="38FD7010" w14:textId="77777777" w:rsidR="00FC6730" w:rsidRPr="00D446DD" w:rsidRDefault="00FC6730" w:rsidP="00FC6730">
            <w:pPr>
              <w:jc w:val="center"/>
              <w:rPr>
                <w:rFonts w:ascii="Times New Roman" w:hAnsi="Times New Roman" w:cs="Times New Roman"/>
                <w:b/>
              </w:rPr>
            </w:pPr>
            <w:r w:rsidRPr="00D446DD">
              <w:rPr>
                <w:rFonts w:ascii="Times New Roman" w:hAnsi="Times New Roman" w:cs="Times New Roman"/>
                <w:b/>
              </w:rPr>
              <w:t>Tiekėjo siūlomų prekių aprašymas</w:t>
            </w:r>
          </w:p>
          <w:p w14:paraId="772B7866" w14:textId="44CFC345" w:rsidR="00F2703C" w:rsidRPr="00D446DD" w:rsidRDefault="00FC6730" w:rsidP="00FC6730">
            <w:pPr>
              <w:jc w:val="center"/>
              <w:rPr>
                <w:rFonts w:ascii="Times New Roman" w:hAnsi="Times New Roman" w:cs="Times New Roman"/>
              </w:rPr>
            </w:pPr>
            <w:r w:rsidRPr="00D446DD">
              <w:rPr>
                <w:rFonts w:ascii="Times New Roman" w:hAnsi="Times New Roman" w:cs="Times New Roman"/>
                <w:bCs/>
              </w:rPr>
              <w:t>(prekės pavadinimas, gamintojo/ prekės ženklo pavadinimas, nurodomos konkrečios charakteristikos/informacija patvirtinanti atitikimą nurodytiems reikalavimams)</w:t>
            </w:r>
            <w:r w:rsidRPr="00D446DD">
              <w:rPr>
                <w:rFonts w:ascii="Times New Roman" w:hAnsi="Times New Roman" w:cs="Times New Roman"/>
                <w:color w:val="000000"/>
              </w:rPr>
              <w:t xml:space="preserve"> </w:t>
            </w:r>
            <w:r w:rsidR="00F2703C" w:rsidRPr="00D446DD">
              <w:rPr>
                <w:rFonts w:ascii="Times New Roman" w:hAnsi="Times New Roman" w:cs="Times New Roman"/>
                <w:color w:val="000000"/>
              </w:rPr>
              <w:t>su nuoroda į kartu su pasiūlymu pateiktą dokumentaciją (failo, dokumento pavadinimas ir puslapio Nr., pažymintis vietą, kurioje yra siūlomus techninius parametrus patvirtinantys dokumentai, siūlomos prekės katalogo numeris)</w:t>
            </w:r>
            <w:r w:rsidR="00F2703C" w:rsidRPr="00D446DD">
              <w:rPr>
                <w:rFonts w:ascii="Times New Roman" w:hAnsi="Times New Roman" w:cs="Times New Roman"/>
                <w:color w:val="000000"/>
              </w:rPr>
              <w:br/>
            </w:r>
            <w:r w:rsidR="00F2703C" w:rsidRPr="00D446DD">
              <w:rPr>
                <w:rFonts w:ascii="Times New Roman" w:hAnsi="Times New Roman" w:cs="Times New Roman"/>
                <w:b/>
                <w:bCs/>
                <w:color w:val="FF0000"/>
              </w:rPr>
              <w:t>Pildo tiekėjas</w:t>
            </w:r>
          </w:p>
        </w:tc>
      </w:tr>
      <w:tr w:rsidR="00433596" w:rsidRPr="00D446DD" w14:paraId="201367EC" w14:textId="77777777" w:rsidTr="00332B7B">
        <w:tc>
          <w:tcPr>
            <w:tcW w:w="562" w:type="dxa"/>
            <w:vAlign w:val="center"/>
          </w:tcPr>
          <w:p w14:paraId="57EF5285" w14:textId="135BD5C0" w:rsidR="00433596" w:rsidRPr="00D446DD" w:rsidRDefault="00433596" w:rsidP="00433596">
            <w:pPr>
              <w:rPr>
                <w:rFonts w:ascii="Times New Roman" w:hAnsi="Times New Roman" w:cs="Times New Roman"/>
                <w:sz w:val="20"/>
                <w:szCs w:val="20"/>
              </w:rPr>
            </w:pPr>
            <w:permStart w:id="886641485" w:edGrp="everyone" w:colFirst="4" w:colLast="4"/>
            <w:r w:rsidRPr="00D446DD">
              <w:rPr>
                <w:rFonts w:ascii="Times New Roman" w:hAnsi="Times New Roman" w:cs="Times New Roman"/>
                <w:color w:val="000000"/>
              </w:rPr>
              <w:t>1</w:t>
            </w:r>
          </w:p>
        </w:tc>
        <w:tc>
          <w:tcPr>
            <w:tcW w:w="3318" w:type="dxa"/>
          </w:tcPr>
          <w:p w14:paraId="133D8D96" w14:textId="177A5298"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rPr>
              <w:t>Mėsos malimo mašina pagaminta iš nerudijančio plieno ASI304 Sietelio diametras Ø 52 mm skylutės Ø 6 mm Variklio apsauga nuo perkaitimo. Modelis : 22 Svoris: 25 kg./ Tolerancijos riba sietelio diametrui ir gabaritiniams matmenims +/- 5 cm ir našumas ne mažiau  kaip 250 kg/hNašumas: 250 kg/h</w:t>
            </w:r>
          </w:p>
        </w:tc>
        <w:tc>
          <w:tcPr>
            <w:tcW w:w="2934" w:type="dxa"/>
            <w:vAlign w:val="center"/>
          </w:tcPr>
          <w:p w14:paraId="3B6D8218" w14:textId="2B27BF62"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color w:val="000000"/>
              </w:rPr>
              <w:t xml:space="preserve">1,1kW/400V                    </w:t>
            </w:r>
          </w:p>
        </w:tc>
        <w:tc>
          <w:tcPr>
            <w:tcW w:w="2897" w:type="dxa"/>
            <w:vAlign w:val="center"/>
          </w:tcPr>
          <w:p w14:paraId="73249AF2" w14:textId="43BE12F7"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color w:val="000000"/>
              </w:rPr>
              <w:t>450x290x480</w:t>
            </w:r>
          </w:p>
        </w:tc>
        <w:tc>
          <w:tcPr>
            <w:tcW w:w="5310" w:type="dxa"/>
            <w:vAlign w:val="center"/>
          </w:tcPr>
          <w:p w14:paraId="5E593A03" w14:textId="030D6678" w:rsidR="00433596" w:rsidRPr="00D446DD" w:rsidRDefault="00433596" w:rsidP="00433596">
            <w:pPr>
              <w:rPr>
                <w:rFonts w:ascii="Times New Roman" w:hAnsi="Times New Roman" w:cs="Times New Roman"/>
                <w:sz w:val="20"/>
                <w:szCs w:val="20"/>
              </w:rPr>
            </w:pPr>
          </w:p>
        </w:tc>
      </w:tr>
      <w:tr w:rsidR="00433596" w:rsidRPr="00D446DD" w14:paraId="3638C006" w14:textId="77777777" w:rsidTr="007E651F">
        <w:tc>
          <w:tcPr>
            <w:tcW w:w="562" w:type="dxa"/>
            <w:vAlign w:val="center"/>
          </w:tcPr>
          <w:p w14:paraId="2386929E" w14:textId="1F34D385" w:rsidR="00433596" w:rsidRPr="00D446DD" w:rsidRDefault="00433596" w:rsidP="00433596">
            <w:pPr>
              <w:rPr>
                <w:rFonts w:ascii="Times New Roman" w:hAnsi="Times New Roman" w:cs="Times New Roman"/>
                <w:sz w:val="20"/>
                <w:szCs w:val="20"/>
              </w:rPr>
            </w:pPr>
            <w:permStart w:id="196419432" w:edGrp="everyone" w:colFirst="4" w:colLast="4"/>
            <w:permEnd w:id="886641485"/>
            <w:r w:rsidRPr="00D446DD">
              <w:rPr>
                <w:rFonts w:ascii="Times New Roman" w:hAnsi="Times New Roman" w:cs="Times New Roman"/>
                <w:color w:val="000000"/>
              </w:rPr>
              <w:t>2</w:t>
            </w:r>
          </w:p>
        </w:tc>
        <w:tc>
          <w:tcPr>
            <w:tcW w:w="3318" w:type="dxa"/>
            <w:vAlign w:val="center"/>
          </w:tcPr>
          <w:p w14:paraId="7CB36E9E" w14:textId="57403EEE"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rPr>
              <w:t>Vandens minkštinimo filtras Talpa 12 litrų mechaninis</w:t>
            </w:r>
          </w:p>
        </w:tc>
        <w:tc>
          <w:tcPr>
            <w:tcW w:w="2934" w:type="dxa"/>
            <w:vAlign w:val="center"/>
          </w:tcPr>
          <w:p w14:paraId="0AA79E96" w14:textId="62F3E1B5"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color w:val="000000"/>
              </w:rPr>
              <w:t> </w:t>
            </w:r>
          </w:p>
        </w:tc>
        <w:tc>
          <w:tcPr>
            <w:tcW w:w="2897" w:type="dxa"/>
            <w:vAlign w:val="center"/>
          </w:tcPr>
          <w:p w14:paraId="5B7B8548" w14:textId="09BB42E8"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color w:val="000000"/>
              </w:rPr>
              <w:t> </w:t>
            </w:r>
          </w:p>
        </w:tc>
        <w:tc>
          <w:tcPr>
            <w:tcW w:w="5310" w:type="dxa"/>
            <w:vAlign w:val="center"/>
          </w:tcPr>
          <w:p w14:paraId="2CB4FC1D" w14:textId="38283452" w:rsidR="00433596" w:rsidRPr="00D446DD" w:rsidRDefault="00433596" w:rsidP="00433596">
            <w:pPr>
              <w:rPr>
                <w:rFonts w:ascii="Times New Roman" w:hAnsi="Times New Roman" w:cs="Times New Roman"/>
                <w:sz w:val="20"/>
                <w:szCs w:val="20"/>
              </w:rPr>
            </w:pPr>
            <w:r w:rsidRPr="00D446DD">
              <w:rPr>
                <w:rFonts w:ascii="Times New Roman" w:hAnsi="Times New Roman" w:cs="Times New Roman"/>
                <w:color w:val="000000"/>
              </w:rPr>
              <w:t> </w:t>
            </w:r>
          </w:p>
        </w:tc>
      </w:tr>
      <w:tr w:rsidR="00433596" w:rsidRPr="00D446DD" w14:paraId="0DB702E5" w14:textId="77777777" w:rsidTr="005D4E67">
        <w:tc>
          <w:tcPr>
            <w:tcW w:w="562" w:type="dxa"/>
            <w:vAlign w:val="center"/>
          </w:tcPr>
          <w:p w14:paraId="3A2B77B4" w14:textId="796C11AA" w:rsidR="00433596" w:rsidRPr="00D446DD" w:rsidRDefault="00433596" w:rsidP="00433596">
            <w:pPr>
              <w:rPr>
                <w:rFonts w:ascii="Times New Roman" w:hAnsi="Times New Roman" w:cs="Times New Roman"/>
                <w:sz w:val="20"/>
                <w:szCs w:val="20"/>
              </w:rPr>
            </w:pPr>
            <w:permStart w:id="1698061647" w:edGrp="everyone" w:colFirst="4" w:colLast="4"/>
            <w:permEnd w:id="196419432"/>
            <w:r w:rsidRPr="00D446DD">
              <w:rPr>
                <w:rFonts w:ascii="Times New Roman" w:hAnsi="Times New Roman" w:cs="Times New Roman"/>
                <w:color w:val="000000"/>
              </w:rPr>
              <w:t>3</w:t>
            </w:r>
          </w:p>
        </w:tc>
        <w:tc>
          <w:tcPr>
            <w:tcW w:w="3318" w:type="dxa"/>
            <w:vAlign w:val="center"/>
          </w:tcPr>
          <w:p w14:paraId="309BFFD8" w14:textId="27B37E15"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rPr>
              <w:t>Kupolinė indų plovimo mašina  Našumas iki 60 kasečių per/val. . Užkrovimo max aukštis 410mm. Be plovimo chemijos.Tolerancijos riba našumui 50mm ne mažiau 60 kasečių per valandą ir +/- 50 mm matmenyse</w:t>
            </w:r>
          </w:p>
        </w:tc>
        <w:tc>
          <w:tcPr>
            <w:tcW w:w="2934" w:type="dxa"/>
            <w:vAlign w:val="center"/>
          </w:tcPr>
          <w:p w14:paraId="6BB2D7EF" w14:textId="00356FDC"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color w:val="000000"/>
              </w:rPr>
              <w:t>10,12kW/400V</w:t>
            </w:r>
          </w:p>
        </w:tc>
        <w:tc>
          <w:tcPr>
            <w:tcW w:w="2897" w:type="dxa"/>
            <w:vAlign w:val="center"/>
          </w:tcPr>
          <w:p w14:paraId="4712DD31" w14:textId="2DAC3B5F"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color w:val="000000"/>
              </w:rPr>
              <w:t>720x735x1400/1890</w:t>
            </w:r>
          </w:p>
        </w:tc>
        <w:tc>
          <w:tcPr>
            <w:tcW w:w="5310" w:type="dxa"/>
            <w:vAlign w:val="center"/>
          </w:tcPr>
          <w:p w14:paraId="39BC73E6" w14:textId="0D690BBD" w:rsidR="00433596" w:rsidRPr="00D446DD" w:rsidRDefault="00433596" w:rsidP="00433596">
            <w:pPr>
              <w:rPr>
                <w:rFonts w:ascii="Times New Roman" w:hAnsi="Times New Roman" w:cs="Times New Roman"/>
                <w:sz w:val="20"/>
                <w:szCs w:val="20"/>
              </w:rPr>
            </w:pPr>
            <w:r w:rsidRPr="00D446DD">
              <w:rPr>
                <w:rFonts w:ascii="Times New Roman" w:hAnsi="Times New Roman" w:cs="Times New Roman"/>
                <w:color w:val="000000"/>
              </w:rPr>
              <w:t> </w:t>
            </w:r>
          </w:p>
        </w:tc>
      </w:tr>
      <w:tr w:rsidR="00433596" w:rsidRPr="00D446DD" w14:paraId="72BC0DC7" w14:textId="77777777" w:rsidTr="005D4E67">
        <w:tc>
          <w:tcPr>
            <w:tcW w:w="562" w:type="dxa"/>
            <w:vAlign w:val="center"/>
          </w:tcPr>
          <w:p w14:paraId="40F6B17B" w14:textId="11F40643" w:rsidR="00433596" w:rsidRPr="00D446DD" w:rsidRDefault="00433596" w:rsidP="00433596">
            <w:pPr>
              <w:rPr>
                <w:rFonts w:ascii="Times New Roman" w:hAnsi="Times New Roman" w:cs="Times New Roman"/>
                <w:sz w:val="20"/>
                <w:szCs w:val="20"/>
              </w:rPr>
            </w:pPr>
            <w:permStart w:id="1511006779" w:edGrp="everyone" w:colFirst="4" w:colLast="4"/>
            <w:permEnd w:id="1698061647"/>
            <w:r w:rsidRPr="00D446DD">
              <w:rPr>
                <w:rFonts w:ascii="Times New Roman" w:hAnsi="Times New Roman" w:cs="Times New Roman"/>
                <w:color w:val="000000"/>
              </w:rPr>
              <w:t>4</w:t>
            </w:r>
          </w:p>
        </w:tc>
        <w:tc>
          <w:tcPr>
            <w:tcW w:w="3318" w:type="dxa"/>
            <w:vAlign w:val="center"/>
          </w:tcPr>
          <w:p w14:paraId="53038E8E" w14:textId="7F1340FD"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rPr>
              <w:t xml:space="preserve">4 kaitviečių viryklė su  orkaite. Orkaitės talpa: 3 x GN2/1 </w:t>
            </w:r>
            <w:r w:rsidRPr="00433596">
              <w:rPr>
                <w:rFonts w:ascii="Times New Roman" w:hAnsi="Times New Roman" w:cs="Times New Roman"/>
              </w:rPr>
              <w:br/>
              <w:t xml:space="preserve">Kaitviečių išmatavimai: 300x300 mm  Bendras kaitviečių plotas: </w:t>
            </w:r>
            <w:r w:rsidRPr="00433596">
              <w:rPr>
                <w:rFonts w:ascii="Times New Roman" w:hAnsi="Times New Roman" w:cs="Times New Roman"/>
              </w:rPr>
              <w:lastRenderedPageBreak/>
              <w:t>600x600xmm Orkaitės galingumas: 6,3kW/400V Lankainių galingumas: 4x 2,5 kW/400V Svoris: 132 kg Tolerancijos riba elektros parametrams ir gabaritams. +/- 50 mm matmenyse ir nemažiau kaip 10 kW viryklės ir 6 kw orkaitės galingumas</w:t>
            </w:r>
          </w:p>
        </w:tc>
        <w:tc>
          <w:tcPr>
            <w:tcW w:w="2934" w:type="dxa"/>
            <w:vAlign w:val="center"/>
          </w:tcPr>
          <w:p w14:paraId="4A80B361" w14:textId="4730B1B7"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color w:val="000000"/>
              </w:rPr>
              <w:lastRenderedPageBreak/>
              <w:t>16,3kW/400V</w:t>
            </w:r>
          </w:p>
        </w:tc>
        <w:tc>
          <w:tcPr>
            <w:tcW w:w="2897" w:type="dxa"/>
            <w:vAlign w:val="center"/>
          </w:tcPr>
          <w:p w14:paraId="466E6941" w14:textId="5831F78A" w:rsidR="00433596" w:rsidRPr="00433596" w:rsidRDefault="00433596" w:rsidP="00433596">
            <w:pPr>
              <w:rPr>
                <w:rFonts w:ascii="Times New Roman" w:hAnsi="Times New Roman" w:cs="Times New Roman"/>
                <w:sz w:val="20"/>
                <w:szCs w:val="20"/>
              </w:rPr>
            </w:pPr>
            <w:r w:rsidRPr="00433596">
              <w:rPr>
                <w:rFonts w:ascii="Times New Roman" w:hAnsi="Times New Roman" w:cs="Times New Roman"/>
                <w:color w:val="000000"/>
              </w:rPr>
              <w:t>800x730x900</w:t>
            </w:r>
          </w:p>
        </w:tc>
        <w:tc>
          <w:tcPr>
            <w:tcW w:w="5310" w:type="dxa"/>
            <w:vAlign w:val="center"/>
          </w:tcPr>
          <w:p w14:paraId="14C8B45D" w14:textId="57EA33CE" w:rsidR="00433596" w:rsidRPr="00D446DD" w:rsidRDefault="00433596" w:rsidP="00433596">
            <w:pPr>
              <w:rPr>
                <w:rFonts w:ascii="Times New Roman" w:hAnsi="Times New Roman" w:cs="Times New Roman"/>
                <w:sz w:val="20"/>
                <w:szCs w:val="20"/>
              </w:rPr>
            </w:pPr>
            <w:r w:rsidRPr="00D446DD">
              <w:rPr>
                <w:rFonts w:ascii="Times New Roman" w:hAnsi="Times New Roman" w:cs="Times New Roman"/>
                <w:color w:val="000000"/>
              </w:rPr>
              <w:t> </w:t>
            </w:r>
          </w:p>
        </w:tc>
      </w:tr>
      <w:tr w:rsidR="00433596" w:rsidRPr="00D446DD" w14:paraId="11B59A16" w14:textId="77777777" w:rsidTr="005D4E67">
        <w:tc>
          <w:tcPr>
            <w:tcW w:w="562" w:type="dxa"/>
            <w:vAlign w:val="center"/>
          </w:tcPr>
          <w:p w14:paraId="78928912" w14:textId="1C2585E8" w:rsidR="00433596" w:rsidRPr="00D446DD" w:rsidRDefault="00433596" w:rsidP="00433596">
            <w:pPr>
              <w:rPr>
                <w:rFonts w:ascii="Times New Roman" w:hAnsi="Times New Roman" w:cs="Times New Roman"/>
                <w:color w:val="000000"/>
              </w:rPr>
            </w:pPr>
            <w:permStart w:id="86075849" w:edGrp="everyone" w:colFirst="4" w:colLast="4"/>
            <w:permEnd w:id="1511006779"/>
            <w:r>
              <w:rPr>
                <w:rFonts w:ascii="Times New Roman" w:hAnsi="Times New Roman" w:cs="Times New Roman"/>
                <w:color w:val="000000"/>
              </w:rPr>
              <w:t>5</w:t>
            </w:r>
          </w:p>
        </w:tc>
        <w:tc>
          <w:tcPr>
            <w:tcW w:w="3318" w:type="dxa"/>
            <w:vAlign w:val="center"/>
          </w:tcPr>
          <w:p w14:paraId="28A1610A" w14:textId="5EDD1B26" w:rsidR="00433596" w:rsidRPr="00433596" w:rsidRDefault="00433596" w:rsidP="00433596">
            <w:pPr>
              <w:rPr>
                <w:rFonts w:ascii="Times New Roman" w:hAnsi="Times New Roman" w:cs="Times New Roman"/>
              </w:rPr>
            </w:pPr>
            <w:r w:rsidRPr="00433596">
              <w:rPr>
                <w:rFonts w:ascii="Times New Roman" w:hAnsi="Times New Roman" w:cs="Times New Roman"/>
              </w:rPr>
              <w:t>Elektrinė paverčiama keptuvė. Pavertimo mechamizmas rankinis  Talpa: 80,00 litrų Kepimo paviršius iš  AISI304 plieno. Tolerancijos riba gabaritams. +/- 50 mm matmenyse, galinguma ne mažiau nei 15,0 kW</w:t>
            </w:r>
          </w:p>
        </w:tc>
        <w:tc>
          <w:tcPr>
            <w:tcW w:w="2934" w:type="dxa"/>
            <w:vAlign w:val="center"/>
          </w:tcPr>
          <w:p w14:paraId="52148CE1" w14:textId="1279F62C"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15kW/400V</w:t>
            </w:r>
          </w:p>
        </w:tc>
        <w:tc>
          <w:tcPr>
            <w:tcW w:w="2897" w:type="dxa"/>
            <w:vAlign w:val="center"/>
          </w:tcPr>
          <w:p w14:paraId="796D822E" w14:textId="65ED76AA"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800x900x900</w:t>
            </w:r>
          </w:p>
        </w:tc>
        <w:tc>
          <w:tcPr>
            <w:tcW w:w="5310" w:type="dxa"/>
            <w:vAlign w:val="center"/>
          </w:tcPr>
          <w:p w14:paraId="792814DF" w14:textId="77777777" w:rsidR="00433596" w:rsidRPr="00D446DD" w:rsidRDefault="00433596" w:rsidP="00433596">
            <w:pPr>
              <w:rPr>
                <w:rFonts w:ascii="Times New Roman" w:hAnsi="Times New Roman" w:cs="Times New Roman"/>
                <w:color w:val="000000"/>
              </w:rPr>
            </w:pPr>
          </w:p>
        </w:tc>
      </w:tr>
      <w:tr w:rsidR="00433596" w:rsidRPr="00D446DD" w14:paraId="140B6BF8" w14:textId="77777777" w:rsidTr="005D4E67">
        <w:tc>
          <w:tcPr>
            <w:tcW w:w="562" w:type="dxa"/>
            <w:vAlign w:val="center"/>
          </w:tcPr>
          <w:p w14:paraId="7EE50732" w14:textId="668ED5F1" w:rsidR="00433596" w:rsidRPr="00D446DD" w:rsidRDefault="00433596" w:rsidP="00433596">
            <w:pPr>
              <w:rPr>
                <w:rFonts w:ascii="Times New Roman" w:hAnsi="Times New Roman" w:cs="Times New Roman"/>
                <w:color w:val="000000"/>
              </w:rPr>
            </w:pPr>
            <w:permStart w:id="630481486" w:edGrp="everyone" w:colFirst="4" w:colLast="4"/>
            <w:permEnd w:id="86075849"/>
            <w:r>
              <w:rPr>
                <w:rFonts w:ascii="Times New Roman" w:hAnsi="Times New Roman" w:cs="Times New Roman"/>
                <w:color w:val="000000"/>
              </w:rPr>
              <w:t>6</w:t>
            </w:r>
          </w:p>
        </w:tc>
        <w:tc>
          <w:tcPr>
            <w:tcW w:w="3318" w:type="dxa"/>
            <w:vAlign w:val="center"/>
          </w:tcPr>
          <w:p w14:paraId="3351F4C3" w14:textId="0D9AA219" w:rsidR="00433596" w:rsidRPr="00433596" w:rsidRDefault="00433596" w:rsidP="00433596">
            <w:pPr>
              <w:rPr>
                <w:rFonts w:ascii="Times New Roman" w:hAnsi="Times New Roman" w:cs="Times New Roman"/>
              </w:rPr>
            </w:pPr>
            <w:r w:rsidRPr="00433596">
              <w:rPr>
                <w:rFonts w:ascii="Times New Roman" w:hAnsi="Times New Roman" w:cs="Times New Roman"/>
              </w:rPr>
              <w:t xml:space="preserve">Konvekcinė  krosnis. Elektroninis valdymas, su kystų kristalų displėjumi Korpusas iš nerūdijančio plieno. Atstumas tarp lygių 67 mm Vidinis ledinis kameros apšvietimas 2 ventiliatoriai , 4 greičių su atvirkštiniu sukimusi 5 automatiniai plovimo lygiai. Automatinis kepimo kameros pakaitinimas. Signalizacija baigus kepimo programainTemperatūrinis rėžimas: 30 - 260 ºC Su sausu kepimu arga kepimu garuose ir virimu. Talpa 10  vnt - GN 1/1    Programuojama atmintis iki 100 programų su galimais 6 kepimo ciklais. Svoris 92,00 kg. Be kepimo skardų.Tolerancijos riba gabaritiniams matmenims ir elektros galiai. . +/- 50 mm </w:t>
            </w:r>
            <w:r w:rsidRPr="00433596">
              <w:rPr>
                <w:rFonts w:ascii="Times New Roman" w:hAnsi="Times New Roman" w:cs="Times New Roman"/>
              </w:rPr>
              <w:lastRenderedPageBreak/>
              <w:t>matmenyse ir nemažiau kaip 18 kW galingumo</w:t>
            </w:r>
          </w:p>
        </w:tc>
        <w:tc>
          <w:tcPr>
            <w:tcW w:w="2934" w:type="dxa"/>
            <w:vAlign w:val="center"/>
          </w:tcPr>
          <w:p w14:paraId="6A27B062" w14:textId="16DCDDB1"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lastRenderedPageBreak/>
              <w:t>18,5 kW/400V</w:t>
            </w:r>
          </w:p>
        </w:tc>
        <w:tc>
          <w:tcPr>
            <w:tcW w:w="2897" w:type="dxa"/>
            <w:vAlign w:val="center"/>
          </w:tcPr>
          <w:p w14:paraId="0FA68DC0" w14:textId="34837D84"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750x783x1010</w:t>
            </w:r>
          </w:p>
        </w:tc>
        <w:tc>
          <w:tcPr>
            <w:tcW w:w="5310" w:type="dxa"/>
            <w:vAlign w:val="center"/>
          </w:tcPr>
          <w:p w14:paraId="0398B2AE" w14:textId="77777777" w:rsidR="00433596" w:rsidRPr="00D446DD" w:rsidRDefault="00433596" w:rsidP="00433596">
            <w:pPr>
              <w:rPr>
                <w:rFonts w:ascii="Times New Roman" w:hAnsi="Times New Roman" w:cs="Times New Roman"/>
                <w:color w:val="000000"/>
              </w:rPr>
            </w:pPr>
          </w:p>
        </w:tc>
      </w:tr>
      <w:tr w:rsidR="00433596" w:rsidRPr="00D446DD" w14:paraId="6DD4BFB3" w14:textId="77777777" w:rsidTr="005D4E67">
        <w:tc>
          <w:tcPr>
            <w:tcW w:w="562" w:type="dxa"/>
            <w:vAlign w:val="center"/>
          </w:tcPr>
          <w:p w14:paraId="1539C9C3" w14:textId="10B27564" w:rsidR="00433596" w:rsidRPr="00D446DD" w:rsidRDefault="00433596" w:rsidP="00433596">
            <w:pPr>
              <w:rPr>
                <w:rFonts w:ascii="Times New Roman" w:hAnsi="Times New Roman" w:cs="Times New Roman"/>
                <w:color w:val="000000"/>
              </w:rPr>
            </w:pPr>
            <w:permStart w:id="2111788083" w:edGrp="everyone" w:colFirst="4" w:colLast="4"/>
            <w:permEnd w:id="630481486"/>
            <w:r>
              <w:rPr>
                <w:rFonts w:ascii="Times New Roman" w:hAnsi="Times New Roman" w:cs="Times New Roman"/>
                <w:color w:val="000000"/>
              </w:rPr>
              <w:t>7</w:t>
            </w:r>
          </w:p>
        </w:tc>
        <w:tc>
          <w:tcPr>
            <w:tcW w:w="3318" w:type="dxa"/>
            <w:vAlign w:val="center"/>
          </w:tcPr>
          <w:p w14:paraId="64FDE7F3" w14:textId="607D3364" w:rsidR="00433596" w:rsidRPr="00433596" w:rsidRDefault="00433596" w:rsidP="00433596">
            <w:pPr>
              <w:rPr>
                <w:rFonts w:ascii="Times New Roman" w:hAnsi="Times New Roman" w:cs="Times New Roman"/>
              </w:rPr>
            </w:pPr>
            <w:r w:rsidRPr="00433596">
              <w:rPr>
                <w:rFonts w:ascii="Times New Roman" w:hAnsi="Times New Roman" w:cs="Times New Roman"/>
              </w:rPr>
              <w:t>Plovimo chemija 10 litrų</w:t>
            </w:r>
          </w:p>
        </w:tc>
        <w:tc>
          <w:tcPr>
            <w:tcW w:w="2934" w:type="dxa"/>
            <w:vAlign w:val="center"/>
          </w:tcPr>
          <w:p w14:paraId="7BB83243" w14:textId="53E52C6C"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 </w:t>
            </w:r>
          </w:p>
        </w:tc>
        <w:tc>
          <w:tcPr>
            <w:tcW w:w="2897" w:type="dxa"/>
            <w:vAlign w:val="center"/>
          </w:tcPr>
          <w:p w14:paraId="646D1E23" w14:textId="28EA553D"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 </w:t>
            </w:r>
          </w:p>
        </w:tc>
        <w:tc>
          <w:tcPr>
            <w:tcW w:w="5310" w:type="dxa"/>
            <w:vAlign w:val="center"/>
          </w:tcPr>
          <w:p w14:paraId="492A10D6" w14:textId="77777777" w:rsidR="00433596" w:rsidRPr="00D446DD" w:rsidRDefault="00433596" w:rsidP="00433596">
            <w:pPr>
              <w:rPr>
                <w:rFonts w:ascii="Times New Roman" w:hAnsi="Times New Roman" w:cs="Times New Roman"/>
                <w:color w:val="000000"/>
              </w:rPr>
            </w:pPr>
          </w:p>
        </w:tc>
      </w:tr>
      <w:tr w:rsidR="00433596" w:rsidRPr="00D446DD" w14:paraId="6684699B" w14:textId="77777777" w:rsidTr="005D4E67">
        <w:tc>
          <w:tcPr>
            <w:tcW w:w="562" w:type="dxa"/>
            <w:vAlign w:val="center"/>
          </w:tcPr>
          <w:p w14:paraId="15CB2DB1" w14:textId="294E33F4" w:rsidR="00433596" w:rsidRPr="00D446DD" w:rsidRDefault="00433596" w:rsidP="00433596">
            <w:pPr>
              <w:rPr>
                <w:rFonts w:ascii="Times New Roman" w:hAnsi="Times New Roman" w:cs="Times New Roman"/>
                <w:color w:val="000000"/>
              </w:rPr>
            </w:pPr>
            <w:permStart w:id="1160714736" w:edGrp="everyone" w:colFirst="4" w:colLast="4"/>
            <w:permEnd w:id="2111788083"/>
            <w:r>
              <w:rPr>
                <w:rFonts w:ascii="Times New Roman" w:hAnsi="Times New Roman" w:cs="Times New Roman"/>
                <w:color w:val="000000"/>
              </w:rPr>
              <w:t>8</w:t>
            </w:r>
          </w:p>
        </w:tc>
        <w:tc>
          <w:tcPr>
            <w:tcW w:w="3318" w:type="dxa"/>
            <w:vAlign w:val="center"/>
          </w:tcPr>
          <w:p w14:paraId="2EA495ED" w14:textId="3FE686E8" w:rsidR="00433596" w:rsidRPr="00433596" w:rsidRDefault="00433596" w:rsidP="00433596">
            <w:pPr>
              <w:rPr>
                <w:rFonts w:ascii="Times New Roman" w:hAnsi="Times New Roman" w:cs="Times New Roman"/>
              </w:rPr>
            </w:pPr>
            <w:r w:rsidRPr="00433596">
              <w:rPr>
                <w:rFonts w:ascii="Times New Roman" w:hAnsi="Times New Roman" w:cs="Times New Roman"/>
              </w:rPr>
              <w:t>Kepimo skardų GN į konvekcinę krosnį komplektas GN1/1-20 - 10 vnt. GN1/1-65 - 6 vnt.</w:t>
            </w:r>
          </w:p>
        </w:tc>
        <w:tc>
          <w:tcPr>
            <w:tcW w:w="2934" w:type="dxa"/>
            <w:vAlign w:val="center"/>
          </w:tcPr>
          <w:p w14:paraId="7B186888" w14:textId="64856A02"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 </w:t>
            </w:r>
          </w:p>
        </w:tc>
        <w:tc>
          <w:tcPr>
            <w:tcW w:w="2897" w:type="dxa"/>
            <w:vAlign w:val="center"/>
          </w:tcPr>
          <w:p w14:paraId="726F1586" w14:textId="67DF8E32"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530x325</w:t>
            </w:r>
          </w:p>
        </w:tc>
        <w:tc>
          <w:tcPr>
            <w:tcW w:w="5310" w:type="dxa"/>
            <w:vAlign w:val="center"/>
          </w:tcPr>
          <w:p w14:paraId="2A99BA14" w14:textId="77777777" w:rsidR="00433596" w:rsidRPr="00D446DD" w:rsidRDefault="00433596" w:rsidP="00433596">
            <w:pPr>
              <w:rPr>
                <w:rFonts w:ascii="Times New Roman" w:hAnsi="Times New Roman" w:cs="Times New Roman"/>
                <w:color w:val="000000"/>
              </w:rPr>
            </w:pPr>
          </w:p>
        </w:tc>
      </w:tr>
      <w:tr w:rsidR="00433596" w:rsidRPr="00D446DD" w14:paraId="0423DFD1" w14:textId="77777777" w:rsidTr="005D4E67">
        <w:tc>
          <w:tcPr>
            <w:tcW w:w="562" w:type="dxa"/>
            <w:vAlign w:val="center"/>
          </w:tcPr>
          <w:p w14:paraId="3323B70D" w14:textId="382BDB14" w:rsidR="00433596" w:rsidRPr="00D446DD" w:rsidRDefault="00433596" w:rsidP="00433596">
            <w:pPr>
              <w:rPr>
                <w:rFonts w:ascii="Times New Roman" w:hAnsi="Times New Roman" w:cs="Times New Roman"/>
                <w:color w:val="000000"/>
              </w:rPr>
            </w:pPr>
            <w:permStart w:id="477388069" w:edGrp="everyone" w:colFirst="4" w:colLast="4"/>
            <w:permEnd w:id="1160714736"/>
            <w:r>
              <w:rPr>
                <w:rFonts w:ascii="Times New Roman" w:hAnsi="Times New Roman" w:cs="Times New Roman"/>
                <w:color w:val="000000"/>
              </w:rPr>
              <w:t>9</w:t>
            </w:r>
          </w:p>
        </w:tc>
        <w:tc>
          <w:tcPr>
            <w:tcW w:w="3318" w:type="dxa"/>
            <w:vAlign w:val="center"/>
          </w:tcPr>
          <w:p w14:paraId="7C323DBE" w14:textId="04981A1F" w:rsidR="00433596" w:rsidRPr="00433596" w:rsidRDefault="00433596" w:rsidP="00433596">
            <w:pPr>
              <w:rPr>
                <w:rFonts w:ascii="Times New Roman" w:hAnsi="Times New Roman" w:cs="Times New Roman"/>
              </w:rPr>
            </w:pPr>
            <w:r w:rsidRPr="00433596">
              <w:rPr>
                <w:rFonts w:ascii="Times New Roman" w:hAnsi="Times New Roman" w:cs="Times New Roman"/>
              </w:rPr>
              <w:t>Planetarinė maišyklė. Talpa : 20 litrų. Ketaus korpusas ant keturių</w:t>
            </w:r>
            <w:r w:rsidRPr="00433596">
              <w:rPr>
                <w:rFonts w:ascii="Times New Roman" w:hAnsi="Times New Roman" w:cs="Times New Roman"/>
              </w:rPr>
              <w:br/>
              <w:t>atramų. Tvirtas indas pagamintas iš nerūdijančio plieno AISI201</w:t>
            </w:r>
            <w:r w:rsidRPr="00433596">
              <w:rPr>
                <w:rFonts w:ascii="Times New Roman" w:hAnsi="Times New Roman" w:cs="Times New Roman"/>
              </w:rPr>
              <w:br/>
              <w:t>Rinkinį sudaro 3 aksesuarai iš nerūdijančio plieno AISI430: plaktuvas, maišytuvas ir tešlos kablys. 3 greičiai. Patvari chromo plieno sraigtinė pavara ir bronziniai krumpliaračiai. Svirtis indui nuleisti ir pakelti. Mechaninis valdymas. Apsauga nuo maišytuvo įjungimo, kai apsauga yra pakelta arba indas yra netinkamoje padėtyje.</w:t>
            </w:r>
          </w:p>
        </w:tc>
        <w:tc>
          <w:tcPr>
            <w:tcW w:w="2934" w:type="dxa"/>
            <w:vAlign w:val="center"/>
          </w:tcPr>
          <w:p w14:paraId="2E77A1ED" w14:textId="52B3E8D8"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1,1kW/220V</w:t>
            </w:r>
          </w:p>
        </w:tc>
        <w:tc>
          <w:tcPr>
            <w:tcW w:w="2897" w:type="dxa"/>
            <w:vAlign w:val="center"/>
          </w:tcPr>
          <w:p w14:paraId="3E8BDD56" w14:textId="0D394787"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490x580x780</w:t>
            </w:r>
          </w:p>
        </w:tc>
        <w:tc>
          <w:tcPr>
            <w:tcW w:w="5310" w:type="dxa"/>
            <w:vAlign w:val="center"/>
          </w:tcPr>
          <w:p w14:paraId="16B6F6B9" w14:textId="77777777" w:rsidR="00433596" w:rsidRPr="00D446DD" w:rsidRDefault="00433596" w:rsidP="00433596">
            <w:pPr>
              <w:rPr>
                <w:rFonts w:ascii="Times New Roman" w:hAnsi="Times New Roman" w:cs="Times New Roman"/>
                <w:color w:val="000000"/>
              </w:rPr>
            </w:pPr>
          </w:p>
        </w:tc>
      </w:tr>
      <w:tr w:rsidR="00433596" w:rsidRPr="00D446DD" w14:paraId="0112FF19" w14:textId="77777777" w:rsidTr="005D4E67">
        <w:tc>
          <w:tcPr>
            <w:tcW w:w="562" w:type="dxa"/>
            <w:vAlign w:val="center"/>
          </w:tcPr>
          <w:p w14:paraId="6F4E08C6" w14:textId="27244824" w:rsidR="00433596" w:rsidRPr="00D446DD" w:rsidRDefault="00433596" w:rsidP="00433596">
            <w:pPr>
              <w:rPr>
                <w:rFonts w:ascii="Times New Roman" w:hAnsi="Times New Roman" w:cs="Times New Roman"/>
                <w:color w:val="000000"/>
              </w:rPr>
            </w:pPr>
            <w:permStart w:id="32590308" w:edGrp="everyone" w:colFirst="4" w:colLast="4"/>
            <w:permEnd w:id="477388069"/>
            <w:r>
              <w:rPr>
                <w:rFonts w:ascii="Times New Roman" w:hAnsi="Times New Roman" w:cs="Times New Roman"/>
                <w:color w:val="000000"/>
              </w:rPr>
              <w:t>10</w:t>
            </w:r>
          </w:p>
        </w:tc>
        <w:tc>
          <w:tcPr>
            <w:tcW w:w="3318" w:type="dxa"/>
            <w:vAlign w:val="center"/>
          </w:tcPr>
          <w:p w14:paraId="1FB38872" w14:textId="7C1A08A4" w:rsidR="00433596" w:rsidRPr="00433596" w:rsidRDefault="00433596" w:rsidP="00433596">
            <w:pPr>
              <w:rPr>
                <w:rFonts w:ascii="Times New Roman" w:hAnsi="Times New Roman" w:cs="Times New Roman"/>
              </w:rPr>
            </w:pPr>
            <w:r w:rsidRPr="00433596">
              <w:rPr>
                <w:rFonts w:ascii="Times New Roman" w:hAnsi="Times New Roman" w:cs="Times New Roman"/>
              </w:rPr>
              <w:t>Mikseris/blenderis. Modelis : MX40 Svoris: 4,5 kg. Antgalio ilgis:400 mm 11000 apsisukimų per minutę. Komplekte 2 antgaliai- plakimo ir smulkinimo. Reguliuojamas greitis.</w:t>
            </w:r>
          </w:p>
        </w:tc>
        <w:tc>
          <w:tcPr>
            <w:tcW w:w="2934" w:type="dxa"/>
            <w:vAlign w:val="center"/>
          </w:tcPr>
          <w:p w14:paraId="45864246" w14:textId="2DCD2474"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0,4kW/220V</w:t>
            </w:r>
          </w:p>
        </w:tc>
        <w:tc>
          <w:tcPr>
            <w:tcW w:w="2897" w:type="dxa"/>
            <w:vAlign w:val="center"/>
          </w:tcPr>
          <w:p w14:paraId="4AA94E7F" w14:textId="363F113F"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 </w:t>
            </w:r>
          </w:p>
        </w:tc>
        <w:tc>
          <w:tcPr>
            <w:tcW w:w="5310" w:type="dxa"/>
            <w:vAlign w:val="center"/>
          </w:tcPr>
          <w:p w14:paraId="5C353A86" w14:textId="77777777" w:rsidR="00433596" w:rsidRPr="00D446DD" w:rsidRDefault="00433596" w:rsidP="00433596">
            <w:pPr>
              <w:rPr>
                <w:rFonts w:ascii="Times New Roman" w:hAnsi="Times New Roman" w:cs="Times New Roman"/>
                <w:color w:val="000000"/>
              </w:rPr>
            </w:pPr>
          </w:p>
        </w:tc>
      </w:tr>
      <w:tr w:rsidR="00433596" w:rsidRPr="00D446DD" w14:paraId="51B749B2" w14:textId="77777777" w:rsidTr="005D4E67">
        <w:tc>
          <w:tcPr>
            <w:tcW w:w="562" w:type="dxa"/>
            <w:vAlign w:val="center"/>
          </w:tcPr>
          <w:p w14:paraId="50D12272" w14:textId="616165C9" w:rsidR="00433596" w:rsidRPr="00D446DD" w:rsidRDefault="00433596" w:rsidP="00433596">
            <w:pPr>
              <w:rPr>
                <w:rFonts w:ascii="Times New Roman" w:hAnsi="Times New Roman" w:cs="Times New Roman"/>
                <w:color w:val="000000"/>
              </w:rPr>
            </w:pPr>
            <w:permStart w:id="1319320111" w:edGrp="everyone" w:colFirst="4" w:colLast="4"/>
            <w:permEnd w:id="32590308"/>
            <w:r>
              <w:rPr>
                <w:rFonts w:ascii="Times New Roman" w:hAnsi="Times New Roman" w:cs="Times New Roman"/>
                <w:color w:val="000000"/>
              </w:rPr>
              <w:t>11</w:t>
            </w:r>
          </w:p>
        </w:tc>
        <w:tc>
          <w:tcPr>
            <w:tcW w:w="3318" w:type="dxa"/>
            <w:vAlign w:val="center"/>
          </w:tcPr>
          <w:p w14:paraId="02234A62" w14:textId="15FE9B60" w:rsidR="00433596" w:rsidRPr="00433596" w:rsidRDefault="00433596" w:rsidP="00433596">
            <w:pPr>
              <w:rPr>
                <w:rFonts w:ascii="Times New Roman" w:hAnsi="Times New Roman" w:cs="Times New Roman"/>
              </w:rPr>
            </w:pPr>
            <w:r w:rsidRPr="00433596">
              <w:rPr>
                <w:rFonts w:ascii="Times New Roman" w:hAnsi="Times New Roman" w:cs="Times New Roman"/>
              </w:rPr>
              <w:t xml:space="preserve">Daržovių pjaustyklė ( didesnė padavimo anga) Našumas: 80 kg/h </w:t>
            </w:r>
            <w:r w:rsidRPr="00433596">
              <w:rPr>
                <w:rFonts w:ascii="Times New Roman" w:hAnsi="Times New Roman" w:cs="Times New Roman"/>
              </w:rPr>
              <w:br/>
              <w:t>Komplekte 7 peiliai : 2 ir 4 mm riekelėmis ; 3,5 ir 7 mm šiaudeliais (burokiniai) 2 peiliai kubelių 10x10 mm formavimui Tolerancijos riba matmenims ir našumui.Našumas priklauso nuo pjaustomo produkto, todėl yra sąlyginis kriterijus. Matmenyse +/- 50 mm našumas ne mažiau 80kg/h</w:t>
            </w:r>
          </w:p>
        </w:tc>
        <w:tc>
          <w:tcPr>
            <w:tcW w:w="2934" w:type="dxa"/>
            <w:vAlign w:val="center"/>
          </w:tcPr>
          <w:p w14:paraId="1EE93DD0" w14:textId="5EBF3A82"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0,75kW/220V</w:t>
            </w:r>
          </w:p>
        </w:tc>
        <w:tc>
          <w:tcPr>
            <w:tcW w:w="2897" w:type="dxa"/>
            <w:vAlign w:val="center"/>
          </w:tcPr>
          <w:p w14:paraId="74F50E7B" w14:textId="1C87D026" w:rsidR="00433596" w:rsidRPr="00433596" w:rsidRDefault="00433596" w:rsidP="00433596">
            <w:pPr>
              <w:rPr>
                <w:rFonts w:ascii="Times New Roman" w:hAnsi="Times New Roman" w:cs="Times New Roman"/>
                <w:color w:val="000000"/>
              </w:rPr>
            </w:pPr>
            <w:r w:rsidRPr="00433596">
              <w:rPr>
                <w:rFonts w:ascii="Times New Roman" w:hAnsi="Times New Roman" w:cs="Times New Roman"/>
                <w:color w:val="000000"/>
              </w:rPr>
              <w:t>250x500x470</w:t>
            </w:r>
          </w:p>
        </w:tc>
        <w:tc>
          <w:tcPr>
            <w:tcW w:w="5310" w:type="dxa"/>
            <w:vAlign w:val="center"/>
          </w:tcPr>
          <w:p w14:paraId="7839852F" w14:textId="77777777" w:rsidR="00433596" w:rsidRPr="00D446DD" w:rsidRDefault="00433596" w:rsidP="00433596">
            <w:pPr>
              <w:rPr>
                <w:rFonts w:ascii="Times New Roman" w:hAnsi="Times New Roman" w:cs="Times New Roman"/>
                <w:color w:val="000000"/>
              </w:rPr>
            </w:pPr>
          </w:p>
        </w:tc>
      </w:tr>
      <w:permEnd w:id="1319320111"/>
    </w:tbl>
    <w:p w14:paraId="23B11C1C" w14:textId="77777777" w:rsidR="00B21866" w:rsidRDefault="00B21866" w:rsidP="00B21866">
      <w:pPr>
        <w:rPr>
          <w:rFonts w:ascii="Times New Roman" w:hAnsi="Times New Roman" w:cs="Times New Roman"/>
          <w:sz w:val="20"/>
          <w:szCs w:val="20"/>
        </w:rPr>
      </w:pPr>
    </w:p>
    <w:p w14:paraId="51C27A8C" w14:textId="6A780122" w:rsidR="00DD1141" w:rsidRPr="00DD1141" w:rsidRDefault="00DD1141" w:rsidP="00B21866">
      <w:pPr>
        <w:rPr>
          <w:rFonts w:ascii="Times New Roman" w:hAnsi="Times New Roman" w:cs="Times New Roman"/>
          <w:b/>
          <w:bCs/>
          <w:sz w:val="24"/>
          <w:szCs w:val="24"/>
        </w:rPr>
      </w:pPr>
      <w:r w:rsidRPr="00DD1141">
        <w:rPr>
          <w:rFonts w:ascii="Times New Roman" w:hAnsi="Times New Roman" w:cs="Times New Roman"/>
          <w:b/>
          <w:bCs/>
          <w:sz w:val="24"/>
          <w:szCs w:val="24"/>
        </w:rPr>
        <w:t>PASTABOS:</w:t>
      </w:r>
    </w:p>
    <w:p w14:paraId="3AD52C19" w14:textId="7965B4ED" w:rsidR="00433596" w:rsidRPr="00433596" w:rsidRDefault="00433596" w:rsidP="00433596">
      <w:pPr>
        <w:pStyle w:val="Sraopastraipa"/>
        <w:numPr>
          <w:ilvl w:val="0"/>
          <w:numId w:val="2"/>
        </w:numPr>
        <w:shd w:val="clear" w:color="auto" w:fill="FFFFFF" w:themeFill="background1"/>
        <w:tabs>
          <w:tab w:val="left" w:pos="284"/>
        </w:tabs>
        <w:spacing w:after="0" w:line="240" w:lineRule="auto"/>
        <w:ind w:left="0" w:firstLine="0"/>
        <w:jc w:val="both"/>
        <w:rPr>
          <w:rFonts w:ascii="Times New Roman" w:hAnsi="Times New Roman" w:cs="Times New Roman"/>
          <w:kern w:val="0"/>
          <w:sz w:val="24"/>
          <w:szCs w:val="24"/>
        </w:rPr>
      </w:pPr>
      <w:r w:rsidRPr="00433596">
        <w:rPr>
          <w:rFonts w:ascii="Times New Roman" w:hAnsi="Times New Roman" w:cs="Times New Roman"/>
          <w:kern w:val="0"/>
          <w:sz w:val="24"/>
          <w:szCs w:val="24"/>
        </w:rPr>
        <w:t>Visų nurodytų matmenų leistinas svyravimas +- 5%, jei nenurodyta kitaip.</w:t>
      </w:r>
    </w:p>
    <w:p w14:paraId="607953CA" w14:textId="5792EE84" w:rsidR="00DD1141" w:rsidRPr="00433596" w:rsidRDefault="00DD1141" w:rsidP="00433596">
      <w:pPr>
        <w:pStyle w:val="Sraopastraipa"/>
        <w:numPr>
          <w:ilvl w:val="0"/>
          <w:numId w:val="2"/>
        </w:numPr>
        <w:shd w:val="clear" w:color="auto" w:fill="FFFFFF" w:themeFill="background1"/>
        <w:tabs>
          <w:tab w:val="left" w:pos="284"/>
        </w:tabs>
        <w:spacing w:after="0" w:line="240" w:lineRule="auto"/>
        <w:ind w:left="0" w:firstLine="0"/>
        <w:jc w:val="both"/>
        <w:rPr>
          <w:rFonts w:ascii="Times New Roman" w:hAnsi="Times New Roman" w:cs="Times New Roman"/>
          <w:kern w:val="0"/>
          <w:sz w:val="24"/>
          <w:szCs w:val="24"/>
        </w:rPr>
      </w:pPr>
      <w:r w:rsidRPr="00433596">
        <w:rPr>
          <w:rFonts w:ascii="Times New Roman" w:hAnsi="Times New Roman" w:cs="Times New Roman"/>
          <w:kern w:val="0"/>
          <w:sz w:val="24"/>
          <w:szCs w:val="24"/>
          <w:shd w:val="clear" w:color="auto" w:fill="FFFFFF" w:themeFill="background1"/>
        </w:rPr>
        <w:t>Tiekėjas pasirašydamas šį dokumentą įsipareigoja įvykdyti nurodytus reikalavimus.</w:t>
      </w:r>
    </w:p>
    <w:p w14:paraId="29905AAE" w14:textId="3676D69F" w:rsidR="00DD1141" w:rsidRPr="00433596" w:rsidRDefault="00DD1141" w:rsidP="00433596">
      <w:pPr>
        <w:pStyle w:val="Sraopastraipa"/>
        <w:numPr>
          <w:ilvl w:val="0"/>
          <w:numId w:val="2"/>
        </w:numPr>
        <w:tabs>
          <w:tab w:val="left" w:pos="284"/>
        </w:tabs>
        <w:spacing w:after="0" w:line="240" w:lineRule="auto"/>
        <w:ind w:left="0" w:firstLine="0"/>
        <w:jc w:val="both"/>
        <w:rPr>
          <w:rFonts w:ascii="Times New Roman" w:hAnsi="Times New Roman" w:cs="Times New Roman"/>
          <w:kern w:val="0"/>
          <w:sz w:val="24"/>
          <w:szCs w:val="24"/>
          <w14:ligatures w14:val="none"/>
        </w:rPr>
      </w:pPr>
      <w:r w:rsidRPr="00433596">
        <w:rPr>
          <w:rFonts w:ascii="Times New Roman" w:hAnsi="Times New Roman" w:cs="Times New Roman"/>
          <w:kern w:val="0"/>
          <w:sz w:val="24"/>
          <w:szCs w:val="24"/>
          <w14:ligatures w14:val="none"/>
        </w:rPr>
        <w:t>Tiekėjas pildydamas pasiūlymo techninės charakteristikos lentelėje nurodytus parametrus negali siūlyti perkopijuojant techninėje specifikacijoje nurodyto reikalavimo teksto, o nurodyti siūlomos prekės parametrus.</w:t>
      </w:r>
    </w:p>
    <w:p w14:paraId="21F38713" w14:textId="77AEC8ED" w:rsidR="00DD1141" w:rsidRPr="00433596" w:rsidRDefault="00DD1141" w:rsidP="00433596">
      <w:pPr>
        <w:pStyle w:val="Sraopastraipa"/>
        <w:widowControl w:val="0"/>
        <w:numPr>
          <w:ilvl w:val="0"/>
          <w:numId w:val="2"/>
        </w:numPr>
        <w:tabs>
          <w:tab w:val="left" w:pos="284"/>
        </w:tabs>
        <w:suppressAutoHyphens/>
        <w:spacing w:after="0" w:line="240" w:lineRule="auto"/>
        <w:ind w:left="0" w:firstLine="0"/>
        <w:jc w:val="both"/>
        <w:rPr>
          <w:rFonts w:ascii="Times New Roman" w:eastAsia="Lucida Sans Unicode" w:hAnsi="Times New Roman" w:cs="Times New Roman"/>
          <w:kern w:val="0"/>
          <w:sz w:val="24"/>
          <w:szCs w:val="24"/>
          <w14:ligatures w14:val="none"/>
        </w:rPr>
      </w:pPr>
      <w:r w:rsidRPr="00433596">
        <w:rPr>
          <w:rFonts w:ascii="Times New Roman" w:eastAsia="Lucida Sans Unicode" w:hAnsi="Times New Roman" w:cs="Times New Roman"/>
          <w:kern w:val="0"/>
          <w:sz w:val="24"/>
          <w:szCs w:val="24"/>
          <w14:ligatures w14:val="none"/>
        </w:rPr>
        <w:t>Atkreipiame dėmesį, jog, Pirkėjui kilus pagrįstų abejonių dėl pateikto pasiūlymo, Pirkėjas turi teisę paprašyti tiekėjo pateikti papildomų įrodymų dėl pasiūlymo atitikties, įskaitant ir dėl atitikties tiems techninėje specifikacijoje nurodytiems reikalavimams, kurie nėra įvardyti šiame dokumente. Pasiūlymai, kuriuose bus nurodyti reikalavimai neatitinkantys techninių specifikacijų, bus atmetami. Tiekėjas gali siūlyti lygiavertes charakteristikas.</w:t>
      </w:r>
    </w:p>
    <w:p w14:paraId="0B5552A6" w14:textId="77777777" w:rsidR="00DD1141" w:rsidRPr="00DD1141" w:rsidRDefault="00DD1141" w:rsidP="00B21866">
      <w:pPr>
        <w:rPr>
          <w:rFonts w:ascii="Times New Roman" w:hAnsi="Times New Roman" w:cs="Times New Roman"/>
          <w:b/>
          <w:bCs/>
          <w:sz w:val="24"/>
          <w:szCs w:val="24"/>
        </w:rPr>
      </w:pPr>
    </w:p>
    <w:sectPr w:rsidR="00DD1141" w:rsidRPr="00DD1141" w:rsidSect="00B21866">
      <w:footerReference w:type="default" r:id="rId7"/>
      <w:pgSz w:w="16838" w:h="11906" w:orient="landscape"/>
      <w:pgMar w:top="1134" w:right="820"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DB8A6" w14:textId="77777777" w:rsidR="000E6BF5" w:rsidRDefault="000E6BF5" w:rsidP="00FC6730">
      <w:pPr>
        <w:spacing w:after="0" w:line="240" w:lineRule="auto"/>
      </w:pPr>
      <w:r>
        <w:separator/>
      </w:r>
    </w:p>
  </w:endnote>
  <w:endnote w:type="continuationSeparator" w:id="0">
    <w:p w14:paraId="57BD9C0C" w14:textId="77777777" w:rsidR="000E6BF5" w:rsidRDefault="000E6BF5" w:rsidP="00FC6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3131892"/>
      <w:docPartObj>
        <w:docPartGallery w:val="Page Numbers (Bottom of Page)"/>
        <w:docPartUnique/>
      </w:docPartObj>
    </w:sdtPr>
    <w:sdtEndPr>
      <w:rPr>
        <w:rFonts w:ascii="Times New Roman" w:hAnsi="Times New Roman" w:cs="Times New Roman"/>
      </w:rPr>
    </w:sdtEndPr>
    <w:sdtContent>
      <w:p w14:paraId="2F521AEC" w14:textId="4DB5C6DE" w:rsidR="00FC6730" w:rsidRPr="00FC6730" w:rsidRDefault="00FC6730">
        <w:pPr>
          <w:pStyle w:val="Porat"/>
          <w:jc w:val="right"/>
          <w:rPr>
            <w:rFonts w:ascii="Times New Roman" w:hAnsi="Times New Roman" w:cs="Times New Roman"/>
          </w:rPr>
        </w:pPr>
        <w:r w:rsidRPr="00FC6730">
          <w:rPr>
            <w:rFonts w:ascii="Times New Roman" w:hAnsi="Times New Roman" w:cs="Times New Roman"/>
          </w:rPr>
          <w:fldChar w:fldCharType="begin"/>
        </w:r>
        <w:r w:rsidRPr="00FC6730">
          <w:rPr>
            <w:rFonts w:ascii="Times New Roman" w:hAnsi="Times New Roman" w:cs="Times New Roman"/>
          </w:rPr>
          <w:instrText>PAGE   \* MERGEFORMAT</w:instrText>
        </w:r>
        <w:r w:rsidRPr="00FC6730">
          <w:rPr>
            <w:rFonts w:ascii="Times New Roman" w:hAnsi="Times New Roman" w:cs="Times New Roman"/>
          </w:rPr>
          <w:fldChar w:fldCharType="separate"/>
        </w:r>
        <w:r w:rsidRPr="00FC6730">
          <w:rPr>
            <w:rFonts w:ascii="Times New Roman" w:hAnsi="Times New Roman" w:cs="Times New Roman"/>
          </w:rPr>
          <w:t>2</w:t>
        </w:r>
        <w:r w:rsidRPr="00FC6730">
          <w:rPr>
            <w:rFonts w:ascii="Times New Roman" w:hAnsi="Times New Roman" w:cs="Times New Roman"/>
          </w:rPr>
          <w:fldChar w:fldCharType="end"/>
        </w:r>
      </w:p>
    </w:sdtContent>
  </w:sdt>
  <w:p w14:paraId="117C1759" w14:textId="77777777" w:rsidR="00FC6730" w:rsidRDefault="00FC673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464C5" w14:textId="77777777" w:rsidR="000E6BF5" w:rsidRDefault="000E6BF5" w:rsidP="00FC6730">
      <w:pPr>
        <w:spacing w:after="0" w:line="240" w:lineRule="auto"/>
      </w:pPr>
      <w:r>
        <w:separator/>
      </w:r>
    </w:p>
  </w:footnote>
  <w:footnote w:type="continuationSeparator" w:id="0">
    <w:p w14:paraId="7F17F109" w14:textId="77777777" w:rsidR="000E6BF5" w:rsidRDefault="000E6BF5" w:rsidP="00FC6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0775EA"/>
    <w:multiLevelType w:val="hybridMultilevel"/>
    <w:tmpl w:val="A97800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D1D0938"/>
    <w:multiLevelType w:val="hybridMultilevel"/>
    <w:tmpl w:val="B6A437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01868208">
    <w:abstractNumId w:val="1"/>
  </w:num>
  <w:num w:numId="2" w16cid:durableId="1164593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ZtPRX/qPgSA5L4At4md5AD1YQxW78h3p+WNqHkKjWwjT+5OMU072LB2v5DWM95Gz0LLqun9KTEb3dcDTlvoHAQ==" w:salt="FcgzZQ4ekWqoyaelekfSgw=="/>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0BC"/>
    <w:rsid w:val="000E6BF5"/>
    <w:rsid w:val="00125026"/>
    <w:rsid w:val="0013614E"/>
    <w:rsid w:val="00165118"/>
    <w:rsid w:val="001860BC"/>
    <w:rsid w:val="002578E6"/>
    <w:rsid w:val="002B5C1C"/>
    <w:rsid w:val="00370C09"/>
    <w:rsid w:val="004075F5"/>
    <w:rsid w:val="00433596"/>
    <w:rsid w:val="004709D6"/>
    <w:rsid w:val="005C2BF8"/>
    <w:rsid w:val="00604217"/>
    <w:rsid w:val="00623B17"/>
    <w:rsid w:val="0065458E"/>
    <w:rsid w:val="006551BD"/>
    <w:rsid w:val="00657D9C"/>
    <w:rsid w:val="0082524C"/>
    <w:rsid w:val="009D14D6"/>
    <w:rsid w:val="009E302A"/>
    <w:rsid w:val="009F23FF"/>
    <w:rsid w:val="009F4641"/>
    <w:rsid w:val="00B21866"/>
    <w:rsid w:val="00B25AE2"/>
    <w:rsid w:val="00B73844"/>
    <w:rsid w:val="00C86EFF"/>
    <w:rsid w:val="00D446DD"/>
    <w:rsid w:val="00DD1141"/>
    <w:rsid w:val="00F2703C"/>
    <w:rsid w:val="00FC21D4"/>
    <w:rsid w:val="00FC67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FCB7E"/>
  <w15:chartTrackingRefBased/>
  <w15:docId w15:val="{707022BA-2C2D-4AA1-9AE3-E34BA46BB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1860B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1860B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1860B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1860B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1860B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1860B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1860B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1860B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1860B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1860B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1860B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1860B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1860B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1860B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1860B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1860B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1860B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1860B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1860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1860B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1860B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1860B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1860B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1860BC"/>
    <w:rPr>
      <w:i/>
      <w:iCs/>
      <w:color w:val="404040" w:themeColor="text1" w:themeTint="BF"/>
    </w:rPr>
  </w:style>
  <w:style w:type="paragraph" w:styleId="Sraopastraipa">
    <w:name w:val="List Paragraph"/>
    <w:basedOn w:val="prastasis"/>
    <w:uiPriority w:val="34"/>
    <w:qFormat/>
    <w:rsid w:val="001860BC"/>
    <w:pPr>
      <w:ind w:left="720"/>
      <w:contextualSpacing/>
    </w:pPr>
  </w:style>
  <w:style w:type="character" w:styleId="Rykuspabraukimas">
    <w:name w:val="Intense Emphasis"/>
    <w:basedOn w:val="Numatytasispastraiposriftas"/>
    <w:uiPriority w:val="21"/>
    <w:qFormat/>
    <w:rsid w:val="001860BC"/>
    <w:rPr>
      <w:i/>
      <w:iCs/>
      <w:color w:val="2F5496" w:themeColor="accent1" w:themeShade="BF"/>
    </w:rPr>
  </w:style>
  <w:style w:type="paragraph" w:styleId="Iskirtacitata">
    <w:name w:val="Intense Quote"/>
    <w:basedOn w:val="prastasis"/>
    <w:next w:val="prastasis"/>
    <w:link w:val="IskirtacitataDiagrama"/>
    <w:uiPriority w:val="30"/>
    <w:qFormat/>
    <w:rsid w:val="001860B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1860BC"/>
    <w:rPr>
      <w:i/>
      <w:iCs/>
      <w:color w:val="2F5496" w:themeColor="accent1" w:themeShade="BF"/>
    </w:rPr>
  </w:style>
  <w:style w:type="character" w:styleId="Rykinuoroda">
    <w:name w:val="Intense Reference"/>
    <w:basedOn w:val="Numatytasispastraiposriftas"/>
    <w:uiPriority w:val="32"/>
    <w:qFormat/>
    <w:rsid w:val="001860BC"/>
    <w:rPr>
      <w:b/>
      <w:bCs/>
      <w:smallCaps/>
      <w:color w:val="2F5496" w:themeColor="accent1" w:themeShade="BF"/>
      <w:spacing w:val="5"/>
    </w:rPr>
  </w:style>
  <w:style w:type="table" w:styleId="Lentelstinklelis">
    <w:name w:val="Table Grid"/>
    <w:basedOn w:val="prastojilentel"/>
    <w:uiPriority w:val="39"/>
    <w:rsid w:val="00B21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FC673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C6730"/>
  </w:style>
  <w:style w:type="paragraph" w:styleId="Porat">
    <w:name w:val="footer"/>
    <w:basedOn w:val="prastasis"/>
    <w:link w:val="PoratDiagrama"/>
    <w:uiPriority w:val="99"/>
    <w:unhideWhenUsed/>
    <w:rsid w:val="00FC673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6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2903</Words>
  <Characters>1655</Characters>
  <Application>Microsoft Office Word</Application>
  <DocSecurity>8</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scbuhalterija2@gmail.com</dc:creator>
  <cp:keywords/>
  <dc:description/>
  <cp:lastModifiedBy>scbuhalterija2@gmail.com</cp:lastModifiedBy>
  <cp:revision>13</cp:revision>
  <dcterms:created xsi:type="dcterms:W3CDTF">2025-11-18T11:46:00Z</dcterms:created>
  <dcterms:modified xsi:type="dcterms:W3CDTF">2025-12-04T12:00:00Z</dcterms:modified>
</cp:coreProperties>
</file>