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A32E1F" w14:textId="77777777" w:rsidR="00204F2D" w:rsidRDefault="00204F2D" w:rsidP="00204F2D">
      <w:pPr>
        <w:tabs>
          <w:tab w:val="left" w:pos="567"/>
          <w:tab w:val="left" w:pos="1276"/>
        </w:tabs>
        <w:spacing w:after="0" w:line="240" w:lineRule="auto"/>
        <w:jc w:val="right"/>
        <w:rPr>
          <w:color w:val="0070C0"/>
          <w:sz w:val="21"/>
          <w:szCs w:val="21"/>
        </w:rPr>
      </w:pPr>
      <w:bookmarkStart w:id="0" w:name="_Ref38539939"/>
      <w:bookmarkStart w:id="1" w:name="_Ref38541068"/>
      <w:bookmarkStart w:id="2" w:name="_Ref38885053"/>
      <w:bookmarkStart w:id="3" w:name="_Ref38899023"/>
      <w:bookmarkStart w:id="4" w:name="_Toc168525256"/>
      <w:r w:rsidRPr="729E9372">
        <w:rPr>
          <w:color w:val="0070C0"/>
          <w:sz w:val="21"/>
          <w:szCs w:val="21"/>
        </w:rPr>
        <w:t>Pirkimo sąlygų 2 priedas „Techninė specifikacija“</w:t>
      </w:r>
      <w:bookmarkEnd w:id="0"/>
      <w:bookmarkEnd w:id="1"/>
      <w:bookmarkEnd w:id="2"/>
      <w:bookmarkEnd w:id="3"/>
      <w:bookmarkEnd w:id="4"/>
    </w:p>
    <w:p w14:paraId="030DD2D1" w14:textId="77777777" w:rsidR="00CA2C6F" w:rsidRPr="00803E84" w:rsidRDefault="00CA2C6F" w:rsidP="00204F2D">
      <w:pPr>
        <w:tabs>
          <w:tab w:val="left" w:pos="567"/>
        </w:tabs>
        <w:spacing w:after="0" w:line="240" w:lineRule="auto"/>
        <w:ind w:right="-144"/>
        <w:jc w:val="both"/>
        <w:rPr>
          <w:rFonts w:ascii="Times New Roman" w:hAnsi="Times New Roman"/>
          <w:b/>
          <w:color w:val="000000" w:themeColor="text1"/>
          <w:sz w:val="24"/>
          <w:szCs w:val="24"/>
        </w:rPr>
      </w:pPr>
    </w:p>
    <w:p w14:paraId="4ACD3351" w14:textId="1D5A9473" w:rsidR="00932B9F" w:rsidRPr="00803E84" w:rsidRDefault="61BBD4D2" w:rsidP="4DFCE313">
      <w:pPr>
        <w:spacing w:after="0" w:line="240" w:lineRule="auto"/>
        <w:ind w:right="-144"/>
        <w:jc w:val="center"/>
        <w:rPr>
          <w:rFonts w:ascii="Times New Roman" w:hAnsi="Times New Roman"/>
          <w:b/>
          <w:bCs/>
          <w:color w:val="000000" w:themeColor="text1"/>
          <w:sz w:val="24"/>
          <w:szCs w:val="24"/>
        </w:rPr>
      </w:pPr>
      <w:r w:rsidRPr="4DFCE313">
        <w:rPr>
          <w:rFonts w:ascii="Times New Roman" w:hAnsi="Times New Roman"/>
          <w:b/>
          <w:bCs/>
          <w:color w:val="000000" w:themeColor="text1"/>
          <w:sz w:val="24"/>
          <w:szCs w:val="24"/>
        </w:rPr>
        <w:t xml:space="preserve">RENGINIŲ ORGANIZAVIMO </w:t>
      </w:r>
      <w:r w:rsidR="5C592063" w:rsidRPr="4DFCE313">
        <w:rPr>
          <w:rFonts w:ascii="Times New Roman" w:hAnsi="Times New Roman"/>
          <w:b/>
          <w:bCs/>
          <w:color w:val="000000" w:themeColor="text1"/>
          <w:sz w:val="24"/>
          <w:szCs w:val="24"/>
        </w:rPr>
        <w:t>PASLAUGŲ</w:t>
      </w:r>
      <w:r w:rsidR="17FC16D6" w:rsidRPr="4DFCE313">
        <w:rPr>
          <w:rFonts w:ascii="Times New Roman" w:hAnsi="Times New Roman"/>
          <w:b/>
          <w:bCs/>
          <w:color w:val="000000" w:themeColor="text1"/>
          <w:sz w:val="24"/>
          <w:szCs w:val="24"/>
        </w:rPr>
        <w:t xml:space="preserve"> </w:t>
      </w:r>
      <w:r w:rsidR="4DCF5F71" w:rsidRPr="4DFCE313">
        <w:rPr>
          <w:rFonts w:ascii="Times New Roman" w:hAnsi="Times New Roman"/>
          <w:b/>
          <w:bCs/>
          <w:color w:val="000000" w:themeColor="text1"/>
          <w:sz w:val="24"/>
          <w:szCs w:val="24"/>
        </w:rPr>
        <w:t>TECHNINĖ SPECIFIKACIJA</w:t>
      </w:r>
    </w:p>
    <w:p w14:paraId="3D368218" w14:textId="77777777" w:rsidR="005C6C9C" w:rsidRPr="00803E84" w:rsidRDefault="005C6C9C" w:rsidP="003C183E">
      <w:pPr>
        <w:tabs>
          <w:tab w:val="left" w:pos="567"/>
        </w:tabs>
        <w:spacing w:after="0" w:line="240" w:lineRule="auto"/>
        <w:ind w:right="-144"/>
        <w:jc w:val="center"/>
        <w:rPr>
          <w:rFonts w:ascii="Times New Roman" w:hAnsi="Times New Roman"/>
          <w:b/>
          <w:color w:val="000000" w:themeColor="text1"/>
          <w:sz w:val="24"/>
          <w:szCs w:val="24"/>
        </w:rPr>
      </w:pPr>
    </w:p>
    <w:p w14:paraId="6F299A1F" w14:textId="625CBC72" w:rsidR="001C2154" w:rsidRPr="00480CBF" w:rsidRDefault="001C2154" w:rsidP="00480CBF">
      <w:pPr>
        <w:pStyle w:val="ListParagraph"/>
        <w:numPr>
          <w:ilvl w:val="0"/>
          <w:numId w:val="39"/>
        </w:numPr>
        <w:tabs>
          <w:tab w:val="left" w:pos="900"/>
        </w:tabs>
        <w:spacing w:after="0" w:line="240" w:lineRule="auto"/>
        <w:jc w:val="center"/>
        <w:rPr>
          <w:rFonts w:ascii="Times New Roman" w:eastAsia="Times New Roman" w:hAnsi="Times New Roman"/>
          <w:b/>
          <w:bCs/>
          <w:color w:val="000000" w:themeColor="text1"/>
          <w:sz w:val="24"/>
          <w:szCs w:val="24"/>
          <w:lang w:eastAsia="lt-LT"/>
        </w:rPr>
      </w:pPr>
      <w:r w:rsidRPr="00480CBF">
        <w:rPr>
          <w:rFonts w:ascii="Times New Roman" w:eastAsia="Times New Roman" w:hAnsi="Times New Roman"/>
          <w:b/>
          <w:bCs/>
          <w:color w:val="000000" w:themeColor="text1"/>
          <w:sz w:val="24"/>
          <w:szCs w:val="24"/>
          <w:lang w:eastAsia="lt-LT"/>
        </w:rPr>
        <w:t>BENDRA INFORMACIJA</w:t>
      </w:r>
    </w:p>
    <w:p w14:paraId="69FB2238" w14:textId="77777777" w:rsidR="00480CBF" w:rsidRPr="00480CBF" w:rsidRDefault="00480CBF" w:rsidP="00480CBF">
      <w:pPr>
        <w:pStyle w:val="ListParagraph"/>
        <w:tabs>
          <w:tab w:val="left" w:pos="900"/>
        </w:tabs>
        <w:spacing w:after="0" w:line="240" w:lineRule="auto"/>
        <w:ind w:left="1080"/>
        <w:rPr>
          <w:rFonts w:ascii="Times New Roman" w:eastAsia="Times New Roman" w:hAnsi="Times New Roman"/>
          <w:b/>
          <w:bCs/>
          <w:color w:val="000000" w:themeColor="text1"/>
          <w:sz w:val="24"/>
          <w:szCs w:val="24"/>
          <w:lang w:eastAsia="lt-LT"/>
        </w:rPr>
      </w:pPr>
    </w:p>
    <w:p w14:paraId="0898C3D3" w14:textId="7675E28D" w:rsidR="001C2154" w:rsidRPr="001E70DA" w:rsidRDefault="60819A83" w:rsidP="424AD642">
      <w:pPr>
        <w:tabs>
          <w:tab w:val="left" w:pos="900"/>
          <w:tab w:val="left" w:pos="993"/>
        </w:tabs>
        <w:spacing w:after="0" w:line="240" w:lineRule="auto"/>
        <w:ind w:firstLine="567"/>
        <w:jc w:val="both"/>
        <w:rPr>
          <w:rFonts w:ascii="Times New Roman" w:eastAsia="Times New Roman" w:hAnsi="Times New Roman"/>
          <w:color w:val="000000" w:themeColor="text1"/>
          <w:sz w:val="24"/>
          <w:szCs w:val="24"/>
          <w:lang w:eastAsia="lt-LT"/>
        </w:rPr>
      </w:pPr>
      <w:r w:rsidRPr="1EC52BB9">
        <w:rPr>
          <w:rFonts w:ascii="Times New Roman" w:eastAsia="Times New Roman" w:hAnsi="Times New Roman"/>
          <w:color w:val="000000" w:themeColor="text1"/>
          <w:sz w:val="24"/>
          <w:szCs w:val="24"/>
          <w:lang w:eastAsia="lt-LT"/>
        </w:rPr>
        <w:t>1.</w:t>
      </w:r>
      <w:r w:rsidR="2ECCBBAF" w:rsidRPr="1EC52BB9">
        <w:rPr>
          <w:rFonts w:ascii="Times New Roman" w:eastAsia="Times New Roman" w:hAnsi="Times New Roman"/>
          <w:color w:val="000000" w:themeColor="text1"/>
          <w:sz w:val="24"/>
          <w:szCs w:val="24"/>
          <w:lang w:eastAsia="lt-LT"/>
        </w:rPr>
        <w:t>1</w:t>
      </w:r>
      <w:r w:rsidRPr="1EC52BB9">
        <w:rPr>
          <w:rFonts w:ascii="Times New Roman" w:eastAsia="Times New Roman" w:hAnsi="Times New Roman"/>
          <w:color w:val="000000" w:themeColor="text1"/>
          <w:sz w:val="24"/>
          <w:szCs w:val="24"/>
          <w:lang w:eastAsia="lt-LT"/>
        </w:rPr>
        <w:t xml:space="preserve">. </w:t>
      </w:r>
      <w:r w:rsidR="6AE47B52" w:rsidRPr="1EC52BB9">
        <w:rPr>
          <w:rFonts w:ascii="Times New Roman" w:eastAsia="Times New Roman" w:hAnsi="Times New Roman"/>
          <w:color w:val="000000" w:themeColor="text1"/>
          <w:sz w:val="24"/>
          <w:szCs w:val="24"/>
          <w:lang w:eastAsia="lt-LT"/>
        </w:rPr>
        <w:t>Pirkimo objektas –</w:t>
      </w:r>
      <w:r w:rsidR="2A33F131" w:rsidRPr="1EC52BB9">
        <w:rPr>
          <w:rFonts w:ascii="Times New Roman" w:eastAsia="Times New Roman" w:hAnsi="Times New Roman"/>
          <w:color w:val="000000" w:themeColor="text1"/>
          <w:sz w:val="24"/>
          <w:szCs w:val="24"/>
          <w:lang w:eastAsia="lt-LT"/>
        </w:rPr>
        <w:t xml:space="preserve"> </w:t>
      </w:r>
      <w:r w:rsidR="2357C705" w:rsidRPr="1EC52BB9">
        <w:rPr>
          <w:rFonts w:ascii="Times New Roman" w:eastAsia="Times New Roman" w:hAnsi="Times New Roman"/>
          <w:color w:val="000000" w:themeColor="text1"/>
          <w:sz w:val="24"/>
          <w:szCs w:val="24"/>
          <w:lang w:eastAsia="lt-LT"/>
        </w:rPr>
        <w:t xml:space="preserve">renginių organizavimo ir su </w:t>
      </w:r>
      <w:r w:rsidR="7DDE7899" w:rsidRPr="1EC52BB9">
        <w:rPr>
          <w:rFonts w:ascii="Times New Roman" w:eastAsia="Times New Roman" w:hAnsi="Times New Roman"/>
          <w:color w:val="000000" w:themeColor="text1"/>
          <w:sz w:val="24"/>
          <w:szCs w:val="24"/>
          <w:lang w:eastAsia="lt-LT"/>
        </w:rPr>
        <w:t>renginiais susijusi</w:t>
      </w:r>
      <w:r w:rsidR="004D0C66" w:rsidRPr="1EC52BB9">
        <w:rPr>
          <w:rFonts w:ascii="Times New Roman" w:eastAsia="Times New Roman" w:hAnsi="Times New Roman"/>
          <w:color w:val="000000" w:themeColor="text1"/>
          <w:sz w:val="24"/>
          <w:szCs w:val="24"/>
          <w:lang w:eastAsia="lt-LT"/>
        </w:rPr>
        <w:t>os</w:t>
      </w:r>
      <w:r w:rsidR="005C0805" w:rsidRPr="1EC52BB9">
        <w:rPr>
          <w:rFonts w:ascii="Times New Roman" w:eastAsia="Times New Roman" w:hAnsi="Times New Roman"/>
          <w:color w:val="000000" w:themeColor="text1"/>
          <w:sz w:val="24"/>
          <w:szCs w:val="24"/>
          <w:lang w:eastAsia="lt-LT"/>
        </w:rPr>
        <w:t xml:space="preserve"> </w:t>
      </w:r>
      <w:r w:rsidR="7DDE7899" w:rsidRPr="1EC52BB9">
        <w:rPr>
          <w:rFonts w:ascii="Times New Roman" w:eastAsia="Times New Roman" w:hAnsi="Times New Roman"/>
          <w:color w:val="000000" w:themeColor="text1"/>
          <w:sz w:val="24"/>
          <w:szCs w:val="24"/>
          <w:lang w:eastAsia="lt-LT"/>
        </w:rPr>
        <w:t>paslaugos (toliau – Paslaugos).</w:t>
      </w:r>
    </w:p>
    <w:p w14:paraId="679D2E25" w14:textId="0EE28F6F" w:rsidR="00D84316" w:rsidRPr="005A5520" w:rsidRDefault="00C22836" w:rsidP="00D84316">
      <w:pPr>
        <w:tabs>
          <w:tab w:val="left" w:pos="0"/>
          <w:tab w:val="left" w:pos="900"/>
          <w:tab w:val="left" w:pos="993"/>
        </w:tabs>
        <w:spacing w:after="0" w:line="240" w:lineRule="auto"/>
        <w:ind w:firstLine="567"/>
        <w:jc w:val="both"/>
        <w:rPr>
          <w:rFonts w:ascii="Times New Roman" w:eastAsia="Times New Roman" w:hAnsi="Times New Roman"/>
          <w:color w:val="000000" w:themeColor="text1"/>
          <w:sz w:val="24"/>
          <w:szCs w:val="24"/>
          <w:lang w:eastAsia="lt-LT"/>
        </w:rPr>
      </w:pPr>
      <w:r>
        <w:rPr>
          <w:rFonts w:ascii="Times New Roman" w:eastAsia="Times New Roman" w:hAnsi="Times New Roman"/>
          <w:color w:val="000000" w:themeColor="text1"/>
          <w:sz w:val="24"/>
          <w:szCs w:val="24"/>
          <w:lang w:eastAsia="lt-LT"/>
        </w:rPr>
        <w:t>1</w:t>
      </w:r>
      <w:r w:rsidR="00D84316" w:rsidRPr="005A5520">
        <w:rPr>
          <w:rFonts w:ascii="Times New Roman" w:eastAsia="Times New Roman" w:hAnsi="Times New Roman"/>
          <w:color w:val="000000" w:themeColor="text1"/>
          <w:sz w:val="24"/>
          <w:szCs w:val="24"/>
          <w:lang w:eastAsia="lt-LT"/>
        </w:rPr>
        <w:t>.</w:t>
      </w:r>
      <w:r>
        <w:rPr>
          <w:rFonts w:ascii="Times New Roman" w:eastAsia="Times New Roman" w:hAnsi="Times New Roman"/>
          <w:color w:val="000000" w:themeColor="text1"/>
          <w:sz w:val="24"/>
          <w:szCs w:val="24"/>
          <w:lang w:eastAsia="lt-LT"/>
        </w:rPr>
        <w:t>2</w:t>
      </w:r>
      <w:r w:rsidR="00D84316" w:rsidRPr="005A5520">
        <w:rPr>
          <w:rFonts w:ascii="Times New Roman" w:eastAsia="Times New Roman" w:hAnsi="Times New Roman"/>
          <w:color w:val="000000" w:themeColor="text1"/>
          <w:sz w:val="24"/>
          <w:szCs w:val="24"/>
          <w:lang w:eastAsia="lt-LT"/>
        </w:rPr>
        <w:t xml:space="preserve">. </w:t>
      </w:r>
      <w:r w:rsidR="00F22A07">
        <w:rPr>
          <w:rFonts w:ascii="Times New Roman" w:eastAsia="Times New Roman" w:hAnsi="Times New Roman"/>
          <w:color w:val="000000" w:themeColor="text1"/>
          <w:sz w:val="24"/>
          <w:szCs w:val="24"/>
          <w:lang w:eastAsia="lt-LT"/>
        </w:rPr>
        <w:t>Renginių tipai ir formos:</w:t>
      </w:r>
    </w:p>
    <w:p w14:paraId="14004000" w14:textId="2C3FFAC6" w:rsidR="00D84316" w:rsidRPr="00E40864" w:rsidRDefault="00C22836" w:rsidP="00D84316">
      <w:pPr>
        <w:tabs>
          <w:tab w:val="left" w:pos="0"/>
          <w:tab w:val="left" w:pos="900"/>
          <w:tab w:val="left" w:pos="993"/>
        </w:tabs>
        <w:spacing w:after="0" w:line="240" w:lineRule="auto"/>
        <w:ind w:firstLine="567"/>
        <w:jc w:val="both"/>
        <w:rPr>
          <w:rFonts w:ascii="Times New Roman" w:hAnsi="Times New Roman"/>
          <w:sz w:val="24"/>
          <w:szCs w:val="24"/>
        </w:rPr>
      </w:pPr>
      <w:r>
        <w:rPr>
          <w:rFonts w:ascii="Times New Roman" w:eastAsia="Times New Roman" w:hAnsi="Times New Roman"/>
          <w:color w:val="000000" w:themeColor="text1"/>
          <w:sz w:val="24"/>
          <w:szCs w:val="24"/>
          <w:lang w:eastAsia="lt-LT"/>
        </w:rPr>
        <w:t>1</w:t>
      </w:r>
      <w:r w:rsidR="00D84316" w:rsidRPr="00897053">
        <w:rPr>
          <w:rFonts w:ascii="Times New Roman" w:eastAsia="Times New Roman" w:hAnsi="Times New Roman"/>
          <w:color w:val="000000" w:themeColor="text1"/>
          <w:sz w:val="24"/>
          <w:szCs w:val="24"/>
          <w:lang w:eastAsia="lt-LT"/>
        </w:rPr>
        <w:t>.</w:t>
      </w:r>
      <w:r>
        <w:rPr>
          <w:rFonts w:ascii="Times New Roman" w:eastAsia="Times New Roman" w:hAnsi="Times New Roman"/>
          <w:color w:val="000000" w:themeColor="text1"/>
          <w:sz w:val="24"/>
          <w:szCs w:val="24"/>
          <w:lang w:eastAsia="lt-LT"/>
        </w:rPr>
        <w:t>2</w:t>
      </w:r>
      <w:r w:rsidR="00D84316" w:rsidRPr="00897053">
        <w:rPr>
          <w:rFonts w:ascii="Times New Roman" w:eastAsia="Times New Roman" w:hAnsi="Times New Roman"/>
          <w:color w:val="000000" w:themeColor="text1"/>
          <w:sz w:val="24"/>
          <w:szCs w:val="24"/>
          <w:lang w:eastAsia="lt-LT"/>
        </w:rPr>
        <w:t>.</w:t>
      </w:r>
      <w:r w:rsidR="00F22A07" w:rsidRPr="00897053">
        <w:rPr>
          <w:rFonts w:ascii="Times New Roman" w:eastAsia="Times New Roman" w:hAnsi="Times New Roman"/>
          <w:color w:val="000000" w:themeColor="text1"/>
          <w:sz w:val="24"/>
          <w:szCs w:val="24"/>
          <w:lang w:eastAsia="lt-LT"/>
        </w:rPr>
        <w:t>1.</w:t>
      </w:r>
      <w:r w:rsidR="00897053" w:rsidRPr="00897053">
        <w:rPr>
          <w:rFonts w:ascii="Times New Roman" w:eastAsia="Times New Roman" w:hAnsi="Times New Roman"/>
          <w:color w:val="000000" w:themeColor="text1"/>
          <w:sz w:val="24"/>
          <w:szCs w:val="24"/>
          <w:lang w:eastAsia="lt-LT"/>
        </w:rPr>
        <w:t xml:space="preserve"> </w:t>
      </w:r>
      <w:r w:rsidR="00897053" w:rsidRPr="00897053">
        <w:rPr>
          <w:rFonts w:ascii="Times New Roman" w:hAnsi="Times New Roman"/>
          <w:sz w:val="24"/>
          <w:szCs w:val="24"/>
        </w:rPr>
        <w:t xml:space="preserve">Vidiniai renginiai – darbuotojų komandos (-ų) formavimo, organizacinės kultūros stiprinimo, lyderystės ugdymo, savanorystės skatinimo renginiai, organizacijos gimtadienio ir kitų </w:t>
      </w:r>
      <w:r w:rsidR="00897053" w:rsidRPr="00E40864">
        <w:rPr>
          <w:rFonts w:ascii="Times New Roman" w:hAnsi="Times New Roman"/>
          <w:sz w:val="24"/>
          <w:szCs w:val="24"/>
        </w:rPr>
        <w:t>reikšmingų įvykių minėjimai</w:t>
      </w:r>
      <w:r w:rsidR="007A7B13">
        <w:rPr>
          <w:rFonts w:ascii="Times New Roman" w:hAnsi="Times New Roman"/>
          <w:sz w:val="24"/>
          <w:szCs w:val="24"/>
        </w:rPr>
        <w:t>.</w:t>
      </w:r>
    </w:p>
    <w:p w14:paraId="45F0DA53" w14:textId="0A34E008" w:rsidR="00E40864" w:rsidRPr="00C22836" w:rsidRDefault="36F99C3C" w:rsidP="664C5242">
      <w:pPr>
        <w:tabs>
          <w:tab w:val="left" w:pos="900"/>
          <w:tab w:val="left" w:pos="993"/>
        </w:tabs>
        <w:spacing w:after="0" w:line="240" w:lineRule="auto"/>
        <w:ind w:firstLine="567"/>
        <w:jc w:val="both"/>
        <w:rPr>
          <w:rFonts w:ascii="Times New Roman" w:hAnsi="Times New Roman"/>
          <w:sz w:val="24"/>
          <w:szCs w:val="24"/>
          <w:lang w:eastAsia="lt-LT"/>
        </w:rPr>
      </w:pPr>
      <w:r w:rsidRPr="2946111D">
        <w:rPr>
          <w:rFonts w:ascii="Times New Roman" w:hAnsi="Times New Roman"/>
          <w:sz w:val="24"/>
          <w:szCs w:val="24"/>
        </w:rPr>
        <w:t>1</w:t>
      </w:r>
      <w:r w:rsidR="54667B68" w:rsidRPr="2946111D">
        <w:rPr>
          <w:rFonts w:ascii="Times New Roman" w:hAnsi="Times New Roman"/>
          <w:sz w:val="24"/>
          <w:szCs w:val="24"/>
        </w:rPr>
        <w:t>.</w:t>
      </w:r>
      <w:r w:rsidRPr="2946111D">
        <w:rPr>
          <w:rFonts w:ascii="Times New Roman" w:hAnsi="Times New Roman"/>
          <w:sz w:val="24"/>
          <w:szCs w:val="24"/>
        </w:rPr>
        <w:t>2</w:t>
      </w:r>
      <w:r w:rsidR="54667B68" w:rsidRPr="2946111D">
        <w:rPr>
          <w:rFonts w:ascii="Times New Roman" w:hAnsi="Times New Roman"/>
          <w:sz w:val="24"/>
          <w:szCs w:val="24"/>
        </w:rPr>
        <w:t>.2. Išoriniai renginiai, skirti projektų startui, užbaigimui, rezultatų pristatymui</w:t>
      </w:r>
      <w:r w:rsidR="02608DC1" w:rsidRPr="2946111D">
        <w:rPr>
          <w:rFonts w:ascii="Times New Roman" w:hAnsi="Times New Roman"/>
          <w:sz w:val="24"/>
          <w:szCs w:val="24"/>
        </w:rPr>
        <w:t>,</w:t>
      </w:r>
      <w:r w:rsidR="54667B68" w:rsidRPr="2946111D">
        <w:rPr>
          <w:rFonts w:ascii="Times New Roman" w:hAnsi="Times New Roman"/>
          <w:sz w:val="24"/>
          <w:szCs w:val="24"/>
        </w:rPr>
        <w:t xml:space="preserve"> edukacinės ir/ar praktinės konferencijos, seminarai,</w:t>
      </w:r>
      <w:r w:rsidR="00772A07">
        <w:rPr>
          <w:rFonts w:ascii="Times New Roman" w:hAnsi="Times New Roman"/>
          <w:sz w:val="24"/>
          <w:szCs w:val="24"/>
        </w:rPr>
        <w:t xml:space="preserve"> tarptautinės </w:t>
      </w:r>
      <w:r w:rsidR="00741ABA">
        <w:rPr>
          <w:rFonts w:ascii="Times New Roman" w:hAnsi="Times New Roman"/>
          <w:sz w:val="24"/>
          <w:szCs w:val="24"/>
        </w:rPr>
        <w:t>mosklų olimpiados,</w:t>
      </w:r>
      <w:r w:rsidR="54667B68" w:rsidRPr="2946111D">
        <w:rPr>
          <w:rFonts w:ascii="Times New Roman" w:hAnsi="Times New Roman"/>
          <w:sz w:val="24"/>
          <w:szCs w:val="24"/>
        </w:rPr>
        <w:t xml:space="preserve"> mokymai, veiklos pristatymo renginiai klientams, partneriams, žiniasklaidos atstovams, bendruomenėms, savivaldybėms, </w:t>
      </w:r>
      <w:r w:rsidR="170CB1E3" w:rsidRPr="2946111D">
        <w:rPr>
          <w:rFonts w:ascii="Times New Roman" w:hAnsi="Times New Roman"/>
          <w:sz w:val="24"/>
          <w:szCs w:val="24"/>
        </w:rPr>
        <w:t>nevyriausybinių</w:t>
      </w:r>
      <w:r w:rsidR="54667B68" w:rsidRPr="2946111D">
        <w:rPr>
          <w:rFonts w:ascii="Times New Roman" w:hAnsi="Times New Roman"/>
          <w:sz w:val="24"/>
          <w:szCs w:val="24"/>
        </w:rPr>
        <w:t xml:space="preserve"> organizacijų atstovams, įskaitant tarptautinių organizacijų, kurių veikloje dalyvauja </w:t>
      </w:r>
      <w:r w:rsidR="68A2B4FC" w:rsidRPr="2946111D">
        <w:rPr>
          <w:rFonts w:ascii="Times New Roman" w:hAnsi="Times New Roman"/>
          <w:sz w:val="24"/>
          <w:szCs w:val="24"/>
        </w:rPr>
        <w:t>Perkančioji organizacija</w:t>
      </w:r>
      <w:r w:rsidR="54667B68" w:rsidRPr="2946111D">
        <w:rPr>
          <w:rFonts w:ascii="Times New Roman" w:hAnsi="Times New Roman"/>
          <w:sz w:val="24"/>
          <w:szCs w:val="24"/>
        </w:rPr>
        <w:t xml:space="preserve">, pasitarimus ir kt. renginius, visuomenei skirtų iniciatyvų skatinimo ir įgyvendinimo renginiai bei įvairios priemonės, susijusios su </w:t>
      </w:r>
      <w:r w:rsidR="34259DB7" w:rsidRPr="2946111D">
        <w:rPr>
          <w:rFonts w:ascii="Times New Roman" w:hAnsi="Times New Roman"/>
          <w:sz w:val="24"/>
          <w:szCs w:val="24"/>
        </w:rPr>
        <w:t>Perkančiosios organizacijos</w:t>
      </w:r>
      <w:r w:rsidR="54667B68" w:rsidRPr="2946111D">
        <w:rPr>
          <w:rFonts w:ascii="Times New Roman" w:hAnsi="Times New Roman"/>
          <w:sz w:val="24"/>
          <w:szCs w:val="24"/>
        </w:rPr>
        <w:t xml:space="preserve"> veikla ar įvaizdžiu, kai</w:t>
      </w:r>
      <w:r w:rsidR="11521AF0" w:rsidRPr="2946111D">
        <w:rPr>
          <w:rFonts w:ascii="Times New Roman" w:hAnsi="Times New Roman"/>
          <w:sz w:val="24"/>
          <w:szCs w:val="24"/>
        </w:rPr>
        <w:t xml:space="preserve"> P</w:t>
      </w:r>
      <w:r w:rsidR="1FCC06EB" w:rsidRPr="2946111D">
        <w:rPr>
          <w:rFonts w:ascii="Times New Roman" w:hAnsi="Times New Roman"/>
          <w:sz w:val="24"/>
          <w:szCs w:val="24"/>
        </w:rPr>
        <w:t>er</w:t>
      </w:r>
      <w:r w:rsidR="11521AF0" w:rsidRPr="2946111D">
        <w:rPr>
          <w:rFonts w:ascii="Times New Roman" w:hAnsi="Times New Roman"/>
          <w:sz w:val="24"/>
          <w:szCs w:val="24"/>
        </w:rPr>
        <w:t>kančioji organizacija</w:t>
      </w:r>
      <w:r w:rsidR="54667B68" w:rsidRPr="2946111D">
        <w:rPr>
          <w:rFonts w:ascii="Times New Roman" w:hAnsi="Times New Roman"/>
          <w:sz w:val="24"/>
          <w:szCs w:val="24"/>
        </w:rPr>
        <w:t xml:space="preserve"> dalyvauja kitų organizacijų vykdomuose renginiuose.</w:t>
      </w:r>
    </w:p>
    <w:p w14:paraId="68A3EB75" w14:textId="01316B59" w:rsidR="00086288" w:rsidRPr="00C22836" w:rsidRDefault="00C22836" w:rsidP="493F5779">
      <w:pPr>
        <w:tabs>
          <w:tab w:val="left" w:pos="900"/>
          <w:tab w:val="left" w:pos="993"/>
        </w:tabs>
        <w:spacing w:after="0" w:line="240" w:lineRule="auto"/>
        <w:ind w:firstLine="567"/>
        <w:jc w:val="both"/>
        <w:rPr>
          <w:rFonts w:ascii="Times New Roman" w:hAnsi="Times New Roman"/>
          <w:sz w:val="24"/>
          <w:szCs w:val="24"/>
        </w:rPr>
      </w:pPr>
      <w:r w:rsidRPr="493F5779">
        <w:rPr>
          <w:rFonts w:ascii="Times New Roman" w:eastAsia="Times New Roman" w:hAnsi="Times New Roman"/>
          <w:color w:val="000000" w:themeColor="text1"/>
          <w:sz w:val="24"/>
          <w:szCs w:val="24"/>
          <w:lang w:eastAsia="lt-LT"/>
        </w:rPr>
        <w:t>1</w:t>
      </w:r>
      <w:r w:rsidR="00E40864" w:rsidRPr="493F5779">
        <w:rPr>
          <w:rFonts w:ascii="Times New Roman" w:eastAsia="Times New Roman" w:hAnsi="Times New Roman"/>
          <w:color w:val="000000" w:themeColor="text1"/>
          <w:sz w:val="24"/>
          <w:szCs w:val="24"/>
          <w:lang w:eastAsia="lt-LT"/>
        </w:rPr>
        <w:t>.</w:t>
      </w:r>
      <w:r w:rsidRPr="493F5779">
        <w:rPr>
          <w:rFonts w:ascii="Times New Roman" w:eastAsia="Times New Roman" w:hAnsi="Times New Roman"/>
          <w:color w:val="000000" w:themeColor="text1"/>
          <w:sz w:val="24"/>
          <w:szCs w:val="24"/>
          <w:lang w:eastAsia="lt-LT"/>
        </w:rPr>
        <w:t>2</w:t>
      </w:r>
      <w:r w:rsidR="00E40864" w:rsidRPr="493F5779">
        <w:rPr>
          <w:rFonts w:ascii="Times New Roman" w:eastAsia="Times New Roman" w:hAnsi="Times New Roman"/>
          <w:color w:val="000000" w:themeColor="text1"/>
          <w:sz w:val="24"/>
          <w:szCs w:val="24"/>
          <w:lang w:eastAsia="lt-LT"/>
        </w:rPr>
        <w:t xml:space="preserve">.3. </w:t>
      </w:r>
      <w:r w:rsidR="007A7B13" w:rsidRPr="493F5779">
        <w:rPr>
          <w:rFonts w:ascii="Times New Roman" w:hAnsi="Times New Roman"/>
          <w:sz w:val="24"/>
          <w:szCs w:val="24"/>
        </w:rPr>
        <w:t>Renginiai gali būti kontaktiniai, hibridiniai arba virtualūs.</w:t>
      </w:r>
    </w:p>
    <w:p w14:paraId="131923AC" w14:textId="14CBB884" w:rsidR="00C22836" w:rsidRDefault="10011422" w:rsidP="2570FC5A">
      <w:pPr>
        <w:tabs>
          <w:tab w:val="left" w:pos="900"/>
          <w:tab w:val="left" w:pos="993"/>
        </w:tabs>
        <w:spacing w:after="0" w:line="240" w:lineRule="auto"/>
        <w:ind w:firstLine="567"/>
        <w:jc w:val="both"/>
        <w:rPr>
          <w:rFonts w:ascii="Times New Roman" w:hAnsi="Times New Roman"/>
          <w:sz w:val="24"/>
          <w:szCs w:val="24"/>
        </w:rPr>
      </w:pPr>
      <w:r w:rsidRPr="424AD642">
        <w:rPr>
          <w:rFonts w:ascii="Times New Roman" w:hAnsi="Times New Roman"/>
          <w:sz w:val="24"/>
          <w:szCs w:val="24"/>
        </w:rPr>
        <w:t>1</w:t>
      </w:r>
      <w:r w:rsidR="4C88BDB2" w:rsidRPr="424AD642">
        <w:rPr>
          <w:rFonts w:ascii="Times New Roman" w:hAnsi="Times New Roman"/>
          <w:sz w:val="24"/>
          <w:szCs w:val="24"/>
        </w:rPr>
        <w:t>.</w:t>
      </w:r>
      <w:r w:rsidRPr="424AD642">
        <w:rPr>
          <w:rFonts w:ascii="Times New Roman" w:hAnsi="Times New Roman"/>
          <w:sz w:val="24"/>
          <w:szCs w:val="24"/>
        </w:rPr>
        <w:t>2</w:t>
      </w:r>
      <w:r w:rsidR="4C88BDB2" w:rsidRPr="424AD642">
        <w:rPr>
          <w:rFonts w:ascii="Times New Roman" w:hAnsi="Times New Roman"/>
          <w:sz w:val="24"/>
          <w:szCs w:val="24"/>
        </w:rPr>
        <w:t xml:space="preserve">.4. </w:t>
      </w:r>
      <w:r w:rsidR="315E9AFD" w:rsidRPr="424AD642">
        <w:rPr>
          <w:rFonts w:ascii="Times New Roman" w:hAnsi="Times New Roman"/>
          <w:sz w:val="24"/>
          <w:szCs w:val="24"/>
        </w:rPr>
        <w:t xml:space="preserve">Renginių kalba </w:t>
      </w:r>
      <w:r w:rsidR="4BA81831" w:rsidRPr="424AD642">
        <w:rPr>
          <w:rFonts w:ascii="Times New Roman" w:hAnsi="Times New Roman"/>
          <w:sz w:val="24"/>
          <w:szCs w:val="24"/>
        </w:rPr>
        <w:t>(lietuvių arba anglų)</w:t>
      </w:r>
      <w:r w:rsidR="315E9AFD" w:rsidRPr="424AD642">
        <w:rPr>
          <w:rFonts w:ascii="Times New Roman" w:hAnsi="Times New Roman"/>
          <w:sz w:val="24"/>
          <w:szCs w:val="24"/>
        </w:rPr>
        <w:t xml:space="preserve"> bus pateikta kiekvieno konkretaus Paslaugų užsakymo metu.</w:t>
      </w:r>
    </w:p>
    <w:p w14:paraId="15CE8618" w14:textId="452D9785" w:rsidR="00E74D83" w:rsidRDefault="31D2EE79" w:rsidP="00E74D83">
      <w:pPr>
        <w:tabs>
          <w:tab w:val="left" w:pos="720"/>
          <w:tab w:val="left" w:pos="851"/>
          <w:tab w:val="left" w:pos="993"/>
          <w:tab w:val="left" w:pos="1134"/>
        </w:tabs>
        <w:spacing w:after="0" w:line="240" w:lineRule="auto"/>
        <w:ind w:firstLine="567"/>
        <w:jc w:val="both"/>
        <w:rPr>
          <w:rFonts w:ascii="Times New Roman" w:hAnsi="Times New Roman"/>
          <w:sz w:val="24"/>
          <w:szCs w:val="24"/>
        </w:rPr>
      </w:pPr>
      <w:r w:rsidRPr="229FFA5E">
        <w:rPr>
          <w:rFonts w:ascii="Times New Roman" w:hAnsi="Times New Roman"/>
          <w:sz w:val="24"/>
          <w:szCs w:val="24"/>
        </w:rPr>
        <w:t>1.</w:t>
      </w:r>
      <w:r w:rsidR="55DB92E9" w:rsidRPr="229FFA5E">
        <w:rPr>
          <w:rFonts w:ascii="Times New Roman" w:hAnsi="Times New Roman"/>
          <w:sz w:val="24"/>
          <w:szCs w:val="24"/>
        </w:rPr>
        <w:t>3</w:t>
      </w:r>
      <w:r w:rsidRPr="0064176A">
        <w:rPr>
          <w:rFonts w:ascii="Times New Roman" w:hAnsi="Times New Roman"/>
          <w:sz w:val="24"/>
          <w:szCs w:val="24"/>
        </w:rPr>
        <w:t xml:space="preserve">. Numatoma paslaugų trukmė yra 12 mėn. nuo pirkimo sutarties įsigaliojimo dienos su galimybe ją pratęsti </w:t>
      </w:r>
      <w:r w:rsidR="00DA4E59" w:rsidRPr="0064176A">
        <w:rPr>
          <w:rFonts w:ascii="Times New Roman" w:hAnsi="Times New Roman"/>
          <w:sz w:val="24"/>
          <w:szCs w:val="24"/>
        </w:rPr>
        <w:t>2</w:t>
      </w:r>
      <w:r w:rsidRPr="0064176A">
        <w:rPr>
          <w:rFonts w:ascii="Times New Roman" w:hAnsi="Times New Roman"/>
          <w:sz w:val="24"/>
          <w:szCs w:val="24"/>
        </w:rPr>
        <w:t xml:space="preserve"> kart</w:t>
      </w:r>
      <w:r w:rsidR="004F728B" w:rsidRPr="0064176A">
        <w:rPr>
          <w:rFonts w:ascii="Times New Roman" w:hAnsi="Times New Roman"/>
          <w:sz w:val="24"/>
          <w:szCs w:val="24"/>
        </w:rPr>
        <w:t>us po</w:t>
      </w:r>
      <w:r w:rsidRPr="0064176A">
        <w:rPr>
          <w:rFonts w:ascii="Times New Roman" w:hAnsi="Times New Roman"/>
          <w:sz w:val="24"/>
          <w:szCs w:val="24"/>
        </w:rPr>
        <w:t xml:space="preserve"> 12 mėn. Bendra sutarties trukmė ne daugiau kaip </w:t>
      </w:r>
      <w:r w:rsidR="00DA4E59" w:rsidRPr="0064176A">
        <w:rPr>
          <w:rFonts w:ascii="Times New Roman" w:hAnsi="Times New Roman"/>
          <w:sz w:val="24"/>
          <w:szCs w:val="24"/>
        </w:rPr>
        <w:t>36</w:t>
      </w:r>
      <w:r w:rsidRPr="0064176A">
        <w:rPr>
          <w:rFonts w:ascii="Times New Roman" w:hAnsi="Times New Roman"/>
          <w:sz w:val="24"/>
          <w:szCs w:val="24"/>
        </w:rPr>
        <w:t xml:space="preserve"> mėn. Sutarties galiojimo laikotarpiu, įskaitant galimus pratęsimus, </w:t>
      </w:r>
      <w:r w:rsidR="238740F9" w:rsidRPr="0064176A">
        <w:rPr>
          <w:rFonts w:ascii="Times New Roman" w:hAnsi="Times New Roman"/>
          <w:sz w:val="24"/>
          <w:szCs w:val="24"/>
        </w:rPr>
        <w:t>Perkančioji organizacija</w:t>
      </w:r>
      <w:r w:rsidRPr="0064176A">
        <w:rPr>
          <w:rFonts w:ascii="Times New Roman" w:hAnsi="Times New Roman"/>
          <w:sz w:val="24"/>
          <w:szCs w:val="24"/>
        </w:rPr>
        <w:t xml:space="preserve"> planuoja Paslaugas įsigyti pagal poreikį, neviršydamas </w:t>
      </w:r>
      <w:r w:rsidR="001059AD" w:rsidRPr="0064176A">
        <w:rPr>
          <w:rFonts w:ascii="Times New Roman" w:hAnsi="Times New Roman"/>
          <w:sz w:val="24"/>
          <w:szCs w:val="24"/>
        </w:rPr>
        <w:t xml:space="preserve">847000,00 </w:t>
      </w:r>
      <w:r w:rsidRPr="0064176A">
        <w:rPr>
          <w:rFonts w:ascii="Times New Roman" w:hAnsi="Times New Roman"/>
          <w:sz w:val="24"/>
          <w:szCs w:val="24"/>
        </w:rPr>
        <w:t>su PVM.</w:t>
      </w:r>
    </w:p>
    <w:p w14:paraId="607A61D7" w14:textId="315B9165" w:rsidR="001D20A4" w:rsidRPr="001D20A4" w:rsidRDefault="7E30418A" w:rsidP="001D20A4">
      <w:pPr>
        <w:tabs>
          <w:tab w:val="left" w:pos="720"/>
          <w:tab w:val="left" w:pos="851"/>
          <w:tab w:val="left" w:pos="993"/>
          <w:tab w:val="left" w:pos="1134"/>
        </w:tabs>
        <w:spacing w:after="0" w:line="240" w:lineRule="auto"/>
        <w:ind w:firstLine="567"/>
        <w:jc w:val="both"/>
        <w:rPr>
          <w:rFonts w:ascii="Times New Roman" w:hAnsi="Times New Roman"/>
          <w:sz w:val="24"/>
          <w:szCs w:val="24"/>
        </w:rPr>
      </w:pPr>
      <w:r w:rsidRPr="664C5242">
        <w:rPr>
          <w:rFonts w:ascii="Times New Roman" w:hAnsi="Times New Roman"/>
          <w:sz w:val="24"/>
          <w:szCs w:val="24"/>
        </w:rPr>
        <w:t>1.</w:t>
      </w:r>
      <w:r w:rsidR="2EBCB49E" w:rsidRPr="664C5242">
        <w:rPr>
          <w:rFonts w:ascii="Times New Roman" w:hAnsi="Times New Roman"/>
          <w:sz w:val="24"/>
          <w:szCs w:val="24"/>
        </w:rPr>
        <w:t>4</w:t>
      </w:r>
      <w:r w:rsidRPr="664C5242">
        <w:rPr>
          <w:rFonts w:ascii="Times New Roman" w:hAnsi="Times New Roman"/>
          <w:sz w:val="24"/>
          <w:szCs w:val="24"/>
        </w:rPr>
        <w:t xml:space="preserve">. </w:t>
      </w:r>
      <w:r w:rsidR="21FB9131" w:rsidRPr="664C5242">
        <w:rPr>
          <w:rFonts w:ascii="Times New Roman" w:hAnsi="Times New Roman"/>
          <w:sz w:val="24"/>
          <w:szCs w:val="24"/>
        </w:rPr>
        <w:t xml:space="preserve">Esant poreikiui papildomoms Paslaugoms susijusioms su perkamu objektu, </w:t>
      </w:r>
      <w:r w:rsidR="05452111" w:rsidRPr="664C5242">
        <w:rPr>
          <w:rFonts w:ascii="Times New Roman" w:hAnsi="Times New Roman"/>
          <w:sz w:val="24"/>
          <w:szCs w:val="24"/>
        </w:rPr>
        <w:t>Perkančioji organizacija</w:t>
      </w:r>
      <w:r w:rsidR="21FB9131" w:rsidRPr="664C5242">
        <w:rPr>
          <w:rFonts w:ascii="Times New Roman" w:hAnsi="Times New Roman"/>
          <w:sz w:val="24"/>
          <w:szCs w:val="24"/>
        </w:rPr>
        <w:t xml:space="preserve"> galės pirkti neviršydamas 10 procentų lėšų sumos, nurodytos Techninės specifikacijos </w:t>
      </w:r>
      <w:r w:rsidR="62F1E92A" w:rsidRPr="664C5242">
        <w:rPr>
          <w:rFonts w:ascii="Times New Roman" w:hAnsi="Times New Roman"/>
          <w:sz w:val="24"/>
          <w:szCs w:val="24"/>
        </w:rPr>
        <w:t>1.3.</w:t>
      </w:r>
      <w:r w:rsidR="21FB9131" w:rsidRPr="664C5242">
        <w:rPr>
          <w:rFonts w:ascii="Times New Roman" w:hAnsi="Times New Roman"/>
          <w:sz w:val="24"/>
          <w:szCs w:val="24"/>
        </w:rPr>
        <w:t xml:space="preserve"> punkte (t. y. už </w:t>
      </w:r>
      <w:r w:rsidR="00292091">
        <w:rPr>
          <w:rFonts w:ascii="Times New Roman" w:hAnsi="Times New Roman"/>
          <w:sz w:val="24"/>
          <w:szCs w:val="24"/>
        </w:rPr>
        <w:t>84</w:t>
      </w:r>
      <w:r w:rsidR="668D761A" w:rsidRPr="664C5242">
        <w:rPr>
          <w:rFonts w:ascii="Times New Roman" w:hAnsi="Times New Roman"/>
          <w:sz w:val="24"/>
          <w:szCs w:val="24"/>
        </w:rPr>
        <w:t> </w:t>
      </w:r>
      <w:r w:rsidR="00292091">
        <w:rPr>
          <w:rFonts w:ascii="Times New Roman" w:hAnsi="Times New Roman"/>
          <w:sz w:val="24"/>
          <w:szCs w:val="24"/>
        </w:rPr>
        <w:t>7</w:t>
      </w:r>
      <w:r w:rsidR="21FB9131" w:rsidRPr="664C5242">
        <w:rPr>
          <w:rFonts w:ascii="Times New Roman" w:hAnsi="Times New Roman"/>
          <w:sz w:val="24"/>
          <w:szCs w:val="24"/>
        </w:rPr>
        <w:t>00,00 Eur su PVM).</w:t>
      </w:r>
    </w:p>
    <w:p w14:paraId="25027966" w14:textId="1FAD1CD1" w:rsidR="001D20A4" w:rsidRPr="001D20A4" w:rsidRDefault="00E74D83" w:rsidP="001D20A4">
      <w:pPr>
        <w:tabs>
          <w:tab w:val="left" w:pos="720"/>
          <w:tab w:val="left" w:pos="851"/>
          <w:tab w:val="left" w:pos="993"/>
          <w:tab w:val="left" w:pos="1134"/>
        </w:tabs>
        <w:spacing w:after="0" w:line="240" w:lineRule="auto"/>
        <w:ind w:firstLine="567"/>
        <w:jc w:val="both"/>
        <w:rPr>
          <w:rFonts w:ascii="Times New Roman" w:hAnsi="Times New Roman"/>
          <w:sz w:val="24"/>
          <w:szCs w:val="24"/>
        </w:rPr>
      </w:pPr>
      <w:r w:rsidRPr="001D20A4">
        <w:rPr>
          <w:rFonts w:ascii="Times New Roman" w:hAnsi="Times New Roman"/>
          <w:sz w:val="24"/>
          <w:szCs w:val="24"/>
        </w:rPr>
        <w:t>1.</w:t>
      </w:r>
      <w:r w:rsidR="00755B22">
        <w:rPr>
          <w:rFonts w:ascii="Times New Roman" w:hAnsi="Times New Roman"/>
          <w:sz w:val="24"/>
          <w:szCs w:val="24"/>
        </w:rPr>
        <w:t>5</w:t>
      </w:r>
      <w:r w:rsidRPr="001D20A4">
        <w:rPr>
          <w:rFonts w:ascii="Times New Roman" w:hAnsi="Times New Roman"/>
          <w:sz w:val="24"/>
          <w:szCs w:val="24"/>
        </w:rPr>
        <w:t xml:space="preserve">. </w:t>
      </w:r>
      <w:r w:rsidR="001D20A4" w:rsidRPr="001D20A4">
        <w:rPr>
          <w:rFonts w:ascii="Times New Roman" w:hAnsi="Times New Roman"/>
          <w:sz w:val="24"/>
          <w:szCs w:val="24"/>
        </w:rPr>
        <w:t>Paslaugos bus užsakomos pagal poreikį, o numatytų įsigyti Paslaugų detali informacija ir reikalavimai bus pateikiami kiekvieno konkretaus Paslaugų užsakymo metu.</w:t>
      </w:r>
    </w:p>
    <w:p w14:paraId="7BE7875C" w14:textId="77777777" w:rsidR="00D84316" w:rsidRPr="00013586" w:rsidRDefault="00D84316" w:rsidP="00755B22">
      <w:pPr>
        <w:tabs>
          <w:tab w:val="left" w:pos="0"/>
          <w:tab w:val="left" w:pos="900"/>
          <w:tab w:val="left" w:pos="993"/>
        </w:tabs>
        <w:spacing w:after="0" w:line="240" w:lineRule="auto"/>
        <w:jc w:val="both"/>
        <w:rPr>
          <w:rFonts w:ascii="Times New Roman" w:eastAsia="Times New Roman" w:hAnsi="Times New Roman"/>
          <w:color w:val="000000" w:themeColor="text1"/>
          <w:sz w:val="24"/>
          <w:szCs w:val="24"/>
          <w:lang w:eastAsia="lt-LT"/>
        </w:rPr>
      </w:pPr>
    </w:p>
    <w:p w14:paraId="7C40C76F" w14:textId="77777777" w:rsidR="001C2154" w:rsidRPr="00013586" w:rsidRDefault="0028666D" w:rsidP="0028666D">
      <w:pPr>
        <w:spacing w:after="0" w:line="240" w:lineRule="auto"/>
        <w:ind w:left="142"/>
        <w:jc w:val="center"/>
        <w:rPr>
          <w:rFonts w:ascii="Times New Roman" w:eastAsia="Times New Roman" w:hAnsi="Times New Roman"/>
          <w:b/>
          <w:bCs/>
          <w:color w:val="000000" w:themeColor="text1"/>
          <w:sz w:val="24"/>
          <w:szCs w:val="24"/>
          <w:lang w:eastAsia="lt-LT"/>
        </w:rPr>
      </w:pPr>
      <w:r w:rsidRPr="00013586">
        <w:rPr>
          <w:rFonts w:ascii="Times New Roman" w:eastAsia="Times New Roman" w:hAnsi="Times New Roman"/>
          <w:b/>
          <w:bCs/>
          <w:color w:val="000000" w:themeColor="text1"/>
          <w:sz w:val="24"/>
          <w:szCs w:val="24"/>
          <w:lang w:eastAsia="lt-LT"/>
        </w:rPr>
        <w:t xml:space="preserve">II. </w:t>
      </w:r>
      <w:r w:rsidR="00AD16FB" w:rsidRPr="00013586">
        <w:rPr>
          <w:rFonts w:ascii="Times New Roman" w:eastAsia="Times New Roman" w:hAnsi="Times New Roman"/>
          <w:b/>
          <w:bCs/>
          <w:color w:val="000000" w:themeColor="text1"/>
          <w:sz w:val="24"/>
          <w:szCs w:val="24"/>
          <w:lang w:eastAsia="lt-LT"/>
        </w:rPr>
        <w:t>PASLAUGŲ</w:t>
      </w:r>
      <w:r w:rsidR="007747BE" w:rsidRPr="00013586">
        <w:rPr>
          <w:rFonts w:ascii="Times New Roman" w:eastAsia="Times New Roman" w:hAnsi="Times New Roman"/>
          <w:b/>
          <w:bCs/>
          <w:color w:val="000000" w:themeColor="text1"/>
          <w:sz w:val="24"/>
          <w:szCs w:val="24"/>
          <w:lang w:eastAsia="lt-LT"/>
        </w:rPr>
        <w:t xml:space="preserve"> APIMTYS</w:t>
      </w:r>
      <w:r w:rsidR="00D17C36" w:rsidRPr="00013586">
        <w:rPr>
          <w:rFonts w:ascii="Times New Roman" w:eastAsia="Times New Roman" w:hAnsi="Times New Roman"/>
          <w:b/>
          <w:bCs/>
          <w:color w:val="000000" w:themeColor="text1"/>
          <w:sz w:val="24"/>
          <w:szCs w:val="24"/>
          <w:lang w:eastAsia="lt-LT"/>
        </w:rPr>
        <w:t xml:space="preserve">, </w:t>
      </w:r>
      <w:r w:rsidR="007747BE" w:rsidRPr="00013586">
        <w:rPr>
          <w:rFonts w:ascii="Times New Roman" w:eastAsia="Times New Roman" w:hAnsi="Times New Roman"/>
          <w:b/>
          <w:bCs/>
          <w:color w:val="000000" w:themeColor="text1"/>
          <w:sz w:val="24"/>
          <w:szCs w:val="24"/>
          <w:lang w:eastAsia="lt-LT"/>
        </w:rPr>
        <w:t>POBŪDIS</w:t>
      </w:r>
      <w:r w:rsidR="00D17C36" w:rsidRPr="00013586">
        <w:rPr>
          <w:rFonts w:ascii="Times New Roman" w:eastAsia="Times New Roman" w:hAnsi="Times New Roman"/>
          <w:b/>
          <w:bCs/>
          <w:color w:val="000000" w:themeColor="text1"/>
          <w:sz w:val="24"/>
          <w:szCs w:val="24"/>
          <w:lang w:eastAsia="lt-LT"/>
        </w:rPr>
        <w:t xml:space="preserve"> IR</w:t>
      </w:r>
      <w:r w:rsidR="007747BE" w:rsidRPr="00013586">
        <w:rPr>
          <w:rFonts w:ascii="Times New Roman" w:eastAsia="Times New Roman" w:hAnsi="Times New Roman"/>
          <w:b/>
          <w:bCs/>
          <w:color w:val="000000" w:themeColor="text1"/>
          <w:sz w:val="24"/>
          <w:szCs w:val="24"/>
          <w:lang w:eastAsia="lt-LT"/>
        </w:rPr>
        <w:t xml:space="preserve"> </w:t>
      </w:r>
      <w:r w:rsidR="00D17C36" w:rsidRPr="00013586">
        <w:rPr>
          <w:rFonts w:ascii="Times New Roman" w:eastAsia="Times New Roman" w:hAnsi="Times New Roman"/>
          <w:b/>
          <w:bCs/>
          <w:color w:val="000000" w:themeColor="text1"/>
          <w:sz w:val="24"/>
          <w:szCs w:val="24"/>
          <w:lang w:eastAsia="lt-LT"/>
        </w:rPr>
        <w:t>SUTEIKIMO VIETA</w:t>
      </w:r>
    </w:p>
    <w:p w14:paraId="0B1E2C89" w14:textId="77777777" w:rsidR="00FE1F3B" w:rsidRDefault="00FE1F3B" w:rsidP="00FE1F3B">
      <w:pPr>
        <w:pStyle w:val="Bodytext20"/>
        <w:shd w:val="clear" w:color="auto" w:fill="auto"/>
        <w:tabs>
          <w:tab w:val="left" w:pos="426"/>
        </w:tabs>
        <w:spacing w:line="240" w:lineRule="auto"/>
        <w:ind w:right="55" w:firstLine="0"/>
        <w:jc w:val="both"/>
        <w:rPr>
          <w:rFonts w:eastAsia="Times New Roman"/>
          <w:i w:val="0"/>
          <w:iCs w:val="0"/>
          <w:color w:val="000000" w:themeColor="text1"/>
          <w:sz w:val="24"/>
          <w:szCs w:val="24"/>
        </w:rPr>
      </w:pPr>
    </w:p>
    <w:p w14:paraId="34AFB1B0" w14:textId="6D879A42" w:rsidR="007747BE" w:rsidRPr="00204F2D" w:rsidRDefault="00FF741F" w:rsidP="229FFA5E">
      <w:pPr>
        <w:pStyle w:val="Bodytext20"/>
        <w:numPr>
          <w:ilvl w:val="1"/>
          <w:numId w:val="41"/>
        </w:numPr>
        <w:shd w:val="clear" w:color="auto" w:fill="auto"/>
        <w:tabs>
          <w:tab w:val="left" w:pos="426"/>
          <w:tab w:val="left" w:pos="1134"/>
        </w:tabs>
        <w:spacing w:line="240" w:lineRule="auto"/>
        <w:ind w:left="0" w:right="55" w:firstLine="567"/>
        <w:jc w:val="both"/>
        <w:rPr>
          <w:i w:val="0"/>
          <w:iCs w:val="0"/>
          <w:sz w:val="24"/>
          <w:szCs w:val="24"/>
        </w:rPr>
      </w:pPr>
      <w:r w:rsidRPr="229FFA5E">
        <w:rPr>
          <w:rFonts w:eastAsia="Times New Roman"/>
          <w:i w:val="0"/>
          <w:iCs w:val="0"/>
          <w:color w:val="000000" w:themeColor="text1"/>
          <w:sz w:val="24"/>
          <w:szCs w:val="24"/>
        </w:rPr>
        <w:t xml:space="preserve">Perkančioji organizacija </w:t>
      </w:r>
      <w:r w:rsidR="28FD206D" w:rsidRPr="229FFA5E">
        <w:rPr>
          <w:rFonts w:eastAsia="Times New Roman"/>
          <w:i w:val="0"/>
          <w:iCs w:val="0"/>
          <w:color w:val="000000" w:themeColor="text1"/>
          <w:sz w:val="24"/>
          <w:szCs w:val="24"/>
        </w:rPr>
        <w:t>sutarties galiojimo laikotarpiu</w:t>
      </w:r>
      <w:r w:rsidR="0AC354FF" w:rsidRPr="229FFA5E">
        <w:rPr>
          <w:rFonts w:eastAsia="Times New Roman"/>
          <w:i w:val="0"/>
          <w:iCs w:val="0"/>
          <w:color w:val="000000" w:themeColor="text1"/>
          <w:sz w:val="24"/>
          <w:szCs w:val="24"/>
        </w:rPr>
        <w:t xml:space="preserve"> su galimu pratęsimu</w:t>
      </w:r>
      <w:r w:rsidR="28FD206D" w:rsidRPr="229FFA5E">
        <w:rPr>
          <w:rFonts w:eastAsia="Times New Roman"/>
          <w:i w:val="0"/>
          <w:iCs w:val="0"/>
          <w:color w:val="000000" w:themeColor="text1"/>
          <w:sz w:val="24"/>
          <w:szCs w:val="24"/>
        </w:rPr>
        <w:t xml:space="preserve"> preliminariai planuoja organizuoti </w:t>
      </w:r>
      <w:r w:rsidR="28FD206D" w:rsidRPr="229FFA5E">
        <w:rPr>
          <w:rFonts w:eastAsia="Times New Roman"/>
          <w:i w:val="0"/>
          <w:iCs w:val="0"/>
          <w:sz w:val="24"/>
          <w:szCs w:val="24"/>
        </w:rPr>
        <w:t xml:space="preserve">apie </w:t>
      </w:r>
      <w:r w:rsidR="002D758B" w:rsidRPr="0064176A">
        <w:rPr>
          <w:rFonts w:eastAsia="Times New Roman"/>
          <w:i w:val="0"/>
          <w:iCs w:val="0"/>
          <w:sz w:val="24"/>
          <w:szCs w:val="24"/>
        </w:rPr>
        <w:t>70-100</w:t>
      </w:r>
      <w:r w:rsidR="00407FB0" w:rsidRPr="0064176A">
        <w:rPr>
          <w:rFonts w:eastAsia="Times New Roman"/>
          <w:i w:val="0"/>
          <w:iCs w:val="0"/>
          <w:sz w:val="24"/>
          <w:szCs w:val="24"/>
        </w:rPr>
        <w:t xml:space="preserve"> </w:t>
      </w:r>
      <w:r w:rsidR="28FD206D" w:rsidRPr="0064176A">
        <w:rPr>
          <w:rFonts w:eastAsia="Times New Roman"/>
          <w:i w:val="0"/>
          <w:iCs w:val="0"/>
          <w:sz w:val="24"/>
          <w:szCs w:val="24"/>
        </w:rPr>
        <w:t>rengini</w:t>
      </w:r>
      <w:r w:rsidR="37F09828" w:rsidRPr="0064176A">
        <w:rPr>
          <w:rFonts w:eastAsia="Times New Roman"/>
          <w:i w:val="0"/>
          <w:iCs w:val="0"/>
          <w:sz w:val="24"/>
          <w:szCs w:val="24"/>
        </w:rPr>
        <w:t>ų</w:t>
      </w:r>
      <w:r w:rsidR="67F22A10" w:rsidRPr="0064176A">
        <w:rPr>
          <w:rFonts w:eastAsia="Times New Roman"/>
          <w:i w:val="0"/>
          <w:iCs w:val="0"/>
          <w:sz w:val="24"/>
          <w:szCs w:val="24"/>
        </w:rPr>
        <w:t xml:space="preserve"> </w:t>
      </w:r>
      <w:r w:rsidR="28FD206D" w:rsidRPr="0064176A">
        <w:rPr>
          <w:rFonts w:eastAsia="Times New Roman"/>
          <w:i w:val="0"/>
          <w:iCs w:val="0"/>
          <w:sz w:val="24"/>
          <w:szCs w:val="24"/>
        </w:rPr>
        <w:t>Lietuvos Respublikos teritorijoje.</w:t>
      </w:r>
      <w:r w:rsidR="28FD206D" w:rsidRPr="0064176A">
        <w:rPr>
          <w:i w:val="0"/>
          <w:iCs w:val="0"/>
          <w:sz w:val="24"/>
          <w:szCs w:val="24"/>
        </w:rPr>
        <w:t xml:space="preserve"> Didžiąją dalį renginių (preliminariai apie </w:t>
      </w:r>
      <w:r w:rsidR="65E841AF" w:rsidRPr="0064176A">
        <w:rPr>
          <w:i w:val="0"/>
          <w:iCs w:val="0"/>
          <w:sz w:val="24"/>
          <w:szCs w:val="24"/>
        </w:rPr>
        <w:t xml:space="preserve">50-60 </w:t>
      </w:r>
      <w:r w:rsidR="28FD206D" w:rsidRPr="0064176A">
        <w:rPr>
          <w:i w:val="0"/>
          <w:iCs w:val="0"/>
          <w:sz w:val="24"/>
          <w:szCs w:val="24"/>
        </w:rPr>
        <w:t xml:space="preserve">%) planuojama organizuoti Vilniuje arba +/- 50 kilometrų </w:t>
      </w:r>
      <w:r w:rsidR="28FD206D" w:rsidRPr="229FFA5E">
        <w:rPr>
          <w:i w:val="0"/>
          <w:iCs w:val="0"/>
          <w:sz w:val="24"/>
          <w:szCs w:val="24"/>
        </w:rPr>
        <w:t>aplink Vilnių. Konkreti paslaugų vieta nurodoma užsakyme.</w:t>
      </w:r>
    </w:p>
    <w:p w14:paraId="534088CC" w14:textId="77777777" w:rsidR="007747BE" w:rsidRPr="00013586" w:rsidRDefault="007747BE" w:rsidP="007747BE">
      <w:pPr>
        <w:tabs>
          <w:tab w:val="left" w:pos="720"/>
          <w:tab w:val="left" w:pos="993"/>
        </w:tabs>
        <w:spacing w:after="0" w:line="240" w:lineRule="auto"/>
        <w:ind w:firstLine="567"/>
        <w:jc w:val="both"/>
        <w:rPr>
          <w:rFonts w:ascii="Times New Roman" w:eastAsia="Times New Roman" w:hAnsi="Times New Roman"/>
          <w:color w:val="000000" w:themeColor="text1"/>
          <w:sz w:val="24"/>
          <w:szCs w:val="24"/>
          <w:lang w:eastAsia="lt-LT"/>
        </w:rPr>
      </w:pPr>
      <w:r w:rsidRPr="00204F2D">
        <w:rPr>
          <w:rFonts w:ascii="Times New Roman" w:eastAsia="Times New Roman" w:hAnsi="Times New Roman"/>
          <w:sz w:val="24"/>
          <w:szCs w:val="24"/>
          <w:lang w:eastAsia="lt-LT"/>
        </w:rPr>
        <w:t xml:space="preserve">2.2. Renginių kiekiai, nurodyti </w:t>
      </w:r>
      <w:r w:rsidR="00AD16FB" w:rsidRPr="00204F2D">
        <w:rPr>
          <w:rFonts w:ascii="Times New Roman" w:eastAsia="Times New Roman" w:hAnsi="Times New Roman"/>
          <w:sz w:val="24"/>
          <w:szCs w:val="24"/>
          <w:lang w:eastAsia="lt-LT"/>
        </w:rPr>
        <w:t>paslaugų</w:t>
      </w:r>
      <w:r w:rsidRPr="00204F2D">
        <w:rPr>
          <w:rFonts w:ascii="Times New Roman" w:eastAsia="Times New Roman" w:hAnsi="Times New Roman"/>
          <w:sz w:val="24"/>
          <w:szCs w:val="24"/>
          <w:lang w:eastAsia="lt-LT"/>
        </w:rPr>
        <w:t xml:space="preserve"> techninės </w:t>
      </w:r>
      <w:r w:rsidRPr="00013586">
        <w:rPr>
          <w:rFonts w:ascii="Times New Roman" w:eastAsia="Times New Roman" w:hAnsi="Times New Roman"/>
          <w:color w:val="000000" w:themeColor="text1"/>
          <w:sz w:val="24"/>
          <w:szCs w:val="24"/>
          <w:lang w:eastAsia="lt-LT"/>
        </w:rPr>
        <w:t xml:space="preserve">specifikacijos </w:t>
      </w:r>
      <w:r w:rsidR="00D17C36" w:rsidRPr="00013586">
        <w:rPr>
          <w:rFonts w:ascii="Times New Roman" w:eastAsia="Times New Roman" w:hAnsi="Times New Roman"/>
          <w:color w:val="000000" w:themeColor="text1"/>
          <w:sz w:val="24"/>
          <w:szCs w:val="24"/>
          <w:lang w:eastAsia="lt-LT"/>
        </w:rPr>
        <w:t>2.1</w:t>
      </w:r>
      <w:r w:rsidRPr="00013586">
        <w:rPr>
          <w:rFonts w:ascii="Times New Roman" w:eastAsia="Times New Roman" w:hAnsi="Times New Roman"/>
          <w:color w:val="000000" w:themeColor="text1"/>
          <w:sz w:val="24"/>
          <w:szCs w:val="24"/>
          <w:lang w:eastAsia="lt-LT"/>
        </w:rPr>
        <w:t xml:space="preserve"> punkte, yra preliminarūs ir gali būti keičiami bei užsakomi priklausomai nuo perkančiosios organizacijos poreikio.</w:t>
      </w:r>
    </w:p>
    <w:p w14:paraId="6DCCEE78" w14:textId="77777777" w:rsidR="007747BE" w:rsidRPr="00013586" w:rsidRDefault="007747BE" w:rsidP="007747BE">
      <w:pPr>
        <w:tabs>
          <w:tab w:val="left" w:pos="720"/>
          <w:tab w:val="left" w:pos="993"/>
        </w:tabs>
        <w:spacing w:after="0" w:line="240" w:lineRule="auto"/>
        <w:ind w:firstLine="567"/>
        <w:jc w:val="both"/>
        <w:rPr>
          <w:rFonts w:ascii="Times New Roman" w:eastAsia="Times New Roman" w:hAnsi="Times New Roman"/>
          <w:color w:val="000000" w:themeColor="text1"/>
          <w:sz w:val="24"/>
          <w:szCs w:val="24"/>
          <w:lang w:eastAsia="lt-LT"/>
        </w:rPr>
      </w:pPr>
      <w:r w:rsidRPr="493F5779">
        <w:rPr>
          <w:rFonts w:ascii="Times New Roman" w:eastAsia="Times New Roman" w:hAnsi="Times New Roman"/>
          <w:color w:val="000000" w:themeColor="text1"/>
          <w:sz w:val="24"/>
          <w:szCs w:val="24"/>
          <w:lang w:eastAsia="lt-LT"/>
        </w:rPr>
        <w:t xml:space="preserve">2.3. Perkančiajai organizacijai reikalingos renginių organizavimo ir aptarnavimo </w:t>
      </w:r>
      <w:r w:rsidR="00711BFB" w:rsidRPr="493F5779">
        <w:rPr>
          <w:rFonts w:ascii="Times New Roman" w:eastAsia="Times New Roman" w:hAnsi="Times New Roman"/>
          <w:color w:val="000000" w:themeColor="text1"/>
          <w:sz w:val="24"/>
          <w:szCs w:val="24"/>
          <w:lang w:eastAsia="lt-LT"/>
        </w:rPr>
        <w:t>paslaugos</w:t>
      </w:r>
      <w:r w:rsidRPr="493F5779">
        <w:rPr>
          <w:rFonts w:ascii="Times New Roman" w:eastAsia="Times New Roman" w:hAnsi="Times New Roman"/>
          <w:color w:val="000000" w:themeColor="text1"/>
          <w:sz w:val="24"/>
          <w:szCs w:val="24"/>
          <w:lang w:eastAsia="lt-LT"/>
        </w:rPr>
        <w:t>, atsižvelgiant į konkretų renginį, gali apimti:</w:t>
      </w:r>
    </w:p>
    <w:p w14:paraId="6E56B323" w14:textId="3C76B713" w:rsidR="00080707" w:rsidRPr="00013586" w:rsidRDefault="00080707" w:rsidP="00080707">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bookmarkStart w:id="5" w:name="_Hlk158113011"/>
      <w:r w:rsidRPr="00013586">
        <w:rPr>
          <w:rFonts w:ascii="Times New Roman" w:eastAsia="Times New Roman" w:hAnsi="Times New Roman"/>
          <w:color w:val="000000" w:themeColor="text1"/>
          <w:sz w:val="24"/>
          <w:szCs w:val="24"/>
          <w:lang w:eastAsia="lt-LT"/>
        </w:rPr>
        <w:t xml:space="preserve">2.3.1. renginio planavimo ir aptarnavimo paslaugas, nurodytas </w:t>
      </w:r>
      <w:r w:rsidR="005B4D79">
        <w:rPr>
          <w:rFonts w:ascii="Times New Roman" w:eastAsia="Times New Roman" w:hAnsi="Times New Roman"/>
          <w:color w:val="000000" w:themeColor="text1"/>
          <w:sz w:val="24"/>
          <w:szCs w:val="24"/>
          <w:lang w:eastAsia="lt-LT"/>
        </w:rPr>
        <w:t>techninės specifikacijos</w:t>
      </w:r>
      <w:r w:rsidRPr="00013586">
        <w:rPr>
          <w:rFonts w:ascii="Times New Roman" w:eastAsia="Times New Roman" w:hAnsi="Times New Roman"/>
          <w:color w:val="000000" w:themeColor="text1"/>
          <w:sz w:val="24"/>
          <w:szCs w:val="24"/>
          <w:lang w:eastAsia="lt-LT"/>
        </w:rPr>
        <w:t xml:space="preserve"> IV skyriuje;</w:t>
      </w:r>
    </w:p>
    <w:p w14:paraId="0F2348C5" w14:textId="25A17F38" w:rsidR="00080707" w:rsidRPr="00013586" w:rsidRDefault="00080707" w:rsidP="00080707">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013586">
        <w:rPr>
          <w:rFonts w:ascii="Times New Roman" w:eastAsia="Times New Roman" w:hAnsi="Times New Roman"/>
          <w:color w:val="000000" w:themeColor="text1"/>
          <w:sz w:val="24"/>
          <w:szCs w:val="24"/>
          <w:lang w:eastAsia="lt-LT"/>
        </w:rPr>
        <w:t>2.3.2. renginio vietos parinkimo paslaugas ir nuomą,</w:t>
      </w:r>
      <w:r w:rsidRPr="00013586">
        <w:rPr>
          <w:color w:val="000000" w:themeColor="text1"/>
        </w:rPr>
        <w:t xml:space="preserve"> </w:t>
      </w:r>
      <w:r w:rsidRPr="00013586">
        <w:rPr>
          <w:rFonts w:ascii="Times New Roman" w:eastAsia="Times New Roman" w:hAnsi="Times New Roman"/>
          <w:color w:val="000000" w:themeColor="text1"/>
          <w:sz w:val="24"/>
          <w:szCs w:val="24"/>
          <w:lang w:eastAsia="lt-LT"/>
        </w:rPr>
        <w:t xml:space="preserve">nurodytas </w:t>
      </w:r>
      <w:r w:rsidR="005B4D79" w:rsidRPr="005B4D79">
        <w:rPr>
          <w:rFonts w:ascii="Times New Roman" w:eastAsia="Times New Roman" w:hAnsi="Times New Roman"/>
          <w:color w:val="000000" w:themeColor="text1"/>
          <w:sz w:val="24"/>
          <w:szCs w:val="24"/>
          <w:lang w:eastAsia="lt-LT"/>
        </w:rPr>
        <w:t xml:space="preserve">techninės specifikacijos </w:t>
      </w:r>
      <w:r w:rsidR="00857BA1">
        <w:rPr>
          <w:rFonts w:ascii="Times New Roman" w:eastAsia="Times New Roman" w:hAnsi="Times New Roman"/>
          <w:color w:val="000000" w:themeColor="text1"/>
          <w:sz w:val="24"/>
          <w:szCs w:val="24"/>
          <w:lang w:eastAsia="lt-LT"/>
        </w:rPr>
        <w:t>V skyriuje;</w:t>
      </w:r>
    </w:p>
    <w:p w14:paraId="57AB5534" w14:textId="336636E1" w:rsidR="00080707" w:rsidRPr="00013586" w:rsidRDefault="00080707" w:rsidP="00080707">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013586">
        <w:rPr>
          <w:rFonts w:ascii="Times New Roman" w:eastAsia="Times New Roman" w:hAnsi="Times New Roman"/>
          <w:color w:val="000000" w:themeColor="text1"/>
          <w:sz w:val="24"/>
          <w:szCs w:val="24"/>
          <w:lang w:eastAsia="lt-LT"/>
        </w:rPr>
        <w:t>2.3.3. renginio vietos apipavidalinimo, dekoravimo paslaugas,</w:t>
      </w:r>
      <w:r w:rsidRPr="00013586">
        <w:rPr>
          <w:color w:val="000000" w:themeColor="text1"/>
        </w:rPr>
        <w:t xml:space="preserve"> </w:t>
      </w:r>
      <w:r w:rsidRPr="00013586">
        <w:rPr>
          <w:rFonts w:ascii="Times New Roman" w:eastAsia="Times New Roman" w:hAnsi="Times New Roman"/>
          <w:color w:val="000000" w:themeColor="text1"/>
          <w:sz w:val="24"/>
          <w:szCs w:val="24"/>
          <w:lang w:eastAsia="lt-LT"/>
        </w:rPr>
        <w:t xml:space="preserve">nurodytas </w:t>
      </w:r>
      <w:r w:rsidR="005B4D79" w:rsidRPr="005B4D79">
        <w:rPr>
          <w:rFonts w:ascii="Times New Roman" w:eastAsia="Times New Roman" w:hAnsi="Times New Roman"/>
          <w:color w:val="000000" w:themeColor="text1"/>
          <w:sz w:val="24"/>
          <w:szCs w:val="24"/>
          <w:lang w:eastAsia="lt-LT"/>
        </w:rPr>
        <w:t xml:space="preserve">techninės specifikacijos </w:t>
      </w:r>
      <w:r w:rsidRPr="00013586">
        <w:rPr>
          <w:rFonts w:ascii="Times New Roman" w:eastAsia="Times New Roman" w:hAnsi="Times New Roman"/>
          <w:color w:val="000000" w:themeColor="text1"/>
          <w:sz w:val="24"/>
          <w:szCs w:val="24"/>
          <w:lang w:eastAsia="lt-LT"/>
        </w:rPr>
        <w:t>VI skyriuje;</w:t>
      </w:r>
    </w:p>
    <w:p w14:paraId="62F0891A" w14:textId="366E992C" w:rsidR="00080707" w:rsidRPr="00013586" w:rsidRDefault="00080707" w:rsidP="00080707">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013586">
        <w:rPr>
          <w:rFonts w:ascii="Times New Roman" w:eastAsia="Times New Roman" w:hAnsi="Times New Roman"/>
          <w:color w:val="000000" w:themeColor="text1"/>
          <w:sz w:val="24"/>
          <w:szCs w:val="24"/>
          <w:lang w:eastAsia="lt-LT"/>
        </w:rPr>
        <w:t xml:space="preserve">2.3.4. renginio įrangos nuomą ir aptarnavimo paslaugas, nurodytas </w:t>
      </w:r>
      <w:r w:rsidR="005B4D79" w:rsidRPr="005B4D79">
        <w:rPr>
          <w:rFonts w:ascii="Times New Roman" w:eastAsia="Times New Roman" w:hAnsi="Times New Roman"/>
          <w:color w:val="000000" w:themeColor="text1"/>
          <w:sz w:val="24"/>
          <w:szCs w:val="24"/>
          <w:lang w:eastAsia="lt-LT"/>
        </w:rPr>
        <w:t xml:space="preserve">techninės specifikacijos </w:t>
      </w:r>
      <w:r w:rsidRPr="00013586">
        <w:rPr>
          <w:rFonts w:ascii="Times New Roman" w:eastAsia="Times New Roman" w:hAnsi="Times New Roman"/>
          <w:color w:val="000000" w:themeColor="text1"/>
          <w:sz w:val="24"/>
          <w:szCs w:val="24"/>
          <w:lang w:eastAsia="lt-LT"/>
        </w:rPr>
        <w:t>VII skyriuje;</w:t>
      </w:r>
    </w:p>
    <w:p w14:paraId="40C882C9" w14:textId="70B8FACE" w:rsidR="00080707" w:rsidRPr="00013586" w:rsidRDefault="00080707" w:rsidP="00080707">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013586">
        <w:rPr>
          <w:rFonts w:ascii="Times New Roman" w:eastAsia="Times New Roman" w:hAnsi="Times New Roman"/>
          <w:color w:val="000000" w:themeColor="text1"/>
          <w:sz w:val="24"/>
          <w:szCs w:val="24"/>
          <w:lang w:eastAsia="lt-LT"/>
        </w:rPr>
        <w:t xml:space="preserve">2.3.5. renginio dalyvių maitinimo paslaugas, nurodytas </w:t>
      </w:r>
      <w:r w:rsidR="005B4D79" w:rsidRPr="005B4D79">
        <w:rPr>
          <w:rFonts w:ascii="Times New Roman" w:eastAsia="Times New Roman" w:hAnsi="Times New Roman"/>
          <w:color w:val="000000" w:themeColor="text1"/>
          <w:sz w:val="24"/>
          <w:szCs w:val="24"/>
          <w:lang w:eastAsia="lt-LT"/>
        </w:rPr>
        <w:t xml:space="preserve">techninės specifikacijos </w:t>
      </w:r>
      <w:r w:rsidRPr="00013586">
        <w:rPr>
          <w:rFonts w:ascii="Times New Roman" w:eastAsia="Times New Roman" w:hAnsi="Times New Roman"/>
          <w:color w:val="000000" w:themeColor="text1"/>
          <w:sz w:val="24"/>
          <w:szCs w:val="24"/>
          <w:lang w:eastAsia="lt-LT"/>
        </w:rPr>
        <w:t>VIII skyriuje;</w:t>
      </w:r>
    </w:p>
    <w:p w14:paraId="674E38C7" w14:textId="230A3E40" w:rsidR="00080707" w:rsidRPr="00013586" w:rsidRDefault="00080707" w:rsidP="00080707">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013586">
        <w:rPr>
          <w:rFonts w:ascii="Times New Roman" w:eastAsia="Times New Roman" w:hAnsi="Times New Roman"/>
          <w:color w:val="000000" w:themeColor="text1"/>
          <w:sz w:val="24"/>
          <w:szCs w:val="24"/>
          <w:lang w:eastAsia="lt-LT"/>
        </w:rPr>
        <w:lastRenderedPageBreak/>
        <w:t xml:space="preserve">2.3.6. transporto nuomos paslaugas, nurodytas </w:t>
      </w:r>
      <w:r w:rsidR="005B4D79" w:rsidRPr="005B4D79">
        <w:rPr>
          <w:rFonts w:ascii="Times New Roman" w:eastAsia="Times New Roman" w:hAnsi="Times New Roman"/>
          <w:color w:val="000000" w:themeColor="text1"/>
          <w:sz w:val="24"/>
          <w:szCs w:val="24"/>
          <w:lang w:eastAsia="lt-LT"/>
        </w:rPr>
        <w:t xml:space="preserve">techninės specifikacijos </w:t>
      </w:r>
      <w:r w:rsidRPr="00013586">
        <w:rPr>
          <w:rFonts w:ascii="Times New Roman" w:eastAsia="Times New Roman" w:hAnsi="Times New Roman"/>
          <w:color w:val="000000" w:themeColor="text1"/>
          <w:sz w:val="24"/>
          <w:szCs w:val="24"/>
          <w:lang w:eastAsia="lt-LT"/>
        </w:rPr>
        <w:t>IX skyriuje;</w:t>
      </w:r>
    </w:p>
    <w:p w14:paraId="3EE50961" w14:textId="1FCE5942" w:rsidR="00080707" w:rsidRPr="00013586" w:rsidRDefault="00080707" w:rsidP="00080707">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013586">
        <w:rPr>
          <w:rFonts w:ascii="Times New Roman" w:eastAsia="Times New Roman" w:hAnsi="Times New Roman"/>
          <w:color w:val="000000" w:themeColor="text1"/>
          <w:sz w:val="24"/>
          <w:szCs w:val="24"/>
          <w:lang w:eastAsia="lt-LT"/>
        </w:rPr>
        <w:t xml:space="preserve">2.3.7. renginio fotografavimo </w:t>
      </w:r>
      <w:r w:rsidR="00116B35">
        <w:rPr>
          <w:rFonts w:ascii="Times New Roman" w:eastAsia="Times New Roman" w:hAnsi="Times New Roman"/>
          <w:color w:val="000000" w:themeColor="text1"/>
          <w:sz w:val="24"/>
          <w:szCs w:val="24"/>
          <w:lang w:eastAsia="lt-LT"/>
        </w:rPr>
        <w:t xml:space="preserve">ir filmavimo </w:t>
      </w:r>
      <w:r w:rsidRPr="00013586">
        <w:rPr>
          <w:rFonts w:ascii="Times New Roman" w:eastAsia="Times New Roman" w:hAnsi="Times New Roman"/>
          <w:color w:val="000000" w:themeColor="text1"/>
          <w:sz w:val="24"/>
          <w:szCs w:val="24"/>
          <w:lang w:eastAsia="lt-LT"/>
        </w:rPr>
        <w:t>paslaugas,</w:t>
      </w:r>
      <w:r w:rsidRPr="00013586">
        <w:rPr>
          <w:color w:val="000000" w:themeColor="text1"/>
        </w:rPr>
        <w:t xml:space="preserve"> </w:t>
      </w:r>
      <w:r w:rsidRPr="00013586">
        <w:rPr>
          <w:rFonts w:ascii="Times New Roman" w:eastAsia="Times New Roman" w:hAnsi="Times New Roman"/>
          <w:color w:val="000000" w:themeColor="text1"/>
          <w:sz w:val="24"/>
          <w:szCs w:val="24"/>
          <w:lang w:eastAsia="lt-LT"/>
        </w:rPr>
        <w:t xml:space="preserve">nurodytas </w:t>
      </w:r>
      <w:r w:rsidR="005B4D79" w:rsidRPr="005B4D79">
        <w:rPr>
          <w:rFonts w:ascii="Times New Roman" w:eastAsia="Times New Roman" w:hAnsi="Times New Roman"/>
          <w:color w:val="000000" w:themeColor="text1"/>
          <w:sz w:val="24"/>
          <w:szCs w:val="24"/>
          <w:lang w:eastAsia="lt-LT"/>
        </w:rPr>
        <w:t xml:space="preserve">techninės specifikacijos </w:t>
      </w:r>
      <w:r w:rsidRPr="00013586">
        <w:rPr>
          <w:rFonts w:ascii="Times New Roman" w:eastAsia="Times New Roman" w:hAnsi="Times New Roman"/>
          <w:color w:val="000000" w:themeColor="text1"/>
          <w:sz w:val="24"/>
          <w:szCs w:val="24"/>
          <w:lang w:eastAsia="lt-LT"/>
        </w:rPr>
        <w:t>X skyriuje;</w:t>
      </w:r>
    </w:p>
    <w:p w14:paraId="73A594F8" w14:textId="4D372D2F" w:rsidR="00080707" w:rsidRPr="00013586" w:rsidRDefault="00080707" w:rsidP="00080707">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013586">
        <w:rPr>
          <w:rFonts w:ascii="Times New Roman" w:eastAsia="Times New Roman" w:hAnsi="Times New Roman"/>
          <w:color w:val="000000" w:themeColor="text1"/>
          <w:sz w:val="24"/>
          <w:szCs w:val="24"/>
          <w:lang w:eastAsia="lt-LT"/>
        </w:rPr>
        <w:t>2.3.8. renginio dalyvių apgyvendinimo paslaugas,</w:t>
      </w:r>
      <w:r w:rsidRPr="00013586">
        <w:rPr>
          <w:color w:val="000000" w:themeColor="text1"/>
        </w:rPr>
        <w:t xml:space="preserve"> </w:t>
      </w:r>
      <w:r w:rsidRPr="00013586">
        <w:rPr>
          <w:rFonts w:ascii="Times New Roman" w:eastAsia="Times New Roman" w:hAnsi="Times New Roman"/>
          <w:color w:val="000000" w:themeColor="text1"/>
          <w:sz w:val="24"/>
          <w:szCs w:val="24"/>
          <w:lang w:eastAsia="lt-LT"/>
        </w:rPr>
        <w:t xml:space="preserve">nurodytas </w:t>
      </w:r>
      <w:r w:rsidR="005B4D79" w:rsidRPr="005B4D79">
        <w:rPr>
          <w:rFonts w:ascii="Times New Roman" w:eastAsia="Times New Roman" w:hAnsi="Times New Roman"/>
          <w:color w:val="000000" w:themeColor="text1"/>
          <w:sz w:val="24"/>
          <w:szCs w:val="24"/>
          <w:lang w:eastAsia="lt-LT"/>
        </w:rPr>
        <w:t xml:space="preserve">techninės specifikacijos </w:t>
      </w:r>
      <w:r w:rsidRPr="00013586">
        <w:rPr>
          <w:rFonts w:ascii="Times New Roman" w:eastAsia="Times New Roman" w:hAnsi="Times New Roman"/>
          <w:color w:val="000000" w:themeColor="text1"/>
          <w:sz w:val="24"/>
          <w:szCs w:val="24"/>
          <w:lang w:eastAsia="lt-LT"/>
        </w:rPr>
        <w:t xml:space="preserve">XI skyriuje; </w:t>
      </w:r>
    </w:p>
    <w:p w14:paraId="3250D9EB" w14:textId="33F1C674" w:rsidR="00080707" w:rsidRPr="00013586" w:rsidRDefault="00080707" w:rsidP="00080707">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013586">
        <w:rPr>
          <w:rFonts w:ascii="Times New Roman" w:eastAsia="Times New Roman" w:hAnsi="Times New Roman"/>
          <w:color w:val="000000" w:themeColor="text1"/>
          <w:sz w:val="24"/>
          <w:szCs w:val="24"/>
          <w:lang w:eastAsia="lt-LT"/>
        </w:rPr>
        <w:t xml:space="preserve">2.3.9. renginiams skirtas kanceliarines priemones, nurodytas </w:t>
      </w:r>
      <w:r w:rsidR="005B4D79" w:rsidRPr="005B4D79">
        <w:rPr>
          <w:rFonts w:ascii="Times New Roman" w:eastAsia="Times New Roman" w:hAnsi="Times New Roman"/>
          <w:color w:val="000000" w:themeColor="text1"/>
          <w:sz w:val="24"/>
          <w:szCs w:val="24"/>
          <w:lang w:eastAsia="lt-LT"/>
        </w:rPr>
        <w:t xml:space="preserve">techninės specifikacijos </w:t>
      </w:r>
      <w:r w:rsidRPr="00013586">
        <w:rPr>
          <w:rFonts w:ascii="Times New Roman" w:eastAsia="Times New Roman" w:hAnsi="Times New Roman"/>
          <w:color w:val="000000" w:themeColor="text1"/>
          <w:sz w:val="24"/>
          <w:szCs w:val="24"/>
          <w:lang w:eastAsia="lt-LT"/>
        </w:rPr>
        <w:t>XII skyriuje;</w:t>
      </w:r>
    </w:p>
    <w:p w14:paraId="33342028" w14:textId="7C9832CA" w:rsidR="00080707" w:rsidRPr="00013586" w:rsidRDefault="24664A3E" w:rsidP="00080707">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2.3.10. renginio socialinės kultūrinės programos organizavimo paslaugas,</w:t>
      </w:r>
      <w:r w:rsidRPr="664C5242">
        <w:rPr>
          <w:color w:val="000000" w:themeColor="text1"/>
        </w:rPr>
        <w:t xml:space="preserve"> </w:t>
      </w:r>
      <w:r w:rsidRPr="664C5242">
        <w:rPr>
          <w:rFonts w:ascii="Times New Roman" w:eastAsia="Times New Roman" w:hAnsi="Times New Roman"/>
          <w:color w:val="000000" w:themeColor="text1"/>
          <w:sz w:val="24"/>
          <w:szCs w:val="24"/>
          <w:lang w:eastAsia="lt-LT"/>
        </w:rPr>
        <w:t xml:space="preserve">nurodytas </w:t>
      </w:r>
      <w:r w:rsidR="257BC012" w:rsidRPr="664C5242">
        <w:rPr>
          <w:rFonts w:ascii="Times New Roman" w:eastAsia="Times New Roman" w:hAnsi="Times New Roman"/>
          <w:color w:val="000000" w:themeColor="text1"/>
          <w:sz w:val="24"/>
          <w:szCs w:val="24"/>
          <w:lang w:eastAsia="lt-LT"/>
        </w:rPr>
        <w:t>techninės specifikacijos</w:t>
      </w:r>
      <w:r w:rsidRPr="664C5242">
        <w:rPr>
          <w:rFonts w:ascii="Times New Roman" w:eastAsia="Times New Roman" w:hAnsi="Times New Roman"/>
          <w:color w:val="000000" w:themeColor="text1"/>
          <w:sz w:val="24"/>
          <w:szCs w:val="24"/>
          <w:lang w:eastAsia="lt-LT"/>
        </w:rPr>
        <w:t xml:space="preserve"> XIII skyriuje;</w:t>
      </w:r>
    </w:p>
    <w:p w14:paraId="71C275D2" w14:textId="5223184A" w:rsidR="00080707" w:rsidRPr="00013586" w:rsidRDefault="24664A3E" w:rsidP="00080707">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 xml:space="preserve">2.3.12. renginiams reikalingų reklaminių priemonių parengimą ir/ar gamybą, nurodytas </w:t>
      </w:r>
      <w:r w:rsidR="257BC012" w:rsidRPr="664C5242">
        <w:rPr>
          <w:rFonts w:ascii="Times New Roman" w:eastAsia="Times New Roman" w:hAnsi="Times New Roman"/>
          <w:color w:val="000000" w:themeColor="text1"/>
          <w:sz w:val="24"/>
          <w:szCs w:val="24"/>
          <w:lang w:eastAsia="lt-LT"/>
        </w:rPr>
        <w:t xml:space="preserve">techninės specifikacijos </w:t>
      </w:r>
      <w:r w:rsidRPr="664C5242">
        <w:rPr>
          <w:rFonts w:ascii="Times New Roman" w:eastAsia="Times New Roman" w:hAnsi="Times New Roman"/>
          <w:color w:val="000000" w:themeColor="text1"/>
          <w:sz w:val="24"/>
          <w:szCs w:val="24"/>
          <w:lang w:eastAsia="lt-LT"/>
        </w:rPr>
        <w:t>X</w:t>
      </w:r>
      <w:r w:rsidR="151306D9" w:rsidRPr="664C5242">
        <w:rPr>
          <w:rFonts w:ascii="Times New Roman" w:eastAsia="Times New Roman" w:hAnsi="Times New Roman"/>
          <w:color w:val="000000" w:themeColor="text1"/>
          <w:sz w:val="24"/>
          <w:szCs w:val="24"/>
          <w:lang w:eastAsia="lt-LT"/>
        </w:rPr>
        <w:t>IV</w:t>
      </w:r>
      <w:r w:rsidRPr="664C5242">
        <w:rPr>
          <w:rFonts w:ascii="Times New Roman" w:eastAsia="Times New Roman" w:hAnsi="Times New Roman"/>
          <w:color w:val="000000" w:themeColor="text1"/>
          <w:sz w:val="24"/>
          <w:szCs w:val="24"/>
          <w:lang w:eastAsia="lt-LT"/>
        </w:rPr>
        <w:t xml:space="preserve"> skyriuje;</w:t>
      </w:r>
    </w:p>
    <w:p w14:paraId="4C2EEA95" w14:textId="22386E07" w:rsidR="00080707" w:rsidRPr="00013586" w:rsidRDefault="24664A3E" w:rsidP="00080707">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 xml:space="preserve">2.3.13. renginiams reikalingas vertimo paslaugas, nurodytas </w:t>
      </w:r>
      <w:r w:rsidR="257BC012" w:rsidRPr="664C5242">
        <w:rPr>
          <w:rFonts w:ascii="Times New Roman" w:eastAsia="Times New Roman" w:hAnsi="Times New Roman"/>
          <w:color w:val="000000" w:themeColor="text1"/>
          <w:sz w:val="24"/>
          <w:szCs w:val="24"/>
          <w:lang w:eastAsia="lt-LT"/>
        </w:rPr>
        <w:t xml:space="preserve">techninės specifikacijos </w:t>
      </w:r>
      <w:r w:rsidRPr="664C5242">
        <w:rPr>
          <w:rFonts w:ascii="Times New Roman" w:eastAsia="Times New Roman" w:hAnsi="Times New Roman"/>
          <w:color w:val="000000" w:themeColor="text1"/>
          <w:sz w:val="24"/>
          <w:szCs w:val="24"/>
          <w:lang w:eastAsia="lt-LT"/>
        </w:rPr>
        <w:t>XV skyriuje;</w:t>
      </w:r>
    </w:p>
    <w:p w14:paraId="3EEA222E" w14:textId="23BF684D" w:rsidR="00080707" w:rsidRPr="00013586" w:rsidRDefault="24664A3E" w:rsidP="00080707">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2.3.14. renginio dalyvių kelionių organizavimo paslaugas,</w:t>
      </w:r>
      <w:r w:rsidRPr="664C5242">
        <w:rPr>
          <w:color w:val="000000" w:themeColor="text1"/>
        </w:rPr>
        <w:t xml:space="preserve"> </w:t>
      </w:r>
      <w:r w:rsidRPr="664C5242">
        <w:rPr>
          <w:rFonts w:ascii="Times New Roman" w:eastAsia="Times New Roman" w:hAnsi="Times New Roman"/>
          <w:color w:val="000000" w:themeColor="text1"/>
          <w:sz w:val="24"/>
          <w:szCs w:val="24"/>
          <w:lang w:eastAsia="lt-LT"/>
        </w:rPr>
        <w:t xml:space="preserve">nurodytas </w:t>
      </w:r>
      <w:r w:rsidR="257BC012" w:rsidRPr="664C5242">
        <w:rPr>
          <w:rFonts w:ascii="Times New Roman" w:eastAsia="Times New Roman" w:hAnsi="Times New Roman"/>
          <w:color w:val="000000" w:themeColor="text1"/>
          <w:sz w:val="24"/>
          <w:szCs w:val="24"/>
          <w:lang w:eastAsia="lt-LT"/>
        </w:rPr>
        <w:t xml:space="preserve">techninės specifikacijos </w:t>
      </w:r>
      <w:r w:rsidRPr="664C5242">
        <w:rPr>
          <w:rFonts w:ascii="Times New Roman" w:eastAsia="Times New Roman" w:hAnsi="Times New Roman"/>
          <w:color w:val="000000" w:themeColor="text1"/>
          <w:sz w:val="24"/>
          <w:szCs w:val="24"/>
          <w:lang w:eastAsia="lt-LT"/>
        </w:rPr>
        <w:t>XVI skyriuje;</w:t>
      </w:r>
    </w:p>
    <w:p w14:paraId="372E2690" w14:textId="53F65115" w:rsidR="00080707" w:rsidRPr="00013586" w:rsidRDefault="24664A3E" w:rsidP="00080707">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 xml:space="preserve">2.3.15. įvaizdžio kūrėjo paslaugas, nurodytas </w:t>
      </w:r>
      <w:r w:rsidR="257BC012" w:rsidRPr="664C5242">
        <w:rPr>
          <w:rFonts w:ascii="Times New Roman" w:eastAsia="Times New Roman" w:hAnsi="Times New Roman"/>
          <w:color w:val="000000" w:themeColor="text1"/>
          <w:sz w:val="24"/>
          <w:szCs w:val="24"/>
          <w:lang w:eastAsia="lt-LT"/>
        </w:rPr>
        <w:t xml:space="preserve">techninės specifikacijos </w:t>
      </w:r>
      <w:r w:rsidRPr="664C5242">
        <w:rPr>
          <w:rFonts w:ascii="Times New Roman" w:eastAsia="Times New Roman" w:hAnsi="Times New Roman"/>
          <w:color w:val="000000" w:themeColor="text1"/>
          <w:sz w:val="24"/>
          <w:szCs w:val="24"/>
          <w:lang w:eastAsia="lt-LT"/>
        </w:rPr>
        <w:t>XVII skyriuje;</w:t>
      </w:r>
    </w:p>
    <w:p w14:paraId="02CE7959" w14:textId="3806CE0D" w:rsidR="00E92051" w:rsidRPr="00E92051" w:rsidRDefault="279CEE3E" w:rsidP="00EC19D2">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2.3.16.</w:t>
      </w:r>
      <w:r w:rsidR="70F7F5B7" w:rsidRPr="664C5242">
        <w:rPr>
          <w:rFonts w:ascii="Times New Roman" w:eastAsia="Times New Roman" w:hAnsi="Times New Roman"/>
          <w:color w:val="000000" w:themeColor="text1"/>
          <w:sz w:val="24"/>
          <w:szCs w:val="24"/>
          <w:lang w:eastAsia="lt-LT"/>
        </w:rPr>
        <w:t xml:space="preserve"> </w:t>
      </w:r>
      <w:r w:rsidRPr="664C5242">
        <w:rPr>
          <w:rFonts w:ascii="Times New Roman" w:eastAsia="Times New Roman" w:hAnsi="Times New Roman"/>
          <w:color w:val="000000" w:themeColor="text1"/>
          <w:sz w:val="24"/>
          <w:szCs w:val="24"/>
          <w:lang w:eastAsia="lt-LT"/>
        </w:rPr>
        <w:t>kita</w:t>
      </w:r>
      <w:r w:rsidR="24664A3E" w:rsidRPr="664C5242">
        <w:rPr>
          <w:rFonts w:ascii="Times New Roman" w:eastAsia="Times New Roman" w:hAnsi="Times New Roman"/>
          <w:color w:val="000000" w:themeColor="text1"/>
          <w:sz w:val="24"/>
          <w:szCs w:val="24"/>
          <w:lang w:eastAsia="lt-LT"/>
        </w:rPr>
        <w:t>s</w:t>
      </w:r>
      <w:r w:rsidRPr="664C5242">
        <w:rPr>
          <w:rFonts w:ascii="Times New Roman" w:eastAsia="Times New Roman" w:hAnsi="Times New Roman"/>
          <w:color w:val="000000" w:themeColor="text1"/>
          <w:sz w:val="24"/>
          <w:szCs w:val="24"/>
          <w:lang w:eastAsia="lt-LT"/>
        </w:rPr>
        <w:t xml:space="preserve">, su renginiais </w:t>
      </w:r>
      <w:r w:rsidR="24664A3E" w:rsidRPr="664C5242">
        <w:rPr>
          <w:rFonts w:ascii="Times New Roman" w:eastAsia="Times New Roman" w:hAnsi="Times New Roman"/>
          <w:color w:val="000000" w:themeColor="text1"/>
          <w:sz w:val="24"/>
          <w:szCs w:val="24"/>
          <w:lang w:eastAsia="lt-LT"/>
        </w:rPr>
        <w:t>susijusios</w:t>
      </w:r>
      <w:r w:rsidRPr="664C5242">
        <w:rPr>
          <w:rFonts w:ascii="Times New Roman" w:eastAsia="Times New Roman" w:hAnsi="Times New Roman"/>
          <w:color w:val="000000" w:themeColor="text1"/>
          <w:sz w:val="24"/>
          <w:szCs w:val="24"/>
          <w:lang w:eastAsia="lt-LT"/>
        </w:rPr>
        <w:t>,</w:t>
      </w:r>
      <w:r w:rsidR="24664A3E" w:rsidRPr="664C5242">
        <w:rPr>
          <w:rFonts w:ascii="Times New Roman" w:eastAsia="Times New Roman" w:hAnsi="Times New Roman"/>
          <w:color w:val="000000" w:themeColor="text1"/>
          <w:sz w:val="24"/>
          <w:szCs w:val="24"/>
          <w:lang w:eastAsia="lt-LT"/>
        </w:rPr>
        <w:t xml:space="preserve"> paslaugas, nurodytas </w:t>
      </w:r>
      <w:r w:rsidR="257BC012" w:rsidRPr="664C5242">
        <w:rPr>
          <w:rFonts w:ascii="Times New Roman" w:eastAsia="Times New Roman" w:hAnsi="Times New Roman"/>
          <w:color w:val="000000" w:themeColor="text1"/>
          <w:sz w:val="24"/>
          <w:szCs w:val="24"/>
          <w:lang w:eastAsia="lt-LT"/>
        </w:rPr>
        <w:t xml:space="preserve">techninės specifikacijos </w:t>
      </w:r>
      <w:r w:rsidR="2B805117" w:rsidRPr="664C5242">
        <w:rPr>
          <w:rFonts w:ascii="Times New Roman" w:eastAsia="Times New Roman" w:hAnsi="Times New Roman"/>
          <w:color w:val="000000" w:themeColor="text1"/>
          <w:sz w:val="24"/>
          <w:szCs w:val="24"/>
          <w:lang w:eastAsia="lt-LT"/>
        </w:rPr>
        <w:t>XVIII</w:t>
      </w:r>
      <w:r w:rsidR="24664A3E" w:rsidRPr="664C5242">
        <w:rPr>
          <w:rFonts w:ascii="Times New Roman" w:eastAsia="Times New Roman" w:hAnsi="Times New Roman"/>
          <w:color w:val="000000" w:themeColor="text1"/>
          <w:sz w:val="24"/>
          <w:szCs w:val="24"/>
          <w:lang w:eastAsia="lt-LT"/>
        </w:rPr>
        <w:t xml:space="preserve"> skyriuje.</w:t>
      </w:r>
    </w:p>
    <w:p w14:paraId="6C7AD755" w14:textId="77777777" w:rsidR="001B119D" w:rsidRPr="00013586" w:rsidRDefault="001B119D" w:rsidP="008969E9">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p>
    <w:bookmarkEnd w:id="5"/>
    <w:p w14:paraId="46DA8DC2" w14:textId="77777777" w:rsidR="00CE5637" w:rsidRPr="00013586" w:rsidRDefault="00CE5637" w:rsidP="0028666D">
      <w:pPr>
        <w:tabs>
          <w:tab w:val="left" w:pos="567"/>
          <w:tab w:val="left" w:pos="1134"/>
        </w:tabs>
        <w:spacing w:after="0" w:line="240" w:lineRule="auto"/>
        <w:ind w:right="-144"/>
        <w:jc w:val="center"/>
        <w:rPr>
          <w:rFonts w:ascii="Times New Roman" w:hAnsi="Times New Roman"/>
          <w:b/>
          <w:color w:val="000000" w:themeColor="text1"/>
          <w:sz w:val="24"/>
          <w:szCs w:val="24"/>
        </w:rPr>
      </w:pPr>
      <w:r w:rsidRPr="00013586">
        <w:rPr>
          <w:rFonts w:ascii="Times New Roman" w:hAnsi="Times New Roman"/>
          <w:b/>
          <w:color w:val="000000" w:themeColor="text1"/>
          <w:sz w:val="24"/>
          <w:szCs w:val="24"/>
        </w:rPr>
        <w:t>III. BENDRIEJI REIKALAVIMAI PIRKIMO OBJEKTUI</w:t>
      </w:r>
    </w:p>
    <w:p w14:paraId="497D2E02" w14:textId="77777777" w:rsidR="00CE5637" w:rsidRPr="00013586" w:rsidRDefault="00CE5637" w:rsidP="0028666D">
      <w:pPr>
        <w:tabs>
          <w:tab w:val="left" w:pos="567"/>
          <w:tab w:val="left" w:pos="1134"/>
        </w:tabs>
        <w:spacing w:after="0" w:line="240" w:lineRule="auto"/>
        <w:ind w:right="-144"/>
        <w:jc w:val="center"/>
        <w:rPr>
          <w:rFonts w:ascii="Times New Roman" w:hAnsi="Times New Roman"/>
          <w:b/>
          <w:color w:val="000000" w:themeColor="text1"/>
          <w:sz w:val="24"/>
          <w:szCs w:val="24"/>
        </w:rPr>
      </w:pPr>
    </w:p>
    <w:p w14:paraId="625AD718" w14:textId="2D9C1154" w:rsidR="00CE5637" w:rsidRPr="00911571" w:rsidRDefault="00CE5637" w:rsidP="00CE5637">
      <w:pPr>
        <w:tabs>
          <w:tab w:val="left" w:pos="567"/>
          <w:tab w:val="left" w:pos="1134"/>
        </w:tabs>
        <w:spacing w:after="0" w:line="240" w:lineRule="auto"/>
        <w:ind w:right="-144" w:firstLine="567"/>
        <w:jc w:val="both"/>
        <w:rPr>
          <w:rFonts w:ascii="Times New Roman" w:hAnsi="Times New Roman"/>
          <w:color w:val="000000" w:themeColor="text1"/>
          <w:sz w:val="24"/>
          <w:szCs w:val="24"/>
        </w:rPr>
      </w:pPr>
      <w:r w:rsidRPr="00803E84">
        <w:rPr>
          <w:rFonts w:ascii="Times New Roman" w:hAnsi="Times New Roman"/>
          <w:color w:val="000000" w:themeColor="text1"/>
          <w:sz w:val="24"/>
          <w:szCs w:val="24"/>
        </w:rPr>
        <w:t xml:space="preserve">3.1. </w:t>
      </w:r>
      <w:r w:rsidR="00AD16FB" w:rsidRPr="00E76B43">
        <w:rPr>
          <w:rFonts w:ascii="Times New Roman" w:hAnsi="Times New Roman"/>
          <w:color w:val="000000" w:themeColor="text1"/>
          <w:sz w:val="24"/>
          <w:szCs w:val="24"/>
        </w:rPr>
        <w:t>Paslaugų</w:t>
      </w:r>
      <w:r w:rsidRPr="00E76B43">
        <w:rPr>
          <w:rFonts w:ascii="Times New Roman" w:hAnsi="Times New Roman"/>
          <w:color w:val="000000" w:themeColor="text1"/>
          <w:sz w:val="24"/>
          <w:szCs w:val="24"/>
        </w:rPr>
        <w:t xml:space="preserve"> teikėjas turi teikti </w:t>
      </w:r>
      <w:r w:rsidR="00711BFB" w:rsidRPr="00E76B43">
        <w:rPr>
          <w:rFonts w:ascii="Times New Roman" w:hAnsi="Times New Roman"/>
          <w:color w:val="000000" w:themeColor="text1"/>
          <w:sz w:val="24"/>
          <w:szCs w:val="24"/>
        </w:rPr>
        <w:t>p</w:t>
      </w:r>
      <w:r w:rsidRPr="00E76B43">
        <w:rPr>
          <w:rFonts w:ascii="Times New Roman" w:hAnsi="Times New Roman"/>
          <w:color w:val="000000" w:themeColor="text1"/>
          <w:sz w:val="24"/>
          <w:szCs w:val="24"/>
        </w:rPr>
        <w:t xml:space="preserve">aslaugas, atitinkančias konkretaus renginio lygį, pobūdį, specifiką, tinkamai reprezentuojant </w:t>
      </w:r>
      <w:r w:rsidR="00FF741F">
        <w:rPr>
          <w:rFonts w:ascii="Times New Roman" w:hAnsi="Times New Roman"/>
          <w:color w:val="000000" w:themeColor="text1"/>
          <w:sz w:val="24"/>
          <w:szCs w:val="24"/>
        </w:rPr>
        <w:t>Perkančiają organizaciją</w:t>
      </w:r>
      <w:r w:rsidR="002A1D8A" w:rsidRPr="00E76B43">
        <w:rPr>
          <w:rFonts w:ascii="Times New Roman" w:hAnsi="Times New Roman"/>
          <w:color w:val="000000" w:themeColor="text1"/>
          <w:sz w:val="24"/>
          <w:szCs w:val="24"/>
        </w:rPr>
        <w:t xml:space="preserve">, </w:t>
      </w:r>
      <w:r w:rsidRPr="00E76B43">
        <w:rPr>
          <w:rFonts w:ascii="Times New Roman" w:hAnsi="Times New Roman"/>
          <w:color w:val="000000" w:themeColor="text1"/>
          <w:sz w:val="24"/>
          <w:szCs w:val="24"/>
        </w:rPr>
        <w:t>Lietuvą, jos istoriją ir kultūrą.</w:t>
      </w:r>
      <w:r w:rsidRPr="00803E84">
        <w:rPr>
          <w:rFonts w:ascii="Times New Roman" w:hAnsi="Times New Roman"/>
          <w:color w:val="000000" w:themeColor="text1"/>
          <w:sz w:val="24"/>
          <w:szCs w:val="24"/>
        </w:rPr>
        <w:t xml:space="preserve"> Renginio metu turi būti naudojama </w:t>
      </w:r>
      <w:r w:rsidR="00085F74">
        <w:rPr>
          <w:rFonts w:ascii="Times New Roman" w:hAnsi="Times New Roman"/>
          <w:color w:val="000000" w:themeColor="text1"/>
          <w:sz w:val="24"/>
          <w:szCs w:val="24"/>
        </w:rPr>
        <w:t>veikianti</w:t>
      </w:r>
      <w:r w:rsidR="00085F74" w:rsidRPr="00803E84">
        <w:rPr>
          <w:rFonts w:ascii="Times New Roman" w:hAnsi="Times New Roman"/>
          <w:color w:val="000000" w:themeColor="text1"/>
          <w:sz w:val="24"/>
          <w:szCs w:val="24"/>
        </w:rPr>
        <w:t xml:space="preserve"> ir pažangi </w:t>
      </w:r>
      <w:r w:rsidRPr="00911571">
        <w:rPr>
          <w:rFonts w:ascii="Times New Roman" w:hAnsi="Times New Roman"/>
          <w:color w:val="000000" w:themeColor="text1"/>
          <w:sz w:val="24"/>
          <w:szCs w:val="24"/>
        </w:rPr>
        <w:t xml:space="preserve">organizacinė technika, informacinės technologijos, kita įranga, konstrukcijos, priemonės ir inventorius, užtikrinama </w:t>
      </w:r>
      <w:r w:rsidR="00085F74" w:rsidRPr="00085F74">
        <w:rPr>
          <w:rFonts w:ascii="Times New Roman" w:hAnsi="Times New Roman"/>
          <w:color w:val="000000" w:themeColor="text1"/>
          <w:sz w:val="24"/>
          <w:szCs w:val="24"/>
        </w:rPr>
        <w:t xml:space="preserve">saugi ir sveika aplinka </w:t>
      </w:r>
      <w:r w:rsidRPr="00911571">
        <w:rPr>
          <w:rFonts w:ascii="Times New Roman" w:hAnsi="Times New Roman"/>
          <w:color w:val="000000" w:themeColor="text1"/>
          <w:sz w:val="24"/>
          <w:szCs w:val="24"/>
        </w:rPr>
        <w:t>renginių dalyviams ir organizatoriams.</w:t>
      </w:r>
    </w:p>
    <w:p w14:paraId="51FAA1CA" w14:textId="79E1F9DF" w:rsidR="00CE5637" w:rsidRPr="00803E84" w:rsidRDefault="00CE5637" w:rsidP="00CE5637">
      <w:pPr>
        <w:tabs>
          <w:tab w:val="left" w:pos="567"/>
          <w:tab w:val="left" w:pos="1134"/>
        </w:tabs>
        <w:spacing w:after="0" w:line="240" w:lineRule="auto"/>
        <w:ind w:right="-144" w:firstLine="567"/>
        <w:jc w:val="both"/>
        <w:rPr>
          <w:rFonts w:ascii="Times New Roman" w:hAnsi="Times New Roman"/>
          <w:color w:val="000000" w:themeColor="text1"/>
          <w:sz w:val="24"/>
          <w:szCs w:val="24"/>
        </w:rPr>
      </w:pPr>
      <w:r w:rsidRPr="00911571">
        <w:rPr>
          <w:rFonts w:ascii="Times New Roman" w:hAnsi="Times New Roman"/>
          <w:color w:val="000000" w:themeColor="text1"/>
          <w:sz w:val="24"/>
          <w:szCs w:val="24"/>
        </w:rPr>
        <w:t xml:space="preserve">3.2. </w:t>
      </w:r>
      <w:r w:rsidR="00AD16FB" w:rsidRPr="00911571">
        <w:rPr>
          <w:rFonts w:ascii="Times New Roman" w:hAnsi="Times New Roman"/>
          <w:color w:val="000000" w:themeColor="text1"/>
          <w:sz w:val="24"/>
          <w:szCs w:val="24"/>
        </w:rPr>
        <w:t>Paslaugų</w:t>
      </w:r>
      <w:r w:rsidRPr="00911571">
        <w:rPr>
          <w:rFonts w:ascii="Times New Roman" w:hAnsi="Times New Roman"/>
          <w:color w:val="000000" w:themeColor="text1"/>
          <w:sz w:val="24"/>
          <w:szCs w:val="24"/>
        </w:rPr>
        <w:t xml:space="preserve"> teikėjas privalo paskirti tiesiogiai už </w:t>
      </w:r>
      <w:r w:rsidR="00055853">
        <w:rPr>
          <w:rFonts w:ascii="Times New Roman" w:hAnsi="Times New Roman"/>
          <w:color w:val="000000" w:themeColor="text1"/>
          <w:sz w:val="24"/>
          <w:szCs w:val="24"/>
        </w:rPr>
        <w:t>s</w:t>
      </w:r>
      <w:r w:rsidRPr="00803E84">
        <w:rPr>
          <w:rFonts w:ascii="Times New Roman" w:hAnsi="Times New Roman"/>
          <w:color w:val="000000" w:themeColor="text1"/>
          <w:sz w:val="24"/>
          <w:szCs w:val="24"/>
        </w:rPr>
        <w:t xml:space="preserve">utarties vykdymą atsakingą (įskaitant, bet neapsiribojant, už su renginių organizavimu ir aptarnavimu susijusių </w:t>
      </w:r>
      <w:r w:rsidR="00AD16FB" w:rsidRPr="00803E84">
        <w:rPr>
          <w:rFonts w:ascii="Times New Roman" w:hAnsi="Times New Roman"/>
          <w:color w:val="000000" w:themeColor="text1"/>
          <w:sz w:val="24"/>
          <w:szCs w:val="24"/>
        </w:rPr>
        <w:t>paslaugų</w:t>
      </w:r>
      <w:r w:rsidRPr="00803E84">
        <w:rPr>
          <w:rFonts w:ascii="Times New Roman" w:hAnsi="Times New Roman"/>
          <w:color w:val="000000" w:themeColor="text1"/>
          <w:sz w:val="24"/>
          <w:szCs w:val="24"/>
        </w:rPr>
        <w:t xml:space="preserve"> teikimo koordinavimą) specialistą ir turi užtikrinti pakankamą personalo skaičių šioje techninėje specifikacijoje nustatytoms </w:t>
      </w:r>
      <w:r w:rsidR="00711BFB" w:rsidRPr="00803E84">
        <w:rPr>
          <w:rFonts w:ascii="Times New Roman" w:hAnsi="Times New Roman"/>
          <w:color w:val="000000" w:themeColor="text1"/>
          <w:sz w:val="24"/>
          <w:szCs w:val="24"/>
        </w:rPr>
        <w:t>p</w:t>
      </w:r>
      <w:r w:rsidRPr="00803E84">
        <w:rPr>
          <w:rFonts w:ascii="Times New Roman" w:hAnsi="Times New Roman"/>
          <w:color w:val="000000" w:themeColor="text1"/>
          <w:sz w:val="24"/>
          <w:szCs w:val="24"/>
        </w:rPr>
        <w:t>aslaugoms teikti laiku ir kokybiškai.</w:t>
      </w:r>
    </w:p>
    <w:p w14:paraId="171D95B5" w14:textId="2BDA3FBD" w:rsidR="00CE5637" w:rsidRPr="00102889" w:rsidRDefault="00CE5637" w:rsidP="00CE5637">
      <w:pPr>
        <w:tabs>
          <w:tab w:val="left" w:pos="567"/>
          <w:tab w:val="left" w:pos="1134"/>
        </w:tabs>
        <w:spacing w:after="0" w:line="240" w:lineRule="auto"/>
        <w:ind w:right="-144" w:firstLine="567"/>
        <w:jc w:val="both"/>
        <w:rPr>
          <w:rFonts w:ascii="Times New Roman" w:hAnsi="Times New Roman"/>
          <w:color w:val="000000" w:themeColor="text1"/>
          <w:sz w:val="24"/>
          <w:szCs w:val="24"/>
        </w:rPr>
      </w:pPr>
      <w:r w:rsidRPr="00803E84">
        <w:rPr>
          <w:rFonts w:ascii="Times New Roman" w:hAnsi="Times New Roman"/>
          <w:color w:val="000000" w:themeColor="text1"/>
          <w:sz w:val="24"/>
          <w:szCs w:val="24"/>
        </w:rPr>
        <w:t xml:space="preserve">3.3. </w:t>
      </w:r>
      <w:r w:rsidR="00AD16FB" w:rsidRPr="00803E84">
        <w:rPr>
          <w:rFonts w:ascii="Times New Roman" w:hAnsi="Times New Roman"/>
          <w:color w:val="000000" w:themeColor="text1"/>
          <w:sz w:val="24"/>
          <w:szCs w:val="24"/>
        </w:rPr>
        <w:t>Paslaugų</w:t>
      </w:r>
      <w:r w:rsidRPr="00803E84">
        <w:rPr>
          <w:rFonts w:ascii="Times New Roman" w:hAnsi="Times New Roman"/>
          <w:color w:val="000000" w:themeColor="text1"/>
          <w:sz w:val="24"/>
          <w:szCs w:val="24"/>
        </w:rPr>
        <w:t xml:space="preserve"> teikėjas, teikdamas </w:t>
      </w:r>
      <w:r w:rsidR="00711BFB" w:rsidRPr="00803E84">
        <w:rPr>
          <w:rFonts w:ascii="Times New Roman" w:hAnsi="Times New Roman"/>
          <w:color w:val="000000" w:themeColor="text1"/>
          <w:sz w:val="24"/>
          <w:szCs w:val="24"/>
        </w:rPr>
        <w:t>p</w:t>
      </w:r>
      <w:r w:rsidRPr="00803E84">
        <w:rPr>
          <w:rFonts w:ascii="Times New Roman" w:hAnsi="Times New Roman"/>
          <w:color w:val="000000" w:themeColor="text1"/>
          <w:sz w:val="24"/>
          <w:szCs w:val="24"/>
        </w:rPr>
        <w:t xml:space="preserve">aslaugas, privalo laikytis visų Europos Sąjungos ir Lietuvos Respublikos tesės aktų, reglamentuojančių asmens duomenų apsaugą, įskaitant, bet neapsiribojant, 2016 m. balandžio 27 d. Europos Parlamento ir Tarybos reglamentą (ES) 2016/679 dėl fizinių asmenų apsaugos tvarkant asmens duomenis ir dėl laisvo tokių duomenų judėjimo, ir kuriuo panaikinama Direktyva 95/46/EB (Bendrasis duomenų apsaugos reglamentas) ir Lietuvos Respublikos asmens duomenų teisinės apsaugos </w:t>
      </w:r>
      <w:r w:rsidRPr="00102889">
        <w:rPr>
          <w:rFonts w:ascii="Times New Roman" w:hAnsi="Times New Roman"/>
          <w:color w:val="000000" w:themeColor="text1"/>
          <w:sz w:val="24"/>
          <w:szCs w:val="24"/>
        </w:rPr>
        <w:t>įstatymą.</w:t>
      </w:r>
    </w:p>
    <w:p w14:paraId="6504F3A1" w14:textId="44602DE0" w:rsidR="00CE5637" w:rsidRPr="00803E84" w:rsidRDefault="00CE5637" w:rsidP="00CE5637">
      <w:pPr>
        <w:tabs>
          <w:tab w:val="left" w:pos="567"/>
          <w:tab w:val="left" w:pos="1134"/>
        </w:tabs>
        <w:spacing w:after="0" w:line="240" w:lineRule="auto"/>
        <w:ind w:right="-144" w:firstLine="567"/>
        <w:jc w:val="both"/>
        <w:rPr>
          <w:rFonts w:ascii="Times New Roman" w:hAnsi="Times New Roman"/>
          <w:color w:val="000000" w:themeColor="text1"/>
          <w:sz w:val="24"/>
          <w:szCs w:val="24"/>
        </w:rPr>
      </w:pPr>
      <w:r w:rsidRPr="00102889">
        <w:rPr>
          <w:rFonts w:ascii="Times New Roman" w:hAnsi="Times New Roman"/>
          <w:color w:val="000000" w:themeColor="text1"/>
          <w:sz w:val="24"/>
          <w:szCs w:val="24"/>
        </w:rPr>
        <w:t xml:space="preserve">3.4. Kai perkančiajai organizacijai užsakant šios techninės specifikacijos </w:t>
      </w:r>
      <w:r w:rsidR="009A634A" w:rsidRPr="00102889">
        <w:rPr>
          <w:rFonts w:ascii="Times New Roman" w:hAnsi="Times New Roman"/>
          <w:color w:val="000000" w:themeColor="text1"/>
          <w:sz w:val="24"/>
          <w:szCs w:val="24"/>
        </w:rPr>
        <w:t xml:space="preserve">2.3 punkte </w:t>
      </w:r>
      <w:r w:rsidRPr="00102889">
        <w:rPr>
          <w:rFonts w:ascii="Times New Roman" w:hAnsi="Times New Roman"/>
          <w:color w:val="000000" w:themeColor="text1"/>
          <w:sz w:val="24"/>
          <w:szCs w:val="24"/>
        </w:rPr>
        <w:t xml:space="preserve">nurodytas </w:t>
      </w:r>
      <w:r w:rsidRPr="00803E84">
        <w:rPr>
          <w:rFonts w:ascii="Times New Roman" w:hAnsi="Times New Roman"/>
          <w:color w:val="000000" w:themeColor="text1"/>
          <w:sz w:val="24"/>
          <w:szCs w:val="24"/>
        </w:rPr>
        <w:t xml:space="preserve">paslaugas ir (ar) prekes, ir </w:t>
      </w:r>
      <w:r w:rsidR="00AD16FB" w:rsidRPr="00803E84">
        <w:rPr>
          <w:rFonts w:ascii="Times New Roman" w:hAnsi="Times New Roman"/>
          <w:color w:val="000000" w:themeColor="text1"/>
          <w:sz w:val="24"/>
          <w:szCs w:val="24"/>
        </w:rPr>
        <w:t>paslaugų</w:t>
      </w:r>
      <w:r w:rsidRPr="00803E84">
        <w:rPr>
          <w:rFonts w:ascii="Times New Roman" w:hAnsi="Times New Roman"/>
          <w:color w:val="000000" w:themeColor="text1"/>
          <w:sz w:val="24"/>
          <w:szCs w:val="24"/>
        </w:rPr>
        <w:t xml:space="preserve"> teikėjui šių </w:t>
      </w:r>
      <w:r w:rsidR="00AD16FB" w:rsidRPr="00803E84">
        <w:rPr>
          <w:rFonts w:ascii="Times New Roman" w:hAnsi="Times New Roman"/>
          <w:color w:val="000000" w:themeColor="text1"/>
          <w:sz w:val="24"/>
          <w:szCs w:val="24"/>
        </w:rPr>
        <w:t>paslaugų</w:t>
      </w:r>
      <w:r w:rsidRPr="00803E84">
        <w:rPr>
          <w:rFonts w:ascii="Times New Roman" w:hAnsi="Times New Roman"/>
          <w:color w:val="000000" w:themeColor="text1"/>
          <w:sz w:val="24"/>
          <w:szCs w:val="24"/>
        </w:rPr>
        <w:t xml:space="preserve"> teikimui ir (ar) prekių tiekimui reikalinga pasitelkti kitus ūkio subjektus (toliau šiame </w:t>
      </w:r>
      <w:r w:rsidR="00B80582" w:rsidRPr="00803E84">
        <w:rPr>
          <w:rFonts w:ascii="Times New Roman" w:hAnsi="Times New Roman"/>
          <w:color w:val="000000" w:themeColor="text1"/>
          <w:sz w:val="24"/>
          <w:szCs w:val="24"/>
        </w:rPr>
        <w:t xml:space="preserve">punkte </w:t>
      </w:r>
      <w:r w:rsidRPr="00803E84">
        <w:rPr>
          <w:rFonts w:ascii="Times New Roman" w:hAnsi="Times New Roman"/>
          <w:color w:val="000000" w:themeColor="text1"/>
          <w:sz w:val="24"/>
          <w:szCs w:val="24"/>
        </w:rPr>
        <w:t>– ūkio subjektas) ar pasinaudoti jų ištekliais:</w:t>
      </w:r>
    </w:p>
    <w:p w14:paraId="0A034E25" w14:textId="77777777" w:rsidR="00CE5637" w:rsidRPr="00803E84" w:rsidRDefault="00CE5637" w:rsidP="00CE5637">
      <w:pPr>
        <w:tabs>
          <w:tab w:val="left" w:pos="567"/>
          <w:tab w:val="left" w:pos="1134"/>
        </w:tabs>
        <w:spacing w:after="0" w:line="240" w:lineRule="auto"/>
        <w:ind w:right="-144" w:firstLine="567"/>
        <w:jc w:val="both"/>
        <w:rPr>
          <w:rFonts w:ascii="Times New Roman" w:hAnsi="Times New Roman"/>
          <w:color w:val="000000" w:themeColor="text1"/>
          <w:sz w:val="24"/>
          <w:szCs w:val="24"/>
        </w:rPr>
      </w:pPr>
      <w:r w:rsidRPr="00803E84">
        <w:rPr>
          <w:rFonts w:ascii="Times New Roman" w:hAnsi="Times New Roman"/>
          <w:color w:val="000000" w:themeColor="text1"/>
          <w:sz w:val="24"/>
          <w:szCs w:val="24"/>
        </w:rPr>
        <w:t xml:space="preserve">3.4.1. </w:t>
      </w:r>
      <w:r w:rsidR="00AD16FB" w:rsidRPr="00803E84">
        <w:rPr>
          <w:rFonts w:ascii="Times New Roman" w:hAnsi="Times New Roman"/>
          <w:color w:val="000000" w:themeColor="text1"/>
          <w:sz w:val="24"/>
          <w:szCs w:val="24"/>
        </w:rPr>
        <w:t>Paslaugų</w:t>
      </w:r>
      <w:r w:rsidRPr="00803E84">
        <w:rPr>
          <w:rFonts w:ascii="Times New Roman" w:hAnsi="Times New Roman"/>
          <w:color w:val="000000" w:themeColor="text1"/>
          <w:sz w:val="24"/>
          <w:szCs w:val="24"/>
        </w:rPr>
        <w:t xml:space="preserve"> teikėjas, atlikdamas ūkio subjekto paiešką, apklausą, parinkimą privalo:</w:t>
      </w:r>
    </w:p>
    <w:p w14:paraId="3BD98F13" w14:textId="77777777" w:rsidR="00CE5637" w:rsidRPr="00803E84" w:rsidRDefault="00CE5637" w:rsidP="00CE5637">
      <w:pPr>
        <w:tabs>
          <w:tab w:val="left" w:pos="567"/>
          <w:tab w:val="left" w:pos="1134"/>
        </w:tabs>
        <w:spacing w:after="0" w:line="240" w:lineRule="auto"/>
        <w:ind w:right="-144" w:firstLine="567"/>
        <w:jc w:val="both"/>
        <w:rPr>
          <w:rFonts w:ascii="Times New Roman" w:hAnsi="Times New Roman"/>
          <w:color w:val="000000" w:themeColor="text1"/>
          <w:sz w:val="24"/>
          <w:szCs w:val="24"/>
        </w:rPr>
      </w:pPr>
      <w:r w:rsidRPr="00803E84">
        <w:rPr>
          <w:rFonts w:ascii="Times New Roman" w:hAnsi="Times New Roman"/>
          <w:color w:val="000000" w:themeColor="text1"/>
          <w:sz w:val="24"/>
          <w:szCs w:val="24"/>
        </w:rPr>
        <w:t>3.4.1.1. siekti, kad įsigyjant perkančiajai organizacijai reikalingas paslaugas ir prekes būtų racionaliai naudojamos tam skirtos perkančiosios organizacijos lėšos;</w:t>
      </w:r>
    </w:p>
    <w:p w14:paraId="24529722" w14:textId="77777777" w:rsidR="00CE5637" w:rsidRPr="0005336E" w:rsidRDefault="00CE5637" w:rsidP="00CE5637">
      <w:pPr>
        <w:tabs>
          <w:tab w:val="left" w:pos="567"/>
          <w:tab w:val="left" w:pos="1134"/>
        </w:tabs>
        <w:spacing w:after="0" w:line="240" w:lineRule="auto"/>
        <w:ind w:right="-144" w:firstLine="567"/>
        <w:jc w:val="both"/>
        <w:rPr>
          <w:rFonts w:ascii="Times New Roman" w:hAnsi="Times New Roman"/>
          <w:color w:val="000000" w:themeColor="text1"/>
          <w:sz w:val="24"/>
          <w:szCs w:val="24"/>
        </w:rPr>
      </w:pPr>
      <w:r w:rsidRPr="00803E84">
        <w:rPr>
          <w:rFonts w:ascii="Times New Roman" w:hAnsi="Times New Roman"/>
          <w:color w:val="000000" w:themeColor="text1"/>
          <w:sz w:val="24"/>
          <w:szCs w:val="24"/>
        </w:rPr>
        <w:t xml:space="preserve">3.4.1.2. įsitikinti, kad ūkio subjektai turi teisę verstis atitinkama veikla (turi būtinus galiojančius leidimus, licencijas, kitus </w:t>
      </w:r>
      <w:r w:rsidRPr="0005336E">
        <w:rPr>
          <w:rFonts w:ascii="Times New Roman" w:hAnsi="Times New Roman"/>
          <w:color w:val="000000" w:themeColor="text1"/>
          <w:sz w:val="24"/>
          <w:szCs w:val="24"/>
        </w:rPr>
        <w:t>administracinius dokumentus);</w:t>
      </w:r>
    </w:p>
    <w:p w14:paraId="0F7CB4EB" w14:textId="201EA4E2" w:rsidR="00CE5637" w:rsidRPr="0005336E" w:rsidRDefault="38A19224" w:rsidP="00CE5637">
      <w:pPr>
        <w:tabs>
          <w:tab w:val="left" w:pos="567"/>
          <w:tab w:val="left" w:pos="1134"/>
        </w:tabs>
        <w:spacing w:after="0" w:line="240" w:lineRule="auto"/>
        <w:ind w:right="-144" w:firstLine="567"/>
        <w:jc w:val="both"/>
        <w:rPr>
          <w:rFonts w:ascii="Times New Roman" w:hAnsi="Times New Roman"/>
          <w:color w:val="000000" w:themeColor="text1"/>
          <w:sz w:val="24"/>
          <w:szCs w:val="24"/>
        </w:rPr>
      </w:pPr>
      <w:r w:rsidRPr="664C5242">
        <w:rPr>
          <w:rFonts w:ascii="Times New Roman" w:hAnsi="Times New Roman"/>
          <w:color w:val="000000" w:themeColor="text1"/>
          <w:sz w:val="24"/>
          <w:szCs w:val="24"/>
        </w:rPr>
        <w:t>3.4.1.3. atsižvelgti į šios techninės specifikacijos X</w:t>
      </w:r>
      <w:r w:rsidR="29709AC7" w:rsidRPr="664C5242">
        <w:rPr>
          <w:rFonts w:ascii="Times New Roman" w:hAnsi="Times New Roman"/>
          <w:color w:val="000000" w:themeColor="text1"/>
          <w:sz w:val="24"/>
          <w:szCs w:val="24"/>
        </w:rPr>
        <w:t>I</w:t>
      </w:r>
      <w:r w:rsidR="2243AFBA" w:rsidRPr="664C5242">
        <w:rPr>
          <w:rFonts w:ascii="Times New Roman" w:hAnsi="Times New Roman"/>
          <w:color w:val="000000" w:themeColor="text1"/>
          <w:sz w:val="24"/>
          <w:szCs w:val="24"/>
        </w:rPr>
        <w:t>X</w:t>
      </w:r>
      <w:r w:rsidRPr="664C5242">
        <w:rPr>
          <w:rFonts w:ascii="Times New Roman" w:hAnsi="Times New Roman"/>
          <w:color w:val="000000" w:themeColor="text1"/>
          <w:sz w:val="24"/>
          <w:szCs w:val="24"/>
        </w:rPr>
        <w:t xml:space="preserve"> dalyje nustatytus minimali</w:t>
      </w:r>
      <w:r w:rsidR="3011D782" w:rsidRPr="664C5242">
        <w:rPr>
          <w:rFonts w:ascii="Times New Roman" w:hAnsi="Times New Roman"/>
          <w:color w:val="000000" w:themeColor="text1"/>
          <w:sz w:val="24"/>
          <w:szCs w:val="24"/>
        </w:rPr>
        <w:t>us aplinkos apsaugos kriterijus;</w:t>
      </w:r>
    </w:p>
    <w:p w14:paraId="3E354C60" w14:textId="28198272" w:rsidR="00CE5637" w:rsidRPr="00803E84" w:rsidRDefault="00CE5637" w:rsidP="00CE5637">
      <w:pPr>
        <w:tabs>
          <w:tab w:val="left" w:pos="567"/>
          <w:tab w:val="left" w:pos="1134"/>
        </w:tabs>
        <w:spacing w:after="0" w:line="240" w:lineRule="auto"/>
        <w:ind w:right="-144" w:firstLine="567"/>
        <w:jc w:val="both"/>
        <w:rPr>
          <w:rFonts w:ascii="Times New Roman" w:hAnsi="Times New Roman"/>
          <w:color w:val="000000" w:themeColor="text1"/>
          <w:sz w:val="24"/>
          <w:szCs w:val="24"/>
        </w:rPr>
      </w:pPr>
      <w:r w:rsidRPr="00803E84">
        <w:rPr>
          <w:rFonts w:ascii="Times New Roman" w:hAnsi="Times New Roman"/>
          <w:color w:val="000000" w:themeColor="text1"/>
          <w:sz w:val="24"/>
          <w:szCs w:val="24"/>
        </w:rPr>
        <w:t xml:space="preserve">3.4.2. </w:t>
      </w:r>
      <w:r w:rsidR="003D0AEA">
        <w:rPr>
          <w:rFonts w:ascii="Times New Roman" w:hAnsi="Times New Roman"/>
          <w:color w:val="000000" w:themeColor="text1"/>
          <w:sz w:val="24"/>
          <w:szCs w:val="24"/>
        </w:rPr>
        <w:t>p</w:t>
      </w:r>
      <w:r w:rsidR="00AD16FB" w:rsidRPr="00803E84">
        <w:rPr>
          <w:rFonts w:ascii="Times New Roman" w:hAnsi="Times New Roman"/>
          <w:color w:val="000000" w:themeColor="text1"/>
          <w:sz w:val="24"/>
          <w:szCs w:val="24"/>
        </w:rPr>
        <w:t>aslaugų</w:t>
      </w:r>
      <w:r w:rsidRPr="00803E84">
        <w:rPr>
          <w:rFonts w:ascii="Times New Roman" w:hAnsi="Times New Roman"/>
          <w:color w:val="000000" w:themeColor="text1"/>
          <w:sz w:val="24"/>
          <w:szCs w:val="24"/>
        </w:rPr>
        <w:t xml:space="preserve"> ir prekių kainos turi atitikti rinkos kainas ir turi būti derinamos su perkančiąja organizacija, pateikiant kainą pagrindžiančius dokumentus, o </w:t>
      </w:r>
      <w:r w:rsidR="006B4CBF">
        <w:rPr>
          <w:rFonts w:ascii="Times New Roman" w:hAnsi="Times New Roman"/>
          <w:color w:val="000000" w:themeColor="text1"/>
          <w:sz w:val="24"/>
          <w:szCs w:val="24"/>
        </w:rPr>
        <w:t>P</w:t>
      </w:r>
      <w:r w:rsidRPr="00803E84">
        <w:rPr>
          <w:rFonts w:ascii="Times New Roman" w:hAnsi="Times New Roman"/>
          <w:color w:val="000000" w:themeColor="text1"/>
          <w:sz w:val="24"/>
          <w:szCs w:val="24"/>
        </w:rPr>
        <w:t>erkančiajai organizacijai reikalaujant – mažiausiai 3 (trijų) (kai įmanoma) ūkio subjektų</w:t>
      </w:r>
      <w:r w:rsidR="003D0AEA">
        <w:rPr>
          <w:rFonts w:ascii="Times New Roman" w:hAnsi="Times New Roman"/>
          <w:color w:val="000000" w:themeColor="text1"/>
          <w:sz w:val="24"/>
          <w:szCs w:val="24"/>
        </w:rPr>
        <w:t xml:space="preserve"> pasiūlymus ir kitą informaciją;</w:t>
      </w:r>
    </w:p>
    <w:p w14:paraId="1DBFD0C6" w14:textId="483CA570" w:rsidR="00CE5637" w:rsidRPr="00803E84" w:rsidRDefault="00CE5637" w:rsidP="00CE5637">
      <w:pPr>
        <w:tabs>
          <w:tab w:val="left" w:pos="567"/>
          <w:tab w:val="left" w:pos="1134"/>
        </w:tabs>
        <w:spacing w:after="0" w:line="240" w:lineRule="auto"/>
        <w:ind w:right="-144" w:firstLine="567"/>
        <w:jc w:val="both"/>
        <w:rPr>
          <w:rFonts w:ascii="Times New Roman" w:hAnsi="Times New Roman"/>
          <w:color w:val="000000" w:themeColor="text1"/>
          <w:sz w:val="24"/>
          <w:szCs w:val="24"/>
        </w:rPr>
      </w:pPr>
      <w:r w:rsidRPr="00803E84">
        <w:rPr>
          <w:rFonts w:ascii="Times New Roman" w:hAnsi="Times New Roman"/>
          <w:color w:val="000000" w:themeColor="text1"/>
          <w:sz w:val="24"/>
          <w:szCs w:val="24"/>
        </w:rPr>
        <w:t xml:space="preserve">3.4.3. </w:t>
      </w:r>
      <w:r w:rsidR="003D0AEA">
        <w:rPr>
          <w:rFonts w:ascii="Times New Roman" w:hAnsi="Times New Roman"/>
          <w:color w:val="000000" w:themeColor="text1"/>
          <w:sz w:val="24"/>
          <w:szCs w:val="24"/>
        </w:rPr>
        <w:t>s</w:t>
      </w:r>
      <w:r w:rsidRPr="00803E84">
        <w:rPr>
          <w:rFonts w:ascii="Times New Roman" w:hAnsi="Times New Roman"/>
          <w:color w:val="000000" w:themeColor="text1"/>
          <w:sz w:val="24"/>
          <w:szCs w:val="24"/>
        </w:rPr>
        <w:t xml:space="preserve">iekiant racionaliai naudoti lėšas, perkančiosios organizacijos prašymu, </w:t>
      </w:r>
      <w:r w:rsidR="00AD16FB" w:rsidRPr="00803E84">
        <w:rPr>
          <w:rFonts w:ascii="Times New Roman" w:hAnsi="Times New Roman"/>
          <w:color w:val="000000" w:themeColor="text1"/>
          <w:sz w:val="24"/>
          <w:szCs w:val="24"/>
        </w:rPr>
        <w:t>paslaugų</w:t>
      </w:r>
      <w:r w:rsidRPr="00803E84">
        <w:rPr>
          <w:rFonts w:ascii="Times New Roman" w:hAnsi="Times New Roman"/>
          <w:color w:val="000000" w:themeColor="text1"/>
          <w:sz w:val="24"/>
          <w:szCs w:val="24"/>
        </w:rPr>
        <w:t xml:space="preserve"> teikėjas privalo organizuoti trišales </w:t>
      </w:r>
      <w:r w:rsidR="006B4CBF">
        <w:rPr>
          <w:rFonts w:ascii="Times New Roman" w:hAnsi="Times New Roman"/>
          <w:color w:val="000000" w:themeColor="text1"/>
          <w:sz w:val="24"/>
          <w:szCs w:val="24"/>
        </w:rPr>
        <w:t>P</w:t>
      </w:r>
      <w:r w:rsidRPr="00803E84">
        <w:rPr>
          <w:rFonts w:ascii="Times New Roman" w:hAnsi="Times New Roman"/>
          <w:color w:val="000000" w:themeColor="text1"/>
          <w:sz w:val="24"/>
          <w:szCs w:val="24"/>
        </w:rPr>
        <w:t xml:space="preserve">erkančiosios organizacijos, </w:t>
      </w:r>
      <w:r w:rsidR="00AD16FB" w:rsidRPr="00803E84">
        <w:rPr>
          <w:rFonts w:ascii="Times New Roman" w:hAnsi="Times New Roman"/>
          <w:color w:val="000000" w:themeColor="text1"/>
          <w:sz w:val="24"/>
          <w:szCs w:val="24"/>
        </w:rPr>
        <w:t>paslaugų</w:t>
      </w:r>
      <w:r w:rsidRPr="00803E84">
        <w:rPr>
          <w:rFonts w:ascii="Times New Roman" w:hAnsi="Times New Roman"/>
          <w:color w:val="000000" w:themeColor="text1"/>
          <w:sz w:val="24"/>
          <w:szCs w:val="24"/>
        </w:rPr>
        <w:t xml:space="preserve"> teikėjo ir ūkio subjekto derybas dėl </w:t>
      </w:r>
      <w:r w:rsidR="00AD16FB" w:rsidRPr="00803E84">
        <w:rPr>
          <w:rFonts w:ascii="Times New Roman" w:hAnsi="Times New Roman"/>
          <w:color w:val="000000" w:themeColor="text1"/>
          <w:sz w:val="24"/>
          <w:szCs w:val="24"/>
        </w:rPr>
        <w:t>paslaugų</w:t>
      </w:r>
      <w:r w:rsidRPr="00803E84">
        <w:rPr>
          <w:rFonts w:ascii="Times New Roman" w:hAnsi="Times New Roman"/>
          <w:color w:val="000000" w:themeColor="text1"/>
          <w:sz w:val="24"/>
          <w:szCs w:val="24"/>
        </w:rPr>
        <w:t xml:space="preserve"> teikimo ir (ar) prekių tiekimo sąlygų, kainų, nuolaidų ar paramos taikymo galimybės ir pan.</w:t>
      </w:r>
    </w:p>
    <w:p w14:paraId="149E1313" w14:textId="3D215660" w:rsidR="007968E6" w:rsidRDefault="38A19224" w:rsidP="00F25ABD">
      <w:pPr>
        <w:tabs>
          <w:tab w:val="left" w:pos="567"/>
          <w:tab w:val="left" w:pos="1134"/>
        </w:tabs>
        <w:spacing w:after="0" w:line="240" w:lineRule="auto"/>
        <w:ind w:right="-144" w:firstLine="567"/>
        <w:jc w:val="both"/>
        <w:rPr>
          <w:rFonts w:ascii="Times New Roman" w:hAnsi="Times New Roman"/>
          <w:color w:val="000000" w:themeColor="text1"/>
          <w:sz w:val="24"/>
          <w:szCs w:val="24"/>
        </w:rPr>
      </w:pPr>
      <w:r w:rsidRPr="664C5242">
        <w:rPr>
          <w:rFonts w:ascii="Times New Roman" w:hAnsi="Times New Roman"/>
          <w:color w:val="000000" w:themeColor="text1"/>
          <w:sz w:val="24"/>
          <w:szCs w:val="24"/>
        </w:rPr>
        <w:lastRenderedPageBreak/>
        <w:t xml:space="preserve">3.5. Siekiant užtikrinti sėkmingą ir sklandų renginių organizavimą ir vykdymą </w:t>
      </w:r>
      <w:r w:rsidR="74695BDB" w:rsidRPr="664C5242">
        <w:rPr>
          <w:rFonts w:ascii="Times New Roman" w:hAnsi="Times New Roman"/>
          <w:color w:val="000000" w:themeColor="text1"/>
          <w:sz w:val="24"/>
          <w:szCs w:val="24"/>
        </w:rPr>
        <w:t>paslaugų</w:t>
      </w:r>
      <w:r w:rsidRPr="664C5242">
        <w:rPr>
          <w:rFonts w:ascii="Times New Roman" w:hAnsi="Times New Roman"/>
          <w:color w:val="000000" w:themeColor="text1"/>
          <w:sz w:val="24"/>
          <w:szCs w:val="24"/>
        </w:rPr>
        <w:t xml:space="preserve"> teikėjas, teikdamas </w:t>
      </w:r>
      <w:r w:rsidR="64C9A852" w:rsidRPr="664C5242">
        <w:rPr>
          <w:rFonts w:ascii="Times New Roman" w:hAnsi="Times New Roman"/>
          <w:color w:val="000000" w:themeColor="text1"/>
          <w:sz w:val="24"/>
          <w:szCs w:val="24"/>
        </w:rPr>
        <w:t>p</w:t>
      </w:r>
      <w:r w:rsidRPr="664C5242">
        <w:rPr>
          <w:rFonts w:ascii="Times New Roman" w:hAnsi="Times New Roman"/>
          <w:color w:val="000000" w:themeColor="text1"/>
          <w:sz w:val="24"/>
          <w:szCs w:val="24"/>
        </w:rPr>
        <w:t>aslaugas</w:t>
      </w:r>
      <w:r w:rsidR="3011D782" w:rsidRPr="664C5242">
        <w:rPr>
          <w:rFonts w:ascii="Times New Roman" w:hAnsi="Times New Roman"/>
          <w:color w:val="000000" w:themeColor="text1"/>
          <w:sz w:val="24"/>
          <w:szCs w:val="24"/>
        </w:rPr>
        <w:t>,</w:t>
      </w:r>
      <w:r w:rsidRPr="664C5242">
        <w:rPr>
          <w:rFonts w:ascii="Times New Roman" w:hAnsi="Times New Roman"/>
          <w:color w:val="000000" w:themeColor="text1"/>
          <w:sz w:val="24"/>
          <w:szCs w:val="24"/>
        </w:rPr>
        <w:t xml:space="preserve"> turi bendradarbiauti su kitais perkančiosios organizacijos tiekėjais, tiekiančiais prekes, teikiančiais paslaugas ir atliekančiais darbus, reikalingus konkrečiam renginiui organizuoti pagal kitas perkančiosios organizacijos viešojo pirkimo</w:t>
      </w:r>
      <w:r w:rsidR="007968E6">
        <w:rPr>
          <w:rFonts w:ascii="Times New Roman" w:hAnsi="Times New Roman"/>
          <w:color w:val="000000" w:themeColor="text1"/>
          <w:sz w:val="24"/>
          <w:szCs w:val="24"/>
        </w:rPr>
        <w:t>-</w:t>
      </w:r>
      <w:r w:rsidRPr="664C5242">
        <w:rPr>
          <w:rFonts w:ascii="Times New Roman" w:hAnsi="Times New Roman"/>
          <w:color w:val="000000" w:themeColor="text1"/>
          <w:sz w:val="24"/>
          <w:szCs w:val="24"/>
        </w:rPr>
        <w:t>pardavimo sutartis.</w:t>
      </w:r>
      <w:r w:rsidR="5E5770E7" w:rsidRPr="664C5242">
        <w:rPr>
          <w:rFonts w:ascii="Times New Roman" w:hAnsi="Times New Roman"/>
          <w:color w:val="000000" w:themeColor="text1"/>
          <w:sz w:val="24"/>
          <w:szCs w:val="24"/>
        </w:rPr>
        <w:t xml:space="preserve"> </w:t>
      </w:r>
    </w:p>
    <w:p w14:paraId="6ED5F725" w14:textId="1CAC33A7" w:rsidR="00CE5637" w:rsidRPr="00803E84" w:rsidRDefault="00568778" w:rsidP="00F25ABD">
      <w:pPr>
        <w:tabs>
          <w:tab w:val="left" w:pos="567"/>
          <w:tab w:val="left" w:pos="1134"/>
        </w:tabs>
        <w:spacing w:after="0" w:line="240" w:lineRule="auto"/>
        <w:ind w:right="-144" w:firstLine="567"/>
        <w:jc w:val="both"/>
        <w:rPr>
          <w:rFonts w:ascii="Times New Roman" w:hAnsi="Times New Roman"/>
          <w:color w:val="000000" w:themeColor="text1"/>
          <w:sz w:val="24"/>
          <w:szCs w:val="24"/>
        </w:rPr>
      </w:pPr>
      <w:r w:rsidRPr="664C5242">
        <w:rPr>
          <w:rFonts w:ascii="Times New Roman" w:hAnsi="Times New Roman"/>
          <w:color w:val="000000" w:themeColor="text1"/>
          <w:sz w:val="24"/>
          <w:szCs w:val="24"/>
        </w:rPr>
        <w:t xml:space="preserve">3.6. </w:t>
      </w:r>
      <w:r w:rsidR="6C7F59EF" w:rsidRPr="664C5242">
        <w:rPr>
          <w:rFonts w:ascii="Times New Roman" w:hAnsi="Times New Roman"/>
          <w:color w:val="000000" w:themeColor="text1"/>
          <w:sz w:val="24"/>
          <w:szCs w:val="24"/>
        </w:rPr>
        <w:t>P</w:t>
      </w:r>
      <w:r w:rsidRPr="664C5242">
        <w:rPr>
          <w:rFonts w:ascii="Times New Roman" w:hAnsi="Times New Roman"/>
          <w:color w:val="000000" w:themeColor="text1"/>
          <w:sz w:val="24"/>
          <w:szCs w:val="24"/>
        </w:rPr>
        <w:t xml:space="preserve">erkančioji organizacija atsižvelgdama į renginio pobūdį, mastą ir kitas aplinkybes, siekdama nustatyti pakankamą pasirengimo </w:t>
      </w:r>
      <w:r w:rsidR="48E5C33C" w:rsidRPr="664C5242">
        <w:rPr>
          <w:rFonts w:ascii="Times New Roman" w:hAnsi="Times New Roman"/>
          <w:color w:val="000000" w:themeColor="text1"/>
          <w:sz w:val="24"/>
          <w:szCs w:val="24"/>
        </w:rPr>
        <w:t>paslaugų</w:t>
      </w:r>
      <w:r w:rsidRPr="664C5242">
        <w:rPr>
          <w:rFonts w:ascii="Times New Roman" w:hAnsi="Times New Roman"/>
          <w:color w:val="000000" w:themeColor="text1"/>
          <w:sz w:val="24"/>
          <w:szCs w:val="24"/>
        </w:rPr>
        <w:t xml:space="preserve"> teikimui ir </w:t>
      </w:r>
      <w:r w:rsidR="48E5C33C" w:rsidRPr="664C5242">
        <w:rPr>
          <w:rFonts w:ascii="Times New Roman" w:hAnsi="Times New Roman"/>
          <w:color w:val="000000" w:themeColor="text1"/>
          <w:sz w:val="24"/>
          <w:szCs w:val="24"/>
        </w:rPr>
        <w:t>paslaugų</w:t>
      </w:r>
      <w:r w:rsidRPr="664C5242">
        <w:rPr>
          <w:rFonts w:ascii="Times New Roman" w:hAnsi="Times New Roman"/>
          <w:color w:val="000000" w:themeColor="text1"/>
          <w:sz w:val="24"/>
          <w:szCs w:val="24"/>
        </w:rPr>
        <w:t xml:space="preserve"> teikimo terminą, </w:t>
      </w:r>
      <w:r w:rsidR="48E5C33C" w:rsidRPr="664C5242">
        <w:rPr>
          <w:rFonts w:ascii="Times New Roman" w:hAnsi="Times New Roman"/>
          <w:color w:val="000000" w:themeColor="text1"/>
          <w:sz w:val="24"/>
          <w:szCs w:val="24"/>
        </w:rPr>
        <w:t>paslaugų</w:t>
      </w:r>
      <w:r w:rsidRPr="664C5242">
        <w:rPr>
          <w:rFonts w:ascii="Times New Roman" w:hAnsi="Times New Roman"/>
          <w:color w:val="000000" w:themeColor="text1"/>
          <w:sz w:val="24"/>
          <w:szCs w:val="24"/>
        </w:rPr>
        <w:t xml:space="preserve"> užsakymą pateikia nedelsiant, kai tik paaiškėja </w:t>
      </w:r>
      <w:r w:rsidR="48E5C33C" w:rsidRPr="664C5242">
        <w:rPr>
          <w:rFonts w:ascii="Times New Roman" w:hAnsi="Times New Roman"/>
          <w:color w:val="000000" w:themeColor="text1"/>
          <w:sz w:val="24"/>
          <w:szCs w:val="24"/>
        </w:rPr>
        <w:t>paslaugų</w:t>
      </w:r>
      <w:r w:rsidRPr="664C5242">
        <w:rPr>
          <w:rFonts w:ascii="Times New Roman" w:hAnsi="Times New Roman"/>
          <w:color w:val="000000" w:themeColor="text1"/>
          <w:sz w:val="24"/>
          <w:szCs w:val="24"/>
        </w:rPr>
        <w:t xml:space="preserve"> poreikis, bet ne vėliau nei likus </w:t>
      </w:r>
      <w:r w:rsidR="71D7D7C5" w:rsidRPr="664C5242">
        <w:rPr>
          <w:rFonts w:ascii="Times New Roman" w:hAnsi="Times New Roman"/>
          <w:color w:val="000000" w:themeColor="text1"/>
          <w:sz w:val="24"/>
          <w:szCs w:val="24"/>
        </w:rPr>
        <w:t>4</w:t>
      </w:r>
      <w:r w:rsidR="4BFFACDE" w:rsidRPr="664C5242">
        <w:rPr>
          <w:rFonts w:ascii="Times New Roman" w:hAnsi="Times New Roman"/>
          <w:color w:val="000000" w:themeColor="text1"/>
          <w:sz w:val="24"/>
          <w:szCs w:val="24"/>
        </w:rPr>
        <w:t xml:space="preserve"> (</w:t>
      </w:r>
      <w:r w:rsidR="63714459" w:rsidRPr="664C5242">
        <w:rPr>
          <w:rFonts w:ascii="Times New Roman" w:hAnsi="Times New Roman"/>
          <w:color w:val="000000" w:themeColor="text1"/>
          <w:sz w:val="24"/>
          <w:szCs w:val="24"/>
        </w:rPr>
        <w:t xml:space="preserve">keturiems) mėnesiams iki paslaugų teikimo planuojant </w:t>
      </w:r>
      <w:r w:rsidR="0E0F33F6" w:rsidRPr="664C5242">
        <w:rPr>
          <w:rFonts w:ascii="Times New Roman" w:hAnsi="Times New Roman"/>
          <w:color w:val="000000" w:themeColor="text1"/>
          <w:sz w:val="24"/>
          <w:szCs w:val="24"/>
        </w:rPr>
        <w:t xml:space="preserve">renginius, kurių dalyvių skaičius </w:t>
      </w:r>
      <w:r w:rsidR="007968E6">
        <w:rPr>
          <w:rFonts w:ascii="Times New Roman" w:hAnsi="Times New Roman"/>
          <w:color w:val="000000" w:themeColor="text1"/>
          <w:sz w:val="24"/>
          <w:szCs w:val="24"/>
        </w:rPr>
        <w:t>–</w:t>
      </w:r>
      <w:r w:rsidR="04FF93E0" w:rsidRPr="664C5242">
        <w:rPr>
          <w:rFonts w:ascii="Times New Roman" w:hAnsi="Times New Roman"/>
          <w:color w:val="000000" w:themeColor="text1"/>
          <w:sz w:val="24"/>
          <w:szCs w:val="24"/>
        </w:rPr>
        <w:t xml:space="preserve"> nuo 300</w:t>
      </w:r>
      <w:r w:rsidR="10D59DA2" w:rsidRPr="664C5242">
        <w:rPr>
          <w:rFonts w:ascii="Times New Roman" w:hAnsi="Times New Roman"/>
          <w:color w:val="000000" w:themeColor="text1"/>
          <w:sz w:val="24"/>
          <w:szCs w:val="24"/>
        </w:rPr>
        <w:t>,</w:t>
      </w:r>
      <w:r w:rsidR="04FF93E0" w:rsidRPr="664C5242">
        <w:rPr>
          <w:rFonts w:ascii="Times New Roman" w:hAnsi="Times New Roman"/>
          <w:color w:val="000000" w:themeColor="text1"/>
          <w:sz w:val="24"/>
          <w:szCs w:val="24"/>
        </w:rPr>
        <w:t xml:space="preserve"> ne vėliau kaip 1 (vienam) mėnesiui planuojant renginius, kurių dalyvių skaičius </w:t>
      </w:r>
      <w:r w:rsidR="007968E6">
        <w:rPr>
          <w:rFonts w:ascii="Times New Roman" w:hAnsi="Times New Roman"/>
          <w:color w:val="000000" w:themeColor="text1"/>
          <w:sz w:val="24"/>
          <w:szCs w:val="24"/>
        </w:rPr>
        <w:t>–</w:t>
      </w:r>
      <w:r w:rsidR="04FF93E0" w:rsidRPr="664C5242">
        <w:rPr>
          <w:rFonts w:ascii="Times New Roman" w:hAnsi="Times New Roman"/>
          <w:color w:val="000000" w:themeColor="text1"/>
          <w:sz w:val="24"/>
          <w:szCs w:val="24"/>
        </w:rPr>
        <w:t xml:space="preserve"> </w:t>
      </w:r>
      <w:r w:rsidR="27934F7E" w:rsidRPr="664C5242">
        <w:rPr>
          <w:rFonts w:ascii="Times New Roman" w:hAnsi="Times New Roman"/>
          <w:color w:val="000000" w:themeColor="text1"/>
          <w:sz w:val="24"/>
          <w:szCs w:val="24"/>
        </w:rPr>
        <w:t xml:space="preserve">nuo 100 </w:t>
      </w:r>
      <w:r w:rsidR="04FF93E0" w:rsidRPr="664C5242">
        <w:rPr>
          <w:rFonts w:ascii="Times New Roman" w:hAnsi="Times New Roman"/>
          <w:color w:val="000000" w:themeColor="text1"/>
          <w:sz w:val="24"/>
          <w:szCs w:val="24"/>
        </w:rPr>
        <w:t>iki 300</w:t>
      </w:r>
      <w:r w:rsidR="2FA528F8" w:rsidRPr="664C5242">
        <w:rPr>
          <w:rFonts w:ascii="Times New Roman" w:hAnsi="Times New Roman"/>
          <w:color w:val="000000" w:themeColor="text1"/>
          <w:sz w:val="24"/>
          <w:szCs w:val="24"/>
        </w:rPr>
        <w:t xml:space="preserve"> ir ne vėliau kaip </w:t>
      </w:r>
      <w:r w:rsidR="13D0F09C" w:rsidRPr="664C5242">
        <w:rPr>
          <w:rFonts w:ascii="Times New Roman" w:hAnsi="Times New Roman"/>
          <w:color w:val="000000" w:themeColor="text1"/>
          <w:sz w:val="24"/>
          <w:szCs w:val="24"/>
        </w:rPr>
        <w:t>14</w:t>
      </w:r>
      <w:r w:rsidR="2FA528F8" w:rsidRPr="664C5242">
        <w:rPr>
          <w:rFonts w:ascii="Times New Roman" w:hAnsi="Times New Roman"/>
          <w:color w:val="000000" w:themeColor="text1"/>
          <w:sz w:val="24"/>
          <w:szCs w:val="24"/>
        </w:rPr>
        <w:t xml:space="preserve"> (</w:t>
      </w:r>
      <w:r w:rsidR="5BBA41F0" w:rsidRPr="664C5242">
        <w:rPr>
          <w:rFonts w:ascii="Times New Roman" w:hAnsi="Times New Roman"/>
          <w:color w:val="000000" w:themeColor="text1"/>
          <w:sz w:val="24"/>
          <w:szCs w:val="24"/>
        </w:rPr>
        <w:t>keturiolika</w:t>
      </w:r>
      <w:r w:rsidR="2FA528F8" w:rsidRPr="664C5242">
        <w:rPr>
          <w:rFonts w:ascii="Times New Roman" w:hAnsi="Times New Roman"/>
          <w:color w:val="000000" w:themeColor="text1"/>
          <w:sz w:val="24"/>
          <w:szCs w:val="24"/>
        </w:rPr>
        <w:t xml:space="preserve">) </w:t>
      </w:r>
      <w:r w:rsidR="5ACDCBD0" w:rsidRPr="664C5242">
        <w:rPr>
          <w:rFonts w:ascii="Times New Roman" w:hAnsi="Times New Roman"/>
          <w:color w:val="000000" w:themeColor="text1"/>
          <w:sz w:val="24"/>
          <w:szCs w:val="24"/>
        </w:rPr>
        <w:t>darbo dienų</w:t>
      </w:r>
      <w:r w:rsidR="2FA528F8" w:rsidRPr="664C5242">
        <w:rPr>
          <w:rFonts w:ascii="Times New Roman" w:hAnsi="Times New Roman"/>
          <w:color w:val="000000" w:themeColor="text1"/>
          <w:sz w:val="24"/>
          <w:szCs w:val="24"/>
        </w:rPr>
        <w:t xml:space="preserve"> iki paslaugų teikimo planuojant </w:t>
      </w:r>
      <w:r w:rsidR="7B04CF80" w:rsidRPr="664C5242">
        <w:rPr>
          <w:rFonts w:ascii="Times New Roman" w:hAnsi="Times New Roman"/>
          <w:color w:val="000000" w:themeColor="text1"/>
          <w:sz w:val="24"/>
          <w:szCs w:val="24"/>
        </w:rPr>
        <w:t xml:space="preserve">renginius, kurių dalyvių skaičius </w:t>
      </w:r>
      <w:r w:rsidR="007968E6">
        <w:rPr>
          <w:rFonts w:ascii="Times New Roman" w:hAnsi="Times New Roman"/>
          <w:color w:val="000000" w:themeColor="text1"/>
          <w:sz w:val="24"/>
          <w:szCs w:val="24"/>
        </w:rPr>
        <w:t>–</w:t>
      </w:r>
      <w:r w:rsidR="7B04CF80" w:rsidRPr="664C5242">
        <w:rPr>
          <w:rFonts w:ascii="Times New Roman" w:hAnsi="Times New Roman"/>
          <w:color w:val="000000" w:themeColor="text1"/>
          <w:sz w:val="24"/>
          <w:szCs w:val="24"/>
        </w:rPr>
        <w:t xml:space="preserve"> iki 100</w:t>
      </w:r>
      <w:r w:rsidR="7A00037F" w:rsidRPr="664C5242">
        <w:rPr>
          <w:rFonts w:ascii="Times New Roman" w:hAnsi="Times New Roman"/>
          <w:color w:val="000000" w:themeColor="text1"/>
          <w:sz w:val="24"/>
          <w:szCs w:val="24"/>
        </w:rPr>
        <w:t>.</w:t>
      </w:r>
    </w:p>
    <w:p w14:paraId="285E7439" w14:textId="78D13F58" w:rsidR="238945DD" w:rsidRDefault="4482C22D" w:rsidP="1EC52BB9">
      <w:pPr>
        <w:tabs>
          <w:tab w:val="left" w:pos="567"/>
          <w:tab w:val="left" w:pos="1134"/>
        </w:tabs>
        <w:spacing w:after="0" w:line="240" w:lineRule="auto"/>
        <w:ind w:right="-144" w:firstLine="567"/>
        <w:jc w:val="both"/>
        <w:rPr>
          <w:rFonts w:ascii="Times New Roman" w:hAnsi="Times New Roman"/>
          <w:color w:val="000000" w:themeColor="text1"/>
          <w:sz w:val="24"/>
          <w:szCs w:val="24"/>
        </w:rPr>
      </w:pPr>
      <w:r w:rsidRPr="664C5242">
        <w:rPr>
          <w:rFonts w:ascii="Times New Roman" w:hAnsi="Times New Roman"/>
          <w:color w:val="000000" w:themeColor="text1"/>
          <w:sz w:val="24"/>
          <w:szCs w:val="24"/>
        </w:rPr>
        <w:t xml:space="preserve">3.7. Paslaugų teikėjas ne vėliau kaip per 15 (penkiolika) darbo dienų planuojant </w:t>
      </w:r>
      <w:r w:rsidR="3C5FAE9C" w:rsidRPr="664C5242">
        <w:rPr>
          <w:rFonts w:ascii="Times New Roman" w:hAnsi="Times New Roman"/>
          <w:color w:val="000000" w:themeColor="text1"/>
          <w:sz w:val="24"/>
          <w:szCs w:val="24"/>
        </w:rPr>
        <w:t xml:space="preserve">renginį, kurio dalyvių skaičius </w:t>
      </w:r>
      <w:r w:rsidR="007968E6">
        <w:rPr>
          <w:rFonts w:ascii="Times New Roman" w:hAnsi="Times New Roman"/>
          <w:color w:val="000000" w:themeColor="text1"/>
          <w:sz w:val="24"/>
          <w:szCs w:val="24"/>
        </w:rPr>
        <w:t>–</w:t>
      </w:r>
      <w:r w:rsidR="3C5FAE9C" w:rsidRPr="664C5242">
        <w:rPr>
          <w:rFonts w:ascii="Times New Roman" w:hAnsi="Times New Roman"/>
          <w:color w:val="000000" w:themeColor="text1"/>
          <w:sz w:val="24"/>
          <w:szCs w:val="24"/>
        </w:rPr>
        <w:t xml:space="preserve"> nuo 300</w:t>
      </w:r>
      <w:r w:rsidRPr="664C5242">
        <w:rPr>
          <w:rFonts w:ascii="Times New Roman" w:hAnsi="Times New Roman"/>
          <w:color w:val="000000" w:themeColor="text1"/>
          <w:sz w:val="24"/>
          <w:szCs w:val="24"/>
        </w:rPr>
        <w:t xml:space="preserve"> ir ne vėliau kaip per 5 (penkias) darbo dienas planuojant renginį</w:t>
      </w:r>
      <w:r w:rsidR="5321D4EA" w:rsidRPr="664C5242">
        <w:rPr>
          <w:rFonts w:ascii="Times New Roman" w:hAnsi="Times New Roman"/>
          <w:color w:val="000000" w:themeColor="text1"/>
          <w:sz w:val="24"/>
          <w:szCs w:val="24"/>
        </w:rPr>
        <w:t xml:space="preserve">, kurio dalyvių skaičius </w:t>
      </w:r>
      <w:r w:rsidR="007968E6">
        <w:rPr>
          <w:rFonts w:ascii="Times New Roman" w:hAnsi="Times New Roman"/>
          <w:color w:val="000000" w:themeColor="text1"/>
          <w:sz w:val="24"/>
          <w:szCs w:val="24"/>
        </w:rPr>
        <w:t>–</w:t>
      </w:r>
      <w:r w:rsidR="5321D4EA" w:rsidRPr="664C5242">
        <w:rPr>
          <w:rFonts w:ascii="Times New Roman" w:hAnsi="Times New Roman"/>
          <w:color w:val="000000" w:themeColor="text1"/>
          <w:sz w:val="24"/>
          <w:szCs w:val="24"/>
        </w:rPr>
        <w:t xml:space="preserve"> iki 300, nuo</w:t>
      </w:r>
      <w:r w:rsidRPr="664C5242">
        <w:rPr>
          <w:rFonts w:ascii="Times New Roman" w:hAnsi="Times New Roman"/>
          <w:color w:val="000000" w:themeColor="text1"/>
          <w:sz w:val="24"/>
          <w:szCs w:val="24"/>
        </w:rPr>
        <w:t xml:space="preserve"> Užsakymo pateikimo dienos turi pateikti užsakyto renginio paslaugų sąmatą, kurioje būtų nurodyti visi su užsakymo įgyvendinimu susiję Paslaugų teikėjo kaštai, paslaugų detalizacija (terminai ir priemonės) ir su užsakymo vykdymu susijusios išlaidos.</w:t>
      </w:r>
    </w:p>
    <w:p w14:paraId="6256C7E4" w14:textId="34D7FE30" w:rsidR="436B5B0A" w:rsidRDefault="42976989" w:rsidP="1EC52BB9">
      <w:pPr>
        <w:tabs>
          <w:tab w:val="left" w:pos="567"/>
          <w:tab w:val="left" w:pos="1134"/>
        </w:tabs>
        <w:spacing w:after="0" w:line="240" w:lineRule="auto"/>
        <w:ind w:right="-144" w:firstLine="567"/>
        <w:jc w:val="both"/>
        <w:rPr>
          <w:rFonts w:ascii="Times New Roman" w:hAnsi="Times New Roman"/>
          <w:color w:val="000000" w:themeColor="text1"/>
          <w:sz w:val="24"/>
          <w:szCs w:val="24"/>
        </w:rPr>
      </w:pPr>
      <w:r w:rsidRPr="664C5242">
        <w:rPr>
          <w:rFonts w:ascii="Times New Roman" w:hAnsi="Times New Roman"/>
          <w:color w:val="000000" w:themeColor="text1"/>
          <w:sz w:val="24"/>
          <w:szCs w:val="24"/>
        </w:rPr>
        <w:t xml:space="preserve">3.8. Užsakymo vykdymas gali būti pradedamas tik gavus raštišką </w:t>
      </w:r>
      <w:r w:rsidR="644A0A97" w:rsidRPr="664C5242">
        <w:rPr>
          <w:rFonts w:ascii="Times New Roman" w:hAnsi="Times New Roman"/>
          <w:color w:val="000000" w:themeColor="text1"/>
          <w:sz w:val="24"/>
          <w:szCs w:val="24"/>
        </w:rPr>
        <w:t>Perkančiosios organizacijos</w:t>
      </w:r>
      <w:r w:rsidRPr="664C5242">
        <w:rPr>
          <w:rFonts w:ascii="Times New Roman" w:hAnsi="Times New Roman"/>
          <w:color w:val="000000" w:themeColor="text1"/>
          <w:sz w:val="24"/>
          <w:szCs w:val="24"/>
        </w:rPr>
        <w:t xml:space="preserve"> patvirtinimą (elektroniniu paštu) dėl parengtos paslaugų sąmatos, paslaugų teikimo plano, terminų ir priemonių tinkamumo. </w:t>
      </w:r>
    </w:p>
    <w:p w14:paraId="605F2A55" w14:textId="244AB1B8" w:rsidR="436B5B0A" w:rsidRDefault="42976989" w:rsidP="1EC52BB9">
      <w:pPr>
        <w:tabs>
          <w:tab w:val="left" w:pos="567"/>
          <w:tab w:val="left" w:pos="1134"/>
        </w:tabs>
        <w:spacing w:after="0" w:line="240" w:lineRule="auto"/>
        <w:ind w:right="-144" w:firstLine="567"/>
        <w:jc w:val="both"/>
      </w:pPr>
      <w:r w:rsidRPr="664C5242">
        <w:rPr>
          <w:rFonts w:ascii="Times New Roman" w:hAnsi="Times New Roman"/>
          <w:color w:val="000000" w:themeColor="text1"/>
          <w:sz w:val="24"/>
          <w:szCs w:val="24"/>
        </w:rPr>
        <w:t xml:space="preserve">3.9. Renginio idėjos su scenarijumi ir įgyvendinimo priemonių derinimas ir koregavimas gali užtrukti tiek, kiek </w:t>
      </w:r>
      <w:r w:rsidR="7E4C7C16" w:rsidRPr="664C5242">
        <w:rPr>
          <w:rFonts w:ascii="Times New Roman" w:hAnsi="Times New Roman"/>
          <w:color w:val="000000" w:themeColor="text1"/>
          <w:sz w:val="24"/>
          <w:szCs w:val="24"/>
        </w:rPr>
        <w:t>Perkančiajai organizacijai</w:t>
      </w:r>
      <w:r w:rsidRPr="664C5242">
        <w:rPr>
          <w:rFonts w:ascii="Times New Roman" w:hAnsi="Times New Roman"/>
          <w:color w:val="000000" w:themeColor="text1"/>
          <w:sz w:val="24"/>
          <w:szCs w:val="24"/>
        </w:rPr>
        <w:t xml:space="preserve"> atrodo reikalinga.</w:t>
      </w:r>
    </w:p>
    <w:p w14:paraId="4EF0B1A9" w14:textId="5940C2CD" w:rsidR="436B5B0A" w:rsidRDefault="42976989" w:rsidP="1EC52BB9">
      <w:pPr>
        <w:tabs>
          <w:tab w:val="left" w:pos="567"/>
          <w:tab w:val="left" w:pos="1134"/>
        </w:tabs>
        <w:spacing w:after="0" w:line="240" w:lineRule="auto"/>
        <w:ind w:right="-144" w:firstLine="567"/>
        <w:jc w:val="both"/>
      </w:pPr>
      <w:r w:rsidRPr="664C5242">
        <w:rPr>
          <w:rFonts w:ascii="Times New Roman" w:hAnsi="Times New Roman"/>
          <w:color w:val="000000" w:themeColor="text1"/>
          <w:sz w:val="24"/>
          <w:szCs w:val="24"/>
        </w:rPr>
        <w:t xml:space="preserve">3.10. Visus su paslaugos suteikimu susijusius sprendinius Paslaugų tiekėjas privalo suderinti su </w:t>
      </w:r>
      <w:r w:rsidR="27660847" w:rsidRPr="664C5242">
        <w:rPr>
          <w:rFonts w:ascii="Times New Roman" w:hAnsi="Times New Roman"/>
          <w:color w:val="000000" w:themeColor="text1"/>
          <w:sz w:val="24"/>
          <w:szCs w:val="24"/>
        </w:rPr>
        <w:t>Perkančiąja organizacija</w:t>
      </w:r>
      <w:r w:rsidRPr="664C5242">
        <w:rPr>
          <w:rFonts w:ascii="Times New Roman" w:hAnsi="Times New Roman"/>
          <w:color w:val="000000" w:themeColor="text1"/>
          <w:sz w:val="24"/>
          <w:szCs w:val="24"/>
        </w:rPr>
        <w:t xml:space="preserve">, ištaisyti dėl jo kaltės atsiradusius trūkumus savo sąskaita per 3 (tris) darbo dienas. Paslauga suteikta Paslaugų tiekėjo iniciatyva, nesuderinus su </w:t>
      </w:r>
      <w:r w:rsidR="3E56BEA7" w:rsidRPr="664C5242">
        <w:rPr>
          <w:rFonts w:ascii="Times New Roman" w:hAnsi="Times New Roman"/>
          <w:color w:val="000000" w:themeColor="text1"/>
          <w:sz w:val="24"/>
          <w:szCs w:val="24"/>
        </w:rPr>
        <w:t>Perkančiąja organizacija</w:t>
      </w:r>
      <w:r w:rsidRPr="664C5242">
        <w:rPr>
          <w:rFonts w:ascii="Times New Roman" w:hAnsi="Times New Roman"/>
          <w:color w:val="000000" w:themeColor="text1"/>
          <w:sz w:val="24"/>
          <w:szCs w:val="24"/>
        </w:rPr>
        <w:t>, nelaikoma sutarties objektu ir nebus apmokama.</w:t>
      </w:r>
    </w:p>
    <w:p w14:paraId="4A41EEF3" w14:textId="70338F01" w:rsidR="436B5B0A" w:rsidRDefault="42976989" w:rsidP="1EC52BB9">
      <w:pPr>
        <w:tabs>
          <w:tab w:val="left" w:pos="567"/>
          <w:tab w:val="left" w:pos="1134"/>
        </w:tabs>
        <w:spacing w:after="0" w:line="240" w:lineRule="auto"/>
        <w:ind w:right="-144" w:firstLine="567"/>
        <w:jc w:val="both"/>
      </w:pPr>
      <w:r w:rsidRPr="664C5242">
        <w:rPr>
          <w:rFonts w:ascii="Times New Roman" w:hAnsi="Times New Roman"/>
          <w:color w:val="000000" w:themeColor="text1"/>
          <w:sz w:val="24"/>
          <w:szCs w:val="24"/>
        </w:rPr>
        <w:t>3.11. Paslaugų teikėjas vienu metu turi gebėti organizuoti ir valdyti kelis renginius /  renginių užsakymus skirtingose Lietuvos teritorijose.</w:t>
      </w:r>
    </w:p>
    <w:p w14:paraId="1A9F0CC6" w14:textId="10035103" w:rsidR="5DE7D004" w:rsidRDefault="19FF876D" w:rsidP="1EC52BB9">
      <w:pPr>
        <w:tabs>
          <w:tab w:val="left" w:pos="567"/>
          <w:tab w:val="left" w:pos="1134"/>
        </w:tabs>
        <w:spacing w:after="0" w:line="240" w:lineRule="auto"/>
        <w:ind w:right="-144" w:firstLine="567"/>
        <w:jc w:val="both"/>
      </w:pPr>
      <w:r w:rsidRPr="664C5242">
        <w:rPr>
          <w:rFonts w:ascii="Times New Roman" w:hAnsi="Times New Roman"/>
          <w:color w:val="000000" w:themeColor="text1"/>
          <w:sz w:val="24"/>
          <w:szCs w:val="24"/>
        </w:rPr>
        <w:t xml:space="preserve">3.13. </w:t>
      </w:r>
      <w:r w:rsidR="42976989" w:rsidRPr="664C5242">
        <w:rPr>
          <w:rFonts w:ascii="Times New Roman" w:hAnsi="Times New Roman"/>
          <w:color w:val="000000" w:themeColor="text1"/>
          <w:sz w:val="24"/>
          <w:szCs w:val="24"/>
        </w:rPr>
        <w:t xml:space="preserve">Paslaugų tiekėjas yra tiesiogiai atsakingas už paslaugoms teikti pasitelktų subtiekėjų ar trečiųjų asmenų teikiamas paslaugas, jų kokybę ir įsipareigoja atlyginti dėl to </w:t>
      </w:r>
      <w:r w:rsidR="32BA8D64" w:rsidRPr="664C5242">
        <w:rPr>
          <w:rFonts w:ascii="Times New Roman" w:hAnsi="Times New Roman"/>
          <w:color w:val="000000" w:themeColor="text1"/>
          <w:sz w:val="24"/>
          <w:szCs w:val="24"/>
        </w:rPr>
        <w:t>Perkančiajai organizacijai</w:t>
      </w:r>
      <w:r w:rsidR="42976989" w:rsidRPr="664C5242">
        <w:rPr>
          <w:rFonts w:ascii="Times New Roman" w:hAnsi="Times New Roman"/>
          <w:color w:val="000000" w:themeColor="text1"/>
          <w:sz w:val="24"/>
          <w:szCs w:val="24"/>
        </w:rPr>
        <w:t xml:space="preserve"> kilusius nuostolius. </w:t>
      </w:r>
    </w:p>
    <w:p w14:paraId="3F958249" w14:textId="45BAC63D" w:rsidR="28BC41F5" w:rsidRDefault="2353D30D" w:rsidP="1EC52BB9">
      <w:pPr>
        <w:tabs>
          <w:tab w:val="left" w:pos="567"/>
          <w:tab w:val="left" w:pos="1134"/>
        </w:tabs>
        <w:spacing w:after="0" w:line="240" w:lineRule="auto"/>
        <w:ind w:right="-144" w:firstLine="567"/>
        <w:jc w:val="both"/>
        <w:rPr>
          <w:rFonts w:ascii="Times New Roman" w:hAnsi="Times New Roman"/>
          <w:color w:val="000000" w:themeColor="text1"/>
          <w:sz w:val="24"/>
          <w:szCs w:val="24"/>
        </w:rPr>
      </w:pPr>
      <w:r w:rsidRPr="664C5242">
        <w:rPr>
          <w:rFonts w:ascii="Times New Roman" w:hAnsi="Times New Roman"/>
          <w:color w:val="000000" w:themeColor="text1"/>
          <w:sz w:val="24"/>
          <w:szCs w:val="24"/>
        </w:rPr>
        <w:t xml:space="preserve">3.14. Jei užsakymo vykdymo metu, Perkančioji organizacija padaro esminių užsakymo pakeitimų ar papildymų, su Perkančiąja </w:t>
      </w:r>
      <w:r w:rsidR="00B51DFD">
        <w:rPr>
          <w:rFonts w:ascii="Times New Roman" w:hAnsi="Times New Roman"/>
          <w:color w:val="000000" w:themeColor="text1"/>
          <w:sz w:val="24"/>
          <w:szCs w:val="24"/>
        </w:rPr>
        <w:t xml:space="preserve">organizacija </w:t>
      </w:r>
      <w:r w:rsidRPr="664C5242">
        <w:rPr>
          <w:rFonts w:ascii="Times New Roman" w:hAnsi="Times New Roman"/>
          <w:color w:val="000000" w:themeColor="text1"/>
          <w:sz w:val="24"/>
          <w:szCs w:val="24"/>
        </w:rPr>
        <w:t>suderintas Paslaugų suteikimo terminas šalių sutarimu gali būti pratęsiamas, o sąmata gali būti atitinkamai koreguojama.</w:t>
      </w:r>
    </w:p>
    <w:p w14:paraId="081FB19B" w14:textId="1028CC0B" w:rsidR="28BC41F5" w:rsidRDefault="6AB87638" w:rsidP="1EC52BB9">
      <w:pPr>
        <w:tabs>
          <w:tab w:val="left" w:pos="567"/>
          <w:tab w:val="left" w:pos="1134"/>
        </w:tabs>
        <w:spacing w:after="0" w:line="240" w:lineRule="auto"/>
        <w:ind w:right="-144" w:firstLine="567"/>
        <w:jc w:val="both"/>
      </w:pPr>
      <w:r w:rsidRPr="664C5242">
        <w:rPr>
          <w:rFonts w:ascii="Times New Roman" w:hAnsi="Times New Roman"/>
          <w:color w:val="000000" w:themeColor="text1"/>
          <w:sz w:val="24"/>
          <w:szCs w:val="24"/>
        </w:rPr>
        <w:t xml:space="preserve">3.15. Paslaugų teikėjas privalo savo sąskaita apsaugoti </w:t>
      </w:r>
      <w:r w:rsidR="78194FB5" w:rsidRPr="664C5242">
        <w:rPr>
          <w:rFonts w:ascii="Times New Roman" w:hAnsi="Times New Roman"/>
          <w:color w:val="000000" w:themeColor="text1"/>
          <w:sz w:val="24"/>
          <w:szCs w:val="24"/>
        </w:rPr>
        <w:t>Perkančiąją organizaciją</w:t>
      </w:r>
      <w:r w:rsidRPr="664C5242">
        <w:rPr>
          <w:rFonts w:ascii="Times New Roman" w:hAnsi="Times New Roman"/>
          <w:color w:val="000000" w:themeColor="text1"/>
          <w:sz w:val="24"/>
          <w:szCs w:val="24"/>
        </w:rPr>
        <w:t xml:space="preserve"> nuo bet kokių pretenzijų, nuostolių, atsirandančių dėl Paslaugų teikėjo ar trečiųjų šalių veiksmų ar aplaidumo vykdant Užsakymą, tame tarpe dėl bet kokių teisės aktų pažeidimo, neteisėto patentų, prekių ženklų, kitų intelektinės nuosavybės objektų panaudojimo ar bet kokių asmenų teisių pažeidimo.</w:t>
      </w:r>
    </w:p>
    <w:p w14:paraId="70876E71" w14:textId="52A3CC75" w:rsidR="28BC41F5" w:rsidRDefault="6AB87638" w:rsidP="1EC52BB9">
      <w:pPr>
        <w:tabs>
          <w:tab w:val="left" w:pos="567"/>
          <w:tab w:val="left" w:pos="1134"/>
        </w:tabs>
        <w:spacing w:after="0" w:line="240" w:lineRule="auto"/>
        <w:ind w:right="-144" w:firstLine="567"/>
        <w:jc w:val="both"/>
      </w:pPr>
      <w:r w:rsidRPr="664C5242">
        <w:rPr>
          <w:rFonts w:ascii="Times New Roman" w:hAnsi="Times New Roman"/>
          <w:color w:val="000000" w:themeColor="text1"/>
          <w:sz w:val="24"/>
          <w:szCs w:val="24"/>
        </w:rPr>
        <w:t xml:space="preserve">3.16. Paslaugų teikėjas privalo su trečiosiomis šalimis sudaromose sutartyse ir/ar susitarimuose dėl paslaugų ir (ar) prekių, kurių įsigijimas kompensuojamas pagal sutarties vykdymo išlaidų kompensavimo tvarką, nustatyti, kad visos autorių turtinės teisės, atsiradusios siekiant suteikti Perkančiajai </w:t>
      </w:r>
      <w:r w:rsidR="7C12EF4B" w:rsidRPr="664C5242">
        <w:rPr>
          <w:rFonts w:ascii="Times New Roman" w:hAnsi="Times New Roman"/>
          <w:color w:val="000000" w:themeColor="text1"/>
          <w:sz w:val="24"/>
          <w:szCs w:val="24"/>
        </w:rPr>
        <w:t xml:space="preserve">organizacijai </w:t>
      </w:r>
      <w:r w:rsidRPr="664C5242">
        <w:rPr>
          <w:rFonts w:ascii="Times New Roman" w:hAnsi="Times New Roman"/>
          <w:color w:val="000000" w:themeColor="text1"/>
          <w:sz w:val="24"/>
          <w:szCs w:val="24"/>
        </w:rPr>
        <w:t>paslaugas, priklauso Perkančiajai organizacijai nuosavybės teise (išskyrus atvejus, kai dėl teisės aktų reikalavimų ar kitų nuo trečiosios šalies nepriklausančių aplinkybių to neįmanoma padaryti).</w:t>
      </w:r>
    </w:p>
    <w:p w14:paraId="3B8F8A91" w14:textId="1F773C41" w:rsidR="1896677B" w:rsidRDefault="586B947B" w:rsidP="4D67927C">
      <w:pPr>
        <w:tabs>
          <w:tab w:val="left" w:pos="567"/>
          <w:tab w:val="left" w:pos="1134"/>
        </w:tabs>
        <w:spacing w:after="0" w:line="240" w:lineRule="auto"/>
        <w:ind w:right="-144" w:firstLine="567"/>
        <w:jc w:val="both"/>
        <w:rPr>
          <w:rFonts w:ascii="Times New Roman" w:hAnsi="Times New Roman"/>
          <w:color w:val="000000" w:themeColor="text1"/>
          <w:sz w:val="24"/>
          <w:szCs w:val="24"/>
        </w:rPr>
      </w:pPr>
      <w:r w:rsidRPr="664C5242">
        <w:rPr>
          <w:rFonts w:ascii="Times New Roman" w:hAnsi="Times New Roman"/>
          <w:color w:val="000000" w:themeColor="text1"/>
          <w:sz w:val="24"/>
          <w:szCs w:val="24"/>
        </w:rPr>
        <w:t>3.17. Vis</w:t>
      </w:r>
      <w:r w:rsidR="00B51DFD">
        <w:rPr>
          <w:rFonts w:ascii="Times New Roman" w:hAnsi="Times New Roman"/>
          <w:color w:val="000000" w:themeColor="text1"/>
          <w:sz w:val="24"/>
          <w:szCs w:val="24"/>
        </w:rPr>
        <w:t>i</w:t>
      </w:r>
      <w:r w:rsidRPr="664C5242">
        <w:rPr>
          <w:rFonts w:ascii="Times New Roman" w:hAnsi="Times New Roman"/>
          <w:color w:val="000000" w:themeColor="text1"/>
          <w:sz w:val="24"/>
          <w:szCs w:val="24"/>
        </w:rPr>
        <w:t xml:space="preserve"> mokesčiai, susiję su paslaugų įsigijimu iš trečiųjų šalių, įskaitant transportavimo ir draudimo mokesčius, turi būti įtraukti į trečiųjų šalių ir (arba) Paslaugų tiekėjo išlaidas.</w:t>
      </w:r>
    </w:p>
    <w:p w14:paraId="20470BCF" w14:textId="59CA803B" w:rsidR="1896677B" w:rsidRDefault="586B947B" w:rsidP="664C5242">
      <w:pPr>
        <w:tabs>
          <w:tab w:val="left" w:pos="567"/>
          <w:tab w:val="left" w:pos="1134"/>
        </w:tabs>
        <w:spacing w:after="0" w:line="240" w:lineRule="auto"/>
        <w:ind w:right="-144" w:firstLine="567"/>
        <w:jc w:val="both"/>
        <w:rPr>
          <w:rFonts w:ascii="Times New Roman" w:hAnsi="Times New Roman"/>
          <w:color w:val="000000" w:themeColor="text1"/>
          <w:sz w:val="24"/>
          <w:szCs w:val="24"/>
        </w:rPr>
      </w:pPr>
      <w:r w:rsidRPr="664C5242">
        <w:rPr>
          <w:rFonts w:ascii="Times New Roman" w:hAnsi="Times New Roman"/>
          <w:color w:val="000000" w:themeColor="text1"/>
          <w:sz w:val="24"/>
          <w:szCs w:val="24"/>
        </w:rPr>
        <w:t>3.18</w:t>
      </w:r>
      <w:r w:rsidR="00FF741F">
        <w:rPr>
          <w:rFonts w:ascii="Times New Roman" w:hAnsi="Times New Roman"/>
          <w:color w:val="000000" w:themeColor="text1"/>
          <w:sz w:val="24"/>
          <w:szCs w:val="24"/>
        </w:rPr>
        <w:t>.</w:t>
      </w:r>
      <w:r w:rsidRPr="664C5242">
        <w:rPr>
          <w:rFonts w:ascii="Times New Roman" w:hAnsi="Times New Roman"/>
          <w:color w:val="000000" w:themeColor="text1"/>
          <w:sz w:val="24"/>
          <w:szCs w:val="24"/>
        </w:rPr>
        <w:t xml:space="preserve"> Paslaugų tiekėjas visais atvejais privalo operatyviai informuoti </w:t>
      </w:r>
      <w:r w:rsidR="4E394B37" w:rsidRPr="664C5242">
        <w:rPr>
          <w:rFonts w:ascii="Times New Roman" w:hAnsi="Times New Roman"/>
          <w:color w:val="000000" w:themeColor="text1"/>
          <w:sz w:val="24"/>
          <w:szCs w:val="24"/>
        </w:rPr>
        <w:t>Perkančiąją organizaciją</w:t>
      </w:r>
      <w:r w:rsidRPr="664C5242">
        <w:rPr>
          <w:rFonts w:ascii="Times New Roman" w:hAnsi="Times New Roman"/>
          <w:color w:val="000000" w:themeColor="text1"/>
          <w:sz w:val="24"/>
          <w:szCs w:val="24"/>
        </w:rPr>
        <w:t xml:space="preserve"> apie įvykius ir (arba) faktus, turinčius ar galinčius turėti įtakos teikiamų paslaugų kokybei, ir tartis dėl tolimesnių veiksmų.</w:t>
      </w:r>
    </w:p>
    <w:p w14:paraId="5B6A5B28" w14:textId="78EF4E81" w:rsidR="28BC41F5" w:rsidRDefault="6AB87638" w:rsidP="1EC52BB9">
      <w:pPr>
        <w:tabs>
          <w:tab w:val="left" w:pos="567"/>
          <w:tab w:val="left" w:pos="1134"/>
        </w:tabs>
        <w:spacing w:after="0" w:line="240" w:lineRule="auto"/>
        <w:ind w:right="-144" w:firstLine="567"/>
        <w:jc w:val="both"/>
      </w:pPr>
      <w:r w:rsidRPr="664C5242">
        <w:rPr>
          <w:rFonts w:ascii="Times New Roman" w:hAnsi="Times New Roman"/>
          <w:color w:val="000000" w:themeColor="text1"/>
          <w:sz w:val="24"/>
          <w:szCs w:val="24"/>
        </w:rPr>
        <w:t>3.1</w:t>
      </w:r>
      <w:r w:rsidR="0161ABFF" w:rsidRPr="664C5242">
        <w:rPr>
          <w:rFonts w:ascii="Times New Roman" w:hAnsi="Times New Roman"/>
          <w:color w:val="000000" w:themeColor="text1"/>
          <w:sz w:val="24"/>
          <w:szCs w:val="24"/>
        </w:rPr>
        <w:t>9</w:t>
      </w:r>
      <w:r w:rsidRPr="664C5242">
        <w:rPr>
          <w:rFonts w:ascii="Times New Roman" w:hAnsi="Times New Roman"/>
          <w:color w:val="000000" w:themeColor="text1"/>
          <w:sz w:val="24"/>
          <w:szCs w:val="24"/>
        </w:rPr>
        <w:t>. Paslaugų teikėjas visiškai atsako už teikiamas Paslaugas (įskaitant trečiųjų šalių paslaugas).</w:t>
      </w:r>
    </w:p>
    <w:p w14:paraId="74D0F898" w14:textId="1150CA4D" w:rsidR="00CE5637" w:rsidRPr="008E793C" w:rsidRDefault="6AB87638" w:rsidP="664C5242">
      <w:pPr>
        <w:tabs>
          <w:tab w:val="left" w:pos="567"/>
          <w:tab w:val="left" w:pos="1134"/>
        </w:tabs>
        <w:spacing w:after="0" w:line="240" w:lineRule="auto"/>
        <w:ind w:right="-144" w:firstLine="567"/>
        <w:jc w:val="both"/>
        <w:rPr>
          <w:rFonts w:ascii="Times New Roman" w:hAnsi="Times New Roman"/>
          <w:sz w:val="24"/>
          <w:szCs w:val="24"/>
        </w:rPr>
      </w:pPr>
      <w:r w:rsidRPr="664C5242">
        <w:rPr>
          <w:rFonts w:ascii="Times New Roman" w:hAnsi="Times New Roman"/>
          <w:color w:val="000000" w:themeColor="text1"/>
          <w:sz w:val="24"/>
          <w:szCs w:val="24"/>
        </w:rPr>
        <w:lastRenderedPageBreak/>
        <w:t>3.</w:t>
      </w:r>
      <w:r w:rsidR="18706BBA" w:rsidRPr="664C5242">
        <w:rPr>
          <w:rFonts w:ascii="Times New Roman" w:hAnsi="Times New Roman"/>
          <w:color w:val="000000" w:themeColor="text1"/>
          <w:sz w:val="24"/>
          <w:szCs w:val="24"/>
        </w:rPr>
        <w:t>20</w:t>
      </w:r>
      <w:r w:rsidRPr="664C5242">
        <w:rPr>
          <w:rFonts w:ascii="Times New Roman" w:hAnsi="Times New Roman"/>
          <w:color w:val="000000" w:themeColor="text1"/>
          <w:sz w:val="24"/>
          <w:szCs w:val="24"/>
        </w:rPr>
        <w:t xml:space="preserve">. Perkančiajai </w:t>
      </w:r>
      <w:r w:rsidR="00B51DFD">
        <w:rPr>
          <w:rFonts w:ascii="Times New Roman" w:hAnsi="Times New Roman"/>
          <w:color w:val="000000" w:themeColor="text1"/>
          <w:sz w:val="24"/>
          <w:szCs w:val="24"/>
        </w:rPr>
        <w:t xml:space="preserve">organizacijai </w:t>
      </w:r>
      <w:r w:rsidRPr="664C5242">
        <w:rPr>
          <w:rFonts w:ascii="Times New Roman" w:hAnsi="Times New Roman"/>
          <w:color w:val="000000" w:themeColor="text1"/>
          <w:sz w:val="24"/>
          <w:szCs w:val="24"/>
        </w:rPr>
        <w:t>pageidaujant, Paslaugų tiekėjas įsipareigoja pagal šalių iš anksto suderintą grafiką</w:t>
      </w:r>
      <w:r w:rsidR="00FF741F">
        <w:rPr>
          <w:rFonts w:ascii="Times New Roman" w:hAnsi="Times New Roman"/>
          <w:color w:val="000000" w:themeColor="text1"/>
          <w:sz w:val="24"/>
          <w:szCs w:val="24"/>
        </w:rPr>
        <w:t xml:space="preserve"> </w:t>
      </w:r>
      <w:r w:rsidRPr="664C5242">
        <w:rPr>
          <w:rFonts w:ascii="Times New Roman" w:hAnsi="Times New Roman"/>
          <w:color w:val="000000" w:themeColor="text1"/>
          <w:sz w:val="24"/>
          <w:szCs w:val="24"/>
        </w:rPr>
        <w:t>teikti (el. paštu) raštiškas ataskaitas apie tarpinius paslaugų teikimo rezultatus.</w:t>
      </w:r>
    </w:p>
    <w:p w14:paraId="217739AF" w14:textId="07779986" w:rsidR="00CE5637" w:rsidRPr="008E793C" w:rsidRDefault="10D609B9" w:rsidP="424AD642">
      <w:pPr>
        <w:tabs>
          <w:tab w:val="left" w:pos="567"/>
          <w:tab w:val="left" w:pos="1134"/>
        </w:tabs>
        <w:spacing w:after="0" w:line="240" w:lineRule="auto"/>
        <w:ind w:right="-144" w:firstLine="567"/>
        <w:jc w:val="both"/>
        <w:rPr>
          <w:rFonts w:ascii="Times New Roman" w:hAnsi="Times New Roman"/>
          <w:sz w:val="24"/>
          <w:szCs w:val="24"/>
        </w:rPr>
      </w:pPr>
      <w:r w:rsidRPr="2946111D">
        <w:rPr>
          <w:rFonts w:ascii="Times New Roman" w:hAnsi="Times New Roman"/>
          <w:color w:val="000000" w:themeColor="text1"/>
          <w:sz w:val="24"/>
          <w:szCs w:val="24"/>
        </w:rPr>
        <w:t>3.</w:t>
      </w:r>
      <w:r w:rsidR="4F571BF9" w:rsidRPr="2946111D">
        <w:rPr>
          <w:rFonts w:ascii="Times New Roman" w:hAnsi="Times New Roman"/>
          <w:color w:val="000000" w:themeColor="text1"/>
          <w:sz w:val="24"/>
          <w:szCs w:val="24"/>
        </w:rPr>
        <w:t>21</w:t>
      </w:r>
      <w:r w:rsidR="332383D5" w:rsidRPr="2946111D">
        <w:rPr>
          <w:rFonts w:ascii="Times New Roman" w:hAnsi="Times New Roman"/>
          <w:color w:val="000000" w:themeColor="text1"/>
          <w:sz w:val="24"/>
          <w:szCs w:val="24"/>
        </w:rPr>
        <w:t>.</w:t>
      </w:r>
      <w:r w:rsidRPr="2946111D">
        <w:rPr>
          <w:rFonts w:ascii="Times New Roman" w:hAnsi="Times New Roman"/>
          <w:color w:val="FF0000"/>
          <w:sz w:val="24"/>
          <w:szCs w:val="24"/>
        </w:rPr>
        <w:t xml:space="preserve"> </w:t>
      </w:r>
      <w:r w:rsidRPr="2946111D">
        <w:rPr>
          <w:rFonts w:ascii="Times New Roman" w:hAnsi="Times New Roman"/>
          <w:sz w:val="24"/>
          <w:szCs w:val="24"/>
        </w:rPr>
        <w:t xml:space="preserve">Perkamos </w:t>
      </w:r>
      <w:r w:rsidR="3BC37F01" w:rsidRPr="2946111D">
        <w:rPr>
          <w:rFonts w:ascii="Times New Roman" w:hAnsi="Times New Roman"/>
          <w:sz w:val="24"/>
          <w:szCs w:val="24"/>
        </w:rPr>
        <w:t>paslaugos</w:t>
      </w:r>
      <w:r w:rsidRPr="2946111D">
        <w:rPr>
          <w:rFonts w:ascii="Times New Roman" w:hAnsi="Times New Roman"/>
          <w:sz w:val="24"/>
          <w:szCs w:val="24"/>
        </w:rPr>
        <w:t xml:space="preserve"> apima šias renginio masto (dalyvių skaičiaus) kategorijas:</w:t>
      </w:r>
    </w:p>
    <w:p w14:paraId="75ECB022" w14:textId="5C5BBD42" w:rsidR="00CE5637" w:rsidRPr="008E793C" w:rsidRDefault="0CCEFB24" w:rsidP="424AD642">
      <w:pPr>
        <w:tabs>
          <w:tab w:val="left" w:pos="567"/>
          <w:tab w:val="left" w:pos="1134"/>
        </w:tabs>
        <w:spacing w:after="0" w:line="240" w:lineRule="auto"/>
        <w:ind w:right="-144" w:firstLine="567"/>
        <w:jc w:val="both"/>
        <w:rPr>
          <w:rFonts w:ascii="Times New Roman" w:hAnsi="Times New Roman"/>
          <w:sz w:val="24"/>
          <w:szCs w:val="24"/>
        </w:rPr>
      </w:pPr>
      <w:r w:rsidRPr="664C5242">
        <w:rPr>
          <w:rFonts w:ascii="Times New Roman" w:hAnsi="Times New Roman"/>
          <w:sz w:val="24"/>
          <w:szCs w:val="24"/>
        </w:rPr>
        <w:t>3.</w:t>
      </w:r>
      <w:r w:rsidR="77D5C886" w:rsidRPr="664C5242">
        <w:rPr>
          <w:rFonts w:ascii="Times New Roman" w:hAnsi="Times New Roman"/>
          <w:sz w:val="24"/>
          <w:szCs w:val="24"/>
        </w:rPr>
        <w:t>21</w:t>
      </w:r>
      <w:r w:rsidRPr="664C5242">
        <w:rPr>
          <w:rFonts w:ascii="Times New Roman" w:hAnsi="Times New Roman"/>
          <w:sz w:val="24"/>
          <w:szCs w:val="24"/>
        </w:rPr>
        <w:t xml:space="preserve">.1. Renginio masto kategorija (A) – iki </w:t>
      </w:r>
      <w:r w:rsidR="41065183" w:rsidRPr="664C5242">
        <w:rPr>
          <w:rFonts w:ascii="Times New Roman" w:hAnsi="Times New Roman"/>
          <w:sz w:val="24"/>
          <w:szCs w:val="24"/>
        </w:rPr>
        <w:t xml:space="preserve">50 </w:t>
      </w:r>
      <w:r w:rsidRPr="664C5242">
        <w:rPr>
          <w:rFonts w:ascii="Times New Roman" w:hAnsi="Times New Roman"/>
          <w:sz w:val="24"/>
          <w:szCs w:val="24"/>
        </w:rPr>
        <w:t>dalyvių;</w:t>
      </w:r>
    </w:p>
    <w:p w14:paraId="142E0616" w14:textId="4610FD1B" w:rsidR="00CE5637" w:rsidRPr="008E793C" w:rsidRDefault="0CCEFB24" w:rsidP="424AD642">
      <w:pPr>
        <w:tabs>
          <w:tab w:val="left" w:pos="567"/>
          <w:tab w:val="left" w:pos="1134"/>
        </w:tabs>
        <w:spacing w:after="0" w:line="240" w:lineRule="auto"/>
        <w:ind w:right="-144" w:firstLine="567"/>
        <w:jc w:val="both"/>
        <w:rPr>
          <w:rFonts w:ascii="Times New Roman" w:hAnsi="Times New Roman"/>
          <w:sz w:val="24"/>
          <w:szCs w:val="24"/>
        </w:rPr>
      </w:pPr>
      <w:r w:rsidRPr="664C5242">
        <w:rPr>
          <w:rFonts w:ascii="Times New Roman" w:hAnsi="Times New Roman"/>
          <w:sz w:val="24"/>
          <w:szCs w:val="24"/>
        </w:rPr>
        <w:t>3.</w:t>
      </w:r>
      <w:r w:rsidR="7E3D259C" w:rsidRPr="664C5242">
        <w:rPr>
          <w:rFonts w:ascii="Times New Roman" w:hAnsi="Times New Roman"/>
          <w:sz w:val="24"/>
          <w:szCs w:val="24"/>
        </w:rPr>
        <w:t>21</w:t>
      </w:r>
      <w:r w:rsidRPr="664C5242">
        <w:rPr>
          <w:rFonts w:ascii="Times New Roman" w:hAnsi="Times New Roman"/>
          <w:sz w:val="24"/>
          <w:szCs w:val="24"/>
        </w:rPr>
        <w:t xml:space="preserve">.2. Renginio masto kategorija (B) – nuo </w:t>
      </w:r>
      <w:r w:rsidR="79808C6E" w:rsidRPr="664C5242">
        <w:rPr>
          <w:rFonts w:ascii="Times New Roman" w:hAnsi="Times New Roman"/>
          <w:sz w:val="24"/>
          <w:szCs w:val="24"/>
        </w:rPr>
        <w:t>50</w:t>
      </w:r>
      <w:r w:rsidRPr="664C5242">
        <w:rPr>
          <w:rFonts w:ascii="Times New Roman" w:hAnsi="Times New Roman"/>
          <w:sz w:val="24"/>
          <w:szCs w:val="24"/>
        </w:rPr>
        <w:t xml:space="preserve"> iki </w:t>
      </w:r>
      <w:r w:rsidR="045D046E" w:rsidRPr="664C5242">
        <w:rPr>
          <w:rFonts w:ascii="Times New Roman" w:hAnsi="Times New Roman"/>
          <w:sz w:val="24"/>
          <w:szCs w:val="24"/>
        </w:rPr>
        <w:t>100</w:t>
      </w:r>
      <w:r w:rsidRPr="664C5242">
        <w:rPr>
          <w:rFonts w:ascii="Times New Roman" w:hAnsi="Times New Roman"/>
          <w:sz w:val="24"/>
          <w:szCs w:val="24"/>
        </w:rPr>
        <w:t xml:space="preserve"> dalyvių</w:t>
      </w:r>
      <w:r w:rsidR="75B8A078" w:rsidRPr="664C5242">
        <w:rPr>
          <w:rFonts w:ascii="Times New Roman" w:hAnsi="Times New Roman"/>
          <w:sz w:val="24"/>
          <w:szCs w:val="24"/>
        </w:rPr>
        <w:t>;</w:t>
      </w:r>
    </w:p>
    <w:p w14:paraId="44AC25AD" w14:textId="3F5CD7F2" w:rsidR="00CE5637" w:rsidRPr="008E793C" w:rsidRDefault="0CCEFB24" w:rsidP="424AD642">
      <w:pPr>
        <w:tabs>
          <w:tab w:val="left" w:pos="567"/>
          <w:tab w:val="left" w:pos="1134"/>
        </w:tabs>
        <w:spacing w:after="0" w:line="240" w:lineRule="auto"/>
        <w:ind w:right="-144" w:firstLine="567"/>
        <w:jc w:val="both"/>
        <w:rPr>
          <w:rFonts w:ascii="Times New Roman" w:hAnsi="Times New Roman"/>
          <w:sz w:val="24"/>
          <w:szCs w:val="24"/>
        </w:rPr>
      </w:pPr>
      <w:r w:rsidRPr="664C5242">
        <w:rPr>
          <w:rFonts w:ascii="Times New Roman" w:hAnsi="Times New Roman"/>
          <w:sz w:val="24"/>
          <w:szCs w:val="24"/>
        </w:rPr>
        <w:t>3.</w:t>
      </w:r>
      <w:r w:rsidR="798FDD7D" w:rsidRPr="664C5242">
        <w:rPr>
          <w:rFonts w:ascii="Times New Roman" w:hAnsi="Times New Roman"/>
          <w:sz w:val="24"/>
          <w:szCs w:val="24"/>
        </w:rPr>
        <w:t>21</w:t>
      </w:r>
      <w:r w:rsidRPr="664C5242">
        <w:rPr>
          <w:rFonts w:ascii="Times New Roman" w:hAnsi="Times New Roman"/>
          <w:sz w:val="24"/>
          <w:szCs w:val="24"/>
        </w:rPr>
        <w:t xml:space="preserve">.3. Renginio masto kategorija (C) – </w:t>
      </w:r>
      <w:r w:rsidR="3E5C6A49" w:rsidRPr="664C5242">
        <w:rPr>
          <w:rFonts w:ascii="Times New Roman" w:hAnsi="Times New Roman"/>
          <w:sz w:val="24"/>
          <w:szCs w:val="24"/>
        </w:rPr>
        <w:t xml:space="preserve">nuo </w:t>
      </w:r>
      <w:r w:rsidR="465FAE4B" w:rsidRPr="664C5242">
        <w:rPr>
          <w:rFonts w:ascii="Times New Roman" w:hAnsi="Times New Roman"/>
          <w:sz w:val="24"/>
          <w:szCs w:val="24"/>
        </w:rPr>
        <w:t>100</w:t>
      </w:r>
      <w:r w:rsidRPr="664C5242">
        <w:rPr>
          <w:rFonts w:ascii="Times New Roman" w:hAnsi="Times New Roman"/>
          <w:sz w:val="24"/>
          <w:szCs w:val="24"/>
        </w:rPr>
        <w:t xml:space="preserve"> </w:t>
      </w:r>
      <w:r w:rsidR="3E5C6A49" w:rsidRPr="664C5242">
        <w:rPr>
          <w:rFonts w:ascii="Times New Roman" w:hAnsi="Times New Roman"/>
          <w:sz w:val="24"/>
          <w:szCs w:val="24"/>
        </w:rPr>
        <w:t xml:space="preserve">iki </w:t>
      </w:r>
      <w:r w:rsidR="2BFE5E19" w:rsidRPr="664C5242">
        <w:rPr>
          <w:rFonts w:ascii="Times New Roman" w:hAnsi="Times New Roman"/>
          <w:sz w:val="24"/>
          <w:szCs w:val="24"/>
        </w:rPr>
        <w:t>300</w:t>
      </w:r>
      <w:r w:rsidR="3E5C6A49" w:rsidRPr="664C5242">
        <w:rPr>
          <w:rFonts w:ascii="Times New Roman" w:hAnsi="Times New Roman"/>
          <w:sz w:val="24"/>
          <w:szCs w:val="24"/>
        </w:rPr>
        <w:t xml:space="preserve"> dalyvių;</w:t>
      </w:r>
    </w:p>
    <w:p w14:paraId="4F926619" w14:textId="1F93FB4E" w:rsidR="0099465B" w:rsidRPr="008E793C" w:rsidRDefault="3E5C6A49" w:rsidP="424AD642">
      <w:pPr>
        <w:tabs>
          <w:tab w:val="left" w:pos="567"/>
          <w:tab w:val="left" w:pos="1134"/>
        </w:tabs>
        <w:spacing w:after="0" w:line="240" w:lineRule="auto"/>
        <w:ind w:right="-144" w:firstLine="567"/>
        <w:jc w:val="both"/>
        <w:rPr>
          <w:rFonts w:ascii="Times New Roman" w:hAnsi="Times New Roman"/>
          <w:sz w:val="24"/>
          <w:szCs w:val="24"/>
        </w:rPr>
      </w:pPr>
      <w:r w:rsidRPr="664C5242">
        <w:rPr>
          <w:rFonts w:ascii="Times New Roman" w:hAnsi="Times New Roman"/>
          <w:sz w:val="24"/>
          <w:szCs w:val="24"/>
        </w:rPr>
        <w:t>3.</w:t>
      </w:r>
      <w:r w:rsidR="5AF0D00B" w:rsidRPr="664C5242">
        <w:rPr>
          <w:rFonts w:ascii="Times New Roman" w:hAnsi="Times New Roman"/>
          <w:sz w:val="24"/>
          <w:szCs w:val="24"/>
        </w:rPr>
        <w:t>21</w:t>
      </w:r>
      <w:r w:rsidRPr="664C5242">
        <w:rPr>
          <w:rFonts w:ascii="Times New Roman" w:hAnsi="Times New Roman"/>
          <w:sz w:val="24"/>
          <w:szCs w:val="24"/>
        </w:rPr>
        <w:t xml:space="preserve">.4. Renginio masto kategorija (D) – </w:t>
      </w:r>
      <w:r w:rsidR="37D90A36" w:rsidRPr="664C5242">
        <w:rPr>
          <w:rFonts w:ascii="Times New Roman" w:hAnsi="Times New Roman"/>
          <w:sz w:val="24"/>
          <w:szCs w:val="24"/>
        </w:rPr>
        <w:t xml:space="preserve">nuo </w:t>
      </w:r>
      <w:r w:rsidR="10F84DD6" w:rsidRPr="664C5242">
        <w:rPr>
          <w:rFonts w:ascii="Times New Roman" w:hAnsi="Times New Roman"/>
          <w:sz w:val="24"/>
          <w:szCs w:val="24"/>
        </w:rPr>
        <w:t>300</w:t>
      </w:r>
      <w:r w:rsidR="6743568B" w:rsidRPr="664C5242">
        <w:rPr>
          <w:rFonts w:ascii="Times New Roman" w:hAnsi="Times New Roman"/>
          <w:sz w:val="24"/>
          <w:szCs w:val="24"/>
        </w:rPr>
        <w:t xml:space="preserve"> iki 500</w:t>
      </w:r>
      <w:r w:rsidR="3087E776" w:rsidRPr="664C5242">
        <w:rPr>
          <w:rFonts w:ascii="Times New Roman" w:hAnsi="Times New Roman"/>
          <w:sz w:val="24"/>
          <w:szCs w:val="24"/>
        </w:rPr>
        <w:t xml:space="preserve"> ir daugiau dalyvių</w:t>
      </w:r>
      <w:r w:rsidR="704D587B" w:rsidRPr="664C5242">
        <w:rPr>
          <w:rFonts w:ascii="Times New Roman" w:hAnsi="Times New Roman"/>
          <w:sz w:val="24"/>
          <w:szCs w:val="24"/>
        </w:rPr>
        <w:t>;</w:t>
      </w:r>
    </w:p>
    <w:p w14:paraId="3F702DE1" w14:textId="1388A7A9" w:rsidR="78A9D065" w:rsidRPr="008E793C" w:rsidRDefault="28478756" w:rsidP="4DFCE313">
      <w:pPr>
        <w:tabs>
          <w:tab w:val="left" w:pos="567"/>
          <w:tab w:val="left" w:pos="1134"/>
        </w:tabs>
        <w:spacing w:after="0" w:line="240" w:lineRule="auto"/>
        <w:ind w:right="-144" w:firstLine="567"/>
        <w:jc w:val="both"/>
        <w:rPr>
          <w:rFonts w:ascii="Times New Roman" w:hAnsi="Times New Roman"/>
          <w:sz w:val="24"/>
          <w:szCs w:val="24"/>
        </w:rPr>
      </w:pPr>
      <w:r w:rsidRPr="664C5242">
        <w:rPr>
          <w:rFonts w:ascii="Times New Roman" w:hAnsi="Times New Roman"/>
          <w:sz w:val="24"/>
          <w:szCs w:val="24"/>
        </w:rPr>
        <w:t>3.</w:t>
      </w:r>
      <w:r w:rsidR="06D02C2A" w:rsidRPr="664C5242">
        <w:rPr>
          <w:rFonts w:ascii="Times New Roman" w:hAnsi="Times New Roman"/>
          <w:sz w:val="24"/>
          <w:szCs w:val="24"/>
        </w:rPr>
        <w:t>21</w:t>
      </w:r>
      <w:r w:rsidRPr="664C5242">
        <w:rPr>
          <w:rFonts w:ascii="Times New Roman" w:hAnsi="Times New Roman"/>
          <w:sz w:val="24"/>
          <w:szCs w:val="24"/>
        </w:rPr>
        <w:t xml:space="preserve">.5. Renginio masto kategorija (E) </w:t>
      </w:r>
      <w:r w:rsidR="00746BE4">
        <w:rPr>
          <w:rFonts w:ascii="Times New Roman" w:hAnsi="Times New Roman"/>
          <w:sz w:val="24"/>
          <w:szCs w:val="24"/>
        </w:rPr>
        <w:t>–</w:t>
      </w:r>
      <w:r w:rsidRPr="664C5242">
        <w:rPr>
          <w:rFonts w:ascii="Times New Roman" w:hAnsi="Times New Roman"/>
          <w:sz w:val="24"/>
          <w:szCs w:val="24"/>
        </w:rPr>
        <w:t xml:space="preserve"> nuo 500 ir daugiau dalyvių.</w:t>
      </w:r>
    </w:p>
    <w:p w14:paraId="1B2E33B8" w14:textId="2B7E312C" w:rsidR="00CE5637" w:rsidRPr="00803E84" w:rsidRDefault="00568778" w:rsidP="00CE5637">
      <w:pPr>
        <w:tabs>
          <w:tab w:val="left" w:pos="567"/>
          <w:tab w:val="left" w:pos="1134"/>
        </w:tabs>
        <w:spacing w:after="0" w:line="240" w:lineRule="auto"/>
        <w:ind w:right="-144" w:firstLine="567"/>
        <w:jc w:val="both"/>
        <w:rPr>
          <w:rFonts w:ascii="Times New Roman" w:hAnsi="Times New Roman"/>
          <w:color w:val="000000" w:themeColor="text1"/>
          <w:sz w:val="24"/>
          <w:szCs w:val="24"/>
        </w:rPr>
      </w:pPr>
      <w:r w:rsidRPr="664C5242">
        <w:rPr>
          <w:rFonts w:ascii="Times New Roman" w:hAnsi="Times New Roman"/>
          <w:color w:val="000000" w:themeColor="text1"/>
          <w:sz w:val="24"/>
          <w:szCs w:val="24"/>
        </w:rPr>
        <w:t>3.</w:t>
      </w:r>
      <w:r w:rsidR="05CCE9A8" w:rsidRPr="664C5242">
        <w:rPr>
          <w:rFonts w:ascii="Times New Roman" w:hAnsi="Times New Roman"/>
          <w:color w:val="000000" w:themeColor="text1"/>
          <w:sz w:val="24"/>
          <w:szCs w:val="24"/>
        </w:rPr>
        <w:t>22</w:t>
      </w:r>
      <w:r w:rsidRPr="664C5242">
        <w:rPr>
          <w:rFonts w:ascii="Times New Roman" w:hAnsi="Times New Roman"/>
          <w:color w:val="000000" w:themeColor="text1"/>
          <w:sz w:val="24"/>
          <w:szCs w:val="24"/>
        </w:rPr>
        <w:t xml:space="preserve">. Esant poreikiui </w:t>
      </w:r>
      <w:r w:rsidR="4BFFACDE" w:rsidRPr="664C5242">
        <w:rPr>
          <w:rFonts w:ascii="Times New Roman" w:hAnsi="Times New Roman"/>
          <w:color w:val="000000" w:themeColor="text1"/>
          <w:sz w:val="24"/>
          <w:szCs w:val="24"/>
        </w:rPr>
        <w:t>paslaugos</w:t>
      </w:r>
      <w:r w:rsidRPr="664C5242">
        <w:rPr>
          <w:rFonts w:ascii="Times New Roman" w:hAnsi="Times New Roman"/>
          <w:color w:val="000000" w:themeColor="text1"/>
          <w:sz w:val="24"/>
          <w:szCs w:val="24"/>
        </w:rPr>
        <w:t xml:space="preserve"> be papildomo mokesčio turi būti teikiamos ir ne darbo bei švenčių dienomis, ne darbo valandomis.</w:t>
      </w:r>
    </w:p>
    <w:p w14:paraId="5682D376" w14:textId="669E2851" w:rsidR="00CE5637" w:rsidRPr="00803E84" w:rsidRDefault="00568778" w:rsidP="00CE5637">
      <w:pPr>
        <w:tabs>
          <w:tab w:val="left" w:pos="567"/>
          <w:tab w:val="left" w:pos="1134"/>
        </w:tabs>
        <w:spacing w:after="0" w:line="240" w:lineRule="auto"/>
        <w:ind w:right="-144" w:firstLine="567"/>
        <w:jc w:val="both"/>
        <w:rPr>
          <w:rFonts w:ascii="Times New Roman" w:hAnsi="Times New Roman"/>
          <w:color w:val="000000" w:themeColor="text1"/>
          <w:sz w:val="24"/>
          <w:szCs w:val="24"/>
        </w:rPr>
      </w:pPr>
      <w:r w:rsidRPr="664C5242">
        <w:rPr>
          <w:rFonts w:ascii="Times New Roman" w:hAnsi="Times New Roman"/>
          <w:color w:val="000000" w:themeColor="text1"/>
          <w:sz w:val="24"/>
          <w:szCs w:val="24"/>
        </w:rPr>
        <w:t>3.</w:t>
      </w:r>
      <w:r w:rsidR="63EE735A" w:rsidRPr="664C5242">
        <w:rPr>
          <w:rFonts w:ascii="Times New Roman" w:hAnsi="Times New Roman"/>
          <w:color w:val="000000" w:themeColor="text1"/>
          <w:sz w:val="24"/>
          <w:szCs w:val="24"/>
        </w:rPr>
        <w:t>23</w:t>
      </w:r>
      <w:r w:rsidRPr="664C5242">
        <w:rPr>
          <w:rFonts w:ascii="Times New Roman" w:hAnsi="Times New Roman"/>
          <w:color w:val="000000" w:themeColor="text1"/>
          <w:sz w:val="24"/>
          <w:szCs w:val="24"/>
        </w:rPr>
        <w:t xml:space="preserve">. </w:t>
      </w:r>
      <w:r w:rsidR="48E5C33C" w:rsidRPr="664C5242">
        <w:rPr>
          <w:rFonts w:ascii="Times New Roman" w:hAnsi="Times New Roman"/>
          <w:color w:val="000000" w:themeColor="text1"/>
          <w:sz w:val="24"/>
          <w:szCs w:val="24"/>
        </w:rPr>
        <w:t>Paslaugų</w:t>
      </w:r>
      <w:r w:rsidRPr="664C5242">
        <w:rPr>
          <w:rFonts w:ascii="Times New Roman" w:hAnsi="Times New Roman"/>
          <w:color w:val="000000" w:themeColor="text1"/>
          <w:sz w:val="24"/>
          <w:szCs w:val="24"/>
        </w:rPr>
        <w:t xml:space="preserve"> teikėjas privalo kaupti bei sisteminti išsamius duomenis apie suteiktas </w:t>
      </w:r>
      <w:r w:rsidR="4BFFACDE" w:rsidRPr="664C5242">
        <w:rPr>
          <w:rFonts w:ascii="Times New Roman" w:hAnsi="Times New Roman"/>
          <w:color w:val="000000" w:themeColor="text1"/>
          <w:sz w:val="24"/>
          <w:szCs w:val="24"/>
        </w:rPr>
        <w:t>p</w:t>
      </w:r>
      <w:r w:rsidRPr="664C5242">
        <w:rPr>
          <w:rFonts w:ascii="Times New Roman" w:hAnsi="Times New Roman"/>
          <w:color w:val="000000" w:themeColor="text1"/>
          <w:sz w:val="24"/>
          <w:szCs w:val="24"/>
        </w:rPr>
        <w:t xml:space="preserve">aslaugas pagal suteiktų </w:t>
      </w:r>
      <w:r w:rsidR="48E5C33C" w:rsidRPr="664C5242">
        <w:rPr>
          <w:rFonts w:ascii="Times New Roman" w:hAnsi="Times New Roman"/>
          <w:color w:val="000000" w:themeColor="text1"/>
          <w:sz w:val="24"/>
          <w:szCs w:val="24"/>
        </w:rPr>
        <w:t>paslaugų</w:t>
      </w:r>
      <w:r w:rsidRPr="664C5242">
        <w:rPr>
          <w:rFonts w:ascii="Times New Roman" w:hAnsi="Times New Roman"/>
          <w:color w:val="000000" w:themeColor="text1"/>
          <w:sz w:val="24"/>
          <w:szCs w:val="24"/>
        </w:rPr>
        <w:t xml:space="preserve"> rūšis, renginio vykimo vietą, dalyvių skaičių, apimtis, sumokėtas sumas ir pan., juos teikti </w:t>
      </w:r>
      <w:r w:rsidR="097BA64B" w:rsidRPr="664C5242">
        <w:rPr>
          <w:rFonts w:ascii="Times New Roman" w:hAnsi="Times New Roman"/>
          <w:color w:val="000000" w:themeColor="text1"/>
          <w:sz w:val="24"/>
          <w:szCs w:val="24"/>
        </w:rPr>
        <w:t>P</w:t>
      </w:r>
      <w:r w:rsidRPr="664C5242">
        <w:rPr>
          <w:rFonts w:ascii="Times New Roman" w:hAnsi="Times New Roman"/>
          <w:color w:val="000000" w:themeColor="text1"/>
          <w:sz w:val="24"/>
          <w:szCs w:val="24"/>
        </w:rPr>
        <w:t>erkančiajai organizacijai paprašius ne vėliau kaip per 5 (penkias) darbo dienas nuo prašymo pateikimo dienos.</w:t>
      </w:r>
    </w:p>
    <w:p w14:paraId="53454A9C" w14:textId="77777777" w:rsidR="004A0EB8" w:rsidRDefault="004A0EB8" w:rsidP="0028666D">
      <w:pPr>
        <w:tabs>
          <w:tab w:val="left" w:pos="567"/>
          <w:tab w:val="left" w:pos="1134"/>
        </w:tabs>
        <w:spacing w:after="0" w:line="240" w:lineRule="auto"/>
        <w:ind w:right="-144"/>
        <w:jc w:val="center"/>
        <w:rPr>
          <w:rFonts w:ascii="Times New Roman" w:hAnsi="Times New Roman"/>
          <w:b/>
          <w:color w:val="000000" w:themeColor="text1"/>
          <w:sz w:val="24"/>
          <w:szCs w:val="24"/>
        </w:rPr>
      </w:pPr>
    </w:p>
    <w:p w14:paraId="70D9374A" w14:textId="77777777" w:rsidR="001C2154" w:rsidRPr="00803E84" w:rsidRDefault="00CE5637" w:rsidP="0028666D">
      <w:pPr>
        <w:tabs>
          <w:tab w:val="left" w:pos="567"/>
          <w:tab w:val="left" w:pos="1134"/>
        </w:tabs>
        <w:spacing w:after="0" w:line="240" w:lineRule="auto"/>
        <w:ind w:right="-144"/>
        <w:jc w:val="center"/>
        <w:rPr>
          <w:rFonts w:ascii="Times New Roman" w:hAnsi="Times New Roman"/>
          <w:b/>
          <w:color w:val="000000" w:themeColor="text1"/>
          <w:sz w:val="24"/>
          <w:szCs w:val="24"/>
        </w:rPr>
      </w:pPr>
      <w:r w:rsidRPr="00803E84">
        <w:rPr>
          <w:rFonts w:ascii="Times New Roman" w:hAnsi="Times New Roman"/>
          <w:b/>
          <w:color w:val="000000" w:themeColor="text1"/>
          <w:sz w:val="24"/>
          <w:szCs w:val="24"/>
        </w:rPr>
        <w:t>IV</w:t>
      </w:r>
      <w:r w:rsidR="0028666D" w:rsidRPr="00803E84">
        <w:rPr>
          <w:rFonts w:ascii="Times New Roman" w:hAnsi="Times New Roman"/>
          <w:b/>
          <w:color w:val="000000" w:themeColor="text1"/>
          <w:sz w:val="24"/>
          <w:szCs w:val="24"/>
        </w:rPr>
        <w:t xml:space="preserve">. </w:t>
      </w:r>
      <w:r w:rsidR="008153BA" w:rsidRPr="00803E84">
        <w:rPr>
          <w:rFonts w:ascii="Times New Roman" w:hAnsi="Times New Roman"/>
          <w:b/>
          <w:color w:val="000000" w:themeColor="text1"/>
          <w:sz w:val="24"/>
          <w:szCs w:val="24"/>
        </w:rPr>
        <w:t>RENGINIO PLANAVIMO</w:t>
      </w:r>
      <w:r w:rsidR="0045598E" w:rsidRPr="00803E84">
        <w:rPr>
          <w:rFonts w:ascii="Times New Roman" w:hAnsi="Times New Roman"/>
          <w:b/>
          <w:color w:val="000000" w:themeColor="text1"/>
          <w:sz w:val="24"/>
          <w:szCs w:val="24"/>
        </w:rPr>
        <w:t>, ORGANIZAVIMO</w:t>
      </w:r>
      <w:r w:rsidR="008153BA" w:rsidRPr="00803E84">
        <w:rPr>
          <w:rFonts w:ascii="Times New Roman" w:hAnsi="Times New Roman"/>
          <w:b/>
          <w:color w:val="000000" w:themeColor="text1"/>
          <w:sz w:val="24"/>
          <w:szCs w:val="24"/>
        </w:rPr>
        <w:t xml:space="preserve"> IR APTARNAVIMO </w:t>
      </w:r>
      <w:r w:rsidR="00711BFB" w:rsidRPr="00803E84">
        <w:rPr>
          <w:rFonts w:ascii="Times New Roman" w:hAnsi="Times New Roman"/>
          <w:b/>
          <w:color w:val="000000" w:themeColor="text1"/>
          <w:sz w:val="24"/>
          <w:szCs w:val="24"/>
        </w:rPr>
        <w:t>PASLAUGOS</w:t>
      </w:r>
    </w:p>
    <w:p w14:paraId="582AFEE7" w14:textId="77777777" w:rsidR="008153BA" w:rsidRPr="00803E84" w:rsidRDefault="008153BA" w:rsidP="001C2154">
      <w:pPr>
        <w:tabs>
          <w:tab w:val="left" w:pos="567"/>
          <w:tab w:val="left" w:pos="1134"/>
        </w:tabs>
        <w:spacing w:after="0" w:line="240" w:lineRule="auto"/>
        <w:ind w:right="-144"/>
        <w:contextualSpacing/>
        <w:jc w:val="center"/>
        <w:rPr>
          <w:rFonts w:ascii="Times New Roman" w:hAnsi="Times New Roman"/>
          <w:b/>
          <w:color w:val="000000" w:themeColor="text1"/>
          <w:sz w:val="24"/>
          <w:szCs w:val="24"/>
        </w:rPr>
      </w:pPr>
    </w:p>
    <w:p w14:paraId="0481C8DA" w14:textId="5DCD8EAC" w:rsidR="00656026" w:rsidRPr="00803E84" w:rsidRDefault="00CE5637" w:rsidP="00656026">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bookmarkStart w:id="6" w:name="_Hlk158213605"/>
      <w:r w:rsidRPr="00803E84">
        <w:rPr>
          <w:rFonts w:ascii="Times New Roman" w:eastAsia="Times New Roman" w:hAnsi="Times New Roman"/>
          <w:color w:val="000000" w:themeColor="text1"/>
          <w:sz w:val="24"/>
          <w:szCs w:val="24"/>
          <w:lang w:eastAsia="lt-LT"/>
        </w:rPr>
        <w:t>4</w:t>
      </w:r>
      <w:r w:rsidR="00816ABE" w:rsidRPr="00803E84">
        <w:rPr>
          <w:rFonts w:ascii="Times New Roman" w:eastAsia="Times New Roman" w:hAnsi="Times New Roman"/>
          <w:color w:val="000000" w:themeColor="text1"/>
          <w:sz w:val="24"/>
          <w:szCs w:val="24"/>
          <w:lang w:eastAsia="lt-LT"/>
        </w:rPr>
        <w:t xml:space="preserve">.1. </w:t>
      </w:r>
      <w:r w:rsidR="00656026" w:rsidRPr="00803E84">
        <w:rPr>
          <w:rFonts w:ascii="Times New Roman" w:eastAsia="Times New Roman" w:hAnsi="Times New Roman"/>
          <w:color w:val="000000" w:themeColor="text1"/>
          <w:sz w:val="24"/>
          <w:szCs w:val="24"/>
          <w:lang w:eastAsia="lt-LT"/>
        </w:rPr>
        <w:t>Renginio planavimo</w:t>
      </w:r>
      <w:r w:rsidR="003C05B1" w:rsidRPr="00803E84">
        <w:rPr>
          <w:rFonts w:ascii="Times New Roman" w:eastAsia="Times New Roman" w:hAnsi="Times New Roman"/>
          <w:color w:val="000000" w:themeColor="text1"/>
          <w:sz w:val="24"/>
          <w:szCs w:val="24"/>
          <w:lang w:eastAsia="lt-LT"/>
        </w:rPr>
        <w:t>, organizavimo</w:t>
      </w:r>
      <w:r w:rsidR="00656026" w:rsidRPr="00803E84">
        <w:rPr>
          <w:rFonts w:ascii="Times New Roman" w:eastAsia="Times New Roman" w:hAnsi="Times New Roman"/>
          <w:color w:val="000000" w:themeColor="text1"/>
          <w:sz w:val="24"/>
          <w:szCs w:val="24"/>
          <w:lang w:eastAsia="lt-LT"/>
        </w:rPr>
        <w:t xml:space="preserve"> ir aptarnavimo paslaugas </w:t>
      </w:r>
      <w:r w:rsidR="00B51DFD">
        <w:rPr>
          <w:rFonts w:ascii="Times New Roman" w:eastAsia="Times New Roman" w:hAnsi="Times New Roman"/>
          <w:color w:val="000000" w:themeColor="text1"/>
          <w:sz w:val="24"/>
          <w:szCs w:val="24"/>
          <w:lang w:eastAsia="lt-LT"/>
        </w:rPr>
        <w:t>P</w:t>
      </w:r>
      <w:r w:rsidR="00656026" w:rsidRPr="00803E84">
        <w:rPr>
          <w:rFonts w:ascii="Times New Roman" w:eastAsia="Times New Roman" w:hAnsi="Times New Roman"/>
          <w:color w:val="000000" w:themeColor="text1"/>
          <w:sz w:val="24"/>
          <w:szCs w:val="24"/>
          <w:lang w:eastAsia="lt-LT"/>
        </w:rPr>
        <w:t>erkančioji organizacija užsako pagal poreikį. Tiksl</w:t>
      </w:r>
      <w:r w:rsidR="002C7CCE">
        <w:rPr>
          <w:rFonts w:ascii="Times New Roman" w:eastAsia="Times New Roman" w:hAnsi="Times New Roman"/>
          <w:color w:val="000000" w:themeColor="text1"/>
          <w:sz w:val="24"/>
          <w:szCs w:val="24"/>
          <w:lang w:eastAsia="lt-LT"/>
        </w:rPr>
        <w:t>i</w:t>
      </w:r>
      <w:r w:rsidR="00656026" w:rsidRPr="00803E84">
        <w:rPr>
          <w:rFonts w:ascii="Times New Roman" w:eastAsia="Times New Roman" w:hAnsi="Times New Roman"/>
          <w:color w:val="000000" w:themeColor="text1"/>
          <w:sz w:val="24"/>
          <w:szCs w:val="24"/>
          <w:lang w:eastAsia="lt-LT"/>
        </w:rPr>
        <w:t xml:space="preserve"> informacija apie renginio planavimo ir aptarnavimo paslaugas, joms keliamus atlikimo terminų, vietos, turinio, techninius, reikalingo </w:t>
      </w:r>
      <w:r w:rsidR="00AD16FB" w:rsidRPr="00803E84">
        <w:rPr>
          <w:rFonts w:ascii="Times New Roman" w:eastAsia="Times New Roman" w:hAnsi="Times New Roman"/>
          <w:color w:val="000000" w:themeColor="text1"/>
          <w:sz w:val="24"/>
          <w:szCs w:val="24"/>
          <w:lang w:eastAsia="lt-LT"/>
        </w:rPr>
        <w:t>paslaugų</w:t>
      </w:r>
      <w:r w:rsidR="00656026" w:rsidRPr="00803E84">
        <w:rPr>
          <w:rFonts w:ascii="Times New Roman" w:eastAsia="Times New Roman" w:hAnsi="Times New Roman"/>
          <w:color w:val="000000" w:themeColor="text1"/>
          <w:sz w:val="24"/>
          <w:szCs w:val="24"/>
          <w:lang w:eastAsia="lt-LT"/>
        </w:rPr>
        <w:t xml:space="preserve"> teikėjo personalo skaičiaus ir kitus reikalavimus bus pateikiama </w:t>
      </w:r>
      <w:r w:rsidR="00AD16FB" w:rsidRPr="00803E84">
        <w:rPr>
          <w:rFonts w:ascii="Times New Roman" w:eastAsia="Times New Roman" w:hAnsi="Times New Roman"/>
          <w:color w:val="000000" w:themeColor="text1"/>
          <w:sz w:val="24"/>
          <w:szCs w:val="24"/>
          <w:lang w:eastAsia="lt-LT"/>
        </w:rPr>
        <w:t>paslaugų</w:t>
      </w:r>
      <w:r w:rsidR="00656026" w:rsidRPr="00803E84">
        <w:rPr>
          <w:rFonts w:ascii="Times New Roman" w:eastAsia="Times New Roman" w:hAnsi="Times New Roman"/>
          <w:color w:val="000000" w:themeColor="text1"/>
          <w:sz w:val="24"/>
          <w:szCs w:val="24"/>
          <w:lang w:eastAsia="lt-LT"/>
        </w:rPr>
        <w:t xml:space="preserve"> užsakymo metu.</w:t>
      </w:r>
    </w:p>
    <w:p w14:paraId="0202FA03" w14:textId="783FEA83" w:rsidR="00816ABE" w:rsidRPr="00803E84" w:rsidRDefault="38A19224" w:rsidP="006E3CCF">
      <w:pPr>
        <w:tabs>
          <w:tab w:val="left" w:pos="720"/>
          <w:tab w:val="left" w:pos="851"/>
          <w:tab w:val="left" w:pos="1134"/>
        </w:tabs>
        <w:spacing w:after="0" w:line="240" w:lineRule="auto"/>
        <w:ind w:left="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4</w:t>
      </w:r>
      <w:r w:rsidR="18904BCA" w:rsidRPr="664C5242">
        <w:rPr>
          <w:rFonts w:ascii="Times New Roman" w:eastAsia="Times New Roman" w:hAnsi="Times New Roman"/>
          <w:color w:val="000000" w:themeColor="text1"/>
          <w:sz w:val="24"/>
          <w:szCs w:val="24"/>
          <w:lang w:eastAsia="lt-LT"/>
        </w:rPr>
        <w:t>.</w:t>
      </w:r>
      <w:r w:rsidR="3011D782" w:rsidRPr="664C5242">
        <w:rPr>
          <w:rFonts w:ascii="Times New Roman" w:eastAsia="Times New Roman" w:hAnsi="Times New Roman"/>
          <w:color w:val="000000" w:themeColor="text1"/>
          <w:sz w:val="24"/>
          <w:szCs w:val="24"/>
          <w:lang w:eastAsia="lt-LT"/>
        </w:rPr>
        <w:t>2</w:t>
      </w:r>
      <w:r w:rsidR="18904BCA" w:rsidRPr="664C5242">
        <w:rPr>
          <w:rFonts w:ascii="Times New Roman" w:eastAsia="Times New Roman" w:hAnsi="Times New Roman"/>
          <w:color w:val="000000" w:themeColor="text1"/>
          <w:sz w:val="24"/>
          <w:szCs w:val="24"/>
          <w:lang w:eastAsia="lt-LT"/>
        </w:rPr>
        <w:t xml:space="preserve">. </w:t>
      </w:r>
      <w:r w:rsidR="7A5680AC" w:rsidRPr="664C5242">
        <w:rPr>
          <w:rFonts w:ascii="Times New Roman" w:eastAsia="Times New Roman" w:hAnsi="Times New Roman"/>
          <w:color w:val="000000" w:themeColor="text1"/>
          <w:sz w:val="24"/>
          <w:szCs w:val="24"/>
          <w:lang w:eastAsia="lt-LT"/>
        </w:rPr>
        <w:t>Renginio planavimo</w:t>
      </w:r>
      <w:r w:rsidR="24A317FF" w:rsidRPr="664C5242">
        <w:rPr>
          <w:rFonts w:ascii="Times New Roman" w:eastAsia="Times New Roman" w:hAnsi="Times New Roman"/>
          <w:color w:val="000000" w:themeColor="text1"/>
          <w:sz w:val="24"/>
          <w:szCs w:val="24"/>
          <w:lang w:eastAsia="lt-LT"/>
        </w:rPr>
        <w:t>, organizavimo</w:t>
      </w:r>
      <w:r w:rsidR="7A5680AC" w:rsidRPr="664C5242">
        <w:rPr>
          <w:rFonts w:ascii="Times New Roman" w:eastAsia="Times New Roman" w:hAnsi="Times New Roman"/>
          <w:color w:val="000000" w:themeColor="text1"/>
          <w:sz w:val="24"/>
          <w:szCs w:val="24"/>
          <w:lang w:eastAsia="lt-LT"/>
        </w:rPr>
        <w:t xml:space="preserve"> ir aptarnavimo </w:t>
      </w:r>
      <w:r w:rsidR="74695BDB" w:rsidRPr="664C5242">
        <w:rPr>
          <w:rFonts w:ascii="Times New Roman" w:eastAsia="Times New Roman" w:hAnsi="Times New Roman"/>
          <w:color w:val="000000" w:themeColor="text1"/>
          <w:sz w:val="24"/>
          <w:szCs w:val="24"/>
          <w:lang w:eastAsia="lt-LT"/>
        </w:rPr>
        <w:t>paslaugų</w:t>
      </w:r>
      <w:r w:rsidR="7A5680AC" w:rsidRPr="664C5242">
        <w:rPr>
          <w:rFonts w:ascii="Times New Roman" w:eastAsia="Times New Roman" w:hAnsi="Times New Roman"/>
          <w:color w:val="000000" w:themeColor="text1"/>
          <w:sz w:val="24"/>
          <w:szCs w:val="24"/>
          <w:lang w:eastAsia="lt-LT"/>
        </w:rPr>
        <w:t xml:space="preserve"> reikalavimai:</w:t>
      </w:r>
    </w:p>
    <w:p w14:paraId="2F1437FF" w14:textId="1D720FA7" w:rsidR="2041D41E" w:rsidRDefault="10374969" w:rsidP="664C5242">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4.2.1. renginio koncepcijos, renginio temos, idėjos sukūrim</w:t>
      </w:r>
      <w:r w:rsidR="3B9FC396" w:rsidRPr="664C5242">
        <w:rPr>
          <w:rFonts w:ascii="Times New Roman" w:eastAsia="Times New Roman" w:hAnsi="Times New Roman"/>
          <w:color w:val="000000" w:themeColor="text1"/>
          <w:sz w:val="24"/>
          <w:szCs w:val="24"/>
          <w:lang w:eastAsia="lt-LT"/>
        </w:rPr>
        <w:t>as</w:t>
      </w:r>
      <w:r w:rsidRPr="664C5242">
        <w:rPr>
          <w:rFonts w:ascii="Times New Roman" w:eastAsia="Times New Roman" w:hAnsi="Times New Roman"/>
          <w:color w:val="000000" w:themeColor="text1"/>
          <w:sz w:val="24"/>
          <w:szCs w:val="24"/>
          <w:lang w:eastAsia="lt-LT"/>
        </w:rPr>
        <w:t>, jos pristatym</w:t>
      </w:r>
      <w:r w:rsidR="38EEC71A" w:rsidRPr="664C5242">
        <w:rPr>
          <w:rFonts w:ascii="Times New Roman" w:eastAsia="Times New Roman" w:hAnsi="Times New Roman"/>
          <w:color w:val="000000" w:themeColor="text1"/>
          <w:sz w:val="24"/>
          <w:szCs w:val="24"/>
          <w:lang w:eastAsia="lt-LT"/>
        </w:rPr>
        <w:t>as</w:t>
      </w:r>
      <w:r w:rsidRPr="664C5242">
        <w:rPr>
          <w:rFonts w:ascii="Times New Roman" w:eastAsia="Times New Roman" w:hAnsi="Times New Roman"/>
          <w:color w:val="000000" w:themeColor="text1"/>
          <w:sz w:val="24"/>
          <w:szCs w:val="24"/>
          <w:lang w:eastAsia="lt-LT"/>
        </w:rPr>
        <w:t xml:space="preserve"> ir koregavim</w:t>
      </w:r>
      <w:r w:rsidR="167BDCC0" w:rsidRPr="664C5242">
        <w:rPr>
          <w:rFonts w:ascii="Times New Roman" w:eastAsia="Times New Roman" w:hAnsi="Times New Roman"/>
          <w:color w:val="000000" w:themeColor="text1"/>
          <w:sz w:val="24"/>
          <w:szCs w:val="24"/>
          <w:lang w:eastAsia="lt-LT"/>
        </w:rPr>
        <w:t>as</w:t>
      </w:r>
      <w:r w:rsidRPr="664C5242">
        <w:rPr>
          <w:rFonts w:ascii="Times New Roman" w:eastAsia="Times New Roman" w:hAnsi="Times New Roman"/>
          <w:color w:val="000000" w:themeColor="text1"/>
          <w:sz w:val="24"/>
          <w:szCs w:val="24"/>
          <w:lang w:eastAsia="lt-LT"/>
        </w:rPr>
        <w:t>, renginio scenarijaus ir programos (plano, tvarkaraščio) parengim</w:t>
      </w:r>
      <w:r w:rsidR="22AE8392" w:rsidRPr="664C5242">
        <w:rPr>
          <w:rFonts w:ascii="Times New Roman" w:eastAsia="Times New Roman" w:hAnsi="Times New Roman"/>
          <w:color w:val="000000" w:themeColor="text1"/>
          <w:sz w:val="24"/>
          <w:szCs w:val="24"/>
          <w:lang w:eastAsia="lt-LT"/>
        </w:rPr>
        <w:t>as</w:t>
      </w:r>
      <w:r w:rsidR="79ABBCFB" w:rsidRPr="664C5242">
        <w:rPr>
          <w:rFonts w:ascii="Times New Roman" w:eastAsia="Times New Roman" w:hAnsi="Times New Roman"/>
          <w:color w:val="000000" w:themeColor="text1"/>
          <w:sz w:val="24"/>
          <w:szCs w:val="24"/>
          <w:lang w:eastAsia="lt-LT"/>
        </w:rPr>
        <w:t xml:space="preserve">, </w:t>
      </w:r>
      <w:r w:rsidRPr="664C5242">
        <w:rPr>
          <w:rFonts w:ascii="Times New Roman" w:eastAsia="Times New Roman" w:hAnsi="Times New Roman"/>
          <w:color w:val="000000" w:themeColor="text1"/>
          <w:sz w:val="24"/>
          <w:szCs w:val="24"/>
          <w:lang w:eastAsia="lt-LT"/>
        </w:rPr>
        <w:t>režisūr</w:t>
      </w:r>
      <w:r w:rsidR="5956F0DE" w:rsidRPr="664C5242">
        <w:rPr>
          <w:rFonts w:ascii="Times New Roman" w:eastAsia="Times New Roman" w:hAnsi="Times New Roman"/>
          <w:color w:val="000000" w:themeColor="text1"/>
          <w:sz w:val="24"/>
          <w:szCs w:val="24"/>
          <w:lang w:eastAsia="lt-LT"/>
        </w:rPr>
        <w:t xml:space="preserve">a </w:t>
      </w:r>
      <w:r w:rsidR="21B8E94E" w:rsidRPr="664C5242">
        <w:rPr>
          <w:rFonts w:ascii="Times New Roman" w:eastAsia="Times New Roman" w:hAnsi="Times New Roman"/>
          <w:color w:val="000000" w:themeColor="text1"/>
          <w:sz w:val="24"/>
          <w:szCs w:val="24"/>
          <w:lang w:eastAsia="lt-LT"/>
        </w:rPr>
        <w:t>ir koordinavim</w:t>
      </w:r>
      <w:r w:rsidR="33261C32" w:rsidRPr="664C5242">
        <w:rPr>
          <w:rFonts w:ascii="Times New Roman" w:eastAsia="Times New Roman" w:hAnsi="Times New Roman"/>
          <w:color w:val="000000" w:themeColor="text1"/>
          <w:sz w:val="24"/>
          <w:szCs w:val="24"/>
          <w:lang w:eastAsia="lt-LT"/>
        </w:rPr>
        <w:t>as</w:t>
      </w:r>
      <w:r w:rsidR="31342154" w:rsidRPr="664C5242">
        <w:rPr>
          <w:rFonts w:ascii="Times New Roman" w:eastAsia="Times New Roman" w:hAnsi="Times New Roman"/>
          <w:color w:val="000000" w:themeColor="text1"/>
          <w:sz w:val="24"/>
          <w:szCs w:val="24"/>
          <w:lang w:eastAsia="lt-LT"/>
        </w:rPr>
        <w:t>, renginio vietos apipavidalinim</w:t>
      </w:r>
      <w:r w:rsidR="1FE196CD" w:rsidRPr="664C5242">
        <w:rPr>
          <w:rFonts w:ascii="Times New Roman" w:eastAsia="Times New Roman" w:hAnsi="Times New Roman"/>
          <w:color w:val="000000" w:themeColor="text1"/>
          <w:sz w:val="24"/>
          <w:szCs w:val="24"/>
          <w:lang w:eastAsia="lt-LT"/>
        </w:rPr>
        <w:t>as</w:t>
      </w:r>
      <w:r w:rsidR="31342154" w:rsidRPr="664C5242">
        <w:rPr>
          <w:rFonts w:ascii="Times New Roman" w:eastAsia="Times New Roman" w:hAnsi="Times New Roman"/>
          <w:color w:val="000000" w:themeColor="text1"/>
          <w:sz w:val="24"/>
          <w:szCs w:val="24"/>
          <w:lang w:eastAsia="lt-LT"/>
        </w:rPr>
        <w:t>, dekoravimo koncepcijos parengim</w:t>
      </w:r>
      <w:r w:rsidR="44ECB584" w:rsidRPr="664C5242">
        <w:rPr>
          <w:rFonts w:ascii="Times New Roman" w:eastAsia="Times New Roman" w:hAnsi="Times New Roman"/>
          <w:color w:val="000000" w:themeColor="text1"/>
          <w:sz w:val="24"/>
          <w:szCs w:val="24"/>
          <w:lang w:eastAsia="lt-LT"/>
        </w:rPr>
        <w:t>a</w:t>
      </w:r>
      <w:r w:rsidR="1625F09E" w:rsidRPr="664C5242">
        <w:rPr>
          <w:rFonts w:ascii="Times New Roman" w:eastAsia="Times New Roman" w:hAnsi="Times New Roman"/>
          <w:color w:val="000000" w:themeColor="text1"/>
          <w:sz w:val="24"/>
          <w:szCs w:val="24"/>
          <w:lang w:eastAsia="lt-LT"/>
        </w:rPr>
        <w:t>s</w:t>
      </w:r>
      <w:r w:rsidR="31342154" w:rsidRPr="664C5242">
        <w:rPr>
          <w:rFonts w:ascii="Times New Roman" w:eastAsia="Times New Roman" w:hAnsi="Times New Roman"/>
          <w:color w:val="000000" w:themeColor="text1"/>
          <w:sz w:val="24"/>
          <w:szCs w:val="24"/>
          <w:lang w:eastAsia="lt-LT"/>
        </w:rPr>
        <w:t>, j</w:t>
      </w:r>
      <w:r w:rsidR="6B07E7E2" w:rsidRPr="664C5242">
        <w:rPr>
          <w:rFonts w:ascii="Times New Roman" w:eastAsia="Times New Roman" w:hAnsi="Times New Roman"/>
          <w:color w:val="000000" w:themeColor="text1"/>
          <w:sz w:val="24"/>
          <w:szCs w:val="24"/>
          <w:lang w:eastAsia="lt-LT"/>
        </w:rPr>
        <w:t>os</w:t>
      </w:r>
      <w:r w:rsidR="31342154" w:rsidRPr="664C5242">
        <w:rPr>
          <w:rFonts w:ascii="Times New Roman" w:eastAsia="Times New Roman" w:hAnsi="Times New Roman"/>
          <w:color w:val="000000" w:themeColor="text1"/>
          <w:sz w:val="24"/>
          <w:szCs w:val="24"/>
          <w:lang w:eastAsia="lt-LT"/>
        </w:rPr>
        <w:t xml:space="preserve"> pristatym</w:t>
      </w:r>
      <w:r w:rsidR="1A32EA97" w:rsidRPr="664C5242">
        <w:rPr>
          <w:rFonts w:ascii="Times New Roman" w:eastAsia="Times New Roman" w:hAnsi="Times New Roman"/>
          <w:color w:val="000000" w:themeColor="text1"/>
          <w:sz w:val="24"/>
          <w:szCs w:val="24"/>
          <w:lang w:eastAsia="lt-LT"/>
        </w:rPr>
        <w:t>as</w:t>
      </w:r>
      <w:r w:rsidR="31342154" w:rsidRPr="664C5242">
        <w:rPr>
          <w:rFonts w:ascii="Times New Roman" w:eastAsia="Times New Roman" w:hAnsi="Times New Roman"/>
          <w:color w:val="000000" w:themeColor="text1"/>
          <w:sz w:val="24"/>
          <w:szCs w:val="24"/>
          <w:lang w:eastAsia="lt-LT"/>
        </w:rPr>
        <w:t xml:space="preserve"> ir koregavim</w:t>
      </w:r>
      <w:r w:rsidR="69D5B0B4" w:rsidRPr="664C5242">
        <w:rPr>
          <w:rFonts w:ascii="Times New Roman" w:eastAsia="Times New Roman" w:hAnsi="Times New Roman"/>
          <w:color w:val="000000" w:themeColor="text1"/>
          <w:sz w:val="24"/>
          <w:szCs w:val="24"/>
          <w:lang w:eastAsia="lt-LT"/>
        </w:rPr>
        <w:t>as</w:t>
      </w:r>
      <w:r w:rsidRPr="664C5242">
        <w:rPr>
          <w:rFonts w:ascii="Times New Roman" w:eastAsia="Times New Roman" w:hAnsi="Times New Roman"/>
          <w:color w:val="000000" w:themeColor="text1"/>
          <w:sz w:val="24"/>
          <w:szCs w:val="24"/>
          <w:lang w:eastAsia="lt-LT"/>
        </w:rPr>
        <w:t>;</w:t>
      </w:r>
    </w:p>
    <w:p w14:paraId="473DFC03" w14:textId="06EC90CF" w:rsidR="00816ABE" w:rsidRPr="00803E84" w:rsidRDefault="38A19224" w:rsidP="00816ABE">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4</w:t>
      </w:r>
      <w:r w:rsidR="7A5680AC" w:rsidRPr="664C5242">
        <w:rPr>
          <w:rFonts w:ascii="Times New Roman" w:eastAsia="Times New Roman" w:hAnsi="Times New Roman"/>
          <w:color w:val="000000" w:themeColor="text1"/>
          <w:sz w:val="24"/>
          <w:szCs w:val="24"/>
          <w:lang w:eastAsia="lt-LT"/>
        </w:rPr>
        <w:t>.</w:t>
      </w:r>
      <w:r w:rsidR="3011D782" w:rsidRPr="664C5242">
        <w:rPr>
          <w:rFonts w:ascii="Times New Roman" w:eastAsia="Times New Roman" w:hAnsi="Times New Roman"/>
          <w:color w:val="000000" w:themeColor="text1"/>
          <w:sz w:val="24"/>
          <w:szCs w:val="24"/>
          <w:lang w:eastAsia="lt-LT"/>
        </w:rPr>
        <w:t>2</w:t>
      </w:r>
      <w:r w:rsidR="7A5680AC" w:rsidRPr="664C5242">
        <w:rPr>
          <w:rFonts w:ascii="Times New Roman" w:eastAsia="Times New Roman" w:hAnsi="Times New Roman"/>
          <w:color w:val="000000" w:themeColor="text1"/>
          <w:sz w:val="24"/>
          <w:szCs w:val="24"/>
          <w:lang w:eastAsia="lt-LT"/>
        </w:rPr>
        <w:t>.</w:t>
      </w:r>
      <w:r w:rsidR="6D648D22" w:rsidRPr="664C5242">
        <w:rPr>
          <w:rFonts w:ascii="Times New Roman" w:eastAsia="Times New Roman" w:hAnsi="Times New Roman"/>
          <w:color w:val="000000" w:themeColor="text1"/>
          <w:sz w:val="24"/>
          <w:szCs w:val="24"/>
          <w:lang w:eastAsia="lt-LT"/>
        </w:rPr>
        <w:t>2</w:t>
      </w:r>
      <w:r w:rsidR="7A5680AC" w:rsidRPr="664C5242">
        <w:rPr>
          <w:rFonts w:ascii="Times New Roman" w:eastAsia="Times New Roman" w:hAnsi="Times New Roman"/>
          <w:color w:val="000000" w:themeColor="text1"/>
          <w:sz w:val="24"/>
          <w:szCs w:val="24"/>
          <w:lang w:eastAsia="lt-LT"/>
        </w:rPr>
        <w:t xml:space="preserve">. </w:t>
      </w:r>
      <w:r w:rsidR="3011D782" w:rsidRPr="664C5242">
        <w:rPr>
          <w:rFonts w:ascii="Times New Roman" w:eastAsia="Times New Roman" w:hAnsi="Times New Roman"/>
          <w:color w:val="000000" w:themeColor="text1"/>
          <w:sz w:val="24"/>
          <w:szCs w:val="24"/>
          <w:lang w:eastAsia="lt-LT"/>
        </w:rPr>
        <w:t>r</w:t>
      </w:r>
      <w:r w:rsidR="24664A3E" w:rsidRPr="664C5242">
        <w:rPr>
          <w:rFonts w:ascii="Times New Roman" w:eastAsia="Times New Roman" w:hAnsi="Times New Roman"/>
          <w:color w:val="000000" w:themeColor="text1"/>
          <w:sz w:val="24"/>
          <w:szCs w:val="24"/>
          <w:lang w:eastAsia="lt-LT"/>
        </w:rPr>
        <w:t>enginio planavimo konsultacinės paslaugos, kurios apima renginio vedėjo scenarijaus parengimą, renginio vedėjų, moderatorių, atlikėjų, pranešėjų, vertėjų ir pan. paiešką ir užsakymą,</w:t>
      </w:r>
      <w:r w:rsidR="2267A2E4" w:rsidRPr="664C5242">
        <w:rPr>
          <w:rFonts w:ascii="Times New Roman" w:eastAsia="Times New Roman" w:hAnsi="Times New Roman"/>
          <w:color w:val="000000" w:themeColor="text1"/>
          <w:sz w:val="24"/>
          <w:szCs w:val="24"/>
          <w:lang w:eastAsia="lt-LT"/>
        </w:rPr>
        <w:t xml:space="preserve"> kalbų rašymą,</w:t>
      </w:r>
      <w:r w:rsidR="24664A3E" w:rsidRPr="664C5242">
        <w:rPr>
          <w:rFonts w:ascii="Times New Roman" w:eastAsia="Times New Roman" w:hAnsi="Times New Roman"/>
          <w:color w:val="000000" w:themeColor="text1"/>
          <w:sz w:val="24"/>
          <w:szCs w:val="24"/>
          <w:lang w:eastAsia="lt-LT"/>
        </w:rPr>
        <w:t xml:space="preserve"> nustatytus reikalavimus atitinkančios renginio vietos paiešką, renginio vietos rezervavimą, nuomos organizavimą, renginio vietos apipavidalinimo, dekoravimo koncepcijos parengimą, dekoracijų užsakymą ir suderinimą su perkančiąja organizacija ir panašias paslaugas</w:t>
      </w:r>
      <w:r w:rsidR="7A5680AC" w:rsidRPr="664C5242">
        <w:rPr>
          <w:rFonts w:ascii="Times New Roman" w:eastAsia="Times New Roman" w:hAnsi="Times New Roman"/>
          <w:color w:val="000000" w:themeColor="text1"/>
          <w:sz w:val="24"/>
          <w:szCs w:val="24"/>
          <w:lang w:eastAsia="lt-LT"/>
        </w:rPr>
        <w:t>;</w:t>
      </w:r>
    </w:p>
    <w:p w14:paraId="1FD5E1B2" w14:textId="3809CB12" w:rsidR="006C2C13" w:rsidRPr="00803E84" w:rsidRDefault="38A19224" w:rsidP="00B82A36">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4</w:t>
      </w:r>
      <w:r w:rsidR="3582F35A" w:rsidRPr="664C5242">
        <w:rPr>
          <w:rFonts w:ascii="Times New Roman" w:eastAsia="Times New Roman" w:hAnsi="Times New Roman"/>
          <w:color w:val="000000" w:themeColor="text1"/>
          <w:sz w:val="24"/>
          <w:szCs w:val="24"/>
          <w:lang w:eastAsia="lt-LT"/>
        </w:rPr>
        <w:t>.</w:t>
      </w:r>
      <w:r w:rsidR="3011D782" w:rsidRPr="664C5242">
        <w:rPr>
          <w:rFonts w:ascii="Times New Roman" w:eastAsia="Times New Roman" w:hAnsi="Times New Roman"/>
          <w:color w:val="000000" w:themeColor="text1"/>
          <w:sz w:val="24"/>
          <w:szCs w:val="24"/>
          <w:lang w:eastAsia="lt-LT"/>
        </w:rPr>
        <w:t>2</w:t>
      </w:r>
      <w:r w:rsidR="3582F35A" w:rsidRPr="664C5242">
        <w:rPr>
          <w:rFonts w:ascii="Times New Roman" w:eastAsia="Times New Roman" w:hAnsi="Times New Roman"/>
          <w:color w:val="000000" w:themeColor="text1"/>
          <w:sz w:val="24"/>
          <w:szCs w:val="24"/>
          <w:lang w:eastAsia="lt-LT"/>
        </w:rPr>
        <w:t>.</w:t>
      </w:r>
      <w:r w:rsidR="56C46055" w:rsidRPr="664C5242">
        <w:rPr>
          <w:rFonts w:ascii="Times New Roman" w:eastAsia="Times New Roman" w:hAnsi="Times New Roman"/>
          <w:color w:val="000000" w:themeColor="text1"/>
          <w:sz w:val="24"/>
          <w:szCs w:val="24"/>
          <w:lang w:eastAsia="lt-LT"/>
        </w:rPr>
        <w:t>3</w:t>
      </w:r>
      <w:r w:rsidR="3582F35A" w:rsidRPr="664C5242">
        <w:rPr>
          <w:rFonts w:ascii="Times New Roman" w:eastAsia="Times New Roman" w:hAnsi="Times New Roman"/>
          <w:color w:val="000000" w:themeColor="text1"/>
          <w:sz w:val="24"/>
          <w:szCs w:val="24"/>
          <w:lang w:eastAsia="lt-LT"/>
        </w:rPr>
        <w:t xml:space="preserve">. </w:t>
      </w:r>
      <w:r w:rsidR="3011D782" w:rsidRPr="664C5242">
        <w:rPr>
          <w:rFonts w:ascii="Times New Roman" w:eastAsia="Times New Roman" w:hAnsi="Times New Roman"/>
          <w:color w:val="000000" w:themeColor="text1"/>
          <w:sz w:val="24"/>
          <w:szCs w:val="24"/>
          <w:lang w:eastAsia="lt-LT"/>
        </w:rPr>
        <w:t>r</w:t>
      </w:r>
      <w:r w:rsidR="3582F35A" w:rsidRPr="664C5242">
        <w:rPr>
          <w:rFonts w:ascii="Times New Roman" w:eastAsia="Times New Roman" w:hAnsi="Times New Roman"/>
          <w:color w:val="000000" w:themeColor="text1"/>
          <w:sz w:val="24"/>
          <w:szCs w:val="24"/>
          <w:lang w:eastAsia="lt-LT"/>
        </w:rPr>
        <w:t>enginio programos (scenarijaus, plano, tvarkaraščio) režisūra, koordinavimas ir techninis-organizacinis aptarnavimas (pvz., asistentų darbas);</w:t>
      </w:r>
    </w:p>
    <w:p w14:paraId="6B40400E" w14:textId="0749BDAD" w:rsidR="006C2C13" w:rsidRPr="00803E84" w:rsidRDefault="38A19224" w:rsidP="00B82A36">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4</w:t>
      </w:r>
      <w:r w:rsidR="3582F35A" w:rsidRPr="664C5242">
        <w:rPr>
          <w:rFonts w:ascii="Times New Roman" w:eastAsia="Times New Roman" w:hAnsi="Times New Roman"/>
          <w:color w:val="000000" w:themeColor="text1"/>
          <w:sz w:val="24"/>
          <w:szCs w:val="24"/>
          <w:lang w:eastAsia="lt-LT"/>
        </w:rPr>
        <w:t>.</w:t>
      </w:r>
      <w:r w:rsidR="3011D782" w:rsidRPr="664C5242">
        <w:rPr>
          <w:rFonts w:ascii="Times New Roman" w:eastAsia="Times New Roman" w:hAnsi="Times New Roman"/>
          <w:color w:val="000000" w:themeColor="text1"/>
          <w:sz w:val="24"/>
          <w:szCs w:val="24"/>
          <w:lang w:eastAsia="lt-LT"/>
        </w:rPr>
        <w:t>2</w:t>
      </w:r>
      <w:r w:rsidR="3582F35A" w:rsidRPr="664C5242">
        <w:rPr>
          <w:rFonts w:ascii="Times New Roman" w:eastAsia="Times New Roman" w:hAnsi="Times New Roman"/>
          <w:color w:val="000000" w:themeColor="text1"/>
          <w:sz w:val="24"/>
          <w:szCs w:val="24"/>
          <w:lang w:eastAsia="lt-LT"/>
        </w:rPr>
        <w:t>.</w:t>
      </w:r>
      <w:r w:rsidR="08E0EEA1" w:rsidRPr="664C5242">
        <w:rPr>
          <w:rFonts w:ascii="Times New Roman" w:eastAsia="Times New Roman" w:hAnsi="Times New Roman"/>
          <w:color w:val="000000" w:themeColor="text1"/>
          <w:sz w:val="24"/>
          <w:szCs w:val="24"/>
          <w:lang w:eastAsia="lt-LT"/>
        </w:rPr>
        <w:t>4</w:t>
      </w:r>
      <w:r w:rsidR="3582F35A" w:rsidRPr="664C5242">
        <w:rPr>
          <w:rFonts w:ascii="Times New Roman" w:eastAsia="Times New Roman" w:hAnsi="Times New Roman"/>
          <w:color w:val="000000" w:themeColor="text1"/>
          <w:sz w:val="24"/>
          <w:szCs w:val="24"/>
          <w:lang w:eastAsia="lt-LT"/>
        </w:rPr>
        <w:t xml:space="preserve">. </w:t>
      </w:r>
      <w:r w:rsidR="3011D782" w:rsidRPr="664C5242">
        <w:rPr>
          <w:rFonts w:ascii="Times New Roman" w:eastAsia="Times New Roman" w:hAnsi="Times New Roman"/>
          <w:color w:val="000000" w:themeColor="text1"/>
          <w:sz w:val="24"/>
          <w:szCs w:val="24"/>
          <w:lang w:eastAsia="lt-LT"/>
        </w:rPr>
        <w:t>k</w:t>
      </w:r>
      <w:r w:rsidR="3582F35A" w:rsidRPr="664C5242">
        <w:rPr>
          <w:rFonts w:ascii="Times New Roman" w:eastAsia="Times New Roman" w:hAnsi="Times New Roman"/>
          <w:color w:val="000000" w:themeColor="text1"/>
          <w:sz w:val="24"/>
          <w:szCs w:val="24"/>
          <w:lang w:eastAsia="lt-LT"/>
        </w:rPr>
        <w:t>vietimų į renginį teksto parengimas ir</w:t>
      </w:r>
      <w:r w:rsidR="21BBA607" w:rsidRPr="664C5242">
        <w:rPr>
          <w:rFonts w:ascii="Times New Roman" w:eastAsia="Times New Roman" w:hAnsi="Times New Roman"/>
          <w:color w:val="000000" w:themeColor="text1"/>
          <w:sz w:val="24"/>
          <w:szCs w:val="24"/>
          <w:lang w:eastAsia="lt-LT"/>
        </w:rPr>
        <w:t xml:space="preserve"> išsiuntimas renginio dalyviams;</w:t>
      </w:r>
    </w:p>
    <w:p w14:paraId="0EB7C331" w14:textId="2804F47F" w:rsidR="006C2C13" w:rsidRPr="00803E84" w:rsidRDefault="38A19224" w:rsidP="00B82A36">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4</w:t>
      </w:r>
      <w:r w:rsidR="3582F35A" w:rsidRPr="664C5242">
        <w:rPr>
          <w:rFonts w:ascii="Times New Roman" w:eastAsia="Times New Roman" w:hAnsi="Times New Roman"/>
          <w:color w:val="000000" w:themeColor="text1"/>
          <w:sz w:val="24"/>
          <w:szCs w:val="24"/>
          <w:lang w:eastAsia="lt-LT"/>
        </w:rPr>
        <w:t>.</w:t>
      </w:r>
      <w:r w:rsidR="3011D782" w:rsidRPr="664C5242">
        <w:rPr>
          <w:rFonts w:ascii="Times New Roman" w:eastAsia="Times New Roman" w:hAnsi="Times New Roman"/>
          <w:color w:val="000000" w:themeColor="text1"/>
          <w:sz w:val="24"/>
          <w:szCs w:val="24"/>
          <w:lang w:eastAsia="lt-LT"/>
        </w:rPr>
        <w:t>2</w:t>
      </w:r>
      <w:r w:rsidR="3582F35A" w:rsidRPr="664C5242">
        <w:rPr>
          <w:rFonts w:ascii="Times New Roman" w:eastAsia="Times New Roman" w:hAnsi="Times New Roman"/>
          <w:color w:val="000000" w:themeColor="text1"/>
          <w:sz w:val="24"/>
          <w:szCs w:val="24"/>
          <w:lang w:eastAsia="lt-LT"/>
        </w:rPr>
        <w:t>.</w:t>
      </w:r>
      <w:r w:rsidR="76042330" w:rsidRPr="664C5242">
        <w:rPr>
          <w:rFonts w:ascii="Times New Roman" w:eastAsia="Times New Roman" w:hAnsi="Times New Roman"/>
          <w:color w:val="000000" w:themeColor="text1"/>
          <w:sz w:val="24"/>
          <w:szCs w:val="24"/>
          <w:lang w:eastAsia="lt-LT"/>
        </w:rPr>
        <w:t>5</w:t>
      </w:r>
      <w:r w:rsidR="3582F35A" w:rsidRPr="664C5242">
        <w:rPr>
          <w:rFonts w:ascii="Times New Roman" w:eastAsia="Times New Roman" w:hAnsi="Times New Roman"/>
          <w:color w:val="000000" w:themeColor="text1"/>
          <w:sz w:val="24"/>
          <w:szCs w:val="24"/>
          <w:lang w:eastAsia="lt-LT"/>
        </w:rPr>
        <w:t xml:space="preserve">. </w:t>
      </w:r>
      <w:r w:rsidR="3011D782" w:rsidRPr="664C5242">
        <w:rPr>
          <w:rFonts w:ascii="Times New Roman" w:eastAsia="Times New Roman" w:hAnsi="Times New Roman"/>
          <w:color w:val="000000" w:themeColor="text1"/>
          <w:sz w:val="24"/>
          <w:szCs w:val="24"/>
          <w:lang w:eastAsia="lt-LT"/>
        </w:rPr>
        <w:t>i</w:t>
      </w:r>
      <w:r w:rsidR="3582F35A" w:rsidRPr="664C5242">
        <w:rPr>
          <w:rFonts w:ascii="Times New Roman" w:eastAsia="Times New Roman" w:hAnsi="Times New Roman"/>
          <w:color w:val="000000" w:themeColor="text1"/>
          <w:sz w:val="24"/>
          <w:szCs w:val="24"/>
          <w:lang w:eastAsia="lt-LT"/>
        </w:rPr>
        <w:t>šankstinis renginio dalyvių registravimo organizavimas ir vykdymas</w:t>
      </w:r>
      <w:r w:rsidR="21BBA607" w:rsidRPr="664C5242">
        <w:rPr>
          <w:rFonts w:ascii="Times New Roman" w:eastAsia="Times New Roman" w:hAnsi="Times New Roman"/>
          <w:color w:val="000000" w:themeColor="text1"/>
          <w:sz w:val="24"/>
          <w:szCs w:val="24"/>
          <w:lang w:eastAsia="lt-LT"/>
        </w:rPr>
        <w:t>;</w:t>
      </w:r>
    </w:p>
    <w:p w14:paraId="3AC7EBCB" w14:textId="7C0F0152" w:rsidR="006C2C13" w:rsidRPr="00803E84" w:rsidRDefault="38A19224" w:rsidP="00B82A36">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4</w:t>
      </w:r>
      <w:r w:rsidR="3582F35A" w:rsidRPr="664C5242">
        <w:rPr>
          <w:rFonts w:ascii="Times New Roman" w:eastAsia="Times New Roman" w:hAnsi="Times New Roman"/>
          <w:color w:val="000000" w:themeColor="text1"/>
          <w:sz w:val="24"/>
          <w:szCs w:val="24"/>
          <w:lang w:eastAsia="lt-LT"/>
        </w:rPr>
        <w:t>.</w:t>
      </w:r>
      <w:r w:rsidR="3011D782" w:rsidRPr="664C5242">
        <w:rPr>
          <w:rFonts w:ascii="Times New Roman" w:eastAsia="Times New Roman" w:hAnsi="Times New Roman"/>
          <w:color w:val="000000" w:themeColor="text1"/>
          <w:sz w:val="24"/>
          <w:szCs w:val="24"/>
          <w:lang w:eastAsia="lt-LT"/>
        </w:rPr>
        <w:t>2</w:t>
      </w:r>
      <w:r w:rsidR="3582F35A" w:rsidRPr="664C5242">
        <w:rPr>
          <w:rFonts w:ascii="Times New Roman" w:eastAsia="Times New Roman" w:hAnsi="Times New Roman"/>
          <w:color w:val="000000" w:themeColor="text1"/>
          <w:sz w:val="24"/>
          <w:szCs w:val="24"/>
          <w:lang w:eastAsia="lt-LT"/>
        </w:rPr>
        <w:t>.</w:t>
      </w:r>
      <w:r w:rsidR="06D08D80" w:rsidRPr="664C5242">
        <w:rPr>
          <w:rFonts w:ascii="Times New Roman" w:eastAsia="Times New Roman" w:hAnsi="Times New Roman"/>
          <w:color w:val="000000" w:themeColor="text1"/>
          <w:sz w:val="24"/>
          <w:szCs w:val="24"/>
          <w:lang w:eastAsia="lt-LT"/>
        </w:rPr>
        <w:t>6</w:t>
      </w:r>
      <w:r w:rsidR="3582F35A" w:rsidRPr="664C5242">
        <w:rPr>
          <w:rFonts w:ascii="Times New Roman" w:eastAsia="Times New Roman" w:hAnsi="Times New Roman"/>
          <w:color w:val="000000" w:themeColor="text1"/>
          <w:sz w:val="24"/>
          <w:szCs w:val="24"/>
          <w:lang w:eastAsia="lt-LT"/>
        </w:rPr>
        <w:t>.</w:t>
      </w:r>
      <w:r w:rsidR="18904BCA" w:rsidRPr="664C5242">
        <w:rPr>
          <w:rFonts w:ascii="Times New Roman" w:eastAsia="Times New Roman" w:hAnsi="Times New Roman"/>
          <w:color w:val="000000" w:themeColor="text1"/>
          <w:sz w:val="24"/>
          <w:szCs w:val="24"/>
          <w:lang w:eastAsia="lt-LT"/>
        </w:rPr>
        <w:t xml:space="preserve"> </w:t>
      </w:r>
      <w:r w:rsidR="3011D782" w:rsidRPr="664C5242">
        <w:rPr>
          <w:rFonts w:ascii="Times New Roman" w:eastAsia="Times New Roman" w:hAnsi="Times New Roman"/>
          <w:color w:val="000000" w:themeColor="text1"/>
          <w:sz w:val="24"/>
          <w:szCs w:val="24"/>
          <w:lang w:eastAsia="lt-LT"/>
        </w:rPr>
        <w:t>r</w:t>
      </w:r>
      <w:r w:rsidR="3582F35A" w:rsidRPr="664C5242">
        <w:rPr>
          <w:rFonts w:ascii="Times New Roman" w:eastAsia="Times New Roman" w:hAnsi="Times New Roman"/>
          <w:color w:val="000000" w:themeColor="text1"/>
          <w:sz w:val="24"/>
          <w:szCs w:val="24"/>
          <w:lang w:eastAsia="lt-LT"/>
        </w:rPr>
        <w:t xml:space="preserve">enginio dalyvių registracija, kuri renginio vietoje turi būti pradedama likus ne mažiau negu 1 (vienai) valandai iki renginio pradžios, jei </w:t>
      </w:r>
      <w:r w:rsidR="74695BDB" w:rsidRPr="664C5242">
        <w:rPr>
          <w:rFonts w:ascii="Times New Roman" w:eastAsia="Times New Roman" w:hAnsi="Times New Roman"/>
          <w:color w:val="000000" w:themeColor="text1"/>
          <w:sz w:val="24"/>
          <w:szCs w:val="24"/>
          <w:lang w:eastAsia="lt-LT"/>
        </w:rPr>
        <w:t>paslaugų</w:t>
      </w:r>
      <w:r w:rsidR="3582F35A" w:rsidRPr="664C5242">
        <w:rPr>
          <w:rFonts w:ascii="Times New Roman" w:eastAsia="Times New Roman" w:hAnsi="Times New Roman"/>
          <w:color w:val="000000" w:themeColor="text1"/>
          <w:sz w:val="24"/>
          <w:szCs w:val="24"/>
          <w:lang w:eastAsia="lt-LT"/>
        </w:rPr>
        <w:t xml:space="preserve"> užsakyme nenurodyta kitaip;</w:t>
      </w:r>
    </w:p>
    <w:p w14:paraId="22AD9F0B" w14:textId="4727DF73" w:rsidR="006C2C13" w:rsidRPr="00803E84" w:rsidRDefault="6801A9D0" w:rsidP="006C2C13">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4</w:t>
      </w:r>
      <w:r w:rsidR="3582F35A" w:rsidRPr="664C5242">
        <w:rPr>
          <w:rFonts w:ascii="Times New Roman" w:eastAsia="Times New Roman" w:hAnsi="Times New Roman"/>
          <w:color w:val="000000" w:themeColor="text1"/>
          <w:sz w:val="24"/>
          <w:szCs w:val="24"/>
          <w:lang w:eastAsia="lt-LT"/>
        </w:rPr>
        <w:t>.</w:t>
      </w:r>
      <w:r w:rsidR="3011D782" w:rsidRPr="664C5242">
        <w:rPr>
          <w:rFonts w:ascii="Times New Roman" w:eastAsia="Times New Roman" w:hAnsi="Times New Roman"/>
          <w:color w:val="000000" w:themeColor="text1"/>
          <w:sz w:val="24"/>
          <w:szCs w:val="24"/>
          <w:lang w:eastAsia="lt-LT"/>
        </w:rPr>
        <w:t>2</w:t>
      </w:r>
      <w:r w:rsidR="3582F35A" w:rsidRPr="664C5242">
        <w:rPr>
          <w:rFonts w:ascii="Times New Roman" w:eastAsia="Times New Roman" w:hAnsi="Times New Roman"/>
          <w:color w:val="000000" w:themeColor="text1"/>
          <w:sz w:val="24"/>
          <w:szCs w:val="24"/>
          <w:lang w:eastAsia="lt-LT"/>
        </w:rPr>
        <w:t>.</w:t>
      </w:r>
      <w:r w:rsidR="18BA8388" w:rsidRPr="664C5242">
        <w:rPr>
          <w:rFonts w:ascii="Times New Roman" w:eastAsia="Times New Roman" w:hAnsi="Times New Roman"/>
          <w:color w:val="000000" w:themeColor="text1"/>
          <w:sz w:val="24"/>
          <w:szCs w:val="24"/>
          <w:lang w:eastAsia="lt-LT"/>
        </w:rPr>
        <w:t>7</w:t>
      </w:r>
      <w:r w:rsidR="3582F35A" w:rsidRPr="664C5242">
        <w:rPr>
          <w:rFonts w:ascii="Times New Roman" w:eastAsia="Times New Roman" w:hAnsi="Times New Roman"/>
          <w:color w:val="000000" w:themeColor="text1"/>
          <w:sz w:val="24"/>
          <w:szCs w:val="24"/>
          <w:lang w:eastAsia="lt-LT"/>
        </w:rPr>
        <w:t xml:space="preserve">. </w:t>
      </w:r>
      <w:r w:rsidR="3011D782" w:rsidRPr="664C5242">
        <w:rPr>
          <w:rFonts w:ascii="Times New Roman" w:eastAsia="Times New Roman" w:hAnsi="Times New Roman"/>
          <w:color w:val="000000" w:themeColor="text1"/>
          <w:sz w:val="24"/>
          <w:szCs w:val="24"/>
          <w:lang w:eastAsia="lt-LT"/>
        </w:rPr>
        <w:t>r</w:t>
      </w:r>
      <w:r w:rsidR="3582F35A" w:rsidRPr="664C5242">
        <w:rPr>
          <w:rFonts w:ascii="Times New Roman" w:eastAsia="Times New Roman" w:hAnsi="Times New Roman"/>
          <w:color w:val="000000" w:themeColor="text1"/>
          <w:sz w:val="24"/>
          <w:szCs w:val="24"/>
          <w:lang w:eastAsia="lt-LT"/>
        </w:rPr>
        <w:t>enginio dalyvių pasitikimas</w:t>
      </w:r>
      <w:r w:rsidR="325D8CF1" w:rsidRPr="664C5242">
        <w:rPr>
          <w:rFonts w:ascii="Times New Roman" w:eastAsia="Times New Roman" w:hAnsi="Times New Roman"/>
          <w:color w:val="000000" w:themeColor="text1"/>
          <w:sz w:val="24"/>
          <w:szCs w:val="24"/>
          <w:lang w:eastAsia="lt-LT"/>
        </w:rPr>
        <w:t xml:space="preserve"> oro</w:t>
      </w:r>
      <w:r w:rsidR="5023F1EC" w:rsidRPr="664C5242">
        <w:rPr>
          <w:rFonts w:ascii="Times New Roman" w:eastAsia="Times New Roman" w:hAnsi="Times New Roman"/>
          <w:color w:val="000000" w:themeColor="text1"/>
          <w:sz w:val="24"/>
          <w:szCs w:val="24"/>
          <w:lang w:eastAsia="lt-LT"/>
        </w:rPr>
        <w:t xml:space="preserve"> </w:t>
      </w:r>
      <w:r w:rsidR="325D8CF1" w:rsidRPr="664C5242">
        <w:rPr>
          <w:rFonts w:ascii="Times New Roman" w:eastAsia="Times New Roman" w:hAnsi="Times New Roman"/>
          <w:color w:val="000000" w:themeColor="text1"/>
          <w:sz w:val="24"/>
          <w:szCs w:val="24"/>
          <w:lang w:eastAsia="lt-LT"/>
        </w:rPr>
        <w:t>uoste / viešbutyje / prie renginio vietos</w:t>
      </w:r>
      <w:r w:rsidR="3582F35A" w:rsidRPr="664C5242">
        <w:rPr>
          <w:rFonts w:ascii="Times New Roman" w:eastAsia="Times New Roman" w:hAnsi="Times New Roman"/>
          <w:color w:val="000000" w:themeColor="text1"/>
          <w:sz w:val="24"/>
          <w:szCs w:val="24"/>
          <w:lang w:eastAsia="lt-LT"/>
        </w:rPr>
        <w:t xml:space="preserve">, lydėjimas, išlydėjimas, kitos panašios </w:t>
      </w:r>
      <w:r w:rsidR="64C9A852" w:rsidRPr="664C5242">
        <w:rPr>
          <w:rFonts w:ascii="Times New Roman" w:eastAsia="Times New Roman" w:hAnsi="Times New Roman"/>
          <w:color w:val="000000" w:themeColor="text1"/>
          <w:sz w:val="24"/>
          <w:szCs w:val="24"/>
          <w:lang w:eastAsia="lt-LT"/>
        </w:rPr>
        <w:t>paslaugos</w:t>
      </w:r>
      <w:r w:rsidR="3582F35A" w:rsidRPr="664C5242">
        <w:rPr>
          <w:rFonts w:ascii="Times New Roman" w:eastAsia="Times New Roman" w:hAnsi="Times New Roman"/>
          <w:color w:val="000000" w:themeColor="text1"/>
          <w:sz w:val="24"/>
          <w:szCs w:val="24"/>
          <w:lang w:eastAsia="lt-LT"/>
        </w:rPr>
        <w:t>;</w:t>
      </w:r>
    </w:p>
    <w:p w14:paraId="79BB29BB" w14:textId="2A8B0839" w:rsidR="006C2C13" w:rsidRPr="00803E84" w:rsidRDefault="38A19224" w:rsidP="006C2C13">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4</w:t>
      </w:r>
      <w:r w:rsidR="3582F35A" w:rsidRPr="664C5242">
        <w:rPr>
          <w:rFonts w:ascii="Times New Roman" w:eastAsia="Times New Roman" w:hAnsi="Times New Roman"/>
          <w:color w:val="000000" w:themeColor="text1"/>
          <w:sz w:val="24"/>
          <w:szCs w:val="24"/>
          <w:lang w:eastAsia="lt-LT"/>
        </w:rPr>
        <w:t>.</w:t>
      </w:r>
      <w:r w:rsidR="3011D782" w:rsidRPr="664C5242">
        <w:rPr>
          <w:rFonts w:ascii="Times New Roman" w:eastAsia="Times New Roman" w:hAnsi="Times New Roman"/>
          <w:color w:val="000000" w:themeColor="text1"/>
          <w:sz w:val="24"/>
          <w:szCs w:val="24"/>
          <w:lang w:eastAsia="lt-LT"/>
        </w:rPr>
        <w:t>2</w:t>
      </w:r>
      <w:r w:rsidR="3582F35A" w:rsidRPr="664C5242">
        <w:rPr>
          <w:rFonts w:ascii="Times New Roman" w:eastAsia="Times New Roman" w:hAnsi="Times New Roman"/>
          <w:color w:val="000000" w:themeColor="text1"/>
          <w:sz w:val="24"/>
          <w:szCs w:val="24"/>
          <w:lang w:eastAsia="lt-LT"/>
        </w:rPr>
        <w:t>.</w:t>
      </w:r>
      <w:r w:rsidR="53BD9A26" w:rsidRPr="664C5242">
        <w:rPr>
          <w:rFonts w:ascii="Times New Roman" w:eastAsia="Times New Roman" w:hAnsi="Times New Roman"/>
          <w:color w:val="000000" w:themeColor="text1"/>
          <w:sz w:val="24"/>
          <w:szCs w:val="24"/>
          <w:lang w:eastAsia="lt-LT"/>
        </w:rPr>
        <w:t>8</w:t>
      </w:r>
      <w:r w:rsidR="3582F35A" w:rsidRPr="664C5242">
        <w:rPr>
          <w:rFonts w:ascii="Times New Roman" w:eastAsia="Times New Roman" w:hAnsi="Times New Roman"/>
          <w:color w:val="000000" w:themeColor="text1"/>
          <w:sz w:val="24"/>
          <w:szCs w:val="24"/>
          <w:lang w:eastAsia="lt-LT"/>
        </w:rPr>
        <w:t xml:space="preserve">. </w:t>
      </w:r>
      <w:r w:rsidR="3011D782" w:rsidRPr="664C5242">
        <w:rPr>
          <w:rFonts w:ascii="Times New Roman" w:eastAsia="Times New Roman" w:hAnsi="Times New Roman"/>
          <w:color w:val="000000" w:themeColor="text1"/>
          <w:sz w:val="24"/>
          <w:szCs w:val="24"/>
          <w:lang w:eastAsia="lt-LT"/>
        </w:rPr>
        <w:t>d</w:t>
      </w:r>
      <w:r w:rsidR="3582F35A" w:rsidRPr="664C5242">
        <w:rPr>
          <w:rFonts w:ascii="Times New Roman" w:eastAsia="Times New Roman" w:hAnsi="Times New Roman"/>
          <w:color w:val="000000" w:themeColor="text1"/>
          <w:sz w:val="24"/>
          <w:szCs w:val="24"/>
          <w:lang w:eastAsia="lt-LT"/>
        </w:rPr>
        <w:t xml:space="preserve">alyvių kortelių, dalomosios medžiagos, kanceliarinių reikmenų dalinimas ir panašios </w:t>
      </w:r>
      <w:r w:rsidR="64C9A852" w:rsidRPr="664C5242">
        <w:rPr>
          <w:rFonts w:ascii="Times New Roman" w:eastAsia="Times New Roman" w:hAnsi="Times New Roman"/>
          <w:color w:val="000000" w:themeColor="text1"/>
          <w:sz w:val="24"/>
          <w:szCs w:val="24"/>
          <w:lang w:eastAsia="lt-LT"/>
        </w:rPr>
        <w:t>paslaugos</w:t>
      </w:r>
      <w:r w:rsidR="3582F35A" w:rsidRPr="664C5242">
        <w:rPr>
          <w:rFonts w:ascii="Times New Roman" w:eastAsia="Times New Roman" w:hAnsi="Times New Roman"/>
          <w:color w:val="000000" w:themeColor="text1"/>
          <w:sz w:val="24"/>
          <w:szCs w:val="24"/>
          <w:lang w:eastAsia="lt-LT"/>
        </w:rPr>
        <w:t>;</w:t>
      </w:r>
    </w:p>
    <w:p w14:paraId="1C3CE8BE" w14:textId="276CFFC4" w:rsidR="006C2C13" w:rsidRPr="00803E84" w:rsidRDefault="38A19224" w:rsidP="006C2C13">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4</w:t>
      </w:r>
      <w:r w:rsidR="3582F35A" w:rsidRPr="664C5242">
        <w:rPr>
          <w:rFonts w:ascii="Times New Roman" w:eastAsia="Times New Roman" w:hAnsi="Times New Roman"/>
          <w:color w:val="000000" w:themeColor="text1"/>
          <w:sz w:val="24"/>
          <w:szCs w:val="24"/>
          <w:lang w:eastAsia="lt-LT"/>
        </w:rPr>
        <w:t>.</w:t>
      </w:r>
      <w:r w:rsidR="3011D782" w:rsidRPr="664C5242">
        <w:rPr>
          <w:rFonts w:ascii="Times New Roman" w:eastAsia="Times New Roman" w:hAnsi="Times New Roman"/>
          <w:color w:val="000000" w:themeColor="text1"/>
          <w:sz w:val="24"/>
          <w:szCs w:val="24"/>
          <w:lang w:eastAsia="lt-LT"/>
        </w:rPr>
        <w:t>2</w:t>
      </w:r>
      <w:r w:rsidR="3582F35A" w:rsidRPr="664C5242">
        <w:rPr>
          <w:rFonts w:ascii="Times New Roman" w:eastAsia="Times New Roman" w:hAnsi="Times New Roman"/>
          <w:color w:val="000000" w:themeColor="text1"/>
          <w:sz w:val="24"/>
          <w:szCs w:val="24"/>
          <w:lang w:eastAsia="lt-LT"/>
        </w:rPr>
        <w:t>.</w:t>
      </w:r>
      <w:r w:rsidR="17F169D4" w:rsidRPr="664C5242">
        <w:rPr>
          <w:rFonts w:ascii="Times New Roman" w:eastAsia="Times New Roman" w:hAnsi="Times New Roman"/>
          <w:color w:val="000000" w:themeColor="text1"/>
          <w:sz w:val="24"/>
          <w:szCs w:val="24"/>
          <w:lang w:eastAsia="lt-LT"/>
        </w:rPr>
        <w:t>9</w:t>
      </w:r>
      <w:r w:rsidR="3582F35A" w:rsidRPr="664C5242">
        <w:rPr>
          <w:rFonts w:ascii="Times New Roman" w:eastAsia="Times New Roman" w:hAnsi="Times New Roman"/>
          <w:color w:val="000000" w:themeColor="text1"/>
          <w:sz w:val="24"/>
          <w:szCs w:val="24"/>
          <w:lang w:eastAsia="lt-LT"/>
        </w:rPr>
        <w:t xml:space="preserve">. </w:t>
      </w:r>
      <w:r w:rsidR="3011D782" w:rsidRPr="664C5242">
        <w:rPr>
          <w:rFonts w:ascii="Times New Roman" w:eastAsia="Times New Roman" w:hAnsi="Times New Roman"/>
          <w:color w:val="000000" w:themeColor="text1"/>
          <w:sz w:val="24"/>
          <w:szCs w:val="24"/>
          <w:lang w:eastAsia="lt-LT"/>
        </w:rPr>
        <w:t>r</w:t>
      </w:r>
      <w:r w:rsidR="3582F35A" w:rsidRPr="664C5242">
        <w:rPr>
          <w:rFonts w:ascii="Times New Roman" w:eastAsia="Times New Roman" w:hAnsi="Times New Roman"/>
          <w:color w:val="000000" w:themeColor="text1"/>
          <w:sz w:val="24"/>
          <w:szCs w:val="24"/>
          <w:lang w:eastAsia="lt-LT"/>
        </w:rPr>
        <w:t xml:space="preserve">enginio dalyvių konsultavimas organizaciniais renginio klausimais, kitos panašios </w:t>
      </w:r>
      <w:r w:rsidR="64C9A852" w:rsidRPr="664C5242">
        <w:rPr>
          <w:rFonts w:ascii="Times New Roman" w:eastAsia="Times New Roman" w:hAnsi="Times New Roman"/>
          <w:color w:val="000000" w:themeColor="text1"/>
          <w:sz w:val="24"/>
          <w:szCs w:val="24"/>
          <w:lang w:eastAsia="lt-LT"/>
        </w:rPr>
        <w:t>paslaugos</w:t>
      </w:r>
      <w:r w:rsidR="3582F35A" w:rsidRPr="664C5242">
        <w:rPr>
          <w:rFonts w:ascii="Times New Roman" w:eastAsia="Times New Roman" w:hAnsi="Times New Roman"/>
          <w:color w:val="000000" w:themeColor="text1"/>
          <w:sz w:val="24"/>
          <w:szCs w:val="24"/>
          <w:lang w:eastAsia="lt-LT"/>
        </w:rPr>
        <w:t>;</w:t>
      </w:r>
    </w:p>
    <w:p w14:paraId="67B97399" w14:textId="4AE8145C" w:rsidR="006C2C13" w:rsidRPr="00803E84" w:rsidRDefault="38A19224" w:rsidP="006C2C13">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4</w:t>
      </w:r>
      <w:r w:rsidR="3582F35A" w:rsidRPr="664C5242">
        <w:rPr>
          <w:rFonts w:ascii="Times New Roman" w:eastAsia="Times New Roman" w:hAnsi="Times New Roman"/>
          <w:color w:val="000000" w:themeColor="text1"/>
          <w:sz w:val="24"/>
          <w:szCs w:val="24"/>
          <w:lang w:eastAsia="lt-LT"/>
        </w:rPr>
        <w:t>.</w:t>
      </w:r>
      <w:r w:rsidR="3011D782" w:rsidRPr="664C5242">
        <w:rPr>
          <w:rFonts w:ascii="Times New Roman" w:eastAsia="Times New Roman" w:hAnsi="Times New Roman"/>
          <w:color w:val="000000" w:themeColor="text1"/>
          <w:sz w:val="24"/>
          <w:szCs w:val="24"/>
          <w:lang w:eastAsia="lt-LT"/>
        </w:rPr>
        <w:t>2</w:t>
      </w:r>
      <w:r w:rsidR="3582F35A" w:rsidRPr="664C5242">
        <w:rPr>
          <w:rFonts w:ascii="Times New Roman" w:eastAsia="Times New Roman" w:hAnsi="Times New Roman"/>
          <w:color w:val="000000" w:themeColor="text1"/>
          <w:sz w:val="24"/>
          <w:szCs w:val="24"/>
          <w:lang w:eastAsia="lt-LT"/>
        </w:rPr>
        <w:t>.</w:t>
      </w:r>
      <w:r w:rsidR="3652CEE5" w:rsidRPr="664C5242">
        <w:rPr>
          <w:rFonts w:ascii="Times New Roman" w:eastAsia="Times New Roman" w:hAnsi="Times New Roman"/>
          <w:color w:val="000000" w:themeColor="text1"/>
          <w:sz w:val="24"/>
          <w:szCs w:val="24"/>
          <w:lang w:eastAsia="lt-LT"/>
        </w:rPr>
        <w:t>10</w:t>
      </w:r>
      <w:r w:rsidR="3582F35A" w:rsidRPr="664C5242">
        <w:rPr>
          <w:rFonts w:ascii="Times New Roman" w:eastAsia="Times New Roman" w:hAnsi="Times New Roman"/>
          <w:color w:val="000000" w:themeColor="text1"/>
          <w:sz w:val="24"/>
          <w:szCs w:val="24"/>
          <w:lang w:eastAsia="lt-LT"/>
        </w:rPr>
        <w:t xml:space="preserve">. </w:t>
      </w:r>
      <w:r w:rsidR="3011D782" w:rsidRPr="664C5242">
        <w:rPr>
          <w:rFonts w:ascii="Times New Roman" w:eastAsia="Times New Roman" w:hAnsi="Times New Roman"/>
          <w:color w:val="000000" w:themeColor="text1"/>
          <w:sz w:val="24"/>
          <w:szCs w:val="24"/>
          <w:lang w:eastAsia="lt-LT"/>
        </w:rPr>
        <w:t>p</w:t>
      </w:r>
      <w:r w:rsidR="3582F35A" w:rsidRPr="664C5242">
        <w:rPr>
          <w:rFonts w:ascii="Times New Roman" w:eastAsia="Times New Roman" w:hAnsi="Times New Roman"/>
          <w:color w:val="000000" w:themeColor="text1"/>
          <w:sz w:val="24"/>
          <w:szCs w:val="24"/>
          <w:lang w:eastAsia="lt-LT"/>
        </w:rPr>
        <w:t>agalba renginio vedėjams, moderato</w:t>
      </w:r>
      <w:r w:rsidR="3A1AC0C9" w:rsidRPr="664C5242">
        <w:rPr>
          <w:rFonts w:ascii="Times New Roman" w:eastAsia="Times New Roman" w:hAnsi="Times New Roman"/>
          <w:color w:val="000000" w:themeColor="text1"/>
          <w:sz w:val="24"/>
          <w:szCs w:val="24"/>
          <w:lang w:eastAsia="lt-LT"/>
        </w:rPr>
        <w:t xml:space="preserve">riams, atlikėjams, pranešėjams </w:t>
      </w:r>
      <w:r w:rsidR="3582F35A" w:rsidRPr="664C5242">
        <w:rPr>
          <w:rFonts w:ascii="Times New Roman" w:eastAsia="Times New Roman" w:hAnsi="Times New Roman"/>
          <w:color w:val="000000" w:themeColor="text1"/>
          <w:sz w:val="24"/>
          <w:szCs w:val="24"/>
          <w:lang w:eastAsia="lt-LT"/>
        </w:rPr>
        <w:t xml:space="preserve">ir kitos panašios </w:t>
      </w:r>
      <w:r w:rsidR="64C9A852" w:rsidRPr="664C5242">
        <w:rPr>
          <w:rFonts w:ascii="Times New Roman" w:eastAsia="Times New Roman" w:hAnsi="Times New Roman"/>
          <w:color w:val="000000" w:themeColor="text1"/>
          <w:sz w:val="24"/>
          <w:szCs w:val="24"/>
          <w:lang w:eastAsia="lt-LT"/>
        </w:rPr>
        <w:t>paslaugos</w:t>
      </w:r>
      <w:r w:rsidR="3582F35A" w:rsidRPr="664C5242">
        <w:rPr>
          <w:rFonts w:ascii="Times New Roman" w:eastAsia="Times New Roman" w:hAnsi="Times New Roman"/>
          <w:color w:val="000000" w:themeColor="text1"/>
          <w:sz w:val="24"/>
          <w:szCs w:val="24"/>
          <w:lang w:eastAsia="lt-LT"/>
        </w:rPr>
        <w:t>;</w:t>
      </w:r>
    </w:p>
    <w:p w14:paraId="5094A5B9" w14:textId="301C59DA" w:rsidR="008408EA" w:rsidRPr="00803E84" w:rsidRDefault="38A19224" w:rsidP="00B82A36">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4</w:t>
      </w:r>
      <w:r w:rsidR="5469DDEA" w:rsidRPr="664C5242">
        <w:rPr>
          <w:rFonts w:ascii="Times New Roman" w:eastAsia="Times New Roman" w:hAnsi="Times New Roman"/>
          <w:color w:val="000000" w:themeColor="text1"/>
          <w:sz w:val="24"/>
          <w:szCs w:val="24"/>
          <w:lang w:eastAsia="lt-LT"/>
        </w:rPr>
        <w:t>.</w:t>
      </w:r>
      <w:r w:rsidR="3011D782" w:rsidRPr="664C5242">
        <w:rPr>
          <w:rFonts w:ascii="Times New Roman" w:eastAsia="Times New Roman" w:hAnsi="Times New Roman"/>
          <w:color w:val="000000" w:themeColor="text1"/>
          <w:sz w:val="24"/>
          <w:szCs w:val="24"/>
          <w:lang w:eastAsia="lt-LT"/>
        </w:rPr>
        <w:t>2</w:t>
      </w:r>
      <w:r w:rsidR="5469DDEA" w:rsidRPr="664C5242">
        <w:rPr>
          <w:rFonts w:ascii="Times New Roman" w:eastAsia="Times New Roman" w:hAnsi="Times New Roman"/>
          <w:color w:val="000000" w:themeColor="text1"/>
          <w:sz w:val="24"/>
          <w:szCs w:val="24"/>
          <w:lang w:eastAsia="lt-LT"/>
        </w:rPr>
        <w:t>.1</w:t>
      </w:r>
      <w:r w:rsidR="41C3DB5E" w:rsidRPr="664C5242">
        <w:rPr>
          <w:rFonts w:ascii="Times New Roman" w:eastAsia="Times New Roman" w:hAnsi="Times New Roman"/>
          <w:color w:val="000000" w:themeColor="text1"/>
          <w:sz w:val="24"/>
          <w:szCs w:val="24"/>
          <w:lang w:eastAsia="lt-LT"/>
        </w:rPr>
        <w:t>1</w:t>
      </w:r>
      <w:r w:rsidR="5469DDEA" w:rsidRPr="664C5242">
        <w:rPr>
          <w:rFonts w:ascii="Times New Roman" w:eastAsia="Times New Roman" w:hAnsi="Times New Roman"/>
          <w:color w:val="000000" w:themeColor="text1"/>
          <w:sz w:val="24"/>
          <w:szCs w:val="24"/>
          <w:lang w:eastAsia="lt-LT"/>
        </w:rPr>
        <w:t xml:space="preserve">. </w:t>
      </w:r>
      <w:r w:rsidR="3011D782" w:rsidRPr="664C5242">
        <w:rPr>
          <w:rFonts w:ascii="Times New Roman" w:eastAsia="Times New Roman" w:hAnsi="Times New Roman"/>
          <w:color w:val="000000" w:themeColor="text1"/>
          <w:sz w:val="24"/>
          <w:szCs w:val="24"/>
          <w:lang w:eastAsia="lt-LT"/>
        </w:rPr>
        <w:t>r</w:t>
      </w:r>
      <w:r w:rsidR="5469DDEA" w:rsidRPr="664C5242">
        <w:rPr>
          <w:rFonts w:ascii="Times New Roman" w:eastAsia="Times New Roman" w:hAnsi="Times New Roman"/>
          <w:color w:val="000000" w:themeColor="text1"/>
          <w:sz w:val="24"/>
          <w:szCs w:val="24"/>
          <w:lang w:eastAsia="lt-LT"/>
        </w:rPr>
        <w:t xml:space="preserve">enginio vietos paruošimo </w:t>
      </w:r>
      <w:r w:rsidR="64C9A852" w:rsidRPr="664C5242">
        <w:rPr>
          <w:rFonts w:ascii="Times New Roman" w:eastAsia="Times New Roman" w:hAnsi="Times New Roman"/>
          <w:color w:val="000000" w:themeColor="text1"/>
          <w:sz w:val="24"/>
          <w:szCs w:val="24"/>
          <w:lang w:eastAsia="lt-LT"/>
        </w:rPr>
        <w:t>paslaugos</w:t>
      </w:r>
      <w:r w:rsidR="5469DDEA" w:rsidRPr="664C5242">
        <w:rPr>
          <w:rFonts w:ascii="Times New Roman" w:eastAsia="Times New Roman" w:hAnsi="Times New Roman"/>
          <w:color w:val="000000" w:themeColor="text1"/>
          <w:sz w:val="24"/>
          <w:szCs w:val="24"/>
          <w:lang w:eastAsia="lt-LT"/>
        </w:rPr>
        <w:t xml:space="preserve"> – renginio įrangos, konstrukcijų, apipavidalinimo ar dekoro elementų (įskaitant baldus) ir kitų priemonių, reikmenų ar inventoriaus tinkamumo naudoti patikrinimas, išdėstymas pagal su perkančiąja organizacija suderintą planą</w:t>
      </w:r>
      <w:r w:rsidR="1041BFC5" w:rsidRPr="664C5242">
        <w:rPr>
          <w:rFonts w:ascii="Times New Roman" w:eastAsia="Times New Roman" w:hAnsi="Times New Roman"/>
          <w:color w:val="000000" w:themeColor="text1"/>
          <w:sz w:val="24"/>
          <w:szCs w:val="24"/>
          <w:lang w:eastAsia="lt-LT"/>
        </w:rPr>
        <w:t>;</w:t>
      </w:r>
    </w:p>
    <w:p w14:paraId="71A68EAF" w14:textId="737D977B" w:rsidR="00816ABE" w:rsidRPr="00803E84" w:rsidRDefault="38A19224" w:rsidP="00B82A36">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4</w:t>
      </w:r>
      <w:r w:rsidR="5469DDEA" w:rsidRPr="664C5242">
        <w:rPr>
          <w:rFonts w:ascii="Times New Roman" w:eastAsia="Times New Roman" w:hAnsi="Times New Roman"/>
          <w:color w:val="000000" w:themeColor="text1"/>
          <w:sz w:val="24"/>
          <w:szCs w:val="24"/>
          <w:lang w:eastAsia="lt-LT"/>
        </w:rPr>
        <w:t>.</w:t>
      </w:r>
      <w:r w:rsidR="3011D782" w:rsidRPr="664C5242">
        <w:rPr>
          <w:rFonts w:ascii="Times New Roman" w:eastAsia="Times New Roman" w:hAnsi="Times New Roman"/>
          <w:color w:val="000000" w:themeColor="text1"/>
          <w:sz w:val="24"/>
          <w:szCs w:val="24"/>
          <w:lang w:eastAsia="lt-LT"/>
        </w:rPr>
        <w:t>2</w:t>
      </w:r>
      <w:r w:rsidR="5469DDEA" w:rsidRPr="664C5242">
        <w:rPr>
          <w:rFonts w:ascii="Times New Roman" w:eastAsia="Times New Roman" w:hAnsi="Times New Roman"/>
          <w:color w:val="000000" w:themeColor="text1"/>
          <w:sz w:val="24"/>
          <w:szCs w:val="24"/>
          <w:lang w:eastAsia="lt-LT"/>
        </w:rPr>
        <w:t>.1</w:t>
      </w:r>
      <w:r w:rsidR="2A23A710" w:rsidRPr="664C5242">
        <w:rPr>
          <w:rFonts w:ascii="Times New Roman" w:eastAsia="Times New Roman" w:hAnsi="Times New Roman"/>
          <w:color w:val="000000" w:themeColor="text1"/>
          <w:sz w:val="24"/>
          <w:szCs w:val="24"/>
          <w:lang w:eastAsia="lt-LT"/>
        </w:rPr>
        <w:t>2</w:t>
      </w:r>
      <w:r w:rsidR="5469DDEA" w:rsidRPr="664C5242">
        <w:rPr>
          <w:rFonts w:ascii="Times New Roman" w:eastAsia="Times New Roman" w:hAnsi="Times New Roman"/>
          <w:color w:val="000000" w:themeColor="text1"/>
          <w:sz w:val="24"/>
          <w:szCs w:val="24"/>
          <w:lang w:eastAsia="lt-LT"/>
        </w:rPr>
        <w:t xml:space="preserve">. </w:t>
      </w:r>
      <w:r w:rsidR="3011D782" w:rsidRPr="664C5242">
        <w:rPr>
          <w:rFonts w:ascii="Times New Roman" w:eastAsia="Times New Roman" w:hAnsi="Times New Roman"/>
          <w:color w:val="000000" w:themeColor="text1"/>
          <w:sz w:val="24"/>
          <w:szCs w:val="24"/>
          <w:lang w:eastAsia="lt-LT"/>
        </w:rPr>
        <w:t>r</w:t>
      </w:r>
      <w:r w:rsidR="3F7F3B4D" w:rsidRPr="664C5242">
        <w:rPr>
          <w:rFonts w:ascii="Times New Roman" w:eastAsia="Times New Roman" w:hAnsi="Times New Roman"/>
          <w:color w:val="000000" w:themeColor="text1"/>
          <w:sz w:val="24"/>
          <w:szCs w:val="24"/>
          <w:lang w:eastAsia="lt-LT"/>
        </w:rPr>
        <w:t>enginio vietos valymas renginio metu, įvykus smulkiam incidentui ar esant kitai būtinybei, o renginiui pasibaigus renginio vietos papildomas sutvarkymas;</w:t>
      </w:r>
    </w:p>
    <w:p w14:paraId="0BCF15CF" w14:textId="3A5BCC0F" w:rsidR="1B933796" w:rsidRDefault="2EC701BC" w:rsidP="1EC52BB9">
      <w:pPr>
        <w:tabs>
          <w:tab w:val="left" w:pos="720"/>
          <w:tab w:val="left" w:pos="851"/>
          <w:tab w:val="left" w:pos="1134"/>
        </w:tabs>
        <w:spacing w:after="0" w:line="240" w:lineRule="auto"/>
        <w:ind w:firstLine="567"/>
        <w:jc w:val="both"/>
        <w:rPr>
          <w:rFonts w:ascii="Times New Roman" w:eastAsia="Times New Roman" w:hAnsi="Times New Roman"/>
          <w:sz w:val="24"/>
          <w:szCs w:val="24"/>
        </w:rPr>
      </w:pPr>
      <w:r w:rsidRPr="664C5242">
        <w:rPr>
          <w:rFonts w:ascii="Times New Roman" w:eastAsia="Times New Roman" w:hAnsi="Times New Roman"/>
          <w:color w:val="000000" w:themeColor="text1"/>
          <w:sz w:val="24"/>
          <w:szCs w:val="24"/>
          <w:lang w:eastAsia="lt-LT"/>
        </w:rPr>
        <w:lastRenderedPageBreak/>
        <w:t xml:space="preserve">4.2.13. </w:t>
      </w:r>
      <w:r w:rsidRPr="664C5242">
        <w:rPr>
          <w:rFonts w:ascii="Times New Roman" w:eastAsia="Times New Roman" w:hAnsi="Times New Roman"/>
          <w:sz w:val="24"/>
          <w:szCs w:val="24"/>
        </w:rPr>
        <w:t xml:space="preserve">vizualinių sprendimų </w:t>
      </w:r>
      <w:r w:rsidR="246B37FF" w:rsidRPr="664C5242">
        <w:rPr>
          <w:rFonts w:ascii="Times New Roman" w:eastAsia="Times New Roman" w:hAnsi="Times New Roman"/>
          <w:sz w:val="24"/>
          <w:szCs w:val="24"/>
        </w:rPr>
        <w:t>su</w:t>
      </w:r>
      <w:r w:rsidRPr="664C5242">
        <w:rPr>
          <w:rFonts w:ascii="Times New Roman" w:eastAsia="Times New Roman" w:hAnsi="Times New Roman"/>
          <w:sz w:val="24"/>
          <w:szCs w:val="24"/>
        </w:rPr>
        <w:t>kūrim</w:t>
      </w:r>
      <w:r w:rsidR="3F0426F9" w:rsidRPr="664C5242">
        <w:rPr>
          <w:rFonts w:ascii="Times New Roman" w:eastAsia="Times New Roman" w:hAnsi="Times New Roman"/>
          <w:sz w:val="24"/>
          <w:szCs w:val="24"/>
        </w:rPr>
        <w:t>as</w:t>
      </w:r>
      <w:r w:rsidRPr="664C5242">
        <w:rPr>
          <w:rFonts w:ascii="Times New Roman" w:eastAsia="Times New Roman" w:hAnsi="Times New Roman"/>
          <w:sz w:val="24"/>
          <w:szCs w:val="24"/>
        </w:rPr>
        <w:t>, kurie atiti</w:t>
      </w:r>
      <w:r w:rsidR="2E31F352" w:rsidRPr="664C5242">
        <w:rPr>
          <w:rFonts w:ascii="Times New Roman" w:eastAsia="Times New Roman" w:hAnsi="Times New Roman"/>
          <w:sz w:val="24"/>
          <w:szCs w:val="24"/>
        </w:rPr>
        <w:t>ktų</w:t>
      </w:r>
      <w:r w:rsidRPr="664C5242">
        <w:rPr>
          <w:rFonts w:ascii="Times New Roman" w:eastAsia="Times New Roman" w:hAnsi="Times New Roman"/>
          <w:sz w:val="24"/>
          <w:szCs w:val="24"/>
        </w:rPr>
        <w:t xml:space="preserve"> </w:t>
      </w:r>
      <w:r w:rsidR="72740292" w:rsidRPr="664C5242">
        <w:rPr>
          <w:rFonts w:ascii="Times New Roman" w:eastAsia="Times New Roman" w:hAnsi="Times New Roman"/>
          <w:sz w:val="24"/>
          <w:szCs w:val="24"/>
        </w:rPr>
        <w:t>P</w:t>
      </w:r>
      <w:r w:rsidR="512DAF6D" w:rsidRPr="664C5242">
        <w:rPr>
          <w:rFonts w:ascii="Times New Roman" w:eastAsia="Times New Roman" w:hAnsi="Times New Roman"/>
          <w:sz w:val="24"/>
          <w:szCs w:val="24"/>
        </w:rPr>
        <w:t>er</w:t>
      </w:r>
      <w:r w:rsidR="72740292" w:rsidRPr="664C5242">
        <w:rPr>
          <w:rFonts w:ascii="Times New Roman" w:eastAsia="Times New Roman" w:hAnsi="Times New Roman"/>
          <w:sz w:val="24"/>
          <w:szCs w:val="24"/>
        </w:rPr>
        <w:t>kančiosios organizacijos</w:t>
      </w:r>
      <w:r w:rsidRPr="664C5242">
        <w:rPr>
          <w:rFonts w:ascii="Times New Roman" w:eastAsia="Times New Roman" w:hAnsi="Times New Roman"/>
          <w:sz w:val="24"/>
          <w:szCs w:val="24"/>
        </w:rPr>
        <w:t xml:space="preserve"> įvaizdį bei komunikacijos tikslus</w:t>
      </w:r>
      <w:r w:rsidR="780AEC8A" w:rsidRPr="664C5242">
        <w:rPr>
          <w:rFonts w:ascii="Times New Roman" w:eastAsia="Times New Roman" w:hAnsi="Times New Roman"/>
          <w:sz w:val="24"/>
          <w:szCs w:val="24"/>
        </w:rPr>
        <w:t>: m</w:t>
      </w:r>
      <w:r w:rsidRPr="664C5242">
        <w:rPr>
          <w:rFonts w:ascii="Times New Roman" w:eastAsia="Times New Roman" w:hAnsi="Times New Roman"/>
          <w:sz w:val="24"/>
          <w:szCs w:val="24"/>
        </w:rPr>
        <w:t>aket</w:t>
      </w:r>
      <w:r w:rsidR="71A48703" w:rsidRPr="664C5242">
        <w:rPr>
          <w:rFonts w:ascii="Times New Roman" w:eastAsia="Times New Roman" w:hAnsi="Times New Roman"/>
          <w:sz w:val="24"/>
          <w:szCs w:val="24"/>
        </w:rPr>
        <w:t>ų</w:t>
      </w:r>
      <w:r w:rsidRPr="664C5242">
        <w:rPr>
          <w:rFonts w:ascii="Times New Roman" w:eastAsia="Times New Roman" w:hAnsi="Times New Roman"/>
          <w:sz w:val="24"/>
          <w:szCs w:val="24"/>
        </w:rPr>
        <w:t>, iliustracij</w:t>
      </w:r>
      <w:r w:rsidR="051CC79C" w:rsidRPr="664C5242">
        <w:rPr>
          <w:rFonts w:ascii="Times New Roman" w:eastAsia="Times New Roman" w:hAnsi="Times New Roman"/>
          <w:sz w:val="24"/>
          <w:szCs w:val="24"/>
        </w:rPr>
        <w:t>ų</w:t>
      </w:r>
      <w:r w:rsidRPr="664C5242">
        <w:rPr>
          <w:rFonts w:ascii="Times New Roman" w:eastAsia="Times New Roman" w:hAnsi="Times New Roman"/>
          <w:sz w:val="24"/>
          <w:szCs w:val="24"/>
        </w:rPr>
        <w:t>, reklamini</w:t>
      </w:r>
      <w:r w:rsidR="7E9A1F6E" w:rsidRPr="664C5242">
        <w:rPr>
          <w:rFonts w:ascii="Times New Roman" w:eastAsia="Times New Roman" w:hAnsi="Times New Roman"/>
          <w:sz w:val="24"/>
          <w:szCs w:val="24"/>
        </w:rPr>
        <w:t>ų</w:t>
      </w:r>
      <w:r w:rsidRPr="664C5242">
        <w:rPr>
          <w:rFonts w:ascii="Times New Roman" w:eastAsia="Times New Roman" w:hAnsi="Times New Roman"/>
          <w:sz w:val="24"/>
          <w:szCs w:val="24"/>
        </w:rPr>
        <w:t xml:space="preserve"> ir informacini</w:t>
      </w:r>
      <w:r w:rsidR="5A7DF49F" w:rsidRPr="664C5242">
        <w:rPr>
          <w:rFonts w:ascii="Times New Roman" w:eastAsia="Times New Roman" w:hAnsi="Times New Roman"/>
          <w:sz w:val="24"/>
          <w:szCs w:val="24"/>
        </w:rPr>
        <w:t>ų</w:t>
      </w:r>
      <w:r w:rsidRPr="664C5242">
        <w:rPr>
          <w:rFonts w:ascii="Times New Roman" w:eastAsia="Times New Roman" w:hAnsi="Times New Roman"/>
          <w:sz w:val="24"/>
          <w:szCs w:val="24"/>
        </w:rPr>
        <w:t xml:space="preserve"> leidini</w:t>
      </w:r>
      <w:r w:rsidR="0DDCF5B5" w:rsidRPr="664C5242">
        <w:rPr>
          <w:rFonts w:ascii="Times New Roman" w:eastAsia="Times New Roman" w:hAnsi="Times New Roman"/>
          <w:sz w:val="24"/>
          <w:szCs w:val="24"/>
        </w:rPr>
        <w:t>ų</w:t>
      </w:r>
      <w:r w:rsidRPr="664C5242">
        <w:rPr>
          <w:rFonts w:ascii="Times New Roman" w:eastAsia="Times New Roman" w:hAnsi="Times New Roman"/>
          <w:sz w:val="24"/>
          <w:szCs w:val="24"/>
        </w:rPr>
        <w:t>, interneto svetainių bei socialinių tinklų vizual</w:t>
      </w:r>
      <w:r w:rsidR="4C6BB704" w:rsidRPr="664C5242">
        <w:rPr>
          <w:rFonts w:ascii="Times New Roman" w:eastAsia="Times New Roman" w:hAnsi="Times New Roman"/>
          <w:sz w:val="24"/>
          <w:szCs w:val="24"/>
        </w:rPr>
        <w:t>ų parengimas</w:t>
      </w:r>
      <w:r w:rsidR="5FC0DF08" w:rsidRPr="664C5242">
        <w:rPr>
          <w:rFonts w:ascii="Times New Roman" w:eastAsia="Times New Roman" w:hAnsi="Times New Roman"/>
          <w:sz w:val="24"/>
          <w:szCs w:val="24"/>
        </w:rPr>
        <w:t xml:space="preserve">. </w:t>
      </w:r>
    </w:p>
    <w:p w14:paraId="24A9406F" w14:textId="36C79627" w:rsidR="0D4BCDF8" w:rsidRDefault="6352C6D1" w:rsidP="1EC52BB9">
      <w:pPr>
        <w:tabs>
          <w:tab w:val="left" w:pos="720"/>
          <w:tab w:val="left" w:pos="851"/>
          <w:tab w:val="left" w:pos="1134"/>
        </w:tabs>
        <w:spacing w:after="0" w:line="240" w:lineRule="auto"/>
        <w:ind w:firstLine="567"/>
        <w:jc w:val="both"/>
        <w:rPr>
          <w:rFonts w:ascii="Times New Roman" w:eastAsia="Times New Roman" w:hAnsi="Times New Roman"/>
          <w:sz w:val="24"/>
          <w:szCs w:val="24"/>
        </w:rPr>
      </w:pPr>
      <w:r w:rsidRPr="664C5242">
        <w:rPr>
          <w:rFonts w:ascii="Times New Roman" w:eastAsia="Times New Roman" w:hAnsi="Times New Roman"/>
          <w:sz w:val="24"/>
          <w:szCs w:val="24"/>
        </w:rPr>
        <w:t xml:space="preserve">4.2.14. </w:t>
      </w:r>
      <w:r w:rsidR="2EC701BC" w:rsidRPr="664C5242">
        <w:rPr>
          <w:rFonts w:ascii="Times New Roman" w:eastAsia="Times New Roman" w:hAnsi="Times New Roman"/>
          <w:sz w:val="24"/>
          <w:szCs w:val="24"/>
        </w:rPr>
        <w:t>technin</w:t>
      </w:r>
      <w:r w:rsidR="793334EB" w:rsidRPr="664C5242">
        <w:rPr>
          <w:rFonts w:ascii="Times New Roman" w:eastAsia="Times New Roman" w:hAnsi="Times New Roman"/>
          <w:sz w:val="24"/>
          <w:szCs w:val="24"/>
        </w:rPr>
        <w:t xml:space="preserve">is </w:t>
      </w:r>
      <w:r w:rsidR="2EC701BC" w:rsidRPr="664C5242">
        <w:rPr>
          <w:rFonts w:ascii="Times New Roman" w:eastAsia="Times New Roman" w:hAnsi="Times New Roman"/>
          <w:sz w:val="24"/>
          <w:szCs w:val="24"/>
        </w:rPr>
        <w:t>maketų paruošim</w:t>
      </w:r>
      <w:r w:rsidR="06DE56F7" w:rsidRPr="664C5242">
        <w:rPr>
          <w:rFonts w:ascii="Times New Roman" w:eastAsia="Times New Roman" w:hAnsi="Times New Roman"/>
          <w:sz w:val="24"/>
          <w:szCs w:val="24"/>
        </w:rPr>
        <w:t>as</w:t>
      </w:r>
      <w:r w:rsidR="2EC701BC" w:rsidRPr="664C5242">
        <w:rPr>
          <w:rFonts w:ascii="Times New Roman" w:eastAsia="Times New Roman" w:hAnsi="Times New Roman"/>
          <w:sz w:val="24"/>
          <w:szCs w:val="24"/>
        </w:rPr>
        <w:t xml:space="preserve"> spaudai ar skaitmeniniam naudojimui bei bendradarbiavim</w:t>
      </w:r>
      <w:r w:rsidR="5B6CA2D5" w:rsidRPr="664C5242">
        <w:rPr>
          <w:rFonts w:ascii="Times New Roman" w:eastAsia="Times New Roman" w:hAnsi="Times New Roman"/>
          <w:sz w:val="24"/>
          <w:szCs w:val="24"/>
        </w:rPr>
        <w:t xml:space="preserve">as </w:t>
      </w:r>
      <w:r w:rsidR="2EC701BC" w:rsidRPr="664C5242">
        <w:rPr>
          <w:rFonts w:ascii="Times New Roman" w:eastAsia="Times New Roman" w:hAnsi="Times New Roman"/>
          <w:sz w:val="24"/>
          <w:szCs w:val="24"/>
        </w:rPr>
        <w:t>su kolegomis ir užsakovais, siekiant įgyvendinti projektus laiku ir kokybiškai</w:t>
      </w:r>
      <w:r w:rsidR="351F5EBB" w:rsidRPr="664C5242">
        <w:rPr>
          <w:rFonts w:ascii="Times New Roman" w:eastAsia="Times New Roman" w:hAnsi="Times New Roman"/>
          <w:sz w:val="24"/>
          <w:szCs w:val="24"/>
        </w:rPr>
        <w:t>;</w:t>
      </w:r>
    </w:p>
    <w:p w14:paraId="7A25EEF1" w14:textId="76B6378E" w:rsidR="7B79940E" w:rsidRDefault="4A584281" w:rsidP="1EC52BB9">
      <w:pPr>
        <w:tabs>
          <w:tab w:val="left" w:pos="720"/>
          <w:tab w:val="left" w:pos="851"/>
          <w:tab w:val="left" w:pos="1134"/>
        </w:tabs>
        <w:spacing w:after="0" w:line="240" w:lineRule="auto"/>
        <w:ind w:firstLine="567"/>
        <w:jc w:val="both"/>
        <w:rPr>
          <w:rFonts w:ascii="Times New Roman" w:eastAsia="Times New Roman" w:hAnsi="Times New Roman"/>
          <w:sz w:val="24"/>
          <w:szCs w:val="24"/>
        </w:rPr>
      </w:pPr>
      <w:r w:rsidRPr="664C5242">
        <w:rPr>
          <w:rFonts w:ascii="Times New Roman" w:eastAsia="Times New Roman" w:hAnsi="Times New Roman"/>
          <w:sz w:val="24"/>
          <w:szCs w:val="24"/>
        </w:rPr>
        <w:t>4.2.15. vizualiniai sprendimai turi būti estetiški, nuoseklūs ir atitikti Perkančiosios organizacijos prekės ženklo nuostatas;</w:t>
      </w:r>
    </w:p>
    <w:p w14:paraId="6D11D2C4" w14:textId="45E32D0D" w:rsidR="005F48BE" w:rsidRPr="00803E84" w:rsidRDefault="38A19224" w:rsidP="664C5242">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4</w:t>
      </w:r>
      <w:r w:rsidR="18904BCA" w:rsidRPr="664C5242">
        <w:rPr>
          <w:rFonts w:ascii="Times New Roman" w:eastAsia="Times New Roman" w:hAnsi="Times New Roman"/>
          <w:color w:val="000000" w:themeColor="text1"/>
          <w:sz w:val="24"/>
          <w:szCs w:val="24"/>
          <w:lang w:eastAsia="lt-LT"/>
        </w:rPr>
        <w:t>.</w:t>
      </w:r>
      <w:r w:rsidR="3011D782" w:rsidRPr="664C5242">
        <w:rPr>
          <w:rFonts w:ascii="Times New Roman" w:eastAsia="Times New Roman" w:hAnsi="Times New Roman"/>
          <w:color w:val="000000" w:themeColor="text1"/>
          <w:sz w:val="24"/>
          <w:szCs w:val="24"/>
          <w:lang w:eastAsia="lt-LT"/>
        </w:rPr>
        <w:t>3</w:t>
      </w:r>
      <w:r w:rsidR="18904BCA" w:rsidRPr="664C5242">
        <w:rPr>
          <w:rFonts w:ascii="Times New Roman" w:eastAsia="Times New Roman" w:hAnsi="Times New Roman"/>
          <w:color w:val="000000" w:themeColor="text1"/>
          <w:sz w:val="24"/>
          <w:szCs w:val="24"/>
          <w:lang w:eastAsia="lt-LT"/>
        </w:rPr>
        <w:t xml:space="preserve">. Renginio aptarnavimo </w:t>
      </w:r>
      <w:r w:rsidR="74695BDB" w:rsidRPr="664C5242">
        <w:rPr>
          <w:rFonts w:ascii="Times New Roman" w:eastAsia="Times New Roman" w:hAnsi="Times New Roman"/>
          <w:color w:val="000000" w:themeColor="text1"/>
          <w:sz w:val="24"/>
          <w:szCs w:val="24"/>
          <w:lang w:eastAsia="lt-LT"/>
        </w:rPr>
        <w:t>paslaugų</w:t>
      </w:r>
      <w:r w:rsidR="18904BCA" w:rsidRPr="664C5242">
        <w:rPr>
          <w:rFonts w:ascii="Times New Roman" w:eastAsia="Times New Roman" w:hAnsi="Times New Roman"/>
          <w:color w:val="000000" w:themeColor="text1"/>
          <w:sz w:val="24"/>
          <w:szCs w:val="24"/>
          <w:lang w:eastAsia="lt-LT"/>
        </w:rPr>
        <w:t xml:space="preserve"> savalaikiam ir kokybiškam atlikimui </w:t>
      </w:r>
      <w:r w:rsidR="74695BDB" w:rsidRPr="664C5242">
        <w:rPr>
          <w:rFonts w:ascii="Times New Roman" w:eastAsia="Times New Roman" w:hAnsi="Times New Roman"/>
          <w:color w:val="000000" w:themeColor="text1"/>
          <w:sz w:val="24"/>
          <w:szCs w:val="24"/>
          <w:lang w:eastAsia="lt-LT"/>
        </w:rPr>
        <w:t>paslaugų</w:t>
      </w:r>
      <w:r w:rsidR="18904BCA" w:rsidRPr="664C5242">
        <w:rPr>
          <w:rFonts w:ascii="Times New Roman" w:eastAsia="Times New Roman" w:hAnsi="Times New Roman"/>
          <w:color w:val="000000" w:themeColor="text1"/>
          <w:sz w:val="24"/>
          <w:szCs w:val="24"/>
          <w:lang w:eastAsia="lt-LT"/>
        </w:rPr>
        <w:t xml:space="preserve"> teikėjas turi užtikrinti šių kategorijų personalą</w:t>
      </w:r>
      <w:r w:rsidR="5C242FF7" w:rsidRPr="664C5242">
        <w:rPr>
          <w:rFonts w:ascii="Times New Roman" w:eastAsia="Times New Roman" w:hAnsi="Times New Roman"/>
          <w:color w:val="000000" w:themeColor="text1"/>
          <w:sz w:val="24"/>
          <w:szCs w:val="24"/>
          <w:lang w:eastAsia="lt-LT"/>
        </w:rPr>
        <w:t>:</w:t>
      </w:r>
    </w:p>
    <w:p w14:paraId="14DFC317" w14:textId="3287BB3A" w:rsidR="7DCEA905" w:rsidRDefault="63EFBD33" w:rsidP="664C5242">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 xml:space="preserve">4.3.1. </w:t>
      </w:r>
      <w:r w:rsidR="2BF010E0" w:rsidRPr="664C5242">
        <w:rPr>
          <w:rFonts w:ascii="Times New Roman" w:eastAsia="Times New Roman" w:hAnsi="Times New Roman"/>
          <w:color w:val="000000" w:themeColor="text1"/>
          <w:sz w:val="24"/>
          <w:szCs w:val="24"/>
          <w:lang w:eastAsia="lt-LT"/>
        </w:rPr>
        <w:t>kūrybos vadovą, teikiantį šios techninės specifikacijos 4.2.1 papunk</w:t>
      </w:r>
      <w:r w:rsidR="0B66B80C" w:rsidRPr="664C5242">
        <w:rPr>
          <w:rFonts w:ascii="Times New Roman" w:eastAsia="Times New Roman" w:hAnsi="Times New Roman"/>
          <w:color w:val="000000" w:themeColor="text1"/>
          <w:sz w:val="24"/>
          <w:szCs w:val="24"/>
          <w:lang w:eastAsia="lt-LT"/>
        </w:rPr>
        <w:t>tyje</w:t>
      </w:r>
      <w:r w:rsidR="2BF010E0" w:rsidRPr="664C5242">
        <w:rPr>
          <w:rFonts w:ascii="Times New Roman" w:eastAsia="Times New Roman" w:hAnsi="Times New Roman"/>
          <w:color w:val="000000" w:themeColor="text1"/>
          <w:sz w:val="24"/>
          <w:szCs w:val="24"/>
          <w:lang w:eastAsia="lt-LT"/>
        </w:rPr>
        <w:t xml:space="preserve"> nurodytas</w:t>
      </w:r>
      <w:r w:rsidR="1CB47834" w:rsidRPr="664C5242">
        <w:rPr>
          <w:rFonts w:ascii="Times New Roman" w:eastAsia="Times New Roman" w:hAnsi="Times New Roman"/>
          <w:color w:val="000000" w:themeColor="text1"/>
          <w:sz w:val="24"/>
          <w:szCs w:val="24"/>
          <w:lang w:eastAsia="lt-LT"/>
        </w:rPr>
        <w:t xml:space="preserve"> ir panašias paslaugas.</w:t>
      </w:r>
    </w:p>
    <w:p w14:paraId="5FCFACA0" w14:textId="5FAA22C7" w:rsidR="005F48BE" w:rsidRPr="00803E84" w:rsidRDefault="2BF010E0" w:rsidP="1EC52BB9">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 xml:space="preserve">4.3.2. </w:t>
      </w:r>
      <w:r w:rsidR="63EFBD33" w:rsidRPr="664C5242">
        <w:rPr>
          <w:rFonts w:ascii="Times New Roman" w:eastAsia="Times New Roman" w:hAnsi="Times New Roman"/>
          <w:color w:val="000000" w:themeColor="text1"/>
          <w:sz w:val="24"/>
          <w:szCs w:val="24"/>
          <w:lang w:eastAsia="lt-LT"/>
        </w:rPr>
        <w:t>projektų vadovą, teikiantį šios techninės specifikacijos 4.2.</w:t>
      </w:r>
      <w:r w:rsidR="6D9172D6" w:rsidRPr="664C5242">
        <w:rPr>
          <w:rFonts w:ascii="Times New Roman" w:eastAsia="Times New Roman" w:hAnsi="Times New Roman"/>
          <w:color w:val="000000" w:themeColor="text1"/>
          <w:sz w:val="24"/>
          <w:szCs w:val="24"/>
          <w:lang w:eastAsia="lt-LT"/>
        </w:rPr>
        <w:t>2-4.2.4 ir 4.2.9-4.2.10 papunkčiuose nurodytas ir panašias paslaugas;</w:t>
      </w:r>
    </w:p>
    <w:p w14:paraId="3D1E670B" w14:textId="21543B5F" w:rsidR="00656026" w:rsidRPr="00803E84" w:rsidRDefault="38A19224" w:rsidP="1EC52BB9">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4</w:t>
      </w:r>
      <w:r w:rsidR="18904BCA" w:rsidRPr="664C5242">
        <w:rPr>
          <w:rFonts w:ascii="Times New Roman" w:eastAsia="Times New Roman" w:hAnsi="Times New Roman"/>
          <w:color w:val="000000" w:themeColor="text1"/>
          <w:sz w:val="24"/>
          <w:szCs w:val="24"/>
          <w:lang w:eastAsia="lt-LT"/>
        </w:rPr>
        <w:t>.</w:t>
      </w:r>
      <w:r w:rsidR="3011D782" w:rsidRPr="664C5242">
        <w:rPr>
          <w:rFonts w:ascii="Times New Roman" w:eastAsia="Times New Roman" w:hAnsi="Times New Roman"/>
          <w:color w:val="000000" w:themeColor="text1"/>
          <w:sz w:val="24"/>
          <w:szCs w:val="24"/>
          <w:lang w:eastAsia="lt-LT"/>
        </w:rPr>
        <w:t>3</w:t>
      </w:r>
      <w:r w:rsidR="18904BCA" w:rsidRPr="664C5242">
        <w:rPr>
          <w:rFonts w:ascii="Times New Roman" w:eastAsia="Times New Roman" w:hAnsi="Times New Roman"/>
          <w:color w:val="000000" w:themeColor="text1"/>
          <w:sz w:val="24"/>
          <w:szCs w:val="24"/>
          <w:lang w:eastAsia="lt-LT"/>
        </w:rPr>
        <w:t xml:space="preserve">.3. </w:t>
      </w:r>
      <w:r w:rsidR="3011D782" w:rsidRPr="664C5242">
        <w:rPr>
          <w:rFonts w:ascii="Times New Roman" w:eastAsia="Times New Roman" w:hAnsi="Times New Roman"/>
          <w:color w:val="000000" w:themeColor="text1"/>
          <w:sz w:val="24"/>
          <w:szCs w:val="24"/>
          <w:lang w:eastAsia="lt-LT"/>
        </w:rPr>
        <w:t>p</w:t>
      </w:r>
      <w:r w:rsidR="5469DDEA" w:rsidRPr="664C5242">
        <w:rPr>
          <w:rFonts w:ascii="Times New Roman" w:eastAsia="Times New Roman" w:hAnsi="Times New Roman"/>
          <w:color w:val="000000" w:themeColor="text1"/>
          <w:sz w:val="24"/>
          <w:szCs w:val="24"/>
          <w:lang w:eastAsia="lt-LT"/>
        </w:rPr>
        <w:t xml:space="preserve">agalbinį personalą, teikiantį šios techninės specifikacijos </w:t>
      </w:r>
      <w:r w:rsidRPr="664C5242">
        <w:rPr>
          <w:rFonts w:ascii="Times New Roman" w:eastAsia="Times New Roman" w:hAnsi="Times New Roman"/>
          <w:color w:val="000000" w:themeColor="text1"/>
          <w:sz w:val="24"/>
          <w:szCs w:val="24"/>
          <w:lang w:eastAsia="lt-LT"/>
        </w:rPr>
        <w:t>4</w:t>
      </w:r>
      <w:r w:rsidR="5469DDEA" w:rsidRPr="664C5242">
        <w:rPr>
          <w:rFonts w:ascii="Times New Roman" w:eastAsia="Times New Roman" w:hAnsi="Times New Roman"/>
          <w:color w:val="000000" w:themeColor="text1"/>
          <w:sz w:val="24"/>
          <w:szCs w:val="24"/>
          <w:lang w:eastAsia="lt-LT"/>
        </w:rPr>
        <w:t>.</w:t>
      </w:r>
      <w:r w:rsidR="40530423" w:rsidRPr="664C5242">
        <w:rPr>
          <w:rFonts w:ascii="Times New Roman" w:eastAsia="Times New Roman" w:hAnsi="Times New Roman"/>
          <w:color w:val="000000" w:themeColor="text1"/>
          <w:sz w:val="24"/>
          <w:szCs w:val="24"/>
          <w:lang w:eastAsia="lt-LT"/>
        </w:rPr>
        <w:t>2</w:t>
      </w:r>
      <w:r w:rsidR="5469DDEA" w:rsidRPr="664C5242">
        <w:rPr>
          <w:rFonts w:ascii="Times New Roman" w:eastAsia="Times New Roman" w:hAnsi="Times New Roman"/>
          <w:color w:val="000000" w:themeColor="text1"/>
          <w:sz w:val="24"/>
          <w:szCs w:val="24"/>
          <w:lang w:eastAsia="lt-LT"/>
        </w:rPr>
        <w:t>.</w:t>
      </w:r>
      <w:r w:rsidR="3FA32007" w:rsidRPr="664C5242">
        <w:rPr>
          <w:rFonts w:ascii="Times New Roman" w:eastAsia="Times New Roman" w:hAnsi="Times New Roman"/>
          <w:color w:val="000000" w:themeColor="text1"/>
          <w:sz w:val="24"/>
          <w:szCs w:val="24"/>
          <w:lang w:eastAsia="lt-LT"/>
        </w:rPr>
        <w:t>5</w:t>
      </w:r>
      <w:r w:rsidR="00846F4B">
        <w:rPr>
          <w:rFonts w:ascii="Times New Roman" w:eastAsia="Times New Roman" w:hAnsi="Times New Roman"/>
          <w:color w:val="000000" w:themeColor="text1"/>
          <w:sz w:val="24"/>
          <w:szCs w:val="24"/>
          <w:lang w:eastAsia="lt-LT"/>
        </w:rPr>
        <w:t>-</w:t>
      </w:r>
      <w:r w:rsidRPr="664C5242">
        <w:rPr>
          <w:rFonts w:ascii="Times New Roman" w:eastAsia="Times New Roman" w:hAnsi="Times New Roman"/>
          <w:color w:val="000000" w:themeColor="text1"/>
          <w:sz w:val="24"/>
          <w:szCs w:val="24"/>
          <w:lang w:eastAsia="lt-LT"/>
        </w:rPr>
        <w:t>4</w:t>
      </w:r>
      <w:r w:rsidR="5469DDEA" w:rsidRPr="664C5242">
        <w:rPr>
          <w:rFonts w:ascii="Times New Roman" w:eastAsia="Times New Roman" w:hAnsi="Times New Roman"/>
          <w:color w:val="000000" w:themeColor="text1"/>
          <w:sz w:val="24"/>
          <w:szCs w:val="24"/>
          <w:lang w:eastAsia="lt-LT"/>
        </w:rPr>
        <w:t>.</w:t>
      </w:r>
      <w:r w:rsidR="40530423" w:rsidRPr="664C5242">
        <w:rPr>
          <w:rFonts w:ascii="Times New Roman" w:eastAsia="Times New Roman" w:hAnsi="Times New Roman"/>
          <w:color w:val="000000" w:themeColor="text1"/>
          <w:sz w:val="24"/>
          <w:szCs w:val="24"/>
          <w:lang w:eastAsia="lt-LT"/>
        </w:rPr>
        <w:t>2</w:t>
      </w:r>
      <w:r w:rsidR="5469DDEA" w:rsidRPr="664C5242">
        <w:rPr>
          <w:rFonts w:ascii="Times New Roman" w:eastAsia="Times New Roman" w:hAnsi="Times New Roman"/>
          <w:color w:val="000000" w:themeColor="text1"/>
          <w:sz w:val="24"/>
          <w:szCs w:val="24"/>
          <w:lang w:eastAsia="lt-LT"/>
        </w:rPr>
        <w:t>.</w:t>
      </w:r>
      <w:r w:rsidR="557F610E" w:rsidRPr="664C5242">
        <w:rPr>
          <w:rFonts w:ascii="Times New Roman" w:eastAsia="Times New Roman" w:hAnsi="Times New Roman"/>
          <w:color w:val="000000" w:themeColor="text1"/>
          <w:sz w:val="24"/>
          <w:szCs w:val="24"/>
          <w:lang w:eastAsia="lt-LT"/>
        </w:rPr>
        <w:t xml:space="preserve">8 ir 4.2.11-4.2.12 </w:t>
      </w:r>
      <w:r w:rsidR="5469DDEA" w:rsidRPr="664C5242">
        <w:rPr>
          <w:rFonts w:ascii="Times New Roman" w:eastAsia="Times New Roman" w:hAnsi="Times New Roman"/>
          <w:color w:val="000000" w:themeColor="text1"/>
          <w:sz w:val="24"/>
          <w:szCs w:val="24"/>
          <w:lang w:eastAsia="lt-LT"/>
        </w:rPr>
        <w:t>papunkčiuose nurodytas ir panašias paslaugas</w:t>
      </w:r>
      <w:r w:rsidR="351C0823" w:rsidRPr="664C5242">
        <w:rPr>
          <w:rFonts w:ascii="Times New Roman" w:eastAsia="Times New Roman" w:hAnsi="Times New Roman"/>
          <w:color w:val="000000" w:themeColor="text1"/>
          <w:sz w:val="24"/>
          <w:szCs w:val="24"/>
          <w:lang w:eastAsia="lt-LT"/>
        </w:rPr>
        <w:t>.</w:t>
      </w:r>
    </w:p>
    <w:p w14:paraId="36F5C047" w14:textId="5868250E" w:rsidR="2C1D98DD" w:rsidRDefault="5FA19DFF" w:rsidP="1EC52BB9">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 xml:space="preserve">4.3.4. grafikos dizainerį, teikiantį šios techninės specifikacijos </w:t>
      </w:r>
      <w:r w:rsidR="6D82F7C8" w:rsidRPr="664C5242">
        <w:rPr>
          <w:rFonts w:ascii="Times New Roman" w:eastAsia="Times New Roman" w:hAnsi="Times New Roman"/>
          <w:color w:val="000000" w:themeColor="text1"/>
          <w:sz w:val="24"/>
          <w:szCs w:val="24"/>
          <w:lang w:eastAsia="lt-LT"/>
        </w:rPr>
        <w:t>4.2.13-4.</w:t>
      </w:r>
      <w:r w:rsidR="009B2A6A">
        <w:rPr>
          <w:rFonts w:ascii="Times New Roman" w:eastAsia="Times New Roman" w:hAnsi="Times New Roman"/>
          <w:color w:val="000000" w:themeColor="text1"/>
          <w:sz w:val="24"/>
          <w:szCs w:val="24"/>
          <w:lang w:eastAsia="lt-LT"/>
        </w:rPr>
        <w:t>2</w:t>
      </w:r>
      <w:r w:rsidR="6D82F7C8" w:rsidRPr="664C5242">
        <w:rPr>
          <w:rFonts w:ascii="Times New Roman" w:eastAsia="Times New Roman" w:hAnsi="Times New Roman"/>
          <w:color w:val="000000" w:themeColor="text1"/>
          <w:sz w:val="24"/>
          <w:szCs w:val="24"/>
          <w:lang w:eastAsia="lt-LT"/>
        </w:rPr>
        <w:t>.1</w:t>
      </w:r>
      <w:r w:rsidR="00C9A982" w:rsidRPr="664C5242">
        <w:rPr>
          <w:rFonts w:ascii="Times New Roman" w:eastAsia="Times New Roman" w:hAnsi="Times New Roman"/>
          <w:color w:val="000000" w:themeColor="text1"/>
          <w:sz w:val="24"/>
          <w:szCs w:val="24"/>
          <w:lang w:eastAsia="lt-LT"/>
        </w:rPr>
        <w:t>5</w:t>
      </w:r>
      <w:r w:rsidR="6D82F7C8" w:rsidRPr="664C5242">
        <w:rPr>
          <w:rFonts w:ascii="Times New Roman" w:eastAsia="Times New Roman" w:hAnsi="Times New Roman"/>
          <w:color w:val="000000" w:themeColor="text1"/>
          <w:sz w:val="24"/>
          <w:szCs w:val="24"/>
          <w:lang w:eastAsia="lt-LT"/>
        </w:rPr>
        <w:t xml:space="preserve"> papunkčiuose nurodytas ir panašias pasla</w:t>
      </w:r>
      <w:r w:rsidR="3940B93A" w:rsidRPr="664C5242">
        <w:rPr>
          <w:rFonts w:ascii="Times New Roman" w:eastAsia="Times New Roman" w:hAnsi="Times New Roman"/>
          <w:color w:val="000000" w:themeColor="text1"/>
          <w:sz w:val="24"/>
          <w:szCs w:val="24"/>
          <w:lang w:eastAsia="lt-LT"/>
        </w:rPr>
        <w:t>u</w:t>
      </w:r>
      <w:r w:rsidR="6D82F7C8" w:rsidRPr="664C5242">
        <w:rPr>
          <w:rFonts w:ascii="Times New Roman" w:eastAsia="Times New Roman" w:hAnsi="Times New Roman"/>
          <w:color w:val="000000" w:themeColor="text1"/>
          <w:sz w:val="24"/>
          <w:szCs w:val="24"/>
          <w:lang w:eastAsia="lt-LT"/>
        </w:rPr>
        <w:t>gas;</w:t>
      </w:r>
    </w:p>
    <w:p w14:paraId="5263E092" w14:textId="18A46F0C" w:rsidR="00816ABE" w:rsidRPr="00803E84" w:rsidRDefault="00CE5637" w:rsidP="006E3CCF">
      <w:pPr>
        <w:tabs>
          <w:tab w:val="left" w:pos="720"/>
          <w:tab w:val="left" w:pos="851"/>
          <w:tab w:val="left" w:pos="1134"/>
        </w:tabs>
        <w:spacing w:after="0" w:line="240" w:lineRule="auto"/>
        <w:ind w:left="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4</w:t>
      </w:r>
      <w:r w:rsidR="008408EA" w:rsidRPr="00803E84">
        <w:rPr>
          <w:rFonts w:ascii="Times New Roman" w:eastAsia="Times New Roman" w:hAnsi="Times New Roman"/>
          <w:color w:val="000000" w:themeColor="text1"/>
          <w:sz w:val="24"/>
          <w:szCs w:val="24"/>
          <w:lang w:eastAsia="lt-LT"/>
        </w:rPr>
        <w:t>.</w:t>
      </w:r>
      <w:r w:rsidR="003D0AEA">
        <w:rPr>
          <w:rFonts w:ascii="Times New Roman" w:eastAsia="Times New Roman" w:hAnsi="Times New Roman"/>
          <w:color w:val="000000" w:themeColor="text1"/>
          <w:sz w:val="24"/>
          <w:szCs w:val="24"/>
          <w:lang w:eastAsia="lt-LT"/>
        </w:rPr>
        <w:t>4</w:t>
      </w:r>
      <w:r w:rsidR="008408EA" w:rsidRPr="00803E84">
        <w:rPr>
          <w:rFonts w:ascii="Times New Roman" w:eastAsia="Times New Roman" w:hAnsi="Times New Roman"/>
          <w:color w:val="000000" w:themeColor="text1"/>
          <w:sz w:val="24"/>
          <w:szCs w:val="24"/>
          <w:lang w:eastAsia="lt-LT"/>
        </w:rPr>
        <w:t xml:space="preserve">. </w:t>
      </w:r>
      <w:r w:rsidR="00AD16FB" w:rsidRPr="00803E84">
        <w:rPr>
          <w:rFonts w:ascii="Times New Roman" w:eastAsia="Times New Roman" w:hAnsi="Times New Roman"/>
          <w:color w:val="000000" w:themeColor="text1"/>
          <w:sz w:val="24"/>
          <w:szCs w:val="24"/>
          <w:lang w:eastAsia="lt-LT"/>
        </w:rPr>
        <w:t>Paslaugų</w:t>
      </w:r>
      <w:r w:rsidR="008408EA" w:rsidRPr="00803E84">
        <w:rPr>
          <w:rFonts w:ascii="Times New Roman" w:eastAsia="Times New Roman" w:hAnsi="Times New Roman"/>
          <w:color w:val="000000" w:themeColor="text1"/>
          <w:sz w:val="24"/>
          <w:szCs w:val="24"/>
          <w:lang w:eastAsia="lt-LT"/>
        </w:rPr>
        <w:t xml:space="preserve"> teikėjo personalas privalo:</w:t>
      </w:r>
    </w:p>
    <w:p w14:paraId="5CAB1721" w14:textId="609CCAB0" w:rsidR="00816ABE" w:rsidRPr="00803E84" w:rsidRDefault="00CE5637" w:rsidP="008408EA">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229FFA5E">
        <w:rPr>
          <w:rFonts w:ascii="Times New Roman" w:eastAsia="Times New Roman" w:hAnsi="Times New Roman"/>
          <w:color w:val="000000" w:themeColor="text1"/>
          <w:sz w:val="24"/>
          <w:szCs w:val="24"/>
          <w:lang w:eastAsia="lt-LT"/>
        </w:rPr>
        <w:t>4</w:t>
      </w:r>
      <w:r w:rsidR="008408EA" w:rsidRPr="229FFA5E">
        <w:rPr>
          <w:rFonts w:ascii="Times New Roman" w:eastAsia="Times New Roman" w:hAnsi="Times New Roman"/>
          <w:color w:val="000000" w:themeColor="text1"/>
          <w:sz w:val="24"/>
          <w:szCs w:val="24"/>
          <w:lang w:eastAsia="lt-LT"/>
        </w:rPr>
        <w:t>.</w:t>
      </w:r>
      <w:r w:rsidR="003D0AEA" w:rsidRPr="229FFA5E">
        <w:rPr>
          <w:rFonts w:ascii="Times New Roman" w:eastAsia="Times New Roman" w:hAnsi="Times New Roman"/>
          <w:color w:val="000000" w:themeColor="text1"/>
          <w:sz w:val="24"/>
          <w:szCs w:val="24"/>
          <w:lang w:eastAsia="lt-LT"/>
        </w:rPr>
        <w:t>4</w:t>
      </w:r>
      <w:r w:rsidR="008408EA" w:rsidRPr="229FFA5E">
        <w:rPr>
          <w:rFonts w:ascii="Times New Roman" w:eastAsia="Times New Roman" w:hAnsi="Times New Roman"/>
          <w:color w:val="000000" w:themeColor="text1"/>
          <w:sz w:val="24"/>
          <w:szCs w:val="24"/>
          <w:lang w:eastAsia="lt-LT"/>
        </w:rPr>
        <w:t>.</w:t>
      </w:r>
      <w:r w:rsidR="00835199" w:rsidRPr="229FFA5E">
        <w:rPr>
          <w:rFonts w:ascii="Times New Roman" w:eastAsia="Times New Roman" w:hAnsi="Times New Roman"/>
          <w:color w:val="000000" w:themeColor="text1"/>
          <w:sz w:val="24"/>
          <w:szCs w:val="24"/>
          <w:lang w:eastAsia="lt-LT"/>
        </w:rPr>
        <w:t>1</w:t>
      </w:r>
      <w:r w:rsidR="008408EA" w:rsidRPr="229FFA5E">
        <w:rPr>
          <w:rFonts w:ascii="Times New Roman" w:eastAsia="Times New Roman" w:hAnsi="Times New Roman"/>
          <w:color w:val="000000" w:themeColor="text1"/>
          <w:sz w:val="24"/>
          <w:szCs w:val="24"/>
          <w:lang w:eastAsia="lt-LT"/>
        </w:rPr>
        <w:t xml:space="preserve">. </w:t>
      </w:r>
      <w:r w:rsidR="003D0AEA" w:rsidRPr="229FFA5E">
        <w:rPr>
          <w:rFonts w:ascii="Times New Roman" w:eastAsia="Times New Roman" w:hAnsi="Times New Roman"/>
          <w:color w:val="000000" w:themeColor="text1"/>
          <w:sz w:val="24"/>
          <w:szCs w:val="24"/>
          <w:lang w:eastAsia="lt-LT"/>
        </w:rPr>
        <w:t>g</w:t>
      </w:r>
      <w:r w:rsidR="008408EA" w:rsidRPr="229FFA5E">
        <w:rPr>
          <w:rFonts w:ascii="Times New Roman" w:eastAsia="Times New Roman" w:hAnsi="Times New Roman"/>
          <w:color w:val="000000" w:themeColor="text1"/>
          <w:sz w:val="24"/>
          <w:szCs w:val="24"/>
          <w:lang w:eastAsia="lt-LT"/>
        </w:rPr>
        <w:t xml:space="preserve">erai mokėti lietuvių kalbą </w:t>
      </w:r>
      <w:r w:rsidR="008408EA" w:rsidRPr="00650305">
        <w:rPr>
          <w:rFonts w:ascii="Times New Roman" w:eastAsia="Times New Roman" w:hAnsi="Times New Roman"/>
          <w:color w:val="000000" w:themeColor="text1"/>
          <w:sz w:val="24"/>
          <w:szCs w:val="24"/>
          <w:lang w:eastAsia="lt-LT"/>
        </w:rPr>
        <w:t>ir</w:t>
      </w:r>
      <w:r w:rsidR="008408EA" w:rsidRPr="229FFA5E">
        <w:rPr>
          <w:rFonts w:ascii="Times New Roman" w:eastAsia="Times New Roman" w:hAnsi="Times New Roman"/>
          <w:color w:val="000000" w:themeColor="text1"/>
          <w:sz w:val="24"/>
          <w:szCs w:val="24"/>
          <w:lang w:eastAsia="lt-LT"/>
        </w:rPr>
        <w:t xml:space="preserve"> esant poreikiui – anglų kalbą (ne žemesniu nei B</w:t>
      </w:r>
      <w:r w:rsidR="0084323C" w:rsidRPr="229FFA5E">
        <w:rPr>
          <w:rFonts w:ascii="Times New Roman" w:eastAsia="Times New Roman" w:hAnsi="Times New Roman"/>
          <w:color w:val="000000" w:themeColor="text1"/>
          <w:sz w:val="24"/>
          <w:szCs w:val="24"/>
          <w:lang w:eastAsia="lt-LT"/>
        </w:rPr>
        <w:t>2</w:t>
      </w:r>
      <w:r w:rsidR="008408EA" w:rsidRPr="229FFA5E">
        <w:rPr>
          <w:rFonts w:ascii="Times New Roman" w:eastAsia="Times New Roman" w:hAnsi="Times New Roman"/>
          <w:color w:val="000000" w:themeColor="text1"/>
          <w:sz w:val="24"/>
          <w:szCs w:val="24"/>
          <w:lang w:eastAsia="lt-LT"/>
        </w:rPr>
        <w:t xml:space="preserve"> lygiu)</w:t>
      </w:r>
      <w:r w:rsidR="001E26BA" w:rsidRPr="229FFA5E">
        <w:rPr>
          <w:rFonts w:ascii="Times New Roman" w:eastAsia="Times New Roman" w:hAnsi="Times New Roman"/>
          <w:color w:val="000000" w:themeColor="text1"/>
          <w:sz w:val="24"/>
          <w:szCs w:val="24"/>
          <w:lang w:eastAsia="lt-LT"/>
        </w:rPr>
        <w:t>;</w:t>
      </w:r>
    </w:p>
    <w:p w14:paraId="2AA341E1" w14:textId="73F112CC" w:rsidR="008408EA" w:rsidRPr="00803E84" w:rsidRDefault="00CE5637" w:rsidP="008408EA">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4</w:t>
      </w:r>
      <w:r w:rsidR="008408EA" w:rsidRPr="00803E84">
        <w:rPr>
          <w:rFonts w:ascii="Times New Roman" w:eastAsia="Times New Roman" w:hAnsi="Times New Roman"/>
          <w:color w:val="000000" w:themeColor="text1"/>
          <w:sz w:val="24"/>
          <w:szCs w:val="24"/>
          <w:lang w:eastAsia="lt-LT"/>
        </w:rPr>
        <w:t>.</w:t>
      </w:r>
      <w:r w:rsidR="003D0AEA">
        <w:rPr>
          <w:rFonts w:ascii="Times New Roman" w:eastAsia="Times New Roman" w:hAnsi="Times New Roman"/>
          <w:color w:val="000000" w:themeColor="text1"/>
          <w:sz w:val="24"/>
          <w:szCs w:val="24"/>
          <w:lang w:eastAsia="lt-LT"/>
        </w:rPr>
        <w:t>4</w:t>
      </w:r>
      <w:r w:rsidR="008408EA" w:rsidRPr="00803E84">
        <w:rPr>
          <w:rFonts w:ascii="Times New Roman" w:eastAsia="Times New Roman" w:hAnsi="Times New Roman"/>
          <w:color w:val="000000" w:themeColor="text1"/>
          <w:sz w:val="24"/>
          <w:szCs w:val="24"/>
          <w:lang w:eastAsia="lt-LT"/>
        </w:rPr>
        <w:t>.</w:t>
      </w:r>
      <w:r w:rsidR="00835199" w:rsidRPr="00803E84">
        <w:rPr>
          <w:rFonts w:ascii="Times New Roman" w:eastAsia="Times New Roman" w:hAnsi="Times New Roman"/>
          <w:color w:val="000000" w:themeColor="text1"/>
          <w:sz w:val="24"/>
          <w:szCs w:val="24"/>
          <w:lang w:eastAsia="lt-LT"/>
        </w:rPr>
        <w:t>2</w:t>
      </w:r>
      <w:r w:rsidR="008408EA" w:rsidRPr="00803E84">
        <w:rPr>
          <w:rFonts w:ascii="Times New Roman" w:eastAsia="Times New Roman" w:hAnsi="Times New Roman"/>
          <w:color w:val="000000" w:themeColor="text1"/>
          <w:sz w:val="24"/>
          <w:szCs w:val="24"/>
          <w:lang w:eastAsia="lt-LT"/>
        </w:rPr>
        <w:t xml:space="preserve">. </w:t>
      </w:r>
      <w:r w:rsidR="003D0AEA">
        <w:rPr>
          <w:rFonts w:ascii="Times New Roman" w:eastAsia="Times New Roman" w:hAnsi="Times New Roman"/>
          <w:color w:val="000000" w:themeColor="text1"/>
          <w:sz w:val="24"/>
          <w:szCs w:val="24"/>
          <w:lang w:eastAsia="lt-LT"/>
        </w:rPr>
        <w:t>m</w:t>
      </w:r>
      <w:r w:rsidR="008408EA" w:rsidRPr="00803E84">
        <w:rPr>
          <w:rFonts w:ascii="Times New Roman" w:eastAsia="Times New Roman" w:hAnsi="Times New Roman"/>
          <w:color w:val="000000" w:themeColor="text1"/>
          <w:sz w:val="24"/>
          <w:szCs w:val="24"/>
          <w:lang w:eastAsia="lt-LT"/>
        </w:rPr>
        <w:t xml:space="preserve">okėti operatyviai spręsti iškilusias problemas, būti susipažinęs su </w:t>
      </w:r>
      <w:r w:rsidR="001E26BA">
        <w:rPr>
          <w:rFonts w:ascii="Times New Roman" w:eastAsia="Times New Roman" w:hAnsi="Times New Roman"/>
          <w:color w:val="000000" w:themeColor="text1"/>
          <w:sz w:val="24"/>
          <w:szCs w:val="24"/>
          <w:lang w:eastAsia="lt-LT"/>
        </w:rPr>
        <w:t>situacija bei gebėti ją valdyti;</w:t>
      </w:r>
    </w:p>
    <w:p w14:paraId="54231600" w14:textId="5E0DEA24" w:rsidR="008408EA" w:rsidRPr="00803E84" w:rsidRDefault="00CE5637" w:rsidP="008408EA">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4</w:t>
      </w:r>
      <w:r w:rsidR="008408EA" w:rsidRPr="00803E84">
        <w:rPr>
          <w:rFonts w:ascii="Times New Roman" w:eastAsia="Times New Roman" w:hAnsi="Times New Roman"/>
          <w:color w:val="000000" w:themeColor="text1"/>
          <w:sz w:val="24"/>
          <w:szCs w:val="24"/>
          <w:lang w:eastAsia="lt-LT"/>
        </w:rPr>
        <w:t>.</w:t>
      </w:r>
      <w:r w:rsidR="003D0AEA">
        <w:rPr>
          <w:rFonts w:ascii="Times New Roman" w:eastAsia="Times New Roman" w:hAnsi="Times New Roman"/>
          <w:color w:val="000000" w:themeColor="text1"/>
          <w:sz w:val="24"/>
          <w:szCs w:val="24"/>
          <w:lang w:eastAsia="lt-LT"/>
        </w:rPr>
        <w:t>4</w:t>
      </w:r>
      <w:r w:rsidR="008408EA" w:rsidRPr="00803E84">
        <w:rPr>
          <w:rFonts w:ascii="Times New Roman" w:eastAsia="Times New Roman" w:hAnsi="Times New Roman"/>
          <w:color w:val="000000" w:themeColor="text1"/>
          <w:sz w:val="24"/>
          <w:szCs w:val="24"/>
          <w:lang w:eastAsia="lt-LT"/>
        </w:rPr>
        <w:t>.</w:t>
      </w:r>
      <w:r w:rsidR="00835199" w:rsidRPr="00803E84">
        <w:rPr>
          <w:rFonts w:ascii="Times New Roman" w:eastAsia="Times New Roman" w:hAnsi="Times New Roman"/>
          <w:color w:val="000000" w:themeColor="text1"/>
          <w:sz w:val="24"/>
          <w:szCs w:val="24"/>
          <w:lang w:eastAsia="lt-LT"/>
        </w:rPr>
        <w:t>3</w:t>
      </w:r>
      <w:r w:rsidR="008408EA" w:rsidRPr="00803E84">
        <w:rPr>
          <w:rFonts w:ascii="Times New Roman" w:eastAsia="Times New Roman" w:hAnsi="Times New Roman"/>
          <w:color w:val="000000" w:themeColor="text1"/>
          <w:sz w:val="24"/>
          <w:szCs w:val="24"/>
          <w:lang w:eastAsia="lt-LT"/>
        </w:rPr>
        <w:t xml:space="preserve">. </w:t>
      </w:r>
      <w:r w:rsidR="003D0AEA">
        <w:rPr>
          <w:rFonts w:ascii="Times New Roman" w:eastAsia="Times New Roman" w:hAnsi="Times New Roman"/>
          <w:color w:val="000000" w:themeColor="text1"/>
          <w:sz w:val="24"/>
          <w:szCs w:val="24"/>
          <w:lang w:eastAsia="lt-LT"/>
        </w:rPr>
        <w:t>b</w:t>
      </w:r>
      <w:r w:rsidR="008408EA" w:rsidRPr="00803E84">
        <w:rPr>
          <w:rFonts w:ascii="Times New Roman" w:eastAsia="Times New Roman" w:hAnsi="Times New Roman"/>
          <w:color w:val="000000" w:themeColor="text1"/>
          <w:sz w:val="24"/>
          <w:szCs w:val="24"/>
          <w:lang w:eastAsia="lt-LT"/>
        </w:rPr>
        <w:t>ūti komunikabilus, kantrus bei gebantis suteikti reikiamą pagalbą esant reikalui.</w:t>
      </w:r>
    </w:p>
    <w:p w14:paraId="468BA2FC" w14:textId="400B7099" w:rsidR="00080707" w:rsidRPr="00013586" w:rsidRDefault="00080707" w:rsidP="00080707">
      <w:pPr>
        <w:tabs>
          <w:tab w:val="left" w:pos="720"/>
          <w:tab w:val="left" w:pos="851"/>
          <w:tab w:val="left" w:pos="1134"/>
        </w:tabs>
        <w:spacing w:after="0" w:line="240" w:lineRule="auto"/>
        <w:ind w:left="567"/>
        <w:jc w:val="both"/>
        <w:rPr>
          <w:rFonts w:ascii="Times New Roman" w:eastAsia="Times New Roman" w:hAnsi="Times New Roman"/>
          <w:color w:val="000000" w:themeColor="text1"/>
          <w:sz w:val="24"/>
          <w:szCs w:val="24"/>
          <w:lang w:eastAsia="lt-LT"/>
        </w:rPr>
      </w:pPr>
      <w:r w:rsidRPr="00ED45A2">
        <w:rPr>
          <w:rFonts w:ascii="Times New Roman" w:eastAsia="Times New Roman" w:hAnsi="Times New Roman"/>
          <w:color w:val="000000" w:themeColor="text1"/>
          <w:sz w:val="24"/>
          <w:szCs w:val="24"/>
          <w:lang w:eastAsia="lt-LT"/>
        </w:rPr>
        <w:t>4.</w:t>
      </w:r>
      <w:r w:rsidR="003D0AEA">
        <w:rPr>
          <w:rFonts w:ascii="Times New Roman" w:eastAsia="Times New Roman" w:hAnsi="Times New Roman"/>
          <w:color w:val="000000" w:themeColor="text1"/>
          <w:sz w:val="24"/>
          <w:szCs w:val="24"/>
          <w:lang w:eastAsia="lt-LT"/>
        </w:rPr>
        <w:t>5</w:t>
      </w:r>
      <w:r w:rsidRPr="00013586">
        <w:rPr>
          <w:rFonts w:ascii="Times New Roman" w:eastAsia="Times New Roman" w:hAnsi="Times New Roman"/>
          <w:color w:val="000000" w:themeColor="text1"/>
          <w:sz w:val="24"/>
          <w:szCs w:val="24"/>
          <w:lang w:eastAsia="lt-LT"/>
        </w:rPr>
        <w:t xml:space="preserve">. </w:t>
      </w:r>
      <w:r w:rsidRPr="00013586">
        <w:rPr>
          <w:rFonts w:ascii="Times New Roman" w:eastAsia="Times New Roman" w:hAnsi="Times New Roman"/>
          <w:color w:val="000000" w:themeColor="text1"/>
          <w:sz w:val="24"/>
          <w:szCs w:val="24"/>
          <w:u w:val="single"/>
          <w:lang w:eastAsia="lt-LT"/>
        </w:rPr>
        <w:t>Renginio planavimo, organizavimo ir aptarnavimo paslaugų kainodara</w:t>
      </w:r>
      <w:r w:rsidRPr="00013586">
        <w:rPr>
          <w:rFonts w:ascii="Times New Roman" w:eastAsia="Times New Roman" w:hAnsi="Times New Roman"/>
          <w:color w:val="000000" w:themeColor="text1"/>
          <w:sz w:val="24"/>
          <w:szCs w:val="24"/>
          <w:lang w:eastAsia="lt-LT"/>
        </w:rPr>
        <w:t>:</w:t>
      </w:r>
    </w:p>
    <w:p w14:paraId="75F8657A" w14:textId="5D7F1FD8" w:rsidR="00080707" w:rsidRPr="00013586" w:rsidRDefault="00080707" w:rsidP="00080707">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013586">
        <w:rPr>
          <w:rFonts w:ascii="Times New Roman" w:eastAsia="Times New Roman" w:hAnsi="Times New Roman"/>
          <w:color w:val="000000" w:themeColor="text1"/>
          <w:sz w:val="24"/>
          <w:szCs w:val="24"/>
          <w:lang w:eastAsia="lt-LT"/>
        </w:rPr>
        <w:t>4.</w:t>
      </w:r>
      <w:r w:rsidR="003D0AEA">
        <w:rPr>
          <w:rFonts w:ascii="Times New Roman" w:eastAsia="Times New Roman" w:hAnsi="Times New Roman"/>
          <w:color w:val="000000" w:themeColor="text1"/>
          <w:sz w:val="24"/>
          <w:szCs w:val="24"/>
          <w:lang w:eastAsia="lt-LT"/>
        </w:rPr>
        <w:t>5</w:t>
      </w:r>
      <w:r w:rsidRPr="00013586">
        <w:rPr>
          <w:rFonts w:ascii="Times New Roman" w:eastAsia="Times New Roman" w:hAnsi="Times New Roman"/>
          <w:color w:val="000000" w:themeColor="text1"/>
          <w:sz w:val="24"/>
          <w:szCs w:val="24"/>
          <w:lang w:eastAsia="lt-LT"/>
        </w:rPr>
        <w:t xml:space="preserve">.1. </w:t>
      </w:r>
      <w:r w:rsidR="003D0AEA">
        <w:rPr>
          <w:rFonts w:ascii="Times New Roman" w:eastAsia="Times New Roman" w:hAnsi="Times New Roman"/>
          <w:color w:val="000000" w:themeColor="text1"/>
          <w:sz w:val="24"/>
          <w:szCs w:val="24"/>
          <w:lang w:eastAsia="lt-LT"/>
        </w:rPr>
        <w:t>r</w:t>
      </w:r>
      <w:r w:rsidRPr="00013586">
        <w:rPr>
          <w:rFonts w:ascii="Times New Roman" w:eastAsia="Times New Roman" w:hAnsi="Times New Roman"/>
          <w:color w:val="000000" w:themeColor="text1"/>
          <w:sz w:val="24"/>
          <w:szCs w:val="24"/>
          <w:lang w:eastAsia="lt-LT"/>
        </w:rPr>
        <w:t>enginio planavimo, organizavimo ir aptarnavimo paslaugoms, taikomas kainos apskaičiavimo būdas – fiksuotas įkainis;</w:t>
      </w:r>
    </w:p>
    <w:p w14:paraId="5559ED02" w14:textId="148E171E" w:rsidR="00080707" w:rsidRPr="00ED45A2" w:rsidRDefault="00080707" w:rsidP="00080707">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013586">
        <w:rPr>
          <w:rFonts w:ascii="Times New Roman" w:eastAsia="Times New Roman" w:hAnsi="Times New Roman"/>
          <w:color w:val="000000" w:themeColor="text1"/>
          <w:sz w:val="24"/>
          <w:szCs w:val="24"/>
          <w:lang w:eastAsia="lt-LT"/>
        </w:rPr>
        <w:t>4.</w:t>
      </w:r>
      <w:r w:rsidR="003D0AEA">
        <w:rPr>
          <w:rFonts w:ascii="Times New Roman" w:eastAsia="Times New Roman" w:hAnsi="Times New Roman"/>
          <w:color w:val="000000" w:themeColor="text1"/>
          <w:sz w:val="24"/>
          <w:szCs w:val="24"/>
          <w:lang w:eastAsia="lt-LT"/>
        </w:rPr>
        <w:t>5</w:t>
      </w:r>
      <w:r w:rsidRPr="00013586">
        <w:rPr>
          <w:rFonts w:ascii="Times New Roman" w:eastAsia="Times New Roman" w:hAnsi="Times New Roman"/>
          <w:color w:val="000000" w:themeColor="text1"/>
          <w:sz w:val="24"/>
          <w:szCs w:val="24"/>
          <w:lang w:eastAsia="lt-LT"/>
        </w:rPr>
        <w:t xml:space="preserve">.2. </w:t>
      </w:r>
      <w:r w:rsidR="003D0AEA">
        <w:rPr>
          <w:rFonts w:ascii="Times New Roman" w:eastAsia="Times New Roman" w:hAnsi="Times New Roman"/>
          <w:color w:val="000000" w:themeColor="text1"/>
          <w:sz w:val="24"/>
          <w:szCs w:val="24"/>
          <w:lang w:eastAsia="lt-LT"/>
        </w:rPr>
        <w:t>į</w:t>
      </w:r>
      <w:r w:rsidRPr="00013586">
        <w:rPr>
          <w:rFonts w:ascii="Times New Roman" w:eastAsia="Times New Roman" w:hAnsi="Times New Roman"/>
          <w:color w:val="000000" w:themeColor="text1"/>
          <w:sz w:val="24"/>
          <w:szCs w:val="24"/>
          <w:lang w:eastAsia="lt-LT"/>
        </w:rPr>
        <w:t xml:space="preserve"> paslaugų teikėjo personalo apmokamą darbo laiką </w:t>
      </w:r>
      <w:r w:rsidRPr="00ED45A2">
        <w:rPr>
          <w:rFonts w:ascii="Times New Roman" w:eastAsia="Times New Roman" w:hAnsi="Times New Roman"/>
          <w:color w:val="000000" w:themeColor="text1"/>
          <w:sz w:val="24"/>
          <w:szCs w:val="24"/>
          <w:lang w:eastAsia="lt-LT"/>
        </w:rPr>
        <w:t>negali būti įskaičiuotas šio personalo paslaugų, suteiktų pagal kitas šios techninės specifikacijos dalis, atlikimo laikas. Jei kyla pagrįstų abejonių dėl paslaugų teikėjo personalo darbo laiko kvalifikavimo, toks paslaugų teikėjo personalo darbo laikas į apmokamą darbo laiką neįskaičiuojamas ir už jį pagal šį punktą neapmokama</w:t>
      </w:r>
      <w:r>
        <w:rPr>
          <w:rFonts w:ascii="Times New Roman" w:eastAsia="Times New Roman" w:hAnsi="Times New Roman"/>
          <w:color w:val="000000" w:themeColor="text1"/>
          <w:sz w:val="24"/>
          <w:szCs w:val="24"/>
          <w:lang w:eastAsia="lt-LT"/>
        </w:rPr>
        <w:t>.</w:t>
      </w:r>
    </w:p>
    <w:bookmarkEnd w:id="6"/>
    <w:p w14:paraId="11B50AB6" w14:textId="77777777" w:rsidR="008408EA" w:rsidRPr="00803E84" w:rsidRDefault="008408EA" w:rsidP="006E3CCF">
      <w:pPr>
        <w:tabs>
          <w:tab w:val="left" w:pos="720"/>
          <w:tab w:val="left" w:pos="851"/>
          <w:tab w:val="left" w:pos="1134"/>
        </w:tabs>
        <w:spacing w:after="0" w:line="240" w:lineRule="auto"/>
        <w:ind w:left="567"/>
        <w:jc w:val="both"/>
        <w:rPr>
          <w:rFonts w:ascii="Times New Roman" w:eastAsia="Times New Roman" w:hAnsi="Times New Roman"/>
          <w:b/>
          <w:color w:val="000000" w:themeColor="text1"/>
          <w:sz w:val="24"/>
          <w:szCs w:val="24"/>
          <w:lang w:eastAsia="lt-LT"/>
        </w:rPr>
      </w:pPr>
    </w:p>
    <w:p w14:paraId="6968A22F" w14:textId="77777777" w:rsidR="008408EA" w:rsidRPr="00803E84" w:rsidRDefault="00701572" w:rsidP="003B4371">
      <w:pPr>
        <w:tabs>
          <w:tab w:val="left" w:pos="720"/>
          <w:tab w:val="left" w:pos="851"/>
          <w:tab w:val="left" w:pos="1134"/>
        </w:tabs>
        <w:spacing w:after="0" w:line="240" w:lineRule="auto"/>
        <w:jc w:val="center"/>
        <w:rPr>
          <w:rFonts w:ascii="Times New Roman" w:eastAsia="Times New Roman" w:hAnsi="Times New Roman"/>
          <w:b/>
          <w:color w:val="000000" w:themeColor="text1"/>
          <w:sz w:val="24"/>
          <w:szCs w:val="24"/>
          <w:lang w:eastAsia="lt-LT"/>
        </w:rPr>
      </w:pPr>
      <w:r w:rsidRPr="00803E84">
        <w:rPr>
          <w:rFonts w:ascii="Times New Roman" w:eastAsia="Times New Roman" w:hAnsi="Times New Roman"/>
          <w:b/>
          <w:color w:val="000000" w:themeColor="text1"/>
          <w:sz w:val="24"/>
          <w:szCs w:val="24"/>
          <w:lang w:eastAsia="lt-LT"/>
        </w:rPr>
        <w:t xml:space="preserve">V. </w:t>
      </w:r>
      <w:r w:rsidR="004D4468" w:rsidRPr="00803E84">
        <w:rPr>
          <w:rFonts w:ascii="Times New Roman" w:eastAsia="Times New Roman" w:hAnsi="Times New Roman"/>
          <w:b/>
          <w:color w:val="000000" w:themeColor="text1"/>
          <w:sz w:val="24"/>
          <w:szCs w:val="24"/>
          <w:lang w:eastAsia="lt-LT"/>
        </w:rPr>
        <w:t xml:space="preserve">RENGINIO VIETOS </w:t>
      </w:r>
      <w:r w:rsidR="000674BC" w:rsidRPr="00803E84">
        <w:rPr>
          <w:rFonts w:ascii="Times New Roman" w:eastAsia="Times New Roman" w:hAnsi="Times New Roman"/>
          <w:b/>
          <w:color w:val="000000" w:themeColor="text1"/>
          <w:sz w:val="24"/>
          <w:szCs w:val="24"/>
          <w:lang w:eastAsia="lt-LT"/>
        </w:rPr>
        <w:t>NUOMOS PASLAUGOS</w:t>
      </w:r>
    </w:p>
    <w:p w14:paraId="6E22DC82" w14:textId="77777777" w:rsidR="008408EA" w:rsidRPr="00803E84" w:rsidRDefault="008408EA" w:rsidP="006E3CCF">
      <w:pPr>
        <w:tabs>
          <w:tab w:val="left" w:pos="720"/>
          <w:tab w:val="left" w:pos="851"/>
          <w:tab w:val="left" w:pos="1134"/>
        </w:tabs>
        <w:spacing w:after="0" w:line="240" w:lineRule="auto"/>
        <w:ind w:left="567"/>
        <w:jc w:val="both"/>
        <w:rPr>
          <w:rFonts w:ascii="Times New Roman" w:eastAsia="Times New Roman" w:hAnsi="Times New Roman"/>
          <w:b/>
          <w:color w:val="000000" w:themeColor="text1"/>
          <w:sz w:val="24"/>
          <w:szCs w:val="24"/>
          <w:lang w:eastAsia="lt-LT"/>
        </w:rPr>
      </w:pPr>
    </w:p>
    <w:p w14:paraId="4A725598" w14:textId="27FB0D40" w:rsidR="004D4468" w:rsidRPr="00803E84" w:rsidRDefault="00C9291B" w:rsidP="004D4468">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5</w:t>
      </w:r>
      <w:r w:rsidR="00701572" w:rsidRPr="00803E84">
        <w:rPr>
          <w:rFonts w:ascii="Times New Roman" w:eastAsia="Times New Roman" w:hAnsi="Times New Roman"/>
          <w:color w:val="000000" w:themeColor="text1"/>
          <w:sz w:val="24"/>
          <w:szCs w:val="24"/>
          <w:lang w:eastAsia="lt-LT"/>
        </w:rPr>
        <w:t xml:space="preserve">.1. </w:t>
      </w:r>
      <w:r w:rsidR="004D4468" w:rsidRPr="00803E84">
        <w:rPr>
          <w:rFonts w:ascii="Times New Roman" w:eastAsia="Times New Roman" w:hAnsi="Times New Roman"/>
          <w:color w:val="000000" w:themeColor="text1"/>
          <w:sz w:val="24"/>
          <w:szCs w:val="24"/>
          <w:lang w:eastAsia="lt-LT"/>
        </w:rPr>
        <w:t xml:space="preserve">Renginio vietą (dažniausia patalpas), pavyzdžiui, konferencijų ar parodų salę, viešbučio salę ar pan. (toliau – renginio vieta), </w:t>
      </w:r>
      <w:r w:rsidR="006B4CBF">
        <w:rPr>
          <w:rFonts w:ascii="Times New Roman" w:eastAsia="Times New Roman" w:hAnsi="Times New Roman"/>
          <w:color w:val="000000" w:themeColor="text1"/>
          <w:sz w:val="24"/>
          <w:szCs w:val="24"/>
          <w:lang w:eastAsia="lt-LT"/>
        </w:rPr>
        <w:t>P</w:t>
      </w:r>
      <w:r w:rsidR="004D4468" w:rsidRPr="00803E84">
        <w:rPr>
          <w:rFonts w:ascii="Times New Roman" w:eastAsia="Times New Roman" w:hAnsi="Times New Roman"/>
          <w:color w:val="000000" w:themeColor="text1"/>
          <w:sz w:val="24"/>
          <w:szCs w:val="24"/>
          <w:lang w:eastAsia="lt-LT"/>
        </w:rPr>
        <w:t>erkančioji organizacija užsako pagal poreikį. Tiksl</w:t>
      </w:r>
      <w:r w:rsidR="002C7CCE">
        <w:rPr>
          <w:rFonts w:ascii="Times New Roman" w:eastAsia="Times New Roman" w:hAnsi="Times New Roman"/>
          <w:color w:val="000000" w:themeColor="text1"/>
          <w:sz w:val="24"/>
          <w:szCs w:val="24"/>
          <w:lang w:eastAsia="lt-LT"/>
        </w:rPr>
        <w:t>i</w:t>
      </w:r>
      <w:r w:rsidR="004D4468" w:rsidRPr="00803E84">
        <w:rPr>
          <w:rFonts w:ascii="Times New Roman" w:eastAsia="Times New Roman" w:hAnsi="Times New Roman"/>
          <w:color w:val="000000" w:themeColor="text1"/>
          <w:sz w:val="24"/>
          <w:szCs w:val="24"/>
          <w:lang w:eastAsia="lt-LT"/>
        </w:rPr>
        <w:t xml:space="preserve"> informacija apie pageidaujamą renginio vietą, jai keliamus vietos (geografinės padėties), renginio vietos paruošimo (pvz., stalų, kėdžių, kito inventoriaus ar įrangos išdėstymo ir pan.), techninius, kokybinius, estetinius ir kitus reikalavimus bus pateikiama </w:t>
      </w:r>
      <w:r w:rsidR="00432D9B">
        <w:rPr>
          <w:rFonts w:ascii="Times New Roman" w:eastAsia="Times New Roman" w:hAnsi="Times New Roman"/>
          <w:color w:val="000000" w:themeColor="text1"/>
          <w:sz w:val="24"/>
          <w:szCs w:val="24"/>
          <w:lang w:eastAsia="lt-LT"/>
        </w:rPr>
        <w:t>p</w:t>
      </w:r>
      <w:r w:rsidR="00AD16FB" w:rsidRPr="00803E84">
        <w:rPr>
          <w:rFonts w:ascii="Times New Roman" w:eastAsia="Times New Roman" w:hAnsi="Times New Roman"/>
          <w:color w:val="000000" w:themeColor="text1"/>
          <w:sz w:val="24"/>
          <w:szCs w:val="24"/>
          <w:lang w:eastAsia="lt-LT"/>
        </w:rPr>
        <w:t>aslaugų</w:t>
      </w:r>
      <w:r w:rsidR="004D4468" w:rsidRPr="00803E84">
        <w:rPr>
          <w:rFonts w:ascii="Times New Roman" w:eastAsia="Times New Roman" w:hAnsi="Times New Roman"/>
          <w:color w:val="000000" w:themeColor="text1"/>
          <w:sz w:val="24"/>
          <w:szCs w:val="24"/>
          <w:lang w:eastAsia="lt-LT"/>
        </w:rPr>
        <w:t xml:space="preserve"> užsakymo metu.</w:t>
      </w:r>
    </w:p>
    <w:p w14:paraId="1F4A977D" w14:textId="3C77CAC9" w:rsidR="004D4468" w:rsidRPr="00803E84" w:rsidRDefault="00C9291B" w:rsidP="004D4468">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5</w:t>
      </w:r>
      <w:r w:rsidR="00701572" w:rsidRPr="00803E84">
        <w:rPr>
          <w:rFonts w:ascii="Times New Roman" w:eastAsia="Times New Roman" w:hAnsi="Times New Roman"/>
          <w:color w:val="000000" w:themeColor="text1"/>
          <w:sz w:val="24"/>
          <w:szCs w:val="24"/>
          <w:lang w:eastAsia="lt-LT"/>
        </w:rPr>
        <w:t>.2.</w:t>
      </w:r>
      <w:r w:rsidR="004D4468" w:rsidRPr="00803E84">
        <w:rPr>
          <w:rFonts w:ascii="Times New Roman" w:eastAsia="Times New Roman" w:hAnsi="Times New Roman"/>
          <w:color w:val="000000" w:themeColor="text1"/>
          <w:sz w:val="24"/>
          <w:szCs w:val="24"/>
          <w:lang w:eastAsia="lt-LT"/>
        </w:rPr>
        <w:t xml:space="preserve"> </w:t>
      </w:r>
      <w:r w:rsidR="003C05B1" w:rsidRPr="00803E84">
        <w:rPr>
          <w:rFonts w:ascii="Times New Roman" w:eastAsia="Times New Roman" w:hAnsi="Times New Roman"/>
          <w:color w:val="000000" w:themeColor="text1"/>
          <w:sz w:val="24"/>
          <w:szCs w:val="24"/>
          <w:lang w:eastAsia="lt-LT"/>
        </w:rPr>
        <w:t xml:space="preserve">Renginio vietos nuomos paslaugos apima nustatytus reikalavimus atitinkančios renginio vietos nuomą, jei reikalingas leidimas, esant </w:t>
      </w:r>
      <w:r w:rsidR="006B4CBF">
        <w:rPr>
          <w:rFonts w:ascii="Times New Roman" w:eastAsia="Times New Roman" w:hAnsi="Times New Roman"/>
          <w:color w:val="000000" w:themeColor="text1"/>
          <w:sz w:val="24"/>
          <w:szCs w:val="24"/>
          <w:lang w:eastAsia="lt-LT"/>
        </w:rPr>
        <w:t>P</w:t>
      </w:r>
      <w:r w:rsidR="003C05B1" w:rsidRPr="00803E84">
        <w:rPr>
          <w:rFonts w:ascii="Times New Roman" w:eastAsia="Times New Roman" w:hAnsi="Times New Roman"/>
          <w:color w:val="000000" w:themeColor="text1"/>
          <w:sz w:val="24"/>
          <w:szCs w:val="24"/>
          <w:lang w:eastAsia="lt-LT"/>
        </w:rPr>
        <w:t>erkančiosios organizacijos prašymui, – leidimų gavimą ir/ar tarpininkavimą gauna</w:t>
      </w:r>
      <w:r w:rsidR="0084724B">
        <w:rPr>
          <w:rFonts w:ascii="Times New Roman" w:eastAsia="Times New Roman" w:hAnsi="Times New Roman"/>
          <w:color w:val="000000" w:themeColor="text1"/>
          <w:sz w:val="24"/>
          <w:szCs w:val="24"/>
          <w:lang w:eastAsia="lt-LT"/>
        </w:rPr>
        <w:t>n</w:t>
      </w:r>
      <w:r w:rsidR="003C05B1" w:rsidRPr="00803E84">
        <w:rPr>
          <w:rFonts w:ascii="Times New Roman" w:eastAsia="Times New Roman" w:hAnsi="Times New Roman"/>
          <w:color w:val="000000" w:themeColor="text1"/>
          <w:sz w:val="24"/>
          <w:szCs w:val="24"/>
          <w:lang w:eastAsia="lt-LT"/>
        </w:rPr>
        <w:t>t leidimą ir kitas susijusias paslaugas</w:t>
      </w:r>
      <w:r w:rsidR="004D4468" w:rsidRPr="00803E84">
        <w:rPr>
          <w:rFonts w:ascii="Times New Roman" w:eastAsia="Times New Roman" w:hAnsi="Times New Roman"/>
          <w:color w:val="000000" w:themeColor="text1"/>
          <w:sz w:val="24"/>
          <w:szCs w:val="24"/>
          <w:lang w:eastAsia="lt-LT"/>
        </w:rPr>
        <w:t>.</w:t>
      </w:r>
    </w:p>
    <w:p w14:paraId="0BA26623" w14:textId="2914EF35" w:rsidR="004D4468" w:rsidRPr="00803E84" w:rsidRDefault="00C9291B" w:rsidP="004D4468">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5</w:t>
      </w:r>
      <w:r w:rsidR="00701572" w:rsidRPr="00803E84">
        <w:rPr>
          <w:rFonts w:ascii="Times New Roman" w:eastAsia="Times New Roman" w:hAnsi="Times New Roman"/>
          <w:color w:val="000000" w:themeColor="text1"/>
          <w:sz w:val="24"/>
          <w:szCs w:val="24"/>
          <w:lang w:eastAsia="lt-LT"/>
        </w:rPr>
        <w:t>.3.</w:t>
      </w:r>
      <w:r w:rsidR="004D4468" w:rsidRPr="00803E84">
        <w:rPr>
          <w:rFonts w:ascii="Times New Roman" w:eastAsia="Times New Roman" w:hAnsi="Times New Roman"/>
          <w:color w:val="000000" w:themeColor="text1"/>
          <w:sz w:val="24"/>
          <w:szCs w:val="24"/>
          <w:lang w:eastAsia="lt-LT"/>
        </w:rPr>
        <w:t xml:space="preserve"> </w:t>
      </w:r>
      <w:r w:rsidR="00AD16FB" w:rsidRPr="00803E84">
        <w:rPr>
          <w:rFonts w:ascii="Times New Roman" w:eastAsia="Times New Roman" w:hAnsi="Times New Roman"/>
          <w:color w:val="000000" w:themeColor="text1"/>
          <w:sz w:val="24"/>
          <w:szCs w:val="24"/>
          <w:lang w:eastAsia="lt-LT"/>
        </w:rPr>
        <w:t>Paslaugų</w:t>
      </w:r>
      <w:r w:rsidR="004D4468" w:rsidRPr="00803E84">
        <w:rPr>
          <w:rFonts w:ascii="Times New Roman" w:eastAsia="Times New Roman" w:hAnsi="Times New Roman"/>
          <w:color w:val="000000" w:themeColor="text1"/>
          <w:sz w:val="24"/>
          <w:szCs w:val="24"/>
          <w:lang w:eastAsia="lt-LT"/>
        </w:rPr>
        <w:t xml:space="preserve"> teikėjas yra atsakingas už galimų rizikų, atsižvelgiant į renginio ir renginio vietos specifiką, prevenciją (pvz., </w:t>
      </w:r>
      <w:r w:rsidR="00432D9B">
        <w:rPr>
          <w:rFonts w:ascii="Times New Roman" w:eastAsia="Times New Roman" w:hAnsi="Times New Roman"/>
          <w:color w:val="000000" w:themeColor="text1"/>
          <w:sz w:val="24"/>
          <w:szCs w:val="24"/>
          <w:lang w:eastAsia="lt-LT"/>
        </w:rPr>
        <w:t>p</w:t>
      </w:r>
      <w:r w:rsidR="00AD16FB" w:rsidRPr="00803E84">
        <w:rPr>
          <w:rFonts w:ascii="Times New Roman" w:eastAsia="Times New Roman" w:hAnsi="Times New Roman"/>
          <w:color w:val="000000" w:themeColor="text1"/>
          <w:sz w:val="24"/>
          <w:szCs w:val="24"/>
          <w:lang w:eastAsia="lt-LT"/>
        </w:rPr>
        <w:t>aslaugų</w:t>
      </w:r>
      <w:r w:rsidR="004D4468" w:rsidRPr="00803E84">
        <w:rPr>
          <w:rFonts w:ascii="Times New Roman" w:eastAsia="Times New Roman" w:hAnsi="Times New Roman"/>
          <w:color w:val="000000" w:themeColor="text1"/>
          <w:sz w:val="24"/>
          <w:szCs w:val="24"/>
          <w:lang w:eastAsia="lt-LT"/>
        </w:rPr>
        <w:t xml:space="preserve"> teikėjo siūlomos renginio vietos, esančios viešbutyje, faktinę atitiktį civilinės saugos (įskaitant, bet neapsiribojant, priešgaisrinę saugą) reikalavimams). </w:t>
      </w:r>
      <w:r w:rsidR="00AD16FB" w:rsidRPr="00803E84">
        <w:rPr>
          <w:rFonts w:ascii="Times New Roman" w:eastAsia="Times New Roman" w:hAnsi="Times New Roman"/>
          <w:color w:val="000000" w:themeColor="text1"/>
          <w:sz w:val="24"/>
          <w:szCs w:val="24"/>
          <w:lang w:eastAsia="lt-LT"/>
        </w:rPr>
        <w:t>Paslaugų</w:t>
      </w:r>
      <w:r w:rsidR="004D4468" w:rsidRPr="00803E84">
        <w:rPr>
          <w:rFonts w:ascii="Times New Roman" w:eastAsia="Times New Roman" w:hAnsi="Times New Roman"/>
          <w:color w:val="000000" w:themeColor="text1"/>
          <w:sz w:val="24"/>
          <w:szCs w:val="24"/>
          <w:lang w:eastAsia="lt-LT"/>
        </w:rPr>
        <w:t xml:space="preserve"> teikėjas turi įsitikinti, ar ūkio subjektas (renginio vietos savininkas/valdytojas) turi teisę verstis atitinkama veikla, turi būtinus administracinius dokumentus (pvz., žmonių evakuacijos planus; gaisrinės saugos instrukciją; darbuotojų veiksmų kilus gaisrui planą; tinkamai pildomą gaisrinės saugos instruktažų registravimo žurnalą ir pan.), ar renginio vietos įrenginiai, įranga,</w:t>
      </w:r>
      <w:r w:rsidR="004D4468" w:rsidRPr="00803E84">
        <w:rPr>
          <w:color w:val="000000" w:themeColor="text1"/>
        </w:rPr>
        <w:t xml:space="preserve"> </w:t>
      </w:r>
      <w:r w:rsidR="004D4468" w:rsidRPr="00803E84">
        <w:rPr>
          <w:rFonts w:ascii="Times New Roman" w:eastAsia="Times New Roman" w:hAnsi="Times New Roman"/>
          <w:color w:val="000000" w:themeColor="text1"/>
          <w:sz w:val="24"/>
          <w:szCs w:val="24"/>
          <w:lang w:eastAsia="lt-LT"/>
        </w:rPr>
        <w:t xml:space="preserve">konstrukcijos ir mechanizmai ir pan. yra tinkamos naudoti būklės, ar renginio vieta tinkama visiems naudoti (taip pat galimybė naudotis neįgaliesiems), ar renginio vieta turi visas priemones, reikalingas sėkmingam ir saugiam konkretaus renginio vykdymui. Šiuo tikslu </w:t>
      </w:r>
      <w:r w:rsidR="00627DC4">
        <w:rPr>
          <w:rFonts w:ascii="Times New Roman" w:eastAsia="Times New Roman" w:hAnsi="Times New Roman"/>
          <w:color w:val="000000" w:themeColor="text1"/>
          <w:sz w:val="24"/>
          <w:szCs w:val="24"/>
          <w:lang w:eastAsia="lt-LT"/>
        </w:rPr>
        <w:t>p</w:t>
      </w:r>
      <w:r w:rsidR="00AD16FB" w:rsidRPr="00803E84">
        <w:rPr>
          <w:rFonts w:ascii="Times New Roman" w:eastAsia="Times New Roman" w:hAnsi="Times New Roman"/>
          <w:color w:val="000000" w:themeColor="text1"/>
          <w:sz w:val="24"/>
          <w:szCs w:val="24"/>
          <w:lang w:eastAsia="lt-LT"/>
        </w:rPr>
        <w:t>aslaugų</w:t>
      </w:r>
      <w:r w:rsidR="004D4468" w:rsidRPr="00803E84">
        <w:rPr>
          <w:rFonts w:ascii="Times New Roman" w:eastAsia="Times New Roman" w:hAnsi="Times New Roman"/>
          <w:color w:val="000000" w:themeColor="text1"/>
          <w:sz w:val="24"/>
          <w:szCs w:val="24"/>
          <w:lang w:eastAsia="lt-LT"/>
        </w:rPr>
        <w:t xml:space="preserve"> teikėjas turi iš anksto apsilankyti renginio vietoje, kad įsitikintų jos tinkamu organizavimu. Tokie vizitai turi </w:t>
      </w:r>
      <w:r w:rsidR="004D4468" w:rsidRPr="00803E84">
        <w:rPr>
          <w:rFonts w:ascii="Times New Roman" w:eastAsia="Times New Roman" w:hAnsi="Times New Roman"/>
          <w:color w:val="000000" w:themeColor="text1"/>
          <w:sz w:val="24"/>
          <w:szCs w:val="24"/>
          <w:lang w:eastAsia="lt-LT"/>
        </w:rPr>
        <w:lastRenderedPageBreak/>
        <w:t>būti atliekami iš anksto, kad prireikus būtų galima parinkti alternatyvią renginio vietą ar renginio vykdymo priemones.</w:t>
      </w:r>
    </w:p>
    <w:p w14:paraId="70350A61" w14:textId="4339498A" w:rsidR="004D4468" w:rsidRPr="00803E84" w:rsidRDefault="00C9291B" w:rsidP="004D4468">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5</w:t>
      </w:r>
      <w:r w:rsidR="00701572" w:rsidRPr="00803E84">
        <w:rPr>
          <w:rFonts w:ascii="Times New Roman" w:eastAsia="Times New Roman" w:hAnsi="Times New Roman"/>
          <w:color w:val="000000" w:themeColor="text1"/>
          <w:sz w:val="24"/>
          <w:szCs w:val="24"/>
          <w:lang w:eastAsia="lt-LT"/>
        </w:rPr>
        <w:t>.4.</w:t>
      </w:r>
      <w:r w:rsidR="004D4468" w:rsidRPr="00803E84">
        <w:rPr>
          <w:rFonts w:ascii="Times New Roman" w:eastAsia="Times New Roman" w:hAnsi="Times New Roman"/>
          <w:color w:val="000000" w:themeColor="text1"/>
          <w:sz w:val="24"/>
          <w:szCs w:val="24"/>
          <w:lang w:eastAsia="lt-LT"/>
        </w:rPr>
        <w:t xml:space="preserve"> Tais atvejais, kai renginio vietai keliamus reikalavimus atitinka daugiau nei viena vieta, </w:t>
      </w:r>
      <w:r w:rsidR="006B4CBF">
        <w:rPr>
          <w:rFonts w:ascii="Times New Roman" w:eastAsia="Times New Roman" w:hAnsi="Times New Roman"/>
          <w:color w:val="000000" w:themeColor="text1"/>
          <w:sz w:val="24"/>
          <w:szCs w:val="24"/>
          <w:lang w:eastAsia="lt-LT"/>
        </w:rPr>
        <w:t>P</w:t>
      </w:r>
      <w:r w:rsidR="00AD16FB" w:rsidRPr="00803E84">
        <w:rPr>
          <w:rFonts w:ascii="Times New Roman" w:eastAsia="Times New Roman" w:hAnsi="Times New Roman"/>
          <w:color w:val="000000" w:themeColor="text1"/>
          <w:sz w:val="24"/>
          <w:szCs w:val="24"/>
          <w:lang w:eastAsia="lt-LT"/>
        </w:rPr>
        <w:t>aslaugų</w:t>
      </w:r>
      <w:r w:rsidR="004D4468" w:rsidRPr="00803E84">
        <w:rPr>
          <w:rFonts w:ascii="Times New Roman" w:eastAsia="Times New Roman" w:hAnsi="Times New Roman"/>
          <w:color w:val="000000" w:themeColor="text1"/>
          <w:sz w:val="24"/>
          <w:szCs w:val="24"/>
          <w:lang w:eastAsia="lt-LT"/>
        </w:rPr>
        <w:t xml:space="preserve"> teikėjas </w:t>
      </w:r>
      <w:r w:rsidR="00AD16FB" w:rsidRPr="00803E84">
        <w:rPr>
          <w:rFonts w:ascii="Times New Roman" w:eastAsia="Times New Roman" w:hAnsi="Times New Roman"/>
          <w:color w:val="000000" w:themeColor="text1"/>
          <w:sz w:val="24"/>
          <w:szCs w:val="24"/>
          <w:lang w:eastAsia="lt-LT"/>
        </w:rPr>
        <w:t>paslaugų</w:t>
      </w:r>
      <w:r w:rsidR="004D4468" w:rsidRPr="00803E84">
        <w:rPr>
          <w:rFonts w:ascii="Times New Roman" w:eastAsia="Times New Roman" w:hAnsi="Times New Roman"/>
          <w:color w:val="000000" w:themeColor="text1"/>
          <w:sz w:val="24"/>
          <w:szCs w:val="24"/>
          <w:lang w:eastAsia="lt-LT"/>
        </w:rPr>
        <w:t xml:space="preserve"> užsakymo derinimo metu turi siūlyti mažiausiai 3 (tris) alternatyvias renginio vietas, jei tokių vietų yra mažiau – visas galimas alternatyvias vietas</w:t>
      </w:r>
      <w:r w:rsidR="004D4468" w:rsidRPr="00EC51D9">
        <w:rPr>
          <w:rFonts w:ascii="Times New Roman" w:eastAsia="Times New Roman" w:hAnsi="Times New Roman"/>
          <w:color w:val="000000" w:themeColor="text1"/>
          <w:sz w:val="24"/>
          <w:szCs w:val="24"/>
          <w:lang w:eastAsia="lt-LT"/>
        </w:rPr>
        <w:t>, kartu nurodant preliminarias jų nuomos kainas.</w:t>
      </w:r>
    </w:p>
    <w:p w14:paraId="3DDC17E3" w14:textId="2DFB2CFE" w:rsidR="004D4468" w:rsidRPr="00803E84" w:rsidRDefault="00C9291B" w:rsidP="004D4468">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5</w:t>
      </w:r>
      <w:r w:rsidR="00701572" w:rsidRPr="00803E84">
        <w:rPr>
          <w:rFonts w:ascii="Times New Roman" w:eastAsia="Times New Roman" w:hAnsi="Times New Roman"/>
          <w:color w:val="000000" w:themeColor="text1"/>
          <w:sz w:val="24"/>
          <w:szCs w:val="24"/>
          <w:lang w:eastAsia="lt-LT"/>
        </w:rPr>
        <w:t>.5.</w:t>
      </w:r>
      <w:r w:rsidR="004D4468" w:rsidRPr="00803E84">
        <w:rPr>
          <w:rFonts w:ascii="Times New Roman" w:eastAsia="Times New Roman" w:hAnsi="Times New Roman"/>
          <w:color w:val="000000" w:themeColor="text1"/>
          <w:sz w:val="24"/>
          <w:szCs w:val="24"/>
          <w:lang w:eastAsia="lt-LT"/>
        </w:rPr>
        <w:t xml:space="preserve"> Siekiant, kad </w:t>
      </w:r>
      <w:r w:rsidR="006B4CBF">
        <w:rPr>
          <w:rFonts w:ascii="Times New Roman" w:eastAsia="Times New Roman" w:hAnsi="Times New Roman"/>
          <w:color w:val="000000" w:themeColor="text1"/>
          <w:sz w:val="24"/>
          <w:szCs w:val="24"/>
          <w:lang w:eastAsia="lt-LT"/>
        </w:rPr>
        <w:t>P</w:t>
      </w:r>
      <w:r w:rsidR="004D4468" w:rsidRPr="00803E84">
        <w:rPr>
          <w:rFonts w:ascii="Times New Roman" w:eastAsia="Times New Roman" w:hAnsi="Times New Roman"/>
          <w:color w:val="000000" w:themeColor="text1"/>
          <w:sz w:val="24"/>
          <w:szCs w:val="24"/>
          <w:lang w:eastAsia="lt-LT"/>
        </w:rPr>
        <w:t xml:space="preserve">erkančiosios organizacijos </w:t>
      </w:r>
      <w:r w:rsidR="00711BFB" w:rsidRPr="00803E84">
        <w:rPr>
          <w:rFonts w:ascii="Times New Roman" w:eastAsia="Times New Roman" w:hAnsi="Times New Roman"/>
          <w:color w:val="000000" w:themeColor="text1"/>
          <w:sz w:val="24"/>
          <w:szCs w:val="24"/>
          <w:lang w:eastAsia="lt-LT"/>
        </w:rPr>
        <w:t>p</w:t>
      </w:r>
      <w:r w:rsidR="004D4468" w:rsidRPr="00803E84">
        <w:rPr>
          <w:rFonts w:ascii="Times New Roman" w:eastAsia="Times New Roman" w:hAnsi="Times New Roman"/>
          <w:color w:val="000000" w:themeColor="text1"/>
          <w:sz w:val="24"/>
          <w:szCs w:val="24"/>
          <w:lang w:eastAsia="lt-LT"/>
        </w:rPr>
        <w:t xml:space="preserve">aslaugoms įsigyti skirtos lėšos būtų naudojamos racionaliai, </w:t>
      </w:r>
      <w:r w:rsidR="006B4CBF">
        <w:rPr>
          <w:rFonts w:ascii="Times New Roman" w:eastAsia="Times New Roman" w:hAnsi="Times New Roman"/>
          <w:color w:val="000000" w:themeColor="text1"/>
          <w:sz w:val="24"/>
          <w:szCs w:val="24"/>
          <w:lang w:eastAsia="lt-LT"/>
        </w:rPr>
        <w:t>P</w:t>
      </w:r>
      <w:r w:rsidR="00AD16FB" w:rsidRPr="00803E84">
        <w:rPr>
          <w:rFonts w:ascii="Times New Roman" w:eastAsia="Times New Roman" w:hAnsi="Times New Roman"/>
          <w:color w:val="000000" w:themeColor="text1"/>
          <w:sz w:val="24"/>
          <w:szCs w:val="24"/>
          <w:lang w:eastAsia="lt-LT"/>
        </w:rPr>
        <w:t>aslaugų</w:t>
      </w:r>
      <w:r w:rsidR="004D4468" w:rsidRPr="00803E84">
        <w:rPr>
          <w:rFonts w:ascii="Times New Roman" w:eastAsia="Times New Roman" w:hAnsi="Times New Roman"/>
          <w:color w:val="000000" w:themeColor="text1"/>
          <w:sz w:val="24"/>
          <w:szCs w:val="24"/>
          <w:lang w:eastAsia="lt-LT"/>
        </w:rPr>
        <w:t xml:space="preserve"> teikėjas visais atvejais turi derėtis su ūkio subjektu (renginio vietos savininku/valdytoju) dėl papildomų </w:t>
      </w:r>
      <w:r w:rsidR="00AD16FB" w:rsidRPr="00803E84">
        <w:rPr>
          <w:rFonts w:ascii="Times New Roman" w:eastAsia="Times New Roman" w:hAnsi="Times New Roman"/>
          <w:color w:val="000000" w:themeColor="text1"/>
          <w:sz w:val="24"/>
          <w:szCs w:val="24"/>
          <w:lang w:eastAsia="lt-LT"/>
        </w:rPr>
        <w:t>paslaugų</w:t>
      </w:r>
      <w:r w:rsidR="004D4468" w:rsidRPr="00803E84">
        <w:rPr>
          <w:rFonts w:ascii="Times New Roman" w:eastAsia="Times New Roman" w:hAnsi="Times New Roman"/>
          <w:color w:val="000000" w:themeColor="text1"/>
          <w:sz w:val="24"/>
          <w:szCs w:val="24"/>
          <w:lang w:eastAsia="lt-LT"/>
        </w:rPr>
        <w:t xml:space="preserve">, kurios turi būti įtrauktos į renginio vietos nuomos kainą (pvz., konferencijos įranga ir inventorius (ekranai, televizoriai, multimedija projektoriai su pultais ir reikalinga kompiuterine įranga, įgarsinimo sistema, mikrofonai, rašymo lentos ar stendai su kokybiškomis rašymo priemonėmis; pranešėjo tribūna ir pan.) su aptarnavimu, svečių pasitikimo, valymo </w:t>
      </w:r>
      <w:r w:rsidR="00711BFB" w:rsidRPr="00803E84">
        <w:rPr>
          <w:rFonts w:ascii="Times New Roman" w:eastAsia="Times New Roman" w:hAnsi="Times New Roman"/>
          <w:color w:val="000000" w:themeColor="text1"/>
          <w:sz w:val="24"/>
          <w:szCs w:val="24"/>
          <w:lang w:eastAsia="lt-LT"/>
        </w:rPr>
        <w:t>paslaugos</w:t>
      </w:r>
      <w:r w:rsidR="004D4468" w:rsidRPr="00803E84">
        <w:rPr>
          <w:rFonts w:ascii="Times New Roman" w:eastAsia="Times New Roman" w:hAnsi="Times New Roman"/>
          <w:color w:val="000000" w:themeColor="text1"/>
          <w:sz w:val="24"/>
          <w:szCs w:val="24"/>
          <w:lang w:eastAsia="lt-LT"/>
        </w:rPr>
        <w:t xml:space="preserve"> ir pan.).</w:t>
      </w:r>
    </w:p>
    <w:p w14:paraId="3F8D21A0" w14:textId="58F61DEE" w:rsidR="004D4468" w:rsidRPr="00803E84" w:rsidRDefault="00C9291B" w:rsidP="004D4468">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5</w:t>
      </w:r>
      <w:r w:rsidR="00701572" w:rsidRPr="00803E84">
        <w:rPr>
          <w:rFonts w:ascii="Times New Roman" w:eastAsia="Times New Roman" w:hAnsi="Times New Roman"/>
          <w:color w:val="000000" w:themeColor="text1"/>
          <w:sz w:val="24"/>
          <w:szCs w:val="24"/>
          <w:lang w:eastAsia="lt-LT"/>
        </w:rPr>
        <w:t>.6.</w:t>
      </w:r>
      <w:r w:rsidR="004D4468" w:rsidRPr="00803E84">
        <w:rPr>
          <w:rFonts w:ascii="Times New Roman" w:eastAsia="Times New Roman" w:hAnsi="Times New Roman"/>
          <w:color w:val="000000" w:themeColor="text1"/>
          <w:sz w:val="24"/>
          <w:szCs w:val="24"/>
          <w:lang w:eastAsia="lt-LT"/>
        </w:rPr>
        <w:t xml:space="preserve"> Atsižvelgiant į konkretaus renginio pobūdį, jei </w:t>
      </w:r>
      <w:r w:rsidR="00AD16FB" w:rsidRPr="00803E84">
        <w:rPr>
          <w:rFonts w:ascii="Times New Roman" w:eastAsia="Times New Roman" w:hAnsi="Times New Roman"/>
          <w:color w:val="000000" w:themeColor="text1"/>
          <w:sz w:val="24"/>
          <w:szCs w:val="24"/>
          <w:lang w:eastAsia="lt-LT"/>
        </w:rPr>
        <w:t>paslaugų</w:t>
      </w:r>
      <w:r w:rsidR="004D4468" w:rsidRPr="00803E84">
        <w:rPr>
          <w:rFonts w:ascii="Times New Roman" w:eastAsia="Times New Roman" w:hAnsi="Times New Roman"/>
          <w:color w:val="000000" w:themeColor="text1"/>
          <w:sz w:val="24"/>
          <w:szCs w:val="24"/>
          <w:lang w:eastAsia="lt-LT"/>
        </w:rPr>
        <w:t xml:space="preserve"> užsakyme nenurodyta kitaip, renginio vietoje privalo būti tinkamai veikiantis bevielis internetas, kurio parametrai atitinka renginio vietos dydį ir dalyvių skaičių.</w:t>
      </w:r>
    </w:p>
    <w:p w14:paraId="244FDFE0" w14:textId="77777777" w:rsidR="004D4468" w:rsidRPr="00803E84" w:rsidRDefault="00C9291B" w:rsidP="004D4468">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5</w:t>
      </w:r>
      <w:r w:rsidR="00701572" w:rsidRPr="00803E84">
        <w:rPr>
          <w:rFonts w:ascii="Times New Roman" w:eastAsia="Times New Roman" w:hAnsi="Times New Roman"/>
          <w:color w:val="000000" w:themeColor="text1"/>
          <w:sz w:val="24"/>
          <w:szCs w:val="24"/>
          <w:lang w:eastAsia="lt-LT"/>
        </w:rPr>
        <w:t>.7.</w:t>
      </w:r>
      <w:r w:rsidR="004D4468" w:rsidRPr="00803E84">
        <w:rPr>
          <w:rFonts w:ascii="Times New Roman" w:eastAsia="Times New Roman" w:hAnsi="Times New Roman"/>
          <w:color w:val="000000" w:themeColor="text1"/>
          <w:sz w:val="24"/>
          <w:szCs w:val="24"/>
          <w:lang w:eastAsia="lt-LT"/>
        </w:rPr>
        <w:t xml:space="preserve"> Renginio vietoje turi būti užtikrintas kokybiškas įrenginių, įrangos, konstrukcijų, mechanizmų ir pan. darbas, vykdoma jų priežiūra ir aptarnavimas.</w:t>
      </w:r>
    </w:p>
    <w:p w14:paraId="274C6BAB" w14:textId="77777777" w:rsidR="004D4468" w:rsidRPr="00803E84" w:rsidRDefault="00C9291B" w:rsidP="004D4468">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5</w:t>
      </w:r>
      <w:r w:rsidR="00701572" w:rsidRPr="00803E84">
        <w:rPr>
          <w:rFonts w:ascii="Times New Roman" w:eastAsia="Times New Roman" w:hAnsi="Times New Roman"/>
          <w:color w:val="000000" w:themeColor="text1"/>
          <w:sz w:val="24"/>
          <w:szCs w:val="24"/>
          <w:lang w:eastAsia="lt-LT"/>
        </w:rPr>
        <w:t>.8.</w:t>
      </w:r>
      <w:r w:rsidR="004D4468" w:rsidRPr="00803E84">
        <w:rPr>
          <w:rFonts w:ascii="Times New Roman" w:eastAsia="Times New Roman" w:hAnsi="Times New Roman"/>
          <w:color w:val="000000" w:themeColor="text1"/>
          <w:sz w:val="24"/>
          <w:szCs w:val="24"/>
          <w:lang w:eastAsia="lt-LT"/>
        </w:rPr>
        <w:t xml:space="preserve"> Esant poreikiui, renginio vieta turi būti pritaikyta neįgaliųjų asmenų poreikiams.</w:t>
      </w:r>
    </w:p>
    <w:p w14:paraId="39CB4A0D" w14:textId="77777777" w:rsidR="004D4468" w:rsidRPr="00803E84" w:rsidRDefault="00C9291B" w:rsidP="004D4468">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5</w:t>
      </w:r>
      <w:r w:rsidR="00701572" w:rsidRPr="00803E84">
        <w:rPr>
          <w:rFonts w:ascii="Times New Roman" w:eastAsia="Times New Roman" w:hAnsi="Times New Roman"/>
          <w:color w:val="000000" w:themeColor="text1"/>
          <w:sz w:val="24"/>
          <w:szCs w:val="24"/>
          <w:lang w:eastAsia="lt-LT"/>
        </w:rPr>
        <w:t>.9.</w:t>
      </w:r>
      <w:r w:rsidR="004D4468" w:rsidRPr="00803E84">
        <w:rPr>
          <w:rFonts w:ascii="Times New Roman" w:eastAsia="Times New Roman" w:hAnsi="Times New Roman"/>
          <w:color w:val="000000" w:themeColor="text1"/>
          <w:sz w:val="24"/>
          <w:szCs w:val="24"/>
          <w:lang w:eastAsia="lt-LT"/>
        </w:rPr>
        <w:t xml:space="preserve"> Renginio vietoje turi būti paskirtas asmuo (asmenys), į kurį (-iuos) būtų galima tiesiogiai kreiptis renginio metu iškilus problemoms dėl naudojamų teritorijų, salių, patalpų ar pan. ir joms priklausančios įrenginių, įrangos, konstrukcijų, mechanizmų ir pan.</w:t>
      </w:r>
    </w:p>
    <w:p w14:paraId="46E4A0C6" w14:textId="74E7207B" w:rsidR="004D4468" w:rsidRPr="00803E84" w:rsidRDefault="00C9291B" w:rsidP="004D4468">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5</w:t>
      </w:r>
      <w:r w:rsidR="00701572" w:rsidRPr="00803E84">
        <w:rPr>
          <w:rFonts w:ascii="Times New Roman" w:eastAsia="Times New Roman" w:hAnsi="Times New Roman"/>
          <w:color w:val="000000" w:themeColor="text1"/>
          <w:sz w:val="24"/>
          <w:szCs w:val="24"/>
          <w:lang w:eastAsia="lt-LT"/>
        </w:rPr>
        <w:t>.10.</w:t>
      </w:r>
      <w:r w:rsidR="004D4468" w:rsidRPr="00803E84">
        <w:rPr>
          <w:rFonts w:ascii="Times New Roman" w:eastAsia="Times New Roman" w:hAnsi="Times New Roman"/>
          <w:color w:val="000000" w:themeColor="text1"/>
          <w:sz w:val="24"/>
          <w:szCs w:val="24"/>
          <w:lang w:eastAsia="lt-LT"/>
        </w:rPr>
        <w:t xml:space="preserve"> Renginio vietoje turi veikti patalpų oro kondicionavimo ir vėdinimo sistema, pačios patalpos turi būti švarios, tvarkingos, tinkamai apšviestos, pagal poreikį – papildomai šildomos.</w:t>
      </w:r>
    </w:p>
    <w:p w14:paraId="4BF8B3C8" w14:textId="67ECBB7D" w:rsidR="004D4468" w:rsidRPr="00803E84" w:rsidRDefault="00C9291B" w:rsidP="004D4468">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5</w:t>
      </w:r>
      <w:r w:rsidR="00701572" w:rsidRPr="00803E84">
        <w:rPr>
          <w:rFonts w:ascii="Times New Roman" w:eastAsia="Times New Roman" w:hAnsi="Times New Roman"/>
          <w:color w:val="000000" w:themeColor="text1"/>
          <w:sz w:val="24"/>
          <w:szCs w:val="24"/>
          <w:lang w:eastAsia="lt-LT"/>
        </w:rPr>
        <w:t>.11.</w:t>
      </w:r>
      <w:r w:rsidR="004D4468" w:rsidRPr="00803E84">
        <w:rPr>
          <w:rFonts w:ascii="Times New Roman" w:eastAsia="Times New Roman" w:hAnsi="Times New Roman"/>
          <w:color w:val="000000" w:themeColor="text1"/>
          <w:sz w:val="24"/>
          <w:szCs w:val="24"/>
          <w:lang w:eastAsia="lt-LT"/>
        </w:rPr>
        <w:t xml:space="preserve"> Renginio vietoje turi būti užtikrinami alternatyvūs dalyvių susodinimo būdai, </w:t>
      </w:r>
      <w:r w:rsidR="004D4468" w:rsidRPr="00B7120E">
        <w:rPr>
          <w:rFonts w:ascii="Times New Roman" w:eastAsia="Times New Roman" w:hAnsi="Times New Roman"/>
          <w:color w:val="000000" w:themeColor="text1"/>
          <w:sz w:val="24"/>
          <w:szCs w:val="24"/>
          <w:lang w:eastAsia="lt-LT"/>
        </w:rPr>
        <w:t>geros sąlygos matyti bei girdėti pateikiamą informaciją,</w:t>
      </w:r>
      <w:r w:rsidR="004D4468" w:rsidRPr="00B7120E">
        <w:rPr>
          <w:color w:val="000000" w:themeColor="text1"/>
        </w:rPr>
        <w:t xml:space="preserve"> </w:t>
      </w:r>
      <w:r w:rsidR="004D4468" w:rsidRPr="00B7120E">
        <w:rPr>
          <w:rFonts w:ascii="Times New Roman" w:eastAsia="Times New Roman" w:hAnsi="Times New Roman"/>
          <w:color w:val="000000" w:themeColor="text1"/>
          <w:sz w:val="24"/>
          <w:szCs w:val="24"/>
          <w:lang w:eastAsia="lt-LT"/>
        </w:rPr>
        <w:t>renginio vieta turi būti pritaikyta bei parinkta</w:t>
      </w:r>
      <w:r w:rsidR="004D4468" w:rsidRPr="00803E84">
        <w:rPr>
          <w:rFonts w:ascii="Times New Roman" w:eastAsia="Times New Roman" w:hAnsi="Times New Roman"/>
          <w:color w:val="000000" w:themeColor="text1"/>
          <w:sz w:val="24"/>
          <w:szCs w:val="24"/>
          <w:lang w:eastAsia="lt-LT"/>
        </w:rPr>
        <w:t xml:space="preserve"> atsižvelgiant į renginio dalyvių skaičių.</w:t>
      </w:r>
    </w:p>
    <w:p w14:paraId="1F15D00F" w14:textId="77777777" w:rsidR="004D4468" w:rsidRPr="00803E84" w:rsidRDefault="00C9291B" w:rsidP="004D4468">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5</w:t>
      </w:r>
      <w:r w:rsidR="00701572" w:rsidRPr="00803E84">
        <w:rPr>
          <w:rFonts w:ascii="Times New Roman" w:eastAsia="Times New Roman" w:hAnsi="Times New Roman"/>
          <w:color w:val="000000" w:themeColor="text1"/>
          <w:sz w:val="24"/>
          <w:szCs w:val="24"/>
          <w:lang w:eastAsia="lt-LT"/>
        </w:rPr>
        <w:t>.12.</w:t>
      </w:r>
      <w:r w:rsidR="004D4468" w:rsidRPr="00803E84">
        <w:rPr>
          <w:rFonts w:ascii="Times New Roman" w:eastAsia="Times New Roman" w:hAnsi="Times New Roman"/>
          <w:color w:val="000000" w:themeColor="text1"/>
          <w:sz w:val="24"/>
          <w:szCs w:val="24"/>
          <w:lang w:eastAsia="lt-LT"/>
        </w:rPr>
        <w:t xml:space="preserve"> Esant poreikiui, renginio vietoje (tame pačiame pastate) turi būti parengtos atskiros patalpos/darbo vietos dalyvių registravimui (su stalais ir kėdėmis šiam tikslui), kavos pertraukėlėms ir (ar) drabužinei.</w:t>
      </w:r>
    </w:p>
    <w:p w14:paraId="22DB7F1B" w14:textId="77777777" w:rsidR="004D4468" w:rsidRPr="00803E84" w:rsidRDefault="00C9291B" w:rsidP="004D4468">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5</w:t>
      </w:r>
      <w:r w:rsidR="00701572" w:rsidRPr="00803E84">
        <w:rPr>
          <w:rFonts w:ascii="Times New Roman" w:eastAsia="Times New Roman" w:hAnsi="Times New Roman"/>
          <w:color w:val="000000" w:themeColor="text1"/>
          <w:sz w:val="24"/>
          <w:szCs w:val="24"/>
          <w:lang w:eastAsia="lt-LT"/>
        </w:rPr>
        <w:t>.13.</w:t>
      </w:r>
      <w:r w:rsidR="004D4468" w:rsidRPr="00803E84">
        <w:rPr>
          <w:rFonts w:ascii="Times New Roman" w:eastAsia="Times New Roman" w:hAnsi="Times New Roman"/>
          <w:color w:val="000000" w:themeColor="text1"/>
          <w:sz w:val="24"/>
          <w:szCs w:val="24"/>
          <w:lang w:eastAsia="lt-LT"/>
        </w:rPr>
        <w:t xml:space="preserve"> Renginio vietoje </w:t>
      </w:r>
      <w:r w:rsidR="00AD16FB" w:rsidRPr="00803E84">
        <w:rPr>
          <w:rFonts w:ascii="Times New Roman" w:eastAsia="Times New Roman" w:hAnsi="Times New Roman"/>
          <w:color w:val="000000" w:themeColor="text1"/>
          <w:sz w:val="24"/>
          <w:szCs w:val="24"/>
          <w:lang w:eastAsia="lt-LT"/>
        </w:rPr>
        <w:t>paslaugų</w:t>
      </w:r>
      <w:r w:rsidR="004D4468" w:rsidRPr="00803E84">
        <w:rPr>
          <w:rFonts w:ascii="Times New Roman" w:eastAsia="Times New Roman" w:hAnsi="Times New Roman"/>
          <w:color w:val="000000" w:themeColor="text1"/>
          <w:sz w:val="24"/>
          <w:szCs w:val="24"/>
          <w:lang w:eastAsia="lt-LT"/>
        </w:rPr>
        <w:t xml:space="preserve"> teikėjas turi pasirūpinti informacinių nuorodų, renginio darbotvarkės bei kitos reikalingos informacijos (toliau šiame punkte – informaciniai pranešimai) parengimu, taip pat pasirūpinti, kad informaciniai pranešimai renginio vietoje (patalpose) būtų išdėstyti (pastatyti/iškabinti) aiškiai matomose ir su perkančiąja organizacija suderintose vietose.</w:t>
      </w:r>
    </w:p>
    <w:p w14:paraId="59A7F65D" w14:textId="6A9210B5" w:rsidR="008153BA" w:rsidRPr="00803E84" w:rsidRDefault="00C9291B" w:rsidP="004D4468">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1C5AB6">
        <w:rPr>
          <w:rFonts w:ascii="Times New Roman" w:eastAsia="Times New Roman" w:hAnsi="Times New Roman"/>
          <w:color w:val="000000" w:themeColor="text1"/>
          <w:sz w:val="24"/>
          <w:szCs w:val="24"/>
          <w:lang w:eastAsia="lt-LT"/>
        </w:rPr>
        <w:t>5</w:t>
      </w:r>
      <w:r w:rsidR="008153BA" w:rsidRPr="001C5AB6">
        <w:rPr>
          <w:rFonts w:ascii="Times New Roman" w:eastAsia="Times New Roman" w:hAnsi="Times New Roman"/>
          <w:color w:val="000000" w:themeColor="text1"/>
          <w:sz w:val="24"/>
          <w:szCs w:val="24"/>
          <w:lang w:eastAsia="lt-LT"/>
        </w:rPr>
        <w:t xml:space="preserve">.14. Esant poreikiui, </w:t>
      </w:r>
      <w:r w:rsidR="006B4CBF">
        <w:rPr>
          <w:rFonts w:ascii="Times New Roman" w:eastAsia="Times New Roman" w:hAnsi="Times New Roman"/>
          <w:color w:val="000000" w:themeColor="text1"/>
          <w:sz w:val="24"/>
          <w:szCs w:val="24"/>
          <w:lang w:eastAsia="lt-LT"/>
        </w:rPr>
        <w:t>P</w:t>
      </w:r>
      <w:r w:rsidR="008153BA" w:rsidRPr="001C5AB6">
        <w:rPr>
          <w:rFonts w:ascii="Times New Roman" w:eastAsia="Times New Roman" w:hAnsi="Times New Roman"/>
          <w:color w:val="000000" w:themeColor="text1"/>
          <w:sz w:val="24"/>
          <w:szCs w:val="24"/>
          <w:lang w:eastAsia="lt-LT"/>
        </w:rPr>
        <w:t>erkančioji organizacija gali paprašyti, kad būtų sudaryta galimybė renginio dalyviams nemokamai naudotis iki 10 stovėjimo vietų automobilių stovėjimo aikštelėje (jei tokia yra renginio vietoje).</w:t>
      </w:r>
    </w:p>
    <w:p w14:paraId="1BA33989" w14:textId="77777777" w:rsidR="007C0F13" w:rsidRPr="00803E84" w:rsidRDefault="007C0F13" w:rsidP="004D4468">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5.15. Renginio vietos nuoma gali apimti ir valstybinio lygmens vietos, kuri</w:t>
      </w:r>
      <w:r w:rsidR="002C61B0" w:rsidRPr="00803E84">
        <w:rPr>
          <w:rFonts w:ascii="Times New Roman" w:eastAsia="Times New Roman" w:hAnsi="Times New Roman"/>
          <w:color w:val="000000" w:themeColor="text1"/>
          <w:sz w:val="24"/>
          <w:szCs w:val="24"/>
          <w:lang w:eastAsia="lt-LT"/>
        </w:rPr>
        <w:t>ai</w:t>
      </w:r>
      <w:r w:rsidRPr="00803E84">
        <w:rPr>
          <w:rFonts w:ascii="Times New Roman" w:eastAsia="Times New Roman" w:hAnsi="Times New Roman"/>
          <w:color w:val="000000" w:themeColor="text1"/>
          <w:sz w:val="24"/>
          <w:szCs w:val="24"/>
          <w:lang w:eastAsia="lt-LT"/>
        </w:rPr>
        <w:t xml:space="preserve"> taikomi specialūs saugos reikalavimai, specialiai renginiui uždaroma visa teritorija arba pastatas, arba vietos nuomai nustatyti valstybiniai įkainiai, išskirtinių muziejų, galerijų nuomą.</w:t>
      </w:r>
    </w:p>
    <w:p w14:paraId="5FE2F7E3" w14:textId="77777777" w:rsidR="004D4468" w:rsidRPr="00803E84" w:rsidRDefault="00C9291B" w:rsidP="004D4468">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5</w:t>
      </w:r>
      <w:r w:rsidR="00701572" w:rsidRPr="00803E84">
        <w:rPr>
          <w:rFonts w:ascii="Times New Roman" w:eastAsia="Times New Roman" w:hAnsi="Times New Roman"/>
          <w:color w:val="000000" w:themeColor="text1"/>
          <w:sz w:val="24"/>
          <w:szCs w:val="24"/>
          <w:lang w:eastAsia="lt-LT"/>
        </w:rPr>
        <w:t>.1</w:t>
      </w:r>
      <w:r w:rsidR="008D07DE" w:rsidRPr="00803E84">
        <w:rPr>
          <w:rFonts w:ascii="Times New Roman" w:eastAsia="Times New Roman" w:hAnsi="Times New Roman"/>
          <w:color w:val="000000" w:themeColor="text1"/>
          <w:sz w:val="24"/>
          <w:szCs w:val="24"/>
          <w:lang w:eastAsia="lt-LT"/>
        </w:rPr>
        <w:t>6</w:t>
      </w:r>
      <w:r w:rsidR="00701572" w:rsidRPr="00803E84">
        <w:rPr>
          <w:rFonts w:ascii="Times New Roman" w:eastAsia="Times New Roman" w:hAnsi="Times New Roman"/>
          <w:color w:val="000000" w:themeColor="text1"/>
          <w:sz w:val="24"/>
          <w:szCs w:val="24"/>
          <w:lang w:eastAsia="lt-LT"/>
        </w:rPr>
        <w:t>.</w:t>
      </w:r>
      <w:r w:rsidR="004D4468" w:rsidRPr="00803E84">
        <w:rPr>
          <w:rFonts w:ascii="Times New Roman" w:eastAsia="Times New Roman" w:hAnsi="Times New Roman"/>
          <w:color w:val="000000" w:themeColor="text1"/>
          <w:sz w:val="24"/>
          <w:szCs w:val="24"/>
          <w:lang w:eastAsia="lt-LT"/>
        </w:rPr>
        <w:t xml:space="preserve"> Renginio vieta turi būti paruošta likus ne mažiau kaip 1 (</w:t>
      </w:r>
      <w:r w:rsidR="008153BA" w:rsidRPr="00803E84">
        <w:rPr>
          <w:rFonts w:ascii="Times New Roman" w:eastAsia="Times New Roman" w:hAnsi="Times New Roman"/>
          <w:color w:val="000000" w:themeColor="text1"/>
          <w:sz w:val="24"/>
          <w:szCs w:val="24"/>
          <w:lang w:eastAsia="lt-LT"/>
        </w:rPr>
        <w:t>vienai</w:t>
      </w:r>
      <w:r w:rsidR="004D4468" w:rsidRPr="00803E84">
        <w:rPr>
          <w:rFonts w:ascii="Times New Roman" w:eastAsia="Times New Roman" w:hAnsi="Times New Roman"/>
          <w:color w:val="000000" w:themeColor="text1"/>
          <w:sz w:val="24"/>
          <w:szCs w:val="24"/>
          <w:lang w:eastAsia="lt-LT"/>
        </w:rPr>
        <w:t>) valand</w:t>
      </w:r>
      <w:r w:rsidR="008153BA" w:rsidRPr="00803E84">
        <w:rPr>
          <w:rFonts w:ascii="Times New Roman" w:eastAsia="Times New Roman" w:hAnsi="Times New Roman"/>
          <w:color w:val="000000" w:themeColor="text1"/>
          <w:sz w:val="24"/>
          <w:szCs w:val="24"/>
          <w:lang w:eastAsia="lt-LT"/>
        </w:rPr>
        <w:t>ai</w:t>
      </w:r>
      <w:r w:rsidR="004D4468" w:rsidRPr="00803E84">
        <w:rPr>
          <w:rFonts w:ascii="Times New Roman" w:eastAsia="Times New Roman" w:hAnsi="Times New Roman"/>
          <w:color w:val="000000" w:themeColor="text1"/>
          <w:sz w:val="24"/>
          <w:szCs w:val="24"/>
          <w:lang w:eastAsia="lt-LT"/>
        </w:rPr>
        <w:t xml:space="preserve"> iki renginio pradžios, jei </w:t>
      </w:r>
      <w:r w:rsidR="00AD16FB" w:rsidRPr="00803E84">
        <w:rPr>
          <w:rFonts w:ascii="Times New Roman" w:eastAsia="Times New Roman" w:hAnsi="Times New Roman"/>
          <w:color w:val="000000" w:themeColor="text1"/>
          <w:sz w:val="24"/>
          <w:szCs w:val="24"/>
          <w:lang w:eastAsia="lt-LT"/>
        </w:rPr>
        <w:t>paslaugų</w:t>
      </w:r>
      <w:r w:rsidR="004D4468" w:rsidRPr="00803E84">
        <w:rPr>
          <w:rFonts w:ascii="Times New Roman" w:eastAsia="Times New Roman" w:hAnsi="Times New Roman"/>
          <w:color w:val="000000" w:themeColor="text1"/>
          <w:sz w:val="24"/>
          <w:szCs w:val="24"/>
          <w:lang w:eastAsia="lt-LT"/>
        </w:rPr>
        <w:t xml:space="preserve"> užsakyme nenurodyta kitaip.</w:t>
      </w:r>
    </w:p>
    <w:p w14:paraId="214CA55F" w14:textId="77777777" w:rsidR="004D4468" w:rsidRPr="00803E84" w:rsidRDefault="00C9291B" w:rsidP="004D4468">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5</w:t>
      </w:r>
      <w:r w:rsidR="00701572" w:rsidRPr="00803E84">
        <w:rPr>
          <w:rFonts w:ascii="Times New Roman" w:eastAsia="Times New Roman" w:hAnsi="Times New Roman"/>
          <w:color w:val="000000" w:themeColor="text1"/>
          <w:sz w:val="24"/>
          <w:szCs w:val="24"/>
          <w:lang w:eastAsia="lt-LT"/>
        </w:rPr>
        <w:t>.1</w:t>
      </w:r>
      <w:r w:rsidR="008D07DE" w:rsidRPr="00803E84">
        <w:rPr>
          <w:rFonts w:ascii="Times New Roman" w:eastAsia="Times New Roman" w:hAnsi="Times New Roman"/>
          <w:color w:val="000000" w:themeColor="text1"/>
          <w:sz w:val="24"/>
          <w:szCs w:val="24"/>
          <w:lang w:eastAsia="lt-LT"/>
        </w:rPr>
        <w:t>7</w:t>
      </w:r>
      <w:r w:rsidR="00701572" w:rsidRPr="00803E84">
        <w:rPr>
          <w:rFonts w:ascii="Times New Roman" w:eastAsia="Times New Roman" w:hAnsi="Times New Roman"/>
          <w:color w:val="000000" w:themeColor="text1"/>
          <w:sz w:val="24"/>
          <w:szCs w:val="24"/>
          <w:lang w:eastAsia="lt-LT"/>
        </w:rPr>
        <w:t>.</w:t>
      </w:r>
      <w:r w:rsidR="004D4468" w:rsidRPr="00803E84">
        <w:rPr>
          <w:rFonts w:ascii="Times New Roman" w:eastAsia="Times New Roman" w:hAnsi="Times New Roman"/>
          <w:color w:val="000000" w:themeColor="text1"/>
          <w:sz w:val="24"/>
          <w:szCs w:val="24"/>
          <w:lang w:eastAsia="lt-LT"/>
        </w:rPr>
        <w:t xml:space="preserve"> </w:t>
      </w:r>
      <w:r w:rsidR="004D4468" w:rsidRPr="00803E84">
        <w:rPr>
          <w:rFonts w:ascii="Times New Roman" w:eastAsia="Times New Roman" w:hAnsi="Times New Roman"/>
          <w:color w:val="000000" w:themeColor="text1"/>
          <w:sz w:val="24"/>
          <w:szCs w:val="24"/>
          <w:u w:val="single"/>
          <w:lang w:eastAsia="lt-LT"/>
        </w:rPr>
        <w:t xml:space="preserve">Renginio vietos nuomos </w:t>
      </w:r>
      <w:r w:rsidR="00AD16FB" w:rsidRPr="00803E84">
        <w:rPr>
          <w:rFonts w:ascii="Times New Roman" w:eastAsia="Times New Roman" w:hAnsi="Times New Roman"/>
          <w:color w:val="000000" w:themeColor="text1"/>
          <w:sz w:val="24"/>
          <w:szCs w:val="24"/>
          <w:u w:val="single"/>
          <w:lang w:eastAsia="lt-LT"/>
        </w:rPr>
        <w:t>paslaugų</w:t>
      </w:r>
      <w:r w:rsidR="004D4468" w:rsidRPr="00803E84">
        <w:rPr>
          <w:rFonts w:ascii="Times New Roman" w:eastAsia="Times New Roman" w:hAnsi="Times New Roman"/>
          <w:color w:val="000000" w:themeColor="text1"/>
          <w:sz w:val="24"/>
          <w:szCs w:val="24"/>
          <w:u w:val="single"/>
          <w:lang w:eastAsia="lt-LT"/>
        </w:rPr>
        <w:t xml:space="preserve"> kainodara</w:t>
      </w:r>
      <w:r w:rsidR="004D4468" w:rsidRPr="00803E84">
        <w:rPr>
          <w:rFonts w:ascii="Times New Roman" w:eastAsia="Times New Roman" w:hAnsi="Times New Roman"/>
          <w:color w:val="000000" w:themeColor="text1"/>
          <w:sz w:val="24"/>
          <w:szCs w:val="24"/>
          <w:lang w:eastAsia="lt-LT"/>
        </w:rPr>
        <w:t>:</w:t>
      </w:r>
    </w:p>
    <w:p w14:paraId="1470E230" w14:textId="775049CC" w:rsidR="004D4468" w:rsidRPr="00803E84" w:rsidRDefault="00C9291B" w:rsidP="004D4468">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5</w:t>
      </w:r>
      <w:r w:rsidR="00701572" w:rsidRPr="00803E84">
        <w:rPr>
          <w:rFonts w:ascii="Times New Roman" w:eastAsia="Times New Roman" w:hAnsi="Times New Roman"/>
          <w:color w:val="000000" w:themeColor="text1"/>
          <w:sz w:val="24"/>
          <w:szCs w:val="24"/>
          <w:lang w:eastAsia="lt-LT"/>
        </w:rPr>
        <w:t>.1</w:t>
      </w:r>
      <w:r w:rsidR="008D07DE" w:rsidRPr="00803E84">
        <w:rPr>
          <w:rFonts w:ascii="Times New Roman" w:eastAsia="Times New Roman" w:hAnsi="Times New Roman"/>
          <w:color w:val="000000" w:themeColor="text1"/>
          <w:sz w:val="24"/>
          <w:szCs w:val="24"/>
          <w:lang w:eastAsia="lt-LT"/>
        </w:rPr>
        <w:t>7</w:t>
      </w:r>
      <w:r w:rsidR="004D4468" w:rsidRPr="00803E84">
        <w:rPr>
          <w:rFonts w:ascii="Times New Roman" w:eastAsia="Times New Roman" w:hAnsi="Times New Roman"/>
          <w:color w:val="000000" w:themeColor="text1"/>
          <w:sz w:val="24"/>
          <w:szCs w:val="24"/>
          <w:lang w:eastAsia="lt-LT"/>
        </w:rPr>
        <w:t xml:space="preserve">.1. </w:t>
      </w:r>
      <w:r w:rsidR="0040057C">
        <w:rPr>
          <w:rFonts w:ascii="Times New Roman" w:eastAsia="Times New Roman" w:hAnsi="Times New Roman"/>
          <w:color w:val="000000" w:themeColor="text1"/>
          <w:sz w:val="24"/>
          <w:szCs w:val="24"/>
          <w:lang w:eastAsia="lt-LT"/>
        </w:rPr>
        <w:t>š</w:t>
      </w:r>
      <w:r w:rsidR="004D4468" w:rsidRPr="00803E84">
        <w:rPr>
          <w:rFonts w:ascii="Times New Roman" w:eastAsia="Times New Roman" w:hAnsi="Times New Roman"/>
          <w:color w:val="000000" w:themeColor="text1"/>
          <w:sz w:val="24"/>
          <w:szCs w:val="24"/>
          <w:lang w:eastAsia="lt-LT"/>
        </w:rPr>
        <w:t xml:space="preserve">ios techninės specifikacijos </w:t>
      </w:r>
      <w:r w:rsidR="00835199" w:rsidRPr="00803E84">
        <w:rPr>
          <w:rFonts w:ascii="Times New Roman" w:eastAsia="Times New Roman" w:hAnsi="Times New Roman"/>
          <w:color w:val="000000" w:themeColor="text1"/>
          <w:sz w:val="24"/>
          <w:szCs w:val="24"/>
          <w:lang w:eastAsia="lt-LT"/>
        </w:rPr>
        <w:t>5</w:t>
      </w:r>
      <w:r w:rsidR="00701572" w:rsidRPr="00803E84">
        <w:rPr>
          <w:rFonts w:ascii="Times New Roman" w:eastAsia="Times New Roman" w:hAnsi="Times New Roman"/>
          <w:color w:val="000000" w:themeColor="text1"/>
          <w:sz w:val="24"/>
          <w:szCs w:val="24"/>
          <w:lang w:eastAsia="lt-LT"/>
        </w:rPr>
        <w:t>.5</w:t>
      </w:r>
      <w:r w:rsidR="004D4468" w:rsidRPr="00803E84">
        <w:rPr>
          <w:rFonts w:ascii="Times New Roman" w:eastAsia="Times New Roman" w:hAnsi="Times New Roman"/>
          <w:color w:val="000000" w:themeColor="text1"/>
          <w:sz w:val="24"/>
          <w:szCs w:val="24"/>
          <w:lang w:eastAsia="lt-LT"/>
        </w:rPr>
        <w:t xml:space="preserve"> punkte nurodytos įrangos ir </w:t>
      </w:r>
      <w:r w:rsidR="00AD16FB" w:rsidRPr="00803E84">
        <w:rPr>
          <w:rFonts w:ascii="Times New Roman" w:eastAsia="Times New Roman" w:hAnsi="Times New Roman"/>
          <w:color w:val="000000" w:themeColor="text1"/>
          <w:sz w:val="24"/>
          <w:szCs w:val="24"/>
          <w:lang w:eastAsia="lt-LT"/>
        </w:rPr>
        <w:t>paslaugų</w:t>
      </w:r>
      <w:r w:rsidR="004D4468" w:rsidRPr="00803E84">
        <w:rPr>
          <w:rFonts w:ascii="Times New Roman" w:eastAsia="Times New Roman" w:hAnsi="Times New Roman"/>
          <w:color w:val="000000" w:themeColor="text1"/>
          <w:sz w:val="24"/>
          <w:szCs w:val="24"/>
          <w:lang w:eastAsia="lt-LT"/>
        </w:rPr>
        <w:t xml:space="preserve">, </w:t>
      </w:r>
      <w:r w:rsidR="00835199" w:rsidRPr="00803E84">
        <w:rPr>
          <w:rFonts w:ascii="Times New Roman" w:eastAsia="Times New Roman" w:hAnsi="Times New Roman"/>
          <w:color w:val="000000" w:themeColor="text1"/>
          <w:sz w:val="24"/>
          <w:szCs w:val="24"/>
          <w:lang w:eastAsia="lt-LT"/>
        </w:rPr>
        <w:t>5</w:t>
      </w:r>
      <w:r w:rsidR="008153BA" w:rsidRPr="00803E84">
        <w:rPr>
          <w:rFonts w:ascii="Times New Roman" w:eastAsia="Times New Roman" w:hAnsi="Times New Roman"/>
          <w:color w:val="000000" w:themeColor="text1"/>
          <w:sz w:val="24"/>
          <w:szCs w:val="24"/>
          <w:lang w:eastAsia="lt-LT"/>
        </w:rPr>
        <w:t>.6</w:t>
      </w:r>
      <w:r w:rsidR="004D4468" w:rsidRPr="00803E84">
        <w:rPr>
          <w:rFonts w:ascii="Times New Roman" w:eastAsia="Times New Roman" w:hAnsi="Times New Roman"/>
          <w:color w:val="000000" w:themeColor="text1"/>
          <w:sz w:val="24"/>
          <w:szCs w:val="24"/>
          <w:lang w:eastAsia="lt-LT"/>
        </w:rPr>
        <w:t xml:space="preserve"> punkte – bevielio interneto kaina įskaičiuojama į renginio vietos nuomos kainą ir negali viršyti oficialios renginio vietos savini</w:t>
      </w:r>
      <w:r w:rsidR="0040057C">
        <w:rPr>
          <w:rFonts w:ascii="Times New Roman" w:eastAsia="Times New Roman" w:hAnsi="Times New Roman"/>
          <w:color w:val="000000" w:themeColor="text1"/>
          <w:sz w:val="24"/>
          <w:szCs w:val="24"/>
          <w:lang w:eastAsia="lt-LT"/>
        </w:rPr>
        <w:t>nko/valdytojo nustatytos kainos;</w:t>
      </w:r>
    </w:p>
    <w:p w14:paraId="49A21983" w14:textId="521C7917" w:rsidR="00583145" w:rsidRPr="00803E84" w:rsidRDefault="00583145" w:rsidP="004D4468">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 xml:space="preserve">5.17.2. </w:t>
      </w:r>
      <w:r w:rsidR="0040057C">
        <w:rPr>
          <w:rFonts w:ascii="Times New Roman" w:eastAsia="Times New Roman" w:hAnsi="Times New Roman"/>
          <w:color w:val="000000" w:themeColor="text1"/>
          <w:sz w:val="24"/>
          <w:szCs w:val="24"/>
          <w:lang w:eastAsia="lt-LT"/>
        </w:rPr>
        <w:t>r</w:t>
      </w:r>
      <w:r w:rsidRPr="00803E84">
        <w:rPr>
          <w:rFonts w:ascii="Times New Roman" w:eastAsia="Times New Roman" w:hAnsi="Times New Roman"/>
          <w:color w:val="000000" w:themeColor="text1"/>
          <w:sz w:val="24"/>
          <w:szCs w:val="24"/>
          <w:lang w:eastAsia="lt-LT"/>
        </w:rPr>
        <w:t>enginio vietos nuomos paslaugoms taikomas kainos apskaičiavimo būdas, išskyrus šios techninės specifikacijos 5.15 punkte nurodyta</w:t>
      </w:r>
      <w:r w:rsidR="0040057C">
        <w:rPr>
          <w:rFonts w:ascii="Times New Roman" w:eastAsia="Times New Roman" w:hAnsi="Times New Roman"/>
          <w:color w:val="000000" w:themeColor="text1"/>
          <w:sz w:val="24"/>
          <w:szCs w:val="24"/>
          <w:lang w:eastAsia="lt-LT"/>
        </w:rPr>
        <w:t>s paslaugas – fiksuotas įkainis;</w:t>
      </w:r>
    </w:p>
    <w:p w14:paraId="6AB99AC4" w14:textId="6246FD52" w:rsidR="00583145" w:rsidRPr="00803E84" w:rsidRDefault="00583145" w:rsidP="004D4468">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 xml:space="preserve">5.17.3. </w:t>
      </w:r>
      <w:r w:rsidR="0040057C">
        <w:rPr>
          <w:rFonts w:ascii="Times New Roman" w:eastAsia="Times New Roman" w:hAnsi="Times New Roman"/>
          <w:color w:val="000000" w:themeColor="text1"/>
          <w:sz w:val="24"/>
          <w:szCs w:val="24"/>
          <w:lang w:eastAsia="lt-LT"/>
        </w:rPr>
        <w:t>r</w:t>
      </w:r>
      <w:r w:rsidRPr="00803E84">
        <w:rPr>
          <w:rFonts w:ascii="Times New Roman" w:eastAsia="Times New Roman" w:hAnsi="Times New Roman"/>
          <w:color w:val="000000" w:themeColor="text1"/>
          <w:sz w:val="24"/>
          <w:szCs w:val="24"/>
          <w:lang w:eastAsia="lt-LT"/>
        </w:rPr>
        <w:t>enginio vietos nuomos paslaugoms, nurodytoms techninės specifikacijos 5.15 punkte, taikomas kainos apskaičiavimo būdas – sutarties vykdymo išlaidų atlyginimas.</w:t>
      </w:r>
    </w:p>
    <w:p w14:paraId="6D734BC9" w14:textId="77777777" w:rsidR="00583145" w:rsidRPr="00803E84" w:rsidRDefault="00583145" w:rsidP="004D4468">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p>
    <w:p w14:paraId="7B2F3E26" w14:textId="77777777" w:rsidR="008153BA" w:rsidRPr="00803E84" w:rsidRDefault="008303E2" w:rsidP="008303E2">
      <w:pPr>
        <w:tabs>
          <w:tab w:val="left" w:pos="720"/>
          <w:tab w:val="left" w:pos="851"/>
          <w:tab w:val="left" w:pos="1134"/>
        </w:tabs>
        <w:spacing w:after="0" w:line="240" w:lineRule="auto"/>
        <w:jc w:val="center"/>
        <w:rPr>
          <w:rFonts w:ascii="Times New Roman" w:eastAsia="Times New Roman" w:hAnsi="Times New Roman"/>
          <w:b/>
          <w:color w:val="000000" w:themeColor="text1"/>
          <w:sz w:val="24"/>
          <w:szCs w:val="24"/>
          <w:lang w:eastAsia="lt-LT"/>
        </w:rPr>
      </w:pPr>
      <w:r w:rsidRPr="00803E84">
        <w:rPr>
          <w:rFonts w:ascii="Times New Roman" w:eastAsia="Times New Roman" w:hAnsi="Times New Roman"/>
          <w:b/>
          <w:color w:val="000000" w:themeColor="text1"/>
          <w:sz w:val="24"/>
          <w:szCs w:val="24"/>
          <w:lang w:eastAsia="lt-LT"/>
        </w:rPr>
        <w:t>V</w:t>
      </w:r>
      <w:r w:rsidR="00C9291B" w:rsidRPr="00803E84">
        <w:rPr>
          <w:rFonts w:ascii="Times New Roman" w:eastAsia="Times New Roman" w:hAnsi="Times New Roman"/>
          <w:b/>
          <w:color w:val="000000" w:themeColor="text1"/>
          <w:sz w:val="24"/>
          <w:szCs w:val="24"/>
          <w:lang w:eastAsia="lt-LT"/>
        </w:rPr>
        <w:t>I</w:t>
      </w:r>
      <w:r w:rsidRPr="00803E84">
        <w:rPr>
          <w:rFonts w:ascii="Times New Roman" w:eastAsia="Times New Roman" w:hAnsi="Times New Roman"/>
          <w:b/>
          <w:color w:val="000000" w:themeColor="text1"/>
          <w:sz w:val="24"/>
          <w:szCs w:val="24"/>
          <w:lang w:eastAsia="lt-LT"/>
        </w:rPr>
        <w:t xml:space="preserve">. RENGINIO VIETOS APIPAVIDALINIMO, DEKORAVIMO </w:t>
      </w:r>
      <w:r w:rsidR="00711BFB" w:rsidRPr="00803E84">
        <w:rPr>
          <w:rFonts w:ascii="Times New Roman" w:eastAsia="Times New Roman" w:hAnsi="Times New Roman"/>
          <w:b/>
          <w:color w:val="000000" w:themeColor="text1"/>
          <w:sz w:val="24"/>
          <w:szCs w:val="24"/>
          <w:lang w:eastAsia="lt-LT"/>
        </w:rPr>
        <w:t>PASLAUGOS</w:t>
      </w:r>
    </w:p>
    <w:p w14:paraId="5E7039CE" w14:textId="77777777" w:rsidR="008153BA" w:rsidRPr="00803E84" w:rsidRDefault="008153BA" w:rsidP="006E3CCF">
      <w:pPr>
        <w:tabs>
          <w:tab w:val="left" w:pos="720"/>
          <w:tab w:val="left" w:pos="851"/>
          <w:tab w:val="left" w:pos="1134"/>
        </w:tabs>
        <w:spacing w:after="0" w:line="240" w:lineRule="auto"/>
        <w:ind w:left="567"/>
        <w:jc w:val="both"/>
        <w:rPr>
          <w:rFonts w:ascii="Times New Roman" w:eastAsia="Times New Roman" w:hAnsi="Times New Roman"/>
          <w:b/>
          <w:color w:val="000000" w:themeColor="text1"/>
          <w:sz w:val="24"/>
          <w:szCs w:val="24"/>
          <w:lang w:eastAsia="lt-LT"/>
        </w:rPr>
      </w:pPr>
    </w:p>
    <w:p w14:paraId="1266735F" w14:textId="49D01D4A" w:rsidR="008303E2" w:rsidRPr="00803E84" w:rsidRDefault="00C9291B" w:rsidP="008303E2">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6</w:t>
      </w:r>
      <w:r w:rsidR="008303E2" w:rsidRPr="00803E84">
        <w:rPr>
          <w:rFonts w:ascii="Times New Roman" w:eastAsia="Times New Roman" w:hAnsi="Times New Roman"/>
          <w:color w:val="000000" w:themeColor="text1"/>
          <w:sz w:val="24"/>
          <w:szCs w:val="24"/>
          <w:lang w:eastAsia="lt-LT"/>
        </w:rPr>
        <w:t xml:space="preserve">.1. Renginio vietos apipavidalinimo, dekoravimo paslaugas </w:t>
      </w:r>
      <w:r w:rsidR="009E16BF">
        <w:rPr>
          <w:rFonts w:ascii="Times New Roman" w:eastAsia="Times New Roman" w:hAnsi="Times New Roman"/>
          <w:color w:val="000000" w:themeColor="text1"/>
          <w:sz w:val="24"/>
          <w:szCs w:val="24"/>
          <w:lang w:eastAsia="lt-LT"/>
        </w:rPr>
        <w:t>P</w:t>
      </w:r>
      <w:r w:rsidR="008303E2" w:rsidRPr="00803E84">
        <w:rPr>
          <w:rFonts w:ascii="Times New Roman" w:eastAsia="Times New Roman" w:hAnsi="Times New Roman"/>
          <w:color w:val="000000" w:themeColor="text1"/>
          <w:sz w:val="24"/>
          <w:szCs w:val="24"/>
          <w:lang w:eastAsia="lt-LT"/>
        </w:rPr>
        <w:t>erkančioji organizac</w:t>
      </w:r>
      <w:r w:rsidR="00456015">
        <w:rPr>
          <w:rFonts w:ascii="Times New Roman" w:eastAsia="Times New Roman" w:hAnsi="Times New Roman"/>
          <w:color w:val="000000" w:themeColor="text1"/>
          <w:sz w:val="24"/>
          <w:szCs w:val="24"/>
          <w:lang w:eastAsia="lt-LT"/>
        </w:rPr>
        <w:t>ija užsako pagal poreikį. Tiksli</w:t>
      </w:r>
      <w:r w:rsidR="008303E2" w:rsidRPr="00803E84">
        <w:rPr>
          <w:rFonts w:ascii="Times New Roman" w:eastAsia="Times New Roman" w:hAnsi="Times New Roman"/>
          <w:color w:val="000000" w:themeColor="text1"/>
          <w:sz w:val="24"/>
          <w:szCs w:val="24"/>
          <w:lang w:eastAsia="lt-LT"/>
        </w:rPr>
        <w:t xml:space="preserve"> informacija apie renginio vietos apipavidalinimo, dekoravimo paslaugas, joms keliamus apimties, išdėstymo, kokybinius, estetinius ir kitus reikalavimus bus pateikiama </w:t>
      </w:r>
      <w:r w:rsidR="00AD16FB" w:rsidRPr="00803E84">
        <w:rPr>
          <w:rFonts w:ascii="Times New Roman" w:eastAsia="Times New Roman" w:hAnsi="Times New Roman"/>
          <w:color w:val="000000" w:themeColor="text1"/>
          <w:sz w:val="24"/>
          <w:szCs w:val="24"/>
          <w:lang w:eastAsia="lt-LT"/>
        </w:rPr>
        <w:t>paslaugų</w:t>
      </w:r>
      <w:r w:rsidR="008303E2" w:rsidRPr="00803E84">
        <w:rPr>
          <w:rFonts w:ascii="Times New Roman" w:eastAsia="Times New Roman" w:hAnsi="Times New Roman"/>
          <w:color w:val="000000" w:themeColor="text1"/>
          <w:sz w:val="24"/>
          <w:szCs w:val="24"/>
          <w:lang w:eastAsia="lt-LT"/>
        </w:rPr>
        <w:t xml:space="preserve"> užsakymo metu.</w:t>
      </w:r>
    </w:p>
    <w:p w14:paraId="7F64CDB0" w14:textId="77777777" w:rsidR="008303E2" w:rsidRPr="00803E84" w:rsidRDefault="00C9291B" w:rsidP="008303E2">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6</w:t>
      </w:r>
      <w:r w:rsidR="008303E2" w:rsidRPr="00803E84">
        <w:rPr>
          <w:rFonts w:ascii="Times New Roman" w:eastAsia="Times New Roman" w:hAnsi="Times New Roman"/>
          <w:color w:val="000000" w:themeColor="text1"/>
          <w:sz w:val="24"/>
          <w:szCs w:val="24"/>
          <w:lang w:eastAsia="lt-LT"/>
        </w:rPr>
        <w:t xml:space="preserve">.2. Renginio vietos apipavidalinimo, dekoravimo </w:t>
      </w:r>
      <w:r w:rsidR="00711BFB" w:rsidRPr="00803E84">
        <w:rPr>
          <w:rFonts w:ascii="Times New Roman" w:eastAsia="Times New Roman" w:hAnsi="Times New Roman"/>
          <w:color w:val="000000" w:themeColor="text1"/>
          <w:sz w:val="24"/>
          <w:szCs w:val="24"/>
          <w:lang w:eastAsia="lt-LT"/>
        </w:rPr>
        <w:t>paslaugos</w:t>
      </w:r>
      <w:r w:rsidR="008303E2" w:rsidRPr="00803E84">
        <w:rPr>
          <w:rFonts w:ascii="Times New Roman" w:eastAsia="Times New Roman" w:hAnsi="Times New Roman"/>
          <w:color w:val="000000" w:themeColor="text1"/>
          <w:sz w:val="24"/>
          <w:szCs w:val="24"/>
          <w:lang w:eastAsia="lt-LT"/>
        </w:rPr>
        <w:t xml:space="preserve"> gali apimti vieną ar kelias iš šių </w:t>
      </w:r>
      <w:r w:rsidR="00AD16FB" w:rsidRPr="00803E84">
        <w:rPr>
          <w:rFonts w:ascii="Times New Roman" w:eastAsia="Times New Roman" w:hAnsi="Times New Roman"/>
          <w:color w:val="000000" w:themeColor="text1"/>
          <w:sz w:val="24"/>
          <w:szCs w:val="24"/>
          <w:lang w:eastAsia="lt-LT"/>
        </w:rPr>
        <w:t>paslaugų</w:t>
      </w:r>
      <w:r w:rsidR="008303E2" w:rsidRPr="00803E84">
        <w:rPr>
          <w:rFonts w:ascii="Times New Roman" w:eastAsia="Times New Roman" w:hAnsi="Times New Roman"/>
          <w:color w:val="000000" w:themeColor="text1"/>
          <w:sz w:val="24"/>
          <w:szCs w:val="24"/>
          <w:lang w:eastAsia="lt-LT"/>
        </w:rPr>
        <w:t>: dekoracijų (floristikos objektai, iškabos, reikalinga atributika bei simbolika,</w:t>
      </w:r>
      <w:r w:rsidR="00F700F2" w:rsidRPr="00803E84">
        <w:rPr>
          <w:rFonts w:ascii="Times New Roman" w:eastAsia="Times New Roman" w:hAnsi="Times New Roman"/>
          <w:color w:val="000000" w:themeColor="text1"/>
          <w:sz w:val="24"/>
          <w:szCs w:val="24"/>
          <w:lang w:eastAsia="lt-LT"/>
        </w:rPr>
        <w:t xml:space="preserve"> </w:t>
      </w:r>
      <w:r w:rsidR="008303E2" w:rsidRPr="00803E84">
        <w:rPr>
          <w:rFonts w:ascii="Times New Roman" w:eastAsia="Times New Roman" w:hAnsi="Times New Roman"/>
          <w:color w:val="000000" w:themeColor="text1"/>
          <w:sz w:val="24"/>
          <w:szCs w:val="24"/>
          <w:lang w:eastAsia="lt-LT"/>
        </w:rPr>
        <w:t xml:space="preserve">užuolaidos, kilimai, specialus apšvietimas, specialūs efektai, meno kūriniai, </w:t>
      </w:r>
      <w:r w:rsidR="001070A7" w:rsidRPr="00803E84">
        <w:rPr>
          <w:rFonts w:ascii="Times New Roman" w:eastAsia="Times New Roman" w:hAnsi="Times New Roman"/>
          <w:color w:val="000000" w:themeColor="text1"/>
          <w:sz w:val="24"/>
          <w:szCs w:val="24"/>
          <w:lang w:eastAsia="lt-LT"/>
        </w:rPr>
        <w:t xml:space="preserve">pakylos, tribūnos, </w:t>
      </w:r>
      <w:r w:rsidR="008303E2" w:rsidRPr="00803E84">
        <w:rPr>
          <w:rFonts w:ascii="Times New Roman" w:eastAsia="Times New Roman" w:hAnsi="Times New Roman"/>
          <w:color w:val="000000" w:themeColor="text1"/>
          <w:sz w:val="24"/>
          <w:szCs w:val="24"/>
          <w:lang w:eastAsia="lt-LT"/>
        </w:rPr>
        <w:t>kiti apipavidalinimo ar dekoro elementai ir inventorius</w:t>
      </w:r>
      <w:r w:rsidR="001F5665" w:rsidRPr="00803E84">
        <w:rPr>
          <w:rFonts w:ascii="Times New Roman" w:eastAsia="Times New Roman" w:hAnsi="Times New Roman"/>
          <w:color w:val="000000" w:themeColor="text1"/>
          <w:sz w:val="24"/>
          <w:szCs w:val="24"/>
          <w:lang w:eastAsia="lt-LT"/>
        </w:rPr>
        <w:t xml:space="preserve"> (stalai, kėdės)</w:t>
      </w:r>
      <w:r w:rsidR="008303E2" w:rsidRPr="00803E84">
        <w:rPr>
          <w:rFonts w:ascii="Times New Roman" w:eastAsia="Times New Roman" w:hAnsi="Times New Roman"/>
          <w:color w:val="000000" w:themeColor="text1"/>
          <w:sz w:val="24"/>
          <w:szCs w:val="24"/>
          <w:lang w:eastAsia="lt-LT"/>
        </w:rPr>
        <w:t xml:space="preserve">) </w:t>
      </w:r>
      <w:r w:rsidR="00FD3FFA" w:rsidRPr="00803E84">
        <w:rPr>
          <w:rFonts w:ascii="Times New Roman" w:eastAsia="Times New Roman" w:hAnsi="Times New Roman"/>
          <w:color w:val="000000" w:themeColor="text1"/>
          <w:sz w:val="24"/>
          <w:szCs w:val="24"/>
          <w:lang w:eastAsia="lt-LT"/>
        </w:rPr>
        <w:t>nuomą</w:t>
      </w:r>
      <w:r w:rsidR="008303E2" w:rsidRPr="00803E84">
        <w:rPr>
          <w:rFonts w:ascii="Times New Roman" w:eastAsia="Times New Roman" w:hAnsi="Times New Roman"/>
          <w:color w:val="000000" w:themeColor="text1"/>
          <w:sz w:val="24"/>
          <w:szCs w:val="24"/>
          <w:lang w:eastAsia="lt-LT"/>
        </w:rPr>
        <w:t>, pagaminimą, krovimą, transportavimą, sumontavimą, išmontavimą, utilizavimą ir kitas susijusias paslaugas.</w:t>
      </w:r>
    </w:p>
    <w:p w14:paraId="5933D265" w14:textId="77777777" w:rsidR="008303E2" w:rsidRPr="00803E84" w:rsidRDefault="00C9291B" w:rsidP="008303E2">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6</w:t>
      </w:r>
      <w:r w:rsidR="008303E2" w:rsidRPr="00803E84">
        <w:rPr>
          <w:rFonts w:ascii="Times New Roman" w:eastAsia="Times New Roman" w:hAnsi="Times New Roman"/>
          <w:color w:val="000000" w:themeColor="text1"/>
          <w:sz w:val="24"/>
          <w:szCs w:val="24"/>
          <w:lang w:eastAsia="lt-LT"/>
        </w:rPr>
        <w:t>.</w:t>
      </w:r>
      <w:r w:rsidR="00F700F2" w:rsidRPr="00803E84">
        <w:rPr>
          <w:rFonts w:ascii="Times New Roman" w:eastAsia="Times New Roman" w:hAnsi="Times New Roman"/>
          <w:color w:val="000000" w:themeColor="text1"/>
          <w:sz w:val="24"/>
          <w:szCs w:val="24"/>
          <w:lang w:eastAsia="lt-LT"/>
        </w:rPr>
        <w:t>3</w:t>
      </w:r>
      <w:r w:rsidR="008303E2" w:rsidRPr="00803E84">
        <w:rPr>
          <w:rFonts w:ascii="Times New Roman" w:eastAsia="Times New Roman" w:hAnsi="Times New Roman"/>
          <w:color w:val="000000" w:themeColor="text1"/>
          <w:sz w:val="24"/>
          <w:szCs w:val="24"/>
          <w:lang w:eastAsia="lt-LT"/>
        </w:rPr>
        <w:t xml:space="preserve">. Dekoracijos turi būti estetiškos, atitikti renginio tematiką, floristikos objektai iš skintų gyvų gėlių, jei </w:t>
      </w:r>
      <w:r w:rsidR="00AD16FB" w:rsidRPr="00803E84">
        <w:rPr>
          <w:rFonts w:ascii="Times New Roman" w:eastAsia="Times New Roman" w:hAnsi="Times New Roman"/>
          <w:color w:val="000000" w:themeColor="text1"/>
          <w:sz w:val="24"/>
          <w:szCs w:val="24"/>
          <w:lang w:eastAsia="lt-LT"/>
        </w:rPr>
        <w:t>paslaugų</w:t>
      </w:r>
      <w:r w:rsidR="008303E2" w:rsidRPr="00803E84">
        <w:rPr>
          <w:rFonts w:ascii="Times New Roman" w:eastAsia="Times New Roman" w:hAnsi="Times New Roman"/>
          <w:color w:val="000000" w:themeColor="text1"/>
          <w:sz w:val="24"/>
          <w:szCs w:val="24"/>
          <w:lang w:eastAsia="lt-LT"/>
        </w:rPr>
        <w:t xml:space="preserve"> užsakyme nenurodyta kitaip, pritaikyti renginio vietos dydžiui ir atitinkantys renginio pobūdį bei svarbą. Dekoracijos turi derėti tarpusavyje bei prie bendros renginio vietos aplinkos.</w:t>
      </w:r>
    </w:p>
    <w:p w14:paraId="341B5777" w14:textId="70408AEB" w:rsidR="008303E2" w:rsidRPr="00803E84" w:rsidRDefault="00C9291B" w:rsidP="008303E2">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6</w:t>
      </w:r>
      <w:r w:rsidR="008303E2" w:rsidRPr="00803E84">
        <w:rPr>
          <w:rFonts w:ascii="Times New Roman" w:eastAsia="Times New Roman" w:hAnsi="Times New Roman"/>
          <w:color w:val="000000" w:themeColor="text1"/>
          <w:sz w:val="24"/>
          <w:szCs w:val="24"/>
          <w:lang w:eastAsia="lt-LT"/>
        </w:rPr>
        <w:t>.</w:t>
      </w:r>
      <w:r w:rsidR="00F700F2" w:rsidRPr="00803E84">
        <w:rPr>
          <w:rFonts w:ascii="Times New Roman" w:eastAsia="Times New Roman" w:hAnsi="Times New Roman"/>
          <w:color w:val="000000" w:themeColor="text1"/>
          <w:sz w:val="24"/>
          <w:szCs w:val="24"/>
          <w:lang w:eastAsia="lt-LT"/>
        </w:rPr>
        <w:t>4</w:t>
      </w:r>
      <w:r w:rsidR="008303E2" w:rsidRPr="00803E84">
        <w:rPr>
          <w:rFonts w:ascii="Times New Roman" w:eastAsia="Times New Roman" w:hAnsi="Times New Roman"/>
          <w:color w:val="000000" w:themeColor="text1"/>
          <w:sz w:val="24"/>
          <w:szCs w:val="24"/>
          <w:lang w:eastAsia="lt-LT"/>
        </w:rPr>
        <w:t xml:space="preserve">. Dekoracijos ir jų išdėstymas privalo atitikti iš anksto su </w:t>
      </w:r>
      <w:r w:rsidR="009E16BF">
        <w:rPr>
          <w:rFonts w:ascii="Times New Roman" w:eastAsia="Times New Roman" w:hAnsi="Times New Roman"/>
          <w:color w:val="000000" w:themeColor="text1"/>
          <w:sz w:val="24"/>
          <w:szCs w:val="24"/>
          <w:lang w:eastAsia="lt-LT"/>
        </w:rPr>
        <w:t>P</w:t>
      </w:r>
      <w:r w:rsidR="008303E2" w:rsidRPr="00803E84">
        <w:rPr>
          <w:rFonts w:ascii="Times New Roman" w:eastAsia="Times New Roman" w:hAnsi="Times New Roman"/>
          <w:color w:val="000000" w:themeColor="text1"/>
          <w:sz w:val="24"/>
          <w:szCs w:val="24"/>
          <w:lang w:eastAsia="lt-LT"/>
        </w:rPr>
        <w:t>erkančiąja organizacija suderintą apipavidalinimo, dekoravimo koncepciją.</w:t>
      </w:r>
    </w:p>
    <w:p w14:paraId="17F743DA" w14:textId="77777777" w:rsidR="00FD3FFA" w:rsidRPr="00803E84" w:rsidRDefault="00C9291B" w:rsidP="008303E2">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6</w:t>
      </w:r>
      <w:r w:rsidR="008303E2" w:rsidRPr="00803E84">
        <w:rPr>
          <w:rFonts w:ascii="Times New Roman" w:eastAsia="Times New Roman" w:hAnsi="Times New Roman"/>
          <w:color w:val="000000" w:themeColor="text1"/>
          <w:sz w:val="24"/>
          <w:szCs w:val="24"/>
          <w:lang w:eastAsia="lt-LT"/>
        </w:rPr>
        <w:t>.</w:t>
      </w:r>
      <w:r w:rsidR="00F700F2" w:rsidRPr="00803E84">
        <w:rPr>
          <w:rFonts w:ascii="Times New Roman" w:eastAsia="Times New Roman" w:hAnsi="Times New Roman"/>
          <w:color w:val="000000" w:themeColor="text1"/>
          <w:sz w:val="24"/>
          <w:szCs w:val="24"/>
          <w:lang w:eastAsia="lt-LT"/>
        </w:rPr>
        <w:t>5</w:t>
      </w:r>
      <w:r w:rsidR="008303E2" w:rsidRPr="00803E84">
        <w:rPr>
          <w:rFonts w:ascii="Times New Roman" w:eastAsia="Times New Roman" w:hAnsi="Times New Roman"/>
          <w:color w:val="000000" w:themeColor="text1"/>
          <w:sz w:val="24"/>
          <w:szCs w:val="24"/>
          <w:lang w:eastAsia="lt-LT"/>
        </w:rPr>
        <w:t xml:space="preserve">. </w:t>
      </w:r>
      <w:r w:rsidR="008303E2" w:rsidRPr="00803E84">
        <w:rPr>
          <w:rFonts w:ascii="Times New Roman" w:eastAsia="Times New Roman" w:hAnsi="Times New Roman"/>
          <w:color w:val="000000" w:themeColor="text1"/>
          <w:sz w:val="24"/>
          <w:szCs w:val="24"/>
          <w:u w:val="single"/>
          <w:lang w:eastAsia="lt-LT"/>
        </w:rPr>
        <w:t xml:space="preserve">Renginio vietos apipavidalinimo, dekoravimo </w:t>
      </w:r>
      <w:r w:rsidR="00AD16FB" w:rsidRPr="00803E84">
        <w:rPr>
          <w:rFonts w:ascii="Times New Roman" w:eastAsia="Times New Roman" w:hAnsi="Times New Roman"/>
          <w:color w:val="000000" w:themeColor="text1"/>
          <w:sz w:val="24"/>
          <w:szCs w:val="24"/>
          <w:u w:val="single"/>
          <w:lang w:eastAsia="lt-LT"/>
        </w:rPr>
        <w:t>paslaugų</w:t>
      </w:r>
      <w:r w:rsidR="008303E2" w:rsidRPr="00803E84">
        <w:rPr>
          <w:rFonts w:ascii="Times New Roman" w:eastAsia="Times New Roman" w:hAnsi="Times New Roman"/>
          <w:color w:val="000000" w:themeColor="text1"/>
          <w:sz w:val="24"/>
          <w:szCs w:val="24"/>
          <w:u w:val="single"/>
          <w:lang w:eastAsia="lt-LT"/>
        </w:rPr>
        <w:t xml:space="preserve"> kainodara</w:t>
      </w:r>
      <w:r w:rsidR="008303E2" w:rsidRPr="00803E84">
        <w:rPr>
          <w:rFonts w:ascii="Times New Roman" w:eastAsia="Times New Roman" w:hAnsi="Times New Roman"/>
          <w:color w:val="000000" w:themeColor="text1"/>
          <w:sz w:val="24"/>
          <w:szCs w:val="24"/>
          <w:lang w:eastAsia="lt-LT"/>
        </w:rPr>
        <w:t>: renginio vietos apipavidalinimo, dekoravimo paslaugoms taikomas kainos apskaičiavimo būdas – sutartie</w:t>
      </w:r>
      <w:r w:rsidR="00FD3FFA" w:rsidRPr="00803E84">
        <w:rPr>
          <w:rFonts w:ascii="Times New Roman" w:eastAsia="Times New Roman" w:hAnsi="Times New Roman"/>
          <w:color w:val="000000" w:themeColor="text1"/>
          <w:sz w:val="24"/>
          <w:szCs w:val="24"/>
          <w:lang w:eastAsia="lt-LT"/>
        </w:rPr>
        <w:t xml:space="preserve">s vykdymo išlaidų atlyginimas. </w:t>
      </w:r>
    </w:p>
    <w:p w14:paraId="026F4743" w14:textId="77777777" w:rsidR="00BC187F" w:rsidRDefault="00BC187F" w:rsidP="00D66995">
      <w:pPr>
        <w:tabs>
          <w:tab w:val="left" w:pos="720"/>
          <w:tab w:val="left" w:pos="851"/>
          <w:tab w:val="left" w:pos="1134"/>
        </w:tabs>
        <w:spacing w:after="0" w:line="240" w:lineRule="auto"/>
        <w:jc w:val="center"/>
        <w:rPr>
          <w:rFonts w:ascii="Times New Roman" w:eastAsia="Times New Roman" w:hAnsi="Times New Roman"/>
          <w:b/>
          <w:color w:val="000000" w:themeColor="text1"/>
          <w:sz w:val="24"/>
          <w:szCs w:val="24"/>
          <w:lang w:eastAsia="lt-LT"/>
        </w:rPr>
      </w:pPr>
    </w:p>
    <w:p w14:paraId="03F2D0F3" w14:textId="77777777" w:rsidR="008153BA" w:rsidRPr="00803E84" w:rsidRDefault="00D66995" w:rsidP="564D2C6E">
      <w:pPr>
        <w:tabs>
          <w:tab w:val="left" w:pos="720"/>
          <w:tab w:val="left" w:pos="851"/>
          <w:tab w:val="left" w:pos="1134"/>
        </w:tabs>
        <w:spacing w:after="0" w:line="240" w:lineRule="auto"/>
        <w:jc w:val="center"/>
        <w:rPr>
          <w:rFonts w:ascii="Times New Roman" w:eastAsia="Times New Roman" w:hAnsi="Times New Roman"/>
          <w:b/>
          <w:bCs/>
          <w:color w:val="000000" w:themeColor="text1"/>
          <w:sz w:val="24"/>
          <w:szCs w:val="24"/>
          <w:lang w:eastAsia="lt-LT"/>
        </w:rPr>
      </w:pPr>
      <w:r w:rsidRPr="564D2C6E">
        <w:rPr>
          <w:rFonts w:ascii="Times New Roman" w:eastAsia="Times New Roman" w:hAnsi="Times New Roman"/>
          <w:b/>
          <w:bCs/>
          <w:color w:val="000000" w:themeColor="text1"/>
          <w:sz w:val="24"/>
          <w:szCs w:val="24"/>
          <w:lang w:eastAsia="lt-LT"/>
        </w:rPr>
        <w:t>V</w:t>
      </w:r>
      <w:r w:rsidR="00C9291B" w:rsidRPr="564D2C6E">
        <w:rPr>
          <w:rFonts w:ascii="Times New Roman" w:eastAsia="Times New Roman" w:hAnsi="Times New Roman"/>
          <w:b/>
          <w:bCs/>
          <w:color w:val="000000" w:themeColor="text1"/>
          <w:sz w:val="24"/>
          <w:szCs w:val="24"/>
          <w:lang w:eastAsia="lt-LT"/>
        </w:rPr>
        <w:t>I</w:t>
      </w:r>
      <w:r w:rsidRPr="564D2C6E">
        <w:rPr>
          <w:rFonts w:ascii="Times New Roman" w:eastAsia="Times New Roman" w:hAnsi="Times New Roman"/>
          <w:b/>
          <w:bCs/>
          <w:color w:val="000000" w:themeColor="text1"/>
          <w:sz w:val="24"/>
          <w:szCs w:val="24"/>
          <w:lang w:eastAsia="lt-LT"/>
        </w:rPr>
        <w:t xml:space="preserve">I. RENGINIO ĮRANGOS NUOMA IR APTARNAVIMO </w:t>
      </w:r>
      <w:r w:rsidR="00711BFB" w:rsidRPr="564D2C6E">
        <w:rPr>
          <w:rFonts w:ascii="Times New Roman" w:eastAsia="Times New Roman" w:hAnsi="Times New Roman"/>
          <w:b/>
          <w:bCs/>
          <w:color w:val="000000" w:themeColor="text1"/>
          <w:sz w:val="24"/>
          <w:szCs w:val="24"/>
          <w:lang w:eastAsia="lt-LT"/>
        </w:rPr>
        <w:t>PASLAUGOS</w:t>
      </w:r>
    </w:p>
    <w:p w14:paraId="1546AA16" w14:textId="77777777" w:rsidR="008153BA" w:rsidRPr="00803E84" w:rsidRDefault="008153BA" w:rsidP="006E3CCF">
      <w:pPr>
        <w:tabs>
          <w:tab w:val="left" w:pos="720"/>
          <w:tab w:val="left" w:pos="851"/>
          <w:tab w:val="left" w:pos="1134"/>
        </w:tabs>
        <w:spacing w:after="0" w:line="240" w:lineRule="auto"/>
        <w:ind w:left="567"/>
        <w:jc w:val="both"/>
        <w:rPr>
          <w:rFonts w:ascii="Times New Roman" w:eastAsia="Times New Roman" w:hAnsi="Times New Roman"/>
          <w:b/>
          <w:color w:val="000000" w:themeColor="text1"/>
          <w:sz w:val="24"/>
          <w:szCs w:val="24"/>
          <w:lang w:eastAsia="lt-LT"/>
        </w:rPr>
      </w:pPr>
    </w:p>
    <w:p w14:paraId="52F7BD1F" w14:textId="6C02F1B9"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1F5665" w:rsidRPr="00803E84">
        <w:rPr>
          <w:rFonts w:ascii="Times New Roman" w:eastAsia="Times New Roman" w:hAnsi="Times New Roman"/>
          <w:color w:val="000000" w:themeColor="text1"/>
          <w:sz w:val="24"/>
          <w:szCs w:val="24"/>
          <w:lang w:eastAsia="lt-LT"/>
        </w:rPr>
        <w:t>.1</w:t>
      </w:r>
      <w:r w:rsidR="00D66995" w:rsidRPr="00803E84">
        <w:rPr>
          <w:rFonts w:ascii="Times New Roman" w:eastAsia="Times New Roman" w:hAnsi="Times New Roman"/>
          <w:color w:val="000000" w:themeColor="text1"/>
          <w:sz w:val="24"/>
          <w:szCs w:val="24"/>
          <w:lang w:eastAsia="lt-LT"/>
        </w:rPr>
        <w:t xml:space="preserve">. Pagal </w:t>
      </w:r>
      <w:r w:rsidR="009E16BF">
        <w:rPr>
          <w:rFonts w:ascii="Times New Roman" w:eastAsia="Times New Roman" w:hAnsi="Times New Roman"/>
          <w:color w:val="000000" w:themeColor="text1"/>
          <w:sz w:val="24"/>
          <w:szCs w:val="24"/>
          <w:lang w:eastAsia="lt-LT"/>
        </w:rPr>
        <w:t>P</w:t>
      </w:r>
      <w:r w:rsidR="00D66995" w:rsidRPr="00803E84">
        <w:rPr>
          <w:rFonts w:ascii="Times New Roman" w:eastAsia="Times New Roman" w:hAnsi="Times New Roman"/>
          <w:color w:val="000000" w:themeColor="text1"/>
          <w:sz w:val="24"/>
          <w:szCs w:val="24"/>
          <w:lang w:eastAsia="lt-LT"/>
        </w:rPr>
        <w:t>erkančiosios organizacijos poreikį numatoma įsigyti šios renginio įrangos nuomą ir aptarnavimo paslaugas:</w:t>
      </w:r>
    </w:p>
    <w:p w14:paraId="051F31C5" w14:textId="77777777"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1F5665" w:rsidRPr="00803E84">
        <w:rPr>
          <w:rFonts w:ascii="Times New Roman" w:eastAsia="Times New Roman" w:hAnsi="Times New Roman"/>
          <w:color w:val="000000" w:themeColor="text1"/>
          <w:sz w:val="24"/>
          <w:szCs w:val="24"/>
          <w:lang w:eastAsia="lt-LT"/>
        </w:rPr>
        <w:t>.1</w:t>
      </w:r>
      <w:r w:rsidR="00D66995" w:rsidRPr="00803E84">
        <w:rPr>
          <w:rFonts w:ascii="Times New Roman" w:eastAsia="Times New Roman" w:hAnsi="Times New Roman"/>
          <w:color w:val="000000" w:themeColor="text1"/>
          <w:sz w:val="24"/>
          <w:szCs w:val="24"/>
          <w:lang w:eastAsia="lt-LT"/>
        </w:rPr>
        <w:t>.1. diskusinės įrangos;</w:t>
      </w:r>
    </w:p>
    <w:p w14:paraId="18C50E70" w14:textId="77777777"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1F5665" w:rsidRPr="00803E84">
        <w:rPr>
          <w:rFonts w:ascii="Times New Roman" w:eastAsia="Times New Roman" w:hAnsi="Times New Roman"/>
          <w:color w:val="000000" w:themeColor="text1"/>
          <w:sz w:val="24"/>
          <w:szCs w:val="24"/>
          <w:lang w:eastAsia="lt-LT"/>
        </w:rPr>
        <w:t>.1</w:t>
      </w:r>
      <w:r w:rsidR="00D66995" w:rsidRPr="00803E84">
        <w:rPr>
          <w:rFonts w:ascii="Times New Roman" w:eastAsia="Times New Roman" w:hAnsi="Times New Roman"/>
          <w:color w:val="000000" w:themeColor="text1"/>
          <w:sz w:val="24"/>
          <w:szCs w:val="24"/>
          <w:lang w:eastAsia="lt-LT"/>
        </w:rPr>
        <w:t>.2. mikrofonų;</w:t>
      </w:r>
    </w:p>
    <w:p w14:paraId="5AC7972F" w14:textId="77777777"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1F5665" w:rsidRPr="00803E84">
        <w:rPr>
          <w:rFonts w:ascii="Times New Roman" w:eastAsia="Times New Roman" w:hAnsi="Times New Roman"/>
          <w:color w:val="000000" w:themeColor="text1"/>
          <w:sz w:val="24"/>
          <w:szCs w:val="24"/>
          <w:lang w:eastAsia="lt-LT"/>
        </w:rPr>
        <w:t>.1</w:t>
      </w:r>
      <w:r w:rsidR="00D66995" w:rsidRPr="00803E84">
        <w:rPr>
          <w:rFonts w:ascii="Times New Roman" w:eastAsia="Times New Roman" w:hAnsi="Times New Roman"/>
          <w:color w:val="000000" w:themeColor="text1"/>
          <w:sz w:val="24"/>
          <w:szCs w:val="24"/>
          <w:lang w:eastAsia="lt-LT"/>
        </w:rPr>
        <w:t>.3. sinchroninio vertimo įrangos;</w:t>
      </w:r>
    </w:p>
    <w:p w14:paraId="35FFBE44" w14:textId="77777777"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1F5665" w:rsidRPr="00803E84">
        <w:rPr>
          <w:rFonts w:ascii="Times New Roman" w:eastAsia="Times New Roman" w:hAnsi="Times New Roman"/>
          <w:color w:val="000000" w:themeColor="text1"/>
          <w:sz w:val="24"/>
          <w:szCs w:val="24"/>
          <w:lang w:eastAsia="lt-LT"/>
        </w:rPr>
        <w:t>.1</w:t>
      </w:r>
      <w:r w:rsidR="00D66995" w:rsidRPr="00803E84">
        <w:rPr>
          <w:rFonts w:ascii="Times New Roman" w:eastAsia="Times New Roman" w:hAnsi="Times New Roman"/>
          <w:color w:val="000000" w:themeColor="text1"/>
          <w:sz w:val="24"/>
          <w:szCs w:val="24"/>
          <w:lang w:eastAsia="lt-LT"/>
        </w:rPr>
        <w:t>.4. nešiojamų kompiuterių;</w:t>
      </w:r>
    </w:p>
    <w:p w14:paraId="2F330887" w14:textId="77777777"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1F5665" w:rsidRPr="00803E84">
        <w:rPr>
          <w:rFonts w:ascii="Times New Roman" w:eastAsia="Times New Roman" w:hAnsi="Times New Roman"/>
          <w:color w:val="000000" w:themeColor="text1"/>
          <w:sz w:val="24"/>
          <w:szCs w:val="24"/>
          <w:lang w:eastAsia="lt-LT"/>
        </w:rPr>
        <w:t>.1</w:t>
      </w:r>
      <w:r w:rsidR="00D66995" w:rsidRPr="00803E84">
        <w:rPr>
          <w:rFonts w:ascii="Times New Roman" w:eastAsia="Times New Roman" w:hAnsi="Times New Roman"/>
          <w:color w:val="000000" w:themeColor="text1"/>
          <w:sz w:val="24"/>
          <w:szCs w:val="24"/>
          <w:lang w:eastAsia="lt-LT"/>
        </w:rPr>
        <w:t>.5. multimedija projektorių;</w:t>
      </w:r>
    </w:p>
    <w:p w14:paraId="53DAE401" w14:textId="77777777"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1F5665" w:rsidRPr="00803E84">
        <w:rPr>
          <w:rFonts w:ascii="Times New Roman" w:eastAsia="Times New Roman" w:hAnsi="Times New Roman"/>
          <w:color w:val="000000" w:themeColor="text1"/>
          <w:sz w:val="24"/>
          <w:szCs w:val="24"/>
          <w:lang w:eastAsia="lt-LT"/>
        </w:rPr>
        <w:t>.1</w:t>
      </w:r>
      <w:r w:rsidR="00D66995" w:rsidRPr="00803E84">
        <w:rPr>
          <w:rFonts w:ascii="Times New Roman" w:eastAsia="Times New Roman" w:hAnsi="Times New Roman"/>
          <w:color w:val="000000" w:themeColor="text1"/>
          <w:sz w:val="24"/>
          <w:szCs w:val="24"/>
          <w:lang w:eastAsia="lt-LT"/>
        </w:rPr>
        <w:t>.6. LED ekranų;</w:t>
      </w:r>
    </w:p>
    <w:p w14:paraId="0F69E6B6" w14:textId="77777777"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1F5665" w:rsidRPr="00803E84">
        <w:rPr>
          <w:rFonts w:ascii="Times New Roman" w:eastAsia="Times New Roman" w:hAnsi="Times New Roman"/>
          <w:color w:val="000000" w:themeColor="text1"/>
          <w:sz w:val="24"/>
          <w:szCs w:val="24"/>
          <w:lang w:eastAsia="lt-LT"/>
        </w:rPr>
        <w:t>.1</w:t>
      </w:r>
      <w:r w:rsidR="00D66995" w:rsidRPr="00803E84">
        <w:rPr>
          <w:rFonts w:ascii="Times New Roman" w:eastAsia="Times New Roman" w:hAnsi="Times New Roman"/>
          <w:color w:val="000000" w:themeColor="text1"/>
          <w:sz w:val="24"/>
          <w:szCs w:val="24"/>
          <w:lang w:eastAsia="lt-LT"/>
        </w:rPr>
        <w:t>.7. įgarsinimo aparatūros komplektų;</w:t>
      </w:r>
    </w:p>
    <w:p w14:paraId="6CC4A09E" w14:textId="77777777"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1F5665" w:rsidRPr="00803E84">
        <w:rPr>
          <w:rFonts w:ascii="Times New Roman" w:eastAsia="Times New Roman" w:hAnsi="Times New Roman"/>
          <w:color w:val="000000" w:themeColor="text1"/>
          <w:sz w:val="24"/>
          <w:szCs w:val="24"/>
          <w:lang w:eastAsia="lt-LT"/>
        </w:rPr>
        <w:t>.1</w:t>
      </w:r>
      <w:r w:rsidR="00D66995" w:rsidRPr="00803E84">
        <w:rPr>
          <w:rFonts w:ascii="Times New Roman" w:eastAsia="Times New Roman" w:hAnsi="Times New Roman"/>
          <w:color w:val="000000" w:themeColor="text1"/>
          <w:sz w:val="24"/>
          <w:szCs w:val="24"/>
          <w:lang w:eastAsia="lt-LT"/>
        </w:rPr>
        <w:t>.8.</w:t>
      </w:r>
      <w:r w:rsidR="001F5665" w:rsidRPr="00803E84">
        <w:rPr>
          <w:rFonts w:ascii="Times New Roman" w:eastAsia="Times New Roman" w:hAnsi="Times New Roman"/>
          <w:color w:val="000000" w:themeColor="text1"/>
          <w:sz w:val="24"/>
          <w:szCs w:val="24"/>
          <w:lang w:eastAsia="lt-LT"/>
        </w:rPr>
        <w:t xml:space="preserve"> apšvietimo technikos komplektų</w:t>
      </w:r>
      <w:r w:rsidR="00834FA6" w:rsidRPr="00803E84">
        <w:rPr>
          <w:rFonts w:ascii="Times New Roman" w:eastAsia="Times New Roman" w:hAnsi="Times New Roman"/>
          <w:color w:val="000000" w:themeColor="text1"/>
          <w:sz w:val="24"/>
          <w:szCs w:val="24"/>
          <w:lang w:eastAsia="lt-LT"/>
        </w:rPr>
        <w:t>;</w:t>
      </w:r>
    </w:p>
    <w:p w14:paraId="4E52B8B2" w14:textId="77777777" w:rsidR="008C58ED"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834FA6" w:rsidRPr="00803E84">
        <w:rPr>
          <w:rFonts w:ascii="Times New Roman" w:eastAsia="Times New Roman" w:hAnsi="Times New Roman"/>
          <w:color w:val="000000" w:themeColor="text1"/>
          <w:sz w:val="24"/>
          <w:szCs w:val="24"/>
          <w:lang w:eastAsia="lt-LT"/>
        </w:rPr>
        <w:t xml:space="preserve">.1.9. </w:t>
      </w:r>
      <w:r w:rsidR="004C1086" w:rsidRPr="00803E84">
        <w:rPr>
          <w:rFonts w:ascii="Times New Roman" w:eastAsia="Times New Roman" w:hAnsi="Times New Roman"/>
          <w:color w:val="000000" w:themeColor="text1"/>
          <w:sz w:val="24"/>
          <w:szCs w:val="24"/>
          <w:lang w:eastAsia="lt-LT"/>
        </w:rPr>
        <w:t>vaizdo ir garso įrašymo</w:t>
      </w:r>
      <w:r w:rsidR="00834FA6" w:rsidRPr="00803E84">
        <w:rPr>
          <w:rFonts w:ascii="Times New Roman" w:eastAsia="Times New Roman" w:hAnsi="Times New Roman"/>
          <w:color w:val="000000" w:themeColor="text1"/>
          <w:sz w:val="24"/>
          <w:szCs w:val="24"/>
          <w:lang w:eastAsia="lt-LT"/>
        </w:rPr>
        <w:t xml:space="preserve"> įrang</w:t>
      </w:r>
      <w:r w:rsidR="00AE66B8" w:rsidRPr="00803E84">
        <w:rPr>
          <w:rFonts w:ascii="Times New Roman" w:eastAsia="Times New Roman" w:hAnsi="Times New Roman"/>
          <w:color w:val="000000" w:themeColor="text1"/>
          <w:sz w:val="24"/>
          <w:szCs w:val="24"/>
          <w:lang w:eastAsia="lt-LT"/>
        </w:rPr>
        <w:t>o</w:t>
      </w:r>
      <w:r w:rsidR="00834FA6" w:rsidRPr="00803E84">
        <w:rPr>
          <w:rFonts w:ascii="Times New Roman" w:eastAsia="Times New Roman" w:hAnsi="Times New Roman"/>
          <w:color w:val="000000" w:themeColor="text1"/>
          <w:sz w:val="24"/>
          <w:szCs w:val="24"/>
          <w:lang w:eastAsia="lt-LT"/>
        </w:rPr>
        <w:t>s</w:t>
      </w:r>
      <w:r w:rsidR="008C58ED" w:rsidRPr="00803E84">
        <w:rPr>
          <w:rFonts w:ascii="Times New Roman" w:eastAsia="Times New Roman" w:hAnsi="Times New Roman"/>
          <w:color w:val="000000" w:themeColor="text1"/>
          <w:sz w:val="24"/>
          <w:szCs w:val="24"/>
          <w:lang w:eastAsia="lt-LT"/>
        </w:rPr>
        <w:t>;</w:t>
      </w:r>
    </w:p>
    <w:p w14:paraId="568462B3" w14:textId="6F7C1653" w:rsidR="008C58ED" w:rsidRPr="00803E84" w:rsidRDefault="008C58ED" w:rsidP="008C58ED">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bookmarkStart w:id="7" w:name="_Hlk158213822"/>
      <w:r w:rsidRPr="00803E84">
        <w:rPr>
          <w:rFonts w:ascii="Times New Roman" w:eastAsia="Times New Roman" w:hAnsi="Times New Roman"/>
          <w:color w:val="000000" w:themeColor="text1"/>
          <w:sz w:val="24"/>
          <w:szCs w:val="24"/>
          <w:lang w:eastAsia="lt-LT"/>
        </w:rPr>
        <w:t>7.1.10</w:t>
      </w:r>
      <w:r w:rsidR="003D2DE6">
        <w:rPr>
          <w:rFonts w:ascii="Times New Roman" w:eastAsia="Times New Roman" w:hAnsi="Times New Roman"/>
          <w:color w:val="000000" w:themeColor="text1"/>
          <w:sz w:val="24"/>
          <w:szCs w:val="24"/>
          <w:lang w:eastAsia="lt-LT"/>
        </w:rPr>
        <w:t>.</w:t>
      </w:r>
      <w:r w:rsidRPr="00803E84">
        <w:rPr>
          <w:rFonts w:ascii="Times New Roman" w:eastAsia="Times New Roman" w:hAnsi="Times New Roman"/>
          <w:color w:val="000000" w:themeColor="text1"/>
          <w:sz w:val="24"/>
          <w:szCs w:val="24"/>
          <w:lang w:eastAsia="lt-LT"/>
        </w:rPr>
        <w:t xml:space="preserve"> </w:t>
      </w:r>
      <w:r w:rsidR="003D2DE6">
        <w:rPr>
          <w:rFonts w:ascii="Times New Roman" w:eastAsia="Times New Roman" w:hAnsi="Times New Roman"/>
          <w:color w:val="000000" w:themeColor="text1"/>
          <w:sz w:val="24"/>
          <w:szCs w:val="24"/>
          <w:lang w:eastAsia="lt-LT"/>
        </w:rPr>
        <w:t>g</w:t>
      </w:r>
      <w:r w:rsidRPr="00803E84">
        <w:rPr>
          <w:rFonts w:ascii="Times New Roman" w:eastAsia="Times New Roman" w:hAnsi="Times New Roman"/>
          <w:color w:val="000000" w:themeColor="text1"/>
          <w:sz w:val="24"/>
          <w:szCs w:val="24"/>
          <w:lang w:eastAsia="lt-LT"/>
        </w:rPr>
        <w:t>arso išvesties padali</w:t>
      </w:r>
      <w:r w:rsidR="00181A9F" w:rsidRPr="00803E84">
        <w:rPr>
          <w:rFonts w:ascii="Times New Roman" w:eastAsia="Times New Roman" w:hAnsi="Times New Roman"/>
          <w:color w:val="000000" w:themeColor="text1"/>
          <w:sz w:val="24"/>
          <w:szCs w:val="24"/>
          <w:lang w:eastAsia="lt-LT"/>
        </w:rPr>
        <w:t>j</w:t>
      </w:r>
      <w:r w:rsidRPr="00803E84">
        <w:rPr>
          <w:rFonts w:ascii="Times New Roman" w:eastAsia="Times New Roman" w:hAnsi="Times New Roman"/>
          <w:color w:val="000000" w:themeColor="text1"/>
          <w:sz w:val="24"/>
          <w:szCs w:val="24"/>
          <w:lang w:eastAsia="lt-LT"/>
        </w:rPr>
        <w:t>imo įr</w:t>
      </w:r>
      <w:r w:rsidR="007C7884">
        <w:rPr>
          <w:rFonts w:ascii="Times New Roman" w:eastAsia="Times New Roman" w:hAnsi="Times New Roman"/>
          <w:color w:val="000000" w:themeColor="text1"/>
          <w:sz w:val="24"/>
          <w:szCs w:val="24"/>
          <w:lang w:eastAsia="lt-LT"/>
        </w:rPr>
        <w:t>angos</w:t>
      </w:r>
      <w:r w:rsidRPr="00803E84">
        <w:rPr>
          <w:rFonts w:ascii="Times New Roman" w:eastAsia="Times New Roman" w:hAnsi="Times New Roman"/>
          <w:color w:val="000000" w:themeColor="text1"/>
          <w:sz w:val="24"/>
          <w:szCs w:val="24"/>
          <w:lang w:eastAsia="lt-LT"/>
        </w:rPr>
        <w:t xml:space="preserve"> (Press box); </w:t>
      </w:r>
    </w:p>
    <w:p w14:paraId="2FCB454B" w14:textId="2EA5230A" w:rsidR="008C58ED" w:rsidRPr="00803E84" w:rsidRDefault="008C58ED" w:rsidP="008C58ED">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7.1.11. tiesioginės transliacijos internetu įrang</w:t>
      </w:r>
      <w:r w:rsidR="007C7884">
        <w:rPr>
          <w:rFonts w:ascii="Times New Roman" w:eastAsia="Times New Roman" w:hAnsi="Times New Roman"/>
          <w:color w:val="000000" w:themeColor="text1"/>
          <w:sz w:val="24"/>
          <w:szCs w:val="24"/>
          <w:lang w:eastAsia="lt-LT"/>
        </w:rPr>
        <w:t>os</w:t>
      </w:r>
      <w:r w:rsidRPr="00803E84">
        <w:rPr>
          <w:rFonts w:ascii="Times New Roman" w:eastAsia="Times New Roman" w:hAnsi="Times New Roman"/>
          <w:color w:val="000000" w:themeColor="text1"/>
          <w:sz w:val="24"/>
          <w:szCs w:val="24"/>
          <w:lang w:eastAsia="lt-LT"/>
        </w:rPr>
        <w:t>;</w:t>
      </w:r>
    </w:p>
    <w:p w14:paraId="242E270A" w14:textId="47B9EC9E" w:rsidR="00834FA6" w:rsidRPr="00803E84" w:rsidRDefault="008C58ED" w:rsidP="009D3C62">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7.1.12. „</w:t>
      </w:r>
      <w:r w:rsidRPr="00201EE4">
        <w:rPr>
          <w:rFonts w:ascii="Times New Roman" w:eastAsia="Times New Roman" w:hAnsi="Times New Roman"/>
          <w:color w:val="000000" w:themeColor="text1"/>
          <w:sz w:val="24"/>
          <w:szCs w:val="24"/>
          <w:lang w:eastAsia="lt-LT"/>
        </w:rPr>
        <w:t xml:space="preserve">ZOOM Business“ </w:t>
      </w:r>
      <w:r w:rsidR="00152F17" w:rsidRPr="00201EE4">
        <w:rPr>
          <w:rFonts w:ascii="Times New Roman" w:eastAsia="Times New Roman" w:hAnsi="Times New Roman"/>
          <w:color w:val="000000" w:themeColor="text1"/>
          <w:sz w:val="24"/>
          <w:szCs w:val="24"/>
          <w:lang w:eastAsia="lt-LT"/>
        </w:rPr>
        <w:t>arba lygiavertė</w:t>
      </w:r>
      <w:r w:rsidR="007C7884" w:rsidRPr="00201EE4">
        <w:rPr>
          <w:rFonts w:ascii="Times New Roman" w:eastAsia="Times New Roman" w:hAnsi="Times New Roman"/>
          <w:color w:val="000000" w:themeColor="text1"/>
          <w:sz w:val="24"/>
          <w:szCs w:val="24"/>
          <w:lang w:eastAsia="lt-LT"/>
        </w:rPr>
        <w:t>s</w:t>
      </w:r>
      <w:r w:rsidR="00152F17" w:rsidRPr="00201EE4">
        <w:rPr>
          <w:rFonts w:ascii="Times New Roman" w:eastAsia="Times New Roman" w:hAnsi="Times New Roman"/>
          <w:color w:val="000000" w:themeColor="text1"/>
          <w:sz w:val="24"/>
          <w:szCs w:val="24"/>
          <w:lang w:eastAsia="lt-LT"/>
        </w:rPr>
        <w:t xml:space="preserve"> </w:t>
      </w:r>
      <w:r w:rsidRPr="00201EE4">
        <w:rPr>
          <w:rFonts w:ascii="Times New Roman" w:eastAsia="Times New Roman" w:hAnsi="Times New Roman"/>
          <w:color w:val="000000" w:themeColor="text1"/>
          <w:sz w:val="24"/>
          <w:szCs w:val="24"/>
          <w:lang w:eastAsia="lt-LT"/>
        </w:rPr>
        <w:t>licencij</w:t>
      </w:r>
      <w:r w:rsidR="007C7884" w:rsidRPr="00201EE4">
        <w:rPr>
          <w:rFonts w:ascii="Times New Roman" w:eastAsia="Times New Roman" w:hAnsi="Times New Roman"/>
          <w:color w:val="000000" w:themeColor="text1"/>
          <w:sz w:val="24"/>
          <w:szCs w:val="24"/>
          <w:lang w:eastAsia="lt-LT"/>
        </w:rPr>
        <w:t>os</w:t>
      </w:r>
      <w:r w:rsidRPr="00201EE4">
        <w:rPr>
          <w:rFonts w:ascii="Times New Roman" w:eastAsia="Times New Roman" w:hAnsi="Times New Roman"/>
          <w:color w:val="000000" w:themeColor="text1"/>
          <w:sz w:val="24"/>
          <w:szCs w:val="24"/>
          <w:lang w:eastAsia="lt-LT"/>
        </w:rPr>
        <w:t>.</w:t>
      </w:r>
    </w:p>
    <w:bookmarkEnd w:id="7"/>
    <w:p w14:paraId="199C677A" w14:textId="77777777" w:rsidR="008153BA"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.2</w:t>
      </w:r>
      <w:r w:rsidR="00D66995" w:rsidRPr="00803E84">
        <w:rPr>
          <w:rFonts w:ascii="Times New Roman" w:eastAsia="Times New Roman" w:hAnsi="Times New Roman"/>
          <w:color w:val="000000" w:themeColor="text1"/>
          <w:sz w:val="24"/>
          <w:szCs w:val="24"/>
          <w:lang w:eastAsia="lt-LT"/>
        </w:rPr>
        <w:t>. Bendrieji reikalavimai renginio įrangai:</w:t>
      </w:r>
    </w:p>
    <w:p w14:paraId="203A79AE" w14:textId="6F724EC1"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 xml:space="preserve">.2.1. </w:t>
      </w:r>
      <w:r w:rsidR="003D2DE6">
        <w:rPr>
          <w:rFonts w:ascii="Times New Roman" w:eastAsia="Times New Roman" w:hAnsi="Times New Roman"/>
          <w:color w:val="000000" w:themeColor="text1"/>
          <w:sz w:val="24"/>
          <w:szCs w:val="24"/>
          <w:lang w:eastAsia="lt-LT"/>
        </w:rPr>
        <w:t>r</w:t>
      </w:r>
      <w:r w:rsidR="00D66995" w:rsidRPr="00803E84">
        <w:rPr>
          <w:rFonts w:ascii="Times New Roman" w:eastAsia="Times New Roman" w:hAnsi="Times New Roman"/>
          <w:color w:val="000000" w:themeColor="text1"/>
          <w:sz w:val="24"/>
          <w:szCs w:val="24"/>
          <w:lang w:eastAsia="lt-LT"/>
        </w:rPr>
        <w:t xml:space="preserve">enginio įrangą </w:t>
      </w:r>
      <w:r w:rsidR="009E16BF">
        <w:rPr>
          <w:rFonts w:ascii="Times New Roman" w:eastAsia="Times New Roman" w:hAnsi="Times New Roman"/>
          <w:color w:val="000000" w:themeColor="text1"/>
          <w:sz w:val="24"/>
          <w:szCs w:val="24"/>
          <w:lang w:eastAsia="lt-LT"/>
        </w:rPr>
        <w:t>P</w:t>
      </w:r>
      <w:r w:rsidR="00D66995" w:rsidRPr="00803E84">
        <w:rPr>
          <w:rFonts w:ascii="Times New Roman" w:eastAsia="Times New Roman" w:hAnsi="Times New Roman"/>
          <w:color w:val="000000" w:themeColor="text1"/>
          <w:sz w:val="24"/>
          <w:szCs w:val="24"/>
          <w:lang w:eastAsia="lt-LT"/>
        </w:rPr>
        <w:t xml:space="preserve">erkančioji organizacija užsako pagal poreikį. Tikslesnė informacija apie reikalingą renginio įrangą, jai keliamus kiekio, montavimo (įrengimo) vietos, terminų ir kitus reikalavimus bus pateikiama </w:t>
      </w:r>
      <w:r w:rsidR="00AD16FB" w:rsidRPr="00803E84">
        <w:rPr>
          <w:rFonts w:ascii="Times New Roman" w:eastAsia="Times New Roman" w:hAnsi="Times New Roman"/>
          <w:color w:val="000000" w:themeColor="text1"/>
          <w:sz w:val="24"/>
          <w:szCs w:val="24"/>
          <w:lang w:eastAsia="lt-LT"/>
        </w:rPr>
        <w:t>paslaugų</w:t>
      </w:r>
      <w:r w:rsidR="00D66995" w:rsidRPr="00803E84">
        <w:rPr>
          <w:rFonts w:ascii="Times New Roman" w:eastAsia="Times New Roman" w:hAnsi="Times New Roman"/>
          <w:color w:val="000000" w:themeColor="text1"/>
          <w:sz w:val="24"/>
          <w:szCs w:val="24"/>
          <w:lang w:eastAsia="lt-LT"/>
        </w:rPr>
        <w:t xml:space="preserve"> užsakymo metu</w:t>
      </w:r>
      <w:r w:rsidR="00693DD8">
        <w:rPr>
          <w:rFonts w:ascii="Times New Roman" w:eastAsia="Times New Roman" w:hAnsi="Times New Roman"/>
          <w:color w:val="000000" w:themeColor="text1"/>
          <w:sz w:val="24"/>
          <w:szCs w:val="24"/>
          <w:lang w:eastAsia="lt-LT"/>
        </w:rPr>
        <w:t>;</w:t>
      </w:r>
    </w:p>
    <w:p w14:paraId="7E5AD130" w14:textId="0639FEA0" w:rsidR="00D66995" w:rsidRPr="00CF1525"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CF1525">
        <w:rPr>
          <w:rFonts w:ascii="Times New Roman" w:eastAsia="Times New Roman" w:hAnsi="Times New Roman"/>
          <w:color w:val="000000" w:themeColor="text1"/>
          <w:sz w:val="24"/>
          <w:szCs w:val="24"/>
          <w:lang w:eastAsia="lt-LT"/>
        </w:rPr>
        <w:t>7</w:t>
      </w:r>
      <w:r w:rsidR="00205A18" w:rsidRPr="00CF1525">
        <w:rPr>
          <w:rFonts w:ascii="Times New Roman" w:eastAsia="Times New Roman" w:hAnsi="Times New Roman"/>
          <w:color w:val="000000" w:themeColor="text1"/>
          <w:sz w:val="24"/>
          <w:szCs w:val="24"/>
          <w:lang w:eastAsia="lt-LT"/>
        </w:rPr>
        <w:t>.2</w:t>
      </w:r>
      <w:r w:rsidR="00D66995" w:rsidRPr="00CF1525">
        <w:rPr>
          <w:rFonts w:ascii="Times New Roman" w:eastAsia="Times New Roman" w:hAnsi="Times New Roman"/>
          <w:color w:val="000000" w:themeColor="text1"/>
          <w:sz w:val="24"/>
          <w:szCs w:val="24"/>
          <w:lang w:eastAsia="lt-LT"/>
        </w:rPr>
        <w:t xml:space="preserve">.2. </w:t>
      </w:r>
      <w:r w:rsidR="003D2DE6">
        <w:rPr>
          <w:rFonts w:ascii="Times New Roman" w:eastAsia="Times New Roman" w:hAnsi="Times New Roman"/>
          <w:color w:val="000000" w:themeColor="text1"/>
          <w:sz w:val="24"/>
          <w:szCs w:val="24"/>
          <w:lang w:eastAsia="lt-LT"/>
        </w:rPr>
        <w:t>r</w:t>
      </w:r>
      <w:r w:rsidR="00D66995" w:rsidRPr="00CF1525">
        <w:rPr>
          <w:rFonts w:ascii="Times New Roman" w:eastAsia="Times New Roman" w:hAnsi="Times New Roman"/>
          <w:color w:val="000000" w:themeColor="text1"/>
          <w:sz w:val="24"/>
          <w:szCs w:val="24"/>
          <w:lang w:eastAsia="lt-LT"/>
        </w:rPr>
        <w:t xml:space="preserve">enginio įrangos nuoma ir aptarnavimo </w:t>
      </w:r>
      <w:r w:rsidR="00711BFB" w:rsidRPr="00CF1525">
        <w:rPr>
          <w:rFonts w:ascii="Times New Roman" w:eastAsia="Times New Roman" w:hAnsi="Times New Roman"/>
          <w:color w:val="000000" w:themeColor="text1"/>
          <w:sz w:val="24"/>
          <w:szCs w:val="24"/>
          <w:lang w:eastAsia="lt-LT"/>
        </w:rPr>
        <w:t>paslaugos</w:t>
      </w:r>
      <w:r w:rsidR="00D66995" w:rsidRPr="00CF1525">
        <w:rPr>
          <w:rFonts w:ascii="Times New Roman" w:eastAsia="Times New Roman" w:hAnsi="Times New Roman"/>
          <w:color w:val="000000" w:themeColor="text1"/>
          <w:sz w:val="24"/>
          <w:szCs w:val="24"/>
          <w:lang w:eastAsia="lt-LT"/>
        </w:rPr>
        <w:t xml:space="preserve"> apima renginio įrangos krovimą, transportavimą, sumontavimą / išmontavimą, įdiegimą, priežiūrą, aptarnavimą ir kitas susijusias paslaugas</w:t>
      </w:r>
      <w:r w:rsidR="00693DD8">
        <w:rPr>
          <w:rFonts w:ascii="Times New Roman" w:eastAsia="Times New Roman" w:hAnsi="Times New Roman"/>
          <w:color w:val="000000" w:themeColor="text1"/>
          <w:sz w:val="24"/>
          <w:szCs w:val="24"/>
          <w:lang w:eastAsia="lt-LT"/>
        </w:rPr>
        <w:t>;</w:t>
      </w:r>
    </w:p>
    <w:p w14:paraId="7D181B7D" w14:textId="0442CF8A"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.2</w:t>
      </w:r>
      <w:r w:rsidR="00D66995" w:rsidRPr="00803E84">
        <w:rPr>
          <w:rFonts w:ascii="Times New Roman" w:eastAsia="Times New Roman" w:hAnsi="Times New Roman"/>
          <w:color w:val="000000" w:themeColor="text1"/>
          <w:sz w:val="24"/>
          <w:szCs w:val="24"/>
          <w:lang w:eastAsia="lt-LT"/>
        </w:rPr>
        <w:t xml:space="preserve">.3. </w:t>
      </w:r>
      <w:r w:rsidR="003D2DE6">
        <w:rPr>
          <w:rFonts w:ascii="Times New Roman" w:eastAsia="Times New Roman" w:hAnsi="Times New Roman"/>
          <w:color w:val="000000" w:themeColor="text1"/>
          <w:sz w:val="24"/>
          <w:szCs w:val="24"/>
          <w:lang w:eastAsia="lt-LT"/>
        </w:rPr>
        <w:t>r</w:t>
      </w:r>
      <w:r w:rsidR="00D66995" w:rsidRPr="00803E84">
        <w:rPr>
          <w:rFonts w:ascii="Times New Roman" w:eastAsia="Times New Roman" w:hAnsi="Times New Roman"/>
          <w:color w:val="000000" w:themeColor="text1"/>
          <w:sz w:val="24"/>
          <w:szCs w:val="24"/>
          <w:lang w:eastAsia="lt-LT"/>
        </w:rPr>
        <w:t xml:space="preserve">enginio įranga turi būti pristatyta į nurodytą renginio vietą, sumontuota (įrengta), išbandyta, o renginiui pasibaigus, išmontuota ir išvežta </w:t>
      </w:r>
      <w:r w:rsidR="00AD16FB" w:rsidRPr="00803E84">
        <w:rPr>
          <w:rFonts w:ascii="Times New Roman" w:eastAsia="Times New Roman" w:hAnsi="Times New Roman"/>
          <w:color w:val="000000" w:themeColor="text1"/>
          <w:sz w:val="24"/>
          <w:szCs w:val="24"/>
          <w:lang w:eastAsia="lt-LT"/>
        </w:rPr>
        <w:t>paslaugų</w:t>
      </w:r>
      <w:r w:rsidR="00D66995" w:rsidRPr="00803E84">
        <w:rPr>
          <w:rFonts w:ascii="Times New Roman" w:eastAsia="Times New Roman" w:hAnsi="Times New Roman"/>
          <w:color w:val="000000" w:themeColor="text1"/>
          <w:sz w:val="24"/>
          <w:szCs w:val="24"/>
          <w:lang w:eastAsia="lt-LT"/>
        </w:rPr>
        <w:t xml:space="preserve"> užsakyme nustatytais terminais</w:t>
      </w:r>
      <w:r w:rsidR="00693DD8">
        <w:rPr>
          <w:rFonts w:ascii="Times New Roman" w:eastAsia="Times New Roman" w:hAnsi="Times New Roman"/>
          <w:color w:val="000000" w:themeColor="text1"/>
          <w:sz w:val="24"/>
          <w:szCs w:val="24"/>
          <w:lang w:eastAsia="lt-LT"/>
        </w:rPr>
        <w:t>;</w:t>
      </w:r>
    </w:p>
    <w:p w14:paraId="20E390C2" w14:textId="3519487E"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.2</w:t>
      </w:r>
      <w:r w:rsidR="00D66995" w:rsidRPr="00803E84">
        <w:rPr>
          <w:rFonts w:ascii="Times New Roman" w:eastAsia="Times New Roman" w:hAnsi="Times New Roman"/>
          <w:color w:val="000000" w:themeColor="text1"/>
          <w:sz w:val="24"/>
          <w:szCs w:val="24"/>
          <w:lang w:eastAsia="lt-LT"/>
        </w:rPr>
        <w:t xml:space="preserve">.4. </w:t>
      </w:r>
      <w:r w:rsidR="003D2DE6">
        <w:rPr>
          <w:rFonts w:ascii="Times New Roman" w:eastAsia="Times New Roman" w:hAnsi="Times New Roman"/>
          <w:color w:val="000000" w:themeColor="text1"/>
          <w:sz w:val="24"/>
          <w:szCs w:val="24"/>
          <w:lang w:eastAsia="lt-LT"/>
        </w:rPr>
        <w:t>r</w:t>
      </w:r>
      <w:r w:rsidR="00D66995" w:rsidRPr="00803E84">
        <w:rPr>
          <w:rFonts w:ascii="Times New Roman" w:eastAsia="Times New Roman" w:hAnsi="Times New Roman"/>
          <w:color w:val="000000" w:themeColor="text1"/>
          <w:sz w:val="24"/>
          <w:szCs w:val="24"/>
          <w:lang w:eastAsia="lt-LT"/>
        </w:rPr>
        <w:t xml:space="preserve">enginio įranga turi būti </w:t>
      </w:r>
      <w:r w:rsidR="00BA3A40" w:rsidRPr="00BA3A40">
        <w:rPr>
          <w:rFonts w:ascii="Times New Roman" w:eastAsia="Times New Roman" w:hAnsi="Times New Roman"/>
          <w:color w:val="000000" w:themeColor="text1"/>
          <w:sz w:val="24"/>
          <w:szCs w:val="24"/>
          <w:lang w:eastAsia="lt-LT"/>
        </w:rPr>
        <w:t>ve</w:t>
      </w:r>
      <w:r w:rsidR="00BA3A40">
        <w:rPr>
          <w:rFonts w:ascii="Times New Roman" w:eastAsia="Times New Roman" w:hAnsi="Times New Roman"/>
          <w:color w:val="000000" w:themeColor="text1"/>
          <w:sz w:val="24"/>
          <w:szCs w:val="24"/>
          <w:lang w:eastAsia="lt-LT"/>
        </w:rPr>
        <w:t>i</w:t>
      </w:r>
      <w:r w:rsidR="00BA3A40" w:rsidRPr="00BA3A40">
        <w:rPr>
          <w:rFonts w:ascii="Times New Roman" w:eastAsia="Times New Roman" w:hAnsi="Times New Roman"/>
          <w:color w:val="000000" w:themeColor="text1"/>
          <w:sz w:val="24"/>
          <w:szCs w:val="24"/>
          <w:lang w:eastAsia="lt-LT"/>
        </w:rPr>
        <w:t>kianti</w:t>
      </w:r>
      <w:r w:rsidR="00D66995" w:rsidRPr="00BA3A40">
        <w:rPr>
          <w:rFonts w:ascii="Times New Roman" w:eastAsia="Times New Roman" w:hAnsi="Times New Roman"/>
          <w:color w:val="000000" w:themeColor="text1"/>
          <w:sz w:val="24"/>
          <w:szCs w:val="24"/>
          <w:lang w:eastAsia="lt-LT"/>
        </w:rPr>
        <w:t xml:space="preserve"> ir </w:t>
      </w:r>
      <w:r w:rsidR="00693DD8" w:rsidRPr="00BA3A40">
        <w:rPr>
          <w:rFonts w:ascii="Times New Roman" w:eastAsia="Times New Roman" w:hAnsi="Times New Roman"/>
          <w:color w:val="000000" w:themeColor="text1"/>
          <w:sz w:val="24"/>
          <w:szCs w:val="24"/>
          <w:lang w:eastAsia="lt-LT"/>
        </w:rPr>
        <w:t xml:space="preserve">sumontuota </w:t>
      </w:r>
      <w:r w:rsidR="00693DD8">
        <w:rPr>
          <w:rFonts w:ascii="Times New Roman" w:eastAsia="Times New Roman" w:hAnsi="Times New Roman"/>
          <w:color w:val="000000" w:themeColor="text1"/>
          <w:sz w:val="24"/>
          <w:szCs w:val="24"/>
          <w:lang w:eastAsia="lt-LT"/>
        </w:rPr>
        <w:t>(įrengta), įdiegta;</w:t>
      </w:r>
    </w:p>
    <w:p w14:paraId="5535302D" w14:textId="5EEA2072"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.2</w:t>
      </w:r>
      <w:r w:rsidR="00D66995" w:rsidRPr="00803E84">
        <w:rPr>
          <w:rFonts w:ascii="Times New Roman" w:eastAsia="Times New Roman" w:hAnsi="Times New Roman"/>
          <w:color w:val="000000" w:themeColor="text1"/>
          <w:sz w:val="24"/>
          <w:szCs w:val="24"/>
          <w:lang w:eastAsia="lt-LT"/>
        </w:rPr>
        <w:t xml:space="preserve">.5. </w:t>
      </w:r>
      <w:r w:rsidR="003D2DE6">
        <w:rPr>
          <w:rFonts w:ascii="Times New Roman" w:eastAsia="Times New Roman" w:hAnsi="Times New Roman"/>
          <w:color w:val="000000" w:themeColor="text1"/>
          <w:sz w:val="24"/>
          <w:szCs w:val="24"/>
          <w:lang w:eastAsia="lt-LT"/>
        </w:rPr>
        <w:t>v</w:t>
      </w:r>
      <w:r w:rsidR="00D66995" w:rsidRPr="00803E84">
        <w:rPr>
          <w:rFonts w:ascii="Times New Roman" w:eastAsia="Times New Roman" w:hAnsi="Times New Roman"/>
          <w:color w:val="000000" w:themeColor="text1"/>
          <w:sz w:val="24"/>
          <w:szCs w:val="24"/>
          <w:lang w:eastAsia="lt-LT"/>
        </w:rPr>
        <w:t>iso renginio metu renginio vietoje turi būti kvalifikuotas renginio įrangos technikas jos aptarnavimui.</w:t>
      </w:r>
    </w:p>
    <w:p w14:paraId="7486160C" w14:textId="62028E71"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.3</w:t>
      </w:r>
      <w:r w:rsidR="00D66995" w:rsidRPr="00803E84">
        <w:rPr>
          <w:rFonts w:ascii="Times New Roman" w:eastAsia="Times New Roman" w:hAnsi="Times New Roman"/>
          <w:color w:val="000000" w:themeColor="text1"/>
          <w:sz w:val="24"/>
          <w:szCs w:val="24"/>
          <w:lang w:eastAsia="lt-LT"/>
        </w:rPr>
        <w:t>. Specialieji reikalavimai diskusinei įrangai (valdymo blokas (pagrindinis sisteminis procesorius) ir diskusinio mikrofono moduliai), jos nuomai ir aptarnavimo paslaugoms:</w:t>
      </w:r>
    </w:p>
    <w:p w14:paraId="5708B32F" w14:textId="2A0272D3"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.3</w:t>
      </w:r>
      <w:r w:rsidR="00D66995" w:rsidRPr="00803E84">
        <w:rPr>
          <w:rFonts w:ascii="Times New Roman" w:eastAsia="Times New Roman" w:hAnsi="Times New Roman"/>
          <w:color w:val="000000" w:themeColor="text1"/>
          <w:sz w:val="24"/>
          <w:szCs w:val="24"/>
          <w:lang w:eastAsia="lt-LT"/>
        </w:rPr>
        <w:t xml:space="preserve">.1. </w:t>
      </w:r>
      <w:r w:rsidR="003D2DE6">
        <w:rPr>
          <w:rFonts w:ascii="Times New Roman" w:eastAsia="Times New Roman" w:hAnsi="Times New Roman"/>
          <w:color w:val="000000" w:themeColor="text1"/>
          <w:sz w:val="24"/>
          <w:szCs w:val="24"/>
          <w:lang w:eastAsia="lt-LT"/>
        </w:rPr>
        <w:t>d</w:t>
      </w:r>
      <w:r w:rsidR="00D66995" w:rsidRPr="00803E84">
        <w:rPr>
          <w:rFonts w:ascii="Times New Roman" w:eastAsia="Times New Roman" w:hAnsi="Times New Roman"/>
          <w:color w:val="000000" w:themeColor="text1"/>
          <w:sz w:val="24"/>
          <w:szCs w:val="24"/>
          <w:lang w:eastAsia="lt-LT"/>
        </w:rPr>
        <w:t>iskusinio mikrofono moduliai turi būti atsparūs mobiliųjų telefonų keliamiems trukdžiams</w:t>
      </w:r>
      <w:r w:rsidR="0086041C" w:rsidRPr="00803E84">
        <w:rPr>
          <w:rFonts w:ascii="Times New Roman" w:eastAsia="Times New Roman" w:hAnsi="Times New Roman"/>
          <w:color w:val="000000" w:themeColor="text1"/>
          <w:sz w:val="24"/>
          <w:szCs w:val="24"/>
          <w:lang w:eastAsia="lt-LT"/>
        </w:rPr>
        <w:t>;</w:t>
      </w:r>
    </w:p>
    <w:p w14:paraId="03CEF06A" w14:textId="69ABCA48"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lastRenderedPageBreak/>
        <w:t>7</w:t>
      </w:r>
      <w:r w:rsidR="00205A18" w:rsidRPr="00803E84">
        <w:rPr>
          <w:rFonts w:ascii="Times New Roman" w:eastAsia="Times New Roman" w:hAnsi="Times New Roman"/>
          <w:color w:val="000000" w:themeColor="text1"/>
          <w:sz w:val="24"/>
          <w:szCs w:val="24"/>
          <w:lang w:eastAsia="lt-LT"/>
        </w:rPr>
        <w:t>.3</w:t>
      </w:r>
      <w:r w:rsidR="00D66995" w:rsidRPr="00803E84">
        <w:rPr>
          <w:rFonts w:ascii="Times New Roman" w:eastAsia="Times New Roman" w:hAnsi="Times New Roman"/>
          <w:color w:val="000000" w:themeColor="text1"/>
          <w:sz w:val="24"/>
          <w:szCs w:val="24"/>
          <w:lang w:eastAsia="lt-LT"/>
        </w:rPr>
        <w:t xml:space="preserve">.2. </w:t>
      </w:r>
      <w:r w:rsidR="003D2DE6">
        <w:rPr>
          <w:rFonts w:ascii="Times New Roman" w:eastAsia="Times New Roman" w:hAnsi="Times New Roman"/>
          <w:color w:val="000000" w:themeColor="text1"/>
          <w:sz w:val="24"/>
          <w:szCs w:val="24"/>
          <w:lang w:eastAsia="lt-LT"/>
        </w:rPr>
        <w:t>d</w:t>
      </w:r>
      <w:r w:rsidR="00D66995" w:rsidRPr="00803E84">
        <w:rPr>
          <w:rFonts w:ascii="Times New Roman" w:eastAsia="Times New Roman" w:hAnsi="Times New Roman"/>
          <w:color w:val="000000" w:themeColor="text1"/>
          <w:sz w:val="24"/>
          <w:szCs w:val="24"/>
          <w:lang w:eastAsia="lt-LT"/>
        </w:rPr>
        <w:t>iskusinio mikrofono moduliai skirti kalbėti, registruotis į eilę kalbėti, klausytis</w:t>
      </w:r>
      <w:r w:rsidR="0086041C" w:rsidRPr="00803E84">
        <w:rPr>
          <w:rFonts w:ascii="Times New Roman" w:eastAsia="Times New Roman" w:hAnsi="Times New Roman"/>
          <w:color w:val="000000" w:themeColor="text1"/>
          <w:sz w:val="24"/>
          <w:szCs w:val="24"/>
          <w:lang w:eastAsia="lt-LT"/>
        </w:rPr>
        <w:t>;</w:t>
      </w:r>
    </w:p>
    <w:p w14:paraId="34E9B9EC" w14:textId="7C6B3AD7"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.3</w:t>
      </w:r>
      <w:r w:rsidR="00D66995" w:rsidRPr="00803E84">
        <w:rPr>
          <w:rFonts w:ascii="Times New Roman" w:eastAsia="Times New Roman" w:hAnsi="Times New Roman"/>
          <w:color w:val="000000" w:themeColor="text1"/>
          <w:sz w:val="24"/>
          <w:szCs w:val="24"/>
          <w:lang w:eastAsia="lt-LT"/>
        </w:rPr>
        <w:t xml:space="preserve">.3. </w:t>
      </w:r>
      <w:r w:rsidR="003D2DE6">
        <w:rPr>
          <w:rFonts w:ascii="Times New Roman" w:eastAsia="Times New Roman" w:hAnsi="Times New Roman"/>
          <w:color w:val="000000" w:themeColor="text1"/>
          <w:sz w:val="24"/>
          <w:szCs w:val="24"/>
          <w:lang w:eastAsia="lt-LT"/>
        </w:rPr>
        <w:t>d</w:t>
      </w:r>
      <w:r w:rsidR="00D66995" w:rsidRPr="00803E84">
        <w:rPr>
          <w:rFonts w:ascii="Times New Roman" w:eastAsia="Times New Roman" w:hAnsi="Times New Roman"/>
          <w:color w:val="000000" w:themeColor="text1"/>
          <w:sz w:val="24"/>
          <w:szCs w:val="24"/>
          <w:lang w:eastAsia="lt-LT"/>
        </w:rPr>
        <w:t>iskusinio mikrofono modulių garsiakalbis turi automatišk</w:t>
      </w:r>
      <w:r w:rsidR="0086041C" w:rsidRPr="00803E84">
        <w:rPr>
          <w:rFonts w:ascii="Times New Roman" w:eastAsia="Times New Roman" w:hAnsi="Times New Roman"/>
          <w:color w:val="000000" w:themeColor="text1"/>
          <w:sz w:val="24"/>
          <w:szCs w:val="24"/>
          <w:lang w:eastAsia="lt-LT"/>
        </w:rPr>
        <w:t>ai atsijungti įjungus mikrofoną;</w:t>
      </w:r>
    </w:p>
    <w:p w14:paraId="058E5B0B" w14:textId="5173C376"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.3</w:t>
      </w:r>
      <w:r w:rsidR="00D66995" w:rsidRPr="00803E84">
        <w:rPr>
          <w:rFonts w:ascii="Times New Roman" w:eastAsia="Times New Roman" w:hAnsi="Times New Roman"/>
          <w:color w:val="000000" w:themeColor="text1"/>
          <w:sz w:val="24"/>
          <w:szCs w:val="24"/>
          <w:lang w:eastAsia="lt-LT"/>
        </w:rPr>
        <w:t xml:space="preserve">.4. </w:t>
      </w:r>
      <w:r w:rsidR="003D2DE6">
        <w:rPr>
          <w:rFonts w:ascii="Times New Roman" w:eastAsia="Times New Roman" w:hAnsi="Times New Roman"/>
          <w:color w:val="000000" w:themeColor="text1"/>
          <w:sz w:val="24"/>
          <w:szCs w:val="24"/>
          <w:lang w:eastAsia="lt-LT"/>
        </w:rPr>
        <w:t>d</w:t>
      </w:r>
      <w:r w:rsidR="00D66995" w:rsidRPr="00803E84">
        <w:rPr>
          <w:rFonts w:ascii="Times New Roman" w:eastAsia="Times New Roman" w:hAnsi="Times New Roman"/>
          <w:color w:val="000000" w:themeColor="text1"/>
          <w:sz w:val="24"/>
          <w:szCs w:val="24"/>
          <w:lang w:eastAsia="lt-LT"/>
        </w:rPr>
        <w:t>iskusinio mikrofono modulių akumuliatorių darbo laikas ne mažiau kaip 8 (aštuon</w:t>
      </w:r>
      <w:r w:rsidR="0086041C" w:rsidRPr="00803E84">
        <w:rPr>
          <w:rFonts w:ascii="Times New Roman" w:eastAsia="Times New Roman" w:hAnsi="Times New Roman"/>
          <w:color w:val="000000" w:themeColor="text1"/>
          <w:sz w:val="24"/>
          <w:szCs w:val="24"/>
          <w:lang w:eastAsia="lt-LT"/>
        </w:rPr>
        <w:t>ios) valandos (pilnai pakrovus)</w:t>
      </w:r>
      <w:r w:rsidR="008B6D33" w:rsidRPr="00803E84">
        <w:rPr>
          <w:rFonts w:ascii="Times New Roman" w:eastAsia="Times New Roman" w:hAnsi="Times New Roman"/>
          <w:color w:val="000000" w:themeColor="text1"/>
          <w:sz w:val="24"/>
          <w:szCs w:val="24"/>
          <w:lang w:eastAsia="lt-LT"/>
        </w:rPr>
        <w:t xml:space="preserve"> ir gali būti laidiniai diskusiniai mikrofonai</w:t>
      </w:r>
      <w:r w:rsidR="0086041C" w:rsidRPr="00803E84">
        <w:rPr>
          <w:rFonts w:ascii="Times New Roman" w:eastAsia="Times New Roman" w:hAnsi="Times New Roman"/>
          <w:color w:val="000000" w:themeColor="text1"/>
          <w:sz w:val="24"/>
          <w:szCs w:val="24"/>
          <w:lang w:eastAsia="lt-LT"/>
        </w:rPr>
        <w:t>;</w:t>
      </w:r>
    </w:p>
    <w:p w14:paraId="41477356" w14:textId="6769BBFB"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.3</w:t>
      </w:r>
      <w:r w:rsidR="00D66995" w:rsidRPr="00803E84">
        <w:rPr>
          <w:rFonts w:ascii="Times New Roman" w:eastAsia="Times New Roman" w:hAnsi="Times New Roman"/>
          <w:color w:val="000000" w:themeColor="text1"/>
          <w:sz w:val="24"/>
          <w:szCs w:val="24"/>
          <w:lang w:eastAsia="lt-LT"/>
        </w:rPr>
        <w:t xml:space="preserve">.5. </w:t>
      </w:r>
      <w:r w:rsidR="003D2DE6">
        <w:rPr>
          <w:rFonts w:ascii="Times New Roman" w:eastAsia="Times New Roman" w:hAnsi="Times New Roman"/>
          <w:color w:val="000000" w:themeColor="text1"/>
          <w:sz w:val="24"/>
          <w:szCs w:val="24"/>
          <w:lang w:eastAsia="lt-LT"/>
        </w:rPr>
        <w:t>d</w:t>
      </w:r>
      <w:r w:rsidR="00D66995" w:rsidRPr="00803E84">
        <w:rPr>
          <w:rFonts w:ascii="Times New Roman" w:eastAsia="Times New Roman" w:hAnsi="Times New Roman"/>
          <w:color w:val="000000" w:themeColor="text1"/>
          <w:sz w:val="24"/>
          <w:szCs w:val="24"/>
          <w:lang w:eastAsia="lt-LT"/>
        </w:rPr>
        <w:t>iskusinė įranga turi turėti pirmininkaujančiojo diskusinio mikrofono modulį su prioriteto klavišu (galimybe iš</w:t>
      </w:r>
      <w:r w:rsidR="0086041C" w:rsidRPr="00803E84">
        <w:rPr>
          <w:rFonts w:ascii="Times New Roman" w:eastAsia="Times New Roman" w:hAnsi="Times New Roman"/>
          <w:color w:val="000000" w:themeColor="text1"/>
          <w:sz w:val="24"/>
          <w:szCs w:val="24"/>
          <w:lang w:eastAsia="lt-LT"/>
        </w:rPr>
        <w:t>jungti visų dalyvių mikrofonus);</w:t>
      </w:r>
    </w:p>
    <w:p w14:paraId="6D2088E0" w14:textId="47E584D5"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.3</w:t>
      </w:r>
      <w:r w:rsidR="00D66995" w:rsidRPr="00803E84">
        <w:rPr>
          <w:rFonts w:ascii="Times New Roman" w:eastAsia="Times New Roman" w:hAnsi="Times New Roman"/>
          <w:color w:val="000000" w:themeColor="text1"/>
          <w:sz w:val="24"/>
          <w:szCs w:val="24"/>
          <w:lang w:eastAsia="lt-LT"/>
        </w:rPr>
        <w:t xml:space="preserve">.6. </w:t>
      </w:r>
      <w:r w:rsidR="003D2DE6">
        <w:rPr>
          <w:rFonts w:ascii="Times New Roman" w:eastAsia="Times New Roman" w:hAnsi="Times New Roman"/>
          <w:color w:val="000000" w:themeColor="text1"/>
          <w:sz w:val="24"/>
          <w:szCs w:val="24"/>
          <w:lang w:eastAsia="lt-LT"/>
        </w:rPr>
        <w:t>d</w:t>
      </w:r>
      <w:r w:rsidR="00D66995" w:rsidRPr="00803E84">
        <w:rPr>
          <w:rFonts w:ascii="Times New Roman" w:eastAsia="Times New Roman" w:hAnsi="Times New Roman"/>
          <w:color w:val="000000" w:themeColor="text1"/>
          <w:sz w:val="24"/>
          <w:szCs w:val="24"/>
          <w:lang w:eastAsia="lt-LT"/>
        </w:rPr>
        <w:t xml:space="preserve">iskusinė įranga turi būti pritaikyta diskusijos dalyvių skaičiui (maksimalus diskusijos dalyvių skaičius – 30 (trisdešimt), </w:t>
      </w:r>
      <w:r w:rsidR="008065E9">
        <w:rPr>
          <w:rFonts w:ascii="Times New Roman" w:eastAsia="Times New Roman" w:hAnsi="Times New Roman"/>
          <w:color w:val="000000" w:themeColor="text1"/>
          <w:sz w:val="24"/>
          <w:szCs w:val="24"/>
          <w:lang w:eastAsia="lt-LT"/>
        </w:rPr>
        <w:t>p</w:t>
      </w:r>
      <w:r w:rsidR="00AD16FB" w:rsidRPr="00803E84">
        <w:rPr>
          <w:rFonts w:ascii="Times New Roman" w:eastAsia="Times New Roman" w:hAnsi="Times New Roman"/>
          <w:color w:val="000000" w:themeColor="text1"/>
          <w:sz w:val="24"/>
          <w:szCs w:val="24"/>
          <w:lang w:eastAsia="lt-LT"/>
        </w:rPr>
        <w:t>aslaugų</w:t>
      </w:r>
      <w:r w:rsidR="00D66995" w:rsidRPr="00803E84">
        <w:rPr>
          <w:rFonts w:ascii="Times New Roman" w:eastAsia="Times New Roman" w:hAnsi="Times New Roman"/>
          <w:color w:val="000000" w:themeColor="text1"/>
          <w:sz w:val="24"/>
          <w:szCs w:val="24"/>
          <w:lang w:eastAsia="lt-LT"/>
        </w:rPr>
        <w:t xml:space="preserve"> teikėjui sutikus, perkančioji organizacija gali užsakyti diskusinę įrangą ir didesniam dalyvių skaičiui), perkančiosios organizacijos sutikimu vienas diskusinio mikrofono modulis gali būti skirtas nau</w:t>
      </w:r>
      <w:r w:rsidR="0086041C" w:rsidRPr="00803E84">
        <w:rPr>
          <w:rFonts w:ascii="Times New Roman" w:eastAsia="Times New Roman" w:hAnsi="Times New Roman"/>
          <w:color w:val="000000" w:themeColor="text1"/>
          <w:sz w:val="24"/>
          <w:szCs w:val="24"/>
          <w:lang w:eastAsia="lt-LT"/>
        </w:rPr>
        <w:t>doti dviem diskusijos dalyviams;</w:t>
      </w:r>
    </w:p>
    <w:p w14:paraId="142FE307" w14:textId="0A48E0E4"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.3</w:t>
      </w:r>
      <w:r w:rsidR="00D66995" w:rsidRPr="00803E84">
        <w:rPr>
          <w:rFonts w:ascii="Times New Roman" w:eastAsia="Times New Roman" w:hAnsi="Times New Roman"/>
          <w:color w:val="000000" w:themeColor="text1"/>
          <w:sz w:val="24"/>
          <w:szCs w:val="24"/>
          <w:lang w:eastAsia="lt-LT"/>
        </w:rPr>
        <w:t xml:space="preserve">.7. </w:t>
      </w:r>
      <w:r w:rsidR="003D2DE6">
        <w:rPr>
          <w:rFonts w:ascii="Times New Roman" w:eastAsia="Times New Roman" w:hAnsi="Times New Roman"/>
          <w:color w:val="000000" w:themeColor="text1"/>
          <w:sz w:val="24"/>
          <w:szCs w:val="24"/>
          <w:lang w:eastAsia="lt-LT"/>
        </w:rPr>
        <w:t>d</w:t>
      </w:r>
      <w:r w:rsidR="00D66995" w:rsidRPr="00803E84">
        <w:rPr>
          <w:rFonts w:ascii="Times New Roman" w:eastAsia="Times New Roman" w:hAnsi="Times New Roman"/>
          <w:color w:val="000000" w:themeColor="text1"/>
          <w:sz w:val="24"/>
          <w:szCs w:val="24"/>
          <w:lang w:eastAsia="lt-LT"/>
        </w:rPr>
        <w:t>iskusinė įranga turi turėti ko</w:t>
      </w:r>
      <w:r w:rsidR="0086041C" w:rsidRPr="00803E84">
        <w:rPr>
          <w:rFonts w:ascii="Times New Roman" w:eastAsia="Times New Roman" w:hAnsi="Times New Roman"/>
          <w:color w:val="000000" w:themeColor="text1"/>
          <w:sz w:val="24"/>
          <w:szCs w:val="24"/>
          <w:lang w:eastAsia="lt-LT"/>
        </w:rPr>
        <w:t>kybiško pokalbio įrašo funkciją;</w:t>
      </w:r>
    </w:p>
    <w:p w14:paraId="0C253B85" w14:textId="73098CB8" w:rsidR="008153BA"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.3</w:t>
      </w:r>
      <w:r w:rsidR="00D66995" w:rsidRPr="00803E84">
        <w:rPr>
          <w:rFonts w:ascii="Times New Roman" w:eastAsia="Times New Roman" w:hAnsi="Times New Roman"/>
          <w:color w:val="000000" w:themeColor="text1"/>
          <w:sz w:val="24"/>
          <w:szCs w:val="24"/>
          <w:lang w:eastAsia="lt-LT"/>
        </w:rPr>
        <w:t xml:space="preserve">.8. </w:t>
      </w:r>
      <w:r w:rsidR="003D2DE6">
        <w:rPr>
          <w:rFonts w:ascii="Times New Roman" w:eastAsia="Times New Roman" w:hAnsi="Times New Roman"/>
          <w:color w:val="000000" w:themeColor="text1"/>
          <w:sz w:val="24"/>
          <w:szCs w:val="24"/>
          <w:lang w:eastAsia="lt-LT"/>
        </w:rPr>
        <w:t>d</w:t>
      </w:r>
      <w:r w:rsidR="00D66995" w:rsidRPr="00803E84">
        <w:rPr>
          <w:rFonts w:ascii="Times New Roman" w:eastAsia="Times New Roman" w:hAnsi="Times New Roman"/>
          <w:color w:val="000000" w:themeColor="text1"/>
          <w:sz w:val="24"/>
          <w:szCs w:val="24"/>
          <w:lang w:eastAsia="lt-LT"/>
        </w:rPr>
        <w:t>iskusinę įrangą turi būti galima išplėsti prijungiant telefono tinklą (kitur esantis žmogus gali dalyvauti pasitarime telefonu)</w:t>
      </w:r>
      <w:r w:rsidR="0086041C" w:rsidRPr="00803E84">
        <w:rPr>
          <w:rFonts w:ascii="Times New Roman" w:eastAsia="Times New Roman" w:hAnsi="Times New Roman"/>
          <w:color w:val="000000" w:themeColor="text1"/>
          <w:sz w:val="24"/>
          <w:szCs w:val="24"/>
          <w:lang w:eastAsia="lt-LT"/>
        </w:rPr>
        <w:t>;</w:t>
      </w:r>
    </w:p>
    <w:p w14:paraId="0B6904BB" w14:textId="4D937DE8"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.3</w:t>
      </w:r>
      <w:r w:rsidR="00D66995" w:rsidRPr="00803E84">
        <w:rPr>
          <w:rFonts w:ascii="Times New Roman" w:eastAsia="Times New Roman" w:hAnsi="Times New Roman"/>
          <w:color w:val="000000" w:themeColor="text1"/>
          <w:sz w:val="24"/>
          <w:szCs w:val="24"/>
          <w:lang w:eastAsia="lt-LT"/>
        </w:rPr>
        <w:t xml:space="preserve">.9. </w:t>
      </w:r>
      <w:r w:rsidR="003D2DE6">
        <w:rPr>
          <w:rFonts w:ascii="Times New Roman" w:eastAsia="Times New Roman" w:hAnsi="Times New Roman"/>
          <w:color w:val="000000" w:themeColor="text1"/>
          <w:sz w:val="24"/>
          <w:szCs w:val="24"/>
          <w:lang w:eastAsia="lt-LT"/>
        </w:rPr>
        <w:t>j</w:t>
      </w:r>
      <w:r w:rsidR="00D66995" w:rsidRPr="00803E84">
        <w:rPr>
          <w:rFonts w:ascii="Times New Roman" w:eastAsia="Times New Roman" w:hAnsi="Times New Roman"/>
          <w:color w:val="000000" w:themeColor="text1"/>
          <w:sz w:val="24"/>
          <w:szCs w:val="24"/>
          <w:lang w:eastAsia="lt-LT"/>
        </w:rPr>
        <w:t xml:space="preserve">ei renginio metu atliekamas sinchroninis vertimas, diskusinė įranga privalo būti suderinta </w:t>
      </w:r>
      <w:r w:rsidR="0086041C" w:rsidRPr="00803E84">
        <w:rPr>
          <w:rFonts w:ascii="Times New Roman" w:eastAsia="Times New Roman" w:hAnsi="Times New Roman"/>
          <w:color w:val="000000" w:themeColor="text1"/>
          <w:sz w:val="24"/>
          <w:szCs w:val="24"/>
          <w:lang w:eastAsia="lt-LT"/>
        </w:rPr>
        <w:t>su sinchroninio vertimo sistema;</w:t>
      </w:r>
    </w:p>
    <w:p w14:paraId="56E7423D" w14:textId="1D6C107A"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.3</w:t>
      </w:r>
      <w:r w:rsidR="00D66995" w:rsidRPr="00803E84">
        <w:rPr>
          <w:rFonts w:ascii="Times New Roman" w:eastAsia="Times New Roman" w:hAnsi="Times New Roman"/>
          <w:color w:val="000000" w:themeColor="text1"/>
          <w:sz w:val="24"/>
          <w:szCs w:val="24"/>
          <w:lang w:eastAsia="lt-LT"/>
        </w:rPr>
        <w:t xml:space="preserve">.10. </w:t>
      </w:r>
      <w:r w:rsidR="003D2DE6">
        <w:rPr>
          <w:rFonts w:ascii="Times New Roman" w:eastAsia="Times New Roman" w:hAnsi="Times New Roman"/>
          <w:color w:val="000000" w:themeColor="text1"/>
          <w:sz w:val="24"/>
          <w:szCs w:val="24"/>
          <w:lang w:eastAsia="lt-LT"/>
        </w:rPr>
        <w:t>d</w:t>
      </w:r>
      <w:r w:rsidR="00D66995" w:rsidRPr="00803E84">
        <w:rPr>
          <w:rFonts w:ascii="Times New Roman" w:eastAsia="Times New Roman" w:hAnsi="Times New Roman"/>
          <w:color w:val="000000" w:themeColor="text1"/>
          <w:sz w:val="24"/>
          <w:szCs w:val="24"/>
          <w:lang w:eastAsia="lt-LT"/>
        </w:rPr>
        <w:t>iskusinę įrangą turi būti galima papildyti balsavimo galimybe.</w:t>
      </w:r>
    </w:p>
    <w:p w14:paraId="00E502DE" w14:textId="22EA844B"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.4</w:t>
      </w:r>
      <w:r w:rsidR="00D66995" w:rsidRPr="00803E84">
        <w:rPr>
          <w:rFonts w:ascii="Times New Roman" w:eastAsia="Times New Roman" w:hAnsi="Times New Roman"/>
          <w:color w:val="000000" w:themeColor="text1"/>
          <w:sz w:val="24"/>
          <w:szCs w:val="24"/>
          <w:lang w:eastAsia="lt-LT"/>
        </w:rPr>
        <w:t>. Speci</w:t>
      </w:r>
      <w:r w:rsidR="00693DD8">
        <w:rPr>
          <w:rFonts w:ascii="Times New Roman" w:eastAsia="Times New Roman" w:hAnsi="Times New Roman"/>
          <w:color w:val="000000" w:themeColor="text1"/>
          <w:sz w:val="24"/>
          <w:szCs w:val="24"/>
          <w:lang w:eastAsia="lt-LT"/>
        </w:rPr>
        <w:t>alieji reikalavimai mikrofonams</w:t>
      </w:r>
      <w:r w:rsidR="00D66995" w:rsidRPr="00803E84">
        <w:rPr>
          <w:rFonts w:ascii="Times New Roman" w:eastAsia="Times New Roman" w:hAnsi="Times New Roman"/>
          <w:color w:val="000000" w:themeColor="text1"/>
          <w:sz w:val="24"/>
          <w:szCs w:val="24"/>
          <w:lang w:eastAsia="lt-LT"/>
        </w:rPr>
        <w:t xml:space="preserve"> (bevieliai mikrofonai lankeliai / prisegami / rankiniai su radijo sistema ir priedais (pvz., mikrofono laikikliai/stovai))</w:t>
      </w:r>
      <w:r w:rsidR="00693DD8">
        <w:rPr>
          <w:rFonts w:ascii="Times New Roman" w:eastAsia="Times New Roman" w:hAnsi="Times New Roman"/>
          <w:color w:val="000000" w:themeColor="text1"/>
          <w:sz w:val="24"/>
          <w:szCs w:val="24"/>
          <w:lang w:eastAsia="lt-LT"/>
        </w:rPr>
        <w:t>,</w:t>
      </w:r>
      <w:r w:rsidR="00D66995" w:rsidRPr="00803E84">
        <w:rPr>
          <w:rFonts w:ascii="Times New Roman" w:eastAsia="Times New Roman" w:hAnsi="Times New Roman"/>
          <w:color w:val="000000" w:themeColor="text1"/>
          <w:sz w:val="24"/>
          <w:szCs w:val="24"/>
          <w:lang w:eastAsia="lt-LT"/>
        </w:rPr>
        <w:t xml:space="preserve"> jų nuomai ir aptarnavimo paslaugoms:</w:t>
      </w:r>
    </w:p>
    <w:p w14:paraId="6CABB6EB" w14:textId="6322E294"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.4</w:t>
      </w:r>
      <w:r w:rsidR="00D66995" w:rsidRPr="00803E84">
        <w:rPr>
          <w:rFonts w:ascii="Times New Roman" w:eastAsia="Times New Roman" w:hAnsi="Times New Roman"/>
          <w:color w:val="000000" w:themeColor="text1"/>
          <w:sz w:val="24"/>
          <w:szCs w:val="24"/>
          <w:lang w:eastAsia="lt-LT"/>
        </w:rPr>
        <w:t xml:space="preserve">.1. </w:t>
      </w:r>
      <w:r w:rsidR="003D2DE6">
        <w:rPr>
          <w:rFonts w:ascii="Times New Roman" w:eastAsia="Times New Roman" w:hAnsi="Times New Roman"/>
          <w:color w:val="000000" w:themeColor="text1"/>
          <w:sz w:val="24"/>
          <w:szCs w:val="24"/>
          <w:lang w:eastAsia="lt-LT"/>
        </w:rPr>
        <w:t>m</w:t>
      </w:r>
      <w:r w:rsidR="00D66995" w:rsidRPr="00803E84">
        <w:rPr>
          <w:rFonts w:ascii="Times New Roman" w:eastAsia="Times New Roman" w:hAnsi="Times New Roman"/>
          <w:color w:val="000000" w:themeColor="text1"/>
          <w:sz w:val="24"/>
          <w:szCs w:val="24"/>
          <w:lang w:eastAsia="lt-LT"/>
        </w:rPr>
        <w:t>ikrofonai turi būti atsparūs mobiliųjų</w:t>
      </w:r>
      <w:r w:rsidR="0086041C" w:rsidRPr="00803E84">
        <w:rPr>
          <w:rFonts w:ascii="Times New Roman" w:eastAsia="Times New Roman" w:hAnsi="Times New Roman"/>
          <w:color w:val="000000" w:themeColor="text1"/>
          <w:sz w:val="24"/>
          <w:szCs w:val="24"/>
          <w:lang w:eastAsia="lt-LT"/>
        </w:rPr>
        <w:t xml:space="preserve"> telefonų keliamiems trukdžiams;</w:t>
      </w:r>
    </w:p>
    <w:p w14:paraId="12953F06" w14:textId="60869912"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.4</w:t>
      </w:r>
      <w:r w:rsidR="00D66995" w:rsidRPr="00803E84">
        <w:rPr>
          <w:rFonts w:ascii="Times New Roman" w:eastAsia="Times New Roman" w:hAnsi="Times New Roman"/>
          <w:color w:val="000000" w:themeColor="text1"/>
          <w:sz w:val="24"/>
          <w:szCs w:val="24"/>
          <w:lang w:eastAsia="lt-LT"/>
        </w:rPr>
        <w:t xml:space="preserve">.2. </w:t>
      </w:r>
      <w:r w:rsidR="003D2DE6">
        <w:rPr>
          <w:rFonts w:ascii="Times New Roman" w:eastAsia="Times New Roman" w:hAnsi="Times New Roman"/>
          <w:color w:val="000000" w:themeColor="text1"/>
          <w:sz w:val="24"/>
          <w:szCs w:val="24"/>
          <w:lang w:eastAsia="lt-LT"/>
        </w:rPr>
        <w:t>j</w:t>
      </w:r>
      <w:r w:rsidR="00D66995" w:rsidRPr="00803E84">
        <w:rPr>
          <w:rFonts w:ascii="Times New Roman" w:eastAsia="Times New Roman" w:hAnsi="Times New Roman"/>
          <w:color w:val="000000" w:themeColor="text1"/>
          <w:sz w:val="24"/>
          <w:szCs w:val="24"/>
          <w:lang w:eastAsia="lt-LT"/>
        </w:rPr>
        <w:t xml:space="preserve">ei renginio metu atliekamas sinchroninis vertimas, mikrofonai privalo būti suderinti </w:t>
      </w:r>
      <w:r w:rsidR="0086041C" w:rsidRPr="00803E84">
        <w:rPr>
          <w:rFonts w:ascii="Times New Roman" w:eastAsia="Times New Roman" w:hAnsi="Times New Roman"/>
          <w:color w:val="000000" w:themeColor="text1"/>
          <w:sz w:val="24"/>
          <w:szCs w:val="24"/>
          <w:lang w:eastAsia="lt-LT"/>
        </w:rPr>
        <w:t>su sinchroninio vertimo sistema;</w:t>
      </w:r>
    </w:p>
    <w:p w14:paraId="029F8C8B" w14:textId="12A18492"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.4</w:t>
      </w:r>
      <w:r w:rsidR="00D66995" w:rsidRPr="00803E84">
        <w:rPr>
          <w:rFonts w:ascii="Times New Roman" w:eastAsia="Times New Roman" w:hAnsi="Times New Roman"/>
          <w:color w:val="000000" w:themeColor="text1"/>
          <w:sz w:val="24"/>
          <w:szCs w:val="24"/>
          <w:lang w:eastAsia="lt-LT"/>
        </w:rPr>
        <w:t xml:space="preserve">.3. </w:t>
      </w:r>
      <w:r w:rsidR="003D2DE6">
        <w:rPr>
          <w:rFonts w:ascii="Times New Roman" w:eastAsia="Times New Roman" w:hAnsi="Times New Roman"/>
          <w:color w:val="000000" w:themeColor="text1"/>
          <w:sz w:val="24"/>
          <w:szCs w:val="24"/>
          <w:lang w:eastAsia="lt-LT"/>
        </w:rPr>
        <w:t>m</w:t>
      </w:r>
      <w:r w:rsidR="00D66995" w:rsidRPr="00803E84">
        <w:rPr>
          <w:rFonts w:ascii="Times New Roman" w:eastAsia="Times New Roman" w:hAnsi="Times New Roman"/>
          <w:color w:val="000000" w:themeColor="text1"/>
          <w:sz w:val="24"/>
          <w:szCs w:val="24"/>
          <w:lang w:eastAsia="lt-LT"/>
        </w:rPr>
        <w:t>ikrofonai turi turėti įjungim</w:t>
      </w:r>
      <w:r w:rsidR="0086041C" w:rsidRPr="00803E84">
        <w:rPr>
          <w:rFonts w:ascii="Times New Roman" w:eastAsia="Times New Roman" w:hAnsi="Times New Roman"/>
          <w:color w:val="000000" w:themeColor="text1"/>
          <w:sz w:val="24"/>
          <w:szCs w:val="24"/>
          <w:lang w:eastAsia="lt-LT"/>
        </w:rPr>
        <w:t>o / išjungimo ir MUTE jungtukus.</w:t>
      </w:r>
    </w:p>
    <w:p w14:paraId="3DDF6F49" w14:textId="2CDA126E"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.5</w:t>
      </w:r>
      <w:r w:rsidR="00D66995" w:rsidRPr="00803E84">
        <w:rPr>
          <w:rFonts w:ascii="Times New Roman" w:eastAsia="Times New Roman" w:hAnsi="Times New Roman"/>
          <w:color w:val="000000" w:themeColor="text1"/>
          <w:sz w:val="24"/>
          <w:szCs w:val="24"/>
          <w:lang w:eastAsia="lt-LT"/>
        </w:rPr>
        <w:t>. Specialieji reikalavimai</w:t>
      </w:r>
      <w:r w:rsidR="00693DD8">
        <w:rPr>
          <w:rFonts w:ascii="Times New Roman" w:eastAsia="Times New Roman" w:hAnsi="Times New Roman"/>
          <w:color w:val="000000" w:themeColor="text1"/>
          <w:sz w:val="24"/>
          <w:szCs w:val="24"/>
          <w:lang w:eastAsia="lt-LT"/>
        </w:rPr>
        <w:t xml:space="preserve"> sinchroninio vertimo įrangai (</w:t>
      </w:r>
      <w:r w:rsidR="00D66995" w:rsidRPr="00803E84">
        <w:rPr>
          <w:rFonts w:ascii="Times New Roman" w:eastAsia="Times New Roman" w:hAnsi="Times New Roman"/>
          <w:color w:val="000000" w:themeColor="text1"/>
          <w:sz w:val="24"/>
          <w:szCs w:val="24"/>
          <w:lang w:eastAsia="lt-LT"/>
        </w:rPr>
        <w:t>vertėjų kabina (-os), sinchroninio vertimo (transliavimo) sistema, ausinės), jos nuomai ir aptarnavimo paslaugoms:</w:t>
      </w:r>
    </w:p>
    <w:p w14:paraId="3FBD259A" w14:textId="75E40AFD"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.5</w:t>
      </w:r>
      <w:r w:rsidR="00D66995" w:rsidRPr="00803E84">
        <w:rPr>
          <w:rFonts w:ascii="Times New Roman" w:eastAsia="Times New Roman" w:hAnsi="Times New Roman"/>
          <w:color w:val="000000" w:themeColor="text1"/>
          <w:sz w:val="24"/>
          <w:szCs w:val="24"/>
          <w:lang w:eastAsia="lt-LT"/>
        </w:rPr>
        <w:t xml:space="preserve">.1. </w:t>
      </w:r>
      <w:r w:rsidR="003D2DE6">
        <w:rPr>
          <w:rFonts w:ascii="Times New Roman" w:eastAsia="Times New Roman" w:hAnsi="Times New Roman"/>
          <w:color w:val="000000" w:themeColor="text1"/>
          <w:sz w:val="24"/>
          <w:szCs w:val="24"/>
          <w:lang w:eastAsia="lt-LT"/>
        </w:rPr>
        <w:t>m</w:t>
      </w:r>
      <w:r w:rsidR="00D66995" w:rsidRPr="00803E84">
        <w:rPr>
          <w:rFonts w:ascii="Times New Roman" w:eastAsia="Times New Roman" w:hAnsi="Times New Roman"/>
          <w:color w:val="000000" w:themeColor="text1"/>
          <w:sz w:val="24"/>
          <w:szCs w:val="24"/>
          <w:lang w:eastAsia="lt-LT"/>
        </w:rPr>
        <w:t>obili dvivietė vertėjų kabina turi atitikti šiuos minimalius reikalavimus:</w:t>
      </w:r>
    </w:p>
    <w:p w14:paraId="56586CDF" w14:textId="6DD0D9A9"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.5</w:t>
      </w:r>
      <w:r w:rsidR="00D66995" w:rsidRPr="00803E84">
        <w:rPr>
          <w:rFonts w:ascii="Times New Roman" w:eastAsia="Times New Roman" w:hAnsi="Times New Roman"/>
          <w:color w:val="000000" w:themeColor="text1"/>
          <w:sz w:val="24"/>
          <w:szCs w:val="24"/>
          <w:lang w:eastAsia="lt-LT"/>
        </w:rPr>
        <w:t xml:space="preserve">.1.1. </w:t>
      </w:r>
      <w:r w:rsidR="003D2DE6">
        <w:rPr>
          <w:rFonts w:ascii="Times New Roman" w:eastAsia="Times New Roman" w:hAnsi="Times New Roman"/>
          <w:color w:val="000000" w:themeColor="text1"/>
          <w:sz w:val="24"/>
          <w:szCs w:val="24"/>
          <w:lang w:eastAsia="lt-LT"/>
        </w:rPr>
        <w:t>k</w:t>
      </w:r>
      <w:r w:rsidR="00D66995" w:rsidRPr="00803E84">
        <w:rPr>
          <w:rFonts w:ascii="Times New Roman" w:eastAsia="Times New Roman" w:hAnsi="Times New Roman"/>
          <w:color w:val="000000" w:themeColor="text1"/>
          <w:sz w:val="24"/>
          <w:szCs w:val="24"/>
          <w:lang w:eastAsia="lt-LT"/>
        </w:rPr>
        <w:t>abinos vidaus matmenys: plotis – nuo 1,6 m iki 2,5 m, gylis – nuo 1,6 m iki 2,0 m</w:t>
      </w:r>
      <w:r w:rsidR="0086041C" w:rsidRPr="00803E84">
        <w:rPr>
          <w:rFonts w:ascii="Times New Roman" w:eastAsia="Times New Roman" w:hAnsi="Times New Roman"/>
          <w:color w:val="000000" w:themeColor="text1"/>
          <w:sz w:val="24"/>
          <w:szCs w:val="24"/>
          <w:lang w:eastAsia="lt-LT"/>
        </w:rPr>
        <w:t>, aukštis – nuo 2,0 m iki 2,2 m;</w:t>
      </w:r>
    </w:p>
    <w:p w14:paraId="19557E61" w14:textId="761603FB"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.5</w:t>
      </w:r>
      <w:r w:rsidR="00D66995" w:rsidRPr="00803E84">
        <w:rPr>
          <w:rFonts w:ascii="Times New Roman" w:eastAsia="Times New Roman" w:hAnsi="Times New Roman"/>
          <w:color w:val="000000" w:themeColor="text1"/>
          <w:sz w:val="24"/>
          <w:szCs w:val="24"/>
          <w:lang w:eastAsia="lt-LT"/>
        </w:rPr>
        <w:t xml:space="preserve">.1.2. </w:t>
      </w:r>
      <w:r w:rsidR="003D2DE6">
        <w:rPr>
          <w:rFonts w:ascii="Times New Roman" w:eastAsia="Times New Roman" w:hAnsi="Times New Roman"/>
          <w:color w:val="000000" w:themeColor="text1"/>
          <w:sz w:val="24"/>
          <w:szCs w:val="24"/>
          <w:lang w:eastAsia="lt-LT"/>
        </w:rPr>
        <w:t>k</w:t>
      </w:r>
      <w:r w:rsidR="00D66995" w:rsidRPr="00803E84">
        <w:rPr>
          <w:rFonts w:ascii="Times New Roman" w:eastAsia="Times New Roman" w:hAnsi="Times New Roman"/>
          <w:color w:val="000000" w:themeColor="text1"/>
          <w:sz w:val="24"/>
          <w:szCs w:val="24"/>
          <w:lang w:eastAsia="lt-LT"/>
        </w:rPr>
        <w:t xml:space="preserve">abinos priekyje ir šonuose turi būti langai, langų stiklas </w:t>
      </w:r>
      <w:r w:rsidR="0086041C" w:rsidRPr="00803E84">
        <w:rPr>
          <w:rFonts w:ascii="Times New Roman" w:eastAsia="Times New Roman" w:hAnsi="Times New Roman"/>
          <w:color w:val="000000" w:themeColor="text1"/>
          <w:sz w:val="24"/>
          <w:szCs w:val="24"/>
          <w:lang w:eastAsia="lt-LT"/>
        </w:rPr>
        <w:t>turi būti netamsintas ir švarus;</w:t>
      </w:r>
    </w:p>
    <w:p w14:paraId="7FDE2122" w14:textId="34D333F2"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.5</w:t>
      </w:r>
      <w:r w:rsidR="00D66995" w:rsidRPr="00803E84">
        <w:rPr>
          <w:rFonts w:ascii="Times New Roman" w:eastAsia="Times New Roman" w:hAnsi="Times New Roman"/>
          <w:color w:val="000000" w:themeColor="text1"/>
          <w:sz w:val="24"/>
          <w:szCs w:val="24"/>
          <w:lang w:eastAsia="lt-LT"/>
        </w:rPr>
        <w:t xml:space="preserve">.1.3. </w:t>
      </w:r>
      <w:r w:rsidR="003D2DE6">
        <w:rPr>
          <w:rFonts w:ascii="Times New Roman" w:eastAsia="Times New Roman" w:hAnsi="Times New Roman"/>
          <w:color w:val="000000" w:themeColor="text1"/>
          <w:sz w:val="24"/>
          <w:szCs w:val="24"/>
          <w:lang w:eastAsia="lt-LT"/>
        </w:rPr>
        <w:t>k</w:t>
      </w:r>
      <w:r w:rsidR="00D66995" w:rsidRPr="00803E84">
        <w:rPr>
          <w:rFonts w:ascii="Times New Roman" w:eastAsia="Times New Roman" w:hAnsi="Times New Roman"/>
          <w:color w:val="000000" w:themeColor="text1"/>
          <w:sz w:val="24"/>
          <w:szCs w:val="24"/>
          <w:lang w:eastAsia="lt-LT"/>
        </w:rPr>
        <w:t>abinoje turi būti į išorę atsidarančios (tyliai varstomos)</w:t>
      </w:r>
      <w:r w:rsidR="0086041C" w:rsidRPr="00803E84">
        <w:rPr>
          <w:rFonts w:ascii="Times New Roman" w:eastAsia="Times New Roman" w:hAnsi="Times New Roman"/>
          <w:color w:val="000000" w:themeColor="text1"/>
          <w:sz w:val="24"/>
          <w:szCs w:val="24"/>
          <w:lang w:eastAsia="lt-LT"/>
        </w:rPr>
        <w:t xml:space="preserve"> nerakinamos durys su lankstais;</w:t>
      </w:r>
    </w:p>
    <w:p w14:paraId="07AA03A6" w14:textId="38B83E12"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.5</w:t>
      </w:r>
      <w:r w:rsidR="00D66995" w:rsidRPr="00803E84">
        <w:rPr>
          <w:rFonts w:ascii="Times New Roman" w:eastAsia="Times New Roman" w:hAnsi="Times New Roman"/>
          <w:color w:val="000000" w:themeColor="text1"/>
          <w:sz w:val="24"/>
          <w:szCs w:val="24"/>
          <w:lang w:eastAsia="lt-LT"/>
        </w:rPr>
        <w:t xml:space="preserve">.1.4. </w:t>
      </w:r>
      <w:r w:rsidR="003D2DE6">
        <w:rPr>
          <w:rFonts w:ascii="Times New Roman" w:eastAsia="Times New Roman" w:hAnsi="Times New Roman"/>
          <w:color w:val="000000" w:themeColor="text1"/>
          <w:sz w:val="24"/>
          <w:szCs w:val="24"/>
          <w:lang w:eastAsia="lt-LT"/>
        </w:rPr>
        <w:t>k</w:t>
      </w:r>
      <w:r w:rsidR="00D66995" w:rsidRPr="00803E84">
        <w:rPr>
          <w:rFonts w:ascii="Times New Roman" w:eastAsia="Times New Roman" w:hAnsi="Times New Roman"/>
          <w:color w:val="000000" w:themeColor="text1"/>
          <w:sz w:val="24"/>
          <w:szCs w:val="24"/>
          <w:lang w:eastAsia="lt-LT"/>
        </w:rPr>
        <w:t>abinoje turi būti integruota veiksminga ventiliacijos sistema (ši sistema turi ve</w:t>
      </w:r>
      <w:r w:rsidR="0086041C" w:rsidRPr="00803E84">
        <w:rPr>
          <w:rFonts w:ascii="Times New Roman" w:eastAsia="Times New Roman" w:hAnsi="Times New Roman"/>
          <w:color w:val="000000" w:themeColor="text1"/>
          <w:sz w:val="24"/>
          <w:szCs w:val="24"/>
          <w:lang w:eastAsia="lt-LT"/>
        </w:rPr>
        <w:t>ikti kuo tyliau) ir apšvietimas;</w:t>
      </w:r>
    </w:p>
    <w:p w14:paraId="205AB92B" w14:textId="1014781C"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.5</w:t>
      </w:r>
      <w:r w:rsidR="00D66995" w:rsidRPr="00803E84">
        <w:rPr>
          <w:rFonts w:ascii="Times New Roman" w:eastAsia="Times New Roman" w:hAnsi="Times New Roman"/>
          <w:color w:val="000000" w:themeColor="text1"/>
          <w:sz w:val="24"/>
          <w:szCs w:val="24"/>
          <w:lang w:eastAsia="lt-LT"/>
        </w:rPr>
        <w:t xml:space="preserve">.1.5. </w:t>
      </w:r>
      <w:r w:rsidR="003D2DE6">
        <w:rPr>
          <w:rFonts w:ascii="Times New Roman" w:eastAsia="Times New Roman" w:hAnsi="Times New Roman"/>
          <w:color w:val="000000" w:themeColor="text1"/>
          <w:sz w:val="24"/>
          <w:szCs w:val="24"/>
          <w:lang w:eastAsia="lt-LT"/>
        </w:rPr>
        <w:t>k</w:t>
      </w:r>
      <w:r w:rsidR="00D66995" w:rsidRPr="00803E84">
        <w:rPr>
          <w:rFonts w:ascii="Times New Roman" w:eastAsia="Times New Roman" w:hAnsi="Times New Roman"/>
          <w:color w:val="000000" w:themeColor="text1"/>
          <w:sz w:val="24"/>
          <w:szCs w:val="24"/>
          <w:lang w:eastAsia="lt-LT"/>
        </w:rPr>
        <w:t>abino</w:t>
      </w:r>
      <w:r w:rsidR="0086041C" w:rsidRPr="00803E84">
        <w:rPr>
          <w:rFonts w:ascii="Times New Roman" w:eastAsia="Times New Roman" w:hAnsi="Times New Roman"/>
          <w:color w:val="000000" w:themeColor="text1"/>
          <w:sz w:val="24"/>
          <w:szCs w:val="24"/>
          <w:lang w:eastAsia="lt-LT"/>
        </w:rPr>
        <w:t>je turi būti tvirtas stalviršis;</w:t>
      </w:r>
    </w:p>
    <w:p w14:paraId="537E737F" w14:textId="38F96392"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.5</w:t>
      </w:r>
      <w:r w:rsidR="00D66995" w:rsidRPr="00803E84">
        <w:rPr>
          <w:rFonts w:ascii="Times New Roman" w:eastAsia="Times New Roman" w:hAnsi="Times New Roman"/>
          <w:color w:val="000000" w:themeColor="text1"/>
          <w:sz w:val="24"/>
          <w:szCs w:val="24"/>
          <w:lang w:eastAsia="lt-LT"/>
        </w:rPr>
        <w:t xml:space="preserve">.1.6. </w:t>
      </w:r>
      <w:r w:rsidR="003D2DE6">
        <w:rPr>
          <w:rFonts w:ascii="Times New Roman" w:eastAsia="Times New Roman" w:hAnsi="Times New Roman"/>
          <w:color w:val="000000" w:themeColor="text1"/>
          <w:sz w:val="24"/>
          <w:szCs w:val="24"/>
          <w:lang w:eastAsia="lt-LT"/>
        </w:rPr>
        <w:t>k</w:t>
      </w:r>
      <w:r w:rsidR="00D66995" w:rsidRPr="00803E84">
        <w:rPr>
          <w:rFonts w:ascii="Times New Roman" w:eastAsia="Times New Roman" w:hAnsi="Times New Roman"/>
          <w:color w:val="000000" w:themeColor="text1"/>
          <w:sz w:val="24"/>
          <w:szCs w:val="24"/>
          <w:lang w:eastAsia="lt-LT"/>
        </w:rPr>
        <w:t>iekvienam vertėjui kabinoje turi būti skirta atskira reguliuojama kompaktinė stalinė lempa, patogi reguliuojamo aukščio kėdė su penkiomis kojomis ant ratukų, popieriaus, rašymo priemonių (ne pieštukų), vandens ir stiklinių.</w:t>
      </w:r>
    </w:p>
    <w:p w14:paraId="3521B6EA" w14:textId="52B2F46A"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.5</w:t>
      </w:r>
      <w:r w:rsidR="00D66995" w:rsidRPr="00803E84">
        <w:rPr>
          <w:rFonts w:ascii="Times New Roman" w:eastAsia="Times New Roman" w:hAnsi="Times New Roman"/>
          <w:color w:val="000000" w:themeColor="text1"/>
          <w:sz w:val="24"/>
          <w:szCs w:val="24"/>
          <w:lang w:eastAsia="lt-LT"/>
        </w:rPr>
        <w:t xml:space="preserve">.2. </w:t>
      </w:r>
      <w:r w:rsidR="003D2DE6">
        <w:rPr>
          <w:rFonts w:ascii="Times New Roman" w:eastAsia="Times New Roman" w:hAnsi="Times New Roman"/>
          <w:color w:val="000000" w:themeColor="text1"/>
          <w:sz w:val="24"/>
          <w:szCs w:val="24"/>
          <w:lang w:eastAsia="lt-LT"/>
        </w:rPr>
        <w:t>s</w:t>
      </w:r>
      <w:r w:rsidR="00D66995" w:rsidRPr="00803E84">
        <w:rPr>
          <w:rFonts w:ascii="Times New Roman" w:eastAsia="Times New Roman" w:hAnsi="Times New Roman"/>
          <w:color w:val="000000" w:themeColor="text1"/>
          <w:sz w:val="24"/>
          <w:szCs w:val="24"/>
          <w:lang w:eastAsia="lt-LT"/>
        </w:rPr>
        <w:t>inchroninio vertimo (transliavimo) sistema turi atitikti šiuos minimalius funkcinius reikalavimus:</w:t>
      </w:r>
    </w:p>
    <w:p w14:paraId="6972F86F" w14:textId="5093CDF4"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.5</w:t>
      </w:r>
      <w:r w:rsidR="00D66995" w:rsidRPr="00803E84">
        <w:rPr>
          <w:rFonts w:ascii="Times New Roman" w:eastAsia="Times New Roman" w:hAnsi="Times New Roman"/>
          <w:color w:val="000000" w:themeColor="text1"/>
          <w:sz w:val="24"/>
          <w:szCs w:val="24"/>
          <w:lang w:eastAsia="lt-LT"/>
        </w:rPr>
        <w:t xml:space="preserve">.2.1. </w:t>
      </w:r>
      <w:r w:rsidR="003D2DE6">
        <w:rPr>
          <w:rFonts w:ascii="Times New Roman" w:eastAsia="Times New Roman" w:hAnsi="Times New Roman"/>
          <w:color w:val="000000" w:themeColor="text1"/>
          <w:sz w:val="24"/>
          <w:szCs w:val="24"/>
          <w:lang w:eastAsia="lt-LT"/>
        </w:rPr>
        <w:t>t</w:t>
      </w:r>
      <w:r w:rsidR="00D66995" w:rsidRPr="00803E84">
        <w:rPr>
          <w:rFonts w:ascii="Times New Roman" w:eastAsia="Times New Roman" w:hAnsi="Times New Roman"/>
          <w:color w:val="000000" w:themeColor="text1"/>
          <w:sz w:val="24"/>
          <w:szCs w:val="24"/>
          <w:lang w:eastAsia="lt-LT"/>
        </w:rPr>
        <w:t xml:space="preserve">uri būti galima vienu metu versti ne </w:t>
      </w:r>
      <w:r w:rsidR="00D66995" w:rsidRPr="008D2288">
        <w:rPr>
          <w:rFonts w:ascii="Times New Roman" w:eastAsia="Times New Roman" w:hAnsi="Times New Roman"/>
          <w:color w:val="000000" w:themeColor="text1"/>
          <w:sz w:val="24"/>
          <w:szCs w:val="24"/>
          <w:lang w:eastAsia="lt-LT"/>
        </w:rPr>
        <w:t>m</w:t>
      </w:r>
      <w:r w:rsidR="0086041C" w:rsidRPr="008D2288">
        <w:rPr>
          <w:rFonts w:ascii="Times New Roman" w:eastAsia="Times New Roman" w:hAnsi="Times New Roman"/>
          <w:color w:val="000000" w:themeColor="text1"/>
          <w:sz w:val="24"/>
          <w:szCs w:val="24"/>
          <w:lang w:eastAsia="lt-LT"/>
        </w:rPr>
        <w:t>ažiau kaip į 5 (penkias) kalbas;</w:t>
      </w:r>
    </w:p>
    <w:p w14:paraId="7AB1BAD3" w14:textId="26CC3C03"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.5</w:t>
      </w:r>
      <w:r w:rsidR="00D66995" w:rsidRPr="00803E84">
        <w:rPr>
          <w:rFonts w:ascii="Times New Roman" w:eastAsia="Times New Roman" w:hAnsi="Times New Roman"/>
          <w:color w:val="000000" w:themeColor="text1"/>
          <w:sz w:val="24"/>
          <w:szCs w:val="24"/>
          <w:lang w:eastAsia="lt-LT"/>
        </w:rPr>
        <w:t xml:space="preserve">.2.2. </w:t>
      </w:r>
      <w:r w:rsidR="003D2DE6">
        <w:rPr>
          <w:rFonts w:ascii="Times New Roman" w:eastAsia="Times New Roman" w:hAnsi="Times New Roman"/>
          <w:color w:val="000000" w:themeColor="text1"/>
          <w:sz w:val="24"/>
          <w:szCs w:val="24"/>
          <w:lang w:eastAsia="lt-LT"/>
        </w:rPr>
        <w:t>t</w:t>
      </w:r>
      <w:r w:rsidR="00D66995" w:rsidRPr="00803E84">
        <w:rPr>
          <w:rFonts w:ascii="Times New Roman" w:eastAsia="Times New Roman" w:hAnsi="Times New Roman"/>
          <w:color w:val="000000" w:themeColor="text1"/>
          <w:sz w:val="24"/>
          <w:szCs w:val="24"/>
          <w:lang w:eastAsia="lt-LT"/>
        </w:rPr>
        <w:t>uri būti prita</w:t>
      </w:r>
      <w:r w:rsidR="0086041C" w:rsidRPr="00803E84">
        <w:rPr>
          <w:rFonts w:ascii="Times New Roman" w:eastAsia="Times New Roman" w:hAnsi="Times New Roman"/>
          <w:color w:val="000000" w:themeColor="text1"/>
          <w:sz w:val="24"/>
          <w:szCs w:val="24"/>
          <w:lang w:eastAsia="lt-LT"/>
        </w:rPr>
        <w:t>ikyta renginio dalyvių skaičiui;</w:t>
      </w:r>
    </w:p>
    <w:p w14:paraId="0F591E33" w14:textId="6A1F7DB3" w:rsidR="008153BA"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.5</w:t>
      </w:r>
      <w:r w:rsidR="00D66995" w:rsidRPr="00803E84">
        <w:rPr>
          <w:rFonts w:ascii="Times New Roman" w:eastAsia="Times New Roman" w:hAnsi="Times New Roman"/>
          <w:color w:val="000000" w:themeColor="text1"/>
          <w:sz w:val="24"/>
          <w:szCs w:val="24"/>
          <w:lang w:eastAsia="lt-LT"/>
        </w:rPr>
        <w:t xml:space="preserve">.2.3. </w:t>
      </w:r>
      <w:r w:rsidR="003D2DE6">
        <w:rPr>
          <w:rFonts w:ascii="Times New Roman" w:eastAsia="Times New Roman" w:hAnsi="Times New Roman"/>
          <w:color w:val="000000" w:themeColor="text1"/>
          <w:sz w:val="24"/>
          <w:szCs w:val="24"/>
          <w:lang w:eastAsia="lt-LT"/>
        </w:rPr>
        <w:t>t</w:t>
      </w:r>
      <w:r w:rsidR="00D66995" w:rsidRPr="00803E84">
        <w:rPr>
          <w:rFonts w:ascii="Times New Roman" w:eastAsia="Times New Roman" w:hAnsi="Times New Roman"/>
          <w:color w:val="000000" w:themeColor="text1"/>
          <w:sz w:val="24"/>
          <w:szCs w:val="24"/>
          <w:lang w:eastAsia="lt-LT"/>
        </w:rPr>
        <w:t>uri būti galimybė techninės įrangos konfigūraciją d</w:t>
      </w:r>
      <w:r w:rsidR="0086041C" w:rsidRPr="00803E84">
        <w:rPr>
          <w:rFonts w:ascii="Times New Roman" w:eastAsia="Times New Roman" w:hAnsi="Times New Roman"/>
          <w:color w:val="000000" w:themeColor="text1"/>
          <w:sz w:val="24"/>
          <w:szCs w:val="24"/>
          <w:lang w:eastAsia="lt-LT"/>
        </w:rPr>
        <w:t>erinti pagal renginio poreikius;</w:t>
      </w:r>
    </w:p>
    <w:p w14:paraId="68E85395" w14:textId="3685793F"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.5</w:t>
      </w:r>
      <w:r w:rsidR="00D66995" w:rsidRPr="00803E84">
        <w:rPr>
          <w:rFonts w:ascii="Times New Roman" w:eastAsia="Times New Roman" w:hAnsi="Times New Roman"/>
          <w:color w:val="000000" w:themeColor="text1"/>
          <w:sz w:val="24"/>
          <w:szCs w:val="24"/>
          <w:lang w:eastAsia="lt-LT"/>
        </w:rPr>
        <w:t xml:space="preserve">.2.4. </w:t>
      </w:r>
      <w:r w:rsidR="003D2DE6">
        <w:rPr>
          <w:rFonts w:ascii="Times New Roman" w:eastAsia="Times New Roman" w:hAnsi="Times New Roman"/>
          <w:color w:val="000000" w:themeColor="text1"/>
          <w:sz w:val="24"/>
          <w:szCs w:val="24"/>
          <w:lang w:eastAsia="lt-LT"/>
        </w:rPr>
        <w:t>t</w:t>
      </w:r>
      <w:r w:rsidR="00D66995" w:rsidRPr="00803E84">
        <w:rPr>
          <w:rFonts w:ascii="Times New Roman" w:eastAsia="Times New Roman" w:hAnsi="Times New Roman"/>
          <w:color w:val="000000" w:themeColor="text1"/>
          <w:sz w:val="24"/>
          <w:szCs w:val="24"/>
          <w:lang w:eastAsia="lt-LT"/>
        </w:rPr>
        <w:t>uri būti užtikrinta aukšta garso perdavimo kokybė, vertimas perduodamas labai aiški</w:t>
      </w:r>
      <w:r w:rsidR="0086041C" w:rsidRPr="00803E84">
        <w:rPr>
          <w:rFonts w:ascii="Times New Roman" w:eastAsia="Times New Roman" w:hAnsi="Times New Roman"/>
          <w:color w:val="000000" w:themeColor="text1"/>
          <w:sz w:val="24"/>
          <w:szCs w:val="24"/>
          <w:lang w:eastAsia="lt-LT"/>
        </w:rPr>
        <w:t>ai, be jokio pašalinio triukšmo;</w:t>
      </w:r>
    </w:p>
    <w:p w14:paraId="33DB58CA" w14:textId="5E117A43"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.5</w:t>
      </w:r>
      <w:r w:rsidR="00D66995" w:rsidRPr="00803E84">
        <w:rPr>
          <w:rFonts w:ascii="Times New Roman" w:eastAsia="Times New Roman" w:hAnsi="Times New Roman"/>
          <w:color w:val="000000" w:themeColor="text1"/>
          <w:sz w:val="24"/>
          <w:szCs w:val="24"/>
          <w:lang w:eastAsia="lt-LT"/>
        </w:rPr>
        <w:t xml:space="preserve">.2.5. </w:t>
      </w:r>
      <w:r w:rsidR="003D2DE6">
        <w:rPr>
          <w:rFonts w:ascii="Times New Roman" w:eastAsia="Times New Roman" w:hAnsi="Times New Roman"/>
          <w:color w:val="000000" w:themeColor="text1"/>
          <w:sz w:val="24"/>
          <w:szCs w:val="24"/>
          <w:lang w:eastAsia="lt-LT"/>
        </w:rPr>
        <w:t>s</w:t>
      </w:r>
      <w:r w:rsidR="00D66995" w:rsidRPr="00803E84">
        <w:rPr>
          <w:rFonts w:ascii="Times New Roman" w:eastAsia="Times New Roman" w:hAnsi="Times New Roman"/>
          <w:color w:val="000000" w:themeColor="text1"/>
          <w:sz w:val="24"/>
          <w:szCs w:val="24"/>
          <w:lang w:eastAsia="lt-LT"/>
        </w:rPr>
        <w:t>inchroninio vertimo (transliavimo) sistemos perduodamo signalo kokybei neturi tur</w:t>
      </w:r>
      <w:r w:rsidR="0086041C" w:rsidRPr="00803E84">
        <w:rPr>
          <w:rFonts w:ascii="Times New Roman" w:eastAsia="Times New Roman" w:hAnsi="Times New Roman"/>
          <w:color w:val="000000" w:themeColor="text1"/>
          <w:sz w:val="24"/>
          <w:szCs w:val="24"/>
          <w:lang w:eastAsia="lt-LT"/>
        </w:rPr>
        <w:t>ėti įtakos patalpos apšvietimas;</w:t>
      </w:r>
    </w:p>
    <w:p w14:paraId="00EA192D" w14:textId="244EAE9F"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.5</w:t>
      </w:r>
      <w:r w:rsidR="00D66995" w:rsidRPr="00803E84">
        <w:rPr>
          <w:rFonts w:ascii="Times New Roman" w:eastAsia="Times New Roman" w:hAnsi="Times New Roman"/>
          <w:color w:val="000000" w:themeColor="text1"/>
          <w:sz w:val="24"/>
          <w:szCs w:val="24"/>
          <w:lang w:eastAsia="lt-LT"/>
        </w:rPr>
        <w:t xml:space="preserve">.2.6. </w:t>
      </w:r>
      <w:r w:rsidR="003D2DE6">
        <w:rPr>
          <w:rFonts w:ascii="Times New Roman" w:eastAsia="Times New Roman" w:hAnsi="Times New Roman"/>
          <w:color w:val="000000" w:themeColor="text1"/>
          <w:sz w:val="24"/>
          <w:szCs w:val="24"/>
          <w:lang w:eastAsia="lt-LT"/>
        </w:rPr>
        <w:t>k</w:t>
      </w:r>
      <w:r w:rsidR="00D66995" w:rsidRPr="00803E84">
        <w:rPr>
          <w:rFonts w:ascii="Times New Roman" w:eastAsia="Times New Roman" w:hAnsi="Times New Roman"/>
          <w:color w:val="000000" w:themeColor="text1"/>
          <w:sz w:val="24"/>
          <w:szCs w:val="24"/>
          <w:lang w:eastAsia="lt-LT"/>
        </w:rPr>
        <w:t>iekvienam klausytojui turi būti galima pasirinkti norimą klausymosi kanalą</w:t>
      </w:r>
      <w:r w:rsidR="0086041C" w:rsidRPr="00803E84">
        <w:rPr>
          <w:rFonts w:ascii="Times New Roman" w:eastAsia="Times New Roman" w:hAnsi="Times New Roman"/>
          <w:color w:val="000000" w:themeColor="text1"/>
          <w:sz w:val="24"/>
          <w:szCs w:val="24"/>
          <w:lang w:eastAsia="lt-LT"/>
        </w:rPr>
        <w:t>, reguliuoti vertimo garso lygį;</w:t>
      </w:r>
    </w:p>
    <w:p w14:paraId="2FD47405" w14:textId="16786120"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lastRenderedPageBreak/>
        <w:t>7</w:t>
      </w:r>
      <w:r w:rsidR="00205A18" w:rsidRPr="00803E84">
        <w:rPr>
          <w:rFonts w:ascii="Times New Roman" w:eastAsia="Times New Roman" w:hAnsi="Times New Roman"/>
          <w:color w:val="000000" w:themeColor="text1"/>
          <w:sz w:val="24"/>
          <w:szCs w:val="24"/>
          <w:lang w:eastAsia="lt-LT"/>
        </w:rPr>
        <w:t>.5</w:t>
      </w:r>
      <w:r w:rsidR="00D66995" w:rsidRPr="00803E84">
        <w:rPr>
          <w:rFonts w:ascii="Times New Roman" w:eastAsia="Times New Roman" w:hAnsi="Times New Roman"/>
          <w:color w:val="000000" w:themeColor="text1"/>
          <w:sz w:val="24"/>
          <w:szCs w:val="24"/>
          <w:lang w:eastAsia="lt-LT"/>
        </w:rPr>
        <w:t xml:space="preserve">.2.7. </w:t>
      </w:r>
      <w:r w:rsidR="00633A07" w:rsidRPr="00633A07">
        <w:rPr>
          <w:rFonts w:ascii="Times New Roman" w:eastAsia="Times New Roman" w:hAnsi="Times New Roman"/>
          <w:color w:val="000000" w:themeColor="text1"/>
          <w:sz w:val="24"/>
          <w:szCs w:val="24"/>
          <w:lang w:eastAsia="lt-LT"/>
        </w:rPr>
        <w:t xml:space="preserve">sinchroninio vertimo (transliavimo) </w:t>
      </w:r>
      <w:r w:rsidR="003D2DE6">
        <w:rPr>
          <w:rFonts w:ascii="Times New Roman" w:eastAsia="Times New Roman" w:hAnsi="Times New Roman"/>
          <w:color w:val="000000" w:themeColor="text1"/>
          <w:sz w:val="24"/>
          <w:szCs w:val="24"/>
          <w:lang w:eastAsia="lt-LT"/>
        </w:rPr>
        <w:t>s</w:t>
      </w:r>
      <w:r w:rsidR="00D66995" w:rsidRPr="00803E84">
        <w:rPr>
          <w:rFonts w:ascii="Times New Roman" w:eastAsia="Times New Roman" w:hAnsi="Times New Roman"/>
          <w:color w:val="000000" w:themeColor="text1"/>
          <w:sz w:val="24"/>
          <w:szCs w:val="24"/>
          <w:lang w:eastAsia="lt-LT"/>
        </w:rPr>
        <w:t>istema turi būti lengvai valdoma, ją turi būti galima sujungti su kitomis sistemos (garso įrašymo, diskusine įranga, televizijos ir radijo transliavimo priemonėmis ir pan.)</w:t>
      </w:r>
      <w:r w:rsidR="00EE7F35">
        <w:rPr>
          <w:rFonts w:ascii="Times New Roman" w:eastAsia="Times New Roman" w:hAnsi="Times New Roman"/>
          <w:color w:val="000000" w:themeColor="text1"/>
          <w:sz w:val="24"/>
          <w:szCs w:val="24"/>
          <w:lang w:eastAsia="lt-LT"/>
        </w:rPr>
        <w:t>;</w:t>
      </w:r>
    </w:p>
    <w:p w14:paraId="04739ECA" w14:textId="5FDC3645"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.5</w:t>
      </w:r>
      <w:r w:rsidR="00D66995" w:rsidRPr="00803E84">
        <w:rPr>
          <w:rFonts w:ascii="Times New Roman" w:eastAsia="Times New Roman" w:hAnsi="Times New Roman"/>
          <w:color w:val="000000" w:themeColor="text1"/>
          <w:sz w:val="24"/>
          <w:szCs w:val="24"/>
          <w:lang w:eastAsia="lt-LT"/>
        </w:rPr>
        <w:t xml:space="preserve">.2.8. </w:t>
      </w:r>
      <w:r w:rsidR="003D2DE6">
        <w:rPr>
          <w:rFonts w:ascii="Times New Roman" w:eastAsia="Times New Roman" w:hAnsi="Times New Roman"/>
          <w:color w:val="000000" w:themeColor="text1"/>
          <w:sz w:val="24"/>
          <w:szCs w:val="24"/>
          <w:lang w:eastAsia="lt-LT"/>
        </w:rPr>
        <w:t>k</w:t>
      </w:r>
      <w:r w:rsidR="00D66995" w:rsidRPr="00803E84">
        <w:rPr>
          <w:rFonts w:ascii="Times New Roman" w:eastAsia="Times New Roman" w:hAnsi="Times New Roman"/>
          <w:color w:val="000000" w:themeColor="text1"/>
          <w:sz w:val="24"/>
          <w:szCs w:val="24"/>
          <w:lang w:eastAsia="lt-LT"/>
        </w:rPr>
        <w:t>iekvienas vertėjas turi būti aprūpintas atskiru vertimo pultu su mikrofon</w:t>
      </w:r>
      <w:r w:rsidR="0086041C" w:rsidRPr="00803E84">
        <w:rPr>
          <w:rFonts w:ascii="Times New Roman" w:eastAsia="Times New Roman" w:hAnsi="Times New Roman"/>
          <w:color w:val="000000" w:themeColor="text1"/>
          <w:sz w:val="24"/>
          <w:szCs w:val="24"/>
          <w:lang w:eastAsia="lt-LT"/>
        </w:rPr>
        <w:t>u ir profesionaliomis ausinėmis.</w:t>
      </w:r>
    </w:p>
    <w:p w14:paraId="629F687C" w14:textId="77777777" w:rsidR="00D66995" w:rsidRPr="00803E84"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.6</w:t>
      </w:r>
      <w:r w:rsidR="00D66995" w:rsidRPr="00803E84">
        <w:rPr>
          <w:rFonts w:ascii="Times New Roman" w:eastAsia="Times New Roman" w:hAnsi="Times New Roman"/>
          <w:color w:val="000000" w:themeColor="text1"/>
          <w:sz w:val="24"/>
          <w:szCs w:val="24"/>
          <w:lang w:eastAsia="lt-LT"/>
        </w:rPr>
        <w:t>. Specialieji reikalavimai nešiojamiems kompiuteriams, jų nuomai ir aptarnavimo paslaugoms:</w:t>
      </w:r>
    </w:p>
    <w:p w14:paraId="18784EFA" w14:textId="080A0EBB" w:rsidR="00D66995" w:rsidRPr="00FB0712"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7</w:t>
      </w:r>
      <w:r w:rsidR="00205A18" w:rsidRPr="00803E84">
        <w:rPr>
          <w:rFonts w:ascii="Times New Roman" w:eastAsia="Times New Roman" w:hAnsi="Times New Roman"/>
          <w:color w:val="000000" w:themeColor="text1"/>
          <w:sz w:val="24"/>
          <w:szCs w:val="24"/>
          <w:lang w:eastAsia="lt-LT"/>
        </w:rPr>
        <w:t>.6</w:t>
      </w:r>
      <w:r w:rsidR="00D66995" w:rsidRPr="00803E84">
        <w:rPr>
          <w:rFonts w:ascii="Times New Roman" w:eastAsia="Times New Roman" w:hAnsi="Times New Roman"/>
          <w:color w:val="000000" w:themeColor="text1"/>
          <w:sz w:val="24"/>
          <w:szCs w:val="24"/>
          <w:lang w:eastAsia="lt-LT"/>
        </w:rPr>
        <w:t>.</w:t>
      </w:r>
      <w:r w:rsidR="00D66995" w:rsidRPr="00FB0712">
        <w:rPr>
          <w:rFonts w:ascii="Times New Roman" w:eastAsia="Times New Roman" w:hAnsi="Times New Roman"/>
          <w:color w:val="000000" w:themeColor="text1"/>
          <w:sz w:val="24"/>
          <w:szCs w:val="24"/>
          <w:lang w:eastAsia="lt-LT"/>
        </w:rPr>
        <w:t xml:space="preserve">1. </w:t>
      </w:r>
      <w:r w:rsidR="003D2DE6" w:rsidRPr="00FB0712">
        <w:rPr>
          <w:rFonts w:ascii="Times New Roman" w:eastAsia="Times New Roman" w:hAnsi="Times New Roman"/>
          <w:color w:val="000000" w:themeColor="text1"/>
          <w:sz w:val="24"/>
          <w:szCs w:val="24"/>
          <w:lang w:eastAsia="lt-LT"/>
        </w:rPr>
        <w:t>n</w:t>
      </w:r>
      <w:r w:rsidR="00D66995" w:rsidRPr="00FB0712">
        <w:rPr>
          <w:rFonts w:ascii="Times New Roman" w:eastAsia="Times New Roman" w:hAnsi="Times New Roman"/>
          <w:color w:val="000000" w:themeColor="text1"/>
          <w:sz w:val="24"/>
          <w:szCs w:val="24"/>
          <w:lang w:eastAsia="lt-LT"/>
        </w:rPr>
        <w:t>ešiojamų kompiuterių charakteristikos:</w:t>
      </w:r>
    </w:p>
    <w:p w14:paraId="5A7A9A98" w14:textId="77777777" w:rsidR="00D66995" w:rsidRPr="00FB0712"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FB0712">
        <w:rPr>
          <w:rFonts w:ascii="Times New Roman" w:eastAsia="Times New Roman" w:hAnsi="Times New Roman"/>
          <w:color w:val="000000" w:themeColor="text1"/>
          <w:sz w:val="24"/>
          <w:szCs w:val="24"/>
          <w:lang w:eastAsia="lt-LT"/>
        </w:rPr>
        <w:t>7</w:t>
      </w:r>
      <w:r w:rsidR="00205A18" w:rsidRPr="00FB0712">
        <w:rPr>
          <w:rFonts w:ascii="Times New Roman" w:eastAsia="Times New Roman" w:hAnsi="Times New Roman"/>
          <w:color w:val="000000" w:themeColor="text1"/>
          <w:sz w:val="24"/>
          <w:szCs w:val="24"/>
          <w:lang w:eastAsia="lt-LT"/>
        </w:rPr>
        <w:t>.6.</w:t>
      </w:r>
      <w:r w:rsidR="00D66995" w:rsidRPr="00FB0712">
        <w:rPr>
          <w:rFonts w:ascii="Times New Roman" w:eastAsia="Times New Roman" w:hAnsi="Times New Roman"/>
          <w:color w:val="000000" w:themeColor="text1"/>
          <w:sz w:val="24"/>
          <w:szCs w:val="24"/>
          <w:lang w:eastAsia="lt-LT"/>
        </w:rPr>
        <w:t>1.1. ekrano dydis: ne mažesnis kaip 13 (trylika) colių;</w:t>
      </w:r>
    </w:p>
    <w:p w14:paraId="2C89A7E4" w14:textId="77777777" w:rsidR="00D66995" w:rsidRPr="00FB0712"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FB0712">
        <w:rPr>
          <w:rFonts w:ascii="Times New Roman" w:eastAsia="Times New Roman" w:hAnsi="Times New Roman"/>
          <w:color w:val="000000" w:themeColor="text1"/>
          <w:sz w:val="24"/>
          <w:szCs w:val="24"/>
          <w:lang w:eastAsia="lt-LT"/>
        </w:rPr>
        <w:t>7</w:t>
      </w:r>
      <w:r w:rsidR="00205A18" w:rsidRPr="00FB0712">
        <w:rPr>
          <w:rFonts w:ascii="Times New Roman" w:eastAsia="Times New Roman" w:hAnsi="Times New Roman"/>
          <w:color w:val="000000" w:themeColor="text1"/>
          <w:sz w:val="24"/>
          <w:szCs w:val="24"/>
          <w:lang w:eastAsia="lt-LT"/>
        </w:rPr>
        <w:t>.6</w:t>
      </w:r>
      <w:r w:rsidR="00D66995" w:rsidRPr="00FB0712">
        <w:rPr>
          <w:rFonts w:ascii="Times New Roman" w:eastAsia="Times New Roman" w:hAnsi="Times New Roman"/>
          <w:color w:val="000000" w:themeColor="text1"/>
          <w:sz w:val="24"/>
          <w:szCs w:val="24"/>
          <w:lang w:eastAsia="lt-LT"/>
        </w:rPr>
        <w:t>.1.2. operatyvioji (RAM) atmintis: nemažiau kaip 6 (šeši) GB;</w:t>
      </w:r>
    </w:p>
    <w:p w14:paraId="37FA942B" w14:textId="77777777" w:rsidR="00D66995" w:rsidRPr="00FB0712"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FB0712">
        <w:rPr>
          <w:rFonts w:ascii="Times New Roman" w:eastAsia="Times New Roman" w:hAnsi="Times New Roman"/>
          <w:color w:val="000000" w:themeColor="text1"/>
          <w:sz w:val="24"/>
          <w:szCs w:val="24"/>
          <w:lang w:eastAsia="lt-LT"/>
        </w:rPr>
        <w:t>7</w:t>
      </w:r>
      <w:r w:rsidR="00205A18" w:rsidRPr="00FB0712">
        <w:rPr>
          <w:rFonts w:ascii="Times New Roman" w:eastAsia="Times New Roman" w:hAnsi="Times New Roman"/>
          <w:color w:val="000000" w:themeColor="text1"/>
          <w:sz w:val="24"/>
          <w:szCs w:val="24"/>
          <w:lang w:eastAsia="lt-LT"/>
        </w:rPr>
        <w:t>.6</w:t>
      </w:r>
      <w:r w:rsidR="00D66995" w:rsidRPr="00FB0712">
        <w:rPr>
          <w:rFonts w:ascii="Times New Roman" w:eastAsia="Times New Roman" w:hAnsi="Times New Roman"/>
          <w:color w:val="000000" w:themeColor="text1"/>
          <w:sz w:val="24"/>
          <w:szCs w:val="24"/>
          <w:lang w:eastAsia="lt-LT"/>
        </w:rPr>
        <w:t>.1.3. vidinė saugykla: SSD diskas, ne mažiau kaip 64 (šešiasdešimt keturi) GB laisvos disko vietos;</w:t>
      </w:r>
    </w:p>
    <w:p w14:paraId="23131442" w14:textId="77777777" w:rsidR="00D66995" w:rsidRPr="00FB0712"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FB0712">
        <w:rPr>
          <w:rFonts w:ascii="Times New Roman" w:eastAsia="Times New Roman" w:hAnsi="Times New Roman"/>
          <w:color w:val="000000" w:themeColor="text1"/>
          <w:sz w:val="24"/>
          <w:szCs w:val="24"/>
          <w:lang w:eastAsia="lt-LT"/>
        </w:rPr>
        <w:t>7</w:t>
      </w:r>
      <w:r w:rsidR="00205A18" w:rsidRPr="00FB0712">
        <w:rPr>
          <w:rFonts w:ascii="Times New Roman" w:eastAsia="Times New Roman" w:hAnsi="Times New Roman"/>
          <w:color w:val="000000" w:themeColor="text1"/>
          <w:sz w:val="24"/>
          <w:szCs w:val="24"/>
          <w:lang w:eastAsia="lt-LT"/>
        </w:rPr>
        <w:t>.6</w:t>
      </w:r>
      <w:r w:rsidR="00D66995" w:rsidRPr="00FB0712">
        <w:rPr>
          <w:rFonts w:ascii="Times New Roman" w:eastAsia="Times New Roman" w:hAnsi="Times New Roman"/>
          <w:color w:val="000000" w:themeColor="text1"/>
          <w:sz w:val="24"/>
          <w:szCs w:val="24"/>
          <w:lang w:eastAsia="lt-LT"/>
        </w:rPr>
        <w:t>.1.4. bevielio ryšio technologijos: ne mažiau kaip integruotas bevielio tinklo 802.11 a/b/g/n/ac (2.4 GHz ir 5 GHz) WiFi adapteris ir integruotas Bluetooth 4.2 adapteris;</w:t>
      </w:r>
    </w:p>
    <w:p w14:paraId="2DFCEB43" w14:textId="77777777" w:rsidR="00D66995" w:rsidRPr="00FB0712"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FB0712">
        <w:rPr>
          <w:rFonts w:ascii="Times New Roman" w:eastAsia="Times New Roman" w:hAnsi="Times New Roman"/>
          <w:color w:val="000000" w:themeColor="text1"/>
          <w:sz w:val="24"/>
          <w:szCs w:val="24"/>
          <w:lang w:eastAsia="lt-LT"/>
        </w:rPr>
        <w:t>7</w:t>
      </w:r>
      <w:r w:rsidR="00205A18" w:rsidRPr="00FB0712">
        <w:rPr>
          <w:rFonts w:ascii="Times New Roman" w:eastAsia="Times New Roman" w:hAnsi="Times New Roman"/>
          <w:color w:val="000000" w:themeColor="text1"/>
          <w:sz w:val="24"/>
          <w:szCs w:val="24"/>
          <w:lang w:eastAsia="lt-LT"/>
        </w:rPr>
        <w:t>.6</w:t>
      </w:r>
      <w:r w:rsidR="00D66995" w:rsidRPr="00FB0712">
        <w:rPr>
          <w:rFonts w:ascii="Times New Roman" w:eastAsia="Times New Roman" w:hAnsi="Times New Roman"/>
          <w:color w:val="000000" w:themeColor="text1"/>
          <w:sz w:val="24"/>
          <w:szCs w:val="24"/>
          <w:lang w:eastAsia="lt-LT"/>
        </w:rPr>
        <w:t>.1.5. interneto duomenų perdavimo laidu sparta: ne prasčiau kaip 10/100/1000 Mbps;</w:t>
      </w:r>
    </w:p>
    <w:p w14:paraId="5ADA4786" w14:textId="77777777" w:rsidR="00D66995" w:rsidRPr="00FB0712"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FB0712">
        <w:rPr>
          <w:rFonts w:ascii="Times New Roman" w:eastAsia="Times New Roman" w:hAnsi="Times New Roman"/>
          <w:color w:val="000000" w:themeColor="text1"/>
          <w:sz w:val="24"/>
          <w:szCs w:val="24"/>
          <w:lang w:eastAsia="lt-LT"/>
        </w:rPr>
        <w:t>7</w:t>
      </w:r>
      <w:r w:rsidR="00205A18" w:rsidRPr="00FB0712">
        <w:rPr>
          <w:rFonts w:ascii="Times New Roman" w:eastAsia="Times New Roman" w:hAnsi="Times New Roman"/>
          <w:color w:val="000000" w:themeColor="text1"/>
          <w:sz w:val="24"/>
          <w:szCs w:val="24"/>
          <w:lang w:eastAsia="lt-LT"/>
        </w:rPr>
        <w:t>.6</w:t>
      </w:r>
      <w:r w:rsidR="00D66995" w:rsidRPr="00FB0712">
        <w:rPr>
          <w:rFonts w:ascii="Times New Roman" w:eastAsia="Times New Roman" w:hAnsi="Times New Roman"/>
          <w:color w:val="000000" w:themeColor="text1"/>
          <w:sz w:val="24"/>
          <w:szCs w:val="24"/>
          <w:lang w:eastAsia="lt-LT"/>
        </w:rPr>
        <w:t>.1.6. prievadai: nemažiau kaip 1 vnt. – USB 3.1 Type-C, nemažiau kaip 3 vnt. – USB 3.1 Gen 1;</w:t>
      </w:r>
    </w:p>
    <w:p w14:paraId="02F6C5E3" w14:textId="77777777" w:rsidR="00D66995" w:rsidRPr="00FB0712"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FB0712">
        <w:rPr>
          <w:rFonts w:ascii="Times New Roman" w:eastAsia="Times New Roman" w:hAnsi="Times New Roman"/>
          <w:color w:val="000000" w:themeColor="text1"/>
          <w:sz w:val="24"/>
          <w:szCs w:val="24"/>
          <w:lang w:eastAsia="lt-LT"/>
        </w:rPr>
        <w:t>7</w:t>
      </w:r>
      <w:r w:rsidR="00205A18" w:rsidRPr="00FB0712">
        <w:rPr>
          <w:rFonts w:ascii="Times New Roman" w:eastAsia="Times New Roman" w:hAnsi="Times New Roman"/>
          <w:color w:val="000000" w:themeColor="text1"/>
          <w:sz w:val="24"/>
          <w:szCs w:val="24"/>
          <w:lang w:eastAsia="lt-LT"/>
        </w:rPr>
        <w:t>.6</w:t>
      </w:r>
      <w:r w:rsidR="00D66995" w:rsidRPr="00FB0712">
        <w:rPr>
          <w:rFonts w:ascii="Times New Roman" w:eastAsia="Times New Roman" w:hAnsi="Times New Roman"/>
          <w:color w:val="000000" w:themeColor="text1"/>
          <w:sz w:val="24"/>
          <w:szCs w:val="24"/>
          <w:lang w:eastAsia="lt-LT"/>
        </w:rPr>
        <w:t>.1.7. vaizdo kamera: integruota;</w:t>
      </w:r>
    </w:p>
    <w:p w14:paraId="50123FA6" w14:textId="77777777" w:rsidR="00D66995" w:rsidRPr="00FB0712"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FB0712">
        <w:rPr>
          <w:rFonts w:ascii="Times New Roman" w:eastAsia="Times New Roman" w:hAnsi="Times New Roman"/>
          <w:color w:val="000000" w:themeColor="text1"/>
          <w:sz w:val="24"/>
          <w:szCs w:val="24"/>
          <w:lang w:eastAsia="lt-LT"/>
        </w:rPr>
        <w:t>7</w:t>
      </w:r>
      <w:r w:rsidR="00205A18" w:rsidRPr="00FB0712">
        <w:rPr>
          <w:rFonts w:ascii="Times New Roman" w:eastAsia="Times New Roman" w:hAnsi="Times New Roman"/>
          <w:color w:val="000000" w:themeColor="text1"/>
          <w:sz w:val="24"/>
          <w:szCs w:val="24"/>
          <w:lang w:eastAsia="lt-LT"/>
        </w:rPr>
        <w:t>.6</w:t>
      </w:r>
      <w:r w:rsidR="00D66995" w:rsidRPr="00FB0712">
        <w:rPr>
          <w:rFonts w:ascii="Times New Roman" w:eastAsia="Times New Roman" w:hAnsi="Times New Roman"/>
          <w:color w:val="000000" w:themeColor="text1"/>
          <w:sz w:val="24"/>
          <w:szCs w:val="24"/>
          <w:lang w:eastAsia="lt-LT"/>
        </w:rPr>
        <w:t>.1.8. baterijos veikimo trukmė: darbo laikas su visiškai pakrauta baterija ne trumpiau kaip 8 valandos naršant internete per bevielę prieigą, budėjimo laikas su visiškai pakrauta baterija ne trumpiau kaip 10 dienų;</w:t>
      </w:r>
    </w:p>
    <w:p w14:paraId="6720A742" w14:textId="6E808AEE" w:rsidR="00D66995" w:rsidRPr="00FB0712"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FB0712">
        <w:rPr>
          <w:rFonts w:ascii="Times New Roman" w:eastAsia="Times New Roman" w:hAnsi="Times New Roman"/>
          <w:color w:val="000000" w:themeColor="text1"/>
          <w:sz w:val="24"/>
          <w:szCs w:val="24"/>
          <w:lang w:eastAsia="lt-LT"/>
        </w:rPr>
        <w:t>7</w:t>
      </w:r>
      <w:r w:rsidR="00205A18" w:rsidRPr="00FB0712">
        <w:rPr>
          <w:rFonts w:ascii="Times New Roman" w:eastAsia="Times New Roman" w:hAnsi="Times New Roman"/>
          <w:color w:val="000000" w:themeColor="text1"/>
          <w:sz w:val="24"/>
          <w:szCs w:val="24"/>
          <w:lang w:eastAsia="lt-LT"/>
        </w:rPr>
        <w:t>.6</w:t>
      </w:r>
      <w:r w:rsidR="00D66995" w:rsidRPr="00FB0712">
        <w:rPr>
          <w:rFonts w:ascii="Times New Roman" w:eastAsia="Times New Roman" w:hAnsi="Times New Roman"/>
          <w:color w:val="000000" w:themeColor="text1"/>
          <w:sz w:val="24"/>
          <w:szCs w:val="24"/>
          <w:lang w:eastAsia="lt-LT"/>
        </w:rPr>
        <w:t>.1.9. svoris: ne daugiau kaip 2 kg</w:t>
      </w:r>
      <w:r w:rsidR="00EE7F35" w:rsidRPr="00FB0712">
        <w:rPr>
          <w:rFonts w:ascii="Times New Roman" w:eastAsia="Times New Roman" w:hAnsi="Times New Roman"/>
          <w:color w:val="000000" w:themeColor="text1"/>
          <w:sz w:val="24"/>
          <w:szCs w:val="24"/>
          <w:lang w:eastAsia="lt-LT"/>
        </w:rPr>
        <w:t>;</w:t>
      </w:r>
    </w:p>
    <w:p w14:paraId="6ABD8BA8" w14:textId="534BCE06" w:rsidR="00D66995" w:rsidRPr="00FB0712"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FB0712">
        <w:rPr>
          <w:rFonts w:ascii="Times New Roman" w:eastAsia="Times New Roman" w:hAnsi="Times New Roman"/>
          <w:color w:val="000000" w:themeColor="text1"/>
          <w:sz w:val="24"/>
          <w:szCs w:val="24"/>
          <w:lang w:eastAsia="lt-LT"/>
        </w:rPr>
        <w:t>7</w:t>
      </w:r>
      <w:r w:rsidR="00205A18" w:rsidRPr="00FB0712">
        <w:rPr>
          <w:rFonts w:ascii="Times New Roman" w:eastAsia="Times New Roman" w:hAnsi="Times New Roman"/>
          <w:color w:val="000000" w:themeColor="text1"/>
          <w:sz w:val="24"/>
          <w:szCs w:val="24"/>
          <w:lang w:eastAsia="lt-LT"/>
        </w:rPr>
        <w:t>.6</w:t>
      </w:r>
      <w:r w:rsidR="00D66995" w:rsidRPr="00FB0712">
        <w:rPr>
          <w:rFonts w:ascii="Times New Roman" w:eastAsia="Times New Roman" w:hAnsi="Times New Roman"/>
          <w:color w:val="000000" w:themeColor="text1"/>
          <w:sz w:val="24"/>
          <w:szCs w:val="24"/>
          <w:lang w:eastAsia="lt-LT"/>
        </w:rPr>
        <w:t xml:space="preserve">.2. </w:t>
      </w:r>
      <w:r w:rsidR="003D2DE6" w:rsidRPr="00FB0712">
        <w:rPr>
          <w:rFonts w:ascii="Times New Roman" w:eastAsia="Times New Roman" w:hAnsi="Times New Roman"/>
          <w:color w:val="000000" w:themeColor="text1"/>
          <w:sz w:val="24"/>
          <w:szCs w:val="24"/>
          <w:lang w:eastAsia="lt-LT"/>
        </w:rPr>
        <w:t>n</w:t>
      </w:r>
      <w:r w:rsidR="00D66995" w:rsidRPr="00FB0712">
        <w:rPr>
          <w:rFonts w:ascii="Times New Roman" w:eastAsia="Times New Roman" w:hAnsi="Times New Roman"/>
          <w:color w:val="000000" w:themeColor="text1"/>
          <w:sz w:val="24"/>
          <w:szCs w:val="24"/>
          <w:lang w:eastAsia="lt-LT"/>
        </w:rPr>
        <w:t>ešiojami kompiuteriai turi būti aprūpinti licencijuota programine įranga: operacine sistema, Microsoft Office ar lygiaverčiu biuro programų paketu (leidžiančiu skaityti ir redaguoti, įskaitant, bet neapsiribojant, šių formatų</w:t>
      </w:r>
      <w:r w:rsidR="00D66995" w:rsidRPr="00FB0712">
        <w:rPr>
          <w:color w:val="000000" w:themeColor="text1"/>
        </w:rPr>
        <w:t xml:space="preserve"> </w:t>
      </w:r>
      <w:r w:rsidR="00D66995" w:rsidRPr="00FB0712">
        <w:rPr>
          <w:rFonts w:ascii="Times New Roman" w:eastAsia="Times New Roman" w:hAnsi="Times New Roman"/>
          <w:color w:val="000000" w:themeColor="text1"/>
          <w:sz w:val="24"/>
          <w:szCs w:val="24"/>
          <w:lang w:eastAsia="lt-LT"/>
        </w:rPr>
        <w:t>bylas: .txt, .rtf, .doc, .docx, .ppt, .pptx, .xls, .xlsx), antivirusine programine įranga, tvarkyklėmis ir kita tinkamam ir patikimam nešiojamo kompiuterio funkcionavimui būtina programine įranga</w:t>
      </w:r>
      <w:r w:rsidR="00EE7F35" w:rsidRPr="00FB0712">
        <w:rPr>
          <w:rFonts w:ascii="Times New Roman" w:eastAsia="Times New Roman" w:hAnsi="Times New Roman"/>
          <w:color w:val="000000" w:themeColor="text1"/>
          <w:sz w:val="24"/>
          <w:szCs w:val="24"/>
          <w:lang w:eastAsia="lt-LT"/>
        </w:rPr>
        <w:t>;</w:t>
      </w:r>
    </w:p>
    <w:p w14:paraId="04A38F77" w14:textId="26489539" w:rsidR="00D66995" w:rsidRPr="00FB0712"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FB0712">
        <w:rPr>
          <w:rFonts w:ascii="Times New Roman" w:eastAsia="Times New Roman" w:hAnsi="Times New Roman"/>
          <w:color w:val="000000" w:themeColor="text1"/>
          <w:sz w:val="24"/>
          <w:szCs w:val="24"/>
          <w:lang w:eastAsia="lt-LT"/>
        </w:rPr>
        <w:t>7</w:t>
      </w:r>
      <w:r w:rsidR="00205A18" w:rsidRPr="00FB0712">
        <w:rPr>
          <w:rFonts w:ascii="Times New Roman" w:eastAsia="Times New Roman" w:hAnsi="Times New Roman"/>
          <w:color w:val="000000" w:themeColor="text1"/>
          <w:sz w:val="24"/>
          <w:szCs w:val="24"/>
          <w:lang w:eastAsia="lt-LT"/>
        </w:rPr>
        <w:t>.6</w:t>
      </w:r>
      <w:r w:rsidR="00D66995" w:rsidRPr="00FB0712">
        <w:rPr>
          <w:rFonts w:ascii="Times New Roman" w:eastAsia="Times New Roman" w:hAnsi="Times New Roman"/>
          <w:color w:val="000000" w:themeColor="text1"/>
          <w:sz w:val="24"/>
          <w:szCs w:val="24"/>
          <w:lang w:eastAsia="lt-LT"/>
        </w:rPr>
        <w:t xml:space="preserve">.3. </w:t>
      </w:r>
      <w:r w:rsidR="003D2DE6" w:rsidRPr="00FB0712">
        <w:rPr>
          <w:rFonts w:ascii="Times New Roman" w:eastAsia="Times New Roman" w:hAnsi="Times New Roman"/>
          <w:color w:val="000000" w:themeColor="text1"/>
          <w:sz w:val="24"/>
          <w:szCs w:val="24"/>
          <w:lang w:eastAsia="lt-LT"/>
        </w:rPr>
        <w:t>j</w:t>
      </w:r>
      <w:r w:rsidR="00D66995" w:rsidRPr="00FB0712">
        <w:rPr>
          <w:rFonts w:ascii="Times New Roman" w:eastAsia="Times New Roman" w:hAnsi="Times New Roman"/>
          <w:color w:val="000000" w:themeColor="text1"/>
          <w:sz w:val="24"/>
          <w:szCs w:val="24"/>
          <w:lang w:eastAsia="lt-LT"/>
        </w:rPr>
        <w:t xml:space="preserve">ei </w:t>
      </w:r>
      <w:r w:rsidR="001B043F" w:rsidRPr="00FB0712">
        <w:rPr>
          <w:rFonts w:ascii="Times New Roman" w:eastAsia="Times New Roman" w:hAnsi="Times New Roman"/>
          <w:color w:val="000000" w:themeColor="text1"/>
          <w:sz w:val="24"/>
          <w:szCs w:val="24"/>
          <w:lang w:eastAsia="lt-LT"/>
        </w:rPr>
        <w:t>p</w:t>
      </w:r>
      <w:r w:rsidR="00AD16FB" w:rsidRPr="00FB0712">
        <w:rPr>
          <w:rFonts w:ascii="Times New Roman" w:eastAsia="Times New Roman" w:hAnsi="Times New Roman"/>
          <w:color w:val="000000" w:themeColor="text1"/>
          <w:sz w:val="24"/>
          <w:szCs w:val="24"/>
          <w:lang w:eastAsia="lt-LT"/>
        </w:rPr>
        <w:t>aslaugų</w:t>
      </w:r>
      <w:r w:rsidR="00D66995" w:rsidRPr="00FB0712">
        <w:rPr>
          <w:rFonts w:ascii="Times New Roman" w:eastAsia="Times New Roman" w:hAnsi="Times New Roman"/>
          <w:color w:val="000000" w:themeColor="text1"/>
          <w:sz w:val="24"/>
          <w:szCs w:val="24"/>
          <w:lang w:eastAsia="lt-LT"/>
        </w:rPr>
        <w:t xml:space="preserve"> užsakyme nenurodyta kitaip, nešiojami kompiuteriai turi būti nuomojami kartu su būtinais priedais (maitinimo ir sujungimo kabeliu ir pan.), beviele pele ir nešiojamo kompiuterio krepšiu.</w:t>
      </w:r>
    </w:p>
    <w:p w14:paraId="11C37D22" w14:textId="77777777" w:rsidR="00D66995" w:rsidRPr="00FB0712"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FB0712">
        <w:rPr>
          <w:rFonts w:ascii="Times New Roman" w:eastAsia="Times New Roman" w:hAnsi="Times New Roman"/>
          <w:color w:val="000000" w:themeColor="text1"/>
          <w:sz w:val="24"/>
          <w:szCs w:val="24"/>
          <w:lang w:eastAsia="lt-LT"/>
        </w:rPr>
        <w:t>7</w:t>
      </w:r>
      <w:r w:rsidR="00205A18" w:rsidRPr="00FB0712">
        <w:rPr>
          <w:rFonts w:ascii="Times New Roman" w:eastAsia="Times New Roman" w:hAnsi="Times New Roman"/>
          <w:color w:val="000000" w:themeColor="text1"/>
          <w:sz w:val="24"/>
          <w:szCs w:val="24"/>
          <w:lang w:eastAsia="lt-LT"/>
        </w:rPr>
        <w:t>.7</w:t>
      </w:r>
      <w:r w:rsidR="00D66995" w:rsidRPr="00FB0712">
        <w:rPr>
          <w:rFonts w:ascii="Times New Roman" w:eastAsia="Times New Roman" w:hAnsi="Times New Roman"/>
          <w:color w:val="000000" w:themeColor="text1"/>
          <w:sz w:val="24"/>
          <w:szCs w:val="24"/>
          <w:lang w:eastAsia="lt-LT"/>
        </w:rPr>
        <w:t>. Specialieji reikalavimai multimedija projektoriams (toliau – projektoriai), jų nuomai ir aptarnavimo paslaugoms:</w:t>
      </w:r>
    </w:p>
    <w:p w14:paraId="13A43DF9" w14:textId="77D3670E" w:rsidR="00D66995" w:rsidRPr="00FB0712"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FB0712">
        <w:rPr>
          <w:rFonts w:ascii="Times New Roman" w:eastAsia="Times New Roman" w:hAnsi="Times New Roman"/>
          <w:color w:val="000000" w:themeColor="text1"/>
          <w:sz w:val="24"/>
          <w:szCs w:val="24"/>
          <w:lang w:eastAsia="lt-LT"/>
        </w:rPr>
        <w:t>7</w:t>
      </w:r>
      <w:r w:rsidR="00205A18" w:rsidRPr="00FB0712">
        <w:rPr>
          <w:rFonts w:ascii="Times New Roman" w:eastAsia="Times New Roman" w:hAnsi="Times New Roman"/>
          <w:color w:val="000000" w:themeColor="text1"/>
          <w:sz w:val="24"/>
          <w:szCs w:val="24"/>
          <w:lang w:eastAsia="lt-LT"/>
        </w:rPr>
        <w:t>.7</w:t>
      </w:r>
      <w:r w:rsidR="00D66995" w:rsidRPr="00FB0712">
        <w:rPr>
          <w:rFonts w:ascii="Times New Roman" w:eastAsia="Times New Roman" w:hAnsi="Times New Roman"/>
          <w:color w:val="000000" w:themeColor="text1"/>
          <w:sz w:val="24"/>
          <w:szCs w:val="24"/>
          <w:lang w:eastAsia="lt-LT"/>
        </w:rPr>
        <w:t xml:space="preserve">.1. </w:t>
      </w:r>
      <w:r w:rsidR="003D2DE6" w:rsidRPr="00FB0712">
        <w:rPr>
          <w:rFonts w:ascii="Times New Roman" w:eastAsia="Times New Roman" w:hAnsi="Times New Roman"/>
          <w:color w:val="000000" w:themeColor="text1"/>
          <w:sz w:val="24"/>
          <w:szCs w:val="24"/>
          <w:lang w:eastAsia="lt-LT"/>
        </w:rPr>
        <w:t>p</w:t>
      </w:r>
      <w:r w:rsidR="00D66995" w:rsidRPr="00FB0712">
        <w:rPr>
          <w:rFonts w:ascii="Times New Roman" w:eastAsia="Times New Roman" w:hAnsi="Times New Roman"/>
          <w:color w:val="000000" w:themeColor="text1"/>
          <w:sz w:val="24"/>
          <w:szCs w:val="24"/>
          <w:lang w:eastAsia="lt-LT"/>
        </w:rPr>
        <w:t>rojektorių charakteristikos:</w:t>
      </w:r>
    </w:p>
    <w:p w14:paraId="1EEA2AE9" w14:textId="77777777" w:rsidR="00D66995" w:rsidRPr="00FB0712"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FB0712">
        <w:rPr>
          <w:rFonts w:ascii="Times New Roman" w:eastAsia="Times New Roman" w:hAnsi="Times New Roman"/>
          <w:color w:val="000000" w:themeColor="text1"/>
          <w:sz w:val="24"/>
          <w:szCs w:val="24"/>
          <w:lang w:eastAsia="lt-LT"/>
        </w:rPr>
        <w:t>7</w:t>
      </w:r>
      <w:r w:rsidR="00205A18" w:rsidRPr="00FB0712">
        <w:rPr>
          <w:rFonts w:ascii="Times New Roman" w:eastAsia="Times New Roman" w:hAnsi="Times New Roman"/>
          <w:color w:val="000000" w:themeColor="text1"/>
          <w:sz w:val="24"/>
          <w:szCs w:val="24"/>
          <w:lang w:eastAsia="lt-LT"/>
        </w:rPr>
        <w:t>.7</w:t>
      </w:r>
      <w:r w:rsidR="00D66995" w:rsidRPr="00FB0712">
        <w:rPr>
          <w:rFonts w:ascii="Times New Roman" w:eastAsia="Times New Roman" w:hAnsi="Times New Roman"/>
          <w:color w:val="000000" w:themeColor="text1"/>
          <w:sz w:val="24"/>
          <w:szCs w:val="24"/>
          <w:lang w:eastAsia="lt-LT"/>
        </w:rPr>
        <w:t>.1.1. skiriamoji geba: turi būti neblogesnė kaip 1280×800;</w:t>
      </w:r>
    </w:p>
    <w:p w14:paraId="187D01FE" w14:textId="77777777" w:rsidR="00D66995" w:rsidRPr="00FB0712"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FB0712">
        <w:rPr>
          <w:rFonts w:ascii="Times New Roman" w:eastAsia="Times New Roman" w:hAnsi="Times New Roman"/>
          <w:color w:val="000000" w:themeColor="text1"/>
          <w:sz w:val="24"/>
          <w:szCs w:val="24"/>
          <w:lang w:eastAsia="lt-LT"/>
        </w:rPr>
        <w:t>7</w:t>
      </w:r>
      <w:r w:rsidR="00205A18" w:rsidRPr="00FB0712">
        <w:rPr>
          <w:rFonts w:ascii="Times New Roman" w:eastAsia="Times New Roman" w:hAnsi="Times New Roman"/>
          <w:color w:val="000000" w:themeColor="text1"/>
          <w:sz w:val="24"/>
          <w:szCs w:val="24"/>
          <w:lang w:eastAsia="lt-LT"/>
        </w:rPr>
        <w:t>.7</w:t>
      </w:r>
      <w:r w:rsidR="00D66995" w:rsidRPr="00FB0712">
        <w:rPr>
          <w:rFonts w:ascii="Times New Roman" w:eastAsia="Times New Roman" w:hAnsi="Times New Roman"/>
          <w:color w:val="000000" w:themeColor="text1"/>
          <w:sz w:val="24"/>
          <w:szCs w:val="24"/>
          <w:lang w:eastAsia="lt-LT"/>
        </w:rPr>
        <w:t>.1.2. šviesos srautas: ne mažiau kaip 5000 liumenų;</w:t>
      </w:r>
    </w:p>
    <w:p w14:paraId="0EC21C7B" w14:textId="77777777" w:rsidR="00D66995" w:rsidRPr="00FB0712"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FB0712">
        <w:rPr>
          <w:rFonts w:ascii="Times New Roman" w:eastAsia="Times New Roman" w:hAnsi="Times New Roman"/>
          <w:color w:val="000000" w:themeColor="text1"/>
          <w:sz w:val="24"/>
          <w:szCs w:val="24"/>
          <w:lang w:eastAsia="lt-LT"/>
        </w:rPr>
        <w:t>7</w:t>
      </w:r>
      <w:r w:rsidR="00205A18" w:rsidRPr="00FB0712">
        <w:rPr>
          <w:rFonts w:ascii="Times New Roman" w:eastAsia="Times New Roman" w:hAnsi="Times New Roman"/>
          <w:color w:val="000000" w:themeColor="text1"/>
          <w:sz w:val="24"/>
          <w:szCs w:val="24"/>
          <w:lang w:eastAsia="lt-LT"/>
        </w:rPr>
        <w:t>.7</w:t>
      </w:r>
      <w:r w:rsidR="00D66995" w:rsidRPr="00FB0712">
        <w:rPr>
          <w:rFonts w:ascii="Times New Roman" w:eastAsia="Times New Roman" w:hAnsi="Times New Roman"/>
          <w:color w:val="000000" w:themeColor="text1"/>
          <w:sz w:val="24"/>
          <w:szCs w:val="24"/>
          <w:lang w:eastAsia="lt-LT"/>
        </w:rPr>
        <w:t>.1.3. kontrastas: ne mažiau kaip 5000:1;</w:t>
      </w:r>
    </w:p>
    <w:p w14:paraId="47CB5ECB" w14:textId="77777777" w:rsidR="00D66995" w:rsidRPr="00FB0712"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FB0712">
        <w:rPr>
          <w:rFonts w:ascii="Times New Roman" w:eastAsia="Times New Roman" w:hAnsi="Times New Roman"/>
          <w:color w:val="000000" w:themeColor="text1"/>
          <w:sz w:val="24"/>
          <w:szCs w:val="24"/>
          <w:lang w:eastAsia="lt-LT"/>
        </w:rPr>
        <w:t>7</w:t>
      </w:r>
      <w:r w:rsidR="00205A18" w:rsidRPr="00FB0712">
        <w:rPr>
          <w:rFonts w:ascii="Times New Roman" w:eastAsia="Times New Roman" w:hAnsi="Times New Roman"/>
          <w:color w:val="000000" w:themeColor="text1"/>
          <w:sz w:val="24"/>
          <w:szCs w:val="24"/>
          <w:lang w:eastAsia="lt-LT"/>
        </w:rPr>
        <w:t>.7</w:t>
      </w:r>
      <w:r w:rsidR="00D66995" w:rsidRPr="00FB0712">
        <w:rPr>
          <w:rFonts w:ascii="Times New Roman" w:eastAsia="Times New Roman" w:hAnsi="Times New Roman"/>
          <w:color w:val="000000" w:themeColor="text1"/>
          <w:sz w:val="24"/>
          <w:szCs w:val="24"/>
          <w:lang w:eastAsia="lt-LT"/>
        </w:rPr>
        <w:t>.1.4. video įvestys: RGB (D-Sub 15), 2 x HDMI, RJ-45 (HDBaseT suderinama);</w:t>
      </w:r>
    </w:p>
    <w:p w14:paraId="60006FDB" w14:textId="77777777" w:rsidR="00D66995" w:rsidRPr="00FB0712"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FB0712">
        <w:rPr>
          <w:rFonts w:ascii="Times New Roman" w:eastAsia="Times New Roman" w:hAnsi="Times New Roman"/>
          <w:color w:val="000000" w:themeColor="text1"/>
          <w:sz w:val="24"/>
          <w:szCs w:val="24"/>
          <w:lang w:eastAsia="lt-LT"/>
        </w:rPr>
        <w:t>7</w:t>
      </w:r>
      <w:r w:rsidR="00205A18" w:rsidRPr="00FB0712">
        <w:rPr>
          <w:rFonts w:ascii="Times New Roman" w:eastAsia="Times New Roman" w:hAnsi="Times New Roman"/>
          <w:color w:val="000000" w:themeColor="text1"/>
          <w:sz w:val="24"/>
          <w:szCs w:val="24"/>
          <w:lang w:eastAsia="lt-LT"/>
        </w:rPr>
        <w:t>.7</w:t>
      </w:r>
      <w:r w:rsidR="00D66995" w:rsidRPr="00FB0712">
        <w:rPr>
          <w:rFonts w:ascii="Times New Roman" w:eastAsia="Times New Roman" w:hAnsi="Times New Roman"/>
          <w:color w:val="000000" w:themeColor="text1"/>
          <w:sz w:val="24"/>
          <w:szCs w:val="24"/>
          <w:lang w:eastAsia="lt-LT"/>
        </w:rPr>
        <w:t>.1.5. kompiuterinė sąsaja: RS-232, USB;</w:t>
      </w:r>
    </w:p>
    <w:p w14:paraId="0BD003CC" w14:textId="77777777" w:rsidR="00D66995" w:rsidRPr="00FB0712"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FB0712">
        <w:rPr>
          <w:rFonts w:ascii="Times New Roman" w:eastAsia="Times New Roman" w:hAnsi="Times New Roman"/>
          <w:color w:val="000000" w:themeColor="text1"/>
          <w:sz w:val="24"/>
          <w:szCs w:val="24"/>
          <w:lang w:eastAsia="lt-LT"/>
        </w:rPr>
        <w:t>7</w:t>
      </w:r>
      <w:r w:rsidR="00205A18" w:rsidRPr="00FB0712">
        <w:rPr>
          <w:rFonts w:ascii="Times New Roman" w:eastAsia="Times New Roman" w:hAnsi="Times New Roman"/>
          <w:color w:val="000000" w:themeColor="text1"/>
          <w:sz w:val="24"/>
          <w:szCs w:val="24"/>
          <w:lang w:eastAsia="lt-LT"/>
        </w:rPr>
        <w:t>.7</w:t>
      </w:r>
      <w:r w:rsidR="00D66995" w:rsidRPr="00FB0712">
        <w:rPr>
          <w:rFonts w:ascii="Times New Roman" w:eastAsia="Times New Roman" w:hAnsi="Times New Roman"/>
          <w:color w:val="000000" w:themeColor="text1"/>
          <w:sz w:val="24"/>
          <w:szCs w:val="24"/>
          <w:lang w:eastAsia="lt-LT"/>
        </w:rPr>
        <w:t>.1.6. plataus kampo objektyvas: ne mažiau 2,5 metro įstrižainės vaizdo projekcija, esant projektoriui 0,5 metro atstumu nuo ekrano;</w:t>
      </w:r>
    </w:p>
    <w:p w14:paraId="462E576A" w14:textId="625DD9D0" w:rsidR="00D66995" w:rsidRPr="00FB0712"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FB0712">
        <w:rPr>
          <w:rFonts w:ascii="Times New Roman" w:eastAsia="Times New Roman" w:hAnsi="Times New Roman"/>
          <w:color w:val="000000" w:themeColor="text1"/>
          <w:sz w:val="24"/>
          <w:szCs w:val="24"/>
          <w:lang w:eastAsia="lt-LT"/>
        </w:rPr>
        <w:t>7</w:t>
      </w:r>
      <w:r w:rsidR="00205A18" w:rsidRPr="00FB0712">
        <w:rPr>
          <w:rFonts w:ascii="Times New Roman" w:eastAsia="Times New Roman" w:hAnsi="Times New Roman"/>
          <w:color w:val="000000" w:themeColor="text1"/>
          <w:sz w:val="24"/>
          <w:szCs w:val="24"/>
          <w:lang w:eastAsia="lt-LT"/>
        </w:rPr>
        <w:t>.7</w:t>
      </w:r>
      <w:r w:rsidR="00D66995" w:rsidRPr="00FB0712">
        <w:rPr>
          <w:rFonts w:ascii="Times New Roman" w:eastAsia="Times New Roman" w:hAnsi="Times New Roman"/>
          <w:color w:val="000000" w:themeColor="text1"/>
          <w:sz w:val="24"/>
          <w:szCs w:val="24"/>
          <w:lang w:eastAsia="lt-LT"/>
        </w:rPr>
        <w:t>.1.7. priedai: projektoriaus nuotolinio val</w:t>
      </w:r>
      <w:r w:rsidR="0069493B" w:rsidRPr="00FB0712">
        <w:rPr>
          <w:rFonts w:ascii="Times New Roman" w:eastAsia="Times New Roman" w:hAnsi="Times New Roman"/>
          <w:color w:val="000000" w:themeColor="text1"/>
          <w:sz w:val="24"/>
          <w:szCs w:val="24"/>
          <w:lang w:eastAsia="lt-LT"/>
        </w:rPr>
        <w:t>dymo pultas ir lazerinė rodyklė;</w:t>
      </w:r>
    </w:p>
    <w:p w14:paraId="7ADC6116" w14:textId="3B9913F5" w:rsidR="00D66995" w:rsidRPr="00FB0712"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FB0712">
        <w:rPr>
          <w:rFonts w:ascii="Times New Roman" w:eastAsia="Times New Roman" w:hAnsi="Times New Roman"/>
          <w:color w:val="000000" w:themeColor="text1"/>
          <w:sz w:val="24"/>
          <w:szCs w:val="24"/>
          <w:lang w:eastAsia="lt-LT"/>
        </w:rPr>
        <w:t>7</w:t>
      </w:r>
      <w:r w:rsidR="00205A18" w:rsidRPr="00FB0712">
        <w:rPr>
          <w:rFonts w:ascii="Times New Roman" w:eastAsia="Times New Roman" w:hAnsi="Times New Roman"/>
          <w:color w:val="000000" w:themeColor="text1"/>
          <w:sz w:val="24"/>
          <w:szCs w:val="24"/>
          <w:lang w:eastAsia="lt-LT"/>
        </w:rPr>
        <w:t>.7</w:t>
      </w:r>
      <w:r w:rsidR="00D66995" w:rsidRPr="00FB0712">
        <w:rPr>
          <w:rFonts w:ascii="Times New Roman" w:eastAsia="Times New Roman" w:hAnsi="Times New Roman"/>
          <w:color w:val="000000" w:themeColor="text1"/>
          <w:sz w:val="24"/>
          <w:szCs w:val="24"/>
          <w:lang w:eastAsia="lt-LT"/>
        </w:rPr>
        <w:t xml:space="preserve">.2. </w:t>
      </w:r>
      <w:r w:rsidR="003D2DE6" w:rsidRPr="00FB0712">
        <w:rPr>
          <w:rFonts w:ascii="Times New Roman" w:eastAsia="Times New Roman" w:hAnsi="Times New Roman"/>
          <w:color w:val="000000" w:themeColor="text1"/>
          <w:sz w:val="24"/>
          <w:szCs w:val="24"/>
          <w:lang w:eastAsia="lt-LT"/>
        </w:rPr>
        <w:t>j</w:t>
      </w:r>
      <w:r w:rsidR="00D66995" w:rsidRPr="00FB0712">
        <w:rPr>
          <w:rFonts w:ascii="Times New Roman" w:eastAsia="Times New Roman" w:hAnsi="Times New Roman"/>
          <w:color w:val="000000" w:themeColor="text1"/>
          <w:sz w:val="24"/>
          <w:szCs w:val="24"/>
          <w:lang w:eastAsia="lt-LT"/>
        </w:rPr>
        <w:t>ei</w:t>
      </w:r>
      <w:r w:rsidR="00B01D8F" w:rsidRPr="00FB0712">
        <w:rPr>
          <w:rFonts w:ascii="Times New Roman" w:eastAsia="Times New Roman" w:hAnsi="Times New Roman"/>
          <w:color w:val="000000" w:themeColor="text1"/>
          <w:sz w:val="24"/>
          <w:szCs w:val="24"/>
          <w:lang w:eastAsia="lt-LT"/>
        </w:rPr>
        <w:t>gu</w:t>
      </w:r>
      <w:r w:rsidR="00D66995" w:rsidRPr="00FB0712">
        <w:rPr>
          <w:rFonts w:ascii="Times New Roman" w:eastAsia="Times New Roman" w:hAnsi="Times New Roman"/>
          <w:color w:val="000000" w:themeColor="text1"/>
          <w:sz w:val="24"/>
          <w:szCs w:val="24"/>
          <w:lang w:eastAsia="lt-LT"/>
        </w:rPr>
        <w:t xml:space="preserve"> </w:t>
      </w:r>
      <w:r w:rsidR="00A24FE4" w:rsidRPr="00FB0712">
        <w:rPr>
          <w:rFonts w:ascii="Times New Roman" w:eastAsia="Times New Roman" w:hAnsi="Times New Roman"/>
          <w:color w:val="000000" w:themeColor="text1"/>
          <w:sz w:val="24"/>
          <w:szCs w:val="24"/>
          <w:lang w:eastAsia="lt-LT"/>
        </w:rPr>
        <w:t>p</w:t>
      </w:r>
      <w:r w:rsidR="00AD16FB" w:rsidRPr="00FB0712">
        <w:rPr>
          <w:rFonts w:ascii="Times New Roman" w:eastAsia="Times New Roman" w:hAnsi="Times New Roman"/>
          <w:color w:val="000000" w:themeColor="text1"/>
          <w:sz w:val="24"/>
          <w:szCs w:val="24"/>
          <w:lang w:eastAsia="lt-LT"/>
        </w:rPr>
        <w:t>aslaugų</w:t>
      </w:r>
      <w:r w:rsidR="00D66995" w:rsidRPr="00FB0712">
        <w:rPr>
          <w:rFonts w:ascii="Times New Roman" w:eastAsia="Times New Roman" w:hAnsi="Times New Roman"/>
          <w:color w:val="000000" w:themeColor="text1"/>
          <w:sz w:val="24"/>
          <w:szCs w:val="24"/>
          <w:lang w:eastAsia="lt-LT"/>
        </w:rPr>
        <w:t xml:space="preserve"> užsakyme nenurodyta kitaip, projektoriai turi būti nuomojami kartu su būtinais priedais (maitinimo ir sujungimo kabeliais, demonstravimui skirtu ekranu ir pan.) ir projektoriaus krepšiu.</w:t>
      </w:r>
    </w:p>
    <w:p w14:paraId="73857230" w14:textId="77777777" w:rsidR="008153BA" w:rsidRPr="00FB0712"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FB0712">
        <w:rPr>
          <w:rFonts w:ascii="Times New Roman" w:eastAsia="Times New Roman" w:hAnsi="Times New Roman"/>
          <w:color w:val="000000" w:themeColor="text1"/>
          <w:sz w:val="24"/>
          <w:szCs w:val="24"/>
          <w:lang w:eastAsia="lt-LT"/>
        </w:rPr>
        <w:t>7</w:t>
      </w:r>
      <w:r w:rsidR="00205A18" w:rsidRPr="00FB0712">
        <w:rPr>
          <w:rFonts w:ascii="Times New Roman" w:eastAsia="Times New Roman" w:hAnsi="Times New Roman"/>
          <w:color w:val="000000" w:themeColor="text1"/>
          <w:sz w:val="24"/>
          <w:szCs w:val="24"/>
          <w:lang w:eastAsia="lt-LT"/>
        </w:rPr>
        <w:t>.8</w:t>
      </w:r>
      <w:r w:rsidR="00D66995" w:rsidRPr="00FB0712">
        <w:rPr>
          <w:rFonts w:ascii="Times New Roman" w:eastAsia="Times New Roman" w:hAnsi="Times New Roman"/>
          <w:color w:val="000000" w:themeColor="text1"/>
          <w:sz w:val="24"/>
          <w:szCs w:val="24"/>
          <w:lang w:eastAsia="lt-LT"/>
        </w:rPr>
        <w:t>. Specialieji reikalavimai LED ekranams, jų nuomai ir aptarnavimo paslaugoms:</w:t>
      </w:r>
    </w:p>
    <w:p w14:paraId="617A9C8A" w14:textId="77777777" w:rsidR="00D66995" w:rsidRPr="00FB0712"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FB0712">
        <w:rPr>
          <w:rFonts w:ascii="Times New Roman" w:eastAsia="Times New Roman" w:hAnsi="Times New Roman"/>
          <w:color w:val="000000" w:themeColor="text1"/>
          <w:sz w:val="24"/>
          <w:szCs w:val="24"/>
          <w:lang w:eastAsia="lt-LT"/>
        </w:rPr>
        <w:t>7</w:t>
      </w:r>
      <w:r w:rsidR="00205A18" w:rsidRPr="00FB0712">
        <w:rPr>
          <w:rFonts w:ascii="Times New Roman" w:eastAsia="Times New Roman" w:hAnsi="Times New Roman"/>
          <w:color w:val="000000" w:themeColor="text1"/>
          <w:sz w:val="24"/>
          <w:szCs w:val="24"/>
          <w:lang w:eastAsia="lt-LT"/>
        </w:rPr>
        <w:t>.8</w:t>
      </w:r>
      <w:r w:rsidR="00D66995" w:rsidRPr="00FB0712">
        <w:rPr>
          <w:rFonts w:ascii="Times New Roman" w:eastAsia="Times New Roman" w:hAnsi="Times New Roman"/>
          <w:color w:val="000000" w:themeColor="text1"/>
          <w:sz w:val="24"/>
          <w:szCs w:val="24"/>
          <w:lang w:eastAsia="lt-LT"/>
        </w:rPr>
        <w:t>.1. LED ekranų tipai:</w:t>
      </w:r>
    </w:p>
    <w:p w14:paraId="37D432C6" w14:textId="6790C6E1" w:rsidR="00D66995" w:rsidRPr="00124BC0" w:rsidRDefault="00C9291B" w:rsidP="00D66995">
      <w:pPr>
        <w:tabs>
          <w:tab w:val="left" w:pos="720"/>
          <w:tab w:val="left" w:pos="851"/>
          <w:tab w:val="left" w:pos="1134"/>
        </w:tabs>
        <w:spacing w:after="0" w:line="240" w:lineRule="auto"/>
        <w:ind w:firstLine="567"/>
        <w:jc w:val="both"/>
        <w:rPr>
          <w:rFonts w:ascii="Times New Roman" w:eastAsia="Times New Roman" w:hAnsi="Times New Roman"/>
          <w:sz w:val="24"/>
          <w:szCs w:val="24"/>
          <w:lang w:eastAsia="lt-LT"/>
        </w:rPr>
      </w:pPr>
      <w:r w:rsidRPr="00124BC0">
        <w:rPr>
          <w:rFonts w:ascii="Times New Roman" w:eastAsia="Times New Roman" w:hAnsi="Times New Roman"/>
          <w:sz w:val="24"/>
          <w:szCs w:val="24"/>
          <w:lang w:eastAsia="lt-LT"/>
        </w:rPr>
        <w:t>7</w:t>
      </w:r>
      <w:r w:rsidR="00205A18" w:rsidRPr="00124BC0">
        <w:rPr>
          <w:rFonts w:ascii="Times New Roman" w:eastAsia="Times New Roman" w:hAnsi="Times New Roman"/>
          <w:sz w:val="24"/>
          <w:szCs w:val="24"/>
          <w:lang w:eastAsia="lt-LT"/>
        </w:rPr>
        <w:t>.8</w:t>
      </w:r>
      <w:r w:rsidR="00D66995" w:rsidRPr="00124BC0">
        <w:rPr>
          <w:rFonts w:ascii="Times New Roman" w:eastAsia="Times New Roman" w:hAnsi="Times New Roman"/>
          <w:sz w:val="24"/>
          <w:szCs w:val="24"/>
          <w:lang w:eastAsia="lt-LT"/>
        </w:rPr>
        <w:t>.1.1.</w:t>
      </w:r>
      <w:r w:rsidR="00B71295" w:rsidRPr="00124BC0">
        <w:rPr>
          <w:rFonts w:ascii="Times New Roman" w:eastAsia="Times New Roman" w:hAnsi="Times New Roman"/>
          <w:sz w:val="24"/>
          <w:szCs w:val="24"/>
          <w:lang w:eastAsia="lt-LT"/>
        </w:rPr>
        <w:t xml:space="preserve"> </w:t>
      </w:r>
      <w:r w:rsidR="003D2DE6" w:rsidRPr="00124BC0">
        <w:rPr>
          <w:rFonts w:ascii="Times New Roman" w:eastAsia="Times New Roman" w:hAnsi="Times New Roman"/>
          <w:sz w:val="24"/>
          <w:szCs w:val="24"/>
          <w:lang w:eastAsia="lt-LT"/>
        </w:rPr>
        <w:t>m</w:t>
      </w:r>
      <w:r w:rsidR="00B71295" w:rsidRPr="00124BC0">
        <w:rPr>
          <w:rFonts w:ascii="Times New Roman" w:eastAsia="Times New Roman" w:hAnsi="Times New Roman"/>
          <w:sz w:val="24"/>
          <w:szCs w:val="24"/>
          <w:lang w:eastAsia="lt-LT"/>
        </w:rPr>
        <w:t xml:space="preserve">atmenys </w:t>
      </w:r>
      <w:r w:rsidR="00D66995" w:rsidRPr="00124BC0">
        <w:rPr>
          <w:rFonts w:ascii="Times New Roman" w:eastAsia="Times New Roman" w:hAnsi="Times New Roman"/>
          <w:sz w:val="24"/>
          <w:szCs w:val="24"/>
          <w:lang w:eastAsia="lt-LT"/>
        </w:rPr>
        <w:t>1,5 (± 0,5) m × 3 (± 0,5) m</w:t>
      </w:r>
      <w:r w:rsidR="00B71295" w:rsidRPr="00124BC0">
        <w:rPr>
          <w:rFonts w:ascii="Times New Roman" w:eastAsia="Times New Roman" w:hAnsi="Times New Roman"/>
          <w:sz w:val="24"/>
          <w:szCs w:val="24"/>
          <w:lang w:eastAsia="lt-LT"/>
        </w:rPr>
        <w:t xml:space="preserve"> </w:t>
      </w:r>
      <w:r w:rsidR="00D66995" w:rsidRPr="00124BC0">
        <w:rPr>
          <w:rFonts w:ascii="Times New Roman" w:eastAsia="Times New Roman" w:hAnsi="Times New Roman"/>
          <w:sz w:val="24"/>
          <w:szCs w:val="24"/>
          <w:lang w:eastAsia="lt-LT"/>
        </w:rPr>
        <w:t>arba</w:t>
      </w:r>
      <w:r w:rsidR="00B71295" w:rsidRPr="00124BC0">
        <w:rPr>
          <w:rFonts w:ascii="Times New Roman" w:eastAsia="Times New Roman" w:hAnsi="Times New Roman"/>
          <w:sz w:val="24"/>
          <w:szCs w:val="24"/>
          <w:lang w:eastAsia="lt-LT"/>
        </w:rPr>
        <w:t xml:space="preserve"> </w:t>
      </w:r>
      <w:r w:rsidR="00D66995" w:rsidRPr="00124BC0">
        <w:rPr>
          <w:rFonts w:ascii="Times New Roman" w:eastAsia="Times New Roman" w:hAnsi="Times New Roman"/>
          <w:sz w:val="24"/>
          <w:szCs w:val="24"/>
          <w:lang w:eastAsia="lt-LT"/>
        </w:rPr>
        <w:t xml:space="preserve">iki 11 </w:t>
      </w:r>
      <w:r w:rsidR="00D61A47" w:rsidRPr="00124BC0">
        <w:rPr>
          <w:rFonts w:ascii="Times New Roman" w:eastAsia="Times New Roman" w:hAnsi="Times New Roman"/>
          <w:sz w:val="24"/>
          <w:szCs w:val="24"/>
          <w:lang w:eastAsia="lt-LT"/>
        </w:rPr>
        <w:t>m</w:t>
      </w:r>
      <w:r w:rsidR="00D61A47" w:rsidRPr="00124BC0">
        <w:rPr>
          <w:rFonts w:ascii="Times New Roman" w:eastAsia="Times New Roman" w:hAnsi="Times New Roman"/>
          <w:sz w:val="24"/>
          <w:szCs w:val="24"/>
          <w:vertAlign w:val="superscript"/>
          <w:lang w:eastAsia="lt-LT"/>
        </w:rPr>
        <w:t>2</w:t>
      </w:r>
      <w:r w:rsidR="001E1EF1" w:rsidRPr="00124BC0">
        <w:rPr>
          <w:rFonts w:ascii="Times New Roman" w:eastAsia="Times New Roman" w:hAnsi="Times New Roman"/>
          <w:sz w:val="24"/>
          <w:szCs w:val="24"/>
          <w:lang w:eastAsia="lt-LT"/>
        </w:rPr>
        <w:t>;</w:t>
      </w:r>
    </w:p>
    <w:p w14:paraId="62ACAB32" w14:textId="542D62C0" w:rsidR="00D66995" w:rsidRPr="00124BC0" w:rsidRDefault="00C9291B" w:rsidP="00D66995">
      <w:pPr>
        <w:tabs>
          <w:tab w:val="left" w:pos="720"/>
          <w:tab w:val="left" w:pos="851"/>
          <w:tab w:val="left" w:pos="1134"/>
        </w:tabs>
        <w:spacing w:after="0" w:line="240" w:lineRule="auto"/>
        <w:ind w:firstLine="567"/>
        <w:jc w:val="both"/>
        <w:rPr>
          <w:rFonts w:ascii="Times New Roman" w:eastAsia="Times New Roman" w:hAnsi="Times New Roman"/>
          <w:sz w:val="24"/>
          <w:szCs w:val="24"/>
          <w:lang w:eastAsia="lt-LT"/>
        </w:rPr>
      </w:pPr>
      <w:r w:rsidRPr="00124BC0">
        <w:rPr>
          <w:rFonts w:ascii="Times New Roman" w:eastAsia="Times New Roman" w:hAnsi="Times New Roman"/>
          <w:sz w:val="24"/>
          <w:szCs w:val="24"/>
          <w:lang w:eastAsia="lt-LT"/>
        </w:rPr>
        <w:t>7</w:t>
      </w:r>
      <w:r w:rsidR="00205A18" w:rsidRPr="00124BC0">
        <w:rPr>
          <w:rFonts w:ascii="Times New Roman" w:eastAsia="Times New Roman" w:hAnsi="Times New Roman"/>
          <w:sz w:val="24"/>
          <w:szCs w:val="24"/>
          <w:lang w:eastAsia="lt-LT"/>
        </w:rPr>
        <w:t>.8</w:t>
      </w:r>
      <w:r w:rsidR="00D66995" w:rsidRPr="00124BC0">
        <w:rPr>
          <w:rFonts w:ascii="Times New Roman" w:eastAsia="Times New Roman" w:hAnsi="Times New Roman"/>
          <w:sz w:val="24"/>
          <w:szCs w:val="24"/>
          <w:lang w:eastAsia="lt-LT"/>
        </w:rPr>
        <w:t>.1.2.</w:t>
      </w:r>
      <w:r w:rsidR="00B71295" w:rsidRPr="00124BC0">
        <w:t xml:space="preserve"> </w:t>
      </w:r>
      <w:r w:rsidR="003D2DE6" w:rsidRPr="00124BC0">
        <w:rPr>
          <w:rFonts w:ascii="Times New Roman" w:eastAsia="Times New Roman" w:hAnsi="Times New Roman"/>
          <w:sz w:val="24"/>
          <w:szCs w:val="24"/>
          <w:lang w:eastAsia="lt-LT"/>
        </w:rPr>
        <w:t>m</w:t>
      </w:r>
      <w:r w:rsidR="00B71295" w:rsidRPr="00124BC0">
        <w:rPr>
          <w:rFonts w:ascii="Times New Roman" w:eastAsia="Times New Roman" w:hAnsi="Times New Roman"/>
          <w:sz w:val="24"/>
          <w:szCs w:val="24"/>
          <w:lang w:eastAsia="lt-LT"/>
        </w:rPr>
        <w:t xml:space="preserve">atmenys </w:t>
      </w:r>
      <w:r w:rsidR="00D66995" w:rsidRPr="00124BC0">
        <w:rPr>
          <w:rFonts w:ascii="Times New Roman" w:eastAsia="Times New Roman" w:hAnsi="Times New Roman"/>
          <w:sz w:val="24"/>
          <w:szCs w:val="24"/>
          <w:lang w:eastAsia="lt-LT"/>
        </w:rPr>
        <w:t>3 (± 0,5) m × 5 (± 0,5) m</w:t>
      </w:r>
      <w:r w:rsidR="00B71295" w:rsidRPr="00124BC0">
        <w:rPr>
          <w:rFonts w:ascii="Times New Roman" w:eastAsia="Times New Roman" w:hAnsi="Times New Roman"/>
          <w:sz w:val="24"/>
          <w:szCs w:val="24"/>
          <w:lang w:eastAsia="lt-LT"/>
        </w:rPr>
        <w:t xml:space="preserve"> </w:t>
      </w:r>
      <w:r w:rsidR="00D66995" w:rsidRPr="00124BC0">
        <w:rPr>
          <w:rFonts w:ascii="Times New Roman" w:eastAsia="Times New Roman" w:hAnsi="Times New Roman"/>
          <w:sz w:val="24"/>
          <w:szCs w:val="24"/>
          <w:lang w:eastAsia="lt-LT"/>
        </w:rPr>
        <w:t>arba</w:t>
      </w:r>
      <w:r w:rsidR="00B71295" w:rsidRPr="00124BC0">
        <w:rPr>
          <w:rFonts w:ascii="Times New Roman" w:eastAsia="Times New Roman" w:hAnsi="Times New Roman"/>
          <w:sz w:val="24"/>
          <w:szCs w:val="24"/>
          <w:lang w:eastAsia="lt-LT"/>
        </w:rPr>
        <w:t xml:space="preserve"> </w:t>
      </w:r>
      <w:r w:rsidR="00D66995" w:rsidRPr="00124BC0">
        <w:rPr>
          <w:rFonts w:ascii="Times New Roman" w:eastAsia="Times New Roman" w:hAnsi="Times New Roman"/>
          <w:sz w:val="24"/>
          <w:szCs w:val="24"/>
          <w:lang w:eastAsia="lt-LT"/>
        </w:rPr>
        <w:t xml:space="preserve">nuo 11 </w:t>
      </w:r>
      <w:r w:rsidR="00D61A47" w:rsidRPr="00124BC0">
        <w:rPr>
          <w:rFonts w:ascii="Times New Roman" w:eastAsia="Times New Roman" w:hAnsi="Times New Roman"/>
          <w:sz w:val="24"/>
          <w:szCs w:val="24"/>
          <w:lang w:eastAsia="lt-LT"/>
        </w:rPr>
        <w:t>m</w:t>
      </w:r>
      <w:r w:rsidR="00D61A47" w:rsidRPr="00124BC0">
        <w:rPr>
          <w:rFonts w:ascii="Times New Roman" w:eastAsia="Times New Roman" w:hAnsi="Times New Roman"/>
          <w:sz w:val="24"/>
          <w:szCs w:val="24"/>
          <w:vertAlign w:val="superscript"/>
          <w:lang w:eastAsia="lt-LT"/>
        </w:rPr>
        <w:t>2</w:t>
      </w:r>
      <w:r w:rsidR="00D66995" w:rsidRPr="00124BC0">
        <w:rPr>
          <w:rFonts w:ascii="Times New Roman" w:eastAsia="Times New Roman" w:hAnsi="Times New Roman"/>
          <w:sz w:val="24"/>
          <w:szCs w:val="24"/>
          <w:lang w:eastAsia="lt-LT"/>
        </w:rPr>
        <w:t xml:space="preserve"> iki 22 </w:t>
      </w:r>
      <w:r w:rsidR="00D61A47" w:rsidRPr="00124BC0">
        <w:rPr>
          <w:rFonts w:ascii="Times New Roman" w:eastAsia="Times New Roman" w:hAnsi="Times New Roman"/>
          <w:sz w:val="24"/>
          <w:szCs w:val="24"/>
          <w:lang w:eastAsia="lt-LT"/>
        </w:rPr>
        <w:t>m</w:t>
      </w:r>
      <w:r w:rsidR="00D61A47" w:rsidRPr="00124BC0">
        <w:rPr>
          <w:rFonts w:ascii="Times New Roman" w:eastAsia="Times New Roman" w:hAnsi="Times New Roman"/>
          <w:sz w:val="24"/>
          <w:szCs w:val="24"/>
          <w:vertAlign w:val="superscript"/>
          <w:lang w:eastAsia="lt-LT"/>
        </w:rPr>
        <w:t>2</w:t>
      </w:r>
      <w:r w:rsidR="001E1EF1" w:rsidRPr="00124BC0">
        <w:rPr>
          <w:rFonts w:ascii="Times New Roman" w:eastAsia="Times New Roman" w:hAnsi="Times New Roman"/>
          <w:sz w:val="24"/>
          <w:szCs w:val="24"/>
          <w:lang w:eastAsia="lt-LT"/>
        </w:rPr>
        <w:t>;</w:t>
      </w:r>
    </w:p>
    <w:p w14:paraId="15309221" w14:textId="3B84AB93" w:rsidR="008153BA" w:rsidRPr="00124BC0" w:rsidRDefault="00C9291B" w:rsidP="00D66995">
      <w:pPr>
        <w:tabs>
          <w:tab w:val="left" w:pos="720"/>
          <w:tab w:val="left" w:pos="851"/>
          <w:tab w:val="left" w:pos="1134"/>
        </w:tabs>
        <w:spacing w:after="0" w:line="240" w:lineRule="auto"/>
        <w:ind w:firstLine="567"/>
        <w:jc w:val="both"/>
        <w:rPr>
          <w:rFonts w:ascii="Times New Roman" w:eastAsia="Times New Roman" w:hAnsi="Times New Roman"/>
          <w:sz w:val="24"/>
          <w:szCs w:val="24"/>
          <w:lang w:eastAsia="lt-LT"/>
        </w:rPr>
      </w:pPr>
      <w:r w:rsidRPr="00124BC0">
        <w:rPr>
          <w:rFonts w:ascii="Times New Roman" w:eastAsia="Times New Roman" w:hAnsi="Times New Roman"/>
          <w:sz w:val="24"/>
          <w:szCs w:val="24"/>
          <w:lang w:eastAsia="lt-LT"/>
        </w:rPr>
        <w:t>7</w:t>
      </w:r>
      <w:r w:rsidR="00205A18" w:rsidRPr="00124BC0">
        <w:rPr>
          <w:rFonts w:ascii="Times New Roman" w:eastAsia="Times New Roman" w:hAnsi="Times New Roman"/>
          <w:sz w:val="24"/>
          <w:szCs w:val="24"/>
          <w:lang w:eastAsia="lt-LT"/>
        </w:rPr>
        <w:t>.8</w:t>
      </w:r>
      <w:r w:rsidR="00D66995" w:rsidRPr="00124BC0">
        <w:rPr>
          <w:rFonts w:ascii="Times New Roman" w:eastAsia="Times New Roman" w:hAnsi="Times New Roman"/>
          <w:sz w:val="24"/>
          <w:szCs w:val="24"/>
          <w:lang w:eastAsia="lt-LT"/>
        </w:rPr>
        <w:t>.1.3.</w:t>
      </w:r>
      <w:r w:rsidR="00B71295" w:rsidRPr="00124BC0">
        <w:t xml:space="preserve"> </w:t>
      </w:r>
      <w:r w:rsidR="003D2DE6" w:rsidRPr="00124BC0">
        <w:rPr>
          <w:rFonts w:ascii="Times New Roman" w:eastAsia="Times New Roman" w:hAnsi="Times New Roman"/>
          <w:sz w:val="24"/>
          <w:szCs w:val="24"/>
          <w:lang w:eastAsia="lt-LT"/>
        </w:rPr>
        <w:t>m</w:t>
      </w:r>
      <w:r w:rsidR="00B71295" w:rsidRPr="00124BC0">
        <w:rPr>
          <w:rFonts w:ascii="Times New Roman" w:eastAsia="Times New Roman" w:hAnsi="Times New Roman"/>
          <w:sz w:val="24"/>
          <w:szCs w:val="24"/>
          <w:lang w:eastAsia="lt-LT"/>
        </w:rPr>
        <w:t xml:space="preserve">atmenys </w:t>
      </w:r>
      <w:r w:rsidR="00D66995" w:rsidRPr="00124BC0">
        <w:rPr>
          <w:rFonts w:ascii="Times New Roman" w:eastAsia="Times New Roman" w:hAnsi="Times New Roman"/>
          <w:sz w:val="24"/>
          <w:szCs w:val="24"/>
          <w:lang w:eastAsia="lt-LT"/>
        </w:rPr>
        <w:t>4 (± 0,5) m ×7 (± 0,5) m</w:t>
      </w:r>
      <w:r w:rsidR="00B71295" w:rsidRPr="00124BC0">
        <w:rPr>
          <w:rFonts w:ascii="Times New Roman" w:eastAsia="Times New Roman" w:hAnsi="Times New Roman"/>
          <w:sz w:val="24"/>
          <w:szCs w:val="24"/>
          <w:lang w:eastAsia="lt-LT"/>
        </w:rPr>
        <w:t xml:space="preserve"> </w:t>
      </w:r>
      <w:r w:rsidR="00D66995" w:rsidRPr="00124BC0">
        <w:rPr>
          <w:rFonts w:ascii="Times New Roman" w:eastAsia="Times New Roman" w:hAnsi="Times New Roman"/>
          <w:sz w:val="24"/>
          <w:szCs w:val="24"/>
          <w:lang w:eastAsia="lt-LT"/>
        </w:rPr>
        <w:t>arba</w:t>
      </w:r>
      <w:r w:rsidR="00B71295" w:rsidRPr="00124BC0">
        <w:rPr>
          <w:rFonts w:ascii="Times New Roman" w:eastAsia="Times New Roman" w:hAnsi="Times New Roman"/>
          <w:sz w:val="24"/>
          <w:szCs w:val="24"/>
          <w:lang w:eastAsia="lt-LT"/>
        </w:rPr>
        <w:t xml:space="preserve"> </w:t>
      </w:r>
      <w:r w:rsidR="00D66995" w:rsidRPr="00124BC0">
        <w:rPr>
          <w:rFonts w:ascii="Times New Roman" w:eastAsia="Times New Roman" w:hAnsi="Times New Roman"/>
          <w:sz w:val="24"/>
          <w:szCs w:val="24"/>
          <w:lang w:eastAsia="lt-LT"/>
        </w:rPr>
        <w:t>nuo 22 m</w:t>
      </w:r>
      <w:r w:rsidR="00D61A47" w:rsidRPr="00124BC0">
        <w:rPr>
          <w:rFonts w:ascii="Times New Roman" w:eastAsia="Times New Roman" w:hAnsi="Times New Roman"/>
          <w:sz w:val="24"/>
          <w:szCs w:val="24"/>
          <w:vertAlign w:val="superscript"/>
          <w:lang w:eastAsia="lt-LT"/>
        </w:rPr>
        <w:t>2</w:t>
      </w:r>
      <w:r w:rsidR="0069493B" w:rsidRPr="00124BC0">
        <w:rPr>
          <w:rFonts w:ascii="Times New Roman" w:eastAsia="Times New Roman" w:hAnsi="Times New Roman"/>
          <w:sz w:val="24"/>
          <w:szCs w:val="24"/>
          <w:lang w:eastAsia="lt-LT"/>
        </w:rPr>
        <w:t>;</w:t>
      </w:r>
    </w:p>
    <w:p w14:paraId="0362C439" w14:textId="77777777" w:rsidR="00D66995" w:rsidRPr="00CD106A"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7</w:t>
      </w:r>
      <w:r w:rsidR="00205A18" w:rsidRPr="00CD106A">
        <w:rPr>
          <w:rFonts w:ascii="Times New Roman" w:eastAsia="Times New Roman" w:hAnsi="Times New Roman"/>
          <w:color w:val="000000" w:themeColor="text1"/>
          <w:sz w:val="24"/>
          <w:szCs w:val="24"/>
          <w:lang w:eastAsia="lt-LT"/>
        </w:rPr>
        <w:t>.8</w:t>
      </w:r>
      <w:r w:rsidR="00D66995" w:rsidRPr="00CD106A">
        <w:rPr>
          <w:rFonts w:ascii="Times New Roman" w:eastAsia="Times New Roman" w:hAnsi="Times New Roman"/>
          <w:color w:val="000000" w:themeColor="text1"/>
          <w:sz w:val="24"/>
          <w:szCs w:val="24"/>
          <w:lang w:eastAsia="lt-LT"/>
        </w:rPr>
        <w:t>.2. LED ekranų charakteristikos:</w:t>
      </w:r>
    </w:p>
    <w:p w14:paraId="7F0E7613" w14:textId="77777777" w:rsidR="00D66995" w:rsidRPr="00CD106A"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7</w:t>
      </w:r>
      <w:r w:rsidR="00205A18" w:rsidRPr="00CD106A">
        <w:rPr>
          <w:rFonts w:ascii="Times New Roman" w:eastAsia="Times New Roman" w:hAnsi="Times New Roman"/>
          <w:color w:val="000000" w:themeColor="text1"/>
          <w:sz w:val="24"/>
          <w:szCs w:val="24"/>
          <w:lang w:eastAsia="lt-LT"/>
        </w:rPr>
        <w:t>.8</w:t>
      </w:r>
      <w:r w:rsidR="00D66995" w:rsidRPr="00CD106A">
        <w:rPr>
          <w:rFonts w:ascii="Times New Roman" w:eastAsia="Times New Roman" w:hAnsi="Times New Roman"/>
          <w:color w:val="000000" w:themeColor="text1"/>
          <w:sz w:val="24"/>
          <w:szCs w:val="24"/>
          <w:lang w:eastAsia="lt-LT"/>
        </w:rPr>
        <w:t>.2.1. LED ekranai turi būti spalvoti, turėti kontrasto reguliavimo galimybes;</w:t>
      </w:r>
    </w:p>
    <w:p w14:paraId="68D4C005" w14:textId="77777777" w:rsidR="00D66995" w:rsidRPr="00CD106A"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7</w:t>
      </w:r>
      <w:r w:rsidR="00205A18" w:rsidRPr="00CD106A">
        <w:rPr>
          <w:rFonts w:ascii="Times New Roman" w:eastAsia="Times New Roman" w:hAnsi="Times New Roman"/>
          <w:color w:val="000000" w:themeColor="text1"/>
          <w:sz w:val="24"/>
          <w:szCs w:val="24"/>
          <w:lang w:eastAsia="lt-LT"/>
        </w:rPr>
        <w:t>.8</w:t>
      </w:r>
      <w:r w:rsidR="00D66995" w:rsidRPr="00CD106A">
        <w:rPr>
          <w:rFonts w:ascii="Times New Roman" w:eastAsia="Times New Roman" w:hAnsi="Times New Roman"/>
          <w:color w:val="000000" w:themeColor="text1"/>
          <w:sz w:val="24"/>
          <w:szCs w:val="24"/>
          <w:lang w:eastAsia="lt-LT"/>
        </w:rPr>
        <w:t>.2.2. ryškumas: turi būti ne mažesnis kaip 8000 Nits;</w:t>
      </w:r>
    </w:p>
    <w:p w14:paraId="44D7693E" w14:textId="77777777" w:rsidR="00D66995" w:rsidRPr="00CD106A"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lastRenderedPageBreak/>
        <w:t>7</w:t>
      </w:r>
      <w:r w:rsidR="00205A18" w:rsidRPr="00CD106A">
        <w:rPr>
          <w:rFonts w:ascii="Times New Roman" w:eastAsia="Times New Roman" w:hAnsi="Times New Roman"/>
          <w:color w:val="000000" w:themeColor="text1"/>
          <w:sz w:val="24"/>
          <w:szCs w:val="24"/>
          <w:lang w:eastAsia="lt-LT"/>
        </w:rPr>
        <w:t>.8</w:t>
      </w:r>
      <w:r w:rsidR="00D66995" w:rsidRPr="00CD106A">
        <w:rPr>
          <w:rFonts w:ascii="Times New Roman" w:eastAsia="Times New Roman" w:hAnsi="Times New Roman"/>
          <w:color w:val="000000" w:themeColor="text1"/>
          <w:sz w:val="24"/>
          <w:szCs w:val="24"/>
          <w:lang w:eastAsia="lt-LT"/>
        </w:rPr>
        <w:t>.2.3. atstumas tarp diodų: turi būti ne didesnis kaip P10;</w:t>
      </w:r>
    </w:p>
    <w:p w14:paraId="16ED38CE" w14:textId="77777777" w:rsidR="00D66995" w:rsidRPr="00CD106A"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7</w:t>
      </w:r>
      <w:r w:rsidR="00205A18" w:rsidRPr="00CD106A">
        <w:rPr>
          <w:rFonts w:ascii="Times New Roman" w:eastAsia="Times New Roman" w:hAnsi="Times New Roman"/>
          <w:color w:val="000000" w:themeColor="text1"/>
          <w:sz w:val="24"/>
          <w:szCs w:val="24"/>
          <w:lang w:eastAsia="lt-LT"/>
        </w:rPr>
        <w:t>.8</w:t>
      </w:r>
      <w:r w:rsidR="00D66995" w:rsidRPr="00CD106A">
        <w:rPr>
          <w:rFonts w:ascii="Times New Roman" w:eastAsia="Times New Roman" w:hAnsi="Times New Roman"/>
          <w:color w:val="000000" w:themeColor="text1"/>
          <w:sz w:val="24"/>
          <w:szCs w:val="24"/>
          <w:lang w:eastAsia="lt-LT"/>
        </w:rPr>
        <w:t>.2.4. matymo kampas: ne blogesnis kaip 140/140 laipsnių;</w:t>
      </w:r>
    </w:p>
    <w:p w14:paraId="25A9030A" w14:textId="59E45B9E" w:rsidR="00D66995" w:rsidRPr="00CD106A"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7</w:t>
      </w:r>
      <w:r w:rsidR="00205A18" w:rsidRPr="00CD106A">
        <w:rPr>
          <w:rFonts w:ascii="Times New Roman" w:eastAsia="Times New Roman" w:hAnsi="Times New Roman"/>
          <w:color w:val="000000" w:themeColor="text1"/>
          <w:sz w:val="24"/>
          <w:szCs w:val="24"/>
          <w:lang w:eastAsia="lt-LT"/>
        </w:rPr>
        <w:t>.8</w:t>
      </w:r>
      <w:r w:rsidR="00D66995" w:rsidRPr="00CD106A">
        <w:rPr>
          <w:rFonts w:ascii="Times New Roman" w:eastAsia="Times New Roman" w:hAnsi="Times New Roman"/>
          <w:color w:val="000000" w:themeColor="text1"/>
          <w:sz w:val="24"/>
          <w:szCs w:val="24"/>
          <w:lang w:eastAsia="lt-LT"/>
        </w:rPr>
        <w:t>.2.5. LED ekranuose turi būti galima transliuoti vaizdą iš kompiuterio, DVD, vaizdo kameros ir kt., naudojamus skirtingus vaizdo šaltinius turi</w:t>
      </w:r>
      <w:r w:rsidR="001E1EF1" w:rsidRPr="00CD106A">
        <w:rPr>
          <w:rFonts w:ascii="Times New Roman" w:eastAsia="Times New Roman" w:hAnsi="Times New Roman"/>
          <w:color w:val="000000" w:themeColor="text1"/>
          <w:sz w:val="24"/>
          <w:szCs w:val="24"/>
          <w:lang w:eastAsia="lt-LT"/>
        </w:rPr>
        <w:t xml:space="preserve"> būti galima keisti tarpusavyje</w:t>
      </w:r>
      <w:r w:rsidR="00A24FE4" w:rsidRPr="00CD106A">
        <w:rPr>
          <w:rFonts w:ascii="Times New Roman" w:eastAsia="Times New Roman" w:hAnsi="Times New Roman"/>
          <w:color w:val="000000" w:themeColor="text1"/>
          <w:sz w:val="24"/>
          <w:szCs w:val="24"/>
          <w:lang w:eastAsia="lt-LT"/>
        </w:rPr>
        <w:t>;</w:t>
      </w:r>
    </w:p>
    <w:p w14:paraId="5FE6660E" w14:textId="77604B7B" w:rsidR="00D66995" w:rsidRPr="00CD106A"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7</w:t>
      </w:r>
      <w:r w:rsidR="00205A18" w:rsidRPr="00CD106A">
        <w:rPr>
          <w:rFonts w:ascii="Times New Roman" w:eastAsia="Times New Roman" w:hAnsi="Times New Roman"/>
          <w:color w:val="000000" w:themeColor="text1"/>
          <w:sz w:val="24"/>
          <w:szCs w:val="24"/>
          <w:lang w:eastAsia="lt-LT"/>
        </w:rPr>
        <w:t>.8</w:t>
      </w:r>
      <w:r w:rsidR="00D66995" w:rsidRPr="00CD106A">
        <w:rPr>
          <w:rFonts w:ascii="Times New Roman" w:eastAsia="Times New Roman" w:hAnsi="Times New Roman"/>
          <w:color w:val="000000" w:themeColor="text1"/>
          <w:sz w:val="24"/>
          <w:szCs w:val="24"/>
          <w:lang w:eastAsia="lt-LT"/>
        </w:rPr>
        <w:t>.3. LED ekranai turi turėti modulinę struktūrą, leidžiančią suformuoti įvairios formos (stačiakampio, kolonos, arkos, juostos ir pan.) ekranus</w:t>
      </w:r>
      <w:r w:rsidR="00A24FE4" w:rsidRPr="00CD106A">
        <w:rPr>
          <w:rFonts w:ascii="Times New Roman" w:eastAsia="Times New Roman" w:hAnsi="Times New Roman"/>
          <w:color w:val="000000" w:themeColor="text1"/>
          <w:sz w:val="24"/>
          <w:szCs w:val="24"/>
          <w:lang w:eastAsia="lt-LT"/>
        </w:rPr>
        <w:t>;</w:t>
      </w:r>
    </w:p>
    <w:p w14:paraId="24E6159B" w14:textId="63DF9221" w:rsidR="00D66995" w:rsidRPr="00CD106A"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7</w:t>
      </w:r>
      <w:r w:rsidR="00205A18" w:rsidRPr="00CD106A">
        <w:rPr>
          <w:rFonts w:ascii="Times New Roman" w:eastAsia="Times New Roman" w:hAnsi="Times New Roman"/>
          <w:color w:val="000000" w:themeColor="text1"/>
          <w:sz w:val="24"/>
          <w:szCs w:val="24"/>
          <w:lang w:eastAsia="lt-LT"/>
        </w:rPr>
        <w:t>.8</w:t>
      </w:r>
      <w:r w:rsidR="00D66995" w:rsidRPr="00CD106A">
        <w:rPr>
          <w:rFonts w:ascii="Times New Roman" w:eastAsia="Times New Roman" w:hAnsi="Times New Roman"/>
          <w:color w:val="000000" w:themeColor="text1"/>
          <w:sz w:val="24"/>
          <w:szCs w:val="24"/>
          <w:lang w:eastAsia="lt-LT"/>
        </w:rPr>
        <w:t>.4. LED ekranų modulių konstrukcija turi leisti naudoti juos bet kokiomis oro sąlygomis</w:t>
      </w:r>
      <w:r w:rsidR="00A24FE4" w:rsidRPr="00CD106A">
        <w:rPr>
          <w:rFonts w:ascii="Times New Roman" w:eastAsia="Times New Roman" w:hAnsi="Times New Roman"/>
          <w:color w:val="000000" w:themeColor="text1"/>
          <w:sz w:val="24"/>
          <w:szCs w:val="24"/>
          <w:lang w:eastAsia="lt-LT"/>
        </w:rPr>
        <w:t>;</w:t>
      </w:r>
    </w:p>
    <w:p w14:paraId="29D7B214" w14:textId="77777777" w:rsidR="00D66995" w:rsidRPr="00CD106A"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7</w:t>
      </w:r>
      <w:r w:rsidR="00205A18" w:rsidRPr="00CD106A">
        <w:rPr>
          <w:rFonts w:ascii="Times New Roman" w:eastAsia="Times New Roman" w:hAnsi="Times New Roman"/>
          <w:color w:val="000000" w:themeColor="text1"/>
          <w:sz w:val="24"/>
          <w:szCs w:val="24"/>
          <w:lang w:eastAsia="lt-LT"/>
        </w:rPr>
        <w:t>.8</w:t>
      </w:r>
      <w:r w:rsidR="00D66995" w:rsidRPr="00CD106A">
        <w:rPr>
          <w:rFonts w:ascii="Times New Roman" w:eastAsia="Times New Roman" w:hAnsi="Times New Roman"/>
          <w:color w:val="000000" w:themeColor="text1"/>
          <w:sz w:val="24"/>
          <w:szCs w:val="24"/>
          <w:lang w:eastAsia="lt-LT"/>
        </w:rPr>
        <w:t>.5. LED ekranai turi būti teikiami su saugia ekrano laikančiąja konstrukcija, montavimo detalėmis, įdiegimui reikalinga įranga (video pultas, kompiuterinė ir programinė įranga, maitinimo, sujungimo ir kiti kabeliai, transformatoriai ir kt.).</w:t>
      </w:r>
    </w:p>
    <w:p w14:paraId="52D769C7" w14:textId="77777777" w:rsidR="00D66995" w:rsidRPr="00CD106A"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7</w:t>
      </w:r>
      <w:r w:rsidR="00205A18" w:rsidRPr="00CD106A">
        <w:rPr>
          <w:rFonts w:ascii="Times New Roman" w:eastAsia="Times New Roman" w:hAnsi="Times New Roman"/>
          <w:color w:val="000000" w:themeColor="text1"/>
          <w:sz w:val="24"/>
          <w:szCs w:val="24"/>
          <w:lang w:eastAsia="lt-LT"/>
        </w:rPr>
        <w:t>.9</w:t>
      </w:r>
      <w:r w:rsidR="00D66995" w:rsidRPr="00CD106A">
        <w:rPr>
          <w:rFonts w:ascii="Times New Roman" w:eastAsia="Times New Roman" w:hAnsi="Times New Roman"/>
          <w:color w:val="000000" w:themeColor="text1"/>
          <w:sz w:val="24"/>
          <w:szCs w:val="24"/>
          <w:lang w:eastAsia="lt-LT"/>
        </w:rPr>
        <w:t>. Specialieji reikalavimai įgarsinimo aparatūros komplektams, jų nuomai ir aptarnavimo paslaugoms:</w:t>
      </w:r>
    </w:p>
    <w:p w14:paraId="2D01E032" w14:textId="26DDA8F9" w:rsidR="00D66995"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7</w:t>
      </w:r>
      <w:r w:rsidR="00205A18" w:rsidRPr="00CD106A">
        <w:rPr>
          <w:rFonts w:ascii="Times New Roman" w:eastAsia="Times New Roman" w:hAnsi="Times New Roman"/>
          <w:color w:val="000000" w:themeColor="text1"/>
          <w:sz w:val="24"/>
          <w:szCs w:val="24"/>
          <w:lang w:eastAsia="lt-LT"/>
        </w:rPr>
        <w:t>.9</w:t>
      </w:r>
      <w:r w:rsidR="00D66995" w:rsidRPr="00CD106A">
        <w:rPr>
          <w:rFonts w:ascii="Times New Roman" w:eastAsia="Times New Roman" w:hAnsi="Times New Roman"/>
          <w:color w:val="000000" w:themeColor="text1"/>
          <w:sz w:val="24"/>
          <w:szCs w:val="24"/>
          <w:lang w:eastAsia="lt-LT"/>
        </w:rPr>
        <w:t xml:space="preserve">.1. </w:t>
      </w:r>
      <w:r w:rsidR="003D2DE6" w:rsidRPr="00CD106A">
        <w:rPr>
          <w:rFonts w:ascii="Times New Roman" w:eastAsia="Times New Roman" w:hAnsi="Times New Roman"/>
          <w:color w:val="000000" w:themeColor="text1"/>
          <w:sz w:val="24"/>
          <w:szCs w:val="24"/>
          <w:lang w:eastAsia="lt-LT"/>
        </w:rPr>
        <w:t>į</w:t>
      </w:r>
      <w:r w:rsidR="00D66995" w:rsidRPr="00CD106A">
        <w:rPr>
          <w:rFonts w:ascii="Times New Roman" w:eastAsia="Times New Roman" w:hAnsi="Times New Roman"/>
          <w:color w:val="000000" w:themeColor="text1"/>
          <w:sz w:val="24"/>
          <w:szCs w:val="24"/>
          <w:lang w:eastAsia="lt-LT"/>
        </w:rPr>
        <w:t>garsinimo aparatūros komplektų tipai:</w:t>
      </w:r>
    </w:p>
    <w:tbl>
      <w:tblPr>
        <w:tblStyle w:val="TableGrid"/>
        <w:tblW w:w="0" w:type="auto"/>
        <w:tblLook w:val="04A0" w:firstRow="1" w:lastRow="0" w:firstColumn="1" w:lastColumn="0" w:noHBand="0" w:noVBand="1"/>
      </w:tblPr>
      <w:tblGrid>
        <w:gridCol w:w="1526"/>
        <w:gridCol w:w="2835"/>
        <w:gridCol w:w="5386"/>
      </w:tblGrid>
      <w:tr w:rsidR="00D90E55" w14:paraId="337DD2A0" w14:textId="77777777" w:rsidTr="5BEB2EAF">
        <w:tc>
          <w:tcPr>
            <w:tcW w:w="1526" w:type="dxa"/>
          </w:tcPr>
          <w:p w14:paraId="3C029D08" w14:textId="77777777" w:rsidR="00D90E55" w:rsidRDefault="00D90E55" w:rsidP="002D6B74">
            <w:pPr>
              <w:tabs>
                <w:tab w:val="left" w:pos="720"/>
                <w:tab w:val="left" w:pos="851"/>
                <w:tab w:val="left" w:pos="1134"/>
              </w:tabs>
              <w:jc w:val="both"/>
              <w:rPr>
                <w:rFonts w:ascii="Times New Roman" w:eastAsia="Times New Roman" w:hAnsi="Times New Roman"/>
                <w:color w:val="000000" w:themeColor="text1"/>
                <w:sz w:val="24"/>
                <w:szCs w:val="24"/>
                <w:lang w:eastAsia="lt-LT"/>
              </w:rPr>
            </w:pPr>
          </w:p>
        </w:tc>
        <w:tc>
          <w:tcPr>
            <w:tcW w:w="2835" w:type="dxa"/>
          </w:tcPr>
          <w:p w14:paraId="4B4EFE98" w14:textId="77777777" w:rsidR="00D90E55" w:rsidRDefault="00D90E55" w:rsidP="002D6B74">
            <w:pPr>
              <w:tabs>
                <w:tab w:val="left" w:pos="720"/>
                <w:tab w:val="left" w:pos="851"/>
                <w:tab w:val="left" w:pos="1134"/>
              </w:tabs>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Bendra galia</w:t>
            </w:r>
          </w:p>
        </w:tc>
        <w:tc>
          <w:tcPr>
            <w:tcW w:w="5386" w:type="dxa"/>
          </w:tcPr>
          <w:p w14:paraId="3089DA06" w14:textId="77777777" w:rsidR="00D90E55" w:rsidRDefault="00D90E55" w:rsidP="002D6B74">
            <w:pPr>
              <w:tabs>
                <w:tab w:val="left" w:pos="720"/>
                <w:tab w:val="left" w:pos="851"/>
                <w:tab w:val="left" w:pos="1134"/>
              </w:tabs>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Kitos charakteristikos</w:t>
            </w:r>
          </w:p>
        </w:tc>
      </w:tr>
      <w:tr w:rsidR="00D90E55" w14:paraId="386C27FD" w14:textId="77777777" w:rsidTr="5BEB2EAF">
        <w:tc>
          <w:tcPr>
            <w:tcW w:w="1526" w:type="dxa"/>
          </w:tcPr>
          <w:p w14:paraId="7D0611AC" w14:textId="77777777" w:rsidR="00D90E55" w:rsidRDefault="5BEB2EAF" w:rsidP="5BEB2EAF">
            <w:pPr>
              <w:tabs>
                <w:tab w:val="left" w:pos="720"/>
                <w:tab w:val="left" w:pos="851"/>
                <w:tab w:val="left" w:pos="1134"/>
              </w:tabs>
              <w:jc w:val="both"/>
              <w:rPr>
                <w:rFonts w:ascii="Times New Roman" w:eastAsia="Times New Roman" w:hAnsi="Times New Roman"/>
                <w:color w:val="000000" w:themeColor="text1"/>
                <w:sz w:val="24"/>
                <w:szCs w:val="24"/>
                <w:lang w:eastAsia="lt-LT"/>
              </w:rPr>
            </w:pPr>
            <w:r w:rsidRPr="5BEB2EAF">
              <w:rPr>
                <w:rFonts w:ascii="Times New Roman" w:eastAsia="Times New Roman" w:hAnsi="Times New Roman"/>
                <w:color w:val="000000" w:themeColor="text1"/>
                <w:sz w:val="24"/>
                <w:szCs w:val="24"/>
                <w:lang w:eastAsia="lt-LT"/>
              </w:rPr>
              <w:t>7.9.1.1.</w:t>
            </w:r>
          </w:p>
        </w:tc>
        <w:tc>
          <w:tcPr>
            <w:tcW w:w="2835" w:type="dxa"/>
            <w:tcBorders>
              <w:left w:val="single" w:sz="4" w:space="0" w:color="auto"/>
            </w:tcBorders>
          </w:tcPr>
          <w:p w14:paraId="6CE0F39C" w14:textId="77777777" w:rsidR="00D90E55" w:rsidRDefault="00D90E55" w:rsidP="00D90E55">
            <w:pPr>
              <w:tabs>
                <w:tab w:val="left" w:pos="720"/>
                <w:tab w:val="left" w:pos="851"/>
                <w:tab w:val="left" w:pos="1134"/>
              </w:tabs>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iki 2 kW</w:t>
            </w:r>
          </w:p>
        </w:tc>
        <w:tc>
          <w:tcPr>
            <w:tcW w:w="5386" w:type="dxa"/>
            <w:vMerge w:val="restart"/>
          </w:tcPr>
          <w:p w14:paraId="0CEE98E4" w14:textId="7B32E0C0" w:rsidR="00D90E55" w:rsidRDefault="00D90E55" w:rsidP="00D90E55">
            <w:pPr>
              <w:tabs>
                <w:tab w:val="left" w:pos="720"/>
                <w:tab w:val="left" w:pos="851"/>
                <w:tab w:val="left" w:pos="1134"/>
              </w:tabs>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Renginio pobūdį ir programą atitinkantys pilno įgarsinimo aparatūros komplektai: garso kolonėlės (aukštų/vidutinių /žemų dažnių), garso pultas, audio grotuvas (CD/USB /MP3), kompiuteris, 2</w:t>
            </w:r>
            <w:r>
              <w:rPr>
                <w:rFonts w:ascii="Times New Roman" w:eastAsia="Times New Roman" w:hAnsi="Times New Roman"/>
                <w:color w:val="000000" w:themeColor="text1"/>
                <w:sz w:val="24"/>
                <w:szCs w:val="24"/>
                <w:lang w:eastAsia="lt-LT"/>
              </w:rPr>
              <w:t>-</w:t>
            </w:r>
            <w:r w:rsidRPr="00CD106A">
              <w:rPr>
                <w:rFonts w:ascii="Times New Roman" w:eastAsia="Times New Roman" w:hAnsi="Times New Roman"/>
                <w:color w:val="000000" w:themeColor="text1"/>
                <w:sz w:val="24"/>
                <w:szCs w:val="24"/>
                <w:lang w:eastAsia="lt-LT"/>
              </w:rPr>
              <w:t>8 mikrofonai, kabeliai, laidai, stovai, stiprintuvai, šakotuvai, monitoriai ir kita įgarsinimo įranga, detalės ir reikmenys, būtini kokybiškam renginio įgarsinimui.</w:t>
            </w:r>
          </w:p>
        </w:tc>
      </w:tr>
      <w:tr w:rsidR="00D90E55" w14:paraId="0A927177" w14:textId="77777777" w:rsidTr="5BEB2EAF">
        <w:tc>
          <w:tcPr>
            <w:tcW w:w="1526" w:type="dxa"/>
          </w:tcPr>
          <w:p w14:paraId="2846E17D" w14:textId="77777777" w:rsidR="00D90E55" w:rsidRDefault="5BEB2EAF" w:rsidP="5BEB2EAF">
            <w:pPr>
              <w:tabs>
                <w:tab w:val="left" w:pos="720"/>
                <w:tab w:val="left" w:pos="851"/>
                <w:tab w:val="left" w:pos="1134"/>
              </w:tabs>
              <w:jc w:val="both"/>
              <w:rPr>
                <w:rFonts w:ascii="Times New Roman" w:eastAsia="Times New Roman" w:hAnsi="Times New Roman"/>
                <w:color w:val="000000" w:themeColor="text1"/>
                <w:sz w:val="24"/>
                <w:szCs w:val="24"/>
                <w:lang w:eastAsia="lt-LT"/>
              </w:rPr>
            </w:pPr>
            <w:r w:rsidRPr="5BEB2EAF">
              <w:rPr>
                <w:rFonts w:ascii="Times New Roman" w:eastAsia="Times New Roman" w:hAnsi="Times New Roman"/>
                <w:color w:val="000000" w:themeColor="text1"/>
                <w:sz w:val="24"/>
                <w:szCs w:val="24"/>
                <w:lang w:eastAsia="lt-LT"/>
              </w:rPr>
              <w:t>7.9.1.2.</w:t>
            </w:r>
          </w:p>
        </w:tc>
        <w:tc>
          <w:tcPr>
            <w:tcW w:w="2835" w:type="dxa"/>
            <w:tcBorders>
              <w:left w:val="single" w:sz="4" w:space="0" w:color="auto"/>
            </w:tcBorders>
          </w:tcPr>
          <w:p w14:paraId="42454450" w14:textId="77777777" w:rsidR="00D90E55" w:rsidRDefault="00D90E55" w:rsidP="00D90E55">
            <w:pPr>
              <w:tabs>
                <w:tab w:val="left" w:pos="720"/>
                <w:tab w:val="left" w:pos="851"/>
                <w:tab w:val="left" w:pos="1134"/>
              </w:tabs>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nuo 2 kW iki 6 kW</w:t>
            </w:r>
          </w:p>
        </w:tc>
        <w:tc>
          <w:tcPr>
            <w:tcW w:w="5386" w:type="dxa"/>
            <w:vMerge/>
          </w:tcPr>
          <w:p w14:paraId="765A8AF9" w14:textId="77777777" w:rsidR="00D90E55" w:rsidRDefault="00D90E55" w:rsidP="00D90E55">
            <w:pPr>
              <w:tabs>
                <w:tab w:val="left" w:pos="720"/>
                <w:tab w:val="left" w:pos="851"/>
                <w:tab w:val="left" w:pos="1134"/>
              </w:tabs>
              <w:jc w:val="both"/>
              <w:rPr>
                <w:rFonts w:ascii="Times New Roman" w:eastAsia="Times New Roman" w:hAnsi="Times New Roman"/>
                <w:color w:val="000000" w:themeColor="text1"/>
                <w:sz w:val="24"/>
                <w:szCs w:val="24"/>
                <w:lang w:eastAsia="lt-LT"/>
              </w:rPr>
            </w:pPr>
          </w:p>
        </w:tc>
      </w:tr>
      <w:tr w:rsidR="00D90E55" w14:paraId="48E4C3F8" w14:textId="77777777" w:rsidTr="5BEB2EAF">
        <w:tc>
          <w:tcPr>
            <w:tcW w:w="1526" w:type="dxa"/>
          </w:tcPr>
          <w:p w14:paraId="2F179136" w14:textId="77777777" w:rsidR="00D90E55" w:rsidRDefault="5BEB2EAF" w:rsidP="5BEB2EAF">
            <w:pPr>
              <w:tabs>
                <w:tab w:val="left" w:pos="720"/>
                <w:tab w:val="left" w:pos="851"/>
                <w:tab w:val="left" w:pos="1134"/>
              </w:tabs>
              <w:jc w:val="both"/>
              <w:rPr>
                <w:rFonts w:ascii="Times New Roman" w:eastAsia="Times New Roman" w:hAnsi="Times New Roman"/>
                <w:color w:val="000000" w:themeColor="text1"/>
                <w:sz w:val="24"/>
                <w:szCs w:val="24"/>
                <w:lang w:eastAsia="lt-LT"/>
              </w:rPr>
            </w:pPr>
            <w:r w:rsidRPr="5BEB2EAF">
              <w:rPr>
                <w:rFonts w:ascii="Times New Roman" w:eastAsia="Times New Roman" w:hAnsi="Times New Roman"/>
                <w:color w:val="000000" w:themeColor="text1"/>
                <w:sz w:val="24"/>
                <w:szCs w:val="24"/>
                <w:lang w:eastAsia="lt-LT"/>
              </w:rPr>
              <w:t>7.9.1.3.</w:t>
            </w:r>
          </w:p>
        </w:tc>
        <w:tc>
          <w:tcPr>
            <w:tcW w:w="2835" w:type="dxa"/>
            <w:tcBorders>
              <w:left w:val="single" w:sz="4" w:space="0" w:color="auto"/>
            </w:tcBorders>
          </w:tcPr>
          <w:p w14:paraId="362A9A30" w14:textId="77777777" w:rsidR="00D90E55" w:rsidRDefault="00D90E55" w:rsidP="00D90E55">
            <w:pPr>
              <w:tabs>
                <w:tab w:val="left" w:pos="720"/>
                <w:tab w:val="left" w:pos="851"/>
                <w:tab w:val="left" w:pos="1134"/>
              </w:tabs>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nuo 6 kW iki10 kW</w:t>
            </w:r>
          </w:p>
        </w:tc>
        <w:tc>
          <w:tcPr>
            <w:tcW w:w="5386" w:type="dxa"/>
            <w:vMerge/>
          </w:tcPr>
          <w:p w14:paraId="1B69E78D" w14:textId="77777777" w:rsidR="00D90E55" w:rsidRDefault="00D90E55" w:rsidP="00D90E55">
            <w:pPr>
              <w:tabs>
                <w:tab w:val="left" w:pos="720"/>
                <w:tab w:val="left" w:pos="851"/>
                <w:tab w:val="left" w:pos="1134"/>
              </w:tabs>
              <w:jc w:val="both"/>
              <w:rPr>
                <w:rFonts w:ascii="Times New Roman" w:eastAsia="Times New Roman" w:hAnsi="Times New Roman"/>
                <w:color w:val="000000" w:themeColor="text1"/>
                <w:sz w:val="24"/>
                <w:szCs w:val="24"/>
                <w:lang w:eastAsia="lt-LT"/>
              </w:rPr>
            </w:pPr>
          </w:p>
        </w:tc>
      </w:tr>
      <w:tr w:rsidR="00D90E55" w14:paraId="3DE5C8DE" w14:textId="77777777" w:rsidTr="5BEB2EAF">
        <w:tc>
          <w:tcPr>
            <w:tcW w:w="1526" w:type="dxa"/>
          </w:tcPr>
          <w:p w14:paraId="0B3EE055" w14:textId="77777777" w:rsidR="00D90E55" w:rsidRDefault="5BEB2EAF" w:rsidP="5BEB2EAF">
            <w:pPr>
              <w:tabs>
                <w:tab w:val="left" w:pos="720"/>
                <w:tab w:val="left" w:pos="851"/>
                <w:tab w:val="left" w:pos="1134"/>
              </w:tabs>
              <w:jc w:val="both"/>
              <w:rPr>
                <w:rFonts w:ascii="Times New Roman" w:eastAsia="Times New Roman" w:hAnsi="Times New Roman"/>
                <w:color w:val="000000" w:themeColor="text1"/>
                <w:sz w:val="24"/>
                <w:szCs w:val="24"/>
                <w:lang w:eastAsia="lt-LT"/>
              </w:rPr>
            </w:pPr>
            <w:r w:rsidRPr="5BEB2EAF">
              <w:rPr>
                <w:rFonts w:ascii="Times New Roman" w:eastAsia="Times New Roman" w:hAnsi="Times New Roman"/>
                <w:color w:val="000000" w:themeColor="text1"/>
                <w:sz w:val="24"/>
                <w:szCs w:val="24"/>
                <w:lang w:eastAsia="lt-LT"/>
              </w:rPr>
              <w:t>7.9.1.4.</w:t>
            </w:r>
          </w:p>
        </w:tc>
        <w:tc>
          <w:tcPr>
            <w:tcW w:w="2835" w:type="dxa"/>
            <w:tcBorders>
              <w:left w:val="single" w:sz="4" w:space="0" w:color="auto"/>
            </w:tcBorders>
          </w:tcPr>
          <w:p w14:paraId="0630CB30" w14:textId="77777777" w:rsidR="00D90E55" w:rsidRDefault="00D90E55" w:rsidP="00D90E55">
            <w:pPr>
              <w:tabs>
                <w:tab w:val="left" w:pos="720"/>
                <w:tab w:val="left" w:pos="851"/>
                <w:tab w:val="left" w:pos="1134"/>
              </w:tabs>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nuo 10 kW</w:t>
            </w:r>
          </w:p>
        </w:tc>
        <w:tc>
          <w:tcPr>
            <w:tcW w:w="5386" w:type="dxa"/>
            <w:vMerge/>
          </w:tcPr>
          <w:p w14:paraId="18EFADA8" w14:textId="77777777" w:rsidR="00D90E55" w:rsidRDefault="00D90E55" w:rsidP="00D90E55">
            <w:pPr>
              <w:tabs>
                <w:tab w:val="left" w:pos="720"/>
                <w:tab w:val="left" w:pos="851"/>
                <w:tab w:val="left" w:pos="1134"/>
              </w:tabs>
              <w:jc w:val="both"/>
              <w:rPr>
                <w:rFonts w:ascii="Times New Roman" w:eastAsia="Times New Roman" w:hAnsi="Times New Roman"/>
                <w:color w:val="000000" w:themeColor="text1"/>
                <w:sz w:val="24"/>
                <w:szCs w:val="24"/>
                <w:lang w:eastAsia="lt-LT"/>
              </w:rPr>
            </w:pPr>
          </w:p>
        </w:tc>
      </w:tr>
    </w:tbl>
    <w:p w14:paraId="3357C763" w14:textId="262CB0BA" w:rsidR="00D66995" w:rsidRPr="00CD106A"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7</w:t>
      </w:r>
      <w:r w:rsidR="00205A18" w:rsidRPr="00CD106A">
        <w:rPr>
          <w:rFonts w:ascii="Times New Roman" w:eastAsia="Times New Roman" w:hAnsi="Times New Roman"/>
          <w:color w:val="000000" w:themeColor="text1"/>
          <w:sz w:val="24"/>
          <w:szCs w:val="24"/>
          <w:lang w:eastAsia="lt-LT"/>
        </w:rPr>
        <w:t>.9</w:t>
      </w:r>
      <w:r w:rsidR="00D66995" w:rsidRPr="00CD106A">
        <w:rPr>
          <w:rFonts w:ascii="Times New Roman" w:eastAsia="Times New Roman" w:hAnsi="Times New Roman"/>
          <w:color w:val="000000" w:themeColor="text1"/>
          <w:sz w:val="24"/>
          <w:szCs w:val="24"/>
          <w:lang w:eastAsia="lt-LT"/>
        </w:rPr>
        <w:t xml:space="preserve">.2. </w:t>
      </w:r>
      <w:r w:rsidR="003D2DE6" w:rsidRPr="00CD106A">
        <w:rPr>
          <w:rFonts w:ascii="Times New Roman" w:eastAsia="Times New Roman" w:hAnsi="Times New Roman"/>
          <w:color w:val="000000" w:themeColor="text1"/>
          <w:sz w:val="24"/>
          <w:szCs w:val="24"/>
          <w:lang w:eastAsia="lt-LT"/>
        </w:rPr>
        <w:t>į</w:t>
      </w:r>
      <w:r w:rsidR="00D66995" w:rsidRPr="00CD106A">
        <w:rPr>
          <w:rFonts w:ascii="Times New Roman" w:eastAsia="Times New Roman" w:hAnsi="Times New Roman"/>
          <w:color w:val="000000" w:themeColor="text1"/>
          <w:sz w:val="24"/>
          <w:szCs w:val="24"/>
          <w:lang w:eastAsia="lt-LT"/>
        </w:rPr>
        <w:t xml:space="preserve">garsinimo aparatūros komplektai (pagal šios techninės specifikacijos </w:t>
      </w:r>
      <w:r w:rsidR="00A24FE4" w:rsidRPr="00CD106A">
        <w:rPr>
          <w:rFonts w:ascii="Times New Roman" w:eastAsia="Times New Roman" w:hAnsi="Times New Roman"/>
          <w:color w:val="000000" w:themeColor="text1"/>
          <w:sz w:val="24"/>
          <w:szCs w:val="24"/>
          <w:lang w:eastAsia="lt-LT"/>
        </w:rPr>
        <w:t>7</w:t>
      </w:r>
      <w:r w:rsidR="00DB4CB0" w:rsidRPr="00CD106A">
        <w:rPr>
          <w:rFonts w:ascii="Times New Roman" w:eastAsia="Times New Roman" w:hAnsi="Times New Roman"/>
          <w:color w:val="000000" w:themeColor="text1"/>
          <w:sz w:val="24"/>
          <w:szCs w:val="24"/>
          <w:lang w:eastAsia="lt-LT"/>
        </w:rPr>
        <w:t>.9.1 papunktyje</w:t>
      </w:r>
      <w:r w:rsidR="00D66995" w:rsidRPr="00CD106A">
        <w:rPr>
          <w:rFonts w:ascii="Times New Roman" w:eastAsia="Times New Roman" w:hAnsi="Times New Roman"/>
          <w:color w:val="000000" w:themeColor="text1"/>
          <w:sz w:val="24"/>
          <w:szCs w:val="24"/>
          <w:lang w:eastAsia="lt-LT"/>
        </w:rPr>
        <w:t xml:space="preserve"> nurodytus tipus) turi atitikti renginio pobūdį, renginio erdvės dydį, vietą ir programą, sudaryti vieningą funkcionuojančią sistemą, užtikrinti raiškų ir kokybišką renginio įgarsinimą</w:t>
      </w:r>
      <w:r w:rsidR="00A24FE4" w:rsidRPr="00CD106A">
        <w:rPr>
          <w:rFonts w:ascii="Times New Roman" w:eastAsia="Times New Roman" w:hAnsi="Times New Roman"/>
          <w:color w:val="000000" w:themeColor="text1"/>
          <w:sz w:val="24"/>
          <w:szCs w:val="24"/>
          <w:lang w:eastAsia="lt-LT"/>
        </w:rPr>
        <w:t>;</w:t>
      </w:r>
    </w:p>
    <w:p w14:paraId="4988F988" w14:textId="174BEAF1" w:rsidR="008153BA" w:rsidRPr="00CD106A"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7</w:t>
      </w:r>
      <w:r w:rsidR="00205A18" w:rsidRPr="00CD106A">
        <w:rPr>
          <w:rFonts w:ascii="Times New Roman" w:eastAsia="Times New Roman" w:hAnsi="Times New Roman"/>
          <w:color w:val="000000" w:themeColor="text1"/>
          <w:sz w:val="24"/>
          <w:szCs w:val="24"/>
          <w:lang w:eastAsia="lt-LT"/>
        </w:rPr>
        <w:t>.9</w:t>
      </w:r>
      <w:r w:rsidR="00D66995" w:rsidRPr="00CD106A">
        <w:rPr>
          <w:rFonts w:ascii="Times New Roman" w:eastAsia="Times New Roman" w:hAnsi="Times New Roman"/>
          <w:color w:val="000000" w:themeColor="text1"/>
          <w:sz w:val="24"/>
          <w:szCs w:val="24"/>
          <w:lang w:eastAsia="lt-LT"/>
        </w:rPr>
        <w:t xml:space="preserve">.3. </w:t>
      </w:r>
      <w:r w:rsidR="003D2DE6" w:rsidRPr="00CD106A">
        <w:rPr>
          <w:rFonts w:ascii="Times New Roman" w:eastAsia="Times New Roman" w:hAnsi="Times New Roman"/>
          <w:color w:val="000000" w:themeColor="text1"/>
          <w:sz w:val="24"/>
          <w:szCs w:val="24"/>
          <w:lang w:eastAsia="lt-LT"/>
        </w:rPr>
        <w:t>į</w:t>
      </w:r>
      <w:r w:rsidR="00D66995" w:rsidRPr="00CD106A">
        <w:rPr>
          <w:rFonts w:ascii="Times New Roman" w:eastAsia="Times New Roman" w:hAnsi="Times New Roman"/>
          <w:color w:val="000000" w:themeColor="text1"/>
          <w:sz w:val="24"/>
          <w:szCs w:val="24"/>
          <w:lang w:eastAsia="lt-LT"/>
        </w:rPr>
        <w:t>garsinimo aparatūros komplektai turi būti pritaikomi lauko erdvių įgarsinimui, sceninių renginių įgarsinimui bei patalpose (konferencijų salėse ir pan.) vykstančių renginių įgarsinimui</w:t>
      </w:r>
      <w:r w:rsidR="00A24FE4" w:rsidRPr="00CD106A">
        <w:rPr>
          <w:rFonts w:ascii="Times New Roman" w:eastAsia="Times New Roman" w:hAnsi="Times New Roman"/>
          <w:color w:val="000000" w:themeColor="text1"/>
          <w:sz w:val="24"/>
          <w:szCs w:val="24"/>
          <w:lang w:eastAsia="lt-LT"/>
        </w:rPr>
        <w:t>;</w:t>
      </w:r>
    </w:p>
    <w:p w14:paraId="26D9A4B5" w14:textId="7521BF64" w:rsidR="00D66995" w:rsidRPr="00CD106A"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7</w:t>
      </w:r>
      <w:r w:rsidR="00205A18" w:rsidRPr="00CD106A">
        <w:rPr>
          <w:rFonts w:ascii="Times New Roman" w:eastAsia="Times New Roman" w:hAnsi="Times New Roman"/>
          <w:color w:val="000000" w:themeColor="text1"/>
          <w:sz w:val="24"/>
          <w:szCs w:val="24"/>
          <w:lang w:eastAsia="lt-LT"/>
        </w:rPr>
        <w:t>.9</w:t>
      </w:r>
      <w:r w:rsidR="00D66995" w:rsidRPr="00CD106A">
        <w:rPr>
          <w:rFonts w:ascii="Times New Roman" w:eastAsia="Times New Roman" w:hAnsi="Times New Roman"/>
          <w:color w:val="000000" w:themeColor="text1"/>
          <w:sz w:val="24"/>
          <w:szCs w:val="24"/>
          <w:lang w:eastAsia="lt-LT"/>
        </w:rPr>
        <w:t xml:space="preserve">.4. </w:t>
      </w:r>
      <w:r w:rsidR="003D2DE6" w:rsidRPr="00CD106A">
        <w:rPr>
          <w:rFonts w:ascii="Times New Roman" w:eastAsia="Times New Roman" w:hAnsi="Times New Roman"/>
          <w:color w:val="000000" w:themeColor="text1"/>
          <w:sz w:val="24"/>
          <w:szCs w:val="24"/>
          <w:lang w:eastAsia="lt-LT"/>
        </w:rPr>
        <w:t>į</w:t>
      </w:r>
      <w:r w:rsidR="00D66995" w:rsidRPr="00CD106A">
        <w:rPr>
          <w:rFonts w:ascii="Times New Roman" w:eastAsia="Times New Roman" w:hAnsi="Times New Roman"/>
          <w:color w:val="000000" w:themeColor="text1"/>
          <w:sz w:val="24"/>
          <w:szCs w:val="24"/>
          <w:lang w:eastAsia="lt-LT"/>
        </w:rPr>
        <w:t>garsinimo aparatūros komplektai turi būti teikiami su reikalingais stovais, laikančiosiomis konstrukcijomis, montavimo detalėmis, įdiegimui ir valdymui reikalinga įranga (kompiuterinė ir programinė įranga, maitinimo, sujungimo ir kiti kabeliai, transformatoriai ir kt.).</w:t>
      </w:r>
    </w:p>
    <w:p w14:paraId="0690867B" w14:textId="77777777" w:rsidR="00D66995" w:rsidRPr="00CD106A"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7</w:t>
      </w:r>
      <w:r w:rsidR="00205A18" w:rsidRPr="00CD106A">
        <w:rPr>
          <w:rFonts w:ascii="Times New Roman" w:eastAsia="Times New Roman" w:hAnsi="Times New Roman"/>
          <w:color w:val="000000" w:themeColor="text1"/>
          <w:sz w:val="24"/>
          <w:szCs w:val="24"/>
          <w:lang w:eastAsia="lt-LT"/>
        </w:rPr>
        <w:t>.10</w:t>
      </w:r>
      <w:r w:rsidR="00D66995" w:rsidRPr="00CD106A">
        <w:rPr>
          <w:rFonts w:ascii="Times New Roman" w:eastAsia="Times New Roman" w:hAnsi="Times New Roman"/>
          <w:color w:val="000000" w:themeColor="text1"/>
          <w:sz w:val="24"/>
          <w:szCs w:val="24"/>
          <w:lang w:eastAsia="lt-LT"/>
        </w:rPr>
        <w:t>. Specialieji reikalavimai apšvietimo technikos komplektams, jų nuomai ir aptarnavimo paslaugoms:</w:t>
      </w:r>
    </w:p>
    <w:p w14:paraId="7183BE2D" w14:textId="7F216B8B" w:rsidR="00D66995" w:rsidRPr="00CD106A"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7</w:t>
      </w:r>
      <w:r w:rsidR="00205A18" w:rsidRPr="00CD106A">
        <w:rPr>
          <w:rFonts w:ascii="Times New Roman" w:eastAsia="Times New Roman" w:hAnsi="Times New Roman"/>
          <w:color w:val="000000" w:themeColor="text1"/>
          <w:sz w:val="24"/>
          <w:szCs w:val="24"/>
          <w:lang w:eastAsia="lt-LT"/>
        </w:rPr>
        <w:t>.10</w:t>
      </w:r>
      <w:r w:rsidR="00D66995" w:rsidRPr="00CD106A">
        <w:rPr>
          <w:rFonts w:ascii="Times New Roman" w:eastAsia="Times New Roman" w:hAnsi="Times New Roman"/>
          <w:color w:val="000000" w:themeColor="text1"/>
          <w:sz w:val="24"/>
          <w:szCs w:val="24"/>
          <w:lang w:eastAsia="lt-LT"/>
        </w:rPr>
        <w:t xml:space="preserve">.1. </w:t>
      </w:r>
      <w:r w:rsidR="003D2DE6" w:rsidRPr="00CD106A">
        <w:rPr>
          <w:rFonts w:ascii="Times New Roman" w:eastAsia="Times New Roman" w:hAnsi="Times New Roman"/>
          <w:color w:val="000000" w:themeColor="text1"/>
          <w:sz w:val="24"/>
          <w:szCs w:val="24"/>
          <w:lang w:eastAsia="lt-LT"/>
        </w:rPr>
        <w:t>a</w:t>
      </w:r>
      <w:r w:rsidR="00D66995" w:rsidRPr="00CD106A">
        <w:rPr>
          <w:rFonts w:ascii="Times New Roman" w:eastAsia="Times New Roman" w:hAnsi="Times New Roman"/>
          <w:color w:val="000000" w:themeColor="text1"/>
          <w:sz w:val="24"/>
          <w:szCs w:val="24"/>
          <w:lang w:eastAsia="lt-LT"/>
        </w:rPr>
        <w:t>pšvietimo technikos komplektų tipai:</w:t>
      </w:r>
    </w:p>
    <w:tbl>
      <w:tblPr>
        <w:tblStyle w:val="TableGridLight"/>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2835"/>
        <w:gridCol w:w="5386"/>
      </w:tblGrid>
      <w:tr w:rsidR="00803E84" w:rsidRPr="00CD106A" w14:paraId="6D14AA64" w14:textId="77777777" w:rsidTr="5BEB2EAF">
        <w:trPr>
          <w:trHeight w:val="300"/>
        </w:trPr>
        <w:tc>
          <w:tcPr>
            <w:tcW w:w="1418" w:type="dxa"/>
            <w:vMerge w:val="restart"/>
          </w:tcPr>
          <w:p w14:paraId="6623A59A" w14:textId="77777777" w:rsidR="00C12827" w:rsidRPr="00CD106A" w:rsidRDefault="00C12827" w:rsidP="00C12827">
            <w:pPr>
              <w:tabs>
                <w:tab w:val="left" w:pos="720"/>
                <w:tab w:val="left" w:pos="851"/>
                <w:tab w:val="left" w:pos="1134"/>
              </w:tabs>
              <w:jc w:val="center"/>
              <w:rPr>
                <w:rFonts w:ascii="Times New Roman" w:eastAsia="Times New Roman" w:hAnsi="Times New Roman"/>
                <w:color w:val="000000" w:themeColor="text1"/>
                <w:sz w:val="24"/>
                <w:szCs w:val="24"/>
                <w:lang w:eastAsia="lt-LT"/>
              </w:rPr>
            </w:pPr>
          </w:p>
        </w:tc>
        <w:tc>
          <w:tcPr>
            <w:tcW w:w="2835" w:type="dxa"/>
            <w:vMerge w:val="restart"/>
          </w:tcPr>
          <w:p w14:paraId="0094FC76" w14:textId="77777777" w:rsidR="00C12827" w:rsidRPr="00CD106A" w:rsidRDefault="00C12827" w:rsidP="00C12827">
            <w:pPr>
              <w:tabs>
                <w:tab w:val="left" w:pos="720"/>
                <w:tab w:val="left" w:pos="851"/>
                <w:tab w:val="left" w:pos="1134"/>
              </w:tabs>
              <w:jc w:val="center"/>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Bendra galia</w:t>
            </w:r>
          </w:p>
        </w:tc>
        <w:tc>
          <w:tcPr>
            <w:tcW w:w="5386" w:type="dxa"/>
          </w:tcPr>
          <w:p w14:paraId="499D832A" w14:textId="123FB7F1" w:rsidR="07804E35" w:rsidRDefault="07804E35" w:rsidP="664C5242">
            <w:pPr>
              <w:jc w:val="center"/>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Kitos charakteristikos</w:t>
            </w:r>
          </w:p>
        </w:tc>
      </w:tr>
      <w:tr w:rsidR="00803E84" w:rsidRPr="00CD106A" w14:paraId="0F54AEEB" w14:textId="77777777" w:rsidTr="5BEB2EAF">
        <w:trPr>
          <w:trHeight w:val="299"/>
        </w:trPr>
        <w:tc>
          <w:tcPr>
            <w:tcW w:w="1418" w:type="dxa"/>
            <w:vMerge/>
          </w:tcPr>
          <w:p w14:paraId="4CD9B96F" w14:textId="77777777" w:rsidR="00C12827" w:rsidRPr="00CD106A" w:rsidRDefault="00C12827" w:rsidP="00C12827">
            <w:pPr>
              <w:tabs>
                <w:tab w:val="left" w:pos="720"/>
                <w:tab w:val="left" w:pos="851"/>
                <w:tab w:val="left" w:pos="1134"/>
              </w:tabs>
              <w:jc w:val="center"/>
              <w:rPr>
                <w:rFonts w:ascii="Times New Roman" w:eastAsia="Times New Roman" w:hAnsi="Times New Roman"/>
                <w:color w:val="000000" w:themeColor="text1"/>
                <w:sz w:val="24"/>
                <w:szCs w:val="24"/>
                <w:lang w:eastAsia="lt-LT"/>
              </w:rPr>
            </w:pPr>
          </w:p>
        </w:tc>
        <w:tc>
          <w:tcPr>
            <w:tcW w:w="2835" w:type="dxa"/>
            <w:vMerge/>
          </w:tcPr>
          <w:p w14:paraId="57ABC1F2" w14:textId="77777777" w:rsidR="00C12827" w:rsidRPr="00CD106A" w:rsidRDefault="00C12827" w:rsidP="00C12827">
            <w:pPr>
              <w:tabs>
                <w:tab w:val="left" w:pos="720"/>
                <w:tab w:val="left" w:pos="851"/>
                <w:tab w:val="left" w:pos="1134"/>
              </w:tabs>
              <w:jc w:val="center"/>
              <w:rPr>
                <w:rFonts w:ascii="Times New Roman" w:eastAsia="Times New Roman" w:hAnsi="Times New Roman"/>
                <w:color w:val="000000" w:themeColor="text1"/>
                <w:sz w:val="24"/>
                <w:szCs w:val="24"/>
                <w:lang w:eastAsia="lt-LT"/>
              </w:rPr>
            </w:pPr>
          </w:p>
        </w:tc>
        <w:tc>
          <w:tcPr>
            <w:tcW w:w="5386" w:type="dxa"/>
          </w:tcPr>
          <w:p w14:paraId="6B61505B" w14:textId="77777777" w:rsidR="00C12827" w:rsidRPr="00CD106A" w:rsidRDefault="00C12827" w:rsidP="00C12827">
            <w:pPr>
              <w:tabs>
                <w:tab w:val="left" w:pos="720"/>
                <w:tab w:val="left" w:pos="851"/>
                <w:tab w:val="left" w:pos="1134"/>
              </w:tabs>
              <w:jc w:val="center"/>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Judantys prožektoriai</w:t>
            </w:r>
          </w:p>
        </w:tc>
      </w:tr>
      <w:tr w:rsidR="00803E84" w:rsidRPr="00CD106A" w14:paraId="2A73B73A" w14:textId="77777777" w:rsidTr="5BEB2EAF">
        <w:trPr>
          <w:trHeight w:val="300"/>
        </w:trPr>
        <w:tc>
          <w:tcPr>
            <w:tcW w:w="1418" w:type="dxa"/>
          </w:tcPr>
          <w:p w14:paraId="457F7D94" w14:textId="0CDFC2C6" w:rsidR="00C12827" w:rsidRPr="00CD106A" w:rsidRDefault="5BEB2EAF" w:rsidP="5BEB2EAF">
            <w:pPr>
              <w:tabs>
                <w:tab w:val="left" w:pos="720"/>
                <w:tab w:val="left" w:pos="851"/>
                <w:tab w:val="left" w:pos="1134"/>
              </w:tabs>
              <w:jc w:val="both"/>
              <w:rPr>
                <w:rFonts w:ascii="Times New Roman" w:eastAsia="Times New Roman" w:hAnsi="Times New Roman"/>
                <w:color w:val="000000" w:themeColor="text1"/>
                <w:sz w:val="24"/>
                <w:szCs w:val="24"/>
                <w:lang w:eastAsia="lt-LT"/>
              </w:rPr>
            </w:pPr>
            <w:r w:rsidRPr="5BEB2EAF">
              <w:rPr>
                <w:rFonts w:ascii="Times New Roman" w:eastAsia="Times New Roman" w:hAnsi="Times New Roman"/>
                <w:color w:val="000000" w:themeColor="text1"/>
                <w:sz w:val="24"/>
                <w:szCs w:val="24"/>
                <w:lang w:eastAsia="lt-LT"/>
              </w:rPr>
              <w:t>7.10.1.1.</w:t>
            </w:r>
          </w:p>
        </w:tc>
        <w:tc>
          <w:tcPr>
            <w:tcW w:w="2835" w:type="dxa"/>
          </w:tcPr>
          <w:p w14:paraId="47017985" w14:textId="77777777" w:rsidR="00C12827" w:rsidRPr="00CD106A" w:rsidRDefault="00C12827" w:rsidP="00C12827">
            <w:pPr>
              <w:tabs>
                <w:tab w:val="left" w:pos="720"/>
                <w:tab w:val="left" w:pos="851"/>
                <w:tab w:val="left" w:pos="1134"/>
              </w:tabs>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iki 6 kW</w:t>
            </w:r>
          </w:p>
        </w:tc>
        <w:tc>
          <w:tcPr>
            <w:tcW w:w="5386" w:type="dxa"/>
          </w:tcPr>
          <w:p w14:paraId="7567CEC1" w14:textId="77777777" w:rsidR="00C12827" w:rsidRPr="00CD106A" w:rsidRDefault="00C12827" w:rsidP="00853E4D">
            <w:pPr>
              <w:tabs>
                <w:tab w:val="left" w:pos="720"/>
                <w:tab w:val="left" w:pos="851"/>
                <w:tab w:val="left" w:pos="1134"/>
              </w:tabs>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neprivaloma</w:t>
            </w:r>
          </w:p>
        </w:tc>
      </w:tr>
      <w:tr w:rsidR="00803E84" w:rsidRPr="00CD106A" w14:paraId="6DC56817" w14:textId="77777777" w:rsidTr="5BEB2EAF">
        <w:trPr>
          <w:trHeight w:val="300"/>
        </w:trPr>
        <w:tc>
          <w:tcPr>
            <w:tcW w:w="1418" w:type="dxa"/>
          </w:tcPr>
          <w:p w14:paraId="34490250" w14:textId="77777777" w:rsidR="00C12827" w:rsidRPr="00CD106A" w:rsidRDefault="5BEB2EAF" w:rsidP="5BEB2EAF">
            <w:pPr>
              <w:tabs>
                <w:tab w:val="left" w:pos="720"/>
                <w:tab w:val="left" w:pos="851"/>
                <w:tab w:val="left" w:pos="1134"/>
              </w:tabs>
              <w:jc w:val="both"/>
              <w:rPr>
                <w:rFonts w:ascii="Times New Roman" w:eastAsia="Times New Roman" w:hAnsi="Times New Roman"/>
                <w:color w:val="000000" w:themeColor="text1"/>
                <w:sz w:val="24"/>
                <w:szCs w:val="24"/>
                <w:lang w:eastAsia="lt-LT"/>
              </w:rPr>
            </w:pPr>
            <w:r w:rsidRPr="5BEB2EAF">
              <w:rPr>
                <w:rFonts w:ascii="Times New Roman" w:eastAsia="Times New Roman" w:hAnsi="Times New Roman"/>
                <w:color w:val="000000" w:themeColor="text1"/>
                <w:sz w:val="24"/>
                <w:szCs w:val="24"/>
                <w:lang w:eastAsia="lt-LT"/>
              </w:rPr>
              <w:t>7.10.1.2.</w:t>
            </w:r>
          </w:p>
        </w:tc>
        <w:tc>
          <w:tcPr>
            <w:tcW w:w="2835" w:type="dxa"/>
          </w:tcPr>
          <w:p w14:paraId="6FEA9385" w14:textId="77777777" w:rsidR="00C12827" w:rsidRPr="00CD106A" w:rsidRDefault="00C12827" w:rsidP="00C675B3">
            <w:pPr>
              <w:tabs>
                <w:tab w:val="left" w:pos="720"/>
                <w:tab w:val="left" w:pos="851"/>
                <w:tab w:val="left" w:pos="1134"/>
              </w:tabs>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nuo 6 kW iki 13 kW</w:t>
            </w:r>
          </w:p>
        </w:tc>
        <w:tc>
          <w:tcPr>
            <w:tcW w:w="5386" w:type="dxa"/>
          </w:tcPr>
          <w:p w14:paraId="7CCD5F13" w14:textId="77777777" w:rsidR="00C12827" w:rsidRPr="00CD106A" w:rsidRDefault="00C12827" w:rsidP="00C675B3">
            <w:pPr>
              <w:tabs>
                <w:tab w:val="left" w:pos="720"/>
                <w:tab w:val="left" w:pos="851"/>
                <w:tab w:val="left" w:pos="1134"/>
              </w:tabs>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ne mažiau kaip 30 proc.</w:t>
            </w:r>
          </w:p>
        </w:tc>
      </w:tr>
      <w:tr w:rsidR="00C12827" w:rsidRPr="00CD106A" w14:paraId="58F529DF" w14:textId="77777777" w:rsidTr="5BEB2EAF">
        <w:trPr>
          <w:trHeight w:val="300"/>
        </w:trPr>
        <w:tc>
          <w:tcPr>
            <w:tcW w:w="1418" w:type="dxa"/>
          </w:tcPr>
          <w:p w14:paraId="493734DD" w14:textId="77777777" w:rsidR="00C12827" w:rsidRPr="00CD106A" w:rsidRDefault="5BEB2EAF" w:rsidP="5BEB2EAF">
            <w:pPr>
              <w:tabs>
                <w:tab w:val="left" w:pos="720"/>
                <w:tab w:val="left" w:pos="851"/>
                <w:tab w:val="left" w:pos="1134"/>
              </w:tabs>
              <w:jc w:val="both"/>
              <w:rPr>
                <w:rFonts w:ascii="Times New Roman" w:eastAsia="Times New Roman" w:hAnsi="Times New Roman"/>
                <w:color w:val="000000" w:themeColor="text1"/>
                <w:sz w:val="24"/>
                <w:szCs w:val="24"/>
                <w:lang w:eastAsia="lt-LT"/>
              </w:rPr>
            </w:pPr>
            <w:r w:rsidRPr="5BEB2EAF">
              <w:rPr>
                <w:rFonts w:ascii="Times New Roman" w:eastAsia="Times New Roman" w:hAnsi="Times New Roman"/>
                <w:color w:val="000000" w:themeColor="text1"/>
                <w:sz w:val="24"/>
                <w:szCs w:val="24"/>
                <w:lang w:eastAsia="lt-LT"/>
              </w:rPr>
              <w:t>7.10.1.3.</w:t>
            </w:r>
          </w:p>
        </w:tc>
        <w:tc>
          <w:tcPr>
            <w:tcW w:w="2835" w:type="dxa"/>
          </w:tcPr>
          <w:p w14:paraId="65F3DB86" w14:textId="77777777" w:rsidR="00C12827" w:rsidRPr="00CD106A" w:rsidRDefault="00C12827" w:rsidP="00C675B3">
            <w:pPr>
              <w:tabs>
                <w:tab w:val="left" w:pos="720"/>
                <w:tab w:val="left" w:pos="851"/>
                <w:tab w:val="left" w:pos="1134"/>
              </w:tabs>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nuo 13 kW</w:t>
            </w:r>
          </w:p>
        </w:tc>
        <w:tc>
          <w:tcPr>
            <w:tcW w:w="5386" w:type="dxa"/>
          </w:tcPr>
          <w:p w14:paraId="2BE7069B" w14:textId="77777777" w:rsidR="00C12827" w:rsidRPr="00CD106A" w:rsidRDefault="00C12827" w:rsidP="00C675B3">
            <w:pPr>
              <w:tabs>
                <w:tab w:val="left" w:pos="720"/>
                <w:tab w:val="left" w:pos="851"/>
                <w:tab w:val="left" w:pos="1134"/>
              </w:tabs>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ne mažiau kaip 40 proc.</w:t>
            </w:r>
          </w:p>
        </w:tc>
      </w:tr>
    </w:tbl>
    <w:p w14:paraId="47778623" w14:textId="37AB10D4" w:rsidR="00D66995" w:rsidRPr="00CD106A" w:rsidRDefault="3C0A9F2B" w:rsidP="1647B2C3">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highlight w:val="yellow"/>
          <w:lang w:eastAsia="lt-LT"/>
        </w:rPr>
      </w:pPr>
      <w:r w:rsidRPr="664C5242">
        <w:rPr>
          <w:rFonts w:ascii="Times New Roman" w:eastAsia="Times New Roman" w:hAnsi="Times New Roman"/>
          <w:color w:val="000000" w:themeColor="text1"/>
          <w:sz w:val="24"/>
          <w:szCs w:val="24"/>
          <w:lang w:eastAsia="lt-LT"/>
        </w:rPr>
        <w:t>7</w:t>
      </w:r>
      <w:r w:rsidR="2C04FCD3" w:rsidRPr="664C5242">
        <w:rPr>
          <w:rFonts w:ascii="Times New Roman" w:eastAsia="Times New Roman" w:hAnsi="Times New Roman"/>
          <w:color w:val="000000" w:themeColor="text1"/>
          <w:sz w:val="24"/>
          <w:szCs w:val="24"/>
          <w:lang w:eastAsia="lt-LT"/>
        </w:rPr>
        <w:t>.10</w:t>
      </w:r>
      <w:r w:rsidR="4B9CE1A3" w:rsidRPr="664C5242">
        <w:rPr>
          <w:rFonts w:ascii="Times New Roman" w:eastAsia="Times New Roman" w:hAnsi="Times New Roman"/>
          <w:color w:val="000000" w:themeColor="text1"/>
          <w:sz w:val="24"/>
          <w:szCs w:val="24"/>
          <w:lang w:eastAsia="lt-LT"/>
        </w:rPr>
        <w:t xml:space="preserve">.2. </w:t>
      </w:r>
      <w:r w:rsidR="4DAA85AA" w:rsidRPr="664C5242">
        <w:rPr>
          <w:rFonts w:ascii="Times New Roman" w:eastAsia="Times New Roman" w:hAnsi="Times New Roman"/>
          <w:color w:val="000000" w:themeColor="text1"/>
          <w:sz w:val="24"/>
          <w:szCs w:val="24"/>
          <w:lang w:eastAsia="lt-LT"/>
        </w:rPr>
        <w:t>a</w:t>
      </w:r>
      <w:r w:rsidR="4B9CE1A3" w:rsidRPr="664C5242">
        <w:rPr>
          <w:rFonts w:ascii="Times New Roman" w:eastAsia="Times New Roman" w:hAnsi="Times New Roman"/>
          <w:color w:val="000000" w:themeColor="text1"/>
          <w:sz w:val="24"/>
          <w:szCs w:val="24"/>
          <w:lang w:eastAsia="lt-LT"/>
        </w:rPr>
        <w:t xml:space="preserve">pšvietimo technikos komplektai (pagal šios techninės specifikacijos </w:t>
      </w:r>
      <w:r w:rsidR="6C0C3441" w:rsidRPr="664C5242">
        <w:rPr>
          <w:rFonts w:ascii="Times New Roman" w:eastAsia="Times New Roman" w:hAnsi="Times New Roman"/>
          <w:color w:val="000000" w:themeColor="text1"/>
          <w:sz w:val="24"/>
          <w:szCs w:val="24"/>
          <w:lang w:eastAsia="lt-LT"/>
        </w:rPr>
        <w:t>7</w:t>
      </w:r>
      <w:r w:rsidR="64871C30" w:rsidRPr="664C5242">
        <w:rPr>
          <w:rFonts w:ascii="Times New Roman" w:eastAsia="Times New Roman" w:hAnsi="Times New Roman"/>
          <w:color w:val="000000" w:themeColor="text1"/>
          <w:sz w:val="24"/>
          <w:szCs w:val="24"/>
          <w:lang w:eastAsia="lt-LT"/>
        </w:rPr>
        <w:t>.10.1 papunktyje</w:t>
      </w:r>
      <w:r w:rsidR="4B9CE1A3" w:rsidRPr="664C5242">
        <w:rPr>
          <w:rFonts w:ascii="Times New Roman" w:eastAsia="Times New Roman" w:hAnsi="Times New Roman"/>
          <w:color w:val="000000" w:themeColor="text1"/>
          <w:sz w:val="24"/>
          <w:szCs w:val="24"/>
          <w:lang w:eastAsia="lt-LT"/>
        </w:rPr>
        <w:t xml:space="preserve"> nurodytus tipus) turi atitikti renginio pobūdį, scenos dydį, vietą ir programą, sudaryti vieningą funkcionuojančią sistemą, užtikrinti menišką, kokybišką renginio apšvietimą</w:t>
      </w:r>
      <w:r w:rsidR="54E2170B" w:rsidRPr="664C5242">
        <w:rPr>
          <w:rFonts w:ascii="Times New Roman" w:eastAsia="Times New Roman" w:hAnsi="Times New Roman"/>
          <w:color w:val="000000" w:themeColor="text1"/>
          <w:sz w:val="24"/>
          <w:szCs w:val="24"/>
          <w:lang w:eastAsia="lt-LT"/>
        </w:rPr>
        <w:t>;</w:t>
      </w:r>
    </w:p>
    <w:p w14:paraId="4F61B4A5" w14:textId="0E17E73C" w:rsidR="00D66995" w:rsidRPr="00CD106A"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7</w:t>
      </w:r>
      <w:r w:rsidR="00205A18" w:rsidRPr="00CD106A">
        <w:rPr>
          <w:rFonts w:ascii="Times New Roman" w:eastAsia="Times New Roman" w:hAnsi="Times New Roman"/>
          <w:color w:val="000000" w:themeColor="text1"/>
          <w:sz w:val="24"/>
          <w:szCs w:val="24"/>
          <w:lang w:eastAsia="lt-LT"/>
        </w:rPr>
        <w:t>.10</w:t>
      </w:r>
      <w:r w:rsidR="00D66995" w:rsidRPr="00CD106A">
        <w:rPr>
          <w:rFonts w:ascii="Times New Roman" w:eastAsia="Times New Roman" w:hAnsi="Times New Roman"/>
          <w:color w:val="000000" w:themeColor="text1"/>
          <w:sz w:val="24"/>
          <w:szCs w:val="24"/>
          <w:lang w:eastAsia="lt-LT"/>
        </w:rPr>
        <w:t xml:space="preserve">.3. </w:t>
      </w:r>
      <w:r w:rsidR="003D2DE6" w:rsidRPr="00CD106A">
        <w:rPr>
          <w:rFonts w:ascii="Times New Roman" w:eastAsia="Times New Roman" w:hAnsi="Times New Roman"/>
          <w:color w:val="000000" w:themeColor="text1"/>
          <w:sz w:val="24"/>
          <w:szCs w:val="24"/>
          <w:lang w:eastAsia="lt-LT"/>
        </w:rPr>
        <w:t>a</w:t>
      </w:r>
      <w:r w:rsidR="00D66995" w:rsidRPr="00CD106A">
        <w:rPr>
          <w:rFonts w:ascii="Times New Roman" w:eastAsia="Times New Roman" w:hAnsi="Times New Roman"/>
          <w:color w:val="000000" w:themeColor="text1"/>
          <w:sz w:val="24"/>
          <w:szCs w:val="24"/>
          <w:lang w:eastAsia="lt-LT"/>
        </w:rPr>
        <w:t xml:space="preserve">pšvietimo technikos komplektai turi būti pritaikomi lauko erdvių apšvietimui, sceninių renginių apšvietimui, foto/video apšvietimui, meniniam architektūros, paviljonų </w:t>
      </w:r>
      <w:r w:rsidR="00190CBC" w:rsidRPr="00CD106A">
        <w:rPr>
          <w:rFonts w:ascii="Times New Roman" w:eastAsia="Times New Roman" w:hAnsi="Times New Roman"/>
          <w:color w:val="000000" w:themeColor="text1"/>
          <w:sz w:val="24"/>
          <w:szCs w:val="24"/>
          <w:lang w:eastAsia="lt-LT"/>
        </w:rPr>
        <w:t>ir darbinių patalpų apšvietimui;</w:t>
      </w:r>
    </w:p>
    <w:p w14:paraId="725C062A" w14:textId="52A51F69" w:rsidR="00D66995" w:rsidRPr="00CD106A"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7</w:t>
      </w:r>
      <w:r w:rsidR="00205A18" w:rsidRPr="00CD106A">
        <w:rPr>
          <w:rFonts w:ascii="Times New Roman" w:eastAsia="Times New Roman" w:hAnsi="Times New Roman"/>
          <w:color w:val="000000" w:themeColor="text1"/>
          <w:sz w:val="24"/>
          <w:szCs w:val="24"/>
          <w:lang w:eastAsia="lt-LT"/>
        </w:rPr>
        <w:t>.10</w:t>
      </w:r>
      <w:r w:rsidR="00D66995" w:rsidRPr="00CD106A">
        <w:rPr>
          <w:rFonts w:ascii="Times New Roman" w:eastAsia="Times New Roman" w:hAnsi="Times New Roman"/>
          <w:color w:val="000000" w:themeColor="text1"/>
          <w:sz w:val="24"/>
          <w:szCs w:val="24"/>
          <w:lang w:eastAsia="lt-LT"/>
        </w:rPr>
        <w:t xml:space="preserve">.4. </w:t>
      </w:r>
      <w:r w:rsidR="003D2DE6" w:rsidRPr="00CD106A">
        <w:rPr>
          <w:rFonts w:ascii="Times New Roman" w:eastAsia="Times New Roman" w:hAnsi="Times New Roman"/>
          <w:color w:val="000000" w:themeColor="text1"/>
          <w:sz w:val="24"/>
          <w:szCs w:val="24"/>
          <w:lang w:eastAsia="lt-LT"/>
        </w:rPr>
        <w:t>a</w:t>
      </w:r>
      <w:r w:rsidR="00D66995" w:rsidRPr="00CD106A">
        <w:rPr>
          <w:rFonts w:ascii="Times New Roman" w:eastAsia="Times New Roman" w:hAnsi="Times New Roman"/>
          <w:color w:val="000000" w:themeColor="text1"/>
          <w:sz w:val="24"/>
          <w:szCs w:val="24"/>
          <w:lang w:eastAsia="lt-LT"/>
        </w:rPr>
        <w:t>pšvietimo technikos komplektai turi būti teikiami su reikalingais stovais, laikančiosiomis konstrukcijomis, montavimo detalėmis, įdiegimui ir valdymui reikalinga įranga (valdymo pultas, kompiuteris, kompiuterinė ir programinė įranga, maitinimo, sujungimo ir kiti kabeliai, transformatoriai ir kt.).</w:t>
      </w:r>
    </w:p>
    <w:p w14:paraId="4F656C7F" w14:textId="48CBF0B1" w:rsidR="00B750AA" w:rsidRPr="00CD106A"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7</w:t>
      </w:r>
      <w:r w:rsidR="00B750AA" w:rsidRPr="00CD106A">
        <w:rPr>
          <w:rFonts w:ascii="Times New Roman" w:eastAsia="Times New Roman" w:hAnsi="Times New Roman"/>
          <w:color w:val="000000" w:themeColor="text1"/>
          <w:sz w:val="24"/>
          <w:szCs w:val="24"/>
          <w:lang w:eastAsia="lt-LT"/>
        </w:rPr>
        <w:t xml:space="preserve">.11. </w:t>
      </w:r>
      <w:r w:rsidR="0086041C" w:rsidRPr="00CD106A">
        <w:rPr>
          <w:rFonts w:ascii="Times New Roman" w:eastAsia="Times New Roman" w:hAnsi="Times New Roman"/>
          <w:color w:val="000000" w:themeColor="text1"/>
          <w:sz w:val="24"/>
          <w:szCs w:val="24"/>
          <w:lang w:eastAsia="lt-LT"/>
        </w:rPr>
        <w:t>R</w:t>
      </w:r>
      <w:r w:rsidR="00B750AA" w:rsidRPr="00CD106A">
        <w:rPr>
          <w:rFonts w:ascii="Times New Roman" w:eastAsia="Times New Roman" w:hAnsi="Times New Roman"/>
          <w:color w:val="000000" w:themeColor="text1"/>
          <w:sz w:val="24"/>
          <w:szCs w:val="24"/>
          <w:lang w:eastAsia="lt-LT"/>
        </w:rPr>
        <w:t xml:space="preserve">enginio garso/video įrašus reikės pateikti </w:t>
      </w:r>
      <w:r w:rsidR="00FB4504" w:rsidRPr="00CD106A">
        <w:rPr>
          <w:rFonts w:ascii="Times New Roman" w:eastAsia="Times New Roman" w:hAnsi="Times New Roman"/>
          <w:color w:val="000000" w:themeColor="text1"/>
          <w:sz w:val="24"/>
          <w:szCs w:val="24"/>
          <w:lang w:eastAsia="lt-LT"/>
        </w:rPr>
        <w:t>elektroniniu paštu</w:t>
      </w:r>
      <w:r w:rsidR="003E73E1" w:rsidRPr="00CD106A">
        <w:rPr>
          <w:rFonts w:ascii="Times New Roman" w:eastAsia="Times New Roman" w:hAnsi="Times New Roman"/>
          <w:color w:val="000000" w:themeColor="text1"/>
          <w:sz w:val="24"/>
          <w:szCs w:val="24"/>
          <w:lang w:eastAsia="lt-LT"/>
        </w:rPr>
        <w:t xml:space="preserve"> ir/</w:t>
      </w:r>
      <w:r w:rsidR="00FB4504" w:rsidRPr="00CD106A">
        <w:rPr>
          <w:rFonts w:ascii="Times New Roman" w:eastAsia="Times New Roman" w:hAnsi="Times New Roman"/>
          <w:color w:val="000000" w:themeColor="text1"/>
          <w:sz w:val="24"/>
          <w:szCs w:val="24"/>
          <w:lang w:eastAsia="lt-LT"/>
        </w:rPr>
        <w:t xml:space="preserve">ar </w:t>
      </w:r>
      <w:r w:rsidR="00B750AA" w:rsidRPr="00CD106A">
        <w:rPr>
          <w:rFonts w:ascii="Times New Roman" w:eastAsia="Times New Roman" w:hAnsi="Times New Roman"/>
          <w:color w:val="000000" w:themeColor="text1"/>
          <w:sz w:val="24"/>
          <w:szCs w:val="24"/>
          <w:lang w:eastAsia="lt-LT"/>
        </w:rPr>
        <w:t>kompiuterinėje duomenų laikmenoje (CD ir (ar) USB kompiuterinėse duomenų laikmenose)</w:t>
      </w:r>
      <w:r w:rsidR="00A24FE4" w:rsidRPr="00CD106A">
        <w:rPr>
          <w:rFonts w:ascii="Times New Roman" w:eastAsia="Times New Roman" w:hAnsi="Times New Roman"/>
          <w:color w:val="000000" w:themeColor="text1"/>
          <w:sz w:val="24"/>
          <w:szCs w:val="24"/>
          <w:lang w:eastAsia="lt-LT"/>
        </w:rPr>
        <w:t>.</w:t>
      </w:r>
    </w:p>
    <w:p w14:paraId="01002C11" w14:textId="77777777" w:rsidR="004C1086" w:rsidRPr="00CD106A" w:rsidRDefault="00C9291B" w:rsidP="004C1086">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7</w:t>
      </w:r>
      <w:r w:rsidR="004C1086" w:rsidRPr="00CD106A">
        <w:rPr>
          <w:rFonts w:ascii="Times New Roman" w:eastAsia="Times New Roman" w:hAnsi="Times New Roman"/>
          <w:color w:val="000000" w:themeColor="text1"/>
          <w:sz w:val="24"/>
          <w:szCs w:val="24"/>
          <w:lang w:eastAsia="lt-LT"/>
        </w:rPr>
        <w:t xml:space="preserve">.12. </w:t>
      </w:r>
      <w:r w:rsidR="0086041C" w:rsidRPr="00CD106A">
        <w:rPr>
          <w:rFonts w:ascii="Times New Roman" w:eastAsia="Times New Roman" w:hAnsi="Times New Roman"/>
          <w:color w:val="000000" w:themeColor="text1"/>
          <w:sz w:val="24"/>
          <w:szCs w:val="24"/>
          <w:lang w:eastAsia="lt-LT"/>
        </w:rPr>
        <w:t>V</w:t>
      </w:r>
      <w:r w:rsidR="004C1086" w:rsidRPr="00CD106A">
        <w:rPr>
          <w:rFonts w:ascii="Times New Roman" w:eastAsia="Times New Roman" w:hAnsi="Times New Roman"/>
          <w:color w:val="000000" w:themeColor="text1"/>
          <w:sz w:val="24"/>
          <w:szCs w:val="24"/>
          <w:lang w:eastAsia="lt-LT"/>
        </w:rPr>
        <w:t>aizdo ir garso įrašymo įrangos charakteristikos:</w:t>
      </w:r>
    </w:p>
    <w:p w14:paraId="7EA7392D" w14:textId="77777777" w:rsidR="004C1086" w:rsidRPr="00CD106A" w:rsidRDefault="00C9291B" w:rsidP="004C1086">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7</w:t>
      </w:r>
      <w:r w:rsidR="004C1086" w:rsidRPr="00CD106A">
        <w:rPr>
          <w:rFonts w:ascii="Times New Roman" w:eastAsia="Times New Roman" w:hAnsi="Times New Roman"/>
          <w:color w:val="000000" w:themeColor="text1"/>
          <w:sz w:val="24"/>
          <w:szCs w:val="24"/>
          <w:lang w:eastAsia="lt-LT"/>
        </w:rPr>
        <w:t xml:space="preserve">.12.1. reikalavimai filmavimo kameroms: </w:t>
      </w:r>
    </w:p>
    <w:p w14:paraId="70496B9B" w14:textId="5CA91644" w:rsidR="004C1086" w:rsidRPr="00CD106A" w:rsidRDefault="00C9291B" w:rsidP="004C1086">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968607E">
        <w:rPr>
          <w:rFonts w:ascii="Times New Roman" w:eastAsia="Times New Roman" w:hAnsi="Times New Roman"/>
          <w:color w:val="000000" w:themeColor="text1"/>
          <w:sz w:val="24"/>
          <w:szCs w:val="24"/>
          <w:lang w:eastAsia="lt-LT"/>
        </w:rPr>
        <w:lastRenderedPageBreak/>
        <w:t>7</w:t>
      </w:r>
      <w:r w:rsidR="004C1086" w:rsidRPr="6968607E">
        <w:rPr>
          <w:rFonts w:ascii="Times New Roman" w:eastAsia="Times New Roman" w:hAnsi="Times New Roman"/>
          <w:color w:val="000000" w:themeColor="text1"/>
          <w:sz w:val="24"/>
          <w:szCs w:val="24"/>
          <w:lang w:eastAsia="lt-LT"/>
        </w:rPr>
        <w:t>.12.1.1. kiekis ne</w:t>
      </w:r>
      <w:r w:rsidR="1AF854F3" w:rsidRPr="6968607E">
        <w:rPr>
          <w:rFonts w:ascii="Times New Roman" w:eastAsia="Times New Roman" w:hAnsi="Times New Roman"/>
          <w:color w:val="000000" w:themeColor="text1"/>
          <w:sz w:val="24"/>
          <w:szCs w:val="24"/>
          <w:lang w:eastAsia="lt-LT"/>
        </w:rPr>
        <w:t xml:space="preserve"> </w:t>
      </w:r>
      <w:r w:rsidR="004C1086" w:rsidRPr="6968607E">
        <w:rPr>
          <w:rFonts w:ascii="Times New Roman" w:eastAsia="Times New Roman" w:hAnsi="Times New Roman"/>
          <w:color w:val="000000" w:themeColor="text1"/>
          <w:sz w:val="24"/>
          <w:szCs w:val="24"/>
          <w:lang w:eastAsia="lt-LT"/>
        </w:rPr>
        <w:t>mažiau nei 2 vnt.;</w:t>
      </w:r>
    </w:p>
    <w:p w14:paraId="4BB21337" w14:textId="77777777" w:rsidR="004C1086" w:rsidRPr="00CD106A" w:rsidRDefault="00C9291B" w:rsidP="004C1086">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7</w:t>
      </w:r>
      <w:r w:rsidR="004C1086" w:rsidRPr="00CD106A">
        <w:rPr>
          <w:rFonts w:ascii="Times New Roman" w:eastAsia="Times New Roman" w:hAnsi="Times New Roman"/>
          <w:color w:val="000000" w:themeColor="text1"/>
          <w:sz w:val="24"/>
          <w:szCs w:val="24"/>
          <w:lang w:eastAsia="lt-LT"/>
        </w:rPr>
        <w:t>.12.1.2. raiška ne blogesnė negu 1920x1080 (Full HD);</w:t>
      </w:r>
    </w:p>
    <w:p w14:paraId="09981334" w14:textId="77777777" w:rsidR="004C1086" w:rsidRPr="00CD106A" w:rsidRDefault="00C9291B" w:rsidP="004C1086">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7</w:t>
      </w:r>
      <w:r w:rsidR="004C1086" w:rsidRPr="00CD106A">
        <w:rPr>
          <w:rFonts w:ascii="Times New Roman" w:eastAsia="Times New Roman" w:hAnsi="Times New Roman"/>
          <w:color w:val="000000" w:themeColor="text1"/>
          <w:sz w:val="24"/>
          <w:szCs w:val="24"/>
          <w:lang w:eastAsia="lt-LT"/>
        </w:rPr>
        <w:t>.12.1.3. profesionalus signalo perdavimo standartas HD sdi arba lygiavertis;</w:t>
      </w:r>
    </w:p>
    <w:p w14:paraId="2A256CC9" w14:textId="769E21F9" w:rsidR="004C1086" w:rsidRPr="00CD106A" w:rsidRDefault="00C9291B" w:rsidP="004C1086">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7</w:t>
      </w:r>
      <w:r w:rsidR="00BE6EEA" w:rsidRPr="00CD106A">
        <w:rPr>
          <w:rFonts w:ascii="Times New Roman" w:eastAsia="Times New Roman" w:hAnsi="Times New Roman"/>
          <w:color w:val="000000" w:themeColor="text1"/>
          <w:sz w:val="24"/>
          <w:szCs w:val="24"/>
          <w:lang w:eastAsia="lt-LT"/>
        </w:rPr>
        <w:t>.12.1.</w:t>
      </w:r>
      <w:r w:rsidR="004C1086" w:rsidRPr="00CD106A">
        <w:rPr>
          <w:rFonts w:ascii="Times New Roman" w:eastAsia="Times New Roman" w:hAnsi="Times New Roman"/>
          <w:color w:val="000000" w:themeColor="text1"/>
          <w:sz w:val="24"/>
          <w:szCs w:val="24"/>
          <w:lang w:eastAsia="lt-LT"/>
        </w:rPr>
        <w:t>4. kamerų stovai užtikrinantys stabilų, nedrebantį vaizdą</w:t>
      </w:r>
      <w:r w:rsidR="00190CBC" w:rsidRPr="00CD106A">
        <w:rPr>
          <w:rFonts w:ascii="Times New Roman" w:eastAsia="Times New Roman" w:hAnsi="Times New Roman"/>
          <w:color w:val="000000" w:themeColor="text1"/>
          <w:sz w:val="24"/>
          <w:szCs w:val="24"/>
          <w:lang w:eastAsia="lt-LT"/>
        </w:rPr>
        <w:t>;</w:t>
      </w:r>
    </w:p>
    <w:p w14:paraId="78CB2C04" w14:textId="77777777" w:rsidR="004C1086" w:rsidRPr="00CD106A" w:rsidRDefault="00C9291B" w:rsidP="004C1086">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7</w:t>
      </w:r>
      <w:r w:rsidR="004C1086" w:rsidRPr="00CD106A">
        <w:rPr>
          <w:rFonts w:ascii="Times New Roman" w:eastAsia="Times New Roman" w:hAnsi="Times New Roman"/>
          <w:color w:val="000000" w:themeColor="text1"/>
          <w:sz w:val="24"/>
          <w:szCs w:val="24"/>
          <w:lang w:eastAsia="lt-LT"/>
        </w:rPr>
        <w:t>.12.2. reikalavimai video serveriui:</w:t>
      </w:r>
    </w:p>
    <w:p w14:paraId="25647CDB" w14:textId="77777777" w:rsidR="004C1086" w:rsidRPr="00CD106A" w:rsidRDefault="00C9291B" w:rsidP="004C1086">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7</w:t>
      </w:r>
      <w:r w:rsidR="004C1086" w:rsidRPr="00CD106A">
        <w:rPr>
          <w:rFonts w:ascii="Times New Roman" w:eastAsia="Times New Roman" w:hAnsi="Times New Roman"/>
          <w:color w:val="000000" w:themeColor="text1"/>
          <w:sz w:val="24"/>
          <w:szCs w:val="24"/>
          <w:lang w:eastAsia="lt-LT"/>
        </w:rPr>
        <w:t>.12.2.1. Resolume MacPro arba lygiavertis;</w:t>
      </w:r>
    </w:p>
    <w:p w14:paraId="1B16AA83" w14:textId="23B14974" w:rsidR="004C1086" w:rsidRPr="00CD106A" w:rsidRDefault="00C9291B" w:rsidP="004C1086">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7</w:t>
      </w:r>
      <w:r w:rsidR="004C1086" w:rsidRPr="00CD106A">
        <w:rPr>
          <w:rFonts w:ascii="Times New Roman" w:eastAsia="Times New Roman" w:hAnsi="Times New Roman"/>
          <w:color w:val="000000" w:themeColor="text1"/>
          <w:sz w:val="24"/>
          <w:szCs w:val="24"/>
          <w:lang w:eastAsia="lt-LT"/>
        </w:rPr>
        <w:t>.12.2.2. transliacija internetu, per LED ekranus</w:t>
      </w:r>
      <w:r w:rsidR="00493DAD" w:rsidRPr="00CD106A">
        <w:rPr>
          <w:rFonts w:ascii="Times New Roman" w:eastAsia="Times New Roman" w:hAnsi="Times New Roman"/>
          <w:color w:val="000000" w:themeColor="text1"/>
          <w:sz w:val="24"/>
          <w:szCs w:val="24"/>
          <w:lang w:eastAsia="lt-LT"/>
        </w:rPr>
        <w:t>;</w:t>
      </w:r>
    </w:p>
    <w:p w14:paraId="1BDBB4C5" w14:textId="7DE05C8D" w:rsidR="003240D1" w:rsidRPr="00CD106A" w:rsidRDefault="00C9291B" w:rsidP="00493DAD">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7</w:t>
      </w:r>
      <w:r w:rsidR="004C1086" w:rsidRPr="00CD106A">
        <w:rPr>
          <w:rFonts w:ascii="Times New Roman" w:eastAsia="Times New Roman" w:hAnsi="Times New Roman"/>
          <w:color w:val="000000" w:themeColor="text1"/>
          <w:sz w:val="24"/>
          <w:szCs w:val="24"/>
          <w:lang w:eastAsia="lt-LT"/>
        </w:rPr>
        <w:t>.</w:t>
      </w:r>
      <w:r w:rsidR="00493DAD" w:rsidRPr="00CD106A">
        <w:rPr>
          <w:rFonts w:ascii="Times New Roman" w:eastAsia="Times New Roman" w:hAnsi="Times New Roman"/>
          <w:color w:val="000000" w:themeColor="text1"/>
          <w:sz w:val="24"/>
          <w:szCs w:val="24"/>
          <w:lang w:eastAsia="lt-LT"/>
        </w:rPr>
        <w:t xml:space="preserve">12.3. reikalavimai video pultui – </w:t>
      </w:r>
      <w:r w:rsidR="004C1086" w:rsidRPr="00CD106A">
        <w:rPr>
          <w:rFonts w:ascii="Times New Roman" w:eastAsia="Times New Roman" w:hAnsi="Times New Roman"/>
          <w:color w:val="000000" w:themeColor="text1"/>
          <w:sz w:val="24"/>
          <w:szCs w:val="24"/>
          <w:lang w:eastAsia="lt-LT"/>
        </w:rPr>
        <w:t>Roland HD arba lygiavertis.</w:t>
      </w:r>
    </w:p>
    <w:p w14:paraId="1D595F82" w14:textId="25D5378B" w:rsidR="008C58ED" w:rsidRDefault="008C58ED" w:rsidP="00493DAD">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CD106A">
        <w:rPr>
          <w:rFonts w:ascii="Times New Roman" w:eastAsia="Times New Roman" w:hAnsi="Times New Roman"/>
          <w:color w:val="000000" w:themeColor="text1"/>
          <w:sz w:val="24"/>
          <w:szCs w:val="24"/>
          <w:lang w:eastAsia="lt-LT"/>
        </w:rPr>
        <w:t>7.13. Special</w:t>
      </w:r>
      <w:r w:rsidR="00493DAD" w:rsidRPr="00CD106A">
        <w:rPr>
          <w:rFonts w:ascii="Times New Roman" w:eastAsia="Times New Roman" w:hAnsi="Times New Roman"/>
          <w:color w:val="000000" w:themeColor="text1"/>
          <w:sz w:val="24"/>
          <w:szCs w:val="24"/>
          <w:lang w:eastAsia="lt-LT"/>
        </w:rPr>
        <w:t>us</w:t>
      </w:r>
      <w:r w:rsidRPr="00CD106A">
        <w:rPr>
          <w:rFonts w:ascii="Times New Roman" w:eastAsia="Times New Roman" w:hAnsi="Times New Roman"/>
          <w:color w:val="000000" w:themeColor="text1"/>
          <w:sz w:val="24"/>
          <w:szCs w:val="24"/>
          <w:lang w:eastAsia="lt-LT"/>
        </w:rPr>
        <w:t xml:space="preserve"> reikalavima</w:t>
      </w:r>
      <w:r w:rsidR="00493DAD" w:rsidRPr="00CD106A">
        <w:rPr>
          <w:rFonts w:ascii="Times New Roman" w:eastAsia="Times New Roman" w:hAnsi="Times New Roman"/>
          <w:color w:val="000000" w:themeColor="text1"/>
          <w:sz w:val="24"/>
          <w:szCs w:val="24"/>
          <w:lang w:eastAsia="lt-LT"/>
        </w:rPr>
        <w:t>s</w:t>
      </w:r>
      <w:r w:rsidRPr="00CD106A">
        <w:rPr>
          <w:rFonts w:ascii="Times New Roman" w:eastAsia="Times New Roman" w:hAnsi="Times New Roman"/>
          <w:color w:val="000000" w:themeColor="text1"/>
          <w:sz w:val="24"/>
          <w:szCs w:val="24"/>
          <w:lang w:eastAsia="lt-LT"/>
        </w:rPr>
        <w:t xml:space="preserve"> garso</w:t>
      </w:r>
      <w:r w:rsidR="00181A9F" w:rsidRPr="00CD106A">
        <w:rPr>
          <w:rFonts w:ascii="Times New Roman" w:eastAsia="Times New Roman" w:hAnsi="Times New Roman"/>
          <w:color w:val="000000" w:themeColor="text1"/>
          <w:sz w:val="24"/>
          <w:szCs w:val="24"/>
          <w:lang w:eastAsia="lt-LT"/>
        </w:rPr>
        <w:t xml:space="preserve"> </w:t>
      </w:r>
      <w:r w:rsidRPr="00CD106A">
        <w:rPr>
          <w:rFonts w:ascii="Times New Roman" w:eastAsia="Times New Roman" w:hAnsi="Times New Roman"/>
          <w:color w:val="000000" w:themeColor="text1"/>
          <w:sz w:val="24"/>
          <w:szCs w:val="24"/>
          <w:lang w:eastAsia="lt-LT"/>
        </w:rPr>
        <w:t>išvesties padali</w:t>
      </w:r>
      <w:r w:rsidR="00181A9F" w:rsidRPr="00CD106A">
        <w:rPr>
          <w:rFonts w:ascii="Times New Roman" w:eastAsia="Times New Roman" w:hAnsi="Times New Roman"/>
          <w:color w:val="000000" w:themeColor="text1"/>
          <w:sz w:val="24"/>
          <w:szCs w:val="24"/>
          <w:lang w:eastAsia="lt-LT"/>
        </w:rPr>
        <w:t>j</w:t>
      </w:r>
      <w:r w:rsidRPr="00CD106A">
        <w:rPr>
          <w:rFonts w:ascii="Times New Roman" w:eastAsia="Times New Roman" w:hAnsi="Times New Roman"/>
          <w:color w:val="000000" w:themeColor="text1"/>
          <w:sz w:val="24"/>
          <w:szCs w:val="24"/>
          <w:lang w:eastAsia="lt-LT"/>
        </w:rPr>
        <w:t>imo įrenginiui</w:t>
      </w:r>
      <w:r w:rsidR="00493DAD" w:rsidRPr="00CD106A">
        <w:rPr>
          <w:rFonts w:ascii="Times New Roman" w:eastAsia="Times New Roman" w:hAnsi="Times New Roman"/>
          <w:color w:val="000000" w:themeColor="text1"/>
          <w:sz w:val="24"/>
          <w:szCs w:val="24"/>
          <w:lang w:eastAsia="lt-LT"/>
        </w:rPr>
        <w:t xml:space="preserve"> –</w:t>
      </w:r>
      <w:r w:rsidRPr="00CD106A">
        <w:rPr>
          <w:rFonts w:ascii="Times New Roman" w:eastAsia="Times New Roman" w:hAnsi="Times New Roman"/>
          <w:color w:val="000000" w:themeColor="text1"/>
          <w:sz w:val="24"/>
          <w:szCs w:val="24"/>
          <w:lang w:eastAsia="lt-LT"/>
        </w:rPr>
        <w:t xml:space="preserve"> </w:t>
      </w:r>
      <w:r w:rsidR="003D2DE6" w:rsidRPr="00CD106A">
        <w:rPr>
          <w:rFonts w:ascii="Times New Roman" w:eastAsia="Times New Roman" w:hAnsi="Times New Roman"/>
          <w:color w:val="000000" w:themeColor="text1"/>
          <w:sz w:val="24"/>
          <w:szCs w:val="24"/>
          <w:lang w:eastAsia="lt-LT"/>
        </w:rPr>
        <w:t>g</w:t>
      </w:r>
      <w:r w:rsidRPr="00CD106A">
        <w:rPr>
          <w:rFonts w:ascii="Times New Roman" w:eastAsia="Times New Roman" w:hAnsi="Times New Roman"/>
          <w:color w:val="000000" w:themeColor="text1"/>
          <w:sz w:val="24"/>
          <w:szCs w:val="24"/>
          <w:lang w:eastAsia="lt-LT"/>
        </w:rPr>
        <w:t>arso išvesties padali</w:t>
      </w:r>
      <w:r w:rsidR="00181A9F" w:rsidRPr="00CD106A">
        <w:rPr>
          <w:rFonts w:ascii="Times New Roman" w:eastAsia="Times New Roman" w:hAnsi="Times New Roman"/>
          <w:color w:val="000000" w:themeColor="text1"/>
          <w:sz w:val="24"/>
          <w:szCs w:val="24"/>
          <w:lang w:eastAsia="lt-LT"/>
        </w:rPr>
        <w:t>j</w:t>
      </w:r>
      <w:r w:rsidRPr="00CD106A">
        <w:rPr>
          <w:rFonts w:ascii="Times New Roman" w:eastAsia="Times New Roman" w:hAnsi="Times New Roman"/>
          <w:color w:val="000000" w:themeColor="text1"/>
          <w:sz w:val="24"/>
          <w:szCs w:val="24"/>
          <w:lang w:eastAsia="lt-LT"/>
        </w:rPr>
        <w:t>imo įrenginys turi turėti ne mažiau kaip 20 ka</w:t>
      </w:r>
      <w:r w:rsidR="007A14FD" w:rsidRPr="00CD106A">
        <w:rPr>
          <w:rFonts w:ascii="Times New Roman" w:eastAsia="Times New Roman" w:hAnsi="Times New Roman"/>
          <w:color w:val="000000" w:themeColor="text1"/>
          <w:sz w:val="24"/>
          <w:szCs w:val="24"/>
          <w:lang w:eastAsia="lt-LT"/>
        </w:rPr>
        <w:t>nalų</w:t>
      </w:r>
      <w:r w:rsidRPr="00CD106A">
        <w:rPr>
          <w:rFonts w:ascii="Times New Roman" w:eastAsia="Times New Roman" w:hAnsi="Times New Roman"/>
          <w:color w:val="000000" w:themeColor="text1"/>
          <w:sz w:val="24"/>
          <w:szCs w:val="24"/>
          <w:lang w:eastAsia="lt-LT"/>
        </w:rPr>
        <w:t>.</w:t>
      </w:r>
    </w:p>
    <w:p w14:paraId="08B1B288" w14:textId="20128E0C" w:rsidR="008C58ED" w:rsidRPr="00CD106A" w:rsidRDefault="00A0704D" w:rsidP="00A0704D">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Pr>
          <w:rFonts w:ascii="Times New Roman" w:eastAsia="Times New Roman" w:hAnsi="Times New Roman"/>
          <w:color w:val="000000" w:themeColor="text1"/>
          <w:sz w:val="24"/>
          <w:szCs w:val="24"/>
          <w:lang w:eastAsia="lt-LT"/>
        </w:rPr>
        <w:t>7.14.</w:t>
      </w:r>
      <w:r w:rsidR="008C58ED" w:rsidRPr="00CD106A">
        <w:rPr>
          <w:rFonts w:ascii="Times New Roman" w:eastAsia="Times New Roman" w:hAnsi="Times New Roman"/>
          <w:color w:val="000000" w:themeColor="text1"/>
          <w:sz w:val="24"/>
          <w:szCs w:val="24"/>
          <w:lang w:eastAsia="lt-LT"/>
        </w:rPr>
        <w:t xml:space="preserve"> Specialieji reikalavimai tiesioginės transliacijos internetu įrangai:</w:t>
      </w:r>
    </w:p>
    <w:p w14:paraId="241AB6A4" w14:textId="77777777" w:rsidR="008C58ED" w:rsidRPr="00CD106A" w:rsidRDefault="008C58ED" w:rsidP="00493DAD">
      <w:pPr>
        <w:pStyle w:val="NormalWeb"/>
        <w:spacing w:before="0" w:beforeAutospacing="0" w:after="0" w:afterAutospacing="0"/>
        <w:ind w:firstLine="567"/>
        <w:jc w:val="both"/>
        <w:rPr>
          <w:color w:val="000000" w:themeColor="text1"/>
        </w:rPr>
      </w:pPr>
      <w:r w:rsidRPr="00CD106A">
        <w:rPr>
          <w:color w:val="000000" w:themeColor="text1"/>
        </w:rPr>
        <w:t>7.14.1. transliacijos kompiuteris su specialia transliacijų programine įranga, vaizdo bei garso įvesties plokštėmis ir su transliacijos režisieriumi;</w:t>
      </w:r>
    </w:p>
    <w:p w14:paraId="2FDD8400" w14:textId="77777777" w:rsidR="008C58ED" w:rsidRPr="00CD106A" w:rsidRDefault="008C58ED" w:rsidP="00493DAD">
      <w:pPr>
        <w:pStyle w:val="NormalWeb"/>
        <w:spacing w:before="0" w:beforeAutospacing="0" w:after="0" w:afterAutospacing="0"/>
        <w:ind w:firstLine="567"/>
        <w:jc w:val="both"/>
        <w:rPr>
          <w:color w:val="000000" w:themeColor="text1"/>
        </w:rPr>
      </w:pPr>
      <w:r w:rsidRPr="00CD106A">
        <w:rPr>
          <w:color w:val="000000" w:themeColor="text1"/>
        </w:rPr>
        <w:t>7.14.2. dvi vaizdo kameros ir operatorius;</w:t>
      </w:r>
    </w:p>
    <w:p w14:paraId="601DC658" w14:textId="6E1671D8" w:rsidR="008C58ED" w:rsidRPr="00CD106A" w:rsidRDefault="008C58ED" w:rsidP="00493DAD">
      <w:pPr>
        <w:pStyle w:val="NormalWeb"/>
        <w:spacing w:before="0" w:beforeAutospacing="0" w:after="0" w:afterAutospacing="0"/>
        <w:ind w:firstLine="567"/>
        <w:jc w:val="both"/>
        <w:rPr>
          <w:color w:val="000000" w:themeColor="text1"/>
        </w:rPr>
      </w:pPr>
      <w:r w:rsidRPr="00CD106A">
        <w:rPr>
          <w:color w:val="000000" w:themeColor="text1"/>
        </w:rPr>
        <w:t>7.14.3.</w:t>
      </w:r>
      <w:r w:rsidR="00A0704D">
        <w:rPr>
          <w:color w:val="000000" w:themeColor="text1"/>
        </w:rPr>
        <w:t xml:space="preserve"> </w:t>
      </w:r>
      <w:r w:rsidRPr="00CD106A">
        <w:rPr>
          <w:color w:val="000000" w:themeColor="text1"/>
        </w:rPr>
        <w:t>vaizdo pultas (skirtas keisti kamerų vaizdus);</w:t>
      </w:r>
    </w:p>
    <w:p w14:paraId="714F0FB5" w14:textId="068D6F25" w:rsidR="008C58ED" w:rsidRPr="00CD106A" w:rsidRDefault="008C58ED" w:rsidP="00493DAD">
      <w:pPr>
        <w:pStyle w:val="NormalWeb"/>
        <w:spacing w:before="0" w:beforeAutospacing="0" w:after="0" w:afterAutospacing="0"/>
        <w:ind w:firstLine="567"/>
        <w:jc w:val="both"/>
        <w:rPr>
          <w:color w:val="000000" w:themeColor="text1"/>
        </w:rPr>
      </w:pPr>
      <w:r w:rsidRPr="00CD106A">
        <w:rPr>
          <w:color w:val="000000" w:themeColor="text1"/>
        </w:rPr>
        <w:t>7.14.4.</w:t>
      </w:r>
      <w:r w:rsidR="00A0704D">
        <w:rPr>
          <w:color w:val="000000" w:themeColor="text1"/>
        </w:rPr>
        <w:t xml:space="preserve"> </w:t>
      </w:r>
      <w:r w:rsidRPr="00CD106A">
        <w:rPr>
          <w:color w:val="000000" w:themeColor="text1"/>
        </w:rPr>
        <w:t>apšvietimo įranga kameroms;</w:t>
      </w:r>
    </w:p>
    <w:p w14:paraId="011A889F" w14:textId="47CD388F" w:rsidR="008C58ED" w:rsidRPr="00CD106A" w:rsidRDefault="008C58ED" w:rsidP="00493DAD">
      <w:pPr>
        <w:pStyle w:val="NormalWeb"/>
        <w:spacing w:before="0" w:beforeAutospacing="0" w:after="0" w:afterAutospacing="0"/>
        <w:ind w:firstLine="567"/>
        <w:jc w:val="both"/>
        <w:rPr>
          <w:color w:val="000000" w:themeColor="text1"/>
        </w:rPr>
      </w:pPr>
      <w:r w:rsidRPr="00CD106A">
        <w:rPr>
          <w:color w:val="000000" w:themeColor="text1"/>
        </w:rPr>
        <w:t>7.14.5. garso pultas, nešiojamas radijo mikrofonas, ant galvos dedamas mikrofonas, tribūnos mikrofonas, garso kolonėlės;</w:t>
      </w:r>
    </w:p>
    <w:p w14:paraId="71F7E498" w14:textId="0537CABD" w:rsidR="008C58ED" w:rsidRPr="00CD106A" w:rsidRDefault="5BEB2EAF" w:rsidP="5BEB2EAF">
      <w:pPr>
        <w:pStyle w:val="NormalWeb"/>
        <w:spacing w:before="0" w:beforeAutospacing="0" w:after="0" w:afterAutospacing="0"/>
        <w:ind w:firstLine="567"/>
        <w:jc w:val="both"/>
        <w:rPr>
          <w:color w:val="000000" w:themeColor="text1"/>
        </w:rPr>
      </w:pPr>
      <w:r w:rsidRPr="5BEB2EAF">
        <w:rPr>
          <w:color w:val="000000" w:themeColor="text1"/>
        </w:rPr>
        <w:t xml:space="preserve">7.14.6. </w:t>
      </w:r>
      <w:r>
        <w:t xml:space="preserve">poreikiui esant, transliacija gali vykti </w:t>
      </w:r>
      <w:r w:rsidRPr="5BEB2EAF">
        <w:rPr>
          <w:color w:val="000000" w:themeColor="text1"/>
        </w:rPr>
        <w:t>specialiai sukurtame domene (perkančiosios organizacijos sugalvotame puslapyje, pvz.: </w:t>
      </w:r>
      <w:hyperlink r:id="rId11">
        <w:r w:rsidRPr="5BEB2EAF">
          <w:rPr>
            <w:rStyle w:val="Hyperlink"/>
            <w:rFonts w:eastAsia="Calibri"/>
            <w:color w:val="auto"/>
          </w:rPr>
          <w:t>www.cpvatiesiogiai.lt</w:t>
        </w:r>
      </w:hyperlink>
      <w:r>
        <w:t> </w:t>
      </w:r>
      <w:r w:rsidRPr="5BEB2EAF">
        <w:rPr>
          <w:color w:val="000000" w:themeColor="text1"/>
        </w:rPr>
        <w:t>puslapyje), kuris būtų apipavidalintas pagal pateiktas vizualizacijas;</w:t>
      </w:r>
    </w:p>
    <w:p w14:paraId="4E099B32" w14:textId="77777777" w:rsidR="008C58ED" w:rsidRPr="00CD106A" w:rsidRDefault="008C58ED" w:rsidP="00493DAD">
      <w:pPr>
        <w:pStyle w:val="NormalWeb"/>
        <w:spacing w:before="0" w:beforeAutospacing="0" w:after="0" w:afterAutospacing="0"/>
        <w:ind w:firstLine="567"/>
        <w:jc w:val="both"/>
        <w:rPr>
          <w:color w:val="000000" w:themeColor="text1"/>
        </w:rPr>
      </w:pPr>
      <w:r w:rsidRPr="00CD106A">
        <w:rPr>
          <w:color w:val="000000" w:themeColor="text1"/>
        </w:rPr>
        <w:t>7.14.7. poreikiui esant, turėtų būti galimybė transliuoti keliomis kalbomis, puslapyje turėtų būti sukurtas papildomas mygtukas vertimo kalbų pasirinkimui;</w:t>
      </w:r>
    </w:p>
    <w:p w14:paraId="6193BBD5" w14:textId="611DB68C" w:rsidR="008C58ED" w:rsidRPr="00CD106A" w:rsidRDefault="691D675D" w:rsidP="664C5242">
      <w:pPr>
        <w:pStyle w:val="NormalWeb"/>
        <w:spacing w:before="0" w:beforeAutospacing="0" w:after="0" w:afterAutospacing="0"/>
        <w:ind w:firstLine="567"/>
        <w:jc w:val="both"/>
        <w:rPr>
          <w:color w:val="000000" w:themeColor="text1"/>
        </w:rPr>
      </w:pPr>
      <w:r w:rsidRPr="664C5242">
        <w:rPr>
          <w:color w:val="000000" w:themeColor="text1"/>
        </w:rPr>
        <w:t>7.14.8. galimybė vaizdo transliacijos per serverį kuris būti neribojamo t</w:t>
      </w:r>
      <w:r w:rsidR="279F1548" w:rsidRPr="664C5242">
        <w:rPr>
          <w:color w:val="000000" w:themeColor="text1"/>
        </w:rPr>
        <w:t>u</w:t>
      </w:r>
      <w:r w:rsidRPr="664C5242">
        <w:rPr>
          <w:color w:val="000000" w:themeColor="text1"/>
        </w:rPr>
        <w:t>rinio, galimybę stebėti transliaciją vienu metų iki 1000 žiūrovų (pagal poreikį ir daugiau</w:t>
      </w:r>
      <w:r w:rsidR="213006B8" w:rsidRPr="664C5242">
        <w:rPr>
          <w:color w:val="000000" w:themeColor="text1"/>
        </w:rPr>
        <w:t>, apmokant pagal išlaidų atlyginimą</w:t>
      </w:r>
      <w:r w:rsidRPr="664C5242">
        <w:rPr>
          <w:color w:val="000000" w:themeColor="text1"/>
        </w:rPr>
        <w:t>kainą);</w:t>
      </w:r>
    </w:p>
    <w:p w14:paraId="7B99BF14" w14:textId="77777777" w:rsidR="008C58ED" w:rsidRDefault="008C58ED" w:rsidP="00493DAD">
      <w:pPr>
        <w:pStyle w:val="NormalWeb"/>
        <w:spacing w:before="0" w:beforeAutospacing="0" w:after="0" w:afterAutospacing="0"/>
        <w:ind w:firstLine="567"/>
        <w:jc w:val="both"/>
        <w:rPr>
          <w:color w:val="000000" w:themeColor="text1"/>
        </w:rPr>
      </w:pPr>
      <w:r w:rsidRPr="00CD106A">
        <w:rPr>
          <w:color w:val="000000" w:themeColor="text1"/>
        </w:rPr>
        <w:t>7.14.9</w:t>
      </w:r>
      <w:r w:rsidR="00F433DB" w:rsidRPr="00CD106A">
        <w:rPr>
          <w:color w:val="000000" w:themeColor="text1"/>
        </w:rPr>
        <w:t>.</w:t>
      </w:r>
      <w:r w:rsidRPr="00CD106A">
        <w:rPr>
          <w:color w:val="000000" w:themeColor="text1"/>
        </w:rPr>
        <w:t> galimybė vaizdo transliacijos per socialinius tinklus.</w:t>
      </w:r>
    </w:p>
    <w:p w14:paraId="5F3A5F10" w14:textId="71B245C2" w:rsidR="008C58ED" w:rsidRPr="00CD106A" w:rsidRDefault="19D7AA32" w:rsidP="664C5242">
      <w:pPr>
        <w:pStyle w:val="NormalWeb"/>
        <w:spacing w:before="0" w:beforeAutospacing="0" w:after="0" w:afterAutospacing="0"/>
        <w:ind w:firstLine="567"/>
        <w:jc w:val="both"/>
      </w:pPr>
      <w:r w:rsidRPr="664C5242">
        <w:rPr>
          <w:color w:val="000000" w:themeColor="text1"/>
        </w:rPr>
        <w:t>7.15.</w:t>
      </w:r>
      <w:r w:rsidR="691D675D">
        <w:t xml:space="preserve"> Special</w:t>
      </w:r>
      <w:r w:rsidR="71E727A9">
        <w:t>us</w:t>
      </w:r>
      <w:r w:rsidR="691D675D">
        <w:t xml:space="preserve"> reikalavima</w:t>
      </w:r>
      <w:r w:rsidR="71E727A9">
        <w:t>s</w:t>
      </w:r>
      <w:r w:rsidR="691D675D">
        <w:t xml:space="preserve"> „ZOOM Business“ </w:t>
      </w:r>
      <w:r w:rsidR="78B3578F">
        <w:t xml:space="preserve">arba lygiavertei </w:t>
      </w:r>
      <w:r w:rsidR="691D675D">
        <w:t>licencijai</w:t>
      </w:r>
      <w:r w:rsidR="71E727A9">
        <w:t xml:space="preserve"> – </w:t>
      </w:r>
      <w:r w:rsidR="439343F3">
        <w:t xml:space="preserve">„ZOOM Business“ arba lygiavertė </w:t>
      </w:r>
      <w:r w:rsidR="691D675D">
        <w:t>platforma turi turėti vertimo galimybę ir prisiju</w:t>
      </w:r>
      <w:r w:rsidR="688A2C84">
        <w:t>n</w:t>
      </w:r>
      <w:r w:rsidR="691D675D">
        <w:t>gimo galimybę turi turėti ne</w:t>
      </w:r>
      <w:r w:rsidR="1A371F99">
        <w:t xml:space="preserve"> </w:t>
      </w:r>
      <w:r w:rsidR="691D675D">
        <w:t>mažiau kaip 300 dalyvių vienu metu.</w:t>
      </w:r>
    </w:p>
    <w:p w14:paraId="5D5DCDF7" w14:textId="77777777" w:rsidR="00D66995" w:rsidRPr="00B62DA9"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B62DA9">
        <w:rPr>
          <w:rFonts w:ascii="Times New Roman" w:eastAsia="Times New Roman" w:hAnsi="Times New Roman"/>
          <w:color w:val="000000" w:themeColor="text1"/>
          <w:sz w:val="24"/>
          <w:szCs w:val="24"/>
          <w:lang w:eastAsia="lt-LT"/>
        </w:rPr>
        <w:t>7</w:t>
      </w:r>
      <w:r w:rsidR="00205A18" w:rsidRPr="00B62DA9">
        <w:rPr>
          <w:rFonts w:ascii="Times New Roman" w:eastAsia="Times New Roman" w:hAnsi="Times New Roman"/>
          <w:color w:val="000000" w:themeColor="text1"/>
          <w:sz w:val="24"/>
          <w:szCs w:val="24"/>
          <w:lang w:eastAsia="lt-LT"/>
        </w:rPr>
        <w:t>.</w:t>
      </w:r>
      <w:r w:rsidR="00D41B5E" w:rsidRPr="00B62DA9">
        <w:rPr>
          <w:rFonts w:ascii="Times New Roman" w:eastAsia="Times New Roman" w:hAnsi="Times New Roman"/>
          <w:color w:val="000000" w:themeColor="text1"/>
          <w:sz w:val="24"/>
          <w:szCs w:val="24"/>
          <w:lang w:eastAsia="lt-LT"/>
        </w:rPr>
        <w:t>1</w:t>
      </w:r>
      <w:r w:rsidR="008C58ED" w:rsidRPr="00B62DA9">
        <w:rPr>
          <w:rFonts w:ascii="Times New Roman" w:eastAsia="Times New Roman" w:hAnsi="Times New Roman"/>
          <w:color w:val="000000" w:themeColor="text1"/>
          <w:sz w:val="24"/>
          <w:szCs w:val="24"/>
          <w:lang w:eastAsia="lt-LT"/>
        </w:rPr>
        <w:t>6</w:t>
      </w:r>
      <w:r w:rsidR="00D66995" w:rsidRPr="00B62DA9">
        <w:rPr>
          <w:rFonts w:ascii="Times New Roman" w:eastAsia="Times New Roman" w:hAnsi="Times New Roman"/>
          <w:color w:val="000000" w:themeColor="text1"/>
          <w:sz w:val="24"/>
          <w:szCs w:val="24"/>
          <w:lang w:eastAsia="lt-LT"/>
        </w:rPr>
        <w:t xml:space="preserve">. </w:t>
      </w:r>
      <w:r w:rsidR="00D66995" w:rsidRPr="00B62DA9">
        <w:rPr>
          <w:rFonts w:ascii="Times New Roman" w:eastAsia="Times New Roman" w:hAnsi="Times New Roman"/>
          <w:color w:val="000000" w:themeColor="text1"/>
          <w:sz w:val="24"/>
          <w:szCs w:val="24"/>
          <w:u w:val="single"/>
          <w:lang w:eastAsia="lt-LT"/>
        </w:rPr>
        <w:t xml:space="preserve">Renginio įrangos nuomos ir aptarnavimo </w:t>
      </w:r>
      <w:r w:rsidR="00AD16FB" w:rsidRPr="00B62DA9">
        <w:rPr>
          <w:rFonts w:ascii="Times New Roman" w:eastAsia="Times New Roman" w:hAnsi="Times New Roman"/>
          <w:color w:val="000000" w:themeColor="text1"/>
          <w:sz w:val="24"/>
          <w:szCs w:val="24"/>
          <w:u w:val="single"/>
          <w:lang w:eastAsia="lt-LT"/>
        </w:rPr>
        <w:t>paslaugų</w:t>
      </w:r>
      <w:r w:rsidR="00D66995" w:rsidRPr="00B62DA9">
        <w:rPr>
          <w:rFonts w:ascii="Times New Roman" w:eastAsia="Times New Roman" w:hAnsi="Times New Roman"/>
          <w:color w:val="000000" w:themeColor="text1"/>
          <w:sz w:val="24"/>
          <w:szCs w:val="24"/>
          <w:u w:val="single"/>
          <w:lang w:eastAsia="lt-LT"/>
        </w:rPr>
        <w:t xml:space="preserve"> kainodara</w:t>
      </w:r>
      <w:r w:rsidR="00D66995" w:rsidRPr="00B62DA9">
        <w:rPr>
          <w:rFonts w:ascii="Times New Roman" w:eastAsia="Times New Roman" w:hAnsi="Times New Roman"/>
          <w:color w:val="000000" w:themeColor="text1"/>
          <w:sz w:val="24"/>
          <w:szCs w:val="24"/>
          <w:lang w:eastAsia="lt-LT"/>
        </w:rPr>
        <w:t>:</w:t>
      </w:r>
    </w:p>
    <w:p w14:paraId="72B35ECF" w14:textId="57E23A64" w:rsidR="00D66995" w:rsidRPr="00B62DA9"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B62DA9">
        <w:rPr>
          <w:rFonts w:ascii="Times New Roman" w:eastAsia="Times New Roman" w:hAnsi="Times New Roman"/>
          <w:color w:val="000000" w:themeColor="text1"/>
          <w:sz w:val="24"/>
          <w:szCs w:val="24"/>
          <w:lang w:eastAsia="lt-LT"/>
        </w:rPr>
        <w:t>7</w:t>
      </w:r>
      <w:r w:rsidR="00205A18" w:rsidRPr="00B62DA9">
        <w:rPr>
          <w:rFonts w:ascii="Times New Roman" w:eastAsia="Times New Roman" w:hAnsi="Times New Roman"/>
          <w:color w:val="000000" w:themeColor="text1"/>
          <w:sz w:val="24"/>
          <w:szCs w:val="24"/>
          <w:lang w:eastAsia="lt-LT"/>
        </w:rPr>
        <w:t>.1</w:t>
      </w:r>
      <w:r w:rsidR="008C58ED" w:rsidRPr="00B62DA9">
        <w:rPr>
          <w:rFonts w:ascii="Times New Roman" w:eastAsia="Times New Roman" w:hAnsi="Times New Roman"/>
          <w:color w:val="000000" w:themeColor="text1"/>
          <w:sz w:val="24"/>
          <w:szCs w:val="24"/>
          <w:lang w:eastAsia="lt-LT"/>
        </w:rPr>
        <w:t>6</w:t>
      </w:r>
      <w:r w:rsidR="00D66995" w:rsidRPr="00B62DA9">
        <w:rPr>
          <w:rFonts w:ascii="Times New Roman" w:eastAsia="Times New Roman" w:hAnsi="Times New Roman"/>
          <w:color w:val="000000" w:themeColor="text1"/>
          <w:sz w:val="24"/>
          <w:szCs w:val="24"/>
          <w:lang w:eastAsia="lt-LT"/>
        </w:rPr>
        <w:t xml:space="preserve">.1. </w:t>
      </w:r>
      <w:r w:rsidR="003D2DE6" w:rsidRPr="00B62DA9">
        <w:rPr>
          <w:rFonts w:ascii="Times New Roman" w:eastAsia="Times New Roman" w:hAnsi="Times New Roman"/>
          <w:color w:val="000000" w:themeColor="text1"/>
          <w:sz w:val="24"/>
          <w:szCs w:val="24"/>
          <w:lang w:eastAsia="lt-LT"/>
        </w:rPr>
        <w:t>r</w:t>
      </w:r>
      <w:r w:rsidR="00D66995" w:rsidRPr="00B62DA9">
        <w:rPr>
          <w:rFonts w:ascii="Times New Roman" w:eastAsia="Times New Roman" w:hAnsi="Times New Roman"/>
          <w:color w:val="000000" w:themeColor="text1"/>
          <w:sz w:val="24"/>
          <w:szCs w:val="24"/>
          <w:lang w:eastAsia="lt-LT"/>
        </w:rPr>
        <w:t xml:space="preserve">enginio įrangos nuomos ir aptarnavimo </w:t>
      </w:r>
      <w:r w:rsidR="00AD16FB" w:rsidRPr="00B62DA9">
        <w:rPr>
          <w:rFonts w:ascii="Times New Roman" w:eastAsia="Times New Roman" w:hAnsi="Times New Roman"/>
          <w:color w:val="000000" w:themeColor="text1"/>
          <w:sz w:val="24"/>
          <w:szCs w:val="24"/>
          <w:lang w:eastAsia="lt-LT"/>
        </w:rPr>
        <w:t>paslaugų</w:t>
      </w:r>
      <w:r w:rsidR="00D66995" w:rsidRPr="00B62DA9">
        <w:rPr>
          <w:rFonts w:ascii="Times New Roman" w:eastAsia="Times New Roman" w:hAnsi="Times New Roman"/>
          <w:color w:val="000000" w:themeColor="text1"/>
          <w:sz w:val="24"/>
          <w:szCs w:val="24"/>
          <w:lang w:eastAsia="lt-LT"/>
        </w:rPr>
        <w:t xml:space="preserve"> kaina, kai šią įrangą</w:t>
      </w:r>
      <w:r w:rsidR="00D41B5E" w:rsidRPr="00B62DA9">
        <w:rPr>
          <w:rFonts w:ascii="Times New Roman" w:eastAsia="Times New Roman" w:hAnsi="Times New Roman"/>
          <w:color w:val="000000" w:themeColor="text1"/>
          <w:sz w:val="24"/>
          <w:szCs w:val="24"/>
          <w:lang w:eastAsia="lt-LT"/>
        </w:rPr>
        <w:t xml:space="preserve"> </w:t>
      </w:r>
      <w:r w:rsidR="00D66995" w:rsidRPr="00B62DA9">
        <w:rPr>
          <w:rFonts w:ascii="Times New Roman" w:eastAsia="Times New Roman" w:hAnsi="Times New Roman"/>
          <w:color w:val="000000" w:themeColor="text1"/>
          <w:sz w:val="24"/>
          <w:szCs w:val="24"/>
          <w:lang w:eastAsia="lt-LT"/>
        </w:rPr>
        <w:t>pateikia renginio vietos savininkas (viešbutis, konferencijų ar parodų centras ar pan.), turi būti įskaičiuota į renginio vietos nuomos (</w:t>
      </w:r>
      <w:r w:rsidR="00AD16FB" w:rsidRPr="00B62DA9">
        <w:rPr>
          <w:rFonts w:ascii="Times New Roman" w:eastAsia="Times New Roman" w:hAnsi="Times New Roman"/>
          <w:color w:val="000000" w:themeColor="text1"/>
          <w:sz w:val="24"/>
          <w:szCs w:val="24"/>
          <w:lang w:eastAsia="lt-LT"/>
        </w:rPr>
        <w:t>paslaugų</w:t>
      </w:r>
      <w:r w:rsidR="00D66995" w:rsidRPr="00B62DA9">
        <w:rPr>
          <w:rFonts w:ascii="Times New Roman" w:eastAsia="Times New Roman" w:hAnsi="Times New Roman"/>
          <w:color w:val="000000" w:themeColor="text1"/>
          <w:sz w:val="24"/>
          <w:szCs w:val="24"/>
          <w:lang w:eastAsia="lt-LT"/>
        </w:rPr>
        <w:t>) kainą ir negali viršyti oficialios renginio vie</w:t>
      </w:r>
      <w:r w:rsidR="00E92791" w:rsidRPr="00B62DA9">
        <w:rPr>
          <w:rFonts w:ascii="Times New Roman" w:eastAsia="Times New Roman" w:hAnsi="Times New Roman"/>
          <w:color w:val="000000" w:themeColor="text1"/>
          <w:sz w:val="24"/>
          <w:szCs w:val="24"/>
          <w:lang w:eastAsia="lt-LT"/>
        </w:rPr>
        <w:t>tos savininko nustatytos kainos;</w:t>
      </w:r>
    </w:p>
    <w:p w14:paraId="6649227C" w14:textId="618249FF" w:rsidR="008153BA" w:rsidRDefault="00C9291B"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B62DA9">
        <w:rPr>
          <w:rFonts w:ascii="Times New Roman" w:eastAsia="Times New Roman" w:hAnsi="Times New Roman"/>
          <w:color w:val="000000" w:themeColor="text1"/>
          <w:sz w:val="24"/>
          <w:szCs w:val="24"/>
          <w:lang w:eastAsia="lt-LT"/>
        </w:rPr>
        <w:t>7</w:t>
      </w:r>
      <w:r w:rsidR="00205A18" w:rsidRPr="00B62DA9">
        <w:rPr>
          <w:rFonts w:ascii="Times New Roman" w:eastAsia="Times New Roman" w:hAnsi="Times New Roman"/>
          <w:color w:val="000000" w:themeColor="text1"/>
          <w:sz w:val="24"/>
          <w:szCs w:val="24"/>
          <w:lang w:eastAsia="lt-LT"/>
        </w:rPr>
        <w:t>.1</w:t>
      </w:r>
      <w:r w:rsidR="008C58ED" w:rsidRPr="00B62DA9">
        <w:rPr>
          <w:rFonts w:ascii="Times New Roman" w:eastAsia="Times New Roman" w:hAnsi="Times New Roman"/>
          <w:color w:val="000000" w:themeColor="text1"/>
          <w:sz w:val="24"/>
          <w:szCs w:val="24"/>
          <w:lang w:eastAsia="lt-LT"/>
        </w:rPr>
        <w:t>6</w:t>
      </w:r>
      <w:r w:rsidR="00D66995" w:rsidRPr="00B62DA9">
        <w:rPr>
          <w:rFonts w:ascii="Times New Roman" w:eastAsia="Times New Roman" w:hAnsi="Times New Roman"/>
          <w:color w:val="000000" w:themeColor="text1"/>
          <w:sz w:val="24"/>
          <w:szCs w:val="24"/>
          <w:lang w:eastAsia="lt-LT"/>
        </w:rPr>
        <w:t xml:space="preserve">.2. </w:t>
      </w:r>
      <w:r w:rsidR="003D2DE6" w:rsidRPr="00B62DA9">
        <w:rPr>
          <w:rFonts w:ascii="Times New Roman" w:eastAsia="Times New Roman" w:hAnsi="Times New Roman"/>
          <w:color w:val="000000" w:themeColor="text1"/>
          <w:sz w:val="24"/>
          <w:szCs w:val="24"/>
          <w:lang w:eastAsia="lt-LT"/>
        </w:rPr>
        <w:t>r</w:t>
      </w:r>
      <w:r w:rsidR="00D66995" w:rsidRPr="00B62DA9">
        <w:rPr>
          <w:rFonts w:ascii="Times New Roman" w:eastAsia="Times New Roman" w:hAnsi="Times New Roman"/>
          <w:color w:val="000000" w:themeColor="text1"/>
          <w:sz w:val="24"/>
          <w:szCs w:val="24"/>
          <w:lang w:eastAsia="lt-LT"/>
        </w:rPr>
        <w:t>enginio įrangos nuomos ir aptarnavimo paslaugoms taikomas kainos apskaičiavimo būdas – fiksuotas įkainis. Renginio įrangos aptarnavimo (krovimas, transportavimas, sumontavimas ir išmontavimas, įdiegimas, priežiūra, valdymas (pvz., LED ekranų, įgarsinimo</w:t>
      </w:r>
      <w:r w:rsidR="003240D1" w:rsidRPr="00B62DA9">
        <w:rPr>
          <w:rFonts w:ascii="Times New Roman" w:eastAsia="Times New Roman" w:hAnsi="Times New Roman"/>
          <w:color w:val="000000" w:themeColor="text1"/>
          <w:sz w:val="24"/>
          <w:szCs w:val="24"/>
          <w:lang w:eastAsia="lt-LT"/>
        </w:rPr>
        <w:t>, vaizdo</w:t>
      </w:r>
      <w:r w:rsidR="00D66995" w:rsidRPr="00B62DA9">
        <w:rPr>
          <w:rFonts w:ascii="Times New Roman" w:eastAsia="Times New Roman" w:hAnsi="Times New Roman"/>
          <w:color w:val="000000" w:themeColor="text1"/>
          <w:sz w:val="24"/>
          <w:szCs w:val="24"/>
          <w:lang w:eastAsia="lt-LT"/>
        </w:rPr>
        <w:t xml:space="preserve"> aparatūros ar apšvietimo technikos komplektų operatorių ir technikų darbas</w:t>
      </w:r>
      <w:r w:rsidR="00D66995" w:rsidRPr="00B62DA9">
        <w:rPr>
          <w:color w:val="000000" w:themeColor="text1"/>
        </w:rPr>
        <w:t xml:space="preserve"> </w:t>
      </w:r>
      <w:r w:rsidR="00D66995" w:rsidRPr="00B62DA9">
        <w:rPr>
          <w:rFonts w:ascii="Times New Roman" w:eastAsia="Times New Roman" w:hAnsi="Times New Roman"/>
          <w:color w:val="000000" w:themeColor="text1"/>
          <w:sz w:val="24"/>
          <w:szCs w:val="24"/>
          <w:lang w:eastAsia="lt-LT"/>
        </w:rPr>
        <w:t xml:space="preserve">renginio metu) ir visos kitos susijusios </w:t>
      </w:r>
      <w:r w:rsidR="00711BFB" w:rsidRPr="00B62DA9">
        <w:rPr>
          <w:rFonts w:ascii="Times New Roman" w:eastAsia="Times New Roman" w:hAnsi="Times New Roman"/>
          <w:color w:val="000000" w:themeColor="text1"/>
          <w:sz w:val="24"/>
          <w:szCs w:val="24"/>
          <w:lang w:eastAsia="lt-LT"/>
        </w:rPr>
        <w:t>paslaugos</w:t>
      </w:r>
      <w:r w:rsidR="00D66995" w:rsidRPr="00B62DA9">
        <w:rPr>
          <w:rFonts w:ascii="Times New Roman" w:eastAsia="Times New Roman" w:hAnsi="Times New Roman"/>
          <w:color w:val="000000" w:themeColor="text1"/>
          <w:sz w:val="24"/>
          <w:szCs w:val="24"/>
          <w:lang w:eastAsia="lt-LT"/>
        </w:rPr>
        <w:t xml:space="preserve">) </w:t>
      </w:r>
      <w:r w:rsidR="00AD16FB" w:rsidRPr="00B62DA9">
        <w:rPr>
          <w:rFonts w:ascii="Times New Roman" w:eastAsia="Times New Roman" w:hAnsi="Times New Roman"/>
          <w:color w:val="000000" w:themeColor="text1"/>
          <w:sz w:val="24"/>
          <w:szCs w:val="24"/>
          <w:lang w:eastAsia="lt-LT"/>
        </w:rPr>
        <w:t>paslaugų</w:t>
      </w:r>
      <w:r w:rsidR="00D66995" w:rsidRPr="00B62DA9">
        <w:rPr>
          <w:rFonts w:ascii="Times New Roman" w:eastAsia="Times New Roman" w:hAnsi="Times New Roman"/>
          <w:color w:val="000000" w:themeColor="text1"/>
          <w:sz w:val="24"/>
          <w:szCs w:val="24"/>
          <w:lang w:eastAsia="lt-LT"/>
        </w:rPr>
        <w:t xml:space="preserve"> kaina turi būti įskaičiuota į renginių įrangos nuomos kainą.</w:t>
      </w:r>
    </w:p>
    <w:p w14:paraId="1EBCCF7B" w14:textId="77777777" w:rsidR="008153BA" w:rsidRDefault="008153BA" w:rsidP="00D669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p>
    <w:p w14:paraId="4C7072C1" w14:textId="77777777" w:rsidR="008153BA" w:rsidRPr="00803E84" w:rsidRDefault="001070A7" w:rsidP="00B71295">
      <w:pPr>
        <w:tabs>
          <w:tab w:val="left" w:pos="720"/>
          <w:tab w:val="left" w:pos="851"/>
          <w:tab w:val="left" w:pos="1134"/>
        </w:tabs>
        <w:spacing w:after="0" w:line="240" w:lineRule="auto"/>
        <w:jc w:val="center"/>
        <w:rPr>
          <w:rFonts w:ascii="Times New Roman" w:eastAsia="Times New Roman" w:hAnsi="Times New Roman"/>
          <w:b/>
          <w:color w:val="000000" w:themeColor="text1"/>
          <w:sz w:val="24"/>
          <w:szCs w:val="24"/>
          <w:lang w:eastAsia="lt-LT"/>
        </w:rPr>
      </w:pPr>
      <w:r w:rsidRPr="00803E84">
        <w:rPr>
          <w:rFonts w:ascii="Times New Roman" w:eastAsia="Times New Roman" w:hAnsi="Times New Roman"/>
          <w:b/>
          <w:color w:val="000000" w:themeColor="text1"/>
          <w:sz w:val="24"/>
          <w:szCs w:val="24"/>
          <w:lang w:eastAsia="lt-LT"/>
        </w:rPr>
        <w:t>VIII</w:t>
      </w:r>
      <w:r w:rsidR="00B71295" w:rsidRPr="00803E84">
        <w:rPr>
          <w:rFonts w:ascii="Times New Roman" w:eastAsia="Times New Roman" w:hAnsi="Times New Roman"/>
          <w:b/>
          <w:color w:val="000000" w:themeColor="text1"/>
          <w:sz w:val="24"/>
          <w:szCs w:val="24"/>
          <w:lang w:eastAsia="lt-LT"/>
        </w:rPr>
        <w:t xml:space="preserve">. RENGINIO DALYVIŲ MAITINIMO </w:t>
      </w:r>
      <w:r w:rsidR="00711BFB" w:rsidRPr="00803E84">
        <w:rPr>
          <w:rFonts w:ascii="Times New Roman" w:eastAsia="Times New Roman" w:hAnsi="Times New Roman"/>
          <w:b/>
          <w:color w:val="000000" w:themeColor="text1"/>
          <w:sz w:val="24"/>
          <w:szCs w:val="24"/>
          <w:lang w:eastAsia="lt-LT"/>
        </w:rPr>
        <w:t>PASLAUGOS</w:t>
      </w:r>
    </w:p>
    <w:p w14:paraId="10EF447C" w14:textId="77777777" w:rsidR="008153BA" w:rsidRPr="00803E84" w:rsidRDefault="008153BA" w:rsidP="006E3CCF">
      <w:pPr>
        <w:tabs>
          <w:tab w:val="left" w:pos="720"/>
          <w:tab w:val="left" w:pos="851"/>
          <w:tab w:val="left" w:pos="1134"/>
        </w:tabs>
        <w:spacing w:after="0" w:line="240" w:lineRule="auto"/>
        <w:ind w:left="567"/>
        <w:jc w:val="both"/>
        <w:rPr>
          <w:rFonts w:ascii="Times New Roman" w:eastAsia="Times New Roman" w:hAnsi="Times New Roman"/>
          <w:b/>
          <w:color w:val="000000" w:themeColor="text1"/>
          <w:sz w:val="24"/>
          <w:szCs w:val="24"/>
          <w:lang w:eastAsia="lt-LT"/>
        </w:rPr>
      </w:pPr>
    </w:p>
    <w:p w14:paraId="462311E1" w14:textId="35EF08A4" w:rsidR="002C051A" w:rsidRPr="00803E84" w:rsidRDefault="001070A7" w:rsidP="00B712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8</w:t>
      </w:r>
      <w:r w:rsidR="002C051A" w:rsidRPr="00803E84">
        <w:rPr>
          <w:rFonts w:ascii="Times New Roman" w:eastAsia="Times New Roman" w:hAnsi="Times New Roman"/>
          <w:color w:val="000000" w:themeColor="text1"/>
          <w:sz w:val="24"/>
          <w:szCs w:val="24"/>
          <w:lang w:eastAsia="lt-LT"/>
        </w:rPr>
        <w:t xml:space="preserve">.1. Renginio dalyvių maitinimo paslaugas </w:t>
      </w:r>
      <w:r w:rsidR="009E16BF">
        <w:rPr>
          <w:rFonts w:ascii="Times New Roman" w:eastAsia="Times New Roman" w:hAnsi="Times New Roman"/>
          <w:color w:val="000000" w:themeColor="text1"/>
          <w:sz w:val="24"/>
          <w:szCs w:val="24"/>
          <w:lang w:eastAsia="lt-LT"/>
        </w:rPr>
        <w:t>P</w:t>
      </w:r>
      <w:r w:rsidR="002C051A" w:rsidRPr="00803E84">
        <w:rPr>
          <w:rFonts w:ascii="Times New Roman" w:eastAsia="Times New Roman" w:hAnsi="Times New Roman"/>
          <w:color w:val="000000" w:themeColor="text1"/>
          <w:sz w:val="24"/>
          <w:szCs w:val="24"/>
          <w:lang w:eastAsia="lt-LT"/>
        </w:rPr>
        <w:t xml:space="preserve">erkančioji organizacija užsako pagal poreikį. Konkrečius reikalavimus maitinimo paslaugoms </w:t>
      </w:r>
      <w:r w:rsidR="009E16BF">
        <w:rPr>
          <w:rFonts w:ascii="Times New Roman" w:eastAsia="Times New Roman" w:hAnsi="Times New Roman"/>
          <w:color w:val="000000" w:themeColor="text1"/>
          <w:sz w:val="24"/>
          <w:szCs w:val="24"/>
          <w:lang w:eastAsia="lt-LT"/>
        </w:rPr>
        <w:t>P</w:t>
      </w:r>
      <w:r w:rsidR="002C051A" w:rsidRPr="00803E84">
        <w:rPr>
          <w:rFonts w:ascii="Times New Roman" w:eastAsia="Times New Roman" w:hAnsi="Times New Roman"/>
          <w:color w:val="000000" w:themeColor="text1"/>
          <w:sz w:val="24"/>
          <w:szCs w:val="24"/>
          <w:lang w:eastAsia="lt-LT"/>
        </w:rPr>
        <w:t>erkančioji organizacija pasirinks prieš kiekvieną konkretų renginį. Maitinimo įstaiga turi turėti atitinkamas erdves ir reikiamą personalą operatyviam ir kokybiškam aptarnavimui</w:t>
      </w:r>
      <w:r w:rsidR="0086041C" w:rsidRPr="00803E84">
        <w:rPr>
          <w:rFonts w:ascii="Times New Roman" w:eastAsia="Times New Roman" w:hAnsi="Times New Roman"/>
          <w:color w:val="000000" w:themeColor="text1"/>
          <w:sz w:val="24"/>
          <w:szCs w:val="24"/>
          <w:lang w:eastAsia="lt-LT"/>
        </w:rPr>
        <w:t>.</w:t>
      </w:r>
    </w:p>
    <w:p w14:paraId="4A71AD7E" w14:textId="77777777" w:rsidR="00B71295" w:rsidRPr="00803E84" w:rsidRDefault="001070A7" w:rsidP="00B712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8</w:t>
      </w:r>
      <w:r w:rsidR="002C051A" w:rsidRPr="00803E84">
        <w:rPr>
          <w:rFonts w:ascii="Times New Roman" w:eastAsia="Times New Roman" w:hAnsi="Times New Roman"/>
          <w:color w:val="000000" w:themeColor="text1"/>
          <w:sz w:val="24"/>
          <w:szCs w:val="24"/>
          <w:lang w:eastAsia="lt-LT"/>
        </w:rPr>
        <w:t>.2.</w:t>
      </w:r>
      <w:r w:rsidR="00B71295" w:rsidRPr="00803E84">
        <w:rPr>
          <w:rFonts w:ascii="Times New Roman" w:eastAsia="Times New Roman" w:hAnsi="Times New Roman"/>
          <w:color w:val="000000" w:themeColor="text1"/>
          <w:sz w:val="24"/>
          <w:szCs w:val="24"/>
          <w:lang w:eastAsia="lt-LT"/>
        </w:rPr>
        <w:t xml:space="preserve"> </w:t>
      </w:r>
      <w:r w:rsidR="002C051A" w:rsidRPr="00803E84">
        <w:rPr>
          <w:rFonts w:ascii="Times New Roman" w:eastAsia="Times New Roman" w:hAnsi="Times New Roman"/>
          <w:color w:val="000000" w:themeColor="text1"/>
          <w:sz w:val="24"/>
          <w:szCs w:val="24"/>
          <w:lang w:eastAsia="lt-LT"/>
        </w:rPr>
        <w:t>M</w:t>
      </w:r>
      <w:r w:rsidR="00B71295" w:rsidRPr="00803E84">
        <w:rPr>
          <w:rFonts w:ascii="Times New Roman" w:eastAsia="Times New Roman" w:hAnsi="Times New Roman"/>
          <w:color w:val="000000" w:themeColor="text1"/>
          <w:sz w:val="24"/>
          <w:szCs w:val="24"/>
          <w:lang w:eastAsia="lt-LT"/>
        </w:rPr>
        <w:t xml:space="preserve">aitinimo </w:t>
      </w:r>
      <w:r w:rsidR="00711BFB" w:rsidRPr="00803E84">
        <w:rPr>
          <w:rFonts w:ascii="Times New Roman" w:eastAsia="Times New Roman" w:hAnsi="Times New Roman"/>
          <w:color w:val="000000" w:themeColor="text1"/>
          <w:sz w:val="24"/>
          <w:szCs w:val="24"/>
          <w:lang w:eastAsia="lt-LT"/>
        </w:rPr>
        <w:t>paslaugos</w:t>
      </w:r>
      <w:r w:rsidR="00B71295" w:rsidRPr="00803E84">
        <w:rPr>
          <w:rFonts w:ascii="Times New Roman" w:eastAsia="Times New Roman" w:hAnsi="Times New Roman"/>
          <w:color w:val="000000" w:themeColor="text1"/>
          <w:sz w:val="24"/>
          <w:szCs w:val="24"/>
          <w:lang w:eastAsia="lt-LT"/>
        </w:rPr>
        <w:t xml:space="preserve"> turi būti teikiamos vadovaujantis ES teisės aktais, Lietuvos Respublikos maisto įstatymu, Lietuvos higienos norma HN 15:2005 „Maisto higiena“, kitais maisto higieną bei maisto saugą ir tvarkymą reglamentuojančiais teisės aktais. </w:t>
      </w:r>
      <w:r w:rsidR="00AD16FB" w:rsidRPr="00803E84">
        <w:rPr>
          <w:rFonts w:ascii="Times New Roman" w:eastAsia="Times New Roman" w:hAnsi="Times New Roman"/>
          <w:color w:val="000000" w:themeColor="text1"/>
          <w:sz w:val="24"/>
          <w:szCs w:val="24"/>
          <w:lang w:eastAsia="lt-LT"/>
        </w:rPr>
        <w:t>Paslaugų</w:t>
      </w:r>
      <w:r w:rsidR="00B71295" w:rsidRPr="00803E84">
        <w:rPr>
          <w:rFonts w:ascii="Times New Roman" w:eastAsia="Times New Roman" w:hAnsi="Times New Roman"/>
          <w:color w:val="000000" w:themeColor="text1"/>
          <w:sz w:val="24"/>
          <w:szCs w:val="24"/>
          <w:lang w:eastAsia="lt-LT"/>
        </w:rPr>
        <w:t xml:space="preserve"> teikėjo siūlomi patiekalai ir gėrimai turi atitikti teisės aktų nustatytus kokybės ir tinkamumo vartoti reikalavimus, sanitarijos ir higienos normas</w:t>
      </w:r>
      <w:r w:rsidR="0086041C" w:rsidRPr="00803E84">
        <w:rPr>
          <w:rFonts w:ascii="Times New Roman" w:eastAsia="Times New Roman" w:hAnsi="Times New Roman"/>
          <w:color w:val="000000" w:themeColor="text1"/>
          <w:sz w:val="24"/>
          <w:szCs w:val="24"/>
          <w:lang w:eastAsia="lt-LT"/>
        </w:rPr>
        <w:t xml:space="preserve"> ir kitus nustatytus standartus.</w:t>
      </w:r>
    </w:p>
    <w:p w14:paraId="0619A2ED" w14:textId="77777777" w:rsidR="00B71295" w:rsidRPr="00803E84" w:rsidRDefault="001070A7" w:rsidP="00B7129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lastRenderedPageBreak/>
        <w:t>8</w:t>
      </w:r>
      <w:r w:rsidR="002C051A" w:rsidRPr="00803E84">
        <w:rPr>
          <w:rFonts w:ascii="Times New Roman" w:eastAsia="Times New Roman" w:hAnsi="Times New Roman"/>
          <w:color w:val="000000" w:themeColor="text1"/>
          <w:sz w:val="24"/>
          <w:szCs w:val="24"/>
          <w:lang w:eastAsia="lt-LT"/>
        </w:rPr>
        <w:t>.</w:t>
      </w:r>
      <w:r w:rsidR="0086041C" w:rsidRPr="00803E84">
        <w:rPr>
          <w:rFonts w:ascii="Times New Roman" w:eastAsia="Times New Roman" w:hAnsi="Times New Roman"/>
          <w:color w:val="000000" w:themeColor="text1"/>
          <w:sz w:val="24"/>
          <w:szCs w:val="24"/>
          <w:lang w:eastAsia="lt-LT"/>
        </w:rPr>
        <w:t>3</w:t>
      </w:r>
      <w:r w:rsidR="00B71295" w:rsidRPr="00803E84">
        <w:rPr>
          <w:rFonts w:ascii="Times New Roman" w:eastAsia="Times New Roman" w:hAnsi="Times New Roman"/>
          <w:color w:val="000000" w:themeColor="text1"/>
          <w:sz w:val="24"/>
          <w:szCs w:val="24"/>
          <w:lang w:eastAsia="lt-LT"/>
        </w:rPr>
        <w:t xml:space="preserve">. </w:t>
      </w:r>
      <w:r w:rsidR="0086041C" w:rsidRPr="00803E84">
        <w:rPr>
          <w:rFonts w:ascii="Times New Roman" w:eastAsia="Times New Roman" w:hAnsi="Times New Roman"/>
          <w:color w:val="000000" w:themeColor="text1"/>
          <w:sz w:val="24"/>
          <w:szCs w:val="24"/>
          <w:lang w:eastAsia="lt-LT"/>
        </w:rPr>
        <w:t>M</w:t>
      </w:r>
      <w:r w:rsidR="00B71295" w:rsidRPr="00803E84">
        <w:rPr>
          <w:rFonts w:ascii="Times New Roman" w:eastAsia="Times New Roman" w:hAnsi="Times New Roman"/>
          <w:color w:val="000000" w:themeColor="text1"/>
          <w:sz w:val="24"/>
          <w:szCs w:val="24"/>
          <w:lang w:eastAsia="lt-LT"/>
        </w:rPr>
        <w:t xml:space="preserve">aitinimo ir aptarnavimo </w:t>
      </w:r>
      <w:r w:rsidR="00711BFB" w:rsidRPr="00803E84">
        <w:rPr>
          <w:rFonts w:ascii="Times New Roman" w:eastAsia="Times New Roman" w:hAnsi="Times New Roman"/>
          <w:color w:val="000000" w:themeColor="text1"/>
          <w:sz w:val="24"/>
          <w:szCs w:val="24"/>
          <w:lang w:eastAsia="lt-LT"/>
        </w:rPr>
        <w:t>paslaugos</w:t>
      </w:r>
      <w:r w:rsidR="00B71295" w:rsidRPr="00803E84">
        <w:rPr>
          <w:rFonts w:ascii="Times New Roman" w:eastAsia="Times New Roman" w:hAnsi="Times New Roman"/>
          <w:color w:val="000000" w:themeColor="text1"/>
          <w:sz w:val="24"/>
          <w:szCs w:val="24"/>
          <w:lang w:eastAsia="lt-LT"/>
        </w:rPr>
        <w:t xml:space="preserve"> apima maisto paruošimą, maisto ir gėrimų pateikimą priėmimų (sėdimų ir (ar) stovimų) metu, renginių dalyvių aptarnavimą, stalų serviravimą ir jų dekoravi</w:t>
      </w:r>
      <w:r w:rsidR="0086041C" w:rsidRPr="00803E84">
        <w:rPr>
          <w:rFonts w:ascii="Times New Roman" w:eastAsia="Times New Roman" w:hAnsi="Times New Roman"/>
          <w:color w:val="000000" w:themeColor="text1"/>
          <w:sz w:val="24"/>
          <w:szCs w:val="24"/>
          <w:lang w:eastAsia="lt-LT"/>
        </w:rPr>
        <w:t>mą, atvežimą ir kitas paslaugas.</w:t>
      </w:r>
    </w:p>
    <w:p w14:paraId="1A1BE648" w14:textId="7C0DE301" w:rsidR="00F626E9" w:rsidRDefault="001070A7" w:rsidP="1EC52BB9">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1EC52BB9">
        <w:rPr>
          <w:rFonts w:ascii="Times New Roman" w:eastAsia="Times New Roman" w:hAnsi="Times New Roman"/>
          <w:color w:val="000000" w:themeColor="text1"/>
          <w:sz w:val="24"/>
          <w:szCs w:val="24"/>
          <w:lang w:eastAsia="lt-LT"/>
        </w:rPr>
        <w:t>8</w:t>
      </w:r>
      <w:r w:rsidR="00B71295" w:rsidRPr="1EC52BB9">
        <w:rPr>
          <w:rFonts w:ascii="Times New Roman" w:eastAsia="Times New Roman" w:hAnsi="Times New Roman"/>
          <w:color w:val="000000" w:themeColor="text1"/>
          <w:sz w:val="24"/>
          <w:szCs w:val="24"/>
          <w:lang w:eastAsia="lt-LT"/>
        </w:rPr>
        <w:t>.</w:t>
      </w:r>
      <w:r w:rsidR="0086041C" w:rsidRPr="1EC52BB9">
        <w:rPr>
          <w:rFonts w:ascii="Times New Roman" w:eastAsia="Times New Roman" w:hAnsi="Times New Roman"/>
          <w:color w:val="000000" w:themeColor="text1"/>
          <w:sz w:val="24"/>
          <w:szCs w:val="24"/>
          <w:lang w:eastAsia="lt-LT"/>
        </w:rPr>
        <w:t>4</w:t>
      </w:r>
      <w:r w:rsidR="00B71295" w:rsidRPr="1EC52BB9">
        <w:rPr>
          <w:rFonts w:ascii="Times New Roman" w:eastAsia="Times New Roman" w:hAnsi="Times New Roman"/>
          <w:color w:val="000000" w:themeColor="text1"/>
          <w:sz w:val="24"/>
          <w:szCs w:val="24"/>
          <w:lang w:eastAsia="lt-LT"/>
        </w:rPr>
        <w:t xml:space="preserve">. </w:t>
      </w:r>
      <w:r w:rsidR="00AD16FB" w:rsidRPr="1EC52BB9">
        <w:rPr>
          <w:rFonts w:ascii="Times New Roman" w:eastAsia="Times New Roman" w:hAnsi="Times New Roman"/>
          <w:color w:val="000000" w:themeColor="text1"/>
          <w:sz w:val="24"/>
          <w:szCs w:val="24"/>
          <w:lang w:eastAsia="lt-LT"/>
        </w:rPr>
        <w:t>Paslaugų</w:t>
      </w:r>
      <w:r w:rsidR="00B71295" w:rsidRPr="1EC52BB9">
        <w:rPr>
          <w:rFonts w:ascii="Times New Roman" w:eastAsia="Times New Roman" w:hAnsi="Times New Roman"/>
          <w:color w:val="000000" w:themeColor="text1"/>
          <w:sz w:val="24"/>
          <w:szCs w:val="24"/>
          <w:lang w:eastAsia="lt-LT"/>
        </w:rPr>
        <w:t xml:space="preserve"> teikėjas turi užtikrinti pakankamą aptarnaujančio personalo (virėjų, padavėjų) kiekį, kad užtikrintų sklandų maitinimo </w:t>
      </w:r>
      <w:r w:rsidR="00AD16FB" w:rsidRPr="1EC52BB9">
        <w:rPr>
          <w:rFonts w:ascii="Times New Roman" w:eastAsia="Times New Roman" w:hAnsi="Times New Roman"/>
          <w:color w:val="000000" w:themeColor="text1"/>
          <w:sz w:val="24"/>
          <w:szCs w:val="24"/>
          <w:lang w:eastAsia="lt-LT"/>
        </w:rPr>
        <w:t>paslaugų</w:t>
      </w:r>
      <w:r w:rsidR="00B71295" w:rsidRPr="1EC52BB9">
        <w:rPr>
          <w:rFonts w:ascii="Times New Roman" w:eastAsia="Times New Roman" w:hAnsi="Times New Roman"/>
          <w:color w:val="000000" w:themeColor="text1"/>
          <w:sz w:val="24"/>
          <w:szCs w:val="24"/>
          <w:lang w:eastAsia="lt-LT"/>
        </w:rPr>
        <w:t xml:space="preserve"> teikimą. </w:t>
      </w:r>
      <w:bookmarkStart w:id="8" w:name="_Hlk158214008"/>
      <w:r w:rsidR="002C051A" w:rsidRPr="1EC52BB9">
        <w:rPr>
          <w:rFonts w:ascii="Times New Roman" w:eastAsia="Times New Roman" w:hAnsi="Times New Roman"/>
          <w:color w:val="000000" w:themeColor="text1"/>
          <w:sz w:val="24"/>
          <w:szCs w:val="24"/>
          <w:lang w:eastAsia="lt-LT"/>
        </w:rPr>
        <w:t>R</w:t>
      </w:r>
      <w:r w:rsidR="00B71295" w:rsidRPr="1EC52BB9">
        <w:rPr>
          <w:rFonts w:ascii="Times New Roman" w:eastAsia="Times New Roman" w:hAnsi="Times New Roman"/>
          <w:color w:val="000000" w:themeColor="text1"/>
          <w:sz w:val="24"/>
          <w:szCs w:val="24"/>
          <w:lang w:eastAsia="lt-LT"/>
        </w:rPr>
        <w:t>engini</w:t>
      </w:r>
      <w:r w:rsidR="001A7092" w:rsidRPr="1EC52BB9">
        <w:rPr>
          <w:rFonts w:ascii="Times New Roman" w:eastAsia="Times New Roman" w:hAnsi="Times New Roman"/>
          <w:color w:val="000000" w:themeColor="text1"/>
          <w:sz w:val="24"/>
          <w:szCs w:val="24"/>
          <w:lang w:eastAsia="lt-LT"/>
        </w:rPr>
        <w:t>us aptarnaujantys</w:t>
      </w:r>
      <w:r w:rsidR="00B71295" w:rsidRPr="1EC52BB9">
        <w:rPr>
          <w:rFonts w:ascii="Times New Roman" w:eastAsia="Times New Roman" w:hAnsi="Times New Roman"/>
          <w:color w:val="000000" w:themeColor="text1"/>
          <w:sz w:val="24"/>
          <w:szCs w:val="24"/>
          <w:lang w:eastAsia="lt-LT"/>
        </w:rPr>
        <w:t xml:space="preserve"> padavėjai </w:t>
      </w:r>
      <w:bookmarkEnd w:id="8"/>
      <w:r w:rsidR="00B71295" w:rsidRPr="1EC52BB9">
        <w:rPr>
          <w:rFonts w:ascii="Times New Roman" w:eastAsia="Times New Roman" w:hAnsi="Times New Roman"/>
          <w:color w:val="000000" w:themeColor="text1"/>
          <w:sz w:val="24"/>
          <w:szCs w:val="24"/>
          <w:lang w:eastAsia="lt-LT"/>
        </w:rPr>
        <w:t>turi mokėti anglų kalbą</w:t>
      </w:r>
      <w:r w:rsidR="000C420A" w:rsidRPr="1EC52BB9">
        <w:rPr>
          <w:rFonts w:ascii="Times New Roman" w:eastAsia="Times New Roman" w:hAnsi="Times New Roman"/>
          <w:color w:val="000000" w:themeColor="text1"/>
          <w:sz w:val="24"/>
          <w:szCs w:val="24"/>
          <w:lang w:eastAsia="lt-LT"/>
        </w:rPr>
        <w:t>.</w:t>
      </w:r>
      <w:r w:rsidR="00B71295" w:rsidRPr="1EC52BB9">
        <w:rPr>
          <w:rFonts w:ascii="Times New Roman" w:eastAsia="Times New Roman" w:hAnsi="Times New Roman"/>
          <w:color w:val="000000" w:themeColor="text1"/>
          <w:sz w:val="24"/>
          <w:szCs w:val="24"/>
          <w:lang w:eastAsia="lt-LT"/>
        </w:rPr>
        <w:t xml:space="preserve"> </w:t>
      </w:r>
    </w:p>
    <w:p w14:paraId="059E0557" w14:textId="0E580549" w:rsidR="004D0BD1" w:rsidRPr="00080C12" w:rsidRDefault="004507E3" w:rsidP="1EC52BB9">
      <w:pPr>
        <w:tabs>
          <w:tab w:val="left" w:pos="720"/>
          <w:tab w:val="left" w:pos="851"/>
          <w:tab w:val="left" w:pos="1134"/>
        </w:tabs>
        <w:spacing w:after="0" w:line="240" w:lineRule="auto"/>
        <w:ind w:firstLine="567"/>
        <w:jc w:val="both"/>
        <w:rPr>
          <w:rFonts w:ascii="Times New Roman" w:hAnsi="Times New Roman"/>
          <w:sz w:val="24"/>
          <w:szCs w:val="24"/>
        </w:rPr>
      </w:pPr>
      <w:r w:rsidRPr="00080C12">
        <w:rPr>
          <w:rFonts w:ascii="Times New Roman" w:eastAsia="Times New Roman" w:hAnsi="Times New Roman"/>
          <w:color w:val="000000" w:themeColor="text1"/>
          <w:sz w:val="24"/>
          <w:szCs w:val="24"/>
          <w:lang w:eastAsia="lt-LT"/>
        </w:rPr>
        <w:t xml:space="preserve">8.5. </w:t>
      </w:r>
      <w:r w:rsidR="00BF40D8" w:rsidRPr="00080C12">
        <w:rPr>
          <w:rFonts w:ascii="Times New Roman" w:hAnsi="Times New Roman"/>
          <w:sz w:val="24"/>
          <w:szCs w:val="24"/>
        </w:rPr>
        <w:t xml:space="preserve">Gavęs </w:t>
      </w:r>
      <w:r w:rsidR="009E16BF">
        <w:rPr>
          <w:rFonts w:ascii="Times New Roman" w:hAnsi="Times New Roman"/>
          <w:sz w:val="24"/>
          <w:szCs w:val="24"/>
        </w:rPr>
        <w:t>P</w:t>
      </w:r>
      <w:r w:rsidR="00BF40D8" w:rsidRPr="00080C12">
        <w:rPr>
          <w:rFonts w:ascii="Times New Roman" w:hAnsi="Times New Roman"/>
          <w:sz w:val="24"/>
          <w:szCs w:val="24"/>
        </w:rPr>
        <w:t xml:space="preserve">erkančiosios organizacijos užsakymą, </w:t>
      </w:r>
      <w:r w:rsidR="001558E1">
        <w:rPr>
          <w:rFonts w:ascii="Times New Roman" w:hAnsi="Times New Roman"/>
          <w:sz w:val="24"/>
          <w:szCs w:val="24"/>
        </w:rPr>
        <w:t>paslaugų tei</w:t>
      </w:r>
      <w:r w:rsidR="00BF40D8" w:rsidRPr="00080C12">
        <w:rPr>
          <w:rFonts w:ascii="Times New Roman" w:hAnsi="Times New Roman"/>
          <w:sz w:val="24"/>
          <w:szCs w:val="24"/>
        </w:rPr>
        <w:t xml:space="preserve">kėjas ne vėliau kaip per </w:t>
      </w:r>
      <w:r w:rsidR="005143E8">
        <w:rPr>
          <w:rFonts w:ascii="Times New Roman" w:hAnsi="Times New Roman"/>
          <w:sz w:val="24"/>
          <w:szCs w:val="24"/>
        </w:rPr>
        <w:t>5</w:t>
      </w:r>
      <w:r w:rsidR="00BF40D8" w:rsidRPr="00080C12">
        <w:rPr>
          <w:rFonts w:ascii="Times New Roman" w:hAnsi="Times New Roman"/>
          <w:sz w:val="24"/>
          <w:szCs w:val="24"/>
        </w:rPr>
        <w:t xml:space="preserve"> darbo dienas (elektroniniu paštu) ir ne vėliau kaip likus </w:t>
      </w:r>
      <w:r w:rsidR="005143E8">
        <w:rPr>
          <w:rFonts w:ascii="Times New Roman" w:hAnsi="Times New Roman"/>
          <w:sz w:val="24"/>
          <w:szCs w:val="24"/>
        </w:rPr>
        <w:t xml:space="preserve">5 </w:t>
      </w:r>
      <w:r w:rsidR="00BF40D8" w:rsidRPr="00080C12">
        <w:rPr>
          <w:rFonts w:ascii="Times New Roman" w:hAnsi="Times New Roman"/>
          <w:sz w:val="24"/>
          <w:szCs w:val="24"/>
        </w:rPr>
        <w:t xml:space="preserve">darbo dienoms iki </w:t>
      </w:r>
      <w:r w:rsidR="005143E8">
        <w:rPr>
          <w:rFonts w:ascii="Times New Roman" w:hAnsi="Times New Roman"/>
          <w:sz w:val="24"/>
          <w:szCs w:val="24"/>
        </w:rPr>
        <w:t>renginio</w:t>
      </w:r>
      <w:r w:rsidR="00BF40D8" w:rsidRPr="00080C12">
        <w:rPr>
          <w:rFonts w:ascii="Times New Roman" w:hAnsi="Times New Roman"/>
          <w:sz w:val="24"/>
          <w:szCs w:val="24"/>
        </w:rPr>
        <w:t xml:space="preserve"> pradžios, atsižvelgdamas į </w:t>
      </w:r>
      <w:r w:rsidR="009E16BF">
        <w:rPr>
          <w:rFonts w:ascii="Times New Roman" w:hAnsi="Times New Roman"/>
          <w:sz w:val="24"/>
          <w:szCs w:val="24"/>
        </w:rPr>
        <w:t>P</w:t>
      </w:r>
      <w:r w:rsidR="00BF40D8" w:rsidRPr="00080C12">
        <w:rPr>
          <w:rFonts w:ascii="Times New Roman" w:hAnsi="Times New Roman"/>
          <w:sz w:val="24"/>
          <w:szCs w:val="24"/>
        </w:rPr>
        <w:t xml:space="preserve">erkančiosios organizacijos apie maitinimą pateiktą informaciją, paslaugų teikimui parengia ir pateikia siūlomą meniu variantą, kuris gali būti derinamas. Suderintame meniu variante turi būti </w:t>
      </w:r>
      <w:r w:rsidR="00090675">
        <w:rPr>
          <w:rFonts w:ascii="Times New Roman" w:hAnsi="Times New Roman"/>
          <w:sz w:val="24"/>
          <w:szCs w:val="24"/>
        </w:rPr>
        <w:t xml:space="preserve">pagal poreikį </w:t>
      </w:r>
      <w:r w:rsidR="00BF40D8" w:rsidRPr="00080C12">
        <w:rPr>
          <w:rFonts w:ascii="Times New Roman" w:hAnsi="Times New Roman"/>
          <w:sz w:val="24"/>
          <w:szCs w:val="24"/>
        </w:rPr>
        <w:t>nurodomi siūlomų patiekalų ir gėrimų pavadinimai, sudėtinės dalys, kiekiai (g/ml), įkainiai, aptarnavimas, bendra kaina.</w:t>
      </w:r>
    </w:p>
    <w:p w14:paraId="3DA5C130" w14:textId="23C21782" w:rsidR="000751F8" w:rsidRPr="00080C12" w:rsidRDefault="000751F8" w:rsidP="000751F8">
      <w:pPr>
        <w:tabs>
          <w:tab w:val="left" w:pos="720"/>
          <w:tab w:val="left" w:pos="851"/>
          <w:tab w:val="left" w:pos="1134"/>
        </w:tabs>
        <w:spacing w:after="0" w:line="240" w:lineRule="auto"/>
        <w:ind w:firstLine="567"/>
        <w:jc w:val="both"/>
        <w:rPr>
          <w:rFonts w:ascii="Times New Roman" w:hAnsi="Times New Roman"/>
          <w:color w:val="242424"/>
          <w:sz w:val="24"/>
          <w:szCs w:val="24"/>
          <w:shd w:val="clear" w:color="auto" w:fill="FFFFFF"/>
        </w:rPr>
      </w:pPr>
      <w:r w:rsidRPr="00080C12">
        <w:rPr>
          <w:rFonts w:ascii="Times New Roman" w:hAnsi="Times New Roman"/>
          <w:sz w:val="24"/>
          <w:szCs w:val="24"/>
        </w:rPr>
        <w:t xml:space="preserve">8.6. </w:t>
      </w:r>
      <w:r w:rsidRPr="00080C12">
        <w:rPr>
          <w:rFonts w:ascii="Times New Roman" w:hAnsi="Times New Roman"/>
          <w:color w:val="242424"/>
          <w:sz w:val="24"/>
          <w:szCs w:val="24"/>
          <w:shd w:val="clear" w:color="auto" w:fill="FFFFFF"/>
        </w:rPr>
        <w:t>Maistas ir gėrimai turi būti pateikiami, naudojant daugkartinio naudojimo stalo įrankius, stiklinius ir kitokius indus bei staltieses arba atsinaujinančių išteklių pagrindu pagamintus stalo įrankius, indus bei viešojo maitinimo reikmenis.</w:t>
      </w:r>
    </w:p>
    <w:p w14:paraId="1AF1177F" w14:textId="410F24D1" w:rsidR="000751F8" w:rsidRPr="00080C12" w:rsidRDefault="000751F8" w:rsidP="000751F8">
      <w:pPr>
        <w:tabs>
          <w:tab w:val="left" w:pos="720"/>
          <w:tab w:val="left" w:pos="851"/>
          <w:tab w:val="left" w:pos="1134"/>
        </w:tabs>
        <w:spacing w:after="0" w:line="240" w:lineRule="auto"/>
        <w:ind w:firstLine="567"/>
        <w:jc w:val="both"/>
        <w:rPr>
          <w:rFonts w:ascii="Times New Roman" w:hAnsi="Times New Roman"/>
          <w:color w:val="242424"/>
          <w:sz w:val="24"/>
          <w:szCs w:val="24"/>
          <w:shd w:val="clear" w:color="auto" w:fill="FFFFFF"/>
        </w:rPr>
      </w:pPr>
      <w:r w:rsidRPr="00080C12">
        <w:rPr>
          <w:rFonts w:ascii="Times New Roman" w:hAnsi="Times New Roman"/>
          <w:color w:val="242424"/>
          <w:sz w:val="24"/>
          <w:szCs w:val="24"/>
          <w:shd w:val="clear" w:color="auto" w:fill="FFFFFF"/>
        </w:rPr>
        <w:t>8.7. Susidariusios atliekos (stiklas, popierius, plastikas, metalas ir kt.) turi būti rūšiuojamos ir perduodamos atliekas tvarkančioms įmonėms.</w:t>
      </w:r>
    </w:p>
    <w:p w14:paraId="2E1F25E6" w14:textId="29052DDB" w:rsidR="000751F8" w:rsidRPr="00080C12" w:rsidRDefault="00BE5FB6" w:rsidP="00BE5FB6">
      <w:pPr>
        <w:tabs>
          <w:tab w:val="left" w:pos="720"/>
          <w:tab w:val="left" w:pos="851"/>
          <w:tab w:val="left" w:pos="1134"/>
        </w:tabs>
        <w:spacing w:after="0" w:line="240" w:lineRule="auto"/>
        <w:ind w:firstLine="567"/>
        <w:jc w:val="both"/>
        <w:rPr>
          <w:rFonts w:ascii="Times New Roman" w:hAnsi="Times New Roman"/>
          <w:color w:val="242424"/>
          <w:sz w:val="24"/>
          <w:szCs w:val="24"/>
          <w:shd w:val="clear" w:color="auto" w:fill="FFFFFF"/>
        </w:rPr>
      </w:pPr>
      <w:r w:rsidRPr="00080C12">
        <w:rPr>
          <w:rFonts w:ascii="Times New Roman" w:hAnsi="Times New Roman"/>
          <w:color w:val="242424"/>
          <w:sz w:val="24"/>
          <w:szCs w:val="24"/>
          <w:shd w:val="clear" w:color="auto" w:fill="FFFFFF"/>
        </w:rPr>
        <w:t xml:space="preserve">8.8. </w:t>
      </w:r>
      <w:r w:rsidR="000751F8" w:rsidRPr="00080C12">
        <w:rPr>
          <w:rFonts w:ascii="Times New Roman" w:hAnsi="Times New Roman"/>
          <w:color w:val="242424"/>
          <w:sz w:val="24"/>
          <w:szCs w:val="24"/>
          <w:shd w:val="clear" w:color="auto" w:fill="FFFFFF"/>
        </w:rPr>
        <w:t>Biologiškai skaidžios atliekos turi būti surenkamos atskirai ir perduodamos šias atliekas kompostuojančioms ar kitaip naudojančioms įmonėms.</w:t>
      </w:r>
    </w:p>
    <w:p w14:paraId="399F4F18" w14:textId="53D7EBAB" w:rsidR="000751F8" w:rsidRPr="00080C12" w:rsidRDefault="00BE5FB6" w:rsidP="000751F8">
      <w:pPr>
        <w:tabs>
          <w:tab w:val="left" w:pos="720"/>
          <w:tab w:val="left" w:pos="851"/>
          <w:tab w:val="left" w:pos="1134"/>
        </w:tabs>
        <w:spacing w:after="0" w:line="240" w:lineRule="auto"/>
        <w:ind w:firstLine="567"/>
        <w:jc w:val="both"/>
        <w:rPr>
          <w:rFonts w:ascii="Times New Roman" w:hAnsi="Times New Roman"/>
          <w:sz w:val="24"/>
          <w:szCs w:val="24"/>
        </w:rPr>
      </w:pPr>
      <w:r w:rsidRPr="00080C12">
        <w:rPr>
          <w:rFonts w:ascii="Times New Roman" w:hAnsi="Times New Roman"/>
          <w:color w:val="242424"/>
          <w:sz w:val="24"/>
          <w:szCs w:val="24"/>
          <w:shd w:val="clear" w:color="auto" w:fill="FFFFFF"/>
        </w:rPr>
        <w:t xml:space="preserve">8.9. </w:t>
      </w:r>
      <w:r w:rsidR="000751F8" w:rsidRPr="00080C12">
        <w:rPr>
          <w:rFonts w:ascii="Times New Roman" w:hAnsi="Times New Roman"/>
          <w:sz w:val="24"/>
          <w:szCs w:val="24"/>
        </w:rPr>
        <w:t xml:space="preserve">Visos staltiesės, </w:t>
      </w:r>
      <w:r w:rsidRPr="00080C12">
        <w:rPr>
          <w:rFonts w:ascii="Times New Roman" w:hAnsi="Times New Roman"/>
          <w:sz w:val="24"/>
          <w:szCs w:val="24"/>
        </w:rPr>
        <w:t xml:space="preserve">jei bus </w:t>
      </w:r>
      <w:r w:rsidR="00005B82" w:rsidRPr="00080C12">
        <w:rPr>
          <w:rFonts w:ascii="Times New Roman" w:hAnsi="Times New Roman"/>
          <w:sz w:val="24"/>
          <w:szCs w:val="24"/>
        </w:rPr>
        <w:t xml:space="preserve">reikalaujamos naudoti, </w:t>
      </w:r>
      <w:r w:rsidR="000751F8" w:rsidRPr="00080C12">
        <w:rPr>
          <w:rFonts w:ascii="Times New Roman" w:hAnsi="Times New Roman"/>
          <w:sz w:val="24"/>
          <w:szCs w:val="24"/>
        </w:rPr>
        <w:t>turi būti baltos spalvos</w:t>
      </w:r>
      <w:r w:rsidR="00F8417F">
        <w:rPr>
          <w:rFonts w:ascii="Times New Roman" w:hAnsi="Times New Roman"/>
          <w:sz w:val="24"/>
          <w:szCs w:val="24"/>
        </w:rPr>
        <w:t>, jeigu nenurodyta kitaip</w:t>
      </w:r>
      <w:r w:rsidR="000751F8" w:rsidRPr="00080C12">
        <w:rPr>
          <w:rFonts w:ascii="Times New Roman" w:hAnsi="Times New Roman"/>
          <w:sz w:val="24"/>
          <w:szCs w:val="24"/>
        </w:rPr>
        <w:t>, švarios, be defektų ir gerai išlygintos. Naudojamos servetėlės popierinės ar medžiaginės visos vienodos</w:t>
      </w:r>
      <w:r w:rsidR="00005B82" w:rsidRPr="00080C12">
        <w:rPr>
          <w:rFonts w:ascii="Times New Roman" w:hAnsi="Times New Roman"/>
          <w:sz w:val="24"/>
          <w:szCs w:val="24"/>
        </w:rPr>
        <w:t>.</w:t>
      </w:r>
    </w:p>
    <w:p w14:paraId="2C257970" w14:textId="528A80FC" w:rsidR="00F764FC" w:rsidRPr="00080C12" w:rsidRDefault="00080C12" w:rsidP="00080C12">
      <w:pPr>
        <w:tabs>
          <w:tab w:val="left" w:pos="720"/>
          <w:tab w:val="left" w:pos="851"/>
          <w:tab w:val="left" w:pos="1134"/>
        </w:tabs>
        <w:spacing w:after="0" w:line="240" w:lineRule="auto"/>
        <w:ind w:firstLine="567"/>
        <w:jc w:val="both"/>
        <w:rPr>
          <w:rFonts w:ascii="Times New Roman" w:eastAsia="Lucida Sans Unicode" w:hAnsi="Times New Roman"/>
          <w:sz w:val="24"/>
          <w:szCs w:val="24"/>
        </w:rPr>
      </w:pPr>
      <w:r w:rsidRPr="00080C12">
        <w:rPr>
          <w:rFonts w:ascii="Times New Roman" w:hAnsi="Times New Roman"/>
          <w:sz w:val="24"/>
          <w:szCs w:val="24"/>
        </w:rPr>
        <w:t xml:space="preserve">8.10. </w:t>
      </w:r>
      <w:r w:rsidR="00F764FC" w:rsidRPr="00080C12">
        <w:rPr>
          <w:rFonts w:ascii="Times New Roman" w:eastAsia="Lucida Sans Unicode" w:hAnsi="Times New Roman"/>
          <w:sz w:val="24"/>
          <w:szCs w:val="24"/>
        </w:rPr>
        <w:t>Reikalavimai meniu:</w:t>
      </w:r>
    </w:p>
    <w:tbl>
      <w:tblPr>
        <w:tblW w:w="9632" w:type="dxa"/>
        <w:tblInd w:w="-5" w:type="dxa"/>
        <w:tblCellMar>
          <w:left w:w="10" w:type="dxa"/>
          <w:right w:w="10" w:type="dxa"/>
        </w:tblCellMar>
        <w:tblLook w:val="0000" w:firstRow="0" w:lastRow="0" w:firstColumn="0" w:lastColumn="0" w:noHBand="0" w:noVBand="0"/>
      </w:tblPr>
      <w:tblGrid>
        <w:gridCol w:w="709"/>
        <w:gridCol w:w="2806"/>
        <w:gridCol w:w="2268"/>
        <w:gridCol w:w="3849"/>
      </w:tblGrid>
      <w:tr w:rsidR="00F764FC" w:rsidRPr="00080C12" w14:paraId="277BFB75" w14:textId="77777777" w:rsidTr="5BEB2EA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B08F23" w14:textId="77777777" w:rsidR="00F764FC" w:rsidRPr="00080C12" w:rsidRDefault="00F764FC" w:rsidP="007179C1">
            <w:pPr>
              <w:tabs>
                <w:tab w:val="left" w:pos="284"/>
                <w:tab w:val="left" w:pos="426"/>
                <w:tab w:val="left" w:pos="567"/>
                <w:tab w:val="left" w:pos="1134"/>
              </w:tabs>
              <w:spacing w:after="0" w:line="240" w:lineRule="auto"/>
              <w:jc w:val="center"/>
              <w:rPr>
                <w:rFonts w:ascii="Times New Roman" w:hAnsi="Times New Roman"/>
                <w:b/>
                <w:bCs/>
                <w:sz w:val="24"/>
                <w:szCs w:val="24"/>
              </w:rPr>
            </w:pPr>
            <w:r w:rsidRPr="00080C12">
              <w:rPr>
                <w:rFonts w:ascii="Times New Roman" w:hAnsi="Times New Roman"/>
                <w:b/>
                <w:bCs/>
                <w:sz w:val="24"/>
                <w:szCs w:val="24"/>
              </w:rPr>
              <w:t>Eil. Nr.</w:t>
            </w:r>
          </w:p>
        </w:tc>
        <w:tc>
          <w:tcPr>
            <w:tcW w:w="2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6FF632" w14:textId="77777777" w:rsidR="00F764FC" w:rsidRPr="00080C12" w:rsidRDefault="00F764FC" w:rsidP="007179C1">
            <w:pPr>
              <w:spacing w:after="0" w:line="240" w:lineRule="auto"/>
              <w:jc w:val="center"/>
              <w:rPr>
                <w:rFonts w:ascii="Times New Roman" w:eastAsia="Lucida Sans Unicode" w:hAnsi="Times New Roman"/>
                <w:b/>
                <w:bCs/>
                <w:sz w:val="24"/>
                <w:szCs w:val="24"/>
              </w:rPr>
            </w:pPr>
            <w:r w:rsidRPr="00080C12">
              <w:rPr>
                <w:rFonts w:ascii="Times New Roman" w:eastAsia="Lucida Sans Unicode" w:hAnsi="Times New Roman"/>
                <w:b/>
                <w:bCs/>
                <w:sz w:val="24"/>
                <w:szCs w:val="24"/>
              </w:rPr>
              <w:t>Pavadinimas</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644DD1F" w14:textId="77777777" w:rsidR="00F764FC" w:rsidRPr="00080C12" w:rsidRDefault="00F764FC" w:rsidP="007179C1">
            <w:pPr>
              <w:tabs>
                <w:tab w:val="left" w:pos="284"/>
                <w:tab w:val="left" w:pos="426"/>
                <w:tab w:val="left" w:pos="567"/>
                <w:tab w:val="left" w:pos="1134"/>
              </w:tabs>
              <w:spacing w:after="0" w:line="240" w:lineRule="auto"/>
              <w:jc w:val="center"/>
              <w:rPr>
                <w:rFonts w:ascii="Times New Roman" w:hAnsi="Times New Roman"/>
                <w:b/>
                <w:bCs/>
                <w:sz w:val="24"/>
                <w:szCs w:val="24"/>
              </w:rPr>
            </w:pPr>
            <w:r w:rsidRPr="00080C12">
              <w:rPr>
                <w:rFonts w:ascii="Times New Roman" w:hAnsi="Times New Roman"/>
                <w:b/>
                <w:bCs/>
                <w:sz w:val="24"/>
                <w:szCs w:val="24"/>
              </w:rPr>
              <w:t>Faktinė išeiga (g/ml)</w:t>
            </w:r>
          </w:p>
        </w:tc>
        <w:tc>
          <w:tcPr>
            <w:tcW w:w="3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E3929B" w14:textId="77777777" w:rsidR="00F764FC" w:rsidRPr="00080C12" w:rsidRDefault="00F764FC" w:rsidP="007179C1">
            <w:pPr>
              <w:tabs>
                <w:tab w:val="left" w:pos="284"/>
                <w:tab w:val="left" w:pos="426"/>
                <w:tab w:val="left" w:pos="567"/>
                <w:tab w:val="left" w:pos="1134"/>
              </w:tabs>
              <w:spacing w:after="0" w:line="240" w:lineRule="auto"/>
              <w:jc w:val="center"/>
              <w:rPr>
                <w:rFonts w:ascii="Times New Roman" w:hAnsi="Times New Roman"/>
                <w:b/>
                <w:bCs/>
                <w:sz w:val="24"/>
                <w:szCs w:val="24"/>
              </w:rPr>
            </w:pPr>
            <w:r w:rsidRPr="00080C12">
              <w:rPr>
                <w:rFonts w:ascii="Times New Roman" w:hAnsi="Times New Roman"/>
                <w:b/>
                <w:bCs/>
                <w:sz w:val="24"/>
                <w:szCs w:val="24"/>
              </w:rPr>
              <w:t>Reikalavimai</w:t>
            </w:r>
          </w:p>
        </w:tc>
      </w:tr>
      <w:tr w:rsidR="00F764FC" w:rsidRPr="00080C12" w14:paraId="4448C481" w14:textId="77777777" w:rsidTr="5BEB2EA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6A855A" w14:textId="77777777" w:rsidR="00F764FC" w:rsidRPr="00080C12" w:rsidRDefault="5BEB2EAF" w:rsidP="5BEB2EAF">
            <w:pPr>
              <w:tabs>
                <w:tab w:val="left" w:pos="284"/>
                <w:tab w:val="left" w:pos="426"/>
                <w:tab w:val="left" w:pos="567"/>
                <w:tab w:val="left" w:pos="1134"/>
              </w:tabs>
              <w:spacing w:after="0" w:line="240" w:lineRule="auto"/>
              <w:jc w:val="both"/>
              <w:rPr>
                <w:rFonts w:ascii="Times New Roman" w:hAnsi="Times New Roman"/>
                <w:sz w:val="24"/>
                <w:szCs w:val="24"/>
              </w:rPr>
            </w:pPr>
            <w:r w:rsidRPr="5BEB2EAF">
              <w:rPr>
                <w:rFonts w:ascii="Times New Roman" w:hAnsi="Times New Roman"/>
                <w:sz w:val="24"/>
                <w:szCs w:val="24"/>
              </w:rPr>
              <w:t>1.</w:t>
            </w:r>
          </w:p>
        </w:tc>
        <w:tc>
          <w:tcPr>
            <w:tcW w:w="2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8AC355" w14:textId="09718E8A" w:rsidR="00F764FC" w:rsidRPr="00080C12" w:rsidRDefault="00F764FC" w:rsidP="007179C1">
            <w:pPr>
              <w:spacing w:after="0" w:line="240" w:lineRule="auto"/>
              <w:rPr>
                <w:rFonts w:ascii="Times New Roman" w:hAnsi="Times New Roman"/>
                <w:sz w:val="24"/>
                <w:szCs w:val="24"/>
              </w:rPr>
            </w:pPr>
            <w:r w:rsidRPr="00080C12">
              <w:rPr>
                <w:rFonts w:ascii="Times New Roman" w:eastAsia="Lucida Sans Unicode" w:hAnsi="Times New Roman"/>
                <w:sz w:val="24"/>
                <w:szCs w:val="24"/>
              </w:rPr>
              <w:t xml:space="preserve">Kava </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747476" w14:textId="77777777" w:rsidR="00F764FC" w:rsidRPr="00080C12" w:rsidRDefault="00F764FC" w:rsidP="007179C1">
            <w:pPr>
              <w:tabs>
                <w:tab w:val="left" w:pos="284"/>
                <w:tab w:val="left" w:pos="426"/>
                <w:tab w:val="left" w:pos="567"/>
                <w:tab w:val="left" w:pos="1134"/>
              </w:tabs>
              <w:spacing w:after="0" w:line="240" w:lineRule="auto"/>
              <w:jc w:val="center"/>
              <w:rPr>
                <w:rFonts w:ascii="Times New Roman" w:hAnsi="Times New Roman"/>
                <w:sz w:val="24"/>
                <w:szCs w:val="24"/>
              </w:rPr>
            </w:pPr>
            <w:r w:rsidRPr="00080C12">
              <w:rPr>
                <w:rFonts w:ascii="Times New Roman" w:hAnsi="Times New Roman"/>
                <w:sz w:val="24"/>
                <w:szCs w:val="24"/>
              </w:rPr>
              <w:t>80-120 ml</w:t>
            </w:r>
          </w:p>
        </w:tc>
        <w:tc>
          <w:tcPr>
            <w:tcW w:w="3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7A4B1E1" w14:textId="6557311A" w:rsidR="00F764FC" w:rsidRPr="00080C12" w:rsidRDefault="00F764FC" w:rsidP="007179C1">
            <w:pPr>
              <w:tabs>
                <w:tab w:val="left" w:pos="284"/>
                <w:tab w:val="left" w:pos="426"/>
                <w:tab w:val="left" w:pos="567"/>
                <w:tab w:val="left" w:pos="1134"/>
              </w:tabs>
              <w:spacing w:after="0" w:line="240" w:lineRule="auto"/>
              <w:jc w:val="both"/>
              <w:rPr>
                <w:rFonts w:ascii="Times New Roman" w:eastAsia="Lucida Sans Unicode" w:hAnsi="Times New Roman"/>
                <w:color w:val="000000" w:themeColor="text1"/>
                <w:sz w:val="24"/>
                <w:szCs w:val="24"/>
              </w:rPr>
            </w:pPr>
            <w:r w:rsidRPr="00080C12">
              <w:rPr>
                <w:rFonts w:ascii="Times New Roman" w:eastAsia="Lucida Sans Unicode" w:hAnsi="Times New Roman"/>
                <w:color w:val="000000" w:themeColor="text1"/>
                <w:sz w:val="24"/>
                <w:szCs w:val="24"/>
              </w:rPr>
              <w:t xml:space="preserve">Kava </w:t>
            </w:r>
            <w:r w:rsidR="000531FC">
              <w:rPr>
                <w:rFonts w:ascii="Times New Roman" w:eastAsia="Lucida Sans Unicode" w:hAnsi="Times New Roman"/>
                <w:color w:val="000000" w:themeColor="text1"/>
                <w:sz w:val="24"/>
                <w:szCs w:val="24"/>
              </w:rPr>
              <w:t xml:space="preserve">(100 proc. arabika) </w:t>
            </w:r>
            <w:r w:rsidR="00951553">
              <w:rPr>
                <w:rFonts w:ascii="Times New Roman" w:eastAsia="Lucida Sans Unicode" w:hAnsi="Times New Roman"/>
                <w:color w:val="000000" w:themeColor="text1"/>
                <w:sz w:val="24"/>
                <w:szCs w:val="24"/>
              </w:rPr>
              <w:t xml:space="preserve">ir </w:t>
            </w:r>
            <w:r w:rsidRPr="00080C12">
              <w:rPr>
                <w:rFonts w:ascii="Times New Roman" w:eastAsia="Lucida Sans Unicode" w:hAnsi="Times New Roman"/>
                <w:color w:val="000000" w:themeColor="text1"/>
                <w:sz w:val="24"/>
                <w:szCs w:val="24"/>
              </w:rPr>
              <w:t>mini įpakavimuose grietinėlė/pienas, cukrus (baltas/rudas), cukraus pakaitalas</w:t>
            </w:r>
            <w:r w:rsidR="0058218B">
              <w:rPr>
                <w:rFonts w:ascii="Times New Roman" w:eastAsia="Lucida Sans Unicode" w:hAnsi="Times New Roman"/>
                <w:color w:val="000000" w:themeColor="text1"/>
                <w:sz w:val="24"/>
                <w:szCs w:val="24"/>
              </w:rPr>
              <w:t xml:space="preserve"> </w:t>
            </w:r>
            <w:r w:rsidRPr="00080C12">
              <w:rPr>
                <w:rFonts w:ascii="Times New Roman" w:eastAsia="Lucida Sans Unicode" w:hAnsi="Times New Roman"/>
                <w:color w:val="000000" w:themeColor="text1"/>
                <w:sz w:val="24"/>
                <w:szCs w:val="24"/>
              </w:rPr>
              <w:t>/</w:t>
            </w:r>
            <w:r w:rsidR="0058218B">
              <w:rPr>
                <w:rFonts w:ascii="Times New Roman" w:eastAsia="Lucida Sans Unicode" w:hAnsi="Times New Roman"/>
                <w:color w:val="000000" w:themeColor="text1"/>
                <w:sz w:val="24"/>
                <w:szCs w:val="24"/>
              </w:rPr>
              <w:t xml:space="preserve"> </w:t>
            </w:r>
            <w:r w:rsidRPr="00080C12">
              <w:rPr>
                <w:rFonts w:ascii="Times New Roman" w:eastAsia="Lucida Sans Unicode" w:hAnsi="Times New Roman"/>
                <w:color w:val="000000" w:themeColor="text1"/>
                <w:sz w:val="24"/>
                <w:szCs w:val="24"/>
              </w:rPr>
              <w:t>medus.</w:t>
            </w:r>
          </w:p>
        </w:tc>
      </w:tr>
      <w:tr w:rsidR="00F764FC" w:rsidRPr="00080C12" w14:paraId="09DBC096" w14:textId="77777777" w:rsidTr="5BEB2EA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A75272" w14:textId="77777777" w:rsidR="00F764FC" w:rsidRPr="00080C12" w:rsidRDefault="5BEB2EAF" w:rsidP="5BEB2EAF">
            <w:pPr>
              <w:tabs>
                <w:tab w:val="left" w:pos="284"/>
                <w:tab w:val="left" w:pos="426"/>
                <w:tab w:val="left" w:pos="567"/>
                <w:tab w:val="left" w:pos="1134"/>
              </w:tabs>
              <w:spacing w:after="0" w:line="240" w:lineRule="auto"/>
              <w:jc w:val="both"/>
              <w:rPr>
                <w:rFonts w:ascii="Times New Roman" w:hAnsi="Times New Roman"/>
                <w:sz w:val="24"/>
                <w:szCs w:val="24"/>
              </w:rPr>
            </w:pPr>
            <w:r w:rsidRPr="5BEB2EAF">
              <w:rPr>
                <w:rFonts w:ascii="Times New Roman" w:hAnsi="Times New Roman"/>
                <w:sz w:val="24"/>
                <w:szCs w:val="24"/>
              </w:rPr>
              <w:t xml:space="preserve">2. </w:t>
            </w:r>
          </w:p>
        </w:tc>
        <w:tc>
          <w:tcPr>
            <w:tcW w:w="2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12A120" w14:textId="77777777" w:rsidR="00F764FC" w:rsidRPr="00080C12" w:rsidRDefault="00F764FC" w:rsidP="007179C1">
            <w:pPr>
              <w:spacing w:after="0" w:line="240" w:lineRule="auto"/>
              <w:rPr>
                <w:rFonts w:ascii="Times New Roman" w:eastAsia="Lucida Sans Unicode" w:hAnsi="Times New Roman"/>
                <w:sz w:val="24"/>
                <w:szCs w:val="24"/>
              </w:rPr>
            </w:pPr>
            <w:r w:rsidRPr="00080C12">
              <w:rPr>
                <w:rFonts w:ascii="Times New Roman" w:eastAsia="Lucida Sans Unicode" w:hAnsi="Times New Roman"/>
                <w:sz w:val="24"/>
                <w:szCs w:val="24"/>
              </w:rPr>
              <w:t>Arbata</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BC2DEF" w14:textId="77777777" w:rsidR="00F764FC" w:rsidRPr="00080C12" w:rsidRDefault="00F764FC" w:rsidP="007179C1">
            <w:pPr>
              <w:tabs>
                <w:tab w:val="left" w:pos="284"/>
                <w:tab w:val="left" w:pos="426"/>
                <w:tab w:val="left" w:pos="567"/>
                <w:tab w:val="left" w:pos="1134"/>
              </w:tabs>
              <w:spacing w:after="0" w:line="240" w:lineRule="auto"/>
              <w:jc w:val="center"/>
              <w:rPr>
                <w:rFonts w:ascii="Times New Roman" w:hAnsi="Times New Roman"/>
                <w:sz w:val="24"/>
                <w:szCs w:val="24"/>
              </w:rPr>
            </w:pPr>
            <w:r w:rsidRPr="00080C12">
              <w:rPr>
                <w:rFonts w:ascii="Times New Roman" w:hAnsi="Times New Roman"/>
                <w:sz w:val="24"/>
                <w:szCs w:val="24"/>
              </w:rPr>
              <w:t>100-150 ml</w:t>
            </w:r>
          </w:p>
        </w:tc>
        <w:tc>
          <w:tcPr>
            <w:tcW w:w="3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3ACD1E" w14:textId="77777777" w:rsidR="00F764FC" w:rsidRPr="00080C12" w:rsidRDefault="00F764FC" w:rsidP="007179C1">
            <w:pPr>
              <w:tabs>
                <w:tab w:val="left" w:pos="284"/>
                <w:tab w:val="left" w:pos="426"/>
                <w:tab w:val="left" w:pos="567"/>
                <w:tab w:val="left" w:pos="1134"/>
              </w:tabs>
              <w:spacing w:after="0" w:line="240" w:lineRule="auto"/>
              <w:jc w:val="both"/>
              <w:rPr>
                <w:rFonts w:ascii="Times New Roman" w:hAnsi="Times New Roman"/>
                <w:sz w:val="24"/>
                <w:szCs w:val="24"/>
              </w:rPr>
            </w:pPr>
            <w:r w:rsidRPr="00080C12">
              <w:rPr>
                <w:rFonts w:ascii="Times New Roman" w:eastAsia="Lucida Sans Unicode" w:hAnsi="Times New Roman"/>
                <w:color w:val="000000" w:themeColor="text1"/>
                <w:sz w:val="24"/>
                <w:szCs w:val="24"/>
              </w:rPr>
              <w:t>Pateikiamas karštas vanduo ir įvairių rūšių arbata pakeliuose (pvz.: j</w:t>
            </w:r>
            <w:r w:rsidRPr="00080C12">
              <w:rPr>
                <w:rFonts w:ascii="Times New Roman" w:eastAsia="Lucida Sans Unicode" w:hAnsi="Times New Roman"/>
                <w:sz w:val="24"/>
                <w:szCs w:val="24"/>
              </w:rPr>
              <w:t>uoda, vaisinė, žalia, su citrina ar kt.)</w:t>
            </w:r>
          </w:p>
        </w:tc>
      </w:tr>
      <w:tr w:rsidR="00F764FC" w:rsidRPr="00080C12" w14:paraId="26C259B0" w14:textId="77777777" w:rsidTr="5BEB2EA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77E5F3" w14:textId="77777777" w:rsidR="00F764FC" w:rsidRPr="00080C12" w:rsidRDefault="5BEB2EAF" w:rsidP="5BEB2EAF">
            <w:pPr>
              <w:tabs>
                <w:tab w:val="left" w:pos="284"/>
                <w:tab w:val="left" w:pos="426"/>
                <w:tab w:val="left" w:pos="567"/>
                <w:tab w:val="left" w:pos="1134"/>
              </w:tabs>
              <w:spacing w:after="0" w:line="240" w:lineRule="auto"/>
              <w:jc w:val="both"/>
              <w:rPr>
                <w:rFonts w:ascii="Times New Roman" w:hAnsi="Times New Roman"/>
                <w:sz w:val="24"/>
                <w:szCs w:val="24"/>
              </w:rPr>
            </w:pPr>
            <w:r w:rsidRPr="5BEB2EAF">
              <w:rPr>
                <w:rFonts w:ascii="Times New Roman" w:hAnsi="Times New Roman"/>
                <w:sz w:val="24"/>
                <w:szCs w:val="24"/>
              </w:rPr>
              <w:t>3.</w:t>
            </w:r>
          </w:p>
        </w:tc>
        <w:tc>
          <w:tcPr>
            <w:tcW w:w="2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BD829A" w14:textId="77777777" w:rsidR="00F764FC" w:rsidRPr="00080C12" w:rsidRDefault="00F764FC" w:rsidP="007179C1">
            <w:pPr>
              <w:tabs>
                <w:tab w:val="left" w:pos="284"/>
                <w:tab w:val="left" w:pos="426"/>
                <w:tab w:val="left" w:pos="567"/>
                <w:tab w:val="left" w:pos="1134"/>
              </w:tabs>
              <w:spacing w:after="0" w:line="240" w:lineRule="auto"/>
              <w:rPr>
                <w:rFonts w:ascii="Times New Roman" w:hAnsi="Times New Roman"/>
                <w:sz w:val="24"/>
                <w:szCs w:val="24"/>
              </w:rPr>
            </w:pPr>
            <w:r w:rsidRPr="00080C12">
              <w:rPr>
                <w:rFonts w:ascii="Times New Roman" w:eastAsia="Lucida Sans Unicode" w:hAnsi="Times New Roman"/>
                <w:sz w:val="24"/>
                <w:szCs w:val="24"/>
              </w:rPr>
              <w:t xml:space="preserve">Vieno kąsnio vegetariškas arba veganiškas užkandis </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483A4B" w14:textId="77777777" w:rsidR="00F764FC" w:rsidRPr="00080C12" w:rsidRDefault="00F764FC" w:rsidP="007179C1">
            <w:pPr>
              <w:tabs>
                <w:tab w:val="left" w:pos="284"/>
                <w:tab w:val="left" w:pos="426"/>
                <w:tab w:val="left" w:pos="567"/>
                <w:tab w:val="left" w:pos="1134"/>
              </w:tabs>
              <w:spacing w:after="0" w:line="240" w:lineRule="auto"/>
              <w:jc w:val="center"/>
              <w:rPr>
                <w:rFonts w:ascii="Times New Roman" w:hAnsi="Times New Roman"/>
                <w:sz w:val="24"/>
                <w:szCs w:val="24"/>
              </w:rPr>
            </w:pPr>
            <w:r w:rsidRPr="00080C12">
              <w:rPr>
                <w:rFonts w:ascii="Times New Roman" w:hAnsi="Times New Roman"/>
                <w:sz w:val="24"/>
                <w:szCs w:val="24"/>
              </w:rPr>
              <w:t>Ne mažiau kaip 50 g</w:t>
            </w:r>
          </w:p>
        </w:tc>
        <w:tc>
          <w:tcPr>
            <w:tcW w:w="3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F11BBF" w14:textId="3443808B" w:rsidR="00F764FC" w:rsidRPr="00080C12" w:rsidRDefault="00F764FC" w:rsidP="007179C1">
            <w:pPr>
              <w:tabs>
                <w:tab w:val="left" w:pos="284"/>
                <w:tab w:val="left" w:pos="426"/>
                <w:tab w:val="left" w:pos="567"/>
                <w:tab w:val="left" w:pos="1134"/>
              </w:tabs>
              <w:spacing w:after="0" w:line="240" w:lineRule="auto"/>
              <w:jc w:val="both"/>
              <w:rPr>
                <w:rFonts w:ascii="Times New Roman" w:hAnsi="Times New Roman"/>
                <w:sz w:val="24"/>
                <w:szCs w:val="24"/>
              </w:rPr>
            </w:pPr>
            <w:r w:rsidRPr="00080C12">
              <w:rPr>
                <w:rFonts w:ascii="Times New Roman" w:eastAsia="Lucida Sans Unicode" w:hAnsi="Times New Roman"/>
                <w:sz w:val="24"/>
                <w:szCs w:val="24"/>
              </w:rPr>
              <w:t>Sumuštinis, krepšelis ar pan. bei n</w:t>
            </w:r>
            <w:r w:rsidRPr="00080C12">
              <w:rPr>
                <w:rFonts w:ascii="Times New Roman" w:hAnsi="Times New Roman"/>
                <w:sz w:val="24"/>
                <w:szCs w:val="24"/>
              </w:rPr>
              <w:t>e mažiau kaip trys ingredientai</w:t>
            </w:r>
            <w:r w:rsidR="008319EA">
              <w:rPr>
                <w:rFonts w:ascii="Times New Roman" w:hAnsi="Times New Roman"/>
                <w:sz w:val="24"/>
                <w:szCs w:val="24"/>
              </w:rPr>
              <w:t>.</w:t>
            </w:r>
          </w:p>
        </w:tc>
      </w:tr>
      <w:tr w:rsidR="00F764FC" w:rsidRPr="00080C12" w14:paraId="22C24FE7" w14:textId="77777777" w:rsidTr="5BEB2EA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8F76C9D" w14:textId="77777777" w:rsidR="00F764FC" w:rsidRPr="00080C12" w:rsidRDefault="5BEB2EAF" w:rsidP="5BEB2EAF">
            <w:pPr>
              <w:tabs>
                <w:tab w:val="left" w:pos="284"/>
                <w:tab w:val="left" w:pos="426"/>
                <w:tab w:val="left" w:pos="567"/>
                <w:tab w:val="left" w:pos="1134"/>
              </w:tabs>
              <w:spacing w:after="0" w:line="240" w:lineRule="auto"/>
              <w:jc w:val="both"/>
              <w:rPr>
                <w:rFonts w:ascii="Times New Roman" w:hAnsi="Times New Roman"/>
                <w:sz w:val="24"/>
                <w:szCs w:val="24"/>
              </w:rPr>
            </w:pPr>
            <w:r w:rsidRPr="5BEB2EAF">
              <w:rPr>
                <w:rFonts w:ascii="Times New Roman" w:hAnsi="Times New Roman"/>
                <w:sz w:val="24"/>
                <w:szCs w:val="24"/>
              </w:rPr>
              <w:t>4.</w:t>
            </w:r>
          </w:p>
        </w:tc>
        <w:tc>
          <w:tcPr>
            <w:tcW w:w="2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70E74F1" w14:textId="77777777" w:rsidR="00F764FC" w:rsidRPr="00080C12" w:rsidRDefault="00F764FC" w:rsidP="007179C1">
            <w:pPr>
              <w:tabs>
                <w:tab w:val="left" w:pos="284"/>
                <w:tab w:val="left" w:pos="426"/>
                <w:tab w:val="left" w:pos="567"/>
                <w:tab w:val="left" w:pos="1134"/>
              </w:tabs>
              <w:spacing w:after="0" w:line="240" w:lineRule="auto"/>
              <w:rPr>
                <w:rFonts w:ascii="Times New Roman" w:hAnsi="Times New Roman"/>
                <w:sz w:val="24"/>
                <w:szCs w:val="24"/>
              </w:rPr>
            </w:pPr>
            <w:r w:rsidRPr="00080C12">
              <w:rPr>
                <w:rFonts w:ascii="Times New Roman" w:eastAsia="Lucida Sans Unicode" w:hAnsi="Times New Roman"/>
                <w:sz w:val="24"/>
                <w:szCs w:val="24"/>
              </w:rPr>
              <w:t xml:space="preserve">Vieno kąsnio užkandis su mėsa </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A8F3FB" w14:textId="77777777" w:rsidR="00F764FC" w:rsidRPr="00080C12" w:rsidRDefault="00F764FC" w:rsidP="007179C1">
            <w:pPr>
              <w:tabs>
                <w:tab w:val="left" w:pos="284"/>
                <w:tab w:val="left" w:pos="426"/>
                <w:tab w:val="left" w:pos="567"/>
                <w:tab w:val="left" w:pos="1134"/>
              </w:tabs>
              <w:spacing w:after="0" w:line="240" w:lineRule="auto"/>
              <w:jc w:val="center"/>
              <w:rPr>
                <w:rFonts w:ascii="Times New Roman" w:hAnsi="Times New Roman"/>
                <w:sz w:val="24"/>
                <w:szCs w:val="24"/>
              </w:rPr>
            </w:pPr>
            <w:r w:rsidRPr="00080C12">
              <w:rPr>
                <w:rFonts w:ascii="Times New Roman" w:hAnsi="Times New Roman"/>
                <w:sz w:val="24"/>
                <w:szCs w:val="24"/>
              </w:rPr>
              <w:t>Ne mažiau kaip 50 g</w:t>
            </w:r>
          </w:p>
        </w:tc>
        <w:tc>
          <w:tcPr>
            <w:tcW w:w="3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A4A107" w14:textId="7AB54926" w:rsidR="00F764FC" w:rsidRPr="00080C12" w:rsidRDefault="00F764FC" w:rsidP="007179C1">
            <w:pPr>
              <w:tabs>
                <w:tab w:val="left" w:pos="284"/>
                <w:tab w:val="left" w:pos="426"/>
                <w:tab w:val="left" w:pos="567"/>
                <w:tab w:val="left" w:pos="1134"/>
              </w:tabs>
              <w:spacing w:after="0" w:line="240" w:lineRule="auto"/>
              <w:jc w:val="both"/>
              <w:rPr>
                <w:rFonts w:ascii="Times New Roman" w:hAnsi="Times New Roman"/>
                <w:sz w:val="24"/>
                <w:szCs w:val="24"/>
              </w:rPr>
            </w:pPr>
            <w:r w:rsidRPr="00080C12">
              <w:rPr>
                <w:rFonts w:ascii="Times New Roman" w:eastAsia="Lucida Sans Unicode" w:hAnsi="Times New Roman"/>
                <w:sz w:val="24"/>
                <w:szCs w:val="24"/>
              </w:rPr>
              <w:t>Sumuštinis, krepšelis ar pan. bei n</w:t>
            </w:r>
            <w:r w:rsidRPr="00080C12">
              <w:rPr>
                <w:rFonts w:ascii="Times New Roman" w:hAnsi="Times New Roman"/>
                <w:sz w:val="24"/>
                <w:szCs w:val="24"/>
              </w:rPr>
              <w:t>e mažiau kaip trys ingredientai</w:t>
            </w:r>
            <w:r w:rsidR="008319EA">
              <w:rPr>
                <w:rFonts w:ascii="Times New Roman" w:hAnsi="Times New Roman"/>
                <w:sz w:val="24"/>
                <w:szCs w:val="24"/>
              </w:rPr>
              <w:t>.</w:t>
            </w:r>
          </w:p>
        </w:tc>
      </w:tr>
      <w:tr w:rsidR="00F764FC" w:rsidRPr="00080C12" w14:paraId="330DFB0F" w14:textId="77777777" w:rsidTr="5BEB2EA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8019E7" w14:textId="77777777" w:rsidR="00F764FC" w:rsidRPr="00080C12" w:rsidRDefault="5BEB2EAF" w:rsidP="5BEB2EAF">
            <w:pPr>
              <w:tabs>
                <w:tab w:val="left" w:pos="284"/>
                <w:tab w:val="left" w:pos="426"/>
                <w:tab w:val="left" w:pos="567"/>
                <w:tab w:val="left" w:pos="1134"/>
              </w:tabs>
              <w:spacing w:after="0" w:line="240" w:lineRule="auto"/>
              <w:jc w:val="both"/>
              <w:rPr>
                <w:rFonts w:ascii="Times New Roman" w:hAnsi="Times New Roman"/>
                <w:sz w:val="24"/>
                <w:szCs w:val="24"/>
              </w:rPr>
            </w:pPr>
            <w:r w:rsidRPr="5BEB2EAF">
              <w:rPr>
                <w:rFonts w:ascii="Times New Roman" w:hAnsi="Times New Roman"/>
                <w:sz w:val="24"/>
                <w:szCs w:val="24"/>
              </w:rPr>
              <w:t>5.</w:t>
            </w:r>
          </w:p>
        </w:tc>
        <w:tc>
          <w:tcPr>
            <w:tcW w:w="2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6E633F" w14:textId="77777777" w:rsidR="00F764FC" w:rsidRPr="00080C12" w:rsidRDefault="00F764FC" w:rsidP="007179C1">
            <w:pPr>
              <w:tabs>
                <w:tab w:val="left" w:pos="284"/>
                <w:tab w:val="left" w:pos="426"/>
                <w:tab w:val="left" w:pos="567"/>
                <w:tab w:val="left" w:pos="1134"/>
              </w:tabs>
              <w:spacing w:after="0" w:line="240" w:lineRule="auto"/>
              <w:rPr>
                <w:rFonts w:ascii="Times New Roman" w:hAnsi="Times New Roman"/>
                <w:sz w:val="24"/>
                <w:szCs w:val="24"/>
              </w:rPr>
            </w:pPr>
            <w:r w:rsidRPr="00080C12">
              <w:rPr>
                <w:rFonts w:ascii="Times New Roman" w:eastAsia="Lucida Sans Unicode" w:hAnsi="Times New Roman"/>
                <w:sz w:val="24"/>
                <w:szCs w:val="24"/>
              </w:rPr>
              <w:t xml:space="preserve">Vieno kąsnio užkandis su paukštiena </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E247CC" w14:textId="77777777" w:rsidR="00F764FC" w:rsidRPr="00080C12" w:rsidRDefault="00F764FC" w:rsidP="007179C1">
            <w:pPr>
              <w:tabs>
                <w:tab w:val="left" w:pos="284"/>
                <w:tab w:val="left" w:pos="426"/>
                <w:tab w:val="left" w:pos="567"/>
                <w:tab w:val="left" w:pos="1134"/>
              </w:tabs>
              <w:spacing w:after="0" w:line="240" w:lineRule="auto"/>
              <w:jc w:val="center"/>
              <w:rPr>
                <w:rFonts w:ascii="Times New Roman" w:hAnsi="Times New Roman"/>
                <w:sz w:val="24"/>
                <w:szCs w:val="24"/>
              </w:rPr>
            </w:pPr>
            <w:r w:rsidRPr="00080C12">
              <w:rPr>
                <w:rFonts w:ascii="Times New Roman" w:hAnsi="Times New Roman"/>
                <w:sz w:val="24"/>
                <w:szCs w:val="24"/>
              </w:rPr>
              <w:t>Ne mažiau kaip 50 g</w:t>
            </w:r>
          </w:p>
        </w:tc>
        <w:tc>
          <w:tcPr>
            <w:tcW w:w="3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E923C4" w14:textId="50AAAA8A" w:rsidR="00F764FC" w:rsidRPr="00080C12" w:rsidRDefault="00F764FC" w:rsidP="007179C1">
            <w:pPr>
              <w:tabs>
                <w:tab w:val="left" w:pos="284"/>
                <w:tab w:val="left" w:pos="426"/>
                <w:tab w:val="left" w:pos="567"/>
                <w:tab w:val="left" w:pos="1134"/>
              </w:tabs>
              <w:spacing w:after="0" w:line="240" w:lineRule="auto"/>
              <w:jc w:val="both"/>
              <w:rPr>
                <w:rFonts w:ascii="Times New Roman" w:hAnsi="Times New Roman"/>
                <w:sz w:val="24"/>
                <w:szCs w:val="24"/>
              </w:rPr>
            </w:pPr>
            <w:r w:rsidRPr="00080C12">
              <w:rPr>
                <w:rFonts w:ascii="Times New Roman" w:eastAsia="Lucida Sans Unicode" w:hAnsi="Times New Roman"/>
                <w:sz w:val="24"/>
                <w:szCs w:val="24"/>
              </w:rPr>
              <w:t>Sumuštinis, krepšelis ar pan. bei n</w:t>
            </w:r>
            <w:r w:rsidRPr="00080C12">
              <w:rPr>
                <w:rFonts w:ascii="Times New Roman" w:hAnsi="Times New Roman"/>
                <w:sz w:val="24"/>
                <w:szCs w:val="24"/>
              </w:rPr>
              <w:t>e mažiau kaip trys ingredientai</w:t>
            </w:r>
            <w:r w:rsidR="008319EA">
              <w:rPr>
                <w:rFonts w:ascii="Times New Roman" w:hAnsi="Times New Roman"/>
                <w:sz w:val="24"/>
                <w:szCs w:val="24"/>
              </w:rPr>
              <w:t>.</w:t>
            </w:r>
          </w:p>
        </w:tc>
      </w:tr>
      <w:tr w:rsidR="00F764FC" w:rsidRPr="00080C12" w14:paraId="62BDAE95" w14:textId="77777777" w:rsidTr="5BEB2EA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A6534A8" w14:textId="77777777" w:rsidR="00F764FC" w:rsidRPr="00080C12" w:rsidRDefault="5BEB2EAF" w:rsidP="5BEB2EAF">
            <w:pPr>
              <w:tabs>
                <w:tab w:val="left" w:pos="284"/>
                <w:tab w:val="left" w:pos="426"/>
                <w:tab w:val="left" w:pos="567"/>
                <w:tab w:val="left" w:pos="1134"/>
              </w:tabs>
              <w:spacing w:after="0" w:line="240" w:lineRule="auto"/>
              <w:jc w:val="both"/>
              <w:rPr>
                <w:rFonts w:ascii="Times New Roman" w:hAnsi="Times New Roman"/>
                <w:sz w:val="24"/>
                <w:szCs w:val="24"/>
              </w:rPr>
            </w:pPr>
            <w:r w:rsidRPr="5BEB2EAF">
              <w:rPr>
                <w:rFonts w:ascii="Times New Roman" w:hAnsi="Times New Roman"/>
                <w:sz w:val="24"/>
                <w:szCs w:val="24"/>
              </w:rPr>
              <w:t>6.</w:t>
            </w:r>
          </w:p>
        </w:tc>
        <w:tc>
          <w:tcPr>
            <w:tcW w:w="2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A1F270" w14:textId="77777777" w:rsidR="00F764FC" w:rsidRPr="00080C12" w:rsidRDefault="00F764FC" w:rsidP="007179C1">
            <w:pPr>
              <w:tabs>
                <w:tab w:val="left" w:pos="284"/>
                <w:tab w:val="left" w:pos="426"/>
                <w:tab w:val="left" w:pos="567"/>
                <w:tab w:val="left" w:pos="1134"/>
              </w:tabs>
              <w:spacing w:after="0" w:line="240" w:lineRule="auto"/>
              <w:rPr>
                <w:rFonts w:ascii="Times New Roman" w:hAnsi="Times New Roman"/>
                <w:sz w:val="24"/>
                <w:szCs w:val="24"/>
              </w:rPr>
            </w:pPr>
            <w:r w:rsidRPr="00080C12">
              <w:rPr>
                <w:rFonts w:ascii="Times New Roman" w:eastAsia="Lucida Sans Unicode" w:hAnsi="Times New Roman"/>
                <w:sz w:val="24"/>
                <w:szCs w:val="24"/>
              </w:rPr>
              <w:t>Vieno kąsnio užkandis su jūros gėrybėmis</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DE919E" w14:textId="77777777" w:rsidR="00F764FC" w:rsidRPr="00080C12" w:rsidRDefault="00F764FC" w:rsidP="007179C1">
            <w:pPr>
              <w:tabs>
                <w:tab w:val="left" w:pos="284"/>
                <w:tab w:val="left" w:pos="426"/>
                <w:tab w:val="left" w:pos="567"/>
                <w:tab w:val="left" w:pos="1134"/>
              </w:tabs>
              <w:spacing w:after="0" w:line="240" w:lineRule="auto"/>
              <w:jc w:val="center"/>
              <w:rPr>
                <w:rFonts w:ascii="Times New Roman" w:hAnsi="Times New Roman"/>
                <w:sz w:val="24"/>
                <w:szCs w:val="24"/>
              </w:rPr>
            </w:pPr>
            <w:r w:rsidRPr="00080C12">
              <w:rPr>
                <w:rFonts w:ascii="Times New Roman" w:hAnsi="Times New Roman"/>
                <w:sz w:val="24"/>
                <w:szCs w:val="24"/>
              </w:rPr>
              <w:t>Ne mažiau kaip 50 g</w:t>
            </w:r>
          </w:p>
        </w:tc>
        <w:tc>
          <w:tcPr>
            <w:tcW w:w="3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855FEC" w14:textId="4704DEF3" w:rsidR="00F764FC" w:rsidRPr="00080C12" w:rsidRDefault="00F764FC" w:rsidP="007179C1">
            <w:pPr>
              <w:tabs>
                <w:tab w:val="left" w:pos="284"/>
                <w:tab w:val="left" w:pos="426"/>
                <w:tab w:val="left" w:pos="567"/>
                <w:tab w:val="left" w:pos="1134"/>
              </w:tabs>
              <w:spacing w:after="0" w:line="240" w:lineRule="auto"/>
              <w:jc w:val="both"/>
              <w:rPr>
                <w:rFonts w:ascii="Times New Roman" w:hAnsi="Times New Roman"/>
                <w:sz w:val="24"/>
                <w:szCs w:val="24"/>
              </w:rPr>
            </w:pPr>
            <w:r w:rsidRPr="00080C12">
              <w:rPr>
                <w:rFonts w:ascii="Times New Roman" w:eastAsia="Lucida Sans Unicode" w:hAnsi="Times New Roman"/>
                <w:sz w:val="24"/>
                <w:szCs w:val="24"/>
              </w:rPr>
              <w:t>Sumuštinis, krepšelis ar pan. bei n</w:t>
            </w:r>
            <w:r w:rsidRPr="00080C12">
              <w:rPr>
                <w:rFonts w:ascii="Times New Roman" w:hAnsi="Times New Roman"/>
                <w:sz w:val="24"/>
                <w:szCs w:val="24"/>
              </w:rPr>
              <w:t>e mažiau kaip trys ingredientai</w:t>
            </w:r>
            <w:r w:rsidR="008319EA">
              <w:rPr>
                <w:rFonts w:ascii="Times New Roman" w:hAnsi="Times New Roman"/>
                <w:sz w:val="24"/>
                <w:szCs w:val="24"/>
              </w:rPr>
              <w:t>.</w:t>
            </w:r>
          </w:p>
        </w:tc>
      </w:tr>
      <w:tr w:rsidR="00F764FC" w:rsidRPr="00080C12" w14:paraId="7F05D20F" w14:textId="77777777" w:rsidTr="5BEB2EA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DF7FC5" w14:textId="77777777" w:rsidR="00F764FC" w:rsidRPr="00080C12" w:rsidRDefault="5BEB2EAF" w:rsidP="5BEB2EAF">
            <w:pPr>
              <w:tabs>
                <w:tab w:val="left" w:pos="284"/>
                <w:tab w:val="left" w:pos="426"/>
                <w:tab w:val="left" w:pos="567"/>
                <w:tab w:val="left" w:pos="1134"/>
              </w:tabs>
              <w:spacing w:after="0" w:line="240" w:lineRule="auto"/>
              <w:jc w:val="both"/>
              <w:rPr>
                <w:rFonts w:ascii="Times New Roman" w:hAnsi="Times New Roman"/>
                <w:sz w:val="24"/>
                <w:szCs w:val="24"/>
              </w:rPr>
            </w:pPr>
            <w:r w:rsidRPr="5BEB2EAF">
              <w:rPr>
                <w:rFonts w:ascii="Times New Roman" w:hAnsi="Times New Roman"/>
                <w:sz w:val="24"/>
                <w:szCs w:val="24"/>
              </w:rPr>
              <w:t>7.</w:t>
            </w:r>
          </w:p>
        </w:tc>
        <w:tc>
          <w:tcPr>
            <w:tcW w:w="2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3562CA" w14:textId="77777777" w:rsidR="00F764FC" w:rsidRPr="00080C12" w:rsidRDefault="00F764FC" w:rsidP="007179C1">
            <w:pPr>
              <w:tabs>
                <w:tab w:val="left" w:pos="284"/>
                <w:tab w:val="left" w:pos="426"/>
                <w:tab w:val="left" w:pos="567"/>
                <w:tab w:val="left" w:pos="1134"/>
              </w:tabs>
              <w:spacing w:after="0" w:line="240" w:lineRule="auto"/>
              <w:rPr>
                <w:rFonts w:ascii="Times New Roman" w:hAnsi="Times New Roman"/>
                <w:sz w:val="24"/>
                <w:szCs w:val="24"/>
              </w:rPr>
            </w:pPr>
            <w:r w:rsidRPr="00080C12">
              <w:rPr>
                <w:rFonts w:ascii="Times New Roman" w:eastAsia="Lucida Sans Unicode" w:hAnsi="Times New Roman"/>
                <w:sz w:val="24"/>
                <w:szCs w:val="24"/>
              </w:rPr>
              <w:t xml:space="preserve">Vieno kąsnio užkandis su žuvimi </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1B9808" w14:textId="77777777" w:rsidR="00F764FC" w:rsidRPr="00080C12" w:rsidRDefault="00F764FC" w:rsidP="007179C1">
            <w:pPr>
              <w:tabs>
                <w:tab w:val="left" w:pos="284"/>
                <w:tab w:val="left" w:pos="426"/>
                <w:tab w:val="left" w:pos="567"/>
                <w:tab w:val="left" w:pos="1134"/>
              </w:tabs>
              <w:spacing w:after="0" w:line="240" w:lineRule="auto"/>
              <w:jc w:val="center"/>
              <w:rPr>
                <w:rFonts w:ascii="Times New Roman" w:hAnsi="Times New Roman"/>
                <w:sz w:val="24"/>
                <w:szCs w:val="24"/>
              </w:rPr>
            </w:pPr>
            <w:r w:rsidRPr="00080C12">
              <w:rPr>
                <w:rFonts w:ascii="Times New Roman" w:hAnsi="Times New Roman"/>
                <w:sz w:val="24"/>
                <w:szCs w:val="24"/>
              </w:rPr>
              <w:t>Ne mažiau kaip 50 g</w:t>
            </w:r>
          </w:p>
        </w:tc>
        <w:tc>
          <w:tcPr>
            <w:tcW w:w="3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A42AAB" w14:textId="7BCDF325" w:rsidR="00F764FC" w:rsidRPr="00080C12" w:rsidRDefault="00F764FC" w:rsidP="007179C1">
            <w:pPr>
              <w:tabs>
                <w:tab w:val="left" w:pos="284"/>
                <w:tab w:val="left" w:pos="426"/>
                <w:tab w:val="left" w:pos="567"/>
                <w:tab w:val="left" w:pos="1134"/>
              </w:tabs>
              <w:spacing w:after="0" w:line="240" w:lineRule="auto"/>
              <w:jc w:val="both"/>
              <w:rPr>
                <w:rFonts w:ascii="Times New Roman" w:hAnsi="Times New Roman"/>
                <w:sz w:val="24"/>
                <w:szCs w:val="24"/>
              </w:rPr>
            </w:pPr>
            <w:r w:rsidRPr="00080C12">
              <w:rPr>
                <w:rFonts w:ascii="Times New Roman" w:eastAsia="Lucida Sans Unicode" w:hAnsi="Times New Roman"/>
                <w:sz w:val="24"/>
                <w:szCs w:val="24"/>
              </w:rPr>
              <w:t>Sumuštinis, krepšelis ar pan. bei n</w:t>
            </w:r>
            <w:r w:rsidRPr="00080C12">
              <w:rPr>
                <w:rFonts w:ascii="Times New Roman" w:hAnsi="Times New Roman"/>
                <w:sz w:val="24"/>
                <w:szCs w:val="24"/>
              </w:rPr>
              <w:t>e mažiau kaip trys ingredientai</w:t>
            </w:r>
            <w:r w:rsidR="00F00CAC">
              <w:rPr>
                <w:rFonts w:ascii="Times New Roman" w:hAnsi="Times New Roman"/>
                <w:sz w:val="24"/>
                <w:szCs w:val="24"/>
              </w:rPr>
              <w:t>.</w:t>
            </w:r>
          </w:p>
        </w:tc>
      </w:tr>
      <w:tr w:rsidR="00F764FC" w:rsidRPr="00080C12" w14:paraId="540B0959" w14:textId="77777777" w:rsidTr="5BEB2EA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D5897E4" w14:textId="77777777" w:rsidR="00F764FC" w:rsidRPr="00080C12" w:rsidRDefault="5BEB2EAF" w:rsidP="5BEB2EAF">
            <w:pPr>
              <w:tabs>
                <w:tab w:val="left" w:pos="284"/>
                <w:tab w:val="left" w:pos="426"/>
                <w:tab w:val="left" w:pos="567"/>
                <w:tab w:val="left" w:pos="1134"/>
              </w:tabs>
              <w:spacing w:after="0" w:line="240" w:lineRule="auto"/>
              <w:jc w:val="both"/>
              <w:rPr>
                <w:rFonts w:ascii="Times New Roman" w:hAnsi="Times New Roman"/>
                <w:sz w:val="24"/>
                <w:szCs w:val="24"/>
              </w:rPr>
            </w:pPr>
            <w:r w:rsidRPr="5BEB2EAF">
              <w:rPr>
                <w:rFonts w:ascii="Times New Roman" w:hAnsi="Times New Roman"/>
                <w:sz w:val="24"/>
                <w:szCs w:val="24"/>
              </w:rPr>
              <w:t>8.</w:t>
            </w:r>
          </w:p>
        </w:tc>
        <w:tc>
          <w:tcPr>
            <w:tcW w:w="2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C7C4D7" w14:textId="77777777" w:rsidR="00F764FC" w:rsidRPr="00080C12" w:rsidRDefault="00F764FC" w:rsidP="007179C1">
            <w:pPr>
              <w:spacing w:after="0" w:line="240" w:lineRule="auto"/>
              <w:rPr>
                <w:rFonts w:ascii="Times New Roman" w:eastAsia="Lucida Sans Unicode" w:hAnsi="Times New Roman"/>
                <w:sz w:val="24"/>
                <w:szCs w:val="24"/>
              </w:rPr>
            </w:pPr>
            <w:r w:rsidRPr="00080C12">
              <w:rPr>
                <w:rFonts w:ascii="Times New Roman" w:eastAsia="Lucida Sans Unicode" w:hAnsi="Times New Roman"/>
                <w:sz w:val="24"/>
                <w:szCs w:val="24"/>
              </w:rPr>
              <w:t>Įmantresnis desertas (tortas ar pyragas ar kt. konditerijos gaminys)</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D76318" w14:textId="77777777" w:rsidR="00F764FC" w:rsidRPr="00080C12" w:rsidRDefault="00F764FC" w:rsidP="007179C1">
            <w:pPr>
              <w:tabs>
                <w:tab w:val="left" w:pos="284"/>
                <w:tab w:val="left" w:pos="426"/>
                <w:tab w:val="left" w:pos="567"/>
                <w:tab w:val="left" w:pos="1134"/>
              </w:tabs>
              <w:spacing w:after="0" w:line="240" w:lineRule="auto"/>
              <w:jc w:val="center"/>
              <w:rPr>
                <w:rFonts w:ascii="Times New Roman" w:hAnsi="Times New Roman"/>
                <w:sz w:val="24"/>
                <w:szCs w:val="24"/>
              </w:rPr>
            </w:pPr>
            <w:r w:rsidRPr="00080C12">
              <w:rPr>
                <w:rFonts w:ascii="Times New Roman" w:hAnsi="Times New Roman"/>
                <w:sz w:val="24"/>
                <w:szCs w:val="24"/>
              </w:rPr>
              <w:t>Ne mažiau kaip 60-80 g</w:t>
            </w:r>
          </w:p>
        </w:tc>
        <w:tc>
          <w:tcPr>
            <w:tcW w:w="3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015447" w14:textId="77777777" w:rsidR="00F764FC" w:rsidRPr="00080C12" w:rsidRDefault="00F764FC" w:rsidP="007179C1">
            <w:pPr>
              <w:tabs>
                <w:tab w:val="left" w:pos="284"/>
                <w:tab w:val="left" w:pos="426"/>
                <w:tab w:val="left" w:pos="567"/>
                <w:tab w:val="left" w:pos="1134"/>
              </w:tabs>
              <w:spacing w:after="0" w:line="240" w:lineRule="auto"/>
              <w:jc w:val="both"/>
              <w:rPr>
                <w:rFonts w:ascii="Times New Roman" w:hAnsi="Times New Roman"/>
                <w:sz w:val="24"/>
                <w:szCs w:val="24"/>
              </w:rPr>
            </w:pPr>
            <w:r w:rsidRPr="00080C12">
              <w:rPr>
                <w:rFonts w:ascii="Times New Roman" w:eastAsia="Lucida Sans Unicode" w:hAnsi="Times New Roman"/>
                <w:sz w:val="24"/>
                <w:szCs w:val="24"/>
              </w:rPr>
              <w:t>Torto ar pyrago gabalėlis ar kt. įmantresnis konditerijos gaminys</w:t>
            </w:r>
          </w:p>
        </w:tc>
      </w:tr>
      <w:tr w:rsidR="00F764FC" w:rsidRPr="00080C12" w14:paraId="20005B59" w14:textId="77777777" w:rsidTr="5BEB2EA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6728834" w14:textId="77777777" w:rsidR="00F764FC" w:rsidRPr="00080C12" w:rsidRDefault="5BEB2EAF" w:rsidP="5BEB2EAF">
            <w:pPr>
              <w:tabs>
                <w:tab w:val="left" w:pos="284"/>
                <w:tab w:val="left" w:pos="426"/>
                <w:tab w:val="left" w:pos="567"/>
                <w:tab w:val="left" w:pos="1134"/>
              </w:tabs>
              <w:spacing w:after="0" w:line="240" w:lineRule="auto"/>
              <w:jc w:val="both"/>
              <w:rPr>
                <w:rFonts w:ascii="Times New Roman" w:hAnsi="Times New Roman"/>
                <w:sz w:val="24"/>
                <w:szCs w:val="24"/>
              </w:rPr>
            </w:pPr>
            <w:r w:rsidRPr="5BEB2EAF">
              <w:rPr>
                <w:rFonts w:ascii="Times New Roman" w:hAnsi="Times New Roman"/>
                <w:sz w:val="24"/>
                <w:szCs w:val="24"/>
              </w:rPr>
              <w:t>9.</w:t>
            </w:r>
          </w:p>
        </w:tc>
        <w:tc>
          <w:tcPr>
            <w:tcW w:w="2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E009CF" w14:textId="77777777" w:rsidR="00F764FC" w:rsidRPr="00080C12" w:rsidRDefault="00F764FC" w:rsidP="007179C1">
            <w:pPr>
              <w:spacing w:after="0" w:line="240" w:lineRule="auto"/>
              <w:rPr>
                <w:rFonts w:ascii="Times New Roman" w:eastAsia="Lucida Sans Unicode" w:hAnsi="Times New Roman"/>
                <w:sz w:val="24"/>
                <w:szCs w:val="24"/>
              </w:rPr>
            </w:pPr>
            <w:r w:rsidRPr="00080C12">
              <w:rPr>
                <w:rFonts w:ascii="Times New Roman" w:eastAsia="Lucida Sans Unicode" w:hAnsi="Times New Roman"/>
                <w:sz w:val="24"/>
                <w:szCs w:val="24"/>
              </w:rPr>
              <w:t>Desertas (kanelė, kruasanas ar kt. konditerijos gaminys)</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7E518A6" w14:textId="77777777" w:rsidR="00F764FC" w:rsidRPr="00080C12" w:rsidRDefault="00F764FC" w:rsidP="007179C1">
            <w:pPr>
              <w:tabs>
                <w:tab w:val="left" w:pos="284"/>
                <w:tab w:val="left" w:pos="426"/>
                <w:tab w:val="left" w:pos="567"/>
                <w:tab w:val="left" w:pos="1134"/>
              </w:tabs>
              <w:spacing w:after="0" w:line="240" w:lineRule="auto"/>
              <w:jc w:val="center"/>
              <w:rPr>
                <w:rFonts w:ascii="Times New Roman" w:hAnsi="Times New Roman"/>
                <w:sz w:val="24"/>
                <w:szCs w:val="24"/>
              </w:rPr>
            </w:pPr>
            <w:r w:rsidRPr="00080C12">
              <w:rPr>
                <w:rFonts w:ascii="Times New Roman" w:hAnsi="Times New Roman"/>
                <w:sz w:val="24"/>
                <w:szCs w:val="24"/>
              </w:rPr>
              <w:t>Ne mažiau kaip 60 g</w:t>
            </w:r>
          </w:p>
        </w:tc>
        <w:tc>
          <w:tcPr>
            <w:tcW w:w="3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EF78F7" w14:textId="77777777" w:rsidR="00F764FC" w:rsidRPr="00080C12" w:rsidRDefault="00F764FC" w:rsidP="007179C1">
            <w:pPr>
              <w:tabs>
                <w:tab w:val="left" w:pos="284"/>
                <w:tab w:val="left" w:pos="426"/>
                <w:tab w:val="left" w:pos="567"/>
                <w:tab w:val="left" w:pos="1134"/>
              </w:tabs>
              <w:spacing w:after="0" w:line="240" w:lineRule="auto"/>
              <w:jc w:val="both"/>
              <w:rPr>
                <w:rFonts w:ascii="Times New Roman" w:eastAsia="Lucida Sans Unicode" w:hAnsi="Times New Roman"/>
                <w:sz w:val="24"/>
                <w:szCs w:val="24"/>
              </w:rPr>
            </w:pPr>
            <w:r w:rsidRPr="00080C12">
              <w:rPr>
                <w:rFonts w:ascii="Times New Roman" w:eastAsia="Lucida Sans Unicode" w:hAnsi="Times New Roman"/>
                <w:sz w:val="24"/>
                <w:szCs w:val="24"/>
              </w:rPr>
              <w:t>Kanelė, mini kruasanas su saldžiu įdaru ar glajumi, mini ekleras ar kt. konditerijos gaminys)</w:t>
            </w:r>
          </w:p>
        </w:tc>
      </w:tr>
      <w:tr w:rsidR="00F764FC" w:rsidRPr="00080C12" w14:paraId="538C8BEA" w14:textId="77777777" w:rsidTr="5BEB2EA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BD20FA" w14:textId="77777777" w:rsidR="00F764FC" w:rsidRPr="00080C12" w:rsidRDefault="5BEB2EAF" w:rsidP="5BEB2EAF">
            <w:pPr>
              <w:tabs>
                <w:tab w:val="left" w:pos="284"/>
                <w:tab w:val="left" w:pos="426"/>
                <w:tab w:val="left" w:pos="567"/>
                <w:tab w:val="left" w:pos="1134"/>
              </w:tabs>
              <w:spacing w:after="0" w:line="240" w:lineRule="auto"/>
              <w:jc w:val="both"/>
              <w:rPr>
                <w:rFonts w:ascii="Times New Roman" w:hAnsi="Times New Roman"/>
                <w:sz w:val="24"/>
                <w:szCs w:val="24"/>
              </w:rPr>
            </w:pPr>
            <w:r w:rsidRPr="5BEB2EAF">
              <w:rPr>
                <w:rFonts w:ascii="Times New Roman" w:hAnsi="Times New Roman"/>
                <w:sz w:val="24"/>
                <w:szCs w:val="24"/>
              </w:rPr>
              <w:t>10.</w:t>
            </w:r>
          </w:p>
        </w:tc>
        <w:tc>
          <w:tcPr>
            <w:tcW w:w="2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AA6E0C7" w14:textId="77777777" w:rsidR="00F764FC" w:rsidRPr="00080C12" w:rsidRDefault="00F764FC" w:rsidP="007179C1">
            <w:pPr>
              <w:spacing w:after="0" w:line="240" w:lineRule="auto"/>
              <w:rPr>
                <w:rFonts w:ascii="Times New Roman" w:eastAsia="Lucida Sans Unicode" w:hAnsi="Times New Roman"/>
                <w:sz w:val="24"/>
                <w:szCs w:val="24"/>
              </w:rPr>
            </w:pPr>
            <w:r w:rsidRPr="00080C12">
              <w:rPr>
                <w:rFonts w:ascii="Times New Roman" w:eastAsia="Lucida Sans Unicode" w:hAnsi="Times New Roman"/>
                <w:sz w:val="24"/>
                <w:szCs w:val="24"/>
              </w:rPr>
              <w:t>Mini burgeris, kruasanas ar pan.</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09F07D" w14:textId="77777777" w:rsidR="00F764FC" w:rsidRPr="00080C12" w:rsidRDefault="00F764FC" w:rsidP="007179C1">
            <w:pPr>
              <w:tabs>
                <w:tab w:val="left" w:pos="284"/>
                <w:tab w:val="left" w:pos="426"/>
                <w:tab w:val="left" w:pos="567"/>
                <w:tab w:val="left" w:pos="1134"/>
              </w:tabs>
              <w:spacing w:after="0" w:line="240" w:lineRule="auto"/>
              <w:jc w:val="center"/>
              <w:rPr>
                <w:rFonts w:ascii="Times New Roman" w:hAnsi="Times New Roman"/>
                <w:sz w:val="24"/>
                <w:szCs w:val="24"/>
              </w:rPr>
            </w:pPr>
            <w:r w:rsidRPr="00080C12">
              <w:rPr>
                <w:rFonts w:ascii="Times New Roman" w:hAnsi="Times New Roman"/>
                <w:sz w:val="24"/>
                <w:szCs w:val="24"/>
              </w:rPr>
              <w:t>Ne mažiau 80-100 g</w:t>
            </w:r>
          </w:p>
        </w:tc>
        <w:tc>
          <w:tcPr>
            <w:tcW w:w="3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B5B95C0" w14:textId="77777777" w:rsidR="00F764FC" w:rsidRPr="00080C12" w:rsidRDefault="00F764FC" w:rsidP="007179C1">
            <w:pPr>
              <w:tabs>
                <w:tab w:val="left" w:pos="284"/>
                <w:tab w:val="left" w:pos="426"/>
                <w:tab w:val="left" w:pos="567"/>
                <w:tab w:val="left" w:pos="1134"/>
              </w:tabs>
              <w:spacing w:after="0" w:line="240" w:lineRule="auto"/>
              <w:jc w:val="both"/>
              <w:rPr>
                <w:rFonts w:ascii="Times New Roman" w:eastAsia="Lucida Sans Unicode" w:hAnsi="Times New Roman"/>
                <w:sz w:val="24"/>
                <w:szCs w:val="24"/>
              </w:rPr>
            </w:pPr>
            <w:r w:rsidRPr="00080C12">
              <w:rPr>
                <w:rFonts w:ascii="Times New Roman" w:eastAsia="Lucida Sans Unicode" w:hAnsi="Times New Roman"/>
                <w:sz w:val="24"/>
                <w:szCs w:val="24"/>
              </w:rPr>
              <w:t>Mini burgeris su mėsa, salotomis, sūriu ir pan.; kruasanas su mėsa, salotomis, sūriu ir pan.</w:t>
            </w:r>
          </w:p>
        </w:tc>
      </w:tr>
      <w:tr w:rsidR="004E223A" w:rsidRPr="00080C12" w14:paraId="00629E85" w14:textId="77777777" w:rsidTr="5BEB2EA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C615B6" w14:textId="1C9E0D79" w:rsidR="004E223A" w:rsidRPr="00080C12" w:rsidRDefault="5BEB2EAF" w:rsidP="5BEB2EAF">
            <w:pPr>
              <w:tabs>
                <w:tab w:val="left" w:pos="284"/>
                <w:tab w:val="left" w:pos="426"/>
                <w:tab w:val="left" w:pos="567"/>
                <w:tab w:val="left" w:pos="1134"/>
              </w:tabs>
              <w:spacing w:after="0" w:line="240" w:lineRule="auto"/>
              <w:jc w:val="both"/>
              <w:rPr>
                <w:rFonts w:ascii="Times New Roman" w:hAnsi="Times New Roman"/>
                <w:sz w:val="24"/>
                <w:szCs w:val="24"/>
              </w:rPr>
            </w:pPr>
            <w:r w:rsidRPr="5BEB2EAF">
              <w:rPr>
                <w:rFonts w:ascii="Times New Roman" w:hAnsi="Times New Roman"/>
                <w:sz w:val="24"/>
                <w:szCs w:val="24"/>
              </w:rPr>
              <w:t>11.</w:t>
            </w:r>
          </w:p>
        </w:tc>
        <w:tc>
          <w:tcPr>
            <w:tcW w:w="2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3BDD21" w14:textId="6623942B" w:rsidR="004E223A" w:rsidRPr="00915E50" w:rsidRDefault="00EA1DD9" w:rsidP="007179C1">
            <w:pPr>
              <w:spacing w:after="0" w:line="240" w:lineRule="auto"/>
              <w:rPr>
                <w:rFonts w:ascii="Times New Roman" w:eastAsia="Lucida Sans Unicode" w:hAnsi="Times New Roman"/>
                <w:sz w:val="24"/>
                <w:szCs w:val="24"/>
              </w:rPr>
            </w:pPr>
            <w:r w:rsidRPr="00915E50">
              <w:rPr>
                <w:rFonts w:ascii="Times New Roman" w:hAnsi="Times New Roman"/>
                <w:sz w:val="24"/>
                <w:szCs w:val="24"/>
              </w:rPr>
              <w:t>Karštas žuvies patiekalas</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9F1820" w14:textId="7CA0B6C0" w:rsidR="004E223A" w:rsidRPr="004B11BA" w:rsidRDefault="00770E24" w:rsidP="007179C1">
            <w:pPr>
              <w:pStyle w:val="Default"/>
              <w:jc w:val="center"/>
              <w:rPr>
                <w:color w:val="auto"/>
                <w:lang w:val="lt-LT"/>
              </w:rPr>
            </w:pPr>
            <w:r w:rsidRPr="00915E50">
              <w:rPr>
                <w:color w:val="auto"/>
                <w:lang w:val="lt-LT"/>
              </w:rPr>
              <w:t xml:space="preserve">žuvis – ne mažiau </w:t>
            </w:r>
            <w:r w:rsidRPr="00915E50">
              <w:rPr>
                <w:color w:val="auto"/>
                <w:lang w:val="lt-LT"/>
              </w:rPr>
              <w:lastRenderedPageBreak/>
              <w:t>150 g, bendras svoris (su garnyru) – ne mažiau 300 g</w:t>
            </w:r>
          </w:p>
        </w:tc>
        <w:tc>
          <w:tcPr>
            <w:tcW w:w="3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F6D54FF" w14:textId="2984660F" w:rsidR="004E223A" w:rsidRPr="00915E50" w:rsidRDefault="004B11BA" w:rsidP="007179C1">
            <w:pPr>
              <w:pStyle w:val="ListParagraph"/>
              <w:spacing w:after="0" w:line="240" w:lineRule="auto"/>
              <w:ind w:left="0"/>
              <w:contextualSpacing w:val="0"/>
              <w:rPr>
                <w:sz w:val="24"/>
                <w:szCs w:val="24"/>
              </w:rPr>
            </w:pPr>
            <w:r w:rsidRPr="00924178">
              <w:rPr>
                <w:rFonts w:ascii="Times New Roman" w:hAnsi="Times New Roman"/>
                <w:sz w:val="24"/>
                <w:szCs w:val="24"/>
              </w:rPr>
              <w:lastRenderedPageBreak/>
              <w:t xml:space="preserve">Ne mažiau, kaip dviejų rūšių </w:t>
            </w:r>
            <w:r w:rsidRPr="00924178">
              <w:rPr>
                <w:rFonts w:ascii="Times New Roman" w:hAnsi="Times New Roman"/>
                <w:sz w:val="24"/>
                <w:szCs w:val="24"/>
              </w:rPr>
              <w:lastRenderedPageBreak/>
              <w:t>garnyras</w:t>
            </w:r>
            <w:r w:rsidR="000A007C">
              <w:rPr>
                <w:rFonts w:ascii="Times New Roman" w:hAnsi="Times New Roman"/>
                <w:sz w:val="24"/>
                <w:szCs w:val="24"/>
              </w:rPr>
              <w:t>.</w:t>
            </w:r>
            <w:r w:rsidRPr="00924178">
              <w:rPr>
                <w:rFonts w:ascii="Times New Roman" w:hAnsi="Times New Roman"/>
                <w:sz w:val="24"/>
                <w:szCs w:val="24"/>
              </w:rPr>
              <w:t xml:space="preserve"> </w:t>
            </w:r>
            <w:r w:rsidR="00770E24" w:rsidRPr="00915E50">
              <w:rPr>
                <w:rFonts w:ascii="Times New Roman" w:hAnsi="Times New Roman"/>
                <w:sz w:val="24"/>
                <w:szCs w:val="24"/>
              </w:rPr>
              <w:t>Kiti reikalavimai: žuvis be ašakų, patiekiama su garnyru</w:t>
            </w:r>
            <w:r w:rsidR="00770E24" w:rsidRPr="00915E50">
              <w:rPr>
                <w:sz w:val="24"/>
                <w:szCs w:val="24"/>
              </w:rPr>
              <w:t xml:space="preserve"> </w:t>
            </w:r>
          </w:p>
        </w:tc>
      </w:tr>
      <w:tr w:rsidR="004E223A" w:rsidRPr="00080C12" w14:paraId="64CBD145" w14:textId="77777777" w:rsidTr="5BEB2EA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2010A5" w14:textId="64C69CF0" w:rsidR="004E223A" w:rsidRPr="00080C12" w:rsidRDefault="5BEB2EAF" w:rsidP="5BEB2EAF">
            <w:pPr>
              <w:tabs>
                <w:tab w:val="left" w:pos="284"/>
                <w:tab w:val="left" w:pos="426"/>
                <w:tab w:val="left" w:pos="567"/>
                <w:tab w:val="left" w:pos="1134"/>
              </w:tabs>
              <w:spacing w:after="0" w:line="240" w:lineRule="auto"/>
              <w:jc w:val="both"/>
              <w:rPr>
                <w:rFonts w:ascii="Times New Roman" w:hAnsi="Times New Roman"/>
                <w:sz w:val="24"/>
                <w:szCs w:val="24"/>
              </w:rPr>
            </w:pPr>
            <w:r w:rsidRPr="5BEB2EAF">
              <w:rPr>
                <w:rFonts w:ascii="Times New Roman" w:hAnsi="Times New Roman"/>
                <w:sz w:val="24"/>
                <w:szCs w:val="24"/>
              </w:rPr>
              <w:lastRenderedPageBreak/>
              <w:t>12.</w:t>
            </w:r>
          </w:p>
        </w:tc>
        <w:tc>
          <w:tcPr>
            <w:tcW w:w="2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2B4D28" w14:textId="58BC3C07" w:rsidR="004E223A" w:rsidRPr="00915E50" w:rsidRDefault="00732A60" w:rsidP="007179C1">
            <w:pPr>
              <w:spacing w:after="0" w:line="240" w:lineRule="auto"/>
              <w:rPr>
                <w:rFonts w:ascii="Times New Roman" w:eastAsia="Lucida Sans Unicode" w:hAnsi="Times New Roman"/>
                <w:sz w:val="24"/>
                <w:szCs w:val="24"/>
              </w:rPr>
            </w:pPr>
            <w:r w:rsidRPr="00915E50">
              <w:rPr>
                <w:rFonts w:ascii="Times New Roman" w:hAnsi="Times New Roman"/>
                <w:sz w:val="24"/>
                <w:szCs w:val="24"/>
              </w:rPr>
              <w:t>Karštas mėsos (kiaulienos</w:t>
            </w:r>
            <w:r w:rsidR="00216337" w:rsidRPr="00915E50">
              <w:rPr>
                <w:rFonts w:ascii="Times New Roman" w:hAnsi="Times New Roman"/>
                <w:sz w:val="24"/>
                <w:szCs w:val="24"/>
              </w:rPr>
              <w:t xml:space="preserve">/ jautienos) </w:t>
            </w:r>
            <w:r w:rsidRPr="00915E50">
              <w:rPr>
                <w:rFonts w:ascii="Times New Roman" w:hAnsi="Times New Roman"/>
                <w:sz w:val="24"/>
                <w:szCs w:val="24"/>
              </w:rPr>
              <w:t>patiekalas</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63BA863" w14:textId="3FB88FCD" w:rsidR="004E223A" w:rsidRPr="004B11BA" w:rsidRDefault="00915E50" w:rsidP="007179C1">
            <w:pPr>
              <w:pStyle w:val="Default"/>
              <w:jc w:val="center"/>
              <w:rPr>
                <w:color w:val="auto"/>
                <w:lang w:val="lt-LT"/>
              </w:rPr>
            </w:pPr>
            <w:r>
              <w:rPr>
                <w:color w:val="auto"/>
                <w:lang w:val="lt-LT"/>
              </w:rPr>
              <w:t>mėsa</w:t>
            </w:r>
            <w:r w:rsidRPr="00915E50">
              <w:rPr>
                <w:color w:val="auto"/>
                <w:lang w:val="lt-LT"/>
              </w:rPr>
              <w:t xml:space="preserve"> – ne mažiau 150 g, bendras svoris (su garnyru) – ne mažiau 300 g</w:t>
            </w:r>
          </w:p>
        </w:tc>
        <w:tc>
          <w:tcPr>
            <w:tcW w:w="3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B7A1EE" w14:textId="5A7AB61D" w:rsidR="004E223A" w:rsidRPr="00915E50" w:rsidRDefault="006068B1" w:rsidP="007179C1">
            <w:pPr>
              <w:tabs>
                <w:tab w:val="left" w:pos="284"/>
                <w:tab w:val="left" w:pos="426"/>
                <w:tab w:val="left" w:pos="567"/>
                <w:tab w:val="left" w:pos="1134"/>
              </w:tabs>
              <w:spacing w:after="0" w:line="240" w:lineRule="auto"/>
              <w:jc w:val="both"/>
              <w:rPr>
                <w:rFonts w:ascii="Times New Roman" w:eastAsia="Lucida Sans Unicode" w:hAnsi="Times New Roman"/>
                <w:sz w:val="24"/>
                <w:szCs w:val="24"/>
              </w:rPr>
            </w:pPr>
            <w:r w:rsidRPr="00924178">
              <w:rPr>
                <w:rFonts w:ascii="Times New Roman" w:hAnsi="Times New Roman"/>
                <w:sz w:val="24"/>
                <w:szCs w:val="24"/>
              </w:rPr>
              <w:t>Ne mažiau, kaip dviejų rūšių garnyras</w:t>
            </w:r>
            <w:r>
              <w:rPr>
                <w:rFonts w:ascii="Times New Roman" w:hAnsi="Times New Roman"/>
                <w:sz w:val="24"/>
                <w:szCs w:val="24"/>
              </w:rPr>
              <w:t>.</w:t>
            </w:r>
            <w:r w:rsidRPr="00924178">
              <w:rPr>
                <w:rFonts w:ascii="Times New Roman" w:hAnsi="Times New Roman"/>
                <w:sz w:val="24"/>
                <w:szCs w:val="24"/>
              </w:rPr>
              <w:t xml:space="preserve"> </w:t>
            </w:r>
            <w:r w:rsidRPr="00915E50">
              <w:rPr>
                <w:rFonts w:ascii="Times New Roman" w:hAnsi="Times New Roman"/>
                <w:sz w:val="24"/>
                <w:szCs w:val="24"/>
              </w:rPr>
              <w:t xml:space="preserve">Kiti reikalavimai: </w:t>
            </w:r>
            <w:r w:rsidR="00F66CD9" w:rsidRPr="00915E50">
              <w:rPr>
                <w:rFonts w:ascii="Times New Roman" w:hAnsi="Times New Roman"/>
                <w:sz w:val="24"/>
                <w:szCs w:val="24"/>
              </w:rPr>
              <w:t>patiekiama su garnyru</w:t>
            </w:r>
            <w:r w:rsidR="00F66CD9">
              <w:rPr>
                <w:rFonts w:ascii="Times New Roman" w:hAnsi="Times New Roman"/>
                <w:sz w:val="24"/>
                <w:szCs w:val="24"/>
              </w:rPr>
              <w:t>.</w:t>
            </w:r>
          </w:p>
        </w:tc>
      </w:tr>
      <w:tr w:rsidR="004E223A" w:rsidRPr="00080C12" w14:paraId="030A46C8" w14:textId="77777777" w:rsidTr="5BEB2EA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0573D02" w14:textId="540082B9" w:rsidR="004E223A" w:rsidRPr="00080C12" w:rsidRDefault="5BEB2EAF" w:rsidP="5BEB2EAF">
            <w:pPr>
              <w:tabs>
                <w:tab w:val="left" w:pos="284"/>
                <w:tab w:val="left" w:pos="426"/>
                <w:tab w:val="left" w:pos="567"/>
                <w:tab w:val="left" w:pos="1134"/>
              </w:tabs>
              <w:spacing w:after="0" w:line="240" w:lineRule="auto"/>
              <w:jc w:val="both"/>
              <w:rPr>
                <w:rFonts w:ascii="Times New Roman" w:hAnsi="Times New Roman"/>
                <w:sz w:val="24"/>
                <w:szCs w:val="24"/>
              </w:rPr>
            </w:pPr>
            <w:r w:rsidRPr="5BEB2EAF">
              <w:rPr>
                <w:rFonts w:ascii="Times New Roman" w:hAnsi="Times New Roman"/>
                <w:sz w:val="24"/>
                <w:szCs w:val="24"/>
              </w:rPr>
              <w:t>13.</w:t>
            </w:r>
          </w:p>
        </w:tc>
        <w:tc>
          <w:tcPr>
            <w:tcW w:w="2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CC2826" w14:textId="7F6ECF07" w:rsidR="004E223A" w:rsidRPr="00915E50" w:rsidRDefault="0059601A" w:rsidP="007179C1">
            <w:pPr>
              <w:spacing w:after="0" w:line="240" w:lineRule="auto"/>
              <w:rPr>
                <w:rFonts w:ascii="Times New Roman" w:eastAsia="Lucida Sans Unicode" w:hAnsi="Times New Roman"/>
                <w:sz w:val="24"/>
                <w:szCs w:val="24"/>
              </w:rPr>
            </w:pPr>
            <w:r w:rsidRPr="00915E50">
              <w:rPr>
                <w:rFonts w:ascii="Times New Roman" w:eastAsia="Lucida Sans Unicode" w:hAnsi="Times New Roman"/>
                <w:sz w:val="24"/>
                <w:szCs w:val="24"/>
              </w:rPr>
              <w:t>Kaštas paukštienos (vištiena/ kalakutiena) patiekalas</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2D4360" w14:textId="3F3E5E5D" w:rsidR="004E223A" w:rsidRPr="004B11BA" w:rsidRDefault="004B11BA" w:rsidP="007179C1">
            <w:pPr>
              <w:pStyle w:val="Default"/>
              <w:jc w:val="center"/>
              <w:rPr>
                <w:color w:val="auto"/>
                <w:lang w:val="lt-LT"/>
              </w:rPr>
            </w:pPr>
            <w:r>
              <w:rPr>
                <w:color w:val="auto"/>
                <w:lang w:val="lt-LT"/>
              </w:rPr>
              <w:t>paukštiena</w:t>
            </w:r>
            <w:r w:rsidR="00915E50" w:rsidRPr="00915E50">
              <w:rPr>
                <w:color w:val="auto"/>
                <w:lang w:val="lt-LT"/>
              </w:rPr>
              <w:t xml:space="preserve"> – ne mažiau 150 g, bendras svoris (su garnyru) – ne mažiau 300 g</w:t>
            </w:r>
          </w:p>
        </w:tc>
        <w:tc>
          <w:tcPr>
            <w:tcW w:w="3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7E803C" w14:textId="33AC4C64" w:rsidR="004E223A" w:rsidRPr="00915E50" w:rsidRDefault="006C4BAA" w:rsidP="007179C1">
            <w:pPr>
              <w:tabs>
                <w:tab w:val="left" w:pos="284"/>
                <w:tab w:val="left" w:pos="426"/>
                <w:tab w:val="left" w:pos="567"/>
                <w:tab w:val="left" w:pos="1134"/>
              </w:tabs>
              <w:spacing w:after="0" w:line="240" w:lineRule="auto"/>
              <w:jc w:val="both"/>
              <w:rPr>
                <w:rFonts w:ascii="Times New Roman" w:eastAsia="Lucida Sans Unicode" w:hAnsi="Times New Roman"/>
                <w:sz w:val="24"/>
                <w:szCs w:val="24"/>
              </w:rPr>
            </w:pPr>
            <w:r w:rsidRPr="00924178">
              <w:rPr>
                <w:rFonts w:ascii="Times New Roman" w:hAnsi="Times New Roman"/>
                <w:sz w:val="24"/>
                <w:szCs w:val="24"/>
              </w:rPr>
              <w:t>Ne mažiau, kaip dviejų rūšių garnyras</w:t>
            </w:r>
            <w:r>
              <w:rPr>
                <w:rFonts w:ascii="Times New Roman" w:hAnsi="Times New Roman"/>
                <w:sz w:val="24"/>
                <w:szCs w:val="24"/>
              </w:rPr>
              <w:t>.</w:t>
            </w:r>
            <w:r w:rsidRPr="00924178">
              <w:rPr>
                <w:rFonts w:ascii="Times New Roman" w:hAnsi="Times New Roman"/>
                <w:sz w:val="24"/>
                <w:szCs w:val="24"/>
              </w:rPr>
              <w:t xml:space="preserve"> </w:t>
            </w:r>
            <w:r w:rsidRPr="00915E50">
              <w:rPr>
                <w:rFonts w:ascii="Times New Roman" w:hAnsi="Times New Roman"/>
                <w:sz w:val="24"/>
                <w:szCs w:val="24"/>
              </w:rPr>
              <w:t>Kiti reikalavimai:</w:t>
            </w:r>
            <w:r w:rsidR="00F66CD9" w:rsidRPr="00915E50">
              <w:rPr>
                <w:rFonts w:ascii="Times New Roman" w:hAnsi="Times New Roman"/>
                <w:sz w:val="24"/>
                <w:szCs w:val="24"/>
              </w:rPr>
              <w:t xml:space="preserve"> patiekiama su garnyru</w:t>
            </w:r>
            <w:r w:rsidR="00F66CD9">
              <w:rPr>
                <w:rFonts w:ascii="Times New Roman" w:hAnsi="Times New Roman"/>
                <w:sz w:val="24"/>
                <w:szCs w:val="24"/>
              </w:rPr>
              <w:t>.</w:t>
            </w:r>
          </w:p>
        </w:tc>
      </w:tr>
      <w:tr w:rsidR="004E223A" w:rsidRPr="00080C12" w14:paraId="3FB37072" w14:textId="77777777" w:rsidTr="5BEB2EA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E9550D" w14:textId="7E0BBA66" w:rsidR="004E223A" w:rsidRPr="00080C12" w:rsidRDefault="5BEB2EAF" w:rsidP="5BEB2EAF">
            <w:pPr>
              <w:tabs>
                <w:tab w:val="left" w:pos="284"/>
                <w:tab w:val="left" w:pos="426"/>
                <w:tab w:val="left" w:pos="567"/>
                <w:tab w:val="left" w:pos="1134"/>
              </w:tabs>
              <w:spacing w:after="0" w:line="240" w:lineRule="auto"/>
              <w:jc w:val="both"/>
              <w:rPr>
                <w:rFonts w:ascii="Times New Roman" w:hAnsi="Times New Roman"/>
                <w:sz w:val="24"/>
                <w:szCs w:val="24"/>
              </w:rPr>
            </w:pPr>
            <w:r w:rsidRPr="5BEB2EAF">
              <w:rPr>
                <w:rFonts w:ascii="Times New Roman" w:hAnsi="Times New Roman"/>
                <w:sz w:val="24"/>
                <w:szCs w:val="24"/>
              </w:rPr>
              <w:t>14.</w:t>
            </w:r>
          </w:p>
        </w:tc>
        <w:tc>
          <w:tcPr>
            <w:tcW w:w="2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70B3DC" w14:textId="62D949FE" w:rsidR="004E223A" w:rsidRPr="00915E50" w:rsidRDefault="00E01B64" w:rsidP="007179C1">
            <w:pPr>
              <w:spacing w:after="0" w:line="240" w:lineRule="auto"/>
              <w:rPr>
                <w:rFonts w:ascii="Times New Roman" w:eastAsia="Lucida Sans Unicode" w:hAnsi="Times New Roman"/>
                <w:sz w:val="24"/>
                <w:szCs w:val="24"/>
              </w:rPr>
            </w:pPr>
            <w:r>
              <w:rPr>
                <w:rFonts w:ascii="Times New Roman" w:eastAsia="Lucida Sans Unicode" w:hAnsi="Times New Roman"/>
                <w:sz w:val="24"/>
                <w:szCs w:val="24"/>
              </w:rPr>
              <w:t>Karštas patiekalas pritaikytas valgyti stovint</w:t>
            </w:r>
            <w:r w:rsidR="004823A6">
              <w:rPr>
                <w:rFonts w:ascii="Times New Roman" w:eastAsia="Lucida Sans Unicode" w:hAnsi="Times New Roman"/>
                <w:sz w:val="24"/>
                <w:szCs w:val="24"/>
              </w:rPr>
              <w:t xml:space="preserve">, naudojantis vienu </w:t>
            </w:r>
            <w:r w:rsidR="002078A7">
              <w:rPr>
                <w:rFonts w:ascii="Times New Roman" w:eastAsia="Lucida Sans Unicode" w:hAnsi="Times New Roman"/>
                <w:sz w:val="24"/>
                <w:szCs w:val="24"/>
              </w:rPr>
              <w:t>įrankiu</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B0B420" w14:textId="607CD020" w:rsidR="004E223A" w:rsidRPr="00915E50" w:rsidRDefault="00A11205" w:rsidP="007179C1">
            <w:pPr>
              <w:tabs>
                <w:tab w:val="left" w:pos="284"/>
                <w:tab w:val="left" w:pos="426"/>
                <w:tab w:val="left" w:pos="567"/>
                <w:tab w:val="left" w:pos="1134"/>
              </w:tabs>
              <w:spacing w:after="0" w:line="240" w:lineRule="auto"/>
              <w:jc w:val="center"/>
              <w:rPr>
                <w:rFonts w:ascii="Times New Roman" w:hAnsi="Times New Roman"/>
                <w:sz w:val="24"/>
                <w:szCs w:val="24"/>
              </w:rPr>
            </w:pPr>
            <w:r>
              <w:rPr>
                <w:rFonts w:ascii="Times New Roman" w:hAnsi="Times New Roman"/>
                <w:sz w:val="24"/>
                <w:szCs w:val="24"/>
              </w:rPr>
              <w:t>Ne mažiau kaip 200 g</w:t>
            </w:r>
          </w:p>
        </w:tc>
        <w:tc>
          <w:tcPr>
            <w:tcW w:w="3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FAE1C0" w14:textId="04EB8A01" w:rsidR="004E223A" w:rsidRPr="00915E50" w:rsidRDefault="003C266E" w:rsidP="007179C1">
            <w:pPr>
              <w:tabs>
                <w:tab w:val="left" w:pos="284"/>
                <w:tab w:val="left" w:pos="426"/>
                <w:tab w:val="left" w:pos="567"/>
                <w:tab w:val="left" w:pos="1134"/>
              </w:tabs>
              <w:spacing w:after="0" w:line="240" w:lineRule="auto"/>
              <w:jc w:val="both"/>
              <w:rPr>
                <w:rFonts w:ascii="Times New Roman" w:eastAsia="Lucida Sans Unicode" w:hAnsi="Times New Roman"/>
                <w:sz w:val="24"/>
                <w:szCs w:val="24"/>
              </w:rPr>
            </w:pPr>
            <w:r>
              <w:rPr>
                <w:rFonts w:ascii="Times New Roman" w:hAnsi="Times New Roman"/>
                <w:sz w:val="24"/>
                <w:szCs w:val="24"/>
              </w:rPr>
              <w:t>Įvairūs variantai (mėsos, paukštienos, žuvies, vegetariškas, veganiškas</w:t>
            </w:r>
            <w:r w:rsidR="00586F56">
              <w:rPr>
                <w:rFonts w:ascii="Times New Roman" w:hAnsi="Times New Roman"/>
                <w:sz w:val="24"/>
                <w:szCs w:val="24"/>
              </w:rPr>
              <w:t>)</w:t>
            </w:r>
            <w:r w:rsidR="000F521F">
              <w:rPr>
                <w:rFonts w:ascii="Times New Roman" w:hAnsi="Times New Roman"/>
                <w:sz w:val="24"/>
                <w:szCs w:val="24"/>
              </w:rPr>
              <w:t>, kuriuos sudaro</w:t>
            </w:r>
            <w:r>
              <w:rPr>
                <w:rFonts w:ascii="Times New Roman" w:hAnsi="Times New Roman"/>
                <w:sz w:val="24"/>
                <w:szCs w:val="24"/>
              </w:rPr>
              <w:t xml:space="preserve"> ne mažiau kaip trys </w:t>
            </w:r>
            <w:r w:rsidRPr="00080C12">
              <w:rPr>
                <w:rFonts w:ascii="Times New Roman" w:hAnsi="Times New Roman"/>
                <w:sz w:val="24"/>
                <w:szCs w:val="24"/>
              </w:rPr>
              <w:t>ingredientai</w:t>
            </w:r>
            <w:r>
              <w:rPr>
                <w:rFonts w:ascii="Times New Roman" w:hAnsi="Times New Roman"/>
                <w:sz w:val="24"/>
                <w:szCs w:val="24"/>
              </w:rPr>
              <w:t>.</w:t>
            </w:r>
          </w:p>
        </w:tc>
      </w:tr>
      <w:tr w:rsidR="00F764FC" w:rsidRPr="00080C12" w14:paraId="00E96993" w14:textId="77777777" w:rsidTr="5BEB2EA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1E06D71" w14:textId="0191BE48" w:rsidR="00F764FC" w:rsidRPr="00080C12" w:rsidRDefault="5BEB2EAF" w:rsidP="5BEB2EAF">
            <w:pPr>
              <w:tabs>
                <w:tab w:val="left" w:pos="284"/>
                <w:tab w:val="left" w:pos="426"/>
                <w:tab w:val="left" w:pos="567"/>
                <w:tab w:val="left" w:pos="1134"/>
              </w:tabs>
              <w:spacing w:after="0" w:line="240" w:lineRule="auto"/>
              <w:jc w:val="both"/>
              <w:rPr>
                <w:rFonts w:ascii="Times New Roman" w:hAnsi="Times New Roman"/>
                <w:sz w:val="24"/>
                <w:szCs w:val="24"/>
              </w:rPr>
            </w:pPr>
            <w:r w:rsidRPr="5BEB2EAF">
              <w:rPr>
                <w:rFonts w:ascii="Times New Roman" w:hAnsi="Times New Roman"/>
                <w:sz w:val="24"/>
                <w:szCs w:val="24"/>
              </w:rPr>
              <w:t>15.</w:t>
            </w:r>
          </w:p>
        </w:tc>
        <w:tc>
          <w:tcPr>
            <w:tcW w:w="2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D3754C" w14:textId="77777777" w:rsidR="00F764FC" w:rsidRPr="00080C12" w:rsidRDefault="00F764FC" w:rsidP="007179C1">
            <w:pPr>
              <w:spacing w:after="0" w:line="240" w:lineRule="auto"/>
              <w:rPr>
                <w:rFonts w:ascii="Times New Roman" w:eastAsia="Lucida Sans Unicode" w:hAnsi="Times New Roman"/>
                <w:sz w:val="24"/>
                <w:szCs w:val="24"/>
              </w:rPr>
            </w:pPr>
            <w:r w:rsidRPr="00080C12">
              <w:rPr>
                <w:rFonts w:ascii="Times New Roman" w:eastAsia="Lucida Sans Unicode" w:hAnsi="Times New Roman"/>
                <w:sz w:val="24"/>
                <w:szCs w:val="24"/>
              </w:rPr>
              <w:t>Sultys</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47B801" w14:textId="77777777" w:rsidR="00F764FC" w:rsidRPr="00080C12" w:rsidRDefault="00F764FC" w:rsidP="007179C1">
            <w:pPr>
              <w:tabs>
                <w:tab w:val="left" w:pos="284"/>
                <w:tab w:val="left" w:pos="426"/>
                <w:tab w:val="left" w:pos="567"/>
                <w:tab w:val="left" w:pos="1134"/>
              </w:tabs>
              <w:spacing w:after="0" w:line="240" w:lineRule="auto"/>
              <w:jc w:val="center"/>
              <w:rPr>
                <w:rFonts w:ascii="Times New Roman" w:hAnsi="Times New Roman"/>
                <w:sz w:val="24"/>
                <w:szCs w:val="24"/>
              </w:rPr>
            </w:pPr>
            <w:r w:rsidRPr="00080C12">
              <w:rPr>
                <w:rFonts w:ascii="Times New Roman" w:hAnsi="Times New Roman"/>
                <w:sz w:val="24"/>
                <w:szCs w:val="24"/>
              </w:rPr>
              <w:t>Ne mažiau kaip 200 ml</w:t>
            </w:r>
          </w:p>
        </w:tc>
        <w:tc>
          <w:tcPr>
            <w:tcW w:w="3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A6ADE92" w14:textId="63BBC1FF" w:rsidR="00F764FC" w:rsidRPr="00080C12" w:rsidRDefault="00412BA6" w:rsidP="007179C1">
            <w:pPr>
              <w:tabs>
                <w:tab w:val="left" w:pos="284"/>
                <w:tab w:val="left" w:pos="426"/>
                <w:tab w:val="left" w:pos="567"/>
                <w:tab w:val="left" w:pos="1134"/>
              </w:tabs>
              <w:spacing w:after="0" w:line="240" w:lineRule="auto"/>
              <w:jc w:val="both"/>
              <w:rPr>
                <w:rFonts w:ascii="Times New Roman" w:hAnsi="Times New Roman"/>
                <w:sz w:val="24"/>
                <w:szCs w:val="24"/>
              </w:rPr>
            </w:pPr>
            <w:r>
              <w:rPr>
                <w:rFonts w:ascii="Times New Roman" w:hAnsi="Times New Roman"/>
                <w:sz w:val="24"/>
                <w:szCs w:val="24"/>
              </w:rPr>
              <w:t xml:space="preserve">Įvairūs variantai </w:t>
            </w:r>
            <w:r w:rsidR="00F764FC" w:rsidRPr="00080C12">
              <w:rPr>
                <w:rFonts w:ascii="Times New Roman" w:hAnsi="Times New Roman"/>
                <w:sz w:val="24"/>
                <w:szCs w:val="24"/>
              </w:rPr>
              <w:t>(pvz.: apelsinų, obuolių, multivitaminų ar kt.)</w:t>
            </w:r>
          </w:p>
        </w:tc>
      </w:tr>
      <w:tr w:rsidR="00F764FC" w:rsidRPr="00080C12" w14:paraId="000E209C" w14:textId="77777777" w:rsidTr="5BEB2EA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83DA69" w14:textId="2986DAAF" w:rsidR="00F764FC" w:rsidRPr="00080C12" w:rsidRDefault="5BEB2EAF" w:rsidP="5BEB2EAF">
            <w:pPr>
              <w:tabs>
                <w:tab w:val="left" w:pos="284"/>
                <w:tab w:val="left" w:pos="426"/>
                <w:tab w:val="left" w:pos="567"/>
                <w:tab w:val="left" w:pos="1134"/>
              </w:tabs>
              <w:spacing w:after="0" w:line="240" w:lineRule="auto"/>
              <w:jc w:val="both"/>
              <w:rPr>
                <w:rFonts w:ascii="Times New Roman" w:hAnsi="Times New Roman"/>
                <w:sz w:val="24"/>
                <w:szCs w:val="24"/>
              </w:rPr>
            </w:pPr>
            <w:r w:rsidRPr="5BEB2EAF">
              <w:rPr>
                <w:rFonts w:ascii="Times New Roman" w:hAnsi="Times New Roman"/>
                <w:sz w:val="24"/>
                <w:szCs w:val="24"/>
              </w:rPr>
              <w:t>16.</w:t>
            </w:r>
          </w:p>
        </w:tc>
        <w:tc>
          <w:tcPr>
            <w:tcW w:w="2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E5EB5D9" w14:textId="77777777" w:rsidR="00F764FC" w:rsidRPr="00080C12" w:rsidRDefault="00F764FC" w:rsidP="007179C1">
            <w:pPr>
              <w:spacing w:after="0" w:line="240" w:lineRule="auto"/>
              <w:rPr>
                <w:rFonts w:ascii="Times New Roman" w:hAnsi="Times New Roman"/>
                <w:sz w:val="24"/>
                <w:szCs w:val="24"/>
              </w:rPr>
            </w:pPr>
            <w:r w:rsidRPr="00080C12">
              <w:rPr>
                <w:rFonts w:ascii="Times New Roman" w:eastAsia="Lucida Sans Unicode" w:hAnsi="Times New Roman"/>
                <w:sz w:val="24"/>
                <w:szCs w:val="24"/>
              </w:rPr>
              <w:t>Mineralinis vanduo</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734B05" w14:textId="77777777" w:rsidR="00F764FC" w:rsidRPr="00080C12" w:rsidRDefault="00F764FC" w:rsidP="007179C1">
            <w:pPr>
              <w:tabs>
                <w:tab w:val="left" w:pos="284"/>
                <w:tab w:val="left" w:pos="426"/>
                <w:tab w:val="left" w:pos="567"/>
                <w:tab w:val="left" w:pos="1134"/>
              </w:tabs>
              <w:spacing w:after="0" w:line="240" w:lineRule="auto"/>
              <w:jc w:val="center"/>
              <w:rPr>
                <w:rFonts w:ascii="Times New Roman" w:hAnsi="Times New Roman"/>
                <w:sz w:val="24"/>
                <w:szCs w:val="24"/>
              </w:rPr>
            </w:pPr>
            <w:r w:rsidRPr="00080C12">
              <w:rPr>
                <w:rFonts w:ascii="Times New Roman" w:hAnsi="Times New Roman"/>
                <w:sz w:val="24"/>
                <w:szCs w:val="24"/>
              </w:rPr>
              <w:t>Ne mažiau kaip 300 ml</w:t>
            </w:r>
          </w:p>
        </w:tc>
        <w:tc>
          <w:tcPr>
            <w:tcW w:w="3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C11C060" w14:textId="77777777" w:rsidR="00F764FC" w:rsidRPr="00080C12" w:rsidRDefault="00F764FC" w:rsidP="007179C1">
            <w:pPr>
              <w:tabs>
                <w:tab w:val="left" w:pos="284"/>
                <w:tab w:val="left" w:pos="426"/>
                <w:tab w:val="left" w:pos="567"/>
                <w:tab w:val="left" w:pos="1134"/>
              </w:tabs>
              <w:spacing w:after="0" w:line="240" w:lineRule="auto"/>
              <w:jc w:val="both"/>
              <w:rPr>
                <w:rFonts w:ascii="Times New Roman" w:hAnsi="Times New Roman"/>
                <w:sz w:val="24"/>
                <w:szCs w:val="24"/>
              </w:rPr>
            </w:pPr>
            <w:r w:rsidRPr="00080C12">
              <w:rPr>
                <w:rFonts w:ascii="Times New Roman" w:hAnsi="Times New Roman"/>
                <w:sz w:val="24"/>
                <w:szCs w:val="24"/>
              </w:rPr>
              <w:t>Gazuotas arba negazuotas mineralinis vanduo buteliukuose</w:t>
            </w:r>
          </w:p>
        </w:tc>
      </w:tr>
      <w:tr w:rsidR="00F764FC" w:rsidRPr="00080C12" w14:paraId="55EF7572" w14:textId="77777777" w:rsidTr="5BEB2EA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05AC5B" w14:textId="4D50B2ED" w:rsidR="00F764FC" w:rsidRPr="00080C12" w:rsidRDefault="5BEB2EAF" w:rsidP="5BEB2EAF">
            <w:pPr>
              <w:tabs>
                <w:tab w:val="left" w:pos="284"/>
                <w:tab w:val="left" w:pos="426"/>
                <w:tab w:val="left" w:pos="567"/>
                <w:tab w:val="left" w:pos="1134"/>
              </w:tabs>
              <w:spacing w:after="0" w:line="240" w:lineRule="auto"/>
              <w:jc w:val="both"/>
              <w:rPr>
                <w:rFonts w:ascii="Times New Roman" w:hAnsi="Times New Roman"/>
                <w:sz w:val="24"/>
                <w:szCs w:val="24"/>
              </w:rPr>
            </w:pPr>
            <w:r w:rsidRPr="5BEB2EAF">
              <w:rPr>
                <w:rFonts w:ascii="Times New Roman" w:hAnsi="Times New Roman"/>
                <w:sz w:val="24"/>
                <w:szCs w:val="24"/>
              </w:rPr>
              <w:t>17.</w:t>
            </w:r>
          </w:p>
        </w:tc>
        <w:tc>
          <w:tcPr>
            <w:tcW w:w="2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9B1F4EE" w14:textId="77777777" w:rsidR="00F764FC" w:rsidRPr="00080C12" w:rsidRDefault="00F764FC" w:rsidP="007179C1">
            <w:pPr>
              <w:spacing w:after="0" w:line="240" w:lineRule="auto"/>
              <w:rPr>
                <w:rFonts w:ascii="Times New Roman" w:eastAsia="Lucida Sans Unicode" w:hAnsi="Times New Roman"/>
                <w:sz w:val="24"/>
                <w:szCs w:val="24"/>
              </w:rPr>
            </w:pPr>
            <w:r w:rsidRPr="00080C12">
              <w:rPr>
                <w:rFonts w:ascii="Times New Roman" w:eastAsia="Lucida Sans Unicode" w:hAnsi="Times New Roman"/>
                <w:sz w:val="24"/>
                <w:szCs w:val="24"/>
              </w:rPr>
              <w:t>Stalo vanduo</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0E15B8" w14:textId="77777777" w:rsidR="00F764FC" w:rsidRPr="00080C12" w:rsidRDefault="00F764FC" w:rsidP="007179C1">
            <w:pPr>
              <w:tabs>
                <w:tab w:val="left" w:pos="284"/>
                <w:tab w:val="left" w:pos="426"/>
                <w:tab w:val="left" w:pos="567"/>
                <w:tab w:val="left" w:pos="1134"/>
              </w:tabs>
              <w:spacing w:after="0" w:line="240" w:lineRule="auto"/>
              <w:jc w:val="center"/>
              <w:rPr>
                <w:rFonts w:ascii="Times New Roman" w:hAnsi="Times New Roman"/>
                <w:sz w:val="24"/>
                <w:szCs w:val="24"/>
              </w:rPr>
            </w:pPr>
            <w:r w:rsidRPr="00080C12">
              <w:rPr>
                <w:rFonts w:ascii="Times New Roman" w:hAnsi="Times New Roman"/>
                <w:sz w:val="24"/>
                <w:szCs w:val="24"/>
              </w:rPr>
              <w:t>Ne mažiau kaip 1 l</w:t>
            </w:r>
          </w:p>
        </w:tc>
        <w:tc>
          <w:tcPr>
            <w:tcW w:w="3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6403B7" w14:textId="77777777" w:rsidR="00F764FC" w:rsidRPr="00080C12" w:rsidRDefault="00F764FC" w:rsidP="007179C1">
            <w:pPr>
              <w:tabs>
                <w:tab w:val="left" w:pos="284"/>
                <w:tab w:val="left" w:pos="426"/>
                <w:tab w:val="left" w:pos="567"/>
                <w:tab w:val="left" w:pos="1134"/>
              </w:tabs>
              <w:spacing w:after="0" w:line="240" w:lineRule="auto"/>
              <w:jc w:val="both"/>
              <w:rPr>
                <w:rFonts w:ascii="Times New Roman" w:hAnsi="Times New Roman"/>
                <w:sz w:val="24"/>
                <w:szCs w:val="24"/>
              </w:rPr>
            </w:pPr>
            <w:r w:rsidRPr="00080C12">
              <w:rPr>
                <w:rFonts w:ascii="Times New Roman" w:hAnsi="Times New Roman"/>
                <w:sz w:val="24"/>
                <w:szCs w:val="24"/>
              </w:rPr>
              <w:t>Pateikiamas ąsočiuose su citrinos, apelsino ar greipfruto griežinėliais</w:t>
            </w:r>
          </w:p>
        </w:tc>
      </w:tr>
      <w:tr w:rsidR="00F764FC" w:rsidRPr="00080C12" w14:paraId="04DF799D" w14:textId="77777777" w:rsidTr="5BEB2EA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797AD1" w14:textId="05CC77BA" w:rsidR="00F764FC" w:rsidRPr="00080C12" w:rsidRDefault="5BEB2EAF" w:rsidP="5BEB2EAF">
            <w:pPr>
              <w:tabs>
                <w:tab w:val="left" w:pos="284"/>
                <w:tab w:val="left" w:pos="426"/>
                <w:tab w:val="left" w:pos="567"/>
                <w:tab w:val="left" w:pos="1134"/>
              </w:tabs>
              <w:spacing w:after="0" w:line="240" w:lineRule="auto"/>
              <w:jc w:val="both"/>
              <w:rPr>
                <w:rFonts w:ascii="Times New Roman" w:hAnsi="Times New Roman"/>
                <w:sz w:val="24"/>
                <w:szCs w:val="24"/>
              </w:rPr>
            </w:pPr>
            <w:r w:rsidRPr="5BEB2EAF">
              <w:rPr>
                <w:rFonts w:ascii="Times New Roman" w:hAnsi="Times New Roman"/>
                <w:sz w:val="24"/>
                <w:szCs w:val="24"/>
              </w:rPr>
              <w:t>18.</w:t>
            </w:r>
          </w:p>
        </w:tc>
        <w:tc>
          <w:tcPr>
            <w:tcW w:w="280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698D0C" w14:textId="77777777" w:rsidR="00F764FC" w:rsidRPr="00080C12" w:rsidRDefault="00F764FC" w:rsidP="007179C1">
            <w:pPr>
              <w:spacing w:after="0" w:line="240" w:lineRule="auto"/>
              <w:rPr>
                <w:rFonts w:ascii="Times New Roman" w:eastAsia="Lucida Sans Unicode" w:hAnsi="Times New Roman"/>
                <w:sz w:val="24"/>
                <w:szCs w:val="24"/>
              </w:rPr>
            </w:pPr>
            <w:r w:rsidRPr="00080C12">
              <w:rPr>
                <w:rFonts w:ascii="Times New Roman" w:eastAsia="Lucida Sans Unicode" w:hAnsi="Times New Roman"/>
                <w:sz w:val="24"/>
                <w:szCs w:val="24"/>
              </w:rPr>
              <w:t>Aptarnavimas (įskaitant transportavimą ir kitas susijusias išlaidas)</w:t>
            </w:r>
          </w:p>
        </w:tc>
        <w:tc>
          <w:tcPr>
            <w:tcW w:w="226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54FF7D" w14:textId="77777777" w:rsidR="00F764FC" w:rsidRPr="00080C12" w:rsidRDefault="00F764FC" w:rsidP="007179C1">
            <w:pPr>
              <w:tabs>
                <w:tab w:val="left" w:pos="284"/>
                <w:tab w:val="left" w:pos="426"/>
                <w:tab w:val="left" w:pos="567"/>
                <w:tab w:val="left" w:pos="1134"/>
              </w:tabs>
              <w:spacing w:after="0" w:line="240" w:lineRule="auto"/>
              <w:jc w:val="center"/>
              <w:rPr>
                <w:rFonts w:ascii="Times New Roman" w:hAnsi="Times New Roman"/>
                <w:sz w:val="24"/>
                <w:szCs w:val="24"/>
              </w:rPr>
            </w:pPr>
            <w:r w:rsidRPr="00080C12">
              <w:rPr>
                <w:rFonts w:ascii="Times New Roman" w:hAnsi="Times New Roman"/>
                <w:sz w:val="24"/>
                <w:szCs w:val="24"/>
              </w:rPr>
              <w:t>Bent vienas asmuo</w:t>
            </w:r>
          </w:p>
        </w:tc>
        <w:tc>
          <w:tcPr>
            <w:tcW w:w="38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DA619B" w14:textId="77777777" w:rsidR="00F764FC" w:rsidRPr="00080C12" w:rsidRDefault="00F764FC" w:rsidP="007179C1">
            <w:pPr>
              <w:tabs>
                <w:tab w:val="left" w:pos="284"/>
                <w:tab w:val="left" w:pos="426"/>
                <w:tab w:val="left" w:pos="567"/>
                <w:tab w:val="left" w:pos="1134"/>
              </w:tabs>
              <w:spacing w:after="0" w:line="240" w:lineRule="auto"/>
              <w:jc w:val="both"/>
              <w:rPr>
                <w:rFonts w:ascii="Times New Roman" w:hAnsi="Times New Roman"/>
                <w:sz w:val="24"/>
                <w:szCs w:val="24"/>
              </w:rPr>
            </w:pPr>
            <w:r w:rsidRPr="00080C12">
              <w:rPr>
                <w:rFonts w:ascii="Times New Roman" w:hAnsi="Times New Roman"/>
                <w:sz w:val="24"/>
                <w:szCs w:val="24"/>
              </w:rPr>
              <w:t>Tiekėjo paskirto asmens, atsakingo už paslaugų teikimo koordinavimą/ aptarnavimą, valandos įkainis nurodomas pasiūlymo formoje. Jei aptarnavimą teikia daugiau nei vienas asmuo, valandos įkainis apskaičiuojamas, dauginant iš aptarnaujančio personalo skaičiaus.</w:t>
            </w:r>
          </w:p>
        </w:tc>
      </w:tr>
    </w:tbl>
    <w:p w14:paraId="00047F88" w14:textId="114466F4" w:rsidR="00D85698" w:rsidRDefault="546F074A" w:rsidP="1EC52BB9">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8.</w:t>
      </w:r>
      <w:r w:rsidR="70205BA2" w:rsidRPr="664C5242">
        <w:rPr>
          <w:rFonts w:ascii="Times New Roman" w:eastAsia="Times New Roman" w:hAnsi="Times New Roman"/>
          <w:color w:val="000000" w:themeColor="text1"/>
          <w:sz w:val="24"/>
          <w:szCs w:val="24"/>
          <w:lang w:eastAsia="lt-LT"/>
        </w:rPr>
        <w:t>11</w:t>
      </w:r>
      <w:r w:rsidRPr="664C5242">
        <w:rPr>
          <w:rFonts w:ascii="Times New Roman" w:eastAsia="Times New Roman" w:hAnsi="Times New Roman"/>
          <w:color w:val="000000" w:themeColor="text1"/>
          <w:sz w:val="24"/>
          <w:szCs w:val="24"/>
          <w:lang w:eastAsia="lt-LT"/>
        </w:rPr>
        <w:t xml:space="preserve">. </w:t>
      </w:r>
      <w:r w:rsidRPr="664C5242">
        <w:rPr>
          <w:rFonts w:ascii="Times New Roman" w:eastAsia="Times New Roman" w:hAnsi="Times New Roman"/>
          <w:color w:val="000000" w:themeColor="text1"/>
          <w:sz w:val="24"/>
          <w:szCs w:val="24"/>
          <w:u w:val="single"/>
          <w:lang w:eastAsia="lt-LT"/>
        </w:rPr>
        <w:t>Renginio dalyvių maitinimo paslaugų kainodara</w:t>
      </w:r>
      <w:r w:rsidRPr="664C5242">
        <w:rPr>
          <w:rFonts w:ascii="Times New Roman" w:eastAsia="Times New Roman" w:hAnsi="Times New Roman"/>
          <w:color w:val="000000" w:themeColor="text1"/>
          <w:sz w:val="24"/>
          <w:szCs w:val="24"/>
          <w:lang w:eastAsia="lt-LT"/>
        </w:rPr>
        <w:t xml:space="preserve">: </w:t>
      </w:r>
    </w:p>
    <w:p w14:paraId="606C25FE" w14:textId="47413514" w:rsidR="1CFFCC06" w:rsidRDefault="6E6BF241" w:rsidP="1EC52BB9">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8.</w:t>
      </w:r>
      <w:r w:rsidR="70205BA2" w:rsidRPr="664C5242">
        <w:rPr>
          <w:rFonts w:ascii="Times New Roman" w:eastAsia="Times New Roman" w:hAnsi="Times New Roman"/>
          <w:color w:val="000000" w:themeColor="text1"/>
          <w:sz w:val="24"/>
          <w:szCs w:val="24"/>
          <w:lang w:eastAsia="lt-LT"/>
        </w:rPr>
        <w:t>11</w:t>
      </w:r>
      <w:r w:rsidRPr="664C5242">
        <w:rPr>
          <w:rFonts w:ascii="Times New Roman" w:eastAsia="Times New Roman" w:hAnsi="Times New Roman"/>
          <w:color w:val="000000" w:themeColor="text1"/>
          <w:sz w:val="24"/>
          <w:szCs w:val="24"/>
          <w:lang w:eastAsia="lt-LT"/>
        </w:rPr>
        <w:t xml:space="preserve">.1. </w:t>
      </w:r>
      <w:r w:rsidR="1A26DED9" w:rsidRPr="664C5242">
        <w:rPr>
          <w:rFonts w:ascii="Times New Roman" w:eastAsia="Times New Roman" w:hAnsi="Times New Roman"/>
          <w:color w:val="000000" w:themeColor="text1"/>
          <w:sz w:val="24"/>
          <w:szCs w:val="24"/>
          <w:lang w:eastAsia="lt-LT"/>
        </w:rPr>
        <w:t xml:space="preserve">renginio dalyvių maitinimo paslaugų kainos apskaičiavimo būdas – </w:t>
      </w:r>
      <w:r w:rsidR="394A6580" w:rsidRPr="664C5242">
        <w:rPr>
          <w:rFonts w:ascii="Times New Roman" w:eastAsia="Times New Roman" w:hAnsi="Times New Roman"/>
          <w:color w:val="000000" w:themeColor="text1"/>
          <w:sz w:val="24"/>
          <w:szCs w:val="24"/>
          <w:lang w:eastAsia="lt-LT"/>
        </w:rPr>
        <w:t xml:space="preserve">fiksuotas įkainis </w:t>
      </w:r>
      <w:r w:rsidR="74F5C045" w:rsidRPr="664C5242">
        <w:rPr>
          <w:rFonts w:ascii="Times New Roman" w:eastAsia="Times New Roman" w:hAnsi="Times New Roman"/>
          <w:color w:val="000000" w:themeColor="text1"/>
          <w:sz w:val="24"/>
          <w:szCs w:val="24"/>
          <w:lang w:eastAsia="lt-LT"/>
        </w:rPr>
        <w:t>ir paslaugų teikėjo faktiškai patiriamos išlaidos, tiesiogiai susijusios su sutarties vykdymu</w:t>
      </w:r>
      <w:r w:rsidR="1A26DED9" w:rsidRPr="664C5242">
        <w:rPr>
          <w:rFonts w:ascii="Times New Roman" w:eastAsia="Times New Roman" w:hAnsi="Times New Roman"/>
          <w:color w:val="000000" w:themeColor="text1"/>
          <w:sz w:val="24"/>
          <w:szCs w:val="24"/>
          <w:lang w:eastAsia="lt-LT"/>
        </w:rPr>
        <w:t xml:space="preserve">. </w:t>
      </w:r>
    </w:p>
    <w:p w14:paraId="1C131ACF" w14:textId="2D0CD18B" w:rsidR="58F15E8C" w:rsidRDefault="58F15E8C" w:rsidP="1EC52BB9">
      <w:pPr>
        <w:tabs>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1EC52BB9">
        <w:rPr>
          <w:rFonts w:ascii="Times New Roman" w:eastAsia="Times New Roman" w:hAnsi="Times New Roman"/>
          <w:color w:val="000000" w:themeColor="text1"/>
          <w:sz w:val="24"/>
          <w:szCs w:val="24"/>
          <w:lang w:eastAsia="lt-LT"/>
        </w:rPr>
        <w:t>8.</w:t>
      </w:r>
      <w:r w:rsidR="00B45E23">
        <w:rPr>
          <w:rFonts w:ascii="Times New Roman" w:eastAsia="Times New Roman" w:hAnsi="Times New Roman"/>
          <w:color w:val="000000" w:themeColor="text1"/>
          <w:sz w:val="24"/>
          <w:szCs w:val="24"/>
          <w:lang w:eastAsia="lt-LT"/>
        </w:rPr>
        <w:t>11</w:t>
      </w:r>
      <w:r w:rsidRPr="1EC52BB9">
        <w:rPr>
          <w:rFonts w:ascii="Times New Roman" w:eastAsia="Times New Roman" w:hAnsi="Times New Roman"/>
          <w:color w:val="000000" w:themeColor="text1"/>
          <w:sz w:val="24"/>
          <w:szCs w:val="24"/>
          <w:lang w:eastAsia="lt-LT"/>
        </w:rPr>
        <w:t>.</w:t>
      </w:r>
      <w:r w:rsidR="37AE88C6" w:rsidRPr="1EC52BB9">
        <w:rPr>
          <w:rFonts w:ascii="Times New Roman" w:eastAsia="Times New Roman" w:hAnsi="Times New Roman"/>
          <w:color w:val="000000" w:themeColor="text1"/>
          <w:sz w:val="24"/>
          <w:szCs w:val="24"/>
          <w:lang w:eastAsia="lt-LT"/>
        </w:rPr>
        <w:t>2</w:t>
      </w:r>
      <w:r w:rsidRPr="1EC52BB9">
        <w:rPr>
          <w:rFonts w:ascii="Times New Roman" w:eastAsia="Times New Roman" w:hAnsi="Times New Roman"/>
          <w:color w:val="000000" w:themeColor="text1"/>
          <w:sz w:val="24"/>
          <w:szCs w:val="24"/>
          <w:lang w:eastAsia="lt-LT"/>
        </w:rPr>
        <w:t>.</w:t>
      </w:r>
      <w:r w:rsidR="4ED497CF" w:rsidRPr="1EC52BB9">
        <w:rPr>
          <w:rFonts w:ascii="Times New Roman" w:eastAsia="Times New Roman" w:hAnsi="Times New Roman"/>
          <w:color w:val="000000" w:themeColor="text1"/>
          <w:sz w:val="24"/>
          <w:szCs w:val="24"/>
          <w:lang w:eastAsia="lt-LT"/>
        </w:rPr>
        <w:t xml:space="preserve"> e</w:t>
      </w:r>
      <w:r w:rsidRPr="1EC52BB9">
        <w:rPr>
          <w:rFonts w:ascii="Times New Roman" w:eastAsia="Times New Roman" w:hAnsi="Times New Roman"/>
          <w:color w:val="000000" w:themeColor="text1"/>
          <w:sz w:val="24"/>
          <w:szCs w:val="24"/>
          <w:lang w:eastAsia="lt-LT"/>
        </w:rPr>
        <w:t xml:space="preserve">sant situacijai, kai </w:t>
      </w:r>
      <w:r w:rsidR="7AD2FCD0" w:rsidRPr="1EC52BB9">
        <w:rPr>
          <w:rFonts w:ascii="Times New Roman" w:eastAsia="Times New Roman" w:hAnsi="Times New Roman"/>
          <w:color w:val="000000" w:themeColor="text1"/>
          <w:sz w:val="24"/>
          <w:szCs w:val="24"/>
          <w:lang w:eastAsia="lt-LT"/>
        </w:rPr>
        <w:t>r</w:t>
      </w:r>
      <w:r w:rsidRPr="1EC52BB9">
        <w:rPr>
          <w:rFonts w:ascii="Times New Roman" w:eastAsia="Times New Roman" w:hAnsi="Times New Roman"/>
          <w:color w:val="000000" w:themeColor="text1"/>
          <w:sz w:val="24"/>
          <w:szCs w:val="24"/>
          <w:lang w:eastAsia="lt-LT"/>
        </w:rPr>
        <w:t>enginio vieta yra sudariusi sutartį su konkrečiu maitinimo paslaugas teikiančiu tiekėju ir nėra galimybės</w:t>
      </w:r>
      <w:r w:rsidR="7A01B80F" w:rsidRPr="1EC52BB9">
        <w:rPr>
          <w:rFonts w:ascii="Times New Roman" w:eastAsia="Times New Roman" w:hAnsi="Times New Roman"/>
          <w:color w:val="000000" w:themeColor="text1"/>
          <w:sz w:val="24"/>
          <w:szCs w:val="24"/>
          <w:lang w:eastAsia="lt-LT"/>
        </w:rPr>
        <w:t xml:space="preserve"> </w:t>
      </w:r>
      <w:r w:rsidR="3EF3AE9C" w:rsidRPr="1EC52BB9">
        <w:rPr>
          <w:rFonts w:ascii="Times New Roman" w:eastAsia="Times New Roman" w:hAnsi="Times New Roman"/>
          <w:color w:val="000000" w:themeColor="text1"/>
          <w:sz w:val="24"/>
          <w:szCs w:val="24"/>
          <w:lang w:eastAsia="lt-LT"/>
        </w:rPr>
        <w:t>pasirinkti kito tiekėjo, renginio dalyvių maitinimo paslaugų kainos apskaičiavimo būdas: paslaugų teikėjo faktiškai patiriamos išlaidos, tiesiogiai susijusios su sutarties vykdymu.</w:t>
      </w:r>
    </w:p>
    <w:p w14:paraId="73ECA88B" w14:textId="77777777" w:rsidR="00D85698" w:rsidRDefault="00D85698" w:rsidP="00814C26">
      <w:pPr>
        <w:tabs>
          <w:tab w:val="left" w:pos="720"/>
          <w:tab w:val="left" w:pos="851"/>
          <w:tab w:val="left" w:pos="1134"/>
        </w:tabs>
        <w:spacing w:after="0" w:line="240" w:lineRule="auto"/>
        <w:jc w:val="center"/>
        <w:rPr>
          <w:rFonts w:ascii="Times New Roman" w:eastAsia="Times New Roman" w:hAnsi="Times New Roman"/>
          <w:b/>
          <w:color w:val="000000" w:themeColor="text1"/>
          <w:sz w:val="24"/>
          <w:szCs w:val="24"/>
          <w:lang w:eastAsia="lt-LT"/>
        </w:rPr>
      </w:pPr>
    </w:p>
    <w:p w14:paraId="22B09071" w14:textId="3D47509F" w:rsidR="00B71295" w:rsidRPr="00803E84" w:rsidRDefault="001070A7" w:rsidP="00814C26">
      <w:pPr>
        <w:tabs>
          <w:tab w:val="left" w:pos="720"/>
          <w:tab w:val="left" w:pos="851"/>
          <w:tab w:val="left" w:pos="1134"/>
        </w:tabs>
        <w:spacing w:after="0" w:line="240" w:lineRule="auto"/>
        <w:jc w:val="center"/>
        <w:rPr>
          <w:rFonts w:ascii="Times New Roman" w:eastAsia="Times New Roman" w:hAnsi="Times New Roman"/>
          <w:color w:val="000000" w:themeColor="text1"/>
          <w:sz w:val="24"/>
          <w:szCs w:val="24"/>
          <w:lang w:eastAsia="lt-LT"/>
        </w:rPr>
      </w:pPr>
      <w:r w:rsidRPr="00803E84">
        <w:rPr>
          <w:rFonts w:ascii="Times New Roman" w:eastAsia="Times New Roman" w:hAnsi="Times New Roman"/>
          <w:b/>
          <w:color w:val="000000" w:themeColor="text1"/>
          <w:sz w:val="24"/>
          <w:szCs w:val="24"/>
          <w:lang w:eastAsia="lt-LT"/>
        </w:rPr>
        <w:t>I</w:t>
      </w:r>
      <w:r w:rsidR="00015C77" w:rsidRPr="00803E84">
        <w:rPr>
          <w:rFonts w:ascii="Times New Roman" w:eastAsia="Times New Roman" w:hAnsi="Times New Roman"/>
          <w:b/>
          <w:color w:val="000000" w:themeColor="text1"/>
          <w:sz w:val="24"/>
          <w:szCs w:val="24"/>
          <w:lang w:eastAsia="lt-LT"/>
        </w:rPr>
        <w:t xml:space="preserve">X. TRANSPORTO NUOMOS </w:t>
      </w:r>
      <w:r w:rsidR="00711BFB" w:rsidRPr="00803E84">
        <w:rPr>
          <w:rFonts w:ascii="Times New Roman" w:eastAsia="Times New Roman" w:hAnsi="Times New Roman"/>
          <w:b/>
          <w:color w:val="000000" w:themeColor="text1"/>
          <w:sz w:val="24"/>
          <w:szCs w:val="24"/>
          <w:lang w:eastAsia="lt-LT"/>
        </w:rPr>
        <w:t>PASLAUGOS</w:t>
      </w:r>
    </w:p>
    <w:p w14:paraId="6AA1FC57" w14:textId="77777777" w:rsidR="00B71295" w:rsidRPr="00803E84" w:rsidRDefault="00B71295" w:rsidP="006E3CCF">
      <w:pPr>
        <w:tabs>
          <w:tab w:val="left" w:pos="720"/>
          <w:tab w:val="left" w:pos="851"/>
          <w:tab w:val="left" w:pos="1134"/>
        </w:tabs>
        <w:spacing w:after="0" w:line="240" w:lineRule="auto"/>
        <w:ind w:left="567"/>
        <w:jc w:val="both"/>
        <w:rPr>
          <w:rFonts w:ascii="Times New Roman" w:eastAsia="Times New Roman" w:hAnsi="Times New Roman"/>
          <w:color w:val="000000" w:themeColor="text1"/>
          <w:sz w:val="24"/>
          <w:szCs w:val="24"/>
          <w:lang w:eastAsia="lt-LT"/>
        </w:rPr>
      </w:pPr>
    </w:p>
    <w:p w14:paraId="635A85C5" w14:textId="28184475" w:rsidR="006E3CCF" w:rsidRPr="00803E84" w:rsidRDefault="007E5C2F" w:rsidP="00015C77">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9</w:t>
      </w:r>
      <w:r w:rsidR="00015C77" w:rsidRPr="00803E84">
        <w:rPr>
          <w:rFonts w:ascii="Times New Roman" w:eastAsia="Times New Roman" w:hAnsi="Times New Roman"/>
          <w:color w:val="000000" w:themeColor="text1"/>
          <w:sz w:val="24"/>
          <w:szCs w:val="24"/>
          <w:lang w:eastAsia="lt-LT"/>
        </w:rPr>
        <w:t>.1.</w:t>
      </w:r>
      <w:r w:rsidR="002552F4" w:rsidRPr="00803E84">
        <w:rPr>
          <w:rFonts w:ascii="Times New Roman" w:eastAsia="Times New Roman" w:hAnsi="Times New Roman"/>
          <w:color w:val="000000" w:themeColor="text1"/>
          <w:sz w:val="24"/>
          <w:szCs w:val="24"/>
          <w:lang w:eastAsia="lt-LT"/>
        </w:rPr>
        <w:t xml:space="preserve"> </w:t>
      </w:r>
      <w:r w:rsidR="00AD16FB" w:rsidRPr="00803E84">
        <w:rPr>
          <w:rFonts w:ascii="Times New Roman" w:eastAsia="Times New Roman" w:hAnsi="Times New Roman"/>
          <w:color w:val="000000" w:themeColor="text1"/>
          <w:sz w:val="24"/>
          <w:szCs w:val="24"/>
          <w:lang w:eastAsia="lt-LT"/>
        </w:rPr>
        <w:t>Paslaugų</w:t>
      </w:r>
      <w:r w:rsidR="006E3CCF" w:rsidRPr="00803E84">
        <w:rPr>
          <w:rFonts w:ascii="Times New Roman" w:eastAsia="Times New Roman" w:hAnsi="Times New Roman"/>
          <w:color w:val="000000" w:themeColor="text1"/>
          <w:sz w:val="24"/>
          <w:szCs w:val="24"/>
          <w:lang w:eastAsia="lt-LT"/>
        </w:rPr>
        <w:t xml:space="preserve"> teikėjas įsipareigoja savo rizika ir priemonėmis teikti </w:t>
      </w:r>
      <w:r w:rsidR="009E16BF">
        <w:rPr>
          <w:rFonts w:ascii="Times New Roman" w:eastAsia="Times New Roman" w:hAnsi="Times New Roman"/>
          <w:color w:val="000000" w:themeColor="text1"/>
          <w:sz w:val="24"/>
          <w:szCs w:val="24"/>
          <w:lang w:eastAsia="lt-LT"/>
        </w:rPr>
        <w:t>P</w:t>
      </w:r>
      <w:r w:rsidR="006E3CCF" w:rsidRPr="00803E84">
        <w:rPr>
          <w:rFonts w:ascii="Times New Roman" w:eastAsia="Times New Roman" w:hAnsi="Times New Roman"/>
          <w:color w:val="000000" w:themeColor="text1"/>
          <w:sz w:val="24"/>
          <w:szCs w:val="24"/>
          <w:lang w:eastAsia="lt-LT"/>
        </w:rPr>
        <w:t>erkančiajai organizacijai pagal jos poreikį transporto priemonių nuomos su vairuotoju Lietuvos Respublikos teritorijoje paslaugas</w:t>
      </w:r>
      <w:r w:rsidR="00F83212">
        <w:rPr>
          <w:rFonts w:ascii="Times New Roman" w:eastAsia="Times New Roman" w:hAnsi="Times New Roman"/>
          <w:color w:val="000000" w:themeColor="text1"/>
          <w:sz w:val="24"/>
          <w:szCs w:val="24"/>
          <w:lang w:eastAsia="lt-LT"/>
        </w:rPr>
        <w:t>.</w:t>
      </w:r>
    </w:p>
    <w:p w14:paraId="22CAD38D" w14:textId="2DA801B8" w:rsidR="006E3CCF" w:rsidRPr="00D0059E" w:rsidRDefault="243ECAB9" w:rsidP="002552F4">
      <w:pPr>
        <w:tabs>
          <w:tab w:val="left" w:pos="720"/>
          <w:tab w:val="left" w:pos="993"/>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9</w:t>
      </w:r>
      <w:r w:rsidR="70DFBC35" w:rsidRPr="664C5242">
        <w:rPr>
          <w:rFonts w:ascii="Times New Roman" w:eastAsia="Times New Roman" w:hAnsi="Times New Roman"/>
          <w:color w:val="000000" w:themeColor="text1"/>
          <w:sz w:val="24"/>
          <w:szCs w:val="24"/>
          <w:lang w:eastAsia="lt-LT"/>
        </w:rPr>
        <w:t xml:space="preserve">.2. </w:t>
      </w:r>
      <w:r w:rsidR="088BD324" w:rsidRPr="664C5242">
        <w:rPr>
          <w:rFonts w:ascii="Times New Roman" w:eastAsia="Times New Roman" w:hAnsi="Times New Roman"/>
          <w:color w:val="000000" w:themeColor="text1"/>
          <w:sz w:val="24"/>
          <w:szCs w:val="24"/>
          <w:lang w:eastAsia="lt-LT"/>
        </w:rPr>
        <w:t>R</w:t>
      </w:r>
      <w:r w:rsidR="73C0A3A4" w:rsidRPr="664C5242">
        <w:rPr>
          <w:rFonts w:ascii="Times New Roman" w:eastAsia="Times New Roman" w:hAnsi="Times New Roman"/>
          <w:color w:val="000000" w:themeColor="text1"/>
          <w:sz w:val="24"/>
          <w:szCs w:val="24"/>
          <w:lang w:eastAsia="lt-LT"/>
        </w:rPr>
        <w:t xml:space="preserve">enginio dalyvių vežimo </w:t>
      </w:r>
      <w:r w:rsidR="64C9A852" w:rsidRPr="664C5242">
        <w:rPr>
          <w:rFonts w:ascii="Times New Roman" w:eastAsia="Times New Roman" w:hAnsi="Times New Roman"/>
          <w:color w:val="000000" w:themeColor="text1"/>
          <w:sz w:val="24"/>
          <w:szCs w:val="24"/>
          <w:lang w:eastAsia="lt-LT"/>
        </w:rPr>
        <w:t>paslaugos</w:t>
      </w:r>
      <w:r w:rsidR="73C0A3A4" w:rsidRPr="664C5242">
        <w:rPr>
          <w:rFonts w:ascii="Times New Roman" w:eastAsia="Times New Roman" w:hAnsi="Times New Roman"/>
          <w:color w:val="000000" w:themeColor="text1"/>
          <w:sz w:val="24"/>
          <w:szCs w:val="24"/>
          <w:lang w:eastAsia="lt-LT"/>
        </w:rPr>
        <w:t xml:space="preserve"> turi būti teikiamos </w:t>
      </w:r>
      <w:r w:rsidR="28BAE36B" w:rsidRPr="664C5242">
        <w:rPr>
          <w:rFonts w:ascii="Times New Roman" w:eastAsia="Times New Roman" w:hAnsi="Times New Roman"/>
          <w:color w:val="000000" w:themeColor="text1"/>
          <w:sz w:val="24"/>
          <w:szCs w:val="24"/>
          <w:lang w:eastAsia="lt-LT"/>
        </w:rPr>
        <w:t>trijų</w:t>
      </w:r>
      <w:r w:rsidR="73C0A3A4" w:rsidRPr="664C5242">
        <w:rPr>
          <w:rFonts w:ascii="Times New Roman" w:eastAsia="Times New Roman" w:hAnsi="Times New Roman"/>
          <w:color w:val="000000" w:themeColor="text1"/>
          <w:sz w:val="24"/>
          <w:szCs w:val="24"/>
          <w:lang w:eastAsia="lt-LT"/>
        </w:rPr>
        <w:t xml:space="preserve"> ar </w:t>
      </w:r>
      <w:r w:rsidR="28BAE36B" w:rsidRPr="664C5242">
        <w:rPr>
          <w:rFonts w:ascii="Times New Roman" w:eastAsia="Times New Roman" w:hAnsi="Times New Roman"/>
          <w:color w:val="000000" w:themeColor="text1"/>
          <w:sz w:val="24"/>
          <w:szCs w:val="24"/>
          <w:lang w:eastAsia="lt-LT"/>
        </w:rPr>
        <w:t>keturių</w:t>
      </w:r>
      <w:r w:rsidR="73C0A3A4" w:rsidRPr="664C5242">
        <w:rPr>
          <w:rFonts w:ascii="Times New Roman" w:eastAsia="Times New Roman" w:hAnsi="Times New Roman"/>
          <w:color w:val="000000" w:themeColor="text1"/>
          <w:sz w:val="24"/>
          <w:szCs w:val="24"/>
          <w:lang w:eastAsia="lt-LT"/>
        </w:rPr>
        <w:t xml:space="preserve"> žvaigždučių kategorijų autobusais (35</w:t>
      </w:r>
      <w:r w:rsidR="002061F2">
        <w:rPr>
          <w:rFonts w:ascii="Times New Roman" w:eastAsia="Times New Roman" w:hAnsi="Times New Roman"/>
          <w:color w:val="000000" w:themeColor="text1"/>
          <w:sz w:val="24"/>
          <w:szCs w:val="24"/>
          <w:lang w:eastAsia="lt-LT"/>
        </w:rPr>
        <w:t>-</w:t>
      </w:r>
      <w:r w:rsidR="73C0A3A4" w:rsidRPr="664C5242">
        <w:rPr>
          <w:rFonts w:ascii="Times New Roman" w:eastAsia="Times New Roman" w:hAnsi="Times New Roman"/>
          <w:color w:val="000000" w:themeColor="text1"/>
          <w:sz w:val="24"/>
          <w:szCs w:val="24"/>
          <w:lang w:eastAsia="lt-LT"/>
        </w:rPr>
        <w:t xml:space="preserve">70 </w:t>
      </w:r>
      <w:r w:rsidR="0A89AE73" w:rsidRPr="664C5242">
        <w:rPr>
          <w:rFonts w:ascii="Times New Roman" w:eastAsia="Times New Roman" w:hAnsi="Times New Roman"/>
          <w:color w:val="000000" w:themeColor="text1"/>
          <w:sz w:val="24"/>
          <w:szCs w:val="24"/>
          <w:lang w:eastAsia="lt-LT"/>
        </w:rPr>
        <w:t xml:space="preserve">sėdimų </w:t>
      </w:r>
      <w:r w:rsidR="73C0A3A4" w:rsidRPr="664C5242">
        <w:rPr>
          <w:rFonts w:ascii="Times New Roman" w:eastAsia="Times New Roman" w:hAnsi="Times New Roman"/>
          <w:color w:val="000000" w:themeColor="text1"/>
          <w:sz w:val="24"/>
          <w:szCs w:val="24"/>
          <w:lang w:eastAsia="lt-LT"/>
        </w:rPr>
        <w:t>vietų) (pagal Tarptautinės kelių transporto sąjungos priimtą Tarptautinę turistinių autobusų klasifikavimo sistemą) ir mikroautobusais (8</w:t>
      </w:r>
      <w:r w:rsidR="00846F4B">
        <w:rPr>
          <w:rFonts w:ascii="Times New Roman" w:eastAsia="Times New Roman" w:hAnsi="Times New Roman"/>
          <w:color w:val="000000" w:themeColor="text1"/>
          <w:sz w:val="24"/>
          <w:szCs w:val="24"/>
          <w:lang w:eastAsia="lt-LT"/>
        </w:rPr>
        <w:t>-</w:t>
      </w:r>
      <w:r w:rsidR="73C0A3A4" w:rsidRPr="664C5242">
        <w:rPr>
          <w:rFonts w:ascii="Times New Roman" w:eastAsia="Times New Roman" w:hAnsi="Times New Roman"/>
          <w:color w:val="000000" w:themeColor="text1"/>
          <w:sz w:val="24"/>
          <w:szCs w:val="24"/>
          <w:lang w:eastAsia="lt-LT"/>
        </w:rPr>
        <w:t xml:space="preserve">9 </w:t>
      </w:r>
      <w:r w:rsidR="0A89AE73" w:rsidRPr="664C5242">
        <w:rPr>
          <w:rFonts w:ascii="Times New Roman" w:eastAsia="Times New Roman" w:hAnsi="Times New Roman"/>
          <w:color w:val="000000" w:themeColor="text1"/>
          <w:sz w:val="24"/>
          <w:szCs w:val="24"/>
          <w:lang w:eastAsia="lt-LT"/>
        </w:rPr>
        <w:t xml:space="preserve">sėdimų </w:t>
      </w:r>
      <w:r w:rsidR="73C0A3A4" w:rsidRPr="664C5242">
        <w:rPr>
          <w:rFonts w:ascii="Times New Roman" w:eastAsia="Times New Roman" w:hAnsi="Times New Roman"/>
          <w:color w:val="000000" w:themeColor="text1"/>
          <w:sz w:val="24"/>
          <w:szCs w:val="24"/>
          <w:lang w:eastAsia="lt-LT"/>
        </w:rPr>
        <w:t>vietų ir 16</w:t>
      </w:r>
      <w:r w:rsidR="002061F2">
        <w:rPr>
          <w:rFonts w:ascii="Times New Roman" w:eastAsia="Times New Roman" w:hAnsi="Times New Roman"/>
          <w:color w:val="000000" w:themeColor="text1"/>
          <w:sz w:val="24"/>
          <w:szCs w:val="24"/>
          <w:lang w:eastAsia="lt-LT"/>
        </w:rPr>
        <w:t>-</w:t>
      </w:r>
      <w:r w:rsidR="73C0A3A4" w:rsidRPr="664C5242">
        <w:rPr>
          <w:rFonts w:ascii="Times New Roman" w:eastAsia="Times New Roman" w:hAnsi="Times New Roman"/>
          <w:color w:val="000000" w:themeColor="text1"/>
          <w:sz w:val="24"/>
          <w:szCs w:val="24"/>
          <w:lang w:eastAsia="lt-LT"/>
        </w:rPr>
        <w:t>19</w:t>
      </w:r>
      <w:r w:rsidR="0A89AE73" w:rsidRPr="664C5242">
        <w:rPr>
          <w:rFonts w:ascii="Times New Roman" w:eastAsia="Times New Roman" w:hAnsi="Times New Roman"/>
          <w:color w:val="000000" w:themeColor="text1"/>
          <w:sz w:val="24"/>
          <w:szCs w:val="24"/>
          <w:lang w:eastAsia="lt-LT"/>
        </w:rPr>
        <w:t xml:space="preserve"> sėdimų</w:t>
      </w:r>
      <w:r w:rsidR="73C0A3A4" w:rsidRPr="664C5242">
        <w:rPr>
          <w:rFonts w:ascii="Times New Roman" w:eastAsia="Times New Roman" w:hAnsi="Times New Roman"/>
          <w:color w:val="000000" w:themeColor="text1"/>
          <w:sz w:val="24"/>
          <w:szCs w:val="24"/>
          <w:lang w:eastAsia="lt-LT"/>
        </w:rPr>
        <w:t xml:space="preserve"> vietų) ar lengvaisiais automobiliais</w:t>
      </w:r>
      <w:r w:rsidR="1A1468E6" w:rsidRPr="664C5242">
        <w:rPr>
          <w:rFonts w:ascii="Times New Roman" w:eastAsia="Times New Roman" w:hAnsi="Times New Roman"/>
          <w:color w:val="000000" w:themeColor="text1"/>
          <w:sz w:val="24"/>
          <w:szCs w:val="24"/>
          <w:lang w:eastAsia="lt-LT"/>
        </w:rPr>
        <w:t xml:space="preserve"> (5 sėdimos vietos)</w:t>
      </w:r>
      <w:r w:rsidR="6336E8BF" w:rsidRPr="664C5242">
        <w:rPr>
          <w:rFonts w:ascii="Times New Roman" w:eastAsia="Times New Roman" w:hAnsi="Times New Roman"/>
          <w:color w:val="000000" w:themeColor="text1"/>
          <w:sz w:val="24"/>
          <w:szCs w:val="24"/>
          <w:lang w:eastAsia="lt-LT"/>
        </w:rPr>
        <w:t>.</w:t>
      </w:r>
    </w:p>
    <w:p w14:paraId="5A227ACC" w14:textId="2A2AD3B6" w:rsidR="006E3CCF" w:rsidRPr="00803E84" w:rsidRDefault="243ECAB9" w:rsidP="002552F4">
      <w:pPr>
        <w:tabs>
          <w:tab w:val="left" w:pos="720"/>
          <w:tab w:val="left" w:pos="993"/>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9</w:t>
      </w:r>
      <w:r w:rsidR="70DFBC35" w:rsidRPr="664C5242">
        <w:rPr>
          <w:rFonts w:ascii="Times New Roman" w:eastAsia="Times New Roman" w:hAnsi="Times New Roman"/>
          <w:color w:val="000000" w:themeColor="text1"/>
          <w:sz w:val="24"/>
          <w:szCs w:val="24"/>
          <w:lang w:eastAsia="lt-LT"/>
        </w:rPr>
        <w:t xml:space="preserve">.3. </w:t>
      </w:r>
      <w:r w:rsidR="088BD324" w:rsidRPr="664C5242">
        <w:rPr>
          <w:rFonts w:ascii="Times New Roman" w:eastAsia="Times New Roman" w:hAnsi="Times New Roman"/>
          <w:color w:val="000000" w:themeColor="text1"/>
          <w:sz w:val="24"/>
          <w:szCs w:val="24"/>
          <w:lang w:eastAsia="lt-LT"/>
        </w:rPr>
        <w:t>T</w:t>
      </w:r>
      <w:r w:rsidR="73C0A3A4" w:rsidRPr="664C5242">
        <w:rPr>
          <w:rFonts w:ascii="Times New Roman" w:eastAsia="Times New Roman" w:hAnsi="Times New Roman"/>
          <w:color w:val="000000" w:themeColor="text1"/>
          <w:sz w:val="24"/>
          <w:szCs w:val="24"/>
          <w:lang w:eastAsia="lt-LT"/>
        </w:rPr>
        <w:t xml:space="preserve">ransporto </w:t>
      </w:r>
      <w:r w:rsidR="64C9A852" w:rsidRPr="664C5242">
        <w:rPr>
          <w:rFonts w:ascii="Times New Roman" w:eastAsia="Times New Roman" w:hAnsi="Times New Roman"/>
          <w:color w:val="000000" w:themeColor="text1"/>
          <w:sz w:val="24"/>
          <w:szCs w:val="24"/>
          <w:lang w:eastAsia="lt-LT"/>
        </w:rPr>
        <w:t>paslaugos</w:t>
      </w:r>
      <w:r w:rsidR="73C0A3A4" w:rsidRPr="664C5242">
        <w:rPr>
          <w:rFonts w:ascii="Times New Roman" w:eastAsia="Times New Roman" w:hAnsi="Times New Roman"/>
          <w:color w:val="000000" w:themeColor="text1"/>
          <w:sz w:val="24"/>
          <w:szCs w:val="24"/>
          <w:lang w:eastAsia="lt-LT"/>
        </w:rPr>
        <w:t xml:space="preserve"> turi būti teikiamos techniškai ir funkcionaliai tvarkingomis, puikios būklės, reprezentatyvios išvaizdos transporto priemonėmis, pagamintomis ne anksčiau nei prieš 5 metus</w:t>
      </w:r>
      <w:r w:rsidR="0A89AE73" w:rsidRPr="664C5242">
        <w:rPr>
          <w:rFonts w:ascii="Times New Roman" w:eastAsia="Times New Roman" w:hAnsi="Times New Roman"/>
          <w:color w:val="000000" w:themeColor="text1"/>
          <w:sz w:val="24"/>
          <w:szCs w:val="24"/>
          <w:lang w:eastAsia="lt-LT"/>
        </w:rPr>
        <w:t xml:space="preserve"> ir ne žemesnio kaip Euro 5 emisijos standarto</w:t>
      </w:r>
      <w:r w:rsidR="6336E8BF" w:rsidRPr="664C5242">
        <w:rPr>
          <w:rFonts w:ascii="Times New Roman" w:eastAsia="Times New Roman" w:hAnsi="Times New Roman"/>
          <w:color w:val="000000" w:themeColor="text1"/>
          <w:sz w:val="24"/>
          <w:szCs w:val="24"/>
          <w:lang w:eastAsia="lt-LT"/>
        </w:rPr>
        <w:t>.</w:t>
      </w:r>
    </w:p>
    <w:p w14:paraId="763646BF" w14:textId="3EE7D7E8" w:rsidR="00FF052D" w:rsidRDefault="243ECAB9" w:rsidP="00FF052D">
      <w:pPr>
        <w:tabs>
          <w:tab w:val="left" w:pos="720"/>
          <w:tab w:val="left" w:pos="993"/>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9</w:t>
      </w:r>
      <w:r w:rsidR="70DFBC35" w:rsidRPr="664C5242">
        <w:rPr>
          <w:rFonts w:ascii="Times New Roman" w:eastAsia="Times New Roman" w:hAnsi="Times New Roman"/>
          <w:color w:val="000000" w:themeColor="text1"/>
          <w:sz w:val="24"/>
          <w:szCs w:val="24"/>
          <w:lang w:eastAsia="lt-LT"/>
        </w:rPr>
        <w:t xml:space="preserve">.4. </w:t>
      </w:r>
      <w:r w:rsidR="78BE96F4" w:rsidRPr="664C5242">
        <w:rPr>
          <w:rFonts w:ascii="Times New Roman" w:eastAsia="Times New Roman" w:hAnsi="Times New Roman"/>
          <w:color w:val="000000" w:themeColor="text1"/>
          <w:sz w:val="24"/>
          <w:szCs w:val="24"/>
          <w:lang w:eastAsia="lt-LT"/>
        </w:rPr>
        <w:t>Informacija apie maršrutą, datą, laiką, keleivių skaičių ir kiti reikalingi duomenys Paslaugų teikėjui pateikiami ne vėliau kaip prieš 24 valandas iki numatomos kelionės pradžios.</w:t>
      </w:r>
    </w:p>
    <w:p w14:paraId="77CDD53F" w14:textId="6732F614" w:rsidR="006E3CCF" w:rsidRDefault="08B1396D" w:rsidP="002552F4">
      <w:pPr>
        <w:tabs>
          <w:tab w:val="left" w:pos="720"/>
          <w:tab w:val="left" w:pos="993"/>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lastRenderedPageBreak/>
        <w:t xml:space="preserve">9.5. </w:t>
      </w:r>
      <w:r w:rsidR="74695BDB" w:rsidRPr="664C5242">
        <w:rPr>
          <w:rFonts w:ascii="Times New Roman" w:eastAsia="Times New Roman" w:hAnsi="Times New Roman"/>
          <w:color w:val="000000" w:themeColor="text1"/>
          <w:sz w:val="24"/>
          <w:szCs w:val="24"/>
          <w:lang w:eastAsia="lt-LT"/>
        </w:rPr>
        <w:t>Paslaugų</w:t>
      </w:r>
      <w:r w:rsidR="73C0A3A4" w:rsidRPr="664C5242">
        <w:rPr>
          <w:rFonts w:ascii="Times New Roman" w:eastAsia="Times New Roman" w:hAnsi="Times New Roman"/>
          <w:color w:val="000000" w:themeColor="text1"/>
          <w:sz w:val="24"/>
          <w:szCs w:val="24"/>
          <w:lang w:eastAsia="lt-LT"/>
        </w:rPr>
        <w:t xml:space="preserve"> teikėjas tiesiogiai atsakingas, kad transporto </w:t>
      </w:r>
      <w:r w:rsidR="64C9A852" w:rsidRPr="664C5242">
        <w:rPr>
          <w:rFonts w:ascii="Times New Roman" w:eastAsia="Times New Roman" w:hAnsi="Times New Roman"/>
          <w:color w:val="000000" w:themeColor="text1"/>
          <w:sz w:val="24"/>
          <w:szCs w:val="24"/>
          <w:lang w:eastAsia="lt-LT"/>
        </w:rPr>
        <w:t>paslaugos</w:t>
      </w:r>
      <w:r w:rsidR="73C0A3A4" w:rsidRPr="664C5242">
        <w:rPr>
          <w:rFonts w:ascii="Times New Roman" w:eastAsia="Times New Roman" w:hAnsi="Times New Roman"/>
          <w:color w:val="000000" w:themeColor="text1"/>
          <w:sz w:val="24"/>
          <w:szCs w:val="24"/>
          <w:lang w:eastAsia="lt-LT"/>
        </w:rPr>
        <w:t xml:space="preserve"> ir jų kokybė atitiktų Lietuvos Respublikos teisės aktų reikalavimus</w:t>
      </w:r>
      <w:r w:rsidR="6336E8BF" w:rsidRPr="664C5242">
        <w:rPr>
          <w:rFonts w:ascii="Times New Roman" w:eastAsia="Times New Roman" w:hAnsi="Times New Roman"/>
          <w:color w:val="000000" w:themeColor="text1"/>
          <w:sz w:val="24"/>
          <w:szCs w:val="24"/>
          <w:lang w:eastAsia="lt-LT"/>
        </w:rPr>
        <w:t>.</w:t>
      </w:r>
    </w:p>
    <w:p w14:paraId="5C972193" w14:textId="79AC6922" w:rsidR="002424F2" w:rsidRPr="00803E84" w:rsidRDefault="49857477" w:rsidP="002552F4">
      <w:pPr>
        <w:tabs>
          <w:tab w:val="left" w:pos="720"/>
          <w:tab w:val="left" w:pos="993"/>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9.</w:t>
      </w:r>
      <w:r w:rsidR="08B1396D" w:rsidRPr="664C5242">
        <w:rPr>
          <w:rFonts w:ascii="Times New Roman" w:eastAsia="Times New Roman" w:hAnsi="Times New Roman"/>
          <w:color w:val="000000" w:themeColor="text1"/>
          <w:sz w:val="24"/>
          <w:szCs w:val="24"/>
          <w:lang w:eastAsia="lt-LT"/>
        </w:rPr>
        <w:t>6</w:t>
      </w:r>
      <w:r w:rsidRPr="664C5242">
        <w:rPr>
          <w:rFonts w:ascii="Times New Roman" w:eastAsia="Times New Roman" w:hAnsi="Times New Roman"/>
          <w:color w:val="000000" w:themeColor="text1"/>
          <w:sz w:val="24"/>
          <w:szCs w:val="24"/>
          <w:lang w:eastAsia="lt-LT"/>
        </w:rPr>
        <w:t>. Esant poreikiui, tran</w:t>
      </w:r>
      <w:r w:rsidR="28D478DE" w:rsidRPr="664C5242">
        <w:rPr>
          <w:rFonts w:ascii="Times New Roman" w:eastAsia="Times New Roman" w:hAnsi="Times New Roman"/>
          <w:color w:val="000000" w:themeColor="text1"/>
          <w:sz w:val="24"/>
          <w:szCs w:val="24"/>
          <w:lang w:eastAsia="lt-LT"/>
        </w:rPr>
        <w:t xml:space="preserve">sporto priemonės </w:t>
      </w:r>
      <w:r w:rsidR="49FA8A6F" w:rsidRPr="664C5242">
        <w:rPr>
          <w:rFonts w:ascii="Times New Roman" w:eastAsia="Times New Roman" w:hAnsi="Times New Roman"/>
          <w:color w:val="000000" w:themeColor="text1"/>
          <w:sz w:val="24"/>
          <w:szCs w:val="24"/>
          <w:lang w:eastAsia="lt-LT"/>
        </w:rPr>
        <w:t>turi būti pritaikytos neįgaliųjų asmenų poreikiams.</w:t>
      </w:r>
    </w:p>
    <w:p w14:paraId="2E7ADCBB" w14:textId="50205DAA" w:rsidR="006E3CCF" w:rsidRPr="00803E84" w:rsidRDefault="243ECAB9" w:rsidP="002552F4">
      <w:pPr>
        <w:tabs>
          <w:tab w:val="left" w:pos="720"/>
          <w:tab w:val="left" w:pos="993"/>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9</w:t>
      </w:r>
      <w:r w:rsidR="70DFBC35" w:rsidRPr="664C5242">
        <w:rPr>
          <w:rFonts w:ascii="Times New Roman" w:eastAsia="Times New Roman" w:hAnsi="Times New Roman"/>
          <w:color w:val="000000" w:themeColor="text1"/>
          <w:sz w:val="24"/>
          <w:szCs w:val="24"/>
          <w:lang w:eastAsia="lt-LT"/>
        </w:rPr>
        <w:t>.</w:t>
      </w:r>
      <w:r w:rsidR="08B1396D" w:rsidRPr="664C5242">
        <w:rPr>
          <w:rFonts w:ascii="Times New Roman" w:eastAsia="Times New Roman" w:hAnsi="Times New Roman"/>
          <w:color w:val="000000" w:themeColor="text1"/>
          <w:sz w:val="24"/>
          <w:szCs w:val="24"/>
          <w:lang w:eastAsia="lt-LT"/>
        </w:rPr>
        <w:t>7</w:t>
      </w:r>
      <w:r w:rsidR="70DFBC35" w:rsidRPr="664C5242">
        <w:rPr>
          <w:rFonts w:ascii="Times New Roman" w:eastAsia="Times New Roman" w:hAnsi="Times New Roman"/>
          <w:color w:val="000000" w:themeColor="text1"/>
          <w:sz w:val="24"/>
          <w:szCs w:val="24"/>
          <w:lang w:eastAsia="lt-LT"/>
        </w:rPr>
        <w:t xml:space="preserve">. </w:t>
      </w:r>
      <w:r w:rsidR="74695BDB" w:rsidRPr="664C5242">
        <w:rPr>
          <w:rFonts w:ascii="Times New Roman" w:eastAsia="Times New Roman" w:hAnsi="Times New Roman"/>
          <w:color w:val="000000" w:themeColor="text1"/>
          <w:sz w:val="24"/>
          <w:szCs w:val="24"/>
          <w:lang w:eastAsia="lt-LT"/>
        </w:rPr>
        <w:t>Paslaugų</w:t>
      </w:r>
      <w:r w:rsidR="73C0A3A4" w:rsidRPr="664C5242">
        <w:rPr>
          <w:rFonts w:ascii="Times New Roman" w:eastAsia="Times New Roman" w:hAnsi="Times New Roman"/>
          <w:color w:val="000000" w:themeColor="text1"/>
          <w:sz w:val="24"/>
          <w:szCs w:val="24"/>
          <w:lang w:eastAsia="lt-LT"/>
        </w:rPr>
        <w:t xml:space="preserve"> teikėjas atsako už žalą, padarytą keleivio gyvybei, sveikatai ar turtui kelionės metu, jeigu nėra įrodymų, kad žala atsirado dėl paties keleivio kaltės</w:t>
      </w:r>
      <w:r w:rsidR="6336E8BF" w:rsidRPr="664C5242">
        <w:rPr>
          <w:rFonts w:ascii="Times New Roman" w:eastAsia="Times New Roman" w:hAnsi="Times New Roman"/>
          <w:color w:val="000000" w:themeColor="text1"/>
          <w:sz w:val="24"/>
          <w:szCs w:val="24"/>
          <w:lang w:eastAsia="lt-LT"/>
        </w:rPr>
        <w:t>.</w:t>
      </w:r>
    </w:p>
    <w:p w14:paraId="343BED11" w14:textId="1C0182F0" w:rsidR="00123B01" w:rsidRPr="00803E84" w:rsidRDefault="00846F4B" w:rsidP="00123B01">
      <w:pPr>
        <w:tabs>
          <w:tab w:val="left" w:pos="720"/>
          <w:tab w:val="left" w:pos="993"/>
        </w:tabs>
        <w:spacing w:after="0" w:line="240" w:lineRule="auto"/>
        <w:ind w:firstLine="567"/>
        <w:jc w:val="both"/>
        <w:rPr>
          <w:rFonts w:ascii="Times New Roman" w:eastAsia="Times New Roman" w:hAnsi="Times New Roman"/>
          <w:color w:val="000000" w:themeColor="text1"/>
          <w:sz w:val="24"/>
          <w:szCs w:val="24"/>
          <w:lang w:eastAsia="lt-LT"/>
        </w:rPr>
      </w:pPr>
      <w:r>
        <w:rPr>
          <w:rFonts w:ascii="Times New Roman" w:eastAsia="Times New Roman" w:hAnsi="Times New Roman"/>
          <w:color w:val="000000" w:themeColor="text1"/>
          <w:sz w:val="24"/>
          <w:szCs w:val="24"/>
          <w:lang w:eastAsia="lt-LT"/>
        </w:rPr>
        <w:t>9</w:t>
      </w:r>
      <w:r w:rsidR="08B1396D" w:rsidRPr="664C5242">
        <w:rPr>
          <w:rFonts w:ascii="Times New Roman" w:eastAsia="Times New Roman" w:hAnsi="Times New Roman"/>
          <w:color w:val="000000" w:themeColor="text1"/>
          <w:sz w:val="24"/>
          <w:szCs w:val="24"/>
          <w:lang w:eastAsia="lt-LT"/>
        </w:rPr>
        <w:t>.</w:t>
      </w:r>
      <w:r>
        <w:rPr>
          <w:rFonts w:ascii="Times New Roman" w:eastAsia="Times New Roman" w:hAnsi="Times New Roman"/>
          <w:color w:val="000000" w:themeColor="text1"/>
          <w:sz w:val="24"/>
          <w:szCs w:val="24"/>
          <w:lang w:eastAsia="lt-LT"/>
        </w:rPr>
        <w:t>8</w:t>
      </w:r>
      <w:r w:rsidR="08B1396D" w:rsidRPr="664C5242">
        <w:rPr>
          <w:rFonts w:ascii="Times New Roman" w:eastAsia="Times New Roman" w:hAnsi="Times New Roman"/>
          <w:color w:val="000000" w:themeColor="text1"/>
          <w:sz w:val="24"/>
          <w:szCs w:val="24"/>
          <w:lang w:eastAsia="lt-LT"/>
        </w:rPr>
        <w:t>. Už paslaugas užmokestis skaičiuojamas pagal nuvažiuotą atstumą nuo keleivių įlaipinimo iki keleivių išlaipinimo vietos ir pagal transporto priemonės maksimalų sėdimų vietų skaičių.</w:t>
      </w:r>
    </w:p>
    <w:p w14:paraId="5E991847" w14:textId="01090111" w:rsidR="00015C77" w:rsidRPr="00FA2E60" w:rsidRDefault="0441B7CA" w:rsidP="00246ACC">
      <w:pPr>
        <w:tabs>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9</w:t>
      </w:r>
      <w:r w:rsidR="1D0B0ABC" w:rsidRPr="664C5242">
        <w:rPr>
          <w:rFonts w:ascii="Times New Roman" w:eastAsia="Times New Roman" w:hAnsi="Times New Roman"/>
          <w:color w:val="000000" w:themeColor="text1"/>
          <w:sz w:val="24"/>
          <w:szCs w:val="24"/>
          <w:lang w:eastAsia="lt-LT"/>
        </w:rPr>
        <w:t>.</w:t>
      </w:r>
      <w:r w:rsidR="00846F4B">
        <w:rPr>
          <w:rFonts w:ascii="Times New Roman" w:eastAsia="Times New Roman" w:hAnsi="Times New Roman"/>
          <w:color w:val="000000" w:themeColor="text1"/>
          <w:sz w:val="24"/>
          <w:szCs w:val="24"/>
          <w:lang w:eastAsia="lt-LT"/>
        </w:rPr>
        <w:t>9</w:t>
      </w:r>
      <w:r w:rsidR="1D0B0ABC" w:rsidRPr="664C5242">
        <w:rPr>
          <w:rFonts w:ascii="Times New Roman" w:eastAsia="Times New Roman" w:hAnsi="Times New Roman"/>
          <w:color w:val="000000" w:themeColor="text1"/>
          <w:sz w:val="24"/>
          <w:szCs w:val="24"/>
          <w:lang w:eastAsia="lt-LT"/>
        </w:rPr>
        <w:t xml:space="preserve">. </w:t>
      </w:r>
      <w:r w:rsidR="1D0B0ABC" w:rsidRPr="664C5242">
        <w:rPr>
          <w:rFonts w:ascii="Times New Roman" w:eastAsia="Times New Roman" w:hAnsi="Times New Roman"/>
          <w:color w:val="000000" w:themeColor="text1"/>
          <w:sz w:val="24"/>
          <w:szCs w:val="24"/>
          <w:u w:val="single"/>
          <w:lang w:eastAsia="lt-LT"/>
        </w:rPr>
        <w:t xml:space="preserve">Transporto nuomos </w:t>
      </w:r>
      <w:r w:rsidR="33DEA8E0" w:rsidRPr="664C5242">
        <w:rPr>
          <w:rFonts w:ascii="Times New Roman" w:eastAsia="Times New Roman" w:hAnsi="Times New Roman"/>
          <w:color w:val="000000" w:themeColor="text1"/>
          <w:sz w:val="24"/>
          <w:szCs w:val="24"/>
          <w:u w:val="single"/>
          <w:lang w:eastAsia="lt-LT"/>
        </w:rPr>
        <w:t>paslaugų</w:t>
      </w:r>
      <w:r w:rsidR="1D0B0ABC" w:rsidRPr="664C5242">
        <w:rPr>
          <w:rFonts w:ascii="Times New Roman" w:eastAsia="Times New Roman" w:hAnsi="Times New Roman"/>
          <w:color w:val="000000" w:themeColor="text1"/>
          <w:sz w:val="24"/>
          <w:szCs w:val="24"/>
          <w:u w:val="single"/>
          <w:lang w:eastAsia="lt-LT"/>
        </w:rPr>
        <w:t xml:space="preserve"> kainodara:</w:t>
      </w:r>
      <w:r w:rsidR="1D0B0ABC" w:rsidRPr="664C5242">
        <w:rPr>
          <w:rFonts w:ascii="Times New Roman" w:eastAsia="Times New Roman" w:hAnsi="Times New Roman"/>
          <w:color w:val="000000" w:themeColor="text1"/>
          <w:sz w:val="24"/>
          <w:szCs w:val="24"/>
          <w:lang w:eastAsia="lt-LT"/>
        </w:rPr>
        <w:t xml:space="preserve"> </w:t>
      </w:r>
      <w:r w:rsidR="37AD9B7C" w:rsidRPr="664C5242">
        <w:rPr>
          <w:rFonts w:ascii="Times New Roman" w:eastAsia="Times New Roman" w:hAnsi="Times New Roman"/>
          <w:color w:val="000000" w:themeColor="text1"/>
          <w:sz w:val="24"/>
          <w:szCs w:val="24"/>
          <w:lang w:eastAsia="lt-LT"/>
        </w:rPr>
        <w:t xml:space="preserve">transporto nuomos </w:t>
      </w:r>
      <w:r w:rsidR="33DEA8E0" w:rsidRPr="664C5242">
        <w:rPr>
          <w:rFonts w:ascii="Times New Roman" w:eastAsia="Times New Roman" w:hAnsi="Times New Roman"/>
          <w:color w:val="000000" w:themeColor="text1"/>
          <w:sz w:val="24"/>
          <w:szCs w:val="24"/>
          <w:lang w:eastAsia="lt-LT"/>
        </w:rPr>
        <w:t>paslaugų</w:t>
      </w:r>
      <w:r w:rsidR="37AD9B7C" w:rsidRPr="664C5242">
        <w:rPr>
          <w:rFonts w:ascii="Times New Roman" w:eastAsia="Times New Roman" w:hAnsi="Times New Roman"/>
          <w:color w:val="000000" w:themeColor="text1"/>
          <w:sz w:val="24"/>
          <w:szCs w:val="24"/>
          <w:lang w:eastAsia="lt-LT"/>
        </w:rPr>
        <w:t xml:space="preserve"> kainą sudaro </w:t>
      </w:r>
      <w:r w:rsidR="7D7B5C61" w:rsidRPr="664C5242">
        <w:rPr>
          <w:rFonts w:ascii="Times New Roman" w:eastAsia="Times New Roman" w:hAnsi="Times New Roman"/>
          <w:color w:val="000000" w:themeColor="text1"/>
          <w:sz w:val="24"/>
          <w:szCs w:val="24"/>
          <w:lang w:eastAsia="lt-LT"/>
        </w:rPr>
        <w:t>p</w:t>
      </w:r>
      <w:r w:rsidR="33DEA8E0" w:rsidRPr="664C5242">
        <w:rPr>
          <w:rFonts w:ascii="Times New Roman" w:eastAsia="Times New Roman" w:hAnsi="Times New Roman"/>
          <w:color w:val="000000" w:themeColor="text1"/>
          <w:sz w:val="24"/>
          <w:szCs w:val="24"/>
          <w:lang w:eastAsia="lt-LT"/>
        </w:rPr>
        <w:t>aslaugų</w:t>
      </w:r>
      <w:r w:rsidR="37AD9B7C" w:rsidRPr="664C5242">
        <w:rPr>
          <w:rFonts w:ascii="Times New Roman" w:eastAsia="Times New Roman" w:hAnsi="Times New Roman"/>
          <w:color w:val="000000" w:themeColor="text1"/>
          <w:sz w:val="24"/>
          <w:szCs w:val="24"/>
          <w:lang w:eastAsia="lt-LT"/>
        </w:rPr>
        <w:t xml:space="preserve"> teikėjo faktiškai patiriamos išlaidos, tiesiogiai susijusios su </w:t>
      </w:r>
      <w:r w:rsidR="12B56E86" w:rsidRPr="664C5242">
        <w:rPr>
          <w:rFonts w:ascii="Times New Roman" w:eastAsia="Times New Roman" w:hAnsi="Times New Roman"/>
          <w:color w:val="000000" w:themeColor="text1"/>
          <w:sz w:val="24"/>
          <w:szCs w:val="24"/>
          <w:lang w:eastAsia="lt-LT"/>
        </w:rPr>
        <w:t>s</w:t>
      </w:r>
      <w:r w:rsidR="37AD9B7C" w:rsidRPr="664C5242">
        <w:rPr>
          <w:rFonts w:ascii="Times New Roman" w:eastAsia="Times New Roman" w:hAnsi="Times New Roman"/>
          <w:color w:val="000000" w:themeColor="text1"/>
          <w:sz w:val="24"/>
          <w:szCs w:val="24"/>
          <w:lang w:eastAsia="lt-LT"/>
        </w:rPr>
        <w:t>utarties vykdymu</w:t>
      </w:r>
      <w:r w:rsidR="396297B0" w:rsidRPr="664C5242">
        <w:rPr>
          <w:rFonts w:ascii="Times New Roman" w:eastAsia="Times New Roman" w:hAnsi="Times New Roman"/>
          <w:color w:val="000000" w:themeColor="text1"/>
          <w:sz w:val="24"/>
          <w:szCs w:val="24"/>
          <w:lang w:eastAsia="lt-LT"/>
        </w:rPr>
        <w:t xml:space="preserve"> bei fiksuotas įkainis</w:t>
      </w:r>
      <w:r w:rsidR="25537AE6" w:rsidRPr="664C5242">
        <w:rPr>
          <w:rFonts w:ascii="Times New Roman" w:eastAsia="Times New Roman" w:hAnsi="Times New Roman"/>
          <w:color w:val="000000" w:themeColor="text1"/>
          <w:sz w:val="24"/>
          <w:szCs w:val="24"/>
          <w:lang w:eastAsia="lt-LT"/>
        </w:rPr>
        <w:t>.</w:t>
      </w:r>
    </w:p>
    <w:p w14:paraId="324534BC" w14:textId="77777777" w:rsidR="00015C77" w:rsidRPr="00803E84" w:rsidRDefault="00015C77" w:rsidP="002552F4">
      <w:pPr>
        <w:tabs>
          <w:tab w:val="left" w:pos="851"/>
          <w:tab w:val="left" w:pos="1134"/>
        </w:tabs>
        <w:spacing w:after="0" w:line="240" w:lineRule="auto"/>
        <w:ind w:left="567"/>
        <w:jc w:val="both"/>
        <w:rPr>
          <w:rFonts w:ascii="Times New Roman" w:eastAsia="Times New Roman" w:hAnsi="Times New Roman"/>
          <w:color w:val="000000" w:themeColor="text1"/>
          <w:sz w:val="24"/>
          <w:szCs w:val="24"/>
          <w:lang w:eastAsia="lt-LT"/>
        </w:rPr>
      </w:pPr>
    </w:p>
    <w:p w14:paraId="496B372C" w14:textId="77777777" w:rsidR="003A7FE6" w:rsidRPr="00345360" w:rsidRDefault="003A7FE6" w:rsidP="003A7FE6">
      <w:pPr>
        <w:tabs>
          <w:tab w:val="left" w:pos="720"/>
          <w:tab w:val="left" w:pos="851"/>
          <w:tab w:val="left" w:pos="993"/>
          <w:tab w:val="left" w:pos="1134"/>
        </w:tabs>
        <w:spacing w:after="0" w:line="240" w:lineRule="auto"/>
        <w:ind w:firstLine="567"/>
        <w:jc w:val="center"/>
        <w:rPr>
          <w:rFonts w:ascii="Times New Roman" w:eastAsia="Times New Roman" w:hAnsi="Times New Roman"/>
          <w:b/>
          <w:color w:val="000000" w:themeColor="text1"/>
          <w:sz w:val="24"/>
          <w:szCs w:val="24"/>
          <w:lang w:eastAsia="lt-LT"/>
        </w:rPr>
      </w:pPr>
      <w:r w:rsidRPr="00345360">
        <w:rPr>
          <w:rFonts w:ascii="Times New Roman" w:eastAsia="Times New Roman" w:hAnsi="Times New Roman"/>
          <w:b/>
          <w:color w:val="000000" w:themeColor="text1"/>
          <w:sz w:val="24"/>
          <w:szCs w:val="24"/>
          <w:lang w:eastAsia="lt-LT"/>
        </w:rPr>
        <w:t xml:space="preserve">X. RENGINIO FOTOGRAFAVIMO </w:t>
      </w:r>
      <w:r>
        <w:rPr>
          <w:rFonts w:ascii="Times New Roman" w:eastAsia="Times New Roman" w:hAnsi="Times New Roman"/>
          <w:b/>
          <w:color w:val="000000" w:themeColor="text1"/>
          <w:sz w:val="24"/>
          <w:szCs w:val="24"/>
          <w:lang w:eastAsia="lt-LT"/>
        </w:rPr>
        <w:t xml:space="preserve">IR FILMAVIMO </w:t>
      </w:r>
      <w:r w:rsidRPr="00345360">
        <w:rPr>
          <w:rFonts w:ascii="Times New Roman" w:eastAsia="Times New Roman" w:hAnsi="Times New Roman"/>
          <w:b/>
          <w:color w:val="000000" w:themeColor="text1"/>
          <w:sz w:val="24"/>
          <w:szCs w:val="24"/>
          <w:lang w:eastAsia="lt-LT"/>
        </w:rPr>
        <w:t>PASLAUGOS</w:t>
      </w:r>
    </w:p>
    <w:p w14:paraId="313075AB" w14:textId="77777777" w:rsidR="003A7FE6" w:rsidRPr="00345360" w:rsidRDefault="003A7FE6" w:rsidP="003A7FE6">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p>
    <w:p w14:paraId="2B1EDD11" w14:textId="30D6C7DF" w:rsidR="003A7FE6" w:rsidRPr="00345360" w:rsidRDefault="003A7FE6" w:rsidP="003A7FE6">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345360">
        <w:rPr>
          <w:rFonts w:ascii="Times New Roman" w:eastAsia="Times New Roman" w:hAnsi="Times New Roman"/>
          <w:color w:val="000000" w:themeColor="text1"/>
          <w:sz w:val="24"/>
          <w:szCs w:val="24"/>
          <w:lang w:eastAsia="lt-LT"/>
        </w:rPr>
        <w:t xml:space="preserve">10.1. </w:t>
      </w:r>
      <w:r w:rsidR="009E3FB6" w:rsidRPr="009E3FB6">
        <w:rPr>
          <w:rFonts w:ascii="Times New Roman" w:eastAsia="Times New Roman" w:hAnsi="Times New Roman"/>
          <w:color w:val="000000" w:themeColor="text1"/>
          <w:sz w:val="24"/>
          <w:szCs w:val="24"/>
          <w:lang w:eastAsia="lt-LT"/>
        </w:rPr>
        <w:t xml:space="preserve">Paslaugų teikėjas </w:t>
      </w:r>
      <w:r w:rsidR="009E3FB6">
        <w:rPr>
          <w:rFonts w:ascii="Times New Roman" w:eastAsia="Times New Roman" w:hAnsi="Times New Roman"/>
          <w:color w:val="000000" w:themeColor="text1"/>
          <w:sz w:val="24"/>
          <w:szCs w:val="24"/>
          <w:lang w:eastAsia="lt-LT"/>
        </w:rPr>
        <w:t>f</w:t>
      </w:r>
      <w:r w:rsidRPr="00345360">
        <w:rPr>
          <w:rFonts w:ascii="Times New Roman" w:eastAsia="Times New Roman" w:hAnsi="Times New Roman"/>
          <w:color w:val="000000" w:themeColor="text1"/>
          <w:sz w:val="24"/>
          <w:szCs w:val="24"/>
          <w:lang w:eastAsia="lt-LT"/>
        </w:rPr>
        <w:t xml:space="preserve">otografavimo </w:t>
      </w:r>
      <w:r>
        <w:rPr>
          <w:rFonts w:ascii="Times New Roman" w:eastAsia="Times New Roman" w:hAnsi="Times New Roman"/>
          <w:color w:val="000000" w:themeColor="text1"/>
          <w:sz w:val="24"/>
          <w:szCs w:val="24"/>
          <w:lang w:eastAsia="lt-LT"/>
        </w:rPr>
        <w:t xml:space="preserve">ir filmavimo </w:t>
      </w:r>
      <w:r w:rsidRPr="00345360">
        <w:rPr>
          <w:rFonts w:ascii="Times New Roman" w:eastAsia="Times New Roman" w:hAnsi="Times New Roman"/>
          <w:color w:val="000000" w:themeColor="text1"/>
          <w:sz w:val="24"/>
          <w:szCs w:val="24"/>
          <w:lang w:eastAsia="lt-LT"/>
        </w:rPr>
        <w:t xml:space="preserve">paslaugoms </w:t>
      </w:r>
      <w:r w:rsidR="009E3FB6">
        <w:rPr>
          <w:rFonts w:ascii="Times New Roman" w:eastAsia="Times New Roman" w:hAnsi="Times New Roman"/>
          <w:color w:val="000000" w:themeColor="text1"/>
          <w:sz w:val="24"/>
          <w:szCs w:val="24"/>
          <w:lang w:eastAsia="lt-LT"/>
        </w:rPr>
        <w:t>suteikti</w:t>
      </w:r>
      <w:r w:rsidRPr="00345360">
        <w:rPr>
          <w:rFonts w:ascii="Times New Roman" w:eastAsia="Times New Roman" w:hAnsi="Times New Roman"/>
          <w:color w:val="000000" w:themeColor="text1"/>
          <w:sz w:val="24"/>
          <w:szCs w:val="24"/>
          <w:lang w:eastAsia="lt-LT"/>
        </w:rPr>
        <w:t xml:space="preserve"> turi turėti reikalingą fotografavimo </w:t>
      </w:r>
      <w:r>
        <w:rPr>
          <w:rFonts w:ascii="Times New Roman" w:eastAsia="Times New Roman" w:hAnsi="Times New Roman"/>
          <w:color w:val="000000" w:themeColor="text1"/>
          <w:sz w:val="24"/>
          <w:szCs w:val="24"/>
          <w:lang w:eastAsia="lt-LT"/>
        </w:rPr>
        <w:t xml:space="preserve">ir filmavimo </w:t>
      </w:r>
      <w:r w:rsidRPr="00345360">
        <w:rPr>
          <w:rFonts w:ascii="Times New Roman" w:eastAsia="Times New Roman" w:hAnsi="Times New Roman"/>
          <w:color w:val="000000" w:themeColor="text1"/>
          <w:sz w:val="24"/>
          <w:szCs w:val="24"/>
          <w:lang w:eastAsia="lt-LT"/>
        </w:rPr>
        <w:t>įrangą.</w:t>
      </w:r>
    </w:p>
    <w:p w14:paraId="5A1394A4" w14:textId="77777777" w:rsidR="003A7FE6" w:rsidRPr="00345360" w:rsidRDefault="003A7FE6" w:rsidP="003A7FE6">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345360">
        <w:rPr>
          <w:rFonts w:ascii="Times New Roman" w:eastAsia="Times New Roman" w:hAnsi="Times New Roman"/>
          <w:color w:val="000000" w:themeColor="text1"/>
          <w:sz w:val="24"/>
          <w:szCs w:val="24"/>
          <w:lang w:eastAsia="lt-LT"/>
        </w:rPr>
        <w:t xml:space="preserve">10.2. </w:t>
      </w:r>
      <w:r w:rsidRPr="00345360">
        <w:rPr>
          <w:rFonts w:ascii="Times New Roman" w:hAnsi="Times New Roman"/>
          <w:color w:val="000000" w:themeColor="text1"/>
          <w:sz w:val="24"/>
        </w:rPr>
        <w:t xml:space="preserve">Paslaugų teikėjas nuotraukas </w:t>
      </w:r>
      <w:r>
        <w:rPr>
          <w:rFonts w:ascii="Times New Roman" w:hAnsi="Times New Roman"/>
          <w:color w:val="000000" w:themeColor="text1"/>
          <w:sz w:val="24"/>
        </w:rPr>
        <w:t>turės</w:t>
      </w:r>
      <w:r w:rsidRPr="00345360">
        <w:rPr>
          <w:rFonts w:ascii="Times New Roman" w:hAnsi="Times New Roman"/>
          <w:color w:val="000000" w:themeColor="text1"/>
          <w:sz w:val="24"/>
        </w:rPr>
        <w:t xml:space="preserve"> pateikti ne mažesnės nei 300 dpi rezoliucijos, sutartyje nurodytu elektroniniu pašto adresu arba kompiuterinėje laikmenoje.</w:t>
      </w:r>
    </w:p>
    <w:p w14:paraId="3C3A2BA6" w14:textId="13030A65" w:rsidR="003A7FE6" w:rsidRDefault="003A7FE6" w:rsidP="003A7FE6">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Pr>
          <w:rFonts w:ascii="Times New Roman" w:eastAsia="Times New Roman" w:hAnsi="Times New Roman"/>
          <w:color w:val="000000" w:themeColor="text1"/>
          <w:sz w:val="24"/>
          <w:szCs w:val="24"/>
          <w:lang w:eastAsia="lt-LT"/>
        </w:rPr>
        <w:t>10.3. Paslaugų teikėjas sumontuotą vaizdo įrašą (</w:t>
      </w:r>
      <w:r w:rsidRPr="003139D8">
        <w:rPr>
          <w:rFonts w:ascii="Times New Roman" w:eastAsia="Times New Roman" w:hAnsi="Times New Roman"/>
          <w:color w:val="000000" w:themeColor="text1"/>
          <w:sz w:val="24"/>
          <w:szCs w:val="24"/>
          <w:lang w:eastAsia="lt-LT"/>
        </w:rPr>
        <w:t>vaizdo įrašų kokybė mažiausiai „Full HD“ arba aukštesnė</w:t>
      </w:r>
      <w:r>
        <w:rPr>
          <w:rFonts w:ascii="Times New Roman" w:eastAsia="Times New Roman" w:hAnsi="Times New Roman"/>
          <w:color w:val="000000" w:themeColor="text1"/>
          <w:sz w:val="24"/>
          <w:szCs w:val="24"/>
          <w:lang w:eastAsia="lt-LT"/>
        </w:rPr>
        <w:t>)</w:t>
      </w:r>
      <w:r w:rsidRPr="003139D8">
        <w:rPr>
          <w:rFonts w:ascii="Times New Roman" w:eastAsia="Times New Roman" w:hAnsi="Times New Roman"/>
          <w:color w:val="000000" w:themeColor="text1"/>
          <w:sz w:val="24"/>
          <w:szCs w:val="24"/>
          <w:lang w:eastAsia="lt-LT"/>
        </w:rPr>
        <w:t xml:space="preserve"> </w:t>
      </w:r>
      <w:r>
        <w:rPr>
          <w:rFonts w:ascii="Times New Roman" w:eastAsia="Times New Roman" w:hAnsi="Times New Roman"/>
          <w:color w:val="000000" w:themeColor="text1"/>
          <w:sz w:val="24"/>
          <w:szCs w:val="24"/>
          <w:lang w:eastAsia="lt-LT"/>
        </w:rPr>
        <w:t>turės</w:t>
      </w:r>
      <w:r w:rsidRPr="003139D8">
        <w:t xml:space="preserve"> </w:t>
      </w:r>
      <w:r w:rsidRPr="003139D8">
        <w:rPr>
          <w:rFonts w:ascii="Times New Roman" w:eastAsia="Times New Roman" w:hAnsi="Times New Roman"/>
          <w:color w:val="000000" w:themeColor="text1"/>
          <w:sz w:val="24"/>
          <w:szCs w:val="24"/>
          <w:lang w:eastAsia="lt-LT"/>
        </w:rPr>
        <w:t>pateikti</w:t>
      </w:r>
      <w:r w:rsidRPr="003139D8">
        <w:t xml:space="preserve"> </w:t>
      </w:r>
      <w:r w:rsidRPr="003139D8">
        <w:rPr>
          <w:rFonts w:ascii="Times New Roman" w:eastAsia="Times New Roman" w:hAnsi="Times New Roman"/>
          <w:color w:val="000000" w:themeColor="text1"/>
          <w:sz w:val="24"/>
          <w:szCs w:val="24"/>
          <w:lang w:eastAsia="lt-LT"/>
        </w:rPr>
        <w:t>sutartyje nurodytu elektroniniu pašto adresu arba kompiuterinėje laikmenoje</w:t>
      </w:r>
      <w:r>
        <w:rPr>
          <w:rFonts w:ascii="Times New Roman" w:eastAsia="Times New Roman" w:hAnsi="Times New Roman"/>
          <w:color w:val="000000" w:themeColor="text1"/>
          <w:sz w:val="24"/>
          <w:szCs w:val="24"/>
          <w:lang w:eastAsia="lt-LT"/>
        </w:rPr>
        <w:t>.</w:t>
      </w:r>
    </w:p>
    <w:p w14:paraId="1EA95181" w14:textId="76B28354" w:rsidR="003A7FE6" w:rsidRPr="00345360" w:rsidRDefault="003A7FE6" w:rsidP="003A7FE6">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345360">
        <w:rPr>
          <w:rFonts w:ascii="Times New Roman" w:eastAsia="Times New Roman" w:hAnsi="Times New Roman"/>
          <w:color w:val="000000" w:themeColor="text1"/>
          <w:sz w:val="24"/>
          <w:szCs w:val="24"/>
          <w:lang w:eastAsia="lt-LT"/>
        </w:rPr>
        <w:t>10.</w:t>
      </w:r>
      <w:r>
        <w:rPr>
          <w:rFonts w:ascii="Times New Roman" w:eastAsia="Times New Roman" w:hAnsi="Times New Roman"/>
          <w:color w:val="000000" w:themeColor="text1"/>
          <w:sz w:val="24"/>
          <w:szCs w:val="24"/>
          <w:lang w:eastAsia="lt-LT"/>
        </w:rPr>
        <w:t>4</w:t>
      </w:r>
      <w:r w:rsidRPr="00345360">
        <w:rPr>
          <w:rFonts w:ascii="Times New Roman" w:eastAsia="Times New Roman" w:hAnsi="Times New Roman"/>
          <w:color w:val="000000" w:themeColor="text1"/>
          <w:sz w:val="24"/>
          <w:szCs w:val="24"/>
          <w:lang w:eastAsia="lt-LT"/>
        </w:rPr>
        <w:t xml:space="preserve">. </w:t>
      </w:r>
      <w:r w:rsidRPr="00345360">
        <w:rPr>
          <w:rFonts w:ascii="Times New Roman" w:eastAsia="Times New Roman" w:hAnsi="Times New Roman"/>
          <w:color w:val="000000" w:themeColor="text1"/>
          <w:sz w:val="24"/>
          <w:szCs w:val="24"/>
          <w:u w:val="single"/>
          <w:lang w:eastAsia="lt-LT"/>
        </w:rPr>
        <w:t xml:space="preserve">Renginio fotografavimo </w:t>
      </w:r>
      <w:r>
        <w:rPr>
          <w:rFonts w:ascii="Times New Roman" w:eastAsia="Times New Roman" w:hAnsi="Times New Roman"/>
          <w:color w:val="000000" w:themeColor="text1"/>
          <w:sz w:val="24"/>
          <w:szCs w:val="24"/>
          <w:u w:val="single"/>
          <w:lang w:eastAsia="lt-LT"/>
        </w:rPr>
        <w:t xml:space="preserve">ir filmavimo </w:t>
      </w:r>
      <w:r w:rsidRPr="00345360">
        <w:rPr>
          <w:rFonts w:ascii="Times New Roman" w:eastAsia="Times New Roman" w:hAnsi="Times New Roman"/>
          <w:color w:val="000000" w:themeColor="text1"/>
          <w:sz w:val="24"/>
          <w:szCs w:val="24"/>
          <w:u w:val="single"/>
          <w:lang w:eastAsia="lt-LT"/>
        </w:rPr>
        <w:t>paslaugų kainodara</w:t>
      </w:r>
      <w:r w:rsidRPr="00345360">
        <w:rPr>
          <w:rFonts w:ascii="Times New Roman" w:eastAsia="Times New Roman" w:hAnsi="Times New Roman"/>
          <w:color w:val="000000" w:themeColor="text1"/>
          <w:sz w:val="24"/>
          <w:szCs w:val="24"/>
          <w:lang w:eastAsia="lt-LT"/>
        </w:rPr>
        <w:t xml:space="preserve">: renginio fotografavimo </w:t>
      </w:r>
      <w:r w:rsidR="0090494B">
        <w:rPr>
          <w:rFonts w:ascii="Times New Roman" w:eastAsia="Times New Roman" w:hAnsi="Times New Roman"/>
          <w:color w:val="000000" w:themeColor="text1"/>
          <w:sz w:val="24"/>
          <w:szCs w:val="24"/>
          <w:lang w:eastAsia="lt-LT"/>
        </w:rPr>
        <w:t xml:space="preserve">ir filmavimo </w:t>
      </w:r>
      <w:r w:rsidRPr="00345360">
        <w:rPr>
          <w:rFonts w:ascii="Times New Roman" w:eastAsia="Times New Roman" w:hAnsi="Times New Roman"/>
          <w:color w:val="000000" w:themeColor="text1"/>
          <w:sz w:val="24"/>
          <w:szCs w:val="24"/>
          <w:lang w:eastAsia="lt-LT"/>
        </w:rPr>
        <w:t>paslaugoms taikomas kainos apskaičiavimo būdas – fiksuotas įkainis.</w:t>
      </w:r>
    </w:p>
    <w:p w14:paraId="0059E337" w14:textId="77777777" w:rsidR="00CA6011" w:rsidRPr="00803E84" w:rsidRDefault="00CA6011" w:rsidP="00CA6011">
      <w:pPr>
        <w:tabs>
          <w:tab w:val="left" w:pos="851"/>
          <w:tab w:val="left" w:pos="1134"/>
        </w:tabs>
        <w:spacing w:after="0" w:line="240" w:lineRule="auto"/>
        <w:ind w:left="567"/>
        <w:jc w:val="both"/>
        <w:rPr>
          <w:rFonts w:ascii="Times New Roman" w:eastAsia="Times New Roman" w:hAnsi="Times New Roman"/>
          <w:color w:val="000000" w:themeColor="text1"/>
          <w:sz w:val="24"/>
          <w:szCs w:val="24"/>
          <w:lang w:eastAsia="lt-LT"/>
        </w:rPr>
      </w:pPr>
    </w:p>
    <w:p w14:paraId="136E76B2" w14:textId="77777777" w:rsidR="00015C77" w:rsidRPr="00803E84" w:rsidRDefault="00B95936" w:rsidP="564D2C6E">
      <w:pPr>
        <w:tabs>
          <w:tab w:val="left" w:pos="851"/>
          <w:tab w:val="left" w:pos="1134"/>
        </w:tabs>
        <w:spacing w:after="0" w:line="240" w:lineRule="auto"/>
        <w:jc w:val="center"/>
        <w:rPr>
          <w:rFonts w:ascii="Times New Roman" w:eastAsia="Times New Roman" w:hAnsi="Times New Roman"/>
          <w:b/>
          <w:bCs/>
          <w:color w:val="000000" w:themeColor="text1"/>
          <w:sz w:val="24"/>
          <w:szCs w:val="24"/>
          <w:lang w:eastAsia="lt-LT"/>
        </w:rPr>
      </w:pPr>
      <w:r w:rsidRPr="564D2C6E">
        <w:rPr>
          <w:rFonts w:ascii="Times New Roman" w:eastAsia="Times New Roman" w:hAnsi="Times New Roman"/>
          <w:b/>
          <w:bCs/>
          <w:color w:val="000000" w:themeColor="text1"/>
          <w:sz w:val="24"/>
          <w:szCs w:val="24"/>
          <w:lang w:eastAsia="lt-LT"/>
        </w:rPr>
        <w:t xml:space="preserve">XI. RENGINIO DALYVIŲ APGYVENDINIMO </w:t>
      </w:r>
      <w:r w:rsidR="00711BFB" w:rsidRPr="564D2C6E">
        <w:rPr>
          <w:rFonts w:ascii="Times New Roman" w:eastAsia="Times New Roman" w:hAnsi="Times New Roman"/>
          <w:b/>
          <w:bCs/>
          <w:color w:val="000000" w:themeColor="text1"/>
          <w:sz w:val="24"/>
          <w:szCs w:val="24"/>
          <w:lang w:eastAsia="lt-LT"/>
        </w:rPr>
        <w:t>PASLAUGOS</w:t>
      </w:r>
    </w:p>
    <w:p w14:paraId="0FCC499C" w14:textId="77777777" w:rsidR="00015C77" w:rsidRPr="00803E84" w:rsidRDefault="00015C77" w:rsidP="00B95936">
      <w:pPr>
        <w:tabs>
          <w:tab w:val="left" w:pos="851"/>
          <w:tab w:val="left" w:pos="1134"/>
        </w:tabs>
        <w:spacing w:after="0" w:line="240" w:lineRule="auto"/>
        <w:ind w:left="567"/>
        <w:jc w:val="center"/>
        <w:rPr>
          <w:rFonts w:ascii="Times New Roman" w:eastAsia="Times New Roman" w:hAnsi="Times New Roman"/>
          <w:b/>
          <w:color w:val="000000" w:themeColor="text1"/>
          <w:sz w:val="24"/>
          <w:szCs w:val="24"/>
          <w:lang w:eastAsia="lt-LT"/>
        </w:rPr>
      </w:pPr>
    </w:p>
    <w:p w14:paraId="2B309755" w14:textId="4F15C6D7" w:rsidR="00B95936" w:rsidRPr="00803E84" w:rsidRDefault="00B95936" w:rsidP="00982FF0">
      <w:pPr>
        <w:tabs>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1</w:t>
      </w:r>
      <w:r w:rsidR="007E5C2F" w:rsidRPr="00803E84">
        <w:rPr>
          <w:rFonts w:ascii="Times New Roman" w:eastAsia="Times New Roman" w:hAnsi="Times New Roman"/>
          <w:color w:val="000000" w:themeColor="text1"/>
          <w:sz w:val="24"/>
          <w:szCs w:val="24"/>
          <w:lang w:eastAsia="lt-LT"/>
        </w:rPr>
        <w:t>1</w:t>
      </w:r>
      <w:r w:rsidRPr="00803E84">
        <w:rPr>
          <w:rFonts w:ascii="Times New Roman" w:eastAsia="Times New Roman" w:hAnsi="Times New Roman"/>
          <w:color w:val="000000" w:themeColor="text1"/>
          <w:sz w:val="24"/>
          <w:szCs w:val="24"/>
          <w:lang w:eastAsia="lt-LT"/>
        </w:rPr>
        <w:t xml:space="preserve">.1. </w:t>
      </w:r>
      <w:r w:rsidR="00AB047C">
        <w:rPr>
          <w:rFonts w:ascii="Times New Roman" w:eastAsia="Times New Roman" w:hAnsi="Times New Roman"/>
          <w:color w:val="000000" w:themeColor="text1"/>
          <w:sz w:val="24"/>
          <w:szCs w:val="24"/>
          <w:lang w:eastAsia="lt-LT"/>
        </w:rPr>
        <w:t>R</w:t>
      </w:r>
      <w:r w:rsidR="002D7B55" w:rsidRPr="002D7B55">
        <w:rPr>
          <w:rFonts w:ascii="Times New Roman" w:eastAsia="Times New Roman" w:hAnsi="Times New Roman"/>
          <w:color w:val="000000" w:themeColor="text1"/>
          <w:sz w:val="24"/>
          <w:szCs w:val="24"/>
          <w:lang w:eastAsia="lt-LT"/>
        </w:rPr>
        <w:t>enginių dalyviai turi būti apgyvendinti 4 žvaigždučių, 5 žvaigždučių arba 5 žvaigždučių Plius kategorijos viešbučiuose</w:t>
      </w:r>
      <w:r w:rsidR="002D7B55">
        <w:rPr>
          <w:rFonts w:ascii="Times New Roman" w:eastAsia="Times New Roman" w:hAnsi="Times New Roman"/>
          <w:color w:val="000000" w:themeColor="text1"/>
          <w:sz w:val="24"/>
          <w:szCs w:val="24"/>
          <w:lang w:eastAsia="lt-LT"/>
        </w:rPr>
        <w:t>,</w:t>
      </w:r>
      <w:r w:rsidR="002D7B55" w:rsidRPr="002D7B55">
        <w:rPr>
          <w:rFonts w:ascii="Times New Roman" w:eastAsia="Times New Roman" w:hAnsi="Times New Roman"/>
          <w:color w:val="000000" w:themeColor="text1"/>
          <w:sz w:val="24"/>
          <w:szCs w:val="24"/>
          <w:lang w:eastAsia="lt-LT"/>
        </w:rPr>
        <w:t xml:space="preserve"> vadovaujantis Valstybinio turizmo departamento prie Lietuvos Respublikos ekonomikos ir inovacijų ministerijos direktoriaus 2018 m. rugpjūčio 10 d. įsakymu Nr. V-137 „Dėl viešbučių, klasifikavimo reikalavimų patvirtinimo“ su pusryčiais</w:t>
      </w:r>
      <w:r w:rsidRPr="00803E84">
        <w:rPr>
          <w:rFonts w:ascii="Times New Roman" w:eastAsia="Times New Roman" w:hAnsi="Times New Roman"/>
          <w:color w:val="000000" w:themeColor="text1"/>
          <w:sz w:val="24"/>
          <w:szCs w:val="24"/>
          <w:lang w:eastAsia="lt-LT"/>
        </w:rPr>
        <w:t>.</w:t>
      </w:r>
    </w:p>
    <w:p w14:paraId="43E6DBD8" w14:textId="704CA1B6" w:rsidR="005A1EC2" w:rsidRDefault="10DF2156" w:rsidP="002552F4">
      <w:pPr>
        <w:tabs>
          <w:tab w:val="left" w:pos="720"/>
          <w:tab w:val="left" w:pos="993"/>
          <w:tab w:val="left" w:pos="1134"/>
        </w:tabs>
        <w:spacing w:after="0" w:line="240" w:lineRule="auto"/>
        <w:ind w:firstLine="567"/>
        <w:jc w:val="both"/>
        <w:rPr>
          <w:rFonts w:ascii="Times New Roman" w:eastAsia="Times New Roman" w:hAnsi="Times New Roman"/>
          <w:sz w:val="24"/>
          <w:szCs w:val="24"/>
        </w:rPr>
      </w:pPr>
      <w:r w:rsidRPr="664C5242">
        <w:rPr>
          <w:rFonts w:ascii="Times New Roman" w:eastAsia="Times New Roman" w:hAnsi="Times New Roman"/>
          <w:color w:val="000000" w:themeColor="text1"/>
          <w:sz w:val="24"/>
          <w:szCs w:val="24"/>
          <w:lang w:eastAsia="lt-LT"/>
        </w:rPr>
        <w:t>1</w:t>
      </w:r>
      <w:r w:rsidR="35B6AEAF" w:rsidRPr="664C5242">
        <w:rPr>
          <w:rFonts w:ascii="Times New Roman" w:eastAsia="Times New Roman" w:hAnsi="Times New Roman"/>
          <w:color w:val="000000" w:themeColor="text1"/>
          <w:sz w:val="24"/>
          <w:szCs w:val="24"/>
          <w:lang w:eastAsia="lt-LT"/>
        </w:rPr>
        <w:t>1</w:t>
      </w:r>
      <w:r w:rsidRPr="664C5242">
        <w:rPr>
          <w:rFonts w:ascii="Times New Roman" w:eastAsia="Times New Roman" w:hAnsi="Times New Roman"/>
          <w:color w:val="000000" w:themeColor="text1"/>
          <w:sz w:val="24"/>
          <w:szCs w:val="24"/>
          <w:lang w:eastAsia="lt-LT"/>
        </w:rPr>
        <w:t>.2</w:t>
      </w:r>
      <w:r w:rsidR="463A31BF" w:rsidRPr="664C5242">
        <w:rPr>
          <w:rFonts w:ascii="Times New Roman" w:eastAsia="Times New Roman" w:hAnsi="Times New Roman"/>
          <w:color w:val="000000" w:themeColor="text1"/>
          <w:sz w:val="24"/>
          <w:szCs w:val="24"/>
          <w:lang w:eastAsia="lt-LT"/>
        </w:rPr>
        <w:t xml:space="preserve">. </w:t>
      </w:r>
      <w:r w:rsidR="3681594F" w:rsidRPr="664C5242">
        <w:rPr>
          <w:rFonts w:ascii="Times New Roman" w:eastAsia="Times New Roman" w:hAnsi="Times New Roman"/>
          <w:color w:val="000000" w:themeColor="text1"/>
          <w:sz w:val="24"/>
          <w:szCs w:val="24"/>
          <w:lang w:eastAsia="lt-LT"/>
        </w:rPr>
        <w:t xml:space="preserve">Esant galimybei, </w:t>
      </w:r>
      <w:r w:rsidR="009E16BF">
        <w:rPr>
          <w:rFonts w:ascii="Times New Roman" w:eastAsia="Times New Roman" w:hAnsi="Times New Roman"/>
          <w:sz w:val="24"/>
          <w:szCs w:val="24"/>
        </w:rPr>
        <w:t>P</w:t>
      </w:r>
      <w:r w:rsidR="3681594F" w:rsidRPr="664C5242">
        <w:rPr>
          <w:rFonts w:ascii="Times New Roman" w:eastAsia="Times New Roman" w:hAnsi="Times New Roman"/>
          <w:sz w:val="24"/>
          <w:szCs w:val="24"/>
        </w:rPr>
        <w:t>aslaugų teikėjas turi užtikrinti, kad renginio dalyviai būtų apgyvendinti toje pačioje vietoje, kur vyksta renginys</w:t>
      </w:r>
      <w:r w:rsidR="5447BF64" w:rsidRPr="664C5242">
        <w:rPr>
          <w:rFonts w:ascii="Times New Roman" w:eastAsia="Times New Roman" w:hAnsi="Times New Roman"/>
          <w:sz w:val="24"/>
          <w:szCs w:val="24"/>
        </w:rPr>
        <w:t xml:space="preserve"> </w:t>
      </w:r>
      <w:r w:rsidR="3681594F" w:rsidRPr="664C5242">
        <w:rPr>
          <w:rFonts w:ascii="Times New Roman" w:eastAsia="Times New Roman" w:hAnsi="Times New Roman"/>
          <w:sz w:val="24"/>
          <w:szCs w:val="24"/>
        </w:rPr>
        <w:t>arba ekonomiškai naudingiausioje ir logistiškai patogiausioje (artimiausioje) vietoje nuo renginio</w:t>
      </w:r>
      <w:r w:rsidR="3AE1503D" w:rsidRPr="664C5242">
        <w:rPr>
          <w:rFonts w:ascii="Times New Roman" w:eastAsia="Times New Roman" w:hAnsi="Times New Roman"/>
          <w:sz w:val="24"/>
          <w:szCs w:val="24"/>
        </w:rPr>
        <w:t xml:space="preserve"> (ne daugiau nei 1,5 km atstumu, jeigu renginys vyksta Vilniuje, Kaune arba Klaipėdoje)</w:t>
      </w:r>
      <w:r w:rsidR="3681594F" w:rsidRPr="664C5242">
        <w:rPr>
          <w:rFonts w:ascii="Times New Roman" w:eastAsia="Times New Roman" w:hAnsi="Times New Roman"/>
          <w:sz w:val="24"/>
          <w:szCs w:val="24"/>
        </w:rPr>
        <w:t xml:space="preserve">. </w:t>
      </w:r>
    </w:p>
    <w:p w14:paraId="2C0FF4B6" w14:textId="2453F4E6" w:rsidR="00E4463D" w:rsidRPr="00803E84" w:rsidRDefault="539753F9" w:rsidP="002552F4">
      <w:pPr>
        <w:tabs>
          <w:tab w:val="left" w:pos="720"/>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 xml:space="preserve">11.3. </w:t>
      </w:r>
      <w:r w:rsidRPr="664C5242">
        <w:rPr>
          <w:rFonts w:ascii="Times New Roman" w:hAnsi="Times New Roman"/>
          <w:sz w:val="24"/>
          <w:szCs w:val="24"/>
        </w:rPr>
        <w:t>Paslaugų tiekėjas, teikdamas apgyvendinimo paslaugų pasiūlymus, į apgyvendinimo viešbutyje kainą turi įtraukti kainą už pusryčius bei naudojimąsi bevieliu internetu viešbučio kambaryje, taip pat kainą už automobilio parkavimo vietą (pagal perkančiosios organizacijos poreikį, kuris nurodomas užsakymo metu) bei įskaičiuoti visus galimus su apgyvendinimu susijusius papildomus mokesčius.</w:t>
      </w:r>
    </w:p>
    <w:p w14:paraId="2F3C51E2" w14:textId="024746F7" w:rsidR="006E3CCF" w:rsidRPr="00803E84" w:rsidRDefault="00B95936" w:rsidP="002552F4">
      <w:pPr>
        <w:tabs>
          <w:tab w:val="left" w:pos="720"/>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1</w:t>
      </w:r>
      <w:r w:rsidR="007E5C2F" w:rsidRPr="00803E84">
        <w:rPr>
          <w:rFonts w:ascii="Times New Roman" w:eastAsia="Times New Roman" w:hAnsi="Times New Roman"/>
          <w:color w:val="000000" w:themeColor="text1"/>
          <w:sz w:val="24"/>
          <w:szCs w:val="24"/>
          <w:lang w:eastAsia="lt-LT"/>
        </w:rPr>
        <w:t>1</w:t>
      </w:r>
      <w:r w:rsidRPr="00803E84">
        <w:rPr>
          <w:rFonts w:ascii="Times New Roman" w:eastAsia="Times New Roman" w:hAnsi="Times New Roman"/>
          <w:color w:val="000000" w:themeColor="text1"/>
          <w:sz w:val="24"/>
          <w:szCs w:val="24"/>
          <w:lang w:eastAsia="lt-LT"/>
        </w:rPr>
        <w:t>.</w:t>
      </w:r>
      <w:r w:rsidR="005A1EC2">
        <w:rPr>
          <w:rFonts w:ascii="Times New Roman" w:eastAsia="Times New Roman" w:hAnsi="Times New Roman"/>
          <w:color w:val="000000" w:themeColor="text1"/>
          <w:sz w:val="24"/>
          <w:szCs w:val="24"/>
          <w:lang w:eastAsia="lt-LT"/>
        </w:rPr>
        <w:t>4</w:t>
      </w:r>
      <w:r w:rsidR="002552F4" w:rsidRPr="00803E84">
        <w:rPr>
          <w:rFonts w:ascii="Times New Roman" w:eastAsia="Times New Roman" w:hAnsi="Times New Roman"/>
          <w:color w:val="000000" w:themeColor="text1"/>
          <w:sz w:val="24"/>
          <w:szCs w:val="24"/>
          <w:lang w:eastAsia="lt-LT"/>
        </w:rPr>
        <w:t xml:space="preserve">. </w:t>
      </w:r>
      <w:r w:rsidR="0086041C" w:rsidRPr="00803E84">
        <w:rPr>
          <w:rFonts w:ascii="Times New Roman" w:eastAsia="Times New Roman" w:hAnsi="Times New Roman"/>
          <w:color w:val="000000" w:themeColor="text1"/>
          <w:sz w:val="24"/>
          <w:szCs w:val="24"/>
          <w:lang w:eastAsia="lt-LT"/>
        </w:rPr>
        <w:t>T</w:t>
      </w:r>
      <w:r w:rsidR="006E3CCF" w:rsidRPr="00803E84">
        <w:rPr>
          <w:rFonts w:ascii="Times New Roman" w:eastAsia="Times New Roman" w:hAnsi="Times New Roman"/>
          <w:color w:val="000000" w:themeColor="text1"/>
          <w:sz w:val="24"/>
          <w:szCs w:val="24"/>
          <w:lang w:eastAsia="lt-LT"/>
        </w:rPr>
        <w:t xml:space="preserve">uri būti užtikrinta galimybė renginio dalyviams patiems išsipirkti kambarius, kuriuos iš anksto užsakė </w:t>
      </w:r>
      <w:r w:rsidR="009E16BF">
        <w:rPr>
          <w:rFonts w:ascii="Times New Roman" w:eastAsia="Times New Roman" w:hAnsi="Times New Roman"/>
          <w:color w:val="000000" w:themeColor="text1"/>
          <w:sz w:val="24"/>
          <w:szCs w:val="24"/>
          <w:lang w:eastAsia="lt-LT"/>
        </w:rPr>
        <w:t>P</w:t>
      </w:r>
      <w:r w:rsidR="006E3CCF" w:rsidRPr="00803E84">
        <w:rPr>
          <w:rFonts w:ascii="Times New Roman" w:eastAsia="Times New Roman" w:hAnsi="Times New Roman"/>
          <w:color w:val="000000" w:themeColor="text1"/>
          <w:sz w:val="24"/>
          <w:szCs w:val="24"/>
          <w:lang w:eastAsia="lt-LT"/>
        </w:rPr>
        <w:t>erkančioji organizacija</w:t>
      </w:r>
      <w:r w:rsidR="00D00DC4">
        <w:rPr>
          <w:rFonts w:ascii="Times New Roman" w:eastAsia="Times New Roman" w:hAnsi="Times New Roman"/>
          <w:color w:val="000000" w:themeColor="text1"/>
          <w:sz w:val="24"/>
          <w:szCs w:val="24"/>
          <w:lang w:eastAsia="lt-LT"/>
        </w:rPr>
        <w:t>.</w:t>
      </w:r>
    </w:p>
    <w:p w14:paraId="381E0865" w14:textId="4C4E3A90" w:rsidR="006E3CCF" w:rsidRPr="00803E84" w:rsidRDefault="00B95936" w:rsidP="002552F4">
      <w:pPr>
        <w:tabs>
          <w:tab w:val="left" w:pos="720"/>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1</w:t>
      </w:r>
      <w:r w:rsidR="007E5C2F" w:rsidRPr="00803E84">
        <w:rPr>
          <w:rFonts w:ascii="Times New Roman" w:eastAsia="Times New Roman" w:hAnsi="Times New Roman"/>
          <w:color w:val="000000" w:themeColor="text1"/>
          <w:sz w:val="24"/>
          <w:szCs w:val="24"/>
          <w:lang w:eastAsia="lt-LT"/>
        </w:rPr>
        <w:t>1</w:t>
      </w:r>
      <w:r w:rsidRPr="00803E84">
        <w:rPr>
          <w:rFonts w:ascii="Times New Roman" w:eastAsia="Times New Roman" w:hAnsi="Times New Roman"/>
          <w:color w:val="000000" w:themeColor="text1"/>
          <w:sz w:val="24"/>
          <w:szCs w:val="24"/>
          <w:lang w:eastAsia="lt-LT"/>
        </w:rPr>
        <w:t>.</w:t>
      </w:r>
      <w:r w:rsidR="005A1EC2">
        <w:rPr>
          <w:rFonts w:ascii="Times New Roman" w:eastAsia="Times New Roman" w:hAnsi="Times New Roman"/>
          <w:color w:val="000000" w:themeColor="text1"/>
          <w:sz w:val="24"/>
          <w:szCs w:val="24"/>
          <w:lang w:eastAsia="lt-LT"/>
        </w:rPr>
        <w:t>5</w:t>
      </w:r>
      <w:r w:rsidR="002552F4" w:rsidRPr="00803E84">
        <w:rPr>
          <w:rFonts w:ascii="Times New Roman" w:eastAsia="Times New Roman" w:hAnsi="Times New Roman"/>
          <w:color w:val="000000" w:themeColor="text1"/>
          <w:sz w:val="24"/>
          <w:szCs w:val="24"/>
          <w:lang w:eastAsia="lt-LT"/>
        </w:rPr>
        <w:t xml:space="preserve">. </w:t>
      </w:r>
      <w:r w:rsidR="0086041C" w:rsidRPr="00803E84">
        <w:rPr>
          <w:rFonts w:ascii="Times New Roman" w:eastAsia="Times New Roman" w:hAnsi="Times New Roman"/>
          <w:color w:val="000000" w:themeColor="text1"/>
          <w:sz w:val="24"/>
          <w:szCs w:val="24"/>
          <w:lang w:eastAsia="lt-LT"/>
        </w:rPr>
        <w:t>T</w:t>
      </w:r>
      <w:r w:rsidR="006E3CCF" w:rsidRPr="00803E84">
        <w:rPr>
          <w:rFonts w:ascii="Times New Roman" w:eastAsia="Times New Roman" w:hAnsi="Times New Roman"/>
          <w:color w:val="000000" w:themeColor="text1"/>
          <w:sz w:val="24"/>
          <w:szCs w:val="24"/>
          <w:lang w:eastAsia="lt-LT"/>
        </w:rPr>
        <w:t xml:space="preserve">uri būti užtikrinta galimybė </w:t>
      </w:r>
      <w:r w:rsidR="009E16BF">
        <w:rPr>
          <w:rFonts w:ascii="Times New Roman" w:eastAsia="Times New Roman" w:hAnsi="Times New Roman"/>
          <w:color w:val="000000" w:themeColor="text1"/>
          <w:sz w:val="24"/>
          <w:szCs w:val="24"/>
          <w:lang w:eastAsia="lt-LT"/>
        </w:rPr>
        <w:t>P</w:t>
      </w:r>
      <w:r w:rsidR="006E3CCF" w:rsidRPr="00803E84">
        <w:rPr>
          <w:rFonts w:ascii="Times New Roman" w:eastAsia="Times New Roman" w:hAnsi="Times New Roman"/>
          <w:color w:val="000000" w:themeColor="text1"/>
          <w:sz w:val="24"/>
          <w:szCs w:val="24"/>
          <w:lang w:eastAsia="lt-LT"/>
        </w:rPr>
        <w:t xml:space="preserve">erkančiajai organizacijai viešbučio kambarius tik užsakyti, negarantuojant, kad visi užsakyti ir </w:t>
      </w:r>
      <w:r w:rsidR="00AD16FB" w:rsidRPr="00803E84">
        <w:rPr>
          <w:rFonts w:ascii="Times New Roman" w:eastAsia="Times New Roman" w:hAnsi="Times New Roman"/>
          <w:color w:val="000000" w:themeColor="text1"/>
          <w:sz w:val="24"/>
          <w:szCs w:val="24"/>
          <w:lang w:eastAsia="lt-LT"/>
        </w:rPr>
        <w:t>paslaugų</w:t>
      </w:r>
      <w:r w:rsidR="006E3CCF" w:rsidRPr="00803E84">
        <w:rPr>
          <w:rFonts w:ascii="Times New Roman" w:eastAsia="Times New Roman" w:hAnsi="Times New Roman"/>
          <w:color w:val="000000" w:themeColor="text1"/>
          <w:sz w:val="24"/>
          <w:szCs w:val="24"/>
          <w:lang w:eastAsia="lt-LT"/>
        </w:rPr>
        <w:t xml:space="preserve"> teikėjo rezervuoti kambariai bus patvirtinti ir išpirkti </w:t>
      </w:r>
      <w:r w:rsidR="009E16BF">
        <w:rPr>
          <w:rFonts w:ascii="Times New Roman" w:eastAsia="Times New Roman" w:hAnsi="Times New Roman"/>
          <w:color w:val="000000" w:themeColor="text1"/>
          <w:sz w:val="24"/>
          <w:szCs w:val="24"/>
          <w:lang w:eastAsia="lt-LT"/>
        </w:rPr>
        <w:t>P</w:t>
      </w:r>
      <w:r w:rsidR="006E3CCF" w:rsidRPr="00803E84">
        <w:rPr>
          <w:rFonts w:ascii="Times New Roman" w:eastAsia="Times New Roman" w:hAnsi="Times New Roman"/>
          <w:color w:val="000000" w:themeColor="text1"/>
          <w:sz w:val="24"/>
          <w:szCs w:val="24"/>
          <w:lang w:eastAsia="lt-LT"/>
        </w:rPr>
        <w:t>erkančiosios organizacijos ar renginio dalyvių</w:t>
      </w:r>
      <w:r w:rsidR="00D00DC4">
        <w:rPr>
          <w:rFonts w:ascii="Times New Roman" w:eastAsia="Times New Roman" w:hAnsi="Times New Roman"/>
          <w:color w:val="000000" w:themeColor="text1"/>
          <w:sz w:val="24"/>
          <w:szCs w:val="24"/>
          <w:lang w:eastAsia="lt-LT"/>
        </w:rPr>
        <w:t>.</w:t>
      </w:r>
    </w:p>
    <w:p w14:paraId="7334EB7F" w14:textId="71B41F3B" w:rsidR="006E3CCF" w:rsidRPr="00803E84" w:rsidRDefault="65815AB0" w:rsidP="002552F4">
      <w:pPr>
        <w:tabs>
          <w:tab w:val="left" w:pos="720"/>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w:t>
      </w:r>
      <w:r w:rsidR="243ECAB9" w:rsidRPr="664C5242">
        <w:rPr>
          <w:rFonts w:ascii="Times New Roman" w:eastAsia="Times New Roman" w:hAnsi="Times New Roman"/>
          <w:color w:val="000000" w:themeColor="text1"/>
          <w:sz w:val="24"/>
          <w:szCs w:val="24"/>
          <w:lang w:eastAsia="lt-LT"/>
        </w:rPr>
        <w:t>1</w:t>
      </w:r>
      <w:r w:rsidRPr="664C5242">
        <w:rPr>
          <w:rFonts w:ascii="Times New Roman" w:eastAsia="Times New Roman" w:hAnsi="Times New Roman"/>
          <w:color w:val="000000" w:themeColor="text1"/>
          <w:sz w:val="24"/>
          <w:szCs w:val="24"/>
          <w:lang w:eastAsia="lt-LT"/>
        </w:rPr>
        <w:t>.</w:t>
      </w:r>
      <w:r w:rsidR="005A1EC2">
        <w:rPr>
          <w:rFonts w:ascii="Times New Roman" w:eastAsia="Times New Roman" w:hAnsi="Times New Roman"/>
          <w:color w:val="000000" w:themeColor="text1"/>
          <w:sz w:val="24"/>
          <w:szCs w:val="24"/>
          <w:lang w:eastAsia="lt-LT"/>
        </w:rPr>
        <w:t>6</w:t>
      </w:r>
      <w:r w:rsidR="70DFBC35" w:rsidRPr="664C5242">
        <w:rPr>
          <w:rFonts w:ascii="Times New Roman" w:eastAsia="Times New Roman" w:hAnsi="Times New Roman"/>
          <w:color w:val="000000" w:themeColor="text1"/>
          <w:sz w:val="24"/>
          <w:szCs w:val="24"/>
          <w:lang w:eastAsia="lt-LT"/>
        </w:rPr>
        <w:t xml:space="preserve">. </w:t>
      </w:r>
      <w:r w:rsidR="088BD324" w:rsidRPr="664C5242">
        <w:rPr>
          <w:rFonts w:ascii="Times New Roman" w:eastAsia="Times New Roman" w:hAnsi="Times New Roman"/>
          <w:color w:val="000000" w:themeColor="text1"/>
          <w:sz w:val="24"/>
          <w:szCs w:val="24"/>
          <w:lang w:eastAsia="lt-LT"/>
        </w:rPr>
        <w:t>B</w:t>
      </w:r>
      <w:r w:rsidR="73C0A3A4" w:rsidRPr="664C5242">
        <w:rPr>
          <w:rFonts w:ascii="Times New Roman" w:eastAsia="Times New Roman" w:hAnsi="Times New Roman"/>
          <w:color w:val="000000" w:themeColor="text1"/>
          <w:sz w:val="24"/>
          <w:szCs w:val="24"/>
          <w:lang w:eastAsia="lt-LT"/>
        </w:rPr>
        <w:t xml:space="preserve">e papildomų mokesčių </w:t>
      </w:r>
      <w:r w:rsidR="009E16BF">
        <w:rPr>
          <w:rFonts w:ascii="Times New Roman" w:eastAsia="Times New Roman" w:hAnsi="Times New Roman"/>
          <w:color w:val="000000" w:themeColor="text1"/>
          <w:sz w:val="24"/>
          <w:szCs w:val="24"/>
          <w:lang w:eastAsia="lt-LT"/>
        </w:rPr>
        <w:t>P</w:t>
      </w:r>
      <w:r w:rsidR="73C0A3A4" w:rsidRPr="664C5242">
        <w:rPr>
          <w:rFonts w:ascii="Times New Roman" w:eastAsia="Times New Roman" w:hAnsi="Times New Roman"/>
          <w:color w:val="000000" w:themeColor="text1"/>
          <w:sz w:val="24"/>
          <w:szCs w:val="24"/>
          <w:lang w:eastAsia="lt-LT"/>
        </w:rPr>
        <w:t>erkančiajai organizacijai el. paštu turi būti pateiktas patvirtinimas, kad atlikta ir patvirtinta viešbučio kambarių rezervacija</w:t>
      </w:r>
      <w:r w:rsidR="2636BE0A" w:rsidRPr="664C5242">
        <w:rPr>
          <w:rFonts w:ascii="Times New Roman" w:eastAsia="Times New Roman" w:hAnsi="Times New Roman"/>
          <w:color w:val="000000" w:themeColor="text1"/>
          <w:sz w:val="24"/>
          <w:szCs w:val="24"/>
          <w:lang w:eastAsia="lt-LT"/>
        </w:rPr>
        <w:t>.</w:t>
      </w:r>
    </w:p>
    <w:p w14:paraId="503B5B0D" w14:textId="0FFDC2DB" w:rsidR="006E3CCF" w:rsidRPr="00803E84" w:rsidRDefault="00B95936" w:rsidP="002552F4">
      <w:pPr>
        <w:tabs>
          <w:tab w:val="left" w:pos="720"/>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1</w:t>
      </w:r>
      <w:r w:rsidR="007E5C2F" w:rsidRPr="00803E84">
        <w:rPr>
          <w:rFonts w:ascii="Times New Roman" w:eastAsia="Times New Roman" w:hAnsi="Times New Roman"/>
          <w:color w:val="000000" w:themeColor="text1"/>
          <w:sz w:val="24"/>
          <w:szCs w:val="24"/>
          <w:lang w:eastAsia="lt-LT"/>
        </w:rPr>
        <w:t>1</w:t>
      </w:r>
      <w:r w:rsidRPr="00803E84">
        <w:rPr>
          <w:rFonts w:ascii="Times New Roman" w:eastAsia="Times New Roman" w:hAnsi="Times New Roman"/>
          <w:color w:val="000000" w:themeColor="text1"/>
          <w:sz w:val="24"/>
          <w:szCs w:val="24"/>
          <w:lang w:eastAsia="lt-LT"/>
        </w:rPr>
        <w:t>.</w:t>
      </w:r>
      <w:r w:rsidR="005A1EC2">
        <w:rPr>
          <w:rFonts w:ascii="Times New Roman" w:eastAsia="Times New Roman" w:hAnsi="Times New Roman"/>
          <w:color w:val="000000" w:themeColor="text1"/>
          <w:sz w:val="24"/>
          <w:szCs w:val="24"/>
          <w:lang w:eastAsia="lt-LT"/>
        </w:rPr>
        <w:t>7</w:t>
      </w:r>
      <w:r w:rsidR="002552F4" w:rsidRPr="00803E84">
        <w:rPr>
          <w:rFonts w:ascii="Times New Roman" w:eastAsia="Times New Roman" w:hAnsi="Times New Roman"/>
          <w:color w:val="000000" w:themeColor="text1"/>
          <w:sz w:val="24"/>
          <w:szCs w:val="24"/>
          <w:lang w:eastAsia="lt-LT"/>
        </w:rPr>
        <w:t xml:space="preserve">. </w:t>
      </w:r>
      <w:r w:rsidR="0086041C" w:rsidRPr="00803E84">
        <w:rPr>
          <w:rFonts w:ascii="Times New Roman" w:eastAsia="Times New Roman" w:hAnsi="Times New Roman"/>
          <w:color w:val="000000" w:themeColor="text1"/>
          <w:sz w:val="24"/>
          <w:szCs w:val="24"/>
          <w:lang w:eastAsia="lt-LT"/>
        </w:rPr>
        <w:t>P</w:t>
      </w:r>
      <w:r w:rsidR="006E3CCF" w:rsidRPr="00803E84">
        <w:rPr>
          <w:rFonts w:ascii="Times New Roman" w:eastAsia="Times New Roman" w:hAnsi="Times New Roman"/>
          <w:color w:val="000000" w:themeColor="text1"/>
          <w:sz w:val="24"/>
          <w:szCs w:val="24"/>
          <w:lang w:eastAsia="lt-LT"/>
        </w:rPr>
        <w:t xml:space="preserve">asibaigus rezervavimo terminui, tačiau svečiui, už kurio apgyvendinimą apmoka </w:t>
      </w:r>
      <w:r w:rsidR="009E16BF">
        <w:rPr>
          <w:rFonts w:ascii="Times New Roman" w:eastAsia="Times New Roman" w:hAnsi="Times New Roman"/>
          <w:color w:val="000000" w:themeColor="text1"/>
          <w:sz w:val="24"/>
          <w:szCs w:val="24"/>
          <w:lang w:eastAsia="lt-LT"/>
        </w:rPr>
        <w:t>P</w:t>
      </w:r>
      <w:r w:rsidR="006E3CCF" w:rsidRPr="00803E84">
        <w:rPr>
          <w:rFonts w:ascii="Times New Roman" w:eastAsia="Times New Roman" w:hAnsi="Times New Roman"/>
          <w:color w:val="000000" w:themeColor="text1"/>
          <w:sz w:val="24"/>
          <w:szCs w:val="24"/>
          <w:lang w:eastAsia="lt-LT"/>
        </w:rPr>
        <w:t xml:space="preserve">erkančioji organizacija, neapsigyvenus, turi būti panaikinta viešbučio kambarių rezervacija. Tokiu atveju </w:t>
      </w:r>
      <w:r w:rsidR="00AD16FB" w:rsidRPr="00803E84">
        <w:rPr>
          <w:rFonts w:ascii="Times New Roman" w:eastAsia="Times New Roman" w:hAnsi="Times New Roman"/>
          <w:color w:val="000000" w:themeColor="text1"/>
          <w:sz w:val="24"/>
          <w:szCs w:val="24"/>
          <w:lang w:eastAsia="lt-LT"/>
        </w:rPr>
        <w:t>paslaugų</w:t>
      </w:r>
      <w:r w:rsidR="006E3CCF" w:rsidRPr="00803E84">
        <w:rPr>
          <w:rFonts w:ascii="Times New Roman" w:eastAsia="Times New Roman" w:hAnsi="Times New Roman"/>
          <w:color w:val="000000" w:themeColor="text1"/>
          <w:sz w:val="24"/>
          <w:szCs w:val="24"/>
          <w:lang w:eastAsia="lt-LT"/>
        </w:rPr>
        <w:t xml:space="preserve"> teikėjas turi teisę reikalauti, kad perkančioji organizacija apmokėtų iš anksto suderintą rezervacijos atšaukimo mokestį. Atšaukimo mokestis negali būti didesnis, nei pasiūlyme numatyta viešbučio kaina už pirmąją parą</w:t>
      </w:r>
      <w:r w:rsidR="00D00DC4">
        <w:rPr>
          <w:rFonts w:ascii="Times New Roman" w:eastAsia="Times New Roman" w:hAnsi="Times New Roman"/>
          <w:color w:val="000000" w:themeColor="text1"/>
          <w:sz w:val="24"/>
          <w:szCs w:val="24"/>
          <w:lang w:eastAsia="lt-LT"/>
        </w:rPr>
        <w:t>.</w:t>
      </w:r>
    </w:p>
    <w:p w14:paraId="1020DB91" w14:textId="2780188A" w:rsidR="006E3CCF" w:rsidRPr="007664E6" w:rsidRDefault="00B95936" w:rsidP="002552F4">
      <w:pPr>
        <w:tabs>
          <w:tab w:val="left" w:pos="720"/>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1</w:t>
      </w:r>
      <w:r w:rsidR="007E5C2F" w:rsidRPr="00803E84">
        <w:rPr>
          <w:rFonts w:ascii="Times New Roman" w:eastAsia="Times New Roman" w:hAnsi="Times New Roman"/>
          <w:color w:val="000000" w:themeColor="text1"/>
          <w:sz w:val="24"/>
          <w:szCs w:val="24"/>
          <w:lang w:eastAsia="lt-LT"/>
        </w:rPr>
        <w:t>1</w:t>
      </w:r>
      <w:r w:rsidRPr="00803E84">
        <w:rPr>
          <w:rFonts w:ascii="Times New Roman" w:eastAsia="Times New Roman" w:hAnsi="Times New Roman"/>
          <w:color w:val="000000" w:themeColor="text1"/>
          <w:sz w:val="24"/>
          <w:szCs w:val="24"/>
          <w:lang w:eastAsia="lt-LT"/>
        </w:rPr>
        <w:t>.</w:t>
      </w:r>
      <w:r w:rsidR="005A1EC2">
        <w:rPr>
          <w:rFonts w:ascii="Times New Roman" w:eastAsia="Times New Roman" w:hAnsi="Times New Roman"/>
          <w:color w:val="000000" w:themeColor="text1"/>
          <w:sz w:val="24"/>
          <w:szCs w:val="24"/>
          <w:lang w:eastAsia="lt-LT"/>
        </w:rPr>
        <w:t>8</w:t>
      </w:r>
      <w:r w:rsidR="002552F4" w:rsidRPr="00803E84">
        <w:rPr>
          <w:rFonts w:ascii="Times New Roman" w:eastAsia="Times New Roman" w:hAnsi="Times New Roman"/>
          <w:color w:val="000000" w:themeColor="text1"/>
          <w:sz w:val="24"/>
          <w:szCs w:val="24"/>
          <w:lang w:eastAsia="lt-LT"/>
        </w:rPr>
        <w:t xml:space="preserve">. </w:t>
      </w:r>
      <w:r w:rsidR="0086041C" w:rsidRPr="00803E84">
        <w:rPr>
          <w:rFonts w:ascii="Times New Roman" w:eastAsia="Times New Roman" w:hAnsi="Times New Roman"/>
          <w:color w:val="000000" w:themeColor="text1"/>
          <w:sz w:val="24"/>
          <w:szCs w:val="24"/>
          <w:lang w:eastAsia="lt-LT"/>
        </w:rPr>
        <w:t>P</w:t>
      </w:r>
      <w:r w:rsidR="006E3CCF" w:rsidRPr="00803E84">
        <w:rPr>
          <w:rFonts w:ascii="Times New Roman" w:eastAsia="Times New Roman" w:hAnsi="Times New Roman"/>
          <w:color w:val="000000" w:themeColor="text1"/>
          <w:sz w:val="24"/>
          <w:szCs w:val="24"/>
          <w:lang w:eastAsia="lt-LT"/>
        </w:rPr>
        <w:t xml:space="preserve">asibaigus viešbučio kambarių rezervavimo terminui, tačiau svečiui neapsigyvenus, </w:t>
      </w:r>
      <w:r w:rsidR="00AD16FB" w:rsidRPr="00803E84">
        <w:rPr>
          <w:rFonts w:ascii="Times New Roman" w:eastAsia="Times New Roman" w:hAnsi="Times New Roman"/>
          <w:color w:val="000000" w:themeColor="text1"/>
          <w:sz w:val="24"/>
          <w:szCs w:val="24"/>
          <w:lang w:eastAsia="lt-LT"/>
        </w:rPr>
        <w:t>paslaugų</w:t>
      </w:r>
      <w:r w:rsidR="006E3CCF" w:rsidRPr="00803E84">
        <w:rPr>
          <w:rFonts w:ascii="Times New Roman" w:eastAsia="Times New Roman" w:hAnsi="Times New Roman"/>
          <w:color w:val="000000" w:themeColor="text1"/>
          <w:sz w:val="24"/>
          <w:szCs w:val="24"/>
          <w:lang w:eastAsia="lt-LT"/>
        </w:rPr>
        <w:t xml:space="preserve"> teikėjas turi teisę iš asmens arba jį delegavusios institucijos išskaičiuoti rezervacijos </w:t>
      </w:r>
      <w:r w:rsidR="006E3CCF" w:rsidRPr="00803E84">
        <w:rPr>
          <w:rFonts w:ascii="Times New Roman" w:eastAsia="Times New Roman" w:hAnsi="Times New Roman"/>
          <w:color w:val="000000" w:themeColor="text1"/>
          <w:sz w:val="24"/>
          <w:szCs w:val="24"/>
          <w:lang w:eastAsia="lt-LT"/>
        </w:rPr>
        <w:lastRenderedPageBreak/>
        <w:t xml:space="preserve">atšaukimo mokestį, kuris iš anksto yra suderintas su perkančiąja organizacija ir svečiu. Rezervacijos </w:t>
      </w:r>
      <w:r w:rsidR="006E3CCF" w:rsidRPr="007664E6">
        <w:rPr>
          <w:rFonts w:ascii="Times New Roman" w:eastAsia="Times New Roman" w:hAnsi="Times New Roman"/>
          <w:color w:val="000000" w:themeColor="text1"/>
          <w:sz w:val="24"/>
          <w:szCs w:val="24"/>
          <w:lang w:eastAsia="lt-LT"/>
        </w:rPr>
        <w:t>atšaukimo mokestis negali būti didesnis, nei pasiūlyme numatyta viešbučio kaina už pirmąją parą</w:t>
      </w:r>
      <w:r w:rsidR="00D00DC4" w:rsidRPr="007664E6">
        <w:rPr>
          <w:rFonts w:ascii="Times New Roman" w:eastAsia="Times New Roman" w:hAnsi="Times New Roman"/>
          <w:color w:val="000000" w:themeColor="text1"/>
          <w:sz w:val="24"/>
          <w:szCs w:val="24"/>
          <w:lang w:eastAsia="lt-LT"/>
        </w:rPr>
        <w:t>.</w:t>
      </w:r>
    </w:p>
    <w:p w14:paraId="5793F4FC" w14:textId="19BFFC63" w:rsidR="00B95936" w:rsidRPr="007664E6" w:rsidRDefault="0FCA1EE0" w:rsidP="003B45F3">
      <w:pPr>
        <w:tabs>
          <w:tab w:val="left" w:pos="720"/>
          <w:tab w:val="left" w:pos="851"/>
          <w:tab w:val="left" w:pos="1134"/>
        </w:tabs>
        <w:spacing w:after="0" w:line="240" w:lineRule="auto"/>
        <w:ind w:firstLine="567"/>
        <w:jc w:val="both"/>
        <w:rPr>
          <w:rFonts w:ascii="Times New Roman" w:eastAsia="Times New Roman" w:hAnsi="Times New Roman"/>
          <w:sz w:val="24"/>
          <w:szCs w:val="24"/>
          <w:lang w:eastAsia="lt-LT"/>
        </w:rPr>
      </w:pPr>
      <w:r w:rsidRPr="664C5242">
        <w:rPr>
          <w:rFonts w:ascii="Times New Roman" w:eastAsia="Times New Roman" w:hAnsi="Times New Roman"/>
          <w:color w:val="000000" w:themeColor="text1"/>
          <w:sz w:val="24"/>
          <w:szCs w:val="24"/>
          <w:lang w:eastAsia="lt-LT"/>
        </w:rPr>
        <w:t>1</w:t>
      </w:r>
      <w:r w:rsidR="243ECAB9" w:rsidRPr="664C5242">
        <w:rPr>
          <w:rFonts w:ascii="Times New Roman" w:eastAsia="Times New Roman" w:hAnsi="Times New Roman"/>
          <w:color w:val="000000" w:themeColor="text1"/>
          <w:sz w:val="24"/>
          <w:szCs w:val="24"/>
          <w:lang w:eastAsia="lt-LT"/>
        </w:rPr>
        <w:t>1</w:t>
      </w:r>
      <w:r w:rsidRPr="664C5242">
        <w:rPr>
          <w:rFonts w:ascii="Times New Roman" w:eastAsia="Times New Roman" w:hAnsi="Times New Roman"/>
          <w:color w:val="000000" w:themeColor="text1"/>
          <w:sz w:val="24"/>
          <w:szCs w:val="24"/>
          <w:lang w:eastAsia="lt-LT"/>
        </w:rPr>
        <w:t>.</w:t>
      </w:r>
      <w:r w:rsidR="005A1EC2">
        <w:rPr>
          <w:rFonts w:ascii="Times New Roman" w:eastAsia="Times New Roman" w:hAnsi="Times New Roman"/>
          <w:color w:val="000000" w:themeColor="text1"/>
          <w:sz w:val="24"/>
          <w:szCs w:val="24"/>
          <w:lang w:eastAsia="lt-LT"/>
        </w:rPr>
        <w:t>9</w:t>
      </w:r>
      <w:r w:rsidRPr="664C5242">
        <w:rPr>
          <w:rFonts w:ascii="Times New Roman" w:eastAsia="Times New Roman" w:hAnsi="Times New Roman"/>
          <w:color w:val="000000" w:themeColor="text1"/>
          <w:sz w:val="24"/>
          <w:szCs w:val="24"/>
          <w:lang w:eastAsia="lt-LT"/>
        </w:rPr>
        <w:t xml:space="preserve">. </w:t>
      </w:r>
      <w:r w:rsidR="088BD324" w:rsidRPr="664C5242">
        <w:rPr>
          <w:rFonts w:ascii="Times New Roman" w:eastAsia="Times New Roman" w:hAnsi="Times New Roman"/>
          <w:sz w:val="24"/>
          <w:szCs w:val="24"/>
          <w:u w:val="single"/>
          <w:lang w:eastAsia="lt-LT"/>
        </w:rPr>
        <w:t>R</w:t>
      </w:r>
      <w:r w:rsidRPr="664C5242">
        <w:rPr>
          <w:rFonts w:ascii="Times New Roman" w:eastAsia="Times New Roman" w:hAnsi="Times New Roman"/>
          <w:sz w:val="24"/>
          <w:szCs w:val="24"/>
          <w:u w:val="single"/>
          <w:lang w:eastAsia="lt-LT"/>
        </w:rPr>
        <w:t xml:space="preserve">enginio dalyvių apgyvendinimo </w:t>
      </w:r>
      <w:r w:rsidR="74695BDB" w:rsidRPr="664C5242">
        <w:rPr>
          <w:rFonts w:ascii="Times New Roman" w:eastAsia="Times New Roman" w:hAnsi="Times New Roman"/>
          <w:sz w:val="24"/>
          <w:szCs w:val="24"/>
          <w:u w:val="single"/>
          <w:lang w:eastAsia="lt-LT"/>
        </w:rPr>
        <w:t>paslaugų</w:t>
      </w:r>
      <w:r w:rsidRPr="664C5242">
        <w:rPr>
          <w:rFonts w:ascii="Times New Roman" w:eastAsia="Times New Roman" w:hAnsi="Times New Roman"/>
          <w:sz w:val="24"/>
          <w:szCs w:val="24"/>
          <w:u w:val="single"/>
          <w:lang w:eastAsia="lt-LT"/>
        </w:rPr>
        <w:t xml:space="preserve"> kainodara:</w:t>
      </w:r>
      <w:r w:rsidRPr="664C5242">
        <w:rPr>
          <w:rFonts w:ascii="Times New Roman" w:eastAsia="Times New Roman" w:hAnsi="Times New Roman"/>
          <w:sz w:val="24"/>
          <w:szCs w:val="24"/>
          <w:lang w:eastAsia="lt-LT"/>
        </w:rPr>
        <w:t xml:space="preserve"> </w:t>
      </w:r>
      <w:r w:rsidR="07F1F888" w:rsidRPr="664C5242">
        <w:rPr>
          <w:rFonts w:ascii="Times New Roman" w:eastAsia="Times New Roman" w:hAnsi="Times New Roman"/>
          <w:sz w:val="24"/>
          <w:szCs w:val="24"/>
          <w:lang w:eastAsia="lt-LT"/>
        </w:rPr>
        <w:t>renginio dalyvių apgyvendinimo paslaugoms</w:t>
      </w:r>
      <w:r w:rsidR="1F21C038" w:rsidRPr="664C5242">
        <w:rPr>
          <w:rFonts w:ascii="Times New Roman" w:eastAsia="Times New Roman" w:hAnsi="Times New Roman"/>
          <w:sz w:val="24"/>
          <w:szCs w:val="24"/>
          <w:lang w:eastAsia="lt-LT"/>
        </w:rPr>
        <w:t xml:space="preserve"> taikomas kainos apskaičiavimo būdas –</w:t>
      </w:r>
      <w:r w:rsidR="17DC988D" w:rsidRPr="664C5242">
        <w:rPr>
          <w:rFonts w:ascii="Times New Roman" w:eastAsia="Times New Roman" w:hAnsi="Times New Roman"/>
          <w:sz w:val="24"/>
          <w:szCs w:val="24"/>
          <w:lang w:eastAsia="lt-LT"/>
        </w:rPr>
        <w:t xml:space="preserve"> </w:t>
      </w:r>
      <w:r w:rsidR="7A0A2156" w:rsidRPr="664C5242">
        <w:rPr>
          <w:rFonts w:ascii="Times New Roman" w:eastAsia="Times New Roman" w:hAnsi="Times New Roman"/>
          <w:color w:val="000000" w:themeColor="text1"/>
          <w:sz w:val="24"/>
          <w:szCs w:val="24"/>
          <w:lang w:eastAsia="lt-LT"/>
        </w:rPr>
        <w:t>fiksuotas įkainis</w:t>
      </w:r>
      <w:r w:rsidR="17DC988D" w:rsidRPr="664C5242">
        <w:rPr>
          <w:rFonts w:ascii="Times New Roman" w:eastAsia="Times New Roman" w:hAnsi="Times New Roman"/>
          <w:sz w:val="24"/>
          <w:szCs w:val="24"/>
          <w:lang w:eastAsia="lt-LT"/>
        </w:rPr>
        <w:t xml:space="preserve"> arba</w:t>
      </w:r>
      <w:r w:rsidR="1F21C038" w:rsidRPr="664C5242">
        <w:rPr>
          <w:rFonts w:ascii="Times New Roman" w:eastAsia="Times New Roman" w:hAnsi="Times New Roman"/>
          <w:sz w:val="24"/>
          <w:szCs w:val="24"/>
          <w:lang w:eastAsia="lt-LT"/>
        </w:rPr>
        <w:t xml:space="preserve"> sutarties vykdymo išlaidų atlyginimas.</w:t>
      </w:r>
    </w:p>
    <w:p w14:paraId="622A40EF" w14:textId="77777777" w:rsidR="003B45F3" w:rsidRPr="00803E84" w:rsidRDefault="003B45F3" w:rsidP="002552F4">
      <w:pPr>
        <w:tabs>
          <w:tab w:val="left" w:pos="720"/>
          <w:tab w:val="left" w:pos="851"/>
          <w:tab w:val="left" w:pos="1134"/>
        </w:tabs>
        <w:spacing w:after="0" w:line="240" w:lineRule="auto"/>
        <w:ind w:left="567"/>
        <w:jc w:val="both"/>
        <w:rPr>
          <w:rFonts w:ascii="Times New Roman" w:eastAsia="Times New Roman" w:hAnsi="Times New Roman"/>
          <w:b/>
          <w:color w:val="000000" w:themeColor="text1"/>
          <w:sz w:val="24"/>
          <w:szCs w:val="24"/>
          <w:lang w:eastAsia="lt-LT"/>
        </w:rPr>
      </w:pPr>
    </w:p>
    <w:p w14:paraId="0A0A056B" w14:textId="77777777" w:rsidR="000F4085" w:rsidRPr="00803E84" w:rsidRDefault="00EF6285" w:rsidP="564D2C6E">
      <w:pPr>
        <w:tabs>
          <w:tab w:val="left" w:pos="720"/>
          <w:tab w:val="left" w:pos="851"/>
          <w:tab w:val="left" w:pos="1134"/>
        </w:tabs>
        <w:spacing w:after="0" w:line="240" w:lineRule="auto"/>
        <w:jc w:val="center"/>
        <w:rPr>
          <w:rFonts w:ascii="Times New Roman" w:eastAsia="Times New Roman" w:hAnsi="Times New Roman"/>
          <w:b/>
          <w:bCs/>
          <w:color w:val="000000" w:themeColor="text1"/>
          <w:sz w:val="24"/>
          <w:szCs w:val="24"/>
          <w:lang w:eastAsia="lt-LT"/>
        </w:rPr>
      </w:pPr>
      <w:r w:rsidRPr="564D2C6E">
        <w:rPr>
          <w:rFonts w:ascii="Times New Roman" w:eastAsia="Times New Roman" w:hAnsi="Times New Roman"/>
          <w:b/>
          <w:bCs/>
          <w:color w:val="000000" w:themeColor="text1"/>
          <w:sz w:val="24"/>
          <w:szCs w:val="24"/>
          <w:lang w:eastAsia="lt-LT"/>
        </w:rPr>
        <w:t>XI</w:t>
      </w:r>
      <w:r w:rsidR="00306D2D" w:rsidRPr="564D2C6E">
        <w:rPr>
          <w:rFonts w:ascii="Times New Roman" w:eastAsia="Times New Roman" w:hAnsi="Times New Roman"/>
          <w:b/>
          <w:bCs/>
          <w:color w:val="000000" w:themeColor="text1"/>
          <w:sz w:val="24"/>
          <w:szCs w:val="24"/>
          <w:lang w:eastAsia="lt-LT"/>
        </w:rPr>
        <w:t>I</w:t>
      </w:r>
      <w:r w:rsidRPr="564D2C6E">
        <w:rPr>
          <w:rFonts w:ascii="Times New Roman" w:eastAsia="Times New Roman" w:hAnsi="Times New Roman"/>
          <w:b/>
          <w:bCs/>
          <w:color w:val="000000" w:themeColor="text1"/>
          <w:sz w:val="24"/>
          <w:szCs w:val="24"/>
          <w:lang w:eastAsia="lt-LT"/>
        </w:rPr>
        <w:t xml:space="preserve">. </w:t>
      </w:r>
      <w:r w:rsidR="000F4085" w:rsidRPr="564D2C6E">
        <w:rPr>
          <w:rFonts w:ascii="Times New Roman" w:eastAsia="Times New Roman" w:hAnsi="Times New Roman"/>
          <w:b/>
          <w:bCs/>
          <w:color w:val="000000" w:themeColor="text1"/>
          <w:sz w:val="24"/>
          <w:szCs w:val="24"/>
          <w:lang w:eastAsia="lt-LT"/>
        </w:rPr>
        <w:t>RENGINIAMS SKIRTOS KANCELIARINĖS PRIEMONĖS</w:t>
      </w:r>
    </w:p>
    <w:p w14:paraId="3D7E7F43" w14:textId="77777777" w:rsidR="000F4085" w:rsidRPr="00803E84" w:rsidRDefault="000F4085" w:rsidP="000F4085">
      <w:pPr>
        <w:tabs>
          <w:tab w:val="left" w:pos="720"/>
          <w:tab w:val="left" w:pos="851"/>
          <w:tab w:val="left" w:pos="1134"/>
        </w:tabs>
        <w:spacing w:after="0" w:line="240" w:lineRule="auto"/>
        <w:jc w:val="center"/>
        <w:rPr>
          <w:rFonts w:ascii="Times New Roman" w:eastAsia="Times New Roman" w:hAnsi="Times New Roman"/>
          <w:b/>
          <w:color w:val="000000" w:themeColor="text1"/>
          <w:sz w:val="24"/>
          <w:szCs w:val="24"/>
          <w:lang w:eastAsia="lt-LT"/>
        </w:rPr>
      </w:pPr>
    </w:p>
    <w:p w14:paraId="38E4F951" w14:textId="62225523" w:rsidR="005C4744" w:rsidRPr="00803E84" w:rsidRDefault="2CE781EE" w:rsidP="00D26797">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w:t>
      </w:r>
      <w:r w:rsidR="243ECAB9" w:rsidRPr="664C5242">
        <w:rPr>
          <w:rFonts w:ascii="Times New Roman" w:eastAsia="Times New Roman" w:hAnsi="Times New Roman"/>
          <w:color w:val="000000" w:themeColor="text1"/>
          <w:sz w:val="24"/>
          <w:szCs w:val="24"/>
          <w:lang w:eastAsia="lt-LT"/>
        </w:rPr>
        <w:t>2</w:t>
      </w:r>
      <w:r w:rsidRPr="664C5242">
        <w:rPr>
          <w:rFonts w:ascii="Times New Roman" w:eastAsia="Times New Roman" w:hAnsi="Times New Roman"/>
          <w:color w:val="000000" w:themeColor="text1"/>
          <w:sz w:val="24"/>
          <w:szCs w:val="24"/>
          <w:lang w:eastAsia="lt-LT"/>
        </w:rPr>
        <w:t>.1.</w:t>
      </w:r>
      <w:r w:rsidR="03CE2A60" w:rsidRPr="664C5242">
        <w:rPr>
          <w:rFonts w:ascii="Times New Roman" w:eastAsia="Times New Roman" w:hAnsi="Times New Roman"/>
          <w:color w:val="000000" w:themeColor="text1"/>
          <w:sz w:val="24"/>
          <w:szCs w:val="24"/>
          <w:lang w:eastAsia="lt-LT"/>
        </w:rPr>
        <w:t xml:space="preserve"> </w:t>
      </w:r>
      <w:r w:rsidR="74695BDB" w:rsidRPr="664C5242">
        <w:rPr>
          <w:rFonts w:ascii="Times New Roman" w:eastAsia="Times New Roman" w:hAnsi="Times New Roman"/>
          <w:color w:val="000000" w:themeColor="text1"/>
          <w:sz w:val="24"/>
          <w:szCs w:val="24"/>
          <w:lang w:eastAsia="lt-LT"/>
        </w:rPr>
        <w:t>Paslaugų</w:t>
      </w:r>
      <w:r w:rsidR="03CE2A60" w:rsidRPr="664C5242">
        <w:rPr>
          <w:rFonts w:ascii="Times New Roman" w:eastAsia="Times New Roman" w:hAnsi="Times New Roman"/>
          <w:color w:val="000000" w:themeColor="text1"/>
          <w:sz w:val="24"/>
          <w:szCs w:val="24"/>
          <w:lang w:eastAsia="lt-LT"/>
        </w:rPr>
        <w:t xml:space="preserve"> teikėjas, atsižvelgdamas į renginio specifiką ir </w:t>
      </w:r>
      <w:r w:rsidR="009E16BF">
        <w:rPr>
          <w:rFonts w:ascii="Times New Roman" w:eastAsia="Times New Roman" w:hAnsi="Times New Roman"/>
          <w:color w:val="000000" w:themeColor="text1"/>
          <w:sz w:val="24"/>
          <w:szCs w:val="24"/>
          <w:lang w:eastAsia="lt-LT"/>
        </w:rPr>
        <w:t>P</w:t>
      </w:r>
      <w:r w:rsidR="03CE2A60" w:rsidRPr="664C5242">
        <w:rPr>
          <w:rFonts w:ascii="Times New Roman" w:eastAsia="Times New Roman" w:hAnsi="Times New Roman"/>
          <w:color w:val="000000" w:themeColor="text1"/>
          <w:sz w:val="24"/>
          <w:szCs w:val="24"/>
          <w:lang w:eastAsia="lt-LT"/>
        </w:rPr>
        <w:t xml:space="preserve">erkančios organizacijos pageidavimus, įsipareigoja parengti, pagaminti ir/ar aprūpinti renginiams reikalingomis </w:t>
      </w:r>
      <w:r w:rsidR="75C6B951" w:rsidRPr="664C5242">
        <w:rPr>
          <w:rFonts w:ascii="Times New Roman" w:eastAsia="Times New Roman" w:hAnsi="Times New Roman"/>
          <w:color w:val="000000" w:themeColor="text1"/>
          <w:sz w:val="24"/>
          <w:szCs w:val="24"/>
          <w:lang w:eastAsia="lt-LT"/>
        </w:rPr>
        <w:t xml:space="preserve">kanceliarinėmis </w:t>
      </w:r>
      <w:r w:rsidR="03CE2A60" w:rsidRPr="664C5242">
        <w:rPr>
          <w:rFonts w:ascii="Times New Roman" w:eastAsia="Times New Roman" w:hAnsi="Times New Roman"/>
          <w:color w:val="000000" w:themeColor="text1"/>
          <w:sz w:val="24"/>
          <w:szCs w:val="24"/>
          <w:lang w:eastAsia="lt-LT"/>
        </w:rPr>
        <w:t>priemonėmis</w:t>
      </w:r>
      <w:r w:rsidR="45D82212" w:rsidRPr="664C5242">
        <w:rPr>
          <w:rFonts w:ascii="Times New Roman" w:eastAsia="Times New Roman" w:hAnsi="Times New Roman"/>
          <w:color w:val="000000" w:themeColor="text1"/>
          <w:sz w:val="24"/>
          <w:szCs w:val="24"/>
          <w:lang w:eastAsia="lt-LT"/>
        </w:rPr>
        <w:t xml:space="preserve"> su </w:t>
      </w:r>
      <w:r w:rsidR="525DFC0F" w:rsidRPr="664C5242">
        <w:rPr>
          <w:rFonts w:ascii="Times New Roman" w:eastAsia="Times New Roman" w:hAnsi="Times New Roman"/>
          <w:color w:val="000000" w:themeColor="text1"/>
          <w:sz w:val="24"/>
          <w:szCs w:val="24"/>
          <w:lang w:eastAsia="lt-LT"/>
        </w:rPr>
        <w:t>spauda</w:t>
      </w:r>
      <w:r w:rsidR="47B96D7A" w:rsidRPr="664C5242">
        <w:rPr>
          <w:rFonts w:ascii="Times New Roman" w:eastAsia="Times New Roman" w:hAnsi="Times New Roman"/>
          <w:color w:val="000000" w:themeColor="text1"/>
          <w:sz w:val="24"/>
          <w:szCs w:val="24"/>
          <w:lang w:eastAsia="lt-LT"/>
        </w:rPr>
        <w:t>:</w:t>
      </w:r>
    </w:p>
    <w:p w14:paraId="2456FAFD" w14:textId="330CDFBC" w:rsidR="4D6F5651" w:rsidRDefault="5BEB2EAF" w:rsidP="5BEB2EAF">
      <w:pPr>
        <w:tabs>
          <w:tab w:val="left" w:pos="720"/>
          <w:tab w:val="left" w:pos="851"/>
          <w:tab w:val="left" w:pos="1134"/>
        </w:tabs>
        <w:spacing w:after="0"/>
        <w:ind w:firstLine="567"/>
        <w:jc w:val="both"/>
        <w:rPr>
          <w:rFonts w:ascii="Times New Roman" w:eastAsia="Times New Roman" w:hAnsi="Times New Roman"/>
          <w:color w:val="000000" w:themeColor="text1"/>
          <w:sz w:val="24"/>
          <w:szCs w:val="24"/>
        </w:rPr>
      </w:pPr>
      <w:r w:rsidRPr="5BEB2EAF">
        <w:rPr>
          <w:rFonts w:ascii="Times New Roman" w:eastAsia="Times New Roman" w:hAnsi="Times New Roman"/>
          <w:color w:val="000000" w:themeColor="text1"/>
          <w:sz w:val="24"/>
          <w:szCs w:val="24"/>
        </w:rPr>
        <w:t>12.1.1. Bloknotas (5A formato, ne mažiau kaip 10 lapų);</w:t>
      </w:r>
    </w:p>
    <w:p w14:paraId="1105B622" w14:textId="7CE33531" w:rsidR="4D6F5651" w:rsidRDefault="382D25A9" w:rsidP="664C5242">
      <w:pPr>
        <w:tabs>
          <w:tab w:val="left" w:pos="720"/>
          <w:tab w:val="left" w:pos="851"/>
          <w:tab w:val="left" w:pos="1134"/>
        </w:tabs>
        <w:spacing w:after="0"/>
        <w:ind w:firstLine="567"/>
        <w:jc w:val="both"/>
        <w:rPr>
          <w:rFonts w:ascii="Times New Roman" w:eastAsia="Times New Roman" w:hAnsi="Times New Roman"/>
          <w:color w:val="000000" w:themeColor="text1"/>
          <w:sz w:val="24"/>
          <w:szCs w:val="24"/>
        </w:rPr>
      </w:pPr>
      <w:r w:rsidRPr="664C5242">
        <w:rPr>
          <w:rFonts w:ascii="Times New Roman" w:eastAsia="Times New Roman" w:hAnsi="Times New Roman"/>
          <w:color w:val="000000" w:themeColor="text1"/>
          <w:sz w:val="24"/>
          <w:szCs w:val="24"/>
        </w:rPr>
        <w:t>12.1.</w:t>
      </w:r>
      <w:r w:rsidR="03D00253" w:rsidRPr="664C5242">
        <w:rPr>
          <w:rFonts w:ascii="Times New Roman" w:eastAsia="Times New Roman" w:hAnsi="Times New Roman"/>
          <w:color w:val="000000" w:themeColor="text1"/>
          <w:sz w:val="24"/>
          <w:szCs w:val="24"/>
        </w:rPr>
        <w:t>2</w:t>
      </w:r>
      <w:r w:rsidRPr="664C5242">
        <w:rPr>
          <w:rFonts w:ascii="Times New Roman" w:eastAsia="Times New Roman" w:hAnsi="Times New Roman"/>
          <w:color w:val="000000" w:themeColor="text1"/>
          <w:sz w:val="24"/>
          <w:szCs w:val="24"/>
        </w:rPr>
        <w:t>. Rašiklis;</w:t>
      </w:r>
    </w:p>
    <w:p w14:paraId="66129498" w14:textId="012F4A5D" w:rsidR="4D6F5651" w:rsidRDefault="5BEB2EAF" w:rsidP="5BEB2EAF">
      <w:pPr>
        <w:tabs>
          <w:tab w:val="left" w:pos="720"/>
          <w:tab w:val="left" w:pos="851"/>
          <w:tab w:val="left" w:pos="1134"/>
        </w:tabs>
        <w:spacing w:after="0"/>
        <w:ind w:firstLine="567"/>
        <w:jc w:val="both"/>
        <w:rPr>
          <w:rFonts w:ascii="Times New Roman" w:eastAsia="Times New Roman" w:hAnsi="Times New Roman"/>
          <w:color w:val="000000" w:themeColor="text1"/>
          <w:sz w:val="24"/>
          <w:szCs w:val="24"/>
        </w:rPr>
      </w:pPr>
      <w:r w:rsidRPr="5BEB2EAF">
        <w:rPr>
          <w:rFonts w:ascii="Times New Roman" w:eastAsia="Times New Roman" w:hAnsi="Times New Roman"/>
          <w:color w:val="000000" w:themeColor="text1"/>
          <w:sz w:val="24"/>
          <w:szCs w:val="24"/>
        </w:rPr>
        <w:t>12.1.3. Žymeklis;</w:t>
      </w:r>
    </w:p>
    <w:p w14:paraId="26B7DADC" w14:textId="42F75B5F" w:rsidR="00703DEC" w:rsidRDefault="7CE3FD4E" w:rsidP="00D26797">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rPr>
      </w:pPr>
      <w:r w:rsidRPr="664C5242">
        <w:rPr>
          <w:rFonts w:ascii="Times New Roman" w:eastAsia="Times New Roman" w:hAnsi="Times New Roman"/>
          <w:color w:val="000000" w:themeColor="text1"/>
          <w:sz w:val="24"/>
          <w:szCs w:val="24"/>
        </w:rPr>
        <w:t>12.1.</w:t>
      </w:r>
      <w:r w:rsidR="03D00253" w:rsidRPr="664C5242">
        <w:rPr>
          <w:rFonts w:ascii="Times New Roman" w:eastAsia="Times New Roman" w:hAnsi="Times New Roman"/>
          <w:color w:val="000000" w:themeColor="text1"/>
          <w:sz w:val="24"/>
          <w:szCs w:val="24"/>
        </w:rPr>
        <w:t>4</w:t>
      </w:r>
      <w:r w:rsidRPr="664C5242">
        <w:rPr>
          <w:rFonts w:ascii="Times New Roman" w:eastAsia="Times New Roman" w:hAnsi="Times New Roman"/>
          <w:color w:val="000000" w:themeColor="text1"/>
          <w:sz w:val="24"/>
          <w:szCs w:val="24"/>
        </w:rPr>
        <w:t>. Kitos 12.1.</w:t>
      </w:r>
      <w:r w:rsidR="03D00253" w:rsidRPr="664C5242">
        <w:rPr>
          <w:rFonts w:ascii="Times New Roman" w:eastAsia="Times New Roman" w:hAnsi="Times New Roman"/>
          <w:color w:val="000000" w:themeColor="text1"/>
          <w:sz w:val="24"/>
          <w:szCs w:val="24"/>
        </w:rPr>
        <w:t>1</w:t>
      </w:r>
      <w:r w:rsidRPr="664C5242">
        <w:rPr>
          <w:rFonts w:ascii="Times New Roman" w:eastAsia="Times New Roman" w:hAnsi="Times New Roman"/>
          <w:color w:val="000000" w:themeColor="text1"/>
          <w:sz w:val="24"/>
          <w:szCs w:val="24"/>
        </w:rPr>
        <w:t>-12</w:t>
      </w:r>
      <w:r w:rsidR="007261BA">
        <w:rPr>
          <w:rFonts w:ascii="Times New Roman" w:eastAsia="Times New Roman" w:hAnsi="Times New Roman"/>
          <w:color w:val="000000" w:themeColor="text1"/>
          <w:sz w:val="24"/>
          <w:szCs w:val="24"/>
        </w:rPr>
        <w:t>.</w:t>
      </w:r>
      <w:r w:rsidRPr="664C5242">
        <w:rPr>
          <w:rFonts w:ascii="Times New Roman" w:eastAsia="Times New Roman" w:hAnsi="Times New Roman"/>
          <w:color w:val="000000" w:themeColor="text1"/>
          <w:sz w:val="24"/>
          <w:szCs w:val="24"/>
        </w:rPr>
        <w:t>1.</w:t>
      </w:r>
      <w:r w:rsidR="00D65F84">
        <w:rPr>
          <w:rFonts w:ascii="Times New Roman" w:eastAsia="Times New Roman" w:hAnsi="Times New Roman"/>
          <w:color w:val="000000" w:themeColor="text1"/>
          <w:sz w:val="24"/>
          <w:szCs w:val="24"/>
        </w:rPr>
        <w:t>3</w:t>
      </w:r>
      <w:r w:rsidRPr="664C5242">
        <w:rPr>
          <w:rFonts w:ascii="Times New Roman" w:eastAsia="Times New Roman" w:hAnsi="Times New Roman"/>
          <w:color w:val="000000" w:themeColor="text1"/>
          <w:sz w:val="24"/>
          <w:szCs w:val="24"/>
        </w:rPr>
        <w:t xml:space="preserve"> papunkčiuose nenumatytos </w:t>
      </w:r>
      <w:r w:rsidR="50DDC2C6" w:rsidRPr="664C5242">
        <w:rPr>
          <w:rFonts w:ascii="Times New Roman" w:eastAsia="Times New Roman" w:hAnsi="Times New Roman"/>
          <w:color w:val="000000" w:themeColor="text1"/>
          <w:sz w:val="24"/>
          <w:szCs w:val="24"/>
        </w:rPr>
        <w:t>kanceliarinės priemonės, kurios reikalingos atsižvelgiant į renginio pobūdį.</w:t>
      </w:r>
    </w:p>
    <w:p w14:paraId="1D88634F" w14:textId="27CAB614" w:rsidR="000F4085" w:rsidRDefault="40861877" w:rsidP="00D26797">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w:t>
      </w:r>
      <w:r w:rsidR="243ECAB9" w:rsidRPr="664C5242">
        <w:rPr>
          <w:rFonts w:ascii="Times New Roman" w:eastAsia="Times New Roman" w:hAnsi="Times New Roman"/>
          <w:color w:val="000000" w:themeColor="text1"/>
          <w:sz w:val="24"/>
          <w:szCs w:val="24"/>
          <w:lang w:eastAsia="lt-LT"/>
        </w:rPr>
        <w:t>2</w:t>
      </w:r>
      <w:r w:rsidRPr="664C5242">
        <w:rPr>
          <w:rFonts w:ascii="Times New Roman" w:eastAsia="Times New Roman" w:hAnsi="Times New Roman"/>
          <w:color w:val="000000" w:themeColor="text1"/>
          <w:sz w:val="24"/>
          <w:szCs w:val="24"/>
          <w:lang w:eastAsia="lt-LT"/>
        </w:rPr>
        <w:t xml:space="preserve">.2. </w:t>
      </w:r>
      <w:r w:rsidR="03CE2A60" w:rsidRPr="664C5242">
        <w:rPr>
          <w:rFonts w:ascii="Times New Roman" w:eastAsia="Times New Roman" w:hAnsi="Times New Roman"/>
          <w:color w:val="000000" w:themeColor="text1"/>
          <w:sz w:val="24"/>
          <w:szCs w:val="24"/>
          <w:lang w:eastAsia="lt-LT"/>
        </w:rPr>
        <w:t>Visos priemonės turi būti kokybiškos, atitinkančios tokioms priemonėms keliamus kokybės reikalavimus</w:t>
      </w:r>
      <w:r w:rsidR="10B3EA09" w:rsidRPr="664C5242">
        <w:rPr>
          <w:rFonts w:ascii="Times New Roman" w:eastAsia="Times New Roman" w:hAnsi="Times New Roman"/>
          <w:color w:val="000000" w:themeColor="text1"/>
          <w:sz w:val="24"/>
          <w:szCs w:val="24"/>
          <w:lang w:eastAsia="lt-LT"/>
        </w:rPr>
        <w:t>.</w:t>
      </w:r>
    </w:p>
    <w:p w14:paraId="5224C095" w14:textId="4E7A7AF4" w:rsidR="004545A6" w:rsidRPr="00846E4A" w:rsidRDefault="004545A6" w:rsidP="00D26797">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Pr>
          <w:rFonts w:ascii="Times New Roman" w:eastAsia="Times New Roman" w:hAnsi="Times New Roman"/>
          <w:color w:val="000000" w:themeColor="text1"/>
          <w:sz w:val="24"/>
          <w:szCs w:val="24"/>
          <w:lang w:eastAsia="lt-LT"/>
        </w:rPr>
        <w:t xml:space="preserve">12.3. </w:t>
      </w:r>
      <w:r w:rsidRPr="00846E4A">
        <w:rPr>
          <w:rFonts w:ascii="Times New Roman" w:eastAsia="Times New Roman" w:hAnsi="Times New Roman"/>
          <w:color w:val="000000" w:themeColor="text1"/>
          <w:sz w:val="24"/>
          <w:szCs w:val="24"/>
          <w:lang w:eastAsia="lt-LT"/>
        </w:rPr>
        <w:t xml:space="preserve">Siekiant mažinti </w:t>
      </w:r>
      <w:r w:rsidR="003B32D5" w:rsidRPr="00846E4A">
        <w:rPr>
          <w:rFonts w:ascii="Times New Roman" w:eastAsia="Times New Roman" w:hAnsi="Times New Roman"/>
          <w:color w:val="000000" w:themeColor="text1"/>
          <w:sz w:val="24"/>
          <w:szCs w:val="24"/>
          <w:lang w:eastAsia="lt-LT"/>
        </w:rPr>
        <w:t xml:space="preserve">atliekų kiekį, </w:t>
      </w:r>
      <w:r w:rsidR="00D65F84">
        <w:rPr>
          <w:rFonts w:ascii="Times New Roman" w:eastAsia="Times New Roman" w:hAnsi="Times New Roman"/>
          <w:color w:val="000000" w:themeColor="text1"/>
          <w:sz w:val="24"/>
          <w:szCs w:val="24"/>
          <w:lang w:eastAsia="lt-LT"/>
        </w:rPr>
        <w:t>P</w:t>
      </w:r>
      <w:r w:rsidR="003B32D5" w:rsidRPr="00846E4A">
        <w:rPr>
          <w:rFonts w:ascii="Times New Roman" w:eastAsia="Times New Roman" w:hAnsi="Times New Roman"/>
          <w:color w:val="000000" w:themeColor="text1"/>
          <w:sz w:val="24"/>
          <w:szCs w:val="24"/>
          <w:lang w:eastAsia="lt-LT"/>
        </w:rPr>
        <w:t>aslaugų t</w:t>
      </w:r>
      <w:r w:rsidR="007E595A">
        <w:rPr>
          <w:rFonts w:ascii="Times New Roman" w:eastAsia="Times New Roman" w:hAnsi="Times New Roman"/>
          <w:color w:val="000000" w:themeColor="text1"/>
          <w:sz w:val="24"/>
          <w:szCs w:val="24"/>
          <w:lang w:eastAsia="lt-LT"/>
        </w:rPr>
        <w:t>ei</w:t>
      </w:r>
      <w:r w:rsidR="003B32D5" w:rsidRPr="00846E4A">
        <w:rPr>
          <w:rFonts w:ascii="Times New Roman" w:eastAsia="Times New Roman" w:hAnsi="Times New Roman"/>
          <w:color w:val="000000" w:themeColor="text1"/>
          <w:sz w:val="24"/>
          <w:szCs w:val="24"/>
          <w:lang w:eastAsia="lt-LT"/>
        </w:rPr>
        <w:t>kėjas</w:t>
      </w:r>
      <w:r w:rsidR="007E595A">
        <w:rPr>
          <w:rFonts w:ascii="Times New Roman" w:eastAsia="Times New Roman" w:hAnsi="Times New Roman"/>
          <w:color w:val="000000" w:themeColor="text1"/>
          <w:sz w:val="24"/>
          <w:szCs w:val="24"/>
          <w:lang w:eastAsia="lt-LT"/>
        </w:rPr>
        <w:t xml:space="preserve"> </w:t>
      </w:r>
      <w:r w:rsidR="003B32D5" w:rsidRPr="00846E4A">
        <w:rPr>
          <w:rFonts w:ascii="Times New Roman" w:eastAsia="Times New Roman" w:hAnsi="Times New Roman"/>
          <w:color w:val="000000" w:themeColor="text1"/>
          <w:sz w:val="24"/>
          <w:szCs w:val="24"/>
          <w:lang w:eastAsia="lt-LT"/>
        </w:rPr>
        <w:t>pir</w:t>
      </w:r>
      <w:r w:rsidR="00631213">
        <w:rPr>
          <w:rFonts w:ascii="Times New Roman" w:eastAsia="Times New Roman" w:hAnsi="Times New Roman"/>
          <w:color w:val="000000" w:themeColor="text1"/>
          <w:sz w:val="24"/>
          <w:szCs w:val="24"/>
          <w:lang w:eastAsia="lt-LT"/>
        </w:rPr>
        <w:t xml:space="preserve">menybę </w:t>
      </w:r>
      <w:r w:rsidR="00C74756" w:rsidRPr="00846E4A">
        <w:rPr>
          <w:rFonts w:ascii="Times New Roman" w:eastAsia="Times New Roman" w:hAnsi="Times New Roman"/>
          <w:color w:val="000000" w:themeColor="text1"/>
          <w:sz w:val="24"/>
          <w:szCs w:val="24"/>
          <w:lang w:eastAsia="lt-LT"/>
        </w:rPr>
        <w:t>t</w:t>
      </w:r>
      <w:r w:rsidR="007E595A">
        <w:rPr>
          <w:rFonts w:ascii="Times New Roman" w:eastAsia="Times New Roman" w:hAnsi="Times New Roman"/>
          <w:color w:val="000000" w:themeColor="text1"/>
          <w:sz w:val="24"/>
          <w:szCs w:val="24"/>
          <w:lang w:eastAsia="lt-LT"/>
        </w:rPr>
        <w:t>uri teikti</w:t>
      </w:r>
      <w:r w:rsidR="00631213">
        <w:rPr>
          <w:rFonts w:ascii="Times New Roman" w:eastAsia="Times New Roman" w:hAnsi="Times New Roman"/>
          <w:color w:val="000000" w:themeColor="text1"/>
          <w:sz w:val="24"/>
          <w:szCs w:val="24"/>
          <w:lang w:eastAsia="lt-LT"/>
        </w:rPr>
        <w:t xml:space="preserve"> popierinių kanceliarinių priemonių</w:t>
      </w:r>
      <w:r w:rsidR="00C74756" w:rsidRPr="00846E4A">
        <w:rPr>
          <w:rFonts w:ascii="Times New Roman" w:eastAsia="Times New Roman" w:hAnsi="Times New Roman"/>
          <w:color w:val="000000" w:themeColor="text1"/>
          <w:sz w:val="24"/>
          <w:szCs w:val="24"/>
          <w:lang w:eastAsia="lt-LT"/>
        </w:rPr>
        <w:t xml:space="preserve"> skaitmenin</w:t>
      </w:r>
      <w:r w:rsidR="00631213">
        <w:rPr>
          <w:rFonts w:ascii="Times New Roman" w:eastAsia="Times New Roman" w:hAnsi="Times New Roman"/>
          <w:color w:val="000000" w:themeColor="text1"/>
          <w:sz w:val="24"/>
          <w:szCs w:val="24"/>
          <w:lang w:eastAsia="lt-LT"/>
        </w:rPr>
        <w:t xml:space="preserve">ėms </w:t>
      </w:r>
      <w:r w:rsidR="00C74756" w:rsidRPr="00846E4A">
        <w:rPr>
          <w:rFonts w:ascii="Times New Roman" w:eastAsia="Times New Roman" w:hAnsi="Times New Roman"/>
          <w:color w:val="000000" w:themeColor="text1"/>
          <w:sz w:val="24"/>
          <w:szCs w:val="24"/>
          <w:lang w:eastAsia="lt-LT"/>
        </w:rPr>
        <w:t xml:space="preserve"> </w:t>
      </w:r>
      <w:r w:rsidR="00D14DA7" w:rsidRPr="00846E4A">
        <w:rPr>
          <w:rFonts w:ascii="Times New Roman" w:eastAsia="Times New Roman" w:hAnsi="Times New Roman"/>
          <w:color w:val="000000" w:themeColor="text1"/>
          <w:sz w:val="24"/>
          <w:szCs w:val="24"/>
          <w:lang w:eastAsia="lt-LT"/>
        </w:rPr>
        <w:t>alternatyv</w:t>
      </w:r>
      <w:r w:rsidR="00631213">
        <w:rPr>
          <w:rFonts w:ascii="Times New Roman" w:eastAsia="Times New Roman" w:hAnsi="Times New Roman"/>
          <w:color w:val="000000" w:themeColor="text1"/>
          <w:sz w:val="24"/>
          <w:szCs w:val="24"/>
          <w:lang w:eastAsia="lt-LT"/>
        </w:rPr>
        <w:t>oms</w:t>
      </w:r>
      <w:r w:rsidR="00D14DA7" w:rsidRPr="00846E4A">
        <w:rPr>
          <w:rFonts w:ascii="Times New Roman" w:eastAsia="Times New Roman" w:hAnsi="Times New Roman"/>
          <w:color w:val="000000" w:themeColor="text1"/>
          <w:sz w:val="24"/>
          <w:szCs w:val="24"/>
          <w:lang w:eastAsia="lt-LT"/>
        </w:rPr>
        <w:t>, jeigu tai leidžia renginio spe</w:t>
      </w:r>
      <w:r w:rsidR="0068750A" w:rsidRPr="00846E4A">
        <w:rPr>
          <w:rFonts w:ascii="Times New Roman" w:eastAsia="Times New Roman" w:hAnsi="Times New Roman"/>
          <w:color w:val="000000" w:themeColor="text1"/>
          <w:sz w:val="24"/>
          <w:szCs w:val="24"/>
          <w:lang w:eastAsia="lt-LT"/>
        </w:rPr>
        <w:t>cifik</w:t>
      </w:r>
      <w:r w:rsidR="00752826" w:rsidRPr="00846E4A">
        <w:rPr>
          <w:rFonts w:ascii="Times New Roman" w:eastAsia="Times New Roman" w:hAnsi="Times New Roman"/>
          <w:color w:val="000000" w:themeColor="text1"/>
          <w:sz w:val="24"/>
          <w:szCs w:val="24"/>
          <w:lang w:eastAsia="lt-LT"/>
        </w:rPr>
        <w:t>a</w:t>
      </w:r>
      <w:r w:rsidR="003671B8" w:rsidRPr="00846E4A">
        <w:rPr>
          <w:rFonts w:ascii="Times New Roman" w:eastAsia="Times New Roman" w:hAnsi="Times New Roman"/>
          <w:color w:val="000000" w:themeColor="text1"/>
          <w:sz w:val="24"/>
          <w:szCs w:val="24"/>
          <w:lang w:eastAsia="lt-LT"/>
        </w:rPr>
        <w:t xml:space="preserve">, </w:t>
      </w:r>
      <w:r w:rsidR="007E595A">
        <w:rPr>
          <w:rFonts w:ascii="Times New Roman" w:eastAsia="Times New Roman" w:hAnsi="Times New Roman"/>
          <w:color w:val="000000" w:themeColor="text1"/>
          <w:sz w:val="24"/>
          <w:szCs w:val="24"/>
          <w:lang w:eastAsia="lt-LT"/>
        </w:rPr>
        <w:t xml:space="preserve">prieš tai </w:t>
      </w:r>
      <w:r w:rsidR="003671B8" w:rsidRPr="00846E4A">
        <w:rPr>
          <w:rFonts w:ascii="Times New Roman" w:eastAsia="Times New Roman" w:hAnsi="Times New Roman"/>
          <w:color w:val="000000" w:themeColor="text1"/>
          <w:sz w:val="24"/>
          <w:szCs w:val="24"/>
          <w:lang w:eastAsia="lt-LT"/>
        </w:rPr>
        <w:t xml:space="preserve">suderinus su </w:t>
      </w:r>
      <w:r w:rsidR="00D65F84">
        <w:rPr>
          <w:rFonts w:ascii="Times New Roman" w:eastAsia="Times New Roman" w:hAnsi="Times New Roman"/>
          <w:color w:val="000000" w:themeColor="text1"/>
          <w:sz w:val="24"/>
          <w:szCs w:val="24"/>
          <w:lang w:eastAsia="lt-LT"/>
        </w:rPr>
        <w:t>P</w:t>
      </w:r>
      <w:r w:rsidR="003671B8" w:rsidRPr="00846E4A">
        <w:rPr>
          <w:rFonts w:ascii="Times New Roman" w:eastAsia="Times New Roman" w:hAnsi="Times New Roman"/>
          <w:color w:val="000000" w:themeColor="text1"/>
          <w:sz w:val="24"/>
          <w:szCs w:val="24"/>
          <w:lang w:eastAsia="lt-LT"/>
        </w:rPr>
        <w:t>erkančiąja organizacija.</w:t>
      </w:r>
    </w:p>
    <w:p w14:paraId="1EA73D18" w14:textId="1B45F3FA" w:rsidR="00A057FF" w:rsidRPr="00803E84" w:rsidRDefault="00A057FF" w:rsidP="00D26797">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46E4A">
        <w:rPr>
          <w:rFonts w:ascii="Times New Roman" w:eastAsia="Times New Roman" w:hAnsi="Times New Roman"/>
          <w:color w:val="000000" w:themeColor="text1"/>
          <w:sz w:val="24"/>
          <w:szCs w:val="24"/>
          <w:lang w:eastAsia="lt-LT"/>
        </w:rPr>
        <w:t xml:space="preserve">12.4. </w:t>
      </w:r>
      <w:r w:rsidR="00A26D18" w:rsidRPr="00846E4A">
        <w:rPr>
          <w:rFonts w:ascii="Times New Roman" w:eastAsia="Times New Roman" w:hAnsi="Times New Roman"/>
          <w:color w:val="000000" w:themeColor="text1"/>
          <w:sz w:val="24"/>
          <w:szCs w:val="24"/>
          <w:lang w:eastAsia="lt-LT"/>
        </w:rPr>
        <w:t xml:space="preserve">Paslaugų teikėjas </w:t>
      </w:r>
      <w:r w:rsidR="00240280" w:rsidRPr="00846E4A">
        <w:rPr>
          <w:rFonts w:ascii="Times New Roman" w:eastAsia="Times New Roman" w:hAnsi="Times New Roman"/>
          <w:color w:val="000000" w:themeColor="text1"/>
          <w:sz w:val="24"/>
          <w:szCs w:val="24"/>
          <w:lang w:eastAsia="lt-LT"/>
        </w:rPr>
        <w:t xml:space="preserve">prioritetą turi teikti </w:t>
      </w:r>
      <w:r w:rsidR="00770147" w:rsidRPr="00846E4A">
        <w:rPr>
          <w:rFonts w:ascii="Times New Roman" w:eastAsia="Times New Roman" w:hAnsi="Times New Roman"/>
          <w:color w:val="000000" w:themeColor="text1"/>
          <w:sz w:val="24"/>
          <w:szCs w:val="24"/>
          <w:lang w:eastAsia="lt-LT"/>
        </w:rPr>
        <w:t xml:space="preserve">tvarioms kanceliarinėms prekės ir jų tiekėjams, kurie </w:t>
      </w:r>
      <w:r w:rsidR="003E41A1" w:rsidRPr="00846E4A">
        <w:rPr>
          <w:rFonts w:ascii="Times New Roman" w:eastAsia="Times New Roman" w:hAnsi="Times New Roman"/>
          <w:color w:val="000000" w:themeColor="text1"/>
          <w:sz w:val="24"/>
          <w:szCs w:val="24"/>
          <w:lang w:eastAsia="lt-LT"/>
        </w:rPr>
        <w:t>savo veikloje taiko tvarumo principus ir gali tai pagrįsti.</w:t>
      </w:r>
    </w:p>
    <w:p w14:paraId="14567F01" w14:textId="56604D27" w:rsidR="00D26797" w:rsidRPr="00333EF3" w:rsidRDefault="2CE781EE" w:rsidP="00333EF3">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w:t>
      </w:r>
      <w:r w:rsidR="243ECAB9" w:rsidRPr="664C5242">
        <w:rPr>
          <w:rFonts w:ascii="Times New Roman" w:eastAsia="Times New Roman" w:hAnsi="Times New Roman"/>
          <w:color w:val="000000" w:themeColor="text1"/>
          <w:sz w:val="24"/>
          <w:szCs w:val="24"/>
          <w:lang w:eastAsia="lt-LT"/>
        </w:rPr>
        <w:t>2</w:t>
      </w:r>
      <w:r w:rsidRPr="664C5242">
        <w:rPr>
          <w:rFonts w:ascii="Times New Roman" w:eastAsia="Times New Roman" w:hAnsi="Times New Roman"/>
          <w:color w:val="000000" w:themeColor="text1"/>
          <w:sz w:val="24"/>
          <w:szCs w:val="24"/>
          <w:lang w:eastAsia="lt-LT"/>
        </w:rPr>
        <w:t>.</w:t>
      </w:r>
      <w:r w:rsidR="0457FB5F" w:rsidRPr="664C5242">
        <w:rPr>
          <w:rFonts w:ascii="Times New Roman" w:eastAsia="Times New Roman" w:hAnsi="Times New Roman"/>
          <w:color w:val="000000" w:themeColor="text1"/>
          <w:sz w:val="24"/>
          <w:szCs w:val="24"/>
          <w:lang w:eastAsia="lt-LT"/>
        </w:rPr>
        <w:t>4</w:t>
      </w:r>
      <w:r w:rsidRPr="664C5242">
        <w:rPr>
          <w:rFonts w:ascii="Times New Roman" w:eastAsia="Times New Roman" w:hAnsi="Times New Roman"/>
          <w:color w:val="000000" w:themeColor="text1"/>
          <w:sz w:val="24"/>
          <w:szCs w:val="24"/>
          <w:lang w:eastAsia="lt-LT"/>
        </w:rPr>
        <w:t xml:space="preserve">. </w:t>
      </w:r>
      <w:r w:rsidR="088BD324" w:rsidRPr="664C5242">
        <w:rPr>
          <w:rFonts w:ascii="Times New Roman" w:eastAsia="Times New Roman" w:hAnsi="Times New Roman"/>
          <w:color w:val="000000" w:themeColor="text1"/>
          <w:sz w:val="24"/>
          <w:szCs w:val="24"/>
          <w:u w:val="single"/>
          <w:lang w:eastAsia="lt-LT"/>
        </w:rPr>
        <w:t>R</w:t>
      </w:r>
      <w:r w:rsidRPr="664C5242">
        <w:rPr>
          <w:rFonts w:ascii="Times New Roman" w:eastAsia="Times New Roman" w:hAnsi="Times New Roman"/>
          <w:color w:val="000000" w:themeColor="text1"/>
          <w:sz w:val="24"/>
          <w:szCs w:val="24"/>
          <w:u w:val="single"/>
          <w:lang w:eastAsia="lt-LT"/>
        </w:rPr>
        <w:t>enginiams skirtų kanceliarinių priemonių įsigijimo kainodara</w:t>
      </w:r>
      <w:r w:rsidRPr="664C5242">
        <w:rPr>
          <w:rFonts w:ascii="Times New Roman" w:eastAsia="Times New Roman" w:hAnsi="Times New Roman"/>
          <w:color w:val="000000" w:themeColor="text1"/>
          <w:sz w:val="24"/>
          <w:szCs w:val="24"/>
          <w:lang w:eastAsia="lt-LT"/>
        </w:rPr>
        <w:t xml:space="preserve">: kanceliarinių priemonių įsigijimui </w:t>
      </w:r>
      <w:r w:rsidR="417068DC" w:rsidRPr="664C5242">
        <w:rPr>
          <w:rFonts w:ascii="Times New Roman" w:eastAsia="Times New Roman" w:hAnsi="Times New Roman"/>
          <w:color w:val="000000" w:themeColor="text1"/>
          <w:sz w:val="24"/>
          <w:szCs w:val="24"/>
          <w:lang w:eastAsia="lt-LT"/>
        </w:rPr>
        <w:t>taikomas kainos apskaičiavimo būdas –</w:t>
      </w:r>
      <w:r w:rsidR="6C28A667" w:rsidRPr="664C5242">
        <w:rPr>
          <w:rFonts w:ascii="Times New Roman" w:eastAsia="Times New Roman" w:hAnsi="Times New Roman"/>
          <w:color w:val="000000" w:themeColor="text1"/>
          <w:sz w:val="24"/>
          <w:szCs w:val="24"/>
          <w:lang w:eastAsia="lt-LT"/>
        </w:rPr>
        <w:t xml:space="preserve"> </w:t>
      </w:r>
      <w:r w:rsidR="03D00253" w:rsidRPr="664C5242">
        <w:rPr>
          <w:rFonts w:ascii="Times New Roman" w:eastAsia="Times New Roman" w:hAnsi="Times New Roman"/>
          <w:color w:val="000000" w:themeColor="text1"/>
          <w:sz w:val="24"/>
          <w:szCs w:val="24"/>
          <w:lang w:eastAsia="lt-LT"/>
        </w:rPr>
        <w:t>fiksuotas įkainis</w:t>
      </w:r>
      <w:r w:rsidR="6C28A667" w:rsidRPr="664C5242">
        <w:rPr>
          <w:rFonts w:ascii="Times New Roman" w:eastAsia="Times New Roman" w:hAnsi="Times New Roman"/>
          <w:color w:val="000000" w:themeColor="text1"/>
          <w:sz w:val="24"/>
          <w:szCs w:val="24"/>
          <w:lang w:eastAsia="lt-LT"/>
        </w:rPr>
        <w:t xml:space="preserve"> arba</w:t>
      </w:r>
      <w:r w:rsidR="417068DC" w:rsidRPr="664C5242">
        <w:rPr>
          <w:rFonts w:ascii="Times New Roman" w:eastAsia="Times New Roman" w:hAnsi="Times New Roman"/>
          <w:color w:val="000000" w:themeColor="text1"/>
          <w:sz w:val="24"/>
          <w:szCs w:val="24"/>
          <w:lang w:eastAsia="lt-LT"/>
        </w:rPr>
        <w:t xml:space="preserve"> sutarties vykdymo išlaidų atlyginimas.</w:t>
      </w:r>
      <w:r w:rsidR="14CEE6B7" w:rsidRPr="664C5242">
        <w:rPr>
          <w:rFonts w:ascii="Times New Roman" w:eastAsia="Times New Roman" w:hAnsi="Times New Roman"/>
          <w:color w:val="000000" w:themeColor="text1"/>
          <w:sz w:val="24"/>
          <w:szCs w:val="24"/>
          <w:lang w:eastAsia="lt-LT"/>
        </w:rPr>
        <w:t xml:space="preserve"> </w:t>
      </w:r>
    </w:p>
    <w:p w14:paraId="555310C5" w14:textId="77777777" w:rsidR="00D26797" w:rsidRPr="00803E84" w:rsidRDefault="00D26797" w:rsidP="00D26797">
      <w:pPr>
        <w:tabs>
          <w:tab w:val="left" w:pos="720"/>
          <w:tab w:val="left" w:pos="851"/>
          <w:tab w:val="left" w:pos="1134"/>
        </w:tabs>
        <w:spacing w:after="0" w:line="240" w:lineRule="auto"/>
        <w:jc w:val="both"/>
        <w:rPr>
          <w:rFonts w:ascii="Times New Roman" w:eastAsia="Times New Roman" w:hAnsi="Times New Roman"/>
          <w:color w:val="000000" w:themeColor="text1"/>
          <w:sz w:val="24"/>
          <w:szCs w:val="24"/>
          <w:lang w:eastAsia="lt-LT"/>
        </w:rPr>
      </w:pPr>
    </w:p>
    <w:p w14:paraId="6EB73360" w14:textId="77777777" w:rsidR="000F4085" w:rsidRPr="00803E84" w:rsidRDefault="00EF6285" w:rsidP="000F4085">
      <w:pPr>
        <w:tabs>
          <w:tab w:val="left" w:pos="720"/>
          <w:tab w:val="left" w:pos="851"/>
          <w:tab w:val="left" w:pos="1134"/>
        </w:tabs>
        <w:spacing w:after="0" w:line="240" w:lineRule="auto"/>
        <w:jc w:val="center"/>
        <w:rPr>
          <w:rFonts w:ascii="Times New Roman" w:eastAsia="Times New Roman" w:hAnsi="Times New Roman"/>
          <w:b/>
          <w:color w:val="000000" w:themeColor="text1"/>
          <w:sz w:val="24"/>
          <w:szCs w:val="24"/>
          <w:lang w:eastAsia="lt-LT"/>
        </w:rPr>
      </w:pPr>
      <w:r w:rsidRPr="00803E84">
        <w:rPr>
          <w:rFonts w:ascii="Times New Roman" w:eastAsia="Times New Roman" w:hAnsi="Times New Roman"/>
          <w:b/>
          <w:color w:val="000000" w:themeColor="text1"/>
          <w:sz w:val="24"/>
          <w:szCs w:val="24"/>
          <w:lang w:eastAsia="lt-LT"/>
        </w:rPr>
        <w:t>XI</w:t>
      </w:r>
      <w:r w:rsidR="007E5C2F" w:rsidRPr="00803E84">
        <w:rPr>
          <w:rFonts w:ascii="Times New Roman" w:eastAsia="Times New Roman" w:hAnsi="Times New Roman"/>
          <w:b/>
          <w:color w:val="000000" w:themeColor="text1"/>
          <w:sz w:val="24"/>
          <w:szCs w:val="24"/>
          <w:lang w:eastAsia="lt-LT"/>
        </w:rPr>
        <w:t>II</w:t>
      </w:r>
      <w:r w:rsidRPr="00803E84">
        <w:rPr>
          <w:rFonts w:ascii="Times New Roman" w:eastAsia="Times New Roman" w:hAnsi="Times New Roman"/>
          <w:b/>
          <w:color w:val="000000" w:themeColor="text1"/>
          <w:sz w:val="24"/>
          <w:szCs w:val="24"/>
          <w:lang w:eastAsia="lt-LT"/>
        </w:rPr>
        <w:t xml:space="preserve">. </w:t>
      </w:r>
      <w:r w:rsidR="000F4085" w:rsidRPr="00803E84">
        <w:rPr>
          <w:rFonts w:ascii="Times New Roman" w:eastAsia="Times New Roman" w:hAnsi="Times New Roman"/>
          <w:b/>
          <w:color w:val="000000" w:themeColor="text1"/>
          <w:sz w:val="24"/>
          <w:szCs w:val="24"/>
          <w:lang w:eastAsia="lt-LT"/>
        </w:rPr>
        <w:t xml:space="preserve">RENGINIO SOCIALINĖS KULTŪRINĖS PROGRAMOS ORGANIZAVIMO </w:t>
      </w:r>
      <w:r w:rsidR="00711BFB" w:rsidRPr="00803E84">
        <w:rPr>
          <w:rFonts w:ascii="Times New Roman" w:eastAsia="Times New Roman" w:hAnsi="Times New Roman"/>
          <w:b/>
          <w:color w:val="000000" w:themeColor="text1"/>
          <w:sz w:val="24"/>
          <w:szCs w:val="24"/>
          <w:lang w:eastAsia="lt-LT"/>
        </w:rPr>
        <w:t>PASLAUGOS</w:t>
      </w:r>
    </w:p>
    <w:p w14:paraId="053AD39A" w14:textId="77777777" w:rsidR="000F4085" w:rsidRPr="00803E84" w:rsidRDefault="000F4085" w:rsidP="00EF628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p>
    <w:p w14:paraId="3CD479D0" w14:textId="34D5CE1B" w:rsidR="00EF6285" w:rsidRPr="00803E84" w:rsidRDefault="5BEB2EAF" w:rsidP="5BEB2EAF">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5BEB2EAF">
        <w:rPr>
          <w:rFonts w:ascii="Times New Roman" w:eastAsia="Times New Roman" w:hAnsi="Times New Roman"/>
          <w:color w:val="000000" w:themeColor="text1"/>
          <w:sz w:val="24"/>
          <w:szCs w:val="24"/>
          <w:lang w:eastAsia="lt-LT"/>
        </w:rPr>
        <w:t xml:space="preserve">13.1. Pagal iš anksto su </w:t>
      </w:r>
      <w:r w:rsidR="00D65F84">
        <w:rPr>
          <w:rFonts w:ascii="Times New Roman" w:eastAsia="Times New Roman" w:hAnsi="Times New Roman"/>
          <w:color w:val="000000" w:themeColor="text1"/>
          <w:sz w:val="24"/>
          <w:szCs w:val="24"/>
          <w:lang w:eastAsia="lt-LT"/>
        </w:rPr>
        <w:t>P</w:t>
      </w:r>
      <w:r w:rsidRPr="5BEB2EAF">
        <w:rPr>
          <w:rFonts w:ascii="Times New Roman" w:eastAsia="Times New Roman" w:hAnsi="Times New Roman"/>
          <w:color w:val="000000" w:themeColor="text1"/>
          <w:sz w:val="24"/>
          <w:szCs w:val="24"/>
          <w:lang w:eastAsia="lt-LT"/>
        </w:rPr>
        <w:t>erkančiąja organizacija suderintą planą socialinė kultūrinė programa organizuojama Lietuvos Respublikos teritorijoje.</w:t>
      </w:r>
    </w:p>
    <w:p w14:paraId="3E51E340" w14:textId="3498473A" w:rsidR="00EF6285" w:rsidRPr="00803E84" w:rsidRDefault="1EEA2A15" w:rsidP="00EF628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w:t>
      </w:r>
      <w:r w:rsidR="243ECAB9" w:rsidRPr="664C5242">
        <w:rPr>
          <w:rFonts w:ascii="Times New Roman" w:eastAsia="Times New Roman" w:hAnsi="Times New Roman"/>
          <w:color w:val="000000" w:themeColor="text1"/>
          <w:sz w:val="24"/>
          <w:szCs w:val="24"/>
          <w:lang w:eastAsia="lt-LT"/>
        </w:rPr>
        <w:t>3</w:t>
      </w:r>
      <w:r w:rsidRPr="664C5242">
        <w:rPr>
          <w:rFonts w:ascii="Times New Roman" w:eastAsia="Times New Roman" w:hAnsi="Times New Roman"/>
          <w:color w:val="000000" w:themeColor="text1"/>
          <w:sz w:val="24"/>
          <w:szCs w:val="24"/>
          <w:lang w:eastAsia="lt-LT"/>
        </w:rPr>
        <w:t xml:space="preserve">.2. </w:t>
      </w:r>
      <w:r w:rsidR="088BD324" w:rsidRPr="664C5242">
        <w:rPr>
          <w:rFonts w:ascii="Times New Roman" w:eastAsia="Times New Roman" w:hAnsi="Times New Roman"/>
          <w:color w:val="000000" w:themeColor="text1"/>
          <w:sz w:val="24"/>
          <w:szCs w:val="24"/>
          <w:lang w:eastAsia="lt-LT"/>
        </w:rPr>
        <w:t>S</w:t>
      </w:r>
      <w:r w:rsidRPr="664C5242">
        <w:rPr>
          <w:rFonts w:ascii="Times New Roman" w:eastAsia="Times New Roman" w:hAnsi="Times New Roman"/>
          <w:color w:val="000000" w:themeColor="text1"/>
          <w:sz w:val="24"/>
          <w:szCs w:val="24"/>
          <w:lang w:eastAsia="lt-LT"/>
        </w:rPr>
        <w:t xml:space="preserve">ocialinė kultūrinė programa gali apimti ekskursijų Lietuvos Respublikos </w:t>
      </w:r>
      <w:r w:rsidR="451266D2" w:rsidRPr="664C5242">
        <w:rPr>
          <w:rFonts w:ascii="Times New Roman" w:eastAsia="Times New Roman" w:hAnsi="Times New Roman"/>
          <w:color w:val="000000" w:themeColor="text1"/>
          <w:sz w:val="24"/>
          <w:szCs w:val="24"/>
          <w:lang w:eastAsia="lt-LT"/>
        </w:rPr>
        <w:t>teritorijoje</w:t>
      </w:r>
      <w:r w:rsidRPr="664C5242">
        <w:rPr>
          <w:rFonts w:ascii="Times New Roman" w:eastAsia="Times New Roman" w:hAnsi="Times New Roman"/>
          <w:color w:val="000000" w:themeColor="text1"/>
          <w:sz w:val="24"/>
          <w:szCs w:val="24"/>
          <w:lang w:eastAsia="lt-LT"/>
        </w:rPr>
        <w:t xml:space="preserve"> su lietuviškai, angliškai (esant poreikiui ir kitomis kalbomis) kalbančiu gidu, koncertų organizavimą, įėjimo bilietų į lankomus objektus (muziejus, parodas, koncertus ir kitas vietas) užsakymą ir pirkimą, išvykas po Lietuvos teritoriją, ES ir (ar) kitos tarptautinės finansinės paramos lėšomis finansuojamų projektų vietų lankymą ir kitas panašias paslaugas</w:t>
      </w:r>
      <w:r w:rsidR="2636BE0A" w:rsidRPr="664C5242">
        <w:rPr>
          <w:rFonts w:ascii="Times New Roman" w:eastAsia="Times New Roman" w:hAnsi="Times New Roman"/>
          <w:color w:val="000000" w:themeColor="text1"/>
          <w:sz w:val="24"/>
          <w:szCs w:val="24"/>
          <w:lang w:eastAsia="lt-LT"/>
        </w:rPr>
        <w:t>.</w:t>
      </w:r>
    </w:p>
    <w:p w14:paraId="6687DB0D" w14:textId="77777777" w:rsidR="00EF6285" w:rsidRPr="00803E84" w:rsidRDefault="00EF6285" w:rsidP="00EF6285">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803E84">
        <w:rPr>
          <w:rFonts w:ascii="Times New Roman" w:eastAsia="Times New Roman" w:hAnsi="Times New Roman"/>
          <w:color w:val="000000" w:themeColor="text1"/>
          <w:sz w:val="24"/>
          <w:szCs w:val="24"/>
          <w:lang w:eastAsia="lt-LT"/>
        </w:rPr>
        <w:t>1</w:t>
      </w:r>
      <w:r w:rsidR="007E5C2F" w:rsidRPr="00803E84">
        <w:rPr>
          <w:rFonts w:ascii="Times New Roman" w:eastAsia="Times New Roman" w:hAnsi="Times New Roman"/>
          <w:color w:val="000000" w:themeColor="text1"/>
          <w:sz w:val="24"/>
          <w:szCs w:val="24"/>
          <w:lang w:eastAsia="lt-LT"/>
        </w:rPr>
        <w:t>3</w:t>
      </w:r>
      <w:r w:rsidRPr="00803E84">
        <w:rPr>
          <w:rFonts w:ascii="Times New Roman" w:eastAsia="Times New Roman" w:hAnsi="Times New Roman"/>
          <w:color w:val="000000" w:themeColor="text1"/>
          <w:sz w:val="24"/>
          <w:szCs w:val="24"/>
          <w:lang w:eastAsia="lt-LT"/>
        </w:rPr>
        <w:t xml:space="preserve">.3. </w:t>
      </w:r>
      <w:r w:rsidR="00AD16FB" w:rsidRPr="00803E84">
        <w:rPr>
          <w:rFonts w:ascii="Times New Roman" w:eastAsia="Times New Roman" w:hAnsi="Times New Roman"/>
          <w:color w:val="000000" w:themeColor="text1"/>
          <w:sz w:val="24"/>
          <w:szCs w:val="24"/>
          <w:lang w:eastAsia="lt-LT"/>
        </w:rPr>
        <w:t>Paslaugų</w:t>
      </w:r>
      <w:r w:rsidRPr="00803E84">
        <w:rPr>
          <w:rFonts w:ascii="Times New Roman" w:eastAsia="Times New Roman" w:hAnsi="Times New Roman"/>
          <w:color w:val="000000" w:themeColor="text1"/>
          <w:sz w:val="24"/>
          <w:szCs w:val="24"/>
          <w:lang w:eastAsia="lt-LT"/>
        </w:rPr>
        <w:t xml:space="preserve"> teikėjas privalo užtikrinti socialinei kultūrinei programai vykti reikalingą įrangą (įskaitant laikinų rūbinių, paviljonų, stendų įrengimą), baldus, aptarnavimą, renginio aptarnaujantį personalą ir kitas su tokio pobūdžio renginio organizavimu susijusias paslaugas. </w:t>
      </w:r>
    </w:p>
    <w:p w14:paraId="03C4ED8A" w14:textId="427F4FF1" w:rsidR="003F5AF3" w:rsidRPr="007227E4" w:rsidRDefault="1EEA2A15" w:rsidP="664C5242">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w:t>
      </w:r>
      <w:r w:rsidR="243ECAB9" w:rsidRPr="664C5242">
        <w:rPr>
          <w:rFonts w:ascii="Times New Roman" w:eastAsia="Times New Roman" w:hAnsi="Times New Roman"/>
          <w:color w:val="000000" w:themeColor="text1"/>
          <w:sz w:val="24"/>
          <w:szCs w:val="24"/>
          <w:lang w:eastAsia="lt-LT"/>
        </w:rPr>
        <w:t>3</w:t>
      </w:r>
      <w:r w:rsidRPr="664C5242">
        <w:rPr>
          <w:rFonts w:ascii="Times New Roman" w:eastAsia="Times New Roman" w:hAnsi="Times New Roman"/>
          <w:color w:val="000000" w:themeColor="text1"/>
          <w:sz w:val="24"/>
          <w:szCs w:val="24"/>
          <w:lang w:eastAsia="lt-LT"/>
        </w:rPr>
        <w:t xml:space="preserve">.4. </w:t>
      </w:r>
      <w:r w:rsidR="088BD324" w:rsidRPr="664C5242">
        <w:rPr>
          <w:rFonts w:ascii="Times New Roman" w:eastAsia="Times New Roman" w:hAnsi="Times New Roman"/>
          <w:color w:val="000000" w:themeColor="text1"/>
          <w:sz w:val="24"/>
          <w:szCs w:val="24"/>
          <w:u w:val="single"/>
          <w:lang w:eastAsia="lt-LT"/>
        </w:rPr>
        <w:t>R</w:t>
      </w:r>
      <w:r w:rsidRPr="664C5242">
        <w:rPr>
          <w:rFonts w:ascii="Times New Roman" w:eastAsia="Times New Roman" w:hAnsi="Times New Roman"/>
          <w:color w:val="000000" w:themeColor="text1"/>
          <w:sz w:val="24"/>
          <w:szCs w:val="24"/>
          <w:u w:val="single"/>
          <w:lang w:eastAsia="lt-LT"/>
        </w:rPr>
        <w:t xml:space="preserve">enginio socialinės kultūrinės programos organizavimo </w:t>
      </w:r>
      <w:r w:rsidR="74695BDB" w:rsidRPr="664C5242">
        <w:rPr>
          <w:rFonts w:ascii="Times New Roman" w:eastAsia="Times New Roman" w:hAnsi="Times New Roman"/>
          <w:color w:val="000000" w:themeColor="text1"/>
          <w:sz w:val="24"/>
          <w:szCs w:val="24"/>
          <w:u w:val="single"/>
          <w:lang w:eastAsia="lt-LT"/>
        </w:rPr>
        <w:t>paslaugų</w:t>
      </w:r>
      <w:r w:rsidRPr="664C5242">
        <w:rPr>
          <w:rFonts w:ascii="Times New Roman" w:eastAsia="Times New Roman" w:hAnsi="Times New Roman"/>
          <w:color w:val="000000" w:themeColor="text1"/>
          <w:sz w:val="24"/>
          <w:szCs w:val="24"/>
          <w:u w:val="single"/>
          <w:lang w:eastAsia="lt-LT"/>
        </w:rPr>
        <w:t xml:space="preserve"> kainodara</w:t>
      </w:r>
      <w:r w:rsidRPr="664C5242">
        <w:rPr>
          <w:rFonts w:ascii="Times New Roman" w:eastAsia="Times New Roman" w:hAnsi="Times New Roman"/>
          <w:color w:val="000000" w:themeColor="text1"/>
          <w:sz w:val="24"/>
          <w:szCs w:val="24"/>
          <w:lang w:eastAsia="lt-LT"/>
        </w:rPr>
        <w:t xml:space="preserve">: </w:t>
      </w:r>
      <w:r w:rsidR="02BEBF83" w:rsidRPr="664C5242">
        <w:rPr>
          <w:rFonts w:ascii="Times New Roman" w:eastAsia="Times New Roman" w:hAnsi="Times New Roman"/>
          <w:color w:val="000000" w:themeColor="text1"/>
          <w:sz w:val="24"/>
          <w:szCs w:val="24"/>
          <w:lang w:eastAsia="lt-LT"/>
        </w:rPr>
        <w:t xml:space="preserve">renginio socialinės kultūrinės programos organizavimo kainą sudaro </w:t>
      </w:r>
      <w:r w:rsidR="33FA6450" w:rsidRPr="664C5242">
        <w:rPr>
          <w:rFonts w:ascii="Times New Roman" w:eastAsia="Times New Roman" w:hAnsi="Times New Roman"/>
          <w:color w:val="000000" w:themeColor="text1"/>
          <w:sz w:val="24"/>
          <w:szCs w:val="24"/>
          <w:lang w:eastAsia="lt-LT"/>
        </w:rPr>
        <w:t>p</w:t>
      </w:r>
      <w:r w:rsidR="74695BDB" w:rsidRPr="664C5242">
        <w:rPr>
          <w:rFonts w:ascii="Times New Roman" w:eastAsia="Times New Roman" w:hAnsi="Times New Roman"/>
          <w:color w:val="000000" w:themeColor="text1"/>
          <w:sz w:val="24"/>
          <w:szCs w:val="24"/>
          <w:lang w:eastAsia="lt-LT"/>
        </w:rPr>
        <w:t>aslaugų</w:t>
      </w:r>
      <w:r w:rsidR="02BEBF83" w:rsidRPr="664C5242">
        <w:rPr>
          <w:rFonts w:ascii="Times New Roman" w:eastAsia="Times New Roman" w:hAnsi="Times New Roman"/>
          <w:color w:val="000000" w:themeColor="text1"/>
          <w:sz w:val="24"/>
          <w:szCs w:val="24"/>
          <w:lang w:eastAsia="lt-LT"/>
        </w:rPr>
        <w:t xml:space="preserve"> teikėjo faktiškai patiriamos išlaidos, tiesiogiai susijusios su </w:t>
      </w:r>
      <w:r w:rsidR="279CEE3E" w:rsidRPr="664C5242">
        <w:rPr>
          <w:rFonts w:ascii="Times New Roman" w:eastAsia="Times New Roman" w:hAnsi="Times New Roman"/>
          <w:color w:val="000000" w:themeColor="text1"/>
          <w:sz w:val="24"/>
          <w:szCs w:val="24"/>
          <w:lang w:eastAsia="lt-LT"/>
        </w:rPr>
        <w:t>s</w:t>
      </w:r>
      <w:r w:rsidR="02BEBF83" w:rsidRPr="664C5242">
        <w:rPr>
          <w:rFonts w:ascii="Times New Roman" w:eastAsia="Times New Roman" w:hAnsi="Times New Roman"/>
          <w:color w:val="000000" w:themeColor="text1"/>
          <w:sz w:val="24"/>
          <w:szCs w:val="24"/>
          <w:lang w:eastAsia="lt-LT"/>
        </w:rPr>
        <w:t>utarties vykdymu.</w:t>
      </w:r>
    </w:p>
    <w:p w14:paraId="65AC23B8" w14:textId="7CC595A6" w:rsidR="00250D5A" w:rsidRPr="007227E4" w:rsidRDefault="00250D5A" w:rsidP="000F4085">
      <w:pPr>
        <w:tabs>
          <w:tab w:val="left" w:pos="720"/>
          <w:tab w:val="left" w:pos="851"/>
          <w:tab w:val="left" w:pos="1134"/>
        </w:tabs>
        <w:spacing w:after="0" w:line="240" w:lineRule="auto"/>
        <w:jc w:val="center"/>
        <w:rPr>
          <w:rFonts w:ascii="Times New Roman" w:eastAsia="Times New Roman" w:hAnsi="Times New Roman"/>
          <w:b/>
          <w:color w:val="000000" w:themeColor="text1"/>
          <w:sz w:val="24"/>
          <w:szCs w:val="24"/>
          <w:lang w:eastAsia="lt-LT"/>
        </w:rPr>
      </w:pPr>
    </w:p>
    <w:p w14:paraId="253D38C5" w14:textId="4733E488" w:rsidR="000F4085" w:rsidRPr="00803E84" w:rsidRDefault="1EEA2A15" w:rsidP="6968607E">
      <w:pPr>
        <w:tabs>
          <w:tab w:val="left" w:pos="720"/>
          <w:tab w:val="left" w:pos="851"/>
          <w:tab w:val="left" w:pos="1134"/>
        </w:tabs>
        <w:spacing w:after="0" w:line="240" w:lineRule="auto"/>
        <w:jc w:val="center"/>
        <w:rPr>
          <w:rFonts w:ascii="Times New Roman" w:eastAsia="Times New Roman" w:hAnsi="Times New Roman"/>
          <w:b/>
          <w:bCs/>
          <w:color w:val="000000" w:themeColor="text1"/>
          <w:sz w:val="24"/>
          <w:szCs w:val="24"/>
          <w:lang w:eastAsia="lt-LT"/>
        </w:rPr>
      </w:pPr>
      <w:r w:rsidRPr="664C5242">
        <w:rPr>
          <w:rFonts w:ascii="Times New Roman" w:eastAsia="Times New Roman" w:hAnsi="Times New Roman"/>
          <w:b/>
          <w:bCs/>
          <w:color w:val="000000" w:themeColor="text1"/>
          <w:sz w:val="24"/>
          <w:szCs w:val="24"/>
          <w:lang w:eastAsia="lt-LT"/>
        </w:rPr>
        <w:t>X</w:t>
      </w:r>
      <w:r w:rsidR="3A616A98" w:rsidRPr="664C5242">
        <w:rPr>
          <w:rFonts w:ascii="Times New Roman" w:eastAsia="Times New Roman" w:hAnsi="Times New Roman"/>
          <w:b/>
          <w:bCs/>
          <w:color w:val="000000" w:themeColor="text1"/>
          <w:sz w:val="24"/>
          <w:szCs w:val="24"/>
          <w:lang w:eastAsia="lt-LT"/>
        </w:rPr>
        <w:t>I</w:t>
      </w:r>
      <w:r w:rsidRPr="664C5242">
        <w:rPr>
          <w:rFonts w:ascii="Times New Roman" w:eastAsia="Times New Roman" w:hAnsi="Times New Roman"/>
          <w:b/>
          <w:bCs/>
          <w:color w:val="000000" w:themeColor="text1"/>
          <w:sz w:val="24"/>
          <w:szCs w:val="24"/>
          <w:lang w:eastAsia="lt-LT"/>
        </w:rPr>
        <w:t xml:space="preserve">V. </w:t>
      </w:r>
      <w:r w:rsidR="409C7DCA" w:rsidRPr="664C5242">
        <w:rPr>
          <w:rFonts w:ascii="Times New Roman" w:eastAsia="Times New Roman" w:hAnsi="Times New Roman"/>
          <w:b/>
          <w:bCs/>
          <w:color w:val="000000" w:themeColor="text1"/>
          <w:sz w:val="24"/>
          <w:szCs w:val="24"/>
          <w:lang w:eastAsia="lt-LT"/>
        </w:rPr>
        <w:t>RENGINIAMS REIKALINGŲ REKLAMINIŲPRIEMONIŲ PARENGIM</w:t>
      </w:r>
      <w:r w:rsidR="5958799A" w:rsidRPr="664C5242">
        <w:rPr>
          <w:rFonts w:ascii="Times New Roman" w:eastAsia="Times New Roman" w:hAnsi="Times New Roman"/>
          <w:b/>
          <w:bCs/>
          <w:color w:val="000000" w:themeColor="text1"/>
          <w:sz w:val="24"/>
          <w:szCs w:val="24"/>
          <w:lang w:eastAsia="lt-LT"/>
        </w:rPr>
        <w:t>AS</w:t>
      </w:r>
      <w:r w:rsidR="409C7DCA" w:rsidRPr="664C5242">
        <w:rPr>
          <w:rFonts w:ascii="Times New Roman" w:eastAsia="Times New Roman" w:hAnsi="Times New Roman"/>
          <w:b/>
          <w:bCs/>
          <w:color w:val="000000" w:themeColor="text1"/>
          <w:sz w:val="24"/>
          <w:szCs w:val="24"/>
          <w:lang w:eastAsia="lt-LT"/>
        </w:rPr>
        <w:t xml:space="preserve"> IR/AR GAMYB</w:t>
      </w:r>
      <w:r w:rsidR="5958799A" w:rsidRPr="664C5242">
        <w:rPr>
          <w:rFonts w:ascii="Times New Roman" w:eastAsia="Times New Roman" w:hAnsi="Times New Roman"/>
          <w:b/>
          <w:bCs/>
          <w:color w:val="000000" w:themeColor="text1"/>
          <w:sz w:val="24"/>
          <w:szCs w:val="24"/>
          <w:lang w:eastAsia="lt-LT"/>
        </w:rPr>
        <w:t>A</w:t>
      </w:r>
    </w:p>
    <w:p w14:paraId="38B7A845" w14:textId="77777777" w:rsidR="000F4085" w:rsidRPr="00803E84" w:rsidRDefault="000F4085" w:rsidP="000F4085">
      <w:pPr>
        <w:tabs>
          <w:tab w:val="left" w:pos="720"/>
          <w:tab w:val="left" w:pos="851"/>
          <w:tab w:val="left" w:pos="1134"/>
        </w:tabs>
        <w:spacing w:after="0" w:line="240" w:lineRule="auto"/>
        <w:ind w:left="567"/>
        <w:jc w:val="both"/>
        <w:rPr>
          <w:rFonts w:ascii="Times New Roman" w:eastAsia="Times New Roman" w:hAnsi="Times New Roman"/>
          <w:b/>
          <w:color w:val="000000" w:themeColor="text1"/>
          <w:sz w:val="24"/>
          <w:szCs w:val="24"/>
          <w:lang w:eastAsia="lt-LT"/>
        </w:rPr>
      </w:pPr>
    </w:p>
    <w:p w14:paraId="78BF3C93" w14:textId="6B2A3920" w:rsidR="00EF6285" w:rsidRPr="00803E84" w:rsidRDefault="4C48ACAD" w:rsidP="005134B4">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w:t>
      </w:r>
      <w:r w:rsidR="01FB35AF" w:rsidRPr="664C5242">
        <w:rPr>
          <w:rFonts w:ascii="Times New Roman" w:eastAsia="Times New Roman" w:hAnsi="Times New Roman"/>
          <w:color w:val="000000" w:themeColor="text1"/>
          <w:sz w:val="24"/>
          <w:szCs w:val="24"/>
          <w:lang w:eastAsia="lt-LT"/>
        </w:rPr>
        <w:t>4</w:t>
      </w:r>
      <w:r w:rsidRPr="664C5242">
        <w:rPr>
          <w:rFonts w:ascii="Times New Roman" w:eastAsia="Times New Roman" w:hAnsi="Times New Roman"/>
          <w:color w:val="000000" w:themeColor="text1"/>
          <w:sz w:val="24"/>
          <w:szCs w:val="24"/>
          <w:lang w:eastAsia="lt-LT"/>
        </w:rPr>
        <w:t>.1.</w:t>
      </w:r>
      <w:r w:rsidR="27EFBFDF" w:rsidRPr="664C5242">
        <w:rPr>
          <w:color w:val="000000" w:themeColor="text1"/>
        </w:rPr>
        <w:t xml:space="preserve"> </w:t>
      </w:r>
      <w:r w:rsidR="74695BDB" w:rsidRPr="664C5242">
        <w:rPr>
          <w:rFonts w:ascii="Times New Roman" w:eastAsia="Times New Roman" w:hAnsi="Times New Roman"/>
          <w:color w:val="000000" w:themeColor="text1"/>
          <w:sz w:val="24"/>
          <w:szCs w:val="24"/>
          <w:lang w:eastAsia="lt-LT"/>
        </w:rPr>
        <w:t>Paslaugų</w:t>
      </w:r>
      <w:r w:rsidR="27EFBFDF" w:rsidRPr="664C5242">
        <w:rPr>
          <w:rFonts w:ascii="Times New Roman" w:eastAsia="Times New Roman" w:hAnsi="Times New Roman"/>
          <w:color w:val="000000" w:themeColor="text1"/>
          <w:sz w:val="24"/>
          <w:szCs w:val="24"/>
          <w:lang w:eastAsia="lt-LT"/>
        </w:rPr>
        <w:t xml:space="preserve"> teikėjas, atsižvelgdamas į renginio specifiką ir </w:t>
      </w:r>
      <w:r w:rsidR="00D65F84">
        <w:rPr>
          <w:rFonts w:ascii="Times New Roman" w:eastAsia="Times New Roman" w:hAnsi="Times New Roman"/>
          <w:color w:val="000000" w:themeColor="text1"/>
          <w:sz w:val="24"/>
          <w:szCs w:val="24"/>
          <w:lang w:eastAsia="lt-LT"/>
        </w:rPr>
        <w:t>P</w:t>
      </w:r>
      <w:r w:rsidR="27EFBFDF" w:rsidRPr="664C5242">
        <w:rPr>
          <w:rFonts w:ascii="Times New Roman" w:eastAsia="Times New Roman" w:hAnsi="Times New Roman"/>
          <w:color w:val="000000" w:themeColor="text1"/>
          <w:sz w:val="24"/>
          <w:szCs w:val="24"/>
          <w:lang w:eastAsia="lt-LT"/>
        </w:rPr>
        <w:t>erkančios organizacijos pageidavimus, įsipareigoja parengti, sumaketuoti, pagaminti, sumontuoti renginiams reikalingas reklamines priemones:</w:t>
      </w:r>
    </w:p>
    <w:p w14:paraId="5B83C79D" w14:textId="5F791296" w:rsidR="000212A8" w:rsidRPr="00803E84" w:rsidRDefault="65BBE667" w:rsidP="000F4085">
      <w:pPr>
        <w:tabs>
          <w:tab w:val="left" w:pos="720"/>
          <w:tab w:val="left" w:pos="851"/>
          <w:tab w:val="left" w:pos="1134"/>
        </w:tabs>
        <w:spacing w:after="0" w:line="240" w:lineRule="auto"/>
        <w:ind w:left="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w:t>
      </w:r>
      <w:r w:rsidR="54B1E3E7" w:rsidRPr="664C5242">
        <w:rPr>
          <w:rFonts w:ascii="Times New Roman" w:eastAsia="Times New Roman" w:hAnsi="Times New Roman"/>
          <w:color w:val="000000" w:themeColor="text1"/>
          <w:sz w:val="24"/>
          <w:szCs w:val="24"/>
          <w:lang w:eastAsia="lt-LT"/>
        </w:rPr>
        <w:t>4</w:t>
      </w:r>
      <w:r w:rsidRPr="664C5242">
        <w:rPr>
          <w:rFonts w:ascii="Times New Roman" w:eastAsia="Times New Roman" w:hAnsi="Times New Roman"/>
          <w:color w:val="000000" w:themeColor="text1"/>
          <w:sz w:val="24"/>
          <w:szCs w:val="24"/>
          <w:lang w:eastAsia="lt-LT"/>
        </w:rPr>
        <w:t xml:space="preserve">.1.1. </w:t>
      </w:r>
      <w:r w:rsidR="604C17A5" w:rsidRPr="664C5242">
        <w:rPr>
          <w:rFonts w:ascii="Times New Roman" w:eastAsia="Times New Roman" w:hAnsi="Times New Roman"/>
          <w:color w:val="000000" w:themeColor="text1"/>
          <w:sz w:val="24"/>
          <w:szCs w:val="24"/>
          <w:lang w:eastAsia="lt-LT"/>
        </w:rPr>
        <w:t>fotosienos</w:t>
      </w:r>
      <w:r w:rsidRPr="664C5242">
        <w:rPr>
          <w:rFonts w:ascii="Times New Roman" w:eastAsia="Times New Roman" w:hAnsi="Times New Roman"/>
          <w:color w:val="000000" w:themeColor="text1"/>
          <w:sz w:val="24"/>
          <w:szCs w:val="24"/>
          <w:lang w:eastAsia="lt-LT"/>
        </w:rPr>
        <w:t xml:space="preserve"> maketavimo, spaudos ir montavimo paslauga;</w:t>
      </w:r>
    </w:p>
    <w:p w14:paraId="698DC7BF" w14:textId="7CA40A5D" w:rsidR="000212A8" w:rsidRPr="00803E84" w:rsidRDefault="65BBE667" w:rsidP="000F4085">
      <w:pPr>
        <w:tabs>
          <w:tab w:val="left" w:pos="720"/>
          <w:tab w:val="left" w:pos="851"/>
          <w:tab w:val="left" w:pos="1134"/>
        </w:tabs>
        <w:spacing w:after="0" w:line="240" w:lineRule="auto"/>
        <w:ind w:left="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w:t>
      </w:r>
      <w:r w:rsidR="44354E35" w:rsidRPr="664C5242">
        <w:rPr>
          <w:rFonts w:ascii="Times New Roman" w:eastAsia="Times New Roman" w:hAnsi="Times New Roman"/>
          <w:color w:val="000000" w:themeColor="text1"/>
          <w:sz w:val="24"/>
          <w:szCs w:val="24"/>
          <w:lang w:eastAsia="lt-LT"/>
        </w:rPr>
        <w:t>4</w:t>
      </w:r>
      <w:r w:rsidRPr="664C5242">
        <w:rPr>
          <w:rFonts w:ascii="Times New Roman" w:eastAsia="Times New Roman" w:hAnsi="Times New Roman"/>
          <w:color w:val="000000" w:themeColor="text1"/>
          <w:sz w:val="24"/>
          <w:szCs w:val="24"/>
          <w:lang w:eastAsia="lt-LT"/>
        </w:rPr>
        <w:t>.1.2. informacinių stendų maketavimo, spaudos ir montavimo paslauga;</w:t>
      </w:r>
    </w:p>
    <w:p w14:paraId="7F34D1EF" w14:textId="75E2C586" w:rsidR="000212A8" w:rsidRPr="00803E84" w:rsidRDefault="65BBE667" w:rsidP="000F4085">
      <w:pPr>
        <w:tabs>
          <w:tab w:val="left" w:pos="720"/>
          <w:tab w:val="left" w:pos="851"/>
          <w:tab w:val="left" w:pos="1134"/>
        </w:tabs>
        <w:spacing w:after="0" w:line="240" w:lineRule="auto"/>
        <w:ind w:left="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lastRenderedPageBreak/>
        <w:t>1</w:t>
      </w:r>
      <w:r w:rsidR="510ED612" w:rsidRPr="664C5242">
        <w:rPr>
          <w:rFonts w:ascii="Times New Roman" w:eastAsia="Times New Roman" w:hAnsi="Times New Roman"/>
          <w:color w:val="000000" w:themeColor="text1"/>
          <w:sz w:val="24"/>
          <w:szCs w:val="24"/>
          <w:lang w:eastAsia="lt-LT"/>
        </w:rPr>
        <w:t>4</w:t>
      </w:r>
      <w:r w:rsidRPr="664C5242">
        <w:rPr>
          <w:rFonts w:ascii="Times New Roman" w:eastAsia="Times New Roman" w:hAnsi="Times New Roman"/>
          <w:color w:val="000000" w:themeColor="text1"/>
          <w:sz w:val="24"/>
          <w:szCs w:val="24"/>
          <w:lang w:eastAsia="lt-LT"/>
        </w:rPr>
        <w:t>.1.3. įvairūs suvenyrai</w:t>
      </w:r>
      <w:r w:rsidR="39A0E23D" w:rsidRPr="664C5242">
        <w:rPr>
          <w:rFonts w:ascii="Times New Roman" w:eastAsia="Times New Roman" w:hAnsi="Times New Roman"/>
          <w:color w:val="000000" w:themeColor="text1"/>
          <w:sz w:val="24"/>
          <w:szCs w:val="24"/>
          <w:lang w:eastAsia="lt-LT"/>
        </w:rPr>
        <w:t xml:space="preserve">, </w:t>
      </w:r>
      <w:bookmarkStart w:id="9" w:name="_Hlk158214123"/>
      <w:r w:rsidR="39A0E23D" w:rsidRPr="664C5242">
        <w:rPr>
          <w:rFonts w:ascii="Times New Roman" w:eastAsia="Times New Roman" w:hAnsi="Times New Roman"/>
          <w:color w:val="000000" w:themeColor="text1"/>
          <w:sz w:val="24"/>
          <w:szCs w:val="24"/>
          <w:lang w:eastAsia="lt-LT"/>
        </w:rPr>
        <w:t>apdovanojimai</w:t>
      </w:r>
      <w:bookmarkEnd w:id="9"/>
      <w:r w:rsidRPr="664C5242">
        <w:rPr>
          <w:rFonts w:ascii="Times New Roman" w:eastAsia="Times New Roman" w:hAnsi="Times New Roman"/>
          <w:color w:val="000000" w:themeColor="text1"/>
          <w:sz w:val="24"/>
          <w:szCs w:val="24"/>
          <w:lang w:eastAsia="lt-LT"/>
        </w:rPr>
        <w:t xml:space="preserve"> renginio dalyviams.</w:t>
      </w:r>
    </w:p>
    <w:p w14:paraId="2866BF14" w14:textId="7096C959" w:rsidR="00706B7B" w:rsidRPr="00803E84" w:rsidRDefault="65BBE667" w:rsidP="00706B7B">
      <w:pPr>
        <w:tabs>
          <w:tab w:val="left" w:pos="426"/>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w:t>
      </w:r>
      <w:r w:rsidR="07C0A618" w:rsidRPr="664C5242">
        <w:rPr>
          <w:rFonts w:ascii="Times New Roman" w:eastAsia="Times New Roman" w:hAnsi="Times New Roman"/>
          <w:color w:val="000000" w:themeColor="text1"/>
          <w:sz w:val="24"/>
          <w:szCs w:val="24"/>
          <w:lang w:eastAsia="lt-LT"/>
        </w:rPr>
        <w:t>4</w:t>
      </w:r>
      <w:r w:rsidR="4C48ACAD" w:rsidRPr="664C5242">
        <w:rPr>
          <w:rFonts w:ascii="Times New Roman" w:eastAsia="Times New Roman" w:hAnsi="Times New Roman"/>
          <w:color w:val="000000" w:themeColor="text1"/>
          <w:sz w:val="24"/>
          <w:szCs w:val="24"/>
          <w:lang w:eastAsia="lt-LT"/>
        </w:rPr>
        <w:t>.</w:t>
      </w:r>
      <w:r w:rsidRPr="664C5242">
        <w:rPr>
          <w:rFonts w:ascii="Times New Roman" w:eastAsia="Times New Roman" w:hAnsi="Times New Roman"/>
          <w:color w:val="000000" w:themeColor="text1"/>
          <w:sz w:val="24"/>
          <w:szCs w:val="24"/>
          <w:lang w:eastAsia="lt-LT"/>
        </w:rPr>
        <w:t>2</w:t>
      </w:r>
      <w:r w:rsidR="4C48ACAD" w:rsidRPr="664C5242">
        <w:rPr>
          <w:rFonts w:ascii="Times New Roman" w:eastAsia="Times New Roman" w:hAnsi="Times New Roman"/>
          <w:color w:val="000000" w:themeColor="text1"/>
          <w:sz w:val="24"/>
          <w:szCs w:val="24"/>
          <w:lang w:eastAsia="lt-LT"/>
        </w:rPr>
        <w:t xml:space="preserve">. </w:t>
      </w:r>
      <w:r w:rsidR="088BD324" w:rsidRPr="664C5242">
        <w:rPr>
          <w:rFonts w:ascii="Times New Roman" w:eastAsia="Times New Roman" w:hAnsi="Times New Roman"/>
          <w:color w:val="000000" w:themeColor="text1"/>
          <w:sz w:val="24"/>
          <w:szCs w:val="24"/>
          <w:u w:val="single"/>
          <w:lang w:eastAsia="lt-LT"/>
        </w:rPr>
        <w:t>R</w:t>
      </w:r>
      <w:r w:rsidR="4C48ACAD" w:rsidRPr="664C5242">
        <w:rPr>
          <w:rFonts w:ascii="Times New Roman" w:eastAsia="Times New Roman" w:hAnsi="Times New Roman"/>
          <w:color w:val="000000" w:themeColor="text1"/>
          <w:sz w:val="24"/>
          <w:szCs w:val="24"/>
          <w:u w:val="single"/>
          <w:lang w:eastAsia="lt-LT"/>
        </w:rPr>
        <w:t>enginiams reikalingų reklaminių/viešinimo priemonių parengimo ir/ar gamybos kainodara:</w:t>
      </w:r>
      <w:r w:rsidR="4C48ACAD" w:rsidRPr="664C5242">
        <w:rPr>
          <w:rFonts w:ascii="Times New Roman" w:eastAsia="Times New Roman" w:hAnsi="Times New Roman"/>
          <w:color w:val="000000" w:themeColor="text1"/>
          <w:sz w:val="24"/>
          <w:szCs w:val="24"/>
          <w:lang w:eastAsia="lt-LT"/>
        </w:rPr>
        <w:t xml:space="preserve"> taikomas kainos apskaičiavimo būdas – </w:t>
      </w:r>
      <w:r w:rsidR="2D5530B0" w:rsidRPr="664C5242">
        <w:rPr>
          <w:rFonts w:ascii="Times New Roman" w:eastAsia="Times New Roman" w:hAnsi="Times New Roman"/>
          <w:color w:val="000000" w:themeColor="text1"/>
          <w:sz w:val="24"/>
          <w:szCs w:val="24"/>
          <w:lang w:eastAsia="lt-LT"/>
        </w:rPr>
        <w:t>sutarties vykdymo išlaidų atlyginimas</w:t>
      </w:r>
      <w:r w:rsidR="4C48ACAD" w:rsidRPr="664C5242">
        <w:rPr>
          <w:rFonts w:ascii="Times New Roman" w:eastAsia="Times New Roman" w:hAnsi="Times New Roman"/>
          <w:color w:val="000000" w:themeColor="text1"/>
          <w:sz w:val="24"/>
          <w:szCs w:val="24"/>
          <w:lang w:eastAsia="lt-LT"/>
        </w:rPr>
        <w:t>.</w:t>
      </w:r>
    </w:p>
    <w:p w14:paraId="08BD227C" w14:textId="77777777" w:rsidR="00C014A2" w:rsidRPr="00803E84" w:rsidRDefault="00C014A2" w:rsidP="00905A77">
      <w:pPr>
        <w:tabs>
          <w:tab w:val="left" w:pos="720"/>
          <w:tab w:val="left" w:pos="851"/>
          <w:tab w:val="left" w:pos="1134"/>
        </w:tabs>
        <w:spacing w:after="0" w:line="240" w:lineRule="auto"/>
        <w:jc w:val="center"/>
        <w:rPr>
          <w:rFonts w:ascii="Times New Roman" w:eastAsia="Times New Roman" w:hAnsi="Times New Roman"/>
          <w:b/>
          <w:color w:val="000000" w:themeColor="text1"/>
          <w:sz w:val="24"/>
          <w:szCs w:val="24"/>
          <w:lang w:eastAsia="lt-LT"/>
        </w:rPr>
      </w:pPr>
    </w:p>
    <w:p w14:paraId="5AE095B5" w14:textId="6A2AC88D" w:rsidR="00EF6285" w:rsidRPr="00803E84" w:rsidRDefault="51250893" w:rsidP="664C5242">
      <w:pPr>
        <w:tabs>
          <w:tab w:val="left" w:pos="720"/>
          <w:tab w:val="left" w:pos="851"/>
          <w:tab w:val="left" w:pos="1134"/>
        </w:tabs>
        <w:spacing w:after="0" w:line="240" w:lineRule="auto"/>
        <w:jc w:val="center"/>
        <w:rPr>
          <w:rFonts w:ascii="Times New Roman" w:eastAsia="Times New Roman" w:hAnsi="Times New Roman"/>
          <w:b/>
          <w:bCs/>
          <w:color w:val="000000" w:themeColor="text1"/>
          <w:sz w:val="24"/>
          <w:szCs w:val="24"/>
          <w:lang w:eastAsia="lt-LT"/>
        </w:rPr>
      </w:pPr>
      <w:r w:rsidRPr="664C5242">
        <w:rPr>
          <w:rFonts w:ascii="Times New Roman" w:eastAsia="Times New Roman" w:hAnsi="Times New Roman"/>
          <w:b/>
          <w:bCs/>
          <w:color w:val="000000" w:themeColor="text1"/>
          <w:sz w:val="24"/>
          <w:szCs w:val="24"/>
          <w:lang w:eastAsia="lt-LT"/>
        </w:rPr>
        <w:t xml:space="preserve">XV. </w:t>
      </w:r>
      <w:r w:rsidR="42FC73C0" w:rsidRPr="664C5242">
        <w:rPr>
          <w:rFonts w:ascii="Times New Roman" w:eastAsia="Times New Roman" w:hAnsi="Times New Roman"/>
          <w:b/>
          <w:bCs/>
          <w:color w:val="000000" w:themeColor="text1"/>
          <w:sz w:val="24"/>
          <w:szCs w:val="24"/>
          <w:lang w:eastAsia="lt-LT"/>
        </w:rPr>
        <w:t xml:space="preserve">RENGINIUI REIKALINGOS VERTIMO </w:t>
      </w:r>
      <w:r w:rsidR="64C9A852" w:rsidRPr="664C5242">
        <w:rPr>
          <w:rFonts w:ascii="Times New Roman" w:eastAsia="Times New Roman" w:hAnsi="Times New Roman"/>
          <w:b/>
          <w:bCs/>
          <w:color w:val="000000" w:themeColor="text1"/>
          <w:sz w:val="24"/>
          <w:szCs w:val="24"/>
          <w:lang w:eastAsia="lt-LT"/>
        </w:rPr>
        <w:t>PASLAUGOS</w:t>
      </w:r>
    </w:p>
    <w:p w14:paraId="74DC3677" w14:textId="77777777" w:rsidR="003B45F3" w:rsidRPr="00803E84" w:rsidRDefault="003B45F3" w:rsidP="002552F4">
      <w:pPr>
        <w:tabs>
          <w:tab w:val="left" w:pos="720"/>
          <w:tab w:val="left" w:pos="851"/>
          <w:tab w:val="left" w:pos="1134"/>
        </w:tabs>
        <w:spacing w:after="0" w:line="240" w:lineRule="auto"/>
        <w:ind w:left="567"/>
        <w:jc w:val="both"/>
        <w:rPr>
          <w:rFonts w:ascii="Times New Roman" w:eastAsia="Times New Roman" w:hAnsi="Times New Roman"/>
          <w:b/>
          <w:color w:val="000000" w:themeColor="text1"/>
          <w:sz w:val="24"/>
          <w:szCs w:val="24"/>
          <w:lang w:eastAsia="lt-LT"/>
        </w:rPr>
      </w:pPr>
    </w:p>
    <w:p w14:paraId="3F225AC8" w14:textId="6D05B429" w:rsidR="006E3CCF" w:rsidRPr="00803E84" w:rsidRDefault="4B483C2F" w:rsidP="00BC0C08">
      <w:pPr>
        <w:tabs>
          <w:tab w:val="left" w:pos="720"/>
          <w:tab w:val="left" w:pos="851"/>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w:t>
      </w:r>
      <w:r w:rsidR="0CBF0CC3" w:rsidRPr="664C5242">
        <w:rPr>
          <w:rFonts w:ascii="Times New Roman" w:eastAsia="Times New Roman" w:hAnsi="Times New Roman"/>
          <w:color w:val="000000" w:themeColor="text1"/>
          <w:sz w:val="24"/>
          <w:szCs w:val="24"/>
          <w:lang w:eastAsia="lt-LT"/>
        </w:rPr>
        <w:t>5</w:t>
      </w:r>
      <w:r w:rsidRPr="664C5242">
        <w:rPr>
          <w:rFonts w:ascii="Times New Roman" w:eastAsia="Times New Roman" w:hAnsi="Times New Roman"/>
          <w:color w:val="000000" w:themeColor="text1"/>
          <w:sz w:val="24"/>
          <w:szCs w:val="24"/>
          <w:lang w:eastAsia="lt-LT"/>
        </w:rPr>
        <w:t>.1.</w:t>
      </w:r>
      <w:r w:rsidR="0CC4EB81" w:rsidRPr="664C5242">
        <w:rPr>
          <w:rFonts w:ascii="Times New Roman" w:eastAsia="Times New Roman" w:hAnsi="Times New Roman"/>
          <w:color w:val="000000" w:themeColor="text1"/>
          <w:sz w:val="24"/>
          <w:szCs w:val="24"/>
          <w:lang w:eastAsia="lt-LT"/>
        </w:rPr>
        <w:t xml:space="preserve"> </w:t>
      </w:r>
      <w:r w:rsidRPr="664C5242">
        <w:rPr>
          <w:rFonts w:ascii="Times New Roman" w:eastAsia="Times New Roman" w:hAnsi="Times New Roman"/>
          <w:color w:val="000000" w:themeColor="text1"/>
          <w:sz w:val="24"/>
          <w:szCs w:val="24"/>
          <w:lang w:eastAsia="lt-LT"/>
        </w:rPr>
        <w:t xml:space="preserve">Renginiams bus reikalingos vertimo </w:t>
      </w:r>
      <w:r w:rsidR="4E0D7036" w:rsidRPr="664C5242">
        <w:rPr>
          <w:rFonts w:ascii="Times New Roman" w:eastAsia="Times New Roman" w:hAnsi="Times New Roman"/>
          <w:color w:val="000000" w:themeColor="text1"/>
          <w:sz w:val="24"/>
          <w:szCs w:val="24"/>
          <w:lang w:eastAsia="lt-LT"/>
        </w:rPr>
        <w:t xml:space="preserve">žodžiu </w:t>
      </w:r>
      <w:r w:rsidR="2CF6488F" w:rsidRPr="664C5242">
        <w:rPr>
          <w:rFonts w:ascii="Times New Roman" w:eastAsia="Times New Roman" w:hAnsi="Times New Roman"/>
          <w:color w:val="000000" w:themeColor="text1"/>
          <w:sz w:val="24"/>
          <w:szCs w:val="24"/>
          <w:lang w:eastAsia="lt-LT"/>
        </w:rPr>
        <w:t>paslaugos</w:t>
      </w:r>
      <w:r w:rsidR="0F779C79" w:rsidRPr="664C5242">
        <w:rPr>
          <w:rFonts w:ascii="Times New Roman" w:eastAsia="Times New Roman" w:hAnsi="Times New Roman"/>
          <w:color w:val="000000" w:themeColor="text1"/>
          <w:sz w:val="24"/>
          <w:szCs w:val="24"/>
          <w:lang w:eastAsia="lt-LT"/>
        </w:rPr>
        <w:t xml:space="preserve"> lietuvių–anglų / anglų–lietuvių kalbomis</w:t>
      </w:r>
      <w:r w:rsidR="0A716694" w:rsidRPr="664C5242">
        <w:rPr>
          <w:rFonts w:ascii="Times New Roman" w:eastAsia="Times New Roman" w:hAnsi="Times New Roman"/>
          <w:color w:val="000000" w:themeColor="text1"/>
          <w:sz w:val="24"/>
          <w:szCs w:val="24"/>
          <w:lang w:eastAsia="lt-LT"/>
        </w:rPr>
        <w:t>:</w:t>
      </w:r>
      <w:r w:rsidR="34ED4FBB" w:rsidRPr="664C5242">
        <w:rPr>
          <w:rFonts w:ascii="Times New Roman" w:eastAsia="Times New Roman" w:hAnsi="Times New Roman"/>
          <w:color w:val="000000" w:themeColor="text1"/>
          <w:sz w:val="24"/>
          <w:szCs w:val="24"/>
          <w:lang w:eastAsia="lt-LT"/>
        </w:rPr>
        <w:t xml:space="preserve"> </w:t>
      </w:r>
    </w:p>
    <w:p w14:paraId="6972CBBD" w14:textId="489433D6" w:rsidR="00563C56" w:rsidRPr="00803E84" w:rsidRDefault="51250893" w:rsidP="002552F4">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w:t>
      </w:r>
      <w:r w:rsidR="0240FECB" w:rsidRPr="664C5242">
        <w:rPr>
          <w:rFonts w:ascii="Times New Roman" w:eastAsia="Times New Roman" w:hAnsi="Times New Roman"/>
          <w:color w:val="000000" w:themeColor="text1"/>
          <w:sz w:val="24"/>
          <w:szCs w:val="24"/>
          <w:lang w:eastAsia="lt-LT"/>
        </w:rPr>
        <w:t>5</w:t>
      </w:r>
      <w:r w:rsidRPr="664C5242">
        <w:rPr>
          <w:rFonts w:ascii="Times New Roman" w:eastAsia="Times New Roman" w:hAnsi="Times New Roman"/>
          <w:color w:val="000000" w:themeColor="text1"/>
          <w:sz w:val="24"/>
          <w:szCs w:val="24"/>
          <w:lang w:eastAsia="lt-LT"/>
        </w:rPr>
        <w:t>.</w:t>
      </w:r>
      <w:r w:rsidR="0D7253C2" w:rsidRPr="664C5242">
        <w:rPr>
          <w:rFonts w:ascii="Times New Roman" w:eastAsia="Times New Roman" w:hAnsi="Times New Roman"/>
          <w:color w:val="000000" w:themeColor="text1"/>
          <w:sz w:val="24"/>
          <w:szCs w:val="24"/>
          <w:lang w:eastAsia="lt-LT"/>
        </w:rPr>
        <w:t>1.</w:t>
      </w:r>
      <w:r w:rsidR="009B2A6A">
        <w:rPr>
          <w:rFonts w:ascii="Times New Roman" w:eastAsia="Times New Roman" w:hAnsi="Times New Roman"/>
          <w:color w:val="000000" w:themeColor="text1"/>
          <w:sz w:val="24"/>
          <w:szCs w:val="24"/>
          <w:lang w:eastAsia="lt-LT"/>
        </w:rPr>
        <w:t>1</w:t>
      </w:r>
      <w:r w:rsidRPr="664C5242">
        <w:rPr>
          <w:rFonts w:ascii="Times New Roman" w:eastAsia="Times New Roman" w:hAnsi="Times New Roman"/>
          <w:color w:val="000000" w:themeColor="text1"/>
          <w:sz w:val="24"/>
          <w:szCs w:val="24"/>
          <w:lang w:eastAsia="lt-LT"/>
        </w:rPr>
        <w:t xml:space="preserve">. </w:t>
      </w:r>
      <w:r w:rsidR="6FD7C3F9" w:rsidRPr="664C5242">
        <w:rPr>
          <w:rFonts w:ascii="Times New Roman" w:eastAsia="Times New Roman" w:hAnsi="Times New Roman"/>
          <w:color w:val="000000" w:themeColor="text1"/>
          <w:sz w:val="24"/>
          <w:szCs w:val="24"/>
          <w:lang w:eastAsia="lt-LT"/>
        </w:rPr>
        <w:t>v</w:t>
      </w:r>
      <w:r w:rsidRPr="664C5242">
        <w:rPr>
          <w:rFonts w:ascii="Times New Roman" w:eastAsia="Times New Roman" w:hAnsi="Times New Roman"/>
          <w:color w:val="000000" w:themeColor="text1"/>
          <w:sz w:val="24"/>
          <w:szCs w:val="24"/>
          <w:lang w:eastAsia="lt-LT"/>
        </w:rPr>
        <w:t>ertimo žodžiu paslaugas apims nuoseklų vertimą ir sinchroninį vertimą</w:t>
      </w:r>
      <w:r w:rsidR="77F8022A" w:rsidRPr="664C5242">
        <w:rPr>
          <w:rFonts w:ascii="Times New Roman" w:eastAsia="Times New Roman" w:hAnsi="Times New Roman"/>
          <w:color w:val="000000" w:themeColor="text1"/>
          <w:sz w:val="24"/>
          <w:szCs w:val="24"/>
          <w:lang w:eastAsia="lt-LT"/>
        </w:rPr>
        <w:t xml:space="preserve"> lietuvių–anglų / anglų–lietuvių kalbomis</w:t>
      </w:r>
      <w:r w:rsidRPr="664C5242">
        <w:rPr>
          <w:rFonts w:ascii="Times New Roman" w:eastAsia="Times New Roman" w:hAnsi="Times New Roman"/>
          <w:color w:val="000000" w:themeColor="text1"/>
          <w:sz w:val="24"/>
          <w:szCs w:val="24"/>
          <w:lang w:eastAsia="lt-LT"/>
        </w:rPr>
        <w:t>.</w:t>
      </w:r>
    </w:p>
    <w:p w14:paraId="172A0D54" w14:textId="612BDD5F" w:rsidR="006E3CCF" w:rsidRPr="00803E84" w:rsidRDefault="63F0CC24" w:rsidP="002552F4">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w:t>
      </w:r>
      <w:r w:rsidR="3AE84A4A" w:rsidRPr="664C5242">
        <w:rPr>
          <w:rFonts w:ascii="Times New Roman" w:eastAsia="Times New Roman" w:hAnsi="Times New Roman"/>
          <w:color w:val="000000" w:themeColor="text1"/>
          <w:sz w:val="24"/>
          <w:szCs w:val="24"/>
          <w:lang w:eastAsia="lt-LT"/>
        </w:rPr>
        <w:t>5</w:t>
      </w:r>
      <w:r w:rsidRPr="664C5242">
        <w:rPr>
          <w:rFonts w:ascii="Times New Roman" w:eastAsia="Times New Roman" w:hAnsi="Times New Roman"/>
          <w:color w:val="000000" w:themeColor="text1"/>
          <w:sz w:val="24"/>
          <w:szCs w:val="24"/>
          <w:lang w:eastAsia="lt-LT"/>
        </w:rPr>
        <w:t xml:space="preserve">.2. Perkančiajai organizacijai gali prireikti nuoseklaus </w:t>
      </w:r>
      <w:r w:rsidR="41F58F29" w:rsidRPr="664C5242">
        <w:rPr>
          <w:rFonts w:ascii="Times New Roman" w:eastAsia="Times New Roman" w:hAnsi="Times New Roman"/>
          <w:color w:val="000000" w:themeColor="text1"/>
          <w:sz w:val="24"/>
          <w:szCs w:val="24"/>
          <w:lang w:eastAsia="lt-LT"/>
        </w:rPr>
        <w:t xml:space="preserve">ir (arba) sinchroninio </w:t>
      </w:r>
      <w:r w:rsidRPr="664C5242">
        <w:rPr>
          <w:rFonts w:ascii="Times New Roman" w:eastAsia="Times New Roman" w:hAnsi="Times New Roman"/>
          <w:color w:val="000000" w:themeColor="text1"/>
          <w:sz w:val="24"/>
          <w:szCs w:val="24"/>
          <w:lang w:eastAsia="lt-LT"/>
        </w:rPr>
        <w:t xml:space="preserve">vertimo </w:t>
      </w:r>
      <w:r w:rsidR="167828E4" w:rsidRPr="664C5242">
        <w:rPr>
          <w:rFonts w:ascii="Times New Roman" w:eastAsia="Times New Roman" w:hAnsi="Times New Roman"/>
          <w:color w:val="000000" w:themeColor="text1"/>
          <w:sz w:val="24"/>
          <w:szCs w:val="24"/>
          <w:lang w:eastAsia="lt-LT"/>
        </w:rPr>
        <w:t>paslaugų</w:t>
      </w:r>
      <w:r w:rsidRPr="664C5242">
        <w:rPr>
          <w:rFonts w:ascii="Times New Roman" w:eastAsia="Times New Roman" w:hAnsi="Times New Roman"/>
          <w:color w:val="000000" w:themeColor="text1"/>
          <w:sz w:val="24"/>
          <w:szCs w:val="24"/>
          <w:lang w:eastAsia="lt-LT"/>
        </w:rPr>
        <w:t xml:space="preserve"> ir kitomis </w:t>
      </w:r>
      <w:r w:rsidR="7E5C9AFC" w:rsidRPr="664C5242">
        <w:rPr>
          <w:rFonts w:ascii="Times New Roman" w:eastAsia="Times New Roman" w:hAnsi="Times New Roman"/>
          <w:color w:val="000000" w:themeColor="text1"/>
          <w:sz w:val="24"/>
          <w:szCs w:val="24"/>
          <w:lang w:eastAsia="lt-LT"/>
        </w:rPr>
        <w:t xml:space="preserve">užsienio šalių </w:t>
      </w:r>
      <w:r w:rsidRPr="664C5242">
        <w:rPr>
          <w:rFonts w:ascii="Times New Roman" w:eastAsia="Times New Roman" w:hAnsi="Times New Roman"/>
          <w:color w:val="000000" w:themeColor="text1"/>
          <w:sz w:val="24"/>
          <w:szCs w:val="24"/>
          <w:lang w:eastAsia="lt-LT"/>
        </w:rPr>
        <w:t>kalbomis</w:t>
      </w:r>
      <w:r w:rsidR="68B23B32" w:rsidRPr="664C5242">
        <w:rPr>
          <w:rFonts w:ascii="Times New Roman" w:eastAsia="Times New Roman" w:hAnsi="Times New Roman"/>
          <w:color w:val="000000" w:themeColor="text1"/>
          <w:sz w:val="24"/>
          <w:szCs w:val="24"/>
          <w:lang w:eastAsia="lt-LT"/>
        </w:rPr>
        <w:t>.</w:t>
      </w:r>
    </w:p>
    <w:p w14:paraId="434E0949" w14:textId="1AFE5842" w:rsidR="006E3CCF" w:rsidRPr="00803E84" w:rsidRDefault="7FED7063" w:rsidP="002552F4">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w:t>
      </w:r>
      <w:r w:rsidR="405FE77C" w:rsidRPr="664C5242">
        <w:rPr>
          <w:rFonts w:ascii="Times New Roman" w:eastAsia="Times New Roman" w:hAnsi="Times New Roman"/>
          <w:color w:val="000000" w:themeColor="text1"/>
          <w:sz w:val="24"/>
          <w:szCs w:val="24"/>
          <w:lang w:eastAsia="lt-LT"/>
        </w:rPr>
        <w:t>5</w:t>
      </w:r>
      <w:r w:rsidRPr="664C5242">
        <w:rPr>
          <w:rFonts w:ascii="Times New Roman" w:eastAsia="Times New Roman" w:hAnsi="Times New Roman"/>
          <w:color w:val="000000" w:themeColor="text1"/>
          <w:sz w:val="24"/>
          <w:szCs w:val="24"/>
          <w:lang w:eastAsia="lt-LT"/>
        </w:rPr>
        <w:t>.</w:t>
      </w:r>
      <w:r w:rsidR="6CE9C8AD" w:rsidRPr="664C5242">
        <w:rPr>
          <w:rFonts w:ascii="Times New Roman" w:eastAsia="Times New Roman" w:hAnsi="Times New Roman"/>
          <w:color w:val="000000" w:themeColor="text1"/>
          <w:sz w:val="24"/>
          <w:szCs w:val="24"/>
          <w:lang w:eastAsia="lt-LT"/>
        </w:rPr>
        <w:t>3</w:t>
      </w:r>
      <w:r w:rsidR="20311D9B" w:rsidRPr="664C5242">
        <w:rPr>
          <w:rFonts w:ascii="Times New Roman" w:eastAsia="Times New Roman" w:hAnsi="Times New Roman"/>
          <w:color w:val="000000" w:themeColor="text1"/>
          <w:sz w:val="24"/>
          <w:szCs w:val="24"/>
          <w:lang w:eastAsia="lt-LT"/>
        </w:rPr>
        <w:t xml:space="preserve">. </w:t>
      </w:r>
      <w:r w:rsidR="19CC014E" w:rsidRPr="664C5242">
        <w:rPr>
          <w:rFonts w:ascii="Times New Roman" w:eastAsia="Times New Roman" w:hAnsi="Times New Roman"/>
          <w:color w:val="000000" w:themeColor="text1"/>
          <w:sz w:val="24"/>
          <w:szCs w:val="24"/>
          <w:lang w:eastAsia="lt-LT"/>
        </w:rPr>
        <w:t>T</w:t>
      </w:r>
      <w:r w:rsidR="638A4F89" w:rsidRPr="664C5242">
        <w:rPr>
          <w:rFonts w:ascii="Times New Roman" w:eastAsia="Times New Roman" w:hAnsi="Times New Roman"/>
          <w:color w:val="000000" w:themeColor="text1"/>
          <w:sz w:val="24"/>
          <w:szCs w:val="24"/>
          <w:lang w:eastAsia="lt-LT"/>
        </w:rPr>
        <w:t>eikiant sinchroninio vertimo paslaugas turi būti įrengtos sinchroninio vertimo kabinos, vertimo ir diskusinė įranga.</w:t>
      </w:r>
      <w:r w:rsidR="193B24B5" w:rsidRPr="664C5242">
        <w:rPr>
          <w:rFonts w:ascii="Times New Roman" w:eastAsia="Times New Roman" w:hAnsi="Times New Roman"/>
          <w:color w:val="000000" w:themeColor="text1"/>
          <w:sz w:val="24"/>
          <w:szCs w:val="24"/>
          <w:lang w:eastAsia="lt-LT"/>
        </w:rPr>
        <w:t xml:space="preserve"> </w:t>
      </w:r>
      <w:r w:rsidR="638A4F89" w:rsidRPr="664C5242">
        <w:rPr>
          <w:rFonts w:ascii="Times New Roman" w:eastAsia="Times New Roman" w:hAnsi="Times New Roman"/>
          <w:color w:val="000000" w:themeColor="text1"/>
          <w:sz w:val="24"/>
          <w:szCs w:val="24"/>
          <w:lang w:eastAsia="lt-LT"/>
        </w:rPr>
        <w:t>Vertimo kabinos turi būti toje pačioje patalpoje, kurioje vyksta renginys</w:t>
      </w:r>
      <w:r w:rsidR="7B05F043" w:rsidRPr="664C5242">
        <w:rPr>
          <w:rFonts w:ascii="Times New Roman" w:eastAsia="Times New Roman" w:hAnsi="Times New Roman"/>
          <w:color w:val="000000" w:themeColor="text1"/>
          <w:sz w:val="24"/>
          <w:szCs w:val="24"/>
          <w:lang w:eastAsia="lt-LT"/>
        </w:rPr>
        <w:t xml:space="preserve"> arba šalia esančioje patalpoje ir abiem atvejais </w:t>
      </w:r>
      <w:r w:rsidR="53FDF04A" w:rsidRPr="664C5242">
        <w:rPr>
          <w:rFonts w:ascii="Times New Roman" w:eastAsia="Times New Roman" w:hAnsi="Times New Roman"/>
          <w:color w:val="000000" w:themeColor="text1"/>
          <w:sz w:val="24"/>
          <w:szCs w:val="24"/>
          <w:lang w:eastAsia="lt-LT"/>
        </w:rPr>
        <w:t xml:space="preserve">turi būti </w:t>
      </w:r>
      <w:r w:rsidR="638A4F89" w:rsidRPr="664C5242">
        <w:rPr>
          <w:rFonts w:ascii="Times New Roman" w:eastAsia="Times New Roman" w:hAnsi="Times New Roman"/>
          <w:color w:val="000000" w:themeColor="text1"/>
          <w:sz w:val="24"/>
          <w:szCs w:val="24"/>
          <w:lang w:eastAsia="lt-LT"/>
        </w:rPr>
        <w:t>užtikrint</w:t>
      </w:r>
      <w:r w:rsidR="4359ECD4" w:rsidRPr="664C5242">
        <w:rPr>
          <w:rFonts w:ascii="Times New Roman" w:eastAsia="Times New Roman" w:hAnsi="Times New Roman"/>
          <w:color w:val="000000" w:themeColor="text1"/>
          <w:sz w:val="24"/>
          <w:szCs w:val="24"/>
          <w:lang w:eastAsia="lt-LT"/>
        </w:rPr>
        <w:t xml:space="preserve">os </w:t>
      </w:r>
      <w:r w:rsidR="638A4F89" w:rsidRPr="664C5242">
        <w:rPr>
          <w:rFonts w:ascii="Times New Roman" w:eastAsia="Times New Roman" w:hAnsi="Times New Roman"/>
          <w:color w:val="000000" w:themeColor="text1"/>
          <w:sz w:val="24"/>
          <w:szCs w:val="24"/>
          <w:lang w:eastAsia="lt-LT"/>
        </w:rPr>
        <w:t xml:space="preserve"> tinkam</w:t>
      </w:r>
      <w:r w:rsidR="35B2F5D6" w:rsidRPr="664C5242">
        <w:rPr>
          <w:rFonts w:ascii="Times New Roman" w:eastAsia="Times New Roman" w:hAnsi="Times New Roman"/>
          <w:color w:val="000000" w:themeColor="text1"/>
          <w:sz w:val="24"/>
          <w:szCs w:val="24"/>
          <w:lang w:eastAsia="lt-LT"/>
        </w:rPr>
        <w:t>os</w:t>
      </w:r>
      <w:r w:rsidR="01125818" w:rsidRPr="664C5242">
        <w:rPr>
          <w:rFonts w:ascii="Times New Roman" w:eastAsia="Times New Roman" w:hAnsi="Times New Roman"/>
          <w:color w:val="000000" w:themeColor="text1"/>
          <w:sz w:val="24"/>
          <w:szCs w:val="24"/>
          <w:lang w:eastAsia="lt-LT"/>
        </w:rPr>
        <w:t xml:space="preserve"> sąlygoms</w:t>
      </w:r>
      <w:r w:rsidR="638A4F89" w:rsidRPr="664C5242">
        <w:rPr>
          <w:rFonts w:ascii="Times New Roman" w:eastAsia="Times New Roman" w:hAnsi="Times New Roman"/>
          <w:color w:val="000000" w:themeColor="text1"/>
          <w:sz w:val="24"/>
          <w:szCs w:val="24"/>
          <w:lang w:eastAsia="lt-LT"/>
        </w:rPr>
        <w:t xml:space="preserve"> vertėjams</w:t>
      </w:r>
      <w:r w:rsidR="0EDCD799" w:rsidRPr="664C5242">
        <w:rPr>
          <w:rFonts w:ascii="Times New Roman" w:eastAsia="Times New Roman" w:hAnsi="Times New Roman"/>
          <w:color w:val="000000" w:themeColor="text1"/>
          <w:sz w:val="24"/>
          <w:szCs w:val="24"/>
          <w:lang w:eastAsia="lt-LT"/>
        </w:rPr>
        <w:t xml:space="preserve"> kokybiškai suteikti vertimo paslaugą</w:t>
      </w:r>
    </w:p>
    <w:p w14:paraId="23C71115" w14:textId="175A94B1" w:rsidR="00A542CB" w:rsidRPr="00803E84" w:rsidRDefault="7FED7063" w:rsidP="002552F4">
      <w:pPr>
        <w:tabs>
          <w:tab w:val="left" w:pos="426"/>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w:t>
      </w:r>
      <w:r w:rsidR="57BCD011" w:rsidRPr="664C5242">
        <w:rPr>
          <w:rFonts w:ascii="Times New Roman" w:eastAsia="Times New Roman" w:hAnsi="Times New Roman"/>
          <w:color w:val="000000" w:themeColor="text1"/>
          <w:sz w:val="24"/>
          <w:szCs w:val="24"/>
          <w:lang w:eastAsia="lt-LT"/>
        </w:rPr>
        <w:t>5</w:t>
      </w:r>
      <w:r w:rsidRPr="664C5242">
        <w:rPr>
          <w:rFonts w:ascii="Times New Roman" w:eastAsia="Times New Roman" w:hAnsi="Times New Roman"/>
          <w:color w:val="000000" w:themeColor="text1"/>
          <w:sz w:val="24"/>
          <w:szCs w:val="24"/>
          <w:lang w:eastAsia="lt-LT"/>
        </w:rPr>
        <w:t>.</w:t>
      </w:r>
      <w:r w:rsidR="4C3A4572" w:rsidRPr="664C5242">
        <w:rPr>
          <w:rFonts w:ascii="Times New Roman" w:eastAsia="Times New Roman" w:hAnsi="Times New Roman"/>
          <w:color w:val="000000" w:themeColor="text1"/>
          <w:sz w:val="24"/>
          <w:szCs w:val="24"/>
          <w:lang w:eastAsia="lt-LT"/>
        </w:rPr>
        <w:t>4</w:t>
      </w:r>
      <w:r w:rsidRPr="664C5242">
        <w:rPr>
          <w:rFonts w:ascii="Times New Roman" w:eastAsia="Times New Roman" w:hAnsi="Times New Roman"/>
          <w:color w:val="000000" w:themeColor="text1"/>
          <w:sz w:val="24"/>
          <w:szCs w:val="24"/>
          <w:lang w:eastAsia="lt-LT"/>
        </w:rPr>
        <w:t xml:space="preserve">. </w:t>
      </w:r>
      <w:r w:rsidR="19CC014E" w:rsidRPr="664C5242">
        <w:rPr>
          <w:rFonts w:ascii="Times New Roman" w:eastAsia="Times New Roman" w:hAnsi="Times New Roman"/>
          <w:color w:val="000000" w:themeColor="text1"/>
          <w:sz w:val="24"/>
          <w:szCs w:val="24"/>
          <w:u w:val="single"/>
          <w:lang w:eastAsia="lt-LT"/>
        </w:rPr>
        <w:t>V</w:t>
      </w:r>
      <w:r w:rsidRPr="664C5242">
        <w:rPr>
          <w:rFonts w:ascii="Times New Roman" w:eastAsia="Times New Roman" w:hAnsi="Times New Roman"/>
          <w:color w:val="000000" w:themeColor="text1"/>
          <w:sz w:val="24"/>
          <w:szCs w:val="24"/>
          <w:u w:val="single"/>
          <w:lang w:eastAsia="lt-LT"/>
        </w:rPr>
        <w:t xml:space="preserve">ertimo </w:t>
      </w:r>
      <w:r w:rsidR="167828E4" w:rsidRPr="664C5242">
        <w:rPr>
          <w:rFonts w:ascii="Times New Roman" w:eastAsia="Times New Roman" w:hAnsi="Times New Roman"/>
          <w:color w:val="000000" w:themeColor="text1"/>
          <w:sz w:val="24"/>
          <w:szCs w:val="24"/>
          <w:u w:val="single"/>
          <w:lang w:eastAsia="lt-LT"/>
        </w:rPr>
        <w:t>paslaugų</w:t>
      </w:r>
      <w:r w:rsidRPr="664C5242">
        <w:rPr>
          <w:rFonts w:ascii="Times New Roman" w:eastAsia="Times New Roman" w:hAnsi="Times New Roman"/>
          <w:color w:val="000000" w:themeColor="text1"/>
          <w:sz w:val="24"/>
          <w:szCs w:val="24"/>
          <w:u w:val="single"/>
          <w:lang w:eastAsia="lt-LT"/>
        </w:rPr>
        <w:t xml:space="preserve"> kainodara</w:t>
      </w:r>
      <w:r w:rsidR="7B38F6B5" w:rsidRPr="664C5242">
        <w:rPr>
          <w:rFonts w:ascii="Times New Roman" w:eastAsia="Times New Roman" w:hAnsi="Times New Roman"/>
          <w:color w:val="000000" w:themeColor="text1"/>
          <w:sz w:val="24"/>
          <w:szCs w:val="24"/>
          <w:u w:val="single"/>
          <w:lang w:eastAsia="lt-LT"/>
        </w:rPr>
        <w:t>:</w:t>
      </w:r>
      <w:r w:rsidRPr="664C5242">
        <w:rPr>
          <w:rFonts w:ascii="Times New Roman" w:eastAsia="Times New Roman" w:hAnsi="Times New Roman"/>
          <w:color w:val="000000" w:themeColor="text1"/>
          <w:sz w:val="24"/>
          <w:szCs w:val="24"/>
          <w:lang w:eastAsia="lt-LT"/>
        </w:rPr>
        <w:t xml:space="preserve"> </w:t>
      </w:r>
    </w:p>
    <w:p w14:paraId="26E72B1F" w14:textId="26562513" w:rsidR="006E3CCF" w:rsidRPr="00803E84" w:rsidRDefault="63F0CC24" w:rsidP="002552F4">
      <w:pPr>
        <w:tabs>
          <w:tab w:val="left" w:pos="426"/>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w:t>
      </w:r>
      <w:r w:rsidR="190C5052" w:rsidRPr="664C5242">
        <w:rPr>
          <w:rFonts w:ascii="Times New Roman" w:eastAsia="Times New Roman" w:hAnsi="Times New Roman"/>
          <w:color w:val="000000" w:themeColor="text1"/>
          <w:sz w:val="24"/>
          <w:szCs w:val="24"/>
          <w:lang w:eastAsia="lt-LT"/>
        </w:rPr>
        <w:t>5</w:t>
      </w:r>
      <w:r w:rsidRPr="664C5242">
        <w:rPr>
          <w:rFonts w:ascii="Times New Roman" w:eastAsia="Times New Roman" w:hAnsi="Times New Roman"/>
          <w:color w:val="000000" w:themeColor="text1"/>
          <w:sz w:val="24"/>
          <w:szCs w:val="24"/>
          <w:lang w:eastAsia="lt-LT"/>
        </w:rPr>
        <w:t>.</w:t>
      </w:r>
      <w:r w:rsidR="7268B7A7" w:rsidRPr="664C5242">
        <w:rPr>
          <w:rFonts w:ascii="Times New Roman" w:eastAsia="Times New Roman" w:hAnsi="Times New Roman"/>
          <w:color w:val="000000" w:themeColor="text1"/>
          <w:sz w:val="24"/>
          <w:szCs w:val="24"/>
          <w:lang w:eastAsia="lt-LT"/>
        </w:rPr>
        <w:t>4</w:t>
      </w:r>
      <w:r w:rsidRPr="664C5242">
        <w:rPr>
          <w:rFonts w:ascii="Times New Roman" w:eastAsia="Times New Roman" w:hAnsi="Times New Roman"/>
          <w:color w:val="000000" w:themeColor="text1"/>
          <w:sz w:val="24"/>
          <w:szCs w:val="24"/>
          <w:lang w:eastAsia="lt-LT"/>
        </w:rPr>
        <w:t xml:space="preserve">.1. </w:t>
      </w:r>
      <w:r w:rsidR="7FED7063" w:rsidRPr="664C5242">
        <w:rPr>
          <w:rFonts w:ascii="Times New Roman" w:eastAsia="Times New Roman" w:hAnsi="Times New Roman"/>
          <w:color w:val="000000" w:themeColor="text1"/>
          <w:sz w:val="24"/>
          <w:szCs w:val="24"/>
          <w:lang w:eastAsia="lt-LT"/>
        </w:rPr>
        <w:t>vertimo paslaugoms</w:t>
      </w:r>
      <w:r w:rsidRPr="664C5242">
        <w:rPr>
          <w:rFonts w:ascii="Times New Roman" w:eastAsia="Times New Roman" w:hAnsi="Times New Roman"/>
          <w:color w:val="000000" w:themeColor="text1"/>
          <w:sz w:val="24"/>
          <w:szCs w:val="24"/>
          <w:lang w:eastAsia="lt-LT"/>
        </w:rPr>
        <w:t>, nurodytoms techninės specifikacijos 1</w:t>
      </w:r>
      <w:r w:rsidR="009B2A6A">
        <w:rPr>
          <w:rFonts w:ascii="Times New Roman" w:eastAsia="Times New Roman" w:hAnsi="Times New Roman"/>
          <w:color w:val="000000" w:themeColor="text1"/>
          <w:sz w:val="24"/>
          <w:szCs w:val="24"/>
          <w:lang w:eastAsia="lt-LT"/>
        </w:rPr>
        <w:t>5.</w:t>
      </w:r>
      <w:r w:rsidRPr="664C5242">
        <w:rPr>
          <w:rFonts w:ascii="Times New Roman" w:eastAsia="Times New Roman" w:hAnsi="Times New Roman"/>
          <w:color w:val="000000" w:themeColor="text1"/>
          <w:sz w:val="24"/>
          <w:szCs w:val="24"/>
          <w:lang w:eastAsia="lt-LT"/>
        </w:rPr>
        <w:t xml:space="preserve">1 punkte, </w:t>
      </w:r>
      <w:r w:rsidR="7FED7063" w:rsidRPr="664C5242">
        <w:rPr>
          <w:rFonts w:ascii="Times New Roman" w:eastAsia="Times New Roman" w:hAnsi="Times New Roman"/>
          <w:color w:val="000000" w:themeColor="text1"/>
          <w:sz w:val="24"/>
          <w:szCs w:val="24"/>
          <w:lang w:eastAsia="lt-LT"/>
        </w:rPr>
        <w:t>taikomas kainos apskaičiavimo būdas – fiksuotas įkainis</w:t>
      </w:r>
      <w:r w:rsidRPr="664C5242">
        <w:rPr>
          <w:rFonts w:ascii="Times New Roman" w:eastAsia="Times New Roman" w:hAnsi="Times New Roman"/>
          <w:color w:val="000000" w:themeColor="text1"/>
          <w:sz w:val="24"/>
          <w:szCs w:val="24"/>
          <w:lang w:eastAsia="lt-LT"/>
        </w:rPr>
        <w:t>;</w:t>
      </w:r>
    </w:p>
    <w:p w14:paraId="0D6E0B99" w14:textId="108DD519" w:rsidR="00A542CB" w:rsidRPr="00803E84" w:rsidRDefault="63F0CC24" w:rsidP="002552F4">
      <w:pPr>
        <w:tabs>
          <w:tab w:val="left" w:pos="426"/>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w:t>
      </w:r>
      <w:r w:rsidR="11133F78" w:rsidRPr="664C5242">
        <w:rPr>
          <w:rFonts w:ascii="Times New Roman" w:eastAsia="Times New Roman" w:hAnsi="Times New Roman"/>
          <w:color w:val="000000" w:themeColor="text1"/>
          <w:sz w:val="24"/>
          <w:szCs w:val="24"/>
          <w:lang w:eastAsia="lt-LT"/>
        </w:rPr>
        <w:t>5</w:t>
      </w:r>
      <w:r w:rsidRPr="664C5242">
        <w:rPr>
          <w:rFonts w:ascii="Times New Roman" w:eastAsia="Times New Roman" w:hAnsi="Times New Roman"/>
          <w:color w:val="000000" w:themeColor="text1"/>
          <w:sz w:val="24"/>
          <w:szCs w:val="24"/>
          <w:lang w:eastAsia="lt-LT"/>
        </w:rPr>
        <w:t>.</w:t>
      </w:r>
      <w:r w:rsidR="7D14EB4B" w:rsidRPr="664C5242">
        <w:rPr>
          <w:rFonts w:ascii="Times New Roman" w:eastAsia="Times New Roman" w:hAnsi="Times New Roman"/>
          <w:color w:val="000000" w:themeColor="text1"/>
          <w:sz w:val="24"/>
          <w:szCs w:val="24"/>
          <w:lang w:eastAsia="lt-LT"/>
        </w:rPr>
        <w:t>4</w:t>
      </w:r>
      <w:r w:rsidRPr="664C5242">
        <w:rPr>
          <w:rFonts w:ascii="Times New Roman" w:eastAsia="Times New Roman" w:hAnsi="Times New Roman"/>
          <w:color w:val="000000" w:themeColor="text1"/>
          <w:sz w:val="24"/>
          <w:szCs w:val="24"/>
          <w:lang w:eastAsia="lt-LT"/>
        </w:rPr>
        <w:t>.2. vertimo paslaugoms, nurodytoms techninės specifikacijos 1</w:t>
      </w:r>
      <w:r w:rsidR="009B2A6A">
        <w:rPr>
          <w:rFonts w:ascii="Times New Roman" w:eastAsia="Times New Roman" w:hAnsi="Times New Roman"/>
          <w:color w:val="000000" w:themeColor="text1"/>
          <w:sz w:val="24"/>
          <w:szCs w:val="24"/>
          <w:lang w:eastAsia="lt-LT"/>
        </w:rPr>
        <w:t>5</w:t>
      </w:r>
      <w:r w:rsidRPr="664C5242">
        <w:rPr>
          <w:rFonts w:ascii="Times New Roman" w:eastAsia="Times New Roman" w:hAnsi="Times New Roman"/>
          <w:color w:val="000000" w:themeColor="text1"/>
          <w:sz w:val="24"/>
          <w:szCs w:val="24"/>
          <w:lang w:eastAsia="lt-LT"/>
        </w:rPr>
        <w:t>.2 punkte, taikomas kainos apskaičiavimo būdas – sutarties vykdymo išlaidų atlyginimas.</w:t>
      </w:r>
    </w:p>
    <w:p w14:paraId="51BF9D0F" w14:textId="77777777" w:rsidR="003826DE" w:rsidRPr="00803E84" w:rsidRDefault="003826DE" w:rsidP="00706B7B">
      <w:pPr>
        <w:tabs>
          <w:tab w:val="left" w:pos="567"/>
          <w:tab w:val="left" w:pos="1134"/>
        </w:tabs>
        <w:spacing w:after="0" w:line="240" w:lineRule="auto"/>
        <w:ind w:right="-144"/>
        <w:jc w:val="center"/>
        <w:rPr>
          <w:rFonts w:ascii="Times New Roman" w:hAnsi="Times New Roman"/>
          <w:b/>
          <w:color w:val="000000" w:themeColor="text1"/>
          <w:sz w:val="24"/>
          <w:szCs w:val="24"/>
        </w:rPr>
      </w:pPr>
    </w:p>
    <w:p w14:paraId="3EF9364B" w14:textId="72EA1B59" w:rsidR="00990107" w:rsidRPr="00803E84" w:rsidRDefault="76135E51" w:rsidP="564D2C6E">
      <w:pPr>
        <w:tabs>
          <w:tab w:val="left" w:pos="720"/>
          <w:tab w:val="left" w:pos="851"/>
          <w:tab w:val="left" w:pos="993"/>
          <w:tab w:val="left" w:pos="1134"/>
        </w:tabs>
        <w:spacing w:after="0" w:line="240" w:lineRule="auto"/>
        <w:ind w:firstLine="567"/>
        <w:jc w:val="center"/>
        <w:rPr>
          <w:rFonts w:ascii="Times New Roman" w:eastAsia="Times New Roman" w:hAnsi="Times New Roman"/>
          <w:b/>
          <w:bCs/>
          <w:color w:val="000000" w:themeColor="text1"/>
          <w:sz w:val="24"/>
          <w:szCs w:val="24"/>
          <w:lang w:eastAsia="lt-LT"/>
        </w:rPr>
      </w:pPr>
      <w:r w:rsidRPr="664C5242">
        <w:rPr>
          <w:rFonts w:ascii="Times New Roman" w:eastAsia="Times New Roman" w:hAnsi="Times New Roman"/>
          <w:b/>
          <w:bCs/>
          <w:color w:val="000000" w:themeColor="text1"/>
          <w:sz w:val="24"/>
          <w:szCs w:val="24"/>
          <w:lang w:eastAsia="lt-LT"/>
        </w:rPr>
        <w:t xml:space="preserve">XVI. RENGINIO DALYVIŲ KELIONIŲ </w:t>
      </w:r>
      <w:r w:rsidR="0B20D96C" w:rsidRPr="664C5242">
        <w:rPr>
          <w:rFonts w:ascii="Times New Roman" w:eastAsia="Times New Roman" w:hAnsi="Times New Roman"/>
          <w:b/>
          <w:bCs/>
          <w:color w:val="000000" w:themeColor="text1"/>
          <w:sz w:val="24"/>
          <w:szCs w:val="24"/>
          <w:lang w:eastAsia="lt-LT"/>
        </w:rPr>
        <w:t xml:space="preserve">ORGANIZAVIMO </w:t>
      </w:r>
      <w:r w:rsidRPr="664C5242">
        <w:rPr>
          <w:rFonts w:ascii="Times New Roman" w:eastAsia="Times New Roman" w:hAnsi="Times New Roman"/>
          <w:b/>
          <w:bCs/>
          <w:color w:val="000000" w:themeColor="text1"/>
          <w:sz w:val="24"/>
          <w:szCs w:val="24"/>
          <w:lang w:eastAsia="lt-LT"/>
        </w:rPr>
        <w:t>PASLAUGOS</w:t>
      </w:r>
    </w:p>
    <w:p w14:paraId="79A4C005" w14:textId="77777777" w:rsidR="00803E84" w:rsidRPr="00803E84" w:rsidRDefault="00803E84" w:rsidP="00990107">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p>
    <w:p w14:paraId="40678BC8" w14:textId="7B7755E6" w:rsidR="00803E84" w:rsidRPr="00803E84" w:rsidRDefault="0B20D96C" w:rsidP="664C5242">
      <w:pPr>
        <w:widowControl w:val="0"/>
        <w:tabs>
          <w:tab w:val="left" w:pos="993"/>
        </w:tabs>
        <w:suppressAutoHyphens/>
        <w:autoSpaceDN w:val="0"/>
        <w:spacing w:after="0" w:line="240" w:lineRule="auto"/>
        <w:ind w:firstLine="567"/>
        <w:jc w:val="both"/>
        <w:textAlignment w:val="baseline"/>
        <w:rPr>
          <w:rFonts w:ascii="Times New Roman" w:eastAsiaTheme="minorEastAsia" w:hAnsi="Times New Roman"/>
          <w:color w:val="000000" w:themeColor="text1"/>
          <w:sz w:val="24"/>
          <w:szCs w:val="24"/>
        </w:rPr>
      </w:pPr>
      <w:r w:rsidRPr="664C5242">
        <w:rPr>
          <w:rFonts w:ascii="Times New Roman" w:eastAsiaTheme="minorEastAsia" w:hAnsi="Times New Roman"/>
          <w:color w:val="000000" w:themeColor="text1"/>
          <w:sz w:val="24"/>
          <w:szCs w:val="24"/>
        </w:rPr>
        <w:t>1</w:t>
      </w:r>
      <w:r w:rsidR="5E98BE54" w:rsidRPr="664C5242">
        <w:rPr>
          <w:rFonts w:ascii="Times New Roman" w:eastAsiaTheme="minorEastAsia" w:hAnsi="Times New Roman"/>
          <w:color w:val="000000" w:themeColor="text1"/>
          <w:sz w:val="24"/>
          <w:szCs w:val="24"/>
        </w:rPr>
        <w:t>6</w:t>
      </w:r>
      <w:r w:rsidRPr="664C5242">
        <w:rPr>
          <w:rFonts w:ascii="Times New Roman" w:eastAsiaTheme="minorEastAsia" w:hAnsi="Times New Roman"/>
          <w:color w:val="000000" w:themeColor="text1"/>
          <w:sz w:val="24"/>
          <w:szCs w:val="24"/>
        </w:rPr>
        <w:t xml:space="preserve">.1. Perkančioji organizacija perka renginių dalyvių (oficialių delegacijų nariams, užsienio svečiams, mokymų pranešėjams, moderatoriams, lektoriams ir pan.) kelionių organizavimo </w:t>
      </w:r>
      <w:r w:rsidRPr="664C5242">
        <w:rPr>
          <w:rFonts w:ascii="Times New Roman" w:eastAsiaTheme="minorEastAsia" w:hAnsi="Times New Roman"/>
          <w:color w:val="000000" w:themeColor="text1"/>
          <w:kern w:val="3"/>
          <w:sz w:val="24"/>
          <w:szCs w:val="24"/>
        </w:rPr>
        <w:t>paslaugas.</w:t>
      </w:r>
    </w:p>
    <w:p w14:paraId="5F6A5D2F" w14:textId="37345326" w:rsidR="00803E84" w:rsidRPr="00803E84" w:rsidRDefault="0B20D96C" w:rsidP="664C5242">
      <w:pPr>
        <w:widowControl w:val="0"/>
        <w:tabs>
          <w:tab w:val="left" w:pos="993"/>
        </w:tabs>
        <w:suppressAutoHyphens/>
        <w:autoSpaceDN w:val="0"/>
        <w:spacing w:after="0" w:line="240" w:lineRule="auto"/>
        <w:ind w:firstLine="567"/>
        <w:jc w:val="both"/>
        <w:textAlignment w:val="baseline"/>
        <w:rPr>
          <w:rFonts w:ascii="Times New Roman" w:eastAsiaTheme="minorEastAsia" w:hAnsi="Times New Roman"/>
          <w:color w:val="000000" w:themeColor="text1"/>
          <w:sz w:val="24"/>
          <w:szCs w:val="24"/>
        </w:rPr>
      </w:pPr>
      <w:r w:rsidRPr="664C5242">
        <w:rPr>
          <w:rFonts w:ascii="Times New Roman" w:eastAsiaTheme="minorEastAsia" w:hAnsi="Times New Roman"/>
          <w:color w:val="000000" w:themeColor="text1"/>
          <w:sz w:val="24"/>
          <w:szCs w:val="24"/>
        </w:rPr>
        <w:t>1</w:t>
      </w:r>
      <w:r w:rsidR="5DC6F773" w:rsidRPr="664C5242">
        <w:rPr>
          <w:rFonts w:ascii="Times New Roman" w:eastAsiaTheme="minorEastAsia" w:hAnsi="Times New Roman"/>
          <w:color w:val="000000" w:themeColor="text1"/>
          <w:sz w:val="24"/>
          <w:szCs w:val="24"/>
        </w:rPr>
        <w:t>6</w:t>
      </w:r>
      <w:r w:rsidRPr="664C5242">
        <w:rPr>
          <w:rFonts w:ascii="Times New Roman" w:eastAsiaTheme="minorEastAsia" w:hAnsi="Times New Roman"/>
          <w:color w:val="000000" w:themeColor="text1"/>
          <w:sz w:val="24"/>
          <w:szCs w:val="24"/>
        </w:rPr>
        <w:t>.2. Renginio dalyvių kelionių organizavimo paslaugas sudaro:</w:t>
      </w:r>
    </w:p>
    <w:p w14:paraId="0E85B2A3" w14:textId="47B07D99" w:rsidR="00803E84" w:rsidRPr="00803E84" w:rsidRDefault="0B20D96C" w:rsidP="664C5242">
      <w:pPr>
        <w:widowControl w:val="0"/>
        <w:tabs>
          <w:tab w:val="left" w:pos="993"/>
        </w:tabs>
        <w:suppressAutoHyphens/>
        <w:autoSpaceDN w:val="0"/>
        <w:spacing w:after="0" w:line="240" w:lineRule="auto"/>
        <w:ind w:firstLine="567"/>
        <w:jc w:val="both"/>
        <w:textAlignment w:val="baseline"/>
        <w:rPr>
          <w:rFonts w:ascii="Times New Roman" w:eastAsiaTheme="minorEastAsia" w:hAnsi="Times New Roman"/>
          <w:color w:val="000000" w:themeColor="text1"/>
          <w:sz w:val="24"/>
          <w:szCs w:val="24"/>
        </w:rPr>
      </w:pPr>
      <w:r w:rsidRPr="664C5242">
        <w:rPr>
          <w:rFonts w:ascii="Times New Roman" w:eastAsiaTheme="minorEastAsia" w:hAnsi="Times New Roman"/>
          <w:color w:val="000000" w:themeColor="text1"/>
          <w:sz w:val="24"/>
          <w:szCs w:val="24"/>
        </w:rPr>
        <w:t>1</w:t>
      </w:r>
      <w:r w:rsidR="20183852" w:rsidRPr="664C5242">
        <w:rPr>
          <w:rFonts w:ascii="Times New Roman" w:eastAsiaTheme="minorEastAsia" w:hAnsi="Times New Roman"/>
          <w:color w:val="000000" w:themeColor="text1"/>
          <w:sz w:val="24"/>
          <w:szCs w:val="24"/>
        </w:rPr>
        <w:t>6</w:t>
      </w:r>
      <w:r w:rsidRPr="664C5242">
        <w:rPr>
          <w:rFonts w:ascii="Times New Roman" w:eastAsiaTheme="minorEastAsia" w:hAnsi="Times New Roman"/>
          <w:color w:val="000000" w:themeColor="text1"/>
          <w:sz w:val="24"/>
          <w:szCs w:val="24"/>
        </w:rPr>
        <w:t>.2.1. kelionių oro, sausumos ir vandens transportu organizavimo ir</w:t>
      </w:r>
      <w:r w:rsidRPr="664C5242">
        <w:rPr>
          <w:color w:val="000000" w:themeColor="text1"/>
        </w:rPr>
        <w:t xml:space="preserve"> </w:t>
      </w:r>
      <w:r w:rsidRPr="664C5242">
        <w:rPr>
          <w:rFonts w:ascii="Times New Roman" w:eastAsiaTheme="minorEastAsia" w:hAnsi="Times New Roman"/>
          <w:color w:val="000000" w:themeColor="text1"/>
          <w:sz w:val="24"/>
          <w:szCs w:val="24"/>
        </w:rPr>
        <w:t>pardavimo paslaugos;</w:t>
      </w:r>
    </w:p>
    <w:p w14:paraId="3A22D388" w14:textId="3FBCD4C3" w:rsidR="00803E84" w:rsidRPr="00803E84" w:rsidRDefault="0B20D96C" w:rsidP="664C5242">
      <w:pPr>
        <w:widowControl w:val="0"/>
        <w:tabs>
          <w:tab w:val="left" w:pos="993"/>
        </w:tabs>
        <w:suppressAutoHyphens/>
        <w:autoSpaceDN w:val="0"/>
        <w:spacing w:after="0" w:line="240" w:lineRule="auto"/>
        <w:ind w:firstLine="567"/>
        <w:jc w:val="both"/>
        <w:textAlignment w:val="baseline"/>
        <w:rPr>
          <w:rFonts w:ascii="Times New Roman" w:eastAsiaTheme="minorEastAsia" w:hAnsi="Times New Roman"/>
          <w:color w:val="000000" w:themeColor="text1"/>
          <w:sz w:val="24"/>
          <w:szCs w:val="24"/>
        </w:rPr>
      </w:pPr>
      <w:r w:rsidRPr="664C5242">
        <w:rPr>
          <w:rFonts w:ascii="Times New Roman" w:eastAsiaTheme="minorEastAsia" w:hAnsi="Times New Roman"/>
          <w:color w:val="000000" w:themeColor="text1"/>
          <w:sz w:val="24"/>
          <w:szCs w:val="24"/>
        </w:rPr>
        <w:t>1</w:t>
      </w:r>
      <w:r w:rsidR="48AC4F22" w:rsidRPr="664C5242">
        <w:rPr>
          <w:rFonts w:ascii="Times New Roman" w:eastAsiaTheme="minorEastAsia" w:hAnsi="Times New Roman"/>
          <w:color w:val="000000" w:themeColor="text1"/>
          <w:sz w:val="24"/>
          <w:szCs w:val="24"/>
        </w:rPr>
        <w:t>6</w:t>
      </w:r>
      <w:r w:rsidRPr="664C5242">
        <w:rPr>
          <w:rFonts w:ascii="Times New Roman" w:eastAsiaTheme="minorEastAsia" w:hAnsi="Times New Roman"/>
          <w:color w:val="000000" w:themeColor="text1"/>
          <w:sz w:val="24"/>
          <w:szCs w:val="24"/>
        </w:rPr>
        <w:t xml:space="preserve">.2.2. labai svarbiems asmenis skirto VIP terminalo užsakymo </w:t>
      </w:r>
      <w:r w:rsidRPr="664C5242">
        <w:rPr>
          <w:rFonts w:ascii="Times New Roman" w:eastAsiaTheme="minorEastAsia" w:hAnsi="Times New Roman"/>
          <w:snapToGrid w:val="0"/>
          <w:color w:val="000000" w:themeColor="text1"/>
          <w:sz w:val="24"/>
          <w:szCs w:val="24"/>
        </w:rPr>
        <w:t>paslaugos;</w:t>
      </w:r>
    </w:p>
    <w:p w14:paraId="6519EAB6" w14:textId="3CCC6568" w:rsidR="00803E84" w:rsidRPr="00803E84" w:rsidRDefault="0B20D96C" w:rsidP="664C5242">
      <w:pPr>
        <w:widowControl w:val="0"/>
        <w:tabs>
          <w:tab w:val="left" w:pos="993"/>
        </w:tabs>
        <w:suppressAutoHyphens/>
        <w:autoSpaceDN w:val="0"/>
        <w:spacing w:after="0" w:line="240" w:lineRule="auto"/>
        <w:ind w:firstLine="567"/>
        <w:jc w:val="both"/>
        <w:textAlignment w:val="baseline"/>
        <w:rPr>
          <w:rFonts w:ascii="Times New Roman" w:eastAsiaTheme="minorEastAsia" w:hAnsi="Times New Roman"/>
          <w:color w:val="000000" w:themeColor="text1"/>
          <w:sz w:val="24"/>
          <w:szCs w:val="24"/>
        </w:rPr>
      </w:pPr>
      <w:r w:rsidRPr="664C5242">
        <w:rPr>
          <w:rFonts w:ascii="Times New Roman" w:eastAsiaTheme="minorEastAsia" w:hAnsi="Times New Roman"/>
          <w:color w:val="000000" w:themeColor="text1"/>
          <w:sz w:val="24"/>
          <w:szCs w:val="24"/>
        </w:rPr>
        <w:t>1</w:t>
      </w:r>
      <w:r w:rsidR="6EA42C94" w:rsidRPr="664C5242">
        <w:rPr>
          <w:rFonts w:ascii="Times New Roman" w:eastAsiaTheme="minorEastAsia" w:hAnsi="Times New Roman"/>
          <w:color w:val="000000" w:themeColor="text1"/>
          <w:sz w:val="24"/>
          <w:szCs w:val="24"/>
        </w:rPr>
        <w:t>6</w:t>
      </w:r>
      <w:r w:rsidRPr="664C5242">
        <w:rPr>
          <w:rFonts w:ascii="Times New Roman" w:eastAsiaTheme="minorEastAsia" w:hAnsi="Times New Roman"/>
          <w:color w:val="000000" w:themeColor="text1"/>
          <w:sz w:val="24"/>
          <w:szCs w:val="24"/>
        </w:rPr>
        <w:t>.2.3. kelionių draudimo paslaugos.</w:t>
      </w:r>
    </w:p>
    <w:p w14:paraId="2E4E2DF2" w14:textId="55DDAB00" w:rsidR="00803E84" w:rsidRPr="00803E84" w:rsidRDefault="0B20D96C" w:rsidP="664C5242">
      <w:pPr>
        <w:widowControl w:val="0"/>
        <w:tabs>
          <w:tab w:val="left" w:pos="993"/>
        </w:tabs>
        <w:suppressAutoHyphens/>
        <w:autoSpaceDN w:val="0"/>
        <w:spacing w:after="0" w:line="240" w:lineRule="auto"/>
        <w:ind w:firstLine="567"/>
        <w:jc w:val="both"/>
        <w:textAlignment w:val="baseline"/>
        <w:rPr>
          <w:rFonts w:ascii="Times New Roman" w:eastAsiaTheme="minorEastAsia" w:hAnsi="Times New Roman"/>
          <w:color w:val="000000" w:themeColor="text1"/>
          <w:sz w:val="24"/>
          <w:szCs w:val="24"/>
        </w:rPr>
      </w:pPr>
      <w:r w:rsidRPr="664C5242">
        <w:rPr>
          <w:rFonts w:ascii="Times New Roman" w:eastAsiaTheme="minorEastAsia" w:hAnsi="Times New Roman"/>
          <w:color w:val="000000" w:themeColor="text1"/>
          <w:sz w:val="24"/>
          <w:szCs w:val="24"/>
        </w:rPr>
        <w:t>1</w:t>
      </w:r>
      <w:r w:rsidR="7466C79E" w:rsidRPr="664C5242">
        <w:rPr>
          <w:rFonts w:ascii="Times New Roman" w:eastAsiaTheme="minorEastAsia" w:hAnsi="Times New Roman"/>
          <w:color w:val="000000" w:themeColor="text1"/>
          <w:sz w:val="24"/>
          <w:szCs w:val="24"/>
        </w:rPr>
        <w:t>6</w:t>
      </w:r>
      <w:r w:rsidRPr="664C5242">
        <w:rPr>
          <w:rFonts w:ascii="Times New Roman" w:eastAsiaTheme="minorEastAsia" w:hAnsi="Times New Roman"/>
          <w:color w:val="000000" w:themeColor="text1"/>
          <w:sz w:val="24"/>
          <w:szCs w:val="24"/>
        </w:rPr>
        <w:t xml:space="preserve">.3. </w:t>
      </w:r>
      <w:r w:rsidRPr="664C5242">
        <w:rPr>
          <w:rFonts w:ascii="Times New Roman" w:eastAsiaTheme="minorEastAsia" w:hAnsi="Times New Roman"/>
          <w:color w:val="000000" w:themeColor="text1"/>
          <w:kern w:val="3"/>
          <w:sz w:val="24"/>
          <w:szCs w:val="24"/>
        </w:rPr>
        <w:t xml:space="preserve">Visos paslaugos perkamos </w:t>
      </w:r>
      <w:r w:rsidR="00D65F84">
        <w:rPr>
          <w:rFonts w:ascii="Times New Roman" w:eastAsiaTheme="minorEastAsia" w:hAnsi="Times New Roman"/>
          <w:color w:val="000000" w:themeColor="text1"/>
          <w:kern w:val="3"/>
          <w:sz w:val="24"/>
          <w:szCs w:val="24"/>
        </w:rPr>
        <w:t>P</w:t>
      </w:r>
      <w:r w:rsidRPr="664C5242">
        <w:rPr>
          <w:rFonts w:ascii="Times New Roman" w:eastAsiaTheme="minorEastAsia" w:hAnsi="Times New Roman"/>
          <w:color w:val="000000" w:themeColor="text1"/>
          <w:kern w:val="3"/>
          <w:sz w:val="24"/>
          <w:szCs w:val="24"/>
        </w:rPr>
        <w:t xml:space="preserve">erkančiajai organizacijai pateikus užsakymą. </w:t>
      </w:r>
      <w:r w:rsidR="55604486" w:rsidRPr="664C5242">
        <w:rPr>
          <w:rFonts w:ascii="Times New Roman" w:eastAsiaTheme="minorEastAsia" w:hAnsi="Times New Roman"/>
          <w:color w:val="000000" w:themeColor="text1"/>
          <w:sz w:val="24"/>
          <w:szCs w:val="24"/>
        </w:rPr>
        <w:t>Išsami</w:t>
      </w:r>
      <w:r w:rsidRPr="664C5242">
        <w:rPr>
          <w:rFonts w:ascii="Times New Roman" w:eastAsiaTheme="minorEastAsia" w:hAnsi="Times New Roman"/>
          <w:color w:val="000000" w:themeColor="text1"/>
          <w:sz w:val="24"/>
          <w:szCs w:val="24"/>
        </w:rPr>
        <w:t xml:space="preserve"> informacija apie numatomas įsigyti kelionių organizavimo paslaugas bus pateikiama kiekvieno konkretaus užsakymo metu. Perkančioji organizacija siunčia </w:t>
      </w:r>
      <w:r w:rsidR="33FA6450" w:rsidRPr="664C5242">
        <w:rPr>
          <w:rFonts w:ascii="Times New Roman" w:eastAsiaTheme="minorEastAsia" w:hAnsi="Times New Roman"/>
          <w:color w:val="000000" w:themeColor="text1"/>
          <w:sz w:val="24"/>
          <w:szCs w:val="24"/>
        </w:rPr>
        <w:t>p</w:t>
      </w:r>
      <w:r w:rsidRPr="664C5242">
        <w:rPr>
          <w:rFonts w:ascii="Times New Roman" w:eastAsiaTheme="minorEastAsia" w:hAnsi="Times New Roman"/>
          <w:color w:val="000000" w:themeColor="text1"/>
          <w:sz w:val="24"/>
          <w:szCs w:val="24"/>
        </w:rPr>
        <w:t xml:space="preserve">aslaugų teikėjui nurodytu elektroninio pašto adresu užsakymą, kuriame nurodo norimą užsakyti paslaugą (-as), keliavimo datą, kelionės maršrutą, keliaujančiųjų pavardes, vardus ir kitą reikalingą informaciją (pvz., renginio vietą, specifinius išvykimo ir grįžimo laikus, bilieto klasės lygį ar vyksta specialių poreikių turintis keleivis ir pan.). </w:t>
      </w:r>
    </w:p>
    <w:p w14:paraId="084570FD" w14:textId="517A8E6A" w:rsidR="00803E84" w:rsidRPr="00803E84" w:rsidRDefault="0B20D96C" w:rsidP="664C5242">
      <w:pPr>
        <w:spacing w:after="0" w:line="240" w:lineRule="auto"/>
        <w:ind w:firstLine="567"/>
        <w:jc w:val="both"/>
        <w:rPr>
          <w:rFonts w:ascii="Times New Roman" w:eastAsiaTheme="minorEastAsia" w:hAnsi="Times New Roman"/>
          <w:color w:val="000000" w:themeColor="text1"/>
          <w:sz w:val="24"/>
          <w:szCs w:val="24"/>
        </w:rPr>
      </w:pPr>
      <w:r w:rsidRPr="664C5242">
        <w:rPr>
          <w:rFonts w:ascii="Times New Roman" w:eastAsiaTheme="minorEastAsia" w:hAnsi="Times New Roman"/>
          <w:color w:val="000000" w:themeColor="text1"/>
          <w:sz w:val="24"/>
          <w:szCs w:val="24"/>
        </w:rPr>
        <w:t>1</w:t>
      </w:r>
      <w:r w:rsidR="7C1E3CE1" w:rsidRPr="664C5242">
        <w:rPr>
          <w:rFonts w:ascii="Times New Roman" w:eastAsiaTheme="minorEastAsia" w:hAnsi="Times New Roman"/>
          <w:color w:val="000000" w:themeColor="text1"/>
          <w:sz w:val="24"/>
          <w:szCs w:val="24"/>
        </w:rPr>
        <w:t>6</w:t>
      </w:r>
      <w:r w:rsidRPr="664C5242">
        <w:rPr>
          <w:rFonts w:ascii="Times New Roman" w:eastAsiaTheme="minorEastAsia" w:hAnsi="Times New Roman"/>
          <w:color w:val="000000" w:themeColor="text1"/>
          <w:sz w:val="24"/>
          <w:szCs w:val="24"/>
        </w:rPr>
        <w:t xml:space="preserve">.4. Paslaugų teikėjas pagal užsakymo duomenis ne vėliau kaip </w:t>
      </w:r>
      <w:r w:rsidR="494B9672" w:rsidRPr="664C5242">
        <w:rPr>
          <w:rFonts w:ascii="Times New Roman" w:eastAsiaTheme="minorEastAsia" w:hAnsi="Times New Roman"/>
          <w:color w:val="000000" w:themeColor="text1"/>
          <w:sz w:val="24"/>
          <w:szCs w:val="24"/>
        </w:rPr>
        <w:t xml:space="preserve">per vieną darbo dieną </w:t>
      </w:r>
      <w:r w:rsidRPr="664C5242">
        <w:rPr>
          <w:rFonts w:ascii="Times New Roman" w:eastAsiaTheme="minorEastAsia" w:hAnsi="Times New Roman"/>
          <w:color w:val="000000" w:themeColor="text1"/>
          <w:sz w:val="24"/>
          <w:szCs w:val="24"/>
        </w:rPr>
        <w:t xml:space="preserve">nuo </w:t>
      </w:r>
      <w:r w:rsidR="00D65F84">
        <w:rPr>
          <w:rFonts w:ascii="Times New Roman" w:eastAsiaTheme="minorEastAsia" w:hAnsi="Times New Roman"/>
          <w:color w:val="000000" w:themeColor="text1"/>
          <w:sz w:val="24"/>
          <w:szCs w:val="24"/>
        </w:rPr>
        <w:t>P</w:t>
      </w:r>
      <w:r w:rsidRPr="664C5242">
        <w:rPr>
          <w:rFonts w:ascii="Times New Roman" w:eastAsiaTheme="minorEastAsia" w:hAnsi="Times New Roman"/>
          <w:color w:val="000000" w:themeColor="text1"/>
          <w:sz w:val="24"/>
          <w:szCs w:val="24"/>
        </w:rPr>
        <w:t>erkančiosios organizacijos užsakymo pateikimo momento (išsiuntimo el. paštu) turi</w:t>
      </w:r>
      <w:r w:rsidR="748FD439" w:rsidRPr="664C5242">
        <w:rPr>
          <w:rFonts w:ascii="Times New Roman" w:eastAsiaTheme="minorEastAsia" w:hAnsi="Times New Roman"/>
          <w:color w:val="000000" w:themeColor="text1"/>
          <w:sz w:val="24"/>
          <w:szCs w:val="24"/>
        </w:rPr>
        <w:t xml:space="preserve"> kreiptis į ne mažiau nei 3</w:t>
      </w:r>
      <w:r w:rsidRPr="664C5242">
        <w:rPr>
          <w:rFonts w:ascii="Times New Roman" w:eastAsiaTheme="minorEastAsia" w:hAnsi="Times New Roman"/>
          <w:color w:val="000000" w:themeColor="text1"/>
          <w:sz w:val="24"/>
          <w:szCs w:val="24"/>
        </w:rPr>
        <w:t xml:space="preserve">  </w:t>
      </w:r>
      <w:r w:rsidRPr="664C5242">
        <w:rPr>
          <w:rFonts w:ascii="Times New Roman" w:eastAsia="Times New Roman" w:hAnsi="Times New Roman"/>
          <w:color w:val="000000" w:themeColor="text1"/>
          <w:sz w:val="24"/>
          <w:szCs w:val="24"/>
          <w:lang w:eastAsia="lt-LT"/>
        </w:rPr>
        <w:t>užsakymo reikalavim</w:t>
      </w:r>
      <w:r w:rsidR="28A6B79C" w:rsidRPr="664C5242">
        <w:rPr>
          <w:rFonts w:ascii="Times New Roman" w:eastAsia="Times New Roman" w:hAnsi="Times New Roman"/>
          <w:color w:val="000000" w:themeColor="text1"/>
          <w:sz w:val="24"/>
          <w:szCs w:val="24"/>
          <w:lang w:eastAsia="lt-LT"/>
        </w:rPr>
        <w:t>us</w:t>
      </w:r>
      <w:r w:rsidRPr="664C5242">
        <w:rPr>
          <w:rFonts w:ascii="Times New Roman" w:eastAsia="Times New Roman" w:hAnsi="Times New Roman"/>
          <w:color w:val="000000" w:themeColor="text1"/>
          <w:sz w:val="24"/>
          <w:szCs w:val="24"/>
          <w:lang w:eastAsia="lt-LT"/>
        </w:rPr>
        <w:t xml:space="preserve"> atitinkan</w:t>
      </w:r>
      <w:r w:rsidR="18CD68C4" w:rsidRPr="664C5242">
        <w:rPr>
          <w:rFonts w:ascii="Times New Roman" w:eastAsia="Times New Roman" w:hAnsi="Times New Roman"/>
          <w:color w:val="000000" w:themeColor="text1"/>
          <w:sz w:val="24"/>
          <w:szCs w:val="24"/>
          <w:lang w:eastAsia="lt-LT"/>
        </w:rPr>
        <w:t>čius</w:t>
      </w:r>
      <w:r w:rsidRPr="664C5242">
        <w:rPr>
          <w:rFonts w:ascii="Times New Roman" w:eastAsia="Times New Roman" w:hAnsi="Times New Roman"/>
          <w:color w:val="000000" w:themeColor="text1"/>
          <w:sz w:val="24"/>
          <w:szCs w:val="24"/>
          <w:lang w:eastAsia="lt-LT"/>
        </w:rPr>
        <w:t xml:space="preserve"> ir patogiausi </w:t>
      </w:r>
      <w:r w:rsidRPr="664C5242">
        <w:rPr>
          <w:rFonts w:ascii="Times New Roman" w:eastAsiaTheme="minorEastAsia" w:hAnsi="Times New Roman"/>
          <w:color w:val="000000" w:themeColor="text1"/>
          <w:sz w:val="24"/>
          <w:szCs w:val="24"/>
          <w:lang w:eastAsia="lt-LT"/>
        </w:rPr>
        <w:t>paslaugų</w:t>
      </w:r>
      <w:r w:rsidR="0513AEE7" w:rsidRPr="664C5242">
        <w:rPr>
          <w:rFonts w:ascii="Times New Roman" w:eastAsiaTheme="minorEastAsia" w:hAnsi="Times New Roman"/>
          <w:color w:val="000000" w:themeColor="text1"/>
          <w:sz w:val="24"/>
          <w:szCs w:val="24"/>
          <w:lang w:eastAsia="lt-LT"/>
        </w:rPr>
        <w:t xml:space="preserve"> teikėjus ir pateikti</w:t>
      </w:r>
      <w:r w:rsidRPr="664C5242">
        <w:rPr>
          <w:rFonts w:ascii="Times New Roman" w:eastAsiaTheme="minorEastAsia" w:hAnsi="Times New Roman"/>
          <w:color w:val="000000" w:themeColor="text1"/>
          <w:sz w:val="24"/>
          <w:szCs w:val="24"/>
          <w:lang w:eastAsia="lt-LT"/>
        </w:rPr>
        <w:t xml:space="preserve"> </w:t>
      </w:r>
      <w:r w:rsidR="22D7BE6A" w:rsidRPr="664C5242">
        <w:rPr>
          <w:rFonts w:ascii="Times New Roman" w:eastAsiaTheme="minorEastAsia" w:hAnsi="Times New Roman"/>
          <w:color w:val="000000" w:themeColor="text1"/>
          <w:sz w:val="24"/>
          <w:szCs w:val="24"/>
          <w:lang w:eastAsia="lt-LT"/>
        </w:rPr>
        <w:t>ekonomiškai naudingiausią pasiūlymą</w:t>
      </w:r>
      <w:r w:rsidRPr="664C5242">
        <w:rPr>
          <w:rFonts w:ascii="Times New Roman" w:eastAsiaTheme="minorEastAsia" w:hAnsi="Times New Roman"/>
          <w:color w:val="000000" w:themeColor="text1"/>
          <w:sz w:val="24"/>
          <w:szCs w:val="24"/>
        </w:rPr>
        <w:t xml:space="preserve"> Paslaugų teikėjas, teikdamas pasiūlymus privalo nurodyti kainos galiojimo terminą. </w:t>
      </w:r>
    </w:p>
    <w:p w14:paraId="6B0C45BE" w14:textId="73398B00" w:rsidR="00803E84" w:rsidRPr="00803E84" w:rsidRDefault="0B20D96C" w:rsidP="664C5242">
      <w:pPr>
        <w:spacing w:after="0" w:line="240" w:lineRule="auto"/>
        <w:ind w:firstLine="567"/>
        <w:jc w:val="both"/>
        <w:rPr>
          <w:rFonts w:ascii="Times New Roman" w:eastAsiaTheme="minorEastAsia" w:hAnsi="Times New Roman"/>
          <w:color w:val="000000" w:themeColor="text1"/>
          <w:sz w:val="24"/>
          <w:szCs w:val="24"/>
          <w:lang w:eastAsia="lt-LT"/>
        </w:rPr>
      </w:pPr>
      <w:r w:rsidRPr="664C5242">
        <w:rPr>
          <w:rFonts w:ascii="Times New Roman" w:eastAsiaTheme="minorEastAsia" w:hAnsi="Times New Roman"/>
          <w:color w:val="000000" w:themeColor="text1"/>
          <w:sz w:val="24"/>
          <w:szCs w:val="24"/>
          <w:lang w:eastAsia="lt-LT"/>
        </w:rPr>
        <w:t>1</w:t>
      </w:r>
      <w:r w:rsidR="36D22FFC" w:rsidRPr="664C5242">
        <w:rPr>
          <w:rFonts w:ascii="Times New Roman" w:eastAsiaTheme="minorEastAsia" w:hAnsi="Times New Roman"/>
          <w:color w:val="000000" w:themeColor="text1"/>
          <w:sz w:val="24"/>
          <w:szCs w:val="24"/>
          <w:lang w:eastAsia="lt-LT"/>
        </w:rPr>
        <w:t>6</w:t>
      </w:r>
      <w:r w:rsidRPr="664C5242">
        <w:rPr>
          <w:rFonts w:ascii="Times New Roman" w:eastAsiaTheme="minorEastAsia" w:hAnsi="Times New Roman"/>
          <w:color w:val="000000" w:themeColor="text1"/>
          <w:sz w:val="24"/>
          <w:szCs w:val="24"/>
          <w:lang w:eastAsia="lt-LT"/>
        </w:rPr>
        <w:t xml:space="preserve">.5. Mažiau nei 3 paslaugų pasiūlymų variantai gali būti pateikti tik išimtiniais atvejais, ir jeigu </w:t>
      </w:r>
      <w:r w:rsidR="33FA6450" w:rsidRPr="664C5242">
        <w:rPr>
          <w:rFonts w:ascii="Times New Roman" w:eastAsiaTheme="minorEastAsia" w:hAnsi="Times New Roman"/>
          <w:color w:val="000000" w:themeColor="text1"/>
          <w:sz w:val="24"/>
          <w:szCs w:val="24"/>
          <w:lang w:eastAsia="lt-LT"/>
        </w:rPr>
        <w:t>p</w:t>
      </w:r>
      <w:r w:rsidRPr="664C5242">
        <w:rPr>
          <w:rFonts w:ascii="Times New Roman" w:eastAsiaTheme="minorEastAsia" w:hAnsi="Times New Roman"/>
          <w:color w:val="000000" w:themeColor="text1"/>
          <w:sz w:val="24"/>
          <w:szCs w:val="24"/>
          <w:lang w:eastAsia="lt-LT"/>
        </w:rPr>
        <w:t>erkančioji organizacija sutinka, kad būtų pateikti mažiau nei 3 pasirinkimo variantai.</w:t>
      </w:r>
    </w:p>
    <w:p w14:paraId="50DC6DD4" w14:textId="56A9FCC2" w:rsidR="00803E84" w:rsidRPr="00803E84" w:rsidRDefault="0B20D96C" w:rsidP="664C5242">
      <w:pPr>
        <w:spacing w:after="0" w:line="240" w:lineRule="auto"/>
        <w:ind w:firstLine="567"/>
        <w:jc w:val="both"/>
        <w:rPr>
          <w:rFonts w:ascii="Times New Roman" w:eastAsiaTheme="minorEastAsia" w:hAnsi="Times New Roman"/>
          <w:color w:val="000000" w:themeColor="text1"/>
          <w:sz w:val="24"/>
          <w:szCs w:val="24"/>
        </w:rPr>
      </w:pPr>
      <w:r w:rsidRPr="664C5242">
        <w:rPr>
          <w:rFonts w:ascii="Times New Roman" w:eastAsiaTheme="minorEastAsia" w:hAnsi="Times New Roman"/>
          <w:color w:val="000000" w:themeColor="text1"/>
          <w:sz w:val="24"/>
          <w:szCs w:val="24"/>
        </w:rPr>
        <w:t>1</w:t>
      </w:r>
      <w:r w:rsidR="25777112" w:rsidRPr="664C5242">
        <w:rPr>
          <w:rFonts w:ascii="Times New Roman" w:eastAsiaTheme="minorEastAsia" w:hAnsi="Times New Roman"/>
          <w:color w:val="000000" w:themeColor="text1"/>
          <w:sz w:val="24"/>
          <w:szCs w:val="24"/>
        </w:rPr>
        <w:t>6</w:t>
      </w:r>
      <w:r w:rsidRPr="664C5242">
        <w:rPr>
          <w:rFonts w:ascii="Times New Roman" w:eastAsiaTheme="minorEastAsia" w:hAnsi="Times New Roman"/>
          <w:color w:val="000000" w:themeColor="text1"/>
          <w:sz w:val="24"/>
          <w:szCs w:val="24"/>
        </w:rPr>
        <w:t xml:space="preserve">.6. </w:t>
      </w:r>
      <w:r w:rsidRPr="664C5242">
        <w:rPr>
          <w:rFonts w:ascii="Times New Roman" w:eastAsia="Times New Roman" w:hAnsi="Times New Roman"/>
          <w:color w:val="000000" w:themeColor="text1"/>
          <w:sz w:val="24"/>
          <w:szCs w:val="24"/>
        </w:rPr>
        <w:t>Perkančioji organizacija</w:t>
      </w:r>
      <w:r w:rsidRPr="664C5242">
        <w:rPr>
          <w:rFonts w:ascii="Times New Roman" w:eastAsiaTheme="minorEastAsia" w:hAnsi="Times New Roman"/>
          <w:color w:val="000000" w:themeColor="text1"/>
          <w:sz w:val="24"/>
          <w:szCs w:val="24"/>
        </w:rPr>
        <w:t xml:space="preserve"> iki užsakymo patvirtinimo turi teisę patikslinti užsakymo duomenis. Tokiu atveju </w:t>
      </w:r>
      <w:r w:rsidR="33FA6450" w:rsidRPr="664C5242">
        <w:rPr>
          <w:rFonts w:ascii="Times New Roman" w:eastAsiaTheme="minorEastAsia" w:hAnsi="Times New Roman"/>
          <w:color w:val="000000" w:themeColor="text1"/>
          <w:sz w:val="24"/>
          <w:szCs w:val="24"/>
        </w:rPr>
        <w:t>p</w:t>
      </w:r>
      <w:r w:rsidRPr="664C5242">
        <w:rPr>
          <w:rFonts w:ascii="Times New Roman" w:eastAsiaTheme="minorEastAsia" w:hAnsi="Times New Roman"/>
          <w:color w:val="000000" w:themeColor="text1"/>
          <w:sz w:val="24"/>
          <w:szCs w:val="24"/>
        </w:rPr>
        <w:t xml:space="preserve">aslaugų teikėjas turi pateikti patikslintą pasiūlymą (-us) ne vėliau kaip per </w:t>
      </w:r>
      <w:r w:rsidR="7EFA0A2D" w:rsidRPr="664C5242">
        <w:rPr>
          <w:rFonts w:ascii="Times New Roman" w:eastAsiaTheme="minorEastAsia" w:hAnsi="Times New Roman"/>
          <w:color w:val="000000" w:themeColor="text1"/>
          <w:sz w:val="24"/>
          <w:szCs w:val="24"/>
        </w:rPr>
        <w:t>vieną darbo dieną</w:t>
      </w:r>
      <w:r w:rsidRPr="664C5242">
        <w:rPr>
          <w:rFonts w:ascii="Times New Roman" w:eastAsiaTheme="minorEastAsia" w:hAnsi="Times New Roman"/>
          <w:color w:val="000000" w:themeColor="text1"/>
          <w:sz w:val="24"/>
          <w:szCs w:val="24"/>
        </w:rPr>
        <w:t xml:space="preserve"> nuo patikslinto užsakymo pateikimo. </w:t>
      </w:r>
    </w:p>
    <w:p w14:paraId="336E35C2" w14:textId="1B71BAA1" w:rsidR="00803E84" w:rsidRPr="00803E84" w:rsidRDefault="0B20D96C" w:rsidP="664C5242">
      <w:pPr>
        <w:spacing w:after="0" w:line="240" w:lineRule="auto"/>
        <w:ind w:firstLine="567"/>
        <w:jc w:val="both"/>
        <w:rPr>
          <w:rFonts w:ascii="Times New Roman" w:eastAsiaTheme="minorEastAsia" w:hAnsi="Times New Roman"/>
          <w:color w:val="000000" w:themeColor="text1"/>
          <w:sz w:val="24"/>
          <w:szCs w:val="24"/>
          <w:lang w:eastAsia="lt-LT"/>
        </w:rPr>
      </w:pPr>
      <w:r w:rsidRPr="664C5242">
        <w:rPr>
          <w:rFonts w:ascii="Times New Roman" w:eastAsiaTheme="minorEastAsia" w:hAnsi="Times New Roman"/>
          <w:color w:val="000000" w:themeColor="text1"/>
          <w:sz w:val="24"/>
          <w:szCs w:val="24"/>
        </w:rPr>
        <w:t>1</w:t>
      </w:r>
      <w:r w:rsidR="4B4FBC66" w:rsidRPr="664C5242">
        <w:rPr>
          <w:rFonts w:ascii="Times New Roman" w:eastAsiaTheme="minorEastAsia" w:hAnsi="Times New Roman"/>
          <w:color w:val="000000" w:themeColor="text1"/>
          <w:sz w:val="24"/>
          <w:szCs w:val="24"/>
        </w:rPr>
        <w:t>6</w:t>
      </w:r>
      <w:r w:rsidRPr="664C5242">
        <w:rPr>
          <w:rFonts w:ascii="Times New Roman" w:eastAsiaTheme="minorEastAsia" w:hAnsi="Times New Roman"/>
          <w:color w:val="000000" w:themeColor="text1"/>
          <w:sz w:val="24"/>
          <w:szCs w:val="24"/>
        </w:rPr>
        <w:t xml:space="preserve">.7. </w:t>
      </w:r>
      <w:r w:rsidRPr="664C5242">
        <w:rPr>
          <w:rFonts w:ascii="Times New Roman" w:eastAsiaTheme="minorEastAsia" w:hAnsi="Times New Roman"/>
          <w:color w:val="000000" w:themeColor="text1"/>
          <w:sz w:val="24"/>
          <w:szCs w:val="24"/>
          <w:lang w:eastAsia="lt-LT"/>
        </w:rPr>
        <w:t>Tuo atveju, jei</w:t>
      </w:r>
      <w:r w:rsidRPr="664C5242">
        <w:rPr>
          <w:rFonts w:ascii="Times New Roman" w:eastAsiaTheme="minorEastAsia" w:hAnsi="Times New Roman"/>
          <w:color w:val="000000" w:themeColor="text1"/>
          <w:sz w:val="24"/>
          <w:szCs w:val="24"/>
        </w:rPr>
        <w:t xml:space="preserve"> </w:t>
      </w:r>
      <w:r w:rsidR="00D65F84">
        <w:rPr>
          <w:rFonts w:ascii="Times New Roman" w:eastAsia="Times New Roman" w:hAnsi="Times New Roman"/>
          <w:color w:val="000000" w:themeColor="text1"/>
          <w:sz w:val="24"/>
          <w:szCs w:val="24"/>
        </w:rPr>
        <w:t>P</w:t>
      </w:r>
      <w:r w:rsidRPr="664C5242">
        <w:rPr>
          <w:rFonts w:ascii="Times New Roman" w:eastAsia="Times New Roman" w:hAnsi="Times New Roman"/>
          <w:color w:val="000000" w:themeColor="text1"/>
          <w:sz w:val="24"/>
          <w:szCs w:val="24"/>
        </w:rPr>
        <w:t>erkančioji organizacija</w:t>
      </w:r>
      <w:r w:rsidRPr="664C5242">
        <w:rPr>
          <w:rFonts w:ascii="Times New Roman" w:eastAsiaTheme="minorEastAsia" w:hAnsi="Times New Roman"/>
          <w:color w:val="000000" w:themeColor="text1"/>
          <w:sz w:val="24"/>
          <w:szCs w:val="24"/>
        </w:rPr>
        <w:t>, pasinaudodamas viešai prieinama informacija</w:t>
      </w:r>
      <w:r w:rsidRPr="664C5242">
        <w:rPr>
          <w:rFonts w:ascii="Times New Roman" w:eastAsiaTheme="minorEastAsia" w:hAnsi="Times New Roman"/>
          <w:color w:val="000000" w:themeColor="text1"/>
          <w:sz w:val="24"/>
          <w:szCs w:val="24"/>
          <w:lang w:eastAsia="lt-LT"/>
        </w:rPr>
        <w:t xml:space="preserve"> iki užsakymo patvirtinimo, nustatys, kad rinkoje yra ekonomiškesnis ir/ar tinkamesnis kainos variantas negu </w:t>
      </w:r>
      <w:r w:rsidR="33FA6450" w:rsidRPr="664C5242">
        <w:rPr>
          <w:rFonts w:ascii="Times New Roman" w:eastAsiaTheme="minorEastAsia" w:hAnsi="Times New Roman"/>
          <w:color w:val="000000" w:themeColor="text1"/>
          <w:sz w:val="24"/>
          <w:szCs w:val="24"/>
        </w:rPr>
        <w:t>p</w:t>
      </w:r>
      <w:r w:rsidRPr="664C5242">
        <w:rPr>
          <w:rFonts w:ascii="Times New Roman" w:eastAsiaTheme="minorEastAsia" w:hAnsi="Times New Roman"/>
          <w:color w:val="000000" w:themeColor="text1"/>
          <w:sz w:val="24"/>
          <w:szCs w:val="24"/>
        </w:rPr>
        <w:t>aslaugų teikėjo</w:t>
      </w:r>
      <w:r w:rsidRPr="664C5242">
        <w:rPr>
          <w:rFonts w:ascii="Times New Roman" w:eastAsiaTheme="minorEastAsia" w:hAnsi="Times New Roman"/>
          <w:color w:val="000000" w:themeColor="text1"/>
          <w:sz w:val="24"/>
          <w:szCs w:val="24"/>
          <w:lang w:eastAsia="lt-LT"/>
        </w:rPr>
        <w:t xml:space="preserve"> pasiūlytasis ir kreipsis į </w:t>
      </w:r>
      <w:r w:rsidR="33FA6450" w:rsidRPr="664C5242">
        <w:rPr>
          <w:rFonts w:ascii="Times New Roman" w:eastAsiaTheme="minorEastAsia" w:hAnsi="Times New Roman"/>
          <w:color w:val="000000" w:themeColor="text1"/>
          <w:sz w:val="24"/>
          <w:szCs w:val="24"/>
        </w:rPr>
        <w:t>p</w:t>
      </w:r>
      <w:r w:rsidRPr="664C5242">
        <w:rPr>
          <w:rFonts w:ascii="Times New Roman" w:eastAsiaTheme="minorEastAsia" w:hAnsi="Times New Roman"/>
          <w:color w:val="000000" w:themeColor="text1"/>
          <w:sz w:val="24"/>
          <w:szCs w:val="24"/>
        </w:rPr>
        <w:t>aslaugų teikėją</w:t>
      </w:r>
      <w:r w:rsidRPr="664C5242">
        <w:rPr>
          <w:rFonts w:ascii="Times New Roman" w:eastAsiaTheme="minorEastAsia" w:hAnsi="Times New Roman"/>
          <w:color w:val="000000" w:themeColor="text1"/>
          <w:sz w:val="24"/>
          <w:szCs w:val="24"/>
          <w:lang w:eastAsia="lt-LT"/>
        </w:rPr>
        <w:t xml:space="preserve"> dėl pasiūlymo patikslinimo, </w:t>
      </w:r>
      <w:r w:rsidR="33FA6450" w:rsidRPr="664C5242">
        <w:rPr>
          <w:rFonts w:ascii="Times New Roman" w:eastAsiaTheme="minorEastAsia" w:hAnsi="Times New Roman"/>
          <w:color w:val="000000" w:themeColor="text1"/>
          <w:sz w:val="24"/>
          <w:szCs w:val="24"/>
        </w:rPr>
        <w:t>p</w:t>
      </w:r>
      <w:r w:rsidRPr="664C5242">
        <w:rPr>
          <w:rFonts w:ascii="Times New Roman" w:eastAsiaTheme="minorEastAsia" w:hAnsi="Times New Roman"/>
          <w:color w:val="000000" w:themeColor="text1"/>
          <w:sz w:val="24"/>
          <w:szCs w:val="24"/>
        </w:rPr>
        <w:t>aslaugų teikėjas</w:t>
      </w:r>
      <w:r w:rsidRPr="664C5242">
        <w:rPr>
          <w:rFonts w:ascii="Times New Roman" w:eastAsiaTheme="minorEastAsia" w:hAnsi="Times New Roman"/>
          <w:color w:val="000000" w:themeColor="text1"/>
          <w:sz w:val="24"/>
          <w:szCs w:val="24"/>
          <w:lang w:eastAsia="lt-LT"/>
        </w:rPr>
        <w:t xml:space="preserve"> </w:t>
      </w:r>
      <w:r w:rsidRPr="664C5242">
        <w:rPr>
          <w:rFonts w:ascii="Times New Roman" w:eastAsiaTheme="minorEastAsia" w:hAnsi="Times New Roman"/>
          <w:color w:val="000000" w:themeColor="text1"/>
          <w:sz w:val="24"/>
          <w:szCs w:val="24"/>
        </w:rPr>
        <w:t xml:space="preserve">ne vėliau kaip </w:t>
      </w:r>
      <w:r w:rsidR="51C8570D" w:rsidRPr="664C5242">
        <w:rPr>
          <w:rFonts w:ascii="Times New Roman" w:eastAsiaTheme="minorEastAsia" w:hAnsi="Times New Roman"/>
          <w:color w:val="000000" w:themeColor="text1"/>
          <w:sz w:val="24"/>
          <w:szCs w:val="24"/>
        </w:rPr>
        <w:t xml:space="preserve">per vieną darbo dieną </w:t>
      </w:r>
      <w:r w:rsidRPr="664C5242">
        <w:rPr>
          <w:rFonts w:ascii="Times New Roman" w:eastAsiaTheme="minorEastAsia" w:hAnsi="Times New Roman"/>
          <w:color w:val="000000" w:themeColor="text1"/>
          <w:sz w:val="24"/>
          <w:szCs w:val="24"/>
        </w:rPr>
        <w:t xml:space="preserve"> </w:t>
      </w:r>
      <w:r w:rsidRPr="664C5242">
        <w:rPr>
          <w:rFonts w:ascii="Times New Roman" w:eastAsiaTheme="minorEastAsia" w:hAnsi="Times New Roman"/>
          <w:color w:val="000000" w:themeColor="text1"/>
          <w:sz w:val="24"/>
          <w:szCs w:val="24"/>
          <w:lang w:eastAsia="lt-LT"/>
        </w:rPr>
        <w:t xml:space="preserve">turi </w:t>
      </w:r>
      <w:r w:rsidRPr="664C5242">
        <w:rPr>
          <w:rFonts w:ascii="Times New Roman" w:eastAsiaTheme="minorEastAsia" w:hAnsi="Times New Roman"/>
          <w:color w:val="000000" w:themeColor="text1"/>
          <w:sz w:val="24"/>
          <w:szCs w:val="24"/>
        </w:rPr>
        <w:t xml:space="preserve">pateikti patikslintą </w:t>
      </w:r>
      <w:r w:rsidRPr="664C5242">
        <w:rPr>
          <w:rFonts w:ascii="Times New Roman" w:eastAsiaTheme="minorEastAsia" w:hAnsi="Times New Roman"/>
          <w:color w:val="000000" w:themeColor="text1"/>
          <w:sz w:val="24"/>
          <w:szCs w:val="24"/>
        </w:rPr>
        <w:lastRenderedPageBreak/>
        <w:t>pasiūlymą (-us)</w:t>
      </w:r>
      <w:r w:rsidRPr="664C5242">
        <w:rPr>
          <w:rFonts w:ascii="Times New Roman" w:eastAsiaTheme="minorEastAsia" w:hAnsi="Times New Roman"/>
          <w:color w:val="000000" w:themeColor="text1"/>
          <w:sz w:val="24"/>
          <w:szCs w:val="24"/>
          <w:lang w:eastAsia="lt-LT"/>
        </w:rPr>
        <w:t xml:space="preserve"> arba pateikti įrodymus, kurie pagrįstų, kad </w:t>
      </w:r>
      <w:r w:rsidR="33FA6450" w:rsidRPr="664C5242">
        <w:rPr>
          <w:rFonts w:ascii="Times New Roman" w:eastAsiaTheme="minorEastAsia" w:hAnsi="Times New Roman"/>
          <w:color w:val="000000" w:themeColor="text1"/>
          <w:sz w:val="24"/>
          <w:szCs w:val="24"/>
        </w:rPr>
        <w:t>p</w:t>
      </w:r>
      <w:r w:rsidRPr="664C5242">
        <w:rPr>
          <w:rFonts w:ascii="Times New Roman" w:eastAsiaTheme="minorEastAsia" w:hAnsi="Times New Roman"/>
          <w:color w:val="000000" w:themeColor="text1"/>
          <w:sz w:val="24"/>
          <w:szCs w:val="24"/>
        </w:rPr>
        <w:t>aslaugų teikėjo</w:t>
      </w:r>
      <w:r w:rsidRPr="664C5242">
        <w:rPr>
          <w:rFonts w:ascii="Times New Roman" w:eastAsiaTheme="minorEastAsia" w:hAnsi="Times New Roman"/>
          <w:color w:val="000000" w:themeColor="text1"/>
          <w:sz w:val="24"/>
          <w:szCs w:val="24"/>
          <w:lang w:eastAsia="lt-LT"/>
        </w:rPr>
        <w:t xml:space="preserve"> pateiktas užsakymo pasiūlymas pateikimo momentu buvo/yra ekonomiškiausias ir/ar optimalus arba </w:t>
      </w:r>
      <w:r w:rsidR="33FA6450" w:rsidRPr="664C5242">
        <w:rPr>
          <w:rFonts w:ascii="Times New Roman" w:eastAsiaTheme="minorEastAsia" w:hAnsi="Times New Roman"/>
          <w:color w:val="000000" w:themeColor="text1"/>
          <w:sz w:val="24"/>
          <w:szCs w:val="24"/>
          <w:lang w:eastAsia="lt-LT"/>
        </w:rPr>
        <w:t>p</w:t>
      </w:r>
      <w:r w:rsidRPr="664C5242">
        <w:rPr>
          <w:rFonts w:ascii="Times New Roman" w:eastAsiaTheme="minorEastAsia" w:hAnsi="Times New Roman"/>
          <w:color w:val="000000" w:themeColor="text1"/>
          <w:sz w:val="24"/>
          <w:szCs w:val="24"/>
          <w:lang w:eastAsia="lt-LT"/>
        </w:rPr>
        <w:t>erkančiosios organizacijos pasiūlytas kelionės variantas neatitinka pirkimo sutarties sąlygų ir paslaugų kokybės reikalavimų.</w:t>
      </w:r>
    </w:p>
    <w:p w14:paraId="261121DA" w14:textId="3A357914" w:rsidR="00803E84" w:rsidRPr="00803E84" w:rsidRDefault="0B20D96C" w:rsidP="00803E84">
      <w:pPr>
        <w:suppressAutoHyphens/>
        <w:overflowPunct w:val="0"/>
        <w:autoSpaceDE w:val="0"/>
        <w:autoSpaceDN w:val="0"/>
        <w:adjustRightInd w:val="0"/>
        <w:spacing w:after="0" w:line="240" w:lineRule="auto"/>
        <w:ind w:firstLine="567"/>
        <w:jc w:val="both"/>
        <w:textAlignment w:val="baseline"/>
        <w:rPr>
          <w:rFonts w:ascii="Times New Roman" w:eastAsia="Times New Roman" w:hAnsi="Times New Roman"/>
          <w:color w:val="000000" w:themeColor="text1"/>
          <w:sz w:val="24"/>
          <w:szCs w:val="24"/>
        </w:rPr>
      </w:pPr>
      <w:r w:rsidRPr="664C5242">
        <w:rPr>
          <w:rFonts w:ascii="Times New Roman" w:eastAsia="Times New Roman" w:hAnsi="Times New Roman"/>
          <w:color w:val="000000" w:themeColor="text1"/>
          <w:sz w:val="24"/>
          <w:szCs w:val="24"/>
        </w:rPr>
        <w:t>1</w:t>
      </w:r>
      <w:r w:rsidR="41F07BD0" w:rsidRPr="664C5242">
        <w:rPr>
          <w:rFonts w:ascii="Times New Roman" w:eastAsia="Times New Roman" w:hAnsi="Times New Roman"/>
          <w:color w:val="000000" w:themeColor="text1"/>
          <w:sz w:val="24"/>
          <w:szCs w:val="24"/>
        </w:rPr>
        <w:t>6</w:t>
      </w:r>
      <w:r w:rsidRPr="664C5242">
        <w:rPr>
          <w:rFonts w:ascii="Times New Roman" w:eastAsia="Times New Roman" w:hAnsi="Times New Roman"/>
          <w:color w:val="000000" w:themeColor="text1"/>
          <w:sz w:val="24"/>
          <w:szCs w:val="24"/>
        </w:rPr>
        <w:t xml:space="preserve">.8. Perkančioji organizacija, gavusi </w:t>
      </w:r>
      <w:r w:rsidR="00D65F84">
        <w:rPr>
          <w:rFonts w:ascii="Times New Roman" w:eastAsia="Times New Roman" w:hAnsi="Times New Roman"/>
          <w:color w:val="000000" w:themeColor="text1"/>
          <w:sz w:val="24"/>
          <w:szCs w:val="24"/>
        </w:rPr>
        <w:t>P</w:t>
      </w:r>
      <w:r w:rsidRPr="664C5242">
        <w:rPr>
          <w:rFonts w:ascii="Times New Roman" w:eastAsia="Times New Roman" w:hAnsi="Times New Roman"/>
          <w:color w:val="000000" w:themeColor="text1"/>
          <w:sz w:val="24"/>
          <w:szCs w:val="24"/>
        </w:rPr>
        <w:t>aslaugų teikėjo pasiūlymus sprendžia, kurį pasiūlymą išsirinkti (</w:t>
      </w:r>
      <w:r w:rsidRPr="664C5242">
        <w:rPr>
          <w:rFonts w:ascii="Times New Roman" w:eastAsia="Times New Roman" w:hAnsi="Times New Roman"/>
          <w:color w:val="000000" w:themeColor="text1"/>
          <w:sz w:val="24"/>
          <w:szCs w:val="24"/>
          <w:lang w:eastAsia="lt-LT"/>
        </w:rPr>
        <w:t>išsirenka optimalų, poreikius atitinkantį pasiūlymą)</w:t>
      </w:r>
      <w:r w:rsidRPr="664C5242">
        <w:rPr>
          <w:rFonts w:ascii="Times New Roman" w:eastAsia="Times New Roman" w:hAnsi="Times New Roman"/>
          <w:color w:val="000000" w:themeColor="text1"/>
          <w:sz w:val="24"/>
          <w:szCs w:val="24"/>
        </w:rPr>
        <w:t>.</w:t>
      </w:r>
      <w:r w:rsidR="2AA0E046" w:rsidRPr="664C5242">
        <w:rPr>
          <w:rFonts w:ascii="Times New Roman" w:eastAsia="Times New Roman" w:hAnsi="Times New Roman"/>
          <w:color w:val="000000" w:themeColor="text1"/>
          <w:sz w:val="24"/>
          <w:szCs w:val="24"/>
        </w:rPr>
        <w:t xml:space="preserve"> </w:t>
      </w:r>
      <w:r w:rsidRPr="664C5242">
        <w:rPr>
          <w:rFonts w:ascii="Times New Roman" w:eastAsia="Times New Roman" w:hAnsi="Times New Roman"/>
          <w:color w:val="000000" w:themeColor="text1"/>
          <w:sz w:val="24"/>
          <w:szCs w:val="24"/>
        </w:rPr>
        <w:t xml:space="preserve">Perkančioji organizacija neįsipareigoja išsirinkti pasiūlymo tą pačią dieną. </w:t>
      </w:r>
    </w:p>
    <w:p w14:paraId="7A4C81E2" w14:textId="18100FD8" w:rsidR="00803E84" w:rsidRPr="00803E84" w:rsidRDefault="0B20D96C" w:rsidP="00803E84">
      <w:pPr>
        <w:suppressAutoHyphens/>
        <w:overflowPunct w:val="0"/>
        <w:autoSpaceDE w:val="0"/>
        <w:autoSpaceDN w:val="0"/>
        <w:adjustRightInd w:val="0"/>
        <w:spacing w:after="0" w:line="240" w:lineRule="auto"/>
        <w:ind w:firstLine="567"/>
        <w:jc w:val="both"/>
        <w:textAlignment w:val="baseline"/>
        <w:rPr>
          <w:rFonts w:ascii="Times New Roman" w:eastAsia="Times New Roman" w:hAnsi="Times New Roman"/>
          <w:color w:val="000000" w:themeColor="text1"/>
          <w:sz w:val="24"/>
          <w:szCs w:val="24"/>
        </w:rPr>
      </w:pPr>
      <w:r w:rsidRPr="664C5242">
        <w:rPr>
          <w:rFonts w:ascii="Times New Roman" w:eastAsia="Times New Roman" w:hAnsi="Times New Roman"/>
          <w:color w:val="000000" w:themeColor="text1"/>
          <w:sz w:val="24"/>
          <w:szCs w:val="24"/>
        </w:rPr>
        <w:t>1</w:t>
      </w:r>
      <w:r w:rsidR="7288B2A8" w:rsidRPr="664C5242">
        <w:rPr>
          <w:rFonts w:ascii="Times New Roman" w:eastAsia="Times New Roman" w:hAnsi="Times New Roman"/>
          <w:color w:val="000000" w:themeColor="text1"/>
          <w:sz w:val="24"/>
          <w:szCs w:val="24"/>
        </w:rPr>
        <w:t>6</w:t>
      </w:r>
      <w:r w:rsidRPr="664C5242">
        <w:rPr>
          <w:rFonts w:ascii="Times New Roman" w:eastAsia="Times New Roman" w:hAnsi="Times New Roman"/>
          <w:color w:val="000000" w:themeColor="text1"/>
          <w:sz w:val="24"/>
          <w:szCs w:val="24"/>
        </w:rPr>
        <w:t xml:space="preserve">.9. Perkančiajai organizacijai išsirinkus pasiūlymą, </w:t>
      </w:r>
      <w:r w:rsidR="33FA6450" w:rsidRPr="664C5242">
        <w:rPr>
          <w:rFonts w:ascii="Times New Roman" w:eastAsia="Times New Roman" w:hAnsi="Times New Roman"/>
          <w:color w:val="000000" w:themeColor="text1"/>
          <w:sz w:val="24"/>
          <w:szCs w:val="24"/>
        </w:rPr>
        <w:t>p</w:t>
      </w:r>
      <w:r w:rsidRPr="664C5242">
        <w:rPr>
          <w:rFonts w:ascii="Times New Roman" w:eastAsia="Times New Roman" w:hAnsi="Times New Roman"/>
          <w:color w:val="000000" w:themeColor="text1"/>
          <w:sz w:val="24"/>
          <w:szCs w:val="24"/>
        </w:rPr>
        <w:t xml:space="preserve">aslaugų teikėjui (el. paštu) siunčiamas prašymas rezervuoti pasiūlymą. </w:t>
      </w:r>
    </w:p>
    <w:p w14:paraId="641FA533" w14:textId="358D919D" w:rsidR="00803E84" w:rsidRPr="00803E84" w:rsidRDefault="0B20D96C" w:rsidP="00803E84">
      <w:pPr>
        <w:suppressAutoHyphens/>
        <w:overflowPunct w:val="0"/>
        <w:autoSpaceDE w:val="0"/>
        <w:autoSpaceDN w:val="0"/>
        <w:adjustRightInd w:val="0"/>
        <w:spacing w:after="0" w:line="240" w:lineRule="auto"/>
        <w:ind w:firstLine="567"/>
        <w:jc w:val="both"/>
        <w:textAlignment w:val="baseline"/>
        <w:rPr>
          <w:rFonts w:ascii="Times New Roman" w:eastAsia="Times New Roman" w:hAnsi="Times New Roman"/>
          <w:color w:val="000000" w:themeColor="text1"/>
          <w:sz w:val="24"/>
          <w:szCs w:val="24"/>
        </w:rPr>
      </w:pPr>
      <w:r w:rsidRPr="664C5242">
        <w:rPr>
          <w:rFonts w:ascii="Times New Roman" w:eastAsia="Times New Roman" w:hAnsi="Times New Roman"/>
          <w:color w:val="000000" w:themeColor="text1"/>
          <w:sz w:val="24"/>
          <w:szCs w:val="24"/>
        </w:rPr>
        <w:t>1</w:t>
      </w:r>
      <w:r w:rsidR="76B1BAEF" w:rsidRPr="664C5242">
        <w:rPr>
          <w:rFonts w:ascii="Times New Roman" w:eastAsia="Times New Roman" w:hAnsi="Times New Roman"/>
          <w:color w:val="000000" w:themeColor="text1"/>
          <w:sz w:val="24"/>
          <w:szCs w:val="24"/>
        </w:rPr>
        <w:t>6</w:t>
      </w:r>
      <w:r w:rsidRPr="664C5242">
        <w:rPr>
          <w:rFonts w:ascii="Times New Roman" w:eastAsia="Times New Roman" w:hAnsi="Times New Roman"/>
          <w:color w:val="000000" w:themeColor="text1"/>
          <w:sz w:val="24"/>
          <w:szCs w:val="24"/>
        </w:rPr>
        <w:t xml:space="preserve">.10. Perkančiajai organizacijai nespėjus išsirinkti pasiūlymo per nurodytą kainos galiojimo terminą ir pasiūlymo kainai pasikeitus, </w:t>
      </w:r>
      <w:r w:rsidR="33FA6450" w:rsidRPr="664C5242">
        <w:rPr>
          <w:rFonts w:ascii="Times New Roman" w:eastAsia="Times New Roman" w:hAnsi="Times New Roman"/>
          <w:color w:val="000000" w:themeColor="text1"/>
          <w:sz w:val="24"/>
          <w:szCs w:val="24"/>
        </w:rPr>
        <w:t>p</w:t>
      </w:r>
      <w:r w:rsidRPr="664C5242">
        <w:rPr>
          <w:rFonts w:ascii="Times New Roman" w:eastAsia="Times New Roman" w:hAnsi="Times New Roman"/>
          <w:color w:val="000000" w:themeColor="text1"/>
          <w:sz w:val="24"/>
          <w:szCs w:val="24"/>
        </w:rPr>
        <w:t xml:space="preserve">aslaugų teikėjas privalo apie pasikeitusias sąlygas informuoti </w:t>
      </w:r>
      <w:r w:rsidR="33FA6450" w:rsidRPr="664C5242">
        <w:rPr>
          <w:rFonts w:ascii="Times New Roman" w:eastAsia="Times New Roman" w:hAnsi="Times New Roman"/>
          <w:color w:val="000000" w:themeColor="text1"/>
          <w:sz w:val="24"/>
          <w:szCs w:val="24"/>
        </w:rPr>
        <w:t>p</w:t>
      </w:r>
      <w:r w:rsidRPr="664C5242">
        <w:rPr>
          <w:rFonts w:ascii="Times New Roman" w:eastAsia="Times New Roman" w:hAnsi="Times New Roman"/>
          <w:color w:val="000000" w:themeColor="text1"/>
          <w:sz w:val="24"/>
          <w:szCs w:val="24"/>
        </w:rPr>
        <w:t xml:space="preserve">erkančiąją organizaciją ir patikslinti išsirinktą (rezervuotą) pasiūlymą. </w:t>
      </w:r>
    </w:p>
    <w:p w14:paraId="2D117729" w14:textId="5E65451D" w:rsidR="00803E84" w:rsidRPr="00803E84" w:rsidRDefault="0B20D96C" w:rsidP="00803E84">
      <w:pPr>
        <w:suppressAutoHyphens/>
        <w:overflowPunct w:val="0"/>
        <w:autoSpaceDE w:val="0"/>
        <w:autoSpaceDN w:val="0"/>
        <w:adjustRightInd w:val="0"/>
        <w:spacing w:after="0" w:line="240" w:lineRule="auto"/>
        <w:ind w:firstLine="567"/>
        <w:jc w:val="both"/>
        <w:textAlignment w:val="baseline"/>
        <w:rPr>
          <w:rFonts w:ascii="Times New Roman" w:eastAsia="Times New Roman" w:hAnsi="Times New Roman"/>
          <w:color w:val="000000" w:themeColor="text1"/>
          <w:sz w:val="24"/>
          <w:szCs w:val="24"/>
        </w:rPr>
      </w:pPr>
      <w:r w:rsidRPr="664C5242">
        <w:rPr>
          <w:rFonts w:ascii="Times New Roman" w:eastAsia="Times New Roman" w:hAnsi="Times New Roman"/>
          <w:color w:val="000000" w:themeColor="text1"/>
          <w:sz w:val="24"/>
          <w:szCs w:val="24"/>
        </w:rPr>
        <w:t>1</w:t>
      </w:r>
      <w:r w:rsidR="63ACD057" w:rsidRPr="664C5242">
        <w:rPr>
          <w:rFonts w:ascii="Times New Roman" w:eastAsia="Times New Roman" w:hAnsi="Times New Roman"/>
          <w:color w:val="000000" w:themeColor="text1"/>
          <w:sz w:val="24"/>
          <w:szCs w:val="24"/>
        </w:rPr>
        <w:t>6</w:t>
      </w:r>
      <w:r w:rsidRPr="664C5242">
        <w:rPr>
          <w:rFonts w:ascii="Times New Roman" w:eastAsia="Times New Roman" w:hAnsi="Times New Roman"/>
          <w:color w:val="000000" w:themeColor="text1"/>
          <w:sz w:val="24"/>
          <w:szCs w:val="24"/>
        </w:rPr>
        <w:t xml:space="preserve">.11. </w:t>
      </w:r>
      <w:r w:rsidR="55604486" w:rsidRPr="664C5242">
        <w:rPr>
          <w:rFonts w:ascii="Times New Roman" w:eastAsia="Times New Roman" w:hAnsi="Times New Roman"/>
          <w:color w:val="000000" w:themeColor="text1"/>
          <w:sz w:val="24"/>
          <w:szCs w:val="24"/>
        </w:rPr>
        <w:t xml:space="preserve">Perkančiajai organizacijai patvirtinus, kad patikslintas pasiūlymas vis dar yra tinkamas, </w:t>
      </w:r>
      <w:r w:rsidR="33FA6450" w:rsidRPr="664C5242">
        <w:rPr>
          <w:rFonts w:ascii="Times New Roman" w:eastAsia="Times New Roman" w:hAnsi="Times New Roman"/>
          <w:color w:val="000000" w:themeColor="text1"/>
          <w:sz w:val="24"/>
          <w:szCs w:val="24"/>
        </w:rPr>
        <w:t>paslaugų teikėjas</w:t>
      </w:r>
      <w:r w:rsidR="55604486" w:rsidRPr="664C5242">
        <w:rPr>
          <w:rFonts w:ascii="Times New Roman" w:eastAsia="Times New Roman" w:hAnsi="Times New Roman"/>
          <w:color w:val="000000" w:themeColor="text1"/>
          <w:sz w:val="24"/>
          <w:szCs w:val="24"/>
        </w:rPr>
        <w:t xml:space="preserve"> privalo nurodyti, per kokį terminą </w:t>
      </w:r>
      <w:r w:rsidR="33FA6450" w:rsidRPr="664C5242">
        <w:rPr>
          <w:rFonts w:ascii="Times New Roman" w:eastAsia="Times New Roman" w:hAnsi="Times New Roman"/>
          <w:color w:val="000000" w:themeColor="text1"/>
          <w:sz w:val="24"/>
          <w:szCs w:val="24"/>
        </w:rPr>
        <w:t>p</w:t>
      </w:r>
      <w:r w:rsidR="55604486" w:rsidRPr="664C5242">
        <w:rPr>
          <w:rFonts w:ascii="Times New Roman" w:eastAsia="Times New Roman" w:hAnsi="Times New Roman"/>
          <w:color w:val="000000" w:themeColor="text1"/>
          <w:sz w:val="24"/>
          <w:szCs w:val="24"/>
        </w:rPr>
        <w:t xml:space="preserve">erkančioji organizacija privalo pateikti galutinį užsakymo patvirtinimą. Jeigu </w:t>
      </w:r>
      <w:r w:rsidR="33FA6450" w:rsidRPr="664C5242">
        <w:rPr>
          <w:rFonts w:ascii="Times New Roman" w:eastAsia="Times New Roman" w:hAnsi="Times New Roman"/>
          <w:color w:val="000000" w:themeColor="text1"/>
          <w:sz w:val="24"/>
          <w:szCs w:val="24"/>
        </w:rPr>
        <w:t>p</w:t>
      </w:r>
      <w:r w:rsidR="55604486" w:rsidRPr="664C5242">
        <w:rPr>
          <w:rFonts w:ascii="Times New Roman" w:eastAsia="Times New Roman" w:hAnsi="Times New Roman"/>
          <w:color w:val="000000" w:themeColor="text1"/>
          <w:sz w:val="24"/>
          <w:szCs w:val="24"/>
        </w:rPr>
        <w:t>erkančiajai organizacijai patikslintas pasiūlymas nėra tinkamas, gali būti prašoma užsakymą atnaujinti, t. y. pateikti naujus pasiūlymus</w:t>
      </w:r>
      <w:r w:rsidRPr="664C5242">
        <w:rPr>
          <w:rFonts w:ascii="Times New Roman" w:eastAsia="Times New Roman" w:hAnsi="Times New Roman"/>
          <w:color w:val="000000" w:themeColor="text1"/>
          <w:sz w:val="24"/>
          <w:szCs w:val="24"/>
        </w:rPr>
        <w:t>.</w:t>
      </w:r>
    </w:p>
    <w:p w14:paraId="12152D60" w14:textId="6E0C830E" w:rsidR="00803E84" w:rsidRPr="00803E84" w:rsidRDefault="0B20D96C" w:rsidP="00803E84">
      <w:pPr>
        <w:suppressAutoHyphens/>
        <w:overflowPunct w:val="0"/>
        <w:autoSpaceDE w:val="0"/>
        <w:autoSpaceDN w:val="0"/>
        <w:adjustRightInd w:val="0"/>
        <w:spacing w:after="0" w:line="240" w:lineRule="auto"/>
        <w:ind w:firstLine="567"/>
        <w:jc w:val="both"/>
        <w:textAlignment w:val="baseline"/>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rPr>
        <w:t>1</w:t>
      </w:r>
      <w:r w:rsidR="6B9F547C" w:rsidRPr="664C5242">
        <w:rPr>
          <w:rFonts w:ascii="Times New Roman" w:eastAsia="Times New Roman" w:hAnsi="Times New Roman"/>
          <w:color w:val="000000" w:themeColor="text1"/>
          <w:sz w:val="24"/>
          <w:szCs w:val="24"/>
        </w:rPr>
        <w:t>6</w:t>
      </w:r>
      <w:r w:rsidRPr="664C5242">
        <w:rPr>
          <w:rFonts w:ascii="Times New Roman" w:eastAsia="Times New Roman" w:hAnsi="Times New Roman"/>
          <w:color w:val="000000" w:themeColor="text1"/>
          <w:sz w:val="24"/>
          <w:szCs w:val="24"/>
        </w:rPr>
        <w:t>.12. Paslaugų teikėjas</w:t>
      </w:r>
      <w:r w:rsidRPr="664C5242">
        <w:rPr>
          <w:rFonts w:ascii="Times New Roman" w:eastAsia="Times New Roman" w:hAnsi="Times New Roman"/>
          <w:color w:val="000000" w:themeColor="text1"/>
          <w:sz w:val="24"/>
          <w:szCs w:val="24"/>
          <w:lang w:eastAsia="lt-LT"/>
        </w:rPr>
        <w:t xml:space="preserve"> įsipareigoja vykdyti užsakymą dėl </w:t>
      </w:r>
      <w:r w:rsidR="004D651D">
        <w:rPr>
          <w:rFonts w:ascii="Times New Roman" w:eastAsia="Times New Roman" w:hAnsi="Times New Roman"/>
          <w:color w:val="000000" w:themeColor="text1"/>
          <w:sz w:val="24"/>
          <w:szCs w:val="24"/>
          <w:lang w:eastAsia="lt-LT"/>
        </w:rPr>
        <w:t>P</w:t>
      </w:r>
      <w:r w:rsidRPr="664C5242">
        <w:rPr>
          <w:rFonts w:ascii="Times New Roman" w:eastAsia="Times New Roman" w:hAnsi="Times New Roman"/>
          <w:color w:val="000000" w:themeColor="text1"/>
          <w:sz w:val="24"/>
          <w:szCs w:val="24"/>
          <w:lang w:eastAsia="lt-LT"/>
        </w:rPr>
        <w:t xml:space="preserve">erkančiosios organizacijos pasirinkimo tik gavęs elektroniniu paštu raštišką </w:t>
      </w:r>
      <w:r w:rsidR="004D651D">
        <w:rPr>
          <w:rFonts w:ascii="Times New Roman" w:eastAsia="Times New Roman" w:hAnsi="Times New Roman"/>
          <w:color w:val="000000" w:themeColor="text1"/>
          <w:sz w:val="24"/>
          <w:szCs w:val="24"/>
          <w:lang w:eastAsia="lt-LT"/>
        </w:rPr>
        <w:t>P</w:t>
      </w:r>
      <w:r w:rsidRPr="664C5242">
        <w:rPr>
          <w:rFonts w:ascii="Times New Roman" w:eastAsia="Times New Roman" w:hAnsi="Times New Roman"/>
          <w:color w:val="000000" w:themeColor="text1"/>
          <w:sz w:val="24"/>
          <w:szCs w:val="24"/>
          <w:lang w:eastAsia="lt-LT"/>
        </w:rPr>
        <w:t xml:space="preserve">erkančiosios organizacijos užsakymo patvirtinimą. </w:t>
      </w:r>
    </w:p>
    <w:p w14:paraId="517A684F" w14:textId="42437B21" w:rsidR="00803E84" w:rsidRPr="00803E84" w:rsidRDefault="0B20D96C" w:rsidP="664C5242">
      <w:pPr>
        <w:spacing w:after="0" w:line="240" w:lineRule="auto"/>
        <w:ind w:firstLine="567"/>
        <w:jc w:val="both"/>
        <w:rPr>
          <w:rFonts w:ascii="Times New Roman" w:eastAsiaTheme="minorEastAsia" w:hAnsi="Times New Roman"/>
          <w:color w:val="000000" w:themeColor="text1"/>
          <w:sz w:val="24"/>
          <w:szCs w:val="24"/>
        </w:rPr>
      </w:pPr>
      <w:r w:rsidRPr="664C5242">
        <w:rPr>
          <w:rFonts w:ascii="Times New Roman" w:eastAsiaTheme="minorEastAsia" w:hAnsi="Times New Roman"/>
          <w:color w:val="000000" w:themeColor="text1"/>
          <w:sz w:val="24"/>
          <w:szCs w:val="24"/>
          <w:shd w:val="clear" w:color="auto" w:fill="FFFFFF"/>
        </w:rPr>
        <w:t>1</w:t>
      </w:r>
      <w:r w:rsidR="06AE9468" w:rsidRPr="664C5242">
        <w:rPr>
          <w:rFonts w:ascii="Times New Roman" w:eastAsiaTheme="minorEastAsia" w:hAnsi="Times New Roman"/>
          <w:color w:val="000000" w:themeColor="text1"/>
          <w:sz w:val="24"/>
          <w:szCs w:val="24"/>
          <w:shd w:val="clear" w:color="auto" w:fill="FFFFFF"/>
        </w:rPr>
        <w:t>6</w:t>
      </w:r>
      <w:r w:rsidRPr="664C5242">
        <w:rPr>
          <w:rFonts w:ascii="Times New Roman" w:eastAsiaTheme="minorEastAsia" w:hAnsi="Times New Roman"/>
          <w:color w:val="000000" w:themeColor="text1"/>
          <w:sz w:val="24"/>
          <w:szCs w:val="24"/>
          <w:shd w:val="clear" w:color="auto" w:fill="FFFFFF"/>
        </w:rPr>
        <w:t>.13. Užsakymas</w:t>
      </w:r>
      <w:r w:rsidRPr="664C5242">
        <w:rPr>
          <w:rFonts w:ascii="Times New Roman" w:eastAsiaTheme="minorEastAsia" w:hAnsi="Times New Roman"/>
          <w:color w:val="000000" w:themeColor="text1"/>
          <w:sz w:val="24"/>
          <w:szCs w:val="24"/>
        </w:rPr>
        <w:t xml:space="preserve">, kuris bus atliktas </w:t>
      </w:r>
      <w:r w:rsidR="004D651D">
        <w:rPr>
          <w:rFonts w:ascii="Times New Roman" w:eastAsiaTheme="minorEastAsia" w:hAnsi="Times New Roman"/>
          <w:color w:val="000000" w:themeColor="text1"/>
          <w:sz w:val="24"/>
          <w:szCs w:val="24"/>
        </w:rPr>
        <w:t>P</w:t>
      </w:r>
      <w:r w:rsidRPr="664C5242">
        <w:rPr>
          <w:rFonts w:ascii="Times New Roman" w:eastAsiaTheme="minorEastAsia" w:hAnsi="Times New Roman"/>
          <w:color w:val="000000" w:themeColor="text1"/>
          <w:sz w:val="24"/>
          <w:szCs w:val="24"/>
        </w:rPr>
        <w:t xml:space="preserve">aslaugų teikėjo iniciatyva, nesuderinus su </w:t>
      </w:r>
      <w:r w:rsidR="004D651D">
        <w:rPr>
          <w:rFonts w:ascii="Times New Roman" w:eastAsiaTheme="minorEastAsia" w:hAnsi="Times New Roman"/>
          <w:color w:val="000000" w:themeColor="text1"/>
          <w:sz w:val="24"/>
          <w:szCs w:val="24"/>
        </w:rPr>
        <w:t>P</w:t>
      </w:r>
      <w:r w:rsidRPr="664C5242">
        <w:rPr>
          <w:rFonts w:ascii="Times New Roman" w:eastAsiaTheme="minorEastAsia" w:hAnsi="Times New Roman"/>
          <w:color w:val="000000" w:themeColor="text1"/>
          <w:sz w:val="24"/>
          <w:szCs w:val="24"/>
        </w:rPr>
        <w:t>erkančiąja organizacija, nebus laikomas sutarties objektu, nebus apmokamas (nebus laikoma sutarties pažeidimu).</w:t>
      </w:r>
    </w:p>
    <w:p w14:paraId="60006D86" w14:textId="328B51DF" w:rsidR="00803E84" w:rsidRDefault="0B20D96C" w:rsidP="664C5242">
      <w:pPr>
        <w:spacing w:after="0" w:line="240" w:lineRule="auto"/>
        <w:ind w:firstLine="567"/>
        <w:jc w:val="both"/>
        <w:rPr>
          <w:rFonts w:ascii="Times New Roman" w:eastAsiaTheme="minorEastAsia" w:hAnsi="Times New Roman"/>
          <w:color w:val="000000" w:themeColor="text1"/>
          <w:sz w:val="24"/>
          <w:szCs w:val="24"/>
        </w:rPr>
      </w:pPr>
      <w:r w:rsidRPr="664C5242">
        <w:rPr>
          <w:rFonts w:ascii="Times New Roman" w:eastAsiaTheme="minorEastAsia" w:hAnsi="Times New Roman"/>
          <w:color w:val="000000" w:themeColor="text1"/>
          <w:sz w:val="24"/>
          <w:szCs w:val="24"/>
        </w:rPr>
        <w:t>1</w:t>
      </w:r>
      <w:r w:rsidR="4F462E3B" w:rsidRPr="664C5242">
        <w:rPr>
          <w:rFonts w:ascii="Times New Roman" w:eastAsiaTheme="minorEastAsia" w:hAnsi="Times New Roman"/>
          <w:color w:val="000000" w:themeColor="text1"/>
          <w:sz w:val="24"/>
          <w:szCs w:val="24"/>
        </w:rPr>
        <w:t>6</w:t>
      </w:r>
      <w:r w:rsidRPr="664C5242">
        <w:rPr>
          <w:rFonts w:ascii="Times New Roman" w:eastAsiaTheme="minorEastAsia" w:hAnsi="Times New Roman"/>
          <w:color w:val="000000" w:themeColor="text1"/>
          <w:sz w:val="24"/>
          <w:szCs w:val="24"/>
        </w:rPr>
        <w:t xml:space="preserve">.14. Perkančiosios organizacijos pageidavimu, </w:t>
      </w:r>
      <w:r w:rsidR="004D651D">
        <w:rPr>
          <w:rFonts w:ascii="Times New Roman" w:eastAsiaTheme="minorEastAsia" w:hAnsi="Times New Roman"/>
          <w:color w:val="000000" w:themeColor="text1"/>
          <w:sz w:val="24"/>
          <w:szCs w:val="24"/>
        </w:rPr>
        <w:t>P</w:t>
      </w:r>
      <w:r w:rsidRPr="664C5242">
        <w:rPr>
          <w:rFonts w:ascii="Times New Roman" w:eastAsiaTheme="minorEastAsia" w:hAnsi="Times New Roman"/>
          <w:color w:val="000000" w:themeColor="text1"/>
          <w:sz w:val="24"/>
          <w:szCs w:val="24"/>
        </w:rPr>
        <w:t>aslaugų teikėjas keičia ir (ar) atšaukia paslaugų rezervacijas.</w:t>
      </w:r>
    </w:p>
    <w:p w14:paraId="1633CDF9" w14:textId="6E94A8BD" w:rsidR="00846F4B" w:rsidRDefault="00846F4B" w:rsidP="00846F4B">
      <w:pPr>
        <w:tabs>
          <w:tab w:val="left" w:pos="720"/>
          <w:tab w:val="left" w:pos="993"/>
        </w:tabs>
        <w:spacing w:after="0" w:line="240" w:lineRule="auto"/>
        <w:ind w:firstLine="567"/>
        <w:jc w:val="both"/>
        <w:rPr>
          <w:rFonts w:ascii="Times New Roman" w:eastAsia="Times New Roman" w:hAnsi="Times New Roman"/>
          <w:color w:val="000000" w:themeColor="text1"/>
          <w:sz w:val="24"/>
          <w:szCs w:val="24"/>
          <w:lang w:eastAsia="lt-LT"/>
        </w:rPr>
      </w:pPr>
      <w:r>
        <w:rPr>
          <w:rFonts w:ascii="Times New Roman" w:eastAsiaTheme="minorEastAsia" w:hAnsi="Times New Roman"/>
          <w:color w:val="000000" w:themeColor="text1"/>
          <w:sz w:val="24"/>
          <w:szCs w:val="24"/>
        </w:rPr>
        <w:t xml:space="preserve">16.15. </w:t>
      </w:r>
      <w:r w:rsidRPr="664C5242">
        <w:rPr>
          <w:rFonts w:ascii="Times New Roman" w:eastAsia="Times New Roman" w:hAnsi="Times New Roman"/>
          <w:color w:val="000000" w:themeColor="text1"/>
          <w:sz w:val="24"/>
          <w:szCs w:val="24"/>
          <w:lang w:eastAsia="lt-LT"/>
        </w:rPr>
        <w:t xml:space="preserve">Užtikrinti į </w:t>
      </w:r>
      <w:r>
        <w:rPr>
          <w:rFonts w:ascii="Times New Roman" w:eastAsia="Times New Roman" w:hAnsi="Times New Roman"/>
          <w:color w:val="000000" w:themeColor="text1"/>
          <w:sz w:val="24"/>
          <w:szCs w:val="24"/>
          <w:lang w:eastAsia="lt-LT"/>
        </w:rPr>
        <w:t>P</w:t>
      </w:r>
      <w:r w:rsidRPr="664C5242">
        <w:rPr>
          <w:rFonts w:ascii="Times New Roman" w:eastAsia="Times New Roman" w:hAnsi="Times New Roman"/>
          <w:color w:val="000000" w:themeColor="text1"/>
          <w:sz w:val="24"/>
          <w:szCs w:val="24"/>
          <w:lang w:eastAsia="lt-LT"/>
        </w:rPr>
        <w:t>erkančiosios organizacijos organizuojamus renginius kviečiamų užsienio šalių atstovų kelionės iš kitos šalies į renginio ir (ar) apgyvendinimo vietą Lietuvos Respublikoje paslaugų teikimą. Užsienio šalių atstovų kelionės maršrutai, atvykimo</w:t>
      </w:r>
      <w:r>
        <w:rPr>
          <w:rFonts w:ascii="Times New Roman" w:eastAsia="Times New Roman" w:hAnsi="Times New Roman"/>
          <w:color w:val="000000" w:themeColor="text1"/>
          <w:sz w:val="24"/>
          <w:szCs w:val="24"/>
          <w:lang w:eastAsia="lt-LT"/>
        </w:rPr>
        <w:t>-</w:t>
      </w:r>
      <w:r w:rsidRPr="664C5242">
        <w:rPr>
          <w:rFonts w:ascii="Times New Roman" w:eastAsia="Times New Roman" w:hAnsi="Times New Roman"/>
          <w:color w:val="000000" w:themeColor="text1"/>
          <w:sz w:val="24"/>
          <w:szCs w:val="24"/>
          <w:lang w:eastAsia="lt-LT"/>
        </w:rPr>
        <w:t xml:space="preserve">išvykimo laikai, transporto tipai ir kitos su kelione susijusios detalės derinamos su </w:t>
      </w:r>
      <w:r>
        <w:rPr>
          <w:rFonts w:ascii="Times New Roman" w:eastAsia="Times New Roman" w:hAnsi="Times New Roman"/>
          <w:color w:val="000000" w:themeColor="text1"/>
          <w:sz w:val="24"/>
          <w:szCs w:val="24"/>
          <w:lang w:eastAsia="lt-LT"/>
        </w:rPr>
        <w:t>P</w:t>
      </w:r>
      <w:r w:rsidRPr="664C5242">
        <w:rPr>
          <w:rFonts w:ascii="Times New Roman" w:eastAsia="Times New Roman" w:hAnsi="Times New Roman"/>
          <w:color w:val="000000" w:themeColor="text1"/>
          <w:sz w:val="24"/>
          <w:szCs w:val="24"/>
          <w:lang w:eastAsia="lt-LT"/>
        </w:rPr>
        <w:t xml:space="preserve">erkančiąja organizacija kiekvienu konkrečiu atveju. Tokio pobūdžio paslaugų poreikis </w:t>
      </w:r>
      <w:r>
        <w:rPr>
          <w:rFonts w:ascii="Times New Roman" w:eastAsia="Times New Roman" w:hAnsi="Times New Roman"/>
          <w:color w:val="000000" w:themeColor="text1"/>
          <w:sz w:val="24"/>
          <w:szCs w:val="24"/>
          <w:lang w:eastAsia="lt-LT"/>
        </w:rPr>
        <w:t>P</w:t>
      </w:r>
      <w:r w:rsidRPr="664C5242">
        <w:rPr>
          <w:rFonts w:ascii="Times New Roman" w:eastAsia="Times New Roman" w:hAnsi="Times New Roman"/>
          <w:color w:val="000000" w:themeColor="text1"/>
          <w:sz w:val="24"/>
          <w:szCs w:val="24"/>
          <w:lang w:eastAsia="lt-LT"/>
        </w:rPr>
        <w:t>erkančiojoje organizacijoje kyla tik išimtinais atvejais.</w:t>
      </w:r>
    </w:p>
    <w:p w14:paraId="0B768AD2" w14:textId="38AE088D" w:rsidR="00803E84" w:rsidRPr="00803E84" w:rsidRDefault="0B20D96C" w:rsidP="00803E84">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w:t>
      </w:r>
      <w:r w:rsidR="361CDEAC" w:rsidRPr="664C5242">
        <w:rPr>
          <w:rFonts w:ascii="Times New Roman" w:eastAsia="Times New Roman" w:hAnsi="Times New Roman"/>
          <w:color w:val="000000" w:themeColor="text1"/>
          <w:sz w:val="24"/>
          <w:szCs w:val="24"/>
          <w:lang w:eastAsia="lt-LT"/>
        </w:rPr>
        <w:t>6</w:t>
      </w:r>
      <w:r w:rsidRPr="664C5242">
        <w:rPr>
          <w:rFonts w:ascii="Times New Roman" w:eastAsia="Times New Roman" w:hAnsi="Times New Roman"/>
          <w:color w:val="000000" w:themeColor="text1"/>
          <w:sz w:val="24"/>
          <w:szCs w:val="24"/>
          <w:lang w:eastAsia="lt-LT"/>
        </w:rPr>
        <w:t>.1</w:t>
      </w:r>
      <w:r w:rsidR="00846F4B">
        <w:rPr>
          <w:rFonts w:ascii="Times New Roman" w:eastAsia="Times New Roman" w:hAnsi="Times New Roman"/>
          <w:color w:val="000000" w:themeColor="text1"/>
          <w:sz w:val="24"/>
          <w:szCs w:val="24"/>
          <w:lang w:eastAsia="lt-LT"/>
        </w:rPr>
        <w:t>6</w:t>
      </w:r>
      <w:r w:rsidRPr="664C5242">
        <w:rPr>
          <w:rFonts w:ascii="Times New Roman" w:eastAsia="Times New Roman" w:hAnsi="Times New Roman"/>
          <w:color w:val="000000" w:themeColor="text1"/>
          <w:sz w:val="24"/>
          <w:szCs w:val="24"/>
          <w:lang w:eastAsia="lt-LT"/>
        </w:rPr>
        <w:t xml:space="preserve">. </w:t>
      </w:r>
      <w:r w:rsidRPr="664C5242">
        <w:rPr>
          <w:rFonts w:ascii="Times New Roman" w:eastAsia="Times New Roman" w:hAnsi="Times New Roman"/>
          <w:color w:val="000000" w:themeColor="text1"/>
          <w:sz w:val="24"/>
          <w:szCs w:val="24"/>
          <w:u w:val="single"/>
          <w:lang w:eastAsia="lt-LT"/>
        </w:rPr>
        <w:t>Renginio dalyvių kelionių organizavimo paslaugų kainodara</w:t>
      </w:r>
      <w:r w:rsidRPr="664C5242">
        <w:rPr>
          <w:rFonts w:ascii="Times New Roman" w:eastAsia="Times New Roman" w:hAnsi="Times New Roman"/>
          <w:color w:val="000000" w:themeColor="text1"/>
          <w:sz w:val="24"/>
          <w:szCs w:val="24"/>
          <w:lang w:eastAsia="lt-LT"/>
        </w:rPr>
        <w:t xml:space="preserve">: renginio dalyvių kelionių organizavimo paslaugų kainą sudaro </w:t>
      </w:r>
      <w:r w:rsidR="33FA6450" w:rsidRPr="664C5242">
        <w:rPr>
          <w:rFonts w:ascii="Times New Roman" w:eastAsia="Times New Roman" w:hAnsi="Times New Roman"/>
          <w:color w:val="000000" w:themeColor="text1"/>
          <w:sz w:val="24"/>
          <w:szCs w:val="24"/>
          <w:lang w:eastAsia="lt-LT"/>
        </w:rPr>
        <w:t>p</w:t>
      </w:r>
      <w:r w:rsidRPr="664C5242">
        <w:rPr>
          <w:rFonts w:ascii="Times New Roman" w:eastAsia="Times New Roman" w:hAnsi="Times New Roman"/>
          <w:color w:val="000000" w:themeColor="text1"/>
          <w:sz w:val="24"/>
          <w:szCs w:val="24"/>
          <w:lang w:eastAsia="lt-LT"/>
        </w:rPr>
        <w:t xml:space="preserve">aslaugų teikėjo faktiškai patiriamos išlaidos, tiesiogiai susijusios su </w:t>
      </w:r>
      <w:r w:rsidR="279CEE3E" w:rsidRPr="664C5242">
        <w:rPr>
          <w:rFonts w:ascii="Times New Roman" w:eastAsia="Times New Roman" w:hAnsi="Times New Roman"/>
          <w:color w:val="000000" w:themeColor="text1"/>
          <w:sz w:val="24"/>
          <w:szCs w:val="24"/>
          <w:lang w:eastAsia="lt-LT"/>
        </w:rPr>
        <w:t>s</w:t>
      </w:r>
      <w:r w:rsidRPr="664C5242">
        <w:rPr>
          <w:rFonts w:ascii="Times New Roman" w:eastAsia="Times New Roman" w:hAnsi="Times New Roman"/>
          <w:color w:val="000000" w:themeColor="text1"/>
          <w:sz w:val="24"/>
          <w:szCs w:val="24"/>
          <w:lang w:eastAsia="lt-LT"/>
        </w:rPr>
        <w:t>utarties vykdymu.</w:t>
      </w:r>
    </w:p>
    <w:p w14:paraId="5DB8454C" w14:textId="77777777" w:rsidR="00803E84" w:rsidRDefault="00803E84" w:rsidP="00803E84">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p>
    <w:p w14:paraId="69C7FA3C" w14:textId="69325DAB" w:rsidR="00EF2AC0" w:rsidRPr="000A4E5B" w:rsidRDefault="7F9C495F" w:rsidP="664C5242">
      <w:pPr>
        <w:tabs>
          <w:tab w:val="left" w:pos="567"/>
          <w:tab w:val="left" w:pos="1134"/>
        </w:tabs>
        <w:spacing w:after="0" w:line="240" w:lineRule="auto"/>
        <w:ind w:right="-144"/>
        <w:jc w:val="center"/>
        <w:rPr>
          <w:rFonts w:ascii="Times New Roman" w:hAnsi="Times New Roman"/>
          <w:b/>
          <w:bCs/>
          <w:sz w:val="24"/>
          <w:szCs w:val="24"/>
        </w:rPr>
      </w:pPr>
      <w:r w:rsidRPr="664C5242">
        <w:rPr>
          <w:rFonts w:ascii="Times New Roman" w:hAnsi="Times New Roman"/>
          <w:b/>
          <w:bCs/>
          <w:sz w:val="24"/>
          <w:szCs w:val="24"/>
        </w:rPr>
        <w:t>XVI</w:t>
      </w:r>
      <w:r w:rsidR="4D2ACC19" w:rsidRPr="664C5242">
        <w:rPr>
          <w:rFonts w:ascii="Times New Roman" w:hAnsi="Times New Roman"/>
          <w:b/>
          <w:bCs/>
          <w:sz w:val="24"/>
          <w:szCs w:val="24"/>
        </w:rPr>
        <w:t>I</w:t>
      </w:r>
      <w:r w:rsidRPr="664C5242">
        <w:rPr>
          <w:rFonts w:ascii="Times New Roman" w:hAnsi="Times New Roman"/>
          <w:b/>
          <w:bCs/>
          <w:sz w:val="24"/>
          <w:szCs w:val="24"/>
        </w:rPr>
        <w:t xml:space="preserve">. </w:t>
      </w:r>
      <w:r w:rsidR="770DB1F3" w:rsidRPr="664C5242">
        <w:rPr>
          <w:rFonts w:ascii="Times New Roman" w:hAnsi="Times New Roman"/>
          <w:b/>
          <w:bCs/>
          <w:sz w:val="24"/>
          <w:szCs w:val="24"/>
        </w:rPr>
        <w:t>RENGINIUI REIKAL</w:t>
      </w:r>
      <w:r w:rsidR="07A2D335" w:rsidRPr="664C5242">
        <w:rPr>
          <w:rFonts w:ascii="Times New Roman" w:hAnsi="Times New Roman"/>
          <w:b/>
          <w:bCs/>
          <w:sz w:val="24"/>
          <w:szCs w:val="24"/>
        </w:rPr>
        <w:t>IN</w:t>
      </w:r>
      <w:r w:rsidR="770DB1F3" w:rsidRPr="664C5242">
        <w:rPr>
          <w:rFonts w:ascii="Times New Roman" w:hAnsi="Times New Roman"/>
          <w:b/>
          <w:bCs/>
          <w:sz w:val="24"/>
          <w:szCs w:val="24"/>
        </w:rPr>
        <w:t xml:space="preserve">GOS </w:t>
      </w:r>
      <w:r w:rsidR="1A247CAD" w:rsidRPr="664C5242">
        <w:rPr>
          <w:rFonts w:ascii="Times New Roman" w:hAnsi="Times New Roman"/>
          <w:b/>
          <w:bCs/>
          <w:sz w:val="24"/>
          <w:szCs w:val="24"/>
        </w:rPr>
        <w:t>ĮVAIZDŽIO KŪRĖJO</w:t>
      </w:r>
      <w:r w:rsidRPr="664C5242">
        <w:rPr>
          <w:rFonts w:ascii="Times New Roman" w:hAnsi="Times New Roman"/>
          <w:b/>
          <w:bCs/>
          <w:sz w:val="24"/>
          <w:szCs w:val="24"/>
        </w:rPr>
        <w:t xml:space="preserve"> PASLAUGOS</w:t>
      </w:r>
    </w:p>
    <w:p w14:paraId="1A22408B" w14:textId="77777777" w:rsidR="00EF2AC0" w:rsidRPr="000A4E5B" w:rsidRDefault="00EF2AC0" w:rsidP="00EF2AC0">
      <w:pPr>
        <w:tabs>
          <w:tab w:val="left" w:pos="567"/>
          <w:tab w:val="left" w:pos="1134"/>
        </w:tabs>
        <w:spacing w:after="0" w:line="240" w:lineRule="auto"/>
        <w:ind w:right="-144"/>
        <w:jc w:val="center"/>
        <w:rPr>
          <w:rFonts w:ascii="Times New Roman" w:hAnsi="Times New Roman"/>
          <w:b/>
          <w:sz w:val="24"/>
          <w:szCs w:val="24"/>
        </w:rPr>
      </w:pPr>
    </w:p>
    <w:p w14:paraId="0C381B53" w14:textId="213770B2" w:rsidR="00EF2AC0" w:rsidRPr="000A4E5B" w:rsidRDefault="7F9C495F" w:rsidP="00803E84">
      <w:pPr>
        <w:tabs>
          <w:tab w:val="left" w:pos="720"/>
          <w:tab w:val="left" w:pos="851"/>
          <w:tab w:val="left" w:pos="993"/>
          <w:tab w:val="left" w:pos="1134"/>
        </w:tabs>
        <w:spacing w:after="0" w:line="240" w:lineRule="auto"/>
        <w:ind w:firstLine="567"/>
        <w:jc w:val="both"/>
        <w:rPr>
          <w:rFonts w:ascii="Times New Roman" w:eastAsia="Times New Roman" w:hAnsi="Times New Roman"/>
          <w:sz w:val="24"/>
          <w:szCs w:val="24"/>
          <w:lang w:eastAsia="lt-LT"/>
        </w:rPr>
      </w:pPr>
      <w:r w:rsidRPr="664C5242">
        <w:rPr>
          <w:rFonts w:ascii="Times New Roman" w:eastAsia="Times New Roman" w:hAnsi="Times New Roman"/>
          <w:sz w:val="24"/>
          <w:szCs w:val="24"/>
          <w:lang w:eastAsia="lt-LT"/>
        </w:rPr>
        <w:t>1</w:t>
      </w:r>
      <w:r w:rsidR="111CC6E4" w:rsidRPr="664C5242">
        <w:rPr>
          <w:rFonts w:ascii="Times New Roman" w:eastAsia="Times New Roman" w:hAnsi="Times New Roman"/>
          <w:sz w:val="24"/>
          <w:szCs w:val="24"/>
          <w:lang w:eastAsia="lt-LT"/>
        </w:rPr>
        <w:t>7</w:t>
      </w:r>
      <w:r w:rsidRPr="664C5242">
        <w:rPr>
          <w:rFonts w:ascii="Times New Roman" w:eastAsia="Times New Roman" w:hAnsi="Times New Roman"/>
          <w:sz w:val="24"/>
          <w:szCs w:val="24"/>
          <w:lang w:eastAsia="lt-LT"/>
        </w:rPr>
        <w:t xml:space="preserve">.1. </w:t>
      </w:r>
      <w:r w:rsidR="1A247CAD" w:rsidRPr="664C5242">
        <w:rPr>
          <w:rFonts w:ascii="Times New Roman" w:eastAsia="Times New Roman" w:hAnsi="Times New Roman"/>
          <w:sz w:val="24"/>
          <w:szCs w:val="24"/>
          <w:lang w:eastAsia="lt-LT"/>
        </w:rPr>
        <w:t>Įvaizdžio kūrėjo</w:t>
      </w:r>
      <w:r w:rsidR="1AE8DF1E" w:rsidRPr="664C5242">
        <w:rPr>
          <w:rFonts w:ascii="Times New Roman" w:eastAsia="Times New Roman" w:hAnsi="Times New Roman"/>
          <w:sz w:val="24"/>
          <w:szCs w:val="24"/>
          <w:lang w:eastAsia="lt-LT"/>
        </w:rPr>
        <w:t xml:space="preserve"> paslaugas </w:t>
      </w:r>
      <w:r w:rsidR="004D651D">
        <w:rPr>
          <w:rFonts w:ascii="Times New Roman" w:eastAsia="Times New Roman" w:hAnsi="Times New Roman"/>
          <w:sz w:val="24"/>
          <w:szCs w:val="24"/>
          <w:lang w:eastAsia="lt-LT"/>
        </w:rPr>
        <w:t>P</w:t>
      </w:r>
      <w:r w:rsidR="1AE8DF1E" w:rsidRPr="664C5242">
        <w:rPr>
          <w:rFonts w:ascii="Times New Roman" w:eastAsia="Times New Roman" w:hAnsi="Times New Roman"/>
          <w:sz w:val="24"/>
          <w:szCs w:val="24"/>
          <w:lang w:eastAsia="lt-LT"/>
        </w:rPr>
        <w:t>erkančioji organizacija užsako pagal poreikį.</w:t>
      </w:r>
    </w:p>
    <w:p w14:paraId="43E976D5" w14:textId="483A7471" w:rsidR="00502D7D" w:rsidRPr="000A4E5B" w:rsidRDefault="1AE8DF1E" w:rsidP="00502D7D">
      <w:pPr>
        <w:tabs>
          <w:tab w:val="left" w:pos="720"/>
          <w:tab w:val="left" w:pos="851"/>
          <w:tab w:val="left" w:pos="1134"/>
        </w:tabs>
        <w:spacing w:after="0" w:line="240" w:lineRule="auto"/>
        <w:ind w:firstLine="567"/>
        <w:jc w:val="both"/>
        <w:rPr>
          <w:rFonts w:ascii="Times New Roman" w:eastAsia="Times New Roman" w:hAnsi="Times New Roman"/>
          <w:sz w:val="24"/>
          <w:szCs w:val="24"/>
          <w:lang w:eastAsia="lt-LT"/>
        </w:rPr>
      </w:pPr>
      <w:r w:rsidRPr="664C5242">
        <w:rPr>
          <w:rFonts w:ascii="Times New Roman" w:eastAsia="Times New Roman" w:hAnsi="Times New Roman"/>
          <w:sz w:val="24"/>
          <w:szCs w:val="24"/>
          <w:lang w:eastAsia="lt-LT"/>
        </w:rPr>
        <w:t>1</w:t>
      </w:r>
      <w:r w:rsidR="267AC48F" w:rsidRPr="664C5242">
        <w:rPr>
          <w:rFonts w:ascii="Times New Roman" w:eastAsia="Times New Roman" w:hAnsi="Times New Roman"/>
          <w:sz w:val="24"/>
          <w:szCs w:val="24"/>
          <w:lang w:eastAsia="lt-LT"/>
        </w:rPr>
        <w:t>7</w:t>
      </w:r>
      <w:r w:rsidRPr="664C5242">
        <w:rPr>
          <w:rFonts w:ascii="Times New Roman" w:eastAsia="Times New Roman" w:hAnsi="Times New Roman"/>
          <w:sz w:val="24"/>
          <w:szCs w:val="24"/>
          <w:lang w:eastAsia="lt-LT"/>
        </w:rPr>
        <w:t xml:space="preserve">.2. Paslaugų teikėjas atsižvelgdamas į renginio specifiką turi užtikrinti renginio vedėjo, moderatoriaus, komisijos narių ar </w:t>
      </w:r>
      <w:r w:rsidR="5823F152" w:rsidRPr="664C5242">
        <w:rPr>
          <w:rFonts w:ascii="Times New Roman" w:eastAsia="Times New Roman" w:hAnsi="Times New Roman"/>
          <w:sz w:val="24"/>
          <w:szCs w:val="24"/>
          <w:lang w:eastAsia="lt-LT"/>
        </w:rPr>
        <w:t>pranešėjų</w:t>
      </w:r>
      <w:r w:rsidRPr="664C5242">
        <w:rPr>
          <w:rFonts w:ascii="Times New Roman" w:eastAsia="Times New Roman" w:hAnsi="Times New Roman"/>
          <w:sz w:val="24"/>
          <w:szCs w:val="24"/>
          <w:lang w:eastAsia="lt-LT"/>
        </w:rPr>
        <w:t xml:space="preserve"> tinkamą </w:t>
      </w:r>
      <w:r w:rsidR="1A247CAD" w:rsidRPr="664C5242">
        <w:rPr>
          <w:rFonts w:ascii="Times New Roman" w:eastAsia="Times New Roman" w:hAnsi="Times New Roman"/>
          <w:sz w:val="24"/>
          <w:szCs w:val="24"/>
          <w:lang w:eastAsia="lt-LT"/>
        </w:rPr>
        <w:t xml:space="preserve">asmeninį </w:t>
      </w:r>
      <w:r w:rsidRPr="664C5242">
        <w:rPr>
          <w:rFonts w:ascii="Times New Roman" w:eastAsia="Times New Roman" w:hAnsi="Times New Roman"/>
          <w:sz w:val="24"/>
          <w:szCs w:val="24"/>
          <w:lang w:eastAsia="lt-LT"/>
        </w:rPr>
        <w:t>įvaizdį.</w:t>
      </w:r>
    </w:p>
    <w:p w14:paraId="6E8099D9" w14:textId="26899866" w:rsidR="00502D7D" w:rsidRPr="000A4E5B" w:rsidRDefault="1A247CAD" w:rsidP="00502D7D">
      <w:pPr>
        <w:tabs>
          <w:tab w:val="left" w:pos="720"/>
          <w:tab w:val="left" w:pos="851"/>
          <w:tab w:val="left" w:pos="1134"/>
        </w:tabs>
        <w:spacing w:after="0" w:line="240" w:lineRule="auto"/>
        <w:ind w:firstLine="567"/>
        <w:jc w:val="both"/>
        <w:rPr>
          <w:rFonts w:ascii="Times New Roman" w:eastAsia="Times New Roman" w:hAnsi="Times New Roman"/>
          <w:sz w:val="24"/>
          <w:szCs w:val="24"/>
          <w:lang w:eastAsia="lt-LT"/>
        </w:rPr>
      </w:pPr>
      <w:r w:rsidRPr="664C5242">
        <w:rPr>
          <w:rFonts w:ascii="Times New Roman" w:eastAsia="Times New Roman" w:hAnsi="Times New Roman"/>
          <w:sz w:val="24"/>
          <w:szCs w:val="24"/>
          <w:lang w:eastAsia="lt-LT"/>
        </w:rPr>
        <w:t>1</w:t>
      </w:r>
      <w:r w:rsidR="560D9AAD" w:rsidRPr="664C5242">
        <w:rPr>
          <w:rFonts w:ascii="Times New Roman" w:eastAsia="Times New Roman" w:hAnsi="Times New Roman"/>
          <w:sz w:val="24"/>
          <w:szCs w:val="24"/>
          <w:lang w:eastAsia="lt-LT"/>
        </w:rPr>
        <w:t>7</w:t>
      </w:r>
      <w:r w:rsidR="1AE8DF1E" w:rsidRPr="664C5242">
        <w:rPr>
          <w:rFonts w:ascii="Times New Roman" w:eastAsia="Times New Roman" w:hAnsi="Times New Roman"/>
          <w:sz w:val="24"/>
          <w:szCs w:val="24"/>
          <w:lang w:eastAsia="lt-LT"/>
        </w:rPr>
        <w:t>.</w:t>
      </w:r>
      <w:r w:rsidRPr="664C5242">
        <w:rPr>
          <w:rFonts w:ascii="Times New Roman" w:eastAsia="Times New Roman" w:hAnsi="Times New Roman"/>
          <w:sz w:val="24"/>
          <w:szCs w:val="24"/>
          <w:lang w:eastAsia="lt-LT"/>
        </w:rPr>
        <w:t>3</w:t>
      </w:r>
      <w:r w:rsidR="1AE8DF1E" w:rsidRPr="664C5242">
        <w:rPr>
          <w:rFonts w:ascii="Times New Roman" w:eastAsia="Times New Roman" w:hAnsi="Times New Roman"/>
          <w:sz w:val="24"/>
          <w:szCs w:val="24"/>
          <w:lang w:eastAsia="lt-LT"/>
        </w:rPr>
        <w:t xml:space="preserve">. Paslaugų teikėjas pagal </w:t>
      </w:r>
      <w:r w:rsidR="004D651D">
        <w:rPr>
          <w:rFonts w:ascii="Times New Roman" w:eastAsia="Times New Roman" w:hAnsi="Times New Roman"/>
          <w:sz w:val="24"/>
          <w:szCs w:val="24"/>
          <w:lang w:eastAsia="lt-LT"/>
        </w:rPr>
        <w:t>P</w:t>
      </w:r>
      <w:r w:rsidR="1AE8DF1E" w:rsidRPr="664C5242">
        <w:rPr>
          <w:rFonts w:ascii="Times New Roman" w:eastAsia="Times New Roman" w:hAnsi="Times New Roman"/>
          <w:sz w:val="24"/>
          <w:szCs w:val="24"/>
          <w:lang w:eastAsia="lt-LT"/>
        </w:rPr>
        <w:t xml:space="preserve">erkančiosios organizacijos pateiktą užsakymą turi pateikti </w:t>
      </w:r>
      <w:r w:rsidR="3B4D7B79" w:rsidRPr="664C5242">
        <w:rPr>
          <w:rFonts w:ascii="Times New Roman" w:eastAsia="Times New Roman" w:hAnsi="Times New Roman"/>
          <w:sz w:val="24"/>
          <w:szCs w:val="24"/>
          <w:lang w:eastAsia="lt-LT"/>
        </w:rPr>
        <w:t xml:space="preserve">nemažiau kaip </w:t>
      </w:r>
      <w:r w:rsidR="1AE8DF1E" w:rsidRPr="664C5242">
        <w:rPr>
          <w:rFonts w:ascii="Times New Roman" w:eastAsia="Times New Roman" w:hAnsi="Times New Roman"/>
          <w:sz w:val="24"/>
          <w:szCs w:val="24"/>
          <w:lang w:eastAsia="lt-LT"/>
        </w:rPr>
        <w:t xml:space="preserve">po </w:t>
      </w:r>
      <w:r w:rsidRPr="664C5242">
        <w:rPr>
          <w:rFonts w:ascii="Times New Roman" w:eastAsia="Times New Roman" w:hAnsi="Times New Roman"/>
          <w:sz w:val="24"/>
          <w:szCs w:val="24"/>
          <w:lang w:eastAsia="lt-LT"/>
        </w:rPr>
        <w:t>2</w:t>
      </w:r>
      <w:r w:rsidR="1AE8DF1E" w:rsidRPr="664C5242">
        <w:rPr>
          <w:rFonts w:ascii="Times New Roman" w:eastAsia="Times New Roman" w:hAnsi="Times New Roman"/>
          <w:sz w:val="24"/>
          <w:szCs w:val="24"/>
          <w:lang w:eastAsia="lt-LT"/>
        </w:rPr>
        <w:t xml:space="preserve"> skirtingus įvaizdžius kiekvienai </w:t>
      </w:r>
      <w:r w:rsidRPr="664C5242">
        <w:rPr>
          <w:rFonts w:ascii="Times New Roman" w:eastAsia="Times New Roman" w:hAnsi="Times New Roman"/>
          <w:sz w:val="24"/>
          <w:szCs w:val="24"/>
          <w:lang w:eastAsia="lt-LT"/>
        </w:rPr>
        <w:t xml:space="preserve">pateiktai </w:t>
      </w:r>
      <w:r w:rsidR="1AE8DF1E" w:rsidRPr="664C5242">
        <w:rPr>
          <w:rFonts w:ascii="Times New Roman" w:eastAsia="Times New Roman" w:hAnsi="Times New Roman"/>
          <w:sz w:val="24"/>
          <w:szCs w:val="24"/>
          <w:lang w:eastAsia="lt-LT"/>
        </w:rPr>
        <w:t xml:space="preserve">pozicijai kas apima: </w:t>
      </w:r>
      <w:r w:rsidRPr="664C5242">
        <w:rPr>
          <w:rFonts w:ascii="Times New Roman" w:eastAsia="Times New Roman" w:hAnsi="Times New Roman"/>
          <w:sz w:val="24"/>
          <w:szCs w:val="24"/>
          <w:lang w:eastAsia="lt-LT"/>
        </w:rPr>
        <w:t xml:space="preserve">aprangą, šukuoseną, </w:t>
      </w:r>
      <w:r w:rsidR="4D2ACC19" w:rsidRPr="664C5242">
        <w:rPr>
          <w:rFonts w:ascii="Times New Roman" w:eastAsia="Times New Roman" w:hAnsi="Times New Roman"/>
          <w:sz w:val="24"/>
          <w:szCs w:val="24"/>
          <w:lang w:eastAsia="lt-LT"/>
        </w:rPr>
        <w:t>makiažą</w:t>
      </w:r>
      <w:r w:rsidRPr="664C5242">
        <w:rPr>
          <w:rFonts w:ascii="Times New Roman" w:eastAsia="Times New Roman" w:hAnsi="Times New Roman"/>
          <w:sz w:val="24"/>
          <w:szCs w:val="24"/>
          <w:lang w:eastAsia="lt-LT"/>
        </w:rPr>
        <w:t xml:space="preserve">, avalynę, aksesuarus ir/ar kita. </w:t>
      </w:r>
    </w:p>
    <w:p w14:paraId="1AF6276A" w14:textId="664F23C2" w:rsidR="00502D7D" w:rsidRPr="00770D3B" w:rsidRDefault="1A247CAD" w:rsidP="00803E84">
      <w:pPr>
        <w:tabs>
          <w:tab w:val="left" w:pos="720"/>
          <w:tab w:val="left" w:pos="851"/>
          <w:tab w:val="left" w:pos="993"/>
          <w:tab w:val="left" w:pos="1134"/>
        </w:tabs>
        <w:spacing w:after="0" w:line="240" w:lineRule="auto"/>
        <w:ind w:firstLine="567"/>
        <w:jc w:val="both"/>
        <w:rPr>
          <w:rFonts w:ascii="Times New Roman" w:eastAsia="Times New Roman" w:hAnsi="Times New Roman"/>
          <w:sz w:val="24"/>
          <w:szCs w:val="24"/>
          <w:lang w:eastAsia="lt-LT"/>
        </w:rPr>
      </w:pPr>
      <w:r w:rsidRPr="664C5242">
        <w:rPr>
          <w:rFonts w:ascii="Times New Roman" w:eastAsia="Times New Roman" w:hAnsi="Times New Roman"/>
          <w:sz w:val="24"/>
          <w:szCs w:val="24"/>
          <w:lang w:eastAsia="lt-LT"/>
        </w:rPr>
        <w:t>1</w:t>
      </w:r>
      <w:r w:rsidR="2C76CB54" w:rsidRPr="664C5242">
        <w:rPr>
          <w:rFonts w:ascii="Times New Roman" w:eastAsia="Times New Roman" w:hAnsi="Times New Roman"/>
          <w:sz w:val="24"/>
          <w:szCs w:val="24"/>
          <w:lang w:eastAsia="lt-LT"/>
        </w:rPr>
        <w:t>7</w:t>
      </w:r>
      <w:r w:rsidRPr="664C5242">
        <w:rPr>
          <w:rFonts w:ascii="Times New Roman" w:eastAsia="Times New Roman" w:hAnsi="Times New Roman"/>
          <w:sz w:val="24"/>
          <w:szCs w:val="24"/>
          <w:lang w:eastAsia="lt-LT"/>
        </w:rPr>
        <w:t>.4. Paslaugų teikėjas turi užtikrin</w:t>
      </w:r>
      <w:r w:rsidR="19DAB55E" w:rsidRPr="664C5242">
        <w:rPr>
          <w:rFonts w:ascii="Times New Roman" w:eastAsia="Times New Roman" w:hAnsi="Times New Roman"/>
          <w:sz w:val="24"/>
          <w:szCs w:val="24"/>
          <w:lang w:eastAsia="lt-LT"/>
        </w:rPr>
        <w:t>t</w:t>
      </w:r>
      <w:r w:rsidRPr="664C5242">
        <w:rPr>
          <w:rFonts w:ascii="Times New Roman" w:eastAsia="Times New Roman" w:hAnsi="Times New Roman"/>
          <w:sz w:val="24"/>
          <w:szCs w:val="24"/>
          <w:lang w:eastAsia="lt-LT"/>
        </w:rPr>
        <w:t xml:space="preserve">i, kad renginio vedėjui, moderatoriui, komisijos nariams ar dalyviams suderinta apranga, avalynė ir </w:t>
      </w:r>
      <w:r w:rsidRPr="00770D3B">
        <w:rPr>
          <w:rFonts w:ascii="Times New Roman" w:eastAsia="Times New Roman" w:hAnsi="Times New Roman"/>
          <w:sz w:val="24"/>
          <w:szCs w:val="24"/>
          <w:lang w:eastAsia="lt-LT"/>
        </w:rPr>
        <w:t>aksesuarai būtų pristatyti laiku, kokybiški ir švarūs, taip pat užtikrinti</w:t>
      </w:r>
      <w:r w:rsidR="4D2ACC19" w:rsidRPr="00770D3B">
        <w:rPr>
          <w:rFonts w:ascii="Times New Roman" w:eastAsia="Times New Roman" w:hAnsi="Times New Roman"/>
          <w:sz w:val="24"/>
          <w:szCs w:val="24"/>
          <w:lang w:eastAsia="lt-LT"/>
        </w:rPr>
        <w:t>, kad būtų tinkamai atliktas makiažas</w:t>
      </w:r>
      <w:r w:rsidRPr="00770D3B">
        <w:rPr>
          <w:rFonts w:ascii="Times New Roman" w:eastAsia="Times New Roman" w:hAnsi="Times New Roman"/>
          <w:sz w:val="24"/>
          <w:szCs w:val="24"/>
          <w:lang w:eastAsia="lt-LT"/>
        </w:rPr>
        <w:t xml:space="preserve"> ir šukuosena.</w:t>
      </w:r>
    </w:p>
    <w:p w14:paraId="5EFB2B2E" w14:textId="166A920F" w:rsidR="00502D7D" w:rsidRPr="00770D3B" w:rsidRDefault="1AE8DF1E" w:rsidP="00502D7D">
      <w:pPr>
        <w:tabs>
          <w:tab w:val="left" w:pos="720"/>
          <w:tab w:val="left" w:pos="851"/>
          <w:tab w:val="left" w:pos="1134"/>
        </w:tabs>
        <w:spacing w:after="0" w:line="240" w:lineRule="auto"/>
        <w:ind w:firstLine="567"/>
        <w:jc w:val="both"/>
        <w:rPr>
          <w:rFonts w:ascii="Times New Roman" w:eastAsia="Times New Roman" w:hAnsi="Times New Roman"/>
          <w:sz w:val="24"/>
          <w:szCs w:val="24"/>
          <w:lang w:eastAsia="lt-LT"/>
        </w:rPr>
      </w:pPr>
      <w:r w:rsidRPr="00770D3B">
        <w:rPr>
          <w:rFonts w:ascii="Times New Roman" w:eastAsia="Times New Roman" w:hAnsi="Times New Roman"/>
          <w:sz w:val="24"/>
          <w:szCs w:val="24"/>
          <w:lang w:eastAsia="lt-LT"/>
        </w:rPr>
        <w:t>1</w:t>
      </w:r>
      <w:r w:rsidR="44D99717" w:rsidRPr="00770D3B">
        <w:rPr>
          <w:rFonts w:ascii="Times New Roman" w:eastAsia="Times New Roman" w:hAnsi="Times New Roman"/>
          <w:sz w:val="24"/>
          <w:szCs w:val="24"/>
          <w:lang w:eastAsia="lt-LT"/>
        </w:rPr>
        <w:t>7</w:t>
      </w:r>
      <w:r w:rsidRPr="00770D3B">
        <w:rPr>
          <w:rFonts w:ascii="Times New Roman" w:eastAsia="Times New Roman" w:hAnsi="Times New Roman"/>
          <w:sz w:val="24"/>
          <w:szCs w:val="24"/>
          <w:lang w:eastAsia="lt-LT"/>
        </w:rPr>
        <w:t>.</w:t>
      </w:r>
      <w:r w:rsidR="1A247CAD" w:rsidRPr="00770D3B">
        <w:rPr>
          <w:rFonts w:ascii="Times New Roman" w:eastAsia="Times New Roman" w:hAnsi="Times New Roman"/>
          <w:sz w:val="24"/>
          <w:szCs w:val="24"/>
          <w:lang w:eastAsia="lt-LT"/>
        </w:rPr>
        <w:t>5</w:t>
      </w:r>
      <w:r w:rsidRPr="00770D3B">
        <w:rPr>
          <w:rFonts w:ascii="Times New Roman" w:eastAsia="Times New Roman" w:hAnsi="Times New Roman"/>
          <w:sz w:val="24"/>
          <w:szCs w:val="24"/>
          <w:lang w:eastAsia="lt-LT"/>
        </w:rPr>
        <w:t xml:space="preserve">. </w:t>
      </w:r>
      <w:r w:rsidRPr="00770D3B">
        <w:rPr>
          <w:rFonts w:ascii="Times New Roman" w:eastAsia="Times New Roman" w:hAnsi="Times New Roman"/>
          <w:sz w:val="24"/>
          <w:szCs w:val="24"/>
          <w:u w:val="single"/>
          <w:lang w:eastAsia="lt-LT"/>
        </w:rPr>
        <w:t xml:space="preserve">Renginiams skirtų </w:t>
      </w:r>
      <w:r w:rsidR="1A247CAD" w:rsidRPr="00770D3B">
        <w:rPr>
          <w:rFonts w:ascii="Times New Roman" w:eastAsia="Times New Roman" w:hAnsi="Times New Roman"/>
          <w:sz w:val="24"/>
          <w:szCs w:val="24"/>
          <w:u w:val="single"/>
          <w:lang w:eastAsia="lt-LT"/>
        </w:rPr>
        <w:t>įvaizdžio kūrėjo</w:t>
      </w:r>
      <w:r w:rsidRPr="00770D3B">
        <w:rPr>
          <w:rFonts w:ascii="Times New Roman" w:eastAsia="Times New Roman" w:hAnsi="Times New Roman"/>
          <w:sz w:val="24"/>
          <w:szCs w:val="24"/>
          <w:u w:val="single"/>
          <w:lang w:eastAsia="lt-LT"/>
        </w:rPr>
        <w:t xml:space="preserve"> paslaugų įsigijimo kainodara</w:t>
      </w:r>
      <w:r w:rsidRPr="00770D3B">
        <w:rPr>
          <w:rFonts w:ascii="Times New Roman" w:eastAsia="Times New Roman" w:hAnsi="Times New Roman"/>
          <w:sz w:val="24"/>
          <w:szCs w:val="24"/>
          <w:lang w:eastAsia="lt-LT"/>
        </w:rPr>
        <w:t xml:space="preserve">: </w:t>
      </w:r>
      <w:r w:rsidR="1A247CAD" w:rsidRPr="00770D3B">
        <w:rPr>
          <w:rFonts w:ascii="Times New Roman" w:eastAsia="Times New Roman" w:hAnsi="Times New Roman"/>
          <w:sz w:val="24"/>
          <w:szCs w:val="24"/>
          <w:lang w:eastAsia="lt-LT"/>
        </w:rPr>
        <w:t>įvaizdžio kūrėjo</w:t>
      </w:r>
      <w:r w:rsidRPr="00770D3B">
        <w:rPr>
          <w:rFonts w:ascii="Times New Roman" w:eastAsia="Times New Roman" w:hAnsi="Times New Roman"/>
          <w:sz w:val="24"/>
          <w:szCs w:val="24"/>
          <w:lang w:eastAsia="lt-LT"/>
        </w:rPr>
        <w:t xml:space="preserve"> paslaugų įsigijimui taikomas kainos apskaičiavimo būdas – fiksuotas įkainis.</w:t>
      </w:r>
    </w:p>
    <w:p w14:paraId="5F956ADD" w14:textId="77777777" w:rsidR="00EF2AC0" w:rsidRPr="00770D3B" w:rsidRDefault="00EF2AC0" w:rsidP="00803E84">
      <w:pPr>
        <w:tabs>
          <w:tab w:val="left" w:pos="720"/>
          <w:tab w:val="left" w:pos="851"/>
          <w:tab w:val="left" w:pos="993"/>
          <w:tab w:val="left" w:pos="1134"/>
        </w:tabs>
        <w:spacing w:after="0" w:line="240" w:lineRule="auto"/>
        <w:ind w:firstLine="567"/>
        <w:jc w:val="both"/>
        <w:rPr>
          <w:rFonts w:ascii="Times New Roman" w:eastAsia="Times New Roman" w:hAnsi="Times New Roman"/>
          <w:sz w:val="24"/>
          <w:szCs w:val="24"/>
          <w:lang w:eastAsia="lt-LT"/>
        </w:rPr>
      </w:pPr>
    </w:p>
    <w:p w14:paraId="4B938CD1" w14:textId="27C19355" w:rsidR="00C96B26" w:rsidRPr="00770D3B" w:rsidRDefault="75196C9E" w:rsidP="664C5242">
      <w:pPr>
        <w:tabs>
          <w:tab w:val="left" w:pos="720"/>
          <w:tab w:val="left" w:pos="851"/>
          <w:tab w:val="left" w:pos="993"/>
          <w:tab w:val="left" w:pos="1134"/>
        </w:tabs>
        <w:spacing w:after="0" w:line="240" w:lineRule="auto"/>
        <w:ind w:firstLine="567"/>
        <w:jc w:val="center"/>
        <w:rPr>
          <w:rFonts w:ascii="Times New Roman" w:eastAsia="Times New Roman" w:hAnsi="Times New Roman"/>
          <w:b/>
          <w:bCs/>
          <w:sz w:val="24"/>
          <w:szCs w:val="24"/>
          <w:lang w:eastAsia="lt-LT"/>
        </w:rPr>
      </w:pPr>
      <w:r w:rsidRPr="00770D3B">
        <w:rPr>
          <w:rFonts w:ascii="Times New Roman" w:hAnsi="Times New Roman"/>
          <w:b/>
          <w:bCs/>
          <w:sz w:val="24"/>
          <w:szCs w:val="24"/>
        </w:rPr>
        <w:t>XVIII</w:t>
      </w:r>
      <w:r w:rsidR="4DF53703" w:rsidRPr="00770D3B">
        <w:rPr>
          <w:rFonts w:ascii="Times New Roman" w:hAnsi="Times New Roman"/>
          <w:b/>
          <w:bCs/>
          <w:sz w:val="24"/>
          <w:szCs w:val="24"/>
        </w:rPr>
        <w:t>. KITOS SU RENGINIAIS SUSIJUSIOS PASLAUGOS</w:t>
      </w:r>
    </w:p>
    <w:p w14:paraId="768DFFE5" w14:textId="77777777" w:rsidR="00C96B26" w:rsidRPr="00770D3B" w:rsidRDefault="00C96B26" w:rsidP="00C96B26">
      <w:pPr>
        <w:tabs>
          <w:tab w:val="left" w:pos="720"/>
          <w:tab w:val="left" w:pos="851"/>
          <w:tab w:val="left" w:pos="993"/>
          <w:tab w:val="left" w:pos="1134"/>
        </w:tabs>
        <w:spacing w:after="0" w:line="240" w:lineRule="auto"/>
        <w:ind w:firstLine="567"/>
        <w:jc w:val="both"/>
        <w:rPr>
          <w:rFonts w:ascii="Times New Roman" w:eastAsia="Times New Roman" w:hAnsi="Times New Roman"/>
          <w:sz w:val="24"/>
          <w:szCs w:val="24"/>
          <w:lang w:eastAsia="lt-LT"/>
        </w:rPr>
      </w:pPr>
    </w:p>
    <w:p w14:paraId="409EE974" w14:textId="2600EF9D" w:rsidR="00C96B26" w:rsidRDefault="4DF53703" w:rsidP="00C96B26">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00770D3B">
        <w:rPr>
          <w:rFonts w:ascii="Times New Roman" w:eastAsia="Times New Roman" w:hAnsi="Times New Roman"/>
          <w:sz w:val="24"/>
          <w:szCs w:val="24"/>
          <w:lang w:eastAsia="lt-LT"/>
        </w:rPr>
        <w:t>1</w:t>
      </w:r>
      <w:r w:rsidR="27783293" w:rsidRPr="00770D3B">
        <w:rPr>
          <w:rFonts w:ascii="Times New Roman" w:eastAsia="Times New Roman" w:hAnsi="Times New Roman"/>
          <w:sz w:val="24"/>
          <w:szCs w:val="24"/>
          <w:lang w:eastAsia="lt-LT"/>
        </w:rPr>
        <w:t>8</w:t>
      </w:r>
      <w:r w:rsidRPr="00770D3B">
        <w:rPr>
          <w:rFonts w:ascii="Times New Roman" w:eastAsia="Times New Roman" w:hAnsi="Times New Roman"/>
          <w:sz w:val="24"/>
          <w:szCs w:val="24"/>
          <w:lang w:eastAsia="lt-LT"/>
        </w:rPr>
        <w:t>.1. Kitas, su renginiais susijusias paslaugas, sudaro</w:t>
      </w:r>
      <w:r w:rsidRPr="664C5242">
        <w:rPr>
          <w:rFonts w:ascii="Times New Roman" w:eastAsia="Times New Roman" w:hAnsi="Times New Roman"/>
          <w:color w:val="000000" w:themeColor="text1"/>
          <w:sz w:val="24"/>
          <w:szCs w:val="24"/>
          <w:lang w:eastAsia="lt-LT"/>
        </w:rPr>
        <w:t>:</w:t>
      </w:r>
    </w:p>
    <w:p w14:paraId="2B6EEB52" w14:textId="272B6CFB" w:rsidR="00C96B26" w:rsidRDefault="4DF53703" w:rsidP="00C96B26">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2946111D">
        <w:rPr>
          <w:rFonts w:ascii="Times New Roman" w:eastAsia="Times New Roman" w:hAnsi="Times New Roman"/>
          <w:color w:val="000000" w:themeColor="text1"/>
          <w:sz w:val="24"/>
          <w:szCs w:val="24"/>
          <w:lang w:eastAsia="lt-LT"/>
        </w:rPr>
        <w:lastRenderedPageBreak/>
        <w:t>1</w:t>
      </w:r>
      <w:r w:rsidR="0FCFB310" w:rsidRPr="2946111D">
        <w:rPr>
          <w:rFonts w:ascii="Times New Roman" w:eastAsia="Times New Roman" w:hAnsi="Times New Roman"/>
          <w:color w:val="000000" w:themeColor="text1"/>
          <w:sz w:val="24"/>
          <w:szCs w:val="24"/>
          <w:lang w:eastAsia="lt-LT"/>
        </w:rPr>
        <w:t>8</w:t>
      </w:r>
      <w:r w:rsidRPr="2946111D">
        <w:rPr>
          <w:rFonts w:ascii="Times New Roman" w:eastAsia="Times New Roman" w:hAnsi="Times New Roman"/>
          <w:color w:val="000000" w:themeColor="text1"/>
          <w:sz w:val="24"/>
          <w:szCs w:val="24"/>
          <w:lang w:eastAsia="lt-LT"/>
        </w:rPr>
        <w:t>.1.1. vedėjų, moderatorių, atlikėjų, pranešėjų, didžėjų ir pan. suteiktos paslaugos (honorarai);</w:t>
      </w:r>
    </w:p>
    <w:p w14:paraId="59467D02" w14:textId="682C224C" w:rsidR="00C96B26" w:rsidRDefault="4DF53703" w:rsidP="00C96B26">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w:t>
      </w:r>
      <w:r w:rsidR="7D699BEE" w:rsidRPr="664C5242">
        <w:rPr>
          <w:rFonts w:ascii="Times New Roman" w:eastAsia="Times New Roman" w:hAnsi="Times New Roman"/>
          <w:color w:val="000000" w:themeColor="text1"/>
          <w:sz w:val="24"/>
          <w:szCs w:val="24"/>
          <w:lang w:eastAsia="lt-LT"/>
        </w:rPr>
        <w:t>8</w:t>
      </w:r>
      <w:r w:rsidRPr="664C5242">
        <w:rPr>
          <w:rFonts w:ascii="Times New Roman" w:eastAsia="Times New Roman" w:hAnsi="Times New Roman"/>
          <w:color w:val="000000" w:themeColor="text1"/>
          <w:sz w:val="24"/>
          <w:szCs w:val="24"/>
          <w:lang w:eastAsia="lt-LT"/>
        </w:rPr>
        <w:t xml:space="preserve">.1.2. </w:t>
      </w:r>
      <w:r w:rsidR="572A6A94" w:rsidRPr="664C5242">
        <w:rPr>
          <w:rFonts w:ascii="Times New Roman" w:eastAsia="Times New Roman" w:hAnsi="Times New Roman"/>
          <w:color w:val="000000" w:themeColor="text1"/>
          <w:sz w:val="24"/>
          <w:szCs w:val="24"/>
          <w:lang w:eastAsia="lt-LT"/>
        </w:rPr>
        <w:t>g</w:t>
      </w:r>
      <w:r w:rsidRPr="664C5242">
        <w:rPr>
          <w:rFonts w:ascii="Times New Roman" w:eastAsia="Times New Roman" w:hAnsi="Times New Roman"/>
          <w:color w:val="000000" w:themeColor="text1"/>
          <w:sz w:val="24"/>
          <w:szCs w:val="24"/>
          <w:lang w:eastAsia="lt-LT"/>
        </w:rPr>
        <w:t>reitosios medicinos pagalbos, gelbėtojų, apsaugos tarnybos paslaugos.</w:t>
      </w:r>
    </w:p>
    <w:p w14:paraId="003695DD" w14:textId="078AD534" w:rsidR="00C96B26" w:rsidRDefault="4DF53703" w:rsidP="00C96B26">
      <w:pPr>
        <w:tabs>
          <w:tab w:val="left" w:pos="720"/>
          <w:tab w:val="left" w:pos="851"/>
          <w:tab w:val="left" w:pos="993"/>
          <w:tab w:val="left" w:pos="1134"/>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w:t>
      </w:r>
      <w:r w:rsidR="11553A6D" w:rsidRPr="664C5242">
        <w:rPr>
          <w:rFonts w:ascii="Times New Roman" w:eastAsia="Times New Roman" w:hAnsi="Times New Roman"/>
          <w:color w:val="000000" w:themeColor="text1"/>
          <w:sz w:val="24"/>
          <w:szCs w:val="24"/>
          <w:lang w:eastAsia="lt-LT"/>
        </w:rPr>
        <w:t>8</w:t>
      </w:r>
      <w:r w:rsidRPr="664C5242">
        <w:rPr>
          <w:rFonts w:ascii="Times New Roman" w:eastAsia="Times New Roman" w:hAnsi="Times New Roman"/>
          <w:color w:val="000000" w:themeColor="text1"/>
          <w:sz w:val="24"/>
          <w:szCs w:val="24"/>
          <w:lang w:eastAsia="lt-LT"/>
        </w:rPr>
        <w:t>.2. Visas paslaugas, nurodytas 1</w:t>
      </w:r>
      <w:r w:rsidR="01E2AEBE" w:rsidRPr="664C5242">
        <w:rPr>
          <w:rFonts w:ascii="Times New Roman" w:eastAsia="Times New Roman" w:hAnsi="Times New Roman"/>
          <w:color w:val="000000" w:themeColor="text1"/>
          <w:sz w:val="24"/>
          <w:szCs w:val="24"/>
          <w:lang w:eastAsia="lt-LT"/>
        </w:rPr>
        <w:t>8</w:t>
      </w:r>
      <w:r w:rsidRPr="664C5242">
        <w:rPr>
          <w:rFonts w:ascii="Times New Roman" w:eastAsia="Times New Roman" w:hAnsi="Times New Roman"/>
          <w:color w:val="000000" w:themeColor="text1"/>
          <w:sz w:val="24"/>
          <w:szCs w:val="24"/>
          <w:lang w:eastAsia="lt-LT"/>
        </w:rPr>
        <w:t>.1.1</w:t>
      </w:r>
      <w:r w:rsidR="00846F4B">
        <w:rPr>
          <w:rFonts w:ascii="Times New Roman" w:eastAsia="Times New Roman" w:hAnsi="Times New Roman"/>
          <w:color w:val="000000" w:themeColor="text1"/>
          <w:sz w:val="24"/>
          <w:szCs w:val="24"/>
          <w:lang w:eastAsia="lt-LT"/>
        </w:rPr>
        <w:t>-</w:t>
      </w:r>
      <w:r w:rsidRPr="664C5242">
        <w:rPr>
          <w:rFonts w:ascii="Times New Roman" w:eastAsia="Times New Roman" w:hAnsi="Times New Roman"/>
          <w:color w:val="000000" w:themeColor="text1"/>
          <w:sz w:val="24"/>
          <w:szCs w:val="24"/>
          <w:lang w:eastAsia="lt-LT"/>
        </w:rPr>
        <w:t>1</w:t>
      </w:r>
      <w:r w:rsidR="594C80D0" w:rsidRPr="664C5242">
        <w:rPr>
          <w:rFonts w:ascii="Times New Roman" w:eastAsia="Times New Roman" w:hAnsi="Times New Roman"/>
          <w:color w:val="000000" w:themeColor="text1"/>
          <w:sz w:val="24"/>
          <w:szCs w:val="24"/>
          <w:lang w:eastAsia="lt-LT"/>
        </w:rPr>
        <w:t>8</w:t>
      </w:r>
      <w:r w:rsidRPr="664C5242">
        <w:rPr>
          <w:rFonts w:ascii="Times New Roman" w:eastAsia="Times New Roman" w:hAnsi="Times New Roman"/>
          <w:color w:val="000000" w:themeColor="text1"/>
          <w:sz w:val="24"/>
          <w:szCs w:val="24"/>
          <w:lang w:eastAsia="lt-LT"/>
        </w:rPr>
        <w:t xml:space="preserve">.1.2 papunkčiuose, perkančioji organizacija užsako pagal poreikį. </w:t>
      </w:r>
    </w:p>
    <w:p w14:paraId="491FF47C" w14:textId="7421E668" w:rsidR="00C96B26" w:rsidRPr="003533B5" w:rsidRDefault="4DF53703" w:rsidP="00C96B26">
      <w:pPr>
        <w:tabs>
          <w:tab w:val="left" w:pos="720"/>
          <w:tab w:val="left" w:pos="851"/>
          <w:tab w:val="left" w:pos="993"/>
          <w:tab w:val="left" w:pos="1134"/>
        </w:tabs>
        <w:spacing w:after="0" w:line="240" w:lineRule="auto"/>
        <w:ind w:firstLine="567"/>
        <w:jc w:val="both"/>
        <w:rPr>
          <w:rFonts w:ascii="Times New Roman" w:eastAsia="Times New Roman" w:hAnsi="Times New Roman"/>
          <w:sz w:val="24"/>
          <w:szCs w:val="24"/>
          <w:lang w:eastAsia="lt-LT"/>
        </w:rPr>
      </w:pPr>
      <w:r w:rsidRPr="664C5242">
        <w:rPr>
          <w:rFonts w:ascii="Times New Roman" w:eastAsia="Times New Roman" w:hAnsi="Times New Roman"/>
          <w:color w:val="000000" w:themeColor="text1"/>
          <w:sz w:val="24"/>
          <w:szCs w:val="24"/>
          <w:lang w:eastAsia="lt-LT"/>
        </w:rPr>
        <w:t>1</w:t>
      </w:r>
      <w:r w:rsidR="25294581" w:rsidRPr="664C5242">
        <w:rPr>
          <w:rFonts w:ascii="Times New Roman" w:eastAsia="Times New Roman" w:hAnsi="Times New Roman"/>
          <w:color w:val="000000" w:themeColor="text1"/>
          <w:sz w:val="24"/>
          <w:szCs w:val="24"/>
          <w:lang w:eastAsia="lt-LT"/>
        </w:rPr>
        <w:t>8</w:t>
      </w:r>
      <w:r w:rsidRPr="664C5242">
        <w:rPr>
          <w:rFonts w:ascii="Times New Roman" w:eastAsia="Times New Roman" w:hAnsi="Times New Roman"/>
          <w:color w:val="000000" w:themeColor="text1"/>
          <w:sz w:val="24"/>
          <w:szCs w:val="24"/>
          <w:lang w:eastAsia="lt-LT"/>
        </w:rPr>
        <w:t xml:space="preserve">.3. </w:t>
      </w:r>
      <w:r w:rsidRPr="664C5242">
        <w:rPr>
          <w:rFonts w:ascii="Times New Roman" w:eastAsia="Times New Roman" w:hAnsi="Times New Roman"/>
          <w:color w:val="000000" w:themeColor="text1"/>
          <w:sz w:val="24"/>
          <w:szCs w:val="24"/>
          <w:u w:val="single"/>
          <w:lang w:eastAsia="lt-LT"/>
        </w:rPr>
        <w:t>Paslaugų, nurodytų 1</w:t>
      </w:r>
      <w:r w:rsidR="09A65E58" w:rsidRPr="664C5242">
        <w:rPr>
          <w:rFonts w:ascii="Times New Roman" w:eastAsia="Times New Roman" w:hAnsi="Times New Roman"/>
          <w:color w:val="000000" w:themeColor="text1"/>
          <w:sz w:val="24"/>
          <w:szCs w:val="24"/>
          <w:u w:val="single"/>
          <w:lang w:eastAsia="lt-LT"/>
        </w:rPr>
        <w:t>8</w:t>
      </w:r>
      <w:r w:rsidRPr="664C5242">
        <w:rPr>
          <w:rFonts w:ascii="Times New Roman" w:eastAsia="Times New Roman" w:hAnsi="Times New Roman"/>
          <w:color w:val="000000" w:themeColor="text1"/>
          <w:sz w:val="24"/>
          <w:szCs w:val="24"/>
          <w:u w:val="single"/>
          <w:lang w:eastAsia="lt-LT"/>
        </w:rPr>
        <w:t>.1.1</w:t>
      </w:r>
      <w:r w:rsidR="00846F4B">
        <w:rPr>
          <w:rFonts w:ascii="Times New Roman" w:eastAsia="Times New Roman" w:hAnsi="Times New Roman"/>
          <w:color w:val="000000" w:themeColor="text1"/>
          <w:sz w:val="24"/>
          <w:szCs w:val="24"/>
          <w:u w:val="single"/>
          <w:lang w:eastAsia="lt-LT"/>
        </w:rPr>
        <w:t>-</w:t>
      </w:r>
      <w:r w:rsidRPr="664C5242">
        <w:rPr>
          <w:rFonts w:ascii="Times New Roman" w:eastAsia="Times New Roman" w:hAnsi="Times New Roman"/>
          <w:color w:val="000000" w:themeColor="text1"/>
          <w:sz w:val="24"/>
          <w:szCs w:val="24"/>
          <w:u w:val="single"/>
          <w:lang w:eastAsia="lt-LT"/>
        </w:rPr>
        <w:t>1</w:t>
      </w:r>
      <w:r w:rsidR="5CA8EEB2" w:rsidRPr="664C5242">
        <w:rPr>
          <w:rFonts w:ascii="Times New Roman" w:eastAsia="Times New Roman" w:hAnsi="Times New Roman"/>
          <w:color w:val="000000" w:themeColor="text1"/>
          <w:sz w:val="24"/>
          <w:szCs w:val="24"/>
          <w:u w:val="single"/>
          <w:lang w:eastAsia="lt-LT"/>
        </w:rPr>
        <w:t>8</w:t>
      </w:r>
      <w:r w:rsidRPr="664C5242">
        <w:rPr>
          <w:rFonts w:ascii="Times New Roman" w:eastAsia="Times New Roman" w:hAnsi="Times New Roman"/>
          <w:color w:val="000000" w:themeColor="text1"/>
          <w:sz w:val="24"/>
          <w:szCs w:val="24"/>
          <w:u w:val="single"/>
          <w:lang w:eastAsia="lt-LT"/>
        </w:rPr>
        <w:t>.1.2 papunkčiuose, įsigijimo kainodara</w:t>
      </w:r>
      <w:r w:rsidRPr="664C5242">
        <w:rPr>
          <w:rFonts w:ascii="Times New Roman" w:eastAsia="Times New Roman" w:hAnsi="Times New Roman"/>
          <w:color w:val="000000" w:themeColor="text1"/>
          <w:sz w:val="24"/>
          <w:szCs w:val="24"/>
          <w:lang w:eastAsia="lt-LT"/>
        </w:rPr>
        <w:t xml:space="preserve">: taikomas kainos apskaičiavimo būdas – sutarties </w:t>
      </w:r>
      <w:r w:rsidRPr="003533B5">
        <w:rPr>
          <w:rFonts w:ascii="Times New Roman" w:eastAsia="Times New Roman" w:hAnsi="Times New Roman"/>
          <w:sz w:val="24"/>
          <w:szCs w:val="24"/>
          <w:lang w:eastAsia="lt-LT"/>
        </w:rPr>
        <w:t>vykdymo išlaidų atlyginimas.</w:t>
      </w:r>
    </w:p>
    <w:p w14:paraId="43B712C5" w14:textId="77777777" w:rsidR="001B119D" w:rsidRPr="003533B5" w:rsidRDefault="001B119D" w:rsidP="00803E84">
      <w:pPr>
        <w:tabs>
          <w:tab w:val="left" w:pos="720"/>
          <w:tab w:val="left" w:pos="851"/>
          <w:tab w:val="left" w:pos="993"/>
          <w:tab w:val="left" w:pos="1134"/>
        </w:tabs>
        <w:spacing w:after="0" w:line="240" w:lineRule="auto"/>
        <w:ind w:firstLine="567"/>
        <w:jc w:val="both"/>
        <w:rPr>
          <w:rFonts w:ascii="Times New Roman" w:eastAsia="Times New Roman" w:hAnsi="Times New Roman"/>
          <w:sz w:val="24"/>
          <w:szCs w:val="24"/>
          <w:lang w:eastAsia="lt-LT"/>
        </w:rPr>
      </w:pPr>
    </w:p>
    <w:p w14:paraId="0147587E" w14:textId="712B6401" w:rsidR="00077AEC" w:rsidRPr="003533B5" w:rsidRDefault="4C48ACAD" w:rsidP="564D2C6E">
      <w:pPr>
        <w:tabs>
          <w:tab w:val="left" w:pos="720"/>
          <w:tab w:val="left" w:pos="851"/>
          <w:tab w:val="left" w:pos="993"/>
          <w:tab w:val="left" w:pos="1134"/>
        </w:tabs>
        <w:spacing w:after="0" w:line="240" w:lineRule="auto"/>
        <w:ind w:firstLine="567"/>
        <w:jc w:val="center"/>
        <w:rPr>
          <w:rFonts w:ascii="Times New Roman" w:hAnsi="Times New Roman"/>
          <w:b/>
          <w:bCs/>
          <w:sz w:val="24"/>
          <w:szCs w:val="24"/>
        </w:rPr>
      </w:pPr>
      <w:r w:rsidRPr="003533B5">
        <w:rPr>
          <w:rFonts w:ascii="Times New Roman" w:hAnsi="Times New Roman"/>
          <w:b/>
          <w:bCs/>
          <w:sz w:val="24"/>
          <w:szCs w:val="24"/>
        </w:rPr>
        <w:t>X</w:t>
      </w:r>
      <w:r w:rsidR="66DF8343" w:rsidRPr="003533B5">
        <w:rPr>
          <w:rFonts w:ascii="Times New Roman" w:hAnsi="Times New Roman"/>
          <w:b/>
          <w:bCs/>
          <w:sz w:val="24"/>
          <w:szCs w:val="24"/>
        </w:rPr>
        <w:t>IX</w:t>
      </w:r>
      <w:r w:rsidRPr="003533B5">
        <w:rPr>
          <w:rFonts w:ascii="Times New Roman" w:hAnsi="Times New Roman"/>
          <w:b/>
          <w:bCs/>
          <w:sz w:val="24"/>
          <w:szCs w:val="24"/>
        </w:rPr>
        <w:t xml:space="preserve">. </w:t>
      </w:r>
      <w:r w:rsidR="0B3CA52F" w:rsidRPr="003533B5">
        <w:rPr>
          <w:rFonts w:ascii="Times New Roman" w:hAnsi="Times New Roman"/>
          <w:b/>
          <w:bCs/>
          <w:sz w:val="24"/>
          <w:szCs w:val="24"/>
        </w:rPr>
        <w:t>ŽALIEJI</w:t>
      </w:r>
      <w:r w:rsidR="45F49FDA" w:rsidRPr="003533B5">
        <w:rPr>
          <w:rFonts w:ascii="Times New Roman" w:hAnsi="Times New Roman"/>
          <w:b/>
          <w:bCs/>
          <w:sz w:val="24"/>
          <w:szCs w:val="24"/>
        </w:rPr>
        <w:t xml:space="preserve"> KRITERIJAI</w:t>
      </w:r>
    </w:p>
    <w:p w14:paraId="291A921F" w14:textId="77777777" w:rsidR="00077AEC" w:rsidRPr="003533B5" w:rsidRDefault="00077AEC" w:rsidP="00077AEC">
      <w:pPr>
        <w:tabs>
          <w:tab w:val="left" w:pos="567"/>
          <w:tab w:val="left" w:pos="1134"/>
        </w:tabs>
        <w:spacing w:after="0" w:line="240" w:lineRule="auto"/>
        <w:ind w:right="-144"/>
        <w:jc w:val="center"/>
        <w:rPr>
          <w:rFonts w:ascii="Times New Roman" w:hAnsi="Times New Roman"/>
          <w:b/>
          <w:sz w:val="24"/>
          <w:szCs w:val="24"/>
        </w:rPr>
      </w:pPr>
    </w:p>
    <w:p w14:paraId="28052F62" w14:textId="71E85F6C" w:rsidR="00105435" w:rsidRPr="003533B5" w:rsidRDefault="7BBD0121" w:rsidP="00105435">
      <w:pPr>
        <w:tabs>
          <w:tab w:val="left" w:pos="720"/>
        </w:tabs>
        <w:spacing w:after="0" w:line="240" w:lineRule="auto"/>
        <w:ind w:firstLine="567"/>
        <w:jc w:val="both"/>
        <w:rPr>
          <w:rFonts w:ascii="Times New Roman" w:eastAsia="Times New Roman" w:hAnsi="Times New Roman"/>
          <w:sz w:val="24"/>
          <w:szCs w:val="24"/>
          <w:lang w:eastAsia="lt-LT"/>
        </w:rPr>
      </w:pPr>
      <w:r w:rsidRPr="003533B5">
        <w:rPr>
          <w:rFonts w:ascii="Times New Roman" w:eastAsia="Times New Roman" w:hAnsi="Times New Roman"/>
          <w:sz w:val="24"/>
          <w:szCs w:val="24"/>
          <w:lang w:eastAsia="lt-LT"/>
        </w:rPr>
        <w:t>19</w:t>
      </w:r>
      <w:r w:rsidR="161B87D9" w:rsidRPr="003533B5">
        <w:rPr>
          <w:rFonts w:ascii="Times New Roman" w:eastAsia="Times New Roman" w:hAnsi="Times New Roman"/>
          <w:sz w:val="24"/>
          <w:szCs w:val="24"/>
          <w:lang w:eastAsia="lt-LT"/>
        </w:rPr>
        <w:t>.1.</w:t>
      </w:r>
      <w:r w:rsidR="00105435" w:rsidRPr="003533B5">
        <w:tab/>
      </w:r>
      <w:r w:rsidR="161B87D9" w:rsidRPr="003533B5">
        <w:rPr>
          <w:rFonts w:ascii="Times New Roman" w:eastAsia="Times New Roman" w:hAnsi="Times New Roman"/>
          <w:sz w:val="24"/>
          <w:szCs w:val="24"/>
          <w:lang w:eastAsia="lt-LT"/>
        </w:rPr>
        <w:t xml:space="preserve">Renginyje naudojamas </w:t>
      </w:r>
      <w:r w:rsidR="572A6A94" w:rsidRPr="003533B5">
        <w:rPr>
          <w:rFonts w:ascii="Times New Roman" w:eastAsia="Times New Roman" w:hAnsi="Times New Roman"/>
          <w:sz w:val="24"/>
          <w:szCs w:val="24"/>
          <w:lang w:eastAsia="lt-LT"/>
        </w:rPr>
        <w:t>p</w:t>
      </w:r>
      <w:r w:rsidR="161B87D9" w:rsidRPr="003533B5">
        <w:rPr>
          <w:rFonts w:ascii="Times New Roman" w:eastAsia="Times New Roman" w:hAnsi="Times New Roman"/>
          <w:sz w:val="24"/>
          <w:szCs w:val="24"/>
          <w:lang w:eastAsia="lt-LT"/>
        </w:rPr>
        <w:t>aslaugų teikėjo pateiktas rašymo, spausdinimo ir kopijavimo popierius turi atitikti minimalius aplinkos apsaugos kriterijus:</w:t>
      </w:r>
    </w:p>
    <w:p w14:paraId="69F77ADF" w14:textId="60A7DD81" w:rsidR="00105435" w:rsidRPr="00105435" w:rsidRDefault="7CCC87D8" w:rsidP="00105435">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003533B5">
        <w:rPr>
          <w:rFonts w:ascii="Times New Roman" w:eastAsia="Times New Roman" w:hAnsi="Times New Roman"/>
          <w:sz w:val="24"/>
          <w:szCs w:val="24"/>
          <w:lang w:eastAsia="lt-LT"/>
        </w:rPr>
        <w:t>19</w:t>
      </w:r>
      <w:r w:rsidR="161B87D9" w:rsidRPr="003533B5">
        <w:rPr>
          <w:rFonts w:ascii="Times New Roman" w:eastAsia="Times New Roman" w:hAnsi="Times New Roman"/>
          <w:sz w:val="24"/>
          <w:szCs w:val="24"/>
          <w:lang w:eastAsia="lt-LT"/>
        </w:rPr>
        <w:t>.1.1.</w:t>
      </w:r>
      <w:r w:rsidR="00105435" w:rsidRPr="003533B5">
        <w:tab/>
      </w:r>
      <w:r w:rsidR="161B87D9" w:rsidRPr="003533B5">
        <w:rPr>
          <w:rFonts w:ascii="Times New Roman" w:eastAsia="Times New Roman" w:hAnsi="Times New Roman"/>
          <w:sz w:val="24"/>
          <w:szCs w:val="24"/>
          <w:lang w:eastAsia="lt-LT"/>
        </w:rPr>
        <w:t xml:space="preserve">gaminys turi būti pagamintas iš 100 </w:t>
      </w:r>
      <w:r w:rsidR="161B87D9" w:rsidRPr="664C5242">
        <w:rPr>
          <w:rFonts w:ascii="Times New Roman" w:eastAsia="Times New Roman" w:hAnsi="Times New Roman"/>
          <w:color w:val="000000" w:themeColor="text1"/>
          <w:sz w:val="24"/>
          <w:szCs w:val="24"/>
          <w:lang w:eastAsia="lt-LT"/>
        </w:rPr>
        <w:t>proc. perdirbto popieriaus (naudoto popieriaus ir (ar) gamybos atliekų) plaušų arba ne mažiau kaip 30 proc. pirminės medienos plaušų, gautų iš miškų, sertifikuotų naudojant Forest Stewardship Council (toliau – FSC) ar Miškų sertifikavimo sistemų pripažinimo programą (angl. Programme for the Endorsement of Forest Certification schemes (toliau – PEFC) arba lygiavertes miškų sertifikavimo sistemas, kita dalis – iš perdirbto popieriaus plaušų;</w:t>
      </w:r>
    </w:p>
    <w:p w14:paraId="5631A6A9" w14:textId="5F609736" w:rsidR="00105435" w:rsidRPr="00105435" w:rsidRDefault="5F37F1DF" w:rsidP="00105435">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19</w:t>
      </w:r>
      <w:r w:rsidR="161B87D9" w:rsidRPr="664C5242">
        <w:rPr>
          <w:rFonts w:ascii="Times New Roman" w:eastAsia="Times New Roman" w:hAnsi="Times New Roman"/>
          <w:color w:val="000000" w:themeColor="text1"/>
          <w:sz w:val="24"/>
          <w:szCs w:val="24"/>
          <w:lang w:eastAsia="lt-LT"/>
        </w:rPr>
        <w:t>.1.2.</w:t>
      </w:r>
      <w:r w:rsidR="00105435">
        <w:tab/>
      </w:r>
      <w:r w:rsidR="161B87D9" w:rsidRPr="664C5242">
        <w:rPr>
          <w:rFonts w:ascii="Times New Roman" w:eastAsia="Times New Roman" w:hAnsi="Times New Roman"/>
          <w:color w:val="000000" w:themeColor="text1"/>
          <w:sz w:val="24"/>
          <w:szCs w:val="24"/>
          <w:lang w:eastAsia="lt-LT"/>
        </w:rPr>
        <w:t>gaminys turi būti nebalintas arba balintas nenaudojant chloro dujų</w:t>
      </w:r>
      <w:r w:rsidR="6F774C32" w:rsidRPr="664C5242">
        <w:rPr>
          <w:rFonts w:ascii="Times New Roman" w:eastAsia="Times New Roman" w:hAnsi="Times New Roman"/>
          <w:color w:val="000000" w:themeColor="text1"/>
          <w:sz w:val="24"/>
          <w:szCs w:val="24"/>
          <w:lang w:eastAsia="lt-LT"/>
        </w:rPr>
        <w:t>;</w:t>
      </w:r>
    </w:p>
    <w:p w14:paraId="0510F9F6" w14:textId="71F8A279" w:rsidR="00684F01" w:rsidRDefault="2D7E9CC3" w:rsidP="00105435">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19</w:t>
      </w:r>
      <w:r w:rsidR="6F774C32" w:rsidRPr="664C5242">
        <w:rPr>
          <w:rFonts w:ascii="Times New Roman" w:eastAsia="Times New Roman" w:hAnsi="Times New Roman"/>
          <w:color w:val="000000" w:themeColor="text1"/>
          <w:sz w:val="24"/>
          <w:szCs w:val="24"/>
          <w:lang w:eastAsia="lt-LT"/>
        </w:rPr>
        <w:t>.1.3. plonasis (higieninis) popierius: turi būti pagamintas iš 100 proc. perdirbto popieriaus (naudoto popieriaus ir (ar) gamybos atliekų) plaušų ir turi būti nebalintas arba balintas nenaudojant chloro dujų.</w:t>
      </w:r>
    </w:p>
    <w:p w14:paraId="51D236F8" w14:textId="1723B121" w:rsidR="00105435" w:rsidRPr="00105435" w:rsidRDefault="3B7693F3" w:rsidP="00105435">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19</w:t>
      </w:r>
      <w:r w:rsidR="161B87D9" w:rsidRPr="664C5242">
        <w:rPr>
          <w:rFonts w:ascii="Times New Roman" w:eastAsia="Times New Roman" w:hAnsi="Times New Roman"/>
          <w:color w:val="000000" w:themeColor="text1"/>
          <w:sz w:val="24"/>
          <w:szCs w:val="24"/>
          <w:lang w:eastAsia="lt-LT"/>
        </w:rPr>
        <w:t xml:space="preserve">.2. Maitinimo paslaugų teikimui (kavos pertraukų organizavimui) bei renginio organizavimo metu maistas ir gėrimai turi būti pateikiami naudojant daugkartinio naudojimo stalo įrankius, indus, staltieses ir kitus reikmenis. </w:t>
      </w:r>
    </w:p>
    <w:p w14:paraId="089398A5" w14:textId="5C5AB8F8" w:rsidR="00105435" w:rsidRPr="00105435" w:rsidRDefault="2A19E72D" w:rsidP="00114122">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19</w:t>
      </w:r>
      <w:r w:rsidR="161B87D9" w:rsidRPr="664C5242">
        <w:rPr>
          <w:rFonts w:ascii="Times New Roman" w:eastAsia="Times New Roman" w:hAnsi="Times New Roman"/>
          <w:color w:val="000000" w:themeColor="text1"/>
          <w:sz w:val="24"/>
          <w:szCs w:val="24"/>
          <w:lang w:eastAsia="lt-LT"/>
        </w:rPr>
        <w:t>.3. Susidariusios atliekos (biologiškai skaidžios atliekos, stiklas, popierius, plastikas, metalas ir kt.) turi būti rūšiuojamos jų susidarymo vietoje ir perduodamos atliekas tvarkančioms įmonėms.</w:t>
      </w:r>
      <w:r w:rsidR="60AFE4FB">
        <w:t xml:space="preserve"> </w:t>
      </w:r>
      <w:r w:rsidR="60AFE4FB" w:rsidRPr="664C5242">
        <w:rPr>
          <w:rFonts w:ascii="Times New Roman" w:eastAsia="Times New Roman" w:hAnsi="Times New Roman"/>
          <w:i/>
          <w:iCs/>
          <w:color w:val="000000" w:themeColor="text1"/>
          <w:sz w:val="24"/>
          <w:szCs w:val="24"/>
          <w:lang w:eastAsia="lt-LT"/>
        </w:rPr>
        <w:t>Atitiktį įrodantys dokumentai</w:t>
      </w:r>
      <w:r w:rsidR="60AFE4FB" w:rsidRPr="664C5242">
        <w:rPr>
          <w:rFonts w:ascii="Times New Roman" w:eastAsia="Times New Roman" w:hAnsi="Times New Roman"/>
          <w:color w:val="000000" w:themeColor="text1"/>
          <w:sz w:val="24"/>
          <w:szCs w:val="24"/>
          <w:lang w:eastAsia="lt-LT"/>
        </w:rPr>
        <w:t>: galiojantys ekologinio ženklo sertifikatai, gamintojo deklaracijos įrodančios, kad produktai yra biologiškai skaidūs (kompostuojami), pirkimo vykdytojas gali prašyti tiekėjo pateikti pažymą ar pasirašytą sutartį su atliekas tvarkančia, kompostuojančia ar kitaip naudojančia įmone</w:t>
      </w:r>
      <w:r w:rsidR="572A6A94" w:rsidRPr="664C5242">
        <w:rPr>
          <w:rFonts w:ascii="Times New Roman" w:eastAsia="Times New Roman" w:hAnsi="Times New Roman"/>
          <w:color w:val="000000" w:themeColor="text1"/>
          <w:sz w:val="24"/>
          <w:szCs w:val="24"/>
          <w:lang w:eastAsia="lt-LT"/>
        </w:rPr>
        <w:t>.</w:t>
      </w:r>
    </w:p>
    <w:p w14:paraId="2153AF89" w14:textId="1F76DE2F" w:rsidR="00105435" w:rsidRPr="00105435" w:rsidRDefault="2B75B2B5" w:rsidP="000961A1">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19</w:t>
      </w:r>
      <w:r w:rsidR="161B87D9" w:rsidRPr="664C5242">
        <w:rPr>
          <w:rFonts w:ascii="Times New Roman" w:eastAsia="Times New Roman" w:hAnsi="Times New Roman"/>
          <w:color w:val="000000" w:themeColor="text1"/>
          <w:sz w:val="24"/>
          <w:szCs w:val="24"/>
          <w:lang w:eastAsia="lt-LT"/>
        </w:rPr>
        <w:t>.4. Maitinimo paslaugų teikimo vietoje susidarančios atliekos turi būti tinkamai sutvarkytos, t. y. perduodamos atliekas tvarkančioms ir (ar) atliekas kompostuojančioms ir (ar) kitaip naudojančioms įmonėms.</w:t>
      </w:r>
      <w:r w:rsidR="03CD5F15">
        <w:t xml:space="preserve"> </w:t>
      </w:r>
      <w:r w:rsidR="03CD5F15" w:rsidRPr="664C5242">
        <w:rPr>
          <w:rFonts w:ascii="Times New Roman" w:eastAsia="Times New Roman" w:hAnsi="Times New Roman"/>
          <w:i/>
          <w:iCs/>
          <w:color w:val="000000" w:themeColor="text1"/>
          <w:sz w:val="24"/>
          <w:szCs w:val="24"/>
          <w:lang w:eastAsia="lt-LT"/>
        </w:rPr>
        <w:t xml:space="preserve">Atitiktį įrodantys dokumentai: </w:t>
      </w:r>
      <w:r w:rsidR="03CD5F15" w:rsidRPr="664C5242">
        <w:rPr>
          <w:rFonts w:ascii="Times New Roman" w:eastAsia="Times New Roman" w:hAnsi="Times New Roman"/>
          <w:color w:val="000000" w:themeColor="text1"/>
          <w:sz w:val="24"/>
          <w:szCs w:val="24"/>
          <w:lang w:eastAsia="lt-LT"/>
        </w:rPr>
        <w:t>galiojantys ekologinio ženklo sertifikatai, arba gamintojo techniniai dokumentai ir (ar) deklaracijos įrodančios, kad atliekų maišai yra biologiškai skaidūs (kompostuojami), sutarties kopiją sudarytą tarp tiekėjo ir atestuoto atliekų tvarkytojo bei išrašas ar atliekų perdavimo aktas, ar kiti lygiaverčiai įrodymai, įrodantys, kad tiekėjas atliekas perdavė atliekų tvarkytojui.</w:t>
      </w:r>
    </w:p>
    <w:p w14:paraId="2281DA16" w14:textId="0B19C43A" w:rsidR="00105435" w:rsidRPr="00105435" w:rsidRDefault="30612C47" w:rsidP="00105435">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19</w:t>
      </w:r>
      <w:r w:rsidR="161B87D9" w:rsidRPr="664C5242">
        <w:rPr>
          <w:rFonts w:ascii="Times New Roman" w:eastAsia="Times New Roman" w:hAnsi="Times New Roman"/>
          <w:color w:val="000000" w:themeColor="text1"/>
          <w:sz w:val="24"/>
          <w:szCs w:val="24"/>
          <w:lang w:eastAsia="lt-LT"/>
        </w:rPr>
        <w:t>.5.</w:t>
      </w:r>
      <w:r w:rsidR="00105435">
        <w:tab/>
      </w:r>
      <w:r w:rsidR="161B87D9" w:rsidRPr="664C5242">
        <w:rPr>
          <w:rFonts w:ascii="Times New Roman" w:eastAsia="Times New Roman" w:hAnsi="Times New Roman"/>
          <w:color w:val="000000" w:themeColor="text1"/>
          <w:sz w:val="24"/>
          <w:szCs w:val="24"/>
          <w:lang w:eastAsia="lt-LT"/>
        </w:rPr>
        <w:t>Paslaugų teikėjas sutarties vykdymo metu įsipareigoja laikytis aplinkos apsaugos kriterijų maisto produktams ir maitinimo paslaugoms:</w:t>
      </w:r>
    </w:p>
    <w:p w14:paraId="6A98441F" w14:textId="7FC106AC" w:rsidR="00105435" w:rsidRPr="00105435" w:rsidRDefault="64B73E96" w:rsidP="00105435">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19</w:t>
      </w:r>
      <w:r w:rsidR="161B87D9" w:rsidRPr="664C5242">
        <w:rPr>
          <w:rFonts w:ascii="Times New Roman" w:eastAsia="Times New Roman" w:hAnsi="Times New Roman"/>
          <w:color w:val="000000" w:themeColor="text1"/>
          <w:sz w:val="24"/>
          <w:szCs w:val="24"/>
          <w:lang w:eastAsia="lt-LT"/>
        </w:rPr>
        <w:t>.5.1.</w:t>
      </w:r>
      <w:r w:rsidR="00105435">
        <w:tab/>
      </w:r>
      <w:r w:rsidR="161B87D9" w:rsidRPr="664C5242">
        <w:rPr>
          <w:rFonts w:ascii="Times New Roman" w:eastAsia="Times New Roman" w:hAnsi="Times New Roman"/>
          <w:color w:val="000000" w:themeColor="text1"/>
          <w:sz w:val="24"/>
          <w:szCs w:val="24"/>
          <w:lang w:eastAsia="lt-LT"/>
        </w:rPr>
        <w:t>ne mažiau kaip 30 proc. perkamų maisto produktų (išskyrus maisto produktus skirtus gyvūnams) kiekio (kilogramais, litrais, vienetais) turi atitikti bent vieną iš šių minimalių aplinkos apsaugos kriterijų:</w:t>
      </w:r>
    </w:p>
    <w:p w14:paraId="6E7A5A10" w14:textId="31DE37AC" w:rsidR="00105435" w:rsidRPr="00105435" w:rsidRDefault="0A4F323A" w:rsidP="00105435">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19</w:t>
      </w:r>
      <w:r w:rsidR="161B87D9" w:rsidRPr="664C5242">
        <w:rPr>
          <w:rFonts w:ascii="Times New Roman" w:eastAsia="Times New Roman" w:hAnsi="Times New Roman"/>
          <w:color w:val="000000" w:themeColor="text1"/>
          <w:sz w:val="24"/>
          <w:szCs w:val="24"/>
          <w:lang w:eastAsia="lt-LT"/>
        </w:rPr>
        <w:t>.5.1.1.</w:t>
      </w:r>
      <w:r w:rsidR="141C827D" w:rsidRPr="664C5242">
        <w:rPr>
          <w:rFonts w:ascii="Times New Roman" w:eastAsia="Times New Roman" w:hAnsi="Times New Roman"/>
          <w:color w:val="000000" w:themeColor="text1"/>
          <w:sz w:val="24"/>
          <w:szCs w:val="24"/>
          <w:lang w:eastAsia="lt-LT"/>
        </w:rPr>
        <w:t xml:space="preserve"> </w:t>
      </w:r>
      <w:r w:rsidR="161B87D9" w:rsidRPr="664C5242">
        <w:rPr>
          <w:rFonts w:ascii="Times New Roman" w:eastAsia="Times New Roman" w:hAnsi="Times New Roman"/>
          <w:color w:val="000000" w:themeColor="text1"/>
          <w:sz w:val="24"/>
          <w:szCs w:val="24"/>
          <w:lang w:eastAsia="lt-LT"/>
        </w:rPr>
        <w:t>produktai turi turėti ekologiškam produktui išduotą sertifikatą pagal 2018 m. gegužės 30 d. Europos Parlamento ir Tarybos reglamento (ES) 2018/848 dėl ekologinės gamybos ir ekologiškų produktų ženklinimo, kuriuo panaikinamas Tarybos reglamentas (EB) Nr. 834/2007 su visais pakeitimais ir papildymais, reikalavimus;</w:t>
      </w:r>
    </w:p>
    <w:p w14:paraId="66DDFADE" w14:textId="627A37AF" w:rsidR="00105435" w:rsidRPr="00105435" w:rsidRDefault="553885A5" w:rsidP="00105435">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19</w:t>
      </w:r>
      <w:r w:rsidR="161B87D9" w:rsidRPr="664C5242">
        <w:rPr>
          <w:rFonts w:ascii="Times New Roman" w:eastAsia="Times New Roman" w:hAnsi="Times New Roman"/>
          <w:color w:val="000000" w:themeColor="text1"/>
          <w:sz w:val="24"/>
          <w:szCs w:val="24"/>
          <w:lang w:eastAsia="lt-LT"/>
        </w:rPr>
        <w:t>.5.1.2.</w:t>
      </w:r>
      <w:r w:rsidR="141C827D" w:rsidRPr="664C5242">
        <w:rPr>
          <w:rFonts w:ascii="Times New Roman" w:eastAsia="Times New Roman" w:hAnsi="Times New Roman"/>
          <w:color w:val="000000" w:themeColor="text1"/>
          <w:sz w:val="24"/>
          <w:szCs w:val="24"/>
          <w:lang w:eastAsia="lt-LT"/>
        </w:rPr>
        <w:t xml:space="preserve"> </w:t>
      </w:r>
      <w:r w:rsidR="161B87D9" w:rsidRPr="664C5242">
        <w:rPr>
          <w:rFonts w:ascii="Times New Roman" w:eastAsia="Times New Roman" w:hAnsi="Times New Roman"/>
          <w:color w:val="000000" w:themeColor="text1"/>
          <w:sz w:val="24"/>
          <w:szCs w:val="24"/>
          <w:lang w:eastAsia="lt-LT"/>
        </w:rPr>
        <w:t xml:space="preserve">produktai turi atitikti 2012 m. lapkričio 21 d. Europos Parlamento ir Tarybos reglamento (ES) Nr. 1151/2012 dėl žemės ūkio ir maisto produktų kokybės sistemų ir (ar) Lietuvos Respublikos žemės ūkio ministro 2015 m. sausio 7 d. įsakymo Nr. 3D-10 „Dėl žemės ūkio ir maisto produktų saugomų kilmės vietos nuorodų, saugomų geografinių nuorodų ir garantuotų tradicinių gaminių įregistravimo ir kai kurių žemės ūkio ministro įsakymų pripažinimo netekusiais galios“ </w:t>
      </w:r>
      <w:r w:rsidR="161B87D9" w:rsidRPr="664C5242">
        <w:rPr>
          <w:rFonts w:ascii="Times New Roman" w:eastAsia="Times New Roman" w:hAnsi="Times New Roman"/>
          <w:color w:val="000000" w:themeColor="text1"/>
          <w:sz w:val="24"/>
          <w:szCs w:val="24"/>
          <w:lang w:eastAsia="lt-LT"/>
        </w:rPr>
        <w:lastRenderedPageBreak/>
        <w:t>reikalavimus ir jiems suteikta saugoma geografinė nuoroda ir (ar) saugoma kilmės vietos nuoroda, ir (ar) garantuoto tradicinio gaminio nuoroda (toliau – saugomos nuorodos);</w:t>
      </w:r>
    </w:p>
    <w:p w14:paraId="6CEDF595" w14:textId="3F47EE9F" w:rsidR="00105435" w:rsidRDefault="2DA2B60D" w:rsidP="00105435">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19</w:t>
      </w:r>
      <w:r w:rsidR="161B87D9" w:rsidRPr="664C5242">
        <w:rPr>
          <w:rFonts w:ascii="Times New Roman" w:eastAsia="Times New Roman" w:hAnsi="Times New Roman"/>
          <w:color w:val="000000" w:themeColor="text1"/>
          <w:sz w:val="24"/>
          <w:szCs w:val="24"/>
          <w:lang w:eastAsia="lt-LT"/>
        </w:rPr>
        <w:t>.5.1.3.</w:t>
      </w:r>
      <w:r w:rsidR="141C827D" w:rsidRPr="664C5242">
        <w:rPr>
          <w:rFonts w:ascii="Times New Roman" w:eastAsia="Times New Roman" w:hAnsi="Times New Roman"/>
          <w:color w:val="000000" w:themeColor="text1"/>
          <w:sz w:val="24"/>
          <w:szCs w:val="24"/>
          <w:lang w:eastAsia="lt-LT"/>
        </w:rPr>
        <w:t xml:space="preserve"> </w:t>
      </w:r>
      <w:r w:rsidR="161B87D9" w:rsidRPr="664C5242">
        <w:rPr>
          <w:rFonts w:ascii="Times New Roman" w:eastAsia="Times New Roman" w:hAnsi="Times New Roman"/>
          <w:color w:val="000000" w:themeColor="text1"/>
          <w:sz w:val="24"/>
          <w:szCs w:val="24"/>
          <w:lang w:eastAsia="lt-LT"/>
        </w:rPr>
        <w:t>produktai turi būti sertifikuoti ženklu „Kokybė“, kaip numatyta Lietuvos Respublikos žemės ūkio ministro 2022 m. gegužės 20 d. įsakymu Nr. 3D-351 „Dėl Nacionalinės maisto kokybės sistemos taisyklių patvirtinimo ir kai kurių žemės ūkio ministro įsakymų pripažinimo netekusiais galios“ (toliau – NKP), ar atitikti Europos Parlamento ir Tarybos reglamento (ES) Nr. 1305/2013 dėl paramos kaimo plėtrai, teikiamos Europos žemės ūkio fondo kaimo plėtrai (EŽŪFKP) lėšomis, kuriuo panaikinamas Tarybos reglamentas (EB) Nr. 1698/2005, 16 straipsnio 1 punkto b dalyje nurodytų lygiaverčių kitų valstybių narių pripažintų maisto produktų kokybės sistemų (toliau – lygiavertės kitų valstybių narių pripažintos maisto produktų kokybės sistemos) reikalavimus;</w:t>
      </w:r>
    </w:p>
    <w:p w14:paraId="59FD6AD5" w14:textId="53911EAA" w:rsidR="00C10AF4" w:rsidRPr="00105435" w:rsidRDefault="17BAC65A" w:rsidP="00105435">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19.</w:t>
      </w:r>
      <w:r w:rsidR="30763900" w:rsidRPr="664C5242">
        <w:rPr>
          <w:rFonts w:ascii="Times New Roman" w:eastAsia="Times New Roman" w:hAnsi="Times New Roman"/>
          <w:color w:val="000000" w:themeColor="text1"/>
          <w:sz w:val="24"/>
          <w:szCs w:val="24"/>
          <w:lang w:eastAsia="lt-LT"/>
        </w:rPr>
        <w:t xml:space="preserve">5.2. </w:t>
      </w:r>
      <w:r w:rsidR="572A6A94" w:rsidRPr="664C5242">
        <w:rPr>
          <w:rFonts w:ascii="Times New Roman" w:eastAsia="Times New Roman" w:hAnsi="Times New Roman"/>
          <w:i/>
          <w:iCs/>
          <w:color w:val="000000" w:themeColor="text1"/>
          <w:sz w:val="24"/>
          <w:szCs w:val="24"/>
          <w:lang w:eastAsia="lt-LT"/>
        </w:rPr>
        <w:t>a</w:t>
      </w:r>
      <w:r w:rsidR="30763900" w:rsidRPr="664C5242">
        <w:rPr>
          <w:rFonts w:ascii="Times New Roman" w:eastAsia="Times New Roman" w:hAnsi="Times New Roman"/>
          <w:i/>
          <w:iCs/>
          <w:color w:val="000000" w:themeColor="text1"/>
          <w:sz w:val="24"/>
          <w:szCs w:val="24"/>
          <w:lang w:eastAsia="lt-LT"/>
        </w:rPr>
        <w:t>titiktį reikalavimams įrodantys dokumentai</w:t>
      </w:r>
      <w:r w:rsidR="30763900" w:rsidRPr="664C5242">
        <w:rPr>
          <w:rFonts w:ascii="Times New Roman" w:eastAsia="Times New Roman" w:hAnsi="Times New Roman"/>
          <w:color w:val="000000" w:themeColor="text1"/>
          <w:sz w:val="24"/>
          <w:szCs w:val="24"/>
          <w:lang w:eastAsia="lt-LT"/>
        </w:rPr>
        <w:t>: (20.5.1.1</w:t>
      </w:r>
      <w:r w:rsidR="00846F4B">
        <w:rPr>
          <w:rFonts w:ascii="Times New Roman" w:eastAsia="Times New Roman" w:hAnsi="Times New Roman"/>
          <w:color w:val="000000" w:themeColor="text1"/>
          <w:sz w:val="24"/>
          <w:szCs w:val="24"/>
          <w:lang w:eastAsia="lt-LT"/>
        </w:rPr>
        <w:t>-</w:t>
      </w:r>
      <w:r w:rsidR="30763900" w:rsidRPr="664C5242">
        <w:rPr>
          <w:rFonts w:ascii="Times New Roman" w:eastAsia="Times New Roman" w:hAnsi="Times New Roman"/>
          <w:color w:val="000000" w:themeColor="text1"/>
          <w:sz w:val="24"/>
          <w:szCs w:val="24"/>
          <w:lang w:eastAsia="lt-LT"/>
        </w:rPr>
        <w:t>20.5.1.3 papunkčiams) galiojantys ekologinės gamybos sertifikatai produktams, galiojantys NKP gamintojų sertifikatai, skelbiami sertifikavimo įstaigų interneto svetainėse, produktai su saugomomis nuorodomis, registruoti oficialioje Europos Sąjungos geografinių nuorodų registro duomenų bazėje „eAmbrosia“, arba kiti lygiaverčiai įrodymai.</w:t>
      </w:r>
    </w:p>
    <w:p w14:paraId="362B06E1" w14:textId="7918173E" w:rsidR="00D6194B" w:rsidRDefault="44FA6626" w:rsidP="00105435">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19</w:t>
      </w:r>
      <w:r w:rsidR="141C827D" w:rsidRPr="664C5242">
        <w:rPr>
          <w:rFonts w:ascii="Times New Roman" w:eastAsia="Times New Roman" w:hAnsi="Times New Roman"/>
          <w:color w:val="000000" w:themeColor="text1"/>
          <w:sz w:val="24"/>
          <w:szCs w:val="24"/>
          <w:lang w:eastAsia="lt-LT"/>
        </w:rPr>
        <w:t xml:space="preserve">.6. Pakuotės turi būti laikytinos perdirbamosiomis pakuotėmis pagal Lietuvos Respublikos mokesčio už aplinkos teršimą įstatymo nuostatas ir (ar) turi būti vienalytės (homogeniškos) pakuotės, pagamintos iš vienos rūšies medžiagos. </w:t>
      </w:r>
      <w:r w:rsidR="6F774C32" w:rsidRPr="664C5242">
        <w:rPr>
          <w:rFonts w:ascii="Times New Roman" w:eastAsia="Times New Roman" w:hAnsi="Times New Roman"/>
          <w:i/>
          <w:iCs/>
          <w:color w:val="000000" w:themeColor="text1"/>
          <w:sz w:val="24"/>
          <w:szCs w:val="24"/>
          <w:lang w:eastAsia="lt-LT"/>
        </w:rPr>
        <w:t>Atitiktį reikalavimams įrodantys dokumentai</w:t>
      </w:r>
      <w:r w:rsidR="6F774C32" w:rsidRPr="664C5242">
        <w:rPr>
          <w:rFonts w:ascii="Times New Roman" w:eastAsia="Times New Roman" w:hAnsi="Times New Roman"/>
          <w:color w:val="000000" w:themeColor="text1"/>
          <w:sz w:val="24"/>
          <w:szCs w:val="24"/>
          <w:lang w:eastAsia="lt-LT"/>
        </w:rPr>
        <w:t>: tiekėjo ar gamintojo dokumentai, įrodantys, kad pakuotės yra homogeniškos ir (ar) atitinkamai paženklintos, arba atitiktis standartams, pagal kuriuos įrodoma, kad pakuočių medžiagos perdirbamos, pvz., standartas LST EN 13432 „Pakuotė. Naudotų pakuočių, numatomų kompostuoti ir biologiškai skaidyti, reikalavimai.“, standartas Voluntary Standard for Repulping and Recycling Corrugated Fiberboard Treated to Improve Its Performance in the Presence of Water and Water Vapor, standartas RecyClass 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dokumentai, pagrindžiantys, kad tokios pakuotės, tapusios atliekomis, gali būti perdirbamos.</w:t>
      </w:r>
    </w:p>
    <w:p w14:paraId="2BB3B2EA" w14:textId="756EC463" w:rsidR="00D6194B" w:rsidRDefault="68E346B7" w:rsidP="00D6194B">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19</w:t>
      </w:r>
      <w:r w:rsidR="141C827D" w:rsidRPr="664C5242">
        <w:rPr>
          <w:rFonts w:ascii="Times New Roman" w:eastAsia="Times New Roman" w:hAnsi="Times New Roman"/>
          <w:color w:val="000000" w:themeColor="text1"/>
          <w:sz w:val="24"/>
          <w:szCs w:val="24"/>
          <w:lang w:eastAsia="lt-LT"/>
        </w:rPr>
        <w:t>.7. Renginio metu organizuojamų transporto paslaugų (pvz., pervežimas į / iš viešbučių, konferencijų centrų, oro / jūrų uostų, geležinkelio / autobusų stočių; pažintinių ekskursijų) metu naudojamos M ir N kategorijų transporto priemonės turi būti netaršios arba visai netaršios sunkiojo transporto priemonės, kaip apibrėžta Lietuvos Respublikos alternatyvių degalų įstatymo 2 str</w:t>
      </w:r>
      <w:r w:rsidR="572A6A94" w:rsidRPr="664C5242">
        <w:rPr>
          <w:rFonts w:ascii="Times New Roman" w:eastAsia="Times New Roman" w:hAnsi="Times New Roman"/>
          <w:color w:val="000000" w:themeColor="text1"/>
          <w:sz w:val="24"/>
          <w:szCs w:val="24"/>
          <w:lang w:eastAsia="lt-LT"/>
        </w:rPr>
        <w:t>aipsnio</w:t>
      </w:r>
      <w:r w:rsidR="141C827D" w:rsidRPr="664C5242">
        <w:rPr>
          <w:rFonts w:ascii="Times New Roman" w:eastAsia="Times New Roman" w:hAnsi="Times New Roman"/>
          <w:color w:val="000000" w:themeColor="text1"/>
          <w:sz w:val="24"/>
          <w:szCs w:val="24"/>
          <w:lang w:eastAsia="lt-LT"/>
        </w:rPr>
        <w:t xml:space="preserve"> 23 ir (ar) 36 dalyse arba atitikti bent vieną iš žemiau nurodomų aplinkos apsaugos kriterijų*:</w:t>
      </w:r>
    </w:p>
    <w:p w14:paraId="79A3FEF5" w14:textId="32D928D4" w:rsidR="00D6194B" w:rsidRDefault="3264DC53" w:rsidP="00D6194B">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19</w:t>
      </w:r>
      <w:r w:rsidR="141C827D" w:rsidRPr="664C5242">
        <w:rPr>
          <w:rFonts w:ascii="Times New Roman" w:eastAsia="Times New Roman" w:hAnsi="Times New Roman"/>
          <w:color w:val="000000" w:themeColor="text1"/>
          <w:sz w:val="24"/>
          <w:szCs w:val="24"/>
          <w:lang w:eastAsia="lt-LT"/>
        </w:rPr>
        <w:t>.7.1. M1, M2, N1 kategorijų transporto priemonės išmetamas anglies dioksido (CO2) kiekis, išmatuotas pagal 2007 m. birželio 20 d. Europos Parlamento ir Tarybos reglamentą (EB) Nr. 715/2007 dėl variklinių transporto priemonių tipo patvirtinimo, atsižvelgiant į išmetamųjų teršalų kiekį iš lengvųjų keleivinių ir komercinių transporto priemonių („Euro 5“ ir „Euro 6“) su visais pakeitimais ir jo įgyvendinimo priemonėmis, M1 kategorijos transporto priemonėms neturi viršyti 95 g/km, M2 ir N1 kategorijos transporto priemonėms neturi viršyti 147 g/km;</w:t>
      </w:r>
    </w:p>
    <w:p w14:paraId="11E90B1F" w14:textId="2C40A55A" w:rsidR="00D6194B" w:rsidRDefault="792A8D0F" w:rsidP="00EE562D">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19</w:t>
      </w:r>
      <w:r w:rsidR="141C827D" w:rsidRPr="664C5242">
        <w:rPr>
          <w:rFonts w:ascii="Times New Roman" w:eastAsia="Times New Roman" w:hAnsi="Times New Roman"/>
          <w:color w:val="000000" w:themeColor="text1"/>
          <w:sz w:val="24"/>
          <w:szCs w:val="24"/>
          <w:lang w:eastAsia="lt-LT"/>
        </w:rPr>
        <w:t>.7.2. M3, N2, N3 kategorijų transporto priemonės turėtų atitikti ne mažesnį kaip „Euro 6“ teršalų išmetimo</w:t>
      </w:r>
      <w:r w:rsidR="64515B1E">
        <w:t xml:space="preserve"> </w:t>
      </w:r>
      <w:r w:rsidR="64515B1E" w:rsidRPr="664C5242">
        <w:rPr>
          <w:rFonts w:ascii="Times New Roman" w:eastAsia="Times New Roman" w:hAnsi="Times New Roman"/>
          <w:color w:val="000000" w:themeColor="text1"/>
          <w:sz w:val="24"/>
          <w:szCs w:val="24"/>
          <w:lang w:eastAsia="lt-LT"/>
        </w:rPr>
        <w:t>standartą</w:t>
      </w:r>
      <w:r w:rsidR="141C827D" w:rsidRPr="664C5242">
        <w:rPr>
          <w:rFonts w:ascii="Times New Roman" w:eastAsia="Times New Roman" w:hAnsi="Times New Roman"/>
          <w:color w:val="000000" w:themeColor="text1"/>
          <w:sz w:val="24"/>
          <w:szCs w:val="24"/>
          <w:lang w:eastAsia="lt-LT"/>
        </w:rPr>
        <w:t>.</w:t>
      </w:r>
      <w:r w:rsidR="779F0359" w:rsidRPr="664C5242">
        <w:rPr>
          <w:rFonts w:ascii="Times New Roman" w:eastAsia="Times New Roman" w:hAnsi="Times New Roman"/>
          <w:color w:val="000000" w:themeColor="text1"/>
          <w:sz w:val="24"/>
          <w:szCs w:val="24"/>
          <w:lang w:eastAsia="lt-LT"/>
        </w:rPr>
        <w:t xml:space="preserve"> </w:t>
      </w:r>
      <w:r w:rsidR="779F0359" w:rsidRPr="664C5242">
        <w:rPr>
          <w:rFonts w:ascii="Times New Roman" w:eastAsia="Times New Roman" w:hAnsi="Times New Roman"/>
          <w:i/>
          <w:iCs/>
          <w:color w:val="000000" w:themeColor="text1"/>
          <w:sz w:val="24"/>
          <w:szCs w:val="24"/>
          <w:lang w:eastAsia="lt-LT"/>
        </w:rPr>
        <w:t>Atitiktį įrodantys dokumentai</w:t>
      </w:r>
      <w:r w:rsidR="779F0359" w:rsidRPr="664C5242">
        <w:rPr>
          <w:rFonts w:ascii="Times New Roman" w:eastAsia="Times New Roman" w:hAnsi="Times New Roman"/>
          <w:color w:val="000000" w:themeColor="text1"/>
          <w:sz w:val="24"/>
          <w:szCs w:val="24"/>
          <w:lang w:eastAsia="lt-LT"/>
        </w:rPr>
        <w:t>: gamintojo techniniai dokumentai (transporto priemonės tipo patvirtinimo dokumentai) arba tiekėjo deklaracija (pateikiant objektyvius įrodymus), arba kiti lygiaverčiai įrodymai.</w:t>
      </w:r>
    </w:p>
    <w:p w14:paraId="33D8E339" w14:textId="32B4EDAB" w:rsidR="009432DB" w:rsidRPr="009432DB" w:rsidRDefault="4E7BEB2E" w:rsidP="009432DB">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19</w:t>
      </w:r>
      <w:r w:rsidR="78B6B0F9" w:rsidRPr="664C5242">
        <w:rPr>
          <w:rFonts w:ascii="Times New Roman" w:eastAsia="Times New Roman" w:hAnsi="Times New Roman"/>
          <w:color w:val="000000" w:themeColor="text1"/>
          <w:sz w:val="24"/>
          <w:szCs w:val="24"/>
          <w:lang w:eastAsia="lt-LT"/>
        </w:rPr>
        <w:t>.8. Renginio atributikai naudojami tekstilės gaminiai (pvz., marškinėliai, kepurės, krepšiai, maišeliai ir kt.) turi būti paženklinti I tipo ekologiniu ženklu (pvz., „Nordic Swan“, „EU Ecolabel“ ir kt.).</w:t>
      </w:r>
    </w:p>
    <w:p w14:paraId="279A0E85" w14:textId="171BA93C" w:rsidR="009432DB" w:rsidRPr="009432DB" w:rsidRDefault="5011FF4E" w:rsidP="009432DB">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19</w:t>
      </w:r>
      <w:r w:rsidR="78B6B0F9" w:rsidRPr="664C5242">
        <w:rPr>
          <w:rFonts w:ascii="Times New Roman" w:eastAsia="Times New Roman" w:hAnsi="Times New Roman"/>
          <w:color w:val="000000" w:themeColor="text1"/>
          <w:sz w:val="24"/>
          <w:szCs w:val="24"/>
          <w:lang w:eastAsia="lt-LT"/>
        </w:rPr>
        <w:t>.9. Renginyje naudojamos rašymo priemonės, kitos raštinės prekės turi būti pagamintos iš natūralios medžiagos (medžio, popieriaus ir kt.) arba iš perdirbtų vartojimo atliekų, o žymeklių rašalas turi būti pagamintas vandens pagrindu.</w:t>
      </w:r>
    </w:p>
    <w:p w14:paraId="2CDB1137" w14:textId="7996F9A0" w:rsidR="00204F2D" w:rsidRDefault="6F0C210F" w:rsidP="00AD606F">
      <w:pPr>
        <w:tabs>
          <w:tab w:val="left" w:pos="567"/>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lastRenderedPageBreak/>
        <w:t>19</w:t>
      </w:r>
      <w:r w:rsidR="78B6B0F9" w:rsidRPr="664C5242">
        <w:rPr>
          <w:rFonts w:ascii="Times New Roman" w:eastAsia="Times New Roman" w:hAnsi="Times New Roman"/>
          <w:color w:val="000000" w:themeColor="text1"/>
          <w:sz w:val="24"/>
          <w:szCs w:val="24"/>
          <w:lang w:eastAsia="lt-LT"/>
        </w:rPr>
        <w:t>.10. Renginyje naudojamai atributikos, dekoracijų, dovanų (pvz., dovanų maišeliai, statulėlės ir kt.) gaminiai ar produktai turi būti pilnai (arba jų dalis) pagaminti iš perdirbtų medžiagų (pvz., perdirbto plastiko, kartono, metalo ar kt.).</w:t>
      </w:r>
    </w:p>
    <w:p w14:paraId="0A660321" w14:textId="522AA433" w:rsidR="0071209B" w:rsidRDefault="757215BA" w:rsidP="00AD606F">
      <w:pPr>
        <w:tabs>
          <w:tab w:val="left" w:pos="567"/>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19</w:t>
      </w:r>
      <w:r w:rsidR="200334DE" w:rsidRPr="664C5242">
        <w:rPr>
          <w:rFonts w:ascii="Times New Roman" w:eastAsia="Times New Roman" w:hAnsi="Times New Roman"/>
          <w:color w:val="000000" w:themeColor="text1"/>
          <w:sz w:val="24"/>
          <w:szCs w:val="24"/>
          <w:lang w:eastAsia="lt-LT"/>
        </w:rPr>
        <w:t>.11. Patalpos turėtų būti nuomojamos ir (ar) apgyvendinimo paslaugos turi būti teikiamos konferencijų salėse, viešbučiuose ar kitose erdvėse:</w:t>
      </w:r>
    </w:p>
    <w:p w14:paraId="41D317DA" w14:textId="2982B44B" w:rsidR="0071209B" w:rsidRPr="0071209B" w:rsidRDefault="44E0DAD1" w:rsidP="0071209B">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19</w:t>
      </w:r>
      <w:r w:rsidR="200334DE" w:rsidRPr="664C5242">
        <w:rPr>
          <w:rFonts w:ascii="Times New Roman" w:eastAsia="Times New Roman" w:hAnsi="Times New Roman"/>
          <w:color w:val="000000" w:themeColor="text1"/>
          <w:sz w:val="24"/>
          <w:szCs w:val="24"/>
          <w:lang w:eastAsia="lt-LT"/>
        </w:rPr>
        <w:t>.11.1. kuriose yra taikomi aplinkos apsaugos vadybos sistemos reikalavimai pagal standartą LST EN ISO 14001 „Aplinkos vadybos sistemos. Reikalavimai ir naudojimo gairės“ (toliau – LST EN ISO 14001) arba Europos Sąjungos aplinkosaugos vadybos ir audito sistemą (toliau – EMAS) ar kitus aplinkos apsaugos vadybos standartus, pagrįstus atitinkamais Europos arba tarptautinių standartizacijos organizacijų priimtais standartais, ar kitais tiekėjo pateiktais lygiaverčiais įrodymais ir (ar);</w:t>
      </w:r>
    </w:p>
    <w:p w14:paraId="1932E4AA" w14:textId="2174A98E" w:rsidR="0071209B" w:rsidRPr="0071209B" w:rsidRDefault="68478819" w:rsidP="0071209B">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19</w:t>
      </w:r>
      <w:r w:rsidR="200334DE" w:rsidRPr="664C5242">
        <w:rPr>
          <w:rFonts w:ascii="Times New Roman" w:eastAsia="Times New Roman" w:hAnsi="Times New Roman"/>
          <w:color w:val="000000" w:themeColor="text1"/>
          <w:sz w:val="24"/>
          <w:szCs w:val="24"/>
          <w:lang w:eastAsia="lt-LT"/>
        </w:rPr>
        <w:t>.11.2. atitinkančiose nustatytus I tipo ekologinio ženklo reikalavimus pagal standartą LST EN ISO 14024 „Aplinkosauginiai ženklai ir aplinkosauginės deklaracijos. I tipo aplinkosauginis ženklinimas. Principai ir procedūros“ ir paženklintus I tipo ekologiniu ženklu (pvz., „Green Key“, „Österreichisches Umweltzeichean“, „EU Ecolabel“, „Nordic Swan“) arba kitu tiekėjo pateiktu lygiaverčiu įrodymu ir (ar);</w:t>
      </w:r>
    </w:p>
    <w:p w14:paraId="57D35B11" w14:textId="5FBBF5AE" w:rsidR="0071209B" w:rsidRDefault="2013A00D" w:rsidP="0071209B">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19</w:t>
      </w:r>
      <w:r w:rsidR="200334DE" w:rsidRPr="664C5242">
        <w:rPr>
          <w:rFonts w:ascii="Times New Roman" w:eastAsia="Times New Roman" w:hAnsi="Times New Roman"/>
          <w:color w:val="000000" w:themeColor="text1"/>
          <w:sz w:val="24"/>
          <w:szCs w:val="24"/>
          <w:lang w:eastAsia="lt-LT"/>
        </w:rPr>
        <w:t>.11.3. turinčiose pastato tvarumo vertinimo sistemos sertifikatą (pvz., BREEM, LEED, LPTVS) ir kitus lygiaverčius sertifikatus</w:t>
      </w:r>
      <w:r w:rsidR="1041BFC5" w:rsidRPr="664C5242">
        <w:rPr>
          <w:rFonts w:ascii="Times New Roman" w:eastAsia="Times New Roman" w:hAnsi="Times New Roman"/>
          <w:color w:val="000000" w:themeColor="text1"/>
          <w:sz w:val="24"/>
          <w:szCs w:val="24"/>
          <w:lang w:eastAsia="lt-LT"/>
        </w:rPr>
        <w:t>;</w:t>
      </w:r>
      <w:r w:rsidR="200334DE" w:rsidRPr="664C5242">
        <w:rPr>
          <w:rFonts w:ascii="Times New Roman" w:eastAsia="Times New Roman" w:hAnsi="Times New Roman"/>
          <w:color w:val="000000" w:themeColor="text1"/>
          <w:sz w:val="24"/>
          <w:szCs w:val="24"/>
          <w:lang w:eastAsia="lt-LT"/>
        </w:rPr>
        <w:t xml:space="preserve"> </w:t>
      </w:r>
    </w:p>
    <w:p w14:paraId="1C7D6EDB" w14:textId="5C7D4029" w:rsidR="0071209B" w:rsidRPr="0071209B" w:rsidRDefault="2B6B8BE5" w:rsidP="0071209B">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19</w:t>
      </w:r>
      <w:r w:rsidR="200334DE" w:rsidRPr="664C5242">
        <w:rPr>
          <w:rFonts w:ascii="Times New Roman" w:eastAsia="Times New Roman" w:hAnsi="Times New Roman"/>
          <w:color w:val="000000" w:themeColor="text1"/>
          <w:sz w:val="24"/>
          <w:szCs w:val="24"/>
          <w:lang w:eastAsia="lt-LT"/>
        </w:rPr>
        <w:t xml:space="preserve">.11.4. </w:t>
      </w:r>
      <w:r w:rsidR="7227A7E4" w:rsidRPr="664C5242">
        <w:rPr>
          <w:rFonts w:ascii="Times New Roman" w:eastAsia="Times New Roman" w:hAnsi="Times New Roman"/>
          <w:color w:val="000000" w:themeColor="text1"/>
          <w:sz w:val="24"/>
          <w:szCs w:val="24"/>
          <w:lang w:eastAsia="lt-LT"/>
        </w:rPr>
        <w:t>n</w:t>
      </w:r>
      <w:r w:rsidR="200334DE" w:rsidRPr="664C5242">
        <w:rPr>
          <w:rFonts w:ascii="Times New Roman" w:eastAsia="Times New Roman" w:hAnsi="Times New Roman"/>
          <w:color w:val="000000" w:themeColor="text1"/>
          <w:sz w:val="24"/>
          <w:szCs w:val="24"/>
          <w:lang w:eastAsia="lt-LT"/>
        </w:rPr>
        <w:t>uomojamose patalpose ir (ar) apgyvendinimo paslaugų vietoje naudojama elektra (arba jos dalis) turi būti pagaminta iš atsinaujinančių energijos išteklių</w:t>
      </w:r>
      <w:r w:rsidR="379A3745" w:rsidRPr="664C5242">
        <w:rPr>
          <w:rFonts w:ascii="Times New Roman" w:eastAsia="Times New Roman" w:hAnsi="Times New Roman"/>
          <w:color w:val="000000" w:themeColor="text1"/>
          <w:sz w:val="24"/>
          <w:szCs w:val="24"/>
          <w:lang w:eastAsia="lt-LT"/>
        </w:rPr>
        <w:t>;</w:t>
      </w:r>
    </w:p>
    <w:p w14:paraId="48266B61" w14:textId="4714430A" w:rsidR="009432DB" w:rsidRDefault="1827F900" w:rsidP="0071209B">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19</w:t>
      </w:r>
      <w:r w:rsidR="200334DE" w:rsidRPr="664C5242">
        <w:rPr>
          <w:rFonts w:ascii="Times New Roman" w:eastAsia="Times New Roman" w:hAnsi="Times New Roman"/>
          <w:color w:val="000000" w:themeColor="text1"/>
          <w:sz w:val="24"/>
          <w:szCs w:val="24"/>
          <w:lang w:eastAsia="lt-LT"/>
        </w:rPr>
        <w:t xml:space="preserve">.11.5. </w:t>
      </w:r>
      <w:r w:rsidR="7227A7E4" w:rsidRPr="664C5242">
        <w:rPr>
          <w:rFonts w:ascii="Times New Roman" w:eastAsia="Times New Roman" w:hAnsi="Times New Roman"/>
          <w:i/>
          <w:iCs/>
          <w:color w:val="000000" w:themeColor="text1"/>
          <w:sz w:val="24"/>
          <w:szCs w:val="24"/>
          <w:lang w:eastAsia="lt-LT"/>
        </w:rPr>
        <w:t>a</w:t>
      </w:r>
      <w:r w:rsidR="200334DE" w:rsidRPr="664C5242">
        <w:rPr>
          <w:rFonts w:ascii="Times New Roman" w:eastAsia="Times New Roman" w:hAnsi="Times New Roman"/>
          <w:i/>
          <w:iCs/>
          <w:color w:val="000000" w:themeColor="text1"/>
          <w:sz w:val="24"/>
          <w:szCs w:val="24"/>
          <w:lang w:eastAsia="lt-LT"/>
        </w:rPr>
        <w:t>titiktį įrodantys dokumentai</w:t>
      </w:r>
      <w:r w:rsidR="200334DE" w:rsidRPr="664C5242">
        <w:rPr>
          <w:rFonts w:ascii="Times New Roman" w:eastAsia="Times New Roman" w:hAnsi="Times New Roman"/>
          <w:color w:val="000000" w:themeColor="text1"/>
          <w:sz w:val="24"/>
          <w:szCs w:val="24"/>
          <w:lang w:eastAsia="lt-LT"/>
        </w:rPr>
        <w:t>: Žaliojo rakto diplomas arba EMAS arba LST EN ISO 14001 sertifikatas, arba kitas lygiavertis sertifikatas. Ekologinis ženklas arba sertifikatai, arba kiti lygiaverčiai įrodymai. Sutartis su elektros energijos tiekėju.</w:t>
      </w:r>
    </w:p>
    <w:p w14:paraId="314E400E" w14:textId="17450945" w:rsidR="00A162FA" w:rsidRPr="00A162FA" w:rsidRDefault="10BD5A19" w:rsidP="00A162FA">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19</w:t>
      </w:r>
      <w:r w:rsidR="7DB3505E" w:rsidRPr="664C5242">
        <w:rPr>
          <w:rFonts w:ascii="Times New Roman" w:eastAsia="Times New Roman" w:hAnsi="Times New Roman"/>
          <w:color w:val="000000" w:themeColor="text1"/>
          <w:sz w:val="24"/>
          <w:szCs w:val="24"/>
          <w:lang w:eastAsia="lt-LT"/>
        </w:rPr>
        <w:t>.12. Renginiuose naudojami (</w:t>
      </w:r>
      <w:r w:rsidR="2C0226DE" w:rsidRPr="664C5242">
        <w:rPr>
          <w:rFonts w:ascii="Times New Roman" w:eastAsia="Times New Roman" w:hAnsi="Times New Roman"/>
          <w:color w:val="000000" w:themeColor="text1"/>
          <w:sz w:val="24"/>
          <w:szCs w:val="24"/>
          <w:lang w:eastAsia="lt-LT"/>
        </w:rPr>
        <w:t>p</w:t>
      </w:r>
      <w:r w:rsidR="7DB3505E" w:rsidRPr="664C5242">
        <w:rPr>
          <w:rFonts w:ascii="Times New Roman" w:eastAsia="Times New Roman" w:hAnsi="Times New Roman"/>
          <w:color w:val="000000" w:themeColor="text1"/>
          <w:sz w:val="24"/>
          <w:szCs w:val="24"/>
          <w:lang w:eastAsia="lt-LT"/>
        </w:rPr>
        <w:t>aslaugų teikėjo pateikt</w:t>
      </w:r>
      <w:r w:rsidR="379A3745" w:rsidRPr="664C5242">
        <w:rPr>
          <w:rFonts w:ascii="Times New Roman" w:eastAsia="Times New Roman" w:hAnsi="Times New Roman"/>
          <w:color w:val="000000" w:themeColor="text1"/>
          <w:sz w:val="24"/>
          <w:szCs w:val="24"/>
          <w:lang w:eastAsia="lt-LT"/>
        </w:rPr>
        <w:t>i</w:t>
      </w:r>
      <w:r w:rsidR="7DB3505E" w:rsidRPr="664C5242">
        <w:rPr>
          <w:rFonts w:ascii="Times New Roman" w:eastAsia="Times New Roman" w:hAnsi="Times New Roman"/>
          <w:color w:val="000000" w:themeColor="text1"/>
          <w:sz w:val="24"/>
          <w:szCs w:val="24"/>
          <w:lang w:eastAsia="lt-LT"/>
        </w:rPr>
        <w:t>) kompiuteriai</w:t>
      </w:r>
      <w:r w:rsidR="4DC95B95" w:rsidRPr="664C5242">
        <w:rPr>
          <w:rFonts w:ascii="Times New Roman" w:eastAsia="Times New Roman" w:hAnsi="Times New Roman"/>
          <w:color w:val="000000" w:themeColor="text1"/>
          <w:sz w:val="24"/>
          <w:szCs w:val="24"/>
          <w:lang w:eastAsia="lt-LT"/>
        </w:rPr>
        <w:t xml:space="preserve">, </w:t>
      </w:r>
      <w:r w:rsidR="7DB3505E" w:rsidRPr="664C5242">
        <w:rPr>
          <w:rFonts w:ascii="Times New Roman" w:eastAsia="Times New Roman" w:hAnsi="Times New Roman"/>
          <w:color w:val="000000" w:themeColor="text1"/>
          <w:sz w:val="24"/>
          <w:szCs w:val="24"/>
          <w:lang w:eastAsia="lt-LT"/>
        </w:rPr>
        <w:t>planšetės turi atitikti minimalius aplinkos apsaugos kriterijus:</w:t>
      </w:r>
    </w:p>
    <w:p w14:paraId="21FC1B53" w14:textId="6FA11DF4" w:rsidR="00A162FA" w:rsidRPr="00A162FA" w:rsidRDefault="01E74D77" w:rsidP="00A162FA">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19</w:t>
      </w:r>
      <w:r w:rsidR="7DB3505E" w:rsidRPr="664C5242">
        <w:rPr>
          <w:rFonts w:ascii="Times New Roman" w:eastAsia="Times New Roman" w:hAnsi="Times New Roman"/>
          <w:color w:val="000000" w:themeColor="text1"/>
          <w:sz w:val="24"/>
          <w:szCs w:val="24"/>
          <w:lang w:eastAsia="lt-LT"/>
        </w:rPr>
        <w:t xml:space="preserve">.12.1. </w:t>
      </w:r>
      <w:r w:rsidR="7227A7E4" w:rsidRPr="664C5242">
        <w:rPr>
          <w:rFonts w:ascii="Times New Roman" w:eastAsia="Times New Roman" w:hAnsi="Times New Roman"/>
          <w:color w:val="000000" w:themeColor="text1"/>
          <w:sz w:val="24"/>
          <w:szCs w:val="24"/>
          <w:lang w:eastAsia="lt-LT"/>
        </w:rPr>
        <w:t>prekės, įtrauktos į Prekių, išskyrus kelių transporto priemones, kurioms viešųjų pirkimų ir perkančiųjų subjektų atliekamų pirkimų metu taikomi energijos vartojimo efektyvumo reikalavimai, sąrašą, patvirtintą Lietuvos Respublikos energetikos ministro 2015 m. birželio 18 d. įsakymu Nr. 1-154 „Dėl Prekių, išskyrus kelių transporto priemones, kurioms viešųjų pirkimų ir perkančiųjų subjektų atliekamų pirkimų metu taikomi energijos vartojimo efektyvumo reikalavimai, sąrašo patvirtinimo“, turi atitikti aukščiausio energinio efektyvumo klasę (prieinamą Lietuvos rinkoje), nustatytą Europos Komisijos reglamentuose dėl gaminių energijos vartojimo efektyvumo ženklinimo reikalavimų. Jeigu minėti reikalavimai prekėms netaikomi, prekės turi atitikti Europos Komisijos reglamentuose dėl gaminių ekologinio projektavimo nustatytus efektyvaus energijos vartojimo kriterijus</w:t>
      </w:r>
      <w:r w:rsidR="7DB3505E" w:rsidRPr="664C5242">
        <w:rPr>
          <w:rFonts w:ascii="Times New Roman" w:eastAsia="Times New Roman" w:hAnsi="Times New Roman"/>
          <w:color w:val="000000" w:themeColor="text1"/>
          <w:sz w:val="24"/>
          <w:szCs w:val="24"/>
          <w:lang w:eastAsia="lt-LT"/>
        </w:rPr>
        <w:t>;</w:t>
      </w:r>
    </w:p>
    <w:p w14:paraId="5FB10881" w14:textId="73B050C9" w:rsidR="00A162FA" w:rsidRPr="00A162FA" w:rsidRDefault="77B2F929" w:rsidP="00A162FA">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19</w:t>
      </w:r>
      <w:r w:rsidR="7DB3505E" w:rsidRPr="664C5242">
        <w:rPr>
          <w:rFonts w:ascii="Times New Roman" w:eastAsia="Times New Roman" w:hAnsi="Times New Roman"/>
          <w:color w:val="000000" w:themeColor="text1"/>
          <w:sz w:val="24"/>
          <w:szCs w:val="24"/>
          <w:lang w:eastAsia="lt-LT"/>
        </w:rPr>
        <w:t>.12.2. įranga turi turėti bent vieną standartinį USB C™ tipo lizdą (prievadą), skirtą keistis duomenimis ir pasižymintį atgaliniu suderinamumu su USB 2.0 atsižvelgiant į IEC 62680-1-3:2018 arba lygiavertį standartą;</w:t>
      </w:r>
    </w:p>
    <w:p w14:paraId="25A03666" w14:textId="5228ED02" w:rsidR="00A162FA" w:rsidRPr="00A162FA" w:rsidRDefault="60BC9DC1" w:rsidP="00A162FA">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19</w:t>
      </w:r>
      <w:r w:rsidR="7DB3505E" w:rsidRPr="664C5242">
        <w:rPr>
          <w:rFonts w:ascii="Times New Roman" w:eastAsia="Times New Roman" w:hAnsi="Times New Roman"/>
          <w:color w:val="000000" w:themeColor="text1"/>
          <w:sz w:val="24"/>
          <w:szCs w:val="24"/>
          <w:lang w:eastAsia="lt-LT"/>
        </w:rPr>
        <w:t>.12.3. bateriją turinčių produktų bandymais nustatyta baterijos būklė po 300 ciklų turi būti ≥ 80 proc. Bandymai atliekami pagal LST EN 61960-3 „Akumuliatoriai ir jų baterijos su šarminiais arba kitokiais nerūgštiniais elektrolitais. Ličio akumuliatoriai ir baterijos, skirti nešiojamajai įrangai. 3 dalis. Prizminiai ir cilindriniai ličio akumuliatoriai ir jų baterijos“ arba lygiavertį standartą.</w:t>
      </w:r>
    </w:p>
    <w:p w14:paraId="4F68EE48" w14:textId="08E589F8" w:rsidR="00A162FA" w:rsidRDefault="32F63091" w:rsidP="00A162FA">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19</w:t>
      </w:r>
      <w:r w:rsidR="4DC95B95" w:rsidRPr="664C5242">
        <w:rPr>
          <w:rFonts w:ascii="Times New Roman" w:eastAsia="Times New Roman" w:hAnsi="Times New Roman"/>
          <w:color w:val="000000" w:themeColor="text1"/>
          <w:sz w:val="24"/>
          <w:szCs w:val="24"/>
          <w:lang w:eastAsia="lt-LT"/>
        </w:rPr>
        <w:t>.13. Renginiuose naudojami (</w:t>
      </w:r>
      <w:r w:rsidR="2C0226DE" w:rsidRPr="664C5242">
        <w:rPr>
          <w:rFonts w:ascii="Times New Roman" w:eastAsia="Times New Roman" w:hAnsi="Times New Roman"/>
          <w:color w:val="000000" w:themeColor="text1"/>
          <w:sz w:val="24"/>
          <w:szCs w:val="24"/>
          <w:lang w:eastAsia="lt-LT"/>
        </w:rPr>
        <w:t>p</w:t>
      </w:r>
      <w:r w:rsidR="4DC95B95" w:rsidRPr="664C5242">
        <w:rPr>
          <w:rFonts w:ascii="Times New Roman" w:eastAsia="Times New Roman" w:hAnsi="Times New Roman"/>
          <w:color w:val="000000" w:themeColor="text1"/>
          <w:sz w:val="24"/>
          <w:szCs w:val="24"/>
          <w:lang w:eastAsia="lt-LT"/>
        </w:rPr>
        <w:t>aslaugų teikėjo pateikt</w:t>
      </w:r>
      <w:r w:rsidR="2C0226DE" w:rsidRPr="664C5242">
        <w:rPr>
          <w:rFonts w:ascii="Times New Roman" w:eastAsia="Times New Roman" w:hAnsi="Times New Roman"/>
          <w:color w:val="000000" w:themeColor="text1"/>
          <w:sz w:val="24"/>
          <w:szCs w:val="24"/>
          <w:lang w:eastAsia="lt-LT"/>
        </w:rPr>
        <w:t>i</w:t>
      </w:r>
      <w:r w:rsidR="4DC95B95" w:rsidRPr="664C5242">
        <w:rPr>
          <w:rFonts w:ascii="Times New Roman" w:eastAsia="Times New Roman" w:hAnsi="Times New Roman"/>
          <w:color w:val="000000" w:themeColor="text1"/>
          <w:sz w:val="24"/>
          <w:szCs w:val="24"/>
          <w:lang w:eastAsia="lt-LT"/>
        </w:rPr>
        <w:t>) televizoriai, monitoriai turi atitikti minimalius aplinkos apsaugos kriterijus:</w:t>
      </w:r>
    </w:p>
    <w:p w14:paraId="078A19D9" w14:textId="4963D84F" w:rsidR="00A162FA" w:rsidRDefault="38C418F9" w:rsidP="00A162FA">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19</w:t>
      </w:r>
      <w:r w:rsidR="4DC95B95" w:rsidRPr="664C5242">
        <w:rPr>
          <w:rFonts w:ascii="Times New Roman" w:eastAsia="Times New Roman" w:hAnsi="Times New Roman"/>
          <w:color w:val="000000" w:themeColor="text1"/>
          <w:sz w:val="24"/>
          <w:szCs w:val="24"/>
          <w:lang w:eastAsia="lt-LT"/>
        </w:rPr>
        <w:t xml:space="preserve">.13.1. </w:t>
      </w:r>
      <w:r w:rsidR="7227A7E4" w:rsidRPr="664C5242">
        <w:rPr>
          <w:rFonts w:ascii="Times New Roman" w:eastAsia="Times New Roman" w:hAnsi="Times New Roman"/>
          <w:color w:val="000000" w:themeColor="text1"/>
          <w:sz w:val="24"/>
          <w:szCs w:val="24"/>
          <w:lang w:eastAsia="lt-LT"/>
        </w:rPr>
        <w:t xml:space="preserve">prekės, įtrauktos į Prekių, išskyrus kelių transporto priemones, kurioms viešųjų pirkimų ir perkančiųjų subjektų atliekamų pirkimų metu taikomi energijos vartojimo efektyvumo reikalavimai, sąrašą, patvirtintą Lietuvos Respublikos energetikos ministro 2015 m. birželio 18 d. įsakymu Nr. 1-154 „Dėl Prekių, išskyrus kelių transporto priemones, kurioms viešųjų pirkimų ir perkančiųjų subjektų atliekamų pirkimų metu taikomi energijos vartojimo efektyvumo reikalavimai, sąrašo patvirtinimo“, turi atitikti aukščiausio energinio efektyvumo klasę (prieinamą Lietuvos rinkoje), nustatytą Europos Komisijos reglamentuose dėl gaminių energijos vartojimo efektyvumo ženklinimo reikalavimų. Jeigu minėti reikalavimai prekėms netaikomi, prekės turi atitikti Europos </w:t>
      </w:r>
      <w:r w:rsidR="7227A7E4" w:rsidRPr="664C5242">
        <w:rPr>
          <w:rFonts w:ascii="Times New Roman" w:eastAsia="Times New Roman" w:hAnsi="Times New Roman"/>
          <w:color w:val="000000" w:themeColor="text1"/>
          <w:sz w:val="24"/>
          <w:szCs w:val="24"/>
          <w:lang w:eastAsia="lt-LT"/>
        </w:rPr>
        <w:lastRenderedPageBreak/>
        <w:t>Komisijos reglamentuose dėl gaminių ekologinio projektavimo nustatytus efektyvaus energijos vartojimo kriterijus;</w:t>
      </w:r>
    </w:p>
    <w:p w14:paraId="580E5D91" w14:textId="28DF2BFD" w:rsidR="00A162FA" w:rsidRDefault="6E846FFC" w:rsidP="00A162FA">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19</w:t>
      </w:r>
      <w:r w:rsidR="4DC95B95" w:rsidRPr="664C5242">
        <w:rPr>
          <w:rFonts w:ascii="Times New Roman" w:eastAsia="Times New Roman" w:hAnsi="Times New Roman"/>
          <w:color w:val="000000" w:themeColor="text1"/>
          <w:sz w:val="24"/>
          <w:szCs w:val="24"/>
          <w:lang w:eastAsia="lt-LT"/>
        </w:rPr>
        <w:t>.13.2. produkte neturi būti gyvsidabrio;</w:t>
      </w:r>
    </w:p>
    <w:p w14:paraId="7DD1A152" w14:textId="09F7793B" w:rsidR="00345ECD" w:rsidRDefault="0173B88E" w:rsidP="00A162FA">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19</w:t>
      </w:r>
      <w:r w:rsidR="4DC95B95" w:rsidRPr="664C5242">
        <w:rPr>
          <w:rFonts w:ascii="Times New Roman" w:eastAsia="Times New Roman" w:hAnsi="Times New Roman"/>
          <w:color w:val="000000" w:themeColor="text1"/>
          <w:sz w:val="24"/>
          <w:szCs w:val="24"/>
          <w:lang w:eastAsia="lt-LT"/>
        </w:rPr>
        <w:t>.13.3. plastikinėse detalėse neturi būti naudojamos cheminės medžiagos, klasifikuojamos priskiriant bet kurią iš nurodytų pavojingumo frazę pagal Reglamentą (EB) Nr. 1272/2008 (OL 2008 L 353, p. 1): kancerogeninės (H350), sukeliančios paveldimus genetinius defektus (H340), toksiškos reprodukcijai (H360F, H360FD, H360D, H360Df, H361f, H361fd, H360Df, H361d, H360Fd).</w:t>
      </w:r>
    </w:p>
    <w:p w14:paraId="28800021" w14:textId="0B6CAD57" w:rsidR="005A4D11" w:rsidRPr="00382F91" w:rsidRDefault="06837123" w:rsidP="00382F91">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r w:rsidRPr="664C5242">
        <w:rPr>
          <w:rFonts w:ascii="Times New Roman" w:eastAsia="Times New Roman" w:hAnsi="Times New Roman"/>
          <w:color w:val="000000" w:themeColor="text1"/>
          <w:sz w:val="24"/>
          <w:szCs w:val="24"/>
          <w:lang w:eastAsia="lt-LT"/>
        </w:rPr>
        <w:t>19</w:t>
      </w:r>
      <w:r w:rsidR="161B87D9" w:rsidRPr="664C5242">
        <w:rPr>
          <w:rFonts w:ascii="Times New Roman" w:eastAsia="Times New Roman" w:hAnsi="Times New Roman"/>
          <w:color w:val="000000" w:themeColor="text1"/>
          <w:sz w:val="24"/>
          <w:szCs w:val="24"/>
          <w:lang w:eastAsia="lt-LT"/>
        </w:rPr>
        <w:t>.</w:t>
      </w:r>
      <w:r w:rsidR="703651C7" w:rsidRPr="664C5242">
        <w:rPr>
          <w:rFonts w:ascii="Times New Roman" w:eastAsia="Times New Roman" w:hAnsi="Times New Roman"/>
          <w:color w:val="000000" w:themeColor="text1"/>
          <w:sz w:val="24"/>
          <w:szCs w:val="24"/>
          <w:lang w:eastAsia="lt-LT"/>
        </w:rPr>
        <w:t>1</w:t>
      </w:r>
      <w:r w:rsidR="4DC95B95" w:rsidRPr="664C5242">
        <w:rPr>
          <w:rFonts w:ascii="Times New Roman" w:eastAsia="Times New Roman" w:hAnsi="Times New Roman"/>
          <w:color w:val="000000" w:themeColor="text1"/>
          <w:sz w:val="24"/>
          <w:szCs w:val="24"/>
          <w:lang w:eastAsia="lt-LT"/>
        </w:rPr>
        <w:t>4</w:t>
      </w:r>
      <w:r w:rsidR="161B87D9" w:rsidRPr="664C5242">
        <w:rPr>
          <w:rFonts w:ascii="Times New Roman" w:eastAsia="Times New Roman" w:hAnsi="Times New Roman"/>
          <w:color w:val="000000" w:themeColor="text1"/>
          <w:sz w:val="24"/>
          <w:szCs w:val="24"/>
          <w:lang w:eastAsia="lt-LT"/>
        </w:rPr>
        <w:t>.</w:t>
      </w:r>
      <w:r w:rsidR="00105435">
        <w:tab/>
      </w:r>
      <w:r w:rsidR="161B87D9" w:rsidRPr="664C5242">
        <w:rPr>
          <w:rFonts w:ascii="Times New Roman" w:eastAsia="Times New Roman" w:hAnsi="Times New Roman"/>
          <w:color w:val="000000" w:themeColor="text1"/>
          <w:sz w:val="24"/>
          <w:szCs w:val="24"/>
          <w:lang w:eastAsia="lt-LT"/>
        </w:rPr>
        <w:t xml:space="preserve">Sutarčiai taikomi aplinkos apsaugos (žalieji) reikalavimai, kurie yra nurodyti šioje </w:t>
      </w:r>
      <w:r w:rsidR="0EFA2451" w:rsidRPr="664C5242">
        <w:rPr>
          <w:rFonts w:ascii="Times New Roman" w:eastAsia="Times New Roman" w:hAnsi="Times New Roman"/>
          <w:color w:val="000000" w:themeColor="text1"/>
          <w:sz w:val="24"/>
          <w:szCs w:val="24"/>
          <w:lang w:eastAsia="lt-LT"/>
        </w:rPr>
        <w:t>t</w:t>
      </w:r>
      <w:r w:rsidR="161B87D9" w:rsidRPr="664C5242">
        <w:rPr>
          <w:rFonts w:ascii="Times New Roman" w:eastAsia="Times New Roman" w:hAnsi="Times New Roman"/>
          <w:color w:val="000000" w:themeColor="text1"/>
          <w:sz w:val="24"/>
          <w:szCs w:val="24"/>
          <w:lang w:eastAsia="lt-LT"/>
        </w:rPr>
        <w:t xml:space="preserve">echninėje specifikacijoje ir taikomi tik </w:t>
      </w:r>
      <w:r w:rsidR="5C70E453" w:rsidRPr="664C5242">
        <w:rPr>
          <w:rFonts w:ascii="Times New Roman" w:eastAsia="Times New Roman" w:hAnsi="Times New Roman"/>
          <w:color w:val="000000" w:themeColor="text1"/>
          <w:sz w:val="24"/>
          <w:szCs w:val="24"/>
          <w:lang w:eastAsia="lt-LT"/>
        </w:rPr>
        <w:t>s</w:t>
      </w:r>
      <w:r w:rsidR="161B87D9" w:rsidRPr="664C5242">
        <w:rPr>
          <w:rFonts w:ascii="Times New Roman" w:eastAsia="Times New Roman" w:hAnsi="Times New Roman"/>
          <w:color w:val="000000" w:themeColor="text1"/>
          <w:sz w:val="24"/>
          <w:szCs w:val="24"/>
          <w:lang w:eastAsia="lt-LT"/>
        </w:rPr>
        <w:t xml:space="preserve">utarties vykdymui. </w:t>
      </w:r>
      <w:r w:rsidR="00AC6402">
        <w:rPr>
          <w:rFonts w:ascii="Times New Roman" w:eastAsia="Times New Roman" w:hAnsi="Times New Roman"/>
          <w:color w:val="000000" w:themeColor="text1"/>
          <w:sz w:val="24"/>
          <w:szCs w:val="24"/>
          <w:lang w:eastAsia="lt-LT"/>
        </w:rPr>
        <w:t xml:space="preserve">Žaliųjų reikalavimų taikymas turi būti deklaruojamas pasiūlymo formoje. </w:t>
      </w:r>
      <w:r w:rsidR="161B87D9" w:rsidRPr="664C5242">
        <w:rPr>
          <w:rFonts w:ascii="Times New Roman" w:eastAsia="Times New Roman" w:hAnsi="Times New Roman"/>
          <w:color w:val="000000" w:themeColor="text1"/>
          <w:sz w:val="24"/>
          <w:szCs w:val="24"/>
          <w:lang w:eastAsia="lt-LT"/>
        </w:rPr>
        <w:t>Sutarties vykdymo metu</w:t>
      </w:r>
      <w:r w:rsidR="00A36FAA">
        <w:rPr>
          <w:rFonts w:ascii="Times New Roman" w:eastAsia="Times New Roman" w:hAnsi="Times New Roman"/>
          <w:color w:val="000000" w:themeColor="text1"/>
          <w:sz w:val="24"/>
          <w:szCs w:val="24"/>
          <w:lang w:eastAsia="lt-LT"/>
        </w:rPr>
        <w:t>, konkretaus renginio užsakymo metu</w:t>
      </w:r>
      <w:r w:rsidR="00506A48">
        <w:rPr>
          <w:rFonts w:ascii="Times New Roman" w:eastAsia="Times New Roman" w:hAnsi="Times New Roman"/>
          <w:color w:val="000000" w:themeColor="text1"/>
          <w:sz w:val="24"/>
          <w:szCs w:val="24"/>
          <w:lang w:eastAsia="lt-LT"/>
        </w:rPr>
        <w:t>,</w:t>
      </w:r>
      <w:r w:rsidR="161B87D9" w:rsidRPr="664C5242">
        <w:rPr>
          <w:rFonts w:ascii="Times New Roman" w:eastAsia="Times New Roman" w:hAnsi="Times New Roman"/>
          <w:color w:val="000000" w:themeColor="text1"/>
          <w:sz w:val="24"/>
          <w:szCs w:val="24"/>
          <w:lang w:eastAsia="lt-LT"/>
        </w:rPr>
        <w:t xml:space="preserve"> </w:t>
      </w:r>
      <w:r w:rsidR="0EFA2451" w:rsidRPr="664C5242">
        <w:rPr>
          <w:rFonts w:ascii="Times New Roman" w:eastAsia="Times New Roman" w:hAnsi="Times New Roman"/>
          <w:color w:val="000000" w:themeColor="text1"/>
          <w:sz w:val="24"/>
          <w:szCs w:val="24"/>
          <w:lang w:eastAsia="lt-LT"/>
        </w:rPr>
        <w:t>p</w:t>
      </w:r>
      <w:r w:rsidR="7227A7E4" w:rsidRPr="664C5242">
        <w:rPr>
          <w:rFonts w:ascii="Times New Roman" w:eastAsia="Times New Roman" w:hAnsi="Times New Roman"/>
          <w:color w:val="000000" w:themeColor="text1"/>
          <w:sz w:val="24"/>
          <w:szCs w:val="24"/>
          <w:lang w:eastAsia="lt-LT"/>
        </w:rPr>
        <w:t>erkančioji organizacija</w:t>
      </w:r>
      <w:r w:rsidR="161B87D9" w:rsidRPr="664C5242">
        <w:rPr>
          <w:rFonts w:ascii="Times New Roman" w:eastAsia="Times New Roman" w:hAnsi="Times New Roman"/>
          <w:color w:val="000000" w:themeColor="text1"/>
          <w:sz w:val="24"/>
          <w:szCs w:val="24"/>
          <w:lang w:eastAsia="lt-LT"/>
        </w:rPr>
        <w:t xml:space="preserve">, esant poreikiui, turi teisę paprašyti </w:t>
      </w:r>
      <w:r w:rsidR="7227A7E4" w:rsidRPr="664C5242">
        <w:rPr>
          <w:rFonts w:ascii="Times New Roman" w:eastAsia="Times New Roman" w:hAnsi="Times New Roman"/>
          <w:color w:val="000000" w:themeColor="text1"/>
          <w:sz w:val="24"/>
          <w:szCs w:val="24"/>
          <w:lang w:eastAsia="lt-LT"/>
        </w:rPr>
        <w:t>p</w:t>
      </w:r>
      <w:r w:rsidR="161B87D9" w:rsidRPr="664C5242">
        <w:rPr>
          <w:rFonts w:ascii="Times New Roman" w:eastAsia="Times New Roman" w:hAnsi="Times New Roman"/>
          <w:color w:val="000000" w:themeColor="text1"/>
          <w:sz w:val="24"/>
          <w:szCs w:val="24"/>
          <w:lang w:eastAsia="lt-LT"/>
        </w:rPr>
        <w:t>aslaugų teikėjo pateikti atitiktį žaliojo pirkimo reikalavimams įrodančius dokumentus</w:t>
      </w:r>
      <w:r w:rsidR="161B87D9" w:rsidRPr="00382F91">
        <w:rPr>
          <w:rFonts w:ascii="Times New Roman" w:eastAsia="Times New Roman" w:hAnsi="Times New Roman"/>
          <w:color w:val="000000" w:themeColor="text1"/>
          <w:sz w:val="24"/>
          <w:szCs w:val="24"/>
          <w:lang w:eastAsia="lt-LT"/>
        </w:rPr>
        <w:t>.</w:t>
      </w:r>
      <w:r w:rsidR="512E634A" w:rsidRPr="00382F91">
        <w:rPr>
          <w:rFonts w:ascii="Times New Roman" w:eastAsia="Times New Roman" w:hAnsi="Times New Roman"/>
          <w:color w:val="000000" w:themeColor="text1"/>
          <w:sz w:val="24"/>
          <w:szCs w:val="24"/>
          <w:lang w:eastAsia="lt-LT"/>
        </w:rPr>
        <w:t xml:space="preserve"> </w:t>
      </w:r>
      <w:r w:rsidR="00382F91">
        <w:rPr>
          <w:rFonts w:ascii="Times New Roman" w:eastAsia="Times New Roman" w:hAnsi="Times New Roman"/>
          <w:color w:val="000000" w:themeColor="text1"/>
          <w:sz w:val="24"/>
          <w:szCs w:val="24"/>
          <w:lang w:eastAsia="lt-LT"/>
        </w:rPr>
        <w:t>N</w:t>
      </w:r>
      <w:r w:rsidR="512E634A" w:rsidRPr="00382F91">
        <w:rPr>
          <w:rFonts w:ascii="Times New Roman" w:eastAsia="Times New Roman" w:hAnsi="Times New Roman"/>
          <w:color w:val="000000" w:themeColor="text1"/>
          <w:sz w:val="24"/>
          <w:szCs w:val="24"/>
          <w:lang w:eastAsia="lt-LT"/>
        </w:rPr>
        <w:t xml:space="preserve">eįvykdžius </w:t>
      </w:r>
      <w:r w:rsidR="1E8E2CF2" w:rsidRPr="00382F91">
        <w:rPr>
          <w:rFonts w:ascii="Times New Roman" w:eastAsia="Times New Roman" w:hAnsi="Times New Roman"/>
          <w:color w:val="000000" w:themeColor="text1"/>
          <w:sz w:val="24"/>
          <w:szCs w:val="24"/>
          <w:lang w:eastAsia="lt-LT"/>
        </w:rPr>
        <w:t xml:space="preserve">reikalavimo, bus taikoma sutarties specialiųjų sąlygų </w:t>
      </w:r>
      <w:r w:rsidR="7876FD1C" w:rsidRPr="00382F91">
        <w:rPr>
          <w:rFonts w:ascii="Times New Roman" w:eastAsia="Times New Roman" w:hAnsi="Times New Roman"/>
          <w:color w:val="000000" w:themeColor="text1"/>
          <w:sz w:val="24"/>
          <w:szCs w:val="24"/>
          <w:lang w:eastAsia="lt-LT"/>
        </w:rPr>
        <w:t>9.5</w:t>
      </w:r>
      <w:r w:rsidR="1E8E2CF2" w:rsidRPr="00382F91">
        <w:rPr>
          <w:rFonts w:ascii="Times New Roman" w:eastAsia="Times New Roman" w:hAnsi="Times New Roman"/>
          <w:color w:val="000000" w:themeColor="text1"/>
          <w:sz w:val="24"/>
          <w:szCs w:val="24"/>
          <w:lang w:eastAsia="lt-LT"/>
        </w:rPr>
        <w:t xml:space="preserve"> punkte nurodyt</w:t>
      </w:r>
      <w:r w:rsidR="4F8D6C0C" w:rsidRPr="00382F91">
        <w:rPr>
          <w:rFonts w:ascii="Times New Roman" w:eastAsia="Times New Roman" w:hAnsi="Times New Roman"/>
          <w:color w:val="000000" w:themeColor="text1"/>
          <w:sz w:val="24"/>
          <w:szCs w:val="24"/>
          <w:lang w:eastAsia="lt-LT"/>
        </w:rPr>
        <w:t>o dydžio</w:t>
      </w:r>
      <w:r w:rsidR="1E8E2CF2" w:rsidRPr="00382F91">
        <w:rPr>
          <w:rFonts w:ascii="Times New Roman" w:eastAsia="Times New Roman" w:hAnsi="Times New Roman"/>
          <w:color w:val="000000" w:themeColor="text1"/>
          <w:sz w:val="24"/>
          <w:szCs w:val="24"/>
          <w:lang w:eastAsia="lt-LT"/>
        </w:rPr>
        <w:t xml:space="preserve"> bauda.</w:t>
      </w:r>
    </w:p>
    <w:p w14:paraId="735685B1" w14:textId="42685A70" w:rsidR="00163C06" w:rsidRDefault="00163C06" w:rsidP="00406D1C">
      <w:pPr>
        <w:tabs>
          <w:tab w:val="left" w:pos="720"/>
        </w:tabs>
        <w:spacing w:after="0" w:line="240" w:lineRule="auto"/>
        <w:jc w:val="center"/>
        <w:rPr>
          <w:rFonts w:ascii="Times New Roman" w:eastAsia="Times New Roman" w:hAnsi="Times New Roman"/>
          <w:color w:val="000000" w:themeColor="text1"/>
          <w:sz w:val="24"/>
          <w:szCs w:val="24"/>
          <w:lang w:eastAsia="lt-LT"/>
        </w:rPr>
      </w:pPr>
      <w:r>
        <w:rPr>
          <w:rFonts w:ascii="Times New Roman" w:eastAsia="Times New Roman" w:hAnsi="Times New Roman"/>
          <w:color w:val="000000" w:themeColor="text1"/>
          <w:sz w:val="24"/>
          <w:szCs w:val="24"/>
          <w:lang w:eastAsia="lt-LT"/>
        </w:rPr>
        <w:t>__________</w:t>
      </w:r>
    </w:p>
    <w:p w14:paraId="7A5018AD" w14:textId="77777777" w:rsidR="00105435" w:rsidRDefault="00105435" w:rsidP="00C97AC7">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p>
    <w:p w14:paraId="6DCF9816" w14:textId="77777777" w:rsidR="00105435" w:rsidRDefault="00105435" w:rsidP="00C97AC7">
      <w:pPr>
        <w:tabs>
          <w:tab w:val="left" w:pos="720"/>
        </w:tabs>
        <w:spacing w:after="0" w:line="240" w:lineRule="auto"/>
        <w:ind w:firstLine="567"/>
        <w:jc w:val="both"/>
        <w:rPr>
          <w:rFonts w:ascii="Times New Roman" w:eastAsia="Times New Roman" w:hAnsi="Times New Roman"/>
          <w:color w:val="000000" w:themeColor="text1"/>
          <w:sz w:val="24"/>
          <w:szCs w:val="24"/>
          <w:lang w:eastAsia="lt-LT"/>
        </w:rPr>
      </w:pPr>
    </w:p>
    <w:sectPr w:rsidR="00105435" w:rsidSect="00770D3B">
      <w:headerReference w:type="default" r:id="rId12"/>
      <w:pgSz w:w="11906" w:h="16838"/>
      <w:pgMar w:top="1134" w:right="851" w:bottom="1134"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910403" w14:textId="77777777" w:rsidR="00E85C67" w:rsidRDefault="00E85C67" w:rsidP="00394A95">
      <w:pPr>
        <w:spacing w:after="0" w:line="240" w:lineRule="auto"/>
      </w:pPr>
      <w:r>
        <w:separator/>
      </w:r>
    </w:p>
  </w:endnote>
  <w:endnote w:type="continuationSeparator" w:id="0">
    <w:p w14:paraId="235C2245" w14:textId="77777777" w:rsidR="00E85C67" w:rsidRDefault="00E85C67" w:rsidP="00394A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CC7568" w14:textId="77777777" w:rsidR="00E85C67" w:rsidRDefault="00E85C67" w:rsidP="00394A95">
      <w:pPr>
        <w:spacing w:after="0" w:line="240" w:lineRule="auto"/>
      </w:pPr>
      <w:r>
        <w:separator/>
      </w:r>
    </w:p>
  </w:footnote>
  <w:footnote w:type="continuationSeparator" w:id="0">
    <w:p w14:paraId="5C83BE80" w14:textId="77777777" w:rsidR="00E85C67" w:rsidRDefault="00E85C67" w:rsidP="00394A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54436798"/>
      <w:docPartObj>
        <w:docPartGallery w:val="Page Numbers (Top of Page)"/>
        <w:docPartUnique/>
      </w:docPartObj>
    </w:sdtPr>
    <w:sdtEndPr>
      <w:rPr>
        <w:rFonts w:ascii="Times New Roman" w:hAnsi="Times New Roman"/>
        <w:sz w:val="24"/>
        <w:szCs w:val="24"/>
      </w:rPr>
    </w:sdtEndPr>
    <w:sdtContent>
      <w:p w14:paraId="22ECF01A" w14:textId="77777777" w:rsidR="00201F05" w:rsidRPr="003A2C8A" w:rsidRDefault="00201F05" w:rsidP="003A2C8A">
        <w:pPr>
          <w:pStyle w:val="Header"/>
          <w:jc w:val="center"/>
          <w:rPr>
            <w:rFonts w:ascii="Times New Roman" w:hAnsi="Times New Roman"/>
            <w:sz w:val="24"/>
            <w:szCs w:val="24"/>
          </w:rPr>
        </w:pPr>
        <w:r w:rsidRPr="003A2C8A">
          <w:rPr>
            <w:rFonts w:ascii="Times New Roman" w:hAnsi="Times New Roman"/>
            <w:sz w:val="24"/>
            <w:szCs w:val="24"/>
          </w:rPr>
          <w:fldChar w:fldCharType="begin"/>
        </w:r>
        <w:r w:rsidRPr="003A2C8A">
          <w:rPr>
            <w:rFonts w:ascii="Times New Roman" w:hAnsi="Times New Roman"/>
            <w:sz w:val="24"/>
            <w:szCs w:val="24"/>
          </w:rPr>
          <w:instrText>PAGE   \* MERGEFORMAT</w:instrText>
        </w:r>
        <w:r w:rsidRPr="003A2C8A">
          <w:rPr>
            <w:rFonts w:ascii="Times New Roman" w:hAnsi="Times New Roman"/>
            <w:sz w:val="24"/>
            <w:szCs w:val="24"/>
          </w:rPr>
          <w:fldChar w:fldCharType="separate"/>
        </w:r>
        <w:r w:rsidR="0084249B">
          <w:rPr>
            <w:rFonts w:ascii="Times New Roman" w:hAnsi="Times New Roman"/>
            <w:noProof/>
            <w:sz w:val="24"/>
            <w:szCs w:val="24"/>
          </w:rPr>
          <w:t>5</w:t>
        </w:r>
        <w:r w:rsidRPr="003A2C8A">
          <w:rPr>
            <w:rFonts w:ascii="Times New Roman" w:hAnsi="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7"/>
    <w:lvl w:ilvl="0">
      <w:start w:val="1"/>
      <w:numFmt w:val="bullet"/>
      <w:lvlText w:val=""/>
      <w:lvlJc w:val="left"/>
      <w:pPr>
        <w:tabs>
          <w:tab w:val="num" w:pos="208"/>
        </w:tabs>
        <w:ind w:left="928" w:hanging="360"/>
      </w:pPr>
      <w:rPr>
        <w:rFonts w:ascii="Symbol" w:hAnsi="Symbol"/>
      </w:rPr>
    </w:lvl>
  </w:abstractNum>
  <w:abstractNum w:abstractNumId="1" w15:restartNumberingAfterBreak="0">
    <w:nsid w:val="01084B51"/>
    <w:multiLevelType w:val="hybridMultilevel"/>
    <w:tmpl w:val="5EA2035A"/>
    <w:lvl w:ilvl="0" w:tplc="5E36C43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4E317C1"/>
    <w:multiLevelType w:val="hybridMultilevel"/>
    <w:tmpl w:val="106437E4"/>
    <w:lvl w:ilvl="0" w:tplc="4F942FE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5820A09"/>
    <w:multiLevelType w:val="hybridMultilevel"/>
    <w:tmpl w:val="5148942A"/>
    <w:lvl w:ilvl="0" w:tplc="5E36C43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81411A6"/>
    <w:multiLevelType w:val="hybridMultilevel"/>
    <w:tmpl w:val="960E2EB6"/>
    <w:lvl w:ilvl="0" w:tplc="5E36C43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B934881"/>
    <w:multiLevelType w:val="hybridMultilevel"/>
    <w:tmpl w:val="83E696D8"/>
    <w:lvl w:ilvl="0" w:tplc="4F942FE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6421F9"/>
    <w:multiLevelType w:val="hybridMultilevel"/>
    <w:tmpl w:val="22DC9BF8"/>
    <w:lvl w:ilvl="0" w:tplc="5E36C43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42F037C"/>
    <w:multiLevelType w:val="hybridMultilevel"/>
    <w:tmpl w:val="A02E8B1A"/>
    <w:lvl w:ilvl="0" w:tplc="4F942FE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4C03AE7"/>
    <w:multiLevelType w:val="hybridMultilevel"/>
    <w:tmpl w:val="D1381066"/>
    <w:lvl w:ilvl="0" w:tplc="7180C784">
      <w:start w:val="201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9440ABB"/>
    <w:multiLevelType w:val="hybridMultilevel"/>
    <w:tmpl w:val="D8CA4644"/>
    <w:lvl w:ilvl="0" w:tplc="4F942FE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1CAC339F"/>
    <w:multiLevelType w:val="hybridMultilevel"/>
    <w:tmpl w:val="20329F20"/>
    <w:lvl w:ilvl="0" w:tplc="5E36C43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2473D41"/>
    <w:multiLevelType w:val="hybridMultilevel"/>
    <w:tmpl w:val="67D00DE0"/>
    <w:lvl w:ilvl="0" w:tplc="5E36C43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239D70B4"/>
    <w:multiLevelType w:val="multilevel"/>
    <w:tmpl w:val="1756C2CC"/>
    <w:lvl w:ilvl="0">
      <w:start w:val="2"/>
      <w:numFmt w:val="upperRoman"/>
      <w:lvlText w:val="%1."/>
      <w:lvlJc w:val="left"/>
      <w:pPr>
        <w:ind w:left="862"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4016BAA"/>
    <w:multiLevelType w:val="multilevel"/>
    <w:tmpl w:val="4A505668"/>
    <w:lvl w:ilvl="0">
      <w:start w:val="1"/>
      <w:numFmt w:val="decimal"/>
      <w:lvlText w:val="%1."/>
      <w:lvlJc w:val="left"/>
      <w:pPr>
        <w:ind w:left="1070" w:hanging="360"/>
      </w:pPr>
      <w:rPr>
        <w:b w:val="0"/>
        <w:strike w:val="0"/>
      </w:rPr>
    </w:lvl>
    <w:lvl w:ilvl="1">
      <w:start w:val="1"/>
      <w:numFmt w:val="decimal"/>
      <w:lvlText w:val="%1.%2."/>
      <w:lvlJc w:val="left"/>
      <w:pPr>
        <w:ind w:left="1142" w:hanging="432"/>
      </w:p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5753859"/>
    <w:multiLevelType w:val="hybridMultilevel"/>
    <w:tmpl w:val="EC762176"/>
    <w:lvl w:ilvl="0" w:tplc="4F942FE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B0A5F73"/>
    <w:multiLevelType w:val="multilevel"/>
    <w:tmpl w:val="3138A040"/>
    <w:lvl w:ilvl="0">
      <w:start w:val="2"/>
      <w:numFmt w:val="decimal"/>
      <w:lvlText w:val="%1."/>
      <w:lvlJc w:val="left"/>
      <w:pPr>
        <w:ind w:left="360" w:hanging="360"/>
      </w:pPr>
      <w:rPr>
        <w:rFonts w:eastAsia="Times New Roman" w:hint="default"/>
        <w:color w:val="000000" w:themeColor="text1"/>
      </w:rPr>
    </w:lvl>
    <w:lvl w:ilvl="1">
      <w:start w:val="1"/>
      <w:numFmt w:val="decimal"/>
      <w:lvlText w:val="%1.%2."/>
      <w:lvlJc w:val="left"/>
      <w:pPr>
        <w:ind w:left="792" w:hanging="360"/>
      </w:pPr>
      <w:rPr>
        <w:rFonts w:eastAsia="Times New Roman" w:hint="default"/>
        <w:color w:val="000000" w:themeColor="text1"/>
      </w:rPr>
    </w:lvl>
    <w:lvl w:ilvl="2">
      <w:start w:val="1"/>
      <w:numFmt w:val="decimal"/>
      <w:lvlText w:val="%1.%2.%3."/>
      <w:lvlJc w:val="left"/>
      <w:pPr>
        <w:ind w:left="1584" w:hanging="720"/>
      </w:pPr>
      <w:rPr>
        <w:rFonts w:eastAsia="Times New Roman" w:hint="default"/>
        <w:color w:val="000000" w:themeColor="text1"/>
      </w:rPr>
    </w:lvl>
    <w:lvl w:ilvl="3">
      <w:start w:val="1"/>
      <w:numFmt w:val="decimal"/>
      <w:lvlText w:val="%1.%2.%3.%4."/>
      <w:lvlJc w:val="left"/>
      <w:pPr>
        <w:ind w:left="2016" w:hanging="720"/>
      </w:pPr>
      <w:rPr>
        <w:rFonts w:eastAsia="Times New Roman" w:hint="default"/>
        <w:color w:val="000000" w:themeColor="text1"/>
      </w:rPr>
    </w:lvl>
    <w:lvl w:ilvl="4">
      <w:start w:val="1"/>
      <w:numFmt w:val="decimal"/>
      <w:lvlText w:val="%1.%2.%3.%4.%5."/>
      <w:lvlJc w:val="left"/>
      <w:pPr>
        <w:ind w:left="2808" w:hanging="1080"/>
      </w:pPr>
      <w:rPr>
        <w:rFonts w:eastAsia="Times New Roman" w:hint="default"/>
        <w:color w:val="000000" w:themeColor="text1"/>
      </w:rPr>
    </w:lvl>
    <w:lvl w:ilvl="5">
      <w:start w:val="1"/>
      <w:numFmt w:val="decimal"/>
      <w:lvlText w:val="%1.%2.%3.%4.%5.%6."/>
      <w:lvlJc w:val="left"/>
      <w:pPr>
        <w:ind w:left="3240" w:hanging="1080"/>
      </w:pPr>
      <w:rPr>
        <w:rFonts w:eastAsia="Times New Roman" w:hint="default"/>
        <w:color w:val="000000" w:themeColor="text1"/>
      </w:rPr>
    </w:lvl>
    <w:lvl w:ilvl="6">
      <w:start w:val="1"/>
      <w:numFmt w:val="decimal"/>
      <w:lvlText w:val="%1.%2.%3.%4.%5.%6.%7."/>
      <w:lvlJc w:val="left"/>
      <w:pPr>
        <w:ind w:left="4032" w:hanging="1440"/>
      </w:pPr>
      <w:rPr>
        <w:rFonts w:eastAsia="Times New Roman" w:hint="default"/>
        <w:color w:val="000000" w:themeColor="text1"/>
      </w:rPr>
    </w:lvl>
    <w:lvl w:ilvl="7">
      <w:start w:val="1"/>
      <w:numFmt w:val="decimal"/>
      <w:lvlText w:val="%1.%2.%3.%4.%5.%6.%7.%8."/>
      <w:lvlJc w:val="left"/>
      <w:pPr>
        <w:ind w:left="4464" w:hanging="1440"/>
      </w:pPr>
      <w:rPr>
        <w:rFonts w:eastAsia="Times New Roman" w:hint="default"/>
        <w:color w:val="000000" w:themeColor="text1"/>
      </w:rPr>
    </w:lvl>
    <w:lvl w:ilvl="8">
      <w:start w:val="1"/>
      <w:numFmt w:val="decimal"/>
      <w:lvlText w:val="%1.%2.%3.%4.%5.%6.%7.%8.%9."/>
      <w:lvlJc w:val="left"/>
      <w:pPr>
        <w:ind w:left="5256" w:hanging="1800"/>
      </w:pPr>
      <w:rPr>
        <w:rFonts w:eastAsia="Times New Roman" w:hint="default"/>
        <w:color w:val="000000" w:themeColor="text1"/>
      </w:rPr>
    </w:lvl>
  </w:abstractNum>
  <w:abstractNum w:abstractNumId="16" w15:restartNumberingAfterBreak="0">
    <w:nsid w:val="2B4078BE"/>
    <w:multiLevelType w:val="multilevel"/>
    <w:tmpl w:val="1756C2CC"/>
    <w:lvl w:ilvl="0">
      <w:start w:val="2"/>
      <w:numFmt w:val="upperRoman"/>
      <w:lvlText w:val="%1."/>
      <w:lvlJc w:val="left"/>
      <w:pPr>
        <w:ind w:left="862"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CB00D82"/>
    <w:multiLevelType w:val="hybridMultilevel"/>
    <w:tmpl w:val="B5540952"/>
    <w:lvl w:ilvl="0" w:tplc="7180C784">
      <w:start w:val="201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CF26EE6"/>
    <w:multiLevelType w:val="hybridMultilevel"/>
    <w:tmpl w:val="68BEC4F6"/>
    <w:lvl w:ilvl="0" w:tplc="5E36C43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33477415"/>
    <w:multiLevelType w:val="hybridMultilevel"/>
    <w:tmpl w:val="3836CD0A"/>
    <w:lvl w:ilvl="0" w:tplc="4F942FE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9B03FC"/>
    <w:multiLevelType w:val="hybridMultilevel"/>
    <w:tmpl w:val="31AC0836"/>
    <w:lvl w:ilvl="0" w:tplc="4F942FE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C1A7D05"/>
    <w:multiLevelType w:val="multilevel"/>
    <w:tmpl w:val="1756C2CC"/>
    <w:lvl w:ilvl="0">
      <w:start w:val="2"/>
      <w:numFmt w:val="upperRoman"/>
      <w:lvlText w:val="%1."/>
      <w:lvlJc w:val="left"/>
      <w:pPr>
        <w:ind w:left="862"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F8F0ABE"/>
    <w:multiLevelType w:val="hybridMultilevel"/>
    <w:tmpl w:val="161ECBE0"/>
    <w:lvl w:ilvl="0" w:tplc="04270001">
      <w:start w:val="1"/>
      <w:numFmt w:val="bullet"/>
      <w:lvlText w:val=""/>
      <w:lvlJc w:val="left"/>
      <w:pPr>
        <w:ind w:left="840" w:hanging="360"/>
      </w:pPr>
      <w:rPr>
        <w:rFonts w:ascii="Symbol" w:hAnsi="Symbol" w:hint="default"/>
      </w:rPr>
    </w:lvl>
    <w:lvl w:ilvl="1" w:tplc="04270003" w:tentative="1">
      <w:start w:val="1"/>
      <w:numFmt w:val="bullet"/>
      <w:lvlText w:val="o"/>
      <w:lvlJc w:val="left"/>
      <w:pPr>
        <w:ind w:left="1560" w:hanging="360"/>
      </w:pPr>
      <w:rPr>
        <w:rFonts w:ascii="Courier New" w:hAnsi="Courier New" w:cs="Courier New" w:hint="default"/>
      </w:rPr>
    </w:lvl>
    <w:lvl w:ilvl="2" w:tplc="04270005" w:tentative="1">
      <w:start w:val="1"/>
      <w:numFmt w:val="bullet"/>
      <w:lvlText w:val=""/>
      <w:lvlJc w:val="left"/>
      <w:pPr>
        <w:ind w:left="2280" w:hanging="360"/>
      </w:pPr>
      <w:rPr>
        <w:rFonts w:ascii="Wingdings" w:hAnsi="Wingdings" w:hint="default"/>
      </w:rPr>
    </w:lvl>
    <w:lvl w:ilvl="3" w:tplc="04270001" w:tentative="1">
      <w:start w:val="1"/>
      <w:numFmt w:val="bullet"/>
      <w:lvlText w:val=""/>
      <w:lvlJc w:val="left"/>
      <w:pPr>
        <w:ind w:left="3000" w:hanging="360"/>
      </w:pPr>
      <w:rPr>
        <w:rFonts w:ascii="Symbol" w:hAnsi="Symbol" w:hint="default"/>
      </w:rPr>
    </w:lvl>
    <w:lvl w:ilvl="4" w:tplc="04270003" w:tentative="1">
      <w:start w:val="1"/>
      <w:numFmt w:val="bullet"/>
      <w:lvlText w:val="o"/>
      <w:lvlJc w:val="left"/>
      <w:pPr>
        <w:ind w:left="3720" w:hanging="360"/>
      </w:pPr>
      <w:rPr>
        <w:rFonts w:ascii="Courier New" w:hAnsi="Courier New" w:cs="Courier New" w:hint="default"/>
      </w:rPr>
    </w:lvl>
    <w:lvl w:ilvl="5" w:tplc="04270005" w:tentative="1">
      <w:start w:val="1"/>
      <w:numFmt w:val="bullet"/>
      <w:lvlText w:val=""/>
      <w:lvlJc w:val="left"/>
      <w:pPr>
        <w:ind w:left="4440" w:hanging="360"/>
      </w:pPr>
      <w:rPr>
        <w:rFonts w:ascii="Wingdings" w:hAnsi="Wingdings" w:hint="default"/>
      </w:rPr>
    </w:lvl>
    <w:lvl w:ilvl="6" w:tplc="04270001" w:tentative="1">
      <w:start w:val="1"/>
      <w:numFmt w:val="bullet"/>
      <w:lvlText w:val=""/>
      <w:lvlJc w:val="left"/>
      <w:pPr>
        <w:ind w:left="5160" w:hanging="360"/>
      </w:pPr>
      <w:rPr>
        <w:rFonts w:ascii="Symbol" w:hAnsi="Symbol" w:hint="default"/>
      </w:rPr>
    </w:lvl>
    <w:lvl w:ilvl="7" w:tplc="04270003" w:tentative="1">
      <w:start w:val="1"/>
      <w:numFmt w:val="bullet"/>
      <w:lvlText w:val="o"/>
      <w:lvlJc w:val="left"/>
      <w:pPr>
        <w:ind w:left="5880" w:hanging="360"/>
      </w:pPr>
      <w:rPr>
        <w:rFonts w:ascii="Courier New" w:hAnsi="Courier New" w:cs="Courier New" w:hint="default"/>
      </w:rPr>
    </w:lvl>
    <w:lvl w:ilvl="8" w:tplc="04270005" w:tentative="1">
      <w:start w:val="1"/>
      <w:numFmt w:val="bullet"/>
      <w:lvlText w:val=""/>
      <w:lvlJc w:val="left"/>
      <w:pPr>
        <w:ind w:left="6600" w:hanging="360"/>
      </w:pPr>
      <w:rPr>
        <w:rFonts w:ascii="Wingdings" w:hAnsi="Wingdings" w:hint="default"/>
      </w:rPr>
    </w:lvl>
  </w:abstractNum>
  <w:abstractNum w:abstractNumId="23" w15:restartNumberingAfterBreak="0">
    <w:nsid w:val="40862455"/>
    <w:multiLevelType w:val="hybridMultilevel"/>
    <w:tmpl w:val="45042438"/>
    <w:lvl w:ilvl="0" w:tplc="5E36C43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5EC42D1"/>
    <w:multiLevelType w:val="hybridMultilevel"/>
    <w:tmpl w:val="18245FA2"/>
    <w:lvl w:ilvl="0" w:tplc="5E36C43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47CE78ED"/>
    <w:multiLevelType w:val="hybridMultilevel"/>
    <w:tmpl w:val="F9C834C8"/>
    <w:lvl w:ilvl="0" w:tplc="5E36C43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8134AA7"/>
    <w:multiLevelType w:val="hybridMultilevel"/>
    <w:tmpl w:val="3CDE8AC8"/>
    <w:lvl w:ilvl="0" w:tplc="7180C784">
      <w:start w:val="201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B6B18B0"/>
    <w:multiLevelType w:val="multilevel"/>
    <w:tmpl w:val="C14AEAF6"/>
    <w:lvl w:ilvl="0">
      <w:start w:val="1"/>
      <w:numFmt w:val="decimal"/>
      <w:lvlText w:val="%1."/>
      <w:lvlJc w:val="left"/>
      <w:pPr>
        <w:ind w:left="720" w:hanging="360"/>
      </w:pPr>
      <w:rPr>
        <w:rFonts w:hint="default"/>
      </w:rPr>
    </w:lvl>
    <w:lvl w:ilvl="1">
      <w:start w:val="1"/>
      <w:numFmt w:val="decimal"/>
      <w:lvlText w:val="%1.%2."/>
      <w:lvlJc w:val="left"/>
      <w:pPr>
        <w:ind w:left="720" w:hanging="360"/>
      </w:pPr>
      <w:rPr>
        <w:rFonts w:ascii="Times New Roman" w:hAnsi="Times New Roman" w:cs="Times New Roman" w:hint="default"/>
        <w:b w:val="0"/>
        <w:bCs w:val="0"/>
        <w:sz w:val="24"/>
        <w:szCs w:val="24"/>
      </w:rPr>
    </w:lvl>
    <w:lvl w:ilvl="2">
      <w:start w:val="1"/>
      <w:numFmt w:val="decimal"/>
      <w:isLgl/>
      <w:lvlText w:val="%1.%2.%3."/>
      <w:lvlJc w:val="left"/>
      <w:pPr>
        <w:ind w:left="1080" w:hanging="720"/>
      </w:pPr>
      <w:rPr>
        <w:rFonts w:hint="default"/>
        <w:i w:val="0"/>
        <w:i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FB3418F"/>
    <w:multiLevelType w:val="multilevel"/>
    <w:tmpl w:val="1756C2CC"/>
    <w:lvl w:ilvl="0">
      <w:start w:val="2"/>
      <w:numFmt w:val="upperRoman"/>
      <w:lvlText w:val="%1."/>
      <w:lvlJc w:val="left"/>
      <w:pPr>
        <w:ind w:left="862" w:hanging="72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194520B"/>
    <w:multiLevelType w:val="hybridMultilevel"/>
    <w:tmpl w:val="331C1B98"/>
    <w:lvl w:ilvl="0" w:tplc="5E36C43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53273F89"/>
    <w:multiLevelType w:val="hybridMultilevel"/>
    <w:tmpl w:val="F9B2AAFA"/>
    <w:lvl w:ilvl="0" w:tplc="B03C8702">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59635D8"/>
    <w:multiLevelType w:val="hybridMultilevel"/>
    <w:tmpl w:val="A3F2F83E"/>
    <w:lvl w:ilvl="0" w:tplc="5E36C43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2" w15:restartNumberingAfterBreak="0">
    <w:nsid w:val="55CE0DCB"/>
    <w:multiLevelType w:val="hybridMultilevel"/>
    <w:tmpl w:val="9AD8F618"/>
    <w:lvl w:ilvl="0" w:tplc="5E36C432">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3" w15:restartNumberingAfterBreak="0">
    <w:nsid w:val="58590E57"/>
    <w:multiLevelType w:val="multilevel"/>
    <w:tmpl w:val="BC102F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4" w15:restartNumberingAfterBreak="0">
    <w:nsid w:val="5C45078C"/>
    <w:multiLevelType w:val="hybridMultilevel"/>
    <w:tmpl w:val="F564828E"/>
    <w:lvl w:ilvl="0" w:tplc="C80E4C64">
      <w:start w:val="7"/>
      <w:numFmt w:val="bullet"/>
      <w:lvlText w:val="-"/>
      <w:lvlJc w:val="left"/>
      <w:pPr>
        <w:ind w:left="3" w:hanging="360"/>
      </w:pPr>
      <w:rPr>
        <w:rFonts w:ascii="Times New Roman" w:eastAsia="Times New Roman" w:hAnsi="Times New Roman" w:cs="Times New Roman" w:hint="default"/>
      </w:rPr>
    </w:lvl>
    <w:lvl w:ilvl="1" w:tplc="04270003" w:tentative="1">
      <w:start w:val="1"/>
      <w:numFmt w:val="bullet"/>
      <w:lvlText w:val="o"/>
      <w:lvlJc w:val="left"/>
      <w:pPr>
        <w:ind w:left="723" w:hanging="360"/>
      </w:pPr>
      <w:rPr>
        <w:rFonts w:ascii="Courier New" w:hAnsi="Courier New" w:cs="Courier New" w:hint="default"/>
      </w:rPr>
    </w:lvl>
    <w:lvl w:ilvl="2" w:tplc="04270005" w:tentative="1">
      <w:start w:val="1"/>
      <w:numFmt w:val="bullet"/>
      <w:lvlText w:val=""/>
      <w:lvlJc w:val="left"/>
      <w:pPr>
        <w:ind w:left="1443" w:hanging="360"/>
      </w:pPr>
      <w:rPr>
        <w:rFonts w:ascii="Wingdings" w:hAnsi="Wingdings" w:hint="default"/>
      </w:rPr>
    </w:lvl>
    <w:lvl w:ilvl="3" w:tplc="04270001" w:tentative="1">
      <w:start w:val="1"/>
      <w:numFmt w:val="bullet"/>
      <w:lvlText w:val=""/>
      <w:lvlJc w:val="left"/>
      <w:pPr>
        <w:ind w:left="2163" w:hanging="360"/>
      </w:pPr>
      <w:rPr>
        <w:rFonts w:ascii="Symbol" w:hAnsi="Symbol" w:hint="default"/>
      </w:rPr>
    </w:lvl>
    <w:lvl w:ilvl="4" w:tplc="04270003" w:tentative="1">
      <w:start w:val="1"/>
      <w:numFmt w:val="bullet"/>
      <w:lvlText w:val="o"/>
      <w:lvlJc w:val="left"/>
      <w:pPr>
        <w:ind w:left="2883" w:hanging="360"/>
      </w:pPr>
      <w:rPr>
        <w:rFonts w:ascii="Courier New" w:hAnsi="Courier New" w:cs="Courier New" w:hint="default"/>
      </w:rPr>
    </w:lvl>
    <w:lvl w:ilvl="5" w:tplc="04270005" w:tentative="1">
      <w:start w:val="1"/>
      <w:numFmt w:val="bullet"/>
      <w:lvlText w:val=""/>
      <w:lvlJc w:val="left"/>
      <w:pPr>
        <w:ind w:left="3603" w:hanging="360"/>
      </w:pPr>
      <w:rPr>
        <w:rFonts w:ascii="Wingdings" w:hAnsi="Wingdings" w:hint="default"/>
      </w:rPr>
    </w:lvl>
    <w:lvl w:ilvl="6" w:tplc="04270001" w:tentative="1">
      <w:start w:val="1"/>
      <w:numFmt w:val="bullet"/>
      <w:lvlText w:val=""/>
      <w:lvlJc w:val="left"/>
      <w:pPr>
        <w:ind w:left="4323" w:hanging="360"/>
      </w:pPr>
      <w:rPr>
        <w:rFonts w:ascii="Symbol" w:hAnsi="Symbol" w:hint="default"/>
      </w:rPr>
    </w:lvl>
    <w:lvl w:ilvl="7" w:tplc="04270003" w:tentative="1">
      <w:start w:val="1"/>
      <w:numFmt w:val="bullet"/>
      <w:lvlText w:val="o"/>
      <w:lvlJc w:val="left"/>
      <w:pPr>
        <w:ind w:left="5043" w:hanging="360"/>
      </w:pPr>
      <w:rPr>
        <w:rFonts w:ascii="Courier New" w:hAnsi="Courier New" w:cs="Courier New" w:hint="default"/>
      </w:rPr>
    </w:lvl>
    <w:lvl w:ilvl="8" w:tplc="04270005" w:tentative="1">
      <w:start w:val="1"/>
      <w:numFmt w:val="bullet"/>
      <w:lvlText w:val=""/>
      <w:lvlJc w:val="left"/>
      <w:pPr>
        <w:ind w:left="5763" w:hanging="360"/>
      </w:pPr>
      <w:rPr>
        <w:rFonts w:ascii="Wingdings" w:hAnsi="Wingdings" w:hint="default"/>
      </w:rPr>
    </w:lvl>
  </w:abstractNum>
  <w:abstractNum w:abstractNumId="35" w15:restartNumberingAfterBreak="0">
    <w:nsid w:val="5D88630D"/>
    <w:multiLevelType w:val="hybridMultilevel"/>
    <w:tmpl w:val="6E8A198E"/>
    <w:lvl w:ilvl="0" w:tplc="5E36C43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5F8F3DC9"/>
    <w:multiLevelType w:val="hybridMultilevel"/>
    <w:tmpl w:val="B044D6FE"/>
    <w:lvl w:ilvl="0" w:tplc="6FE8B14E">
      <w:start w:val="1"/>
      <w:numFmt w:val="decimal"/>
      <w:lvlText w:val="%1."/>
      <w:lvlJc w:val="left"/>
      <w:pPr>
        <w:ind w:left="7165" w:hanging="360"/>
      </w:pPr>
      <w:rPr>
        <w:rFonts w:hint="default"/>
        <w:b/>
        <w:i w:val="0"/>
        <w:sz w:val="24"/>
        <w:szCs w:val="24"/>
      </w:rPr>
    </w:lvl>
    <w:lvl w:ilvl="1" w:tplc="0427000F">
      <w:start w:val="1"/>
      <w:numFmt w:val="decimal"/>
      <w:lvlText w:val="%2."/>
      <w:lvlJc w:val="left"/>
      <w:pPr>
        <w:ind w:left="7657" w:hanging="360"/>
      </w:pPr>
      <w:rPr>
        <w:rFonts w:hint="default"/>
      </w:rPr>
    </w:lvl>
    <w:lvl w:ilvl="2" w:tplc="5F7A5112">
      <w:start w:val="1"/>
      <w:numFmt w:val="decimal"/>
      <w:lvlText w:val="%3."/>
      <w:lvlJc w:val="right"/>
      <w:pPr>
        <w:ind w:left="8605" w:hanging="180"/>
      </w:pPr>
      <w:rPr>
        <w:rFonts w:hint="default"/>
      </w:rPr>
    </w:lvl>
    <w:lvl w:ilvl="3" w:tplc="0427000F" w:tentative="1">
      <w:start w:val="1"/>
      <w:numFmt w:val="decimal"/>
      <w:lvlText w:val="%4."/>
      <w:lvlJc w:val="left"/>
      <w:pPr>
        <w:ind w:left="9325" w:hanging="360"/>
      </w:pPr>
    </w:lvl>
    <w:lvl w:ilvl="4" w:tplc="04270019" w:tentative="1">
      <w:start w:val="1"/>
      <w:numFmt w:val="lowerLetter"/>
      <w:lvlText w:val="%5."/>
      <w:lvlJc w:val="left"/>
      <w:pPr>
        <w:ind w:left="10045" w:hanging="360"/>
      </w:pPr>
    </w:lvl>
    <w:lvl w:ilvl="5" w:tplc="0427001B" w:tentative="1">
      <w:start w:val="1"/>
      <w:numFmt w:val="lowerRoman"/>
      <w:lvlText w:val="%6."/>
      <w:lvlJc w:val="right"/>
      <w:pPr>
        <w:ind w:left="10765" w:hanging="180"/>
      </w:pPr>
    </w:lvl>
    <w:lvl w:ilvl="6" w:tplc="0427000F" w:tentative="1">
      <w:start w:val="1"/>
      <w:numFmt w:val="decimal"/>
      <w:lvlText w:val="%7."/>
      <w:lvlJc w:val="left"/>
      <w:pPr>
        <w:ind w:left="11485" w:hanging="360"/>
      </w:pPr>
    </w:lvl>
    <w:lvl w:ilvl="7" w:tplc="04270019" w:tentative="1">
      <w:start w:val="1"/>
      <w:numFmt w:val="lowerLetter"/>
      <w:lvlText w:val="%8."/>
      <w:lvlJc w:val="left"/>
      <w:pPr>
        <w:ind w:left="12205" w:hanging="360"/>
      </w:pPr>
    </w:lvl>
    <w:lvl w:ilvl="8" w:tplc="0427001B" w:tentative="1">
      <w:start w:val="1"/>
      <w:numFmt w:val="lowerRoman"/>
      <w:lvlText w:val="%9."/>
      <w:lvlJc w:val="right"/>
      <w:pPr>
        <w:ind w:left="12925" w:hanging="180"/>
      </w:pPr>
    </w:lvl>
  </w:abstractNum>
  <w:abstractNum w:abstractNumId="37" w15:restartNumberingAfterBreak="0">
    <w:nsid w:val="6311617D"/>
    <w:multiLevelType w:val="hybridMultilevel"/>
    <w:tmpl w:val="84624AA0"/>
    <w:lvl w:ilvl="0" w:tplc="5E36C43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6C1A788E"/>
    <w:multiLevelType w:val="hybridMultilevel"/>
    <w:tmpl w:val="75025546"/>
    <w:lvl w:ilvl="0" w:tplc="4F942FE6">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5434F56"/>
    <w:multiLevelType w:val="hybridMultilevel"/>
    <w:tmpl w:val="A180201E"/>
    <w:lvl w:ilvl="0" w:tplc="5E36C43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76601525"/>
    <w:multiLevelType w:val="hybridMultilevel"/>
    <w:tmpl w:val="B69CF562"/>
    <w:lvl w:ilvl="0" w:tplc="5E36C432">
      <w:start w:val="1"/>
      <w:numFmt w:val="bullet"/>
      <w:lvlText w:val=""/>
      <w:lvlJc w:val="left"/>
      <w:pPr>
        <w:ind w:left="720" w:hanging="360"/>
      </w:pPr>
      <w:rPr>
        <w:rFonts w:ascii="Symbol" w:hAnsi="Symbol" w:hint="default"/>
      </w:rPr>
    </w:lvl>
    <w:lvl w:ilvl="1" w:tplc="5E36C432">
      <w:start w:val="1"/>
      <w:numFmt w:val="bullet"/>
      <w:lvlText w:val=""/>
      <w:lvlJc w:val="left"/>
      <w:pPr>
        <w:ind w:left="1440" w:hanging="360"/>
      </w:pPr>
      <w:rPr>
        <w:rFonts w:ascii="Symbol" w:hAnsi="Symbol"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1" w15:restartNumberingAfterBreak="0">
    <w:nsid w:val="7EC94C2A"/>
    <w:multiLevelType w:val="multilevel"/>
    <w:tmpl w:val="BC102F9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16cid:durableId="1331523342">
    <w:abstractNumId w:val="36"/>
  </w:num>
  <w:num w:numId="2" w16cid:durableId="1334450723">
    <w:abstractNumId w:val="24"/>
  </w:num>
  <w:num w:numId="3" w16cid:durableId="803502184">
    <w:abstractNumId w:val="6"/>
  </w:num>
  <w:num w:numId="4" w16cid:durableId="1025591621">
    <w:abstractNumId w:val="18"/>
  </w:num>
  <w:num w:numId="5" w16cid:durableId="884753133">
    <w:abstractNumId w:val="35"/>
  </w:num>
  <w:num w:numId="6" w16cid:durableId="943463997">
    <w:abstractNumId w:val="26"/>
  </w:num>
  <w:num w:numId="7" w16cid:durableId="1936939730">
    <w:abstractNumId w:val="11"/>
  </w:num>
  <w:num w:numId="8" w16cid:durableId="548036016">
    <w:abstractNumId w:val="25"/>
  </w:num>
  <w:num w:numId="9" w16cid:durableId="1434519251">
    <w:abstractNumId w:val="37"/>
  </w:num>
  <w:num w:numId="10" w16cid:durableId="1415587011">
    <w:abstractNumId w:val="17"/>
  </w:num>
  <w:num w:numId="11" w16cid:durableId="186261278">
    <w:abstractNumId w:val="23"/>
  </w:num>
  <w:num w:numId="12" w16cid:durableId="55056857">
    <w:abstractNumId w:val="4"/>
  </w:num>
  <w:num w:numId="13" w16cid:durableId="1581325719">
    <w:abstractNumId w:val="10"/>
  </w:num>
  <w:num w:numId="14" w16cid:durableId="520583671">
    <w:abstractNumId w:val="3"/>
  </w:num>
  <w:num w:numId="15" w16cid:durableId="1750612980">
    <w:abstractNumId w:val="8"/>
  </w:num>
  <w:num w:numId="16" w16cid:durableId="1553233455">
    <w:abstractNumId w:val="29"/>
  </w:num>
  <w:num w:numId="17" w16cid:durableId="851725312">
    <w:abstractNumId w:val="40"/>
  </w:num>
  <w:num w:numId="18" w16cid:durableId="465900850">
    <w:abstractNumId w:val="1"/>
  </w:num>
  <w:num w:numId="19" w16cid:durableId="1311246181">
    <w:abstractNumId w:val="19"/>
  </w:num>
  <w:num w:numId="20" w16cid:durableId="88893744">
    <w:abstractNumId w:val="9"/>
  </w:num>
  <w:num w:numId="21" w16cid:durableId="1810245133">
    <w:abstractNumId w:val="7"/>
  </w:num>
  <w:num w:numId="22" w16cid:durableId="1606034212">
    <w:abstractNumId w:val="5"/>
  </w:num>
  <w:num w:numId="23" w16cid:durableId="651569407">
    <w:abstractNumId w:val="14"/>
  </w:num>
  <w:num w:numId="24" w16cid:durableId="1980108301">
    <w:abstractNumId w:val="31"/>
  </w:num>
  <w:num w:numId="25" w16cid:durableId="1383362259">
    <w:abstractNumId w:val="39"/>
  </w:num>
  <w:num w:numId="26" w16cid:durableId="1007169641">
    <w:abstractNumId w:val="32"/>
  </w:num>
  <w:num w:numId="27" w16cid:durableId="1453934194">
    <w:abstractNumId w:val="2"/>
  </w:num>
  <w:num w:numId="28" w16cid:durableId="1675844032">
    <w:abstractNumId w:val="38"/>
  </w:num>
  <w:num w:numId="29" w16cid:durableId="1311130503">
    <w:abstractNumId w:val="20"/>
  </w:num>
  <w:num w:numId="30" w16cid:durableId="1091121278">
    <w:abstractNumId w:val="41"/>
  </w:num>
  <w:num w:numId="31" w16cid:durableId="1738936350">
    <w:abstractNumId w:val="21"/>
  </w:num>
  <w:num w:numId="32" w16cid:durableId="1733500386">
    <w:abstractNumId w:val="28"/>
  </w:num>
  <w:num w:numId="33" w16cid:durableId="1813986402">
    <w:abstractNumId w:val="12"/>
  </w:num>
  <w:num w:numId="34" w16cid:durableId="1029603208">
    <w:abstractNumId w:val="16"/>
  </w:num>
  <w:num w:numId="35" w16cid:durableId="1773166979">
    <w:abstractNumId w:val="13"/>
  </w:num>
  <w:num w:numId="36" w16cid:durableId="399327901">
    <w:abstractNumId w:val="33"/>
  </w:num>
  <w:num w:numId="37" w16cid:durableId="657732504">
    <w:abstractNumId w:val="34"/>
  </w:num>
  <w:num w:numId="38" w16cid:durableId="501627600">
    <w:abstractNumId w:val="22"/>
  </w:num>
  <w:num w:numId="39" w16cid:durableId="1615743466">
    <w:abstractNumId w:val="30"/>
  </w:num>
  <w:num w:numId="40" w16cid:durableId="397441514">
    <w:abstractNumId w:val="27"/>
  </w:num>
  <w:num w:numId="41" w16cid:durableId="576089557">
    <w:abstractNumId w:val="1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2B9F"/>
    <w:rsid w:val="00000314"/>
    <w:rsid w:val="00000C91"/>
    <w:rsid w:val="0000137A"/>
    <w:rsid w:val="00003542"/>
    <w:rsid w:val="00005B82"/>
    <w:rsid w:val="0000730D"/>
    <w:rsid w:val="00007FE8"/>
    <w:rsid w:val="00010034"/>
    <w:rsid w:val="000124A9"/>
    <w:rsid w:val="00013586"/>
    <w:rsid w:val="00015128"/>
    <w:rsid w:val="00015C77"/>
    <w:rsid w:val="00017B4F"/>
    <w:rsid w:val="000212A8"/>
    <w:rsid w:val="00027EEE"/>
    <w:rsid w:val="000337B8"/>
    <w:rsid w:val="000352C1"/>
    <w:rsid w:val="000357D0"/>
    <w:rsid w:val="000365A0"/>
    <w:rsid w:val="00036DD7"/>
    <w:rsid w:val="00040112"/>
    <w:rsid w:val="000432C8"/>
    <w:rsid w:val="00043D97"/>
    <w:rsid w:val="0004445E"/>
    <w:rsid w:val="00052976"/>
    <w:rsid w:val="000531FC"/>
    <w:rsid w:val="0005336E"/>
    <w:rsid w:val="00055853"/>
    <w:rsid w:val="000627E5"/>
    <w:rsid w:val="000628BC"/>
    <w:rsid w:val="00063979"/>
    <w:rsid w:val="00063DEA"/>
    <w:rsid w:val="00065DE7"/>
    <w:rsid w:val="000660F7"/>
    <w:rsid w:val="000674BC"/>
    <w:rsid w:val="00072561"/>
    <w:rsid w:val="00075113"/>
    <w:rsid w:val="000751F8"/>
    <w:rsid w:val="0007618E"/>
    <w:rsid w:val="000772BF"/>
    <w:rsid w:val="00077AEC"/>
    <w:rsid w:val="00080707"/>
    <w:rsid w:val="00080C12"/>
    <w:rsid w:val="00085EB8"/>
    <w:rsid w:val="00085F74"/>
    <w:rsid w:val="00086288"/>
    <w:rsid w:val="000871AF"/>
    <w:rsid w:val="00090070"/>
    <w:rsid w:val="00090675"/>
    <w:rsid w:val="00091721"/>
    <w:rsid w:val="00092776"/>
    <w:rsid w:val="00093AC1"/>
    <w:rsid w:val="00094991"/>
    <w:rsid w:val="000961A1"/>
    <w:rsid w:val="00097CA9"/>
    <w:rsid w:val="000A007C"/>
    <w:rsid w:val="000A24A0"/>
    <w:rsid w:val="000A25B4"/>
    <w:rsid w:val="000A27F0"/>
    <w:rsid w:val="000A3805"/>
    <w:rsid w:val="000A4E5B"/>
    <w:rsid w:val="000B0C76"/>
    <w:rsid w:val="000B0DB4"/>
    <w:rsid w:val="000B1C50"/>
    <w:rsid w:val="000B1E75"/>
    <w:rsid w:val="000B5CEF"/>
    <w:rsid w:val="000B63DA"/>
    <w:rsid w:val="000B6E3C"/>
    <w:rsid w:val="000B6F2A"/>
    <w:rsid w:val="000C420A"/>
    <w:rsid w:val="000C47EB"/>
    <w:rsid w:val="000C48F8"/>
    <w:rsid w:val="000C5D04"/>
    <w:rsid w:val="000C5E69"/>
    <w:rsid w:val="000D2D63"/>
    <w:rsid w:val="000D746F"/>
    <w:rsid w:val="000D7C6C"/>
    <w:rsid w:val="000E1F72"/>
    <w:rsid w:val="000F0AC8"/>
    <w:rsid w:val="000F4085"/>
    <w:rsid w:val="000F521F"/>
    <w:rsid w:val="0010089A"/>
    <w:rsid w:val="0010148B"/>
    <w:rsid w:val="00101FA0"/>
    <w:rsid w:val="00102889"/>
    <w:rsid w:val="00102B0F"/>
    <w:rsid w:val="001045F1"/>
    <w:rsid w:val="00105435"/>
    <w:rsid w:val="001059AD"/>
    <w:rsid w:val="001070A7"/>
    <w:rsid w:val="00112FBD"/>
    <w:rsid w:val="00114122"/>
    <w:rsid w:val="0011582F"/>
    <w:rsid w:val="00116B35"/>
    <w:rsid w:val="00120723"/>
    <w:rsid w:val="00122197"/>
    <w:rsid w:val="001221F2"/>
    <w:rsid w:val="00123B01"/>
    <w:rsid w:val="00124BC0"/>
    <w:rsid w:val="001252C2"/>
    <w:rsid w:val="0012567D"/>
    <w:rsid w:val="00127C03"/>
    <w:rsid w:val="00140583"/>
    <w:rsid w:val="00140E8D"/>
    <w:rsid w:val="00143565"/>
    <w:rsid w:val="00143E8C"/>
    <w:rsid w:val="00144051"/>
    <w:rsid w:val="00145A8C"/>
    <w:rsid w:val="00146FFF"/>
    <w:rsid w:val="0015035F"/>
    <w:rsid w:val="00152F17"/>
    <w:rsid w:val="001558E1"/>
    <w:rsid w:val="00155AD8"/>
    <w:rsid w:val="00163C06"/>
    <w:rsid w:val="001647DA"/>
    <w:rsid w:val="001650C1"/>
    <w:rsid w:val="001651FB"/>
    <w:rsid w:val="001741D6"/>
    <w:rsid w:val="00174AD6"/>
    <w:rsid w:val="00176FA2"/>
    <w:rsid w:val="00181A9F"/>
    <w:rsid w:val="0018417F"/>
    <w:rsid w:val="0018710B"/>
    <w:rsid w:val="00190CBC"/>
    <w:rsid w:val="001926FC"/>
    <w:rsid w:val="00192D65"/>
    <w:rsid w:val="00194888"/>
    <w:rsid w:val="00194EA0"/>
    <w:rsid w:val="001974A8"/>
    <w:rsid w:val="00197FFD"/>
    <w:rsid w:val="001A7092"/>
    <w:rsid w:val="001A7353"/>
    <w:rsid w:val="001A7A77"/>
    <w:rsid w:val="001B043F"/>
    <w:rsid w:val="001B119D"/>
    <w:rsid w:val="001C0983"/>
    <w:rsid w:val="001C2154"/>
    <w:rsid w:val="001C2936"/>
    <w:rsid w:val="001C3957"/>
    <w:rsid w:val="001C53AF"/>
    <w:rsid w:val="001C5576"/>
    <w:rsid w:val="001C5AB6"/>
    <w:rsid w:val="001C7197"/>
    <w:rsid w:val="001C7865"/>
    <w:rsid w:val="001C7C64"/>
    <w:rsid w:val="001D1854"/>
    <w:rsid w:val="001D20A4"/>
    <w:rsid w:val="001D3BFD"/>
    <w:rsid w:val="001D46D2"/>
    <w:rsid w:val="001D7E7A"/>
    <w:rsid w:val="001E0AF4"/>
    <w:rsid w:val="001E12EA"/>
    <w:rsid w:val="001E1858"/>
    <w:rsid w:val="001E1E1E"/>
    <w:rsid w:val="001E1EF1"/>
    <w:rsid w:val="001E26BA"/>
    <w:rsid w:val="001E2BFD"/>
    <w:rsid w:val="001E346A"/>
    <w:rsid w:val="001E40AD"/>
    <w:rsid w:val="001E5E6B"/>
    <w:rsid w:val="001E6A7C"/>
    <w:rsid w:val="001E6F09"/>
    <w:rsid w:val="001E70DA"/>
    <w:rsid w:val="001E7474"/>
    <w:rsid w:val="001F210C"/>
    <w:rsid w:val="001F366D"/>
    <w:rsid w:val="001F4F5D"/>
    <w:rsid w:val="001F5665"/>
    <w:rsid w:val="00200B96"/>
    <w:rsid w:val="002015A1"/>
    <w:rsid w:val="00201EE4"/>
    <w:rsid w:val="00201F05"/>
    <w:rsid w:val="00203512"/>
    <w:rsid w:val="00203BF8"/>
    <w:rsid w:val="00204F2D"/>
    <w:rsid w:val="00205A18"/>
    <w:rsid w:val="00205C42"/>
    <w:rsid w:val="002061F2"/>
    <w:rsid w:val="002078A7"/>
    <w:rsid w:val="00211143"/>
    <w:rsid w:val="002116BF"/>
    <w:rsid w:val="00212071"/>
    <w:rsid w:val="00212BCB"/>
    <w:rsid w:val="00214A90"/>
    <w:rsid w:val="00214BD4"/>
    <w:rsid w:val="00216337"/>
    <w:rsid w:val="00217BA3"/>
    <w:rsid w:val="00221125"/>
    <w:rsid w:val="00224092"/>
    <w:rsid w:val="002261F8"/>
    <w:rsid w:val="002327B0"/>
    <w:rsid w:val="002333BB"/>
    <w:rsid w:val="0023589B"/>
    <w:rsid w:val="00236146"/>
    <w:rsid w:val="00240280"/>
    <w:rsid w:val="00241183"/>
    <w:rsid w:val="002424F2"/>
    <w:rsid w:val="00243344"/>
    <w:rsid w:val="00246954"/>
    <w:rsid w:val="00246ACC"/>
    <w:rsid w:val="00250085"/>
    <w:rsid w:val="00250D5A"/>
    <w:rsid w:val="002512C0"/>
    <w:rsid w:val="0025248C"/>
    <w:rsid w:val="002552F4"/>
    <w:rsid w:val="002562A0"/>
    <w:rsid w:val="00256530"/>
    <w:rsid w:val="00260819"/>
    <w:rsid w:val="002646C9"/>
    <w:rsid w:val="00265252"/>
    <w:rsid w:val="00266362"/>
    <w:rsid w:val="00267D8B"/>
    <w:rsid w:val="00272775"/>
    <w:rsid w:val="00272B9F"/>
    <w:rsid w:val="00275C42"/>
    <w:rsid w:val="002762E7"/>
    <w:rsid w:val="00276C2C"/>
    <w:rsid w:val="00285392"/>
    <w:rsid w:val="0028666D"/>
    <w:rsid w:val="002917FA"/>
    <w:rsid w:val="00291ACE"/>
    <w:rsid w:val="00292091"/>
    <w:rsid w:val="002927FD"/>
    <w:rsid w:val="00293D14"/>
    <w:rsid w:val="002A04E3"/>
    <w:rsid w:val="002A1D8A"/>
    <w:rsid w:val="002A439A"/>
    <w:rsid w:val="002A439D"/>
    <w:rsid w:val="002A67E2"/>
    <w:rsid w:val="002A7AD1"/>
    <w:rsid w:val="002B0965"/>
    <w:rsid w:val="002B0C6E"/>
    <w:rsid w:val="002B0C85"/>
    <w:rsid w:val="002B0EF8"/>
    <w:rsid w:val="002B0FD3"/>
    <w:rsid w:val="002B12FB"/>
    <w:rsid w:val="002B14D8"/>
    <w:rsid w:val="002B18DF"/>
    <w:rsid w:val="002B2850"/>
    <w:rsid w:val="002B6C47"/>
    <w:rsid w:val="002B6CC1"/>
    <w:rsid w:val="002C051A"/>
    <w:rsid w:val="002C319B"/>
    <w:rsid w:val="002C564E"/>
    <w:rsid w:val="002C61B0"/>
    <w:rsid w:val="002C7CCE"/>
    <w:rsid w:val="002D234D"/>
    <w:rsid w:val="002D3876"/>
    <w:rsid w:val="002D4E20"/>
    <w:rsid w:val="002D6B74"/>
    <w:rsid w:val="002D758B"/>
    <w:rsid w:val="002D7B55"/>
    <w:rsid w:val="002E1003"/>
    <w:rsid w:val="002E2C25"/>
    <w:rsid w:val="002F1024"/>
    <w:rsid w:val="002F46C2"/>
    <w:rsid w:val="002F517E"/>
    <w:rsid w:val="0030226B"/>
    <w:rsid w:val="00303CE6"/>
    <w:rsid w:val="00303E67"/>
    <w:rsid w:val="00304562"/>
    <w:rsid w:val="00306BD6"/>
    <w:rsid w:val="00306D2D"/>
    <w:rsid w:val="00317F86"/>
    <w:rsid w:val="003200FE"/>
    <w:rsid w:val="00321952"/>
    <w:rsid w:val="00323C9D"/>
    <w:rsid w:val="003240D1"/>
    <w:rsid w:val="003254BF"/>
    <w:rsid w:val="00331011"/>
    <w:rsid w:val="00333EF3"/>
    <w:rsid w:val="0033474B"/>
    <w:rsid w:val="00334D9F"/>
    <w:rsid w:val="00341CDE"/>
    <w:rsid w:val="00342E6A"/>
    <w:rsid w:val="00345ECD"/>
    <w:rsid w:val="00347229"/>
    <w:rsid w:val="00351C4D"/>
    <w:rsid w:val="003533B5"/>
    <w:rsid w:val="00354A20"/>
    <w:rsid w:val="00355D18"/>
    <w:rsid w:val="003565DE"/>
    <w:rsid w:val="00356FFE"/>
    <w:rsid w:val="00361ED3"/>
    <w:rsid w:val="003629FF"/>
    <w:rsid w:val="00363063"/>
    <w:rsid w:val="0036511D"/>
    <w:rsid w:val="0036520B"/>
    <w:rsid w:val="00365787"/>
    <w:rsid w:val="00365957"/>
    <w:rsid w:val="003661C4"/>
    <w:rsid w:val="003671B8"/>
    <w:rsid w:val="00381FE7"/>
    <w:rsid w:val="00382117"/>
    <w:rsid w:val="003826DE"/>
    <w:rsid w:val="00382F91"/>
    <w:rsid w:val="003847EF"/>
    <w:rsid w:val="00384AD7"/>
    <w:rsid w:val="00384DAB"/>
    <w:rsid w:val="003870A8"/>
    <w:rsid w:val="003878A5"/>
    <w:rsid w:val="003901BB"/>
    <w:rsid w:val="00392622"/>
    <w:rsid w:val="00393030"/>
    <w:rsid w:val="00394A95"/>
    <w:rsid w:val="00396657"/>
    <w:rsid w:val="003A07B8"/>
    <w:rsid w:val="003A0D76"/>
    <w:rsid w:val="003A2C8A"/>
    <w:rsid w:val="003A4366"/>
    <w:rsid w:val="003A5D30"/>
    <w:rsid w:val="003A6653"/>
    <w:rsid w:val="003A6F8B"/>
    <w:rsid w:val="003A7FE6"/>
    <w:rsid w:val="003B19D1"/>
    <w:rsid w:val="003B2D8A"/>
    <w:rsid w:val="003B32D5"/>
    <w:rsid w:val="003B345D"/>
    <w:rsid w:val="003B4371"/>
    <w:rsid w:val="003B45F3"/>
    <w:rsid w:val="003B6714"/>
    <w:rsid w:val="003C05B1"/>
    <w:rsid w:val="003C0FC9"/>
    <w:rsid w:val="003C117B"/>
    <w:rsid w:val="003C183E"/>
    <w:rsid w:val="003C25F1"/>
    <w:rsid w:val="003C266E"/>
    <w:rsid w:val="003C3C18"/>
    <w:rsid w:val="003C4AF7"/>
    <w:rsid w:val="003D0AEA"/>
    <w:rsid w:val="003D2DE6"/>
    <w:rsid w:val="003D30A5"/>
    <w:rsid w:val="003D4FCC"/>
    <w:rsid w:val="003E1530"/>
    <w:rsid w:val="003E41A1"/>
    <w:rsid w:val="003E5313"/>
    <w:rsid w:val="003E73E1"/>
    <w:rsid w:val="003E7FA8"/>
    <w:rsid w:val="003F1388"/>
    <w:rsid w:val="003F5942"/>
    <w:rsid w:val="003F5AF3"/>
    <w:rsid w:val="003F7599"/>
    <w:rsid w:val="0040057C"/>
    <w:rsid w:val="0040085B"/>
    <w:rsid w:val="004013BB"/>
    <w:rsid w:val="0040256E"/>
    <w:rsid w:val="00403215"/>
    <w:rsid w:val="00406D1C"/>
    <w:rsid w:val="00407FB0"/>
    <w:rsid w:val="004105DF"/>
    <w:rsid w:val="004109AD"/>
    <w:rsid w:val="004112A4"/>
    <w:rsid w:val="00411753"/>
    <w:rsid w:val="00411F74"/>
    <w:rsid w:val="00412BA6"/>
    <w:rsid w:val="00413889"/>
    <w:rsid w:val="00413ADB"/>
    <w:rsid w:val="00415254"/>
    <w:rsid w:val="00416DC1"/>
    <w:rsid w:val="004211EA"/>
    <w:rsid w:val="0042297F"/>
    <w:rsid w:val="00424D2A"/>
    <w:rsid w:val="0042582A"/>
    <w:rsid w:val="0042650D"/>
    <w:rsid w:val="004301E7"/>
    <w:rsid w:val="00432400"/>
    <w:rsid w:val="00432D9B"/>
    <w:rsid w:val="00433187"/>
    <w:rsid w:val="00437B79"/>
    <w:rsid w:val="00441F9D"/>
    <w:rsid w:val="00443C26"/>
    <w:rsid w:val="00447E2C"/>
    <w:rsid w:val="004507E3"/>
    <w:rsid w:val="0045086E"/>
    <w:rsid w:val="00451E38"/>
    <w:rsid w:val="004545A6"/>
    <w:rsid w:val="00454F65"/>
    <w:rsid w:val="0045598E"/>
    <w:rsid w:val="00456015"/>
    <w:rsid w:val="00457ADB"/>
    <w:rsid w:val="00460F9C"/>
    <w:rsid w:val="00461E04"/>
    <w:rsid w:val="00462789"/>
    <w:rsid w:val="00463E49"/>
    <w:rsid w:val="00465255"/>
    <w:rsid w:val="00465CC3"/>
    <w:rsid w:val="004724B1"/>
    <w:rsid w:val="00474327"/>
    <w:rsid w:val="0047481F"/>
    <w:rsid w:val="00475E48"/>
    <w:rsid w:val="0047777B"/>
    <w:rsid w:val="00480860"/>
    <w:rsid w:val="00480CBF"/>
    <w:rsid w:val="004823A6"/>
    <w:rsid w:val="00482867"/>
    <w:rsid w:val="00483C5A"/>
    <w:rsid w:val="00483CBE"/>
    <w:rsid w:val="00485C5B"/>
    <w:rsid w:val="0048640F"/>
    <w:rsid w:val="00487F81"/>
    <w:rsid w:val="004908E9"/>
    <w:rsid w:val="00490906"/>
    <w:rsid w:val="00490A3C"/>
    <w:rsid w:val="00490A76"/>
    <w:rsid w:val="00491B6E"/>
    <w:rsid w:val="00493DAD"/>
    <w:rsid w:val="00494125"/>
    <w:rsid w:val="0049598D"/>
    <w:rsid w:val="0049657A"/>
    <w:rsid w:val="00496692"/>
    <w:rsid w:val="004968B9"/>
    <w:rsid w:val="00497EA4"/>
    <w:rsid w:val="004A06E4"/>
    <w:rsid w:val="004A0EB8"/>
    <w:rsid w:val="004A34F1"/>
    <w:rsid w:val="004A3AC1"/>
    <w:rsid w:val="004A56CF"/>
    <w:rsid w:val="004A5FEC"/>
    <w:rsid w:val="004B11BA"/>
    <w:rsid w:val="004B292B"/>
    <w:rsid w:val="004B6E5E"/>
    <w:rsid w:val="004C1017"/>
    <w:rsid w:val="004C1086"/>
    <w:rsid w:val="004C3261"/>
    <w:rsid w:val="004C42A4"/>
    <w:rsid w:val="004C5CD4"/>
    <w:rsid w:val="004C5F19"/>
    <w:rsid w:val="004C6612"/>
    <w:rsid w:val="004C7B9C"/>
    <w:rsid w:val="004D0626"/>
    <w:rsid w:val="004D085C"/>
    <w:rsid w:val="004D0BD1"/>
    <w:rsid w:val="004D0C66"/>
    <w:rsid w:val="004D4468"/>
    <w:rsid w:val="004D45D6"/>
    <w:rsid w:val="004D651D"/>
    <w:rsid w:val="004E1A2B"/>
    <w:rsid w:val="004E223A"/>
    <w:rsid w:val="004E2C51"/>
    <w:rsid w:val="004E5AC4"/>
    <w:rsid w:val="004E6321"/>
    <w:rsid w:val="004E63CD"/>
    <w:rsid w:val="004E6AF8"/>
    <w:rsid w:val="004F728B"/>
    <w:rsid w:val="00500E04"/>
    <w:rsid w:val="00502357"/>
    <w:rsid w:val="00502D7D"/>
    <w:rsid w:val="00506A48"/>
    <w:rsid w:val="005079EF"/>
    <w:rsid w:val="00507D52"/>
    <w:rsid w:val="005134B4"/>
    <w:rsid w:val="00513B7F"/>
    <w:rsid w:val="005143E8"/>
    <w:rsid w:val="00517024"/>
    <w:rsid w:val="00521865"/>
    <w:rsid w:val="00524E4F"/>
    <w:rsid w:val="005267A8"/>
    <w:rsid w:val="00530044"/>
    <w:rsid w:val="00533A76"/>
    <w:rsid w:val="00536420"/>
    <w:rsid w:val="00536875"/>
    <w:rsid w:val="00536C7C"/>
    <w:rsid w:val="00537226"/>
    <w:rsid w:val="00537983"/>
    <w:rsid w:val="0054032B"/>
    <w:rsid w:val="0054459F"/>
    <w:rsid w:val="00544DCE"/>
    <w:rsid w:val="0054548E"/>
    <w:rsid w:val="0054637F"/>
    <w:rsid w:val="00546870"/>
    <w:rsid w:val="00546E1D"/>
    <w:rsid w:val="005537E4"/>
    <w:rsid w:val="00553F82"/>
    <w:rsid w:val="0055400D"/>
    <w:rsid w:val="005543FB"/>
    <w:rsid w:val="00557E1C"/>
    <w:rsid w:val="00560257"/>
    <w:rsid w:val="005602A1"/>
    <w:rsid w:val="0056226C"/>
    <w:rsid w:val="00562B15"/>
    <w:rsid w:val="00563C56"/>
    <w:rsid w:val="0056718D"/>
    <w:rsid w:val="00568778"/>
    <w:rsid w:val="00570655"/>
    <w:rsid w:val="005713D0"/>
    <w:rsid w:val="0057390C"/>
    <w:rsid w:val="00574271"/>
    <w:rsid w:val="00575013"/>
    <w:rsid w:val="005763E4"/>
    <w:rsid w:val="00580429"/>
    <w:rsid w:val="0058218B"/>
    <w:rsid w:val="00583145"/>
    <w:rsid w:val="005855B4"/>
    <w:rsid w:val="00586F56"/>
    <w:rsid w:val="00587A1C"/>
    <w:rsid w:val="00593810"/>
    <w:rsid w:val="00595204"/>
    <w:rsid w:val="0059601A"/>
    <w:rsid w:val="0059783E"/>
    <w:rsid w:val="005A1EC2"/>
    <w:rsid w:val="005A3119"/>
    <w:rsid w:val="005A4D11"/>
    <w:rsid w:val="005A5520"/>
    <w:rsid w:val="005A79AF"/>
    <w:rsid w:val="005B23BA"/>
    <w:rsid w:val="005B4D79"/>
    <w:rsid w:val="005B78CD"/>
    <w:rsid w:val="005C0805"/>
    <w:rsid w:val="005C2793"/>
    <w:rsid w:val="005C4744"/>
    <w:rsid w:val="005C4BC8"/>
    <w:rsid w:val="005C4D65"/>
    <w:rsid w:val="005C6C9C"/>
    <w:rsid w:val="005D0402"/>
    <w:rsid w:val="005D0C2F"/>
    <w:rsid w:val="005D289D"/>
    <w:rsid w:val="005D2DED"/>
    <w:rsid w:val="005D6FDE"/>
    <w:rsid w:val="005D78D3"/>
    <w:rsid w:val="005E0CF5"/>
    <w:rsid w:val="005E31C3"/>
    <w:rsid w:val="005E34A5"/>
    <w:rsid w:val="005E6FED"/>
    <w:rsid w:val="005E716B"/>
    <w:rsid w:val="005E77AB"/>
    <w:rsid w:val="005F1F01"/>
    <w:rsid w:val="005F3F25"/>
    <w:rsid w:val="005F48BE"/>
    <w:rsid w:val="005F4B50"/>
    <w:rsid w:val="005F5CD1"/>
    <w:rsid w:val="005F5FC4"/>
    <w:rsid w:val="005F7CF0"/>
    <w:rsid w:val="00603E70"/>
    <w:rsid w:val="00605A40"/>
    <w:rsid w:val="006068B1"/>
    <w:rsid w:val="00611886"/>
    <w:rsid w:val="00617290"/>
    <w:rsid w:val="00620042"/>
    <w:rsid w:val="00620E0B"/>
    <w:rsid w:val="00621EA1"/>
    <w:rsid w:val="00626D16"/>
    <w:rsid w:val="006275F1"/>
    <w:rsid w:val="00627DC4"/>
    <w:rsid w:val="00631213"/>
    <w:rsid w:val="00633A07"/>
    <w:rsid w:val="00640C4D"/>
    <w:rsid w:val="00641251"/>
    <w:rsid w:val="0064176A"/>
    <w:rsid w:val="00641824"/>
    <w:rsid w:val="00642251"/>
    <w:rsid w:val="00642F22"/>
    <w:rsid w:val="00650305"/>
    <w:rsid w:val="0065036D"/>
    <w:rsid w:val="00650A74"/>
    <w:rsid w:val="00651229"/>
    <w:rsid w:val="0065390C"/>
    <w:rsid w:val="00653BBF"/>
    <w:rsid w:val="00653FD3"/>
    <w:rsid w:val="00656026"/>
    <w:rsid w:val="00660583"/>
    <w:rsid w:val="00662B9D"/>
    <w:rsid w:val="00663DD3"/>
    <w:rsid w:val="00664CA2"/>
    <w:rsid w:val="006653F2"/>
    <w:rsid w:val="00667D9A"/>
    <w:rsid w:val="006718A6"/>
    <w:rsid w:val="00673A3B"/>
    <w:rsid w:val="006768BC"/>
    <w:rsid w:val="00682E0E"/>
    <w:rsid w:val="0068372D"/>
    <w:rsid w:val="00683D8A"/>
    <w:rsid w:val="00684F01"/>
    <w:rsid w:val="0068750A"/>
    <w:rsid w:val="00687539"/>
    <w:rsid w:val="00691A0E"/>
    <w:rsid w:val="00692504"/>
    <w:rsid w:val="00693DD8"/>
    <w:rsid w:val="0069493B"/>
    <w:rsid w:val="00695FC4"/>
    <w:rsid w:val="00696534"/>
    <w:rsid w:val="006A02BE"/>
    <w:rsid w:val="006A04B2"/>
    <w:rsid w:val="006B0F27"/>
    <w:rsid w:val="006B4CBF"/>
    <w:rsid w:val="006B4F34"/>
    <w:rsid w:val="006B6893"/>
    <w:rsid w:val="006B6FB4"/>
    <w:rsid w:val="006C2C13"/>
    <w:rsid w:val="006C4BAA"/>
    <w:rsid w:val="006D3E83"/>
    <w:rsid w:val="006D650C"/>
    <w:rsid w:val="006E295B"/>
    <w:rsid w:val="006E3CCF"/>
    <w:rsid w:val="006E5420"/>
    <w:rsid w:val="006E724C"/>
    <w:rsid w:val="006E7503"/>
    <w:rsid w:val="006F0EE5"/>
    <w:rsid w:val="006F2759"/>
    <w:rsid w:val="006F36DD"/>
    <w:rsid w:val="006F4A88"/>
    <w:rsid w:val="006F6114"/>
    <w:rsid w:val="007010D1"/>
    <w:rsid w:val="00701572"/>
    <w:rsid w:val="007021ED"/>
    <w:rsid w:val="00703C86"/>
    <w:rsid w:val="00703DEC"/>
    <w:rsid w:val="00706559"/>
    <w:rsid w:val="00706B7B"/>
    <w:rsid w:val="007070DA"/>
    <w:rsid w:val="0070774A"/>
    <w:rsid w:val="00710350"/>
    <w:rsid w:val="0071035E"/>
    <w:rsid w:val="00711BFB"/>
    <w:rsid w:val="0071209B"/>
    <w:rsid w:val="0071325C"/>
    <w:rsid w:val="00713F6C"/>
    <w:rsid w:val="00715033"/>
    <w:rsid w:val="0071580D"/>
    <w:rsid w:val="007179C1"/>
    <w:rsid w:val="00721A03"/>
    <w:rsid w:val="007227E4"/>
    <w:rsid w:val="007233BF"/>
    <w:rsid w:val="00725BC2"/>
    <w:rsid w:val="007261BA"/>
    <w:rsid w:val="00732A60"/>
    <w:rsid w:val="00733547"/>
    <w:rsid w:val="00733892"/>
    <w:rsid w:val="00737791"/>
    <w:rsid w:val="00741A03"/>
    <w:rsid w:val="00741ABA"/>
    <w:rsid w:val="00746BE4"/>
    <w:rsid w:val="00752826"/>
    <w:rsid w:val="00755B22"/>
    <w:rsid w:val="00756295"/>
    <w:rsid w:val="00756E44"/>
    <w:rsid w:val="007664E6"/>
    <w:rsid w:val="007669A0"/>
    <w:rsid w:val="00767D9B"/>
    <w:rsid w:val="00770147"/>
    <w:rsid w:val="00770D3B"/>
    <w:rsid w:val="00770E24"/>
    <w:rsid w:val="00771821"/>
    <w:rsid w:val="00772A07"/>
    <w:rsid w:val="007747BE"/>
    <w:rsid w:val="00780567"/>
    <w:rsid w:val="00780BE0"/>
    <w:rsid w:val="00784125"/>
    <w:rsid w:val="00784BF1"/>
    <w:rsid w:val="00786A5E"/>
    <w:rsid w:val="00786F8C"/>
    <w:rsid w:val="00787C3D"/>
    <w:rsid w:val="00791285"/>
    <w:rsid w:val="007968E6"/>
    <w:rsid w:val="007A0325"/>
    <w:rsid w:val="007A14FD"/>
    <w:rsid w:val="007A3A93"/>
    <w:rsid w:val="007A4008"/>
    <w:rsid w:val="007A4465"/>
    <w:rsid w:val="007A67A4"/>
    <w:rsid w:val="007A6CFF"/>
    <w:rsid w:val="007A6D40"/>
    <w:rsid w:val="007A7B13"/>
    <w:rsid w:val="007B19F2"/>
    <w:rsid w:val="007B20AF"/>
    <w:rsid w:val="007B3BBB"/>
    <w:rsid w:val="007B4160"/>
    <w:rsid w:val="007C01B9"/>
    <w:rsid w:val="007C0F13"/>
    <w:rsid w:val="007C17BA"/>
    <w:rsid w:val="007C5118"/>
    <w:rsid w:val="007C74A9"/>
    <w:rsid w:val="007C7519"/>
    <w:rsid w:val="007C7884"/>
    <w:rsid w:val="007D04FF"/>
    <w:rsid w:val="007D099E"/>
    <w:rsid w:val="007D4437"/>
    <w:rsid w:val="007D60F4"/>
    <w:rsid w:val="007D6551"/>
    <w:rsid w:val="007E4BEB"/>
    <w:rsid w:val="007E595A"/>
    <w:rsid w:val="007E5C2F"/>
    <w:rsid w:val="007E68E8"/>
    <w:rsid w:val="007E6D79"/>
    <w:rsid w:val="007E76FB"/>
    <w:rsid w:val="007E7AE9"/>
    <w:rsid w:val="007F001E"/>
    <w:rsid w:val="007F3BC8"/>
    <w:rsid w:val="007F44C6"/>
    <w:rsid w:val="008007D1"/>
    <w:rsid w:val="00800F3D"/>
    <w:rsid w:val="008022F9"/>
    <w:rsid w:val="008035C3"/>
    <w:rsid w:val="00803E84"/>
    <w:rsid w:val="008065E9"/>
    <w:rsid w:val="008128CA"/>
    <w:rsid w:val="00812DAA"/>
    <w:rsid w:val="00814C26"/>
    <w:rsid w:val="008153BA"/>
    <w:rsid w:val="00816ABE"/>
    <w:rsid w:val="008227A1"/>
    <w:rsid w:val="00823113"/>
    <w:rsid w:val="008242B3"/>
    <w:rsid w:val="008303E2"/>
    <w:rsid w:val="008319EA"/>
    <w:rsid w:val="0083237F"/>
    <w:rsid w:val="00832FAC"/>
    <w:rsid w:val="00833F84"/>
    <w:rsid w:val="00834FA6"/>
    <w:rsid w:val="00835199"/>
    <w:rsid w:val="008408EA"/>
    <w:rsid w:val="0084206C"/>
    <w:rsid w:val="0084249B"/>
    <w:rsid w:val="0084323C"/>
    <w:rsid w:val="00844497"/>
    <w:rsid w:val="00845FF6"/>
    <w:rsid w:val="00846E4A"/>
    <w:rsid w:val="00846F4B"/>
    <w:rsid w:val="0084724B"/>
    <w:rsid w:val="00847AE2"/>
    <w:rsid w:val="00847EE9"/>
    <w:rsid w:val="00853E4D"/>
    <w:rsid w:val="00855C10"/>
    <w:rsid w:val="00857BA1"/>
    <w:rsid w:val="0086041C"/>
    <w:rsid w:val="00862F4D"/>
    <w:rsid w:val="0086381F"/>
    <w:rsid w:val="008648BE"/>
    <w:rsid w:val="00864C30"/>
    <w:rsid w:val="008650A7"/>
    <w:rsid w:val="00865A2B"/>
    <w:rsid w:val="00866B1A"/>
    <w:rsid w:val="0086790D"/>
    <w:rsid w:val="008802C4"/>
    <w:rsid w:val="00880758"/>
    <w:rsid w:val="0088111C"/>
    <w:rsid w:val="00881D5C"/>
    <w:rsid w:val="008826E7"/>
    <w:rsid w:val="008831C1"/>
    <w:rsid w:val="008862A7"/>
    <w:rsid w:val="00886A48"/>
    <w:rsid w:val="00886CF1"/>
    <w:rsid w:val="00887254"/>
    <w:rsid w:val="00887F87"/>
    <w:rsid w:val="008969E9"/>
    <w:rsid w:val="00897053"/>
    <w:rsid w:val="008A782F"/>
    <w:rsid w:val="008ADCEE"/>
    <w:rsid w:val="008B6D33"/>
    <w:rsid w:val="008C503E"/>
    <w:rsid w:val="008C58ED"/>
    <w:rsid w:val="008D07DE"/>
    <w:rsid w:val="008D0F72"/>
    <w:rsid w:val="008D2288"/>
    <w:rsid w:val="008D3794"/>
    <w:rsid w:val="008D3A90"/>
    <w:rsid w:val="008D63AA"/>
    <w:rsid w:val="008D7B71"/>
    <w:rsid w:val="008E0772"/>
    <w:rsid w:val="008E07A5"/>
    <w:rsid w:val="008E71FD"/>
    <w:rsid w:val="008E793C"/>
    <w:rsid w:val="008ED8D9"/>
    <w:rsid w:val="008F2DA2"/>
    <w:rsid w:val="008F4C1A"/>
    <w:rsid w:val="008F5DC7"/>
    <w:rsid w:val="008F6572"/>
    <w:rsid w:val="008F7B32"/>
    <w:rsid w:val="0090494B"/>
    <w:rsid w:val="00905A77"/>
    <w:rsid w:val="0091085C"/>
    <w:rsid w:val="00911571"/>
    <w:rsid w:val="009149AD"/>
    <w:rsid w:val="00915E50"/>
    <w:rsid w:val="009161E3"/>
    <w:rsid w:val="009177F6"/>
    <w:rsid w:val="0092018A"/>
    <w:rsid w:val="00924178"/>
    <w:rsid w:val="00927B4E"/>
    <w:rsid w:val="00932B9F"/>
    <w:rsid w:val="009336FD"/>
    <w:rsid w:val="00936F33"/>
    <w:rsid w:val="00937335"/>
    <w:rsid w:val="009432DB"/>
    <w:rsid w:val="00945DCC"/>
    <w:rsid w:val="00946CF9"/>
    <w:rsid w:val="00946FDB"/>
    <w:rsid w:val="009474F9"/>
    <w:rsid w:val="00947F9F"/>
    <w:rsid w:val="00950DB9"/>
    <w:rsid w:val="00951553"/>
    <w:rsid w:val="00952446"/>
    <w:rsid w:val="009535C5"/>
    <w:rsid w:val="00970095"/>
    <w:rsid w:val="00970AD7"/>
    <w:rsid w:val="00974C4E"/>
    <w:rsid w:val="0097546C"/>
    <w:rsid w:val="00980F65"/>
    <w:rsid w:val="00982FF0"/>
    <w:rsid w:val="00985A02"/>
    <w:rsid w:val="00987E46"/>
    <w:rsid w:val="00990107"/>
    <w:rsid w:val="00990353"/>
    <w:rsid w:val="009903C4"/>
    <w:rsid w:val="00992F94"/>
    <w:rsid w:val="00993D91"/>
    <w:rsid w:val="0099465B"/>
    <w:rsid w:val="00996228"/>
    <w:rsid w:val="009A114D"/>
    <w:rsid w:val="009A634A"/>
    <w:rsid w:val="009B2A6A"/>
    <w:rsid w:val="009B4ECF"/>
    <w:rsid w:val="009B6F5C"/>
    <w:rsid w:val="009C2A12"/>
    <w:rsid w:val="009C453A"/>
    <w:rsid w:val="009C47EA"/>
    <w:rsid w:val="009D1A83"/>
    <w:rsid w:val="009D3C62"/>
    <w:rsid w:val="009D7AC6"/>
    <w:rsid w:val="009E16BF"/>
    <w:rsid w:val="009E3FB6"/>
    <w:rsid w:val="009E6270"/>
    <w:rsid w:val="009E7871"/>
    <w:rsid w:val="009F1260"/>
    <w:rsid w:val="009F3910"/>
    <w:rsid w:val="009F45B2"/>
    <w:rsid w:val="009F4DC7"/>
    <w:rsid w:val="009F5755"/>
    <w:rsid w:val="009F72D1"/>
    <w:rsid w:val="00A02DEA"/>
    <w:rsid w:val="00A031AF"/>
    <w:rsid w:val="00A057FF"/>
    <w:rsid w:val="00A06E01"/>
    <w:rsid w:val="00A0704D"/>
    <w:rsid w:val="00A11205"/>
    <w:rsid w:val="00A162FA"/>
    <w:rsid w:val="00A17D79"/>
    <w:rsid w:val="00A2392A"/>
    <w:rsid w:val="00A23AD8"/>
    <w:rsid w:val="00A24FE4"/>
    <w:rsid w:val="00A26D18"/>
    <w:rsid w:val="00A27EE6"/>
    <w:rsid w:val="00A35262"/>
    <w:rsid w:val="00A36C13"/>
    <w:rsid w:val="00A36FAA"/>
    <w:rsid w:val="00A406A9"/>
    <w:rsid w:val="00A41A7C"/>
    <w:rsid w:val="00A41E85"/>
    <w:rsid w:val="00A424C1"/>
    <w:rsid w:val="00A43332"/>
    <w:rsid w:val="00A44834"/>
    <w:rsid w:val="00A44A5C"/>
    <w:rsid w:val="00A4551B"/>
    <w:rsid w:val="00A45898"/>
    <w:rsid w:val="00A46239"/>
    <w:rsid w:val="00A46401"/>
    <w:rsid w:val="00A46A6A"/>
    <w:rsid w:val="00A506DC"/>
    <w:rsid w:val="00A50E26"/>
    <w:rsid w:val="00A53916"/>
    <w:rsid w:val="00A542CB"/>
    <w:rsid w:val="00A56010"/>
    <w:rsid w:val="00A577DC"/>
    <w:rsid w:val="00A57851"/>
    <w:rsid w:val="00A603CA"/>
    <w:rsid w:val="00A64157"/>
    <w:rsid w:val="00A656A0"/>
    <w:rsid w:val="00A665A6"/>
    <w:rsid w:val="00A6750C"/>
    <w:rsid w:val="00A70019"/>
    <w:rsid w:val="00A71130"/>
    <w:rsid w:val="00A7429E"/>
    <w:rsid w:val="00A752EB"/>
    <w:rsid w:val="00A81028"/>
    <w:rsid w:val="00A8621C"/>
    <w:rsid w:val="00A93D95"/>
    <w:rsid w:val="00A93F47"/>
    <w:rsid w:val="00A95E23"/>
    <w:rsid w:val="00AA3CAE"/>
    <w:rsid w:val="00AA5643"/>
    <w:rsid w:val="00AA74D1"/>
    <w:rsid w:val="00AB004E"/>
    <w:rsid w:val="00AB047C"/>
    <w:rsid w:val="00AB1BB1"/>
    <w:rsid w:val="00AB2D9C"/>
    <w:rsid w:val="00AB3145"/>
    <w:rsid w:val="00AB6BBB"/>
    <w:rsid w:val="00AC0761"/>
    <w:rsid w:val="00AC3950"/>
    <w:rsid w:val="00AC44C8"/>
    <w:rsid w:val="00AC52C3"/>
    <w:rsid w:val="00AC572C"/>
    <w:rsid w:val="00AC6402"/>
    <w:rsid w:val="00AD16FB"/>
    <w:rsid w:val="00AD2BA9"/>
    <w:rsid w:val="00AD300C"/>
    <w:rsid w:val="00AD333A"/>
    <w:rsid w:val="00AD606F"/>
    <w:rsid w:val="00AE0350"/>
    <w:rsid w:val="00AE25E3"/>
    <w:rsid w:val="00AE66B8"/>
    <w:rsid w:val="00AE6F88"/>
    <w:rsid w:val="00AF0624"/>
    <w:rsid w:val="00AF18A1"/>
    <w:rsid w:val="00AF2A5A"/>
    <w:rsid w:val="00AF4814"/>
    <w:rsid w:val="00AF5F33"/>
    <w:rsid w:val="00B005C5"/>
    <w:rsid w:val="00B01D8F"/>
    <w:rsid w:val="00B02584"/>
    <w:rsid w:val="00B047B9"/>
    <w:rsid w:val="00B054F7"/>
    <w:rsid w:val="00B0698D"/>
    <w:rsid w:val="00B20B7A"/>
    <w:rsid w:val="00B25EE2"/>
    <w:rsid w:val="00B27907"/>
    <w:rsid w:val="00B3105D"/>
    <w:rsid w:val="00B34494"/>
    <w:rsid w:val="00B36041"/>
    <w:rsid w:val="00B425D9"/>
    <w:rsid w:val="00B44441"/>
    <w:rsid w:val="00B4484C"/>
    <w:rsid w:val="00B450C0"/>
    <w:rsid w:val="00B45437"/>
    <w:rsid w:val="00B4564F"/>
    <w:rsid w:val="00B45C78"/>
    <w:rsid w:val="00B45E23"/>
    <w:rsid w:val="00B4604A"/>
    <w:rsid w:val="00B51DFD"/>
    <w:rsid w:val="00B605A1"/>
    <w:rsid w:val="00B62DA9"/>
    <w:rsid w:val="00B64824"/>
    <w:rsid w:val="00B6689B"/>
    <w:rsid w:val="00B676B5"/>
    <w:rsid w:val="00B7120E"/>
    <w:rsid w:val="00B71295"/>
    <w:rsid w:val="00B73DFC"/>
    <w:rsid w:val="00B750AA"/>
    <w:rsid w:val="00B7580A"/>
    <w:rsid w:val="00B80582"/>
    <w:rsid w:val="00B81FA2"/>
    <w:rsid w:val="00B82A36"/>
    <w:rsid w:val="00B85862"/>
    <w:rsid w:val="00B903F0"/>
    <w:rsid w:val="00B909D7"/>
    <w:rsid w:val="00B91FE3"/>
    <w:rsid w:val="00B95936"/>
    <w:rsid w:val="00B9781F"/>
    <w:rsid w:val="00B97A15"/>
    <w:rsid w:val="00BA3A40"/>
    <w:rsid w:val="00BB48BD"/>
    <w:rsid w:val="00BB5921"/>
    <w:rsid w:val="00BB698A"/>
    <w:rsid w:val="00BC0C04"/>
    <w:rsid w:val="00BC0C08"/>
    <w:rsid w:val="00BC187F"/>
    <w:rsid w:val="00BC653E"/>
    <w:rsid w:val="00BC6940"/>
    <w:rsid w:val="00BC6F8E"/>
    <w:rsid w:val="00BD23C8"/>
    <w:rsid w:val="00BD5E5A"/>
    <w:rsid w:val="00BE2C19"/>
    <w:rsid w:val="00BE586A"/>
    <w:rsid w:val="00BE5FB6"/>
    <w:rsid w:val="00BE6515"/>
    <w:rsid w:val="00BE6EEA"/>
    <w:rsid w:val="00BE7E2C"/>
    <w:rsid w:val="00BF0D7A"/>
    <w:rsid w:val="00BF40D8"/>
    <w:rsid w:val="00BF468D"/>
    <w:rsid w:val="00BF5022"/>
    <w:rsid w:val="00BF6053"/>
    <w:rsid w:val="00C00F3E"/>
    <w:rsid w:val="00C014A2"/>
    <w:rsid w:val="00C01966"/>
    <w:rsid w:val="00C01D3C"/>
    <w:rsid w:val="00C04F46"/>
    <w:rsid w:val="00C076CC"/>
    <w:rsid w:val="00C10AF4"/>
    <w:rsid w:val="00C12827"/>
    <w:rsid w:val="00C1546B"/>
    <w:rsid w:val="00C20497"/>
    <w:rsid w:val="00C22126"/>
    <w:rsid w:val="00C224BC"/>
    <w:rsid w:val="00C22836"/>
    <w:rsid w:val="00C23488"/>
    <w:rsid w:val="00C23BE7"/>
    <w:rsid w:val="00C27331"/>
    <w:rsid w:val="00C33036"/>
    <w:rsid w:val="00C3353D"/>
    <w:rsid w:val="00C36671"/>
    <w:rsid w:val="00C36FFF"/>
    <w:rsid w:val="00C4131C"/>
    <w:rsid w:val="00C439FB"/>
    <w:rsid w:val="00C46082"/>
    <w:rsid w:val="00C524FB"/>
    <w:rsid w:val="00C551FC"/>
    <w:rsid w:val="00C567A2"/>
    <w:rsid w:val="00C56E62"/>
    <w:rsid w:val="00C57CBA"/>
    <w:rsid w:val="00C61C83"/>
    <w:rsid w:val="00C65113"/>
    <w:rsid w:val="00C65BB3"/>
    <w:rsid w:val="00C66DF4"/>
    <w:rsid w:val="00C66FE4"/>
    <w:rsid w:val="00C675B3"/>
    <w:rsid w:val="00C70A8F"/>
    <w:rsid w:val="00C73BBE"/>
    <w:rsid w:val="00C740C9"/>
    <w:rsid w:val="00C74756"/>
    <w:rsid w:val="00C77DC0"/>
    <w:rsid w:val="00C80816"/>
    <w:rsid w:val="00C80AD2"/>
    <w:rsid w:val="00C82C61"/>
    <w:rsid w:val="00C85F99"/>
    <w:rsid w:val="00C863D8"/>
    <w:rsid w:val="00C86489"/>
    <w:rsid w:val="00C90FEB"/>
    <w:rsid w:val="00C9291B"/>
    <w:rsid w:val="00C942CE"/>
    <w:rsid w:val="00C96B26"/>
    <w:rsid w:val="00C97AC7"/>
    <w:rsid w:val="00C9A982"/>
    <w:rsid w:val="00CA2C6F"/>
    <w:rsid w:val="00CA3810"/>
    <w:rsid w:val="00CA6011"/>
    <w:rsid w:val="00CA64F7"/>
    <w:rsid w:val="00CB08D6"/>
    <w:rsid w:val="00CB0E09"/>
    <w:rsid w:val="00CB266B"/>
    <w:rsid w:val="00CB4512"/>
    <w:rsid w:val="00CB6F37"/>
    <w:rsid w:val="00CC3471"/>
    <w:rsid w:val="00CC3650"/>
    <w:rsid w:val="00CC3DB9"/>
    <w:rsid w:val="00CC5B7B"/>
    <w:rsid w:val="00CC7951"/>
    <w:rsid w:val="00CD106A"/>
    <w:rsid w:val="00CD113A"/>
    <w:rsid w:val="00CD39AD"/>
    <w:rsid w:val="00CD4831"/>
    <w:rsid w:val="00CE3328"/>
    <w:rsid w:val="00CE4E4E"/>
    <w:rsid w:val="00CE5637"/>
    <w:rsid w:val="00CE58C2"/>
    <w:rsid w:val="00CF1525"/>
    <w:rsid w:val="00CF219A"/>
    <w:rsid w:val="00CF21EE"/>
    <w:rsid w:val="00CF3686"/>
    <w:rsid w:val="00CF36BA"/>
    <w:rsid w:val="00CF3815"/>
    <w:rsid w:val="00CF5E7B"/>
    <w:rsid w:val="00D0059E"/>
    <w:rsid w:val="00D00DC4"/>
    <w:rsid w:val="00D02354"/>
    <w:rsid w:val="00D0238F"/>
    <w:rsid w:val="00D04635"/>
    <w:rsid w:val="00D06C88"/>
    <w:rsid w:val="00D0725E"/>
    <w:rsid w:val="00D117E8"/>
    <w:rsid w:val="00D123FB"/>
    <w:rsid w:val="00D1404F"/>
    <w:rsid w:val="00D14306"/>
    <w:rsid w:val="00D14454"/>
    <w:rsid w:val="00D1495D"/>
    <w:rsid w:val="00D14DA7"/>
    <w:rsid w:val="00D150CC"/>
    <w:rsid w:val="00D1639E"/>
    <w:rsid w:val="00D17565"/>
    <w:rsid w:val="00D17BC0"/>
    <w:rsid w:val="00D17C36"/>
    <w:rsid w:val="00D17F7B"/>
    <w:rsid w:val="00D23EF2"/>
    <w:rsid w:val="00D24A98"/>
    <w:rsid w:val="00D26395"/>
    <w:rsid w:val="00D2668F"/>
    <w:rsid w:val="00D26797"/>
    <w:rsid w:val="00D30878"/>
    <w:rsid w:val="00D3181F"/>
    <w:rsid w:val="00D34DC0"/>
    <w:rsid w:val="00D40DD4"/>
    <w:rsid w:val="00D41B5E"/>
    <w:rsid w:val="00D42E44"/>
    <w:rsid w:val="00D44F66"/>
    <w:rsid w:val="00D45992"/>
    <w:rsid w:val="00D45A7F"/>
    <w:rsid w:val="00D47993"/>
    <w:rsid w:val="00D47CC8"/>
    <w:rsid w:val="00D55357"/>
    <w:rsid w:val="00D5550E"/>
    <w:rsid w:val="00D566BB"/>
    <w:rsid w:val="00D566FA"/>
    <w:rsid w:val="00D6194B"/>
    <w:rsid w:val="00D61A47"/>
    <w:rsid w:val="00D622E0"/>
    <w:rsid w:val="00D64DEA"/>
    <w:rsid w:val="00D65F84"/>
    <w:rsid w:val="00D66995"/>
    <w:rsid w:val="00D704AD"/>
    <w:rsid w:val="00D7173B"/>
    <w:rsid w:val="00D72682"/>
    <w:rsid w:val="00D738DF"/>
    <w:rsid w:val="00D81791"/>
    <w:rsid w:val="00D819AA"/>
    <w:rsid w:val="00D82B40"/>
    <w:rsid w:val="00D84316"/>
    <w:rsid w:val="00D85698"/>
    <w:rsid w:val="00D86828"/>
    <w:rsid w:val="00D90E55"/>
    <w:rsid w:val="00D93342"/>
    <w:rsid w:val="00D95102"/>
    <w:rsid w:val="00D97999"/>
    <w:rsid w:val="00DA4E59"/>
    <w:rsid w:val="00DA5031"/>
    <w:rsid w:val="00DA605E"/>
    <w:rsid w:val="00DA70D8"/>
    <w:rsid w:val="00DA7C75"/>
    <w:rsid w:val="00DB2AE2"/>
    <w:rsid w:val="00DB2E80"/>
    <w:rsid w:val="00DB2FA5"/>
    <w:rsid w:val="00DB3143"/>
    <w:rsid w:val="00DB456B"/>
    <w:rsid w:val="00DB4CB0"/>
    <w:rsid w:val="00DB4F70"/>
    <w:rsid w:val="00DB56EB"/>
    <w:rsid w:val="00DB70E3"/>
    <w:rsid w:val="00DC02D5"/>
    <w:rsid w:val="00DC232A"/>
    <w:rsid w:val="00DC2667"/>
    <w:rsid w:val="00DC5B0D"/>
    <w:rsid w:val="00DC5E93"/>
    <w:rsid w:val="00DC6253"/>
    <w:rsid w:val="00DD289A"/>
    <w:rsid w:val="00DD771C"/>
    <w:rsid w:val="00DD7A61"/>
    <w:rsid w:val="00DE42D1"/>
    <w:rsid w:val="00DE520F"/>
    <w:rsid w:val="00DF16BE"/>
    <w:rsid w:val="00DF5828"/>
    <w:rsid w:val="00E01B64"/>
    <w:rsid w:val="00E05D6A"/>
    <w:rsid w:val="00E14C48"/>
    <w:rsid w:val="00E24306"/>
    <w:rsid w:val="00E40864"/>
    <w:rsid w:val="00E40D3F"/>
    <w:rsid w:val="00E4388F"/>
    <w:rsid w:val="00E43A95"/>
    <w:rsid w:val="00E4463D"/>
    <w:rsid w:val="00E46398"/>
    <w:rsid w:val="00E47CB0"/>
    <w:rsid w:val="00E50877"/>
    <w:rsid w:val="00E56E6D"/>
    <w:rsid w:val="00E5764A"/>
    <w:rsid w:val="00E6275F"/>
    <w:rsid w:val="00E63901"/>
    <w:rsid w:val="00E64786"/>
    <w:rsid w:val="00E6497C"/>
    <w:rsid w:val="00E72A0A"/>
    <w:rsid w:val="00E746D6"/>
    <w:rsid w:val="00E74D83"/>
    <w:rsid w:val="00E76B43"/>
    <w:rsid w:val="00E803FA"/>
    <w:rsid w:val="00E82C4B"/>
    <w:rsid w:val="00E82D6E"/>
    <w:rsid w:val="00E83574"/>
    <w:rsid w:val="00E84C5F"/>
    <w:rsid w:val="00E8527D"/>
    <w:rsid w:val="00E85C67"/>
    <w:rsid w:val="00E85FFF"/>
    <w:rsid w:val="00E86E65"/>
    <w:rsid w:val="00E86FC6"/>
    <w:rsid w:val="00E90195"/>
    <w:rsid w:val="00E915D0"/>
    <w:rsid w:val="00E92051"/>
    <w:rsid w:val="00E92791"/>
    <w:rsid w:val="00E979AB"/>
    <w:rsid w:val="00EA00F1"/>
    <w:rsid w:val="00EA0664"/>
    <w:rsid w:val="00EA0D83"/>
    <w:rsid w:val="00EA1DD9"/>
    <w:rsid w:val="00EA5362"/>
    <w:rsid w:val="00EA55AB"/>
    <w:rsid w:val="00EA5D7E"/>
    <w:rsid w:val="00EA6943"/>
    <w:rsid w:val="00EB047B"/>
    <w:rsid w:val="00EB124D"/>
    <w:rsid w:val="00EB3AA7"/>
    <w:rsid w:val="00EB61B7"/>
    <w:rsid w:val="00EC08AB"/>
    <w:rsid w:val="00EC19D2"/>
    <w:rsid w:val="00EC343C"/>
    <w:rsid w:val="00EC444F"/>
    <w:rsid w:val="00EC482F"/>
    <w:rsid w:val="00EC50CF"/>
    <w:rsid w:val="00EC51D9"/>
    <w:rsid w:val="00EC5F80"/>
    <w:rsid w:val="00EC6C9F"/>
    <w:rsid w:val="00ED35CD"/>
    <w:rsid w:val="00ED4098"/>
    <w:rsid w:val="00ED4383"/>
    <w:rsid w:val="00ED73DB"/>
    <w:rsid w:val="00EE236B"/>
    <w:rsid w:val="00EE562D"/>
    <w:rsid w:val="00EE5D84"/>
    <w:rsid w:val="00EE7F35"/>
    <w:rsid w:val="00EE7F74"/>
    <w:rsid w:val="00EF0649"/>
    <w:rsid w:val="00EF2AC0"/>
    <w:rsid w:val="00EF2EE4"/>
    <w:rsid w:val="00EF625A"/>
    <w:rsid w:val="00EF6285"/>
    <w:rsid w:val="00EF6B63"/>
    <w:rsid w:val="00F00CAC"/>
    <w:rsid w:val="00F03A60"/>
    <w:rsid w:val="00F03D45"/>
    <w:rsid w:val="00F07022"/>
    <w:rsid w:val="00F115F7"/>
    <w:rsid w:val="00F1447C"/>
    <w:rsid w:val="00F152EB"/>
    <w:rsid w:val="00F169DE"/>
    <w:rsid w:val="00F209F3"/>
    <w:rsid w:val="00F219A9"/>
    <w:rsid w:val="00F21A0D"/>
    <w:rsid w:val="00F22A07"/>
    <w:rsid w:val="00F22B8F"/>
    <w:rsid w:val="00F25ABD"/>
    <w:rsid w:val="00F26507"/>
    <w:rsid w:val="00F321C5"/>
    <w:rsid w:val="00F338DA"/>
    <w:rsid w:val="00F34F53"/>
    <w:rsid w:val="00F407FC"/>
    <w:rsid w:val="00F411E1"/>
    <w:rsid w:val="00F418C7"/>
    <w:rsid w:val="00F433DB"/>
    <w:rsid w:val="00F44536"/>
    <w:rsid w:val="00F5000F"/>
    <w:rsid w:val="00F50667"/>
    <w:rsid w:val="00F50B45"/>
    <w:rsid w:val="00F528FA"/>
    <w:rsid w:val="00F539A3"/>
    <w:rsid w:val="00F57DD5"/>
    <w:rsid w:val="00F626E9"/>
    <w:rsid w:val="00F66CD9"/>
    <w:rsid w:val="00F66F29"/>
    <w:rsid w:val="00F67684"/>
    <w:rsid w:val="00F69091"/>
    <w:rsid w:val="00F700F2"/>
    <w:rsid w:val="00F75043"/>
    <w:rsid w:val="00F764FC"/>
    <w:rsid w:val="00F77832"/>
    <w:rsid w:val="00F802EA"/>
    <w:rsid w:val="00F815D7"/>
    <w:rsid w:val="00F82216"/>
    <w:rsid w:val="00F83212"/>
    <w:rsid w:val="00F83AE6"/>
    <w:rsid w:val="00F84131"/>
    <w:rsid w:val="00F8417F"/>
    <w:rsid w:val="00F867E5"/>
    <w:rsid w:val="00F87F8C"/>
    <w:rsid w:val="00F959EC"/>
    <w:rsid w:val="00FA2D3A"/>
    <w:rsid w:val="00FA2E60"/>
    <w:rsid w:val="00FA46F8"/>
    <w:rsid w:val="00FA6D1F"/>
    <w:rsid w:val="00FB0712"/>
    <w:rsid w:val="00FB1CE1"/>
    <w:rsid w:val="00FB1E7F"/>
    <w:rsid w:val="00FB4504"/>
    <w:rsid w:val="00FB5AD3"/>
    <w:rsid w:val="00FD244B"/>
    <w:rsid w:val="00FD3FFA"/>
    <w:rsid w:val="00FD50C0"/>
    <w:rsid w:val="00FE1F3B"/>
    <w:rsid w:val="00FE3ADC"/>
    <w:rsid w:val="00FE4EBA"/>
    <w:rsid w:val="00FE5416"/>
    <w:rsid w:val="00FE56BB"/>
    <w:rsid w:val="00FE5A64"/>
    <w:rsid w:val="00FF052D"/>
    <w:rsid w:val="00FF0730"/>
    <w:rsid w:val="00FF08C6"/>
    <w:rsid w:val="00FF0D39"/>
    <w:rsid w:val="00FF1978"/>
    <w:rsid w:val="00FF2093"/>
    <w:rsid w:val="00FF38C2"/>
    <w:rsid w:val="00FF45B4"/>
    <w:rsid w:val="00FF741F"/>
    <w:rsid w:val="00FF7B86"/>
    <w:rsid w:val="00FF7F71"/>
    <w:rsid w:val="01125818"/>
    <w:rsid w:val="0161ABFF"/>
    <w:rsid w:val="0173B88E"/>
    <w:rsid w:val="01E2AEBE"/>
    <w:rsid w:val="01E74D77"/>
    <w:rsid w:val="01F70455"/>
    <w:rsid w:val="01FB35AF"/>
    <w:rsid w:val="022934BB"/>
    <w:rsid w:val="0240FECB"/>
    <w:rsid w:val="025795A0"/>
    <w:rsid w:val="02599614"/>
    <w:rsid w:val="02608DC1"/>
    <w:rsid w:val="026370E4"/>
    <w:rsid w:val="0267C3B9"/>
    <w:rsid w:val="02BEBF83"/>
    <w:rsid w:val="030CD2BE"/>
    <w:rsid w:val="035EA55B"/>
    <w:rsid w:val="036D50A3"/>
    <w:rsid w:val="037D94A0"/>
    <w:rsid w:val="03964410"/>
    <w:rsid w:val="03C9A2AA"/>
    <w:rsid w:val="03CD5F15"/>
    <w:rsid w:val="03CE2A60"/>
    <w:rsid w:val="03D00253"/>
    <w:rsid w:val="041686D0"/>
    <w:rsid w:val="0441B7CA"/>
    <w:rsid w:val="0457FB5F"/>
    <w:rsid w:val="045D046E"/>
    <w:rsid w:val="046B9C0E"/>
    <w:rsid w:val="04FF93E0"/>
    <w:rsid w:val="0513AEE7"/>
    <w:rsid w:val="051CC79C"/>
    <w:rsid w:val="05452111"/>
    <w:rsid w:val="054B959A"/>
    <w:rsid w:val="057BF18A"/>
    <w:rsid w:val="05CCE9A8"/>
    <w:rsid w:val="062B9E1E"/>
    <w:rsid w:val="06387584"/>
    <w:rsid w:val="0646A3DE"/>
    <w:rsid w:val="06837123"/>
    <w:rsid w:val="06AE9468"/>
    <w:rsid w:val="06B1BA3D"/>
    <w:rsid w:val="06B6BA4D"/>
    <w:rsid w:val="06CA4D7C"/>
    <w:rsid w:val="06D02C2A"/>
    <w:rsid w:val="06D08D80"/>
    <w:rsid w:val="06DE56F7"/>
    <w:rsid w:val="0704219A"/>
    <w:rsid w:val="070547F5"/>
    <w:rsid w:val="070972E8"/>
    <w:rsid w:val="07118667"/>
    <w:rsid w:val="0732AA81"/>
    <w:rsid w:val="07624081"/>
    <w:rsid w:val="07804E35"/>
    <w:rsid w:val="07A2D335"/>
    <w:rsid w:val="07C0A618"/>
    <w:rsid w:val="07F1F888"/>
    <w:rsid w:val="0829E950"/>
    <w:rsid w:val="084131F2"/>
    <w:rsid w:val="088BD324"/>
    <w:rsid w:val="08B1396D"/>
    <w:rsid w:val="08E0EEA1"/>
    <w:rsid w:val="09045025"/>
    <w:rsid w:val="097BA64B"/>
    <w:rsid w:val="09A65E58"/>
    <w:rsid w:val="09E49961"/>
    <w:rsid w:val="0A4F323A"/>
    <w:rsid w:val="0A716694"/>
    <w:rsid w:val="0A89AE73"/>
    <w:rsid w:val="0A936578"/>
    <w:rsid w:val="0A93CF6A"/>
    <w:rsid w:val="0AC17ED4"/>
    <w:rsid w:val="0AC354FF"/>
    <w:rsid w:val="0AEDDCE2"/>
    <w:rsid w:val="0B20D96C"/>
    <w:rsid w:val="0B283A96"/>
    <w:rsid w:val="0B2E78ED"/>
    <w:rsid w:val="0B372D97"/>
    <w:rsid w:val="0B3CA52F"/>
    <w:rsid w:val="0B52A9F9"/>
    <w:rsid w:val="0B66B80C"/>
    <w:rsid w:val="0B69E5D4"/>
    <w:rsid w:val="0B9EE79D"/>
    <w:rsid w:val="0C0128B0"/>
    <w:rsid w:val="0C05370C"/>
    <w:rsid w:val="0C8CFB70"/>
    <w:rsid w:val="0CBF0CC3"/>
    <w:rsid w:val="0CC4EB81"/>
    <w:rsid w:val="0CC83C10"/>
    <w:rsid w:val="0CCEFB24"/>
    <w:rsid w:val="0CEA74F9"/>
    <w:rsid w:val="0D4BCDF8"/>
    <w:rsid w:val="0D7253C2"/>
    <w:rsid w:val="0D925DC7"/>
    <w:rsid w:val="0DDCF5B5"/>
    <w:rsid w:val="0E0F33F6"/>
    <w:rsid w:val="0E2C7155"/>
    <w:rsid w:val="0E51D106"/>
    <w:rsid w:val="0E5686C2"/>
    <w:rsid w:val="0E91F041"/>
    <w:rsid w:val="0EDCD799"/>
    <w:rsid w:val="0EFA2451"/>
    <w:rsid w:val="0F213254"/>
    <w:rsid w:val="0F60D77C"/>
    <w:rsid w:val="0F656EC0"/>
    <w:rsid w:val="0F779C79"/>
    <w:rsid w:val="0F9F8D34"/>
    <w:rsid w:val="0FCA1EE0"/>
    <w:rsid w:val="0FCC71DC"/>
    <w:rsid w:val="0FCFB310"/>
    <w:rsid w:val="0FD43413"/>
    <w:rsid w:val="0FEEC737"/>
    <w:rsid w:val="0FFEFA6D"/>
    <w:rsid w:val="10011422"/>
    <w:rsid w:val="10374969"/>
    <w:rsid w:val="1041BFC5"/>
    <w:rsid w:val="108C5188"/>
    <w:rsid w:val="10B3EA09"/>
    <w:rsid w:val="10BD5A19"/>
    <w:rsid w:val="10D59DA2"/>
    <w:rsid w:val="10D609B9"/>
    <w:rsid w:val="10DF2156"/>
    <w:rsid w:val="10E98893"/>
    <w:rsid w:val="10F84DD6"/>
    <w:rsid w:val="11133F78"/>
    <w:rsid w:val="111CC6E4"/>
    <w:rsid w:val="113AA109"/>
    <w:rsid w:val="11521AF0"/>
    <w:rsid w:val="11553A6D"/>
    <w:rsid w:val="11D2D0AF"/>
    <w:rsid w:val="12306E03"/>
    <w:rsid w:val="12448D2F"/>
    <w:rsid w:val="129FCA82"/>
    <w:rsid w:val="12B56E86"/>
    <w:rsid w:val="13A00900"/>
    <w:rsid w:val="13A25EFC"/>
    <w:rsid w:val="13AE5CB3"/>
    <w:rsid w:val="13AF1F64"/>
    <w:rsid w:val="13D0F09C"/>
    <w:rsid w:val="1418D5CA"/>
    <w:rsid w:val="141C827D"/>
    <w:rsid w:val="142F069A"/>
    <w:rsid w:val="147F8FCA"/>
    <w:rsid w:val="14CEE6B7"/>
    <w:rsid w:val="14E1D603"/>
    <w:rsid w:val="14F4F8E9"/>
    <w:rsid w:val="151306D9"/>
    <w:rsid w:val="151AD086"/>
    <w:rsid w:val="15506FCE"/>
    <w:rsid w:val="161B87D9"/>
    <w:rsid w:val="1625F09E"/>
    <w:rsid w:val="1647B2C3"/>
    <w:rsid w:val="167828E4"/>
    <w:rsid w:val="167BDCC0"/>
    <w:rsid w:val="16F5FAA2"/>
    <w:rsid w:val="170CB1E3"/>
    <w:rsid w:val="1767E3DA"/>
    <w:rsid w:val="17BAC65A"/>
    <w:rsid w:val="17D44DB5"/>
    <w:rsid w:val="17DC988D"/>
    <w:rsid w:val="17F169D4"/>
    <w:rsid w:val="17FC16D6"/>
    <w:rsid w:val="1810F44D"/>
    <w:rsid w:val="1827F900"/>
    <w:rsid w:val="18413C02"/>
    <w:rsid w:val="18706BBA"/>
    <w:rsid w:val="1876BC13"/>
    <w:rsid w:val="18904BCA"/>
    <w:rsid w:val="1896677B"/>
    <w:rsid w:val="18BA8388"/>
    <w:rsid w:val="18CD68C4"/>
    <w:rsid w:val="18EF608B"/>
    <w:rsid w:val="190C5052"/>
    <w:rsid w:val="193B24B5"/>
    <w:rsid w:val="196DB097"/>
    <w:rsid w:val="19CC014E"/>
    <w:rsid w:val="19D7AA32"/>
    <w:rsid w:val="19DAB55E"/>
    <w:rsid w:val="19FF876D"/>
    <w:rsid w:val="1A1468E6"/>
    <w:rsid w:val="1A247CAD"/>
    <w:rsid w:val="1A26DED9"/>
    <w:rsid w:val="1A32EA97"/>
    <w:rsid w:val="1A371F99"/>
    <w:rsid w:val="1A5F51D9"/>
    <w:rsid w:val="1A9D979F"/>
    <w:rsid w:val="1AD0BE9E"/>
    <w:rsid w:val="1AE8DF1E"/>
    <w:rsid w:val="1AF854F3"/>
    <w:rsid w:val="1B7EF0B5"/>
    <w:rsid w:val="1B933796"/>
    <w:rsid w:val="1BEB0B66"/>
    <w:rsid w:val="1CB47834"/>
    <w:rsid w:val="1CDC48DC"/>
    <w:rsid w:val="1CFFCC06"/>
    <w:rsid w:val="1D0B0ABC"/>
    <w:rsid w:val="1D460199"/>
    <w:rsid w:val="1D5C6D35"/>
    <w:rsid w:val="1D8DE4AD"/>
    <w:rsid w:val="1DDB3DF8"/>
    <w:rsid w:val="1E38C73F"/>
    <w:rsid w:val="1E3F488E"/>
    <w:rsid w:val="1E8E2CF2"/>
    <w:rsid w:val="1EC52BB9"/>
    <w:rsid w:val="1EEA2A15"/>
    <w:rsid w:val="1F21C038"/>
    <w:rsid w:val="1F4F243B"/>
    <w:rsid w:val="1F936141"/>
    <w:rsid w:val="1FACA2AE"/>
    <w:rsid w:val="1FCC06EB"/>
    <w:rsid w:val="1FE196CD"/>
    <w:rsid w:val="200334DE"/>
    <w:rsid w:val="2013A00D"/>
    <w:rsid w:val="20183852"/>
    <w:rsid w:val="20311D9B"/>
    <w:rsid w:val="2031573F"/>
    <w:rsid w:val="20343209"/>
    <w:rsid w:val="2041D41E"/>
    <w:rsid w:val="20BF5624"/>
    <w:rsid w:val="20DC9616"/>
    <w:rsid w:val="20EC30CE"/>
    <w:rsid w:val="213006B8"/>
    <w:rsid w:val="2140CE6A"/>
    <w:rsid w:val="21596193"/>
    <w:rsid w:val="218E6296"/>
    <w:rsid w:val="21B8E94E"/>
    <w:rsid w:val="21BBA607"/>
    <w:rsid w:val="21FB9131"/>
    <w:rsid w:val="220B0087"/>
    <w:rsid w:val="2243AFBA"/>
    <w:rsid w:val="22596212"/>
    <w:rsid w:val="2267A2E4"/>
    <w:rsid w:val="229FFA5E"/>
    <w:rsid w:val="22AE8392"/>
    <w:rsid w:val="22D7BE6A"/>
    <w:rsid w:val="22EFE4CD"/>
    <w:rsid w:val="234B25E1"/>
    <w:rsid w:val="2353D30D"/>
    <w:rsid w:val="2357C705"/>
    <w:rsid w:val="238740F9"/>
    <w:rsid w:val="238945DD"/>
    <w:rsid w:val="23B2EDAA"/>
    <w:rsid w:val="243ECAB9"/>
    <w:rsid w:val="2445106E"/>
    <w:rsid w:val="245570B7"/>
    <w:rsid w:val="24664A3E"/>
    <w:rsid w:val="246B37FF"/>
    <w:rsid w:val="24A317FF"/>
    <w:rsid w:val="25294581"/>
    <w:rsid w:val="25537AE6"/>
    <w:rsid w:val="255A9BDA"/>
    <w:rsid w:val="256DBCA8"/>
    <w:rsid w:val="2570FC5A"/>
    <w:rsid w:val="25777112"/>
    <w:rsid w:val="257BC012"/>
    <w:rsid w:val="257D293E"/>
    <w:rsid w:val="25C77524"/>
    <w:rsid w:val="2636BE0A"/>
    <w:rsid w:val="266B60FA"/>
    <w:rsid w:val="26798ACE"/>
    <w:rsid w:val="267AC48F"/>
    <w:rsid w:val="26A0D11B"/>
    <w:rsid w:val="26AFB09F"/>
    <w:rsid w:val="26C980FF"/>
    <w:rsid w:val="26E17EF6"/>
    <w:rsid w:val="26EBF61E"/>
    <w:rsid w:val="2721587A"/>
    <w:rsid w:val="272734EE"/>
    <w:rsid w:val="27660847"/>
    <w:rsid w:val="27783293"/>
    <w:rsid w:val="27934F7E"/>
    <w:rsid w:val="279CEE3E"/>
    <w:rsid w:val="279F1548"/>
    <w:rsid w:val="27A60C48"/>
    <w:rsid w:val="27D6A5EF"/>
    <w:rsid w:val="27E286F9"/>
    <w:rsid w:val="27EFBFDF"/>
    <w:rsid w:val="283EC17D"/>
    <w:rsid w:val="28478756"/>
    <w:rsid w:val="28A1F0B8"/>
    <w:rsid w:val="28A3D674"/>
    <w:rsid w:val="28A6B79C"/>
    <w:rsid w:val="28BAE36B"/>
    <w:rsid w:val="28BC41F5"/>
    <w:rsid w:val="28D478DE"/>
    <w:rsid w:val="28FD206D"/>
    <w:rsid w:val="28FF5B26"/>
    <w:rsid w:val="2946111D"/>
    <w:rsid w:val="29531150"/>
    <w:rsid w:val="295E135C"/>
    <w:rsid w:val="296D5786"/>
    <w:rsid w:val="29709AC7"/>
    <w:rsid w:val="29B4184F"/>
    <w:rsid w:val="2A19E72D"/>
    <w:rsid w:val="2A23A710"/>
    <w:rsid w:val="2A2A3C8F"/>
    <w:rsid w:val="2A33F131"/>
    <w:rsid w:val="2A95CD7D"/>
    <w:rsid w:val="2AA0E046"/>
    <w:rsid w:val="2AAE21BE"/>
    <w:rsid w:val="2B65E0FD"/>
    <w:rsid w:val="2B6B8BE5"/>
    <w:rsid w:val="2B75B2B5"/>
    <w:rsid w:val="2B781021"/>
    <w:rsid w:val="2B805117"/>
    <w:rsid w:val="2BA68807"/>
    <w:rsid w:val="2BDD0C6E"/>
    <w:rsid w:val="2BF010E0"/>
    <w:rsid w:val="2BF900D2"/>
    <w:rsid w:val="2BFE5E19"/>
    <w:rsid w:val="2C0226DE"/>
    <w:rsid w:val="2C04FCD3"/>
    <w:rsid w:val="2C1D98DD"/>
    <w:rsid w:val="2C76CB54"/>
    <w:rsid w:val="2CA976B4"/>
    <w:rsid w:val="2CE781EE"/>
    <w:rsid w:val="2CF6488F"/>
    <w:rsid w:val="2D136915"/>
    <w:rsid w:val="2D3C9FFC"/>
    <w:rsid w:val="2D5530B0"/>
    <w:rsid w:val="2D607ADE"/>
    <w:rsid w:val="2D6A94D8"/>
    <w:rsid w:val="2D7D34C6"/>
    <w:rsid w:val="2D7E9CC3"/>
    <w:rsid w:val="2DA2B60D"/>
    <w:rsid w:val="2DACFB31"/>
    <w:rsid w:val="2E2B11A3"/>
    <w:rsid w:val="2E31F352"/>
    <w:rsid w:val="2E4E5818"/>
    <w:rsid w:val="2E4F26B0"/>
    <w:rsid w:val="2E5A5A8C"/>
    <w:rsid w:val="2EB25894"/>
    <w:rsid w:val="2EBCB49E"/>
    <w:rsid w:val="2EC701BC"/>
    <w:rsid w:val="2ECCBBAF"/>
    <w:rsid w:val="2F7E2094"/>
    <w:rsid w:val="2FA528F8"/>
    <w:rsid w:val="2FAE0A78"/>
    <w:rsid w:val="2FF17CEA"/>
    <w:rsid w:val="2FFC4263"/>
    <w:rsid w:val="2FFED413"/>
    <w:rsid w:val="3002CBC0"/>
    <w:rsid w:val="3011D782"/>
    <w:rsid w:val="301E73B1"/>
    <w:rsid w:val="30363390"/>
    <w:rsid w:val="30543402"/>
    <w:rsid w:val="30588DDC"/>
    <w:rsid w:val="30612C47"/>
    <w:rsid w:val="30763900"/>
    <w:rsid w:val="3087E776"/>
    <w:rsid w:val="309552D3"/>
    <w:rsid w:val="30AD9AE8"/>
    <w:rsid w:val="30EE53C7"/>
    <w:rsid w:val="31342154"/>
    <w:rsid w:val="314AF931"/>
    <w:rsid w:val="315E9AFD"/>
    <w:rsid w:val="316F5C7B"/>
    <w:rsid w:val="31AF1E5B"/>
    <w:rsid w:val="31D2EE79"/>
    <w:rsid w:val="325D8CF1"/>
    <w:rsid w:val="3264DC53"/>
    <w:rsid w:val="327D67A6"/>
    <w:rsid w:val="328DD452"/>
    <w:rsid w:val="32B482AC"/>
    <w:rsid w:val="32B59606"/>
    <w:rsid w:val="32BA8D64"/>
    <w:rsid w:val="32F63091"/>
    <w:rsid w:val="332383D5"/>
    <w:rsid w:val="33261C32"/>
    <w:rsid w:val="33B462A9"/>
    <w:rsid w:val="33D83FD4"/>
    <w:rsid w:val="33DEA8E0"/>
    <w:rsid w:val="33E055CA"/>
    <w:rsid w:val="33FA6450"/>
    <w:rsid w:val="34259DB7"/>
    <w:rsid w:val="343F22E4"/>
    <w:rsid w:val="34ED4FBB"/>
    <w:rsid w:val="34F3F244"/>
    <w:rsid w:val="351C0823"/>
    <w:rsid w:val="351F5EBB"/>
    <w:rsid w:val="352A74D3"/>
    <w:rsid w:val="352E0158"/>
    <w:rsid w:val="3582F35A"/>
    <w:rsid w:val="359A7DFB"/>
    <w:rsid w:val="35B2F5D6"/>
    <w:rsid w:val="35B6AEAF"/>
    <w:rsid w:val="35E58986"/>
    <w:rsid w:val="35F42DFE"/>
    <w:rsid w:val="361ABC3C"/>
    <w:rsid w:val="361CDEAC"/>
    <w:rsid w:val="3626F981"/>
    <w:rsid w:val="362A5A3E"/>
    <w:rsid w:val="36366474"/>
    <w:rsid w:val="3652CEE5"/>
    <w:rsid w:val="3654AE10"/>
    <w:rsid w:val="3681594F"/>
    <w:rsid w:val="36A926F4"/>
    <w:rsid w:val="36D22FFC"/>
    <w:rsid w:val="36F4045E"/>
    <w:rsid w:val="36F99C3C"/>
    <w:rsid w:val="36FC55F2"/>
    <w:rsid w:val="372F60C7"/>
    <w:rsid w:val="376B2E76"/>
    <w:rsid w:val="3779192F"/>
    <w:rsid w:val="377A9833"/>
    <w:rsid w:val="379A3745"/>
    <w:rsid w:val="37AD9B7C"/>
    <w:rsid w:val="37AE88C6"/>
    <w:rsid w:val="37CF4915"/>
    <w:rsid w:val="37D90A36"/>
    <w:rsid w:val="37F09828"/>
    <w:rsid w:val="38276871"/>
    <w:rsid w:val="382D25A9"/>
    <w:rsid w:val="383F9E03"/>
    <w:rsid w:val="38597B95"/>
    <w:rsid w:val="38A19224"/>
    <w:rsid w:val="38C418F9"/>
    <w:rsid w:val="38D528A2"/>
    <w:rsid w:val="38EEC71A"/>
    <w:rsid w:val="391CA844"/>
    <w:rsid w:val="3940B93A"/>
    <w:rsid w:val="394A6580"/>
    <w:rsid w:val="39524DEA"/>
    <w:rsid w:val="395A39E1"/>
    <w:rsid w:val="396297B0"/>
    <w:rsid w:val="39A0E23D"/>
    <w:rsid w:val="39AD455B"/>
    <w:rsid w:val="39D829E4"/>
    <w:rsid w:val="39F7033A"/>
    <w:rsid w:val="3A1AC0C9"/>
    <w:rsid w:val="3A616A98"/>
    <w:rsid w:val="3A8A1DCF"/>
    <w:rsid w:val="3AA7C890"/>
    <w:rsid w:val="3ADCA62D"/>
    <w:rsid w:val="3AE1503D"/>
    <w:rsid w:val="3AE84A4A"/>
    <w:rsid w:val="3AF21E1E"/>
    <w:rsid w:val="3AF27877"/>
    <w:rsid w:val="3AFE31AA"/>
    <w:rsid w:val="3B4D7B79"/>
    <w:rsid w:val="3B56B8B7"/>
    <w:rsid w:val="3B5AB6BC"/>
    <w:rsid w:val="3B7693F3"/>
    <w:rsid w:val="3B9FC396"/>
    <w:rsid w:val="3BABA2E8"/>
    <w:rsid w:val="3BC37F01"/>
    <w:rsid w:val="3C0A9F2B"/>
    <w:rsid w:val="3C5FAE9C"/>
    <w:rsid w:val="3CCB2E47"/>
    <w:rsid w:val="3CF2115B"/>
    <w:rsid w:val="3D8927F2"/>
    <w:rsid w:val="3DAA1153"/>
    <w:rsid w:val="3DD87260"/>
    <w:rsid w:val="3DDB14DF"/>
    <w:rsid w:val="3E03AFBD"/>
    <w:rsid w:val="3E0DE317"/>
    <w:rsid w:val="3E56BEA7"/>
    <w:rsid w:val="3E56C6A2"/>
    <w:rsid w:val="3E5C6A49"/>
    <w:rsid w:val="3E9D4081"/>
    <w:rsid w:val="3EF3AE9C"/>
    <w:rsid w:val="3F0426F9"/>
    <w:rsid w:val="3F08DB08"/>
    <w:rsid w:val="3F1738F0"/>
    <w:rsid w:val="3F6546ED"/>
    <w:rsid w:val="3F7F3B4D"/>
    <w:rsid w:val="3F928125"/>
    <w:rsid w:val="3FA32007"/>
    <w:rsid w:val="3FE2EF19"/>
    <w:rsid w:val="3FFF1F2D"/>
    <w:rsid w:val="40013277"/>
    <w:rsid w:val="401C8054"/>
    <w:rsid w:val="40530423"/>
    <w:rsid w:val="405FE77C"/>
    <w:rsid w:val="407553C0"/>
    <w:rsid w:val="40861877"/>
    <w:rsid w:val="409C7DCA"/>
    <w:rsid w:val="41065183"/>
    <w:rsid w:val="412A21AA"/>
    <w:rsid w:val="41359CA5"/>
    <w:rsid w:val="417068DC"/>
    <w:rsid w:val="4186C090"/>
    <w:rsid w:val="41C3DB5E"/>
    <w:rsid w:val="41F07BD0"/>
    <w:rsid w:val="41F58F29"/>
    <w:rsid w:val="42205F34"/>
    <w:rsid w:val="424AD642"/>
    <w:rsid w:val="42976989"/>
    <w:rsid w:val="42B40FDC"/>
    <w:rsid w:val="42F3B269"/>
    <w:rsid w:val="42FBDEE4"/>
    <w:rsid w:val="42FC73C0"/>
    <w:rsid w:val="4359ECD4"/>
    <w:rsid w:val="436B5B0A"/>
    <w:rsid w:val="439343F3"/>
    <w:rsid w:val="43A27C48"/>
    <w:rsid w:val="43BCE0BF"/>
    <w:rsid w:val="43E499B1"/>
    <w:rsid w:val="43F6F267"/>
    <w:rsid w:val="44116D5C"/>
    <w:rsid w:val="441552D6"/>
    <w:rsid w:val="44354E35"/>
    <w:rsid w:val="444108EE"/>
    <w:rsid w:val="4445C7FB"/>
    <w:rsid w:val="4482C22D"/>
    <w:rsid w:val="4484CAC3"/>
    <w:rsid w:val="44D99717"/>
    <w:rsid w:val="44E0DAD1"/>
    <w:rsid w:val="44ECB584"/>
    <w:rsid w:val="44FA6626"/>
    <w:rsid w:val="451266D2"/>
    <w:rsid w:val="45235DEE"/>
    <w:rsid w:val="4570E7D5"/>
    <w:rsid w:val="4580E17E"/>
    <w:rsid w:val="459C6D71"/>
    <w:rsid w:val="45D82212"/>
    <w:rsid w:val="45DCB439"/>
    <w:rsid w:val="45F49FDA"/>
    <w:rsid w:val="463A31BF"/>
    <w:rsid w:val="46414D4C"/>
    <w:rsid w:val="4653C25B"/>
    <w:rsid w:val="465FAE4B"/>
    <w:rsid w:val="468E4989"/>
    <w:rsid w:val="46D13F9A"/>
    <w:rsid w:val="4741D6EB"/>
    <w:rsid w:val="475DD702"/>
    <w:rsid w:val="47832D04"/>
    <w:rsid w:val="4797CF24"/>
    <w:rsid w:val="47B96D7A"/>
    <w:rsid w:val="4803C0DF"/>
    <w:rsid w:val="48547295"/>
    <w:rsid w:val="488D6D59"/>
    <w:rsid w:val="48AC4F22"/>
    <w:rsid w:val="48E5C33C"/>
    <w:rsid w:val="493F5779"/>
    <w:rsid w:val="494B9672"/>
    <w:rsid w:val="4959DD81"/>
    <w:rsid w:val="49857477"/>
    <w:rsid w:val="49C8253D"/>
    <w:rsid w:val="49FA8A6F"/>
    <w:rsid w:val="4A095D16"/>
    <w:rsid w:val="4A584281"/>
    <w:rsid w:val="4A659536"/>
    <w:rsid w:val="4AA6DDA7"/>
    <w:rsid w:val="4ADF1269"/>
    <w:rsid w:val="4B383A55"/>
    <w:rsid w:val="4B483C2F"/>
    <w:rsid w:val="4B4FBC66"/>
    <w:rsid w:val="4B9CE1A3"/>
    <w:rsid w:val="4BA81831"/>
    <w:rsid w:val="4BBD5115"/>
    <w:rsid w:val="4BFFACDE"/>
    <w:rsid w:val="4C02406C"/>
    <w:rsid w:val="4C07156F"/>
    <w:rsid w:val="4C314F93"/>
    <w:rsid w:val="4C3A4572"/>
    <w:rsid w:val="4C48ACAD"/>
    <w:rsid w:val="4C6BB704"/>
    <w:rsid w:val="4C88BDB2"/>
    <w:rsid w:val="4D0B9D79"/>
    <w:rsid w:val="4D2ACC19"/>
    <w:rsid w:val="4D380B7D"/>
    <w:rsid w:val="4D67927C"/>
    <w:rsid w:val="4D6F5651"/>
    <w:rsid w:val="4D85ABDD"/>
    <w:rsid w:val="4DAA85AA"/>
    <w:rsid w:val="4DACC4AB"/>
    <w:rsid w:val="4DC62C99"/>
    <w:rsid w:val="4DC95B95"/>
    <w:rsid w:val="4DCCF0A7"/>
    <w:rsid w:val="4DCF5F71"/>
    <w:rsid w:val="4DE6371F"/>
    <w:rsid w:val="4DF53703"/>
    <w:rsid w:val="4DFCE313"/>
    <w:rsid w:val="4E0903F8"/>
    <w:rsid w:val="4E0D7036"/>
    <w:rsid w:val="4E30A236"/>
    <w:rsid w:val="4E394B37"/>
    <w:rsid w:val="4E7BEB2E"/>
    <w:rsid w:val="4E929010"/>
    <w:rsid w:val="4ED497CF"/>
    <w:rsid w:val="4ED4BEC5"/>
    <w:rsid w:val="4F2F6982"/>
    <w:rsid w:val="4F462E3B"/>
    <w:rsid w:val="4F571BF9"/>
    <w:rsid w:val="4F8D6C0C"/>
    <w:rsid w:val="4F8F0BD4"/>
    <w:rsid w:val="4FC0F895"/>
    <w:rsid w:val="4FD85943"/>
    <w:rsid w:val="5011FF4E"/>
    <w:rsid w:val="5023F1EC"/>
    <w:rsid w:val="504BC77D"/>
    <w:rsid w:val="5058A5F8"/>
    <w:rsid w:val="507D7FA4"/>
    <w:rsid w:val="508C4E42"/>
    <w:rsid w:val="50DDC2C6"/>
    <w:rsid w:val="50DDD894"/>
    <w:rsid w:val="50F67C57"/>
    <w:rsid w:val="510711A8"/>
    <w:rsid w:val="510ED612"/>
    <w:rsid w:val="51250893"/>
    <w:rsid w:val="512DAF6D"/>
    <w:rsid w:val="512E634A"/>
    <w:rsid w:val="513BA757"/>
    <w:rsid w:val="51637EE2"/>
    <w:rsid w:val="516740B5"/>
    <w:rsid w:val="5172356A"/>
    <w:rsid w:val="51846365"/>
    <w:rsid w:val="5195F401"/>
    <w:rsid w:val="51BC44F9"/>
    <w:rsid w:val="51BE56AD"/>
    <w:rsid w:val="51C8570D"/>
    <w:rsid w:val="525DFC0F"/>
    <w:rsid w:val="531147D9"/>
    <w:rsid w:val="53114815"/>
    <w:rsid w:val="53140805"/>
    <w:rsid w:val="531E4074"/>
    <w:rsid w:val="5321D4EA"/>
    <w:rsid w:val="533AF713"/>
    <w:rsid w:val="5387FF0C"/>
    <w:rsid w:val="539753F9"/>
    <w:rsid w:val="53977666"/>
    <w:rsid w:val="53BD9A26"/>
    <w:rsid w:val="53FD1A0D"/>
    <w:rsid w:val="53FDE26E"/>
    <w:rsid w:val="53FDF04A"/>
    <w:rsid w:val="543508CC"/>
    <w:rsid w:val="5447BF64"/>
    <w:rsid w:val="54667B68"/>
    <w:rsid w:val="5469DDEA"/>
    <w:rsid w:val="546F074A"/>
    <w:rsid w:val="547B4410"/>
    <w:rsid w:val="54967CC5"/>
    <w:rsid w:val="54A4FC71"/>
    <w:rsid w:val="54B1E3E7"/>
    <w:rsid w:val="54E2170B"/>
    <w:rsid w:val="553885A5"/>
    <w:rsid w:val="55604486"/>
    <w:rsid w:val="557F610E"/>
    <w:rsid w:val="55A01A4B"/>
    <w:rsid w:val="55DB92E9"/>
    <w:rsid w:val="55FB96A4"/>
    <w:rsid w:val="560D9AAD"/>
    <w:rsid w:val="564D2C6E"/>
    <w:rsid w:val="56580B77"/>
    <w:rsid w:val="56B855E7"/>
    <w:rsid w:val="56C46055"/>
    <w:rsid w:val="56F6356A"/>
    <w:rsid w:val="572A6A94"/>
    <w:rsid w:val="574BF955"/>
    <w:rsid w:val="577A44BE"/>
    <w:rsid w:val="57B0E1FB"/>
    <w:rsid w:val="57BCD011"/>
    <w:rsid w:val="57DC309F"/>
    <w:rsid w:val="5823F152"/>
    <w:rsid w:val="583B5E2C"/>
    <w:rsid w:val="586B947B"/>
    <w:rsid w:val="587AA634"/>
    <w:rsid w:val="58DD9C50"/>
    <w:rsid w:val="58F15E8C"/>
    <w:rsid w:val="594C80D0"/>
    <w:rsid w:val="5956F0DE"/>
    <w:rsid w:val="5958799A"/>
    <w:rsid w:val="5A7DF49F"/>
    <w:rsid w:val="5ACDCBD0"/>
    <w:rsid w:val="5AF0D00B"/>
    <w:rsid w:val="5AFF53A1"/>
    <w:rsid w:val="5B0B818C"/>
    <w:rsid w:val="5B2B23EC"/>
    <w:rsid w:val="5B4A6217"/>
    <w:rsid w:val="5B5ED752"/>
    <w:rsid w:val="5B6CA2D5"/>
    <w:rsid w:val="5BBA41F0"/>
    <w:rsid w:val="5BEB2EAF"/>
    <w:rsid w:val="5C242FF7"/>
    <w:rsid w:val="5C2688E3"/>
    <w:rsid w:val="5C592063"/>
    <w:rsid w:val="5C70E453"/>
    <w:rsid w:val="5CA1D420"/>
    <w:rsid w:val="5CA8EEB2"/>
    <w:rsid w:val="5CCCB0B0"/>
    <w:rsid w:val="5CCE0C86"/>
    <w:rsid w:val="5CCF6A5D"/>
    <w:rsid w:val="5CF1D37C"/>
    <w:rsid w:val="5CF4AD47"/>
    <w:rsid w:val="5D0FDCC8"/>
    <w:rsid w:val="5D597909"/>
    <w:rsid w:val="5DB1B5CF"/>
    <w:rsid w:val="5DC6F773"/>
    <w:rsid w:val="5DE7D004"/>
    <w:rsid w:val="5E0BFA42"/>
    <w:rsid w:val="5E5770E7"/>
    <w:rsid w:val="5E586B95"/>
    <w:rsid w:val="5E98BE54"/>
    <w:rsid w:val="5EC4F485"/>
    <w:rsid w:val="5F37F1DF"/>
    <w:rsid w:val="5FA19DFF"/>
    <w:rsid w:val="5FB680B6"/>
    <w:rsid w:val="5FC0DF08"/>
    <w:rsid w:val="6013B4D4"/>
    <w:rsid w:val="604C17A5"/>
    <w:rsid w:val="605B0BDE"/>
    <w:rsid w:val="60819A83"/>
    <w:rsid w:val="60AFE4FB"/>
    <w:rsid w:val="60BC9DC1"/>
    <w:rsid w:val="60F312FD"/>
    <w:rsid w:val="61AA089D"/>
    <w:rsid w:val="61BBD4D2"/>
    <w:rsid w:val="61C45393"/>
    <w:rsid w:val="62092732"/>
    <w:rsid w:val="626A7A27"/>
    <w:rsid w:val="6279F6F4"/>
    <w:rsid w:val="62F1E92A"/>
    <w:rsid w:val="63192F75"/>
    <w:rsid w:val="6336E8BF"/>
    <w:rsid w:val="634054DC"/>
    <w:rsid w:val="6352C6D1"/>
    <w:rsid w:val="63714459"/>
    <w:rsid w:val="638A4F89"/>
    <w:rsid w:val="6394EC81"/>
    <w:rsid w:val="63ACD057"/>
    <w:rsid w:val="63B0020F"/>
    <w:rsid w:val="63B73234"/>
    <w:rsid w:val="63EE735A"/>
    <w:rsid w:val="63EFBD33"/>
    <w:rsid w:val="63F0CC24"/>
    <w:rsid w:val="644A0A97"/>
    <w:rsid w:val="64515B1E"/>
    <w:rsid w:val="647287B8"/>
    <w:rsid w:val="64871C30"/>
    <w:rsid w:val="64A03E35"/>
    <w:rsid w:val="64B73E96"/>
    <w:rsid w:val="64C9A852"/>
    <w:rsid w:val="654BFAAF"/>
    <w:rsid w:val="6554E2CE"/>
    <w:rsid w:val="657147B3"/>
    <w:rsid w:val="65815AB0"/>
    <w:rsid w:val="65BBE667"/>
    <w:rsid w:val="65E841AF"/>
    <w:rsid w:val="6608A69A"/>
    <w:rsid w:val="66208B2B"/>
    <w:rsid w:val="664C5242"/>
    <w:rsid w:val="6650FD77"/>
    <w:rsid w:val="666BD4D0"/>
    <w:rsid w:val="667512A8"/>
    <w:rsid w:val="66842594"/>
    <w:rsid w:val="668D761A"/>
    <w:rsid w:val="669DE346"/>
    <w:rsid w:val="66DF8343"/>
    <w:rsid w:val="67087ACC"/>
    <w:rsid w:val="67133BE0"/>
    <w:rsid w:val="67291E45"/>
    <w:rsid w:val="673FD83F"/>
    <w:rsid w:val="6743568B"/>
    <w:rsid w:val="677CAC5F"/>
    <w:rsid w:val="679D8EA5"/>
    <w:rsid w:val="67BD2DD2"/>
    <w:rsid w:val="67F22A10"/>
    <w:rsid w:val="6801A9D0"/>
    <w:rsid w:val="680A6E47"/>
    <w:rsid w:val="68478819"/>
    <w:rsid w:val="688A2C84"/>
    <w:rsid w:val="68A2B4FC"/>
    <w:rsid w:val="68B23B32"/>
    <w:rsid w:val="68E346B7"/>
    <w:rsid w:val="68E82311"/>
    <w:rsid w:val="691D675D"/>
    <w:rsid w:val="6968607E"/>
    <w:rsid w:val="696F993E"/>
    <w:rsid w:val="69BF261E"/>
    <w:rsid w:val="69D5B0B4"/>
    <w:rsid w:val="69F90739"/>
    <w:rsid w:val="6AAE003E"/>
    <w:rsid w:val="6AB87638"/>
    <w:rsid w:val="6AD42462"/>
    <w:rsid w:val="6AE47B52"/>
    <w:rsid w:val="6B00D975"/>
    <w:rsid w:val="6B07E7E2"/>
    <w:rsid w:val="6B5FC502"/>
    <w:rsid w:val="6B9F547C"/>
    <w:rsid w:val="6BE5D2B8"/>
    <w:rsid w:val="6C0C3441"/>
    <w:rsid w:val="6C25DEA8"/>
    <w:rsid w:val="6C28A667"/>
    <w:rsid w:val="6C4FCE1C"/>
    <w:rsid w:val="6C511760"/>
    <w:rsid w:val="6C58D732"/>
    <w:rsid w:val="6C6EF133"/>
    <w:rsid w:val="6C7F59EF"/>
    <w:rsid w:val="6CAFDB96"/>
    <w:rsid w:val="6CDB7F3C"/>
    <w:rsid w:val="6CE8ED50"/>
    <w:rsid w:val="6CE9C8AD"/>
    <w:rsid w:val="6CFFE92A"/>
    <w:rsid w:val="6D648D22"/>
    <w:rsid w:val="6D82F7C8"/>
    <w:rsid w:val="6D9172D6"/>
    <w:rsid w:val="6DB6B8B7"/>
    <w:rsid w:val="6E02FE5A"/>
    <w:rsid w:val="6E12523B"/>
    <w:rsid w:val="6E6BF241"/>
    <w:rsid w:val="6E83640F"/>
    <w:rsid w:val="6E846FFC"/>
    <w:rsid w:val="6EA42C94"/>
    <w:rsid w:val="6EF06E9E"/>
    <w:rsid w:val="6F03B2A9"/>
    <w:rsid w:val="6F0C210F"/>
    <w:rsid w:val="6F131C9C"/>
    <w:rsid w:val="6F24FCF5"/>
    <w:rsid w:val="6F3A43A5"/>
    <w:rsid w:val="6F46A797"/>
    <w:rsid w:val="6F774C32"/>
    <w:rsid w:val="6FB1B95B"/>
    <w:rsid w:val="6FBFDC60"/>
    <w:rsid w:val="6FD7C3F9"/>
    <w:rsid w:val="700193B3"/>
    <w:rsid w:val="70205BA2"/>
    <w:rsid w:val="703651C7"/>
    <w:rsid w:val="704D587B"/>
    <w:rsid w:val="7055E67A"/>
    <w:rsid w:val="7058332D"/>
    <w:rsid w:val="7092273E"/>
    <w:rsid w:val="7092F0A6"/>
    <w:rsid w:val="70C6C3CC"/>
    <w:rsid w:val="70DFBC35"/>
    <w:rsid w:val="70E3992A"/>
    <w:rsid w:val="70F7F5B7"/>
    <w:rsid w:val="7159CA98"/>
    <w:rsid w:val="7182E4AB"/>
    <w:rsid w:val="719B7C56"/>
    <w:rsid w:val="719C851E"/>
    <w:rsid w:val="71A48703"/>
    <w:rsid w:val="71D7D7C5"/>
    <w:rsid w:val="71E645BC"/>
    <w:rsid w:val="71E727A9"/>
    <w:rsid w:val="7227A7E4"/>
    <w:rsid w:val="722A1ADC"/>
    <w:rsid w:val="724D2696"/>
    <w:rsid w:val="72666C3A"/>
    <w:rsid w:val="7268B7A7"/>
    <w:rsid w:val="72740292"/>
    <w:rsid w:val="7275AD05"/>
    <w:rsid w:val="727A6E99"/>
    <w:rsid w:val="7288B2A8"/>
    <w:rsid w:val="7314E3A9"/>
    <w:rsid w:val="734721C1"/>
    <w:rsid w:val="7383DCB1"/>
    <w:rsid w:val="73BF3864"/>
    <w:rsid w:val="73C0A3A4"/>
    <w:rsid w:val="73F99AB0"/>
    <w:rsid w:val="740ABFBB"/>
    <w:rsid w:val="742B6D3A"/>
    <w:rsid w:val="7466C79E"/>
    <w:rsid w:val="74695BDB"/>
    <w:rsid w:val="748FD439"/>
    <w:rsid w:val="7498234A"/>
    <w:rsid w:val="74F5C045"/>
    <w:rsid w:val="750F4143"/>
    <w:rsid w:val="75196C9E"/>
    <w:rsid w:val="75432365"/>
    <w:rsid w:val="757215BA"/>
    <w:rsid w:val="75B8A078"/>
    <w:rsid w:val="75BDDE00"/>
    <w:rsid w:val="75C6B951"/>
    <w:rsid w:val="76042330"/>
    <w:rsid w:val="760CA232"/>
    <w:rsid w:val="76135E51"/>
    <w:rsid w:val="76B1BAEF"/>
    <w:rsid w:val="76F77D86"/>
    <w:rsid w:val="7701BDA1"/>
    <w:rsid w:val="77078DAF"/>
    <w:rsid w:val="770DB1F3"/>
    <w:rsid w:val="77897492"/>
    <w:rsid w:val="779F0359"/>
    <w:rsid w:val="77A0490F"/>
    <w:rsid w:val="77B2F929"/>
    <w:rsid w:val="77D5C886"/>
    <w:rsid w:val="77F8022A"/>
    <w:rsid w:val="780AEC8A"/>
    <w:rsid w:val="78194FB5"/>
    <w:rsid w:val="784127FB"/>
    <w:rsid w:val="785B740E"/>
    <w:rsid w:val="7876FD1C"/>
    <w:rsid w:val="78A9D065"/>
    <w:rsid w:val="78ACF924"/>
    <w:rsid w:val="78B3578F"/>
    <w:rsid w:val="78B6B0F9"/>
    <w:rsid w:val="78BE96F4"/>
    <w:rsid w:val="78E769DE"/>
    <w:rsid w:val="791C581F"/>
    <w:rsid w:val="792A8D0F"/>
    <w:rsid w:val="793334EB"/>
    <w:rsid w:val="79808C6E"/>
    <w:rsid w:val="79827A71"/>
    <w:rsid w:val="798528E3"/>
    <w:rsid w:val="798FDD7D"/>
    <w:rsid w:val="79ABBCFB"/>
    <w:rsid w:val="79CAC94D"/>
    <w:rsid w:val="7A00037F"/>
    <w:rsid w:val="7A01B80F"/>
    <w:rsid w:val="7A0A2156"/>
    <w:rsid w:val="7A4143F1"/>
    <w:rsid w:val="7A4AC613"/>
    <w:rsid w:val="7A5680AC"/>
    <w:rsid w:val="7AAA5DD9"/>
    <w:rsid w:val="7AB08AFE"/>
    <w:rsid w:val="7AB7149F"/>
    <w:rsid w:val="7AD2FCD0"/>
    <w:rsid w:val="7B04CF80"/>
    <w:rsid w:val="7B05F043"/>
    <w:rsid w:val="7B38F6B5"/>
    <w:rsid w:val="7B79940E"/>
    <w:rsid w:val="7BBD0121"/>
    <w:rsid w:val="7C12EF4B"/>
    <w:rsid w:val="7C1E3CE1"/>
    <w:rsid w:val="7C31ED5A"/>
    <w:rsid w:val="7C6E2400"/>
    <w:rsid w:val="7CAE7DFA"/>
    <w:rsid w:val="7CB1CA97"/>
    <w:rsid w:val="7CCC87D8"/>
    <w:rsid w:val="7CE3FD4E"/>
    <w:rsid w:val="7D01BF06"/>
    <w:rsid w:val="7D14EB4B"/>
    <w:rsid w:val="7D19FB10"/>
    <w:rsid w:val="7D4322CA"/>
    <w:rsid w:val="7D4CC7CE"/>
    <w:rsid w:val="7D5EC2AF"/>
    <w:rsid w:val="7D699BEE"/>
    <w:rsid w:val="7D7B5C61"/>
    <w:rsid w:val="7D869293"/>
    <w:rsid w:val="7DB3505E"/>
    <w:rsid w:val="7DB966D5"/>
    <w:rsid w:val="7DCEA905"/>
    <w:rsid w:val="7DDE7899"/>
    <w:rsid w:val="7DE2ACF9"/>
    <w:rsid w:val="7E30418A"/>
    <w:rsid w:val="7E3BB653"/>
    <w:rsid w:val="7E3D259C"/>
    <w:rsid w:val="7E4C7C16"/>
    <w:rsid w:val="7E5AF045"/>
    <w:rsid w:val="7E5C9AFC"/>
    <w:rsid w:val="7E6003BE"/>
    <w:rsid w:val="7E9A1F6E"/>
    <w:rsid w:val="7EFA0A2D"/>
    <w:rsid w:val="7F9C495F"/>
    <w:rsid w:val="7F9FD852"/>
    <w:rsid w:val="7FDB2307"/>
    <w:rsid w:val="7FED7063"/>
    <w:rsid w:val="7FF90D7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01B0BA"/>
  <w15:docId w15:val="{8BB0C578-2558-41F8-B434-773E401F6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5AF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3105D"/>
    <w:rPr>
      <w:color w:val="0000FF" w:themeColor="hyperlink"/>
      <w:u w:val="single"/>
    </w:rPr>
  </w:style>
  <w:style w:type="paragraph" w:styleId="ListParagraph">
    <w:name w:val="List Paragraph"/>
    <w:basedOn w:val="Normal"/>
    <w:uiPriority w:val="34"/>
    <w:qFormat/>
    <w:rsid w:val="005F1F01"/>
    <w:pPr>
      <w:ind w:left="720"/>
      <w:contextualSpacing/>
    </w:pPr>
  </w:style>
  <w:style w:type="paragraph" w:styleId="Header">
    <w:name w:val="header"/>
    <w:basedOn w:val="Normal"/>
    <w:link w:val="HeaderChar"/>
    <w:uiPriority w:val="99"/>
    <w:unhideWhenUsed/>
    <w:rsid w:val="00394A95"/>
    <w:pPr>
      <w:tabs>
        <w:tab w:val="center" w:pos="4819"/>
        <w:tab w:val="right" w:pos="9638"/>
      </w:tabs>
      <w:spacing w:after="0" w:line="240" w:lineRule="auto"/>
    </w:pPr>
  </w:style>
  <w:style w:type="character" w:customStyle="1" w:styleId="HeaderChar">
    <w:name w:val="Header Char"/>
    <w:basedOn w:val="DefaultParagraphFont"/>
    <w:link w:val="Header"/>
    <w:uiPriority w:val="99"/>
    <w:rsid w:val="00394A95"/>
    <w:rPr>
      <w:rFonts w:ascii="Calibri" w:eastAsia="Calibri" w:hAnsi="Calibri" w:cs="Times New Roman"/>
    </w:rPr>
  </w:style>
  <w:style w:type="paragraph" w:styleId="Footer">
    <w:name w:val="footer"/>
    <w:basedOn w:val="Normal"/>
    <w:link w:val="FooterChar"/>
    <w:uiPriority w:val="99"/>
    <w:unhideWhenUsed/>
    <w:rsid w:val="00394A95"/>
    <w:pPr>
      <w:tabs>
        <w:tab w:val="center" w:pos="4819"/>
        <w:tab w:val="right" w:pos="9638"/>
      </w:tabs>
      <w:spacing w:after="0" w:line="240" w:lineRule="auto"/>
    </w:pPr>
  </w:style>
  <w:style w:type="character" w:customStyle="1" w:styleId="FooterChar">
    <w:name w:val="Footer Char"/>
    <w:basedOn w:val="DefaultParagraphFont"/>
    <w:link w:val="Footer"/>
    <w:uiPriority w:val="99"/>
    <w:rsid w:val="00394A95"/>
    <w:rPr>
      <w:rFonts w:ascii="Calibri" w:eastAsia="Calibri" w:hAnsi="Calibri" w:cs="Times New Roman"/>
    </w:rPr>
  </w:style>
  <w:style w:type="paragraph" w:styleId="BalloonText">
    <w:name w:val="Balloon Text"/>
    <w:basedOn w:val="Normal"/>
    <w:link w:val="BalloonTextChar"/>
    <w:uiPriority w:val="99"/>
    <w:semiHidden/>
    <w:unhideWhenUsed/>
    <w:rsid w:val="00EB12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124D"/>
    <w:rPr>
      <w:rFonts w:ascii="Tahoma" w:eastAsia="Calibri" w:hAnsi="Tahoma" w:cs="Tahoma"/>
      <w:sz w:val="16"/>
      <w:szCs w:val="16"/>
    </w:rPr>
  </w:style>
  <w:style w:type="character" w:styleId="CommentReference">
    <w:name w:val="annotation reference"/>
    <w:basedOn w:val="DefaultParagraphFont"/>
    <w:uiPriority w:val="99"/>
    <w:semiHidden/>
    <w:unhideWhenUsed/>
    <w:rsid w:val="00036DD7"/>
    <w:rPr>
      <w:sz w:val="16"/>
      <w:szCs w:val="16"/>
    </w:rPr>
  </w:style>
  <w:style w:type="paragraph" w:styleId="CommentText">
    <w:name w:val="annotation text"/>
    <w:basedOn w:val="Normal"/>
    <w:link w:val="CommentTextChar"/>
    <w:uiPriority w:val="99"/>
    <w:unhideWhenUsed/>
    <w:rsid w:val="00036DD7"/>
    <w:pPr>
      <w:spacing w:line="240" w:lineRule="auto"/>
    </w:pPr>
    <w:rPr>
      <w:sz w:val="20"/>
      <w:szCs w:val="20"/>
    </w:rPr>
  </w:style>
  <w:style w:type="character" w:customStyle="1" w:styleId="CommentTextChar">
    <w:name w:val="Comment Text Char"/>
    <w:basedOn w:val="DefaultParagraphFont"/>
    <w:link w:val="CommentText"/>
    <w:uiPriority w:val="99"/>
    <w:rsid w:val="00036DD7"/>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036DD7"/>
    <w:rPr>
      <w:b/>
      <w:bCs/>
    </w:rPr>
  </w:style>
  <w:style w:type="character" w:customStyle="1" w:styleId="CommentSubjectChar">
    <w:name w:val="Comment Subject Char"/>
    <w:basedOn w:val="CommentTextChar"/>
    <w:link w:val="CommentSubject"/>
    <w:uiPriority w:val="99"/>
    <w:semiHidden/>
    <w:rsid w:val="00036DD7"/>
    <w:rPr>
      <w:rFonts w:ascii="Calibri" w:eastAsia="Calibri" w:hAnsi="Calibri" w:cs="Times New Roman"/>
      <w:b/>
      <w:bCs/>
      <w:sz w:val="20"/>
      <w:szCs w:val="20"/>
    </w:rPr>
  </w:style>
  <w:style w:type="paragraph" w:customStyle="1" w:styleId="DiagramaDiagrama2DiagramaDiagramaDiagramaDiagramaDiagramaDiagramaDiagramaDiagramaDiagramaDiagramaDiagramaDiagramaDiagramaDiagrama">
    <w:name w:val="Diagrama Diagrama2 Diagrama Diagrama Diagrama Diagrama Diagrama Diagrama Diagrama Diagrama Diagrama Diagrama Diagrama Diagrama Diagrama Diagrama"/>
    <w:basedOn w:val="Normal"/>
    <w:rsid w:val="000A27F0"/>
    <w:pPr>
      <w:spacing w:after="160" w:line="240" w:lineRule="exact"/>
    </w:pPr>
    <w:rPr>
      <w:rFonts w:ascii="Tahoma" w:eastAsia="Times New Roman" w:hAnsi="Tahoma"/>
      <w:sz w:val="20"/>
      <w:szCs w:val="20"/>
      <w:lang w:val="en-US"/>
    </w:rPr>
  </w:style>
  <w:style w:type="table" w:styleId="TableGrid">
    <w:name w:val="Table Grid"/>
    <w:basedOn w:val="TableNormal"/>
    <w:uiPriority w:val="59"/>
    <w:rsid w:val="00C128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C58ED"/>
    <w:pPr>
      <w:spacing w:before="100" w:beforeAutospacing="1" w:after="100" w:afterAutospacing="1" w:line="240" w:lineRule="auto"/>
    </w:pPr>
    <w:rPr>
      <w:rFonts w:ascii="Times New Roman" w:eastAsia="Times New Roman" w:hAnsi="Times New Roman"/>
      <w:sz w:val="24"/>
      <w:szCs w:val="24"/>
      <w:lang w:eastAsia="lt-LT"/>
    </w:rPr>
  </w:style>
  <w:style w:type="paragraph" w:styleId="Revision">
    <w:name w:val="Revision"/>
    <w:hidden/>
    <w:uiPriority w:val="99"/>
    <w:semiHidden/>
    <w:rsid w:val="00C22126"/>
    <w:pPr>
      <w:spacing w:after="0" w:line="240" w:lineRule="auto"/>
    </w:pPr>
    <w:rPr>
      <w:rFonts w:ascii="Calibri" w:eastAsia="Calibri" w:hAnsi="Calibri" w:cs="Times New Roman"/>
    </w:rPr>
  </w:style>
  <w:style w:type="character" w:customStyle="1" w:styleId="Bodytext2">
    <w:name w:val="Body text (2)_"/>
    <w:link w:val="Bodytext20"/>
    <w:rsid w:val="00E40864"/>
    <w:rPr>
      <w:rFonts w:ascii="Times New Roman" w:hAnsi="Times New Roman" w:cs="Times New Roman"/>
      <w:i/>
      <w:iCs/>
      <w:sz w:val="23"/>
      <w:szCs w:val="23"/>
      <w:shd w:val="clear" w:color="auto" w:fill="FFFFFF"/>
    </w:rPr>
  </w:style>
  <w:style w:type="paragraph" w:customStyle="1" w:styleId="Bodytext20">
    <w:name w:val="Body text (2)"/>
    <w:basedOn w:val="Normal"/>
    <w:link w:val="Bodytext2"/>
    <w:rsid w:val="00E40864"/>
    <w:pPr>
      <w:shd w:val="clear" w:color="auto" w:fill="FFFFFF"/>
      <w:spacing w:after="0" w:line="269" w:lineRule="exact"/>
      <w:ind w:hanging="400"/>
    </w:pPr>
    <w:rPr>
      <w:rFonts w:ascii="Times New Roman" w:eastAsiaTheme="minorHAnsi" w:hAnsi="Times New Roman"/>
      <w:i/>
      <w:iCs/>
      <w:sz w:val="23"/>
      <w:szCs w:val="23"/>
    </w:rPr>
  </w:style>
  <w:style w:type="character" w:styleId="UnresolvedMention">
    <w:name w:val="Unresolved Mention"/>
    <w:basedOn w:val="DefaultParagraphFont"/>
    <w:uiPriority w:val="99"/>
    <w:semiHidden/>
    <w:unhideWhenUsed/>
    <w:rsid w:val="009D1A83"/>
    <w:rPr>
      <w:color w:val="605E5C"/>
      <w:shd w:val="clear" w:color="auto" w:fill="E1DFDD"/>
    </w:rPr>
  </w:style>
  <w:style w:type="table" w:styleId="TableGridLight">
    <w:name w:val="Grid Table Light"/>
    <w:basedOn w:val="TableNormal"/>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NoSpacing">
    <w:name w:val="No Spacing"/>
    <w:rsid w:val="000751F8"/>
    <w:pPr>
      <w:suppressAutoHyphens/>
      <w:autoSpaceDN w:val="0"/>
      <w:spacing w:after="0" w:line="240" w:lineRule="auto"/>
    </w:pPr>
    <w:rPr>
      <w:rFonts w:ascii="Times New Roman" w:eastAsia="Calibri" w:hAnsi="Times New Roman" w:cs="Times New Roman"/>
      <w:sz w:val="24"/>
    </w:rPr>
  </w:style>
  <w:style w:type="paragraph" w:customStyle="1" w:styleId="Default">
    <w:name w:val="Default"/>
    <w:rsid w:val="00770E24"/>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6804835">
      <w:bodyDiv w:val="1"/>
      <w:marLeft w:val="0"/>
      <w:marRight w:val="0"/>
      <w:marTop w:val="0"/>
      <w:marBottom w:val="0"/>
      <w:divBdr>
        <w:top w:val="none" w:sz="0" w:space="0" w:color="auto"/>
        <w:left w:val="none" w:sz="0" w:space="0" w:color="auto"/>
        <w:bottom w:val="none" w:sz="0" w:space="0" w:color="auto"/>
        <w:right w:val="none" w:sz="0" w:space="0" w:color="auto"/>
      </w:divBdr>
    </w:div>
    <w:div w:id="1609385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pvatiesiogiai.lt"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o priedas" ma:contentTypeID="0x010100D76F90AF19434866994CD715ED8FEE4200712820E1B0DE314FBCE77D75ADAD206D" ma:contentTypeVersion="3" ma:contentTypeDescription="" ma:contentTypeScope="" ma:versionID="4d907e23df1946c6d37a59fb55db7e3d">
  <xsd:schema xmlns:xsd="http://www.w3.org/2001/XMLSchema" xmlns:xs="http://www.w3.org/2001/XMLSchema" xmlns:p="http://schemas.microsoft.com/office/2006/metadata/properties" xmlns:ns2="4b2e9d09-07c5-42d4-ad0a-92e216c40b99" xmlns:ns3="f5ebda27-b626-448f-a7d1-d1cf5ad133fa" xmlns:ns4="028236e2-f653-4d19-ab67-4d06a9145e0c" xmlns:ns5="a843bbba-5665-4b5f-aacc-cdcb1c804839" targetNamespace="http://schemas.microsoft.com/office/2006/metadata/properties" ma:root="true" ma:fieldsID="7429f1b30b221ede030be3017a80dccb" ns2:_="" ns3:_="" ns4:_="" ns5:_="">
    <xsd:import namespace="4b2e9d09-07c5-42d4-ad0a-92e216c40b99"/>
    <xsd:import namespace="f5ebda27-b626-448f-a7d1-d1cf5ad133fa"/>
    <xsd:import namespace="028236e2-f653-4d19-ab67-4d06a9145e0c"/>
    <xsd:import namespace="a843bbba-5665-4b5f-aacc-cdcb1c804839"/>
    <xsd:element name="properties">
      <xsd:complexType>
        <xsd:sequence>
          <xsd:element name="documentManagement">
            <xsd:complexType>
              <xsd:all>
                <xsd:element ref="ns2:DmsDocPrepListOrderNo" minOccurs="0"/>
                <xsd:element ref="ns3:j6fdf40a0e1e4c27b9444f6dc0ea131b" minOccurs="0"/>
                <xsd:element ref="ns4:DmsDocPrepDocSendReg" minOccurs="0"/>
                <xsd:element ref="ns5:Export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DocPrepListOrderNo" ma:index="8" nillable="true" ma:displayName="Turinio tipo rikiavimas" ma:description="" ma:internalName="DmsDocPrepListOrderN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ebda27-b626-448f-a7d1-d1cf5ad133fa" elementFormDefault="qualified">
    <xsd:import namespace="http://schemas.microsoft.com/office/2006/documentManagement/types"/>
    <xsd:import namespace="http://schemas.microsoft.com/office/infopath/2007/PartnerControls"/>
    <xsd:element name="j6fdf40a0e1e4c27b9444f6dc0ea131b" ma:index="9" nillable="true" ma:displayName="DmsPermissionsDivisions_0" ma:hidden="true" ma:internalName="j6fdf40a0e1e4c27b9444f6dc0ea131b">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DocPrepDocSendReg" ma:index="10" nillable="true" ma:displayName="Siųsti registruoti" ma:description="" ma:internalName="DmsDocPrepDocSendReg">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843bbba-5665-4b5f-aacc-cdcb1c804839" elementFormDefault="qualified">
    <xsd:import namespace="http://schemas.microsoft.com/office/2006/documentManagement/types"/>
    <xsd:import namespace="http://schemas.microsoft.com/office/infopath/2007/PartnerControls"/>
    <xsd:element name="ExportDate" ma:index="11" nillable="true" ma:displayName="ExportDate" ma:format="DateOnly" ma:internalName="Export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j6fdf40a0e1e4c27b9444f6dc0ea131b xmlns="f5ebda27-b626-448f-a7d1-d1cf5ad133fa" xsi:nil="true"/>
    <ExportDate xmlns="a843bbba-5665-4b5f-aacc-cdcb1c804839" xsi:nil="true"/>
    <DmsDocPrepDocSendReg xmlns="028236e2-f653-4d19-ab67-4d06a9145e0c" xsi:nil="true"/>
    <DmsDocPrepListOrderNo xmlns="4b2e9d09-07c5-42d4-ad0a-92e216c40b99">2</DmsDocPrepListOrderNo>
  </documentManagement>
</p:properties>
</file>

<file path=customXml/itemProps1.xml><?xml version="1.0" encoding="utf-8"?>
<ds:datastoreItem xmlns:ds="http://schemas.openxmlformats.org/officeDocument/2006/customXml" ds:itemID="{03D836E1-B42A-46C9-AE40-8A4C2CB366AD}">
  <ds:schemaRefs>
    <ds:schemaRef ds:uri="http://schemas.microsoft.com/sharepoint/v3/contenttype/forms"/>
  </ds:schemaRefs>
</ds:datastoreItem>
</file>

<file path=customXml/itemProps2.xml><?xml version="1.0" encoding="utf-8"?>
<ds:datastoreItem xmlns:ds="http://schemas.openxmlformats.org/officeDocument/2006/customXml" ds:itemID="{255193B3-C949-4F17-8C8B-ABD0DFB065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f5ebda27-b626-448f-a7d1-d1cf5ad133fa"/>
    <ds:schemaRef ds:uri="028236e2-f653-4d19-ab67-4d06a9145e0c"/>
    <ds:schemaRef ds:uri="a843bbba-5665-4b5f-aacc-cdcb1c804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FCEC21-885D-4199-A95B-01B528F2CDDE}">
  <ds:schemaRefs>
    <ds:schemaRef ds:uri="http://schemas.openxmlformats.org/officeDocument/2006/bibliography"/>
  </ds:schemaRefs>
</ds:datastoreItem>
</file>

<file path=customXml/itemProps4.xml><?xml version="1.0" encoding="utf-8"?>
<ds:datastoreItem xmlns:ds="http://schemas.openxmlformats.org/officeDocument/2006/customXml" ds:itemID="{5C7F8B6D-7C10-4FFC-9BF4-DC213A6F9F79}">
  <ds:schemaRefs>
    <ds:schemaRef ds:uri="http://schemas.microsoft.com/office/2006/metadata/properties"/>
    <ds:schemaRef ds:uri="http://schemas.microsoft.com/office/infopath/2007/PartnerControls"/>
    <ds:schemaRef ds:uri="f5ebda27-b626-448f-a7d1-d1cf5ad133fa"/>
    <ds:schemaRef ds:uri="a843bbba-5665-4b5f-aacc-cdcb1c804839"/>
    <ds:schemaRef ds:uri="028236e2-f653-4d19-ab67-4d06a9145e0c"/>
    <ds:schemaRef ds:uri="4b2e9d09-07c5-42d4-ad0a-92e216c40b99"/>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21</Pages>
  <Words>11081</Words>
  <Characters>63163</Characters>
  <Application>Microsoft Office Word</Application>
  <DocSecurity>0</DocSecurity>
  <Lines>526</Lines>
  <Paragraphs>148</Paragraphs>
  <ScaleCrop>false</ScaleCrop>
  <Company>Hewlett-Packard Company</Company>
  <LinksUpToDate>false</LinksUpToDate>
  <CharactersWithSpaces>74096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2_priedas_Technine_specifikacija</dc:title>
  <dc:subject/>
  <dc:creator>Dovilė Rusytė</dc:creator>
  <cp:keywords/>
  <cp:lastModifiedBy>Rima Nagelienė</cp:lastModifiedBy>
  <cp:revision>16</cp:revision>
  <cp:lastPrinted>2015-05-25T04:47:00Z</cp:lastPrinted>
  <dcterms:created xsi:type="dcterms:W3CDTF">2025-10-01T13:16:00Z</dcterms:created>
  <dcterms:modified xsi:type="dcterms:W3CDTF">2025-10-15T07:44:00Z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PermissionsFlags">
    <vt:lpwstr>,SECTRUE,</vt:lpwstr>
  </property>
  <property fmtid="{D5CDD505-2E9C-101B-9397-08002B2CF9AE}" pid="3" name="DmsPermissionsDivisions">
    <vt:lpwstr/>
  </property>
  <property fmtid="{D5CDD505-2E9C-101B-9397-08002B2CF9AE}" pid="4" name="TaxCatchAll">
    <vt:lpwstr/>
  </property>
  <property fmtid="{D5CDD505-2E9C-101B-9397-08002B2CF9AE}" pid="5" name="ContentTypeId">
    <vt:lpwstr>0x010100D76F90AF19434866994CD715ED8FEE4200712820E1B0DE314FBCE77D75ADAD206D</vt:lpwstr>
  </property>
  <property fmtid="{D5CDD505-2E9C-101B-9397-08002B2CF9AE}" pid="6" name="DmsPermissionsUsers">
    <vt:lpwstr>1421;#Jurgita Makarienė;#677;#Mantas Kazakevičius;#1452;#Justina Daščioraitė;#1298;#Aida Janionytė;#1070;#Žilvinas Kačiuška</vt:lpwstr>
  </property>
  <property fmtid="{D5CDD505-2E9C-101B-9397-08002B2CF9AE}" pid="7" name="DmsCommChanPerm">
    <vt:lpwstr/>
  </property>
  <property fmtid="{D5CDD505-2E9C-101B-9397-08002B2CF9AE}" pid="8" name="DmsPermissionsConfid">
    <vt:bool>false</vt:bool>
  </property>
</Properties>
</file>