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F8E67C0" w14:textId="6DA0E597" w:rsidR="00015984" w:rsidRPr="00C3307E" w:rsidRDefault="00015984" w:rsidP="0089410B">
      <w:pPr>
        <w:spacing w:after="0"/>
        <w:jc w:val="center"/>
        <w:rPr>
          <w:rFonts w:eastAsia="Times New Roman"/>
          <w:b/>
          <w:szCs w:val="24"/>
          <w:lang w:eastAsia="lt-LT"/>
        </w:rPr>
      </w:pPr>
      <w:bookmarkStart w:id="0" w:name="_Hlk198797077"/>
      <w:r w:rsidRPr="00C3307E">
        <w:rPr>
          <w:rFonts w:eastAsia="Times New Roman"/>
          <w:b/>
          <w:szCs w:val="24"/>
          <w:lang w:eastAsia="lt-LT"/>
        </w:rPr>
        <w:t>PAVIRŠINIŲ NUOTEKŲ TINKL</w:t>
      </w:r>
      <w:r w:rsidR="00082ABB" w:rsidRPr="00C3307E">
        <w:rPr>
          <w:rFonts w:eastAsia="Times New Roman"/>
          <w:b/>
          <w:szCs w:val="24"/>
          <w:lang w:eastAsia="lt-LT"/>
        </w:rPr>
        <w:t>O</w:t>
      </w:r>
      <w:r w:rsidRPr="00C3307E">
        <w:rPr>
          <w:rFonts w:eastAsia="Times New Roman"/>
          <w:b/>
          <w:szCs w:val="24"/>
          <w:lang w:eastAsia="lt-LT"/>
        </w:rPr>
        <w:t xml:space="preserve"> </w:t>
      </w:r>
      <w:r w:rsidR="005A3DAF" w:rsidRPr="00C3307E">
        <w:rPr>
          <w:rFonts w:eastAsia="Times New Roman"/>
          <w:b/>
          <w:szCs w:val="24"/>
          <w:lang w:eastAsia="lt-LT"/>
        </w:rPr>
        <w:t>GARSIOJ</w:t>
      </w:r>
      <w:r w:rsidR="0089410B" w:rsidRPr="00C3307E">
        <w:rPr>
          <w:rFonts w:eastAsia="Times New Roman"/>
          <w:b/>
          <w:szCs w:val="24"/>
          <w:lang w:eastAsia="lt-LT"/>
        </w:rPr>
        <w:t>OJE</w:t>
      </w:r>
      <w:r w:rsidR="00082ABB" w:rsidRPr="00C3307E">
        <w:rPr>
          <w:rFonts w:eastAsia="Times New Roman"/>
          <w:b/>
          <w:szCs w:val="24"/>
          <w:lang w:eastAsia="lt-LT"/>
        </w:rPr>
        <w:t xml:space="preserve"> G.</w:t>
      </w:r>
      <w:r w:rsidR="00872BC5" w:rsidRPr="00C3307E">
        <w:rPr>
          <w:rFonts w:eastAsia="Times New Roman"/>
          <w:b/>
          <w:szCs w:val="24"/>
          <w:lang w:eastAsia="lt-LT"/>
        </w:rPr>
        <w:t>,</w:t>
      </w:r>
      <w:r w:rsidR="00082ABB" w:rsidRPr="00C3307E">
        <w:rPr>
          <w:rFonts w:eastAsia="Times New Roman"/>
          <w:b/>
          <w:szCs w:val="24"/>
          <w:lang w:eastAsia="lt-LT"/>
        </w:rPr>
        <w:t xml:space="preserve"> </w:t>
      </w:r>
      <w:r w:rsidR="005A3DAF" w:rsidRPr="00C3307E">
        <w:rPr>
          <w:rFonts w:eastAsia="Times New Roman"/>
          <w:b/>
          <w:szCs w:val="24"/>
          <w:lang w:eastAsia="lt-LT"/>
        </w:rPr>
        <w:t>P.</w:t>
      </w:r>
      <w:r w:rsidR="0089410B" w:rsidRPr="00C3307E">
        <w:rPr>
          <w:rFonts w:eastAsia="Times New Roman"/>
          <w:b/>
          <w:szCs w:val="24"/>
          <w:lang w:eastAsia="lt-LT"/>
        </w:rPr>
        <w:t xml:space="preserve"> </w:t>
      </w:r>
      <w:r w:rsidR="005A3DAF" w:rsidRPr="00C3307E">
        <w:rPr>
          <w:rFonts w:eastAsia="Times New Roman"/>
          <w:b/>
          <w:szCs w:val="24"/>
          <w:lang w:eastAsia="lt-LT"/>
        </w:rPr>
        <w:t>B. ŠIVICKIO</w:t>
      </w:r>
      <w:r w:rsidR="00082ABB" w:rsidRPr="00C3307E">
        <w:rPr>
          <w:rFonts w:eastAsia="Times New Roman"/>
          <w:b/>
          <w:szCs w:val="24"/>
          <w:lang w:eastAsia="lt-LT"/>
        </w:rPr>
        <w:t xml:space="preserve"> G.</w:t>
      </w:r>
      <w:r w:rsidR="00E87120" w:rsidRPr="00C3307E">
        <w:rPr>
          <w:rFonts w:eastAsia="Times New Roman"/>
          <w:b/>
          <w:szCs w:val="24"/>
          <w:lang w:eastAsia="lt-LT"/>
        </w:rPr>
        <w:t xml:space="preserve">, </w:t>
      </w:r>
      <w:r w:rsidR="005A3DAF" w:rsidRPr="00C3307E">
        <w:rPr>
          <w:rFonts w:eastAsia="Times New Roman"/>
          <w:b/>
          <w:szCs w:val="24"/>
          <w:lang w:eastAsia="lt-LT"/>
        </w:rPr>
        <w:t>JUOD</w:t>
      </w:r>
      <w:r w:rsidR="0089410B" w:rsidRPr="00C3307E">
        <w:rPr>
          <w:rFonts w:eastAsia="Times New Roman"/>
          <w:b/>
          <w:szCs w:val="24"/>
          <w:lang w:eastAsia="lt-LT"/>
        </w:rPr>
        <w:t>AJAME</w:t>
      </w:r>
      <w:r w:rsidR="005A3DAF" w:rsidRPr="00C3307E">
        <w:rPr>
          <w:rFonts w:eastAsia="Times New Roman"/>
          <w:b/>
          <w:szCs w:val="24"/>
          <w:lang w:eastAsia="lt-LT"/>
        </w:rPr>
        <w:t xml:space="preserve"> KEL</w:t>
      </w:r>
      <w:r w:rsidR="0089410B" w:rsidRPr="00C3307E">
        <w:rPr>
          <w:rFonts w:eastAsia="Times New Roman"/>
          <w:b/>
          <w:szCs w:val="24"/>
          <w:lang w:eastAsia="lt-LT"/>
        </w:rPr>
        <w:t>.</w:t>
      </w:r>
      <w:r w:rsidR="00E87120" w:rsidRPr="00C3307E">
        <w:rPr>
          <w:rFonts w:eastAsia="Times New Roman"/>
          <w:b/>
          <w:szCs w:val="24"/>
          <w:lang w:eastAsia="lt-LT"/>
        </w:rPr>
        <w:t xml:space="preserve"> IR VALYMO ĮRENGINIŲ </w:t>
      </w:r>
      <w:r w:rsidR="0089410B" w:rsidRPr="00C3307E">
        <w:rPr>
          <w:rFonts w:eastAsia="Times New Roman"/>
          <w:b/>
          <w:szCs w:val="24"/>
          <w:lang w:eastAsia="lt-LT"/>
        </w:rPr>
        <w:t>BEI</w:t>
      </w:r>
      <w:r w:rsidR="00E87120" w:rsidRPr="00C3307E">
        <w:rPr>
          <w:rFonts w:eastAsia="Times New Roman"/>
          <w:b/>
          <w:szCs w:val="24"/>
          <w:lang w:eastAsia="lt-LT"/>
        </w:rPr>
        <w:t xml:space="preserve"> KAUPYKL</w:t>
      </w:r>
      <w:r w:rsidR="0089410B" w:rsidRPr="00C3307E">
        <w:rPr>
          <w:rFonts w:eastAsia="Times New Roman"/>
          <w:b/>
          <w:szCs w:val="24"/>
          <w:lang w:eastAsia="lt-LT"/>
        </w:rPr>
        <w:t xml:space="preserve">OS JUODAJAME KEL., </w:t>
      </w:r>
      <w:r w:rsidRPr="00C3307E">
        <w:rPr>
          <w:rFonts w:eastAsia="Times New Roman"/>
          <w:b/>
          <w:szCs w:val="24"/>
          <w:lang w:eastAsia="lt-LT"/>
        </w:rPr>
        <w:t xml:space="preserve">VILNIAUS M., STATYBOS PROJEKTINIŲ PASIŪLYMŲ PARENGIMO, STATYBĄ LEIDŽIANČIO DOKUMENTO </w:t>
      </w:r>
      <w:bookmarkStart w:id="1" w:name="_Hlk192164559"/>
      <w:r w:rsidRPr="00C3307E">
        <w:rPr>
          <w:rFonts w:eastAsia="Times New Roman"/>
          <w:b/>
          <w:szCs w:val="24"/>
          <w:lang w:eastAsia="lt-LT"/>
        </w:rPr>
        <w:t>GAVIMO</w:t>
      </w:r>
      <w:r w:rsidR="00401BBD" w:rsidRPr="00C3307E">
        <w:rPr>
          <w:rFonts w:eastAsia="Times New Roman"/>
          <w:b/>
          <w:szCs w:val="24"/>
          <w:lang w:eastAsia="lt-LT"/>
        </w:rPr>
        <w:t xml:space="preserve">, </w:t>
      </w:r>
      <w:r w:rsidR="00082ABB" w:rsidRPr="00C3307E">
        <w:rPr>
          <w:rFonts w:eastAsia="Times New Roman"/>
          <w:b/>
          <w:szCs w:val="24"/>
          <w:lang w:eastAsia="lt-LT"/>
        </w:rPr>
        <w:t xml:space="preserve">TECHNINIO DARBO PROJEKTO </w:t>
      </w:r>
      <w:r w:rsidR="00C87B5D" w:rsidRPr="00C3307E">
        <w:rPr>
          <w:rFonts w:eastAsia="Times New Roman"/>
          <w:b/>
          <w:szCs w:val="24"/>
          <w:lang w:eastAsia="lt-LT"/>
        </w:rPr>
        <w:t xml:space="preserve">TRIMATĖJE APLINKOJE </w:t>
      </w:r>
      <w:r w:rsidR="00082ABB" w:rsidRPr="00C3307E">
        <w:rPr>
          <w:rFonts w:eastAsia="Times New Roman"/>
          <w:b/>
          <w:szCs w:val="24"/>
          <w:lang w:eastAsia="lt-LT"/>
        </w:rPr>
        <w:t xml:space="preserve">PARENGIMO </w:t>
      </w:r>
      <w:bookmarkEnd w:id="1"/>
      <w:r w:rsidR="00401BBD" w:rsidRPr="00C3307E">
        <w:rPr>
          <w:rFonts w:eastAsia="Times New Roman"/>
          <w:b/>
          <w:szCs w:val="24"/>
          <w:lang w:eastAsia="lt-LT"/>
        </w:rPr>
        <w:t>IR PROJEKTO VYKDYMO PRIEŽIŪROS PASLAUGOS</w:t>
      </w:r>
    </w:p>
    <w:bookmarkEnd w:id="0"/>
    <w:p w14:paraId="752F1048" w14:textId="77777777" w:rsidR="00015984" w:rsidRPr="00C3307E" w:rsidRDefault="00015984" w:rsidP="004A0E55">
      <w:pPr>
        <w:spacing w:after="0"/>
        <w:jc w:val="both"/>
        <w:rPr>
          <w:rFonts w:eastAsia="Times New Roman"/>
          <w:b/>
          <w:szCs w:val="24"/>
          <w:lang w:eastAsia="lt-LT"/>
        </w:rPr>
      </w:pPr>
    </w:p>
    <w:p w14:paraId="29908AB3" w14:textId="77777777" w:rsidR="00015984" w:rsidRPr="00C3307E" w:rsidRDefault="00015984" w:rsidP="004A0E55">
      <w:pPr>
        <w:spacing w:after="0"/>
        <w:jc w:val="center"/>
        <w:rPr>
          <w:b/>
          <w:szCs w:val="24"/>
        </w:rPr>
      </w:pPr>
      <w:r w:rsidRPr="00C3307E">
        <w:rPr>
          <w:b/>
          <w:szCs w:val="24"/>
        </w:rPr>
        <w:t>UŽDUOTIS PROJEKTAVIMUI</w:t>
      </w:r>
    </w:p>
    <w:p w14:paraId="2CB8D676" w14:textId="77777777" w:rsidR="00015984" w:rsidRPr="00C3307E" w:rsidRDefault="00015984" w:rsidP="004A0E55">
      <w:pPr>
        <w:spacing w:after="0"/>
        <w:jc w:val="both"/>
        <w:rPr>
          <w:b/>
          <w:szCs w:val="24"/>
        </w:rPr>
      </w:pPr>
    </w:p>
    <w:p w14:paraId="5B16A448" w14:textId="04E14900" w:rsidR="00B241A2" w:rsidRPr="00C3307E" w:rsidRDefault="00015984" w:rsidP="004A0E55">
      <w:pPr>
        <w:spacing w:after="100"/>
        <w:ind w:firstLine="567"/>
        <w:jc w:val="both"/>
        <w:rPr>
          <w:rFonts w:eastAsia="Times New Roman"/>
          <w:szCs w:val="24"/>
          <w:lang w:eastAsia="lt-LT"/>
        </w:rPr>
      </w:pPr>
      <w:r w:rsidRPr="00C3307E">
        <w:rPr>
          <w:rFonts w:eastAsia="Times New Roman"/>
          <w:szCs w:val="24"/>
          <w:lang w:eastAsia="lt-LT"/>
        </w:rPr>
        <w:t>Vadovaujantis šia užduotimi turi būti parengt</w:t>
      </w:r>
      <w:r w:rsidR="00AC4250" w:rsidRPr="00C3307E">
        <w:rPr>
          <w:rFonts w:eastAsia="Times New Roman"/>
          <w:szCs w:val="24"/>
          <w:lang w:eastAsia="lt-LT"/>
        </w:rPr>
        <w:t>i</w:t>
      </w:r>
      <w:r w:rsidR="00236316" w:rsidRPr="00C3307E">
        <w:rPr>
          <w:rFonts w:eastAsia="Times New Roman"/>
          <w:szCs w:val="24"/>
          <w:lang w:eastAsia="lt-LT"/>
        </w:rPr>
        <w:t xml:space="preserve"> paviršinių nuotekų tinklo</w:t>
      </w:r>
      <w:r w:rsidRPr="00C3307E">
        <w:rPr>
          <w:rFonts w:eastAsia="Times New Roman"/>
          <w:szCs w:val="24"/>
          <w:lang w:eastAsia="lt-LT"/>
        </w:rPr>
        <w:t xml:space="preserve"> </w:t>
      </w:r>
      <w:r w:rsidR="005A3DAF" w:rsidRPr="00C3307E">
        <w:rPr>
          <w:rFonts w:eastAsia="Times New Roman"/>
          <w:szCs w:val="24"/>
          <w:lang w:eastAsia="lt-LT"/>
        </w:rPr>
        <w:t>Garsio</w:t>
      </w:r>
      <w:r w:rsidR="00236316" w:rsidRPr="00C3307E">
        <w:rPr>
          <w:rFonts w:eastAsia="Times New Roman"/>
          <w:szCs w:val="24"/>
          <w:lang w:eastAsia="lt-LT"/>
        </w:rPr>
        <w:t>sios</w:t>
      </w:r>
      <w:r w:rsidR="005A3DAF" w:rsidRPr="00C3307E">
        <w:rPr>
          <w:rFonts w:eastAsia="Times New Roman"/>
          <w:szCs w:val="24"/>
          <w:lang w:eastAsia="lt-LT"/>
        </w:rPr>
        <w:t xml:space="preserve"> g.</w:t>
      </w:r>
      <w:r w:rsidR="00082ABB" w:rsidRPr="00C3307E">
        <w:rPr>
          <w:rFonts w:eastAsia="Times New Roman"/>
          <w:szCs w:val="24"/>
          <w:lang w:eastAsia="lt-LT"/>
        </w:rPr>
        <w:t xml:space="preserve"> atkarpo</w:t>
      </w:r>
      <w:r w:rsidR="00236316" w:rsidRPr="00C3307E">
        <w:rPr>
          <w:rFonts w:eastAsia="Times New Roman"/>
          <w:szCs w:val="24"/>
          <w:lang w:eastAsia="lt-LT"/>
        </w:rPr>
        <w:t>je</w:t>
      </w:r>
      <w:r w:rsidR="00082ABB" w:rsidRPr="00C3307E">
        <w:rPr>
          <w:rFonts w:eastAsia="Times New Roman"/>
          <w:szCs w:val="24"/>
          <w:lang w:eastAsia="lt-LT"/>
        </w:rPr>
        <w:t xml:space="preserve"> nuo </w:t>
      </w:r>
      <w:r w:rsidR="005A3DAF" w:rsidRPr="00C3307E">
        <w:rPr>
          <w:rFonts w:eastAsia="Times New Roman"/>
          <w:szCs w:val="24"/>
          <w:lang w:eastAsia="lt-LT"/>
        </w:rPr>
        <w:t>Žilvičių g.</w:t>
      </w:r>
      <w:r w:rsidR="00082ABB" w:rsidRPr="00C3307E">
        <w:rPr>
          <w:rFonts w:eastAsia="Times New Roman"/>
          <w:szCs w:val="24"/>
          <w:lang w:eastAsia="lt-LT"/>
        </w:rPr>
        <w:t xml:space="preserve"> iki </w:t>
      </w:r>
      <w:r w:rsidR="005A3DAF" w:rsidRPr="00C3307E">
        <w:rPr>
          <w:rFonts w:eastAsia="Times New Roman"/>
          <w:szCs w:val="24"/>
          <w:lang w:eastAsia="lt-LT"/>
        </w:rPr>
        <w:t>P.</w:t>
      </w:r>
      <w:r w:rsidR="00236316" w:rsidRPr="00C3307E">
        <w:rPr>
          <w:rFonts w:eastAsia="Times New Roman"/>
          <w:szCs w:val="24"/>
          <w:lang w:eastAsia="lt-LT"/>
        </w:rPr>
        <w:t xml:space="preserve"> </w:t>
      </w:r>
      <w:r w:rsidR="005A3DAF" w:rsidRPr="00C3307E">
        <w:rPr>
          <w:rFonts w:eastAsia="Times New Roman"/>
          <w:szCs w:val="24"/>
          <w:lang w:eastAsia="lt-LT"/>
        </w:rPr>
        <w:t xml:space="preserve">B. </w:t>
      </w:r>
      <w:proofErr w:type="spellStart"/>
      <w:r w:rsidR="005A3DAF" w:rsidRPr="00C3307E">
        <w:rPr>
          <w:rFonts w:eastAsia="Times New Roman"/>
          <w:szCs w:val="24"/>
          <w:lang w:eastAsia="lt-LT"/>
        </w:rPr>
        <w:t>Šivickio</w:t>
      </w:r>
      <w:proofErr w:type="spellEnd"/>
      <w:r w:rsidR="00082ABB" w:rsidRPr="00C3307E">
        <w:rPr>
          <w:rFonts w:eastAsia="Times New Roman"/>
          <w:szCs w:val="24"/>
          <w:lang w:eastAsia="lt-LT"/>
        </w:rPr>
        <w:t xml:space="preserve"> g.</w:t>
      </w:r>
      <w:r w:rsidR="00B241A2" w:rsidRPr="00C3307E">
        <w:rPr>
          <w:rFonts w:eastAsia="Times New Roman"/>
          <w:szCs w:val="24"/>
          <w:lang w:eastAsia="lt-LT"/>
        </w:rPr>
        <w:t xml:space="preserve">, </w:t>
      </w:r>
      <w:r w:rsidR="005A3DAF" w:rsidRPr="00C3307E">
        <w:rPr>
          <w:rFonts w:eastAsia="Times New Roman"/>
          <w:szCs w:val="24"/>
          <w:lang w:eastAsia="lt-LT"/>
        </w:rPr>
        <w:t>P.</w:t>
      </w:r>
      <w:r w:rsidR="00236316" w:rsidRPr="00C3307E">
        <w:rPr>
          <w:rFonts w:eastAsia="Times New Roman"/>
          <w:szCs w:val="24"/>
          <w:lang w:eastAsia="lt-LT"/>
        </w:rPr>
        <w:t xml:space="preserve"> </w:t>
      </w:r>
      <w:r w:rsidR="005A3DAF" w:rsidRPr="00C3307E">
        <w:rPr>
          <w:rFonts w:eastAsia="Times New Roman"/>
          <w:szCs w:val="24"/>
          <w:lang w:eastAsia="lt-LT"/>
        </w:rPr>
        <w:t xml:space="preserve">B. </w:t>
      </w:r>
      <w:proofErr w:type="spellStart"/>
      <w:r w:rsidR="005A3DAF" w:rsidRPr="00C3307E">
        <w:rPr>
          <w:rFonts w:eastAsia="Times New Roman"/>
          <w:szCs w:val="24"/>
          <w:lang w:eastAsia="lt-LT"/>
        </w:rPr>
        <w:t>Šivickio</w:t>
      </w:r>
      <w:proofErr w:type="spellEnd"/>
      <w:r w:rsidR="00B241A2" w:rsidRPr="00C3307E">
        <w:rPr>
          <w:rFonts w:eastAsia="Times New Roman"/>
          <w:szCs w:val="24"/>
          <w:lang w:eastAsia="lt-LT"/>
        </w:rPr>
        <w:t xml:space="preserve"> g.</w:t>
      </w:r>
      <w:r w:rsidR="00236316" w:rsidRPr="00C3307E">
        <w:rPr>
          <w:rFonts w:eastAsia="Times New Roman"/>
          <w:szCs w:val="24"/>
          <w:lang w:eastAsia="lt-LT"/>
        </w:rPr>
        <w:t>,</w:t>
      </w:r>
      <w:r w:rsidR="00B241A2" w:rsidRPr="00C3307E">
        <w:rPr>
          <w:rFonts w:eastAsia="Times New Roman"/>
          <w:szCs w:val="24"/>
          <w:lang w:eastAsia="lt-LT"/>
        </w:rPr>
        <w:t xml:space="preserve"> </w:t>
      </w:r>
      <w:r w:rsidR="005A3DAF" w:rsidRPr="00C3307E">
        <w:rPr>
          <w:rFonts w:eastAsia="Times New Roman"/>
          <w:szCs w:val="24"/>
          <w:lang w:eastAsia="lt-LT"/>
        </w:rPr>
        <w:t xml:space="preserve">Juodojo </w:t>
      </w:r>
      <w:proofErr w:type="spellStart"/>
      <w:r w:rsidR="005A3DAF" w:rsidRPr="00C3307E">
        <w:rPr>
          <w:rFonts w:eastAsia="Times New Roman"/>
          <w:szCs w:val="24"/>
          <w:lang w:eastAsia="lt-LT"/>
        </w:rPr>
        <w:t>kel</w:t>
      </w:r>
      <w:proofErr w:type="spellEnd"/>
      <w:r w:rsidR="00236316" w:rsidRPr="00C3307E">
        <w:rPr>
          <w:rFonts w:eastAsia="Times New Roman"/>
          <w:szCs w:val="24"/>
          <w:lang w:eastAsia="lt-LT"/>
        </w:rPr>
        <w:t>.</w:t>
      </w:r>
      <w:r w:rsidR="005A3DAF" w:rsidRPr="00C3307E">
        <w:rPr>
          <w:rFonts w:eastAsia="Times New Roman"/>
          <w:szCs w:val="24"/>
          <w:lang w:eastAsia="lt-LT"/>
        </w:rPr>
        <w:t xml:space="preserve"> atkarpo</w:t>
      </w:r>
      <w:r w:rsidR="00236316" w:rsidRPr="00C3307E">
        <w:rPr>
          <w:rFonts w:eastAsia="Times New Roman"/>
          <w:szCs w:val="24"/>
          <w:lang w:eastAsia="lt-LT"/>
        </w:rPr>
        <w:t>je</w:t>
      </w:r>
      <w:r w:rsidR="00E87120" w:rsidRPr="00C3307E">
        <w:rPr>
          <w:rFonts w:eastAsia="Times New Roman"/>
          <w:szCs w:val="24"/>
          <w:lang w:eastAsia="lt-LT"/>
        </w:rPr>
        <w:t xml:space="preserve"> nuo Kalnėnų g.</w:t>
      </w:r>
      <w:r w:rsidR="00236316" w:rsidRPr="00C3307E">
        <w:rPr>
          <w:rFonts w:eastAsia="Times New Roman"/>
          <w:szCs w:val="24"/>
          <w:lang w:eastAsia="lt-LT"/>
        </w:rPr>
        <w:t xml:space="preserve"> iki </w:t>
      </w:r>
      <w:proofErr w:type="spellStart"/>
      <w:r w:rsidR="00236316" w:rsidRPr="00C3307E">
        <w:rPr>
          <w:rFonts w:eastAsia="Times New Roman"/>
          <w:szCs w:val="24"/>
          <w:lang w:eastAsia="lt-LT"/>
        </w:rPr>
        <w:t>Nemėžos</w:t>
      </w:r>
      <w:proofErr w:type="spellEnd"/>
      <w:r w:rsidR="00236316" w:rsidRPr="00C3307E">
        <w:rPr>
          <w:rFonts w:eastAsia="Times New Roman"/>
          <w:szCs w:val="24"/>
          <w:lang w:eastAsia="lt-LT"/>
        </w:rPr>
        <w:t xml:space="preserve"> upės </w:t>
      </w:r>
      <w:r w:rsidR="00DF72C6" w:rsidRPr="00C3307E">
        <w:rPr>
          <w:rFonts w:eastAsia="Times New Roman"/>
          <w:szCs w:val="24"/>
          <w:lang w:eastAsia="lt-LT"/>
        </w:rPr>
        <w:t xml:space="preserve">ir </w:t>
      </w:r>
      <w:r w:rsidR="00370C9A" w:rsidRPr="00C3307E">
        <w:rPr>
          <w:rFonts w:eastAsia="Times New Roman"/>
          <w:szCs w:val="24"/>
          <w:lang w:eastAsia="lt-LT"/>
        </w:rPr>
        <w:t xml:space="preserve">paviršinių nuotekų </w:t>
      </w:r>
      <w:r w:rsidR="00BE4F20" w:rsidRPr="00C3307E">
        <w:rPr>
          <w:rFonts w:eastAsia="Times New Roman"/>
          <w:szCs w:val="24"/>
          <w:lang w:eastAsia="lt-LT"/>
        </w:rPr>
        <w:t>valymo įrenginių</w:t>
      </w:r>
      <w:r w:rsidR="00E87120" w:rsidRPr="00C3307E">
        <w:rPr>
          <w:rFonts w:eastAsia="Times New Roman"/>
          <w:szCs w:val="24"/>
          <w:lang w:eastAsia="lt-LT"/>
        </w:rPr>
        <w:t xml:space="preserve"> </w:t>
      </w:r>
      <w:r w:rsidR="00236316" w:rsidRPr="00C3307E">
        <w:rPr>
          <w:rFonts w:eastAsia="Times New Roman"/>
          <w:szCs w:val="24"/>
          <w:lang w:eastAsia="lt-LT"/>
        </w:rPr>
        <w:t>bei</w:t>
      </w:r>
      <w:r w:rsidR="00E87120" w:rsidRPr="00C3307E">
        <w:rPr>
          <w:rFonts w:eastAsia="Times New Roman"/>
          <w:szCs w:val="24"/>
          <w:lang w:eastAsia="lt-LT"/>
        </w:rPr>
        <w:t xml:space="preserve"> </w:t>
      </w:r>
      <w:proofErr w:type="spellStart"/>
      <w:r w:rsidR="00E87120" w:rsidRPr="00C3307E">
        <w:rPr>
          <w:rFonts w:eastAsia="Times New Roman"/>
          <w:szCs w:val="24"/>
          <w:lang w:eastAsia="lt-LT"/>
        </w:rPr>
        <w:t>kaupykla</w:t>
      </w:r>
      <w:proofErr w:type="spellEnd"/>
      <w:r w:rsidR="00BE4F20" w:rsidRPr="00C3307E">
        <w:rPr>
          <w:rFonts w:eastAsia="Times New Roman"/>
          <w:szCs w:val="24"/>
          <w:lang w:eastAsia="lt-LT"/>
        </w:rPr>
        <w:t xml:space="preserve"> </w:t>
      </w:r>
      <w:r w:rsidR="00E87120" w:rsidRPr="00C3307E">
        <w:rPr>
          <w:rFonts w:eastAsia="Times New Roman"/>
          <w:szCs w:val="24"/>
          <w:lang w:eastAsia="lt-LT"/>
        </w:rPr>
        <w:t>bei</w:t>
      </w:r>
      <w:r w:rsidR="00BE4F20" w:rsidRPr="00C3307E">
        <w:rPr>
          <w:rFonts w:eastAsia="Times New Roman"/>
          <w:szCs w:val="24"/>
          <w:lang w:eastAsia="lt-LT"/>
        </w:rPr>
        <w:t xml:space="preserve"> išleidim</w:t>
      </w:r>
      <w:r w:rsidR="00DF72C6" w:rsidRPr="00C3307E">
        <w:rPr>
          <w:rFonts w:eastAsia="Times New Roman"/>
          <w:szCs w:val="24"/>
          <w:lang w:eastAsia="lt-LT"/>
        </w:rPr>
        <w:t>u</w:t>
      </w:r>
      <w:r w:rsidR="00BE4F20" w:rsidRPr="00C3307E">
        <w:rPr>
          <w:rFonts w:eastAsia="Times New Roman"/>
          <w:szCs w:val="24"/>
          <w:lang w:eastAsia="lt-LT"/>
        </w:rPr>
        <w:t xml:space="preserve"> į </w:t>
      </w:r>
      <w:proofErr w:type="spellStart"/>
      <w:r w:rsidR="000B1B7E" w:rsidRPr="00C3307E">
        <w:rPr>
          <w:rFonts w:eastAsia="Times New Roman"/>
          <w:szCs w:val="24"/>
          <w:lang w:eastAsia="lt-LT"/>
        </w:rPr>
        <w:t>Nemėžos</w:t>
      </w:r>
      <w:proofErr w:type="spellEnd"/>
      <w:r w:rsidR="000B1B7E" w:rsidRPr="00C3307E">
        <w:rPr>
          <w:rFonts w:eastAsia="Times New Roman"/>
          <w:szCs w:val="24"/>
          <w:lang w:eastAsia="lt-LT"/>
        </w:rPr>
        <w:t xml:space="preserve"> </w:t>
      </w:r>
      <w:r w:rsidR="00BE4F20" w:rsidRPr="00C3307E">
        <w:rPr>
          <w:rFonts w:eastAsia="Times New Roman"/>
          <w:szCs w:val="24"/>
          <w:lang w:eastAsia="lt-LT"/>
        </w:rPr>
        <w:t>upę</w:t>
      </w:r>
      <w:r w:rsidRPr="00C3307E">
        <w:rPr>
          <w:rFonts w:eastAsia="Times New Roman"/>
          <w:szCs w:val="24"/>
          <w:lang w:eastAsia="lt-LT"/>
        </w:rPr>
        <w:t xml:space="preserve"> statybos projektiniai pasiūlymai</w:t>
      </w:r>
      <w:r w:rsidR="00082ABB" w:rsidRPr="00C3307E">
        <w:rPr>
          <w:rFonts w:eastAsia="Times New Roman"/>
          <w:szCs w:val="24"/>
          <w:lang w:eastAsia="lt-LT"/>
        </w:rPr>
        <w:t>,</w:t>
      </w:r>
      <w:r w:rsidRPr="00C3307E">
        <w:rPr>
          <w:rFonts w:eastAsia="Times New Roman"/>
          <w:szCs w:val="24"/>
          <w:lang w:eastAsia="lt-LT"/>
        </w:rPr>
        <w:t xml:space="preserve"> gautas statybą leidžiantis dokumentas</w:t>
      </w:r>
      <w:r w:rsidR="00B241A2" w:rsidRPr="00C3307E">
        <w:rPr>
          <w:rFonts w:eastAsia="Times New Roman"/>
          <w:szCs w:val="24"/>
          <w:lang w:eastAsia="lt-LT"/>
        </w:rPr>
        <w:t xml:space="preserve">, </w:t>
      </w:r>
      <w:r w:rsidR="00082ABB" w:rsidRPr="00C3307E">
        <w:rPr>
          <w:rFonts w:eastAsia="Times New Roman"/>
          <w:szCs w:val="24"/>
          <w:lang w:eastAsia="lt-LT"/>
        </w:rPr>
        <w:t>parengtas techninis darbo projektas</w:t>
      </w:r>
      <w:r w:rsidR="00B241A2" w:rsidRPr="00C3307E">
        <w:rPr>
          <w:rFonts w:eastAsia="Times New Roman"/>
          <w:szCs w:val="24"/>
          <w:lang w:eastAsia="lt-LT"/>
        </w:rPr>
        <w:t xml:space="preserve"> ir </w:t>
      </w:r>
      <w:r w:rsidR="00B81423" w:rsidRPr="00C3307E">
        <w:rPr>
          <w:rFonts w:eastAsia="Times New Roman"/>
          <w:szCs w:val="24"/>
          <w:lang w:eastAsia="lt-LT"/>
        </w:rPr>
        <w:t xml:space="preserve">atliekamos </w:t>
      </w:r>
      <w:r w:rsidR="00B241A2" w:rsidRPr="00C3307E">
        <w:rPr>
          <w:rFonts w:eastAsia="Times New Roman"/>
          <w:szCs w:val="24"/>
          <w:lang w:eastAsia="lt-LT"/>
        </w:rPr>
        <w:t>projekto vykdymo priežiūr</w:t>
      </w:r>
      <w:r w:rsidR="00B81423" w:rsidRPr="00C3307E">
        <w:rPr>
          <w:rFonts w:eastAsia="Times New Roman"/>
          <w:szCs w:val="24"/>
          <w:lang w:eastAsia="lt-LT"/>
        </w:rPr>
        <w:t>os paslaugos</w:t>
      </w:r>
      <w:r w:rsidRPr="00C3307E">
        <w:rPr>
          <w:rFonts w:eastAsia="Times New Roman"/>
          <w:szCs w:val="24"/>
          <w:lang w:eastAsia="lt-LT"/>
        </w:rPr>
        <w:t>.</w:t>
      </w:r>
      <w:r w:rsidR="00AB48AE" w:rsidRPr="00C3307E">
        <w:rPr>
          <w:rFonts w:eastAsia="Times New Roman"/>
          <w:szCs w:val="24"/>
          <w:lang w:eastAsia="lt-LT"/>
        </w:rPr>
        <w:t xml:space="preserve"> Projektas rengiamas trimatėje aplinkoje (3D), </w:t>
      </w:r>
      <w:r w:rsidR="00AB48AE" w:rsidRPr="00C3307E">
        <w:rPr>
          <w:rFonts w:eastAsia="MS Mincho"/>
          <w:szCs w:val="24"/>
          <w:lang w:eastAsia="ja-JP"/>
        </w:rPr>
        <w:t>vadovaujantis</w:t>
      </w:r>
      <w:r w:rsidR="00AB48AE" w:rsidRPr="00C3307E">
        <w:rPr>
          <w:szCs w:val="24"/>
        </w:rPr>
        <w:t xml:space="preserve"> BIM procedūromis ir standartais</w:t>
      </w:r>
      <w:r w:rsidR="00AB48AE" w:rsidRPr="00C3307E">
        <w:rPr>
          <w:rFonts w:eastAsia="MS Mincho"/>
          <w:szCs w:val="24"/>
          <w:lang w:eastAsia="ja-JP"/>
        </w:rPr>
        <w:t>.</w:t>
      </w:r>
      <w:r w:rsidR="00AB48AE" w:rsidRPr="00C3307E">
        <w:rPr>
          <w:rFonts w:eastAsia="Times New Roman"/>
          <w:szCs w:val="24"/>
          <w:lang w:eastAsia="lt-LT"/>
        </w:rPr>
        <w:t xml:space="preserve"> </w:t>
      </w:r>
      <w:r w:rsidR="00872BC5" w:rsidRPr="00C3307E">
        <w:rPr>
          <w:rFonts w:eastAsia="Times New Roman"/>
          <w:szCs w:val="24"/>
          <w:lang w:eastAsia="lt-LT"/>
        </w:rPr>
        <w:t xml:space="preserve"> </w:t>
      </w:r>
      <w:r w:rsidR="00AB48AE" w:rsidRPr="00C3307E">
        <w:rPr>
          <w:rFonts w:eastAsia="Times New Roman"/>
          <w:szCs w:val="24"/>
          <w:lang w:eastAsia="lt-LT"/>
        </w:rPr>
        <w:t xml:space="preserve"> </w:t>
      </w:r>
    </w:p>
    <w:p w14:paraId="71EBD2A2" w14:textId="470BAB50" w:rsidR="00B25171" w:rsidRPr="00C3307E" w:rsidRDefault="00015984" w:rsidP="004A0E55">
      <w:pPr>
        <w:spacing w:after="100"/>
        <w:ind w:firstLine="567"/>
        <w:jc w:val="both"/>
        <w:rPr>
          <w:rFonts w:eastAsia="Times New Roman"/>
          <w:szCs w:val="24"/>
          <w:lang w:eastAsia="lt-LT"/>
        </w:rPr>
      </w:pPr>
      <w:r w:rsidRPr="00C3307E">
        <w:rPr>
          <w:rFonts w:eastAsia="Times New Roman"/>
          <w:szCs w:val="24"/>
          <w:lang w:eastAsia="lt-LT"/>
        </w:rPr>
        <w:t>Projektuojam</w:t>
      </w:r>
      <w:r w:rsidR="00B25171" w:rsidRPr="00C3307E">
        <w:rPr>
          <w:rFonts w:eastAsia="Times New Roman"/>
          <w:szCs w:val="24"/>
          <w:lang w:eastAsia="lt-LT"/>
        </w:rPr>
        <w:t>o</w:t>
      </w:r>
      <w:r w:rsidRPr="00C3307E">
        <w:rPr>
          <w:rFonts w:eastAsia="Times New Roman"/>
          <w:szCs w:val="24"/>
          <w:lang w:eastAsia="lt-LT"/>
        </w:rPr>
        <w:t xml:space="preserve"> nauj</w:t>
      </w:r>
      <w:r w:rsidR="00B25171" w:rsidRPr="00C3307E">
        <w:rPr>
          <w:rFonts w:eastAsia="Times New Roman"/>
          <w:szCs w:val="24"/>
          <w:lang w:eastAsia="lt-LT"/>
        </w:rPr>
        <w:t>o</w:t>
      </w:r>
      <w:r w:rsidRPr="00C3307E">
        <w:rPr>
          <w:rFonts w:eastAsia="Times New Roman"/>
          <w:szCs w:val="24"/>
          <w:lang w:eastAsia="lt-LT"/>
        </w:rPr>
        <w:t xml:space="preserve"> </w:t>
      </w:r>
      <w:r w:rsidR="00872BC5" w:rsidRPr="00C3307E">
        <w:rPr>
          <w:rFonts w:eastAsia="Times New Roman"/>
          <w:szCs w:val="24"/>
          <w:lang w:eastAsia="lt-LT"/>
        </w:rPr>
        <w:t>tinkl</w:t>
      </w:r>
      <w:r w:rsidR="00B25171" w:rsidRPr="00C3307E">
        <w:rPr>
          <w:rFonts w:eastAsia="Times New Roman"/>
          <w:szCs w:val="24"/>
          <w:lang w:eastAsia="lt-LT"/>
        </w:rPr>
        <w:t>o sprendiniai privalo</w:t>
      </w:r>
      <w:r w:rsidRPr="00C3307E">
        <w:rPr>
          <w:rFonts w:eastAsia="Times New Roman"/>
          <w:szCs w:val="24"/>
          <w:lang w:eastAsia="lt-LT"/>
        </w:rPr>
        <w:t xml:space="preserve"> užtikrinti</w:t>
      </w:r>
      <w:r w:rsidR="00B25171" w:rsidRPr="00C3307E">
        <w:rPr>
          <w:rFonts w:eastAsia="Times New Roman"/>
          <w:szCs w:val="24"/>
          <w:lang w:eastAsia="lt-LT"/>
        </w:rPr>
        <w:t>:</w:t>
      </w:r>
    </w:p>
    <w:p w14:paraId="574E41D3" w14:textId="6E47FF87" w:rsidR="00B25171" w:rsidRPr="00C3307E" w:rsidRDefault="0014522F" w:rsidP="004A0E55">
      <w:pPr>
        <w:pStyle w:val="Sraopastraipa"/>
        <w:numPr>
          <w:ilvl w:val="0"/>
          <w:numId w:val="9"/>
        </w:numPr>
        <w:spacing w:after="100"/>
        <w:ind w:left="0" w:firstLine="567"/>
        <w:jc w:val="both"/>
        <w:rPr>
          <w:rFonts w:eastAsia="Times New Roman"/>
          <w:szCs w:val="24"/>
          <w:lang w:eastAsia="lt-LT"/>
        </w:rPr>
      </w:pPr>
      <w:r w:rsidRPr="00C3307E">
        <w:rPr>
          <w:rFonts w:eastAsia="Times New Roman"/>
          <w:szCs w:val="24"/>
          <w:lang w:eastAsia="lt-LT"/>
        </w:rPr>
        <w:t>t</w:t>
      </w:r>
      <w:r w:rsidR="00015984" w:rsidRPr="00C3307E">
        <w:rPr>
          <w:rFonts w:eastAsia="Times New Roman"/>
          <w:szCs w:val="24"/>
          <w:lang w:eastAsia="lt-LT"/>
        </w:rPr>
        <w:t>inkamą paviršinių nuotekų</w:t>
      </w:r>
      <w:r w:rsidR="00B81423" w:rsidRPr="00C3307E">
        <w:rPr>
          <w:rFonts w:eastAsia="Times New Roman"/>
          <w:szCs w:val="24"/>
          <w:lang w:eastAsia="lt-LT"/>
        </w:rPr>
        <w:t>, susidarančių</w:t>
      </w:r>
      <w:r w:rsidR="00015984" w:rsidRPr="00C3307E">
        <w:rPr>
          <w:rFonts w:eastAsia="Times New Roman"/>
          <w:szCs w:val="24"/>
          <w:lang w:eastAsia="lt-LT"/>
        </w:rPr>
        <w:t xml:space="preserve"> </w:t>
      </w:r>
      <w:r w:rsidR="00BE4F20" w:rsidRPr="00C3307E">
        <w:rPr>
          <w:rFonts w:eastAsia="Times New Roman"/>
          <w:szCs w:val="24"/>
          <w:lang w:eastAsia="lt-LT"/>
        </w:rPr>
        <w:t>Garsioji</w:t>
      </w:r>
      <w:r w:rsidR="00082ABB" w:rsidRPr="00C3307E">
        <w:rPr>
          <w:rFonts w:eastAsia="Times New Roman"/>
          <w:szCs w:val="24"/>
          <w:lang w:eastAsia="lt-LT"/>
        </w:rPr>
        <w:t xml:space="preserve"> gatvės </w:t>
      </w:r>
      <w:r w:rsidR="00015984" w:rsidRPr="00C3307E">
        <w:rPr>
          <w:rFonts w:eastAsia="Times New Roman"/>
          <w:szCs w:val="24"/>
          <w:lang w:eastAsia="lt-LT"/>
        </w:rPr>
        <w:t xml:space="preserve">atkarpoje nuo </w:t>
      </w:r>
      <w:r w:rsidR="00BE4F20" w:rsidRPr="00C3307E">
        <w:rPr>
          <w:rFonts w:eastAsia="Times New Roman"/>
          <w:szCs w:val="24"/>
          <w:lang w:eastAsia="lt-LT"/>
        </w:rPr>
        <w:t>Žilvičių</w:t>
      </w:r>
      <w:r w:rsidR="00082ABB" w:rsidRPr="00C3307E">
        <w:rPr>
          <w:rFonts w:eastAsia="Times New Roman"/>
          <w:szCs w:val="24"/>
          <w:lang w:eastAsia="lt-LT"/>
        </w:rPr>
        <w:t xml:space="preserve"> g.</w:t>
      </w:r>
      <w:r w:rsidR="00AC4250" w:rsidRPr="00C3307E">
        <w:rPr>
          <w:rFonts w:eastAsia="Times New Roman"/>
          <w:szCs w:val="24"/>
          <w:lang w:eastAsia="lt-LT"/>
        </w:rPr>
        <w:t xml:space="preserve"> iki </w:t>
      </w:r>
      <w:r w:rsidR="00BE4F20" w:rsidRPr="00C3307E">
        <w:rPr>
          <w:rFonts w:eastAsia="Times New Roman"/>
          <w:szCs w:val="24"/>
          <w:lang w:eastAsia="lt-LT"/>
        </w:rPr>
        <w:t xml:space="preserve">P.B. </w:t>
      </w:r>
      <w:proofErr w:type="spellStart"/>
      <w:r w:rsidR="00BE4F20" w:rsidRPr="00C3307E">
        <w:rPr>
          <w:rFonts w:eastAsia="Times New Roman"/>
          <w:szCs w:val="24"/>
          <w:lang w:eastAsia="lt-LT"/>
        </w:rPr>
        <w:t>Šivickio</w:t>
      </w:r>
      <w:proofErr w:type="spellEnd"/>
      <w:r w:rsidR="00082ABB" w:rsidRPr="00C3307E">
        <w:rPr>
          <w:rFonts w:eastAsia="Times New Roman"/>
          <w:szCs w:val="24"/>
          <w:lang w:eastAsia="lt-LT"/>
        </w:rPr>
        <w:t xml:space="preserve"> g.</w:t>
      </w:r>
      <w:r w:rsidR="00401BBD" w:rsidRPr="00C3307E">
        <w:rPr>
          <w:rFonts w:eastAsia="Times New Roman"/>
          <w:szCs w:val="24"/>
          <w:lang w:eastAsia="lt-LT"/>
        </w:rPr>
        <w:t xml:space="preserve">, </w:t>
      </w:r>
      <w:r w:rsidR="00BE4F20" w:rsidRPr="00C3307E">
        <w:rPr>
          <w:rFonts w:eastAsia="Times New Roman"/>
          <w:szCs w:val="24"/>
          <w:lang w:eastAsia="lt-LT"/>
        </w:rPr>
        <w:t xml:space="preserve">P.B. </w:t>
      </w:r>
      <w:proofErr w:type="spellStart"/>
      <w:r w:rsidR="00BE4F20" w:rsidRPr="00C3307E">
        <w:rPr>
          <w:rFonts w:eastAsia="Times New Roman"/>
          <w:szCs w:val="24"/>
          <w:lang w:eastAsia="lt-LT"/>
        </w:rPr>
        <w:t>Šivickio</w:t>
      </w:r>
      <w:proofErr w:type="spellEnd"/>
      <w:r w:rsidR="00401BBD" w:rsidRPr="00C3307E">
        <w:rPr>
          <w:rFonts w:eastAsia="Times New Roman"/>
          <w:szCs w:val="24"/>
          <w:lang w:eastAsia="lt-LT"/>
        </w:rPr>
        <w:t xml:space="preserve"> g</w:t>
      </w:r>
      <w:r w:rsidR="00872BC5" w:rsidRPr="00C3307E">
        <w:rPr>
          <w:rFonts w:eastAsia="Times New Roman"/>
          <w:szCs w:val="24"/>
          <w:lang w:eastAsia="lt-LT"/>
        </w:rPr>
        <w:t>.</w:t>
      </w:r>
      <w:r w:rsidR="00401BBD" w:rsidRPr="00C3307E">
        <w:rPr>
          <w:rFonts w:eastAsia="Times New Roman"/>
          <w:szCs w:val="24"/>
          <w:lang w:eastAsia="lt-LT"/>
        </w:rPr>
        <w:t xml:space="preserve"> ir </w:t>
      </w:r>
      <w:r w:rsidR="00BE4F20" w:rsidRPr="00C3307E">
        <w:rPr>
          <w:rFonts w:eastAsia="Times New Roman"/>
          <w:szCs w:val="24"/>
          <w:lang w:eastAsia="lt-LT"/>
        </w:rPr>
        <w:t>Juodojo kelio atkarpoje</w:t>
      </w:r>
      <w:r w:rsidR="00E87120" w:rsidRPr="00C3307E">
        <w:rPr>
          <w:rFonts w:eastAsia="Times New Roman"/>
          <w:szCs w:val="24"/>
          <w:lang w:eastAsia="lt-LT"/>
        </w:rPr>
        <w:t xml:space="preserve"> nuo Kalnėnų g. iki valymo įrenginių su </w:t>
      </w:r>
      <w:proofErr w:type="spellStart"/>
      <w:r w:rsidR="00E87120" w:rsidRPr="00C3307E">
        <w:rPr>
          <w:rFonts w:eastAsia="Times New Roman"/>
          <w:szCs w:val="24"/>
          <w:lang w:eastAsia="lt-LT"/>
        </w:rPr>
        <w:t>kaupykla</w:t>
      </w:r>
      <w:proofErr w:type="spellEnd"/>
      <w:r w:rsidR="00872BC5" w:rsidRPr="00C3307E">
        <w:rPr>
          <w:rFonts w:eastAsia="Times New Roman"/>
          <w:szCs w:val="24"/>
          <w:lang w:eastAsia="lt-LT"/>
        </w:rPr>
        <w:t xml:space="preserve"> bei</w:t>
      </w:r>
      <w:r w:rsidR="00B81423" w:rsidRPr="00C3307E">
        <w:rPr>
          <w:rFonts w:eastAsia="Times New Roman"/>
          <w:szCs w:val="24"/>
          <w:lang w:eastAsia="lt-LT"/>
        </w:rPr>
        <w:t xml:space="preserve"> aplink šias gatves esančiose aplinkinėse teritorijose, surinkimą</w:t>
      </w:r>
      <w:r w:rsidR="00B25171" w:rsidRPr="00C3307E">
        <w:rPr>
          <w:rFonts w:eastAsia="Times New Roman"/>
          <w:szCs w:val="24"/>
          <w:lang w:eastAsia="lt-LT"/>
        </w:rPr>
        <w:t>;</w:t>
      </w:r>
    </w:p>
    <w:p w14:paraId="4CDAB431" w14:textId="53A0FEF6" w:rsidR="00B25171" w:rsidRPr="00C3307E" w:rsidRDefault="00B25171" w:rsidP="00AB4BEF">
      <w:pPr>
        <w:pStyle w:val="Sraopastraipa"/>
        <w:numPr>
          <w:ilvl w:val="0"/>
          <w:numId w:val="9"/>
        </w:numPr>
        <w:spacing w:after="100"/>
        <w:ind w:left="0" w:firstLine="567"/>
        <w:jc w:val="both"/>
        <w:rPr>
          <w:rFonts w:eastAsia="Times New Roman"/>
          <w:szCs w:val="24"/>
          <w:lang w:eastAsia="lt-LT"/>
        </w:rPr>
      </w:pPr>
      <w:r w:rsidRPr="00C3307E">
        <w:rPr>
          <w:rFonts w:eastAsia="Times New Roman"/>
          <w:szCs w:val="24"/>
          <w:lang w:eastAsia="lt-LT"/>
        </w:rPr>
        <w:t>surinktų paviršinių nuotekų</w:t>
      </w:r>
      <w:r w:rsidR="00BE4F20" w:rsidRPr="00C3307E">
        <w:rPr>
          <w:rFonts w:eastAsia="Times New Roman"/>
          <w:szCs w:val="24"/>
          <w:lang w:eastAsia="lt-LT"/>
        </w:rPr>
        <w:t xml:space="preserve"> išvalymą</w:t>
      </w:r>
      <w:r w:rsidR="00E87120" w:rsidRPr="00C3307E">
        <w:rPr>
          <w:rFonts w:eastAsia="Times New Roman"/>
          <w:szCs w:val="24"/>
          <w:lang w:eastAsia="lt-LT"/>
        </w:rPr>
        <w:t xml:space="preserve">, </w:t>
      </w:r>
      <w:proofErr w:type="spellStart"/>
      <w:r w:rsidR="00E87120" w:rsidRPr="00C3307E">
        <w:rPr>
          <w:rFonts w:eastAsia="Times New Roman"/>
          <w:szCs w:val="24"/>
          <w:lang w:eastAsia="lt-LT"/>
        </w:rPr>
        <w:t>kaupyklos</w:t>
      </w:r>
      <w:proofErr w:type="spellEnd"/>
      <w:r w:rsidR="00E87120" w:rsidRPr="00C3307E">
        <w:rPr>
          <w:rFonts w:eastAsia="Times New Roman"/>
          <w:szCs w:val="24"/>
          <w:lang w:eastAsia="lt-LT"/>
        </w:rPr>
        <w:t xml:space="preserve"> įrengimą</w:t>
      </w:r>
      <w:r w:rsidR="00BE4F20" w:rsidRPr="00C3307E">
        <w:rPr>
          <w:rFonts w:eastAsia="Times New Roman"/>
          <w:szCs w:val="24"/>
          <w:lang w:eastAsia="lt-LT"/>
        </w:rPr>
        <w:t xml:space="preserve"> ir pajungimą</w:t>
      </w:r>
      <w:r w:rsidR="00EE50B5" w:rsidRPr="00C3307E">
        <w:rPr>
          <w:rFonts w:eastAsia="Times New Roman"/>
          <w:szCs w:val="24"/>
          <w:lang w:eastAsia="lt-LT"/>
        </w:rPr>
        <w:t>/ nuvedimą</w:t>
      </w:r>
      <w:r w:rsidR="00BE4F20" w:rsidRPr="00C3307E">
        <w:rPr>
          <w:rFonts w:eastAsia="Times New Roman"/>
          <w:szCs w:val="24"/>
          <w:lang w:eastAsia="lt-LT"/>
        </w:rPr>
        <w:t xml:space="preserve"> į upę </w:t>
      </w:r>
      <w:proofErr w:type="spellStart"/>
      <w:r w:rsidR="00BE4F20" w:rsidRPr="00C3307E">
        <w:rPr>
          <w:rFonts w:eastAsia="Times New Roman"/>
          <w:szCs w:val="24"/>
          <w:lang w:eastAsia="lt-LT"/>
        </w:rPr>
        <w:t>Nemėž</w:t>
      </w:r>
      <w:r w:rsidR="00E1704F" w:rsidRPr="00C3307E">
        <w:rPr>
          <w:rFonts w:eastAsia="Times New Roman"/>
          <w:szCs w:val="24"/>
          <w:lang w:eastAsia="lt-LT"/>
        </w:rPr>
        <w:t>os</w:t>
      </w:r>
      <w:proofErr w:type="spellEnd"/>
      <w:r w:rsidR="00E1704F" w:rsidRPr="00C3307E">
        <w:rPr>
          <w:rFonts w:eastAsia="Times New Roman"/>
          <w:szCs w:val="24"/>
          <w:lang w:eastAsia="lt-LT"/>
        </w:rPr>
        <w:t xml:space="preserve"> upę</w:t>
      </w:r>
      <w:r w:rsidR="006E5611" w:rsidRPr="00C3307E">
        <w:rPr>
          <w:rFonts w:eastAsia="Times New Roman"/>
          <w:szCs w:val="24"/>
          <w:lang w:eastAsia="lt-LT"/>
        </w:rPr>
        <w:t xml:space="preserve">. Paviršinių nuotekų nuvedimas nuo </w:t>
      </w:r>
      <w:proofErr w:type="spellStart"/>
      <w:r w:rsidR="006E5611" w:rsidRPr="00C3307E">
        <w:rPr>
          <w:rFonts w:eastAsia="Times New Roman"/>
          <w:szCs w:val="24"/>
          <w:lang w:eastAsia="lt-LT"/>
        </w:rPr>
        <w:t>kaupyklos</w:t>
      </w:r>
      <w:proofErr w:type="spellEnd"/>
      <w:r w:rsidR="006E5611" w:rsidRPr="00C3307E">
        <w:rPr>
          <w:rFonts w:eastAsia="Times New Roman"/>
          <w:szCs w:val="24"/>
          <w:lang w:eastAsia="lt-LT"/>
        </w:rPr>
        <w:t xml:space="preserve"> ir paviršinių nuotekų valymo įrenginių iki </w:t>
      </w:r>
      <w:proofErr w:type="spellStart"/>
      <w:r w:rsidR="006E5611" w:rsidRPr="00C3307E">
        <w:rPr>
          <w:rFonts w:eastAsia="Times New Roman"/>
          <w:szCs w:val="24"/>
          <w:lang w:eastAsia="lt-LT"/>
        </w:rPr>
        <w:t>Nemėžos</w:t>
      </w:r>
      <w:proofErr w:type="spellEnd"/>
      <w:r w:rsidR="006E5611" w:rsidRPr="00C3307E">
        <w:rPr>
          <w:rFonts w:eastAsia="Times New Roman"/>
          <w:szCs w:val="24"/>
          <w:lang w:eastAsia="lt-LT"/>
        </w:rPr>
        <w:t xml:space="preserve"> upės siūlomas suprojektuoti per esamą </w:t>
      </w:r>
      <w:r w:rsidR="00D22381" w:rsidRPr="00C3307E">
        <w:rPr>
          <w:rFonts w:eastAsia="Times New Roman"/>
          <w:szCs w:val="24"/>
          <w:lang w:eastAsia="lt-LT"/>
        </w:rPr>
        <w:t>griovį</w:t>
      </w:r>
      <w:r w:rsidR="006E5611" w:rsidRPr="00C3307E">
        <w:rPr>
          <w:rFonts w:eastAsia="Times New Roman"/>
          <w:szCs w:val="24"/>
          <w:lang w:eastAsia="lt-LT"/>
        </w:rPr>
        <w:t xml:space="preserve"> ( </w:t>
      </w:r>
      <w:proofErr w:type="spellStart"/>
      <w:r w:rsidR="006E5611" w:rsidRPr="00C3307E">
        <w:rPr>
          <w:rFonts w:eastAsia="Times New Roman"/>
          <w:szCs w:val="24"/>
          <w:lang w:eastAsia="lt-LT"/>
        </w:rPr>
        <w:t>žiūr</w:t>
      </w:r>
      <w:proofErr w:type="spellEnd"/>
      <w:r w:rsidR="006E5611" w:rsidRPr="00C3307E">
        <w:rPr>
          <w:rFonts w:eastAsia="Times New Roman"/>
          <w:szCs w:val="24"/>
          <w:lang w:eastAsia="lt-LT"/>
        </w:rPr>
        <w:t>. 1 pav., žymėjimas - PG11).  Tiekėjas</w:t>
      </w:r>
      <w:r w:rsidR="00EE50B5" w:rsidRPr="00C3307E">
        <w:rPr>
          <w:rFonts w:eastAsia="Times New Roman"/>
          <w:szCs w:val="24"/>
          <w:lang w:eastAsia="lt-LT"/>
        </w:rPr>
        <w:t>, esant poreikiui, atsižvelgdamas į teisės aktų</w:t>
      </w:r>
      <w:r w:rsidR="00395D3F" w:rsidRPr="00C3307E">
        <w:rPr>
          <w:rFonts w:eastAsia="Times New Roman"/>
          <w:szCs w:val="24"/>
          <w:lang w:eastAsia="lt-LT"/>
        </w:rPr>
        <w:t>,</w:t>
      </w:r>
      <w:r w:rsidR="00EE50B5" w:rsidRPr="00C3307E">
        <w:rPr>
          <w:rFonts w:eastAsia="Times New Roman"/>
          <w:szCs w:val="24"/>
          <w:lang w:eastAsia="lt-LT"/>
        </w:rPr>
        <w:t xml:space="preserve"> normatyvinių dokumentų reikalavimus ir projekto sprendinius, </w:t>
      </w:r>
      <w:r w:rsidR="006E5611" w:rsidRPr="00C3307E">
        <w:rPr>
          <w:rFonts w:eastAsia="Times New Roman"/>
          <w:szCs w:val="24"/>
          <w:lang w:eastAsia="lt-LT"/>
        </w:rPr>
        <w:t xml:space="preserve">turi suprojektuoti visus </w:t>
      </w:r>
      <w:r w:rsidR="00EE50B5" w:rsidRPr="00C3307E">
        <w:rPr>
          <w:rFonts w:eastAsia="Times New Roman"/>
          <w:szCs w:val="24"/>
          <w:lang w:eastAsia="lt-LT"/>
        </w:rPr>
        <w:t xml:space="preserve">reikalingus </w:t>
      </w:r>
      <w:r w:rsidR="00D22381" w:rsidRPr="00C3307E">
        <w:rPr>
          <w:rFonts w:eastAsia="Times New Roman"/>
          <w:szCs w:val="24"/>
          <w:lang w:eastAsia="lt-LT"/>
        </w:rPr>
        <w:t>griovio</w:t>
      </w:r>
      <w:r w:rsidR="00EE50B5" w:rsidRPr="00C3307E">
        <w:rPr>
          <w:rFonts w:eastAsia="Times New Roman"/>
          <w:szCs w:val="24"/>
          <w:lang w:eastAsia="lt-LT"/>
        </w:rPr>
        <w:t xml:space="preserve"> šlaitų ir dugno tvirtinimo sprendinius iki </w:t>
      </w:r>
      <w:proofErr w:type="spellStart"/>
      <w:r w:rsidR="00EE50B5" w:rsidRPr="00C3307E">
        <w:rPr>
          <w:rFonts w:eastAsia="Times New Roman"/>
          <w:szCs w:val="24"/>
          <w:lang w:eastAsia="lt-LT"/>
        </w:rPr>
        <w:t>Nemėžos</w:t>
      </w:r>
      <w:proofErr w:type="spellEnd"/>
      <w:r w:rsidR="00EE50B5" w:rsidRPr="00C3307E">
        <w:rPr>
          <w:rFonts w:eastAsia="Times New Roman"/>
          <w:szCs w:val="24"/>
          <w:lang w:eastAsia="lt-LT"/>
        </w:rPr>
        <w:t xml:space="preserve"> upės</w:t>
      </w:r>
      <w:r w:rsidR="00E1704F" w:rsidRPr="00C3307E">
        <w:rPr>
          <w:rFonts w:eastAsia="Times New Roman"/>
          <w:szCs w:val="24"/>
          <w:lang w:eastAsia="lt-LT"/>
        </w:rPr>
        <w:t>;</w:t>
      </w:r>
      <w:r w:rsidR="00EE50B5" w:rsidRPr="00C3307E">
        <w:rPr>
          <w:rFonts w:eastAsia="Times New Roman"/>
          <w:szCs w:val="24"/>
          <w:lang w:eastAsia="lt-LT"/>
        </w:rPr>
        <w:t xml:space="preserve"> </w:t>
      </w:r>
      <w:r w:rsidR="00E1704F" w:rsidRPr="00C3307E">
        <w:rPr>
          <w:rFonts w:eastAsia="Times New Roman"/>
          <w:szCs w:val="24"/>
          <w:lang w:eastAsia="lt-LT"/>
        </w:rPr>
        <w:t>p</w:t>
      </w:r>
      <w:r w:rsidR="009D3CD5" w:rsidRPr="00C3307E">
        <w:rPr>
          <w:rFonts w:eastAsia="Times New Roman"/>
          <w:szCs w:val="24"/>
          <w:lang w:eastAsia="lt-LT"/>
        </w:rPr>
        <w:t xml:space="preserve">aviršinių nuotekų, nuo </w:t>
      </w:r>
      <w:r w:rsidR="00AB4BEF" w:rsidRPr="00C3307E">
        <w:rPr>
          <w:rFonts w:eastAsia="Times New Roman"/>
          <w:szCs w:val="24"/>
          <w:lang w:eastAsia="lt-LT"/>
        </w:rPr>
        <w:t xml:space="preserve">lygiagrečiai </w:t>
      </w:r>
      <w:r w:rsidR="009D3CD5" w:rsidRPr="00C3307E">
        <w:rPr>
          <w:rFonts w:eastAsia="Times New Roman"/>
          <w:szCs w:val="24"/>
          <w:lang w:eastAsia="lt-LT"/>
        </w:rPr>
        <w:t xml:space="preserve">rengiamo </w:t>
      </w:r>
      <w:r w:rsidR="00AB4BEF" w:rsidRPr="00C3307E">
        <w:rPr>
          <w:rFonts w:eastAsia="Times New Roman"/>
          <w:szCs w:val="24"/>
          <w:lang w:eastAsia="lt-LT"/>
        </w:rPr>
        <w:t>projekto „</w:t>
      </w:r>
      <w:r w:rsidR="00AB4BEF" w:rsidRPr="00C3307E">
        <w:rPr>
          <w:szCs w:val="24"/>
          <w:lang w:eastAsia="lt-LT"/>
        </w:rPr>
        <w:t xml:space="preserve">Vilniaus miesto Žilvičių g. statybos </w:t>
      </w:r>
      <w:r w:rsidR="00D22381" w:rsidRPr="00C3307E">
        <w:rPr>
          <w:szCs w:val="24"/>
          <w:lang w:eastAsia="lt-LT"/>
        </w:rPr>
        <w:t xml:space="preserve">techninis </w:t>
      </w:r>
      <w:r w:rsidR="00AB4BEF" w:rsidRPr="00C3307E">
        <w:rPr>
          <w:szCs w:val="24"/>
          <w:lang w:eastAsia="lt-LT"/>
        </w:rPr>
        <w:t>projekt</w:t>
      </w:r>
      <w:r w:rsidR="009D3CD5" w:rsidRPr="00C3307E">
        <w:rPr>
          <w:szCs w:val="24"/>
          <w:lang w:eastAsia="lt-LT"/>
        </w:rPr>
        <w:t>as</w:t>
      </w:r>
      <w:r w:rsidR="00AB4BEF" w:rsidRPr="00C3307E">
        <w:rPr>
          <w:szCs w:val="24"/>
          <w:lang w:eastAsia="lt-LT"/>
        </w:rPr>
        <w:t>“</w:t>
      </w:r>
      <w:r w:rsidR="009D3CD5" w:rsidRPr="00C3307E">
        <w:rPr>
          <w:szCs w:val="24"/>
          <w:lang w:eastAsia="lt-LT"/>
        </w:rPr>
        <w:t xml:space="preserve"> (Užsakovas – Vilniaus miesto savivaldybės administracija, projekto rengėjas – UAB „</w:t>
      </w:r>
      <w:proofErr w:type="spellStart"/>
      <w:r w:rsidR="00507BB0" w:rsidRPr="00C3307E">
        <w:rPr>
          <w:szCs w:val="24"/>
          <w:lang w:eastAsia="lt-LT"/>
        </w:rPr>
        <w:t>Viaprojektas</w:t>
      </w:r>
      <w:proofErr w:type="spellEnd"/>
      <w:r w:rsidR="009D3CD5" w:rsidRPr="00C3307E">
        <w:rPr>
          <w:szCs w:val="24"/>
          <w:lang w:eastAsia="lt-LT"/>
        </w:rPr>
        <w:t xml:space="preserve">“) </w:t>
      </w:r>
      <w:r w:rsidR="00507BB0" w:rsidRPr="00C3307E">
        <w:rPr>
          <w:szCs w:val="24"/>
          <w:lang w:eastAsia="lt-LT"/>
        </w:rPr>
        <w:t xml:space="preserve">pajungimą Garsiosios ir Žilvyčių sankryžoje į šiuo projektu projektuojamą </w:t>
      </w:r>
      <w:r w:rsidR="00E407F4" w:rsidRPr="00C3307E">
        <w:rPr>
          <w:szCs w:val="24"/>
          <w:lang w:eastAsia="lt-LT"/>
        </w:rPr>
        <w:t>paviršin</w:t>
      </w:r>
      <w:r w:rsidR="00395D3F" w:rsidRPr="00C3307E">
        <w:rPr>
          <w:szCs w:val="24"/>
          <w:lang w:eastAsia="lt-LT"/>
        </w:rPr>
        <w:t>ių</w:t>
      </w:r>
      <w:r w:rsidR="00E407F4" w:rsidRPr="00C3307E">
        <w:rPr>
          <w:szCs w:val="24"/>
          <w:lang w:eastAsia="lt-LT"/>
        </w:rPr>
        <w:t xml:space="preserve"> nuotek</w:t>
      </w:r>
      <w:r w:rsidR="00507BB0" w:rsidRPr="00C3307E">
        <w:rPr>
          <w:szCs w:val="24"/>
          <w:lang w:eastAsia="lt-LT"/>
        </w:rPr>
        <w:t>ų tinklą</w:t>
      </w:r>
      <w:r w:rsidR="00E1704F" w:rsidRPr="00C3307E">
        <w:rPr>
          <w:szCs w:val="24"/>
          <w:lang w:eastAsia="lt-LT"/>
        </w:rPr>
        <w:t>;</w:t>
      </w:r>
      <w:r w:rsidR="00507BB0" w:rsidRPr="00C3307E">
        <w:rPr>
          <w:szCs w:val="24"/>
          <w:lang w:eastAsia="lt-LT"/>
        </w:rPr>
        <w:t xml:space="preserve"> </w:t>
      </w:r>
      <w:r w:rsidRPr="00C3307E">
        <w:rPr>
          <w:szCs w:val="24"/>
          <w:lang w:eastAsia="lt-LT"/>
        </w:rPr>
        <w:t xml:space="preserve"> </w:t>
      </w:r>
    </w:p>
    <w:p w14:paraId="42F94B15" w14:textId="48EEF9DC" w:rsidR="00507BB0" w:rsidRPr="00C3307E" w:rsidRDefault="00E1704F" w:rsidP="00AB4BEF">
      <w:pPr>
        <w:pStyle w:val="Sraopastraipa"/>
        <w:numPr>
          <w:ilvl w:val="0"/>
          <w:numId w:val="9"/>
        </w:numPr>
        <w:spacing w:after="100"/>
        <w:ind w:left="0" w:firstLine="567"/>
        <w:jc w:val="both"/>
        <w:rPr>
          <w:rFonts w:eastAsia="Times New Roman"/>
          <w:szCs w:val="24"/>
          <w:lang w:eastAsia="lt-LT"/>
        </w:rPr>
      </w:pPr>
      <w:r w:rsidRPr="00C3307E">
        <w:rPr>
          <w:rFonts w:eastAsia="Times New Roman"/>
          <w:szCs w:val="24"/>
          <w:lang w:eastAsia="lt-LT"/>
        </w:rPr>
        <w:t>a</w:t>
      </w:r>
      <w:r w:rsidR="0076672B" w:rsidRPr="00C3307E">
        <w:rPr>
          <w:rFonts w:eastAsia="Times New Roman"/>
          <w:szCs w:val="24"/>
          <w:lang w:eastAsia="lt-LT"/>
        </w:rPr>
        <w:t xml:space="preserve">tsižvelgiant į rengiamo Vilniaus miesto paviršinių nuotekų tinklų infrastruktūros specialiojo plano sprendinius, </w:t>
      </w:r>
      <w:r w:rsidR="00507BB0" w:rsidRPr="00C3307E">
        <w:rPr>
          <w:rFonts w:eastAsia="Times New Roman"/>
          <w:szCs w:val="24"/>
          <w:lang w:eastAsia="lt-LT"/>
        </w:rPr>
        <w:t xml:space="preserve">darnų paviršinių nuotekų tinklų iš gretimų </w:t>
      </w:r>
      <w:r w:rsidR="0076672B" w:rsidRPr="00C3307E">
        <w:rPr>
          <w:rFonts w:eastAsia="Times New Roman"/>
          <w:szCs w:val="24"/>
          <w:lang w:eastAsia="lt-LT"/>
        </w:rPr>
        <w:t>gatvių ir teritorijų, esančių paviršinių nuotekų baseine Nr. 282 pajungimą</w:t>
      </w:r>
      <w:r w:rsidR="00D81C42" w:rsidRPr="00C3307E">
        <w:rPr>
          <w:rFonts w:eastAsia="Times New Roman"/>
          <w:szCs w:val="24"/>
          <w:lang w:eastAsia="lt-LT"/>
        </w:rPr>
        <w:t xml:space="preserve"> </w:t>
      </w:r>
      <w:r w:rsidR="008D0A97" w:rsidRPr="00C3307E">
        <w:rPr>
          <w:rFonts w:eastAsia="Times New Roman"/>
          <w:szCs w:val="24"/>
          <w:lang w:eastAsia="lt-LT"/>
        </w:rPr>
        <w:t xml:space="preserve">ateityje </w:t>
      </w:r>
      <w:r w:rsidR="00D81C42" w:rsidRPr="00C3307E">
        <w:rPr>
          <w:rFonts w:eastAsia="Times New Roman"/>
          <w:szCs w:val="24"/>
          <w:lang w:eastAsia="lt-LT"/>
        </w:rPr>
        <w:t xml:space="preserve">į projektuojamą paviršinių nuotekų tinklus Garsiosios g., P. </w:t>
      </w:r>
      <w:proofErr w:type="spellStart"/>
      <w:r w:rsidR="00D81C42" w:rsidRPr="00C3307E">
        <w:rPr>
          <w:rFonts w:eastAsia="Times New Roman"/>
          <w:szCs w:val="24"/>
          <w:lang w:eastAsia="lt-LT"/>
        </w:rPr>
        <w:t>Šivickio</w:t>
      </w:r>
      <w:proofErr w:type="spellEnd"/>
      <w:r w:rsidR="00D81C42" w:rsidRPr="00C3307E">
        <w:rPr>
          <w:rFonts w:eastAsia="Times New Roman"/>
          <w:szCs w:val="24"/>
          <w:lang w:eastAsia="lt-LT"/>
        </w:rPr>
        <w:t xml:space="preserve"> g., Juodojo kelio gatvėse (</w:t>
      </w:r>
      <w:r w:rsidR="006E5611" w:rsidRPr="00C3307E">
        <w:rPr>
          <w:rFonts w:eastAsia="Times New Roman"/>
          <w:szCs w:val="24"/>
          <w:lang w:eastAsia="lt-LT"/>
        </w:rPr>
        <w:t xml:space="preserve">Tiekėjas turi </w:t>
      </w:r>
      <w:r w:rsidR="00D81C42" w:rsidRPr="00C3307E">
        <w:rPr>
          <w:rFonts w:eastAsia="Times New Roman"/>
          <w:szCs w:val="24"/>
          <w:lang w:eastAsia="lt-LT"/>
        </w:rPr>
        <w:t>atli</w:t>
      </w:r>
      <w:r w:rsidR="006E5611" w:rsidRPr="00C3307E">
        <w:rPr>
          <w:rFonts w:eastAsia="Times New Roman"/>
          <w:szCs w:val="24"/>
          <w:lang w:eastAsia="lt-LT"/>
        </w:rPr>
        <w:t>kt</w:t>
      </w:r>
      <w:r w:rsidR="00D81C42" w:rsidRPr="00C3307E">
        <w:rPr>
          <w:rFonts w:eastAsia="Times New Roman"/>
          <w:szCs w:val="24"/>
          <w:lang w:eastAsia="lt-LT"/>
        </w:rPr>
        <w:t>i baseino hidraulini</w:t>
      </w:r>
      <w:r w:rsidR="006E5611" w:rsidRPr="00C3307E">
        <w:rPr>
          <w:rFonts w:eastAsia="Times New Roman"/>
          <w:szCs w:val="24"/>
          <w:lang w:eastAsia="lt-LT"/>
        </w:rPr>
        <w:t>us</w:t>
      </w:r>
      <w:r w:rsidR="00D81C42" w:rsidRPr="00C3307E">
        <w:rPr>
          <w:rFonts w:eastAsia="Times New Roman"/>
          <w:szCs w:val="24"/>
          <w:lang w:eastAsia="lt-LT"/>
        </w:rPr>
        <w:t xml:space="preserve"> skaičiavim</w:t>
      </w:r>
      <w:r w:rsidR="006E5611" w:rsidRPr="00C3307E">
        <w:rPr>
          <w:rFonts w:eastAsia="Times New Roman"/>
          <w:szCs w:val="24"/>
          <w:lang w:eastAsia="lt-LT"/>
        </w:rPr>
        <w:t>us ir</w:t>
      </w:r>
      <w:r w:rsidR="00D81C42" w:rsidRPr="00C3307E">
        <w:rPr>
          <w:rFonts w:eastAsia="Times New Roman"/>
          <w:szCs w:val="24"/>
          <w:lang w:eastAsia="lt-LT"/>
        </w:rPr>
        <w:t xml:space="preserve"> par</w:t>
      </w:r>
      <w:r w:rsidR="006E5611" w:rsidRPr="00C3307E">
        <w:rPr>
          <w:rFonts w:eastAsia="Times New Roman"/>
          <w:szCs w:val="24"/>
          <w:lang w:eastAsia="lt-LT"/>
        </w:rPr>
        <w:t>i</w:t>
      </w:r>
      <w:r w:rsidR="00D81C42" w:rsidRPr="00C3307E">
        <w:rPr>
          <w:rFonts w:eastAsia="Times New Roman"/>
          <w:szCs w:val="24"/>
          <w:lang w:eastAsia="lt-LT"/>
        </w:rPr>
        <w:t>nk</w:t>
      </w:r>
      <w:r w:rsidR="006E5611" w:rsidRPr="00C3307E">
        <w:rPr>
          <w:rFonts w:eastAsia="Times New Roman"/>
          <w:szCs w:val="24"/>
          <w:lang w:eastAsia="lt-LT"/>
        </w:rPr>
        <w:t>t</w:t>
      </w:r>
      <w:r w:rsidR="00D81C42" w:rsidRPr="00C3307E">
        <w:rPr>
          <w:rFonts w:eastAsia="Times New Roman"/>
          <w:szCs w:val="24"/>
          <w:lang w:eastAsia="lt-LT"/>
        </w:rPr>
        <w:t>i</w:t>
      </w:r>
      <w:r w:rsidR="006E5611" w:rsidRPr="00C3307E">
        <w:rPr>
          <w:rFonts w:eastAsia="Times New Roman"/>
          <w:szCs w:val="24"/>
          <w:lang w:eastAsia="lt-LT"/>
        </w:rPr>
        <w:t xml:space="preserve"> perspektyvinių paviršinių nuotekų tinklų pasijungimų </w:t>
      </w:r>
      <w:r w:rsidR="00D81C42" w:rsidRPr="00C3307E">
        <w:rPr>
          <w:rFonts w:eastAsia="Times New Roman"/>
          <w:szCs w:val="24"/>
          <w:lang w:eastAsia="lt-LT"/>
        </w:rPr>
        <w:t>skersmen</w:t>
      </w:r>
      <w:r w:rsidR="006E5611" w:rsidRPr="00C3307E">
        <w:rPr>
          <w:rFonts w:eastAsia="Times New Roman"/>
          <w:szCs w:val="24"/>
          <w:lang w:eastAsia="lt-LT"/>
        </w:rPr>
        <w:t>is, vietas</w:t>
      </w:r>
      <w:r w:rsidR="00D81C42" w:rsidRPr="00C3307E">
        <w:rPr>
          <w:rFonts w:eastAsia="Times New Roman"/>
          <w:szCs w:val="24"/>
          <w:lang w:eastAsia="lt-LT"/>
        </w:rPr>
        <w:t xml:space="preserve"> ir tinklų įgilinim</w:t>
      </w:r>
      <w:r w:rsidR="006E5611" w:rsidRPr="00C3307E">
        <w:rPr>
          <w:rFonts w:eastAsia="Times New Roman"/>
          <w:szCs w:val="24"/>
          <w:lang w:eastAsia="lt-LT"/>
        </w:rPr>
        <w:t>ą</w:t>
      </w:r>
      <w:r w:rsidR="00D81C42" w:rsidRPr="00C3307E">
        <w:rPr>
          <w:rFonts w:eastAsia="Times New Roman"/>
          <w:szCs w:val="24"/>
          <w:lang w:eastAsia="lt-LT"/>
        </w:rPr>
        <w:t>)</w:t>
      </w:r>
      <w:r w:rsidRPr="00C3307E">
        <w:rPr>
          <w:rFonts w:eastAsia="Times New Roman"/>
          <w:szCs w:val="24"/>
          <w:lang w:eastAsia="lt-LT"/>
        </w:rPr>
        <w:t>;</w:t>
      </w:r>
    </w:p>
    <w:p w14:paraId="301D97EE" w14:textId="20F5811D" w:rsidR="00EE50B5" w:rsidRPr="00C3307E" w:rsidRDefault="00E1704F" w:rsidP="00AB4BEF">
      <w:pPr>
        <w:pStyle w:val="Sraopastraipa"/>
        <w:numPr>
          <w:ilvl w:val="0"/>
          <w:numId w:val="9"/>
        </w:numPr>
        <w:spacing w:after="100"/>
        <w:ind w:left="0" w:firstLine="567"/>
        <w:jc w:val="both"/>
        <w:rPr>
          <w:rFonts w:eastAsia="Times New Roman"/>
          <w:szCs w:val="24"/>
          <w:lang w:eastAsia="lt-LT"/>
        </w:rPr>
      </w:pPr>
      <w:r w:rsidRPr="00C3307E">
        <w:rPr>
          <w:rFonts w:eastAsia="Times New Roman"/>
          <w:szCs w:val="24"/>
          <w:lang w:eastAsia="lt-LT"/>
        </w:rPr>
        <w:t>d</w:t>
      </w:r>
      <w:r w:rsidR="00EE50B5" w:rsidRPr="00C3307E">
        <w:rPr>
          <w:rFonts w:eastAsia="Times New Roman"/>
          <w:szCs w:val="24"/>
          <w:lang w:eastAsia="lt-LT"/>
        </w:rPr>
        <w:t xml:space="preserve">arnų, </w:t>
      </w:r>
      <w:r w:rsidRPr="00C3307E">
        <w:rPr>
          <w:rFonts w:eastAsia="Times New Roman"/>
          <w:szCs w:val="24"/>
          <w:lang w:eastAsia="lt-LT"/>
        </w:rPr>
        <w:t xml:space="preserve">ateityje planuojamų pastatyti </w:t>
      </w:r>
      <w:r w:rsidR="00EE50B5" w:rsidRPr="00C3307E">
        <w:rPr>
          <w:rFonts w:eastAsia="Times New Roman"/>
          <w:szCs w:val="24"/>
          <w:lang w:eastAsia="lt-LT"/>
        </w:rPr>
        <w:t xml:space="preserve">paviršinių nuotekų surinkimo šulinėlių Garsiosios g., P. </w:t>
      </w:r>
      <w:proofErr w:type="spellStart"/>
      <w:r w:rsidR="00EE50B5" w:rsidRPr="00C3307E">
        <w:rPr>
          <w:rFonts w:eastAsia="Times New Roman"/>
          <w:szCs w:val="24"/>
          <w:lang w:eastAsia="lt-LT"/>
        </w:rPr>
        <w:t>Šivickio</w:t>
      </w:r>
      <w:proofErr w:type="spellEnd"/>
      <w:r w:rsidR="00EE50B5" w:rsidRPr="00C3307E">
        <w:rPr>
          <w:rFonts w:eastAsia="Times New Roman"/>
          <w:szCs w:val="24"/>
          <w:lang w:eastAsia="lt-LT"/>
        </w:rPr>
        <w:t xml:space="preserve"> g., Juodojo kelio g. pajungimą į projektuojamą </w:t>
      </w:r>
      <w:r w:rsidR="00345EBC" w:rsidRPr="00C3307E">
        <w:rPr>
          <w:rFonts w:eastAsia="Times New Roman"/>
          <w:szCs w:val="24"/>
          <w:lang w:eastAsia="lt-LT"/>
        </w:rPr>
        <w:t>paviršinių nuotekų tinklą</w:t>
      </w:r>
      <w:r w:rsidR="00EE50B5" w:rsidRPr="00C3307E">
        <w:rPr>
          <w:rFonts w:eastAsia="Times New Roman"/>
          <w:szCs w:val="24"/>
          <w:lang w:eastAsia="lt-LT"/>
        </w:rPr>
        <w:t>. Tiekėjas – turi įvertinti esamus gatvių nuolydžius, sankryž</w:t>
      </w:r>
      <w:r w:rsidR="00155CF3" w:rsidRPr="00C3307E">
        <w:rPr>
          <w:rFonts w:eastAsia="Times New Roman"/>
          <w:szCs w:val="24"/>
          <w:lang w:eastAsia="lt-LT"/>
        </w:rPr>
        <w:t>ų, įvažų vietas</w:t>
      </w:r>
      <w:r w:rsidR="00EE50B5" w:rsidRPr="00C3307E">
        <w:rPr>
          <w:rFonts w:eastAsia="Times New Roman"/>
          <w:szCs w:val="24"/>
          <w:lang w:eastAsia="lt-LT"/>
        </w:rPr>
        <w:t xml:space="preserve"> ir </w:t>
      </w:r>
      <w:r w:rsidR="00345EBC" w:rsidRPr="00C3307E">
        <w:rPr>
          <w:rFonts w:eastAsia="Times New Roman"/>
          <w:szCs w:val="24"/>
          <w:lang w:eastAsia="lt-LT"/>
        </w:rPr>
        <w:t>atsižvelgiant į normatyvinių dokumentų reikalavimus parinkti nuotekų tinklo šulinių vietas</w:t>
      </w:r>
      <w:r w:rsidRPr="00C3307E">
        <w:rPr>
          <w:rFonts w:eastAsia="Times New Roman"/>
          <w:szCs w:val="24"/>
          <w:lang w:eastAsia="lt-LT"/>
        </w:rPr>
        <w:t>;</w:t>
      </w:r>
    </w:p>
    <w:p w14:paraId="461AB67F" w14:textId="1338559C" w:rsidR="00A97611" w:rsidRPr="00C3307E" w:rsidRDefault="00E1704F" w:rsidP="00AB4BEF">
      <w:pPr>
        <w:pStyle w:val="Sraopastraipa"/>
        <w:numPr>
          <w:ilvl w:val="0"/>
          <w:numId w:val="9"/>
        </w:numPr>
        <w:spacing w:after="100"/>
        <w:ind w:left="0" w:firstLine="567"/>
        <w:jc w:val="both"/>
        <w:rPr>
          <w:rFonts w:eastAsia="Times New Roman"/>
          <w:szCs w:val="24"/>
          <w:lang w:eastAsia="lt-LT"/>
        </w:rPr>
      </w:pPr>
      <w:r w:rsidRPr="00C3307E">
        <w:rPr>
          <w:rFonts w:eastAsia="Times New Roman"/>
          <w:szCs w:val="24"/>
          <w:lang w:eastAsia="lt-LT"/>
        </w:rPr>
        <w:t>p</w:t>
      </w:r>
      <w:r w:rsidR="00A97611" w:rsidRPr="00C3307E">
        <w:rPr>
          <w:rFonts w:eastAsia="Times New Roman"/>
          <w:szCs w:val="24"/>
          <w:lang w:eastAsia="lt-LT"/>
        </w:rPr>
        <w:t>aviršinių</w:t>
      </w:r>
      <w:r w:rsidR="00F66F07" w:rsidRPr="00C3307E">
        <w:rPr>
          <w:rFonts w:eastAsia="Times New Roman"/>
          <w:szCs w:val="24"/>
          <w:lang w:eastAsia="lt-LT"/>
        </w:rPr>
        <w:t xml:space="preserve"> nuotekų</w:t>
      </w:r>
      <w:r w:rsidR="00A97611" w:rsidRPr="00C3307E">
        <w:rPr>
          <w:rFonts w:eastAsia="Times New Roman"/>
          <w:szCs w:val="24"/>
          <w:lang w:eastAsia="lt-LT"/>
        </w:rPr>
        <w:t xml:space="preserve"> ir drenažo nuotekų iš </w:t>
      </w:r>
      <w:r w:rsidR="00E07613" w:rsidRPr="00C3307E">
        <w:rPr>
          <w:rFonts w:eastAsia="Times New Roman"/>
          <w:szCs w:val="24"/>
          <w:lang w:eastAsia="lt-LT"/>
        </w:rPr>
        <w:t xml:space="preserve">esamų </w:t>
      </w:r>
      <w:r w:rsidR="00A97611" w:rsidRPr="00C3307E">
        <w:rPr>
          <w:rFonts w:eastAsia="Times New Roman"/>
          <w:szCs w:val="24"/>
          <w:lang w:eastAsia="lt-LT"/>
        </w:rPr>
        <w:t>griovi</w:t>
      </w:r>
      <w:r w:rsidR="00D22381" w:rsidRPr="00C3307E">
        <w:rPr>
          <w:rFonts w:eastAsia="Times New Roman"/>
          <w:szCs w:val="24"/>
          <w:lang w:eastAsia="lt-LT"/>
        </w:rPr>
        <w:t>ų</w:t>
      </w:r>
      <w:r w:rsidR="00A97611" w:rsidRPr="00C3307E">
        <w:rPr>
          <w:rFonts w:eastAsia="Times New Roman"/>
          <w:szCs w:val="24"/>
          <w:lang w:eastAsia="lt-LT"/>
        </w:rPr>
        <w:t xml:space="preserve"> P. </w:t>
      </w:r>
      <w:proofErr w:type="spellStart"/>
      <w:r w:rsidR="00A97611" w:rsidRPr="00C3307E">
        <w:rPr>
          <w:rFonts w:eastAsia="Times New Roman"/>
          <w:szCs w:val="24"/>
          <w:lang w:eastAsia="lt-LT"/>
        </w:rPr>
        <w:t>Šivickio</w:t>
      </w:r>
      <w:proofErr w:type="spellEnd"/>
      <w:r w:rsidR="00A97611" w:rsidRPr="00C3307E">
        <w:rPr>
          <w:rFonts w:eastAsia="Times New Roman"/>
          <w:szCs w:val="24"/>
          <w:lang w:eastAsia="lt-LT"/>
        </w:rPr>
        <w:t xml:space="preserve"> g. perjungimą į projektuojamą paviršinių nuotekų tinklą.</w:t>
      </w:r>
    </w:p>
    <w:p w14:paraId="5A4DBAE9" w14:textId="1A2C1212" w:rsidR="00E1704F" w:rsidRPr="00C3307E" w:rsidRDefault="00E1704F" w:rsidP="00AB4BEF">
      <w:pPr>
        <w:pStyle w:val="Sraopastraipa"/>
        <w:numPr>
          <w:ilvl w:val="0"/>
          <w:numId w:val="9"/>
        </w:numPr>
        <w:spacing w:after="100"/>
        <w:ind w:left="0" w:firstLine="567"/>
        <w:jc w:val="both"/>
        <w:rPr>
          <w:rFonts w:eastAsia="Times New Roman"/>
          <w:szCs w:val="24"/>
          <w:lang w:eastAsia="lt-LT"/>
        </w:rPr>
      </w:pPr>
      <w:r w:rsidRPr="00C3307E">
        <w:rPr>
          <w:rFonts w:eastAsia="Times New Roman"/>
          <w:szCs w:val="24"/>
          <w:lang w:eastAsia="lt-LT"/>
        </w:rPr>
        <w:t xml:space="preserve">paviršinių nuotekų tinklo d1200 </w:t>
      </w:r>
      <w:r w:rsidR="00395D3F" w:rsidRPr="00C3307E">
        <w:rPr>
          <w:rFonts w:eastAsia="Times New Roman"/>
          <w:szCs w:val="24"/>
          <w:lang w:eastAsia="lt-LT"/>
        </w:rPr>
        <w:t xml:space="preserve">mm prie Juodojo kelio g. </w:t>
      </w:r>
      <w:r w:rsidRPr="00C3307E">
        <w:rPr>
          <w:rFonts w:eastAsia="Times New Roman"/>
          <w:szCs w:val="24"/>
          <w:lang w:eastAsia="lt-LT"/>
        </w:rPr>
        <w:t>pajungimą į projektuojamus tinklus prieš paviršinių nuotekų valymo įrenginius.</w:t>
      </w:r>
    </w:p>
    <w:p w14:paraId="7D5CCBF1" w14:textId="7584324A" w:rsidR="00015984" w:rsidRPr="00C3307E" w:rsidRDefault="00BF5038" w:rsidP="004A0E55">
      <w:pPr>
        <w:spacing w:after="100"/>
        <w:ind w:firstLine="567"/>
        <w:jc w:val="both"/>
        <w:rPr>
          <w:rFonts w:eastAsia="Times New Roman"/>
          <w:szCs w:val="24"/>
          <w:lang w:eastAsia="lt-LT"/>
        </w:rPr>
      </w:pPr>
      <w:r w:rsidRPr="00C3307E">
        <w:rPr>
          <w:rFonts w:eastAsia="Times New Roman"/>
          <w:szCs w:val="24"/>
          <w:lang w:eastAsia="lt-LT"/>
        </w:rPr>
        <w:lastRenderedPageBreak/>
        <w:t>Naujai projektuojamo p</w:t>
      </w:r>
      <w:r w:rsidR="00015984" w:rsidRPr="00C3307E">
        <w:rPr>
          <w:rFonts w:eastAsia="Times New Roman"/>
          <w:szCs w:val="24"/>
          <w:lang w:eastAsia="lt-LT"/>
        </w:rPr>
        <w:t>aviršinių nuotekų tinklo</w:t>
      </w:r>
      <w:r w:rsidR="00BE4F20" w:rsidRPr="00C3307E">
        <w:rPr>
          <w:rFonts w:eastAsia="Times New Roman"/>
          <w:szCs w:val="24"/>
          <w:lang w:eastAsia="lt-LT"/>
        </w:rPr>
        <w:t xml:space="preserve"> trasos ir valymo įrenginių vietos</w:t>
      </w:r>
      <w:r w:rsidR="00015984" w:rsidRPr="00C3307E">
        <w:rPr>
          <w:rFonts w:eastAsia="Times New Roman"/>
          <w:szCs w:val="24"/>
          <w:lang w:eastAsia="lt-LT"/>
        </w:rPr>
        <w:t xml:space="preserve"> principinė schema pateikta 1 paveiksle. </w:t>
      </w:r>
    </w:p>
    <w:p w14:paraId="7213A792" w14:textId="122D29D4" w:rsidR="00401BBD" w:rsidRPr="00C3307E" w:rsidRDefault="00E13EDD" w:rsidP="004A0E55">
      <w:pPr>
        <w:spacing w:after="100"/>
        <w:jc w:val="both"/>
        <w:rPr>
          <w:rFonts w:eastAsia="Times New Roman"/>
          <w:szCs w:val="24"/>
          <w:lang w:eastAsia="lt-LT"/>
        </w:rPr>
      </w:pPr>
      <w:r w:rsidRPr="00C3307E">
        <w:rPr>
          <w:noProof/>
          <w:szCs w:val="24"/>
        </w:rPr>
        <w:drawing>
          <wp:inline distT="0" distB="0" distL="0" distR="0" wp14:anchorId="09CB95E2" wp14:editId="69AA7757">
            <wp:extent cx="6318250" cy="5619750"/>
            <wp:effectExtent l="0" t="0" r="6350" b="0"/>
            <wp:docPr id="345214675"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6318250" cy="5619750"/>
                    </a:xfrm>
                    <a:prstGeom prst="rect">
                      <a:avLst/>
                    </a:prstGeom>
                    <a:noFill/>
                    <a:ln>
                      <a:noFill/>
                    </a:ln>
                  </pic:spPr>
                </pic:pic>
              </a:graphicData>
            </a:graphic>
          </wp:inline>
        </w:drawing>
      </w:r>
    </w:p>
    <w:p w14:paraId="2AF025D9" w14:textId="17C0B14A" w:rsidR="00401BBD" w:rsidRPr="00C3307E" w:rsidRDefault="00401BBD" w:rsidP="004A0E55">
      <w:pPr>
        <w:spacing w:after="0"/>
        <w:ind w:firstLine="567"/>
        <w:jc w:val="both"/>
        <w:rPr>
          <w:rFonts w:eastAsia="Times New Roman"/>
          <w:szCs w:val="24"/>
          <w:lang w:eastAsia="lt-LT"/>
        </w:rPr>
      </w:pPr>
    </w:p>
    <w:p w14:paraId="475CE04D" w14:textId="530C5DC5" w:rsidR="00575F4E" w:rsidRPr="00C3307E" w:rsidRDefault="00401BBD" w:rsidP="004A0E55">
      <w:pPr>
        <w:spacing w:after="100"/>
        <w:jc w:val="center"/>
        <w:rPr>
          <w:rFonts w:eastAsia="Times New Roman"/>
          <w:b/>
          <w:szCs w:val="24"/>
          <w:lang w:eastAsia="lt-LT"/>
        </w:rPr>
      </w:pPr>
      <w:r w:rsidRPr="00C3307E">
        <w:rPr>
          <w:rFonts w:eastAsia="Times New Roman"/>
          <w:b/>
          <w:szCs w:val="24"/>
          <w:lang w:eastAsia="lt-LT"/>
        </w:rPr>
        <w:t xml:space="preserve">1 pav. </w:t>
      </w:r>
      <w:r w:rsidR="00BE4F20" w:rsidRPr="00C3307E">
        <w:rPr>
          <w:rFonts w:eastAsia="Times New Roman"/>
          <w:b/>
          <w:szCs w:val="24"/>
          <w:lang w:eastAsia="lt-LT"/>
        </w:rPr>
        <w:t>Garsioji</w:t>
      </w:r>
      <w:r w:rsidRPr="00C3307E">
        <w:rPr>
          <w:rFonts w:eastAsia="Times New Roman"/>
          <w:b/>
          <w:szCs w:val="24"/>
          <w:lang w:eastAsia="lt-LT"/>
        </w:rPr>
        <w:t xml:space="preserve"> g. atkarpos nuo </w:t>
      </w:r>
      <w:r w:rsidR="00BE4F20" w:rsidRPr="00C3307E">
        <w:rPr>
          <w:rFonts w:eastAsia="Times New Roman"/>
          <w:b/>
          <w:szCs w:val="24"/>
          <w:lang w:eastAsia="lt-LT"/>
        </w:rPr>
        <w:t>Žilvičių</w:t>
      </w:r>
      <w:r w:rsidRPr="00C3307E">
        <w:rPr>
          <w:rFonts w:eastAsia="Times New Roman"/>
          <w:b/>
          <w:szCs w:val="24"/>
          <w:lang w:eastAsia="lt-LT"/>
        </w:rPr>
        <w:t xml:space="preserve"> g. iki </w:t>
      </w:r>
      <w:r w:rsidR="00BE4F20" w:rsidRPr="00C3307E">
        <w:rPr>
          <w:rFonts w:eastAsia="Times New Roman"/>
          <w:b/>
          <w:szCs w:val="24"/>
          <w:lang w:eastAsia="lt-LT"/>
        </w:rPr>
        <w:t xml:space="preserve">P.B. </w:t>
      </w:r>
      <w:proofErr w:type="spellStart"/>
      <w:r w:rsidR="00BE4F20" w:rsidRPr="00C3307E">
        <w:rPr>
          <w:rFonts w:eastAsia="Times New Roman"/>
          <w:b/>
          <w:szCs w:val="24"/>
          <w:lang w:eastAsia="lt-LT"/>
        </w:rPr>
        <w:t>Šivickio</w:t>
      </w:r>
      <w:proofErr w:type="spellEnd"/>
      <w:r w:rsidRPr="00C3307E">
        <w:rPr>
          <w:rFonts w:eastAsia="Times New Roman"/>
          <w:b/>
          <w:szCs w:val="24"/>
          <w:lang w:eastAsia="lt-LT"/>
        </w:rPr>
        <w:t xml:space="preserve"> g.</w:t>
      </w:r>
      <w:r w:rsidR="00BE4F20" w:rsidRPr="00C3307E">
        <w:rPr>
          <w:rFonts w:eastAsia="Times New Roman"/>
          <w:b/>
          <w:szCs w:val="24"/>
          <w:lang w:eastAsia="lt-LT"/>
        </w:rPr>
        <w:t xml:space="preserve">, P.B. </w:t>
      </w:r>
      <w:proofErr w:type="spellStart"/>
      <w:r w:rsidR="00BE4F20" w:rsidRPr="00C3307E">
        <w:rPr>
          <w:rFonts w:eastAsia="Times New Roman"/>
          <w:b/>
          <w:szCs w:val="24"/>
          <w:lang w:eastAsia="lt-LT"/>
        </w:rPr>
        <w:t>Šivickio</w:t>
      </w:r>
      <w:proofErr w:type="spellEnd"/>
      <w:r w:rsidR="00BE4F20" w:rsidRPr="00C3307E">
        <w:rPr>
          <w:rFonts w:eastAsia="Times New Roman"/>
          <w:b/>
          <w:szCs w:val="24"/>
          <w:lang w:eastAsia="lt-LT"/>
        </w:rPr>
        <w:t xml:space="preserve"> </w:t>
      </w:r>
      <w:r w:rsidR="00C55A9A" w:rsidRPr="00C3307E">
        <w:rPr>
          <w:rFonts w:eastAsia="Times New Roman"/>
          <w:b/>
          <w:szCs w:val="24"/>
          <w:lang w:eastAsia="lt-LT"/>
        </w:rPr>
        <w:t>g.</w:t>
      </w:r>
      <w:r w:rsidR="00BE4F20" w:rsidRPr="00C3307E">
        <w:rPr>
          <w:rFonts w:eastAsia="Times New Roman"/>
          <w:b/>
          <w:szCs w:val="24"/>
          <w:lang w:eastAsia="lt-LT"/>
        </w:rPr>
        <w:t>, Juodojo kelio atkarpos</w:t>
      </w:r>
      <w:r w:rsidR="00A232AE" w:rsidRPr="00C3307E">
        <w:rPr>
          <w:rFonts w:eastAsia="Times New Roman"/>
          <w:b/>
          <w:szCs w:val="24"/>
          <w:lang w:eastAsia="lt-LT"/>
        </w:rPr>
        <w:t xml:space="preserve"> nuo Kalnėnų g. </w:t>
      </w:r>
      <w:r w:rsidR="00BE4F20" w:rsidRPr="00C3307E">
        <w:rPr>
          <w:rFonts w:eastAsia="Times New Roman"/>
          <w:b/>
          <w:szCs w:val="24"/>
          <w:lang w:eastAsia="lt-LT"/>
        </w:rPr>
        <w:t xml:space="preserve">paviršinių nuotekų tinklo </w:t>
      </w:r>
      <w:r w:rsidR="00A232AE" w:rsidRPr="00C3307E">
        <w:rPr>
          <w:rFonts w:eastAsia="Times New Roman"/>
          <w:b/>
          <w:szCs w:val="24"/>
          <w:lang w:eastAsia="lt-LT"/>
        </w:rPr>
        <w:t>iki planuojamos</w:t>
      </w:r>
      <w:r w:rsidR="00BE4F20" w:rsidRPr="00C3307E">
        <w:rPr>
          <w:rFonts w:eastAsia="Times New Roman"/>
          <w:b/>
          <w:szCs w:val="24"/>
          <w:lang w:eastAsia="lt-LT"/>
        </w:rPr>
        <w:t xml:space="preserve"> valymo įrenginių </w:t>
      </w:r>
      <w:r w:rsidR="00E87120" w:rsidRPr="00C3307E">
        <w:rPr>
          <w:rFonts w:eastAsia="Times New Roman"/>
          <w:b/>
          <w:szCs w:val="24"/>
          <w:lang w:eastAsia="lt-LT"/>
        </w:rPr>
        <w:t xml:space="preserve"> su </w:t>
      </w:r>
      <w:proofErr w:type="spellStart"/>
      <w:r w:rsidR="00E87120" w:rsidRPr="00C3307E">
        <w:rPr>
          <w:rFonts w:eastAsia="Times New Roman"/>
          <w:b/>
          <w:szCs w:val="24"/>
          <w:lang w:eastAsia="lt-LT"/>
        </w:rPr>
        <w:t>kaupykla</w:t>
      </w:r>
      <w:proofErr w:type="spellEnd"/>
      <w:r w:rsidR="00E87120" w:rsidRPr="00C3307E">
        <w:rPr>
          <w:rFonts w:eastAsia="Times New Roman"/>
          <w:b/>
          <w:szCs w:val="24"/>
          <w:lang w:eastAsia="lt-LT"/>
        </w:rPr>
        <w:t xml:space="preserve"> </w:t>
      </w:r>
      <w:r w:rsidR="00BE4F20" w:rsidRPr="00C3307E">
        <w:rPr>
          <w:rFonts w:eastAsia="Times New Roman"/>
          <w:b/>
          <w:szCs w:val="24"/>
          <w:lang w:eastAsia="lt-LT"/>
        </w:rPr>
        <w:t xml:space="preserve">vietos </w:t>
      </w:r>
      <w:r w:rsidRPr="00C3307E">
        <w:rPr>
          <w:rFonts w:eastAsia="Times New Roman"/>
          <w:b/>
          <w:szCs w:val="24"/>
          <w:lang w:eastAsia="lt-LT"/>
        </w:rPr>
        <w:t>Vilniaus m., principinė schem</w:t>
      </w:r>
      <w:r w:rsidR="007262ED" w:rsidRPr="00C3307E">
        <w:rPr>
          <w:rFonts w:eastAsia="Times New Roman"/>
          <w:b/>
          <w:szCs w:val="24"/>
          <w:lang w:eastAsia="lt-LT"/>
        </w:rPr>
        <w:t>a</w:t>
      </w:r>
    </w:p>
    <w:p w14:paraId="6E085EF8" w14:textId="77777777" w:rsidR="00BF5038" w:rsidRPr="00C3307E" w:rsidRDefault="00BF5038" w:rsidP="004A0E55">
      <w:pPr>
        <w:spacing w:after="100"/>
        <w:jc w:val="center"/>
        <w:rPr>
          <w:rFonts w:eastAsia="Times New Roman"/>
          <w:b/>
          <w:szCs w:val="24"/>
          <w:lang w:eastAsia="lt-LT"/>
        </w:rPr>
      </w:pPr>
    </w:p>
    <w:p w14:paraId="0A4B38B5" w14:textId="77777777" w:rsidR="00BF5038" w:rsidRPr="00C3307E" w:rsidRDefault="00BF5038" w:rsidP="004A0E55">
      <w:pPr>
        <w:spacing w:after="100"/>
        <w:jc w:val="center"/>
        <w:rPr>
          <w:rFonts w:eastAsia="Times New Roman"/>
          <w:b/>
          <w:szCs w:val="24"/>
          <w:lang w:eastAsia="lt-LT"/>
        </w:rPr>
      </w:pPr>
    </w:p>
    <w:p w14:paraId="186BE8D8" w14:textId="77777777" w:rsidR="00AA60F8" w:rsidRPr="00C3307E" w:rsidRDefault="00AA60F8" w:rsidP="004A0E55">
      <w:pPr>
        <w:spacing w:after="100"/>
        <w:jc w:val="center"/>
        <w:rPr>
          <w:rFonts w:eastAsia="Times New Roman"/>
          <w:b/>
          <w:szCs w:val="24"/>
          <w:lang w:eastAsia="lt-LT"/>
        </w:rPr>
      </w:pPr>
    </w:p>
    <w:p w14:paraId="1CB24C96" w14:textId="77777777" w:rsidR="00AA60F8" w:rsidRPr="00C3307E" w:rsidRDefault="00AA60F8" w:rsidP="004A0E55">
      <w:pPr>
        <w:spacing w:after="100"/>
        <w:jc w:val="center"/>
        <w:rPr>
          <w:rFonts w:eastAsia="Times New Roman"/>
          <w:b/>
          <w:szCs w:val="24"/>
          <w:lang w:eastAsia="lt-LT"/>
        </w:rPr>
      </w:pPr>
    </w:p>
    <w:p w14:paraId="0E287C1D" w14:textId="77777777" w:rsidR="00AA60F8" w:rsidRPr="00C3307E" w:rsidRDefault="00AA60F8" w:rsidP="004A0E55">
      <w:pPr>
        <w:spacing w:after="100"/>
        <w:jc w:val="center"/>
        <w:rPr>
          <w:rFonts w:eastAsia="Times New Roman"/>
          <w:b/>
          <w:szCs w:val="24"/>
          <w:lang w:eastAsia="lt-LT"/>
        </w:rPr>
      </w:pPr>
    </w:p>
    <w:p w14:paraId="7E13F47B" w14:textId="77777777" w:rsidR="00AA60F8" w:rsidRPr="00C3307E" w:rsidRDefault="00AA60F8" w:rsidP="004A0E55">
      <w:pPr>
        <w:spacing w:after="100"/>
        <w:jc w:val="center"/>
        <w:rPr>
          <w:rFonts w:eastAsia="Times New Roman"/>
          <w:b/>
          <w:szCs w:val="24"/>
          <w:lang w:eastAsia="lt-LT"/>
        </w:rPr>
      </w:pPr>
    </w:p>
    <w:p w14:paraId="656318B5" w14:textId="77777777" w:rsidR="00AA60F8" w:rsidRPr="00C3307E" w:rsidRDefault="00AA60F8" w:rsidP="004A0E55">
      <w:pPr>
        <w:spacing w:after="100"/>
        <w:jc w:val="center"/>
        <w:rPr>
          <w:rFonts w:eastAsia="Times New Roman"/>
          <w:b/>
          <w:szCs w:val="24"/>
          <w:lang w:eastAsia="lt-LT"/>
        </w:rPr>
      </w:pPr>
    </w:p>
    <w:p w14:paraId="044AB4BA" w14:textId="77777777" w:rsidR="00AA60F8" w:rsidRPr="00C3307E" w:rsidRDefault="00AA60F8" w:rsidP="004A0E55">
      <w:pPr>
        <w:spacing w:after="100"/>
        <w:jc w:val="center"/>
        <w:rPr>
          <w:rFonts w:eastAsia="Times New Roman"/>
          <w:b/>
          <w:szCs w:val="24"/>
          <w:lang w:eastAsia="lt-LT"/>
        </w:rPr>
      </w:pPr>
    </w:p>
    <w:p w14:paraId="4E438EE3" w14:textId="77777777" w:rsidR="00AA60F8" w:rsidRPr="00C3307E" w:rsidRDefault="00AA60F8" w:rsidP="004A0E55">
      <w:pPr>
        <w:spacing w:after="100"/>
        <w:jc w:val="center"/>
        <w:rPr>
          <w:rFonts w:eastAsia="Times New Roman"/>
          <w:b/>
          <w:szCs w:val="24"/>
          <w:lang w:eastAsia="lt-LT"/>
        </w:rPr>
      </w:pPr>
    </w:p>
    <w:p w14:paraId="41322819" w14:textId="77777777" w:rsidR="00575F4E" w:rsidRPr="00C3307E" w:rsidRDefault="00575F4E" w:rsidP="004A0E55">
      <w:pPr>
        <w:numPr>
          <w:ilvl w:val="0"/>
          <w:numId w:val="1"/>
        </w:numPr>
        <w:spacing w:after="0"/>
        <w:ind w:left="0" w:firstLine="0"/>
        <w:jc w:val="both"/>
        <w:rPr>
          <w:rFonts w:eastAsia="Times New Roman"/>
          <w:szCs w:val="24"/>
          <w:lang w:eastAsia="lt-LT"/>
        </w:rPr>
      </w:pPr>
      <w:r w:rsidRPr="00C3307E">
        <w:rPr>
          <w:rFonts w:eastAsia="Times New Roman"/>
          <w:b/>
          <w:szCs w:val="24"/>
          <w:lang w:eastAsia="lt-LT"/>
        </w:rPr>
        <w:t>Statytojas ir Užsakovas:</w:t>
      </w:r>
      <w:r w:rsidRPr="00C3307E">
        <w:rPr>
          <w:rFonts w:eastAsia="Times New Roman"/>
          <w:szCs w:val="24"/>
          <w:lang w:eastAsia="lt-LT"/>
        </w:rPr>
        <w:t xml:space="preserve"> UAB „Grinda“, į. k. 120153047, Eigulių g. 32, LT-03150 (toliau – Užsakovas).</w:t>
      </w:r>
    </w:p>
    <w:p w14:paraId="3C392950" w14:textId="77777777" w:rsidR="00575F4E" w:rsidRPr="00C3307E" w:rsidRDefault="00575F4E" w:rsidP="004A0E55">
      <w:pPr>
        <w:numPr>
          <w:ilvl w:val="0"/>
          <w:numId w:val="1"/>
        </w:numPr>
        <w:spacing w:after="0"/>
        <w:ind w:left="0" w:firstLine="0"/>
        <w:jc w:val="both"/>
        <w:rPr>
          <w:rFonts w:eastAsia="Times New Roman"/>
          <w:b/>
          <w:szCs w:val="24"/>
          <w:lang w:eastAsia="lt-LT"/>
        </w:rPr>
      </w:pPr>
      <w:r w:rsidRPr="00C3307E">
        <w:rPr>
          <w:rFonts w:eastAsia="Times New Roman"/>
          <w:b/>
          <w:szCs w:val="24"/>
          <w:lang w:eastAsia="lt-LT"/>
        </w:rPr>
        <w:t xml:space="preserve">Statinio kategorija pagal STR 1.01.03:2017 „Statinių klasifikavimas“: </w:t>
      </w:r>
      <w:r w:rsidRPr="00C3307E">
        <w:rPr>
          <w:rFonts w:eastAsia="Times New Roman"/>
          <w:szCs w:val="24"/>
          <w:lang w:eastAsia="lt-LT"/>
        </w:rPr>
        <w:t>Ypatingas statinys.</w:t>
      </w:r>
    </w:p>
    <w:p w14:paraId="77F2C0EB" w14:textId="29126674" w:rsidR="00575F4E" w:rsidRPr="00C3307E" w:rsidRDefault="00575F4E" w:rsidP="004A0E55">
      <w:pPr>
        <w:numPr>
          <w:ilvl w:val="0"/>
          <w:numId w:val="1"/>
        </w:numPr>
        <w:spacing w:after="0"/>
        <w:ind w:left="0" w:firstLine="0"/>
        <w:jc w:val="both"/>
        <w:rPr>
          <w:rFonts w:eastAsia="Times New Roman"/>
          <w:b/>
          <w:szCs w:val="24"/>
          <w:lang w:eastAsia="lt-LT"/>
        </w:rPr>
      </w:pPr>
      <w:r w:rsidRPr="00C3307E">
        <w:rPr>
          <w:rFonts w:eastAsia="Times New Roman"/>
          <w:b/>
          <w:szCs w:val="24"/>
        </w:rPr>
        <w:t xml:space="preserve">Statinio paskirtis </w:t>
      </w:r>
      <w:r w:rsidRPr="00C3307E">
        <w:rPr>
          <w:rFonts w:eastAsia="Times New Roman"/>
          <w:b/>
          <w:szCs w:val="24"/>
          <w:lang w:eastAsia="lt-LT"/>
        </w:rPr>
        <w:t>pagal STR 1.01.03:2017 „Statinių klasifikavimas“</w:t>
      </w:r>
      <w:r w:rsidRPr="00C3307E">
        <w:rPr>
          <w:rFonts w:eastAsia="Times New Roman"/>
          <w:b/>
          <w:szCs w:val="24"/>
        </w:rPr>
        <w:t>:</w:t>
      </w:r>
      <w:r w:rsidRPr="00C3307E">
        <w:rPr>
          <w:rFonts w:eastAsia="Times New Roman"/>
          <w:szCs w:val="24"/>
        </w:rPr>
        <w:t xml:space="preserve"> Inžineriniai tinklai (nuotekų šalinimo tinklai</w:t>
      </w:r>
      <w:r w:rsidR="00A91BF3" w:rsidRPr="00C3307E">
        <w:rPr>
          <w:rFonts w:eastAsia="Times New Roman"/>
          <w:szCs w:val="24"/>
        </w:rPr>
        <w:t>).</w:t>
      </w:r>
    </w:p>
    <w:p w14:paraId="36DFF5ED" w14:textId="108750F8" w:rsidR="00575F4E" w:rsidRPr="00C3307E" w:rsidRDefault="00575F4E" w:rsidP="004A0E55">
      <w:pPr>
        <w:numPr>
          <w:ilvl w:val="0"/>
          <w:numId w:val="1"/>
        </w:numPr>
        <w:spacing w:after="0"/>
        <w:ind w:left="0" w:firstLine="0"/>
        <w:jc w:val="both"/>
        <w:rPr>
          <w:rFonts w:eastAsia="Times New Roman"/>
          <w:szCs w:val="24"/>
        </w:rPr>
      </w:pPr>
      <w:r w:rsidRPr="00C3307E">
        <w:rPr>
          <w:rFonts w:eastAsia="Times New Roman"/>
          <w:b/>
          <w:szCs w:val="24"/>
        </w:rPr>
        <w:t>Statybos rūšis:</w:t>
      </w:r>
      <w:r w:rsidRPr="00C3307E">
        <w:rPr>
          <w:rFonts w:eastAsia="Times New Roman"/>
          <w:szCs w:val="24"/>
        </w:rPr>
        <w:t xml:space="preserve"> Statinio (</w:t>
      </w:r>
      <w:r w:rsidR="00BF5038" w:rsidRPr="00C3307E">
        <w:rPr>
          <w:rFonts w:eastAsia="Times New Roman"/>
          <w:szCs w:val="24"/>
        </w:rPr>
        <w:t>-</w:t>
      </w:r>
      <w:proofErr w:type="spellStart"/>
      <w:r w:rsidRPr="00C3307E">
        <w:rPr>
          <w:rFonts w:eastAsia="Times New Roman"/>
          <w:szCs w:val="24"/>
        </w:rPr>
        <w:t>ių</w:t>
      </w:r>
      <w:proofErr w:type="spellEnd"/>
      <w:r w:rsidRPr="00C3307E">
        <w:rPr>
          <w:rFonts w:eastAsia="Times New Roman"/>
          <w:szCs w:val="24"/>
        </w:rPr>
        <w:t>) nauja statyba (tikslinama projektavimo metu).</w:t>
      </w:r>
    </w:p>
    <w:p w14:paraId="48EA56FE" w14:textId="04230E01" w:rsidR="00575F4E" w:rsidRPr="00C3307E" w:rsidRDefault="00575F4E" w:rsidP="004A0E55">
      <w:pPr>
        <w:numPr>
          <w:ilvl w:val="0"/>
          <w:numId w:val="1"/>
        </w:numPr>
        <w:spacing w:after="0"/>
        <w:ind w:left="0" w:firstLine="0"/>
        <w:jc w:val="both"/>
        <w:rPr>
          <w:rFonts w:eastAsia="Times New Roman"/>
          <w:szCs w:val="24"/>
        </w:rPr>
      </w:pPr>
      <w:r w:rsidRPr="00C3307E">
        <w:rPr>
          <w:rFonts w:eastAsia="Times New Roman"/>
          <w:b/>
          <w:szCs w:val="24"/>
        </w:rPr>
        <w:t xml:space="preserve"> Lėšų pobūdis:</w:t>
      </w:r>
      <w:r w:rsidRPr="00C3307E">
        <w:rPr>
          <w:rFonts w:eastAsia="Times New Roman"/>
          <w:szCs w:val="24"/>
        </w:rPr>
        <w:t xml:space="preserve"> </w:t>
      </w:r>
      <w:r w:rsidR="00C3702D" w:rsidRPr="00C3307E">
        <w:rPr>
          <w:rFonts w:eastAsia="Times New Roman"/>
          <w:szCs w:val="24"/>
        </w:rPr>
        <w:t xml:space="preserve">Uždaroji akcinė bendrovė </w:t>
      </w:r>
      <w:r w:rsidR="00C3702D" w:rsidRPr="00C3307E">
        <w:rPr>
          <w:color w:val="000000" w:themeColor="text1"/>
          <w:kern w:val="3"/>
          <w:szCs w:val="24"/>
        </w:rPr>
        <w:t>„Grinda“.</w:t>
      </w:r>
    </w:p>
    <w:p w14:paraId="61183C91" w14:textId="7CEF65AF" w:rsidR="00575F4E" w:rsidRPr="00C3307E" w:rsidRDefault="00575F4E" w:rsidP="004A0E55">
      <w:pPr>
        <w:numPr>
          <w:ilvl w:val="0"/>
          <w:numId w:val="1"/>
        </w:numPr>
        <w:spacing w:after="0"/>
        <w:ind w:left="0" w:firstLine="0"/>
        <w:jc w:val="both"/>
        <w:rPr>
          <w:rFonts w:eastAsia="Times New Roman"/>
          <w:szCs w:val="24"/>
        </w:rPr>
      </w:pPr>
      <w:r w:rsidRPr="00C3307E">
        <w:rPr>
          <w:rFonts w:eastAsia="Times New Roman"/>
          <w:b/>
          <w:szCs w:val="24"/>
        </w:rPr>
        <w:t xml:space="preserve">Projekto </w:t>
      </w:r>
      <w:r w:rsidR="004B5CF8" w:rsidRPr="00C3307E">
        <w:rPr>
          <w:rFonts w:eastAsia="Times New Roman"/>
          <w:b/>
          <w:szCs w:val="24"/>
        </w:rPr>
        <w:t>etapai</w:t>
      </w:r>
      <w:r w:rsidRPr="00C3307E">
        <w:rPr>
          <w:rFonts w:eastAsia="Times New Roman"/>
          <w:b/>
          <w:szCs w:val="24"/>
        </w:rPr>
        <w:t>:</w:t>
      </w:r>
      <w:r w:rsidRPr="00C3307E">
        <w:rPr>
          <w:rFonts w:eastAsia="Times New Roman"/>
          <w:szCs w:val="24"/>
        </w:rPr>
        <w:t xml:space="preserve"> Projektiniai pasiūlymai</w:t>
      </w:r>
      <w:r w:rsidR="00C1280D" w:rsidRPr="00C3307E">
        <w:rPr>
          <w:rFonts w:eastAsia="Times New Roman"/>
          <w:szCs w:val="24"/>
        </w:rPr>
        <w:t>, techninis darbo projektas</w:t>
      </w:r>
      <w:r w:rsidRPr="00C3307E">
        <w:rPr>
          <w:rFonts w:eastAsia="Times New Roman"/>
          <w:szCs w:val="24"/>
        </w:rPr>
        <w:t xml:space="preserve"> (toliau - Projektas).</w:t>
      </w:r>
    </w:p>
    <w:p w14:paraId="79D86EE6" w14:textId="5C6BB3BB" w:rsidR="00575F4E" w:rsidRPr="00C3307E" w:rsidRDefault="00575F4E" w:rsidP="004A0E55">
      <w:pPr>
        <w:numPr>
          <w:ilvl w:val="0"/>
          <w:numId w:val="1"/>
        </w:numPr>
        <w:spacing w:after="0"/>
        <w:ind w:left="0" w:firstLine="0"/>
        <w:jc w:val="both"/>
        <w:rPr>
          <w:rFonts w:eastAsia="Times New Roman"/>
          <w:szCs w:val="24"/>
        </w:rPr>
      </w:pPr>
      <w:r w:rsidRPr="00C3307E">
        <w:rPr>
          <w:rFonts w:eastAsia="Times New Roman"/>
          <w:b/>
          <w:szCs w:val="24"/>
        </w:rPr>
        <w:t>Statybos vieta:</w:t>
      </w:r>
      <w:r w:rsidRPr="00C3307E">
        <w:rPr>
          <w:rFonts w:eastAsia="Times New Roman"/>
          <w:szCs w:val="24"/>
        </w:rPr>
        <w:t xml:space="preserve"> </w:t>
      </w:r>
      <w:r w:rsidR="00BE4F20" w:rsidRPr="00C3307E">
        <w:rPr>
          <w:rFonts w:eastAsia="Times New Roman"/>
          <w:szCs w:val="24"/>
          <w:lang w:eastAsia="lt-LT"/>
        </w:rPr>
        <w:t xml:space="preserve">Garsioji </w:t>
      </w:r>
      <w:r w:rsidR="00A91BF3" w:rsidRPr="00C3307E">
        <w:rPr>
          <w:rFonts w:eastAsia="Times New Roman"/>
          <w:szCs w:val="24"/>
          <w:lang w:eastAsia="lt-LT"/>
        </w:rPr>
        <w:t xml:space="preserve"> g. atkarpa nuo </w:t>
      </w:r>
      <w:r w:rsidR="00BE4F20" w:rsidRPr="00C3307E">
        <w:rPr>
          <w:rFonts w:eastAsia="Times New Roman"/>
          <w:szCs w:val="24"/>
          <w:lang w:eastAsia="lt-LT"/>
        </w:rPr>
        <w:t>Žilvičių</w:t>
      </w:r>
      <w:r w:rsidR="00A91BF3" w:rsidRPr="00C3307E">
        <w:rPr>
          <w:rFonts w:eastAsia="Times New Roman"/>
          <w:szCs w:val="24"/>
          <w:lang w:eastAsia="lt-LT"/>
        </w:rPr>
        <w:t xml:space="preserve"> g. iki </w:t>
      </w:r>
      <w:r w:rsidR="00BE4F20" w:rsidRPr="00C3307E">
        <w:rPr>
          <w:rFonts w:eastAsia="Times New Roman"/>
          <w:szCs w:val="24"/>
          <w:lang w:eastAsia="lt-LT"/>
        </w:rPr>
        <w:t xml:space="preserve">P.B. </w:t>
      </w:r>
      <w:proofErr w:type="spellStart"/>
      <w:r w:rsidR="00BE4F20" w:rsidRPr="00C3307E">
        <w:rPr>
          <w:rFonts w:eastAsia="Times New Roman"/>
          <w:szCs w:val="24"/>
          <w:lang w:eastAsia="lt-LT"/>
        </w:rPr>
        <w:t>Šivickio</w:t>
      </w:r>
      <w:proofErr w:type="spellEnd"/>
      <w:r w:rsidR="00A91BF3" w:rsidRPr="00C3307E">
        <w:rPr>
          <w:rFonts w:eastAsia="Times New Roman"/>
          <w:szCs w:val="24"/>
          <w:lang w:eastAsia="lt-LT"/>
        </w:rPr>
        <w:t xml:space="preserve"> g</w:t>
      </w:r>
      <w:r w:rsidR="00B241A2" w:rsidRPr="00C3307E">
        <w:rPr>
          <w:rFonts w:eastAsia="Times New Roman"/>
          <w:szCs w:val="24"/>
          <w:lang w:eastAsia="lt-LT"/>
        </w:rPr>
        <w:t xml:space="preserve">, </w:t>
      </w:r>
      <w:r w:rsidR="00BE4F20" w:rsidRPr="00C3307E">
        <w:rPr>
          <w:rFonts w:eastAsia="Times New Roman"/>
          <w:szCs w:val="24"/>
          <w:lang w:eastAsia="lt-LT"/>
        </w:rPr>
        <w:t xml:space="preserve">P.B. </w:t>
      </w:r>
      <w:proofErr w:type="spellStart"/>
      <w:r w:rsidR="00BE4F20" w:rsidRPr="00C3307E">
        <w:rPr>
          <w:rFonts w:eastAsia="Times New Roman"/>
          <w:szCs w:val="24"/>
          <w:lang w:eastAsia="lt-LT"/>
        </w:rPr>
        <w:t>Šivickio</w:t>
      </w:r>
      <w:proofErr w:type="spellEnd"/>
      <w:r w:rsidR="00BE4F20" w:rsidRPr="00C3307E">
        <w:rPr>
          <w:rFonts w:eastAsia="Times New Roman"/>
          <w:szCs w:val="24"/>
          <w:lang w:eastAsia="lt-LT"/>
        </w:rPr>
        <w:t xml:space="preserve"> g</w:t>
      </w:r>
      <w:r w:rsidR="00B241A2" w:rsidRPr="00C3307E">
        <w:rPr>
          <w:rFonts w:eastAsia="Times New Roman"/>
          <w:szCs w:val="24"/>
          <w:lang w:eastAsia="lt-LT"/>
        </w:rPr>
        <w:t xml:space="preserve">., </w:t>
      </w:r>
      <w:r w:rsidR="00BE4F20" w:rsidRPr="00C3307E">
        <w:rPr>
          <w:rFonts w:eastAsia="Times New Roman"/>
          <w:szCs w:val="24"/>
          <w:lang w:eastAsia="lt-LT"/>
        </w:rPr>
        <w:t>Juodojo kelio atkarpa</w:t>
      </w:r>
      <w:r w:rsidR="00E87120" w:rsidRPr="00C3307E">
        <w:rPr>
          <w:rFonts w:eastAsia="Times New Roman"/>
          <w:szCs w:val="24"/>
          <w:lang w:eastAsia="lt-LT"/>
        </w:rPr>
        <w:t xml:space="preserve"> nuo Kalnėnų g. iki valymo įrenginių su </w:t>
      </w:r>
      <w:proofErr w:type="spellStart"/>
      <w:r w:rsidR="00E87120" w:rsidRPr="00C3307E">
        <w:rPr>
          <w:rFonts w:eastAsia="Times New Roman"/>
          <w:szCs w:val="24"/>
          <w:lang w:eastAsia="lt-LT"/>
        </w:rPr>
        <w:t>kaupykla</w:t>
      </w:r>
      <w:proofErr w:type="spellEnd"/>
      <w:r w:rsidR="00E87120" w:rsidRPr="00C3307E">
        <w:rPr>
          <w:rFonts w:eastAsia="Times New Roman"/>
          <w:szCs w:val="24"/>
          <w:lang w:eastAsia="lt-LT"/>
        </w:rPr>
        <w:t xml:space="preserve"> įrengimo Juodajame kelyje</w:t>
      </w:r>
      <w:r w:rsidR="00BF5038" w:rsidRPr="00C3307E">
        <w:rPr>
          <w:rFonts w:eastAsia="Times New Roman"/>
          <w:szCs w:val="24"/>
          <w:lang w:eastAsia="lt-LT"/>
        </w:rPr>
        <w:t>,</w:t>
      </w:r>
      <w:r w:rsidRPr="00C3307E">
        <w:rPr>
          <w:rFonts w:eastAsia="Times New Roman"/>
          <w:szCs w:val="24"/>
          <w:lang w:eastAsia="lt-LT"/>
        </w:rPr>
        <w:t xml:space="preserve"> </w:t>
      </w:r>
      <w:r w:rsidRPr="00C3307E">
        <w:rPr>
          <w:rFonts w:eastAsia="Times New Roman"/>
          <w:szCs w:val="24"/>
        </w:rPr>
        <w:t>Vilniaus m.</w:t>
      </w:r>
    </w:p>
    <w:p w14:paraId="7F2360CA" w14:textId="77777777" w:rsidR="00575F4E" w:rsidRPr="00C3307E" w:rsidRDefault="00575F4E" w:rsidP="004A0E55">
      <w:pPr>
        <w:numPr>
          <w:ilvl w:val="0"/>
          <w:numId w:val="1"/>
        </w:numPr>
        <w:spacing w:after="0"/>
        <w:ind w:left="0" w:firstLine="0"/>
        <w:jc w:val="both"/>
        <w:rPr>
          <w:rFonts w:eastAsia="Times New Roman"/>
          <w:szCs w:val="24"/>
        </w:rPr>
      </w:pPr>
      <w:r w:rsidRPr="00C3307E">
        <w:rPr>
          <w:rFonts w:eastAsia="Times New Roman"/>
          <w:b/>
          <w:szCs w:val="24"/>
        </w:rPr>
        <w:t>Projektavimo organizacija:</w:t>
      </w:r>
      <w:r w:rsidRPr="00C3307E">
        <w:rPr>
          <w:rFonts w:eastAsia="Times New Roman"/>
          <w:szCs w:val="24"/>
        </w:rPr>
        <w:t xml:space="preserve"> Renkama konkurso būdu (toliau -  Projektuotojas).</w:t>
      </w:r>
    </w:p>
    <w:p w14:paraId="5E340862" w14:textId="1CD33FDC" w:rsidR="005E5A52" w:rsidRPr="00C3307E" w:rsidRDefault="00575F4E" w:rsidP="005E5A52">
      <w:pPr>
        <w:numPr>
          <w:ilvl w:val="0"/>
          <w:numId w:val="1"/>
        </w:numPr>
        <w:spacing w:after="0"/>
        <w:ind w:left="0" w:firstLine="0"/>
        <w:jc w:val="both"/>
        <w:rPr>
          <w:rFonts w:eastAsia="Times New Roman"/>
          <w:szCs w:val="24"/>
        </w:rPr>
      </w:pPr>
      <w:r w:rsidRPr="00C3307E">
        <w:rPr>
          <w:rFonts w:eastAsia="Times New Roman"/>
          <w:b/>
          <w:szCs w:val="24"/>
        </w:rPr>
        <w:t>Statinio projektavimo pradžia:</w:t>
      </w:r>
      <w:r w:rsidRPr="00C3307E">
        <w:rPr>
          <w:rFonts w:eastAsia="Times New Roman"/>
          <w:szCs w:val="24"/>
        </w:rPr>
        <w:t xml:space="preserve"> </w:t>
      </w:r>
      <w:r w:rsidR="00792CE2" w:rsidRPr="00C3307E">
        <w:rPr>
          <w:rFonts w:eastAsia="Times New Roman"/>
          <w:szCs w:val="24"/>
        </w:rPr>
        <w:t>S</w:t>
      </w:r>
      <w:r w:rsidRPr="00C3307E">
        <w:rPr>
          <w:rFonts w:eastAsia="Times New Roman"/>
          <w:szCs w:val="24"/>
        </w:rPr>
        <w:t>utarties įvykdymo užtikrinimo ir Projektuotojo civilinės atsakomybės privalomojo draudimo pateikimo diena.</w:t>
      </w:r>
    </w:p>
    <w:p w14:paraId="0C930FF1" w14:textId="2182269F" w:rsidR="005E5A52" w:rsidRPr="00C3307E" w:rsidRDefault="004B5CF8" w:rsidP="005E5A52">
      <w:pPr>
        <w:numPr>
          <w:ilvl w:val="0"/>
          <w:numId w:val="1"/>
        </w:numPr>
        <w:spacing w:after="0"/>
        <w:ind w:left="0" w:firstLine="0"/>
        <w:jc w:val="both"/>
        <w:rPr>
          <w:rFonts w:eastAsia="Times New Roman"/>
          <w:szCs w:val="24"/>
        </w:rPr>
      </w:pPr>
      <w:r w:rsidRPr="00C3307E">
        <w:rPr>
          <w:rFonts w:eastAsia="Times New Roman"/>
          <w:b/>
          <w:szCs w:val="24"/>
        </w:rPr>
        <w:t>Paslaugų apimtis</w:t>
      </w:r>
      <w:r w:rsidR="00575F4E" w:rsidRPr="00C3307E">
        <w:rPr>
          <w:rFonts w:eastAsia="Times New Roman"/>
          <w:b/>
          <w:szCs w:val="24"/>
        </w:rPr>
        <w:t>:</w:t>
      </w:r>
      <w:r w:rsidR="00575F4E" w:rsidRPr="00C3307E">
        <w:rPr>
          <w:rFonts w:eastAsia="Times New Roman"/>
          <w:szCs w:val="24"/>
        </w:rPr>
        <w:t xml:space="preserve"> </w:t>
      </w:r>
      <w:r w:rsidR="00E6211B" w:rsidRPr="00C3307E">
        <w:rPr>
          <w:rFonts w:eastAsia="Times New Roman"/>
          <w:szCs w:val="24"/>
        </w:rPr>
        <w:t>Paraiškų techninėms sąlygoms parengimas ir sąlygų gavimas, p</w:t>
      </w:r>
      <w:r w:rsidR="00575F4E" w:rsidRPr="00C3307E">
        <w:rPr>
          <w:rFonts w:eastAsia="Times New Roman"/>
          <w:szCs w:val="24"/>
        </w:rPr>
        <w:t>ro</w:t>
      </w:r>
      <w:r w:rsidR="00A91BF3" w:rsidRPr="00C3307E">
        <w:rPr>
          <w:rFonts w:eastAsia="Times New Roman"/>
          <w:szCs w:val="24"/>
        </w:rPr>
        <w:t>jektinių pasiūlymų parengimas</w:t>
      </w:r>
      <w:r w:rsidR="00575F4E" w:rsidRPr="00C3307E">
        <w:rPr>
          <w:rFonts w:eastAsia="Times New Roman"/>
          <w:szCs w:val="24"/>
        </w:rPr>
        <w:t xml:space="preserve">, </w:t>
      </w:r>
      <w:r w:rsidRPr="00C3307E">
        <w:rPr>
          <w:rFonts w:eastAsia="Times New Roman"/>
          <w:szCs w:val="24"/>
        </w:rPr>
        <w:t xml:space="preserve">visuomenės informavimo procedūrų atlikimas, informacijos dėl atrankos dėl planuojamos ūkinės veiklos poveikio aplinkai parengimas ir Aplinkos apsaugos agentūros išvados gavimas, </w:t>
      </w:r>
      <w:r w:rsidR="00E6211B" w:rsidRPr="00C3307E">
        <w:rPr>
          <w:rFonts w:eastAsia="Times New Roman"/>
          <w:szCs w:val="24"/>
        </w:rPr>
        <w:t>projekto įkėlimas į statybą leidžiančių dokumentų (toliau – SLD) išdavimo informacinę sistemą ir SLD</w:t>
      </w:r>
      <w:r w:rsidR="00575F4E" w:rsidRPr="00C3307E">
        <w:rPr>
          <w:rFonts w:eastAsia="Times New Roman"/>
          <w:szCs w:val="24"/>
        </w:rPr>
        <w:t xml:space="preserve"> gavimas</w:t>
      </w:r>
      <w:r w:rsidR="00A91BF3" w:rsidRPr="00C3307E">
        <w:rPr>
          <w:rFonts w:eastAsia="Times New Roman"/>
          <w:szCs w:val="24"/>
        </w:rPr>
        <w:t>, techninio darbo projekto parengimas</w:t>
      </w:r>
      <w:r w:rsidR="00E6211B" w:rsidRPr="00C3307E">
        <w:rPr>
          <w:rFonts w:eastAsia="Times New Roman"/>
          <w:szCs w:val="24"/>
        </w:rPr>
        <w:t xml:space="preserve"> ir suderinimas su atsakingomis institucijomis</w:t>
      </w:r>
      <w:r w:rsidR="00EE1818" w:rsidRPr="00C3307E">
        <w:rPr>
          <w:rFonts w:eastAsia="Times New Roman"/>
          <w:szCs w:val="24"/>
        </w:rPr>
        <w:t xml:space="preserve">, </w:t>
      </w:r>
      <w:r w:rsidRPr="00C3307E">
        <w:rPr>
          <w:rFonts w:eastAsia="Times New Roman"/>
          <w:szCs w:val="24"/>
        </w:rPr>
        <w:t xml:space="preserve">techninio darbo projekto tikslinimas pagal projekto bendrosios ekspertizės pastabas ir </w:t>
      </w:r>
      <w:r w:rsidR="00EE1818" w:rsidRPr="00C3307E">
        <w:rPr>
          <w:rFonts w:eastAsia="Times New Roman"/>
          <w:szCs w:val="24"/>
        </w:rPr>
        <w:t>teigiamo techninio darbo projekto ekspertizės akto gavimas</w:t>
      </w:r>
      <w:r w:rsidR="005E5A52" w:rsidRPr="00C3307E">
        <w:rPr>
          <w:rFonts w:eastAsia="Times New Roman"/>
          <w:szCs w:val="24"/>
        </w:rPr>
        <w:t>.</w:t>
      </w:r>
    </w:p>
    <w:p w14:paraId="101ACE25" w14:textId="402A89D7" w:rsidR="00B12227" w:rsidRPr="00C3307E" w:rsidRDefault="00575F4E" w:rsidP="00E6036D">
      <w:pPr>
        <w:numPr>
          <w:ilvl w:val="0"/>
          <w:numId w:val="1"/>
        </w:numPr>
        <w:spacing w:after="0"/>
        <w:ind w:left="0" w:firstLine="0"/>
        <w:jc w:val="both"/>
        <w:rPr>
          <w:rFonts w:eastAsia="Times New Roman"/>
          <w:szCs w:val="24"/>
        </w:rPr>
      </w:pPr>
      <w:r w:rsidRPr="00C3307E">
        <w:rPr>
          <w:b/>
          <w:bCs/>
          <w:szCs w:val="24"/>
        </w:rPr>
        <w:t xml:space="preserve">Esama padėtis: </w:t>
      </w:r>
      <w:r w:rsidR="00A91BF3" w:rsidRPr="00C3307E">
        <w:rPr>
          <w:szCs w:val="24"/>
        </w:rPr>
        <w:t xml:space="preserve">Šiuo metu </w:t>
      </w:r>
      <w:r w:rsidR="00E6036D" w:rsidRPr="00C3307E">
        <w:rPr>
          <w:szCs w:val="24"/>
        </w:rPr>
        <w:t>Garsioji</w:t>
      </w:r>
      <w:r w:rsidR="00A91BF3" w:rsidRPr="00C3307E">
        <w:rPr>
          <w:szCs w:val="24"/>
        </w:rPr>
        <w:t xml:space="preserve"> g. atkarpoje nuo </w:t>
      </w:r>
      <w:r w:rsidR="00E6036D" w:rsidRPr="00C3307E">
        <w:rPr>
          <w:szCs w:val="24"/>
        </w:rPr>
        <w:t>Žilvičių</w:t>
      </w:r>
      <w:r w:rsidR="00A91BF3" w:rsidRPr="00C3307E">
        <w:rPr>
          <w:szCs w:val="24"/>
        </w:rPr>
        <w:t xml:space="preserve"> g. iki </w:t>
      </w:r>
      <w:r w:rsidR="00E6036D" w:rsidRPr="00C3307E">
        <w:rPr>
          <w:szCs w:val="24"/>
        </w:rPr>
        <w:t xml:space="preserve">P.B. </w:t>
      </w:r>
      <w:proofErr w:type="spellStart"/>
      <w:r w:rsidR="00E6036D" w:rsidRPr="00C3307E">
        <w:rPr>
          <w:szCs w:val="24"/>
        </w:rPr>
        <w:t>Šivickio</w:t>
      </w:r>
      <w:proofErr w:type="spellEnd"/>
      <w:r w:rsidR="00A91BF3" w:rsidRPr="00C3307E">
        <w:rPr>
          <w:szCs w:val="24"/>
        </w:rPr>
        <w:t xml:space="preserve"> g.</w:t>
      </w:r>
      <w:r w:rsidR="00E6036D" w:rsidRPr="00C3307E">
        <w:rPr>
          <w:szCs w:val="24"/>
        </w:rPr>
        <w:t xml:space="preserve">, P.B. </w:t>
      </w:r>
      <w:proofErr w:type="spellStart"/>
      <w:r w:rsidR="00E6036D" w:rsidRPr="00C3307E">
        <w:rPr>
          <w:szCs w:val="24"/>
        </w:rPr>
        <w:t>Šivickio</w:t>
      </w:r>
      <w:proofErr w:type="spellEnd"/>
      <w:r w:rsidR="00E6036D" w:rsidRPr="00C3307E">
        <w:rPr>
          <w:szCs w:val="24"/>
        </w:rPr>
        <w:t xml:space="preserve"> g.</w:t>
      </w:r>
      <w:r w:rsidR="00A91BF3" w:rsidRPr="00C3307E">
        <w:rPr>
          <w:szCs w:val="24"/>
        </w:rPr>
        <w:t xml:space="preserve"> bei </w:t>
      </w:r>
      <w:r w:rsidR="00E6036D" w:rsidRPr="00C3307E">
        <w:rPr>
          <w:szCs w:val="24"/>
        </w:rPr>
        <w:t xml:space="preserve"> Juodojo kelio atkarpoje nėra esamų paviršinių nuotekų tinklų. Atsižvelgiant į tai, kad Vilniaus miesto savivaldybė šiuo metu kitu projektu </w:t>
      </w:r>
      <w:r w:rsidR="00E01F47" w:rsidRPr="00C3307E">
        <w:rPr>
          <w:szCs w:val="24"/>
        </w:rPr>
        <w:t>rengia</w:t>
      </w:r>
      <w:r w:rsidR="00E6036D" w:rsidRPr="00C3307E">
        <w:rPr>
          <w:szCs w:val="24"/>
        </w:rPr>
        <w:t xml:space="preserve">  ir Žilvičių g. paviršinių nuotekų sprendinius, šiuo </w:t>
      </w:r>
      <w:r w:rsidR="004335CD" w:rsidRPr="00C3307E">
        <w:rPr>
          <w:szCs w:val="24"/>
        </w:rPr>
        <w:t>P</w:t>
      </w:r>
      <w:r w:rsidR="00E6036D" w:rsidRPr="00C3307E">
        <w:rPr>
          <w:szCs w:val="24"/>
        </w:rPr>
        <w:t xml:space="preserve">rojektu būtina </w:t>
      </w:r>
      <w:r w:rsidR="00E6036D" w:rsidRPr="00C3307E">
        <w:rPr>
          <w:rFonts w:eastAsiaTheme="minorHAnsi"/>
          <w:bCs/>
          <w:szCs w:val="24"/>
        </w:rPr>
        <w:t xml:space="preserve">pakloti naują magistralinį paviršinių nuotekų </w:t>
      </w:r>
      <w:r w:rsidR="004335CD" w:rsidRPr="00C3307E">
        <w:rPr>
          <w:rFonts w:eastAsiaTheme="minorHAnsi"/>
          <w:bCs/>
          <w:szCs w:val="24"/>
        </w:rPr>
        <w:t>tinklą</w:t>
      </w:r>
      <w:r w:rsidR="00E6036D" w:rsidRPr="00C3307E">
        <w:rPr>
          <w:rFonts w:eastAsiaTheme="minorHAnsi"/>
          <w:bCs/>
          <w:szCs w:val="24"/>
        </w:rPr>
        <w:t>, kuris gebėtų priimti ne tik minimų gatvių atkarpų, bet ir</w:t>
      </w:r>
      <w:r w:rsidR="009F407F" w:rsidRPr="00C3307E">
        <w:rPr>
          <w:rFonts w:eastAsiaTheme="minorHAnsi"/>
          <w:bCs/>
          <w:szCs w:val="24"/>
        </w:rPr>
        <w:t xml:space="preserve"> iš</w:t>
      </w:r>
      <w:r w:rsidR="00E6036D" w:rsidRPr="00C3307E">
        <w:rPr>
          <w:rFonts w:eastAsiaTheme="minorHAnsi"/>
          <w:bCs/>
          <w:szCs w:val="24"/>
        </w:rPr>
        <w:t xml:space="preserve"> </w:t>
      </w:r>
      <w:r w:rsidR="009F407F" w:rsidRPr="00C3307E">
        <w:rPr>
          <w:rFonts w:eastAsiaTheme="minorHAnsi"/>
          <w:bCs/>
          <w:szCs w:val="24"/>
        </w:rPr>
        <w:t>artimiausių</w:t>
      </w:r>
      <w:r w:rsidR="00E6036D" w:rsidRPr="00C3307E">
        <w:rPr>
          <w:rFonts w:eastAsiaTheme="minorHAnsi"/>
          <w:bCs/>
          <w:szCs w:val="24"/>
        </w:rPr>
        <w:t xml:space="preserve"> teritorij</w:t>
      </w:r>
      <w:r w:rsidR="009F407F" w:rsidRPr="00C3307E">
        <w:rPr>
          <w:rFonts w:eastAsiaTheme="minorHAnsi"/>
          <w:bCs/>
          <w:szCs w:val="24"/>
        </w:rPr>
        <w:t xml:space="preserve">ų </w:t>
      </w:r>
      <w:r w:rsidR="00E6036D" w:rsidRPr="00C3307E">
        <w:rPr>
          <w:rFonts w:eastAsiaTheme="minorHAnsi"/>
          <w:bCs/>
          <w:szCs w:val="24"/>
        </w:rPr>
        <w:t xml:space="preserve">surinktas paviršines nuotekas bei, jas išvalius, tinkamai išleisti į </w:t>
      </w:r>
      <w:proofErr w:type="spellStart"/>
      <w:r w:rsidR="00E6036D" w:rsidRPr="00C3307E">
        <w:rPr>
          <w:rFonts w:eastAsiaTheme="minorHAnsi"/>
          <w:bCs/>
          <w:szCs w:val="24"/>
        </w:rPr>
        <w:t>Nemėž</w:t>
      </w:r>
      <w:r w:rsidR="00E6211B" w:rsidRPr="00C3307E">
        <w:rPr>
          <w:rFonts w:eastAsiaTheme="minorHAnsi"/>
          <w:bCs/>
          <w:szCs w:val="24"/>
        </w:rPr>
        <w:t>os</w:t>
      </w:r>
      <w:proofErr w:type="spellEnd"/>
      <w:r w:rsidR="00E6036D" w:rsidRPr="00C3307E">
        <w:rPr>
          <w:rFonts w:eastAsiaTheme="minorHAnsi"/>
          <w:bCs/>
          <w:szCs w:val="24"/>
        </w:rPr>
        <w:t xml:space="preserve"> upę</w:t>
      </w:r>
      <w:r w:rsidR="00E01F47" w:rsidRPr="00C3307E">
        <w:rPr>
          <w:rFonts w:eastAsiaTheme="minorHAnsi"/>
          <w:bCs/>
          <w:szCs w:val="24"/>
        </w:rPr>
        <w:t>.</w:t>
      </w:r>
      <w:r w:rsidR="00E87120" w:rsidRPr="00C3307E">
        <w:rPr>
          <w:rFonts w:eastAsiaTheme="minorHAnsi"/>
          <w:bCs/>
          <w:szCs w:val="24"/>
        </w:rPr>
        <w:t xml:space="preserve"> </w:t>
      </w:r>
    </w:p>
    <w:p w14:paraId="76B0A453" w14:textId="77777777" w:rsidR="005E5A52" w:rsidRPr="00C3307E" w:rsidRDefault="005E5A52" w:rsidP="005E5A52">
      <w:pPr>
        <w:spacing w:after="0"/>
        <w:jc w:val="both"/>
        <w:rPr>
          <w:rFonts w:eastAsia="Times New Roman"/>
          <w:szCs w:val="24"/>
        </w:rPr>
      </w:pPr>
    </w:p>
    <w:p w14:paraId="54CBB5FF" w14:textId="77777777" w:rsidR="00273C4F" w:rsidRPr="00C3307E" w:rsidRDefault="00273C4F" w:rsidP="004A0E55">
      <w:pPr>
        <w:pStyle w:val="Sraopastraipa"/>
        <w:numPr>
          <w:ilvl w:val="0"/>
          <w:numId w:val="1"/>
        </w:numPr>
        <w:spacing w:after="0"/>
        <w:jc w:val="both"/>
        <w:rPr>
          <w:rFonts w:eastAsia="Times New Roman"/>
          <w:b/>
          <w:szCs w:val="24"/>
        </w:rPr>
      </w:pPr>
      <w:r w:rsidRPr="00C3307E">
        <w:rPr>
          <w:rFonts w:eastAsia="Times New Roman"/>
          <w:b/>
          <w:szCs w:val="24"/>
        </w:rPr>
        <w:t>Reikalavimai Projekto sprendiniams:</w:t>
      </w:r>
    </w:p>
    <w:p w14:paraId="013D2857" w14:textId="51C601B4" w:rsidR="00AF69F7" w:rsidRPr="00C3307E" w:rsidRDefault="00273C4F" w:rsidP="005E5A52">
      <w:pPr>
        <w:pStyle w:val="Sraopastraipa"/>
        <w:numPr>
          <w:ilvl w:val="1"/>
          <w:numId w:val="1"/>
        </w:numPr>
        <w:spacing w:after="0"/>
        <w:ind w:left="547"/>
        <w:contextualSpacing w:val="0"/>
        <w:jc w:val="both"/>
        <w:rPr>
          <w:rFonts w:eastAsia="Times New Roman"/>
          <w:szCs w:val="24"/>
        </w:rPr>
      </w:pPr>
      <w:r w:rsidRPr="00C3307E">
        <w:rPr>
          <w:rFonts w:eastAsia="Times New Roman"/>
          <w:szCs w:val="24"/>
        </w:rPr>
        <w:t xml:space="preserve">Pagrindinis Projekto tikslas – </w:t>
      </w:r>
      <w:r w:rsidR="00E6211B" w:rsidRPr="00C3307E">
        <w:rPr>
          <w:rFonts w:eastAsia="Times New Roman"/>
          <w:szCs w:val="24"/>
        </w:rPr>
        <w:t xml:space="preserve">įvertinus </w:t>
      </w:r>
      <w:r w:rsidR="00AF69F7" w:rsidRPr="00C3307E">
        <w:rPr>
          <w:rFonts w:eastAsia="Times New Roman"/>
          <w:szCs w:val="24"/>
        </w:rPr>
        <w:t xml:space="preserve">rengiamo </w:t>
      </w:r>
      <w:r w:rsidR="00E6211B" w:rsidRPr="00C3307E">
        <w:rPr>
          <w:rFonts w:eastAsia="Times New Roman"/>
          <w:szCs w:val="24"/>
        </w:rPr>
        <w:t xml:space="preserve">Vilniaus miesto paviršinių nuotekų </w:t>
      </w:r>
      <w:r w:rsidR="00AF69F7" w:rsidRPr="00C3307E">
        <w:rPr>
          <w:rFonts w:eastAsia="Times New Roman"/>
          <w:szCs w:val="24"/>
        </w:rPr>
        <w:t xml:space="preserve">tinklų infrastruktūros specialiojo plano sprendinius </w:t>
      </w:r>
      <w:r w:rsidR="00E6211B" w:rsidRPr="00C3307E">
        <w:rPr>
          <w:rFonts w:eastAsia="Times New Roman"/>
          <w:szCs w:val="24"/>
        </w:rPr>
        <w:t>basein</w:t>
      </w:r>
      <w:r w:rsidR="00AF69F7" w:rsidRPr="00C3307E">
        <w:rPr>
          <w:rFonts w:eastAsia="Times New Roman"/>
          <w:szCs w:val="24"/>
        </w:rPr>
        <w:t>e</w:t>
      </w:r>
      <w:r w:rsidR="00E6211B" w:rsidRPr="00C3307E">
        <w:rPr>
          <w:rFonts w:eastAsia="Times New Roman"/>
          <w:szCs w:val="24"/>
        </w:rPr>
        <w:t xml:space="preserve"> Nr. 282, </w:t>
      </w:r>
      <w:r w:rsidR="00365220" w:rsidRPr="00C3307E">
        <w:rPr>
          <w:rFonts w:eastAsia="Times New Roman"/>
          <w:szCs w:val="24"/>
        </w:rPr>
        <w:t xml:space="preserve">parinkti ir suprojektuoti ekonominiu </w:t>
      </w:r>
      <w:r w:rsidR="00E6211B" w:rsidRPr="00C3307E">
        <w:rPr>
          <w:rFonts w:eastAsia="Times New Roman"/>
          <w:szCs w:val="24"/>
        </w:rPr>
        <w:t xml:space="preserve">ir techniniu </w:t>
      </w:r>
      <w:r w:rsidR="00365220" w:rsidRPr="00C3307E">
        <w:rPr>
          <w:rFonts w:eastAsia="Times New Roman"/>
          <w:szCs w:val="24"/>
        </w:rPr>
        <w:t>požiūriu optimal</w:t>
      </w:r>
      <w:r w:rsidR="00AF69F7" w:rsidRPr="00C3307E">
        <w:rPr>
          <w:rFonts w:eastAsia="Times New Roman"/>
          <w:szCs w:val="24"/>
        </w:rPr>
        <w:t>ius</w:t>
      </w:r>
      <w:r w:rsidR="00365220" w:rsidRPr="00C3307E">
        <w:rPr>
          <w:rFonts w:eastAsia="Times New Roman"/>
          <w:szCs w:val="24"/>
        </w:rPr>
        <w:t xml:space="preserve"> paviršinių nuotekų </w:t>
      </w:r>
      <w:r w:rsidR="004335CD" w:rsidRPr="00C3307E">
        <w:rPr>
          <w:rFonts w:eastAsia="Times New Roman"/>
          <w:szCs w:val="24"/>
        </w:rPr>
        <w:t>tinkl</w:t>
      </w:r>
      <w:r w:rsidR="00AF69F7" w:rsidRPr="00C3307E">
        <w:rPr>
          <w:rFonts w:eastAsia="Times New Roman"/>
          <w:szCs w:val="24"/>
        </w:rPr>
        <w:t>ų</w:t>
      </w:r>
      <w:r w:rsidR="00E6211B" w:rsidRPr="00C3307E">
        <w:rPr>
          <w:rFonts w:eastAsia="Times New Roman"/>
          <w:szCs w:val="24"/>
        </w:rPr>
        <w:t xml:space="preserve"> Garsiosios g., P. </w:t>
      </w:r>
      <w:proofErr w:type="spellStart"/>
      <w:r w:rsidR="00E6211B" w:rsidRPr="00C3307E">
        <w:rPr>
          <w:rFonts w:eastAsia="Times New Roman"/>
          <w:szCs w:val="24"/>
        </w:rPr>
        <w:t>Šivickio</w:t>
      </w:r>
      <w:proofErr w:type="spellEnd"/>
      <w:r w:rsidR="00E6211B" w:rsidRPr="00C3307E">
        <w:rPr>
          <w:rFonts w:eastAsia="Times New Roman"/>
          <w:szCs w:val="24"/>
        </w:rPr>
        <w:t xml:space="preserve"> g., Juodojo kelio g.</w:t>
      </w:r>
      <w:r w:rsidR="00365220" w:rsidRPr="00C3307E">
        <w:rPr>
          <w:rFonts w:eastAsia="Times New Roman"/>
          <w:szCs w:val="24"/>
        </w:rPr>
        <w:t xml:space="preserve">, </w:t>
      </w:r>
      <w:r w:rsidR="00AF69F7" w:rsidRPr="00C3307E">
        <w:rPr>
          <w:rFonts w:eastAsia="Times New Roman"/>
          <w:szCs w:val="24"/>
        </w:rPr>
        <w:t xml:space="preserve">paviršinių </w:t>
      </w:r>
      <w:r w:rsidR="00365220" w:rsidRPr="00C3307E">
        <w:rPr>
          <w:rFonts w:eastAsia="Times New Roman"/>
          <w:szCs w:val="24"/>
        </w:rPr>
        <w:t>nuotekų valykl</w:t>
      </w:r>
      <w:r w:rsidR="00AF69F7" w:rsidRPr="00C3307E">
        <w:rPr>
          <w:rFonts w:eastAsia="Times New Roman"/>
          <w:szCs w:val="24"/>
        </w:rPr>
        <w:t xml:space="preserve">os (toliau – PNVĮ) ir </w:t>
      </w:r>
      <w:proofErr w:type="spellStart"/>
      <w:r w:rsidR="00AF69F7" w:rsidRPr="00C3307E">
        <w:rPr>
          <w:rFonts w:eastAsia="Times New Roman"/>
          <w:szCs w:val="24"/>
        </w:rPr>
        <w:t>kaupyklos</w:t>
      </w:r>
      <w:proofErr w:type="spellEnd"/>
      <w:r w:rsidR="00AF69F7" w:rsidRPr="00C3307E">
        <w:rPr>
          <w:rFonts w:eastAsia="Times New Roman"/>
          <w:szCs w:val="24"/>
        </w:rPr>
        <w:t xml:space="preserve"> sprendinius</w:t>
      </w:r>
      <w:r w:rsidR="00EF30C3" w:rsidRPr="00C3307E">
        <w:rPr>
          <w:rFonts w:eastAsia="Times New Roman"/>
          <w:szCs w:val="24"/>
        </w:rPr>
        <w:t xml:space="preserve"> su pavi</w:t>
      </w:r>
      <w:r w:rsidR="00E1704F" w:rsidRPr="00C3307E">
        <w:rPr>
          <w:rFonts w:eastAsia="Times New Roman"/>
          <w:szCs w:val="24"/>
        </w:rPr>
        <w:t>r</w:t>
      </w:r>
      <w:r w:rsidR="00EF30C3" w:rsidRPr="00C3307E">
        <w:rPr>
          <w:rFonts w:eastAsia="Times New Roman"/>
          <w:szCs w:val="24"/>
        </w:rPr>
        <w:t xml:space="preserve">šinių nuotekų nuvedimo iki </w:t>
      </w:r>
      <w:proofErr w:type="spellStart"/>
      <w:r w:rsidR="00EF30C3" w:rsidRPr="00C3307E">
        <w:rPr>
          <w:rFonts w:eastAsia="Times New Roman"/>
          <w:szCs w:val="24"/>
        </w:rPr>
        <w:t>Nemėžos</w:t>
      </w:r>
      <w:proofErr w:type="spellEnd"/>
      <w:r w:rsidR="00EF30C3" w:rsidRPr="00C3307E">
        <w:rPr>
          <w:rFonts w:eastAsia="Times New Roman"/>
          <w:szCs w:val="24"/>
        </w:rPr>
        <w:t xml:space="preserve"> upės atviru grioviu sprendiniais</w:t>
      </w:r>
      <w:r w:rsidR="00AF69F7" w:rsidRPr="00C3307E">
        <w:rPr>
          <w:rFonts w:eastAsia="Times New Roman"/>
          <w:szCs w:val="24"/>
        </w:rPr>
        <w:t>.</w:t>
      </w:r>
      <w:r w:rsidR="00365220" w:rsidRPr="00C3307E">
        <w:rPr>
          <w:rFonts w:eastAsia="Times New Roman"/>
          <w:szCs w:val="24"/>
        </w:rPr>
        <w:t xml:space="preserve"> </w:t>
      </w:r>
      <w:r w:rsidR="00EF30C3" w:rsidRPr="00C3307E">
        <w:rPr>
          <w:rFonts w:eastAsia="Times New Roman"/>
          <w:szCs w:val="24"/>
          <w:lang w:eastAsia="lt-LT"/>
        </w:rPr>
        <w:t xml:space="preserve">Darbų riba – Garsioji  g. atkarpa nuo Žilvičių g. iki P.B. </w:t>
      </w:r>
      <w:proofErr w:type="spellStart"/>
      <w:r w:rsidR="00EF30C3" w:rsidRPr="00C3307E">
        <w:rPr>
          <w:rFonts w:eastAsia="Times New Roman"/>
          <w:szCs w:val="24"/>
          <w:lang w:eastAsia="lt-LT"/>
        </w:rPr>
        <w:t>Šivickio</w:t>
      </w:r>
      <w:proofErr w:type="spellEnd"/>
      <w:r w:rsidR="00EF30C3" w:rsidRPr="00C3307E">
        <w:rPr>
          <w:rFonts w:eastAsia="Times New Roman"/>
          <w:szCs w:val="24"/>
          <w:lang w:eastAsia="lt-LT"/>
        </w:rPr>
        <w:t xml:space="preserve"> g, P.B. </w:t>
      </w:r>
      <w:proofErr w:type="spellStart"/>
      <w:r w:rsidR="00EF30C3" w:rsidRPr="00C3307E">
        <w:rPr>
          <w:rFonts w:eastAsia="Times New Roman"/>
          <w:szCs w:val="24"/>
          <w:lang w:eastAsia="lt-LT"/>
        </w:rPr>
        <w:t>Šivickio</w:t>
      </w:r>
      <w:proofErr w:type="spellEnd"/>
      <w:r w:rsidR="00EF30C3" w:rsidRPr="00C3307E">
        <w:rPr>
          <w:rFonts w:eastAsia="Times New Roman"/>
          <w:szCs w:val="24"/>
          <w:lang w:eastAsia="lt-LT"/>
        </w:rPr>
        <w:t xml:space="preserve"> g., Juodojo kelio atkarpa nuo Kalnėnų g. iki planuojamos valymo įrenginių vietos su </w:t>
      </w:r>
      <w:proofErr w:type="spellStart"/>
      <w:r w:rsidR="00EF30C3" w:rsidRPr="00C3307E">
        <w:rPr>
          <w:rFonts w:eastAsia="Times New Roman"/>
          <w:szCs w:val="24"/>
          <w:lang w:eastAsia="lt-LT"/>
        </w:rPr>
        <w:t>kaupykla</w:t>
      </w:r>
      <w:proofErr w:type="spellEnd"/>
      <w:r w:rsidR="00EF30C3" w:rsidRPr="00C3307E">
        <w:rPr>
          <w:rFonts w:eastAsia="Times New Roman"/>
          <w:szCs w:val="24"/>
          <w:lang w:eastAsia="lt-LT"/>
        </w:rPr>
        <w:t xml:space="preserve">, </w:t>
      </w:r>
      <w:r w:rsidR="00EF30C3" w:rsidRPr="00C3307E">
        <w:rPr>
          <w:rFonts w:eastAsia="Times New Roman"/>
          <w:szCs w:val="24"/>
        </w:rPr>
        <w:t>Vilniaus m.</w:t>
      </w:r>
      <w:r w:rsidR="00EF30C3" w:rsidRPr="00C3307E">
        <w:rPr>
          <w:rFonts w:eastAsia="Times New Roman"/>
          <w:szCs w:val="24"/>
          <w:lang w:eastAsia="lt-LT"/>
        </w:rPr>
        <w:t xml:space="preserve"> (1 paveikslas)</w:t>
      </w:r>
      <w:r w:rsidR="00C33464" w:rsidRPr="00C3307E">
        <w:rPr>
          <w:rFonts w:eastAsia="Times New Roman"/>
          <w:szCs w:val="24"/>
          <w:lang w:eastAsia="lt-LT"/>
        </w:rPr>
        <w:t xml:space="preserve"> ir nuo </w:t>
      </w:r>
      <w:proofErr w:type="spellStart"/>
      <w:r w:rsidR="00C33464" w:rsidRPr="00C3307E">
        <w:rPr>
          <w:rFonts w:eastAsia="Times New Roman"/>
          <w:szCs w:val="24"/>
          <w:lang w:eastAsia="lt-LT"/>
        </w:rPr>
        <w:t>kaupyklos</w:t>
      </w:r>
      <w:proofErr w:type="spellEnd"/>
      <w:r w:rsidR="00C33464" w:rsidRPr="00C3307E">
        <w:rPr>
          <w:rFonts w:eastAsia="Times New Roman"/>
          <w:szCs w:val="24"/>
          <w:lang w:eastAsia="lt-LT"/>
        </w:rPr>
        <w:t xml:space="preserve"> grioviu iki </w:t>
      </w:r>
      <w:proofErr w:type="spellStart"/>
      <w:r w:rsidR="00C33464" w:rsidRPr="00C3307E">
        <w:rPr>
          <w:rFonts w:eastAsia="Times New Roman"/>
          <w:szCs w:val="24"/>
          <w:lang w:eastAsia="lt-LT"/>
        </w:rPr>
        <w:t>Nemėžos</w:t>
      </w:r>
      <w:proofErr w:type="spellEnd"/>
      <w:r w:rsidR="00C33464" w:rsidRPr="00C3307E">
        <w:rPr>
          <w:rFonts w:eastAsia="Times New Roman"/>
          <w:szCs w:val="24"/>
          <w:lang w:eastAsia="lt-LT"/>
        </w:rPr>
        <w:t xml:space="preserve"> upės (</w:t>
      </w:r>
      <w:proofErr w:type="spellStart"/>
      <w:r w:rsidR="00C33464" w:rsidRPr="00C3307E">
        <w:rPr>
          <w:rFonts w:eastAsia="Times New Roman"/>
          <w:szCs w:val="24"/>
          <w:lang w:eastAsia="lt-LT"/>
        </w:rPr>
        <w:t>žym</w:t>
      </w:r>
      <w:proofErr w:type="spellEnd"/>
      <w:r w:rsidR="00C33464" w:rsidRPr="00C3307E">
        <w:rPr>
          <w:rFonts w:eastAsia="Times New Roman"/>
          <w:szCs w:val="24"/>
          <w:lang w:eastAsia="lt-LT"/>
        </w:rPr>
        <w:t>. 1 pav. PG11)</w:t>
      </w:r>
      <w:r w:rsidR="00EF30C3" w:rsidRPr="00C3307E">
        <w:rPr>
          <w:rFonts w:eastAsia="Times New Roman"/>
          <w:szCs w:val="24"/>
          <w:lang w:eastAsia="lt-LT"/>
        </w:rPr>
        <w:t>.</w:t>
      </w:r>
      <w:r w:rsidR="00365220" w:rsidRPr="00C3307E">
        <w:rPr>
          <w:rFonts w:eastAsia="Times New Roman"/>
          <w:szCs w:val="24"/>
        </w:rPr>
        <w:t xml:space="preserve"> </w:t>
      </w:r>
      <w:r w:rsidR="00AF69F7" w:rsidRPr="00C3307E">
        <w:rPr>
          <w:rFonts w:eastAsia="Times New Roman"/>
          <w:szCs w:val="24"/>
        </w:rPr>
        <w:t xml:space="preserve">Preliminarūs projektuojamų paviršinių nuotekų tinklų </w:t>
      </w:r>
      <w:r w:rsidR="00EF30C3" w:rsidRPr="00C3307E">
        <w:rPr>
          <w:rFonts w:eastAsia="Times New Roman"/>
          <w:szCs w:val="24"/>
        </w:rPr>
        <w:t xml:space="preserve">ir inžinerinių statinių </w:t>
      </w:r>
      <w:r w:rsidR="00AF69F7" w:rsidRPr="00C3307E">
        <w:rPr>
          <w:rFonts w:eastAsia="Times New Roman"/>
          <w:szCs w:val="24"/>
        </w:rPr>
        <w:t>rodikliai:</w:t>
      </w:r>
    </w:p>
    <w:p w14:paraId="6F3C7C97" w14:textId="792E7A6E" w:rsidR="00AF69F7" w:rsidRPr="00C3307E" w:rsidRDefault="00395D3F" w:rsidP="000141F1">
      <w:pPr>
        <w:pStyle w:val="Sraopastraipa"/>
        <w:numPr>
          <w:ilvl w:val="0"/>
          <w:numId w:val="13"/>
        </w:numPr>
        <w:spacing w:after="0"/>
        <w:contextualSpacing w:val="0"/>
        <w:jc w:val="both"/>
        <w:rPr>
          <w:rFonts w:eastAsia="Times New Roman"/>
          <w:szCs w:val="24"/>
          <w:lang w:eastAsia="lt-LT"/>
        </w:rPr>
      </w:pPr>
      <w:r w:rsidRPr="00C3307E">
        <w:rPr>
          <w:rFonts w:eastAsia="Times New Roman"/>
          <w:szCs w:val="24"/>
          <w:lang w:eastAsia="lt-LT"/>
        </w:rPr>
        <w:lastRenderedPageBreak/>
        <w:t xml:space="preserve">paviršinių nuotekų tinklai </w:t>
      </w:r>
      <w:r w:rsidR="00017DB7" w:rsidRPr="00C3307E">
        <w:rPr>
          <w:rFonts w:eastAsia="Times New Roman"/>
          <w:szCs w:val="24"/>
          <w:lang w:eastAsia="lt-LT"/>
        </w:rPr>
        <w:t>Garsio</w:t>
      </w:r>
      <w:r w:rsidR="00AF69F7" w:rsidRPr="00C3307E">
        <w:rPr>
          <w:rFonts w:eastAsia="Times New Roman"/>
          <w:szCs w:val="24"/>
          <w:lang w:eastAsia="lt-LT"/>
        </w:rPr>
        <w:t>sios</w:t>
      </w:r>
      <w:r w:rsidR="00273C4F" w:rsidRPr="00C3307E">
        <w:rPr>
          <w:rFonts w:eastAsia="Times New Roman"/>
          <w:szCs w:val="24"/>
          <w:lang w:eastAsia="lt-LT"/>
        </w:rPr>
        <w:t xml:space="preserve"> </w:t>
      </w:r>
      <w:r w:rsidR="00402284" w:rsidRPr="00C3307E">
        <w:rPr>
          <w:rFonts w:eastAsia="Times New Roman"/>
          <w:szCs w:val="24"/>
          <w:lang w:eastAsia="lt-LT"/>
        </w:rPr>
        <w:t>gatvės</w:t>
      </w:r>
      <w:r w:rsidR="00273C4F" w:rsidRPr="00C3307E">
        <w:rPr>
          <w:rFonts w:eastAsia="Times New Roman"/>
          <w:szCs w:val="24"/>
          <w:lang w:eastAsia="lt-LT"/>
        </w:rPr>
        <w:t xml:space="preserve"> atkarpoje nuo </w:t>
      </w:r>
      <w:r w:rsidR="00017DB7" w:rsidRPr="00C3307E">
        <w:rPr>
          <w:rFonts w:eastAsia="Times New Roman"/>
          <w:szCs w:val="24"/>
          <w:lang w:eastAsia="lt-LT"/>
        </w:rPr>
        <w:t>Žilvičių</w:t>
      </w:r>
      <w:r w:rsidR="00273C4F" w:rsidRPr="00C3307E">
        <w:rPr>
          <w:rFonts w:eastAsia="Times New Roman"/>
          <w:szCs w:val="24"/>
          <w:lang w:eastAsia="lt-LT"/>
        </w:rPr>
        <w:t xml:space="preserve"> g. iki </w:t>
      </w:r>
      <w:r w:rsidR="00017DB7" w:rsidRPr="00C3307E">
        <w:rPr>
          <w:rFonts w:eastAsia="Times New Roman"/>
          <w:szCs w:val="24"/>
          <w:lang w:eastAsia="lt-LT"/>
        </w:rPr>
        <w:t xml:space="preserve">P.B. </w:t>
      </w:r>
      <w:proofErr w:type="spellStart"/>
      <w:r w:rsidR="00017DB7" w:rsidRPr="00C3307E">
        <w:rPr>
          <w:rFonts w:eastAsia="Times New Roman"/>
          <w:szCs w:val="24"/>
          <w:lang w:eastAsia="lt-LT"/>
        </w:rPr>
        <w:t>Šivickio</w:t>
      </w:r>
      <w:proofErr w:type="spellEnd"/>
      <w:r w:rsidR="00273C4F" w:rsidRPr="00C3307E">
        <w:rPr>
          <w:rFonts w:eastAsia="Times New Roman"/>
          <w:szCs w:val="24"/>
          <w:lang w:eastAsia="lt-LT"/>
        </w:rPr>
        <w:t xml:space="preserve"> g.</w:t>
      </w:r>
      <w:r w:rsidR="00402284" w:rsidRPr="00C3307E">
        <w:rPr>
          <w:rFonts w:eastAsia="Times New Roman"/>
          <w:szCs w:val="24"/>
          <w:lang w:eastAsia="lt-LT"/>
        </w:rPr>
        <w:t xml:space="preserve"> </w:t>
      </w:r>
      <w:r w:rsidR="008B5B93" w:rsidRPr="00C3307E">
        <w:rPr>
          <w:rFonts w:eastAsia="Times New Roman"/>
          <w:szCs w:val="24"/>
          <w:lang w:eastAsia="lt-LT"/>
        </w:rPr>
        <w:t>(</w:t>
      </w:r>
      <w:r w:rsidR="00402284" w:rsidRPr="00C3307E">
        <w:rPr>
          <w:rFonts w:eastAsia="Times New Roman"/>
          <w:szCs w:val="24"/>
          <w:lang w:eastAsia="lt-LT"/>
        </w:rPr>
        <w:t xml:space="preserve">ilgis </w:t>
      </w:r>
      <w:r w:rsidR="00017DB7" w:rsidRPr="00C3307E">
        <w:rPr>
          <w:rFonts w:eastAsia="Times New Roman"/>
          <w:szCs w:val="24"/>
          <w:lang w:eastAsia="lt-LT"/>
        </w:rPr>
        <w:t>~135</w:t>
      </w:r>
      <w:r w:rsidR="008B5B93" w:rsidRPr="00C3307E">
        <w:rPr>
          <w:rFonts w:eastAsia="Times New Roman"/>
          <w:szCs w:val="24"/>
          <w:lang w:eastAsia="lt-LT"/>
        </w:rPr>
        <w:t xml:space="preserve"> </w:t>
      </w:r>
      <w:r w:rsidR="00402284" w:rsidRPr="00C3307E">
        <w:rPr>
          <w:rFonts w:eastAsia="Times New Roman"/>
          <w:szCs w:val="24"/>
          <w:lang w:eastAsia="lt-LT"/>
        </w:rPr>
        <w:t>m</w:t>
      </w:r>
      <w:r w:rsidR="008B5B93" w:rsidRPr="00C3307E">
        <w:rPr>
          <w:rFonts w:eastAsia="Times New Roman"/>
          <w:szCs w:val="24"/>
          <w:lang w:eastAsia="lt-LT"/>
        </w:rPr>
        <w:t>)</w:t>
      </w:r>
      <w:r w:rsidR="00AF69F7" w:rsidRPr="00C3307E">
        <w:rPr>
          <w:rFonts w:eastAsia="Times New Roman"/>
          <w:szCs w:val="24"/>
          <w:lang w:eastAsia="lt-LT"/>
        </w:rPr>
        <w:t>;</w:t>
      </w:r>
      <w:r w:rsidR="00402284" w:rsidRPr="00C3307E">
        <w:rPr>
          <w:rFonts w:eastAsia="Times New Roman"/>
          <w:szCs w:val="24"/>
          <w:lang w:eastAsia="lt-LT"/>
        </w:rPr>
        <w:t xml:space="preserve"> </w:t>
      </w:r>
    </w:p>
    <w:p w14:paraId="7675D8D1" w14:textId="723F4D9A" w:rsidR="00AF69F7" w:rsidRPr="00C3307E" w:rsidRDefault="00395D3F" w:rsidP="000141F1">
      <w:pPr>
        <w:pStyle w:val="Sraopastraipa"/>
        <w:numPr>
          <w:ilvl w:val="0"/>
          <w:numId w:val="13"/>
        </w:numPr>
        <w:spacing w:after="0"/>
        <w:contextualSpacing w:val="0"/>
        <w:jc w:val="both"/>
        <w:rPr>
          <w:rFonts w:eastAsia="Times New Roman"/>
          <w:szCs w:val="24"/>
          <w:lang w:eastAsia="lt-LT"/>
        </w:rPr>
      </w:pPr>
      <w:r w:rsidRPr="00C3307E">
        <w:rPr>
          <w:rFonts w:eastAsia="Times New Roman"/>
          <w:szCs w:val="24"/>
          <w:lang w:eastAsia="lt-LT"/>
        </w:rPr>
        <w:t xml:space="preserve">paviršinių nuotekų tinklai </w:t>
      </w:r>
      <w:r w:rsidR="00017DB7" w:rsidRPr="00C3307E">
        <w:rPr>
          <w:rFonts w:eastAsia="Times New Roman"/>
          <w:szCs w:val="24"/>
          <w:lang w:eastAsia="lt-LT"/>
        </w:rPr>
        <w:t xml:space="preserve">P.B. </w:t>
      </w:r>
      <w:proofErr w:type="spellStart"/>
      <w:r w:rsidR="00017DB7" w:rsidRPr="00C3307E">
        <w:rPr>
          <w:rFonts w:eastAsia="Times New Roman"/>
          <w:szCs w:val="24"/>
          <w:lang w:eastAsia="lt-LT"/>
        </w:rPr>
        <w:t>Šivickio</w:t>
      </w:r>
      <w:proofErr w:type="spellEnd"/>
      <w:r w:rsidR="00402284" w:rsidRPr="00C3307E">
        <w:rPr>
          <w:rFonts w:eastAsia="Times New Roman"/>
          <w:szCs w:val="24"/>
          <w:lang w:eastAsia="lt-LT"/>
        </w:rPr>
        <w:t xml:space="preserve"> g</w:t>
      </w:r>
      <w:r w:rsidR="00436E35" w:rsidRPr="00C3307E">
        <w:rPr>
          <w:rFonts w:eastAsia="Times New Roman"/>
          <w:szCs w:val="24"/>
          <w:lang w:eastAsia="lt-LT"/>
        </w:rPr>
        <w:t>.</w:t>
      </w:r>
      <w:r w:rsidR="00402284" w:rsidRPr="00C3307E">
        <w:rPr>
          <w:rFonts w:eastAsia="Times New Roman"/>
          <w:szCs w:val="24"/>
          <w:lang w:eastAsia="lt-LT"/>
        </w:rPr>
        <w:t xml:space="preserve"> </w:t>
      </w:r>
      <w:r w:rsidR="008B5B93" w:rsidRPr="00C3307E">
        <w:rPr>
          <w:rFonts w:eastAsia="Times New Roman"/>
          <w:szCs w:val="24"/>
          <w:lang w:eastAsia="lt-LT"/>
        </w:rPr>
        <w:t>(</w:t>
      </w:r>
      <w:r w:rsidR="00402284" w:rsidRPr="00C3307E">
        <w:rPr>
          <w:rFonts w:eastAsia="Times New Roman"/>
          <w:szCs w:val="24"/>
          <w:lang w:eastAsia="lt-LT"/>
        </w:rPr>
        <w:t xml:space="preserve">ilgis </w:t>
      </w:r>
      <w:r w:rsidR="00017DB7" w:rsidRPr="00C3307E">
        <w:rPr>
          <w:rFonts w:eastAsia="Times New Roman"/>
          <w:szCs w:val="24"/>
          <w:lang w:eastAsia="lt-LT"/>
        </w:rPr>
        <w:t>~710</w:t>
      </w:r>
      <w:r w:rsidR="008B5B93" w:rsidRPr="00C3307E">
        <w:rPr>
          <w:rFonts w:eastAsia="Times New Roman"/>
          <w:szCs w:val="24"/>
          <w:lang w:eastAsia="lt-LT"/>
        </w:rPr>
        <w:t xml:space="preserve"> </w:t>
      </w:r>
      <w:r w:rsidR="00402284" w:rsidRPr="00C3307E">
        <w:rPr>
          <w:rFonts w:eastAsia="Times New Roman"/>
          <w:szCs w:val="24"/>
          <w:lang w:eastAsia="lt-LT"/>
        </w:rPr>
        <w:t>m</w:t>
      </w:r>
      <w:r w:rsidR="008B5B93" w:rsidRPr="00C3307E">
        <w:rPr>
          <w:rFonts w:eastAsia="Times New Roman"/>
          <w:szCs w:val="24"/>
          <w:lang w:eastAsia="lt-LT"/>
        </w:rPr>
        <w:t>)</w:t>
      </w:r>
      <w:r w:rsidR="00AF69F7" w:rsidRPr="00C3307E">
        <w:rPr>
          <w:rFonts w:eastAsia="Times New Roman"/>
          <w:szCs w:val="24"/>
          <w:lang w:eastAsia="lt-LT"/>
        </w:rPr>
        <w:t>;</w:t>
      </w:r>
    </w:p>
    <w:p w14:paraId="294E9D65" w14:textId="35AE748D" w:rsidR="00EF30C3" w:rsidRPr="00C3307E" w:rsidRDefault="00395D3F" w:rsidP="000141F1">
      <w:pPr>
        <w:pStyle w:val="Sraopastraipa"/>
        <w:numPr>
          <w:ilvl w:val="0"/>
          <w:numId w:val="13"/>
        </w:numPr>
        <w:spacing w:after="0"/>
        <w:contextualSpacing w:val="0"/>
        <w:jc w:val="both"/>
        <w:rPr>
          <w:rFonts w:eastAsia="Times New Roman"/>
          <w:szCs w:val="24"/>
          <w:lang w:eastAsia="lt-LT"/>
        </w:rPr>
      </w:pPr>
      <w:r w:rsidRPr="00C3307E">
        <w:rPr>
          <w:rFonts w:eastAsia="Times New Roman"/>
          <w:szCs w:val="24"/>
          <w:lang w:eastAsia="lt-LT"/>
        </w:rPr>
        <w:t xml:space="preserve">paviršinių nuotekų tinklai </w:t>
      </w:r>
      <w:r w:rsidR="00017DB7" w:rsidRPr="00C3307E">
        <w:rPr>
          <w:rFonts w:eastAsia="Times New Roman"/>
          <w:szCs w:val="24"/>
          <w:lang w:eastAsia="lt-LT"/>
        </w:rPr>
        <w:t xml:space="preserve">Juodojo kelio </w:t>
      </w:r>
      <w:r w:rsidRPr="00C3307E">
        <w:rPr>
          <w:rFonts w:eastAsia="Times New Roman"/>
          <w:szCs w:val="24"/>
          <w:lang w:eastAsia="lt-LT"/>
        </w:rPr>
        <w:t xml:space="preserve">g. </w:t>
      </w:r>
      <w:r w:rsidR="00017DB7" w:rsidRPr="00C3307E">
        <w:rPr>
          <w:rFonts w:eastAsia="Times New Roman"/>
          <w:szCs w:val="24"/>
          <w:lang w:eastAsia="lt-LT"/>
        </w:rPr>
        <w:t>atkarp</w:t>
      </w:r>
      <w:r w:rsidRPr="00C3307E">
        <w:rPr>
          <w:rFonts w:eastAsia="Times New Roman"/>
          <w:szCs w:val="24"/>
          <w:lang w:eastAsia="lt-LT"/>
        </w:rPr>
        <w:t>oje</w:t>
      </w:r>
      <w:r w:rsidR="0028284A" w:rsidRPr="00C3307E">
        <w:rPr>
          <w:rFonts w:eastAsia="Times New Roman"/>
          <w:szCs w:val="24"/>
          <w:lang w:eastAsia="lt-LT"/>
        </w:rPr>
        <w:t xml:space="preserve"> nuo Kalnėnų g. iki </w:t>
      </w:r>
      <w:r w:rsidR="00AF69F7" w:rsidRPr="00C3307E">
        <w:rPr>
          <w:rFonts w:eastAsia="Times New Roman"/>
          <w:szCs w:val="24"/>
          <w:lang w:eastAsia="lt-LT"/>
        </w:rPr>
        <w:t>PNVĮ</w:t>
      </w:r>
      <w:r w:rsidR="0028284A" w:rsidRPr="00C3307E">
        <w:rPr>
          <w:rFonts w:eastAsia="Times New Roman"/>
          <w:szCs w:val="24"/>
          <w:lang w:eastAsia="lt-LT"/>
        </w:rPr>
        <w:t xml:space="preserve"> vietos</w:t>
      </w:r>
      <w:r w:rsidR="00E87120" w:rsidRPr="00C3307E">
        <w:rPr>
          <w:rFonts w:eastAsia="Times New Roman"/>
          <w:szCs w:val="24"/>
          <w:lang w:eastAsia="lt-LT"/>
        </w:rPr>
        <w:t xml:space="preserve"> su </w:t>
      </w:r>
      <w:proofErr w:type="spellStart"/>
      <w:r w:rsidR="00E87120" w:rsidRPr="00C3307E">
        <w:rPr>
          <w:rFonts w:eastAsia="Times New Roman"/>
          <w:szCs w:val="24"/>
          <w:lang w:eastAsia="lt-LT"/>
        </w:rPr>
        <w:t>kaupykla</w:t>
      </w:r>
      <w:proofErr w:type="spellEnd"/>
      <w:r w:rsidR="009B78FE" w:rsidRPr="00C3307E">
        <w:rPr>
          <w:rFonts w:eastAsia="Times New Roman"/>
          <w:szCs w:val="24"/>
          <w:lang w:eastAsia="lt-LT"/>
        </w:rPr>
        <w:t xml:space="preserve"> valstybinėje žemėje</w:t>
      </w:r>
      <w:r w:rsidR="004335CD" w:rsidRPr="00C3307E">
        <w:rPr>
          <w:rFonts w:eastAsia="Times New Roman"/>
          <w:szCs w:val="24"/>
          <w:lang w:eastAsia="lt-LT"/>
        </w:rPr>
        <w:t xml:space="preserve"> nesuformuotame žemės sklype</w:t>
      </w:r>
      <w:r w:rsidR="00402284" w:rsidRPr="00C3307E">
        <w:rPr>
          <w:rFonts w:eastAsia="Times New Roman"/>
          <w:szCs w:val="24"/>
          <w:lang w:eastAsia="lt-LT"/>
        </w:rPr>
        <w:t xml:space="preserve"> </w:t>
      </w:r>
      <w:r w:rsidR="008B5B93" w:rsidRPr="00C3307E">
        <w:rPr>
          <w:rFonts w:eastAsia="Times New Roman"/>
          <w:szCs w:val="24"/>
          <w:lang w:eastAsia="lt-LT"/>
        </w:rPr>
        <w:t xml:space="preserve">(ilgis </w:t>
      </w:r>
      <w:r w:rsidR="00017DB7" w:rsidRPr="00C3307E">
        <w:rPr>
          <w:rFonts w:eastAsia="Times New Roman"/>
          <w:szCs w:val="24"/>
          <w:lang w:eastAsia="lt-LT"/>
        </w:rPr>
        <w:t>~</w:t>
      </w:r>
      <w:r w:rsidR="0028284A" w:rsidRPr="00C3307E">
        <w:rPr>
          <w:rFonts w:eastAsia="Times New Roman"/>
          <w:szCs w:val="24"/>
          <w:lang w:eastAsia="lt-LT"/>
        </w:rPr>
        <w:t>220</w:t>
      </w:r>
      <w:r w:rsidR="00017DB7" w:rsidRPr="00C3307E">
        <w:rPr>
          <w:rFonts w:eastAsia="Times New Roman"/>
          <w:szCs w:val="24"/>
          <w:lang w:eastAsia="lt-LT"/>
        </w:rPr>
        <w:t>0</w:t>
      </w:r>
      <w:r w:rsidR="008B5B93" w:rsidRPr="00C3307E">
        <w:rPr>
          <w:rFonts w:eastAsia="Times New Roman"/>
          <w:szCs w:val="24"/>
          <w:lang w:eastAsia="lt-LT"/>
        </w:rPr>
        <w:t xml:space="preserve"> </w:t>
      </w:r>
      <w:r w:rsidR="00402284" w:rsidRPr="00C3307E">
        <w:rPr>
          <w:rFonts w:eastAsia="Times New Roman"/>
          <w:szCs w:val="24"/>
          <w:lang w:eastAsia="lt-LT"/>
        </w:rPr>
        <w:t>m</w:t>
      </w:r>
      <w:r w:rsidR="008B5B93" w:rsidRPr="00C3307E">
        <w:rPr>
          <w:rFonts w:eastAsia="Times New Roman"/>
          <w:szCs w:val="24"/>
          <w:lang w:eastAsia="lt-LT"/>
        </w:rPr>
        <w:t>)</w:t>
      </w:r>
      <w:r w:rsidR="00EF30C3" w:rsidRPr="00C3307E">
        <w:rPr>
          <w:rFonts w:eastAsia="Times New Roman"/>
          <w:szCs w:val="24"/>
          <w:lang w:eastAsia="lt-LT"/>
        </w:rPr>
        <w:t>;</w:t>
      </w:r>
    </w:p>
    <w:p w14:paraId="47B2D6F4" w14:textId="2255183E" w:rsidR="00395D3F" w:rsidRPr="00C3307E" w:rsidRDefault="00395D3F" w:rsidP="000141F1">
      <w:pPr>
        <w:pStyle w:val="Sraopastraipa"/>
        <w:numPr>
          <w:ilvl w:val="0"/>
          <w:numId w:val="13"/>
        </w:numPr>
        <w:spacing w:after="0"/>
        <w:contextualSpacing w:val="0"/>
        <w:jc w:val="both"/>
        <w:rPr>
          <w:rFonts w:eastAsia="Times New Roman"/>
          <w:szCs w:val="24"/>
          <w:lang w:eastAsia="lt-LT"/>
        </w:rPr>
      </w:pPr>
      <w:r w:rsidRPr="00C3307E">
        <w:rPr>
          <w:rFonts w:eastAsia="Times New Roman"/>
          <w:szCs w:val="24"/>
          <w:lang w:eastAsia="lt-LT"/>
        </w:rPr>
        <w:t xml:space="preserve">paviršinių nuotekų tinklai d1200 mm iki projektuojamų paviršinių nuotekų tinklų Juodojo kelio g. (apie 300 m); </w:t>
      </w:r>
    </w:p>
    <w:p w14:paraId="6E28B0F8" w14:textId="426A3DFF" w:rsidR="00EF30C3" w:rsidRPr="00C3307E" w:rsidRDefault="00EF30C3" w:rsidP="000141F1">
      <w:pPr>
        <w:pStyle w:val="Sraopastraipa"/>
        <w:numPr>
          <w:ilvl w:val="0"/>
          <w:numId w:val="13"/>
        </w:numPr>
        <w:spacing w:after="0"/>
        <w:contextualSpacing w:val="0"/>
        <w:jc w:val="both"/>
        <w:rPr>
          <w:szCs w:val="24"/>
        </w:rPr>
      </w:pPr>
      <w:r w:rsidRPr="00C3307E">
        <w:rPr>
          <w:rFonts w:eastAsia="Times New Roman"/>
          <w:szCs w:val="24"/>
          <w:lang w:eastAsia="lt-LT"/>
        </w:rPr>
        <w:t>PVNĮ</w:t>
      </w:r>
      <w:r w:rsidR="000141F1" w:rsidRPr="00C3307E">
        <w:rPr>
          <w:rFonts w:eastAsia="Times New Roman"/>
          <w:szCs w:val="24"/>
          <w:lang w:eastAsia="lt-LT"/>
        </w:rPr>
        <w:t xml:space="preserve"> </w:t>
      </w:r>
      <w:r w:rsidR="00A31EDA" w:rsidRPr="00C3307E">
        <w:rPr>
          <w:szCs w:val="24"/>
        </w:rPr>
        <w:t>su</w:t>
      </w:r>
      <w:r w:rsidR="00E87120" w:rsidRPr="00C3307E">
        <w:rPr>
          <w:szCs w:val="24"/>
        </w:rPr>
        <w:t xml:space="preserve"> </w:t>
      </w:r>
      <w:proofErr w:type="spellStart"/>
      <w:r w:rsidR="00E87120" w:rsidRPr="00C3307E">
        <w:rPr>
          <w:szCs w:val="24"/>
        </w:rPr>
        <w:t>kaupykla</w:t>
      </w:r>
      <w:proofErr w:type="spellEnd"/>
      <w:r w:rsidR="00E87120" w:rsidRPr="00C3307E">
        <w:rPr>
          <w:szCs w:val="24"/>
        </w:rPr>
        <w:t xml:space="preserve"> </w:t>
      </w:r>
      <w:r w:rsidRPr="00C3307E">
        <w:rPr>
          <w:szCs w:val="24"/>
        </w:rPr>
        <w:t>(apskaičiuojama projekto rengimo metu);</w:t>
      </w:r>
    </w:p>
    <w:p w14:paraId="0E36B803" w14:textId="0EC1446F" w:rsidR="00A31EDA" w:rsidRPr="00C3307E" w:rsidRDefault="00CF4572" w:rsidP="000141F1">
      <w:pPr>
        <w:pStyle w:val="Sraopastraipa"/>
        <w:numPr>
          <w:ilvl w:val="0"/>
          <w:numId w:val="13"/>
        </w:numPr>
        <w:spacing w:after="0"/>
        <w:contextualSpacing w:val="0"/>
        <w:jc w:val="both"/>
        <w:rPr>
          <w:rFonts w:eastAsia="Times New Roman"/>
          <w:szCs w:val="24"/>
        </w:rPr>
      </w:pPr>
      <w:r w:rsidRPr="00C3307E">
        <w:rPr>
          <w:szCs w:val="24"/>
        </w:rPr>
        <w:t>g</w:t>
      </w:r>
      <w:r w:rsidR="00D22381" w:rsidRPr="00C3307E">
        <w:rPr>
          <w:szCs w:val="24"/>
        </w:rPr>
        <w:t>riovio</w:t>
      </w:r>
      <w:r w:rsidRPr="00C3307E">
        <w:rPr>
          <w:szCs w:val="24"/>
        </w:rPr>
        <w:t xml:space="preserve"> </w:t>
      </w:r>
      <w:r w:rsidRPr="00C3307E">
        <w:rPr>
          <w:rFonts w:eastAsia="Times New Roman"/>
          <w:szCs w:val="24"/>
          <w:lang w:eastAsia="lt-LT"/>
        </w:rPr>
        <w:t>(</w:t>
      </w:r>
      <w:proofErr w:type="spellStart"/>
      <w:r w:rsidRPr="00C3307E">
        <w:rPr>
          <w:rFonts w:eastAsia="Times New Roman"/>
          <w:szCs w:val="24"/>
          <w:lang w:eastAsia="lt-LT"/>
        </w:rPr>
        <w:t>žym</w:t>
      </w:r>
      <w:proofErr w:type="spellEnd"/>
      <w:r w:rsidRPr="00C3307E">
        <w:rPr>
          <w:rFonts w:eastAsia="Times New Roman"/>
          <w:szCs w:val="24"/>
          <w:lang w:eastAsia="lt-LT"/>
        </w:rPr>
        <w:t>. 1 pav. PG11).</w:t>
      </w:r>
      <w:r w:rsidRPr="00C3307E">
        <w:rPr>
          <w:rFonts w:eastAsia="Times New Roman"/>
          <w:szCs w:val="24"/>
        </w:rPr>
        <w:t xml:space="preserve"> </w:t>
      </w:r>
      <w:r w:rsidR="00EF30C3" w:rsidRPr="00C3307E">
        <w:rPr>
          <w:szCs w:val="24"/>
        </w:rPr>
        <w:t xml:space="preserve"> su </w:t>
      </w:r>
      <w:r w:rsidR="00A31EDA" w:rsidRPr="00C3307E">
        <w:rPr>
          <w:szCs w:val="24"/>
        </w:rPr>
        <w:t xml:space="preserve"> </w:t>
      </w:r>
      <w:r w:rsidR="00EF30C3" w:rsidRPr="00C3307E">
        <w:rPr>
          <w:szCs w:val="24"/>
        </w:rPr>
        <w:t xml:space="preserve">pralaidomis ir </w:t>
      </w:r>
      <w:r w:rsidR="00A31EDA" w:rsidRPr="00C3307E">
        <w:rPr>
          <w:szCs w:val="24"/>
        </w:rPr>
        <w:t xml:space="preserve">išleistuvu į </w:t>
      </w:r>
      <w:proofErr w:type="spellStart"/>
      <w:r w:rsidR="001C3AEF" w:rsidRPr="00C3307E">
        <w:rPr>
          <w:szCs w:val="24"/>
        </w:rPr>
        <w:t>Nemėžos</w:t>
      </w:r>
      <w:proofErr w:type="spellEnd"/>
      <w:r w:rsidR="001C3AEF" w:rsidRPr="00C3307E">
        <w:rPr>
          <w:szCs w:val="24"/>
        </w:rPr>
        <w:t xml:space="preserve"> </w:t>
      </w:r>
      <w:r w:rsidR="009F407F" w:rsidRPr="00C3307E">
        <w:rPr>
          <w:szCs w:val="24"/>
        </w:rPr>
        <w:t>u</w:t>
      </w:r>
      <w:r w:rsidR="00A31EDA" w:rsidRPr="00C3307E">
        <w:rPr>
          <w:szCs w:val="24"/>
        </w:rPr>
        <w:t xml:space="preserve">pę </w:t>
      </w:r>
      <w:r w:rsidR="00395D3F" w:rsidRPr="00C3307E">
        <w:rPr>
          <w:szCs w:val="24"/>
        </w:rPr>
        <w:t>remontas</w:t>
      </w:r>
      <w:r w:rsidR="000141F1" w:rsidRPr="00C3307E">
        <w:rPr>
          <w:szCs w:val="24"/>
        </w:rPr>
        <w:t xml:space="preserve"> </w:t>
      </w:r>
      <w:r w:rsidR="00395D3F" w:rsidRPr="00C3307E">
        <w:rPr>
          <w:szCs w:val="24"/>
        </w:rPr>
        <w:t xml:space="preserve">(esant poreikiui, </w:t>
      </w:r>
      <w:r w:rsidR="00EF30C3" w:rsidRPr="00C3307E">
        <w:rPr>
          <w:szCs w:val="24"/>
        </w:rPr>
        <w:t>apie 400 m)</w:t>
      </w:r>
      <w:r w:rsidR="00273C4F" w:rsidRPr="00C3307E">
        <w:rPr>
          <w:rFonts w:eastAsia="Times New Roman"/>
          <w:szCs w:val="24"/>
          <w:lang w:eastAsia="lt-LT"/>
        </w:rPr>
        <w:t>.</w:t>
      </w:r>
      <w:r w:rsidR="00D622E1" w:rsidRPr="00C3307E">
        <w:rPr>
          <w:rFonts w:eastAsia="Times New Roman"/>
          <w:szCs w:val="24"/>
          <w:lang w:eastAsia="lt-LT"/>
        </w:rPr>
        <w:t xml:space="preserve"> </w:t>
      </w:r>
    </w:p>
    <w:p w14:paraId="7D55495D" w14:textId="2274222B" w:rsidR="006D243F" w:rsidRPr="00C3307E" w:rsidRDefault="00273C4F" w:rsidP="005E5A52">
      <w:pPr>
        <w:pStyle w:val="Sraopastraipa"/>
        <w:numPr>
          <w:ilvl w:val="1"/>
          <w:numId w:val="1"/>
        </w:numPr>
        <w:spacing w:after="0"/>
        <w:ind w:left="547"/>
        <w:jc w:val="both"/>
        <w:rPr>
          <w:rFonts w:eastAsia="Times New Roman"/>
          <w:szCs w:val="24"/>
        </w:rPr>
      </w:pPr>
      <w:r w:rsidRPr="00C3307E">
        <w:rPr>
          <w:rFonts w:eastAsia="Times New Roman"/>
          <w:szCs w:val="24"/>
        </w:rPr>
        <w:t xml:space="preserve">Projektuojamo </w:t>
      </w:r>
      <w:r w:rsidR="006048D4" w:rsidRPr="00C3307E">
        <w:rPr>
          <w:rFonts w:eastAsia="Times New Roman"/>
          <w:szCs w:val="24"/>
        </w:rPr>
        <w:t>tinklo</w:t>
      </w:r>
      <w:r w:rsidR="00415B96" w:rsidRPr="00C3307E">
        <w:rPr>
          <w:rFonts w:eastAsia="Times New Roman"/>
          <w:szCs w:val="24"/>
        </w:rPr>
        <w:t xml:space="preserve"> pralaidumas</w:t>
      </w:r>
      <w:r w:rsidRPr="00C3307E">
        <w:rPr>
          <w:rFonts w:eastAsia="Times New Roman"/>
          <w:szCs w:val="24"/>
        </w:rPr>
        <w:t xml:space="preserve"> </w:t>
      </w:r>
      <w:r w:rsidR="00415B96" w:rsidRPr="00C3307E">
        <w:rPr>
          <w:rFonts w:eastAsia="Times New Roman"/>
          <w:szCs w:val="24"/>
        </w:rPr>
        <w:t>(</w:t>
      </w:r>
      <w:r w:rsidRPr="00C3307E">
        <w:rPr>
          <w:rFonts w:eastAsia="Times New Roman"/>
          <w:szCs w:val="24"/>
        </w:rPr>
        <w:t>skersmuo</w:t>
      </w:r>
      <w:r w:rsidR="00D22381" w:rsidRPr="00C3307E">
        <w:rPr>
          <w:rFonts w:eastAsia="Times New Roman"/>
          <w:szCs w:val="24"/>
        </w:rPr>
        <w:t>,</w:t>
      </w:r>
      <w:r w:rsidR="00415B96" w:rsidRPr="00C3307E">
        <w:rPr>
          <w:rFonts w:eastAsia="Times New Roman"/>
          <w:szCs w:val="24"/>
        </w:rPr>
        <w:t xml:space="preserve">  nuolydžiai</w:t>
      </w:r>
      <w:r w:rsidR="00D22381" w:rsidRPr="00C3307E">
        <w:rPr>
          <w:rFonts w:eastAsia="Times New Roman"/>
          <w:szCs w:val="24"/>
        </w:rPr>
        <w:t xml:space="preserve"> ir įgilinimas</w:t>
      </w:r>
      <w:r w:rsidR="00415B96" w:rsidRPr="00C3307E">
        <w:rPr>
          <w:rFonts w:eastAsia="Times New Roman"/>
          <w:szCs w:val="24"/>
        </w:rPr>
        <w:t>)</w:t>
      </w:r>
      <w:r w:rsidRPr="00C3307E">
        <w:rPr>
          <w:rFonts w:eastAsia="Times New Roman"/>
          <w:szCs w:val="24"/>
        </w:rPr>
        <w:t xml:space="preserve"> parenkamas įvertinus</w:t>
      </w:r>
      <w:r w:rsidR="006D243F" w:rsidRPr="00C3307E">
        <w:rPr>
          <w:rFonts w:eastAsia="Times New Roman"/>
          <w:szCs w:val="24"/>
        </w:rPr>
        <w:t>:</w:t>
      </w:r>
    </w:p>
    <w:p w14:paraId="55B935B5" w14:textId="554E2A04" w:rsidR="006D243F" w:rsidRPr="00C3307E" w:rsidRDefault="006D243F" w:rsidP="005E5A52">
      <w:pPr>
        <w:pStyle w:val="Sraopastraipa"/>
        <w:numPr>
          <w:ilvl w:val="2"/>
          <w:numId w:val="1"/>
        </w:numPr>
        <w:spacing w:after="0"/>
        <w:ind w:left="547"/>
        <w:jc w:val="both"/>
        <w:rPr>
          <w:rFonts w:eastAsia="Times New Roman"/>
          <w:szCs w:val="24"/>
        </w:rPr>
      </w:pPr>
      <w:r w:rsidRPr="00C3307E">
        <w:rPr>
          <w:rFonts w:eastAsia="Times New Roman"/>
          <w:szCs w:val="24"/>
        </w:rPr>
        <w:t>Darbų riboje (</w:t>
      </w:r>
      <w:r w:rsidR="00EE763E" w:rsidRPr="00C3307E">
        <w:rPr>
          <w:rFonts w:eastAsia="Times New Roman"/>
          <w:szCs w:val="24"/>
        </w:rPr>
        <w:t>Garsioji</w:t>
      </w:r>
      <w:r w:rsidRPr="00C3307E">
        <w:rPr>
          <w:rFonts w:eastAsia="Times New Roman"/>
          <w:szCs w:val="24"/>
        </w:rPr>
        <w:t xml:space="preserve"> g. atkarpoje tarp </w:t>
      </w:r>
      <w:r w:rsidR="00EE763E" w:rsidRPr="00C3307E">
        <w:rPr>
          <w:rFonts w:eastAsia="Times New Roman"/>
          <w:szCs w:val="24"/>
        </w:rPr>
        <w:t>Žilvičių</w:t>
      </w:r>
      <w:r w:rsidRPr="00C3307E">
        <w:rPr>
          <w:rFonts w:eastAsia="Times New Roman"/>
          <w:szCs w:val="24"/>
        </w:rPr>
        <w:t xml:space="preserve"> g. ir </w:t>
      </w:r>
      <w:r w:rsidR="00EE763E" w:rsidRPr="00C3307E">
        <w:rPr>
          <w:rFonts w:eastAsia="Times New Roman"/>
          <w:szCs w:val="24"/>
        </w:rPr>
        <w:t xml:space="preserve">P.B. </w:t>
      </w:r>
      <w:proofErr w:type="spellStart"/>
      <w:r w:rsidR="00EE763E" w:rsidRPr="00C3307E">
        <w:rPr>
          <w:rFonts w:eastAsia="Times New Roman"/>
          <w:szCs w:val="24"/>
        </w:rPr>
        <w:t>Šivickio</w:t>
      </w:r>
      <w:proofErr w:type="spellEnd"/>
      <w:r w:rsidRPr="00C3307E">
        <w:rPr>
          <w:rFonts w:eastAsia="Times New Roman"/>
          <w:szCs w:val="24"/>
        </w:rPr>
        <w:t xml:space="preserve"> g., </w:t>
      </w:r>
      <w:r w:rsidR="00EE763E" w:rsidRPr="00C3307E">
        <w:rPr>
          <w:rFonts w:eastAsia="Times New Roman"/>
          <w:szCs w:val="24"/>
        </w:rPr>
        <w:t xml:space="preserve">P.B. </w:t>
      </w:r>
      <w:proofErr w:type="spellStart"/>
      <w:r w:rsidR="00EE763E" w:rsidRPr="00C3307E">
        <w:rPr>
          <w:rFonts w:eastAsia="Times New Roman"/>
          <w:szCs w:val="24"/>
        </w:rPr>
        <w:t>Šivickio</w:t>
      </w:r>
      <w:proofErr w:type="spellEnd"/>
      <w:r w:rsidRPr="00C3307E">
        <w:rPr>
          <w:rFonts w:eastAsia="Times New Roman"/>
          <w:szCs w:val="24"/>
        </w:rPr>
        <w:t xml:space="preserve"> g. ir </w:t>
      </w:r>
      <w:r w:rsidR="00EE763E" w:rsidRPr="00C3307E">
        <w:rPr>
          <w:rFonts w:eastAsia="Times New Roman"/>
          <w:szCs w:val="24"/>
        </w:rPr>
        <w:t>Juodojo</w:t>
      </w:r>
      <w:r w:rsidRPr="00C3307E">
        <w:rPr>
          <w:rFonts w:eastAsia="Times New Roman"/>
          <w:szCs w:val="24"/>
        </w:rPr>
        <w:t xml:space="preserve"> </w:t>
      </w:r>
      <w:r w:rsidR="00EE763E" w:rsidRPr="00C3307E">
        <w:rPr>
          <w:rFonts w:eastAsia="Times New Roman"/>
          <w:szCs w:val="24"/>
        </w:rPr>
        <w:t>kelio atkarpoje</w:t>
      </w:r>
      <w:r w:rsidRPr="00C3307E">
        <w:rPr>
          <w:rFonts w:eastAsia="Times New Roman"/>
          <w:szCs w:val="24"/>
        </w:rPr>
        <w:t>) susidarančius paviršinių nuotekų kiekius;</w:t>
      </w:r>
    </w:p>
    <w:p w14:paraId="5A037F6D" w14:textId="7518A238" w:rsidR="00724D39" w:rsidRPr="00C3307E" w:rsidRDefault="003723F3" w:rsidP="005E5A52">
      <w:pPr>
        <w:pStyle w:val="Sraopastraipa"/>
        <w:numPr>
          <w:ilvl w:val="2"/>
          <w:numId w:val="1"/>
        </w:numPr>
        <w:spacing w:after="0"/>
        <w:ind w:left="547"/>
        <w:jc w:val="both"/>
        <w:rPr>
          <w:rFonts w:eastAsia="Times New Roman"/>
          <w:szCs w:val="24"/>
        </w:rPr>
      </w:pPr>
      <w:r w:rsidRPr="00C3307E">
        <w:rPr>
          <w:rFonts w:eastAsia="Times New Roman"/>
          <w:szCs w:val="24"/>
        </w:rPr>
        <w:t xml:space="preserve"> </w:t>
      </w:r>
      <w:r w:rsidR="00426EF9" w:rsidRPr="00C3307E">
        <w:rPr>
          <w:rFonts w:eastAsia="Times New Roman"/>
          <w:szCs w:val="24"/>
        </w:rPr>
        <w:t>Aplink darbų ribą esančiose teritorijose (</w:t>
      </w:r>
      <w:r w:rsidR="00487C5F" w:rsidRPr="00C3307E">
        <w:rPr>
          <w:rFonts w:eastAsia="Times New Roman"/>
          <w:szCs w:val="24"/>
        </w:rPr>
        <w:t xml:space="preserve">gretimos gatvės, </w:t>
      </w:r>
      <w:r w:rsidR="00426EF9" w:rsidRPr="00C3307E">
        <w:rPr>
          <w:rFonts w:eastAsia="Times New Roman"/>
          <w:szCs w:val="24"/>
        </w:rPr>
        <w:t>pastatų stogai</w:t>
      </w:r>
      <w:r w:rsidR="00724D39" w:rsidRPr="00C3307E">
        <w:rPr>
          <w:rFonts w:eastAsia="Times New Roman"/>
          <w:szCs w:val="24"/>
        </w:rPr>
        <w:t>,</w:t>
      </w:r>
      <w:r w:rsidR="00426EF9" w:rsidRPr="00C3307E">
        <w:rPr>
          <w:rFonts w:eastAsia="Times New Roman"/>
          <w:szCs w:val="24"/>
        </w:rPr>
        <w:t xml:space="preserve"> jų vidiniai kiemai</w:t>
      </w:r>
      <w:r w:rsidR="003A7CFD" w:rsidRPr="00C3307E">
        <w:rPr>
          <w:rFonts w:eastAsia="Times New Roman"/>
          <w:szCs w:val="24"/>
        </w:rPr>
        <w:t xml:space="preserve"> </w:t>
      </w:r>
      <w:r w:rsidR="00724D39" w:rsidRPr="00C3307E">
        <w:rPr>
          <w:rFonts w:eastAsia="Times New Roman"/>
          <w:szCs w:val="24"/>
        </w:rPr>
        <w:t>ir t. t.)</w:t>
      </w:r>
      <w:r w:rsidR="00426EF9" w:rsidRPr="00C3307E">
        <w:rPr>
          <w:rFonts w:eastAsia="Times New Roman"/>
          <w:szCs w:val="24"/>
        </w:rPr>
        <w:t xml:space="preserve"> </w:t>
      </w:r>
      <w:r w:rsidR="00724D39" w:rsidRPr="00C3307E">
        <w:rPr>
          <w:rFonts w:eastAsia="Times New Roman"/>
          <w:szCs w:val="24"/>
        </w:rPr>
        <w:t>susidarančius paviršinių nuotekų kiekius</w:t>
      </w:r>
      <w:r w:rsidR="00487C5F" w:rsidRPr="00C3307E">
        <w:rPr>
          <w:szCs w:val="24"/>
        </w:rPr>
        <w:t xml:space="preserve">, </w:t>
      </w:r>
      <w:r w:rsidR="00487C5F" w:rsidRPr="00C3307E">
        <w:rPr>
          <w:rFonts w:eastAsia="Times New Roman"/>
          <w:szCs w:val="24"/>
        </w:rPr>
        <w:t xml:space="preserve">kurios pagal dangų nuolydžius </w:t>
      </w:r>
      <w:r w:rsidR="00D22381" w:rsidRPr="00C3307E">
        <w:rPr>
          <w:rFonts w:eastAsia="Times New Roman"/>
          <w:szCs w:val="24"/>
        </w:rPr>
        <w:t xml:space="preserve">ir tinklų įgilinimą </w:t>
      </w:r>
      <w:r w:rsidR="00487C5F" w:rsidRPr="00C3307E">
        <w:rPr>
          <w:rFonts w:eastAsia="Times New Roman"/>
          <w:szCs w:val="24"/>
        </w:rPr>
        <w:t xml:space="preserve">ateityje </w:t>
      </w:r>
      <w:r w:rsidR="00D22381" w:rsidRPr="00C3307E">
        <w:rPr>
          <w:rFonts w:eastAsia="Times New Roman"/>
          <w:szCs w:val="24"/>
        </w:rPr>
        <w:t xml:space="preserve">būtų </w:t>
      </w:r>
      <w:r w:rsidR="00487C5F" w:rsidRPr="00C3307E">
        <w:rPr>
          <w:rFonts w:eastAsia="Times New Roman"/>
          <w:szCs w:val="24"/>
        </w:rPr>
        <w:t>gal</w:t>
      </w:r>
      <w:r w:rsidR="00D22381" w:rsidRPr="00C3307E">
        <w:rPr>
          <w:rFonts w:eastAsia="Times New Roman"/>
          <w:szCs w:val="24"/>
        </w:rPr>
        <w:t>ima</w:t>
      </w:r>
      <w:r w:rsidR="00487C5F" w:rsidRPr="00C3307E">
        <w:rPr>
          <w:rFonts w:eastAsia="Times New Roman"/>
          <w:szCs w:val="24"/>
        </w:rPr>
        <w:t xml:space="preserve"> pajungt</w:t>
      </w:r>
      <w:r w:rsidR="00D22381" w:rsidRPr="00C3307E">
        <w:rPr>
          <w:rFonts w:eastAsia="Times New Roman"/>
          <w:szCs w:val="24"/>
        </w:rPr>
        <w:t>i</w:t>
      </w:r>
      <w:r w:rsidR="00487C5F" w:rsidRPr="00C3307E">
        <w:rPr>
          <w:rFonts w:eastAsia="Times New Roman"/>
          <w:szCs w:val="24"/>
        </w:rPr>
        <w:t xml:space="preserve"> į naujai projektuojamą paviršinių nuotekų tinklą</w:t>
      </w:r>
      <w:r w:rsidR="00724D39" w:rsidRPr="00C3307E">
        <w:rPr>
          <w:rFonts w:eastAsia="Times New Roman"/>
          <w:szCs w:val="24"/>
        </w:rPr>
        <w:t>;</w:t>
      </w:r>
    </w:p>
    <w:p w14:paraId="32A141D5" w14:textId="2A8D5072" w:rsidR="00A9112E" w:rsidRPr="00C3307E" w:rsidRDefault="00724D39" w:rsidP="005E5A52">
      <w:pPr>
        <w:pStyle w:val="Sraopastraipa"/>
        <w:numPr>
          <w:ilvl w:val="2"/>
          <w:numId w:val="1"/>
        </w:numPr>
        <w:spacing w:after="0"/>
        <w:ind w:left="547"/>
        <w:jc w:val="both"/>
        <w:rPr>
          <w:rFonts w:eastAsia="Times New Roman"/>
          <w:szCs w:val="24"/>
        </w:rPr>
      </w:pPr>
      <w:r w:rsidRPr="00C3307E">
        <w:rPr>
          <w:rFonts w:eastAsia="Times New Roman"/>
          <w:szCs w:val="24"/>
        </w:rPr>
        <w:t xml:space="preserve"> </w:t>
      </w:r>
      <w:r w:rsidR="00487C5F" w:rsidRPr="00C3307E">
        <w:rPr>
          <w:rFonts w:eastAsia="Times New Roman"/>
          <w:szCs w:val="24"/>
        </w:rPr>
        <w:t>Projekt</w:t>
      </w:r>
      <w:r w:rsidR="00EE763E" w:rsidRPr="00C3307E">
        <w:rPr>
          <w:rFonts w:eastAsia="Times New Roman"/>
          <w:szCs w:val="24"/>
        </w:rPr>
        <w:t>o</w:t>
      </w:r>
      <w:r w:rsidR="00487C5F" w:rsidRPr="00C3307E">
        <w:rPr>
          <w:rFonts w:eastAsia="Times New Roman"/>
          <w:szCs w:val="24"/>
        </w:rPr>
        <w:t xml:space="preserve"> </w:t>
      </w:r>
      <w:r w:rsidR="00EE763E" w:rsidRPr="00C3307E">
        <w:rPr>
          <w:rFonts w:eastAsia="Times New Roman"/>
          <w:szCs w:val="24"/>
          <w:lang w:eastAsia="lt-LT"/>
        </w:rPr>
        <w:t>„</w:t>
      </w:r>
      <w:r w:rsidR="00EE763E" w:rsidRPr="00C3307E">
        <w:rPr>
          <w:szCs w:val="24"/>
          <w:lang w:eastAsia="lt-LT"/>
        </w:rPr>
        <w:t xml:space="preserve">Vilniaus miesto Žilvičių g. statybos </w:t>
      </w:r>
      <w:r w:rsidR="00D22381" w:rsidRPr="00C3307E">
        <w:rPr>
          <w:szCs w:val="24"/>
          <w:lang w:eastAsia="lt-LT"/>
        </w:rPr>
        <w:t xml:space="preserve">techninis </w:t>
      </w:r>
      <w:r w:rsidR="00EE763E" w:rsidRPr="00C3307E">
        <w:rPr>
          <w:szCs w:val="24"/>
          <w:lang w:eastAsia="lt-LT"/>
        </w:rPr>
        <w:t>projekt</w:t>
      </w:r>
      <w:r w:rsidR="00D22381" w:rsidRPr="00C3307E">
        <w:rPr>
          <w:szCs w:val="24"/>
          <w:lang w:eastAsia="lt-LT"/>
        </w:rPr>
        <w:t>as“</w:t>
      </w:r>
      <w:r w:rsidR="00EE763E" w:rsidRPr="00C3307E">
        <w:rPr>
          <w:szCs w:val="24"/>
          <w:lang w:eastAsia="lt-LT"/>
        </w:rPr>
        <w:t xml:space="preserve"> </w:t>
      </w:r>
      <w:r w:rsidR="002C7C55" w:rsidRPr="00C3307E">
        <w:rPr>
          <w:rFonts w:eastAsia="Times New Roman"/>
          <w:szCs w:val="24"/>
        </w:rPr>
        <w:t xml:space="preserve">apimtyje </w:t>
      </w:r>
      <w:r w:rsidR="00D22381" w:rsidRPr="00C3307E">
        <w:rPr>
          <w:rFonts w:eastAsia="Times New Roman"/>
          <w:szCs w:val="24"/>
        </w:rPr>
        <w:t xml:space="preserve">suprojektuotus/ apskaičiuotus paviršinių </w:t>
      </w:r>
      <w:r w:rsidR="009D1D0F" w:rsidRPr="00C3307E">
        <w:rPr>
          <w:rFonts w:eastAsia="Times New Roman"/>
          <w:szCs w:val="24"/>
        </w:rPr>
        <w:t xml:space="preserve">nuotekų kiekius. Paviršinės nuotekos iš Žilvičių g. turi būti suprojektuotos </w:t>
      </w:r>
      <w:r w:rsidR="00EE763E" w:rsidRPr="00C3307E">
        <w:rPr>
          <w:rFonts w:eastAsia="Times New Roman"/>
          <w:szCs w:val="24"/>
        </w:rPr>
        <w:t>pajungt</w:t>
      </w:r>
      <w:r w:rsidR="009D1D0F" w:rsidRPr="00C3307E">
        <w:rPr>
          <w:rFonts w:eastAsia="Times New Roman"/>
          <w:szCs w:val="24"/>
        </w:rPr>
        <w:t>i</w:t>
      </w:r>
      <w:r w:rsidR="00EE763E" w:rsidRPr="00C3307E">
        <w:rPr>
          <w:rFonts w:eastAsia="Times New Roman"/>
          <w:szCs w:val="24"/>
        </w:rPr>
        <w:t xml:space="preserve"> į Garsio</w:t>
      </w:r>
      <w:r w:rsidR="009D1D0F" w:rsidRPr="00C3307E">
        <w:rPr>
          <w:rFonts w:eastAsia="Times New Roman"/>
          <w:szCs w:val="24"/>
        </w:rPr>
        <w:t>sios</w:t>
      </w:r>
      <w:r w:rsidR="00EE763E" w:rsidRPr="00C3307E">
        <w:rPr>
          <w:rFonts w:eastAsia="Times New Roman"/>
          <w:szCs w:val="24"/>
        </w:rPr>
        <w:t xml:space="preserve"> g. </w:t>
      </w:r>
      <w:r w:rsidR="009D1D0F" w:rsidRPr="00C3307E">
        <w:rPr>
          <w:rFonts w:eastAsia="Times New Roman"/>
          <w:szCs w:val="24"/>
        </w:rPr>
        <w:t xml:space="preserve">projektuojamą </w:t>
      </w:r>
      <w:r w:rsidR="00EE763E" w:rsidRPr="00C3307E">
        <w:rPr>
          <w:rFonts w:eastAsia="Times New Roman"/>
          <w:szCs w:val="24"/>
        </w:rPr>
        <w:t>paviršinių nuotekų tinklą</w:t>
      </w:r>
      <w:r w:rsidR="00B400D0" w:rsidRPr="00C3307E">
        <w:rPr>
          <w:rFonts w:eastAsia="Times New Roman"/>
          <w:szCs w:val="24"/>
        </w:rPr>
        <w:t xml:space="preserve">. Pagal pirminius  Žilvičių g. projekto sprendinius iki Žilvičių g. ir Garsioji g. sankryžos atvestas suprojektuotas paviršinių nuotekų tinklo diametras DN800, kurio preliminarus gylis ~ 4.87m. </w:t>
      </w:r>
      <w:r w:rsidR="00EE763E" w:rsidRPr="00C3307E">
        <w:rPr>
          <w:rFonts w:eastAsia="Times New Roman"/>
          <w:szCs w:val="24"/>
          <w:lang w:eastAsia="lt-LT"/>
        </w:rPr>
        <w:t>Pažymima, jog šie perjungimo darbai bus atliekami tik įgyvendinus šio Projekto sprendinius.</w:t>
      </w:r>
      <w:r w:rsidR="00EE763E" w:rsidRPr="00C3307E">
        <w:rPr>
          <w:rFonts w:eastAsia="Times New Roman"/>
          <w:szCs w:val="24"/>
        </w:rPr>
        <w:t xml:space="preserve"> Žilvičių</w:t>
      </w:r>
      <w:r w:rsidR="003C445B" w:rsidRPr="00C3307E">
        <w:rPr>
          <w:rFonts w:eastAsia="Times New Roman"/>
          <w:szCs w:val="24"/>
        </w:rPr>
        <w:t xml:space="preserve"> g</w:t>
      </w:r>
      <w:r w:rsidR="00EE763E" w:rsidRPr="00C3307E">
        <w:rPr>
          <w:rFonts w:eastAsia="Times New Roman"/>
          <w:szCs w:val="24"/>
        </w:rPr>
        <w:t>atvės</w:t>
      </w:r>
      <w:r w:rsidR="003C445B" w:rsidRPr="00C3307E">
        <w:rPr>
          <w:rFonts w:eastAsia="Times New Roman"/>
          <w:szCs w:val="24"/>
        </w:rPr>
        <w:t xml:space="preserve"> paviršinių nuotekų tinklų statybos projekt</w:t>
      </w:r>
      <w:r w:rsidR="00EE763E" w:rsidRPr="00C3307E">
        <w:rPr>
          <w:rFonts w:eastAsia="Times New Roman"/>
          <w:szCs w:val="24"/>
        </w:rPr>
        <w:t>o</w:t>
      </w:r>
      <w:r w:rsidR="003C445B" w:rsidRPr="00C3307E">
        <w:rPr>
          <w:rFonts w:eastAsia="Times New Roman"/>
          <w:szCs w:val="24"/>
        </w:rPr>
        <w:t xml:space="preserve"> sprendiniai bus pateikti viešojo projektavimo paslaugų pirkimo konkursą laimėjusiam Projektuotojui</w:t>
      </w:r>
      <w:r w:rsidR="00E01F47" w:rsidRPr="00C3307E">
        <w:rPr>
          <w:rFonts w:eastAsia="Times New Roman"/>
          <w:szCs w:val="24"/>
        </w:rPr>
        <w:t>.</w:t>
      </w:r>
    </w:p>
    <w:p w14:paraId="1DD1AB39" w14:textId="5B313190" w:rsidR="000645A7" w:rsidRPr="00C3307E" w:rsidRDefault="000645A7" w:rsidP="005E5A52">
      <w:pPr>
        <w:pStyle w:val="Sraopastraipa"/>
        <w:numPr>
          <w:ilvl w:val="2"/>
          <w:numId w:val="1"/>
        </w:numPr>
        <w:spacing w:after="0"/>
        <w:ind w:left="547"/>
        <w:jc w:val="both"/>
        <w:rPr>
          <w:rFonts w:eastAsia="Times New Roman"/>
          <w:szCs w:val="24"/>
        </w:rPr>
      </w:pPr>
      <w:r w:rsidRPr="00C3307E">
        <w:rPr>
          <w:rFonts w:eastAsia="Times New Roman"/>
          <w:szCs w:val="24"/>
        </w:rPr>
        <w:t xml:space="preserve"> </w:t>
      </w:r>
      <w:r w:rsidR="00234D3A" w:rsidRPr="00C3307E">
        <w:rPr>
          <w:rFonts w:eastAsia="Times New Roman"/>
          <w:szCs w:val="24"/>
        </w:rPr>
        <w:t>Paviršinių nuotekų kiekius iš e</w:t>
      </w:r>
      <w:r w:rsidRPr="00C3307E">
        <w:rPr>
          <w:rFonts w:eastAsia="Times New Roman"/>
          <w:szCs w:val="24"/>
        </w:rPr>
        <w:t>samo paviršinių nuotekų tinklo d1200 mm prie Juodojo kelio g.</w:t>
      </w:r>
      <w:r w:rsidR="00234D3A" w:rsidRPr="00C3307E">
        <w:rPr>
          <w:rFonts w:eastAsia="Times New Roman"/>
          <w:szCs w:val="24"/>
        </w:rPr>
        <w:t xml:space="preserve"> (Tiekėjas turi suprojektuoti esamo paviršinių nuotekų tinklo d1200 mm </w:t>
      </w:r>
      <w:r w:rsidRPr="00C3307E">
        <w:rPr>
          <w:rFonts w:eastAsia="Times New Roman"/>
          <w:szCs w:val="24"/>
        </w:rPr>
        <w:t>perjungimą į projektuojamą paviršinių nuotekų tinklą prieš PNVĮ</w:t>
      </w:r>
      <w:r w:rsidR="00234D3A" w:rsidRPr="00C3307E">
        <w:rPr>
          <w:rFonts w:eastAsia="Times New Roman"/>
          <w:szCs w:val="24"/>
        </w:rPr>
        <w:t>)</w:t>
      </w:r>
      <w:r w:rsidRPr="00C3307E">
        <w:rPr>
          <w:rFonts w:eastAsia="Times New Roman"/>
          <w:szCs w:val="24"/>
        </w:rPr>
        <w:t>.</w:t>
      </w:r>
    </w:p>
    <w:p w14:paraId="52DEA199" w14:textId="25E1698F" w:rsidR="00234D3A" w:rsidRPr="00C3307E" w:rsidRDefault="00234D3A" w:rsidP="005E5A52">
      <w:pPr>
        <w:pStyle w:val="Sraopastraipa"/>
        <w:numPr>
          <w:ilvl w:val="1"/>
          <w:numId w:val="1"/>
        </w:numPr>
        <w:spacing w:after="0"/>
        <w:ind w:left="547"/>
        <w:jc w:val="both"/>
        <w:rPr>
          <w:rFonts w:eastAsia="Times New Roman"/>
          <w:szCs w:val="24"/>
        </w:rPr>
      </w:pPr>
      <w:r w:rsidRPr="00C3307E">
        <w:rPr>
          <w:rFonts w:eastAsia="Times New Roman"/>
          <w:szCs w:val="24"/>
        </w:rPr>
        <w:t xml:space="preserve">Juodojo kelio ir P.B. </w:t>
      </w:r>
      <w:proofErr w:type="spellStart"/>
      <w:r w:rsidRPr="00C3307E">
        <w:rPr>
          <w:rFonts w:eastAsia="Times New Roman"/>
          <w:szCs w:val="24"/>
        </w:rPr>
        <w:t>Šivickio</w:t>
      </w:r>
      <w:proofErr w:type="spellEnd"/>
      <w:r w:rsidRPr="00C3307E">
        <w:rPr>
          <w:rFonts w:eastAsia="Times New Roman"/>
          <w:szCs w:val="24"/>
        </w:rPr>
        <w:t xml:space="preserve"> sankryžoje esančius paviršinių nuotekų surinkimo šulinėlius kurie šiuo metu laikinai nuvesti į šalia esančius suformuotus griovius,  būtina  perjungti į naujai projektuojamą paviršinių nuotekų tinklą.</w:t>
      </w:r>
    </w:p>
    <w:p w14:paraId="68B281DF" w14:textId="77777777" w:rsidR="005E5A52" w:rsidRPr="00C3307E" w:rsidRDefault="00234D3A" w:rsidP="005E5A52">
      <w:pPr>
        <w:pStyle w:val="Sraopastraipa"/>
        <w:numPr>
          <w:ilvl w:val="1"/>
          <w:numId w:val="1"/>
        </w:numPr>
        <w:spacing w:after="0"/>
        <w:ind w:left="547"/>
        <w:jc w:val="both"/>
        <w:rPr>
          <w:rFonts w:eastAsia="Times New Roman"/>
          <w:szCs w:val="24"/>
        </w:rPr>
      </w:pPr>
      <w:r w:rsidRPr="00C3307E">
        <w:rPr>
          <w:rFonts w:eastAsia="Times New Roman"/>
          <w:szCs w:val="24"/>
        </w:rPr>
        <w:t>PNVĮ našumas turi būti apskaičiuojamas įvertinus apskaičiuotą paviršinių nuotekų kiekį pagal projekto sprendinius ir paviršinių nuotekų kiekį pritekantį iš esamo kolektoriaus d1200 mm.</w:t>
      </w:r>
      <w:r w:rsidRPr="00C3307E" w:rsidDel="00155CF3">
        <w:rPr>
          <w:rFonts w:eastAsia="Times New Roman"/>
          <w:szCs w:val="24"/>
        </w:rPr>
        <w:t xml:space="preserve"> </w:t>
      </w:r>
    </w:p>
    <w:p w14:paraId="55F38BCF" w14:textId="77777777" w:rsidR="005E5A52" w:rsidRPr="00C3307E" w:rsidRDefault="00155CF3" w:rsidP="005E5A52">
      <w:pPr>
        <w:pStyle w:val="Sraopastraipa"/>
        <w:numPr>
          <w:ilvl w:val="1"/>
          <w:numId w:val="1"/>
        </w:numPr>
        <w:spacing w:after="0"/>
        <w:ind w:left="547"/>
        <w:jc w:val="both"/>
        <w:rPr>
          <w:rFonts w:eastAsia="Times New Roman"/>
          <w:szCs w:val="24"/>
        </w:rPr>
      </w:pPr>
      <w:r w:rsidRPr="00C3307E">
        <w:rPr>
          <w:rFonts w:eastAsia="Times New Roman"/>
          <w:szCs w:val="24"/>
        </w:rPr>
        <w:t>P</w:t>
      </w:r>
      <w:r w:rsidR="00273C4F" w:rsidRPr="00C3307E">
        <w:rPr>
          <w:rFonts w:eastAsia="Times New Roman"/>
          <w:szCs w:val="24"/>
        </w:rPr>
        <w:t>aviršinių nuotekų</w:t>
      </w:r>
      <w:r w:rsidR="003E57AA" w:rsidRPr="00C3307E">
        <w:rPr>
          <w:rFonts w:eastAsia="Times New Roman"/>
          <w:szCs w:val="24"/>
        </w:rPr>
        <w:t xml:space="preserve"> </w:t>
      </w:r>
      <w:r w:rsidR="006048D4" w:rsidRPr="00C3307E">
        <w:rPr>
          <w:rFonts w:eastAsia="Times New Roman"/>
          <w:szCs w:val="24"/>
        </w:rPr>
        <w:t>tinklo</w:t>
      </w:r>
      <w:r w:rsidR="00273C4F" w:rsidRPr="00C3307E">
        <w:rPr>
          <w:rFonts w:eastAsia="Times New Roman"/>
          <w:szCs w:val="24"/>
        </w:rPr>
        <w:t xml:space="preserve"> </w:t>
      </w:r>
      <w:r w:rsidR="006D243F" w:rsidRPr="00C3307E">
        <w:rPr>
          <w:rFonts w:eastAsia="Times New Roman"/>
          <w:szCs w:val="24"/>
        </w:rPr>
        <w:t xml:space="preserve">pralaidumas </w:t>
      </w:r>
      <w:r w:rsidR="006048D4" w:rsidRPr="00C3307E">
        <w:rPr>
          <w:rFonts w:eastAsia="Times New Roman"/>
          <w:szCs w:val="24"/>
        </w:rPr>
        <w:t xml:space="preserve"> skaičiuojamas</w:t>
      </w:r>
      <w:r w:rsidR="00273C4F" w:rsidRPr="00C3307E">
        <w:rPr>
          <w:rFonts w:eastAsia="Times New Roman"/>
          <w:szCs w:val="24"/>
        </w:rPr>
        <w:t xml:space="preserve"> prie 5 metų ištvinimo </w:t>
      </w:r>
      <w:proofErr w:type="spellStart"/>
      <w:r w:rsidR="00273C4F" w:rsidRPr="00C3307E">
        <w:rPr>
          <w:rFonts w:eastAsia="Times New Roman"/>
          <w:szCs w:val="24"/>
        </w:rPr>
        <w:t>retmens</w:t>
      </w:r>
      <w:proofErr w:type="spellEnd"/>
      <w:r w:rsidR="00273C4F" w:rsidRPr="00C3307E">
        <w:rPr>
          <w:rFonts w:eastAsia="Times New Roman"/>
          <w:szCs w:val="24"/>
        </w:rPr>
        <w:t xml:space="preserve"> (P-5</w:t>
      </w:r>
      <w:r w:rsidR="006D243F" w:rsidRPr="00C3307E">
        <w:rPr>
          <w:rFonts w:eastAsia="Times New Roman"/>
          <w:szCs w:val="24"/>
        </w:rPr>
        <w:t xml:space="preserve"> </w:t>
      </w:r>
      <w:r w:rsidR="00273C4F" w:rsidRPr="00C3307E">
        <w:rPr>
          <w:rFonts w:eastAsia="Times New Roman"/>
          <w:szCs w:val="24"/>
        </w:rPr>
        <w:t>m).</w:t>
      </w:r>
    </w:p>
    <w:p w14:paraId="1763A7BB" w14:textId="79B08CD4" w:rsidR="005E5A52" w:rsidRPr="00C3307E" w:rsidRDefault="00273C4F" w:rsidP="005E5A52">
      <w:pPr>
        <w:pStyle w:val="Sraopastraipa"/>
        <w:numPr>
          <w:ilvl w:val="1"/>
          <w:numId w:val="1"/>
        </w:numPr>
        <w:spacing w:after="0"/>
        <w:ind w:left="547"/>
        <w:jc w:val="both"/>
        <w:rPr>
          <w:rFonts w:eastAsia="Times New Roman"/>
          <w:szCs w:val="24"/>
        </w:rPr>
      </w:pPr>
      <w:r w:rsidRPr="00C3307E">
        <w:rPr>
          <w:rFonts w:eastAsia="Times New Roman"/>
          <w:szCs w:val="24"/>
        </w:rPr>
        <w:t xml:space="preserve">Projektavimo metu būtina numatyti perspektyvines paviršinių nuotekų tinklo atšakas, kurios sudarytų galimybę prie </w:t>
      </w:r>
      <w:r w:rsidR="003E57AA" w:rsidRPr="00C3307E">
        <w:rPr>
          <w:rFonts w:eastAsia="Times New Roman"/>
          <w:szCs w:val="24"/>
        </w:rPr>
        <w:t>jo</w:t>
      </w:r>
      <w:r w:rsidRPr="00C3307E">
        <w:rPr>
          <w:rFonts w:eastAsia="Times New Roman"/>
          <w:szCs w:val="24"/>
        </w:rPr>
        <w:t xml:space="preserve"> ateityje prijungti aplinkines teritorijas neardant dangų.</w:t>
      </w:r>
      <w:r w:rsidR="00914368">
        <w:rPr>
          <w:rFonts w:eastAsia="Times New Roman"/>
          <w:szCs w:val="24"/>
        </w:rPr>
        <w:t xml:space="preserve"> Projektavimo metu atsižvelgti į lygiagrečiai vykdomus projektus ir esant poreikiui numatyti jiems reikalingą perspektyvinį paviršinių nuotekų prijungimą.</w:t>
      </w:r>
      <w:r w:rsidRPr="00C3307E">
        <w:rPr>
          <w:rFonts w:eastAsia="Times New Roman"/>
          <w:szCs w:val="24"/>
        </w:rPr>
        <w:t xml:space="preserve"> Tikslus perspektyvinių atšakų skaičius nustatomas Projekto rengimo metu bei suderinamas su Užsakovu.</w:t>
      </w:r>
    </w:p>
    <w:p w14:paraId="144A7986" w14:textId="77777777" w:rsidR="005E5A52" w:rsidRPr="00C3307E" w:rsidRDefault="006621C3" w:rsidP="005E5A52">
      <w:pPr>
        <w:pStyle w:val="Sraopastraipa"/>
        <w:numPr>
          <w:ilvl w:val="1"/>
          <w:numId w:val="1"/>
        </w:numPr>
        <w:spacing w:after="0"/>
        <w:ind w:left="547"/>
        <w:jc w:val="both"/>
        <w:rPr>
          <w:rFonts w:eastAsia="Times New Roman"/>
          <w:szCs w:val="24"/>
        </w:rPr>
      </w:pPr>
      <w:r w:rsidRPr="00C3307E">
        <w:rPr>
          <w:szCs w:val="24"/>
        </w:rPr>
        <w:t xml:space="preserve">Prieš derinant su Užsakovu paviršinių nuotekų tinklų Garsiosios g., P. </w:t>
      </w:r>
      <w:proofErr w:type="spellStart"/>
      <w:r w:rsidRPr="00C3307E">
        <w:rPr>
          <w:szCs w:val="24"/>
        </w:rPr>
        <w:t>Šivickio</w:t>
      </w:r>
      <w:proofErr w:type="spellEnd"/>
      <w:r w:rsidRPr="00C3307E">
        <w:rPr>
          <w:szCs w:val="24"/>
        </w:rPr>
        <w:t xml:space="preserve"> g. ir Juodojo kelio g. sprendinius, turi būti parengta ir su Užsakovu suderinta </w:t>
      </w:r>
      <w:r w:rsidR="00273C4F" w:rsidRPr="00C3307E">
        <w:rPr>
          <w:szCs w:val="24"/>
        </w:rPr>
        <w:t xml:space="preserve"> </w:t>
      </w:r>
      <w:r w:rsidR="00415B96" w:rsidRPr="00C3307E">
        <w:rPr>
          <w:szCs w:val="24"/>
        </w:rPr>
        <w:t xml:space="preserve">darbų zonos bei aplink ją esančių </w:t>
      </w:r>
      <w:r w:rsidRPr="00C3307E">
        <w:rPr>
          <w:szCs w:val="24"/>
        </w:rPr>
        <w:t xml:space="preserve">paviršinių nuotekų baseino Nr. 282 </w:t>
      </w:r>
      <w:r w:rsidR="00415B96" w:rsidRPr="00C3307E">
        <w:rPr>
          <w:szCs w:val="24"/>
        </w:rPr>
        <w:t>teritorijų</w:t>
      </w:r>
      <w:r w:rsidR="006D243F" w:rsidRPr="00C3307E">
        <w:rPr>
          <w:szCs w:val="24"/>
        </w:rPr>
        <w:t>, kurios pagal dangų nuolydžius galėtų būti pajungtos į naujai projektuojam</w:t>
      </w:r>
      <w:r w:rsidRPr="00C3307E">
        <w:rPr>
          <w:szCs w:val="24"/>
        </w:rPr>
        <w:t>us</w:t>
      </w:r>
      <w:r w:rsidR="006D243F" w:rsidRPr="00C3307E">
        <w:rPr>
          <w:szCs w:val="24"/>
        </w:rPr>
        <w:t xml:space="preserve"> paviršinių nuotekų tinkl</w:t>
      </w:r>
      <w:r w:rsidRPr="00C3307E">
        <w:rPr>
          <w:szCs w:val="24"/>
        </w:rPr>
        <w:t xml:space="preserve">us schema su </w:t>
      </w:r>
      <w:r w:rsidR="00415B96" w:rsidRPr="00C3307E">
        <w:rPr>
          <w:szCs w:val="24"/>
        </w:rPr>
        <w:t xml:space="preserve"> </w:t>
      </w:r>
      <w:r w:rsidR="00273C4F" w:rsidRPr="00C3307E">
        <w:rPr>
          <w:szCs w:val="24"/>
        </w:rPr>
        <w:t xml:space="preserve">debito skaičiavimo grafinę ir </w:t>
      </w:r>
      <w:r w:rsidR="00273C4F" w:rsidRPr="00C3307E">
        <w:rPr>
          <w:szCs w:val="24"/>
        </w:rPr>
        <w:lastRenderedPageBreak/>
        <w:t>skaičiuojamąją medžiagą</w:t>
      </w:r>
      <w:r w:rsidRPr="00C3307E">
        <w:rPr>
          <w:szCs w:val="24"/>
        </w:rPr>
        <w:t>,</w:t>
      </w:r>
      <w:r w:rsidR="00273C4F" w:rsidRPr="00C3307E">
        <w:rPr>
          <w:szCs w:val="24"/>
        </w:rPr>
        <w:t xml:space="preserve"> aiškinamuoju raštu</w:t>
      </w:r>
      <w:r w:rsidRPr="00C3307E">
        <w:rPr>
          <w:szCs w:val="24"/>
        </w:rPr>
        <w:t>, pasijungimo atšakų skersmenimis ir preliminariu įgilinimu.</w:t>
      </w:r>
    </w:p>
    <w:p w14:paraId="06F40CE4" w14:textId="77777777" w:rsidR="005E5A52" w:rsidRPr="00C3307E" w:rsidRDefault="00273C4F" w:rsidP="005E5A52">
      <w:pPr>
        <w:pStyle w:val="Sraopastraipa"/>
        <w:numPr>
          <w:ilvl w:val="1"/>
          <w:numId w:val="1"/>
        </w:numPr>
        <w:spacing w:after="0"/>
        <w:ind w:left="547"/>
        <w:jc w:val="both"/>
        <w:rPr>
          <w:rFonts w:eastAsia="Times New Roman"/>
          <w:szCs w:val="24"/>
        </w:rPr>
      </w:pPr>
      <w:r w:rsidRPr="00C3307E">
        <w:rPr>
          <w:rFonts w:eastAsia="Times New Roman"/>
          <w:szCs w:val="24"/>
        </w:rPr>
        <w:t xml:space="preserve">Projekto rengimo metu privaloma atlikti projektuojamų paviršinių nuotekų tinklų hidraulinius skaičiavimus. Paviršinių nuotekų ruožų skaičiuojamieji </w:t>
      </w:r>
      <w:r w:rsidR="0050543E" w:rsidRPr="00C3307E">
        <w:rPr>
          <w:rFonts w:eastAsia="Times New Roman"/>
          <w:szCs w:val="24"/>
        </w:rPr>
        <w:t xml:space="preserve">užpildymai, </w:t>
      </w:r>
      <w:r w:rsidRPr="00C3307E">
        <w:rPr>
          <w:rFonts w:eastAsia="Times New Roman"/>
          <w:szCs w:val="24"/>
        </w:rPr>
        <w:t>debitai</w:t>
      </w:r>
      <w:r w:rsidR="0050543E" w:rsidRPr="00C3307E">
        <w:rPr>
          <w:rFonts w:eastAsia="Times New Roman"/>
          <w:szCs w:val="24"/>
        </w:rPr>
        <w:t>,</w:t>
      </w:r>
      <w:r w:rsidRPr="00C3307E">
        <w:rPr>
          <w:rFonts w:eastAsia="Times New Roman"/>
          <w:szCs w:val="24"/>
        </w:rPr>
        <w:t xml:space="preserve"> skersmenys </w:t>
      </w:r>
      <w:r w:rsidR="0050543E" w:rsidRPr="00C3307E">
        <w:rPr>
          <w:rFonts w:eastAsia="Times New Roman"/>
          <w:szCs w:val="24"/>
        </w:rPr>
        <w:t xml:space="preserve">ir paviršinių nuotekų greičiai </w:t>
      </w:r>
      <w:r w:rsidRPr="00C3307E">
        <w:rPr>
          <w:rFonts w:eastAsia="Times New Roman"/>
          <w:szCs w:val="24"/>
        </w:rPr>
        <w:t xml:space="preserve">skaičiuojami vadovaujantis reglamento STR 2.07.01:2003 ,,Vandentiekis ir nuotekų </w:t>
      </w:r>
      <w:proofErr w:type="spellStart"/>
      <w:r w:rsidRPr="00C3307E">
        <w:rPr>
          <w:rFonts w:eastAsia="Times New Roman"/>
          <w:szCs w:val="24"/>
        </w:rPr>
        <w:t>šalintuvas</w:t>
      </w:r>
      <w:proofErr w:type="spellEnd"/>
      <w:r w:rsidRPr="00C3307E">
        <w:rPr>
          <w:rFonts w:eastAsia="Times New Roman"/>
          <w:szCs w:val="24"/>
        </w:rPr>
        <w:t>. Pastato inžinerinės sistemos. Lauko inžineriniai tinklai“ reikalavimais.</w:t>
      </w:r>
    </w:p>
    <w:p w14:paraId="02BC432F" w14:textId="77777777" w:rsidR="005E5A52" w:rsidRPr="00C3307E" w:rsidRDefault="00A309AF" w:rsidP="005E5A52">
      <w:pPr>
        <w:pStyle w:val="Sraopastraipa"/>
        <w:numPr>
          <w:ilvl w:val="1"/>
          <w:numId w:val="1"/>
        </w:numPr>
        <w:spacing w:after="0"/>
        <w:ind w:left="547"/>
        <w:jc w:val="both"/>
        <w:rPr>
          <w:rFonts w:eastAsia="Times New Roman"/>
          <w:szCs w:val="24"/>
        </w:rPr>
      </w:pPr>
      <w:r w:rsidRPr="00C3307E">
        <w:rPr>
          <w:color w:val="000000" w:themeColor="text1"/>
          <w:kern w:val="3"/>
          <w:szCs w:val="24"/>
        </w:rPr>
        <w:t>Darbų vykdymo ribose visi projektuojamo tinklo šuliniai ir kameros turi atitikti UAB „</w:t>
      </w:r>
      <w:proofErr w:type="spellStart"/>
      <w:r w:rsidRPr="00C3307E">
        <w:rPr>
          <w:color w:val="000000" w:themeColor="text1"/>
          <w:kern w:val="3"/>
          <w:szCs w:val="24"/>
        </w:rPr>
        <w:t>Ekoprojektas</w:t>
      </w:r>
      <w:proofErr w:type="spellEnd"/>
      <w:r w:rsidRPr="00C3307E">
        <w:rPr>
          <w:color w:val="000000" w:themeColor="text1"/>
          <w:kern w:val="3"/>
          <w:szCs w:val="24"/>
        </w:rPr>
        <w:t xml:space="preserve">“ katalogo projektinius sprendinius bei būti </w:t>
      </w:r>
      <w:proofErr w:type="spellStart"/>
      <w:r w:rsidRPr="00C3307E">
        <w:rPr>
          <w:color w:val="000000" w:themeColor="text1"/>
          <w:kern w:val="3"/>
          <w:szCs w:val="24"/>
        </w:rPr>
        <w:t>hidroizoliuoti</w:t>
      </w:r>
      <w:proofErr w:type="spellEnd"/>
      <w:r w:rsidRPr="00C3307E">
        <w:rPr>
          <w:color w:val="000000" w:themeColor="text1"/>
          <w:kern w:val="3"/>
          <w:szCs w:val="24"/>
        </w:rPr>
        <w:t>.</w:t>
      </w:r>
    </w:p>
    <w:p w14:paraId="33171D32" w14:textId="77777777" w:rsidR="005E5A52" w:rsidRPr="00C3307E" w:rsidRDefault="00A309AF" w:rsidP="005E5A52">
      <w:pPr>
        <w:pStyle w:val="Sraopastraipa"/>
        <w:numPr>
          <w:ilvl w:val="1"/>
          <w:numId w:val="1"/>
        </w:numPr>
        <w:spacing w:after="0"/>
        <w:ind w:left="547"/>
        <w:jc w:val="both"/>
        <w:rPr>
          <w:rFonts w:eastAsia="Times New Roman"/>
          <w:szCs w:val="24"/>
        </w:rPr>
      </w:pPr>
      <w:r w:rsidRPr="00C3307E">
        <w:rPr>
          <w:color w:val="000000" w:themeColor="text1"/>
          <w:kern w:val="3"/>
          <w:szCs w:val="24"/>
        </w:rPr>
        <w:t>Gatvėse paviršinių nuotekų šulinius projektuoti gelžbetoninius</w:t>
      </w:r>
      <w:r w:rsidR="00234D3A" w:rsidRPr="00C3307E">
        <w:rPr>
          <w:color w:val="000000" w:themeColor="text1"/>
          <w:kern w:val="3"/>
          <w:szCs w:val="24"/>
        </w:rPr>
        <w:t>,</w:t>
      </w:r>
      <w:r w:rsidRPr="00C3307E">
        <w:rPr>
          <w:color w:val="000000" w:themeColor="text1"/>
          <w:kern w:val="3"/>
          <w:szCs w:val="24"/>
        </w:rPr>
        <w:t xml:space="preserve"> ne mažesnio kaip 1000 mm skersmens. Tuo atveju, jei projektuojami šuliniai yra didesnio nei 3 m gylio arba juose yra numatoma įrengti vidinius kritimo stovus, šulinius būtina projektuoti ne mažesnio kaip 1500 mm skersmens. Esant didesniam nei 6 m šulinių gyliui, šuliniuose būtina numatyti tarpines perdangas apsaugai nuo aptarnaujančio personalo kritimo į šulinių dugną. Jei į gelžbetoninius šulinius numatoma pajungti didesnio nei 800 mm skersmens vamzdynus, šulinių apatinius žiedus iki vamzdynų viršaus būtina projektuoti iš gelžbetoninio monolito ar mūro. Projektuojamų šulinių liukai –</w:t>
      </w:r>
      <w:r w:rsidR="003C445B" w:rsidRPr="00C3307E">
        <w:rPr>
          <w:color w:val="000000" w:themeColor="text1"/>
          <w:kern w:val="3"/>
          <w:szCs w:val="24"/>
        </w:rPr>
        <w:t xml:space="preserve"> ketiniai</w:t>
      </w:r>
      <w:r w:rsidRPr="00C3307E">
        <w:rPr>
          <w:color w:val="000000" w:themeColor="text1"/>
          <w:kern w:val="3"/>
          <w:szCs w:val="24"/>
        </w:rPr>
        <w:t xml:space="preserve"> </w:t>
      </w:r>
      <w:r w:rsidR="003C445B" w:rsidRPr="00C3307E">
        <w:rPr>
          <w:color w:val="000000" w:themeColor="text1"/>
          <w:kern w:val="3"/>
          <w:szCs w:val="24"/>
        </w:rPr>
        <w:t>pastatomo tipo  su keturkampiais rėmais</w:t>
      </w:r>
      <w:r w:rsidRPr="00C3307E">
        <w:rPr>
          <w:color w:val="000000" w:themeColor="text1"/>
          <w:kern w:val="3"/>
          <w:szCs w:val="24"/>
        </w:rPr>
        <w:t xml:space="preserve">, ne mažesnio nei </w:t>
      </w:r>
      <w:r w:rsidR="003C445B" w:rsidRPr="00C3307E">
        <w:rPr>
          <w:color w:val="000000" w:themeColor="text1"/>
          <w:kern w:val="3"/>
          <w:szCs w:val="24"/>
        </w:rPr>
        <w:t>6</w:t>
      </w:r>
      <w:r w:rsidRPr="00C3307E">
        <w:rPr>
          <w:color w:val="000000" w:themeColor="text1"/>
          <w:kern w:val="3"/>
          <w:szCs w:val="24"/>
        </w:rPr>
        <w:t xml:space="preserve">00 mm </w:t>
      </w:r>
      <w:r w:rsidR="003C445B" w:rsidRPr="00C3307E">
        <w:rPr>
          <w:color w:val="000000" w:themeColor="text1"/>
          <w:kern w:val="3"/>
          <w:szCs w:val="24"/>
        </w:rPr>
        <w:t xml:space="preserve">dangčio angos (vidinio) </w:t>
      </w:r>
      <w:r w:rsidRPr="00C3307E">
        <w:rPr>
          <w:color w:val="000000" w:themeColor="text1"/>
          <w:kern w:val="3"/>
          <w:szCs w:val="24"/>
        </w:rPr>
        <w:t xml:space="preserve">skersmens, važiuojamojoje dalyje ne mažesnės nei D400 apkrovos klasės. Atskiru sutarimu (pvz.: nesant laisvos vietos gelžbetoninių šulinių </w:t>
      </w:r>
      <w:r w:rsidR="00C93826" w:rsidRPr="00C3307E">
        <w:rPr>
          <w:color w:val="000000" w:themeColor="text1"/>
          <w:kern w:val="3"/>
          <w:szCs w:val="24"/>
        </w:rPr>
        <w:t>į</w:t>
      </w:r>
      <w:r w:rsidRPr="00C3307E">
        <w:rPr>
          <w:color w:val="000000" w:themeColor="text1"/>
          <w:kern w:val="3"/>
          <w:szCs w:val="24"/>
        </w:rPr>
        <w:t>rengimui) gali būti projektuojami ir kito medžiagiškumo ar skersmens gamykliniai šuliniai</w:t>
      </w:r>
      <w:r w:rsidR="00C93826" w:rsidRPr="00C3307E">
        <w:rPr>
          <w:rFonts w:eastAsia="Times New Roman"/>
          <w:szCs w:val="24"/>
        </w:rPr>
        <w:t>.</w:t>
      </w:r>
    </w:p>
    <w:p w14:paraId="749B01DF" w14:textId="77777777" w:rsidR="005E5A52" w:rsidRPr="00C3307E" w:rsidRDefault="00556408" w:rsidP="005E5A52">
      <w:pPr>
        <w:pStyle w:val="Sraopastraipa"/>
        <w:numPr>
          <w:ilvl w:val="1"/>
          <w:numId w:val="1"/>
        </w:numPr>
        <w:spacing w:after="0"/>
        <w:ind w:left="547"/>
        <w:jc w:val="both"/>
        <w:rPr>
          <w:rFonts w:eastAsia="Times New Roman"/>
          <w:szCs w:val="24"/>
        </w:rPr>
      </w:pPr>
      <w:r w:rsidRPr="00C3307E">
        <w:rPr>
          <w:color w:val="000000" w:themeColor="text1"/>
          <w:kern w:val="3"/>
          <w:szCs w:val="24"/>
        </w:rPr>
        <w:t>Šiuo Projektu paviršinių nuotekų surinkimo šulinėliai</w:t>
      </w:r>
      <w:r w:rsidR="00E87120" w:rsidRPr="00C3307E">
        <w:rPr>
          <w:color w:val="000000" w:themeColor="text1"/>
          <w:kern w:val="3"/>
          <w:szCs w:val="24"/>
        </w:rPr>
        <w:t xml:space="preserve"> </w:t>
      </w:r>
      <w:r w:rsidR="0050543E" w:rsidRPr="00C3307E">
        <w:rPr>
          <w:color w:val="000000" w:themeColor="text1"/>
          <w:kern w:val="3"/>
          <w:szCs w:val="24"/>
        </w:rPr>
        <w:t xml:space="preserve">turi būti suprojektuoti tik žemiausiose projekto rengimo vietose, apsemiamose teritorijose. Paviršinių nuotekų surinkimo šulinėliai </w:t>
      </w:r>
      <w:r w:rsidR="00E87120" w:rsidRPr="00C3307E">
        <w:rPr>
          <w:color w:val="000000" w:themeColor="text1"/>
          <w:kern w:val="3"/>
          <w:szCs w:val="24"/>
        </w:rPr>
        <w:t>su grotelėmis</w:t>
      </w:r>
      <w:r w:rsidRPr="00C3307E">
        <w:rPr>
          <w:color w:val="000000" w:themeColor="text1"/>
          <w:kern w:val="3"/>
          <w:szCs w:val="24"/>
        </w:rPr>
        <w:t xml:space="preserve"> </w:t>
      </w:r>
      <w:r w:rsidR="0050543E" w:rsidRPr="00C3307E">
        <w:rPr>
          <w:color w:val="000000" w:themeColor="text1"/>
          <w:kern w:val="3"/>
          <w:szCs w:val="24"/>
        </w:rPr>
        <w:t xml:space="preserve">projektuojami tik </w:t>
      </w:r>
      <w:r w:rsidRPr="00C3307E">
        <w:rPr>
          <w:color w:val="000000" w:themeColor="text1"/>
          <w:kern w:val="3"/>
          <w:szCs w:val="24"/>
        </w:rPr>
        <w:t>gatv</w:t>
      </w:r>
      <w:r w:rsidR="0050543E" w:rsidRPr="00C3307E">
        <w:rPr>
          <w:color w:val="000000" w:themeColor="text1"/>
          <w:kern w:val="3"/>
          <w:szCs w:val="24"/>
        </w:rPr>
        <w:t>ių</w:t>
      </w:r>
      <w:r w:rsidRPr="00C3307E">
        <w:rPr>
          <w:color w:val="000000" w:themeColor="text1"/>
          <w:kern w:val="3"/>
          <w:szCs w:val="24"/>
        </w:rPr>
        <w:t xml:space="preserve"> </w:t>
      </w:r>
      <w:r w:rsidR="0050543E" w:rsidRPr="00C3307E">
        <w:rPr>
          <w:color w:val="000000" w:themeColor="text1"/>
          <w:kern w:val="3"/>
          <w:szCs w:val="24"/>
        </w:rPr>
        <w:t>su bortais atkarpose</w:t>
      </w:r>
      <w:r w:rsidR="002528AE" w:rsidRPr="00C3307E">
        <w:rPr>
          <w:color w:val="000000" w:themeColor="text1"/>
          <w:kern w:val="3"/>
          <w:szCs w:val="24"/>
        </w:rPr>
        <w:t xml:space="preserve"> ir esant gatvių skersiniam nuolydžiui</w:t>
      </w:r>
      <w:r w:rsidR="0042619F" w:rsidRPr="00C3307E">
        <w:rPr>
          <w:color w:val="000000" w:themeColor="text1"/>
          <w:kern w:val="3"/>
          <w:szCs w:val="24"/>
        </w:rPr>
        <w:t xml:space="preserve"> į bortą</w:t>
      </w:r>
      <w:r w:rsidR="002528AE" w:rsidRPr="00C3307E">
        <w:rPr>
          <w:color w:val="000000" w:themeColor="text1"/>
          <w:kern w:val="3"/>
          <w:szCs w:val="24"/>
        </w:rPr>
        <w:t>. Likusiose gatvių atkarpose (kur nėra gatvės bortų, ar gatvės skersinis nuolydis nuo borto) paviršinių nuotekų surinkimo šulinėliai neprojektuojami</w:t>
      </w:r>
      <w:r w:rsidR="0050543E" w:rsidRPr="00C3307E">
        <w:rPr>
          <w:color w:val="000000" w:themeColor="text1"/>
          <w:kern w:val="3"/>
          <w:szCs w:val="24"/>
        </w:rPr>
        <w:t xml:space="preserve">. </w:t>
      </w:r>
      <w:r w:rsidRPr="00C3307E">
        <w:rPr>
          <w:color w:val="000000" w:themeColor="text1"/>
          <w:kern w:val="3"/>
          <w:szCs w:val="24"/>
        </w:rPr>
        <w:t xml:space="preserve"> </w:t>
      </w:r>
      <w:r w:rsidR="0042619F" w:rsidRPr="00C3307E">
        <w:rPr>
          <w:color w:val="000000" w:themeColor="text1"/>
          <w:kern w:val="3"/>
          <w:szCs w:val="24"/>
        </w:rPr>
        <w:t>J</w:t>
      </w:r>
      <w:r w:rsidRPr="00C3307E">
        <w:rPr>
          <w:color w:val="000000" w:themeColor="text1"/>
          <w:kern w:val="3"/>
          <w:szCs w:val="24"/>
        </w:rPr>
        <w:t xml:space="preserve">ie bus </w:t>
      </w:r>
      <w:r w:rsidR="002528AE" w:rsidRPr="00C3307E">
        <w:rPr>
          <w:color w:val="000000" w:themeColor="text1"/>
          <w:kern w:val="3"/>
          <w:szCs w:val="24"/>
        </w:rPr>
        <w:t>suprojektuoti</w:t>
      </w:r>
      <w:r w:rsidRPr="00C3307E">
        <w:rPr>
          <w:color w:val="000000" w:themeColor="text1"/>
          <w:kern w:val="3"/>
          <w:szCs w:val="24"/>
        </w:rPr>
        <w:t xml:space="preserve"> </w:t>
      </w:r>
      <w:r w:rsidR="002528AE" w:rsidRPr="00C3307E">
        <w:rPr>
          <w:color w:val="000000" w:themeColor="text1"/>
          <w:kern w:val="3"/>
          <w:szCs w:val="24"/>
        </w:rPr>
        <w:t xml:space="preserve">su </w:t>
      </w:r>
      <w:r w:rsidRPr="00C3307E">
        <w:rPr>
          <w:color w:val="000000" w:themeColor="text1"/>
          <w:kern w:val="3"/>
          <w:szCs w:val="24"/>
        </w:rPr>
        <w:t>atskir</w:t>
      </w:r>
      <w:r w:rsidR="0094026E" w:rsidRPr="00C3307E">
        <w:rPr>
          <w:color w:val="000000" w:themeColor="text1"/>
          <w:kern w:val="3"/>
          <w:szCs w:val="24"/>
        </w:rPr>
        <w:t>ais</w:t>
      </w:r>
      <w:r w:rsidR="002528AE" w:rsidRPr="00C3307E">
        <w:rPr>
          <w:color w:val="000000" w:themeColor="text1"/>
          <w:kern w:val="3"/>
          <w:szCs w:val="24"/>
        </w:rPr>
        <w:t xml:space="preserve">, vėliau rengiamais gatvių </w:t>
      </w:r>
      <w:r w:rsidRPr="00C3307E">
        <w:rPr>
          <w:color w:val="000000" w:themeColor="text1"/>
          <w:kern w:val="3"/>
          <w:szCs w:val="24"/>
        </w:rPr>
        <w:t>projekt</w:t>
      </w:r>
      <w:r w:rsidR="0094026E" w:rsidRPr="00C3307E">
        <w:rPr>
          <w:color w:val="000000" w:themeColor="text1"/>
          <w:kern w:val="3"/>
          <w:szCs w:val="24"/>
        </w:rPr>
        <w:t>ais</w:t>
      </w:r>
      <w:r w:rsidRPr="00C3307E">
        <w:rPr>
          <w:color w:val="000000" w:themeColor="text1"/>
          <w:kern w:val="3"/>
          <w:szCs w:val="24"/>
        </w:rPr>
        <w:t>. Projektuojant kontrolinius šulinius viso</w:t>
      </w:r>
      <w:r w:rsidR="0042619F" w:rsidRPr="00C3307E">
        <w:rPr>
          <w:color w:val="000000" w:themeColor="text1"/>
          <w:kern w:val="3"/>
          <w:szCs w:val="24"/>
        </w:rPr>
        <w:t>s</w:t>
      </w:r>
      <w:r w:rsidRPr="00C3307E">
        <w:rPr>
          <w:color w:val="000000" w:themeColor="text1"/>
          <w:kern w:val="3"/>
          <w:szCs w:val="24"/>
        </w:rPr>
        <w:t>e paviršinių nuotekų tinkl</w:t>
      </w:r>
      <w:r w:rsidR="0042619F" w:rsidRPr="00C3307E">
        <w:rPr>
          <w:color w:val="000000" w:themeColor="text1"/>
          <w:kern w:val="3"/>
          <w:szCs w:val="24"/>
        </w:rPr>
        <w:t>ų</w:t>
      </w:r>
      <w:r w:rsidRPr="00C3307E">
        <w:rPr>
          <w:color w:val="000000" w:themeColor="text1"/>
          <w:kern w:val="3"/>
          <w:szCs w:val="24"/>
        </w:rPr>
        <w:t xml:space="preserve"> atkarpo</w:t>
      </w:r>
      <w:r w:rsidR="0042619F" w:rsidRPr="00C3307E">
        <w:rPr>
          <w:color w:val="000000" w:themeColor="text1"/>
          <w:kern w:val="3"/>
          <w:szCs w:val="24"/>
        </w:rPr>
        <w:t>s</w:t>
      </w:r>
      <w:r w:rsidRPr="00C3307E">
        <w:rPr>
          <w:color w:val="000000" w:themeColor="text1"/>
          <w:kern w:val="3"/>
          <w:szCs w:val="24"/>
        </w:rPr>
        <w:t>e</w:t>
      </w:r>
      <w:r w:rsidR="0042619F" w:rsidRPr="00C3307E">
        <w:rPr>
          <w:color w:val="000000" w:themeColor="text1"/>
          <w:kern w:val="3"/>
          <w:szCs w:val="24"/>
        </w:rPr>
        <w:t>,</w:t>
      </w:r>
      <w:r w:rsidRPr="00C3307E">
        <w:rPr>
          <w:color w:val="000000" w:themeColor="text1"/>
          <w:kern w:val="3"/>
          <w:szCs w:val="24"/>
        </w:rPr>
        <w:t xml:space="preserve">  jų išdėstymą</w:t>
      </w:r>
      <w:r w:rsidR="002528AE" w:rsidRPr="00C3307E">
        <w:rPr>
          <w:color w:val="000000" w:themeColor="text1"/>
          <w:kern w:val="3"/>
          <w:szCs w:val="24"/>
        </w:rPr>
        <w:t xml:space="preserve"> ir atstumus tarp jų</w:t>
      </w:r>
      <w:r w:rsidRPr="00C3307E">
        <w:rPr>
          <w:color w:val="000000" w:themeColor="text1"/>
          <w:kern w:val="3"/>
          <w:szCs w:val="24"/>
        </w:rPr>
        <w:t xml:space="preserve">, diametrus bei gylius </w:t>
      </w:r>
      <w:r w:rsidR="002528AE" w:rsidRPr="00C3307E">
        <w:rPr>
          <w:color w:val="000000" w:themeColor="text1"/>
          <w:kern w:val="3"/>
          <w:szCs w:val="24"/>
        </w:rPr>
        <w:t xml:space="preserve">suprojektuoti </w:t>
      </w:r>
      <w:r w:rsidRPr="00C3307E">
        <w:rPr>
          <w:color w:val="000000" w:themeColor="text1"/>
          <w:kern w:val="3"/>
          <w:szCs w:val="24"/>
        </w:rPr>
        <w:t>atsižvelg</w:t>
      </w:r>
      <w:r w:rsidR="002528AE" w:rsidRPr="00C3307E">
        <w:rPr>
          <w:color w:val="000000" w:themeColor="text1"/>
          <w:kern w:val="3"/>
          <w:szCs w:val="24"/>
        </w:rPr>
        <w:t xml:space="preserve">iant </w:t>
      </w:r>
      <w:r w:rsidRPr="00C3307E">
        <w:rPr>
          <w:color w:val="000000" w:themeColor="text1"/>
          <w:kern w:val="3"/>
          <w:szCs w:val="24"/>
        </w:rPr>
        <w:t xml:space="preserve">į </w:t>
      </w:r>
      <w:r w:rsidR="002528AE" w:rsidRPr="00C3307E">
        <w:rPr>
          <w:color w:val="000000" w:themeColor="text1"/>
          <w:kern w:val="3"/>
          <w:szCs w:val="24"/>
        </w:rPr>
        <w:t>esamus gatvių nuolydžius, sankryž</w:t>
      </w:r>
      <w:r w:rsidR="0042619F" w:rsidRPr="00C3307E">
        <w:rPr>
          <w:color w:val="000000" w:themeColor="text1"/>
          <w:kern w:val="3"/>
          <w:szCs w:val="24"/>
        </w:rPr>
        <w:t>ų</w:t>
      </w:r>
      <w:r w:rsidR="002528AE" w:rsidRPr="00C3307E">
        <w:rPr>
          <w:color w:val="000000" w:themeColor="text1"/>
          <w:kern w:val="3"/>
          <w:szCs w:val="24"/>
        </w:rPr>
        <w:t>, įvaž</w:t>
      </w:r>
      <w:r w:rsidR="0042619F" w:rsidRPr="00C3307E">
        <w:rPr>
          <w:color w:val="000000" w:themeColor="text1"/>
          <w:kern w:val="3"/>
          <w:szCs w:val="24"/>
        </w:rPr>
        <w:t>ų vietas</w:t>
      </w:r>
      <w:r w:rsidR="002528AE" w:rsidRPr="00C3307E">
        <w:rPr>
          <w:color w:val="000000" w:themeColor="text1"/>
          <w:kern w:val="3"/>
          <w:szCs w:val="24"/>
        </w:rPr>
        <w:t xml:space="preserve"> ir normatyvinių dokumentų reikalavimus, kad ateityje būtų galimybė pajungti paviršinių nuotekų šulinėlius ir paviršinių nuotekų </w:t>
      </w:r>
      <w:r w:rsidR="0042619F" w:rsidRPr="00C3307E">
        <w:rPr>
          <w:color w:val="000000" w:themeColor="text1"/>
          <w:kern w:val="3"/>
          <w:szCs w:val="24"/>
        </w:rPr>
        <w:t>tinklus (atšakas) iš gretimų gatvių.</w:t>
      </w:r>
    </w:p>
    <w:p w14:paraId="598A474D" w14:textId="77777777" w:rsidR="005E5A52" w:rsidRPr="00C3307E" w:rsidRDefault="00EB4459" w:rsidP="005E5A52">
      <w:pPr>
        <w:pStyle w:val="Sraopastraipa"/>
        <w:numPr>
          <w:ilvl w:val="1"/>
          <w:numId w:val="1"/>
        </w:numPr>
        <w:spacing w:after="0"/>
        <w:ind w:left="547"/>
        <w:jc w:val="both"/>
        <w:rPr>
          <w:rFonts w:eastAsia="Times New Roman"/>
          <w:szCs w:val="24"/>
        </w:rPr>
      </w:pPr>
      <w:r w:rsidRPr="00C3307E">
        <w:rPr>
          <w:color w:val="000000" w:themeColor="text1"/>
          <w:kern w:val="3"/>
          <w:szCs w:val="24"/>
        </w:rPr>
        <w:t>Esant poreikiui, p</w:t>
      </w:r>
      <w:r w:rsidR="0042619F" w:rsidRPr="00C3307E">
        <w:rPr>
          <w:color w:val="000000" w:themeColor="text1"/>
          <w:kern w:val="3"/>
          <w:szCs w:val="24"/>
        </w:rPr>
        <w:t>rojekto sprendiniuose turi būti suprojektuoti esamo griovio</w:t>
      </w:r>
      <w:r w:rsidR="00CF4572" w:rsidRPr="00C3307E">
        <w:rPr>
          <w:color w:val="000000" w:themeColor="text1"/>
          <w:kern w:val="3"/>
          <w:szCs w:val="24"/>
        </w:rPr>
        <w:t xml:space="preserve"> </w:t>
      </w:r>
      <w:r w:rsidR="00CF4572" w:rsidRPr="00C3307E">
        <w:rPr>
          <w:rFonts w:eastAsia="Times New Roman"/>
          <w:szCs w:val="24"/>
          <w:lang w:eastAsia="lt-LT"/>
        </w:rPr>
        <w:t>(</w:t>
      </w:r>
      <w:proofErr w:type="spellStart"/>
      <w:r w:rsidR="00CF4572" w:rsidRPr="00C3307E">
        <w:rPr>
          <w:rFonts w:eastAsia="Times New Roman"/>
          <w:szCs w:val="24"/>
          <w:lang w:eastAsia="lt-LT"/>
        </w:rPr>
        <w:t>žym</w:t>
      </w:r>
      <w:proofErr w:type="spellEnd"/>
      <w:r w:rsidR="00CF4572" w:rsidRPr="00C3307E">
        <w:rPr>
          <w:rFonts w:eastAsia="Times New Roman"/>
          <w:szCs w:val="24"/>
          <w:lang w:eastAsia="lt-LT"/>
        </w:rPr>
        <w:t>. 1 pav. PG11).</w:t>
      </w:r>
      <w:r w:rsidR="00CF4572" w:rsidRPr="00C3307E">
        <w:rPr>
          <w:rFonts w:eastAsia="Times New Roman"/>
          <w:szCs w:val="24"/>
        </w:rPr>
        <w:t xml:space="preserve"> </w:t>
      </w:r>
      <w:r w:rsidR="0042619F" w:rsidRPr="00C3307E">
        <w:rPr>
          <w:color w:val="000000" w:themeColor="text1"/>
          <w:kern w:val="3"/>
          <w:szCs w:val="24"/>
        </w:rPr>
        <w:t xml:space="preserve"> nuo Juodojo kelio g. iki </w:t>
      </w:r>
      <w:proofErr w:type="spellStart"/>
      <w:r w:rsidR="0042619F" w:rsidRPr="00C3307E">
        <w:rPr>
          <w:color w:val="000000" w:themeColor="text1"/>
          <w:kern w:val="3"/>
          <w:szCs w:val="24"/>
        </w:rPr>
        <w:t>Nemėžos</w:t>
      </w:r>
      <w:proofErr w:type="spellEnd"/>
      <w:r w:rsidR="0042619F" w:rsidRPr="00C3307E">
        <w:rPr>
          <w:color w:val="000000" w:themeColor="text1"/>
          <w:kern w:val="3"/>
          <w:szCs w:val="24"/>
        </w:rPr>
        <w:t xml:space="preserve"> upės dugno ir šlaitų tvirtinimo sprendiniai</w:t>
      </w:r>
      <w:r w:rsidR="00234D3A" w:rsidRPr="00C3307E">
        <w:rPr>
          <w:color w:val="000000" w:themeColor="text1"/>
          <w:kern w:val="3"/>
          <w:szCs w:val="24"/>
        </w:rPr>
        <w:t xml:space="preserve">, </w:t>
      </w:r>
      <w:r w:rsidR="0042619F" w:rsidRPr="00C3307E">
        <w:rPr>
          <w:color w:val="000000" w:themeColor="text1"/>
          <w:kern w:val="3"/>
          <w:szCs w:val="24"/>
        </w:rPr>
        <w:t xml:space="preserve">pralaidų remonto ar rekonstravimo su antgaliais sprendiniai. </w:t>
      </w:r>
    </w:p>
    <w:p w14:paraId="7ED0A0AA" w14:textId="77777777" w:rsidR="005E5A52" w:rsidRPr="00C3307E" w:rsidRDefault="00155CF3" w:rsidP="005E5A52">
      <w:pPr>
        <w:pStyle w:val="Sraopastraipa"/>
        <w:numPr>
          <w:ilvl w:val="1"/>
          <w:numId w:val="1"/>
        </w:numPr>
        <w:spacing w:after="0"/>
        <w:ind w:left="547"/>
        <w:jc w:val="both"/>
        <w:rPr>
          <w:rFonts w:eastAsia="Times New Roman"/>
          <w:szCs w:val="24"/>
        </w:rPr>
      </w:pPr>
      <w:r w:rsidRPr="00C3307E">
        <w:rPr>
          <w:rFonts w:eastAsia="Times New Roman"/>
          <w:szCs w:val="24"/>
          <w:lang w:eastAsia="lt-LT"/>
        </w:rPr>
        <w:t>Projekto sprendiniuose turi būti suprojektuoti paviršinių ir drenažo nuotekų iš esam</w:t>
      </w:r>
      <w:r w:rsidR="00082815" w:rsidRPr="00C3307E">
        <w:rPr>
          <w:rFonts w:eastAsia="Times New Roman"/>
          <w:szCs w:val="24"/>
          <w:lang w:eastAsia="lt-LT"/>
        </w:rPr>
        <w:t>ų</w:t>
      </w:r>
      <w:r w:rsidRPr="00C3307E">
        <w:rPr>
          <w:rFonts w:eastAsia="Times New Roman"/>
          <w:szCs w:val="24"/>
          <w:lang w:eastAsia="lt-LT"/>
        </w:rPr>
        <w:t xml:space="preserve"> griovių P. </w:t>
      </w:r>
      <w:proofErr w:type="spellStart"/>
      <w:r w:rsidRPr="00C3307E">
        <w:rPr>
          <w:rFonts w:eastAsia="Times New Roman"/>
          <w:szCs w:val="24"/>
          <w:lang w:eastAsia="lt-LT"/>
        </w:rPr>
        <w:t>Šivickio</w:t>
      </w:r>
      <w:proofErr w:type="spellEnd"/>
      <w:r w:rsidRPr="00C3307E">
        <w:rPr>
          <w:rFonts w:eastAsia="Times New Roman"/>
          <w:szCs w:val="24"/>
          <w:lang w:eastAsia="lt-LT"/>
        </w:rPr>
        <w:t xml:space="preserve"> g. perjungimo į projektuojamą paviršinių nuotekų tinklą sprendiniai. </w:t>
      </w:r>
    </w:p>
    <w:p w14:paraId="135E73C8" w14:textId="77777777" w:rsidR="005E5A52" w:rsidRPr="00C3307E" w:rsidRDefault="00A309AF" w:rsidP="005E5A52">
      <w:pPr>
        <w:pStyle w:val="Sraopastraipa"/>
        <w:numPr>
          <w:ilvl w:val="1"/>
          <w:numId w:val="1"/>
        </w:numPr>
        <w:spacing w:after="0"/>
        <w:ind w:left="547"/>
        <w:jc w:val="both"/>
        <w:rPr>
          <w:rFonts w:eastAsia="Times New Roman"/>
          <w:szCs w:val="24"/>
        </w:rPr>
      </w:pPr>
      <w:r w:rsidRPr="00C3307E">
        <w:rPr>
          <w:color w:val="000000" w:themeColor="text1"/>
          <w:kern w:val="3"/>
          <w:szCs w:val="24"/>
        </w:rPr>
        <w:t>Požeminių inžinerinių komunikacijų šulinių dangčių ženklinimui būtina vadovautis Vilniaus miesto savivaldybės administracijos direktoriaus 2005.02.14 įsakymu Nr. 30-222 patvirtintais reikalavimais.</w:t>
      </w:r>
    </w:p>
    <w:p w14:paraId="5690570A" w14:textId="6FE37592" w:rsidR="005E5A52" w:rsidRPr="00C3307E" w:rsidRDefault="00155CF3" w:rsidP="005E5A52">
      <w:pPr>
        <w:pStyle w:val="Sraopastraipa"/>
        <w:numPr>
          <w:ilvl w:val="1"/>
          <w:numId w:val="1"/>
        </w:numPr>
        <w:spacing w:after="0"/>
        <w:ind w:left="547"/>
        <w:jc w:val="both"/>
        <w:rPr>
          <w:rFonts w:eastAsia="Times New Roman"/>
          <w:szCs w:val="24"/>
        </w:rPr>
      </w:pPr>
      <w:r w:rsidRPr="00C3307E">
        <w:rPr>
          <w:rFonts w:eastAsia="Times New Roman"/>
          <w:szCs w:val="24"/>
        </w:rPr>
        <w:t xml:space="preserve">Projektinių pasiūlymų parengimo etape </w:t>
      </w:r>
      <w:r w:rsidR="00273C4F" w:rsidRPr="00C3307E">
        <w:rPr>
          <w:rFonts w:eastAsia="Times New Roman"/>
          <w:szCs w:val="24"/>
        </w:rPr>
        <w:t xml:space="preserve">būtina parengti </w:t>
      </w:r>
      <w:r w:rsidR="00C93826" w:rsidRPr="00C3307E">
        <w:rPr>
          <w:rFonts w:eastAsia="Times New Roman"/>
          <w:szCs w:val="24"/>
        </w:rPr>
        <w:t xml:space="preserve">paviršinių </w:t>
      </w:r>
      <w:r w:rsidR="00273C4F" w:rsidRPr="00C3307E">
        <w:rPr>
          <w:rFonts w:eastAsia="Times New Roman"/>
          <w:szCs w:val="24"/>
        </w:rPr>
        <w:t>nuotekų tinklų išilginius pjūvius</w:t>
      </w:r>
      <w:r w:rsidR="00234D3A" w:rsidRPr="00C3307E">
        <w:rPr>
          <w:rFonts w:eastAsia="Times New Roman"/>
          <w:szCs w:val="24"/>
        </w:rPr>
        <w:t xml:space="preserve"> su PNVĮ, </w:t>
      </w:r>
      <w:proofErr w:type="spellStart"/>
      <w:r w:rsidR="00234D3A" w:rsidRPr="00C3307E">
        <w:rPr>
          <w:rFonts w:eastAsia="Times New Roman"/>
          <w:szCs w:val="24"/>
        </w:rPr>
        <w:t>kaupyklos</w:t>
      </w:r>
      <w:proofErr w:type="spellEnd"/>
      <w:r w:rsidR="00234D3A" w:rsidRPr="00C3307E">
        <w:rPr>
          <w:rFonts w:eastAsia="Times New Roman"/>
          <w:szCs w:val="24"/>
        </w:rPr>
        <w:t xml:space="preserve"> ir ištekėjimo į griovį </w:t>
      </w:r>
      <w:r w:rsidR="00CF4572" w:rsidRPr="00C3307E">
        <w:rPr>
          <w:rFonts w:eastAsia="Times New Roman"/>
          <w:szCs w:val="24"/>
          <w:lang w:eastAsia="lt-LT"/>
        </w:rPr>
        <w:t>(</w:t>
      </w:r>
      <w:proofErr w:type="spellStart"/>
      <w:r w:rsidR="00CF4572" w:rsidRPr="00C3307E">
        <w:rPr>
          <w:rFonts w:eastAsia="Times New Roman"/>
          <w:szCs w:val="24"/>
          <w:lang w:eastAsia="lt-LT"/>
        </w:rPr>
        <w:t>žym</w:t>
      </w:r>
      <w:proofErr w:type="spellEnd"/>
      <w:r w:rsidR="00CF4572" w:rsidRPr="00C3307E">
        <w:rPr>
          <w:rFonts w:eastAsia="Times New Roman"/>
          <w:szCs w:val="24"/>
          <w:lang w:eastAsia="lt-LT"/>
        </w:rPr>
        <w:t>. 1 pav. PG11)</w:t>
      </w:r>
      <w:r w:rsidR="00CF4572" w:rsidRPr="00C3307E">
        <w:rPr>
          <w:rFonts w:eastAsia="Times New Roman"/>
          <w:szCs w:val="24"/>
        </w:rPr>
        <w:t xml:space="preserve"> </w:t>
      </w:r>
      <w:r w:rsidR="00234D3A" w:rsidRPr="00C3307E">
        <w:rPr>
          <w:rFonts w:eastAsia="Times New Roman"/>
          <w:szCs w:val="24"/>
        </w:rPr>
        <w:t>altitudėmis</w:t>
      </w:r>
      <w:r w:rsidR="00A309AF" w:rsidRPr="00C3307E">
        <w:rPr>
          <w:rFonts w:eastAsia="Times New Roman"/>
          <w:szCs w:val="24"/>
        </w:rPr>
        <w:t>.</w:t>
      </w:r>
    </w:p>
    <w:p w14:paraId="2ED1DA1E" w14:textId="77777777" w:rsidR="005E5A52" w:rsidRPr="00C3307E" w:rsidRDefault="00273C4F" w:rsidP="005E5A52">
      <w:pPr>
        <w:pStyle w:val="Sraopastraipa"/>
        <w:numPr>
          <w:ilvl w:val="1"/>
          <w:numId w:val="1"/>
        </w:numPr>
        <w:spacing w:after="0"/>
        <w:ind w:left="547"/>
        <w:jc w:val="both"/>
        <w:rPr>
          <w:rFonts w:eastAsia="Times New Roman"/>
          <w:szCs w:val="24"/>
        </w:rPr>
      </w:pPr>
      <w:r w:rsidRPr="00C3307E">
        <w:rPr>
          <w:rFonts w:eastAsia="MS Mincho"/>
          <w:szCs w:val="24"/>
          <w:lang w:eastAsia="ja-JP"/>
        </w:rPr>
        <w:t>Rengiamame Projekte turi būti įvertinti visi statybos metu ardomų</w:t>
      </w:r>
      <w:r w:rsidR="00A96137" w:rsidRPr="00C3307E">
        <w:rPr>
          <w:rFonts w:eastAsia="MS Mincho"/>
          <w:szCs w:val="24"/>
          <w:lang w:eastAsia="ja-JP"/>
        </w:rPr>
        <w:t xml:space="preserve"> / perkeliamų</w:t>
      </w:r>
      <w:r w:rsidRPr="00C3307E">
        <w:rPr>
          <w:rFonts w:eastAsia="MS Mincho"/>
          <w:szCs w:val="24"/>
          <w:lang w:eastAsia="ja-JP"/>
        </w:rPr>
        <w:t xml:space="preserve"> komunikacijų ar inžinerinių tinklų atstatymo darbai bei šių darbų kaštai.</w:t>
      </w:r>
    </w:p>
    <w:p w14:paraId="5DA0A6E3" w14:textId="77777777" w:rsidR="005E5A52" w:rsidRPr="00C3307E" w:rsidRDefault="00ED7F1D" w:rsidP="005E5A52">
      <w:pPr>
        <w:pStyle w:val="Sraopastraipa"/>
        <w:numPr>
          <w:ilvl w:val="1"/>
          <w:numId w:val="1"/>
        </w:numPr>
        <w:spacing w:after="0"/>
        <w:ind w:left="547"/>
        <w:jc w:val="both"/>
        <w:rPr>
          <w:rFonts w:eastAsia="Times New Roman"/>
          <w:szCs w:val="24"/>
        </w:rPr>
      </w:pPr>
      <w:r w:rsidRPr="00C3307E">
        <w:rPr>
          <w:color w:val="000000"/>
          <w:szCs w:val="24"/>
        </w:rPr>
        <w:lastRenderedPageBreak/>
        <w:t>Projekte turi būti įvertinti visi statybos metu ardomų dangų bei kitų Vilniaus miesto infrastruktūros elementų atstatymo darbai bei šių darbų kaštai</w:t>
      </w:r>
      <w:r w:rsidR="00155CF3" w:rsidRPr="00C3307E">
        <w:rPr>
          <w:color w:val="000000"/>
          <w:szCs w:val="24"/>
        </w:rPr>
        <w:t>, pateikti dangų atstatymo konstrukcijos detalių brėžiniai</w:t>
      </w:r>
      <w:r w:rsidRPr="00C3307E">
        <w:rPr>
          <w:color w:val="000000"/>
          <w:szCs w:val="24"/>
        </w:rPr>
        <w:t>.</w:t>
      </w:r>
    </w:p>
    <w:p w14:paraId="5015A729" w14:textId="11F77719" w:rsidR="00ED7F1D" w:rsidRPr="00C3307E" w:rsidRDefault="00ED7F1D" w:rsidP="005E5A52">
      <w:pPr>
        <w:pStyle w:val="Sraopastraipa"/>
        <w:numPr>
          <w:ilvl w:val="1"/>
          <w:numId w:val="1"/>
        </w:numPr>
        <w:spacing w:after="0"/>
        <w:ind w:left="547"/>
        <w:jc w:val="both"/>
        <w:rPr>
          <w:rFonts w:eastAsia="Times New Roman"/>
          <w:szCs w:val="24"/>
        </w:rPr>
      </w:pPr>
      <w:r w:rsidRPr="00C3307E">
        <w:rPr>
          <w:rFonts w:eastAsia="MS Mincho"/>
          <w:szCs w:val="24"/>
          <w:lang w:eastAsia="ja-JP"/>
        </w:rPr>
        <w:t>Atstatomų dangų konstrukcijas projektuoti vadovaujantis:</w:t>
      </w:r>
    </w:p>
    <w:p w14:paraId="5485F2F6" w14:textId="77777777" w:rsidR="00914368" w:rsidRDefault="00ED7F1D" w:rsidP="00914368">
      <w:pPr>
        <w:pStyle w:val="Sraopastraipa"/>
        <w:numPr>
          <w:ilvl w:val="2"/>
          <w:numId w:val="2"/>
        </w:numPr>
        <w:spacing w:after="0"/>
        <w:ind w:left="864"/>
        <w:jc w:val="both"/>
        <w:rPr>
          <w:rFonts w:eastAsia="MS Mincho"/>
          <w:szCs w:val="24"/>
          <w:lang w:eastAsia="ja-JP"/>
        </w:rPr>
      </w:pPr>
      <w:r w:rsidRPr="00C3307E">
        <w:rPr>
          <w:rFonts w:eastAsia="MS Mincho"/>
          <w:szCs w:val="24"/>
          <w:lang w:eastAsia="ja-JP"/>
        </w:rPr>
        <w:t>Automobilių kelių standartizuotų dangų konstrukcijų projektavimo taisyklėmis KPT SDK 07, patvirtintomis Lietuvos automobilių kelių direkcijos prie Susisiekimo ministerijos generalinio direktoriaus 2008 m. sausio 21 d. įsakymu Nr. V</w:t>
      </w:r>
      <w:r w:rsidRPr="00C3307E">
        <w:rPr>
          <w:rFonts w:eastAsia="MS Mincho"/>
          <w:szCs w:val="24"/>
          <w:lang w:eastAsia="ja-JP"/>
        </w:rPr>
        <w:noBreakHyphen/>
        <w:t>7;</w:t>
      </w:r>
    </w:p>
    <w:p w14:paraId="7E6A51A6" w14:textId="6AB82C6E" w:rsidR="00914368" w:rsidRDefault="00ED7F1D" w:rsidP="00914368">
      <w:pPr>
        <w:pStyle w:val="Sraopastraipa"/>
        <w:numPr>
          <w:ilvl w:val="2"/>
          <w:numId w:val="2"/>
        </w:numPr>
        <w:spacing w:after="0"/>
        <w:ind w:left="864"/>
        <w:jc w:val="both"/>
        <w:rPr>
          <w:rFonts w:eastAsia="MS Mincho"/>
          <w:szCs w:val="24"/>
          <w:lang w:eastAsia="ja-JP"/>
        </w:rPr>
      </w:pPr>
      <w:r w:rsidRPr="00914368">
        <w:rPr>
          <w:rFonts w:eastAsia="MS Mincho"/>
          <w:szCs w:val="24"/>
          <w:lang w:eastAsia="ja-JP"/>
        </w:rPr>
        <w:t>Vilniaus miesto savivaldybės administracijos Miesto ūkio ir transporto</w:t>
      </w:r>
      <w:r w:rsidR="001C3AEF" w:rsidRPr="00914368">
        <w:rPr>
          <w:rFonts w:eastAsia="MS Mincho"/>
          <w:szCs w:val="24"/>
          <w:lang w:eastAsia="ja-JP"/>
        </w:rPr>
        <w:t xml:space="preserve"> </w:t>
      </w:r>
      <w:r w:rsidRPr="00914368">
        <w:rPr>
          <w:rFonts w:eastAsia="MS Mincho"/>
          <w:szCs w:val="24"/>
          <w:lang w:eastAsia="ja-JP"/>
        </w:rPr>
        <w:t>departamento direktoriaus</w:t>
      </w:r>
      <w:r w:rsidR="001C3AEF" w:rsidRPr="00914368">
        <w:rPr>
          <w:rFonts w:eastAsia="MS Mincho"/>
          <w:szCs w:val="24"/>
          <w:lang w:eastAsia="ja-JP"/>
        </w:rPr>
        <w:t xml:space="preserve"> </w:t>
      </w:r>
      <w:r w:rsidRPr="00914368">
        <w:rPr>
          <w:rFonts w:eastAsia="MS Mincho"/>
          <w:szCs w:val="24"/>
          <w:lang w:eastAsia="ja-JP"/>
        </w:rPr>
        <w:t>2016-09-29</w:t>
      </w:r>
      <w:r w:rsidR="001C3AEF" w:rsidRPr="00914368">
        <w:rPr>
          <w:rFonts w:eastAsia="MS Mincho"/>
          <w:szCs w:val="24"/>
          <w:lang w:eastAsia="ja-JP"/>
        </w:rPr>
        <w:t xml:space="preserve"> </w:t>
      </w:r>
      <w:r w:rsidRPr="00914368">
        <w:rPr>
          <w:rFonts w:eastAsia="MS Mincho"/>
          <w:szCs w:val="24"/>
          <w:lang w:eastAsia="ja-JP"/>
        </w:rPr>
        <w:t>įsakymu</w:t>
      </w:r>
      <w:r w:rsidR="001C3AEF" w:rsidRPr="00914368">
        <w:rPr>
          <w:rFonts w:eastAsia="MS Mincho"/>
          <w:szCs w:val="24"/>
          <w:lang w:eastAsia="ja-JP"/>
        </w:rPr>
        <w:t xml:space="preserve"> </w:t>
      </w:r>
      <w:r w:rsidRPr="00914368">
        <w:rPr>
          <w:rFonts w:eastAsia="MS Mincho"/>
          <w:szCs w:val="24"/>
          <w:lang w:eastAsia="ja-JP"/>
        </w:rPr>
        <w:t>Nr.</w:t>
      </w:r>
      <w:r w:rsidR="00FB2B00">
        <w:rPr>
          <w:rFonts w:eastAsia="MS Mincho"/>
          <w:szCs w:val="24"/>
          <w:lang w:eastAsia="ja-JP"/>
        </w:rPr>
        <w:t xml:space="preserve"> </w:t>
      </w:r>
      <w:r w:rsidRPr="00914368">
        <w:rPr>
          <w:rFonts w:eastAsia="MS Mincho"/>
          <w:szCs w:val="24"/>
          <w:lang w:eastAsia="ja-JP"/>
        </w:rPr>
        <w:t>A15-1701/16(2.1.4-UK)</w:t>
      </w:r>
      <w:r w:rsidR="001C3AEF" w:rsidRPr="00914368">
        <w:rPr>
          <w:rFonts w:eastAsia="MS Mincho"/>
          <w:szCs w:val="24"/>
          <w:lang w:eastAsia="ja-JP"/>
        </w:rPr>
        <w:t xml:space="preserve"> </w:t>
      </w:r>
      <w:r w:rsidRPr="00914368">
        <w:rPr>
          <w:rFonts w:eastAsia="MS Mincho"/>
          <w:szCs w:val="24"/>
          <w:lang w:eastAsia="ja-JP"/>
        </w:rPr>
        <w:t>patvirtintomis</w:t>
      </w:r>
      <w:r w:rsidR="001C3AEF" w:rsidRPr="00914368">
        <w:rPr>
          <w:rFonts w:eastAsia="MS Mincho"/>
          <w:szCs w:val="24"/>
          <w:lang w:eastAsia="ja-JP"/>
        </w:rPr>
        <w:t xml:space="preserve"> </w:t>
      </w:r>
      <w:r w:rsidRPr="00914368">
        <w:rPr>
          <w:rFonts w:eastAsia="MS Mincho"/>
          <w:szCs w:val="24"/>
          <w:lang w:eastAsia="ja-JP"/>
        </w:rPr>
        <w:t>rekomendacijomis ,,Vilniaus miesto gatvių asfalto mišinių techniniai reikalavimai ir sluoksnių įrengimo rekomendacijos”.</w:t>
      </w:r>
    </w:p>
    <w:p w14:paraId="7AB96524" w14:textId="68F44790" w:rsidR="005E5A52" w:rsidRPr="00914368" w:rsidRDefault="00ED7F1D" w:rsidP="00914368">
      <w:pPr>
        <w:pStyle w:val="Sraopastraipa"/>
        <w:numPr>
          <w:ilvl w:val="2"/>
          <w:numId w:val="2"/>
        </w:numPr>
        <w:spacing w:after="0"/>
        <w:ind w:left="864"/>
        <w:jc w:val="both"/>
        <w:rPr>
          <w:rFonts w:eastAsia="MS Mincho"/>
          <w:szCs w:val="24"/>
          <w:lang w:eastAsia="ja-JP"/>
        </w:rPr>
      </w:pPr>
      <w:r w:rsidRPr="00914368">
        <w:rPr>
          <w:szCs w:val="24"/>
        </w:rPr>
        <w:t>Atstatomų šaligatvių</w:t>
      </w:r>
      <w:r w:rsidRPr="00914368">
        <w:rPr>
          <w:szCs w:val="24"/>
          <w:lang w:eastAsia="ja-JP"/>
        </w:rPr>
        <w:t xml:space="preserve"> ir dviračių takų dangos pagrindo konstrukciją parinkti tokią, kuri laikytų mechanizuoto valymo mašinų apkrovas.</w:t>
      </w:r>
    </w:p>
    <w:p w14:paraId="2CB1ECA6" w14:textId="77777777" w:rsidR="005E5A52" w:rsidRPr="00C3307E" w:rsidRDefault="00273C4F" w:rsidP="005E5A52">
      <w:pPr>
        <w:pStyle w:val="Sraopastraipa"/>
        <w:numPr>
          <w:ilvl w:val="1"/>
          <w:numId w:val="2"/>
        </w:numPr>
        <w:spacing w:after="0"/>
        <w:ind w:left="547"/>
        <w:jc w:val="both"/>
        <w:rPr>
          <w:rFonts w:eastAsia="MS Mincho"/>
          <w:szCs w:val="24"/>
          <w:lang w:eastAsia="ja-JP"/>
        </w:rPr>
      </w:pPr>
      <w:r w:rsidRPr="00C3307E">
        <w:rPr>
          <w:rFonts w:eastAsia="Times New Roman"/>
          <w:szCs w:val="24"/>
        </w:rPr>
        <w:t>Projektavimo metu visi Projekto sprendiniai privalo būti suderinti su Užsakovu.</w:t>
      </w:r>
    </w:p>
    <w:p w14:paraId="39424202" w14:textId="00ED5A68" w:rsidR="0055085B" w:rsidRPr="00C3307E" w:rsidRDefault="0055085B" w:rsidP="005E5A52">
      <w:pPr>
        <w:pStyle w:val="Sraopastraipa"/>
        <w:numPr>
          <w:ilvl w:val="1"/>
          <w:numId w:val="2"/>
        </w:numPr>
        <w:spacing w:after="0"/>
        <w:ind w:left="547"/>
        <w:jc w:val="both"/>
        <w:rPr>
          <w:rFonts w:eastAsia="MS Mincho"/>
          <w:szCs w:val="24"/>
          <w:lang w:eastAsia="ja-JP"/>
        </w:rPr>
      </w:pPr>
      <w:r w:rsidRPr="00C3307E">
        <w:rPr>
          <w:color w:val="000000" w:themeColor="text1"/>
          <w:kern w:val="3"/>
          <w:szCs w:val="24"/>
        </w:rPr>
        <w:t>Statinio projektą parengti vadovaujantis Statybos techniniu reglamentu STR 1.04.04:2017 „Statinio projektavimas, projektavimo ekspertizė“ bei kitų statinio projektavimą ir statybą reglamentuojančių teisės aktų reikalavimais, statybinių tyrimų duomenimis, Technine specifikacija, uždarosios akcinės bendrovės „Grinda“ projektavimo taisyklėmis, projektavimo užduotimi, parengta ir iš anksto suderinta su uždarąja akcine bendrove „Grinda“, prisijungimo sąlygomis.</w:t>
      </w:r>
      <w:r w:rsidR="00E76A1E" w:rsidRPr="00C3307E">
        <w:rPr>
          <w:color w:val="000000" w:themeColor="text1"/>
          <w:kern w:val="3"/>
          <w:szCs w:val="24"/>
        </w:rPr>
        <w:t xml:space="preserve"> Turi būti parengtos projekto dalys įskaitant, bet neapsiribojant:</w:t>
      </w:r>
    </w:p>
    <w:p w14:paraId="3A80D327" w14:textId="5F02CD6A" w:rsidR="00E76A1E" w:rsidRPr="00C3307E" w:rsidRDefault="00E76A1E" w:rsidP="00E76A1E">
      <w:pPr>
        <w:pStyle w:val="Sraopastraipa"/>
        <w:snapToGrid w:val="0"/>
        <w:spacing w:after="0"/>
        <w:jc w:val="both"/>
        <w:rPr>
          <w:rFonts w:eastAsia="Times New Roman"/>
          <w:b/>
          <w:szCs w:val="24"/>
        </w:rPr>
      </w:pPr>
      <w:r w:rsidRPr="00C3307E">
        <w:rPr>
          <w:color w:val="000000" w:themeColor="text1"/>
          <w:kern w:val="3"/>
          <w:szCs w:val="24"/>
        </w:rPr>
        <w:t>Bendroji;</w:t>
      </w:r>
    </w:p>
    <w:p w14:paraId="3776515B" w14:textId="15DE993A" w:rsidR="00E76A1E" w:rsidRPr="00C3307E" w:rsidRDefault="00E76A1E" w:rsidP="00E76A1E">
      <w:pPr>
        <w:pStyle w:val="Sraopastraipa"/>
        <w:snapToGrid w:val="0"/>
        <w:spacing w:after="0"/>
        <w:jc w:val="both"/>
        <w:rPr>
          <w:rFonts w:eastAsia="Times New Roman"/>
          <w:bCs/>
          <w:szCs w:val="24"/>
        </w:rPr>
      </w:pPr>
      <w:r w:rsidRPr="00C3307E">
        <w:rPr>
          <w:rFonts w:eastAsia="Times New Roman"/>
          <w:bCs/>
          <w:szCs w:val="24"/>
        </w:rPr>
        <w:t>Vandentiekio ir nuotekų šalinimo;</w:t>
      </w:r>
    </w:p>
    <w:p w14:paraId="04C1A5CB" w14:textId="33B38FBB" w:rsidR="00E76A1E" w:rsidRPr="00C3307E" w:rsidRDefault="00E76A1E" w:rsidP="00E76A1E">
      <w:pPr>
        <w:pStyle w:val="Sraopastraipa"/>
        <w:snapToGrid w:val="0"/>
        <w:spacing w:after="0"/>
        <w:jc w:val="both"/>
        <w:rPr>
          <w:rFonts w:eastAsia="Times New Roman"/>
          <w:bCs/>
          <w:szCs w:val="24"/>
        </w:rPr>
      </w:pPr>
      <w:r w:rsidRPr="00C3307E">
        <w:rPr>
          <w:rFonts w:eastAsia="Times New Roman"/>
          <w:bCs/>
          <w:szCs w:val="24"/>
        </w:rPr>
        <w:t>Sklypo plano;</w:t>
      </w:r>
    </w:p>
    <w:p w14:paraId="3C815F00" w14:textId="6F0A75EB" w:rsidR="00E76A1E" w:rsidRPr="00C3307E" w:rsidRDefault="00E76A1E" w:rsidP="00E76A1E">
      <w:pPr>
        <w:pStyle w:val="Sraopastraipa"/>
        <w:snapToGrid w:val="0"/>
        <w:spacing w:after="0"/>
        <w:jc w:val="both"/>
        <w:rPr>
          <w:rFonts w:eastAsia="Times New Roman"/>
          <w:bCs/>
          <w:szCs w:val="24"/>
        </w:rPr>
      </w:pPr>
      <w:r w:rsidRPr="00C3307E">
        <w:rPr>
          <w:rFonts w:eastAsia="Times New Roman"/>
          <w:bCs/>
          <w:szCs w:val="24"/>
        </w:rPr>
        <w:t>Konstrukcijų (esant poreikiui);</w:t>
      </w:r>
    </w:p>
    <w:p w14:paraId="0CD5F514" w14:textId="6A38714D" w:rsidR="00E76A1E" w:rsidRPr="00C3307E" w:rsidRDefault="00E76A1E" w:rsidP="00E76A1E">
      <w:pPr>
        <w:pStyle w:val="Sraopastraipa"/>
        <w:snapToGrid w:val="0"/>
        <w:spacing w:after="0"/>
        <w:jc w:val="both"/>
        <w:rPr>
          <w:rFonts w:eastAsia="Times New Roman"/>
          <w:bCs/>
          <w:szCs w:val="24"/>
        </w:rPr>
      </w:pPr>
      <w:r w:rsidRPr="00C3307E">
        <w:rPr>
          <w:rFonts w:eastAsia="Times New Roman"/>
          <w:bCs/>
          <w:szCs w:val="24"/>
        </w:rPr>
        <w:t>Elektrotechnikos;</w:t>
      </w:r>
    </w:p>
    <w:p w14:paraId="1B060CF1" w14:textId="33C9C049" w:rsidR="00E76A1E" w:rsidRPr="00C3307E" w:rsidRDefault="00E76A1E" w:rsidP="00E76A1E">
      <w:pPr>
        <w:pStyle w:val="Sraopastraipa"/>
        <w:snapToGrid w:val="0"/>
        <w:spacing w:after="0"/>
        <w:jc w:val="both"/>
        <w:rPr>
          <w:rFonts w:eastAsia="Times New Roman"/>
          <w:bCs/>
          <w:szCs w:val="24"/>
        </w:rPr>
      </w:pPr>
      <w:r w:rsidRPr="00C3307E">
        <w:rPr>
          <w:rFonts w:eastAsia="Times New Roman"/>
          <w:bCs/>
          <w:szCs w:val="24"/>
        </w:rPr>
        <w:t>Procesų valdymo ir automatizacijos;</w:t>
      </w:r>
    </w:p>
    <w:p w14:paraId="41CD1CF6" w14:textId="519916F9" w:rsidR="00E76A1E" w:rsidRPr="00C3307E" w:rsidRDefault="00E76A1E" w:rsidP="00E76A1E">
      <w:pPr>
        <w:pStyle w:val="Sraopastraipa"/>
        <w:snapToGrid w:val="0"/>
        <w:spacing w:after="0"/>
        <w:jc w:val="both"/>
        <w:rPr>
          <w:rFonts w:eastAsia="Times New Roman"/>
          <w:bCs/>
          <w:szCs w:val="24"/>
        </w:rPr>
      </w:pPr>
      <w:r w:rsidRPr="00C3307E">
        <w:rPr>
          <w:rFonts w:eastAsia="Times New Roman"/>
          <w:bCs/>
          <w:szCs w:val="24"/>
        </w:rPr>
        <w:t>Elektroninių ryšių</w:t>
      </w:r>
      <w:r w:rsidR="00192E00" w:rsidRPr="00C3307E">
        <w:rPr>
          <w:rFonts w:eastAsia="Times New Roman"/>
          <w:bCs/>
          <w:szCs w:val="24"/>
        </w:rPr>
        <w:t xml:space="preserve"> (esant poreikiui);</w:t>
      </w:r>
    </w:p>
    <w:p w14:paraId="254CA8F1" w14:textId="175039DE" w:rsidR="00192E00" w:rsidRPr="00C3307E" w:rsidRDefault="00192E00" w:rsidP="00E76A1E">
      <w:pPr>
        <w:pStyle w:val="Sraopastraipa"/>
        <w:snapToGrid w:val="0"/>
        <w:spacing w:after="0"/>
        <w:jc w:val="both"/>
        <w:rPr>
          <w:rFonts w:eastAsia="Times New Roman"/>
          <w:bCs/>
          <w:szCs w:val="24"/>
        </w:rPr>
      </w:pPr>
      <w:r w:rsidRPr="00C3307E">
        <w:rPr>
          <w:rFonts w:eastAsia="Times New Roman"/>
          <w:bCs/>
          <w:szCs w:val="24"/>
        </w:rPr>
        <w:t>Pasirengimo statybai ir statybos darbų organizavimo;</w:t>
      </w:r>
    </w:p>
    <w:p w14:paraId="6F1A924C" w14:textId="64691301" w:rsidR="00192E00" w:rsidRPr="00C3307E" w:rsidRDefault="00192E00" w:rsidP="00E76A1E">
      <w:pPr>
        <w:pStyle w:val="Sraopastraipa"/>
        <w:snapToGrid w:val="0"/>
        <w:spacing w:after="0"/>
        <w:jc w:val="both"/>
        <w:rPr>
          <w:rFonts w:eastAsia="Times New Roman"/>
          <w:bCs/>
          <w:szCs w:val="24"/>
        </w:rPr>
      </w:pPr>
      <w:r w:rsidRPr="00C3307E">
        <w:rPr>
          <w:rFonts w:eastAsia="Times New Roman"/>
          <w:bCs/>
          <w:szCs w:val="24"/>
        </w:rPr>
        <w:t>Statybos skaičiuojamosios kainos nustatymo;</w:t>
      </w:r>
    </w:p>
    <w:p w14:paraId="6FF0D875" w14:textId="77777777" w:rsidR="005E5A52" w:rsidRPr="00C3307E" w:rsidRDefault="00192E00" w:rsidP="005E5A52">
      <w:pPr>
        <w:pStyle w:val="Sraopastraipa"/>
        <w:snapToGrid w:val="0"/>
        <w:spacing w:after="0"/>
        <w:jc w:val="both"/>
        <w:rPr>
          <w:rFonts w:eastAsia="Times New Roman"/>
          <w:bCs/>
          <w:szCs w:val="24"/>
        </w:rPr>
      </w:pPr>
      <w:r w:rsidRPr="00C3307E">
        <w:rPr>
          <w:rFonts w:eastAsia="Times New Roman"/>
          <w:bCs/>
          <w:szCs w:val="24"/>
        </w:rPr>
        <w:t>Kitos projekto dalys atsižvelgiant į projekto sprendinius ir poreikius pilnam statinio projektui parengti.</w:t>
      </w:r>
    </w:p>
    <w:p w14:paraId="30791145" w14:textId="77777777" w:rsidR="005E5A52" w:rsidRPr="00C3307E" w:rsidRDefault="00A309AF" w:rsidP="005E5A52">
      <w:pPr>
        <w:pStyle w:val="Sraopastraipa"/>
        <w:numPr>
          <w:ilvl w:val="1"/>
          <w:numId w:val="2"/>
        </w:numPr>
        <w:snapToGrid w:val="0"/>
        <w:spacing w:after="0"/>
        <w:jc w:val="both"/>
        <w:rPr>
          <w:rFonts w:eastAsia="Times New Roman"/>
          <w:bCs/>
          <w:szCs w:val="24"/>
        </w:rPr>
      </w:pPr>
      <w:r w:rsidRPr="00C3307E">
        <w:rPr>
          <w:color w:val="000000" w:themeColor="text1"/>
          <w:kern w:val="3"/>
          <w:szCs w:val="24"/>
        </w:rPr>
        <w:t>Projektavimo metu būtina įvertinti kitus sprendinius, jei jie reikalingi pagal Lietuvos Respublikos įstatymų ir kitų teisės aktų, normatyvinių statybos techninių dokumentų bei privalomųjų statinio projekto rengimo dokumentų reikalavimus.</w:t>
      </w:r>
    </w:p>
    <w:p w14:paraId="495F521B" w14:textId="77777777" w:rsidR="005E5A52" w:rsidRPr="00C3307E" w:rsidRDefault="00654C80" w:rsidP="005E5A52">
      <w:pPr>
        <w:pStyle w:val="Sraopastraipa"/>
        <w:numPr>
          <w:ilvl w:val="1"/>
          <w:numId w:val="2"/>
        </w:numPr>
        <w:snapToGrid w:val="0"/>
        <w:spacing w:after="0"/>
        <w:jc w:val="both"/>
        <w:rPr>
          <w:rFonts w:eastAsia="Times New Roman"/>
          <w:bCs/>
          <w:szCs w:val="24"/>
        </w:rPr>
      </w:pPr>
      <w:r w:rsidRPr="00C3307E">
        <w:rPr>
          <w:rFonts w:eastAsia="Times New Roman"/>
          <w:bCs/>
          <w:szCs w:val="24"/>
        </w:rPr>
        <w:t>P</w:t>
      </w:r>
      <w:r w:rsidR="00995B2A" w:rsidRPr="00C3307E">
        <w:rPr>
          <w:rFonts w:eastAsia="Times New Roman"/>
          <w:bCs/>
          <w:szCs w:val="24"/>
        </w:rPr>
        <w:t>rojektas rengiamas dviem etapais: pirma rengiami projektiniai pasiūlymai, pagal kuriuos</w:t>
      </w:r>
      <w:r w:rsidRPr="00C3307E">
        <w:rPr>
          <w:rFonts w:eastAsia="Times New Roman"/>
          <w:bCs/>
          <w:szCs w:val="24"/>
        </w:rPr>
        <w:t xml:space="preserve"> bus</w:t>
      </w:r>
      <w:r w:rsidR="00995B2A" w:rsidRPr="00C3307E">
        <w:rPr>
          <w:rFonts w:eastAsia="Times New Roman"/>
          <w:bCs/>
          <w:szCs w:val="24"/>
        </w:rPr>
        <w:t xml:space="preserve"> išduodamas statybą leidžiantis dokumentas, vėliau – techninis darbo projektas. </w:t>
      </w:r>
    </w:p>
    <w:p w14:paraId="19892A6E" w14:textId="77777777" w:rsidR="005E5A52" w:rsidRPr="00C3307E" w:rsidRDefault="00234D3A" w:rsidP="005E5A52">
      <w:pPr>
        <w:pStyle w:val="Sraopastraipa"/>
        <w:numPr>
          <w:ilvl w:val="1"/>
          <w:numId w:val="2"/>
        </w:numPr>
        <w:snapToGrid w:val="0"/>
        <w:spacing w:after="0"/>
        <w:jc w:val="both"/>
        <w:rPr>
          <w:rFonts w:eastAsia="Times New Roman"/>
          <w:bCs/>
          <w:szCs w:val="24"/>
        </w:rPr>
      </w:pPr>
      <w:r w:rsidRPr="00C3307E">
        <w:rPr>
          <w:color w:val="000000" w:themeColor="text1"/>
          <w:kern w:val="3"/>
          <w:szCs w:val="24"/>
        </w:rPr>
        <w:t>Tiekėjas turi p</w:t>
      </w:r>
      <w:r w:rsidR="0055085B" w:rsidRPr="00C3307E">
        <w:rPr>
          <w:color w:val="000000" w:themeColor="text1"/>
          <w:kern w:val="3"/>
          <w:szCs w:val="24"/>
        </w:rPr>
        <w:t>arengti projektinius pasiūlymus, juos suderinti statybos techninių dokumentų nustatyta tvarka, atsižvelgiant į valstybės institucijų, žemės, požeminių inžinerinių sistemų ir susisiekimo komunikacijų savininkų (naudotojų) interesus</w:t>
      </w:r>
      <w:r w:rsidR="00F43D1F" w:rsidRPr="00C3307E">
        <w:rPr>
          <w:color w:val="000000" w:themeColor="text1"/>
          <w:kern w:val="3"/>
          <w:szCs w:val="24"/>
        </w:rPr>
        <w:t>, gauti Užsakovo pritarimą</w:t>
      </w:r>
      <w:r w:rsidR="0055085B" w:rsidRPr="00C3307E">
        <w:rPr>
          <w:color w:val="000000" w:themeColor="text1"/>
          <w:kern w:val="3"/>
          <w:szCs w:val="24"/>
        </w:rPr>
        <w:t>.</w:t>
      </w:r>
    </w:p>
    <w:p w14:paraId="6B72C9BC" w14:textId="77777777" w:rsidR="005E5A52" w:rsidRDefault="00995B2A" w:rsidP="005E5A52">
      <w:pPr>
        <w:pStyle w:val="Sraopastraipa"/>
        <w:numPr>
          <w:ilvl w:val="1"/>
          <w:numId w:val="2"/>
        </w:numPr>
        <w:snapToGrid w:val="0"/>
        <w:spacing w:after="0"/>
        <w:jc w:val="both"/>
        <w:rPr>
          <w:rFonts w:eastAsia="Times New Roman"/>
          <w:bCs/>
          <w:szCs w:val="24"/>
        </w:rPr>
      </w:pPr>
      <w:r w:rsidRPr="00C3307E">
        <w:rPr>
          <w:rFonts w:eastAsia="Times New Roman"/>
          <w:bCs/>
          <w:szCs w:val="24"/>
        </w:rPr>
        <w:t>Projektinių pasiūlymų apimtis ir detalumas turi būti pakankamas statytojo sumanymui suprasti, gauti statybą leidžiantį dokumentą ir parengti techninį darbo projektą.</w:t>
      </w:r>
    </w:p>
    <w:p w14:paraId="395644A7" w14:textId="77777777" w:rsidR="00C3307E" w:rsidRDefault="00C3307E" w:rsidP="00C3307E">
      <w:pPr>
        <w:pStyle w:val="Sraopastraipa"/>
        <w:numPr>
          <w:ilvl w:val="1"/>
          <w:numId w:val="2"/>
        </w:numPr>
        <w:snapToGrid w:val="0"/>
        <w:spacing w:after="0"/>
        <w:jc w:val="both"/>
        <w:rPr>
          <w:rFonts w:eastAsia="Times New Roman"/>
          <w:bCs/>
          <w:szCs w:val="24"/>
        </w:rPr>
      </w:pPr>
      <w:r w:rsidRPr="00C3307E">
        <w:rPr>
          <w:rFonts w:eastAsia="Times New Roman"/>
          <w:bCs/>
          <w:szCs w:val="24"/>
        </w:rPr>
        <w:lastRenderedPageBreak/>
        <w:t>Projektinių pasiūlymų sudėtyje papildomai turi būti parengti vandentiekio ir nuotekų šalinimo, sklypo plano, konstrukcijų, elektrotechnikos, procesų valdymo ir automatizacijos, elektroninių ryšių, statybos darbų organizavimo ir atsižvelgiant į projekto sprendinius kiti skyriai, kuriuose būtų trumpai aprašyti pagrindiniai sprendiniai, statyboje suprojektuotos panaudoti medžiagos, preliminarūs kiekiai, darbų atlikimo technologijos ir kt.</w:t>
      </w:r>
    </w:p>
    <w:p w14:paraId="6C63B9AF" w14:textId="44B39B36" w:rsidR="00C3307E" w:rsidRPr="00C3307E" w:rsidRDefault="00C3307E" w:rsidP="00C3307E">
      <w:pPr>
        <w:pStyle w:val="Sraopastraipa"/>
        <w:numPr>
          <w:ilvl w:val="1"/>
          <w:numId w:val="2"/>
        </w:numPr>
        <w:snapToGrid w:val="0"/>
        <w:spacing w:after="0"/>
        <w:jc w:val="both"/>
        <w:rPr>
          <w:rFonts w:eastAsia="Times New Roman"/>
          <w:bCs/>
          <w:szCs w:val="24"/>
        </w:rPr>
      </w:pPr>
      <w:r w:rsidRPr="00C3307E">
        <w:rPr>
          <w:noProof/>
          <w:szCs w:val="24"/>
        </w:rPr>
        <w:t xml:space="preserve">Projektinių pasiūlymų apimtyje papildomai turi būti aprašyti statybos darbams galimi naudoti statybos produktai (medžiagos, įrenginiai, gaminiai ir kt.) ir reikalavimai statybos darbams atlikti. Informacija turi būti tokio detalumo, jog </w:t>
      </w:r>
      <w:bookmarkStart w:id="2" w:name="_Hlk196298781"/>
      <w:r w:rsidRPr="00C3307E">
        <w:rPr>
          <w:noProof/>
          <w:szCs w:val="24"/>
        </w:rPr>
        <w:t>būtų aiškiai suprantamas šioje techninėje specifikacijoje išdėstytas Užsakovo poreikis rengiant techninį darbo projektą bei įsigijant rangos darbus, o</w:t>
      </w:r>
      <w:bookmarkEnd w:id="2"/>
      <w:r w:rsidRPr="00C3307E">
        <w:rPr>
          <w:noProof/>
          <w:szCs w:val="24"/>
        </w:rPr>
        <w:t xml:space="preserve"> rangos konkurso dalyviai galėtų tinkamai įsivertinti visas darbų ir medžiagų sąnaudas. </w:t>
      </w:r>
      <w:r w:rsidRPr="00C3307E">
        <w:rPr>
          <w:szCs w:val="24"/>
        </w:rPr>
        <w:t>Reikalavimai turi būti parašyti konkrečiai šiam Projektui, tačiau neproteguojantys konkretaus medžiagų gamintojo ar tiekėjo. Tiekėjas turi užtikrinti, ir esant poreikiui, pateikti dokumentus, patvirtinančius jog aprašymą atitinkančius statybos produktus, medžiagas ir įrenginius gali tiekti ne mažiau kaip trys tiekėjai.</w:t>
      </w:r>
    </w:p>
    <w:p w14:paraId="48D76F27" w14:textId="77777777" w:rsidR="00C3307E" w:rsidRPr="00FE580F" w:rsidRDefault="00C3307E" w:rsidP="00C3307E">
      <w:pPr>
        <w:pStyle w:val="Sraopastraipa"/>
        <w:numPr>
          <w:ilvl w:val="1"/>
          <w:numId w:val="2"/>
        </w:numPr>
        <w:spacing w:after="0"/>
        <w:jc w:val="both"/>
        <w:rPr>
          <w:rFonts w:eastAsia="Times New Roman"/>
          <w:szCs w:val="24"/>
          <w:lang w:eastAsia="lt-LT"/>
        </w:rPr>
      </w:pPr>
      <w:r w:rsidRPr="00FE580F">
        <w:rPr>
          <w:noProof/>
          <w:szCs w:val="24"/>
        </w:rPr>
        <w:t xml:space="preserve"> Projektinių pasiūlymų apimtyje papildomai turi būti pateikti sustambinti sąnaudų kiekių žiniaraščiai, kurie parengiami vadovaujantis reglamento nuostatomis ir LST 1516:2015 [5.34] nustatytais reikalavimais. </w:t>
      </w:r>
    </w:p>
    <w:p w14:paraId="347591E0" w14:textId="7665191F" w:rsidR="00C3307E" w:rsidRPr="00C3307E" w:rsidRDefault="00C3307E" w:rsidP="00C3307E">
      <w:pPr>
        <w:pStyle w:val="Sraopastraipa"/>
        <w:numPr>
          <w:ilvl w:val="1"/>
          <w:numId w:val="2"/>
        </w:numPr>
        <w:spacing w:after="0"/>
        <w:jc w:val="both"/>
        <w:rPr>
          <w:rFonts w:eastAsia="Times New Roman"/>
          <w:szCs w:val="24"/>
          <w:lang w:eastAsia="lt-LT"/>
        </w:rPr>
      </w:pPr>
      <w:r w:rsidRPr="00FE580F">
        <w:rPr>
          <w:noProof/>
          <w:szCs w:val="24"/>
        </w:rPr>
        <w:t xml:space="preserve"> Projektinių pasiūlymų apimtyje papildomai turi būti pateikta preliminari sustambinta statybos skaičiuojamosios kainos nustatymo dalis, kuri turi būti parengta vadovaujantis </w:t>
      </w:r>
      <w:r w:rsidRPr="00FE580F">
        <w:rPr>
          <w:rFonts w:eastAsia="Times New Roman"/>
          <w:szCs w:val="24"/>
          <w:lang w:eastAsia="lt-LT"/>
        </w:rPr>
        <w:t xml:space="preserve">STR 1.04.04:2017 „Statinio projektavimas, projekto ekspertizė“, </w:t>
      </w:r>
      <w:r w:rsidRPr="00FE580F">
        <w:rPr>
          <w:noProof/>
          <w:szCs w:val="24"/>
        </w:rPr>
        <w:t>9 preido, devyniolikto skirsnio reikalavimais.</w:t>
      </w:r>
    </w:p>
    <w:p w14:paraId="686C0618" w14:textId="77777777" w:rsidR="005E5A52" w:rsidRPr="00C3307E" w:rsidRDefault="00051A4B" w:rsidP="005E5A52">
      <w:pPr>
        <w:pStyle w:val="Sraopastraipa"/>
        <w:numPr>
          <w:ilvl w:val="1"/>
          <w:numId w:val="2"/>
        </w:numPr>
        <w:snapToGrid w:val="0"/>
        <w:spacing w:after="0"/>
        <w:jc w:val="both"/>
        <w:rPr>
          <w:rFonts w:eastAsia="Times New Roman"/>
          <w:bCs/>
          <w:szCs w:val="24"/>
        </w:rPr>
      </w:pPr>
      <w:r w:rsidRPr="00C3307E">
        <w:rPr>
          <w:color w:val="000000" w:themeColor="text1"/>
          <w:kern w:val="3"/>
          <w:szCs w:val="24"/>
        </w:rPr>
        <w:t>Tiekėjas privalo a</w:t>
      </w:r>
      <w:r w:rsidR="00E8340B" w:rsidRPr="00C3307E">
        <w:rPr>
          <w:color w:val="000000" w:themeColor="text1"/>
          <w:kern w:val="3"/>
          <w:szCs w:val="24"/>
        </w:rPr>
        <w:t>tlikti projekt</w:t>
      </w:r>
      <w:r w:rsidR="00F1240A" w:rsidRPr="00C3307E">
        <w:rPr>
          <w:color w:val="000000" w:themeColor="text1"/>
          <w:kern w:val="3"/>
          <w:szCs w:val="24"/>
        </w:rPr>
        <w:t>inių pasiūlymų</w:t>
      </w:r>
      <w:r w:rsidR="00E8340B" w:rsidRPr="00C3307E">
        <w:rPr>
          <w:color w:val="000000" w:themeColor="text1"/>
          <w:kern w:val="3"/>
          <w:szCs w:val="24"/>
        </w:rPr>
        <w:t xml:space="preserve"> viešinimo procedūras.</w:t>
      </w:r>
    </w:p>
    <w:p w14:paraId="0AF4A5CF" w14:textId="77777777" w:rsidR="005E5A52" w:rsidRPr="00C3307E" w:rsidRDefault="00051A4B" w:rsidP="005E5A52">
      <w:pPr>
        <w:pStyle w:val="Sraopastraipa"/>
        <w:numPr>
          <w:ilvl w:val="1"/>
          <w:numId w:val="2"/>
        </w:numPr>
        <w:snapToGrid w:val="0"/>
        <w:spacing w:after="0"/>
        <w:jc w:val="both"/>
        <w:rPr>
          <w:rFonts w:eastAsia="Times New Roman"/>
          <w:bCs/>
          <w:szCs w:val="24"/>
        </w:rPr>
      </w:pPr>
      <w:r w:rsidRPr="00C3307E">
        <w:rPr>
          <w:color w:val="000000" w:themeColor="text1"/>
          <w:kern w:val="3"/>
          <w:szCs w:val="24"/>
        </w:rPr>
        <w:t xml:space="preserve">Tiekėjas privalo parengti paraiškas prisijungimo sąlygoms </w:t>
      </w:r>
      <w:r w:rsidR="00E33D8F" w:rsidRPr="00C3307E">
        <w:rPr>
          <w:color w:val="000000" w:themeColor="text1"/>
          <w:kern w:val="3"/>
          <w:szCs w:val="24"/>
        </w:rPr>
        <w:t xml:space="preserve">ir jas </w:t>
      </w:r>
      <w:r w:rsidRPr="00C3307E">
        <w:rPr>
          <w:color w:val="000000" w:themeColor="text1"/>
          <w:kern w:val="3"/>
          <w:szCs w:val="24"/>
        </w:rPr>
        <w:t>gauti</w:t>
      </w:r>
      <w:r w:rsidR="00E33D8F" w:rsidRPr="00C3307E">
        <w:rPr>
          <w:color w:val="000000" w:themeColor="text1"/>
          <w:kern w:val="3"/>
          <w:szCs w:val="24"/>
        </w:rPr>
        <w:t>.</w:t>
      </w:r>
      <w:r w:rsidR="00165A1F" w:rsidRPr="00C3307E">
        <w:rPr>
          <w:color w:val="000000" w:themeColor="text1"/>
          <w:kern w:val="3"/>
          <w:szCs w:val="24"/>
        </w:rPr>
        <w:t xml:space="preserve"> </w:t>
      </w:r>
    </w:p>
    <w:p w14:paraId="0F8D05A6" w14:textId="66DB6D15" w:rsidR="009F408F" w:rsidRPr="00C3307E" w:rsidRDefault="00051A4B" w:rsidP="005E5A52">
      <w:pPr>
        <w:pStyle w:val="Sraopastraipa"/>
        <w:numPr>
          <w:ilvl w:val="1"/>
          <w:numId w:val="2"/>
        </w:numPr>
        <w:snapToGrid w:val="0"/>
        <w:spacing w:after="0"/>
        <w:jc w:val="both"/>
        <w:rPr>
          <w:rFonts w:eastAsia="Times New Roman"/>
          <w:bCs/>
          <w:szCs w:val="24"/>
        </w:rPr>
      </w:pPr>
      <w:r w:rsidRPr="00C3307E">
        <w:rPr>
          <w:color w:val="000000" w:themeColor="text1"/>
          <w:kern w:val="3"/>
          <w:szCs w:val="24"/>
        </w:rPr>
        <w:t>Tiekėjas privalo įkelti projektą į statybos leidimų išdavimo informacinę sistemą ir g</w:t>
      </w:r>
      <w:r w:rsidR="009F408F" w:rsidRPr="00C3307E">
        <w:rPr>
          <w:color w:val="000000" w:themeColor="text1"/>
          <w:kern w:val="3"/>
          <w:szCs w:val="24"/>
        </w:rPr>
        <w:t>auti statybą leidžiantį dokumentą (pagal įgaliojimą, už statybą leidžiantį dokumentą moka Paslaugų teikėjas).</w:t>
      </w:r>
    </w:p>
    <w:p w14:paraId="7D2F5F9F" w14:textId="7D32BC18" w:rsidR="009F408F" w:rsidRPr="00C3307E" w:rsidRDefault="00EB4459" w:rsidP="004A0E55">
      <w:pPr>
        <w:pStyle w:val="Sraopastraipa"/>
        <w:numPr>
          <w:ilvl w:val="1"/>
          <w:numId w:val="2"/>
        </w:numPr>
        <w:snapToGrid w:val="0"/>
        <w:spacing w:after="0"/>
        <w:jc w:val="both"/>
        <w:rPr>
          <w:rFonts w:eastAsia="Times New Roman"/>
          <w:b/>
          <w:szCs w:val="24"/>
        </w:rPr>
      </w:pPr>
      <w:r w:rsidRPr="00C3307E">
        <w:rPr>
          <w:color w:val="000000" w:themeColor="text1"/>
          <w:kern w:val="3"/>
          <w:szCs w:val="24"/>
        </w:rPr>
        <w:t>Tiekėjas privalo p</w:t>
      </w:r>
      <w:r w:rsidR="009F408F" w:rsidRPr="00C3307E">
        <w:rPr>
          <w:color w:val="000000" w:themeColor="text1"/>
          <w:kern w:val="3"/>
          <w:szCs w:val="24"/>
        </w:rPr>
        <w:t>arengti techninį darbo projektą</w:t>
      </w:r>
      <w:r w:rsidR="00F61F51" w:rsidRPr="00C3307E">
        <w:rPr>
          <w:color w:val="000000" w:themeColor="text1"/>
          <w:kern w:val="3"/>
          <w:szCs w:val="24"/>
        </w:rPr>
        <w:t xml:space="preserve"> ir</w:t>
      </w:r>
      <w:r w:rsidR="00F1240A" w:rsidRPr="00C3307E">
        <w:rPr>
          <w:color w:val="000000" w:themeColor="text1"/>
          <w:kern w:val="3"/>
          <w:szCs w:val="24"/>
        </w:rPr>
        <w:t xml:space="preserve"> jį suderinti statybos techninių dokumentų nustatyta tvarka, atsižvelgiant į valstybės institucijų, žemės, požeminių inžinerinių sistemų ir susisiekimo komunikacijų savininkų (naudotojų) interesus.</w:t>
      </w:r>
    </w:p>
    <w:p w14:paraId="0053C183" w14:textId="5543D7F1" w:rsidR="009F408F" w:rsidRPr="00C3307E" w:rsidRDefault="009F408F" w:rsidP="004A0E55">
      <w:pPr>
        <w:pStyle w:val="Sraopastraipa"/>
        <w:numPr>
          <w:ilvl w:val="1"/>
          <w:numId w:val="2"/>
        </w:numPr>
        <w:snapToGrid w:val="0"/>
        <w:spacing w:after="0"/>
        <w:jc w:val="both"/>
        <w:rPr>
          <w:rFonts w:eastAsia="Times New Roman"/>
          <w:b/>
          <w:szCs w:val="24"/>
        </w:rPr>
      </w:pPr>
      <w:r w:rsidRPr="00C3307E">
        <w:rPr>
          <w:color w:val="000000" w:themeColor="text1"/>
          <w:kern w:val="3"/>
          <w:szCs w:val="24"/>
        </w:rPr>
        <w:t>Gavus raštišką uždarosios akcinės bendrovės „G</w:t>
      </w:r>
      <w:r w:rsidR="00E559EB" w:rsidRPr="00C3307E">
        <w:rPr>
          <w:color w:val="000000" w:themeColor="text1"/>
          <w:kern w:val="3"/>
          <w:szCs w:val="24"/>
        </w:rPr>
        <w:t>rinda“</w:t>
      </w:r>
      <w:r w:rsidRPr="00C3307E">
        <w:rPr>
          <w:color w:val="000000" w:themeColor="text1"/>
          <w:kern w:val="3"/>
          <w:szCs w:val="24"/>
        </w:rPr>
        <w:t xml:space="preserve"> pritarimą statinio techninio</w:t>
      </w:r>
      <w:r w:rsidR="0055085B" w:rsidRPr="00C3307E">
        <w:rPr>
          <w:color w:val="000000" w:themeColor="text1"/>
          <w:kern w:val="3"/>
          <w:szCs w:val="24"/>
        </w:rPr>
        <w:t xml:space="preserve"> darbo</w:t>
      </w:r>
      <w:r w:rsidRPr="00C3307E">
        <w:rPr>
          <w:color w:val="000000" w:themeColor="text1"/>
          <w:kern w:val="3"/>
          <w:szCs w:val="24"/>
        </w:rPr>
        <w:t xml:space="preserve"> projekto sprendiniams, </w:t>
      </w:r>
      <w:r w:rsidR="00EB4459" w:rsidRPr="00C3307E">
        <w:rPr>
          <w:color w:val="000000" w:themeColor="text1"/>
          <w:kern w:val="3"/>
          <w:szCs w:val="24"/>
        </w:rPr>
        <w:t xml:space="preserve">Tiekėjas privalo </w:t>
      </w:r>
      <w:r w:rsidR="008E5B51" w:rsidRPr="00C3307E">
        <w:rPr>
          <w:color w:val="000000" w:themeColor="text1"/>
          <w:kern w:val="3"/>
          <w:szCs w:val="24"/>
        </w:rPr>
        <w:t xml:space="preserve">per 5 kalendorines dienas </w:t>
      </w:r>
      <w:r w:rsidR="009E4EC2" w:rsidRPr="00C3307E">
        <w:rPr>
          <w:color w:val="000000" w:themeColor="text1"/>
          <w:kern w:val="3"/>
          <w:szCs w:val="24"/>
        </w:rPr>
        <w:t xml:space="preserve">jį </w:t>
      </w:r>
      <w:r w:rsidRPr="00C3307E">
        <w:rPr>
          <w:color w:val="000000" w:themeColor="text1"/>
          <w:kern w:val="3"/>
          <w:szCs w:val="24"/>
        </w:rPr>
        <w:t xml:space="preserve">pateikti </w:t>
      </w:r>
      <w:r w:rsidR="003912FD" w:rsidRPr="00C3307E">
        <w:rPr>
          <w:color w:val="000000" w:themeColor="text1"/>
          <w:kern w:val="3"/>
          <w:szCs w:val="24"/>
        </w:rPr>
        <w:t xml:space="preserve">Užsakovui </w:t>
      </w:r>
      <w:r w:rsidR="00654C80" w:rsidRPr="00C3307E">
        <w:rPr>
          <w:color w:val="000000" w:themeColor="text1"/>
          <w:kern w:val="3"/>
          <w:szCs w:val="24"/>
        </w:rPr>
        <w:t>statinio</w:t>
      </w:r>
      <w:r w:rsidRPr="00C3307E">
        <w:rPr>
          <w:color w:val="000000" w:themeColor="text1"/>
          <w:kern w:val="3"/>
          <w:szCs w:val="24"/>
        </w:rPr>
        <w:t xml:space="preserve"> projekto ekspertizei atlikti (ekspertizės atlikimo terminas </w:t>
      </w:r>
      <w:r w:rsidR="009E4EC2" w:rsidRPr="00C3307E">
        <w:rPr>
          <w:color w:val="000000" w:themeColor="text1"/>
          <w:kern w:val="3"/>
          <w:szCs w:val="24"/>
        </w:rPr>
        <w:t>20</w:t>
      </w:r>
      <w:r w:rsidRPr="00C3307E">
        <w:rPr>
          <w:color w:val="000000" w:themeColor="text1"/>
          <w:kern w:val="3"/>
          <w:szCs w:val="24"/>
        </w:rPr>
        <w:t xml:space="preserve"> </w:t>
      </w:r>
      <w:r w:rsidR="008E5B51" w:rsidRPr="00C3307E">
        <w:rPr>
          <w:color w:val="000000" w:themeColor="text1"/>
          <w:kern w:val="3"/>
          <w:szCs w:val="24"/>
        </w:rPr>
        <w:t>kal</w:t>
      </w:r>
      <w:r w:rsidR="003912FD" w:rsidRPr="00C3307E">
        <w:rPr>
          <w:color w:val="000000" w:themeColor="text1"/>
          <w:kern w:val="3"/>
          <w:szCs w:val="24"/>
        </w:rPr>
        <w:t>e</w:t>
      </w:r>
      <w:r w:rsidR="008E5B51" w:rsidRPr="00C3307E">
        <w:rPr>
          <w:color w:val="000000" w:themeColor="text1"/>
          <w:kern w:val="3"/>
          <w:szCs w:val="24"/>
        </w:rPr>
        <w:t>ndorinių</w:t>
      </w:r>
      <w:r w:rsidRPr="00C3307E">
        <w:rPr>
          <w:color w:val="000000" w:themeColor="text1"/>
          <w:kern w:val="3"/>
          <w:szCs w:val="24"/>
        </w:rPr>
        <w:t xml:space="preserve"> d</w:t>
      </w:r>
      <w:r w:rsidR="008E5B51" w:rsidRPr="00C3307E">
        <w:rPr>
          <w:color w:val="000000" w:themeColor="text1"/>
          <w:kern w:val="3"/>
          <w:szCs w:val="24"/>
        </w:rPr>
        <w:t>ienų</w:t>
      </w:r>
      <w:r w:rsidRPr="00C3307E">
        <w:rPr>
          <w:color w:val="000000" w:themeColor="text1"/>
          <w:kern w:val="3"/>
          <w:szCs w:val="24"/>
        </w:rPr>
        <w:t xml:space="preserve">.). </w:t>
      </w:r>
      <w:r w:rsidR="008E5B51" w:rsidRPr="00C3307E">
        <w:rPr>
          <w:color w:val="000000" w:themeColor="text1"/>
          <w:kern w:val="3"/>
          <w:szCs w:val="24"/>
        </w:rPr>
        <w:t xml:space="preserve">Be papildomo apmokėjimo, per 10 kalendorinių dienų nuo tarpinio projekto ekspertizės akto (toliau – aktas) gavimo dienos pataisyti projektą pagal akto pastabas ir kartu su atsakymais </w:t>
      </w:r>
      <w:r w:rsidRPr="00C3307E">
        <w:rPr>
          <w:color w:val="000000" w:themeColor="text1"/>
          <w:kern w:val="3"/>
          <w:szCs w:val="24"/>
        </w:rPr>
        <w:t xml:space="preserve"> pakartotinai pateikti </w:t>
      </w:r>
      <w:r w:rsidR="008E5B51" w:rsidRPr="00C3307E">
        <w:rPr>
          <w:color w:val="000000" w:themeColor="text1"/>
          <w:kern w:val="3"/>
          <w:szCs w:val="24"/>
        </w:rPr>
        <w:t xml:space="preserve">įvertinti </w:t>
      </w:r>
      <w:r w:rsidRPr="00C3307E">
        <w:rPr>
          <w:color w:val="000000" w:themeColor="text1"/>
          <w:kern w:val="3"/>
          <w:szCs w:val="24"/>
        </w:rPr>
        <w:t>ekspertizei</w:t>
      </w:r>
      <w:r w:rsidR="008E5B51" w:rsidRPr="00C3307E">
        <w:rPr>
          <w:color w:val="000000" w:themeColor="text1"/>
          <w:kern w:val="3"/>
          <w:szCs w:val="24"/>
        </w:rPr>
        <w:t>.</w:t>
      </w:r>
      <w:r w:rsidR="003912FD" w:rsidRPr="00C3307E">
        <w:rPr>
          <w:color w:val="000000" w:themeColor="text1"/>
          <w:kern w:val="3"/>
          <w:szCs w:val="24"/>
        </w:rPr>
        <w:t xml:space="preserve"> Pataisytas projektas su atsakymais į akto pastabas teikiamas Užsakovui, kuris perduoda pataisytą projektą ekspertizės rangovui. </w:t>
      </w:r>
      <w:r w:rsidRPr="00C3307E">
        <w:rPr>
          <w:color w:val="000000" w:themeColor="text1"/>
          <w:kern w:val="3"/>
          <w:szCs w:val="24"/>
        </w:rPr>
        <w:t xml:space="preserve">Gauti teigiamą </w:t>
      </w:r>
      <w:r w:rsidR="003912FD" w:rsidRPr="00C3307E">
        <w:rPr>
          <w:color w:val="000000" w:themeColor="text1"/>
          <w:kern w:val="3"/>
          <w:szCs w:val="24"/>
        </w:rPr>
        <w:t xml:space="preserve">projekto </w:t>
      </w:r>
      <w:r w:rsidRPr="00C3307E">
        <w:rPr>
          <w:color w:val="000000" w:themeColor="text1"/>
          <w:kern w:val="3"/>
          <w:szCs w:val="24"/>
        </w:rPr>
        <w:t xml:space="preserve">ekspertizės </w:t>
      </w:r>
      <w:r w:rsidR="003912FD" w:rsidRPr="00C3307E">
        <w:rPr>
          <w:color w:val="000000" w:themeColor="text1"/>
          <w:kern w:val="3"/>
          <w:szCs w:val="24"/>
        </w:rPr>
        <w:t>akt</w:t>
      </w:r>
      <w:r w:rsidR="00BF15C3" w:rsidRPr="00C3307E">
        <w:rPr>
          <w:color w:val="000000" w:themeColor="text1"/>
          <w:kern w:val="3"/>
          <w:szCs w:val="24"/>
        </w:rPr>
        <w:t>ą</w:t>
      </w:r>
      <w:r w:rsidR="003912FD" w:rsidRPr="00C3307E">
        <w:rPr>
          <w:color w:val="000000" w:themeColor="text1"/>
          <w:kern w:val="3"/>
          <w:szCs w:val="24"/>
        </w:rPr>
        <w:t xml:space="preserve"> su </w:t>
      </w:r>
      <w:r w:rsidRPr="00C3307E">
        <w:rPr>
          <w:color w:val="000000" w:themeColor="text1"/>
          <w:kern w:val="3"/>
          <w:szCs w:val="24"/>
        </w:rPr>
        <w:t>išvad</w:t>
      </w:r>
      <w:r w:rsidR="00BF15C3" w:rsidRPr="00C3307E">
        <w:rPr>
          <w:color w:val="000000" w:themeColor="text1"/>
          <w:kern w:val="3"/>
          <w:szCs w:val="24"/>
        </w:rPr>
        <w:t>a</w:t>
      </w:r>
      <w:r w:rsidR="003912FD" w:rsidRPr="00C3307E">
        <w:rPr>
          <w:color w:val="000000" w:themeColor="text1"/>
          <w:kern w:val="3"/>
          <w:szCs w:val="24"/>
        </w:rPr>
        <w:t xml:space="preserve"> jog projektą galima tvirtinti</w:t>
      </w:r>
      <w:r w:rsidRPr="00C3307E">
        <w:rPr>
          <w:color w:val="000000" w:themeColor="text1"/>
          <w:kern w:val="3"/>
          <w:szCs w:val="24"/>
        </w:rPr>
        <w:t>.</w:t>
      </w:r>
      <w:r w:rsidR="003912FD" w:rsidRPr="00C3307E">
        <w:rPr>
          <w:color w:val="000000" w:themeColor="text1"/>
          <w:kern w:val="3"/>
          <w:szCs w:val="24"/>
        </w:rPr>
        <w:t xml:space="preserve"> </w:t>
      </w:r>
    </w:p>
    <w:p w14:paraId="5768412E" w14:textId="4D5F8637" w:rsidR="009F408F" w:rsidRPr="00C3307E" w:rsidRDefault="009F408F" w:rsidP="004A0E55">
      <w:pPr>
        <w:pStyle w:val="Sraopastraipa"/>
        <w:numPr>
          <w:ilvl w:val="1"/>
          <w:numId w:val="2"/>
        </w:numPr>
        <w:snapToGrid w:val="0"/>
        <w:spacing w:after="0"/>
        <w:jc w:val="both"/>
        <w:rPr>
          <w:rFonts w:eastAsia="Times New Roman"/>
          <w:b/>
          <w:szCs w:val="24"/>
        </w:rPr>
      </w:pPr>
      <w:r w:rsidRPr="00C3307E">
        <w:rPr>
          <w:color w:val="000000" w:themeColor="text1"/>
          <w:kern w:val="3"/>
          <w:szCs w:val="24"/>
        </w:rPr>
        <w:t>Uždarajai akcinei bendrovei „</w:t>
      </w:r>
      <w:r w:rsidR="00E559EB" w:rsidRPr="00C3307E">
        <w:rPr>
          <w:color w:val="000000" w:themeColor="text1"/>
          <w:kern w:val="3"/>
          <w:szCs w:val="24"/>
        </w:rPr>
        <w:t>Grinda</w:t>
      </w:r>
      <w:r w:rsidRPr="00C3307E">
        <w:rPr>
          <w:color w:val="000000" w:themeColor="text1"/>
          <w:kern w:val="3"/>
          <w:szCs w:val="24"/>
        </w:rPr>
        <w:t>“</w:t>
      </w:r>
      <w:r w:rsidRPr="00C3307E" w:rsidDel="00C04B01">
        <w:rPr>
          <w:color w:val="000000" w:themeColor="text1"/>
          <w:kern w:val="3"/>
          <w:szCs w:val="24"/>
        </w:rPr>
        <w:t xml:space="preserve"> </w:t>
      </w:r>
      <w:r w:rsidRPr="00C3307E">
        <w:rPr>
          <w:color w:val="000000" w:themeColor="text1"/>
          <w:kern w:val="3"/>
          <w:szCs w:val="24"/>
        </w:rPr>
        <w:t xml:space="preserve">patvirtinus statinio techninį darbo projektą, pateikti pilnai sukomplektuotus </w:t>
      </w:r>
      <w:r w:rsidR="00881FB2" w:rsidRPr="00C3307E">
        <w:rPr>
          <w:color w:val="000000" w:themeColor="text1"/>
          <w:kern w:val="3"/>
          <w:szCs w:val="24"/>
        </w:rPr>
        <w:t xml:space="preserve">3 </w:t>
      </w:r>
      <w:r w:rsidRPr="00C3307E">
        <w:rPr>
          <w:color w:val="000000" w:themeColor="text1"/>
          <w:kern w:val="3"/>
          <w:szCs w:val="24"/>
        </w:rPr>
        <w:t>(</w:t>
      </w:r>
      <w:r w:rsidR="00881FB2" w:rsidRPr="00C3307E">
        <w:rPr>
          <w:color w:val="000000" w:themeColor="text1"/>
          <w:kern w:val="3"/>
          <w:szCs w:val="24"/>
        </w:rPr>
        <w:t>tris</w:t>
      </w:r>
      <w:r w:rsidRPr="00C3307E">
        <w:rPr>
          <w:color w:val="000000" w:themeColor="text1"/>
          <w:kern w:val="3"/>
          <w:szCs w:val="24"/>
        </w:rPr>
        <w:t xml:space="preserve">) statinio projekto egzempliorius popierinėje formoje bei kompiuterinėje laikmenoje. Kompiuterinėje laikmenoje įrašomos projektų kopijos, minimalus raiškos reikalavimas – 200 </w:t>
      </w:r>
      <w:proofErr w:type="spellStart"/>
      <w:r w:rsidRPr="00C3307E">
        <w:rPr>
          <w:color w:val="000000" w:themeColor="text1"/>
          <w:kern w:val="3"/>
          <w:szCs w:val="24"/>
        </w:rPr>
        <w:t>dpi</w:t>
      </w:r>
      <w:proofErr w:type="spellEnd"/>
      <w:r w:rsidRPr="00C3307E">
        <w:rPr>
          <w:color w:val="000000" w:themeColor="text1"/>
          <w:kern w:val="3"/>
          <w:szCs w:val="24"/>
        </w:rPr>
        <w:t>. Kompiuterinėje laikmenoje brėžiniai turi būti pateikti DWG bei PDF</w:t>
      </w:r>
      <w:r w:rsidR="003912FD" w:rsidRPr="00C3307E">
        <w:rPr>
          <w:color w:val="000000" w:themeColor="text1"/>
          <w:kern w:val="3"/>
          <w:szCs w:val="24"/>
        </w:rPr>
        <w:t xml:space="preserve">, tekstiniai dokumentai </w:t>
      </w:r>
      <w:r w:rsidR="00D60A63" w:rsidRPr="00C3307E">
        <w:rPr>
          <w:color w:val="000000" w:themeColor="text1"/>
          <w:kern w:val="3"/>
          <w:szCs w:val="24"/>
        </w:rPr>
        <w:t>DOC</w:t>
      </w:r>
      <w:r w:rsidR="003912FD" w:rsidRPr="00C3307E">
        <w:rPr>
          <w:color w:val="000000" w:themeColor="text1"/>
          <w:kern w:val="3"/>
          <w:szCs w:val="24"/>
        </w:rPr>
        <w:t xml:space="preserve"> ir </w:t>
      </w:r>
      <w:r w:rsidR="00D60A63" w:rsidRPr="00C3307E">
        <w:rPr>
          <w:color w:val="000000" w:themeColor="text1"/>
          <w:kern w:val="3"/>
          <w:szCs w:val="24"/>
        </w:rPr>
        <w:t>XLSX</w:t>
      </w:r>
      <w:r w:rsidRPr="00C3307E">
        <w:rPr>
          <w:color w:val="000000" w:themeColor="text1"/>
          <w:kern w:val="3"/>
          <w:szCs w:val="24"/>
        </w:rPr>
        <w:t xml:space="preserve"> formatuose.</w:t>
      </w:r>
    </w:p>
    <w:p w14:paraId="76CA0EF3" w14:textId="64ACCCB6" w:rsidR="009F408F" w:rsidRPr="00C3307E" w:rsidRDefault="009F408F" w:rsidP="004A0E55">
      <w:pPr>
        <w:pStyle w:val="Sraopastraipa"/>
        <w:numPr>
          <w:ilvl w:val="1"/>
          <w:numId w:val="2"/>
        </w:numPr>
        <w:snapToGrid w:val="0"/>
        <w:spacing w:after="0"/>
        <w:jc w:val="both"/>
        <w:rPr>
          <w:rFonts w:eastAsia="Times New Roman"/>
          <w:b/>
          <w:szCs w:val="24"/>
        </w:rPr>
      </w:pPr>
      <w:r w:rsidRPr="00C3307E">
        <w:rPr>
          <w:color w:val="000000" w:themeColor="text1"/>
          <w:kern w:val="3"/>
          <w:szCs w:val="24"/>
        </w:rPr>
        <w:lastRenderedPageBreak/>
        <w:t>Paslaugų teikėjas įsipareigoja vykdyti parengto statinio techninio darbo projekto pagal kurį bus vykdomi statybos darbai vykdymo priežiūrą</w:t>
      </w:r>
      <w:r w:rsidR="00D60A63" w:rsidRPr="00C3307E">
        <w:rPr>
          <w:color w:val="000000" w:themeColor="text1"/>
          <w:kern w:val="3"/>
          <w:szCs w:val="24"/>
        </w:rPr>
        <w:t xml:space="preserve"> (toliau – PVP)</w:t>
      </w:r>
      <w:r w:rsidRPr="00C3307E">
        <w:rPr>
          <w:color w:val="000000" w:themeColor="text1"/>
          <w:kern w:val="3"/>
          <w:szCs w:val="24"/>
        </w:rPr>
        <w:t>. Projekto vykdymo priežiūros paslaugos teikiamos teisės aktų (Statybos įstatyme, STR 1.06.01:2016 „Statybos darbai. Statinio statybos priežiūra“ ir kituose tokias paslaugas reglamentuojančiuose teisės aktuose) nustatyta tvarka.</w:t>
      </w:r>
    </w:p>
    <w:p w14:paraId="71373602" w14:textId="1C82C55B" w:rsidR="00D60A63" w:rsidRPr="00C3307E" w:rsidRDefault="00D60A63" w:rsidP="004A0E55">
      <w:pPr>
        <w:pStyle w:val="Sraopastraipa"/>
        <w:numPr>
          <w:ilvl w:val="1"/>
          <w:numId w:val="2"/>
        </w:numPr>
        <w:snapToGrid w:val="0"/>
        <w:spacing w:after="0"/>
        <w:jc w:val="both"/>
        <w:rPr>
          <w:rFonts w:eastAsia="Times New Roman"/>
          <w:bCs/>
          <w:szCs w:val="24"/>
        </w:rPr>
      </w:pPr>
      <w:r w:rsidRPr="00C3307E">
        <w:rPr>
          <w:rFonts w:eastAsia="Times New Roman"/>
          <w:bCs/>
          <w:szCs w:val="24"/>
        </w:rPr>
        <w:t>Tiekėjas vykdydamas PVP įsipareigoja ne rečiau kaip 2 kartus per mėnesį lankytis statybvietėje organizuojamuose gamybiniuose pasitarimuose.</w:t>
      </w:r>
    </w:p>
    <w:p w14:paraId="3AFC1463" w14:textId="33A790EA" w:rsidR="00D60A63" w:rsidRPr="00C3307E" w:rsidRDefault="00D60A63" w:rsidP="004A0E55">
      <w:pPr>
        <w:pStyle w:val="Sraopastraipa"/>
        <w:numPr>
          <w:ilvl w:val="1"/>
          <w:numId w:val="2"/>
        </w:numPr>
        <w:snapToGrid w:val="0"/>
        <w:spacing w:after="0"/>
        <w:jc w:val="both"/>
        <w:rPr>
          <w:rFonts w:eastAsia="Times New Roman"/>
          <w:bCs/>
          <w:szCs w:val="24"/>
        </w:rPr>
      </w:pPr>
      <w:r w:rsidRPr="00C3307E">
        <w:rPr>
          <w:rFonts w:eastAsia="Times New Roman"/>
          <w:bCs/>
          <w:szCs w:val="24"/>
        </w:rPr>
        <w:t>Tiekėjas vykdydamas PVP įsipareigoja dalyvauti kassavaitiniuose gamybiniuose pasitarimuose, kurie vyksta statybvietėje ar nuotoliniu būdu.</w:t>
      </w:r>
    </w:p>
    <w:p w14:paraId="233669CD" w14:textId="6E46F95F" w:rsidR="00005053" w:rsidRPr="00C3307E" w:rsidRDefault="00005053" w:rsidP="004A0E55">
      <w:pPr>
        <w:pStyle w:val="Sraopastraipa"/>
        <w:numPr>
          <w:ilvl w:val="1"/>
          <w:numId w:val="2"/>
        </w:numPr>
        <w:snapToGrid w:val="0"/>
        <w:spacing w:after="0"/>
        <w:jc w:val="both"/>
        <w:rPr>
          <w:rFonts w:eastAsia="Times New Roman"/>
          <w:bCs/>
          <w:szCs w:val="24"/>
        </w:rPr>
      </w:pPr>
      <w:r w:rsidRPr="00C3307E">
        <w:rPr>
          <w:rFonts w:eastAsia="Times New Roman"/>
          <w:bCs/>
          <w:szCs w:val="24"/>
        </w:rPr>
        <w:t>Nustačius projekto trūkumus, ar paaiškėjus naujoms aplinkybėms</w:t>
      </w:r>
      <w:r w:rsidR="00A65096" w:rsidRPr="00C3307E">
        <w:rPr>
          <w:rFonts w:eastAsia="Times New Roman"/>
          <w:bCs/>
          <w:szCs w:val="24"/>
        </w:rPr>
        <w:t xml:space="preserve"> trukdančiomis atlikti statybos darbus pagal Tiekėjo parengtą projektą</w:t>
      </w:r>
      <w:r w:rsidRPr="00C3307E">
        <w:rPr>
          <w:rFonts w:eastAsia="Times New Roman"/>
          <w:bCs/>
          <w:szCs w:val="24"/>
        </w:rPr>
        <w:t xml:space="preserve">, PVP vadovas, privalo </w:t>
      </w:r>
      <w:r w:rsidR="00A65096" w:rsidRPr="00C3307E">
        <w:rPr>
          <w:rFonts w:eastAsia="Times New Roman"/>
          <w:bCs/>
          <w:szCs w:val="24"/>
        </w:rPr>
        <w:t xml:space="preserve">nedelsiant, bet ne vėliau kaip per 2 darbo dienas nuo informavimo apie projekto trūkumus ar aplinkybių atsiradimą dienos, atvykti į statybvietėje </w:t>
      </w:r>
      <w:r w:rsidR="00EB4459" w:rsidRPr="00C3307E">
        <w:rPr>
          <w:rFonts w:eastAsia="Times New Roman"/>
          <w:bCs/>
          <w:szCs w:val="24"/>
        </w:rPr>
        <w:t xml:space="preserve">ar kitoje Užsakovo paskirtoje vietoje, </w:t>
      </w:r>
      <w:r w:rsidR="00A65096" w:rsidRPr="00C3307E">
        <w:rPr>
          <w:rFonts w:eastAsia="Times New Roman"/>
          <w:bCs/>
          <w:szCs w:val="24"/>
        </w:rPr>
        <w:t>organizuojamą gamybinį pasitarimą.</w:t>
      </w:r>
    </w:p>
    <w:p w14:paraId="5F8E330E" w14:textId="395E8354" w:rsidR="00D60A63" w:rsidRPr="00C3307E" w:rsidRDefault="00D60A63" w:rsidP="004A0E55">
      <w:pPr>
        <w:pStyle w:val="Sraopastraipa"/>
        <w:numPr>
          <w:ilvl w:val="1"/>
          <w:numId w:val="2"/>
        </w:numPr>
        <w:snapToGrid w:val="0"/>
        <w:spacing w:after="0"/>
        <w:jc w:val="both"/>
        <w:rPr>
          <w:rFonts w:eastAsia="Times New Roman"/>
          <w:bCs/>
          <w:szCs w:val="24"/>
        </w:rPr>
      </w:pPr>
      <w:r w:rsidRPr="00C3307E">
        <w:rPr>
          <w:rFonts w:eastAsia="Times New Roman"/>
          <w:bCs/>
          <w:szCs w:val="24"/>
        </w:rPr>
        <w:t>Vykdant statybos darbus ir pastebėjus projekto trūkumus, Tiekėjas privalo neatlygintiniai, ne vėliau kaip per 3 darbo dienas, pateikti patikslintus projekto sprendinius.</w:t>
      </w:r>
    </w:p>
    <w:p w14:paraId="55E128AE" w14:textId="52FC6230" w:rsidR="00B2409D" w:rsidRPr="00C3307E" w:rsidRDefault="00B2409D" w:rsidP="004A0E55">
      <w:pPr>
        <w:pStyle w:val="Sraopastraipa"/>
        <w:numPr>
          <w:ilvl w:val="1"/>
          <w:numId w:val="2"/>
        </w:numPr>
        <w:snapToGrid w:val="0"/>
        <w:spacing w:after="0"/>
        <w:jc w:val="both"/>
        <w:rPr>
          <w:rFonts w:eastAsia="Times New Roman"/>
          <w:bCs/>
          <w:szCs w:val="24"/>
        </w:rPr>
      </w:pPr>
      <w:r w:rsidRPr="00C3307E">
        <w:rPr>
          <w:rFonts w:eastAsia="Times New Roman"/>
          <w:bCs/>
          <w:szCs w:val="24"/>
        </w:rPr>
        <w:t xml:space="preserve">Apmokėjimas už projekto vykdymo priežiūros paslaugas vykdomas proporcingai atsižvelgiant į </w:t>
      </w:r>
      <w:proofErr w:type="spellStart"/>
      <w:r w:rsidRPr="00C3307E">
        <w:rPr>
          <w:rFonts w:eastAsia="Times New Roman"/>
          <w:bCs/>
          <w:szCs w:val="24"/>
        </w:rPr>
        <w:t>aktuotų</w:t>
      </w:r>
      <w:proofErr w:type="spellEnd"/>
      <w:r w:rsidRPr="00C3307E">
        <w:rPr>
          <w:rFonts w:eastAsia="Times New Roman"/>
          <w:bCs/>
          <w:szCs w:val="24"/>
        </w:rPr>
        <w:t xml:space="preserve"> statybos darbų procentinę išraišką. Tiekėjas, kartu su tarpiniu aktu už PVP paslaugas, turi pateikti Užsakovui ataskaitą už laikotarpį, kurioje būtų pateikta informacija apie </w:t>
      </w:r>
      <w:r w:rsidR="00E43866" w:rsidRPr="00C3307E">
        <w:rPr>
          <w:rFonts w:eastAsia="Times New Roman"/>
          <w:bCs/>
          <w:szCs w:val="24"/>
        </w:rPr>
        <w:t xml:space="preserve">PVP paskirtų specialistų </w:t>
      </w:r>
      <w:r w:rsidRPr="00C3307E">
        <w:rPr>
          <w:rFonts w:eastAsia="Times New Roman"/>
          <w:bCs/>
          <w:szCs w:val="24"/>
        </w:rPr>
        <w:t xml:space="preserve">dalyvautus susirinkimus, </w:t>
      </w:r>
      <w:r w:rsidR="00E43866" w:rsidRPr="00C3307E">
        <w:rPr>
          <w:rFonts w:eastAsia="Times New Roman"/>
          <w:bCs/>
          <w:szCs w:val="24"/>
        </w:rPr>
        <w:t xml:space="preserve">atliktus projekto tikslinimus, </w:t>
      </w:r>
      <w:r w:rsidRPr="00C3307E">
        <w:rPr>
          <w:rFonts w:eastAsia="Times New Roman"/>
          <w:bCs/>
          <w:szCs w:val="24"/>
        </w:rPr>
        <w:t>teiktas pastabas, siūlymus, sprendimus</w:t>
      </w:r>
      <w:r w:rsidR="00E43866" w:rsidRPr="00C3307E">
        <w:rPr>
          <w:rFonts w:eastAsia="Times New Roman"/>
          <w:bCs/>
          <w:szCs w:val="24"/>
        </w:rPr>
        <w:t xml:space="preserve"> ar įrašus statybos darbų žurnale</w:t>
      </w:r>
      <w:r w:rsidR="00EA2859" w:rsidRPr="00C3307E">
        <w:rPr>
          <w:rFonts w:eastAsia="Times New Roman"/>
          <w:bCs/>
          <w:szCs w:val="24"/>
        </w:rPr>
        <w:t xml:space="preserve"> (toliau – PVP ataskaita)</w:t>
      </w:r>
      <w:r w:rsidRPr="00C3307E">
        <w:rPr>
          <w:rFonts w:eastAsia="Times New Roman"/>
          <w:bCs/>
          <w:szCs w:val="24"/>
        </w:rPr>
        <w:t xml:space="preserve">. </w:t>
      </w:r>
    </w:p>
    <w:p w14:paraId="28276B68" w14:textId="3ABBDB7F" w:rsidR="00A31EDA" w:rsidRPr="00C3307E" w:rsidRDefault="00B2409D" w:rsidP="00167F38">
      <w:pPr>
        <w:pStyle w:val="Sraopastraipa"/>
        <w:numPr>
          <w:ilvl w:val="1"/>
          <w:numId w:val="2"/>
        </w:numPr>
        <w:snapToGrid w:val="0"/>
        <w:spacing w:after="0"/>
        <w:jc w:val="both"/>
        <w:rPr>
          <w:rFonts w:eastAsia="Times New Roman"/>
          <w:szCs w:val="24"/>
        </w:rPr>
      </w:pPr>
      <w:r w:rsidRPr="00C3307E">
        <w:rPr>
          <w:rFonts w:eastAsia="Times New Roman"/>
          <w:bCs/>
          <w:szCs w:val="24"/>
        </w:rPr>
        <w:t>Užbaigus statybos darbus, Tiekėjas turi pateikti PVP ataskaitą už visą laikotarpį</w:t>
      </w:r>
      <w:r w:rsidR="00EA2859" w:rsidRPr="00C3307E">
        <w:rPr>
          <w:rFonts w:eastAsia="Times New Roman"/>
          <w:bCs/>
          <w:szCs w:val="24"/>
        </w:rPr>
        <w:t xml:space="preserve"> kartu su PVP vadovo siūlymu Užsakovui priimti/nepriimti (nurodant objektyvius motyvus) įvykdytus statybos darbus pagal tiekėjo parengta projektą. </w:t>
      </w:r>
    </w:p>
    <w:p w14:paraId="09B45A4D" w14:textId="77777777" w:rsidR="005E5A52" w:rsidRPr="00C3307E" w:rsidRDefault="005E5A52" w:rsidP="005E5A52">
      <w:pPr>
        <w:pStyle w:val="Sraopastraipa"/>
        <w:snapToGrid w:val="0"/>
        <w:spacing w:after="0"/>
        <w:ind w:left="540"/>
        <w:jc w:val="both"/>
        <w:rPr>
          <w:rFonts w:eastAsia="Times New Roman"/>
          <w:szCs w:val="24"/>
        </w:rPr>
      </w:pPr>
    </w:p>
    <w:p w14:paraId="0B503FF0" w14:textId="43F8EC14" w:rsidR="00A31EDA" w:rsidRPr="00C3307E" w:rsidRDefault="00A31EDA" w:rsidP="00A31EDA">
      <w:pPr>
        <w:pStyle w:val="Sraopastraipa"/>
        <w:numPr>
          <w:ilvl w:val="0"/>
          <w:numId w:val="2"/>
        </w:numPr>
        <w:spacing w:after="0"/>
        <w:jc w:val="both"/>
        <w:rPr>
          <w:rFonts w:eastAsia="Times New Roman"/>
          <w:b/>
          <w:szCs w:val="24"/>
        </w:rPr>
      </w:pPr>
      <w:r w:rsidRPr="00C3307E">
        <w:rPr>
          <w:rFonts w:eastAsia="Times New Roman"/>
          <w:b/>
          <w:szCs w:val="24"/>
        </w:rPr>
        <w:t>Reikalavimai projektuojamoms paviršinių nuotekų valymo įrenginiams</w:t>
      </w:r>
      <w:r w:rsidR="00567EBF" w:rsidRPr="00C3307E">
        <w:rPr>
          <w:rFonts w:eastAsia="Times New Roman"/>
          <w:b/>
          <w:szCs w:val="24"/>
        </w:rPr>
        <w:t xml:space="preserve"> (PNVĮ)</w:t>
      </w:r>
      <w:r w:rsidR="00D053AC" w:rsidRPr="00C3307E">
        <w:rPr>
          <w:rFonts w:eastAsia="Times New Roman"/>
          <w:b/>
          <w:szCs w:val="24"/>
        </w:rPr>
        <w:t xml:space="preserve"> ir </w:t>
      </w:r>
      <w:proofErr w:type="spellStart"/>
      <w:r w:rsidR="00D053AC" w:rsidRPr="00C3307E">
        <w:rPr>
          <w:rFonts w:eastAsia="Times New Roman"/>
          <w:b/>
          <w:szCs w:val="24"/>
        </w:rPr>
        <w:t>kaupyklai</w:t>
      </w:r>
      <w:proofErr w:type="spellEnd"/>
      <w:r w:rsidR="000645A7" w:rsidRPr="00C3307E">
        <w:rPr>
          <w:rFonts w:eastAsia="Times New Roman"/>
          <w:b/>
          <w:szCs w:val="24"/>
        </w:rPr>
        <w:t xml:space="preserve"> (technologinė – mechaninė dalis)</w:t>
      </w:r>
      <w:r w:rsidRPr="00C3307E">
        <w:rPr>
          <w:rFonts w:eastAsia="Times New Roman"/>
          <w:b/>
          <w:szCs w:val="24"/>
        </w:rPr>
        <w:t>:</w:t>
      </w:r>
    </w:p>
    <w:p w14:paraId="20B194C9" w14:textId="3E115BD0" w:rsidR="00A31EDA" w:rsidRPr="00C3307E" w:rsidRDefault="00567EBF" w:rsidP="005E5A52">
      <w:pPr>
        <w:pStyle w:val="Sraopastraipa"/>
        <w:numPr>
          <w:ilvl w:val="1"/>
          <w:numId w:val="2"/>
        </w:numPr>
        <w:ind w:left="547"/>
        <w:jc w:val="both"/>
        <w:rPr>
          <w:rFonts w:eastAsia="Times New Roman"/>
          <w:b/>
          <w:szCs w:val="24"/>
        </w:rPr>
      </w:pPr>
      <w:r w:rsidRPr="00C3307E">
        <w:rPr>
          <w:rFonts w:eastAsia="Times New Roman"/>
          <w:szCs w:val="24"/>
        </w:rPr>
        <w:t>PNVĮ</w:t>
      </w:r>
      <w:r w:rsidR="00A31EDA" w:rsidRPr="00C3307E">
        <w:rPr>
          <w:rFonts w:eastAsiaTheme="minorHAnsi"/>
          <w:szCs w:val="24"/>
        </w:rPr>
        <w:t xml:space="preserve"> statyba numatoma Vilniaus mieste šalia Juodojo kelio esančioje neužstatytoje valstybinėje žemėje.</w:t>
      </w:r>
      <w:r w:rsidR="00A31EDA" w:rsidRPr="00C3307E">
        <w:rPr>
          <w:rFonts w:eastAsia="Times New Roman"/>
          <w:szCs w:val="24"/>
        </w:rPr>
        <w:t xml:space="preserve"> </w:t>
      </w:r>
      <w:r w:rsidRPr="00C3307E">
        <w:rPr>
          <w:rFonts w:eastAsiaTheme="minorHAnsi"/>
          <w:szCs w:val="24"/>
        </w:rPr>
        <w:t>PNVĮ</w:t>
      </w:r>
      <w:r w:rsidR="00A31EDA" w:rsidRPr="00C3307E">
        <w:rPr>
          <w:rFonts w:eastAsiaTheme="minorHAnsi"/>
          <w:szCs w:val="24"/>
        </w:rPr>
        <w:t xml:space="preserve"> dydis bei projektinis našumas parenkamas pagal atliktus baseino debito skaičiavimus prie </w:t>
      </w:r>
      <w:r w:rsidR="00A31EDA" w:rsidRPr="00C3307E">
        <w:rPr>
          <w:szCs w:val="24"/>
        </w:rPr>
        <w:t xml:space="preserve">5 metų ištvinimo </w:t>
      </w:r>
      <w:proofErr w:type="spellStart"/>
      <w:r w:rsidR="00A31EDA" w:rsidRPr="00C3307E">
        <w:rPr>
          <w:szCs w:val="24"/>
        </w:rPr>
        <w:t>retmens</w:t>
      </w:r>
      <w:proofErr w:type="spellEnd"/>
      <w:r w:rsidR="00A31EDA" w:rsidRPr="00C3307E">
        <w:rPr>
          <w:szCs w:val="24"/>
        </w:rPr>
        <w:t xml:space="preserve"> (P-5m)</w:t>
      </w:r>
      <w:r w:rsidR="00EB4459" w:rsidRPr="00C3307E">
        <w:rPr>
          <w:szCs w:val="24"/>
        </w:rPr>
        <w:t>, taip pat įvertinus paviršinių nuotekų kiekius atitekančius nuo iš esamo kolektoriaus d1200 mm prie Juodojo kelio g.</w:t>
      </w:r>
    </w:p>
    <w:p w14:paraId="57A59824" w14:textId="77777777" w:rsidR="00A31EDA" w:rsidRPr="00C3307E" w:rsidRDefault="00A31EDA" w:rsidP="005E5A52">
      <w:pPr>
        <w:pStyle w:val="Sraopastraipa"/>
        <w:numPr>
          <w:ilvl w:val="1"/>
          <w:numId w:val="2"/>
        </w:numPr>
        <w:ind w:left="547"/>
        <w:jc w:val="both"/>
        <w:rPr>
          <w:rFonts w:eastAsia="Times New Roman"/>
          <w:szCs w:val="24"/>
        </w:rPr>
      </w:pPr>
      <w:r w:rsidRPr="00C3307E">
        <w:rPr>
          <w:rFonts w:eastAsia="Times New Roman"/>
          <w:szCs w:val="24"/>
        </w:rPr>
        <w:t>Paviršinių nuotekų valymo sistemą turi sudaryti šie elementai:</w:t>
      </w:r>
    </w:p>
    <w:p w14:paraId="06CA94F8" w14:textId="77777777" w:rsidR="00A31EDA" w:rsidRPr="00C3307E" w:rsidRDefault="00A31EDA" w:rsidP="00A31EDA">
      <w:pPr>
        <w:pStyle w:val="Sraopastraipa"/>
        <w:widowControl w:val="0"/>
        <w:numPr>
          <w:ilvl w:val="0"/>
          <w:numId w:val="3"/>
        </w:numPr>
        <w:autoSpaceDE w:val="0"/>
        <w:autoSpaceDN w:val="0"/>
        <w:spacing w:after="0"/>
        <w:jc w:val="both"/>
        <w:rPr>
          <w:rFonts w:eastAsia="Arial"/>
          <w:szCs w:val="24"/>
        </w:rPr>
      </w:pPr>
      <w:r w:rsidRPr="00C3307E">
        <w:rPr>
          <w:rFonts w:eastAsia="Arial"/>
          <w:szCs w:val="24"/>
        </w:rPr>
        <w:t>srauto paskirstymo kamera, paviršines nuotekas tolygiai paskirstanti į paviršinių nuotekų valyklos sekcijas;</w:t>
      </w:r>
    </w:p>
    <w:p w14:paraId="339DFA17" w14:textId="422206FF" w:rsidR="00567EBF" w:rsidRPr="00C3307E" w:rsidRDefault="00567EBF" w:rsidP="00A31EDA">
      <w:pPr>
        <w:pStyle w:val="Sraopastraipa"/>
        <w:widowControl w:val="0"/>
        <w:numPr>
          <w:ilvl w:val="0"/>
          <w:numId w:val="3"/>
        </w:numPr>
        <w:autoSpaceDE w:val="0"/>
        <w:autoSpaceDN w:val="0"/>
        <w:spacing w:after="0"/>
        <w:jc w:val="both"/>
        <w:rPr>
          <w:rFonts w:eastAsia="Arial"/>
          <w:szCs w:val="24"/>
        </w:rPr>
      </w:pPr>
      <w:r w:rsidRPr="00C3307E">
        <w:rPr>
          <w:rFonts w:eastAsia="Arial"/>
          <w:szCs w:val="24"/>
        </w:rPr>
        <w:t xml:space="preserve">paviršinių nuotekų </w:t>
      </w:r>
      <w:r w:rsidR="00D0742B" w:rsidRPr="00C3307E">
        <w:rPr>
          <w:rFonts w:eastAsia="Arial"/>
          <w:szCs w:val="24"/>
        </w:rPr>
        <w:t xml:space="preserve">apvedimo linija su uždarymo armatūra. Apvedimo linija ir PNVĮ turi būti suprojektuoti taip, jog esant poreikiui </w:t>
      </w:r>
      <w:r w:rsidR="00CA46C5" w:rsidRPr="00C3307E">
        <w:rPr>
          <w:rFonts w:eastAsia="Arial"/>
          <w:szCs w:val="24"/>
        </w:rPr>
        <w:t xml:space="preserve">būtų galima </w:t>
      </w:r>
      <w:r w:rsidR="00D0742B" w:rsidRPr="00C3307E">
        <w:rPr>
          <w:rFonts w:eastAsia="Arial"/>
          <w:szCs w:val="24"/>
        </w:rPr>
        <w:t xml:space="preserve">atlikti PNVĮ remontą, rekonstravimą ar įrenginių eksploatacinę priežiūrą, būtų galima uždaryti PNVĮ (uždarymo armatūra ant įtekėjimo ir ištekėjimo vamzdynų) neuždarant paviršinių nuotekų išleistuvo. </w:t>
      </w:r>
    </w:p>
    <w:p w14:paraId="24C1932F" w14:textId="77777777" w:rsidR="00A31EDA" w:rsidRPr="00C3307E" w:rsidRDefault="00A31EDA" w:rsidP="00A31EDA">
      <w:pPr>
        <w:pStyle w:val="Sraopastraipa"/>
        <w:widowControl w:val="0"/>
        <w:numPr>
          <w:ilvl w:val="0"/>
          <w:numId w:val="3"/>
        </w:numPr>
        <w:autoSpaceDE w:val="0"/>
        <w:autoSpaceDN w:val="0"/>
        <w:spacing w:after="0"/>
        <w:jc w:val="both"/>
        <w:rPr>
          <w:rFonts w:eastAsia="Arial"/>
          <w:szCs w:val="24"/>
        </w:rPr>
      </w:pPr>
      <w:r w:rsidRPr="00C3307E">
        <w:rPr>
          <w:rFonts w:eastAsia="Arial"/>
          <w:szCs w:val="24"/>
        </w:rPr>
        <w:t xml:space="preserve">uždaro tipo nuotekų valymo sekcijos, kurias sudaro naftos produktų skirtuvai su integruotais arba atskirais smėlio </w:t>
      </w:r>
      <w:proofErr w:type="spellStart"/>
      <w:r w:rsidRPr="00C3307E">
        <w:rPr>
          <w:rFonts w:eastAsia="Arial"/>
          <w:szCs w:val="24"/>
        </w:rPr>
        <w:t>sėsdintuvais</w:t>
      </w:r>
      <w:proofErr w:type="spellEnd"/>
      <w:r w:rsidRPr="00C3307E">
        <w:rPr>
          <w:rFonts w:eastAsia="Arial"/>
          <w:szCs w:val="24"/>
        </w:rPr>
        <w:t xml:space="preserve">; </w:t>
      </w:r>
    </w:p>
    <w:p w14:paraId="3138488B" w14:textId="77777777" w:rsidR="00A31EDA" w:rsidRPr="00C3307E" w:rsidRDefault="00A31EDA" w:rsidP="00A31EDA">
      <w:pPr>
        <w:pStyle w:val="Sraopastraipa"/>
        <w:widowControl w:val="0"/>
        <w:numPr>
          <w:ilvl w:val="0"/>
          <w:numId w:val="3"/>
        </w:numPr>
        <w:autoSpaceDE w:val="0"/>
        <w:autoSpaceDN w:val="0"/>
        <w:spacing w:after="0"/>
        <w:jc w:val="both"/>
        <w:rPr>
          <w:rFonts w:eastAsia="Arial"/>
          <w:szCs w:val="24"/>
        </w:rPr>
      </w:pPr>
      <w:r w:rsidRPr="00C3307E">
        <w:rPr>
          <w:rFonts w:eastAsia="Arial"/>
          <w:szCs w:val="24"/>
        </w:rPr>
        <w:t xml:space="preserve">srauto sujungimo kamera; </w:t>
      </w:r>
    </w:p>
    <w:p w14:paraId="5743C780" w14:textId="77777777" w:rsidR="00A31EDA" w:rsidRPr="00C3307E" w:rsidRDefault="00A31EDA" w:rsidP="00A31EDA">
      <w:pPr>
        <w:pStyle w:val="Sraopastraipa"/>
        <w:widowControl w:val="0"/>
        <w:numPr>
          <w:ilvl w:val="0"/>
          <w:numId w:val="3"/>
        </w:numPr>
        <w:autoSpaceDE w:val="0"/>
        <w:autoSpaceDN w:val="0"/>
        <w:spacing w:after="0"/>
        <w:jc w:val="both"/>
        <w:rPr>
          <w:rFonts w:eastAsia="Arial"/>
          <w:szCs w:val="24"/>
        </w:rPr>
      </w:pPr>
      <w:r w:rsidRPr="00C3307E">
        <w:rPr>
          <w:rFonts w:eastAsia="Arial"/>
          <w:szCs w:val="24"/>
        </w:rPr>
        <w:t xml:space="preserve">techninio aptarnavimo šuliniai su nelaidžiais vandeniui sujungimais ir dangčiais. Uždaro tipo paviršinių nuotekų valymo įrenginių sekcijų aptarnavimo šulinių landas projektuoti d 1000 mm </w:t>
      </w:r>
      <w:r w:rsidRPr="00C3307E">
        <w:rPr>
          <w:rFonts w:eastAsia="Arial"/>
          <w:szCs w:val="24"/>
        </w:rPr>
        <w:lastRenderedPageBreak/>
        <w:t xml:space="preserve">skersmens, kitų šulinių landas – standartinio d 700 mm skersmens; </w:t>
      </w:r>
    </w:p>
    <w:p w14:paraId="5E494C85" w14:textId="77777777" w:rsidR="00A31EDA" w:rsidRPr="00C3307E" w:rsidRDefault="00A31EDA" w:rsidP="00A31EDA">
      <w:pPr>
        <w:pStyle w:val="Sraopastraipa"/>
        <w:widowControl w:val="0"/>
        <w:numPr>
          <w:ilvl w:val="0"/>
          <w:numId w:val="3"/>
        </w:numPr>
        <w:autoSpaceDE w:val="0"/>
        <w:autoSpaceDN w:val="0"/>
        <w:spacing w:after="0"/>
        <w:jc w:val="both"/>
        <w:rPr>
          <w:szCs w:val="24"/>
        </w:rPr>
      </w:pPr>
      <w:r w:rsidRPr="00C3307E">
        <w:rPr>
          <w:rFonts w:eastAsia="Arial"/>
          <w:szCs w:val="24"/>
        </w:rPr>
        <w:t xml:space="preserve">valyklos aptarnavimui reikalinga infrastruktūra (privažiavimas, </w:t>
      </w:r>
      <w:r w:rsidRPr="00C3307E">
        <w:rPr>
          <w:szCs w:val="24"/>
        </w:rPr>
        <w:t>apšvietimas, apsauginė signalizacija ir t.t.).</w:t>
      </w:r>
    </w:p>
    <w:p w14:paraId="57169970" w14:textId="77777777" w:rsidR="005E5A52" w:rsidRPr="00C3307E" w:rsidRDefault="00A31EDA" w:rsidP="005E5A52">
      <w:pPr>
        <w:pStyle w:val="Sraopastraipa"/>
        <w:numPr>
          <w:ilvl w:val="1"/>
          <w:numId w:val="2"/>
        </w:numPr>
        <w:ind w:left="547"/>
        <w:jc w:val="both"/>
        <w:rPr>
          <w:rFonts w:eastAsia="Times New Roman"/>
          <w:szCs w:val="24"/>
        </w:rPr>
      </w:pPr>
      <w:r w:rsidRPr="00C3307E">
        <w:rPr>
          <w:szCs w:val="24"/>
        </w:rPr>
        <w:t xml:space="preserve">Naftos produktų skirtuvai su integruotais arba atskirais smėlio </w:t>
      </w:r>
      <w:proofErr w:type="spellStart"/>
      <w:r w:rsidRPr="00C3307E">
        <w:rPr>
          <w:szCs w:val="24"/>
        </w:rPr>
        <w:t>sėsdintuvais</w:t>
      </w:r>
      <w:proofErr w:type="spellEnd"/>
      <w:r w:rsidRPr="00C3307E">
        <w:rPr>
          <w:szCs w:val="24"/>
        </w:rPr>
        <w:t xml:space="preserve"> turi būti projektuojami su nemažiau kaip trimis landomis vienos talpos aptarnavimui, įtekėjimo / ištekėjimo atvamzdžiais, </w:t>
      </w:r>
      <w:proofErr w:type="spellStart"/>
      <w:r w:rsidRPr="00C3307E">
        <w:rPr>
          <w:szCs w:val="24"/>
        </w:rPr>
        <w:t>koalescentiniu</w:t>
      </w:r>
      <w:proofErr w:type="spellEnd"/>
      <w:r w:rsidRPr="00C3307E">
        <w:rPr>
          <w:szCs w:val="24"/>
        </w:rPr>
        <w:t xml:space="preserve"> filtru, kalibruotu 0,85 g/cm</w:t>
      </w:r>
      <w:r w:rsidRPr="00C3307E">
        <w:rPr>
          <w:szCs w:val="24"/>
          <w:vertAlign w:val="superscript"/>
        </w:rPr>
        <w:t>3</w:t>
      </w:r>
      <w:r w:rsidRPr="00C3307E">
        <w:rPr>
          <w:szCs w:val="24"/>
        </w:rPr>
        <w:t>, automatiniu avariniu uždoriu, mechaniniu uždoriu įtekėjimui ir ištekėjimui į/iš valymo sekcijos.</w:t>
      </w:r>
    </w:p>
    <w:p w14:paraId="6F3F6101" w14:textId="77777777" w:rsidR="005E5A52" w:rsidRPr="00C3307E" w:rsidRDefault="00EE10F7" w:rsidP="005E5A52">
      <w:pPr>
        <w:pStyle w:val="Sraopastraipa"/>
        <w:numPr>
          <w:ilvl w:val="1"/>
          <w:numId w:val="2"/>
        </w:numPr>
        <w:ind w:left="547"/>
        <w:jc w:val="both"/>
        <w:rPr>
          <w:rFonts w:eastAsia="Times New Roman"/>
          <w:szCs w:val="24"/>
        </w:rPr>
      </w:pPr>
      <w:r w:rsidRPr="00C3307E">
        <w:rPr>
          <w:rFonts w:eastAsia="Times New Roman"/>
          <w:szCs w:val="24"/>
        </w:rPr>
        <w:t>P</w:t>
      </w:r>
      <w:r w:rsidR="00A56BAC" w:rsidRPr="00C3307E">
        <w:rPr>
          <w:rFonts w:eastAsia="Times New Roman"/>
          <w:szCs w:val="24"/>
        </w:rPr>
        <w:t xml:space="preserve">NVĮ </w:t>
      </w:r>
      <w:r w:rsidRPr="00C3307E">
        <w:rPr>
          <w:rFonts w:eastAsia="Times New Roman"/>
          <w:szCs w:val="24"/>
        </w:rPr>
        <w:t>privalo turėti teršalų lygio daviklius (susikaupusių naftos teršalų kritinis kiekis ir susikaupusių kietųjų SCADA sistemą būtų perduodami duomenys. Reikalavimai davikliams ir dalelių kritinis kiekis) bei signalizacijos bloką, kurio pagalba į  Užsakovo duomenų perdavimui pateikti priede „Reikalavimai teršalų davikliams ir duomenų perdavimui“.</w:t>
      </w:r>
    </w:p>
    <w:p w14:paraId="220868DF" w14:textId="77777777" w:rsidR="005E5A52" w:rsidRPr="00C3307E" w:rsidRDefault="00A31EDA" w:rsidP="005E5A52">
      <w:pPr>
        <w:pStyle w:val="Sraopastraipa"/>
        <w:numPr>
          <w:ilvl w:val="1"/>
          <w:numId w:val="2"/>
        </w:numPr>
        <w:ind w:left="547"/>
        <w:jc w:val="both"/>
        <w:rPr>
          <w:rFonts w:eastAsia="Times New Roman"/>
          <w:szCs w:val="24"/>
        </w:rPr>
      </w:pPr>
      <w:r w:rsidRPr="00C3307E">
        <w:rPr>
          <w:rFonts w:eastAsia="Times New Roman"/>
          <w:szCs w:val="24"/>
        </w:rPr>
        <w:t xml:space="preserve">Visi </w:t>
      </w:r>
      <w:r w:rsidRPr="00C3307E">
        <w:rPr>
          <w:szCs w:val="24"/>
        </w:rPr>
        <w:t>valymo sistemų komponentai turi atlaikyti grunto ir kitas juos veikiančias apkrovas.</w:t>
      </w:r>
    </w:p>
    <w:p w14:paraId="3F2A484E" w14:textId="77777777" w:rsidR="005E5A52" w:rsidRPr="00C3307E" w:rsidRDefault="00A56BAC" w:rsidP="005E5A52">
      <w:pPr>
        <w:pStyle w:val="Sraopastraipa"/>
        <w:numPr>
          <w:ilvl w:val="1"/>
          <w:numId w:val="2"/>
        </w:numPr>
        <w:ind w:left="547"/>
        <w:jc w:val="both"/>
        <w:rPr>
          <w:rFonts w:eastAsia="Times New Roman"/>
          <w:szCs w:val="24"/>
        </w:rPr>
      </w:pPr>
      <w:r w:rsidRPr="00C3307E">
        <w:rPr>
          <w:rFonts w:eastAsia="Times New Roman"/>
          <w:szCs w:val="24"/>
        </w:rPr>
        <w:t>PNVĮ</w:t>
      </w:r>
      <w:r w:rsidRPr="00C3307E">
        <w:rPr>
          <w:rFonts w:eastAsia="Times New Roman"/>
          <w:szCs w:val="24"/>
          <w:lang w:eastAsia="lt-LT"/>
        </w:rPr>
        <w:t xml:space="preserve"> </w:t>
      </w:r>
      <w:r w:rsidR="00EE10F7" w:rsidRPr="00C3307E">
        <w:rPr>
          <w:rFonts w:eastAsia="Times New Roman"/>
          <w:szCs w:val="24"/>
          <w:lang w:eastAsia="lt-LT"/>
        </w:rPr>
        <w:t>projektuojami vadovaujantis Lietuvos Respublikos paviršinių nuotekų reglamento, statybos techninių reikalavimų, įstatymų ir kitų normatyvinių statybos dokumentų reikalavimais ir turi užtikrinti išvalomų paviršinių nuotekų rodiklius nustatytus Lietuvos Respublikos paviršinių nuotekų reglamento 18 punkto papunkčiuose.</w:t>
      </w:r>
      <w:bookmarkStart w:id="3" w:name="_Hlk196299329"/>
    </w:p>
    <w:p w14:paraId="12E2E735" w14:textId="77777777" w:rsidR="005E5A52" w:rsidRPr="00C3307E" w:rsidRDefault="00EE10F7" w:rsidP="005E5A52">
      <w:pPr>
        <w:pStyle w:val="Sraopastraipa"/>
        <w:numPr>
          <w:ilvl w:val="1"/>
          <w:numId w:val="2"/>
        </w:numPr>
        <w:ind w:left="547"/>
        <w:jc w:val="both"/>
        <w:rPr>
          <w:rFonts w:eastAsia="Times New Roman"/>
          <w:szCs w:val="24"/>
        </w:rPr>
      </w:pPr>
      <w:r w:rsidRPr="00C3307E">
        <w:rPr>
          <w:rFonts w:eastAsia="Times New Roman"/>
          <w:szCs w:val="24"/>
          <w:lang w:eastAsia="lt-LT"/>
        </w:rPr>
        <w:t xml:space="preserve">Projektuojant paviršinių nuotekų tinklus ir PNVĮ Tiekėjas turi suprojektuoti visus reikalingus paviršinių nuotekų tinklų naujos statybos, rekonstravimo ar kapitalinio remonto sprendinius </w:t>
      </w:r>
      <w:r w:rsidRPr="00C3307E">
        <w:rPr>
          <w:rFonts w:eastAsia="Times New Roman"/>
          <w:szCs w:val="24"/>
        </w:rPr>
        <w:t>jei tai būtina naujų valymo įrenginių projektavimo sprendiniams užtikrinti</w:t>
      </w:r>
      <w:r w:rsidRPr="00C3307E">
        <w:rPr>
          <w:rFonts w:eastAsia="Times New Roman"/>
          <w:szCs w:val="24"/>
          <w:lang w:eastAsia="lt-LT"/>
        </w:rPr>
        <w:t xml:space="preserve">. </w:t>
      </w:r>
      <w:bookmarkEnd w:id="3"/>
      <w:r w:rsidRPr="00C3307E">
        <w:rPr>
          <w:rFonts w:eastAsia="Times New Roman"/>
          <w:szCs w:val="24"/>
          <w:lang w:eastAsia="lt-LT"/>
        </w:rPr>
        <w:t>Tiekėjas, esant poreikiui, turi suprojektuoti ir suderinti kitų institucijų nuosavybės teise valdomų inžinerinių tinklų rekonstravimo (iškėlimo) sprendinius pagal institucijų išduotas technines sąlygas jei paminėti statiniai trukdo paviršinių nuotekų valymo įrenginių statybai.</w:t>
      </w:r>
    </w:p>
    <w:p w14:paraId="3722CE5D" w14:textId="37715BFE" w:rsidR="00EE10F7" w:rsidRPr="00C3307E" w:rsidRDefault="00EE10F7" w:rsidP="005E5A52">
      <w:pPr>
        <w:pStyle w:val="Sraopastraipa"/>
        <w:numPr>
          <w:ilvl w:val="1"/>
          <w:numId w:val="2"/>
        </w:numPr>
        <w:ind w:left="547"/>
        <w:jc w:val="both"/>
        <w:rPr>
          <w:rFonts w:eastAsia="Times New Roman"/>
          <w:szCs w:val="24"/>
        </w:rPr>
      </w:pPr>
      <w:r w:rsidRPr="00C3307E">
        <w:rPr>
          <w:rFonts w:eastAsia="Times New Roman"/>
          <w:szCs w:val="24"/>
          <w:lang w:eastAsia="lt-LT"/>
        </w:rPr>
        <w:t xml:space="preserve">Tiekėjas turi suprojektuoti tokią </w:t>
      </w:r>
      <w:r w:rsidR="00A56BAC" w:rsidRPr="00C3307E">
        <w:rPr>
          <w:rFonts w:eastAsia="Times New Roman"/>
          <w:szCs w:val="24"/>
          <w:lang w:eastAsia="lt-LT"/>
        </w:rPr>
        <w:t>PNVĮ</w:t>
      </w:r>
      <w:r w:rsidRPr="00C3307E">
        <w:rPr>
          <w:rFonts w:eastAsia="Times New Roman"/>
          <w:szCs w:val="24"/>
          <w:lang w:eastAsia="lt-LT"/>
        </w:rPr>
        <w:t xml:space="preserve"> technologinę schemą, jog paviršines nuotekas būtų galima išleisti į aplinką ir tuo atveju, jei esant poreikiui nuotekų valymo įrenginiai būtų uždaryti (remontuojami, valomi ir t. t.</w:t>
      </w:r>
    </w:p>
    <w:p w14:paraId="6393CC4A" w14:textId="7FDDA407" w:rsidR="00EE10F7" w:rsidRPr="00C3307E" w:rsidRDefault="00EE10F7" w:rsidP="00EE10F7">
      <w:pPr>
        <w:pStyle w:val="Sraopastraipa"/>
        <w:numPr>
          <w:ilvl w:val="1"/>
          <w:numId w:val="2"/>
        </w:numPr>
        <w:spacing w:after="0"/>
        <w:jc w:val="both"/>
        <w:rPr>
          <w:rFonts w:eastAsia="Times New Roman"/>
          <w:szCs w:val="24"/>
        </w:rPr>
      </w:pPr>
      <w:r w:rsidRPr="00C3307E">
        <w:rPr>
          <w:rFonts w:eastAsia="Times New Roman"/>
          <w:szCs w:val="24"/>
          <w:lang w:eastAsia="lt-LT"/>
        </w:rPr>
        <w:t>Tiekėjas turi suprojektuoti paviršinių nuotekų debito matavimo įrenginį</w:t>
      </w:r>
      <w:r w:rsidR="00167F38" w:rsidRPr="00C3307E">
        <w:rPr>
          <w:rFonts w:eastAsia="Times New Roman"/>
          <w:szCs w:val="24"/>
          <w:lang w:eastAsia="lt-LT"/>
        </w:rPr>
        <w:t xml:space="preserve"> (-</w:t>
      </w:r>
      <w:proofErr w:type="spellStart"/>
      <w:r w:rsidR="00167F38" w:rsidRPr="00C3307E">
        <w:rPr>
          <w:rFonts w:eastAsia="Times New Roman"/>
          <w:szCs w:val="24"/>
          <w:lang w:eastAsia="lt-LT"/>
        </w:rPr>
        <w:t>ius</w:t>
      </w:r>
      <w:proofErr w:type="spellEnd"/>
      <w:r w:rsidR="00167F38" w:rsidRPr="00C3307E">
        <w:rPr>
          <w:rFonts w:eastAsia="Times New Roman"/>
          <w:szCs w:val="24"/>
          <w:lang w:eastAsia="lt-LT"/>
        </w:rPr>
        <w:t>)</w:t>
      </w:r>
      <w:r w:rsidRPr="00C3307E">
        <w:rPr>
          <w:rFonts w:eastAsia="Times New Roman"/>
          <w:szCs w:val="24"/>
          <w:lang w:eastAsia="lt-LT"/>
        </w:rPr>
        <w:t xml:space="preserve">, kuris matuotų visų į priimtuvą išleidžiamų nuotekų kiekį. Duomenys apie išleidžiamų paviršinių nuotekų kiekį turi būti perduodami į </w:t>
      </w:r>
      <w:r w:rsidRPr="00C3307E">
        <w:rPr>
          <w:color w:val="000000"/>
          <w:szCs w:val="24"/>
        </w:rPr>
        <w:t>esamą Užsakovo SCADA sistemą. Nuotekų debito matavimo įrenginys</w:t>
      </w:r>
      <w:r w:rsidR="00167F38" w:rsidRPr="00C3307E">
        <w:rPr>
          <w:color w:val="000000"/>
          <w:szCs w:val="24"/>
        </w:rPr>
        <w:t xml:space="preserve"> (-</w:t>
      </w:r>
      <w:proofErr w:type="spellStart"/>
      <w:r w:rsidR="00167F38" w:rsidRPr="00C3307E">
        <w:rPr>
          <w:color w:val="000000"/>
          <w:szCs w:val="24"/>
        </w:rPr>
        <w:t>iai</w:t>
      </w:r>
      <w:proofErr w:type="spellEnd"/>
      <w:r w:rsidR="00167F38" w:rsidRPr="00C3307E">
        <w:rPr>
          <w:color w:val="000000"/>
          <w:szCs w:val="24"/>
        </w:rPr>
        <w:t>)</w:t>
      </w:r>
      <w:r w:rsidRPr="00C3307E">
        <w:rPr>
          <w:color w:val="000000"/>
          <w:szCs w:val="24"/>
        </w:rPr>
        <w:t xml:space="preserve"> būti ne panardinamo tipo, </w:t>
      </w:r>
      <w:proofErr w:type="spellStart"/>
      <w:r w:rsidRPr="00C3307E">
        <w:rPr>
          <w:color w:val="000000"/>
          <w:szCs w:val="24"/>
        </w:rPr>
        <w:t>t.y</w:t>
      </w:r>
      <w:proofErr w:type="spellEnd"/>
      <w:r w:rsidRPr="00C3307E">
        <w:rPr>
          <w:color w:val="000000"/>
          <w:szCs w:val="24"/>
        </w:rPr>
        <w:t>. sensorius montuojamas virš pratekančio vandens, kad vandenyje esantys nešmenys negalėtų jo pažeisti. Debito matavimo įrenginiui</w:t>
      </w:r>
      <w:r w:rsidR="00167F38" w:rsidRPr="00C3307E">
        <w:rPr>
          <w:color w:val="000000"/>
          <w:szCs w:val="24"/>
        </w:rPr>
        <w:t xml:space="preserve"> (-</w:t>
      </w:r>
      <w:proofErr w:type="spellStart"/>
      <w:r w:rsidR="00167F38" w:rsidRPr="00C3307E">
        <w:rPr>
          <w:color w:val="000000"/>
          <w:szCs w:val="24"/>
        </w:rPr>
        <w:t>iams</w:t>
      </w:r>
      <w:proofErr w:type="spellEnd"/>
      <w:r w:rsidR="00167F38" w:rsidRPr="00C3307E">
        <w:rPr>
          <w:color w:val="000000"/>
          <w:szCs w:val="24"/>
        </w:rPr>
        <w:t>)</w:t>
      </w:r>
      <w:r w:rsidRPr="00C3307E">
        <w:rPr>
          <w:color w:val="000000"/>
          <w:szCs w:val="24"/>
        </w:rPr>
        <w:t xml:space="preserve"> suprojektuoti kamerą, kurioje jis būtų sumontuotas ir pratekant </w:t>
      </w:r>
      <w:r w:rsidR="00111B76">
        <w:rPr>
          <w:color w:val="000000"/>
          <w:szCs w:val="24"/>
        </w:rPr>
        <w:t>paviršinėms</w:t>
      </w:r>
      <w:r w:rsidR="00111B76" w:rsidRPr="00C3307E">
        <w:rPr>
          <w:color w:val="000000"/>
          <w:szCs w:val="24"/>
        </w:rPr>
        <w:t xml:space="preserve"> </w:t>
      </w:r>
      <w:r w:rsidRPr="00C3307E">
        <w:rPr>
          <w:color w:val="000000"/>
          <w:szCs w:val="24"/>
        </w:rPr>
        <w:t>nuotekoms iš valyklos, jomis nebūtų užliejamas.</w:t>
      </w:r>
    </w:p>
    <w:p w14:paraId="78BC9E26" w14:textId="7ED73D16" w:rsidR="00EE10F7" w:rsidRPr="00C3307E" w:rsidRDefault="00EE10F7" w:rsidP="00EE10F7">
      <w:pPr>
        <w:pStyle w:val="Sraopastraipa"/>
        <w:numPr>
          <w:ilvl w:val="1"/>
          <w:numId w:val="2"/>
        </w:numPr>
        <w:spacing w:after="0"/>
        <w:jc w:val="both"/>
        <w:rPr>
          <w:rFonts w:eastAsia="Times New Roman"/>
          <w:szCs w:val="24"/>
        </w:rPr>
      </w:pPr>
      <w:r w:rsidRPr="00C3307E">
        <w:rPr>
          <w:rFonts w:eastAsia="Times New Roman"/>
          <w:szCs w:val="24"/>
          <w:lang w:eastAsia="lt-LT"/>
        </w:rPr>
        <w:t xml:space="preserve">Tiekėjas turi suprojektuoti uždaromąją armatūrą skirtą uždaryti paviršinių nuotekų patekimą į </w:t>
      </w:r>
      <w:r w:rsidR="00A56BAC" w:rsidRPr="00C3307E">
        <w:rPr>
          <w:rFonts w:eastAsia="Times New Roman"/>
          <w:szCs w:val="24"/>
          <w:lang w:eastAsia="lt-LT"/>
        </w:rPr>
        <w:t xml:space="preserve">PNVĮ </w:t>
      </w:r>
      <w:r w:rsidRPr="00C3307E">
        <w:rPr>
          <w:rFonts w:eastAsia="Times New Roman"/>
          <w:szCs w:val="24"/>
          <w:lang w:eastAsia="lt-LT"/>
        </w:rPr>
        <w:t>ir iš jų. Uždarymo armatūra (uždoriai) turi būti suprojektuoti taip, jog juos galima atidaryti ir uždaryti rankiniu ir elektriniu būdu - iš automatikos skydo valdymo raktais, iš SCADA sistemos distanciniu būdu ir automatiškai pagal PLV suprogramuotą valdymo algoritmą. Taip pat, esant poreikiui turi būti suprojektuoti sprendiniai, apsaugantys valymo įrenginius nuo jų patvinimo.</w:t>
      </w:r>
    </w:p>
    <w:p w14:paraId="61D8AFE9" w14:textId="3559592A" w:rsidR="00EE10F7" w:rsidRPr="00C3307E" w:rsidRDefault="00EE10F7" w:rsidP="00EE10F7">
      <w:pPr>
        <w:pStyle w:val="Sraopastraipa"/>
        <w:numPr>
          <w:ilvl w:val="1"/>
          <w:numId w:val="2"/>
        </w:numPr>
        <w:spacing w:after="0"/>
        <w:jc w:val="both"/>
        <w:rPr>
          <w:rFonts w:eastAsia="Times New Roman"/>
          <w:szCs w:val="24"/>
        </w:rPr>
      </w:pPr>
      <w:bookmarkStart w:id="4" w:name="_Hlk196311336"/>
      <w:r w:rsidRPr="00C3307E">
        <w:rPr>
          <w:rFonts w:eastAsia="Times New Roman"/>
          <w:szCs w:val="24"/>
          <w:lang w:eastAsia="lt-LT"/>
        </w:rPr>
        <w:t>Suprojektuoti paviršinių nuotekų uždarymo armatūrą (atsižvelgiant į teisės aktų reikalavimus) ant išleistuvo.</w:t>
      </w:r>
      <w:bookmarkEnd w:id="4"/>
      <w:r w:rsidRPr="00C3307E">
        <w:rPr>
          <w:rFonts w:eastAsia="Times New Roman"/>
          <w:szCs w:val="24"/>
          <w:lang w:eastAsia="lt-LT"/>
        </w:rPr>
        <w:t xml:space="preserve"> Sklendė turi būti valdoma rankiniu ir elektriniu būdu - iš automatikos skydo valdymo raktais, iš SCADA sistemos distanciniu būdu ir pagal PLV suprogramuotą valdymo algoritmą.</w:t>
      </w:r>
    </w:p>
    <w:p w14:paraId="0C9B7065" w14:textId="483013ED" w:rsidR="00A56BAC" w:rsidRPr="00C3307E" w:rsidRDefault="00A56BAC" w:rsidP="00EE10F7">
      <w:pPr>
        <w:pStyle w:val="Sraopastraipa"/>
        <w:numPr>
          <w:ilvl w:val="1"/>
          <w:numId w:val="2"/>
        </w:numPr>
        <w:spacing w:after="0"/>
        <w:jc w:val="both"/>
        <w:rPr>
          <w:rFonts w:eastAsia="Times New Roman"/>
          <w:szCs w:val="24"/>
        </w:rPr>
      </w:pPr>
      <w:r w:rsidRPr="00C3307E">
        <w:rPr>
          <w:rFonts w:eastAsia="Times New Roman"/>
          <w:szCs w:val="24"/>
        </w:rPr>
        <w:lastRenderedPageBreak/>
        <w:t>Suprojektuoti sprendinius apsaugančius paviršinių nuotekų valymo įrenginius, srauto paskirstymo, srauto surinkimo šulinius ir valymo įrenginių vamzdyną nuo jų fizinio pažeidimo sunkiasvoriui transportui judant virš jų (esant poreikiui).</w:t>
      </w:r>
    </w:p>
    <w:p w14:paraId="40257606" w14:textId="71F01C12" w:rsidR="00A56BAC" w:rsidRPr="00C3307E" w:rsidRDefault="00A56BAC" w:rsidP="00EE10F7">
      <w:pPr>
        <w:pStyle w:val="Sraopastraipa"/>
        <w:numPr>
          <w:ilvl w:val="1"/>
          <w:numId w:val="2"/>
        </w:numPr>
        <w:spacing w:after="0"/>
        <w:jc w:val="both"/>
        <w:rPr>
          <w:rFonts w:eastAsia="Times New Roman"/>
          <w:szCs w:val="24"/>
        </w:rPr>
      </w:pPr>
      <w:r w:rsidRPr="00C3307E">
        <w:rPr>
          <w:rFonts w:eastAsia="Times New Roman"/>
          <w:szCs w:val="24"/>
          <w:lang w:eastAsia="lt-LT"/>
        </w:rPr>
        <w:t xml:space="preserve">Važiuojamojoje dalyje suprojektuoti naujus „plaukiojančio“ tipo šulinių dangčius, apkrovos klasė ne mažiau kaip D400. </w:t>
      </w:r>
      <w:r w:rsidRPr="00C3307E">
        <w:rPr>
          <w:color w:val="000000" w:themeColor="text1"/>
          <w:kern w:val="3"/>
          <w:szCs w:val="24"/>
        </w:rPr>
        <w:t>Požeminių inžinerinių komunikacijų šulinių dangčių ženklinimui būtina vadovautis Vilniaus miesto savivaldybės administracijos direktoriaus 2005.02.14 įsakymu Nr. 30-222 patvirtintais reikalavimais.</w:t>
      </w:r>
    </w:p>
    <w:p w14:paraId="38D7B06D" w14:textId="62EF07F0" w:rsidR="00BE7FE8" w:rsidRPr="00C3307E" w:rsidRDefault="00BE7FE8" w:rsidP="00EE10F7">
      <w:pPr>
        <w:pStyle w:val="Sraopastraipa"/>
        <w:numPr>
          <w:ilvl w:val="1"/>
          <w:numId w:val="2"/>
        </w:numPr>
        <w:spacing w:after="0"/>
        <w:jc w:val="both"/>
        <w:rPr>
          <w:rFonts w:eastAsia="Times New Roman"/>
          <w:szCs w:val="24"/>
        </w:rPr>
      </w:pPr>
      <w:r w:rsidRPr="00C3307E">
        <w:rPr>
          <w:rFonts w:eastAsia="Times New Roman"/>
          <w:szCs w:val="24"/>
          <w:lang w:eastAsia="lt-LT"/>
        </w:rPr>
        <w:t xml:space="preserve">Suprojektuoti atviro tipo </w:t>
      </w:r>
      <w:proofErr w:type="spellStart"/>
      <w:r w:rsidRPr="00C3307E">
        <w:rPr>
          <w:rFonts w:eastAsia="Times New Roman"/>
          <w:szCs w:val="24"/>
          <w:lang w:eastAsia="lt-LT"/>
        </w:rPr>
        <w:t>kaupyklą</w:t>
      </w:r>
      <w:proofErr w:type="spellEnd"/>
      <w:r w:rsidRPr="00C3307E">
        <w:rPr>
          <w:rFonts w:eastAsia="Times New Roman"/>
          <w:szCs w:val="24"/>
          <w:lang w:eastAsia="lt-LT"/>
        </w:rPr>
        <w:t>.</w:t>
      </w:r>
    </w:p>
    <w:p w14:paraId="4BE00771" w14:textId="77777777" w:rsidR="005E5A52" w:rsidRPr="00C3307E" w:rsidRDefault="005E5A52" w:rsidP="005E5A52">
      <w:pPr>
        <w:pStyle w:val="Sraopastraipa"/>
        <w:spacing w:after="0"/>
        <w:ind w:left="540"/>
        <w:jc w:val="both"/>
        <w:rPr>
          <w:rFonts w:eastAsia="Times New Roman"/>
          <w:szCs w:val="24"/>
        </w:rPr>
      </w:pPr>
    </w:p>
    <w:p w14:paraId="19AD0EE7" w14:textId="181B1FAD" w:rsidR="006632C4" w:rsidRPr="00C3307E" w:rsidRDefault="006632C4" w:rsidP="006632C4">
      <w:pPr>
        <w:pStyle w:val="Sraopastraipa"/>
        <w:numPr>
          <w:ilvl w:val="0"/>
          <w:numId w:val="2"/>
        </w:numPr>
        <w:snapToGrid w:val="0"/>
        <w:spacing w:after="0"/>
        <w:jc w:val="both"/>
        <w:rPr>
          <w:szCs w:val="24"/>
        </w:rPr>
      </w:pPr>
      <w:r w:rsidRPr="00C3307E">
        <w:rPr>
          <w:b/>
          <w:szCs w:val="24"/>
        </w:rPr>
        <w:t xml:space="preserve">Techniniai reikalavimai sklypo plano </w:t>
      </w:r>
      <w:r w:rsidR="007F6A86" w:rsidRPr="00C3307E">
        <w:rPr>
          <w:b/>
          <w:szCs w:val="24"/>
        </w:rPr>
        <w:t xml:space="preserve">dalies </w:t>
      </w:r>
      <w:r w:rsidRPr="00C3307E">
        <w:rPr>
          <w:b/>
          <w:szCs w:val="24"/>
        </w:rPr>
        <w:t>sprendiniams.</w:t>
      </w:r>
    </w:p>
    <w:p w14:paraId="286BC9FD" w14:textId="77777777" w:rsidR="005E5A52" w:rsidRPr="00C3307E" w:rsidRDefault="006632C4" w:rsidP="005E5A52">
      <w:pPr>
        <w:pStyle w:val="Sraopastraipa"/>
        <w:numPr>
          <w:ilvl w:val="1"/>
          <w:numId w:val="2"/>
        </w:numPr>
        <w:spacing w:after="100"/>
        <w:jc w:val="both"/>
        <w:rPr>
          <w:rFonts w:eastAsia="Times New Roman"/>
          <w:b/>
          <w:szCs w:val="24"/>
        </w:rPr>
      </w:pPr>
      <w:r w:rsidRPr="00C3307E">
        <w:rPr>
          <w:rFonts w:eastAsia="Times New Roman"/>
          <w:szCs w:val="24"/>
          <w:lang w:eastAsia="lt-LT"/>
        </w:rPr>
        <w:t>Suprojektuoti statybos darbams trukdančių želdinių ir medžių šalinimo / perkėlimo sprendinius. Sprendinius būtina suderinti su Vilniaus miesto savivaldybės administracijos atsakingu padaliniu</w:t>
      </w:r>
      <w:r w:rsidRPr="00C3307E">
        <w:rPr>
          <w:szCs w:val="24"/>
        </w:rPr>
        <w:t>.</w:t>
      </w:r>
      <w:bookmarkStart w:id="5" w:name="_Hlk196311511"/>
    </w:p>
    <w:p w14:paraId="6F6D9184" w14:textId="1945DE3F" w:rsidR="006632C4" w:rsidRPr="00C3307E" w:rsidRDefault="006632C4" w:rsidP="005E5A52">
      <w:pPr>
        <w:pStyle w:val="Sraopastraipa"/>
        <w:numPr>
          <w:ilvl w:val="1"/>
          <w:numId w:val="2"/>
        </w:numPr>
        <w:spacing w:after="100"/>
        <w:jc w:val="both"/>
        <w:rPr>
          <w:rFonts w:eastAsia="Times New Roman"/>
          <w:b/>
          <w:szCs w:val="24"/>
        </w:rPr>
      </w:pPr>
      <w:r w:rsidRPr="00C3307E">
        <w:rPr>
          <w:rFonts w:eastAsia="Times New Roman"/>
          <w:szCs w:val="24"/>
          <w:lang w:eastAsia="lt-LT"/>
        </w:rPr>
        <w:t xml:space="preserve">Suprojektuoti įvažos paviršinių nuotekų valymo įrenginių eksploatavimui nuo Olimpiečių g. sprendinius. Sprendiniai turi būti su derinti su Vilniaus miesto savivaldybės </w:t>
      </w:r>
      <w:bookmarkStart w:id="6" w:name="_Hlk196299485"/>
      <w:r w:rsidRPr="00C3307E">
        <w:rPr>
          <w:rFonts w:eastAsia="Times New Roman"/>
          <w:szCs w:val="24"/>
          <w:lang w:eastAsia="lt-LT"/>
        </w:rPr>
        <w:t>administracijos Infrastruktūros grupe ir kitų atsakingų padalinių asmenimis (esant poreikiui)</w:t>
      </w:r>
      <w:bookmarkEnd w:id="6"/>
      <w:r w:rsidRPr="00C3307E">
        <w:rPr>
          <w:rFonts w:eastAsia="Times New Roman"/>
          <w:szCs w:val="24"/>
          <w:lang w:eastAsia="lt-LT"/>
        </w:rPr>
        <w:t xml:space="preserve">. </w:t>
      </w:r>
      <w:bookmarkEnd w:id="5"/>
    </w:p>
    <w:p w14:paraId="7103B973" w14:textId="23EE2903" w:rsidR="006632C4" w:rsidRPr="00C3307E" w:rsidRDefault="00874B07" w:rsidP="006632C4">
      <w:pPr>
        <w:pStyle w:val="Sraopastraipa"/>
        <w:numPr>
          <w:ilvl w:val="1"/>
          <w:numId w:val="2"/>
        </w:numPr>
        <w:spacing w:after="100"/>
        <w:jc w:val="both"/>
        <w:rPr>
          <w:rFonts w:eastAsia="Times New Roman"/>
          <w:b/>
          <w:szCs w:val="24"/>
        </w:rPr>
      </w:pPr>
      <w:r w:rsidRPr="00C3307E">
        <w:rPr>
          <w:rFonts w:eastAsia="Times New Roman"/>
          <w:szCs w:val="24"/>
          <w:lang w:eastAsia="lt-LT"/>
        </w:rPr>
        <w:t xml:space="preserve">Suprojektuoti įvažos PNVĮ ir </w:t>
      </w:r>
      <w:proofErr w:type="spellStart"/>
      <w:r w:rsidRPr="00C3307E">
        <w:rPr>
          <w:rFonts w:eastAsia="Times New Roman"/>
          <w:szCs w:val="24"/>
          <w:lang w:eastAsia="lt-LT"/>
        </w:rPr>
        <w:t>kaupyklos</w:t>
      </w:r>
      <w:proofErr w:type="spellEnd"/>
      <w:r w:rsidRPr="00C3307E">
        <w:rPr>
          <w:rFonts w:eastAsia="Times New Roman"/>
          <w:szCs w:val="24"/>
          <w:lang w:eastAsia="lt-LT"/>
        </w:rPr>
        <w:t xml:space="preserve"> eksploatavimui nuo Juodojo kelio g. sprendinius. Sprendiniai turi būti su derinti su Vilniaus miesto savivaldybės administracijos Infrastruktūros grupe ir kitų atsakingų padalinių asmenimis (esant poreikiui).</w:t>
      </w:r>
    </w:p>
    <w:p w14:paraId="31261543" w14:textId="56315532" w:rsidR="00874B07" w:rsidRPr="00C3307E" w:rsidRDefault="00874B07" w:rsidP="006632C4">
      <w:pPr>
        <w:pStyle w:val="Sraopastraipa"/>
        <w:numPr>
          <w:ilvl w:val="1"/>
          <w:numId w:val="2"/>
        </w:numPr>
        <w:spacing w:after="100"/>
        <w:jc w:val="both"/>
        <w:rPr>
          <w:rFonts w:eastAsia="Times New Roman"/>
          <w:b/>
          <w:szCs w:val="24"/>
        </w:rPr>
      </w:pPr>
      <w:r w:rsidRPr="00C3307E">
        <w:rPr>
          <w:rFonts w:eastAsia="Times New Roman"/>
          <w:szCs w:val="24"/>
          <w:lang w:eastAsia="lt-LT"/>
        </w:rPr>
        <w:t xml:space="preserve">Suprojektuoti kietas dangas projektuojamų paviršinių nuotekų valymo įrenginių eksploatacijai atlikti. Dangas projektuoti sunkiasvorio transporto </w:t>
      </w:r>
      <w:bookmarkStart w:id="7" w:name="_Hlk195706574"/>
      <w:r w:rsidRPr="00C3307E">
        <w:rPr>
          <w:rFonts w:eastAsia="Times New Roman"/>
          <w:szCs w:val="24"/>
          <w:lang w:eastAsia="lt-LT"/>
        </w:rPr>
        <w:t>(40T, 13,5 t/ ašį). Sprendiniai turi užtikrinti sunkiasvorio 9 m</w:t>
      </w:r>
      <w:bookmarkEnd w:id="7"/>
      <w:r w:rsidRPr="00C3307E">
        <w:rPr>
          <w:rFonts w:eastAsia="Times New Roman"/>
          <w:szCs w:val="24"/>
          <w:lang w:eastAsia="lt-LT"/>
        </w:rPr>
        <w:t xml:space="preserve"> ilgio transporto priemonės manevravimą (įvažiavimą, išvažiavimą ir apsisukimą).</w:t>
      </w:r>
    </w:p>
    <w:p w14:paraId="28711EA8" w14:textId="21D0B4FE" w:rsidR="00874B07" w:rsidRPr="00C3307E" w:rsidRDefault="00874B07" w:rsidP="006632C4">
      <w:pPr>
        <w:pStyle w:val="Sraopastraipa"/>
        <w:numPr>
          <w:ilvl w:val="1"/>
          <w:numId w:val="2"/>
        </w:numPr>
        <w:spacing w:after="100"/>
        <w:jc w:val="both"/>
        <w:rPr>
          <w:rFonts w:eastAsia="Times New Roman"/>
          <w:b/>
          <w:szCs w:val="24"/>
        </w:rPr>
      </w:pPr>
      <w:r w:rsidRPr="00C3307E">
        <w:rPr>
          <w:rFonts w:eastAsia="Times New Roman"/>
          <w:szCs w:val="24"/>
          <w:lang w:eastAsia="lt-LT"/>
        </w:rPr>
        <w:t>Suprojektuoti sugadintų, atliekant statybos darbus, gatvės, šaligatvio ir žalių dangų atstatymo darbus.</w:t>
      </w:r>
    </w:p>
    <w:p w14:paraId="437E6A1F" w14:textId="72F2B3B5" w:rsidR="00874B07" w:rsidRPr="00C3307E" w:rsidRDefault="00874B07" w:rsidP="006632C4">
      <w:pPr>
        <w:pStyle w:val="Sraopastraipa"/>
        <w:numPr>
          <w:ilvl w:val="1"/>
          <w:numId w:val="2"/>
        </w:numPr>
        <w:spacing w:after="100"/>
        <w:jc w:val="both"/>
        <w:rPr>
          <w:rFonts w:eastAsia="Times New Roman"/>
          <w:b/>
          <w:szCs w:val="24"/>
        </w:rPr>
      </w:pPr>
      <w:r w:rsidRPr="00C3307E">
        <w:rPr>
          <w:rFonts w:eastAsia="Times New Roman"/>
          <w:color w:val="000000"/>
          <w:szCs w:val="24"/>
        </w:rPr>
        <w:t>Projekto sprendiniai turi užtikrinti, kad šiuo projektu projektuojami sprendiniai ir susiję elementai, darniai prisijungs prie jau esamos susisiekimo infrastruktūros ir ją papildys.</w:t>
      </w:r>
    </w:p>
    <w:p w14:paraId="0FBBBAC8" w14:textId="77777777" w:rsidR="005E5A52" w:rsidRPr="00C3307E" w:rsidRDefault="005E5A52" w:rsidP="005E5A52">
      <w:pPr>
        <w:pStyle w:val="Sraopastraipa"/>
        <w:spacing w:after="100"/>
        <w:ind w:left="540"/>
        <w:jc w:val="both"/>
        <w:rPr>
          <w:rFonts w:eastAsia="Times New Roman"/>
          <w:b/>
          <w:szCs w:val="24"/>
        </w:rPr>
      </w:pPr>
    </w:p>
    <w:p w14:paraId="0C103130" w14:textId="043E86CA" w:rsidR="00182463" w:rsidRPr="00C3307E" w:rsidRDefault="00182463" w:rsidP="00182463">
      <w:pPr>
        <w:pStyle w:val="Sraopastraipa"/>
        <w:numPr>
          <w:ilvl w:val="0"/>
          <w:numId w:val="2"/>
        </w:numPr>
        <w:snapToGrid w:val="0"/>
        <w:spacing w:after="0"/>
        <w:jc w:val="both"/>
        <w:rPr>
          <w:szCs w:val="24"/>
        </w:rPr>
      </w:pPr>
      <w:r w:rsidRPr="00C3307E">
        <w:rPr>
          <w:b/>
          <w:szCs w:val="24"/>
        </w:rPr>
        <w:t xml:space="preserve">Techniniai reikalavimai </w:t>
      </w:r>
      <w:r w:rsidR="00233827" w:rsidRPr="00C3307E">
        <w:rPr>
          <w:b/>
          <w:szCs w:val="24"/>
        </w:rPr>
        <w:t xml:space="preserve">PNVĮ </w:t>
      </w:r>
      <w:r w:rsidRPr="00C3307E">
        <w:rPr>
          <w:rFonts w:eastAsia="Times New Roman"/>
          <w:b/>
          <w:bCs/>
          <w:color w:val="000000"/>
          <w:szCs w:val="24"/>
          <w:u w:val="single"/>
        </w:rPr>
        <w:t>elektrotechnikos dalies</w:t>
      </w:r>
      <w:r w:rsidRPr="00C3307E">
        <w:rPr>
          <w:b/>
          <w:szCs w:val="24"/>
        </w:rPr>
        <w:t xml:space="preserve"> sprendiniams.</w:t>
      </w:r>
    </w:p>
    <w:p w14:paraId="0DDDB34D" w14:textId="593654C6" w:rsidR="00182463" w:rsidRPr="00C3307E" w:rsidRDefault="00182463" w:rsidP="00182463">
      <w:pPr>
        <w:pStyle w:val="Sraopastraipa"/>
        <w:numPr>
          <w:ilvl w:val="1"/>
          <w:numId w:val="2"/>
        </w:numPr>
        <w:spacing w:after="100"/>
        <w:jc w:val="both"/>
        <w:rPr>
          <w:rFonts w:eastAsia="Times New Roman"/>
          <w:b/>
          <w:szCs w:val="24"/>
        </w:rPr>
      </w:pPr>
      <w:r w:rsidRPr="00C3307E">
        <w:rPr>
          <w:rFonts w:eastAsia="Times New Roman"/>
          <w:color w:val="000000"/>
          <w:szCs w:val="24"/>
        </w:rPr>
        <w:t>Parengti paraišką ir gauti AB „ESO“ prisijungimo sąlygas.</w:t>
      </w:r>
    </w:p>
    <w:p w14:paraId="5509F1D6" w14:textId="321014CF" w:rsidR="00182463" w:rsidRPr="00C3307E" w:rsidRDefault="00182463" w:rsidP="00182463">
      <w:pPr>
        <w:pStyle w:val="Sraopastraipa"/>
        <w:numPr>
          <w:ilvl w:val="1"/>
          <w:numId w:val="2"/>
        </w:numPr>
        <w:spacing w:after="100"/>
        <w:jc w:val="both"/>
        <w:rPr>
          <w:rFonts w:eastAsia="Times New Roman"/>
          <w:b/>
          <w:szCs w:val="24"/>
        </w:rPr>
      </w:pPr>
      <w:r w:rsidRPr="00C3307E">
        <w:rPr>
          <w:rFonts w:eastAsia="Times New Roman"/>
          <w:color w:val="000000"/>
          <w:szCs w:val="24"/>
        </w:rPr>
        <w:t xml:space="preserve">Suprojektuoti elektros maitinimą </w:t>
      </w:r>
      <w:proofErr w:type="spellStart"/>
      <w:r w:rsidRPr="00C3307E">
        <w:rPr>
          <w:rFonts w:eastAsia="Times New Roman"/>
          <w:color w:val="000000"/>
          <w:szCs w:val="24"/>
        </w:rPr>
        <w:t>debitomačiui</w:t>
      </w:r>
      <w:proofErr w:type="spellEnd"/>
      <w:r w:rsidRPr="00C3307E">
        <w:rPr>
          <w:rFonts w:eastAsia="Times New Roman"/>
          <w:color w:val="000000"/>
          <w:szCs w:val="24"/>
        </w:rPr>
        <w:t>. Matavimo duomenys turi būti perduodami į Užsakovo SCADA sistemą.</w:t>
      </w:r>
    </w:p>
    <w:p w14:paraId="40EF0E89" w14:textId="340F6577" w:rsidR="00182463" w:rsidRPr="00C3307E" w:rsidRDefault="00182463" w:rsidP="00182463">
      <w:pPr>
        <w:pStyle w:val="Sraopastraipa"/>
        <w:numPr>
          <w:ilvl w:val="1"/>
          <w:numId w:val="2"/>
        </w:numPr>
        <w:spacing w:after="100"/>
        <w:jc w:val="both"/>
        <w:rPr>
          <w:rFonts w:eastAsia="Times New Roman"/>
          <w:b/>
          <w:szCs w:val="24"/>
        </w:rPr>
      </w:pPr>
      <w:r w:rsidRPr="00C3307E">
        <w:rPr>
          <w:rFonts w:eastAsia="Times New Roman"/>
          <w:color w:val="000000"/>
          <w:szCs w:val="24"/>
        </w:rPr>
        <w:t>Suprojektuoti apšvietimo atramą. Apšvietimo valdymas automatikos skyde ir iš Užsakovo SCADA sistemos, trijų padėčių – nuo foto/astronominės relės, rankinis rėžimas, išjungimas.</w:t>
      </w:r>
    </w:p>
    <w:p w14:paraId="0D62C45D" w14:textId="70183C7B" w:rsidR="00182463" w:rsidRPr="00C3307E" w:rsidRDefault="00182463" w:rsidP="00182463">
      <w:pPr>
        <w:pStyle w:val="Sraopastraipa"/>
        <w:numPr>
          <w:ilvl w:val="1"/>
          <w:numId w:val="2"/>
        </w:numPr>
        <w:spacing w:after="100"/>
        <w:jc w:val="both"/>
        <w:rPr>
          <w:rFonts w:eastAsia="Times New Roman"/>
          <w:b/>
          <w:szCs w:val="24"/>
        </w:rPr>
      </w:pPr>
      <w:r w:rsidRPr="00C3307E">
        <w:rPr>
          <w:rFonts w:eastAsia="Times New Roman"/>
          <w:color w:val="000000"/>
          <w:szCs w:val="24"/>
        </w:rPr>
        <w:t>Elektros skydelyje suprojektuoti elektros rozetę/ rozetes (tikslinama projektinių pasiūlymų rengimo metu).</w:t>
      </w:r>
    </w:p>
    <w:p w14:paraId="3D54C3DB" w14:textId="2DAD44AC" w:rsidR="00182463" w:rsidRPr="00C3307E" w:rsidRDefault="00182463" w:rsidP="00182463">
      <w:pPr>
        <w:pStyle w:val="Sraopastraipa"/>
        <w:numPr>
          <w:ilvl w:val="1"/>
          <w:numId w:val="2"/>
        </w:numPr>
        <w:spacing w:after="100"/>
        <w:jc w:val="both"/>
        <w:rPr>
          <w:rFonts w:eastAsia="Times New Roman"/>
          <w:b/>
          <w:szCs w:val="24"/>
        </w:rPr>
      </w:pPr>
      <w:r w:rsidRPr="00C3307E">
        <w:rPr>
          <w:rFonts w:eastAsia="Times New Roman"/>
          <w:color w:val="000000"/>
          <w:szCs w:val="24"/>
        </w:rPr>
        <w:t>Suprojektuoti elektros maitinimą valymo įrenginių atjungimo ir paviršinių nuotekų uždarymo armatūrai.</w:t>
      </w:r>
    </w:p>
    <w:p w14:paraId="4A0D1256" w14:textId="1638B606" w:rsidR="00182463" w:rsidRPr="00C3307E" w:rsidRDefault="00182463" w:rsidP="00182463">
      <w:pPr>
        <w:pStyle w:val="Sraopastraipa"/>
        <w:numPr>
          <w:ilvl w:val="1"/>
          <w:numId w:val="2"/>
        </w:numPr>
        <w:spacing w:after="100"/>
        <w:jc w:val="both"/>
        <w:rPr>
          <w:rFonts w:eastAsia="Times New Roman"/>
          <w:b/>
          <w:szCs w:val="24"/>
        </w:rPr>
      </w:pPr>
      <w:r w:rsidRPr="00C3307E">
        <w:rPr>
          <w:rFonts w:eastAsia="Times New Roman"/>
          <w:color w:val="000000"/>
          <w:szCs w:val="24"/>
        </w:rPr>
        <w:t>Suprojektuoti elektros maitinimą vaizdo stebėjimo įrenginiams ir duomenų perdavimui į Užsakovo centrinę dispečerinę.</w:t>
      </w:r>
    </w:p>
    <w:p w14:paraId="4348A607" w14:textId="291893C4" w:rsidR="00182463" w:rsidRPr="00C3307E" w:rsidRDefault="00182463" w:rsidP="00182463">
      <w:pPr>
        <w:pStyle w:val="Sraopastraipa"/>
        <w:numPr>
          <w:ilvl w:val="1"/>
          <w:numId w:val="2"/>
        </w:numPr>
        <w:spacing w:after="100"/>
        <w:jc w:val="both"/>
        <w:rPr>
          <w:rFonts w:eastAsia="Times New Roman"/>
          <w:b/>
          <w:szCs w:val="24"/>
        </w:rPr>
      </w:pPr>
      <w:r w:rsidRPr="00C3307E">
        <w:rPr>
          <w:rFonts w:eastAsia="Times New Roman"/>
          <w:color w:val="000000"/>
          <w:szCs w:val="24"/>
        </w:rPr>
        <w:t>Elektros maitinimą valymo įrenginių dangčių signalizatoriams.</w:t>
      </w:r>
    </w:p>
    <w:p w14:paraId="30F91143" w14:textId="2D9A82BF" w:rsidR="00182463" w:rsidRPr="00C3307E" w:rsidRDefault="00182463" w:rsidP="00182463">
      <w:pPr>
        <w:pStyle w:val="Sraopastraipa"/>
        <w:numPr>
          <w:ilvl w:val="1"/>
          <w:numId w:val="2"/>
        </w:numPr>
        <w:spacing w:after="100"/>
        <w:jc w:val="both"/>
        <w:rPr>
          <w:rFonts w:eastAsia="Times New Roman"/>
          <w:b/>
          <w:szCs w:val="24"/>
        </w:rPr>
      </w:pPr>
      <w:r w:rsidRPr="00C3307E">
        <w:rPr>
          <w:rFonts w:eastAsia="Times New Roman"/>
          <w:color w:val="000000"/>
          <w:szCs w:val="24"/>
        </w:rPr>
        <w:lastRenderedPageBreak/>
        <w:t>Suprojektuoti nepertraukiamo maitinimo šaltinį (UPS), kuris ne trumpiau kaip 2 val. užtikrintų PLV, vaizdo stebėjimo ir ryšio (maršrutizatoriai) įrangos maitinimą.</w:t>
      </w:r>
    </w:p>
    <w:p w14:paraId="2531C740" w14:textId="2394DB3C" w:rsidR="00182463" w:rsidRPr="00C3307E" w:rsidRDefault="00182463" w:rsidP="00182463">
      <w:pPr>
        <w:pStyle w:val="Sraopastraipa"/>
        <w:numPr>
          <w:ilvl w:val="1"/>
          <w:numId w:val="2"/>
        </w:numPr>
        <w:spacing w:after="100"/>
        <w:jc w:val="both"/>
        <w:rPr>
          <w:rFonts w:eastAsia="Times New Roman"/>
          <w:b/>
          <w:szCs w:val="24"/>
        </w:rPr>
      </w:pPr>
      <w:r w:rsidRPr="00C3307E">
        <w:rPr>
          <w:rFonts w:eastAsia="Times New Roman"/>
          <w:color w:val="000000"/>
          <w:szCs w:val="24"/>
        </w:rPr>
        <w:t xml:space="preserve">Suprojektuoti automatikos skyde: </w:t>
      </w:r>
      <w:proofErr w:type="spellStart"/>
      <w:r w:rsidRPr="00C3307E">
        <w:rPr>
          <w:rFonts w:eastAsia="Times New Roman"/>
          <w:color w:val="000000"/>
          <w:szCs w:val="24"/>
        </w:rPr>
        <w:t>antikondensacinį</w:t>
      </w:r>
      <w:proofErr w:type="spellEnd"/>
      <w:r w:rsidRPr="00C3307E">
        <w:rPr>
          <w:rFonts w:eastAsia="Times New Roman"/>
          <w:color w:val="000000"/>
          <w:szCs w:val="24"/>
        </w:rPr>
        <w:t xml:space="preserve"> elektrinį šildytuvą, šviestuvą su jungikliu, garsinį signalizatorių, 3-fazį ir 1-fazį elektros kištukinius lizdus papildomos įrangos pajungimui, lizdą-kištuką dyzeliniam elektros generatoriui pajungti, elektros energijos skaitiklį su duomenų perdavimu </w:t>
      </w:r>
      <w:proofErr w:type="spellStart"/>
      <w:r w:rsidRPr="00C3307E">
        <w:rPr>
          <w:rFonts w:eastAsia="Times New Roman"/>
          <w:color w:val="000000"/>
          <w:szCs w:val="24"/>
        </w:rPr>
        <w:t>Modbus</w:t>
      </w:r>
      <w:proofErr w:type="spellEnd"/>
      <w:r w:rsidRPr="00C3307E">
        <w:rPr>
          <w:rFonts w:eastAsia="Times New Roman"/>
          <w:color w:val="000000"/>
          <w:szCs w:val="24"/>
        </w:rPr>
        <w:t xml:space="preserve"> protokolu, operatoriaus pultą.</w:t>
      </w:r>
    </w:p>
    <w:p w14:paraId="18B8AF08" w14:textId="30D157FD" w:rsidR="00182463" w:rsidRPr="00C3307E" w:rsidRDefault="00182463" w:rsidP="00182463">
      <w:pPr>
        <w:pStyle w:val="Sraopastraipa"/>
        <w:numPr>
          <w:ilvl w:val="1"/>
          <w:numId w:val="2"/>
        </w:numPr>
        <w:spacing w:after="100"/>
        <w:jc w:val="both"/>
        <w:rPr>
          <w:rFonts w:eastAsia="Times New Roman"/>
          <w:b/>
          <w:szCs w:val="24"/>
        </w:rPr>
      </w:pPr>
      <w:r w:rsidRPr="00C3307E">
        <w:rPr>
          <w:szCs w:val="24"/>
        </w:rPr>
        <w:t>Suprojektuoti hidrostatinius lygio daviklius srauto paskirstymo ir surinkimo kamerose, juos prijungiant prie PLV.</w:t>
      </w:r>
    </w:p>
    <w:p w14:paraId="034A8A00" w14:textId="47DB1707" w:rsidR="00182463" w:rsidRPr="00C3307E" w:rsidRDefault="00182463" w:rsidP="00182463">
      <w:pPr>
        <w:pStyle w:val="Sraopastraipa"/>
        <w:numPr>
          <w:ilvl w:val="1"/>
          <w:numId w:val="2"/>
        </w:numPr>
        <w:spacing w:after="100"/>
        <w:jc w:val="both"/>
        <w:rPr>
          <w:rFonts w:eastAsia="Times New Roman"/>
          <w:b/>
          <w:szCs w:val="24"/>
        </w:rPr>
      </w:pPr>
      <w:r w:rsidRPr="00C3307E">
        <w:rPr>
          <w:szCs w:val="24"/>
        </w:rPr>
        <w:t>Jei srauto paskirstymo ir surinkimo kamerose sumontuotos uždorių pavaros yra aukščiau kaip 1,5 m nuo jų pagrindo, suprojektuoti aptarnavimo aikšteles.</w:t>
      </w:r>
    </w:p>
    <w:p w14:paraId="6E86E8C1" w14:textId="1EF6B36C" w:rsidR="00182463" w:rsidRPr="00C3307E" w:rsidRDefault="00182463" w:rsidP="00182463">
      <w:pPr>
        <w:pStyle w:val="Sraopastraipa"/>
        <w:numPr>
          <w:ilvl w:val="1"/>
          <w:numId w:val="2"/>
        </w:numPr>
        <w:spacing w:after="100"/>
        <w:jc w:val="both"/>
        <w:rPr>
          <w:rFonts w:eastAsia="Times New Roman"/>
          <w:b/>
          <w:szCs w:val="24"/>
        </w:rPr>
      </w:pPr>
      <w:r w:rsidRPr="00C3307E">
        <w:rPr>
          <w:rFonts w:eastAsia="Times New Roman"/>
          <w:szCs w:val="24"/>
        </w:rPr>
        <w:t xml:space="preserve">Suprojektuoti </w:t>
      </w:r>
      <w:proofErr w:type="spellStart"/>
      <w:r w:rsidRPr="00C3307E">
        <w:rPr>
          <w:rFonts w:eastAsia="Times New Roman"/>
          <w:szCs w:val="24"/>
        </w:rPr>
        <w:t>dyzelgeneratoriaus</w:t>
      </w:r>
      <w:proofErr w:type="spellEnd"/>
      <w:r w:rsidRPr="00C3307E">
        <w:rPr>
          <w:rFonts w:eastAsia="Times New Roman"/>
          <w:szCs w:val="24"/>
        </w:rPr>
        <w:t xml:space="preserve"> pajungimo jungtį.</w:t>
      </w:r>
    </w:p>
    <w:p w14:paraId="05D48CFA" w14:textId="77777777" w:rsidR="005E5A52" w:rsidRPr="00C3307E" w:rsidRDefault="005E5A52" w:rsidP="00BE7FE8">
      <w:pPr>
        <w:pStyle w:val="Sraopastraipa"/>
        <w:spacing w:after="100"/>
        <w:ind w:left="0"/>
        <w:jc w:val="both"/>
        <w:rPr>
          <w:rFonts w:eastAsia="Times New Roman"/>
          <w:b/>
          <w:szCs w:val="24"/>
        </w:rPr>
      </w:pPr>
    </w:p>
    <w:p w14:paraId="7992CD07" w14:textId="1753C5EB" w:rsidR="00080EF7" w:rsidRPr="00C3307E" w:rsidRDefault="00080EF7" w:rsidP="00080EF7">
      <w:pPr>
        <w:pStyle w:val="Sraopastraipa"/>
        <w:numPr>
          <w:ilvl w:val="0"/>
          <w:numId w:val="2"/>
        </w:numPr>
        <w:snapToGrid w:val="0"/>
        <w:spacing w:after="0"/>
        <w:jc w:val="both"/>
        <w:rPr>
          <w:szCs w:val="24"/>
        </w:rPr>
      </w:pPr>
      <w:r w:rsidRPr="00C3307E">
        <w:rPr>
          <w:b/>
          <w:szCs w:val="24"/>
        </w:rPr>
        <w:t xml:space="preserve">Techniniai reikalavimai PNVĮ </w:t>
      </w:r>
      <w:r w:rsidRPr="00C3307E">
        <w:rPr>
          <w:rFonts w:eastAsia="Times New Roman"/>
          <w:b/>
          <w:bCs/>
          <w:szCs w:val="24"/>
          <w:u w:val="single"/>
        </w:rPr>
        <w:t>procesų valdymo ir automatizacijos</w:t>
      </w:r>
      <w:r w:rsidRPr="00C3307E">
        <w:rPr>
          <w:rFonts w:eastAsia="Times New Roman"/>
          <w:b/>
          <w:bCs/>
          <w:color w:val="000000"/>
          <w:szCs w:val="24"/>
          <w:u w:val="single"/>
        </w:rPr>
        <w:t xml:space="preserve"> dalies</w:t>
      </w:r>
      <w:r w:rsidRPr="00C3307E">
        <w:rPr>
          <w:b/>
          <w:szCs w:val="24"/>
        </w:rPr>
        <w:t xml:space="preserve"> sprendiniams.</w:t>
      </w:r>
    </w:p>
    <w:p w14:paraId="61DF7463" w14:textId="55B4659D" w:rsidR="00080EF7" w:rsidRPr="00C3307E" w:rsidRDefault="007765B1" w:rsidP="00080EF7">
      <w:pPr>
        <w:pStyle w:val="Sraopastraipa"/>
        <w:numPr>
          <w:ilvl w:val="1"/>
          <w:numId w:val="2"/>
        </w:numPr>
        <w:spacing w:after="100"/>
        <w:jc w:val="both"/>
        <w:rPr>
          <w:rFonts w:eastAsia="Times New Roman"/>
          <w:b/>
          <w:szCs w:val="24"/>
        </w:rPr>
      </w:pPr>
      <w:r w:rsidRPr="00C3307E">
        <w:rPr>
          <w:rFonts w:eastAsia="Times New Roman"/>
          <w:szCs w:val="24"/>
        </w:rPr>
        <w:t>Suprojektuoti elektra valdomos paviršinių nuotekų uždarymo armatūros sprendinius (paviršinių nuotekų valymo įrenginių atjungimui ir paviršinių nuotekų išleistuvo uždarymui)</w:t>
      </w:r>
      <w:r w:rsidR="00080EF7" w:rsidRPr="00C3307E">
        <w:rPr>
          <w:szCs w:val="24"/>
        </w:rPr>
        <w:t>.</w:t>
      </w:r>
    </w:p>
    <w:p w14:paraId="6C1F47F7" w14:textId="4DB231FA" w:rsidR="007765B1" w:rsidRPr="00C3307E" w:rsidRDefault="007765B1" w:rsidP="00080EF7">
      <w:pPr>
        <w:pStyle w:val="Sraopastraipa"/>
        <w:numPr>
          <w:ilvl w:val="1"/>
          <w:numId w:val="2"/>
        </w:numPr>
        <w:spacing w:after="100"/>
        <w:jc w:val="both"/>
        <w:rPr>
          <w:rFonts w:eastAsia="Times New Roman"/>
          <w:b/>
          <w:szCs w:val="24"/>
        </w:rPr>
      </w:pPr>
      <w:r w:rsidRPr="00C3307E">
        <w:rPr>
          <w:color w:val="000000"/>
          <w:szCs w:val="24"/>
        </w:rPr>
        <w:t xml:space="preserve">Suprojektuoti duomenų iš paviršinių nuotekų valymo įrenginių, </w:t>
      </w:r>
      <w:proofErr w:type="spellStart"/>
      <w:r w:rsidRPr="00C3307E">
        <w:rPr>
          <w:color w:val="000000"/>
          <w:szCs w:val="24"/>
        </w:rPr>
        <w:t>debitomačio</w:t>
      </w:r>
      <w:proofErr w:type="spellEnd"/>
      <w:r w:rsidRPr="00C3307E">
        <w:rPr>
          <w:color w:val="000000"/>
          <w:szCs w:val="24"/>
        </w:rPr>
        <w:t>, uždarymo armatūros, vaizdo stebėjimo, dangčių signalizatorių perdavimo į Užsakovo centrinę dispečerinę sprendinius.</w:t>
      </w:r>
    </w:p>
    <w:p w14:paraId="4723F03A" w14:textId="7D852EC8" w:rsidR="007765B1" w:rsidRPr="00C3307E" w:rsidRDefault="007765B1" w:rsidP="00080EF7">
      <w:pPr>
        <w:pStyle w:val="Sraopastraipa"/>
        <w:numPr>
          <w:ilvl w:val="1"/>
          <w:numId w:val="2"/>
        </w:numPr>
        <w:spacing w:after="100"/>
        <w:jc w:val="both"/>
        <w:rPr>
          <w:rFonts w:eastAsia="Times New Roman"/>
          <w:b/>
          <w:szCs w:val="24"/>
        </w:rPr>
      </w:pPr>
      <w:r w:rsidRPr="00C3307E">
        <w:rPr>
          <w:rFonts w:eastAsia="Times New Roman"/>
          <w:szCs w:val="24"/>
          <w:lang w:eastAsia="lt-LT"/>
        </w:rPr>
        <w:t>PLV suprojektuoti automatinio uždaromosios armatūros valdymo algoritmą.</w:t>
      </w:r>
    </w:p>
    <w:p w14:paraId="299B23DD" w14:textId="053BFE5B" w:rsidR="007765B1" w:rsidRPr="00C3307E" w:rsidRDefault="007765B1" w:rsidP="00080EF7">
      <w:pPr>
        <w:pStyle w:val="Sraopastraipa"/>
        <w:numPr>
          <w:ilvl w:val="1"/>
          <w:numId w:val="2"/>
        </w:numPr>
        <w:spacing w:after="100"/>
        <w:jc w:val="both"/>
        <w:rPr>
          <w:rFonts w:eastAsia="Times New Roman"/>
          <w:b/>
          <w:szCs w:val="24"/>
        </w:rPr>
      </w:pPr>
      <w:r w:rsidRPr="00C3307E">
        <w:rPr>
          <w:color w:val="000000"/>
          <w:szCs w:val="24"/>
        </w:rPr>
        <w:t xml:space="preserve">Duomenų surinkimui iš pirminių šaltinių (jutiklių, daviklių, valdymo įrangos) projektuojamas PLV, jis duomenis į SCADA sistemą perduoda </w:t>
      </w:r>
      <w:proofErr w:type="spellStart"/>
      <w:r w:rsidRPr="00C3307E">
        <w:rPr>
          <w:color w:val="000000"/>
          <w:szCs w:val="24"/>
        </w:rPr>
        <w:t>Modbus</w:t>
      </w:r>
      <w:proofErr w:type="spellEnd"/>
      <w:r w:rsidRPr="00C3307E">
        <w:rPr>
          <w:color w:val="000000"/>
          <w:szCs w:val="24"/>
        </w:rPr>
        <w:t xml:space="preserve"> TCP protokolu.</w:t>
      </w:r>
    </w:p>
    <w:p w14:paraId="526C29FC" w14:textId="6FC71C64" w:rsidR="007765B1" w:rsidRPr="00C3307E" w:rsidRDefault="007765B1" w:rsidP="00080EF7">
      <w:pPr>
        <w:pStyle w:val="Sraopastraipa"/>
        <w:numPr>
          <w:ilvl w:val="1"/>
          <w:numId w:val="2"/>
        </w:numPr>
        <w:spacing w:after="100"/>
        <w:jc w:val="both"/>
        <w:rPr>
          <w:rFonts w:eastAsia="Times New Roman"/>
          <w:b/>
          <w:szCs w:val="24"/>
        </w:rPr>
      </w:pPr>
      <w:r w:rsidRPr="00C3307E">
        <w:rPr>
          <w:color w:val="000000"/>
          <w:szCs w:val="24"/>
        </w:rPr>
        <w:t>Nutrūkus ir atsistačius elektros tiekimui PLV, elektra valdomos paviršinių nuotekų uždarymo armatūros padėtys turi išlikti tokios pat, kokios buvo iki elektros tiekimo nutrūkimo</w:t>
      </w:r>
    </w:p>
    <w:p w14:paraId="74923C42" w14:textId="43A99923" w:rsidR="007765B1" w:rsidRPr="00C3307E" w:rsidRDefault="007765B1" w:rsidP="00080EF7">
      <w:pPr>
        <w:pStyle w:val="Sraopastraipa"/>
        <w:numPr>
          <w:ilvl w:val="1"/>
          <w:numId w:val="2"/>
        </w:numPr>
        <w:spacing w:after="100"/>
        <w:jc w:val="both"/>
        <w:rPr>
          <w:rFonts w:eastAsia="Times New Roman"/>
          <w:b/>
          <w:szCs w:val="24"/>
        </w:rPr>
      </w:pPr>
      <w:r w:rsidRPr="00C3307E">
        <w:rPr>
          <w:color w:val="000000"/>
          <w:szCs w:val="24"/>
        </w:rPr>
        <w:t>Duomenų perdavimui iš PLV į SCADA suprojektuoti atskirą maršrutizatorių, atitinkantį Užsakovo duomenų perdavimo saugos politiką ir integruojamą į esamą duomenų perdavimo tinklą</w:t>
      </w:r>
      <w:r w:rsidR="00BE7FE8" w:rsidRPr="00C3307E">
        <w:rPr>
          <w:color w:val="000000"/>
          <w:szCs w:val="24"/>
        </w:rPr>
        <w:t>.</w:t>
      </w:r>
    </w:p>
    <w:p w14:paraId="0DB26616" w14:textId="77777777" w:rsidR="00BE7FE8" w:rsidRPr="00C3307E" w:rsidRDefault="007765B1" w:rsidP="00BE7FE8">
      <w:pPr>
        <w:pStyle w:val="Sraopastraipa"/>
        <w:numPr>
          <w:ilvl w:val="1"/>
          <w:numId w:val="2"/>
        </w:numPr>
        <w:spacing w:after="100"/>
        <w:jc w:val="both"/>
        <w:rPr>
          <w:rFonts w:eastAsia="Times New Roman"/>
          <w:b/>
          <w:szCs w:val="24"/>
        </w:rPr>
      </w:pPr>
      <w:r w:rsidRPr="00C3307E">
        <w:rPr>
          <w:color w:val="000000"/>
          <w:szCs w:val="24"/>
        </w:rPr>
        <w:t>Suprojektuoti Užsakovo SCADA sistemos išplėtimą:</w:t>
      </w:r>
    </w:p>
    <w:p w14:paraId="0BC22A6B" w14:textId="77777777" w:rsidR="00BE7FE8" w:rsidRPr="00C3307E" w:rsidRDefault="005A210C" w:rsidP="009C5DD2">
      <w:pPr>
        <w:pStyle w:val="Sraopastraipa"/>
        <w:numPr>
          <w:ilvl w:val="2"/>
          <w:numId w:val="2"/>
        </w:numPr>
        <w:spacing w:after="100"/>
        <w:ind w:left="547"/>
        <w:jc w:val="both"/>
        <w:rPr>
          <w:rFonts w:eastAsia="Times New Roman"/>
          <w:b/>
          <w:szCs w:val="24"/>
        </w:rPr>
      </w:pPr>
      <w:r w:rsidRPr="00C3307E">
        <w:rPr>
          <w:color w:val="000000"/>
          <w:szCs w:val="24"/>
        </w:rPr>
        <w:t>integruojant visus signalus, matavimus ir valdymo komandas iš PLV.</w:t>
      </w:r>
    </w:p>
    <w:p w14:paraId="18548B6E" w14:textId="77777777" w:rsidR="00BE7FE8" w:rsidRPr="00C3307E" w:rsidRDefault="005A210C" w:rsidP="009C5DD2">
      <w:pPr>
        <w:pStyle w:val="Sraopastraipa"/>
        <w:numPr>
          <w:ilvl w:val="2"/>
          <w:numId w:val="2"/>
        </w:numPr>
        <w:spacing w:after="100"/>
        <w:ind w:left="547"/>
        <w:jc w:val="both"/>
        <w:rPr>
          <w:rFonts w:eastAsia="Times New Roman"/>
          <w:b/>
          <w:szCs w:val="24"/>
        </w:rPr>
      </w:pPr>
      <w:r w:rsidRPr="00C3307E">
        <w:rPr>
          <w:color w:val="000000"/>
          <w:szCs w:val="24"/>
        </w:rPr>
        <w:t>sukuriant naują objekto langą su valymo įrenginių, paskirstymo ir surinkimo kamerų išdėstymu, uždarymo įrenginių, matavimų, apsaugos signalų atvaizdavimu.</w:t>
      </w:r>
    </w:p>
    <w:p w14:paraId="3DF380D0" w14:textId="77777777" w:rsidR="00BE7FE8" w:rsidRPr="00C3307E" w:rsidRDefault="005A210C" w:rsidP="009C5DD2">
      <w:pPr>
        <w:pStyle w:val="Sraopastraipa"/>
        <w:numPr>
          <w:ilvl w:val="2"/>
          <w:numId w:val="2"/>
        </w:numPr>
        <w:spacing w:after="100"/>
        <w:ind w:left="547"/>
        <w:jc w:val="both"/>
        <w:rPr>
          <w:rFonts w:eastAsia="Times New Roman"/>
          <w:b/>
          <w:szCs w:val="24"/>
        </w:rPr>
      </w:pPr>
      <w:r w:rsidRPr="00C3307E">
        <w:rPr>
          <w:color w:val="000000"/>
          <w:szCs w:val="24"/>
        </w:rPr>
        <w:t xml:space="preserve">papildant esamus meniu, ataskaitas, žemėlapius (GIS ir </w:t>
      </w:r>
      <w:proofErr w:type="spellStart"/>
      <w:r w:rsidRPr="00C3307E">
        <w:rPr>
          <w:color w:val="000000"/>
          <w:szCs w:val="24"/>
        </w:rPr>
        <w:t>Ortofoto</w:t>
      </w:r>
      <w:proofErr w:type="spellEnd"/>
      <w:r w:rsidRPr="00C3307E">
        <w:rPr>
          <w:color w:val="000000"/>
          <w:szCs w:val="24"/>
        </w:rPr>
        <w:t>), įvykių ir aliarmų sąrašų filtrus nauju objektu.</w:t>
      </w:r>
    </w:p>
    <w:p w14:paraId="26E54781" w14:textId="77777777" w:rsidR="00BE7FE8" w:rsidRPr="00C3307E" w:rsidRDefault="005A210C" w:rsidP="009C5DD2">
      <w:pPr>
        <w:pStyle w:val="Sraopastraipa"/>
        <w:numPr>
          <w:ilvl w:val="2"/>
          <w:numId w:val="2"/>
        </w:numPr>
        <w:spacing w:after="100"/>
        <w:ind w:left="547"/>
        <w:jc w:val="both"/>
        <w:rPr>
          <w:rFonts w:eastAsia="Times New Roman"/>
          <w:b/>
          <w:szCs w:val="24"/>
        </w:rPr>
      </w:pPr>
      <w:r w:rsidRPr="00C3307E">
        <w:rPr>
          <w:color w:val="000000"/>
          <w:szCs w:val="24"/>
        </w:rPr>
        <w:t>Nauji pakeitimai SCADA sistemoje neturi įtakoti esamų objektų funkcionalumo, surenkant, perduodant duomenis ir juos atvaizduojant.</w:t>
      </w:r>
    </w:p>
    <w:p w14:paraId="2AB37479" w14:textId="77777777" w:rsidR="00BE7FE8" w:rsidRPr="00C3307E" w:rsidRDefault="005A210C" w:rsidP="009C5DD2">
      <w:pPr>
        <w:pStyle w:val="Sraopastraipa"/>
        <w:numPr>
          <w:ilvl w:val="2"/>
          <w:numId w:val="2"/>
        </w:numPr>
        <w:spacing w:after="100"/>
        <w:ind w:left="547"/>
        <w:jc w:val="both"/>
        <w:rPr>
          <w:rFonts w:eastAsia="Times New Roman"/>
          <w:b/>
          <w:szCs w:val="24"/>
        </w:rPr>
      </w:pPr>
      <w:r w:rsidRPr="00C3307E">
        <w:rPr>
          <w:color w:val="000000"/>
          <w:szCs w:val="24"/>
        </w:rPr>
        <w:t>Automatikos skyde parinkus automatinį uždaromosios armatūros valdymo režimą, SCADA sistemos objekto lange, tampa aktyvus valdymo pasirinkimai – Automatinis arba Distancinis, parinkus Distancinį valdymo režimą, tampa aktyvūs mygtukai Atidaryti, Uždaryt ir STOP.</w:t>
      </w:r>
    </w:p>
    <w:p w14:paraId="4D394619" w14:textId="386F8E50" w:rsidR="005A210C" w:rsidRPr="00C3307E" w:rsidRDefault="005A210C" w:rsidP="009C5DD2">
      <w:pPr>
        <w:pStyle w:val="Sraopastraipa"/>
        <w:numPr>
          <w:ilvl w:val="2"/>
          <w:numId w:val="2"/>
        </w:numPr>
        <w:spacing w:after="100"/>
        <w:ind w:left="547"/>
        <w:jc w:val="both"/>
        <w:rPr>
          <w:rFonts w:eastAsia="Times New Roman"/>
          <w:b/>
          <w:szCs w:val="24"/>
        </w:rPr>
      </w:pPr>
      <w:r w:rsidRPr="00C3307E">
        <w:rPr>
          <w:color w:val="000000"/>
          <w:szCs w:val="24"/>
        </w:rPr>
        <w:t>Objekto ir jo valdymo atvaizdavimas SCADA objekto lange turi atitikti jau esamų SCADA sistemoje objektų atvaizdavimo standartą.</w:t>
      </w:r>
    </w:p>
    <w:p w14:paraId="6166C7CE" w14:textId="77777777" w:rsidR="005E5A52" w:rsidRPr="00C3307E" w:rsidRDefault="005E5A52" w:rsidP="005E5A52">
      <w:pPr>
        <w:pStyle w:val="Sraopastraipa"/>
        <w:spacing w:after="100"/>
        <w:ind w:left="547"/>
        <w:jc w:val="both"/>
        <w:rPr>
          <w:rFonts w:eastAsia="Times New Roman"/>
          <w:b/>
          <w:szCs w:val="24"/>
        </w:rPr>
      </w:pPr>
    </w:p>
    <w:p w14:paraId="5C933EB0" w14:textId="769FE798" w:rsidR="005A210C" w:rsidRPr="00C3307E" w:rsidRDefault="005A210C" w:rsidP="005A210C">
      <w:pPr>
        <w:pStyle w:val="Sraopastraipa"/>
        <w:numPr>
          <w:ilvl w:val="0"/>
          <w:numId w:val="2"/>
        </w:numPr>
        <w:snapToGrid w:val="0"/>
        <w:spacing w:after="0"/>
        <w:jc w:val="both"/>
        <w:rPr>
          <w:szCs w:val="24"/>
        </w:rPr>
      </w:pPr>
      <w:r w:rsidRPr="00C3307E">
        <w:rPr>
          <w:b/>
          <w:szCs w:val="24"/>
        </w:rPr>
        <w:t xml:space="preserve">Techniniai reikalavimai PNVĮ </w:t>
      </w:r>
      <w:r w:rsidR="000F5D28" w:rsidRPr="00C3307E">
        <w:rPr>
          <w:rFonts w:eastAsia="Times New Roman"/>
          <w:b/>
          <w:bCs/>
          <w:color w:val="000000"/>
          <w:szCs w:val="24"/>
          <w:u w:val="single"/>
        </w:rPr>
        <w:t>apsauginės signalizacijos</w:t>
      </w:r>
      <w:r w:rsidR="000F5D28" w:rsidRPr="00C3307E">
        <w:rPr>
          <w:rFonts w:eastAsia="Times New Roman"/>
          <w:color w:val="000000"/>
          <w:szCs w:val="24"/>
          <w:u w:val="single"/>
        </w:rPr>
        <w:t xml:space="preserve"> </w:t>
      </w:r>
      <w:r w:rsidRPr="00C3307E">
        <w:rPr>
          <w:rFonts w:eastAsia="Times New Roman"/>
          <w:b/>
          <w:bCs/>
          <w:color w:val="000000"/>
          <w:szCs w:val="24"/>
          <w:u w:val="single"/>
        </w:rPr>
        <w:t>dalies</w:t>
      </w:r>
      <w:r w:rsidRPr="00C3307E">
        <w:rPr>
          <w:b/>
          <w:szCs w:val="24"/>
        </w:rPr>
        <w:t xml:space="preserve"> sprendiniams.</w:t>
      </w:r>
    </w:p>
    <w:p w14:paraId="20BD0B15" w14:textId="399C8EE6" w:rsidR="000F5D28" w:rsidRPr="00C3307E" w:rsidRDefault="0016638C" w:rsidP="000F5D28">
      <w:pPr>
        <w:pStyle w:val="Sraopastraipa"/>
        <w:numPr>
          <w:ilvl w:val="1"/>
          <w:numId w:val="2"/>
        </w:numPr>
        <w:spacing w:after="100"/>
        <w:jc w:val="both"/>
        <w:rPr>
          <w:rFonts w:eastAsia="Times New Roman"/>
          <w:b/>
          <w:szCs w:val="24"/>
        </w:rPr>
      </w:pPr>
      <w:r w:rsidRPr="00C3307E">
        <w:rPr>
          <w:rFonts w:eastAsia="Times New Roman"/>
          <w:color w:val="000000"/>
          <w:szCs w:val="24"/>
        </w:rPr>
        <w:t xml:space="preserve">Suprojektuoti vaizdo stebėjimo sprendinius. Vaizdo stebėjimo įranga montuojama ant apšvietimo atramos. Stebimas elektros skydas ir valymo įrenginių zona. Vaizdo stebėjimo sistemą </w:t>
      </w:r>
      <w:r w:rsidRPr="00C3307E">
        <w:rPr>
          <w:rFonts w:eastAsia="Times New Roman"/>
          <w:color w:val="000000"/>
          <w:szCs w:val="24"/>
        </w:rPr>
        <w:lastRenderedPageBreak/>
        <w:t>sudaro – vaizdo stebėjimo kamera/-</w:t>
      </w:r>
      <w:proofErr w:type="spellStart"/>
      <w:r w:rsidRPr="00C3307E">
        <w:rPr>
          <w:rFonts w:eastAsia="Times New Roman"/>
          <w:color w:val="000000"/>
          <w:szCs w:val="24"/>
        </w:rPr>
        <w:t>os</w:t>
      </w:r>
      <w:proofErr w:type="spellEnd"/>
      <w:r w:rsidRPr="00C3307E">
        <w:rPr>
          <w:rFonts w:eastAsia="Times New Roman"/>
          <w:color w:val="000000"/>
          <w:szCs w:val="24"/>
        </w:rPr>
        <w:t>, vaizdo įrašymo įrenginys (NVR) ir vaizdo stebėjimui perduoti skirtas ryšio maršrutizatorius. Vaizdo stebėjimo įranga integruojama į esamą Užsakovo Vaizdo stebėjimo sistemą. Vaizdo stebėjimo įrangos elektros maitinimas turi būti pajungtas per nepertraukiamo maitinimo įrangą (UPS).</w:t>
      </w:r>
    </w:p>
    <w:p w14:paraId="19CB433B" w14:textId="5A501DF6" w:rsidR="0016638C" w:rsidRPr="00C3307E" w:rsidRDefault="0016638C" w:rsidP="000F5D28">
      <w:pPr>
        <w:pStyle w:val="Sraopastraipa"/>
        <w:numPr>
          <w:ilvl w:val="1"/>
          <w:numId w:val="2"/>
        </w:numPr>
        <w:spacing w:after="100"/>
        <w:jc w:val="both"/>
        <w:rPr>
          <w:rFonts w:eastAsia="Times New Roman"/>
          <w:b/>
          <w:szCs w:val="24"/>
        </w:rPr>
      </w:pPr>
      <w:r w:rsidRPr="00C3307E">
        <w:rPr>
          <w:rFonts w:eastAsia="Times New Roman"/>
          <w:color w:val="000000"/>
          <w:szCs w:val="24"/>
        </w:rPr>
        <w:t>Įdiegti automatikos skydo durelių, dumblo, naftos jutiklių ir debito matavimo įrangos, paskirstymo ir surinkimo šulinių dangčių signalizaciją, prijungiant prie PLV jų galinių jutiklių grandinės ir signalus atvaizduojant Užsakovo SCADA sistemoje.</w:t>
      </w:r>
    </w:p>
    <w:p w14:paraId="630A389B" w14:textId="34509F07" w:rsidR="0016638C" w:rsidRPr="00C3307E" w:rsidRDefault="0016638C" w:rsidP="000F5D28">
      <w:pPr>
        <w:pStyle w:val="Sraopastraipa"/>
        <w:numPr>
          <w:ilvl w:val="1"/>
          <w:numId w:val="2"/>
        </w:numPr>
        <w:spacing w:after="100"/>
        <w:jc w:val="both"/>
        <w:rPr>
          <w:rFonts w:eastAsia="Times New Roman"/>
          <w:b/>
          <w:szCs w:val="24"/>
        </w:rPr>
      </w:pPr>
      <w:r w:rsidRPr="00C3307E">
        <w:rPr>
          <w:rFonts w:eastAsia="Times New Roman"/>
          <w:color w:val="000000"/>
          <w:szCs w:val="24"/>
        </w:rPr>
        <w:t>Signalizacija įjungiama ir išjungiama automatikos skyde arba iš SCADA sistemos.</w:t>
      </w:r>
    </w:p>
    <w:p w14:paraId="4F42C3FD" w14:textId="77777777" w:rsidR="005E5A52" w:rsidRPr="00C3307E" w:rsidRDefault="005E5A52" w:rsidP="005E5A52">
      <w:pPr>
        <w:pStyle w:val="Sraopastraipa"/>
        <w:spacing w:after="100"/>
        <w:ind w:left="540"/>
        <w:jc w:val="both"/>
        <w:rPr>
          <w:rFonts w:eastAsia="Times New Roman"/>
          <w:b/>
          <w:szCs w:val="24"/>
        </w:rPr>
      </w:pPr>
    </w:p>
    <w:p w14:paraId="40A20444" w14:textId="118D4A5D" w:rsidR="00AB48AE" w:rsidRPr="00C3307E" w:rsidRDefault="0018173C" w:rsidP="00AB48AE">
      <w:pPr>
        <w:pStyle w:val="Sraopastraipa"/>
        <w:numPr>
          <w:ilvl w:val="0"/>
          <w:numId w:val="2"/>
        </w:numPr>
        <w:snapToGrid w:val="0"/>
        <w:spacing w:after="0"/>
        <w:jc w:val="both"/>
        <w:rPr>
          <w:szCs w:val="24"/>
        </w:rPr>
      </w:pPr>
      <w:r w:rsidRPr="00C3307E">
        <w:rPr>
          <w:b/>
          <w:szCs w:val="24"/>
        </w:rPr>
        <w:t>Bendrieji reikalavimai Projektui:</w:t>
      </w:r>
    </w:p>
    <w:p w14:paraId="39D98354" w14:textId="77777777" w:rsidR="00AB48AE" w:rsidRPr="00C3307E" w:rsidRDefault="00AB48AE" w:rsidP="00AB48AE">
      <w:pPr>
        <w:numPr>
          <w:ilvl w:val="1"/>
          <w:numId w:val="5"/>
        </w:numPr>
        <w:spacing w:after="0"/>
        <w:jc w:val="both"/>
        <w:rPr>
          <w:rFonts w:eastAsia="MS Mincho"/>
          <w:szCs w:val="24"/>
          <w:lang w:eastAsia="ja-JP"/>
        </w:rPr>
      </w:pPr>
      <w:r w:rsidRPr="00C3307E">
        <w:rPr>
          <w:rFonts w:eastAsia="MS Mincho"/>
          <w:szCs w:val="24"/>
          <w:lang w:eastAsia="ja-JP"/>
        </w:rPr>
        <w:t>Projektas turi būti rengiamas vadovaujantis viešomis ir / ar Projektuotojo parengtomis ir su užsakovu suderintomis BIM procedūromis ir standartais:</w:t>
      </w:r>
    </w:p>
    <w:p w14:paraId="689008DA" w14:textId="77777777" w:rsidR="00AB48AE" w:rsidRPr="00C3307E" w:rsidRDefault="00AB48AE" w:rsidP="00AB48AE">
      <w:pPr>
        <w:numPr>
          <w:ilvl w:val="0"/>
          <w:numId w:val="4"/>
        </w:numPr>
        <w:spacing w:after="0"/>
        <w:jc w:val="both"/>
        <w:rPr>
          <w:rFonts w:eastAsia="MS Mincho"/>
          <w:szCs w:val="24"/>
          <w:lang w:eastAsia="ja-JP"/>
        </w:rPr>
      </w:pPr>
      <w:r w:rsidRPr="00C3307E">
        <w:rPr>
          <w:rFonts w:eastAsia="MS Mincho"/>
          <w:szCs w:val="24"/>
          <w:lang w:eastAsia="ja-JP"/>
        </w:rPr>
        <w:t xml:space="preserve">Projektuotojas privalo paskirti BIM koordinatorių. BIM koordinatoriaus kompetencijoms keliamų reikalavimų sąrašas pateiktas tinklalapio </w:t>
      </w:r>
      <w:hyperlink r:id="rId9" w:history="1">
        <w:r w:rsidRPr="00C3307E">
          <w:rPr>
            <w:rStyle w:val="Hipersaitas"/>
            <w:rFonts w:eastAsia="MS Mincho"/>
            <w:szCs w:val="24"/>
            <w:lang w:eastAsia="ja-JP"/>
          </w:rPr>
          <w:t>www.skaitmeninestatyba.lt</w:t>
        </w:r>
      </w:hyperlink>
      <w:r w:rsidRPr="00C3307E">
        <w:rPr>
          <w:rFonts w:eastAsia="MS Mincho"/>
          <w:szCs w:val="24"/>
          <w:lang w:eastAsia="ja-JP"/>
        </w:rPr>
        <w:t xml:space="preserve"> dokumentų skyriuje „BIM KOORDINATORIUS. KOMPETENCIJŲ SĄRAŠAS“;</w:t>
      </w:r>
    </w:p>
    <w:p w14:paraId="78B07D24" w14:textId="77777777" w:rsidR="00AB48AE" w:rsidRPr="00C3307E" w:rsidRDefault="00AB48AE" w:rsidP="00AB48AE">
      <w:pPr>
        <w:numPr>
          <w:ilvl w:val="0"/>
          <w:numId w:val="4"/>
        </w:numPr>
        <w:spacing w:after="100"/>
        <w:ind w:left="714" w:hanging="357"/>
        <w:jc w:val="both"/>
        <w:rPr>
          <w:rFonts w:eastAsia="MS Mincho"/>
          <w:szCs w:val="24"/>
          <w:lang w:eastAsia="ja-JP"/>
        </w:rPr>
      </w:pPr>
      <w:r w:rsidRPr="00C3307E">
        <w:rPr>
          <w:rFonts w:eastAsia="MS Mincho"/>
          <w:szCs w:val="24"/>
          <w:lang w:eastAsia="ja-JP"/>
        </w:rPr>
        <w:t xml:space="preserve">Projektavimo metu rengiamo BIM (Statinio informacinio modelio) etapų išskyrimui būtina naudoti tinklalapyje </w:t>
      </w:r>
      <w:hyperlink r:id="rId10" w:history="1">
        <w:r w:rsidRPr="00C3307E">
          <w:rPr>
            <w:rStyle w:val="Hipersaitas"/>
            <w:rFonts w:eastAsia="MS Mincho"/>
            <w:szCs w:val="24"/>
            <w:lang w:eastAsia="ja-JP"/>
          </w:rPr>
          <w:t>www.skaitmeninestatyba.lt</w:t>
        </w:r>
      </w:hyperlink>
      <w:r w:rsidRPr="00C3307E">
        <w:rPr>
          <w:rFonts w:eastAsia="MS Mincho"/>
          <w:szCs w:val="24"/>
          <w:lang w:eastAsia="ja-JP"/>
        </w:rPr>
        <w:t xml:space="preserve"> pateikto dokumento „STATYBOS PROJEKTO ETAPAI IR BIM TAIKYMO BŪDAI“ struktūrą. BIM taikymo būdai pateikiami 1 lentelėje. Projektuotojas privalo sumodeliuoti ir pateikti sprendinius visiems 1 lentelėje įvardintiems BIM taikymo būdams pažymėtiems ,,X“. Projektuotojas, informavęs Užsakovą, savo nuožiūra rengiamame Projekte gali naudoti ir nepažymėtus BIM taikymo būdus. Kiekvienam BIM taikymo būdui Projektuotojas pateikia informaciją apie planuojamą naudoti programinę įrangą.</w:t>
      </w:r>
    </w:p>
    <w:p w14:paraId="25BDC823" w14:textId="77777777" w:rsidR="00AB48AE" w:rsidRPr="00C3307E" w:rsidRDefault="00AB48AE" w:rsidP="00AB48AE">
      <w:pPr>
        <w:spacing w:after="0"/>
        <w:jc w:val="both"/>
        <w:rPr>
          <w:rFonts w:eastAsia="MS Mincho"/>
          <w:b/>
          <w:szCs w:val="24"/>
          <w:lang w:eastAsia="ja-JP"/>
        </w:rPr>
      </w:pPr>
      <w:r w:rsidRPr="00C3307E">
        <w:rPr>
          <w:rFonts w:eastAsia="MS Mincho"/>
          <w:b/>
          <w:szCs w:val="24"/>
          <w:lang w:eastAsia="ja-JP"/>
        </w:rPr>
        <w:t>2 lentelė. BIM taikymo būdai</w:t>
      </w:r>
    </w:p>
    <w:tbl>
      <w:tblPr>
        <w:tblStyle w:val="Lentelstinklelis"/>
        <w:tblW w:w="0" w:type="auto"/>
        <w:tblInd w:w="108" w:type="dxa"/>
        <w:tblLook w:val="04A0" w:firstRow="1" w:lastRow="0" w:firstColumn="1" w:lastColumn="0" w:noHBand="0" w:noVBand="1"/>
      </w:tblPr>
      <w:tblGrid>
        <w:gridCol w:w="567"/>
        <w:gridCol w:w="6822"/>
        <w:gridCol w:w="2465"/>
      </w:tblGrid>
      <w:tr w:rsidR="00AB48AE" w:rsidRPr="00C3307E" w14:paraId="5F10036C" w14:textId="77777777" w:rsidTr="00D85C78">
        <w:tc>
          <w:tcPr>
            <w:tcW w:w="567" w:type="dxa"/>
            <w:vAlign w:val="center"/>
          </w:tcPr>
          <w:p w14:paraId="7CB3BC81" w14:textId="77777777" w:rsidR="00AB48AE" w:rsidRPr="00C3307E" w:rsidRDefault="00AB48AE" w:rsidP="00D85C78">
            <w:pPr>
              <w:spacing w:after="0"/>
              <w:jc w:val="center"/>
              <w:rPr>
                <w:rFonts w:eastAsia="MS Mincho"/>
                <w:b/>
                <w:szCs w:val="24"/>
                <w:lang w:eastAsia="ja-JP"/>
              </w:rPr>
            </w:pPr>
            <w:r w:rsidRPr="00C3307E">
              <w:rPr>
                <w:rFonts w:eastAsia="MS Mincho"/>
                <w:b/>
                <w:szCs w:val="24"/>
                <w:lang w:eastAsia="ja-JP"/>
              </w:rPr>
              <w:t>Nr.</w:t>
            </w:r>
          </w:p>
        </w:tc>
        <w:tc>
          <w:tcPr>
            <w:tcW w:w="7088" w:type="dxa"/>
            <w:vAlign w:val="center"/>
          </w:tcPr>
          <w:p w14:paraId="1653A03F" w14:textId="77777777" w:rsidR="00AB48AE" w:rsidRPr="00C3307E" w:rsidRDefault="00AB48AE" w:rsidP="00D85C78">
            <w:pPr>
              <w:spacing w:after="0"/>
              <w:jc w:val="both"/>
              <w:rPr>
                <w:rFonts w:eastAsia="MS Mincho"/>
                <w:b/>
                <w:szCs w:val="24"/>
                <w:lang w:eastAsia="ja-JP"/>
              </w:rPr>
            </w:pPr>
            <w:r w:rsidRPr="00C3307E">
              <w:rPr>
                <w:rFonts w:eastAsia="MS Mincho"/>
                <w:b/>
                <w:szCs w:val="24"/>
                <w:lang w:eastAsia="ja-JP"/>
              </w:rPr>
              <w:t>BIM taikymo būdas</w:t>
            </w:r>
          </w:p>
        </w:tc>
        <w:tc>
          <w:tcPr>
            <w:tcW w:w="2551" w:type="dxa"/>
            <w:vAlign w:val="center"/>
          </w:tcPr>
          <w:p w14:paraId="21373C46" w14:textId="77777777" w:rsidR="00AB48AE" w:rsidRPr="00C3307E" w:rsidRDefault="00AB48AE" w:rsidP="00D85C78">
            <w:pPr>
              <w:spacing w:after="0"/>
              <w:jc w:val="center"/>
              <w:rPr>
                <w:rFonts w:eastAsia="MS Mincho"/>
                <w:b/>
                <w:szCs w:val="24"/>
                <w:lang w:eastAsia="ja-JP"/>
              </w:rPr>
            </w:pPr>
            <w:r w:rsidRPr="00C3307E">
              <w:rPr>
                <w:rFonts w:eastAsia="MS Mincho"/>
                <w:b/>
                <w:szCs w:val="24"/>
                <w:lang w:eastAsia="ja-JP"/>
              </w:rPr>
              <w:t>Žyma</w:t>
            </w:r>
          </w:p>
        </w:tc>
      </w:tr>
      <w:tr w:rsidR="00AB48AE" w:rsidRPr="00C3307E" w14:paraId="3CCC5148" w14:textId="77777777" w:rsidTr="00D85C78">
        <w:trPr>
          <w:trHeight w:val="188"/>
        </w:trPr>
        <w:tc>
          <w:tcPr>
            <w:tcW w:w="567" w:type="dxa"/>
            <w:noWrap/>
            <w:vAlign w:val="center"/>
            <w:hideMark/>
          </w:tcPr>
          <w:p w14:paraId="046036B5" w14:textId="77777777" w:rsidR="00AB48AE" w:rsidRPr="00C3307E" w:rsidRDefault="00AB48AE" w:rsidP="00D85C78">
            <w:pPr>
              <w:spacing w:after="0"/>
              <w:jc w:val="center"/>
              <w:rPr>
                <w:rFonts w:eastAsia="MS Mincho"/>
                <w:szCs w:val="24"/>
                <w:lang w:eastAsia="ja-JP"/>
              </w:rPr>
            </w:pPr>
            <w:r w:rsidRPr="00C3307E">
              <w:rPr>
                <w:rFonts w:eastAsia="MS Mincho"/>
                <w:szCs w:val="24"/>
                <w:lang w:eastAsia="ja-JP"/>
              </w:rPr>
              <w:t>1.</w:t>
            </w:r>
          </w:p>
        </w:tc>
        <w:tc>
          <w:tcPr>
            <w:tcW w:w="7088" w:type="dxa"/>
            <w:vAlign w:val="center"/>
            <w:hideMark/>
          </w:tcPr>
          <w:p w14:paraId="7A1F6384" w14:textId="77777777" w:rsidR="00AB48AE" w:rsidRPr="00C3307E" w:rsidRDefault="00AB48AE" w:rsidP="00D85C78">
            <w:pPr>
              <w:spacing w:after="0"/>
              <w:jc w:val="both"/>
              <w:rPr>
                <w:rFonts w:eastAsia="MS Mincho"/>
                <w:szCs w:val="24"/>
                <w:lang w:eastAsia="ja-JP"/>
              </w:rPr>
            </w:pPr>
            <w:r w:rsidRPr="00C3307E">
              <w:rPr>
                <w:rFonts w:eastAsia="MS Mincho"/>
                <w:bCs/>
                <w:szCs w:val="24"/>
                <w:lang w:eastAsia="ja-JP"/>
              </w:rPr>
              <w:t>Ekonominiai / kiekių ir kainos skaičiavimai</w:t>
            </w:r>
          </w:p>
        </w:tc>
        <w:tc>
          <w:tcPr>
            <w:tcW w:w="2551" w:type="dxa"/>
            <w:vAlign w:val="center"/>
            <w:hideMark/>
          </w:tcPr>
          <w:p w14:paraId="2139ADC6" w14:textId="77777777" w:rsidR="00AB48AE" w:rsidRPr="00C3307E" w:rsidRDefault="00AB48AE" w:rsidP="00D85C78">
            <w:pPr>
              <w:spacing w:after="0"/>
              <w:jc w:val="center"/>
              <w:rPr>
                <w:rFonts w:eastAsia="MS Mincho"/>
                <w:szCs w:val="24"/>
                <w:lang w:eastAsia="ja-JP"/>
              </w:rPr>
            </w:pPr>
            <w:r w:rsidRPr="00C3307E">
              <w:rPr>
                <w:rFonts w:eastAsia="MS Mincho"/>
                <w:szCs w:val="24"/>
                <w:lang w:eastAsia="ja-JP"/>
              </w:rPr>
              <w:t>X</w:t>
            </w:r>
          </w:p>
        </w:tc>
      </w:tr>
      <w:tr w:rsidR="00AB48AE" w:rsidRPr="00C3307E" w14:paraId="0757821D" w14:textId="77777777" w:rsidTr="00D85C78">
        <w:trPr>
          <w:trHeight w:val="234"/>
        </w:trPr>
        <w:tc>
          <w:tcPr>
            <w:tcW w:w="567" w:type="dxa"/>
            <w:noWrap/>
            <w:vAlign w:val="center"/>
            <w:hideMark/>
          </w:tcPr>
          <w:p w14:paraId="05571485" w14:textId="77777777" w:rsidR="00AB48AE" w:rsidRPr="00C3307E" w:rsidRDefault="00AB48AE" w:rsidP="00D85C78">
            <w:pPr>
              <w:spacing w:after="0"/>
              <w:jc w:val="center"/>
              <w:rPr>
                <w:rFonts w:eastAsia="MS Mincho"/>
                <w:szCs w:val="24"/>
                <w:lang w:eastAsia="ja-JP"/>
              </w:rPr>
            </w:pPr>
            <w:r w:rsidRPr="00C3307E">
              <w:rPr>
                <w:rFonts w:eastAsia="MS Mincho"/>
                <w:szCs w:val="24"/>
                <w:lang w:eastAsia="ja-JP"/>
              </w:rPr>
              <w:t>2.</w:t>
            </w:r>
          </w:p>
        </w:tc>
        <w:tc>
          <w:tcPr>
            <w:tcW w:w="7088" w:type="dxa"/>
            <w:vAlign w:val="center"/>
            <w:hideMark/>
          </w:tcPr>
          <w:p w14:paraId="78BAF23A" w14:textId="77777777" w:rsidR="00AB48AE" w:rsidRPr="00C3307E" w:rsidRDefault="00AB48AE" w:rsidP="00D85C78">
            <w:pPr>
              <w:spacing w:after="0"/>
              <w:jc w:val="both"/>
              <w:rPr>
                <w:rFonts w:eastAsia="MS Mincho"/>
                <w:szCs w:val="24"/>
                <w:lang w:eastAsia="ja-JP"/>
              </w:rPr>
            </w:pPr>
            <w:r w:rsidRPr="00C3307E">
              <w:rPr>
                <w:rFonts w:eastAsia="MS Mincho"/>
                <w:bCs/>
                <w:szCs w:val="24"/>
                <w:lang w:eastAsia="ja-JP"/>
              </w:rPr>
              <w:t>Esamų sąlygų modeliavimas*</w:t>
            </w:r>
          </w:p>
        </w:tc>
        <w:tc>
          <w:tcPr>
            <w:tcW w:w="2551" w:type="dxa"/>
            <w:vAlign w:val="center"/>
            <w:hideMark/>
          </w:tcPr>
          <w:p w14:paraId="36EB98F3" w14:textId="77777777" w:rsidR="00AB48AE" w:rsidRPr="00C3307E" w:rsidRDefault="00AB48AE" w:rsidP="00D85C78">
            <w:pPr>
              <w:spacing w:after="0"/>
              <w:jc w:val="center"/>
              <w:rPr>
                <w:rFonts w:eastAsia="MS Mincho"/>
                <w:szCs w:val="24"/>
                <w:lang w:eastAsia="ja-JP"/>
              </w:rPr>
            </w:pPr>
            <w:r w:rsidRPr="00C3307E">
              <w:rPr>
                <w:rFonts w:eastAsia="MS Mincho"/>
                <w:szCs w:val="24"/>
                <w:lang w:eastAsia="ja-JP"/>
              </w:rPr>
              <w:t>X</w:t>
            </w:r>
          </w:p>
        </w:tc>
      </w:tr>
      <w:tr w:rsidR="00AB48AE" w:rsidRPr="00C3307E" w14:paraId="46B402B6" w14:textId="77777777" w:rsidTr="00D85C78">
        <w:trPr>
          <w:trHeight w:val="102"/>
        </w:trPr>
        <w:tc>
          <w:tcPr>
            <w:tcW w:w="567" w:type="dxa"/>
            <w:noWrap/>
            <w:vAlign w:val="center"/>
            <w:hideMark/>
          </w:tcPr>
          <w:p w14:paraId="43275239" w14:textId="77777777" w:rsidR="00AB48AE" w:rsidRPr="00C3307E" w:rsidRDefault="00AB48AE" w:rsidP="00D85C78">
            <w:pPr>
              <w:spacing w:after="0"/>
              <w:jc w:val="center"/>
              <w:rPr>
                <w:rFonts w:eastAsia="MS Mincho"/>
                <w:szCs w:val="24"/>
                <w:lang w:eastAsia="ja-JP"/>
              </w:rPr>
            </w:pPr>
            <w:r w:rsidRPr="00C3307E">
              <w:rPr>
                <w:rFonts w:eastAsia="MS Mincho"/>
                <w:szCs w:val="24"/>
                <w:lang w:eastAsia="ja-JP"/>
              </w:rPr>
              <w:t>3.</w:t>
            </w:r>
          </w:p>
        </w:tc>
        <w:tc>
          <w:tcPr>
            <w:tcW w:w="7088" w:type="dxa"/>
            <w:vAlign w:val="center"/>
            <w:hideMark/>
          </w:tcPr>
          <w:p w14:paraId="568A3DAE" w14:textId="77777777" w:rsidR="00AB48AE" w:rsidRPr="00C3307E" w:rsidRDefault="00AB48AE" w:rsidP="00D85C78">
            <w:pPr>
              <w:spacing w:after="0"/>
              <w:jc w:val="both"/>
              <w:rPr>
                <w:rFonts w:eastAsia="MS Mincho"/>
                <w:szCs w:val="24"/>
                <w:lang w:eastAsia="ja-JP"/>
              </w:rPr>
            </w:pPr>
            <w:r w:rsidRPr="00C3307E">
              <w:rPr>
                <w:rFonts w:eastAsia="MS Mincho"/>
                <w:bCs/>
                <w:szCs w:val="24"/>
                <w:lang w:eastAsia="ja-JP"/>
              </w:rPr>
              <w:t>Projekto etapų planavimas</w:t>
            </w:r>
          </w:p>
        </w:tc>
        <w:tc>
          <w:tcPr>
            <w:tcW w:w="2551" w:type="dxa"/>
            <w:vAlign w:val="center"/>
            <w:hideMark/>
          </w:tcPr>
          <w:p w14:paraId="106D2869" w14:textId="77777777" w:rsidR="00AB48AE" w:rsidRPr="00C3307E" w:rsidRDefault="00AB48AE" w:rsidP="00D85C78">
            <w:pPr>
              <w:spacing w:after="0"/>
              <w:jc w:val="center"/>
              <w:rPr>
                <w:rFonts w:eastAsia="MS Mincho"/>
                <w:szCs w:val="24"/>
                <w:lang w:eastAsia="ja-JP"/>
              </w:rPr>
            </w:pPr>
            <w:r w:rsidRPr="00C3307E">
              <w:rPr>
                <w:rFonts w:eastAsia="MS Mincho"/>
                <w:szCs w:val="24"/>
                <w:lang w:eastAsia="ja-JP"/>
              </w:rPr>
              <w:t>X</w:t>
            </w:r>
          </w:p>
        </w:tc>
      </w:tr>
      <w:tr w:rsidR="00AB48AE" w:rsidRPr="00C3307E" w14:paraId="423F0A1F" w14:textId="77777777" w:rsidTr="00D85C78">
        <w:trPr>
          <w:trHeight w:val="64"/>
        </w:trPr>
        <w:tc>
          <w:tcPr>
            <w:tcW w:w="567" w:type="dxa"/>
            <w:noWrap/>
            <w:vAlign w:val="center"/>
            <w:hideMark/>
          </w:tcPr>
          <w:p w14:paraId="02D8CD4C" w14:textId="77777777" w:rsidR="00AB48AE" w:rsidRPr="00C3307E" w:rsidRDefault="00AB48AE" w:rsidP="00D85C78">
            <w:pPr>
              <w:spacing w:after="0"/>
              <w:jc w:val="center"/>
              <w:rPr>
                <w:rFonts w:eastAsia="MS Mincho"/>
                <w:szCs w:val="24"/>
                <w:lang w:eastAsia="ja-JP"/>
              </w:rPr>
            </w:pPr>
            <w:r w:rsidRPr="00C3307E">
              <w:rPr>
                <w:rFonts w:eastAsia="MS Mincho"/>
                <w:szCs w:val="24"/>
                <w:lang w:eastAsia="ja-JP"/>
              </w:rPr>
              <w:t>4.</w:t>
            </w:r>
          </w:p>
        </w:tc>
        <w:tc>
          <w:tcPr>
            <w:tcW w:w="7088" w:type="dxa"/>
            <w:vAlign w:val="center"/>
            <w:hideMark/>
          </w:tcPr>
          <w:p w14:paraId="52489388" w14:textId="77777777" w:rsidR="00AB48AE" w:rsidRPr="00C3307E" w:rsidRDefault="00AB48AE" w:rsidP="00D85C78">
            <w:pPr>
              <w:spacing w:after="0"/>
              <w:jc w:val="both"/>
              <w:rPr>
                <w:rFonts w:eastAsia="MS Mincho"/>
                <w:szCs w:val="24"/>
                <w:lang w:eastAsia="ja-JP"/>
              </w:rPr>
            </w:pPr>
            <w:r w:rsidRPr="00C3307E">
              <w:rPr>
                <w:rFonts w:eastAsia="MS Mincho"/>
                <w:bCs/>
                <w:szCs w:val="24"/>
                <w:lang w:eastAsia="ja-JP"/>
              </w:rPr>
              <w:t>Sklypo analizė</w:t>
            </w:r>
          </w:p>
        </w:tc>
        <w:tc>
          <w:tcPr>
            <w:tcW w:w="2551" w:type="dxa"/>
            <w:vAlign w:val="center"/>
            <w:hideMark/>
          </w:tcPr>
          <w:p w14:paraId="4550A7B8" w14:textId="77777777" w:rsidR="00AB48AE" w:rsidRPr="00C3307E" w:rsidRDefault="00AB48AE" w:rsidP="00D85C78">
            <w:pPr>
              <w:spacing w:after="0"/>
              <w:jc w:val="center"/>
              <w:rPr>
                <w:rFonts w:eastAsia="MS Mincho"/>
                <w:szCs w:val="24"/>
                <w:lang w:eastAsia="ja-JP"/>
              </w:rPr>
            </w:pPr>
            <w:r w:rsidRPr="00C3307E">
              <w:rPr>
                <w:rFonts w:eastAsia="MS Mincho"/>
                <w:szCs w:val="24"/>
                <w:lang w:eastAsia="ja-JP"/>
              </w:rPr>
              <w:t>X</w:t>
            </w:r>
          </w:p>
        </w:tc>
      </w:tr>
      <w:tr w:rsidR="00AB48AE" w:rsidRPr="00C3307E" w14:paraId="1E05C7C8" w14:textId="77777777" w:rsidTr="00D85C78">
        <w:trPr>
          <w:trHeight w:val="183"/>
        </w:trPr>
        <w:tc>
          <w:tcPr>
            <w:tcW w:w="567" w:type="dxa"/>
            <w:noWrap/>
            <w:vAlign w:val="center"/>
            <w:hideMark/>
          </w:tcPr>
          <w:p w14:paraId="07741DA8" w14:textId="77777777" w:rsidR="00AB48AE" w:rsidRPr="00C3307E" w:rsidRDefault="00AB48AE" w:rsidP="00D85C78">
            <w:pPr>
              <w:spacing w:after="0"/>
              <w:jc w:val="center"/>
              <w:rPr>
                <w:rFonts w:eastAsia="MS Mincho"/>
                <w:szCs w:val="24"/>
                <w:lang w:eastAsia="ja-JP"/>
              </w:rPr>
            </w:pPr>
            <w:r w:rsidRPr="00C3307E">
              <w:rPr>
                <w:rFonts w:eastAsia="MS Mincho"/>
                <w:szCs w:val="24"/>
                <w:lang w:eastAsia="ja-JP"/>
              </w:rPr>
              <w:t>5.</w:t>
            </w:r>
          </w:p>
        </w:tc>
        <w:tc>
          <w:tcPr>
            <w:tcW w:w="7088" w:type="dxa"/>
            <w:vAlign w:val="center"/>
            <w:hideMark/>
          </w:tcPr>
          <w:p w14:paraId="0CA27A12" w14:textId="77777777" w:rsidR="00AB48AE" w:rsidRPr="00C3307E" w:rsidRDefault="00AB48AE" w:rsidP="00D85C78">
            <w:pPr>
              <w:spacing w:after="0"/>
              <w:jc w:val="both"/>
              <w:rPr>
                <w:rFonts w:eastAsia="MS Mincho"/>
                <w:szCs w:val="24"/>
                <w:lang w:eastAsia="ja-JP"/>
              </w:rPr>
            </w:pPr>
            <w:r w:rsidRPr="00C3307E">
              <w:rPr>
                <w:rFonts w:eastAsia="MS Mincho"/>
                <w:bCs/>
                <w:szCs w:val="24"/>
                <w:lang w:eastAsia="ja-JP"/>
              </w:rPr>
              <w:t>Funkcinis, tūrinis, planinis vertinimas</w:t>
            </w:r>
          </w:p>
        </w:tc>
        <w:tc>
          <w:tcPr>
            <w:tcW w:w="2551" w:type="dxa"/>
            <w:vAlign w:val="center"/>
            <w:hideMark/>
          </w:tcPr>
          <w:p w14:paraId="5031B551" w14:textId="77777777" w:rsidR="00AB48AE" w:rsidRPr="00C3307E" w:rsidRDefault="00AB48AE" w:rsidP="00D85C78">
            <w:pPr>
              <w:spacing w:after="0"/>
              <w:jc w:val="center"/>
              <w:rPr>
                <w:rFonts w:eastAsia="MS Mincho"/>
                <w:szCs w:val="24"/>
                <w:lang w:eastAsia="ja-JP"/>
              </w:rPr>
            </w:pPr>
            <w:r w:rsidRPr="00C3307E">
              <w:rPr>
                <w:rFonts w:eastAsia="MS Mincho"/>
                <w:szCs w:val="24"/>
                <w:lang w:eastAsia="ja-JP"/>
              </w:rPr>
              <w:t>X</w:t>
            </w:r>
          </w:p>
        </w:tc>
      </w:tr>
      <w:tr w:rsidR="00AB48AE" w:rsidRPr="00C3307E" w14:paraId="06DCD814" w14:textId="77777777" w:rsidTr="00D85C78">
        <w:trPr>
          <w:trHeight w:val="64"/>
        </w:trPr>
        <w:tc>
          <w:tcPr>
            <w:tcW w:w="567" w:type="dxa"/>
            <w:noWrap/>
            <w:vAlign w:val="center"/>
            <w:hideMark/>
          </w:tcPr>
          <w:p w14:paraId="5ECE17F3" w14:textId="77777777" w:rsidR="00AB48AE" w:rsidRPr="00C3307E" w:rsidRDefault="00AB48AE" w:rsidP="00D85C78">
            <w:pPr>
              <w:spacing w:after="0"/>
              <w:jc w:val="center"/>
              <w:rPr>
                <w:rFonts w:eastAsia="MS Mincho"/>
                <w:szCs w:val="24"/>
                <w:lang w:eastAsia="ja-JP"/>
              </w:rPr>
            </w:pPr>
            <w:r w:rsidRPr="00C3307E">
              <w:rPr>
                <w:rFonts w:eastAsia="MS Mincho"/>
                <w:szCs w:val="24"/>
                <w:lang w:eastAsia="ja-JP"/>
              </w:rPr>
              <w:t>6.</w:t>
            </w:r>
          </w:p>
        </w:tc>
        <w:tc>
          <w:tcPr>
            <w:tcW w:w="7088" w:type="dxa"/>
            <w:vAlign w:val="center"/>
            <w:hideMark/>
          </w:tcPr>
          <w:p w14:paraId="2379AC61" w14:textId="77777777" w:rsidR="00AB48AE" w:rsidRPr="00C3307E" w:rsidRDefault="00AB48AE" w:rsidP="00D85C78">
            <w:pPr>
              <w:spacing w:after="0"/>
              <w:jc w:val="both"/>
              <w:rPr>
                <w:rFonts w:eastAsia="MS Mincho"/>
                <w:szCs w:val="24"/>
                <w:lang w:eastAsia="ja-JP"/>
              </w:rPr>
            </w:pPr>
            <w:r w:rsidRPr="00C3307E">
              <w:rPr>
                <w:rFonts w:eastAsia="MS Mincho"/>
                <w:bCs/>
                <w:szCs w:val="24"/>
                <w:lang w:eastAsia="ja-JP"/>
              </w:rPr>
              <w:t>Projekto vizualizavimas ir peržiūros</w:t>
            </w:r>
          </w:p>
        </w:tc>
        <w:tc>
          <w:tcPr>
            <w:tcW w:w="2551" w:type="dxa"/>
            <w:vAlign w:val="center"/>
            <w:hideMark/>
          </w:tcPr>
          <w:p w14:paraId="0DD6DCAF" w14:textId="77777777" w:rsidR="00AB48AE" w:rsidRPr="00C3307E" w:rsidRDefault="00AB48AE" w:rsidP="00D85C78">
            <w:pPr>
              <w:spacing w:after="0"/>
              <w:jc w:val="center"/>
              <w:rPr>
                <w:rFonts w:eastAsia="MS Mincho"/>
                <w:szCs w:val="24"/>
                <w:lang w:eastAsia="ja-JP"/>
              </w:rPr>
            </w:pPr>
          </w:p>
        </w:tc>
      </w:tr>
      <w:tr w:rsidR="00AB48AE" w:rsidRPr="00C3307E" w14:paraId="1FEACD84" w14:textId="77777777" w:rsidTr="00D85C78">
        <w:trPr>
          <w:trHeight w:val="64"/>
        </w:trPr>
        <w:tc>
          <w:tcPr>
            <w:tcW w:w="567" w:type="dxa"/>
            <w:noWrap/>
            <w:vAlign w:val="center"/>
            <w:hideMark/>
          </w:tcPr>
          <w:p w14:paraId="615A3B13" w14:textId="77777777" w:rsidR="00AB48AE" w:rsidRPr="00C3307E" w:rsidRDefault="00AB48AE" w:rsidP="00D85C78">
            <w:pPr>
              <w:spacing w:after="0"/>
              <w:jc w:val="center"/>
              <w:rPr>
                <w:rFonts w:eastAsia="MS Mincho"/>
                <w:szCs w:val="24"/>
                <w:lang w:eastAsia="ja-JP"/>
              </w:rPr>
            </w:pPr>
            <w:r w:rsidRPr="00C3307E">
              <w:rPr>
                <w:rFonts w:eastAsia="MS Mincho"/>
                <w:szCs w:val="24"/>
                <w:lang w:eastAsia="ja-JP"/>
              </w:rPr>
              <w:t>7.</w:t>
            </w:r>
          </w:p>
        </w:tc>
        <w:tc>
          <w:tcPr>
            <w:tcW w:w="7088" w:type="dxa"/>
            <w:vAlign w:val="center"/>
            <w:hideMark/>
          </w:tcPr>
          <w:p w14:paraId="5D993080" w14:textId="77777777" w:rsidR="00AB48AE" w:rsidRPr="00C3307E" w:rsidRDefault="00AB48AE" w:rsidP="00D85C78">
            <w:pPr>
              <w:spacing w:after="0"/>
              <w:jc w:val="both"/>
              <w:rPr>
                <w:rFonts w:eastAsia="MS Mincho"/>
                <w:szCs w:val="24"/>
                <w:lang w:eastAsia="ja-JP"/>
              </w:rPr>
            </w:pPr>
            <w:r w:rsidRPr="00C3307E">
              <w:rPr>
                <w:rFonts w:eastAsia="MS Mincho"/>
                <w:bCs/>
                <w:szCs w:val="24"/>
                <w:lang w:eastAsia="ja-JP"/>
              </w:rPr>
              <w:t>Projektavimas / modeliavimas</w:t>
            </w:r>
          </w:p>
        </w:tc>
        <w:tc>
          <w:tcPr>
            <w:tcW w:w="2551" w:type="dxa"/>
            <w:vAlign w:val="center"/>
            <w:hideMark/>
          </w:tcPr>
          <w:p w14:paraId="58E68E38" w14:textId="77777777" w:rsidR="00AB48AE" w:rsidRPr="00C3307E" w:rsidRDefault="00AB48AE" w:rsidP="00D85C78">
            <w:pPr>
              <w:spacing w:after="0"/>
              <w:jc w:val="center"/>
              <w:rPr>
                <w:rFonts w:eastAsia="MS Mincho"/>
                <w:szCs w:val="24"/>
                <w:lang w:eastAsia="ja-JP"/>
              </w:rPr>
            </w:pPr>
            <w:r w:rsidRPr="00C3307E">
              <w:rPr>
                <w:rFonts w:eastAsia="MS Mincho"/>
                <w:szCs w:val="24"/>
                <w:lang w:eastAsia="ja-JP"/>
              </w:rPr>
              <w:t>X</w:t>
            </w:r>
          </w:p>
        </w:tc>
      </w:tr>
      <w:tr w:rsidR="00AB48AE" w:rsidRPr="00C3307E" w14:paraId="61DF923A" w14:textId="77777777" w:rsidTr="00D85C78">
        <w:trPr>
          <w:trHeight w:val="64"/>
        </w:trPr>
        <w:tc>
          <w:tcPr>
            <w:tcW w:w="567" w:type="dxa"/>
            <w:noWrap/>
            <w:vAlign w:val="center"/>
            <w:hideMark/>
          </w:tcPr>
          <w:p w14:paraId="0DDB0C42" w14:textId="77777777" w:rsidR="00AB48AE" w:rsidRPr="00C3307E" w:rsidRDefault="00AB48AE" w:rsidP="00D85C78">
            <w:pPr>
              <w:spacing w:after="0"/>
              <w:jc w:val="center"/>
              <w:rPr>
                <w:rFonts w:eastAsia="MS Mincho"/>
                <w:szCs w:val="24"/>
                <w:lang w:eastAsia="ja-JP"/>
              </w:rPr>
            </w:pPr>
            <w:r w:rsidRPr="00C3307E">
              <w:rPr>
                <w:rFonts w:eastAsia="MS Mincho"/>
                <w:szCs w:val="24"/>
                <w:lang w:eastAsia="ja-JP"/>
              </w:rPr>
              <w:t>8.</w:t>
            </w:r>
          </w:p>
        </w:tc>
        <w:tc>
          <w:tcPr>
            <w:tcW w:w="7088" w:type="dxa"/>
            <w:vAlign w:val="center"/>
            <w:hideMark/>
          </w:tcPr>
          <w:p w14:paraId="27720882" w14:textId="77777777" w:rsidR="00AB48AE" w:rsidRPr="00C3307E" w:rsidRDefault="00AB48AE" w:rsidP="00D85C78">
            <w:pPr>
              <w:spacing w:after="0"/>
              <w:jc w:val="both"/>
              <w:rPr>
                <w:rFonts w:eastAsia="MS Mincho"/>
                <w:szCs w:val="24"/>
                <w:lang w:eastAsia="ja-JP"/>
              </w:rPr>
            </w:pPr>
            <w:r w:rsidRPr="00C3307E">
              <w:rPr>
                <w:rFonts w:eastAsia="MS Mincho"/>
                <w:bCs/>
                <w:szCs w:val="24"/>
                <w:lang w:eastAsia="ja-JP"/>
              </w:rPr>
              <w:t>Inžineriniai skaičiavimai ir analizė</w:t>
            </w:r>
          </w:p>
        </w:tc>
        <w:tc>
          <w:tcPr>
            <w:tcW w:w="2551" w:type="dxa"/>
            <w:vAlign w:val="center"/>
            <w:hideMark/>
          </w:tcPr>
          <w:p w14:paraId="5CBD3678" w14:textId="77777777" w:rsidR="00AB48AE" w:rsidRPr="00C3307E" w:rsidRDefault="00AB48AE" w:rsidP="00D85C78">
            <w:pPr>
              <w:spacing w:after="0"/>
              <w:jc w:val="center"/>
              <w:rPr>
                <w:rFonts w:eastAsia="MS Mincho"/>
                <w:szCs w:val="24"/>
                <w:lang w:eastAsia="ja-JP"/>
              </w:rPr>
            </w:pPr>
            <w:r w:rsidRPr="00C3307E">
              <w:rPr>
                <w:rFonts w:eastAsia="MS Mincho"/>
                <w:szCs w:val="24"/>
                <w:lang w:eastAsia="ja-JP"/>
              </w:rPr>
              <w:t>X</w:t>
            </w:r>
          </w:p>
        </w:tc>
      </w:tr>
      <w:tr w:rsidR="00AB48AE" w:rsidRPr="00C3307E" w14:paraId="20CCFA0E" w14:textId="77777777" w:rsidTr="00D85C78">
        <w:trPr>
          <w:trHeight w:val="64"/>
        </w:trPr>
        <w:tc>
          <w:tcPr>
            <w:tcW w:w="567" w:type="dxa"/>
            <w:noWrap/>
            <w:vAlign w:val="center"/>
            <w:hideMark/>
          </w:tcPr>
          <w:p w14:paraId="58F9A5D8" w14:textId="77777777" w:rsidR="00AB48AE" w:rsidRPr="00C3307E" w:rsidRDefault="00AB48AE" w:rsidP="00D85C78">
            <w:pPr>
              <w:spacing w:after="0"/>
              <w:jc w:val="center"/>
              <w:rPr>
                <w:rFonts w:eastAsia="MS Mincho"/>
                <w:szCs w:val="24"/>
                <w:lang w:eastAsia="ja-JP"/>
              </w:rPr>
            </w:pPr>
            <w:r w:rsidRPr="00C3307E">
              <w:rPr>
                <w:rFonts w:eastAsia="MS Mincho"/>
                <w:szCs w:val="24"/>
                <w:lang w:eastAsia="ja-JP"/>
              </w:rPr>
              <w:t>9.</w:t>
            </w:r>
          </w:p>
        </w:tc>
        <w:tc>
          <w:tcPr>
            <w:tcW w:w="7088" w:type="dxa"/>
            <w:vAlign w:val="center"/>
            <w:hideMark/>
          </w:tcPr>
          <w:p w14:paraId="7C5C2316" w14:textId="77777777" w:rsidR="00AB48AE" w:rsidRPr="00C3307E" w:rsidRDefault="00AB48AE" w:rsidP="00D85C78">
            <w:pPr>
              <w:spacing w:after="0"/>
              <w:jc w:val="both"/>
              <w:rPr>
                <w:rFonts w:eastAsia="MS Mincho"/>
                <w:szCs w:val="24"/>
                <w:lang w:eastAsia="ja-JP"/>
              </w:rPr>
            </w:pPr>
            <w:r w:rsidRPr="00C3307E">
              <w:rPr>
                <w:rFonts w:eastAsia="MS Mincho"/>
                <w:bCs/>
                <w:szCs w:val="24"/>
                <w:lang w:eastAsia="ja-JP"/>
              </w:rPr>
              <w:t>Energinė analizė</w:t>
            </w:r>
          </w:p>
        </w:tc>
        <w:tc>
          <w:tcPr>
            <w:tcW w:w="2551" w:type="dxa"/>
            <w:vAlign w:val="center"/>
            <w:hideMark/>
          </w:tcPr>
          <w:p w14:paraId="75BAF81A" w14:textId="77777777" w:rsidR="00AB48AE" w:rsidRPr="00C3307E" w:rsidRDefault="00AB48AE" w:rsidP="00D85C78">
            <w:pPr>
              <w:spacing w:after="0"/>
              <w:jc w:val="center"/>
              <w:rPr>
                <w:rFonts w:eastAsia="MS Mincho"/>
                <w:szCs w:val="24"/>
                <w:lang w:eastAsia="ja-JP"/>
              </w:rPr>
            </w:pPr>
          </w:p>
        </w:tc>
      </w:tr>
      <w:tr w:rsidR="00AB48AE" w:rsidRPr="00C3307E" w14:paraId="3EA6DB74" w14:textId="77777777" w:rsidTr="00D85C78">
        <w:trPr>
          <w:trHeight w:val="64"/>
        </w:trPr>
        <w:tc>
          <w:tcPr>
            <w:tcW w:w="567" w:type="dxa"/>
            <w:noWrap/>
            <w:vAlign w:val="center"/>
            <w:hideMark/>
          </w:tcPr>
          <w:p w14:paraId="72A1A142" w14:textId="77777777" w:rsidR="00AB48AE" w:rsidRPr="00C3307E" w:rsidRDefault="00AB48AE" w:rsidP="00D85C78">
            <w:pPr>
              <w:spacing w:after="0"/>
              <w:jc w:val="center"/>
              <w:rPr>
                <w:rFonts w:eastAsia="MS Mincho"/>
                <w:szCs w:val="24"/>
                <w:lang w:eastAsia="ja-JP"/>
              </w:rPr>
            </w:pPr>
            <w:r w:rsidRPr="00C3307E">
              <w:rPr>
                <w:rFonts w:eastAsia="MS Mincho"/>
                <w:szCs w:val="24"/>
                <w:lang w:eastAsia="ja-JP"/>
              </w:rPr>
              <w:t>10.</w:t>
            </w:r>
          </w:p>
        </w:tc>
        <w:tc>
          <w:tcPr>
            <w:tcW w:w="7088" w:type="dxa"/>
            <w:vAlign w:val="center"/>
            <w:hideMark/>
          </w:tcPr>
          <w:p w14:paraId="3DB44754" w14:textId="77777777" w:rsidR="00AB48AE" w:rsidRPr="00C3307E" w:rsidRDefault="00AB48AE" w:rsidP="00D85C78">
            <w:pPr>
              <w:spacing w:after="0"/>
              <w:jc w:val="both"/>
              <w:rPr>
                <w:rFonts w:eastAsia="MS Mincho"/>
                <w:szCs w:val="24"/>
                <w:lang w:eastAsia="ja-JP"/>
              </w:rPr>
            </w:pPr>
            <w:r w:rsidRPr="00C3307E">
              <w:rPr>
                <w:rFonts w:eastAsia="MS Mincho"/>
                <w:szCs w:val="24"/>
                <w:lang w:eastAsia="ja-JP"/>
              </w:rPr>
              <w:t>Tvarumo vertinimas</w:t>
            </w:r>
          </w:p>
        </w:tc>
        <w:tc>
          <w:tcPr>
            <w:tcW w:w="2551" w:type="dxa"/>
            <w:vAlign w:val="center"/>
            <w:hideMark/>
          </w:tcPr>
          <w:p w14:paraId="48214026" w14:textId="77777777" w:rsidR="00AB48AE" w:rsidRPr="00C3307E" w:rsidRDefault="00AB48AE" w:rsidP="00D85C78">
            <w:pPr>
              <w:spacing w:after="0"/>
              <w:jc w:val="center"/>
              <w:rPr>
                <w:rFonts w:eastAsia="MS Mincho"/>
                <w:szCs w:val="24"/>
                <w:lang w:eastAsia="ja-JP"/>
              </w:rPr>
            </w:pPr>
          </w:p>
        </w:tc>
      </w:tr>
      <w:tr w:rsidR="00AB48AE" w:rsidRPr="00C3307E" w14:paraId="18217644" w14:textId="77777777" w:rsidTr="00D85C78">
        <w:trPr>
          <w:trHeight w:val="64"/>
        </w:trPr>
        <w:tc>
          <w:tcPr>
            <w:tcW w:w="567" w:type="dxa"/>
            <w:noWrap/>
            <w:vAlign w:val="center"/>
            <w:hideMark/>
          </w:tcPr>
          <w:p w14:paraId="223DCF54" w14:textId="77777777" w:rsidR="00AB48AE" w:rsidRPr="00C3307E" w:rsidRDefault="00AB48AE" w:rsidP="00D85C78">
            <w:pPr>
              <w:spacing w:after="0"/>
              <w:jc w:val="center"/>
              <w:rPr>
                <w:rFonts w:eastAsia="MS Mincho"/>
                <w:szCs w:val="24"/>
                <w:lang w:eastAsia="ja-JP"/>
              </w:rPr>
            </w:pPr>
            <w:r w:rsidRPr="00C3307E">
              <w:rPr>
                <w:rFonts w:eastAsia="MS Mincho"/>
                <w:szCs w:val="24"/>
                <w:lang w:eastAsia="ja-JP"/>
              </w:rPr>
              <w:t>11.</w:t>
            </w:r>
          </w:p>
        </w:tc>
        <w:tc>
          <w:tcPr>
            <w:tcW w:w="7088" w:type="dxa"/>
            <w:vAlign w:val="center"/>
            <w:hideMark/>
          </w:tcPr>
          <w:p w14:paraId="3847895B" w14:textId="77777777" w:rsidR="00AB48AE" w:rsidRPr="00C3307E" w:rsidRDefault="00AB48AE" w:rsidP="00D85C78">
            <w:pPr>
              <w:spacing w:after="0"/>
              <w:jc w:val="both"/>
              <w:rPr>
                <w:rFonts w:eastAsia="MS Mincho"/>
                <w:szCs w:val="24"/>
                <w:lang w:eastAsia="ja-JP"/>
              </w:rPr>
            </w:pPr>
            <w:r w:rsidRPr="00C3307E">
              <w:rPr>
                <w:rFonts w:eastAsia="MS Mincho"/>
                <w:bCs/>
                <w:szCs w:val="24"/>
                <w:lang w:eastAsia="ja-JP"/>
              </w:rPr>
              <w:t>Konstrukcijų analizė ir projektavimas</w:t>
            </w:r>
          </w:p>
        </w:tc>
        <w:tc>
          <w:tcPr>
            <w:tcW w:w="2551" w:type="dxa"/>
            <w:vAlign w:val="center"/>
            <w:hideMark/>
          </w:tcPr>
          <w:p w14:paraId="2B6D389C" w14:textId="77777777" w:rsidR="00AB48AE" w:rsidRPr="00C3307E" w:rsidRDefault="00AB48AE" w:rsidP="00D85C78">
            <w:pPr>
              <w:spacing w:after="0"/>
              <w:jc w:val="center"/>
              <w:rPr>
                <w:rFonts w:eastAsia="MS Mincho"/>
                <w:szCs w:val="24"/>
                <w:lang w:eastAsia="ja-JP"/>
              </w:rPr>
            </w:pPr>
            <w:r w:rsidRPr="00C3307E">
              <w:rPr>
                <w:rFonts w:eastAsia="MS Mincho"/>
                <w:szCs w:val="24"/>
                <w:lang w:eastAsia="ja-JP"/>
              </w:rPr>
              <w:t>X</w:t>
            </w:r>
          </w:p>
        </w:tc>
      </w:tr>
      <w:tr w:rsidR="00AB48AE" w:rsidRPr="00C3307E" w14:paraId="6CB27689" w14:textId="77777777" w:rsidTr="00D85C78">
        <w:trPr>
          <w:trHeight w:val="64"/>
        </w:trPr>
        <w:tc>
          <w:tcPr>
            <w:tcW w:w="567" w:type="dxa"/>
            <w:noWrap/>
            <w:vAlign w:val="center"/>
            <w:hideMark/>
          </w:tcPr>
          <w:p w14:paraId="56C2CE04" w14:textId="77777777" w:rsidR="00AB48AE" w:rsidRPr="00C3307E" w:rsidRDefault="00AB48AE" w:rsidP="00D85C78">
            <w:pPr>
              <w:spacing w:after="0"/>
              <w:jc w:val="center"/>
              <w:rPr>
                <w:rFonts w:eastAsia="MS Mincho"/>
                <w:szCs w:val="24"/>
                <w:lang w:eastAsia="ja-JP"/>
              </w:rPr>
            </w:pPr>
            <w:r w:rsidRPr="00C3307E">
              <w:rPr>
                <w:rFonts w:eastAsia="MS Mincho"/>
                <w:szCs w:val="24"/>
                <w:lang w:eastAsia="ja-JP"/>
              </w:rPr>
              <w:t>12.</w:t>
            </w:r>
          </w:p>
        </w:tc>
        <w:tc>
          <w:tcPr>
            <w:tcW w:w="7088" w:type="dxa"/>
            <w:vAlign w:val="center"/>
            <w:hideMark/>
          </w:tcPr>
          <w:p w14:paraId="0A665BF4" w14:textId="77777777" w:rsidR="00AB48AE" w:rsidRPr="00C3307E" w:rsidRDefault="00AB48AE" w:rsidP="00D85C78">
            <w:pPr>
              <w:spacing w:after="0"/>
              <w:jc w:val="both"/>
              <w:rPr>
                <w:rFonts w:eastAsia="MS Mincho"/>
                <w:szCs w:val="24"/>
                <w:lang w:eastAsia="ja-JP"/>
              </w:rPr>
            </w:pPr>
            <w:r w:rsidRPr="00C3307E">
              <w:rPr>
                <w:rFonts w:eastAsia="MS Mincho"/>
                <w:szCs w:val="24"/>
                <w:lang w:eastAsia="ja-JP"/>
              </w:rPr>
              <w:t>Apšvietimo analizė</w:t>
            </w:r>
          </w:p>
        </w:tc>
        <w:tc>
          <w:tcPr>
            <w:tcW w:w="2551" w:type="dxa"/>
            <w:vAlign w:val="center"/>
            <w:hideMark/>
          </w:tcPr>
          <w:p w14:paraId="13E253B8" w14:textId="77777777" w:rsidR="00AB48AE" w:rsidRPr="00C3307E" w:rsidRDefault="00AB48AE" w:rsidP="00D85C78">
            <w:pPr>
              <w:spacing w:after="0"/>
              <w:jc w:val="center"/>
              <w:rPr>
                <w:rFonts w:eastAsia="MS Mincho"/>
                <w:szCs w:val="24"/>
                <w:lang w:eastAsia="ja-JP"/>
              </w:rPr>
            </w:pPr>
          </w:p>
        </w:tc>
      </w:tr>
      <w:tr w:rsidR="00AB48AE" w:rsidRPr="00C3307E" w14:paraId="48C970EC" w14:textId="77777777" w:rsidTr="00D85C78">
        <w:trPr>
          <w:trHeight w:val="64"/>
        </w:trPr>
        <w:tc>
          <w:tcPr>
            <w:tcW w:w="567" w:type="dxa"/>
            <w:noWrap/>
            <w:vAlign w:val="center"/>
            <w:hideMark/>
          </w:tcPr>
          <w:p w14:paraId="157A448F" w14:textId="77777777" w:rsidR="00AB48AE" w:rsidRPr="00C3307E" w:rsidRDefault="00AB48AE" w:rsidP="00D85C78">
            <w:pPr>
              <w:spacing w:after="0"/>
              <w:jc w:val="center"/>
              <w:rPr>
                <w:rFonts w:eastAsia="MS Mincho"/>
                <w:szCs w:val="24"/>
                <w:lang w:eastAsia="ja-JP"/>
              </w:rPr>
            </w:pPr>
            <w:r w:rsidRPr="00C3307E">
              <w:rPr>
                <w:rFonts w:eastAsia="MS Mincho"/>
                <w:szCs w:val="24"/>
                <w:lang w:eastAsia="ja-JP"/>
              </w:rPr>
              <w:t>13.</w:t>
            </w:r>
          </w:p>
        </w:tc>
        <w:tc>
          <w:tcPr>
            <w:tcW w:w="7088" w:type="dxa"/>
            <w:vAlign w:val="center"/>
            <w:hideMark/>
          </w:tcPr>
          <w:p w14:paraId="0EA4CCE3" w14:textId="77777777" w:rsidR="00AB48AE" w:rsidRPr="00C3307E" w:rsidRDefault="00AB48AE" w:rsidP="00D85C78">
            <w:pPr>
              <w:spacing w:after="0"/>
              <w:jc w:val="both"/>
              <w:rPr>
                <w:rFonts w:eastAsia="MS Mincho"/>
                <w:szCs w:val="24"/>
                <w:lang w:eastAsia="ja-JP"/>
              </w:rPr>
            </w:pPr>
            <w:r w:rsidRPr="00C3307E">
              <w:rPr>
                <w:rFonts w:eastAsia="MS Mincho"/>
                <w:bCs/>
                <w:szCs w:val="24"/>
                <w:lang w:eastAsia="ja-JP"/>
              </w:rPr>
              <w:t>Inžinerinių sistemų analizė</w:t>
            </w:r>
          </w:p>
        </w:tc>
        <w:tc>
          <w:tcPr>
            <w:tcW w:w="2551" w:type="dxa"/>
            <w:vAlign w:val="center"/>
            <w:hideMark/>
          </w:tcPr>
          <w:p w14:paraId="6354D703" w14:textId="77777777" w:rsidR="00AB48AE" w:rsidRPr="00C3307E" w:rsidRDefault="00AB48AE" w:rsidP="00D85C78">
            <w:pPr>
              <w:spacing w:after="0"/>
              <w:jc w:val="center"/>
              <w:rPr>
                <w:rFonts w:eastAsia="MS Mincho"/>
                <w:szCs w:val="24"/>
                <w:lang w:eastAsia="ja-JP"/>
              </w:rPr>
            </w:pPr>
            <w:r w:rsidRPr="00C3307E">
              <w:rPr>
                <w:rFonts w:eastAsia="MS Mincho"/>
                <w:szCs w:val="24"/>
                <w:lang w:eastAsia="ja-JP"/>
              </w:rPr>
              <w:t>X</w:t>
            </w:r>
          </w:p>
        </w:tc>
      </w:tr>
      <w:tr w:rsidR="00AB48AE" w:rsidRPr="00C3307E" w14:paraId="75BABE26" w14:textId="77777777" w:rsidTr="00D85C78">
        <w:trPr>
          <w:trHeight w:val="64"/>
        </w:trPr>
        <w:tc>
          <w:tcPr>
            <w:tcW w:w="567" w:type="dxa"/>
            <w:noWrap/>
            <w:vAlign w:val="center"/>
            <w:hideMark/>
          </w:tcPr>
          <w:p w14:paraId="72FDD79C" w14:textId="77777777" w:rsidR="00AB48AE" w:rsidRPr="00C3307E" w:rsidRDefault="00AB48AE" w:rsidP="00D85C78">
            <w:pPr>
              <w:spacing w:after="0"/>
              <w:jc w:val="center"/>
              <w:rPr>
                <w:rFonts w:eastAsia="MS Mincho"/>
                <w:szCs w:val="24"/>
                <w:lang w:eastAsia="ja-JP"/>
              </w:rPr>
            </w:pPr>
            <w:r w:rsidRPr="00C3307E">
              <w:rPr>
                <w:rFonts w:eastAsia="MS Mincho"/>
                <w:szCs w:val="24"/>
                <w:lang w:eastAsia="ja-JP"/>
              </w:rPr>
              <w:t>14.</w:t>
            </w:r>
          </w:p>
        </w:tc>
        <w:tc>
          <w:tcPr>
            <w:tcW w:w="7088" w:type="dxa"/>
            <w:vAlign w:val="center"/>
            <w:hideMark/>
          </w:tcPr>
          <w:p w14:paraId="0F457FA0" w14:textId="77777777" w:rsidR="00AB48AE" w:rsidRPr="00C3307E" w:rsidRDefault="00AB48AE" w:rsidP="00D85C78">
            <w:pPr>
              <w:spacing w:after="0"/>
              <w:jc w:val="both"/>
              <w:rPr>
                <w:rFonts w:eastAsia="MS Mincho"/>
                <w:szCs w:val="24"/>
                <w:lang w:eastAsia="ja-JP"/>
              </w:rPr>
            </w:pPr>
            <w:r w:rsidRPr="00C3307E">
              <w:rPr>
                <w:rFonts w:eastAsia="MS Mincho"/>
                <w:szCs w:val="24"/>
                <w:lang w:eastAsia="ja-JP"/>
              </w:rPr>
              <w:t>Kiti analizės atvejai</w:t>
            </w:r>
          </w:p>
        </w:tc>
        <w:tc>
          <w:tcPr>
            <w:tcW w:w="2551" w:type="dxa"/>
            <w:vAlign w:val="center"/>
            <w:hideMark/>
          </w:tcPr>
          <w:p w14:paraId="783DCBA7" w14:textId="77777777" w:rsidR="00AB48AE" w:rsidRPr="00C3307E" w:rsidRDefault="00AB48AE" w:rsidP="00D85C78">
            <w:pPr>
              <w:spacing w:after="0"/>
              <w:jc w:val="center"/>
              <w:rPr>
                <w:rFonts w:eastAsia="MS Mincho"/>
                <w:szCs w:val="24"/>
                <w:lang w:eastAsia="ja-JP"/>
              </w:rPr>
            </w:pPr>
          </w:p>
        </w:tc>
      </w:tr>
      <w:tr w:rsidR="00AB48AE" w:rsidRPr="00C3307E" w14:paraId="3A5C55A4" w14:textId="77777777" w:rsidTr="00D85C78">
        <w:trPr>
          <w:trHeight w:val="64"/>
        </w:trPr>
        <w:tc>
          <w:tcPr>
            <w:tcW w:w="567" w:type="dxa"/>
            <w:noWrap/>
            <w:vAlign w:val="center"/>
            <w:hideMark/>
          </w:tcPr>
          <w:p w14:paraId="181DBB02" w14:textId="77777777" w:rsidR="00AB48AE" w:rsidRPr="00C3307E" w:rsidRDefault="00AB48AE" w:rsidP="00D85C78">
            <w:pPr>
              <w:spacing w:after="0"/>
              <w:jc w:val="center"/>
              <w:rPr>
                <w:rFonts w:eastAsia="MS Mincho"/>
                <w:szCs w:val="24"/>
                <w:lang w:eastAsia="ja-JP"/>
              </w:rPr>
            </w:pPr>
            <w:r w:rsidRPr="00C3307E">
              <w:rPr>
                <w:rFonts w:eastAsia="MS Mincho"/>
                <w:szCs w:val="24"/>
                <w:lang w:eastAsia="ja-JP"/>
              </w:rPr>
              <w:t>15.</w:t>
            </w:r>
          </w:p>
        </w:tc>
        <w:tc>
          <w:tcPr>
            <w:tcW w:w="7088" w:type="dxa"/>
            <w:vAlign w:val="center"/>
            <w:hideMark/>
          </w:tcPr>
          <w:p w14:paraId="479BF14D" w14:textId="77777777" w:rsidR="00AB48AE" w:rsidRPr="00C3307E" w:rsidRDefault="00AB48AE" w:rsidP="00D85C78">
            <w:pPr>
              <w:spacing w:after="0"/>
              <w:jc w:val="both"/>
              <w:rPr>
                <w:rFonts w:eastAsia="MS Mincho"/>
                <w:szCs w:val="24"/>
                <w:lang w:eastAsia="ja-JP"/>
              </w:rPr>
            </w:pPr>
            <w:r w:rsidRPr="00C3307E">
              <w:rPr>
                <w:rFonts w:eastAsia="MS Mincho"/>
                <w:szCs w:val="24"/>
                <w:lang w:eastAsia="ja-JP"/>
              </w:rPr>
              <w:t>Atitikties vertinimas / projekto ekspertizė</w:t>
            </w:r>
          </w:p>
        </w:tc>
        <w:tc>
          <w:tcPr>
            <w:tcW w:w="2551" w:type="dxa"/>
            <w:vAlign w:val="center"/>
            <w:hideMark/>
          </w:tcPr>
          <w:p w14:paraId="4484EBF1" w14:textId="77777777" w:rsidR="00AB48AE" w:rsidRPr="00C3307E" w:rsidRDefault="00AB48AE" w:rsidP="00D85C78">
            <w:pPr>
              <w:spacing w:after="0"/>
              <w:jc w:val="center"/>
              <w:rPr>
                <w:rFonts w:eastAsia="MS Mincho"/>
                <w:szCs w:val="24"/>
                <w:lang w:eastAsia="ja-JP"/>
              </w:rPr>
            </w:pPr>
          </w:p>
        </w:tc>
      </w:tr>
      <w:tr w:rsidR="00AB48AE" w:rsidRPr="00C3307E" w14:paraId="08B0BFBB" w14:textId="77777777" w:rsidTr="00D85C78">
        <w:trPr>
          <w:trHeight w:val="64"/>
        </w:trPr>
        <w:tc>
          <w:tcPr>
            <w:tcW w:w="567" w:type="dxa"/>
            <w:noWrap/>
            <w:vAlign w:val="center"/>
            <w:hideMark/>
          </w:tcPr>
          <w:p w14:paraId="034E4D4C" w14:textId="77777777" w:rsidR="00AB48AE" w:rsidRPr="00C3307E" w:rsidRDefault="00AB48AE" w:rsidP="00D85C78">
            <w:pPr>
              <w:spacing w:after="0"/>
              <w:jc w:val="center"/>
              <w:rPr>
                <w:rFonts w:eastAsia="MS Mincho"/>
                <w:szCs w:val="24"/>
                <w:lang w:eastAsia="ja-JP"/>
              </w:rPr>
            </w:pPr>
            <w:r w:rsidRPr="00C3307E">
              <w:rPr>
                <w:rFonts w:eastAsia="MS Mincho"/>
                <w:szCs w:val="24"/>
                <w:lang w:eastAsia="ja-JP"/>
              </w:rPr>
              <w:t>16.</w:t>
            </w:r>
          </w:p>
        </w:tc>
        <w:tc>
          <w:tcPr>
            <w:tcW w:w="7088" w:type="dxa"/>
            <w:vAlign w:val="center"/>
            <w:hideMark/>
          </w:tcPr>
          <w:p w14:paraId="6DF8127B" w14:textId="77777777" w:rsidR="00AB48AE" w:rsidRPr="00C3307E" w:rsidRDefault="00AB48AE" w:rsidP="00D85C78">
            <w:pPr>
              <w:spacing w:after="0"/>
              <w:jc w:val="both"/>
              <w:rPr>
                <w:rFonts w:eastAsia="MS Mincho"/>
                <w:szCs w:val="24"/>
                <w:lang w:eastAsia="ja-JP"/>
              </w:rPr>
            </w:pPr>
            <w:r w:rsidRPr="00C3307E">
              <w:rPr>
                <w:rFonts w:eastAsia="MS Mincho"/>
                <w:bCs/>
                <w:szCs w:val="24"/>
                <w:lang w:eastAsia="ja-JP"/>
              </w:rPr>
              <w:t>3D koordinavimas</w:t>
            </w:r>
          </w:p>
        </w:tc>
        <w:tc>
          <w:tcPr>
            <w:tcW w:w="2551" w:type="dxa"/>
            <w:vAlign w:val="center"/>
            <w:hideMark/>
          </w:tcPr>
          <w:p w14:paraId="60E9E987" w14:textId="77777777" w:rsidR="00AB48AE" w:rsidRPr="00C3307E" w:rsidRDefault="00AB48AE" w:rsidP="00D85C78">
            <w:pPr>
              <w:spacing w:after="0"/>
              <w:jc w:val="center"/>
              <w:rPr>
                <w:rFonts w:eastAsia="MS Mincho"/>
                <w:szCs w:val="24"/>
                <w:lang w:eastAsia="ja-JP"/>
              </w:rPr>
            </w:pPr>
            <w:r w:rsidRPr="00C3307E">
              <w:rPr>
                <w:rFonts w:eastAsia="MS Mincho"/>
                <w:szCs w:val="24"/>
                <w:lang w:eastAsia="ja-JP"/>
              </w:rPr>
              <w:t>X</w:t>
            </w:r>
          </w:p>
        </w:tc>
      </w:tr>
      <w:tr w:rsidR="00AB48AE" w:rsidRPr="00C3307E" w14:paraId="35AA7CDC" w14:textId="77777777" w:rsidTr="00D85C78">
        <w:trPr>
          <w:trHeight w:val="64"/>
        </w:trPr>
        <w:tc>
          <w:tcPr>
            <w:tcW w:w="567" w:type="dxa"/>
            <w:noWrap/>
            <w:vAlign w:val="center"/>
            <w:hideMark/>
          </w:tcPr>
          <w:p w14:paraId="7FB81AAF" w14:textId="77777777" w:rsidR="00AB48AE" w:rsidRPr="00C3307E" w:rsidRDefault="00AB48AE" w:rsidP="00D85C78">
            <w:pPr>
              <w:spacing w:after="0"/>
              <w:jc w:val="center"/>
              <w:rPr>
                <w:rFonts w:eastAsia="MS Mincho"/>
                <w:szCs w:val="24"/>
                <w:lang w:eastAsia="ja-JP"/>
              </w:rPr>
            </w:pPr>
            <w:r w:rsidRPr="00C3307E">
              <w:rPr>
                <w:rFonts w:eastAsia="MS Mincho"/>
                <w:szCs w:val="24"/>
                <w:lang w:eastAsia="ja-JP"/>
              </w:rPr>
              <w:t>17.</w:t>
            </w:r>
          </w:p>
        </w:tc>
        <w:tc>
          <w:tcPr>
            <w:tcW w:w="7088" w:type="dxa"/>
            <w:vAlign w:val="center"/>
            <w:hideMark/>
          </w:tcPr>
          <w:p w14:paraId="54E49CCA" w14:textId="77777777" w:rsidR="00AB48AE" w:rsidRPr="00C3307E" w:rsidRDefault="00AB48AE" w:rsidP="00D85C78">
            <w:pPr>
              <w:spacing w:after="0"/>
              <w:jc w:val="both"/>
              <w:rPr>
                <w:rFonts w:eastAsia="MS Mincho"/>
                <w:szCs w:val="24"/>
                <w:lang w:eastAsia="ja-JP"/>
              </w:rPr>
            </w:pPr>
            <w:r w:rsidRPr="00C3307E">
              <w:rPr>
                <w:rFonts w:eastAsia="MS Mincho"/>
                <w:bCs/>
                <w:szCs w:val="24"/>
                <w:lang w:eastAsia="ja-JP"/>
              </w:rPr>
              <w:t>Statybvietės planavimas (statybvietės planas)</w:t>
            </w:r>
          </w:p>
        </w:tc>
        <w:tc>
          <w:tcPr>
            <w:tcW w:w="2551" w:type="dxa"/>
            <w:vAlign w:val="center"/>
            <w:hideMark/>
          </w:tcPr>
          <w:p w14:paraId="615FDCE7" w14:textId="77777777" w:rsidR="00AB48AE" w:rsidRPr="00C3307E" w:rsidRDefault="00AB48AE" w:rsidP="00D85C78">
            <w:pPr>
              <w:spacing w:after="0"/>
              <w:jc w:val="center"/>
              <w:rPr>
                <w:rFonts w:eastAsia="MS Mincho"/>
                <w:szCs w:val="24"/>
                <w:lang w:eastAsia="ja-JP"/>
              </w:rPr>
            </w:pPr>
            <w:r w:rsidRPr="00C3307E">
              <w:rPr>
                <w:rFonts w:eastAsia="MS Mincho"/>
                <w:szCs w:val="24"/>
                <w:lang w:eastAsia="ja-JP"/>
              </w:rPr>
              <w:t>X</w:t>
            </w:r>
          </w:p>
        </w:tc>
      </w:tr>
      <w:tr w:rsidR="00AB48AE" w:rsidRPr="00C3307E" w14:paraId="344CA2B2" w14:textId="77777777" w:rsidTr="00D85C78">
        <w:trPr>
          <w:trHeight w:val="64"/>
        </w:trPr>
        <w:tc>
          <w:tcPr>
            <w:tcW w:w="567" w:type="dxa"/>
            <w:noWrap/>
            <w:vAlign w:val="center"/>
            <w:hideMark/>
          </w:tcPr>
          <w:p w14:paraId="6884CFD2" w14:textId="77777777" w:rsidR="00AB48AE" w:rsidRPr="00C3307E" w:rsidRDefault="00AB48AE" w:rsidP="00D85C78">
            <w:pPr>
              <w:spacing w:after="0"/>
              <w:jc w:val="center"/>
              <w:rPr>
                <w:rFonts w:eastAsia="MS Mincho"/>
                <w:szCs w:val="24"/>
                <w:lang w:eastAsia="ja-JP"/>
              </w:rPr>
            </w:pPr>
            <w:r w:rsidRPr="00C3307E">
              <w:rPr>
                <w:rFonts w:eastAsia="MS Mincho"/>
                <w:szCs w:val="24"/>
                <w:lang w:eastAsia="ja-JP"/>
              </w:rPr>
              <w:lastRenderedPageBreak/>
              <w:t>18.</w:t>
            </w:r>
          </w:p>
        </w:tc>
        <w:tc>
          <w:tcPr>
            <w:tcW w:w="7088" w:type="dxa"/>
            <w:vAlign w:val="center"/>
            <w:hideMark/>
          </w:tcPr>
          <w:p w14:paraId="4A25AB91" w14:textId="77777777" w:rsidR="00AB48AE" w:rsidRPr="00C3307E" w:rsidRDefault="00AB48AE" w:rsidP="00D85C78">
            <w:pPr>
              <w:spacing w:after="0"/>
              <w:jc w:val="both"/>
              <w:rPr>
                <w:rFonts w:eastAsia="MS Mincho"/>
                <w:szCs w:val="24"/>
                <w:lang w:eastAsia="ja-JP"/>
              </w:rPr>
            </w:pPr>
            <w:r w:rsidRPr="00C3307E">
              <w:rPr>
                <w:rFonts w:eastAsia="MS Mincho"/>
                <w:szCs w:val="24"/>
                <w:lang w:eastAsia="ja-JP"/>
              </w:rPr>
              <w:t>Sveikatos ir saugos priemonių planavimas</w:t>
            </w:r>
          </w:p>
        </w:tc>
        <w:tc>
          <w:tcPr>
            <w:tcW w:w="2551" w:type="dxa"/>
            <w:vAlign w:val="center"/>
            <w:hideMark/>
          </w:tcPr>
          <w:p w14:paraId="2233B251" w14:textId="77777777" w:rsidR="00AB48AE" w:rsidRPr="00C3307E" w:rsidRDefault="00AB48AE" w:rsidP="00D85C78">
            <w:pPr>
              <w:spacing w:after="0"/>
              <w:jc w:val="center"/>
              <w:rPr>
                <w:rFonts w:eastAsia="MS Mincho"/>
                <w:szCs w:val="24"/>
                <w:lang w:eastAsia="ja-JP"/>
              </w:rPr>
            </w:pPr>
            <w:r w:rsidRPr="00C3307E">
              <w:rPr>
                <w:rFonts w:eastAsia="MS Mincho"/>
                <w:szCs w:val="24"/>
                <w:lang w:eastAsia="ja-JP"/>
              </w:rPr>
              <w:t>X</w:t>
            </w:r>
          </w:p>
        </w:tc>
      </w:tr>
      <w:tr w:rsidR="00AB48AE" w:rsidRPr="00C3307E" w14:paraId="0061E7B5" w14:textId="77777777" w:rsidTr="00D85C78">
        <w:trPr>
          <w:trHeight w:val="64"/>
        </w:trPr>
        <w:tc>
          <w:tcPr>
            <w:tcW w:w="567" w:type="dxa"/>
            <w:noWrap/>
            <w:vAlign w:val="center"/>
            <w:hideMark/>
          </w:tcPr>
          <w:p w14:paraId="7B0A5543" w14:textId="77777777" w:rsidR="00AB48AE" w:rsidRPr="00C3307E" w:rsidRDefault="00AB48AE" w:rsidP="00D85C78">
            <w:pPr>
              <w:spacing w:after="0"/>
              <w:jc w:val="center"/>
              <w:rPr>
                <w:rFonts w:eastAsia="MS Mincho"/>
                <w:szCs w:val="24"/>
                <w:lang w:eastAsia="ja-JP"/>
              </w:rPr>
            </w:pPr>
            <w:r w:rsidRPr="00C3307E">
              <w:rPr>
                <w:rFonts w:eastAsia="MS Mincho"/>
                <w:szCs w:val="24"/>
                <w:lang w:eastAsia="ja-JP"/>
              </w:rPr>
              <w:t>19.</w:t>
            </w:r>
          </w:p>
        </w:tc>
        <w:tc>
          <w:tcPr>
            <w:tcW w:w="7088" w:type="dxa"/>
            <w:vAlign w:val="center"/>
            <w:hideMark/>
          </w:tcPr>
          <w:p w14:paraId="5675D9EF" w14:textId="77777777" w:rsidR="00AB48AE" w:rsidRPr="00C3307E" w:rsidRDefault="00AB48AE" w:rsidP="00D85C78">
            <w:pPr>
              <w:spacing w:after="0"/>
              <w:jc w:val="both"/>
              <w:rPr>
                <w:rFonts w:eastAsia="MS Mincho"/>
                <w:szCs w:val="24"/>
                <w:lang w:eastAsia="ja-JP"/>
              </w:rPr>
            </w:pPr>
            <w:r w:rsidRPr="00C3307E">
              <w:rPr>
                <w:rFonts w:eastAsia="MS Mincho"/>
                <w:szCs w:val="24"/>
                <w:lang w:eastAsia="ja-JP"/>
              </w:rPr>
              <w:t>Konstrukcinė-technologinė analizė</w:t>
            </w:r>
          </w:p>
        </w:tc>
        <w:tc>
          <w:tcPr>
            <w:tcW w:w="2551" w:type="dxa"/>
            <w:vAlign w:val="center"/>
            <w:hideMark/>
          </w:tcPr>
          <w:p w14:paraId="02368390" w14:textId="77777777" w:rsidR="00AB48AE" w:rsidRPr="00C3307E" w:rsidRDefault="00AB48AE" w:rsidP="00D85C78">
            <w:pPr>
              <w:spacing w:after="0"/>
              <w:jc w:val="center"/>
              <w:rPr>
                <w:rFonts w:eastAsia="MS Mincho"/>
                <w:szCs w:val="24"/>
                <w:lang w:eastAsia="ja-JP"/>
              </w:rPr>
            </w:pPr>
            <w:r w:rsidRPr="00C3307E">
              <w:rPr>
                <w:rFonts w:eastAsia="MS Mincho"/>
                <w:szCs w:val="24"/>
                <w:lang w:eastAsia="ja-JP"/>
              </w:rPr>
              <w:t>X</w:t>
            </w:r>
          </w:p>
        </w:tc>
      </w:tr>
      <w:tr w:rsidR="00AB48AE" w:rsidRPr="00C3307E" w14:paraId="4A240F3C" w14:textId="77777777" w:rsidTr="00D85C78">
        <w:trPr>
          <w:trHeight w:val="64"/>
        </w:trPr>
        <w:tc>
          <w:tcPr>
            <w:tcW w:w="567" w:type="dxa"/>
            <w:noWrap/>
            <w:vAlign w:val="center"/>
            <w:hideMark/>
          </w:tcPr>
          <w:p w14:paraId="4702CDAB" w14:textId="77777777" w:rsidR="00AB48AE" w:rsidRPr="00C3307E" w:rsidRDefault="00AB48AE" w:rsidP="00D85C78">
            <w:pPr>
              <w:spacing w:after="0"/>
              <w:jc w:val="center"/>
              <w:rPr>
                <w:rFonts w:eastAsia="MS Mincho"/>
                <w:szCs w:val="24"/>
                <w:lang w:eastAsia="ja-JP"/>
              </w:rPr>
            </w:pPr>
            <w:r w:rsidRPr="00C3307E">
              <w:rPr>
                <w:rFonts w:eastAsia="MS Mincho"/>
                <w:szCs w:val="24"/>
                <w:lang w:eastAsia="ja-JP"/>
              </w:rPr>
              <w:t>20.</w:t>
            </w:r>
          </w:p>
        </w:tc>
        <w:tc>
          <w:tcPr>
            <w:tcW w:w="7088" w:type="dxa"/>
            <w:vAlign w:val="center"/>
            <w:hideMark/>
          </w:tcPr>
          <w:p w14:paraId="5198EB76" w14:textId="77777777" w:rsidR="00AB48AE" w:rsidRPr="00C3307E" w:rsidRDefault="00AB48AE" w:rsidP="00D85C78">
            <w:pPr>
              <w:spacing w:after="0"/>
              <w:jc w:val="both"/>
              <w:rPr>
                <w:rFonts w:eastAsia="MS Mincho"/>
                <w:szCs w:val="24"/>
                <w:lang w:eastAsia="ja-JP"/>
              </w:rPr>
            </w:pPr>
            <w:r w:rsidRPr="00C3307E">
              <w:rPr>
                <w:rFonts w:eastAsia="MS Mincho"/>
                <w:szCs w:val="24"/>
                <w:lang w:eastAsia="ja-JP"/>
              </w:rPr>
              <w:t>Statybos technologijos (technologinės schemos) ir montavimo eigos simuliavimas</w:t>
            </w:r>
          </w:p>
        </w:tc>
        <w:tc>
          <w:tcPr>
            <w:tcW w:w="2551" w:type="dxa"/>
            <w:vAlign w:val="center"/>
            <w:hideMark/>
          </w:tcPr>
          <w:p w14:paraId="728DEF59" w14:textId="77777777" w:rsidR="00AB48AE" w:rsidRPr="00C3307E" w:rsidRDefault="00AB48AE" w:rsidP="00D85C78">
            <w:pPr>
              <w:spacing w:after="0"/>
              <w:jc w:val="center"/>
              <w:rPr>
                <w:rFonts w:eastAsia="MS Mincho"/>
                <w:szCs w:val="24"/>
                <w:lang w:eastAsia="ja-JP"/>
              </w:rPr>
            </w:pPr>
          </w:p>
        </w:tc>
      </w:tr>
      <w:tr w:rsidR="00AB48AE" w:rsidRPr="00C3307E" w14:paraId="6BA90C07" w14:textId="77777777" w:rsidTr="00D85C78">
        <w:trPr>
          <w:trHeight w:val="64"/>
        </w:trPr>
        <w:tc>
          <w:tcPr>
            <w:tcW w:w="567" w:type="dxa"/>
            <w:noWrap/>
            <w:vAlign w:val="center"/>
            <w:hideMark/>
          </w:tcPr>
          <w:p w14:paraId="64694BD5" w14:textId="77777777" w:rsidR="00AB48AE" w:rsidRPr="00C3307E" w:rsidRDefault="00AB48AE" w:rsidP="00D85C78">
            <w:pPr>
              <w:spacing w:after="0"/>
              <w:jc w:val="center"/>
              <w:rPr>
                <w:rFonts w:eastAsia="MS Mincho"/>
                <w:szCs w:val="24"/>
                <w:lang w:eastAsia="ja-JP"/>
              </w:rPr>
            </w:pPr>
            <w:r w:rsidRPr="00C3307E">
              <w:rPr>
                <w:rFonts w:eastAsia="MS Mincho"/>
                <w:szCs w:val="24"/>
                <w:lang w:eastAsia="ja-JP"/>
              </w:rPr>
              <w:t>21.</w:t>
            </w:r>
          </w:p>
        </w:tc>
        <w:tc>
          <w:tcPr>
            <w:tcW w:w="7088" w:type="dxa"/>
            <w:vAlign w:val="center"/>
            <w:hideMark/>
          </w:tcPr>
          <w:p w14:paraId="368F1ED2" w14:textId="77777777" w:rsidR="00AB48AE" w:rsidRPr="00C3307E" w:rsidRDefault="00AB48AE" w:rsidP="00D85C78">
            <w:pPr>
              <w:spacing w:after="0"/>
              <w:jc w:val="both"/>
              <w:rPr>
                <w:rFonts w:eastAsia="MS Mincho"/>
                <w:szCs w:val="24"/>
                <w:lang w:eastAsia="ja-JP"/>
              </w:rPr>
            </w:pPr>
            <w:r w:rsidRPr="00C3307E">
              <w:rPr>
                <w:rFonts w:eastAsia="MS Mincho"/>
                <w:szCs w:val="24"/>
                <w:lang w:eastAsia="ja-JP"/>
              </w:rPr>
              <w:t>Statybos logistikos planavimas</w:t>
            </w:r>
          </w:p>
        </w:tc>
        <w:tc>
          <w:tcPr>
            <w:tcW w:w="2551" w:type="dxa"/>
            <w:vAlign w:val="center"/>
            <w:hideMark/>
          </w:tcPr>
          <w:p w14:paraId="2B9E1C1B" w14:textId="77777777" w:rsidR="00AB48AE" w:rsidRPr="00C3307E" w:rsidRDefault="00AB48AE" w:rsidP="00D85C78">
            <w:pPr>
              <w:spacing w:after="0"/>
              <w:jc w:val="center"/>
              <w:rPr>
                <w:rFonts w:eastAsia="MS Mincho"/>
                <w:szCs w:val="24"/>
                <w:lang w:eastAsia="ja-JP"/>
              </w:rPr>
            </w:pPr>
            <w:r w:rsidRPr="00C3307E">
              <w:rPr>
                <w:rFonts w:eastAsia="MS Mincho"/>
                <w:szCs w:val="24"/>
                <w:lang w:eastAsia="ja-JP"/>
              </w:rPr>
              <w:t>X</w:t>
            </w:r>
          </w:p>
        </w:tc>
      </w:tr>
      <w:tr w:rsidR="00AB48AE" w:rsidRPr="00C3307E" w14:paraId="205CD271" w14:textId="77777777" w:rsidTr="00D85C78">
        <w:trPr>
          <w:trHeight w:val="64"/>
        </w:trPr>
        <w:tc>
          <w:tcPr>
            <w:tcW w:w="567" w:type="dxa"/>
            <w:noWrap/>
            <w:vAlign w:val="center"/>
            <w:hideMark/>
          </w:tcPr>
          <w:p w14:paraId="4F3F48AD" w14:textId="77777777" w:rsidR="00AB48AE" w:rsidRPr="00C3307E" w:rsidRDefault="00AB48AE" w:rsidP="00D85C78">
            <w:pPr>
              <w:spacing w:after="0"/>
              <w:jc w:val="center"/>
              <w:rPr>
                <w:rFonts w:eastAsia="MS Mincho"/>
                <w:szCs w:val="24"/>
                <w:lang w:eastAsia="ja-JP"/>
              </w:rPr>
            </w:pPr>
            <w:r w:rsidRPr="00C3307E">
              <w:rPr>
                <w:rFonts w:eastAsia="MS Mincho"/>
                <w:szCs w:val="24"/>
                <w:lang w:eastAsia="ja-JP"/>
              </w:rPr>
              <w:t>22.</w:t>
            </w:r>
          </w:p>
        </w:tc>
        <w:tc>
          <w:tcPr>
            <w:tcW w:w="7088" w:type="dxa"/>
            <w:vAlign w:val="center"/>
            <w:hideMark/>
          </w:tcPr>
          <w:p w14:paraId="49D3F07C" w14:textId="77777777" w:rsidR="00AB48AE" w:rsidRPr="00C3307E" w:rsidRDefault="00AB48AE" w:rsidP="00D85C78">
            <w:pPr>
              <w:spacing w:after="0"/>
              <w:jc w:val="both"/>
              <w:rPr>
                <w:rFonts w:eastAsia="MS Mincho"/>
                <w:szCs w:val="24"/>
                <w:lang w:eastAsia="ja-JP"/>
              </w:rPr>
            </w:pPr>
            <w:r w:rsidRPr="00C3307E">
              <w:rPr>
                <w:rFonts w:eastAsia="MS Mincho"/>
                <w:bCs/>
                <w:szCs w:val="24"/>
                <w:lang w:eastAsia="ja-JP"/>
              </w:rPr>
              <w:t>Statybos procesų modeliavimas</w:t>
            </w:r>
          </w:p>
        </w:tc>
        <w:tc>
          <w:tcPr>
            <w:tcW w:w="2551" w:type="dxa"/>
            <w:vAlign w:val="center"/>
            <w:hideMark/>
          </w:tcPr>
          <w:p w14:paraId="62BDA481" w14:textId="77777777" w:rsidR="00AB48AE" w:rsidRPr="00C3307E" w:rsidRDefault="00AB48AE" w:rsidP="00D85C78">
            <w:pPr>
              <w:spacing w:after="0"/>
              <w:jc w:val="center"/>
              <w:rPr>
                <w:rFonts w:eastAsia="MS Mincho"/>
                <w:szCs w:val="24"/>
                <w:lang w:eastAsia="ja-JP"/>
              </w:rPr>
            </w:pPr>
            <w:r w:rsidRPr="00C3307E">
              <w:rPr>
                <w:rFonts w:eastAsia="MS Mincho"/>
                <w:szCs w:val="24"/>
                <w:lang w:eastAsia="ja-JP"/>
              </w:rPr>
              <w:t>X</w:t>
            </w:r>
          </w:p>
        </w:tc>
      </w:tr>
      <w:tr w:rsidR="00AB48AE" w:rsidRPr="00C3307E" w14:paraId="5ED65B4A" w14:textId="77777777" w:rsidTr="00D85C78">
        <w:trPr>
          <w:trHeight w:val="64"/>
        </w:trPr>
        <w:tc>
          <w:tcPr>
            <w:tcW w:w="567" w:type="dxa"/>
            <w:noWrap/>
            <w:vAlign w:val="center"/>
            <w:hideMark/>
          </w:tcPr>
          <w:p w14:paraId="2401E9E8" w14:textId="77777777" w:rsidR="00AB48AE" w:rsidRPr="00C3307E" w:rsidRDefault="00AB48AE" w:rsidP="00D85C78">
            <w:pPr>
              <w:spacing w:after="0"/>
              <w:jc w:val="center"/>
              <w:rPr>
                <w:rFonts w:eastAsia="MS Mincho"/>
                <w:szCs w:val="24"/>
                <w:lang w:eastAsia="ja-JP"/>
              </w:rPr>
            </w:pPr>
            <w:r w:rsidRPr="00C3307E">
              <w:rPr>
                <w:rFonts w:eastAsia="MS Mincho"/>
                <w:szCs w:val="24"/>
                <w:lang w:eastAsia="ja-JP"/>
              </w:rPr>
              <w:t>23.</w:t>
            </w:r>
          </w:p>
        </w:tc>
        <w:tc>
          <w:tcPr>
            <w:tcW w:w="7088" w:type="dxa"/>
            <w:vAlign w:val="center"/>
            <w:hideMark/>
          </w:tcPr>
          <w:p w14:paraId="78772D3D" w14:textId="77777777" w:rsidR="00AB48AE" w:rsidRPr="00C3307E" w:rsidRDefault="00AB48AE" w:rsidP="00D85C78">
            <w:pPr>
              <w:spacing w:after="0"/>
              <w:jc w:val="both"/>
              <w:rPr>
                <w:rFonts w:eastAsia="MS Mincho"/>
                <w:szCs w:val="24"/>
                <w:lang w:eastAsia="ja-JP"/>
              </w:rPr>
            </w:pPr>
            <w:r w:rsidRPr="00C3307E">
              <w:rPr>
                <w:rFonts w:eastAsia="MS Mincho"/>
                <w:szCs w:val="24"/>
                <w:lang w:eastAsia="ja-JP"/>
              </w:rPr>
              <w:t>Skaitmeninė gamyba</w:t>
            </w:r>
          </w:p>
        </w:tc>
        <w:tc>
          <w:tcPr>
            <w:tcW w:w="2551" w:type="dxa"/>
            <w:vAlign w:val="center"/>
            <w:hideMark/>
          </w:tcPr>
          <w:p w14:paraId="0F0F73B3" w14:textId="77777777" w:rsidR="00AB48AE" w:rsidRPr="00C3307E" w:rsidRDefault="00AB48AE" w:rsidP="00D85C78">
            <w:pPr>
              <w:spacing w:after="0"/>
              <w:jc w:val="center"/>
              <w:rPr>
                <w:rFonts w:eastAsia="MS Mincho"/>
                <w:szCs w:val="24"/>
                <w:lang w:eastAsia="ja-JP"/>
              </w:rPr>
            </w:pPr>
          </w:p>
        </w:tc>
      </w:tr>
      <w:tr w:rsidR="00AB48AE" w:rsidRPr="00C3307E" w14:paraId="12B347EA" w14:textId="77777777" w:rsidTr="00D85C78">
        <w:trPr>
          <w:trHeight w:val="64"/>
        </w:trPr>
        <w:tc>
          <w:tcPr>
            <w:tcW w:w="567" w:type="dxa"/>
            <w:noWrap/>
            <w:vAlign w:val="center"/>
            <w:hideMark/>
          </w:tcPr>
          <w:p w14:paraId="607907BD" w14:textId="77777777" w:rsidR="00AB48AE" w:rsidRPr="00C3307E" w:rsidRDefault="00AB48AE" w:rsidP="00D85C78">
            <w:pPr>
              <w:spacing w:after="0"/>
              <w:jc w:val="center"/>
              <w:rPr>
                <w:rFonts w:eastAsia="MS Mincho"/>
                <w:szCs w:val="24"/>
                <w:lang w:eastAsia="ja-JP"/>
              </w:rPr>
            </w:pPr>
            <w:r w:rsidRPr="00C3307E">
              <w:rPr>
                <w:rFonts w:eastAsia="MS Mincho"/>
                <w:szCs w:val="24"/>
                <w:lang w:eastAsia="ja-JP"/>
              </w:rPr>
              <w:t>24.</w:t>
            </w:r>
          </w:p>
        </w:tc>
        <w:tc>
          <w:tcPr>
            <w:tcW w:w="7088" w:type="dxa"/>
            <w:vAlign w:val="center"/>
            <w:hideMark/>
          </w:tcPr>
          <w:p w14:paraId="1E2AC00B" w14:textId="77777777" w:rsidR="00AB48AE" w:rsidRPr="00C3307E" w:rsidRDefault="00AB48AE" w:rsidP="00D85C78">
            <w:pPr>
              <w:spacing w:after="0"/>
              <w:jc w:val="both"/>
              <w:rPr>
                <w:rFonts w:eastAsia="MS Mincho"/>
                <w:szCs w:val="24"/>
                <w:lang w:eastAsia="ja-JP"/>
              </w:rPr>
            </w:pPr>
            <w:r w:rsidRPr="00C3307E">
              <w:rPr>
                <w:rFonts w:eastAsia="MS Mincho"/>
                <w:bCs/>
                <w:szCs w:val="24"/>
                <w:lang w:eastAsia="ja-JP"/>
              </w:rPr>
              <w:t>Statybos darbų techninė priežiūra</w:t>
            </w:r>
          </w:p>
        </w:tc>
        <w:tc>
          <w:tcPr>
            <w:tcW w:w="2551" w:type="dxa"/>
            <w:vAlign w:val="center"/>
            <w:hideMark/>
          </w:tcPr>
          <w:p w14:paraId="69162C6D" w14:textId="77777777" w:rsidR="00AB48AE" w:rsidRPr="00C3307E" w:rsidRDefault="00AB48AE" w:rsidP="00D85C78">
            <w:pPr>
              <w:spacing w:after="0"/>
              <w:jc w:val="center"/>
              <w:rPr>
                <w:rFonts w:eastAsia="MS Mincho"/>
                <w:szCs w:val="24"/>
                <w:lang w:eastAsia="ja-JP"/>
              </w:rPr>
            </w:pPr>
          </w:p>
        </w:tc>
      </w:tr>
      <w:tr w:rsidR="00AB48AE" w:rsidRPr="00C3307E" w14:paraId="77D49C5B" w14:textId="77777777" w:rsidTr="00D85C78">
        <w:trPr>
          <w:trHeight w:val="64"/>
        </w:trPr>
        <w:tc>
          <w:tcPr>
            <w:tcW w:w="567" w:type="dxa"/>
            <w:noWrap/>
            <w:vAlign w:val="center"/>
            <w:hideMark/>
          </w:tcPr>
          <w:p w14:paraId="02DA8838" w14:textId="77777777" w:rsidR="00AB48AE" w:rsidRPr="00C3307E" w:rsidRDefault="00AB48AE" w:rsidP="00D85C78">
            <w:pPr>
              <w:spacing w:after="0"/>
              <w:jc w:val="center"/>
              <w:rPr>
                <w:rFonts w:eastAsia="MS Mincho"/>
                <w:szCs w:val="24"/>
                <w:lang w:eastAsia="ja-JP"/>
              </w:rPr>
            </w:pPr>
            <w:r w:rsidRPr="00C3307E">
              <w:rPr>
                <w:rFonts w:eastAsia="MS Mincho"/>
                <w:szCs w:val="24"/>
                <w:lang w:eastAsia="ja-JP"/>
              </w:rPr>
              <w:t>25.</w:t>
            </w:r>
          </w:p>
        </w:tc>
        <w:tc>
          <w:tcPr>
            <w:tcW w:w="7088" w:type="dxa"/>
            <w:vAlign w:val="center"/>
            <w:hideMark/>
          </w:tcPr>
          <w:p w14:paraId="14A88644" w14:textId="77777777" w:rsidR="00AB48AE" w:rsidRPr="00C3307E" w:rsidRDefault="00AB48AE" w:rsidP="00D85C78">
            <w:pPr>
              <w:spacing w:after="0"/>
              <w:jc w:val="both"/>
              <w:rPr>
                <w:rFonts w:eastAsia="MS Mincho"/>
                <w:szCs w:val="24"/>
                <w:lang w:eastAsia="ja-JP"/>
              </w:rPr>
            </w:pPr>
            <w:r w:rsidRPr="00C3307E">
              <w:rPr>
                <w:rFonts w:eastAsia="MS Mincho"/>
                <w:bCs/>
                <w:szCs w:val="24"/>
                <w:lang w:eastAsia="ja-JP"/>
              </w:rPr>
              <w:t>Išpildomasis modelis</w:t>
            </w:r>
          </w:p>
        </w:tc>
        <w:tc>
          <w:tcPr>
            <w:tcW w:w="2551" w:type="dxa"/>
            <w:vAlign w:val="center"/>
            <w:hideMark/>
          </w:tcPr>
          <w:p w14:paraId="2033A1D8" w14:textId="77777777" w:rsidR="00AB48AE" w:rsidRPr="00C3307E" w:rsidRDefault="00AB48AE" w:rsidP="00D85C78">
            <w:pPr>
              <w:spacing w:after="0"/>
              <w:jc w:val="center"/>
              <w:rPr>
                <w:rFonts w:eastAsia="MS Mincho"/>
                <w:szCs w:val="24"/>
                <w:lang w:eastAsia="ja-JP"/>
              </w:rPr>
            </w:pPr>
            <w:r w:rsidRPr="00C3307E">
              <w:rPr>
                <w:rFonts w:eastAsia="MS Mincho"/>
                <w:szCs w:val="24"/>
                <w:lang w:eastAsia="ja-JP"/>
              </w:rPr>
              <w:t>X</w:t>
            </w:r>
          </w:p>
        </w:tc>
      </w:tr>
      <w:tr w:rsidR="00AB48AE" w:rsidRPr="00C3307E" w14:paraId="125D6136" w14:textId="77777777" w:rsidTr="00D85C78">
        <w:trPr>
          <w:trHeight w:val="64"/>
        </w:trPr>
        <w:tc>
          <w:tcPr>
            <w:tcW w:w="567" w:type="dxa"/>
            <w:noWrap/>
            <w:vAlign w:val="center"/>
            <w:hideMark/>
          </w:tcPr>
          <w:p w14:paraId="327F3470" w14:textId="77777777" w:rsidR="00AB48AE" w:rsidRPr="00C3307E" w:rsidRDefault="00AB48AE" w:rsidP="00D85C78">
            <w:pPr>
              <w:spacing w:after="0"/>
              <w:jc w:val="center"/>
              <w:rPr>
                <w:rFonts w:eastAsia="MS Mincho"/>
                <w:szCs w:val="24"/>
                <w:lang w:eastAsia="ja-JP"/>
              </w:rPr>
            </w:pPr>
            <w:r w:rsidRPr="00C3307E">
              <w:rPr>
                <w:rFonts w:eastAsia="MS Mincho"/>
                <w:szCs w:val="24"/>
                <w:lang w:eastAsia="ja-JP"/>
              </w:rPr>
              <w:t>26.</w:t>
            </w:r>
          </w:p>
        </w:tc>
        <w:tc>
          <w:tcPr>
            <w:tcW w:w="7088" w:type="dxa"/>
            <w:vAlign w:val="center"/>
            <w:hideMark/>
          </w:tcPr>
          <w:p w14:paraId="550B7D62" w14:textId="77777777" w:rsidR="00AB48AE" w:rsidRPr="00C3307E" w:rsidRDefault="00AB48AE" w:rsidP="00D85C78">
            <w:pPr>
              <w:spacing w:after="0"/>
              <w:jc w:val="both"/>
              <w:rPr>
                <w:rFonts w:eastAsia="MS Mincho"/>
                <w:szCs w:val="24"/>
                <w:lang w:eastAsia="ja-JP"/>
              </w:rPr>
            </w:pPr>
            <w:r w:rsidRPr="00C3307E">
              <w:rPr>
                <w:rFonts w:eastAsia="MS Mincho"/>
                <w:bCs/>
                <w:szCs w:val="24"/>
                <w:lang w:eastAsia="ja-JP"/>
              </w:rPr>
              <w:t>Duomenų modelis</w:t>
            </w:r>
          </w:p>
        </w:tc>
        <w:tc>
          <w:tcPr>
            <w:tcW w:w="2551" w:type="dxa"/>
            <w:vAlign w:val="center"/>
            <w:hideMark/>
          </w:tcPr>
          <w:p w14:paraId="34D60A7E" w14:textId="77777777" w:rsidR="00AB48AE" w:rsidRPr="00C3307E" w:rsidRDefault="00AB48AE" w:rsidP="00D85C78">
            <w:pPr>
              <w:spacing w:after="0"/>
              <w:jc w:val="center"/>
              <w:rPr>
                <w:rFonts w:eastAsia="MS Mincho"/>
                <w:szCs w:val="24"/>
                <w:lang w:eastAsia="ja-JP"/>
              </w:rPr>
            </w:pPr>
            <w:r w:rsidRPr="00C3307E">
              <w:rPr>
                <w:rFonts w:eastAsia="MS Mincho"/>
                <w:szCs w:val="24"/>
                <w:lang w:eastAsia="ja-JP"/>
              </w:rPr>
              <w:t>X</w:t>
            </w:r>
          </w:p>
        </w:tc>
      </w:tr>
      <w:tr w:rsidR="00AB48AE" w:rsidRPr="00C3307E" w14:paraId="27804896" w14:textId="77777777" w:rsidTr="00D85C78">
        <w:trPr>
          <w:trHeight w:val="64"/>
        </w:trPr>
        <w:tc>
          <w:tcPr>
            <w:tcW w:w="567" w:type="dxa"/>
            <w:noWrap/>
            <w:vAlign w:val="center"/>
            <w:hideMark/>
          </w:tcPr>
          <w:p w14:paraId="23671B80" w14:textId="77777777" w:rsidR="00AB48AE" w:rsidRPr="00C3307E" w:rsidRDefault="00AB48AE" w:rsidP="00D85C78">
            <w:pPr>
              <w:spacing w:after="0"/>
              <w:jc w:val="center"/>
              <w:rPr>
                <w:rFonts w:eastAsia="MS Mincho"/>
                <w:szCs w:val="24"/>
                <w:lang w:eastAsia="ja-JP"/>
              </w:rPr>
            </w:pPr>
            <w:r w:rsidRPr="00C3307E">
              <w:rPr>
                <w:rFonts w:eastAsia="MS Mincho"/>
                <w:szCs w:val="24"/>
                <w:lang w:eastAsia="ja-JP"/>
              </w:rPr>
              <w:t>27.</w:t>
            </w:r>
          </w:p>
        </w:tc>
        <w:tc>
          <w:tcPr>
            <w:tcW w:w="7088" w:type="dxa"/>
            <w:vAlign w:val="center"/>
            <w:hideMark/>
          </w:tcPr>
          <w:p w14:paraId="4596D0E5" w14:textId="77777777" w:rsidR="00AB48AE" w:rsidRPr="00C3307E" w:rsidRDefault="00AB48AE" w:rsidP="00D85C78">
            <w:pPr>
              <w:spacing w:after="0"/>
              <w:jc w:val="both"/>
              <w:rPr>
                <w:rFonts w:eastAsia="MS Mincho"/>
                <w:szCs w:val="24"/>
                <w:lang w:eastAsia="ja-JP"/>
              </w:rPr>
            </w:pPr>
            <w:r w:rsidRPr="00C3307E">
              <w:rPr>
                <w:rFonts w:eastAsia="MS Mincho"/>
                <w:bCs/>
                <w:szCs w:val="24"/>
                <w:lang w:eastAsia="ja-JP"/>
              </w:rPr>
              <w:t>Statinio priežiūros planavimas</w:t>
            </w:r>
          </w:p>
        </w:tc>
        <w:tc>
          <w:tcPr>
            <w:tcW w:w="2551" w:type="dxa"/>
            <w:vAlign w:val="center"/>
            <w:hideMark/>
          </w:tcPr>
          <w:p w14:paraId="45D8C166" w14:textId="77777777" w:rsidR="00AB48AE" w:rsidRPr="00C3307E" w:rsidRDefault="00AB48AE" w:rsidP="00D85C78">
            <w:pPr>
              <w:spacing w:after="0"/>
              <w:jc w:val="center"/>
              <w:rPr>
                <w:rFonts w:eastAsia="MS Mincho"/>
                <w:szCs w:val="24"/>
                <w:lang w:eastAsia="ja-JP"/>
              </w:rPr>
            </w:pPr>
            <w:r w:rsidRPr="00C3307E">
              <w:rPr>
                <w:rFonts w:eastAsia="MS Mincho"/>
                <w:szCs w:val="24"/>
                <w:lang w:eastAsia="ja-JP"/>
              </w:rPr>
              <w:t>X</w:t>
            </w:r>
          </w:p>
        </w:tc>
      </w:tr>
      <w:tr w:rsidR="00AB48AE" w:rsidRPr="00C3307E" w14:paraId="61C21254" w14:textId="77777777" w:rsidTr="00D85C78">
        <w:trPr>
          <w:trHeight w:val="64"/>
        </w:trPr>
        <w:tc>
          <w:tcPr>
            <w:tcW w:w="567" w:type="dxa"/>
            <w:noWrap/>
            <w:vAlign w:val="center"/>
            <w:hideMark/>
          </w:tcPr>
          <w:p w14:paraId="7F6D76DC" w14:textId="77777777" w:rsidR="00AB48AE" w:rsidRPr="00C3307E" w:rsidRDefault="00AB48AE" w:rsidP="00D85C78">
            <w:pPr>
              <w:spacing w:after="0"/>
              <w:jc w:val="center"/>
              <w:rPr>
                <w:rFonts w:eastAsia="MS Mincho"/>
                <w:szCs w:val="24"/>
                <w:lang w:eastAsia="ja-JP"/>
              </w:rPr>
            </w:pPr>
            <w:r w:rsidRPr="00C3307E">
              <w:rPr>
                <w:rFonts w:eastAsia="MS Mincho"/>
                <w:szCs w:val="24"/>
                <w:lang w:eastAsia="ja-JP"/>
              </w:rPr>
              <w:t>28.</w:t>
            </w:r>
          </w:p>
        </w:tc>
        <w:tc>
          <w:tcPr>
            <w:tcW w:w="7088" w:type="dxa"/>
            <w:vAlign w:val="center"/>
            <w:hideMark/>
          </w:tcPr>
          <w:p w14:paraId="2575C3FE" w14:textId="77777777" w:rsidR="00AB48AE" w:rsidRPr="00C3307E" w:rsidRDefault="00AB48AE" w:rsidP="00D85C78">
            <w:pPr>
              <w:spacing w:after="0"/>
              <w:jc w:val="both"/>
              <w:rPr>
                <w:rFonts w:eastAsia="MS Mincho"/>
                <w:szCs w:val="24"/>
                <w:lang w:eastAsia="ja-JP"/>
              </w:rPr>
            </w:pPr>
            <w:r w:rsidRPr="00C3307E">
              <w:rPr>
                <w:rFonts w:eastAsia="MS Mincho"/>
                <w:szCs w:val="24"/>
                <w:lang w:eastAsia="ja-JP"/>
              </w:rPr>
              <w:t>Statinio (inžinerinių) sistemų analizė</w:t>
            </w:r>
          </w:p>
        </w:tc>
        <w:tc>
          <w:tcPr>
            <w:tcW w:w="2551" w:type="dxa"/>
            <w:vAlign w:val="center"/>
            <w:hideMark/>
          </w:tcPr>
          <w:p w14:paraId="31ECBAAB" w14:textId="77777777" w:rsidR="00AB48AE" w:rsidRPr="00C3307E" w:rsidRDefault="00AB48AE" w:rsidP="00D85C78">
            <w:pPr>
              <w:spacing w:after="0"/>
              <w:jc w:val="center"/>
              <w:rPr>
                <w:rFonts w:eastAsia="MS Mincho"/>
                <w:szCs w:val="24"/>
                <w:lang w:eastAsia="ja-JP"/>
              </w:rPr>
            </w:pPr>
          </w:p>
        </w:tc>
      </w:tr>
      <w:tr w:rsidR="00AB48AE" w:rsidRPr="00C3307E" w14:paraId="3FBD4EA4" w14:textId="77777777" w:rsidTr="00D85C78">
        <w:trPr>
          <w:trHeight w:val="64"/>
        </w:trPr>
        <w:tc>
          <w:tcPr>
            <w:tcW w:w="567" w:type="dxa"/>
            <w:noWrap/>
            <w:vAlign w:val="center"/>
            <w:hideMark/>
          </w:tcPr>
          <w:p w14:paraId="6D46030B" w14:textId="77777777" w:rsidR="00AB48AE" w:rsidRPr="00C3307E" w:rsidRDefault="00AB48AE" w:rsidP="00D85C78">
            <w:pPr>
              <w:spacing w:after="0"/>
              <w:jc w:val="center"/>
              <w:rPr>
                <w:rFonts w:eastAsia="MS Mincho"/>
                <w:szCs w:val="24"/>
                <w:lang w:eastAsia="ja-JP"/>
              </w:rPr>
            </w:pPr>
            <w:r w:rsidRPr="00C3307E">
              <w:rPr>
                <w:rFonts w:eastAsia="MS Mincho"/>
                <w:szCs w:val="24"/>
                <w:lang w:eastAsia="ja-JP"/>
              </w:rPr>
              <w:t>29.</w:t>
            </w:r>
          </w:p>
        </w:tc>
        <w:tc>
          <w:tcPr>
            <w:tcW w:w="7088" w:type="dxa"/>
            <w:vAlign w:val="center"/>
            <w:hideMark/>
          </w:tcPr>
          <w:p w14:paraId="31EFB7BB" w14:textId="77777777" w:rsidR="00AB48AE" w:rsidRPr="00C3307E" w:rsidRDefault="00AB48AE" w:rsidP="00D85C78">
            <w:pPr>
              <w:spacing w:after="0"/>
              <w:jc w:val="both"/>
              <w:rPr>
                <w:rFonts w:eastAsia="MS Mincho"/>
                <w:szCs w:val="24"/>
                <w:lang w:eastAsia="ja-JP"/>
              </w:rPr>
            </w:pPr>
            <w:r w:rsidRPr="00C3307E">
              <w:rPr>
                <w:rFonts w:eastAsia="MS Mincho"/>
                <w:szCs w:val="24"/>
                <w:lang w:eastAsia="ja-JP"/>
              </w:rPr>
              <w:t>Energijos sąnaudų analizė</w:t>
            </w:r>
          </w:p>
        </w:tc>
        <w:tc>
          <w:tcPr>
            <w:tcW w:w="2551" w:type="dxa"/>
            <w:vAlign w:val="center"/>
            <w:hideMark/>
          </w:tcPr>
          <w:p w14:paraId="546848CA" w14:textId="77777777" w:rsidR="00AB48AE" w:rsidRPr="00C3307E" w:rsidRDefault="00AB48AE" w:rsidP="00D85C78">
            <w:pPr>
              <w:spacing w:after="0"/>
              <w:jc w:val="center"/>
              <w:rPr>
                <w:rFonts w:eastAsia="MS Mincho"/>
                <w:szCs w:val="24"/>
                <w:lang w:eastAsia="ja-JP"/>
              </w:rPr>
            </w:pPr>
          </w:p>
        </w:tc>
      </w:tr>
      <w:tr w:rsidR="00AB48AE" w:rsidRPr="00C3307E" w14:paraId="3D56ACC4" w14:textId="77777777" w:rsidTr="00D85C78">
        <w:trPr>
          <w:trHeight w:val="64"/>
        </w:trPr>
        <w:tc>
          <w:tcPr>
            <w:tcW w:w="567" w:type="dxa"/>
            <w:noWrap/>
            <w:vAlign w:val="center"/>
            <w:hideMark/>
          </w:tcPr>
          <w:p w14:paraId="5C7EBA93" w14:textId="77777777" w:rsidR="00AB48AE" w:rsidRPr="00C3307E" w:rsidRDefault="00AB48AE" w:rsidP="00D85C78">
            <w:pPr>
              <w:spacing w:after="0"/>
              <w:jc w:val="center"/>
              <w:rPr>
                <w:rFonts w:eastAsia="MS Mincho"/>
                <w:szCs w:val="24"/>
                <w:lang w:eastAsia="ja-JP"/>
              </w:rPr>
            </w:pPr>
            <w:r w:rsidRPr="00C3307E">
              <w:rPr>
                <w:rFonts w:eastAsia="MS Mincho"/>
                <w:szCs w:val="24"/>
                <w:lang w:eastAsia="ja-JP"/>
              </w:rPr>
              <w:t>30.</w:t>
            </w:r>
          </w:p>
        </w:tc>
        <w:tc>
          <w:tcPr>
            <w:tcW w:w="7088" w:type="dxa"/>
            <w:vAlign w:val="center"/>
            <w:hideMark/>
          </w:tcPr>
          <w:p w14:paraId="04C880CF" w14:textId="77777777" w:rsidR="00AB48AE" w:rsidRPr="00C3307E" w:rsidRDefault="00AB48AE" w:rsidP="00D85C78">
            <w:pPr>
              <w:spacing w:after="0"/>
              <w:jc w:val="both"/>
              <w:rPr>
                <w:rFonts w:eastAsia="MS Mincho"/>
                <w:szCs w:val="24"/>
                <w:lang w:eastAsia="ja-JP"/>
              </w:rPr>
            </w:pPr>
            <w:r w:rsidRPr="00C3307E">
              <w:rPr>
                <w:rFonts w:eastAsia="MS Mincho"/>
                <w:bCs/>
                <w:szCs w:val="24"/>
                <w:lang w:eastAsia="ja-JP"/>
              </w:rPr>
              <w:t>Turto valdymas</w:t>
            </w:r>
          </w:p>
        </w:tc>
        <w:tc>
          <w:tcPr>
            <w:tcW w:w="2551" w:type="dxa"/>
            <w:vAlign w:val="center"/>
            <w:hideMark/>
          </w:tcPr>
          <w:p w14:paraId="1B022BCA" w14:textId="77777777" w:rsidR="00AB48AE" w:rsidRPr="00C3307E" w:rsidRDefault="00AB48AE" w:rsidP="00D85C78">
            <w:pPr>
              <w:spacing w:after="0"/>
              <w:jc w:val="center"/>
              <w:rPr>
                <w:rFonts w:eastAsia="MS Mincho"/>
                <w:szCs w:val="24"/>
                <w:lang w:eastAsia="ja-JP"/>
              </w:rPr>
            </w:pPr>
            <w:r w:rsidRPr="00C3307E">
              <w:rPr>
                <w:rFonts w:eastAsia="MS Mincho"/>
                <w:szCs w:val="24"/>
                <w:lang w:eastAsia="ja-JP"/>
              </w:rPr>
              <w:t>X</w:t>
            </w:r>
          </w:p>
        </w:tc>
      </w:tr>
      <w:tr w:rsidR="00AB48AE" w:rsidRPr="00C3307E" w14:paraId="4DEA8542" w14:textId="77777777" w:rsidTr="00D85C78">
        <w:trPr>
          <w:trHeight w:val="64"/>
        </w:trPr>
        <w:tc>
          <w:tcPr>
            <w:tcW w:w="567" w:type="dxa"/>
            <w:noWrap/>
            <w:vAlign w:val="center"/>
            <w:hideMark/>
          </w:tcPr>
          <w:p w14:paraId="412EA083" w14:textId="77777777" w:rsidR="00AB48AE" w:rsidRPr="00C3307E" w:rsidRDefault="00AB48AE" w:rsidP="00D85C78">
            <w:pPr>
              <w:spacing w:after="0"/>
              <w:jc w:val="center"/>
              <w:rPr>
                <w:rFonts w:eastAsia="MS Mincho"/>
                <w:szCs w:val="24"/>
                <w:lang w:eastAsia="ja-JP"/>
              </w:rPr>
            </w:pPr>
            <w:r w:rsidRPr="00C3307E">
              <w:rPr>
                <w:rFonts w:eastAsia="MS Mincho"/>
                <w:szCs w:val="24"/>
                <w:lang w:eastAsia="ja-JP"/>
              </w:rPr>
              <w:t>31.</w:t>
            </w:r>
          </w:p>
        </w:tc>
        <w:tc>
          <w:tcPr>
            <w:tcW w:w="7088" w:type="dxa"/>
            <w:vAlign w:val="center"/>
            <w:hideMark/>
          </w:tcPr>
          <w:p w14:paraId="34D09C1B" w14:textId="77777777" w:rsidR="00AB48AE" w:rsidRPr="00C3307E" w:rsidRDefault="00AB48AE" w:rsidP="00D85C78">
            <w:pPr>
              <w:spacing w:after="0"/>
              <w:jc w:val="both"/>
              <w:rPr>
                <w:rFonts w:eastAsia="MS Mincho"/>
                <w:szCs w:val="24"/>
                <w:lang w:eastAsia="ja-JP"/>
              </w:rPr>
            </w:pPr>
            <w:r w:rsidRPr="00C3307E">
              <w:rPr>
                <w:rFonts w:eastAsia="MS Mincho"/>
                <w:szCs w:val="24"/>
                <w:lang w:eastAsia="ja-JP"/>
              </w:rPr>
              <w:t>Erdvės valdymas ir stebėsena</w:t>
            </w:r>
          </w:p>
        </w:tc>
        <w:tc>
          <w:tcPr>
            <w:tcW w:w="2551" w:type="dxa"/>
            <w:vAlign w:val="center"/>
            <w:hideMark/>
          </w:tcPr>
          <w:p w14:paraId="42017B78" w14:textId="77777777" w:rsidR="00AB48AE" w:rsidRPr="00C3307E" w:rsidRDefault="00AB48AE" w:rsidP="00D85C78">
            <w:pPr>
              <w:spacing w:after="0"/>
              <w:jc w:val="center"/>
              <w:rPr>
                <w:rFonts w:eastAsia="MS Mincho"/>
                <w:szCs w:val="24"/>
                <w:lang w:eastAsia="ja-JP"/>
              </w:rPr>
            </w:pPr>
          </w:p>
        </w:tc>
      </w:tr>
      <w:tr w:rsidR="00AB48AE" w:rsidRPr="00C3307E" w14:paraId="0E5C5762" w14:textId="77777777" w:rsidTr="00D85C78">
        <w:trPr>
          <w:trHeight w:val="64"/>
        </w:trPr>
        <w:tc>
          <w:tcPr>
            <w:tcW w:w="567" w:type="dxa"/>
            <w:noWrap/>
            <w:vAlign w:val="center"/>
            <w:hideMark/>
          </w:tcPr>
          <w:p w14:paraId="39070693" w14:textId="77777777" w:rsidR="00AB48AE" w:rsidRPr="00C3307E" w:rsidRDefault="00AB48AE" w:rsidP="00D85C78">
            <w:pPr>
              <w:spacing w:after="0"/>
              <w:jc w:val="center"/>
              <w:rPr>
                <w:rFonts w:eastAsia="MS Mincho"/>
                <w:szCs w:val="24"/>
                <w:lang w:eastAsia="ja-JP"/>
              </w:rPr>
            </w:pPr>
            <w:r w:rsidRPr="00C3307E">
              <w:rPr>
                <w:rFonts w:eastAsia="MS Mincho"/>
                <w:szCs w:val="24"/>
                <w:lang w:eastAsia="ja-JP"/>
              </w:rPr>
              <w:t>32.</w:t>
            </w:r>
          </w:p>
        </w:tc>
        <w:tc>
          <w:tcPr>
            <w:tcW w:w="7088" w:type="dxa"/>
            <w:vAlign w:val="center"/>
            <w:hideMark/>
          </w:tcPr>
          <w:p w14:paraId="5D9407D2" w14:textId="77777777" w:rsidR="00AB48AE" w:rsidRPr="00C3307E" w:rsidRDefault="00AB48AE" w:rsidP="00D85C78">
            <w:pPr>
              <w:spacing w:after="0"/>
              <w:jc w:val="both"/>
              <w:rPr>
                <w:rFonts w:eastAsia="MS Mincho"/>
                <w:szCs w:val="24"/>
                <w:lang w:eastAsia="ja-JP"/>
              </w:rPr>
            </w:pPr>
            <w:r w:rsidRPr="00C3307E">
              <w:rPr>
                <w:rFonts w:eastAsia="MS Mincho"/>
                <w:szCs w:val="24"/>
                <w:lang w:eastAsia="ja-JP"/>
              </w:rPr>
              <w:t>Tvarumo stebėsena ir analizė</w:t>
            </w:r>
          </w:p>
        </w:tc>
        <w:tc>
          <w:tcPr>
            <w:tcW w:w="2551" w:type="dxa"/>
            <w:vAlign w:val="center"/>
            <w:hideMark/>
          </w:tcPr>
          <w:p w14:paraId="12FCFC00" w14:textId="77777777" w:rsidR="00AB48AE" w:rsidRPr="00C3307E" w:rsidRDefault="00AB48AE" w:rsidP="00D85C78">
            <w:pPr>
              <w:spacing w:after="0"/>
              <w:jc w:val="center"/>
              <w:rPr>
                <w:rFonts w:eastAsia="MS Mincho"/>
                <w:szCs w:val="24"/>
                <w:lang w:eastAsia="ja-JP"/>
              </w:rPr>
            </w:pPr>
          </w:p>
        </w:tc>
      </w:tr>
      <w:tr w:rsidR="00AB48AE" w:rsidRPr="00C3307E" w14:paraId="55DA9602" w14:textId="77777777" w:rsidTr="00D85C78">
        <w:trPr>
          <w:trHeight w:val="64"/>
        </w:trPr>
        <w:tc>
          <w:tcPr>
            <w:tcW w:w="567" w:type="dxa"/>
            <w:noWrap/>
            <w:vAlign w:val="center"/>
            <w:hideMark/>
          </w:tcPr>
          <w:p w14:paraId="0790F3BE" w14:textId="77777777" w:rsidR="00AB48AE" w:rsidRPr="00C3307E" w:rsidRDefault="00AB48AE" w:rsidP="00D85C78">
            <w:pPr>
              <w:spacing w:after="0"/>
              <w:jc w:val="center"/>
              <w:rPr>
                <w:rFonts w:eastAsia="MS Mincho"/>
                <w:szCs w:val="24"/>
                <w:lang w:eastAsia="ja-JP"/>
              </w:rPr>
            </w:pPr>
            <w:r w:rsidRPr="00C3307E">
              <w:rPr>
                <w:rFonts w:eastAsia="MS Mincho"/>
                <w:szCs w:val="24"/>
                <w:lang w:eastAsia="ja-JP"/>
              </w:rPr>
              <w:t>33.</w:t>
            </w:r>
          </w:p>
        </w:tc>
        <w:tc>
          <w:tcPr>
            <w:tcW w:w="7088" w:type="dxa"/>
            <w:vAlign w:val="center"/>
            <w:hideMark/>
          </w:tcPr>
          <w:p w14:paraId="5EE368C8" w14:textId="77777777" w:rsidR="00AB48AE" w:rsidRPr="00C3307E" w:rsidRDefault="00AB48AE" w:rsidP="00D85C78">
            <w:pPr>
              <w:spacing w:after="0"/>
              <w:jc w:val="both"/>
              <w:rPr>
                <w:rFonts w:eastAsia="MS Mincho"/>
                <w:szCs w:val="24"/>
                <w:lang w:eastAsia="ja-JP"/>
              </w:rPr>
            </w:pPr>
            <w:r w:rsidRPr="00C3307E">
              <w:rPr>
                <w:rFonts w:eastAsia="MS Mincho"/>
                <w:szCs w:val="24"/>
                <w:lang w:eastAsia="ja-JP"/>
              </w:rPr>
              <w:t>Avarijų prevencija</w:t>
            </w:r>
          </w:p>
        </w:tc>
        <w:tc>
          <w:tcPr>
            <w:tcW w:w="2551" w:type="dxa"/>
            <w:vAlign w:val="center"/>
            <w:hideMark/>
          </w:tcPr>
          <w:p w14:paraId="5537B9AA" w14:textId="77777777" w:rsidR="00AB48AE" w:rsidRPr="00C3307E" w:rsidRDefault="00AB48AE" w:rsidP="00D85C78">
            <w:pPr>
              <w:spacing w:after="0"/>
              <w:jc w:val="center"/>
              <w:rPr>
                <w:rFonts w:eastAsia="MS Mincho"/>
                <w:szCs w:val="24"/>
                <w:lang w:eastAsia="ja-JP"/>
              </w:rPr>
            </w:pPr>
            <w:r w:rsidRPr="00C3307E">
              <w:rPr>
                <w:rFonts w:eastAsia="MS Mincho"/>
                <w:szCs w:val="24"/>
                <w:lang w:eastAsia="ja-JP"/>
              </w:rPr>
              <w:t>X</w:t>
            </w:r>
          </w:p>
        </w:tc>
      </w:tr>
    </w:tbl>
    <w:p w14:paraId="3DB9B01B" w14:textId="77777777" w:rsidR="00AB48AE" w:rsidRPr="00C3307E" w:rsidRDefault="00AB48AE" w:rsidP="00AB48AE">
      <w:pPr>
        <w:spacing w:after="100"/>
        <w:jc w:val="both"/>
        <w:rPr>
          <w:rFonts w:eastAsia="MS Mincho"/>
          <w:szCs w:val="24"/>
          <w:lang w:eastAsia="ja-JP"/>
        </w:rPr>
      </w:pPr>
      <w:r w:rsidRPr="00C3307E">
        <w:rPr>
          <w:rFonts w:eastAsia="MS Mincho"/>
          <w:szCs w:val="24"/>
          <w:lang w:eastAsia="ja-JP"/>
        </w:rPr>
        <w:t xml:space="preserve">*BIM taikymo būdas turi apimti esamos projektuojamo objekto teritorijos </w:t>
      </w:r>
      <w:proofErr w:type="spellStart"/>
      <w:r w:rsidRPr="00C3307E">
        <w:rPr>
          <w:rFonts w:eastAsia="MS Mincho"/>
          <w:szCs w:val="24"/>
          <w:lang w:eastAsia="ja-JP"/>
        </w:rPr>
        <w:t>fotogrametrinį</w:t>
      </w:r>
      <w:proofErr w:type="spellEnd"/>
      <w:r w:rsidRPr="00C3307E">
        <w:rPr>
          <w:rFonts w:eastAsia="MS Mincho"/>
          <w:szCs w:val="24"/>
          <w:lang w:eastAsia="ja-JP"/>
        </w:rPr>
        <w:t xml:space="preserve"> skenavimą sukuriant teritorijos taškų debesį (angl. ,,</w:t>
      </w:r>
      <w:proofErr w:type="spellStart"/>
      <w:r w:rsidRPr="00C3307E">
        <w:rPr>
          <w:rFonts w:eastAsia="MS Mincho"/>
          <w:szCs w:val="24"/>
          <w:lang w:eastAsia="ja-JP"/>
        </w:rPr>
        <w:t>pointcloud</w:t>
      </w:r>
      <w:proofErr w:type="spellEnd"/>
      <w:r w:rsidRPr="00C3307E">
        <w:rPr>
          <w:rFonts w:eastAsia="MS Mincho"/>
          <w:szCs w:val="24"/>
          <w:lang w:eastAsia="ja-JP"/>
        </w:rPr>
        <w:t>“) ir tinklelį (angl. ,,</w:t>
      </w:r>
      <w:proofErr w:type="spellStart"/>
      <w:r w:rsidRPr="00C3307E">
        <w:rPr>
          <w:rFonts w:eastAsia="MS Mincho"/>
          <w:szCs w:val="24"/>
          <w:lang w:eastAsia="ja-JP"/>
        </w:rPr>
        <w:t>mesh</w:t>
      </w:r>
      <w:proofErr w:type="spellEnd"/>
      <w:r w:rsidRPr="00C3307E">
        <w:rPr>
          <w:rFonts w:eastAsia="MS Mincho"/>
          <w:szCs w:val="24"/>
          <w:lang w:eastAsia="ja-JP"/>
        </w:rPr>
        <w:t xml:space="preserve">“). Teritorijos </w:t>
      </w:r>
      <w:proofErr w:type="spellStart"/>
      <w:r w:rsidRPr="00C3307E">
        <w:rPr>
          <w:rFonts w:eastAsia="MS Mincho"/>
          <w:szCs w:val="24"/>
          <w:lang w:eastAsia="ja-JP"/>
        </w:rPr>
        <w:t>fotogrametrija</w:t>
      </w:r>
      <w:proofErr w:type="spellEnd"/>
      <w:r w:rsidRPr="00C3307E">
        <w:rPr>
          <w:rFonts w:eastAsia="MS Mincho"/>
          <w:szCs w:val="24"/>
          <w:lang w:eastAsia="ja-JP"/>
        </w:rPr>
        <w:t xml:space="preserve"> turi būti atliekama su Užsakovu suderintam projektiniam paviršinių nuotekų kolektoriaus trasos variantui, apimant visą projektuojamo objekto išilginę trasą, gatvių raudonąsias linijas ir 10 metrų atstumą nuo jų.</w:t>
      </w:r>
    </w:p>
    <w:p w14:paraId="17A5CC6F" w14:textId="77777777" w:rsidR="00AB48AE" w:rsidRPr="00C3307E" w:rsidRDefault="00AB48AE" w:rsidP="00AB48AE">
      <w:pPr>
        <w:numPr>
          <w:ilvl w:val="0"/>
          <w:numId w:val="4"/>
        </w:numPr>
        <w:spacing w:after="0"/>
        <w:jc w:val="both"/>
        <w:rPr>
          <w:rFonts w:eastAsia="MS Mincho"/>
          <w:szCs w:val="24"/>
          <w:lang w:eastAsia="ja-JP"/>
        </w:rPr>
      </w:pPr>
      <w:r w:rsidRPr="00C3307E">
        <w:rPr>
          <w:rFonts w:eastAsia="MS Mincho"/>
          <w:szCs w:val="24"/>
          <w:lang w:eastAsia="ja-JP"/>
        </w:rPr>
        <w:t xml:space="preserve">Prieš pradedant rengti Projektą, Projektuotojas privalo parengti ir suderinti su Užsakovu BIM įgyvendinimo planą (toliau – BEP). Šis planas turi būti peržiūrėtas ir, esant poreikiui, tikslinimas ar papildomas (detalizuojamas) kiekviename BIM rengimo etape. Projekte rekomenduojama naudoti minimalią BEP pradinę šablono struktūrą, kuri pateikta tinklalapio </w:t>
      </w:r>
      <w:hyperlink r:id="rId11" w:history="1">
        <w:r w:rsidRPr="00C3307E">
          <w:rPr>
            <w:rStyle w:val="Hipersaitas"/>
            <w:rFonts w:eastAsia="MS Mincho"/>
            <w:szCs w:val="24"/>
            <w:lang w:eastAsia="ja-JP"/>
          </w:rPr>
          <w:t>www.skaitmeninestatyba.lt</w:t>
        </w:r>
      </w:hyperlink>
      <w:r w:rsidRPr="00C3307E">
        <w:rPr>
          <w:rFonts w:eastAsia="MS Mincho"/>
          <w:szCs w:val="24"/>
          <w:lang w:eastAsia="ja-JP"/>
        </w:rPr>
        <w:t xml:space="preserve"> dokumentų skyriuje „BIM ĮGYVENDINIMO PLANAS“. Projektuotojai gali papildyti (adaptuoti) pateiktą šabloną ar pasiūlyti savo BEP kūrimo technologiją, tačiau visais atvejais rengiant BEP turi būti išlaikyta minimali Užsakovo rekomenduojamo BEP šablono informacijos struktūra;</w:t>
      </w:r>
    </w:p>
    <w:p w14:paraId="4EA082E2" w14:textId="77777777" w:rsidR="00AB48AE" w:rsidRPr="00C3307E" w:rsidRDefault="00AB48AE" w:rsidP="00AB48AE">
      <w:pPr>
        <w:numPr>
          <w:ilvl w:val="0"/>
          <w:numId w:val="4"/>
        </w:numPr>
        <w:spacing w:after="0"/>
        <w:jc w:val="both"/>
        <w:rPr>
          <w:rFonts w:eastAsia="MS Mincho"/>
          <w:szCs w:val="24"/>
          <w:lang w:eastAsia="ja-JP"/>
        </w:rPr>
      </w:pPr>
      <w:r w:rsidRPr="00C3307E">
        <w:rPr>
          <w:rFonts w:eastAsia="MS Mincho"/>
          <w:szCs w:val="24"/>
          <w:lang w:eastAsia="ja-JP"/>
        </w:rPr>
        <w:t>Parengtas BIM modelis, jo apimti bei kita Projekto dokumentacija privalo būti suderinta su Užsakovu;</w:t>
      </w:r>
    </w:p>
    <w:p w14:paraId="7EC9F9A8" w14:textId="77777777" w:rsidR="00AB48AE" w:rsidRPr="00C3307E" w:rsidRDefault="00AB48AE" w:rsidP="00AB48AE">
      <w:pPr>
        <w:numPr>
          <w:ilvl w:val="0"/>
          <w:numId w:val="4"/>
        </w:numPr>
        <w:spacing w:after="0"/>
        <w:jc w:val="both"/>
        <w:rPr>
          <w:rFonts w:eastAsia="MS Mincho"/>
          <w:szCs w:val="24"/>
          <w:lang w:eastAsia="ja-JP"/>
        </w:rPr>
      </w:pPr>
      <w:r w:rsidRPr="00C3307E">
        <w:rPr>
          <w:rFonts w:eastAsia="MS Mincho"/>
          <w:szCs w:val="24"/>
          <w:lang w:eastAsia="ja-JP"/>
        </w:rPr>
        <w:t>Rengiant BIM modelį, BEP turi būti parengtas BIM informacijos pateikimo planas (BEP sudėtinė dalis), kuriame kiekviename BIM kūrimo etape pateikiami su Užsakovu suderinti modeliuojamų konkrečių sistemų ir elementų geometrijos detalumo lygiai ir sukuriamos informacijos apimtis.</w:t>
      </w:r>
    </w:p>
    <w:p w14:paraId="257B8EE7" w14:textId="77777777" w:rsidR="00AB48AE" w:rsidRPr="00C3307E" w:rsidRDefault="00AB48AE" w:rsidP="00AB48AE">
      <w:pPr>
        <w:numPr>
          <w:ilvl w:val="2"/>
          <w:numId w:val="5"/>
        </w:numPr>
        <w:spacing w:after="0"/>
        <w:jc w:val="both"/>
        <w:rPr>
          <w:rFonts w:eastAsia="MS Mincho"/>
          <w:szCs w:val="24"/>
          <w:lang w:eastAsia="ja-JP"/>
        </w:rPr>
      </w:pPr>
      <w:r w:rsidRPr="00C3307E">
        <w:rPr>
          <w:rFonts w:eastAsia="MS Mincho"/>
          <w:szCs w:val="24"/>
          <w:lang w:eastAsia="ja-JP"/>
        </w:rPr>
        <w:t>BIM informacijos pateikimo plane suderintos apimties projektuojamą inžinerinį statinį sudarantys elementai Projekte privalo būti atvaizduojami 3D formatu ir savyje turėti visą kitą elementams apibūdinti reikiamą informaciją.</w:t>
      </w:r>
    </w:p>
    <w:p w14:paraId="10260AEA" w14:textId="77777777" w:rsidR="00AB48AE" w:rsidRPr="00C3307E" w:rsidRDefault="00AB48AE" w:rsidP="00AB48AE">
      <w:pPr>
        <w:numPr>
          <w:ilvl w:val="2"/>
          <w:numId w:val="5"/>
        </w:numPr>
        <w:spacing w:after="0"/>
        <w:jc w:val="both"/>
        <w:rPr>
          <w:rFonts w:eastAsia="MS Mincho"/>
          <w:szCs w:val="24"/>
          <w:lang w:eastAsia="ja-JP"/>
        </w:rPr>
      </w:pPr>
      <w:r w:rsidRPr="00C3307E">
        <w:rPr>
          <w:rFonts w:eastAsia="MS Mincho"/>
          <w:szCs w:val="24"/>
          <w:lang w:eastAsia="ja-JP"/>
        </w:rPr>
        <w:t>Rekonstruojamų ar naujai statomų paviršinių nuotekų tinklų bei kitų su jais susijusių statinių (paviršinių nuotekų valymo įrenginių ir t.t.) BIM modelio grafinių elementų detalumo lygis turi būti ne mažesnis nei LOD300. Visų kitų techniniame darbo projekte esančių elementų (dangų, trečiųjų šalių inžinerinių tinklų ir t.t.) – ne mažesnis nei LOD200.</w:t>
      </w:r>
    </w:p>
    <w:p w14:paraId="1E7D6211" w14:textId="77777777" w:rsidR="00AB48AE" w:rsidRPr="00C3307E" w:rsidRDefault="00AB48AE" w:rsidP="00AB48AE">
      <w:pPr>
        <w:numPr>
          <w:ilvl w:val="2"/>
          <w:numId w:val="5"/>
        </w:numPr>
        <w:spacing w:after="0"/>
        <w:jc w:val="both"/>
        <w:rPr>
          <w:rFonts w:eastAsia="MS Mincho"/>
          <w:szCs w:val="24"/>
          <w:lang w:eastAsia="ja-JP"/>
        </w:rPr>
      </w:pPr>
      <w:r w:rsidRPr="00C3307E">
        <w:rPr>
          <w:rFonts w:eastAsia="MS Mincho"/>
          <w:szCs w:val="24"/>
          <w:lang w:eastAsia="ja-JP"/>
        </w:rPr>
        <w:lastRenderedPageBreak/>
        <w:t>Prieš rengiant Projekto koncepcinį modelį, Projektuotojas privalo organizuoti darbinius susitikimus su Užsakovo komanda ir identifikuoti bei suderinti detalius Užsakovo reikalavimus BIM modelio perdavimui eksploatacijai ir turto valdymui. Ši dalis turi apimti projektuojamų ir susijusių esamų Užsakovo turto sistemų bei elementų geometrijos, informacijos bei dokumentacijos pateikimo eksploatacijai reikalavimus. Šie reikalavimai privalo būti įvertinti projektavimo metu ir parengus Projektą įtraukti į reikalavimus statybos etapui bei perdavimui eksploatacijai.</w:t>
      </w:r>
    </w:p>
    <w:p w14:paraId="4B27DC59" w14:textId="77777777" w:rsidR="00AB48AE" w:rsidRPr="00C3307E" w:rsidRDefault="00AB48AE" w:rsidP="00AB48AE">
      <w:pPr>
        <w:numPr>
          <w:ilvl w:val="2"/>
          <w:numId w:val="5"/>
        </w:numPr>
        <w:spacing w:after="0"/>
        <w:jc w:val="both"/>
        <w:rPr>
          <w:rFonts w:eastAsia="MS Mincho"/>
          <w:szCs w:val="24"/>
          <w:lang w:eastAsia="ja-JP"/>
        </w:rPr>
      </w:pPr>
      <w:r w:rsidRPr="00C3307E">
        <w:rPr>
          <w:rFonts w:eastAsia="MS Mincho"/>
          <w:szCs w:val="24"/>
          <w:lang w:eastAsia="ja-JP"/>
        </w:rPr>
        <w:t>Projektuotojas turi užtikrinti galimybę, jog Projekte esančių elementų informacija galės būti naudojama statinio statybos ir jo eksploatavimo metu.</w:t>
      </w:r>
    </w:p>
    <w:p w14:paraId="396120A7" w14:textId="09B18819" w:rsidR="00AB48AE" w:rsidRPr="00C3307E" w:rsidRDefault="00AB48AE" w:rsidP="00AB48AE">
      <w:pPr>
        <w:numPr>
          <w:ilvl w:val="2"/>
          <w:numId w:val="5"/>
        </w:numPr>
        <w:spacing w:after="0"/>
        <w:jc w:val="both"/>
        <w:rPr>
          <w:rFonts w:eastAsia="MS Mincho"/>
          <w:szCs w:val="24"/>
          <w:lang w:eastAsia="ja-JP"/>
        </w:rPr>
      </w:pPr>
      <w:r w:rsidRPr="00C3307E">
        <w:rPr>
          <w:rFonts w:eastAsia="MS Mincho"/>
          <w:szCs w:val="24"/>
          <w:lang w:eastAsia="ja-JP"/>
        </w:rPr>
        <w:t>Projekto rengimo pradžioje Projektuotojas privalo sukurti BIM modelio ir dokumentacijos BIM projekto komandos komunikacijos ir duomenų apsikeitimo infrastruktūrą (toliau CDE) ir minimalias šios infrastruktūros naudojimo procedūras - instrukcijas (įskaitant, bet neapsiribojant komandos formavimo, modelio ir dokumentų įkėlimo, pastabų pateikimo ir reagavimo instrukcijas). Gali būti naudojamos įvairios technologijos (integruotos ar kitaip suderintos tarpusavyje), tačiau visais atvejais Projektuotojas ne mažiau kaip 2 Užsakovo atstovams turi suteikti nemokamą prieigą prie šios infrastruktūros iš Užsakovo patalpose esančių darbo vietų. Naudojamose technologijose turi būti galimybė suformuoti šiam projektui išskirtą aplinką su informacijos priėjimo teisių valdymu. Projektuotojai privalomai turi numatyti nemokamus mokymus. Projekto modeliu ir dokumentacijos pateikimas darbui, peržiūroms ar derinimams turi būti planuojamas per CDE.</w:t>
      </w:r>
    </w:p>
    <w:p w14:paraId="266EA4C5" w14:textId="77777777" w:rsidR="00133BAA" w:rsidRPr="00C3307E" w:rsidRDefault="0018173C" w:rsidP="00133BAA">
      <w:pPr>
        <w:pStyle w:val="ColorfulShading-Accent31"/>
        <w:numPr>
          <w:ilvl w:val="1"/>
          <w:numId w:val="2"/>
        </w:numPr>
        <w:spacing w:after="0" w:line="240" w:lineRule="auto"/>
        <w:ind w:left="547"/>
        <w:contextualSpacing/>
        <w:jc w:val="both"/>
        <w:rPr>
          <w:rFonts w:ascii="Times New Roman" w:hAnsi="Times New Roman"/>
          <w:sz w:val="24"/>
          <w:szCs w:val="24"/>
        </w:rPr>
      </w:pPr>
      <w:r w:rsidRPr="00C3307E">
        <w:rPr>
          <w:rFonts w:ascii="Times New Roman" w:hAnsi="Times New Roman"/>
          <w:sz w:val="24"/>
          <w:szCs w:val="24"/>
        </w:rPr>
        <w:t xml:space="preserve">Projekto sprendiniai turi būti ekonomiškai pagrįsti ir racionalūs. Užsakovui paprašius, </w:t>
      </w:r>
      <w:r w:rsidR="004929B7" w:rsidRPr="00C3307E">
        <w:rPr>
          <w:rFonts w:ascii="Times New Roman" w:hAnsi="Times New Roman"/>
          <w:sz w:val="24"/>
          <w:szCs w:val="24"/>
        </w:rPr>
        <w:t xml:space="preserve">Tiekėjas </w:t>
      </w:r>
      <w:r w:rsidRPr="00C3307E">
        <w:rPr>
          <w:rFonts w:ascii="Times New Roman" w:hAnsi="Times New Roman"/>
          <w:sz w:val="24"/>
          <w:szCs w:val="24"/>
        </w:rPr>
        <w:t xml:space="preserve">raštu </w:t>
      </w:r>
      <w:r w:rsidR="004929B7" w:rsidRPr="00C3307E">
        <w:rPr>
          <w:rFonts w:ascii="Times New Roman" w:hAnsi="Times New Roman"/>
          <w:sz w:val="24"/>
          <w:szCs w:val="24"/>
        </w:rPr>
        <w:t xml:space="preserve">turi </w:t>
      </w:r>
      <w:r w:rsidRPr="00C3307E">
        <w:rPr>
          <w:rFonts w:ascii="Times New Roman" w:hAnsi="Times New Roman"/>
          <w:sz w:val="24"/>
          <w:szCs w:val="24"/>
        </w:rPr>
        <w:t>pateik</w:t>
      </w:r>
      <w:r w:rsidR="004929B7" w:rsidRPr="00C3307E">
        <w:rPr>
          <w:rFonts w:ascii="Times New Roman" w:hAnsi="Times New Roman"/>
          <w:sz w:val="24"/>
          <w:szCs w:val="24"/>
        </w:rPr>
        <w:t>t</w:t>
      </w:r>
      <w:r w:rsidRPr="00C3307E">
        <w:rPr>
          <w:rFonts w:ascii="Times New Roman" w:hAnsi="Times New Roman"/>
          <w:sz w:val="24"/>
          <w:szCs w:val="24"/>
        </w:rPr>
        <w:t>i projektinių sprendinių parinkimo motyv</w:t>
      </w:r>
      <w:r w:rsidR="004929B7" w:rsidRPr="00C3307E">
        <w:rPr>
          <w:rFonts w:ascii="Times New Roman" w:hAnsi="Times New Roman"/>
          <w:sz w:val="24"/>
          <w:szCs w:val="24"/>
        </w:rPr>
        <w:t>us</w:t>
      </w:r>
      <w:r w:rsidRPr="00C3307E">
        <w:rPr>
          <w:rFonts w:ascii="Times New Roman" w:hAnsi="Times New Roman"/>
          <w:sz w:val="24"/>
          <w:szCs w:val="24"/>
        </w:rPr>
        <w:t xml:space="preserve"> ir jų ekonomin</w:t>
      </w:r>
      <w:r w:rsidR="004929B7" w:rsidRPr="00C3307E">
        <w:rPr>
          <w:rFonts w:ascii="Times New Roman" w:hAnsi="Times New Roman"/>
          <w:sz w:val="24"/>
          <w:szCs w:val="24"/>
        </w:rPr>
        <w:t>į</w:t>
      </w:r>
      <w:r w:rsidRPr="00C3307E">
        <w:rPr>
          <w:rFonts w:ascii="Times New Roman" w:hAnsi="Times New Roman"/>
          <w:sz w:val="24"/>
          <w:szCs w:val="24"/>
        </w:rPr>
        <w:t xml:space="preserve"> pagrindim</w:t>
      </w:r>
      <w:r w:rsidR="004929B7" w:rsidRPr="00C3307E">
        <w:rPr>
          <w:rFonts w:ascii="Times New Roman" w:hAnsi="Times New Roman"/>
          <w:sz w:val="24"/>
          <w:szCs w:val="24"/>
        </w:rPr>
        <w:t>ą</w:t>
      </w:r>
      <w:r w:rsidRPr="00C3307E">
        <w:rPr>
          <w:rFonts w:ascii="Times New Roman" w:hAnsi="Times New Roman"/>
          <w:sz w:val="24"/>
          <w:szCs w:val="24"/>
        </w:rPr>
        <w:t>, atlikt</w:t>
      </w:r>
      <w:r w:rsidR="004929B7" w:rsidRPr="00C3307E">
        <w:rPr>
          <w:rFonts w:ascii="Times New Roman" w:hAnsi="Times New Roman"/>
          <w:sz w:val="24"/>
          <w:szCs w:val="24"/>
        </w:rPr>
        <w:t>ą</w:t>
      </w:r>
      <w:r w:rsidRPr="00C3307E">
        <w:rPr>
          <w:rFonts w:ascii="Times New Roman" w:hAnsi="Times New Roman"/>
          <w:sz w:val="24"/>
          <w:szCs w:val="24"/>
        </w:rPr>
        <w:t xml:space="preserve"> palyginus skirtingų sprendinių skaičiuojamąją kainą. </w:t>
      </w:r>
    </w:p>
    <w:p w14:paraId="1977F50B" w14:textId="77777777" w:rsidR="00133BAA" w:rsidRPr="00C3307E" w:rsidRDefault="0018173C" w:rsidP="00133BAA">
      <w:pPr>
        <w:pStyle w:val="ColorfulShading-Accent31"/>
        <w:numPr>
          <w:ilvl w:val="1"/>
          <w:numId w:val="2"/>
        </w:numPr>
        <w:spacing w:after="0" w:line="240" w:lineRule="auto"/>
        <w:ind w:left="547"/>
        <w:contextualSpacing/>
        <w:jc w:val="both"/>
        <w:rPr>
          <w:rFonts w:ascii="Times New Roman" w:hAnsi="Times New Roman"/>
          <w:sz w:val="24"/>
          <w:szCs w:val="24"/>
        </w:rPr>
      </w:pPr>
      <w:r w:rsidRPr="00C3307E">
        <w:rPr>
          <w:rFonts w:ascii="Times New Roman" w:hAnsi="Times New Roman"/>
          <w:sz w:val="24"/>
          <w:szCs w:val="24"/>
        </w:rPr>
        <w:t xml:space="preserve">Projektas </w:t>
      </w:r>
      <w:r w:rsidR="004929B7" w:rsidRPr="00C3307E">
        <w:rPr>
          <w:rFonts w:ascii="Times New Roman" w:hAnsi="Times New Roman"/>
          <w:sz w:val="24"/>
          <w:szCs w:val="24"/>
        </w:rPr>
        <w:t xml:space="preserve">turi būti </w:t>
      </w:r>
      <w:r w:rsidRPr="00C3307E">
        <w:rPr>
          <w:rFonts w:ascii="Times New Roman" w:hAnsi="Times New Roman"/>
          <w:sz w:val="24"/>
          <w:szCs w:val="24"/>
        </w:rPr>
        <w:t>rengiamas vadovaujantis Statybos įstatymu ir kitais įstatymais, reglamentuojančiais statinio saugos ir paskirties reikalavimus; teisės aktais, reglamentuojančiais esminius statinių reikalavimus ir statinio techninius parametrus pagal statinių ar statybos produktų charakteristikų lygius ir klases; kitais teisės aktais; teritorijų planavimo, normatyviniais statybos techniniais dokumentais, normatyviniais statinio saugos ir paskirties dokumentais bei Statybos įstatymo 24 straipsnio 3 dalyje išvardintais privalomaisiais statinio projekto rengimo dokumentais</w:t>
      </w:r>
      <w:r w:rsidR="004929B7" w:rsidRPr="00C3307E">
        <w:rPr>
          <w:rFonts w:ascii="Times New Roman" w:hAnsi="Times New Roman"/>
          <w:sz w:val="24"/>
          <w:szCs w:val="24"/>
        </w:rPr>
        <w:t xml:space="preserve"> ir šia technine užduotimi</w:t>
      </w:r>
      <w:r w:rsidRPr="00C3307E">
        <w:rPr>
          <w:rFonts w:ascii="Times New Roman" w:hAnsi="Times New Roman"/>
          <w:sz w:val="24"/>
          <w:szCs w:val="24"/>
        </w:rPr>
        <w:t>.</w:t>
      </w:r>
    </w:p>
    <w:p w14:paraId="3F746270" w14:textId="028A94B7" w:rsidR="0018173C" w:rsidRPr="00C3307E" w:rsidRDefault="0018173C" w:rsidP="00133BAA">
      <w:pPr>
        <w:pStyle w:val="ColorfulShading-Accent31"/>
        <w:numPr>
          <w:ilvl w:val="1"/>
          <w:numId w:val="2"/>
        </w:numPr>
        <w:spacing w:after="0" w:line="240" w:lineRule="auto"/>
        <w:ind w:left="547"/>
        <w:contextualSpacing/>
        <w:jc w:val="both"/>
        <w:rPr>
          <w:rFonts w:ascii="Times New Roman" w:hAnsi="Times New Roman"/>
          <w:sz w:val="24"/>
          <w:szCs w:val="24"/>
        </w:rPr>
      </w:pPr>
      <w:r w:rsidRPr="00C3307E">
        <w:rPr>
          <w:rFonts w:ascii="Times New Roman" w:hAnsi="Times New Roman"/>
          <w:sz w:val="24"/>
          <w:szCs w:val="24"/>
        </w:rPr>
        <w:t>Rengiant Projektą prioritetas turi būti teikiamas racionaliems bei ekonomiškai pagrįstiems sprendiniams. Sprendinių parinkimas turi būti pagrįstas techniniais ir ekonominiais skaičiavimais.</w:t>
      </w:r>
    </w:p>
    <w:p w14:paraId="6EF1472A" w14:textId="77777777" w:rsidR="0018173C" w:rsidRPr="00C3307E" w:rsidRDefault="0018173C" w:rsidP="004A0E55">
      <w:pPr>
        <w:numPr>
          <w:ilvl w:val="1"/>
          <w:numId w:val="2"/>
        </w:numPr>
        <w:snapToGrid w:val="0"/>
        <w:spacing w:after="0"/>
        <w:jc w:val="both"/>
        <w:rPr>
          <w:rFonts w:eastAsia="Times New Roman"/>
          <w:szCs w:val="24"/>
        </w:rPr>
      </w:pPr>
      <w:r w:rsidRPr="00C3307E">
        <w:rPr>
          <w:rFonts w:eastAsia="Times New Roman"/>
          <w:szCs w:val="24"/>
        </w:rPr>
        <w:t>Projekto eigos sprendinių pateikimas ir aptarimas privalo vykti Užsakovo patalpose arba nuotoliniu būdu ne rečiau kaip kas 14 kalendorinių dienų, visą sutarties įgyvendinimo laikotarpį.</w:t>
      </w:r>
    </w:p>
    <w:p w14:paraId="3944065A" w14:textId="33B3EE6A" w:rsidR="0018173C" w:rsidRPr="00C3307E" w:rsidRDefault="0018173C" w:rsidP="004A0E55">
      <w:pPr>
        <w:pStyle w:val="ColorfulShading-Accent31"/>
        <w:numPr>
          <w:ilvl w:val="1"/>
          <w:numId w:val="2"/>
        </w:numPr>
        <w:spacing w:after="0"/>
        <w:jc w:val="both"/>
        <w:rPr>
          <w:rFonts w:ascii="Times New Roman" w:hAnsi="Times New Roman"/>
          <w:sz w:val="24"/>
          <w:szCs w:val="24"/>
        </w:rPr>
      </w:pPr>
      <w:r w:rsidRPr="00C3307E">
        <w:rPr>
          <w:rFonts w:ascii="Times New Roman" w:hAnsi="Times New Roman"/>
          <w:sz w:val="24"/>
          <w:szCs w:val="24"/>
        </w:rPr>
        <w:t>Visi darbai ir išlaidos, užtikrinantys reikiamą paviršinių nuotekų tinklų</w:t>
      </w:r>
      <w:r w:rsidR="004929B7" w:rsidRPr="00C3307E">
        <w:rPr>
          <w:rFonts w:ascii="Times New Roman" w:hAnsi="Times New Roman"/>
          <w:sz w:val="24"/>
          <w:szCs w:val="24"/>
        </w:rPr>
        <w:t xml:space="preserve">, PNVĮ ir </w:t>
      </w:r>
      <w:proofErr w:type="spellStart"/>
      <w:r w:rsidR="004929B7" w:rsidRPr="00C3307E">
        <w:rPr>
          <w:rFonts w:ascii="Times New Roman" w:hAnsi="Times New Roman"/>
          <w:sz w:val="24"/>
          <w:szCs w:val="24"/>
        </w:rPr>
        <w:t>kaupyklos</w:t>
      </w:r>
      <w:proofErr w:type="spellEnd"/>
      <w:r w:rsidRPr="00C3307E">
        <w:rPr>
          <w:rFonts w:ascii="Times New Roman" w:hAnsi="Times New Roman"/>
          <w:sz w:val="24"/>
          <w:szCs w:val="24"/>
        </w:rPr>
        <w:t xml:space="preserve"> funkcinę paskirtį</w:t>
      </w:r>
      <w:r w:rsidR="004929B7" w:rsidRPr="00C3307E">
        <w:rPr>
          <w:rFonts w:ascii="Times New Roman" w:hAnsi="Times New Roman"/>
          <w:sz w:val="24"/>
          <w:szCs w:val="24"/>
        </w:rPr>
        <w:t xml:space="preserve"> iki išleidimo į </w:t>
      </w:r>
      <w:proofErr w:type="spellStart"/>
      <w:r w:rsidR="004929B7" w:rsidRPr="00C3307E">
        <w:rPr>
          <w:rFonts w:ascii="Times New Roman" w:hAnsi="Times New Roman"/>
          <w:sz w:val="24"/>
          <w:szCs w:val="24"/>
        </w:rPr>
        <w:t>Nemėžos</w:t>
      </w:r>
      <w:proofErr w:type="spellEnd"/>
      <w:r w:rsidR="004929B7" w:rsidRPr="00C3307E">
        <w:rPr>
          <w:rFonts w:ascii="Times New Roman" w:hAnsi="Times New Roman"/>
          <w:sz w:val="24"/>
          <w:szCs w:val="24"/>
        </w:rPr>
        <w:t xml:space="preserve"> upę</w:t>
      </w:r>
      <w:r w:rsidRPr="00C3307E">
        <w:rPr>
          <w:rFonts w:ascii="Times New Roman" w:hAnsi="Times New Roman"/>
          <w:sz w:val="24"/>
          <w:szCs w:val="24"/>
        </w:rPr>
        <w:t>, turi būti numatyti Projekte ir statybos skaičiuojamosios kainos nustatymo dalyje. Jei Projektuotojas pažeidžia darbų atlikimo terminus, praleidžia darbus, darbų kiekius arba išaiškėja kitos Projekto klaidos, neatitikimai ar prieštaravimai, Projektuotojas privalo per tris darbo dienas jas ištaisyti be papildomo apmokėjimo. Už Užsakovo patirtus nuostolius, Projektuotojas atsako pagal Lietuvos Respublikos galiojančius teisės aktus.</w:t>
      </w:r>
    </w:p>
    <w:p w14:paraId="01B47A59" w14:textId="77777777" w:rsidR="0018173C" w:rsidRPr="00C3307E" w:rsidRDefault="0018173C" w:rsidP="004A0E55">
      <w:pPr>
        <w:pStyle w:val="ColorfulShading-Accent31"/>
        <w:numPr>
          <w:ilvl w:val="1"/>
          <w:numId w:val="2"/>
        </w:numPr>
        <w:spacing w:after="0"/>
        <w:jc w:val="both"/>
        <w:rPr>
          <w:rFonts w:ascii="Times New Roman" w:hAnsi="Times New Roman"/>
          <w:sz w:val="24"/>
          <w:szCs w:val="24"/>
        </w:rPr>
      </w:pPr>
      <w:r w:rsidRPr="00C3307E">
        <w:rPr>
          <w:rFonts w:ascii="Times New Roman" w:hAnsi="Times New Roman"/>
          <w:sz w:val="24"/>
          <w:szCs w:val="24"/>
        </w:rPr>
        <w:t>Projekte numatomų medžiagų, įrenginių bei statybos produktų techninės specifikacijos ir planuojamų darbų technologijos privalo būti suderintos su Užsakovu.</w:t>
      </w:r>
    </w:p>
    <w:p w14:paraId="6C38804F" w14:textId="77777777" w:rsidR="0018173C" w:rsidRPr="00C3307E" w:rsidRDefault="0018173C" w:rsidP="004A0E55">
      <w:pPr>
        <w:pStyle w:val="ColorfulShading-Accent31"/>
        <w:numPr>
          <w:ilvl w:val="1"/>
          <w:numId w:val="2"/>
        </w:numPr>
        <w:spacing w:after="0"/>
        <w:jc w:val="both"/>
        <w:rPr>
          <w:rFonts w:ascii="Times New Roman" w:hAnsi="Times New Roman"/>
          <w:sz w:val="24"/>
          <w:szCs w:val="24"/>
        </w:rPr>
      </w:pPr>
      <w:r w:rsidRPr="00C3307E">
        <w:rPr>
          <w:rFonts w:ascii="Times New Roman" w:hAnsi="Times New Roman"/>
          <w:sz w:val="24"/>
          <w:szCs w:val="24"/>
        </w:rPr>
        <w:t>Visos Projekte nurodytos medžiagos, statybos produktai ir įranga turi būti reikiama tvarka įteisintos Lietuvoje ar ES.</w:t>
      </w:r>
    </w:p>
    <w:p w14:paraId="4E9F55B1" w14:textId="77777777" w:rsidR="0018173C" w:rsidRPr="00C3307E" w:rsidRDefault="0018173C" w:rsidP="004A0E55">
      <w:pPr>
        <w:pStyle w:val="ColorfulShading-Accent31"/>
        <w:numPr>
          <w:ilvl w:val="1"/>
          <w:numId w:val="2"/>
        </w:numPr>
        <w:spacing w:after="0"/>
        <w:jc w:val="both"/>
        <w:rPr>
          <w:rFonts w:ascii="Times New Roman" w:hAnsi="Times New Roman"/>
          <w:sz w:val="24"/>
          <w:szCs w:val="24"/>
        </w:rPr>
      </w:pPr>
      <w:r w:rsidRPr="00C3307E">
        <w:rPr>
          <w:rFonts w:ascii="Times New Roman" w:hAnsi="Times New Roman"/>
          <w:sz w:val="24"/>
          <w:szCs w:val="24"/>
        </w:rPr>
        <w:lastRenderedPageBreak/>
        <w:t>Apibrėžiant minimalius reikalavimus statybos darbų technologijoms, kokybei ir statybos darbų organizavimui, taikyti ne žemesnius reikalavimus negu suformuoti informacinės sistemos „STATAI“ (</w:t>
      </w:r>
      <w:hyperlink r:id="rId12" w:history="1">
        <w:r w:rsidRPr="00C3307E">
          <w:rPr>
            <w:rFonts w:ascii="Times New Roman" w:hAnsi="Times New Roman"/>
            <w:sz w:val="24"/>
            <w:szCs w:val="24"/>
          </w:rPr>
          <w:t>www.statybostaisykles.lt</w:t>
        </w:r>
      </w:hyperlink>
      <w:r w:rsidRPr="00C3307E">
        <w:rPr>
          <w:rFonts w:ascii="Times New Roman" w:hAnsi="Times New Roman"/>
          <w:sz w:val="24"/>
          <w:szCs w:val="24"/>
        </w:rPr>
        <w:t>) statybos taisyklėse ir technologijose.</w:t>
      </w:r>
    </w:p>
    <w:p w14:paraId="51A753B9" w14:textId="0D489621" w:rsidR="0018173C" w:rsidRPr="00C3307E" w:rsidRDefault="0018173C" w:rsidP="004A0E55">
      <w:pPr>
        <w:pStyle w:val="ColorfulShading-Accent31"/>
        <w:numPr>
          <w:ilvl w:val="1"/>
          <w:numId w:val="2"/>
        </w:numPr>
        <w:spacing w:after="0"/>
        <w:jc w:val="both"/>
        <w:rPr>
          <w:rFonts w:ascii="Times New Roman" w:hAnsi="Times New Roman"/>
          <w:sz w:val="24"/>
          <w:szCs w:val="24"/>
        </w:rPr>
      </w:pPr>
      <w:r w:rsidRPr="00C3307E">
        <w:rPr>
          <w:rFonts w:ascii="Times New Roman" w:hAnsi="Times New Roman"/>
          <w:sz w:val="24"/>
          <w:szCs w:val="24"/>
        </w:rPr>
        <w:t>Visi darbai, tyrimai (esamų statinių, inžineriniai, geodeziniai, topografiniai,</w:t>
      </w:r>
      <w:r w:rsidR="009154F2" w:rsidRPr="00C3307E">
        <w:rPr>
          <w:rFonts w:ascii="Times New Roman" w:hAnsi="Times New Roman"/>
          <w:sz w:val="24"/>
          <w:szCs w:val="24"/>
        </w:rPr>
        <w:t xml:space="preserve"> archeologiniai,</w:t>
      </w:r>
      <w:r w:rsidRPr="00C3307E">
        <w:rPr>
          <w:rFonts w:ascii="Times New Roman" w:hAnsi="Times New Roman"/>
          <w:sz w:val="24"/>
          <w:szCs w:val="24"/>
        </w:rPr>
        <w:t xml:space="preserve"> geologiniai ir kt.) ir vertinimai, kurie pagrįstai laikomi būtinais Projekto (-ų) parengimui, statybos užbaigimui ir tinkamam statinio eksploatavimui, turi būti atlikti nepriklausomai nuo to, ar jie aprašyti šiame dokumente, ar ne.</w:t>
      </w:r>
    </w:p>
    <w:p w14:paraId="1B43B3AE" w14:textId="77777777" w:rsidR="0018173C" w:rsidRPr="00C3307E" w:rsidRDefault="0018173C" w:rsidP="004A0E55">
      <w:pPr>
        <w:pStyle w:val="ColorfulShading-Accent31"/>
        <w:numPr>
          <w:ilvl w:val="1"/>
          <w:numId w:val="2"/>
        </w:numPr>
        <w:spacing w:after="0"/>
        <w:jc w:val="both"/>
        <w:rPr>
          <w:rFonts w:ascii="Times New Roman" w:hAnsi="Times New Roman"/>
          <w:sz w:val="24"/>
          <w:szCs w:val="24"/>
        </w:rPr>
      </w:pPr>
      <w:r w:rsidRPr="00C3307E">
        <w:rPr>
          <w:rFonts w:ascii="Times New Roman" w:hAnsi="Times New Roman"/>
          <w:sz w:val="24"/>
          <w:szCs w:val="24"/>
        </w:rPr>
        <w:t>Projektas parengiamas pagal STR 1.04.04:2017 „Statinio projektavimas, projekto ekspertizė“ reikalavimus ir tokios sudėties bei apimties, kad ji būtų pakankama Projekto paskirčiai įgyvendinti ir atitiktų aukščiausius šiuo metu rinkoje taikomus projektavimo darbų profesinius standartus.</w:t>
      </w:r>
    </w:p>
    <w:p w14:paraId="0F50DB07" w14:textId="77777777" w:rsidR="0018173C" w:rsidRPr="00C3307E" w:rsidRDefault="0018173C" w:rsidP="004A0E55">
      <w:pPr>
        <w:pStyle w:val="ColorfulShading-Accent31"/>
        <w:numPr>
          <w:ilvl w:val="1"/>
          <w:numId w:val="2"/>
        </w:numPr>
        <w:spacing w:after="0"/>
        <w:jc w:val="both"/>
        <w:rPr>
          <w:rFonts w:ascii="Times New Roman" w:hAnsi="Times New Roman"/>
          <w:sz w:val="24"/>
          <w:szCs w:val="24"/>
        </w:rPr>
      </w:pPr>
      <w:r w:rsidRPr="00C3307E">
        <w:rPr>
          <w:rFonts w:ascii="Times New Roman" w:hAnsi="Times New Roman"/>
          <w:sz w:val="24"/>
          <w:szCs w:val="24"/>
        </w:rPr>
        <w:t xml:space="preserve">Atsižvelgus į projektuojamo statinio specifiką, turi būti parengtos visos būtinos Projekto sudedamosios dalys vadovaujantis STR 1.04.04:2017 „Statinio projektavimas, projekto ekspertizė“ reikalavimais. </w:t>
      </w:r>
    </w:p>
    <w:p w14:paraId="2BEF5397" w14:textId="712F9081" w:rsidR="0018173C" w:rsidRPr="00C3307E" w:rsidRDefault="00104A0A" w:rsidP="004A0E55">
      <w:pPr>
        <w:pStyle w:val="ColorfulShading-Accent31"/>
        <w:numPr>
          <w:ilvl w:val="1"/>
          <w:numId w:val="2"/>
        </w:numPr>
        <w:spacing w:after="0"/>
        <w:jc w:val="both"/>
        <w:rPr>
          <w:rFonts w:ascii="Times New Roman" w:hAnsi="Times New Roman"/>
          <w:sz w:val="24"/>
          <w:szCs w:val="24"/>
        </w:rPr>
      </w:pPr>
      <w:r w:rsidRPr="00C3307E">
        <w:rPr>
          <w:rFonts w:ascii="Times New Roman" w:hAnsi="Times New Roman"/>
          <w:sz w:val="24"/>
          <w:szCs w:val="24"/>
        </w:rPr>
        <w:t>Techniniame darbo projekte</w:t>
      </w:r>
      <w:r w:rsidR="0018173C" w:rsidRPr="00C3307E">
        <w:rPr>
          <w:rFonts w:ascii="Times New Roman" w:hAnsi="Times New Roman"/>
          <w:sz w:val="24"/>
          <w:szCs w:val="24"/>
        </w:rPr>
        <w:t xml:space="preserve"> turi būti pateikta pakankamai ir pakankamo detalumo sprendinių bei mazgų, kad viešojo pirkimo metu tiekėjas (rangovas) galėtų pateikti tikslią pasiūlymo statybos skaičiuojamąją kainą (sąmatą). </w:t>
      </w:r>
    </w:p>
    <w:p w14:paraId="17669C9A" w14:textId="195A579E" w:rsidR="0018173C" w:rsidRPr="00C3307E" w:rsidRDefault="00104A0A" w:rsidP="004A0E55">
      <w:pPr>
        <w:pStyle w:val="ColorfulShading-Accent31"/>
        <w:numPr>
          <w:ilvl w:val="1"/>
          <w:numId w:val="2"/>
        </w:numPr>
        <w:spacing w:after="0"/>
        <w:jc w:val="both"/>
        <w:rPr>
          <w:rFonts w:ascii="Times New Roman" w:hAnsi="Times New Roman"/>
          <w:b/>
          <w:sz w:val="24"/>
          <w:szCs w:val="24"/>
        </w:rPr>
      </w:pPr>
      <w:r w:rsidRPr="00C3307E">
        <w:rPr>
          <w:rFonts w:ascii="Times New Roman" w:hAnsi="Times New Roman"/>
          <w:sz w:val="24"/>
          <w:szCs w:val="24"/>
        </w:rPr>
        <w:t>T</w:t>
      </w:r>
      <w:r w:rsidR="0018173C" w:rsidRPr="00C3307E">
        <w:rPr>
          <w:rFonts w:ascii="Times New Roman" w:hAnsi="Times New Roman"/>
          <w:sz w:val="24"/>
          <w:szCs w:val="24"/>
        </w:rPr>
        <w:t>echninės specifikacijos turi būti parašytos konkrečiai šitam Projektui, išsamios ir detalios, tačiau neproteguojančios konkretaus medžiagų gamintojo ar tiekėjo. Projektuotojas turi užtikrinti, ir esant poreikiui, pateikti dokumentus, patvirtinančius jog nurodomoms techninėms specifikacijoms atitinkančius statybos produktus, medžiagas ir įrenginius gali tiekti ne mažiau kaip trys tiekėjai.</w:t>
      </w:r>
    </w:p>
    <w:p w14:paraId="56928421" w14:textId="4F1FFA6B" w:rsidR="0018173C" w:rsidRPr="00C3307E" w:rsidRDefault="0018173C" w:rsidP="004A0E55">
      <w:pPr>
        <w:pStyle w:val="Sraopastraipa"/>
        <w:numPr>
          <w:ilvl w:val="1"/>
          <w:numId w:val="2"/>
        </w:numPr>
        <w:spacing w:after="0"/>
        <w:jc w:val="both"/>
        <w:rPr>
          <w:noProof/>
          <w:szCs w:val="24"/>
        </w:rPr>
      </w:pPr>
      <w:r w:rsidRPr="00C3307E">
        <w:rPr>
          <w:szCs w:val="24"/>
        </w:rPr>
        <w:t>Viso Projekto sudedamųjų dalių detalių sprendini</w:t>
      </w:r>
      <w:r w:rsidR="004929B7" w:rsidRPr="00C3307E">
        <w:rPr>
          <w:szCs w:val="24"/>
        </w:rPr>
        <w:t>ai turi būti</w:t>
      </w:r>
      <w:r w:rsidRPr="00C3307E">
        <w:rPr>
          <w:szCs w:val="24"/>
        </w:rPr>
        <w:t xml:space="preserve"> derin</w:t>
      </w:r>
      <w:r w:rsidR="00133BAA" w:rsidRPr="00C3307E">
        <w:rPr>
          <w:szCs w:val="24"/>
        </w:rPr>
        <w:t>a</w:t>
      </w:r>
      <w:r w:rsidRPr="00C3307E">
        <w:rPr>
          <w:szCs w:val="24"/>
        </w:rPr>
        <w:t>m</w:t>
      </w:r>
      <w:r w:rsidR="004929B7" w:rsidRPr="00C3307E">
        <w:rPr>
          <w:szCs w:val="24"/>
        </w:rPr>
        <w:t>i</w:t>
      </w:r>
      <w:r w:rsidRPr="00C3307E">
        <w:rPr>
          <w:szCs w:val="24"/>
        </w:rPr>
        <w:t xml:space="preserve"> su Užsakovu.</w:t>
      </w:r>
    </w:p>
    <w:p w14:paraId="4DE3CB11" w14:textId="05F4D570" w:rsidR="0018173C" w:rsidRPr="00C3307E" w:rsidRDefault="0018173C" w:rsidP="004A0E55">
      <w:pPr>
        <w:pStyle w:val="Sraopastraipa"/>
        <w:numPr>
          <w:ilvl w:val="1"/>
          <w:numId w:val="2"/>
        </w:numPr>
        <w:spacing w:after="0"/>
        <w:jc w:val="both"/>
        <w:rPr>
          <w:noProof/>
          <w:szCs w:val="24"/>
        </w:rPr>
      </w:pPr>
      <w:r w:rsidRPr="00C3307E">
        <w:rPr>
          <w:szCs w:val="24"/>
        </w:rPr>
        <w:t>Visų Projekto sudedamosiose dalyse numatytų statybos produktų, medžiagų, technologijų, inžinerinių sistemų, inžinerinių tinklų tikslių techninių specifikacijų parengimas</w:t>
      </w:r>
      <w:r w:rsidR="004929B7" w:rsidRPr="00C3307E">
        <w:rPr>
          <w:szCs w:val="24"/>
        </w:rPr>
        <w:t xml:space="preserve"> turi būti </w:t>
      </w:r>
      <w:r w:rsidRPr="00C3307E">
        <w:rPr>
          <w:szCs w:val="24"/>
        </w:rPr>
        <w:t xml:space="preserve"> </w:t>
      </w:r>
      <w:proofErr w:type="spellStart"/>
      <w:r w:rsidRPr="00C3307E">
        <w:rPr>
          <w:szCs w:val="24"/>
        </w:rPr>
        <w:t>derinim</w:t>
      </w:r>
      <w:r w:rsidR="004929B7" w:rsidRPr="00C3307E">
        <w:rPr>
          <w:szCs w:val="24"/>
        </w:rPr>
        <w:t>i</w:t>
      </w:r>
      <w:proofErr w:type="spellEnd"/>
      <w:r w:rsidR="004929B7" w:rsidRPr="00C3307E">
        <w:rPr>
          <w:szCs w:val="24"/>
        </w:rPr>
        <w:t xml:space="preserve"> su</w:t>
      </w:r>
      <w:r w:rsidRPr="00C3307E">
        <w:rPr>
          <w:szCs w:val="24"/>
        </w:rPr>
        <w:t xml:space="preserve"> Užsakovu.</w:t>
      </w:r>
    </w:p>
    <w:p w14:paraId="02B3B9EE" w14:textId="35FC2CC4" w:rsidR="0018173C" w:rsidRPr="00C3307E" w:rsidRDefault="0018173C" w:rsidP="004A0E55">
      <w:pPr>
        <w:pStyle w:val="Sraopastraipa"/>
        <w:numPr>
          <w:ilvl w:val="1"/>
          <w:numId w:val="2"/>
        </w:numPr>
        <w:spacing w:after="0"/>
        <w:jc w:val="both"/>
        <w:rPr>
          <w:noProof/>
          <w:szCs w:val="24"/>
        </w:rPr>
      </w:pPr>
      <w:r w:rsidRPr="00C3307E">
        <w:rPr>
          <w:szCs w:val="24"/>
        </w:rPr>
        <w:t>Projekt</w:t>
      </w:r>
      <w:r w:rsidR="004929B7" w:rsidRPr="00C3307E">
        <w:rPr>
          <w:szCs w:val="24"/>
        </w:rPr>
        <w:t xml:space="preserve">as turi būti </w:t>
      </w:r>
      <w:r w:rsidRPr="00C3307E">
        <w:rPr>
          <w:szCs w:val="24"/>
        </w:rPr>
        <w:t xml:space="preserve"> </w:t>
      </w:r>
      <w:r w:rsidR="004929B7" w:rsidRPr="00C3307E">
        <w:rPr>
          <w:szCs w:val="24"/>
        </w:rPr>
        <w:t>pa</w:t>
      </w:r>
      <w:r w:rsidRPr="00C3307E">
        <w:rPr>
          <w:szCs w:val="24"/>
        </w:rPr>
        <w:t>koreg</w:t>
      </w:r>
      <w:r w:rsidR="004929B7" w:rsidRPr="00C3307E">
        <w:rPr>
          <w:szCs w:val="24"/>
        </w:rPr>
        <w:t>uotas</w:t>
      </w:r>
      <w:r w:rsidRPr="00C3307E">
        <w:rPr>
          <w:szCs w:val="24"/>
        </w:rPr>
        <w:t xml:space="preserve"> ir ištaisy</w:t>
      </w:r>
      <w:r w:rsidR="004929B7" w:rsidRPr="00C3307E">
        <w:rPr>
          <w:szCs w:val="24"/>
        </w:rPr>
        <w:t>t</w:t>
      </w:r>
      <w:r w:rsidRPr="00C3307E">
        <w:rPr>
          <w:szCs w:val="24"/>
        </w:rPr>
        <w:t>as pagal Užsakovo pateiktas pastabas.</w:t>
      </w:r>
    </w:p>
    <w:p w14:paraId="43F09928" w14:textId="3CF68DC1" w:rsidR="0018173C" w:rsidRPr="00C3307E" w:rsidRDefault="0018173C" w:rsidP="004A0E55">
      <w:pPr>
        <w:pStyle w:val="ColorfulShading-Accent31"/>
        <w:numPr>
          <w:ilvl w:val="1"/>
          <w:numId w:val="2"/>
        </w:numPr>
        <w:spacing w:after="0"/>
        <w:jc w:val="both"/>
        <w:rPr>
          <w:rFonts w:ascii="Times New Roman" w:hAnsi="Times New Roman"/>
          <w:sz w:val="24"/>
          <w:szCs w:val="24"/>
        </w:rPr>
      </w:pPr>
      <w:r w:rsidRPr="00C3307E">
        <w:rPr>
          <w:rFonts w:ascii="Times New Roman" w:hAnsi="Times New Roman"/>
          <w:sz w:val="24"/>
          <w:szCs w:val="24"/>
        </w:rPr>
        <w:t>Projektinės dokumentacijos klaid</w:t>
      </w:r>
      <w:r w:rsidR="004929B7" w:rsidRPr="00C3307E">
        <w:rPr>
          <w:rFonts w:ascii="Times New Roman" w:hAnsi="Times New Roman"/>
          <w:sz w:val="24"/>
          <w:szCs w:val="24"/>
        </w:rPr>
        <w:t>os</w:t>
      </w:r>
      <w:r w:rsidRPr="00C3307E">
        <w:rPr>
          <w:rFonts w:ascii="Times New Roman" w:hAnsi="Times New Roman"/>
          <w:sz w:val="24"/>
          <w:szCs w:val="24"/>
        </w:rPr>
        <w:t>, Projekto sudedamųjų dalių tarpusavio nesuderinamum</w:t>
      </w:r>
      <w:r w:rsidR="004929B7" w:rsidRPr="00C3307E">
        <w:rPr>
          <w:rFonts w:ascii="Times New Roman" w:hAnsi="Times New Roman"/>
          <w:sz w:val="24"/>
          <w:szCs w:val="24"/>
        </w:rPr>
        <w:t>as</w:t>
      </w:r>
      <w:r w:rsidRPr="00C3307E">
        <w:rPr>
          <w:rFonts w:ascii="Times New Roman" w:hAnsi="Times New Roman"/>
          <w:sz w:val="24"/>
          <w:szCs w:val="24"/>
        </w:rPr>
        <w:t>,  neatitikim</w:t>
      </w:r>
      <w:r w:rsidR="004929B7" w:rsidRPr="00C3307E">
        <w:rPr>
          <w:rFonts w:ascii="Times New Roman" w:hAnsi="Times New Roman"/>
          <w:sz w:val="24"/>
          <w:szCs w:val="24"/>
        </w:rPr>
        <w:t>ai</w:t>
      </w:r>
      <w:r w:rsidRPr="00C3307E">
        <w:rPr>
          <w:rFonts w:ascii="Times New Roman" w:hAnsi="Times New Roman"/>
          <w:sz w:val="24"/>
          <w:szCs w:val="24"/>
        </w:rPr>
        <w:t xml:space="preserve"> ar prieštaravim</w:t>
      </w:r>
      <w:r w:rsidR="004929B7" w:rsidRPr="00C3307E">
        <w:rPr>
          <w:rFonts w:ascii="Times New Roman" w:hAnsi="Times New Roman"/>
          <w:sz w:val="24"/>
          <w:szCs w:val="24"/>
        </w:rPr>
        <w:t>ai</w:t>
      </w:r>
      <w:r w:rsidRPr="00C3307E">
        <w:rPr>
          <w:rFonts w:ascii="Times New Roman" w:hAnsi="Times New Roman"/>
          <w:sz w:val="24"/>
          <w:szCs w:val="24"/>
        </w:rPr>
        <w:t xml:space="preserve"> normatyviniams dokumentams</w:t>
      </w:r>
      <w:r w:rsidR="004929B7" w:rsidRPr="00C3307E">
        <w:rPr>
          <w:rFonts w:ascii="Times New Roman" w:hAnsi="Times New Roman"/>
          <w:sz w:val="24"/>
          <w:szCs w:val="24"/>
        </w:rPr>
        <w:t xml:space="preserve">, turi būti </w:t>
      </w:r>
      <w:r w:rsidRPr="00C3307E">
        <w:rPr>
          <w:rFonts w:ascii="Times New Roman" w:hAnsi="Times New Roman"/>
          <w:sz w:val="24"/>
          <w:szCs w:val="24"/>
        </w:rPr>
        <w:t xml:space="preserve"> neatlygintina</w:t>
      </w:r>
      <w:r w:rsidR="004929B7" w:rsidRPr="00C3307E">
        <w:rPr>
          <w:rFonts w:ascii="Times New Roman" w:hAnsi="Times New Roman"/>
          <w:sz w:val="24"/>
          <w:szCs w:val="24"/>
        </w:rPr>
        <w:t>i</w:t>
      </w:r>
      <w:r w:rsidRPr="00C3307E">
        <w:rPr>
          <w:rFonts w:ascii="Times New Roman" w:hAnsi="Times New Roman"/>
          <w:sz w:val="24"/>
          <w:szCs w:val="24"/>
        </w:rPr>
        <w:t xml:space="preserve"> </w:t>
      </w:r>
      <w:proofErr w:type="spellStart"/>
      <w:r w:rsidRPr="00C3307E">
        <w:rPr>
          <w:rFonts w:ascii="Times New Roman" w:hAnsi="Times New Roman"/>
          <w:sz w:val="24"/>
          <w:szCs w:val="24"/>
        </w:rPr>
        <w:t>taisym</w:t>
      </w:r>
      <w:r w:rsidR="004929B7" w:rsidRPr="00C3307E">
        <w:rPr>
          <w:rFonts w:ascii="Times New Roman" w:hAnsi="Times New Roman"/>
          <w:sz w:val="24"/>
          <w:szCs w:val="24"/>
        </w:rPr>
        <w:t>i</w:t>
      </w:r>
      <w:proofErr w:type="spellEnd"/>
      <w:r w:rsidRPr="00C3307E">
        <w:rPr>
          <w:rFonts w:ascii="Times New Roman" w:hAnsi="Times New Roman"/>
          <w:sz w:val="24"/>
          <w:szCs w:val="24"/>
        </w:rPr>
        <w:t xml:space="preserve"> per visą sutartyje nurodytą terminą.</w:t>
      </w:r>
    </w:p>
    <w:p w14:paraId="00306822" w14:textId="667E94AF" w:rsidR="0018173C" w:rsidRPr="00C3307E" w:rsidRDefault="0018173C" w:rsidP="004A0E55">
      <w:pPr>
        <w:pStyle w:val="ColorfulShading-Accent31"/>
        <w:numPr>
          <w:ilvl w:val="1"/>
          <w:numId w:val="2"/>
        </w:numPr>
        <w:spacing w:after="0"/>
        <w:jc w:val="both"/>
        <w:rPr>
          <w:rFonts w:ascii="Times New Roman" w:hAnsi="Times New Roman"/>
          <w:sz w:val="24"/>
          <w:szCs w:val="24"/>
        </w:rPr>
      </w:pPr>
      <w:r w:rsidRPr="00C3307E">
        <w:rPr>
          <w:rFonts w:ascii="Times New Roman" w:hAnsi="Times New Roman"/>
          <w:sz w:val="24"/>
          <w:szCs w:val="24"/>
        </w:rPr>
        <w:t xml:space="preserve">Rengiamo Projekto pagrindinė dokumentacija Užsakovui pateikiama lietuvių kalba. </w:t>
      </w:r>
    </w:p>
    <w:p w14:paraId="5C17873D" w14:textId="0AB6D83E" w:rsidR="0018173C" w:rsidRPr="00C3307E" w:rsidRDefault="0018173C" w:rsidP="004A0E55">
      <w:pPr>
        <w:pStyle w:val="ColorfulShading-Accent31"/>
        <w:numPr>
          <w:ilvl w:val="1"/>
          <w:numId w:val="2"/>
        </w:numPr>
        <w:spacing w:after="0"/>
        <w:jc w:val="both"/>
        <w:rPr>
          <w:rFonts w:ascii="Times New Roman" w:hAnsi="Times New Roman"/>
          <w:b/>
          <w:sz w:val="24"/>
          <w:szCs w:val="24"/>
        </w:rPr>
      </w:pPr>
      <w:r w:rsidRPr="00C3307E">
        <w:rPr>
          <w:rFonts w:ascii="Times New Roman" w:hAnsi="Times New Roman"/>
          <w:sz w:val="24"/>
          <w:szCs w:val="24"/>
        </w:rPr>
        <w:t xml:space="preserve">Užsakovui pateikiami </w:t>
      </w:r>
      <w:r w:rsidR="00A96137" w:rsidRPr="00C3307E">
        <w:rPr>
          <w:rFonts w:ascii="Times New Roman" w:hAnsi="Times New Roman"/>
          <w:sz w:val="24"/>
          <w:szCs w:val="24"/>
        </w:rPr>
        <w:t>2</w:t>
      </w:r>
      <w:r w:rsidRPr="00C3307E">
        <w:rPr>
          <w:rFonts w:ascii="Times New Roman" w:hAnsi="Times New Roman"/>
          <w:sz w:val="24"/>
          <w:szCs w:val="24"/>
        </w:rPr>
        <w:t xml:space="preserve"> (</w:t>
      </w:r>
      <w:r w:rsidR="00A96137" w:rsidRPr="00C3307E">
        <w:rPr>
          <w:rFonts w:ascii="Times New Roman" w:hAnsi="Times New Roman"/>
          <w:sz w:val="24"/>
          <w:szCs w:val="24"/>
        </w:rPr>
        <w:t>du</w:t>
      </w:r>
      <w:r w:rsidRPr="00C3307E">
        <w:rPr>
          <w:rFonts w:ascii="Times New Roman" w:hAnsi="Times New Roman"/>
          <w:sz w:val="24"/>
          <w:szCs w:val="24"/>
        </w:rPr>
        <w:t>) spausdinti Projekto egzemplioriai ir elektroninė Projekto *.</w:t>
      </w:r>
      <w:proofErr w:type="spellStart"/>
      <w:r w:rsidRPr="00C3307E">
        <w:rPr>
          <w:rFonts w:ascii="Times New Roman" w:hAnsi="Times New Roman"/>
          <w:sz w:val="24"/>
          <w:szCs w:val="24"/>
        </w:rPr>
        <w:t>pdf</w:t>
      </w:r>
      <w:proofErr w:type="spellEnd"/>
      <w:r w:rsidRPr="00C3307E">
        <w:rPr>
          <w:rFonts w:ascii="Times New Roman" w:hAnsi="Times New Roman"/>
          <w:sz w:val="24"/>
          <w:szCs w:val="24"/>
        </w:rPr>
        <w:t xml:space="preserve"> versija (failų ir katalogų pavadinimai bei struktūra formuojami pagal Projekto dalis). Užsakovui taip pat perduodamos parengtos darbinės failų versijos su neapribota galimybe jas redaguoti: skaičiuojamosios kainos nustatymo dalis (*.</w:t>
      </w:r>
      <w:proofErr w:type="spellStart"/>
      <w:r w:rsidRPr="00C3307E">
        <w:rPr>
          <w:rFonts w:ascii="Times New Roman" w:hAnsi="Times New Roman"/>
          <w:sz w:val="24"/>
          <w:szCs w:val="24"/>
        </w:rPr>
        <w:t>dbf</w:t>
      </w:r>
      <w:proofErr w:type="spellEnd"/>
      <w:r w:rsidRPr="00C3307E">
        <w:rPr>
          <w:rFonts w:ascii="Times New Roman" w:hAnsi="Times New Roman"/>
          <w:sz w:val="24"/>
          <w:szCs w:val="24"/>
        </w:rPr>
        <w:t xml:space="preserve"> ir *.</w:t>
      </w:r>
      <w:proofErr w:type="spellStart"/>
      <w:r w:rsidRPr="00C3307E">
        <w:rPr>
          <w:rFonts w:ascii="Times New Roman" w:hAnsi="Times New Roman"/>
          <w:sz w:val="24"/>
          <w:szCs w:val="24"/>
        </w:rPr>
        <w:t>xls</w:t>
      </w:r>
      <w:proofErr w:type="spellEnd"/>
      <w:r w:rsidRPr="00C3307E">
        <w:rPr>
          <w:rFonts w:ascii="Times New Roman" w:hAnsi="Times New Roman"/>
          <w:sz w:val="24"/>
          <w:szCs w:val="24"/>
        </w:rPr>
        <w:t>, arba kt. analogiškais formatais), projektinių sprendinių brėžiniai – vektorine grafika (*.</w:t>
      </w:r>
      <w:proofErr w:type="spellStart"/>
      <w:r w:rsidRPr="00C3307E">
        <w:rPr>
          <w:rFonts w:ascii="Times New Roman" w:hAnsi="Times New Roman"/>
          <w:sz w:val="24"/>
          <w:szCs w:val="24"/>
        </w:rPr>
        <w:t>dwg</w:t>
      </w:r>
      <w:proofErr w:type="spellEnd"/>
      <w:r w:rsidRPr="00C3307E">
        <w:rPr>
          <w:rFonts w:ascii="Times New Roman" w:hAnsi="Times New Roman"/>
          <w:sz w:val="24"/>
          <w:szCs w:val="24"/>
        </w:rPr>
        <w:t xml:space="preserve"> arba kt. analogiškais formatais), tekstinė dalis (*.</w:t>
      </w:r>
      <w:proofErr w:type="spellStart"/>
      <w:r w:rsidRPr="00C3307E">
        <w:rPr>
          <w:rFonts w:ascii="Times New Roman" w:hAnsi="Times New Roman"/>
          <w:sz w:val="24"/>
          <w:szCs w:val="24"/>
        </w:rPr>
        <w:t>pdf</w:t>
      </w:r>
      <w:proofErr w:type="spellEnd"/>
      <w:r w:rsidRPr="00C3307E">
        <w:rPr>
          <w:rFonts w:ascii="Times New Roman" w:hAnsi="Times New Roman"/>
          <w:sz w:val="24"/>
          <w:szCs w:val="24"/>
        </w:rPr>
        <w:t xml:space="preserve"> ir *.</w:t>
      </w:r>
      <w:proofErr w:type="spellStart"/>
      <w:r w:rsidRPr="00C3307E">
        <w:rPr>
          <w:rFonts w:ascii="Times New Roman" w:hAnsi="Times New Roman"/>
          <w:sz w:val="24"/>
          <w:szCs w:val="24"/>
        </w:rPr>
        <w:t>docx</w:t>
      </w:r>
      <w:proofErr w:type="spellEnd"/>
      <w:r w:rsidR="004929B7" w:rsidRPr="00C3307E">
        <w:rPr>
          <w:rFonts w:ascii="Times New Roman" w:hAnsi="Times New Roman"/>
          <w:sz w:val="24"/>
          <w:szCs w:val="24"/>
        </w:rPr>
        <w:t>, .</w:t>
      </w:r>
      <w:proofErr w:type="spellStart"/>
      <w:r w:rsidR="004929B7" w:rsidRPr="00C3307E">
        <w:rPr>
          <w:rFonts w:ascii="Times New Roman" w:hAnsi="Times New Roman"/>
          <w:sz w:val="24"/>
          <w:szCs w:val="24"/>
        </w:rPr>
        <w:t>xlsx</w:t>
      </w:r>
      <w:proofErr w:type="spellEnd"/>
      <w:r w:rsidRPr="00C3307E">
        <w:rPr>
          <w:rFonts w:ascii="Times New Roman" w:hAnsi="Times New Roman"/>
          <w:sz w:val="24"/>
          <w:szCs w:val="24"/>
        </w:rPr>
        <w:t xml:space="preserve"> arba kt. analogiškais formatais).</w:t>
      </w:r>
    </w:p>
    <w:p w14:paraId="7B664238" w14:textId="158E3EB0" w:rsidR="004A0E55" w:rsidRPr="00C3307E" w:rsidRDefault="004929B7" w:rsidP="004A0E55">
      <w:pPr>
        <w:pStyle w:val="Sraopastraipa"/>
        <w:numPr>
          <w:ilvl w:val="1"/>
          <w:numId w:val="2"/>
        </w:numPr>
        <w:suppressAutoHyphens/>
        <w:spacing w:after="0"/>
        <w:jc w:val="both"/>
        <w:rPr>
          <w:b/>
          <w:szCs w:val="24"/>
        </w:rPr>
      </w:pPr>
      <w:r w:rsidRPr="00C3307E">
        <w:rPr>
          <w:szCs w:val="24"/>
        </w:rPr>
        <w:t>Tiekėjas privalo teikti Užsakovui p</w:t>
      </w:r>
      <w:r w:rsidR="0018173C" w:rsidRPr="00C3307E">
        <w:rPr>
          <w:szCs w:val="24"/>
        </w:rPr>
        <w:t>rojekto sprendini</w:t>
      </w:r>
      <w:r w:rsidRPr="00C3307E">
        <w:rPr>
          <w:szCs w:val="24"/>
        </w:rPr>
        <w:t>us</w:t>
      </w:r>
      <w:r w:rsidR="0018173C" w:rsidRPr="00C3307E">
        <w:rPr>
          <w:szCs w:val="24"/>
        </w:rPr>
        <w:t xml:space="preserve"> ir kit</w:t>
      </w:r>
      <w:r w:rsidRPr="00C3307E">
        <w:rPr>
          <w:szCs w:val="24"/>
        </w:rPr>
        <w:t>ą</w:t>
      </w:r>
      <w:r w:rsidR="0018173C" w:rsidRPr="00C3307E">
        <w:rPr>
          <w:szCs w:val="24"/>
        </w:rPr>
        <w:t xml:space="preserve"> informacij</w:t>
      </w:r>
      <w:r w:rsidRPr="00C3307E">
        <w:rPr>
          <w:szCs w:val="24"/>
        </w:rPr>
        <w:t>ą</w:t>
      </w:r>
      <w:r w:rsidR="0018173C" w:rsidRPr="00C3307E">
        <w:rPr>
          <w:szCs w:val="24"/>
        </w:rPr>
        <w:t>, reikaling</w:t>
      </w:r>
      <w:r w:rsidRPr="00C3307E">
        <w:rPr>
          <w:szCs w:val="24"/>
        </w:rPr>
        <w:t>ą</w:t>
      </w:r>
      <w:r w:rsidR="0018173C" w:rsidRPr="00C3307E">
        <w:rPr>
          <w:szCs w:val="24"/>
        </w:rPr>
        <w:t xml:space="preserve"> vykdant Projekto rangos darbų viešąjį pirkimą bei jo įgyvendinimo metu.</w:t>
      </w:r>
    </w:p>
    <w:p w14:paraId="041235B9" w14:textId="77777777" w:rsidR="004A0E55" w:rsidRDefault="004A0E55" w:rsidP="004A0E55">
      <w:pPr>
        <w:suppressAutoHyphens/>
        <w:spacing w:after="0"/>
        <w:jc w:val="both"/>
        <w:rPr>
          <w:b/>
          <w:szCs w:val="24"/>
        </w:rPr>
      </w:pPr>
    </w:p>
    <w:p w14:paraId="46C39166" w14:textId="77777777" w:rsidR="00D179B1" w:rsidRDefault="00D179B1" w:rsidP="004A0E55">
      <w:pPr>
        <w:suppressAutoHyphens/>
        <w:spacing w:after="0"/>
        <w:jc w:val="both"/>
        <w:rPr>
          <w:b/>
          <w:szCs w:val="24"/>
        </w:rPr>
      </w:pPr>
    </w:p>
    <w:p w14:paraId="41D0F894" w14:textId="77777777" w:rsidR="00D179B1" w:rsidRPr="00C3307E" w:rsidRDefault="00D179B1" w:rsidP="004A0E55">
      <w:pPr>
        <w:suppressAutoHyphens/>
        <w:spacing w:after="0"/>
        <w:jc w:val="both"/>
        <w:rPr>
          <w:b/>
          <w:szCs w:val="24"/>
        </w:rPr>
      </w:pPr>
    </w:p>
    <w:p w14:paraId="2DF003D9" w14:textId="77777777" w:rsidR="0018173C" w:rsidRPr="00C3307E" w:rsidRDefault="0018173C" w:rsidP="004A0E55">
      <w:pPr>
        <w:pStyle w:val="ColorfulShading-Accent31"/>
        <w:numPr>
          <w:ilvl w:val="0"/>
          <w:numId w:val="2"/>
        </w:numPr>
        <w:spacing w:after="0"/>
        <w:jc w:val="both"/>
        <w:rPr>
          <w:rFonts w:ascii="Times New Roman" w:hAnsi="Times New Roman"/>
          <w:b/>
          <w:sz w:val="24"/>
          <w:szCs w:val="24"/>
        </w:rPr>
      </w:pPr>
      <w:r w:rsidRPr="00C3307E">
        <w:rPr>
          <w:rFonts w:ascii="Times New Roman" w:hAnsi="Times New Roman"/>
          <w:b/>
          <w:sz w:val="24"/>
          <w:szCs w:val="24"/>
        </w:rPr>
        <w:lastRenderedPageBreak/>
        <w:t>Projektavimo darbų etapai</w:t>
      </w:r>
    </w:p>
    <w:p w14:paraId="20CD19D1" w14:textId="5A92F1CF" w:rsidR="00654C80" w:rsidRPr="00C3307E" w:rsidRDefault="00654C80" w:rsidP="004A0E55">
      <w:pPr>
        <w:pStyle w:val="ColorfulShading-Accent31"/>
        <w:numPr>
          <w:ilvl w:val="1"/>
          <w:numId w:val="2"/>
        </w:numPr>
        <w:spacing w:after="0"/>
        <w:jc w:val="both"/>
        <w:rPr>
          <w:rFonts w:ascii="Times New Roman" w:hAnsi="Times New Roman"/>
          <w:b/>
          <w:sz w:val="24"/>
          <w:szCs w:val="24"/>
        </w:rPr>
      </w:pPr>
      <w:r w:rsidRPr="00C3307E">
        <w:rPr>
          <w:rFonts w:ascii="Times New Roman" w:eastAsia="Times New Roman" w:hAnsi="Times New Roman"/>
          <w:bCs/>
          <w:sz w:val="24"/>
          <w:szCs w:val="24"/>
        </w:rPr>
        <w:t>Projektą sudaro du etapai: pirma rengiami projektiniai pasiūlymai, pagal kuriuos bus išduodamas statybą leidžiantis dokumentas, vėliau – techninis darbo projektas. </w:t>
      </w:r>
    </w:p>
    <w:p w14:paraId="6BD05FCA" w14:textId="77777777" w:rsidR="0018173C" w:rsidRPr="00C3307E" w:rsidRDefault="0018173C" w:rsidP="004A0E55">
      <w:pPr>
        <w:pStyle w:val="ColorfulShading-Accent31"/>
        <w:spacing w:after="0"/>
        <w:ind w:left="0"/>
        <w:jc w:val="both"/>
        <w:rPr>
          <w:rFonts w:ascii="Times New Roman" w:hAnsi="Times New Roman"/>
          <w:sz w:val="24"/>
          <w:szCs w:val="24"/>
        </w:rPr>
      </w:pPr>
      <w:r w:rsidRPr="00C3307E">
        <w:rPr>
          <w:rFonts w:ascii="Times New Roman" w:hAnsi="Times New Roman"/>
          <w:sz w:val="24"/>
          <w:szCs w:val="24"/>
        </w:rPr>
        <w:t>Įprastos projektavimo paslaugos, kurias Projektuotojas privalo atlikti pagal Statybos įstatymą, STR 1.04.04:2017 „Statinio projektavimas, projekto ekspertizė“ ir kitos Projektuotojui deleguojamos paslaugos (vadovaujantis Statybos įstatymo 16 straipsnio 6 dalies 3 p.):</w:t>
      </w:r>
    </w:p>
    <w:p w14:paraId="33F7BEEC" w14:textId="77777777" w:rsidR="0018173C" w:rsidRPr="00C3307E" w:rsidRDefault="0018173C" w:rsidP="004A0E55">
      <w:pPr>
        <w:pStyle w:val="Sraopastraipa"/>
        <w:numPr>
          <w:ilvl w:val="1"/>
          <w:numId w:val="2"/>
        </w:numPr>
        <w:spacing w:after="0"/>
        <w:jc w:val="both"/>
        <w:rPr>
          <w:noProof/>
          <w:szCs w:val="24"/>
        </w:rPr>
      </w:pPr>
      <w:r w:rsidRPr="00C3307E">
        <w:rPr>
          <w:noProof/>
          <w:szCs w:val="24"/>
        </w:rPr>
        <w:t xml:space="preserve"> E</w:t>
      </w:r>
      <w:proofErr w:type="spellStart"/>
      <w:r w:rsidRPr="00C3307E">
        <w:rPr>
          <w:szCs w:val="24"/>
        </w:rPr>
        <w:t>sminių</w:t>
      </w:r>
      <w:proofErr w:type="spellEnd"/>
      <w:r w:rsidRPr="00C3307E">
        <w:rPr>
          <w:szCs w:val="24"/>
        </w:rPr>
        <w:t xml:space="preserve"> funkcinių, technologinių sprendinių ir poreikių tikslinimas, galimų rizikų aptarimas su Užsakovu.   Projektavimo</w:t>
      </w:r>
      <w:r w:rsidRPr="00C3307E">
        <w:rPr>
          <w:noProof/>
          <w:szCs w:val="24"/>
        </w:rPr>
        <w:t xml:space="preserve"> darbų grafiko ir Projektą rengiančių projektuotojų grupės sudėties bei kontaktinės in</w:t>
      </w:r>
      <w:bookmarkStart w:id="8" w:name="_Hlk489209941"/>
      <w:r w:rsidRPr="00C3307E">
        <w:rPr>
          <w:noProof/>
          <w:szCs w:val="24"/>
        </w:rPr>
        <w:t>formacijos pateikimas Užsakovui</w:t>
      </w:r>
      <w:bookmarkEnd w:id="8"/>
      <w:r w:rsidRPr="00C3307E">
        <w:rPr>
          <w:noProof/>
          <w:szCs w:val="24"/>
        </w:rPr>
        <w:t>.</w:t>
      </w:r>
    </w:p>
    <w:p w14:paraId="426424FF" w14:textId="77777777" w:rsidR="0018173C" w:rsidRPr="00C3307E" w:rsidRDefault="0018173C" w:rsidP="004A0E55">
      <w:pPr>
        <w:pStyle w:val="Sraopastraipa"/>
        <w:numPr>
          <w:ilvl w:val="1"/>
          <w:numId w:val="2"/>
        </w:numPr>
        <w:spacing w:after="0"/>
        <w:jc w:val="both"/>
        <w:rPr>
          <w:noProof/>
          <w:szCs w:val="24"/>
        </w:rPr>
      </w:pPr>
      <w:r w:rsidRPr="00C3307E">
        <w:rPr>
          <w:noProof/>
          <w:szCs w:val="24"/>
        </w:rPr>
        <w:t>Projektinių pasiūlymų rengimo užduoties parengimas bei suderinimas su Užsakovu.</w:t>
      </w:r>
    </w:p>
    <w:p w14:paraId="2459812D" w14:textId="797337D7" w:rsidR="00D07651" w:rsidRPr="00C3307E" w:rsidRDefault="0018173C" w:rsidP="004A0E55">
      <w:pPr>
        <w:pStyle w:val="Sraopastraipa"/>
        <w:numPr>
          <w:ilvl w:val="1"/>
          <w:numId w:val="2"/>
        </w:numPr>
        <w:spacing w:after="0"/>
        <w:jc w:val="both"/>
        <w:rPr>
          <w:noProof/>
          <w:szCs w:val="24"/>
        </w:rPr>
      </w:pPr>
      <w:r w:rsidRPr="00C3307E">
        <w:rPr>
          <w:noProof/>
          <w:szCs w:val="24"/>
        </w:rPr>
        <w:t xml:space="preserve">Projektinių pasiūlymų parengimas, derinimas su Užsakovu. </w:t>
      </w:r>
      <w:r w:rsidR="005E482C" w:rsidRPr="00C3307E">
        <w:rPr>
          <w:szCs w:val="24"/>
        </w:rPr>
        <w:t xml:space="preserve">Prieš derinant su Užsakovu paviršinių nuotekų tinklų Garsiosios g., P. </w:t>
      </w:r>
      <w:proofErr w:type="spellStart"/>
      <w:r w:rsidR="005E482C" w:rsidRPr="00C3307E">
        <w:rPr>
          <w:szCs w:val="24"/>
        </w:rPr>
        <w:t>Šivickio</w:t>
      </w:r>
      <w:proofErr w:type="spellEnd"/>
      <w:r w:rsidR="005E482C" w:rsidRPr="00C3307E">
        <w:rPr>
          <w:szCs w:val="24"/>
        </w:rPr>
        <w:t xml:space="preserve"> g. ir Juodojo kelio g. sprendinius, turi būti parengta ir su Užsakovu suderinta  darbų zonos bei aplink ją esančių paviršinių nuotekų baseino Nr. 282 teritorijų, kurios pagal dangų nuolydžius galėtų būti pajungtos į naujai projektuojamus paviršinių nuotekų tinklus schema su  debito skaičiavimo grafinę ir skaičiuojamąją medžiagą, aiškinamuoju raštu, pasijungimo atšakų skersmenimis ir preliminariu įgilinimu.</w:t>
      </w:r>
    </w:p>
    <w:p w14:paraId="16EC2C7F" w14:textId="5A91BF01" w:rsidR="0018173C" w:rsidRPr="00C3307E" w:rsidRDefault="0018173C" w:rsidP="004A0E55">
      <w:pPr>
        <w:pStyle w:val="Sraopastraipa"/>
        <w:numPr>
          <w:ilvl w:val="1"/>
          <w:numId w:val="2"/>
        </w:numPr>
        <w:spacing w:after="0"/>
        <w:jc w:val="both"/>
        <w:rPr>
          <w:noProof/>
          <w:szCs w:val="24"/>
        </w:rPr>
      </w:pPr>
      <w:r w:rsidRPr="00C3307E">
        <w:rPr>
          <w:noProof/>
          <w:szCs w:val="24"/>
        </w:rPr>
        <w:t>Projektinių pasiūlymų sudėtis ir apimtis turi atitikti STR 1.04.04:2017 „Statinio projektavimas, projekto ekspertizė“ 1</w:t>
      </w:r>
      <w:r w:rsidR="000D6F17" w:rsidRPr="00C3307E">
        <w:rPr>
          <w:noProof/>
          <w:szCs w:val="24"/>
        </w:rPr>
        <w:t>0</w:t>
      </w:r>
      <w:r w:rsidRPr="00C3307E">
        <w:rPr>
          <w:noProof/>
          <w:szCs w:val="24"/>
        </w:rPr>
        <w:t xml:space="preserve"> priedo  reikalavimus.</w:t>
      </w:r>
    </w:p>
    <w:p w14:paraId="7D73C027" w14:textId="77777777" w:rsidR="0018173C" w:rsidRPr="00C3307E" w:rsidRDefault="0018173C" w:rsidP="004A0E55">
      <w:pPr>
        <w:pStyle w:val="Sraopastraipa"/>
        <w:numPr>
          <w:ilvl w:val="1"/>
          <w:numId w:val="2"/>
        </w:numPr>
        <w:spacing w:after="0"/>
        <w:jc w:val="both"/>
        <w:rPr>
          <w:noProof/>
          <w:szCs w:val="24"/>
        </w:rPr>
      </w:pPr>
      <w:r w:rsidRPr="00C3307E">
        <w:rPr>
          <w:noProof/>
          <w:szCs w:val="24"/>
        </w:rPr>
        <w:t xml:space="preserve">Visuomenės informavimo apie numatomą statinių projektavimą ir visuomenės dalyvavimo svarstant statinių projektinius pasiūlymus procedūrų atlikimas vadovaujantis STR 1.04.04:2017 „Statinio projektavimas, projekto ekspertizė“ VIII skyriaus “Visuomenės informavimas apie numatomą statinių (jų dalių) projektavimą ir visuomenės dalyvavimas svarstant statinių (jų dalių) projektinius pasiūlymus” nustatyta tvarka. Vilniaus m. savivaldybės administracijos direktoriaus (jo įgalioto savivaldybės administracijos valstybės tarnautojo) pritarimo projektiniams pasiūlymams gavimas. </w:t>
      </w:r>
    </w:p>
    <w:p w14:paraId="5C9F84F6" w14:textId="339D9CC3" w:rsidR="0018173C" w:rsidRPr="00C3307E" w:rsidRDefault="0018173C" w:rsidP="004A0E55">
      <w:pPr>
        <w:pStyle w:val="Sraopastraipa"/>
        <w:numPr>
          <w:ilvl w:val="1"/>
          <w:numId w:val="2"/>
        </w:numPr>
        <w:spacing w:after="0"/>
        <w:jc w:val="both"/>
        <w:rPr>
          <w:noProof/>
          <w:szCs w:val="24"/>
        </w:rPr>
      </w:pPr>
      <w:r w:rsidRPr="00C3307E">
        <w:rPr>
          <w:noProof/>
          <w:szCs w:val="24"/>
        </w:rPr>
        <w:t>Specialiujų reikalavimų, prisijungimo prie inžinerinių tinklų, susisiekimo komunikacijų sąlygų gavimas (es</w:t>
      </w:r>
      <w:r w:rsidR="00BB300E" w:rsidRPr="00C3307E">
        <w:rPr>
          <w:noProof/>
          <w:szCs w:val="24"/>
        </w:rPr>
        <w:t>a</w:t>
      </w:r>
      <w:r w:rsidRPr="00C3307E">
        <w:rPr>
          <w:noProof/>
          <w:szCs w:val="24"/>
        </w:rPr>
        <w:t>nt poreikiui).</w:t>
      </w:r>
    </w:p>
    <w:p w14:paraId="6EBCC7AD" w14:textId="38ADDC06" w:rsidR="0018173C" w:rsidRPr="00C3307E" w:rsidRDefault="0018173C" w:rsidP="004A0E55">
      <w:pPr>
        <w:pStyle w:val="Sraopastraipa"/>
        <w:numPr>
          <w:ilvl w:val="1"/>
          <w:numId w:val="2"/>
        </w:numPr>
        <w:spacing w:after="0"/>
        <w:jc w:val="both"/>
        <w:rPr>
          <w:noProof/>
          <w:szCs w:val="24"/>
        </w:rPr>
      </w:pPr>
      <w:r w:rsidRPr="00C3307E">
        <w:rPr>
          <w:szCs w:val="24"/>
        </w:rPr>
        <w:t>Kultūros paveldo departamento leidimo prie Lietuvos Respublikos kultūros ministerijos teritorinio padalinio suderinimo gavimas</w:t>
      </w:r>
      <w:r w:rsidR="00BB300E" w:rsidRPr="00C3307E">
        <w:rPr>
          <w:szCs w:val="24"/>
        </w:rPr>
        <w:t xml:space="preserve"> </w:t>
      </w:r>
      <w:r w:rsidR="00BB300E" w:rsidRPr="00C3307E">
        <w:rPr>
          <w:noProof/>
          <w:szCs w:val="24"/>
        </w:rPr>
        <w:t>(esant poreikiui)</w:t>
      </w:r>
      <w:r w:rsidRPr="00C3307E">
        <w:rPr>
          <w:szCs w:val="24"/>
        </w:rPr>
        <w:t>.</w:t>
      </w:r>
    </w:p>
    <w:p w14:paraId="5B4530C8" w14:textId="5A7EA707" w:rsidR="0018173C" w:rsidRPr="00C3307E" w:rsidRDefault="00011140" w:rsidP="004A0E55">
      <w:pPr>
        <w:pStyle w:val="Sraopastraipa"/>
        <w:numPr>
          <w:ilvl w:val="1"/>
          <w:numId w:val="2"/>
        </w:numPr>
        <w:spacing w:after="0"/>
        <w:jc w:val="both"/>
        <w:rPr>
          <w:noProof/>
          <w:szCs w:val="24"/>
        </w:rPr>
      </w:pPr>
      <w:r w:rsidRPr="00C3307E">
        <w:rPr>
          <w:noProof/>
          <w:szCs w:val="24"/>
        </w:rPr>
        <w:t>Vilniaus miesto savivaldybės</w:t>
      </w:r>
      <w:r w:rsidR="0018173C" w:rsidRPr="00C3307E">
        <w:rPr>
          <w:noProof/>
          <w:szCs w:val="24"/>
        </w:rPr>
        <w:t xml:space="preserve"> sutikimo </w:t>
      </w:r>
      <w:r w:rsidR="0018173C" w:rsidRPr="00C3307E">
        <w:rPr>
          <w:szCs w:val="24"/>
        </w:rPr>
        <w:t>tiesti susisiekimo komunikacijas, inžinerinius tinklus ir statyti jiems funkcionuoti būtinus statinius valstybinėje žemėje, kurioje nesuformuoti sklypai, gavimas</w:t>
      </w:r>
      <w:r w:rsidR="0018173C" w:rsidRPr="00C3307E">
        <w:rPr>
          <w:noProof/>
          <w:szCs w:val="24"/>
        </w:rPr>
        <w:t>.</w:t>
      </w:r>
    </w:p>
    <w:p w14:paraId="086D4918" w14:textId="77777777" w:rsidR="0018173C" w:rsidRPr="00C3307E" w:rsidRDefault="0018173C" w:rsidP="004A0E55">
      <w:pPr>
        <w:pStyle w:val="Sraopastraipa"/>
        <w:numPr>
          <w:ilvl w:val="1"/>
          <w:numId w:val="2"/>
        </w:numPr>
        <w:spacing w:after="0"/>
        <w:jc w:val="both"/>
        <w:rPr>
          <w:noProof/>
          <w:szCs w:val="24"/>
        </w:rPr>
      </w:pPr>
      <w:r w:rsidRPr="00C3307E">
        <w:rPr>
          <w:szCs w:val="24"/>
        </w:rPr>
        <w:t>Vilniaus miesto savivaldybės administracijos Infrastruktūros skyriaus sutikimo gavimas dėl projektavimo gatvių raudonųjų linijų ribose.</w:t>
      </w:r>
    </w:p>
    <w:p w14:paraId="6399C86D" w14:textId="05E9BA0D" w:rsidR="0018173C" w:rsidRPr="00C3307E" w:rsidRDefault="00E559EB" w:rsidP="004A0E55">
      <w:pPr>
        <w:pStyle w:val="Sraopastraipa"/>
        <w:numPr>
          <w:ilvl w:val="1"/>
          <w:numId w:val="2"/>
        </w:numPr>
        <w:spacing w:after="0"/>
        <w:jc w:val="both"/>
        <w:rPr>
          <w:noProof/>
          <w:szCs w:val="24"/>
        </w:rPr>
      </w:pPr>
      <w:r w:rsidRPr="00C3307E">
        <w:rPr>
          <w:noProof/>
          <w:szCs w:val="24"/>
        </w:rPr>
        <w:t>E</w:t>
      </w:r>
      <w:r w:rsidR="00196456" w:rsidRPr="00C3307E">
        <w:rPr>
          <w:noProof/>
          <w:szCs w:val="24"/>
        </w:rPr>
        <w:t>samų</w:t>
      </w:r>
      <w:r w:rsidR="0018173C" w:rsidRPr="00C3307E">
        <w:rPr>
          <w:noProof/>
          <w:szCs w:val="24"/>
        </w:rPr>
        <w:t xml:space="preserve"> statinių, inžinerinių, geodezinių, topografinių,</w:t>
      </w:r>
      <w:r w:rsidR="001C6936" w:rsidRPr="00C3307E">
        <w:rPr>
          <w:noProof/>
          <w:szCs w:val="24"/>
        </w:rPr>
        <w:t xml:space="preserve"> archeologinių tyrinėjimų, </w:t>
      </w:r>
      <w:r w:rsidR="0018173C" w:rsidRPr="00C3307E">
        <w:rPr>
          <w:noProof/>
          <w:szCs w:val="24"/>
        </w:rPr>
        <w:t>geologinių tyrinėjimų, kitų Projekto parengimui reikalingų ataskaitų gavim</w:t>
      </w:r>
      <w:r w:rsidR="00196456" w:rsidRPr="00C3307E">
        <w:rPr>
          <w:noProof/>
          <w:szCs w:val="24"/>
        </w:rPr>
        <w:t>ą</w:t>
      </w:r>
      <w:r w:rsidR="0018173C" w:rsidRPr="00C3307E">
        <w:rPr>
          <w:noProof/>
          <w:szCs w:val="24"/>
        </w:rPr>
        <w:t xml:space="preserve"> ir apmokėjim</w:t>
      </w:r>
      <w:r w:rsidR="00196456" w:rsidRPr="00C3307E">
        <w:rPr>
          <w:noProof/>
          <w:szCs w:val="24"/>
        </w:rPr>
        <w:t xml:space="preserve">ą atlieka </w:t>
      </w:r>
      <w:r w:rsidR="000305C5" w:rsidRPr="00C3307E">
        <w:rPr>
          <w:noProof/>
          <w:szCs w:val="24"/>
        </w:rPr>
        <w:t>Projektuotojas</w:t>
      </w:r>
      <w:r w:rsidRPr="00C3307E">
        <w:rPr>
          <w:noProof/>
          <w:szCs w:val="24"/>
        </w:rPr>
        <w:t>.</w:t>
      </w:r>
    </w:p>
    <w:p w14:paraId="1DAAEBF8" w14:textId="57C48AF1" w:rsidR="0018173C" w:rsidRPr="00304691" w:rsidRDefault="0018173C" w:rsidP="004A0E55">
      <w:pPr>
        <w:pStyle w:val="Sraopastraipa"/>
        <w:numPr>
          <w:ilvl w:val="1"/>
          <w:numId w:val="2"/>
        </w:numPr>
        <w:spacing w:after="0"/>
        <w:jc w:val="both"/>
        <w:rPr>
          <w:noProof/>
          <w:szCs w:val="24"/>
        </w:rPr>
      </w:pPr>
      <w:r w:rsidRPr="00304691">
        <w:rPr>
          <w:noProof/>
          <w:szCs w:val="24"/>
        </w:rPr>
        <w:t>Užsakovo vardu parengti planuojamos ūkinės veiklos poveikio aplinkai vertinimo atrankos informacijos ataskaitą</w:t>
      </w:r>
      <w:r w:rsidR="001F77AC" w:rsidRPr="00304691">
        <w:rPr>
          <w:noProof/>
          <w:szCs w:val="24"/>
        </w:rPr>
        <w:t xml:space="preserve"> </w:t>
      </w:r>
      <w:r w:rsidR="001F77AC" w:rsidRPr="00304691">
        <w:rPr>
          <w:rFonts w:eastAsia="Times New Roman"/>
          <w:szCs w:val="24"/>
        </w:rPr>
        <w:t>(toliau – AAA)</w:t>
      </w:r>
      <w:r w:rsidR="001F77AC" w:rsidRPr="00304691">
        <w:rPr>
          <w:noProof/>
          <w:szCs w:val="24"/>
        </w:rPr>
        <w:t xml:space="preserve"> </w:t>
      </w:r>
      <w:r w:rsidRPr="00304691">
        <w:rPr>
          <w:noProof/>
          <w:szCs w:val="24"/>
        </w:rPr>
        <w:t xml:space="preserve"> bei gauti išvadą dėl jos privalomumo (esant poreikiui).</w:t>
      </w:r>
      <w:r w:rsidR="001F77AC" w:rsidRPr="00304691">
        <w:rPr>
          <w:noProof/>
          <w:szCs w:val="24"/>
        </w:rPr>
        <w:t xml:space="preserve"> </w:t>
      </w:r>
      <w:r w:rsidR="00D36B27">
        <w:rPr>
          <w:rFonts w:eastAsia="Times New Roman"/>
          <w:szCs w:val="24"/>
        </w:rPr>
        <w:t>Atsakingai institucijai nustačius poreikį rengti a</w:t>
      </w:r>
      <w:r w:rsidR="00D36B27" w:rsidRPr="0015136E">
        <w:rPr>
          <w:rFonts w:eastAsia="Times New Roman"/>
          <w:szCs w:val="24"/>
        </w:rPr>
        <w:t xml:space="preserve">trankos dėl planuojamos ūkinės veiklos </w:t>
      </w:r>
      <w:r w:rsidR="00D36B27">
        <w:rPr>
          <w:rFonts w:eastAsia="Times New Roman"/>
          <w:szCs w:val="24"/>
        </w:rPr>
        <w:t xml:space="preserve">poveikio aplinkai ar </w:t>
      </w:r>
      <w:r w:rsidR="00D36B27" w:rsidRPr="0015136E">
        <w:rPr>
          <w:rFonts w:eastAsia="Times New Roman"/>
          <w:szCs w:val="24"/>
        </w:rPr>
        <w:t xml:space="preserve">planuojamos ūkinės veiklos </w:t>
      </w:r>
      <w:r w:rsidR="00D36B27">
        <w:rPr>
          <w:rFonts w:eastAsia="Times New Roman"/>
          <w:szCs w:val="24"/>
        </w:rPr>
        <w:t>poveikio aplinkai vertinimo dokumentus, Užsakovas šias paslaugas įsigys atskirai.</w:t>
      </w:r>
    </w:p>
    <w:p w14:paraId="412B51ED" w14:textId="77777777" w:rsidR="0018173C" w:rsidRPr="00C3307E" w:rsidRDefault="0018173C" w:rsidP="004A0E55">
      <w:pPr>
        <w:pStyle w:val="Sraopastraipa"/>
        <w:numPr>
          <w:ilvl w:val="1"/>
          <w:numId w:val="2"/>
        </w:numPr>
        <w:spacing w:after="0"/>
        <w:jc w:val="both"/>
        <w:rPr>
          <w:noProof/>
          <w:szCs w:val="24"/>
        </w:rPr>
      </w:pPr>
      <w:r w:rsidRPr="00C3307E">
        <w:rPr>
          <w:szCs w:val="24"/>
        </w:rPr>
        <w:lastRenderedPageBreak/>
        <w:t>Viso Projekto sudedamųjų dalių sprendinių derinimas su Užsakovu.</w:t>
      </w:r>
    </w:p>
    <w:p w14:paraId="35F2B9DB" w14:textId="77777777" w:rsidR="0018173C" w:rsidRPr="00C3307E" w:rsidRDefault="0018173C" w:rsidP="004A0E55">
      <w:pPr>
        <w:pStyle w:val="Sraopastraipa"/>
        <w:numPr>
          <w:ilvl w:val="1"/>
          <w:numId w:val="2"/>
        </w:numPr>
        <w:spacing w:after="0"/>
        <w:jc w:val="both"/>
        <w:rPr>
          <w:noProof/>
          <w:szCs w:val="24"/>
        </w:rPr>
      </w:pPr>
      <w:r w:rsidRPr="00C3307E">
        <w:rPr>
          <w:szCs w:val="24"/>
        </w:rPr>
        <w:t>Visų medžiagų ir technologijos specifikacijų parengimas, derinimas su Užsakovu.</w:t>
      </w:r>
    </w:p>
    <w:p w14:paraId="53A2C43D" w14:textId="77777777" w:rsidR="0018173C" w:rsidRPr="00C3307E" w:rsidRDefault="0018173C" w:rsidP="004A0E55">
      <w:pPr>
        <w:pStyle w:val="Sraopastraipa"/>
        <w:numPr>
          <w:ilvl w:val="1"/>
          <w:numId w:val="2"/>
        </w:numPr>
        <w:spacing w:after="0"/>
        <w:jc w:val="both"/>
        <w:rPr>
          <w:noProof/>
          <w:szCs w:val="24"/>
        </w:rPr>
      </w:pPr>
      <w:r w:rsidRPr="00C3307E">
        <w:rPr>
          <w:szCs w:val="24"/>
        </w:rPr>
        <w:t>Projekto koregavimas ir ištaisymas pagal Užsakovo pateiktas pastabas.</w:t>
      </w:r>
    </w:p>
    <w:p w14:paraId="49F2BC81" w14:textId="2DB5C928" w:rsidR="0018173C" w:rsidRPr="00C3307E" w:rsidRDefault="0018173C" w:rsidP="004A0E55">
      <w:pPr>
        <w:pStyle w:val="Sraopastraipa"/>
        <w:numPr>
          <w:ilvl w:val="1"/>
          <w:numId w:val="2"/>
        </w:numPr>
        <w:spacing w:after="0"/>
        <w:jc w:val="both"/>
        <w:rPr>
          <w:color w:val="000000"/>
          <w:szCs w:val="24"/>
          <w:lang w:eastAsia="lt-LT"/>
        </w:rPr>
      </w:pPr>
      <w:r w:rsidRPr="00C3307E">
        <w:rPr>
          <w:szCs w:val="24"/>
          <w:lang w:eastAsia="lt-LT"/>
        </w:rPr>
        <w:t xml:space="preserve">Projektuotojas užsako ir apmoka arba pats atlieka visų kitų Projekto sudedamųjų dalių, neišvardintų </w:t>
      </w:r>
      <w:r w:rsidRPr="00C3307E">
        <w:rPr>
          <w:color w:val="000000"/>
          <w:szCs w:val="24"/>
          <w:lang w:eastAsia="lt-LT"/>
        </w:rPr>
        <w:t>šio</w:t>
      </w:r>
      <w:r w:rsidR="005E482C" w:rsidRPr="00C3307E">
        <w:rPr>
          <w:color w:val="000000"/>
          <w:szCs w:val="24"/>
          <w:lang w:eastAsia="lt-LT"/>
        </w:rPr>
        <w:t>je</w:t>
      </w:r>
      <w:r w:rsidRPr="00C3307E">
        <w:rPr>
          <w:color w:val="000000"/>
          <w:szCs w:val="24"/>
          <w:lang w:eastAsia="lt-LT"/>
        </w:rPr>
        <w:t xml:space="preserve"> projektavim</w:t>
      </w:r>
      <w:r w:rsidR="005E482C" w:rsidRPr="00C3307E">
        <w:rPr>
          <w:color w:val="000000"/>
          <w:szCs w:val="24"/>
          <w:lang w:eastAsia="lt-LT"/>
        </w:rPr>
        <w:t xml:space="preserve">o užduotyje </w:t>
      </w:r>
      <w:r w:rsidRPr="00C3307E">
        <w:rPr>
          <w:color w:val="000000"/>
          <w:szCs w:val="24"/>
          <w:lang w:eastAsia="lt-LT"/>
        </w:rPr>
        <w:t xml:space="preserve"> projektavimo paslaugas</w:t>
      </w:r>
      <w:r w:rsidR="00165A1F" w:rsidRPr="00C3307E">
        <w:rPr>
          <w:color w:val="000000"/>
          <w:szCs w:val="24"/>
          <w:lang w:eastAsia="lt-LT"/>
        </w:rPr>
        <w:t xml:space="preserve"> </w:t>
      </w:r>
      <w:r w:rsidR="00165A1F" w:rsidRPr="00C3307E">
        <w:rPr>
          <w:szCs w:val="24"/>
          <w:lang w:eastAsia="lt-LT"/>
        </w:rPr>
        <w:t>(pavyzdžiui AB</w:t>
      </w:r>
      <w:r w:rsidR="00165A1F" w:rsidRPr="00C3307E">
        <w:rPr>
          <w:szCs w:val="24"/>
          <w:lang w:eastAsia="lt-LT"/>
        </w:rPr>
        <w:br/>
        <w:t>,,ESO“ lauko elektros tinklų dalis ir t.t.), jei jos reikalingos tinkamam ir nepertraukiam</w:t>
      </w:r>
      <w:r w:rsidR="00165A1F" w:rsidRPr="00C3307E">
        <w:rPr>
          <w:szCs w:val="24"/>
          <w:lang w:eastAsia="lt-LT"/>
        </w:rPr>
        <w:br/>
        <w:t>projektuojamo statinio veikimui.</w:t>
      </w:r>
    </w:p>
    <w:p w14:paraId="00367E87" w14:textId="77777777" w:rsidR="0018173C" w:rsidRPr="00C3307E" w:rsidRDefault="0018173C" w:rsidP="004A0E55">
      <w:pPr>
        <w:pStyle w:val="Sraopastraipa"/>
        <w:numPr>
          <w:ilvl w:val="1"/>
          <w:numId w:val="2"/>
        </w:numPr>
        <w:spacing w:after="0"/>
        <w:jc w:val="both"/>
        <w:rPr>
          <w:noProof/>
          <w:szCs w:val="24"/>
        </w:rPr>
      </w:pPr>
      <w:r w:rsidRPr="00C3307E">
        <w:rPr>
          <w:szCs w:val="24"/>
        </w:rPr>
        <w:t>Esant poreikiui Projektuotojas parengia ir suderina darbų vykdymo ribose esančių lauko inžinerinių tinklų perkėlimo, iškėlimo ir kt. projektą (-</w:t>
      </w:r>
      <w:proofErr w:type="spellStart"/>
      <w:r w:rsidRPr="00C3307E">
        <w:rPr>
          <w:szCs w:val="24"/>
        </w:rPr>
        <w:t>us</w:t>
      </w:r>
      <w:proofErr w:type="spellEnd"/>
      <w:r w:rsidRPr="00C3307E">
        <w:rPr>
          <w:szCs w:val="24"/>
        </w:rPr>
        <w:t>), jeigu tai būta projektuojamo objekto statybos įgyvendinimui.</w:t>
      </w:r>
    </w:p>
    <w:p w14:paraId="45A0B678" w14:textId="77777777" w:rsidR="0018173C" w:rsidRPr="00C3307E" w:rsidRDefault="0018173C" w:rsidP="004A0E55">
      <w:pPr>
        <w:pStyle w:val="Sraopastraipa"/>
        <w:numPr>
          <w:ilvl w:val="1"/>
          <w:numId w:val="2"/>
        </w:numPr>
        <w:spacing w:after="0"/>
        <w:jc w:val="both"/>
        <w:rPr>
          <w:noProof/>
          <w:szCs w:val="24"/>
        </w:rPr>
      </w:pPr>
      <w:r w:rsidRPr="00C3307E">
        <w:rPr>
          <w:szCs w:val="24"/>
        </w:rPr>
        <w:t xml:space="preserve">Projektas derinamas Lietuvos Respublikos teisės aktų nustatyta tvarka, atsižvelgiant į derinančių institucijų keliamus reikalavimus. </w:t>
      </w:r>
    </w:p>
    <w:p w14:paraId="67208BF6" w14:textId="1CD0F10B" w:rsidR="00D731FC" w:rsidRPr="00C3307E" w:rsidRDefault="00D731FC" w:rsidP="004A0E55">
      <w:pPr>
        <w:pStyle w:val="Sraopastraipa"/>
        <w:numPr>
          <w:ilvl w:val="1"/>
          <w:numId w:val="2"/>
        </w:numPr>
        <w:spacing w:after="0"/>
        <w:jc w:val="both"/>
        <w:rPr>
          <w:noProof/>
          <w:szCs w:val="24"/>
        </w:rPr>
      </w:pPr>
      <w:r w:rsidRPr="00C3307E">
        <w:rPr>
          <w:szCs w:val="24"/>
        </w:rPr>
        <w:t xml:space="preserve">Projektinių pasiūlymų tvirtinamas Lietuvos Respublikos teisės aktų nustatyta tvarka. </w:t>
      </w:r>
      <w:r w:rsidRPr="00C3307E">
        <w:rPr>
          <w:szCs w:val="24"/>
          <w:lang w:eastAsia="lt-LT"/>
        </w:rPr>
        <w:t xml:space="preserve">Projektinių pasiūlymų patvirtinimas reiškia Užsakovo pritarimą </w:t>
      </w:r>
      <w:r w:rsidR="00E95D6A" w:rsidRPr="00C3307E">
        <w:rPr>
          <w:szCs w:val="24"/>
          <w:lang w:eastAsia="lt-LT"/>
        </w:rPr>
        <w:t xml:space="preserve">projektiniams sprendiniams, </w:t>
      </w:r>
      <w:r w:rsidRPr="00C3307E">
        <w:rPr>
          <w:szCs w:val="24"/>
          <w:lang w:eastAsia="lt-LT"/>
        </w:rPr>
        <w:t xml:space="preserve"> bet neatleidžia Projektuotojo nuo atsakomybės už normatyvinę projekto kokybę.</w:t>
      </w:r>
    </w:p>
    <w:p w14:paraId="100FA6C4" w14:textId="4E76D653" w:rsidR="00214BDB" w:rsidRPr="00C3307E" w:rsidRDefault="00214BDB" w:rsidP="004A0E55">
      <w:pPr>
        <w:pStyle w:val="Sraopastraipa"/>
        <w:numPr>
          <w:ilvl w:val="1"/>
          <w:numId w:val="2"/>
        </w:numPr>
        <w:spacing w:after="0"/>
        <w:jc w:val="both"/>
        <w:rPr>
          <w:noProof/>
          <w:szCs w:val="24"/>
        </w:rPr>
      </w:pPr>
      <w:r w:rsidRPr="00C3307E">
        <w:rPr>
          <w:szCs w:val="24"/>
        </w:rPr>
        <w:t xml:space="preserve">Projektuotojas </w:t>
      </w:r>
      <w:r w:rsidR="003703F4" w:rsidRPr="00C3307E">
        <w:rPr>
          <w:szCs w:val="24"/>
        </w:rPr>
        <w:t>suderintus su atsakingomis institucijomis ir Užsakovu</w:t>
      </w:r>
      <w:r w:rsidR="00964605" w:rsidRPr="00C3307E">
        <w:rPr>
          <w:szCs w:val="24"/>
        </w:rPr>
        <w:t xml:space="preserve"> projektinius pasiūlymus</w:t>
      </w:r>
      <w:r w:rsidR="00E95D6A" w:rsidRPr="00C3307E">
        <w:rPr>
          <w:szCs w:val="24"/>
        </w:rPr>
        <w:t>, atlikus viešinimo procedūras</w:t>
      </w:r>
      <w:r w:rsidRPr="00C3307E">
        <w:rPr>
          <w:szCs w:val="24"/>
        </w:rPr>
        <w:t xml:space="preserve"> teikia</w:t>
      </w:r>
      <w:r w:rsidR="00E95D6A" w:rsidRPr="00C3307E">
        <w:rPr>
          <w:szCs w:val="24"/>
        </w:rPr>
        <w:t xml:space="preserve"> juos</w:t>
      </w:r>
      <w:r w:rsidRPr="00C3307E">
        <w:rPr>
          <w:szCs w:val="24"/>
        </w:rPr>
        <w:t xml:space="preserve"> IS ,,</w:t>
      </w:r>
      <w:proofErr w:type="spellStart"/>
      <w:r w:rsidRPr="00C3307E">
        <w:rPr>
          <w:szCs w:val="24"/>
        </w:rPr>
        <w:t>Infostatyba</w:t>
      </w:r>
      <w:proofErr w:type="spellEnd"/>
      <w:r w:rsidRPr="00C3307E">
        <w:rPr>
          <w:szCs w:val="24"/>
        </w:rPr>
        <w:t>”, gauna statybą leidžiantį dokumentą (Užsakovo vardu) ir apmoka su tuo susijusias išlaidas.</w:t>
      </w:r>
    </w:p>
    <w:p w14:paraId="5D6BEA7A" w14:textId="6CE20CEB" w:rsidR="00E000B6" w:rsidRPr="00C3307E" w:rsidRDefault="00E000B6" w:rsidP="004A0E55">
      <w:pPr>
        <w:pStyle w:val="Sraopastraipa"/>
        <w:numPr>
          <w:ilvl w:val="1"/>
          <w:numId w:val="2"/>
        </w:numPr>
        <w:spacing w:after="0"/>
        <w:jc w:val="both"/>
        <w:rPr>
          <w:noProof/>
          <w:szCs w:val="24"/>
        </w:rPr>
      </w:pPr>
      <w:r w:rsidRPr="00C3307E">
        <w:rPr>
          <w:szCs w:val="24"/>
        </w:rPr>
        <w:t>Projektuotojas parengia techninį darbo projektą</w:t>
      </w:r>
      <w:r w:rsidR="00964605" w:rsidRPr="00C3307E">
        <w:rPr>
          <w:szCs w:val="24"/>
        </w:rPr>
        <w:t xml:space="preserve"> vadovaujantis </w:t>
      </w:r>
      <w:r w:rsidR="00964605" w:rsidRPr="00C3307E">
        <w:rPr>
          <w:noProof/>
          <w:szCs w:val="24"/>
        </w:rPr>
        <w:t>STR 1.04.04:2017 „Statinio projektavimas, projekto ekspertizė“ 9 priedo  reikalavimus</w:t>
      </w:r>
      <w:r w:rsidRPr="00C3307E">
        <w:rPr>
          <w:szCs w:val="24"/>
        </w:rPr>
        <w:t>.</w:t>
      </w:r>
    </w:p>
    <w:p w14:paraId="58815359" w14:textId="3CD3F607" w:rsidR="00C86C8C" w:rsidRPr="00C3307E" w:rsidRDefault="00D731FC" w:rsidP="004A0E55">
      <w:pPr>
        <w:pStyle w:val="Sraopastraipa"/>
        <w:numPr>
          <w:ilvl w:val="1"/>
          <w:numId w:val="2"/>
        </w:numPr>
        <w:spacing w:after="0"/>
        <w:jc w:val="both"/>
        <w:rPr>
          <w:color w:val="000000"/>
          <w:szCs w:val="24"/>
          <w:lang w:eastAsia="lt-LT"/>
        </w:rPr>
      </w:pPr>
      <w:r w:rsidRPr="00C3307E">
        <w:rPr>
          <w:szCs w:val="24"/>
          <w:lang w:eastAsia="lt-LT"/>
        </w:rPr>
        <w:t>Techninio darbo projekto</w:t>
      </w:r>
      <w:r w:rsidR="00C86C8C" w:rsidRPr="00C3307E">
        <w:rPr>
          <w:szCs w:val="24"/>
          <w:lang w:eastAsia="lt-LT"/>
        </w:rPr>
        <w:t xml:space="preserve"> parengimas. Turi būti parengtos visos būtinos </w:t>
      </w:r>
      <w:r w:rsidRPr="00C3307E">
        <w:rPr>
          <w:szCs w:val="24"/>
          <w:lang w:eastAsia="lt-LT"/>
        </w:rPr>
        <w:t>techninio darbo projekto</w:t>
      </w:r>
      <w:r w:rsidR="00C86C8C" w:rsidRPr="00C3307E">
        <w:rPr>
          <w:szCs w:val="24"/>
          <w:lang w:eastAsia="lt-LT"/>
        </w:rPr>
        <w:t xml:space="preserve"> sudedamosios dalys</w:t>
      </w:r>
      <w:r w:rsidRPr="00C3307E">
        <w:rPr>
          <w:szCs w:val="24"/>
          <w:lang w:eastAsia="lt-LT"/>
        </w:rPr>
        <w:t xml:space="preserve"> remiantis patvirtintais projektiniais pasiūlymais, kuriems gautas statybą leidžiantis dokumentas</w:t>
      </w:r>
      <w:r w:rsidR="00C86C8C" w:rsidRPr="00C3307E">
        <w:rPr>
          <w:szCs w:val="24"/>
          <w:lang w:eastAsia="lt-LT"/>
        </w:rPr>
        <w:t>.</w:t>
      </w:r>
      <w:r w:rsidRPr="00C3307E">
        <w:rPr>
          <w:szCs w:val="24"/>
          <w:lang w:eastAsia="lt-LT"/>
        </w:rPr>
        <w:t xml:space="preserve"> Techninio darbo projekto</w:t>
      </w:r>
      <w:r w:rsidR="00C86C8C" w:rsidRPr="00C3307E">
        <w:rPr>
          <w:szCs w:val="24"/>
          <w:lang w:eastAsia="lt-LT"/>
        </w:rPr>
        <w:t xml:space="preserve"> sudedamųjų dalių apimtis ir detalumas, sprendinių dokumentai turi atitikti STR 1.04.04:2017 „Statinio projektavimas, projekto ekspertizė“ 9 priede “Techninio darbo projekto sudėtis“ nurodytus reikalavimus. Visos </w:t>
      </w:r>
      <w:r w:rsidRPr="00C3307E">
        <w:rPr>
          <w:szCs w:val="24"/>
          <w:lang w:eastAsia="lt-LT"/>
        </w:rPr>
        <w:t>techninio darbo projekto</w:t>
      </w:r>
      <w:r w:rsidR="00C86C8C" w:rsidRPr="00C3307E">
        <w:rPr>
          <w:szCs w:val="24"/>
          <w:lang w:eastAsia="lt-LT"/>
        </w:rPr>
        <w:t xml:space="preserve"> sudedamosios dalys privalo būti suderintos tarpusavyje</w:t>
      </w:r>
      <w:r w:rsidRPr="00C3307E">
        <w:rPr>
          <w:szCs w:val="24"/>
          <w:lang w:eastAsia="lt-LT"/>
        </w:rPr>
        <w:t>, o</w:t>
      </w:r>
      <w:r w:rsidR="00C86C8C" w:rsidRPr="00C3307E">
        <w:rPr>
          <w:szCs w:val="24"/>
          <w:lang w:eastAsia="lt-LT"/>
        </w:rPr>
        <w:t xml:space="preserve"> sprendiniai neprieštarauti tarpusavyje.</w:t>
      </w:r>
    </w:p>
    <w:p w14:paraId="4804BF46" w14:textId="2C8689E0" w:rsidR="00214BDB" w:rsidRPr="00C3307E" w:rsidRDefault="00214BDB" w:rsidP="004A0E55">
      <w:pPr>
        <w:pStyle w:val="Sraopastraipa"/>
        <w:numPr>
          <w:ilvl w:val="1"/>
          <w:numId w:val="2"/>
        </w:numPr>
        <w:spacing w:after="0"/>
        <w:jc w:val="both"/>
        <w:rPr>
          <w:noProof/>
          <w:szCs w:val="24"/>
        </w:rPr>
      </w:pPr>
      <w:r w:rsidRPr="00C3307E">
        <w:rPr>
          <w:szCs w:val="24"/>
        </w:rPr>
        <w:t>Projektuotojas,</w:t>
      </w:r>
      <w:r w:rsidR="00964605" w:rsidRPr="00C3307E">
        <w:rPr>
          <w:szCs w:val="24"/>
        </w:rPr>
        <w:t xml:space="preserve"> parengęs techninį darbo projektą, jį suderinęs su atsakingomis institucijomis bei</w:t>
      </w:r>
      <w:r w:rsidRPr="00C3307E">
        <w:rPr>
          <w:szCs w:val="24"/>
        </w:rPr>
        <w:t xml:space="preserve"> gavęs Užsakovo pritarimą, pateikia </w:t>
      </w:r>
      <w:r w:rsidR="00964605" w:rsidRPr="00C3307E">
        <w:rPr>
          <w:szCs w:val="24"/>
        </w:rPr>
        <w:t>techninį darbo projektą</w:t>
      </w:r>
      <w:r w:rsidRPr="00C3307E">
        <w:rPr>
          <w:szCs w:val="24"/>
        </w:rPr>
        <w:t xml:space="preserve"> specialiajai</w:t>
      </w:r>
      <w:r w:rsidR="00135FF5" w:rsidRPr="00C3307E">
        <w:rPr>
          <w:szCs w:val="24"/>
        </w:rPr>
        <w:t xml:space="preserve"> (esant poreikiui)</w:t>
      </w:r>
      <w:r w:rsidRPr="00C3307E">
        <w:rPr>
          <w:szCs w:val="24"/>
        </w:rPr>
        <w:t xml:space="preserve"> ir bendrajai projekto ekspertizei atlikti STR 1.04.04:2017 „Statinio projektavimas, projekto ekspertizė“ nustatyta tvarka. Projektuotojas privalo pataisyti </w:t>
      </w:r>
      <w:r w:rsidR="00964605" w:rsidRPr="00C3307E">
        <w:rPr>
          <w:szCs w:val="24"/>
        </w:rPr>
        <w:t>techninį darbo projektą</w:t>
      </w:r>
      <w:r w:rsidRPr="00C3307E">
        <w:rPr>
          <w:szCs w:val="24"/>
        </w:rPr>
        <w:t xml:space="preserve"> pagal ekspertizės akte nurodytas privalomas pastabas projektavimo rangos sutartyje nurodytu laiku be papildomo apmokėjimo. Gaunamas teigiamos ekspertizės aktas.</w:t>
      </w:r>
    </w:p>
    <w:p w14:paraId="2176FB16" w14:textId="1C809BDE" w:rsidR="00214BDB" w:rsidRPr="00C3307E" w:rsidRDefault="00214BDB" w:rsidP="004A0E55">
      <w:pPr>
        <w:pStyle w:val="Sraopastraipa"/>
        <w:numPr>
          <w:ilvl w:val="1"/>
          <w:numId w:val="2"/>
        </w:numPr>
        <w:spacing w:after="0"/>
        <w:jc w:val="both"/>
        <w:rPr>
          <w:noProof/>
          <w:szCs w:val="24"/>
        </w:rPr>
      </w:pPr>
      <w:r w:rsidRPr="00C3307E">
        <w:rPr>
          <w:szCs w:val="24"/>
        </w:rPr>
        <w:t>Suformuojama Projekto dokumentacija (visos būtinos sudedamosios Projekto dalys) ir sąnaudų kiekių žiniaraščiai, tinkami viešųjų pirkimų procedūroms, pasirenkant rangovą, atlikti.</w:t>
      </w:r>
    </w:p>
    <w:p w14:paraId="5D4FED8C" w14:textId="7AE5DBB5" w:rsidR="00570452" w:rsidRPr="00C3307E" w:rsidRDefault="00570452" w:rsidP="004A0E55">
      <w:pPr>
        <w:pStyle w:val="Sraopastraipa"/>
        <w:numPr>
          <w:ilvl w:val="1"/>
          <w:numId w:val="2"/>
        </w:numPr>
        <w:spacing w:after="0"/>
        <w:jc w:val="both"/>
        <w:rPr>
          <w:noProof/>
          <w:szCs w:val="24"/>
        </w:rPr>
      </w:pPr>
      <w:r w:rsidRPr="00C3307E">
        <w:rPr>
          <w:szCs w:val="24"/>
        </w:rPr>
        <w:t>Techninį darbo projektą kartu su gautu teigiamu ekspertizės aktu pateikti IS ,,</w:t>
      </w:r>
      <w:proofErr w:type="spellStart"/>
      <w:r w:rsidRPr="00C3307E">
        <w:rPr>
          <w:szCs w:val="24"/>
        </w:rPr>
        <w:t>Infostatyba</w:t>
      </w:r>
      <w:proofErr w:type="spellEnd"/>
      <w:r w:rsidRPr="00C3307E">
        <w:rPr>
          <w:szCs w:val="24"/>
        </w:rPr>
        <w:t>” įstatymų numatyta tvarka</w:t>
      </w:r>
      <w:r w:rsidR="00BE7FE8" w:rsidRPr="00C3307E">
        <w:rPr>
          <w:szCs w:val="24"/>
        </w:rPr>
        <w:t xml:space="preserve">, gauti </w:t>
      </w:r>
      <w:r w:rsidR="007860F4" w:rsidRPr="00C3307E">
        <w:rPr>
          <w:szCs w:val="24"/>
        </w:rPr>
        <w:t>sąlygas išdavusių institucijų pritarimus ir atlikti pranešimą apie statybos pradž</w:t>
      </w:r>
      <w:r w:rsidR="00BE7FE8" w:rsidRPr="00C3307E">
        <w:rPr>
          <w:szCs w:val="24"/>
        </w:rPr>
        <w:t>ią.</w:t>
      </w:r>
    </w:p>
    <w:p w14:paraId="4DF4B169" w14:textId="77777777" w:rsidR="004A0E55" w:rsidRPr="00C3307E" w:rsidRDefault="004A0E55" w:rsidP="004A0E55">
      <w:pPr>
        <w:pStyle w:val="Sraopastraipa"/>
        <w:spacing w:after="0"/>
        <w:ind w:left="360"/>
        <w:jc w:val="both"/>
        <w:rPr>
          <w:noProof/>
          <w:szCs w:val="24"/>
        </w:rPr>
      </w:pPr>
    </w:p>
    <w:p w14:paraId="3FB9F765" w14:textId="77777777" w:rsidR="00196456" w:rsidRPr="00C3307E" w:rsidRDefault="00196456" w:rsidP="004A0E55">
      <w:pPr>
        <w:pStyle w:val="ColorfulShading-Accent31"/>
        <w:numPr>
          <w:ilvl w:val="0"/>
          <w:numId w:val="2"/>
        </w:numPr>
        <w:spacing w:after="0"/>
        <w:jc w:val="both"/>
        <w:rPr>
          <w:rFonts w:ascii="Times New Roman" w:hAnsi="Times New Roman"/>
          <w:sz w:val="24"/>
          <w:szCs w:val="24"/>
        </w:rPr>
      </w:pPr>
      <w:r w:rsidRPr="00C3307E">
        <w:rPr>
          <w:rFonts w:ascii="Times New Roman" w:hAnsi="Times New Roman"/>
          <w:b/>
          <w:sz w:val="24"/>
          <w:szCs w:val="24"/>
        </w:rPr>
        <w:t>Projektavimo paslaugų suteikimo grafikas:</w:t>
      </w:r>
    </w:p>
    <w:p w14:paraId="5C54A6AC" w14:textId="63B9EAEC" w:rsidR="00196456" w:rsidRPr="00C3307E" w:rsidRDefault="00196456" w:rsidP="004A0E55">
      <w:pPr>
        <w:pStyle w:val="ColorfulShading-Accent31"/>
        <w:numPr>
          <w:ilvl w:val="1"/>
          <w:numId w:val="2"/>
        </w:numPr>
        <w:spacing w:after="0"/>
        <w:jc w:val="both"/>
        <w:rPr>
          <w:rFonts w:ascii="Times New Roman" w:hAnsi="Times New Roman"/>
          <w:sz w:val="24"/>
          <w:szCs w:val="24"/>
        </w:rPr>
      </w:pPr>
      <w:r w:rsidRPr="00C3307E">
        <w:rPr>
          <w:rFonts w:ascii="Times New Roman" w:hAnsi="Times New Roman"/>
          <w:sz w:val="24"/>
          <w:szCs w:val="24"/>
        </w:rPr>
        <w:t xml:space="preserve">Detalus </w:t>
      </w:r>
      <w:r w:rsidRPr="00304691">
        <w:rPr>
          <w:rFonts w:ascii="Times New Roman" w:hAnsi="Times New Roman"/>
          <w:sz w:val="24"/>
          <w:szCs w:val="24"/>
        </w:rPr>
        <w:t xml:space="preserve">projektavimo paslaugų </w:t>
      </w:r>
      <w:r w:rsidRPr="00304691">
        <w:rPr>
          <w:rFonts w:ascii="Times New Roman" w:eastAsia="Times New Roman" w:hAnsi="Times New Roman"/>
          <w:sz w:val="24"/>
          <w:szCs w:val="24"/>
        </w:rPr>
        <w:t xml:space="preserve">grafikas pateikiamas Užsakovui ne vėliau kaip per </w:t>
      </w:r>
      <w:r w:rsidR="001F77AC" w:rsidRPr="00304691">
        <w:rPr>
          <w:rFonts w:ascii="Times New Roman" w:eastAsia="Times New Roman" w:hAnsi="Times New Roman"/>
          <w:b/>
          <w:sz w:val="24"/>
          <w:szCs w:val="24"/>
        </w:rPr>
        <w:t xml:space="preserve">10 </w:t>
      </w:r>
      <w:r w:rsidRPr="00304691">
        <w:rPr>
          <w:rFonts w:ascii="Times New Roman" w:eastAsia="Times New Roman" w:hAnsi="Times New Roman"/>
          <w:b/>
          <w:sz w:val="24"/>
          <w:szCs w:val="24"/>
        </w:rPr>
        <w:t>(</w:t>
      </w:r>
      <w:r w:rsidR="001F77AC" w:rsidRPr="00304691">
        <w:rPr>
          <w:rFonts w:ascii="Times New Roman" w:eastAsia="Times New Roman" w:hAnsi="Times New Roman"/>
          <w:b/>
          <w:sz w:val="24"/>
          <w:szCs w:val="24"/>
        </w:rPr>
        <w:t>dešimt</w:t>
      </w:r>
      <w:r w:rsidRPr="00304691">
        <w:rPr>
          <w:rFonts w:ascii="Times New Roman" w:eastAsia="Times New Roman" w:hAnsi="Times New Roman"/>
          <w:b/>
          <w:sz w:val="24"/>
          <w:szCs w:val="24"/>
        </w:rPr>
        <w:t>)</w:t>
      </w:r>
      <w:r w:rsidRPr="00304691">
        <w:rPr>
          <w:rFonts w:ascii="Times New Roman" w:eastAsia="Times New Roman" w:hAnsi="Times New Roman"/>
          <w:sz w:val="24"/>
          <w:szCs w:val="24"/>
        </w:rPr>
        <w:t xml:space="preserve"> </w:t>
      </w:r>
      <w:r w:rsidR="001F77AC" w:rsidRPr="00304691">
        <w:rPr>
          <w:rFonts w:ascii="Times New Roman" w:eastAsia="Times New Roman" w:hAnsi="Times New Roman"/>
          <w:sz w:val="24"/>
          <w:szCs w:val="24"/>
        </w:rPr>
        <w:t xml:space="preserve">kalendorinių dienų </w:t>
      </w:r>
      <w:r w:rsidRPr="00304691">
        <w:rPr>
          <w:rFonts w:ascii="Times New Roman" w:hAnsi="Times New Roman"/>
          <w:sz w:val="24"/>
          <w:szCs w:val="24"/>
        </w:rPr>
        <w:t>nuo Sutarties įsigaliojimo dienos</w:t>
      </w:r>
      <w:r w:rsidRPr="00304691">
        <w:rPr>
          <w:rFonts w:ascii="Times New Roman" w:eastAsia="Times New Roman" w:hAnsi="Times New Roman"/>
          <w:sz w:val="24"/>
          <w:szCs w:val="24"/>
        </w:rPr>
        <w:t xml:space="preserve">. Kartu su projektavimo paslaugų </w:t>
      </w:r>
      <w:r w:rsidRPr="00304691">
        <w:rPr>
          <w:rFonts w:ascii="Times New Roman" w:eastAsia="Times New Roman" w:hAnsi="Times New Roman"/>
          <w:sz w:val="24"/>
          <w:szCs w:val="24"/>
        </w:rPr>
        <w:lastRenderedPageBreak/>
        <w:t>grafiku Projektuotojas pateikia visų Projektą</w:t>
      </w:r>
      <w:r w:rsidRPr="00C3307E">
        <w:rPr>
          <w:rFonts w:ascii="Times New Roman" w:eastAsia="Times New Roman" w:hAnsi="Times New Roman"/>
          <w:sz w:val="24"/>
          <w:szCs w:val="24"/>
        </w:rPr>
        <w:t xml:space="preserve"> rengiančių ir už atskiras sudedamąsias projekto dalis atsakingų projektuotojų sąrašą, jų kontaktinę informaciją ir atsakomybių aprašymą. </w:t>
      </w:r>
      <w:r w:rsidRPr="00C3307E">
        <w:rPr>
          <w:rFonts w:ascii="Times New Roman" w:hAnsi="Times New Roman"/>
          <w:sz w:val="24"/>
          <w:szCs w:val="24"/>
        </w:rPr>
        <w:t>Tais atvejais, kai šalių susitarimu keičiami Sutartyje nustatyti paslaugų teikimo terminai, pateikiamas patikslintas paslaugų teikimo grafikas.</w:t>
      </w:r>
    </w:p>
    <w:p w14:paraId="368AEB2D" w14:textId="7FCB089A" w:rsidR="00196456" w:rsidRPr="00BC7753" w:rsidRDefault="00196456" w:rsidP="004A0E55">
      <w:pPr>
        <w:pStyle w:val="ColorfulShading-Accent31"/>
        <w:numPr>
          <w:ilvl w:val="1"/>
          <w:numId w:val="2"/>
        </w:numPr>
        <w:spacing w:after="0"/>
        <w:jc w:val="both"/>
        <w:rPr>
          <w:rFonts w:ascii="Times New Roman" w:hAnsi="Times New Roman"/>
          <w:sz w:val="24"/>
          <w:szCs w:val="24"/>
        </w:rPr>
      </w:pPr>
      <w:r w:rsidRPr="00C3307E">
        <w:rPr>
          <w:rFonts w:ascii="Times New Roman" w:eastAsia="Times New Roman" w:hAnsi="Times New Roman"/>
          <w:sz w:val="24"/>
          <w:szCs w:val="24"/>
        </w:rPr>
        <w:t xml:space="preserve">Per </w:t>
      </w:r>
      <w:r w:rsidR="00332BAD" w:rsidRPr="00C3307E">
        <w:rPr>
          <w:rFonts w:ascii="Times New Roman" w:hAnsi="Times New Roman"/>
          <w:b/>
          <w:sz w:val="24"/>
          <w:szCs w:val="24"/>
        </w:rPr>
        <w:t>240</w:t>
      </w:r>
      <w:r w:rsidRPr="00C3307E">
        <w:rPr>
          <w:rFonts w:ascii="Times New Roman" w:hAnsi="Times New Roman"/>
          <w:b/>
          <w:sz w:val="24"/>
          <w:szCs w:val="24"/>
        </w:rPr>
        <w:t xml:space="preserve"> (</w:t>
      </w:r>
      <w:r w:rsidR="00332BAD" w:rsidRPr="00C3307E">
        <w:rPr>
          <w:rFonts w:ascii="Times New Roman" w:hAnsi="Times New Roman"/>
          <w:b/>
          <w:sz w:val="24"/>
          <w:szCs w:val="24"/>
        </w:rPr>
        <w:t>du</w:t>
      </w:r>
      <w:r w:rsidRPr="00C3307E">
        <w:rPr>
          <w:rFonts w:ascii="Times New Roman" w:hAnsi="Times New Roman"/>
          <w:b/>
          <w:sz w:val="24"/>
          <w:szCs w:val="24"/>
        </w:rPr>
        <w:t xml:space="preserve"> šimt</w:t>
      </w:r>
      <w:r w:rsidR="00332BAD" w:rsidRPr="00C3307E">
        <w:rPr>
          <w:rFonts w:ascii="Times New Roman" w:hAnsi="Times New Roman"/>
          <w:b/>
          <w:sz w:val="24"/>
          <w:szCs w:val="24"/>
        </w:rPr>
        <w:t>us</w:t>
      </w:r>
      <w:r w:rsidRPr="00C3307E">
        <w:rPr>
          <w:rFonts w:ascii="Times New Roman" w:hAnsi="Times New Roman"/>
          <w:b/>
          <w:sz w:val="24"/>
          <w:szCs w:val="24"/>
        </w:rPr>
        <w:t xml:space="preserve"> </w:t>
      </w:r>
      <w:r w:rsidR="00332BAD" w:rsidRPr="00C3307E">
        <w:rPr>
          <w:rFonts w:ascii="Times New Roman" w:hAnsi="Times New Roman"/>
          <w:b/>
          <w:sz w:val="24"/>
          <w:szCs w:val="24"/>
        </w:rPr>
        <w:t>keturias</w:t>
      </w:r>
      <w:r w:rsidR="00E000B6" w:rsidRPr="00C3307E">
        <w:rPr>
          <w:rFonts w:ascii="Times New Roman" w:hAnsi="Times New Roman"/>
          <w:b/>
          <w:sz w:val="24"/>
          <w:szCs w:val="24"/>
        </w:rPr>
        <w:t>dešimt</w:t>
      </w:r>
      <w:r w:rsidRPr="00C3307E">
        <w:rPr>
          <w:rFonts w:ascii="Times New Roman" w:hAnsi="Times New Roman"/>
          <w:b/>
          <w:sz w:val="24"/>
          <w:szCs w:val="24"/>
        </w:rPr>
        <w:t>)</w:t>
      </w:r>
      <w:r w:rsidRPr="00C3307E">
        <w:rPr>
          <w:rFonts w:ascii="Times New Roman" w:hAnsi="Times New Roman"/>
          <w:sz w:val="24"/>
          <w:szCs w:val="24"/>
        </w:rPr>
        <w:t xml:space="preserve"> kalendorinių dienų nuo Sutarties įsigaliojimo datos</w:t>
      </w:r>
      <w:r w:rsidRPr="00C3307E">
        <w:rPr>
          <w:rFonts w:ascii="Times New Roman" w:eastAsia="Times New Roman" w:hAnsi="Times New Roman"/>
          <w:sz w:val="24"/>
          <w:szCs w:val="24"/>
        </w:rPr>
        <w:t xml:space="preserve"> atliekami visi Projekto </w:t>
      </w:r>
      <w:r w:rsidRPr="00BC7753">
        <w:rPr>
          <w:rFonts w:ascii="Times New Roman" w:eastAsia="Times New Roman" w:hAnsi="Times New Roman"/>
          <w:sz w:val="24"/>
          <w:szCs w:val="24"/>
        </w:rPr>
        <w:t xml:space="preserve">įgyvendinimui būtini </w:t>
      </w:r>
      <w:r w:rsidR="00F23574" w:rsidRPr="00BC7753">
        <w:rPr>
          <w:rFonts w:ascii="Times New Roman" w:eastAsia="Times New Roman" w:hAnsi="Times New Roman"/>
          <w:sz w:val="24"/>
          <w:szCs w:val="24"/>
        </w:rPr>
        <w:t xml:space="preserve"> </w:t>
      </w:r>
      <w:r w:rsidRPr="00BC7753">
        <w:rPr>
          <w:rFonts w:ascii="Times New Roman" w:eastAsia="Times New Roman" w:hAnsi="Times New Roman"/>
          <w:sz w:val="24"/>
          <w:szCs w:val="24"/>
        </w:rPr>
        <w:t>tyrimai, matavimai,</w:t>
      </w:r>
      <w:r w:rsidR="008D0EEE" w:rsidRPr="00BC7753">
        <w:rPr>
          <w:rFonts w:ascii="Times New Roman" w:eastAsia="Times New Roman" w:hAnsi="Times New Roman"/>
          <w:sz w:val="24"/>
          <w:szCs w:val="24"/>
        </w:rPr>
        <w:t xml:space="preserve"> gaunami reikalingi sutikimai, </w:t>
      </w:r>
      <w:r w:rsidRPr="00BC7753">
        <w:rPr>
          <w:rFonts w:ascii="Times New Roman" w:eastAsia="Times New Roman" w:hAnsi="Times New Roman"/>
          <w:sz w:val="24"/>
          <w:szCs w:val="24"/>
        </w:rPr>
        <w:t xml:space="preserve"> parengiami projektiniai pasiūlymai, suderinami su Užsakovu</w:t>
      </w:r>
      <w:r w:rsidR="00794B2C" w:rsidRPr="00BC7753">
        <w:rPr>
          <w:rFonts w:ascii="Times New Roman" w:eastAsia="Times New Roman" w:hAnsi="Times New Roman"/>
          <w:sz w:val="24"/>
          <w:szCs w:val="24"/>
        </w:rPr>
        <w:t xml:space="preserve"> bei atsakingomis institucijomis, </w:t>
      </w:r>
      <w:r w:rsidR="00863245" w:rsidRPr="00BC7753">
        <w:rPr>
          <w:rFonts w:ascii="Times New Roman" w:eastAsia="Times New Roman" w:hAnsi="Times New Roman"/>
          <w:sz w:val="24"/>
          <w:szCs w:val="24"/>
        </w:rPr>
        <w:t xml:space="preserve"> atliekamos </w:t>
      </w:r>
      <w:r w:rsidRPr="00BC7753">
        <w:rPr>
          <w:rFonts w:ascii="Times New Roman" w:eastAsia="Times New Roman" w:hAnsi="Times New Roman"/>
          <w:sz w:val="24"/>
          <w:szCs w:val="24"/>
        </w:rPr>
        <w:t xml:space="preserve">projekto viešinimo ir visuomenės informavimo procedūros. </w:t>
      </w:r>
    </w:p>
    <w:p w14:paraId="2F59F1E5" w14:textId="2358A76D" w:rsidR="00601925" w:rsidRPr="00BC7753" w:rsidRDefault="609005E7" w:rsidP="00601925">
      <w:pPr>
        <w:numPr>
          <w:ilvl w:val="1"/>
          <w:numId w:val="2"/>
        </w:numPr>
        <w:snapToGrid w:val="0"/>
        <w:spacing w:after="0"/>
        <w:jc w:val="both"/>
      </w:pPr>
      <w:r>
        <w:t>Statybą leidžiantis dokumentas gaunamas ne vėliau kaip per 60   (šešiasdešimt) kalendorinių dienų nuo  projektinių pasiūlymų parengimo dienos.</w:t>
      </w:r>
    </w:p>
    <w:p w14:paraId="0A6CFD42" w14:textId="15EE33FE" w:rsidR="00196456" w:rsidRPr="00C3307E" w:rsidRDefault="609005E7" w:rsidP="00601925">
      <w:pPr>
        <w:numPr>
          <w:ilvl w:val="1"/>
          <w:numId w:val="2"/>
        </w:numPr>
        <w:snapToGrid w:val="0"/>
        <w:spacing w:after="0"/>
        <w:jc w:val="both"/>
      </w:pPr>
      <w:r>
        <w:t xml:space="preserve">Projektuotojas parengia techninį darbo projektą, gauna </w:t>
      </w:r>
      <w:r w:rsidRPr="609005E7">
        <w:rPr>
          <w:rFonts w:eastAsia="Times New Roman"/>
        </w:rPr>
        <w:t xml:space="preserve">susisiekimo komunikacijų ir inžinerinių tinklų, prie kurių prijungiami sklypo ar kiti inžineriniai tinklai ir (ar) susisiekimo komunikacijos, savininkų, valdytojų ar naudotojų išvadas, kad techninio darbo projekto sprendiniai atitinka prisijungimo sąlygose nustatytus reikalavimus (kai rengiant statinio projektą buvo išduotos prisijungimo sąlygos), gauna </w:t>
      </w:r>
      <w:r>
        <w:t>teigiamą Projekto specialiosios (esant poreikiui) ir bendrosios ekspertizės išvadą, gauna Užsakovo pritarimą parengtam techniniam darbo projektui, gauna sąlygas išdavusių institucijų pritarimus ir atlieka pranešimą apie statybos pradžią per 120 ( vieną šimtą dvidešimt)  kalendorinių dienų nuo statybą leidžiančio dokumento gavimo.</w:t>
      </w:r>
    </w:p>
    <w:p w14:paraId="3320EFF6" w14:textId="77777777" w:rsidR="00196456" w:rsidRPr="00C3307E" w:rsidRDefault="00196456" w:rsidP="004A0E55">
      <w:pPr>
        <w:numPr>
          <w:ilvl w:val="1"/>
          <w:numId w:val="2"/>
        </w:numPr>
        <w:snapToGrid w:val="0"/>
        <w:spacing w:after="0"/>
        <w:jc w:val="both"/>
        <w:rPr>
          <w:szCs w:val="24"/>
        </w:rPr>
      </w:pPr>
      <w:r w:rsidRPr="00C3307E">
        <w:rPr>
          <w:rFonts w:eastAsia="Times New Roman"/>
          <w:szCs w:val="24"/>
        </w:rPr>
        <w:t>Statinio Projekto vykdymo priežiūra atliekama per visą statybos darbų vykdymo laikotarpį iki objekto atidavimo naudojimui.</w:t>
      </w:r>
    </w:p>
    <w:p w14:paraId="0BFC47BB" w14:textId="77777777" w:rsidR="00E000B6" w:rsidRPr="00C3307E" w:rsidRDefault="00E000B6" w:rsidP="004A0E55">
      <w:pPr>
        <w:snapToGrid w:val="0"/>
        <w:spacing w:after="0"/>
        <w:jc w:val="both"/>
        <w:rPr>
          <w:szCs w:val="24"/>
        </w:rPr>
      </w:pPr>
    </w:p>
    <w:p w14:paraId="68587FE9" w14:textId="77777777" w:rsidR="00E000B6" w:rsidRPr="00C3307E" w:rsidRDefault="00E000B6" w:rsidP="004A0E55">
      <w:pPr>
        <w:pStyle w:val="ColorfulShading-Accent31"/>
        <w:numPr>
          <w:ilvl w:val="0"/>
          <w:numId w:val="2"/>
        </w:numPr>
        <w:spacing w:after="0"/>
        <w:jc w:val="both"/>
        <w:rPr>
          <w:rFonts w:ascii="Times New Roman" w:hAnsi="Times New Roman"/>
          <w:sz w:val="24"/>
          <w:szCs w:val="24"/>
        </w:rPr>
      </w:pPr>
      <w:r w:rsidRPr="00C3307E">
        <w:rPr>
          <w:rFonts w:ascii="Times New Roman" w:hAnsi="Times New Roman"/>
          <w:b/>
          <w:sz w:val="24"/>
          <w:szCs w:val="24"/>
        </w:rPr>
        <w:t>Projekto vykdymo priežiūros apimtis:</w:t>
      </w:r>
    </w:p>
    <w:p w14:paraId="26300994" w14:textId="77777777" w:rsidR="00E000B6" w:rsidRPr="00C3307E" w:rsidRDefault="00E000B6" w:rsidP="004A0E55">
      <w:pPr>
        <w:pStyle w:val="Sraopastraipa"/>
        <w:numPr>
          <w:ilvl w:val="1"/>
          <w:numId w:val="2"/>
        </w:numPr>
        <w:spacing w:after="0"/>
        <w:jc w:val="both"/>
        <w:rPr>
          <w:rFonts w:eastAsiaTheme="minorHAnsi"/>
          <w:szCs w:val="24"/>
        </w:rPr>
      </w:pPr>
      <w:r w:rsidRPr="00C3307E">
        <w:rPr>
          <w:szCs w:val="24"/>
        </w:rPr>
        <w:t>Statinio Projekto vykdymo priežiūra vykdoma vadovaujantis STR 1.06.01:2016 „Statybos darbai. Statinio statybos priežiūra“ VI skyriumi “Statinio projekto vykdymo priežiūros tvarkos aprašas”.</w:t>
      </w:r>
    </w:p>
    <w:p w14:paraId="1BEC36E1" w14:textId="77777777" w:rsidR="00E000B6" w:rsidRPr="00C3307E" w:rsidRDefault="00E000B6" w:rsidP="004A0E55">
      <w:pPr>
        <w:pStyle w:val="Sraopastraipa"/>
        <w:numPr>
          <w:ilvl w:val="1"/>
          <w:numId w:val="2"/>
        </w:numPr>
        <w:spacing w:after="0"/>
        <w:jc w:val="both"/>
        <w:rPr>
          <w:rFonts w:eastAsiaTheme="minorHAnsi"/>
          <w:szCs w:val="24"/>
        </w:rPr>
      </w:pPr>
      <w:r w:rsidRPr="00C3307E">
        <w:rPr>
          <w:szCs w:val="24"/>
        </w:rPr>
        <w:t>Privaloma visų statinio Projekto dalių sprendinių vykdymo priežiūra, kurią vykdo statinio Projektą parengęs Projektuotojas.</w:t>
      </w:r>
    </w:p>
    <w:p w14:paraId="50020D7C" w14:textId="77777777" w:rsidR="00E000B6" w:rsidRPr="00C3307E" w:rsidRDefault="00E000B6" w:rsidP="004A0E55">
      <w:pPr>
        <w:pStyle w:val="Sraopastraipa"/>
        <w:numPr>
          <w:ilvl w:val="1"/>
          <w:numId w:val="2"/>
        </w:numPr>
        <w:spacing w:after="0"/>
        <w:jc w:val="both"/>
        <w:rPr>
          <w:rFonts w:eastAsiaTheme="minorHAnsi"/>
          <w:szCs w:val="24"/>
        </w:rPr>
      </w:pPr>
      <w:r w:rsidRPr="00C3307E">
        <w:rPr>
          <w:szCs w:val="24"/>
        </w:rPr>
        <w:t>Iki statinio statybos pradžios Projektuotojas Užsakovui pateikia ir suderina:</w:t>
      </w:r>
    </w:p>
    <w:p w14:paraId="79CC2D47" w14:textId="77777777" w:rsidR="00E000B6" w:rsidRPr="00C3307E" w:rsidRDefault="00E000B6" w:rsidP="004A0E55">
      <w:pPr>
        <w:pStyle w:val="Sraopastraipa"/>
        <w:numPr>
          <w:ilvl w:val="0"/>
          <w:numId w:val="8"/>
        </w:numPr>
        <w:spacing w:after="0"/>
        <w:ind w:left="714" w:hanging="357"/>
        <w:jc w:val="both"/>
        <w:rPr>
          <w:szCs w:val="24"/>
        </w:rPr>
      </w:pPr>
      <w:r w:rsidRPr="00C3307E">
        <w:rPr>
          <w:szCs w:val="24"/>
        </w:rPr>
        <w:t xml:space="preserve">kalendorinį statinio projekto vykdymo priežiūros darbų grafiką; </w:t>
      </w:r>
    </w:p>
    <w:p w14:paraId="28F1F7D4" w14:textId="77777777" w:rsidR="00E000B6" w:rsidRPr="00C3307E" w:rsidRDefault="00E000B6" w:rsidP="004A0E55">
      <w:pPr>
        <w:pStyle w:val="Sraopastraipa"/>
        <w:numPr>
          <w:ilvl w:val="0"/>
          <w:numId w:val="8"/>
        </w:numPr>
        <w:spacing w:after="0"/>
        <w:ind w:left="714" w:hanging="357"/>
        <w:jc w:val="both"/>
        <w:rPr>
          <w:szCs w:val="24"/>
        </w:rPr>
      </w:pPr>
      <w:r w:rsidRPr="00C3307E">
        <w:rPr>
          <w:szCs w:val="24"/>
        </w:rPr>
        <w:t>statinio projekto vykdymo priežiūros grupės sudėtį (statinio projekto vykdymo priežiūros vadovo ir visų statinio projekto dalių vykdymo priežiūros vadovų vardai, pavardės, pareigos, dokumentų, suteikiančių teisę eiti atitinkamas pareigas, išdavimo, galiojimo datos ir numeriai, kontaktinė informacija – telefonai, elektroniniai paštai);</w:t>
      </w:r>
    </w:p>
    <w:p w14:paraId="65BD3D61" w14:textId="77777777" w:rsidR="00E000B6" w:rsidRPr="00C3307E" w:rsidRDefault="00E000B6" w:rsidP="004A0E55">
      <w:pPr>
        <w:pStyle w:val="Sraopastraipa"/>
        <w:numPr>
          <w:ilvl w:val="0"/>
          <w:numId w:val="8"/>
        </w:numPr>
        <w:spacing w:after="0"/>
        <w:ind w:left="714" w:hanging="357"/>
        <w:jc w:val="both"/>
        <w:rPr>
          <w:szCs w:val="24"/>
        </w:rPr>
      </w:pPr>
      <w:r w:rsidRPr="00C3307E">
        <w:rPr>
          <w:szCs w:val="24"/>
        </w:rPr>
        <w:t>lankymosi statybvietėje laiką ir tvarką.</w:t>
      </w:r>
    </w:p>
    <w:p w14:paraId="27E8A960" w14:textId="77777777" w:rsidR="00E000B6" w:rsidRPr="00C3307E" w:rsidRDefault="00E000B6" w:rsidP="004A0E55">
      <w:pPr>
        <w:pStyle w:val="Sraopastraipa"/>
        <w:numPr>
          <w:ilvl w:val="1"/>
          <w:numId w:val="2"/>
        </w:numPr>
        <w:spacing w:after="0"/>
        <w:jc w:val="both"/>
        <w:rPr>
          <w:szCs w:val="24"/>
        </w:rPr>
      </w:pPr>
      <w:r w:rsidRPr="00C3307E">
        <w:rPr>
          <w:szCs w:val="24"/>
        </w:rPr>
        <w:t>Projektuotojo paskirtų (pasamdytų) statinio projekto vykdymo priežiūros vadovo ir statinio projekto dalies vykdymo priežiūros vadovo pareigos ir teisės apibrėžtos STR 1.06.01:2016 VI skyriaus ketvirtajame skirsnyje. Statinio Projekto vykdymo priežiūros vadovas ir statinio projekto dalies vykdymo priežiūros vadovas atsako už pareigų vykdymą ir teisių naudojimą ar nepasinaudojimą jomis įstatymų nustatyta tvarka.</w:t>
      </w:r>
    </w:p>
    <w:p w14:paraId="23B69A60" w14:textId="77777777" w:rsidR="00E000B6" w:rsidRPr="00C3307E" w:rsidRDefault="00E000B6" w:rsidP="004A0E55">
      <w:pPr>
        <w:pStyle w:val="Sraopastraipa"/>
        <w:numPr>
          <w:ilvl w:val="1"/>
          <w:numId w:val="2"/>
        </w:numPr>
        <w:spacing w:after="0"/>
        <w:jc w:val="both"/>
        <w:rPr>
          <w:szCs w:val="24"/>
        </w:rPr>
      </w:pPr>
      <w:r w:rsidRPr="00C3307E">
        <w:rPr>
          <w:szCs w:val="24"/>
        </w:rPr>
        <w:t>Projektuotojas privalo organizuoti ir neatlygintinai atlikti pastebėtų statinio Projekto sprendinių klaidų taisymą.</w:t>
      </w:r>
    </w:p>
    <w:p w14:paraId="2F4D07D4" w14:textId="77777777" w:rsidR="00E000B6" w:rsidRPr="00C3307E" w:rsidRDefault="00E000B6" w:rsidP="004A0E55">
      <w:pPr>
        <w:pStyle w:val="Sraopastraipa"/>
        <w:numPr>
          <w:ilvl w:val="1"/>
          <w:numId w:val="2"/>
        </w:numPr>
        <w:spacing w:after="0"/>
        <w:jc w:val="both"/>
        <w:rPr>
          <w:szCs w:val="24"/>
        </w:rPr>
      </w:pPr>
      <w:r w:rsidRPr="00C3307E">
        <w:rPr>
          <w:szCs w:val="24"/>
        </w:rPr>
        <w:lastRenderedPageBreak/>
        <w:t>Statinio projekto vykdymo priežiūros metu atliekami statinio Projekto sprendinių keitimai atliekami STR 1.04.04:2017 „Statinio projektavimas, projekto ekspertizė“ VI skyriuje nustatyta tvarka.</w:t>
      </w:r>
    </w:p>
    <w:p w14:paraId="39321746" w14:textId="77777777" w:rsidR="00E000B6" w:rsidRPr="00C3307E" w:rsidRDefault="00E000B6" w:rsidP="004A0E55">
      <w:pPr>
        <w:pStyle w:val="Sraopastraipa"/>
        <w:numPr>
          <w:ilvl w:val="1"/>
          <w:numId w:val="2"/>
        </w:numPr>
        <w:spacing w:after="0"/>
        <w:jc w:val="both"/>
        <w:rPr>
          <w:szCs w:val="24"/>
        </w:rPr>
      </w:pPr>
      <w:r w:rsidRPr="00C3307E">
        <w:rPr>
          <w:szCs w:val="24"/>
        </w:rPr>
        <w:t>Statinio projekto vykdymo priežiūros metu atliekami statinio Projekto sprendinių keitimai turi būti įregistruojami Statybos darbų žurnale.</w:t>
      </w:r>
    </w:p>
    <w:p w14:paraId="51B3A84D" w14:textId="77777777" w:rsidR="00E000B6" w:rsidRPr="00C3307E" w:rsidRDefault="00E000B6" w:rsidP="004A0E55">
      <w:pPr>
        <w:pStyle w:val="Sraopastraipa"/>
        <w:numPr>
          <w:ilvl w:val="1"/>
          <w:numId w:val="2"/>
        </w:numPr>
        <w:spacing w:after="0"/>
        <w:jc w:val="both"/>
        <w:rPr>
          <w:szCs w:val="24"/>
        </w:rPr>
      </w:pPr>
      <w:r w:rsidRPr="00C3307E">
        <w:rPr>
          <w:szCs w:val="24"/>
        </w:rPr>
        <w:t>Statinio projekto vykdymo priežiūros vadovas ir statinio projekto dalies vykdymo priežiūros vadovas, atliekantys statinio projekto (projekto dalies) vykdymo priežiūrą, privalo užtikrinti, kad visais atvejais atlikti statinio Projekto (Projekto dalies) sprendinių pakeitimai atitiktų Reglamente (ES) Nr. 305/2011 nurodytus esminius statinių reikalavimus, normatyvinių statybos techninių ir normatyvinių statinio saugos ir paskirties dokumentų reikalavimus. Visais atvejais tokie pakeitimai turi būti suderinti su Užsakovu.</w:t>
      </w:r>
    </w:p>
    <w:p w14:paraId="744C83F0" w14:textId="77777777" w:rsidR="00E000B6" w:rsidRPr="00C3307E" w:rsidRDefault="00E000B6" w:rsidP="004A0E55">
      <w:pPr>
        <w:pStyle w:val="Sraopastraipa"/>
        <w:numPr>
          <w:ilvl w:val="1"/>
          <w:numId w:val="2"/>
        </w:numPr>
        <w:spacing w:after="0"/>
        <w:jc w:val="both"/>
        <w:rPr>
          <w:szCs w:val="24"/>
        </w:rPr>
      </w:pPr>
      <w:r w:rsidRPr="00C3307E">
        <w:rPr>
          <w:szCs w:val="24"/>
        </w:rPr>
        <w:t>Statinio projekto vykdymo priežiūros pabaiga laikoma statinio pripažinimo tinkamu naudoti akto pasirašymo diena.</w:t>
      </w:r>
    </w:p>
    <w:p w14:paraId="650F0D24" w14:textId="77777777" w:rsidR="00E14F18" w:rsidRPr="00C3307E" w:rsidRDefault="00E14F18" w:rsidP="004A0E55">
      <w:pPr>
        <w:jc w:val="both"/>
        <w:rPr>
          <w:szCs w:val="24"/>
        </w:rPr>
      </w:pPr>
    </w:p>
    <w:p w14:paraId="5CE58BCE" w14:textId="77777777" w:rsidR="005E482C" w:rsidRDefault="005E482C" w:rsidP="004A0E55">
      <w:pPr>
        <w:jc w:val="both"/>
        <w:rPr>
          <w:szCs w:val="24"/>
        </w:rPr>
      </w:pPr>
    </w:p>
    <w:p w14:paraId="050DDED9" w14:textId="77777777" w:rsidR="007B00C9" w:rsidRPr="00C3307E" w:rsidRDefault="007B00C9" w:rsidP="004A0E55">
      <w:pPr>
        <w:jc w:val="both"/>
        <w:rPr>
          <w:szCs w:val="24"/>
        </w:rPr>
      </w:pPr>
    </w:p>
    <w:p w14:paraId="7484E5ED" w14:textId="77777777" w:rsidR="005E482C" w:rsidRPr="00C3307E" w:rsidRDefault="005E482C" w:rsidP="004A0E55">
      <w:pPr>
        <w:jc w:val="both"/>
        <w:rPr>
          <w:szCs w:val="24"/>
        </w:rPr>
      </w:pPr>
    </w:p>
    <w:p w14:paraId="18F5D202" w14:textId="2D6473F7" w:rsidR="00037A7B" w:rsidRPr="00C3307E" w:rsidRDefault="00037A7B" w:rsidP="004A0E55">
      <w:pPr>
        <w:jc w:val="both"/>
        <w:rPr>
          <w:szCs w:val="24"/>
        </w:rPr>
      </w:pPr>
      <w:r w:rsidRPr="00C3307E">
        <w:rPr>
          <w:szCs w:val="24"/>
        </w:rPr>
        <w:t xml:space="preserve"> </w:t>
      </w:r>
    </w:p>
    <w:sectPr w:rsidR="00037A7B" w:rsidRPr="00C3307E" w:rsidSect="00B81423">
      <w:pgSz w:w="12240" w:h="15840"/>
      <w:pgMar w:top="1134" w:right="567" w:bottom="1134" w:left="1701"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AEE3F68" w14:textId="77777777" w:rsidR="004425B2" w:rsidRDefault="004425B2" w:rsidP="00C55A9A">
      <w:pPr>
        <w:spacing w:after="0" w:line="240" w:lineRule="auto"/>
      </w:pPr>
      <w:r>
        <w:separator/>
      </w:r>
    </w:p>
  </w:endnote>
  <w:endnote w:type="continuationSeparator" w:id="0">
    <w:p w14:paraId="43F3588F" w14:textId="77777777" w:rsidR="004425B2" w:rsidRDefault="004425B2" w:rsidP="00C55A9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4FBFB0D" w14:textId="77777777" w:rsidR="004425B2" w:rsidRDefault="004425B2" w:rsidP="00C55A9A">
      <w:pPr>
        <w:spacing w:after="0" w:line="240" w:lineRule="auto"/>
      </w:pPr>
      <w:r>
        <w:separator/>
      </w:r>
    </w:p>
  </w:footnote>
  <w:footnote w:type="continuationSeparator" w:id="0">
    <w:p w14:paraId="3C27AFFF" w14:textId="77777777" w:rsidR="004425B2" w:rsidRDefault="004425B2" w:rsidP="00C55A9A">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46721B0"/>
    <w:multiLevelType w:val="hybridMultilevel"/>
    <w:tmpl w:val="1D22F600"/>
    <w:lvl w:ilvl="0" w:tplc="04270001">
      <w:start w:val="1"/>
      <w:numFmt w:val="bullet"/>
      <w:lvlText w:val=""/>
      <w:lvlJc w:val="left"/>
      <w:pPr>
        <w:ind w:left="1344" w:hanging="360"/>
      </w:pPr>
      <w:rPr>
        <w:rFonts w:ascii="Symbol" w:hAnsi="Symbol" w:hint="default"/>
      </w:rPr>
    </w:lvl>
    <w:lvl w:ilvl="1" w:tplc="04270003" w:tentative="1">
      <w:start w:val="1"/>
      <w:numFmt w:val="bullet"/>
      <w:lvlText w:val="o"/>
      <w:lvlJc w:val="left"/>
      <w:pPr>
        <w:ind w:left="2064" w:hanging="360"/>
      </w:pPr>
      <w:rPr>
        <w:rFonts w:ascii="Courier New" w:hAnsi="Courier New" w:cs="Courier New" w:hint="default"/>
      </w:rPr>
    </w:lvl>
    <w:lvl w:ilvl="2" w:tplc="04270005" w:tentative="1">
      <w:start w:val="1"/>
      <w:numFmt w:val="bullet"/>
      <w:lvlText w:val=""/>
      <w:lvlJc w:val="left"/>
      <w:pPr>
        <w:ind w:left="2784" w:hanging="360"/>
      </w:pPr>
      <w:rPr>
        <w:rFonts w:ascii="Wingdings" w:hAnsi="Wingdings" w:hint="default"/>
      </w:rPr>
    </w:lvl>
    <w:lvl w:ilvl="3" w:tplc="04270001" w:tentative="1">
      <w:start w:val="1"/>
      <w:numFmt w:val="bullet"/>
      <w:lvlText w:val=""/>
      <w:lvlJc w:val="left"/>
      <w:pPr>
        <w:ind w:left="3504" w:hanging="360"/>
      </w:pPr>
      <w:rPr>
        <w:rFonts w:ascii="Symbol" w:hAnsi="Symbol" w:hint="default"/>
      </w:rPr>
    </w:lvl>
    <w:lvl w:ilvl="4" w:tplc="04270003" w:tentative="1">
      <w:start w:val="1"/>
      <w:numFmt w:val="bullet"/>
      <w:lvlText w:val="o"/>
      <w:lvlJc w:val="left"/>
      <w:pPr>
        <w:ind w:left="4224" w:hanging="360"/>
      </w:pPr>
      <w:rPr>
        <w:rFonts w:ascii="Courier New" w:hAnsi="Courier New" w:cs="Courier New" w:hint="default"/>
      </w:rPr>
    </w:lvl>
    <w:lvl w:ilvl="5" w:tplc="04270005" w:tentative="1">
      <w:start w:val="1"/>
      <w:numFmt w:val="bullet"/>
      <w:lvlText w:val=""/>
      <w:lvlJc w:val="left"/>
      <w:pPr>
        <w:ind w:left="4944" w:hanging="360"/>
      </w:pPr>
      <w:rPr>
        <w:rFonts w:ascii="Wingdings" w:hAnsi="Wingdings" w:hint="default"/>
      </w:rPr>
    </w:lvl>
    <w:lvl w:ilvl="6" w:tplc="04270001" w:tentative="1">
      <w:start w:val="1"/>
      <w:numFmt w:val="bullet"/>
      <w:lvlText w:val=""/>
      <w:lvlJc w:val="left"/>
      <w:pPr>
        <w:ind w:left="5664" w:hanging="360"/>
      </w:pPr>
      <w:rPr>
        <w:rFonts w:ascii="Symbol" w:hAnsi="Symbol" w:hint="default"/>
      </w:rPr>
    </w:lvl>
    <w:lvl w:ilvl="7" w:tplc="04270003" w:tentative="1">
      <w:start w:val="1"/>
      <w:numFmt w:val="bullet"/>
      <w:lvlText w:val="o"/>
      <w:lvlJc w:val="left"/>
      <w:pPr>
        <w:ind w:left="6384" w:hanging="360"/>
      </w:pPr>
      <w:rPr>
        <w:rFonts w:ascii="Courier New" w:hAnsi="Courier New" w:cs="Courier New" w:hint="default"/>
      </w:rPr>
    </w:lvl>
    <w:lvl w:ilvl="8" w:tplc="04270005" w:tentative="1">
      <w:start w:val="1"/>
      <w:numFmt w:val="bullet"/>
      <w:lvlText w:val=""/>
      <w:lvlJc w:val="left"/>
      <w:pPr>
        <w:ind w:left="7104" w:hanging="360"/>
      </w:pPr>
      <w:rPr>
        <w:rFonts w:ascii="Wingdings" w:hAnsi="Wingdings" w:hint="default"/>
      </w:rPr>
    </w:lvl>
  </w:abstractNum>
  <w:abstractNum w:abstractNumId="1" w15:restartNumberingAfterBreak="0">
    <w:nsid w:val="1D707EE0"/>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 w15:restartNumberingAfterBreak="0">
    <w:nsid w:val="23F81CAF"/>
    <w:multiLevelType w:val="hybridMultilevel"/>
    <w:tmpl w:val="270EC4B4"/>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3" w15:restartNumberingAfterBreak="0">
    <w:nsid w:val="24272F92"/>
    <w:multiLevelType w:val="multilevel"/>
    <w:tmpl w:val="38A6AE48"/>
    <w:lvl w:ilvl="0">
      <w:start w:val="1"/>
      <w:numFmt w:val="decimal"/>
      <w:lvlText w:val="%1."/>
      <w:lvlJc w:val="left"/>
      <w:pPr>
        <w:ind w:left="927" w:hanging="360"/>
      </w:pPr>
      <w:rPr>
        <w:rFonts w:hint="default"/>
      </w:rPr>
    </w:lvl>
    <w:lvl w:ilvl="1">
      <w:start w:val="1"/>
      <w:numFmt w:val="decimal"/>
      <w:isLgl/>
      <w:lvlText w:val="%1.%2."/>
      <w:lvlJc w:val="left"/>
      <w:pPr>
        <w:ind w:left="1407" w:hanging="480"/>
      </w:pPr>
      <w:rPr>
        <w:rFonts w:hint="default"/>
        <w:b w:val="0"/>
        <w:color w:val="auto"/>
      </w:rPr>
    </w:lvl>
    <w:lvl w:ilvl="2">
      <w:start w:val="1"/>
      <w:numFmt w:val="decimal"/>
      <w:isLgl/>
      <w:lvlText w:val="%1.%2.%3."/>
      <w:lvlJc w:val="left"/>
      <w:pPr>
        <w:ind w:left="2007" w:hanging="720"/>
      </w:pPr>
      <w:rPr>
        <w:rFonts w:hint="default"/>
        <w:b w:val="0"/>
      </w:rPr>
    </w:lvl>
    <w:lvl w:ilvl="3">
      <w:start w:val="1"/>
      <w:numFmt w:val="decimal"/>
      <w:isLgl/>
      <w:lvlText w:val="%1.%2.%3.%4."/>
      <w:lvlJc w:val="left"/>
      <w:pPr>
        <w:ind w:left="2367" w:hanging="720"/>
      </w:pPr>
      <w:rPr>
        <w:rFonts w:hint="default"/>
        <w:b w:val="0"/>
      </w:rPr>
    </w:lvl>
    <w:lvl w:ilvl="4">
      <w:start w:val="1"/>
      <w:numFmt w:val="decimal"/>
      <w:isLgl/>
      <w:lvlText w:val="%1.%2.%3.%4.%5."/>
      <w:lvlJc w:val="left"/>
      <w:pPr>
        <w:ind w:left="3087" w:hanging="1080"/>
      </w:pPr>
      <w:rPr>
        <w:rFonts w:hint="default"/>
        <w:b w:val="0"/>
      </w:rPr>
    </w:lvl>
    <w:lvl w:ilvl="5">
      <w:start w:val="1"/>
      <w:numFmt w:val="decimal"/>
      <w:isLgl/>
      <w:lvlText w:val="%1.%2.%3.%4.%5.%6."/>
      <w:lvlJc w:val="left"/>
      <w:pPr>
        <w:ind w:left="3447" w:hanging="1080"/>
      </w:pPr>
      <w:rPr>
        <w:rFonts w:hint="default"/>
        <w:b w:val="0"/>
      </w:rPr>
    </w:lvl>
    <w:lvl w:ilvl="6">
      <w:start w:val="1"/>
      <w:numFmt w:val="decimal"/>
      <w:isLgl/>
      <w:lvlText w:val="%1.%2.%3.%4.%5.%6.%7."/>
      <w:lvlJc w:val="left"/>
      <w:pPr>
        <w:ind w:left="4167" w:hanging="1440"/>
      </w:pPr>
      <w:rPr>
        <w:rFonts w:hint="default"/>
        <w:b w:val="0"/>
      </w:rPr>
    </w:lvl>
    <w:lvl w:ilvl="7">
      <w:start w:val="1"/>
      <w:numFmt w:val="decimal"/>
      <w:isLgl/>
      <w:lvlText w:val="%1.%2.%3.%4.%5.%6.%7.%8."/>
      <w:lvlJc w:val="left"/>
      <w:pPr>
        <w:ind w:left="4527" w:hanging="1440"/>
      </w:pPr>
      <w:rPr>
        <w:rFonts w:hint="default"/>
        <w:b w:val="0"/>
      </w:rPr>
    </w:lvl>
    <w:lvl w:ilvl="8">
      <w:start w:val="1"/>
      <w:numFmt w:val="decimal"/>
      <w:isLgl/>
      <w:lvlText w:val="%1.%2.%3.%4.%5.%6.%7.%8.%9."/>
      <w:lvlJc w:val="left"/>
      <w:pPr>
        <w:ind w:left="5247" w:hanging="1800"/>
      </w:pPr>
      <w:rPr>
        <w:rFonts w:hint="default"/>
        <w:b w:val="0"/>
      </w:rPr>
    </w:lvl>
  </w:abstractNum>
  <w:abstractNum w:abstractNumId="4" w15:restartNumberingAfterBreak="0">
    <w:nsid w:val="24B9130C"/>
    <w:multiLevelType w:val="hybridMultilevel"/>
    <w:tmpl w:val="74460A88"/>
    <w:lvl w:ilvl="0" w:tplc="271829F6">
      <w:numFmt w:val="bullet"/>
      <w:lvlText w:val="-"/>
      <w:lvlJc w:val="left"/>
      <w:pPr>
        <w:ind w:left="840" w:hanging="360"/>
      </w:pPr>
      <w:rPr>
        <w:rFonts w:ascii="Calibri" w:eastAsia="Calibri" w:hAnsi="Calibri" w:cs="Calibri" w:hint="default"/>
      </w:rPr>
    </w:lvl>
    <w:lvl w:ilvl="1" w:tplc="04090003" w:tentative="1">
      <w:start w:val="1"/>
      <w:numFmt w:val="bullet"/>
      <w:lvlText w:val="o"/>
      <w:lvlJc w:val="left"/>
      <w:pPr>
        <w:ind w:left="1560" w:hanging="360"/>
      </w:pPr>
      <w:rPr>
        <w:rFonts w:ascii="Courier New" w:hAnsi="Courier New" w:cs="Courier New" w:hint="default"/>
      </w:rPr>
    </w:lvl>
    <w:lvl w:ilvl="2" w:tplc="04090005" w:tentative="1">
      <w:start w:val="1"/>
      <w:numFmt w:val="bullet"/>
      <w:lvlText w:val=""/>
      <w:lvlJc w:val="left"/>
      <w:pPr>
        <w:ind w:left="2280" w:hanging="360"/>
      </w:pPr>
      <w:rPr>
        <w:rFonts w:ascii="Wingdings" w:hAnsi="Wingdings" w:hint="default"/>
      </w:rPr>
    </w:lvl>
    <w:lvl w:ilvl="3" w:tplc="04090001" w:tentative="1">
      <w:start w:val="1"/>
      <w:numFmt w:val="bullet"/>
      <w:lvlText w:val=""/>
      <w:lvlJc w:val="left"/>
      <w:pPr>
        <w:ind w:left="3000" w:hanging="360"/>
      </w:pPr>
      <w:rPr>
        <w:rFonts w:ascii="Symbol" w:hAnsi="Symbol" w:hint="default"/>
      </w:rPr>
    </w:lvl>
    <w:lvl w:ilvl="4" w:tplc="04090003" w:tentative="1">
      <w:start w:val="1"/>
      <w:numFmt w:val="bullet"/>
      <w:lvlText w:val="o"/>
      <w:lvlJc w:val="left"/>
      <w:pPr>
        <w:ind w:left="3720" w:hanging="360"/>
      </w:pPr>
      <w:rPr>
        <w:rFonts w:ascii="Courier New" w:hAnsi="Courier New" w:cs="Courier New" w:hint="default"/>
      </w:rPr>
    </w:lvl>
    <w:lvl w:ilvl="5" w:tplc="04090005" w:tentative="1">
      <w:start w:val="1"/>
      <w:numFmt w:val="bullet"/>
      <w:lvlText w:val=""/>
      <w:lvlJc w:val="left"/>
      <w:pPr>
        <w:ind w:left="4440" w:hanging="360"/>
      </w:pPr>
      <w:rPr>
        <w:rFonts w:ascii="Wingdings" w:hAnsi="Wingdings" w:hint="default"/>
      </w:rPr>
    </w:lvl>
    <w:lvl w:ilvl="6" w:tplc="04090001" w:tentative="1">
      <w:start w:val="1"/>
      <w:numFmt w:val="bullet"/>
      <w:lvlText w:val=""/>
      <w:lvlJc w:val="left"/>
      <w:pPr>
        <w:ind w:left="5160" w:hanging="360"/>
      </w:pPr>
      <w:rPr>
        <w:rFonts w:ascii="Symbol" w:hAnsi="Symbol" w:hint="default"/>
      </w:rPr>
    </w:lvl>
    <w:lvl w:ilvl="7" w:tplc="04090003" w:tentative="1">
      <w:start w:val="1"/>
      <w:numFmt w:val="bullet"/>
      <w:lvlText w:val="o"/>
      <w:lvlJc w:val="left"/>
      <w:pPr>
        <w:ind w:left="5880" w:hanging="360"/>
      </w:pPr>
      <w:rPr>
        <w:rFonts w:ascii="Courier New" w:hAnsi="Courier New" w:cs="Courier New" w:hint="default"/>
      </w:rPr>
    </w:lvl>
    <w:lvl w:ilvl="8" w:tplc="04090005" w:tentative="1">
      <w:start w:val="1"/>
      <w:numFmt w:val="bullet"/>
      <w:lvlText w:val=""/>
      <w:lvlJc w:val="left"/>
      <w:pPr>
        <w:ind w:left="6600" w:hanging="360"/>
      </w:pPr>
      <w:rPr>
        <w:rFonts w:ascii="Wingdings" w:hAnsi="Wingdings" w:hint="default"/>
      </w:rPr>
    </w:lvl>
  </w:abstractNum>
  <w:abstractNum w:abstractNumId="5" w15:restartNumberingAfterBreak="0">
    <w:nsid w:val="37917305"/>
    <w:multiLevelType w:val="hybridMultilevel"/>
    <w:tmpl w:val="C4D0F16E"/>
    <w:lvl w:ilvl="0" w:tplc="271829F6">
      <w:numFmt w:val="bullet"/>
      <w:lvlText w:val="-"/>
      <w:lvlJc w:val="left"/>
      <w:pPr>
        <w:ind w:left="720" w:hanging="360"/>
      </w:pPr>
      <w:rPr>
        <w:rFonts w:ascii="Calibri" w:eastAsia="Calibri" w:hAnsi="Calibri" w:cs="Calibri"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6" w15:restartNumberingAfterBreak="0">
    <w:nsid w:val="3C8B5B32"/>
    <w:multiLevelType w:val="hybridMultilevel"/>
    <w:tmpl w:val="B686CCAA"/>
    <w:lvl w:ilvl="0" w:tplc="3CC6E79A">
      <w:start w:val="1"/>
      <w:numFmt w:val="bullet"/>
      <w:lvlText w:val=""/>
      <w:lvlJc w:val="left"/>
      <w:pPr>
        <w:ind w:left="1146" w:hanging="360"/>
      </w:pPr>
      <w:rPr>
        <w:rFonts w:ascii="Symbol" w:hAnsi="Symbol" w:hint="default"/>
      </w:rPr>
    </w:lvl>
    <w:lvl w:ilvl="1" w:tplc="04270003">
      <w:start w:val="1"/>
      <w:numFmt w:val="bullet"/>
      <w:lvlText w:val="o"/>
      <w:lvlJc w:val="left"/>
      <w:pPr>
        <w:ind w:left="1866" w:hanging="360"/>
      </w:pPr>
      <w:rPr>
        <w:rFonts w:ascii="Courier New" w:hAnsi="Courier New" w:cs="Courier New" w:hint="default"/>
      </w:rPr>
    </w:lvl>
    <w:lvl w:ilvl="2" w:tplc="04270005">
      <w:start w:val="1"/>
      <w:numFmt w:val="bullet"/>
      <w:lvlText w:val=""/>
      <w:lvlJc w:val="left"/>
      <w:pPr>
        <w:ind w:left="2586" w:hanging="360"/>
      </w:pPr>
      <w:rPr>
        <w:rFonts w:ascii="Wingdings" w:hAnsi="Wingdings" w:hint="default"/>
      </w:rPr>
    </w:lvl>
    <w:lvl w:ilvl="3" w:tplc="04270001">
      <w:start w:val="1"/>
      <w:numFmt w:val="bullet"/>
      <w:lvlText w:val=""/>
      <w:lvlJc w:val="left"/>
      <w:pPr>
        <w:ind w:left="3306" w:hanging="360"/>
      </w:pPr>
      <w:rPr>
        <w:rFonts w:ascii="Symbol" w:hAnsi="Symbol" w:hint="default"/>
      </w:rPr>
    </w:lvl>
    <w:lvl w:ilvl="4" w:tplc="04270003">
      <w:start w:val="1"/>
      <w:numFmt w:val="bullet"/>
      <w:lvlText w:val="o"/>
      <w:lvlJc w:val="left"/>
      <w:pPr>
        <w:ind w:left="4026" w:hanging="360"/>
      </w:pPr>
      <w:rPr>
        <w:rFonts w:ascii="Courier New" w:hAnsi="Courier New" w:cs="Courier New" w:hint="default"/>
      </w:rPr>
    </w:lvl>
    <w:lvl w:ilvl="5" w:tplc="04270005">
      <w:start w:val="1"/>
      <w:numFmt w:val="bullet"/>
      <w:lvlText w:val=""/>
      <w:lvlJc w:val="left"/>
      <w:pPr>
        <w:ind w:left="4746" w:hanging="360"/>
      </w:pPr>
      <w:rPr>
        <w:rFonts w:ascii="Wingdings" w:hAnsi="Wingdings" w:hint="default"/>
      </w:rPr>
    </w:lvl>
    <w:lvl w:ilvl="6" w:tplc="04270001">
      <w:start w:val="1"/>
      <w:numFmt w:val="bullet"/>
      <w:lvlText w:val=""/>
      <w:lvlJc w:val="left"/>
      <w:pPr>
        <w:ind w:left="5466" w:hanging="360"/>
      </w:pPr>
      <w:rPr>
        <w:rFonts w:ascii="Symbol" w:hAnsi="Symbol" w:hint="default"/>
      </w:rPr>
    </w:lvl>
    <w:lvl w:ilvl="7" w:tplc="04270003">
      <w:start w:val="1"/>
      <w:numFmt w:val="bullet"/>
      <w:lvlText w:val="o"/>
      <w:lvlJc w:val="left"/>
      <w:pPr>
        <w:ind w:left="6186" w:hanging="360"/>
      </w:pPr>
      <w:rPr>
        <w:rFonts w:ascii="Courier New" w:hAnsi="Courier New" w:cs="Courier New" w:hint="default"/>
      </w:rPr>
    </w:lvl>
    <w:lvl w:ilvl="8" w:tplc="04270005">
      <w:start w:val="1"/>
      <w:numFmt w:val="bullet"/>
      <w:lvlText w:val=""/>
      <w:lvlJc w:val="left"/>
      <w:pPr>
        <w:ind w:left="6906" w:hanging="360"/>
      </w:pPr>
      <w:rPr>
        <w:rFonts w:ascii="Wingdings" w:hAnsi="Wingdings" w:hint="default"/>
      </w:rPr>
    </w:lvl>
  </w:abstractNum>
  <w:abstractNum w:abstractNumId="7" w15:restartNumberingAfterBreak="0">
    <w:nsid w:val="488E3596"/>
    <w:multiLevelType w:val="multilevel"/>
    <w:tmpl w:val="B7887CB6"/>
    <w:lvl w:ilvl="0">
      <w:start w:val="2"/>
      <w:numFmt w:val="decimal"/>
      <w:lvlText w:val="%1."/>
      <w:lvlJc w:val="left"/>
      <w:pPr>
        <w:ind w:left="720" w:hanging="360"/>
      </w:pPr>
      <w:rPr>
        <w:rFonts w:hint="default"/>
      </w:rPr>
    </w:lvl>
    <w:lvl w:ilvl="1">
      <w:start w:val="1"/>
      <w:numFmt w:val="decimal"/>
      <w:isLgl/>
      <w:lvlText w:val="%1.%2."/>
      <w:lvlJc w:val="left"/>
      <w:pPr>
        <w:ind w:left="720" w:hanging="360"/>
      </w:pPr>
      <w:rPr>
        <w:rFonts w:asciiTheme="minorHAnsi" w:hAnsiTheme="minorHAnsi" w:cstheme="minorHAnsi" w:hint="default"/>
        <w:i w:val="0"/>
        <w:iCs/>
        <w:color w:val="auto"/>
        <w:sz w:val="20"/>
        <w:szCs w:val="20"/>
      </w:rPr>
    </w:lvl>
    <w:lvl w:ilvl="2">
      <w:start w:val="1"/>
      <w:numFmt w:val="decimal"/>
      <w:isLgl/>
      <w:lvlText w:val="%1.%2.%3."/>
      <w:lvlJc w:val="left"/>
      <w:pPr>
        <w:ind w:left="720" w:hanging="720"/>
      </w:pPr>
      <w:rPr>
        <w:rFonts w:hint="default"/>
        <w:b/>
        <w:bCs/>
        <w:color w:val="auto"/>
      </w:rPr>
    </w:lvl>
    <w:lvl w:ilvl="3">
      <w:start w:val="1"/>
      <w:numFmt w:val="decimal"/>
      <w:isLgl/>
      <w:lvlText w:val="%1.%2.%3.%4."/>
      <w:lvlJc w:val="left"/>
      <w:pPr>
        <w:ind w:left="1080" w:hanging="720"/>
      </w:pPr>
      <w:rPr>
        <w:rFonts w:hint="default"/>
        <w:color w:val="auto"/>
      </w:rPr>
    </w:lvl>
    <w:lvl w:ilvl="4">
      <w:start w:val="1"/>
      <w:numFmt w:val="decimal"/>
      <w:isLgl/>
      <w:lvlText w:val="%1.%2.%3.%4.%5."/>
      <w:lvlJc w:val="left"/>
      <w:pPr>
        <w:ind w:left="1440" w:hanging="1080"/>
      </w:pPr>
      <w:rPr>
        <w:rFonts w:hint="default"/>
        <w:color w:val="808080" w:themeColor="background1" w:themeShade="80"/>
      </w:rPr>
    </w:lvl>
    <w:lvl w:ilvl="5">
      <w:start w:val="1"/>
      <w:numFmt w:val="decimal"/>
      <w:isLgl/>
      <w:lvlText w:val="%1.%2.%3.%4.%5.%6."/>
      <w:lvlJc w:val="left"/>
      <w:pPr>
        <w:ind w:left="1440" w:hanging="1080"/>
      </w:pPr>
      <w:rPr>
        <w:rFonts w:hint="default"/>
        <w:color w:val="808080" w:themeColor="background1" w:themeShade="80"/>
      </w:rPr>
    </w:lvl>
    <w:lvl w:ilvl="6">
      <w:start w:val="1"/>
      <w:numFmt w:val="decimal"/>
      <w:isLgl/>
      <w:lvlText w:val="%1.%2.%3.%4.%5.%6.%7."/>
      <w:lvlJc w:val="left"/>
      <w:pPr>
        <w:ind w:left="1440" w:hanging="1080"/>
      </w:pPr>
      <w:rPr>
        <w:rFonts w:hint="default"/>
        <w:color w:val="808080" w:themeColor="background1" w:themeShade="80"/>
      </w:rPr>
    </w:lvl>
    <w:lvl w:ilvl="7">
      <w:start w:val="1"/>
      <w:numFmt w:val="decimal"/>
      <w:isLgl/>
      <w:lvlText w:val="%1.%2.%3.%4.%5.%6.%7.%8."/>
      <w:lvlJc w:val="left"/>
      <w:pPr>
        <w:ind w:left="1800" w:hanging="1440"/>
      </w:pPr>
      <w:rPr>
        <w:rFonts w:hint="default"/>
        <w:color w:val="808080" w:themeColor="background1" w:themeShade="80"/>
      </w:rPr>
    </w:lvl>
    <w:lvl w:ilvl="8">
      <w:start w:val="1"/>
      <w:numFmt w:val="decimal"/>
      <w:isLgl/>
      <w:lvlText w:val="%1.%2.%3.%4.%5.%6.%7.%8.%9."/>
      <w:lvlJc w:val="left"/>
      <w:pPr>
        <w:ind w:left="1800" w:hanging="1440"/>
      </w:pPr>
      <w:rPr>
        <w:rFonts w:hint="default"/>
        <w:color w:val="808080" w:themeColor="background1" w:themeShade="80"/>
      </w:rPr>
    </w:lvl>
  </w:abstractNum>
  <w:abstractNum w:abstractNumId="8" w15:restartNumberingAfterBreak="0">
    <w:nsid w:val="48B80A66"/>
    <w:multiLevelType w:val="multilevel"/>
    <w:tmpl w:val="8176F41C"/>
    <w:lvl w:ilvl="0">
      <w:start w:val="1"/>
      <w:numFmt w:val="decimal"/>
      <w:suff w:val="space"/>
      <w:lvlText w:val="%1."/>
      <w:lvlJc w:val="left"/>
      <w:pPr>
        <w:ind w:left="360" w:hanging="360"/>
      </w:pPr>
      <w:rPr>
        <w:rFonts w:hint="default"/>
        <w:b/>
      </w:rPr>
    </w:lvl>
    <w:lvl w:ilvl="1">
      <w:start w:val="1"/>
      <w:numFmt w:val="decimal"/>
      <w:suff w:val="space"/>
      <w:lvlText w:val="%1.%2."/>
      <w:lvlJc w:val="left"/>
      <w:pPr>
        <w:ind w:left="0" w:firstLine="0"/>
      </w:pPr>
      <w:rPr>
        <w:rFonts w:hint="default"/>
        <w:b/>
        <w:strike w:val="0"/>
        <w:color w:val="auto"/>
      </w:rPr>
    </w:lvl>
    <w:lvl w:ilvl="2">
      <w:start w:val="1"/>
      <w:numFmt w:val="decimal"/>
      <w:suff w:val="space"/>
      <w:lvlText w:val="%1.%2.%3."/>
      <w:lvlJc w:val="left"/>
      <w:pPr>
        <w:ind w:left="0" w:firstLine="0"/>
      </w:pPr>
      <w:rPr>
        <w:rFonts w:hint="default"/>
        <w:b/>
        <w:color w:val="auto"/>
      </w:rPr>
    </w:lvl>
    <w:lvl w:ilvl="3">
      <w:start w:val="1"/>
      <w:numFmt w:val="bullet"/>
      <w:lvlText w:val=""/>
      <w:lvlJc w:val="left"/>
      <w:pPr>
        <w:ind w:left="1728" w:hanging="648"/>
      </w:pPr>
      <w:rPr>
        <w:rFonts w:ascii="Symbol" w:hAnsi="Symbol"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9" w15:restartNumberingAfterBreak="0">
    <w:nsid w:val="5FA043FB"/>
    <w:multiLevelType w:val="multilevel"/>
    <w:tmpl w:val="7AFCBB0E"/>
    <w:lvl w:ilvl="0">
      <w:start w:val="1"/>
      <w:numFmt w:val="decimal"/>
      <w:suff w:val="space"/>
      <w:lvlText w:val="%1."/>
      <w:lvlJc w:val="left"/>
      <w:pPr>
        <w:ind w:left="360" w:hanging="360"/>
      </w:pPr>
      <w:rPr>
        <w:rFonts w:hint="default"/>
        <w:b/>
      </w:rPr>
    </w:lvl>
    <w:lvl w:ilvl="1">
      <w:start w:val="1"/>
      <w:numFmt w:val="decimal"/>
      <w:lvlText w:val="%2."/>
      <w:lvlJc w:val="left"/>
      <w:pPr>
        <w:ind w:left="360" w:hanging="360"/>
      </w:pPr>
    </w:lvl>
    <w:lvl w:ilvl="2">
      <w:start w:val="1"/>
      <w:numFmt w:val="decimal"/>
      <w:suff w:val="space"/>
      <w:lvlText w:val="%1.%2.%3."/>
      <w:lvlJc w:val="left"/>
      <w:pPr>
        <w:ind w:left="0" w:firstLine="0"/>
      </w:pPr>
      <w:rPr>
        <w:rFonts w:hint="default"/>
        <w:b/>
        <w:color w:val="auto"/>
      </w:rPr>
    </w:lvl>
    <w:lvl w:ilvl="3">
      <w:start w:val="1"/>
      <w:numFmt w:val="bullet"/>
      <w:lvlText w:val=""/>
      <w:lvlJc w:val="left"/>
      <w:pPr>
        <w:ind w:left="1728" w:hanging="648"/>
      </w:pPr>
      <w:rPr>
        <w:rFonts w:ascii="Symbol" w:hAnsi="Symbol"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0" w15:restartNumberingAfterBreak="0">
    <w:nsid w:val="732B7669"/>
    <w:multiLevelType w:val="hybridMultilevel"/>
    <w:tmpl w:val="C8E0F6F4"/>
    <w:lvl w:ilvl="0" w:tplc="04270017">
      <w:start w:val="1"/>
      <w:numFmt w:val="lowerLetter"/>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num w:numId="1" w16cid:durableId="315374960">
    <w:abstractNumId w:val="8"/>
  </w:num>
  <w:num w:numId="2" w16cid:durableId="796410084">
    <w:abstractNumId w:val="8"/>
    <w:lvlOverride w:ilvl="0">
      <w:lvl w:ilvl="0">
        <w:start w:val="1"/>
        <w:numFmt w:val="decimal"/>
        <w:lvlText w:val="%1."/>
        <w:lvlJc w:val="left"/>
        <w:pPr>
          <w:ind w:left="360" w:hanging="360"/>
        </w:pPr>
        <w:rPr>
          <w:rFonts w:hint="default"/>
          <w:b/>
        </w:rPr>
      </w:lvl>
    </w:lvlOverride>
    <w:lvlOverride w:ilvl="1">
      <w:lvl w:ilvl="1">
        <w:start w:val="1"/>
        <w:numFmt w:val="decimal"/>
        <w:lvlText w:val="%1.%2."/>
        <w:lvlJc w:val="left"/>
        <w:pPr>
          <w:tabs>
            <w:tab w:val="num" w:pos="1107"/>
          </w:tabs>
          <w:ind w:left="540" w:firstLine="0"/>
        </w:pPr>
        <w:rPr>
          <w:rFonts w:hint="default"/>
          <w:b/>
          <w:color w:val="000000"/>
        </w:rPr>
      </w:lvl>
    </w:lvlOverride>
    <w:lvlOverride w:ilvl="2">
      <w:lvl w:ilvl="2">
        <w:start w:val="1"/>
        <w:numFmt w:val="decimal"/>
        <w:suff w:val="space"/>
        <w:lvlText w:val="%1.%2.%3."/>
        <w:lvlJc w:val="left"/>
        <w:pPr>
          <w:ind w:left="0" w:firstLine="0"/>
        </w:pPr>
        <w:rPr>
          <w:rFonts w:hint="default"/>
          <w:b/>
          <w:color w:val="auto"/>
        </w:rPr>
      </w:lvl>
    </w:lvlOverride>
    <w:lvlOverride w:ilvl="3">
      <w:lvl w:ilvl="3">
        <w:start w:val="1"/>
        <w:numFmt w:val="bullet"/>
        <w:lvlText w:val=""/>
        <w:lvlJc w:val="left"/>
        <w:pPr>
          <w:ind w:left="1728" w:hanging="648"/>
        </w:pPr>
        <w:rPr>
          <w:rFonts w:ascii="Symbol" w:hAnsi="Symbol" w:hint="default"/>
        </w:rPr>
      </w:lvl>
    </w:lvlOverride>
    <w:lvlOverride w:ilvl="4">
      <w:lvl w:ilvl="4">
        <w:start w:val="1"/>
        <w:numFmt w:val="decimal"/>
        <w:lvlText w:val="%1.%2.%3.%4.%5."/>
        <w:lvlJc w:val="left"/>
        <w:pPr>
          <w:ind w:left="2232" w:hanging="792"/>
        </w:pPr>
        <w:rPr>
          <w:rFonts w:hint="default"/>
        </w:rPr>
      </w:lvl>
    </w:lvlOverride>
    <w:lvlOverride w:ilvl="5">
      <w:lvl w:ilvl="5">
        <w:start w:val="1"/>
        <w:numFmt w:val="decimal"/>
        <w:lvlText w:val="%1.%2.%3.%4.%5.%6."/>
        <w:lvlJc w:val="left"/>
        <w:pPr>
          <w:ind w:left="2736" w:hanging="936"/>
        </w:pPr>
        <w:rPr>
          <w:rFonts w:hint="default"/>
        </w:rPr>
      </w:lvl>
    </w:lvlOverride>
    <w:lvlOverride w:ilvl="6">
      <w:lvl w:ilvl="6">
        <w:start w:val="1"/>
        <w:numFmt w:val="decimal"/>
        <w:lvlText w:val="%1.%2.%3.%4.%5.%6.%7."/>
        <w:lvlJc w:val="left"/>
        <w:pPr>
          <w:ind w:left="3240" w:hanging="1080"/>
        </w:pPr>
        <w:rPr>
          <w:rFonts w:hint="default"/>
        </w:rPr>
      </w:lvl>
    </w:lvlOverride>
    <w:lvlOverride w:ilvl="7">
      <w:lvl w:ilvl="7">
        <w:start w:val="1"/>
        <w:numFmt w:val="decimal"/>
        <w:lvlText w:val="%1.%2.%3.%4.%5.%6.%7.%8."/>
        <w:lvlJc w:val="left"/>
        <w:pPr>
          <w:ind w:left="3744" w:hanging="1224"/>
        </w:pPr>
        <w:rPr>
          <w:rFonts w:hint="default"/>
        </w:rPr>
      </w:lvl>
    </w:lvlOverride>
    <w:lvlOverride w:ilvl="8">
      <w:lvl w:ilvl="8">
        <w:start w:val="1"/>
        <w:numFmt w:val="decimal"/>
        <w:lvlText w:val="%1.%2.%3.%4.%5.%6.%7.%8.%9."/>
        <w:lvlJc w:val="left"/>
        <w:pPr>
          <w:ind w:left="4320" w:hanging="1440"/>
        </w:pPr>
        <w:rPr>
          <w:rFonts w:hint="default"/>
        </w:rPr>
      </w:lvl>
    </w:lvlOverride>
  </w:num>
  <w:num w:numId="3" w16cid:durableId="1679625008">
    <w:abstractNumId w:val="5"/>
  </w:num>
  <w:num w:numId="4" w16cid:durableId="1288315468">
    <w:abstractNumId w:val="10"/>
  </w:num>
  <w:num w:numId="5" w16cid:durableId="210700949">
    <w:abstractNumId w:val="8"/>
    <w:lvlOverride w:ilvl="0">
      <w:lvl w:ilvl="0">
        <w:start w:val="1"/>
        <w:numFmt w:val="decimal"/>
        <w:lvlText w:val="%1."/>
        <w:lvlJc w:val="left"/>
        <w:pPr>
          <w:ind w:left="360" w:hanging="360"/>
        </w:pPr>
        <w:rPr>
          <w:rFonts w:hint="default"/>
          <w:b/>
        </w:rPr>
      </w:lvl>
    </w:lvlOverride>
    <w:lvlOverride w:ilvl="1">
      <w:lvl w:ilvl="1">
        <w:start w:val="1"/>
        <w:numFmt w:val="decimal"/>
        <w:lvlText w:val="%1.%2."/>
        <w:lvlJc w:val="left"/>
        <w:pPr>
          <w:tabs>
            <w:tab w:val="num" w:pos="567"/>
          </w:tabs>
          <w:ind w:left="0" w:firstLine="0"/>
        </w:pPr>
        <w:rPr>
          <w:rFonts w:hint="default"/>
          <w:b/>
          <w:color w:val="000000"/>
          <w:sz w:val="24"/>
          <w:szCs w:val="24"/>
        </w:rPr>
      </w:lvl>
    </w:lvlOverride>
    <w:lvlOverride w:ilvl="2">
      <w:lvl w:ilvl="2">
        <w:start w:val="1"/>
        <w:numFmt w:val="decimal"/>
        <w:suff w:val="space"/>
        <w:lvlText w:val="%1.%2.%3."/>
        <w:lvlJc w:val="left"/>
        <w:pPr>
          <w:ind w:left="0" w:firstLine="0"/>
        </w:pPr>
        <w:rPr>
          <w:rFonts w:hint="default"/>
          <w:b/>
          <w:color w:val="auto"/>
        </w:rPr>
      </w:lvl>
    </w:lvlOverride>
    <w:lvlOverride w:ilvl="3">
      <w:lvl w:ilvl="3">
        <w:start w:val="1"/>
        <w:numFmt w:val="bullet"/>
        <w:lvlText w:val=""/>
        <w:lvlJc w:val="left"/>
        <w:pPr>
          <w:ind w:left="1728" w:hanging="648"/>
        </w:pPr>
        <w:rPr>
          <w:rFonts w:ascii="Symbol" w:hAnsi="Symbol" w:hint="default"/>
        </w:rPr>
      </w:lvl>
    </w:lvlOverride>
    <w:lvlOverride w:ilvl="4">
      <w:lvl w:ilvl="4">
        <w:start w:val="1"/>
        <w:numFmt w:val="decimal"/>
        <w:lvlText w:val="%1.%2.%3.%4.%5."/>
        <w:lvlJc w:val="left"/>
        <w:pPr>
          <w:ind w:left="2232" w:hanging="792"/>
        </w:pPr>
        <w:rPr>
          <w:rFonts w:hint="default"/>
        </w:rPr>
      </w:lvl>
    </w:lvlOverride>
    <w:lvlOverride w:ilvl="5">
      <w:lvl w:ilvl="5">
        <w:start w:val="1"/>
        <w:numFmt w:val="decimal"/>
        <w:lvlText w:val="%1.%2.%3.%4.%5.%6."/>
        <w:lvlJc w:val="left"/>
        <w:pPr>
          <w:ind w:left="2736" w:hanging="936"/>
        </w:pPr>
        <w:rPr>
          <w:rFonts w:hint="default"/>
        </w:rPr>
      </w:lvl>
    </w:lvlOverride>
    <w:lvlOverride w:ilvl="6">
      <w:lvl w:ilvl="6">
        <w:start w:val="1"/>
        <w:numFmt w:val="decimal"/>
        <w:lvlText w:val="%1.%2.%3.%4.%5.%6.%7."/>
        <w:lvlJc w:val="left"/>
        <w:pPr>
          <w:ind w:left="3240" w:hanging="1080"/>
        </w:pPr>
        <w:rPr>
          <w:rFonts w:hint="default"/>
        </w:rPr>
      </w:lvl>
    </w:lvlOverride>
    <w:lvlOverride w:ilvl="7">
      <w:lvl w:ilvl="7">
        <w:start w:val="1"/>
        <w:numFmt w:val="decimal"/>
        <w:lvlText w:val="%1.%2.%3.%4.%5.%6.%7.%8."/>
        <w:lvlJc w:val="left"/>
        <w:pPr>
          <w:ind w:left="3744" w:hanging="1224"/>
        </w:pPr>
        <w:rPr>
          <w:rFonts w:hint="default"/>
        </w:rPr>
      </w:lvl>
    </w:lvlOverride>
    <w:lvlOverride w:ilvl="8">
      <w:lvl w:ilvl="8">
        <w:start w:val="1"/>
        <w:numFmt w:val="decimal"/>
        <w:lvlText w:val="%1.%2.%3.%4.%5.%6.%7.%8.%9."/>
        <w:lvlJc w:val="left"/>
        <w:pPr>
          <w:ind w:left="4320" w:hanging="1440"/>
        </w:pPr>
        <w:rPr>
          <w:rFonts w:hint="default"/>
        </w:rPr>
      </w:lvl>
    </w:lvlOverride>
  </w:num>
  <w:num w:numId="6" w16cid:durableId="971448021">
    <w:abstractNumId w:val="2"/>
  </w:num>
  <w:num w:numId="7" w16cid:durableId="1288584213">
    <w:abstractNumId w:val="7"/>
  </w:num>
  <w:num w:numId="8" w16cid:durableId="2139444285">
    <w:abstractNumId w:val="6"/>
  </w:num>
  <w:num w:numId="9" w16cid:durableId="1637686987">
    <w:abstractNumId w:val="0"/>
  </w:num>
  <w:num w:numId="10" w16cid:durableId="1103307242">
    <w:abstractNumId w:val="9"/>
  </w:num>
  <w:num w:numId="11" w16cid:durableId="1057895746">
    <w:abstractNumId w:val="3"/>
  </w:num>
  <w:num w:numId="12" w16cid:durableId="1600721894">
    <w:abstractNumId w:val="1"/>
  </w:num>
  <w:num w:numId="13" w16cid:durableId="759570761">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hyphenationZone w:val="396"/>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15984"/>
    <w:rsid w:val="00005053"/>
    <w:rsid w:val="00011140"/>
    <w:rsid w:val="000141F1"/>
    <w:rsid w:val="00014CB3"/>
    <w:rsid w:val="00015984"/>
    <w:rsid w:val="00017DB7"/>
    <w:rsid w:val="00021746"/>
    <w:rsid w:val="000305C5"/>
    <w:rsid w:val="00031668"/>
    <w:rsid w:val="0003278D"/>
    <w:rsid w:val="00037A7B"/>
    <w:rsid w:val="00051A4B"/>
    <w:rsid w:val="00055106"/>
    <w:rsid w:val="000645A7"/>
    <w:rsid w:val="00071720"/>
    <w:rsid w:val="00080EF7"/>
    <w:rsid w:val="00082815"/>
    <w:rsid w:val="00082ABB"/>
    <w:rsid w:val="000948B6"/>
    <w:rsid w:val="00095EBE"/>
    <w:rsid w:val="000B1B7E"/>
    <w:rsid w:val="000D42C9"/>
    <w:rsid w:val="000D6F17"/>
    <w:rsid w:val="000F5D28"/>
    <w:rsid w:val="00104A0A"/>
    <w:rsid w:val="00111B76"/>
    <w:rsid w:val="00132D7C"/>
    <w:rsid w:val="00133BAA"/>
    <w:rsid w:val="00133CC3"/>
    <w:rsid w:val="00135FF5"/>
    <w:rsid w:val="00137B27"/>
    <w:rsid w:val="001425D1"/>
    <w:rsid w:val="0014522F"/>
    <w:rsid w:val="00155CF3"/>
    <w:rsid w:val="00165A1F"/>
    <w:rsid w:val="0016638C"/>
    <w:rsid w:val="00167F38"/>
    <w:rsid w:val="00173EBE"/>
    <w:rsid w:val="001806B7"/>
    <w:rsid w:val="0018173C"/>
    <w:rsid w:val="0018215D"/>
    <w:rsid w:val="00182463"/>
    <w:rsid w:val="00190363"/>
    <w:rsid w:val="00192E00"/>
    <w:rsid w:val="00196456"/>
    <w:rsid w:val="001B7264"/>
    <w:rsid w:val="001C0B19"/>
    <w:rsid w:val="001C3AEF"/>
    <w:rsid w:val="001C6936"/>
    <w:rsid w:val="001E6777"/>
    <w:rsid w:val="001F50EA"/>
    <w:rsid w:val="001F77AC"/>
    <w:rsid w:val="00214BDB"/>
    <w:rsid w:val="00233827"/>
    <w:rsid w:val="00234D3A"/>
    <w:rsid w:val="00236316"/>
    <w:rsid w:val="002528AE"/>
    <w:rsid w:val="00273C4F"/>
    <w:rsid w:val="00274A97"/>
    <w:rsid w:val="0028284A"/>
    <w:rsid w:val="002846AD"/>
    <w:rsid w:val="0029606B"/>
    <w:rsid w:val="0029704D"/>
    <w:rsid w:val="002A4615"/>
    <w:rsid w:val="002C49F5"/>
    <w:rsid w:val="002C7C55"/>
    <w:rsid w:val="002E7D90"/>
    <w:rsid w:val="00304691"/>
    <w:rsid w:val="00304A2E"/>
    <w:rsid w:val="00315280"/>
    <w:rsid w:val="00324720"/>
    <w:rsid w:val="00332BAD"/>
    <w:rsid w:val="003419B5"/>
    <w:rsid w:val="00345EBC"/>
    <w:rsid w:val="00364E5D"/>
    <w:rsid w:val="00365220"/>
    <w:rsid w:val="003703F4"/>
    <w:rsid w:val="00370C9A"/>
    <w:rsid w:val="003723F3"/>
    <w:rsid w:val="00385027"/>
    <w:rsid w:val="003912FD"/>
    <w:rsid w:val="00395D3F"/>
    <w:rsid w:val="00396997"/>
    <w:rsid w:val="003A7CFD"/>
    <w:rsid w:val="003C445B"/>
    <w:rsid w:val="003E57AA"/>
    <w:rsid w:val="00401BBD"/>
    <w:rsid w:val="00402284"/>
    <w:rsid w:val="004076E1"/>
    <w:rsid w:val="00415B96"/>
    <w:rsid w:val="0042201E"/>
    <w:rsid w:val="0042619F"/>
    <w:rsid w:val="00426EF9"/>
    <w:rsid w:val="004335CD"/>
    <w:rsid w:val="00436E35"/>
    <w:rsid w:val="004425B2"/>
    <w:rsid w:val="00456D87"/>
    <w:rsid w:val="004575EA"/>
    <w:rsid w:val="00466843"/>
    <w:rsid w:val="00486CA6"/>
    <w:rsid w:val="00487C5F"/>
    <w:rsid w:val="0049230C"/>
    <w:rsid w:val="004929B7"/>
    <w:rsid w:val="004A0E55"/>
    <w:rsid w:val="004B0BDB"/>
    <w:rsid w:val="004B5CF8"/>
    <w:rsid w:val="004C029E"/>
    <w:rsid w:val="004C291A"/>
    <w:rsid w:val="005026E4"/>
    <w:rsid w:val="0050543E"/>
    <w:rsid w:val="00507BB0"/>
    <w:rsid w:val="00540DA7"/>
    <w:rsid w:val="0055085B"/>
    <w:rsid w:val="00555143"/>
    <w:rsid w:val="00556408"/>
    <w:rsid w:val="00567EBF"/>
    <w:rsid w:val="00570452"/>
    <w:rsid w:val="00575F4E"/>
    <w:rsid w:val="005A1EDC"/>
    <w:rsid w:val="005A210C"/>
    <w:rsid w:val="005A3DAF"/>
    <w:rsid w:val="005C4DB7"/>
    <w:rsid w:val="005D2472"/>
    <w:rsid w:val="005D6CB5"/>
    <w:rsid w:val="005E482C"/>
    <w:rsid w:val="005E5A52"/>
    <w:rsid w:val="00601925"/>
    <w:rsid w:val="006048D4"/>
    <w:rsid w:val="006154A5"/>
    <w:rsid w:val="00624A92"/>
    <w:rsid w:val="00634394"/>
    <w:rsid w:val="006366DA"/>
    <w:rsid w:val="00651CD9"/>
    <w:rsid w:val="00654C80"/>
    <w:rsid w:val="006621C3"/>
    <w:rsid w:val="006632C4"/>
    <w:rsid w:val="00683846"/>
    <w:rsid w:val="006D243F"/>
    <w:rsid w:val="006E5611"/>
    <w:rsid w:val="006F15B4"/>
    <w:rsid w:val="006F1714"/>
    <w:rsid w:val="006F7EF0"/>
    <w:rsid w:val="007141CD"/>
    <w:rsid w:val="007227BC"/>
    <w:rsid w:val="00724D39"/>
    <w:rsid w:val="00725E1A"/>
    <w:rsid w:val="007262ED"/>
    <w:rsid w:val="00731F11"/>
    <w:rsid w:val="00745E61"/>
    <w:rsid w:val="00752097"/>
    <w:rsid w:val="0076672B"/>
    <w:rsid w:val="00772132"/>
    <w:rsid w:val="00772B59"/>
    <w:rsid w:val="007765B1"/>
    <w:rsid w:val="007860F4"/>
    <w:rsid w:val="00787E97"/>
    <w:rsid w:val="00792CE2"/>
    <w:rsid w:val="00794B2C"/>
    <w:rsid w:val="007A4524"/>
    <w:rsid w:val="007B00C9"/>
    <w:rsid w:val="007F6A86"/>
    <w:rsid w:val="00813B32"/>
    <w:rsid w:val="00835DA6"/>
    <w:rsid w:val="00863245"/>
    <w:rsid w:val="00872BC5"/>
    <w:rsid w:val="00874B07"/>
    <w:rsid w:val="00881FB2"/>
    <w:rsid w:val="0089410B"/>
    <w:rsid w:val="00896305"/>
    <w:rsid w:val="008A5306"/>
    <w:rsid w:val="008B5B93"/>
    <w:rsid w:val="008D0A97"/>
    <w:rsid w:val="008D0EEE"/>
    <w:rsid w:val="008E5B51"/>
    <w:rsid w:val="008F4B68"/>
    <w:rsid w:val="00900C13"/>
    <w:rsid w:val="00901751"/>
    <w:rsid w:val="00914368"/>
    <w:rsid w:val="009154F2"/>
    <w:rsid w:val="0094026E"/>
    <w:rsid w:val="00952B89"/>
    <w:rsid w:val="00957B85"/>
    <w:rsid w:val="00964605"/>
    <w:rsid w:val="0097406D"/>
    <w:rsid w:val="0098464A"/>
    <w:rsid w:val="00995B2A"/>
    <w:rsid w:val="009A2566"/>
    <w:rsid w:val="009A7D76"/>
    <w:rsid w:val="009B5978"/>
    <w:rsid w:val="009B78FE"/>
    <w:rsid w:val="009C5DD2"/>
    <w:rsid w:val="009D1D0F"/>
    <w:rsid w:val="009D3CD5"/>
    <w:rsid w:val="009E4E15"/>
    <w:rsid w:val="009E4EC2"/>
    <w:rsid w:val="009F407F"/>
    <w:rsid w:val="009F408F"/>
    <w:rsid w:val="00A232AE"/>
    <w:rsid w:val="00A309AF"/>
    <w:rsid w:val="00A31EDA"/>
    <w:rsid w:val="00A46E68"/>
    <w:rsid w:val="00A56BAC"/>
    <w:rsid w:val="00A56D73"/>
    <w:rsid w:val="00A628CC"/>
    <w:rsid w:val="00A65096"/>
    <w:rsid w:val="00A67C71"/>
    <w:rsid w:val="00A84BCE"/>
    <w:rsid w:val="00A9112E"/>
    <w:rsid w:val="00A915F9"/>
    <w:rsid w:val="00A91BF3"/>
    <w:rsid w:val="00A96137"/>
    <w:rsid w:val="00A97611"/>
    <w:rsid w:val="00AA2024"/>
    <w:rsid w:val="00AA60F8"/>
    <w:rsid w:val="00AB48AE"/>
    <w:rsid w:val="00AB4BEF"/>
    <w:rsid w:val="00AC4250"/>
    <w:rsid w:val="00AE5CBC"/>
    <w:rsid w:val="00AF69F7"/>
    <w:rsid w:val="00B12227"/>
    <w:rsid w:val="00B12F04"/>
    <w:rsid w:val="00B2409D"/>
    <w:rsid w:val="00B241A2"/>
    <w:rsid w:val="00B25171"/>
    <w:rsid w:val="00B400D0"/>
    <w:rsid w:val="00B52240"/>
    <w:rsid w:val="00B5317D"/>
    <w:rsid w:val="00B651CF"/>
    <w:rsid w:val="00B65374"/>
    <w:rsid w:val="00B81423"/>
    <w:rsid w:val="00B93B86"/>
    <w:rsid w:val="00B96711"/>
    <w:rsid w:val="00BA61EA"/>
    <w:rsid w:val="00BA6EF0"/>
    <w:rsid w:val="00BB300E"/>
    <w:rsid w:val="00BC7753"/>
    <w:rsid w:val="00BD4A38"/>
    <w:rsid w:val="00BE0AB5"/>
    <w:rsid w:val="00BE4F20"/>
    <w:rsid w:val="00BE59D3"/>
    <w:rsid w:val="00BE7FE8"/>
    <w:rsid w:val="00BF15C3"/>
    <w:rsid w:val="00BF5038"/>
    <w:rsid w:val="00C1280D"/>
    <w:rsid w:val="00C3290D"/>
    <w:rsid w:val="00C3307E"/>
    <w:rsid w:val="00C33464"/>
    <w:rsid w:val="00C3702D"/>
    <w:rsid w:val="00C55A9A"/>
    <w:rsid w:val="00C61BDD"/>
    <w:rsid w:val="00C86C8C"/>
    <w:rsid w:val="00C87B5D"/>
    <w:rsid w:val="00C93826"/>
    <w:rsid w:val="00C97198"/>
    <w:rsid w:val="00CA46C5"/>
    <w:rsid w:val="00CB0CE8"/>
    <w:rsid w:val="00CB3B1F"/>
    <w:rsid w:val="00CC334D"/>
    <w:rsid w:val="00CF0CFB"/>
    <w:rsid w:val="00CF15C4"/>
    <w:rsid w:val="00CF4572"/>
    <w:rsid w:val="00D053AC"/>
    <w:rsid w:val="00D0742B"/>
    <w:rsid w:val="00D07651"/>
    <w:rsid w:val="00D125AE"/>
    <w:rsid w:val="00D179B1"/>
    <w:rsid w:val="00D22381"/>
    <w:rsid w:val="00D36B27"/>
    <w:rsid w:val="00D37A6E"/>
    <w:rsid w:val="00D508FA"/>
    <w:rsid w:val="00D522C4"/>
    <w:rsid w:val="00D52BAA"/>
    <w:rsid w:val="00D5517C"/>
    <w:rsid w:val="00D60A63"/>
    <w:rsid w:val="00D622E1"/>
    <w:rsid w:val="00D731FC"/>
    <w:rsid w:val="00D76DD2"/>
    <w:rsid w:val="00D81C42"/>
    <w:rsid w:val="00D90DCE"/>
    <w:rsid w:val="00DA5009"/>
    <w:rsid w:val="00DC44F1"/>
    <w:rsid w:val="00DC7B1A"/>
    <w:rsid w:val="00DC7BA2"/>
    <w:rsid w:val="00DD1932"/>
    <w:rsid w:val="00DE562F"/>
    <w:rsid w:val="00DF72C6"/>
    <w:rsid w:val="00E000B6"/>
    <w:rsid w:val="00E01F47"/>
    <w:rsid w:val="00E07613"/>
    <w:rsid w:val="00E13EDD"/>
    <w:rsid w:val="00E14F18"/>
    <w:rsid w:val="00E164C7"/>
    <w:rsid w:val="00E1704F"/>
    <w:rsid w:val="00E2530C"/>
    <w:rsid w:val="00E31A8E"/>
    <w:rsid w:val="00E33D8F"/>
    <w:rsid w:val="00E407F4"/>
    <w:rsid w:val="00E43866"/>
    <w:rsid w:val="00E559EB"/>
    <w:rsid w:val="00E6036D"/>
    <w:rsid w:val="00E60DA4"/>
    <w:rsid w:val="00E6211B"/>
    <w:rsid w:val="00E71A35"/>
    <w:rsid w:val="00E76A1E"/>
    <w:rsid w:val="00E8340B"/>
    <w:rsid w:val="00E8359C"/>
    <w:rsid w:val="00E87120"/>
    <w:rsid w:val="00E908B1"/>
    <w:rsid w:val="00E95D6A"/>
    <w:rsid w:val="00EA2859"/>
    <w:rsid w:val="00EB4459"/>
    <w:rsid w:val="00ED7F1D"/>
    <w:rsid w:val="00EE10F7"/>
    <w:rsid w:val="00EE1818"/>
    <w:rsid w:val="00EE50B5"/>
    <w:rsid w:val="00EE763E"/>
    <w:rsid w:val="00EF0242"/>
    <w:rsid w:val="00EF30C3"/>
    <w:rsid w:val="00F054A2"/>
    <w:rsid w:val="00F1240A"/>
    <w:rsid w:val="00F23574"/>
    <w:rsid w:val="00F41FF5"/>
    <w:rsid w:val="00F43D1F"/>
    <w:rsid w:val="00F61F51"/>
    <w:rsid w:val="00F65703"/>
    <w:rsid w:val="00F66F07"/>
    <w:rsid w:val="00F70FB4"/>
    <w:rsid w:val="00F80024"/>
    <w:rsid w:val="00F8507E"/>
    <w:rsid w:val="00F9137E"/>
    <w:rsid w:val="00F94E3C"/>
    <w:rsid w:val="00FB2B00"/>
    <w:rsid w:val="00FB391B"/>
    <w:rsid w:val="00FD0B1E"/>
    <w:rsid w:val="00FD2EA2"/>
    <w:rsid w:val="00FF770A"/>
    <w:rsid w:val="609005E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FA50714"/>
  <w15:chartTrackingRefBased/>
  <w15:docId w15:val="{0CCBFC34-B558-42D2-A586-BDDB496D2FD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US"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7B00C9"/>
    <w:pPr>
      <w:spacing w:after="200" w:line="276" w:lineRule="auto"/>
    </w:pPr>
    <w:rPr>
      <w:rFonts w:ascii="Times New Roman" w:eastAsia="Calibri" w:hAnsi="Times New Roman" w:cs="Times New Roman"/>
      <w:kern w:val="0"/>
      <w:sz w:val="24"/>
      <w:lang w:val="lt-LT"/>
      <w14:ligatures w14:val="none"/>
    </w:rPr>
  </w:style>
  <w:style w:type="paragraph" w:styleId="Antrat1">
    <w:name w:val="heading 1"/>
    <w:basedOn w:val="prastasis"/>
    <w:next w:val="prastasis"/>
    <w:link w:val="Antrat1Diagrama"/>
    <w:uiPriority w:val="9"/>
    <w:qFormat/>
    <w:rsid w:val="00015984"/>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Antrat2">
    <w:name w:val="heading 2"/>
    <w:basedOn w:val="prastasis"/>
    <w:next w:val="prastasis"/>
    <w:link w:val="Antrat2Diagrama"/>
    <w:uiPriority w:val="9"/>
    <w:semiHidden/>
    <w:unhideWhenUsed/>
    <w:qFormat/>
    <w:rsid w:val="00015984"/>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Antrat3">
    <w:name w:val="heading 3"/>
    <w:basedOn w:val="prastasis"/>
    <w:next w:val="prastasis"/>
    <w:link w:val="Antrat3Diagrama"/>
    <w:uiPriority w:val="9"/>
    <w:semiHidden/>
    <w:unhideWhenUsed/>
    <w:qFormat/>
    <w:rsid w:val="00015984"/>
    <w:pPr>
      <w:keepNext/>
      <w:keepLines/>
      <w:spacing w:before="160" w:after="80"/>
      <w:outlineLvl w:val="2"/>
    </w:pPr>
    <w:rPr>
      <w:rFonts w:eastAsiaTheme="majorEastAsia" w:cstheme="majorBidi"/>
      <w:color w:val="0F4761" w:themeColor="accent1" w:themeShade="BF"/>
      <w:sz w:val="28"/>
      <w:szCs w:val="28"/>
    </w:rPr>
  </w:style>
  <w:style w:type="paragraph" w:styleId="Antrat4">
    <w:name w:val="heading 4"/>
    <w:basedOn w:val="prastasis"/>
    <w:next w:val="prastasis"/>
    <w:link w:val="Antrat4Diagrama"/>
    <w:uiPriority w:val="9"/>
    <w:semiHidden/>
    <w:unhideWhenUsed/>
    <w:qFormat/>
    <w:rsid w:val="00015984"/>
    <w:pPr>
      <w:keepNext/>
      <w:keepLines/>
      <w:spacing w:before="80" w:after="40"/>
      <w:outlineLvl w:val="3"/>
    </w:pPr>
    <w:rPr>
      <w:rFonts w:eastAsiaTheme="majorEastAsia" w:cstheme="majorBidi"/>
      <w:i/>
      <w:iCs/>
      <w:color w:val="0F4761" w:themeColor="accent1" w:themeShade="BF"/>
    </w:rPr>
  </w:style>
  <w:style w:type="paragraph" w:styleId="Antrat5">
    <w:name w:val="heading 5"/>
    <w:basedOn w:val="prastasis"/>
    <w:next w:val="prastasis"/>
    <w:link w:val="Antrat5Diagrama"/>
    <w:uiPriority w:val="9"/>
    <w:semiHidden/>
    <w:unhideWhenUsed/>
    <w:qFormat/>
    <w:rsid w:val="00015984"/>
    <w:pPr>
      <w:keepNext/>
      <w:keepLines/>
      <w:spacing w:before="80" w:after="40"/>
      <w:outlineLvl w:val="4"/>
    </w:pPr>
    <w:rPr>
      <w:rFonts w:eastAsiaTheme="majorEastAsia" w:cstheme="majorBidi"/>
      <w:color w:val="0F4761" w:themeColor="accent1" w:themeShade="BF"/>
    </w:rPr>
  </w:style>
  <w:style w:type="paragraph" w:styleId="Antrat6">
    <w:name w:val="heading 6"/>
    <w:basedOn w:val="prastasis"/>
    <w:next w:val="prastasis"/>
    <w:link w:val="Antrat6Diagrama"/>
    <w:uiPriority w:val="9"/>
    <w:semiHidden/>
    <w:unhideWhenUsed/>
    <w:qFormat/>
    <w:rsid w:val="00015984"/>
    <w:pPr>
      <w:keepNext/>
      <w:keepLines/>
      <w:spacing w:before="40" w:after="0"/>
      <w:outlineLvl w:val="5"/>
    </w:pPr>
    <w:rPr>
      <w:rFonts w:eastAsiaTheme="majorEastAsia" w:cstheme="majorBidi"/>
      <w:i/>
      <w:iCs/>
      <w:color w:val="595959" w:themeColor="text1" w:themeTint="A6"/>
    </w:rPr>
  </w:style>
  <w:style w:type="paragraph" w:styleId="Antrat7">
    <w:name w:val="heading 7"/>
    <w:basedOn w:val="prastasis"/>
    <w:next w:val="prastasis"/>
    <w:link w:val="Antrat7Diagrama"/>
    <w:uiPriority w:val="9"/>
    <w:semiHidden/>
    <w:unhideWhenUsed/>
    <w:qFormat/>
    <w:rsid w:val="00015984"/>
    <w:pPr>
      <w:keepNext/>
      <w:keepLines/>
      <w:spacing w:before="40" w:after="0"/>
      <w:outlineLvl w:val="6"/>
    </w:pPr>
    <w:rPr>
      <w:rFonts w:eastAsiaTheme="majorEastAsia" w:cstheme="majorBidi"/>
      <w:color w:val="595959" w:themeColor="text1" w:themeTint="A6"/>
    </w:rPr>
  </w:style>
  <w:style w:type="paragraph" w:styleId="Antrat8">
    <w:name w:val="heading 8"/>
    <w:basedOn w:val="prastasis"/>
    <w:next w:val="prastasis"/>
    <w:link w:val="Antrat8Diagrama"/>
    <w:uiPriority w:val="9"/>
    <w:semiHidden/>
    <w:unhideWhenUsed/>
    <w:qFormat/>
    <w:rsid w:val="00015984"/>
    <w:pPr>
      <w:keepNext/>
      <w:keepLines/>
      <w:spacing w:after="0"/>
      <w:outlineLvl w:val="7"/>
    </w:pPr>
    <w:rPr>
      <w:rFonts w:eastAsiaTheme="majorEastAsia" w:cstheme="majorBidi"/>
      <w:i/>
      <w:iCs/>
      <w:color w:val="272727" w:themeColor="text1" w:themeTint="D8"/>
    </w:rPr>
  </w:style>
  <w:style w:type="paragraph" w:styleId="Antrat9">
    <w:name w:val="heading 9"/>
    <w:basedOn w:val="prastasis"/>
    <w:next w:val="prastasis"/>
    <w:link w:val="Antrat9Diagrama"/>
    <w:uiPriority w:val="9"/>
    <w:semiHidden/>
    <w:unhideWhenUsed/>
    <w:qFormat/>
    <w:rsid w:val="00015984"/>
    <w:pPr>
      <w:keepNext/>
      <w:keepLines/>
      <w:spacing w:after="0"/>
      <w:outlineLvl w:val="8"/>
    </w:pPr>
    <w:rPr>
      <w:rFonts w:eastAsiaTheme="majorEastAsia" w:cstheme="majorBidi"/>
      <w:color w:val="272727" w:themeColor="text1" w:themeTint="D8"/>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Antrat1Diagrama">
    <w:name w:val="Antraštė 1 Diagrama"/>
    <w:basedOn w:val="Numatytasispastraiposriftas"/>
    <w:link w:val="Antrat1"/>
    <w:uiPriority w:val="9"/>
    <w:rsid w:val="00015984"/>
    <w:rPr>
      <w:rFonts w:asciiTheme="majorHAnsi" w:eastAsiaTheme="majorEastAsia" w:hAnsiTheme="majorHAnsi" w:cstheme="majorBidi"/>
      <w:color w:val="0F4761" w:themeColor="accent1" w:themeShade="BF"/>
      <w:sz w:val="40"/>
      <w:szCs w:val="40"/>
    </w:rPr>
  </w:style>
  <w:style w:type="character" w:customStyle="1" w:styleId="Antrat2Diagrama">
    <w:name w:val="Antraštė 2 Diagrama"/>
    <w:basedOn w:val="Numatytasispastraiposriftas"/>
    <w:link w:val="Antrat2"/>
    <w:uiPriority w:val="9"/>
    <w:semiHidden/>
    <w:rsid w:val="00015984"/>
    <w:rPr>
      <w:rFonts w:asciiTheme="majorHAnsi" w:eastAsiaTheme="majorEastAsia" w:hAnsiTheme="majorHAnsi" w:cstheme="majorBidi"/>
      <w:color w:val="0F4761" w:themeColor="accent1" w:themeShade="BF"/>
      <w:sz w:val="32"/>
      <w:szCs w:val="32"/>
    </w:rPr>
  </w:style>
  <w:style w:type="character" w:customStyle="1" w:styleId="Antrat3Diagrama">
    <w:name w:val="Antraštė 3 Diagrama"/>
    <w:basedOn w:val="Numatytasispastraiposriftas"/>
    <w:link w:val="Antrat3"/>
    <w:uiPriority w:val="9"/>
    <w:semiHidden/>
    <w:rsid w:val="00015984"/>
    <w:rPr>
      <w:rFonts w:eastAsiaTheme="majorEastAsia" w:cstheme="majorBidi"/>
      <w:color w:val="0F4761" w:themeColor="accent1" w:themeShade="BF"/>
      <w:sz w:val="28"/>
      <w:szCs w:val="28"/>
    </w:rPr>
  </w:style>
  <w:style w:type="character" w:customStyle="1" w:styleId="Antrat4Diagrama">
    <w:name w:val="Antraštė 4 Diagrama"/>
    <w:basedOn w:val="Numatytasispastraiposriftas"/>
    <w:link w:val="Antrat4"/>
    <w:uiPriority w:val="9"/>
    <w:semiHidden/>
    <w:rsid w:val="00015984"/>
    <w:rPr>
      <w:rFonts w:eastAsiaTheme="majorEastAsia" w:cstheme="majorBidi"/>
      <w:i/>
      <w:iCs/>
      <w:color w:val="0F4761" w:themeColor="accent1" w:themeShade="BF"/>
    </w:rPr>
  </w:style>
  <w:style w:type="character" w:customStyle="1" w:styleId="Antrat5Diagrama">
    <w:name w:val="Antraštė 5 Diagrama"/>
    <w:basedOn w:val="Numatytasispastraiposriftas"/>
    <w:link w:val="Antrat5"/>
    <w:uiPriority w:val="9"/>
    <w:semiHidden/>
    <w:rsid w:val="00015984"/>
    <w:rPr>
      <w:rFonts w:eastAsiaTheme="majorEastAsia" w:cstheme="majorBidi"/>
      <w:color w:val="0F4761" w:themeColor="accent1" w:themeShade="BF"/>
    </w:rPr>
  </w:style>
  <w:style w:type="character" w:customStyle="1" w:styleId="Antrat6Diagrama">
    <w:name w:val="Antraštė 6 Diagrama"/>
    <w:basedOn w:val="Numatytasispastraiposriftas"/>
    <w:link w:val="Antrat6"/>
    <w:uiPriority w:val="9"/>
    <w:semiHidden/>
    <w:rsid w:val="00015984"/>
    <w:rPr>
      <w:rFonts w:eastAsiaTheme="majorEastAsia" w:cstheme="majorBidi"/>
      <w:i/>
      <w:iCs/>
      <w:color w:val="595959" w:themeColor="text1" w:themeTint="A6"/>
    </w:rPr>
  </w:style>
  <w:style w:type="character" w:customStyle="1" w:styleId="Antrat7Diagrama">
    <w:name w:val="Antraštė 7 Diagrama"/>
    <w:basedOn w:val="Numatytasispastraiposriftas"/>
    <w:link w:val="Antrat7"/>
    <w:uiPriority w:val="9"/>
    <w:semiHidden/>
    <w:rsid w:val="00015984"/>
    <w:rPr>
      <w:rFonts w:eastAsiaTheme="majorEastAsia" w:cstheme="majorBidi"/>
      <w:color w:val="595959" w:themeColor="text1" w:themeTint="A6"/>
    </w:rPr>
  </w:style>
  <w:style w:type="character" w:customStyle="1" w:styleId="Antrat8Diagrama">
    <w:name w:val="Antraštė 8 Diagrama"/>
    <w:basedOn w:val="Numatytasispastraiposriftas"/>
    <w:link w:val="Antrat8"/>
    <w:uiPriority w:val="9"/>
    <w:semiHidden/>
    <w:rsid w:val="00015984"/>
    <w:rPr>
      <w:rFonts w:eastAsiaTheme="majorEastAsia" w:cstheme="majorBidi"/>
      <w:i/>
      <w:iCs/>
      <w:color w:val="272727" w:themeColor="text1" w:themeTint="D8"/>
    </w:rPr>
  </w:style>
  <w:style w:type="character" w:customStyle="1" w:styleId="Antrat9Diagrama">
    <w:name w:val="Antraštė 9 Diagrama"/>
    <w:basedOn w:val="Numatytasispastraiposriftas"/>
    <w:link w:val="Antrat9"/>
    <w:uiPriority w:val="9"/>
    <w:semiHidden/>
    <w:rsid w:val="00015984"/>
    <w:rPr>
      <w:rFonts w:eastAsiaTheme="majorEastAsia" w:cstheme="majorBidi"/>
      <w:color w:val="272727" w:themeColor="text1" w:themeTint="D8"/>
    </w:rPr>
  </w:style>
  <w:style w:type="paragraph" w:styleId="Pavadinimas">
    <w:name w:val="Title"/>
    <w:basedOn w:val="prastasis"/>
    <w:next w:val="prastasis"/>
    <w:link w:val="PavadinimasDiagrama"/>
    <w:uiPriority w:val="10"/>
    <w:qFormat/>
    <w:rsid w:val="00015984"/>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PavadinimasDiagrama">
    <w:name w:val="Pavadinimas Diagrama"/>
    <w:basedOn w:val="Numatytasispastraiposriftas"/>
    <w:link w:val="Pavadinimas"/>
    <w:uiPriority w:val="10"/>
    <w:rsid w:val="00015984"/>
    <w:rPr>
      <w:rFonts w:asciiTheme="majorHAnsi" w:eastAsiaTheme="majorEastAsia" w:hAnsiTheme="majorHAnsi" w:cstheme="majorBidi"/>
      <w:spacing w:val="-10"/>
      <w:kern w:val="28"/>
      <w:sz w:val="56"/>
      <w:szCs w:val="56"/>
    </w:rPr>
  </w:style>
  <w:style w:type="paragraph" w:styleId="Paantrat">
    <w:name w:val="Subtitle"/>
    <w:basedOn w:val="prastasis"/>
    <w:next w:val="prastasis"/>
    <w:link w:val="PaantratDiagrama"/>
    <w:uiPriority w:val="11"/>
    <w:qFormat/>
    <w:rsid w:val="00015984"/>
    <w:pPr>
      <w:numPr>
        <w:ilvl w:val="1"/>
      </w:numPr>
    </w:pPr>
    <w:rPr>
      <w:rFonts w:eastAsiaTheme="majorEastAsia" w:cstheme="majorBidi"/>
      <w:color w:val="595959" w:themeColor="text1" w:themeTint="A6"/>
      <w:spacing w:val="15"/>
      <w:sz w:val="28"/>
      <w:szCs w:val="28"/>
    </w:rPr>
  </w:style>
  <w:style w:type="character" w:customStyle="1" w:styleId="PaantratDiagrama">
    <w:name w:val="Paantraštė Diagrama"/>
    <w:basedOn w:val="Numatytasispastraiposriftas"/>
    <w:link w:val="Paantrat"/>
    <w:uiPriority w:val="11"/>
    <w:rsid w:val="00015984"/>
    <w:rPr>
      <w:rFonts w:eastAsiaTheme="majorEastAsia" w:cstheme="majorBidi"/>
      <w:color w:val="595959" w:themeColor="text1" w:themeTint="A6"/>
      <w:spacing w:val="15"/>
      <w:sz w:val="28"/>
      <w:szCs w:val="28"/>
    </w:rPr>
  </w:style>
  <w:style w:type="paragraph" w:styleId="Citata">
    <w:name w:val="Quote"/>
    <w:basedOn w:val="prastasis"/>
    <w:next w:val="prastasis"/>
    <w:link w:val="CitataDiagrama"/>
    <w:uiPriority w:val="29"/>
    <w:qFormat/>
    <w:rsid w:val="00015984"/>
    <w:pPr>
      <w:spacing w:before="160"/>
      <w:jc w:val="center"/>
    </w:pPr>
    <w:rPr>
      <w:i/>
      <w:iCs/>
      <w:color w:val="404040" w:themeColor="text1" w:themeTint="BF"/>
    </w:rPr>
  </w:style>
  <w:style w:type="character" w:customStyle="1" w:styleId="CitataDiagrama">
    <w:name w:val="Citata Diagrama"/>
    <w:basedOn w:val="Numatytasispastraiposriftas"/>
    <w:link w:val="Citata"/>
    <w:uiPriority w:val="29"/>
    <w:rsid w:val="00015984"/>
    <w:rPr>
      <w:i/>
      <w:iCs/>
      <w:color w:val="404040" w:themeColor="text1" w:themeTint="BF"/>
    </w:rPr>
  </w:style>
  <w:style w:type="paragraph" w:styleId="Sraopastraipa">
    <w:name w:val="List Paragraph"/>
    <w:aliases w:val="Buletai,Bullet EY,List Paragraph21,List Paragraph2,lp1,Bullet 1,Use Case List Paragraph,Numbering,ERP-List Paragraph,List Paragraph11,List Paragraph111,Paragraph,List Paragraph Red,Sąrašo pastraipa.Bullet,Lentele,Lente,Sąrašo pastraipa1"/>
    <w:basedOn w:val="prastasis"/>
    <w:link w:val="SraopastraipaDiagrama"/>
    <w:uiPriority w:val="34"/>
    <w:qFormat/>
    <w:rsid w:val="00015984"/>
    <w:pPr>
      <w:ind w:left="720"/>
      <w:contextualSpacing/>
    </w:pPr>
  </w:style>
  <w:style w:type="character" w:styleId="Rykuspabraukimas">
    <w:name w:val="Intense Emphasis"/>
    <w:basedOn w:val="Numatytasispastraiposriftas"/>
    <w:uiPriority w:val="21"/>
    <w:qFormat/>
    <w:rsid w:val="00015984"/>
    <w:rPr>
      <w:i/>
      <w:iCs/>
      <w:color w:val="0F4761" w:themeColor="accent1" w:themeShade="BF"/>
    </w:rPr>
  </w:style>
  <w:style w:type="paragraph" w:styleId="Iskirtacitata">
    <w:name w:val="Intense Quote"/>
    <w:basedOn w:val="prastasis"/>
    <w:next w:val="prastasis"/>
    <w:link w:val="IskirtacitataDiagrama"/>
    <w:uiPriority w:val="30"/>
    <w:qFormat/>
    <w:rsid w:val="00015984"/>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skirtacitataDiagrama">
    <w:name w:val="Išskirta citata Diagrama"/>
    <w:basedOn w:val="Numatytasispastraiposriftas"/>
    <w:link w:val="Iskirtacitata"/>
    <w:uiPriority w:val="30"/>
    <w:rsid w:val="00015984"/>
    <w:rPr>
      <w:i/>
      <w:iCs/>
      <w:color w:val="0F4761" w:themeColor="accent1" w:themeShade="BF"/>
    </w:rPr>
  </w:style>
  <w:style w:type="character" w:styleId="Rykinuoroda">
    <w:name w:val="Intense Reference"/>
    <w:basedOn w:val="Numatytasispastraiposriftas"/>
    <w:uiPriority w:val="32"/>
    <w:qFormat/>
    <w:rsid w:val="00015984"/>
    <w:rPr>
      <w:b/>
      <w:bCs/>
      <w:smallCaps/>
      <w:color w:val="0F4761" w:themeColor="accent1" w:themeShade="BF"/>
      <w:spacing w:val="5"/>
    </w:rPr>
  </w:style>
  <w:style w:type="character" w:styleId="Hipersaitas">
    <w:name w:val="Hyperlink"/>
    <w:rsid w:val="0018173C"/>
    <w:rPr>
      <w:color w:val="0000FF"/>
      <w:u w:val="single"/>
    </w:rPr>
  </w:style>
  <w:style w:type="paragraph" w:customStyle="1" w:styleId="ColorfulShading-Accent31">
    <w:name w:val="Colorful Shading - Accent 31"/>
    <w:basedOn w:val="prastasis"/>
    <w:rsid w:val="0018173C"/>
    <w:pPr>
      <w:suppressAutoHyphens/>
      <w:ind w:left="720"/>
    </w:pPr>
    <w:rPr>
      <w:rFonts w:ascii="Calibri" w:hAnsi="Calibri"/>
      <w:sz w:val="22"/>
      <w:lang w:eastAsia="ar-SA"/>
    </w:rPr>
  </w:style>
  <w:style w:type="table" w:styleId="Lentelstinklelis">
    <w:name w:val="Table Grid"/>
    <w:basedOn w:val="prastojilentel"/>
    <w:uiPriority w:val="59"/>
    <w:rsid w:val="0018173C"/>
    <w:pPr>
      <w:spacing w:after="0" w:line="240" w:lineRule="auto"/>
    </w:pPr>
    <w:rPr>
      <w:kern w:val="0"/>
      <w:lang w:val="lt-LT"/>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etarp">
    <w:name w:val="No Spacing"/>
    <w:uiPriority w:val="1"/>
    <w:qFormat/>
    <w:rsid w:val="00A56D73"/>
    <w:pPr>
      <w:spacing w:after="0" w:line="240" w:lineRule="auto"/>
    </w:pPr>
    <w:rPr>
      <w:rFonts w:ascii="Times New Roman" w:eastAsia="Calibri" w:hAnsi="Times New Roman" w:cs="Times New Roman"/>
      <w:kern w:val="0"/>
      <w:sz w:val="24"/>
      <w:lang w:val="lt-LT"/>
      <w14:ligatures w14:val="none"/>
    </w:rPr>
  </w:style>
  <w:style w:type="paragraph" w:customStyle="1" w:styleId="Default">
    <w:name w:val="Default"/>
    <w:rsid w:val="00D622E1"/>
    <w:pPr>
      <w:autoSpaceDE w:val="0"/>
      <w:autoSpaceDN w:val="0"/>
      <w:adjustRightInd w:val="0"/>
      <w:spacing w:after="0" w:line="240" w:lineRule="auto"/>
    </w:pPr>
    <w:rPr>
      <w:rFonts w:ascii="Arial" w:eastAsia="Times New Roman" w:hAnsi="Arial" w:cs="Arial"/>
      <w:color w:val="000000"/>
      <w:kern w:val="0"/>
      <w:sz w:val="24"/>
      <w:szCs w:val="24"/>
      <w:lang w:val="lt-LT"/>
      <w14:ligatures w14:val="none"/>
    </w:rPr>
  </w:style>
  <w:style w:type="paragraph" w:styleId="Antrats">
    <w:name w:val="header"/>
    <w:basedOn w:val="prastasis"/>
    <w:link w:val="AntratsDiagrama"/>
    <w:uiPriority w:val="99"/>
    <w:unhideWhenUsed/>
    <w:rsid w:val="00C55A9A"/>
    <w:pPr>
      <w:tabs>
        <w:tab w:val="center" w:pos="4680"/>
        <w:tab w:val="right" w:pos="9360"/>
      </w:tabs>
      <w:spacing w:after="0" w:line="240" w:lineRule="auto"/>
    </w:pPr>
  </w:style>
  <w:style w:type="character" w:customStyle="1" w:styleId="AntratsDiagrama">
    <w:name w:val="Antraštės Diagrama"/>
    <w:basedOn w:val="Numatytasispastraiposriftas"/>
    <w:link w:val="Antrats"/>
    <w:uiPriority w:val="99"/>
    <w:rsid w:val="00C55A9A"/>
    <w:rPr>
      <w:rFonts w:ascii="Times New Roman" w:eastAsia="Calibri" w:hAnsi="Times New Roman" w:cs="Times New Roman"/>
      <w:kern w:val="0"/>
      <w:sz w:val="24"/>
      <w:lang w:val="lt-LT"/>
      <w14:ligatures w14:val="none"/>
    </w:rPr>
  </w:style>
  <w:style w:type="paragraph" w:styleId="Porat">
    <w:name w:val="footer"/>
    <w:basedOn w:val="prastasis"/>
    <w:link w:val="PoratDiagrama"/>
    <w:uiPriority w:val="99"/>
    <w:unhideWhenUsed/>
    <w:rsid w:val="00C55A9A"/>
    <w:pPr>
      <w:tabs>
        <w:tab w:val="center" w:pos="4680"/>
        <w:tab w:val="right" w:pos="9360"/>
      </w:tabs>
      <w:spacing w:after="0" w:line="240" w:lineRule="auto"/>
    </w:pPr>
  </w:style>
  <w:style w:type="character" w:customStyle="1" w:styleId="PoratDiagrama">
    <w:name w:val="Poraštė Diagrama"/>
    <w:basedOn w:val="Numatytasispastraiposriftas"/>
    <w:link w:val="Porat"/>
    <w:uiPriority w:val="99"/>
    <w:rsid w:val="00C55A9A"/>
    <w:rPr>
      <w:rFonts w:ascii="Times New Roman" w:eastAsia="Calibri" w:hAnsi="Times New Roman" w:cs="Times New Roman"/>
      <w:kern w:val="0"/>
      <w:sz w:val="24"/>
      <w:lang w:val="lt-LT"/>
      <w14:ligatures w14:val="none"/>
    </w:rPr>
  </w:style>
  <w:style w:type="character" w:styleId="Komentaronuoroda">
    <w:name w:val="annotation reference"/>
    <w:basedOn w:val="Numatytasispastraiposriftas"/>
    <w:uiPriority w:val="99"/>
    <w:semiHidden/>
    <w:unhideWhenUsed/>
    <w:rsid w:val="00B12227"/>
    <w:rPr>
      <w:sz w:val="16"/>
      <w:szCs w:val="16"/>
    </w:rPr>
  </w:style>
  <w:style w:type="paragraph" w:styleId="Komentarotekstas">
    <w:name w:val="annotation text"/>
    <w:basedOn w:val="prastasis"/>
    <w:link w:val="KomentarotekstasDiagrama"/>
    <w:uiPriority w:val="99"/>
    <w:unhideWhenUsed/>
    <w:rsid w:val="00B12227"/>
    <w:pPr>
      <w:spacing w:line="240" w:lineRule="auto"/>
    </w:pPr>
    <w:rPr>
      <w:sz w:val="20"/>
      <w:szCs w:val="20"/>
    </w:rPr>
  </w:style>
  <w:style w:type="character" w:customStyle="1" w:styleId="KomentarotekstasDiagrama">
    <w:name w:val="Komentaro tekstas Diagrama"/>
    <w:basedOn w:val="Numatytasispastraiposriftas"/>
    <w:link w:val="Komentarotekstas"/>
    <w:uiPriority w:val="99"/>
    <w:rsid w:val="00B12227"/>
    <w:rPr>
      <w:rFonts w:ascii="Times New Roman" w:eastAsia="Calibri" w:hAnsi="Times New Roman" w:cs="Times New Roman"/>
      <w:kern w:val="0"/>
      <w:sz w:val="20"/>
      <w:szCs w:val="20"/>
      <w:lang w:val="lt-LT"/>
      <w14:ligatures w14:val="none"/>
    </w:rPr>
  </w:style>
  <w:style w:type="paragraph" w:styleId="Komentarotema">
    <w:name w:val="annotation subject"/>
    <w:basedOn w:val="Komentarotekstas"/>
    <w:next w:val="Komentarotekstas"/>
    <w:link w:val="KomentarotemaDiagrama"/>
    <w:uiPriority w:val="99"/>
    <w:semiHidden/>
    <w:unhideWhenUsed/>
    <w:rsid w:val="00B12227"/>
    <w:rPr>
      <w:b/>
      <w:bCs/>
    </w:rPr>
  </w:style>
  <w:style w:type="character" w:customStyle="1" w:styleId="KomentarotemaDiagrama">
    <w:name w:val="Komentaro tema Diagrama"/>
    <w:basedOn w:val="KomentarotekstasDiagrama"/>
    <w:link w:val="Komentarotema"/>
    <w:uiPriority w:val="99"/>
    <w:semiHidden/>
    <w:rsid w:val="00B12227"/>
    <w:rPr>
      <w:rFonts w:ascii="Times New Roman" w:eastAsia="Calibri" w:hAnsi="Times New Roman" w:cs="Times New Roman"/>
      <w:b/>
      <w:bCs/>
      <w:kern w:val="0"/>
      <w:sz w:val="20"/>
      <w:szCs w:val="20"/>
      <w:lang w:val="lt-LT"/>
      <w14:ligatures w14:val="none"/>
    </w:rPr>
  </w:style>
  <w:style w:type="paragraph" w:styleId="Pataisymai">
    <w:name w:val="Revision"/>
    <w:hidden/>
    <w:uiPriority w:val="99"/>
    <w:semiHidden/>
    <w:rsid w:val="00B81423"/>
    <w:pPr>
      <w:spacing w:after="0" w:line="240" w:lineRule="auto"/>
    </w:pPr>
    <w:rPr>
      <w:rFonts w:ascii="Times New Roman" w:eastAsia="Calibri" w:hAnsi="Times New Roman" w:cs="Times New Roman"/>
      <w:kern w:val="0"/>
      <w:sz w:val="24"/>
      <w:lang w:val="lt-LT"/>
      <w14:ligatures w14:val="none"/>
    </w:rPr>
  </w:style>
  <w:style w:type="character" w:styleId="Neapdorotaspaminjimas">
    <w:name w:val="Unresolved Mention"/>
    <w:basedOn w:val="Numatytasispastraiposriftas"/>
    <w:uiPriority w:val="99"/>
    <w:semiHidden/>
    <w:unhideWhenUsed/>
    <w:rsid w:val="009B5978"/>
    <w:rPr>
      <w:color w:val="605E5C"/>
      <w:shd w:val="clear" w:color="auto" w:fill="E1DFDD"/>
    </w:rPr>
  </w:style>
  <w:style w:type="character" w:customStyle="1" w:styleId="SraopastraipaDiagrama">
    <w:name w:val="Sąrašo pastraipa Diagrama"/>
    <w:aliases w:val="Buletai Diagrama,Bullet EY Diagrama,List Paragraph21 Diagrama,List Paragraph2 Diagrama,lp1 Diagrama,Bullet 1 Diagrama,Use Case List Paragraph Diagrama,Numbering Diagrama,ERP-List Paragraph Diagrama,List Paragraph11 Diagrama"/>
    <w:basedOn w:val="Numatytasispastraiposriftas"/>
    <w:link w:val="Sraopastraipa"/>
    <w:uiPriority w:val="34"/>
    <w:qFormat/>
    <w:locked/>
    <w:rsid w:val="006632C4"/>
    <w:rPr>
      <w:rFonts w:ascii="Times New Roman" w:eastAsia="Calibri" w:hAnsi="Times New Roman" w:cs="Times New Roman"/>
      <w:kern w:val="0"/>
      <w:sz w:val="24"/>
      <w:lang w:val="lt-LT"/>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61333174">
      <w:bodyDiv w:val="1"/>
      <w:marLeft w:val="0"/>
      <w:marRight w:val="0"/>
      <w:marTop w:val="0"/>
      <w:marBottom w:val="0"/>
      <w:divBdr>
        <w:top w:val="none" w:sz="0" w:space="0" w:color="auto"/>
        <w:left w:val="none" w:sz="0" w:space="0" w:color="auto"/>
        <w:bottom w:val="none" w:sz="0" w:space="0" w:color="auto"/>
        <w:right w:val="none" w:sz="0" w:space="0" w:color="auto"/>
      </w:divBdr>
    </w:div>
    <w:div w:id="113811206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http://www.statybostaisykles.lt/" TargetMode="Externa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skaitmeninestatyba.lt" TargetMode="External"/><Relationship Id="rId5" Type="http://schemas.openxmlformats.org/officeDocument/2006/relationships/webSettings" Target="webSettings.xml"/><Relationship Id="rId10" Type="http://schemas.openxmlformats.org/officeDocument/2006/relationships/hyperlink" Target="http://www.skaitmeninestatyba.lt" TargetMode="External"/><Relationship Id="rId4" Type="http://schemas.openxmlformats.org/officeDocument/2006/relationships/settings" Target="settings.xml"/><Relationship Id="rId9" Type="http://schemas.openxmlformats.org/officeDocument/2006/relationships/hyperlink" Target="http://www.skaitmeninestatyba.lt" TargetMode="External"/><Relationship Id="rId14" Type="http://schemas.openxmlformats.org/officeDocument/2006/relationships/theme" Target="theme/theme1.xml"/></Relationships>
</file>

<file path=word/theme/theme1.xml><?xml version="1.0" encoding="utf-8"?>
<a:theme xmlns:a="http://schemas.openxmlformats.org/drawingml/2006/main" name="„Office“ tema">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78A3DF0-1E7F-4945-A5B4-775026CFB47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19</Pages>
  <Words>8105</Words>
  <Characters>46204</Characters>
  <Application>Microsoft Office Word</Application>
  <DocSecurity>0</DocSecurity>
  <Lines>385</Lines>
  <Paragraphs>108</Paragraphs>
  <ScaleCrop>false</ScaleCrop>
  <Company/>
  <LinksUpToDate>false</LinksUpToDate>
  <CharactersWithSpaces>54201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Laura Tamašauskienė</dc:creator>
  <cp:keywords/>
  <dc:description/>
  <cp:lastModifiedBy>Anželita Pajaujienė</cp:lastModifiedBy>
  <cp:revision>3</cp:revision>
  <cp:lastPrinted>2025-03-24T09:53:00Z</cp:lastPrinted>
  <dcterms:created xsi:type="dcterms:W3CDTF">2025-07-11T05:27:00Z</dcterms:created>
  <dcterms:modified xsi:type="dcterms:W3CDTF">2025-07-11T05:28:00Z</dcterms:modified>
</cp:coreProperties>
</file>