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1ACEA" w14:textId="147158E7" w:rsidR="00464392" w:rsidRPr="0000311F" w:rsidRDefault="00823199" w:rsidP="00A12887">
      <w:pPr>
        <w:jc w:val="center"/>
        <w:rPr>
          <w:b/>
          <w:bCs/>
        </w:rPr>
      </w:pPr>
      <w:bookmarkStart w:id="0" w:name="_Hlk174352386"/>
      <w:r w:rsidRPr="00823199">
        <w:rPr>
          <w:b/>
          <w:bCs/>
        </w:rPr>
        <w:t>SVEIKATOS CENTRO PIRMINĖS AMBULATORINĖS ASMENS SVEIKATOS PRIEŽIŪROS PASLAUGOMS TEIKTI REIKIAMŲ PATALPŲ REMONTO DARBAI SU DARBŲ APRAŠO PARENGIMU</w:t>
      </w:r>
      <w:r w:rsidRPr="0000311F">
        <w:rPr>
          <w:b/>
          <w:bCs/>
        </w:rPr>
        <w:t xml:space="preserve">, </w:t>
      </w:r>
      <w:r w:rsidR="00464392" w:rsidRPr="0000311F">
        <w:rPr>
          <w:b/>
          <w:bCs/>
        </w:rPr>
        <w:t>VYKDANT PROJEKTĄ „</w:t>
      </w:r>
      <w:r w:rsidR="002F0AE4" w:rsidRPr="002F0AE4">
        <w:rPr>
          <w:b/>
          <w:bCs/>
        </w:rPr>
        <w:t>MOLĖTŲ RAJONO SVEIKATOS CENTRO TEIKIAMŲ SVEIKATOS PRIEŽIŪROS PASLAUGŲ INFRASTRUKTŪROS MODERNIZAVIMAS</w:t>
      </w:r>
      <w:r w:rsidR="00464392" w:rsidRPr="0000311F">
        <w:rPr>
          <w:b/>
          <w:bCs/>
        </w:rPr>
        <w:t>“</w:t>
      </w:r>
    </w:p>
    <w:p w14:paraId="5BF95BF1" w14:textId="3477FB44" w:rsidR="00A12887" w:rsidRPr="0000311F" w:rsidRDefault="004C7CD8" w:rsidP="00A12887">
      <w:pPr>
        <w:jc w:val="center"/>
        <w:rPr>
          <w:b/>
          <w:bCs/>
        </w:rPr>
      </w:pPr>
      <w:r w:rsidRPr="0000311F">
        <w:rPr>
          <w:b/>
          <w:bCs/>
        </w:rPr>
        <w:t>TECHNINĖ SPECIFIKACIJA</w:t>
      </w:r>
      <w:bookmarkEnd w:id="0"/>
    </w:p>
    <w:p w14:paraId="64213661" w14:textId="77777777" w:rsidR="004C7CD8" w:rsidRPr="00464392" w:rsidRDefault="004C7CD8" w:rsidP="00A12887">
      <w:pPr>
        <w:jc w:val="center"/>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6875"/>
      </w:tblGrid>
      <w:tr w:rsidR="00464392" w:rsidRPr="00464392" w14:paraId="33CD0036" w14:textId="77777777" w:rsidTr="005F6BE6">
        <w:trPr>
          <w:trHeight w:val="397"/>
        </w:trPr>
        <w:tc>
          <w:tcPr>
            <w:tcW w:w="2753" w:type="dxa"/>
            <w:shd w:val="clear" w:color="auto" w:fill="auto"/>
            <w:vAlign w:val="center"/>
          </w:tcPr>
          <w:p w14:paraId="08490977" w14:textId="77777777" w:rsidR="00A12887" w:rsidRPr="002B6239" w:rsidRDefault="00A12887" w:rsidP="00A12887">
            <w:pPr>
              <w:numPr>
                <w:ilvl w:val="0"/>
                <w:numId w:val="24"/>
              </w:numPr>
              <w:ind w:left="284" w:hanging="284"/>
            </w:pPr>
            <w:r w:rsidRPr="002B6239">
              <w:t>STATYTOJAS (UŽSAKOVAS)</w:t>
            </w:r>
          </w:p>
        </w:tc>
        <w:tc>
          <w:tcPr>
            <w:tcW w:w="6875" w:type="dxa"/>
            <w:shd w:val="clear" w:color="auto" w:fill="auto"/>
            <w:vAlign w:val="center"/>
          </w:tcPr>
          <w:p w14:paraId="74FCD6B2" w14:textId="17744407" w:rsidR="00A12887" w:rsidRPr="002B6239" w:rsidRDefault="0000311F" w:rsidP="005F6BE6">
            <w:pPr>
              <w:jc w:val="both"/>
            </w:pPr>
            <w:r w:rsidRPr="002B6239">
              <w:t>Molėtų raj. savivaldybės administracija</w:t>
            </w:r>
            <w:r w:rsidR="00A12887" w:rsidRPr="002B6239">
              <w:t xml:space="preserve"> a. k. </w:t>
            </w:r>
            <w:r w:rsidRPr="002B6239">
              <w:t>188712799</w:t>
            </w:r>
            <w:r w:rsidR="00A12887" w:rsidRPr="002B6239">
              <w:t>,</w:t>
            </w:r>
            <w:r w:rsidRPr="002B6239">
              <w:t xml:space="preserve"> Vilniaus g. 44, LT-33140 Molėtai</w:t>
            </w:r>
          </w:p>
          <w:p w14:paraId="083D5405" w14:textId="5FB1FF8C" w:rsidR="00A12887" w:rsidRPr="002B6239" w:rsidRDefault="00A12887" w:rsidP="00832BA7">
            <w:pPr>
              <w:outlineLvl w:val="6"/>
            </w:pPr>
            <w:r w:rsidRPr="002B6239">
              <w:t xml:space="preserve">Kontaktinis asmuo: </w:t>
            </w:r>
            <w:r w:rsidR="0000311F" w:rsidRPr="002B6239">
              <w:t>Statybos ir žemės ūkio skyriaus vyr. specialistas Dainius Zaleckas</w:t>
            </w:r>
            <w:r w:rsidRPr="002B6239">
              <w:t xml:space="preserve">, </w:t>
            </w:r>
            <w:r w:rsidRPr="002B6239">
              <w:rPr>
                <w:lang w:eastAsia="lt-LT"/>
              </w:rPr>
              <w:t xml:space="preserve">tel. </w:t>
            </w:r>
            <w:r w:rsidRPr="002B6239">
              <w:rPr>
                <w:noProof/>
                <w:bdr w:val="none" w:sz="0" w:space="0" w:color="auto" w:frame="1"/>
                <w:shd w:val="clear" w:color="auto" w:fill="FFFFFF"/>
                <w:lang w:eastAsia="lt-LT"/>
              </w:rPr>
              <w:t>+3706</w:t>
            </w:r>
            <w:r w:rsidR="0000311F" w:rsidRPr="002B6239">
              <w:rPr>
                <w:noProof/>
                <w:bdr w:val="none" w:sz="0" w:space="0" w:color="auto" w:frame="1"/>
                <w:shd w:val="clear" w:color="auto" w:fill="FFFFFF"/>
                <w:lang w:eastAsia="lt-LT"/>
              </w:rPr>
              <w:t>2566517</w:t>
            </w:r>
            <w:r w:rsidRPr="002B6239">
              <w:rPr>
                <w:lang w:eastAsia="lt-LT"/>
              </w:rPr>
              <w:t>, el. p.</w:t>
            </w:r>
            <w:r w:rsidR="0000311F" w:rsidRPr="002B6239">
              <w:rPr>
                <w:lang w:eastAsia="lt-LT"/>
              </w:rPr>
              <w:t xml:space="preserve"> </w:t>
            </w:r>
            <w:proofErr w:type="spellStart"/>
            <w:r w:rsidR="0000311F" w:rsidRPr="002B6239">
              <w:rPr>
                <w:lang w:eastAsia="lt-LT"/>
              </w:rPr>
              <w:t>dainius.zaleckas</w:t>
            </w:r>
            <w:proofErr w:type="spellEnd"/>
            <w:r w:rsidR="0000311F" w:rsidRPr="002B6239">
              <w:rPr>
                <w:lang w:val="en-US" w:eastAsia="lt-LT"/>
              </w:rPr>
              <w:t>@moletai.lt</w:t>
            </w:r>
            <w:r w:rsidRPr="002B6239">
              <w:rPr>
                <w:lang w:eastAsia="lt-LT"/>
              </w:rPr>
              <w:t xml:space="preserve"> </w:t>
            </w:r>
          </w:p>
        </w:tc>
      </w:tr>
      <w:tr w:rsidR="00464392" w:rsidRPr="00464392" w14:paraId="59AAF031" w14:textId="77777777" w:rsidTr="005F6BE6">
        <w:trPr>
          <w:trHeight w:val="397"/>
        </w:trPr>
        <w:tc>
          <w:tcPr>
            <w:tcW w:w="2753" w:type="dxa"/>
            <w:shd w:val="clear" w:color="auto" w:fill="auto"/>
            <w:vAlign w:val="center"/>
          </w:tcPr>
          <w:p w14:paraId="5A8DDA87" w14:textId="77777777" w:rsidR="00A12887" w:rsidRPr="002B6239" w:rsidRDefault="00A12887" w:rsidP="00A12887">
            <w:pPr>
              <w:numPr>
                <w:ilvl w:val="0"/>
                <w:numId w:val="24"/>
              </w:numPr>
              <w:ind w:left="284" w:hanging="284"/>
            </w:pPr>
            <w:r w:rsidRPr="002B6239">
              <w:t>STATINIO (OBJEKTO) APRAŠYMAS</w:t>
            </w:r>
          </w:p>
        </w:tc>
        <w:tc>
          <w:tcPr>
            <w:tcW w:w="6875" w:type="dxa"/>
            <w:shd w:val="clear" w:color="auto" w:fill="auto"/>
            <w:vAlign w:val="center"/>
          </w:tcPr>
          <w:p w14:paraId="0F054EC1" w14:textId="09FCDFC8" w:rsidR="00A12887" w:rsidRPr="002B6239" w:rsidRDefault="00823199" w:rsidP="00823199">
            <w:pPr>
              <w:jc w:val="both"/>
              <w:rPr>
                <w:bCs/>
              </w:rPr>
            </w:pPr>
            <w:r w:rsidRPr="00823199">
              <w:rPr>
                <w:bCs/>
              </w:rPr>
              <w:t>Sveikatos centro pirminės ambulatorinės asmens sveikatos priežiūros paslaugoms teikti reikiamų patalpų remonto darbai su darbų aprašo parengimu</w:t>
            </w:r>
            <w:r w:rsidR="0000311F" w:rsidRPr="0000311F">
              <w:rPr>
                <w:bCs/>
              </w:rPr>
              <w:t>, vykdant projektą „</w:t>
            </w:r>
            <w:r w:rsidR="002F0AE4" w:rsidRPr="002F0AE4">
              <w:rPr>
                <w:bCs/>
              </w:rPr>
              <w:t>Molėtų rajono sveikatos centro teikiamų sveikatos priežiūros paslaugų infrastruktūros modernizavimas</w:t>
            </w:r>
            <w:r w:rsidR="0000311F" w:rsidRPr="0000311F">
              <w:rPr>
                <w:bCs/>
              </w:rPr>
              <w:t>“</w:t>
            </w:r>
          </w:p>
        </w:tc>
      </w:tr>
      <w:tr w:rsidR="00464392" w:rsidRPr="00464392" w14:paraId="386070F3" w14:textId="77777777" w:rsidTr="005F6BE6">
        <w:trPr>
          <w:trHeight w:val="397"/>
        </w:trPr>
        <w:tc>
          <w:tcPr>
            <w:tcW w:w="2753" w:type="dxa"/>
            <w:shd w:val="clear" w:color="auto" w:fill="auto"/>
            <w:vAlign w:val="center"/>
          </w:tcPr>
          <w:p w14:paraId="0DCD7CD8" w14:textId="77777777" w:rsidR="00A12887" w:rsidRPr="002B6239" w:rsidRDefault="00A12887" w:rsidP="00A12887">
            <w:pPr>
              <w:numPr>
                <w:ilvl w:val="0"/>
                <w:numId w:val="24"/>
              </w:numPr>
              <w:ind w:left="284" w:hanging="284"/>
            </w:pPr>
            <w:r w:rsidRPr="002B6239">
              <w:t>PROJEKTO /APRAŠO PAVADINIMAS</w:t>
            </w:r>
          </w:p>
        </w:tc>
        <w:tc>
          <w:tcPr>
            <w:tcW w:w="6875" w:type="dxa"/>
            <w:shd w:val="clear" w:color="auto" w:fill="auto"/>
            <w:vAlign w:val="center"/>
          </w:tcPr>
          <w:p w14:paraId="1F3B134F" w14:textId="77777777" w:rsidR="00A12887" w:rsidRPr="002B6239" w:rsidRDefault="00A12887" w:rsidP="005F6BE6">
            <w:pPr>
              <w:jc w:val="both"/>
            </w:pPr>
            <w:r w:rsidRPr="002B6239">
              <w:t xml:space="preserve">Projekto/aprašo pavadinimas nustatomas vadovaujantis STR 1.04.04:2017 „Statinio projektavimas, projekto ekspertizė“ </w:t>
            </w:r>
            <w:r w:rsidRPr="002B6239">
              <w:rPr>
                <w:rFonts w:eastAsiaTheme="minorHAnsi"/>
              </w:rPr>
              <w:t>(tikslina projektuotojas)</w:t>
            </w:r>
          </w:p>
        </w:tc>
      </w:tr>
      <w:tr w:rsidR="00464392" w:rsidRPr="00464392" w14:paraId="22ACA8DF" w14:textId="77777777" w:rsidTr="005F6BE6">
        <w:trPr>
          <w:trHeight w:val="397"/>
        </w:trPr>
        <w:tc>
          <w:tcPr>
            <w:tcW w:w="2753" w:type="dxa"/>
            <w:shd w:val="clear" w:color="auto" w:fill="auto"/>
            <w:vAlign w:val="center"/>
          </w:tcPr>
          <w:p w14:paraId="66D9FD68" w14:textId="77777777" w:rsidR="00A12887" w:rsidRPr="002B6239" w:rsidRDefault="00A12887" w:rsidP="00A12887">
            <w:pPr>
              <w:numPr>
                <w:ilvl w:val="0"/>
                <w:numId w:val="24"/>
              </w:numPr>
              <w:ind w:left="284" w:hanging="284"/>
            </w:pPr>
            <w:r w:rsidRPr="002B6239">
              <w:t>STATINIO ADRESAS</w:t>
            </w:r>
          </w:p>
        </w:tc>
        <w:tc>
          <w:tcPr>
            <w:tcW w:w="6875" w:type="dxa"/>
            <w:shd w:val="clear" w:color="auto" w:fill="auto"/>
            <w:vAlign w:val="center"/>
          </w:tcPr>
          <w:p w14:paraId="53DB6488" w14:textId="50E3A63E" w:rsidR="00A12887" w:rsidRPr="002B6239" w:rsidRDefault="0000311F" w:rsidP="005F6BE6">
            <w:pPr>
              <w:jc w:val="both"/>
            </w:pPr>
            <w:r w:rsidRPr="002B6239">
              <w:t>Graužinių g. 2, Molėtai</w:t>
            </w:r>
          </w:p>
        </w:tc>
      </w:tr>
      <w:tr w:rsidR="00464392" w:rsidRPr="00464392" w14:paraId="44BE3855" w14:textId="77777777" w:rsidTr="005F6BE6">
        <w:trPr>
          <w:trHeight w:val="397"/>
        </w:trPr>
        <w:tc>
          <w:tcPr>
            <w:tcW w:w="2753" w:type="dxa"/>
            <w:shd w:val="clear" w:color="auto" w:fill="auto"/>
            <w:vAlign w:val="center"/>
          </w:tcPr>
          <w:p w14:paraId="54D74954" w14:textId="2394C4CD" w:rsidR="00A12887" w:rsidRPr="002B6239" w:rsidRDefault="00362DF7" w:rsidP="00A12887">
            <w:pPr>
              <w:numPr>
                <w:ilvl w:val="0"/>
                <w:numId w:val="24"/>
              </w:numPr>
              <w:ind w:left="284" w:hanging="284"/>
            </w:pPr>
            <w:r>
              <w:rPr>
                <w:rFonts w:eastAsia="Calibri"/>
              </w:rPr>
              <w:t>NUMATOMŲ DARBŲ</w:t>
            </w:r>
            <w:r w:rsidR="00A12887" w:rsidRPr="002B6239">
              <w:rPr>
                <w:rFonts w:eastAsia="Calibri"/>
              </w:rPr>
              <w:t xml:space="preserve"> APIBŪDINIMAS</w:t>
            </w:r>
          </w:p>
        </w:tc>
        <w:tc>
          <w:tcPr>
            <w:tcW w:w="6875" w:type="dxa"/>
            <w:shd w:val="clear" w:color="auto" w:fill="auto"/>
            <w:vAlign w:val="center"/>
          </w:tcPr>
          <w:p w14:paraId="2EC2F922" w14:textId="77777777" w:rsidR="0000311F" w:rsidRPr="002B6239" w:rsidRDefault="0000311F" w:rsidP="0000311F">
            <w:pPr>
              <w:numPr>
                <w:ilvl w:val="0"/>
                <w:numId w:val="28"/>
              </w:numPr>
              <w:tabs>
                <w:tab w:val="left" w:pos="396"/>
              </w:tabs>
              <w:jc w:val="both"/>
            </w:pPr>
            <w:r w:rsidRPr="002B6239">
              <w:t>Sienų su angokraščiais dažymo darbai numatomi patalpose: 2-2; 2-3; 2-20; 2-21; 2-22; 2-23; 2-24; 2-26; 2-27; 2-28. Viso apie 570 m2.</w:t>
            </w:r>
          </w:p>
          <w:p w14:paraId="08DC65FF" w14:textId="433316D4" w:rsidR="0000311F" w:rsidRPr="002B6239" w:rsidRDefault="0000311F" w:rsidP="0000311F">
            <w:pPr>
              <w:numPr>
                <w:ilvl w:val="0"/>
                <w:numId w:val="28"/>
              </w:numPr>
              <w:tabs>
                <w:tab w:val="left" w:pos="396"/>
              </w:tabs>
              <w:jc w:val="both"/>
            </w:pPr>
            <w:r w:rsidRPr="002B6239">
              <w:t>Pakabinamų lubų išardymo darbai numatomi šiose patalpose: 2-2; 2-3;</w:t>
            </w:r>
            <w:r w:rsidR="003046DD">
              <w:t xml:space="preserve"> 2-20; 2-21;</w:t>
            </w:r>
            <w:r w:rsidRPr="002B6239">
              <w:t xml:space="preserve"> 2-24; 2-26; 2-27; 2-28. Viso apie 137 m2.</w:t>
            </w:r>
          </w:p>
          <w:p w14:paraId="0A41968C" w14:textId="77777777" w:rsidR="0000311F" w:rsidRPr="002B6239" w:rsidRDefault="0000311F" w:rsidP="0000311F">
            <w:pPr>
              <w:numPr>
                <w:ilvl w:val="0"/>
                <w:numId w:val="28"/>
              </w:numPr>
              <w:tabs>
                <w:tab w:val="left" w:pos="396"/>
              </w:tabs>
              <w:jc w:val="both"/>
            </w:pPr>
            <w:r w:rsidRPr="002B6239">
              <w:t xml:space="preserve">Vidaus durų pakeitimo padidintos garso izoliacijos durimis numatomas šiose patalpose:1-5; 1-10; 1-12; 2-2; 2-3; 2-20; 2-21; 2-23; 2-24; 2-26; 2-27; 2-28; </w:t>
            </w:r>
          </w:p>
          <w:p w14:paraId="11392119" w14:textId="77777777" w:rsidR="0000311F" w:rsidRPr="002B6239" w:rsidRDefault="0000311F" w:rsidP="0000311F">
            <w:pPr>
              <w:numPr>
                <w:ilvl w:val="0"/>
                <w:numId w:val="28"/>
              </w:numPr>
              <w:tabs>
                <w:tab w:val="left" w:pos="396"/>
              </w:tabs>
              <w:jc w:val="both"/>
            </w:pPr>
            <w:r w:rsidRPr="002B6239">
              <w:t>Pakabinamų lubų įrengimo darbai numatomi patalpose: 2-2; 2-3; 2-20; 2-21; 2-22; 2-23; 2-24; 2-26; 2-27; 2-28. Viso apie 200 m2.</w:t>
            </w:r>
          </w:p>
          <w:p w14:paraId="57B78450" w14:textId="77777777" w:rsidR="0000311F" w:rsidRPr="002B6239" w:rsidRDefault="0000311F" w:rsidP="0000311F">
            <w:pPr>
              <w:numPr>
                <w:ilvl w:val="0"/>
                <w:numId w:val="28"/>
              </w:numPr>
              <w:tabs>
                <w:tab w:val="left" w:pos="396"/>
              </w:tabs>
              <w:jc w:val="both"/>
            </w:pPr>
            <w:r w:rsidRPr="002B6239">
              <w:t>Lubų dažymo darbai numatomi 1-43 patalpoje, apie 26,5 m2.</w:t>
            </w:r>
          </w:p>
          <w:p w14:paraId="365BCECC" w14:textId="77777777" w:rsidR="0000311F" w:rsidRPr="002B6239" w:rsidRDefault="0000311F" w:rsidP="0000311F">
            <w:pPr>
              <w:numPr>
                <w:ilvl w:val="0"/>
                <w:numId w:val="28"/>
              </w:numPr>
              <w:tabs>
                <w:tab w:val="left" w:pos="396"/>
              </w:tabs>
              <w:jc w:val="both"/>
            </w:pPr>
            <w:r w:rsidRPr="002B6239">
              <w:t>Mūrinių pertvarų griovimo darbai numatomi patalpose: 2-24; 2-26. Viso apie 3,4 m3.</w:t>
            </w:r>
          </w:p>
          <w:p w14:paraId="7B194ADD" w14:textId="77777777" w:rsidR="0000311F" w:rsidRPr="002B6239" w:rsidRDefault="0000311F" w:rsidP="0000311F">
            <w:pPr>
              <w:numPr>
                <w:ilvl w:val="0"/>
                <w:numId w:val="28"/>
              </w:numPr>
              <w:tabs>
                <w:tab w:val="left" w:pos="396"/>
              </w:tabs>
              <w:jc w:val="both"/>
            </w:pPr>
            <w:r w:rsidRPr="002B6239">
              <w:t>Akustinių pertvarų (ne mažiau nei 120 mm storio) įrengimo darbai numatomi patalpose: 2-20; 2-23; 2-24; 2-25; 2-26; 2-27; 2-28. Viso apie 64 m2.</w:t>
            </w:r>
          </w:p>
          <w:p w14:paraId="1459E990" w14:textId="77777777" w:rsidR="0000311F" w:rsidRPr="002B6239" w:rsidRDefault="0000311F" w:rsidP="0000311F">
            <w:pPr>
              <w:numPr>
                <w:ilvl w:val="0"/>
                <w:numId w:val="28"/>
              </w:numPr>
              <w:tabs>
                <w:tab w:val="left" w:pos="396"/>
              </w:tabs>
              <w:jc w:val="both"/>
            </w:pPr>
            <w:r w:rsidRPr="002B6239">
              <w:t>Šiluminės / garso izoliacijos įrengimo ant esamų vidinių sienų darbai numatomi patalpose 2-22 ir 2-24, apie 24 m2.</w:t>
            </w:r>
          </w:p>
          <w:p w14:paraId="5861F4BB" w14:textId="77777777" w:rsidR="0000311F" w:rsidRPr="002B6239" w:rsidRDefault="0000311F" w:rsidP="0000311F">
            <w:pPr>
              <w:numPr>
                <w:ilvl w:val="0"/>
                <w:numId w:val="28"/>
              </w:numPr>
              <w:tabs>
                <w:tab w:val="left" w:pos="396"/>
              </w:tabs>
              <w:jc w:val="both"/>
            </w:pPr>
            <w:r w:rsidRPr="002B6239">
              <w:t>Nišų sienose užaklinimo darbai 2-22; 2-24, 2-25 ir 2-26 patalpose, apie 5 m2.</w:t>
            </w:r>
          </w:p>
          <w:p w14:paraId="40F68559" w14:textId="77777777" w:rsidR="0000311F" w:rsidRPr="002B6239" w:rsidRDefault="0000311F" w:rsidP="0000311F">
            <w:pPr>
              <w:numPr>
                <w:ilvl w:val="0"/>
                <w:numId w:val="28"/>
              </w:numPr>
              <w:tabs>
                <w:tab w:val="left" w:pos="396"/>
              </w:tabs>
              <w:jc w:val="both"/>
            </w:pPr>
            <w:r w:rsidRPr="002B6239">
              <w:t>Sienų plytelių ardymo, paruošimo dažymui ir dažymo darbai numatomi 1-43 patalpoje, apie 65 m2.</w:t>
            </w:r>
          </w:p>
          <w:p w14:paraId="4C6671E3" w14:textId="77777777" w:rsidR="0000311F" w:rsidRPr="002B6239" w:rsidRDefault="0000311F" w:rsidP="0000311F">
            <w:pPr>
              <w:numPr>
                <w:ilvl w:val="0"/>
                <w:numId w:val="28"/>
              </w:numPr>
              <w:tabs>
                <w:tab w:val="left" w:pos="396"/>
              </w:tabs>
              <w:jc w:val="both"/>
            </w:pPr>
            <w:r w:rsidRPr="002B6239">
              <w:t>PVC grindų dangos išardymas ir naujos PVC dangos su grindjuostėmis įrengimo darbai numatomi patalpose: 1-</w:t>
            </w:r>
            <w:r w:rsidRPr="002B6239">
              <w:lastRenderedPageBreak/>
              <w:t>43; 2-2; 2-3; 2-20; 2-21; 2-22; 2-23; 2-24; 2-25; 2-26; 2-27; 2-28. Viso apie 220 m2.</w:t>
            </w:r>
          </w:p>
          <w:p w14:paraId="112BE10B" w14:textId="77777777" w:rsidR="0000311F" w:rsidRPr="002B6239" w:rsidRDefault="0000311F" w:rsidP="0000311F">
            <w:pPr>
              <w:numPr>
                <w:ilvl w:val="0"/>
                <w:numId w:val="28"/>
              </w:numPr>
              <w:tabs>
                <w:tab w:val="left" w:pos="396"/>
              </w:tabs>
              <w:jc w:val="both"/>
            </w:pPr>
            <w:r w:rsidRPr="002B6239">
              <w:t>PVC grindų dangos su grindjuostėmis įrengimo darbai numatomi patalpoje 2-1, apie 50 m2.</w:t>
            </w:r>
          </w:p>
          <w:p w14:paraId="5B6512B9" w14:textId="77777777" w:rsidR="0000311F" w:rsidRPr="002B6239" w:rsidRDefault="0000311F" w:rsidP="0000311F">
            <w:pPr>
              <w:numPr>
                <w:ilvl w:val="0"/>
                <w:numId w:val="28"/>
              </w:numPr>
              <w:tabs>
                <w:tab w:val="left" w:pos="396"/>
              </w:tabs>
              <w:jc w:val="both"/>
            </w:pPr>
            <w:r w:rsidRPr="002B6239">
              <w:t>Praustuvų įrengimo darbai numatomi patalpose: 2-3; 2-20; 2-21; 2-22; 2-23; 2-24; 2-26; 2-27; 2-28. Viso 9 vnt.</w:t>
            </w:r>
          </w:p>
          <w:p w14:paraId="4F8C3818" w14:textId="77777777" w:rsidR="0000311F" w:rsidRPr="002B6239" w:rsidRDefault="0000311F" w:rsidP="0000311F">
            <w:pPr>
              <w:numPr>
                <w:ilvl w:val="0"/>
                <w:numId w:val="28"/>
              </w:numPr>
              <w:tabs>
                <w:tab w:val="left" w:pos="396"/>
              </w:tabs>
              <w:jc w:val="both"/>
            </w:pPr>
            <w:r w:rsidRPr="002B6239">
              <w:t xml:space="preserve">Vidaus vandentiekio ir nuotekų vamzdynų įrengimo ir prijungimo prie naujai įrengiamų praustuvų  darbai – apie 31 m. </w:t>
            </w:r>
          </w:p>
          <w:p w14:paraId="5150D858" w14:textId="77777777" w:rsidR="0000311F" w:rsidRPr="002B6239" w:rsidRDefault="0000311F" w:rsidP="0000311F">
            <w:pPr>
              <w:numPr>
                <w:ilvl w:val="0"/>
                <w:numId w:val="28"/>
              </w:numPr>
              <w:tabs>
                <w:tab w:val="left" w:pos="396"/>
              </w:tabs>
              <w:jc w:val="both"/>
            </w:pPr>
            <w:r w:rsidRPr="002B6239">
              <w:t>Oro kondicionavimo vidinių blokų demontavimo darbai numatomi patalpose: 2-20; 2-21; 2-23. Viso 3 vnt.</w:t>
            </w:r>
          </w:p>
          <w:p w14:paraId="258889D4" w14:textId="77777777" w:rsidR="0000311F" w:rsidRPr="002B6239" w:rsidRDefault="0000311F" w:rsidP="0000311F">
            <w:pPr>
              <w:numPr>
                <w:ilvl w:val="0"/>
                <w:numId w:val="28"/>
              </w:numPr>
              <w:tabs>
                <w:tab w:val="left" w:pos="396"/>
              </w:tabs>
              <w:jc w:val="both"/>
            </w:pPr>
            <w:r w:rsidRPr="002B6239">
              <w:t>Oro kondicionavimo vidinių blokų montavimo darbai numatomi patalpose: 2-2; 2-3; 2-19; 2-20; 2-21; 2-22; 2-23; 2-24; 2-26; 2-27; 2-28. Tose patalpose, kurios yra atskiriamos pertvaromis, numatomi atskiri vidiniai blokai. Išoriniai blokai numatomi ant pastato stogo.</w:t>
            </w:r>
          </w:p>
          <w:p w14:paraId="021C460A" w14:textId="3C829FAD" w:rsidR="0000311F" w:rsidRPr="002B6239" w:rsidRDefault="0000311F" w:rsidP="0000311F">
            <w:pPr>
              <w:numPr>
                <w:ilvl w:val="0"/>
                <w:numId w:val="28"/>
              </w:numPr>
              <w:tabs>
                <w:tab w:val="left" w:pos="396"/>
              </w:tabs>
              <w:jc w:val="both"/>
            </w:pPr>
            <w:r w:rsidRPr="002B6239">
              <w:t>Visuose remontuojamuose kabinetuose numatoma įrengti apšvietimą LED šviestuvais, pagal higienos normų reikalavimus</w:t>
            </w:r>
            <w:r w:rsidR="006460D7">
              <w:t>, keliamus darbo kabinetams</w:t>
            </w:r>
            <w:r w:rsidRPr="002B6239">
              <w:t>.</w:t>
            </w:r>
          </w:p>
          <w:p w14:paraId="11B78DB5" w14:textId="77777777" w:rsidR="0000311F" w:rsidRPr="002B6239" w:rsidRDefault="0000311F" w:rsidP="0000311F">
            <w:pPr>
              <w:numPr>
                <w:ilvl w:val="0"/>
                <w:numId w:val="28"/>
              </w:numPr>
              <w:tabs>
                <w:tab w:val="left" w:pos="396"/>
              </w:tabs>
              <w:jc w:val="both"/>
            </w:pPr>
            <w:r w:rsidRPr="002B6239">
              <w:t>Visuose remontuojamuose kabinetuose numatoma atnaujinti vidaus elektros bei kompiuterinių tinklų instaliaciją tiek, kiek tai reikalinga pagal pasikeitusį patalpų planą.</w:t>
            </w:r>
          </w:p>
          <w:p w14:paraId="49C40257" w14:textId="77777777" w:rsidR="0000311F" w:rsidRPr="002B6239" w:rsidRDefault="0000311F" w:rsidP="0000311F">
            <w:pPr>
              <w:numPr>
                <w:ilvl w:val="0"/>
                <w:numId w:val="28"/>
              </w:numPr>
              <w:tabs>
                <w:tab w:val="left" w:pos="396"/>
              </w:tabs>
              <w:jc w:val="both"/>
            </w:pPr>
            <w:r w:rsidRPr="002B6239">
              <w:t>PVC lango keitimas numatomas patalpoje 2-19, apie 5,6 m2.</w:t>
            </w:r>
          </w:p>
          <w:p w14:paraId="7F9AAD2D" w14:textId="77777777" w:rsidR="0000311F" w:rsidRPr="002B6239" w:rsidRDefault="0000311F" w:rsidP="0000311F">
            <w:pPr>
              <w:numPr>
                <w:ilvl w:val="0"/>
                <w:numId w:val="28"/>
              </w:numPr>
              <w:tabs>
                <w:tab w:val="left" w:pos="396"/>
              </w:tabs>
              <w:jc w:val="both"/>
            </w:pPr>
            <w:r w:rsidRPr="002B6239">
              <w:t>Langų, esančių vidinėse pertvarose keitimas PVC langais numatomas 1-10 ir 1-12 patalpose, apie 4,2 m2.</w:t>
            </w:r>
          </w:p>
          <w:p w14:paraId="6BF294ED" w14:textId="77777777" w:rsidR="0000311F" w:rsidRPr="002B6239" w:rsidRDefault="0000311F" w:rsidP="0000311F">
            <w:pPr>
              <w:numPr>
                <w:ilvl w:val="0"/>
                <w:numId w:val="28"/>
              </w:numPr>
              <w:tabs>
                <w:tab w:val="left" w:pos="396"/>
              </w:tabs>
              <w:jc w:val="both"/>
            </w:pPr>
            <w:r w:rsidRPr="002B6239">
              <w:t>Stiklinių laiptinės pertvarų (matmenys apie 2,8 m x 3,0 m) keitimo stiklo pertvaromis su plastiko rėmais darbai numatomi 1, 2 ir 3 pastato aukštuose. Viso apie 25,5 m2.</w:t>
            </w:r>
          </w:p>
          <w:p w14:paraId="5448326C" w14:textId="77777777" w:rsidR="0000311F" w:rsidRPr="002B6239" w:rsidRDefault="0000311F" w:rsidP="002B6239">
            <w:pPr>
              <w:tabs>
                <w:tab w:val="left" w:pos="396"/>
              </w:tabs>
              <w:ind w:left="1102"/>
              <w:jc w:val="both"/>
            </w:pPr>
          </w:p>
          <w:p w14:paraId="70C3297B" w14:textId="77777777" w:rsidR="0000311F" w:rsidRPr="002B6239" w:rsidRDefault="0000311F" w:rsidP="002B6239">
            <w:pPr>
              <w:tabs>
                <w:tab w:val="left" w:pos="396"/>
              </w:tabs>
              <w:ind w:left="1102"/>
              <w:jc w:val="both"/>
            </w:pPr>
            <w:r w:rsidRPr="002B6239">
              <w:t>Pastabos:</w:t>
            </w:r>
          </w:p>
          <w:p w14:paraId="27D30676" w14:textId="77777777" w:rsidR="00A12887" w:rsidRDefault="00362DF7" w:rsidP="00362DF7">
            <w:pPr>
              <w:ind w:left="1105" w:hanging="425"/>
              <w:jc w:val="both"/>
            </w:pPr>
            <w:r>
              <w:t xml:space="preserve">- </w:t>
            </w:r>
            <w:r w:rsidR="0000311F" w:rsidRPr="002B6239">
              <w:t>Visi darbai, kurie nėra įvardinti 2-25 patalpoje, yra priskirt atitinkamai 2-24 ir 2-26 patalpoms.</w:t>
            </w:r>
          </w:p>
          <w:p w14:paraId="27175254" w14:textId="557DF977" w:rsidR="00362DF7" w:rsidRPr="006460D7" w:rsidRDefault="00362DF7" w:rsidP="00217784">
            <w:pPr>
              <w:ind w:left="1105" w:hanging="425"/>
              <w:jc w:val="both"/>
              <w:rPr>
                <w:lang w:val="en-US"/>
              </w:rPr>
            </w:pPr>
            <w:r>
              <w:t xml:space="preserve">- </w:t>
            </w:r>
            <w:r w:rsidR="00224A69">
              <w:t>Remontuojamose patalpose numatyti sienų ir kampų apsaugą nuo mechaninių pažeidimų (porankiai, apsauginiai kampai ir /ar kita).</w:t>
            </w:r>
          </w:p>
        </w:tc>
      </w:tr>
      <w:tr w:rsidR="00464392" w:rsidRPr="00464392" w14:paraId="4F7001E7" w14:textId="77777777" w:rsidTr="005F6BE6">
        <w:trPr>
          <w:trHeight w:val="397"/>
        </w:trPr>
        <w:tc>
          <w:tcPr>
            <w:tcW w:w="2753" w:type="dxa"/>
            <w:shd w:val="clear" w:color="auto" w:fill="auto"/>
            <w:vAlign w:val="center"/>
          </w:tcPr>
          <w:p w14:paraId="5083EA39" w14:textId="77777777" w:rsidR="00A12887" w:rsidRPr="002B6239" w:rsidRDefault="00A12887" w:rsidP="00A12887">
            <w:pPr>
              <w:numPr>
                <w:ilvl w:val="0"/>
                <w:numId w:val="24"/>
              </w:numPr>
              <w:ind w:left="284" w:hanging="284"/>
            </w:pPr>
            <w:r w:rsidRPr="002B6239">
              <w:lastRenderedPageBreak/>
              <w:t>STATINIO PROJEKTO/ APRAŠO RENGIMO ETAPAS</w:t>
            </w:r>
          </w:p>
        </w:tc>
        <w:tc>
          <w:tcPr>
            <w:tcW w:w="6875" w:type="dxa"/>
            <w:shd w:val="clear" w:color="auto" w:fill="auto"/>
            <w:vAlign w:val="center"/>
          </w:tcPr>
          <w:p w14:paraId="6FBD6246" w14:textId="77777777" w:rsidR="00A12887" w:rsidRPr="002B6239" w:rsidRDefault="00A12887" w:rsidP="005F6BE6">
            <w:pPr>
              <w:jc w:val="both"/>
            </w:pPr>
            <w:r w:rsidRPr="002B6239">
              <w:rPr>
                <w:bCs/>
              </w:rPr>
              <w:t>(nustato projektuotojai)</w:t>
            </w:r>
          </w:p>
        </w:tc>
      </w:tr>
      <w:tr w:rsidR="00464392" w:rsidRPr="00464392" w14:paraId="3A2DD0DA" w14:textId="77777777" w:rsidTr="005F6BE6">
        <w:trPr>
          <w:trHeight w:val="1540"/>
        </w:trPr>
        <w:tc>
          <w:tcPr>
            <w:tcW w:w="2753" w:type="dxa"/>
            <w:shd w:val="clear" w:color="auto" w:fill="auto"/>
            <w:vAlign w:val="center"/>
          </w:tcPr>
          <w:p w14:paraId="1705D91B" w14:textId="77777777" w:rsidR="00A12887" w:rsidRPr="002B6239" w:rsidRDefault="00A12887" w:rsidP="00A12887">
            <w:pPr>
              <w:numPr>
                <w:ilvl w:val="0"/>
                <w:numId w:val="24"/>
              </w:numPr>
              <w:ind w:left="284" w:hanging="284"/>
            </w:pPr>
            <w:r w:rsidRPr="002B6239">
              <w:t>STATINIO KATEGORIJA</w:t>
            </w:r>
          </w:p>
        </w:tc>
        <w:tc>
          <w:tcPr>
            <w:tcW w:w="6875" w:type="dxa"/>
            <w:shd w:val="clear" w:color="auto" w:fill="auto"/>
            <w:vAlign w:val="center"/>
          </w:tcPr>
          <w:p w14:paraId="5666A0A5" w14:textId="77777777" w:rsidR="00A12887" w:rsidRPr="002B6239" w:rsidRDefault="00A12887" w:rsidP="005F6BE6">
            <w:pPr>
              <w:jc w:val="both"/>
            </w:pPr>
            <w:r w:rsidRPr="002B6239">
              <w:rPr>
                <w:rFonts w:eastAsiaTheme="minorHAnsi"/>
              </w:rPr>
              <w:t>Ypatingas statinys</w:t>
            </w:r>
          </w:p>
        </w:tc>
      </w:tr>
      <w:tr w:rsidR="00464392" w:rsidRPr="00464392" w14:paraId="3B078D2E" w14:textId="77777777" w:rsidTr="005F6BE6">
        <w:trPr>
          <w:trHeight w:val="1540"/>
        </w:trPr>
        <w:tc>
          <w:tcPr>
            <w:tcW w:w="2753" w:type="dxa"/>
            <w:shd w:val="clear" w:color="auto" w:fill="auto"/>
            <w:vAlign w:val="center"/>
          </w:tcPr>
          <w:p w14:paraId="0AB21F27" w14:textId="77777777" w:rsidR="00A12887" w:rsidRPr="002B6239" w:rsidRDefault="00A12887" w:rsidP="00A12887">
            <w:pPr>
              <w:numPr>
                <w:ilvl w:val="0"/>
                <w:numId w:val="24"/>
              </w:numPr>
              <w:ind w:left="284" w:hanging="284"/>
            </w:pPr>
            <w:r w:rsidRPr="002B6239">
              <w:lastRenderedPageBreak/>
              <w:t>STATYBOS RŪŠIS</w:t>
            </w:r>
          </w:p>
        </w:tc>
        <w:tc>
          <w:tcPr>
            <w:tcW w:w="6875" w:type="dxa"/>
            <w:shd w:val="clear" w:color="auto" w:fill="auto"/>
            <w:vAlign w:val="center"/>
          </w:tcPr>
          <w:p w14:paraId="6E61DA7B" w14:textId="77777777" w:rsidR="00A12887" w:rsidRPr="002B6239" w:rsidRDefault="00A12887" w:rsidP="005F6BE6">
            <w:pPr>
              <w:jc w:val="both"/>
            </w:pPr>
            <w:r w:rsidRPr="002B6239">
              <w:t xml:space="preserve">Paprastasis remontas            </w:t>
            </w:r>
          </w:p>
        </w:tc>
      </w:tr>
      <w:tr w:rsidR="00A12887" w:rsidRPr="00464392" w14:paraId="4EB752B5" w14:textId="77777777" w:rsidTr="005F6BE6">
        <w:trPr>
          <w:trHeight w:val="397"/>
        </w:trPr>
        <w:tc>
          <w:tcPr>
            <w:tcW w:w="2753" w:type="dxa"/>
            <w:shd w:val="clear" w:color="auto" w:fill="auto"/>
            <w:vAlign w:val="center"/>
          </w:tcPr>
          <w:p w14:paraId="2BBFF827" w14:textId="77777777" w:rsidR="00A12887" w:rsidRPr="003A3B75" w:rsidRDefault="00A12887" w:rsidP="00A12887">
            <w:pPr>
              <w:numPr>
                <w:ilvl w:val="0"/>
                <w:numId w:val="24"/>
              </w:numPr>
              <w:ind w:left="284" w:hanging="284"/>
            </w:pPr>
            <w:r w:rsidRPr="003A3B75">
              <w:rPr>
                <w:rFonts w:eastAsiaTheme="minorHAnsi"/>
              </w:rPr>
              <w:t>LĖŠŲ POBŪDIS</w:t>
            </w:r>
          </w:p>
        </w:tc>
        <w:tc>
          <w:tcPr>
            <w:tcW w:w="6875" w:type="dxa"/>
            <w:shd w:val="clear" w:color="auto" w:fill="auto"/>
            <w:vAlign w:val="center"/>
          </w:tcPr>
          <w:p w14:paraId="7E9FACDB" w14:textId="5DAA5637" w:rsidR="00A12887" w:rsidRPr="003A3B75" w:rsidRDefault="00A12887" w:rsidP="005F6BE6">
            <w:pPr>
              <w:tabs>
                <w:tab w:val="left" w:pos="851"/>
              </w:tabs>
              <w:jc w:val="both"/>
              <w:rPr>
                <w:b/>
                <w:highlight w:val="yellow"/>
              </w:rPr>
            </w:pPr>
            <w:r w:rsidRPr="003A3B75">
              <w:rPr>
                <w:rFonts w:eastAsiaTheme="minorHAnsi"/>
              </w:rPr>
              <w:t>Europos Sąjungos paramos lėšos</w:t>
            </w:r>
            <w:r w:rsidR="002E31D4" w:rsidRPr="003A3B75">
              <w:rPr>
                <w:rFonts w:eastAsiaTheme="minorHAnsi"/>
              </w:rPr>
              <w:t>. Projektas „</w:t>
            </w:r>
            <w:r w:rsidR="00015CC1" w:rsidRPr="002F0AE4">
              <w:rPr>
                <w:bCs/>
              </w:rPr>
              <w:t>Molėtų rajono sveikatos centro teikiamų sveikatos priežiūros paslaugų infrastruktūros modernizavimas</w:t>
            </w:r>
            <w:r w:rsidR="002E31D4" w:rsidRPr="003A3B75">
              <w:rPr>
                <w:rFonts w:eastAsiaTheme="minorHAnsi"/>
              </w:rPr>
              <w:t xml:space="preserve">“ </w:t>
            </w:r>
            <w:r w:rsidR="003A3B75" w:rsidRPr="003A3B75">
              <w:rPr>
                <w:rFonts w:eastAsiaTheme="minorHAnsi"/>
              </w:rPr>
              <w:t>08.1.3-CPVA-R-609-91-0004.</w:t>
            </w:r>
          </w:p>
        </w:tc>
      </w:tr>
    </w:tbl>
    <w:p w14:paraId="69ECBB0D" w14:textId="77777777" w:rsidR="00A12887" w:rsidRPr="00464392" w:rsidRDefault="00A12887" w:rsidP="00A12887">
      <w:pPr>
        <w:jc w:val="both"/>
        <w:rPr>
          <w:color w:val="FF0000"/>
        </w:rPr>
      </w:pPr>
    </w:p>
    <w:p w14:paraId="39D0BEA2" w14:textId="77777777" w:rsidR="00A12887" w:rsidRPr="002B6239" w:rsidRDefault="00A12887" w:rsidP="00A12887">
      <w:pPr>
        <w:ind w:firstLine="596"/>
        <w:jc w:val="both"/>
        <w:rPr>
          <w:b/>
        </w:rPr>
      </w:pPr>
      <w:r w:rsidRPr="002B6239">
        <w:rPr>
          <w:b/>
        </w:rPr>
        <w:t>II. PIRKIMO OBJEKTO APIMTIS, TRUKMĖ IR STATYTOJO (UŽSAKOVO) PATEIKIAMI DUOMENYS</w:t>
      </w:r>
    </w:p>
    <w:p w14:paraId="182E2FAF" w14:textId="77777777" w:rsidR="00A12887" w:rsidRPr="002B6239" w:rsidRDefault="00A12887" w:rsidP="00A12887">
      <w:pPr>
        <w:jc w:val="both"/>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464392" w:rsidRPr="00464392" w14:paraId="4BB194C2" w14:textId="77777777" w:rsidTr="005F6BE6">
        <w:trPr>
          <w:trHeight w:val="397"/>
        </w:trPr>
        <w:tc>
          <w:tcPr>
            <w:tcW w:w="2836" w:type="dxa"/>
            <w:shd w:val="clear" w:color="auto" w:fill="auto"/>
            <w:vAlign w:val="center"/>
          </w:tcPr>
          <w:p w14:paraId="3EE81674" w14:textId="77777777" w:rsidR="00A12887" w:rsidRPr="00464392" w:rsidRDefault="00A12887" w:rsidP="00A12887">
            <w:pPr>
              <w:numPr>
                <w:ilvl w:val="0"/>
                <w:numId w:val="24"/>
              </w:numPr>
              <w:tabs>
                <w:tab w:val="left" w:pos="314"/>
              </w:tabs>
              <w:ind w:left="0" w:firstLine="0"/>
              <w:jc w:val="both"/>
              <w:rPr>
                <w:color w:val="FF0000"/>
              </w:rPr>
            </w:pPr>
            <w:r w:rsidRPr="002B6239">
              <w:t xml:space="preserve">APRAŠO PARENGIMO IR DARBŲ APIMTIS </w:t>
            </w:r>
          </w:p>
        </w:tc>
        <w:tc>
          <w:tcPr>
            <w:tcW w:w="6945" w:type="dxa"/>
            <w:shd w:val="clear" w:color="auto" w:fill="auto"/>
          </w:tcPr>
          <w:p w14:paraId="68B23DB9" w14:textId="49CE0779" w:rsidR="00A12887" w:rsidRPr="002B6239" w:rsidRDefault="00A12887" w:rsidP="00B73E47">
            <w:pPr>
              <w:tabs>
                <w:tab w:val="left" w:pos="388"/>
              </w:tabs>
              <w:ind w:left="29"/>
            </w:pPr>
            <w:r w:rsidRPr="002B6239">
              <w:t xml:space="preserve">1. </w:t>
            </w:r>
            <w:r w:rsidRPr="002B6239">
              <w:rPr>
                <w:b/>
                <w:bCs/>
              </w:rPr>
              <w:t>Paprastojo remonto projekto/aprašo</w:t>
            </w:r>
            <w:r w:rsidRPr="002B6239">
              <w:t xml:space="preserve"> </w:t>
            </w:r>
            <w:r w:rsidR="002B6239" w:rsidRPr="002B6239">
              <w:t>5 skyriuje nurodytoms</w:t>
            </w:r>
            <w:r w:rsidRPr="002B6239">
              <w:t xml:space="preserve"> patalpoms (toliau – Aprašas) parengimas. </w:t>
            </w:r>
          </w:p>
          <w:p w14:paraId="18F6DD64" w14:textId="77777777" w:rsidR="00A12887" w:rsidRPr="002B6239" w:rsidRDefault="00A12887" w:rsidP="00B73E47">
            <w:pPr>
              <w:numPr>
                <w:ilvl w:val="0"/>
                <w:numId w:val="26"/>
              </w:numPr>
              <w:tabs>
                <w:tab w:val="left" w:pos="388"/>
              </w:tabs>
              <w:ind w:left="29" w:firstLine="0"/>
              <w:jc w:val="both"/>
            </w:pPr>
            <w:r w:rsidRPr="002B6239">
              <w:t>Pateikti aprašą įprasta aprašo sudėtimi pagal STR 1.04.04:2017 „Statinio projektavimas, projekto ekspertizė“, Lietuvos Respublikos statybos įstatymą, galiojančius teritorijų planavimo dokumentus bei kitus teisės aktus, atsižvelgiant į statinio paskirtį, specifiką ir sudėtingumą. Aprašo apimtis ir detalumas turi būti pakankamas statytojo sumanymui suprasti.</w:t>
            </w:r>
          </w:p>
          <w:p w14:paraId="5198107B" w14:textId="267E7CC2" w:rsidR="00A12887" w:rsidRPr="00E660F5" w:rsidRDefault="00A12887" w:rsidP="00B73E47">
            <w:pPr>
              <w:numPr>
                <w:ilvl w:val="0"/>
                <w:numId w:val="26"/>
              </w:numPr>
              <w:tabs>
                <w:tab w:val="left" w:pos="388"/>
              </w:tabs>
              <w:ind w:left="29" w:firstLine="0"/>
              <w:jc w:val="both"/>
            </w:pPr>
            <w:r w:rsidRPr="00E660F5">
              <w:t>Parengti būtinus dokumentus ir pateikti statybą leidžiantį dokumentą  pagal STR1.05.01:2017 „Statybą leidžiantys dokumentai“</w:t>
            </w:r>
            <w:r w:rsidR="00E660F5" w:rsidRPr="00E660F5">
              <w:t xml:space="preserve"> (jei privalomas)</w:t>
            </w:r>
            <w:r w:rsidRPr="00E660F5">
              <w:t>. Pagal poreikį užsakyti, išimti ir realizuoti objektui reikalingas ir (ar) trūkstamas prisijungimo sąlygas, specialiąsias sąlygas; įprastos paslaugos, kurias projektuotojas privalo atlikti pagal Lietuvos Respublikos statybos įstatymą, statybos reglamentus, taisykles ir kitus normatyvinius dokumentus (pagal poreikį);</w:t>
            </w:r>
          </w:p>
          <w:p w14:paraId="51BD1FA4" w14:textId="77777777" w:rsidR="00A12887" w:rsidRPr="002B6239" w:rsidRDefault="00A12887" w:rsidP="00B73E47">
            <w:pPr>
              <w:numPr>
                <w:ilvl w:val="0"/>
                <w:numId w:val="26"/>
              </w:numPr>
              <w:tabs>
                <w:tab w:val="left" w:pos="388"/>
              </w:tabs>
              <w:ind w:left="29" w:firstLine="0"/>
              <w:jc w:val="both"/>
              <w:rPr>
                <w:b/>
              </w:rPr>
            </w:pPr>
            <w:r w:rsidRPr="002B6239">
              <w:rPr>
                <w:rFonts w:eastAsiaTheme="minorHAnsi"/>
              </w:rPr>
              <w:t xml:space="preserve">2. </w:t>
            </w:r>
            <w:r w:rsidRPr="002B6239">
              <w:rPr>
                <w:rFonts w:eastAsiaTheme="minorHAnsi"/>
                <w:b/>
                <w:bCs/>
              </w:rPr>
              <w:t>Paprastojo remonto darbai  pagal parengtą aprašą</w:t>
            </w:r>
            <w:r w:rsidRPr="002B6239">
              <w:rPr>
                <w:rFonts w:eastAsiaTheme="minorHAnsi"/>
              </w:rPr>
              <w:t xml:space="preserve">, erdvių įrengimui ir atnaujinimui naudojant minimalius reikalingų medžiagų kiekius, techniką ar įrangą, įrengiant naują energetinius resursus tausojančią įrangą.  </w:t>
            </w:r>
          </w:p>
          <w:p w14:paraId="5F73B210" w14:textId="77777777" w:rsidR="00A12887" w:rsidRPr="00464392" w:rsidRDefault="00A12887" w:rsidP="004E3CCC">
            <w:pPr>
              <w:tabs>
                <w:tab w:val="left" w:pos="388"/>
              </w:tabs>
              <w:ind w:left="179" w:firstLine="425"/>
              <w:jc w:val="both"/>
              <w:rPr>
                <w:b/>
                <w:color w:val="FF0000"/>
              </w:rPr>
            </w:pPr>
          </w:p>
          <w:p w14:paraId="748307B2" w14:textId="77777777" w:rsidR="00A12887" w:rsidRPr="003A3B75" w:rsidRDefault="00A12887" w:rsidP="00B73E47">
            <w:pPr>
              <w:tabs>
                <w:tab w:val="left" w:pos="388"/>
              </w:tabs>
              <w:ind w:left="29"/>
              <w:jc w:val="both"/>
              <w:rPr>
                <w:b/>
              </w:rPr>
            </w:pPr>
            <w:r w:rsidRPr="003A3B75">
              <w:rPr>
                <w:b/>
              </w:rPr>
              <w:t>Projektavimo darbų apimtis:</w:t>
            </w:r>
          </w:p>
          <w:p w14:paraId="61CB297A" w14:textId="77777777" w:rsidR="00A12887" w:rsidRPr="003A3B75" w:rsidRDefault="00A12887" w:rsidP="00B73E47">
            <w:pPr>
              <w:numPr>
                <w:ilvl w:val="0"/>
                <w:numId w:val="26"/>
              </w:numPr>
              <w:tabs>
                <w:tab w:val="left" w:pos="315"/>
              </w:tabs>
              <w:ind w:left="29" w:firstLine="0"/>
              <w:contextualSpacing/>
              <w:jc w:val="both"/>
            </w:pPr>
            <w:r w:rsidRPr="003A3B75">
              <w:t xml:space="preserve">Reikiamų dokumentų  atnaujinimas (užsako ir apmoka paslaugos teikėjas). </w:t>
            </w:r>
          </w:p>
          <w:p w14:paraId="4A032A3A" w14:textId="77777777" w:rsidR="00A12887" w:rsidRPr="003A3B75" w:rsidRDefault="00A12887" w:rsidP="00B73E47">
            <w:pPr>
              <w:numPr>
                <w:ilvl w:val="0"/>
                <w:numId w:val="26"/>
              </w:numPr>
              <w:tabs>
                <w:tab w:val="left" w:pos="315"/>
              </w:tabs>
              <w:ind w:left="29" w:firstLine="0"/>
              <w:contextualSpacing/>
              <w:jc w:val="both"/>
            </w:pPr>
            <w:r w:rsidRPr="003A3B75">
              <w:t>Aprašo viešinimas (jei privalomas).</w:t>
            </w:r>
          </w:p>
          <w:p w14:paraId="7677C50A" w14:textId="30AE7ED1" w:rsidR="00A12887" w:rsidRPr="003A3B75" w:rsidRDefault="00A12887" w:rsidP="00B73E47">
            <w:pPr>
              <w:pStyle w:val="Sraopastraipa"/>
              <w:numPr>
                <w:ilvl w:val="0"/>
                <w:numId w:val="26"/>
              </w:numPr>
              <w:tabs>
                <w:tab w:val="left" w:pos="315"/>
              </w:tabs>
              <w:ind w:left="29" w:firstLine="0"/>
              <w:jc w:val="both"/>
              <w:rPr>
                <w:sz w:val="24"/>
                <w:szCs w:val="24"/>
              </w:rPr>
            </w:pPr>
            <w:r w:rsidRPr="003A3B75">
              <w:rPr>
                <w:sz w:val="24"/>
                <w:szCs w:val="24"/>
              </w:rPr>
              <w:t xml:space="preserve">Išnagrinėti galimus patalpų pritaikymo ŽN variantus. Pateikti projektinius pasiūlymus su sustambintais ekonominiais skaičiavimais.  </w:t>
            </w:r>
          </w:p>
          <w:p w14:paraId="6BCF05E5" w14:textId="77777777" w:rsidR="00A12887" w:rsidRPr="00E660F5" w:rsidRDefault="00A12887" w:rsidP="00B73E47">
            <w:pPr>
              <w:numPr>
                <w:ilvl w:val="0"/>
                <w:numId w:val="26"/>
              </w:numPr>
              <w:tabs>
                <w:tab w:val="left" w:pos="388"/>
                <w:tab w:val="left" w:pos="744"/>
              </w:tabs>
              <w:ind w:left="29" w:hanging="29"/>
              <w:jc w:val="both"/>
            </w:pPr>
            <w:r w:rsidRPr="003A3B75">
              <w:t xml:space="preserve">Projektinių sprendinių </w:t>
            </w:r>
            <w:r w:rsidRPr="00F735C4">
              <w:t xml:space="preserve">derinimas su statytoju ne mažiau kaip vieną kartą arba iki tol kol bus gautas statytojo rašytinis pritarimas </w:t>
            </w:r>
            <w:r w:rsidRPr="00E660F5">
              <w:t>esminiams aprašo sprendiniams.</w:t>
            </w:r>
          </w:p>
          <w:p w14:paraId="00220660" w14:textId="77777777" w:rsidR="00A12887" w:rsidRPr="00E660F5" w:rsidRDefault="00A12887" w:rsidP="00B73E47">
            <w:pPr>
              <w:numPr>
                <w:ilvl w:val="0"/>
                <w:numId w:val="26"/>
              </w:numPr>
              <w:tabs>
                <w:tab w:val="left" w:pos="388"/>
                <w:tab w:val="left" w:pos="744"/>
              </w:tabs>
              <w:ind w:left="29" w:firstLine="0"/>
              <w:jc w:val="both"/>
            </w:pPr>
            <w:r w:rsidRPr="00E660F5">
              <w:t xml:space="preserve">Parengti sąnaudų kiekių žiniaraščius. </w:t>
            </w:r>
          </w:p>
          <w:p w14:paraId="345B3ECF" w14:textId="77777777" w:rsidR="00A12887" w:rsidRPr="00E660F5" w:rsidRDefault="00A12887" w:rsidP="00B73E47">
            <w:pPr>
              <w:numPr>
                <w:ilvl w:val="0"/>
                <w:numId w:val="26"/>
              </w:numPr>
              <w:tabs>
                <w:tab w:val="left" w:pos="388"/>
                <w:tab w:val="left" w:pos="744"/>
              </w:tabs>
              <w:ind w:left="29" w:firstLine="0"/>
              <w:jc w:val="both"/>
            </w:pPr>
            <w:r w:rsidRPr="00E660F5">
              <w:t>Statybos skaičiuojamosios kainos nustatyme parengti išplėstines lokalines sąmatas.</w:t>
            </w:r>
          </w:p>
          <w:p w14:paraId="2B854BF1" w14:textId="4EBBC9AE" w:rsidR="00A12887" w:rsidRPr="00E660F5" w:rsidRDefault="00A12887" w:rsidP="00B73E47">
            <w:pPr>
              <w:numPr>
                <w:ilvl w:val="0"/>
                <w:numId w:val="26"/>
              </w:numPr>
              <w:tabs>
                <w:tab w:val="left" w:pos="360"/>
                <w:tab w:val="left" w:pos="461"/>
                <w:tab w:val="left" w:pos="602"/>
                <w:tab w:val="left" w:pos="744"/>
              </w:tabs>
              <w:ind w:left="29" w:firstLine="0"/>
              <w:jc w:val="both"/>
            </w:pPr>
            <w:r w:rsidRPr="00E660F5">
              <w:t xml:space="preserve">  Aprašo apimtis ir detalumas turi būti pakankamas statytojo sumanymui suprasti, aprašo ekspertizei atlikti, statybą leidžiančiam dokumentui gauti</w:t>
            </w:r>
            <w:r w:rsidR="00E660F5" w:rsidRPr="00E660F5">
              <w:t xml:space="preserve"> (jei privalomas)</w:t>
            </w:r>
            <w:r w:rsidRPr="00E660F5">
              <w:t xml:space="preserve">. Bendruoju atveju aprašo sudedamosios dalys išdėstytos STR 1.04.04:2017 „Statinio </w:t>
            </w:r>
            <w:r w:rsidRPr="00E660F5">
              <w:lastRenderedPageBreak/>
              <w:t>projektavimas, projekto ekspertizė“, tačiau aprašo sudedamosios dalys nustatomos atsižvelgus į statinio specifiką.</w:t>
            </w:r>
          </w:p>
          <w:p w14:paraId="33BF1C04" w14:textId="55A736F1" w:rsidR="00A12887" w:rsidRPr="00E660F5" w:rsidRDefault="00A12887" w:rsidP="00B73E47">
            <w:pPr>
              <w:numPr>
                <w:ilvl w:val="0"/>
                <w:numId w:val="26"/>
              </w:numPr>
              <w:tabs>
                <w:tab w:val="left" w:pos="388"/>
                <w:tab w:val="left" w:pos="602"/>
                <w:tab w:val="left" w:pos="744"/>
              </w:tabs>
              <w:ind w:left="29" w:firstLine="0"/>
              <w:jc w:val="both"/>
              <w:rPr>
                <w:rFonts w:eastAsiaTheme="minorHAnsi" w:cstheme="minorBidi"/>
                <w:b/>
              </w:rPr>
            </w:pPr>
            <w:r w:rsidRPr="00E660F5">
              <w:t xml:space="preserve">Atlikti </w:t>
            </w:r>
            <w:r w:rsidR="00E660F5" w:rsidRPr="00E660F5">
              <w:t>projekto</w:t>
            </w:r>
            <w:r w:rsidRPr="00E660F5">
              <w:t xml:space="preserve"> vykdymo priežiūrą, vadovaujantis parengtu techniniu aprašu, statybos techniniu reglamentu ir kitais teisės aktais.</w:t>
            </w:r>
          </w:p>
          <w:p w14:paraId="45A29986" w14:textId="77777777" w:rsidR="00A12887" w:rsidRPr="00464392" w:rsidRDefault="00A12887" w:rsidP="005F6BE6">
            <w:pPr>
              <w:tabs>
                <w:tab w:val="left" w:pos="388"/>
              </w:tabs>
              <w:jc w:val="both"/>
              <w:rPr>
                <w:rFonts w:eastAsiaTheme="minorHAnsi" w:cstheme="minorBidi"/>
                <w:b/>
                <w:color w:val="FF0000"/>
              </w:rPr>
            </w:pPr>
          </w:p>
          <w:p w14:paraId="09E87BE1" w14:textId="1C016D02" w:rsidR="00A12887" w:rsidRPr="00B94369" w:rsidRDefault="00A12887" w:rsidP="005F6BE6">
            <w:pPr>
              <w:tabs>
                <w:tab w:val="left" w:pos="388"/>
              </w:tabs>
              <w:jc w:val="both"/>
              <w:rPr>
                <w:rFonts w:eastAsiaTheme="minorHAnsi" w:cstheme="minorBidi"/>
                <w:b/>
              </w:rPr>
            </w:pPr>
            <w:r w:rsidRPr="00B94369">
              <w:rPr>
                <w:rFonts w:eastAsiaTheme="minorHAnsi" w:cstheme="minorBidi"/>
                <w:b/>
              </w:rPr>
              <w:t>Apraše numatomi sprendiniai</w:t>
            </w:r>
            <w:r w:rsidR="00E660F5" w:rsidRPr="00B94369">
              <w:rPr>
                <w:rFonts w:eastAsiaTheme="minorHAnsi" w:cstheme="minorBidi"/>
                <w:b/>
              </w:rPr>
              <w:t xml:space="preserve"> (pagal 5 skyriuje aprašytą situaciją)</w:t>
            </w:r>
            <w:r w:rsidRPr="00B94369">
              <w:rPr>
                <w:rFonts w:eastAsiaTheme="minorHAnsi" w:cstheme="minorBidi"/>
                <w:b/>
              </w:rPr>
              <w:t>:</w:t>
            </w:r>
          </w:p>
          <w:p w14:paraId="36E5242E" w14:textId="165DA185" w:rsidR="00A12887" w:rsidRPr="00B94369" w:rsidRDefault="00A12887" w:rsidP="00CF7150">
            <w:pPr>
              <w:pStyle w:val="Sraopastraipa"/>
              <w:numPr>
                <w:ilvl w:val="0"/>
                <w:numId w:val="31"/>
              </w:numPr>
              <w:ind w:left="315" w:hanging="284"/>
              <w:jc w:val="both"/>
              <w:rPr>
                <w:sz w:val="24"/>
                <w:szCs w:val="24"/>
              </w:rPr>
            </w:pPr>
            <w:r w:rsidRPr="00B94369">
              <w:rPr>
                <w:sz w:val="24"/>
                <w:szCs w:val="24"/>
              </w:rPr>
              <w:t>Numatyti visus ardymo ir demontavimo darbus</w:t>
            </w:r>
            <w:r w:rsidR="00B94369" w:rsidRPr="00B94369">
              <w:rPr>
                <w:sz w:val="24"/>
                <w:szCs w:val="24"/>
              </w:rPr>
              <w:t>.</w:t>
            </w:r>
            <w:r w:rsidR="00E660F5" w:rsidRPr="00B94369">
              <w:rPr>
                <w:sz w:val="24"/>
                <w:szCs w:val="24"/>
              </w:rPr>
              <w:t xml:space="preserve"> </w:t>
            </w:r>
          </w:p>
          <w:p w14:paraId="0FA9D075" w14:textId="77777777" w:rsidR="00A12887" w:rsidRPr="00B94369" w:rsidRDefault="00A12887" w:rsidP="00CF7150">
            <w:pPr>
              <w:pStyle w:val="Sraopastraipa"/>
              <w:numPr>
                <w:ilvl w:val="0"/>
                <w:numId w:val="31"/>
              </w:numPr>
              <w:ind w:left="315" w:hanging="284"/>
              <w:jc w:val="both"/>
              <w:rPr>
                <w:sz w:val="24"/>
                <w:szCs w:val="24"/>
              </w:rPr>
            </w:pPr>
            <w:r w:rsidRPr="00B94369">
              <w:rPr>
                <w:sz w:val="24"/>
                <w:szCs w:val="24"/>
              </w:rPr>
              <w:t>Numatyti remontuojamų patalpų sienų, grindų ir lubų apdailos įrengimą ir atnaujinimą, konstrukcinius mazgus (pagal poreikį).</w:t>
            </w:r>
          </w:p>
          <w:p w14:paraId="4B1C61A4" w14:textId="7806D9BD" w:rsidR="00A12887" w:rsidRPr="00B94369" w:rsidRDefault="00A12887" w:rsidP="00CF7150">
            <w:pPr>
              <w:pStyle w:val="Sraopastraipa"/>
              <w:numPr>
                <w:ilvl w:val="0"/>
                <w:numId w:val="31"/>
              </w:numPr>
              <w:ind w:left="315" w:hanging="284"/>
              <w:jc w:val="both"/>
              <w:rPr>
                <w:sz w:val="24"/>
                <w:szCs w:val="24"/>
              </w:rPr>
            </w:pPr>
            <w:r w:rsidRPr="00B94369">
              <w:rPr>
                <w:sz w:val="24"/>
                <w:szCs w:val="24"/>
              </w:rPr>
              <w:t>Numatyti sanitarinių prietaisų montavimą.</w:t>
            </w:r>
          </w:p>
          <w:p w14:paraId="1ADABAAE" w14:textId="77777777" w:rsidR="00A12887" w:rsidRPr="00B94369" w:rsidRDefault="00A12887" w:rsidP="00CF7150">
            <w:pPr>
              <w:pStyle w:val="Sraopastraipa"/>
              <w:numPr>
                <w:ilvl w:val="0"/>
                <w:numId w:val="31"/>
              </w:numPr>
              <w:ind w:left="315" w:hanging="284"/>
              <w:jc w:val="both"/>
              <w:rPr>
                <w:sz w:val="24"/>
                <w:szCs w:val="24"/>
              </w:rPr>
            </w:pPr>
            <w:r w:rsidRPr="00B94369">
              <w:rPr>
                <w:sz w:val="24"/>
                <w:szCs w:val="24"/>
              </w:rPr>
              <w:t>Numatyti remontuojamų patalpų vidaus durų keitimą.</w:t>
            </w:r>
          </w:p>
          <w:p w14:paraId="54386BF1" w14:textId="77777777" w:rsidR="00A12887" w:rsidRPr="00B94369" w:rsidRDefault="00A12887" w:rsidP="00CF7150">
            <w:pPr>
              <w:pStyle w:val="Sraopastraipa"/>
              <w:numPr>
                <w:ilvl w:val="0"/>
                <w:numId w:val="31"/>
              </w:numPr>
              <w:ind w:left="315" w:hanging="284"/>
              <w:jc w:val="both"/>
              <w:rPr>
                <w:sz w:val="24"/>
                <w:szCs w:val="24"/>
              </w:rPr>
            </w:pPr>
            <w:r w:rsidRPr="00B94369">
              <w:rPr>
                <w:sz w:val="24"/>
                <w:szCs w:val="24"/>
              </w:rPr>
              <w:t>Numatyti elektros instaliacijos ir apšvietimo atnaujinimą.</w:t>
            </w:r>
          </w:p>
          <w:p w14:paraId="1391E860" w14:textId="22AC007D" w:rsidR="00A12887" w:rsidRPr="00B94369" w:rsidRDefault="00A12887" w:rsidP="00CF7150">
            <w:pPr>
              <w:pStyle w:val="Sraopastraipa"/>
              <w:numPr>
                <w:ilvl w:val="0"/>
                <w:numId w:val="31"/>
              </w:numPr>
              <w:ind w:left="315" w:hanging="284"/>
              <w:jc w:val="both"/>
              <w:rPr>
                <w:sz w:val="24"/>
                <w:szCs w:val="24"/>
              </w:rPr>
            </w:pPr>
            <w:r w:rsidRPr="00B94369">
              <w:rPr>
                <w:sz w:val="24"/>
                <w:szCs w:val="24"/>
              </w:rPr>
              <w:t>Numatyti  silpnų srovių atnaujinimą (internetiniai lizdai ir t.t.).</w:t>
            </w:r>
          </w:p>
          <w:p w14:paraId="5F8C6CF6" w14:textId="77777777" w:rsidR="00A12887" w:rsidRPr="00B94369" w:rsidRDefault="00A12887" w:rsidP="00CF7150">
            <w:pPr>
              <w:pStyle w:val="Sraopastraipa"/>
              <w:numPr>
                <w:ilvl w:val="0"/>
                <w:numId w:val="31"/>
              </w:numPr>
              <w:ind w:left="315" w:hanging="284"/>
              <w:jc w:val="both"/>
              <w:rPr>
                <w:sz w:val="24"/>
                <w:szCs w:val="24"/>
              </w:rPr>
            </w:pPr>
            <w:r w:rsidRPr="00B94369">
              <w:rPr>
                <w:sz w:val="24"/>
                <w:szCs w:val="24"/>
              </w:rPr>
              <w:t>Numatyti  priešgaisrinę sistemą (pagal poreikį).</w:t>
            </w:r>
          </w:p>
          <w:p w14:paraId="293CFB26" w14:textId="34ED803E" w:rsidR="00A12887" w:rsidRPr="00B94369" w:rsidRDefault="00A12887" w:rsidP="00CF7150">
            <w:pPr>
              <w:pStyle w:val="Sraopastraipa"/>
              <w:numPr>
                <w:ilvl w:val="0"/>
                <w:numId w:val="31"/>
              </w:numPr>
              <w:tabs>
                <w:tab w:val="left" w:pos="314"/>
              </w:tabs>
              <w:ind w:left="315" w:hanging="284"/>
              <w:jc w:val="both"/>
              <w:rPr>
                <w:sz w:val="24"/>
                <w:szCs w:val="24"/>
              </w:rPr>
            </w:pPr>
            <w:r w:rsidRPr="00B94369">
              <w:rPr>
                <w:sz w:val="24"/>
                <w:szCs w:val="24"/>
              </w:rPr>
              <w:t>Numatyti</w:t>
            </w:r>
            <w:r w:rsidRPr="00B94369">
              <w:rPr>
                <w:rFonts w:eastAsiaTheme="minorHAnsi"/>
                <w:sz w:val="24"/>
                <w:szCs w:val="24"/>
              </w:rPr>
              <w:t xml:space="preserve"> esamos ventiliacinės sistemos atnaujinimą (pagal poreikį).</w:t>
            </w:r>
          </w:p>
          <w:p w14:paraId="10A79922" w14:textId="77777777" w:rsidR="00A12887" w:rsidRPr="00B94369" w:rsidRDefault="00A12887" w:rsidP="00CF7150">
            <w:pPr>
              <w:pStyle w:val="Sraopastraipa"/>
              <w:numPr>
                <w:ilvl w:val="0"/>
                <w:numId w:val="31"/>
              </w:numPr>
              <w:tabs>
                <w:tab w:val="left" w:pos="314"/>
              </w:tabs>
              <w:ind w:left="315" w:hanging="284"/>
              <w:jc w:val="both"/>
              <w:rPr>
                <w:sz w:val="24"/>
                <w:szCs w:val="24"/>
              </w:rPr>
            </w:pPr>
            <w:r w:rsidRPr="00B94369">
              <w:rPr>
                <w:sz w:val="24"/>
                <w:szCs w:val="24"/>
              </w:rPr>
              <w:t>Projektuojant patalpų atnaujinimą įvertinti žmonių su judėjimo negalia poreikius.</w:t>
            </w:r>
          </w:p>
          <w:p w14:paraId="0AC1BD28" w14:textId="77777777" w:rsidR="00A12887" w:rsidRPr="00B94369" w:rsidRDefault="00A12887" w:rsidP="00CF7150">
            <w:pPr>
              <w:pStyle w:val="Sraopastraipa"/>
              <w:numPr>
                <w:ilvl w:val="0"/>
                <w:numId w:val="31"/>
              </w:numPr>
              <w:autoSpaceDE w:val="0"/>
              <w:autoSpaceDN w:val="0"/>
              <w:adjustRightInd w:val="0"/>
              <w:ind w:left="315" w:hanging="284"/>
              <w:jc w:val="both"/>
              <w:rPr>
                <w:sz w:val="24"/>
                <w:szCs w:val="24"/>
              </w:rPr>
            </w:pPr>
            <w:r w:rsidRPr="00B94369">
              <w:rPr>
                <w:rFonts w:eastAsiaTheme="minorHAnsi"/>
                <w:sz w:val="24"/>
                <w:szCs w:val="24"/>
              </w:rPr>
              <w:t>Visi gaminiai ir medžiagos privalo būti sertifikuoti ES sertifikatais ir turėti CE ženklinimo deklaraciją.</w:t>
            </w:r>
          </w:p>
          <w:p w14:paraId="458268CB" w14:textId="77777777" w:rsidR="00A12887" w:rsidRPr="00464392" w:rsidRDefault="00A12887" w:rsidP="005F6BE6">
            <w:pPr>
              <w:autoSpaceDE w:val="0"/>
              <w:autoSpaceDN w:val="0"/>
              <w:adjustRightInd w:val="0"/>
              <w:jc w:val="both"/>
              <w:rPr>
                <w:color w:val="FF0000"/>
              </w:rPr>
            </w:pPr>
          </w:p>
          <w:p w14:paraId="44B7D7EB" w14:textId="77777777" w:rsidR="00A12887" w:rsidRPr="00B94369" w:rsidRDefault="00A12887" w:rsidP="005F6BE6">
            <w:pPr>
              <w:tabs>
                <w:tab w:val="left" w:pos="388"/>
              </w:tabs>
              <w:contextualSpacing/>
              <w:jc w:val="both"/>
              <w:rPr>
                <w:rFonts w:eastAsiaTheme="minorHAnsi" w:cstheme="minorBidi"/>
              </w:rPr>
            </w:pPr>
            <w:r w:rsidRPr="00B94369">
              <w:rPr>
                <w:rFonts w:eastAsiaTheme="minorHAnsi" w:cstheme="minorBidi"/>
                <w:b/>
              </w:rPr>
              <w:t>Bendri reikalavimai:</w:t>
            </w:r>
          </w:p>
          <w:p w14:paraId="5BE31A60" w14:textId="77777777" w:rsidR="00A12887" w:rsidRPr="00B94369" w:rsidRDefault="00A12887" w:rsidP="005F6BE6">
            <w:pPr>
              <w:tabs>
                <w:tab w:val="left" w:pos="388"/>
                <w:tab w:val="left" w:pos="602"/>
              </w:tabs>
              <w:ind w:firstLine="319"/>
              <w:jc w:val="both"/>
              <w:rPr>
                <w:rFonts w:eastAsiaTheme="minorHAnsi" w:cstheme="minorBidi"/>
              </w:rPr>
            </w:pPr>
            <w:r w:rsidRPr="00B94369">
              <w:rPr>
                <w:rFonts w:eastAsiaTheme="minorHAnsi" w:cstheme="minorBidi"/>
              </w:rPr>
              <w:t>1. Apraše numatyti visos sugadintos / išardytos / perkeltos infrastruktūros atstatymo darbai į buvusią padėtį.</w:t>
            </w:r>
          </w:p>
          <w:p w14:paraId="3277C412" w14:textId="6BC97CA8" w:rsidR="00A12887" w:rsidRPr="005710C9" w:rsidRDefault="00A12887" w:rsidP="005F6BE6">
            <w:pPr>
              <w:tabs>
                <w:tab w:val="left" w:pos="388"/>
              </w:tabs>
              <w:ind w:firstLine="319"/>
              <w:contextualSpacing/>
              <w:jc w:val="both"/>
            </w:pPr>
            <w:r w:rsidRPr="005710C9">
              <w:rPr>
                <w:rFonts w:eastAsiaTheme="minorHAnsi" w:cstheme="minorBidi"/>
              </w:rPr>
              <w:t xml:space="preserve">2. Patalpos tvarkomos  </w:t>
            </w:r>
            <w:r w:rsidRPr="005710C9">
              <w:t>pritaikant judėjimo negalią turintiems žmonėms pagal universalaus dizaino principus.</w:t>
            </w:r>
          </w:p>
          <w:p w14:paraId="03B6B867" w14:textId="5A5045A1" w:rsidR="00A12887" w:rsidRPr="005710C9" w:rsidRDefault="005710C9" w:rsidP="005F6BE6">
            <w:pPr>
              <w:tabs>
                <w:tab w:val="left" w:pos="388"/>
              </w:tabs>
              <w:ind w:firstLine="319"/>
              <w:contextualSpacing/>
              <w:jc w:val="both"/>
              <w:rPr>
                <w:rFonts w:eastAsiaTheme="minorHAnsi" w:cstheme="minorBidi"/>
              </w:rPr>
            </w:pPr>
            <w:r w:rsidRPr="005710C9">
              <w:rPr>
                <w:rFonts w:eastAsiaTheme="minorHAnsi" w:cstheme="minorBidi"/>
              </w:rPr>
              <w:t>3</w:t>
            </w:r>
            <w:r w:rsidR="00A12887" w:rsidRPr="005710C9">
              <w:rPr>
                <w:rFonts w:eastAsiaTheme="minorHAnsi" w:cstheme="minorBidi"/>
              </w:rPr>
              <w:t xml:space="preserve">. Priimami sprendiniai turi būti racionalūs, pagrįsti kaštų-naudos analizės principais ir (ar) </w:t>
            </w:r>
            <w:proofErr w:type="spellStart"/>
            <w:r w:rsidR="00A12887" w:rsidRPr="005710C9">
              <w:rPr>
                <w:rFonts w:eastAsiaTheme="minorHAnsi" w:cstheme="minorBidi"/>
              </w:rPr>
              <w:t>daugiatiksliais</w:t>
            </w:r>
            <w:proofErr w:type="spellEnd"/>
            <w:r w:rsidR="00A12887" w:rsidRPr="005710C9">
              <w:rPr>
                <w:rFonts w:eastAsiaTheme="minorHAnsi" w:cstheme="minorBidi"/>
              </w:rPr>
              <w:t xml:space="preserve"> / </w:t>
            </w:r>
            <w:proofErr w:type="spellStart"/>
            <w:r w:rsidR="00A12887" w:rsidRPr="005710C9">
              <w:rPr>
                <w:rFonts w:eastAsiaTheme="minorHAnsi" w:cstheme="minorBidi"/>
              </w:rPr>
              <w:t>daugiakriteriais</w:t>
            </w:r>
            <w:proofErr w:type="spellEnd"/>
            <w:r w:rsidR="00A12887" w:rsidRPr="005710C9">
              <w:rPr>
                <w:rFonts w:eastAsiaTheme="minorHAnsi" w:cstheme="minorBidi"/>
              </w:rPr>
              <w:t xml:space="preserve">  sprendimų priėmimo metodais.</w:t>
            </w:r>
          </w:p>
          <w:p w14:paraId="13CCE6F7" w14:textId="1B4AEAD0" w:rsidR="00A12887" w:rsidRPr="005710C9" w:rsidRDefault="005710C9" w:rsidP="005F6BE6">
            <w:pPr>
              <w:tabs>
                <w:tab w:val="left" w:pos="388"/>
              </w:tabs>
              <w:ind w:firstLine="319"/>
              <w:contextualSpacing/>
              <w:jc w:val="both"/>
              <w:rPr>
                <w:rFonts w:eastAsiaTheme="minorHAnsi" w:cstheme="minorBidi"/>
              </w:rPr>
            </w:pPr>
            <w:r w:rsidRPr="005710C9">
              <w:rPr>
                <w:rFonts w:eastAsiaTheme="minorHAnsi" w:cstheme="minorBidi"/>
              </w:rPr>
              <w:t>4</w:t>
            </w:r>
            <w:r w:rsidR="00A12887" w:rsidRPr="005710C9">
              <w:rPr>
                <w:rFonts w:eastAsiaTheme="minorHAnsi" w:cstheme="minorBidi"/>
              </w:rPr>
              <w:t>. Parenkant gaminius ir medžiagas, būtina siekti, kad jie būtų ilgaamžiai ir patvarūs.</w:t>
            </w:r>
          </w:p>
          <w:p w14:paraId="36C55744" w14:textId="77777777" w:rsidR="00A12887" w:rsidRPr="00464392" w:rsidRDefault="00A12887" w:rsidP="005F6BE6">
            <w:pPr>
              <w:tabs>
                <w:tab w:val="left" w:pos="388"/>
              </w:tabs>
              <w:ind w:firstLine="319"/>
              <w:contextualSpacing/>
              <w:jc w:val="both"/>
              <w:rPr>
                <w:rFonts w:eastAsiaTheme="minorHAnsi" w:cstheme="minorBidi"/>
                <w:b/>
                <w:color w:val="FF0000"/>
              </w:rPr>
            </w:pPr>
          </w:p>
        </w:tc>
      </w:tr>
      <w:tr w:rsidR="00464392" w:rsidRPr="00464392" w14:paraId="131A45EE" w14:textId="77777777" w:rsidTr="005F6BE6">
        <w:trPr>
          <w:trHeight w:val="397"/>
        </w:trPr>
        <w:tc>
          <w:tcPr>
            <w:tcW w:w="2836" w:type="dxa"/>
            <w:shd w:val="clear" w:color="auto" w:fill="auto"/>
            <w:vAlign w:val="center"/>
          </w:tcPr>
          <w:p w14:paraId="76A4B422" w14:textId="77777777" w:rsidR="00A12887" w:rsidRPr="00464392" w:rsidRDefault="00A12887" w:rsidP="00A12887">
            <w:pPr>
              <w:numPr>
                <w:ilvl w:val="0"/>
                <w:numId w:val="24"/>
              </w:numPr>
              <w:tabs>
                <w:tab w:val="left" w:pos="314"/>
              </w:tabs>
              <w:ind w:left="0" w:firstLine="0"/>
              <w:jc w:val="both"/>
              <w:rPr>
                <w:color w:val="FF0000"/>
              </w:rPr>
            </w:pPr>
            <w:r w:rsidRPr="00464392">
              <w:rPr>
                <w:color w:val="FF0000"/>
              </w:rPr>
              <w:lastRenderedPageBreak/>
              <w:t xml:space="preserve"> </w:t>
            </w:r>
            <w:r w:rsidRPr="003A3B75">
              <w:t>KITOS BŪTINOS PASLAUGOS APRAŠUI PARENGTI</w:t>
            </w:r>
          </w:p>
        </w:tc>
        <w:tc>
          <w:tcPr>
            <w:tcW w:w="6945" w:type="dxa"/>
            <w:shd w:val="clear" w:color="auto" w:fill="auto"/>
          </w:tcPr>
          <w:p w14:paraId="279F7E81" w14:textId="77777777" w:rsidR="00A12887" w:rsidRPr="005710C9" w:rsidRDefault="00A12887" w:rsidP="00CF7150">
            <w:pPr>
              <w:tabs>
                <w:tab w:val="left" w:pos="388"/>
              </w:tabs>
              <w:contextualSpacing/>
              <w:jc w:val="both"/>
              <w:rPr>
                <w:rFonts w:eastAsiaTheme="minorHAnsi" w:cstheme="minorBidi"/>
              </w:rPr>
            </w:pPr>
            <w:r w:rsidRPr="005710C9">
              <w:rPr>
                <w:rFonts w:eastAsiaTheme="minorHAnsi" w:cstheme="minorBidi"/>
              </w:rPr>
              <w:t>Pasiūlymo kainoje turi būti numatyti:</w:t>
            </w:r>
          </w:p>
          <w:p w14:paraId="2CC4E1F9" w14:textId="77777777" w:rsidR="00A12887" w:rsidRPr="005710C9" w:rsidRDefault="00A12887" w:rsidP="00CF7150">
            <w:pPr>
              <w:pStyle w:val="Sraopastraipa"/>
              <w:numPr>
                <w:ilvl w:val="0"/>
                <w:numId w:val="27"/>
              </w:numPr>
              <w:tabs>
                <w:tab w:val="left" w:pos="360"/>
                <w:tab w:val="left" w:pos="457"/>
              </w:tabs>
              <w:ind w:hanging="405"/>
              <w:jc w:val="both"/>
              <w:rPr>
                <w:rFonts w:eastAsiaTheme="minorHAnsi" w:cstheme="minorBidi"/>
                <w:sz w:val="24"/>
                <w:szCs w:val="24"/>
              </w:rPr>
            </w:pPr>
            <w:r w:rsidRPr="005710C9">
              <w:rPr>
                <w:rFonts w:eastAsiaTheme="minorHAnsi" w:cstheme="minorBidi"/>
                <w:sz w:val="24"/>
                <w:szCs w:val="24"/>
              </w:rPr>
              <w:t>aprašo sprendiniai turi būti ekonomiškai pagrįsti ir racionalūs;</w:t>
            </w:r>
          </w:p>
          <w:p w14:paraId="181DCF66" w14:textId="77777777" w:rsidR="00A12887" w:rsidRPr="005710C9" w:rsidRDefault="00A12887" w:rsidP="00CF7150">
            <w:pPr>
              <w:numPr>
                <w:ilvl w:val="0"/>
                <w:numId w:val="27"/>
              </w:numPr>
              <w:tabs>
                <w:tab w:val="left" w:pos="388"/>
                <w:tab w:val="left" w:pos="461"/>
              </w:tabs>
              <w:ind w:left="0" w:firstLine="315"/>
              <w:contextualSpacing/>
              <w:jc w:val="both"/>
              <w:rPr>
                <w:rFonts w:eastAsiaTheme="minorHAnsi" w:cstheme="minorBidi"/>
              </w:rPr>
            </w:pPr>
            <w:r w:rsidRPr="005710C9">
              <w:rPr>
                <w:rFonts w:eastAsiaTheme="minorHAnsi" w:cstheme="minorBidi"/>
              </w:rPr>
              <w:t>užsakymas ar atlikimas būtinų tyrimų, reikalingų konstrukcijų, inžinerinių sistemų būklei įvertinti, ir išvadų pateikimas.  Aprašas turi būti rengiamas jų pagrindu;</w:t>
            </w:r>
          </w:p>
          <w:p w14:paraId="7D08506C" w14:textId="77777777" w:rsidR="00A12887" w:rsidRPr="005710C9" w:rsidRDefault="00A12887" w:rsidP="00CF7150">
            <w:pPr>
              <w:numPr>
                <w:ilvl w:val="0"/>
                <w:numId w:val="27"/>
              </w:numPr>
              <w:tabs>
                <w:tab w:val="left" w:pos="388"/>
                <w:tab w:val="left" w:pos="457"/>
              </w:tabs>
              <w:ind w:left="0" w:firstLine="315"/>
              <w:contextualSpacing/>
              <w:jc w:val="both"/>
              <w:rPr>
                <w:rFonts w:eastAsiaTheme="minorHAnsi" w:cstheme="minorBidi"/>
              </w:rPr>
            </w:pPr>
            <w:r w:rsidRPr="005710C9">
              <w:rPr>
                <w:rFonts w:eastAsiaTheme="minorHAnsi" w:cstheme="minorBidi"/>
              </w:rPr>
              <w:t>pagal poreikį dalyvavimas statybos užbaigime, statybą kontroliuojančių institucijų patikrinimuose, tinkamas atstovavimas projekto rengėjui ir nuolatinis su projekto įgyvendinimu susijusių klausimų sprendimas rangos darbų laikotarpiu bei, esant poreikiui, garantiniu atliktų statybos darbų periodu;</w:t>
            </w:r>
          </w:p>
          <w:p w14:paraId="43022F67" w14:textId="77777777" w:rsidR="00A12887" w:rsidRPr="005710C9" w:rsidRDefault="00A12887" w:rsidP="00CF7150">
            <w:pPr>
              <w:numPr>
                <w:ilvl w:val="0"/>
                <w:numId w:val="27"/>
              </w:numPr>
              <w:tabs>
                <w:tab w:val="left" w:pos="388"/>
                <w:tab w:val="left" w:pos="457"/>
              </w:tabs>
              <w:ind w:left="0" w:firstLine="315"/>
              <w:contextualSpacing/>
              <w:jc w:val="both"/>
              <w:rPr>
                <w:rFonts w:eastAsiaTheme="minorHAnsi" w:cstheme="minorBidi"/>
              </w:rPr>
            </w:pPr>
            <w:r w:rsidRPr="005710C9">
              <w:rPr>
                <w:rFonts w:eastAsiaTheme="minorHAnsi" w:cstheme="minorBidi"/>
              </w:rPr>
              <w:t>aprašo techninės specifikacijos turi būti parašytos konkrečiai šitam aprašui, išsamios ir detalios. Statinio apraše, techninėje specifikacijoje turi būti nurodytas konkretus modelis ar šaltinis, konkretus procesas ar prekės ženklas, patentas, tipai, konkreti kilmė ar gamyba;</w:t>
            </w:r>
          </w:p>
          <w:p w14:paraId="45E1591C" w14:textId="77777777" w:rsidR="00A12887" w:rsidRPr="005710C9" w:rsidRDefault="00A12887" w:rsidP="00CF7150">
            <w:pPr>
              <w:numPr>
                <w:ilvl w:val="0"/>
                <w:numId w:val="27"/>
              </w:numPr>
              <w:tabs>
                <w:tab w:val="left" w:pos="314"/>
                <w:tab w:val="left" w:pos="346"/>
                <w:tab w:val="left" w:pos="388"/>
                <w:tab w:val="left" w:pos="461"/>
                <w:tab w:val="left" w:pos="602"/>
              </w:tabs>
              <w:ind w:left="0" w:firstLine="315"/>
              <w:contextualSpacing/>
              <w:jc w:val="both"/>
              <w:rPr>
                <w:rFonts w:eastAsiaTheme="minorHAnsi" w:cstheme="minorBidi"/>
              </w:rPr>
            </w:pPr>
            <w:r w:rsidRPr="005710C9">
              <w:rPr>
                <w:rFonts w:eastAsiaTheme="minorHAnsi" w:cstheme="minorBidi"/>
              </w:rPr>
              <w:t>projektinės dokumentacijos klaidų, neatitikčių normatyviniams dokumentams neatlygintinas taisymas iki statybos darbų užbaigimo.</w:t>
            </w:r>
          </w:p>
          <w:p w14:paraId="71246714" w14:textId="77777777" w:rsidR="00A12887" w:rsidRPr="005710C9" w:rsidRDefault="00A12887" w:rsidP="00CF7150">
            <w:pPr>
              <w:numPr>
                <w:ilvl w:val="0"/>
                <w:numId w:val="27"/>
              </w:numPr>
              <w:tabs>
                <w:tab w:val="left" w:pos="314"/>
                <w:tab w:val="left" w:pos="346"/>
                <w:tab w:val="left" w:pos="388"/>
                <w:tab w:val="left" w:pos="457"/>
                <w:tab w:val="left" w:pos="602"/>
              </w:tabs>
              <w:ind w:left="0" w:firstLine="315"/>
              <w:contextualSpacing/>
              <w:jc w:val="both"/>
              <w:rPr>
                <w:rFonts w:eastAsiaTheme="minorHAnsi" w:cstheme="minorBidi"/>
              </w:rPr>
            </w:pPr>
            <w:r w:rsidRPr="005710C9">
              <w:rPr>
                <w:rFonts w:eastAsiaTheme="minorHAnsi" w:cstheme="minorBidi"/>
              </w:rPr>
              <w:t>paslaugos teikėjas visus iškilusius klausimus ir problemas, susijusias su šioje techninėje užduotyje nustatytų tikslų ir užduočių vykdymu, turi spręsti savarankiškai (savo pastangomis), tačiau galutinius sprendinius priimti tik suderinęs su statytoju;</w:t>
            </w:r>
          </w:p>
          <w:p w14:paraId="5B887072" w14:textId="77777777" w:rsidR="00A12887" w:rsidRPr="005710C9" w:rsidRDefault="00A12887" w:rsidP="00CF7150">
            <w:pPr>
              <w:tabs>
                <w:tab w:val="left" w:pos="314"/>
                <w:tab w:val="left" w:pos="346"/>
                <w:tab w:val="left" w:pos="388"/>
                <w:tab w:val="left" w:pos="457"/>
              </w:tabs>
              <w:ind w:firstLine="315"/>
              <w:contextualSpacing/>
              <w:jc w:val="both"/>
              <w:rPr>
                <w:rFonts w:eastAsiaTheme="minorHAnsi" w:cstheme="minorBidi"/>
              </w:rPr>
            </w:pPr>
            <w:r w:rsidRPr="005710C9">
              <w:rPr>
                <w:rFonts w:eastAsiaTheme="minorHAnsi" w:cstheme="minorBidi"/>
              </w:rPr>
              <w:t>-</w:t>
            </w:r>
            <w:r w:rsidRPr="005710C9">
              <w:rPr>
                <w:rFonts w:eastAsiaTheme="minorHAnsi" w:cstheme="minorBidi"/>
              </w:rPr>
              <w:tab/>
              <w:t>projektuotojas privalo aprašą tikslinti / taisyti jo klaidas ir neatitikimus iki statybos darbų pradžios ir statybos rangos metu, įskaitant visus reikalingus aprašo sprendinius pagrindžiančius skaičiavimus (konstrukcijų ir kitų sudedamųjų projekto dalių sprendinius pagrindžiantys skaičiavimai). Statytojui (užsakovui) pareikalavus projektuotojas privalo pateikti konkrečius skaičiavimus, kurių rezultatai yra aprašo sudedamųjų dalių aiškinamuosiuose raštuose arba brėžiniuose;</w:t>
            </w:r>
          </w:p>
          <w:p w14:paraId="1C4EB8F5" w14:textId="04DF92DF" w:rsidR="00A12887" w:rsidRPr="00464392" w:rsidRDefault="00A12887" w:rsidP="00CF7150">
            <w:pPr>
              <w:tabs>
                <w:tab w:val="left" w:pos="388"/>
                <w:tab w:val="left" w:pos="457"/>
              </w:tabs>
              <w:ind w:firstLine="315"/>
              <w:jc w:val="both"/>
              <w:rPr>
                <w:b/>
                <w:color w:val="FF0000"/>
              </w:rPr>
            </w:pPr>
            <w:r w:rsidRPr="005710C9">
              <w:rPr>
                <w:rFonts w:eastAsiaTheme="minorHAnsi" w:cstheme="minorBidi"/>
              </w:rPr>
              <w:t>-</w:t>
            </w:r>
            <w:r w:rsidRPr="005710C9">
              <w:rPr>
                <w:rFonts w:eastAsiaTheme="minorHAnsi" w:cstheme="minorBidi"/>
              </w:rPr>
              <w:tab/>
              <w:t>visi kiti darbai, tyrimai ir vertinimai, kurie gali būti pagrįstai laikomi būtinais statinio, inžinerinių tinklų projektinių sprendinių, aprašo parengimui, statybą leidžiančių dokumentų gavimui</w:t>
            </w:r>
            <w:r w:rsidR="005710C9" w:rsidRPr="005710C9">
              <w:rPr>
                <w:rFonts w:eastAsiaTheme="minorHAnsi" w:cstheme="minorBidi"/>
              </w:rPr>
              <w:t xml:space="preserve"> (jei jis būtinas)</w:t>
            </w:r>
            <w:r w:rsidRPr="005710C9">
              <w:rPr>
                <w:rFonts w:eastAsiaTheme="minorHAnsi" w:cstheme="minorBidi"/>
              </w:rPr>
              <w:t xml:space="preserve"> turi būti atlikti nepriklausomai nuo to ar jie apibūdinami šiame dokumente, ar ne.</w:t>
            </w:r>
          </w:p>
        </w:tc>
      </w:tr>
      <w:tr w:rsidR="00464392" w:rsidRPr="00464392" w14:paraId="5BDABB3B" w14:textId="77777777" w:rsidTr="005F6BE6">
        <w:trPr>
          <w:trHeight w:val="397"/>
        </w:trPr>
        <w:tc>
          <w:tcPr>
            <w:tcW w:w="2836" w:type="dxa"/>
            <w:shd w:val="clear" w:color="auto" w:fill="auto"/>
            <w:vAlign w:val="center"/>
          </w:tcPr>
          <w:p w14:paraId="71F97467" w14:textId="77777777" w:rsidR="00A12887" w:rsidRPr="003A7240" w:rsidRDefault="00A12887" w:rsidP="00A12887">
            <w:pPr>
              <w:numPr>
                <w:ilvl w:val="0"/>
                <w:numId w:val="24"/>
              </w:numPr>
              <w:tabs>
                <w:tab w:val="left" w:pos="314"/>
              </w:tabs>
              <w:ind w:left="0" w:firstLine="0"/>
              <w:jc w:val="both"/>
            </w:pPr>
            <w:bookmarkStart w:id="1" w:name="_Hlk167390367"/>
            <w:r w:rsidRPr="003A7240">
              <w:t>STATYTOJO PATEIKIAMŲ DOKUMENTŲ SĄRAŠAS</w:t>
            </w:r>
          </w:p>
        </w:tc>
        <w:tc>
          <w:tcPr>
            <w:tcW w:w="6945" w:type="dxa"/>
            <w:shd w:val="clear" w:color="auto" w:fill="auto"/>
          </w:tcPr>
          <w:p w14:paraId="09F3956C" w14:textId="77777777" w:rsidR="00A12887" w:rsidRPr="003A7240" w:rsidRDefault="00A12887" w:rsidP="005F6BE6">
            <w:pPr>
              <w:tabs>
                <w:tab w:val="left" w:pos="314"/>
                <w:tab w:val="left" w:pos="346"/>
                <w:tab w:val="left" w:pos="388"/>
              </w:tabs>
              <w:jc w:val="both"/>
              <w:rPr>
                <w:rFonts w:eastAsiaTheme="minorHAnsi" w:cstheme="minorBidi"/>
              </w:rPr>
            </w:pPr>
            <w:r w:rsidRPr="003A7240">
              <w:rPr>
                <w:rFonts w:eastAsiaTheme="minorHAnsi" w:cstheme="minorBidi"/>
              </w:rPr>
              <w:t>Statytojo pateikiami dokumentai (kopijos):</w:t>
            </w:r>
          </w:p>
          <w:p w14:paraId="60B80967" w14:textId="5526ACA3" w:rsidR="00A12887" w:rsidRPr="003A7240" w:rsidRDefault="003A7240" w:rsidP="00A12887">
            <w:pPr>
              <w:pStyle w:val="Sraopastraipa"/>
              <w:numPr>
                <w:ilvl w:val="0"/>
                <w:numId w:val="27"/>
              </w:numPr>
              <w:tabs>
                <w:tab w:val="left" w:pos="314"/>
                <w:tab w:val="left" w:pos="346"/>
                <w:tab w:val="left" w:pos="388"/>
              </w:tabs>
              <w:jc w:val="both"/>
              <w:rPr>
                <w:rFonts w:eastAsiaTheme="minorHAnsi" w:cstheme="minorBidi"/>
                <w:sz w:val="24"/>
                <w:szCs w:val="24"/>
              </w:rPr>
            </w:pPr>
            <w:r w:rsidRPr="003A7240">
              <w:rPr>
                <w:sz w:val="24"/>
                <w:szCs w:val="24"/>
              </w:rPr>
              <w:t>numatomų remontuoti patalpų</w:t>
            </w:r>
            <w:r w:rsidRPr="003A7240">
              <w:rPr>
                <w:rFonts w:eastAsiaTheme="minorHAnsi" w:cstheme="minorBidi"/>
                <w:sz w:val="24"/>
                <w:szCs w:val="24"/>
              </w:rPr>
              <w:t xml:space="preserve"> </w:t>
            </w:r>
            <w:r w:rsidR="00A12887" w:rsidRPr="003A7240">
              <w:rPr>
                <w:rFonts w:eastAsiaTheme="minorHAnsi" w:cstheme="minorBidi"/>
                <w:sz w:val="24"/>
                <w:szCs w:val="24"/>
              </w:rPr>
              <w:t>plana</w:t>
            </w:r>
            <w:r w:rsidRPr="003A7240">
              <w:rPr>
                <w:rFonts w:eastAsiaTheme="minorHAnsi" w:cstheme="minorBidi"/>
                <w:sz w:val="24"/>
                <w:szCs w:val="24"/>
              </w:rPr>
              <w:t>i;</w:t>
            </w:r>
          </w:p>
          <w:p w14:paraId="0E554D92" w14:textId="1921749D" w:rsidR="00A12887" w:rsidRPr="003A7240" w:rsidRDefault="003A7240" w:rsidP="00A12887">
            <w:pPr>
              <w:pStyle w:val="Sraopastraipa"/>
              <w:numPr>
                <w:ilvl w:val="0"/>
                <w:numId w:val="27"/>
              </w:numPr>
              <w:tabs>
                <w:tab w:val="left" w:pos="314"/>
                <w:tab w:val="left" w:pos="346"/>
                <w:tab w:val="left" w:pos="388"/>
              </w:tabs>
              <w:jc w:val="both"/>
              <w:rPr>
                <w:rFonts w:eastAsiaTheme="minorHAnsi" w:cstheme="minorBidi"/>
                <w:sz w:val="24"/>
                <w:szCs w:val="24"/>
              </w:rPr>
            </w:pPr>
            <w:r w:rsidRPr="003A7240">
              <w:rPr>
                <w:sz w:val="24"/>
                <w:szCs w:val="24"/>
              </w:rPr>
              <w:t>numatomų remontuoti patalpų</w:t>
            </w:r>
            <w:r w:rsidR="00A12887" w:rsidRPr="003A7240">
              <w:rPr>
                <w:sz w:val="24"/>
                <w:szCs w:val="24"/>
              </w:rPr>
              <w:t xml:space="preserve"> esamos būklės nuotraukos</w:t>
            </w:r>
            <w:r w:rsidRPr="003A7240">
              <w:rPr>
                <w:sz w:val="24"/>
                <w:szCs w:val="24"/>
              </w:rPr>
              <w:t>.</w:t>
            </w:r>
          </w:p>
          <w:p w14:paraId="798D8053" w14:textId="77777777" w:rsidR="00A12887" w:rsidRPr="003A7240" w:rsidRDefault="00A12887" w:rsidP="005F6BE6">
            <w:pPr>
              <w:tabs>
                <w:tab w:val="left" w:pos="314"/>
                <w:tab w:val="left" w:pos="346"/>
                <w:tab w:val="left" w:pos="388"/>
              </w:tabs>
              <w:jc w:val="both"/>
              <w:rPr>
                <w:rFonts w:eastAsiaTheme="minorHAnsi" w:cstheme="minorBidi"/>
              </w:rPr>
            </w:pPr>
          </w:p>
          <w:p w14:paraId="4480E963" w14:textId="77777777" w:rsidR="00A12887" w:rsidRPr="003A7240" w:rsidRDefault="00A12887" w:rsidP="005F6BE6">
            <w:pPr>
              <w:tabs>
                <w:tab w:val="left" w:pos="314"/>
                <w:tab w:val="left" w:pos="346"/>
                <w:tab w:val="left" w:pos="388"/>
              </w:tabs>
              <w:jc w:val="both"/>
              <w:rPr>
                <w:rFonts w:eastAsiaTheme="minorHAnsi" w:cstheme="minorBidi"/>
              </w:rPr>
            </w:pPr>
          </w:p>
          <w:p w14:paraId="208650E9" w14:textId="77777777" w:rsidR="00A12887" w:rsidRPr="003A7240" w:rsidRDefault="00A12887" w:rsidP="005F6BE6">
            <w:pPr>
              <w:tabs>
                <w:tab w:val="left" w:pos="314"/>
                <w:tab w:val="left" w:pos="346"/>
                <w:tab w:val="left" w:pos="388"/>
              </w:tabs>
              <w:jc w:val="both"/>
              <w:rPr>
                <w:rFonts w:eastAsiaTheme="minorHAnsi" w:cstheme="minorBidi"/>
              </w:rPr>
            </w:pPr>
            <w:r w:rsidRPr="003A7240">
              <w:rPr>
                <w:rFonts w:eastAsiaTheme="minorHAnsi" w:cstheme="minorBidi"/>
              </w:rPr>
              <w:t xml:space="preserve"> </w:t>
            </w:r>
          </w:p>
        </w:tc>
      </w:tr>
      <w:tr w:rsidR="00F47E1C" w:rsidRPr="00464392" w14:paraId="07578C51" w14:textId="77777777" w:rsidTr="005F6BE6">
        <w:trPr>
          <w:trHeight w:val="397"/>
        </w:trPr>
        <w:tc>
          <w:tcPr>
            <w:tcW w:w="2836" w:type="dxa"/>
            <w:shd w:val="clear" w:color="auto" w:fill="auto"/>
            <w:vAlign w:val="center"/>
          </w:tcPr>
          <w:p w14:paraId="2228930B" w14:textId="0415A4FD" w:rsidR="00F47E1C" w:rsidRPr="0052353F" w:rsidRDefault="00F47E1C" w:rsidP="00A12887">
            <w:pPr>
              <w:numPr>
                <w:ilvl w:val="0"/>
                <w:numId w:val="24"/>
              </w:numPr>
              <w:tabs>
                <w:tab w:val="left" w:pos="314"/>
              </w:tabs>
              <w:ind w:left="0" w:firstLine="0"/>
              <w:jc w:val="both"/>
            </w:pPr>
            <w:r w:rsidRPr="0052353F">
              <w:t xml:space="preserve"> TERMINAI</w:t>
            </w:r>
          </w:p>
        </w:tc>
        <w:tc>
          <w:tcPr>
            <w:tcW w:w="6945" w:type="dxa"/>
            <w:shd w:val="clear" w:color="auto" w:fill="auto"/>
          </w:tcPr>
          <w:p w14:paraId="03CD6B02" w14:textId="173F13CD" w:rsidR="00F47E1C" w:rsidRPr="0052353F" w:rsidRDefault="0052353F" w:rsidP="0052353F">
            <w:pPr>
              <w:pStyle w:val="Sraopastraipa"/>
              <w:numPr>
                <w:ilvl w:val="0"/>
                <w:numId w:val="27"/>
              </w:numPr>
              <w:tabs>
                <w:tab w:val="left" w:pos="314"/>
                <w:tab w:val="left" w:pos="346"/>
                <w:tab w:val="left" w:pos="388"/>
              </w:tabs>
              <w:jc w:val="both"/>
              <w:rPr>
                <w:rFonts w:eastAsiaTheme="minorHAnsi" w:cstheme="minorBidi"/>
                <w:sz w:val="24"/>
                <w:szCs w:val="24"/>
              </w:rPr>
            </w:pPr>
            <w:r w:rsidRPr="0052353F">
              <w:rPr>
                <w:rFonts w:eastAsiaTheme="minorHAnsi" w:cstheme="minorBidi"/>
                <w:sz w:val="24"/>
                <w:szCs w:val="24"/>
              </w:rPr>
              <w:t>Darbų aprašas – ne ilgiau kaip 2 mėn. nuo sutarties įsigaliojimo;</w:t>
            </w:r>
          </w:p>
          <w:p w14:paraId="099DD741" w14:textId="0979E4EE" w:rsidR="0052353F" w:rsidRPr="0052353F" w:rsidRDefault="0052353F" w:rsidP="0052353F">
            <w:pPr>
              <w:pStyle w:val="Sraopastraipa"/>
              <w:numPr>
                <w:ilvl w:val="0"/>
                <w:numId w:val="27"/>
              </w:numPr>
              <w:tabs>
                <w:tab w:val="left" w:pos="314"/>
                <w:tab w:val="left" w:pos="346"/>
                <w:tab w:val="left" w:pos="388"/>
              </w:tabs>
              <w:jc w:val="both"/>
              <w:rPr>
                <w:rFonts w:eastAsiaTheme="minorHAnsi" w:cstheme="minorBidi"/>
                <w:sz w:val="24"/>
                <w:szCs w:val="24"/>
              </w:rPr>
            </w:pPr>
            <w:r w:rsidRPr="0052353F">
              <w:rPr>
                <w:rFonts w:eastAsiaTheme="minorHAnsi" w:cstheme="minorBidi"/>
                <w:sz w:val="24"/>
                <w:szCs w:val="24"/>
              </w:rPr>
              <w:t xml:space="preserve">Darbų pagal aprašą atlikimas – ne ilgiau kaip 12 </w:t>
            </w:r>
            <w:proofErr w:type="spellStart"/>
            <w:r w:rsidRPr="0052353F">
              <w:rPr>
                <w:rFonts w:eastAsiaTheme="minorHAnsi" w:cstheme="minorBidi"/>
                <w:sz w:val="24"/>
                <w:szCs w:val="24"/>
              </w:rPr>
              <w:t>mėn</w:t>
            </w:r>
            <w:proofErr w:type="spellEnd"/>
            <w:r w:rsidRPr="0052353F">
              <w:rPr>
                <w:rFonts w:eastAsiaTheme="minorHAnsi" w:cstheme="minorBidi"/>
                <w:sz w:val="24"/>
                <w:szCs w:val="24"/>
              </w:rPr>
              <w:t xml:space="preserve">, nuo </w:t>
            </w:r>
            <w:r w:rsidR="00015CC1" w:rsidRPr="00015CC1">
              <w:rPr>
                <w:rFonts w:eastAsiaTheme="minorHAnsi" w:cstheme="minorBidi"/>
                <w:sz w:val="24"/>
                <w:szCs w:val="24"/>
              </w:rPr>
              <w:t>statybvietės perdavimo – priėmimo dienos</w:t>
            </w:r>
            <w:r w:rsidRPr="0052353F">
              <w:rPr>
                <w:rFonts w:eastAsiaTheme="minorHAnsi" w:cstheme="minorBidi"/>
                <w:sz w:val="24"/>
                <w:szCs w:val="24"/>
              </w:rPr>
              <w:t>.</w:t>
            </w:r>
          </w:p>
        </w:tc>
      </w:tr>
      <w:bookmarkEnd w:id="1"/>
    </w:tbl>
    <w:p w14:paraId="714DB64D" w14:textId="77777777" w:rsidR="00A12887" w:rsidRPr="00464392" w:rsidRDefault="00A12887" w:rsidP="00A12887">
      <w:pPr>
        <w:jc w:val="both"/>
        <w:rPr>
          <w:color w:val="FF0000"/>
        </w:rPr>
      </w:pPr>
    </w:p>
    <w:p w14:paraId="4D578914" w14:textId="77777777" w:rsidR="00A12887" w:rsidRPr="00F75969" w:rsidRDefault="00A12887" w:rsidP="00A12887">
      <w:pPr>
        <w:tabs>
          <w:tab w:val="left" w:pos="388"/>
        </w:tabs>
        <w:ind w:firstLine="596"/>
        <w:jc w:val="both"/>
        <w:rPr>
          <w:b/>
        </w:rPr>
      </w:pPr>
      <w:r w:rsidRPr="00F75969">
        <w:rPr>
          <w:b/>
        </w:rPr>
        <w:t>III. KITI REIKALAVIMAI DARBŲ APRAŠO PARENGIMUI</w:t>
      </w:r>
    </w:p>
    <w:p w14:paraId="3232ADB1" w14:textId="77777777" w:rsidR="00A12887" w:rsidRPr="00464392" w:rsidRDefault="00A12887" w:rsidP="00A12887">
      <w:pPr>
        <w:jc w:val="both"/>
        <w:rPr>
          <w:color w:val="FF0000"/>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3"/>
        <w:gridCol w:w="6798"/>
      </w:tblGrid>
      <w:tr w:rsidR="00464392" w:rsidRPr="00464392" w14:paraId="1EF1944E" w14:textId="77777777" w:rsidTr="005F6BE6">
        <w:trPr>
          <w:trHeight w:val="397"/>
        </w:trPr>
        <w:tc>
          <w:tcPr>
            <w:tcW w:w="2983" w:type="dxa"/>
            <w:shd w:val="clear" w:color="auto" w:fill="auto"/>
            <w:vAlign w:val="center"/>
          </w:tcPr>
          <w:p w14:paraId="5D3E2894" w14:textId="77777777" w:rsidR="00A12887" w:rsidRPr="00F75969" w:rsidRDefault="00A12887" w:rsidP="00A12887">
            <w:pPr>
              <w:numPr>
                <w:ilvl w:val="0"/>
                <w:numId w:val="24"/>
              </w:numPr>
              <w:jc w:val="both"/>
            </w:pPr>
            <w:r w:rsidRPr="00F75969">
              <w:t>STATINIO APRAŠE TAIKOMA TEISĖ IR NORMATYVINIAI DOKUMENTAI</w:t>
            </w:r>
          </w:p>
        </w:tc>
        <w:tc>
          <w:tcPr>
            <w:tcW w:w="6798" w:type="dxa"/>
            <w:shd w:val="clear" w:color="auto" w:fill="auto"/>
          </w:tcPr>
          <w:p w14:paraId="296B25BD" w14:textId="77777777" w:rsidR="00A12887" w:rsidRDefault="00A12887" w:rsidP="005F6BE6">
            <w:pPr>
              <w:jc w:val="both"/>
              <w:rPr>
                <w:rFonts w:eastAsiaTheme="minorHAnsi" w:cstheme="minorBidi"/>
              </w:rPr>
            </w:pPr>
            <w:r w:rsidRPr="00F75969">
              <w:rPr>
                <w:rFonts w:eastAsiaTheme="minorHAnsi" w:cstheme="minorBidi"/>
              </w:rPr>
              <w:t>Pasikeitus įstatymų ir teisės aktų, reglamentuojančių perkamas paslaugas, nuostatoms ir reikalavimams, projektuotojas turi vykdyti sutartį pagal galiojančius teisės aktus, tačiau apie tai turi informuoti statytoją.</w:t>
            </w:r>
          </w:p>
          <w:p w14:paraId="34A7A855" w14:textId="67818D81" w:rsidR="00E24DAB" w:rsidRPr="00F75969" w:rsidRDefault="006460D7" w:rsidP="006460D7">
            <w:pPr>
              <w:jc w:val="both"/>
            </w:pPr>
            <w:r>
              <w:rPr>
                <w:rFonts w:eastAsiaTheme="minorHAnsi" w:cstheme="minorBidi"/>
              </w:rPr>
              <w:t xml:space="preserve">Rengiant aprašą turi būti vadovaujamasi ir </w:t>
            </w:r>
            <w:r w:rsidRPr="006460D7">
              <w:rPr>
                <w:rFonts w:eastAsiaTheme="minorHAnsi" w:cstheme="minorBidi"/>
              </w:rPr>
              <w:t>STR 2.03.01:2019 „Statinių prieinamumas“</w:t>
            </w:r>
            <w:r>
              <w:rPr>
                <w:rFonts w:eastAsiaTheme="minorHAnsi" w:cstheme="minorBidi"/>
              </w:rPr>
              <w:t>.</w:t>
            </w:r>
          </w:p>
        </w:tc>
      </w:tr>
      <w:tr w:rsidR="00464392" w:rsidRPr="00464392" w14:paraId="741DFAA0" w14:textId="77777777" w:rsidTr="005F6BE6">
        <w:trPr>
          <w:trHeight w:val="397"/>
        </w:trPr>
        <w:tc>
          <w:tcPr>
            <w:tcW w:w="2983" w:type="dxa"/>
            <w:shd w:val="clear" w:color="auto" w:fill="auto"/>
            <w:vAlign w:val="center"/>
          </w:tcPr>
          <w:p w14:paraId="34D33C7E" w14:textId="77777777" w:rsidR="00A12887" w:rsidRPr="003A7240" w:rsidRDefault="00A12887" w:rsidP="00A12887">
            <w:pPr>
              <w:numPr>
                <w:ilvl w:val="0"/>
                <w:numId w:val="24"/>
              </w:numPr>
              <w:jc w:val="both"/>
            </w:pPr>
            <w:r w:rsidRPr="003A7240">
              <w:t>APRAŠO ĮFORMINIMAS</w:t>
            </w:r>
          </w:p>
        </w:tc>
        <w:tc>
          <w:tcPr>
            <w:tcW w:w="6798" w:type="dxa"/>
            <w:shd w:val="clear" w:color="auto" w:fill="auto"/>
          </w:tcPr>
          <w:p w14:paraId="26C4848B" w14:textId="77777777" w:rsidR="00A12887" w:rsidRPr="003A7240" w:rsidRDefault="00A12887" w:rsidP="005F6BE6">
            <w:pPr>
              <w:tabs>
                <w:tab w:val="left" w:pos="314"/>
                <w:tab w:val="left" w:pos="346"/>
                <w:tab w:val="left" w:pos="388"/>
              </w:tabs>
              <w:jc w:val="both"/>
              <w:rPr>
                <w:rFonts w:eastAsiaTheme="minorHAnsi" w:cstheme="minorBidi"/>
              </w:rPr>
            </w:pPr>
            <w:r w:rsidRPr="003A7240">
              <w:rPr>
                <w:rFonts w:eastAsiaTheme="minorHAnsi" w:cstheme="minorBidi"/>
              </w:rPr>
              <w:t>Aprašas įforminamas, komplektuojamas ir perduodamas statytojui STR 1.04.04:2017 „Statinio projektavimas, projekto ekspertizė“, kitų reglamentų ir projektavimo darbų sutarties nustatyta tvarka.</w:t>
            </w:r>
          </w:p>
          <w:p w14:paraId="5C1D8902" w14:textId="61079306" w:rsidR="00A12887" w:rsidRPr="003A7240" w:rsidRDefault="00A12887" w:rsidP="005F6BE6">
            <w:pPr>
              <w:tabs>
                <w:tab w:val="left" w:pos="388"/>
              </w:tabs>
              <w:jc w:val="both"/>
              <w:rPr>
                <w:rFonts w:eastAsiaTheme="minorHAnsi" w:cstheme="minorBidi"/>
                <w:b/>
              </w:rPr>
            </w:pPr>
          </w:p>
        </w:tc>
      </w:tr>
      <w:tr w:rsidR="00464392" w:rsidRPr="00464392" w14:paraId="6A658FD1" w14:textId="77777777" w:rsidTr="005F6BE6">
        <w:trPr>
          <w:trHeight w:val="397"/>
        </w:trPr>
        <w:tc>
          <w:tcPr>
            <w:tcW w:w="2983" w:type="dxa"/>
            <w:shd w:val="clear" w:color="auto" w:fill="auto"/>
            <w:vAlign w:val="center"/>
          </w:tcPr>
          <w:p w14:paraId="3D24B15B" w14:textId="77777777" w:rsidR="00A12887" w:rsidRPr="00F75969" w:rsidRDefault="00A12887" w:rsidP="00A12887">
            <w:pPr>
              <w:numPr>
                <w:ilvl w:val="0"/>
                <w:numId w:val="24"/>
              </w:numPr>
              <w:jc w:val="both"/>
            </w:pPr>
            <w:r w:rsidRPr="00F75969">
              <w:t>STATYTOJUI PATEIKIAMŲ APRAŠO KOMPLEKTŲ SKAIČIUS</w:t>
            </w:r>
          </w:p>
        </w:tc>
        <w:tc>
          <w:tcPr>
            <w:tcW w:w="6798" w:type="dxa"/>
            <w:shd w:val="clear" w:color="auto" w:fill="auto"/>
          </w:tcPr>
          <w:p w14:paraId="43B4B2D2" w14:textId="77777777" w:rsidR="00A12887" w:rsidRPr="00F75969" w:rsidRDefault="00A12887" w:rsidP="005F6BE6">
            <w:pPr>
              <w:tabs>
                <w:tab w:val="left" w:pos="314"/>
                <w:tab w:val="left" w:pos="388"/>
              </w:tabs>
              <w:jc w:val="both"/>
            </w:pPr>
            <w:r w:rsidRPr="00F75969">
              <w:t>Projektuotojas pateikia statytojui 1  egzempliorių skaitmenine forma.</w:t>
            </w:r>
          </w:p>
          <w:p w14:paraId="1F325EA5" w14:textId="77777777" w:rsidR="00A12887" w:rsidRPr="00F75969" w:rsidRDefault="00A12887" w:rsidP="00F75969">
            <w:pPr>
              <w:tabs>
                <w:tab w:val="left" w:pos="314"/>
                <w:tab w:val="left" w:pos="388"/>
              </w:tabs>
              <w:jc w:val="both"/>
              <w:rPr>
                <w:rFonts w:eastAsiaTheme="minorHAnsi" w:cstheme="minorBidi"/>
              </w:rPr>
            </w:pPr>
          </w:p>
        </w:tc>
      </w:tr>
    </w:tbl>
    <w:p w14:paraId="0076C424" w14:textId="00E96A50" w:rsidR="00A12887" w:rsidRDefault="00A12887" w:rsidP="00A12887">
      <w:pPr>
        <w:jc w:val="both"/>
      </w:pPr>
      <w:r w:rsidRPr="00F75969">
        <w:rPr>
          <w:i/>
        </w:rPr>
        <w:t>Pastaba.</w:t>
      </w:r>
      <w:r w:rsidRPr="00F75969">
        <w:t xml:space="preserve"> Pridedami dokumentai yra neatskiriama techninės užduoties dalis.</w:t>
      </w:r>
    </w:p>
    <w:p w14:paraId="46222EC2" w14:textId="77777777" w:rsidR="00157DA2" w:rsidRDefault="00157DA2" w:rsidP="00A12887">
      <w:pPr>
        <w:jc w:val="both"/>
      </w:pPr>
    </w:p>
    <w:p w14:paraId="0B269849" w14:textId="41DCB2FA" w:rsidR="00157DA2" w:rsidRPr="00464392" w:rsidRDefault="00157DA2" w:rsidP="00157DA2">
      <w:pPr>
        <w:spacing w:after="120"/>
        <w:ind w:firstLine="709"/>
        <w:jc w:val="both"/>
        <w:rPr>
          <w:color w:val="FF0000"/>
        </w:rPr>
      </w:pPr>
      <w:r w:rsidRPr="00157DA2">
        <w:rPr>
          <w:b/>
          <w:bCs/>
        </w:rPr>
        <w:t xml:space="preserve">Aplinkos apsaugos reikalavimai (AAK): </w:t>
      </w:r>
      <w:r w:rsidRPr="00157DA2">
        <w:t xml:space="preserve">vadovaujantis </w:t>
      </w:r>
      <w:hyperlink r:id="rId8" w:history="1">
        <w:r w:rsidRPr="00157DA2">
          <w:rPr>
            <w:rStyle w:val="Hipersaitas"/>
            <w:rFonts w:eastAsia="Calibri"/>
            <w:color w:val="auto"/>
          </w:rPr>
          <w:t>Aplinkos apsaugos kriterijų, kuriuos perkančiosios organizacijos ir perkantieji subjektai turi taikyti pirkdamos prekes, paslaugas ar darbus, taikymo tvarkos aprašo, patvirtinto Lietuvos Respublikos aplinkos ministro 2011 m. birželio 28 d. įsakymu Nr. D1-508</w:t>
        </w:r>
      </w:hyperlink>
      <w:bookmarkStart w:id="2" w:name="_Hlk128553637"/>
      <w:r w:rsidRPr="00157DA2">
        <w:t xml:space="preserve"> </w:t>
      </w:r>
      <w:bookmarkEnd w:id="2"/>
      <w:r w:rsidRPr="00157DA2">
        <w:t xml:space="preserve">(toliau – Aprašas) </w:t>
      </w:r>
      <w:r w:rsidRPr="00157DA2">
        <w:rPr>
          <w:b/>
          <w:bCs/>
        </w:rPr>
        <w:t>4.1. p.</w:t>
      </w:r>
      <w:r w:rsidRPr="00157DA2">
        <w:t xml:space="preserve"> – perkami darbų sudėtyje esantys dažai, kuriems taikomi minimalūs aplinkos apsaugos kriterijai (Aprašo 2 priedo XIII skyrius 17 p.), mediena</w:t>
      </w:r>
      <w:r w:rsidRPr="00157DA2">
        <w:rPr>
          <w:b/>
          <w:bCs/>
        </w:rPr>
        <w:t xml:space="preserve"> </w:t>
      </w:r>
      <w:r w:rsidRPr="00157DA2">
        <w:t>ir jos produktai (Aprašo 2 priedo XIII skyrius 16 p.), termoizoliacinės medžiagos (Aprašo 2 priedo XIII skyrius 18 p.), gipso plokštės (Aprašo 2 priedo XIII skyrius 19 p.), plytelės (Aprašo 2 priedo XIII skyrius 20 p.), elektros lempos (Aprašo 2 priedo XIV skyrius 22 p.):</w:t>
      </w:r>
    </w:p>
    <w:p w14:paraId="62ACE642" w14:textId="77777777" w:rsidR="00157DA2" w:rsidRPr="006857B8" w:rsidRDefault="00157DA2" w:rsidP="00157DA2">
      <w:pPr>
        <w:widowControl w:val="0"/>
        <w:tabs>
          <w:tab w:val="left" w:pos="993"/>
          <w:tab w:val="left" w:pos="1134"/>
        </w:tabs>
        <w:ind w:firstLine="710"/>
        <w:jc w:val="both"/>
        <w:rPr>
          <w:b/>
          <w:bCs/>
        </w:rPr>
      </w:pPr>
      <w:r w:rsidRPr="006857B8">
        <w:rPr>
          <w:b/>
          <w:bCs/>
        </w:rPr>
        <w:t>Dažams taikomas Aprašo XIII skyrius 17 p.:</w:t>
      </w:r>
    </w:p>
    <w:p w14:paraId="1E0A6598" w14:textId="77777777" w:rsidR="00157DA2" w:rsidRPr="006857B8" w:rsidRDefault="00157DA2" w:rsidP="00157DA2">
      <w:pPr>
        <w:ind w:firstLine="709"/>
        <w:jc w:val="both"/>
        <w:rPr>
          <w:lang w:eastAsia="lt-LT"/>
        </w:rPr>
      </w:pPr>
      <w:r w:rsidRPr="006857B8">
        <w:rPr>
          <w:lang w:eastAsia="lt-LT"/>
        </w:rPr>
        <w:t xml:space="preserve">17.1. paruoštų naudoti patalpų vidaus ir išorės dažų produkte lakiųjų organinių junginių (LOJ), kurių pradinė virimo temperatūra, esant standartiniam 101,3 </w:t>
      </w:r>
      <w:proofErr w:type="spellStart"/>
      <w:r w:rsidRPr="006857B8">
        <w:rPr>
          <w:lang w:eastAsia="lt-LT"/>
        </w:rPr>
        <w:t>kPa</w:t>
      </w:r>
      <w:proofErr w:type="spellEnd"/>
      <w:r w:rsidRPr="006857B8">
        <w:rPr>
          <w:lang w:eastAsia="lt-LT"/>
        </w:rPr>
        <w:t xml:space="preserve"> slėgiui, yra ne aukštesnė kaip 250 ˚C, turi būti ne daugiau kaip:</w:t>
      </w:r>
    </w:p>
    <w:p w14:paraId="0FE8361D" w14:textId="77777777" w:rsidR="00157DA2" w:rsidRPr="006857B8" w:rsidRDefault="00157DA2" w:rsidP="00157DA2">
      <w:pPr>
        <w:ind w:firstLine="709"/>
        <w:jc w:val="both"/>
        <w:rPr>
          <w:lang w:eastAsia="lt-LT"/>
        </w:rPr>
      </w:pPr>
    </w:p>
    <w:tbl>
      <w:tblPr>
        <w:tblW w:w="0" w:type="auto"/>
        <w:tblInd w:w="675" w:type="dxa"/>
        <w:tblCellMar>
          <w:left w:w="0" w:type="dxa"/>
          <w:right w:w="0" w:type="dxa"/>
        </w:tblCellMar>
        <w:tblLook w:val="04A0" w:firstRow="1" w:lastRow="0" w:firstColumn="1" w:lastColumn="0" w:noHBand="0" w:noVBand="1"/>
      </w:tblPr>
      <w:tblGrid>
        <w:gridCol w:w="567"/>
        <w:gridCol w:w="6237"/>
        <w:gridCol w:w="2127"/>
      </w:tblGrid>
      <w:tr w:rsidR="006857B8" w:rsidRPr="006857B8" w14:paraId="1F098950" w14:textId="77777777" w:rsidTr="008252A4">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70AB5C" w14:textId="77777777" w:rsidR="00157DA2" w:rsidRPr="006857B8" w:rsidRDefault="00157DA2" w:rsidP="008252A4">
            <w:pPr>
              <w:jc w:val="center"/>
              <w:rPr>
                <w:lang w:eastAsia="lt-LT"/>
              </w:rPr>
            </w:pPr>
            <w:r w:rsidRPr="006857B8">
              <w:rPr>
                <w:lang w:eastAsia="lt-LT"/>
              </w:rPr>
              <w:t>Eil. Nr.</w:t>
            </w:r>
          </w:p>
        </w:tc>
        <w:tc>
          <w:tcPr>
            <w:tcW w:w="62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AC46F" w14:textId="77777777" w:rsidR="00157DA2" w:rsidRPr="006857B8" w:rsidRDefault="00157DA2" w:rsidP="008252A4">
            <w:pPr>
              <w:jc w:val="center"/>
              <w:rPr>
                <w:lang w:eastAsia="lt-LT"/>
              </w:rPr>
            </w:pPr>
            <w:r w:rsidRPr="006857B8">
              <w:rPr>
                <w:lang w:eastAsia="lt-LT"/>
              </w:rPr>
              <w:t>Produkto aprašymas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FEB243" w14:textId="77777777" w:rsidR="00157DA2" w:rsidRPr="006857B8" w:rsidRDefault="00157DA2" w:rsidP="008252A4">
            <w:pPr>
              <w:jc w:val="center"/>
              <w:rPr>
                <w:lang w:eastAsia="lt-LT"/>
              </w:rPr>
            </w:pPr>
            <w:r w:rsidRPr="006857B8">
              <w:rPr>
                <w:lang w:eastAsia="lt-LT"/>
              </w:rPr>
              <w:t>LOJ ribinė vertė, g/l (įskaitant vandenį)</w:t>
            </w:r>
          </w:p>
        </w:tc>
      </w:tr>
      <w:tr w:rsidR="006857B8" w:rsidRPr="006857B8" w14:paraId="4D3F3544"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E574CA" w14:textId="77777777" w:rsidR="00157DA2" w:rsidRPr="006857B8" w:rsidRDefault="00157DA2" w:rsidP="008252A4">
            <w:pPr>
              <w:jc w:val="center"/>
              <w:rPr>
                <w:lang w:eastAsia="lt-LT"/>
              </w:rPr>
            </w:pPr>
            <w:r w:rsidRPr="006857B8">
              <w:rPr>
                <w:lang w:eastAsia="lt-LT"/>
              </w:rPr>
              <w:t>1.</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CBE4219" w14:textId="77777777" w:rsidR="00157DA2" w:rsidRPr="006857B8" w:rsidRDefault="00157DA2" w:rsidP="008252A4">
            <w:pPr>
              <w:rPr>
                <w:lang w:eastAsia="lt-LT"/>
              </w:rPr>
            </w:pPr>
            <w:r w:rsidRPr="006857B8">
              <w:rPr>
                <w:lang w:eastAsia="lt-LT"/>
              </w:rPr>
              <w:t>Vidinių sienų ir lubų matinės dangos (blizgesys esant 60º kampui, mažesnis kaip 25)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69FA9551" w14:textId="77777777" w:rsidR="00157DA2" w:rsidRPr="006857B8" w:rsidRDefault="00157DA2" w:rsidP="008252A4">
            <w:pPr>
              <w:jc w:val="center"/>
              <w:rPr>
                <w:lang w:eastAsia="lt-LT"/>
              </w:rPr>
            </w:pPr>
            <w:r w:rsidRPr="006857B8">
              <w:rPr>
                <w:lang w:eastAsia="lt-LT"/>
              </w:rPr>
              <w:t>15</w:t>
            </w:r>
          </w:p>
        </w:tc>
      </w:tr>
      <w:tr w:rsidR="006857B8" w:rsidRPr="006857B8" w14:paraId="536BA67F"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EB60AD" w14:textId="77777777" w:rsidR="00157DA2" w:rsidRPr="006857B8" w:rsidRDefault="00157DA2" w:rsidP="008252A4">
            <w:pPr>
              <w:jc w:val="center"/>
              <w:rPr>
                <w:lang w:eastAsia="lt-LT"/>
              </w:rPr>
            </w:pPr>
            <w:r w:rsidRPr="006857B8">
              <w:rPr>
                <w:lang w:eastAsia="lt-LT"/>
              </w:rPr>
              <w:t>2.</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CE880B3" w14:textId="77777777" w:rsidR="00157DA2" w:rsidRPr="006857B8" w:rsidRDefault="00157DA2" w:rsidP="008252A4">
            <w:pPr>
              <w:rPr>
                <w:lang w:eastAsia="lt-LT"/>
              </w:rPr>
            </w:pPr>
            <w:r w:rsidRPr="006857B8">
              <w:rPr>
                <w:lang w:eastAsia="lt-LT"/>
              </w:rPr>
              <w:t>Vidinių sienų ir lubų blizgiosios dangos (blizgesys esant 60º kampui, mažesnis kaip 25)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3E9E212E" w14:textId="77777777" w:rsidR="00157DA2" w:rsidRPr="006857B8" w:rsidRDefault="00157DA2" w:rsidP="008252A4">
            <w:pPr>
              <w:jc w:val="center"/>
              <w:rPr>
                <w:lang w:eastAsia="lt-LT"/>
              </w:rPr>
            </w:pPr>
            <w:r w:rsidRPr="006857B8">
              <w:rPr>
                <w:lang w:eastAsia="lt-LT"/>
              </w:rPr>
              <w:t>60</w:t>
            </w:r>
          </w:p>
        </w:tc>
      </w:tr>
      <w:tr w:rsidR="006857B8" w:rsidRPr="006857B8" w14:paraId="3D51C120"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DF263C" w14:textId="77777777" w:rsidR="00157DA2" w:rsidRPr="006857B8" w:rsidRDefault="00157DA2" w:rsidP="008252A4">
            <w:pPr>
              <w:jc w:val="center"/>
              <w:rPr>
                <w:lang w:eastAsia="lt-LT"/>
              </w:rPr>
            </w:pPr>
            <w:r w:rsidRPr="006857B8">
              <w:rPr>
                <w:lang w:eastAsia="lt-LT"/>
              </w:rPr>
              <w:t>3.</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02CAAC4F" w14:textId="77777777" w:rsidR="00157DA2" w:rsidRPr="006857B8" w:rsidRDefault="00157DA2" w:rsidP="008252A4">
            <w:pPr>
              <w:rPr>
                <w:lang w:eastAsia="lt-LT"/>
              </w:rPr>
            </w:pPr>
            <w:r w:rsidRPr="006857B8">
              <w:rPr>
                <w:lang w:eastAsia="lt-LT"/>
              </w:rPr>
              <w:t>Išorinių sienų mineraliniam pagrindui skirtos dangos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34410461" w14:textId="77777777" w:rsidR="00157DA2" w:rsidRPr="006857B8" w:rsidRDefault="00157DA2" w:rsidP="008252A4">
            <w:pPr>
              <w:jc w:val="center"/>
              <w:rPr>
                <w:lang w:eastAsia="lt-LT"/>
              </w:rPr>
            </w:pPr>
            <w:r w:rsidRPr="006857B8">
              <w:rPr>
                <w:lang w:eastAsia="lt-LT"/>
              </w:rPr>
              <w:t>30</w:t>
            </w:r>
          </w:p>
        </w:tc>
      </w:tr>
      <w:tr w:rsidR="006857B8" w:rsidRPr="006857B8" w14:paraId="489BA129"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6AC8D6" w14:textId="77777777" w:rsidR="00157DA2" w:rsidRPr="006857B8" w:rsidRDefault="00157DA2" w:rsidP="008252A4">
            <w:pPr>
              <w:jc w:val="center"/>
              <w:rPr>
                <w:lang w:eastAsia="lt-LT"/>
              </w:rPr>
            </w:pPr>
            <w:r w:rsidRPr="006857B8">
              <w:rPr>
                <w:lang w:eastAsia="lt-LT"/>
              </w:rPr>
              <w:t>4.</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0FA775EA" w14:textId="77777777" w:rsidR="00157DA2" w:rsidRPr="006857B8" w:rsidRDefault="00157DA2" w:rsidP="008252A4">
            <w:pPr>
              <w:rPr>
                <w:lang w:eastAsia="lt-LT"/>
              </w:rPr>
            </w:pPr>
            <w:r w:rsidRPr="006857B8">
              <w:rPr>
                <w:lang w:eastAsia="lt-LT"/>
              </w:rPr>
              <w:t>Vidaus ir (ar) išorės apdailos ir padengimo dažai medienai ir metalui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6634004" w14:textId="77777777" w:rsidR="00157DA2" w:rsidRPr="006857B8" w:rsidRDefault="00157DA2" w:rsidP="008252A4">
            <w:pPr>
              <w:jc w:val="center"/>
              <w:rPr>
                <w:lang w:eastAsia="lt-LT"/>
              </w:rPr>
            </w:pPr>
            <w:r w:rsidRPr="006857B8">
              <w:rPr>
                <w:lang w:eastAsia="lt-LT"/>
              </w:rPr>
              <w:t>90</w:t>
            </w:r>
          </w:p>
        </w:tc>
      </w:tr>
      <w:tr w:rsidR="006857B8" w:rsidRPr="006857B8" w14:paraId="5F6944A1"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827538" w14:textId="77777777" w:rsidR="00157DA2" w:rsidRPr="006857B8" w:rsidRDefault="00157DA2" w:rsidP="008252A4">
            <w:pPr>
              <w:jc w:val="center"/>
              <w:rPr>
                <w:lang w:eastAsia="lt-LT"/>
              </w:rPr>
            </w:pPr>
            <w:r w:rsidRPr="006857B8">
              <w:rPr>
                <w:lang w:eastAsia="lt-LT"/>
              </w:rPr>
              <w:t>5.</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8D79838" w14:textId="77777777" w:rsidR="00157DA2" w:rsidRPr="006857B8" w:rsidRDefault="00157DA2" w:rsidP="008252A4">
            <w:pPr>
              <w:rPr>
                <w:lang w:eastAsia="lt-LT"/>
              </w:rPr>
            </w:pPr>
            <w:r w:rsidRPr="006857B8">
              <w:rPr>
                <w:lang w:eastAsia="lt-LT"/>
              </w:rPr>
              <w:t>Vidaus apdailos lakai ir medienos beicai, įskaitant neskaidrius medienos beicus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1F78300" w14:textId="77777777" w:rsidR="00157DA2" w:rsidRPr="006857B8" w:rsidRDefault="00157DA2" w:rsidP="008252A4">
            <w:pPr>
              <w:jc w:val="center"/>
              <w:rPr>
                <w:lang w:eastAsia="lt-LT"/>
              </w:rPr>
            </w:pPr>
            <w:r w:rsidRPr="006857B8">
              <w:rPr>
                <w:lang w:eastAsia="lt-LT"/>
              </w:rPr>
              <w:t>75</w:t>
            </w:r>
          </w:p>
        </w:tc>
      </w:tr>
      <w:tr w:rsidR="006857B8" w:rsidRPr="006857B8" w14:paraId="597F9384"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7AC614" w14:textId="77777777" w:rsidR="00157DA2" w:rsidRPr="006857B8" w:rsidRDefault="00157DA2" w:rsidP="008252A4">
            <w:pPr>
              <w:jc w:val="center"/>
              <w:rPr>
                <w:lang w:eastAsia="lt-LT"/>
              </w:rPr>
            </w:pPr>
            <w:r w:rsidRPr="006857B8">
              <w:rPr>
                <w:lang w:eastAsia="lt-LT"/>
              </w:rPr>
              <w:t>6.</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550DD531" w14:textId="77777777" w:rsidR="00157DA2" w:rsidRPr="006857B8" w:rsidRDefault="00157DA2" w:rsidP="008252A4">
            <w:pPr>
              <w:rPr>
                <w:lang w:eastAsia="lt-LT"/>
              </w:rPr>
            </w:pPr>
            <w:r w:rsidRPr="006857B8">
              <w:rPr>
                <w:lang w:eastAsia="lt-LT"/>
              </w:rPr>
              <w:t>Išorės apdailos lakai ir medienos beicai, įskaitant neskaidrius medienos beicus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0EB8902C" w14:textId="77777777" w:rsidR="00157DA2" w:rsidRPr="006857B8" w:rsidRDefault="00157DA2" w:rsidP="008252A4">
            <w:pPr>
              <w:jc w:val="center"/>
              <w:rPr>
                <w:lang w:eastAsia="lt-LT"/>
              </w:rPr>
            </w:pPr>
            <w:r w:rsidRPr="006857B8">
              <w:rPr>
                <w:lang w:eastAsia="lt-LT"/>
              </w:rPr>
              <w:t>90</w:t>
            </w:r>
          </w:p>
        </w:tc>
      </w:tr>
      <w:tr w:rsidR="006857B8" w:rsidRPr="006857B8" w14:paraId="04358713"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4B1D40" w14:textId="77777777" w:rsidR="00157DA2" w:rsidRPr="006857B8" w:rsidRDefault="00157DA2" w:rsidP="008252A4">
            <w:pPr>
              <w:jc w:val="center"/>
              <w:rPr>
                <w:lang w:eastAsia="lt-LT"/>
              </w:rPr>
            </w:pPr>
            <w:r w:rsidRPr="006857B8">
              <w:rPr>
                <w:lang w:eastAsia="lt-LT"/>
              </w:rPr>
              <w:t>7.</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72ADE21C" w14:textId="77777777" w:rsidR="00157DA2" w:rsidRPr="006857B8" w:rsidRDefault="00157DA2" w:rsidP="008252A4">
            <w:pPr>
              <w:rPr>
                <w:lang w:eastAsia="lt-LT"/>
              </w:rPr>
            </w:pPr>
            <w:r w:rsidRPr="006857B8">
              <w:rPr>
                <w:lang w:eastAsia="lt-LT"/>
              </w:rPr>
              <w:t>Vidaus ir išorės plonasluoksniai medienos beicai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3C83F6A" w14:textId="77777777" w:rsidR="00157DA2" w:rsidRPr="006857B8" w:rsidRDefault="00157DA2" w:rsidP="008252A4">
            <w:pPr>
              <w:jc w:val="center"/>
              <w:rPr>
                <w:lang w:eastAsia="lt-LT"/>
              </w:rPr>
            </w:pPr>
            <w:r w:rsidRPr="006857B8">
              <w:rPr>
                <w:lang w:eastAsia="lt-LT"/>
              </w:rPr>
              <w:t>75</w:t>
            </w:r>
          </w:p>
        </w:tc>
      </w:tr>
      <w:tr w:rsidR="006857B8" w:rsidRPr="006857B8" w14:paraId="2F47A1CE"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8B94E9" w14:textId="77777777" w:rsidR="00157DA2" w:rsidRPr="006857B8" w:rsidRDefault="00157DA2" w:rsidP="008252A4">
            <w:pPr>
              <w:jc w:val="center"/>
              <w:rPr>
                <w:lang w:eastAsia="lt-LT"/>
              </w:rPr>
            </w:pPr>
            <w:r w:rsidRPr="006857B8">
              <w:rPr>
                <w:lang w:eastAsia="lt-LT"/>
              </w:rPr>
              <w:t>8.</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9DC5A2D" w14:textId="77777777" w:rsidR="00157DA2" w:rsidRPr="006857B8" w:rsidRDefault="00157DA2" w:rsidP="008252A4">
            <w:pPr>
              <w:rPr>
                <w:lang w:eastAsia="lt-LT"/>
              </w:rPr>
            </w:pPr>
            <w:r w:rsidRPr="006857B8">
              <w:rPr>
                <w:lang w:eastAsia="lt-LT"/>
              </w:rPr>
              <w:t>Gruntai ir rišamieji gruntai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57C5EA5" w14:textId="77777777" w:rsidR="00157DA2" w:rsidRPr="006857B8" w:rsidRDefault="00157DA2" w:rsidP="008252A4">
            <w:pPr>
              <w:jc w:val="center"/>
              <w:rPr>
                <w:lang w:eastAsia="lt-LT"/>
              </w:rPr>
            </w:pPr>
            <w:r w:rsidRPr="006857B8">
              <w:rPr>
                <w:lang w:eastAsia="lt-LT"/>
              </w:rPr>
              <w:t>15</w:t>
            </w:r>
          </w:p>
        </w:tc>
      </w:tr>
      <w:tr w:rsidR="006857B8" w:rsidRPr="006857B8" w14:paraId="29953CE7"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1728B6" w14:textId="77777777" w:rsidR="00157DA2" w:rsidRPr="006857B8" w:rsidRDefault="00157DA2" w:rsidP="008252A4">
            <w:pPr>
              <w:jc w:val="center"/>
              <w:rPr>
                <w:lang w:eastAsia="lt-LT"/>
              </w:rPr>
            </w:pPr>
            <w:r w:rsidRPr="006857B8">
              <w:rPr>
                <w:lang w:eastAsia="lt-LT"/>
              </w:rPr>
              <w:t>9.</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581B5E5" w14:textId="77777777" w:rsidR="00157DA2" w:rsidRPr="006857B8" w:rsidRDefault="00157DA2" w:rsidP="008252A4">
            <w:pPr>
              <w:rPr>
                <w:lang w:eastAsia="lt-LT"/>
              </w:rPr>
            </w:pPr>
            <w:r w:rsidRPr="006857B8">
              <w:rPr>
                <w:lang w:eastAsia="lt-LT"/>
              </w:rPr>
              <w:t>Rišamieji gruntai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C2BDB9F" w14:textId="77777777" w:rsidR="00157DA2" w:rsidRPr="006857B8" w:rsidRDefault="00157DA2" w:rsidP="008252A4">
            <w:pPr>
              <w:jc w:val="center"/>
              <w:rPr>
                <w:lang w:eastAsia="lt-LT"/>
              </w:rPr>
            </w:pPr>
            <w:r w:rsidRPr="006857B8">
              <w:rPr>
                <w:lang w:eastAsia="lt-LT"/>
              </w:rPr>
              <w:t>15</w:t>
            </w:r>
          </w:p>
        </w:tc>
      </w:tr>
      <w:tr w:rsidR="006857B8" w:rsidRPr="006857B8" w14:paraId="09501BE7"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E3119" w14:textId="77777777" w:rsidR="00157DA2" w:rsidRPr="006857B8" w:rsidRDefault="00157DA2" w:rsidP="008252A4">
            <w:pPr>
              <w:jc w:val="center"/>
              <w:rPr>
                <w:lang w:eastAsia="lt-LT"/>
              </w:rPr>
            </w:pPr>
            <w:r w:rsidRPr="006857B8">
              <w:rPr>
                <w:lang w:eastAsia="lt-LT"/>
              </w:rPr>
              <w:t>10.</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BBE7B5A" w14:textId="77777777" w:rsidR="00157DA2" w:rsidRPr="006857B8" w:rsidRDefault="00157DA2" w:rsidP="008252A4">
            <w:pPr>
              <w:rPr>
                <w:lang w:eastAsia="lt-LT"/>
              </w:rPr>
            </w:pPr>
            <w:proofErr w:type="spellStart"/>
            <w:r w:rsidRPr="006857B8">
              <w:rPr>
                <w:lang w:eastAsia="lt-LT"/>
              </w:rPr>
              <w:t>Vienkomponentės</w:t>
            </w:r>
            <w:proofErr w:type="spellEnd"/>
            <w:r w:rsidRPr="006857B8">
              <w:rPr>
                <w:lang w:eastAsia="lt-LT"/>
              </w:rPr>
              <w:t xml:space="preserve"> dangos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758EFB6B" w14:textId="77777777" w:rsidR="00157DA2" w:rsidRPr="006857B8" w:rsidRDefault="00157DA2" w:rsidP="008252A4">
            <w:pPr>
              <w:jc w:val="center"/>
              <w:rPr>
                <w:lang w:eastAsia="lt-LT"/>
              </w:rPr>
            </w:pPr>
            <w:r w:rsidRPr="006857B8">
              <w:rPr>
                <w:lang w:eastAsia="lt-LT"/>
              </w:rPr>
              <w:t>100</w:t>
            </w:r>
          </w:p>
        </w:tc>
      </w:tr>
      <w:tr w:rsidR="006857B8" w:rsidRPr="006857B8" w14:paraId="1C51B8AC"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4B3346" w14:textId="77777777" w:rsidR="00157DA2" w:rsidRPr="006857B8" w:rsidRDefault="00157DA2" w:rsidP="008252A4">
            <w:pPr>
              <w:jc w:val="center"/>
              <w:rPr>
                <w:lang w:eastAsia="lt-LT"/>
              </w:rPr>
            </w:pPr>
            <w:r w:rsidRPr="006857B8">
              <w:rPr>
                <w:lang w:eastAsia="lt-LT"/>
              </w:rPr>
              <w:t>11.</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CFAF3C7" w14:textId="77777777" w:rsidR="00157DA2" w:rsidRPr="006857B8" w:rsidRDefault="00157DA2" w:rsidP="008252A4">
            <w:pPr>
              <w:rPr>
                <w:lang w:eastAsia="lt-LT"/>
              </w:rPr>
            </w:pPr>
            <w:proofErr w:type="spellStart"/>
            <w:r w:rsidRPr="006857B8">
              <w:rPr>
                <w:lang w:eastAsia="lt-LT"/>
              </w:rPr>
              <w:t>Dvikomponentės</w:t>
            </w:r>
            <w:proofErr w:type="spellEnd"/>
            <w:r w:rsidRPr="006857B8">
              <w:rPr>
                <w:lang w:eastAsia="lt-LT"/>
              </w:rPr>
              <w:t xml:space="preserve"> reaktyviosios dangos, skirtos specialiam galutiniam naudojimui (pvz., grindims)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6266C99F" w14:textId="77777777" w:rsidR="00157DA2" w:rsidRPr="006857B8" w:rsidRDefault="00157DA2" w:rsidP="008252A4">
            <w:pPr>
              <w:jc w:val="center"/>
              <w:rPr>
                <w:lang w:eastAsia="lt-LT"/>
              </w:rPr>
            </w:pPr>
            <w:r w:rsidRPr="006857B8">
              <w:rPr>
                <w:lang w:eastAsia="lt-LT"/>
              </w:rPr>
              <w:t>100</w:t>
            </w:r>
          </w:p>
        </w:tc>
      </w:tr>
      <w:tr w:rsidR="006857B8" w:rsidRPr="006857B8" w14:paraId="47073950"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266525" w14:textId="77777777" w:rsidR="00157DA2" w:rsidRPr="006857B8" w:rsidRDefault="00157DA2" w:rsidP="008252A4">
            <w:pPr>
              <w:jc w:val="center"/>
              <w:rPr>
                <w:lang w:eastAsia="lt-LT"/>
              </w:rPr>
            </w:pPr>
            <w:r w:rsidRPr="006857B8">
              <w:rPr>
                <w:lang w:eastAsia="lt-LT"/>
              </w:rPr>
              <w:t>12.</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0A02FAEF" w14:textId="77777777" w:rsidR="00157DA2" w:rsidRPr="006857B8" w:rsidRDefault="00157DA2" w:rsidP="008252A4">
            <w:pPr>
              <w:rPr>
                <w:lang w:eastAsia="lt-LT"/>
              </w:rPr>
            </w:pPr>
            <w:r w:rsidRPr="006857B8">
              <w:rPr>
                <w:lang w:eastAsia="lt-LT"/>
              </w:rPr>
              <w:t>Dekoratyvinės dangos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F616909" w14:textId="77777777" w:rsidR="00157DA2" w:rsidRPr="006857B8" w:rsidRDefault="00157DA2" w:rsidP="008252A4">
            <w:pPr>
              <w:jc w:val="center"/>
              <w:rPr>
                <w:lang w:eastAsia="lt-LT"/>
              </w:rPr>
            </w:pPr>
            <w:r w:rsidRPr="006857B8">
              <w:rPr>
                <w:lang w:eastAsia="lt-LT"/>
              </w:rPr>
              <w:t>90</w:t>
            </w:r>
          </w:p>
        </w:tc>
      </w:tr>
      <w:tr w:rsidR="006857B8" w:rsidRPr="006857B8" w14:paraId="1F127CA5" w14:textId="77777777" w:rsidTr="008252A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E90FE" w14:textId="77777777" w:rsidR="00157DA2" w:rsidRPr="006857B8" w:rsidRDefault="00157DA2" w:rsidP="008252A4">
            <w:pPr>
              <w:jc w:val="center"/>
              <w:rPr>
                <w:lang w:eastAsia="lt-LT"/>
              </w:rPr>
            </w:pPr>
            <w:r w:rsidRPr="006857B8">
              <w:rPr>
                <w:lang w:eastAsia="lt-LT"/>
              </w:rPr>
              <w:t>13.</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47D65CC" w14:textId="77777777" w:rsidR="00157DA2" w:rsidRPr="006857B8" w:rsidRDefault="00157DA2" w:rsidP="008252A4">
            <w:pPr>
              <w:rPr>
                <w:lang w:eastAsia="lt-LT"/>
              </w:rPr>
            </w:pPr>
            <w:r w:rsidRPr="006857B8">
              <w:rPr>
                <w:lang w:eastAsia="lt-LT"/>
              </w:rPr>
              <w:t>Antikoroziniai dažai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9B710F6" w14:textId="77777777" w:rsidR="00157DA2" w:rsidRPr="006857B8" w:rsidRDefault="00157DA2" w:rsidP="008252A4">
            <w:pPr>
              <w:jc w:val="center"/>
              <w:rPr>
                <w:lang w:eastAsia="lt-LT"/>
              </w:rPr>
            </w:pPr>
            <w:r w:rsidRPr="006857B8">
              <w:rPr>
                <w:lang w:eastAsia="lt-LT"/>
              </w:rPr>
              <w:t>80</w:t>
            </w:r>
          </w:p>
        </w:tc>
      </w:tr>
    </w:tbl>
    <w:p w14:paraId="2344802A" w14:textId="77777777" w:rsidR="00157DA2" w:rsidRPr="006857B8" w:rsidRDefault="00157DA2" w:rsidP="00157DA2">
      <w:pPr>
        <w:ind w:firstLine="851"/>
        <w:jc w:val="both"/>
        <w:rPr>
          <w:lang w:eastAsia="lt-LT"/>
        </w:rPr>
      </w:pPr>
      <w:r w:rsidRPr="006857B8">
        <w:rPr>
          <w:lang w:eastAsia="lt-LT"/>
        </w:rPr>
        <w:t> </w:t>
      </w:r>
    </w:p>
    <w:p w14:paraId="15F583E8" w14:textId="77777777" w:rsidR="00157DA2" w:rsidRPr="006857B8" w:rsidRDefault="00157DA2" w:rsidP="00157DA2">
      <w:pPr>
        <w:tabs>
          <w:tab w:val="left" w:pos="1276"/>
        </w:tabs>
        <w:spacing w:line="276" w:lineRule="atLeast"/>
        <w:ind w:firstLine="709"/>
        <w:jc w:val="both"/>
        <w:rPr>
          <w:lang w:eastAsia="lt-LT"/>
        </w:rPr>
      </w:pPr>
      <w:bookmarkStart w:id="3" w:name="part_74ed78eb3c97430a9960b4263f97e677"/>
      <w:bookmarkEnd w:id="3"/>
      <w:r w:rsidRPr="006857B8">
        <w:rPr>
          <w:lang w:eastAsia="lt-LT"/>
        </w:rPr>
        <w:t>17.2. patalpų vidaus ir išorės dažų sudėtyje neturi būti daugiau kaip 0,01 proc. pagal masę pavojingų cheminių medžiagų, klasifikuojamų priskiriant bet kurią iš nurodytų pavojingumo frazę pagal Reglamentą (EB) Nr. 1272/2008: toksiškos ar labai toksiškos (H300, H301, H304, H310, H311, H330, H331), toksiška patekus į akis (EUH070), kenkia organams (H370), galinčios pakenkti organams (H371), veikdamos ilgą laiką pakenkia kai kuriems organams (H372, H373), galinčios sukelti alerginę odos reakciją (H317), įkvėpus gali sukelti alerginę reakciją, astmos simptomus arba apsunkinti kvėpavimą (H334), sukeliančios paveldimus genetinius defektus (H340, H341), kancerogeninės (H350, H350i, H351), toksiškos reprodukcijai (H360D, H360F, H360FD, H360Fd, H360Df, H361f, H361d, H361fd, H362), pavojingos vandens aplinkai H400, H410, H411, H412), gali sukelti ilgalaikį kenksmingą poveikį vandens organizmams (H413), pavojinga ozono sluoksniui (EUH059).</w:t>
      </w:r>
    </w:p>
    <w:p w14:paraId="06D21B0D" w14:textId="77777777" w:rsidR="00157DA2" w:rsidRPr="006857B8" w:rsidRDefault="00157DA2" w:rsidP="00157DA2">
      <w:pPr>
        <w:widowControl w:val="0"/>
        <w:tabs>
          <w:tab w:val="left" w:pos="993"/>
          <w:tab w:val="left" w:pos="1134"/>
        </w:tabs>
        <w:ind w:firstLine="710"/>
        <w:jc w:val="both"/>
        <w:rPr>
          <w:b/>
          <w:bCs/>
        </w:rPr>
      </w:pPr>
      <w:r w:rsidRPr="006857B8">
        <w:rPr>
          <w:b/>
          <w:bCs/>
        </w:rPr>
        <w:t>Medienos ir jos produktams taikomas Aprašo 2 priedo XIII skyrius 16 p.:</w:t>
      </w:r>
    </w:p>
    <w:p w14:paraId="456464F0" w14:textId="77777777" w:rsidR="00157DA2" w:rsidRPr="006857B8" w:rsidRDefault="00157DA2" w:rsidP="00157DA2">
      <w:pPr>
        <w:ind w:firstLine="709"/>
        <w:jc w:val="both"/>
        <w:rPr>
          <w:lang w:eastAsia="lt-LT"/>
        </w:rPr>
      </w:pPr>
      <w:r w:rsidRPr="006857B8">
        <w:rPr>
          <w:lang w:eastAsia="lt-LT"/>
        </w:rPr>
        <w:t>16.1. ne mažiau kaip 80 proc. statiniuose naudojamos medienos, medienos medžiagų ir gaminių turi būti iš miškų, sertifikuotų naudojant FSC ar PEFC miškų sertifikavimo sistemas arba lygiavertes sertifikavimo sistemas;</w:t>
      </w:r>
    </w:p>
    <w:p w14:paraId="37813344" w14:textId="77777777" w:rsidR="00157DA2" w:rsidRPr="006857B8" w:rsidRDefault="00157DA2" w:rsidP="00157DA2">
      <w:pPr>
        <w:ind w:firstLine="709"/>
        <w:jc w:val="both"/>
        <w:rPr>
          <w:lang w:eastAsia="lt-LT"/>
        </w:rPr>
      </w:pPr>
      <w:bookmarkStart w:id="4" w:name="part_fe3f0e82669a43e481b3cbe92f8d59cb"/>
      <w:bookmarkEnd w:id="4"/>
      <w:r w:rsidRPr="006857B8">
        <w:rPr>
          <w:lang w:eastAsia="lt-LT"/>
        </w:rPr>
        <w:t>16.</w:t>
      </w:r>
      <w:r w:rsidRPr="006857B8">
        <w:rPr>
          <w:smallCaps/>
          <w:lang w:eastAsia="lt-LT"/>
        </w:rPr>
        <w:t>2. </w:t>
      </w:r>
      <w:r w:rsidRPr="006857B8">
        <w:rPr>
          <w:lang w:eastAsia="lt-LT"/>
        </w:rPr>
        <w:t xml:space="preserve">plokštėse, kuriose yra </w:t>
      </w:r>
      <w:proofErr w:type="spellStart"/>
      <w:r w:rsidRPr="006857B8">
        <w:rPr>
          <w:lang w:eastAsia="lt-LT"/>
        </w:rPr>
        <w:t>formaldehido</w:t>
      </w:r>
      <w:proofErr w:type="spellEnd"/>
      <w:r w:rsidRPr="006857B8">
        <w:rPr>
          <w:lang w:eastAsia="lt-LT"/>
        </w:rPr>
        <w:t xml:space="preserve"> rišamųjų medžiagų, </w:t>
      </w:r>
      <w:proofErr w:type="spellStart"/>
      <w:r w:rsidRPr="006857B8">
        <w:rPr>
          <w:lang w:eastAsia="lt-LT"/>
        </w:rPr>
        <w:t>formaldehido</w:t>
      </w:r>
      <w:proofErr w:type="spellEnd"/>
      <w:r w:rsidRPr="006857B8">
        <w:rPr>
          <w:lang w:eastAsia="lt-LT"/>
        </w:rPr>
        <w:t xml:space="preserve"> emisija į atmosferą E1 klasės plokštėms turi būti ne didesnė kaip 0,124 mg/m</w:t>
      </w:r>
      <w:r w:rsidRPr="006857B8">
        <w:rPr>
          <w:vertAlign w:val="superscript"/>
          <w:lang w:eastAsia="lt-LT"/>
        </w:rPr>
        <w:t>3</w:t>
      </w:r>
      <w:r w:rsidRPr="006857B8">
        <w:rPr>
          <w:lang w:eastAsia="lt-LT"/>
        </w:rPr>
        <w:t xml:space="preserve"> oro pagal bandymo metodą LST EN 13986 „Medienos skydai, naudojami statybinėms konstrukcijoms. Charakteristikos, atitikties įvertinimas ir ženklinimas“ (arba lygiavertį standartą) arba </w:t>
      </w:r>
      <w:proofErr w:type="spellStart"/>
      <w:r w:rsidRPr="006857B8">
        <w:rPr>
          <w:lang w:eastAsia="lt-LT"/>
        </w:rPr>
        <w:t>formaldehido</w:t>
      </w:r>
      <w:proofErr w:type="spellEnd"/>
      <w:r w:rsidRPr="006857B8">
        <w:rPr>
          <w:lang w:eastAsia="lt-LT"/>
        </w:rPr>
        <w:t xml:space="preserve"> koncentracija turi būti ne didesnė kaip 0,1 </w:t>
      </w:r>
      <w:proofErr w:type="spellStart"/>
      <w:r w:rsidRPr="006857B8">
        <w:rPr>
          <w:lang w:eastAsia="lt-LT"/>
        </w:rPr>
        <w:t>ppm</w:t>
      </w:r>
      <w:proofErr w:type="spellEnd"/>
      <w:r w:rsidRPr="006857B8">
        <w:rPr>
          <w:lang w:eastAsia="lt-LT"/>
        </w:rPr>
        <w:t xml:space="preserve"> pagal bandymo metodą LST EN 717-1 „Medienos skydai. </w:t>
      </w:r>
      <w:proofErr w:type="spellStart"/>
      <w:r w:rsidRPr="006857B8">
        <w:rPr>
          <w:lang w:eastAsia="lt-LT"/>
        </w:rPr>
        <w:t>Formaldehido</w:t>
      </w:r>
      <w:proofErr w:type="spellEnd"/>
      <w:r w:rsidRPr="006857B8">
        <w:rPr>
          <w:lang w:eastAsia="lt-LT"/>
        </w:rPr>
        <w:t xml:space="preserve"> išsiskyrimo nustatymas. 1 dalis. </w:t>
      </w:r>
      <w:proofErr w:type="spellStart"/>
      <w:r w:rsidRPr="006857B8">
        <w:rPr>
          <w:lang w:eastAsia="lt-LT"/>
        </w:rPr>
        <w:t>Formaldehido</w:t>
      </w:r>
      <w:proofErr w:type="spellEnd"/>
      <w:r w:rsidRPr="006857B8">
        <w:rPr>
          <w:lang w:eastAsia="lt-LT"/>
        </w:rPr>
        <w:t xml:space="preserve"> išsiskyrimo nustatymas kameros metodu“ (arba lygiavertį standartą).</w:t>
      </w:r>
    </w:p>
    <w:p w14:paraId="729876A4" w14:textId="77777777" w:rsidR="00157DA2" w:rsidRPr="006857B8" w:rsidRDefault="00157DA2" w:rsidP="00157DA2">
      <w:pPr>
        <w:tabs>
          <w:tab w:val="left" w:pos="1276"/>
        </w:tabs>
        <w:spacing w:line="276" w:lineRule="atLeast"/>
        <w:ind w:firstLine="709"/>
        <w:jc w:val="both"/>
        <w:rPr>
          <w:b/>
          <w:bCs/>
          <w:lang w:eastAsia="lt-LT"/>
        </w:rPr>
      </w:pPr>
      <w:r w:rsidRPr="006857B8">
        <w:rPr>
          <w:b/>
          <w:bCs/>
          <w:lang w:eastAsia="lt-LT"/>
        </w:rPr>
        <w:t xml:space="preserve">Termoizoliacinėms medžiagoms taikomas </w:t>
      </w:r>
      <w:r w:rsidRPr="006857B8">
        <w:rPr>
          <w:b/>
          <w:bCs/>
        </w:rPr>
        <w:t>Aprašo 2 priedo XIII skyrius 18 p.:</w:t>
      </w:r>
    </w:p>
    <w:p w14:paraId="5E0C6198" w14:textId="77777777" w:rsidR="00157DA2" w:rsidRPr="006857B8" w:rsidRDefault="00157DA2" w:rsidP="00157DA2">
      <w:pPr>
        <w:tabs>
          <w:tab w:val="left" w:pos="1276"/>
        </w:tabs>
        <w:spacing w:line="276" w:lineRule="atLeast"/>
        <w:ind w:firstLine="709"/>
        <w:jc w:val="both"/>
        <w:rPr>
          <w:lang w:eastAsia="lt-LT"/>
        </w:rPr>
      </w:pPr>
      <w:bookmarkStart w:id="5" w:name="part_0bc307ec0c1949a1996db6396b0257cd"/>
      <w:bookmarkEnd w:id="5"/>
      <w:r w:rsidRPr="006857B8">
        <w:rPr>
          <w:lang w:eastAsia="lt-LT"/>
        </w:rPr>
        <w:t>18.1. produktas neturi išskirti šių cheminių medžiagų:</w:t>
      </w:r>
    </w:p>
    <w:p w14:paraId="1C08F357" w14:textId="77777777" w:rsidR="00157DA2" w:rsidRPr="006857B8" w:rsidRDefault="00157DA2" w:rsidP="00157DA2">
      <w:pPr>
        <w:tabs>
          <w:tab w:val="left" w:pos="1276"/>
        </w:tabs>
        <w:spacing w:line="276" w:lineRule="atLeast"/>
        <w:ind w:firstLine="709"/>
        <w:jc w:val="both"/>
        <w:rPr>
          <w:lang w:eastAsia="lt-LT"/>
        </w:rPr>
      </w:pPr>
      <w:bookmarkStart w:id="6" w:name="part_d6d4b843343a4480b930f851df3129bb"/>
      <w:bookmarkEnd w:id="6"/>
      <w:r w:rsidRPr="006857B8">
        <w:rPr>
          <w:lang w:eastAsia="lt-LT"/>
        </w:rPr>
        <w:t xml:space="preserve">18.1.1. </w:t>
      </w:r>
      <w:proofErr w:type="spellStart"/>
      <w:r w:rsidRPr="006857B8">
        <w:rPr>
          <w:lang w:eastAsia="lt-LT"/>
        </w:rPr>
        <w:t>fluorintų</w:t>
      </w:r>
      <w:proofErr w:type="spellEnd"/>
      <w:r w:rsidRPr="006857B8">
        <w:rPr>
          <w:lang w:eastAsia="lt-LT"/>
        </w:rPr>
        <w:t xml:space="preserve"> šiltnamio efektą sukeliančių dujų pagal Europos Parlamento ir Tarybos reglamentą (EB) Nr. 842/2006 dėl </w:t>
      </w:r>
      <w:proofErr w:type="spellStart"/>
      <w:r w:rsidRPr="006857B8">
        <w:rPr>
          <w:lang w:eastAsia="lt-LT"/>
        </w:rPr>
        <w:t>fluorintų</w:t>
      </w:r>
      <w:proofErr w:type="spellEnd"/>
      <w:r w:rsidRPr="006857B8">
        <w:rPr>
          <w:lang w:eastAsia="lt-LT"/>
        </w:rPr>
        <w:t xml:space="preserve"> šiltnamio efektą sukeliančių dujų;</w:t>
      </w:r>
    </w:p>
    <w:p w14:paraId="1E6C1265" w14:textId="77777777" w:rsidR="00157DA2" w:rsidRPr="006857B8" w:rsidRDefault="00157DA2" w:rsidP="00157DA2">
      <w:pPr>
        <w:tabs>
          <w:tab w:val="left" w:pos="1276"/>
        </w:tabs>
        <w:spacing w:line="276" w:lineRule="atLeast"/>
        <w:ind w:firstLine="709"/>
        <w:jc w:val="both"/>
        <w:rPr>
          <w:lang w:eastAsia="lt-LT"/>
        </w:rPr>
      </w:pPr>
      <w:bookmarkStart w:id="7" w:name="part_a27e8938e52b45038b328e2f546853b0"/>
      <w:bookmarkEnd w:id="7"/>
      <w:r w:rsidRPr="006857B8">
        <w:rPr>
          <w:lang w:eastAsia="lt-LT"/>
        </w:rPr>
        <w:t>18.1.2. pavojingų cheminių medžiagų, klasifikuojamų priskiriant bet kurią iš nurodytų pavojingumo frazę pagal Reglamentą (EB) Nr. 1272/2008: 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veikdamos ilgą laiką pakenkia kai kuriems organams (H372, H373), galinčios pakenkti organams (H371), pavojingos vandens aplinkai (H411);</w:t>
      </w:r>
    </w:p>
    <w:p w14:paraId="330A729A" w14:textId="77777777" w:rsidR="00157DA2" w:rsidRPr="006857B8" w:rsidRDefault="00157DA2" w:rsidP="00157DA2">
      <w:pPr>
        <w:tabs>
          <w:tab w:val="left" w:pos="1276"/>
        </w:tabs>
        <w:spacing w:line="276" w:lineRule="atLeast"/>
        <w:ind w:firstLine="709"/>
        <w:jc w:val="both"/>
        <w:rPr>
          <w:lang w:eastAsia="lt-LT"/>
        </w:rPr>
      </w:pPr>
      <w:bookmarkStart w:id="8" w:name="part_0150e8651a8645a28c6ea09625e7c8bd"/>
      <w:bookmarkEnd w:id="8"/>
      <w:r w:rsidRPr="006857B8">
        <w:rPr>
          <w:lang w:eastAsia="lt-LT"/>
        </w:rPr>
        <w:t>18.2. produktų, pagamintų medienos pagrindu (pvz., kamštinė medžiaga, celiuliozė), gamyboje naudojama mediena ar jos dalis turi būti iš miškų, sertifikuotų naudojant FSC ar PEFC miškų sertifikavimo sistemas arba lygiavertes sertifikavimo sistemas.</w:t>
      </w:r>
    </w:p>
    <w:p w14:paraId="32DB437B" w14:textId="77777777" w:rsidR="00157DA2" w:rsidRPr="006857B8" w:rsidRDefault="00157DA2" w:rsidP="00157DA2">
      <w:pPr>
        <w:tabs>
          <w:tab w:val="left" w:pos="1276"/>
        </w:tabs>
        <w:spacing w:line="276" w:lineRule="atLeast"/>
        <w:ind w:firstLine="709"/>
        <w:jc w:val="both"/>
        <w:rPr>
          <w:b/>
          <w:bCs/>
          <w:lang w:eastAsia="lt-LT"/>
        </w:rPr>
      </w:pPr>
      <w:r w:rsidRPr="006857B8">
        <w:rPr>
          <w:b/>
          <w:bCs/>
          <w:lang w:eastAsia="lt-LT"/>
        </w:rPr>
        <w:t xml:space="preserve">Gipso plokštėms taikomas </w:t>
      </w:r>
      <w:r w:rsidRPr="006857B8">
        <w:rPr>
          <w:b/>
          <w:bCs/>
        </w:rPr>
        <w:t>Aprašo 2 priedo XIII skyrius 19 p.:</w:t>
      </w:r>
    </w:p>
    <w:p w14:paraId="20B88EBE" w14:textId="77777777" w:rsidR="00157DA2" w:rsidRPr="006857B8" w:rsidRDefault="00157DA2" w:rsidP="00157DA2">
      <w:pPr>
        <w:tabs>
          <w:tab w:val="left" w:pos="1276"/>
        </w:tabs>
        <w:spacing w:line="276" w:lineRule="atLeast"/>
        <w:ind w:firstLine="709"/>
        <w:jc w:val="both"/>
        <w:rPr>
          <w:lang w:eastAsia="lt-LT"/>
        </w:rPr>
      </w:pPr>
      <w:bookmarkStart w:id="9" w:name="part_6cce67b7049d4773a84adb8b05e1ae20"/>
      <w:bookmarkEnd w:id="9"/>
      <w:r w:rsidRPr="006857B8">
        <w:rPr>
          <w:lang w:eastAsia="lt-LT"/>
        </w:rPr>
        <w:t>19.1. gipso plokščių sudėtyje turi būti ne mažiau kaip 2 proc. perdirbtų medžiagų;</w:t>
      </w:r>
    </w:p>
    <w:p w14:paraId="6348C652" w14:textId="77777777" w:rsidR="00157DA2" w:rsidRPr="006857B8" w:rsidRDefault="00157DA2" w:rsidP="00157DA2">
      <w:pPr>
        <w:tabs>
          <w:tab w:val="left" w:pos="1276"/>
        </w:tabs>
        <w:spacing w:line="276" w:lineRule="atLeast"/>
        <w:ind w:firstLine="709"/>
        <w:jc w:val="both"/>
        <w:rPr>
          <w:lang w:eastAsia="lt-LT"/>
        </w:rPr>
      </w:pPr>
      <w:bookmarkStart w:id="10" w:name="part_1726b4b179f748648a00ec5fb8f92a2f"/>
      <w:bookmarkEnd w:id="10"/>
      <w:r w:rsidRPr="006857B8">
        <w:rPr>
          <w:lang w:eastAsia="lt-LT"/>
        </w:rPr>
        <w:t>19.2. gipso plokščių gamybai naudojamas popierius turi būti pagamintas iš 100 proc. perdirbto popieriaus plaušų ar ne daugiau kaip 5 proc. pirminės medienos plaušų, gautų iš miškų, sertifikuotų naudojant FSC ar PEFC miškų sertifikavimo sistemas arba lygiavertes sertifikavimo sistemas, kita dalis – iš perdirbto popieriaus plaušų.</w:t>
      </w:r>
    </w:p>
    <w:p w14:paraId="79ED1393" w14:textId="77777777" w:rsidR="00157DA2" w:rsidRPr="006857B8" w:rsidRDefault="00157DA2" w:rsidP="00157DA2">
      <w:pPr>
        <w:widowControl w:val="0"/>
        <w:tabs>
          <w:tab w:val="left" w:pos="993"/>
          <w:tab w:val="left" w:pos="1134"/>
        </w:tabs>
        <w:ind w:firstLine="710"/>
        <w:jc w:val="both"/>
        <w:rPr>
          <w:b/>
          <w:bCs/>
        </w:rPr>
      </w:pPr>
      <w:r w:rsidRPr="006857B8">
        <w:rPr>
          <w:b/>
          <w:bCs/>
        </w:rPr>
        <w:t>Plytelėms taikomas Aprašo 2 priedo XIII skyrius 20 p.:</w:t>
      </w:r>
    </w:p>
    <w:p w14:paraId="1714DBCD" w14:textId="77777777" w:rsidR="00157DA2" w:rsidRPr="006857B8" w:rsidRDefault="00157DA2" w:rsidP="00157DA2">
      <w:pPr>
        <w:tabs>
          <w:tab w:val="left" w:pos="1276"/>
          <w:tab w:val="left" w:pos="1418"/>
        </w:tabs>
        <w:ind w:firstLine="709"/>
        <w:jc w:val="both"/>
        <w:rPr>
          <w:lang w:eastAsia="lt-LT"/>
        </w:rPr>
      </w:pPr>
      <w:r w:rsidRPr="006857B8">
        <w:rPr>
          <w:lang w:eastAsia="lt-LT"/>
        </w:rPr>
        <w:t>20.1. produkto žaliavoje neturi būti pavojingų cheminių medžiagų ar jų junginių, klasifikuojamų priskiriant bet kurią iš nurodytų pavojingumo frazę pagal Reglamentą (EB) Nr. 1272/2008: kancerogeninės (H350, H350i), toksiškos reprodukcijai (H360D, H360F, H360FD, H360Fd, H360Df, H361f, H361d, H361fd,), sukeliančios paveldimus genetinius defektus (H340, H341), veikdamos ilgą laiką pakenkia kai kuriems organams (H372, H373), galinčios pakenkti organams (H371), pavojingos vandens aplinkai (H400, H410, H411, H412, H413), pavojingos ozono sluoksniui (EUH059);</w:t>
      </w:r>
    </w:p>
    <w:p w14:paraId="16410272" w14:textId="77777777" w:rsidR="00157DA2" w:rsidRPr="006857B8" w:rsidRDefault="00157DA2" w:rsidP="00157DA2">
      <w:pPr>
        <w:ind w:firstLine="709"/>
        <w:jc w:val="both"/>
        <w:rPr>
          <w:lang w:eastAsia="lt-LT"/>
        </w:rPr>
      </w:pPr>
      <w:bookmarkStart w:id="11" w:name="part_4da3739c3b614b8fa111559e4e62f279"/>
      <w:bookmarkEnd w:id="11"/>
      <w:r w:rsidRPr="006857B8">
        <w:rPr>
          <w:lang w:eastAsia="lt-LT"/>
        </w:rPr>
        <w:t>20.2. glazūruotų plytelių prieduose naudojamo švino, kadmio ir stibio (arba jų junginių) turi būti ne daugiau kaip:</w:t>
      </w:r>
    </w:p>
    <w:tbl>
      <w:tblPr>
        <w:tblW w:w="0" w:type="auto"/>
        <w:tblInd w:w="675" w:type="dxa"/>
        <w:tblCellMar>
          <w:left w:w="0" w:type="dxa"/>
          <w:right w:w="0" w:type="dxa"/>
        </w:tblCellMar>
        <w:tblLook w:val="04A0" w:firstRow="1" w:lastRow="0" w:firstColumn="1" w:lastColumn="0" w:noHBand="0" w:noVBand="1"/>
      </w:tblPr>
      <w:tblGrid>
        <w:gridCol w:w="709"/>
        <w:gridCol w:w="2126"/>
        <w:gridCol w:w="2694"/>
      </w:tblGrid>
      <w:tr w:rsidR="006857B8" w:rsidRPr="006857B8" w14:paraId="3C6B096C" w14:textId="77777777" w:rsidTr="008252A4">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078104" w14:textId="77777777" w:rsidR="00157DA2" w:rsidRPr="006857B8" w:rsidRDefault="00157DA2" w:rsidP="008252A4">
            <w:pPr>
              <w:jc w:val="center"/>
              <w:rPr>
                <w:lang w:eastAsia="lt-LT"/>
              </w:rPr>
            </w:pPr>
            <w:r w:rsidRPr="006857B8">
              <w:rPr>
                <w:lang w:eastAsia="lt-LT"/>
              </w:rPr>
              <w:t>Eil.</w:t>
            </w:r>
          </w:p>
          <w:p w14:paraId="55ED59BB" w14:textId="77777777" w:rsidR="00157DA2" w:rsidRPr="006857B8" w:rsidRDefault="00157DA2" w:rsidP="008252A4">
            <w:pPr>
              <w:jc w:val="center"/>
              <w:rPr>
                <w:lang w:eastAsia="lt-LT"/>
              </w:rPr>
            </w:pPr>
            <w:r w:rsidRPr="006857B8">
              <w:rPr>
                <w:lang w:eastAsia="lt-LT"/>
              </w:rPr>
              <w:t>Nr.</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984EA0" w14:textId="77777777" w:rsidR="00157DA2" w:rsidRPr="006857B8" w:rsidRDefault="00157DA2" w:rsidP="008252A4">
            <w:pPr>
              <w:jc w:val="center"/>
              <w:rPr>
                <w:lang w:eastAsia="lt-LT"/>
              </w:rPr>
            </w:pPr>
            <w:r w:rsidRPr="006857B8">
              <w:rPr>
                <w:lang w:eastAsia="lt-LT"/>
              </w:rPr>
              <w:t>Pavadinimas</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0D14FC" w14:textId="77777777" w:rsidR="00157DA2" w:rsidRPr="006857B8" w:rsidRDefault="00157DA2" w:rsidP="008252A4">
            <w:pPr>
              <w:jc w:val="center"/>
              <w:rPr>
                <w:lang w:eastAsia="lt-LT"/>
              </w:rPr>
            </w:pPr>
            <w:r w:rsidRPr="006857B8">
              <w:rPr>
                <w:lang w:eastAsia="lt-LT"/>
              </w:rPr>
              <w:t>Ribinė vertė,</w:t>
            </w:r>
          </w:p>
          <w:p w14:paraId="3BEADE9D" w14:textId="77777777" w:rsidR="00157DA2" w:rsidRPr="006857B8" w:rsidRDefault="00157DA2" w:rsidP="008252A4">
            <w:pPr>
              <w:jc w:val="center"/>
              <w:rPr>
                <w:lang w:eastAsia="lt-LT"/>
              </w:rPr>
            </w:pPr>
            <w:r w:rsidRPr="006857B8">
              <w:rPr>
                <w:lang w:eastAsia="lt-LT"/>
              </w:rPr>
              <w:t>proc. nuo glazūrų svorio</w:t>
            </w:r>
          </w:p>
        </w:tc>
      </w:tr>
      <w:tr w:rsidR="006857B8" w:rsidRPr="006857B8" w14:paraId="30D88611" w14:textId="77777777" w:rsidTr="008252A4">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554CA6" w14:textId="77777777" w:rsidR="00157DA2" w:rsidRPr="006857B8" w:rsidRDefault="00157DA2" w:rsidP="008252A4">
            <w:pPr>
              <w:jc w:val="center"/>
              <w:rPr>
                <w:lang w:eastAsia="lt-LT"/>
              </w:rPr>
            </w:pPr>
            <w:r w:rsidRPr="006857B8">
              <w:rPr>
                <w:lang w:eastAsia="lt-LT"/>
              </w:rPr>
              <w:t>1.</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706A6307" w14:textId="77777777" w:rsidR="00157DA2" w:rsidRPr="006857B8" w:rsidRDefault="00157DA2" w:rsidP="008252A4">
            <w:pPr>
              <w:rPr>
                <w:lang w:eastAsia="lt-LT"/>
              </w:rPr>
            </w:pPr>
            <w:r w:rsidRPr="006857B8">
              <w:rPr>
                <w:lang w:eastAsia="lt-LT"/>
              </w:rPr>
              <w:t>Švinas (</w:t>
            </w:r>
            <w:proofErr w:type="spellStart"/>
            <w:r w:rsidRPr="006857B8">
              <w:rPr>
                <w:lang w:eastAsia="lt-LT"/>
              </w:rPr>
              <w:t>Pb</w:t>
            </w:r>
            <w:proofErr w:type="spellEnd"/>
            <w:r w:rsidRPr="006857B8">
              <w:rPr>
                <w:lang w:eastAsia="lt-LT"/>
              </w:rPr>
              <w:t>)</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3C6604F2" w14:textId="77777777" w:rsidR="00157DA2" w:rsidRPr="006857B8" w:rsidRDefault="00157DA2" w:rsidP="008252A4">
            <w:pPr>
              <w:jc w:val="center"/>
              <w:rPr>
                <w:lang w:eastAsia="lt-LT"/>
              </w:rPr>
            </w:pPr>
            <w:r w:rsidRPr="006857B8">
              <w:rPr>
                <w:lang w:eastAsia="lt-LT"/>
              </w:rPr>
              <w:t>0,5</w:t>
            </w:r>
          </w:p>
        </w:tc>
      </w:tr>
      <w:tr w:rsidR="006857B8" w:rsidRPr="006857B8" w14:paraId="4A679692" w14:textId="77777777" w:rsidTr="008252A4">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9BFEF5" w14:textId="77777777" w:rsidR="00157DA2" w:rsidRPr="006857B8" w:rsidRDefault="00157DA2" w:rsidP="008252A4">
            <w:pPr>
              <w:jc w:val="center"/>
              <w:rPr>
                <w:lang w:eastAsia="lt-LT"/>
              </w:rPr>
            </w:pPr>
            <w:r w:rsidRPr="006857B8">
              <w:rPr>
                <w:lang w:eastAsia="lt-LT"/>
              </w:rPr>
              <w:t>2.</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6490F377" w14:textId="77777777" w:rsidR="00157DA2" w:rsidRPr="006857B8" w:rsidRDefault="00157DA2" w:rsidP="008252A4">
            <w:pPr>
              <w:rPr>
                <w:lang w:eastAsia="lt-LT"/>
              </w:rPr>
            </w:pPr>
            <w:r w:rsidRPr="006857B8">
              <w:rPr>
                <w:lang w:eastAsia="lt-LT"/>
              </w:rPr>
              <w:t>Kadmis (</w:t>
            </w:r>
            <w:proofErr w:type="spellStart"/>
            <w:r w:rsidRPr="006857B8">
              <w:rPr>
                <w:lang w:eastAsia="lt-LT"/>
              </w:rPr>
              <w:t>Cd</w:t>
            </w:r>
            <w:proofErr w:type="spellEnd"/>
            <w:r w:rsidRPr="006857B8">
              <w:rPr>
                <w:lang w:eastAsia="lt-LT"/>
              </w:rPr>
              <w:t>)</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27D8FCD1" w14:textId="77777777" w:rsidR="00157DA2" w:rsidRPr="006857B8" w:rsidRDefault="00157DA2" w:rsidP="008252A4">
            <w:pPr>
              <w:jc w:val="center"/>
              <w:rPr>
                <w:lang w:eastAsia="lt-LT"/>
              </w:rPr>
            </w:pPr>
            <w:r w:rsidRPr="006857B8">
              <w:rPr>
                <w:lang w:eastAsia="lt-LT"/>
              </w:rPr>
              <w:t>0,1</w:t>
            </w:r>
          </w:p>
        </w:tc>
      </w:tr>
      <w:tr w:rsidR="006857B8" w:rsidRPr="006857B8" w14:paraId="5C1C9840" w14:textId="77777777" w:rsidTr="008252A4">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08452C" w14:textId="77777777" w:rsidR="00157DA2" w:rsidRPr="006857B8" w:rsidRDefault="00157DA2" w:rsidP="008252A4">
            <w:pPr>
              <w:jc w:val="center"/>
              <w:rPr>
                <w:lang w:eastAsia="lt-LT"/>
              </w:rPr>
            </w:pPr>
            <w:r w:rsidRPr="006857B8">
              <w:rPr>
                <w:lang w:eastAsia="lt-LT"/>
              </w:rPr>
              <w:t>3.</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6F524C33" w14:textId="77777777" w:rsidR="00157DA2" w:rsidRPr="006857B8" w:rsidRDefault="00157DA2" w:rsidP="008252A4">
            <w:pPr>
              <w:rPr>
                <w:lang w:eastAsia="lt-LT"/>
              </w:rPr>
            </w:pPr>
            <w:r w:rsidRPr="006857B8">
              <w:rPr>
                <w:lang w:eastAsia="lt-LT"/>
              </w:rPr>
              <w:t>Stibis (</w:t>
            </w:r>
            <w:proofErr w:type="spellStart"/>
            <w:r w:rsidRPr="006857B8">
              <w:rPr>
                <w:lang w:eastAsia="lt-LT"/>
              </w:rPr>
              <w:t>Sb</w:t>
            </w:r>
            <w:proofErr w:type="spellEnd"/>
            <w:r w:rsidRPr="006857B8">
              <w:rPr>
                <w:lang w:eastAsia="lt-LT"/>
              </w:rPr>
              <w:t>)</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4342289B" w14:textId="77777777" w:rsidR="00157DA2" w:rsidRPr="006857B8" w:rsidRDefault="00157DA2" w:rsidP="008252A4">
            <w:pPr>
              <w:jc w:val="center"/>
              <w:rPr>
                <w:lang w:eastAsia="lt-LT"/>
              </w:rPr>
            </w:pPr>
            <w:r w:rsidRPr="006857B8">
              <w:rPr>
                <w:lang w:eastAsia="lt-LT"/>
              </w:rPr>
              <w:t>0,25</w:t>
            </w:r>
          </w:p>
        </w:tc>
      </w:tr>
    </w:tbl>
    <w:p w14:paraId="5009B633" w14:textId="77777777" w:rsidR="00157DA2" w:rsidRPr="006857B8" w:rsidRDefault="00157DA2" w:rsidP="00157DA2">
      <w:pPr>
        <w:tabs>
          <w:tab w:val="left" w:pos="1276"/>
        </w:tabs>
        <w:spacing w:line="276" w:lineRule="atLeast"/>
        <w:ind w:firstLine="709"/>
        <w:jc w:val="both"/>
        <w:rPr>
          <w:lang w:eastAsia="lt-LT"/>
        </w:rPr>
      </w:pPr>
    </w:p>
    <w:p w14:paraId="1F9FB266" w14:textId="77777777" w:rsidR="00157DA2" w:rsidRPr="006857B8" w:rsidRDefault="00157DA2" w:rsidP="00157DA2">
      <w:pPr>
        <w:widowControl w:val="0"/>
        <w:tabs>
          <w:tab w:val="left" w:pos="993"/>
          <w:tab w:val="left" w:pos="1134"/>
        </w:tabs>
        <w:ind w:firstLine="710"/>
        <w:jc w:val="both"/>
        <w:rPr>
          <w:b/>
          <w:bCs/>
        </w:rPr>
      </w:pPr>
      <w:r w:rsidRPr="006857B8">
        <w:rPr>
          <w:b/>
          <w:bCs/>
        </w:rPr>
        <w:t>Elektros lempoms taikomas Aprašo XIV skyrius 22 p.:</w:t>
      </w:r>
    </w:p>
    <w:p w14:paraId="4C8BADCC" w14:textId="77777777" w:rsidR="00157DA2" w:rsidRPr="006857B8" w:rsidRDefault="00157DA2" w:rsidP="00157DA2">
      <w:pPr>
        <w:widowControl w:val="0"/>
        <w:tabs>
          <w:tab w:val="left" w:pos="993"/>
          <w:tab w:val="left" w:pos="1134"/>
        </w:tabs>
        <w:ind w:firstLine="710"/>
        <w:jc w:val="both"/>
      </w:pPr>
      <w:r w:rsidRPr="006857B8">
        <w:t xml:space="preserve">22. Elektros lempos: 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(prieinamą Lietuvos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 </w:t>
      </w:r>
    </w:p>
    <w:p w14:paraId="1AA835F4" w14:textId="77777777" w:rsidR="006857B8" w:rsidRDefault="006857B8" w:rsidP="00157DA2">
      <w:pPr>
        <w:widowControl w:val="0"/>
        <w:tabs>
          <w:tab w:val="left" w:pos="1134"/>
          <w:tab w:val="left" w:pos="1276"/>
          <w:tab w:val="left" w:pos="1418"/>
        </w:tabs>
        <w:ind w:firstLine="851"/>
        <w:jc w:val="both"/>
        <w:rPr>
          <w:b/>
          <w:bCs/>
        </w:rPr>
      </w:pPr>
    </w:p>
    <w:p w14:paraId="26499686" w14:textId="793FABA1" w:rsidR="00157DA2" w:rsidRPr="00157DA2" w:rsidRDefault="00157DA2" w:rsidP="00157DA2">
      <w:pPr>
        <w:widowControl w:val="0"/>
        <w:tabs>
          <w:tab w:val="left" w:pos="1134"/>
          <w:tab w:val="left" w:pos="1276"/>
          <w:tab w:val="left" w:pos="1418"/>
        </w:tabs>
        <w:ind w:firstLine="851"/>
        <w:jc w:val="both"/>
      </w:pPr>
      <w:r w:rsidRPr="00157DA2">
        <w:rPr>
          <w:b/>
          <w:bCs/>
        </w:rPr>
        <w:t>Visų minėtų Produktų,</w:t>
      </w:r>
      <w:r w:rsidRPr="00157DA2">
        <w:t xml:space="preserve"> aukščiau nurodytam AAK bus</w:t>
      </w:r>
      <w:r w:rsidRPr="00157DA2">
        <w:rPr>
          <w:b/>
          <w:bCs/>
        </w:rPr>
        <w:t xml:space="preserve"> </w:t>
      </w:r>
      <w:r w:rsidRPr="00157DA2">
        <w:rPr>
          <w:b/>
          <w:bCs/>
          <w:u w:val="single"/>
        </w:rPr>
        <w:t>tikrinama sutarties vykdymo metu prieš atliekant darbus</w:t>
      </w:r>
      <w:r>
        <w:rPr>
          <w:b/>
          <w:bCs/>
          <w:u w:val="single"/>
        </w:rPr>
        <w:t>, darbų vykdymo metu arba atlikus darbus</w:t>
      </w:r>
      <w:r w:rsidRPr="00157DA2">
        <w:rPr>
          <w:b/>
          <w:bCs/>
        </w:rPr>
        <w:t>. Tiekėjas turės pateikti Produktų atitiktį AAK įrodančius dokumentus</w:t>
      </w:r>
      <w:r w:rsidRPr="00157DA2">
        <w:t xml:space="preserve"> (</w:t>
      </w:r>
      <w:r w:rsidRPr="00157DA2">
        <w:rPr>
          <w:b/>
          <w:bCs/>
        </w:rPr>
        <w:t>gamintojo techniniai dokumentai arba kiti lygiaverčiai įrodymai)</w:t>
      </w:r>
      <w:r>
        <w:rPr>
          <w:b/>
          <w:bCs/>
        </w:rPr>
        <w:t>.</w:t>
      </w:r>
    </w:p>
    <w:p w14:paraId="50A954CA" w14:textId="77777777" w:rsidR="00157DA2" w:rsidRPr="00F75969" w:rsidRDefault="00157DA2" w:rsidP="00A12887">
      <w:pPr>
        <w:jc w:val="both"/>
      </w:pPr>
    </w:p>
    <w:p w14:paraId="66B78696" w14:textId="18D8657C" w:rsidR="00A12887" w:rsidRPr="003A3B75" w:rsidRDefault="003A3B75" w:rsidP="00A12887">
      <w:pPr>
        <w:jc w:val="both"/>
        <w:rPr>
          <w:b/>
        </w:rPr>
      </w:pPr>
      <w:r w:rsidRPr="003A3B75">
        <w:rPr>
          <w:b/>
        </w:rPr>
        <w:t>Pastato planai ir esamos situacijos nuotraukos pridedamos atskirame faile.</w:t>
      </w:r>
    </w:p>
    <w:p w14:paraId="40AD46F1" w14:textId="57B71FD1" w:rsidR="00A12887" w:rsidRPr="003A3B75" w:rsidRDefault="00A12887" w:rsidP="003674DE">
      <w:pPr>
        <w:jc w:val="right"/>
        <w:rPr>
          <w:b/>
        </w:rPr>
      </w:pPr>
      <w:r w:rsidRPr="003A3B75">
        <w:rPr>
          <w:b/>
        </w:rPr>
        <w:t xml:space="preserve">       </w:t>
      </w:r>
    </w:p>
    <w:p w14:paraId="668006E7" w14:textId="34BAF477" w:rsidR="009360F6" w:rsidRPr="00464392" w:rsidRDefault="00BA7EE8" w:rsidP="009B7161">
      <w:pPr>
        <w:spacing w:after="120"/>
        <w:jc w:val="center"/>
        <w:rPr>
          <w:bCs/>
          <w:color w:val="FF0000"/>
        </w:rPr>
      </w:pPr>
      <w:r w:rsidRPr="003A3B75">
        <w:rPr>
          <w:bCs/>
        </w:rPr>
        <w:t>______________</w:t>
      </w:r>
    </w:p>
    <w:sectPr w:rsidR="009360F6" w:rsidRPr="00464392" w:rsidSect="00464392">
      <w:headerReference w:type="default" r:id="rId9"/>
      <w:pgSz w:w="11906" w:h="16838"/>
      <w:pgMar w:top="1701" w:right="567" w:bottom="1134" w:left="1135"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1C41D" w14:textId="77777777" w:rsidR="006F164D" w:rsidRDefault="006F164D" w:rsidP="000E15EF">
      <w:r>
        <w:separator/>
      </w:r>
    </w:p>
  </w:endnote>
  <w:endnote w:type="continuationSeparator" w:id="0">
    <w:p w14:paraId="43957C7C" w14:textId="77777777" w:rsidR="006F164D" w:rsidRDefault="006F164D" w:rsidP="000E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24D6C" w14:textId="77777777" w:rsidR="006F164D" w:rsidRDefault="006F164D" w:rsidP="000E15EF">
      <w:r>
        <w:separator/>
      </w:r>
    </w:p>
  </w:footnote>
  <w:footnote w:type="continuationSeparator" w:id="0">
    <w:p w14:paraId="16E8E20C" w14:textId="77777777" w:rsidR="006F164D" w:rsidRDefault="006F164D" w:rsidP="000E1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01747" w14:textId="77777777" w:rsidR="00510E3A" w:rsidRDefault="00510E3A" w:rsidP="00B17BF5">
    <w:pPr>
      <w:pStyle w:val="Antrats"/>
      <w:jc w:val="center"/>
    </w:pPr>
    <w:r>
      <w:fldChar w:fldCharType="begin"/>
    </w:r>
    <w:r>
      <w:instrText xml:space="preserve"> PAGE  \* Arabic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E55EF"/>
    <w:multiLevelType w:val="multilevel"/>
    <w:tmpl w:val="70028404"/>
    <w:lvl w:ilvl="0">
      <w:start w:val="14"/>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2984094"/>
    <w:multiLevelType w:val="hybridMultilevel"/>
    <w:tmpl w:val="D5DE36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BD6D96"/>
    <w:multiLevelType w:val="multilevel"/>
    <w:tmpl w:val="BA1AF030"/>
    <w:lvl w:ilvl="0">
      <w:start w:val="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5357"/>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68F39F8"/>
    <w:multiLevelType w:val="hybridMultilevel"/>
    <w:tmpl w:val="5144FB4C"/>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4" w15:restartNumberingAfterBreak="0">
    <w:nsid w:val="13502924"/>
    <w:multiLevelType w:val="multilevel"/>
    <w:tmpl w:val="B2C824B0"/>
    <w:lvl w:ilvl="0">
      <w:start w:val="17"/>
      <w:numFmt w:val="decimal"/>
      <w:lvlText w:val="%1."/>
      <w:lvlJc w:val="left"/>
      <w:pPr>
        <w:tabs>
          <w:tab w:val="num" w:pos="710"/>
        </w:tabs>
        <w:ind w:left="-10" w:firstLine="720"/>
      </w:pPr>
      <w:rPr>
        <w:rFonts w:ascii="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4070058"/>
    <w:multiLevelType w:val="hybridMultilevel"/>
    <w:tmpl w:val="A2AADDFC"/>
    <w:lvl w:ilvl="0" w:tplc="C4B04090">
      <w:start w:val="1"/>
      <w:numFmt w:val="decimal"/>
      <w:lvlText w:val="%1."/>
      <w:lvlJc w:val="left"/>
      <w:pPr>
        <w:ind w:left="36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D337409"/>
    <w:multiLevelType w:val="hybridMultilevel"/>
    <w:tmpl w:val="5546E18A"/>
    <w:lvl w:ilvl="0" w:tplc="F45638A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D602D05"/>
    <w:multiLevelType w:val="multilevel"/>
    <w:tmpl w:val="B75241D8"/>
    <w:lvl w:ilvl="0">
      <w:start w:val="10"/>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D9D37DF"/>
    <w:multiLevelType w:val="multilevel"/>
    <w:tmpl w:val="C012E514"/>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3A22C08"/>
    <w:multiLevelType w:val="multilevel"/>
    <w:tmpl w:val="CD34DCD8"/>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42F5195"/>
    <w:multiLevelType w:val="multilevel"/>
    <w:tmpl w:val="F12CB604"/>
    <w:lvl w:ilvl="0">
      <w:start w:val="11"/>
      <w:numFmt w:val="decimal"/>
      <w:lvlText w:val="%1"/>
      <w:lvlJc w:val="left"/>
      <w:pPr>
        <w:ind w:left="420" w:hanging="420"/>
      </w:pPr>
      <w:rPr>
        <w:rFonts w:hint="default"/>
        <w:b/>
      </w:rPr>
    </w:lvl>
    <w:lvl w:ilvl="1">
      <w:start w:val="1"/>
      <w:numFmt w:val="decimal"/>
      <w:lvlText w:val="%1.%2"/>
      <w:lvlJc w:val="left"/>
      <w:pPr>
        <w:ind w:left="1413" w:hanging="420"/>
      </w:pPr>
      <w:rPr>
        <w:rFonts w:hint="default"/>
        <w:b w:val="0"/>
        <w:bCs/>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11" w15:restartNumberingAfterBreak="0">
    <w:nsid w:val="26F96641"/>
    <w:multiLevelType w:val="hybridMultilevel"/>
    <w:tmpl w:val="6108C470"/>
    <w:lvl w:ilvl="0" w:tplc="6E868ED2">
      <w:start w:val="13"/>
      <w:numFmt w:val="bullet"/>
      <w:lvlText w:val="-"/>
      <w:lvlJc w:val="left"/>
      <w:pPr>
        <w:ind w:left="720" w:hanging="360"/>
      </w:pPr>
      <w:rPr>
        <w:rFonts w:ascii="Times New Roman" w:eastAsia="Times New Roman"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A5E24B0"/>
    <w:multiLevelType w:val="multilevel"/>
    <w:tmpl w:val="B2C824B0"/>
    <w:lvl w:ilvl="0">
      <w:start w:val="17"/>
      <w:numFmt w:val="decimal"/>
      <w:lvlText w:val="%1."/>
      <w:lvlJc w:val="left"/>
      <w:pPr>
        <w:tabs>
          <w:tab w:val="num" w:pos="710"/>
        </w:tabs>
        <w:ind w:left="-10" w:firstLine="720"/>
      </w:pPr>
      <w:rPr>
        <w:rFonts w:ascii="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23B481B"/>
    <w:multiLevelType w:val="multilevel"/>
    <w:tmpl w:val="A93A905E"/>
    <w:lvl w:ilvl="0">
      <w:start w:val="4"/>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5357"/>
        </w:tabs>
        <w:ind w:left="0" w:firstLine="720"/>
      </w:pPr>
      <w:rPr>
        <w:rFonts w:cs="Times New Roman" w:hint="default"/>
        <w:b w:val="0"/>
        <w:i w:val="0"/>
        <w:strike w:val="0"/>
        <w:color w:val="auto"/>
        <w:sz w:val="24"/>
        <w:szCs w:val="24"/>
      </w:rPr>
    </w:lvl>
    <w:lvl w:ilvl="2">
      <w:start w:val="1"/>
      <w:numFmt w:val="decimal"/>
      <w:lvlText w:val="%1.%2.%3."/>
      <w:lvlJc w:val="left"/>
      <w:pPr>
        <w:tabs>
          <w:tab w:val="num" w:pos="710"/>
        </w:tabs>
        <w:ind w:left="-10"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45B370A"/>
    <w:multiLevelType w:val="hybridMultilevel"/>
    <w:tmpl w:val="F2368AC8"/>
    <w:lvl w:ilvl="0" w:tplc="8C96018E">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9192B"/>
    <w:multiLevelType w:val="hybridMultilevel"/>
    <w:tmpl w:val="DE54D8A0"/>
    <w:lvl w:ilvl="0" w:tplc="1D849C76">
      <w:start w:val="1"/>
      <w:numFmt w:val="bullet"/>
      <w:pStyle w:val="Manobullets"/>
      <w:suff w:val="space"/>
      <w:lvlText w:val=""/>
      <w:lvlJc w:val="left"/>
      <w:pPr>
        <w:ind w:left="1260" w:hanging="360"/>
      </w:pPr>
      <w:rPr>
        <w:rFonts w:ascii="Symbol" w:hAnsi="Symbol" w:hint="default"/>
      </w:rPr>
    </w:lvl>
    <w:lvl w:ilvl="1" w:tplc="03F89356">
      <w:start w:val="1"/>
      <w:numFmt w:val="bullet"/>
      <w:pStyle w:val="2Manobulets"/>
      <w:suff w:val="space"/>
      <w:lvlText w:val="o"/>
      <w:lvlJc w:val="left"/>
      <w:pPr>
        <w:ind w:left="741" w:hanging="360"/>
      </w:pPr>
      <w:rPr>
        <w:rFonts w:ascii="Courier New" w:hAnsi="Courier New" w:cs="Times New Roman"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Times New Roman"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Times New Roman"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3B1E334F"/>
    <w:multiLevelType w:val="multilevel"/>
    <w:tmpl w:val="9BF0C584"/>
    <w:lvl w:ilvl="0">
      <w:start w:val="3"/>
      <w:numFmt w:val="decimal"/>
      <w:lvlText w:val="%1."/>
      <w:lvlJc w:val="left"/>
      <w:pPr>
        <w:ind w:left="360" w:hanging="360"/>
      </w:pPr>
      <w:rPr>
        <w:rFonts w:hint="default"/>
      </w:rPr>
    </w:lvl>
    <w:lvl w:ilvl="1">
      <w:start w:val="1"/>
      <w:numFmt w:val="decimal"/>
      <w:lvlText w:val="%1.%2."/>
      <w:lvlJc w:val="left"/>
      <w:pPr>
        <w:ind w:left="27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41452755"/>
    <w:multiLevelType w:val="hybridMultilevel"/>
    <w:tmpl w:val="F2182D20"/>
    <w:lvl w:ilvl="0" w:tplc="70A004EA">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8EA7114"/>
    <w:multiLevelType w:val="multilevel"/>
    <w:tmpl w:val="9BF0C584"/>
    <w:lvl w:ilvl="0">
      <w:start w:val="3"/>
      <w:numFmt w:val="decimal"/>
      <w:lvlText w:val="%1."/>
      <w:lvlJc w:val="left"/>
      <w:pPr>
        <w:ind w:left="360" w:hanging="360"/>
      </w:pPr>
      <w:rPr>
        <w:rFonts w:hint="default"/>
      </w:rPr>
    </w:lvl>
    <w:lvl w:ilvl="1">
      <w:start w:val="1"/>
      <w:numFmt w:val="decimal"/>
      <w:lvlText w:val="%1.%2."/>
      <w:lvlJc w:val="left"/>
      <w:pPr>
        <w:ind w:left="27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BB51690"/>
    <w:multiLevelType w:val="hybridMultilevel"/>
    <w:tmpl w:val="DBE68E24"/>
    <w:lvl w:ilvl="0" w:tplc="E43A4A04">
      <w:start w:val="2"/>
      <w:numFmt w:val="bullet"/>
      <w:lvlText w:val="-"/>
      <w:lvlJc w:val="left"/>
      <w:pPr>
        <w:ind w:left="1462" w:hanging="360"/>
      </w:pPr>
      <w:rPr>
        <w:rFonts w:ascii="Times New Roman" w:eastAsia="Times New Roman" w:hAnsi="Times New Roman" w:cs="Times New Roman" w:hint="default"/>
      </w:rPr>
    </w:lvl>
    <w:lvl w:ilvl="1" w:tplc="04270003" w:tentative="1">
      <w:start w:val="1"/>
      <w:numFmt w:val="bullet"/>
      <w:lvlText w:val="o"/>
      <w:lvlJc w:val="left"/>
      <w:pPr>
        <w:ind w:left="2182" w:hanging="360"/>
      </w:pPr>
      <w:rPr>
        <w:rFonts w:ascii="Courier New" w:hAnsi="Courier New" w:cs="Courier New" w:hint="default"/>
      </w:rPr>
    </w:lvl>
    <w:lvl w:ilvl="2" w:tplc="04270005" w:tentative="1">
      <w:start w:val="1"/>
      <w:numFmt w:val="bullet"/>
      <w:lvlText w:val=""/>
      <w:lvlJc w:val="left"/>
      <w:pPr>
        <w:ind w:left="2902" w:hanging="360"/>
      </w:pPr>
      <w:rPr>
        <w:rFonts w:ascii="Wingdings" w:hAnsi="Wingdings" w:hint="default"/>
      </w:rPr>
    </w:lvl>
    <w:lvl w:ilvl="3" w:tplc="04270001" w:tentative="1">
      <w:start w:val="1"/>
      <w:numFmt w:val="bullet"/>
      <w:lvlText w:val=""/>
      <w:lvlJc w:val="left"/>
      <w:pPr>
        <w:ind w:left="3622" w:hanging="360"/>
      </w:pPr>
      <w:rPr>
        <w:rFonts w:ascii="Symbol" w:hAnsi="Symbol" w:hint="default"/>
      </w:rPr>
    </w:lvl>
    <w:lvl w:ilvl="4" w:tplc="04270003" w:tentative="1">
      <w:start w:val="1"/>
      <w:numFmt w:val="bullet"/>
      <w:lvlText w:val="o"/>
      <w:lvlJc w:val="left"/>
      <w:pPr>
        <w:ind w:left="4342" w:hanging="360"/>
      </w:pPr>
      <w:rPr>
        <w:rFonts w:ascii="Courier New" w:hAnsi="Courier New" w:cs="Courier New" w:hint="default"/>
      </w:rPr>
    </w:lvl>
    <w:lvl w:ilvl="5" w:tplc="04270005" w:tentative="1">
      <w:start w:val="1"/>
      <w:numFmt w:val="bullet"/>
      <w:lvlText w:val=""/>
      <w:lvlJc w:val="left"/>
      <w:pPr>
        <w:ind w:left="5062" w:hanging="360"/>
      </w:pPr>
      <w:rPr>
        <w:rFonts w:ascii="Wingdings" w:hAnsi="Wingdings" w:hint="default"/>
      </w:rPr>
    </w:lvl>
    <w:lvl w:ilvl="6" w:tplc="04270001" w:tentative="1">
      <w:start w:val="1"/>
      <w:numFmt w:val="bullet"/>
      <w:lvlText w:val=""/>
      <w:lvlJc w:val="left"/>
      <w:pPr>
        <w:ind w:left="5782" w:hanging="360"/>
      </w:pPr>
      <w:rPr>
        <w:rFonts w:ascii="Symbol" w:hAnsi="Symbol" w:hint="default"/>
      </w:rPr>
    </w:lvl>
    <w:lvl w:ilvl="7" w:tplc="04270003" w:tentative="1">
      <w:start w:val="1"/>
      <w:numFmt w:val="bullet"/>
      <w:lvlText w:val="o"/>
      <w:lvlJc w:val="left"/>
      <w:pPr>
        <w:ind w:left="6502" w:hanging="360"/>
      </w:pPr>
      <w:rPr>
        <w:rFonts w:ascii="Courier New" w:hAnsi="Courier New" w:cs="Courier New" w:hint="default"/>
      </w:rPr>
    </w:lvl>
    <w:lvl w:ilvl="8" w:tplc="04270005" w:tentative="1">
      <w:start w:val="1"/>
      <w:numFmt w:val="bullet"/>
      <w:lvlText w:val=""/>
      <w:lvlJc w:val="left"/>
      <w:pPr>
        <w:ind w:left="7222" w:hanging="360"/>
      </w:pPr>
      <w:rPr>
        <w:rFonts w:ascii="Wingdings" w:hAnsi="Wingdings" w:hint="default"/>
      </w:rPr>
    </w:lvl>
  </w:abstractNum>
  <w:abstractNum w:abstractNumId="20" w15:restartNumberingAfterBreak="0">
    <w:nsid w:val="4C1744B2"/>
    <w:multiLevelType w:val="hybridMultilevel"/>
    <w:tmpl w:val="BEE274A8"/>
    <w:lvl w:ilvl="0" w:tplc="20CEDB62">
      <w:start w:val="2"/>
      <w:numFmt w:val="bullet"/>
      <w:lvlText w:val="-"/>
      <w:lvlJc w:val="left"/>
      <w:pPr>
        <w:ind w:left="720" w:hanging="360"/>
      </w:pPr>
      <w:rPr>
        <w:rFonts w:ascii="Calibri" w:eastAsiaTheme="minorHAnsi" w:hAnsi="Calibri" w:cs="Calibri"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4BF5A07"/>
    <w:multiLevelType w:val="hybridMultilevel"/>
    <w:tmpl w:val="83A23C4E"/>
    <w:lvl w:ilvl="0" w:tplc="00000006">
      <w:start w:val="4"/>
      <w:numFmt w:val="bullet"/>
      <w:lvlText w:val="–"/>
      <w:lvlJc w:val="left"/>
      <w:pPr>
        <w:ind w:left="1102" w:hanging="360"/>
      </w:pPr>
      <w:rPr>
        <w:rFonts w:ascii="Times New Roman" w:hAnsi="Times New Roman" w:cs="Times New Roman" w:hint="default"/>
        <w:color w:val="auto"/>
      </w:rPr>
    </w:lvl>
    <w:lvl w:ilvl="1" w:tplc="CDD037A2">
      <w:numFmt w:val="bullet"/>
      <w:lvlText w:val="–"/>
      <w:lvlJc w:val="left"/>
      <w:pPr>
        <w:ind w:left="1822" w:hanging="360"/>
      </w:pPr>
      <w:rPr>
        <w:rFonts w:ascii="Times New Roman" w:eastAsia="Times New Roman" w:hAnsi="Times New Roman" w:cs="Times New Roman" w:hint="default"/>
      </w:rPr>
    </w:lvl>
    <w:lvl w:ilvl="2" w:tplc="04270005">
      <w:start w:val="1"/>
      <w:numFmt w:val="bullet"/>
      <w:lvlText w:val=""/>
      <w:lvlJc w:val="left"/>
      <w:pPr>
        <w:ind w:left="2542" w:hanging="360"/>
      </w:pPr>
      <w:rPr>
        <w:rFonts w:ascii="Wingdings" w:hAnsi="Wingdings" w:hint="default"/>
      </w:rPr>
    </w:lvl>
    <w:lvl w:ilvl="3" w:tplc="04270001">
      <w:start w:val="1"/>
      <w:numFmt w:val="bullet"/>
      <w:lvlText w:val=""/>
      <w:lvlJc w:val="left"/>
      <w:pPr>
        <w:ind w:left="3262" w:hanging="360"/>
      </w:pPr>
      <w:rPr>
        <w:rFonts w:ascii="Symbol" w:hAnsi="Symbol" w:hint="default"/>
      </w:rPr>
    </w:lvl>
    <w:lvl w:ilvl="4" w:tplc="04270003">
      <w:start w:val="1"/>
      <w:numFmt w:val="bullet"/>
      <w:lvlText w:val="o"/>
      <w:lvlJc w:val="left"/>
      <w:pPr>
        <w:ind w:left="3982" w:hanging="360"/>
      </w:pPr>
      <w:rPr>
        <w:rFonts w:ascii="Courier New" w:hAnsi="Courier New" w:cs="Courier New" w:hint="default"/>
      </w:rPr>
    </w:lvl>
    <w:lvl w:ilvl="5" w:tplc="04270005">
      <w:start w:val="1"/>
      <w:numFmt w:val="bullet"/>
      <w:lvlText w:val=""/>
      <w:lvlJc w:val="left"/>
      <w:pPr>
        <w:ind w:left="4702" w:hanging="360"/>
      </w:pPr>
      <w:rPr>
        <w:rFonts w:ascii="Wingdings" w:hAnsi="Wingdings" w:hint="default"/>
      </w:rPr>
    </w:lvl>
    <w:lvl w:ilvl="6" w:tplc="04270001">
      <w:start w:val="1"/>
      <w:numFmt w:val="bullet"/>
      <w:lvlText w:val=""/>
      <w:lvlJc w:val="left"/>
      <w:pPr>
        <w:ind w:left="5422" w:hanging="360"/>
      </w:pPr>
      <w:rPr>
        <w:rFonts w:ascii="Symbol" w:hAnsi="Symbol" w:hint="default"/>
      </w:rPr>
    </w:lvl>
    <w:lvl w:ilvl="7" w:tplc="04270003">
      <w:start w:val="1"/>
      <w:numFmt w:val="bullet"/>
      <w:lvlText w:val="o"/>
      <w:lvlJc w:val="left"/>
      <w:pPr>
        <w:ind w:left="6142" w:hanging="360"/>
      </w:pPr>
      <w:rPr>
        <w:rFonts w:ascii="Courier New" w:hAnsi="Courier New" w:cs="Courier New" w:hint="default"/>
      </w:rPr>
    </w:lvl>
    <w:lvl w:ilvl="8" w:tplc="04270005">
      <w:start w:val="1"/>
      <w:numFmt w:val="bullet"/>
      <w:lvlText w:val=""/>
      <w:lvlJc w:val="left"/>
      <w:pPr>
        <w:ind w:left="6862" w:hanging="360"/>
      </w:pPr>
      <w:rPr>
        <w:rFonts w:ascii="Wingdings" w:hAnsi="Wingdings" w:hint="default"/>
      </w:rPr>
    </w:lvl>
  </w:abstractNum>
  <w:abstractNum w:abstractNumId="22" w15:restartNumberingAfterBreak="0">
    <w:nsid w:val="568565B3"/>
    <w:multiLevelType w:val="multilevel"/>
    <w:tmpl w:val="BB7C1342"/>
    <w:lvl w:ilvl="0">
      <w:start w:val="3"/>
      <w:numFmt w:val="decimal"/>
      <w:lvlText w:val="%1."/>
      <w:lvlJc w:val="left"/>
      <w:pPr>
        <w:ind w:left="6740" w:hanging="360"/>
      </w:pPr>
      <w:rPr>
        <w:rFonts w:hint="default"/>
        <w:b w:val="0"/>
        <w:bCs/>
        <w:color w:val="auto"/>
        <w:sz w:val="24"/>
        <w:szCs w:val="24"/>
      </w:rPr>
    </w:lvl>
    <w:lvl w:ilvl="1">
      <w:start w:val="1"/>
      <w:numFmt w:val="decimal"/>
      <w:lvlText w:val="%1.%2."/>
      <w:lvlJc w:val="left"/>
      <w:pPr>
        <w:ind w:left="7307" w:hanging="360"/>
      </w:pPr>
      <w:rPr>
        <w:rFonts w:ascii="Times New Roman" w:hAnsi="Times New Roman" w:cs="Times New Roman" w:hint="default"/>
        <w:b w:val="0"/>
        <w:bCs/>
        <w:i w:val="0"/>
        <w:iCs w:val="0"/>
        <w:color w:val="auto"/>
        <w:sz w:val="24"/>
        <w:szCs w:val="24"/>
      </w:rPr>
    </w:lvl>
    <w:lvl w:ilvl="2">
      <w:start w:val="1"/>
      <w:numFmt w:val="decimal"/>
      <w:lvlText w:val="%1.%2.%3."/>
      <w:lvlJc w:val="left"/>
      <w:pPr>
        <w:ind w:left="1430" w:hanging="720"/>
      </w:pPr>
      <w:rPr>
        <w:rFonts w:hint="default"/>
        <w:b w:val="0"/>
        <w:bCs/>
        <w:color w:val="000000" w:themeColor="text1"/>
        <w:sz w:val="24"/>
        <w:szCs w:val="24"/>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59ED2E15"/>
    <w:multiLevelType w:val="multilevel"/>
    <w:tmpl w:val="B19C2A2E"/>
    <w:lvl w:ilvl="0">
      <w:start w:val="4"/>
      <w:numFmt w:val="decimal"/>
      <w:lvlText w:val="%1."/>
      <w:lvlJc w:val="left"/>
      <w:pPr>
        <w:ind w:left="1068" w:hanging="360"/>
      </w:pPr>
      <w:rPr>
        <w:rFonts w:hint="default"/>
        <w:b w:val="0"/>
        <w:strike w:val="0"/>
        <w:color w:val="000000" w:themeColor="text1"/>
        <w:sz w:val="24"/>
        <w:szCs w:val="24"/>
      </w:rPr>
    </w:lvl>
    <w:lvl w:ilvl="1">
      <w:start w:val="1"/>
      <w:numFmt w:val="decimal"/>
      <w:lvlText w:val="%1.%2."/>
      <w:lvlJc w:val="left"/>
      <w:pPr>
        <w:ind w:left="1283" w:hanging="432"/>
      </w:pPr>
      <w:rPr>
        <w:rFonts w:hint="default"/>
        <w:b w:val="0"/>
        <w:strike w:val="0"/>
        <w:color w:val="auto"/>
        <w:sz w:val="24"/>
        <w:szCs w:val="24"/>
      </w:rPr>
    </w:lvl>
    <w:lvl w:ilvl="2">
      <w:start w:val="1"/>
      <w:numFmt w:val="decimal"/>
      <w:lvlText w:val="%1.%2.%3."/>
      <w:lvlJc w:val="left"/>
      <w:pPr>
        <w:ind w:left="1071" w:hanging="50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A709AE"/>
    <w:multiLevelType w:val="hybridMultilevel"/>
    <w:tmpl w:val="61A690C0"/>
    <w:lvl w:ilvl="0" w:tplc="A15A9376">
      <w:numFmt w:val="bullet"/>
      <w:lvlText w:val="-"/>
      <w:lvlJc w:val="left"/>
      <w:pPr>
        <w:ind w:left="1778" w:hanging="360"/>
      </w:pPr>
      <w:rPr>
        <w:rFonts w:ascii="Times New Roman" w:eastAsia="Times New Roman"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493228B"/>
    <w:multiLevelType w:val="multilevel"/>
    <w:tmpl w:val="B2C824B0"/>
    <w:lvl w:ilvl="0">
      <w:start w:val="17"/>
      <w:numFmt w:val="decimal"/>
      <w:lvlText w:val="%1."/>
      <w:lvlJc w:val="left"/>
      <w:pPr>
        <w:tabs>
          <w:tab w:val="num" w:pos="710"/>
        </w:tabs>
        <w:ind w:left="-10" w:firstLine="720"/>
      </w:pPr>
      <w:rPr>
        <w:rFonts w:ascii="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5EC5168"/>
    <w:multiLevelType w:val="multilevel"/>
    <w:tmpl w:val="B2C824B0"/>
    <w:lvl w:ilvl="0">
      <w:start w:val="17"/>
      <w:numFmt w:val="decimal"/>
      <w:lvlText w:val="%1."/>
      <w:lvlJc w:val="left"/>
      <w:pPr>
        <w:tabs>
          <w:tab w:val="num" w:pos="710"/>
        </w:tabs>
        <w:ind w:left="-10" w:firstLine="720"/>
      </w:pPr>
      <w:rPr>
        <w:rFonts w:ascii="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8554F91"/>
    <w:multiLevelType w:val="hybridMultilevel"/>
    <w:tmpl w:val="49048C2C"/>
    <w:lvl w:ilvl="0" w:tplc="CDD037A2">
      <w:numFmt w:val="bullet"/>
      <w:lvlText w:val="–"/>
      <w:lvlJc w:val="left"/>
      <w:pPr>
        <w:ind w:left="644" w:hanging="360"/>
      </w:pPr>
      <w:rPr>
        <w:rFonts w:ascii="Times New Roman" w:eastAsia="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B8E031C"/>
    <w:multiLevelType w:val="multilevel"/>
    <w:tmpl w:val="20469E4E"/>
    <w:lvl w:ilvl="0">
      <w:start w:val="18"/>
      <w:numFmt w:val="decimal"/>
      <w:lvlText w:val="%1."/>
      <w:lvlJc w:val="left"/>
      <w:pPr>
        <w:tabs>
          <w:tab w:val="num" w:pos="710"/>
        </w:tabs>
        <w:ind w:left="-10" w:firstLine="720"/>
      </w:pPr>
      <w:rPr>
        <w:rFonts w:cs="Times New Roman"/>
        <w:b w:val="0"/>
        <w:i w:val="0"/>
        <w:strike w:val="0"/>
        <w:dstrike w:val="0"/>
        <w:color w:val="auto"/>
        <w:sz w:val="24"/>
        <w:szCs w:val="24"/>
        <w:u w:val="none"/>
        <w:effect w:val="none"/>
      </w:rPr>
    </w:lvl>
    <w:lvl w:ilvl="1">
      <w:start w:val="1"/>
      <w:numFmt w:val="decimal"/>
      <w:lvlText w:val="%1.%2."/>
      <w:lvlJc w:val="left"/>
      <w:pPr>
        <w:tabs>
          <w:tab w:val="num" w:pos="851"/>
        </w:tabs>
        <w:ind w:left="0" w:firstLine="720"/>
      </w:pPr>
      <w:rPr>
        <w:rFonts w:cs="Times New Roman"/>
        <w:b w:val="0"/>
        <w:i w:val="0"/>
        <w:color w:val="auto"/>
        <w:sz w:val="24"/>
        <w:szCs w:val="24"/>
      </w:rPr>
    </w:lvl>
    <w:lvl w:ilvl="2">
      <w:start w:val="1"/>
      <w:numFmt w:val="decimal"/>
      <w:lvlText w:val="%1.%2.%3."/>
      <w:lvlJc w:val="left"/>
      <w:pPr>
        <w:tabs>
          <w:tab w:val="num" w:pos="851"/>
        </w:tabs>
        <w:ind w:left="131" w:firstLine="720"/>
      </w:pPr>
      <w:rPr>
        <w:rFonts w:cs="Times New Roman"/>
        <w:b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7124401E"/>
    <w:multiLevelType w:val="multilevel"/>
    <w:tmpl w:val="F3CA4582"/>
    <w:lvl w:ilvl="0">
      <w:start w:val="69"/>
      <w:numFmt w:val="decimal"/>
      <w:lvlText w:val="%1."/>
      <w:lvlJc w:val="left"/>
      <w:pPr>
        <w:tabs>
          <w:tab w:val="num" w:pos="710"/>
        </w:tabs>
        <w:ind w:left="-10" w:firstLine="720"/>
      </w:pPr>
      <w:rPr>
        <w:rFonts w:ascii="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5F3468F"/>
    <w:multiLevelType w:val="multilevel"/>
    <w:tmpl w:val="904075D4"/>
    <w:lvl w:ilvl="0">
      <w:start w:val="36"/>
      <w:numFmt w:val="decimal"/>
      <w:lvlText w:val="%1."/>
      <w:lvlJc w:val="left"/>
      <w:pPr>
        <w:tabs>
          <w:tab w:val="num" w:pos="710"/>
        </w:tabs>
        <w:ind w:left="-10" w:firstLine="720"/>
      </w:pPr>
      <w:rPr>
        <w:rFonts w:cs="Times New Roman"/>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b w:val="0"/>
        <w:i w:val="0"/>
        <w:color w:val="auto"/>
        <w:sz w:val="24"/>
        <w:szCs w:val="24"/>
      </w:rPr>
    </w:lvl>
    <w:lvl w:ilvl="2">
      <w:start w:val="1"/>
      <w:numFmt w:val="decimal"/>
      <w:lvlText w:val="%1.%2.%3."/>
      <w:lvlJc w:val="left"/>
      <w:pPr>
        <w:tabs>
          <w:tab w:val="num" w:pos="851"/>
        </w:tabs>
        <w:ind w:left="131" w:firstLine="720"/>
      </w:pPr>
      <w:rPr>
        <w:rFonts w:cs="Times New Roman"/>
        <w:b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75F932ED"/>
    <w:multiLevelType w:val="multilevel"/>
    <w:tmpl w:val="CFD2271E"/>
    <w:lvl w:ilvl="0">
      <w:start w:val="2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8A8095D"/>
    <w:multiLevelType w:val="multilevel"/>
    <w:tmpl w:val="96BE8096"/>
    <w:lvl w:ilvl="0">
      <w:start w:val="2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9E94322"/>
    <w:multiLevelType w:val="hybridMultilevel"/>
    <w:tmpl w:val="7082A9A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F263A7A"/>
    <w:multiLevelType w:val="multilevel"/>
    <w:tmpl w:val="C9C083D2"/>
    <w:lvl w:ilvl="0">
      <w:start w:val="4"/>
      <w:numFmt w:val="decimal"/>
      <w:lvlText w:val="%1."/>
      <w:lvlJc w:val="left"/>
      <w:pPr>
        <w:ind w:left="3338" w:hanging="360"/>
      </w:pPr>
      <w:rPr>
        <w:rFonts w:hint="default"/>
        <w:b w:val="0"/>
        <w:color w:val="000000" w:themeColor="text1"/>
      </w:rPr>
    </w:lvl>
    <w:lvl w:ilvl="1">
      <w:start w:val="1"/>
      <w:numFmt w:val="decimal"/>
      <w:lvlText w:val="%1.%2."/>
      <w:lvlJc w:val="left"/>
      <w:pPr>
        <w:ind w:left="1778" w:hanging="360"/>
      </w:pPr>
      <w:rPr>
        <w:rFonts w:hint="default"/>
        <w:b w:val="0"/>
        <w:color w:val="auto"/>
      </w:rPr>
    </w:lvl>
    <w:lvl w:ilvl="2">
      <w:start w:val="1"/>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61671270">
    <w:abstractNumId w:val="9"/>
  </w:num>
  <w:num w:numId="2" w16cid:durableId="1234270052">
    <w:abstractNumId w:val="15"/>
  </w:num>
  <w:num w:numId="3" w16cid:durableId="1244143632">
    <w:abstractNumId w:val="26"/>
  </w:num>
  <w:num w:numId="4" w16cid:durableId="364140385">
    <w:abstractNumId w:val="0"/>
  </w:num>
  <w:num w:numId="5" w16cid:durableId="1144354101">
    <w:abstractNumId w:val="18"/>
  </w:num>
  <w:num w:numId="6" w16cid:durableId="1854879033">
    <w:abstractNumId w:val="8"/>
  </w:num>
  <w:num w:numId="7" w16cid:durableId="688071920">
    <w:abstractNumId w:val="13"/>
  </w:num>
  <w:num w:numId="8" w16cid:durableId="1261059352">
    <w:abstractNumId w:val="2"/>
  </w:num>
  <w:num w:numId="9" w16cid:durableId="854419972">
    <w:abstractNumId w:val="10"/>
  </w:num>
  <w:num w:numId="10" w16cid:durableId="217714452">
    <w:abstractNumId w:val="11"/>
  </w:num>
  <w:num w:numId="11" w16cid:durableId="1895236986">
    <w:abstractNumId w:val="29"/>
  </w:num>
  <w:num w:numId="12" w16cid:durableId="1260674443">
    <w:abstractNumId w:val="16"/>
  </w:num>
  <w:num w:numId="13" w16cid:durableId="691806453">
    <w:abstractNumId w:val="34"/>
  </w:num>
  <w:num w:numId="14" w16cid:durableId="1498690574">
    <w:abstractNumId w:val="30"/>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0594142">
    <w:abstractNumId w:val="1"/>
  </w:num>
  <w:num w:numId="16" w16cid:durableId="792287491">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5333042">
    <w:abstractNumId w:val="2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4392543">
    <w:abstractNumId w:val="14"/>
  </w:num>
  <w:num w:numId="19" w16cid:durableId="1562986614">
    <w:abstractNumId w:val="22"/>
  </w:num>
  <w:num w:numId="20" w16cid:durableId="1359963220">
    <w:abstractNumId w:val="24"/>
  </w:num>
  <w:num w:numId="21" w16cid:durableId="1737436541">
    <w:abstractNumId w:val="25"/>
  </w:num>
  <w:num w:numId="22" w16cid:durableId="212549318">
    <w:abstractNumId w:val="6"/>
  </w:num>
  <w:num w:numId="23" w16cid:durableId="752822882">
    <w:abstractNumId w:val="32"/>
  </w:num>
  <w:num w:numId="24" w16cid:durableId="469401416">
    <w:abstractNumId w:val="5"/>
  </w:num>
  <w:num w:numId="25" w16cid:durableId="1164934237">
    <w:abstractNumId w:val="33"/>
  </w:num>
  <w:num w:numId="26" w16cid:durableId="916016651">
    <w:abstractNumId w:val="27"/>
  </w:num>
  <w:num w:numId="27" w16cid:durableId="269943764">
    <w:abstractNumId w:val="20"/>
  </w:num>
  <w:num w:numId="28" w16cid:durableId="1655640151">
    <w:abstractNumId w:val="21"/>
  </w:num>
  <w:num w:numId="29" w16cid:durableId="1310088871">
    <w:abstractNumId w:val="23"/>
  </w:num>
  <w:num w:numId="30" w16cid:durableId="2144541355">
    <w:abstractNumId w:val="3"/>
  </w:num>
  <w:num w:numId="31" w16cid:durableId="1377509685">
    <w:abstractNumId w:val="17"/>
  </w:num>
  <w:num w:numId="32" w16cid:durableId="1010107974">
    <w:abstractNumId w:val="4"/>
  </w:num>
  <w:num w:numId="33" w16cid:durableId="381296341">
    <w:abstractNumId w:val="12"/>
  </w:num>
  <w:num w:numId="34" w16cid:durableId="1262838217">
    <w:abstractNumId w:val="31"/>
  </w:num>
  <w:num w:numId="35" w16cid:durableId="185199244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1482174">
    <w:abstractNumId w:val="7"/>
  </w:num>
  <w:num w:numId="37" w16cid:durableId="394861672">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GrammaticalErrors/>
  <w:activeWritingStyle w:appName="MSWord" w:lang="de-DE"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en-GB" w:vendorID="64" w:dllVersion="4096" w:nlCheck="1" w:checkStyle="0"/>
  <w:proofState w:spelling="clean" w:grammar="clean"/>
  <w:defaultTabStop w:val="1296"/>
  <w:hyphenationZone w:val="396"/>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95C"/>
    <w:rsid w:val="000001D8"/>
    <w:rsid w:val="00001C94"/>
    <w:rsid w:val="00001D40"/>
    <w:rsid w:val="00002E91"/>
    <w:rsid w:val="0000311F"/>
    <w:rsid w:val="00003297"/>
    <w:rsid w:val="0000352C"/>
    <w:rsid w:val="00003CF0"/>
    <w:rsid w:val="00003E9A"/>
    <w:rsid w:val="00004026"/>
    <w:rsid w:val="0000402D"/>
    <w:rsid w:val="0000603F"/>
    <w:rsid w:val="00006D92"/>
    <w:rsid w:val="000078CF"/>
    <w:rsid w:val="00007E25"/>
    <w:rsid w:val="00007E9E"/>
    <w:rsid w:val="00007F09"/>
    <w:rsid w:val="00007F9C"/>
    <w:rsid w:val="000110ED"/>
    <w:rsid w:val="0001144B"/>
    <w:rsid w:val="00011790"/>
    <w:rsid w:val="000117F5"/>
    <w:rsid w:val="00011D14"/>
    <w:rsid w:val="00012403"/>
    <w:rsid w:val="00013379"/>
    <w:rsid w:val="000144B6"/>
    <w:rsid w:val="00015227"/>
    <w:rsid w:val="0001552E"/>
    <w:rsid w:val="00015893"/>
    <w:rsid w:val="00015CC1"/>
    <w:rsid w:val="0001604B"/>
    <w:rsid w:val="00016115"/>
    <w:rsid w:val="00016860"/>
    <w:rsid w:val="0001735D"/>
    <w:rsid w:val="00017525"/>
    <w:rsid w:val="00017DF4"/>
    <w:rsid w:val="00020207"/>
    <w:rsid w:val="00020DFC"/>
    <w:rsid w:val="00021033"/>
    <w:rsid w:val="0002195F"/>
    <w:rsid w:val="00021A1C"/>
    <w:rsid w:val="00021FA5"/>
    <w:rsid w:val="00022E5F"/>
    <w:rsid w:val="00024A97"/>
    <w:rsid w:val="000256FE"/>
    <w:rsid w:val="00025F9C"/>
    <w:rsid w:val="00026152"/>
    <w:rsid w:val="0002776B"/>
    <w:rsid w:val="00027DD9"/>
    <w:rsid w:val="00030047"/>
    <w:rsid w:val="000314D9"/>
    <w:rsid w:val="00031699"/>
    <w:rsid w:val="000319F7"/>
    <w:rsid w:val="00034A0E"/>
    <w:rsid w:val="0003533E"/>
    <w:rsid w:val="000353E2"/>
    <w:rsid w:val="00036102"/>
    <w:rsid w:val="00036AA6"/>
    <w:rsid w:val="0003745A"/>
    <w:rsid w:val="0003771C"/>
    <w:rsid w:val="00037DC5"/>
    <w:rsid w:val="000406F2"/>
    <w:rsid w:val="000409D6"/>
    <w:rsid w:val="000413D9"/>
    <w:rsid w:val="00041496"/>
    <w:rsid w:val="00042D41"/>
    <w:rsid w:val="0004315A"/>
    <w:rsid w:val="00043600"/>
    <w:rsid w:val="000439C5"/>
    <w:rsid w:val="00043A44"/>
    <w:rsid w:val="00044060"/>
    <w:rsid w:val="0004435E"/>
    <w:rsid w:val="0004514E"/>
    <w:rsid w:val="0004556C"/>
    <w:rsid w:val="00046084"/>
    <w:rsid w:val="0004653D"/>
    <w:rsid w:val="00046BE3"/>
    <w:rsid w:val="00050033"/>
    <w:rsid w:val="000503E6"/>
    <w:rsid w:val="00050B07"/>
    <w:rsid w:val="00051A03"/>
    <w:rsid w:val="00051B5D"/>
    <w:rsid w:val="00051E1C"/>
    <w:rsid w:val="000522E3"/>
    <w:rsid w:val="000523C5"/>
    <w:rsid w:val="00052CDC"/>
    <w:rsid w:val="00052D44"/>
    <w:rsid w:val="00052E5E"/>
    <w:rsid w:val="000532C5"/>
    <w:rsid w:val="0005391D"/>
    <w:rsid w:val="00054357"/>
    <w:rsid w:val="000557B2"/>
    <w:rsid w:val="00055C87"/>
    <w:rsid w:val="00055DB3"/>
    <w:rsid w:val="00056C32"/>
    <w:rsid w:val="00057F57"/>
    <w:rsid w:val="000605AB"/>
    <w:rsid w:val="0006079E"/>
    <w:rsid w:val="00060AC9"/>
    <w:rsid w:val="00061C5E"/>
    <w:rsid w:val="00062241"/>
    <w:rsid w:val="00062542"/>
    <w:rsid w:val="0006271A"/>
    <w:rsid w:val="00062744"/>
    <w:rsid w:val="0006280E"/>
    <w:rsid w:val="00063173"/>
    <w:rsid w:val="000631EC"/>
    <w:rsid w:val="0006393D"/>
    <w:rsid w:val="00064688"/>
    <w:rsid w:val="00065D7D"/>
    <w:rsid w:val="000663F3"/>
    <w:rsid w:val="00066BA8"/>
    <w:rsid w:val="00066E8B"/>
    <w:rsid w:val="00067352"/>
    <w:rsid w:val="000673B9"/>
    <w:rsid w:val="000677FF"/>
    <w:rsid w:val="000702B1"/>
    <w:rsid w:val="00070AD5"/>
    <w:rsid w:val="00070B9E"/>
    <w:rsid w:val="00070D77"/>
    <w:rsid w:val="00071811"/>
    <w:rsid w:val="00071B90"/>
    <w:rsid w:val="00072027"/>
    <w:rsid w:val="0007330C"/>
    <w:rsid w:val="00073C63"/>
    <w:rsid w:val="00074313"/>
    <w:rsid w:val="000745FE"/>
    <w:rsid w:val="00074CAB"/>
    <w:rsid w:val="00075884"/>
    <w:rsid w:val="00076288"/>
    <w:rsid w:val="00076F3B"/>
    <w:rsid w:val="0007711C"/>
    <w:rsid w:val="00077A37"/>
    <w:rsid w:val="000811D0"/>
    <w:rsid w:val="000813B7"/>
    <w:rsid w:val="000826FD"/>
    <w:rsid w:val="00082E91"/>
    <w:rsid w:val="00082F6C"/>
    <w:rsid w:val="000834E1"/>
    <w:rsid w:val="00083767"/>
    <w:rsid w:val="000843C8"/>
    <w:rsid w:val="00084F75"/>
    <w:rsid w:val="000870AB"/>
    <w:rsid w:val="00087535"/>
    <w:rsid w:val="000877F9"/>
    <w:rsid w:val="00090F29"/>
    <w:rsid w:val="00092952"/>
    <w:rsid w:val="00092BC3"/>
    <w:rsid w:val="000932DD"/>
    <w:rsid w:val="00093D3E"/>
    <w:rsid w:val="000941BF"/>
    <w:rsid w:val="00094265"/>
    <w:rsid w:val="00094B54"/>
    <w:rsid w:val="00094DE5"/>
    <w:rsid w:val="00095167"/>
    <w:rsid w:val="000952FC"/>
    <w:rsid w:val="000957FB"/>
    <w:rsid w:val="000958E2"/>
    <w:rsid w:val="00096052"/>
    <w:rsid w:val="00096166"/>
    <w:rsid w:val="00096D17"/>
    <w:rsid w:val="00097ECD"/>
    <w:rsid w:val="000A0058"/>
    <w:rsid w:val="000A07F4"/>
    <w:rsid w:val="000A0A34"/>
    <w:rsid w:val="000A0A40"/>
    <w:rsid w:val="000A0DF0"/>
    <w:rsid w:val="000A1499"/>
    <w:rsid w:val="000A1A8C"/>
    <w:rsid w:val="000A1C73"/>
    <w:rsid w:val="000A1EFC"/>
    <w:rsid w:val="000A25DB"/>
    <w:rsid w:val="000A2742"/>
    <w:rsid w:val="000A30B8"/>
    <w:rsid w:val="000A30E8"/>
    <w:rsid w:val="000A3B54"/>
    <w:rsid w:val="000A4A09"/>
    <w:rsid w:val="000A4D25"/>
    <w:rsid w:val="000A5335"/>
    <w:rsid w:val="000A53DB"/>
    <w:rsid w:val="000A5957"/>
    <w:rsid w:val="000A78D0"/>
    <w:rsid w:val="000A7EED"/>
    <w:rsid w:val="000A7F43"/>
    <w:rsid w:val="000B095E"/>
    <w:rsid w:val="000B0D47"/>
    <w:rsid w:val="000B0FF5"/>
    <w:rsid w:val="000B18CC"/>
    <w:rsid w:val="000B2A54"/>
    <w:rsid w:val="000B3453"/>
    <w:rsid w:val="000B3589"/>
    <w:rsid w:val="000B36E9"/>
    <w:rsid w:val="000B3873"/>
    <w:rsid w:val="000B3DCA"/>
    <w:rsid w:val="000B40D4"/>
    <w:rsid w:val="000B434A"/>
    <w:rsid w:val="000B43F2"/>
    <w:rsid w:val="000B49FE"/>
    <w:rsid w:val="000B4A55"/>
    <w:rsid w:val="000B4E70"/>
    <w:rsid w:val="000B5535"/>
    <w:rsid w:val="000B5F5E"/>
    <w:rsid w:val="000B6672"/>
    <w:rsid w:val="000B708B"/>
    <w:rsid w:val="000B74D8"/>
    <w:rsid w:val="000B78BA"/>
    <w:rsid w:val="000C1060"/>
    <w:rsid w:val="000C376F"/>
    <w:rsid w:val="000C3DFD"/>
    <w:rsid w:val="000C4467"/>
    <w:rsid w:val="000C4B42"/>
    <w:rsid w:val="000C4F73"/>
    <w:rsid w:val="000C5DEA"/>
    <w:rsid w:val="000C6491"/>
    <w:rsid w:val="000C6CEB"/>
    <w:rsid w:val="000C6F77"/>
    <w:rsid w:val="000C7550"/>
    <w:rsid w:val="000C7559"/>
    <w:rsid w:val="000D0453"/>
    <w:rsid w:val="000D1360"/>
    <w:rsid w:val="000D1D36"/>
    <w:rsid w:val="000D1DA9"/>
    <w:rsid w:val="000D33DC"/>
    <w:rsid w:val="000D3DA5"/>
    <w:rsid w:val="000D41DB"/>
    <w:rsid w:val="000D4822"/>
    <w:rsid w:val="000D4D89"/>
    <w:rsid w:val="000D5229"/>
    <w:rsid w:val="000D598D"/>
    <w:rsid w:val="000D5D94"/>
    <w:rsid w:val="000D7307"/>
    <w:rsid w:val="000D7917"/>
    <w:rsid w:val="000D7BF3"/>
    <w:rsid w:val="000D7E78"/>
    <w:rsid w:val="000E006E"/>
    <w:rsid w:val="000E0551"/>
    <w:rsid w:val="000E15EF"/>
    <w:rsid w:val="000E1894"/>
    <w:rsid w:val="000E1CE3"/>
    <w:rsid w:val="000E1E4A"/>
    <w:rsid w:val="000E23C8"/>
    <w:rsid w:val="000E23E7"/>
    <w:rsid w:val="000E2BC2"/>
    <w:rsid w:val="000E2FD4"/>
    <w:rsid w:val="000E370A"/>
    <w:rsid w:val="000E3CD3"/>
    <w:rsid w:val="000E3DF5"/>
    <w:rsid w:val="000E4BC5"/>
    <w:rsid w:val="000E5064"/>
    <w:rsid w:val="000E5966"/>
    <w:rsid w:val="000E5EFF"/>
    <w:rsid w:val="000E67C3"/>
    <w:rsid w:val="000E6B7C"/>
    <w:rsid w:val="000E6C1B"/>
    <w:rsid w:val="000E7C17"/>
    <w:rsid w:val="000F0076"/>
    <w:rsid w:val="000F0184"/>
    <w:rsid w:val="000F0B9C"/>
    <w:rsid w:val="000F0DA2"/>
    <w:rsid w:val="000F12CC"/>
    <w:rsid w:val="000F1B23"/>
    <w:rsid w:val="000F209E"/>
    <w:rsid w:val="000F2252"/>
    <w:rsid w:val="000F2C73"/>
    <w:rsid w:val="000F3DAF"/>
    <w:rsid w:val="000F3E5B"/>
    <w:rsid w:val="000F3F3D"/>
    <w:rsid w:val="000F41E1"/>
    <w:rsid w:val="000F456B"/>
    <w:rsid w:val="000F4AE6"/>
    <w:rsid w:val="000F4D60"/>
    <w:rsid w:val="000F4F4F"/>
    <w:rsid w:val="000F5A40"/>
    <w:rsid w:val="000F6892"/>
    <w:rsid w:val="000F70D0"/>
    <w:rsid w:val="000F7524"/>
    <w:rsid w:val="00100C96"/>
    <w:rsid w:val="001013CC"/>
    <w:rsid w:val="00101829"/>
    <w:rsid w:val="001018D1"/>
    <w:rsid w:val="001019C0"/>
    <w:rsid w:val="00101B1B"/>
    <w:rsid w:val="0010228F"/>
    <w:rsid w:val="00102CFB"/>
    <w:rsid w:val="0010309F"/>
    <w:rsid w:val="001033D0"/>
    <w:rsid w:val="00103678"/>
    <w:rsid w:val="001045CC"/>
    <w:rsid w:val="00105857"/>
    <w:rsid w:val="001061BC"/>
    <w:rsid w:val="001066B6"/>
    <w:rsid w:val="0010670A"/>
    <w:rsid w:val="00106BA2"/>
    <w:rsid w:val="00106C6A"/>
    <w:rsid w:val="0010799F"/>
    <w:rsid w:val="00107A93"/>
    <w:rsid w:val="00107C72"/>
    <w:rsid w:val="00110005"/>
    <w:rsid w:val="00110059"/>
    <w:rsid w:val="001109AE"/>
    <w:rsid w:val="00110A32"/>
    <w:rsid w:val="00110B62"/>
    <w:rsid w:val="0011112E"/>
    <w:rsid w:val="00111A98"/>
    <w:rsid w:val="001122CE"/>
    <w:rsid w:val="0011276A"/>
    <w:rsid w:val="00112A6E"/>
    <w:rsid w:val="001150DE"/>
    <w:rsid w:val="0011608F"/>
    <w:rsid w:val="00117141"/>
    <w:rsid w:val="00117EC5"/>
    <w:rsid w:val="00121982"/>
    <w:rsid w:val="00122713"/>
    <w:rsid w:val="0012289D"/>
    <w:rsid w:val="00122A22"/>
    <w:rsid w:val="00122BBA"/>
    <w:rsid w:val="0012438F"/>
    <w:rsid w:val="00125045"/>
    <w:rsid w:val="00126453"/>
    <w:rsid w:val="0012699E"/>
    <w:rsid w:val="00127AF2"/>
    <w:rsid w:val="001308A1"/>
    <w:rsid w:val="00131100"/>
    <w:rsid w:val="00131836"/>
    <w:rsid w:val="001323A5"/>
    <w:rsid w:val="001326D5"/>
    <w:rsid w:val="00132F4D"/>
    <w:rsid w:val="00133695"/>
    <w:rsid w:val="001336CF"/>
    <w:rsid w:val="00134E35"/>
    <w:rsid w:val="0013604C"/>
    <w:rsid w:val="001364B7"/>
    <w:rsid w:val="00137022"/>
    <w:rsid w:val="001373BB"/>
    <w:rsid w:val="001374C6"/>
    <w:rsid w:val="001405CD"/>
    <w:rsid w:val="0014100B"/>
    <w:rsid w:val="00141327"/>
    <w:rsid w:val="0014173C"/>
    <w:rsid w:val="0014346C"/>
    <w:rsid w:val="00143972"/>
    <w:rsid w:val="001439F9"/>
    <w:rsid w:val="00143CAF"/>
    <w:rsid w:val="00144A0C"/>
    <w:rsid w:val="00144D6E"/>
    <w:rsid w:val="0014505C"/>
    <w:rsid w:val="0014551C"/>
    <w:rsid w:val="00146330"/>
    <w:rsid w:val="00146804"/>
    <w:rsid w:val="00147019"/>
    <w:rsid w:val="00147305"/>
    <w:rsid w:val="00147E29"/>
    <w:rsid w:val="00151026"/>
    <w:rsid w:val="00151B23"/>
    <w:rsid w:val="00151F51"/>
    <w:rsid w:val="00151F63"/>
    <w:rsid w:val="0015334C"/>
    <w:rsid w:val="001539EA"/>
    <w:rsid w:val="00153A07"/>
    <w:rsid w:val="00153CCE"/>
    <w:rsid w:val="00154DCF"/>
    <w:rsid w:val="00155035"/>
    <w:rsid w:val="00155211"/>
    <w:rsid w:val="00155885"/>
    <w:rsid w:val="00156091"/>
    <w:rsid w:val="00156A83"/>
    <w:rsid w:val="00156ECD"/>
    <w:rsid w:val="00157051"/>
    <w:rsid w:val="001575BE"/>
    <w:rsid w:val="00157BA8"/>
    <w:rsid w:val="00157D96"/>
    <w:rsid w:val="00157DA2"/>
    <w:rsid w:val="001602BF"/>
    <w:rsid w:val="001607FB"/>
    <w:rsid w:val="001608D0"/>
    <w:rsid w:val="00160980"/>
    <w:rsid w:val="00160FD6"/>
    <w:rsid w:val="00161D83"/>
    <w:rsid w:val="00161F13"/>
    <w:rsid w:val="00162299"/>
    <w:rsid w:val="00162671"/>
    <w:rsid w:val="00163426"/>
    <w:rsid w:val="00163A5E"/>
    <w:rsid w:val="00164B2D"/>
    <w:rsid w:val="00165084"/>
    <w:rsid w:val="00165742"/>
    <w:rsid w:val="00165824"/>
    <w:rsid w:val="00166453"/>
    <w:rsid w:val="001665B4"/>
    <w:rsid w:val="00167F11"/>
    <w:rsid w:val="00170B53"/>
    <w:rsid w:val="00170E0C"/>
    <w:rsid w:val="00171A21"/>
    <w:rsid w:val="00172258"/>
    <w:rsid w:val="001727BC"/>
    <w:rsid w:val="0017333F"/>
    <w:rsid w:val="00174224"/>
    <w:rsid w:val="00174696"/>
    <w:rsid w:val="00176693"/>
    <w:rsid w:val="001776A3"/>
    <w:rsid w:val="0017777F"/>
    <w:rsid w:val="00177AC7"/>
    <w:rsid w:val="00177E18"/>
    <w:rsid w:val="0018115F"/>
    <w:rsid w:val="00181224"/>
    <w:rsid w:val="00181D1A"/>
    <w:rsid w:val="00182964"/>
    <w:rsid w:val="00182DA6"/>
    <w:rsid w:val="00182FBE"/>
    <w:rsid w:val="001838A4"/>
    <w:rsid w:val="0018468E"/>
    <w:rsid w:val="001849CA"/>
    <w:rsid w:val="00184BF5"/>
    <w:rsid w:val="00185223"/>
    <w:rsid w:val="00185514"/>
    <w:rsid w:val="00185D97"/>
    <w:rsid w:val="00186FD2"/>
    <w:rsid w:val="00187355"/>
    <w:rsid w:val="001873F8"/>
    <w:rsid w:val="00187618"/>
    <w:rsid w:val="001903B4"/>
    <w:rsid w:val="00190479"/>
    <w:rsid w:val="001909B9"/>
    <w:rsid w:val="00190E1C"/>
    <w:rsid w:val="001917B1"/>
    <w:rsid w:val="00191A17"/>
    <w:rsid w:val="00191B51"/>
    <w:rsid w:val="00191DFD"/>
    <w:rsid w:val="00191F4B"/>
    <w:rsid w:val="001920D9"/>
    <w:rsid w:val="001931B2"/>
    <w:rsid w:val="00195B20"/>
    <w:rsid w:val="00195F75"/>
    <w:rsid w:val="00196041"/>
    <w:rsid w:val="001960CF"/>
    <w:rsid w:val="0019667E"/>
    <w:rsid w:val="00196AE6"/>
    <w:rsid w:val="001970AD"/>
    <w:rsid w:val="001971F6"/>
    <w:rsid w:val="0019724D"/>
    <w:rsid w:val="00197354"/>
    <w:rsid w:val="00197B87"/>
    <w:rsid w:val="00197C06"/>
    <w:rsid w:val="001A0071"/>
    <w:rsid w:val="001A0649"/>
    <w:rsid w:val="001A0A29"/>
    <w:rsid w:val="001A10FE"/>
    <w:rsid w:val="001A1C23"/>
    <w:rsid w:val="001A1CC1"/>
    <w:rsid w:val="001A25EE"/>
    <w:rsid w:val="001A2AE7"/>
    <w:rsid w:val="001A2F25"/>
    <w:rsid w:val="001A3227"/>
    <w:rsid w:val="001A35BD"/>
    <w:rsid w:val="001A44ED"/>
    <w:rsid w:val="001A4D6F"/>
    <w:rsid w:val="001A4FE0"/>
    <w:rsid w:val="001A606B"/>
    <w:rsid w:val="001A646F"/>
    <w:rsid w:val="001A6710"/>
    <w:rsid w:val="001A7238"/>
    <w:rsid w:val="001A7694"/>
    <w:rsid w:val="001A76C9"/>
    <w:rsid w:val="001B00CC"/>
    <w:rsid w:val="001B10D9"/>
    <w:rsid w:val="001B11B0"/>
    <w:rsid w:val="001B1D59"/>
    <w:rsid w:val="001B2C6B"/>
    <w:rsid w:val="001B35A5"/>
    <w:rsid w:val="001B39EE"/>
    <w:rsid w:val="001B3C25"/>
    <w:rsid w:val="001B3DCC"/>
    <w:rsid w:val="001B4062"/>
    <w:rsid w:val="001B476A"/>
    <w:rsid w:val="001B476C"/>
    <w:rsid w:val="001B497D"/>
    <w:rsid w:val="001B4CCE"/>
    <w:rsid w:val="001B5C1E"/>
    <w:rsid w:val="001B645C"/>
    <w:rsid w:val="001B6C0A"/>
    <w:rsid w:val="001B70E7"/>
    <w:rsid w:val="001B7601"/>
    <w:rsid w:val="001B7D69"/>
    <w:rsid w:val="001C05A2"/>
    <w:rsid w:val="001C0950"/>
    <w:rsid w:val="001C1769"/>
    <w:rsid w:val="001C1AEA"/>
    <w:rsid w:val="001C201F"/>
    <w:rsid w:val="001C209F"/>
    <w:rsid w:val="001C21D4"/>
    <w:rsid w:val="001C2208"/>
    <w:rsid w:val="001C3111"/>
    <w:rsid w:val="001C3901"/>
    <w:rsid w:val="001C4065"/>
    <w:rsid w:val="001C4802"/>
    <w:rsid w:val="001C4EEE"/>
    <w:rsid w:val="001C4F4B"/>
    <w:rsid w:val="001C5C64"/>
    <w:rsid w:val="001C5DC6"/>
    <w:rsid w:val="001D0136"/>
    <w:rsid w:val="001D0399"/>
    <w:rsid w:val="001D09D8"/>
    <w:rsid w:val="001D0A6C"/>
    <w:rsid w:val="001D300B"/>
    <w:rsid w:val="001D3408"/>
    <w:rsid w:val="001D433E"/>
    <w:rsid w:val="001D45FB"/>
    <w:rsid w:val="001D5203"/>
    <w:rsid w:val="001D59B3"/>
    <w:rsid w:val="001D5AEB"/>
    <w:rsid w:val="001D65E7"/>
    <w:rsid w:val="001D6C95"/>
    <w:rsid w:val="001D7206"/>
    <w:rsid w:val="001D78ED"/>
    <w:rsid w:val="001E01DA"/>
    <w:rsid w:val="001E0435"/>
    <w:rsid w:val="001E1281"/>
    <w:rsid w:val="001E2165"/>
    <w:rsid w:val="001E2657"/>
    <w:rsid w:val="001E2673"/>
    <w:rsid w:val="001E29AB"/>
    <w:rsid w:val="001E2BEF"/>
    <w:rsid w:val="001E2DB7"/>
    <w:rsid w:val="001E2FC7"/>
    <w:rsid w:val="001E3693"/>
    <w:rsid w:val="001E4E3F"/>
    <w:rsid w:val="001E507B"/>
    <w:rsid w:val="001E54B9"/>
    <w:rsid w:val="001E5610"/>
    <w:rsid w:val="001E5655"/>
    <w:rsid w:val="001E63A8"/>
    <w:rsid w:val="001E6AB0"/>
    <w:rsid w:val="001E79D6"/>
    <w:rsid w:val="001E7F1C"/>
    <w:rsid w:val="001F0094"/>
    <w:rsid w:val="001F01AB"/>
    <w:rsid w:val="001F09EF"/>
    <w:rsid w:val="001F115A"/>
    <w:rsid w:val="001F161E"/>
    <w:rsid w:val="001F1BE4"/>
    <w:rsid w:val="001F1D7F"/>
    <w:rsid w:val="001F243D"/>
    <w:rsid w:val="001F312B"/>
    <w:rsid w:val="001F38C6"/>
    <w:rsid w:val="001F3C16"/>
    <w:rsid w:val="001F3F01"/>
    <w:rsid w:val="001F3F65"/>
    <w:rsid w:val="001F53DC"/>
    <w:rsid w:val="001F6C8A"/>
    <w:rsid w:val="001F7E02"/>
    <w:rsid w:val="00200448"/>
    <w:rsid w:val="00200A23"/>
    <w:rsid w:val="0020280C"/>
    <w:rsid w:val="0020331B"/>
    <w:rsid w:val="00203A6E"/>
    <w:rsid w:val="00204572"/>
    <w:rsid w:val="00204871"/>
    <w:rsid w:val="002050AB"/>
    <w:rsid w:val="00205294"/>
    <w:rsid w:val="00206D22"/>
    <w:rsid w:val="00206E49"/>
    <w:rsid w:val="00207018"/>
    <w:rsid w:val="00207A86"/>
    <w:rsid w:val="00207D85"/>
    <w:rsid w:val="00210DC6"/>
    <w:rsid w:val="002110B5"/>
    <w:rsid w:val="0021197E"/>
    <w:rsid w:val="00212015"/>
    <w:rsid w:val="00212029"/>
    <w:rsid w:val="00212D67"/>
    <w:rsid w:val="00212DBC"/>
    <w:rsid w:val="002136DA"/>
    <w:rsid w:val="002144EF"/>
    <w:rsid w:val="00214620"/>
    <w:rsid w:val="002152D0"/>
    <w:rsid w:val="00215535"/>
    <w:rsid w:val="0021656C"/>
    <w:rsid w:val="002167C8"/>
    <w:rsid w:val="00217612"/>
    <w:rsid w:val="00217784"/>
    <w:rsid w:val="00220670"/>
    <w:rsid w:val="002209DE"/>
    <w:rsid w:val="00220EB7"/>
    <w:rsid w:val="002215D5"/>
    <w:rsid w:val="00221821"/>
    <w:rsid w:val="00221956"/>
    <w:rsid w:val="00221B27"/>
    <w:rsid w:val="00222C4E"/>
    <w:rsid w:val="002232B1"/>
    <w:rsid w:val="00224A69"/>
    <w:rsid w:val="002255E7"/>
    <w:rsid w:val="002256B4"/>
    <w:rsid w:val="00227014"/>
    <w:rsid w:val="0022705D"/>
    <w:rsid w:val="00227507"/>
    <w:rsid w:val="0023094C"/>
    <w:rsid w:val="00230C12"/>
    <w:rsid w:val="00230DC2"/>
    <w:rsid w:val="00232097"/>
    <w:rsid w:val="00232B84"/>
    <w:rsid w:val="0023386B"/>
    <w:rsid w:val="00233B70"/>
    <w:rsid w:val="00233E0A"/>
    <w:rsid w:val="0023448F"/>
    <w:rsid w:val="00234A85"/>
    <w:rsid w:val="00235EEE"/>
    <w:rsid w:val="00236402"/>
    <w:rsid w:val="00236B05"/>
    <w:rsid w:val="002375C3"/>
    <w:rsid w:val="00237E31"/>
    <w:rsid w:val="00237EDD"/>
    <w:rsid w:val="00240165"/>
    <w:rsid w:val="002408D9"/>
    <w:rsid w:val="00242077"/>
    <w:rsid w:val="002427F7"/>
    <w:rsid w:val="0024361A"/>
    <w:rsid w:val="002443B3"/>
    <w:rsid w:val="0024479C"/>
    <w:rsid w:val="00244E16"/>
    <w:rsid w:val="00245E70"/>
    <w:rsid w:val="00246BD7"/>
    <w:rsid w:val="00246D31"/>
    <w:rsid w:val="00247264"/>
    <w:rsid w:val="00250D53"/>
    <w:rsid w:val="0025117A"/>
    <w:rsid w:val="00251539"/>
    <w:rsid w:val="002521CB"/>
    <w:rsid w:val="00252306"/>
    <w:rsid w:val="002523EE"/>
    <w:rsid w:val="002534C7"/>
    <w:rsid w:val="00254A34"/>
    <w:rsid w:val="00254ACC"/>
    <w:rsid w:val="00254D5B"/>
    <w:rsid w:val="00254ED6"/>
    <w:rsid w:val="002554D5"/>
    <w:rsid w:val="00255C66"/>
    <w:rsid w:val="00256EB9"/>
    <w:rsid w:val="00257C4D"/>
    <w:rsid w:val="00260130"/>
    <w:rsid w:val="0026058C"/>
    <w:rsid w:val="00260A1A"/>
    <w:rsid w:val="00260F52"/>
    <w:rsid w:val="00261842"/>
    <w:rsid w:val="00261F8D"/>
    <w:rsid w:val="00262123"/>
    <w:rsid w:val="00262B40"/>
    <w:rsid w:val="00262EB1"/>
    <w:rsid w:val="00262F72"/>
    <w:rsid w:val="00263B28"/>
    <w:rsid w:val="00263C42"/>
    <w:rsid w:val="00264D1F"/>
    <w:rsid w:val="002650A2"/>
    <w:rsid w:val="00265811"/>
    <w:rsid w:val="00267452"/>
    <w:rsid w:val="00267914"/>
    <w:rsid w:val="002701D8"/>
    <w:rsid w:val="00270244"/>
    <w:rsid w:val="002706FA"/>
    <w:rsid w:val="0027098A"/>
    <w:rsid w:val="0027120E"/>
    <w:rsid w:val="0027172B"/>
    <w:rsid w:val="00271AD2"/>
    <w:rsid w:val="00271F25"/>
    <w:rsid w:val="00272349"/>
    <w:rsid w:val="00272D04"/>
    <w:rsid w:val="0027321E"/>
    <w:rsid w:val="002735C9"/>
    <w:rsid w:val="002737D6"/>
    <w:rsid w:val="00273D1D"/>
    <w:rsid w:val="00274167"/>
    <w:rsid w:val="00274620"/>
    <w:rsid w:val="00274B63"/>
    <w:rsid w:val="00275432"/>
    <w:rsid w:val="00275667"/>
    <w:rsid w:val="0027651C"/>
    <w:rsid w:val="00276FB7"/>
    <w:rsid w:val="00281BA7"/>
    <w:rsid w:val="00281BB2"/>
    <w:rsid w:val="00281F00"/>
    <w:rsid w:val="0028335A"/>
    <w:rsid w:val="00284143"/>
    <w:rsid w:val="002855C0"/>
    <w:rsid w:val="00285E2A"/>
    <w:rsid w:val="00286635"/>
    <w:rsid w:val="0028669B"/>
    <w:rsid w:val="002867F9"/>
    <w:rsid w:val="00287B89"/>
    <w:rsid w:val="0029116B"/>
    <w:rsid w:val="00291CB6"/>
    <w:rsid w:val="00291D39"/>
    <w:rsid w:val="00293915"/>
    <w:rsid w:val="002941A5"/>
    <w:rsid w:val="0029425E"/>
    <w:rsid w:val="0029536E"/>
    <w:rsid w:val="002954F5"/>
    <w:rsid w:val="002956AF"/>
    <w:rsid w:val="00295BA4"/>
    <w:rsid w:val="00296658"/>
    <w:rsid w:val="00296AB9"/>
    <w:rsid w:val="00297E78"/>
    <w:rsid w:val="00297FF2"/>
    <w:rsid w:val="002A0819"/>
    <w:rsid w:val="002A0F7D"/>
    <w:rsid w:val="002A19E2"/>
    <w:rsid w:val="002A2595"/>
    <w:rsid w:val="002A25FA"/>
    <w:rsid w:val="002A2820"/>
    <w:rsid w:val="002A32F0"/>
    <w:rsid w:val="002A33AC"/>
    <w:rsid w:val="002A3A62"/>
    <w:rsid w:val="002A3CA0"/>
    <w:rsid w:val="002A4B9B"/>
    <w:rsid w:val="002A51BF"/>
    <w:rsid w:val="002A66E7"/>
    <w:rsid w:val="002A683A"/>
    <w:rsid w:val="002A6930"/>
    <w:rsid w:val="002B059F"/>
    <w:rsid w:val="002B0F2A"/>
    <w:rsid w:val="002B2A54"/>
    <w:rsid w:val="002B3064"/>
    <w:rsid w:val="002B4F19"/>
    <w:rsid w:val="002B5993"/>
    <w:rsid w:val="002B6239"/>
    <w:rsid w:val="002B680A"/>
    <w:rsid w:val="002B6DBC"/>
    <w:rsid w:val="002B7452"/>
    <w:rsid w:val="002B7610"/>
    <w:rsid w:val="002B7CAD"/>
    <w:rsid w:val="002C0582"/>
    <w:rsid w:val="002C0708"/>
    <w:rsid w:val="002C11EB"/>
    <w:rsid w:val="002C1B38"/>
    <w:rsid w:val="002C1F41"/>
    <w:rsid w:val="002C2093"/>
    <w:rsid w:val="002C26E8"/>
    <w:rsid w:val="002C2D01"/>
    <w:rsid w:val="002C30A7"/>
    <w:rsid w:val="002C33DD"/>
    <w:rsid w:val="002C3DA8"/>
    <w:rsid w:val="002C52A1"/>
    <w:rsid w:val="002C659C"/>
    <w:rsid w:val="002C6C48"/>
    <w:rsid w:val="002C6D36"/>
    <w:rsid w:val="002C7189"/>
    <w:rsid w:val="002C7654"/>
    <w:rsid w:val="002C7987"/>
    <w:rsid w:val="002C7A03"/>
    <w:rsid w:val="002C7B39"/>
    <w:rsid w:val="002C7C11"/>
    <w:rsid w:val="002C7E31"/>
    <w:rsid w:val="002D19AD"/>
    <w:rsid w:val="002D2468"/>
    <w:rsid w:val="002D3063"/>
    <w:rsid w:val="002D33D3"/>
    <w:rsid w:val="002D3662"/>
    <w:rsid w:val="002D5C4A"/>
    <w:rsid w:val="002D5D04"/>
    <w:rsid w:val="002D654F"/>
    <w:rsid w:val="002D67B3"/>
    <w:rsid w:val="002D76FE"/>
    <w:rsid w:val="002D785F"/>
    <w:rsid w:val="002E0557"/>
    <w:rsid w:val="002E0835"/>
    <w:rsid w:val="002E0D73"/>
    <w:rsid w:val="002E10C6"/>
    <w:rsid w:val="002E1194"/>
    <w:rsid w:val="002E16E9"/>
    <w:rsid w:val="002E220D"/>
    <w:rsid w:val="002E31D4"/>
    <w:rsid w:val="002E3278"/>
    <w:rsid w:val="002E3B72"/>
    <w:rsid w:val="002E41AA"/>
    <w:rsid w:val="002E4231"/>
    <w:rsid w:val="002E4DBD"/>
    <w:rsid w:val="002E4FB4"/>
    <w:rsid w:val="002E52BB"/>
    <w:rsid w:val="002E551B"/>
    <w:rsid w:val="002E5806"/>
    <w:rsid w:val="002E6114"/>
    <w:rsid w:val="002E7669"/>
    <w:rsid w:val="002E7EDD"/>
    <w:rsid w:val="002F069E"/>
    <w:rsid w:val="002F0AE4"/>
    <w:rsid w:val="002F1D9D"/>
    <w:rsid w:val="002F1DB3"/>
    <w:rsid w:val="002F2E37"/>
    <w:rsid w:val="002F33EB"/>
    <w:rsid w:val="002F4228"/>
    <w:rsid w:val="002F4248"/>
    <w:rsid w:val="002F42B9"/>
    <w:rsid w:val="002F472D"/>
    <w:rsid w:val="002F562C"/>
    <w:rsid w:val="002F5630"/>
    <w:rsid w:val="002F5DD6"/>
    <w:rsid w:val="002F6939"/>
    <w:rsid w:val="002F6DD2"/>
    <w:rsid w:val="002F6EE0"/>
    <w:rsid w:val="002F6F88"/>
    <w:rsid w:val="002F71DE"/>
    <w:rsid w:val="002F7B6C"/>
    <w:rsid w:val="002F7CB7"/>
    <w:rsid w:val="002F7FB0"/>
    <w:rsid w:val="002F7FF4"/>
    <w:rsid w:val="00300069"/>
    <w:rsid w:val="00300342"/>
    <w:rsid w:val="003013C6"/>
    <w:rsid w:val="00301ED5"/>
    <w:rsid w:val="00301F61"/>
    <w:rsid w:val="003026FD"/>
    <w:rsid w:val="0030280B"/>
    <w:rsid w:val="0030396E"/>
    <w:rsid w:val="00303BD1"/>
    <w:rsid w:val="003042CB"/>
    <w:rsid w:val="003046DD"/>
    <w:rsid w:val="0030482C"/>
    <w:rsid w:val="00304942"/>
    <w:rsid w:val="00305880"/>
    <w:rsid w:val="00305E67"/>
    <w:rsid w:val="0030725E"/>
    <w:rsid w:val="0030757E"/>
    <w:rsid w:val="00307B1A"/>
    <w:rsid w:val="00310D49"/>
    <w:rsid w:val="00311109"/>
    <w:rsid w:val="00311D3B"/>
    <w:rsid w:val="00311FB0"/>
    <w:rsid w:val="003122F0"/>
    <w:rsid w:val="003128AA"/>
    <w:rsid w:val="00314573"/>
    <w:rsid w:val="003148D8"/>
    <w:rsid w:val="00314D29"/>
    <w:rsid w:val="00315235"/>
    <w:rsid w:val="003153DB"/>
    <w:rsid w:val="00315E24"/>
    <w:rsid w:val="00315F29"/>
    <w:rsid w:val="003162A2"/>
    <w:rsid w:val="003164A9"/>
    <w:rsid w:val="00316A00"/>
    <w:rsid w:val="00317368"/>
    <w:rsid w:val="0031749D"/>
    <w:rsid w:val="0031778E"/>
    <w:rsid w:val="003207ED"/>
    <w:rsid w:val="00320B6E"/>
    <w:rsid w:val="00320CB8"/>
    <w:rsid w:val="0032252A"/>
    <w:rsid w:val="00322FAD"/>
    <w:rsid w:val="0032354A"/>
    <w:rsid w:val="00324060"/>
    <w:rsid w:val="00324273"/>
    <w:rsid w:val="003243F7"/>
    <w:rsid w:val="00324BA1"/>
    <w:rsid w:val="00325885"/>
    <w:rsid w:val="00325991"/>
    <w:rsid w:val="00326010"/>
    <w:rsid w:val="00326C58"/>
    <w:rsid w:val="00326C83"/>
    <w:rsid w:val="00326EBF"/>
    <w:rsid w:val="0032723D"/>
    <w:rsid w:val="003304DD"/>
    <w:rsid w:val="00330AEF"/>
    <w:rsid w:val="0033146E"/>
    <w:rsid w:val="00331478"/>
    <w:rsid w:val="003319D9"/>
    <w:rsid w:val="00331C76"/>
    <w:rsid w:val="00331D34"/>
    <w:rsid w:val="0033262E"/>
    <w:rsid w:val="003340E5"/>
    <w:rsid w:val="00334239"/>
    <w:rsid w:val="003349DF"/>
    <w:rsid w:val="00334C52"/>
    <w:rsid w:val="003365A5"/>
    <w:rsid w:val="003365C5"/>
    <w:rsid w:val="00337CBA"/>
    <w:rsid w:val="00337D8B"/>
    <w:rsid w:val="00340446"/>
    <w:rsid w:val="003404F6"/>
    <w:rsid w:val="00341085"/>
    <w:rsid w:val="00341164"/>
    <w:rsid w:val="003415D8"/>
    <w:rsid w:val="00341EB1"/>
    <w:rsid w:val="00341F2D"/>
    <w:rsid w:val="00342465"/>
    <w:rsid w:val="0034266C"/>
    <w:rsid w:val="003426E7"/>
    <w:rsid w:val="00342C3A"/>
    <w:rsid w:val="00342D75"/>
    <w:rsid w:val="00343659"/>
    <w:rsid w:val="0034374A"/>
    <w:rsid w:val="00344C0F"/>
    <w:rsid w:val="00345800"/>
    <w:rsid w:val="00345C59"/>
    <w:rsid w:val="00345CB5"/>
    <w:rsid w:val="00345ED5"/>
    <w:rsid w:val="003463CF"/>
    <w:rsid w:val="0034691A"/>
    <w:rsid w:val="00347E3F"/>
    <w:rsid w:val="00350341"/>
    <w:rsid w:val="003518E5"/>
    <w:rsid w:val="00352EFD"/>
    <w:rsid w:val="00353FD9"/>
    <w:rsid w:val="00354A35"/>
    <w:rsid w:val="00355BB1"/>
    <w:rsid w:val="003572E0"/>
    <w:rsid w:val="00357A35"/>
    <w:rsid w:val="00357D37"/>
    <w:rsid w:val="00360778"/>
    <w:rsid w:val="00360A80"/>
    <w:rsid w:val="003611B0"/>
    <w:rsid w:val="00361268"/>
    <w:rsid w:val="00361655"/>
    <w:rsid w:val="00362478"/>
    <w:rsid w:val="00362729"/>
    <w:rsid w:val="00362DF7"/>
    <w:rsid w:val="003638E6"/>
    <w:rsid w:val="00363D0E"/>
    <w:rsid w:val="00364735"/>
    <w:rsid w:val="003648E0"/>
    <w:rsid w:val="00365267"/>
    <w:rsid w:val="003652FC"/>
    <w:rsid w:val="00365BF9"/>
    <w:rsid w:val="00365EDE"/>
    <w:rsid w:val="003674DE"/>
    <w:rsid w:val="003678AA"/>
    <w:rsid w:val="00367E76"/>
    <w:rsid w:val="0037037A"/>
    <w:rsid w:val="00370951"/>
    <w:rsid w:val="003725AD"/>
    <w:rsid w:val="0037478E"/>
    <w:rsid w:val="00375BD7"/>
    <w:rsid w:val="00376843"/>
    <w:rsid w:val="00376CFE"/>
    <w:rsid w:val="0037721B"/>
    <w:rsid w:val="003772F5"/>
    <w:rsid w:val="00377427"/>
    <w:rsid w:val="00377AFC"/>
    <w:rsid w:val="003802D8"/>
    <w:rsid w:val="00380306"/>
    <w:rsid w:val="0038158A"/>
    <w:rsid w:val="0038159F"/>
    <w:rsid w:val="003815A1"/>
    <w:rsid w:val="003821C3"/>
    <w:rsid w:val="00383965"/>
    <w:rsid w:val="00384EB5"/>
    <w:rsid w:val="003851FC"/>
    <w:rsid w:val="003858CB"/>
    <w:rsid w:val="003862F8"/>
    <w:rsid w:val="003866CA"/>
    <w:rsid w:val="003870EF"/>
    <w:rsid w:val="00387503"/>
    <w:rsid w:val="00390009"/>
    <w:rsid w:val="00390806"/>
    <w:rsid w:val="00390B06"/>
    <w:rsid w:val="00390E6D"/>
    <w:rsid w:val="0039111D"/>
    <w:rsid w:val="00391221"/>
    <w:rsid w:val="003912DC"/>
    <w:rsid w:val="00391F79"/>
    <w:rsid w:val="00392057"/>
    <w:rsid w:val="003927E8"/>
    <w:rsid w:val="00392B46"/>
    <w:rsid w:val="00393AD9"/>
    <w:rsid w:val="00393D0A"/>
    <w:rsid w:val="003953A1"/>
    <w:rsid w:val="00395C00"/>
    <w:rsid w:val="00395C93"/>
    <w:rsid w:val="00396ADE"/>
    <w:rsid w:val="0039730B"/>
    <w:rsid w:val="003975BD"/>
    <w:rsid w:val="00397900"/>
    <w:rsid w:val="00397FAA"/>
    <w:rsid w:val="003A039B"/>
    <w:rsid w:val="003A0422"/>
    <w:rsid w:val="003A0F18"/>
    <w:rsid w:val="003A107F"/>
    <w:rsid w:val="003A1607"/>
    <w:rsid w:val="003A2131"/>
    <w:rsid w:val="003A2A00"/>
    <w:rsid w:val="003A2D5A"/>
    <w:rsid w:val="003A30DF"/>
    <w:rsid w:val="003A338D"/>
    <w:rsid w:val="003A3B75"/>
    <w:rsid w:val="003A4203"/>
    <w:rsid w:val="003A432A"/>
    <w:rsid w:val="003A49AB"/>
    <w:rsid w:val="003A5507"/>
    <w:rsid w:val="003A57A4"/>
    <w:rsid w:val="003A5BBF"/>
    <w:rsid w:val="003A5C8F"/>
    <w:rsid w:val="003A5CE6"/>
    <w:rsid w:val="003A66A3"/>
    <w:rsid w:val="003A7240"/>
    <w:rsid w:val="003A7582"/>
    <w:rsid w:val="003A7E04"/>
    <w:rsid w:val="003B0725"/>
    <w:rsid w:val="003B0A55"/>
    <w:rsid w:val="003B0FB9"/>
    <w:rsid w:val="003B2238"/>
    <w:rsid w:val="003B27AC"/>
    <w:rsid w:val="003B4281"/>
    <w:rsid w:val="003B4CB3"/>
    <w:rsid w:val="003B5533"/>
    <w:rsid w:val="003B5A75"/>
    <w:rsid w:val="003B5D2C"/>
    <w:rsid w:val="003B5DF7"/>
    <w:rsid w:val="003B6054"/>
    <w:rsid w:val="003B638A"/>
    <w:rsid w:val="003B7A7F"/>
    <w:rsid w:val="003B7BF0"/>
    <w:rsid w:val="003C19CC"/>
    <w:rsid w:val="003C316F"/>
    <w:rsid w:val="003C3B4C"/>
    <w:rsid w:val="003C3FA3"/>
    <w:rsid w:val="003C4790"/>
    <w:rsid w:val="003C4AEE"/>
    <w:rsid w:val="003C5DC0"/>
    <w:rsid w:val="003C68FC"/>
    <w:rsid w:val="003D0006"/>
    <w:rsid w:val="003D0931"/>
    <w:rsid w:val="003D0BC7"/>
    <w:rsid w:val="003D2208"/>
    <w:rsid w:val="003D24B2"/>
    <w:rsid w:val="003D2610"/>
    <w:rsid w:val="003D2AC4"/>
    <w:rsid w:val="003D2DCD"/>
    <w:rsid w:val="003D3B92"/>
    <w:rsid w:val="003D3C1E"/>
    <w:rsid w:val="003D492A"/>
    <w:rsid w:val="003D4A6A"/>
    <w:rsid w:val="003D4AB6"/>
    <w:rsid w:val="003D55F6"/>
    <w:rsid w:val="003D57DD"/>
    <w:rsid w:val="003D5E59"/>
    <w:rsid w:val="003D61D4"/>
    <w:rsid w:val="003D6511"/>
    <w:rsid w:val="003D6C47"/>
    <w:rsid w:val="003D74AB"/>
    <w:rsid w:val="003D768F"/>
    <w:rsid w:val="003D7D4A"/>
    <w:rsid w:val="003D7E71"/>
    <w:rsid w:val="003E07FA"/>
    <w:rsid w:val="003E098D"/>
    <w:rsid w:val="003E1494"/>
    <w:rsid w:val="003E16D5"/>
    <w:rsid w:val="003E1D60"/>
    <w:rsid w:val="003E1F52"/>
    <w:rsid w:val="003E201F"/>
    <w:rsid w:val="003E2361"/>
    <w:rsid w:val="003E2459"/>
    <w:rsid w:val="003E3F41"/>
    <w:rsid w:val="003E566B"/>
    <w:rsid w:val="003E5A42"/>
    <w:rsid w:val="003E5C3E"/>
    <w:rsid w:val="003E6190"/>
    <w:rsid w:val="003E64F2"/>
    <w:rsid w:val="003E7832"/>
    <w:rsid w:val="003F031B"/>
    <w:rsid w:val="003F03F7"/>
    <w:rsid w:val="003F07DD"/>
    <w:rsid w:val="003F0D33"/>
    <w:rsid w:val="003F1021"/>
    <w:rsid w:val="003F1EC5"/>
    <w:rsid w:val="003F21C7"/>
    <w:rsid w:val="003F2814"/>
    <w:rsid w:val="003F2DD8"/>
    <w:rsid w:val="003F3043"/>
    <w:rsid w:val="003F35DD"/>
    <w:rsid w:val="003F3B7F"/>
    <w:rsid w:val="003F4631"/>
    <w:rsid w:val="003F4721"/>
    <w:rsid w:val="003F4AAA"/>
    <w:rsid w:val="003F5066"/>
    <w:rsid w:val="003F52F6"/>
    <w:rsid w:val="003F64CF"/>
    <w:rsid w:val="003F65DC"/>
    <w:rsid w:val="003F6E30"/>
    <w:rsid w:val="003F75BF"/>
    <w:rsid w:val="003F7938"/>
    <w:rsid w:val="004000DB"/>
    <w:rsid w:val="0040029D"/>
    <w:rsid w:val="00400503"/>
    <w:rsid w:val="004008CE"/>
    <w:rsid w:val="00400E2D"/>
    <w:rsid w:val="00401B60"/>
    <w:rsid w:val="00401D01"/>
    <w:rsid w:val="00401F81"/>
    <w:rsid w:val="004025BE"/>
    <w:rsid w:val="0040317C"/>
    <w:rsid w:val="0040395E"/>
    <w:rsid w:val="004042D8"/>
    <w:rsid w:val="004049E5"/>
    <w:rsid w:val="0040549A"/>
    <w:rsid w:val="004054ED"/>
    <w:rsid w:val="00406D7F"/>
    <w:rsid w:val="00407C77"/>
    <w:rsid w:val="0041052D"/>
    <w:rsid w:val="0041056C"/>
    <w:rsid w:val="00411819"/>
    <w:rsid w:val="00411A35"/>
    <w:rsid w:val="00413786"/>
    <w:rsid w:val="00413E3D"/>
    <w:rsid w:val="00413E77"/>
    <w:rsid w:val="00414302"/>
    <w:rsid w:val="00414841"/>
    <w:rsid w:val="00414B91"/>
    <w:rsid w:val="004153EF"/>
    <w:rsid w:val="004158B2"/>
    <w:rsid w:val="00415D76"/>
    <w:rsid w:val="0041615F"/>
    <w:rsid w:val="0041621D"/>
    <w:rsid w:val="0041625A"/>
    <w:rsid w:val="0041670D"/>
    <w:rsid w:val="004168A4"/>
    <w:rsid w:val="00420029"/>
    <w:rsid w:val="00420443"/>
    <w:rsid w:val="00420516"/>
    <w:rsid w:val="004207F8"/>
    <w:rsid w:val="00420E2C"/>
    <w:rsid w:val="00421BB4"/>
    <w:rsid w:val="004229E7"/>
    <w:rsid w:val="00422A9E"/>
    <w:rsid w:val="00422D52"/>
    <w:rsid w:val="004231DB"/>
    <w:rsid w:val="004236CF"/>
    <w:rsid w:val="00423721"/>
    <w:rsid w:val="00423940"/>
    <w:rsid w:val="004242B2"/>
    <w:rsid w:val="00425ADA"/>
    <w:rsid w:val="00425C31"/>
    <w:rsid w:val="00426BAF"/>
    <w:rsid w:val="00427144"/>
    <w:rsid w:val="004307FC"/>
    <w:rsid w:val="00430B7F"/>
    <w:rsid w:val="00430E81"/>
    <w:rsid w:val="00430F8C"/>
    <w:rsid w:val="00431356"/>
    <w:rsid w:val="004314EB"/>
    <w:rsid w:val="004318BF"/>
    <w:rsid w:val="00433261"/>
    <w:rsid w:val="00433360"/>
    <w:rsid w:val="00433457"/>
    <w:rsid w:val="0043351B"/>
    <w:rsid w:val="004335CB"/>
    <w:rsid w:val="00433CB7"/>
    <w:rsid w:val="00434386"/>
    <w:rsid w:val="00434D01"/>
    <w:rsid w:val="004357BE"/>
    <w:rsid w:val="00435A07"/>
    <w:rsid w:val="00435BD9"/>
    <w:rsid w:val="004366BA"/>
    <w:rsid w:val="00437078"/>
    <w:rsid w:val="004371EC"/>
    <w:rsid w:val="004407B1"/>
    <w:rsid w:val="00440BE5"/>
    <w:rsid w:val="004417A2"/>
    <w:rsid w:val="0044267E"/>
    <w:rsid w:val="00443087"/>
    <w:rsid w:val="00444695"/>
    <w:rsid w:val="00444978"/>
    <w:rsid w:val="004449CB"/>
    <w:rsid w:val="004449FB"/>
    <w:rsid w:val="00445293"/>
    <w:rsid w:val="0044549C"/>
    <w:rsid w:val="004469EB"/>
    <w:rsid w:val="004476DD"/>
    <w:rsid w:val="004477BD"/>
    <w:rsid w:val="00447B79"/>
    <w:rsid w:val="0045089D"/>
    <w:rsid w:val="00451937"/>
    <w:rsid w:val="00451A19"/>
    <w:rsid w:val="00451CC9"/>
    <w:rsid w:val="004520C4"/>
    <w:rsid w:val="004520FB"/>
    <w:rsid w:val="0045272C"/>
    <w:rsid w:val="004529FF"/>
    <w:rsid w:val="00452A67"/>
    <w:rsid w:val="00452B3D"/>
    <w:rsid w:val="00452D86"/>
    <w:rsid w:val="004535C6"/>
    <w:rsid w:val="004538DA"/>
    <w:rsid w:val="00453BA2"/>
    <w:rsid w:val="004544D0"/>
    <w:rsid w:val="00454CB6"/>
    <w:rsid w:val="00456D30"/>
    <w:rsid w:val="004575AA"/>
    <w:rsid w:val="004577B4"/>
    <w:rsid w:val="00460337"/>
    <w:rsid w:val="00461464"/>
    <w:rsid w:val="00463821"/>
    <w:rsid w:val="0046385A"/>
    <w:rsid w:val="00464250"/>
    <w:rsid w:val="00464392"/>
    <w:rsid w:val="0046498B"/>
    <w:rsid w:val="004653CA"/>
    <w:rsid w:val="00465570"/>
    <w:rsid w:val="00467B8F"/>
    <w:rsid w:val="00470E62"/>
    <w:rsid w:val="00470F2F"/>
    <w:rsid w:val="00471111"/>
    <w:rsid w:val="00472376"/>
    <w:rsid w:val="004723FD"/>
    <w:rsid w:val="00474675"/>
    <w:rsid w:val="00474779"/>
    <w:rsid w:val="00474883"/>
    <w:rsid w:val="0047584B"/>
    <w:rsid w:val="00475EF6"/>
    <w:rsid w:val="00475F8D"/>
    <w:rsid w:val="004765B5"/>
    <w:rsid w:val="00477768"/>
    <w:rsid w:val="00477DC3"/>
    <w:rsid w:val="00477FD6"/>
    <w:rsid w:val="00480031"/>
    <w:rsid w:val="00480103"/>
    <w:rsid w:val="00480234"/>
    <w:rsid w:val="00480359"/>
    <w:rsid w:val="004808E7"/>
    <w:rsid w:val="00481135"/>
    <w:rsid w:val="00481328"/>
    <w:rsid w:val="00481D42"/>
    <w:rsid w:val="00481F91"/>
    <w:rsid w:val="00482B41"/>
    <w:rsid w:val="00483002"/>
    <w:rsid w:val="00483A6B"/>
    <w:rsid w:val="00483D21"/>
    <w:rsid w:val="00483E8E"/>
    <w:rsid w:val="00483F27"/>
    <w:rsid w:val="004842DB"/>
    <w:rsid w:val="004848E8"/>
    <w:rsid w:val="00484BDA"/>
    <w:rsid w:val="00486672"/>
    <w:rsid w:val="00486CEB"/>
    <w:rsid w:val="00486E22"/>
    <w:rsid w:val="00486EB0"/>
    <w:rsid w:val="00487E01"/>
    <w:rsid w:val="00490194"/>
    <w:rsid w:val="004902FB"/>
    <w:rsid w:val="00490A1D"/>
    <w:rsid w:val="004916D6"/>
    <w:rsid w:val="00491738"/>
    <w:rsid w:val="00491958"/>
    <w:rsid w:val="00491A35"/>
    <w:rsid w:val="00492B86"/>
    <w:rsid w:val="0049361A"/>
    <w:rsid w:val="00493DF6"/>
    <w:rsid w:val="00496ACF"/>
    <w:rsid w:val="00496E39"/>
    <w:rsid w:val="00496ED2"/>
    <w:rsid w:val="004970AF"/>
    <w:rsid w:val="004976E6"/>
    <w:rsid w:val="004979D3"/>
    <w:rsid w:val="004A23FE"/>
    <w:rsid w:val="004A28D9"/>
    <w:rsid w:val="004A2953"/>
    <w:rsid w:val="004A2C4F"/>
    <w:rsid w:val="004A403B"/>
    <w:rsid w:val="004A4261"/>
    <w:rsid w:val="004A4832"/>
    <w:rsid w:val="004A4B22"/>
    <w:rsid w:val="004A5FC5"/>
    <w:rsid w:val="004A6A07"/>
    <w:rsid w:val="004A6CDD"/>
    <w:rsid w:val="004A6DF0"/>
    <w:rsid w:val="004A6ED4"/>
    <w:rsid w:val="004A74E8"/>
    <w:rsid w:val="004A7BCF"/>
    <w:rsid w:val="004B019C"/>
    <w:rsid w:val="004B01CD"/>
    <w:rsid w:val="004B0384"/>
    <w:rsid w:val="004B08CF"/>
    <w:rsid w:val="004B115A"/>
    <w:rsid w:val="004B1530"/>
    <w:rsid w:val="004B18B8"/>
    <w:rsid w:val="004B1A6B"/>
    <w:rsid w:val="004B1EDC"/>
    <w:rsid w:val="004B2104"/>
    <w:rsid w:val="004B2979"/>
    <w:rsid w:val="004B2BF3"/>
    <w:rsid w:val="004B2CAB"/>
    <w:rsid w:val="004B2DF9"/>
    <w:rsid w:val="004B2E95"/>
    <w:rsid w:val="004B2F6E"/>
    <w:rsid w:val="004B2FB4"/>
    <w:rsid w:val="004B462B"/>
    <w:rsid w:val="004B5226"/>
    <w:rsid w:val="004B619C"/>
    <w:rsid w:val="004B6266"/>
    <w:rsid w:val="004B6422"/>
    <w:rsid w:val="004B6DB5"/>
    <w:rsid w:val="004B754B"/>
    <w:rsid w:val="004B773D"/>
    <w:rsid w:val="004B7D61"/>
    <w:rsid w:val="004C08D3"/>
    <w:rsid w:val="004C0AEF"/>
    <w:rsid w:val="004C1933"/>
    <w:rsid w:val="004C1C48"/>
    <w:rsid w:val="004C1CE5"/>
    <w:rsid w:val="004C20E4"/>
    <w:rsid w:val="004C2B10"/>
    <w:rsid w:val="004C366C"/>
    <w:rsid w:val="004C4773"/>
    <w:rsid w:val="004C4EE5"/>
    <w:rsid w:val="004C5A38"/>
    <w:rsid w:val="004C5BC2"/>
    <w:rsid w:val="004C63C1"/>
    <w:rsid w:val="004C66C1"/>
    <w:rsid w:val="004C6883"/>
    <w:rsid w:val="004C6EE7"/>
    <w:rsid w:val="004C7087"/>
    <w:rsid w:val="004C71AF"/>
    <w:rsid w:val="004C74DE"/>
    <w:rsid w:val="004C7CD8"/>
    <w:rsid w:val="004D002D"/>
    <w:rsid w:val="004D04B9"/>
    <w:rsid w:val="004D0F8B"/>
    <w:rsid w:val="004D20F1"/>
    <w:rsid w:val="004D230D"/>
    <w:rsid w:val="004D247C"/>
    <w:rsid w:val="004D3F8A"/>
    <w:rsid w:val="004D4896"/>
    <w:rsid w:val="004D4F31"/>
    <w:rsid w:val="004D524B"/>
    <w:rsid w:val="004D5ECE"/>
    <w:rsid w:val="004D636B"/>
    <w:rsid w:val="004D662B"/>
    <w:rsid w:val="004D68C2"/>
    <w:rsid w:val="004D790F"/>
    <w:rsid w:val="004D7B48"/>
    <w:rsid w:val="004D7C4A"/>
    <w:rsid w:val="004D7DCA"/>
    <w:rsid w:val="004D7F18"/>
    <w:rsid w:val="004E04DD"/>
    <w:rsid w:val="004E067D"/>
    <w:rsid w:val="004E0B31"/>
    <w:rsid w:val="004E0CDC"/>
    <w:rsid w:val="004E0F67"/>
    <w:rsid w:val="004E1462"/>
    <w:rsid w:val="004E167A"/>
    <w:rsid w:val="004E1C1D"/>
    <w:rsid w:val="004E1EE6"/>
    <w:rsid w:val="004E208B"/>
    <w:rsid w:val="004E24C0"/>
    <w:rsid w:val="004E2755"/>
    <w:rsid w:val="004E302A"/>
    <w:rsid w:val="004E3CCC"/>
    <w:rsid w:val="004E484F"/>
    <w:rsid w:val="004E4B4E"/>
    <w:rsid w:val="004E4D12"/>
    <w:rsid w:val="004E4FFC"/>
    <w:rsid w:val="004E56CF"/>
    <w:rsid w:val="004E597F"/>
    <w:rsid w:val="004E635F"/>
    <w:rsid w:val="004E66D8"/>
    <w:rsid w:val="004F046A"/>
    <w:rsid w:val="004F061E"/>
    <w:rsid w:val="004F069F"/>
    <w:rsid w:val="004F0A63"/>
    <w:rsid w:val="004F12DF"/>
    <w:rsid w:val="004F1E1C"/>
    <w:rsid w:val="004F301E"/>
    <w:rsid w:val="004F33DF"/>
    <w:rsid w:val="004F3A35"/>
    <w:rsid w:val="004F3CDE"/>
    <w:rsid w:val="004F3D3B"/>
    <w:rsid w:val="004F44EF"/>
    <w:rsid w:val="004F4AD6"/>
    <w:rsid w:val="004F4E06"/>
    <w:rsid w:val="004F5497"/>
    <w:rsid w:val="004F5809"/>
    <w:rsid w:val="004F5899"/>
    <w:rsid w:val="004F5B35"/>
    <w:rsid w:val="004F6286"/>
    <w:rsid w:val="004F74BD"/>
    <w:rsid w:val="004F78A3"/>
    <w:rsid w:val="00500504"/>
    <w:rsid w:val="0050072D"/>
    <w:rsid w:val="00500B3A"/>
    <w:rsid w:val="00500C9B"/>
    <w:rsid w:val="00500CBB"/>
    <w:rsid w:val="005010A5"/>
    <w:rsid w:val="00501347"/>
    <w:rsid w:val="005017B8"/>
    <w:rsid w:val="00502051"/>
    <w:rsid w:val="00502558"/>
    <w:rsid w:val="0050287D"/>
    <w:rsid w:val="005031D9"/>
    <w:rsid w:val="00503A71"/>
    <w:rsid w:val="00503CD2"/>
    <w:rsid w:val="005050A5"/>
    <w:rsid w:val="00505254"/>
    <w:rsid w:val="00506887"/>
    <w:rsid w:val="005070E5"/>
    <w:rsid w:val="00510517"/>
    <w:rsid w:val="00510E3A"/>
    <w:rsid w:val="005112BC"/>
    <w:rsid w:val="005118D1"/>
    <w:rsid w:val="005119B6"/>
    <w:rsid w:val="00511D2A"/>
    <w:rsid w:val="005126A6"/>
    <w:rsid w:val="00512847"/>
    <w:rsid w:val="00514448"/>
    <w:rsid w:val="00514599"/>
    <w:rsid w:val="005156DB"/>
    <w:rsid w:val="00515C04"/>
    <w:rsid w:val="00516452"/>
    <w:rsid w:val="00516DA7"/>
    <w:rsid w:val="0051768A"/>
    <w:rsid w:val="0051773E"/>
    <w:rsid w:val="00520534"/>
    <w:rsid w:val="00520BDF"/>
    <w:rsid w:val="00520E89"/>
    <w:rsid w:val="00521329"/>
    <w:rsid w:val="00522935"/>
    <w:rsid w:val="00522AD1"/>
    <w:rsid w:val="0052320F"/>
    <w:rsid w:val="0052353F"/>
    <w:rsid w:val="005251BA"/>
    <w:rsid w:val="00525831"/>
    <w:rsid w:val="00526767"/>
    <w:rsid w:val="0052684C"/>
    <w:rsid w:val="00526FA2"/>
    <w:rsid w:val="005270EE"/>
    <w:rsid w:val="00527493"/>
    <w:rsid w:val="00527E78"/>
    <w:rsid w:val="005306A3"/>
    <w:rsid w:val="00530D61"/>
    <w:rsid w:val="005322A2"/>
    <w:rsid w:val="00532ED4"/>
    <w:rsid w:val="00533370"/>
    <w:rsid w:val="005339AF"/>
    <w:rsid w:val="00533AFF"/>
    <w:rsid w:val="005348E6"/>
    <w:rsid w:val="00534955"/>
    <w:rsid w:val="00535128"/>
    <w:rsid w:val="005361BD"/>
    <w:rsid w:val="0053644F"/>
    <w:rsid w:val="00540178"/>
    <w:rsid w:val="00540BC9"/>
    <w:rsid w:val="005413D9"/>
    <w:rsid w:val="00542964"/>
    <w:rsid w:val="00543FC1"/>
    <w:rsid w:val="005445B4"/>
    <w:rsid w:val="00544D8E"/>
    <w:rsid w:val="00545152"/>
    <w:rsid w:val="005458C3"/>
    <w:rsid w:val="0054610D"/>
    <w:rsid w:val="0054629C"/>
    <w:rsid w:val="0054650C"/>
    <w:rsid w:val="0054671D"/>
    <w:rsid w:val="00546DEA"/>
    <w:rsid w:val="005474FF"/>
    <w:rsid w:val="00547946"/>
    <w:rsid w:val="00547A6C"/>
    <w:rsid w:val="00550A3F"/>
    <w:rsid w:val="00551577"/>
    <w:rsid w:val="00553640"/>
    <w:rsid w:val="005538E2"/>
    <w:rsid w:val="00553CCD"/>
    <w:rsid w:val="00554414"/>
    <w:rsid w:val="005544DA"/>
    <w:rsid w:val="00554549"/>
    <w:rsid w:val="00554A1C"/>
    <w:rsid w:val="00554B73"/>
    <w:rsid w:val="00554D87"/>
    <w:rsid w:val="00555367"/>
    <w:rsid w:val="00557749"/>
    <w:rsid w:val="0055786A"/>
    <w:rsid w:val="00557BC3"/>
    <w:rsid w:val="00557EDF"/>
    <w:rsid w:val="00560E29"/>
    <w:rsid w:val="00561E94"/>
    <w:rsid w:val="00562309"/>
    <w:rsid w:val="005629A8"/>
    <w:rsid w:val="005630C3"/>
    <w:rsid w:val="005638E9"/>
    <w:rsid w:val="0056418C"/>
    <w:rsid w:val="0056502C"/>
    <w:rsid w:val="00565BD4"/>
    <w:rsid w:val="00565BD5"/>
    <w:rsid w:val="00565D1C"/>
    <w:rsid w:val="0056648F"/>
    <w:rsid w:val="00567309"/>
    <w:rsid w:val="00567AEE"/>
    <w:rsid w:val="00567D24"/>
    <w:rsid w:val="005710C9"/>
    <w:rsid w:val="00571AA5"/>
    <w:rsid w:val="00571E73"/>
    <w:rsid w:val="00572A4F"/>
    <w:rsid w:val="0057371D"/>
    <w:rsid w:val="00573F44"/>
    <w:rsid w:val="00574035"/>
    <w:rsid w:val="00574690"/>
    <w:rsid w:val="00575402"/>
    <w:rsid w:val="00575C7F"/>
    <w:rsid w:val="00575CB0"/>
    <w:rsid w:val="00576704"/>
    <w:rsid w:val="005769DF"/>
    <w:rsid w:val="0057749F"/>
    <w:rsid w:val="00577FEA"/>
    <w:rsid w:val="00580390"/>
    <w:rsid w:val="0058180E"/>
    <w:rsid w:val="00582604"/>
    <w:rsid w:val="005833DE"/>
    <w:rsid w:val="005835B1"/>
    <w:rsid w:val="00585002"/>
    <w:rsid w:val="005864F2"/>
    <w:rsid w:val="005865CB"/>
    <w:rsid w:val="00586FB4"/>
    <w:rsid w:val="0058725A"/>
    <w:rsid w:val="0058761F"/>
    <w:rsid w:val="00590E5C"/>
    <w:rsid w:val="00591050"/>
    <w:rsid w:val="005911F5"/>
    <w:rsid w:val="005913EC"/>
    <w:rsid w:val="005914AF"/>
    <w:rsid w:val="00591FD5"/>
    <w:rsid w:val="00592626"/>
    <w:rsid w:val="005935CE"/>
    <w:rsid w:val="0059369C"/>
    <w:rsid w:val="00593E3C"/>
    <w:rsid w:val="005942DD"/>
    <w:rsid w:val="005947B2"/>
    <w:rsid w:val="00594C22"/>
    <w:rsid w:val="00595B3F"/>
    <w:rsid w:val="005961CD"/>
    <w:rsid w:val="00596540"/>
    <w:rsid w:val="00596587"/>
    <w:rsid w:val="00597738"/>
    <w:rsid w:val="00597E49"/>
    <w:rsid w:val="00597EE8"/>
    <w:rsid w:val="005A01C3"/>
    <w:rsid w:val="005A0534"/>
    <w:rsid w:val="005A0FD4"/>
    <w:rsid w:val="005A1046"/>
    <w:rsid w:val="005A1099"/>
    <w:rsid w:val="005A152D"/>
    <w:rsid w:val="005A2DDD"/>
    <w:rsid w:val="005A3368"/>
    <w:rsid w:val="005A35B9"/>
    <w:rsid w:val="005A36BC"/>
    <w:rsid w:val="005A3B36"/>
    <w:rsid w:val="005A3D2C"/>
    <w:rsid w:val="005A3F17"/>
    <w:rsid w:val="005A4657"/>
    <w:rsid w:val="005A5CE8"/>
    <w:rsid w:val="005A63BF"/>
    <w:rsid w:val="005A65AA"/>
    <w:rsid w:val="005A681F"/>
    <w:rsid w:val="005A6CD0"/>
    <w:rsid w:val="005A6D73"/>
    <w:rsid w:val="005A7540"/>
    <w:rsid w:val="005A7889"/>
    <w:rsid w:val="005B01F3"/>
    <w:rsid w:val="005B1B03"/>
    <w:rsid w:val="005B1FD5"/>
    <w:rsid w:val="005B298C"/>
    <w:rsid w:val="005B2A2A"/>
    <w:rsid w:val="005B2BE6"/>
    <w:rsid w:val="005B3E75"/>
    <w:rsid w:val="005B4262"/>
    <w:rsid w:val="005B4379"/>
    <w:rsid w:val="005B4FB9"/>
    <w:rsid w:val="005B51B8"/>
    <w:rsid w:val="005B55DD"/>
    <w:rsid w:val="005B5A49"/>
    <w:rsid w:val="005B5AF4"/>
    <w:rsid w:val="005B61E2"/>
    <w:rsid w:val="005B6E40"/>
    <w:rsid w:val="005B6EA1"/>
    <w:rsid w:val="005B7A96"/>
    <w:rsid w:val="005B7D6E"/>
    <w:rsid w:val="005C09E6"/>
    <w:rsid w:val="005C0E9C"/>
    <w:rsid w:val="005C19D4"/>
    <w:rsid w:val="005C1C20"/>
    <w:rsid w:val="005C2825"/>
    <w:rsid w:val="005C285F"/>
    <w:rsid w:val="005C3686"/>
    <w:rsid w:val="005C4492"/>
    <w:rsid w:val="005C4B68"/>
    <w:rsid w:val="005C6C96"/>
    <w:rsid w:val="005C73EA"/>
    <w:rsid w:val="005C76C2"/>
    <w:rsid w:val="005C7DB5"/>
    <w:rsid w:val="005D01AE"/>
    <w:rsid w:val="005D0D83"/>
    <w:rsid w:val="005D0F3F"/>
    <w:rsid w:val="005D15CA"/>
    <w:rsid w:val="005D239A"/>
    <w:rsid w:val="005D31E3"/>
    <w:rsid w:val="005D3C8B"/>
    <w:rsid w:val="005D3FF4"/>
    <w:rsid w:val="005D4E69"/>
    <w:rsid w:val="005D502F"/>
    <w:rsid w:val="005D5810"/>
    <w:rsid w:val="005D58CB"/>
    <w:rsid w:val="005D5CEB"/>
    <w:rsid w:val="005D70B6"/>
    <w:rsid w:val="005D7183"/>
    <w:rsid w:val="005E1389"/>
    <w:rsid w:val="005E1CCC"/>
    <w:rsid w:val="005E2236"/>
    <w:rsid w:val="005E3993"/>
    <w:rsid w:val="005E3D19"/>
    <w:rsid w:val="005E3ED2"/>
    <w:rsid w:val="005E5052"/>
    <w:rsid w:val="005E6098"/>
    <w:rsid w:val="005E6330"/>
    <w:rsid w:val="005E6733"/>
    <w:rsid w:val="005E70E5"/>
    <w:rsid w:val="005E7764"/>
    <w:rsid w:val="005E7856"/>
    <w:rsid w:val="005E7A73"/>
    <w:rsid w:val="005E7CC3"/>
    <w:rsid w:val="005F00A0"/>
    <w:rsid w:val="005F1E46"/>
    <w:rsid w:val="005F2199"/>
    <w:rsid w:val="005F3198"/>
    <w:rsid w:val="005F386A"/>
    <w:rsid w:val="005F38A6"/>
    <w:rsid w:val="005F495C"/>
    <w:rsid w:val="005F546E"/>
    <w:rsid w:val="005F6179"/>
    <w:rsid w:val="005F6491"/>
    <w:rsid w:val="005F689D"/>
    <w:rsid w:val="006002A9"/>
    <w:rsid w:val="00600CBE"/>
    <w:rsid w:val="0060289D"/>
    <w:rsid w:val="0060315D"/>
    <w:rsid w:val="00603A9A"/>
    <w:rsid w:val="00604307"/>
    <w:rsid w:val="00604706"/>
    <w:rsid w:val="006047EB"/>
    <w:rsid w:val="00604DA0"/>
    <w:rsid w:val="006051A9"/>
    <w:rsid w:val="0060539A"/>
    <w:rsid w:val="00605E6C"/>
    <w:rsid w:val="006060A0"/>
    <w:rsid w:val="0060625A"/>
    <w:rsid w:val="00606369"/>
    <w:rsid w:val="00606782"/>
    <w:rsid w:val="00607B55"/>
    <w:rsid w:val="00607C6C"/>
    <w:rsid w:val="006101B1"/>
    <w:rsid w:val="0061070E"/>
    <w:rsid w:val="0061137A"/>
    <w:rsid w:val="00611CB7"/>
    <w:rsid w:val="00612255"/>
    <w:rsid w:val="006124C3"/>
    <w:rsid w:val="00614E7C"/>
    <w:rsid w:val="00615844"/>
    <w:rsid w:val="0061642F"/>
    <w:rsid w:val="0061694C"/>
    <w:rsid w:val="00616C5A"/>
    <w:rsid w:val="00616CEE"/>
    <w:rsid w:val="00616FD5"/>
    <w:rsid w:val="0061762B"/>
    <w:rsid w:val="00620B3F"/>
    <w:rsid w:val="00620C37"/>
    <w:rsid w:val="0062123E"/>
    <w:rsid w:val="00622FE5"/>
    <w:rsid w:val="00623184"/>
    <w:rsid w:val="00623C6D"/>
    <w:rsid w:val="006246D2"/>
    <w:rsid w:val="00624CEE"/>
    <w:rsid w:val="00626270"/>
    <w:rsid w:val="00626511"/>
    <w:rsid w:val="006266E7"/>
    <w:rsid w:val="00626B5E"/>
    <w:rsid w:val="006273F7"/>
    <w:rsid w:val="006301BF"/>
    <w:rsid w:val="006305E0"/>
    <w:rsid w:val="006306A6"/>
    <w:rsid w:val="00631E7C"/>
    <w:rsid w:val="00631F52"/>
    <w:rsid w:val="00632414"/>
    <w:rsid w:val="006332CC"/>
    <w:rsid w:val="006336C0"/>
    <w:rsid w:val="006342EC"/>
    <w:rsid w:val="00634B15"/>
    <w:rsid w:val="0063666C"/>
    <w:rsid w:val="00636D36"/>
    <w:rsid w:val="00637F15"/>
    <w:rsid w:val="00640FAF"/>
    <w:rsid w:val="006423EC"/>
    <w:rsid w:val="006426C2"/>
    <w:rsid w:val="006426C6"/>
    <w:rsid w:val="00642F2A"/>
    <w:rsid w:val="00644CFE"/>
    <w:rsid w:val="0064561E"/>
    <w:rsid w:val="006457ED"/>
    <w:rsid w:val="006460D7"/>
    <w:rsid w:val="00646137"/>
    <w:rsid w:val="00646AF5"/>
    <w:rsid w:val="00647015"/>
    <w:rsid w:val="00647029"/>
    <w:rsid w:val="0064726A"/>
    <w:rsid w:val="006472CB"/>
    <w:rsid w:val="00650272"/>
    <w:rsid w:val="00650369"/>
    <w:rsid w:val="00650F4A"/>
    <w:rsid w:val="006512EB"/>
    <w:rsid w:val="006514E8"/>
    <w:rsid w:val="0065177F"/>
    <w:rsid w:val="00652575"/>
    <w:rsid w:val="00653809"/>
    <w:rsid w:val="00653D55"/>
    <w:rsid w:val="00653F48"/>
    <w:rsid w:val="00655176"/>
    <w:rsid w:val="00655765"/>
    <w:rsid w:val="006564A0"/>
    <w:rsid w:val="00657091"/>
    <w:rsid w:val="006574C6"/>
    <w:rsid w:val="00657CE4"/>
    <w:rsid w:val="00660892"/>
    <w:rsid w:val="006615D0"/>
    <w:rsid w:val="006619B1"/>
    <w:rsid w:val="006625E1"/>
    <w:rsid w:val="00662D31"/>
    <w:rsid w:val="0066366D"/>
    <w:rsid w:val="006639E0"/>
    <w:rsid w:val="00663DD7"/>
    <w:rsid w:val="00664A9D"/>
    <w:rsid w:val="00665357"/>
    <w:rsid w:val="00665D47"/>
    <w:rsid w:val="00665D5A"/>
    <w:rsid w:val="00666151"/>
    <w:rsid w:val="00667102"/>
    <w:rsid w:val="00667B8A"/>
    <w:rsid w:val="00670464"/>
    <w:rsid w:val="00670900"/>
    <w:rsid w:val="00670A60"/>
    <w:rsid w:val="00670C99"/>
    <w:rsid w:val="00670F36"/>
    <w:rsid w:val="006715AC"/>
    <w:rsid w:val="0067177B"/>
    <w:rsid w:val="0067177C"/>
    <w:rsid w:val="00671C9C"/>
    <w:rsid w:val="00671F2F"/>
    <w:rsid w:val="0067289B"/>
    <w:rsid w:val="00672E4D"/>
    <w:rsid w:val="006737B9"/>
    <w:rsid w:val="006737C4"/>
    <w:rsid w:val="0067382C"/>
    <w:rsid w:val="00673C70"/>
    <w:rsid w:val="006749BE"/>
    <w:rsid w:val="00675C13"/>
    <w:rsid w:val="00675F80"/>
    <w:rsid w:val="006760DF"/>
    <w:rsid w:val="0067627C"/>
    <w:rsid w:val="0067690F"/>
    <w:rsid w:val="00676F42"/>
    <w:rsid w:val="00677566"/>
    <w:rsid w:val="006776BD"/>
    <w:rsid w:val="00677C9E"/>
    <w:rsid w:val="0068052B"/>
    <w:rsid w:val="00680717"/>
    <w:rsid w:val="00680926"/>
    <w:rsid w:val="00681514"/>
    <w:rsid w:val="006819ED"/>
    <w:rsid w:val="00681CDC"/>
    <w:rsid w:val="0068213B"/>
    <w:rsid w:val="00683274"/>
    <w:rsid w:val="00683299"/>
    <w:rsid w:val="006832B3"/>
    <w:rsid w:val="00683378"/>
    <w:rsid w:val="00683EED"/>
    <w:rsid w:val="006853B0"/>
    <w:rsid w:val="00685770"/>
    <w:rsid w:val="006857B8"/>
    <w:rsid w:val="00685DF9"/>
    <w:rsid w:val="0068601C"/>
    <w:rsid w:val="006862D4"/>
    <w:rsid w:val="0068634C"/>
    <w:rsid w:val="00686D1E"/>
    <w:rsid w:val="00686E03"/>
    <w:rsid w:val="00687250"/>
    <w:rsid w:val="006903CE"/>
    <w:rsid w:val="006909EA"/>
    <w:rsid w:val="006910A8"/>
    <w:rsid w:val="00691D93"/>
    <w:rsid w:val="00691E4F"/>
    <w:rsid w:val="00694FBD"/>
    <w:rsid w:val="00695FE1"/>
    <w:rsid w:val="006962FF"/>
    <w:rsid w:val="006971A3"/>
    <w:rsid w:val="006979B6"/>
    <w:rsid w:val="00697BF7"/>
    <w:rsid w:val="006A025F"/>
    <w:rsid w:val="006A02D2"/>
    <w:rsid w:val="006A0AF7"/>
    <w:rsid w:val="006A0BBF"/>
    <w:rsid w:val="006A0D39"/>
    <w:rsid w:val="006A135A"/>
    <w:rsid w:val="006A17C0"/>
    <w:rsid w:val="006A1EF4"/>
    <w:rsid w:val="006A1FCD"/>
    <w:rsid w:val="006A2795"/>
    <w:rsid w:val="006A2EE5"/>
    <w:rsid w:val="006A3988"/>
    <w:rsid w:val="006A3B9F"/>
    <w:rsid w:val="006A4094"/>
    <w:rsid w:val="006A4459"/>
    <w:rsid w:val="006A49EC"/>
    <w:rsid w:val="006A4B5B"/>
    <w:rsid w:val="006A50EA"/>
    <w:rsid w:val="006A52DF"/>
    <w:rsid w:val="006A5398"/>
    <w:rsid w:val="006A56CA"/>
    <w:rsid w:val="006A6210"/>
    <w:rsid w:val="006A64FF"/>
    <w:rsid w:val="006A65F1"/>
    <w:rsid w:val="006A6631"/>
    <w:rsid w:val="006A71E6"/>
    <w:rsid w:val="006A7538"/>
    <w:rsid w:val="006A75C5"/>
    <w:rsid w:val="006B0994"/>
    <w:rsid w:val="006B09E5"/>
    <w:rsid w:val="006B0E3B"/>
    <w:rsid w:val="006B1121"/>
    <w:rsid w:val="006B1D50"/>
    <w:rsid w:val="006B2BAF"/>
    <w:rsid w:val="006B2CE3"/>
    <w:rsid w:val="006B31B7"/>
    <w:rsid w:val="006B3BE8"/>
    <w:rsid w:val="006B3EDC"/>
    <w:rsid w:val="006B4DBD"/>
    <w:rsid w:val="006B543F"/>
    <w:rsid w:val="006B5C91"/>
    <w:rsid w:val="006B5F44"/>
    <w:rsid w:val="006B5F78"/>
    <w:rsid w:val="006B61CD"/>
    <w:rsid w:val="006B7321"/>
    <w:rsid w:val="006B7A3D"/>
    <w:rsid w:val="006B7A6A"/>
    <w:rsid w:val="006C08A6"/>
    <w:rsid w:val="006C0E9E"/>
    <w:rsid w:val="006C1134"/>
    <w:rsid w:val="006C20D0"/>
    <w:rsid w:val="006C34FC"/>
    <w:rsid w:val="006C374B"/>
    <w:rsid w:val="006C3EF7"/>
    <w:rsid w:val="006C4541"/>
    <w:rsid w:val="006C4A76"/>
    <w:rsid w:val="006C4B5E"/>
    <w:rsid w:val="006C4DBA"/>
    <w:rsid w:val="006C57E9"/>
    <w:rsid w:val="006C5C23"/>
    <w:rsid w:val="006C5C7F"/>
    <w:rsid w:val="006D0277"/>
    <w:rsid w:val="006D0982"/>
    <w:rsid w:val="006D0B5A"/>
    <w:rsid w:val="006D11E5"/>
    <w:rsid w:val="006D16C9"/>
    <w:rsid w:val="006D1749"/>
    <w:rsid w:val="006D1A30"/>
    <w:rsid w:val="006D1A5C"/>
    <w:rsid w:val="006D1BFE"/>
    <w:rsid w:val="006D1E5C"/>
    <w:rsid w:val="006D2E96"/>
    <w:rsid w:val="006D36D9"/>
    <w:rsid w:val="006D3A10"/>
    <w:rsid w:val="006D4352"/>
    <w:rsid w:val="006D45E0"/>
    <w:rsid w:val="006D4A00"/>
    <w:rsid w:val="006D4ECB"/>
    <w:rsid w:val="006D50A1"/>
    <w:rsid w:val="006D51CE"/>
    <w:rsid w:val="006D6973"/>
    <w:rsid w:val="006D6BA4"/>
    <w:rsid w:val="006D753E"/>
    <w:rsid w:val="006D7C6E"/>
    <w:rsid w:val="006E005E"/>
    <w:rsid w:val="006E033B"/>
    <w:rsid w:val="006E07BC"/>
    <w:rsid w:val="006E0BCA"/>
    <w:rsid w:val="006E155F"/>
    <w:rsid w:val="006E1BA8"/>
    <w:rsid w:val="006E1C63"/>
    <w:rsid w:val="006E2E73"/>
    <w:rsid w:val="006E31FB"/>
    <w:rsid w:val="006E3DD9"/>
    <w:rsid w:val="006E4AA5"/>
    <w:rsid w:val="006E57FC"/>
    <w:rsid w:val="006E5D62"/>
    <w:rsid w:val="006E65AA"/>
    <w:rsid w:val="006E683F"/>
    <w:rsid w:val="006E6F8E"/>
    <w:rsid w:val="006E75FB"/>
    <w:rsid w:val="006E777D"/>
    <w:rsid w:val="006F03FC"/>
    <w:rsid w:val="006F06E8"/>
    <w:rsid w:val="006F0D4E"/>
    <w:rsid w:val="006F0DAE"/>
    <w:rsid w:val="006F164D"/>
    <w:rsid w:val="006F1F66"/>
    <w:rsid w:val="006F2192"/>
    <w:rsid w:val="006F2428"/>
    <w:rsid w:val="006F277B"/>
    <w:rsid w:val="006F2B4B"/>
    <w:rsid w:val="006F4EDD"/>
    <w:rsid w:val="006F5579"/>
    <w:rsid w:val="006F5B7D"/>
    <w:rsid w:val="006F60AD"/>
    <w:rsid w:val="006F650A"/>
    <w:rsid w:val="006F7AEF"/>
    <w:rsid w:val="00700237"/>
    <w:rsid w:val="00701333"/>
    <w:rsid w:val="007018C2"/>
    <w:rsid w:val="007029DD"/>
    <w:rsid w:val="00703B51"/>
    <w:rsid w:val="00704E0C"/>
    <w:rsid w:val="007052ED"/>
    <w:rsid w:val="00705498"/>
    <w:rsid w:val="007059AA"/>
    <w:rsid w:val="007066A1"/>
    <w:rsid w:val="00706DA3"/>
    <w:rsid w:val="007101E9"/>
    <w:rsid w:val="00710574"/>
    <w:rsid w:val="00711861"/>
    <w:rsid w:val="007119DA"/>
    <w:rsid w:val="00711B8D"/>
    <w:rsid w:val="00711DDB"/>
    <w:rsid w:val="00711DF5"/>
    <w:rsid w:val="0071211D"/>
    <w:rsid w:val="007124CE"/>
    <w:rsid w:val="00712FEF"/>
    <w:rsid w:val="007131F9"/>
    <w:rsid w:val="0071335F"/>
    <w:rsid w:val="00713899"/>
    <w:rsid w:val="0071389A"/>
    <w:rsid w:val="007148D8"/>
    <w:rsid w:val="00715700"/>
    <w:rsid w:val="00715883"/>
    <w:rsid w:val="007163A6"/>
    <w:rsid w:val="0071699D"/>
    <w:rsid w:val="00716CFE"/>
    <w:rsid w:val="00716D88"/>
    <w:rsid w:val="0071714A"/>
    <w:rsid w:val="007177E2"/>
    <w:rsid w:val="007201C4"/>
    <w:rsid w:val="00720373"/>
    <w:rsid w:val="00720F69"/>
    <w:rsid w:val="00722B37"/>
    <w:rsid w:val="00726738"/>
    <w:rsid w:val="00726A3B"/>
    <w:rsid w:val="00731171"/>
    <w:rsid w:val="007316F5"/>
    <w:rsid w:val="007317D0"/>
    <w:rsid w:val="00731CAF"/>
    <w:rsid w:val="00731DCD"/>
    <w:rsid w:val="00732F5C"/>
    <w:rsid w:val="007332F5"/>
    <w:rsid w:val="0073352D"/>
    <w:rsid w:val="00733C94"/>
    <w:rsid w:val="00735070"/>
    <w:rsid w:val="00735DDC"/>
    <w:rsid w:val="00735E64"/>
    <w:rsid w:val="007362E9"/>
    <w:rsid w:val="0073633F"/>
    <w:rsid w:val="00736555"/>
    <w:rsid w:val="0073670B"/>
    <w:rsid w:val="0073687F"/>
    <w:rsid w:val="00736F9E"/>
    <w:rsid w:val="00737730"/>
    <w:rsid w:val="00737EDA"/>
    <w:rsid w:val="0074076B"/>
    <w:rsid w:val="00740C68"/>
    <w:rsid w:val="00741D23"/>
    <w:rsid w:val="00742EBC"/>
    <w:rsid w:val="00743378"/>
    <w:rsid w:val="0074340D"/>
    <w:rsid w:val="007438E2"/>
    <w:rsid w:val="00744412"/>
    <w:rsid w:val="0074478E"/>
    <w:rsid w:val="00744F74"/>
    <w:rsid w:val="00745525"/>
    <w:rsid w:val="007462AC"/>
    <w:rsid w:val="00747120"/>
    <w:rsid w:val="007475B0"/>
    <w:rsid w:val="00750D05"/>
    <w:rsid w:val="00751131"/>
    <w:rsid w:val="00751337"/>
    <w:rsid w:val="00751371"/>
    <w:rsid w:val="00751412"/>
    <w:rsid w:val="00751E04"/>
    <w:rsid w:val="00752031"/>
    <w:rsid w:val="007520DF"/>
    <w:rsid w:val="007523D5"/>
    <w:rsid w:val="007527A0"/>
    <w:rsid w:val="00752FBD"/>
    <w:rsid w:val="00753995"/>
    <w:rsid w:val="007539C3"/>
    <w:rsid w:val="00754296"/>
    <w:rsid w:val="007547B0"/>
    <w:rsid w:val="00754C47"/>
    <w:rsid w:val="00754DEB"/>
    <w:rsid w:val="007551D2"/>
    <w:rsid w:val="007563A4"/>
    <w:rsid w:val="00756ED7"/>
    <w:rsid w:val="00757CD6"/>
    <w:rsid w:val="00760015"/>
    <w:rsid w:val="00761405"/>
    <w:rsid w:val="007616F3"/>
    <w:rsid w:val="00761796"/>
    <w:rsid w:val="00761FAA"/>
    <w:rsid w:val="00762915"/>
    <w:rsid w:val="00762B56"/>
    <w:rsid w:val="00762F11"/>
    <w:rsid w:val="00763024"/>
    <w:rsid w:val="0076319E"/>
    <w:rsid w:val="00763717"/>
    <w:rsid w:val="007638F5"/>
    <w:rsid w:val="00763AE5"/>
    <w:rsid w:val="007643C7"/>
    <w:rsid w:val="007646D6"/>
    <w:rsid w:val="00765264"/>
    <w:rsid w:val="0076583F"/>
    <w:rsid w:val="00765DE7"/>
    <w:rsid w:val="00766387"/>
    <w:rsid w:val="0076698B"/>
    <w:rsid w:val="00766D8C"/>
    <w:rsid w:val="00766E57"/>
    <w:rsid w:val="00767356"/>
    <w:rsid w:val="0077047C"/>
    <w:rsid w:val="0077096D"/>
    <w:rsid w:val="00770FEF"/>
    <w:rsid w:val="007719C9"/>
    <w:rsid w:val="007719EA"/>
    <w:rsid w:val="007724AA"/>
    <w:rsid w:val="007732CE"/>
    <w:rsid w:val="00773B2D"/>
    <w:rsid w:val="00774397"/>
    <w:rsid w:val="00774E0B"/>
    <w:rsid w:val="00776265"/>
    <w:rsid w:val="0077674A"/>
    <w:rsid w:val="00776979"/>
    <w:rsid w:val="00776A74"/>
    <w:rsid w:val="007775B8"/>
    <w:rsid w:val="00777742"/>
    <w:rsid w:val="00777F6C"/>
    <w:rsid w:val="00780E6F"/>
    <w:rsid w:val="0078245C"/>
    <w:rsid w:val="00783563"/>
    <w:rsid w:val="00783AB7"/>
    <w:rsid w:val="00783B60"/>
    <w:rsid w:val="00783E90"/>
    <w:rsid w:val="007844CB"/>
    <w:rsid w:val="00784803"/>
    <w:rsid w:val="00785C1B"/>
    <w:rsid w:val="00786548"/>
    <w:rsid w:val="00786B75"/>
    <w:rsid w:val="00786CE9"/>
    <w:rsid w:val="007872AF"/>
    <w:rsid w:val="007879DE"/>
    <w:rsid w:val="00787A0D"/>
    <w:rsid w:val="00790D3E"/>
    <w:rsid w:val="00790E69"/>
    <w:rsid w:val="00791947"/>
    <w:rsid w:val="00791D04"/>
    <w:rsid w:val="00791D14"/>
    <w:rsid w:val="00791ECE"/>
    <w:rsid w:val="00793243"/>
    <w:rsid w:val="007936D2"/>
    <w:rsid w:val="00793D5C"/>
    <w:rsid w:val="0079414F"/>
    <w:rsid w:val="007947C7"/>
    <w:rsid w:val="00795FD3"/>
    <w:rsid w:val="0079657D"/>
    <w:rsid w:val="00797297"/>
    <w:rsid w:val="00797540"/>
    <w:rsid w:val="00797D5A"/>
    <w:rsid w:val="007A00B5"/>
    <w:rsid w:val="007A07AA"/>
    <w:rsid w:val="007A187F"/>
    <w:rsid w:val="007A19EE"/>
    <w:rsid w:val="007A26FD"/>
    <w:rsid w:val="007A2831"/>
    <w:rsid w:val="007A2BCE"/>
    <w:rsid w:val="007A2DED"/>
    <w:rsid w:val="007A3BA1"/>
    <w:rsid w:val="007A419E"/>
    <w:rsid w:val="007A4673"/>
    <w:rsid w:val="007A4976"/>
    <w:rsid w:val="007A4B1D"/>
    <w:rsid w:val="007A618E"/>
    <w:rsid w:val="007A71D2"/>
    <w:rsid w:val="007B03E0"/>
    <w:rsid w:val="007B0850"/>
    <w:rsid w:val="007B0AF8"/>
    <w:rsid w:val="007B0DF3"/>
    <w:rsid w:val="007B109D"/>
    <w:rsid w:val="007B233E"/>
    <w:rsid w:val="007B2EE3"/>
    <w:rsid w:val="007B3262"/>
    <w:rsid w:val="007B334D"/>
    <w:rsid w:val="007B3863"/>
    <w:rsid w:val="007B4FEB"/>
    <w:rsid w:val="007B5ACF"/>
    <w:rsid w:val="007B616E"/>
    <w:rsid w:val="007B73F1"/>
    <w:rsid w:val="007B763F"/>
    <w:rsid w:val="007C02BB"/>
    <w:rsid w:val="007C0E4C"/>
    <w:rsid w:val="007C1646"/>
    <w:rsid w:val="007C1D27"/>
    <w:rsid w:val="007C1D48"/>
    <w:rsid w:val="007C2278"/>
    <w:rsid w:val="007C2387"/>
    <w:rsid w:val="007C25FD"/>
    <w:rsid w:val="007C2B0A"/>
    <w:rsid w:val="007C2CAA"/>
    <w:rsid w:val="007C2FCE"/>
    <w:rsid w:val="007C34C0"/>
    <w:rsid w:val="007C3621"/>
    <w:rsid w:val="007C38EC"/>
    <w:rsid w:val="007C39A6"/>
    <w:rsid w:val="007C4160"/>
    <w:rsid w:val="007C56E1"/>
    <w:rsid w:val="007C5E98"/>
    <w:rsid w:val="007C6369"/>
    <w:rsid w:val="007C6DFD"/>
    <w:rsid w:val="007C6F4F"/>
    <w:rsid w:val="007C7C7B"/>
    <w:rsid w:val="007C7C7E"/>
    <w:rsid w:val="007C7E67"/>
    <w:rsid w:val="007D030C"/>
    <w:rsid w:val="007D0624"/>
    <w:rsid w:val="007D12AD"/>
    <w:rsid w:val="007D20F9"/>
    <w:rsid w:val="007D29C5"/>
    <w:rsid w:val="007D2DD7"/>
    <w:rsid w:val="007D3FAC"/>
    <w:rsid w:val="007D489B"/>
    <w:rsid w:val="007D4B1C"/>
    <w:rsid w:val="007D54B0"/>
    <w:rsid w:val="007D59E9"/>
    <w:rsid w:val="007D5EE5"/>
    <w:rsid w:val="007D78A6"/>
    <w:rsid w:val="007D7F98"/>
    <w:rsid w:val="007E0867"/>
    <w:rsid w:val="007E0F23"/>
    <w:rsid w:val="007E13BE"/>
    <w:rsid w:val="007E1AF3"/>
    <w:rsid w:val="007E1F79"/>
    <w:rsid w:val="007E22AC"/>
    <w:rsid w:val="007E2510"/>
    <w:rsid w:val="007E47E2"/>
    <w:rsid w:val="007E5445"/>
    <w:rsid w:val="007E5DBB"/>
    <w:rsid w:val="007E5E5D"/>
    <w:rsid w:val="007E6DCA"/>
    <w:rsid w:val="007F1AE3"/>
    <w:rsid w:val="007F1CCD"/>
    <w:rsid w:val="007F1DDF"/>
    <w:rsid w:val="007F2E19"/>
    <w:rsid w:val="007F2E49"/>
    <w:rsid w:val="007F2EBA"/>
    <w:rsid w:val="007F2F4B"/>
    <w:rsid w:val="007F388D"/>
    <w:rsid w:val="007F3F57"/>
    <w:rsid w:val="007F3F5A"/>
    <w:rsid w:val="007F41DC"/>
    <w:rsid w:val="007F427B"/>
    <w:rsid w:val="007F511A"/>
    <w:rsid w:val="007F54F2"/>
    <w:rsid w:val="007F5B1C"/>
    <w:rsid w:val="007F629F"/>
    <w:rsid w:val="007F70DD"/>
    <w:rsid w:val="007F7477"/>
    <w:rsid w:val="007F7A4A"/>
    <w:rsid w:val="00800014"/>
    <w:rsid w:val="00800907"/>
    <w:rsid w:val="00800B47"/>
    <w:rsid w:val="00801394"/>
    <w:rsid w:val="00802361"/>
    <w:rsid w:val="00802538"/>
    <w:rsid w:val="00802EEF"/>
    <w:rsid w:val="00803548"/>
    <w:rsid w:val="00804287"/>
    <w:rsid w:val="00804918"/>
    <w:rsid w:val="00804A91"/>
    <w:rsid w:val="00804E91"/>
    <w:rsid w:val="00805B0F"/>
    <w:rsid w:val="0080632D"/>
    <w:rsid w:val="008063A3"/>
    <w:rsid w:val="008067A3"/>
    <w:rsid w:val="00806ACB"/>
    <w:rsid w:val="008075B7"/>
    <w:rsid w:val="0080791C"/>
    <w:rsid w:val="00807B4B"/>
    <w:rsid w:val="00810BF5"/>
    <w:rsid w:val="00811195"/>
    <w:rsid w:val="00812C7C"/>
    <w:rsid w:val="008134E4"/>
    <w:rsid w:val="00814AB2"/>
    <w:rsid w:val="00815B60"/>
    <w:rsid w:val="00816B9C"/>
    <w:rsid w:val="00820A3B"/>
    <w:rsid w:val="00821273"/>
    <w:rsid w:val="008217F0"/>
    <w:rsid w:val="00821A62"/>
    <w:rsid w:val="0082212B"/>
    <w:rsid w:val="00822ADA"/>
    <w:rsid w:val="00822C83"/>
    <w:rsid w:val="00822C97"/>
    <w:rsid w:val="00822D03"/>
    <w:rsid w:val="00823199"/>
    <w:rsid w:val="008249E6"/>
    <w:rsid w:val="0082564E"/>
    <w:rsid w:val="00826368"/>
    <w:rsid w:val="00827F02"/>
    <w:rsid w:val="008320B0"/>
    <w:rsid w:val="0083235E"/>
    <w:rsid w:val="00832BA7"/>
    <w:rsid w:val="00833368"/>
    <w:rsid w:val="0083337A"/>
    <w:rsid w:val="008334F9"/>
    <w:rsid w:val="00833A85"/>
    <w:rsid w:val="00834687"/>
    <w:rsid w:val="00834824"/>
    <w:rsid w:val="00834F3C"/>
    <w:rsid w:val="00834F61"/>
    <w:rsid w:val="008354D5"/>
    <w:rsid w:val="008372F4"/>
    <w:rsid w:val="008375A5"/>
    <w:rsid w:val="00837BF8"/>
    <w:rsid w:val="0084046B"/>
    <w:rsid w:val="008408C6"/>
    <w:rsid w:val="00841FC0"/>
    <w:rsid w:val="00842B77"/>
    <w:rsid w:val="00842C81"/>
    <w:rsid w:val="00844133"/>
    <w:rsid w:val="0084561E"/>
    <w:rsid w:val="00845796"/>
    <w:rsid w:val="00845EF3"/>
    <w:rsid w:val="00846308"/>
    <w:rsid w:val="008468C9"/>
    <w:rsid w:val="008502C8"/>
    <w:rsid w:val="008502D4"/>
    <w:rsid w:val="0085041B"/>
    <w:rsid w:val="00850819"/>
    <w:rsid w:val="00850FB5"/>
    <w:rsid w:val="00851E22"/>
    <w:rsid w:val="0085240A"/>
    <w:rsid w:val="00852528"/>
    <w:rsid w:val="008532CC"/>
    <w:rsid w:val="00853FE2"/>
    <w:rsid w:val="0085406E"/>
    <w:rsid w:val="0085512F"/>
    <w:rsid w:val="0085787C"/>
    <w:rsid w:val="00857D68"/>
    <w:rsid w:val="00861594"/>
    <w:rsid w:val="008618AE"/>
    <w:rsid w:val="008618F4"/>
    <w:rsid w:val="00861F48"/>
    <w:rsid w:val="00861F5E"/>
    <w:rsid w:val="00862399"/>
    <w:rsid w:val="00862CB0"/>
    <w:rsid w:val="008638FF"/>
    <w:rsid w:val="00863D64"/>
    <w:rsid w:val="00864918"/>
    <w:rsid w:val="00864CEF"/>
    <w:rsid w:val="008650D7"/>
    <w:rsid w:val="00866940"/>
    <w:rsid w:val="00866A3F"/>
    <w:rsid w:val="00866F00"/>
    <w:rsid w:val="008670D1"/>
    <w:rsid w:val="00867109"/>
    <w:rsid w:val="0086779E"/>
    <w:rsid w:val="00867A77"/>
    <w:rsid w:val="00867B17"/>
    <w:rsid w:val="00867B44"/>
    <w:rsid w:val="00870C80"/>
    <w:rsid w:val="00870CA7"/>
    <w:rsid w:val="008717B5"/>
    <w:rsid w:val="00871D8C"/>
    <w:rsid w:val="0087299B"/>
    <w:rsid w:val="00873175"/>
    <w:rsid w:val="008732AB"/>
    <w:rsid w:val="008741A7"/>
    <w:rsid w:val="008748C5"/>
    <w:rsid w:val="00874E5D"/>
    <w:rsid w:val="00874EB1"/>
    <w:rsid w:val="0087524E"/>
    <w:rsid w:val="00876117"/>
    <w:rsid w:val="00876180"/>
    <w:rsid w:val="00876ADC"/>
    <w:rsid w:val="00876CD9"/>
    <w:rsid w:val="008770A9"/>
    <w:rsid w:val="00877604"/>
    <w:rsid w:val="0088020D"/>
    <w:rsid w:val="0088023D"/>
    <w:rsid w:val="00880BCD"/>
    <w:rsid w:val="00880E19"/>
    <w:rsid w:val="00881631"/>
    <w:rsid w:val="00881BA0"/>
    <w:rsid w:val="0088283C"/>
    <w:rsid w:val="0088298C"/>
    <w:rsid w:val="00883305"/>
    <w:rsid w:val="008834CD"/>
    <w:rsid w:val="0088358A"/>
    <w:rsid w:val="008837A4"/>
    <w:rsid w:val="008837F0"/>
    <w:rsid w:val="00883A72"/>
    <w:rsid w:val="00883B88"/>
    <w:rsid w:val="0088414D"/>
    <w:rsid w:val="008849BF"/>
    <w:rsid w:val="00884AC4"/>
    <w:rsid w:val="0088524A"/>
    <w:rsid w:val="00885CB7"/>
    <w:rsid w:val="00885E54"/>
    <w:rsid w:val="008863EB"/>
    <w:rsid w:val="00886507"/>
    <w:rsid w:val="0088748E"/>
    <w:rsid w:val="008879C4"/>
    <w:rsid w:val="00891D09"/>
    <w:rsid w:val="00891F2D"/>
    <w:rsid w:val="0089209C"/>
    <w:rsid w:val="00892F0D"/>
    <w:rsid w:val="00892F49"/>
    <w:rsid w:val="00893040"/>
    <w:rsid w:val="008937F3"/>
    <w:rsid w:val="00894507"/>
    <w:rsid w:val="008955B4"/>
    <w:rsid w:val="00895ED1"/>
    <w:rsid w:val="00895F86"/>
    <w:rsid w:val="00896D7A"/>
    <w:rsid w:val="00897316"/>
    <w:rsid w:val="00897B42"/>
    <w:rsid w:val="008A0283"/>
    <w:rsid w:val="008A1051"/>
    <w:rsid w:val="008A1661"/>
    <w:rsid w:val="008A17E9"/>
    <w:rsid w:val="008A1CB5"/>
    <w:rsid w:val="008A2CF1"/>
    <w:rsid w:val="008A3975"/>
    <w:rsid w:val="008A3F58"/>
    <w:rsid w:val="008A4832"/>
    <w:rsid w:val="008A55B4"/>
    <w:rsid w:val="008A5729"/>
    <w:rsid w:val="008A659C"/>
    <w:rsid w:val="008A762B"/>
    <w:rsid w:val="008A7E75"/>
    <w:rsid w:val="008B1D12"/>
    <w:rsid w:val="008B22D2"/>
    <w:rsid w:val="008B2BEE"/>
    <w:rsid w:val="008B2D4D"/>
    <w:rsid w:val="008B3371"/>
    <w:rsid w:val="008B35EF"/>
    <w:rsid w:val="008B3C84"/>
    <w:rsid w:val="008B446F"/>
    <w:rsid w:val="008B4ABB"/>
    <w:rsid w:val="008B5AF4"/>
    <w:rsid w:val="008B610D"/>
    <w:rsid w:val="008B7062"/>
    <w:rsid w:val="008B733F"/>
    <w:rsid w:val="008B742A"/>
    <w:rsid w:val="008B74B3"/>
    <w:rsid w:val="008B7867"/>
    <w:rsid w:val="008B78A9"/>
    <w:rsid w:val="008C073C"/>
    <w:rsid w:val="008C244E"/>
    <w:rsid w:val="008C2695"/>
    <w:rsid w:val="008C38B0"/>
    <w:rsid w:val="008C42BB"/>
    <w:rsid w:val="008C4AB0"/>
    <w:rsid w:val="008C4D44"/>
    <w:rsid w:val="008C5492"/>
    <w:rsid w:val="008C571B"/>
    <w:rsid w:val="008C5A86"/>
    <w:rsid w:val="008C6020"/>
    <w:rsid w:val="008C6E66"/>
    <w:rsid w:val="008C74BB"/>
    <w:rsid w:val="008D0016"/>
    <w:rsid w:val="008D06FB"/>
    <w:rsid w:val="008D19B9"/>
    <w:rsid w:val="008D1C30"/>
    <w:rsid w:val="008D1C63"/>
    <w:rsid w:val="008D1C82"/>
    <w:rsid w:val="008D1CC2"/>
    <w:rsid w:val="008D1F05"/>
    <w:rsid w:val="008D2D50"/>
    <w:rsid w:val="008D3012"/>
    <w:rsid w:val="008D36CF"/>
    <w:rsid w:val="008D4415"/>
    <w:rsid w:val="008D503F"/>
    <w:rsid w:val="008D518E"/>
    <w:rsid w:val="008D5547"/>
    <w:rsid w:val="008D5E5A"/>
    <w:rsid w:val="008D647C"/>
    <w:rsid w:val="008D6ED8"/>
    <w:rsid w:val="008D7C0D"/>
    <w:rsid w:val="008E0432"/>
    <w:rsid w:val="008E2274"/>
    <w:rsid w:val="008E28EF"/>
    <w:rsid w:val="008E2C3E"/>
    <w:rsid w:val="008E349E"/>
    <w:rsid w:val="008E35F7"/>
    <w:rsid w:val="008E37B7"/>
    <w:rsid w:val="008E3D19"/>
    <w:rsid w:val="008E4876"/>
    <w:rsid w:val="008E490A"/>
    <w:rsid w:val="008E49E6"/>
    <w:rsid w:val="008E4F22"/>
    <w:rsid w:val="008E6593"/>
    <w:rsid w:val="008E664D"/>
    <w:rsid w:val="008E6946"/>
    <w:rsid w:val="008E6E08"/>
    <w:rsid w:val="008E6E82"/>
    <w:rsid w:val="008E7924"/>
    <w:rsid w:val="008E7C1C"/>
    <w:rsid w:val="008E7CF5"/>
    <w:rsid w:val="008F05BF"/>
    <w:rsid w:val="008F0B2A"/>
    <w:rsid w:val="008F0CB0"/>
    <w:rsid w:val="008F16E4"/>
    <w:rsid w:val="008F2119"/>
    <w:rsid w:val="008F24A1"/>
    <w:rsid w:val="008F2751"/>
    <w:rsid w:val="008F2E02"/>
    <w:rsid w:val="008F3072"/>
    <w:rsid w:val="008F4126"/>
    <w:rsid w:val="008F4336"/>
    <w:rsid w:val="008F477D"/>
    <w:rsid w:val="008F51DA"/>
    <w:rsid w:val="008F56A8"/>
    <w:rsid w:val="008F57A0"/>
    <w:rsid w:val="008F5D8A"/>
    <w:rsid w:val="008F5E71"/>
    <w:rsid w:val="008F6B3B"/>
    <w:rsid w:val="008F7764"/>
    <w:rsid w:val="00900AFB"/>
    <w:rsid w:val="00901AE5"/>
    <w:rsid w:val="00901B94"/>
    <w:rsid w:val="00902A70"/>
    <w:rsid w:val="00903753"/>
    <w:rsid w:val="00903785"/>
    <w:rsid w:val="00904179"/>
    <w:rsid w:val="009045B7"/>
    <w:rsid w:val="00905165"/>
    <w:rsid w:val="00905CC7"/>
    <w:rsid w:val="009062EB"/>
    <w:rsid w:val="00906489"/>
    <w:rsid w:val="009067CF"/>
    <w:rsid w:val="00906A9D"/>
    <w:rsid w:val="00906E5E"/>
    <w:rsid w:val="00906F36"/>
    <w:rsid w:val="00907037"/>
    <w:rsid w:val="00907B24"/>
    <w:rsid w:val="009101D5"/>
    <w:rsid w:val="00910E03"/>
    <w:rsid w:val="00910EB7"/>
    <w:rsid w:val="009113D4"/>
    <w:rsid w:val="00913017"/>
    <w:rsid w:val="00913EE2"/>
    <w:rsid w:val="00914968"/>
    <w:rsid w:val="0091496C"/>
    <w:rsid w:val="00914E5E"/>
    <w:rsid w:val="009150D5"/>
    <w:rsid w:val="00915795"/>
    <w:rsid w:val="00915AEC"/>
    <w:rsid w:val="0091677A"/>
    <w:rsid w:val="009167EA"/>
    <w:rsid w:val="0091683E"/>
    <w:rsid w:val="00916872"/>
    <w:rsid w:val="00916A17"/>
    <w:rsid w:val="00916BAF"/>
    <w:rsid w:val="00917DF9"/>
    <w:rsid w:val="00917F57"/>
    <w:rsid w:val="009201A7"/>
    <w:rsid w:val="00921325"/>
    <w:rsid w:val="0092187B"/>
    <w:rsid w:val="009218F2"/>
    <w:rsid w:val="0092196F"/>
    <w:rsid w:val="00921E88"/>
    <w:rsid w:val="009221E2"/>
    <w:rsid w:val="009229AB"/>
    <w:rsid w:val="00922D80"/>
    <w:rsid w:val="00922DC8"/>
    <w:rsid w:val="009234E1"/>
    <w:rsid w:val="00923A9C"/>
    <w:rsid w:val="009241D7"/>
    <w:rsid w:val="0092504C"/>
    <w:rsid w:val="00925479"/>
    <w:rsid w:val="00926258"/>
    <w:rsid w:val="009263BF"/>
    <w:rsid w:val="00926D3B"/>
    <w:rsid w:val="009305BA"/>
    <w:rsid w:val="009309D9"/>
    <w:rsid w:val="00931363"/>
    <w:rsid w:val="009321A9"/>
    <w:rsid w:val="009326BD"/>
    <w:rsid w:val="009332EB"/>
    <w:rsid w:val="0093335C"/>
    <w:rsid w:val="00933585"/>
    <w:rsid w:val="00933B0C"/>
    <w:rsid w:val="00935024"/>
    <w:rsid w:val="00935931"/>
    <w:rsid w:val="00935F81"/>
    <w:rsid w:val="009360F6"/>
    <w:rsid w:val="00936F57"/>
    <w:rsid w:val="0094012E"/>
    <w:rsid w:val="00940394"/>
    <w:rsid w:val="00940711"/>
    <w:rsid w:val="00941545"/>
    <w:rsid w:val="00941CDE"/>
    <w:rsid w:val="0094315C"/>
    <w:rsid w:val="009431ED"/>
    <w:rsid w:val="00944002"/>
    <w:rsid w:val="009441D0"/>
    <w:rsid w:val="00944471"/>
    <w:rsid w:val="009475BE"/>
    <w:rsid w:val="009505D2"/>
    <w:rsid w:val="00950704"/>
    <w:rsid w:val="00951290"/>
    <w:rsid w:val="0095189F"/>
    <w:rsid w:val="0095297B"/>
    <w:rsid w:val="00952CF8"/>
    <w:rsid w:val="00952F3D"/>
    <w:rsid w:val="00952FE8"/>
    <w:rsid w:val="00953EF3"/>
    <w:rsid w:val="009542D7"/>
    <w:rsid w:val="009542FF"/>
    <w:rsid w:val="009557C3"/>
    <w:rsid w:val="00957332"/>
    <w:rsid w:val="0095791F"/>
    <w:rsid w:val="00957FED"/>
    <w:rsid w:val="00960477"/>
    <w:rsid w:val="00961D61"/>
    <w:rsid w:val="00961EB5"/>
    <w:rsid w:val="00961FD7"/>
    <w:rsid w:val="009628DF"/>
    <w:rsid w:val="00962AC6"/>
    <w:rsid w:val="00962E3E"/>
    <w:rsid w:val="00962F34"/>
    <w:rsid w:val="00962F61"/>
    <w:rsid w:val="009639A9"/>
    <w:rsid w:val="00963C8F"/>
    <w:rsid w:val="00963CD7"/>
    <w:rsid w:val="00963E95"/>
    <w:rsid w:val="00965047"/>
    <w:rsid w:val="00965761"/>
    <w:rsid w:val="00966043"/>
    <w:rsid w:val="009663E7"/>
    <w:rsid w:val="009669DE"/>
    <w:rsid w:val="009673CA"/>
    <w:rsid w:val="00967F49"/>
    <w:rsid w:val="009700D3"/>
    <w:rsid w:val="009704D9"/>
    <w:rsid w:val="00970B9E"/>
    <w:rsid w:val="00970DCA"/>
    <w:rsid w:val="0097191F"/>
    <w:rsid w:val="009736FA"/>
    <w:rsid w:val="00973B50"/>
    <w:rsid w:val="00973ED6"/>
    <w:rsid w:val="00974406"/>
    <w:rsid w:val="00975DE1"/>
    <w:rsid w:val="00975F73"/>
    <w:rsid w:val="00976982"/>
    <w:rsid w:val="0098089A"/>
    <w:rsid w:val="00981821"/>
    <w:rsid w:val="00981D3B"/>
    <w:rsid w:val="00981E4E"/>
    <w:rsid w:val="00981FAC"/>
    <w:rsid w:val="009823B8"/>
    <w:rsid w:val="00983913"/>
    <w:rsid w:val="00984BC6"/>
    <w:rsid w:val="00984CB9"/>
    <w:rsid w:val="00984D6A"/>
    <w:rsid w:val="0098540F"/>
    <w:rsid w:val="0098592F"/>
    <w:rsid w:val="00985C99"/>
    <w:rsid w:val="00985CD8"/>
    <w:rsid w:val="00986281"/>
    <w:rsid w:val="0098720D"/>
    <w:rsid w:val="00987296"/>
    <w:rsid w:val="009872E2"/>
    <w:rsid w:val="009875C2"/>
    <w:rsid w:val="00987C1E"/>
    <w:rsid w:val="00990079"/>
    <w:rsid w:val="0099082C"/>
    <w:rsid w:val="00990B3E"/>
    <w:rsid w:val="009918BB"/>
    <w:rsid w:val="009921E1"/>
    <w:rsid w:val="00992645"/>
    <w:rsid w:val="00992B3C"/>
    <w:rsid w:val="00992D72"/>
    <w:rsid w:val="00993E7E"/>
    <w:rsid w:val="009949DA"/>
    <w:rsid w:val="00996593"/>
    <w:rsid w:val="00996853"/>
    <w:rsid w:val="00996BF5"/>
    <w:rsid w:val="00997C2A"/>
    <w:rsid w:val="009A0B81"/>
    <w:rsid w:val="009A0D38"/>
    <w:rsid w:val="009A0E8B"/>
    <w:rsid w:val="009A0EC1"/>
    <w:rsid w:val="009A1213"/>
    <w:rsid w:val="009A1A63"/>
    <w:rsid w:val="009A1C20"/>
    <w:rsid w:val="009A1E94"/>
    <w:rsid w:val="009A2CBF"/>
    <w:rsid w:val="009A2CED"/>
    <w:rsid w:val="009A3508"/>
    <w:rsid w:val="009A3E31"/>
    <w:rsid w:val="009A4336"/>
    <w:rsid w:val="009A6258"/>
    <w:rsid w:val="009A6E91"/>
    <w:rsid w:val="009A711A"/>
    <w:rsid w:val="009B0001"/>
    <w:rsid w:val="009B0A17"/>
    <w:rsid w:val="009B0AFC"/>
    <w:rsid w:val="009B1392"/>
    <w:rsid w:val="009B1570"/>
    <w:rsid w:val="009B20BE"/>
    <w:rsid w:val="009B3167"/>
    <w:rsid w:val="009B3642"/>
    <w:rsid w:val="009B36AF"/>
    <w:rsid w:val="009B4BDC"/>
    <w:rsid w:val="009B60AD"/>
    <w:rsid w:val="009B623F"/>
    <w:rsid w:val="009B6FD2"/>
    <w:rsid w:val="009B7161"/>
    <w:rsid w:val="009B7180"/>
    <w:rsid w:val="009B7C88"/>
    <w:rsid w:val="009B7E78"/>
    <w:rsid w:val="009B7E85"/>
    <w:rsid w:val="009B7F10"/>
    <w:rsid w:val="009C00A6"/>
    <w:rsid w:val="009C087A"/>
    <w:rsid w:val="009C208B"/>
    <w:rsid w:val="009C229F"/>
    <w:rsid w:val="009C2430"/>
    <w:rsid w:val="009C2B3A"/>
    <w:rsid w:val="009C312A"/>
    <w:rsid w:val="009C3CB4"/>
    <w:rsid w:val="009C4229"/>
    <w:rsid w:val="009C4BA2"/>
    <w:rsid w:val="009C5EC4"/>
    <w:rsid w:val="009C6257"/>
    <w:rsid w:val="009C67C8"/>
    <w:rsid w:val="009C7542"/>
    <w:rsid w:val="009D01C3"/>
    <w:rsid w:val="009D01EB"/>
    <w:rsid w:val="009D211D"/>
    <w:rsid w:val="009D2AB3"/>
    <w:rsid w:val="009D3121"/>
    <w:rsid w:val="009D3977"/>
    <w:rsid w:val="009D3E6C"/>
    <w:rsid w:val="009D407E"/>
    <w:rsid w:val="009D4501"/>
    <w:rsid w:val="009D4A39"/>
    <w:rsid w:val="009D4F53"/>
    <w:rsid w:val="009D70DE"/>
    <w:rsid w:val="009D7FE8"/>
    <w:rsid w:val="009E07E9"/>
    <w:rsid w:val="009E0856"/>
    <w:rsid w:val="009E10E5"/>
    <w:rsid w:val="009E1C5A"/>
    <w:rsid w:val="009E3084"/>
    <w:rsid w:val="009E3348"/>
    <w:rsid w:val="009E34DD"/>
    <w:rsid w:val="009E4475"/>
    <w:rsid w:val="009E665B"/>
    <w:rsid w:val="009E66BE"/>
    <w:rsid w:val="009E7A65"/>
    <w:rsid w:val="009E7EFE"/>
    <w:rsid w:val="009F056F"/>
    <w:rsid w:val="009F07A4"/>
    <w:rsid w:val="009F0A32"/>
    <w:rsid w:val="009F2048"/>
    <w:rsid w:val="009F2383"/>
    <w:rsid w:val="009F333D"/>
    <w:rsid w:val="009F3482"/>
    <w:rsid w:val="009F3701"/>
    <w:rsid w:val="009F54C9"/>
    <w:rsid w:val="009F68D2"/>
    <w:rsid w:val="009F6C5E"/>
    <w:rsid w:val="00A00830"/>
    <w:rsid w:val="00A01453"/>
    <w:rsid w:val="00A01E6B"/>
    <w:rsid w:val="00A01F8C"/>
    <w:rsid w:val="00A023FE"/>
    <w:rsid w:val="00A029C5"/>
    <w:rsid w:val="00A02A64"/>
    <w:rsid w:val="00A03131"/>
    <w:rsid w:val="00A03B6B"/>
    <w:rsid w:val="00A03CF3"/>
    <w:rsid w:val="00A044A2"/>
    <w:rsid w:val="00A0464E"/>
    <w:rsid w:val="00A05B6D"/>
    <w:rsid w:val="00A05D9F"/>
    <w:rsid w:val="00A062E8"/>
    <w:rsid w:val="00A06745"/>
    <w:rsid w:val="00A069E5"/>
    <w:rsid w:val="00A0721D"/>
    <w:rsid w:val="00A074F0"/>
    <w:rsid w:val="00A07923"/>
    <w:rsid w:val="00A07945"/>
    <w:rsid w:val="00A07ABE"/>
    <w:rsid w:val="00A101A6"/>
    <w:rsid w:val="00A10522"/>
    <w:rsid w:val="00A10EBB"/>
    <w:rsid w:val="00A116D2"/>
    <w:rsid w:val="00A1176E"/>
    <w:rsid w:val="00A12887"/>
    <w:rsid w:val="00A12F99"/>
    <w:rsid w:val="00A134D2"/>
    <w:rsid w:val="00A13779"/>
    <w:rsid w:val="00A137A5"/>
    <w:rsid w:val="00A13E49"/>
    <w:rsid w:val="00A142B1"/>
    <w:rsid w:val="00A154B6"/>
    <w:rsid w:val="00A15588"/>
    <w:rsid w:val="00A15A52"/>
    <w:rsid w:val="00A16306"/>
    <w:rsid w:val="00A16470"/>
    <w:rsid w:val="00A17BC5"/>
    <w:rsid w:val="00A2053E"/>
    <w:rsid w:val="00A20547"/>
    <w:rsid w:val="00A20DE9"/>
    <w:rsid w:val="00A20E36"/>
    <w:rsid w:val="00A20EF3"/>
    <w:rsid w:val="00A22240"/>
    <w:rsid w:val="00A22479"/>
    <w:rsid w:val="00A22520"/>
    <w:rsid w:val="00A237BC"/>
    <w:rsid w:val="00A242B9"/>
    <w:rsid w:val="00A24F97"/>
    <w:rsid w:val="00A24FD0"/>
    <w:rsid w:val="00A267B5"/>
    <w:rsid w:val="00A268BA"/>
    <w:rsid w:val="00A26EED"/>
    <w:rsid w:val="00A27210"/>
    <w:rsid w:val="00A2751B"/>
    <w:rsid w:val="00A279EA"/>
    <w:rsid w:val="00A31939"/>
    <w:rsid w:val="00A31C1B"/>
    <w:rsid w:val="00A33129"/>
    <w:rsid w:val="00A34A88"/>
    <w:rsid w:val="00A34D59"/>
    <w:rsid w:val="00A35020"/>
    <w:rsid w:val="00A35D15"/>
    <w:rsid w:val="00A36AFF"/>
    <w:rsid w:val="00A37068"/>
    <w:rsid w:val="00A37439"/>
    <w:rsid w:val="00A3773E"/>
    <w:rsid w:val="00A37F2F"/>
    <w:rsid w:val="00A37F7C"/>
    <w:rsid w:val="00A40084"/>
    <w:rsid w:val="00A40999"/>
    <w:rsid w:val="00A416A7"/>
    <w:rsid w:val="00A419C7"/>
    <w:rsid w:val="00A41B7B"/>
    <w:rsid w:val="00A421B3"/>
    <w:rsid w:val="00A426C8"/>
    <w:rsid w:val="00A428AB"/>
    <w:rsid w:val="00A43564"/>
    <w:rsid w:val="00A4363A"/>
    <w:rsid w:val="00A4467A"/>
    <w:rsid w:val="00A45089"/>
    <w:rsid w:val="00A46990"/>
    <w:rsid w:val="00A46EA2"/>
    <w:rsid w:val="00A47477"/>
    <w:rsid w:val="00A50290"/>
    <w:rsid w:val="00A50F42"/>
    <w:rsid w:val="00A5173B"/>
    <w:rsid w:val="00A51B27"/>
    <w:rsid w:val="00A51C39"/>
    <w:rsid w:val="00A52180"/>
    <w:rsid w:val="00A5262B"/>
    <w:rsid w:val="00A529D7"/>
    <w:rsid w:val="00A5321F"/>
    <w:rsid w:val="00A53A1C"/>
    <w:rsid w:val="00A53F1F"/>
    <w:rsid w:val="00A54991"/>
    <w:rsid w:val="00A55FAA"/>
    <w:rsid w:val="00A56064"/>
    <w:rsid w:val="00A563A7"/>
    <w:rsid w:val="00A569EC"/>
    <w:rsid w:val="00A56AED"/>
    <w:rsid w:val="00A57059"/>
    <w:rsid w:val="00A57537"/>
    <w:rsid w:val="00A606F2"/>
    <w:rsid w:val="00A60791"/>
    <w:rsid w:val="00A60DCF"/>
    <w:rsid w:val="00A617B8"/>
    <w:rsid w:val="00A621CC"/>
    <w:rsid w:val="00A62285"/>
    <w:rsid w:val="00A62385"/>
    <w:rsid w:val="00A62E2C"/>
    <w:rsid w:val="00A64044"/>
    <w:rsid w:val="00A6470B"/>
    <w:rsid w:val="00A650F7"/>
    <w:rsid w:val="00A654A9"/>
    <w:rsid w:val="00A655AA"/>
    <w:rsid w:val="00A658C6"/>
    <w:rsid w:val="00A65F87"/>
    <w:rsid w:val="00A664AB"/>
    <w:rsid w:val="00A665FC"/>
    <w:rsid w:val="00A670D8"/>
    <w:rsid w:val="00A6727C"/>
    <w:rsid w:val="00A678F3"/>
    <w:rsid w:val="00A70A79"/>
    <w:rsid w:val="00A717EC"/>
    <w:rsid w:val="00A71B06"/>
    <w:rsid w:val="00A71E6B"/>
    <w:rsid w:val="00A72233"/>
    <w:rsid w:val="00A72CBA"/>
    <w:rsid w:val="00A736B2"/>
    <w:rsid w:val="00A737B4"/>
    <w:rsid w:val="00A74C3B"/>
    <w:rsid w:val="00A751DE"/>
    <w:rsid w:val="00A76529"/>
    <w:rsid w:val="00A76785"/>
    <w:rsid w:val="00A7726C"/>
    <w:rsid w:val="00A774C1"/>
    <w:rsid w:val="00A776F9"/>
    <w:rsid w:val="00A77828"/>
    <w:rsid w:val="00A77AD1"/>
    <w:rsid w:val="00A80B56"/>
    <w:rsid w:val="00A8156B"/>
    <w:rsid w:val="00A81998"/>
    <w:rsid w:val="00A81A17"/>
    <w:rsid w:val="00A8219C"/>
    <w:rsid w:val="00A83015"/>
    <w:rsid w:val="00A8409B"/>
    <w:rsid w:val="00A853C4"/>
    <w:rsid w:val="00A8551A"/>
    <w:rsid w:val="00A855C1"/>
    <w:rsid w:val="00A85DE9"/>
    <w:rsid w:val="00A8645D"/>
    <w:rsid w:val="00A8717A"/>
    <w:rsid w:val="00A87420"/>
    <w:rsid w:val="00A90020"/>
    <w:rsid w:val="00A90208"/>
    <w:rsid w:val="00A90C4F"/>
    <w:rsid w:val="00A90D5F"/>
    <w:rsid w:val="00A922FC"/>
    <w:rsid w:val="00A92A61"/>
    <w:rsid w:val="00A94B22"/>
    <w:rsid w:val="00A95BE6"/>
    <w:rsid w:val="00A96343"/>
    <w:rsid w:val="00A96483"/>
    <w:rsid w:val="00A96631"/>
    <w:rsid w:val="00A9694C"/>
    <w:rsid w:val="00A96E9D"/>
    <w:rsid w:val="00A9722C"/>
    <w:rsid w:val="00AA091A"/>
    <w:rsid w:val="00AA0953"/>
    <w:rsid w:val="00AA1BD0"/>
    <w:rsid w:val="00AA2E07"/>
    <w:rsid w:val="00AA31B8"/>
    <w:rsid w:val="00AA5335"/>
    <w:rsid w:val="00AA5545"/>
    <w:rsid w:val="00AA5B8C"/>
    <w:rsid w:val="00AA66EE"/>
    <w:rsid w:val="00AA75C1"/>
    <w:rsid w:val="00AA798A"/>
    <w:rsid w:val="00AA7A7D"/>
    <w:rsid w:val="00AB15A5"/>
    <w:rsid w:val="00AB18FC"/>
    <w:rsid w:val="00AB1D2B"/>
    <w:rsid w:val="00AB1DEB"/>
    <w:rsid w:val="00AB2136"/>
    <w:rsid w:val="00AB2978"/>
    <w:rsid w:val="00AB346A"/>
    <w:rsid w:val="00AB3677"/>
    <w:rsid w:val="00AB42B9"/>
    <w:rsid w:val="00AB5724"/>
    <w:rsid w:val="00AB5731"/>
    <w:rsid w:val="00AB5E08"/>
    <w:rsid w:val="00AB6026"/>
    <w:rsid w:val="00AB69AA"/>
    <w:rsid w:val="00AB6B1A"/>
    <w:rsid w:val="00AB6F18"/>
    <w:rsid w:val="00AC0120"/>
    <w:rsid w:val="00AC0724"/>
    <w:rsid w:val="00AC07B0"/>
    <w:rsid w:val="00AC0F1A"/>
    <w:rsid w:val="00AC0F30"/>
    <w:rsid w:val="00AC1801"/>
    <w:rsid w:val="00AC189B"/>
    <w:rsid w:val="00AC1A1E"/>
    <w:rsid w:val="00AC1B62"/>
    <w:rsid w:val="00AC1CA4"/>
    <w:rsid w:val="00AC20B2"/>
    <w:rsid w:val="00AC25B5"/>
    <w:rsid w:val="00AC2754"/>
    <w:rsid w:val="00AC29B1"/>
    <w:rsid w:val="00AC32BB"/>
    <w:rsid w:val="00AC3398"/>
    <w:rsid w:val="00AC33EE"/>
    <w:rsid w:val="00AC3D13"/>
    <w:rsid w:val="00AC3D44"/>
    <w:rsid w:val="00AC4041"/>
    <w:rsid w:val="00AC4355"/>
    <w:rsid w:val="00AC472F"/>
    <w:rsid w:val="00AC4BE9"/>
    <w:rsid w:val="00AC639F"/>
    <w:rsid w:val="00AC66CA"/>
    <w:rsid w:val="00AC6BD3"/>
    <w:rsid w:val="00AC750D"/>
    <w:rsid w:val="00AC76D6"/>
    <w:rsid w:val="00AC7D59"/>
    <w:rsid w:val="00AC7DD4"/>
    <w:rsid w:val="00AD0060"/>
    <w:rsid w:val="00AD0184"/>
    <w:rsid w:val="00AD08F4"/>
    <w:rsid w:val="00AD0A0E"/>
    <w:rsid w:val="00AD176F"/>
    <w:rsid w:val="00AD222A"/>
    <w:rsid w:val="00AD2522"/>
    <w:rsid w:val="00AD31CE"/>
    <w:rsid w:val="00AD322E"/>
    <w:rsid w:val="00AD337C"/>
    <w:rsid w:val="00AD37F1"/>
    <w:rsid w:val="00AD3826"/>
    <w:rsid w:val="00AD3D82"/>
    <w:rsid w:val="00AD4537"/>
    <w:rsid w:val="00AD4F6B"/>
    <w:rsid w:val="00AD5114"/>
    <w:rsid w:val="00AD5E7B"/>
    <w:rsid w:val="00AD62D8"/>
    <w:rsid w:val="00AD6BDA"/>
    <w:rsid w:val="00AD6E36"/>
    <w:rsid w:val="00AD725A"/>
    <w:rsid w:val="00AD78E0"/>
    <w:rsid w:val="00AD79B8"/>
    <w:rsid w:val="00AD7CD4"/>
    <w:rsid w:val="00AE008D"/>
    <w:rsid w:val="00AE00D9"/>
    <w:rsid w:val="00AE034D"/>
    <w:rsid w:val="00AE0727"/>
    <w:rsid w:val="00AE0A30"/>
    <w:rsid w:val="00AE1E69"/>
    <w:rsid w:val="00AE238A"/>
    <w:rsid w:val="00AE2858"/>
    <w:rsid w:val="00AE2EA9"/>
    <w:rsid w:val="00AE30BF"/>
    <w:rsid w:val="00AE35A0"/>
    <w:rsid w:val="00AE3C8A"/>
    <w:rsid w:val="00AE3EEE"/>
    <w:rsid w:val="00AE4AEE"/>
    <w:rsid w:val="00AE4CC1"/>
    <w:rsid w:val="00AE5745"/>
    <w:rsid w:val="00AE5EB7"/>
    <w:rsid w:val="00AE63D2"/>
    <w:rsid w:val="00AE6831"/>
    <w:rsid w:val="00AE752C"/>
    <w:rsid w:val="00AE7F1A"/>
    <w:rsid w:val="00AF0E8B"/>
    <w:rsid w:val="00AF1448"/>
    <w:rsid w:val="00AF1FB2"/>
    <w:rsid w:val="00AF2AFB"/>
    <w:rsid w:val="00AF3CF1"/>
    <w:rsid w:val="00AF3FFD"/>
    <w:rsid w:val="00AF444C"/>
    <w:rsid w:val="00AF462F"/>
    <w:rsid w:val="00AF5002"/>
    <w:rsid w:val="00AF50AC"/>
    <w:rsid w:val="00AF50B6"/>
    <w:rsid w:val="00AF549A"/>
    <w:rsid w:val="00AF5F7C"/>
    <w:rsid w:val="00AF61BF"/>
    <w:rsid w:val="00AF653E"/>
    <w:rsid w:val="00AF7824"/>
    <w:rsid w:val="00AF7928"/>
    <w:rsid w:val="00AF7D08"/>
    <w:rsid w:val="00B00195"/>
    <w:rsid w:val="00B0091A"/>
    <w:rsid w:val="00B010AD"/>
    <w:rsid w:val="00B01E82"/>
    <w:rsid w:val="00B0232D"/>
    <w:rsid w:val="00B02C2E"/>
    <w:rsid w:val="00B02EA8"/>
    <w:rsid w:val="00B030C8"/>
    <w:rsid w:val="00B03198"/>
    <w:rsid w:val="00B03244"/>
    <w:rsid w:val="00B05032"/>
    <w:rsid w:val="00B05870"/>
    <w:rsid w:val="00B05CD6"/>
    <w:rsid w:val="00B06AD3"/>
    <w:rsid w:val="00B06BDA"/>
    <w:rsid w:val="00B0724B"/>
    <w:rsid w:val="00B074DD"/>
    <w:rsid w:val="00B077D9"/>
    <w:rsid w:val="00B10194"/>
    <w:rsid w:val="00B10596"/>
    <w:rsid w:val="00B10AC6"/>
    <w:rsid w:val="00B11177"/>
    <w:rsid w:val="00B111A9"/>
    <w:rsid w:val="00B11EAF"/>
    <w:rsid w:val="00B125CB"/>
    <w:rsid w:val="00B15861"/>
    <w:rsid w:val="00B15C80"/>
    <w:rsid w:val="00B17185"/>
    <w:rsid w:val="00B173F3"/>
    <w:rsid w:val="00B178F0"/>
    <w:rsid w:val="00B202CD"/>
    <w:rsid w:val="00B20AAA"/>
    <w:rsid w:val="00B20CC9"/>
    <w:rsid w:val="00B214DD"/>
    <w:rsid w:val="00B21812"/>
    <w:rsid w:val="00B22447"/>
    <w:rsid w:val="00B22638"/>
    <w:rsid w:val="00B22DD2"/>
    <w:rsid w:val="00B23FC7"/>
    <w:rsid w:val="00B24F53"/>
    <w:rsid w:val="00B263A1"/>
    <w:rsid w:val="00B26402"/>
    <w:rsid w:val="00B267DA"/>
    <w:rsid w:val="00B2770E"/>
    <w:rsid w:val="00B30178"/>
    <w:rsid w:val="00B31687"/>
    <w:rsid w:val="00B3198B"/>
    <w:rsid w:val="00B31CFE"/>
    <w:rsid w:val="00B327EF"/>
    <w:rsid w:val="00B3289B"/>
    <w:rsid w:val="00B32F7A"/>
    <w:rsid w:val="00B3475F"/>
    <w:rsid w:val="00B34817"/>
    <w:rsid w:val="00B34C0B"/>
    <w:rsid w:val="00B35713"/>
    <w:rsid w:val="00B35730"/>
    <w:rsid w:val="00B35A28"/>
    <w:rsid w:val="00B35B52"/>
    <w:rsid w:val="00B35BFF"/>
    <w:rsid w:val="00B35F5D"/>
    <w:rsid w:val="00B369B0"/>
    <w:rsid w:val="00B36D4B"/>
    <w:rsid w:val="00B374B7"/>
    <w:rsid w:val="00B37AB3"/>
    <w:rsid w:val="00B41E88"/>
    <w:rsid w:val="00B42947"/>
    <w:rsid w:val="00B42A4D"/>
    <w:rsid w:val="00B4302D"/>
    <w:rsid w:val="00B43156"/>
    <w:rsid w:val="00B4369E"/>
    <w:rsid w:val="00B4410D"/>
    <w:rsid w:val="00B44C58"/>
    <w:rsid w:val="00B45AD1"/>
    <w:rsid w:val="00B45D92"/>
    <w:rsid w:val="00B467E5"/>
    <w:rsid w:val="00B46C0F"/>
    <w:rsid w:val="00B46CFB"/>
    <w:rsid w:val="00B46E71"/>
    <w:rsid w:val="00B47076"/>
    <w:rsid w:val="00B50B81"/>
    <w:rsid w:val="00B50DC5"/>
    <w:rsid w:val="00B51016"/>
    <w:rsid w:val="00B51037"/>
    <w:rsid w:val="00B51382"/>
    <w:rsid w:val="00B53497"/>
    <w:rsid w:val="00B534F9"/>
    <w:rsid w:val="00B53BBB"/>
    <w:rsid w:val="00B541E2"/>
    <w:rsid w:val="00B545F9"/>
    <w:rsid w:val="00B548E3"/>
    <w:rsid w:val="00B54B5D"/>
    <w:rsid w:val="00B557B7"/>
    <w:rsid w:val="00B55D79"/>
    <w:rsid w:val="00B574E3"/>
    <w:rsid w:val="00B57A27"/>
    <w:rsid w:val="00B60748"/>
    <w:rsid w:val="00B607A0"/>
    <w:rsid w:val="00B6132D"/>
    <w:rsid w:val="00B6156E"/>
    <w:rsid w:val="00B62284"/>
    <w:rsid w:val="00B6261E"/>
    <w:rsid w:val="00B627CB"/>
    <w:rsid w:val="00B641AB"/>
    <w:rsid w:val="00B64510"/>
    <w:rsid w:val="00B648E9"/>
    <w:rsid w:val="00B64C0D"/>
    <w:rsid w:val="00B64C53"/>
    <w:rsid w:val="00B64EA1"/>
    <w:rsid w:val="00B6539A"/>
    <w:rsid w:val="00B658A9"/>
    <w:rsid w:val="00B65B49"/>
    <w:rsid w:val="00B66139"/>
    <w:rsid w:val="00B662CD"/>
    <w:rsid w:val="00B66FA2"/>
    <w:rsid w:val="00B70361"/>
    <w:rsid w:val="00B70868"/>
    <w:rsid w:val="00B710AF"/>
    <w:rsid w:val="00B712D7"/>
    <w:rsid w:val="00B71435"/>
    <w:rsid w:val="00B718D5"/>
    <w:rsid w:val="00B71A92"/>
    <w:rsid w:val="00B739D3"/>
    <w:rsid w:val="00B73B41"/>
    <w:rsid w:val="00B73E47"/>
    <w:rsid w:val="00B73EA6"/>
    <w:rsid w:val="00B74348"/>
    <w:rsid w:val="00B7485C"/>
    <w:rsid w:val="00B74F26"/>
    <w:rsid w:val="00B750B6"/>
    <w:rsid w:val="00B755CF"/>
    <w:rsid w:val="00B75A06"/>
    <w:rsid w:val="00B76003"/>
    <w:rsid w:val="00B76353"/>
    <w:rsid w:val="00B76EDF"/>
    <w:rsid w:val="00B77379"/>
    <w:rsid w:val="00B7749A"/>
    <w:rsid w:val="00B775B3"/>
    <w:rsid w:val="00B77E30"/>
    <w:rsid w:val="00B812E9"/>
    <w:rsid w:val="00B8289B"/>
    <w:rsid w:val="00B82A5A"/>
    <w:rsid w:val="00B82B39"/>
    <w:rsid w:val="00B83874"/>
    <w:rsid w:val="00B8399A"/>
    <w:rsid w:val="00B83EAB"/>
    <w:rsid w:val="00B84118"/>
    <w:rsid w:val="00B8433A"/>
    <w:rsid w:val="00B844CE"/>
    <w:rsid w:val="00B84FD3"/>
    <w:rsid w:val="00B852D5"/>
    <w:rsid w:val="00B8555A"/>
    <w:rsid w:val="00B8594A"/>
    <w:rsid w:val="00B85B8F"/>
    <w:rsid w:val="00B86A08"/>
    <w:rsid w:val="00B87A3C"/>
    <w:rsid w:val="00B90659"/>
    <w:rsid w:val="00B909EA"/>
    <w:rsid w:val="00B90C09"/>
    <w:rsid w:val="00B9114D"/>
    <w:rsid w:val="00B915C4"/>
    <w:rsid w:val="00B917C2"/>
    <w:rsid w:val="00B91F9F"/>
    <w:rsid w:val="00B92A42"/>
    <w:rsid w:val="00B92FD8"/>
    <w:rsid w:val="00B932FA"/>
    <w:rsid w:val="00B936A5"/>
    <w:rsid w:val="00B93946"/>
    <w:rsid w:val="00B93C46"/>
    <w:rsid w:val="00B93FEA"/>
    <w:rsid w:val="00B94369"/>
    <w:rsid w:val="00B94397"/>
    <w:rsid w:val="00B943A4"/>
    <w:rsid w:val="00B94EFB"/>
    <w:rsid w:val="00B95AD6"/>
    <w:rsid w:val="00B962DD"/>
    <w:rsid w:val="00B976E9"/>
    <w:rsid w:val="00B976FA"/>
    <w:rsid w:val="00B979E0"/>
    <w:rsid w:val="00BA0035"/>
    <w:rsid w:val="00BA2656"/>
    <w:rsid w:val="00BA306A"/>
    <w:rsid w:val="00BA3D78"/>
    <w:rsid w:val="00BA44A3"/>
    <w:rsid w:val="00BA471B"/>
    <w:rsid w:val="00BA4D02"/>
    <w:rsid w:val="00BA4F23"/>
    <w:rsid w:val="00BA5D76"/>
    <w:rsid w:val="00BA689C"/>
    <w:rsid w:val="00BA6ACD"/>
    <w:rsid w:val="00BA78BD"/>
    <w:rsid w:val="00BA7B7E"/>
    <w:rsid w:val="00BA7EE8"/>
    <w:rsid w:val="00BB0205"/>
    <w:rsid w:val="00BB0A65"/>
    <w:rsid w:val="00BB0DF4"/>
    <w:rsid w:val="00BB1A18"/>
    <w:rsid w:val="00BB240D"/>
    <w:rsid w:val="00BB2A8E"/>
    <w:rsid w:val="00BB2AEC"/>
    <w:rsid w:val="00BB33FE"/>
    <w:rsid w:val="00BB53DE"/>
    <w:rsid w:val="00BB5C7C"/>
    <w:rsid w:val="00BB6644"/>
    <w:rsid w:val="00BB6DC9"/>
    <w:rsid w:val="00BB6E40"/>
    <w:rsid w:val="00BB7A3F"/>
    <w:rsid w:val="00BC066B"/>
    <w:rsid w:val="00BC0AF7"/>
    <w:rsid w:val="00BC0AFE"/>
    <w:rsid w:val="00BC3231"/>
    <w:rsid w:val="00BC38A9"/>
    <w:rsid w:val="00BC3A1B"/>
    <w:rsid w:val="00BC3D6D"/>
    <w:rsid w:val="00BC4A06"/>
    <w:rsid w:val="00BC4B56"/>
    <w:rsid w:val="00BC4BD2"/>
    <w:rsid w:val="00BC4E47"/>
    <w:rsid w:val="00BC5193"/>
    <w:rsid w:val="00BC5A78"/>
    <w:rsid w:val="00BC6CF4"/>
    <w:rsid w:val="00BC6DA2"/>
    <w:rsid w:val="00BC7368"/>
    <w:rsid w:val="00BD01A0"/>
    <w:rsid w:val="00BD0C2E"/>
    <w:rsid w:val="00BD0D8F"/>
    <w:rsid w:val="00BD1CDC"/>
    <w:rsid w:val="00BD1CEC"/>
    <w:rsid w:val="00BD4011"/>
    <w:rsid w:val="00BD4860"/>
    <w:rsid w:val="00BD4A54"/>
    <w:rsid w:val="00BD4E28"/>
    <w:rsid w:val="00BD6870"/>
    <w:rsid w:val="00BD694A"/>
    <w:rsid w:val="00BD733A"/>
    <w:rsid w:val="00BD7940"/>
    <w:rsid w:val="00BD7D40"/>
    <w:rsid w:val="00BD7DA5"/>
    <w:rsid w:val="00BD7FCB"/>
    <w:rsid w:val="00BE09CF"/>
    <w:rsid w:val="00BE0B93"/>
    <w:rsid w:val="00BE1A9F"/>
    <w:rsid w:val="00BE2342"/>
    <w:rsid w:val="00BE29BD"/>
    <w:rsid w:val="00BE42B2"/>
    <w:rsid w:val="00BE44CC"/>
    <w:rsid w:val="00BE53EA"/>
    <w:rsid w:val="00BE6442"/>
    <w:rsid w:val="00BE6D80"/>
    <w:rsid w:val="00BE71B8"/>
    <w:rsid w:val="00BE73C4"/>
    <w:rsid w:val="00BE73F5"/>
    <w:rsid w:val="00BE7DFC"/>
    <w:rsid w:val="00BF013B"/>
    <w:rsid w:val="00BF026C"/>
    <w:rsid w:val="00BF0642"/>
    <w:rsid w:val="00BF0C66"/>
    <w:rsid w:val="00BF171C"/>
    <w:rsid w:val="00BF2916"/>
    <w:rsid w:val="00BF3048"/>
    <w:rsid w:val="00BF4250"/>
    <w:rsid w:val="00BF4A9F"/>
    <w:rsid w:val="00BF5DFA"/>
    <w:rsid w:val="00BF60CF"/>
    <w:rsid w:val="00BF6501"/>
    <w:rsid w:val="00BF66D6"/>
    <w:rsid w:val="00BF6C4E"/>
    <w:rsid w:val="00BF76B5"/>
    <w:rsid w:val="00BF7861"/>
    <w:rsid w:val="00C00561"/>
    <w:rsid w:val="00C01AFB"/>
    <w:rsid w:val="00C01D52"/>
    <w:rsid w:val="00C02179"/>
    <w:rsid w:val="00C02AC5"/>
    <w:rsid w:val="00C02FFB"/>
    <w:rsid w:val="00C033B7"/>
    <w:rsid w:val="00C03587"/>
    <w:rsid w:val="00C038D1"/>
    <w:rsid w:val="00C03AEB"/>
    <w:rsid w:val="00C03BD4"/>
    <w:rsid w:val="00C03EF5"/>
    <w:rsid w:val="00C04047"/>
    <w:rsid w:val="00C06034"/>
    <w:rsid w:val="00C06170"/>
    <w:rsid w:val="00C0642A"/>
    <w:rsid w:val="00C065B9"/>
    <w:rsid w:val="00C0686B"/>
    <w:rsid w:val="00C072B1"/>
    <w:rsid w:val="00C07344"/>
    <w:rsid w:val="00C07EC1"/>
    <w:rsid w:val="00C10EEE"/>
    <w:rsid w:val="00C110A5"/>
    <w:rsid w:val="00C11903"/>
    <w:rsid w:val="00C12050"/>
    <w:rsid w:val="00C123A8"/>
    <w:rsid w:val="00C13476"/>
    <w:rsid w:val="00C13512"/>
    <w:rsid w:val="00C13829"/>
    <w:rsid w:val="00C138CB"/>
    <w:rsid w:val="00C13A2F"/>
    <w:rsid w:val="00C147B7"/>
    <w:rsid w:val="00C155EF"/>
    <w:rsid w:val="00C157E6"/>
    <w:rsid w:val="00C15FF5"/>
    <w:rsid w:val="00C161F2"/>
    <w:rsid w:val="00C16B7A"/>
    <w:rsid w:val="00C174E8"/>
    <w:rsid w:val="00C177EE"/>
    <w:rsid w:val="00C205A1"/>
    <w:rsid w:val="00C21008"/>
    <w:rsid w:val="00C210E0"/>
    <w:rsid w:val="00C21AAB"/>
    <w:rsid w:val="00C21D0C"/>
    <w:rsid w:val="00C2201B"/>
    <w:rsid w:val="00C220F0"/>
    <w:rsid w:val="00C2217D"/>
    <w:rsid w:val="00C22773"/>
    <w:rsid w:val="00C228EF"/>
    <w:rsid w:val="00C24BE8"/>
    <w:rsid w:val="00C25A2C"/>
    <w:rsid w:val="00C25C37"/>
    <w:rsid w:val="00C25C64"/>
    <w:rsid w:val="00C25CB6"/>
    <w:rsid w:val="00C26005"/>
    <w:rsid w:val="00C26018"/>
    <w:rsid w:val="00C27626"/>
    <w:rsid w:val="00C27715"/>
    <w:rsid w:val="00C27C5A"/>
    <w:rsid w:val="00C27C9E"/>
    <w:rsid w:val="00C27E06"/>
    <w:rsid w:val="00C3037B"/>
    <w:rsid w:val="00C30811"/>
    <w:rsid w:val="00C31E3D"/>
    <w:rsid w:val="00C31FB9"/>
    <w:rsid w:val="00C3261C"/>
    <w:rsid w:val="00C32AE4"/>
    <w:rsid w:val="00C33E43"/>
    <w:rsid w:val="00C34F75"/>
    <w:rsid w:val="00C35404"/>
    <w:rsid w:val="00C36897"/>
    <w:rsid w:val="00C36D06"/>
    <w:rsid w:val="00C37209"/>
    <w:rsid w:val="00C378D4"/>
    <w:rsid w:val="00C40254"/>
    <w:rsid w:val="00C41AAD"/>
    <w:rsid w:val="00C41F87"/>
    <w:rsid w:val="00C42ED7"/>
    <w:rsid w:val="00C43037"/>
    <w:rsid w:val="00C43AD8"/>
    <w:rsid w:val="00C43DE3"/>
    <w:rsid w:val="00C4424D"/>
    <w:rsid w:val="00C44EF2"/>
    <w:rsid w:val="00C45709"/>
    <w:rsid w:val="00C45B5B"/>
    <w:rsid w:val="00C47539"/>
    <w:rsid w:val="00C501A5"/>
    <w:rsid w:val="00C50A2A"/>
    <w:rsid w:val="00C51003"/>
    <w:rsid w:val="00C520AA"/>
    <w:rsid w:val="00C536F4"/>
    <w:rsid w:val="00C53E63"/>
    <w:rsid w:val="00C544A8"/>
    <w:rsid w:val="00C54AA1"/>
    <w:rsid w:val="00C55159"/>
    <w:rsid w:val="00C55774"/>
    <w:rsid w:val="00C55C3F"/>
    <w:rsid w:val="00C55EA6"/>
    <w:rsid w:val="00C563AD"/>
    <w:rsid w:val="00C56698"/>
    <w:rsid w:val="00C578A0"/>
    <w:rsid w:val="00C57EF2"/>
    <w:rsid w:val="00C609B1"/>
    <w:rsid w:val="00C60BDD"/>
    <w:rsid w:val="00C60BF2"/>
    <w:rsid w:val="00C60D9C"/>
    <w:rsid w:val="00C614D4"/>
    <w:rsid w:val="00C61A61"/>
    <w:rsid w:val="00C61FCE"/>
    <w:rsid w:val="00C62688"/>
    <w:rsid w:val="00C62A62"/>
    <w:rsid w:val="00C62F7A"/>
    <w:rsid w:val="00C632C6"/>
    <w:rsid w:val="00C63331"/>
    <w:rsid w:val="00C63E58"/>
    <w:rsid w:val="00C641DB"/>
    <w:rsid w:val="00C6446A"/>
    <w:rsid w:val="00C64627"/>
    <w:rsid w:val="00C64779"/>
    <w:rsid w:val="00C648B2"/>
    <w:rsid w:val="00C64D9E"/>
    <w:rsid w:val="00C64E89"/>
    <w:rsid w:val="00C65E39"/>
    <w:rsid w:val="00C6618D"/>
    <w:rsid w:val="00C66D32"/>
    <w:rsid w:val="00C66E64"/>
    <w:rsid w:val="00C67268"/>
    <w:rsid w:val="00C679A7"/>
    <w:rsid w:val="00C67C5B"/>
    <w:rsid w:val="00C701A6"/>
    <w:rsid w:val="00C7020E"/>
    <w:rsid w:val="00C7021D"/>
    <w:rsid w:val="00C702BA"/>
    <w:rsid w:val="00C70A67"/>
    <w:rsid w:val="00C70AF0"/>
    <w:rsid w:val="00C70E9A"/>
    <w:rsid w:val="00C7143B"/>
    <w:rsid w:val="00C725BD"/>
    <w:rsid w:val="00C733D8"/>
    <w:rsid w:val="00C733F5"/>
    <w:rsid w:val="00C735A4"/>
    <w:rsid w:val="00C73963"/>
    <w:rsid w:val="00C74C53"/>
    <w:rsid w:val="00C74FC9"/>
    <w:rsid w:val="00C76C38"/>
    <w:rsid w:val="00C77E86"/>
    <w:rsid w:val="00C810D8"/>
    <w:rsid w:val="00C812B4"/>
    <w:rsid w:val="00C8133F"/>
    <w:rsid w:val="00C8153E"/>
    <w:rsid w:val="00C815FC"/>
    <w:rsid w:val="00C81DFD"/>
    <w:rsid w:val="00C82512"/>
    <w:rsid w:val="00C82676"/>
    <w:rsid w:val="00C827A4"/>
    <w:rsid w:val="00C829BA"/>
    <w:rsid w:val="00C83CC8"/>
    <w:rsid w:val="00C8406D"/>
    <w:rsid w:val="00C852FE"/>
    <w:rsid w:val="00C85651"/>
    <w:rsid w:val="00C8596E"/>
    <w:rsid w:val="00C85DB8"/>
    <w:rsid w:val="00C865D5"/>
    <w:rsid w:val="00C86639"/>
    <w:rsid w:val="00C86839"/>
    <w:rsid w:val="00C86C11"/>
    <w:rsid w:val="00C87544"/>
    <w:rsid w:val="00C8756D"/>
    <w:rsid w:val="00C87C71"/>
    <w:rsid w:val="00C90A67"/>
    <w:rsid w:val="00C91322"/>
    <w:rsid w:val="00C916CE"/>
    <w:rsid w:val="00C91C98"/>
    <w:rsid w:val="00C923E4"/>
    <w:rsid w:val="00C92EF0"/>
    <w:rsid w:val="00C93CCA"/>
    <w:rsid w:val="00C94377"/>
    <w:rsid w:val="00C9468F"/>
    <w:rsid w:val="00C949C1"/>
    <w:rsid w:val="00C95F5B"/>
    <w:rsid w:val="00C96078"/>
    <w:rsid w:val="00C96375"/>
    <w:rsid w:val="00C9679C"/>
    <w:rsid w:val="00C97B39"/>
    <w:rsid w:val="00C97F07"/>
    <w:rsid w:val="00CA0446"/>
    <w:rsid w:val="00CA0923"/>
    <w:rsid w:val="00CA0C63"/>
    <w:rsid w:val="00CA0D58"/>
    <w:rsid w:val="00CA210D"/>
    <w:rsid w:val="00CA26F8"/>
    <w:rsid w:val="00CA2B64"/>
    <w:rsid w:val="00CA319A"/>
    <w:rsid w:val="00CA4917"/>
    <w:rsid w:val="00CA4D3B"/>
    <w:rsid w:val="00CA573A"/>
    <w:rsid w:val="00CA60B2"/>
    <w:rsid w:val="00CA7442"/>
    <w:rsid w:val="00CA7482"/>
    <w:rsid w:val="00CA7CB5"/>
    <w:rsid w:val="00CA7FDB"/>
    <w:rsid w:val="00CB0776"/>
    <w:rsid w:val="00CB0A75"/>
    <w:rsid w:val="00CB0A9F"/>
    <w:rsid w:val="00CB104C"/>
    <w:rsid w:val="00CB1339"/>
    <w:rsid w:val="00CB1899"/>
    <w:rsid w:val="00CB1FF6"/>
    <w:rsid w:val="00CB291F"/>
    <w:rsid w:val="00CB3475"/>
    <w:rsid w:val="00CB363D"/>
    <w:rsid w:val="00CB3FB5"/>
    <w:rsid w:val="00CB4A9C"/>
    <w:rsid w:val="00CB54DC"/>
    <w:rsid w:val="00CB5D11"/>
    <w:rsid w:val="00CB69D8"/>
    <w:rsid w:val="00CB6AD2"/>
    <w:rsid w:val="00CB6C6B"/>
    <w:rsid w:val="00CB7305"/>
    <w:rsid w:val="00CB75BF"/>
    <w:rsid w:val="00CB7A05"/>
    <w:rsid w:val="00CB7F63"/>
    <w:rsid w:val="00CC00EA"/>
    <w:rsid w:val="00CC136B"/>
    <w:rsid w:val="00CC2852"/>
    <w:rsid w:val="00CC3C3E"/>
    <w:rsid w:val="00CC43D3"/>
    <w:rsid w:val="00CC4495"/>
    <w:rsid w:val="00CC483A"/>
    <w:rsid w:val="00CC5424"/>
    <w:rsid w:val="00CC6542"/>
    <w:rsid w:val="00CC6D12"/>
    <w:rsid w:val="00CC6D60"/>
    <w:rsid w:val="00CC6E89"/>
    <w:rsid w:val="00CC7540"/>
    <w:rsid w:val="00CC79E3"/>
    <w:rsid w:val="00CC7EF0"/>
    <w:rsid w:val="00CD06C1"/>
    <w:rsid w:val="00CD0717"/>
    <w:rsid w:val="00CD0946"/>
    <w:rsid w:val="00CD0A06"/>
    <w:rsid w:val="00CD0B28"/>
    <w:rsid w:val="00CD0E3F"/>
    <w:rsid w:val="00CD0FA1"/>
    <w:rsid w:val="00CD162A"/>
    <w:rsid w:val="00CD1FD5"/>
    <w:rsid w:val="00CD2062"/>
    <w:rsid w:val="00CD268E"/>
    <w:rsid w:val="00CD26F0"/>
    <w:rsid w:val="00CD2D08"/>
    <w:rsid w:val="00CD376F"/>
    <w:rsid w:val="00CD4153"/>
    <w:rsid w:val="00CD46D1"/>
    <w:rsid w:val="00CD4A95"/>
    <w:rsid w:val="00CD56AD"/>
    <w:rsid w:val="00CD5CC1"/>
    <w:rsid w:val="00CD6EBF"/>
    <w:rsid w:val="00CD7000"/>
    <w:rsid w:val="00CD7087"/>
    <w:rsid w:val="00CD7360"/>
    <w:rsid w:val="00CD78AE"/>
    <w:rsid w:val="00CE0F46"/>
    <w:rsid w:val="00CE1A74"/>
    <w:rsid w:val="00CE1AAF"/>
    <w:rsid w:val="00CE1ADF"/>
    <w:rsid w:val="00CE1B06"/>
    <w:rsid w:val="00CE29DD"/>
    <w:rsid w:val="00CE2F71"/>
    <w:rsid w:val="00CE3702"/>
    <w:rsid w:val="00CE4A80"/>
    <w:rsid w:val="00CE504A"/>
    <w:rsid w:val="00CE560D"/>
    <w:rsid w:val="00CE6B65"/>
    <w:rsid w:val="00CE6F44"/>
    <w:rsid w:val="00CE78D8"/>
    <w:rsid w:val="00CF0302"/>
    <w:rsid w:val="00CF0E7E"/>
    <w:rsid w:val="00CF0EC1"/>
    <w:rsid w:val="00CF1086"/>
    <w:rsid w:val="00CF188C"/>
    <w:rsid w:val="00CF1961"/>
    <w:rsid w:val="00CF196D"/>
    <w:rsid w:val="00CF1A55"/>
    <w:rsid w:val="00CF2DBE"/>
    <w:rsid w:val="00CF36E5"/>
    <w:rsid w:val="00CF38B3"/>
    <w:rsid w:val="00CF3D50"/>
    <w:rsid w:val="00CF4068"/>
    <w:rsid w:val="00CF48C7"/>
    <w:rsid w:val="00CF5027"/>
    <w:rsid w:val="00CF5214"/>
    <w:rsid w:val="00CF5499"/>
    <w:rsid w:val="00CF59E6"/>
    <w:rsid w:val="00CF5C90"/>
    <w:rsid w:val="00CF6154"/>
    <w:rsid w:val="00CF6168"/>
    <w:rsid w:val="00CF7150"/>
    <w:rsid w:val="00CF7B49"/>
    <w:rsid w:val="00CF7CFC"/>
    <w:rsid w:val="00CF7EB7"/>
    <w:rsid w:val="00D00840"/>
    <w:rsid w:val="00D0121A"/>
    <w:rsid w:val="00D01436"/>
    <w:rsid w:val="00D01FA1"/>
    <w:rsid w:val="00D022AF"/>
    <w:rsid w:val="00D027A7"/>
    <w:rsid w:val="00D02CB8"/>
    <w:rsid w:val="00D02EAA"/>
    <w:rsid w:val="00D02F7F"/>
    <w:rsid w:val="00D0401E"/>
    <w:rsid w:val="00D0455B"/>
    <w:rsid w:val="00D04988"/>
    <w:rsid w:val="00D05DD5"/>
    <w:rsid w:val="00D06093"/>
    <w:rsid w:val="00D068BE"/>
    <w:rsid w:val="00D06F2A"/>
    <w:rsid w:val="00D06FF6"/>
    <w:rsid w:val="00D07FAF"/>
    <w:rsid w:val="00D1050D"/>
    <w:rsid w:val="00D10572"/>
    <w:rsid w:val="00D10E61"/>
    <w:rsid w:val="00D11917"/>
    <w:rsid w:val="00D11C3B"/>
    <w:rsid w:val="00D13363"/>
    <w:rsid w:val="00D134F0"/>
    <w:rsid w:val="00D1561E"/>
    <w:rsid w:val="00D15932"/>
    <w:rsid w:val="00D15FE1"/>
    <w:rsid w:val="00D166C9"/>
    <w:rsid w:val="00D1721A"/>
    <w:rsid w:val="00D17ACB"/>
    <w:rsid w:val="00D17C65"/>
    <w:rsid w:val="00D204A3"/>
    <w:rsid w:val="00D205D6"/>
    <w:rsid w:val="00D205E2"/>
    <w:rsid w:val="00D218B5"/>
    <w:rsid w:val="00D22A53"/>
    <w:rsid w:val="00D24BE2"/>
    <w:rsid w:val="00D25073"/>
    <w:rsid w:val="00D257D6"/>
    <w:rsid w:val="00D25F7C"/>
    <w:rsid w:val="00D25FD3"/>
    <w:rsid w:val="00D2616C"/>
    <w:rsid w:val="00D26956"/>
    <w:rsid w:val="00D26DE4"/>
    <w:rsid w:val="00D26EF3"/>
    <w:rsid w:val="00D27975"/>
    <w:rsid w:val="00D30882"/>
    <w:rsid w:val="00D308E8"/>
    <w:rsid w:val="00D30EDF"/>
    <w:rsid w:val="00D312A8"/>
    <w:rsid w:val="00D31EED"/>
    <w:rsid w:val="00D31F10"/>
    <w:rsid w:val="00D320AA"/>
    <w:rsid w:val="00D331B0"/>
    <w:rsid w:val="00D33356"/>
    <w:rsid w:val="00D3360F"/>
    <w:rsid w:val="00D33A45"/>
    <w:rsid w:val="00D33D61"/>
    <w:rsid w:val="00D33DE6"/>
    <w:rsid w:val="00D34300"/>
    <w:rsid w:val="00D34412"/>
    <w:rsid w:val="00D34536"/>
    <w:rsid w:val="00D34945"/>
    <w:rsid w:val="00D34B47"/>
    <w:rsid w:val="00D35024"/>
    <w:rsid w:val="00D35A45"/>
    <w:rsid w:val="00D35D4D"/>
    <w:rsid w:val="00D35D91"/>
    <w:rsid w:val="00D35E17"/>
    <w:rsid w:val="00D37324"/>
    <w:rsid w:val="00D376BC"/>
    <w:rsid w:val="00D37C10"/>
    <w:rsid w:val="00D37C7E"/>
    <w:rsid w:val="00D37D73"/>
    <w:rsid w:val="00D401E8"/>
    <w:rsid w:val="00D4074E"/>
    <w:rsid w:val="00D40EC0"/>
    <w:rsid w:val="00D41194"/>
    <w:rsid w:val="00D4161E"/>
    <w:rsid w:val="00D418D0"/>
    <w:rsid w:val="00D41AEB"/>
    <w:rsid w:val="00D41CB3"/>
    <w:rsid w:val="00D41CD1"/>
    <w:rsid w:val="00D428CD"/>
    <w:rsid w:val="00D42B25"/>
    <w:rsid w:val="00D43B09"/>
    <w:rsid w:val="00D43F48"/>
    <w:rsid w:val="00D44269"/>
    <w:rsid w:val="00D4449A"/>
    <w:rsid w:val="00D45E9F"/>
    <w:rsid w:val="00D46A6B"/>
    <w:rsid w:val="00D471A6"/>
    <w:rsid w:val="00D47BF3"/>
    <w:rsid w:val="00D47E44"/>
    <w:rsid w:val="00D500D3"/>
    <w:rsid w:val="00D501B3"/>
    <w:rsid w:val="00D508B0"/>
    <w:rsid w:val="00D50B94"/>
    <w:rsid w:val="00D50BAA"/>
    <w:rsid w:val="00D511CC"/>
    <w:rsid w:val="00D51B39"/>
    <w:rsid w:val="00D52C12"/>
    <w:rsid w:val="00D53459"/>
    <w:rsid w:val="00D536AD"/>
    <w:rsid w:val="00D536BA"/>
    <w:rsid w:val="00D53A22"/>
    <w:rsid w:val="00D54AAA"/>
    <w:rsid w:val="00D565A8"/>
    <w:rsid w:val="00D5660A"/>
    <w:rsid w:val="00D56D92"/>
    <w:rsid w:val="00D57289"/>
    <w:rsid w:val="00D57EE5"/>
    <w:rsid w:val="00D607A7"/>
    <w:rsid w:val="00D60EB5"/>
    <w:rsid w:val="00D62099"/>
    <w:rsid w:val="00D63B8A"/>
    <w:rsid w:val="00D63DA0"/>
    <w:rsid w:val="00D64D3E"/>
    <w:rsid w:val="00D65858"/>
    <w:rsid w:val="00D65AA4"/>
    <w:rsid w:val="00D65DE2"/>
    <w:rsid w:val="00D67123"/>
    <w:rsid w:val="00D67335"/>
    <w:rsid w:val="00D70564"/>
    <w:rsid w:val="00D70BE9"/>
    <w:rsid w:val="00D71221"/>
    <w:rsid w:val="00D715D6"/>
    <w:rsid w:val="00D71BAD"/>
    <w:rsid w:val="00D74053"/>
    <w:rsid w:val="00D74FE1"/>
    <w:rsid w:val="00D7523F"/>
    <w:rsid w:val="00D75B13"/>
    <w:rsid w:val="00D75C1A"/>
    <w:rsid w:val="00D76040"/>
    <w:rsid w:val="00D76451"/>
    <w:rsid w:val="00D764C7"/>
    <w:rsid w:val="00D76803"/>
    <w:rsid w:val="00D77BC6"/>
    <w:rsid w:val="00D807C6"/>
    <w:rsid w:val="00D8090E"/>
    <w:rsid w:val="00D81CDD"/>
    <w:rsid w:val="00D82066"/>
    <w:rsid w:val="00D822CB"/>
    <w:rsid w:val="00D82626"/>
    <w:rsid w:val="00D83617"/>
    <w:rsid w:val="00D83755"/>
    <w:rsid w:val="00D83EC4"/>
    <w:rsid w:val="00D8498F"/>
    <w:rsid w:val="00D84E82"/>
    <w:rsid w:val="00D85B78"/>
    <w:rsid w:val="00D85EC3"/>
    <w:rsid w:val="00D86103"/>
    <w:rsid w:val="00D86204"/>
    <w:rsid w:val="00D900C6"/>
    <w:rsid w:val="00D908BC"/>
    <w:rsid w:val="00D90E09"/>
    <w:rsid w:val="00D91E9D"/>
    <w:rsid w:val="00D928F3"/>
    <w:rsid w:val="00D92B4D"/>
    <w:rsid w:val="00D92E92"/>
    <w:rsid w:val="00D930C4"/>
    <w:rsid w:val="00D9369C"/>
    <w:rsid w:val="00D94AEF"/>
    <w:rsid w:val="00D952BC"/>
    <w:rsid w:val="00D95B83"/>
    <w:rsid w:val="00DA06A6"/>
    <w:rsid w:val="00DA0A80"/>
    <w:rsid w:val="00DA1891"/>
    <w:rsid w:val="00DA2830"/>
    <w:rsid w:val="00DA3B29"/>
    <w:rsid w:val="00DA4F4A"/>
    <w:rsid w:val="00DA5D99"/>
    <w:rsid w:val="00DA6948"/>
    <w:rsid w:val="00DA6CFF"/>
    <w:rsid w:val="00DA700B"/>
    <w:rsid w:val="00DA7E45"/>
    <w:rsid w:val="00DB054D"/>
    <w:rsid w:val="00DB0B86"/>
    <w:rsid w:val="00DB21B4"/>
    <w:rsid w:val="00DB2346"/>
    <w:rsid w:val="00DB287D"/>
    <w:rsid w:val="00DB28CC"/>
    <w:rsid w:val="00DB2CA0"/>
    <w:rsid w:val="00DB5024"/>
    <w:rsid w:val="00DB602C"/>
    <w:rsid w:val="00DB6144"/>
    <w:rsid w:val="00DB699F"/>
    <w:rsid w:val="00DB71B7"/>
    <w:rsid w:val="00DB75D4"/>
    <w:rsid w:val="00DB765A"/>
    <w:rsid w:val="00DB7A67"/>
    <w:rsid w:val="00DB7F71"/>
    <w:rsid w:val="00DC0665"/>
    <w:rsid w:val="00DC0F66"/>
    <w:rsid w:val="00DC338C"/>
    <w:rsid w:val="00DC3A24"/>
    <w:rsid w:val="00DC3A7D"/>
    <w:rsid w:val="00DC4E00"/>
    <w:rsid w:val="00DC4FFF"/>
    <w:rsid w:val="00DC5E41"/>
    <w:rsid w:val="00DC6260"/>
    <w:rsid w:val="00DC62DC"/>
    <w:rsid w:val="00DC69FD"/>
    <w:rsid w:val="00DC769C"/>
    <w:rsid w:val="00DC7771"/>
    <w:rsid w:val="00DC7E37"/>
    <w:rsid w:val="00DC7FBB"/>
    <w:rsid w:val="00DD08F7"/>
    <w:rsid w:val="00DD169F"/>
    <w:rsid w:val="00DD1E9F"/>
    <w:rsid w:val="00DD225A"/>
    <w:rsid w:val="00DD2382"/>
    <w:rsid w:val="00DD2641"/>
    <w:rsid w:val="00DD273F"/>
    <w:rsid w:val="00DD2C4E"/>
    <w:rsid w:val="00DD38E1"/>
    <w:rsid w:val="00DD5A7B"/>
    <w:rsid w:val="00DD6455"/>
    <w:rsid w:val="00DD6B57"/>
    <w:rsid w:val="00DE06C3"/>
    <w:rsid w:val="00DE23A0"/>
    <w:rsid w:val="00DE359B"/>
    <w:rsid w:val="00DE384A"/>
    <w:rsid w:val="00DE46DE"/>
    <w:rsid w:val="00DE49C2"/>
    <w:rsid w:val="00DE566A"/>
    <w:rsid w:val="00DE5839"/>
    <w:rsid w:val="00DE636C"/>
    <w:rsid w:val="00DE729C"/>
    <w:rsid w:val="00DE7C79"/>
    <w:rsid w:val="00DF0FFF"/>
    <w:rsid w:val="00DF157C"/>
    <w:rsid w:val="00DF15F0"/>
    <w:rsid w:val="00DF27F4"/>
    <w:rsid w:val="00DF4D39"/>
    <w:rsid w:val="00DF4F0E"/>
    <w:rsid w:val="00DF5A2A"/>
    <w:rsid w:val="00DF5F00"/>
    <w:rsid w:val="00DF5F97"/>
    <w:rsid w:val="00DF66EF"/>
    <w:rsid w:val="00DF74A9"/>
    <w:rsid w:val="00E007BB"/>
    <w:rsid w:val="00E00BD5"/>
    <w:rsid w:val="00E0127C"/>
    <w:rsid w:val="00E01E25"/>
    <w:rsid w:val="00E02506"/>
    <w:rsid w:val="00E02A64"/>
    <w:rsid w:val="00E02A9C"/>
    <w:rsid w:val="00E034CD"/>
    <w:rsid w:val="00E035CF"/>
    <w:rsid w:val="00E03773"/>
    <w:rsid w:val="00E04BAE"/>
    <w:rsid w:val="00E058DB"/>
    <w:rsid w:val="00E065B7"/>
    <w:rsid w:val="00E065F1"/>
    <w:rsid w:val="00E06E94"/>
    <w:rsid w:val="00E06FA3"/>
    <w:rsid w:val="00E07992"/>
    <w:rsid w:val="00E07BE8"/>
    <w:rsid w:val="00E106C7"/>
    <w:rsid w:val="00E108CB"/>
    <w:rsid w:val="00E10DCB"/>
    <w:rsid w:val="00E1142A"/>
    <w:rsid w:val="00E118B1"/>
    <w:rsid w:val="00E119B4"/>
    <w:rsid w:val="00E11C95"/>
    <w:rsid w:val="00E11E38"/>
    <w:rsid w:val="00E11EAB"/>
    <w:rsid w:val="00E11FD6"/>
    <w:rsid w:val="00E1234D"/>
    <w:rsid w:val="00E1238D"/>
    <w:rsid w:val="00E14C35"/>
    <w:rsid w:val="00E15019"/>
    <w:rsid w:val="00E15362"/>
    <w:rsid w:val="00E1577B"/>
    <w:rsid w:val="00E15D95"/>
    <w:rsid w:val="00E1643D"/>
    <w:rsid w:val="00E17FC7"/>
    <w:rsid w:val="00E20DD3"/>
    <w:rsid w:val="00E21463"/>
    <w:rsid w:val="00E22F32"/>
    <w:rsid w:val="00E231FD"/>
    <w:rsid w:val="00E232B1"/>
    <w:rsid w:val="00E23ACC"/>
    <w:rsid w:val="00E24DAB"/>
    <w:rsid w:val="00E24DFE"/>
    <w:rsid w:val="00E252F7"/>
    <w:rsid w:val="00E2576C"/>
    <w:rsid w:val="00E25DF5"/>
    <w:rsid w:val="00E260FA"/>
    <w:rsid w:val="00E2613B"/>
    <w:rsid w:val="00E27904"/>
    <w:rsid w:val="00E27A8F"/>
    <w:rsid w:val="00E27D28"/>
    <w:rsid w:val="00E3036A"/>
    <w:rsid w:val="00E32A1C"/>
    <w:rsid w:val="00E32C5B"/>
    <w:rsid w:val="00E33871"/>
    <w:rsid w:val="00E33A15"/>
    <w:rsid w:val="00E33CBD"/>
    <w:rsid w:val="00E342A3"/>
    <w:rsid w:val="00E34858"/>
    <w:rsid w:val="00E356C8"/>
    <w:rsid w:val="00E36885"/>
    <w:rsid w:val="00E37286"/>
    <w:rsid w:val="00E3741D"/>
    <w:rsid w:val="00E37D1B"/>
    <w:rsid w:val="00E40536"/>
    <w:rsid w:val="00E41609"/>
    <w:rsid w:val="00E41A1A"/>
    <w:rsid w:val="00E41BE8"/>
    <w:rsid w:val="00E43B71"/>
    <w:rsid w:val="00E441A2"/>
    <w:rsid w:val="00E44A47"/>
    <w:rsid w:val="00E45971"/>
    <w:rsid w:val="00E45F5F"/>
    <w:rsid w:val="00E4619A"/>
    <w:rsid w:val="00E47ADF"/>
    <w:rsid w:val="00E47BD8"/>
    <w:rsid w:val="00E50119"/>
    <w:rsid w:val="00E5011C"/>
    <w:rsid w:val="00E5165F"/>
    <w:rsid w:val="00E51918"/>
    <w:rsid w:val="00E539FB"/>
    <w:rsid w:val="00E53D05"/>
    <w:rsid w:val="00E53D23"/>
    <w:rsid w:val="00E544A1"/>
    <w:rsid w:val="00E54893"/>
    <w:rsid w:val="00E552CC"/>
    <w:rsid w:val="00E55BC9"/>
    <w:rsid w:val="00E565B0"/>
    <w:rsid w:val="00E56AA4"/>
    <w:rsid w:val="00E56E05"/>
    <w:rsid w:val="00E57D61"/>
    <w:rsid w:val="00E57F66"/>
    <w:rsid w:val="00E60BDB"/>
    <w:rsid w:val="00E61EAB"/>
    <w:rsid w:val="00E62A80"/>
    <w:rsid w:val="00E62EFC"/>
    <w:rsid w:val="00E63538"/>
    <w:rsid w:val="00E63846"/>
    <w:rsid w:val="00E63D2A"/>
    <w:rsid w:val="00E63E91"/>
    <w:rsid w:val="00E64BAA"/>
    <w:rsid w:val="00E6509F"/>
    <w:rsid w:val="00E660F5"/>
    <w:rsid w:val="00E677E3"/>
    <w:rsid w:val="00E67C10"/>
    <w:rsid w:val="00E701A4"/>
    <w:rsid w:val="00E70595"/>
    <w:rsid w:val="00E70A90"/>
    <w:rsid w:val="00E70E78"/>
    <w:rsid w:val="00E7176C"/>
    <w:rsid w:val="00E71989"/>
    <w:rsid w:val="00E71ABF"/>
    <w:rsid w:val="00E72780"/>
    <w:rsid w:val="00E72997"/>
    <w:rsid w:val="00E72A2A"/>
    <w:rsid w:val="00E73160"/>
    <w:rsid w:val="00E73224"/>
    <w:rsid w:val="00E7450F"/>
    <w:rsid w:val="00E7455E"/>
    <w:rsid w:val="00E747DC"/>
    <w:rsid w:val="00E748CF"/>
    <w:rsid w:val="00E748F8"/>
    <w:rsid w:val="00E74966"/>
    <w:rsid w:val="00E75D4E"/>
    <w:rsid w:val="00E761F0"/>
    <w:rsid w:val="00E76666"/>
    <w:rsid w:val="00E76D2F"/>
    <w:rsid w:val="00E76DDB"/>
    <w:rsid w:val="00E76E6A"/>
    <w:rsid w:val="00E77E60"/>
    <w:rsid w:val="00E77EC6"/>
    <w:rsid w:val="00E80107"/>
    <w:rsid w:val="00E80140"/>
    <w:rsid w:val="00E80546"/>
    <w:rsid w:val="00E8117A"/>
    <w:rsid w:val="00E8122E"/>
    <w:rsid w:val="00E81662"/>
    <w:rsid w:val="00E828EB"/>
    <w:rsid w:val="00E82BB7"/>
    <w:rsid w:val="00E82F41"/>
    <w:rsid w:val="00E8317E"/>
    <w:rsid w:val="00E83C8E"/>
    <w:rsid w:val="00E83D4E"/>
    <w:rsid w:val="00E84C10"/>
    <w:rsid w:val="00E85C74"/>
    <w:rsid w:val="00E86353"/>
    <w:rsid w:val="00E86374"/>
    <w:rsid w:val="00E86E60"/>
    <w:rsid w:val="00E87B03"/>
    <w:rsid w:val="00E87CE8"/>
    <w:rsid w:val="00E906D7"/>
    <w:rsid w:val="00E90BEA"/>
    <w:rsid w:val="00E91902"/>
    <w:rsid w:val="00E91D64"/>
    <w:rsid w:val="00E923B6"/>
    <w:rsid w:val="00E9255E"/>
    <w:rsid w:val="00E9273A"/>
    <w:rsid w:val="00E92807"/>
    <w:rsid w:val="00E92873"/>
    <w:rsid w:val="00E93392"/>
    <w:rsid w:val="00E939C6"/>
    <w:rsid w:val="00E9443F"/>
    <w:rsid w:val="00E947DB"/>
    <w:rsid w:val="00E94B7C"/>
    <w:rsid w:val="00E94E06"/>
    <w:rsid w:val="00E95091"/>
    <w:rsid w:val="00E9544F"/>
    <w:rsid w:val="00E95AC3"/>
    <w:rsid w:val="00E95CE1"/>
    <w:rsid w:val="00E96268"/>
    <w:rsid w:val="00E96562"/>
    <w:rsid w:val="00E969ED"/>
    <w:rsid w:val="00E96A52"/>
    <w:rsid w:val="00E96BCD"/>
    <w:rsid w:val="00E96DA8"/>
    <w:rsid w:val="00E97607"/>
    <w:rsid w:val="00E97C01"/>
    <w:rsid w:val="00EA088D"/>
    <w:rsid w:val="00EA0B63"/>
    <w:rsid w:val="00EA0C6C"/>
    <w:rsid w:val="00EA128A"/>
    <w:rsid w:val="00EA1588"/>
    <w:rsid w:val="00EA1591"/>
    <w:rsid w:val="00EA16EB"/>
    <w:rsid w:val="00EA2F84"/>
    <w:rsid w:val="00EA3B02"/>
    <w:rsid w:val="00EA40EC"/>
    <w:rsid w:val="00EA418E"/>
    <w:rsid w:val="00EA466F"/>
    <w:rsid w:val="00EA4695"/>
    <w:rsid w:val="00EA5FD1"/>
    <w:rsid w:val="00EA6887"/>
    <w:rsid w:val="00EA73BC"/>
    <w:rsid w:val="00EA7F5F"/>
    <w:rsid w:val="00EB136A"/>
    <w:rsid w:val="00EB15EE"/>
    <w:rsid w:val="00EB1DCF"/>
    <w:rsid w:val="00EB2A22"/>
    <w:rsid w:val="00EB382C"/>
    <w:rsid w:val="00EB3D8A"/>
    <w:rsid w:val="00EB4011"/>
    <w:rsid w:val="00EB470D"/>
    <w:rsid w:val="00EB4BEF"/>
    <w:rsid w:val="00EB5323"/>
    <w:rsid w:val="00EB58C8"/>
    <w:rsid w:val="00EB5C2A"/>
    <w:rsid w:val="00EB6822"/>
    <w:rsid w:val="00EB75C2"/>
    <w:rsid w:val="00EB7776"/>
    <w:rsid w:val="00EC0E56"/>
    <w:rsid w:val="00EC1074"/>
    <w:rsid w:val="00EC1322"/>
    <w:rsid w:val="00EC3878"/>
    <w:rsid w:val="00EC3B3F"/>
    <w:rsid w:val="00EC3BA6"/>
    <w:rsid w:val="00EC3E7D"/>
    <w:rsid w:val="00EC5340"/>
    <w:rsid w:val="00EC5427"/>
    <w:rsid w:val="00EC55E9"/>
    <w:rsid w:val="00EC6C64"/>
    <w:rsid w:val="00EC6FB9"/>
    <w:rsid w:val="00ED14D6"/>
    <w:rsid w:val="00ED166F"/>
    <w:rsid w:val="00ED25F2"/>
    <w:rsid w:val="00ED5B62"/>
    <w:rsid w:val="00ED5F33"/>
    <w:rsid w:val="00ED6675"/>
    <w:rsid w:val="00ED6C88"/>
    <w:rsid w:val="00ED757A"/>
    <w:rsid w:val="00ED7D17"/>
    <w:rsid w:val="00ED7F1D"/>
    <w:rsid w:val="00EE082B"/>
    <w:rsid w:val="00EE0F27"/>
    <w:rsid w:val="00EE1083"/>
    <w:rsid w:val="00EE1AAA"/>
    <w:rsid w:val="00EE2678"/>
    <w:rsid w:val="00EE3D40"/>
    <w:rsid w:val="00EE3DCD"/>
    <w:rsid w:val="00EE422E"/>
    <w:rsid w:val="00EE48DB"/>
    <w:rsid w:val="00EE4E36"/>
    <w:rsid w:val="00EE5167"/>
    <w:rsid w:val="00EE5611"/>
    <w:rsid w:val="00EE5901"/>
    <w:rsid w:val="00EE595A"/>
    <w:rsid w:val="00EE59CC"/>
    <w:rsid w:val="00EE5A01"/>
    <w:rsid w:val="00EE691D"/>
    <w:rsid w:val="00EE75CC"/>
    <w:rsid w:val="00EF054D"/>
    <w:rsid w:val="00EF06C7"/>
    <w:rsid w:val="00EF2306"/>
    <w:rsid w:val="00EF337F"/>
    <w:rsid w:val="00EF3462"/>
    <w:rsid w:val="00EF352A"/>
    <w:rsid w:val="00EF3859"/>
    <w:rsid w:val="00EF43AE"/>
    <w:rsid w:val="00EF4D76"/>
    <w:rsid w:val="00EF5EB1"/>
    <w:rsid w:val="00EF60C6"/>
    <w:rsid w:val="00EF690F"/>
    <w:rsid w:val="00EF6F06"/>
    <w:rsid w:val="00EF71D6"/>
    <w:rsid w:val="00F00D5E"/>
    <w:rsid w:val="00F0110C"/>
    <w:rsid w:val="00F01D17"/>
    <w:rsid w:val="00F01EB7"/>
    <w:rsid w:val="00F030BF"/>
    <w:rsid w:val="00F0324A"/>
    <w:rsid w:val="00F03A91"/>
    <w:rsid w:val="00F04161"/>
    <w:rsid w:val="00F044A6"/>
    <w:rsid w:val="00F044CB"/>
    <w:rsid w:val="00F04B98"/>
    <w:rsid w:val="00F04CD3"/>
    <w:rsid w:val="00F05053"/>
    <w:rsid w:val="00F0565D"/>
    <w:rsid w:val="00F0571A"/>
    <w:rsid w:val="00F05D0B"/>
    <w:rsid w:val="00F06176"/>
    <w:rsid w:val="00F065F4"/>
    <w:rsid w:val="00F07907"/>
    <w:rsid w:val="00F10C9A"/>
    <w:rsid w:val="00F10CA2"/>
    <w:rsid w:val="00F111B1"/>
    <w:rsid w:val="00F11283"/>
    <w:rsid w:val="00F11470"/>
    <w:rsid w:val="00F114D7"/>
    <w:rsid w:val="00F11B26"/>
    <w:rsid w:val="00F12E15"/>
    <w:rsid w:val="00F13141"/>
    <w:rsid w:val="00F1324B"/>
    <w:rsid w:val="00F13610"/>
    <w:rsid w:val="00F1560A"/>
    <w:rsid w:val="00F15E33"/>
    <w:rsid w:val="00F16900"/>
    <w:rsid w:val="00F1721F"/>
    <w:rsid w:val="00F2017D"/>
    <w:rsid w:val="00F2114C"/>
    <w:rsid w:val="00F21C11"/>
    <w:rsid w:val="00F2207D"/>
    <w:rsid w:val="00F223DC"/>
    <w:rsid w:val="00F23A63"/>
    <w:rsid w:val="00F23C64"/>
    <w:rsid w:val="00F24359"/>
    <w:rsid w:val="00F2478B"/>
    <w:rsid w:val="00F24791"/>
    <w:rsid w:val="00F24998"/>
    <w:rsid w:val="00F251F5"/>
    <w:rsid w:val="00F25968"/>
    <w:rsid w:val="00F276FE"/>
    <w:rsid w:val="00F3018A"/>
    <w:rsid w:val="00F30301"/>
    <w:rsid w:val="00F3053E"/>
    <w:rsid w:val="00F30D96"/>
    <w:rsid w:val="00F30FEB"/>
    <w:rsid w:val="00F3142B"/>
    <w:rsid w:val="00F3239A"/>
    <w:rsid w:val="00F32C22"/>
    <w:rsid w:val="00F3309E"/>
    <w:rsid w:val="00F334A1"/>
    <w:rsid w:val="00F33CA0"/>
    <w:rsid w:val="00F33FF4"/>
    <w:rsid w:val="00F34862"/>
    <w:rsid w:val="00F35379"/>
    <w:rsid w:val="00F35C51"/>
    <w:rsid w:val="00F37962"/>
    <w:rsid w:val="00F37D73"/>
    <w:rsid w:val="00F37E95"/>
    <w:rsid w:val="00F402DA"/>
    <w:rsid w:val="00F407FC"/>
    <w:rsid w:val="00F408B2"/>
    <w:rsid w:val="00F41480"/>
    <w:rsid w:val="00F42032"/>
    <w:rsid w:val="00F4218C"/>
    <w:rsid w:val="00F4245F"/>
    <w:rsid w:val="00F424EB"/>
    <w:rsid w:val="00F4278B"/>
    <w:rsid w:val="00F42D8C"/>
    <w:rsid w:val="00F43987"/>
    <w:rsid w:val="00F4553A"/>
    <w:rsid w:val="00F45AFE"/>
    <w:rsid w:val="00F46B51"/>
    <w:rsid w:val="00F47756"/>
    <w:rsid w:val="00F4775D"/>
    <w:rsid w:val="00F47840"/>
    <w:rsid w:val="00F47E1C"/>
    <w:rsid w:val="00F5041E"/>
    <w:rsid w:val="00F50DC1"/>
    <w:rsid w:val="00F50DE3"/>
    <w:rsid w:val="00F51797"/>
    <w:rsid w:val="00F51E4B"/>
    <w:rsid w:val="00F5205E"/>
    <w:rsid w:val="00F526FF"/>
    <w:rsid w:val="00F54AE7"/>
    <w:rsid w:val="00F552B1"/>
    <w:rsid w:val="00F56823"/>
    <w:rsid w:val="00F57229"/>
    <w:rsid w:val="00F57454"/>
    <w:rsid w:val="00F57581"/>
    <w:rsid w:val="00F57799"/>
    <w:rsid w:val="00F57AEF"/>
    <w:rsid w:val="00F60454"/>
    <w:rsid w:val="00F60854"/>
    <w:rsid w:val="00F61527"/>
    <w:rsid w:val="00F61618"/>
    <w:rsid w:val="00F61830"/>
    <w:rsid w:val="00F61BB1"/>
    <w:rsid w:val="00F62934"/>
    <w:rsid w:val="00F62ED4"/>
    <w:rsid w:val="00F6386B"/>
    <w:rsid w:val="00F63B75"/>
    <w:rsid w:val="00F63DAA"/>
    <w:rsid w:val="00F64454"/>
    <w:rsid w:val="00F64D9F"/>
    <w:rsid w:val="00F64DD2"/>
    <w:rsid w:val="00F64DF5"/>
    <w:rsid w:val="00F655C2"/>
    <w:rsid w:val="00F659E0"/>
    <w:rsid w:val="00F6658B"/>
    <w:rsid w:val="00F673ED"/>
    <w:rsid w:val="00F67426"/>
    <w:rsid w:val="00F70718"/>
    <w:rsid w:val="00F718E7"/>
    <w:rsid w:val="00F71A00"/>
    <w:rsid w:val="00F71DB9"/>
    <w:rsid w:val="00F72547"/>
    <w:rsid w:val="00F727D9"/>
    <w:rsid w:val="00F727FA"/>
    <w:rsid w:val="00F733A8"/>
    <w:rsid w:val="00F735C4"/>
    <w:rsid w:val="00F73A5F"/>
    <w:rsid w:val="00F75308"/>
    <w:rsid w:val="00F756C2"/>
    <w:rsid w:val="00F75969"/>
    <w:rsid w:val="00F75A0D"/>
    <w:rsid w:val="00F75B7C"/>
    <w:rsid w:val="00F75FD7"/>
    <w:rsid w:val="00F76029"/>
    <w:rsid w:val="00F76502"/>
    <w:rsid w:val="00F77545"/>
    <w:rsid w:val="00F77A75"/>
    <w:rsid w:val="00F77C58"/>
    <w:rsid w:val="00F77F11"/>
    <w:rsid w:val="00F800B4"/>
    <w:rsid w:val="00F815BD"/>
    <w:rsid w:val="00F817D4"/>
    <w:rsid w:val="00F81E94"/>
    <w:rsid w:val="00F81FA0"/>
    <w:rsid w:val="00F82582"/>
    <w:rsid w:val="00F82C8C"/>
    <w:rsid w:val="00F82F70"/>
    <w:rsid w:val="00F83B07"/>
    <w:rsid w:val="00F84BD9"/>
    <w:rsid w:val="00F84E85"/>
    <w:rsid w:val="00F8545C"/>
    <w:rsid w:val="00F85647"/>
    <w:rsid w:val="00F862B1"/>
    <w:rsid w:val="00F86F0F"/>
    <w:rsid w:val="00F876EB"/>
    <w:rsid w:val="00F906AB"/>
    <w:rsid w:val="00F907B4"/>
    <w:rsid w:val="00F90F33"/>
    <w:rsid w:val="00F91106"/>
    <w:rsid w:val="00F91E80"/>
    <w:rsid w:val="00F924A1"/>
    <w:rsid w:val="00F926BF"/>
    <w:rsid w:val="00F92AC7"/>
    <w:rsid w:val="00F92C3C"/>
    <w:rsid w:val="00F936AB"/>
    <w:rsid w:val="00F9424E"/>
    <w:rsid w:val="00F95844"/>
    <w:rsid w:val="00F95F9E"/>
    <w:rsid w:val="00F97044"/>
    <w:rsid w:val="00FA0256"/>
    <w:rsid w:val="00FA0AC3"/>
    <w:rsid w:val="00FA1191"/>
    <w:rsid w:val="00FA1B06"/>
    <w:rsid w:val="00FA3049"/>
    <w:rsid w:val="00FA30BC"/>
    <w:rsid w:val="00FA3992"/>
    <w:rsid w:val="00FA5431"/>
    <w:rsid w:val="00FA5B79"/>
    <w:rsid w:val="00FA64BD"/>
    <w:rsid w:val="00FA77AC"/>
    <w:rsid w:val="00FB0193"/>
    <w:rsid w:val="00FB1CF4"/>
    <w:rsid w:val="00FB1D77"/>
    <w:rsid w:val="00FB21DB"/>
    <w:rsid w:val="00FB2B0C"/>
    <w:rsid w:val="00FB306E"/>
    <w:rsid w:val="00FB33FD"/>
    <w:rsid w:val="00FB4575"/>
    <w:rsid w:val="00FB4CEA"/>
    <w:rsid w:val="00FB4FEA"/>
    <w:rsid w:val="00FB526C"/>
    <w:rsid w:val="00FB5BDA"/>
    <w:rsid w:val="00FB5CC7"/>
    <w:rsid w:val="00FB61FA"/>
    <w:rsid w:val="00FB6D52"/>
    <w:rsid w:val="00FB7AF5"/>
    <w:rsid w:val="00FC02FB"/>
    <w:rsid w:val="00FC050E"/>
    <w:rsid w:val="00FC0B0B"/>
    <w:rsid w:val="00FC18A9"/>
    <w:rsid w:val="00FC1E38"/>
    <w:rsid w:val="00FC2568"/>
    <w:rsid w:val="00FC261A"/>
    <w:rsid w:val="00FC33C8"/>
    <w:rsid w:val="00FC42D7"/>
    <w:rsid w:val="00FC50E7"/>
    <w:rsid w:val="00FC5D98"/>
    <w:rsid w:val="00FC6089"/>
    <w:rsid w:val="00FC6639"/>
    <w:rsid w:val="00FC7419"/>
    <w:rsid w:val="00FC7B88"/>
    <w:rsid w:val="00FC7FB0"/>
    <w:rsid w:val="00FD199E"/>
    <w:rsid w:val="00FD26E4"/>
    <w:rsid w:val="00FD28AC"/>
    <w:rsid w:val="00FD2BC0"/>
    <w:rsid w:val="00FD2C85"/>
    <w:rsid w:val="00FD3A9E"/>
    <w:rsid w:val="00FD4DF1"/>
    <w:rsid w:val="00FD5FB0"/>
    <w:rsid w:val="00FD66D1"/>
    <w:rsid w:val="00FE0045"/>
    <w:rsid w:val="00FE01F2"/>
    <w:rsid w:val="00FE08A9"/>
    <w:rsid w:val="00FE0A44"/>
    <w:rsid w:val="00FE0DAE"/>
    <w:rsid w:val="00FE0EE8"/>
    <w:rsid w:val="00FE0F18"/>
    <w:rsid w:val="00FE2805"/>
    <w:rsid w:val="00FE28A4"/>
    <w:rsid w:val="00FE2A4A"/>
    <w:rsid w:val="00FE2B78"/>
    <w:rsid w:val="00FE473D"/>
    <w:rsid w:val="00FE47F7"/>
    <w:rsid w:val="00FE48C7"/>
    <w:rsid w:val="00FE4E8F"/>
    <w:rsid w:val="00FE63A4"/>
    <w:rsid w:val="00FE791B"/>
    <w:rsid w:val="00FE7AB4"/>
    <w:rsid w:val="00FF07B5"/>
    <w:rsid w:val="00FF0C18"/>
    <w:rsid w:val="00FF13C2"/>
    <w:rsid w:val="00FF152D"/>
    <w:rsid w:val="00FF20A8"/>
    <w:rsid w:val="00FF2BA4"/>
    <w:rsid w:val="00FF4EF3"/>
    <w:rsid w:val="00FF56A9"/>
    <w:rsid w:val="00FF5B27"/>
    <w:rsid w:val="00FF6A7C"/>
    <w:rsid w:val="00FF6B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1AE2FF"/>
  <w15:docId w15:val="{E69F6ECA-E647-4EBA-A7CC-7F0199158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B45AD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2">
    <w:name w:val="heading 2"/>
    <w:aliases w:val="Title Header2,Heading 2 Char1,Heading 2 Char Char,Heading 2 Char,H2"/>
    <w:basedOn w:val="prastasis"/>
    <w:next w:val="prastasis"/>
    <w:link w:val="Antrat2Diagrama"/>
    <w:uiPriority w:val="99"/>
    <w:qFormat/>
    <w:rsid w:val="00B45AD1"/>
    <w:pPr>
      <w:keepNext/>
      <w:outlineLvl w:val="1"/>
    </w:pPr>
    <w:rPr>
      <w:rFonts w:eastAsia="Calibri"/>
      <w:b/>
      <w:bCs/>
      <w:color w:val="000000"/>
      <w:lang w:val="en-GB"/>
    </w:rPr>
  </w:style>
  <w:style w:type="paragraph" w:styleId="Antrat3">
    <w:name w:val="heading 3"/>
    <w:aliases w:val="H3,H31,H32,H33,H311,H321,H34,H312,H322,H35,H313,H323,H36,H37,H314,H324,H38,H315,H325,H39,H316,H326,H331,H3111,H3211,H341,H3121,H3221,H351,H3131,H3231,H361,H371,H3141,H3241,H381,H3151,H3251,Section Header3,Sub-Clause Paragraph"/>
    <w:basedOn w:val="prastasis"/>
    <w:next w:val="Antrat4"/>
    <w:link w:val="Antrat3Diagrama"/>
    <w:uiPriority w:val="99"/>
    <w:qFormat/>
    <w:rsid w:val="00B45AD1"/>
    <w:pPr>
      <w:spacing w:before="60" w:after="60"/>
      <w:jc w:val="both"/>
      <w:outlineLvl w:val="2"/>
    </w:pPr>
    <w:rPr>
      <w:rFonts w:eastAsia="Calibri"/>
      <w:szCs w:val="20"/>
    </w:rPr>
  </w:style>
  <w:style w:type="paragraph" w:styleId="Antrat4">
    <w:name w:val="heading 4"/>
    <w:aliases w:val="Heading 4 Char Char Char Char,Sub-Clause Sub-paragraph, Sub-Clause Sub-paragraph"/>
    <w:basedOn w:val="prastasis"/>
    <w:next w:val="prastasis"/>
    <w:link w:val="Antrat4Diagrama"/>
    <w:uiPriority w:val="99"/>
    <w:qFormat/>
    <w:rsid w:val="00B45AD1"/>
    <w:pPr>
      <w:keepNext/>
      <w:keepLines/>
      <w:spacing w:before="40"/>
      <w:outlineLvl w:val="3"/>
    </w:pPr>
    <w:rPr>
      <w:rFonts w:ascii="Cambria" w:eastAsia="Calibri" w:hAnsi="Cambria"/>
      <w:i/>
      <w:iCs/>
      <w:color w:val="365F91"/>
    </w:rPr>
  </w:style>
  <w:style w:type="paragraph" w:styleId="Antrat5">
    <w:name w:val="heading 5"/>
    <w:aliases w:val="H5"/>
    <w:basedOn w:val="prastasis"/>
    <w:next w:val="prastasis"/>
    <w:link w:val="Antrat5Diagrama"/>
    <w:uiPriority w:val="99"/>
    <w:qFormat/>
    <w:rsid w:val="00B45AD1"/>
    <w:pPr>
      <w:keepNext/>
      <w:keepLines/>
      <w:spacing w:before="40"/>
      <w:outlineLvl w:val="4"/>
    </w:pPr>
    <w:rPr>
      <w:rFonts w:ascii="Cambria" w:eastAsia="Calibri" w:hAnsi="Cambria"/>
      <w:color w:val="365F91"/>
    </w:rPr>
  </w:style>
  <w:style w:type="paragraph" w:styleId="Antrat6">
    <w:name w:val="heading 6"/>
    <w:basedOn w:val="prastasis"/>
    <w:next w:val="prastasis"/>
    <w:link w:val="Antrat6Diagrama"/>
    <w:uiPriority w:val="99"/>
    <w:unhideWhenUsed/>
    <w:qFormat/>
    <w:rsid w:val="00E065F1"/>
    <w:pPr>
      <w:keepNext/>
      <w:keepLines/>
      <w:spacing w:before="40"/>
      <w:outlineLvl w:val="5"/>
    </w:pPr>
    <w:rPr>
      <w:rFonts w:ascii="Cambria" w:hAnsi="Cambria"/>
      <w:color w:val="243F60"/>
    </w:rPr>
  </w:style>
  <w:style w:type="paragraph" w:styleId="Antrat7">
    <w:name w:val="heading 7"/>
    <w:basedOn w:val="prastasis"/>
    <w:next w:val="prastasis"/>
    <w:link w:val="Antrat7Diagrama"/>
    <w:uiPriority w:val="99"/>
    <w:unhideWhenUsed/>
    <w:qFormat/>
    <w:rsid w:val="00E065F1"/>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unhideWhenUsed/>
    <w:qFormat/>
    <w:rsid w:val="00E065F1"/>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unhideWhenUsed/>
    <w:qFormat/>
    <w:rsid w:val="00E065F1"/>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354D5"/>
    <w:rPr>
      <w:rFonts w:ascii="Tahoma" w:eastAsia="Times New Roman" w:hAnsi="Tahoma" w:cs="Tahoma"/>
      <w:sz w:val="16"/>
      <w:szCs w:val="16"/>
    </w:rPr>
  </w:style>
  <w:style w:type="table" w:styleId="Lentelstinklelis">
    <w:name w:val="Table Grid"/>
    <w:basedOn w:val="prastojilentel"/>
    <w:uiPriority w:val="39"/>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iPriority w:val="99"/>
    <w:unhideWhenUsed/>
    <w:rsid w:val="000E15EF"/>
    <w:pPr>
      <w:tabs>
        <w:tab w:val="center" w:pos="4819"/>
        <w:tab w:val="right" w:pos="9638"/>
      </w:tabs>
    </w:p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uiPriority w:val="99"/>
    <w:rsid w:val="000E15EF"/>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0E15EF"/>
    <w:pPr>
      <w:tabs>
        <w:tab w:val="center" w:pos="4819"/>
        <w:tab w:val="right" w:pos="9638"/>
      </w:tabs>
    </w:pPr>
  </w:style>
  <w:style w:type="character" w:customStyle="1" w:styleId="PoratDiagrama">
    <w:name w:val="Poraštė Diagrama"/>
    <w:basedOn w:val="Numatytasispastraiposriftas"/>
    <w:link w:val="Porat"/>
    <w:uiPriority w:val="99"/>
    <w:rsid w:val="000E15EF"/>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B45AD1"/>
    <w:rPr>
      <w:rFonts w:asciiTheme="majorHAnsi" w:eastAsiaTheme="majorEastAsia" w:hAnsiTheme="majorHAnsi" w:cstheme="majorBidi"/>
      <w:color w:val="365F91" w:themeColor="accent1" w:themeShade="BF"/>
      <w:sz w:val="32"/>
      <w:szCs w:val="32"/>
    </w:rPr>
  </w:style>
  <w:style w:type="character" w:customStyle="1" w:styleId="Antrat2Diagrama">
    <w:name w:val="Antraštė 2 Diagrama"/>
    <w:aliases w:val="Title Header2 Diagrama,Heading 2 Char1 Diagrama,Heading 2 Char Char Diagrama,Heading 2 Char Diagrama,H2 Diagrama"/>
    <w:basedOn w:val="Numatytasispastraiposriftas"/>
    <w:link w:val="Antrat2"/>
    <w:uiPriority w:val="99"/>
    <w:rsid w:val="00B45AD1"/>
    <w:rPr>
      <w:rFonts w:ascii="Times New Roman" w:eastAsia="Calibri" w:hAnsi="Times New Roman" w:cs="Times New Roman"/>
      <w:b/>
      <w:bCs/>
      <w:color w:val="000000"/>
      <w:sz w:val="24"/>
      <w:szCs w:val="24"/>
      <w:lang w:val="en-GB"/>
    </w:rPr>
  </w:style>
  <w:style w:type="character" w:customStyle="1" w:styleId="Antrat3Diagrama">
    <w:name w:val="Antraštė 3 Diagrama"/>
    <w:aliases w:val="H3 Diagrama,H31 Diagrama,H32 Diagrama,H33 Diagrama,H311 Diagrama,H321 Diagrama,H34 Diagrama,H312 Diagrama,H322 Diagrama,H35 Diagrama,H313 Diagrama,H323 Diagrama,H36 Diagrama,H37 Diagrama,H314 Diagrama,H324 Diagrama,H38 Diagrama"/>
    <w:basedOn w:val="Numatytasispastraiposriftas"/>
    <w:link w:val="Antrat3"/>
    <w:uiPriority w:val="99"/>
    <w:rsid w:val="00B45AD1"/>
    <w:rPr>
      <w:rFonts w:ascii="Times New Roman" w:eastAsia="Calibri" w:hAnsi="Times New Roman" w:cs="Times New Roman"/>
      <w:sz w:val="24"/>
      <w:szCs w:val="20"/>
    </w:rPr>
  </w:style>
  <w:style w:type="character" w:customStyle="1" w:styleId="Antrat4Diagrama">
    <w:name w:val="Antraštė 4 Diagrama"/>
    <w:aliases w:val="Heading 4 Char Char Char Char Diagrama1,Sub-Clause Sub-paragraph Diagrama1, Sub-Clause Sub-paragraph Diagrama1"/>
    <w:basedOn w:val="Numatytasispastraiposriftas"/>
    <w:link w:val="Antrat4"/>
    <w:uiPriority w:val="99"/>
    <w:rsid w:val="00B45AD1"/>
    <w:rPr>
      <w:rFonts w:ascii="Cambria" w:eastAsia="Calibri" w:hAnsi="Cambria" w:cs="Times New Roman"/>
      <w:i/>
      <w:iCs/>
      <w:color w:val="365F91"/>
      <w:sz w:val="24"/>
      <w:szCs w:val="24"/>
    </w:rPr>
  </w:style>
  <w:style w:type="character" w:customStyle="1" w:styleId="Antrat5Diagrama">
    <w:name w:val="Antraštė 5 Diagrama"/>
    <w:aliases w:val="H5 Diagrama"/>
    <w:basedOn w:val="Numatytasispastraiposriftas"/>
    <w:link w:val="Antrat5"/>
    <w:uiPriority w:val="99"/>
    <w:rsid w:val="00B45AD1"/>
    <w:rPr>
      <w:rFonts w:ascii="Cambria" w:eastAsia="Calibri" w:hAnsi="Cambria" w:cs="Times New Roman"/>
      <w:color w:val="365F91"/>
      <w:sz w:val="24"/>
      <w:szCs w:val="24"/>
    </w:rPr>
  </w:style>
  <w:style w:type="character" w:styleId="Hipersaitas">
    <w:name w:val="Hyperlink"/>
    <w:aliases w:val="Alna,IVPK Hyperlink"/>
    <w:uiPriority w:val="99"/>
    <w:qFormat/>
    <w:rsid w:val="00B45AD1"/>
    <w:rPr>
      <w:rFonts w:cs="Times New Roman"/>
      <w:color w:val="0000FF"/>
      <w:u w:val="single"/>
    </w:rPr>
  </w:style>
  <w:style w:type="character" w:customStyle="1" w:styleId="PagrindinistekstasDiagrama">
    <w:name w:val="Pagrindinis tekstas Diagrama"/>
    <w:aliases w:val="Char1 Diagrama,Char Diagrama, Char1 Diagrama,body text Diagrama,contents Diagrama,bt Diagrama,Corps de texte Diagrama,body tesx Diagrama,heading_txt Diagrama,bodytxy2... Diagrama"/>
    <w:link w:val="Pagrindinistekstas"/>
    <w:uiPriority w:val="99"/>
    <w:locked/>
    <w:rsid w:val="00B45AD1"/>
    <w:rPr>
      <w:rFonts w:cs="Times New Roman"/>
      <w:sz w:val="24"/>
    </w:rPr>
  </w:style>
  <w:style w:type="paragraph" w:styleId="Pagrindinistekstas">
    <w:name w:val="Body Text"/>
    <w:aliases w:val="Char1,Char, Char1,body text,contents,bt,Corps de texte,body tesx,heading_txt,bodytxy2..."/>
    <w:basedOn w:val="prastasis"/>
    <w:link w:val="PagrindinistekstasDiagrama"/>
    <w:uiPriority w:val="99"/>
    <w:rsid w:val="00B45AD1"/>
    <w:pPr>
      <w:jc w:val="both"/>
    </w:pPr>
    <w:rPr>
      <w:rFonts w:asciiTheme="minorHAnsi" w:eastAsiaTheme="minorHAnsi" w:hAnsiTheme="minorHAnsi"/>
      <w:szCs w:val="22"/>
    </w:rPr>
  </w:style>
  <w:style w:type="character" w:customStyle="1" w:styleId="PagrindinistekstasDiagrama1">
    <w:name w:val="Pagrindinis tekstas Diagrama1"/>
    <w:aliases w:val="Char1 Diagrama1,Char Diagrama2"/>
    <w:basedOn w:val="Numatytasispastraiposriftas"/>
    <w:uiPriority w:val="99"/>
    <w:semiHidden/>
    <w:rsid w:val="00B45AD1"/>
    <w:rPr>
      <w:rFonts w:ascii="Times New Roman" w:eastAsia="Times New Roman" w:hAnsi="Times New Roman" w:cs="Times New Roman"/>
      <w:sz w:val="24"/>
      <w:szCs w:val="24"/>
    </w:rPr>
  </w:style>
  <w:style w:type="paragraph" w:customStyle="1" w:styleId="Sraopastraipa1">
    <w:name w:val="Sąrašo pastraipa1"/>
    <w:aliases w:val="Numbering,ERP-List Paragraph,List Paragraph11,Bullet EY,List Paragraph2,List Paragraph Red,List Paragraph1,Paragraph"/>
    <w:basedOn w:val="prastasis"/>
    <w:link w:val="ListParagraphChar"/>
    <w:uiPriority w:val="99"/>
    <w:qFormat/>
    <w:rsid w:val="00B45AD1"/>
    <w:pPr>
      <w:ind w:left="720"/>
      <w:contextualSpacing/>
    </w:pPr>
    <w:rPr>
      <w:rFonts w:eastAsia="Calibri"/>
      <w:sz w:val="20"/>
      <w:szCs w:val="20"/>
      <w:lang w:eastAsia="lt-LT"/>
    </w:rPr>
  </w:style>
  <w:style w:type="character" w:customStyle="1" w:styleId="ListParagraphChar">
    <w:name w:val="List Paragraph Char"/>
    <w:aliases w:val="Numbering Char,ERP-List Paragraph Char,List Paragraph11 Char,Bullet EY Char,List Paragraph2 Char,List Paragraph Red Char,List Paragraph1 Char,Sąrašo pastraipa1 Char,List Paragraph Char2,Buletai Char,lp1 Char,Bullet 1 Char,punktai Ch"/>
    <w:link w:val="Sraopastraipa1"/>
    <w:uiPriority w:val="99"/>
    <w:locked/>
    <w:rsid w:val="00B45AD1"/>
    <w:rPr>
      <w:rFonts w:ascii="Times New Roman" w:eastAsia="Calibri" w:hAnsi="Times New Roman" w:cs="Times New Roman"/>
      <w:sz w:val="20"/>
      <w:szCs w:val="20"/>
      <w:lang w:eastAsia="lt-LT"/>
    </w:rPr>
  </w:style>
  <w:style w:type="paragraph" w:styleId="Komentarotekstas">
    <w:name w:val="annotation text"/>
    <w:aliases w:val="Diagrama Diagrama Diagrama,Diagrama Diagrama, Diagrama Diagrama Diagrama, Diagrama Diagrama, Diagrama Diagrama Diagrama Diagrama, Diagrama Diagrama Char Char, Diagrama2 Diagrama Diagrama Diagrama,Diagrama Diagrama Char Char,Diagrama"/>
    <w:basedOn w:val="prastasis"/>
    <w:link w:val="KomentarotekstasDiagrama"/>
    <w:uiPriority w:val="99"/>
    <w:qFormat/>
    <w:rsid w:val="00B45AD1"/>
    <w:rPr>
      <w:rFonts w:eastAsia="Calibri"/>
      <w:sz w:val="20"/>
      <w:szCs w:val="20"/>
    </w:rPr>
  </w:style>
  <w:style w:type="character" w:customStyle="1" w:styleId="KomentarotekstasDiagrama">
    <w:name w:val="Komentaro tekstas Diagrama"/>
    <w:aliases w:val="Diagrama Diagrama Diagrama Diagrama,Diagrama Diagrama Diagrama1, Diagrama Diagrama Diagrama Diagrama1, Diagrama Diagrama Diagrama1, Diagrama Diagrama Diagrama Diagrama Diagrama, Diagrama Diagrama Char Char Diagrama"/>
    <w:basedOn w:val="Numatytasispastraiposriftas"/>
    <w:link w:val="Komentarotekstas"/>
    <w:uiPriority w:val="99"/>
    <w:rsid w:val="00B45AD1"/>
    <w:rPr>
      <w:rFonts w:ascii="Times New Roman" w:eastAsia="Calibri" w:hAnsi="Times New Roman" w:cs="Times New Roman"/>
      <w:sz w:val="20"/>
      <w:szCs w:val="20"/>
    </w:rPr>
  </w:style>
  <w:style w:type="character" w:customStyle="1" w:styleId="KomentarotemaDiagrama">
    <w:name w:val="Komentaro tema Diagrama"/>
    <w:basedOn w:val="KomentarotekstasDiagrama"/>
    <w:link w:val="Komentarotema"/>
    <w:uiPriority w:val="99"/>
    <w:rsid w:val="00B45AD1"/>
    <w:rPr>
      <w:rFonts w:ascii="Times New Roman" w:eastAsia="Calibri" w:hAnsi="Times New Roman" w:cs="Times New Roman"/>
      <w:b/>
      <w:bCs/>
      <w:sz w:val="20"/>
      <w:szCs w:val="20"/>
    </w:rPr>
  </w:style>
  <w:style w:type="paragraph" w:styleId="Komentarotema">
    <w:name w:val="annotation subject"/>
    <w:basedOn w:val="Komentarotekstas"/>
    <w:next w:val="Komentarotekstas"/>
    <w:link w:val="KomentarotemaDiagrama"/>
    <w:uiPriority w:val="99"/>
    <w:rsid w:val="00B45AD1"/>
    <w:rPr>
      <w:b/>
      <w:bCs/>
    </w:rPr>
  </w:style>
  <w:style w:type="character" w:customStyle="1" w:styleId="KomentarotemaDiagrama1">
    <w:name w:val="Komentaro tema Diagrama1"/>
    <w:basedOn w:val="KomentarotekstasDiagrama"/>
    <w:uiPriority w:val="99"/>
    <w:rsid w:val="00B45AD1"/>
    <w:rPr>
      <w:rFonts w:ascii="Times New Roman" w:eastAsia="Calibri" w:hAnsi="Times New Roman" w:cs="Times New Roman"/>
      <w:b/>
      <w:bCs/>
      <w:sz w:val="20"/>
      <w:szCs w:val="20"/>
    </w:rPr>
  </w:style>
  <w:style w:type="paragraph" w:customStyle="1" w:styleId="Betarp1">
    <w:name w:val="Be tarpų1"/>
    <w:uiPriority w:val="99"/>
    <w:rsid w:val="00B45AD1"/>
    <w:pPr>
      <w:spacing w:after="0" w:line="240" w:lineRule="auto"/>
    </w:pPr>
    <w:rPr>
      <w:rFonts w:ascii="Times New Roman" w:eastAsia="Calibri" w:hAnsi="Times New Roman" w:cs="Times New Roman"/>
      <w:sz w:val="24"/>
    </w:rPr>
  </w:style>
  <w:style w:type="paragraph" w:customStyle="1" w:styleId="Pagrindinistekstas1">
    <w:name w:val="Pagrindinis tekstas1"/>
    <w:link w:val="BodytextChar"/>
    <w:uiPriority w:val="99"/>
    <w:rsid w:val="00B45AD1"/>
    <w:pPr>
      <w:autoSpaceDE w:val="0"/>
      <w:autoSpaceDN w:val="0"/>
      <w:adjustRightInd w:val="0"/>
      <w:spacing w:after="0" w:line="240" w:lineRule="auto"/>
      <w:ind w:firstLine="312"/>
      <w:jc w:val="both"/>
    </w:pPr>
    <w:rPr>
      <w:rFonts w:ascii="TimesLT" w:eastAsia="Calibri" w:hAnsi="TimesLT" w:cs="Times New Roman"/>
      <w:lang w:val="en-US"/>
    </w:rPr>
  </w:style>
  <w:style w:type="character" w:customStyle="1" w:styleId="BodytextChar">
    <w:name w:val="Body text Char"/>
    <w:link w:val="Pagrindinistekstas1"/>
    <w:uiPriority w:val="99"/>
    <w:locked/>
    <w:rsid w:val="00B45AD1"/>
    <w:rPr>
      <w:rFonts w:ascii="TimesLT" w:eastAsia="Calibri" w:hAnsi="TimesLT" w:cs="Times New Roman"/>
      <w:lang w:val="en-US"/>
    </w:rPr>
  </w:style>
  <w:style w:type="character" w:customStyle="1" w:styleId="Temosantrat2">
    <w:name w:val="Temos antraštė #2"/>
    <w:uiPriority w:val="99"/>
    <w:rsid w:val="00B45AD1"/>
    <w:rPr>
      <w:rFonts w:ascii="Times New Roman" w:hAnsi="Times New Roman"/>
      <w:spacing w:val="0"/>
      <w:sz w:val="19"/>
      <w:u w:val="single"/>
      <w:shd w:val="clear" w:color="auto" w:fill="FFFFFF"/>
    </w:rPr>
  </w:style>
  <w:style w:type="character" w:customStyle="1" w:styleId="LLCTekstas">
    <w:name w:val="LLCTekstas"/>
    <w:uiPriority w:val="99"/>
    <w:rsid w:val="00B45AD1"/>
  </w:style>
  <w:style w:type="paragraph" w:customStyle="1" w:styleId="Style14">
    <w:name w:val="Style14"/>
    <w:basedOn w:val="prastasis"/>
    <w:rsid w:val="00B45AD1"/>
    <w:pPr>
      <w:widowControl w:val="0"/>
      <w:autoSpaceDE w:val="0"/>
      <w:autoSpaceDN w:val="0"/>
      <w:adjustRightInd w:val="0"/>
      <w:spacing w:line="259" w:lineRule="exact"/>
      <w:jc w:val="both"/>
    </w:pPr>
    <w:rPr>
      <w:rFonts w:eastAsia="Calibri"/>
      <w:lang w:val="en-US"/>
    </w:rPr>
  </w:style>
  <w:style w:type="character" w:customStyle="1" w:styleId="FontStyle23">
    <w:name w:val="Font Style23"/>
    <w:uiPriority w:val="99"/>
    <w:rsid w:val="00B45AD1"/>
    <w:rPr>
      <w:rFonts w:ascii="Times New Roman" w:hAnsi="Times New Roman"/>
      <w:sz w:val="20"/>
    </w:rPr>
  </w:style>
  <w:style w:type="paragraph" w:styleId="Pagrindinistekstas3">
    <w:name w:val="Body Text 3"/>
    <w:basedOn w:val="prastasis"/>
    <w:link w:val="Pagrindinistekstas3Diagrama"/>
    <w:rsid w:val="00B45AD1"/>
    <w:pPr>
      <w:spacing w:after="120"/>
    </w:pPr>
    <w:rPr>
      <w:rFonts w:eastAsia="Calibri"/>
      <w:sz w:val="16"/>
      <w:szCs w:val="16"/>
    </w:rPr>
  </w:style>
  <w:style w:type="character" w:customStyle="1" w:styleId="Pagrindinistekstas3Diagrama">
    <w:name w:val="Pagrindinis tekstas 3 Diagrama"/>
    <w:basedOn w:val="Numatytasispastraiposriftas"/>
    <w:link w:val="Pagrindinistekstas3"/>
    <w:rsid w:val="00B45AD1"/>
    <w:rPr>
      <w:rFonts w:ascii="Times New Roman" w:eastAsia="Calibri" w:hAnsi="Times New Roman" w:cs="Times New Roman"/>
      <w:sz w:val="16"/>
      <w:szCs w:val="16"/>
    </w:rPr>
  </w:style>
  <w:style w:type="character" w:customStyle="1" w:styleId="PagrindiniotekstotraukaDiagrama">
    <w:name w:val="Pagrindinio teksto įtrauka Diagrama"/>
    <w:basedOn w:val="Numatytasispastraiposriftas"/>
    <w:link w:val="Pagrindiniotekstotrauka"/>
    <w:uiPriority w:val="99"/>
    <w:rsid w:val="00B45AD1"/>
    <w:rPr>
      <w:rFonts w:ascii="Times New Roman" w:eastAsia="Calibri" w:hAnsi="Times New Roman" w:cs="Times New Roman"/>
      <w:sz w:val="24"/>
      <w:szCs w:val="24"/>
    </w:rPr>
  </w:style>
  <w:style w:type="paragraph" w:styleId="Pagrindiniotekstotrauka">
    <w:name w:val="Body Text Indent"/>
    <w:basedOn w:val="prastasis"/>
    <w:link w:val="PagrindiniotekstotraukaDiagrama"/>
    <w:uiPriority w:val="99"/>
    <w:rsid w:val="00B45AD1"/>
    <w:pPr>
      <w:spacing w:after="120"/>
      <w:ind w:left="283"/>
    </w:pPr>
    <w:rPr>
      <w:rFonts w:eastAsia="Calibri"/>
    </w:rPr>
  </w:style>
  <w:style w:type="character" w:customStyle="1" w:styleId="PagrindiniotekstotraukaDiagrama1">
    <w:name w:val="Pagrindinio teksto įtrauka Diagrama1"/>
    <w:basedOn w:val="Numatytasispastraiposriftas"/>
    <w:uiPriority w:val="99"/>
    <w:semiHidden/>
    <w:rsid w:val="00B45AD1"/>
    <w:rPr>
      <w:rFonts w:ascii="Times New Roman" w:eastAsia="Times New Roman" w:hAnsi="Times New Roman" w:cs="Times New Roman"/>
      <w:sz w:val="24"/>
      <w:szCs w:val="24"/>
    </w:rPr>
  </w:style>
  <w:style w:type="paragraph" w:styleId="Sraopastraipa">
    <w:name w:val="List Paragraph"/>
    <w:aliases w:val="List Paragraph12,List Paragraph21,Lentele,List not in Table,punktai,Table of contents numbered,Bullet,Buletai,lp1,Bullet 1,Use Case List Paragraph,List Paragraph111,Medium Grid 1 - Accent 21,List Paragraph,Sąrašo pastraipa.Bullet,punkt"/>
    <w:basedOn w:val="prastasis"/>
    <w:link w:val="SraopastraipaDiagrama"/>
    <w:uiPriority w:val="99"/>
    <w:qFormat/>
    <w:rsid w:val="00B45AD1"/>
    <w:pPr>
      <w:ind w:left="720"/>
      <w:contextualSpacing/>
    </w:pPr>
    <w:rPr>
      <w:sz w:val="20"/>
      <w:szCs w:val="20"/>
      <w:lang w:eastAsia="lt-LT"/>
    </w:rPr>
  </w:style>
  <w:style w:type="character" w:customStyle="1" w:styleId="SraopastraipaDiagrama">
    <w:name w:val="Sąrašo pastraipa Diagrama"/>
    <w:aliases w:val="List Paragraph12 Diagrama,List Paragraph21 Diagrama,Lentele Diagrama,List not in Table Diagrama,punktai Diagrama,Table of contents numbered Diagrama,Bullet Diagrama,Buletai Diagrama,lp1 Diagrama,Bullet 1 Diagrama,punkt Diagrama"/>
    <w:link w:val="Sraopastraipa"/>
    <w:uiPriority w:val="99"/>
    <w:qFormat/>
    <w:locked/>
    <w:rsid w:val="00B45AD1"/>
    <w:rPr>
      <w:rFonts w:ascii="Times New Roman" w:eastAsia="Times New Roman" w:hAnsi="Times New Roman" w:cs="Times New Roman"/>
      <w:sz w:val="20"/>
      <w:szCs w:val="20"/>
      <w:lang w:eastAsia="lt-LT"/>
    </w:rPr>
  </w:style>
  <w:style w:type="character" w:styleId="Komentaronuoroda">
    <w:name w:val="annotation reference"/>
    <w:basedOn w:val="Numatytasispastraiposriftas"/>
    <w:unhideWhenUsed/>
    <w:qFormat/>
    <w:rsid w:val="00626B5E"/>
    <w:rPr>
      <w:sz w:val="16"/>
      <w:szCs w:val="16"/>
    </w:rPr>
  </w:style>
  <w:style w:type="paragraph" w:customStyle="1" w:styleId="Default">
    <w:name w:val="Default"/>
    <w:rsid w:val="009D4501"/>
    <w:pPr>
      <w:autoSpaceDE w:val="0"/>
      <w:autoSpaceDN w:val="0"/>
      <w:adjustRightInd w:val="0"/>
      <w:spacing w:after="0" w:line="240" w:lineRule="auto"/>
    </w:pPr>
    <w:rPr>
      <w:rFonts w:ascii="Arial" w:hAnsi="Arial" w:cs="Arial"/>
      <w:color w:val="000000"/>
      <w:sz w:val="24"/>
      <w:szCs w:val="24"/>
    </w:rPr>
  </w:style>
  <w:style w:type="character" w:styleId="Perirtashipersaitas">
    <w:name w:val="FollowedHyperlink"/>
    <w:basedOn w:val="Numatytasispastraiposriftas"/>
    <w:uiPriority w:val="99"/>
    <w:semiHidden/>
    <w:unhideWhenUsed/>
    <w:rsid w:val="00A569EC"/>
    <w:rPr>
      <w:color w:val="800080" w:themeColor="followedHyperlink"/>
      <w:u w:val="single"/>
    </w:rPr>
  </w:style>
  <w:style w:type="character" w:customStyle="1" w:styleId="Antrat6Diagrama">
    <w:name w:val="Antraštė 6 Diagrama"/>
    <w:basedOn w:val="Numatytasispastraiposriftas"/>
    <w:link w:val="Antrat6"/>
    <w:uiPriority w:val="99"/>
    <w:rsid w:val="00E065F1"/>
    <w:rPr>
      <w:rFonts w:ascii="Cambria" w:eastAsia="Times New Roman" w:hAnsi="Cambria" w:cs="Times New Roman"/>
      <w:color w:val="243F60"/>
      <w:sz w:val="24"/>
      <w:szCs w:val="24"/>
    </w:rPr>
  </w:style>
  <w:style w:type="character" w:customStyle="1" w:styleId="Antrat7Diagrama">
    <w:name w:val="Antraštė 7 Diagrama"/>
    <w:basedOn w:val="Numatytasispastraiposriftas"/>
    <w:link w:val="Antrat7"/>
    <w:uiPriority w:val="99"/>
    <w:rsid w:val="00E065F1"/>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E065F1"/>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E065F1"/>
    <w:rPr>
      <w:rFonts w:ascii="Times New Roman" w:eastAsia="Times New Roman" w:hAnsi="Times New Roman" w:cs="Times New Roman"/>
      <w:sz w:val="40"/>
      <w:szCs w:val="20"/>
      <w:lang w:eastAsia="lt-LT"/>
    </w:rPr>
  </w:style>
  <w:style w:type="character" w:customStyle="1" w:styleId="Antrat2Diagrama1">
    <w:name w:val="Antraštė 2 Diagrama1"/>
    <w:aliases w:val="Title Header2 Diagrama1"/>
    <w:basedOn w:val="Numatytasispastraiposriftas"/>
    <w:uiPriority w:val="99"/>
    <w:semiHidden/>
    <w:rsid w:val="00E065F1"/>
    <w:rPr>
      <w:rFonts w:ascii="Cambria" w:eastAsia="Times New Roman" w:hAnsi="Cambria" w:cs="Times New Roman" w:hint="default"/>
      <w:color w:val="365F91"/>
      <w:sz w:val="26"/>
      <w:szCs w:val="26"/>
    </w:rPr>
  </w:style>
  <w:style w:type="character" w:customStyle="1" w:styleId="Antrat3Diagrama1">
    <w:name w:val="Antraštė 3 Diagrama1"/>
    <w:aliases w:val="Section Header3 Diagrama1,Sub-Clause Paragraph Diagrama1"/>
    <w:basedOn w:val="Numatytasispastraiposriftas"/>
    <w:uiPriority w:val="99"/>
    <w:semiHidden/>
    <w:rsid w:val="00E065F1"/>
    <w:rPr>
      <w:rFonts w:ascii="Cambria" w:eastAsia="Times New Roman" w:hAnsi="Cambria" w:cs="Times New Roman" w:hint="default"/>
      <w:color w:val="243F60"/>
      <w:sz w:val="24"/>
      <w:szCs w:val="24"/>
    </w:rPr>
  </w:style>
  <w:style w:type="character" w:customStyle="1" w:styleId="Antrat4Diagrama1">
    <w:name w:val="Antraštė 4 Diagrama1"/>
    <w:aliases w:val="Heading 4 Char Char Char Char Diagrama,Sub-Clause Sub-paragraph Diagrama,Sub-Clause Sub-paragraph Diagrama2,Sub-Clause Sub-paragraph Diagrama Diagrama, Sub-Clause Sub-paragraph Diagrama"/>
    <w:basedOn w:val="Numatytasispastraiposriftas"/>
    <w:uiPriority w:val="99"/>
    <w:rsid w:val="00E065F1"/>
    <w:rPr>
      <w:rFonts w:ascii="Cambria" w:eastAsia="Times New Roman" w:hAnsi="Cambria" w:cs="Times New Roman" w:hint="default"/>
      <w:i/>
      <w:iCs/>
      <w:color w:val="365F91"/>
    </w:rPr>
  </w:style>
  <w:style w:type="character" w:customStyle="1" w:styleId="Antrat5Diagrama1">
    <w:name w:val="Antraštė 5 Diagrama1"/>
    <w:aliases w:val="H5 Diagrama1"/>
    <w:basedOn w:val="Numatytasispastraiposriftas"/>
    <w:uiPriority w:val="99"/>
    <w:semiHidden/>
    <w:rsid w:val="00E065F1"/>
    <w:rPr>
      <w:rFonts w:asciiTheme="majorHAnsi" w:eastAsiaTheme="majorEastAsia" w:hAnsiTheme="majorHAnsi" w:cstheme="majorBidi"/>
      <w:color w:val="365F91" w:themeColor="accent1" w:themeShade="BF"/>
      <w:sz w:val="24"/>
      <w:szCs w:val="24"/>
      <w:lang w:eastAsia="en-US"/>
    </w:rPr>
  </w:style>
  <w:style w:type="paragraph" w:styleId="HTMLiankstoformatuotas">
    <w:name w:val="HTML Preformatted"/>
    <w:basedOn w:val="prastasis"/>
    <w:link w:val="HTMLiankstoformatuotasDiagrama"/>
    <w:uiPriority w:val="99"/>
    <w:unhideWhenUsed/>
    <w:rsid w:val="00E06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E065F1"/>
    <w:rPr>
      <w:rFonts w:ascii="Courier New" w:eastAsia="Times New Roman" w:hAnsi="Courier New" w:cs="Courier New"/>
      <w:sz w:val="20"/>
      <w:szCs w:val="20"/>
      <w:lang w:eastAsia="lt-LT"/>
    </w:rPr>
  </w:style>
  <w:style w:type="character" w:styleId="Grietas">
    <w:name w:val="Strong"/>
    <w:uiPriority w:val="22"/>
    <w:qFormat/>
    <w:rsid w:val="00E065F1"/>
    <w:rPr>
      <w:rFonts w:ascii="Times New Roman" w:hAnsi="Times New Roman" w:cs="Times New Roman" w:hint="default"/>
      <w:b/>
      <w:bCs w:val="0"/>
    </w:rPr>
  </w:style>
  <w:style w:type="paragraph" w:customStyle="1" w:styleId="msonormal0">
    <w:name w:val="msonormal"/>
    <w:basedOn w:val="prastasis"/>
    <w:uiPriority w:val="99"/>
    <w:rsid w:val="00E065F1"/>
    <w:rPr>
      <w:lang w:eastAsia="lt-LT"/>
    </w:rPr>
  </w:style>
  <w:style w:type="paragraph" w:styleId="prastasiniatinklio">
    <w:name w:val="Normal (Web)"/>
    <w:basedOn w:val="prastasis"/>
    <w:uiPriority w:val="99"/>
    <w:unhideWhenUsed/>
    <w:rsid w:val="00E065F1"/>
    <w:rPr>
      <w:lang w:eastAsia="lt-LT"/>
    </w:rPr>
  </w:style>
  <w:style w:type="character" w:customStyle="1" w:styleId="AntratsDiagrama1">
    <w:name w:val="Antraštės Diagrama1"/>
    <w:aliases w:val="En-tête-1 Diagrama1,En-tête-2 Diagrama1,hd Diagrama1,Header 2 Diagrama1,Viršutinis kolontitulas Diagrama1 Diagrama1,Viršutinis kolontitulas Diagrama Diagrama1 Diagrama1,Char Diagrama Diagrama1 Diagrama1,Char Diagrama1 Diagrama1"/>
    <w:basedOn w:val="Numatytasispastraiposriftas"/>
    <w:uiPriority w:val="99"/>
    <w:semiHidden/>
    <w:rsid w:val="00E065F1"/>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uiPriority w:val="99"/>
    <w:unhideWhenUsed/>
    <w:rsid w:val="00E065F1"/>
    <w:pPr>
      <w:spacing w:after="120" w:line="480" w:lineRule="auto"/>
      <w:ind w:left="283"/>
    </w:pPr>
    <w:rPr>
      <w:rFonts w:eastAsia="Calibri"/>
      <w:szCs w:val="22"/>
    </w:rPr>
  </w:style>
  <w:style w:type="character" w:customStyle="1" w:styleId="Pagrindiniotekstotrauka2Diagrama">
    <w:name w:val="Pagrindinio teksto įtrauka 2 Diagrama"/>
    <w:basedOn w:val="Numatytasispastraiposriftas"/>
    <w:link w:val="Pagrindiniotekstotrauka2"/>
    <w:uiPriority w:val="99"/>
    <w:rsid w:val="00E065F1"/>
    <w:rPr>
      <w:rFonts w:ascii="Times New Roman" w:eastAsia="Calibri" w:hAnsi="Times New Roman" w:cs="Times New Roman"/>
      <w:sz w:val="24"/>
    </w:rPr>
  </w:style>
  <w:style w:type="paragraph" w:styleId="Pagrindiniotekstotrauka3">
    <w:name w:val="Body Text Indent 3"/>
    <w:basedOn w:val="prastasis"/>
    <w:link w:val="Pagrindiniotekstotrauka3Diagrama"/>
    <w:uiPriority w:val="99"/>
    <w:unhideWhenUsed/>
    <w:rsid w:val="00E065F1"/>
    <w:pPr>
      <w:tabs>
        <w:tab w:val="left" w:pos="4536"/>
      </w:tabs>
      <w:ind w:firstLine="2268"/>
      <w:jc w:val="both"/>
    </w:pPr>
    <w:rPr>
      <w:rFonts w:eastAsia="Calibri"/>
      <w:szCs w:val="20"/>
      <w:lang w:eastAsia="lt-LT"/>
    </w:rPr>
  </w:style>
  <w:style w:type="character" w:customStyle="1" w:styleId="Pagrindiniotekstotrauka3Diagrama">
    <w:name w:val="Pagrindinio teksto įtrauka 3 Diagrama"/>
    <w:basedOn w:val="Numatytasispastraiposriftas"/>
    <w:link w:val="Pagrindiniotekstotrauka3"/>
    <w:uiPriority w:val="99"/>
    <w:rsid w:val="00E065F1"/>
    <w:rPr>
      <w:rFonts w:ascii="Times New Roman" w:eastAsia="Calibri" w:hAnsi="Times New Roman" w:cs="Times New Roman"/>
      <w:sz w:val="24"/>
      <w:szCs w:val="20"/>
      <w:lang w:eastAsia="lt-LT"/>
    </w:rPr>
  </w:style>
  <w:style w:type="paragraph" w:styleId="Dokumentostruktra">
    <w:name w:val="Document Map"/>
    <w:basedOn w:val="prastasis"/>
    <w:link w:val="DokumentostruktraDiagrama"/>
    <w:uiPriority w:val="99"/>
    <w:unhideWhenUsed/>
    <w:rsid w:val="00E065F1"/>
    <w:rPr>
      <w:rFonts w:ascii="Tahoma" w:hAnsi="Tahoma" w:cs="Tahoma"/>
      <w:sz w:val="16"/>
      <w:szCs w:val="16"/>
      <w:lang w:eastAsia="lt-LT"/>
    </w:rPr>
  </w:style>
  <w:style w:type="character" w:customStyle="1" w:styleId="DokumentostruktraDiagrama">
    <w:name w:val="Dokumento struktūra Diagrama"/>
    <w:basedOn w:val="Numatytasispastraiposriftas"/>
    <w:link w:val="Dokumentostruktra"/>
    <w:uiPriority w:val="99"/>
    <w:rsid w:val="00E065F1"/>
    <w:rPr>
      <w:rFonts w:ascii="Tahoma" w:eastAsia="Times New Roman" w:hAnsi="Tahoma" w:cs="Tahoma"/>
      <w:sz w:val="16"/>
      <w:szCs w:val="16"/>
      <w:lang w:eastAsia="lt-LT"/>
    </w:rPr>
  </w:style>
  <w:style w:type="paragraph" w:styleId="Paprastasistekstas">
    <w:name w:val="Plain Text"/>
    <w:basedOn w:val="prastasis"/>
    <w:link w:val="PaprastasistekstasDiagrama"/>
    <w:uiPriority w:val="99"/>
    <w:unhideWhenUsed/>
    <w:rsid w:val="00E065F1"/>
    <w:rPr>
      <w:rFonts w:ascii="Calibri" w:eastAsia="Calibri" w:hAnsi="Calibri"/>
      <w:sz w:val="22"/>
      <w:szCs w:val="22"/>
    </w:rPr>
  </w:style>
  <w:style w:type="character" w:customStyle="1" w:styleId="PaprastasistekstasDiagrama">
    <w:name w:val="Paprastasis tekstas Diagrama"/>
    <w:basedOn w:val="Numatytasispastraiposriftas"/>
    <w:link w:val="Paprastasistekstas"/>
    <w:uiPriority w:val="99"/>
    <w:rsid w:val="00E065F1"/>
    <w:rPr>
      <w:rFonts w:ascii="Calibri" w:eastAsia="Calibri" w:hAnsi="Calibri" w:cs="Times New Roman"/>
    </w:rPr>
  </w:style>
  <w:style w:type="paragraph" w:styleId="Pataisymai">
    <w:name w:val="Revision"/>
    <w:uiPriority w:val="99"/>
    <w:semiHidden/>
    <w:rsid w:val="00E065F1"/>
    <w:pPr>
      <w:spacing w:after="0" w:line="240" w:lineRule="auto"/>
    </w:pPr>
    <w:rPr>
      <w:rFonts w:ascii="Times New Roman" w:eastAsia="Times New Roman" w:hAnsi="Times New Roman" w:cs="Times New Roman"/>
      <w:sz w:val="24"/>
      <w:szCs w:val="24"/>
    </w:rPr>
  </w:style>
  <w:style w:type="character" w:customStyle="1" w:styleId="Temosantrat20">
    <w:name w:val="Temos antraštė #2_"/>
    <w:link w:val="Temosantrat21"/>
    <w:uiPriority w:val="99"/>
    <w:locked/>
    <w:rsid w:val="00E065F1"/>
    <w:rPr>
      <w:b/>
      <w:sz w:val="19"/>
      <w:shd w:val="clear" w:color="auto" w:fill="FFFFFF"/>
    </w:rPr>
  </w:style>
  <w:style w:type="paragraph" w:customStyle="1" w:styleId="Temosantrat21">
    <w:name w:val="Temos antraštė #21"/>
    <w:basedOn w:val="prastasis"/>
    <w:link w:val="Temosantrat20"/>
    <w:uiPriority w:val="99"/>
    <w:rsid w:val="00E065F1"/>
    <w:pPr>
      <w:shd w:val="clear" w:color="auto" w:fill="FFFFFF"/>
      <w:spacing w:before="420" w:after="300" w:line="240" w:lineRule="atLeast"/>
      <w:jc w:val="both"/>
      <w:outlineLvl w:val="1"/>
    </w:pPr>
    <w:rPr>
      <w:rFonts w:asciiTheme="minorHAnsi" w:eastAsiaTheme="minorHAnsi" w:hAnsiTheme="minorHAnsi" w:cstheme="minorBidi"/>
      <w:b/>
      <w:sz w:val="19"/>
      <w:szCs w:val="22"/>
    </w:rPr>
  </w:style>
  <w:style w:type="paragraph" w:customStyle="1" w:styleId="Style3">
    <w:name w:val="Style3"/>
    <w:basedOn w:val="Antrat6"/>
    <w:uiPriority w:val="99"/>
    <w:rsid w:val="00E065F1"/>
    <w:pPr>
      <w:keepLines w:val="0"/>
      <w:tabs>
        <w:tab w:val="num" w:pos="1872"/>
        <w:tab w:val="num" w:pos="5040"/>
      </w:tabs>
      <w:spacing w:before="0"/>
    </w:pPr>
    <w:rPr>
      <w:rFonts w:ascii="Times New Roman" w:hAnsi="Times New Roman"/>
      <w:color w:val="auto"/>
      <w:lang w:eastAsia="lt-LT"/>
    </w:rPr>
  </w:style>
  <w:style w:type="character" w:customStyle="1" w:styleId="Bodytext">
    <w:name w:val="Body text_"/>
    <w:link w:val="BodyText3"/>
    <w:uiPriority w:val="99"/>
    <w:locked/>
    <w:rsid w:val="00E065F1"/>
    <w:rPr>
      <w:rFonts w:ascii="Arial" w:eastAsia="Times New Roman" w:hAnsi="Arial" w:cs="Arial"/>
      <w:sz w:val="18"/>
      <w:shd w:val="clear" w:color="auto" w:fill="FFFFFF"/>
    </w:rPr>
  </w:style>
  <w:style w:type="paragraph" w:customStyle="1" w:styleId="BodyText3">
    <w:name w:val="Body Text3"/>
    <w:basedOn w:val="prastasis"/>
    <w:link w:val="Bodytext"/>
    <w:uiPriority w:val="99"/>
    <w:rsid w:val="00E065F1"/>
    <w:pPr>
      <w:widowControl w:val="0"/>
      <w:shd w:val="clear" w:color="auto" w:fill="FFFFFF"/>
      <w:spacing w:after="60" w:line="240" w:lineRule="atLeast"/>
      <w:ind w:hanging="720"/>
      <w:jc w:val="center"/>
    </w:pPr>
    <w:rPr>
      <w:rFonts w:ascii="Arial" w:hAnsi="Arial" w:cs="Arial"/>
      <w:sz w:val="18"/>
      <w:szCs w:val="22"/>
    </w:rPr>
  </w:style>
  <w:style w:type="paragraph" w:customStyle="1" w:styleId="DefaultStyle">
    <w:name w:val="Default Style"/>
    <w:uiPriority w:val="99"/>
    <w:rsid w:val="00E065F1"/>
    <w:pPr>
      <w:widowControl w:val="0"/>
      <w:suppressAutoHyphens/>
      <w:spacing w:after="160" w:line="256" w:lineRule="auto"/>
    </w:pPr>
    <w:rPr>
      <w:rFonts w:ascii="Times New Roman" w:eastAsia="Calibri" w:hAnsi="Times New Roman" w:cs="Times New Roman"/>
      <w:sz w:val="24"/>
      <w:szCs w:val="24"/>
      <w:lang w:val="en-US"/>
    </w:rPr>
  </w:style>
  <w:style w:type="paragraph" w:customStyle="1" w:styleId="Manobullets">
    <w:name w:val="Mano bullets"/>
    <w:basedOn w:val="Pagrindinistekstas"/>
    <w:autoRedefine/>
    <w:uiPriority w:val="99"/>
    <w:rsid w:val="00E065F1"/>
    <w:pPr>
      <w:numPr>
        <w:numId w:val="2"/>
      </w:numPr>
      <w:tabs>
        <w:tab w:val="num" w:pos="360"/>
      </w:tabs>
      <w:suppressAutoHyphens/>
      <w:ind w:left="0" w:firstLine="0"/>
      <w:jc w:val="left"/>
    </w:pPr>
    <w:rPr>
      <w:rFonts w:ascii="Times New Roman" w:eastAsia="Times New Roman" w:hAnsi="Times New Roman" w:cstheme="minorBidi"/>
      <w:szCs w:val="24"/>
      <w:lang w:eastAsia="ar-SA"/>
    </w:rPr>
  </w:style>
  <w:style w:type="character" w:customStyle="1" w:styleId="2ManobuletsChar">
    <w:name w:val="2 Mano bulets Char"/>
    <w:link w:val="2Manobulets"/>
    <w:uiPriority w:val="99"/>
    <w:locked/>
    <w:rsid w:val="00E065F1"/>
    <w:rPr>
      <w:rFonts w:ascii="Times New Roman" w:eastAsia="Times New Roman" w:hAnsi="Times New Roman" w:cs="Times New Roman"/>
      <w:sz w:val="24"/>
      <w:szCs w:val="24"/>
      <w:lang w:eastAsia="ar-SA"/>
    </w:rPr>
  </w:style>
  <w:style w:type="paragraph" w:customStyle="1" w:styleId="2Manobulets">
    <w:name w:val="2 Mano bulets"/>
    <w:basedOn w:val="Pagrindinistekstas"/>
    <w:link w:val="2ManobuletsChar"/>
    <w:uiPriority w:val="99"/>
    <w:rsid w:val="00E065F1"/>
    <w:pPr>
      <w:numPr>
        <w:ilvl w:val="1"/>
        <w:numId w:val="2"/>
      </w:numPr>
      <w:suppressAutoHyphens/>
      <w:ind w:left="284" w:firstLine="0"/>
      <w:jc w:val="left"/>
    </w:pPr>
    <w:rPr>
      <w:rFonts w:ascii="Times New Roman" w:eastAsia="Times New Roman" w:hAnsi="Times New Roman"/>
      <w:szCs w:val="24"/>
      <w:lang w:eastAsia="ar-SA"/>
    </w:rPr>
  </w:style>
  <w:style w:type="paragraph" w:customStyle="1" w:styleId="Antrat11">
    <w:name w:val="Antraštė 11"/>
    <w:basedOn w:val="prastasis"/>
    <w:next w:val="prastasis"/>
    <w:uiPriority w:val="99"/>
    <w:qFormat/>
    <w:rsid w:val="00E065F1"/>
    <w:pPr>
      <w:keepNext/>
      <w:keepLines/>
      <w:spacing w:before="480"/>
      <w:outlineLvl w:val="0"/>
    </w:pPr>
    <w:rPr>
      <w:rFonts w:ascii="Cambria" w:hAnsi="Cambria"/>
      <w:b/>
      <w:bCs/>
      <w:color w:val="365F91"/>
      <w:sz w:val="28"/>
      <w:szCs w:val="28"/>
      <w:lang w:eastAsia="lt-LT"/>
    </w:rPr>
  </w:style>
  <w:style w:type="paragraph" w:customStyle="1" w:styleId="Diagrama1">
    <w:name w:val="Diagrama1"/>
    <w:basedOn w:val="prastasis"/>
    <w:next w:val="Antrats"/>
    <w:uiPriority w:val="99"/>
    <w:semiHidden/>
    <w:rsid w:val="00E065F1"/>
    <w:pPr>
      <w:tabs>
        <w:tab w:val="center" w:pos="4986"/>
        <w:tab w:val="right" w:pos="9972"/>
      </w:tabs>
    </w:pPr>
    <w:rPr>
      <w:rFonts w:asciiTheme="minorHAnsi" w:eastAsiaTheme="minorHAnsi" w:hAnsiTheme="minorHAnsi" w:cstheme="minorBidi"/>
      <w:sz w:val="22"/>
      <w:szCs w:val="22"/>
    </w:rPr>
  </w:style>
  <w:style w:type="paragraph" w:customStyle="1" w:styleId="Patvirtinta">
    <w:name w:val="Patvirtinta"/>
    <w:uiPriority w:val="99"/>
    <w:rsid w:val="00E065F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entrBoldm">
    <w:name w:val="CentrBoldm"/>
    <w:basedOn w:val="prastasis"/>
    <w:uiPriority w:val="99"/>
    <w:rsid w:val="00E065F1"/>
    <w:pPr>
      <w:autoSpaceDE w:val="0"/>
      <w:autoSpaceDN w:val="0"/>
      <w:adjustRightInd w:val="0"/>
      <w:jc w:val="center"/>
    </w:pPr>
    <w:rPr>
      <w:rFonts w:ascii="TimesLT" w:hAnsi="TimesLT"/>
      <w:b/>
      <w:bCs/>
      <w:sz w:val="20"/>
      <w:lang w:val="en-US"/>
    </w:rPr>
  </w:style>
  <w:style w:type="paragraph" w:customStyle="1" w:styleId="linija">
    <w:name w:val="linija"/>
    <w:basedOn w:val="prastasis"/>
    <w:uiPriority w:val="99"/>
    <w:rsid w:val="00E065F1"/>
    <w:pPr>
      <w:spacing w:before="100" w:beforeAutospacing="1" w:after="100" w:afterAutospacing="1"/>
    </w:pPr>
    <w:rPr>
      <w:lang w:eastAsia="lt-LT"/>
    </w:rPr>
  </w:style>
  <w:style w:type="paragraph" w:customStyle="1" w:styleId="MAZAS">
    <w:name w:val="MAZAS"/>
    <w:uiPriority w:val="99"/>
    <w:rsid w:val="00E065F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Sraopastraipa10">
    <w:name w:val="Sąrao pastraipa1"/>
    <w:basedOn w:val="prastasis"/>
    <w:uiPriority w:val="99"/>
    <w:rsid w:val="00E065F1"/>
    <w:pPr>
      <w:ind w:left="720"/>
      <w:contextualSpacing/>
    </w:pPr>
    <w:rPr>
      <w:rFonts w:eastAsia="Calibri"/>
      <w:lang w:val="en-US" w:bidi="he-IL"/>
    </w:rPr>
  </w:style>
  <w:style w:type="paragraph" w:customStyle="1" w:styleId="western">
    <w:name w:val="western"/>
    <w:basedOn w:val="prastasis"/>
    <w:uiPriority w:val="99"/>
    <w:rsid w:val="00E065F1"/>
    <w:pPr>
      <w:ind w:firstLine="992"/>
      <w:jc w:val="both"/>
    </w:pPr>
    <w:rPr>
      <w:rFonts w:eastAsia="Calibri"/>
      <w:lang w:val="en-US"/>
    </w:rPr>
  </w:style>
  <w:style w:type="paragraph" w:customStyle="1" w:styleId="Normall">
    <w:name w:val="Normal_l"/>
    <w:basedOn w:val="prastasis"/>
    <w:uiPriority w:val="99"/>
    <w:rsid w:val="00E065F1"/>
    <w:rPr>
      <w:rFonts w:ascii="TimesLT" w:eastAsia="Calibri" w:hAnsi="TimesLT"/>
      <w:sz w:val="20"/>
      <w:szCs w:val="20"/>
      <w:lang w:val="en-GB"/>
    </w:rPr>
  </w:style>
  <w:style w:type="paragraph" w:customStyle="1" w:styleId="ATekstas">
    <w:name w:val="A Tekstas"/>
    <w:basedOn w:val="prastasis"/>
    <w:uiPriority w:val="99"/>
    <w:rsid w:val="00E065F1"/>
    <w:pPr>
      <w:spacing w:before="120" w:line="300" w:lineRule="auto"/>
      <w:jc w:val="both"/>
    </w:pPr>
    <w:rPr>
      <w:lang w:eastAsia="lt-LT"/>
    </w:rPr>
  </w:style>
  <w:style w:type="paragraph" w:customStyle="1" w:styleId="Betarp2">
    <w:name w:val="Be tarpų2"/>
    <w:uiPriority w:val="99"/>
    <w:rsid w:val="00E065F1"/>
    <w:pPr>
      <w:suppressAutoHyphens/>
      <w:spacing w:after="0" w:line="240" w:lineRule="auto"/>
    </w:pPr>
    <w:rPr>
      <w:rFonts w:ascii="Times New Roman" w:eastAsia="Calibri" w:hAnsi="Times New Roman" w:cs="Times New Roman"/>
      <w:sz w:val="24"/>
      <w:lang w:eastAsia="ar-SA"/>
    </w:rPr>
  </w:style>
  <w:style w:type="paragraph" w:customStyle="1" w:styleId="Point1">
    <w:name w:val="Point 1"/>
    <w:basedOn w:val="prastasis"/>
    <w:uiPriority w:val="99"/>
    <w:rsid w:val="00E065F1"/>
    <w:pPr>
      <w:spacing w:before="120" w:after="120"/>
      <w:ind w:left="1418" w:hanging="567"/>
      <w:jc w:val="both"/>
    </w:pPr>
    <w:rPr>
      <w:szCs w:val="20"/>
      <w:lang w:val="en-GB" w:eastAsia="lt-LT"/>
    </w:rPr>
  </w:style>
  <w:style w:type="paragraph" w:customStyle="1" w:styleId="DiagramaDiagramaCharCharDiagramaCharCharChar">
    <w:name w:val="Diagrama Diagrama Char Char Diagrama Char Char Char"/>
    <w:basedOn w:val="prastasis"/>
    <w:uiPriority w:val="99"/>
    <w:rsid w:val="00E065F1"/>
    <w:pPr>
      <w:spacing w:after="160" w:line="240" w:lineRule="exact"/>
    </w:pPr>
    <w:rPr>
      <w:rFonts w:ascii="Verdana" w:hAnsi="Verdana"/>
      <w:sz w:val="20"/>
      <w:szCs w:val="20"/>
      <w:lang w:val="en-US" w:eastAsia="lt-LT"/>
    </w:rPr>
  </w:style>
  <w:style w:type="paragraph" w:customStyle="1" w:styleId="DiagramaDiagramaCharCharDiagramaCharCharChar2">
    <w:name w:val="Diagrama Diagrama Char Char Diagrama Char Char Char2"/>
    <w:basedOn w:val="prastasis"/>
    <w:uiPriority w:val="99"/>
    <w:rsid w:val="00E065F1"/>
    <w:pPr>
      <w:spacing w:after="160" w:line="240" w:lineRule="exact"/>
    </w:pPr>
    <w:rPr>
      <w:rFonts w:ascii="Verdana" w:hAnsi="Verdana"/>
      <w:sz w:val="20"/>
      <w:szCs w:val="20"/>
      <w:lang w:val="en-US" w:eastAsia="lt-LT"/>
    </w:rPr>
  </w:style>
  <w:style w:type="paragraph" w:customStyle="1" w:styleId="DiagramaDiagramaCharCharDiagramaCharCharChar1">
    <w:name w:val="Diagrama Diagrama Char Char Diagrama Char Char Char1"/>
    <w:basedOn w:val="prastasis"/>
    <w:uiPriority w:val="99"/>
    <w:rsid w:val="00E065F1"/>
    <w:pPr>
      <w:spacing w:after="160" w:line="240" w:lineRule="exact"/>
    </w:pPr>
    <w:rPr>
      <w:rFonts w:ascii="Verdana" w:hAnsi="Verdana"/>
      <w:sz w:val="20"/>
      <w:szCs w:val="20"/>
      <w:lang w:val="en-US" w:eastAsia="lt-LT"/>
    </w:rPr>
  </w:style>
  <w:style w:type="paragraph" w:customStyle="1" w:styleId="Hyperlink1">
    <w:name w:val="Hyperlink1"/>
    <w:rsid w:val="00E065F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HeaderChar">
    <w:name w:val="Header Char"/>
    <w:aliases w:val="En-tête-1 Char,En-tête-2 Char,hd Char,Header 2 Char,Viršutinis kolontitulas Diagrama1 Char,Viršutinis kolontitulas Diagrama Diagrama1 Char,Char Diagrama Diagrama1 Char,Viršutinis kolontitulas Diagrama Diagrama Diagrama Char,Char Diagram Char"/>
    <w:uiPriority w:val="99"/>
    <w:rsid w:val="00E065F1"/>
    <w:rPr>
      <w:rFonts w:ascii="Times New Roman" w:eastAsia="Times New Roman" w:hAnsi="Times New Roman" w:cs="Times New Roman" w:hint="default"/>
      <w:sz w:val="24"/>
      <w:szCs w:val="24"/>
      <w:lang w:eastAsia="en-US"/>
    </w:rPr>
  </w:style>
  <w:style w:type="character" w:customStyle="1" w:styleId="BodyTextChar1">
    <w:name w:val="Body Text Char1"/>
    <w:aliases w:val="Char1 Char1,Char Char1"/>
    <w:uiPriority w:val="99"/>
    <w:semiHidden/>
    <w:rsid w:val="00E065F1"/>
    <w:rPr>
      <w:rFonts w:ascii="Times New Roman" w:eastAsia="Times New Roman" w:hAnsi="Times New Roman" w:cs="Times New Roman" w:hint="default"/>
      <w:sz w:val="24"/>
      <w:szCs w:val="24"/>
      <w:lang w:eastAsia="en-US"/>
    </w:rPr>
  </w:style>
  <w:style w:type="character" w:customStyle="1" w:styleId="Temosantrat234">
    <w:name w:val="Temos antraštė #234"/>
    <w:uiPriority w:val="99"/>
    <w:rsid w:val="00E065F1"/>
    <w:rPr>
      <w:rFonts w:ascii="Times New Roman" w:hAnsi="Times New Roman" w:cs="Times New Roman" w:hint="default"/>
      <w:spacing w:val="0"/>
      <w:sz w:val="19"/>
      <w:shd w:val="clear" w:color="auto" w:fill="FFFFFF"/>
    </w:rPr>
  </w:style>
  <w:style w:type="character" w:customStyle="1" w:styleId="PagrindinistekstasPusjuodis">
    <w:name w:val="Pagrindinis tekstas + Pusjuodis"/>
    <w:uiPriority w:val="99"/>
    <w:rsid w:val="00E065F1"/>
    <w:rPr>
      <w:b/>
      <w:bCs w:val="0"/>
      <w:shd w:val="clear" w:color="auto" w:fill="FFFFFF"/>
    </w:rPr>
  </w:style>
  <w:style w:type="character" w:customStyle="1" w:styleId="PagrindinistekstasPusjuodis41">
    <w:name w:val="Pagrindinis tekstas + Pusjuodis41"/>
    <w:uiPriority w:val="99"/>
    <w:rsid w:val="00E065F1"/>
    <w:rPr>
      <w:b/>
      <w:bCs w:val="0"/>
      <w:sz w:val="19"/>
      <w:shd w:val="clear" w:color="auto" w:fill="FFFFFF"/>
    </w:rPr>
  </w:style>
  <w:style w:type="character" w:customStyle="1" w:styleId="PagrindinistekstasPusjuodis40">
    <w:name w:val="Pagrindinis tekstas + Pusjuodis40"/>
    <w:uiPriority w:val="99"/>
    <w:rsid w:val="00E065F1"/>
    <w:rPr>
      <w:b/>
      <w:bCs w:val="0"/>
      <w:noProof/>
      <w:sz w:val="19"/>
      <w:shd w:val="clear" w:color="auto" w:fill="FFFFFF"/>
    </w:rPr>
  </w:style>
  <w:style w:type="character" w:customStyle="1" w:styleId="Pagrindinistekstas2">
    <w:name w:val="Pagrindinis tekstas2"/>
    <w:uiPriority w:val="99"/>
    <w:rsid w:val="00E065F1"/>
    <w:rPr>
      <w:sz w:val="19"/>
      <w:u w:val="single"/>
      <w:shd w:val="clear" w:color="auto" w:fill="FFFFFF"/>
    </w:rPr>
  </w:style>
  <w:style w:type="character" w:customStyle="1" w:styleId="PagrindinistekstasPusjuodis39">
    <w:name w:val="Pagrindinis tekstas + Pusjuodis39"/>
    <w:uiPriority w:val="99"/>
    <w:rsid w:val="00E065F1"/>
    <w:rPr>
      <w:b/>
      <w:bCs w:val="0"/>
      <w:sz w:val="19"/>
      <w:shd w:val="clear" w:color="auto" w:fill="FFFFFF"/>
    </w:rPr>
  </w:style>
  <w:style w:type="character" w:customStyle="1" w:styleId="PagrindinistekstasPusjuodis38">
    <w:name w:val="Pagrindinis tekstas + Pusjuodis38"/>
    <w:uiPriority w:val="99"/>
    <w:rsid w:val="00E065F1"/>
    <w:rPr>
      <w:b/>
      <w:bCs w:val="0"/>
      <w:noProof/>
      <w:sz w:val="19"/>
      <w:shd w:val="clear" w:color="auto" w:fill="FFFFFF"/>
    </w:rPr>
  </w:style>
  <w:style w:type="character" w:customStyle="1" w:styleId="PagrindinistekstasPusjuodis37">
    <w:name w:val="Pagrindinis tekstas + Pusjuodis37"/>
    <w:uiPriority w:val="99"/>
    <w:rsid w:val="00E065F1"/>
    <w:rPr>
      <w:b/>
      <w:bCs w:val="0"/>
      <w:sz w:val="19"/>
      <w:shd w:val="clear" w:color="auto" w:fill="FFFFFF"/>
    </w:rPr>
  </w:style>
  <w:style w:type="character" w:customStyle="1" w:styleId="PagrindinistekstasPusjuodis36">
    <w:name w:val="Pagrindinis tekstas + Pusjuodis36"/>
    <w:uiPriority w:val="99"/>
    <w:rsid w:val="00E065F1"/>
    <w:rPr>
      <w:b/>
      <w:bCs w:val="0"/>
      <w:noProof/>
      <w:sz w:val="19"/>
      <w:shd w:val="clear" w:color="auto" w:fill="FFFFFF"/>
    </w:rPr>
  </w:style>
  <w:style w:type="character" w:customStyle="1" w:styleId="FontStyle21">
    <w:name w:val="Font Style21"/>
    <w:uiPriority w:val="99"/>
    <w:rsid w:val="00E065F1"/>
    <w:rPr>
      <w:rFonts w:ascii="Times New Roman" w:hAnsi="Times New Roman" w:cs="Times New Roman" w:hint="default"/>
      <w:b/>
      <w:bCs w:val="0"/>
      <w:sz w:val="22"/>
    </w:rPr>
  </w:style>
  <w:style w:type="character" w:customStyle="1" w:styleId="apple-converted-space">
    <w:name w:val="apple-converted-space"/>
    <w:uiPriority w:val="99"/>
    <w:rsid w:val="00E065F1"/>
    <w:rPr>
      <w:rFonts w:ascii="Times New Roman" w:hAnsi="Times New Roman" w:cs="Times New Roman" w:hint="default"/>
    </w:rPr>
  </w:style>
  <w:style w:type="character" w:customStyle="1" w:styleId="Perirtashipersaitas1">
    <w:name w:val="Peržiūrėtas hipersaitas1"/>
    <w:basedOn w:val="Numatytasispastraiposriftas"/>
    <w:uiPriority w:val="99"/>
    <w:semiHidden/>
    <w:rsid w:val="00E065F1"/>
    <w:rPr>
      <w:color w:val="800080"/>
      <w:u w:val="single"/>
    </w:rPr>
  </w:style>
  <w:style w:type="character" w:customStyle="1" w:styleId="bigentry1">
    <w:name w:val="bigentry1"/>
    <w:basedOn w:val="Numatytasispastraiposriftas"/>
    <w:uiPriority w:val="99"/>
    <w:rsid w:val="00E065F1"/>
  </w:style>
  <w:style w:type="character" w:customStyle="1" w:styleId="KomentarotekstasDiagrama1">
    <w:name w:val="Komentaro tekstas Diagrama1"/>
    <w:basedOn w:val="Numatytasispastraiposriftas"/>
    <w:uiPriority w:val="99"/>
    <w:rsid w:val="00E065F1"/>
  </w:style>
  <w:style w:type="character" w:customStyle="1" w:styleId="Pagrindiniotekstotrauka3Diagrama1">
    <w:name w:val="Pagrindinio teksto įtrauka 3 Diagrama1"/>
    <w:basedOn w:val="Numatytasispastraiposriftas"/>
    <w:uiPriority w:val="99"/>
    <w:rsid w:val="00E065F1"/>
    <w:rPr>
      <w:sz w:val="16"/>
      <w:szCs w:val="16"/>
    </w:rPr>
  </w:style>
  <w:style w:type="character" w:customStyle="1" w:styleId="PaprastasistekstasDiagrama1">
    <w:name w:val="Paprastasis tekstas Diagrama1"/>
    <w:basedOn w:val="Numatytasispastraiposriftas"/>
    <w:uiPriority w:val="99"/>
    <w:rsid w:val="00E065F1"/>
    <w:rPr>
      <w:rFonts w:ascii="Consolas" w:hAnsi="Consolas" w:hint="default"/>
      <w:sz w:val="21"/>
      <w:szCs w:val="21"/>
    </w:rPr>
  </w:style>
  <w:style w:type="character" w:customStyle="1" w:styleId="tblrowlbl1">
    <w:name w:val="tblrowlbl1"/>
    <w:uiPriority w:val="99"/>
    <w:rsid w:val="00E065F1"/>
    <w:rPr>
      <w:rFonts w:ascii="Arial" w:hAnsi="Arial" w:cs="Arial" w:hint="default"/>
      <w:b/>
      <w:bCs/>
      <w:color w:val="000000"/>
      <w:sz w:val="18"/>
      <w:szCs w:val="18"/>
      <w:shd w:val="clear" w:color="auto" w:fill="FFFFFF"/>
    </w:rPr>
  </w:style>
  <w:style w:type="character" w:customStyle="1" w:styleId="parahead1">
    <w:name w:val="parahead1"/>
    <w:uiPriority w:val="99"/>
    <w:rsid w:val="00E065F1"/>
    <w:rPr>
      <w:rFonts w:ascii="Verdana" w:hAnsi="Verdana" w:hint="default"/>
      <w:b/>
      <w:bCs/>
      <w:color w:val="000000"/>
      <w:sz w:val="17"/>
      <w:szCs w:val="17"/>
    </w:rPr>
  </w:style>
  <w:style w:type="character" w:customStyle="1" w:styleId="tblrowlbl">
    <w:name w:val="tblrowlbl"/>
    <w:basedOn w:val="Numatytasispastraiposriftas"/>
    <w:uiPriority w:val="99"/>
    <w:rsid w:val="00E065F1"/>
  </w:style>
  <w:style w:type="character" w:customStyle="1" w:styleId="FooterChar">
    <w:name w:val="Footer Char"/>
    <w:uiPriority w:val="99"/>
    <w:locked/>
    <w:rsid w:val="00E065F1"/>
    <w:rPr>
      <w:rFonts w:ascii="Times New Roman" w:hAnsi="Times New Roman" w:cs="Times New Roman" w:hint="default"/>
      <w:lang w:val="lt-LT"/>
    </w:rPr>
  </w:style>
  <w:style w:type="character" w:customStyle="1" w:styleId="CommentTextChar">
    <w:name w:val="Comment Text Char"/>
    <w:locked/>
    <w:rsid w:val="00E065F1"/>
    <w:rPr>
      <w:rFonts w:ascii="Times New Roman" w:hAnsi="Times New Roman" w:cs="Times New Roman" w:hint="default"/>
      <w:sz w:val="20"/>
      <w:szCs w:val="20"/>
      <w:lang w:val="en-US" w:bidi="he-IL"/>
    </w:rPr>
  </w:style>
  <w:style w:type="character" w:customStyle="1" w:styleId="bold1">
    <w:name w:val="bold1"/>
    <w:uiPriority w:val="99"/>
    <w:rsid w:val="00E065F1"/>
    <w:rPr>
      <w:rFonts w:ascii="Times New Roman" w:hAnsi="Times New Roman" w:cs="Times New Roman" w:hint="default"/>
      <w:b/>
      <w:bCs/>
    </w:rPr>
  </w:style>
  <w:style w:type="character" w:customStyle="1" w:styleId="PlainTextChar">
    <w:name w:val="Plain Text Char"/>
    <w:locked/>
    <w:rsid w:val="00E065F1"/>
    <w:rPr>
      <w:rFonts w:ascii="Courier New" w:hAnsi="Courier New" w:cs="Times New Roman" w:hint="default"/>
    </w:rPr>
  </w:style>
  <w:style w:type="character" w:customStyle="1" w:styleId="DebesliotekstasDiagrama1">
    <w:name w:val="Debesėlio tekstas Diagrama1"/>
    <w:basedOn w:val="Numatytasispastraiposriftas"/>
    <w:uiPriority w:val="99"/>
    <w:semiHidden/>
    <w:rsid w:val="00E065F1"/>
    <w:rPr>
      <w:rFonts w:ascii="Tahoma" w:eastAsia="Calibri" w:hAnsi="Tahoma" w:cs="Tahoma" w:hint="default"/>
      <w:sz w:val="16"/>
      <w:szCs w:val="16"/>
      <w:lang w:eastAsia="en-US"/>
    </w:rPr>
  </w:style>
  <w:style w:type="character" w:customStyle="1" w:styleId="CommentTextChar1">
    <w:name w:val="Comment Text Char1"/>
    <w:uiPriority w:val="99"/>
    <w:locked/>
    <w:rsid w:val="00E065F1"/>
    <w:rPr>
      <w:rFonts w:ascii="Times New Roman" w:eastAsia="Times New Roman" w:hAnsi="Times New Roman" w:cs="Times New Roman" w:hint="default"/>
    </w:rPr>
  </w:style>
  <w:style w:type="character" w:customStyle="1" w:styleId="BodyTextIndent3Char">
    <w:name w:val="Body Text Indent 3 Char"/>
    <w:uiPriority w:val="99"/>
    <w:locked/>
    <w:rsid w:val="00E065F1"/>
    <w:rPr>
      <w:rFonts w:ascii="Times New Roman" w:eastAsia="Times New Roman" w:hAnsi="Times New Roman" w:cs="Times New Roman" w:hint="default"/>
      <w:sz w:val="24"/>
    </w:rPr>
  </w:style>
  <w:style w:type="character" w:customStyle="1" w:styleId="PlainTextChar1">
    <w:name w:val="Plain Text Char1"/>
    <w:uiPriority w:val="99"/>
    <w:locked/>
    <w:rsid w:val="00E065F1"/>
    <w:rPr>
      <w:rFonts w:ascii="Courier New" w:hAnsi="Courier New" w:cs="Courier New" w:hint="default"/>
      <w:sz w:val="24"/>
    </w:rPr>
  </w:style>
  <w:style w:type="character" w:customStyle="1" w:styleId="CommentSubjectChar">
    <w:name w:val="Comment Subject Char"/>
    <w:uiPriority w:val="99"/>
    <w:locked/>
    <w:rsid w:val="00E065F1"/>
    <w:rPr>
      <w:rFonts w:ascii="Times New Roman" w:eastAsia="Times New Roman" w:hAnsi="Times New Roman" w:cs="Times New Roman" w:hint="default"/>
      <w:sz w:val="22"/>
    </w:rPr>
  </w:style>
  <w:style w:type="character" w:customStyle="1" w:styleId="Antrat1Diagrama1">
    <w:name w:val="Antraštė 1 Diagrama1"/>
    <w:basedOn w:val="Numatytasispastraiposriftas"/>
    <w:uiPriority w:val="9"/>
    <w:rsid w:val="00E065F1"/>
    <w:rPr>
      <w:rFonts w:asciiTheme="majorHAnsi" w:eastAsiaTheme="majorEastAsia" w:hAnsiTheme="majorHAnsi" w:cstheme="majorBidi" w:hint="default"/>
      <w:color w:val="365F91" w:themeColor="accent1" w:themeShade="BF"/>
      <w:sz w:val="32"/>
      <w:szCs w:val="32"/>
    </w:rPr>
  </w:style>
  <w:style w:type="character" w:customStyle="1" w:styleId="AntratsDiagrama2">
    <w:name w:val="Antraštės Diagrama2"/>
    <w:basedOn w:val="Numatytasispastraiposriftas"/>
    <w:uiPriority w:val="99"/>
    <w:semiHidden/>
    <w:rsid w:val="00E065F1"/>
  </w:style>
  <w:style w:type="character" w:customStyle="1" w:styleId="PagrindinistekstasDiagrama2">
    <w:name w:val="Pagrindinis tekstas Diagrama2"/>
    <w:basedOn w:val="Numatytasispastraiposriftas"/>
    <w:uiPriority w:val="99"/>
    <w:semiHidden/>
    <w:rsid w:val="00E065F1"/>
  </w:style>
  <w:style w:type="table" w:customStyle="1" w:styleId="Lentelstinklelis1">
    <w:name w:val="Lentelės tinklelis1"/>
    <w:basedOn w:val="prastojilentel"/>
    <w:uiPriority w:val="59"/>
    <w:rsid w:val="00E065F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rsid w:val="00E065F1"/>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uiPriority w:val="9"/>
    <w:rsid w:val="00E065F1"/>
    <w:rPr>
      <w:rFonts w:ascii="Cambria" w:eastAsia="Times New Roman" w:hAnsi="Cambria" w:cs="Times New Roman"/>
      <w:b/>
      <w:bCs/>
      <w:kern w:val="32"/>
      <w:sz w:val="32"/>
      <w:szCs w:val="32"/>
      <w:lang w:eastAsia="en-US"/>
    </w:rPr>
  </w:style>
  <w:style w:type="paragraph" w:customStyle="1" w:styleId="bodytext0">
    <w:name w:val="bodytext"/>
    <w:basedOn w:val="prastasis"/>
    <w:uiPriority w:val="99"/>
    <w:rsid w:val="00E065F1"/>
    <w:pPr>
      <w:autoSpaceDE w:val="0"/>
      <w:autoSpaceDN w:val="0"/>
      <w:ind w:firstLine="312"/>
      <w:jc w:val="both"/>
    </w:pPr>
    <w:rPr>
      <w:rFonts w:ascii="TimesLT" w:hAnsi="TimesLT"/>
      <w:sz w:val="20"/>
      <w:szCs w:val="20"/>
      <w:lang w:eastAsia="lt-LT"/>
    </w:rPr>
  </w:style>
  <w:style w:type="numbering" w:customStyle="1" w:styleId="Sraonra1">
    <w:name w:val="Sąrašo nėra1"/>
    <w:next w:val="Sraonra"/>
    <w:semiHidden/>
    <w:unhideWhenUsed/>
    <w:rsid w:val="00E065F1"/>
  </w:style>
  <w:style w:type="character" w:styleId="Puslapionumeris">
    <w:name w:val="page number"/>
    <w:basedOn w:val="Numatytasispastraiposriftas"/>
    <w:uiPriority w:val="99"/>
    <w:rsid w:val="00E065F1"/>
  </w:style>
  <w:style w:type="numbering" w:customStyle="1" w:styleId="Sraonra2">
    <w:name w:val="Sąrašo nėra2"/>
    <w:next w:val="Sraonra"/>
    <w:semiHidden/>
    <w:unhideWhenUsed/>
    <w:rsid w:val="00E065F1"/>
  </w:style>
  <w:style w:type="paragraph" w:styleId="Betarp">
    <w:name w:val="No Spacing"/>
    <w:link w:val="BetarpDiagrama"/>
    <w:uiPriority w:val="1"/>
    <w:qFormat/>
    <w:rsid w:val="00B4369E"/>
    <w:pPr>
      <w:spacing w:after="0" w:line="240" w:lineRule="auto"/>
    </w:pPr>
  </w:style>
  <w:style w:type="character" w:styleId="Puslapioinaosnuoroda">
    <w:name w:val="footnote reference"/>
    <w:basedOn w:val="Numatytasispastraiposriftas"/>
    <w:uiPriority w:val="99"/>
    <w:unhideWhenUsed/>
    <w:rsid w:val="00885CB7"/>
    <w:rPr>
      <w:vertAlign w:val="superscript"/>
    </w:rPr>
  </w:style>
  <w:style w:type="paragraph" w:styleId="Puslapioinaostekstas">
    <w:name w:val="footnote text"/>
    <w:aliases w:val="Footnote,Footnote Text Char Char,Fußnotentextf,Footnote Text Blue,Footnote text,fn,Footnote Text Char Char Char Char Char Char,Footnote Text Char Char Char Char Char,Footnote Text Blue Char Char Char Char"/>
    <w:basedOn w:val="prastasis"/>
    <w:link w:val="PuslapioinaostekstasDiagrama"/>
    <w:uiPriority w:val="99"/>
    <w:unhideWhenUsed/>
    <w:rsid w:val="00885CB7"/>
    <w:rPr>
      <w:sz w:val="20"/>
      <w:szCs w:val="20"/>
    </w:rPr>
  </w:style>
  <w:style w:type="character" w:customStyle="1" w:styleId="PuslapioinaostekstasDiagrama">
    <w:name w:val="Puslapio išnašos tekstas Diagrama"/>
    <w:aliases w:val="Footnote Diagrama,Footnote Text Char Char Diagrama,Fußnotentextf Diagrama,Footnote Text Blue Diagrama,Footnote text Diagrama,fn Diagrama,Footnote Text Char Char Char Char Char Char Diagrama"/>
    <w:basedOn w:val="Numatytasispastraiposriftas"/>
    <w:link w:val="Puslapioinaostekstas"/>
    <w:uiPriority w:val="99"/>
    <w:rsid w:val="00885CB7"/>
    <w:rPr>
      <w:rFonts w:ascii="Times New Roman" w:eastAsia="Times New Roman" w:hAnsi="Times New Roman" w:cs="Times New Roman"/>
      <w:sz w:val="20"/>
      <w:szCs w:val="20"/>
    </w:rPr>
  </w:style>
  <w:style w:type="character" w:styleId="Vietosrezervavimoenklotekstas">
    <w:name w:val="Placeholder Text"/>
    <w:basedOn w:val="Numatytasispastraiposriftas"/>
    <w:uiPriority w:val="99"/>
    <w:semiHidden/>
    <w:rsid w:val="0027651C"/>
    <w:rPr>
      <w:color w:val="808080"/>
    </w:rPr>
  </w:style>
  <w:style w:type="character" w:customStyle="1" w:styleId="BetarpDiagrama">
    <w:name w:val="Be tarpų Diagrama"/>
    <w:basedOn w:val="Numatytasispastraiposriftas"/>
    <w:link w:val="Betarp"/>
    <w:uiPriority w:val="1"/>
    <w:rsid w:val="002B4F19"/>
  </w:style>
  <w:style w:type="character" w:styleId="Neapdorotaspaminjimas">
    <w:name w:val="Unresolved Mention"/>
    <w:basedOn w:val="Numatytasispastraiposriftas"/>
    <w:uiPriority w:val="99"/>
    <w:semiHidden/>
    <w:unhideWhenUsed/>
    <w:rsid w:val="004A74E8"/>
    <w:rPr>
      <w:color w:val="605E5C"/>
      <w:shd w:val="clear" w:color="auto" w:fill="E1DFDD"/>
    </w:rPr>
  </w:style>
  <w:style w:type="paragraph" w:styleId="Pagrindinistekstas20">
    <w:name w:val="Body Text 2"/>
    <w:basedOn w:val="prastasis"/>
    <w:link w:val="Pagrindinistekstas2Diagrama"/>
    <w:rsid w:val="00272349"/>
    <w:pPr>
      <w:spacing w:after="120" w:line="480" w:lineRule="auto"/>
    </w:pPr>
    <w:rPr>
      <w:lang w:val="en-GB"/>
    </w:rPr>
  </w:style>
  <w:style w:type="character" w:customStyle="1" w:styleId="Pagrindinistekstas2Diagrama">
    <w:name w:val="Pagrindinis tekstas 2 Diagrama"/>
    <w:basedOn w:val="Numatytasispastraiposriftas"/>
    <w:link w:val="Pagrindinistekstas20"/>
    <w:rsid w:val="00272349"/>
    <w:rPr>
      <w:rFonts w:ascii="Times New Roman" w:eastAsia="Times New Roman" w:hAnsi="Times New Roman" w:cs="Times New Roman"/>
      <w:sz w:val="24"/>
      <w:szCs w:val="24"/>
      <w:lang w:val="en-GB"/>
    </w:rPr>
  </w:style>
  <w:style w:type="table" w:customStyle="1" w:styleId="Lentelstinklelis4">
    <w:name w:val="Lentelės tinklelis4"/>
    <w:basedOn w:val="prastojilentel"/>
    <w:next w:val="Lentelstinklelis"/>
    <w:uiPriority w:val="39"/>
    <w:rsid w:val="00C544A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ysiwyg-color-blue80">
    <w:name w:val="wysiwyg-color-blue80"/>
    <w:basedOn w:val="Numatytasispastraiposriftas"/>
    <w:rsid w:val="00CB7305"/>
  </w:style>
  <w:style w:type="character" w:customStyle="1" w:styleId="wysiwyg-font-size-medium">
    <w:name w:val="wysiwyg-font-size-medium"/>
    <w:basedOn w:val="Numatytasispastraiposriftas"/>
    <w:rsid w:val="00CB7305"/>
  </w:style>
  <w:style w:type="character" w:styleId="Emfaz">
    <w:name w:val="Emphasis"/>
    <w:basedOn w:val="Numatytasispastraiposriftas"/>
    <w:uiPriority w:val="20"/>
    <w:qFormat/>
    <w:rsid w:val="00CB73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92816">
      <w:bodyDiv w:val="1"/>
      <w:marLeft w:val="0"/>
      <w:marRight w:val="0"/>
      <w:marTop w:val="0"/>
      <w:marBottom w:val="0"/>
      <w:divBdr>
        <w:top w:val="none" w:sz="0" w:space="0" w:color="auto"/>
        <w:left w:val="none" w:sz="0" w:space="0" w:color="auto"/>
        <w:bottom w:val="none" w:sz="0" w:space="0" w:color="auto"/>
        <w:right w:val="none" w:sz="0" w:space="0" w:color="auto"/>
      </w:divBdr>
    </w:div>
    <w:div w:id="36861000">
      <w:bodyDiv w:val="1"/>
      <w:marLeft w:val="0"/>
      <w:marRight w:val="0"/>
      <w:marTop w:val="0"/>
      <w:marBottom w:val="0"/>
      <w:divBdr>
        <w:top w:val="none" w:sz="0" w:space="0" w:color="auto"/>
        <w:left w:val="none" w:sz="0" w:space="0" w:color="auto"/>
        <w:bottom w:val="none" w:sz="0" w:space="0" w:color="auto"/>
        <w:right w:val="none" w:sz="0" w:space="0" w:color="auto"/>
      </w:divBdr>
    </w:div>
    <w:div w:id="55008407">
      <w:bodyDiv w:val="1"/>
      <w:marLeft w:val="0"/>
      <w:marRight w:val="0"/>
      <w:marTop w:val="0"/>
      <w:marBottom w:val="0"/>
      <w:divBdr>
        <w:top w:val="none" w:sz="0" w:space="0" w:color="auto"/>
        <w:left w:val="none" w:sz="0" w:space="0" w:color="auto"/>
        <w:bottom w:val="none" w:sz="0" w:space="0" w:color="auto"/>
        <w:right w:val="none" w:sz="0" w:space="0" w:color="auto"/>
      </w:divBdr>
    </w:div>
    <w:div w:id="56051846">
      <w:bodyDiv w:val="1"/>
      <w:marLeft w:val="0"/>
      <w:marRight w:val="0"/>
      <w:marTop w:val="0"/>
      <w:marBottom w:val="0"/>
      <w:divBdr>
        <w:top w:val="none" w:sz="0" w:space="0" w:color="auto"/>
        <w:left w:val="none" w:sz="0" w:space="0" w:color="auto"/>
        <w:bottom w:val="none" w:sz="0" w:space="0" w:color="auto"/>
        <w:right w:val="none" w:sz="0" w:space="0" w:color="auto"/>
      </w:divBdr>
    </w:div>
    <w:div w:id="66075397">
      <w:bodyDiv w:val="1"/>
      <w:marLeft w:val="0"/>
      <w:marRight w:val="0"/>
      <w:marTop w:val="0"/>
      <w:marBottom w:val="0"/>
      <w:divBdr>
        <w:top w:val="none" w:sz="0" w:space="0" w:color="auto"/>
        <w:left w:val="none" w:sz="0" w:space="0" w:color="auto"/>
        <w:bottom w:val="none" w:sz="0" w:space="0" w:color="auto"/>
        <w:right w:val="none" w:sz="0" w:space="0" w:color="auto"/>
      </w:divBdr>
    </w:div>
    <w:div w:id="72776970">
      <w:bodyDiv w:val="1"/>
      <w:marLeft w:val="0"/>
      <w:marRight w:val="0"/>
      <w:marTop w:val="0"/>
      <w:marBottom w:val="0"/>
      <w:divBdr>
        <w:top w:val="none" w:sz="0" w:space="0" w:color="auto"/>
        <w:left w:val="none" w:sz="0" w:space="0" w:color="auto"/>
        <w:bottom w:val="none" w:sz="0" w:space="0" w:color="auto"/>
        <w:right w:val="none" w:sz="0" w:space="0" w:color="auto"/>
      </w:divBdr>
    </w:div>
    <w:div w:id="75714585">
      <w:bodyDiv w:val="1"/>
      <w:marLeft w:val="0"/>
      <w:marRight w:val="0"/>
      <w:marTop w:val="0"/>
      <w:marBottom w:val="0"/>
      <w:divBdr>
        <w:top w:val="none" w:sz="0" w:space="0" w:color="auto"/>
        <w:left w:val="none" w:sz="0" w:space="0" w:color="auto"/>
        <w:bottom w:val="none" w:sz="0" w:space="0" w:color="auto"/>
        <w:right w:val="none" w:sz="0" w:space="0" w:color="auto"/>
      </w:divBdr>
    </w:div>
    <w:div w:id="94062228">
      <w:bodyDiv w:val="1"/>
      <w:marLeft w:val="0"/>
      <w:marRight w:val="0"/>
      <w:marTop w:val="0"/>
      <w:marBottom w:val="0"/>
      <w:divBdr>
        <w:top w:val="none" w:sz="0" w:space="0" w:color="auto"/>
        <w:left w:val="none" w:sz="0" w:space="0" w:color="auto"/>
        <w:bottom w:val="none" w:sz="0" w:space="0" w:color="auto"/>
        <w:right w:val="none" w:sz="0" w:space="0" w:color="auto"/>
      </w:divBdr>
    </w:div>
    <w:div w:id="126822805">
      <w:bodyDiv w:val="1"/>
      <w:marLeft w:val="0"/>
      <w:marRight w:val="0"/>
      <w:marTop w:val="0"/>
      <w:marBottom w:val="0"/>
      <w:divBdr>
        <w:top w:val="none" w:sz="0" w:space="0" w:color="auto"/>
        <w:left w:val="none" w:sz="0" w:space="0" w:color="auto"/>
        <w:bottom w:val="none" w:sz="0" w:space="0" w:color="auto"/>
        <w:right w:val="none" w:sz="0" w:space="0" w:color="auto"/>
      </w:divBdr>
    </w:div>
    <w:div w:id="128977695">
      <w:bodyDiv w:val="1"/>
      <w:marLeft w:val="0"/>
      <w:marRight w:val="0"/>
      <w:marTop w:val="0"/>
      <w:marBottom w:val="0"/>
      <w:divBdr>
        <w:top w:val="none" w:sz="0" w:space="0" w:color="auto"/>
        <w:left w:val="none" w:sz="0" w:space="0" w:color="auto"/>
        <w:bottom w:val="none" w:sz="0" w:space="0" w:color="auto"/>
        <w:right w:val="none" w:sz="0" w:space="0" w:color="auto"/>
      </w:divBdr>
    </w:div>
    <w:div w:id="138501919">
      <w:bodyDiv w:val="1"/>
      <w:marLeft w:val="0"/>
      <w:marRight w:val="0"/>
      <w:marTop w:val="0"/>
      <w:marBottom w:val="0"/>
      <w:divBdr>
        <w:top w:val="none" w:sz="0" w:space="0" w:color="auto"/>
        <w:left w:val="none" w:sz="0" w:space="0" w:color="auto"/>
        <w:bottom w:val="none" w:sz="0" w:space="0" w:color="auto"/>
        <w:right w:val="none" w:sz="0" w:space="0" w:color="auto"/>
      </w:divBdr>
    </w:div>
    <w:div w:id="154761590">
      <w:bodyDiv w:val="1"/>
      <w:marLeft w:val="0"/>
      <w:marRight w:val="0"/>
      <w:marTop w:val="0"/>
      <w:marBottom w:val="0"/>
      <w:divBdr>
        <w:top w:val="none" w:sz="0" w:space="0" w:color="auto"/>
        <w:left w:val="none" w:sz="0" w:space="0" w:color="auto"/>
        <w:bottom w:val="none" w:sz="0" w:space="0" w:color="auto"/>
        <w:right w:val="none" w:sz="0" w:space="0" w:color="auto"/>
      </w:divBdr>
    </w:div>
    <w:div w:id="162476798">
      <w:bodyDiv w:val="1"/>
      <w:marLeft w:val="0"/>
      <w:marRight w:val="0"/>
      <w:marTop w:val="0"/>
      <w:marBottom w:val="0"/>
      <w:divBdr>
        <w:top w:val="none" w:sz="0" w:space="0" w:color="auto"/>
        <w:left w:val="none" w:sz="0" w:space="0" w:color="auto"/>
        <w:bottom w:val="none" w:sz="0" w:space="0" w:color="auto"/>
        <w:right w:val="none" w:sz="0" w:space="0" w:color="auto"/>
      </w:divBdr>
      <w:divsChild>
        <w:div w:id="1574512360">
          <w:marLeft w:val="0"/>
          <w:marRight w:val="0"/>
          <w:marTop w:val="0"/>
          <w:marBottom w:val="0"/>
          <w:divBdr>
            <w:top w:val="none" w:sz="0" w:space="0" w:color="auto"/>
            <w:left w:val="none" w:sz="0" w:space="0" w:color="auto"/>
            <w:bottom w:val="none" w:sz="0" w:space="0" w:color="auto"/>
            <w:right w:val="none" w:sz="0" w:space="0" w:color="auto"/>
          </w:divBdr>
          <w:divsChild>
            <w:div w:id="1313801348">
              <w:marLeft w:val="0"/>
              <w:marRight w:val="0"/>
              <w:marTop w:val="0"/>
              <w:marBottom w:val="0"/>
              <w:divBdr>
                <w:top w:val="none" w:sz="0" w:space="0" w:color="auto"/>
                <w:left w:val="none" w:sz="0" w:space="0" w:color="auto"/>
                <w:bottom w:val="none" w:sz="0" w:space="0" w:color="auto"/>
                <w:right w:val="none" w:sz="0" w:space="0" w:color="auto"/>
              </w:divBdr>
            </w:div>
            <w:div w:id="950010159">
              <w:marLeft w:val="0"/>
              <w:marRight w:val="0"/>
              <w:marTop w:val="0"/>
              <w:marBottom w:val="0"/>
              <w:divBdr>
                <w:top w:val="none" w:sz="0" w:space="0" w:color="auto"/>
                <w:left w:val="none" w:sz="0" w:space="0" w:color="auto"/>
                <w:bottom w:val="none" w:sz="0" w:space="0" w:color="auto"/>
                <w:right w:val="none" w:sz="0" w:space="0" w:color="auto"/>
              </w:divBdr>
            </w:div>
          </w:divsChild>
        </w:div>
        <w:div w:id="757752636">
          <w:marLeft w:val="0"/>
          <w:marRight w:val="0"/>
          <w:marTop w:val="0"/>
          <w:marBottom w:val="0"/>
          <w:divBdr>
            <w:top w:val="none" w:sz="0" w:space="0" w:color="auto"/>
            <w:left w:val="none" w:sz="0" w:space="0" w:color="auto"/>
            <w:bottom w:val="none" w:sz="0" w:space="0" w:color="auto"/>
            <w:right w:val="none" w:sz="0" w:space="0" w:color="auto"/>
          </w:divBdr>
        </w:div>
      </w:divsChild>
    </w:div>
    <w:div w:id="179241929">
      <w:bodyDiv w:val="1"/>
      <w:marLeft w:val="0"/>
      <w:marRight w:val="0"/>
      <w:marTop w:val="0"/>
      <w:marBottom w:val="0"/>
      <w:divBdr>
        <w:top w:val="none" w:sz="0" w:space="0" w:color="auto"/>
        <w:left w:val="none" w:sz="0" w:space="0" w:color="auto"/>
        <w:bottom w:val="none" w:sz="0" w:space="0" w:color="auto"/>
        <w:right w:val="none" w:sz="0" w:space="0" w:color="auto"/>
      </w:divBdr>
    </w:div>
    <w:div w:id="269050719">
      <w:bodyDiv w:val="1"/>
      <w:marLeft w:val="0"/>
      <w:marRight w:val="0"/>
      <w:marTop w:val="0"/>
      <w:marBottom w:val="0"/>
      <w:divBdr>
        <w:top w:val="none" w:sz="0" w:space="0" w:color="auto"/>
        <w:left w:val="none" w:sz="0" w:space="0" w:color="auto"/>
        <w:bottom w:val="none" w:sz="0" w:space="0" w:color="auto"/>
        <w:right w:val="none" w:sz="0" w:space="0" w:color="auto"/>
      </w:divBdr>
    </w:div>
    <w:div w:id="280309328">
      <w:bodyDiv w:val="1"/>
      <w:marLeft w:val="0"/>
      <w:marRight w:val="0"/>
      <w:marTop w:val="0"/>
      <w:marBottom w:val="0"/>
      <w:divBdr>
        <w:top w:val="none" w:sz="0" w:space="0" w:color="auto"/>
        <w:left w:val="none" w:sz="0" w:space="0" w:color="auto"/>
        <w:bottom w:val="none" w:sz="0" w:space="0" w:color="auto"/>
        <w:right w:val="none" w:sz="0" w:space="0" w:color="auto"/>
      </w:divBdr>
    </w:div>
    <w:div w:id="288317108">
      <w:bodyDiv w:val="1"/>
      <w:marLeft w:val="0"/>
      <w:marRight w:val="0"/>
      <w:marTop w:val="0"/>
      <w:marBottom w:val="0"/>
      <w:divBdr>
        <w:top w:val="none" w:sz="0" w:space="0" w:color="auto"/>
        <w:left w:val="none" w:sz="0" w:space="0" w:color="auto"/>
        <w:bottom w:val="none" w:sz="0" w:space="0" w:color="auto"/>
        <w:right w:val="none" w:sz="0" w:space="0" w:color="auto"/>
      </w:divBdr>
    </w:div>
    <w:div w:id="313066872">
      <w:bodyDiv w:val="1"/>
      <w:marLeft w:val="0"/>
      <w:marRight w:val="0"/>
      <w:marTop w:val="0"/>
      <w:marBottom w:val="0"/>
      <w:divBdr>
        <w:top w:val="none" w:sz="0" w:space="0" w:color="auto"/>
        <w:left w:val="none" w:sz="0" w:space="0" w:color="auto"/>
        <w:bottom w:val="none" w:sz="0" w:space="0" w:color="auto"/>
        <w:right w:val="none" w:sz="0" w:space="0" w:color="auto"/>
      </w:divBdr>
    </w:div>
    <w:div w:id="322004689">
      <w:bodyDiv w:val="1"/>
      <w:marLeft w:val="0"/>
      <w:marRight w:val="0"/>
      <w:marTop w:val="0"/>
      <w:marBottom w:val="0"/>
      <w:divBdr>
        <w:top w:val="none" w:sz="0" w:space="0" w:color="auto"/>
        <w:left w:val="none" w:sz="0" w:space="0" w:color="auto"/>
        <w:bottom w:val="none" w:sz="0" w:space="0" w:color="auto"/>
        <w:right w:val="none" w:sz="0" w:space="0" w:color="auto"/>
      </w:divBdr>
    </w:div>
    <w:div w:id="349377989">
      <w:bodyDiv w:val="1"/>
      <w:marLeft w:val="0"/>
      <w:marRight w:val="0"/>
      <w:marTop w:val="0"/>
      <w:marBottom w:val="0"/>
      <w:divBdr>
        <w:top w:val="none" w:sz="0" w:space="0" w:color="auto"/>
        <w:left w:val="none" w:sz="0" w:space="0" w:color="auto"/>
        <w:bottom w:val="none" w:sz="0" w:space="0" w:color="auto"/>
        <w:right w:val="none" w:sz="0" w:space="0" w:color="auto"/>
      </w:divBdr>
    </w:div>
    <w:div w:id="378668302">
      <w:bodyDiv w:val="1"/>
      <w:marLeft w:val="0"/>
      <w:marRight w:val="0"/>
      <w:marTop w:val="0"/>
      <w:marBottom w:val="0"/>
      <w:divBdr>
        <w:top w:val="none" w:sz="0" w:space="0" w:color="auto"/>
        <w:left w:val="none" w:sz="0" w:space="0" w:color="auto"/>
        <w:bottom w:val="none" w:sz="0" w:space="0" w:color="auto"/>
        <w:right w:val="none" w:sz="0" w:space="0" w:color="auto"/>
      </w:divBdr>
    </w:div>
    <w:div w:id="381755807">
      <w:bodyDiv w:val="1"/>
      <w:marLeft w:val="0"/>
      <w:marRight w:val="0"/>
      <w:marTop w:val="0"/>
      <w:marBottom w:val="0"/>
      <w:divBdr>
        <w:top w:val="none" w:sz="0" w:space="0" w:color="auto"/>
        <w:left w:val="none" w:sz="0" w:space="0" w:color="auto"/>
        <w:bottom w:val="none" w:sz="0" w:space="0" w:color="auto"/>
        <w:right w:val="none" w:sz="0" w:space="0" w:color="auto"/>
      </w:divBdr>
    </w:div>
    <w:div w:id="392045213">
      <w:bodyDiv w:val="1"/>
      <w:marLeft w:val="0"/>
      <w:marRight w:val="0"/>
      <w:marTop w:val="0"/>
      <w:marBottom w:val="0"/>
      <w:divBdr>
        <w:top w:val="none" w:sz="0" w:space="0" w:color="auto"/>
        <w:left w:val="none" w:sz="0" w:space="0" w:color="auto"/>
        <w:bottom w:val="none" w:sz="0" w:space="0" w:color="auto"/>
        <w:right w:val="none" w:sz="0" w:space="0" w:color="auto"/>
      </w:divBdr>
    </w:div>
    <w:div w:id="465900959">
      <w:bodyDiv w:val="1"/>
      <w:marLeft w:val="0"/>
      <w:marRight w:val="0"/>
      <w:marTop w:val="0"/>
      <w:marBottom w:val="0"/>
      <w:divBdr>
        <w:top w:val="none" w:sz="0" w:space="0" w:color="auto"/>
        <w:left w:val="none" w:sz="0" w:space="0" w:color="auto"/>
        <w:bottom w:val="none" w:sz="0" w:space="0" w:color="auto"/>
        <w:right w:val="none" w:sz="0" w:space="0" w:color="auto"/>
      </w:divBdr>
    </w:div>
    <w:div w:id="515000297">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535124390">
      <w:bodyDiv w:val="1"/>
      <w:marLeft w:val="0"/>
      <w:marRight w:val="0"/>
      <w:marTop w:val="0"/>
      <w:marBottom w:val="0"/>
      <w:divBdr>
        <w:top w:val="none" w:sz="0" w:space="0" w:color="auto"/>
        <w:left w:val="none" w:sz="0" w:space="0" w:color="auto"/>
        <w:bottom w:val="none" w:sz="0" w:space="0" w:color="auto"/>
        <w:right w:val="none" w:sz="0" w:space="0" w:color="auto"/>
      </w:divBdr>
    </w:div>
    <w:div w:id="541135794">
      <w:bodyDiv w:val="1"/>
      <w:marLeft w:val="0"/>
      <w:marRight w:val="0"/>
      <w:marTop w:val="0"/>
      <w:marBottom w:val="0"/>
      <w:divBdr>
        <w:top w:val="none" w:sz="0" w:space="0" w:color="auto"/>
        <w:left w:val="none" w:sz="0" w:space="0" w:color="auto"/>
        <w:bottom w:val="none" w:sz="0" w:space="0" w:color="auto"/>
        <w:right w:val="none" w:sz="0" w:space="0" w:color="auto"/>
      </w:divBdr>
      <w:divsChild>
        <w:div w:id="1411149248">
          <w:marLeft w:val="0"/>
          <w:marRight w:val="0"/>
          <w:marTop w:val="0"/>
          <w:marBottom w:val="0"/>
          <w:divBdr>
            <w:top w:val="none" w:sz="0" w:space="0" w:color="auto"/>
            <w:left w:val="none" w:sz="0" w:space="0" w:color="auto"/>
            <w:bottom w:val="none" w:sz="0" w:space="0" w:color="auto"/>
            <w:right w:val="none" w:sz="0" w:space="0" w:color="auto"/>
          </w:divBdr>
        </w:div>
        <w:div w:id="311251454">
          <w:marLeft w:val="0"/>
          <w:marRight w:val="0"/>
          <w:marTop w:val="0"/>
          <w:marBottom w:val="0"/>
          <w:divBdr>
            <w:top w:val="none" w:sz="0" w:space="0" w:color="auto"/>
            <w:left w:val="none" w:sz="0" w:space="0" w:color="auto"/>
            <w:bottom w:val="none" w:sz="0" w:space="0" w:color="auto"/>
            <w:right w:val="none" w:sz="0" w:space="0" w:color="auto"/>
          </w:divBdr>
        </w:div>
        <w:div w:id="764769555">
          <w:marLeft w:val="0"/>
          <w:marRight w:val="0"/>
          <w:marTop w:val="0"/>
          <w:marBottom w:val="0"/>
          <w:divBdr>
            <w:top w:val="none" w:sz="0" w:space="0" w:color="auto"/>
            <w:left w:val="none" w:sz="0" w:space="0" w:color="auto"/>
            <w:bottom w:val="none" w:sz="0" w:space="0" w:color="auto"/>
            <w:right w:val="none" w:sz="0" w:space="0" w:color="auto"/>
          </w:divBdr>
        </w:div>
      </w:divsChild>
    </w:div>
    <w:div w:id="581718563">
      <w:bodyDiv w:val="1"/>
      <w:marLeft w:val="0"/>
      <w:marRight w:val="0"/>
      <w:marTop w:val="0"/>
      <w:marBottom w:val="0"/>
      <w:divBdr>
        <w:top w:val="none" w:sz="0" w:space="0" w:color="auto"/>
        <w:left w:val="none" w:sz="0" w:space="0" w:color="auto"/>
        <w:bottom w:val="none" w:sz="0" w:space="0" w:color="auto"/>
        <w:right w:val="none" w:sz="0" w:space="0" w:color="auto"/>
      </w:divBdr>
    </w:div>
    <w:div w:id="600071585">
      <w:bodyDiv w:val="1"/>
      <w:marLeft w:val="0"/>
      <w:marRight w:val="0"/>
      <w:marTop w:val="0"/>
      <w:marBottom w:val="0"/>
      <w:divBdr>
        <w:top w:val="none" w:sz="0" w:space="0" w:color="auto"/>
        <w:left w:val="none" w:sz="0" w:space="0" w:color="auto"/>
        <w:bottom w:val="none" w:sz="0" w:space="0" w:color="auto"/>
        <w:right w:val="none" w:sz="0" w:space="0" w:color="auto"/>
      </w:divBdr>
      <w:divsChild>
        <w:div w:id="687951707">
          <w:marLeft w:val="0"/>
          <w:marRight w:val="0"/>
          <w:marTop w:val="0"/>
          <w:marBottom w:val="0"/>
          <w:divBdr>
            <w:top w:val="none" w:sz="0" w:space="0" w:color="auto"/>
            <w:left w:val="none" w:sz="0" w:space="0" w:color="auto"/>
            <w:bottom w:val="none" w:sz="0" w:space="0" w:color="auto"/>
            <w:right w:val="none" w:sz="0" w:space="0" w:color="auto"/>
          </w:divBdr>
        </w:div>
        <w:div w:id="1717966357">
          <w:marLeft w:val="0"/>
          <w:marRight w:val="0"/>
          <w:marTop w:val="0"/>
          <w:marBottom w:val="0"/>
          <w:divBdr>
            <w:top w:val="none" w:sz="0" w:space="0" w:color="auto"/>
            <w:left w:val="none" w:sz="0" w:space="0" w:color="auto"/>
            <w:bottom w:val="none" w:sz="0" w:space="0" w:color="auto"/>
            <w:right w:val="none" w:sz="0" w:space="0" w:color="auto"/>
          </w:divBdr>
        </w:div>
      </w:divsChild>
    </w:div>
    <w:div w:id="601495245">
      <w:bodyDiv w:val="1"/>
      <w:marLeft w:val="0"/>
      <w:marRight w:val="0"/>
      <w:marTop w:val="0"/>
      <w:marBottom w:val="0"/>
      <w:divBdr>
        <w:top w:val="none" w:sz="0" w:space="0" w:color="auto"/>
        <w:left w:val="none" w:sz="0" w:space="0" w:color="auto"/>
        <w:bottom w:val="none" w:sz="0" w:space="0" w:color="auto"/>
        <w:right w:val="none" w:sz="0" w:space="0" w:color="auto"/>
      </w:divBdr>
    </w:div>
    <w:div w:id="601956871">
      <w:bodyDiv w:val="1"/>
      <w:marLeft w:val="0"/>
      <w:marRight w:val="0"/>
      <w:marTop w:val="0"/>
      <w:marBottom w:val="0"/>
      <w:divBdr>
        <w:top w:val="none" w:sz="0" w:space="0" w:color="auto"/>
        <w:left w:val="none" w:sz="0" w:space="0" w:color="auto"/>
        <w:bottom w:val="none" w:sz="0" w:space="0" w:color="auto"/>
        <w:right w:val="none" w:sz="0" w:space="0" w:color="auto"/>
      </w:divBdr>
    </w:div>
    <w:div w:id="615723531">
      <w:bodyDiv w:val="1"/>
      <w:marLeft w:val="0"/>
      <w:marRight w:val="0"/>
      <w:marTop w:val="0"/>
      <w:marBottom w:val="0"/>
      <w:divBdr>
        <w:top w:val="none" w:sz="0" w:space="0" w:color="auto"/>
        <w:left w:val="none" w:sz="0" w:space="0" w:color="auto"/>
        <w:bottom w:val="none" w:sz="0" w:space="0" w:color="auto"/>
        <w:right w:val="none" w:sz="0" w:space="0" w:color="auto"/>
      </w:divBdr>
    </w:div>
    <w:div w:id="617757027">
      <w:bodyDiv w:val="1"/>
      <w:marLeft w:val="0"/>
      <w:marRight w:val="0"/>
      <w:marTop w:val="0"/>
      <w:marBottom w:val="0"/>
      <w:divBdr>
        <w:top w:val="none" w:sz="0" w:space="0" w:color="auto"/>
        <w:left w:val="none" w:sz="0" w:space="0" w:color="auto"/>
        <w:bottom w:val="none" w:sz="0" w:space="0" w:color="auto"/>
        <w:right w:val="none" w:sz="0" w:space="0" w:color="auto"/>
      </w:divBdr>
    </w:div>
    <w:div w:id="624433525">
      <w:bodyDiv w:val="1"/>
      <w:marLeft w:val="0"/>
      <w:marRight w:val="0"/>
      <w:marTop w:val="0"/>
      <w:marBottom w:val="0"/>
      <w:divBdr>
        <w:top w:val="none" w:sz="0" w:space="0" w:color="auto"/>
        <w:left w:val="none" w:sz="0" w:space="0" w:color="auto"/>
        <w:bottom w:val="none" w:sz="0" w:space="0" w:color="auto"/>
        <w:right w:val="none" w:sz="0" w:space="0" w:color="auto"/>
      </w:divBdr>
    </w:div>
    <w:div w:id="717047516">
      <w:bodyDiv w:val="1"/>
      <w:marLeft w:val="0"/>
      <w:marRight w:val="0"/>
      <w:marTop w:val="0"/>
      <w:marBottom w:val="0"/>
      <w:divBdr>
        <w:top w:val="none" w:sz="0" w:space="0" w:color="auto"/>
        <w:left w:val="none" w:sz="0" w:space="0" w:color="auto"/>
        <w:bottom w:val="none" w:sz="0" w:space="0" w:color="auto"/>
        <w:right w:val="none" w:sz="0" w:space="0" w:color="auto"/>
      </w:divBdr>
    </w:div>
    <w:div w:id="834296824">
      <w:bodyDiv w:val="1"/>
      <w:marLeft w:val="0"/>
      <w:marRight w:val="0"/>
      <w:marTop w:val="0"/>
      <w:marBottom w:val="0"/>
      <w:divBdr>
        <w:top w:val="none" w:sz="0" w:space="0" w:color="auto"/>
        <w:left w:val="none" w:sz="0" w:space="0" w:color="auto"/>
        <w:bottom w:val="none" w:sz="0" w:space="0" w:color="auto"/>
        <w:right w:val="none" w:sz="0" w:space="0" w:color="auto"/>
      </w:divBdr>
    </w:div>
    <w:div w:id="842666443">
      <w:bodyDiv w:val="1"/>
      <w:marLeft w:val="0"/>
      <w:marRight w:val="0"/>
      <w:marTop w:val="0"/>
      <w:marBottom w:val="0"/>
      <w:divBdr>
        <w:top w:val="none" w:sz="0" w:space="0" w:color="auto"/>
        <w:left w:val="none" w:sz="0" w:space="0" w:color="auto"/>
        <w:bottom w:val="none" w:sz="0" w:space="0" w:color="auto"/>
        <w:right w:val="none" w:sz="0" w:space="0" w:color="auto"/>
      </w:divBdr>
    </w:div>
    <w:div w:id="864557035">
      <w:bodyDiv w:val="1"/>
      <w:marLeft w:val="0"/>
      <w:marRight w:val="0"/>
      <w:marTop w:val="0"/>
      <w:marBottom w:val="0"/>
      <w:divBdr>
        <w:top w:val="none" w:sz="0" w:space="0" w:color="auto"/>
        <w:left w:val="none" w:sz="0" w:space="0" w:color="auto"/>
        <w:bottom w:val="none" w:sz="0" w:space="0" w:color="auto"/>
        <w:right w:val="none" w:sz="0" w:space="0" w:color="auto"/>
      </w:divBdr>
    </w:div>
    <w:div w:id="881401578">
      <w:bodyDiv w:val="1"/>
      <w:marLeft w:val="0"/>
      <w:marRight w:val="0"/>
      <w:marTop w:val="0"/>
      <w:marBottom w:val="0"/>
      <w:divBdr>
        <w:top w:val="none" w:sz="0" w:space="0" w:color="auto"/>
        <w:left w:val="none" w:sz="0" w:space="0" w:color="auto"/>
        <w:bottom w:val="none" w:sz="0" w:space="0" w:color="auto"/>
        <w:right w:val="none" w:sz="0" w:space="0" w:color="auto"/>
      </w:divBdr>
    </w:div>
    <w:div w:id="958075189">
      <w:bodyDiv w:val="1"/>
      <w:marLeft w:val="0"/>
      <w:marRight w:val="0"/>
      <w:marTop w:val="0"/>
      <w:marBottom w:val="0"/>
      <w:divBdr>
        <w:top w:val="none" w:sz="0" w:space="0" w:color="auto"/>
        <w:left w:val="none" w:sz="0" w:space="0" w:color="auto"/>
        <w:bottom w:val="none" w:sz="0" w:space="0" w:color="auto"/>
        <w:right w:val="none" w:sz="0" w:space="0" w:color="auto"/>
      </w:divBdr>
    </w:div>
    <w:div w:id="1059210568">
      <w:bodyDiv w:val="1"/>
      <w:marLeft w:val="0"/>
      <w:marRight w:val="0"/>
      <w:marTop w:val="0"/>
      <w:marBottom w:val="0"/>
      <w:divBdr>
        <w:top w:val="none" w:sz="0" w:space="0" w:color="auto"/>
        <w:left w:val="none" w:sz="0" w:space="0" w:color="auto"/>
        <w:bottom w:val="none" w:sz="0" w:space="0" w:color="auto"/>
        <w:right w:val="none" w:sz="0" w:space="0" w:color="auto"/>
      </w:divBdr>
      <w:divsChild>
        <w:div w:id="446316183">
          <w:marLeft w:val="0"/>
          <w:marRight w:val="0"/>
          <w:marTop w:val="0"/>
          <w:marBottom w:val="0"/>
          <w:divBdr>
            <w:top w:val="none" w:sz="0" w:space="0" w:color="auto"/>
            <w:left w:val="none" w:sz="0" w:space="0" w:color="auto"/>
            <w:bottom w:val="none" w:sz="0" w:space="0" w:color="auto"/>
            <w:right w:val="none" w:sz="0" w:space="0" w:color="auto"/>
          </w:divBdr>
          <w:divsChild>
            <w:div w:id="639387664">
              <w:marLeft w:val="0"/>
              <w:marRight w:val="0"/>
              <w:marTop w:val="0"/>
              <w:marBottom w:val="0"/>
              <w:divBdr>
                <w:top w:val="none" w:sz="0" w:space="0" w:color="auto"/>
                <w:left w:val="none" w:sz="0" w:space="0" w:color="auto"/>
                <w:bottom w:val="none" w:sz="0" w:space="0" w:color="auto"/>
                <w:right w:val="none" w:sz="0" w:space="0" w:color="auto"/>
              </w:divBdr>
            </w:div>
            <w:div w:id="78381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51191">
      <w:bodyDiv w:val="1"/>
      <w:marLeft w:val="0"/>
      <w:marRight w:val="0"/>
      <w:marTop w:val="0"/>
      <w:marBottom w:val="0"/>
      <w:divBdr>
        <w:top w:val="none" w:sz="0" w:space="0" w:color="auto"/>
        <w:left w:val="none" w:sz="0" w:space="0" w:color="auto"/>
        <w:bottom w:val="none" w:sz="0" w:space="0" w:color="auto"/>
        <w:right w:val="none" w:sz="0" w:space="0" w:color="auto"/>
      </w:divBdr>
    </w:div>
    <w:div w:id="1065491118">
      <w:bodyDiv w:val="1"/>
      <w:marLeft w:val="0"/>
      <w:marRight w:val="0"/>
      <w:marTop w:val="0"/>
      <w:marBottom w:val="0"/>
      <w:divBdr>
        <w:top w:val="none" w:sz="0" w:space="0" w:color="auto"/>
        <w:left w:val="none" w:sz="0" w:space="0" w:color="auto"/>
        <w:bottom w:val="none" w:sz="0" w:space="0" w:color="auto"/>
        <w:right w:val="none" w:sz="0" w:space="0" w:color="auto"/>
      </w:divBdr>
    </w:div>
    <w:div w:id="1111972011">
      <w:bodyDiv w:val="1"/>
      <w:marLeft w:val="0"/>
      <w:marRight w:val="0"/>
      <w:marTop w:val="0"/>
      <w:marBottom w:val="0"/>
      <w:divBdr>
        <w:top w:val="none" w:sz="0" w:space="0" w:color="auto"/>
        <w:left w:val="none" w:sz="0" w:space="0" w:color="auto"/>
        <w:bottom w:val="none" w:sz="0" w:space="0" w:color="auto"/>
        <w:right w:val="none" w:sz="0" w:space="0" w:color="auto"/>
      </w:divBdr>
      <w:divsChild>
        <w:div w:id="1995916841">
          <w:marLeft w:val="0"/>
          <w:marRight w:val="0"/>
          <w:marTop w:val="0"/>
          <w:marBottom w:val="0"/>
          <w:divBdr>
            <w:top w:val="none" w:sz="0" w:space="0" w:color="auto"/>
            <w:left w:val="none" w:sz="0" w:space="0" w:color="auto"/>
            <w:bottom w:val="none" w:sz="0" w:space="0" w:color="auto"/>
            <w:right w:val="none" w:sz="0" w:space="0" w:color="auto"/>
          </w:divBdr>
          <w:divsChild>
            <w:div w:id="2038312992">
              <w:marLeft w:val="0"/>
              <w:marRight w:val="0"/>
              <w:marTop w:val="0"/>
              <w:marBottom w:val="0"/>
              <w:divBdr>
                <w:top w:val="none" w:sz="0" w:space="0" w:color="auto"/>
                <w:left w:val="none" w:sz="0" w:space="0" w:color="auto"/>
                <w:bottom w:val="none" w:sz="0" w:space="0" w:color="auto"/>
                <w:right w:val="none" w:sz="0" w:space="0" w:color="auto"/>
              </w:divBdr>
            </w:div>
            <w:div w:id="1403916949">
              <w:marLeft w:val="0"/>
              <w:marRight w:val="0"/>
              <w:marTop w:val="0"/>
              <w:marBottom w:val="0"/>
              <w:divBdr>
                <w:top w:val="none" w:sz="0" w:space="0" w:color="auto"/>
                <w:left w:val="none" w:sz="0" w:space="0" w:color="auto"/>
                <w:bottom w:val="none" w:sz="0" w:space="0" w:color="auto"/>
                <w:right w:val="none" w:sz="0" w:space="0" w:color="auto"/>
              </w:divBdr>
            </w:div>
          </w:divsChild>
        </w:div>
        <w:div w:id="739207611">
          <w:marLeft w:val="0"/>
          <w:marRight w:val="0"/>
          <w:marTop w:val="0"/>
          <w:marBottom w:val="0"/>
          <w:divBdr>
            <w:top w:val="none" w:sz="0" w:space="0" w:color="auto"/>
            <w:left w:val="none" w:sz="0" w:space="0" w:color="auto"/>
            <w:bottom w:val="none" w:sz="0" w:space="0" w:color="auto"/>
            <w:right w:val="none" w:sz="0" w:space="0" w:color="auto"/>
          </w:divBdr>
        </w:div>
      </w:divsChild>
    </w:div>
    <w:div w:id="1116407077">
      <w:bodyDiv w:val="1"/>
      <w:marLeft w:val="0"/>
      <w:marRight w:val="0"/>
      <w:marTop w:val="0"/>
      <w:marBottom w:val="0"/>
      <w:divBdr>
        <w:top w:val="none" w:sz="0" w:space="0" w:color="auto"/>
        <w:left w:val="none" w:sz="0" w:space="0" w:color="auto"/>
        <w:bottom w:val="none" w:sz="0" w:space="0" w:color="auto"/>
        <w:right w:val="none" w:sz="0" w:space="0" w:color="auto"/>
      </w:divBdr>
    </w:div>
    <w:div w:id="1134982350">
      <w:bodyDiv w:val="1"/>
      <w:marLeft w:val="0"/>
      <w:marRight w:val="0"/>
      <w:marTop w:val="0"/>
      <w:marBottom w:val="0"/>
      <w:divBdr>
        <w:top w:val="none" w:sz="0" w:space="0" w:color="auto"/>
        <w:left w:val="none" w:sz="0" w:space="0" w:color="auto"/>
        <w:bottom w:val="none" w:sz="0" w:space="0" w:color="auto"/>
        <w:right w:val="none" w:sz="0" w:space="0" w:color="auto"/>
      </w:divBdr>
    </w:div>
    <w:div w:id="1145046047">
      <w:bodyDiv w:val="1"/>
      <w:marLeft w:val="0"/>
      <w:marRight w:val="0"/>
      <w:marTop w:val="0"/>
      <w:marBottom w:val="0"/>
      <w:divBdr>
        <w:top w:val="none" w:sz="0" w:space="0" w:color="auto"/>
        <w:left w:val="none" w:sz="0" w:space="0" w:color="auto"/>
        <w:bottom w:val="none" w:sz="0" w:space="0" w:color="auto"/>
        <w:right w:val="none" w:sz="0" w:space="0" w:color="auto"/>
      </w:divBdr>
    </w:div>
    <w:div w:id="1149790577">
      <w:bodyDiv w:val="1"/>
      <w:marLeft w:val="0"/>
      <w:marRight w:val="0"/>
      <w:marTop w:val="0"/>
      <w:marBottom w:val="0"/>
      <w:divBdr>
        <w:top w:val="none" w:sz="0" w:space="0" w:color="auto"/>
        <w:left w:val="none" w:sz="0" w:space="0" w:color="auto"/>
        <w:bottom w:val="none" w:sz="0" w:space="0" w:color="auto"/>
        <w:right w:val="none" w:sz="0" w:space="0" w:color="auto"/>
      </w:divBdr>
    </w:div>
    <w:div w:id="1233196625">
      <w:bodyDiv w:val="1"/>
      <w:marLeft w:val="0"/>
      <w:marRight w:val="0"/>
      <w:marTop w:val="0"/>
      <w:marBottom w:val="0"/>
      <w:divBdr>
        <w:top w:val="none" w:sz="0" w:space="0" w:color="auto"/>
        <w:left w:val="none" w:sz="0" w:space="0" w:color="auto"/>
        <w:bottom w:val="none" w:sz="0" w:space="0" w:color="auto"/>
        <w:right w:val="none" w:sz="0" w:space="0" w:color="auto"/>
      </w:divBdr>
    </w:div>
    <w:div w:id="1236087664">
      <w:bodyDiv w:val="1"/>
      <w:marLeft w:val="0"/>
      <w:marRight w:val="0"/>
      <w:marTop w:val="0"/>
      <w:marBottom w:val="0"/>
      <w:divBdr>
        <w:top w:val="none" w:sz="0" w:space="0" w:color="auto"/>
        <w:left w:val="none" w:sz="0" w:space="0" w:color="auto"/>
        <w:bottom w:val="none" w:sz="0" w:space="0" w:color="auto"/>
        <w:right w:val="none" w:sz="0" w:space="0" w:color="auto"/>
      </w:divBdr>
    </w:div>
    <w:div w:id="1250308580">
      <w:bodyDiv w:val="1"/>
      <w:marLeft w:val="0"/>
      <w:marRight w:val="0"/>
      <w:marTop w:val="0"/>
      <w:marBottom w:val="0"/>
      <w:divBdr>
        <w:top w:val="none" w:sz="0" w:space="0" w:color="auto"/>
        <w:left w:val="none" w:sz="0" w:space="0" w:color="auto"/>
        <w:bottom w:val="none" w:sz="0" w:space="0" w:color="auto"/>
        <w:right w:val="none" w:sz="0" w:space="0" w:color="auto"/>
      </w:divBdr>
    </w:div>
    <w:div w:id="1262953541">
      <w:bodyDiv w:val="1"/>
      <w:marLeft w:val="0"/>
      <w:marRight w:val="0"/>
      <w:marTop w:val="0"/>
      <w:marBottom w:val="0"/>
      <w:divBdr>
        <w:top w:val="none" w:sz="0" w:space="0" w:color="auto"/>
        <w:left w:val="none" w:sz="0" w:space="0" w:color="auto"/>
        <w:bottom w:val="none" w:sz="0" w:space="0" w:color="auto"/>
        <w:right w:val="none" w:sz="0" w:space="0" w:color="auto"/>
      </w:divBdr>
    </w:div>
    <w:div w:id="1301112627">
      <w:bodyDiv w:val="1"/>
      <w:marLeft w:val="0"/>
      <w:marRight w:val="0"/>
      <w:marTop w:val="0"/>
      <w:marBottom w:val="0"/>
      <w:divBdr>
        <w:top w:val="none" w:sz="0" w:space="0" w:color="auto"/>
        <w:left w:val="none" w:sz="0" w:space="0" w:color="auto"/>
        <w:bottom w:val="none" w:sz="0" w:space="0" w:color="auto"/>
        <w:right w:val="none" w:sz="0" w:space="0" w:color="auto"/>
      </w:divBdr>
    </w:div>
    <w:div w:id="1303585044">
      <w:bodyDiv w:val="1"/>
      <w:marLeft w:val="0"/>
      <w:marRight w:val="0"/>
      <w:marTop w:val="0"/>
      <w:marBottom w:val="0"/>
      <w:divBdr>
        <w:top w:val="none" w:sz="0" w:space="0" w:color="auto"/>
        <w:left w:val="none" w:sz="0" w:space="0" w:color="auto"/>
        <w:bottom w:val="none" w:sz="0" w:space="0" w:color="auto"/>
        <w:right w:val="none" w:sz="0" w:space="0" w:color="auto"/>
      </w:divBdr>
    </w:div>
    <w:div w:id="1346715299">
      <w:bodyDiv w:val="1"/>
      <w:marLeft w:val="0"/>
      <w:marRight w:val="0"/>
      <w:marTop w:val="0"/>
      <w:marBottom w:val="0"/>
      <w:divBdr>
        <w:top w:val="none" w:sz="0" w:space="0" w:color="auto"/>
        <w:left w:val="none" w:sz="0" w:space="0" w:color="auto"/>
        <w:bottom w:val="none" w:sz="0" w:space="0" w:color="auto"/>
        <w:right w:val="none" w:sz="0" w:space="0" w:color="auto"/>
      </w:divBdr>
    </w:div>
    <w:div w:id="1354721108">
      <w:bodyDiv w:val="1"/>
      <w:marLeft w:val="0"/>
      <w:marRight w:val="0"/>
      <w:marTop w:val="0"/>
      <w:marBottom w:val="0"/>
      <w:divBdr>
        <w:top w:val="none" w:sz="0" w:space="0" w:color="auto"/>
        <w:left w:val="none" w:sz="0" w:space="0" w:color="auto"/>
        <w:bottom w:val="none" w:sz="0" w:space="0" w:color="auto"/>
        <w:right w:val="none" w:sz="0" w:space="0" w:color="auto"/>
      </w:divBdr>
      <w:divsChild>
        <w:div w:id="298808672">
          <w:marLeft w:val="0"/>
          <w:marRight w:val="0"/>
          <w:marTop w:val="0"/>
          <w:marBottom w:val="0"/>
          <w:divBdr>
            <w:top w:val="none" w:sz="0" w:space="0" w:color="auto"/>
            <w:left w:val="none" w:sz="0" w:space="0" w:color="auto"/>
            <w:bottom w:val="none" w:sz="0" w:space="0" w:color="auto"/>
            <w:right w:val="none" w:sz="0" w:space="0" w:color="auto"/>
          </w:divBdr>
        </w:div>
        <w:div w:id="525408448">
          <w:marLeft w:val="0"/>
          <w:marRight w:val="0"/>
          <w:marTop w:val="0"/>
          <w:marBottom w:val="0"/>
          <w:divBdr>
            <w:top w:val="none" w:sz="0" w:space="0" w:color="auto"/>
            <w:left w:val="none" w:sz="0" w:space="0" w:color="auto"/>
            <w:bottom w:val="none" w:sz="0" w:space="0" w:color="auto"/>
            <w:right w:val="none" w:sz="0" w:space="0" w:color="auto"/>
          </w:divBdr>
        </w:div>
        <w:div w:id="167017530">
          <w:marLeft w:val="0"/>
          <w:marRight w:val="0"/>
          <w:marTop w:val="0"/>
          <w:marBottom w:val="0"/>
          <w:divBdr>
            <w:top w:val="none" w:sz="0" w:space="0" w:color="auto"/>
            <w:left w:val="none" w:sz="0" w:space="0" w:color="auto"/>
            <w:bottom w:val="none" w:sz="0" w:space="0" w:color="auto"/>
            <w:right w:val="none" w:sz="0" w:space="0" w:color="auto"/>
          </w:divBdr>
        </w:div>
        <w:div w:id="1946232914">
          <w:marLeft w:val="0"/>
          <w:marRight w:val="0"/>
          <w:marTop w:val="0"/>
          <w:marBottom w:val="0"/>
          <w:divBdr>
            <w:top w:val="none" w:sz="0" w:space="0" w:color="auto"/>
            <w:left w:val="none" w:sz="0" w:space="0" w:color="auto"/>
            <w:bottom w:val="none" w:sz="0" w:space="0" w:color="auto"/>
            <w:right w:val="none" w:sz="0" w:space="0" w:color="auto"/>
          </w:divBdr>
        </w:div>
        <w:div w:id="1390418492">
          <w:marLeft w:val="0"/>
          <w:marRight w:val="0"/>
          <w:marTop w:val="0"/>
          <w:marBottom w:val="0"/>
          <w:divBdr>
            <w:top w:val="none" w:sz="0" w:space="0" w:color="auto"/>
            <w:left w:val="none" w:sz="0" w:space="0" w:color="auto"/>
            <w:bottom w:val="none" w:sz="0" w:space="0" w:color="auto"/>
            <w:right w:val="none" w:sz="0" w:space="0" w:color="auto"/>
          </w:divBdr>
        </w:div>
        <w:div w:id="306008352">
          <w:marLeft w:val="0"/>
          <w:marRight w:val="0"/>
          <w:marTop w:val="0"/>
          <w:marBottom w:val="0"/>
          <w:divBdr>
            <w:top w:val="none" w:sz="0" w:space="0" w:color="auto"/>
            <w:left w:val="none" w:sz="0" w:space="0" w:color="auto"/>
            <w:bottom w:val="none" w:sz="0" w:space="0" w:color="auto"/>
            <w:right w:val="none" w:sz="0" w:space="0" w:color="auto"/>
          </w:divBdr>
        </w:div>
      </w:divsChild>
    </w:div>
    <w:div w:id="1404835024">
      <w:bodyDiv w:val="1"/>
      <w:marLeft w:val="0"/>
      <w:marRight w:val="0"/>
      <w:marTop w:val="0"/>
      <w:marBottom w:val="0"/>
      <w:divBdr>
        <w:top w:val="none" w:sz="0" w:space="0" w:color="auto"/>
        <w:left w:val="none" w:sz="0" w:space="0" w:color="auto"/>
        <w:bottom w:val="none" w:sz="0" w:space="0" w:color="auto"/>
        <w:right w:val="none" w:sz="0" w:space="0" w:color="auto"/>
      </w:divBdr>
    </w:div>
    <w:div w:id="1452944310">
      <w:bodyDiv w:val="1"/>
      <w:marLeft w:val="0"/>
      <w:marRight w:val="0"/>
      <w:marTop w:val="0"/>
      <w:marBottom w:val="0"/>
      <w:divBdr>
        <w:top w:val="none" w:sz="0" w:space="0" w:color="auto"/>
        <w:left w:val="none" w:sz="0" w:space="0" w:color="auto"/>
        <w:bottom w:val="none" w:sz="0" w:space="0" w:color="auto"/>
        <w:right w:val="none" w:sz="0" w:space="0" w:color="auto"/>
      </w:divBdr>
    </w:div>
    <w:div w:id="1493135293">
      <w:bodyDiv w:val="1"/>
      <w:marLeft w:val="0"/>
      <w:marRight w:val="0"/>
      <w:marTop w:val="0"/>
      <w:marBottom w:val="0"/>
      <w:divBdr>
        <w:top w:val="none" w:sz="0" w:space="0" w:color="auto"/>
        <w:left w:val="none" w:sz="0" w:space="0" w:color="auto"/>
        <w:bottom w:val="none" w:sz="0" w:space="0" w:color="auto"/>
        <w:right w:val="none" w:sz="0" w:space="0" w:color="auto"/>
      </w:divBdr>
    </w:div>
    <w:div w:id="1498107487">
      <w:bodyDiv w:val="1"/>
      <w:marLeft w:val="0"/>
      <w:marRight w:val="0"/>
      <w:marTop w:val="0"/>
      <w:marBottom w:val="0"/>
      <w:divBdr>
        <w:top w:val="none" w:sz="0" w:space="0" w:color="auto"/>
        <w:left w:val="none" w:sz="0" w:space="0" w:color="auto"/>
        <w:bottom w:val="none" w:sz="0" w:space="0" w:color="auto"/>
        <w:right w:val="none" w:sz="0" w:space="0" w:color="auto"/>
      </w:divBdr>
    </w:div>
    <w:div w:id="1520044992">
      <w:bodyDiv w:val="1"/>
      <w:marLeft w:val="0"/>
      <w:marRight w:val="0"/>
      <w:marTop w:val="0"/>
      <w:marBottom w:val="0"/>
      <w:divBdr>
        <w:top w:val="none" w:sz="0" w:space="0" w:color="auto"/>
        <w:left w:val="none" w:sz="0" w:space="0" w:color="auto"/>
        <w:bottom w:val="none" w:sz="0" w:space="0" w:color="auto"/>
        <w:right w:val="none" w:sz="0" w:space="0" w:color="auto"/>
      </w:divBdr>
    </w:div>
    <w:div w:id="1544246612">
      <w:bodyDiv w:val="1"/>
      <w:marLeft w:val="0"/>
      <w:marRight w:val="0"/>
      <w:marTop w:val="0"/>
      <w:marBottom w:val="0"/>
      <w:divBdr>
        <w:top w:val="none" w:sz="0" w:space="0" w:color="auto"/>
        <w:left w:val="none" w:sz="0" w:space="0" w:color="auto"/>
        <w:bottom w:val="none" w:sz="0" w:space="0" w:color="auto"/>
        <w:right w:val="none" w:sz="0" w:space="0" w:color="auto"/>
      </w:divBdr>
    </w:div>
    <w:div w:id="1549336956">
      <w:bodyDiv w:val="1"/>
      <w:marLeft w:val="0"/>
      <w:marRight w:val="0"/>
      <w:marTop w:val="0"/>
      <w:marBottom w:val="0"/>
      <w:divBdr>
        <w:top w:val="none" w:sz="0" w:space="0" w:color="auto"/>
        <w:left w:val="none" w:sz="0" w:space="0" w:color="auto"/>
        <w:bottom w:val="none" w:sz="0" w:space="0" w:color="auto"/>
        <w:right w:val="none" w:sz="0" w:space="0" w:color="auto"/>
      </w:divBdr>
      <w:divsChild>
        <w:div w:id="1621184310">
          <w:marLeft w:val="0"/>
          <w:marRight w:val="0"/>
          <w:marTop w:val="0"/>
          <w:marBottom w:val="0"/>
          <w:divBdr>
            <w:top w:val="none" w:sz="0" w:space="0" w:color="auto"/>
            <w:left w:val="none" w:sz="0" w:space="0" w:color="auto"/>
            <w:bottom w:val="none" w:sz="0" w:space="0" w:color="auto"/>
            <w:right w:val="none" w:sz="0" w:space="0" w:color="auto"/>
          </w:divBdr>
          <w:divsChild>
            <w:div w:id="861285592">
              <w:marLeft w:val="0"/>
              <w:marRight w:val="0"/>
              <w:marTop w:val="0"/>
              <w:marBottom w:val="0"/>
              <w:divBdr>
                <w:top w:val="none" w:sz="0" w:space="0" w:color="auto"/>
                <w:left w:val="none" w:sz="0" w:space="0" w:color="auto"/>
                <w:bottom w:val="none" w:sz="0" w:space="0" w:color="auto"/>
                <w:right w:val="none" w:sz="0" w:space="0" w:color="auto"/>
              </w:divBdr>
            </w:div>
            <w:div w:id="210726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970939">
      <w:bodyDiv w:val="1"/>
      <w:marLeft w:val="0"/>
      <w:marRight w:val="0"/>
      <w:marTop w:val="0"/>
      <w:marBottom w:val="0"/>
      <w:divBdr>
        <w:top w:val="none" w:sz="0" w:space="0" w:color="auto"/>
        <w:left w:val="none" w:sz="0" w:space="0" w:color="auto"/>
        <w:bottom w:val="none" w:sz="0" w:space="0" w:color="auto"/>
        <w:right w:val="none" w:sz="0" w:space="0" w:color="auto"/>
      </w:divBdr>
    </w:div>
    <w:div w:id="1567572748">
      <w:bodyDiv w:val="1"/>
      <w:marLeft w:val="0"/>
      <w:marRight w:val="0"/>
      <w:marTop w:val="0"/>
      <w:marBottom w:val="0"/>
      <w:divBdr>
        <w:top w:val="none" w:sz="0" w:space="0" w:color="auto"/>
        <w:left w:val="none" w:sz="0" w:space="0" w:color="auto"/>
        <w:bottom w:val="none" w:sz="0" w:space="0" w:color="auto"/>
        <w:right w:val="none" w:sz="0" w:space="0" w:color="auto"/>
      </w:divBdr>
    </w:div>
    <w:div w:id="1582448466">
      <w:bodyDiv w:val="1"/>
      <w:marLeft w:val="0"/>
      <w:marRight w:val="0"/>
      <w:marTop w:val="0"/>
      <w:marBottom w:val="0"/>
      <w:divBdr>
        <w:top w:val="none" w:sz="0" w:space="0" w:color="auto"/>
        <w:left w:val="none" w:sz="0" w:space="0" w:color="auto"/>
        <w:bottom w:val="none" w:sz="0" w:space="0" w:color="auto"/>
        <w:right w:val="none" w:sz="0" w:space="0" w:color="auto"/>
      </w:divBdr>
      <w:divsChild>
        <w:div w:id="919173763">
          <w:marLeft w:val="0"/>
          <w:marRight w:val="0"/>
          <w:marTop w:val="0"/>
          <w:marBottom w:val="0"/>
          <w:divBdr>
            <w:top w:val="none" w:sz="0" w:space="0" w:color="auto"/>
            <w:left w:val="none" w:sz="0" w:space="0" w:color="auto"/>
            <w:bottom w:val="none" w:sz="0" w:space="0" w:color="auto"/>
            <w:right w:val="none" w:sz="0" w:space="0" w:color="auto"/>
          </w:divBdr>
          <w:divsChild>
            <w:div w:id="572467229">
              <w:marLeft w:val="0"/>
              <w:marRight w:val="0"/>
              <w:marTop w:val="0"/>
              <w:marBottom w:val="0"/>
              <w:divBdr>
                <w:top w:val="none" w:sz="0" w:space="0" w:color="auto"/>
                <w:left w:val="none" w:sz="0" w:space="0" w:color="auto"/>
                <w:bottom w:val="none" w:sz="0" w:space="0" w:color="auto"/>
                <w:right w:val="none" w:sz="0" w:space="0" w:color="auto"/>
              </w:divBdr>
            </w:div>
            <w:div w:id="118188544">
              <w:marLeft w:val="0"/>
              <w:marRight w:val="0"/>
              <w:marTop w:val="0"/>
              <w:marBottom w:val="0"/>
              <w:divBdr>
                <w:top w:val="none" w:sz="0" w:space="0" w:color="auto"/>
                <w:left w:val="none" w:sz="0" w:space="0" w:color="auto"/>
                <w:bottom w:val="none" w:sz="0" w:space="0" w:color="auto"/>
                <w:right w:val="none" w:sz="0" w:space="0" w:color="auto"/>
              </w:divBdr>
            </w:div>
          </w:divsChild>
        </w:div>
        <w:div w:id="700084141">
          <w:marLeft w:val="0"/>
          <w:marRight w:val="0"/>
          <w:marTop w:val="0"/>
          <w:marBottom w:val="0"/>
          <w:divBdr>
            <w:top w:val="none" w:sz="0" w:space="0" w:color="auto"/>
            <w:left w:val="none" w:sz="0" w:space="0" w:color="auto"/>
            <w:bottom w:val="none" w:sz="0" w:space="0" w:color="auto"/>
            <w:right w:val="none" w:sz="0" w:space="0" w:color="auto"/>
          </w:divBdr>
        </w:div>
      </w:divsChild>
    </w:div>
    <w:div w:id="1587493573">
      <w:bodyDiv w:val="1"/>
      <w:marLeft w:val="0"/>
      <w:marRight w:val="0"/>
      <w:marTop w:val="0"/>
      <w:marBottom w:val="0"/>
      <w:divBdr>
        <w:top w:val="none" w:sz="0" w:space="0" w:color="auto"/>
        <w:left w:val="none" w:sz="0" w:space="0" w:color="auto"/>
        <w:bottom w:val="none" w:sz="0" w:space="0" w:color="auto"/>
        <w:right w:val="none" w:sz="0" w:space="0" w:color="auto"/>
      </w:divBdr>
      <w:divsChild>
        <w:div w:id="1823278094">
          <w:marLeft w:val="0"/>
          <w:marRight w:val="0"/>
          <w:marTop w:val="0"/>
          <w:marBottom w:val="0"/>
          <w:divBdr>
            <w:top w:val="none" w:sz="0" w:space="0" w:color="auto"/>
            <w:left w:val="none" w:sz="0" w:space="0" w:color="auto"/>
            <w:bottom w:val="none" w:sz="0" w:space="0" w:color="auto"/>
            <w:right w:val="none" w:sz="0" w:space="0" w:color="auto"/>
          </w:divBdr>
        </w:div>
        <w:div w:id="572088262">
          <w:marLeft w:val="0"/>
          <w:marRight w:val="0"/>
          <w:marTop w:val="0"/>
          <w:marBottom w:val="0"/>
          <w:divBdr>
            <w:top w:val="none" w:sz="0" w:space="0" w:color="auto"/>
            <w:left w:val="none" w:sz="0" w:space="0" w:color="auto"/>
            <w:bottom w:val="none" w:sz="0" w:space="0" w:color="auto"/>
            <w:right w:val="none" w:sz="0" w:space="0" w:color="auto"/>
          </w:divBdr>
        </w:div>
      </w:divsChild>
    </w:div>
    <w:div w:id="1659724708">
      <w:bodyDiv w:val="1"/>
      <w:marLeft w:val="0"/>
      <w:marRight w:val="0"/>
      <w:marTop w:val="0"/>
      <w:marBottom w:val="0"/>
      <w:divBdr>
        <w:top w:val="none" w:sz="0" w:space="0" w:color="auto"/>
        <w:left w:val="none" w:sz="0" w:space="0" w:color="auto"/>
        <w:bottom w:val="none" w:sz="0" w:space="0" w:color="auto"/>
        <w:right w:val="none" w:sz="0" w:space="0" w:color="auto"/>
      </w:divBdr>
    </w:div>
    <w:div w:id="1662736433">
      <w:bodyDiv w:val="1"/>
      <w:marLeft w:val="0"/>
      <w:marRight w:val="0"/>
      <w:marTop w:val="0"/>
      <w:marBottom w:val="0"/>
      <w:divBdr>
        <w:top w:val="none" w:sz="0" w:space="0" w:color="auto"/>
        <w:left w:val="none" w:sz="0" w:space="0" w:color="auto"/>
        <w:bottom w:val="none" w:sz="0" w:space="0" w:color="auto"/>
        <w:right w:val="none" w:sz="0" w:space="0" w:color="auto"/>
      </w:divBdr>
    </w:div>
    <w:div w:id="1681276665">
      <w:bodyDiv w:val="1"/>
      <w:marLeft w:val="0"/>
      <w:marRight w:val="0"/>
      <w:marTop w:val="0"/>
      <w:marBottom w:val="0"/>
      <w:divBdr>
        <w:top w:val="none" w:sz="0" w:space="0" w:color="auto"/>
        <w:left w:val="none" w:sz="0" w:space="0" w:color="auto"/>
        <w:bottom w:val="none" w:sz="0" w:space="0" w:color="auto"/>
        <w:right w:val="none" w:sz="0" w:space="0" w:color="auto"/>
      </w:divBdr>
    </w:div>
    <w:div w:id="1684436662">
      <w:bodyDiv w:val="1"/>
      <w:marLeft w:val="0"/>
      <w:marRight w:val="0"/>
      <w:marTop w:val="0"/>
      <w:marBottom w:val="0"/>
      <w:divBdr>
        <w:top w:val="none" w:sz="0" w:space="0" w:color="auto"/>
        <w:left w:val="none" w:sz="0" w:space="0" w:color="auto"/>
        <w:bottom w:val="none" w:sz="0" w:space="0" w:color="auto"/>
        <w:right w:val="none" w:sz="0" w:space="0" w:color="auto"/>
      </w:divBdr>
    </w:div>
    <w:div w:id="1732338372">
      <w:bodyDiv w:val="1"/>
      <w:marLeft w:val="0"/>
      <w:marRight w:val="0"/>
      <w:marTop w:val="0"/>
      <w:marBottom w:val="0"/>
      <w:divBdr>
        <w:top w:val="none" w:sz="0" w:space="0" w:color="auto"/>
        <w:left w:val="none" w:sz="0" w:space="0" w:color="auto"/>
        <w:bottom w:val="none" w:sz="0" w:space="0" w:color="auto"/>
        <w:right w:val="none" w:sz="0" w:space="0" w:color="auto"/>
      </w:divBdr>
    </w:div>
    <w:div w:id="1788086408">
      <w:bodyDiv w:val="1"/>
      <w:marLeft w:val="0"/>
      <w:marRight w:val="0"/>
      <w:marTop w:val="0"/>
      <w:marBottom w:val="0"/>
      <w:divBdr>
        <w:top w:val="none" w:sz="0" w:space="0" w:color="auto"/>
        <w:left w:val="none" w:sz="0" w:space="0" w:color="auto"/>
        <w:bottom w:val="none" w:sz="0" w:space="0" w:color="auto"/>
        <w:right w:val="none" w:sz="0" w:space="0" w:color="auto"/>
      </w:divBdr>
    </w:div>
    <w:div w:id="1788159731">
      <w:bodyDiv w:val="1"/>
      <w:marLeft w:val="0"/>
      <w:marRight w:val="0"/>
      <w:marTop w:val="0"/>
      <w:marBottom w:val="0"/>
      <w:divBdr>
        <w:top w:val="none" w:sz="0" w:space="0" w:color="auto"/>
        <w:left w:val="none" w:sz="0" w:space="0" w:color="auto"/>
        <w:bottom w:val="none" w:sz="0" w:space="0" w:color="auto"/>
        <w:right w:val="none" w:sz="0" w:space="0" w:color="auto"/>
      </w:divBdr>
    </w:div>
    <w:div w:id="1912234143">
      <w:bodyDiv w:val="1"/>
      <w:marLeft w:val="0"/>
      <w:marRight w:val="0"/>
      <w:marTop w:val="0"/>
      <w:marBottom w:val="0"/>
      <w:divBdr>
        <w:top w:val="none" w:sz="0" w:space="0" w:color="auto"/>
        <w:left w:val="none" w:sz="0" w:space="0" w:color="auto"/>
        <w:bottom w:val="none" w:sz="0" w:space="0" w:color="auto"/>
        <w:right w:val="none" w:sz="0" w:space="0" w:color="auto"/>
      </w:divBdr>
    </w:div>
    <w:div w:id="1918318325">
      <w:bodyDiv w:val="1"/>
      <w:marLeft w:val="0"/>
      <w:marRight w:val="0"/>
      <w:marTop w:val="0"/>
      <w:marBottom w:val="0"/>
      <w:divBdr>
        <w:top w:val="none" w:sz="0" w:space="0" w:color="auto"/>
        <w:left w:val="none" w:sz="0" w:space="0" w:color="auto"/>
        <w:bottom w:val="none" w:sz="0" w:space="0" w:color="auto"/>
        <w:right w:val="none" w:sz="0" w:space="0" w:color="auto"/>
      </w:divBdr>
      <w:divsChild>
        <w:div w:id="159539942">
          <w:marLeft w:val="0"/>
          <w:marRight w:val="0"/>
          <w:marTop w:val="0"/>
          <w:marBottom w:val="0"/>
          <w:divBdr>
            <w:top w:val="none" w:sz="0" w:space="0" w:color="auto"/>
            <w:left w:val="none" w:sz="0" w:space="0" w:color="auto"/>
            <w:bottom w:val="none" w:sz="0" w:space="0" w:color="auto"/>
            <w:right w:val="none" w:sz="0" w:space="0" w:color="auto"/>
          </w:divBdr>
        </w:div>
        <w:div w:id="691687846">
          <w:marLeft w:val="0"/>
          <w:marRight w:val="0"/>
          <w:marTop w:val="0"/>
          <w:marBottom w:val="0"/>
          <w:divBdr>
            <w:top w:val="none" w:sz="0" w:space="0" w:color="auto"/>
            <w:left w:val="none" w:sz="0" w:space="0" w:color="auto"/>
            <w:bottom w:val="none" w:sz="0" w:space="0" w:color="auto"/>
            <w:right w:val="none" w:sz="0" w:space="0" w:color="auto"/>
          </w:divBdr>
        </w:div>
      </w:divsChild>
    </w:div>
    <w:div w:id="1944998398">
      <w:bodyDiv w:val="1"/>
      <w:marLeft w:val="0"/>
      <w:marRight w:val="0"/>
      <w:marTop w:val="0"/>
      <w:marBottom w:val="0"/>
      <w:divBdr>
        <w:top w:val="none" w:sz="0" w:space="0" w:color="auto"/>
        <w:left w:val="none" w:sz="0" w:space="0" w:color="auto"/>
        <w:bottom w:val="none" w:sz="0" w:space="0" w:color="auto"/>
        <w:right w:val="none" w:sz="0" w:space="0" w:color="auto"/>
      </w:divBdr>
    </w:div>
    <w:div w:id="1961758964">
      <w:bodyDiv w:val="1"/>
      <w:marLeft w:val="0"/>
      <w:marRight w:val="0"/>
      <w:marTop w:val="0"/>
      <w:marBottom w:val="0"/>
      <w:divBdr>
        <w:top w:val="none" w:sz="0" w:space="0" w:color="auto"/>
        <w:left w:val="none" w:sz="0" w:space="0" w:color="auto"/>
        <w:bottom w:val="none" w:sz="0" w:space="0" w:color="auto"/>
        <w:right w:val="none" w:sz="0" w:space="0" w:color="auto"/>
      </w:divBdr>
    </w:div>
    <w:div w:id="1961766740">
      <w:bodyDiv w:val="1"/>
      <w:marLeft w:val="0"/>
      <w:marRight w:val="0"/>
      <w:marTop w:val="0"/>
      <w:marBottom w:val="0"/>
      <w:divBdr>
        <w:top w:val="none" w:sz="0" w:space="0" w:color="auto"/>
        <w:left w:val="none" w:sz="0" w:space="0" w:color="auto"/>
        <w:bottom w:val="none" w:sz="0" w:space="0" w:color="auto"/>
        <w:right w:val="none" w:sz="0" w:space="0" w:color="auto"/>
      </w:divBdr>
    </w:div>
    <w:div w:id="1963923967">
      <w:bodyDiv w:val="1"/>
      <w:marLeft w:val="0"/>
      <w:marRight w:val="0"/>
      <w:marTop w:val="0"/>
      <w:marBottom w:val="0"/>
      <w:divBdr>
        <w:top w:val="none" w:sz="0" w:space="0" w:color="auto"/>
        <w:left w:val="none" w:sz="0" w:space="0" w:color="auto"/>
        <w:bottom w:val="none" w:sz="0" w:space="0" w:color="auto"/>
        <w:right w:val="none" w:sz="0" w:space="0" w:color="auto"/>
      </w:divBdr>
    </w:div>
    <w:div w:id="1975795836">
      <w:bodyDiv w:val="1"/>
      <w:marLeft w:val="0"/>
      <w:marRight w:val="0"/>
      <w:marTop w:val="0"/>
      <w:marBottom w:val="0"/>
      <w:divBdr>
        <w:top w:val="none" w:sz="0" w:space="0" w:color="auto"/>
        <w:left w:val="none" w:sz="0" w:space="0" w:color="auto"/>
        <w:bottom w:val="none" w:sz="0" w:space="0" w:color="auto"/>
        <w:right w:val="none" w:sz="0" w:space="0" w:color="auto"/>
      </w:divBdr>
    </w:div>
    <w:div w:id="2003578969">
      <w:bodyDiv w:val="1"/>
      <w:marLeft w:val="0"/>
      <w:marRight w:val="0"/>
      <w:marTop w:val="0"/>
      <w:marBottom w:val="0"/>
      <w:divBdr>
        <w:top w:val="none" w:sz="0" w:space="0" w:color="auto"/>
        <w:left w:val="none" w:sz="0" w:space="0" w:color="auto"/>
        <w:bottom w:val="none" w:sz="0" w:space="0" w:color="auto"/>
        <w:right w:val="none" w:sz="0" w:space="0" w:color="auto"/>
      </w:divBdr>
    </w:div>
    <w:div w:id="2017027110">
      <w:bodyDiv w:val="1"/>
      <w:marLeft w:val="0"/>
      <w:marRight w:val="0"/>
      <w:marTop w:val="0"/>
      <w:marBottom w:val="0"/>
      <w:divBdr>
        <w:top w:val="none" w:sz="0" w:space="0" w:color="auto"/>
        <w:left w:val="none" w:sz="0" w:space="0" w:color="auto"/>
        <w:bottom w:val="none" w:sz="0" w:space="0" w:color="auto"/>
        <w:right w:val="none" w:sz="0" w:space="0" w:color="auto"/>
      </w:divBdr>
    </w:div>
    <w:div w:id="2043968670">
      <w:bodyDiv w:val="1"/>
      <w:marLeft w:val="0"/>
      <w:marRight w:val="0"/>
      <w:marTop w:val="0"/>
      <w:marBottom w:val="0"/>
      <w:divBdr>
        <w:top w:val="none" w:sz="0" w:space="0" w:color="auto"/>
        <w:left w:val="none" w:sz="0" w:space="0" w:color="auto"/>
        <w:bottom w:val="none" w:sz="0" w:space="0" w:color="auto"/>
        <w:right w:val="none" w:sz="0" w:space="0" w:color="auto"/>
      </w:divBdr>
    </w:div>
    <w:div w:id="2123526743">
      <w:bodyDiv w:val="1"/>
      <w:marLeft w:val="0"/>
      <w:marRight w:val="0"/>
      <w:marTop w:val="0"/>
      <w:marBottom w:val="0"/>
      <w:divBdr>
        <w:top w:val="none" w:sz="0" w:space="0" w:color="auto"/>
        <w:left w:val="none" w:sz="0" w:space="0" w:color="auto"/>
        <w:bottom w:val="none" w:sz="0" w:space="0" w:color="auto"/>
        <w:right w:val="none" w:sz="0" w:space="0" w:color="auto"/>
      </w:divBdr>
    </w:div>
    <w:div w:id="214010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TAIS.403512/as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BDB6A-1CA5-4D84-A15E-6268B8BA0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8</Pages>
  <Words>11868</Words>
  <Characters>6766</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Birute Radavičienė</dc:creator>
  <cp:lastModifiedBy>Dainius Zaleckas</cp:lastModifiedBy>
  <cp:revision>18</cp:revision>
  <cp:lastPrinted>2024-05-28T11:49:00Z</cp:lastPrinted>
  <dcterms:created xsi:type="dcterms:W3CDTF">2024-10-09T05:48:00Z</dcterms:created>
  <dcterms:modified xsi:type="dcterms:W3CDTF">2025-01-21T08:15:00Z</dcterms:modified>
</cp:coreProperties>
</file>