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0088" w14:textId="4CA9BEC6" w:rsidR="00DD0E1E" w:rsidRPr="00D4066A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D4066A">
        <w:rPr>
          <w:rFonts w:ascii="Times New Roman" w:hAnsi="Times New Roman" w:cs="Times New Roman"/>
          <w:sz w:val="20"/>
          <w:szCs w:val="20"/>
          <w:lang w:val="lt-LT"/>
        </w:rPr>
        <w:t xml:space="preserve">2021 m. </w:t>
      </w:r>
      <w:r w:rsidR="0058799C">
        <w:rPr>
          <w:rFonts w:ascii="Times New Roman" w:hAnsi="Times New Roman" w:cs="Times New Roman"/>
          <w:sz w:val="20"/>
          <w:szCs w:val="20"/>
          <w:lang w:val="lt-LT"/>
        </w:rPr>
        <w:t>gegužės 5</w:t>
      </w:r>
      <w:r w:rsidRPr="00D4066A">
        <w:rPr>
          <w:rFonts w:ascii="Times New Roman" w:hAnsi="Times New Roman" w:cs="Times New Roman"/>
          <w:sz w:val="20"/>
          <w:szCs w:val="20"/>
          <w:lang w:val="lt-LT"/>
        </w:rPr>
        <w:t xml:space="preserve"> d. </w:t>
      </w:r>
    </w:p>
    <w:p w14:paraId="539A073F" w14:textId="69423936" w:rsidR="00DD0E1E" w:rsidRPr="00D4066A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D4066A">
        <w:rPr>
          <w:rFonts w:ascii="Times New Roman" w:hAnsi="Times New Roman" w:cs="Times New Roman"/>
          <w:sz w:val="20"/>
          <w:szCs w:val="20"/>
          <w:lang w:val="lt-LT"/>
        </w:rPr>
        <w:t xml:space="preserve">Viešojo pirkimo komisijos protokolo Nr. </w:t>
      </w:r>
      <w:r w:rsidR="0058799C">
        <w:rPr>
          <w:rFonts w:ascii="Times New Roman" w:hAnsi="Times New Roman" w:cs="Times New Roman"/>
          <w:sz w:val="20"/>
          <w:szCs w:val="20"/>
          <w:lang w:val="lt-LT"/>
        </w:rPr>
        <w:t>22</w:t>
      </w:r>
    </w:p>
    <w:p w14:paraId="5714CB50" w14:textId="1A2106BB" w:rsidR="00DD0E1E" w:rsidRPr="00D4066A" w:rsidRDefault="008B6905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D4066A">
        <w:rPr>
          <w:rFonts w:ascii="Times New Roman" w:hAnsi="Times New Roman" w:cs="Times New Roman"/>
          <w:sz w:val="20"/>
          <w:szCs w:val="20"/>
          <w:lang w:val="lt-LT"/>
        </w:rPr>
        <w:t>2</w:t>
      </w:r>
      <w:r w:rsidR="00DD0E1E" w:rsidRPr="00D4066A">
        <w:rPr>
          <w:rFonts w:ascii="Times New Roman" w:hAnsi="Times New Roman" w:cs="Times New Roman"/>
          <w:sz w:val="20"/>
          <w:szCs w:val="20"/>
          <w:lang w:val="lt-LT"/>
        </w:rPr>
        <w:t xml:space="preserve"> priedas</w:t>
      </w:r>
    </w:p>
    <w:p w14:paraId="1953D473" w14:textId="30393CDB" w:rsidR="00177756" w:rsidRPr="00D4066A" w:rsidRDefault="00DD0E1E" w:rsidP="00177756">
      <w:pPr>
        <w:spacing w:before="100" w:beforeAutospacing="1" w:after="100" w:afterAutospacing="1"/>
        <w:jc w:val="both"/>
        <w:rPr>
          <w:b/>
          <w:bCs/>
          <w:lang w:eastAsia="en-GB"/>
        </w:rPr>
      </w:pPr>
      <w:r w:rsidRPr="00D4066A">
        <w:rPr>
          <w:b/>
          <w:bCs/>
          <w:lang w:eastAsia="en-GB"/>
        </w:rPr>
        <w:t>PIRKIMO S</w:t>
      </w:r>
      <w:r w:rsidR="00277DCB" w:rsidRPr="00D4066A">
        <w:rPr>
          <w:b/>
          <w:bCs/>
          <w:lang w:eastAsia="en-GB"/>
        </w:rPr>
        <w:t>Ą</w:t>
      </w:r>
      <w:r w:rsidRPr="00D4066A">
        <w:rPr>
          <w:b/>
          <w:bCs/>
          <w:lang w:eastAsia="en-GB"/>
        </w:rPr>
        <w:t xml:space="preserve">LYGŲ </w:t>
      </w:r>
      <w:r w:rsidR="000C3DE3" w:rsidRPr="00D4066A">
        <w:rPr>
          <w:b/>
          <w:bCs/>
          <w:lang w:eastAsia="en-GB"/>
        </w:rPr>
        <w:t>PA</w:t>
      </w:r>
      <w:r w:rsidR="00463DC1" w:rsidRPr="00D4066A">
        <w:rPr>
          <w:b/>
          <w:bCs/>
          <w:lang w:eastAsia="en-GB"/>
        </w:rPr>
        <w:t>A</w:t>
      </w:r>
      <w:r w:rsidR="000C3DE3" w:rsidRPr="00D4066A">
        <w:rPr>
          <w:b/>
          <w:bCs/>
          <w:lang w:eastAsia="en-GB"/>
        </w:rPr>
        <w:t>IŠKINIMAS</w:t>
      </w:r>
    </w:p>
    <w:p w14:paraId="15A0D2C3" w14:textId="19BAC230" w:rsidR="00177756" w:rsidRPr="00F116E0" w:rsidRDefault="00177756" w:rsidP="00B4534B">
      <w:pPr>
        <w:ind w:firstLine="720"/>
        <w:jc w:val="both"/>
        <w:rPr>
          <w:lang w:eastAsia="en-GB"/>
        </w:rPr>
      </w:pPr>
      <w:r w:rsidRPr="00D4066A">
        <w:rPr>
          <w:lang w:eastAsia="en-GB"/>
        </w:rPr>
        <w:t>Vieš</w:t>
      </w:r>
      <w:r w:rsidR="008B6905" w:rsidRPr="00D4066A">
        <w:rPr>
          <w:lang w:eastAsia="en-GB"/>
        </w:rPr>
        <w:t>ajame</w:t>
      </w:r>
      <w:r w:rsidRPr="00D4066A">
        <w:rPr>
          <w:lang w:eastAsia="en-GB"/>
        </w:rPr>
        <w:t xml:space="preserve"> pirkim</w:t>
      </w:r>
      <w:r w:rsidR="008B6905" w:rsidRPr="00D4066A">
        <w:rPr>
          <w:lang w:eastAsia="en-GB"/>
        </w:rPr>
        <w:t>e</w:t>
      </w:r>
      <w:r w:rsidRPr="00D4066A">
        <w:rPr>
          <w:lang w:eastAsia="en-GB"/>
        </w:rPr>
        <w:t xml:space="preserve"> „</w:t>
      </w:r>
      <w:bookmarkStart w:id="0" w:name="_Hlk64883359"/>
      <w:r w:rsidRPr="00D4066A">
        <w:rPr>
          <w:lang w:eastAsia="en-GB"/>
        </w:rPr>
        <w:t>Medicininių testų užsakymai per CPO LT elektroninį katalogą</w:t>
      </w:r>
      <w:bookmarkEnd w:id="0"/>
      <w:r w:rsidRPr="00D4066A">
        <w:rPr>
          <w:lang w:eastAsia="en-GB"/>
        </w:rPr>
        <w:t xml:space="preserve">“ (toliau – Pirkimas), kuris vykdomas taikant dinaminę pirkimų sistemą (toliau – DPS), pirkimo Nr. 529492, </w:t>
      </w:r>
      <w:r w:rsidR="008B6905" w:rsidRPr="00D4066A">
        <w:t xml:space="preserve">buvo gautas tiekėjo </w:t>
      </w:r>
      <w:r w:rsidR="000C3DE3" w:rsidRPr="00D4066A">
        <w:t xml:space="preserve">paklausimas dėl </w:t>
      </w:r>
      <w:r w:rsidR="00F116E0" w:rsidRPr="00F116E0">
        <w:t>terminų patikslinimo Konkrečiame pirkime dinaminėje pirkimų sistemoje.</w:t>
      </w:r>
    </w:p>
    <w:p w14:paraId="46C5ED70" w14:textId="2F2D1F56" w:rsidR="00B9534C" w:rsidRPr="00D4066A" w:rsidRDefault="00C51A72" w:rsidP="00195752">
      <w:pPr>
        <w:pStyle w:val="paragraph"/>
        <w:spacing w:before="0" w:beforeAutospacing="0" w:after="0" w:afterAutospacing="0"/>
        <w:ind w:firstLine="810"/>
        <w:jc w:val="both"/>
        <w:textAlignment w:val="baseline"/>
        <w:rPr>
          <w:rStyle w:val="normaltextrun"/>
          <w:color w:val="FF0000"/>
          <w:lang w:val="lt-LT"/>
        </w:rPr>
      </w:pPr>
      <w:r w:rsidRPr="00D4066A">
        <w:rPr>
          <w:lang w:val="lt-LT"/>
        </w:rPr>
        <w:t>V</w:t>
      </w:r>
      <w:r w:rsidR="00B9534C" w:rsidRPr="00D4066A">
        <w:rPr>
          <w:lang w:val="lt-LT"/>
        </w:rPr>
        <w:t xml:space="preserve">adovaujantis </w:t>
      </w:r>
      <w:r w:rsidR="00FD3658" w:rsidRPr="00D4066A">
        <w:rPr>
          <w:rStyle w:val="normaltextrun"/>
          <w:lang w:val="lt-LT"/>
        </w:rPr>
        <w:t>pirkimo sąlygų A dalies „Nurodymai dalyviams“ 3.2 papunkči</w:t>
      </w:r>
      <w:r w:rsidR="006065E6" w:rsidRPr="00D4066A">
        <w:rPr>
          <w:rStyle w:val="normaltextrun"/>
          <w:lang w:val="lt-LT"/>
        </w:rPr>
        <w:t>u</w:t>
      </w:r>
      <w:r w:rsidR="00FD3658" w:rsidRPr="00D4066A">
        <w:rPr>
          <w:rStyle w:val="normaltextrun"/>
          <w:lang w:val="lt-LT"/>
        </w:rPr>
        <w:t xml:space="preserve">, </w:t>
      </w:r>
      <w:r w:rsidRPr="00D4066A">
        <w:rPr>
          <w:rStyle w:val="normaltextrun"/>
          <w:lang w:val="lt-LT"/>
        </w:rPr>
        <w:t xml:space="preserve">paaiškiname </w:t>
      </w:r>
      <w:r w:rsidR="00FD3658" w:rsidRPr="00D4066A">
        <w:rPr>
          <w:rStyle w:val="normaltextrun"/>
          <w:lang w:val="lt-LT"/>
        </w:rPr>
        <w:t xml:space="preserve">pirkimo </w:t>
      </w:r>
      <w:r w:rsidR="008B6905" w:rsidRPr="00D4066A">
        <w:rPr>
          <w:rStyle w:val="normaltextrun"/>
          <w:lang w:val="lt-LT"/>
        </w:rPr>
        <w:t>sąlygas</w:t>
      </w:r>
      <w:r w:rsidR="00FD3658" w:rsidRPr="00D4066A">
        <w:rPr>
          <w:rStyle w:val="normaltextrun"/>
          <w:lang w:val="lt-LT"/>
        </w:rPr>
        <w:t>:</w:t>
      </w:r>
    </w:p>
    <w:p w14:paraId="7BBDCDA7" w14:textId="77777777" w:rsidR="00FD3658" w:rsidRPr="00D4066A" w:rsidRDefault="00FD3658" w:rsidP="00FD365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  <w:lang w:val="lt-LT"/>
        </w:rPr>
      </w:pPr>
    </w:p>
    <w:p w14:paraId="7A3316EE" w14:textId="7DE9BC24" w:rsidR="00143146" w:rsidRDefault="00143146" w:rsidP="00143146">
      <w:pPr>
        <w:widowControl w:val="0"/>
        <w:shd w:val="clear" w:color="auto" w:fill="FFFFFF"/>
        <w:tabs>
          <w:tab w:val="left" w:pos="993"/>
        </w:tabs>
        <w:ind w:firstLine="851"/>
        <w:jc w:val="both"/>
        <w:rPr>
          <w:i/>
        </w:rPr>
      </w:pPr>
      <w:r w:rsidRPr="00D4066A">
        <w:rPr>
          <w:b/>
          <w:bCs/>
          <w:u w:val="single"/>
        </w:rPr>
        <w:t>Klausimas.</w:t>
      </w:r>
      <w:r w:rsidRPr="00D4066A">
        <w:rPr>
          <w:iCs/>
        </w:rPr>
        <w:t xml:space="preserve"> </w:t>
      </w:r>
    </w:p>
    <w:p w14:paraId="25F97331" w14:textId="77777777" w:rsidR="0058799C" w:rsidRPr="0058799C" w:rsidRDefault="0058799C" w:rsidP="0058799C">
      <w:r w:rsidRPr="0058799C">
        <w:t>Norime pasitikslinti dėl prekių kiekių ir terminų pristatymo.</w:t>
      </w:r>
    </w:p>
    <w:p w14:paraId="6DC4D2B9" w14:textId="77777777" w:rsidR="0058799C" w:rsidRPr="0058799C" w:rsidRDefault="0058799C" w:rsidP="0058799C">
      <w:pPr>
        <w:tabs>
          <w:tab w:val="num" w:pos="576"/>
        </w:tabs>
      </w:pPr>
      <w:r w:rsidRPr="0058799C">
        <w:t>Pirkimo sutarties projekte (Pirkimai CPO kataloge CPO169829 ir CPO169832) 4.2 punkte yra nurodoma, kad:</w:t>
      </w:r>
    </w:p>
    <w:p w14:paraId="32D4FEB1" w14:textId="77777777" w:rsidR="0058799C" w:rsidRPr="0058799C" w:rsidRDefault="0058799C" w:rsidP="0058799C">
      <w:pPr>
        <w:tabs>
          <w:tab w:val="num" w:pos="576"/>
        </w:tabs>
        <w:rPr>
          <w:bCs/>
          <w:iCs/>
        </w:rPr>
      </w:pPr>
      <w:r w:rsidRPr="0058799C">
        <w:t xml:space="preserve">„4.2. </w:t>
      </w:r>
      <w:r w:rsidRPr="0058799C">
        <w:rPr>
          <w:bCs/>
          <w:iCs/>
        </w:rPr>
        <w:t>Prekių pristatymo terminas ne ilgiau kaip: terminas [</w:t>
      </w:r>
      <w:r w:rsidRPr="0058799C">
        <w:rPr>
          <w:bCs/>
          <w:iCs/>
          <w:highlight w:val="lightGray"/>
        </w:rPr>
        <w:t>nuo 2 iki 10 darbo dienų</w:t>
      </w:r>
      <w:r w:rsidRPr="0058799C">
        <w:rPr>
          <w:bCs/>
          <w:iCs/>
        </w:rPr>
        <w:t>] kai atskiro Prekių užsakymo kaina mažesnė nei 3000 Eur be PVM; [</w:t>
      </w:r>
      <w:r w:rsidRPr="0058799C">
        <w:rPr>
          <w:bCs/>
          <w:iCs/>
          <w:highlight w:val="lightGray"/>
        </w:rPr>
        <w:t>nuo 4 iki 12 darbo dienų</w:t>
      </w:r>
      <w:r w:rsidRPr="0058799C">
        <w:rPr>
          <w:bCs/>
          <w:iCs/>
        </w:rPr>
        <w:t>] kai atskiro Prekių užsakymo kaina lygi arba didesnė nei 3000 Eur be PVM ir mažesnė nei 10000 Eur be PVM; [</w:t>
      </w:r>
      <w:r w:rsidRPr="0058799C">
        <w:rPr>
          <w:bCs/>
          <w:iCs/>
          <w:highlight w:val="lightGray"/>
        </w:rPr>
        <w:t>nuo 8 iki 20 darbo dienų</w:t>
      </w:r>
      <w:r w:rsidRPr="0058799C">
        <w:rPr>
          <w:bCs/>
          <w:iCs/>
        </w:rPr>
        <w:t>] kai atskiro Prekių užsakymo kaina lygi arba didesnė nei 10000 Eur be PVM.</w:t>
      </w:r>
    </w:p>
    <w:p w14:paraId="303B8CF7" w14:textId="77777777" w:rsidR="0058799C" w:rsidRPr="0058799C" w:rsidRDefault="0058799C" w:rsidP="0058799C">
      <w:pPr>
        <w:tabs>
          <w:tab w:val="num" w:pos="576"/>
        </w:tabs>
        <w:rPr>
          <w:bCs/>
          <w:iCs/>
        </w:rPr>
      </w:pPr>
      <w:r w:rsidRPr="0058799C">
        <w:rPr>
          <w:bCs/>
          <w:iCs/>
        </w:rPr>
        <w:t>Tuo tarpu CPO svetainėje matome terminus: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6"/>
        <w:gridCol w:w="1726"/>
      </w:tblGrid>
      <w:tr w:rsidR="0058799C" w:rsidRPr="0058799C" w14:paraId="2CA65640" w14:textId="77777777" w:rsidTr="0099208A">
        <w:trPr>
          <w:trHeight w:val="300"/>
        </w:trPr>
        <w:tc>
          <w:tcPr>
            <w:tcW w:w="41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9BB033" w14:textId="77777777" w:rsidR="0058799C" w:rsidRPr="0058799C" w:rsidRDefault="0058799C" w:rsidP="0099208A">
            <w:pPr>
              <w:tabs>
                <w:tab w:val="num" w:pos="576"/>
              </w:tabs>
              <w:rPr>
                <w:bCs/>
                <w:iCs/>
              </w:rPr>
            </w:pPr>
            <w:r w:rsidRPr="0058799C">
              <w:rPr>
                <w:bCs/>
                <w:iCs/>
              </w:rPr>
              <w:t>Prekių pristatymo terminas (kai atskiro užsakymo kaina mažiau nei 3000 Eur be PVM):</w:t>
            </w:r>
          </w:p>
        </w:tc>
        <w:tc>
          <w:tcPr>
            <w:tcW w:w="8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C397E1" w14:textId="77777777" w:rsidR="0058799C" w:rsidRPr="0058799C" w:rsidRDefault="0058799C" w:rsidP="0099208A">
            <w:pPr>
              <w:tabs>
                <w:tab w:val="num" w:pos="576"/>
              </w:tabs>
              <w:rPr>
                <w:bCs/>
                <w:iCs/>
              </w:rPr>
            </w:pPr>
            <w:r w:rsidRPr="0058799C">
              <w:rPr>
                <w:b/>
                <w:bCs/>
                <w:iCs/>
              </w:rPr>
              <w:t xml:space="preserve">3 pilnos </w:t>
            </w:r>
            <w:proofErr w:type="spellStart"/>
            <w:r w:rsidRPr="0058799C">
              <w:rPr>
                <w:b/>
                <w:bCs/>
                <w:iCs/>
              </w:rPr>
              <w:t>d.d</w:t>
            </w:r>
            <w:proofErr w:type="spellEnd"/>
            <w:r w:rsidRPr="0058799C">
              <w:rPr>
                <w:b/>
                <w:bCs/>
                <w:iCs/>
              </w:rPr>
              <w:t>.</w:t>
            </w:r>
          </w:p>
        </w:tc>
      </w:tr>
      <w:tr w:rsidR="0058799C" w:rsidRPr="0058799C" w14:paraId="51679E11" w14:textId="77777777" w:rsidTr="0099208A">
        <w:trPr>
          <w:trHeight w:val="300"/>
        </w:trPr>
        <w:tc>
          <w:tcPr>
            <w:tcW w:w="41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47A1FB" w14:textId="77777777" w:rsidR="0058799C" w:rsidRPr="0058799C" w:rsidRDefault="0058799C" w:rsidP="0099208A">
            <w:pPr>
              <w:tabs>
                <w:tab w:val="num" w:pos="576"/>
              </w:tabs>
              <w:rPr>
                <w:bCs/>
                <w:iCs/>
              </w:rPr>
            </w:pPr>
            <w:r w:rsidRPr="0058799C">
              <w:rPr>
                <w:bCs/>
                <w:iCs/>
              </w:rPr>
              <w:t>Prekių pristatymo terminas (kai atskiro užsakymo kaina lygi arba didesnė nei 3000 Eur be PVM ir mažesnė nei 10 000 Eur be PVM):</w:t>
            </w:r>
          </w:p>
        </w:tc>
        <w:tc>
          <w:tcPr>
            <w:tcW w:w="8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1DCDA9" w14:textId="77777777" w:rsidR="0058799C" w:rsidRPr="0058799C" w:rsidRDefault="0058799C" w:rsidP="0099208A">
            <w:pPr>
              <w:tabs>
                <w:tab w:val="num" w:pos="576"/>
              </w:tabs>
              <w:rPr>
                <w:bCs/>
                <w:iCs/>
              </w:rPr>
            </w:pPr>
            <w:r w:rsidRPr="0058799C">
              <w:rPr>
                <w:b/>
                <w:bCs/>
                <w:iCs/>
              </w:rPr>
              <w:t xml:space="preserve">6 pilnos </w:t>
            </w:r>
            <w:proofErr w:type="spellStart"/>
            <w:r w:rsidRPr="0058799C">
              <w:rPr>
                <w:b/>
                <w:bCs/>
                <w:iCs/>
              </w:rPr>
              <w:t>d.d</w:t>
            </w:r>
            <w:proofErr w:type="spellEnd"/>
            <w:r w:rsidRPr="0058799C">
              <w:rPr>
                <w:b/>
                <w:bCs/>
                <w:iCs/>
              </w:rPr>
              <w:t>.</w:t>
            </w:r>
          </w:p>
        </w:tc>
      </w:tr>
      <w:tr w:rsidR="0058799C" w:rsidRPr="0058799C" w14:paraId="530834AB" w14:textId="77777777" w:rsidTr="0099208A">
        <w:trPr>
          <w:trHeight w:val="300"/>
        </w:trPr>
        <w:tc>
          <w:tcPr>
            <w:tcW w:w="41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27CB92" w14:textId="77777777" w:rsidR="0058799C" w:rsidRPr="0058799C" w:rsidRDefault="0058799C" w:rsidP="0099208A">
            <w:pPr>
              <w:tabs>
                <w:tab w:val="num" w:pos="576"/>
              </w:tabs>
              <w:rPr>
                <w:bCs/>
                <w:iCs/>
              </w:rPr>
            </w:pPr>
            <w:r w:rsidRPr="0058799C">
              <w:rPr>
                <w:bCs/>
                <w:iCs/>
              </w:rPr>
              <w:t>Prekių pristatymo terminas (kai atskiro užsakymo kaina lygi arba didesnė nei 10000 Eur be PVM):</w:t>
            </w:r>
          </w:p>
        </w:tc>
        <w:tc>
          <w:tcPr>
            <w:tcW w:w="8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B947E8" w14:textId="77777777" w:rsidR="0058799C" w:rsidRPr="0058799C" w:rsidRDefault="0058799C" w:rsidP="0099208A">
            <w:pPr>
              <w:tabs>
                <w:tab w:val="num" w:pos="576"/>
              </w:tabs>
              <w:rPr>
                <w:bCs/>
                <w:iCs/>
              </w:rPr>
            </w:pPr>
            <w:r w:rsidRPr="0058799C">
              <w:rPr>
                <w:b/>
                <w:bCs/>
                <w:iCs/>
              </w:rPr>
              <w:t xml:space="preserve">15 pilnos </w:t>
            </w:r>
            <w:proofErr w:type="spellStart"/>
            <w:r w:rsidRPr="0058799C">
              <w:rPr>
                <w:b/>
                <w:bCs/>
                <w:iCs/>
              </w:rPr>
              <w:t>d.d</w:t>
            </w:r>
            <w:proofErr w:type="spellEnd"/>
            <w:r w:rsidRPr="0058799C">
              <w:rPr>
                <w:b/>
                <w:bCs/>
                <w:iCs/>
              </w:rPr>
              <w:t>.</w:t>
            </w:r>
          </w:p>
        </w:tc>
      </w:tr>
    </w:tbl>
    <w:p w14:paraId="7CD97675" w14:textId="77777777" w:rsidR="0058799C" w:rsidRPr="0058799C" w:rsidRDefault="0058799C" w:rsidP="0058799C">
      <w:r w:rsidRPr="0058799C">
        <w:t xml:space="preserve">Norint įvykdyti tokį reikalavimą, tiekėjas jau turi turėti sandėlyje tam tikrą prekių kiekį, todėl turi būti jau pasiruošęs iškarto pateikti perkančiajai organizacijai. </w:t>
      </w:r>
    </w:p>
    <w:p w14:paraId="3DA26DC0" w14:textId="77777777" w:rsidR="0058799C" w:rsidRPr="0058799C" w:rsidRDefault="0058799C" w:rsidP="0058799C">
      <w:r w:rsidRPr="0058799C">
        <w:t>Klausimai:</w:t>
      </w:r>
    </w:p>
    <w:p w14:paraId="1B593359" w14:textId="77777777" w:rsidR="0058799C" w:rsidRPr="0058799C" w:rsidRDefault="0058799C" w:rsidP="005879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799C">
        <w:rPr>
          <w:rFonts w:ascii="Times New Roman" w:hAnsi="Times New Roman" w:cs="Times New Roman"/>
          <w:sz w:val="24"/>
          <w:szCs w:val="24"/>
        </w:rPr>
        <w:t xml:space="preserve">Kokius kiekius testų perkančioji organizacija, Nacionalinė visuomenės sveikatos priežiūros laboratorija, ketina užsakyti pirmuoju užsakymu? </w:t>
      </w:r>
    </w:p>
    <w:p w14:paraId="48139394" w14:textId="77777777" w:rsidR="0058799C" w:rsidRPr="0058799C" w:rsidRDefault="0058799C" w:rsidP="005879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799C">
        <w:rPr>
          <w:rFonts w:ascii="Times New Roman" w:hAnsi="Times New Roman" w:cs="Times New Roman"/>
          <w:sz w:val="24"/>
          <w:szCs w:val="24"/>
        </w:rPr>
        <w:t>Kokiais terminais ketina vadovautis – ar tais, kurie nurodyti sutarties projekte, ar tais, kurie pateikti CPO svetainėje?</w:t>
      </w:r>
    </w:p>
    <w:p w14:paraId="32118216" w14:textId="77777777" w:rsidR="0058799C" w:rsidRPr="0058799C" w:rsidRDefault="0058799C" w:rsidP="005879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8605B" w14:textId="77777777" w:rsidR="0058799C" w:rsidRPr="0058799C" w:rsidRDefault="0058799C" w:rsidP="0058799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8799C">
        <w:rPr>
          <w:rFonts w:ascii="Times New Roman" w:hAnsi="Times New Roman" w:cs="Times New Roman"/>
          <w:sz w:val="24"/>
          <w:szCs w:val="24"/>
        </w:rPr>
        <w:t xml:space="preserve">Tam, kad būtų užtikrinta sąžininga konkurencija, ir taip pat turėtumėm galimybę laiku tiekti prekes, taip pat norime prašyti, kad pristatymo terminai, esant šiuo metu sudėtingoms transportavimo sąlygoms dėl </w:t>
      </w:r>
      <w:proofErr w:type="spellStart"/>
      <w:r w:rsidRPr="0058799C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58799C">
        <w:rPr>
          <w:rFonts w:ascii="Times New Roman" w:hAnsi="Times New Roman" w:cs="Times New Roman"/>
          <w:sz w:val="24"/>
          <w:szCs w:val="24"/>
        </w:rPr>
        <w:t xml:space="preserve"> viruso pandemijos, būtų pratęsti sekančiai:</w:t>
      </w:r>
    </w:p>
    <w:p w14:paraId="10555F26" w14:textId="77777777" w:rsidR="0058799C" w:rsidRPr="0058799C" w:rsidRDefault="0058799C" w:rsidP="005879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427"/>
      </w:tblGrid>
      <w:tr w:rsidR="0058799C" w:rsidRPr="0058799C" w14:paraId="14EF222E" w14:textId="77777777" w:rsidTr="0099208A">
        <w:trPr>
          <w:trHeight w:val="300"/>
        </w:trPr>
        <w:tc>
          <w:tcPr>
            <w:tcW w:w="37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2FF159" w14:textId="77777777" w:rsidR="0058799C" w:rsidRPr="0058799C" w:rsidRDefault="0058799C" w:rsidP="0099208A">
            <w:pPr>
              <w:pStyle w:val="ListParagrap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79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Prekių pristatymo terminas (kai atskiro užsakymo kaina mažiau nei 3000 Eur be PVM):</w:t>
            </w:r>
          </w:p>
        </w:tc>
        <w:tc>
          <w:tcPr>
            <w:tcW w:w="12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4AB42D" w14:textId="77777777" w:rsidR="0058799C" w:rsidRPr="0058799C" w:rsidRDefault="0058799C" w:rsidP="0099208A">
            <w:pPr>
              <w:pStyle w:val="ListParagrap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79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5 pilnos </w:t>
            </w:r>
            <w:proofErr w:type="spellStart"/>
            <w:r w:rsidRPr="005879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d.d</w:t>
            </w:r>
            <w:proofErr w:type="spellEnd"/>
            <w:r w:rsidRPr="005879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58799C" w:rsidRPr="0058799C" w14:paraId="17907F58" w14:textId="77777777" w:rsidTr="0099208A">
        <w:trPr>
          <w:trHeight w:val="300"/>
        </w:trPr>
        <w:tc>
          <w:tcPr>
            <w:tcW w:w="37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FEED8B" w14:textId="77777777" w:rsidR="0058799C" w:rsidRPr="0058799C" w:rsidRDefault="0058799C" w:rsidP="0099208A">
            <w:pPr>
              <w:pStyle w:val="ListParagrap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79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Prekių pristatymo terminas (kai atskiro užsakymo kaina lygi arba didesnė nei 3000 Eur be PVM ir mažesnė nei 10 000 Eur be PVM):</w:t>
            </w:r>
          </w:p>
        </w:tc>
        <w:tc>
          <w:tcPr>
            <w:tcW w:w="12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EBB521" w14:textId="77777777" w:rsidR="0058799C" w:rsidRPr="0058799C" w:rsidRDefault="0058799C" w:rsidP="0099208A">
            <w:pPr>
              <w:pStyle w:val="ListParagrap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79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10 pilnos </w:t>
            </w:r>
            <w:proofErr w:type="spellStart"/>
            <w:r w:rsidRPr="005879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d.d</w:t>
            </w:r>
            <w:proofErr w:type="spellEnd"/>
            <w:r w:rsidRPr="005879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58799C" w:rsidRPr="0058799C" w14:paraId="6B19373E" w14:textId="77777777" w:rsidTr="0099208A">
        <w:trPr>
          <w:trHeight w:val="300"/>
        </w:trPr>
        <w:tc>
          <w:tcPr>
            <w:tcW w:w="37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7209F8" w14:textId="77777777" w:rsidR="0058799C" w:rsidRPr="0058799C" w:rsidRDefault="0058799C" w:rsidP="0099208A">
            <w:pPr>
              <w:pStyle w:val="ListParagrap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79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Prekių pristatymo terminas (kai atskiro užsakymo kaina lygi arba didesnė nei 10000 Eur be PVM):</w:t>
            </w:r>
          </w:p>
        </w:tc>
        <w:tc>
          <w:tcPr>
            <w:tcW w:w="12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F52F02" w14:textId="77777777" w:rsidR="0058799C" w:rsidRPr="0058799C" w:rsidRDefault="0058799C" w:rsidP="0099208A">
            <w:pPr>
              <w:pStyle w:val="ListParagrap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79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20 pilnos </w:t>
            </w:r>
            <w:proofErr w:type="spellStart"/>
            <w:r w:rsidRPr="005879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d.d</w:t>
            </w:r>
            <w:proofErr w:type="spellEnd"/>
            <w:r w:rsidRPr="005879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</w:tbl>
    <w:p w14:paraId="24EE95CC" w14:textId="77777777" w:rsidR="00143146" w:rsidRPr="00AF0D34" w:rsidRDefault="00143146" w:rsidP="00E95668">
      <w:pPr>
        <w:pStyle w:val="NormalWeb"/>
        <w:shd w:val="clear" w:color="auto" w:fill="FFFFFF"/>
        <w:spacing w:before="0" w:beforeAutospacing="0" w:after="150" w:afterAutospacing="0"/>
        <w:ind w:firstLine="810"/>
        <w:jc w:val="both"/>
        <w:rPr>
          <w:lang w:val="lt-LT"/>
        </w:rPr>
      </w:pPr>
    </w:p>
    <w:p w14:paraId="32F481EF" w14:textId="77777777" w:rsidR="00A31C11" w:rsidRDefault="00A31C11" w:rsidP="00942965">
      <w:pPr>
        <w:pStyle w:val="NormalWeb"/>
        <w:shd w:val="clear" w:color="auto" w:fill="FFFFFF"/>
        <w:spacing w:before="0" w:beforeAutospacing="0" w:after="0" w:afterAutospacing="0"/>
        <w:ind w:firstLine="806"/>
        <w:rPr>
          <w:b/>
          <w:bCs/>
          <w:u w:val="single"/>
          <w:lang w:val="lt-LT"/>
        </w:rPr>
      </w:pPr>
      <w:bookmarkStart w:id="1" w:name="_Hlk70515942"/>
    </w:p>
    <w:p w14:paraId="1D44DAB1" w14:textId="72B8B494" w:rsidR="00B9534C" w:rsidRDefault="00B9534C" w:rsidP="00942965">
      <w:pPr>
        <w:pStyle w:val="NormalWeb"/>
        <w:shd w:val="clear" w:color="auto" w:fill="FFFFFF"/>
        <w:spacing w:before="0" w:beforeAutospacing="0" w:after="0" w:afterAutospacing="0"/>
        <w:ind w:firstLine="806"/>
        <w:rPr>
          <w:b/>
          <w:bCs/>
          <w:u w:val="single"/>
          <w:lang w:val="lt-LT"/>
        </w:rPr>
      </w:pPr>
      <w:r w:rsidRPr="00D4066A">
        <w:rPr>
          <w:b/>
          <w:bCs/>
          <w:u w:val="single"/>
          <w:lang w:val="lt-LT"/>
        </w:rPr>
        <w:lastRenderedPageBreak/>
        <w:t>Atsakymas:</w:t>
      </w:r>
    </w:p>
    <w:bookmarkEnd w:id="1"/>
    <w:p w14:paraId="0FDC8306" w14:textId="32188BD2" w:rsidR="0058799C" w:rsidRDefault="0058799C" w:rsidP="00A31C11">
      <w:pPr>
        <w:ind w:firstLine="720"/>
        <w:jc w:val="both"/>
        <w:rPr>
          <w:bCs/>
          <w:iCs/>
        </w:rPr>
      </w:pPr>
      <w:r>
        <w:t xml:space="preserve">Vadovaujantis pirkimo sąlygų C dalies Konkretus pirkimas dinaminėje pirkimų sistemoje </w:t>
      </w:r>
      <w:r w:rsidRPr="0058799C">
        <w:t>1 pried</w:t>
      </w:r>
      <w:r>
        <w:t xml:space="preserve">o </w:t>
      </w:r>
      <w:r w:rsidRPr="0058799C">
        <w:rPr>
          <w:i/>
          <w:iCs/>
        </w:rPr>
        <w:t>Užsakovo nurodoma informacija Konkrečiame pirkime</w:t>
      </w:r>
      <w:r>
        <w:t xml:space="preserve"> 6 punktu</w:t>
      </w:r>
      <w:r w:rsidRPr="0058799C">
        <w:t xml:space="preserve"> </w:t>
      </w:r>
      <w:r w:rsidRPr="0058799C">
        <w:rPr>
          <w:i/>
          <w:iCs/>
        </w:rPr>
        <w:t>Prekės pristatymo terminas ne ilgiau kaip [</w:t>
      </w:r>
      <w:r w:rsidRPr="0058799C">
        <w:rPr>
          <w:i/>
          <w:iCs/>
          <w:highlight w:val="lightGray"/>
        </w:rPr>
        <w:t>nuo 2 iki 10 darbo dienų</w:t>
      </w:r>
      <w:r w:rsidRPr="0058799C">
        <w:rPr>
          <w:i/>
          <w:iCs/>
        </w:rPr>
        <w:t>] kai atskiro Prekių užsakymo kaina mažesnė nei 3000 Eur be PVM; [</w:t>
      </w:r>
      <w:r w:rsidRPr="0058799C">
        <w:rPr>
          <w:i/>
          <w:iCs/>
          <w:highlight w:val="lightGray"/>
        </w:rPr>
        <w:t>nuo 4 iki 12 darbo dienų</w:t>
      </w:r>
      <w:r w:rsidRPr="0058799C">
        <w:rPr>
          <w:i/>
          <w:iCs/>
        </w:rPr>
        <w:t>] kai atskiro Prekių užsakymo kaina lygi arba didesnė nei 3000 Eur be PVM ir mažesnė nei 10 000 Eur be PVM; [</w:t>
      </w:r>
      <w:r w:rsidRPr="0058799C">
        <w:rPr>
          <w:i/>
          <w:iCs/>
          <w:highlight w:val="lightGray"/>
        </w:rPr>
        <w:t>nuo 8 iki 20 darbo dienų</w:t>
      </w:r>
      <w:r w:rsidRPr="0058799C">
        <w:rPr>
          <w:i/>
          <w:iCs/>
        </w:rPr>
        <w:t>] kai atskiro Prekių užsakymo kaina lygi arba didesnė nei 10000 Eur be PVM</w:t>
      </w:r>
      <w:r>
        <w:t>, Užsakovas</w:t>
      </w:r>
      <w:r w:rsidR="00A31C11">
        <w:t>,</w:t>
      </w:r>
      <w:r>
        <w:t xml:space="preserve"> formuodamas konkretų pirkimą CPO IS</w:t>
      </w:r>
      <w:r w:rsidR="00A31C11">
        <w:t>,</w:t>
      </w:r>
      <w:r>
        <w:t xml:space="preserve"> turi nurodyti pasirinktus terminus intervalų ribose, pvz. jūsų nurodomu atveju</w:t>
      </w:r>
      <w:r w:rsidR="00A31C11">
        <w:t>,</w:t>
      </w:r>
      <w:r>
        <w:t xml:space="preserve"> kai </w:t>
      </w:r>
      <w:r w:rsidRPr="0058799C">
        <w:rPr>
          <w:bCs/>
          <w:i/>
        </w:rPr>
        <w:t>Prekių pristatymo terminas (kai atskiro užsakymo kaina mažiau nei 3000 Eur be PVM)</w:t>
      </w:r>
      <w:r>
        <w:rPr>
          <w:bCs/>
          <w:iCs/>
        </w:rPr>
        <w:t xml:space="preserve"> Užsakovas pasirinko 3 darbo dienų terminą iš nustatyto intervalo </w:t>
      </w:r>
      <w:r w:rsidR="00F116E0" w:rsidRPr="00F116E0">
        <w:t>[</w:t>
      </w:r>
      <w:r w:rsidR="00F116E0" w:rsidRPr="00F116E0">
        <w:rPr>
          <w:highlight w:val="lightGray"/>
        </w:rPr>
        <w:t>nuo 2 iki 10 darbo dienų</w:t>
      </w:r>
      <w:r w:rsidR="00F116E0" w:rsidRPr="00F116E0">
        <w:t>]</w:t>
      </w:r>
      <w:r w:rsidR="00F116E0" w:rsidRPr="0058799C">
        <w:rPr>
          <w:i/>
          <w:iCs/>
        </w:rPr>
        <w:t xml:space="preserve"> </w:t>
      </w:r>
      <w:r>
        <w:rPr>
          <w:bCs/>
          <w:iCs/>
        </w:rPr>
        <w:t>ir taip pat atitinkamai pasirinko terminus pagal užsakym</w:t>
      </w:r>
      <w:r w:rsidR="00F116E0">
        <w:rPr>
          <w:bCs/>
          <w:iCs/>
        </w:rPr>
        <w:t>ų</w:t>
      </w:r>
      <w:r>
        <w:rPr>
          <w:bCs/>
          <w:iCs/>
        </w:rPr>
        <w:t xml:space="preserve"> </w:t>
      </w:r>
      <w:r w:rsidR="00F116E0">
        <w:rPr>
          <w:bCs/>
          <w:iCs/>
        </w:rPr>
        <w:t>vertes</w:t>
      </w:r>
      <w:r>
        <w:rPr>
          <w:bCs/>
          <w:iCs/>
        </w:rPr>
        <w:t xml:space="preserve"> </w:t>
      </w:r>
      <w:r w:rsidR="00F116E0">
        <w:rPr>
          <w:bCs/>
          <w:iCs/>
        </w:rPr>
        <w:t xml:space="preserve">kitose </w:t>
      </w:r>
      <w:r>
        <w:rPr>
          <w:bCs/>
          <w:iCs/>
        </w:rPr>
        <w:t xml:space="preserve">nustatytose intervalų ribose. </w:t>
      </w:r>
    </w:p>
    <w:p w14:paraId="2CC6DBA4" w14:textId="77777777" w:rsidR="00915443" w:rsidRDefault="00F116E0" w:rsidP="00A31C11">
      <w:pPr>
        <w:ind w:firstLine="720"/>
        <w:jc w:val="both"/>
      </w:pPr>
      <w:r>
        <w:rPr>
          <w:bCs/>
          <w:iCs/>
        </w:rPr>
        <w:t xml:space="preserve">Užsakovo nustatyti terminai atitinkamai yra perkeliami į CPO IS suformuotą sutartį, kurios </w:t>
      </w:r>
      <w:r w:rsidRPr="00915443">
        <w:rPr>
          <w:bCs/>
          <w:iCs/>
        </w:rPr>
        <w:t>nuostatų Užsakovas ir Tiekėjas privalo laikytis.</w:t>
      </w:r>
    </w:p>
    <w:p w14:paraId="3C792BCD" w14:textId="69C5C634" w:rsidR="00F116E0" w:rsidRPr="00C3500B" w:rsidRDefault="00915443" w:rsidP="00A31C11">
      <w:pPr>
        <w:ind w:firstLine="720"/>
        <w:jc w:val="both"/>
      </w:pPr>
      <w:r>
        <w:rPr>
          <w:color w:val="212121"/>
          <w:shd w:val="clear" w:color="auto" w:fill="FFFFFF"/>
        </w:rPr>
        <w:t xml:space="preserve">Kataloge Užsakovas nurodo maksimalų visos sutarties prekių kiekį, o sutarties vykdymo metu </w:t>
      </w:r>
      <w:r w:rsidR="00F116E0" w:rsidRPr="00915443">
        <w:rPr>
          <w:color w:val="212121"/>
          <w:shd w:val="clear" w:color="auto" w:fill="FFFFFF"/>
        </w:rPr>
        <w:t>Užsakovas</w:t>
      </w:r>
      <w:r w:rsidR="00F116E0">
        <w:rPr>
          <w:color w:val="212121"/>
          <w:shd w:val="clear" w:color="auto" w:fill="FFFFFF"/>
        </w:rPr>
        <w:t xml:space="preserve"> daro</w:t>
      </w:r>
      <w:r>
        <w:rPr>
          <w:color w:val="212121"/>
          <w:shd w:val="clear" w:color="auto" w:fill="FFFFFF"/>
        </w:rPr>
        <w:t xml:space="preserve"> atskirus</w:t>
      </w:r>
      <w:r w:rsidR="00F116E0">
        <w:rPr>
          <w:color w:val="212121"/>
          <w:shd w:val="clear" w:color="auto" w:fill="FFFFFF"/>
        </w:rPr>
        <w:t xml:space="preserve"> užsakymus pagal savo poreikį per visą pirkimo sutarties galiojimo laikotarpį. </w:t>
      </w:r>
      <w:r w:rsidR="00F116E0" w:rsidRPr="00C3500B">
        <w:rPr>
          <w:color w:val="212121"/>
          <w:shd w:val="clear" w:color="auto" w:fill="FFFFFF"/>
        </w:rPr>
        <w:t>Tai gali priklausyti nuo susidariusios epidemiologinės situacijos, susijusios su COVID-19 ligos eiga Lietuvoje</w:t>
      </w:r>
      <w:r w:rsidR="00F116E0">
        <w:rPr>
          <w:color w:val="212121"/>
          <w:shd w:val="clear" w:color="auto" w:fill="FFFFFF"/>
        </w:rPr>
        <w:t>. R</w:t>
      </w:r>
      <w:r w:rsidR="00F116E0" w:rsidRPr="00C3500B">
        <w:t>engdamas pasiūlymą tiekėjas turi numatyti ir įvertinti sutarties vykdymo išlaidas ir prisiimti riziką dėl sutarties vykdymo.</w:t>
      </w:r>
    </w:p>
    <w:p w14:paraId="6EEE7468" w14:textId="5A4CB44E" w:rsidR="0054021E" w:rsidRPr="0058799C" w:rsidRDefault="0054021E" w:rsidP="0058799C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</w:p>
    <w:p w14:paraId="62D4F2C6" w14:textId="77777777" w:rsidR="0054021E" w:rsidRDefault="0054021E" w:rsidP="0054021E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</w:p>
    <w:sectPr w:rsidR="0054021E" w:rsidSect="00B976C0">
      <w:headerReference w:type="default" r:id="rId8"/>
      <w:footerReference w:type="even" r:id="rId9"/>
      <w:footerReference w:type="first" r:id="rId10"/>
      <w:pgSz w:w="11906" w:h="16838" w:code="9"/>
      <w:pgMar w:top="36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4704A" w14:textId="77777777" w:rsidR="00B0257A" w:rsidRDefault="00B0257A">
      <w:r>
        <w:separator/>
      </w:r>
    </w:p>
  </w:endnote>
  <w:endnote w:type="continuationSeparator" w:id="0">
    <w:p w14:paraId="7E1DAFFE" w14:textId="77777777" w:rsidR="00B0257A" w:rsidRDefault="00B0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6E45" w14:textId="77777777" w:rsidR="00D4628F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D4628F" w:rsidRDefault="00B025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5514" w14:textId="77777777" w:rsidR="00D4628F" w:rsidRDefault="00B0257A">
    <w:pPr>
      <w:pStyle w:val="Footer"/>
      <w:jc w:val="center"/>
    </w:pPr>
  </w:p>
  <w:p w14:paraId="5434B190" w14:textId="77777777" w:rsidR="00D4628F" w:rsidRDefault="00B02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A9DB" w14:textId="77777777" w:rsidR="00B0257A" w:rsidRDefault="00B0257A">
      <w:r>
        <w:separator/>
      </w:r>
    </w:p>
  </w:footnote>
  <w:footnote w:type="continuationSeparator" w:id="0">
    <w:p w14:paraId="19674423" w14:textId="77777777" w:rsidR="00B0257A" w:rsidRDefault="00B02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D506" w14:textId="77777777" w:rsidR="00D4628F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D4628F" w:rsidRPr="00AD6481" w:rsidRDefault="00B0257A" w:rsidP="00AD6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40A54"/>
    <w:multiLevelType w:val="hybridMultilevel"/>
    <w:tmpl w:val="7DBC0D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B4DF3"/>
    <w:multiLevelType w:val="multilevel"/>
    <w:tmpl w:val="F4D8BF42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45911"/>
    <w:rsid w:val="000733C4"/>
    <w:rsid w:val="000825DF"/>
    <w:rsid w:val="000924EE"/>
    <w:rsid w:val="000B2E62"/>
    <w:rsid w:val="000B2F55"/>
    <w:rsid w:val="000C3A90"/>
    <w:rsid w:val="000C3DE3"/>
    <w:rsid w:val="000E082A"/>
    <w:rsid w:val="000F1A04"/>
    <w:rsid w:val="001000C7"/>
    <w:rsid w:val="00100402"/>
    <w:rsid w:val="00103CD2"/>
    <w:rsid w:val="0010410C"/>
    <w:rsid w:val="00143146"/>
    <w:rsid w:val="00177756"/>
    <w:rsid w:val="00184D6B"/>
    <w:rsid w:val="00195752"/>
    <w:rsid w:val="001C6CE2"/>
    <w:rsid w:val="002027BE"/>
    <w:rsid w:val="002138CD"/>
    <w:rsid w:val="0024210B"/>
    <w:rsid w:val="00277DCB"/>
    <w:rsid w:val="00286306"/>
    <w:rsid w:val="00290554"/>
    <w:rsid w:val="002D1643"/>
    <w:rsid w:val="002D6FDB"/>
    <w:rsid w:val="002E1E7B"/>
    <w:rsid w:val="002E43FE"/>
    <w:rsid w:val="00322C14"/>
    <w:rsid w:val="00337865"/>
    <w:rsid w:val="00352B2E"/>
    <w:rsid w:val="00356634"/>
    <w:rsid w:val="00365D4B"/>
    <w:rsid w:val="003E405D"/>
    <w:rsid w:val="003E40FD"/>
    <w:rsid w:val="004008FD"/>
    <w:rsid w:val="00463DC1"/>
    <w:rsid w:val="004932B2"/>
    <w:rsid w:val="004A5A13"/>
    <w:rsid w:val="004D447C"/>
    <w:rsid w:val="004F39B1"/>
    <w:rsid w:val="00512FC0"/>
    <w:rsid w:val="0054021E"/>
    <w:rsid w:val="0056148B"/>
    <w:rsid w:val="00577C03"/>
    <w:rsid w:val="0058799C"/>
    <w:rsid w:val="005912F2"/>
    <w:rsid w:val="0060425D"/>
    <w:rsid w:val="006065E6"/>
    <w:rsid w:val="00615269"/>
    <w:rsid w:val="00625C75"/>
    <w:rsid w:val="00636E57"/>
    <w:rsid w:val="006A6C57"/>
    <w:rsid w:val="006B0BDC"/>
    <w:rsid w:val="006B278C"/>
    <w:rsid w:val="006B7B07"/>
    <w:rsid w:val="006D30F1"/>
    <w:rsid w:val="006D4CB7"/>
    <w:rsid w:val="006D4FE5"/>
    <w:rsid w:val="006E53B8"/>
    <w:rsid w:val="00731F74"/>
    <w:rsid w:val="00780A82"/>
    <w:rsid w:val="008441F9"/>
    <w:rsid w:val="00873F62"/>
    <w:rsid w:val="008A2903"/>
    <w:rsid w:val="008B0105"/>
    <w:rsid w:val="008B0120"/>
    <w:rsid w:val="008B6905"/>
    <w:rsid w:val="008C78E1"/>
    <w:rsid w:val="008E754E"/>
    <w:rsid w:val="008F22E9"/>
    <w:rsid w:val="008F3DC8"/>
    <w:rsid w:val="00915443"/>
    <w:rsid w:val="009157B6"/>
    <w:rsid w:val="00922BE7"/>
    <w:rsid w:val="009361CB"/>
    <w:rsid w:val="00942965"/>
    <w:rsid w:val="00992AC5"/>
    <w:rsid w:val="00995B11"/>
    <w:rsid w:val="009C69A7"/>
    <w:rsid w:val="00A30597"/>
    <w:rsid w:val="00A31C11"/>
    <w:rsid w:val="00A9232A"/>
    <w:rsid w:val="00AB48AE"/>
    <w:rsid w:val="00AC6695"/>
    <w:rsid w:val="00AF0D34"/>
    <w:rsid w:val="00B0257A"/>
    <w:rsid w:val="00B357CE"/>
    <w:rsid w:val="00B4534B"/>
    <w:rsid w:val="00B63AC4"/>
    <w:rsid w:val="00B91BD4"/>
    <w:rsid w:val="00B9534C"/>
    <w:rsid w:val="00B976C0"/>
    <w:rsid w:val="00BF6F86"/>
    <w:rsid w:val="00C0607C"/>
    <w:rsid w:val="00C1436E"/>
    <w:rsid w:val="00C14AA4"/>
    <w:rsid w:val="00C26CD5"/>
    <w:rsid w:val="00C51A72"/>
    <w:rsid w:val="00C85F1E"/>
    <w:rsid w:val="00CD183D"/>
    <w:rsid w:val="00D4066A"/>
    <w:rsid w:val="00D663A9"/>
    <w:rsid w:val="00DA177E"/>
    <w:rsid w:val="00DD0E1E"/>
    <w:rsid w:val="00DD1A25"/>
    <w:rsid w:val="00E21038"/>
    <w:rsid w:val="00E32657"/>
    <w:rsid w:val="00E35111"/>
    <w:rsid w:val="00E46B4A"/>
    <w:rsid w:val="00E6658A"/>
    <w:rsid w:val="00E71C1A"/>
    <w:rsid w:val="00E83A7F"/>
    <w:rsid w:val="00E95668"/>
    <w:rsid w:val="00EC2657"/>
    <w:rsid w:val="00ED142D"/>
    <w:rsid w:val="00ED23B3"/>
    <w:rsid w:val="00EE35FE"/>
    <w:rsid w:val="00F066CB"/>
    <w:rsid w:val="00F06DC7"/>
    <w:rsid w:val="00F116E0"/>
    <w:rsid w:val="00FA6C1D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chartTrackingRefBased/>
  <w15:docId w15:val="{DE2540F4-B599-44FB-BE30-881E56BC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NormalWeb">
    <w:name w:val="Normal (Web)"/>
    <w:basedOn w:val="Normal"/>
    <w:uiPriority w:val="99"/>
    <w:unhideWhenUsed/>
    <w:rsid w:val="006D4FE5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8C78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8B0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1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10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10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5879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Margarita Skėrienė</cp:lastModifiedBy>
  <cp:revision>4</cp:revision>
  <dcterms:created xsi:type="dcterms:W3CDTF">2021-05-05T10:41:00Z</dcterms:created>
  <dcterms:modified xsi:type="dcterms:W3CDTF">2021-05-05T11:33:00Z</dcterms:modified>
</cp:coreProperties>
</file>