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E3FB" w14:textId="77777777" w:rsidR="003D0CDD" w:rsidRPr="00582533" w:rsidRDefault="003D0CDD" w:rsidP="1090DEA4">
      <w:pPr>
        <w:keepLines/>
        <w:suppressLineNumbers/>
        <w:tabs>
          <w:tab w:val="left" w:pos="1134"/>
        </w:tabs>
        <w:spacing w:after="0" w:line="240" w:lineRule="auto"/>
        <w:contextualSpacing/>
        <w:jc w:val="center"/>
        <w:rPr>
          <w:rFonts w:ascii="Arial" w:hAnsi="Arial" w:cs="Arial"/>
          <w:b/>
          <w:bCs/>
        </w:rPr>
      </w:pPr>
    </w:p>
    <w:p w14:paraId="77A4AF5C" w14:textId="4789E3C1" w:rsidR="00323B35" w:rsidRPr="00ED68DC" w:rsidRDefault="00ED68DC" w:rsidP="00323B35">
      <w:pPr>
        <w:keepNext/>
        <w:keepLines/>
        <w:spacing w:after="0"/>
        <w:jc w:val="center"/>
        <w:rPr>
          <w:rFonts w:ascii="Arial" w:eastAsia="Calibri" w:hAnsi="Arial" w:cs="Arial"/>
          <w:b/>
          <w:bCs/>
          <w:noProof/>
        </w:rPr>
      </w:pPr>
      <w:r w:rsidRPr="00ED68DC">
        <w:rPr>
          <w:rStyle w:val="normaltextrun"/>
          <w:rFonts w:ascii="Arial" w:hAnsi="Arial" w:cs="Arial"/>
          <w:b/>
          <w:bCs/>
        </w:rPr>
        <w:t xml:space="preserve">AB „MIESTO GIJOS“ VYKDOMŲ DARBŲ TAISYKLĖS </w:t>
      </w:r>
    </w:p>
    <w:tbl>
      <w:tblPr>
        <w:tblStyle w:val="TableGrid"/>
        <w:tblW w:w="9634" w:type="dxa"/>
        <w:tblLook w:val="04A0" w:firstRow="1" w:lastRow="0" w:firstColumn="1" w:lastColumn="0" w:noHBand="0" w:noVBand="1"/>
      </w:tblPr>
      <w:tblGrid>
        <w:gridCol w:w="4817"/>
        <w:gridCol w:w="4817"/>
      </w:tblGrid>
      <w:tr w:rsidR="00584AE9" w:rsidRPr="00582533" w14:paraId="3E60DA94" w14:textId="77777777" w:rsidTr="04DC534D">
        <w:tc>
          <w:tcPr>
            <w:tcW w:w="4817" w:type="dxa"/>
            <w:tcBorders>
              <w:top w:val="single" w:sz="4" w:space="0" w:color="auto"/>
              <w:left w:val="single" w:sz="4" w:space="0" w:color="auto"/>
              <w:bottom w:val="single" w:sz="4" w:space="0" w:color="auto"/>
              <w:right w:val="single" w:sz="4" w:space="0" w:color="auto"/>
            </w:tcBorders>
            <w:hideMark/>
          </w:tcPr>
          <w:p w14:paraId="4B573F2D" w14:textId="77777777" w:rsidR="00584AE9" w:rsidRPr="00582533" w:rsidRDefault="00584AE9" w:rsidP="1090DEA4">
            <w:pPr>
              <w:pStyle w:val="NoSpacing"/>
              <w:spacing w:line="276" w:lineRule="auto"/>
              <w:jc w:val="both"/>
              <w:rPr>
                <w:rFonts w:ascii="Arial" w:hAnsi="Arial" w:cs="Arial"/>
                <w:lang w:val="lt-LT"/>
              </w:rPr>
            </w:pPr>
            <w:proofErr w:type="spellStart"/>
            <w:r w:rsidRPr="00582533">
              <w:rPr>
                <w:rFonts w:ascii="Arial" w:hAnsi="Arial" w:cs="Arial"/>
                <w:b/>
                <w:bCs/>
              </w:rPr>
              <w:t>Taikoma</w:t>
            </w:r>
            <w:proofErr w:type="spellEnd"/>
            <w:r w:rsidRPr="00582533">
              <w:rPr>
                <w:rFonts w:ascii="Arial" w:hAnsi="Arial" w:cs="Arial"/>
              </w:rPr>
              <w:t>:</w:t>
            </w:r>
          </w:p>
          <w:p w14:paraId="68675132" w14:textId="5ECE621A" w:rsidR="00494756" w:rsidRDefault="00494756" w:rsidP="1090DEA4">
            <w:pPr>
              <w:pStyle w:val="NoSpacing"/>
              <w:spacing w:line="276" w:lineRule="auto"/>
              <w:jc w:val="both"/>
              <w:rPr>
                <w:rFonts w:ascii="Arial" w:hAnsi="Arial" w:cs="Arial"/>
              </w:rPr>
            </w:pPr>
            <w:proofErr w:type="spellStart"/>
            <w:r w:rsidRPr="00582533">
              <w:rPr>
                <w:rFonts w:ascii="Arial" w:hAnsi="Arial" w:cs="Arial"/>
              </w:rPr>
              <w:t>Rangovinėms</w:t>
            </w:r>
            <w:proofErr w:type="spellEnd"/>
            <w:r w:rsidRPr="00582533">
              <w:rPr>
                <w:rFonts w:ascii="Arial" w:hAnsi="Arial" w:cs="Arial"/>
              </w:rPr>
              <w:t xml:space="preserve"> </w:t>
            </w:r>
            <w:proofErr w:type="spellStart"/>
            <w:r w:rsidRPr="00582533">
              <w:rPr>
                <w:rFonts w:ascii="Arial" w:hAnsi="Arial" w:cs="Arial"/>
              </w:rPr>
              <w:t>organizacijoms</w:t>
            </w:r>
            <w:proofErr w:type="spellEnd"/>
          </w:p>
          <w:p w14:paraId="4E463D3B" w14:textId="54F4B6A2" w:rsidR="00584AE9" w:rsidRPr="00582533" w:rsidRDefault="00711654" w:rsidP="1090DEA4">
            <w:pPr>
              <w:pStyle w:val="NoSpacing"/>
              <w:spacing w:line="276" w:lineRule="auto"/>
              <w:jc w:val="both"/>
              <w:rPr>
                <w:rFonts w:ascii="Arial" w:hAnsi="Arial" w:cs="Arial"/>
                <w:lang w:val="lt-LT"/>
              </w:rPr>
            </w:pPr>
            <w:proofErr w:type="spellStart"/>
            <w:r w:rsidRPr="00582533">
              <w:rPr>
                <w:rFonts w:ascii="Arial" w:hAnsi="Arial" w:cs="Arial"/>
              </w:rPr>
              <w:t>Visoms</w:t>
            </w:r>
            <w:proofErr w:type="spellEnd"/>
            <w:r w:rsidRPr="00582533">
              <w:rPr>
                <w:rFonts w:ascii="Arial" w:hAnsi="Arial" w:cs="Arial"/>
              </w:rPr>
              <w:t xml:space="preserve"> </w:t>
            </w:r>
            <w:proofErr w:type="spellStart"/>
            <w:r w:rsidR="4292E54A" w:rsidRPr="00582533">
              <w:rPr>
                <w:rFonts w:ascii="Arial" w:hAnsi="Arial" w:cs="Arial"/>
              </w:rPr>
              <w:t>Infrastruktūros</w:t>
            </w:r>
            <w:proofErr w:type="spellEnd"/>
            <w:r w:rsidR="4292E54A" w:rsidRPr="00582533">
              <w:rPr>
                <w:rFonts w:ascii="Arial" w:hAnsi="Arial" w:cs="Arial"/>
              </w:rPr>
              <w:t xml:space="preserve"> </w:t>
            </w:r>
            <w:proofErr w:type="spellStart"/>
            <w:r w:rsidR="4292E54A" w:rsidRPr="00582533">
              <w:rPr>
                <w:rFonts w:ascii="Arial" w:hAnsi="Arial" w:cs="Arial"/>
              </w:rPr>
              <w:t>komand</w:t>
            </w:r>
            <w:r w:rsidRPr="00582533">
              <w:rPr>
                <w:rFonts w:ascii="Arial" w:hAnsi="Arial" w:cs="Arial"/>
              </w:rPr>
              <w:t>oms</w:t>
            </w:r>
            <w:proofErr w:type="spellEnd"/>
          </w:p>
          <w:p w14:paraId="4E4C86AD" w14:textId="22354F59" w:rsidR="002476AB" w:rsidRPr="00582533" w:rsidRDefault="002476AB" w:rsidP="04DC534D">
            <w:pPr>
              <w:pStyle w:val="NoSpacing"/>
              <w:spacing w:line="276" w:lineRule="auto"/>
              <w:jc w:val="both"/>
              <w:rPr>
                <w:rFonts w:ascii="Arial" w:hAnsi="Arial" w:cs="Arial"/>
              </w:rPr>
            </w:pPr>
            <w:proofErr w:type="spellStart"/>
            <w:r w:rsidRPr="00582533">
              <w:rPr>
                <w:rFonts w:ascii="Arial" w:hAnsi="Arial" w:cs="Arial"/>
              </w:rPr>
              <w:t>Relinės</w:t>
            </w:r>
            <w:proofErr w:type="spellEnd"/>
            <w:r w:rsidRPr="00582533">
              <w:rPr>
                <w:rFonts w:ascii="Arial" w:hAnsi="Arial" w:cs="Arial"/>
              </w:rPr>
              <w:t xml:space="preserve"> </w:t>
            </w:r>
            <w:proofErr w:type="spellStart"/>
            <w:r w:rsidRPr="00582533">
              <w:rPr>
                <w:rFonts w:ascii="Arial" w:hAnsi="Arial" w:cs="Arial"/>
              </w:rPr>
              <w:t>apsaugos</w:t>
            </w:r>
            <w:proofErr w:type="spellEnd"/>
            <w:r w:rsidRPr="00582533">
              <w:rPr>
                <w:rFonts w:ascii="Arial" w:hAnsi="Arial" w:cs="Arial"/>
              </w:rPr>
              <w:t xml:space="preserve"> </w:t>
            </w:r>
            <w:proofErr w:type="spellStart"/>
            <w:r w:rsidRPr="00582533">
              <w:rPr>
                <w:rFonts w:ascii="Arial" w:hAnsi="Arial" w:cs="Arial"/>
              </w:rPr>
              <w:t>ir</w:t>
            </w:r>
            <w:proofErr w:type="spellEnd"/>
            <w:r w:rsidRPr="00582533">
              <w:rPr>
                <w:rFonts w:ascii="Arial" w:hAnsi="Arial" w:cs="Arial"/>
              </w:rPr>
              <w:t xml:space="preserve"> </w:t>
            </w:r>
            <w:proofErr w:type="spellStart"/>
            <w:r w:rsidRPr="00582533">
              <w:rPr>
                <w:rFonts w:ascii="Arial" w:hAnsi="Arial" w:cs="Arial"/>
              </w:rPr>
              <w:t>automatikos</w:t>
            </w:r>
            <w:proofErr w:type="spellEnd"/>
            <w:r w:rsidRPr="00582533">
              <w:rPr>
                <w:rFonts w:ascii="Arial" w:hAnsi="Arial" w:cs="Arial"/>
              </w:rPr>
              <w:t xml:space="preserve"> </w:t>
            </w:r>
            <w:proofErr w:type="spellStart"/>
            <w:r w:rsidRPr="00582533">
              <w:rPr>
                <w:rFonts w:ascii="Arial" w:hAnsi="Arial" w:cs="Arial"/>
              </w:rPr>
              <w:t>komanda</w:t>
            </w:r>
            <w:r w:rsidR="007C7098">
              <w:rPr>
                <w:rFonts w:ascii="Arial" w:hAnsi="Arial" w:cs="Arial"/>
              </w:rPr>
              <w:t>i</w:t>
            </w:r>
            <w:proofErr w:type="spellEnd"/>
          </w:p>
          <w:p w14:paraId="640CE39C" w14:textId="0D481AB5" w:rsidR="002476AB" w:rsidRPr="00582533" w:rsidRDefault="002476AB" w:rsidP="1090DEA4">
            <w:pPr>
              <w:pStyle w:val="NoSpacing"/>
              <w:spacing w:line="276" w:lineRule="auto"/>
              <w:jc w:val="both"/>
              <w:rPr>
                <w:rFonts w:ascii="Arial" w:hAnsi="Arial" w:cs="Arial"/>
              </w:rPr>
            </w:pPr>
            <w:proofErr w:type="spellStart"/>
            <w:r w:rsidRPr="00582533">
              <w:rPr>
                <w:rFonts w:ascii="Arial" w:hAnsi="Arial" w:cs="Arial"/>
              </w:rPr>
              <w:t>Automatinio</w:t>
            </w:r>
            <w:proofErr w:type="spellEnd"/>
            <w:r w:rsidRPr="00582533">
              <w:rPr>
                <w:rFonts w:ascii="Arial" w:hAnsi="Arial" w:cs="Arial"/>
              </w:rPr>
              <w:t xml:space="preserve"> </w:t>
            </w:r>
            <w:proofErr w:type="spellStart"/>
            <w:r w:rsidRPr="00582533">
              <w:rPr>
                <w:rFonts w:ascii="Arial" w:hAnsi="Arial" w:cs="Arial"/>
              </w:rPr>
              <w:t>valdymo</w:t>
            </w:r>
            <w:proofErr w:type="spellEnd"/>
            <w:r w:rsidRPr="00582533">
              <w:rPr>
                <w:rFonts w:ascii="Arial" w:hAnsi="Arial" w:cs="Arial"/>
              </w:rPr>
              <w:t xml:space="preserve"> </w:t>
            </w:r>
            <w:proofErr w:type="spellStart"/>
            <w:r w:rsidRPr="00582533">
              <w:rPr>
                <w:rFonts w:ascii="Arial" w:hAnsi="Arial" w:cs="Arial"/>
              </w:rPr>
              <w:t>sistemų</w:t>
            </w:r>
            <w:proofErr w:type="spellEnd"/>
            <w:r w:rsidRPr="00582533">
              <w:rPr>
                <w:rFonts w:ascii="Arial" w:hAnsi="Arial" w:cs="Arial"/>
              </w:rPr>
              <w:t xml:space="preserve"> </w:t>
            </w:r>
            <w:proofErr w:type="spellStart"/>
            <w:r w:rsidRPr="00582533">
              <w:rPr>
                <w:rFonts w:ascii="Arial" w:hAnsi="Arial" w:cs="Arial"/>
              </w:rPr>
              <w:t>komanda</w:t>
            </w:r>
            <w:r w:rsidR="007C7098">
              <w:rPr>
                <w:rFonts w:ascii="Arial" w:hAnsi="Arial" w:cs="Arial"/>
              </w:rPr>
              <w:t>i</w:t>
            </w:r>
            <w:proofErr w:type="spellEnd"/>
          </w:p>
          <w:p w14:paraId="1421DB10" w14:textId="26EA8048" w:rsidR="00A4357C" w:rsidRPr="00582533" w:rsidRDefault="002476AB" w:rsidP="04DC534D">
            <w:pPr>
              <w:pStyle w:val="NoSpacing"/>
              <w:spacing w:line="276" w:lineRule="auto"/>
              <w:jc w:val="both"/>
              <w:rPr>
                <w:rFonts w:ascii="Arial" w:hAnsi="Arial" w:cs="Arial"/>
              </w:rPr>
            </w:pPr>
            <w:r w:rsidRPr="00582533">
              <w:rPr>
                <w:rFonts w:ascii="Arial" w:hAnsi="Arial" w:cs="Arial"/>
              </w:rPr>
              <w:t xml:space="preserve">IT </w:t>
            </w:r>
            <w:proofErr w:type="spellStart"/>
            <w:r w:rsidRPr="00582533">
              <w:rPr>
                <w:rFonts w:ascii="Arial" w:hAnsi="Arial" w:cs="Arial"/>
              </w:rPr>
              <w:t>palaikymo</w:t>
            </w:r>
            <w:proofErr w:type="spellEnd"/>
            <w:r w:rsidRPr="00582533">
              <w:rPr>
                <w:rFonts w:ascii="Arial" w:hAnsi="Arial" w:cs="Arial"/>
              </w:rPr>
              <w:t xml:space="preserve"> </w:t>
            </w:r>
            <w:proofErr w:type="spellStart"/>
            <w:r w:rsidRPr="00582533">
              <w:rPr>
                <w:rFonts w:ascii="Arial" w:hAnsi="Arial" w:cs="Arial"/>
              </w:rPr>
              <w:t>komanda</w:t>
            </w:r>
            <w:r w:rsidR="007C7098">
              <w:rPr>
                <w:rFonts w:ascii="Arial" w:hAnsi="Arial" w:cs="Arial"/>
              </w:rPr>
              <w:t>i</w:t>
            </w:r>
            <w:proofErr w:type="spellEnd"/>
          </w:p>
          <w:p w14:paraId="6217ED0A" w14:textId="10ABB925" w:rsidR="006E46B7" w:rsidRPr="00582533" w:rsidRDefault="006E46B7" w:rsidP="1090DEA4">
            <w:pPr>
              <w:pStyle w:val="NoSpacing"/>
              <w:spacing w:line="276" w:lineRule="auto"/>
              <w:jc w:val="both"/>
              <w:rPr>
                <w:rFonts w:ascii="Arial" w:hAnsi="Arial" w:cs="Arial"/>
              </w:rPr>
            </w:pPr>
            <w:proofErr w:type="spellStart"/>
            <w:r w:rsidRPr="00582533">
              <w:rPr>
                <w:rFonts w:ascii="Arial" w:hAnsi="Arial" w:cs="Arial"/>
              </w:rPr>
              <w:t>Veiklos</w:t>
            </w:r>
            <w:proofErr w:type="spellEnd"/>
            <w:r w:rsidRPr="00582533">
              <w:rPr>
                <w:rFonts w:ascii="Arial" w:hAnsi="Arial" w:cs="Arial"/>
              </w:rPr>
              <w:t xml:space="preserve"> </w:t>
            </w:r>
            <w:proofErr w:type="spellStart"/>
            <w:r w:rsidRPr="00582533">
              <w:rPr>
                <w:rFonts w:ascii="Arial" w:hAnsi="Arial" w:cs="Arial"/>
              </w:rPr>
              <w:t>tęstinumo</w:t>
            </w:r>
            <w:proofErr w:type="spellEnd"/>
            <w:r w:rsidRPr="00582533">
              <w:rPr>
                <w:rFonts w:ascii="Arial" w:hAnsi="Arial" w:cs="Arial"/>
              </w:rPr>
              <w:t xml:space="preserve"> </w:t>
            </w:r>
            <w:proofErr w:type="spellStart"/>
            <w:r w:rsidRPr="00582533">
              <w:rPr>
                <w:rFonts w:ascii="Arial" w:hAnsi="Arial" w:cs="Arial"/>
              </w:rPr>
              <w:t>komanda</w:t>
            </w:r>
            <w:r w:rsidR="007C7098">
              <w:rPr>
                <w:rFonts w:ascii="Arial" w:hAnsi="Arial" w:cs="Arial"/>
              </w:rPr>
              <w:t>i</w:t>
            </w:r>
            <w:proofErr w:type="spellEnd"/>
          </w:p>
          <w:p w14:paraId="54CE0638" w14:textId="14620D7A" w:rsidR="006E46B7" w:rsidRPr="00582533" w:rsidRDefault="006E46B7" w:rsidP="1090DEA4">
            <w:pPr>
              <w:pStyle w:val="NoSpacing"/>
              <w:spacing w:line="276" w:lineRule="auto"/>
              <w:jc w:val="both"/>
              <w:rPr>
                <w:rFonts w:ascii="Arial" w:hAnsi="Arial" w:cs="Arial"/>
              </w:rPr>
            </w:pPr>
            <w:proofErr w:type="spellStart"/>
            <w:r w:rsidRPr="00582533">
              <w:rPr>
                <w:rFonts w:ascii="Arial" w:hAnsi="Arial" w:cs="Arial"/>
              </w:rPr>
              <w:t>Turto</w:t>
            </w:r>
            <w:proofErr w:type="spellEnd"/>
            <w:r w:rsidRPr="00582533">
              <w:rPr>
                <w:rFonts w:ascii="Arial" w:hAnsi="Arial" w:cs="Arial"/>
              </w:rPr>
              <w:t xml:space="preserve"> </w:t>
            </w:r>
            <w:proofErr w:type="spellStart"/>
            <w:r w:rsidRPr="00582533">
              <w:rPr>
                <w:rFonts w:ascii="Arial" w:hAnsi="Arial" w:cs="Arial"/>
              </w:rPr>
              <w:t>valdymo</w:t>
            </w:r>
            <w:proofErr w:type="spellEnd"/>
            <w:r w:rsidRPr="00582533">
              <w:rPr>
                <w:rFonts w:ascii="Arial" w:hAnsi="Arial" w:cs="Arial"/>
              </w:rPr>
              <w:t xml:space="preserve"> </w:t>
            </w:r>
            <w:proofErr w:type="spellStart"/>
            <w:r w:rsidRPr="00582533">
              <w:rPr>
                <w:rFonts w:ascii="Arial" w:hAnsi="Arial" w:cs="Arial"/>
              </w:rPr>
              <w:t>ir</w:t>
            </w:r>
            <w:proofErr w:type="spellEnd"/>
            <w:r w:rsidRPr="00582533">
              <w:rPr>
                <w:rFonts w:ascii="Arial" w:hAnsi="Arial" w:cs="Arial"/>
              </w:rPr>
              <w:t xml:space="preserve"> </w:t>
            </w:r>
            <w:proofErr w:type="spellStart"/>
            <w:r w:rsidRPr="00582533">
              <w:rPr>
                <w:rFonts w:ascii="Arial" w:hAnsi="Arial" w:cs="Arial"/>
              </w:rPr>
              <w:t>priežiūros</w:t>
            </w:r>
            <w:proofErr w:type="spellEnd"/>
            <w:r w:rsidRPr="00582533">
              <w:rPr>
                <w:rFonts w:ascii="Arial" w:hAnsi="Arial" w:cs="Arial"/>
              </w:rPr>
              <w:t xml:space="preserve"> </w:t>
            </w:r>
            <w:proofErr w:type="spellStart"/>
            <w:r w:rsidRPr="00582533">
              <w:rPr>
                <w:rFonts w:ascii="Arial" w:hAnsi="Arial" w:cs="Arial"/>
              </w:rPr>
              <w:t>komanda</w:t>
            </w:r>
            <w:r w:rsidR="007C7098">
              <w:rPr>
                <w:rFonts w:ascii="Arial" w:hAnsi="Arial" w:cs="Arial"/>
              </w:rPr>
              <w:t>i</w:t>
            </w:r>
            <w:proofErr w:type="spellEnd"/>
          </w:p>
          <w:p w14:paraId="34095384" w14:textId="4CCD87B1" w:rsidR="00B421F9" w:rsidRPr="00582533" w:rsidRDefault="00B421F9" w:rsidP="1090DEA4">
            <w:pPr>
              <w:pStyle w:val="NoSpacing"/>
              <w:spacing w:line="276" w:lineRule="auto"/>
              <w:jc w:val="both"/>
              <w:rPr>
                <w:rFonts w:ascii="Arial" w:hAnsi="Arial" w:cs="Arial"/>
              </w:rPr>
            </w:pPr>
            <w:proofErr w:type="spellStart"/>
            <w:r w:rsidRPr="00582533">
              <w:rPr>
                <w:rFonts w:ascii="Arial" w:hAnsi="Arial" w:cs="Arial"/>
              </w:rPr>
              <w:t>Projektų</w:t>
            </w:r>
            <w:proofErr w:type="spellEnd"/>
            <w:r w:rsidRPr="00582533">
              <w:rPr>
                <w:rFonts w:ascii="Arial" w:hAnsi="Arial" w:cs="Arial"/>
              </w:rPr>
              <w:t xml:space="preserve"> </w:t>
            </w:r>
            <w:proofErr w:type="spellStart"/>
            <w:r w:rsidRPr="00582533">
              <w:rPr>
                <w:rFonts w:ascii="Arial" w:hAnsi="Arial" w:cs="Arial"/>
              </w:rPr>
              <w:t>valdymo</w:t>
            </w:r>
            <w:proofErr w:type="spellEnd"/>
            <w:r w:rsidRPr="00582533">
              <w:rPr>
                <w:rFonts w:ascii="Arial" w:hAnsi="Arial" w:cs="Arial"/>
              </w:rPr>
              <w:t xml:space="preserve"> </w:t>
            </w:r>
            <w:proofErr w:type="spellStart"/>
            <w:r w:rsidRPr="00582533">
              <w:rPr>
                <w:rFonts w:ascii="Arial" w:hAnsi="Arial" w:cs="Arial"/>
              </w:rPr>
              <w:t>komand</w:t>
            </w:r>
            <w:r w:rsidR="007C7098">
              <w:rPr>
                <w:rFonts w:ascii="Arial" w:hAnsi="Arial" w:cs="Arial"/>
              </w:rPr>
              <w:t>ai</w:t>
            </w:r>
            <w:proofErr w:type="spellEnd"/>
          </w:p>
          <w:p w14:paraId="5AC661DA" w14:textId="03DB6FF0" w:rsidR="00494756" w:rsidRPr="00582533" w:rsidRDefault="00494756" w:rsidP="1090DEA4">
            <w:pPr>
              <w:pStyle w:val="NoSpacing"/>
              <w:spacing w:line="276" w:lineRule="auto"/>
              <w:jc w:val="both"/>
              <w:rPr>
                <w:rFonts w:ascii="Arial" w:hAnsi="Arial" w:cs="Arial"/>
                <w:lang w:val="lt-LT"/>
              </w:rPr>
            </w:pPr>
            <w:proofErr w:type="spellStart"/>
            <w:r w:rsidRPr="00582533">
              <w:rPr>
                <w:rFonts w:ascii="Arial" w:hAnsi="Arial" w:cs="Arial"/>
              </w:rPr>
              <w:t>Darbuotojų</w:t>
            </w:r>
            <w:proofErr w:type="spellEnd"/>
            <w:r w:rsidRPr="00582533">
              <w:rPr>
                <w:rFonts w:ascii="Arial" w:hAnsi="Arial" w:cs="Arial"/>
              </w:rPr>
              <w:t xml:space="preserve"> </w:t>
            </w:r>
            <w:proofErr w:type="spellStart"/>
            <w:r w:rsidRPr="00582533">
              <w:rPr>
                <w:rFonts w:ascii="Arial" w:hAnsi="Arial" w:cs="Arial"/>
              </w:rPr>
              <w:t>saugos</w:t>
            </w:r>
            <w:proofErr w:type="spellEnd"/>
            <w:r w:rsidRPr="00582533">
              <w:rPr>
                <w:rFonts w:ascii="Arial" w:hAnsi="Arial" w:cs="Arial"/>
              </w:rPr>
              <w:t xml:space="preserve"> </w:t>
            </w:r>
            <w:proofErr w:type="spellStart"/>
            <w:r w:rsidRPr="00582533">
              <w:rPr>
                <w:rFonts w:ascii="Arial" w:hAnsi="Arial" w:cs="Arial"/>
              </w:rPr>
              <w:t>ir</w:t>
            </w:r>
            <w:proofErr w:type="spellEnd"/>
            <w:r w:rsidRPr="00582533">
              <w:rPr>
                <w:rFonts w:ascii="Arial" w:hAnsi="Arial" w:cs="Arial"/>
              </w:rPr>
              <w:t xml:space="preserve"> </w:t>
            </w:r>
            <w:proofErr w:type="spellStart"/>
            <w:r w:rsidRPr="00582533">
              <w:rPr>
                <w:rFonts w:ascii="Arial" w:hAnsi="Arial" w:cs="Arial"/>
              </w:rPr>
              <w:t>aplinkosaugos</w:t>
            </w:r>
            <w:proofErr w:type="spellEnd"/>
            <w:r w:rsidRPr="00582533">
              <w:rPr>
                <w:rFonts w:ascii="Arial" w:hAnsi="Arial" w:cs="Arial"/>
              </w:rPr>
              <w:t xml:space="preserve"> </w:t>
            </w:r>
            <w:proofErr w:type="spellStart"/>
            <w:r w:rsidRPr="00582533">
              <w:rPr>
                <w:rFonts w:ascii="Arial" w:hAnsi="Arial" w:cs="Arial"/>
              </w:rPr>
              <w:t>komanda</w:t>
            </w:r>
            <w:r w:rsidR="007C7098">
              <w:rPr>
                <w:rFonts w:ascii="Arial" w:hAnsi="Arial" w:cs="Arial"/>
              </w:rPr>
              <w:t>i</w:t>
            </w:r>
            <w:proofErr w:type="spellEnd"/>
          </w:p>
          <w:p w14:paraId="6D1F6C0C" w14:textId="6C7EC035" w:rsidR="007F791E" w:rsidRPr="00582533" w:rsidRDefault="007F791E" w:rsidP="1090DEA4">
            <w:pPr>
              <w:pStyle w:val="NoSpacing"/>
              <w:spacing w:line="276" w:lineRule="auto"/>
              <w:jc w:val="both"/>
              <w:rPr>
                <w:rFonts w:ascii="Arial" w:hAnsi="Arial" w:cs="Arial"/>
              </w:rPr>
            </w:pPr>
          </w:p>
        </w:tc>
        <w:tc>
          <w:tcPr>
            <w:tcW w:w="4817" w:type="dxa"/>
            <w:tcBorders>
              <w:top w:val="single" w:sz="4" w:space="0" w:color="auto"/>
              <w:left w:val="single" w:sz="4" w:space="0" w:color="auto"/>
              <w:bottom w:val="single" w:sz="4" w:space="0" w:color="auto"/>
              <w:right w:val="single" w:sz="4" w:space="0" w:color="auto"/>
            </w:tcBorders>
            <w:hideMark/>
          </w:tcPr>
          <w:p w14:paraId="69810C3B" w14:textId="77777777" w:rsidR="00584AE9" w:rsidRPr="00582533" w:rsidRDefault="00584AE9" w:rsidP="1090DEA4">
            <w:pPr>
              <w:pStyle w:val="NoSpacing"/>
              <w:spacing w:line="276" w:lineRule="auto"/>
              <w:jc w:val="both"/>
              <w:rPr>
                <w:rFonts w:ascii="Arial" w:hAnsi="Arial" w:cs="Arial"/>
                <w:lang w:val="lt-LT"/>
              </w:rPr>
            </w:pPr>
            <w:proofErr w:type="spellStart"/>
            <w:r w:rsidRPr="00582533">
              <w:rPr>
                <w:rFonts w:ascii="Arial" w:hAnsi="Arial" w:cs="Arial"/>
                <w:b/>
                <w:bCs/>
              </w:rPr>
              <w:t>Atsakingas</w:t>
            </w:r>
            <w:proofErr w:type="spellEnd"/>
            <w:r w:rsidRPr="00582533">
              <w:rPr>
                <w:rFonts w:ascii="Arial" w:hAnsi="Arial" w:cs="Arial"/>
                <w:b/>
                <w:bCs/>
              </w:rPr>
              <w:t xml:space="preserve"> </w:t>
            </w:r>
            <w:proofErr w:type="spellStart"/>
            <w:r w:rsidRPr="00582533">
              <w:rPr>
                <w:rFonts w:ascii="Arial" w:hAnsi="Arial" w:cs="Arial"/>
                <w:b/>
                <w:bCs/>
              </w:rPr>
              <w:t>už</w:t>
            </w:r>
            <w:proofErr w:type="spellEnd"/>
            <w:r w:rsidRPr="00582533">
              <w:rPr>
                <w:rFonts w:ascii="Arial" w:hAnsi="Arial" w:cs="Arial"/>
                <w:b/>
                <w:bCs/>
              </w:rPr>
              <w:t xml:space="preserve"> </w:t>
            </w:r>
            <w:proofErr w:type="spellStart"/>
            <w:r w:rsidRPr="00582533">
              <w:rPr>
                <w:rFonts w:ascii="Arial" w:hAnsi="Arial" w:cs="Arial"/>
                <w:b/>
                <w:bCs/>
              </w:rPr>
              <w:t>įgyvendinimą</w:t>
            </w:r>
            <w:proofErr w:type="spellEnd"/>
            <w:r w:rsidRPr="00582533">
              <w:rPr>
                <w:rFonts w:ascii="Arial" w:hAnsi="Arial" w:cs="Arial"/>
              </w:rPr>
              <w:t>:</w:t>
            </w:r>
          </w:p>
          <w:p w14:paraId="16BF27A6" w14:textId="603A64B9" w:rsidR="00584AE9" w:rsidRPr="00582533" w:rsidRDefault="00C16B36" w:rsidP="1090DEA4">
            <w:pPr>
              <w:pStyle w:val="NoSpacing"/>
              <w:spacing w:line="276" w:lineRule="auto"/>
              <w:jc w:val="both"/>
              <w:rPr>
                <w:rFonts w:ascii="Arial" w:hAnsi="Arial" w:cs="Arial"/>
                <w:lang w:val="lt-LT"/>
              </w:rPr>
            </w:pPr>
            <w:proofErr w:type="spellStart"/>
            <w:r w:rsidRPr="00582533">
              <w:rPr>
                <w:rFonts w:ascii="Arial" w:hAnsi="Arial" w:cs="Arial"/>
              </w:rPr>
              <w:t>Darbuotojų</w:t>
            </w:r>
            <w:proofErr w:type="spellEnd"/>
            <w:r w:rsidRPr="00582533">
              <w:rPr>
                <w:rFonts w:ascii="Arial" w:hAnsi="Arial" w:cs="Arial"/>
              </w:rPr>
              <w:t xml:space="preserve"> </w:t>
            </w:r>
            <w:proofErr w:type="spellStart"/>
            <w:r w:rsidRPr="00582533">
              <w:rPr>
                <w:rFonts w:ascii="Arial" w:hAnsi="Arial" w:cs="Arial"/>
              </w:rPr>
              <w:t>saugos</w:t>
            </w:r>
            <w:proofErr w:type="spellEnd"/>
            <w:r w:rsidRPr="00582533">
              <w:rPr>
                <w:rFonts w:ascii="Arial" w:hAnsi="Arial" w:cs="Arial"/>
              </w:rPr>
              <w:t xml:space="preserve"> </w:t>
            </w:r>
            <w:proofErr w:type="spellStart"/>
            <w:r w:rsidRPr="00582533">
              <w:rPr>
                <w:rFonts w:ascii="Arial" w:hAnsi="Arial" w:cs="Arial"/>
              </w:rPr>
              <w:t>ir</w:t>
            </w:r>
            <w:proofErr w:type="spellEnd"/>
            <w:r w:rsidRPr="00582533">
              <w:rPr>
                <w:rFonts w:ascii="Arial" w:hAnsi="Arial" w:cs="Arial"/>
              </w:rPr>
              <w:t xml:space="preserve"> </w:t>
            </w:r>
            <w:proofErr w:type="spellStart"/>
            <w:r w:rsidRPr="00582533">
              <w:rPr>
                <w:rFonts w:ascii="Arial" w:hAnsi="Arial" w:cs="Arial"/>
              </w:rPr>
              <w:t>aplinkosaugos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p>
        </w:tc>
      </w:tr>
      <w:tr w:rsidR="00584AE9" w:rsidRPr="00582533" w14:paraId="092A6A74" w14:textId="77777777" w:rsidTr="04DC534D">
        <w:tc>
          <w:tcPr>
            <w:tcW w:w="4817" w:type="dxa"/>
            <w:tcBorders>
              <w:top w:val="single" w:sz="4" w:space="0" w:color="auto"/>
              <w:left w:val="single" w:sz="4" w:space="0" w:color="auto"/>
              <w:bottom w:val="single" w:sz="4" w:space="0" w:color="auto"/>
              <w:right w:val="single" w:sz="4" w:space="0" w:color="auto"/>
            </w:tcBorders>
            <w:hideMark/>
          </w:tcPr>
          <w:p w14:paraId="24AE405A" w14:textId="77777777" w:rsidR="00584AE9" w:rsidRPr="00582533" w:rsidRDefault="00584AE9" w:rsidP="1090DEA4">
            <w:pPr>
              <w:pStyle w:val="NoSpacing"/>
              <w:spacing w:line="276" w:lineRule="auto"/>
              <w:jc w:val="both"/>
              <w:rPr>
                <w:rFonts w:ascii="Arial" w:hAnsi="Arial" w:cs="Arial"/>
                <w:lang w:val="lt-LT"/>
              </w:rPr>
            </w:pPr>
            <w:proofErr w:type="spellStart"/>
            <w:r w:rsidRPr="00582533">
              <w:rPr>
                <w:rFonts w:ascii="Arial" w:hAnsi="Arial" w:cs="Arial"/>
                <w:b/>
                <w:bCs/>
              </w:rPr>
              <w:t>Parengė</w:t>
            </w:r>
            <w:proofErr w:type="spellEnd"/>
            <w:r w:rsidRPr="00582533">
              <w:rPr>
                <w:rFonts w:ascii="Arial" w:hAnsi="Arial" w:cs="Arial"/>
              </w:rPr>
              <w:t>:</w:t>
            </w:r>
          </w:p>
          <w:p w14:paraId="4BE77557" w14:textId="2F11CEC6" w:rsidR="00584AE9" w:rsidRPr="00582533" w:rsidRDefault="00C16B36" w:rsidP="04DC534D">
            <w:pPr>
              <w:pStyle w:val="NoSpacing"/>
              <w:spacing w:line="276" w:lineRule="auto"/>
              <w:jc w:val="both"/>
              <w:rPr>
                <w:rFonts w:ascii="Arial" w:hAnsi="Arial" w:cs="Arial"/>
                <w:lang w:val="lt-LT"/>
              </w:rPr>
            </w:pPr>
            <w:proofErr w:type="spellStart"/>
            <w:r w:rsidRPr="00582533">
              <w:rPr>
                <w:rFonts w:ascii="Arial" w:hAnsi="Arial" w:cs="Arial"/>
              </w:rPr>
              <w:t>Darbuotojų</w:t>
            </w:r>
            <w:proofErr w:type="spellEnd"/>
            <w:r w:rsidRPr="00582533">
              <w:rPr>
                <w:rFonts w:ascii="Arial" w:hAnsi="Arial" w:cs="Arial"/>
              </w:rPr>
              <w:t xml:space="preserve"> </w:t>
            </w:r>
            <w:proofErr w:type="spellStart"/>
            <w:r w:rsidRPr="00582533">
              <w:rPr>
                <w:rFonts w:ascii="Arial" w:hAnsi="Arial" w:cs="Arial"/>
              </w:rPr>
              <w:t>saugos</w:t>
            </w:r>
            <w:proofErr w:type="spellEnd"/>
            <w:r w:rsidRPr="00582533">
              <w:rPr>
                <w:rFonts w:ascii="Arial" w:hAnsi="Arial" w:cs="Arial"/>
              </w:rPr>
              <w:t xml:space="preserve"> </w:t>
            </w:r>
            <w:proofErr w:type="spellStart"/>
            <w:r w:rsidRPr="00582533">
              <w:rPr>
                <w:rFonts w:ascii="Arial" w:hAnsi="Arial" w:cs="Arial"/>
              </w:rPr>
              <w:t>ir</w:t>
            </w:r>
            <w:proofErr w:type="spellEnd"/>
            <w:r w:rsidRPr="00582533">
              <w:rPr>
                <w:rFonts w:ascii="Arial" w:hAnsi="Arial" w:cs="Arial"/>
              </w:rPr>
              <w:t xml:space="preserve"> </w:t>
            </w:r>
            <w:proofErr w:type="spellStart"/>
            <w:r w:rsidRPr="00582533">
              <w:rPr>
                <w:rFonts w:ascii="Arial" w:hAnsi="Arial" w:cs="Arial"/>
              </w:rPr>
              <w:t>aplinkosaugos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00C335C6" w:rsidRPr="00582533">
              <w:rPr>
                <w:rFonts w:ascii="Arial" w:hAnsi="Arial" w:cs="Arial"/>
              </w:rPr>
              <w:t>vadovas</w:t>
            </w:r>
            <w:proofErr w:type="spellEnd"/>
            <w:r w:rsidR="00C335C6" w:rsidRPr="00582533">
              <w:rPr>
                <w:rFonts w:ascii="Arial" w:hAnsi="Arial" w:cs="Arial"/>
              </w:rPr>
              <w:t xml:space="preserve"> Ramūnas Štreimikis</w:t>
            </w:r>
          </w:p>
        </w:tc>
        <w:tc>
          <w:tcPr>
            <w:tcW w:w="4817" w:type="dxa"/>
            <w:tcBorders>
              <w:top w:val="single" w:sz="4" w:space="0" w:color="auto"/>
              <w:left w:val="single" w:sz="4" w:space="0" w:color="auto"/>
              <w:bottom w:val="single" w:sz="4" w:space="0" w:color="auto"/>
              <w:right w:val="single" w:sz="4" w:space="0" w:color="auto"/>
            </w:tcBorders>
            <w:hideMark/>
          </w:tcPr>
          <w:p w14:paraId="098D70BD" w14:textId="77777777" w:rsidR="00584AE9" w:rsidRPr="00582533" w:rsidRDefault="00584AE9" w:rsidP="1090DEA4">
            <w:pPr>
              <w:pStyle w:val="NoSpacing"/>
              <w:spacing w:line="276" w:lineRule="auto"/>
              <w:jc w:val="both"/>
              <w:rPr>
                <w:rFonts w:ascii="Arial" w:hAnsi="Arial" w:cs="Arial"/>
                <w:lang w:val="lt-LT"/>
              </w:rPr>
            </w:pPr>
            <w:proofErr w:type="spellStart"/>
            <w:r w:rsidRPr="00582533">
              <w:rPr>
                <w:rFonts w:ascii="Arial" w:hAnsi="Arial" w:cs="Arial"/>
                <w:b/>
                <w:bCs/>
              </w:rPr>
              <w:t>Patvirtino</w:t>
            </w:r>
            <w:proofErr w:type="spellEnd"/>
            <w:r w:rsidRPr="00582533">
              <w:rPr>
                <w:rFonts w:ascii="Arial" w:hAnsi="Arial" w:cs="Arial"/>
              </w:rPr>
              <w:t>:</w:t>
            </w:r>
          </w:p>
          <w:p w14:paraId="122AA5E1" w14:textId="3CC1C29F" w:rsidR="00584AE9" w:rsidRPr="00582533" w:rsidRDefault="00C16B36" w:rsidP="1090DEA4">
            <w:pPr>
              <w:pStyle w:val="NoSpacing"/>
              <w:spacing w:line="276" w:lineRule="auto"/>
              <w:jc w:val="both"/>
              <w:rPr>
                <w:rFonts w:ascii="Arial" w:hAnsi="Arial" w:cs="Arial"/>
                <w:lang w:val="lt-LT"/>
              </w:rPr>
            </w:pPr>
            <w:proofErr w:type="spellStart"/>
            <w:r w:rsidRPr="00582533">
              <w:rPr>
                <w:rFonts w:ascii="Arial" w:hAnsi="Arial" w:cs="Arial"/>
              </w:rPr>
              <w:t>Veiklos</w:t>
            </w:r>
            <w:proofErr w:type="spellEnd"/>
            <w:r w:rsidRPr="00582533">
              <w:rPr>
                <w:rFonts w:ascii="Arial" w:hAnsi="Arial" w:cs="Arial"/>
              </w:rPr>
              <w:t xml:space="preserve"> </w:t>
            </w:r>
            <w:proofErr w:type="spellStart"/>
            <w:r w:rsidRPr="00582533">
              <w:rPr>
                <w:rFonts w:ascii="Arial" w:hAnsi="Arial" w:cs="Arial"/>
              </w:rPr>
              <w:t>tęstinumo</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w:t>
            </w:r>
            <w:r w:rsidR="00AB2441">
              <w:rPr>
                <w:rFonts w:ascii="Arial" w:hAnsi="Arial" w:cs="Arial"/>
              </w:rPr>
              <w:t>Edvinas</w:t>
            </w:r>
            <w:r w:rsidRPr="00582533">
              <w:rPr>
                <w:rFonts w:ascii="Arial" w:hAnsi="Arial" w:cs="Arial"/>
              </w:rPr>
              <w:t xml:space="preserve"> </w:t>
            </w:r>
            <w:r w:rsidR="00AB2441">
              <w:rPr>
                <w:rFonts w:ascii="Arial" w:hAnsi="Arial" w:cs="Arial"/>
              </w:rPr>
              <w:t>Notkus</w:t>
            </w:r>
          </w:p>
        </w:tc>
      </w:tr>
      <w:tr w:rsidR="00584AE9" w:rsidRPr="00582533" w14:paraId="5CC390B5" w14:textId="77777777" w:rsidTr="04DC534D">
        <w:tc>
          <w:tcPr>
            <w:tcW w:w="9634" w:type="dxa"/>
            <w:gridSpan w:val="2"/>
            <w:tcBorders>
              <w:top w:val="single" w:sz="4" w:space="0" w:color="auto"/>
              <w:left w:val="single" w:sz="4" w:space="0" w:color="auto"/>
              <w:bottom w:val="single" w:sz="4" w:space="0" w:color="auto"/>
              <w:right w:val="single" w:sz="4" w:space="0" w:color="auto"/>
            </w:tcBorders>
            <w:hideMark/>
          </w:tcPr>
          <w:p w14:paraId="3B42A315" w14:textId="77777777" w:rsidR="00584AE9" w:rsidRPr="00582533" w:rsidRDefault="00584AE9" w:rsidP="1090DEA4">
            <w:pPr>
              <w:pStyle w:val="NoSpacing"/>
              <w:spacing w:line="276" w:lineRule="auto"/>
              <w:jc w:val="both"/>
              <w:rPr>
                <w:rFonts w:ascii="Arial" w:hAnsi="Arial" w:cs="Arial"/>
                <w:b/>
                <w:bCs/>
                <w:lang w:val="lt-LT"/>
              </w:rPr>
            </w:pPr>
            <w:proofErr w:type="spellStart"/>
            <w:r w:rsidRPr="00A27831">
              <w:rPr>
                <w:rFonts w:ascii="Arial" w:hAnsi="Arial" w:cs="Arial"/>
                <w:b/>
                <w:bCs/>
              </w:rPr>
              <w:t>Suderino</w:t>
            </w:r>
            <w:proofErr w:type="spellEnd"/>
            <w:r w:rsidRPr="00582533">
              <w:rPr>
                <w:rFonts w:ascii="Arial" w:hAnsi="Arial" w:cs="Arial"/>
                <w:b/>
                <w:bCs/>
              </w:rPr>
              <w:t>:</w:t>
            </w:r>
          </w:p>
          <w:p w14:paraId="6DB4467A" w14:textId="3FA0D96F" w:rsidR="001237C9" w:rsidRDefault="001237C9" w:rsidP="1090DEA4">
            <w:pPr>
              <w:pStyle w:val="NoSpacing"/>
              <w:spacing w:line="276" w:lineRule="auto"/>
              <w:jc w:val="both"/>
              <w:rPr>
                <w:rFonts w:ascii="Arial" w:hAnsi="Arial" w:cs="Arial"/>
              </w:rPr>
            </w:pPr>
            <w:proofErr w:type="spellStart"/>
            <w:r>
              <w:rPr>
                <w:rFonts w:ascii="Arial" w:hAnsi="Arial" w:cs="Arial"/>
              </w:rPr>
              <w:t>Infrastruktūros</w:t>
            </w:r>
            <w:proofErr w:type="spellEnd"/>
            <w:r>
              <w:rPr>
                <w:rFonts w:ascii="Arial" w:hAnsi="Arial" w:cs="Arial"/>
              </w:rPr>
              <w:t xml:space="preserve"> </w:t>
            </w:r>
            <w:proofErr w:type="spellStart"/>
            <w:r>
              <w:rPr>
                <w:rFonts w:ascii="Arial" w:hAnsi="Arial" w:cs="Arial"/>
              </w:rPr>
              <w:t>skaitmenizavimo</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w:t>
            </w:r>
            <w:r w:rsidR="0024041A">
              <w:rPr>
                <w:rFonts w:ascii="Arial" w:hAnsi="Arial" w:cs="Arial"/>
              </w:rPr>
              <w:t>vas</w:t>
            </w:r>
            <w:proofErr w:type="spellEnd"/>
            <w:r w:rsidR="0024041A">
              <w:rPr>
                <w:rFonts w:ascii="Arial" w:hAnsi="Arial" w:cs="Arial"/>
              </w:rPr>
              <w:t xml:space="preserve"> Vilius Stanislauskas</w:t>
            </w:r>
          </w:p>
          <w:p w14:paraId="70BBE564" w14:textId="52B9F343" w:rsidR="00D81F9D" w:rsidRDefault="00D81F9D" w:rsidP="1090DEA4">
            <w:pPr>
              <w:pStyle w:val="NoSpacing"/>
              <w:spacing w:line="276" w:lineRule="auto"/>
              <w:jc w:val="both"/>
              <w:rPr>
                <w:rFonts w:ascii="Arial" w:hAnsi="Arial" w:cs="Arial"/>
              </w:rPr>
            </w:pPr>
            <w:proofErr w:type="spellStart"/>
            <w:r>
              <w:rPr>
                <w:rFonts w:ascii="Arial" w:hAnsi="Arial" w:cs="Arial"/>
              </w:rPr>
              <w:t>Automatinio</w:t>
            </w:r>
            <w:proofErr w:type="spellEnd"/>
            <w:r>
              <w:rPr>
                <w:rFonts w:ascii="Arial" w:hAnsi="Arial" w:cs="Arial"/>
              </w:rPr>
              <w:t xml:space="preserve"> </w:t>
            </w:r>
            <w:proofErr w:type="spellStart"/>
            <w:r>
              <w:rPr>
                <w:rFonts w:ascii="Arial" w:hAnsi="Arial" w:cs="Arial"/>
              </w:rPr>
              <w:t>valdymo</w:t>
            </w:r>
            <w:proofErr w:type="spellEnd"/>
            <w:r>
              <w:rPr>
                <w:rFonts w:ascii="Arial" w:hAnsi="Arial" w:cs="Arial"/>
              </w:rPr>
              <w:t xml:space="preserve"> </w:t>
            </w:r>
            <w:proofErr w:type="spellStart"/>
            <w:r>
              <w:rPr>
                <w:rFonts w:ascii="Arial" w:hAnsi="Arial" w:cs="Arial"/>
              </w:rPr>
              <w:t>sistemų</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vadovas</w:t>
            </w:r>
            <w:proofErr w:type="spellEnd"/>
            <w:r>
              <w:rPr>
                <w:rFonts w:ascii="Arial" w:hAnsi="Arial" w:cs="Arial"/>
              </w:rPr>
              <w:t xml:space="preserve"> Algirdas Mažeikis</w:t>
            </w:r>
          </w:p>
          <w:p w14:paraId="62F6861F" w14:textId="6D550BD2" w:rsidR="00D81F9D" w:rsidRDefault="00D81F9D" w:rsidP="1090DEA4">
            <w:pPr>
              <w:pStyle w:val="NoSpacing"/>
              <w:spacing w:line="276" w:lineRule="auto"/>
              <w:jc w:val="both"/>
              <w:rPr>
                <w:rFonts w:ascii="Arial" w:hAnsi="Arial" w:cs="Arial"/>
              </w:rPr>
            </w:pPr>
            <w:proofErr w:type="spellStart"/>
            <w:r>
              <w:rPr>
                <w:rFonts w:ascii="Arial" w:hAnsi="Arial" w:cs="Arial"/>
              </w:rPr>
              <w:t>Relinės</w:t>
            </w:r>
            <w:proofErr w:type="spellEnd"/>
            <w:r>
              <w:rPr>
                <w:rFonts w:ascii="Arial" w:hAnsi="Arial" w:cs="Arial"/>
              </w:rPr>
              <w:t xml:space="preserve"> </w:t>
            </w:r>
            <w:proofErr w:type="spellStart"/>
            <w:r>
              <w:rPr>
                <w:rFonts w:ascii="Arial" w:hAnsi="Arial" w:cs="Arial"/>
              </w:rPr>
              <w:t>apsaugos</w:t>
            </w:r>
            <w:proofErr w:type="spellEnd"/>
            <w:r>
              <w:rPr>
                <w:rFonts w:ascii="Arial" w:hAnsi="Arial" w:cs="Arial"/>
              </w:rPr>
              <w:t xml:space="preserve">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automatikos</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vadovas</w:t>
            </w:r>
            <w:proofErr w:type="spellEnd"/>
            <w:r>
              <w:rPr>
                <w:rFonts w:ascii="Arial" w:hAnsi="Arial" w:cs="Arial"/>
              </w:rPr>
              <w:t xml:space="preserve"> </w:t>
            </w:r>
            <w:r w:rsidR="00B06BCB">
              <w:rPr>
                <w:rFonts w:ascii="Arial" w:hAnsi="Arial" w:cs="Arial"/>
              </w:rPr>
              <w:t>Mantas Tekorius</w:t>
            </w:r>
          </w:p>
          <w:p w14:paraId="699FF2A8" w14:textId="7D01E706" w:rsidR="00B06BCB" w:rsidRDefault="00A66F4E" w:rsidP="1090DEA4">
            <w:pPr>
              <w:pStyle w:val="NoSpacing"/>
              <w:spacing w:line="276" w:lineRule="auto"/>
              <w:jc w:val="both"/>
              <w:rPr>
                <w:rFonts w:ascii="Arial" w:hAnsi="Arial" w:cs="Arial"/>
              </w:rPr>
            </w:pPr>
            <w:r>
              <w:rPr>
                <w:rFonts w:ascii="Arial" w:hAnsi="Arial" w:cs="Arial"/>
              </w:rPr>
              <w:t xml:space="preserve">IT </w:t>
            </w:r>
            <w:proofErr w:type="spellStart"/>
            <w:r>
              <w:rPr>
                <w:rFonts w:ascii="Arial" w:hAnsi="Arial" w:cs="Arial"/>
              </w:rPr>
              <w:t>serviso</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vadavė</w:t>
            </w:r>
            <w:proofErr w:type="spellEnd"/>
            <w:r>
              <w:rPr>
                <w:rFonts w:ascii="Arial" w:hAnsi="Arial" w:cs="Arial"/>
              </w:rPr>
              <w:t xml:space="preserve"> Viktorija </w:t>
            </w:r>
            <w:proofErr w:type="spellStart"/>
            <w:r>
              <w:rPr>
                <w:rFonts w:ascii="Arial" w:hAnsi="Arial" w:cs="Arial"/>
              </w:rPr>
              <w:t>Janušauskienė</w:t>
            </w:r>
            <w:proofErr w:type="spellEnd"/>
          </w:p>
          <w:p w14:paraId="5B073000" w14:textId="068D16E7" w:rsidR="00584AE9" w:rsidRDefault="0016372E" w:rsidP="1090DEA4">
            <w:pPr>
              <w:pStyle w:val="NoSpacing"/>
              <w:spacing w:line="276" w:lineRule="auto"/>
              <w:jc w:val="both"/>
              <w:rPr>
                <w:rFonts w:ascii="Arial" w:hAnsi="Arial" w:cs="Arial"/>
              </w:rPr>
            </w:pPr>
            <w:proofErr w:type="spellStart"/>
            <w:r w:rsidRPr="00582533">
              <w:rPr>
                <w:rFonts w:ascii="Arial" w:hAnsi="Arial" w:cs="Arial"/>
              </w:rPr>
              <w:t>Infrastruktūros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Andrius Agintas</w:t>
            </w:r>
          </w:p>
          <w:p w14:paraId="072E1197" w14:textId="77777777" w:rsidR="00747D6F" w:rsidRPr="00582533" w:rsidRDefault="00747D6F" w:rsidP="00747D6F">
            <w:pPr>
              <w:pStyle w:val="NoSpacing"/>
              <w:spacing w:line="276" w:lineRule="auto"/>
              <w:jc w:val="both"/>
              <w:rPr>
                <w:rFonts w:ascii="Arial" w:hAnsi="Arial" w:cs="Arial"/>
              </w:rPr>
            </w:pPr>
            <w:proofErr w:type="spellStart"/>
            <w:r w:rsidRPr="00582533">
              <w:rPr>
                <w:rFonts w:ascii="Arial" w:hAnsi="Arial" w:cs="Arial"/>
              </w:rPr>
              <w:t>Tinklo</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Vilius Šerėnas</w:t>
            </w:r>
          </w:p>
          <w:p w14:paraId="29C29A07" w14:textId="16495C8F" w:rsidR="00747D6F" w:rsidRDefault="003F6387" w:rsidP="1090DEA4">
            <w:pPr>
              <w:pStyle w:val="NoSpacing"/>
              <w:spacing w:line="276" w:lineRule="auto"/>
              <w:jc w:val="both"/>
              <w:rPr>
                <w:rFonts w:ascii="Arial" w:hAnsi="Arial" w:cs="Arial"/>
              </w:rPr>
            </w:pPr>
            <w:proofErr w:type="spellStart"/>
            <w:r>
              <w:rPr>
                <w:rFonts w:ascii="Arial" w:hAnsi="Arial" w:cs="Arial"/>
              </w:rPr>
              <w:t>Tinklo</w:t>
            </w:r>
            <w:proofErr w:type="spellEnd"/>
            <w:r>
              <w:rPr>
                <w:rFonts w:ascii="Arial" w:hAnsi="Arial" w:cs="Arial"/>
              </w:rPr>
              <w:t xml:space="preserve"> </w:t>
            </w:r>
            <w:proofErr w:type="spellStart"/>
            <w:r>
              <w:rPr>
                <w:rFonts w:ascii="Arial" w:hAnsi="Arial" w:cs="Arial"/>
              </w:rPr>
              <w:t>planavimo</w:t>
            </w:r>
            <w:proofErr w:type="spellEnd"/>
            <w:r>
              <w:rPr>
                <w:rFonts w:ascii="Arial" w:hAnsi="Arial" w:cs="Arial"/>
              </w:rPr>
              <w:t xml:space="preserve">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plėtros</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vadovas</w:t>
            </w:r>
            <w:proofErr w:type="spellEnd"/>
            <w:r>
              <w:rPr>
                <w:rFonts w:ascii="Arial" w:hAnsi="Arial" w:cs="Arial"/>
              </w:rPr>
              <w:t xml:space="preserve"> Giedrius Barkauskas</w:t>
            </w:r>
          </w:p>
          <w:p w14:paraId="4A9E664A" w14:textId="73A2C98D" w:rsidR="00380C59" w:rsidRPr="00582533" w:rsidRDefault="00380C59" w:rsidP="00380C59">
            <w:pPr>
              <w:pStyle w:val="NoSpacing"/>
              <w:spacing w:line="276" w:lineRule="auto"/>
              <w:jc w:val="both"/>
              <w:rPr>
                <w:rFonts w:ascii="Arial" w:hAnsi="Arial" w:cs="Arial"/>
              </w:rPr>
            </w:pPr>
            <w:proofErr w:type="spellStart"/>
            <w:r w:rsidRPr="00582533">
              <w:rPr>
                <w:rFonts w:ascii="Arial" w:hAnsi="Arial" w:cs="Arial"/>
              </w:rPr>
              <w:t>Gamybos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w:t>
            </w:r>
            <w:r>
              <w:rPr>
                <w:rFonts w:ascii="Arial" w:hAnsi="Arial" w:cs="Arial"/>
              </w:rPr>
              <w:t>Andrius</w:t>
            </w:r>
            <w:r w:rsidRPr="00582533">
              <w:rPr>
                <w:rFonts w:ascii="Arial" w:hAnsi="Arial" w:cs="Arial"/>
              </w:rPr>
              <w:t xml:space="preserve"> </w:t>
            </w:r>
            <w:proofErr w:type="spellStart"/>
            <w:r>
              <w:rPr>
                <w:rFonts w:ascii="Arial" w:hAnsi="Arial" w:cs="Arial"/>
              </w:rPr>
              <w:t>Norutis</w:t>
            </w:r>
            <w:proofErr w:type="spellEnd"/>
          </w:p>
          <w:p w14:paraId="5360401E" w14:textId="3F80FD08" w:rsidR="00CD0A64" w:rsidRPr="00582533" w:rsidRDefault="00CD0A64" w:rsidP="00CD0A64">
            <w:pPr>
              <w:pStyle w:val="NoSpacing"/>
              <w:spacing w:line="276" w:lineRule="auto"/>
              <w:jc w:val="both"/>
              <w:rPr>
                <w:rFonts w:ascii="Arial" w:hAnsi="Arial" w:cs="Arial"/>
              </w:rPr>
            </w:pPr>
            <w:r w:rsidRPr="00582533">
              <w:rPr>
                <w:rFonts w:ascii="Arial" w:hAnsi="Arial" w:cs="Arial"/>
              </w:rPr>
              <w:t xml:space="preserve">E-2 </w:t>
            </w:r>
            <w:proofErr w:type="spellStart"/>
            <w:r>
              <w:rPr>
                <w:rFonts w:ascii="Arial" w:hAnsi="Arial" w:cs="Arial"/>
              </w:rPr>
              <w:t>e</w:t>
            </w:r>
            <w:r w:rsidRPr="00582533">
              <w:rPr>
                <w:rFonts w:ascii="Arial" w:hAnsi="Arial" w:cs="Arial"/>
              </w:rPr>
              <w:t>k</w:t>
            </w:r>
            <w:r>
              <w:rPr>
                <w:rFonts w:ascii="Arial" w:hAnsi="Arial" w:cs="Arial"/>
              </w:rPr>
              <w:t>s</w:t>
            </w:r>
            <w:r w:rsidRPr="00582533">
              <w:rPr>
                <w:rFonts w:ascii="Arial" w:hAnsi="Arial" w:cs="Arial"/>
              </w:rPr>
              <w:t>ploatacijos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Ričardas Lomsargis</w:t>
            </w:r>
          </w:p>
          <w:p w14:paraId="10230095" w14:textId="690DA446" w:rsidR="00CD0A64" w:rsidRPr="00582533" w:rsidRDefault="00CD0A64" w:rsidP="00CD0A64">
            <w:pPr>
              <w:pStyle w:val="NoSpacing"/>
              <w:spacing w:line="276" w:lineRule="auto"/>
              <w:jc w:val="both"/>
              <w:rPr>
                <w:rFonts w:ascii="Arial" w:hAnsi="Arial" w:cs="Arial"/>
              </w:rPr>
            </w:pPr>
            <w:r w:rsidRPr="00582533">
              <w:rPr>
                <w:rFonts w:ascii="Arial" w:hAnsi="Arial" w:cs="Arial"/>
              </w:rPr>
              <w:t>N</w:t>
            </w:r>
            <w:r>
              <w:rPr>
                <w:rFonts w:ascii="Arial" w:hAnsi="Arial" w:cs="Arial"/>
              </w:rPr>
              <w:t>.</w:t>
            </w:r>
            <w:r w:rsidRPr="00582533">
              <w:rPr>
                <w:rFonts w:ascii="Arial" w:hAnsi="Arial" w:cs="Arial"/>
              </w:rPr>
              <w:t xml:space="preserve"> </w:t>
            </w:r>
            <w:proofErr w:type="spellStart"/>
            <w:r w:rsidRPr="00582533">
              <w:rPr>
                <w:rFonts w:ascii="Arial" w:hAnsi="Arial" w:cs="Arial"/>
              </w:rPr>
              <w:t>Vilnios</w:t>
            </w:r>
            <w:proofErr w:type="spellEnd"/>
            <w:r w:rsidRPr="00582533">
              <w:rPr>
                <w:rFonts w:ascii="Arial" w:hAnsi="Arial" w:cs="Arial"/>
              </w:rPr>
              <w:t xml:space="preserve"> </w:t>
            </w:r>
            <w:proofErr w:type="spellStart"/>
            <w:r w:rsidRPr="00582533">
              <w:rPr>
                <w:rFonts w:ascii="Arial" w:hAnsi="Arial" w:cs="Arial"/>
              </w:rPr>
              <w:t>katilinių</w:t>
            </w:r>
            <w:proofErr w:type="spellEnd"/>
            <w:r w:rsidRPr="00582533">
              <w:rPr>
                <w:rFonts w:ascii="Arial" w:hAnsi="Arial" w:cs="Arial"/>
              </w:rPr>
              <w:t xml:space="preserve"> </w:t>
            </w:r>
            <w:proofErr w:type="spellStart"/>
            <w:r w:rsidRPr="00582533">
              <w:rPr>
                <w:rFonts w:ascii="Arial" w:hAnsi="Arial" w:cs="Arial"/>
              </w:rPr>
              <w:t>eksploatacijos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Jan Jarmakovič</w:t>
            </w:r>
          </w:p>
          <w:p w14:paraId="72CD416D" w14:textId="77777777" w:rsidR="00CD0A64" w:rsidRPr="00582533" w:rsidRDefault="00CD0A64" w:rsidP="00CD0A64">
            <w:pPr>
              <w:pStyle w:val="NoSpacing"/>
              <w:spacing w:line="276" w:lineRule="auto"/>
              <w:jc w:val="both"/>
              <w:rPr>
                <w:rFonts w:ascii="Arial" w:hAnsi="Arial" w:cs="Arial"/>
              </w:rPr>
            </w:pPr>
            <w:proofErr w:type="spellStart"/>
            <w:r w:rsidRPr="00582533">
              <w:rPr>
                <w:rFonts w:ascii="Arial" w:hAnsi="Arial" w:cs="Arial"/>
              </w:rPr>
              <w:t>Katilinių</w:t>
            </w:r>
            <w:proofErr w:type="spellEnd"/>
            <w:r w:rsidRPr="00582533">
              <w:rPr>
                <w:rFonts w:ascii="Arial" w:hAnsi="Arial" w:cs="Arial"/>
              </w:rPr>
              <w:t xml:space="preserve"> </w:t>
            </w:r>
            <w:proofErr w:type="spellStart"/>
            <w:r w:rsidRPr="00582533">
              <w:rPr>
                <w:rFonts w:ascii="Arial" w:hAnsi="Arial" w:cs="Arial"/>
              </w:rPr>
              <w:t>eksploatacijos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Viktor Jankoit</w:t>
            </w:r>
          </w:p>
          <w:p w14:paraId="4753F99E" w14:textId="77777777" w:rsidR="00CD0A64" w:rsidRPr="00582533" w:rsidRDefault="00CD0A64" w:rsidP="00CD0A64">
            <w:pPr>
              <w:pStyle w:val="NoSpacing"/>
              <w:spacing w:line="276" w:lineRule="auto"/>
              <w:jc w:val="both"/>
              <w:rPr>
                <w:rFonts w:ascii="Arial" w:hAnsi="Arial" w:cs="Arial"/>
              </w:rPr>
            </w:pPr>
            <w:proofErr w:type="spellStart"/>
            <w:r w:rsidRPr="00582533">
              <w:rPr>
                <w:rFonts w:ascii="Arial" w:hAnsi="Arial" w:cs="Arial"/>
              </w:rPr>
              <w:t>Chemijos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vadovė</w:t>
            </w:r>
            <w:proofErr w:type="spellEnd"/>
            <w:r w:rsidRPr="00582533">
              <w:rPr>
                <w:rFonts w:ascii="Arial" w:hAnsi="Arial" w:cs="Arial"/>
              </w:rPr>
              <w:t xml:space="preserve"> Aurelija Gubanovaitė</w:t>
            </w:r>
          </w:p>
          <w:p w14:paraId="04CC9416" w14:textId="77777777" w:rsidR="006B0326" w:rsidRPr="00582533" w:rsidRDefault="006B0326" w:rsidP="006B0326">
            <w:pPr>
              <w:pStyle w:val="NoSpacing"/>
              <w:spacing w:line="276" w:lineRule="auto"/>
              <w:jc w:val="both"/>
              <w:rPr>
                <w:rFonts w:ascii="Arial" w:hAnsi="Arial" w:cs="Arial"/>
              </w:rPr>
            </w:pPr>
            <w:proofErr w:type="spellStart"/>
            <w:r w:rsidRPr="00582533">
              <w:rPr>
                <w:rFonts w:ascii="Arial" w:hAnsi="Arial" w:cs="Arial"/>
              </w:rPr>
              <w:t>Elektros</w:t>
            </w:r>
            <w:proofErr w:type="spellEnd"/>
            <w:r w:rsidRPr="00582533">
              <w:rPr>
                <w:rFonts w:ascii="Arial" w:hAnsi="Arial" w:cs="Arial"/>
              </w:rPr>
              <w:t xml:space="preserve"> </w:t>
            </w:r>
            <w:proofErr w:type="spellStart"/>
            <w:r w:rsidRPr="00582533">
              <w:rPr>
                <w:rFonts w:ascii="Arial" w:hAnsi="Arial" w:cs="Arial"/>
              </w:rPr>
              <w:t>eksploatacijos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Robertas Prisevičius</w:t>
            </w:r>
          </w:p>
          <w:p w14:paraId="211854D8" w14:textId="136B05A6" w:rsidR="00380C59" w:rsidRDefault="006B0326" w:rsidP="1090DEA4">
            <w:pPr>
              <w:pStyle w:val="NoSpacing"/>
              <w:spacing w:line="276" w:lineRule="auto"/>
              <w:jc w:val="both"/>
              <w:rPr>
                <w:rFonts w:ascii="Arial" w:hAnsi="Arial" w:cs="Arial"/>
              </w:rPr>
            </w:pPr>
            <w:proofErr w:type="spellStart"/>
            <w:r>
              <w:rPr>
                <w:rFonts w:ascii="Arial" w:hAnsi="Arial" w:cs="Arial"/>
              </w:rPr>
              <w:t>Nepriklausomo</w:t>
            </w:r>
            <w:proofErr w:type="spellEnd"/>
            <w:r>
              <w:rPr>
                <w:rFonts w:ascii="Arial" w:hAnsi="Arial" w:cs="Arial"/>
              </w:rPr>
              <w:t xml:space="preserve"> šilumos </w:t>
            </w:r>
            <w:proofErr w:type="spellStart"/>
            <w:r>
              <w:rPr>
                <w:rFonts w:ascii="Arial" w:hAnsi="Arial" w:cs="Arial"/>
              </w:rPr>
              <w:t>gamintojo</w:t>
            </w:r>
            <w:proofErr w:type="spellEnd"/>
            <w:r>
              <w:rPr>
                <w:rFonts w:ascii="Arial" w:hAnsi="Arial" w:cs="Arial"/>
              </w:rPr>
              <w:t xml:space="preserve"> Nr. 7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vadovas</w:t>
            </w:r>
            <w:proofErr w:type="spellEnd"/>
            <w:r>
              <w:rPr>
                <w:rFonts w:ascii="Arial" w:hAnsi="Arial" w:cs="Arial"/>
              </w:rPr>
              <w:t xml:space="preserve"> Giedrius Rudokas</w:t>
            </w:r>
          </w:p>
          <w:p w14:paraId="34077BF5" w14:textId="77777777" w:rsidR="00CE07D5" w:rsidRPr="00582533" w:rsidRDefault="00CE07D5" w:rsidP="00CE07D5">
            <w:pPr>
              <w:pStyle w:val="NoSpacing"/>
              <w:spacing w:line="276" w:lineRule="auto"/>
              <w:jc w:val="both"/>
              <w:rPr>
                <w:rFonts w:ascii="Arial" w:hAnsi="Arial" w:cs="Arial"/>
              </w:rPr>
            </w:pPr>
            <w:proofErr w:type="spellStart"/>
            <w:r w:rsidRPr="00582533">
              <w:rPr>
                <w:rFonts w:ascii="Arial" w:hAnsi="Arial" w:cs="Arial"/>
              </w:rPr>
              <w:t>Techninio</w:t>
            </w:r>
            <w:proofErr w:type="spellEnd"/>
            <w:r w:rsidRPr="00582533">
              <w:rPr>
                <w:rFonts w:ascii="Arial" w:hAnsi="Arial" w:cs="Arial"/>
              </w:rPr>
              <w:t xml:space="preserve"> </w:t>
            </w:r>
            <w:proofErr w:type="spellStart"/>
            <w:r w:rsidRPr="00582533">
              <w:rPr>
                <w:rFonts w:ascii="Arial" w:hAnsi="Arial" w:cs="Arial"/>
              </w:rPr>
              <w:t>aptarnavimo</w:t>
            </w:r>
            <w:proofErr w:type="spellEnd"/>
            <w:r w:rsidRPr="00582533">
              <w:rPr>
                <w:rFonts w:ascii="Arial" w:hAnsi="Arial" w:cs="Arial"/>
              </w:rPr>
              <w:t xml:space="preserve"> </w:t>
            </w:r>
            <w:proofErr w:type="spellStart"/>
            <w:r w:rsidRPr="00582533">
              <w:rPr>
                <w:rFonts w:ascii="Arial" w:hAnsi="Arial" w:cs="Arial"/>
              </w:rPr>
              <w:t>centro</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Rustam Alijev</w:t>
            </w:r>
          </w:p>
          <w:p w14:paraId="626F4E48" w14:textId="77777777" w:rsidR="00CE07D5" w:rsidRPr="00582533" w:rsidRDefault="00CE07D5" w:rsidP="00CE07D5">
            <w:pPr>
              <w:pStyle w:val="NoSpacing"/>
              <w:spacing w:line="276" w:lineRule="auto"/>
              <w:jc w:val="both"/>
              <w:rPr>
                <w:rFonts w:ascii="Arial" w:hAnsi="Arial" w:cs="Arial"/>
              </w:rPr>
            </w:pPr>
            <w:proofErr w:type="spellStart"/>
            <w:r w:rsidRPr="00582533">
              <w:rPr>
                <w:rFonts w:ascii="Arial" w:hAnsi="Arial" w:cs="Arial"/>
              </w:rPr>
              <w:t>Priežiūros</w:t>
            </w:r>
            <w:proofErr w:type="spellEnd"/>
            <w:r w:rsidRPr="00582533">
              <w:rPr>
                <w:rFonts w:ascii="Arial" w:hAnsi="Arial" w:cs="Arial"/>
              </w:rPr>
              <w:t xml:space="preserve"> </w:t>
            </w:r>
            <w:proofErr w:type="spellStart"/>
            <w:r w:rsidRPr="00582533">
              <w:rPr>
                <w:rFonts w:ascii="Arial" w:hAnsi="Arial" w:cs="Arial"/>
              </w:rPr>
              <w:t>administravimo</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Artūras Pocius</w:t>
            </w:r>
          </w:p>
          <w:p w14:paraId="3B23DD89" w14:textId="77777777" w:rsidR="00CE07D5" w:rsidRPr="00582533" w:rsidRDefault="00CE07D5" w:rsidP="00CE07D5">
            <w:pPr>
              <w:pStyle w:val="NoSpacing"/>
              <w:spacing w:line="276" w:lineRule="auto"/>
              <w:jc w:val="both"/>
              <w:rPr>
                <w:rFonts w:ascii="Arial" w:hAnsi="Arial" w:cs="Arial"/>
              </w:rPr>
            </w:pPr>
            <w:proofErr w:type="spellStart"/>
            <w:r w:rsidRPr="00582533">
              <w:rPr>
                <w:rFonts w:ascii="Arial" w:hAnsi="Arial" w:cs="Arial"/>
              </w:rPr>
              <w:t>Planavimo</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Andrius Kurmis</w:t>
            </w:r>
          </w:p>
          <w:p w14:paraId="2D921316" w14:textId="426AEEA2" w:rsidR="00711654" w:rsidRPr="00582533" w:rsidRDefault="00711654" w:rsidP="1090DEA4">
            <w:pPr>
              <w:pStyle w:val="NoSpacing"/>
              <w:spacing w:line="276" w:lineRule="auto"/>
              <w:jc w:val="both"/>
              <w:rPr>
                <w:rFonts w:ascii="Arial" w:hAnsi="Arial" w:cs="Arial"/>
              </w:rPr>
            </w:pPr>
            <w:proofErr w:type="spellStart"/>
            <w:r w:rsidRPr="00582533">
              <w:rPr>
                <w:rFonts w:ascii="Arial" w:hAnsi="Arial" w:cs="Arial"/>
              </w:rPr>
              <w:t>Įrengimų</w:t>
            </w:r>
            <w:proofErr w:type="spellEnd"/>
            <w:r w:rsidRPr="00582533">
              <w:rPr>
                <w:rFonts w:ascii="Arial" w:hAnsi="Arial" w:cs="Arial"/>
              </w:rPr>
              <w:t xml:space="preserve"> </w:t>
            </w:r>
            <w:proofErr w:type="spellStart"/>
            <w:r w:rsidRPr="00582533">
              <w:rPr>
                <w:rFonts w:ascii="Arial" w:hAnsi="Arial" w:cs="Arial"/>
              </w:rPr>
              <w:t>priežiūros</w:t>
            </w:r>
            <w:proofErr w:type="spellEnd"/>
            <w:r w:rsidRPr="00582533">
              <w:rPr>
                <w:rFonts w:ascii="Arial" w:hAnsi="Arial" w:cs="Arial"/>
              </w:rPr>
              <w:t xml:space="preserve"> </w:t>
            </w:r>
            <w:proofErr w:type="spellStart"/>
            <w:r w:rsidRPr="00582533">
              <w:rPr>
                <w:rFonts w:ascii="Arial" w:hAnsi="Arial" w:cs="Arial"/>
              </w:rPr>
              <w:t>skyriaus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Stanislovas Janušauskas</w:t>
            </w:r>
          </w:p>
          <w:p w14:paraId="1B5183F6" w14:textId="134A5683" w:rsidR="00372EB9" w:rsidRPr="00582533" w:rsidRDefault="00372EB9" w:rsidP="1090DEA4">
            <w:pPr>
              <w:pStyle w:val="NoSpacing"/>
              <w:spacing w:line="276" w:lineRule="auto"/>
              <w:jc w:val="both"/>
              <w:rPr>
                <w:rFonts w:ascii="Arial" w:hAnsi="Arial" w:cs="Arial"/>
              </w:rPr>
            </w:pPr>
            <w:proofErr w:type="spellStart"/>
            <w:r w:rsidRPr="00582533">
              <w:rPr>
                <w:rFonts w:ascii="Arial" w:hAnsi="Arial" w:cs="Arial"/>
              </w:rPr>
              <w:t>Automatikos</w:t>
            </w:r>
            <w:proofErr w:type="spellEnd"/>
            <w:r w:rsidRPr="00582533">
              <w:rPr>
                <w:rFonts w:ascii="Arial" w:hAnsi="Arial" w:cs="Arial"/>
              </w:rPr>
              <w:t xml:space="preserve"> </w:t>
            </w:r>
            <w:proofErr w:type="spellStart"/>
            <w:r w:rsidRPr="00582533">
              <w:rPr>
                <w:rFonts w:ascii="Arial" w:hAnsi="Arial" w:cs="Arial"/>
              </w:rPr>
              <w:t>ir</w:t>
            </w:r>
            <w:proofErr w:type="spellEnd"/>
            <w:r w:rsidRPr="00582533">
              <w:rPr>
                <w:rFonts w:ascii="Arial" w:hAnsi="Arial" w:cs="Arial"/>
              </w:rPr>
              <w:t xml:space="preserve"> </w:t>
            </w:r>
            <w:proofErr w:type="spellStart"/>
            <w:r w:rsidRPr="00582533">
              <w:rPr>
                <w:rFonts w:ascii="Arial" w:hAnsi="Arial" w:cs="Arial"/>
              </w:rPr>
              <w:t>elektros</w:t>
            </w:r>
            <w:proofErr w:type="spellEnd"/>
            <w:r w:rsidRPr="00582533">
              <w:rPr>
                <w:rFonts w:ascii="Arial" w:hAnsi="Arial" w:cs="Arial"/>
              </w:rPr>
              <w:t xml:space="preserve"> </w:t>
            </w:r>
            <w:proofErr w:type="spellStart"/>
            <w:r w:rsidRPr="00582533">
              <w:rPr>
                <w:rFonts w:ascii="Arial" w:hAnsi="Arial" w:cs="Arial"/>
              </w:rPr>
              <w:t>įrenginių</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koordinatorius</w:t>
            </w:r>
            <w:proofErr w:type="spellEnd"/>
            <w:r w:rsidRPr="00582533">
              <w:rPr>
                <w:rFonts w:ascii="Arial" w:hAnsi="Arial" w:cs="Arial"/>
              </w:rPr>
              <w:t xml:space="preserve"> </w:t>
            </w:r>
            <w:r w:rsidR="007D50C0">
              <w:rPr>
                <w:rFonts w:ascii="Arial" w:hAnsi="Arial" w:cs="Arial"/>
              </w:rPr>
              <w:t>Pavel</w:t>
            </w:r>
            <w:r w:rsidRPr="00582533">
              <w:rPr>
                <w:rFonts w:ascii="Arial" w:hAnsi="Arial" w:cs="Arial"/>
              </w:rPr>
              <w:t xml:space="preserve"> </w:t>
            </w:r>
            <w:r w:rsidR="007D50C0">
              <w:rPr>
                <w:rFonts w:ascii="Arial" w:hAnsi="Arial" w:cs="Arial"/>
              </w:rPr>
              <w:t>Pisarenko</w:t>
            </w:r>
          </w:p>
          <w:p w14:paraId="28DF02BB" w14:textId="6F58CF52" w:rsidR="00372EB9" w:rsidRPr="00582533" w:rsidRDefault="00372EB9" w:rsidP="1090DEA4">
            <w:pPr>
              <w:pStyle w:val="NoSpacing"/>
              <w:spacing w:line="276" w:lineRule="auto"/>
              <w:jc w:val="both"/>
              <w:rPr>
                <w:rFonts w:ascii="Arial" w:hAnsi="Arial" w:cs="Arial"/>
              </w:rPr>
            </w:pPr>
            <w:r w:rsidRPr="00582533">
              <w:rPr>
                <w:rFonts w:ascii="Arial" w:hAnsi="Arial" w:cs="Arial"/>
              </w:rPr>
              <w:t xml:space="preserve">E-2 </w:t>
            </w:r>
            <w:proofErr w:type="spellStart"/>
            <w:r w:rsidRPr="00582533">
              <w:rPr>
                <w:rFonts w:ascii="Arial" w:hAnsi="Arial" w:cs="Arial"/>
              </w:rPr>
              <w:t>priežiūros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koordinatorius</w:t>
            </w:r>
            <w:proofErr w:type="spellEnd"/>
            <w:r w:rsidR="00041C36">
              <w:rPr>
                <w:rFonts w:ascii="Arial" w:hAnsi="Arial" w:cs="Arial"/>
              </w:rPr>
              <w:t xml:space="preserve"> Aldas Perednis</w:t>
            </w:r>
          </w:p>
          <w:p w14:paraId="2DE0E4AD" w14:textId="46C48947" w:rsidR="00372EB9" w:rsidRPr="00582533" w:rsidRDefault="00372EB9" w:rsidP="1090DEA4">
            <w:pPr>
              <w:pStyle w:val="NoSpacing"/>
              <w:spacing w:line="276" w:lineRule="auto"/>
              <w:jc w:val="both"/>
              <w:rPr>
                <w:rFonts w:ascii="Arial" w:hAnsi="Arial" w:cs="Arial"/>
              </w:rPr>
            </w:pPr>
            <w:proofErr w:type="spellStart"/>
            <w:r w:rsidRPr="00582533">
              <w:rPr>
                <w:rFonts w:ascii="Arial" w:hAnsi="Arial" w:cs="Arial"/>
              </w:rPr>
              <w:t>Kitų</w:t>
            </w:r>
            <w:proofErr w:type="spellEnd"/>
            <w:r w:rsidRPr="00582533">
              <w:rPr>
                <w:rFonts w:ascii="Arial" w:hAnsi="Arial" w:cs="Arial"/>
              </w:rPr>
              <w:t xml:space="preserve"> </w:t>
            </w:r>
            <w:proofErr w:type="spellStart"/>
            <w:r w:rsidRPr="00582533">
              <w:rPr>
                <w:rFonts w:ascii="Arial" w:hAnsi="Arial" w:cs="Arial"/>
              </w:rPr>
              <w:t>objektų</w:t>
            </w:r>
            <w:proofErr w:type="spellEnd"/>
            <w:r w:rsidRPr="00582533">
              <w:rPr>
                <w:rFonts w:ascii="Arial" w:hAnsi="Arial" w:cs="Arial"/>
              </w:rPr>
              <w:t xml:space="preserve"> </w:t>
            </w:r>
            <w:proofErr w:type="spellStart"/>
            <w:r w:rsidRPr="00582533">
              <w:rPr>
                <w:rFonts w:ascii="Arial" w:hAnsi="Arial" w:cs="Arial"/>
              </w:rPr>
              <w:t>priežiūros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koordinatorius</w:t>
            </w:r>
            <w:proofErr w:type="spellEnd"/>
            <w:r w:rsidRPr="00582533">
              <w:rPr>
                <w:rFonts w:ascii="Arial" w:hAnsi="Arial" w:cs="Arial"/>
              </w:rPr>
              <w:t xml:space="preserve"> </w:t>
            </w:r>
            <w:r w:rsidR="00041C36">
              <w:rPr>
                <w:rFonts w:ascii="Arial" w:hAnsi="Arial" w:cs="Arial"/>
              </w:rPr>
              <w:t>Miroslav</w:t>
            </w:r>
            <w:r w:rsidRPr="00582533">
              <w:rPr>
                <w:rFonts w:ascii="Arial" w:hAnsi="Arial" w:cs="Arial"/>
              </w:rPr>
              <w:t xml:space="preserve"> </w:t>
            </w:r>
            <w:r w:rsidR="00041C36">
              <w:rPr>
                <w:rFonts w:ascii="Arial" w:hAnsi="Arial" w:cs="Arial"/>
              </w:rPr>
              <w:t>Orlovskij</w:t>
            </w:r>
          </w:p>
          <w:p w14:paraId="07066B94" w14:textId="69DFF044" w:rsidR="00372EB9" w:rsidRPr="00582533" w:rsidRDefault="00372EB9" w:rsidP="1090DEA4">
            <w:pPr>
              <w:pStyle w:val="NoSpacing"/>
              <w:spacing w:line="276" w:lineRule="auto"/>
              <w:jc w:val="both"/>
              <w:rPr>
                <w:rFonts w:ascii="Arial" w:hAnsi="Arial" w:cs="Arial"/>
              </w:rPr>
            </w:pPr>
            <w:proofErr w:type="spellStart"/>
            <w:r w:rsidRPr="00582533">
              <w:rPr>
                <w:rFonts w:ascii="Arial" w:hAnsi="Arial" w:cs="Arial"/>
              </w:rPr>
              <w:t>Tinklų</w:t>
            </w:r>
            <w:proofErr w:type="spellEnd"/>
            <w:r w:rsidRPr="00582533">
              <w:rPr>
                <w:rFonts w:ascii="Arial" w:hAnsi="Arial" w:cs="Arial"/>
              </w:rPr>
              <w:t xml:space="preserve"> </w:t>
            </w:r>
            <w:proofErr w:type="spellStart"/>
            <w:r w:rsidRPr="00582533">
              <w:rPr>
                <w:rFonts w:ascii="Arial" w:hAnsi="Arial" w:cs="Arial"/>
              </w:rPr>
              <w:t>priežiūros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Aleksandr Telica</w:t>
            </w:r>
          </w:p>
          <w:p w14:paraId="4F1160C1" w14:textId="54174C53" w:rsidR="00372EB9" w:rsidRPr="00582533" w:rsidRDefault="00372EB9" w:rsidP="1090DEA4">
            <w:pPr>
              <w:pStyle w:val="NoSpacing"/>
              <w:spacing w:line="276" w:lineRule="auto"/>
              <w:jc w:val="both"/>
              <w:rPr>
                <w:rFonts w:ascii="Arial" w:hAnsi="Arial" w:cs="Arial"/>
              </w:rPr>
            </w:pPr>
            <w:proofErr w:type="spellStart"/>
            <w:r w:rsidRPr="00582533">
              <w:rPr>
                <w:rFonts w:ascii="Arial" w:hAnsi="Arial" w:cs="Arial"/>
              </w:rPr>
              <w:t>Tinklų</w:t>
            </w:r>
            <w:proofErr w:type="spellEnd"/>
            <w:r w:rsidRPr="00582533">
              <w:rPr>
                <w:rFonts w:ascii="Arial" w:hAnsi="Arial" w:cs="Arial"/>
              </w:rPr>
              <w:t xml:space="preserve"> </w:t>
            </w:r>
            <w:proofErr w:type="spellStart"/>
            <w:r w:rsidRPr="00582533">
              <w:rPr>
                <w:rFonts w:ascii="Arial" w:hAnsi="Arial" w:cs="Arial"/>
              </w:rPr>
              <w:t>priežiūros</w:t>
            </w:r>
            <w:proofErr w:type="spellEnd"/>
            <w:r w:rsidRPr="00582533">
              <w:rPr>
                <w:rFonts w:ascii="Arial" w:hAnsi="Arial" w:cs="Arial"/>
              </w:rPr>
              <w:t xml:space="preserve"> I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koordinatorius</w:t>
            </w:r>
            <w:proofErr w:type="spellEnd"/>
            <w:r w:rsidRPr="00582533">
              <w:rPr>
                <w:rFonts w:ascii="Arial" w:hAnsi="Arial" w:cs="Arial"/>
              </w:rPr>
              <w:t xml:space="preserve"> Valdemaras Jakimavičius</w:t>
            </w:r>
          </w:p>
          <w:p w14:paraId="1CD7EEAF" w14:textId="696B70DE" w:rsidR="00372EB9" w:rsidRPr="00582533" w:rsidRDefault="00372EB9" w:rsidP="1090DEA4">
            <w:pPr>
              <w:pStyle w:val="NoSpacing"/>
              <w:spacing w:line="276" w:lineRule="auto"/>
              <w:jc w:val="both"/>
              <w:rPr>
                <w:rFonts w:ascii="Arial" w:hAnsi="Arial" w:cs="Arial"/>
              </w:rPr>
            </w:pPr>
            <w:proofErr w:type="spellStart"/>
            <w:r w:rsidRPr="00582533">
              <w:rPr>
                <w:rFonts w:ascii="Arial" w:hAnsi="Arial" w:cs="Arial"/>
              </w:rPr>
              <w:t>Tinklų</w:t>
            </w:r>
            <w:proofErr w:type="spellEnd"/>
            <w:r w:rsidRPr="00582533">
              <w:rPr>
                <w:rFonts w:ascii="Arial" w:hAnsi="Arial" w:cs="Arial"/>
              </w:rPr>
              <w:t xml:space="preserve"> </w:t>
            </w:r>
            <w:proofErr w:type="spellStart"/>
            <w:r w:rsidRPr="00582533">
              <w:rPr>
                <w:rFonts w:ascii="Arial" w:hAnsi="Arial" w:cs="Arial"/>
              </w:rPr>
              <w:t>priežiūros</w:t>
            </w:r>
            <w:proofErr w:type="spellEnd"/>
            <w:r w:rsidRPr="00582533">
              <w:rPr>
                <w:rFonts w:ascii="Arial" w:hAnsi="Arial" w:cs="Arial"/>
              </w:rPr>
              <w:t xml:space="preserve"> II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koordinatorius</w:t>
            </w:r>
            <w:proofErr w:type="spellEnd"/>
            <w:r w:rsidRPr="00582533">
              <w:rPr>
                <w:rFonts w:ascii="Arial" w:hAnsi="Arial" w:cs="Arial"/>
              </w:rPr>
              <w:t xml:space="preserve"> Jurij Barkovskij</w:t>
            </w:r>
          </w:p>
          <w:p w14:paraId="59D5E21E" w14:textId="637356AB" w:rsidR="00372EB9" w:rsidRPr="00582533" w:rsidRDefault="00372EB9" w:rsidP="1090DEA4">
            <w:pPr>
              <w:pStyle w:val="NoSpacing"/>
              <w:spacing w:line="276" w:lineRule="auto"/>
              <w:jc w:val="both"/>
              <w:rPr>
                <w:rFonts w:ascii="Arial" w:hAnsi="Arial" w:cs="Arial"/>
              </w:rPr>
            </w:pPr>
            <w:proofErr w:type="spellStart"/>
            <w:r w:rsidRPr="00582533">
              <w:rPr>
                <w:rFonts w:ascii="Arial" w:hAnsi="Arial" w:cs="Arial"/>
              </w:rPr>
              <w:t>Metrologijos</w:t>
            </w:r>
            <w:proofErr w:type="spellEnd"/>
            <w:r w:rsidRPr="00582533">
              <w:rPr>
                <w:rFonts w:ascii="Arial" w:hAnsi="Arial" w:cs="Arial"/>
              </w:rPr>
              <w:t xml:space="preserve"> </w:t>
            </w:r>
            <w:proofErr w:type="spellStart"/>
            <w:r w:rsidRPr="00582533">
              <w:rPr>
                <w:rFonts w:ascii="Arial" w:hAnsi="Arial" w:cs="Arial"/>
              </w:rPr>
              <w:t>komandos</w:t>
            </w:r>
            <w:proofErr w:type="spellEnd"/>
            <w:r w:rsidRPr="00582533">
              <w:rPr>
                <w:rFonts w:ascii="Arial" w:hAnsi="Arial" w:cs="Arial"/>
              </w:rPr>
              <w:t xml:space="preserve"> </w:t>
            </w:r>
            <w:proofErr w:type="spellStart"/>
            <w:r w:rsidRPr="00582533">
              <w:rPr>
                <w:rFonts w:ascii="Arial" w:hAnsi="Arial" w:cs="Arial"/>
              </w:rPr>
              <w:t>vadovas</w:t>
            </w:r>
            <w:proofErr w:type="spellEnd"/>
            <w:r w:rsidRPr="00582533">
              <w:rPr>
                <w:rFonts w:ascii="Arial" w:hAnsi="Arial" w:cs="Arial"/>
              </w:rPr>
              <w:t xml:space="preserve"> Audronis Beiga</w:t>
            </w:r>
          </w:p>
          <w:p w14:paraId="79135DFF" w14:textId="623F1DE7" w:rsidR="00372EB9" w:rsidRPr="00582533" w:rsidRDefault="008A205D" w:rsidP="1090DEA4">
            <w:pPr>
              <w:pStyle w:val="NoSpacing"/>
              <w:spacing w:line="276" w:lineRule="auto"/>
              <w:jc w:val="both"/>
              <w:rPr>
                <w:rFonts w:ascii="Arial" w:hAnsi="Arial" w:cs="Arial"/>
              </w:rPr>
            </w:pPr>
            <w:proofErr w:type="spellStart"/>
            <w:r>
              <w:rPr>
                <w:rFonts w:ascii="Arial" w:hAnsi="Arial" w:cs="Arial"/>
              </w:rPr>
              <w:t>Veiklos</w:t>
            </w:r>
            <w:proofErr w:type="spellEnd"/>
            <w:r>
              <w:rPr>
                <w:rFonts w:ascii="Arial" w:hAnsi="Arial" w:cs="Arial"/>
              </w:rPr>
              <w:t xml:space="preserve"> </w:t>
            </w:r>
            <w:proofErr w:type="spellStart"/>
            <w:r>
              <w:rPr>
                <w:rFonts w:ascii="Arial" w:hAnsi="Arial" w:cs="Arial"/>
              </w:rPr>
              <w:t>palaikymo</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vadovė</w:t>
            </w:r>
            <w:proofErr w:type="spellEnd"/>
            <w:r>
              <w:rPr>
                <w:rFonts w:ascii="Arial" w:hAnsi="Arial" w:cs="Arial"/>
              </w:rPr>
              <w:t xml:space="preserve"> Ivona Šuškevič</w:t>
            </w:r>
          </w:p>
          <w:p w14:paraId="0F65D96E" w14:textId="16E803B8" w:rsidR="00372EB9" w:rsidRDefault="00C52907" w:rsidP="1090DEA4">
            <w:pPr>
              <w:pStyle w:val="NoSpacing"/>
              <w:spacing w:line="276" w:lineRule="auto"/>
              <w:jc w:val="both"/>
              <w:rPr>
                <w:rFonts w:ascii="Arial" w:hAnsi="Arial" w:cs="Arial"/>
              </w:rPr>
            </w:pPr>
            <w:proofErr w:type="spellStart"/>
            <w:r>
              <w:rPr>
                <w:rFonts w:ascii="Arial" w:hAnsi="Arial" w:cs="Arial"/>
              </w:rPr>
              <w:t>Projektų</w:t>
            </w:r>
            <w:proofErr w:type="spellEnd"/>
            <w:r>
              <w:rPr>
                <w:rFonts w:ascii="Arial" w:hAnsi="Arial" w:cs="Arial"/>
              </w:rPr>
              <w:t xml:space="preserve"> </w:t>
            </w:r>
            <w:proofErr w:type="spellStart"/>
            <w:r>
              <w:rPr>
                <w:rFonts w:ascii="Arial" w:hAnsi="Arial" w:cs="Arial"/>
              </w:rPr>
              <w:t>valdymo</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vadovė</w:t>
            </w:r>
            <w:proofErr w:type="spellEnd"/>
            <w:r>
              <w:rPr>
                <w:rFonts w:ascii="Arial" w:hAnsi="Arial" w:cs="Arial"/>
              </w:rPr>
              <w:t xml:space="preserve"> Gabrielė Bitinė</w:t>
            </w:r>
          </w:p>
          <w:p w14:paraId="24048734" w14:textId="408163FF" w:rsidR="00B421F9" w:rsidRPr="00582533" w:rsidRDefault="00CF4C58" w:rsidP="009453F6">
            <w:pPr>
              <w:pStyle w:val="NoSpacing"/>
              <w:spacing w:line="276" w:lineRule="auto"/>
              <w:jc w:val="both"/>
              <w:rPr>
                <w:rFonts w:ascii="Arial" w:hAnsi="Arial" w:cs="Arial"/>
                <w:lang w:val="lt-LT"/>
              </w:rPr>
            </w:pPr>
            <w:proofErr w:type="spellStart"/>
            <w:r>
              <w:rPr>
                <w:rFonts w:ascii="Arial" w:hAnsi="Arial" w:cs="Arial"/>
              </w:rPr>
              <w:t>Tiekimo</w:t>
            </w:r>
            <w:proofErr w:type="spellEnd"/>
            <w:r>
              <w:rPr>
                <w:rFonts w:ascii="Arial" w:hAnsi="Arial" w:cs="Arial"/>
              </w:rPr>
              <w:t xml:space="preserve"> </w:t>
            </w:r>
            <w:proofErr w:type="spellStart"/>
            <w:r>
              <w:rPr>
                <w:rFonts w:ascii="Arial" w:hAnsi="Arial" w:cs="Arial"/>
              </w:rPr>
              <w:t>grandinės</w:t>
            </w:r>
            <w:proofErr w:type="spellEnd"/>
            <w:r>
              <w:rPr>
                <w:rFonts w:ascii="Arial" w:hAnsi="Arial" w:cs="Arial"/>
              </w:rPr>
              <w:t xml:space="preserve"> </w:t>
            </w:r>
            <w:proofErr w:type="spellStart"/>
            <w:r>
              <w:rPr>
                <w:rFonts w:ascii="Arial" w:hAnsi="Arial" w:cs="Arial"/>
              </w:rPr>
              <w:t>komandos</w:t>
            </w:r>
            <w:proofErr w:type="spellEnd"/>
            <w:r>
              <w:rPr>
                <w:rFonts w:ascii="Arial" w:hAnsi="Arial" w:cs="Arial"/>
              </w:rPr>
              <w:t xml:space="preserve"> </w:t>
            </w:r>
            <w:proofErr w:type="spellStart"/>
            <w:r>
              <w:rPr>
                <w:rFonts w:ascii="Arial" w:hAnsi="Arial" w:cs="Arial"/>
              </w:rPr>
              <w:t>vadovė</w:t>
            </w:r>
            <w:proofErr w:type="spellEnd"/>
            <w:r>
              <w:rPr>
                <w:rFonts w:ascii="Arial" w:hAnsi="Arial" w:cs="Arial"/>
              </w:rPr>
              <w:t xml:space="preserve"> Audronė </w:t>
            </w:r>
            <w:proofErr w:type="spellStart"/>
            <w:r>
              <w:rPr>
                <w:rFonts w:ascii="Arial" w:hAnsi="Arial" w:cs="Arial"/>
              </w:rPr>
              <w:t>Rasčiauskaitė</w:t>
            </w:r>
            <w:proofErr w:type="spellEnd"/>
            <w:r>
              <w:rPr>
                <w:rFonts w:ascii="Arial" w:hAnsi="Arial" w:cs="Arial"/>
              </w:rPr>
              <w:t xml:space="preserve"> - </w:t>
            </w:r>
            <w:proofErr w:type="spellStart"/>
            <w:r>
              <w:rPr>
                <w:rFonts w:ascii="Arial" w:hAnsi="Arial" w:cs="Arial"/>
              </w:rPr>
              <w:t>Jablonskė</w:t>
            </w:r>
            <w:proofErr w:type="spellEnd"/>
          </w:p>
        </w:tc>
      </w:tr>
    </w:tbl>
    <w:p w14:paraId="03CF424B" w14:textId="1C081427" w:rsidR="00584AE9" w:rsidRPr="00582533" w:rsidRDefault="00584AE9" w:rsidP="1090DEA4">
      <w:pPr>
        <w:tabs>
          <w:tab w:val="center" w:pos="5031"/>
        </w:tabs>
        <w:rPr>
          <w:rFonts w:ascii="Arial" w:eastAsia="Times New Roman" w:hAnsi="Arial" w:cs="Arial"/>
        </w:rPr>
      </w:pPr>
      <w:r w:rsidRPr="00582533">
        <w:rPr>
          <w:rFonts w:ascii="Arial" w:hAnsi="Arial" w:cs="Arial"/>
        </w:rPr>
        <w:tab/>
      </w:r>
    </w:p>
    <w:sdt>
      <w:sdtPr>
        <w:rPr>
          <w:rFonts w:ascii="Arial" w:eastAsiaTheme="minorHAnsi" w:hAnsi="Arial" w:cs="Arial"/>
          <w:b/>
          <w:color w:val="auto"/>
          <w:sz w:val="22"/>
          <w:szCs w:val="22"/>
          <w:lang w:val="lt-LT"/>
        </w:rPr>
        <w:id w:val="1095446047"/>
        <w:docPartObj>
          <w:docPartGallery w:val="Table of Contents"/>
          <w:docPartUnique/>
        </w:docPartObj>
      </w:sdtPr>
      <w:sdtEndPr>
        <w:rPr>
          <w:bCs/>
        </w:rPr>
      </w:sdtEndPr>
      <w:sdtContent>
        <w:p w14:paraId="766388CB" w14:textId="38392D3A" w:rsidR="000279AF" w:rsidRDefault="000279AF" w:rsidP="1090DEA4">
          <w:pPr>
            <w:pStyle w:val="TOCHeading"/>
            <w:spacing w:before="0"/>
            <w:jc w:val="center"/>
            <w:rPr>
              <w:rFonts w:ascii="Arial" w:hAnsi="Arial" w:cs="Arial"/>
              <w:b/>
              <w:bCs/>
              <w:color w:val="auto"/>
              <w:sz w:val="22"/>
              <w:szCs w:val="22"/>
            </w:rPr>
          </w:pPr>
          <w:proofErr w:type="spellStart"/>
          <w:r w:rsidRPr="00582533">
            <w:rPr>
              <w:rFonts w:ascii="Arial" w:hAnsi="Arial" w:cs="Arial"/>
              <w:b/>
              <w:bCs/>
              <w:color w:val="auto"/>
              <w:sz w:val="22"/>
              <w:szCs w:val="22"/>
            </w:rPr>
            <w:t>Turinys</w:t>
          </w:r>
          <w:proofErr w:type="spellEnd"/>
        </w:p>
        <w:p w14:paraId="309EAAF2" w14:textId="77777777" w:rsidR="009C6F4F" w:rsidRPr="009C6F4F" w:rsidRDefault="009C6F4F" w:rsidP="009C6F4F">
          <w:pPr>
            <w:rPr>
              <w:lang w:val="en-US"/>
            </w:rPr>
          </w:pPr>
        </w:p>
        <w:p w14:paraId="643D0269" w14:textId="3DD76EE1" w:rsidR="007F791E" w:rsidRPr="009C6F4F" w:rsidRDefault="000279AF" w:rsidP="1090DEA4">
          <w:pPr>
            <w:pStyle w:val="TOC2"/>
            <w:rPr>
              <w:rFonts w:ascii="Arial" w:eastAsiaTheme="minorEastAsia" w:hAnsi="Arial" w:cs="Arial"/>
              <w:kern w:val="2"/>
              <w:sz w:val="20"/>
              <w:szCs w:val="20"/>
              <w:lang w:eastAsia="lt-LT"/>
              <w14:ligatures w14:val="standardContextual"/>
            </w:rPr>
          </w:pPr>
          <w:r w:rsidRPr="00582533">
            <w:rPr>
              <w:rFonts w:ascii="Arial" w:hAnsi="Arial" w:cs="Arial"/>
              <w:b/>
              <w:bCs/>
            </w:rPr>
            <w:fldChar w:fldCharType="begin"/>
          </w:r>
          <w:r w:rsidRPr="00582533">
            <w:rPr>
              <w:rFonts w:ascii="Arial" w:hAnsi="Arial" w:cs="Arial"/>
              <w:b/>
              <w:bCs/>
            </w:rPr>
            <w:instrText xml:space="preserve"> TOC \o "1-3" \h \z \u </w:instrText>
          </w:r>
          <w:r w:rsidRPr="00582533">
            <w:rPr>
              <w:rFonts w:ascii="Arial" w:hAnsi="Arial" w:cs="Arial"/>
              <w:b/>
              <w:bCs/>
            </w:rPr>
            <w:fldChar w:fldCharType="separate"/>
          </w:r>
          <w:hyperlink w:anchor="_Toc141960762" w:history="1">
            <w:r w:rsidR="007F791E" w:rsidRPr="009C6F4F">
              <w:rPr>
                <w:rStyle w:val="Hyperlink"/>
                <w:rFonts w:ascii="Arial" w:hAnsi="Arial" w:cs="Arial"/>
                <w:sz w:val="20"/>
                <w:szCs w:val="20"/>
              </w:rPr>
              <w:t>1.</w:t>
            </w:r>
            <w:r w:rsidR="007F791E" w:rsidRPr="009C6F4F">
              <w:rPr>
                <w:rFonts w:ascii="Arial" w:eastAsiaTheme="minorEastAsia" w:hAnsi="Arial" w:cs="Arial"/>
                <w:kern w:val="2"/>
                <w:sz w:val="20"/>
                <w:szCs w:val="20"/>
                <w:lang w:eastAsia="lt-LT"/>
                <w14:ligatures w14:val="standardContextual"/>
              </w:rPr>
              <w:tab/>
            </w:r>
            <w:r w:rsidR="007F791E" w:rsidRPr="009C6F4F">
              <w:rPr>
                <w:rStyle w:val="Hyperlink"/>
                <w:rFonts w:ascii="Arial" w:hAnsi="Arial" w:cs="Arial"/>
                <w:sz w:val="20"/>
                <w:szCs w:val="20"/>
              </w:rPr>
              <w:t>BENDROSIOS NUOSTATOS</w:t>
            </w:r>
            <w:r w:rsidR="007F791E" w:rsidRPr="009C6F4F">
              <w:rPr>
                <w:rFonts w:ascii="Arial" w:hAnsi="Arial" w:cs="Arial"/>
                <w:webHidden/>
                <w:sz w:val="20"/>
                <w:szCs w:val="20"/>
              </w:rPr>
              <w:tab/>
            </w:r>
            <w:r w:rsidR="007F791E" w:rsidRPr="009C6F4F">
              <w:rPr>
                <w:rFonts w:ascii="Arial" w:hAnsi="Arial" w:cs="Arial"/>
                <w:webHidden/>
                <w:sz w:val="20"/>
                <w:szCs w:val="20"/>
              </w:rPr>
              <w:fldChar w:fldCharType="begin"/>
            </w:r>
            <w:r w:rsidR="007F791E" w:rsidRPr="009C6F4F">
              <w:rPr>
                <w:rFonts w:ascii="Arial" w:hAnsi="Arial" w:cs="Arial"/>
                <w:webHidden/>
                <w:sz w:val="20"/>
                <w:szCs w:val="20"/>
              </w:rPr>
              <w:instrText xml:space="preserve"> PAGEREF _Toc141960762 \h </w:instrText>
            </w:r>
            <w:r w:rsidR="007F791E" w:rsidRPr="009C6F4F">
              <w:rPr>
                <w:rFonts w:ascii="Arial" w:hAnsi="Arial" w:cs="Arial"/>
                <w:webHidden/>
                <w:sz w:val="20"/>
                <w:szCs w:val="20"/>
              </w:rPr>
            </w:r>
            <w:r w:rsidR="007F791E" w:rsidRPr="009C6F4F">
              <w:rPr>
                <w:rFonts w:ascii="Arial" w:hAnsi="Arial" w:cs="Arial"/>
                <w:webHidden/>
                <w:sz w:val="20"/>
                <w:szCs w:val="20"/>
              </w:rPr>
              <w:fldChar w:fldCharType="separate"/>
            </w:r>
            <w:r w:rsidR="007F791E" w:rsidRPr="009C6F4F">
              <w:rPr>
                <w:rFonts w:ascii="Arial" w:hAnsi="Arial" w:cs="Arial"/>
                <w:webHidden/>
                <w:sz w:val="20"/>
                <w:szCs w:val="20"/>
              </w:rPr>
              <w:t>3</w:t>
            </w:r>
            <w:r w:rsidR="007F791E" w:rsidRPr="009C6F4F">
              <w:rPr>
                <w:rFonts w:ascii="Arial" w:hAnsi="Arial" w:cs="Arial"/>
                <w:webHidden/>
                <w:sz w:val="20"/>
                <w:szCs w:val="20"/>
              </w:rPr>
              <w:fldChar w:fldCharType="end"/>
            </w:r>
          </w:hyperlink>
        </w:p>
        <w:p w14:paraId="1392542F" w14:textId="5B2EC41A" w:rsidR="007F791E" w:rsidRPr="009C6F4F" w:rsidRDefault="007F791E" w:rsidP="1090DEA4">
          <w:pPr>
            <w:pStyle w:val="TOC2"/>
            <w:rPr>
              <w:rFonts w:ascii="Arial" w:eastAsiaTheme="minorEastAsia" w:hAnsi="Arial" w:cs="Arial"/>
              <w:kern w:val="2"/>
              <w:sz w:val="20"/>
              <w:szCs w:val="20"/>
              <w:lang w:eastAsia="lt-LT"/>
              <w14:ligatures w14:val="standardContextual"/>
            </w:rPr>
          </w:pPr>
          <w:hyperlink w:anchor="_Toc141960763" w:history="1">
            <w:r w:rsidRPr="009C6F4F">
              <w:rPr>
                <w:rStyle w:val="Hyperlink"/>
                <w:rFonts w:ascii="Arial" w:hAnsi="Arial" w:cs="Arial"/>
                <w:sz w:val="20"/>
                <w:szCs w:val="20"/>
              </w:rPr>
              <w:t>2.</w:t>
            </w:r>
            <w:r w:rsidRPr="009C6F4F">
              <w:rPr>
                <w:rFonts w:ascii="Arial" w:eastAsiaTheme="minorEastAsia" w:hAnsi="Arial" w:cs="Arial"/>
                <w:kern w:val="2"/>
                <w:sz w:val="20"/>
                <w:szCs w:val="20"/>
                <w:lang w:eastAsia="lt-LT"/>
                <w14:ligatures w14:val="standardContextual"/>
              </w:rPr>
              <w:tab/>
            </w:r>
            <w:r w:rsidRPr="009C6F4F">
              <w:rPr>
                <w:rStyle w:val="Hyperlink"/>
                <w:rFonts w:ascii="Arial" w:hAnsi="Arial" w:cs="Arial"/>
                <w:sz w:val="20"/>
                <w:szCs w:val="20"/>
              </w:rPr>
              <w:t>TRUMPINIAI, SĄVOKOS IR APIBRĖŽIMAI</w:t>
            </w:r>
            <w:r w:rsidRPr="009C6F4F">
              <w:rPr>
                <w:rFonts w:ascii="Arial" w:hAnsi="Arial" w:cs="Arial"/>
                <w:webHidden/>
                <w:sz w:val="20"/>
                <w:szCs w:val="20"/>
              </w:rPr>
              <w:tab/>
            </w:r>
            <w:r w:rsidRPr="009C6F4F">
              <w:rPr>
                <w:rFonts w:ascii="Arial" w:hAnsi="Arial" w:cs="Arial"/>
                <w:webHidden/>
                <w:sz w:val="20"/>
                <w:szCs w:val="20"/>
              </w:rPr>
              <w:fldChar w:fldCharType="begin"/>
            </w:r>
            <w:r w:rsidRPr="009C6F4F">
              <w:rPr>
                <w:rFonts w:ascii="Arial" w:hAnsi="Arial" w:cs="Arial"/>
                <w:webHidden/>
                <w:sz w:val="20"/>
                <w:szCs w:val="20"/>
              </w:rPr>
              <w:instrText xml:space="preserve"> PAGEREF _Toc141960763 \h </w:instrText>
            </w:r>
            <w:r w:rsidRPr="009C6F4F">
              <w:rPr>
                <w:rFonts w:ascii="Arial" w:hAnsi="Arial" w:cs="Arial"/>
                <w:webHidden/>
                <w:sz w:val="20"/>
                <w:szCs w:val="20"/>
              </w:rPr>
            </w:r>
            <w:r w:rsidRPr="009C6F4F">
              <w:rPr>
                <w:rFonts w:ascii="Arial" w:hAnsi="Arial" w:cs="Arial"/>
                <w:webHidden/>
                <w:sz w:val="20"/>
                <w:szCs w:val="20"/>
              </w:rPr>
              <w:fldChar w:fldCharType="separate"/>
            </w:r>
            <w:r w:rsidRPr="009C6F4F">
              <w:rPr>
                <w:rFonts w:ascii="Arial" w:hAnsi="Arial" w:cs="Arial"/>
                <w:webHidden/>
                <w:sz w:val="20"/>
                <w:szCs w:val="20"/>
              </w:rPr>
              <w:t>3</w:t>
            </w:r>
            <w:r w:rsidRPr="009C6F4F">
              <w:rPr>
                <w:rFonts w:ascii="Arial" w:hAnsi="Arial" w:cs="Arial"/>
                <w:webHidden/>
                <w:sz w:val="20"/>
                <w:szCs w:val="20"/>
              </w:rPr>
              <w:fldChar w:fldCharType="end"/>
            </w:r>
          </w:hyperlink>
        </w:p>
        <w:p w14:paraId="6FB440F9" w14:textId="5E72694F" w:rsidR="007F791E" w:rsidRPr="009C6F4F" w:rsidRDefault="007F791E" w:rsidP="1090DEA4">
          <w:pPr>
            <w:pStyle w:val="TOC2"/>
            <w:rPr>
              <w:rFonts w:ascii="Arial" w:eastAsiaTheme="minorEastAsia" w:hAnsi="Arial" w:cs="Arial"/>
              <w:kern w:val="2"/>
              <w:sz w:val="20"/>
              <w:szCs w:val="20"/>
              <w:lang w:eastAsia="lt-LT"/>
              <w14:ligatures w14:val="standardContextual"/>
            </w:rPr>
          </w:pPr>
          <w:hyperlink w:anchor="_Toc141960764" w:history="1">
            <w:r w:rsidRPr="009C6F4F">
              <w:rPr>
                <w:rStyle w:val="Hyperlink"/>
                <w:rFonts w:ascii="Arial" w:hAnsi="Arial" w:cs="Arial"/>
                <w:sz w:val="20"/>
                <w:szCs w:val="20"/>
              </w:rPr>
              <w:t>3.</w:t>
            </w:r>
            <w:r w:rsidRPr="009C6F4F">
              <w:rPr>
                <w:rFonts w:ascii="Arial" w:eastAsiaTheme="minorEastAsia" w:hAnsi="Arial" w:cs="Arial"/>
                <w:kern w:val="2"/>
                <w:sz w:val="20"/>
                <w:szCs w:val="20"/>
                <w:lang w:eastAsia="lt-LT"/>
                <w14:ligatures w14:val="standardContextual"/>
              </w:rPr>
              <w:tab/>
            </w:r>
            <w:r w:rsidRPr="009C6F4F">
              <w:rPr>
                <w:rStyle w:val="Hyperlink"/>
                <w:rFonts w:ascii="Arial" w:hAnsi="Arial" w:cs="Arial"/>
                <w:sz w:val="20"/>
                <w:szCs w:val="20"/>
              </w:rPr>
              <w:t>NUORODOS</w:t>
            </w:r>
            <w:r w:rsidRPr="009C6F4F">
              <w:rPr>
                <w:rFonts w:ascii="Arial" w:hAnsi="Arial" w:cs="Arial"/>
                <w:webHidden/>
                <w:sz w:val="20"/>
                <w:szCs w:val="20"/>
              </w:rPr>
              <w:tab/>
            </w:r>
            <w:r w:rsidRPr="009C6F4F">
              <w:rPr>
                <w:rFonts w:ascii="Arial" w:hAnsi="Arial" w:cs="Arial"/>
                <w:webHidden/>
                <w:sz w:val="20"/>
                <w:szCs w:val="20"/>
              </w:rPr>
              <w:fldChar w:fldCharType="begin"/>
            </w:r>
            <w:r w:rsidRPr="009C6F4F">
              <w:rPr>
                <w:rFonts w:ascii="Arial" w:hAnsi="Arial" w:cs="Arial"/>
                <w:webHidden/>
                <w:sz w:val="20"/>
                <w:szCs w:val="20"/>
              </w:rPr>
              <w:instrText xml:space="preserve"> PAGEREF _Toc141960764 \h </w:instrText>
            </w:r>
            <w:r w:rsidRPr="009C6F4F">
              <w:rPr>
                <w:rFonts w:ascii="Arial" w:hAnsi="Arial" w:cs="Arial"/>
                <w:webHidden/>
                <w:sz w:val="20"/>
                <w:szCs w:val="20"/>
              </w:rPr>
            </w:r>
            <w:r w:rsidRPr="009C6F4F">
              <w:rPr>
                <w:rFonts w:ascii="Arial" w:hAnsi="Arial" w:cs="Arial"/>
                <w:webHidden/>
                <w:sz w:val="20"/>
                <w:szCs w:val="20"/>
              </w:rPr>
              <w:fldChar w:fldCharType="separate"/>
            </w:r>
            <w:r w:rsidRPr="009C6F4F">
              <w:rPr>
                <w:rFonts w:ascii="Arial" w:hAnsi="Arial" w:cs="Arial"/>
                <w:webHidden/>
                <w:sz w:val="20"/>
                <w:szCs w:val="20"/>
              </w:rPr>
              <w:t>4</w:t>
            </w:r>
            <w:r w:rsidRPr="009C6F4F">
              <w:rPr>
                <w:rFonts w:ascii="Arial" w:hAnsi="Arial" w:cs="Arial"/>
                <w:webHidden/>
                <w:sz w:val="20"/>
                <w:szCs w:val="20"/>
              </w:rPr>
              <w:fldChar w:fldCharType="end"/>
            </w:r>
          </w:hyperlink>
        </w:p>
        <w:p w14:paraId="712D8F9C" w14:textId="5182CD0C" w:rsidR="007F791E" w:rsidRPr="009C6F4F" w:rsidRDefault="007F791E" w:rsidP="1090DEA4">
          <w:pPr>
            <w:pStyle w:val="TOC2"/>
            <w:rPr>
              <w:rFonts w:ascii="Arial" w:eastAsiaTheme="minorEastAsia" w:hAnsi="Arial" w:cs="Arial"/>
              <w:kern w:val="2"/>
              <w:sz w:val="20"/>
              <w:szCs w:val="20"/>
              <w:lang w:eastAsia="lt-LT"/>
              <w14:ligatures w14:val="standardContextual"/>
            </w:rPr>
          </w:pPr>
          <w:hyperlink w:anchor="_Toc141960765" w:history="1">
            <w:r w:rsidRPr="009C6F4F">
              <w:rPr>
                <w:rStyle w:val="Hyperlink"/>
                <w:rFonts w:ascii="Arial" w:hAnsi="Arial" w:cs="Arial"/>
                <w:sz w:val="20"/>
                <w:szCs w:val="20"/>
              </w:rPr>
              <w:t>4.</w:t>
            </w:r>
            <w:r w:rsidRPr="009C6F4F">
              <w:rPr>
                <w:rFonts w:ascii="Arial" w:eastAsiaTheme="minorEastAsia" w:hAnsi="Arial" w:cs="Arial"/>
                <w:kern w:val="2"/>
                <w:sz w:val="20"/>
                <w:szCs w:val="20"/>
                <w:lang w:eastAsia="lt-LT"/>
                <w14:ligatures w14:val="standardContextual"/>
              </w:rPr>
              <w:tab/>
            </w:r>
            <w:r w:rsidR="00007BEC" w:rsidRPr="009C6F4F">
              <w:rPr>
                <w:rFonts w:ascii="Arial" w:hAnsi="Arial" w:cs="Arial"/>
                <w:sz w:val="20"/>
                <w:szCs w:val="20"/>
              </w:rPr>
              <w:t>REIKALAVIMAI IKI RANGOS DARBŲ ATLIKIMO PRADŽIOS</w:t>
            </w:r>
            <w:r w:rsidRPr="009C6F4F">
              <w:rPr>
                <w:rFonts w:ascii="Arial" w:hAnsi="Arial" w:cs="Arial"/>
                <w:webHidden/>
                <w:sz w:val="20"/>
                <w:szCs w:val="20"/>
              </w:rPr>
              <w:tab/>
            </w:r>
            <w:r w:rsidR="00007BEC" w:rsidRPr="009C6F4F">
              <w:rPr>
                <w:rFonts w:ascii="Arial" w:hAnsi="Arial" w:cs="Arial"/>
                <w:webHidden/>
                <w:sz w:val="20"/>
                <w:szCs w:val="20"/>
              </w:rPr>
              <w:t>5</w:t>
            </w:r>
          </w:hyperlink>
        </w:p>
        <w:p w14:paraId="7BEB36F3" w14:textId="7B1CDF1F" w:rsidR="007F791E" w:rsidRPr="009C6F4F" w:rsidRDefault="007F791E" w:rsidP="1090DEA4">
          <w:pPr>
            <w:pStyle w:val="TOC2"/>
            <w:rPr>
              <w:rFonts w:ascii="Arial" w:eastAsiaTheme="minorEastAsia" w:hAnsi="Arial" w:cs="Arial"/>
              <w:kern w:val="2"/>
              <w:sz w:val="20"/>
              <w:szCs w:val="20"/>
              <w:lang w:eastAsia="lt-LT"/>
              <w14:ligatures w14:val="standardContextual"/>
            </w:rPr>
          </w:pPr>
          <w:hyperlink w:anchor="_Toc141960766" w:history="1">
            <w:r w:rsidRPr="009C6F4F">
              <w:rPr>
                <w:rStyle w:val="Hyperlink"/>
                <w:rFonts w:ascii="Arial" w:hAnsi="Arial" w:cs="Arial"/>
                <w:sz w:val="20"/>
                <w:szCs w:val="20"/>
              </w:rPr>
              <w:t>5.</w:t>
            </w:r>
            <w:r w:rsidRPr="009C6F4F">
              <w:rPr>
                <w:rFonts w:ascii="Arial" w:eastAsiaTheme="minorEastAsia" w:hAnsi="Arial" w:cs="Arial"/>
                <w:kern w:val="2"/>
                <w:sz w:val="20"/>
                <w:szCs w:val="20"/>
                <w:lang w:eastAsia="lt-LT"/>
                <w14:ligatures w14:val="standardContextual"/>
              </w:rPr>
              <w:tab/>
            </w:r>
            <w:r w:rsidR="00007BEC" w:rsidRPr="009C6F4F">
              <w:rPr>
                <w:rFonts w:ascii="Arial" w:hAnsi="Arial" w:cs="Arial"/>
                <w:sz w:val="20"/>
                <w:szCs w:val="20"/>
              </w:rPr>
              <w:t xml:space="preserve">REIKALAVIMAI DARBAMS AUKŠTYJE </w:t>
            </w:r>
            <w:r w:rsidRPr="009C6F4F">
              <w:rPr>
                <w:rFonts w:ascii="Arial" w:hAnsi="Arial" w:cs="Arial"/>
                <w:webHidden/>
                <w:sz w:val="20"/>
                <w:szCs w:val="20"/>
              </w:rPr>
              <w:tab/>
            </w:r>
            <w:r w:rsidR="00007BEC" w:rsidRPr="009C6F4F">
              <w:rPr>
                <w:rFonts w:ascii="Arial" w:hAnsi="Arial" w:cs="Arial"/>
                <w:webHidden/>
                <w:sz w:val="20"/>
                <w:szCs w:val="20"/>
              </w:rPr>
              <w:t>6</w:t>
            </w:r>
          </w:hyperlink>
        </w:p>
        <w:p w14:paraId="09A7FC0C" w14:textId="16309FC2" w:rsidR="007F791E" w:rsidRPr="009C6F4F" w:rsidRDefault="007F791E" w:rsidP="1090DEA4">
          <w:pPr>
            <w:pStyle w:val="TOC2"/>
            <w:rPr>
              <w:rFonts w:ascii="Arial" w:eastAsiaTheme="minorEastAsia" w:hAnsi="Arial" w:cs="Arial"/>
              <w:kern w:val="2"/>
              <w:sz w:val="20"/>
              <w:szCs w:val="20"/>
              <w:lang w:eastAsia="lt-LT"/>
              <w14:ligatures w14:val="standardContextual"/>
            </w:rPr>
          </w:pPr>
          <w:hyperlink w:anchor="_Toc141960767" w:history="1">
            <w:r w:rsidRPr="009C6F4F">
              <w:rPr>
                <w:rStyle w:val="Hyperlink"/>
                <w:rFonts w:ascii="Arial" w:hAnsi="Arial" w:cs="Arial"/>
                <w:sz w:val="20"/>
                <w:szCs w:val="20"/>
              </w:rPr>
              <w:t>6.</w:t>
            </w:r>
            <w:r w:rsidRPr="009C6F4F">
              <w:rPr>
                <w:rFonts w:ascii="Arial" w:eastAsiaTheme="minorEastAsia" w:hAnsi="Arial" w:cs="Arial"/>
                <w:kern w:val="2"/>
                <w:sz w:val="20"/>
                <w:szCs w:val="20"/>
                <w:lang w:eastAsia="lt-LT"/>
                <w14:ligatures w14:val="standardContextual"/>
              </w:rPr>
              <w:tab/>
            </w:r>
            <w:r w:rsidR="00007BEC" w:rsidRPr="009C6F4F">
              <w:rPr>
                <w:rFonts w:ascii="Arial" w:hAnsi="Arial" w:cs="Arial"/>
                <w:sz w:val="20"/>
                <w:szCs w:val="20"/>
              </w:rPr>
              <w:t>REIKALAVIMAI ATLIEKANT DARBUS BENDROVĖS ELEKTROS ĮRENGINIOSE</w:t>
            </w:r>
            <w:r w:rsidRPr="009C6F4F">
              <w:rPr>
                <w:rFonts w:ascii="Arial" w:hAnsi="Arial" w:cs="Arial"/>
                <w:webHidden/>
                <w:sz w:val="20"/>
                <w:szCs w:val="20"/>
              </w:rPr>
              <w:tab/>
            </w:r>
            <w:r w:rsidR="00007BEC" w:rsidRPr="009C6F4F">
              <w:rPr>
                <w:rFonts w:ascii="Arial" w:hAnsi="Arial" w:cs="Arial"/>
                <w:webHidden/>
                <w:sz w:val="20"/>
                <w:szCs w:val="20"/>
              </w:rPr>
              <w:t>6</w:t>
            </w:r>
          </w:hyperlink>
        </w:p>
        <w:p w14:paraId="0C7CFDE7" w14:textId="5DF0C7D4" w:rsidR="007F791E" w:rsidRPr="009C6F4F" w:rsidRDefault="007F791E" w:rsidP="1090DEA4">
          <w:pPr>
            <w:pStyle w:val="TOC2"/>
            <w:rPr>
              <w:rFonts w:ascii="Arial" w:eastAsiaTheme="minorEastAsia" w:hAnsi="Arial" w:cs="Arial"/>
              <w:kern w:val="2"/>
              <w:sz w:val="20"/>
              <w:szCs w:val="20"/>
              <w:lang w:eastAsia="lt-LT"/>
              <w14:ligatures w14:val="standardContextual"/>
            </w:rPr>
          </w:pPr>
          <w:hyperlink w:anchor="_Toc141960768" w:history="1">
            <w:r w:rsidRPr="009C6F4F">
              <w:rPr>
                <w:rStyle w:val="Hyperlink"/>
                <w:rFonts w:ascii="Arial" w:hAnsi="Arial" w:cs="Arial"/>
                <w:sz w:val="20"/>
                <w:szCs w:val="20"/>
              </w:rPr>
              <w:t>7.</w:t>
            </w:r>
            <w:r w:rsidRPr="009C6F4F">
              <w:rPr>
                <w:rFonts w:ascii="Arial" w:eastAsiaTheme="minorEastAsia" w:hAnsi="Arial" w:cs="Arial"/>
                <w:kern w:val="2"/>
                <w:sz w:val="20"/>
                <w:szCs w:val="20"/>
                <w:lang w:eastAsia="lt-LT"/>
                <w14:ligatures w14:val="standardContextual"/>
              </w:rPr>
              <w:tab/>
            </w:r>
            <w:r w:rsidR="00007BEC" w:rsidRPr="009C6F4F">
              <w:rPr>
                <w:rFonts w:ascii="Arial" w:hAnsi="Arial" w:cs="Arial"/>
                <w:sz w:val="20"/>
                <w:szCs w:val="20"/>
              </w:rPr>
              <w:t>REIKALAVIMAI ATLIEKANT DARBUS BENDROVĖS ŠILUMOS IR NAFTOS ĮRENGINIOSE</w:t>
            </w:r>
            <w:r w:rsidRPr="009C6F4F">
              <w:rPr>
                <w:rFonts w:ascii="Arial" w:hAnsi="Arial" w:cs="Arial"/>
                <w:webHidden/>
                <w:sz w:val="20"/>
                <w:szCs w:val="20"/>
              </w:rPr>
              <w:tab/>
            </w:r>
            <w:r w:rsidR="00B421F9" w:rsidRPr="009C6F4F">
              <w:rPr>
                <w:rFonts w:ascii="Arial" w:hAnsi="Arial" w:cs="Arial"/>
                <w:webHidden/>
                <w:sz w:val="20"/>
                <w:szCs w:val="20"/>
              </w:rPr>
              <w:t>6</w:t>
            </w:r>
          </w:hyperlink>
        </w:p>
        <w:p w14:paraId="32253A78" w14:textId="2DDB8DA7" w:rsidR="007F791E" w:rsidRPr="009C6F4F" w:rsidRDefault="00007BEC" w:rsidP="1090DEA4">
          <w:pPr>
            <w:pStyle w:val="TOC2"/>
            <w:rPr>
              <w:rFonts w:ascii="Arial" w:eastAsiaTheme="minorEastAsia" w:hAnsi="Arial" w:cs="Arial"/>
              <w:kern w:val="2"/>
              <w:sz w:val="20"/>
              <w:szCs w:val="20"/>
              <w:lang w:eastAsia="lt-LT"/>
              <w14:ligatures w14:val="standardContextual"/>
            </w:rPr>
          </w:pPr>
          <w:hyperlink w:anchor="_Toc141960769" w:history="1">
            <w:r w:rsidRPr="009C6F4F">
              <w:rPr>
                <w:rStyle w:val="Hyperlink"/>
                <w:rFonts w:ascii="Arial" w:hAnsi="Arial" w:cs="Arial"/>
                <w:sz w:val="20"/>
                <w:szCs w:val="20"/>
              </w:rPr>
              <w:t>8</w:t>
            </w:r>
            <w:r w:rsidR="007F791E" w:rsidRPr="009C6F4F">
              <w:rPr>
                <w:rStyle w:val="Hyperlink"/>
                <w:rFonts w:ascii="Arial" w:hAnsi="Arial" w:cs="Arial"/>
                <w:sz w:val="20"/>
                <w:szCs w:val="20"/>
              </w:rPr>
              <w:t>.</w:t>
            </w:r>
            <w:r w:rsidR="007F791E" w:rsidRPr="009C6F4F">
              <w:rPr>
                <w:rFonts w:ascii="Arial" w:eastAsiaTheme="minorEastAsia" w:hAnsi="Arial" w:cs="Arial"/>
                <w:kern w:val="2"/>
                <w:sz w:val="20"/>
                <w:szCs w:val="20"/>
                <w:lang w:eastAsia="lt-LT"/>
                <w14:ligatures w14:val="standardContextual"/>
              </w:rPr>
              <w:tab/>
            </w:r>
            <w:r w:rsidRPr="009C6F4F">
              <w:rPr>
                <w:rFonts w:ascii="Arial" w:hAnsi="Arial" w:cs="Arial"/>
                <w:sz w:val="20"/>
                <w:szCs w:val="20"/>
              </w:rPr>
              <w:t>REIKALAVIMAI ATLIEKANT DARBUS DUJŲ ĮRENGINIUOSE</w:t>
            </w:r>
            <w:r w:rsidRPr="009C6F4F">
              <w:rPr>
                <w:rFonts w:ascii="Arial" w:hAnsi="Arial" w:cs="Arial"/>
                <w:b/>
                <w:bCs/>
                <w:sz w:val="20"/>
                <w:szCs w:val="20"/>
              </w:rPr>
              <w:t xml:space="preserve"> </w:t>
            </w:r>
            <w:r w:rsidR="007F791E" w:rsidRPr="009C6F4F">
              <w:rPr>
                <w:rFonts w:ascii="Arial" w:hAnsi="Arial" w:cs="Arial"/>
                <w:webHidden/>
                <w:sz w:val="20"/>
                <w:szCs w:val="20"/>
              </w:rPr>
              <w:tab/>
            </w:r>
            <w:r w:rsidR="00466E4B">
              <w:rPr>
                <w:rFonts w:ascii="Arial" w:hAnsi="Arial" w:cs="Arial"/>
                <w:webHidden/>
                <w:sz w:val="20"/>
                <w:szCs w:val="20"/>
              </w:rPr>
              <w:t>7</w:t>
            </w:r>
          </w:hyperlink>
        </w:p>
        <w:p w14:paraId="5940E63C" w14:textId="1C176DF9" w:rsidR="007F791E" w:rsidRPr="009C6F4F" w:rsidRDefault="0001583C" w:rsidP="1090DEA4">
          <w:pPr>
            <w:pStyle w:val="TOC2"/>
            <w:rPr>
              <w:rFonts w:ascii="Arial" w:eastAsiaTheme="minorEastAsia" w:hAnsi="Arial" w:cs="Arial"/>
              <w:kern w:val="2"/>
              <w:sz w:val="20"/>
              <w:szCs w:val="20"/>
              <w:lang w:eastAsia="lt-LT"/>
              <w14:ligatures w14:val="standardContextual"/>
            </w:rPr>
          </w:pPr>
          <w:hyperlink w:anchor="_Toc141960770" w:history="1">
            <w:r w:rsidRPr="009C6F4F">
              <w:rPr>
                <w:rStyle w:val="Hyperlink"/>
                <w:rFonts w:ascii="Arial" w:hAnsi="Arial" w:cs="Arial"/>
                <w:sz w:val="20"/>
                <w:szCs w:val="20"/>
              </w:rPr>
              <w:t>9</w:t>
            </w:r>
            <w:r w:rsidR="007F791E" w:rsidRPr="009C6F4F">
              <w:rPr>
                <w:rStyle w:val="Hyperlink"/>
                <w:rFonts w:ascii="Arial" w:hAnsi="Arial" w:cs="Arial"/>
                <w:sz w:val="20"/>
                <w:szCs w:val="20"/>
              </w:rPr>
              <w:t>.</w:t>
            </w:r>
            <w:r w:rsidR="007F791E" w:rsidRPr="009C6F4F">
              <w:rPr>
                <w:rFonts w:ascii="Arial" w:eastAsiaTheme="minorEastAsia" w:hAnsi="Arial" w:cs="Arial"/>
                <w:kern w:val="2"/>
                <w:sz w:val="20"/>
                <w:szCs w:val="20"/>
                <w:lang w:eastAsia="lt-LT"/>
                <w14:ligatures w14:val="standardContextual"/>
              </w:rPr>
              <w:tab/>
            </w:r>
            <w:r w:rsidRPr="009C6F4F">
              <w:rPr>
                <w:rFonts w:ascii="Arial" w:hAnsi="Arial" w:cs="Arial"/>
                <w:sz w:val="20"/>
                <w:szCs w:val="20"/>
              </w:rPr>
              <w:t>REIKALAVIMAI ATLIEKANT STATYBOS DARBUS</w:t>
            </w:r>
            <w:r w:rsidR="007F791E" w:rsidRPr="009C6F4F">
              <w:rPr>
                <w:rFonts w:ascii="Arial" w:hAnsi="Arial" w:cs="Arial"/>
                <w:webHidden/>
                <w:sz w:val="20"/>
                <w:szCs w:val="20"/>
              </w:rPr>
              <w:tab/>
            </w:r>
            <w:r w:rsidRPr="009C6F4F">
              <w:rPr>
                <w:rFonts w:ascii="Arial" w:hAnsi="Arial" w:cs="Arial"/>
                <w:webHidden/>
                <w:sz w:val="20"/>
                <w:szCs w:val="20"/>
              </w:rPr>
              <w:t>7</w:t>
            </w:r>
          </w:hyperlink>
        </w:p>
        <w:p w14:paraId="29CD6111" w14:textId="7FEAF3CE" w:rsidR="007F791E" w:rsidRDefault="007F791E" w:rsidP="1090DEA4">
          <w:pPr>
            <w:pStyle w:val="TOC2"/>
            <w:rPr>
              <w:sz w:val="20"/>
              <w:szCs w:val="20"/>
            </w:rPr>
          </w:pPr>
          <w:hyperlink w:anchor="_Toc141960771" w:history="1">
            <w:r w:rsidRPr="009C6F4F">
              <w:rPr>
                <w:rStyle w:val="Hyperlink"/>
                <w:rFonts w:ascii="Arial" w:hAnsi="Arial" w:cs="Arial"/>
                <w:sz w:val="20"/>
                <w:szCs w:val="20"/>
              </w:rPr>
              <w:t>1</w:t>
            </w:r>
            <w:r w:rsidR="0001583C" w:rsidRPr="009C6F4F">
              <w:rPr>
                <w:rStyle w:val="Hyperlink"/>
                <w:rFonts w:ascii="Arial" w:hAnsi="Arial" w:cs="Arial"/>
                <w:sz w:val="20"/>
                <w:szCs w:val="20"/>
              </w:rPr>
              <w:t>0</w:t>
            </w:r>
            <w:r w:rsidRPr="009C6F4F">
              <w:rPr>
                <w:rStyle w:val="Hyperlink"/>
                <w:rFonts w:ascii="Arial" w:hAnsi="Arial" w:cs="Arial"/>
                <w:sz w:val="20"/>
                <w:szCs w:val="20"/>
              </w:rPr>
              <w:t>.</w:t>
            </w:r>
            <w:r w:rsidRPr="009C6F4F">
              <w:rPr>
                <w:rFonts w:ascii="Arial" w:eastAsiaTheme="minorEastAsia" w:hAnsi="Arial" w:cs="Arial"/>
                <w:kern w:val="2"/>
                <w:sz w:val="20"/>
                <w:szCs w:val="20"/>
                <w:lang w:eastAsia="lt-LT"/>
                <w14:ligatures w14:val="standardContextual"/>
              </w:rPr>
              <w:tab/>
            </w:r>
            <w:r w:rsidR="0001583C" w:rsidRPr="009C6F4F">
              <w:rPr>
                <w:rFonts w:ascii="Arial" w:hAnsi="Arial" w:cs="Arial"/>
                <w:sz w:val="20"/>
                <w:szCs w:val="20"/>
              </w:rPr>
              <w:t>REIKALAVIMAI ATLIEKANT UGNIES DARBUS</w:t>
            </w:r>
            <w:r w:rsidRPr="009C6F4F">
              <w:rPr>
                <w:rFonts w:ascii="Arial" w:hAnsi="Arial" w:cs="Arial"/>
                <w:webHidden/>
                <w:sz w:val="20"/>
                <w:szCs w:val="20"/>
              </w:rPr>
              <w:tab/>
            </w:r>
            <w:r w:rsidR="0001583C" w:rsidRPr="009C6F4F">
              <w:rPr>
                <w:rFonts w:ascii="Arial" w:hAnsi="Arial" w:cs="Arial"/>
                <w:webHidden/>
                <w:sz w:val="20"/>
                <w:szCs w:val="20"/>
              </w:rPr>
              <w:t>7</w:t>
            </w:r>
          </w:hyperlink>
        </w:p>
        <w:p w14:paraId="64B686B6" w14:textId="32BE2E40" w:rsidR="000E1F4E" w:rsidRDefault="000E1F4E" w:rsidP="000E1F4E">
          <w:pPr>
            <w:pStyle w:val="TOC2"/>
            <w:rPr>
              <w:sz w:val="20"/>
              <w:szCs w:val="20"/>
            </w:rPr>
          </w:pPr>
          <w:hyperlink w:anchor="_Toc141960772" w:history="1">
            <w:r w:rsidRPr="009C6F4F">
              <w:rPr>
                <w:rStyle w:val="Hyperlink"/>
                <w:rFonts w:ascii="Arial" w:hAnsi="Arial" w:cs="Arial"/>
                <w:sz w:val="20"/>
                <w:szCs w:val="20"/>
              </w:rPr>
              <w:t>11.</w:t>
            </w:r>
            <w:r w:rsidRPr="009C6F4F">
              <w:rPr>
                <w:rFonts w:ascii="Arial" w:eastAsiaTheme="minorEastAsia" w:hAnsi="Arial" w:cs="Arial"/>
                <w:kern w:val="2"/>
                <w:sz w:val="20"/>
                <w:szCs w:val="20"/>
                <w:lang w:eastAsia="lt-LT"/>
                <w14:ligatures w14:val="standardContextual"/>
              </w:rPr>
              <w:tab/>
            </w:r>
            <w:r>
              <w:rPr>
                <w:rFonts w:ascii="Arial" w:hAnsi="Arial" w:cs="Arial"/>
                <w:sz w:val="20"/>
                <w:szCs w:val="20"/>
              </w:rPr>
              <w:t>REIKALAVIMAI ŽEMĖS DARBAMS BENDROVĖJE</w:t>
            </w:r>
            <w:r w:rsidRPr="009C6F4F">
              <w:rPr>
                <w:rFonts w:ascii="Arial" w:hAnsi="Arial" w:cs="Arial"/>
                <w:webHidden/>
                <w:sz w:val="20"/>
                <w:szCs w:val="20"/>
              </w:rPr>
              <w:tab/>
              <w:t>7</w:t>
            </w:r>
          </w:hyperlink>
        </w:p>
        <w:p w14:paraId="4A01E031" w14:textId="1494483D" w:rsidR="00E54448" w:rsidRPr="009C6F4F" w:rsidRDefault="00E54448" w:rsidP="00E54448">
          <w:pPr>
            <w:pStyle w:val="TOC2"/>
            <w:rPr>
              <w:rFonts w:ascii="Arial" w:hAnsi="Arial" w:cs="Arial"/>
              <w:sz w:val="20"/>
              <w:szCs w:val="20"/>
            </w:rPr>
          </w:pPr>
          <w:hyperlink w:anchor="_Toc141960772" w:history="1">
            <w:r w:rsidRPr="009C6F4F">
              <w:rPr>
                <w:rStyle w:val="Hyperlink"/>
                <w:rFonts w:ascii="Arial" w:hAnsi="Arial" w:cs="Arial"/>
                <w:sz w:val="20"/>
                <w:szCs w:val="20"/>
              </w:rPr>
              <w:t>1</w:t>
            </w:r>
            <w:r>
              <w:rPr>
                <w:rStyle w:val="Hyperlink"/>
                <w:rFonts w:ascii="Arial" w:hAnsi="Arial" w:cs="Arial"/>
                <w:sz w:val="20"/>
                <w:szCs w:val="20"/>
              </w:rPr>
              <w:t>2</w:t>
            </w:r>
            <w:r w:rsidRPr="009C6F4F">
              <w:rPr>
                <w:rStyle w:val="Hyperlink"/>
                <w:rFonts w:ascii="Arial" w:hAnsi="Arial" w:cs="Arial"/>
                <w:sz w:val="20"/>
                <w:szCs w:val="20"/>
              </w:rPr>
              <w:t>.</w:t>
            </w:r>
            <w:r w:rsidRPr="009C6F4F">
              <w:rPr>
                <w:rFonts w:ascii="Arial" w:eastAsiaTheme="minorEastAsia" w:hAnsi="Arial" w:cs="Arial"/>
                <w:kern w:val="2"/>
                <w:sz w:val="20"/>
                <w:szCs w:val="20"/>
                <w:lang w:eastAsia="lt-LT"/>
                <w14:ligatures w14:val="standardContextual"/>
              </w:rPr>
              <w:tab/>
            </w:r>
            <w:r>
              <w:rPr>
                <w:rFonts w:ascii="Arial" w:hAnsi="Arial" w:cs="Arial"/>
                <w:sz w:val="20"/>
                <w:szCs w:val="20"/>
              </w:rPr>
              <w:t>DARBŲ SUSTABDYMAS</w:t>
            </w:r>
            <w:r w:rsidRPr="009C6F4F">
              <w:rPr>
                <w:rFonts w:ascii="Arial" w:hAnsi="Arial" w:cs="Arial"/>
                <w:webHidden/>
                <w:sz w:val="20"/>
                <w:szCs w:val="20"/>
              </w:rPr>
              <w:tab/>
            </w:r>
            <w:r>
              <w:rPr>
                <w:rFonts w:ascii="Arial" w:hAnsi="Arial" w:cs="Arial"/>
                <w:webHidden/>
                <w:sz w:val="20"/>
                <w:szCs w:val="20"/>
              </w:rPr>
              <w:t>9</w:t>
            </w:r>
          </w:hyperlink>
        </w:p>
        <w:p w14:paraId="450298C2" w14:textId="09DD9E87" w:rsidR="00E54448" w:rsidRPr="009C6F4F" w:rsidRDefault="00E54448" w:rsidP="00E54448">
          <w:pPr>
            <w:pStyle w:val="TOC2"/>
            <w:rPr>
              <w:rFonts w:ascii="Arial" w:hAnsi="Arial" w:cs="Arial"/>
              <w:sz w:val="20"/>
              <w:szCs w:val="20"/>
            </w:rPr>
          </w:pPr>
          <w:hyperlink w:anchor="_Toc141960772" w:history="1">
            <w:r w:rsidRPr="009C6F4F">
              <w:rPr>
                <w:rStyle w:val="Hyperlink"/>
                <w:rFonts w:ascii="Arial" w:hAnsi="Arial" w:cs="Arial"/>
                <w:sz w:val="20"/>
                <w:szCs w:val="20"/>
              </w:rPr>
              <w:t>1</w:t>
            </w:r>
            <w:r>
              <w:rPr>
                <w:rStyle w:val="Hyperlink"/>
                <w:rFonts w:ascii="Arial" w:hAnsi="Arial" w:cs="Arial"/>
                <w:sz w:val="20"/>
                <w:szCs w:val="20"/>
              </w:rPr>
              <w:t>3</w:t>
            </w:r>
            <w:r w:rsidRPr="009C6F4F">
              <w:rPr>
                <w:rStyle w:val="Hyperlink"/>
                <w:rFonts w:ascii="Arial" w:hAnsi="Arial" w:cs="Arial"/>
                <w:sz w:val="20"/>
                <w:szCs w:val="20"/>
              </w:rPr>
              <w:t>.</w:t>
            </w:r>
            <w:r w:rsidRPr="009C6F4F">
              <w:rPr>
                <w:rFonts w:ascii="Arial" w:eastAsiaTheme="minorEastAsia" w:hAnsi="Arial" w:cs="Arial"/>
                <w:kern w:val="2"/>
                <w:sz w:val="20"/>
                <w:szCs w:val="20"/>
                <w:lang w:eastAsia="lt-LT"/>
                <w14:ligatures w14:val="standardContextual"/>
              </w:rPr>
              <w:tab/>
            </w:r>
            <w:r>
              <w:rPr>
                <w:rFonts w:ascii="Arial" w:hAnsi="Arial" w:cs="Arial"/>
                <w:sz w:val="20"/>
                <w:szCs w:val="20"/>
              </w:rPr>
              <w:t>APLINKOSAUGA</w:t>
            </w:r>
            <w:r w:rsidRPr="009C6F4F">
              <w:rPr>
                <w:rFonts w:ascii="Arial" w:hAnsi="Arial" w:cs="Arial"/>
                <w:webHidden/>
                <w:sz w:val="20"/>
                <w:szCs w:val="20"/>
              </w:rPr>
              <w:tab/>
            </w:r>
            <w:r>
              <w:rPr>
                <w:rFonts w:ascii="Arial" w:hAnsi="Arial" w:cs="Arial"/>
                <w:webHidden/>
                <w:sz w:val="20"/>
                <w:szCs w:val="20"/>
              </w:rPr>
              <w:t>9</w:t>
            </w:r>
          </w:hyperlink>
        </w:p>
        <w:p w14:paraId="471197C7" w14:textId="127128BC" w:rsidR="007F791E" w:rsidRPr="009C6F4F" w:rsidRDefault="007F791E" w:rsidP="1090DEA4">
          <w:pPr>
            <w:pStyle w:val="TOC2"/>
            <w:rPr>
              <w:rFonts w:ascii="Arial" w:hAnsi="Arial" w:cs="Arial"/>
              <w:sz w:val="20"/>
              <w:szCs w:val="20"/>
            </w:rPr>
          </w:pPr>
          <w:hyperlink w:anchor="_Toc141960772" w:history="1">
            <w:r w:rsidRPr="009C6F4F">
              <w:rPr>
                <w:rStyle w:val="Hyperlink"/>
                <w:rFonts w:ascii="Arial" w:hAnsi="Arial" w:cs="Arial"/>
                <w:sz w:val="20"/>
                <w:szCs w:val="20"/>
              </w:rPr>
              <w:t>1</w:t>
            </w:r>
            <w:r w:rsidR="002B7372">
              <w:rPr>
                <w:rStyle w:val="Hyperlink"/>
                <w:rFonts w:ascii="Arial" w:hAnsi="Arial" w:cs="Arial"/>
                <w:sz w:val="20"/>
                <w:szCs w:val="20"/>
              </w:rPr>
              <w:t>4</w:t>
            </w:r>
            <w:r w:rsidRPr="009C6F4F">
              <w:rPr>
                <w:rStyle w:val="Hyperlink"/>
                <w:rFonts w:ascii="Arial" w:hAnsi="Arial" w:cs="Arial"/>
                <w:sz w:val="20"/>
                <w:szCs w:val="20"/>
              </w:rPr>
              <w:t>.</w:t>
            </w:r>
            <w:r w:rsidRPr="009C6F4F">
              <w:rPr>
                <w:rFonts w:ascii="Arial" w:eastAsiaTheme="minorEastAsia" w:hAnsi="Arial" w:cs="Arial"/>
                <w:kern w:val="2"/>
                <w:sz w:val="20"/>
                <w:szCs w:val="20"/>
                <w:lang w:eastAsia="lt-LT"/>
                <w14:ligatures w14:val="standardContextual"/>
              </w:rPr>
              <w:tab/>
            </w:r>
            <w:r w:rsidR="0001583C" w:rsidRPr="009C6F4F">
              <w:rPr>
                <w:rFonts w:ascii="Arial" w:hAnsi="Arial" w:cs="Arial"/>
                <w:sz w:val="20"/>
                <w:szCs w:val="20"/>
              </w:rPr>
              <w:t>BAIGIAMOSIOS NUOSTATOS</w:t>
            </w:r>
            <w:r w:rsidRPr="009C6F4F">
              <w:rPr>
                <w:rFonts w:ascii="Arial" w:hAnsi="Arial" w:cs="Arial"/>
                <w:webHidden/>
                <w:sz w:val="20"/>
                <w:szCs w:val="20"/>
              </w:rPr>
              <w:tab/>
            </w:r>
            <w:r w:rsidR="002B7372">
              <w:rPr>
                <w:rFonts w:ascii="Arial" w:hAnsi="Arial" w:cs="Arial"/>
                <w:webHidden/>
                <w:sz w:val="20"/>
                <w:szCs w:val="20"/>
              </w:rPr>
              <w:t>9</w:t>
            </w:r>
          </w:hyperlink>
        </w:p>
        <w:p w14:paraId="5F00D2CB" w14:textId="46D0EF85" w:rsidR="0001583C" w:rsidRPr="00582533" w:rsidRDefault="0001583C" w:rsidP="0001583C">
          <w:pPr>
            <w:pStyle w:val="TOC2"/>
            <w:rPr>
              <w:rFonts w:ascii="Arial" w:eastAsiaTheme="minorEastAsia" w:hAnsi="Arial" w:cs="Arial"/>
              <w:kern w:val="2"/>
              <w:lang w:eastAsia="lt-LT"/>
              <w14:ligatures w14:val="standardContextual"/>
            </w:rPr>
          </w:pPr>
          <w:hyperlink w:anchor="_Toc141960772" w:history="1">
            <w:r w:rsidRPr="00582533">
              <w:rPr>
                <w:rStyle w:val="Hyperlink"/>
                <w:rFonts w:ascii="Arial" w:hAnsi="Arial" w:cs="Arial"/>
              </w:rPr>
              <w:t>1</w:t>
            </w:r>
            <w:r w:rsidR="002B7372">
              <w:rPr>
                <w:rStyle w:val="Hyperlink"/>
                <w:rFonts w:ascii="Arial" w:hAnsi="Arial" w:cs="Arial"/>
              </w:rPr>
              <w:t>5</w:t>
            </w:r>
            <w:r w:rsidRPr="00582533">
              <w:rPr>
                <w:rStyle w:val="Hyperlink"/>
                <w:rFonts w:ascii="Arial" w:hAnsi="Arial" w:cs="Arial"/>
              </w:rPr>
              <w:t>.</w:t>
            </w:r>
            <w:r w:rsidRPr="00582533">
              <w:rPr>
                <w:rFonts w:ascii="Arial" w:eastAsiaTheme="minorEastAsia" w:hAnsi="Arial" w:cs="Arial"/>
                <w:kern w:val="2"/>
                <w:lang w:eastAsia="lt-LT"/>
                <w14:ligatures w14:val="standardContextual"/>
              </w:rPr>
              <w:tab/>
            </w:r>
            <w:r w:rsidRPr="00582533">
              <w:rPr>
                <w:rStyle w:val="Hyperlink"/>
                <w:rFonts w:ascii="Arial" w:hAnsi="Arial" w:cs="Arial"/>
              </w:rPr>
              <w:t>PRIEDAI</w:t>
            </w:r>
            <w:r w:rsidRPr="00582533">
              <w:rPr>
                <w:rFonts w:ascii="Arial" w:hAnsi="Arial" w:cs="Arial"/>
                <w:webHidden/>
              </w:rPr>
              <w:tab/>
            </w:r>
          </w:hyperlink>
          <w:r w:rsidR="002B7372">
            <w:rPr>
              <w:rFonts w:ascii="Arial" w:hAnsi="Arial" w:cs="Arial"/>
            </w:rPr>
            <w:t>10</w:t>
          </w:r>
        </w:p>
        <w:p w14:paraId="1C114E98" w14:textId="77777777" w:rsidR="0001583C" w:rsidRPr="00582533" w:rsidRDefault="0001583C" w:rsidP="0001583C">
          <w:pPr>
            <w:rPr>
              <w:rFonts w:ascii="Arial" w:hAnsi="Arial" w:cs="Arial"/>
            </w:rPr>
          </w:pPr>
        </w:p>
        <w:p w14:paraId="6383D9CA" w14:textId="08F87587" w:rsidR="000279AF" w:rsidRPr="00582533" w:rsidRDefault="000279AF" w:rsidP="1090DEA4">
          <w:pPr>
            <w:spacing w:after="0"/>
            <w:rPr>
              <w:rFonts w:ascii="Arial" w:hAnsi="Arial" w:cs="Arial"/>
            </w:rPr>
          </w:pPr>
          <w:r w:rsidRPr="00582533">
            <w:rPr>
              <w:rFonts w:ascii="Arial" w:hAnsi="Arial" w:cs="Arial"/>
              <w:b/>
              <w:bCs/>
            </w:rPr>
            <w:fldChar w:fldCharType="end"/>
          </w:r>
        </w:p>
      </w:sdtContent>
    </w:sdt>
    <w:p w14:paraId="13A45C76" w14:textId="272F083C" w:rsidR="003C5404" w:rsidRPr="00582533" w:rsidRDefault="003C5404" w:rsidP="1090DEA4">
      <w:pPr>
        <w:spacing w:after="0"/>
        <w:rPr>
          <w:rFonts w:ascii="Arial" w:hAnsi="Arial" w:cs="Arial"/>
        </w:rPr>
      </w:pPr>
    </w:p>
    <w:p w14:paraId="525BB6A5" w14:textId="47C3D3B7" w:rsidR="003055A6" w:rsidRPr="00582533" w:rsidRDefault="003055A6" w:rsidP="1090DEA4">
      <w:pPr>
        <w:spacing w:after="0"/>
        <w:rPr>
          <w:rFonts w:ascii="Arial" w:hAnsi="Arial" w:cs="Arial"/>
        </w:rPr>
      </w:pPr>
      <w:r w:rsidRPr="00582533">
        <w:rPr>
          <w:rFonts w:ascii="Arial" w:hAnsi="Arial" w:cs="Arial"/>
        </w:rPr>
        <w:br w:type="page"/>
      </w:r>
    </w:p>
    <w:p w14:paraId="438B5363" w14:textId="248F44E6" w:rsidR="003C5404" w:rsidRPr="00901200" w:rsidRDefault="003C5404" w:rsidP="1090DEA4">
      <w:pPr>
        <w:pStyle w:val="Heading2"/>
        <w:numPr>
          <w:ilvl w:val="0"/>
          <w:numId w:val="42"/>
        </w:numPr>
        <w:spacing w:before="0" w:after="120" w:line="240" w:lineRule="auto"/>
        <w:jc w:val="both"/>
        <w:rPr>
          <w:rFonts w:ascii="Arial" w:hAnsi="Arial" w:cs="Arial"/>
        </w:rPr>
      </w:pPr>
      <w:bookmarkStart w:id="0" w:name="_Toc42252562"/>
      <w:bookmarkStart w:id="1" w:name="_Toc141960762"/>
      <w:r w:rsidRPr="00901200">
        <w:rPr>
          <w:rFonts w:ascii="Arial" w:hAnsi="Arial" w:cs="Arial"/>
        </w:rPr>
        <w:lastRenderedPageBreak/>
        <w:t>BENDROSIOS NUOSTATOS</w:t>
      </w:r>
      <w:bookmarkEnd w:id="0"/>
      <w:bookmarkEnd w:id="1"/>
    </w:p>
    <w:p w14:paraId="25F46507" w14:textId="1015F0DB" w:rsidR="00C335C6" w:rsidRPr="00901200" w:rsidRDefault="003F2734" w:rsidP="1090DEA4">
      <w:pPr>
        <w:pStyle w:val="ListParagraph"/>
        <w:numPr>
          <w:ilvl w:val="1"/>
          <w:numId w:val="42"/>
        </w:numPr>
        <w:spacing w:after="0" w:line="240" w:lineRule="auto"/>
        <w:ind w:left="1134" w:hanging="567"/>
        <w:jc w:val="both"/>
        <w:rPr>
          <w:rFonts w:ascii="Arial" w:hAnsi="Arial" w:cs="Arial"/>
        </w:rPr>
      </w:pPr>
      <w:r w:rsidRPr="00901200">
        <w:rPr>
          <w:rFonts w:ascii="Arial" w:hAnsi="Arial" w:cs="Arial"/>
        </w:rPr>
        <w:t xml:space="preserve">AB </w:t>
      </w:r>
      <w:r w:rsidR="00C02E75" w:rsidRPr="00901200">
        <w:rPr>
          <w:rFonts w:ascii="Arial" w:hAnsi="Arial" w:cs="Arial"/>
        </w:rPr>
        <w:t>„Miesto gijos“</w:t>
      </w:r>
      <w:r w:rsidRPr="00901200">
        <w:rPr>
          <w:rFonts w:ascii="Arial" w:hAnsi="Arial" w:cs="Arial"/>
        </w:rPr>
        <w:t xml:space="preserve"> vykdomų darbų taisyklių (toliau – </w:t>
      </w:r>
      <w:r w:rsidRPr="00901200">
        <w:rPr>
          <w:rFonts w:ascii="Arial" w:hAnsi="Arial" w:cs="Arial"/>
          <w:b/>
        </w:rPr>
        <w:t>Taisyklės</w:t>
      </w:r>
      <w:r w:rsidRPr="00901200">
        <w:rPr>
          <w:rFonts w:ascii="Arial" w:hAnsi="Arial" w:cs="Arial"/>
        </w:rPr>
        <w:t>)</w:t>
      </w:r>
      <w:r w:rsidR="00C335C6" w:rsidRPr="00901200">
        <w:rPr>
          <w:rFonts w:ascii="Arial" w:hAnsi="Arial" w:cs="Arial"/>
        </w:rPr>
        <w:t xml:space="preserve"> tikslas - nustatyti vieningus </w:t>
      </w:r>
      <w:r w:rsidRPr="00901200">
        <w:rPr>
          <w:rFonts w:ascii="Arial" w:hAnsi="Arial" w:cs="Arial"/>
        </w:rPr>
        <w:t xml:space="preserve">AB </w:t>
      </w:r>
      <w:r w:rsidR="00C02E75" w:rsidRPr="00901200">
        <w:rPr>
          <w:rFonts w:ascii="Arial" w:hAnsi="Arial" w:cs="Arial"/>
        </w:rPr>
        <w:t>„Miesto</w:t>
      </w:r>
      <w:r w:rsidR="00CB4052" w:rsidRPr="00901200">
        <w:rPr>
          <w:rFonts w:ascii="Arial" w:hAnsi="Arial" w:cs="Arial"/>
        </w:rPr>
        <w:t xml:space="preserve"> gijos“</w:t>
      </w:r>
      <w:r w:rsidRPr="00901200">
        <w:rPr>
          <w:rFonts w:ascii="Arial" w:hAnsi="Arial" w:cs="Arial"/>
        </w:rPr>
        <w:t xml:space="preserve"> (toliau – </w:t>
      </w:r>
      <w:r w:rsidR="00C335C6" w:rsidRPr="00901200">
        <w:rPr>
          <w:rFonts w:ascii="Arial" w:hAnsi="Arial" w:cs="Arial"/>
          <w:b/>
          <w:bCs/>
        </w:rPr>
        <w:t>Bendrovės</w:t>
      </w:r>
      <w:r w:rsidRPr="00901200">
        <w:rPr>
          <w:rFonts w:ascii="Arial" w:hAnsi="Arial" w:cs="Arial"/>
        </w:rPr>
        <w:t>)</w:t>
      </w:r>
      <w:r w:rsidR="00C335C6" w:rsidRPr="00901200">
        <w:rPr>
          <w:rFonts w:ascii="Arial" w:hAnsi="Arial" w:cs="Arial"/>
        </w:rPr>
        <w:t xml:space="preserve"> darbuotojų ir rangovinių organizacijų (toliau – </w:t>
      </w:r>
      <w:r w:rsidR="00C335C6" w:rsidRPr="00901200">
        <w:rPr>
          <w:rFonts w:ascii="Arial" w:hAnsi="Arial" w:cs="Arial"/>
          <w:b/>
        </w:rPr>
        <w:t>Rangovas</w:t>
      </w:r>
      <w:r w:rsidR="00C335C6" w:rsidRPr="00901200">
        <w:rPr>
          <w:rFonts w:ascii="Arial" w:hAnsi="Arial" w:cs="Arial"/>
        </w:rPr>
        <w:t>) saugaus darbo organizavimo veikiančiuose Bendrovės įrenginiuose ir</w:t>
      </w:r>
      <w:r w:rsidRPr="00901200">
        <w:rPr>
          <w:rFonts w:ascii="Arial" w:hAnsi="Arial" w:cs="Arial"/>
        </w:rPr>
        <w:t>/ar</w:t>
      </w:r>
      <w:r w:rsidR="00C335C6" w:rsidRPr="00901200">
        <w:rPr>
          <w:rFonts w:ascii="Arial" w:hAnsi="Arial" w:cs="Arial"/>
        </w:rPr>
        <w:t xml:space="preserve"> teritorijoje reikalavimus. </w:t>
      </w:r>
      <w:r w:rsidRPr="00901200">
        <w:rPr>
          <w:rFonts w:ascii="Arial" w:hAnsi="Arial" w:cs="Arial"/>
        </w:rPr>
        <w:t>Taisyklės</w:t>
      </w:r>
      <w:r w:rsidR="00C335C6" w:rsidRPr="00901200">
        <w:rPr>
          <w:rFonts w:ascii="Arial" w:hAnsi="Arial" w:cs="Arial"/>
        </w:rPr>
        <w:t xml:space="preserve"> taikomas visiems fiziniams ir juridiniams asmenims, vykdantiems darbus Bendrovės įrenginiuose ir teritorijoje</w:t>
      </w:r>
      <w:r w:rsidRPr="00901200">
        <w:rPr>
          <w:rFonts w:ascii="Arial" w:hAnsi="Arial" w:cs="Arial"/>
        </w:rPr>
        <w:t xml:space="preserve">, siekiant užtikrinti visų dirbančiųjų </w:t>
      </w:r>
      <w:r w:rsidRPr="00901200">
        <w:rPr>
          <w:rFonts w:ascii="Arial" w:hAnsi="Arial" w:cs="Arial"/>
          <w:bCs/>
        </w:rPr>
        <w:t>Bendrovės</w:t>
      </w:r>
      <w:r w:rsidRPr="00901200">
        <w:rPr>
          <w:rFonts w:ascii="Arial" w:hAnsi="Arial" w:cs="Arial"/>
        </w:rPr>
        <w:t xml:space="preserve"> įrenginiuose ir/ar teritorijoje, saugą ir sveikatą</w:t>
      </w:r>
      <w:r w:rsidR="00C335C6" w:rsidRPr="00901200">
        <w:rPr>
          <w:rFonts w:ascii="Arial" w:hAnsi="Arial" w:cs="Arial"/>
        </w:rPr>
        <w:t>.</w:t>
      </w:r>
      <w:r w:rsidR="007750AB" w:rsidRPr="00901200">
        <w:rPr>
          <w:rFonts w:ascii="Arial" w:hAnsi="Arial" w:cs="Arial"/>
        </w:rPr>
        <w:t xml:space="preserve"> Taisyklės </w:t>
      </w:r>
      <w:r w:rsidR="00381D95" w:rsidRPr="00901200">
        <w:rPr>
          <w:rFonts w:ascii="Arial" w:hAnsi="Arial" w:cs="Arial"/>
        </w:rPr>
        <w:t>taip pat taikom</w:t>
      </w:r>
      <w:r w:rsidR="00724946" w:rsidRPr="00901200">
        <w:rPr>
          <w:rFonts w:ascii="Arial" w:hAnsi="Arial" w:cs="Arial"/>
        </w:rPr>
        <w:t xml:space="preserve">os įmonių grupės įmonėms, </w:t>
      </w:r>
      <w:proofErr w:type="spellStart"/>
      <w:r w:rsidR="00A464B1" w:rsidRPr="00901200">
        <w:rPr>
          <w:rFonts w:ascii="Arial" w:hAnsi="Arial" w:cs="Arial"/>
          <w:lang w:val="en-US"/>
        </w:rPr>
        <w:t>vykdan</w:t>
      </w:r>
      <w:r w:rsidR="002B7A11" w:rsidRPr="00901200">
        <w:rPr>
          <w:rFonts w:ascii="Arial" w:hAnsi="Arial" w:cs="Arial"/>
          <w:lang w:val="en-US"/>
        </w:rPr>
        <w:t>čioms</w:t>
      </w:r>
      <w:proofErr w:type="spellEnd"/>
      <w:r w:rsidR="002B7A11" w:rsidRPr="00901200">
        <w:rPr>
          <w:rFonts w:ascii="Arial" w:hAnsi="Arial" w:cs="Arial"/>
          <w:lang w:val="en-US"/>
        </w:rPr>
        <w:t xml:space="preserve"> </w:t>
      </w:r>
      <w:proofErr w:type="spellStart"/>
      <w:r w:rsidR="002B7A11" w:rsidRPr="00901200">
        <w:rPr>
          <w:rFonts w:ascii="Arial" w:hAnsi="Arial" w:cs="Arial"/>
          <w:lang w:val="en-US"/>
        </w:rPr>
        <w:t>veiklą</w:t>
      </w:r>
      <w:proofErr w:type="spellEnd"/>
      <w:r w:rsidR="002B7A11" w:rsidRPr="00901200">
        <w:rPr>
          <w:rFonts w:ascii="Arial" w:hAnsi="Arial" w:cs="Arial"/>
          <w:lang w:val="en-US"/>
        </w:rPr>
        <w:t xml:space="preserve"> </w:t>
      </w:r>
      <w:proofErr w:type="spellStart"/>
      <w:r w:rsidR="002B7A11" w:rsidRPr="00901200">
        <w:rPr>
          <w:rFonts w:ascii="Arial" w:hAnsi="Arial" w:cs="Arial"/>
          <w:lang w:val="en-US"/>
        </w:rPr>
        <w:t>Bendrovės</w:t>
      </w:r>
      <w:proofErr w:type="spellEnd"/>
      <w:r w:rsidR="002B7A11" w:rsidRPr="00901200">
        <w:rPr>
          <w:rFonts w:ascii="Arial" w:hAnsi="Arial" w:cs="Arial"/>
          <w:lang w:val="en-US"/>
        </w:rPr>
        <w:t xml:space="preserve"> </w:t>
      </w:r>
      <w:proofErr w:type="spellStart"/>
      <w:r w:rsidR="002B7A11" w:rsidRPr="00901200">
        <w:rPr>
          <w:rFonts w:ascii="Arial" w:hAnsi="Arial" w:cs="Arial"/>
          <w:lang w:val="en-US"/>
        </w:rPr>
        <w:t>teritorijoje</w:t>
      </w:r>
      <w:proofErr w:type="spellEnd"/>
      <w:r w:rsidR="002B7A11" w:rsidRPr="00901200">
        <w:rPr>
          <w:rFonts w:ascii="Arial" w:hAnsi="Arial" w:cs="Arial"/>
          <w:lang w:val="en-US"/>
        </w:rPr>
        <w:t>.</w:t>
      </w:r>
      <w:r w:rsidR="00381D95" w:rsidRPr="00901200">
        <w:rPr>
          <w:rFonts w:ascii="Arial" w:hAnsi="Arial" w:cs="Arial"/>
        </w:rPr>
        <w:t xml:space="preserve"> </w:t>
      </w:r>
    </w:p>
    <w:p w14:paraId="3C6F4288" w14:textId="3FB9D725" w:rsidR="003C5404" w:rsidRPr="00582533" w:rsidRDefault="003F2734" w:rsidP="2F48849F">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Taisyklėse</w:t>
      </w:r>
      <w:r w:rsidR="00C335C6" w:rsidRPr="00582533">
        <w:rPr>
          <w:rFonts w:ascii="Arial" w:hAnsi="Arial" w:cs="Arial"/>
        </w:rPr>
        <w:t xml:space="preserve"> pateikti bendri darbuotojų ir darbų saugos reikalavimai, vykdant darbus Bendrovės įrenginiuose ir/ar teritorijoje. Konkrečios priemonės ir veiksmai, būtini užtikrinti darbuotojų saugą, surašomi sutartyse ir/ar susitarime darbuotojų saugos ir sveikatos, gaisrinės saugos, aplinkosaugos klausimais (toliau – </w:t>
      </w:r>
      <w:r w:rsidR="00C335C6" w:rsidRPr="00582533">
        <w:rPr>
          <w:rFonts w:ascii="Arial" w:hAnsi="Arial" w:cs="Arial"/>
          <w:b/>
        </w:rPr>
        <w:t>Susitarimas</w:t>
      </w:r>
      <w:r w:rsidR="00C335C6" w:rsidRPr="00582533">
        <w:rPr>
          <w:rFonts w:ascii="Arial" w:hAnsi="Arial" w:cs="Arial"/>
        </w:rPr>
        <w:t>), sudaromuose tarp Užsakovo ir Rangovo</w:t>
      </w:r>
      <w:r w:rsidR="006E46B7" w:rsidRPr="00582533">
        <w:rPr>
          <w:rFonts w:ascii="Arial" w:hAnsi="Arial" w:cs="Arial"/>
        </w:rPr>
        <w:t xml:space="preserve">. </w:t>
      </w:r>
    </w:p>
    <w:p w14:paraId="46220B86" w14:textId="67148DE9" w:rsidR="00C335C6" w:rsidRPr="00582533" w:rsidRDefault="00C335C6" w:rsidP="2F48849F">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Atliekant statybos, rekonstravimo, remonto, įrengimo darbus, šilumos, elektros, dujų ar naftos įrenginiuose, surašomas Susitarimas (1 priedas).</w:t>
      </w:r>
    </w:p>
    <w:p w14:paraId="1A9512EA" w14:textId="0AFCCFCE" w:rsidR="00C335C6" w:rsidRPr="00582533" w:rsidRDefault="00C335C6" w:rsidP="2F48849F">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 xml:space="preserve">Už Susitarimo tarp Užsakovo ir Rangovo savalaikį  parengimą ir pasirašymą atsako Bendrovės </w:t>
      </w:r>
      <w:r w:rsidR="003F2734" w:rsidRPr="00582533">
        <w:rPr>
          <w:rFonts w:ascii="Arial" w:hAnsi="Arial" w:cs="Arial"/>
        </w:rPr>
        <w:t>Tiekimo grandinės komanda</w:t>
      </w:r>
      <w:r w:rsidRPr="00582533">
        <w:rPr>
          <w:rFonts w:ascii="Arial" w:hAnsi="Arial" w:cs="Arial"/>
        </w:rPr>
        <w:t>.</w:t>
      </w:r>
    </w:p>
    <w:p w14:paraId="1928AD5C" w14:textId="7226AEDE" w:rsidR="00C335C6" w:rsidRPr="00582533" w:rsidRDefault="003F2734" w:rsidP="2F48849F">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Taisyklės</w:t>
      </w:r>
      <w:r w:rsidR="00C335C6" w:rsidRPr="00582533">
        <w:rPr>
          <w:rFonts w:ascii="Arial" w:hAnsi="Arial" w:cs="Arial"/>
        </w:rPr>
        <w:t xml:space="preserve"> neapriboja Užsakovo ir Rangovo teisių priimti ir taikyti griežtesnius reikalavimus, garantuojančius geresnę bei efektyvesnę darbuotojų saugą ir sveikatą.</w:t>
      </w:r>
    </w:p>
    <w:p w14:paraId="4E158A0D" w14:textId="6EF08072" w:rsidR="00C335C6" w:rsidRPr="00186567" w:rsidRDefault="00C335C6" w:rsidP="2F48849F">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Vykdant rekonstrukcijos ar eksploatavimo (įrenginių technologinis/dispečerinis valdymas, techninė priežiūra, remontas, montavimai, bandymai, paleidimai ir derinimai) darbus Bendrovės įrenginiuose rangos būdu, būtina vadovautis Bendrovės lokalinių teisės aktų, su kuriais privalo susipažinti Rangovas, sąrašu, kitais darbuotojų saugą, gaisrinę saugą ir aplinkosaugą reglamentuojančių  norminių dokumentų reikalavimais bei ši</w:t>
      </w:r>
      <w:r w:rsidR="003F2734" w:rsidRPr="00582533">
        <w:rPr>
          <w:rFonts w:ascii="Arial" w:hAnsi="Arial" w:cs="Arial"/>
        </w:rPr>
        <w:t>omis</w:t>
      </w:r>
      <w:r w:rsidRPr="00582533">
        <w:rPr>
          <w:rFonts w:ascii="Arial" w:hAnsi="Arial" w:cs="Arial"/>
        </w:rPr>
        <w:t xml:space="preserve"> Ta</w:t>
      </w:r>
      <w:r w:rsidR="003F2734" w:rsidRPr="00582533">
        <w:rPr>
          <w:rFonts w:ascii="Arial" w:hAnsi="Arial" w:cs="Arial"/>
        </w:rPr>
        <w:t>isyklėmis</w:t>
      </w:r>
      <w:r w:rsidRPr="00582533">
        <w:rPr>
          <w:rFonts w:ascii="Arial" w:hAnsi="Arial" w:cs="Arial"/>
        </w:rPr>
        <w:t>.</w:t>
      </w:r>
      <w:r w:rsidR="00830D52" w:rsidRPr="00582533">
        <w:rPr>
          <w:rFonts w:ascii="Arial" w:hAnsi="Arial" w:cs="Arial"/>
        </w:rPr>
        <w:t xml:space="preserve"> Bendrovės lokalinių teisės aktų, su kuriais privalo susipažinti Rangovas, sąrašas </w:t>
      </w:r>
      <w:r w:rsidR="00917441" w:rsidRPr="00186567">
        <w:rPr>
          <w:rFonts w:ascii="Arial" w:hAnsi="Arial" w:cs="Arial"/>
        </w:rPr>
        <w:t xml:space="preserve">publikuojamas </w:t>
      </w:r>
      <w:hyperlink r:id="rId11" w:history="1">
        <w:r w:rsidR="00186567" w:rsidRPr="00186567">
          <w:rPr>
            <w:rStyle w:val="Hyperlink"/>
            <w:rFonts w:ascii="Arial" w:hAnsi="Arial" w:cs="Arial"/>
          </w:rPr>
          <w:t>https://miestogijos.lt/tiekejams-ir-rangovams/</w:t>
        </w:r>
      </w:hyperlink>
      <w:r w:rsidR="00D03CE1" w:rsidRPr="00186567">
        <w:rPr>
          <w:rFonts w:ascii="Arial" w:hAnsi="Arial" w:cs="Arial"/>
        </w:rPr>
        <w:t xml:space="preserve">. </w:t>
      </w:r>
      <w:r w:rsidR="00830D52" w:rsidRPr="00186567">
        <w:rPr>
          <w:rFonts w:ascii="Arial" w:hAnsi="Arial" w:cs="Arial"/>
        </w:rPr>
        <w:t xml:space="preserve"> </w:t>
      </w:r>
    </w:p>
    <w:p w14:paraId="1FFF6F12" w14:textId="7A6BF03B" w:rsidR="00C335C6" w:rsidRPr="00582533" w:rsidRDefault="00C335C6" w:rsidP="2F48849F">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Vykstant pirkimo procedūroms, Rangovas privalo Užsakovui pateikti kvalifikaciniuose reikalavimuose nurodytus dokumentus (atestatus, leidimus, sertifikatus, kvalifikacinius pažymėjimus ir pan.) suteikiančius teisę atlikti numatytus darbus (jei taikoma)</w:t>
      </w:r>
      <w:r w:rsidR="003F2734" w:rsidRPr="00582533">
        <w:rPr>
          <w:rFonts w:ascii="Arial" w:hAnsi="Arial" w:cs="Arial"/>
        </w:rPr>
        <w:t>.</w:t>
      </w:r>
    </w:p>
    <w:p w14:paraId="13581D92" w14:textId="450E9333" w:rsidR="003C5404" w:rsidRPr="00582533" w:rsidRDefault="003C5404" w:rsidP="1090DEA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 xml:space="preserve">Jeigu yra </w:t>
      </w:r>
      <w:r w:rsidR="00EF071F" w:rsidRPr="00582533">
        <w:rPr>
          <w:rFonts w:ascii="Arial" w:hAnsi="Arial" w:cs="Arial"/>
        </w:rPr>
        <w:t>T</w:t>
      </w:r>
      <w:r w:rsidR="00FD094F" w:rsidRPr="00582533">
        <w:rPr>
          <w:rFonts w:ascii="Arial" w:hAnsi="Arial" w:cs="Arial"/>
        </w:rPr>
        <w:t>aisyklių</w:t>
      </w:r>
      <w:r w:rsidRPr="00582533">
        <w:rPr>
          <w:rFonts w:ascii="Arial" w:hAnsi="Arial" w:cs="Arial"/>
        </w:rPr>
        <w:t xml:space="preserve"> ir </w:t>
      </w:r>
      <w:r w:rsidR="00FD094F" w:rsidRPr="00582533">
        <w:rPr>
          <w:rFonts w:ascii="Arial" w:hAnsi="Arial" w:cs="Arial"/>
        </w:rPr>
        <w:t xml:space="preserve">išorės ar vidinių Bendrovės </w:t>
      </w:r>
      <w:r w:rsidRPr="00582533">
        <w:rPr>
          <w:rFonts w:ascii="Arial" w:hAnsi="Arial" w:cs="Arial"/>
        </w:rPr>
        <w:t xml:space="preserve">teisės aktų, reglamentuojančių aprašomą darbų eigą, neatitikimų, vadovaujamasi </w:t>
      </w:r>
      <w:r w:rsidR="00784896" w:rsidRPr="00582533">
        <w:rPr>
          <w:rFonts w:ascii="Arial" w:hAnsi="Arial" w:cs="Arial"/>
        </w:rPr>
        <w:t xml:space="preserve">išorės </w:t>
      </w:r>
      <w:r w:rsidRPr="00582533">
        <w:rPr>
          <w:rFonts w:ascii="Arial" w:hAnsi="Arial" w:cs="Arial"/>
        </w:rPr>
        <w:t>teisės aktų nuostatomis.</w:t>
      </w:r>
    </w:p>
    <w:p w14:paraId="4A0E5710" w14:textId="77777777" w:rsidR="00F13F36" w:rsidRPr="00582533" w:rsidRDefault="00F13F36" w:rsidP="1090DEA4">
      <w:pPr>
        <w:spacing w:line="240" w:lineRule="auto"/>
        <w:ind w:firstLine="567"/>
        <w:jc w:val="both"/>
        <w:rPr>
          <w:rFonts w:ascii="Arial" w:hAnsi="Arial" w:cs="Arial"/>
        </w:rPr>
      </w:pPr>
    </w:p>
    <w:p w14:paraId="7B7C28E3" w14:textId="1C6FA794" w:rsidR="003C5404" w:rsidRPr="00582533" w:rsidRDefault="006A0CD1" w:rsidP="1090DEA4">
      <w:pPr>
        <w:pStyle w:val="Heading2"/>
        <w:numPr>
          <w:ilvl w:val="0"/>
          <w:numId w:val="42"/>
        </w:numPr>
        <w:spacing w:before="0" w:after="120" w:line="240" w:lineRule="auto"/>
        <w:jc w:val="both"/>
        <w:rPr>
          <w:rFonts w:ascii="Arial" w:hAnsi="Arial" w:cs="Arial"/>
        </w:rPr>
      </w:pPr>
      <w:bookmarkStart w:id="2" w:name="_Toc42252563"/>
      <w:bookmarkStart w:id="3" w:name="_Toc141960763"/>
      <w:r w:rsidRPr="00582533">
        <w:rPr>
          <w:rFonts w:ascii="Arial" w:hAnsi="Arial" w:cs="Arial"/>
        </w:rPr>
        <w:t xml:space="preserve">TRUMPINIAI, </w:t>
      </w:r>
      <w:r w:rsidR="003C5404" w:rsidRPr="00582533">
        <w:rPr>
          <w:rFonts w:ascii="Arial" w:hAnsi="Arial" w:cs="Arial"/>
        </w:rPr>
        <w:t>SĄVOKOS</w:t>
      </w:r>
      <w:r w:rsidRPr="00582533">
        <w:rPr>
          <w:rFonts w:ascii="Arial" w:hAnsi="Arial" w:cs="Arial"/>
        </w:rPr>
        <w:t xml:space="preserve"> </w:t>
      </w:r>
      <w:r w:rsidR="003C5404" w:rsidRPr="00582533">
        <w:rPr>
          <w:rFonts w:ascii="Arial" w:hAnsi="Arial" w:cs="Arial"/>
        </w:rPr>
        <w:t>IR APIBRĖŽIMAI</w:t>
      </w:r>
      <w:bookmarkEnd w:id="2"/>
      <w:bookmarkEnd w:id="3"/>
    </w:p>
    <w:p w14:paraId="57904C8B" w14:textId="4FCC8AF1" w:rsidR="00784896"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Energetikos įmonės savininkas (įmonės savininkas)</w:t>
      </w:r>
      <w:r w:rsidRPr="00582533">
        <w:rPr>
          <w:rFonts w:ascii="Arial" w:hAnsi="Arial" w:cs="Arial"/>
        </w:rPr>
        <w:t xml:space="preserve"> – juridinis ar fizinis asmuo, kuriam įrenginys priklauso nuosavybės teise, arba įrenginio valdytojas, kuris valdo, naudoja įrenginį bei disponuoja turto patikėjimo teise</w:t>
      </w:r>
      <w:r w:rsidR="00784896" w:rsidRPr="00582533">
        <w:rPr>
          <w:rFonts w:ascii="Arial" w:hAnsi="Arial" w:cs="Arial"/>
        </w:rPr>
        <w:t>.</w:t>
      </w:r>
    </w:p>
    <w:p w14:paraId="74FB2D2B" w14:textId="5AE91199"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 xml:space="preserve">Energetikos įrenginiai </w:t>
      </w:r>
      <w:r w:rsidRPr="00582533">
        <w:rPr>
          <w:rFonts w:ascii="Arial" w:hAnsi="Arial" w:cs="Arial"/>
        </w:rPr>
        <w:t>– techninės konstrukcijos, tarp jų mechanizmai, mašinos, aparatai, linijos, jų pagalbiniai įtaisai ir technologiniai priklausiniai, skirti energijos ištekliams ir (ar) energijai žvalgyti, išgauti, perdirbti, gaminti, laikyti, transportuoti, perduoti ir (ar) skirstyti.</w:t>
      </w:r>
    </w:p>
    <w:p w14:paraId="3A5509DA" w14:textId="3E7995A4"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 xml:space="preserve">Elektros įrenginys </w:t>
      </w:r>
      <w:r w:rsidRPr="00582533">
        <w:rPr>
          <w:rFonts w:ascii="Arial" w:hAnsi="Arial" w:cs="Arial"/>
        </w:rPr>
        <w:t>– elektros tinklo (grandinės) elementas, keičiantis, reguliuojantis, matuojantis, kontroliuojantis elektrinius ir neelektrinius įvairių procesų, mašinų ir mechanizmų parametrus, taip pat gaminantis, perduodantis, skirstantis, keičiantis arba naudojantis elektros energiją.</w:t>
      </w:r>
    </w:p>
    <w:p w14:paraId="596E9981" w14:textId="000BE7ED"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 xml:space="preserve">Energetikos įrenginių eksploatavimas </w:t>
      </w:r>
      <w:r w:rsidRPr="00582533">
        <w:rPr>
          <w:rFonts w:ascii="Arial" w:hAnsi="Arial" w:cs="Arial"/>
        </w:rPr>
        <w:t>– energetikos įrenginių technologinis valdymas, techninė priežiūra, remontas, matavimai, bandymai, paleidimo ir derinimo darbai.</w:t>
      </w:r>
    </w:p>
    <w:p w14:paraId="63CD27F7" w14:textId="410B93FA"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Instruktavimas</w:t>
      </w:r>
      <w:r w:rsidRPr="00582533">
        <w:rPr>
          <w:rFonts w:ascii="Arial" w:hAnsi="Arial" w:cs="Arial"/>
        </w:rPr>
        <w:t xml:space="preserve"> – darbuotojo informavimas apie jo darbovietėje, darbo aplinkoje, darbo vietoje esančius ar galimus pavojus, jų keliamą riziką darbuotojo saugai ir sveikatai, būtinus veiksmus ir apsaugos priemones, kad išvengti nelaimingų atsitikimų darbe ir sveikatos sutrikimų.</w:t>
      </w:r>
    </w:p>
    <w:p w14:paraId="7438A84C" w14:textId="759D2EF0"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lastRenderedPageBreak/>
        <w:t>Įrenginių remontas</w:t>
      </w:r>
      <w:r w:rsidRPr="00582533">
        <w:rPr>
          <w:rFonts w:ascii="Arial" w:hAnsi="Arial" w:cs="Arial"/>
        </w:rPr>
        <w:t xml:space="preserve"> – visi darbai atliekami įrenginyje (tarp jų ir atskirų įrenginio mazgų keitimas ar rekonstravimas), kurių atlikimo rezultate nepakinta pradinės, įrenginio pase nurodytos, charakteristikos, našumas, slėgio ar temperatūros parametrai, energijos ar žaliavos sąnaudos ir kita.</w:t>
      </w:r>
    </w:p>
    <w:p w14:paraId="21C72584" w14:textId="63F14F51" w:rsidR="00D03CE1" w:rsidRPr="00582533" w:rsidRDefault="00D03CE1"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Leidžiantysis</w:t>
      </w:r>
      <w:r w:rsidRPr="00582533">
        <w:rPr>
          <w:rFonts w:ascii="Arial" w:hAnsi="Arial" w:cs="Arial"/>
        </w:rPr>
        <w:t xml:space="preserve"> – tai asmuo, atsakingas už tinkamą darbo vietų paruošimą, darbuotojų saugos ir sveikatos priemonių, būtinų saugiam darbui ir atitinkančių darbų pobūdį bei darbų vietą, pakankamumą bei leidimo darbams tikslingumą ir išsamų darbų vadovo, darbų vykdytojo, prižiūrėtojo instruktavimą.</w:t>
      </w:r>
    </w:p>
    <w:p w14:paraId="2A1E9950" w14:textId="7CAD5C9E"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 xml:space="preserve">Nurodymas </w:t>
      </w:r>
      <w:r w:rsidRPr="00582533">
        <w:rPr>
          <w:rFonts w:ascii="Arial" w:hAnsi="Arial" w:cs="Arial"/>
        </w:rPr>
        <w:t>– raštiškas leidimas dirbti, kuriame nurodoma vieta, laikas ir sąlygos, būtinos saugos priemonės, brigados (komandos, grupės) sudėtis ir asmenys, atsakingi už saugų darbą.</w:t>
      </w:r>
    </w:p>
    <w:p w14:paraId="39326AAE" w14:textId="6A3E1703"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Objekto rekonstravimas</w:t>
      </w:r>
      <w:r w:rsidRPr="00582533">
        <w:rPr>
          <w:rFonts w:ascii="Arial" w:hAnsi="Arial" w:cs="Arial"/>
        </w:rPr>
        <w:t xml:space="preserve"> – visi darbai, atliekami objekte, tame tarpe ir atskirų įrenginio mazgų keitimas, kurių atlikimo rezultate pakinta pradinės įrenginio pase nurodytos, charakteristikos našumas, slėgio ar temperatūros parametrai, energijos ar žaliavos sąnaudos ir kita.</w:t>
      </w:r>
    </w:p>
    <w:p w14:paraId="15714DFC" w14:textId="47150CFE" w:rsidR="00B32546" w:rsidRPr="00582533" w:rsidRDefault="00B32546"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bCs/>
        </w:rPr>
        <w:t>Pavedimas (elektros įrenginiuose)</w:t>
      </w:r>
      <w:r w:rsidRPr="00582533">
        <w:rPr>
          <w:rFonts w:ascii="Arial" w:hAnsi="Arial" w:cs="Arial"/>
        </w:rPr>
        <w:t xml:space="preserve"> - </w:t>
      </w:r>
      <w:r w:rsidRPr="00582533">
        <w:rPr>
          <w:rFonts w:ascii="Arial" w:hAnsi="Arial" w:cs="Arial"/>
          <w:color w:val="000000"/>
        </w:rPr>
        <w:t>tai rašytinė darbų vadovo užduotis darbui ir būtinoms darbuotojų saugos ir sveikatos priemonėms užtikrinti, atliekant darbus vienoje darbo vietoje ir ne ilgiau kaip vieną dieną.</w:t>
      </w:r>
    </w:p>
    <w:p w14:paraId="6B05C29A" w14:textId="04B456C4"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Pavedimas</w:t>
      </w:r>
      <w:r w:rsidR="00B32546" w:rsidRPr="00582533">
        <w:rPr>
          <w:rFonts w:ascii="Arial" w:hAnsi="Arial" w:cs="Arial"/>
          <w:b/>
        </w:rPr>
        <w:t xml:space="preserve"> (šilumos įrenginiuose)</w:t>
      </w:r>
      <w:r w:rsidRPr="00582533">
        <w:rPr>
          <w:rFonts w:ascii="Arial" w:hAnsi="Arial" w:cs="Arial"/>
        </w:rPr>
        <w:t xml:space="preserve"> – vienoje darbo vietoje per vieną darbo dieną atliktina žodinė užduotis, kuria nurodoma darbo atlikimo tvarka ir būtinos saugos priemonės.</w:t>
      </w:r>
    </w:p>
    <w:p w14:paraId="10AD91A5" w14:textId="67A71923"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Rangovas</w:t>
      </w:r>
      <w:r w:rsidRPr="00582533">
        <w:rPr>
          <w:rFonts w:ascii="Arial" w:hAnsi="Arial" w:cs="Arial"/>
        </w:rPr>
        <w:t xml:space="preserve"> – fizinis asmuo, juridinis asmuo, kita užsienio organizacija, turintys nustatytą teisę užsiimti darbų vykdymu </w:t>
      </w:r>
      <w:r w:rsidR="00C45354" w:rsidRPr="00582533">
        <w:rPr>
          <w:rFonts w:ascii="Arial" w:hAnsi="Arial" w:cs="Arial"/>
        </w:rPr>
        <w:t>Bendrovės įrenginiuose ir/ar teritorijoje</w:t>
      </w:r>
      <w:r w:rsidRPr="00582533">
        <w:rPr>
          <w:rFonts w:ascii="Arial" w:hAnsi="Arial" w:cs="Arial"/>
        </w:rPr>
        <w:t>.</w:t>
      </w:r>
    </w:p>
    <w:p w14:paraId="2C7FF989" w14:textId="7E5C01D7"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Statybos darbai</w:t>
      </w:r>
      <w:r w:rsidRPr="00582533">
        <w:rPr>
          <w:rFonts w:ascii="Arial" w:hAnsi="Arial" w:cs="Arial"/>
        </w:rPr>
        <w:t xml:space="preserve"> – visi darbai, atliekami statant arba griaunant statinį (žemės kasimo, mūrijimo, betonavimo, montavimo, pamatų ir stogų įrengimo, stalių, apdailos, įrenginių derinimo ir paleidimo). Statybos darbai skirstomi į </w:t>
      </w:r>
      <w:r w:rsidRPr="00582533">
        <w:rPr>
          <w:rFonts w:ascii="Arial" w:hAnsi="Arial" w:cs="Arial"/>
          <w:b/>
          <w:i/>
        </w:rPr>
        <w:t>bendruosius</w:t>
      </w:r>
      <w:r w:rsidRPr="00582533">
        <w:rPr>
          <w:rFonts w:ascii="Arial" w:hAnsi="Arial" w:cs="Arial"/>
        </w:rPr>
        <w:t xml:space="preserve"> (žemės darbai, statybinių konstrukcijų statybos ir montavimo darbai) ir </w:t>
      </w:r>
      <w:r w:rsidRPr="00582533">
        <w:rPr>
          <w:rFonts w:ascii="Arial" w:hAnsi="Arial" w:cs="Arial"/>
          <w:b/>
          <w:i/>
        </w:rPr>
        <w:t>specialiuosius</w:t>
      </w:r>
      <w:r w:rsidRPr="00582533">
        <w:rPr>
          <w:rFonts w:ascii="Arial" w:hAnsi="Arial" w:cs="Arial"/>
        </w:rPr>
        <w:t xml:space="preserve"> (kiti statybos darbai).</w:t>
      </w:r>
    </w:p>
    <w:p w14:paraId="2ABF850D" w14:textId="1F1AB9E2"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Šilumos įrenginys</w:t>
      </w:r>
      <w:r w:rsidRPr="00582533">
        <w:rPr>
          <w:rFonts w:ascii="Arial" w:hAnsi="Arial" w:cs="Arial"/>
        </w:rPr>
        <w:t xml:space="preserve"> – techninių priemonių kompleksas, skirtas šilumai ir (ar) karštam vandeniui gaminti, transportuoti ar kaupti.</w:t>
      </w:r>
    </w:p>
    <w:p w14:paraId="5F59E2D3" w14:textId="1A7EE8BA"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Ugnies darbai</w:t>
      </w:r>
      <w:r w:rsidRPr="00582533">
        <w:rPr>
          <w:rFonts w:ascii="Arial" w:hAnsi="Arial" w:cs="Arial"/>
        </w:rPr>
        <w:t xml:space="preserve"> - </w:t>
      </w:r>
      <w:r w:rsidRPr="00582533">
        <w:rPr>
          <w:rFonts w:ascii="Arial" w:hAnsi="Arial" w:cs="Arial"/>
          <w:color w:val="000000"/>
        </w:rPr>
        <w:t>gamybinės operacijos, kurių metu naudojama atvira ugnis, gali susidaryti kibirkštys arba medžiagos įkaitinamos iki temperatūros, galinčios sukelti jų užsiliepsnojimą (metalų suvirinimas elektra ir dujomis,</w:t>
      </w:r>
      <w:r w:rsidR="00C45354" w:rsidRPr="00582533">
        <w:rPr>
          <w:rFonts w:ascii="Arial" w:hAnsi="Arial" w:cs="Arial"/>
          <w:color w:val="000000"/>
        </w:rPr>
        <w:t xml:space="preserve"> metalų pjovimas kampiniu šlifuokliu,</w:t>
      </w:r>
      <w:r w:rsidRPr="00582533">
        <w:rPr>
          <w:rFonts w:ascii="Arial" w:hAnsi="Arial" w:cs="Arial"/>
          <w:color w:val="000000"/>
        </w:rPr>
        <w:t xml:space="preserve"> darbai su lituojamąja lempa ir t. t.).</w:t>
      </w:r>
    </w:p>
    <w:p w14:paraId="37A910D2" w14:textId="633AC2DA" w:rsidR="00BE3C8A" w:rsidRPr="00582533" w:rsidRDefault="00BE3C8A"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b/>
        </w:rPr>
        <w:t>Užsakovas (statytojas)</w:t>
      </w:r>
      <w:r w:rsidRPr="00582533">
        <w:rPr>
          <w:rFonts w:ascii="Arial" w:hAnsi="Arial" w:cs="Arial"/>
        </w:rPr>
        <w:t xml:space="preserve"> – Lietuvos ar užsienio valstybės fizinis ar juridinis asmuo, kuris investuoja lėšas į darbus (statybą) ir kartu atlieka užsakovo funkcijas (ar jas paveda atlikti kitam fiziniam ar juridiniam asmeniui).</w:t>
      </w:r>
    </w:p>
    <w:p w14:paraId="5EB6EDE4" w14:textId="38438301" w:rsidR="003C5404" w:rsidRPr="00582533" w:rsidRDefault="003C5404" w:rsidP="00BE3C8A">
      <w:pPr>
        <w:pStyle w:val="ListParagraph"/>
        <w:tabs>
          <w:tab w:val="left" w:pos="1134"/>
        </w:tabs>
        <w:spacing w:after="0" w:line="240" w:lineRule="auto"/>
        <w:ind w:left="1134"/>
        <w:jc w:val="both"/>
        <w:rPr>
          <w:rFonts w:ascii="Arial" w:hAnsi="Arial" w:cs="Arial"/>
        </w:rPr>
      </w:pPr>
    </w:p>
    <w:p w14:paraId="0F95F7CF" w14:textId="18B2B876" w:rsidR="00566BBF" w:rsidRPr="00582533" w:rsidRDefault="00F06903" w:rsidP="1090DEA4">
      <w:pPr>
        <w:pStyle w:val="Heading2"/>
        <w:numPr>
          <w:ilvl w:val="0"/>
          <w:numId w:val="42"/>
        </w:numPr>
        <w:spacing w:before="0" w:after="120" w:line="240" w:lineRule="auto"/>
        <w:jc w:val="both"/>
        <w:rPr>
          <w:rFonts w:ascii="Arial" w:hAnsi="Arial" w:cs="Arial"/>
        </w:rPr>
      </w:pPr>
      <w:bookmarkStart w:id="4" w:name="_Toc141960764"/>
      <w:bookmarkStart w:id="5" w:name="_Toc42252566"/>
      <w:r w:rsidRPr="00582533">
        <w:rPr>
          <w:rFonts w:ascii="Arial" w:hAnsi="Arial" w:cs="Arial"/>
        </w:rPr>
        <w:t>NUORODOS</w:t>
      </w:r>
      <w:bookmarkEnd w:id="4"/>
    </w:p>
    <w:p w14:paraId="59BE6B9F" w14:textId="4EE4963E" w:rsidR="00F06903" w:rsidRPr="00582533" w:rsidRDefault="0016372E" w:rsidP="1090DEA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w:t>
      </w:r>
      <w:r w:rsidR="00BE3C8A" w:rsidRPr="00582533">
        <w:rPr>
          <w:rFonts w:ascii="Arial" w:hAnsi="Arial" w:cs="Arial"/>
        </w:rPr>
        <w:t>Darbuotojų saugos ir sveikatos įstatymas“</w:t>
      </w:r>
      <w:r w:rsidR="004C64C6" w:rsidRPr="00582533">
        <w:rPr>
          <w:rFonts w:ascii="Arial" w:hAnsi="Arial" w:cs="Arial"/>
        </w:rPr>
        <w:t xml:space="preserve">, prieiga internete: </w:t>
      </w:r>
    </w:p>
    <w:p w14:paraId="1CD79019" w14:textId="4B5F70DD" w:rsidR="00BE3C8A" w:rsidRPr="00582533" w:rsidRDefault="00BE3C8A" w:rsidP="00BE3C8A">
      <w:pPr>
        <w:pStyle w:val="ListParagraph"/>
        <w:spacing w:after="0" w:line="240" w:lineRule="auto"/>
        <w:ind w:left="1134"/>
        <w:jc w:val="both"/>
        <w:rPr>
          <w:rFonts w:ascii="Arial" w:hAnsi="Arial" w:cs="Arial"/>
        </w:rPr>
      </w:pPr>
      <w:hyperlink r:id="rId12" w:history="1">
        <w:r w:rsidRPr="00582533">
          <w:rPr>
            <w:rStyle w:val="Hyperlink"/>
            <w:rFonts w:ascii="Arial" w:hAnsi="Arial" w:cs="Arial"/>
          </w:rPr>
          <w:t>https://e-seimas.lrs.lt/portal/legalAct/lt/TAD/TAIS.215253/yepXaxxBVM</w:t>
        </w:r>
      </w:hyperlink>
      <w:r w:rsidRPr="00582533">
        <w:rPr>
          <w:rFonts w:ascii="Arial" w:hAnsi="Arial" w:cs="Arial"/>
        </w:rPr>
        <w:t xml:space="preserve"> </w:t>
      </w:r>
    </w:p>
    <w:p w14:paraId="5F857DF7" w14:textId="77777777" w:rsidR="0016372E" w:rsidRPr="00582533" w:rsidRDefault="0004712A" w:rsidP="1090DEA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w:t>
      </w:r>
      <w:r w:rsidR="0016372E" w:rsidRPr="00582533">
        <w:rPr>
          <w:rFonts w:ascii="Arial" w:hAnsi="Arial" w:cs="Arial"/>
        </w:rPr>
        <w:t>Saugos eksploatuojant elektros įrenginius taisyklės“</w:t>
      </w:r>
      <w:r w:rsidRPr="00582533">
        <w:rPr>
          <w:rFonts w:ascii="Arial" w:hAnsi="Arial" w:cs="Arial"/>
        </w:rPr>
        <w:t>, prieiga internete:</w:t>
      </w:r>
    </w:p>
    <w:p w14:paraId="78564DE4" w14:textId="1B8BDC0C" w:rsidR="0004712A" w:rsidRPr="00582533" w:rsidRDefault="0004712A" w:rsidP="0016372E">
      <w:pPr>
        <w:pStyle w:val="ListParagraph"/>
        <w:spacing w:after="0" w:line="240" w:lineRule="auto"/>
        <w:ind w:left="1134"/>
        <w:jc w:val="both"/>
        <w:rPr>
          <w:rFonts w:ascii="Arial" w:hAnsi="Arial" w:cs="Arial"/>
        </w:rPr>
      </w:pPr>
      <w:r w:rsidRPr="00582533">
        <w:rPr>
          <w:rFonts w:ascii="Arial" w:hAnsi="Arial" w:cs="Arial"/>
        </w:rPr>
        <w:t xml:space="preserve"> </w:t>
      </w:r>
      <w:hyperlink r:id="rId13" w:history="1">
        <w:r w:rsidR="0016372E" w:rsidRPr="00582533">
          <w:rPr>
            <w:rStyle w:val="Hyperlink"/>
            <w:rFonts w:ascii="Arial" w:hAnsi="Arial" w:cs="Arial"/>
          </w:rPr>
          <w:t>https://e-seimas.lrs.lt/portal/legalAct/lt/TAD/TAIS.368840/XKrxNpFlyf</w:t>
        </w:r>
      </w:hyperlink>
      <w:r w:rsidR="0016372E" w:rsidRPr="00582533">
        <w:rPr>
          <w:rFonts w:ascii="Arial" w:hAnsi="Arial" w:cs="Arial"/>
        </w:rPr>
        <w:t xml:space="preserve"> </w:t>
      </w:r>
      <w:r w:rsidRPr="00582533">
        <w:rPr>
          <w:rFonts w:ascii="Arial" w:hAnsi="Arial" w:cs="Arial"/>
        </w:rPr>
        <w:t xml:space="preserve"> </w:t>
      </w:r>
    </w:p>
    <w:p w14:paraId="3BC8DFEF" w14:textId="77777777" w:rsidR="0016372E" w:rsidRPr="00582533" w:rsidRDefault="0016372E" w:rsidP="1090DEA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„Saugos taisyklės eksploatuojant šilumos įrenginius“</w:t>
      </w:r>
      <w:r w:rsidR="009A1EAA" w:rsidRPr="00582533">
        <w:rPr>
          <w:rFonts w:ascii="Arial" w:hAnsi="Arial" w:cs="Arial"/>
        </w:rPr>
        <w:t xml:space="preserve">, prieiga internete: </w:t>
      </w:r>
    </w:p>
    <w:p w14:paraId="1536E276" w14:textId="6D47B759" w:rsidR="0004712A" w:rsidRPr="00582533" w:rsidRDefault="0016372E" w:rsidP="0016372E">
      <w:pPr>
        <w:pStyle w:val="ListParagraph"/>
        <w:spacing w:after="0" w:line="240" w:lineRule="auto"/>
        <w:ind w:left="1134"/>
        <w:jc w:val="both"/>
        <w:rPr>
          <w:rFonts w:ascii="Arial" w:hAnsi="Arial" w:cs="Arial"/>
        </w:rPr>
      </w:pPr>
      <w:hyperlink r:id="rId14" w:history="1">
        <w:r w:rsidRPr="00582533">
          <w:rPr>
            <w:rStyle w:val="Hyperlink"/>
            <w:rFonts w:ascii="Arial" w:hAnsi="Arial" w:cs="Arial"/>
          </w:rPr>
          <w:t>https://www.e-tar.lt/portal/lt/legalAct/dd779cf07e6111e6b969d7ae07280e89/asr</w:t>
        </w:r>
      </w:hyperlink>
      <w:r w:rsidRPr="00582533">
        <w:rPr>
          <w:rFonts w:ascii="Arial" w:hAnsi="Arial" w:cs="Arial"/>
        </w:rPr>
        <w:t xml:space="preserve"> </w:t>
      </w:r>
      <w:r w:rsidR="009A1EAA" w:rsidRPr="00582533">
        <w:rPr>
          <w:rFonts w:ascii="Arial" w:hAnsi="Arial" w:cs="Arial"/>
        </w:rPr>
        <w:t xml:space="preserve"> </w:t>
      </w:r>
    </w:p>
    <w:p w14:paraId="2A283CCA" w14:textId="5B130DDC" w:rsidR="009A1EAA" w:rsidRPr="00582533" w:rsidRDefault="0016372E" w:rsidP="1090DEA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„Gamtinių dujų, suskystintų naftos dujų ir biodujų aplinkoje atliekamų darbų saugos taisyklės</w:t>
      </w:r>
      <w:r w:rsidR="009A1EAA" w:rsidRPr="00582533">
        <w:rPr>
          <w:rFonts w:ascii="Arial" w:hAnsi="Arial" w:cs="Arial"/>
        </w:rPr>
        <w:t xml:space="preserve">“ prieiga internete: </w:t>
      </w:r>
    </w:p>
    <w:p w14:paraId="2698A790" w14:textId="17823D55" w:rsidR="0016372E" w:rsidRPr="00582533" w:rsidRDefault="0016372E" w:rsidP="0016372E">
      <w:pPr>
        <w:pStyle w:val="ListParagraph"/>
        <w:spacing w:after="0" w:line="240" w:lineRule="auto"/>
        <w:ind w:left="1134"/>
        <w:jc w:val="both"/>
        <w:rPr>
          <w:rFonts w:ascii="Arial" w:hAnsi="Arial" w:cs="Arial"/>
        </w:rPr>
      </w:pPr>
      <w:hyperlink r:id="rId15" w:history="1">
        <w:r w:rsidRPr="00582533">
          <w:rPr>
            <w:rStyle w:val="Hyperlink"/>
            <w:rFonts w:ascii="Arial" w:hAnsi="Arial" w:cs="Arial"/>
          </w:rPr>
          <w:t>https://e-seimas.lrs.lt/portal/legalAct/lt/TAD/TAIS.434475/asr</w:t>
        </w:r>
      </w:hyperlink>
      <w:r w:rsidRPr="00582533">
        <w:rPr>
          <w:rFonts w:ascii="Arial" w:hAnsi="Arial" w:cs="Arial"/>
        </w:rPr>
        <w:t xml:space="preserve"> </w:t>
      </w:r>
    </w:p>
    <w:p w14:paraId="4F8417A1" w14:textId="77777777" w:rsidR="00E227C8" w:rsidRDefault="00E227C8" w:rsidP="1090DEA4">
      <w:pPr>
        <w:pStyle w:val="ListParagraph"/>
        <w:numPr>
          <w:ilvl w:val="1"/>
          <w:numId w:val="42"/>
        </w:numPr>
        <w:spacing w:after="0" w:line="240" w:lineRule="auto"/>
        <w:ind w:left="1134" w:hanging="567"/>
        <w:jc w:val="both"/>
        <w:rPr>
          <w:rFonts w:ascii="Arial" w:hAnsi="Arial" w:cs="Arial"/>
        </w:rPr>
      </w:pPr>
      <w:r>
        <w:rPr>
          <w:rFonts w:ascii="Arial" w:hAnsi="Arial" w:cs="Arial"/>
        </w:rPr>
        <w:t>„</w:t>
      </w:r>
      <w:r w:rsidR="00602DA7" w:rsidRPr="00602DA7">
        <w:rPr>
          <w:rFonts w:ascii="Arial" w:hAnsi="Arial" w:cs="Arial"/>
        </w:rPr>
        <w:t>Šilumos ir karšto vandens perdavimo tinklų ir jų  technologinių priklausinių apsaugos taisyklės</w:t>
      </w:r>
      <w:r>
        <w:rPr>
          <w:rFonts w:ascii="Arial" w:hAnsi="Arial" w:cs="Arial"/>
        </w:rPr>
        <w:t xml:space="preserve">“, prieiga internete </w:t>
      </w:r>
    </w:p>
    <w:p w14:paraId="1BD753EE" w14:textId="146AB98F" w:rsidR="001E0B78" w:rsidRDefault="00866708" w:rsidP="00866708">
      <w:pPr>
        <w:pStyle w:val="ListParagraph"/>
        <w:spacing w:after="0" w:line="240" w:lineRule="auto"/>
        <w:ind w:left="1134"/>
        <w:jc w:val="both"/>
        <w:rPr>
          <w:rFonts w:ascii="Arial" w:hAnsi="Arial" w:cs="Arial"/>
        </w:rPr>
      </w:pPr>
      <w:hyperlink r:id="rId16" w:history="1">
        <w:r w:rsidRPr="00B77FDC">
          <w:rPr>
            <w:rStyle w:val="Hyperlink"/>
            <w:rFonts w:ascii="Arial" w:hAnsi="Arial" w:cs="Arial"/>
          </w:rPr>
          <w:t>https://www.e-tar.lt/portal/de/legalAct/TAR.4C094A2014BF/asr</w:t>
        </w:r>
      </w:hyperlink>
      <w:r w:rsidR="00E227C8">
        <w:rPr>
          <w:rFonts w:ascii="Arial" w:hAnsi="Arial" w:cs="Arial"/>
        </w:rPr>
        <w:t xml:space="preserve"> </w:t>
      </w:r>
    </w:p>
    <w:p w14:paraId="35E23AD8" w14:textId="5CD2381D" w:rsidR="00866708" w:rsidRDefault="00866708" w:rsidP="1090DEA4">
      <w:pPr>
        <w:pStyle w:val="ListParagraph"/>
        <w:numPr>
          <w:ilvl w:val="1"/>
          <w:numId w:val="42"/>
        </w:numPr>
        <w:spacing w:after="0" w:line="240" w:lineRule="auto"/>
        <w:ind w:left="1134" w:hanging="567"/>
        <w:jc w:val="both"/>
        <w:rPr>
          <w:rFonts w:ascii="Arial" w:hAnsi="Arial" w:cs="Arial"/>
        </w:rPr>
      </w:pPr>
      <w:r>
        <w:rPr>
          <w:rFonts w:ascii="Arial" w:hAnsi="Arial" w:cs="Arial"/>
        </w:rPr>
        <w:t>„</w:t>
      </w:r>
      <w:r w:rsidRPr="00866708">
        <w:rPr>
          <w:rFonts w:ascii="Arial" w:hAnsi="Arial" w:cs="Arial"/>
        </w:rPr>
        <w:t xml:space="preserve">Leidimų atlikti kasinėjimo darbus Vilniaus miesto savivaldybės viešojo naudojimo teritorijoje (gatvėse, vietinės reikšmės keliuose, aikštėse, žaliuosiuose plotuose), atitverti ją </w:t>
      </w:r>
      <w:r w:rsidRPr="00866708">
        <w:rPr>
          <w:rFonts w:ascii="Arial" w:hAnsi="Arial" w:cs="Arial"/>
        </w:rPr>
        <w:lastRenderedPageBreak/>
        <w:t>ar jos dalį arba apriboti eismą joje išdavimo tvarkos aprašas</w:t>
      </w:r>
      <w:r>
        <w:rPr>
          <w:rFonts w:ascii="Arial" w:hAnsi="Arial" w:cs="Arial"/>
        </w:rPr>
        <w:t xml:space="preserve">“, prieiga internete </w:t>
      </w:r>
      <w:hyperlink r:id="rId17" w:history="1">
        <w:r w:rsidR="00DB6C37" w:rsidRPr="00B77FDC">
          <w:rPr>
            <w:rStyle w:val="Hyperlink"/>
            <w:rFonts w:ascii="Arial" w:hAnsi="Arial" w:cs="Arial"/>
          </w:rPr>
          <w:t>https://aktai.vilnius.lt/document/30353068</w:t>
        </w:r>
      </w:hyperlink>
      <w:r w:rsidR="00DB6C37">
        <w:rPr>
          <w:rFonts w:ascii="Arial" w:hAnsi="Arial" w:cs="Arial"/>
        </w:rPr>
        <w:t xml:space="preserve"> </w:t>
      </w:r>
    </w:p>
    <w:p w14:paraId="6B2A12B7" w14:textId="08A4D093" w:rsidR="003F2734" w:rsidRPr="00582533" w:rsidRDefault="003F2734" w:rsidP="1090DEA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w:t>
      </w:r>
      <w:r w:rsidRPr="00582533">
        <w:rPr>
          <w:rFonts w:ascii="Arial" w:hAnsi="Arial" w:cs="Arial"/>
          <w:bCs/>
        </w:rPr>
        <w:t>Darbuotojų saugos ir sveikatos instrukcijų rengimo ir darbuotojų, darbdavių susitarimu pasiųstų laikinam darbui į įmonę iš kitos įmonės, instruktavimo tvarkos aprašo“</w:t>
      </w:r>
      <w:r w:rsidR="00C71FB0" w:rsidRPr="00582533">
        <w:rPr>
          <w:rFonts w:ascii="Arial" w:hAnsi="Arial" w:cs="Arial"/>
          <w:color w:val="000000" w:themeColor="text1"/>
        </w:rPr>
        <w:t xml:space="preserve">, prieiga internete: </w:t>
      </w:r>
    </w:p>
    <w:p w14:paraId="3D89750D" w14:textId="2B9FF527" w:rsidR="00C71FB0" w:rsidRDefault="003F2734" w:rsidP="003F2734">
      <w:pPr>
        <w:pStyle w:val="ListParagraph"/>
        <w:spacing w:after="0" w:line="240" w:lineRule="auto"/>
        <w:ind w:left="1134"/>
        <w:jc w:val="both"/>
        <w:rPr>
          <w:rFonts w:ascii="Arial" w:hAnsi="Arial" w:cs="Arial"/>
        </w:rPr>
      </w:pPr>
      <w:hyperlink r:id="rId18" w:history="1">
        <w:r w:rsidRPr="00582533">
          <w:rPr>
            <w:rStyle w:val="Hyperlink"/>
            <w:rFonts w:ascii="Arial" w:hAnsi="Arial" w:cs="Arial"/>
          </w:rPr>
          <w:t>https://e-seimas.lrs.lt/portal/legalAct/lt/TAD/TAIS.431394/asr</w:t>
        </w:r>
      </w:hyperlink>
      <w:r w:rsidRPr="00582533">
        <w:rPr>
          <w:rFonts w:ascii="Arial" w:hAnsi="Arial" w:cs="Arial"/>
        </w:rPr>
        <w:t xml:space="preserve"> </w:t>
      </w:r>
    </w:p>
    <w:p w14:paraId="7E6BCD02" w14:textId="77777777" w:rsidR="00866708" w:rsidRPr="00582533" w:rsidRDefault="00866708" w:rsidP="003F2734">
      <w:pPr>
        <w:pStyle w:val="ListParagraph"/>
        <w:spacing w:after="0" w:line="240" w:lineRule="auto"/>
        <w:ind w:left="1134"/>
        <w:jc w:val="both"/>
        <w:rPr>
          <w:rStyle w:val="Hyperlink"/>
          <w:rFonts w:ascii="Arial" w:hAnsi="Arial" w:cs="Arial"/>
          <w:color w:val="auto"/>
          <w:u w:val="none"/>
        </w:rPr>
      </w:pPr>
    </w:p>
    <w:p w14:paraId="1B8A937F" w14:textId="72DE5A62" w:rsidR="004F7737" w:rsidRPr="00582533" w:rsidRDefault="007B4D6C" w:rsidP="1090DEA4">
      <w:pPr>
        <w:pStyle w:val="Heading2"/>
        <w:numPr>
          <w:ilvl w:val="0"/>
          <w:numId w:val="42"/>
        </w:numPr>
        <w:spacing w:before="0" w:after="120" w:line="240" w:lineRule="auto"/>
        <w:jc w:val="both"/>
        <w:rPr>
          <w:rFonts w:ascii="Arial" w:hAnsi="Arial" w:cs="Arial"/>
        </w:rPr>
      </w:pPr>
      <w:bookmarkStart w:id="6" w:name="_Toc141960765"/>
      <w:r w:rsidRPr="00582533">
        <w:rPr>
          <w:rFonts w:ascii="Arial" w:hAnsi="Arial" w:cs="Arial"/>
        </w:rPr>
        <w:t>REIKALAVIMAI</w:t>
      </w:r>
      <w:bookmarkEnd w:id="6"/>
      <w:r w:rsidR="0000782C" w:rsidRPr="00582533">
        <w:rPr>
          <w:rFonts w:ascii="Arial" w:hAnsi="Arial" w:cs="Arial"/>
        </w:rPr>
        <w:t xml:space="preserve"> IKI RANGOS DARBŲ ATLIKIMO PRADŽIOS</w:t>
      </w:r>
      <w:r w:rsidR="00FC7E89" w:rsidRPr="00582533">
        <w:rPr>
          <w:rFonts w:ascii="Arial" w:hAnsi="Arial" w:cs="Arial"/>
        </w:rPr>
        <w:t xml:space="preserve"> </w:t>
      </w:r>
      <w:bookmarkEnd w:id="5"/>
    </w:p>
    <w:p w14:paraId="0E4CBFCE" w14:textId="00830992" w:rsidR="007B4D6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Rangovas ne vėliau </w:t>
      </w:r>
      <w:bookmarkStart w:id="7" w:name="_Hlk26273335"/>
      <w:r w:rsidRPr="00582533">
        <w:rPr>
          <w:rFonts w:ascii="Arial" w:hAnsi="Arial" w:cs="Arial"/>
        </w:rPr>
        <w:t>kaip 3 (trys) dienos prieš darbų pradžią</w:t>
      </w:r>
      <w:bookmarkEnd w:id="7"/>
      <w:r w:rsidRPr="00582533">
        <w:rPr>
          <w:rFonts w:ascii="Arial" w:hAnsi="Arial" w:cs="Arial"/>
        </w:rPr>
        <w:t>, per Bendrovės internetinį puslapį</w:t>
      </w:r>
      <w:r w:rsidR="003429A5">
        <w:rPr>
          <w:rFonts w:ascii="Arial" w:hAnsi="Arial" w:cs="Arial"/>
        </w:rPr>
        <w:t xml:space="preserve"> </w:t>
      </w:r>
      <w:hyperlink r:id="rId19" w:history="1">
        <w:r w:rsidR="003429A5" w:rsidRPr="00237C1A">
          <w:rPr>
            <w:rStyle w:val="Hyperlink"/>
            <w:rFonts w:ascii="Arial" w:hAnsi="Arial" w:cs="Arial"/>
          </w:rPr>
          <w:t>https://miestogijos.lt/tiekejams-ir-rangovams/</w:t>
        </w:r>
      </w:hyperlink>
      <w:r w:rsidR="003429A5">
        <w:rPr>
          <w:rFonts w:ascii="Arial" w:hAnsi="Arial" w:cs="Arial"/>
        </w:rPr>
        <w:t xml:space="preserve">, </w:t>
      </w:r>
      <w:r w:rsidRPr="00582533">
        <w:rPr>
          <w:rFonts w:ascii="Arial" w:hAnsi="Arial" w:cs="Arial"/>
        </w:rPr>
        <w:t>pateikia Bendrovei pasirašytą paraišką dėl atsakingų asmenų leidimo vykdyti darbus Bendrovės įrenginiuose ir/ar teritorijoje.</w:t>
      </w:r>
    </w:p>
    <w:p w14:paraId="2EB16A0E" w14:textId="7C1AF2D5" w:rsidR="0000782C" w:rsidRPr="00582533" w:rsidRDefault="0000782C" w:rsidP="0000782C">
      <w:pPr>
        <w:pStyle w:val="ListParagraph"/>
        <w:numPr>
          <w:ilvl w:val="2"/>
          <w:numId w:val="42"/>
        </w:numPr>
        <w:tabs>
          <w:tab w:val="left" w:pos="1134"/>
        </w:tabs>
        <w:spacing w:after="0" w:line="240" w:lineRule="auto"/>
        <w:ind w:left="1710" w:hanging="575"/>
        <w:jc w:val="both"/>
        <w:rPr>
          <w:rFonts w:ascii="Arial" w:hAnsi="Arial" w:cs="Arial"/>
        </w:rPr>
      </w:pPr>
      <w:r w:rsidRPr="00582533">
        <w:rPr>
          <w:rFonts w:ascii="Arial" w:hAnsi="Arial" w:cs="Arial"/>
        </w:rPr>
        <w:t>nurodo sutarties numerį, darbų vietą, darbų pavadinimą, darbų pradžios ir pabaigos datą, kontaktinį asmenį.</w:t>
      </w:r>
    </w:p>
    <w:p w14:paraId="3032F354" w14:textId="596BC4AA" w:rsidR="0000782C" w:rsidRPr="00582533" w:rsidRDefault="0000782C" w:rsidP="0000782C">
      <w:pPr>
        <w:pStyle w:val="ListParagraph"/>
        <w:numPr>
          <w:ilvl w:val="2"/>
          <w:numId w:val="42"/>
        </w:numPr>
        <w:tabs>
          <w:tab w:val="left" w:pos="1134"/>
        </w:tabs>
        <w:spacing w:after="0" w:line="240" w:lineRule="auto"/>
        <w:ind w:left="1710" w:hanging="575"/>
        <w:jc w:val="both"/>
        <w:rPr>
          <w:rFonts w:ascii="Arial" w:hAnsi="Arial" w:cs="Arial"/>
        </w:rPr>
      </w:pPr>
      <w:r w:rsidRPr="00582533">
        <w:rPr>
          <w:rFonts w:ascii="Arial" w:hAnsi="Arial" w:cs="Arial"/>
        </w:rPr>
        <w:t>pateikia visų darbuotojų (darbų vadovų, darbų vykdytojų, brigados narių) sąrašą, nurodant darbuotojų (įskaitant subrangovus), taip pat kitų atsakingų asmenų (kranų darbo vadovų, turinčių teisę išduoti nurodymus statant ar ardant pastolius ir kt.) dirbsiančių konkrečiame Bendrovės objekte - vardus, pavardes, pareigas, funkcijas, kvalifikaciją, apsaugos nuo elektros kategorijas (darbui su elektros įrenginiais), energetikos darbuotojui suteiktas teises (darbui elektros, šilumos, dujų įrenginiuose), kurios būtinos sutartyje numatytiems darbams atlikti.</w:t>
      </w:r>
    </w:p>
    <w:p w14:paraId="459C8A8F" w14:textId="42D2DE64" w:rsidR="0000782C" w:rsidRPr="00582533" w:rsidRDefault="0000782C" w:rsidP="0000782C">
      <w:pPr>
        <w:pStyle w:val="ListParagraph"/>
        <w:numPr>
          <w:ilvl w:val="2"/>
          <w:numId w:val="42"/>
        </w:numPr>
        <w:tabs>
          <w:tab w:val="left" w:pos="1134"/>
        </w:tabs>
        <w:spacing w:after="0" w:line="240" w:lineRule="auto"/>
        <w:ind w:left="1710" w:hanging="575"/>
        <w:jc w:val="both"/>
        <w:rPr>
          <w:rFonts w:ascii="Arial" w:hAnsi="Arial" w:cs="Arial"/>
        </w:rPr>
      </w:pPr>
      <w:r w:rsidRPr="00582533">
        <w:rPr>
          <w:rFonts w:ascii="Arial" w:hAnsi="Arial" w:cs="Arial"/>
        </w:rPr>
        <w:t>galiojančių kvalifikacinių pažymėjimų numerius.</w:t>
      </w:r>
    </w:p>
    <w:p w14:paraId="2EAA7247" w14:textId="77C222F9" w:rsidR="0000782C" w:rsidRPr="00582533" w:rsidRDefault="0000782C" w:rsidP="0000782C">
      <w:pPr>
        <w:pStyle w:val="ListParagraph"/>
        <w:numPr>
          <w:ilvl w:val="2"/>
          <w:numId w:val="42"/>
        </w:numPr>
        <w:tabs>
          <w:tab w:val="left" w:pos="1134"/>
        </w:tabs>
        <w:spacing w:after="0" w:line="240" w:lineRule="auto"/>
        <w:ind w:left="1710" w:hanging="575"/>
        <w:jc w:val="both"/>
        <w:rPr>
          <w:rFonts w:ascii="Arial" w:hAnsi="Arial" w:cs="Arial"/>
        </w:rPr>
      </w:pPr>
      <w:r w:rsidRPr="00582533">
        <w:rPr>
          <w:rFonts w:ascii="Arial" w:hAnsi="Arial" w:cs="Arial"/>
        </w:rPr>
        <w:t>Bendrovės saugomas teritorijų zonų numerius, į kurias prašoma įleisti išvardintus darbuotojus, bei pateiktas transporto priemones</w:t>
      </w:r>
      <w:r w:rsidR="0021430A" w:rsidRPr="00582533">
        <w:rPr>
          <w:rFonts w:ascii="Arial" w:hAnsi="Arial" w:cs="Arial"/>
        </w:rPr>
        <w:t>.</w:t>
      </w:r>
    </w:p>
    <w:p w14:paraId="4025697E" w14:textId="687F0F94"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Paraiška turi būti pasirašyta Rangovo atsakingo asmens. Už </w:t>
      </w:r>
      <w:r w:rsidR="0021430A" w:rsidRPr="00582533">
        <w:rPr>
          <w:rFonts w:ascii="Arial" w:hAnsi="Arial" w:cs="Arial"/>
        </w:rPr>
        <w:t>Rangovo/subrangovo</w:t>
      </w:r>
      <w:r w:rsidRPr="00582533">
        <w:rPr>
          <w:rFonts w:ascii="Arial" w:hAnsi="Arial" w:cs="Arial"/>
        </w:rPr>
        <w:t xml:space="preserve"> darbuotojų kvalifikaciją, pažymėjimų galiojimus, atsako Rangovas. Rangovui nepateikus paraiškos, ir Bendrovės dokumentų valdymo sistemoje nepatvirtinus potvarkio dėl leidimo atlikti darbus, Rangovo darbuotojams patekti į Bendrovės įrenginius ir/ar teritoriją bei vykdyti darbus – draudžiama.</w:t>
      </w:r>
    </w:p>
    <w:p w14:paraId="28AA5627" w14:textId="67193760"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Jeigu darbų atlikimo metu planuojamas atliekų susidarymas, ne vėliau kaip prieš darbų pradžią, vadovaujantis </w:t>
      </w:r>
      <w:r w:rsidR="0080748F" w:rsidRPr="00582533">
        <w:rPr>
          <w:rFonts w:ascii="Arial" w:hAnsi="Arial" w:cs="Arial"/>
        </w:rPr>
        <w:t>12</w:t>
      </w:r>
      <w:r w:rsidRPr="00582533">
        <w:rPr>
          <w:rFonts w:ascii="Arial" w:hAnsi="Arial" w:cs="Arial"/>
        </w:rPr>
        <w:t xml:space="preserve"> skyriaus „Aplinkosauga“ reikalavimais, Rangovas turi sudaryti Atliekų valdymo planą.</w:t>
      </w:r>
    </w:p>
    <w:p w14:paraId="020CE6A6" w14:textId="4210A5DF"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Ne vėliau kaip vieną dieną prieš darbų pradžią, Bendrovės atsakingi asmenys išleidžia potvarkį, leidžiantį Rangovo darbuotojams atlikti darbus pagal pasirašytą Rangos sutartį.</w:t>
      </w:r>
    </w:p>
    <w:p w14:paraId="13B82FB6" w14:textId="167826CF"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Prieš darbų pradžią, esant užregistruotam potvarkiui, Rangovo darbų vadovas (-ai) ir darbų vykdytojas (-ai) instruktuojami Bendrovėje nustatyta tvarka.  Instruktavimą atlieka </w:t>
      </w:r>
      <w:r w:rsidR="00234FF1" w:rsidRPr="00582533">
        <w:rPr>
          <w:rFonts w:ascii="Arial" w:hAnsi="Arial" w:cs="Arial"/>
        </w:rPr>
        <w:t>komandos</w:t>
      </w:r>
      <w:r w:rsidRPr="00582533">
        <w:rPr>
          <w:rFonts w:ascii="Arial" w:hAnsi="Arial" w:cs="Arial"/>
        </w:rPr>
        <w:t>, kuri</w:t>
      </w:r>
      <w:r w:rsidR="00234FF1" w:rsidRPr="00582533">
        <w:rPr>
          <w:rFonts w:ascii="Arial" w:hAnsi="Arial" w:cs="Arial"/>
        </w:rPr>
        <w:t>os eksploatuojamuose įrenginiuose ar objekte</w:t>
      </w:r>
      <w:r w:rsidRPr="00582533">
        <w:rPr>
          <w:rFonts w:ascii="Arial" w:hAnsi="Arial" w:cs="Arial"/>
        </w:rPr>
        <w:t xml:space="preserve"> bus vykdomi darbai arba </w:t>
      </w:r>
      <w:r w:rsidR="00234FF1" w:rsidRPr="00582533">
        <w:rPr>
          <w:rFonts w:ascii="Arial" w:hAnsi="Arial" w:cs="Arial"/>
        </w:rPr>
        <w:t>komandos</w:t>
      </w:r>
      <w:r w:rsidRPr="00582533">
        <w:rPr>
          <w:rFonts w:ascii="Arial" w:hAnsi="Arial" w:cs="Arial"/>
        </w:rPr>
        <w:t>, kuris organizuoja darbus, vadovas arba vadovo paskirtas atsakingas asmuo.</w:t>
      </w:r>
      <w:r w:rsidR="00925D6B" w:rsidRPr="00582533">
        <w:rPr>
          <w:rFonts w:ascii="Arial" w:hAnsi="Arial" w:cs="Arial"/>
        </w:rPr>
        <w:t xml:space="preserve"> Instruktavimas įforminamas tam tikslui skirtame žurnale.</w:t>
      </w:r>
    </w:p>
    <w:p w14:paraId="209EA5D8" w14:textId="1BA7EBA8"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b/>
          <w:bCs/>
        </w:rPr>
      </w:pPr>
      <w:r w:rsidRPr="00582533">
        <w:rPr>
          <w:rFonts w:ascii="Arial" w:hAnsi="Arial" w:cs="Arial"/>
        </w:rPr>
        <w:t>Rangovų teikiančių paslaugas, pagal paslaugų teikimo sutartis (pvz. patalpų valymas, objektų sauga ir pan.) atsakingą asmenį</w:t>
      </w:r>
      <w:r w:rsidR="0039624B" w:rsidRPr="00582533">
        <w:rPr>
          <w:rFonts w:ascii="Arial" w:hAnsi="Arial" w:cs="Arial"/>
        </w:rPr>
        <w:t xml:space="preserve"> pagal poreikį</w:t>
      </w:r>
      <w:r w:rsidRPr="00582533">
        <w:rPr>
          <w:rFonts w:ascii="Arial" w:hAnsi="Arial" w:cs="Arial"/>
        </w:rPr>
        <w:t xml:space="preserve"> instruktuoja atsakingas už sutartį darbuotojas.</w:t>
      </w:r>
      <w:r w:rsidR="0015149F" w:rsidRPr="00582533">
        <w:rPr>
          <w:rFonts w:ascii="Arial" w:hAnsi="Arial" w:cs="Arial"/>
        </w:rPr>
        <w:t xml:space="preserve"> Instruktavimas registravimas gali būti atliekamas tam skirtame žurnale arba Akte-leidime vykdyti statybos darbus.</w:t>
      </w:r>
      <w:r w:rsidR="0039624B" w:rsidRPr="00582533">
        <w:rPr>
          <w:rFonts w:ascii="Arial" w:hAnsi="Arial" w:cs="Arial"/>
        </w:rPr>
        <w:t xml:space="preserve"> Jei instruktavimo poreikio nėra, visos Rangovų atsakomybės nurodytos paslaugų teikimo sutartyse.</w:t>
      </w:r>
    </w:p>
    <w:p w14:paraId="16C9056D" w14:textId="17CC58CD"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Rangovai papildomai instruktuojami kai pasikeičia darbų apimtys ar saugos ir sveikatos norminiai ar lokaliniai Užsakovo teisės aktai.</w:t>
      </w:r>
    </w:p>
    <w:p w14:paraId="157771AA" w14:textId="463832C7"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Kai Rangovas Bendrovės teritorijoje nori įsirengti buitines patalpas (vagonėlį, konteinerį ar pan.) arba išsinuomoti, rangos sutarties terminui, Bendrovės patalpas ir prisijungti prie elektros ar vandens tinklo, o sutartyje nenumatytos prisijungimo sąlygos, Rangovo atsakingas asmuo (darbų vadovas ar kitas įgaliotas asmuo) privalo prieš darbų vykdymą pateikti </w:t>
      </w:r>
      <w:r w:rsidR="0039624B" w:rsidRPr="00582533">
        <w:rPr>
          <w:rFonts w:ascii="Arial" w:hAnsi="Arial" w:cs="Arial"/>
        </w:rPr>
        <w:t>komandos vadovui</w:t>
      </w:r>
      <w:r w:rsidRPr="00582533">
        <w:rPr>
          <w:rFonts w:ascii="Arial" w:hAnsi="Arial" w:cs="Arial"/>
        </w:rPr>
        <w:t>, kuri</w:t>
      </w:r>
      <w:r w:rsidR="0039624B" w:rsidRPr="00582533">
        <w:rPr>
          <w:rFonts w:ascii="Arial" w:hAnsi="Arial" w:cs="Arial"/>
        </w:rPr>
        <w:t>o eksploatuojamame objekte ar įrenginiuose</w:t>
      </w:r>
      <w:r w:rsidRPr="00582533">
        <w:rPr>
          <w:rFonts w:ascii="Arial" w:hAnsi="Arial" w:cs="Arial"/>
        </w:rPr>
        <w:t xml:space="preserve"> bus atliekami </w:t>
      </w:r>
      <w:r w:rsidRPr="00582533">
        <w:rPr>
          <w:rFonts w:ascii="Arial" w:hAnsi="Arial" w:cs="Arial"/>
        </w:rPr>
        <w:lastRenderedPageBreak/>
        <w:t>darbai, prašymą (</w:t>
      </w:r>
      <w:r w:rsidR="00D437C4" w:rsidRPr="00582533">
        <w:rPr>
          <w:rFonts w:ascii="Arial" w:hAnsi="Arial" w:cs="Arial"/>
        </w:rPr>
        <w:t>2</w:t>
      </w:r>
      <w:r w:rsidRPr="00582533">
        <w:rPr>
          <w:rFonts w:ascii="Arial" w:hAnsi="Arial" w:cs="Arial"/>
        </w:rPr>
        <w:t xml:space="preserve"> priedas), jame nurodant elektros energijos vartotojo galią, planuojamo sunaudoti vandens kiekį, atsakingą asmenį, įrengtą apskaitą.</w:t>
      </w:r>
    </w:p>
    <w:p w14:paraId="4A1EB346" w14:textId="159FC77B" w:rsidR="0000782C" w:rsidRPr="00582533" w:rsidRDefault="0000782C" w:rsidP="00D437C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Bendrovės atsakingi skyriai pateikia Rangovui tipines komunikacijų pirkimo-pardavimo sutartis bei </w:t>
      </w:r>
      <w:r w:rsidR="00D437C4" w:rsidRPr="00582533">
        <w:rPr>
          <w:rFonts w:ascii="Arial" w:hAnsi="Arial" w:cs="Arial"/>
        </w:rPr>
        <w:t>sudaro ir patvirtina atsakomybės ribas</w:t>
      </w:r>
      <w:r w:rsidR="00725582" w:rsidRPr="00582533">
        <w:rPr>
          <w:rFonts w:ascii="Arial" w:hAnsi="Arial" w:cs="Arial"/>
        </w:rPr>
        <w:t xml:space="preserve"> (jei taikoma).</w:t>
      </w:r>
    </w:p>
    <w:p w14:paraId="2CE6A930" w14:textId="44C85928" w:rsidR="0000782C" w:rsidRPr="00582533" w:rsidRDefault="0039624B"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color w:val="000000"/>
          <w:lang w:eastAsia="lt-LT"/>
        </w:rPr>
        <w:t xml:space="preserve">Bendrovės ar </w:t>
      </w:r>
      <w:r w:rsidR="0000782C" w:rsidRPr="00582533">
        <w:rPr>
          <w:rFonts w:ascii="Arial" w:hAnsi="Arial" w:cs="Arial"/>
          <w:color w:val="000000"/>
          <w:lang w:eastAsia="lt-LT"/>
        </w:rPr>
        <w:t>Rangovo darbų vadovas, prieš pradedant darbus, turi patikrinti, kaip pasiruošta darbams (ar atlikti paruošiamieji darbai, kokia jų kokybė).</w:t>
      </w:r>
    </w:p>
    <w:p w14:paraId="65F4674E" w14:textId="0EA2C56C"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Be nurodymo, pavedimo, paskyros, leidimo ugnies darbams, akto-leidimo</w:t>
      </w:r>
      <w:r w:rsidR="00725582" w:rsidRPr="00582533">
        <w:rPr>
          <w:rFonts w:ascii="Arial" w:hAnsi="Arial" w:cs="Arial"/>
        </w:rPr>
        <w:t xml:space="preserve"> statybos darbams</w:t>
      </w:r>
      <w:r w:rsidRPr="00582533">
        <w:rPr>
          <w:rFonts w:ascii="Arial" w:hAnsi="Arial" w:cs="Arial"/>
        </w:rPr>
        <w:t>, atliekų valdymo plano (jei taikoma) pradėti darbus draudžiama.</w:t>
      </w:r>
    </w:p>
    <w:p w14:paraId="157C6E05" w14:textId="5485A3CA" w:rsidR="006008CB" w:rsidRPr="00582533" w:rsidRDefault="006008CB"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Nurodymai, paskyros, aktai-leidimai statybos darbams, leidimai ugnies darbams, surašomi dviem egzemplioriais. Vienas egzempliorius lieka pas Rangovo darbų vadovą, antras atiduodamas Bendrovės įgaliotam darbuotojui.</w:t>
      </w:r>
    </w:p>
    <w:p w14:paraId="613F8469" w14:textId="11409CEF" w:rsidR="0000782C" w:rsidRPr="00582533" w:rsidRDefault="0000782C" w:rsidP="1090DEA4">
      <w:pPr>
        <w:pStyle w:val="ListParagraph"/>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Perduodant Rangovui laikinajam naudojimui įrangą (kėlimo kranus ir pan.), remontuojamus ar rekonstruojamus įrenginius ir darbo zonoje esamus įrenginius ir pan. perdavimas įforminamas Perdavimo - priėmimo aktu (</w:t>
      </w:r>
      <w:r w:rsidR="00725582" w:rsidRPr="00582533">
        <w:rPr>
          <w:rFonts w:ascii="Arial" w:hAnsi="Arial" w:cs="Arial"/>
        </w:rPr>
        <w:t>3</w:t>
      </w:r>
      <w:r w:rsidRPr="00582533">
        <w:rPr>
          <w:rFonts w:ascii="Arial" w:hAnsi="Arial" w:cs="Arial"/>
        </w:rPr>
        <w:t xml:space="preserve"> priedas), kuriame nurodamos sąlygos, atsakomybė, įsipareigojimai, priežiūros tvarka. Baigus darbus, priimant iš Rangovo suremontuotą ar rekonstruotą įrenginį bei darbo vietoje esamus priešgaisrinį inventorių, kėlimo mechanizmus, apšvietimo tinklus ir kitą įrangą, priėmimas įforminamas Perdavimo – priėmimo akte.</w:t>
      </w:r>
    </w:p>
    <w:p w14:paraId="62684F8D" w14:textId="77777777" w:rsidR="003C5404" w:rsidRPr="00582533" w:rsidRDefault="003C5404" w:rsidP="1090DEA4">
      <w:pPr>
        <w:spacing w:line="240" w:lineRule="auto"/>
        <w:ind w:firstLine="567"/>
        <w:jc w:val="both"/>
        <w:rPr>
          <w:rFonts w:ascii="Arial" w:hAnsi="Arial" w:cs="Arial"/>
        </w:rPr>
      </w:pPr>
    </w:p>
    <w:p w14:paraId="21DB8DD2" w14:textId="20BA3C10" w:rsidR="00FC7E89" w:rsidRPr="00582533" w:rsidRDefault="007B4D6C" w:rsidP="1090DEA4">
      <w:pPr>
        <w:pStyle w:val="Heading2"/>
        <w:numPr>
          <w:ilvl w:val="0"/>
          <w:numId w:val="42"/>
        </w:numPr>
        <w:spacing w:before="0" w:after="120" w:line="240" w:lineRule="auto"/>
        <w:jc w:val="both"/>
        <w:rPr>
          <w:rFonts w:ascii="Arial" w:hAnsi="Arial" w:cs="Arial"/>
        </w:rPr>
      </w:pPr>
      <w:bookmarkStart w:id="8" w:name="_Toc141960766"/>
      <w:bookmarkStart w:id="9" w:name="_Toc42252568"/>
      <w:r w:rsidRPr="00582533">
        <w:rPr>
          <w:rFonts w:ascii="Arial" w:hAnsi="Arial" w:cs="Arial"/>
        </w:rPr>
        <w:t xml:space="preserve">REIKALAVIMAI </w:t>
      </w:r>
      <w:bookmarkEnd w:id="8"/>
      <w:r w:rsidR="002A20D7" w:rsidRPr="00582533">
        <w:rPr>
          <w:rFonts w:ascii="Arial" w:hAnsi="Arial" w:cs="Arial"/>
        </w:rPr>
        <w:t>DARBAMS AUKŠTYJE</w:t>
      </w:r>
      <w:r w:rsidR="00FC7E89" w:rsidRPr="00582533">
        <w:rPr>
          <w:rFonts w:ascii="Arial" w:hAnsi="Arial" w:cs="Arial"/>
        </w:rPr>
        <w:t xml:space="preserve"> </w:t>
      </w:r>
    </w:p>
    <w:p w14:paraId="652BED5B" w14:textId="5D0EDCC6" w:rsidR="00A7061C" w:rsidRPr="00582533" w:rsidRDefault="002A20D7" w:rsidP="1090DEA4">
      <w:pPr>
        <w:pStyle w:val="ListParagraph"/>
        <w:numPr>
          <w:ilvl w:val="1"/>
          <w:numId w:val="42"/>
        </w:numPr>
        <w:tabs>
          <w:tab w:val="left" w:pos="1134"/>
        </w:tabs>
        <w:autoSpaceDE w:val="0"/>
        <w:autoSpaceDN w:val="0"/>
        <w:adjustRightInd w:val="0"/>
        <w:spacing w:after="0" w:line="240" w:lineRule="auto"/>
        <w:ind w:left="1134" w:hanging="567"/>
        <w:jc w:val="both"/>
        <w:rPr>
          <w:rFonts w:ascii="Arial" w:hAnsi="Arial" w:cs="Arial"/>
        </w:rPr>
      </w:pPr>
      <w:r w:rsidRPr="00582533">
        <w:rPr>
          <w:rFonts w:ascii="Arial" w:hAnsi="Arial" w:cs="Arial"/>
        </w:rPr>
        <w:t>Bendrovės ir Rangovų darbuotojai, Bendrovės teritorijoje ir/ar įrenginiuose</w:t>
      </w:r>
      <w:r w:rsidR="00777948" w:rsidRPr="00582533">
        <w:rPr>
          <w:rFonts w:ascii="Arial" w:hAnsi="Arial" w:cs="Arial"/>
        </w:rPr>
        <w:t xml:space="preserve"> atlikdami</w:t>
      </w:r>
      <w:r w:rsidRPr="00582533">
        <w:rPr>
          <w:rFonts w:ascii="Arial" w:hAnsi="Arial" w:cs="Arial"/>
        </w:rPr>
        <w:t xml:space="preserve"> darb</w:t>
      </w:r>
      <w:r w:rsidR="00777948" w:rsidRPr="00582533">
        <w:rPr>
          <w:rFonts w:ascii="Arial" w:hAnsi="Arial" w:cs="Arial"/>
        </w:rPr>
        <w:t>us</w:t>
      </w:r>
      <w:r w:rsidRPr="00582533">
        <w:rPr>
          <w:rFonts w:ascii="Arial" w:hAnsi="Arial" w:cs="Arial"/>
        </w:rPr>
        <w:t xml:space="preserve"> aukštyje</w:t>
      </w:r>
      <w:r w:rsidR="00777948" w:rsidRPr="00582533">
        <w:rPr>
          <w:rFonts w:ascii="Arial" w:hAnsi="Arial" w:cs="Arial"/>
        </w:rPr>
        <w:t>,</w:t>
      </w:r>
      <w:r w:rsidRPr="00582533">
        <w:rPr>
          <w:rFonts w:ascii="Arial" w:hAnsi="Arial" w:cs="Arial"/>
        </w:rPr>
        <w:t xml:space="preserve"> privalo vykd</w:t>
      </w:r>
      <w:r w:rsidR="00777948" w:rsidRPr="00582533">
        <w:rPr>
          <w:rFonts w:ascii="Arial" w:hAnsi="Arial" w:cs="Arial"/>
        </w:rPr>
        <w:t>yti</w:t>
      </w:r>
      <w:r w:rsidRPr="00582533">
        <w:rPr>
          <w:rFonts w:ascii="Arial" w:hAnsi="Arial" w:cs="Arial"/>
        </w:rPr>
        <w:t xml:space="preserve"> Bendrovėje patvirtintų </w:t>
      </w:r>
      <w:r w:rsidR="008C0E25">
        <w:rPr>
          <w:rFonts w:ascii="Arial" w:hAnsi="Arial" w:cs="Arial"/>
        </w:rPr>
        <w:t>A</w:t>
      </w:r>
      <w:r w:rsidRPr="00582533">
        <w:rPr>
          <w:rFonts w:ascii="Arial" w:hAnsi="Arial" w:cs="Arial"/>
        </w:rPr>
        <w:t>ukštyje atliekamų darbų taisyklių reikalavimus</w:t>
      </w:r>
      <w:r w:rsidR="007B4D6C" w:rsidRPr="00582533">
        <w:rPr>
          <w:rFonts w:ascii="Arial" w:hAnsi="Arial" w:cs="Arial"/>
        </w:rPr>
        <w:t xml:space="preserve">. </w:t>
      </w:r>
    </w:p>
    <w:p w14:paraId="32BFE84D" w14:textId="671E2EBF" w:rsidR="00A7061C" w:rsidRPr="00582533" w:rsidRDefault="008C0E25" w:rsidP="1090DEA4">
      <w:pPr>
        <w:pStyle w:val="ListParagraph"/>
        <w:numPr>
          <w:ilvl w:val="1"/>
          <w:numId w:val="42"/>
        </w:numPr>
        <w:tabs>
          <w:tab w:val="left" w:pos="1134"/>
        </w:tabs>
        <w:autoSpaceDE w:val="0"/>
        <w:autoSpaceDN w:val="0"/>
        <w:adjustRightInd w:val="0"/>
        <w:spacing w:after="0" w:line="240" w:lineRule="auto"/>
        <w:ind w:left="1134" w:hanging="567"/>
        <w:jc w:val="both"/>
        <w:rPr>
          <w:rFonts w:ascii="Arial" w:hAnsi="Arial" w:cs="Arial"/>
        </w:rPr>
      </w:pPr>
      <w:r>
        <w:rPr>
          <w:rFonts w:ascii="Arial" w:hAnsi="Arial" w:cs="Arial"/>
        </w:rPr>
        <w:t>Bendrovės A</w:t>
      </w:r>
      <w:r w:rsidR="002A20D7" w:rsidRPr="00582533">
        <w:rPr>
          <w:rFonts w:ascii="Arial" w:hAnsi="Arial" w:cs="Arial"/>
        </w:rPr>
        <w:t xml:space="preserve">ukštyje atliekamų darbų taisyklės </w:t>
      </w:r>
      <w:r w:rsidR="00777948" w:rsidRPr="00582533">
        <w:rPr>
          <w:rFonts w:ascii="Arial" w:hAnsi="Arial" w:cs="Arial"/>
        </w:rPr>
        <w:t>publikuojamos</w:t>
      </w:r>
      <w:r w:rsidR="002A20D7" w:rsidRPr="00582533">
        <w:rPr>
          <w:rFonts w:ascii="Arial" w:hAnsi="Arial" w:cs="Arial"/>
        </w:rPr>
        <w:t xml:space="preserve"> Bendrovės internetiniame puslapyje </w:t>
      </w:r>
      <w:hyperlink r:id="rId20" w:history="1">
        <w:r w:rsidR="00B74632" w:rsidRPr="00B74632">
          <w:rPr>
            <w:rStyle w:val="Hyperlink"/>
            <w:rFonts w:ascii="Arial" w:hAnsi="Arial" w:cs="Arial"/>
          </w:rPr>
          <w:t>https://miestogijos.lt/tiekejams-ir-rangovams/</w:t>
        </w:r>
      </w:hyperlink>
      <w:r w:rsidR="00B74632">
        <w:rPr>
          <w:rFonts w:ascii="Arial" w:hAnsi="Arial" w:cs="Arial"/>
        </w:rPr>
        <w:t>.</w:t>
      </w:r>
      <w:r w:rsidR="002A20D7" w:rsidRPr="00582533">
        <w:rPr>
          <w:rFonts w:ascii="Arial" w:hAnsi="Arial" w:cs="Arial"/>
        </w:rPr>
        <w:t xml:space="preserve"> </w:t>
      </w:r>
    </w:p>
    <w:p w14:paraId="2E9D91D2" w14:textId="7E5CB286" w:rsidR="002A20D7" w:rsidRPr="00582533" w:rsidRDefault="002A20D7" w:rsidP="002A20D7">
      <w:pPr>
        <w:pStyle w:val="ListParagraph"/>
        <w:tabs>
          <w:tab w:val="left" w:pos="1134"/>
        </w:tabs>
        <w:autoSpaceDE w:val="0"/>
        <w:autoSpaceDN w:val="0"/>
        <w:adjustRightInd w:val="0"/>
        <w:spacing w:after="0" w:line="240" w:lineRule="auto"/>
        <w:ind w:left="1134"/>
        <w:jc w:val="both"/>
        <w:rPr>
          <w:rFonts w:ascii="Arial" w:hAnsi="Arial" w:cs="Arial"/>
        </w:rPr>
      </w:pPr>
    </w:p>
    <w:p w14:paraId="6BE998A5" w14:textId="2138F456" w:rsidR="00FC7E89" w:rsidRPr="00582533" w:rsidRDefault="00B74BF7" w:rsidP="1090DEA4">
      <w:pPr>
        <w:pStyle w:val="Heading2"/>
        <w:numPr>
          <w:ilvl w:val="0"/>
          <w:numId w:val="42"/>
        </w:numPr>
        <w:spacing w:before="0" w:after="120" w:line="240" w:lineRule="auto"/>
        <w:jc w:val="both"/>
        <w:rPr>
          <w:rFonts w:ascii="Arial" w:hAnsi="Arial" w:cs="Arial"/>
        </w:rPr>
      </w:pPr>
      <w:bookmarkStart w:id="10" w:name="_Toc141960767"/>
      <w:r w:rsidRPr="00582533">
        <w:rPr>
          <w:rFonts w:ascii="Arial" w:hAnsi="Arial" w:cs="Arial"/>
        </w:rPr>
        <w:t xml:space="preserve">REIKALAVIMAI </w:t>
      </w:r>
      <w:bookmarkEnd w:id="10"/>
      <w:r w:rsidR="00061271" w:rsidRPr="00582533">
        <w:rPr>
          <w:rFonts w:ascii="Arial" w:hAnsi="Arial" w:cs="Arial"/>
        </w:rPr>
        <w:t xml:space="preserve">ATLIEKANT </w:t>
      </w:r>
      <w:r w:rsidR="002A20D7" w:rsidRPr="00582533">
        <w:rPr>
          <w:rFonts w:ascii="Arial" w:hAnsi="Arial" w:cs="Arial"/>
        </w:rPr>
        <w:t xml:space="preserve">DARBUS </w:t>
      </w:r>
      <w:r w:rsidR="00061271" w:rsidRPr="00582533">
        <w:rPr>
          <w:rFonts w:ascii="Arial" w:hAnsi="Arial" w:cs="Arial"/>
        </w:rPr>
        <w:t xml:space="preserve">BENDROVĖS </w:t>
      </w:r>
      <w:r w:rsidR="002A20D7" w:rsidRPr="00582533">
        <w:rPr>
          <w:rFonts w:ascii="Arial" w:hAnsi="Arial" w:cs="Arial"/>
        </w:rPr>
        <w:t>ELEKTR</w:t>
      </w:r>
      <w:r w:rsidR="00061271" w:rsidRPr="00582533">
        <w:rPr>
          <w:rFonts w:ascii="Arial" w:hAnsi="Arial" w:cs="Arial"/>
        </w:rPr>
        <w:t>O</w:t>
      </w:r>
      <w:r w:rsidR="002A20D7" w:rsidRPr="00582533">
        <w:rPr>
          <w:rFonts w:ascii="Arial" w:hAnsi="Arial" w:cs="Arial"/>
        </w:rPr>
        <w:t>S ĮRENGINIOSE</w:t>
      </w:r>
    </w:p>
    <w:p w14:paraId="45D37974" w14:textId="5F048D4E" w:rsidR="00B74BF7" w:rsidRPr="00582533" w:rsidRDefault="00061271" w:rsidP="1090DEA4">
      <w:pPr>
        <w:pStyle w:val="BodyTextIndent3"/>
        <w:numPr>
          <w:ilvl w:val="1"/>
          <w:numId w:val="42"/>
        </w:numPr>
        <w:spacing w:line="240" w:lineRule="auto"/>
        <w:ind w:left="1134" w:hanging="567"/>
        <w:jc w:val="both"/>
        <w:rPr>
          <w:rFonts w:ascii="Arial" w:hAnsi="Arial" w:cs="Arial"/>
          <w:sz w:val="22"/>
          <w:szCs w:val="22"/>
        </w:rPr>
      </w:pPr>
      <w:r w:rsidRPr="00582533">
        <w:rPr>
          <w:rFonts w:ascii="Arial" w:hAnsi="Arial" w:cs="Arial"/>
          <w:sz w:val="22"/>
          <w:szCs w:val="22"/>
        </w:rPr>
        <w:t>Bendrovės elektros įrenginiuose darbai atliekami pagal „Saugos eksploatuojant elektros įrenginius taisyklių“ bei Bendrovėje patvirtintų „Darbų elektros įrenginiuose organizavimo ir vykdymo tvarkos aprašo“ reikalavimus</w:t>
      </w:r>
      <w:r w:rsidR="00CE63F9">
        <w:rPr>
          <w:rFonts w:ascii="Arial" w:hAnsi="Arial" w:cs="Arial"/>
          <w:sz w:val="22"/>
          <w:szCs w:val="22"/>
        </w:rPr>
        <w:t>.</w:t>
      </w:r>
    </w:p>
    <w:p w14:paraId="5874E0D7" w14:textId="141DBF58" w:rsidR="00B74BF7" w:rsidRPr="00582533" w:rsidRDefault="00F77F02" w:rsidP="04DC534D">
      <w:pPr>
        <w:pStyle w:val="BodyTextIndent3"/>
        <w:numPr>
          <w:ilvl w:val="1"/>
          <w:numId w:val="42"/>
        </w:numPr>
        <w:tabs>
          <w:tab w:val="clear" w:pos="1136"/>
          <w:tab w:val="left" w:pos="1134"/>
        </w:tabs>
        <w:spacing w:line="240" w:lineRule="auto"/>
        <w:ind w:left="1134" w:hanging="567"/>
        <w:jc w:val="both"/>
        <w:rPr>
          <w:rFonts w:ascii="Arial" w:hAnsi="Arial" w:cs="Arial"/>
          <w:sz w:val="22"/>
          <w:szCs w:val="22"/>
        </w:rPr>
      </w:pPr>
      <w:r>
        <w:rPr>
          <w:rFonts w:ascii="Arial" w:hAnsi="Arial" w:cs="Arial"/>
          <w:sz w:val="22"/>
          <w:szCs w:val="22"/>
        </w:rPr>
        <w:t xml:space="preserve">Bendrovės </w:t>
      </w:r>
      <w:r w:rsidR="00061271" w:rsidRPr="00582533">
        <w:rPr>
          <w:rFonts w:ascii="Arial" w:hAnsi="Arial" w:cs="Arial"/>
          <w:sz w:val="22"/>
          <w:szCs w:val="22"/>
        </w:rPr>
        <w:t xml:space="preserve">„Darbų elektros įrenginiuose organizavimo ir vykdymo tvarkos aprašas“ patalpintas Bendrovės internetiniame </w:t>
      </w:r>
      <w:r w:rsidR="00061271" w:rsidRPr="00CE63F9">
        <w:rPr>
          <w:rFonts w:ascii="Arial" w:hAnsi="Arial" w:cs="Arial"/>
          <w:sz w:val="22"/>
          <w:szCs w:val="22"/>
        </w:rPr>
        <w:t xml:space="preserve">puslapyje </w:t>
      </w:r>
      <w:hyperlink r:id="rId21" w:history="1">
        <w:r w:rsidR="00CE63F9" w:rsidRPr="00CE63F9">
          <w:rPr>
            <w:rStyle w:val="Hyperlink"/>
            <w:rFonts w:ascii="Arial" w:hAnsi="Arial" w:cs="Arial"/>
            <w:sz w:val="22"/>
            <w:szCs w:val="22"/>
          </w:rPr>
          <w:t>https://miestogijos.lt/tiekejams-ir-rangovams/</w:t>
        </w:r>
      </w:hyperlink>
      <w:r w:rsidR="00CE63F9">
        <w:t xml:space="preserve">. </w:t>
      </w:r>
    </w:p>
    <w:p w14:paraId="27D3C690" w14:textId="06CD8099" w:rsidR="00B74BF7" w:rsidRPr="00582533" w:rsidRDefault="00061271" w:rsidP="1090DEA4">
      <w:pPr>
        <w:pStyle w:val="BodyTextIndent3"/>
        <w:numPr>
          <w:ilvl w:val="1"/>
          <w:numId w:val="42"/>
        </w:numPr>
        <w:tabs>
          <w:tab w:val="clear" w:pos="1136"/>
          <w:tab w:val="left" w:pos="1134"/>
        </w:tabs>
        <w:spacing w:line="240" w:lineRule="auto"/>
        <w:ind w:left="1134" w:hanging="567"/>
        <w:jc w:val="both"/>
        <w:rPr>
          <w:rFonts w:ascii="Arial" w:hAnsi="Arial" w:cs="Arial"/>
          <w:sz w:val="22"/>
          <w:szCs w:val="22"/>
        </w:rPr>
      </w:pPr>
      <w:r w:rsidRPr="00582533">
        <w:rPr>
          <w:rFonts w:ascii="Arial" w:hAnsi="Arial" w:cs="Arial"/>
          <w:sz w:val="22"/>
          <w:szCs w:val="22"/>
        </w:rPr>
        <w:t>Bendrovės elektros įrenginiuose gali būti dirbama pagal Bendrovės ar Rangovo darbų vadovų nurodymus (</w:t>
      </w:r>
      <w:r w:rsidR="00777948" w:rsidRPr="00582533">
        <w:rPr>
          <w:rFonts w:ascii="Arial" w:hAnsi="Arial" w:cs="Arial"/>
          <w:sz w:val="22"/>
          <w:szCs w:val="22"/>
        </w:rPr>
        <w:t>4</w:t>
      </w:r>
      <w:r w:rsidRPr="00582533">
        <w:rPr>
          <w:rFonts w:ascii="Arial" w:hAnsi="Arial" w:cs="Arial"/>
          <w:sz w:val="22"/>
          <w:szCs w:val="22"/>
        </w:rPr>
        <w:t xml:space="preserve"> priedas), kurie patikrinami Bendrovės atsakingų asmenų ir pagal Bendrovės ar Rangovo darbų vadovų pavedimus</w:t>
      </w:r>
      <w:r w:rsidR="00B74BF7" w:rsidRPr="00582533">
        <w:rPr>
          <w:rFonts w:ascii="Arial" w:hAnsi="Arial" w:cs="Arial"/>
          <w:sz w:val="22"/>
          <w:szCs w:val="22"/>
        </w:rPr>
        <w:t>.</w:t>
      </w:r>
    </w:p>
    <w:p w14:paraId="7F538ED6" w14:textId="797A186E" w:rsidR="00927524" w:rsidRPr="00582533" w:rsidRDefault="00927524" w:rsidP="1090DEA4">
      <w:pPr>
        <w:pStyle w:val="BodyTextIndent3"/>
        <w:numPr>
          <w:ilvl w:val="1"/>
          <w:numId w:val="42"/>
        </w:numPr>
        <w:tabs>
          <w:tab w:val="clear" w:pos="1136"/>
          <w:tab w:val="left" w:pos="1134"/>
        </w:tabs>
        <w:spacing w:line="240" w:lineRule="auto"/>
        <w:ind w:left="1134" w:hanging="567"/>
        <w:jc w:val="both"/>
        <w:rPr>
          <w:rFonts w:ascii="Arial" w:hAnsi="Arial" w:cs="Arial"/>
          <w:sz w:val="22"/>
          <w:szCs w:val="22"/>
        </w:rPr>
      </w:pPr>
      <w:r w:rsidRPr="00582533">
        <w:rPr>
          <w:rFonts w:ascii="Arial" w:hAnsi="Arial" w:cs="Arial"/>
          <w:sz w:val="22"/>
          <w:szCs w:val="22"/>
        </w:rPr>
        <w:t>Bendrovėje nurodymus išrašyti ar patikrinti Rangovo darbų vadovo išrašytus, turi teisę atsakingi darbuotojai paskirti Bendrovėje patvirtintu atsakingų asmenų įsakymu.</w:t>
      </w:r>
    </w:p>
    <w:p w14:paraId="2ED01F2C" w14:textId="77777777" w:rsidR="00DE4D80" w:rsidRPr="00582533" w:rsidRDefault="00DE4D80" w:rsidP="1090DEA4">
      <w:pPr>
        <w:pStyle w:val="BodyTextIndent3"/>
        <w:spacing w:line="240" w:lineRule="auto"/>
        <w:ind w:left="567" w:firstLine="0"/>
        <w:jc w:val="both"/>
        <w:rPr>
          <w:rFonts w:ascii="Arial" w:hAnsi="Arial" w:cs="Arial"/>
          <w:sz w:val="22"/>
          <w:szCs w:val="22"/>
        </w:rPr>
      </w:pPr>
    </w:p>
    <w:p w14:paraId="2AA290F4" w14:textId="56B7DB04" w:rsidR="00527BA0" w:rsidRPr="00582533" w:rsidRDefault="00527BA0" w:rsidP="00527BA0">
      <w:pPr>
        <w:pStyle w:val="Heading2"/>
        <w:numPr>
          <w:ilvl w:val="0"/>
          <w:numId w:val="42"/>
        </w:numPr>
        <w:spacing w:before="0" w:after="120" w:line="240" w:lineRule="auto"/>
        <w:jc w:val="both"/>
        <w:rPr>
          <w:rFonts w:ascii="Arial" w:hAnsi="Arial" w:cs="Arial"/>
        </w:rPr>
      </w:pPr>
      <w:r w:rsidRPr="00582533">
        <w:rPr>
          <w:rFonts w:ascii="Arial" w:hAnsi="Arial" w:cs="Arial"/>
        </w:rPr>
        <w:t>REIKALAVIMAI ATLIEKANT DARBUS BENDROVĖS ŠILUMOS IR NAFTOS ĮRENGINIOSE</w:t>
      </w:r>
    </w:p>
    <w:p w14:paraId="40F6ACC0" w14:textId="3A51D748" w:rsidR="00DE4D80" w:rsidRPr="00582533" w:rsidRDefault="00927524" w:rsidP="1090DEA4">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Bendrovės šilumos ir naftos įrenginiuose darbai atliekami pagal „Saugos taisyklės eksploatuojant šilumos įrenginius“ reikalavimus</w:t>
      </w:r>
      <w:r w:rsidR="00DE4D80" w:rsidRPr="00582533">
        <w:rPr>
          <w:rFonts w:ascii="Arial" w:hAnsi="Arial" w:cs="Arial"/>
        </w:rPr>
        <w:t>.</w:t>
      </w:r>
    </w:p>
    <w:p w14:paraId="29EDEA67" w14:textId="4F62979E" w:rsidR="00DE4D80" w:rsidRPr="00582533" w:rsidRDefault="00927524" w:rsidP="1090DEA4">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Bendrovės šilumos ir naftos įrenginiuose darbai vykdomi pagal Nurodymą darbams šilumos įrenginiuose arba pavedimą. Prieš darbų pradžią Rangovas gauna iš Bendrovės darbui šilumos įrengini</w:t>
      </w:r>
      <w:r w:rsidR="00F53A3F" w:rsidRPr="00582533">
        <w:rPr>
          <w:rFonts w:ascii="Arial" w:hAnsi="Arial" w:cs="Arial"/>
        </w:rPr>
        <w:t>uose</w:t>
      </w:r>
      <w:r w:rsidRPr="00582533">
        <w:rPr>
          <w:rFonts w:ascii="Arial" w:hAnsi="Arial" w:cs="Arial"/>
        </w:rPr>
        <w:t xml:space="preserve"> bendrą nurodymą / nurodymą (</w:t>
      </w:r>
      <w:r w:rsidR="004A1438" w:rsidRPr="00582533">
        <w:rPr>
          <w:rFonts w:ascii="Arial" w:hAnsi="Arial" w:cs="Arial"/>
        </w:rPr>
        <w:t>5</w:t>
      </w:r>
      <w:r w:rsidRPr="00582533">
        <w:rPr>
          <w:rFonts w:ascii="Arial" w:hAnsi="Arial" w:cs="Arial"/>
        </w:rPr>
        <w:t xml:space="preserve"> priedas)</w:t>
      </w:r>
      <w:r w:rsidR="00DE4D80" w:rsidRPr="00582533">
        <w:rPr>
          <w:rFonts w:ascii="Arial" w:hAnsi="Arial" w:cs="Arial"/>
        </w:rPr>
        <w:t>.</w:t>
      </w:r>
    </w:p>
    <w:p w14:paraId="7B009EDD" w14:textId="6F0EA44E" w:rsidR="00DE4D80" w:rsidRDefault="00927524" w:rsidP="1090DEA4">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Nurodymus išrašyti turi teisę atsakingi darbuotojai paskirti Bendrovėje patvirtintu atsakingų asmenų įsakymu</w:t>
      </w:r>
      <w:r w:rsidR="00DE4D80" w:rsidRPr="00582533">
        <w:rPr>
          <w:rFonts w:ascii="Arial" w:hAnsi="Arial" w:cs="Arial"/>
        </w:rPr>
        <w:t>.</w:t>
      </w:r>
    </w:p>
    <w:p w14:paraId="0FE92F56" w14:textId="77777777" w:rsidR="002B2410" w:rsidRPr="00582533" w:rsidRDefault="002B2410" w:rsidP="002B2410">
      <w:pPr>
        <w:pStyle w:val="BodyText2"/>
        <w:tabs>
          <w:tab w:val="left" w:pos="1134"/>
        </w:tabs>
        <w:spacing w:after="0" w:line="240" w:lineRule="auto"/>
        <w:ind w:left="1134"/>
        <w:jc w:val="both"/>
        <w:rPr>
          <w:rFonts w:ascii="Arial" w:hAnsi="Arial" w:cs="Arial"/>
        </w:rPr>
      </w:pPr>
    </w:p>
    <w:p w14:paraId="1FC239C0" w14:textId="77777777" w:rsidR="00927524" w:rsidRPr="00582533" w:rsidRDefault="00927524" w:rsidP="00927524">
      <w:pPr>
        <w:pStyle w:val="BodyText2"/>
        <w:tabs>
          <w:tab w:val="left" w:pos="1134"/>
        </w:tabs>
        <w:spacing w:after="0" w:line="240" w:lineRule="auto"/>
        <w:ind w:left="1134"/>
        <w:jc w:val="both"/>
        <w:rPr>
          <w:rFonts w:ascii="Arial" w:hAnsi="Arial" w:cs="Arial"/>
        </w:rPr>
      </w:pPr>
    </w:p>
    <w:p w14:paraId="6C8106C2" w14:textId="7873C038" w:rsidR="00FC7E89" w:rsidRPr="00582533" w:rsidRDefault="00251FEF" w:rsidP="1090DEA4">
      <w:pPr>
        <w:pStyle w:val="ListParagraph"/>
        <w:numPr>
          <w:ilvl w:val="0"/>
          <w:numId w:val="42"/>
        </w:numPr>
        <w:spacing w:line="240" w:lineRule="auto"/>
        <w:jc w:val="both"/>
        <w:rPr>
          <w:rFonts w:ascii="Arial" w:hAnsi="Arial" w:cs="Arial"/>
          <w:b/>
          <w:bCs/>
        </w:rPr>
      </w:pPr>
      <w:r w:rsidRPr="00582533">
        <w:rPr>
          <w:rFonts w:ascii="Arial" w:hAnsi="Arial" w:cs="Arial"/>
          <w:b/>
          <w:bCs/>
        </w:rPr>
        <w:lastRenderedPageBreak/>
        <w:t xml:space="preserve">REIKALAVIMAI </w:t>
      </w:r>
      <w:r w:rsidR="00927524" w:rsidRPr="00582533">
        <w:rPr>
          <w:rFonts w:ascii="Arial" w:hAnsi="Arial" w:cs="Arial"/>
          <w:b/>
          <w:bCs/>
        </w:rPr>
        <w:t xml:space="preserve">ATLIEKANT DARBUS DUJŲ ĮRENGINIUOSE </w:t>
      </w:r>
    </w:p>
    <w:p w14:paraId="147B941C" w14:textId="579022C0" w:rsidR="00927524" w:rsidRPr="00582533" w:rsidRDefault="00927524" w:rsidP="00927524">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Bendrovės dujų įrenginiuose darbai atliekami pagal „Gamtinių dujų, suskystintų naftos dujų ir biodujų aplinkoje atliekamų darbų saugos taisyklių“ reikalavimus.</w:t>
      </w:r>
    </w:p>
    <w:p w14:paraId="63EDAC58" w14:textId="0F8969DA" w:rsidR="00927524" w:rsidRPr="00582533" w:rsidRDefault="00927524" w:rsidP="00927524">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Bendrovės dujų įrenginiuose darbai vykdomi pagal Paskyrą darbams dujų įrenginiuose. Prieš darbų pradžią Rangovas gauna iš Bendrovės darbui </w:t>
      </w:r>
      <w:r w:rsidR="00F53A3F" w:rsidRPr="00582533">
        <w:rPr>
          <w:rFonts w:ascii="Arial" w:hAnsi="Arial" w:cs="Arial"/>
        </w:rPr>
        <w:t>dujų</w:t>
      </w:r>
      <w:r w:rsidRPr="00582533">
        <w:rPr>
          <w:rFonts w:ascii="Arial" w:hAnsi="Arial" w:cs="Arial"/>
        </w:rPr>
        <w:t xml:space="preserve"> įrengini</w:t>
      </w:r>
      <w:r w:rsidR="00F53A3F" w:rsidRPr="00582533">
        <w:rPr>
          <w:rFonts w:ascii="Arial" w:hAnsi="Arial" w:cs="Arial"/>
        </w:rPr>
        <w:t>uose</w:t>
      </w:r>
      <w:r w:rsidRPr="00582533">
        <w:rPr>
          <w:rFonts w:ascii="Arial" w:hAnsi="Arial" w:cs="Arial"/>
        </w:rPr>
        <w:t xml:space="preserve"> </w:t>
      </w:r>
      <w:r w:rsidR="00F53A3F" w:rsidRPr="00582533">
        <w:rPr>
          <w:rFonts w:ascii="Arial" w:hAnsi="Arial" w:cs="Arial"/>
        </w:rPr>
        <w:t>paskyrą</w:t>
      </w:r>
      <w:r w:rsidRPr="00582533">
        <w:rPr>
          <w:rFonts w:ascii="Arial" w:hAnsi="Arial" w:cs="Arial"/>
        </w:rPr>
        <w:t xml:space="preserve"> (</w:t>
      </w:r>
      <w:r w:rsidR="004A1438" w:rsidRPr="00582533">
        <w:rPr>
          <w:rFonts w:ascii="Arial" w:hAnsi="Arial" w:cs="Arial"/>
        </w:rPr>
        <w:t>6</w:t>
      </w:r>
      <w:r w:rsidRPr="00582533">
        <w:rPr>
          <w:rFonts w:ascii="Arial" w:hAnsi="Arial" w:cs="Arial"/>
        </w:rPr>
        <w:t xml:space="preserve"> priedas).</w:t>
      </w:r>
    </w:p>
    <w:p w14:paraId="0E19FC01" w14:textId="34754194" w:rsidR="00251FEF" w:rsidRPr="00582533" w:rsidRDefault="00F53A3F" w:rsidP="0092752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Paskyras</w:t>
      </w:r>
      <w:r w:rsidR="00927524" w:rsidRPr="00582533">
        <w:rPr>
          <w:rFonts w:ascii="Arial" w:hAnsi="Arial" w:cs="Arial"/>
        </w:rPr>
        <w:t xml:space="preserve"> išrašyti turi teisę atsakingi darbuotojai paskirti Bendrovėje patvirtintu atsakingų asmenų</w:t>
      </w:r>
      <w:r w:rsidR="00FB76B4" w:rsidRPr="00582533">
        <w:rPr>
          <w:rFonts w:ascii="Arial" w:hAnsi="Arial" w:cs="Arial"/>
        </w:rPr>
        <w:t xml:space="preserve"> į</w:t>
      </w:r>
      <w:r w:rsidR="00B573C8" w:rsidRPr="00582533">
        <w:rPr>
          <w:rFonts w:ascii="Arial" w:hAnsi="Arial" w:cs="Arial"/>
        </w:rPr>
        <w:t>s</w:t>
      </w:r>
      <w:r w:rsidR="00FB76B4" w:rsidRPr="00582533">
        <w:rPr>
          <w:rFonts w:ascii="Arial" w:hAnsi="Arial" w:cs="Arial"/>
        </w:rPr>
        <w:t>akymu</w:t>
      </w:r>
      <w:r w:rsidR="00251FEF" w:rsidRPr="00582533">
        <w:rPr>
          <w:rFonts w:ascii="Arial" w:hAnsi="Arial" w:cs="Arial"/>
        </w:rPr>
        <w:t>.</w:t>
      </w:r>
    </w:p>
    <w:p w14:paraId="277A8D32" w14:textId="77777777" w:rsidR="00290124" w:rsidRPr="00582533" w:rsidRDefault="00290124" w:rsidP="1090DEA4">
      <w:pPr>
        <w:pStyle w:val="ListParagraph"/>
        <w:spacing w:line="240" w:lineRule="auto"/>
        <w:ind w:left="1134"/>
        <w:jc w:val="both"/>
        <w:rPr>
          <w:rFonts w:ascii="Arial" w:hAnsi="Arial" w:cs="Arial"/>
          <w:b/>
          <w:bCs/>
        </w:rPr>
      </w:pPr>
    </w:p>
    <w:p w14:paraId="627E2805" w14:textId="5FCC5BA3" w:rsidR="00FB76B4" w:rsidRPr="00582533" w:rsidRDefault="00251FEF" w:rsidP="00FB76B4">
      <w:pPr>
        <w:pStyle w:val="Heading2"/>
        <w:numPr>
          <w:ilvl w:val="0"/>
          <w:numId w:val="42"/>
        </w:numPr>
        <w:rPr>
          <w:rFonts w:ascii="Arial" w:hAnsi="Arial" w:cs="Arial"/>
        </w:rPr>
      </w:pPr>
      <w:bookmarkStart w:id="11" w:name="_Toc141960769"/>
      <w:r w:rsidRPr="00582533">
        <w:rPr>
          <w:rFonts w:ascii="Arial" w:hAnsi="Arial" w:cs="Arial"/>
        </w:rPr>
        <w:t xml:space="preserve">REIKALAVIMAI </w:t>
      </w:r>
      <w:bookmarkEnd w:id="11"/>
      <w:r w:rsidR="00F53A3F" w:rsidRPr="00582533">
        <w:rPr>
          <w:rFonts w:ascii="Arial" w:hAnsi="Arial" w:cs="Arial"/>
        </w:rPr>
        <w:t>ATLIEKANT STATYBOS DARBUS</w:t>
      </w:r>
    </w:p>
    <w:p w14:paraId="0EDA7B00" w14:textId="62F69A89" w:rsidR="00F53A3F" w:rsidRPr="00582533" w:rsidRDefault="00F53A3F" w:rsidP="00F53A3F">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 xml:space="preserve">Bendrovės </w:t>
      </w:r>
      <w:r w:rsidR="00FB76B4" w:rsidRPr="00582533">
        <w:rPr>
          <w:rFonts w:ascii="Arial" w:hAnsi="Arial" w:cs="Arial"/>
        </w:rPr>
        <w:t>statybos darbai (ne energetikos įrenginiuose) atliekami pagal teisės aktų, reglamentuojančių statybos darbus,</w:t>
      </w:r>
      <w:r w:rsidRPr="00582533">
        <w:rPr>
          <w:rFonts w:ascii="Arial" w:hAnsi="Arial" w:cs="Arial"/>
        </w:rPr>
        <w:t xml:space="preserve"> reikalavimus.</w:t>
      </w:r>
    </w:p>
    <w:p w14:paraId="6EAD7727" w14:textId="5EF1E60F" w:rsidR="00F53A3F" w:rsidRPr="00582533" w:rsidRDefault="00F53A3F" w:rsidP="00F53A3F">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Bendrovė</w:t>
      </w:r>
      <w:r w:rsidR="00FB76B4" w:rsidRPr="00582533">
        <w:rPr>
          <w:rFonts w:ascii="Arial" w:hAnsi="Arial" w:cs="Arial"/>
        </w:rPr>
        <w:t xml:space="preserve">je statybos </w:t>
      </w:r>
      <w:r w:rsidRPr="00582533">
        <w:rPr>
          <w:rFonts w:ascii="Arial" w:hAnsi="Arial" w:cs="Arial"/>
        </w:rPr>
        <w:t xml:space="preserve">darbai vykdomi pagal </w:t>
      </w:r>
      <w:r w:rsidR="00FB76B4" w:rsidRPr="00582533">
        <w:rPr>
          <w:rFonts w:ascii="Arial" w:hAnsi="Arial" w:cs="Arial"/>
        </w:rPr>
        <w:t>Aktą – leidimą s</w:t>
      </w:r>
      <w:r w:rsidR="00FB76B4" w:rsidRPr="00582533">
        <w:rPr>
          <w:rFonts w:ascii="Arial" w:hAnsi="Arial" w:cs="Arial"/>
          <w:color w:val="000000"/>
        </w:rPr>
        <w:t>tatybos darbams vykdyti veikiančioje įmonėje (7 priedas)</w:t>
      </w:r>
      <w:r w:rsidRPr="00582533">
        <w:rPr>
          <w:rFonts w:ascii="Arial" w:hAnsi="Arial" w:cs="Arial"/>
        </w:rPr>
        <w:t>.</w:t>
      </w:r>
      <w:r w:rsidR="00FB76B4" w:rsidRPr="00582533">
        <w:rPr>
          <w:rFonts w:ascii="Arial" w:hAnsi="Arial" w:cs="Arial"/>
        </w:rPr>
        <w:t xml:space="preserve"> Prieš pradedant vykdyti</w:t>
      </w:r>
      <w:r w:rsidRPr="00582533">
        <w:rPr>
          <w:rFonts w:ascii="Arial" w:hAnsi="Arial" w:cs="Arial"/>
        </w:rPr>
        <w:t xml:space="preserve"> </w:t>
      </w:r>
      <w:r w:rsidR="00FB76B4" w:rsidRPr="00582533">
        <w:rPr>
          <w:rFonts w:ascii="Arial" w:hAnsi="Arial" w:cs="Arial"/>
        </w:rPr>
        <w:t>Bendrovėje statybos darbus, Aktas – leidimas s</w:t>
      </w:r>
      <w:r w:rsidR="00FB76B4" w:rsidRPr="00582533">
        <w:rPr>
          <w:rFonts w:ascii="Arial" w:hAnsi="Arial" w:cs="Arial"/>
          <w:color w:val="000000"/>
        </w:rPr>
        <w:t>tatybos darbams vykdyti veikiančioje įmonėje suderinamas tarp Rangovo ir Bendrovės atsakingo asmens, kuruojančio darbų sutartį.</w:t>
      </w:r>
    </w:p>
    <w:p w14:paraId="38E0AD42" w14:textId="3E822CBC" w:rsidR="00251FEF" w:rsidRPr="00582533" w:rsidRDefault="00FB76B4" w:rsidP="00F53A3F">
      <w:pPr>
        <w:pStyle w:val="ListParagraph"/>
        <w:numPr>
          <w:ilvl w:val="1"/>
          <w:numId w:val="42"/>
        </w:numPr>
        <w:autoSpaceDE w:val="0"/>
        <w:autoSpaceDN w:val="0"/>
        <w:adjustRightInd w:val="0"/>
        <w:spacing w:after="0" w:line="240" w:lineRule="auto"/>
        <w:ind w:left="1134" w:hanging="567"/>
        <w:jc w:val="both"/>
        <w:rPr>
          <w:rFonts w:ascii="Arial" w:hAnsi="Arial" w:cs="Arial"/>
          <w:lang w:eastAsia="lt-LT"/>
        </w:rPr>
      </w:pPr>
      <w:r w:rsidRPr="00582533">
        <w:rPr>
          <w:rFonts w:ascii="Arial" w:hAnsi="Arial" w:cs="Arial"/>
        </w:rPr>
        <w:t>Aktus – leidimus s</w:t>
      </w:r>
      <w:r w:rsidRPr="00582533">
        <w:rPr>
          <w:rFonts w:ascii="Arial" w:hAnsi="Arial" w:cs="Arial"/>
          <w:color w:val="000000"/>
        </w:rPr>
        <w:t xml:space="preserve">tatybos darbams vykdyti veikiančioje įmonėje, turi teisę rengti, derinti ir pasirašinėti </w:t>
      </w:r>
      <w:r w:rsidRPr="00582533">
        <w:rPr>
          <w:rFonts w:ascii="Arial" w:hAnsi="Arial" w:cs="Arial"/>
        </w:rPr>
        <w:t>atsakingi darbuotojai, paskirti Bendrovėje patvirtintu atsakingų asmenų įsakymu</w:t>
      </w:r>
      <w:r w:rsidR="00F53A3F" w:rsidRPr="00582533">
        <w:rPr>
          <w:rFonts w:ascii="Arial" w:hAnsi="Arial" w:cs="Arial"/>
        </w:rPr>
        <w:t>.</w:t>
      </w:r>
    </w:p>
    <w:p w14:paraId="3C7043D2" w14:textId="541311E8" w:rsidR="00FB76B4" w:rsidRPr="00582533" w:rsidRDefault="00FB76B4" w:rsidP="00FB76B4">
      <w:pPr>
        <w:pStyle w:val="ListParagraph"/>
        <w:autoSpaceDE w:val="0"/>
        <w:autoSpaceDN w:val="0"/>
        <w:adjustRightInd w:val="0"/>
        <w:spacing w:after="0" w:line="240" w:lineRule="auto"/>
        <w:ind w:left="1134"/>
        <w:jc w:val="both"/>
        <w:rPr>
          <w:rFonts w:ascii="Arial" w:hAnsi="Arial" w:cs="Arial"/>
          <w:lang w:eastAsia="lt-LT"/>
        </w:rPr>
      </w:pPr>
    </w:p>
    <w:p w14:paraId="7AA2C1C0" w14:textId="77777777" w:rsidR="00FB76B4" w:rsidRPr="00582533" w:rsidRDefault="00FB76B4" w:rsidP="00FB76B4">
      <w:pPr>
        <w:pStyle w:val="ListParagraph"/>
        <w:autoSpaceDE w:val="0"/>
        <w:autoSpaceDN w:val="0"/>
        <w:adjustRightInd w:val="0"/>
        <w:spacing w:after="0" w:line="240" w:lineRule="auto"/>
        <w:ind w:left="1134"/>
        <w:jc w:val="both"/>
        <w:rPr>
          <w:rFonts w:ascii="Arial" w:hAnsi="Arial" w:cs="Arial"/>
          <w:lang w:eastAsia="lt-LT"/>
        </w:rPr>
      </w:pPr>
    </w:p>
    <w:p w14:paraId="1E801E32" w14:textId="50EFE619" w:rsidR="00FB76B4" w:rsidRPr="00582533" w:rsidRDefault="00FB76B4" w:rsidP="00FB76B4">
      <w:pPr>
        <w:pStyle w:val="Heading2"/>
        <w:numPr>
          <w:ilvl w:val="0"/>
          <w:numId w:val="42"/>
        </w:numPr>
        <w:rPr>
          <w:rFonts w:ascii="Arial" w:hAnsi="Arial" w:cs="Arial"/>
        </w:rPr>
      </w:pPr>
      <w:r w:rsidRPr="00582533">
        <w:rPr>
          <w:rFonts w:ascii="Arial" w:hAnsi="Arial" w:cs="Arial"/>
        </w:rPr>
        <w:t>REIKALAVIMAI ATLIEKANT UGNIES DARBUS</w:t>
      </w:r>
    </w:p>
    <w:p w14:paraId="602D6A52" w14:textId="135C1256" w:rsidR="00FB76B4" w:rsidRPr="00582533" w:rsidRDefault="00FB76B4" w:rsidP="00FB76B4">
      <w:pPr>
        <w:pStyle w:val="BodyText2"/>
        <w:numPr>
          <w:ilvl w:val="1"/>
          <w:numId w:val="42"/>
        </w:numPr>
        <w:tabs>
          <w:tab w:val="left" w:pos="1134"/>
        </w:tabs>
        <w:spacing w:after="0" w:line="240" w:lineRule="auto"/>
        <w:ind w:left="1134" w:hanging="567"/>
        <w:jc w:val="both"/>
        <w:rPr>
          <w:rFonts w:ascii="Arial" w:hAnsi="Arial" w:cs="Arial"/>
        </w:rPr>
      </w:pPr>
      <w:r w:rsidRPr="00582533">
        <w:rPr>
          <w:rFonts w:ascii="Arial" w:hAnsi="Arial" w:cs="Arial"/>
        </w:rPr>
        <w:t>Bendrovės teritorijoje ir/ar įrenginiuose visi ugnies darbai atliekami pagal Bendrovėje patvirtintos „Ugnies darbų atlikimo instrukcijos“ reikalavimus.</w:t>
      </w:r>
    </w:p>
    <w:p w14:paraId="4E383B77" w14:textId="67660229" w:rsidR="00FB76B4" w:rsidRPr="00285729" w:rsidRDefault="00285729" w:rsidP="00FB76B4">
      <w:pPr>
        <w:pStyle w:val="BodyText2"/>
        <w:numPr>
          <w:ilvl w:val="1"/>
          <w:numId w:val="42"/>
        </w:numPr>
        <w:tabs>
          <w:tab w:val="left" w:pos="1134"/>
        </w:tabs>
        <w:spacing w:after="0" w:line="240" w:lineRule="auto"/>
        <w:ind w:left="1134" w:hanging="567"/>
        <w:jc w:val="both"/>
        <w:rPr>
          <w:rFonts w:ascii="Arial" w:hAnsi="Arial" w:cs="Arial"/>
        </w:rPr>
      </w:pPr>
      <w:r>
        <w:rPr>
          <w:rFonts w:ascii="Arial" w:hAnsi="Arial" w:cs="Arial"/>
        </w:rPr>
        <w:t xml:space="preserve">Bendrovės </w:t>
      </w:r>
      <w:r w:rsidR="00FB76B4" w:rsidRPr="00582533">
        <w:rPr>
          <w:rFonts w:ascii="Arial" w:hAnsi="Arial" w:cs="Arial"/>
        </w:rPr>
        <w:t xml:space="preserve">„Ugnies darbų atlikimo instrukcija“ patalpinta Bendrovės internetiniame puslapyje </w:t>
      </w:r>
      <w:hyperlink r:id="rId22" w:history="1">
        <w:r w:rsidRPr="00285729">
          <w:rPr>
            <w:rStyle w:val="Hyperlink"/>
            <w:rFonts w:ascii="Arial" w:hAnsi="Arial" w:cs="Arial"/>
          </w:rPr>
          <w:t>https://miestogijos.lt/tiekejams-ir-rangovams/</w:t>
        </w:r>
      </w:hyperlink>
      <w:r w:rsidRPr="00285729">
        <w:rPr>
          <w:rFonts w:ascii="Arial" w:hAnsi="Arial" w:cs="Arial"/>
        </w:rPr>
        <w:t xml:space="preserve">. </w:t>
      </w:r>
    </w:p>
    <w:p w14:paraId="507F765B" w14:textId="57860B5E" w:rsidR="00FB76B4" w:rsidRPr="00582533" w:rsidRDefault="00FB76B4" w:rsidP="00FB76B4">
      <w:pPr>
        <w:pStyle w:val="ListParagraph"/>
        <w:numPr>
          <w:ilvl w:val="1"/>
          <w:numId w:val="42"/>
        </w:numPr>
        <w:autoSpaceDE w:val="0"/>
        <w:autoSpaceDN w:val="0"/>
        <w:adjustRightInd w:val="0"/>
        <w:spacing w:after="0" w:line="240" w:lineRule="auto"/>
        <w:ind w:left="1134" w:hanging="567"/>
        <w:jc w:val="both"/>
        <w:rPr>
          <w:rFonts w:ascii="Arial" w:hAnsi="Arial" w:cs="Arial"/>
          <w:lang w:eastAsia="lt-LT"/>
        </w:rPr>
      </w:pPr>
      <w:r w:rsidRPr="00582533">
        <w:rPr>
          <w:rFonts w:ascii="Arial" w:hAnsi="Arial" w:cs="Arial"/>
        </w:rPr>
        <w:t xml:space="preserve">Prieš darbų pradžią Rangovas gauna iš Bendrovės </w:t>
      </w:r>
      <w:r w:rsidR="0030141A" w:rsidRPr="00582533">
        <w:rPr>
          <w:rFonts w:ascii="Arial" w:hAnsi="Arial" w:cs="Arial"/>
        </w:rPr>
        <w:t>atsakingų asmenų</w:t>
      </w:r>
      <w:r w:rsidRPr="00582533">
        <w:rPr>
          <w:rFonts w:ascii="Arial" w:hAnsi="Arial" w:cs="Arial"/>
        </w:rPr>
        <w:t xml:space="preserve"> </w:t>
      </w:r>
      <w:r w:rsidR="0030141A" w:rsidRPr="00582533">
        <w:rPr>
          <w:rFonts w:ascii="Arial" w:hAnsi="Arial" w:cs="Arial"/>
        </w:rPr>
        <w:t>L</w:t>
      </w:r>
      <w:r w:rsidRPr="00582533">
        <w:rPr>
          <w:rFonts w:ascii="Arial" w:hAnsi="Arial" w:cs="Arial"/>
        </w:rPr>
        <w:t>eidimą atlikti ugnies darbus  (</w:t>
      </w:r>
      <w:r w:rsidR="005554FF" w:rsidRPr="00582533">
        <w:rPr>
          <w:rFonts w:ascii="Arial" w:hAnsi="Arial" w:cs="Arial"/>
        </w:rPr>
        <w:t>8</w:t>
      </w:r>
      <w:r w:rsidRPr="00582533">
        <w:rPr>
          <w:rFonts w:ascii="Arial" w:hAnsi="Arial" w:cs="Arial"/>
        </w:rPr>
        <w:t xml:space="preserve"> priedas).</w:t>
      </w:r>
    </w:p>
    <w:p w14:paraId="140904F6" w14:textId="78455BB6" w:rsidR="0030141A" w:rsidRPr="00582533" w:rsidRDefault="0030141A" w:rsidP="00FB76B4">
      <w:pPr>
        <w:pStyle w:val="ListParagraph"/>
        <w:numPr>
          <w:ilvl w:val="1"/>
          <w:numId w:val="42"/>
        </w:numPr>
        <w:autoSpaceDE w:val="0"/>
        <w:autoSpaceDN w:val="0"/>
        <w:adjustRightInd w:val="0"/>
        <w:spacing w:after="0" w:line="240" w:lineRule="auto"/>
        <w:ind w:left="1134" w:hanging="567"/>
        <w:jc w:val="both"/>
        <w:rPr>
          <w:rFonts w:ascii="Arial" w:hAnsi="Arial" w:cs="Arial"/>
          <w:lang w:eastAsia="lt-LT"/>
        </w:rPr>
      </w:pPr>
      <w:r w:rsidRPr="00582533">
        <w:rPr>
          <w:rFonts w:ascii="Arial" w:hAnsi="Arial" w:cs="Arial"/>
        </w:rPr>
        <w:t>Leidimus ugnies darbams</w:t>
      </w:r>
      <w:r w:rsidRPr="00582533">
        <w:rPr>
          <w:rFonts w:ascii="Arial" w:hAnsi="Arial" w:cs="Arial"/>
          <w:color w:val="000000"/>
        </w:rPr>
        <w:t xml:space="preserve"> vykdyti turi teisę rengti, derinti ir pasirašinėti </w:t>
      </w:r>
      <w:r w:rsidRPr="00582533">
        <w:rPr>
          <w:rFonts w:ascii="Arial" w:hAnsi="Arial" w:cs="Arial"/>
        </w:rPr>
        <w:t>atsakingi darbuotojai, paskirti Bendrovėje patvirtintu atsakingų asmenų įsakymu.</w:t>
      </w:r>
    </w:p>
    <w:p w14:paraId="17DC3B0F" w14:textId="4678571A" w:rsidR="00B421F9" w:rsidRPr="00582533" w:rsidRDefault="00B421F9" w:rsidP="00B421F9">
      <w:pPr>
        <w:autoSpaceDE w:val="0"/>
        <w:autoSpaceDN w:val="0"/>
        <w:adjustRightInd w:val="0"/>
        <w:spacing w:after="0" w:line="240" w:lineRule="auto"/>
        <w:jc w:val="both"/>
        <w:rPr>
          <w:rFonts w:ascii="Arial" w:hAnsi="Arial" w:cs="Arial"/>
          <w:lang w:eastAsia="lt-LT"/>
        </w:rPr>
      </w:pPr>
    </w:p>
    <w:p w14:paraId="11B2526C" w14:textId="77777777" w:rsidR="00B421F9" w:rsidRPr="00582533" w:rsidRDefault="00B421F9" w:rsidP="00B421F9">
      <w:pPr>
        <w:autoSpaceDE w:val="0"/>
        <w:autoSpaceDN w:val="0"/>
        <w:adjustRightInd w:val="0"/>
        <w:spacing w:after="0" w:line="240" w:lineRule="auto"/>
        <w:jc w:val="both"/>
        <w:rPr>
          <w:rFonts w:ascii="Arial" w:hAnsi="Arial" w:cs="Arial"/>
          <w:lang w:eastAsia="lt-LT"/>
        </w:rPr>
      </w:pPr>
    </w:p>
    <w:p w14:paraId="7A73C1CF" w14:textId="2638F064" w:rsidR="00AF42D5" w:rsidRPr="00C44B9F" w:rsidRDefault="006D7632" w:rsidP="00670C5D">
      <w:pPr>
        <w:pStyle w:val="Heading2"/>
        <w:numPr>
          <w:ilvl w:val="0"/>
          <w:numId w:val="42"/>
        </w:numPr>
        <w:spacing w:before="0" w:after="120" w:line="240" w:lineRule="auto"/>
        <w:jc w:val="both"/>
        <w:rPr>
          <w:rFonts w:ascii="Arial" w:hAnsi="Arial" w:cs="Arial"/>
        </w:rPr>
      </w:pPr>
      <w:bookmarkStart w:id="12" w:name="_Toc42252569"/>
      <w:bookmarkStart w:id="13" w:name="_Toc141960771"/>
      <w:bookmarkStart w:id="14" w:name="_Hlk61949710"/>
      <w:r w:rsidRPr="00C44B9F">
        <w:rPr>
          <w:rFonts w:ascii="Arial" w:hAnsi="Arial" w:cs="Arial"/>
        </w:rPr>
        <w:t>REIKALAVIMAI ŽEMĖS DARBAMS</w:t>
      </w:r>
      <w:r w:rsidR="002A01B0" w:rsidRPr="00C44B9F">
        <w:rPr>
          <w:rFonts w:ascii="Arial" w:hAnsi="Arial" w:cs="Arial"/>
        </w:rPr>
        <w:t xml:space="preserve"> BENDROVĖ</w:t>
      </w:r>
      <w:r w:rsidR="00F83A26" w:rsidRPr="00C44B9F">
        <w:rPr>
          <w:rFonts w:ascii="Arial" w:hAnsi="Arial" w:cs="Arial"/>
        </w:rPr>
        <w:t>JE</w:t>
      </w:r>
      <w:r w:rsidR="002A01B0" w:rsidRPr="00C44B9F">
        <w:rPr>
          <w:rFonts w:ascii="Arial" w:hAnsi="Arial" w:cs="Arial"/>
        </w:rPr>
        <w:t xml:space="preserve"> </w:t>
      </w:r>
    </w:p>
    <w:p w14:paraId="18D99BFB" w14:textId="0A363081" w:rsidR="00303339" w:rsidRPr="00C44B9F" w:rsidRDefault="00303339" w:rsidP="0099419B">
      <w:pPr>
        <w:pStyle w:val="ListParagraph"/>
        <w:numPr>
          <w:ilvl w:val="1"/>
          <w:numId w:val="42"/>
        </w:numPr>
        <w:ind w:left="1134" w:hanging="567"/>
        <w:jc w:val="both"/>
        <w:rPr>
          <w:rFonts w:ascii="Arial" w:hAnsi="Arial" w:cs="Arial"/>
        </w:rPr>
      </w:pPr>
      <w:r w:rsidRPr="00C44B9F">
        <w:rPr>
          <w:rFonts w:ascii="Arial" w:hAnsi="Arial" w:cs="Arial"/>
        </w:rPr>
        <w:t>Siek</w:t>
      </w:r>
      <w:r w:rsidR="003C4203" w:rsidRPr="00C44B9F">
        <w:rPr>
          <w:rFonts w:ascii="Arial" w:hAnsi="Arial" w:cs="Arial"/>
        </w:rPr>
        <w:t>iant</w:t>
      </w:r>
      <w:r w:rsidRPr="00C44B9F">
        <w:rPr>
          <w:rFonts w:ascii="Arial" w:hAnsi="Arial" w:cs="Arial"/>
        </w:rPr>
        <w:t xml:space="preserve"> išvengti požeminių komunikacijų pažeidimų, bei išsaugoti tikslius duomenis apie požeminius inžinerinius tinklus</w:t>
      </w:r>
      <w:r w:rsidR="003C4203" w:rsidRPr="00C44B9F">
        <w:rPr>
          <w:rFonts w:ascii="Arial" w:hAnsi="Arial" w:cs="Arial"/>
        </w:rPr>
        <w:t xml:space="preserve">, visi </w:t>
      </w:r>
      <w:r w:rsidR="00894C36" w:rsidRPr="00C44B9F">
        <w:rPr>
          <w:rFonts w:ascii="Arial" w:hAnsi="Arial" w:cs="Arial"/>
        </w:rPr>
        <w:t>ž</w:t>
      </w:r>
      <w:r w:rsidRPr="00C44B9F">
        <w:rPr>
          <w:rFonts w:ascii="Arial" w:hAnsi="Arial" w:cs="Arial"/>
        </w:rPr>
        <w:t xml:space="preserve">emės darbai </w:t>
      </w:r>
      <w:r w:rsidR="00894C36" w:rsidRPr="00C44B9F">
        <w:rPr>
          <w:rFonts w:ascii="Arial" w:hAnsi="Arial" w:cs="Arial"/>
        </w:rPr>
        <w:t>Bendrovės</w:t>
      </w:r>
      <w:r w:rsidRPr="00C44B9F">
        <w:rPr>
          <w:rFonts w:ascii="Arial" w:hAnsi="Arial" w:cs="Arial"/>
        </w:rPr>
        <w:t xml:space="preserve"> </w:t>
      </w:r>
      <w:r w:rsidR="00894C36" w:rsidRPr="00C44B9F">
        <w:rPr>
          <w:rFonts w:ascii="Arial" w:hAnsi="Arial" w:cs="Arial"/>
        </w:rPr>
        <w:t>įrenginiuose</w:t>
      </w:r>
      <w:r w:rsidR="00F83A26" w:rsidRPr="00C44B9F">
        <w:rPr>
          <w:rFonts w:ascii="Arial" w:hAnsi="Arial" w:cs="Arial"/>
        </w:rPr>
        <w:t xml:space="preserve"> ir/ar teritorijoje,</w:t>
      </w:r>
      <w:r w:rsidRPr="00C44B9F">
        <w:rPr>
          <w:rFonts w:ascii="Arial" w:hAnsi="Arial" w:cs="Arial"/>
        </w:rPr>
        <w:t xml:space="preserve"> </w:t>
      </w:r>
      <w:r w:rsidR="00894C36" w:rsidRPr="00C44B9F">
        <w:rPr>
          <w:rFonts w:ascii="Arial" w:hAnsi="Arial" w:cs="Arial"/>
        </w:rPr>
        <w:t xml:space="preserve">privalo būti </w:t>
      </w:r>
      <w:r w:rsidRPr="00C44B9F">
        <w:rPr>
          <w:rFonts w:ascii="Arial" w:hAnsi="Arial" w:cs="Arial"/>
        </w:rPr>
        <w:t>vykdomi vadovaujantis šiais dokumentais</w:t>
      </w:r>
      <w:r w:rsidR="00894C36" w:rsidRPr="00C44B9F">
        <w:rPr>
          <w:rFonts w:ascii="Arial" w:hAnsi="Arial" w:cs="Arial"/>
        </w:rPr>
        <w:t>:</w:t>
      </w:r>
    </w:p>
    <w:p w14:paraId="7BEA3289" w14:textId="3619B64F" w:rsidR="00303339" w:rsidRPr="00C44B9F" w:rsidRDefault="00081957" w:rsidP="00F83A26">
      <w:pPr>
        <w:pStyle w:val="ListParagraph"/>
        <w:numPr>
          <w:ilvl w:val="2"/>
          <w:numId w:val="42"/>
        </w:numPr>
        <w:ind w:left="1843" w:hanging="708"/>
        <w:jc w:val="both"/>
        <w:rPr>
          <w:rFonts w:ascii="Arial" w:hAnsi="Arial" w:cs="Arial"/>
        </w:rPr>
      </w:pPr>
      <w:r w:rsidRPr="00C44B9F">
        <w:rPr>
          <w:rFonts w:ascii="Arial" w:hAnsi="Arial" w:cs="Arial"/>
        </w:rPr>
        <w:t>Statybos techniniu reglament</w:t>
      </w:r>
      <w:r w:rsidR="00FA38FA">
        <w:rPr>
          <w:rFonts w:ascii="Arial" w:hAnsi="Arial" w:cs="Arial"/>
        </w:rPr>
        <w:t>o</w:t>
      </w:r>
      <w:r w:rsidRPr="00C44B9F">
        <w:rPr>
          <w:rFonts w:ascii="Arial" w:hAnsi="Arial" w:cs="Arial"/>
        </w:rPr>
        <w:t xml:space="preserve"> STR1.06.01: 2016, V skyriu</w:t>
      </w:r>
      <w:r w:rsidR="00FA38FA">
        <w:rPr>
          <w:rFonts w:ascii="Arial" w:hAnsi="Arial" w:cs="Arial"/>
        </w:rPr>
        <w:t>mi</w:t>
      </w:r>
      <w:r w:rsidRPr="00C44B9F">
        <w:rPr>
          <w:rFonts w:ascii="Arial" w:hAnsi="Arial" w:cs="Arial"/>
        </w:rPr>
        <w:t xml:space="preserve"> „Žemės darbai"</w:t>
      </w:r>
      <w:r w:rsidR="004C6100">
        <w:rPr>
          <w:rFonts w:ascii="Arial" w:hAnsi="Arial" w:cs="Arial"/>
        </w:rPr>
        <w:t>.</w:t>
      </w:r>
    </w:p>
    <w:p w14:paraId="509EEAB8" w14:textId="100E8B72" w:rsidR="00081957" w:rsidRPr="00C44B9F" w:rsidRDefault="00081957" w:rsidP="005F0821">
      <w:pPr>
        <w:pStyle w:val="ListParagraph"/>
        <w:numPr>
          <w:ilvl w:val="2"/>
          <w:numId w:val="42"/>
        </w:numPr>
        <w:ind w:left="1843" w:hanging="708"/>
        <w:jc w:val="both"/>
        <w:rPr>
          <w:rFonts w:ascii="Arial" w:hAnsi="Arial" w:cs="Arial"/>
        </w:rPr>
      </w:pPr>
      <w:r w:rsidRPr="00C44B9F">
        <w:rPr>
          <w:rFonts w:ascii="Arial" w:hAnsi="Arial" w:cs="Arial"/>
        </w:rPr>
        <w:t>Saugos taisykl</w:t>
      </w:r>
      <w:r w:rsidR="001C0848">
        <w:rPr>
          <w:rFonts w:ascii="Arial" w:hAnsi="Arial" w:cs="Arial"/>
        </w:rPr>
        <w:t>ių</w:t>
      </w:r>
      <w:r w:rsidRPr="00C44B9F">
        <w:rPr>
          <w:rFonts w:ascii="Arial" w:hAnsi="Arial" w:cs="Arial"/>
        </w:rPr>
        <w:t xml:space="preserve"> eksploatuojant šilumos įrenginius, 1</w:t>
      </w:r>
      <w:r w:rsidR="00E912EA">
        <w:rPr>
          <w:rFonts w:ascii="Arial" w:hAnsi="Arial" w:cs="Arial"/>
        </w:rPr>
        <w:t>4</w:t>
      </w:r>
      <w:r w:rsidRPr="00C44B9F">
        <w:rPr>
          <w:rFonts w:ascii="Arial" w:hAnsi="Arial" w:cs="Arial"/>
        </w:rPr>
        <w:t xml:space="preserve"> </w:t>
      </w:r>
      <w:r w:rsidR="00E912EA">
        <w:rPr>
          <w:rFonts w:ascii="Arial" w:hAnsi="Arial" w:cs="Arial"/>
        </w:rPr>
        <w:t>skyri</w:t>
      </w:r>
      <w:r w:rsidR="001C0848">
        <w:rPr>
          <w:rFonts w:ascii="Arial" w:hAnsi="Arial" w:cs="Arial"/>
        </w:rPr>
        <w:t>a</w:t>
      </w:r>
      <w:r w:rsidR="00E912EA">
        <w:rPr>
          <w:rFonts w:ascii="Arial" w:hAnsi="Arial" w:cs="Arial"/>
        </w:rPr>
        <w:t>us</w:t>
      </w:r>
      <w:r w:rsidR="004C6100">
        <w:rPr>
          <w:rFonts w:ascii="Arial" w:hAnsi="Arial" w:cs="Arial"/>
        </w:rPr>
        <w:t>, treč</w:t>
      </w:r>
      <w:r w:rsidR="001C0848">
        <w:rPr>
          <w:rFonts w:ascii="Arial" w:hAnsi="Arial" w:cs="Arial"/>
        </w:rPr>
        <w:t>ioju</w:t>
      </w:r>
      <w:r w:rsidR="004C6100">
        <w:rPr>
          <w:rFonts w:ascii="Arial" w:hAnsi="Arial" w:cs="Arial"/>
        </w:rPr>
        <w:t xml:space="preserve"> skirsni</w:t>
      </w:r>
      <w:r w:rsidR="001C0848">
        <w:rPr>
          <w:rFonts w:ascii="Arial" w:hAnsi="Arial" w:cs="Arial"/>
        </w:rPr>
        <w:t>u</w:t>
      </w:r>
      <w:r w:rsidRPr="00C44B9F">
        <w:rPr>
          <w:rFonts w:ascii="Arial" w:hAnsi="Arial" w:cs="Arial"/>
        </w:rPr>
        <w:t xml:space="preserve"> „Žemės darbai požeminių komunikacijų išdėstymo zonoje“</w:t>
      </w:r>
      <w:r w:rsidR="004C6100">
        <w:rPr>
          <w:rFonts w:ascii="Arial" w:hAnsi="Arial" w:cs="Arial"/>
        </w:rPr>
        <w:t>.</w:t>
      </w:r>
    </w:p>
    <w:p w14:paraId="1BBC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rPr>
          <w:rFonts w:ascii="Arial" w:hAnsi="Arial" w:cs="Arial"/>
        </w:rPr>
        <w:t>Saugos eksploatuojant elektros įrenginius taisykl</w:t>
      </w:r>
      <w:r w:rsidR="00DE2EB8">
        <w:rPr>
          <w:rFonts w:ascii="Arial" w:hAnsi="Arial" w:cs="Arial"/>
        </w:rPr>
        <w:t>ių</w:t>
      </w:r>
      <w:r w:rsidRPr="004C6100">
        <w:rPr>
          <w:rFonts w:ascii="Arial" w:hAnsi="Arial" w:cs="Arial"/>
        </w:rPr>
        <w:t>, VII skyrius III skirsnis. „Kabelių linijos"</w:t>
      </w:r>
    </w:p>
    <w:p w14:paraId="19489A43" w14:textId="173FFB90" w:rsidR="00432765" w:rsidRPr="00797B5E" w:rsidRDefault="003D3C8C" w:rsidP="00797B5E">
      <w:pPr>
        <w:pStyle w:val="ListParagraph"/>
        <w:numPr>
          <w:ilvl w:val="2"/>
          <w:numId w:val="42"/>
        </w:numPr>
        <w:ind w:left="1843" w:hanging="708"/>
        <w:jc w:val="both"/>
        <w:rPr>
          <w:rFonts w:ascii="Arial" w:hAnsi="Arial" w:cs="Arial"/>
        </w:rPr>
      </w:pPr>
      <w:r w:rsidRPr="00797B5E">
        <w:rPr>
          <w:rFonts w:ascii="Arial" w:hAnsi="Arial" w:cs="Arial"/>
        </w:rPr>
        <w:t>Šilumos ir karšto vandens tiekimo tinklų ir jų įrenginių apsaugos taisyklėmis</w:t>
      </w:r>
      <w:r w:rsidR="00797B5E">
        <w:rPr>
          <w:rFonts w:ascii="Arial" w:hAnsi="Arial" w:cs="Arial"/>
        </w:rPr>
        <w:t>.</w:t>
      </w:r>
      <w:r w:rsidRPr="00797B5E">
        <w:rPr>
          <w:rFonts w:ascii="Arial" w:hAnsi="Arial" w:cs="Arial"/>
        </w:rPr>
        <w:t xml:space="preserve"> </w:t>
      </w:r>
    </w:p>
    <w:p w14:paraId="25421AB8" w14:textId="0E3E9541" w:rsidR="003D3C8C" w:rsidRPr="008A7B04" w:rsidRDefault="00B341D0" w:rsidP="008A7B04">
      <w:pPr>
        <w:pStyle w:val="ListParagraph"/>
        <w:numPr>
          <w:ilvl w:val="2"/>
          <w:numId w:val="42"/>
        </w:numPr>
        <w:ind w:left="1843" w:hanging="708"/>
        <w:jc w:val="both"/>
        <w:rPr>
          <w:rFonts w:ascii="Arial" w:hAnsi="Arial" w:cs="Arial"/>
        </w:rPr>
      </w:pPr>
      <w:bookmarkStart w:id="15" w:name="_Hlk64880476"/>
      <w:r w:rsidRPr="00B341D0">
        <w:rPr>
          <w:rFonts w:ascii="Arial" w:hAnsi="Arial" w:cs="Arial"/>
        </w:rPr>
        <w:t>L</w:t>
      </w:r>
      <w:bookmarkEnd w:id="15"/>
      <w:r w:rsidRPr="00B341D0">
        <w:rPr>
          <w:rFonts w:ascii="Arial" w:hAnsi="Arial" w:cs="Arial"/>
        </w:rPr>
        <w:t>eidimų atlikti kasinėjimo darbus Vilniaus miesto savivaldybės viešojo naudojimo teritorijoje (gatvėse, vietinės reikšmės keliuose, aikštėse, žaliuosiuose plotuose), atitverti ją ar jos dalį arba apriboti eismą joje išdavimo tvarkos apraš</w:t>
      </w:r>
      <w:r w:rsidR="00A67817">
        <w:rPr>
          <w:rFonts w:ascii="Arial" w:hAnsi="Arial" w:cs="Arial"/>
        </w:rPr>
        <w:t>u</w:t>
      </w:r>
      <w:r w:rsidR="008423C3" w:rsidRPr="008A7B04">
        <w:rPr>
          <w:rFonts w:ascii="Arial" w:hAnsi="Arial" w:cs="Arial"/>
        </w:rPr>
        <w:t>.</w:t>
      </w:r>
    </w:p>
    <w:p w14:paraId="0A4DCF42" w14:textId="33E8EA63" w:rsidR="008423C3" w:rsidRPr="00A67817" w:rsidRDefault="008423C3" w:rsidP="00A67817">
      <w:pPr>
        <w:pStyle w:val="ListParagraph"/>
        <w:numPr>
          <w:ilvl w:val="2"/>
          <w:numId w:val="42"/>
        </w:numPr>
        <w:ind w:left="1843" w:hanging="708"/>
        <w:jc w:val="both"/>
        <w:rPr>
          <w:rFonts w:ascii="Arial" w:hAnsi="Arial" w:cs="Arial"/>
        </w:rPr>
      </w:pPr>
      <w:r w:rsidRPr="00A67817">
        <w:rPr>
          <w:rFonts w:ascii="Arial" w:hAnsi="Arial" w:cs="Arial"/>
        </w:rPr>
        <w:t>Patvirtintu darbo projektu (statant, rekonstruojant ar kapitališkai remontuojant požemines komunikacijas). Be projekto žemės darbai gali būti vykdomi tik likviduojant požeminių komunikacijų avarijas;</w:t>
      </w:r>
    </w:p>
    <w:p w14:paraId="0C857D34" w14:textId="33D84751" w:rsidR="008423C3" w:rsidRPr="00564B2C" w:rsidRDefault="008423C3" w:rsidP="00670C5D">
      <w:pPr>
        <w:pStyle w:val="ListParagraph"/>
        <w:numPr>
          <w:ilvl w:val="1"/>
          <w:numId w:val="42"/>
        </w:numPr>
        <w:ind w:left="1134" w:hanging="567"/>
        <w:jc w:val="both"/>
        <w:rPr>
          <w:rFonts w:ascii="Arial" w:hAnsi="Arial" w:cs="Arial"/>
        </w:rPr>
      </w:pPr>
      <w:r w:rsidRPr="00564B2C">
        <w:rPr>
          <w:rFonts w:ascii="Arial" w:hAnsi="Arial" w:cs="Arial"/>
        </w:rPr>
        <w:lastRenderedPageBreak/>
        <w:t>Žemės darbai požeminių komunikacijų apsaugos zonoje vykdomi pagal nurodymus</w:t>
      </w:r>
      <w:r w:rsidR="004D4E4A" w:rsidRPr="00564B2C">
        <w:rPr>
          <w:rFonts w:ascii="Arial" w:hAnsi="Arial" w:cs="Arial"/>
        </w:rPr>
        <w:t xml:space="preserve"> ar aktus-leidimus </w:t>
      </w:r>
      <w:r w:rsidR="00E46E2B" w:rsidRPr="00564B2C">
        <w:rPr>
          <w:rFonts w:ascii="Arial" w:hAnsi="Arial" w:cs="Arial"/>
        </w:rPr>
        <w:t>statybos darbams</w:t>
      </w:r>
      <w:r w:rsidR="00564B2C" w:rsidRPr="00564B2C">
        <w:rPr>
          <w:rFonts w:ascii="Arial" w:hAnsi="Arial" w:cs="Arial"/>
        </w:rPr>
        <w:t xml:space="preserve"> vykdyti</w:t>
      </w:r>
      <w:r w:rsidRPr="00564B2C">
        <w:rPr>
          <w:rFonts w:ascii="Arial" w:hAnsi="Arial" w:cs="Arial"/>
        </w:rPr>
        <w:t>. Prie nurodymo</w:t>
      </w:r>
      <w:r w:rsidR="00E46E2B" w:rsidRPr="00564B2C">
        <w:rPr>
          <w:rFonts w:ascii="Arial" w:hAnsi="Arial" w:cs="Arial"/>
        </w:rPr>
        <w:t xml:space="preserve"> ar akto-leidimo statybos darbams vykdyti</w:t>
      </w:r>
      <w:r w:rsidRPr="00564B2C">
        <w:rPr>
          <w:rFonts w:ascii="Arial" w:hAnsi="Arial" w:cs="Arial"/>
        </w:rPr>
        <w:t xml:space="preserve"> turi būti pridėtas topografinis planas, kuriame nurodyta kasimo vieta.</w:t>
      </w:r>
    </w:p>
    <w:p w14:paraId="31B3D311" w14:textId="7DA0B349" w:rsidR="008423C3" w:rsidRPr="00A4163B" w:rsidRDefault="00911651" w:rsidP="00670C5D">
      <w:pPr>
        <w:pStyle w:val="ListParagraph"/>
        <w:numPr>
          <w:ilvl w:val="1"/>
          <w:numId w:val="42"/>
        </w:numPr>
        <w:ind w:left="1134" w:hanging="567"/>
        <w:jc w:val="both"/>
        <w:rPr>
          <w:rFonts w:ascii="Arial" w:hAnsi="Arial" w:cs="Arial"/>
        </w:rPr>
      </w:pPr>
      <w:r w:rsidRPr="00A4163B">
        <w:rPr>
          <w:rFonts w:ascii="Arial" w:hAnsi="Arial" w:cs="Arial"/>
        </w:rPr>
        <w:t>Žemės darbams, vykdant vandentiekio, nuotekų, dujotiekių, termofikacinio vandens ir kt. požeminių komunikacijų remontus (rekonstrukcijas), nurodymus</w:t>
      </w:r>
      <w:r w:rsidR="00563BB1" w:rsidRPr="00A4163B">
        <w:rPr>
          <w:rFonts w:ascii="Arial" w:hAnsi="Arial" w:cs="Arial"/>
        </w:rPr>
        <w:t xml:space="preserve"> ar aktus-leidimus statybos darbams vykdyti</w:t>
      </w:r>
      <w:r w:rsidRPr="00A4163B">
        <w:rPr>
          <w:rFonts w:ascii="Arial" w:hAnsi="Arial" w:cs="Arial"/>
        </w:rPr>
        <w:t xml:space="preserve"> išduoda padalinio, kuris eksploatuoja komunikacijas, </w:t>
      </w:r>
      <w:r w:rsidR="000E1768">
        <w:rPr>
          <w:rFonts w:ascii="Arial" w:hAnsi="Arial" w:cs="Arial"/>
        </w:rPr>
        <w:t>A</w:t>
      </w:r>
      <w:r w:rsidR="00A4163B" w:rsidRPr="00A4163B">
        <w:rPr>
          <w:rFonts w:ascii="Arial" w:hAnsi="Arial" w:cs="Arial"/>
        </w:rPr>
        <w:t>tsakingų asmenų</w:t>
      </w:r>
      <w:r w:rsidRPr="00A4163B">
        <w:rPr>
          <w:rFonts w:ascii="Arial" w:hAnsi="Arial" w:cs="Arial"/>
        </w:rPr>
        <w:t xml:space="preserve"> įsakymu paskirti, </w:t>
      </w:r>
      <w:r w:rsidR="00A4163B" w:rsidRPr="00A4163B">
        <w:rPr>
          <w:rFonts w:ascii="Arial" w:hAnsi="Arial" w:cs="Arial"/>
        </w:rPr>
        <w:t>darbuotojai</w:t>
      </w:r>
      <w:r w:rsidRPr="00A4163B">
        <w:rPr>
          <w:rFonts w:ascii="Arial" w:hAnsi="Arial" w:cs="Arial"/>
        </w:rPr>
        <w:t>.</w:t>
      </w:r>
    </w:p>
    <w:p w14:paraId="4C872CB8" w14:textId="52558B49" w:rsidR="00911651" w:rsidRPr="000E1768" w:rsidRDefault="00911651" w:rsidP="00670C5D">
      <w:pPr>
        <w:pStyle w:val="ListParagraph"/>
        <w:numPr>
          <w:ilvl w:val="1"/>
          <w:numId w:val="42"/>
        </w:numPr>
        <w:ind w:left="1134" w:hanging="567"/>
        <w:jc w:val="both"/>
        <w:rPr>
          <w:rFonts w:ascii="Arial" w:hAnsi="Arial" w:cs="Arial"/>
        </w:rPr>
      </w:pPr>
      <w:r w:rsidRPr="000E1768">
        <w:rPr>
          <w:rFonts w:ascii="Arial" w:hAnsi="Arial" w:cs="Arial"/>
        </w:rPr>
        <w:t xml:space="preserve">Žemės darbams, vykdant elektros (jėgos, ryšių, valdymo sistemų) komunikacijų remontus (rekonstrukcijas), kai darbus vykdo elektrotechnikos personalas, nurodymus išduoda darbų vadovas. Nurodymą tikrina atitinkamo padalinio, </w:t>
      </w:r>
      <w:r w:rsidR="000E1768" w:rsidRPr="000E1768">
        <w:rPr>
          <w:rFonts w:ascii="Arial" w:hAnsi="Arial" w:cs="Arial"/>
        </w:rPr>
        <w:t>Astakingų asmenų</w:t>
      </w:r>
      <w:r w:rsidRPr="000E1768">
        <w:rPr>
          <w:rFonts w:ascii="Arial" w:hAnsi="Arial" w:cs="Arial"/>
        </w:rPr>
        <w:t xml:space="preserve"> įsakymu paskirti, </w:t>
      </w:r>
      <w:r w:rsidR="000E1768" w:rsidRPr="000E1768">
        <w:rPr>
          <w:rFonts w:ascii="Arial" w:hAnsi="Arial" w:cs="Arial"/>
        </w:rPr>
        <w:t>darbuotojai</w:t>
      </w:r>
      <w:r w:rsidRPr="000E1768">
        <w:rPr>
          <w:rFonts w:ascii="Arial" w:hAnsi="Arial" w:cs="Arial"/>
        </w:rPr>
        <w:t>.</w:t>
      </w:r>
    </w:p>
    <w:p w14:paraId="66D904AC" w14:textId="3BE0706F" w:rsidR="00911651" w:rsidRPr="00F24CC9" w:rsidRDefault="00B404AA" w:rsidP="00670C5D">
      <w:pPr>
        <w:pStyle w:val="ListParagraph"/>
        <w:numPr>
          <w:ilvl w:val="1"/>
          <w:numId w:val="42"/>
        </w:numPr>
        <w:ind w:left="1134" w:hanging="567"/>
        <w:jc w:val="both"/>
        <w:rPr>
          <w:rFonts w:ascii="Arial" w:hAnsi="Arial" w:cs="Arial"/>
        </w:rPr>
      </w:pPr>
      <w:r w:rsidRPr="00F24CC9">
        <w:rPr>
          <w:rFonts w:ascii="Arial" w:hAnsi="Arial" w:cs="Arial"/>
        </w:rPr>
        <w:t>Prieš pradedant žemės darbus</w:t>
      </w:r>
      <w:r w:rsidR="004F107C">
        <w:rPr>
          <w:rFonts w:ascii="Arial" w:hAnsi="Arial" w:cs="Arial"/>
        </w:rPr>
        <w:t xml:space="preserve"> </w:t>
      </w:r>
      <w:r w:rsidR="004F107C" w:rsidRPr="00FA682D">
        <w:rPr>
          <w:rFonts w:ascii="Arial" w:hAnsi="Arial" w:cs="Arial"/>
        </w:rPr>
        <w:t>Elektrinės Nr. 2, Rajoninių katilinių Nr.2, Nr.7, Nr.8, Salininkų, Dvarčionių, Trakų Vokės, Popieriaus g. katilinėse ir kitų Bendrovės objektų teritorijose</w:t>
      </w:r>
      <w:r w:rsidRPr="00F24CC9">
        <w:rPr>
          <w:rFonts w:ascii="Arial" w:hAnsi="Arial" w:cs="Arial"/>
        </w:rPr>
        <w:t>, darbus organizuojančio padalinio specialistas parengia darbų vykdymo vietos topografinį planą, kurį suderina su:</w:t>
      </w:r>
    </w:p>
    <w:p w14:paraId="27CB40B7" w14:textId="14302954" w:rsidR="00B404AA" w:rsidRPr="00FA682D" w:rsidRDefault="004F107C" w:rsidP="00F24CC9">
      <w:pPr>
        <w:pStyle w:val="ListParagraph"/>
        <w:numPr>
          <w:ilvl w:val="2"/>
          <w:numId w:val="42"/>
        </w:numPr>
        <w:ind w:left="1843" w:hanging="708"/>
        <w:jc w:val="both"/>
        <w:rPr>
          <w:rFonts w:ascii="Arial" w:hAnsi="Arial" w:cs="Arial"/>
        </w:rPr>
      </w:pPr>
      <w:r>
        <w:rPr>
          <w:rFonts w:ascii="Arial" w:hAnsi="Arial" w:cs="Arial"/>
        </w:rPr>
        <w:t>E</w:t>
      </w:r>
      <w:r w:rsidR="00442168" w:rsidRPr="00FA682D">
        <w:rPr>
          <w:rFonts w:ascii="Arial" w:hAnsi="Arial" w:cs="Arial"/>
        </w:rPr>
        <w:t xml:space="preserve">lektros eksploatacijos </w:t>
      </w:r>
      <w:r w:rsidR="00E86F5D" w:rsidRPr="00FA682D">
        <w:rPr>
          <w:rFonts w:ascii="Arial" w:hAnsi="Arial" w:cs="Arial"/>
        </w:rPr>
        <w:t>komandos</w:t>
      </w:r>
      <w:r w:rsidR="00442168" w:rsidRPr="00FA682D">
        <w:rPr>
          <w:rFonts w:ascii="Arial" w:hAnsi="Arial" w:cs="Arial"/>
        </w:rPr>
        <w:t xml:space="preserve"> specialistais</w:t>
      </w:r>
      <w:r w:rsidR="008D6441" w:rsidRPr="00FA682D">
        <w:rPr>
          <w:rFonts w:ascii="Arial" w:hAnsi="Arial" w:cs="Arial"/>
        </w:rPr>
        <w:t xml:space="preserve"> (elektros ir automatikos kabeliai)</w:t>
      </w:r>
      <w:r w:rsidR="00442168" w:rsidRPr="00FA682D">
        <w:rPr>
          <w:rFonts w:ascii="Arial" w:hAnsi="Arial" w:cs="Arial"/>
        </w:rPr>
        <w:t xml:space="preserve">, </w:t>
      </w:r>
      <w:r w:rsidR="00F644F1" w:rsidRPr="00FA682D">
        <w:rPr>
          <w:rFonts w:ascii="Arial" w:hAnsi="Arial" w:cs="Arial"/>
        </w:rPr>
        <w:t>IT serviso komandos</w:t>
      </w:r>
      <w:r w:rsidR="00442168" w:rsidRPr="00FA682D">
        <w:rPr>
          <w:rFonts w:ascii="Arial" w:hAnsi="Arial" w:cs="Arial"/>
        </w:rPr>
        <w:t xml:space="preserve"> specialistais</w:t>
      </w:r>
      <w:r w:rsidR="008D6441" w:rsidRPr="00FA682D">
        <w:rPr>
          <w:rFonts w:ascii="Arial" w:hAnsi="Arial" w:cs="Arial"/>
        </w:rPr>
        <w:t xml:space="preserve"> (ryšių kabeliai)</w:t>
      </w:r>
      <w:r w:rsidR="00442168" w:rsidRPr="00FA682D">
        <w:rPr>
          <w:rFonts w:ascii="Arial" w:hAnsi="Arial" w:cs="Arial"/>
        </w:rPr>
        <w:t xml:space="preserve">, </w:t>
      </w:r>
      <w:r w:rsidR="00901335" w:rsidRPr="00FA682D">
        <w:rPr>
          <w:rFonts w:ascii="Arial" w:hAnsi="Arial" w:cs="Arial"/>
        </w:rPr>
        <w:t>Turto valdymo ir priežiūros komandos</w:t>
      </w:r>
      <w:r w:rsidR="003307D3" w:rsidRPr="00FA682D">
        <w:rPr>
          <w:rFonts w:ascii="Arial" w:hAnsi="Arial" w:cs="Arial"/>
        </w:rPr>
        <w:t xml:space="preserve"> specialistais</w:t>
      </w:r>
      <w:r w:rsidR="00442168" w:rsidRPr="00FA682D">
        <w:rPr>
          <w:rFonts w:ascii="Arial" w:hAnsi="Arial" w:cs="Arial"/>
        </w:rPr>
        <w:t xml:space="preserve"> (</w:t>
      </w:r>
      <w:r w:rsidR="00901335" w:rsidRPr="00FA682D">
        <w:rPr>
          <w:rFonts w:ascii="Arial" w:hAnsi="Arial" w:cs="Arial"/>
        </w:rPr>
        <w:t>v</w:t>
      </w:r>
      <w:r w:rsidR="00740A7F" w:rsidRPr="00FA682D">
        <w:rPr>
          <w:rFonts w:ascii="Arial" w:hAnsi="Arial" w:cs="Arial"/>
        </w:rPr>
        <w:t>a</w:t>
      </w:r>
      <w:r w:rsidR="00901335" w:rsidRPr="00FA682D">
        <w:rPr>
          <w:rFonts w:ascii="Arial" w:hAnsi="Arial" w:cs="Arial"/>
        </w:rPr>
        <w:t xml:space="preserve">ndentiekio, nuotekų ir gaisriniai </w:t>
      </w:r>
      <w:r w:rsidR="00740A7F" w:rsidRPr="00FA682D">
        <w:rPr>
          <w:rFonts w:ascii="Arial" w:hAnsi="Arial" w:cs="Arial"/>
        </w:rPr>
        <w:t>vamzdynai)</w:t>
      </w:r>
      <w:r w:rsidR="00442168" w:rsidRPr="00FA682D">
        <w:rPr>
          <w:rFonts w:ascii="Arial" w:hAnsi="Arial" w:cs="Arial"/>
        </w:rPr>
        <w:t>, N</w:t>
      </w:r>
      <w:r w:rsidR="00B754D3" w:rsidRPr="00FA682D">
        <w:rPr>
          <w:rFonts w:ascii="Arial" w:hAnsi="Arial" w:cs="Arial"/>
        </w:rPr>
        <w:t>.</w:t>
      </w:r>
      <w:r w:rsidR="00442168" w:rsidRPr="00FA682D">
        <w:rPr>
          <w:rFonts w:ascii="Arial" w:hAnsi="Arial" w:cs="Arial"/>
        </w:rPr>
        <w:t xml:space="preserve"> Vilnios katilinių eksploatacijos </w:t>
      </w:r>
      <w:r w:rsidR="00D60B71" w:rsidRPr="00FA682D">
        <w:rPr>
          <w:rFonts w:ascii="Arial" w:hAnsi="Arial" w:cs="Arial"/>
        </w:rPr>
        <w:t>komandos</w:t>
      </w:r>
      <w:r w:rsidR="00442168" w:rsidRPr="00FA682D">
        <w:rPr>
          <w:rFonts w:ascii="Arial" w:hAnsi="Arial" w:cs="Arial"/>
        </w:rPr>
        <w:t xml:space="preserve"> specialistais</w:t>
      </w:r>
      <w:r w:rsidR="00B754D3" w:rsidRPr="00FA682D">
        <w:rPr>
          <w:rFonts w:ascii="Arial" w:hAnsi="Arial" w:cs="Arial"/>
        </w:rPr>
        <w:t xml:space="preserve"> (NVK vamzdynai)</w:t>
      </w:r>
      <w:r w:rsidR="00442168" w:rsidRPr="00FA682D">
        <w:rPr>
          <w:rFonts w:ascii="Arial" w:hAnsi="Arial" w:cs="Arial"/>
        </w:rPr>
        <w:t xml:space="preserve">, </w:t>
      </w:r>
      <w:r w:rsidR="00A1046A" w:rsidRPr="00FA682D">
        <w:rPr>
          <w:rFonts w:ascii="Arial" w:hAnsi="Arial" w:cs="Arial"/>
        </w:rPr>
        <w:t>Planavimo komandos specialistais (</w:t>
      </w:r>
      <w:r w:rsidR="009C2509" w:rsidRPr="00FA682D">
        <w:rPr>
          <w:rFonts w:ascii="Arial" w:hAnsi="Arial" w:cs="Arial"/>
        </w:rPr>
        <w:t>t</w:t>
      </w:r>
      <w:r w:rsidR="00D60B71" w:rsidRPr="00FA682D">
        <w:rPr>
          <w:rFonts w:ascii="Arial" w:hAnsi="Arial" w:cs="Arial"/>
        </w:rPr>
        <w:t>ermofikaciniai, dujų, naftos</w:t>
      </w:r>
      <w:r w:rsidR="009C2509" w:rsidRPr="00FA682D">
        <w:rPr>
          <w:rFonts w:ascii="Arial" w:hAnsi="Arial" w:cs="Arial"/>
        </w:rPr>
        <w:t>, cheminių medžiagų</w:t>
      </w:r>
      <w:r w:rsidR="00D60B71" w:rsidRPr="00FA682D">
        <w:rPr>
          <w:rFonts w:ascii="Arial" w:hAnsi="Arial" w:cs="Arial"/>
        </w:rPr>
        <w:t xml:space="preserve"> vamzdynai)</w:t>
      </w:r>
      <w:r w:rsidR="00B754D3" w:rsidRPr="00FA682D">
        <w:rPr>
          <w:rFonts w:ascii="Arial" w:hAnsi="Arial" w:cs="Arial"/>
        </w:rPr>
        <w:t>, Katilinių</w:t>
      </w:r>
      <w:r w:rsidR="009C2509" w:rsidRPr="00FA682D">
        <w:rPr>
          <w:rFonts w:ascii="Arial" w:hAnsi="Arial" w:cs="Arial"/>
        </w:rPr>
        <w:t xml:space="preserve"> eksploatacijos komandos specialistais (KEK katilinių vamzdynai)</w:t>
      </w:r>
      <w:r w:rsidR="00FA682D" w:rsidRPr="00FA682D">
        <w:rPr>
          <w:rFonts w:ascii="Arial" w:hAnsi="Arial" w:cs="Arial"/>
        </w:rPr>
        <w:t xml:space="preserve">, </w:t>
      </w:r>
      <w:r w:rsidR="00FA682D" w:rsidRPr="00FA682D">
        <w:rPr>
          <w:rFonts w:ascii="Arial" w:eastAsia="Arial" w:hAnsi="Arial" w:cs="Arial"/>
        </w:rPr>
        <w:t>E-2 eksploatacijos komandos specialistais  (E2K vamzdynai)</w:t>
      </w:r>
      <w:r w:rsidR="00FA682D">
        <w:rPr>
          <w:rFonts w:ascii="Arial" w:eastAsia="Arial" w:hAnsi="Arial" w:cs="Arial"/>
        </w:rPr>
        <w:t>.</w:t>
      </w:r>
    </w:p>
    <w:p w14:paraId="6334C6ED" w14:textId="27CB7B0E" w:rsidR="00900409" w:rsidRPr="00CA49D8" w:rsidRDefault="00900409" w:rsidP="00670C5D">
      <w:pPr>
        <w:pStyle w:val="ListParagraph"/>
        <w:numPr>
          <w:ilvl w:val="1"/>
          <w:numId w:val="42"/>
        </w:numPr>
        <w:ind w:left="1134" w:hanging="567"/>
        <w:jc w:val="both"/>
        <w:rPr>
          <w:rFonts w:ascii="Arial" w:hAnsi="Arial" w:cs="Arial"/>
        </w:rPr>
      </w:pPr>
      <w:r w:rsidRPr="00CA49D8">
        <w:rPr>
          <w:rFonts w:ascii="Arial" w:hAnsi="Arial" w:cs="Arial"/>
        </w:rPr>
        <w:t>Žemės darbų vykdymo eigą kontroliuoja padalinio, kuris išdavė ar tikrino nurodymą</w:t>
      </w:r>
      <w:r w:rsidR="00CA49D8" w:rsidRPr="00CA49D8">
        <w:rPr>
          <w:rFonts w:ascii="Arial" w:hAnsi="Arial" w:cs="Arial"/>
        </w:rPr>
        <w:t xml:space="preserve"> ar aktą-leidimą statybos darbams vykdyti,</w:t>
      </w:r>
      <w:r w:rsidRPr="00CA49D8">
        <w:rPr>
          <w:rFonts w:ascii="Arial" w:hAnsi="Arial" w:cs="Arial"/>
        </w:rPr>
        <w:t xml:space="preserve"> specialistai.</w:t>
      </w:r>
    </w:p>
    <w:p w14:paraId="1A526153" w14:textId="4A8B62CC" w:rsidR="00900409" w:rsidRPr="00C25DF8" w:rsidRDefault="00900409" w:rsidP="00670C5D">
      <w:pPr>
        <w:pStyle w:val="ListParagraph"/>
        <w:numPr>
          <w:ilvl w:val="1"/>
          <w:numId w:val="42"/>
        </w:numPr>
        <w:ind w:left="1134" w:hanging="567"/>
        <w:jc w:val="both"/>
        <w:rPr>
          <w:rFonts w:ascii="Arial" w:hAnsi="Arial" w:cs="Arial"/>
        </w:rPr>
      </w:pPr>
      <w:r w:rsidRPr="00CA49D8">
        <w:rPr>
          <w:rFonts w:ascii="Arial" w:hAnsi="Arial" w:cs="Arial"/>
        </w:rPr>
        <w:t xml:space="preserve">Baigiant žemės darbus, kurių vykdymo metu pasikeitė požeminių komunikacijų išdėstymas, prieš užkasant, turi būti atlikti matavimai geodezinės išpildomosios nuotraukos sudarymui. Geodezinės nuotraukos sudarymą organizuoja darbus organizuojančio padalinio specialistas. </w:t>
      </w:r>
      <w:r w:rsidRPr="00375D3A">
        <w:rPr>
          <w:rFonts w:ascii="Arial" w:hAnsi="Arial" w:cs="Arial"/>
        </w:rPr>
        <w:t>Sudaryta geodezinė nuotrauka turi būti suderinta Savivaldybės įmonėje „</w:t>
      </w:r>
      <w:r w:rsidR="007558B8" w:rsidRPr="00375D3A">
        <w:rPr>
          <w:rFonts w:ascii="Arial" w:hAnsi="Arial" w:cs="Arial"/>
        </w:rPr>
        <w:t xml:space="preserve">ID </w:t>
      </w:r>
      <w:r w:rsidR="007558B8" w:rsidRPr="00C25DF8">
        <w:rPr>
          <w:rFonts w:ascii="Arial" w:hAnsi="Arial" w:cs="Arial"/>
        </w:rPr>
        <w:t>Vilnius</w:t>
      </w:r>
      <w:r w:rsidRPr="00C25DF8">
        <w:rPr>
          <w:rFonts w:ascii="Arial" w:hAnsi="Arial" w:cs="Arial"/>
        </w:rPr>
        <w:t>"</w:t>
      </w:r>
      <w:r w:rsidR="007558B8" w:rsidRPr="00C25DF8">
        <w:rPr>
          <w:rFonts w:ascii="Arial" w:hAnsi="Arial" w:cs="Arial"/>
        </w:rPr>
        <w:t xml:space="preserve"> UAB</w:t>
      </w:r>
      <w:r w:rsidRPr="00C25DF8">
        <w:rPr>
          <w:rFonts w:ascii="Arial" w:hAnsi="Arial" w:cs="Arial"/>
        </w:rPr>
        <w:t>. Vienas egzempliorius popieriniame ir skaitmeniniame variante kartu su kita</w:t>
      </w:r>
      <w:r w:rsidRPr="00CA49D8">
        <w:rPr>
          <w:rFonts w:ascii="Arial" w:hAnsi="Arial" w:cs="Arial"/>
        </w:rPr>
        <w:t xml:space="preserve"> </w:t>
      </w:r>
      <w:r w:rsidRPr="00C25DF8">
        <w:rPr>
          <w:rFonts w:ascii="Arial" w:hAnsi="Arial" w:cs="Arial"/>
        </w:rPr>
        <w:t>dokumentacija atsakingo už atliekamus darbus padalinio specialisto turi būti perduotas į archyvą saugojimui.</w:t>
      </w:r>
    </w:p>
    <w:p w14:paraId="00D82187" w14:textId="0E66A99B" w:rsidR="00900409" w:rsidRPr="00C25DF8" w:rsidRDefault="000610E2" w:rsidP="00670C5D">
      <w:pPr>
        <w:pStyle w:val="ListParagraph"/>
        <w:numPr>
          <w:ilvl w:val="1"/>
          <w:numId w:val="42"/>
        </w:numPr>
        <w:ind w:left="1134" w:hanging="567"/>
        <w:jc w:val="both"/>
        <w:rPr>
          <w:rFonts w:ascii="Arial" w:hAnsi="Arial" w:cs="Arial"/>
        </w:rPr>
      </w:pPr>
      <w:r w:rsidRPr="00C25DF8">
        <w:rPr>
          <w:rFonts w:ascii="Arial" w:hAnsi="Arial" w:cs="Arial"/>
        </w:rPr>
        <w:t>Baigus žemės darbus, kai darbai vykdomi ūkio būdu</w:t>
      </w:r>
      <w:r w:rsidR="00D60F9D" w:rsidRPr="00C25DF8">
        <w:rPr>
          <w:rFonts w:ascii="Arial" w:hAnsi="Arial" w:cs="Arial"/>
        </w:rPr>
        <w:t xml:space="preserve"> ir </w:t>
      </w:r>
      <w:r w:rsidR="006C315B" w:rsidRPr="00C25DF8">
        <w:rPr>
          <w:rFonts w:ascii="Arial" w:hAnsi="Arial" w:cs="Arial"/>
        </w:rPr>
        <w:t>išardoma kelio danga</w:t>
      </w:r>
      <w:r w:rsidRPr="00C25DF8">
        <w:rPr>
          <w:rFonts w:ascii="Arial" w:hAnsi="Arial" w:cs="Arial"/>
        </w:rPr>
        <w:t xml:space="preserve">, darbus organizavusio padalinio specialistai elektroniniu paštu informuoja </w:t>
      </w:r>
      <w:r w:rsidR="00D60F9D" w:rsidRPr="00C25DF8">
        <w:rPr>
          <w:rFonts w:ascii="Arial" w:hAnsi="Arial" w:cs="Arial"/>
        </w:rPr>
        <w:t>Turto valdymo ir priežiūros komandą</w:t>
      </w:r>
      <w:r w:rsidR="006C315B" w:rsidRPr="00C25DF8">
        <w:rPr>
          <w:rFonts w:ascii="Arial" w:hAnsi="Arial" w:cs="Arial"/>
        </w:rPr>
        <w:t xml:space="preserve"> (toliau – TVPK)</w:t>
      </w:r>
      <w:r w:rsidRPr="00C25DF8">
        <w:rPr>
          <w:rFonts w:ascii="Arial" w:hAnsi="Arial" w:cs="Arial"/>
        </w:rPr>
        <w:t xml:space="preserve"> apie darbų užbaigimą. </w:t>
      </w:r>
      <w:r w:rsidR="006C315B" w:rsidRPr="00C25DF8">
        <w:rPr>
          <w:rFonts w:ascii="Arial" w:hAnsi="Arial" w:cs="Arial"/>
        </w:rPr>
        <w:t>TVPK</w:t>
      </w:r>
      <w:r w:rsidRPr="00C25DF8">
        <w:rPr>
          <w:rFonts w:ascii="Arial" w:hAnsi="Arial" w:cs="Arial"/>
        </w:rPr>
        <w:t xml:space="preserve"> organizuoja dangų atstatymo ir gerbuvio sutvarkymo darbus.</w:t>
      </w:r>
    </w:p>
    <w:p w14:paraId="73727C70" w14:textId="2980CFD7" w:rsidR="000610E2" w:rsidRPr="00C25DF8" w:rsidRDefault="000610E2" w:rsidP="00670C5D">
      <w:pPr>
        <w:pStyle w:val="ListParagraph"/>
        <w:numPr>
          <w:ilvl w:val="1"/>
          <w:numId w:val="42"/>
        </w:numPr>
        <w:ind w:left="1134" w:hanging="567"/>
        <w:jc w:val="both"/>
        <w:rPr>
          <w:rFonts w:ascii="Arial" w:hAnsi="Arial" w:cs="Arial"/>
        </w:rPr>
      </w:pPr>
      <w:r w:rsidRPr="00C25DF8">
        <w:rPr>
          <w:rFonts w:ascii="Arial" w:hAnsi="Arial" w:cs="Arial"/>
        </w:rPr>
        <w:t xml:space="preserve">Baigus žemės darbus, kai darbai vykdomi Rangos būdu, darbų vykdymo metu išardytos kelių, šaligatvių ir kt. dangos turi būti atstatytos ir priduotos </w:t>
      </w:r>
      <w:r w:rsidR="00E42812" w:rsidRPr="00C25DF8">
        <w:rPr>
          <w:rFonts w:ascii="Arial" w:hAnsi="Arial" w:cs="Arial"/>
        </w:rPr>
        <w:t>TVPK</w:t>
      </w:r>
      <w:r w:rsidRPr="00C25DF8">
        <w:rPr>
          <w:rFonts w:ascii="Arial" w:hAnsi="Arial" w:cs="Arial"/>
        </w:rPr>
        <w:t xml:space="preserve"> specialistui.</w:t>
      </w:r>
    </w:p>
    <w:p w14:paraId="742A0DC0" w14:textId="3D14BC16" w:rsidR="008C404B" w:rsidRDefault="008C404B" w:rsidP="00670C5D">
      <w:pPr>
        <w:pStyle w:val="ListParagraph"/>
        <w:numPr>
          <w:ilvl w:val="1"/>
          <w:numId w:val="42"/>
        </w:numPr>
        <w:ind w:left="1134" w:hanging="567"/>
        <w:jc w:val="both"/>
        <w:rPr>
          <w:rFonts w:ascii="Arial" w:hAnsi="Arial" w:cs="Arial"/>
        </w:rPr>
      </w:pPr>
      <w:r w:rsidRPr="00C25DF8">
        <w:rPr>
          <w:rFonts w:ascii="Arial" w:hAnsi="Arial" w:cs="Arial"/>
        </w:rPr>
        <w:t xml:space="preserve">Jeigu kasimo darbus vykdo kitų organizacijų įrenginius eksploatuojanti įmonė (toliau – </w:t>
      </w:r>
      <w:r w:rsidR="00CE04BC">
        <w:rPr>
          <w:rFonts w:ascii="Arial" w:hAnsi="Arial" w:cs="Arial"/>
        </w:rPr>
        <w:t>S</w:t>
      </w:r>
      <w:r w:rsidRPr="00C25DF8">
        <w:rPr>
          <w:rFonts w:ascii="Arial" w:hAnsi="Arial" w:cs="Arial"/>
        </w:rPr>
        <w:t>avininkas) mūsų Bendrovės objektų teritorijoje, bendrą Savininko, vykdančio statybos remonto darbus, priežiūrą vykdo Bendrovės paskirtas specialistas, kuris derina leidimų įeiti ir įvažiuoti į teritoriją išdavimą, kartu su darbus atliekančia organizacija parengia bei pateikia susitarimą dėl teritorijos sutvarkymo (kelių, šaligatvių ir kt. dangų atstatymo, gerbuvio sutvarkymo), po darbų užbaigimo, priima teritoriją bei išpildomają geodezinę nuotrauką (popieriniame ir skaitmeniniame variante), kurią perduoda į archyvą saugojimui</w:t>
      </w:r>
      <w:r>
        <w:rPr>
          <w:rFonts w:ascii="Arial" w:hAnsi="Arial" w:cs="Arial"/>
        </w:rPr>
        <w:t>.</w:t>
      </w:r>
    </w:p>
    <w:p w14:paraId="6634CA42" w14:textId="0BC1D9A2" w:rsidR="000610E2" w:rsidRPr="00C25DF8" w:rsidRDefault="008C404B" w:rsidP="00670C5D">
      <w:pPr>
        <w:pStyle w:val="ListParagraph"/>
        <w:numPr>
          <w:ilvl w:val="1"/>
          <w:numId w:val="42"/>
        </w:numPr>
        <w:ind w:left="1134" w:hanging="567"/>
        <w:jc w:val="both"/>
        <w:rPr>
          <w:rFonts w:ascii="Arial" w:hAnsi="Arial" w:cs="Arial"/>
        </w:rPr>
      </w:pPr>
      <w:r w:rsidRPr="008C404B">
        <w:rPr>
          <w:rFonts w:ascii="Arial" w:hAnsi="Arial" w:cs="Arial"/>
        </w:rPr>
        <w:t>Žemės darbai Vilniaus miesto šilumos tinklų apsaugos zonose vykdomi vadovaujantis</w:t>
      </w:r>
      <w:r w:rsidRPr="00C25DF8">
        <w:rPr>
          <w:rFonts w:ascii="Arial" w:hAnsi="Arial" w:cs="Arial"/>
        </w:rPr>
        <w:t xml:space="preserve">  Šilumos ir karšto vandens perdavimo tinklų ir jų  technologinių priklausinių apsaugos taisyklėmis bei Leidimų atlikti kasinėjimo darbus Vilniaus miesto savivaldybės viešojo </w:t>
      </w:r>
      <w:r w:rsidRPr="00C25DF8">
        <w:rPr>
          <w:rFonts w:ascii="Arial" w:hAnsi="Arial" w:cs="Arial"/>
        </w:rPr>
        <w:lastRenderedPageBreak/>
        <w:t>naudojimo teritorijoje (gatvėse, vietinės reikšmės keliuose, aikštėse, žaliuosiuose plotuose),</w:t>
      </w:r>
      <w:r w:rsidRPr="04CE1F4E">
        <w:rPr>
          <w:rFonts w:ascii="Arial" w:hAnsi="Arial" w:cs="Arial"/>
        </w:rPr>
        <w:t xml:space="preserve"> atitverti ją ar jos dalį arba apriboti eismą joje išdavimo tvarkos aprašu</w:t>
      </w:r>
      <w:r w:rsidR="000610E2" w:rsidRPr="00C25DF8">
        <w:rPr>
          <w:rFonts w:ascii="Arial" w:hAnsi="Arial" w:cs="Arial"/>
        </w:rPr>
        <w:t>.</w:t>
      </w:r>
    </w:p>
    <w:p w14:paraId="6A3A1EDB" w14:textId="05A7339D" w:rsidR="00D03CE1" w:rsidRPr="00936120" w:rsidRDefault="00D03CE1" w:rsidP="1090DEA4">
      <w:pPr>
        <w:pStyle w:val="Heading2"/>
        <w:numPr>
          <w:ilvl w:val="0"/>
          <w:numId w:val="42"/>
        </w:numPr>
        <w:spacing w:before="0" w:after="120" w:line="240" w:lineRule="auto"/>
        <w:jc w:val="both"/>
        <w:rPr>
          <w:rFonts w:ascii="Arial" w:hAnsi="Arial" w:cs="Arial"/>
        </w:rPr>
      </w:pPr>
      <w:r w:rsidRPr="00936120">
        <w:rPr>
          <w:rFonts w:ascii="Arial" w:hAnsi="Arial" w:cs="Arial"/>
        </w:rPr>
        <w:t>DARBŲ SUSTABDYMAS</w:t>
      </w:r>
    </w:p>
    <w:p w14:paraId="5796C1FE" w14:textId="66814C6A"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Darbų vadovas, leidžiantysis, operatyviniai darbuotojai privalo periodiškai tikrinti, kaip brigada darbo vietoje laikosi darbuotojų saugos ir sveikatos bei aplinkosaugos norminių ar lokalinių teisės aktų reikalavimų. Tikrinti dirbančias brigadas turi teisę Bendrovės darbuotojų saugos ir aplinkosaugos komandos (toliau – DSAK) darbuotojai, administracijos atstovai, atsakingi už sutarties vykdymą darbuotojai, atsakingi kitų komandų darbuotojai bei rangovinių organizacijų atsakingi asmenys.</w:t>
      </w:r>
    </w:p>
    <w:p w14:paraId="229F98F5" w14:textId="00335B5D"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Rangovo darbuotojai, pagal atliekamų darbų pobūdį, darbo vietoje su savimi turi turėti darbo ir/ar kvalifikacinį pažymėjimą (jei taikoma), jo nesant Bendrovės atstovai turi teisę sustabdyti darbus iki kol bus pateikti atitinkami pažymėjimai.</w:t>
      </w:r>
    </w:p>
    <w:p w14:paraId="5D20D284" w14:textId="420819AB"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Pastebėjus norminių ar lokalinių teisės aktų pažeidimo atvejus bei nustačius kitas aplinkybes, sudarančias grėsmę darbuotojų saugumui, pavojų turto sugadinimui ar aplinkos užteršimui, iš darbų vykdytojo (prižiūrinčiojo)</w:t>
      </w:r>
      <w:r w:rsidR="001B40C6">
        <w:rPr>
          <w:rFonts w:ascii="Arial" w:hAnsi="Arial" w:cs="Arial"/>
          <w:b w:val="0"/>
          <w:bCs w:val="0"/>
        </w:rPr>
        <w:t xml:space="preserve"> gali būti</w:t>
      </w:r>
      <w:r w:rsidRPr="00582533">
        <w:rPr>
          <w:rFonts w:ascii="Arial" w:hAnsi="Arial" w:cs="Arial"/>
          <w:b w:val="0"/>
          <w:bCs w:val="0"/>
        </w:rPr>
        <w:t xml:space="preserve"> paimamas nurodymas, paskyra, aktas-leidimas ir brigada išvedama iš darbo vietos. Asmuo nustatęs pažeidimus surašo darbuotojų saugos ir sveikatos bei aplinkosaugos teisės aktų pažeidimų protokolą (1</w:t>
      </w:r>
      <w:r w:rsidR="00B02100">
        <w:rPr>
          <w:rFonts w:ascii="Arial" w:hAnsi="Arial" w:cs="Arial"/>
          <w:b w:val="0"/>
          <w:bCs w:val="0"/>
        </w:rPr>
        <w:t>2</w:t>
      </w:r>
      <w:r w:rsidRPr="00582533">
        <w:rPr>
          <w:rFonts w:ascii="Arial" w:hAnsi="Arial" w:cs="Arial"/>
          <w:b w:val="0"/>
          <w:bCs w:val="0"/>
        </w:rPr>
        <w:t xml:space="preserve"> priedas), supažindina su juo pažeidėjus.</w:t>
      </w:r>
      <w:r w:rsidR="00AD2D6E">
        <w:rPr>
          <w:rFonts w:ascii="Arial" w:hAnsi="Arial" w:cs="Arial"/>
          <w:b w:val="0"/>
          <w:bCs w:val="0"/>
        </w:rPr>
        <w:t xml:space="preserve"> </w:t>
      </w:r>
      <w:r w:rsidR="005569C9" w:rsidRPr="005569C9">
        <w:rPr>
          <w:rFonts w:ascii="Arial" w:hAnsi="Arial" w:cs="Arial"/>
          <w:b w:val="0"/>
          <w:bCs w:val="0"/>
        </w:rPr>
        <w:t>Įpareigojame Įmonės atsakingus darbuotojus skubiai pašalinti nustatytus pažeidimus/neatitiktis. Dėl nustatytų pažeidimų/neatitikčių, atitinkami darbai/teikiamos paslaugos </w:t>
      </w:r>
      <w:r w:rsidR="00013740">
        <w:rPr>
          <w:rFonts w:ascii="Arial" w:hAnsi="Arial" w:cs="Arial"/>
          <w:b w:val="0"/>
          <w:bCs w:val="0"/>
        </w:rPr>
        <w:t xml:space="preserve">gali būti </w:t>
      </w:r>
      <w:r w:rsidR="005569C9" w:rsidRPr="005569C9">
        <w:rPr>
          <w:rFonts w:ascii="Arial" w:hAnsi="Arial" w:cs="Arial"/>
          <w:b w:val="0"/>
          <w:bCs w:val="0"/>
        </w:rPr>
        <w:t>sustabdomi, iki tol, kol Įmonės atsakingi darbuotojai pateiks įrodymus dėl pažeidimų/neatitikčių pašalinimo</w:t>
      </w:r>
      <w:r w:rsidR="00013740">
        <w:rPr>
          <w:rFonts w:ascii="Arial" w:hAnsi="Arial" w:cs="Arial"/>
          <w:b w:val="0"/>
          <w:bCs w:val="0"/>
        </w:rPr>
        <w:t xml:space="preserve">. </w:t>
      </w:r>
      <w:r w:rsidRPr="00582533">
        <w:rPr>
          <w:rFonts w:ascii="Arial" w:hAnsi="Arial" w:cs="Arial"/>
          <w:b w:val="0"/>
          <w:bCs w:val="0"/>
        </w:rPr>
        <w:t>Pažeidimų protokolas perduodamas DSAK.</w:t>
      </w:r>
    </w:p>
    <w:p w14:paraId="64B965E5" w14:textId="12332C70"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DSAK darbuotojai dėl darbuotojų saugos ir sveikatos bei aplinkosaugos teisės aktų pažeidimų rangovinei organizacijai rašo pretenzijos raštą ir informuoja Bendrovės atitinkam</w:t>
      </w:r>
      <w:r w:rsidR="0015149F" w:rsidRPr="00582533">
        <w:rPr>
          <w:rFonts w:ascii="Arial" w:hAnsi="Arial" w:cs="Arial"/>
          <w:b w:val="0"/>
          <w:bCs w:val="0"/>
        </w:rPr>
        <w:t>as</w:t>
      </w:r>
      <w:r w:rsidRPr="00582533">
        <w:rPr>
          <w:rFonts w:ascii="Arial" w:hAnsi="Arial" w:cs="Arial"/>
          <w:b w:val="0"/>
          <w:bCs w:val="0"/>
        </w:rPr>
        <w:t xml:space="preserve"> </w:t>
      </w:r>
      <w:r w:rsidR="0015149F" w:rsidRPr="00582533">
        <w:rPr>
          <w:rFonts w:ascii="Arial" w:hAnsi="Arial" w:cs="Arial"/>
          <w:b w:val="0"/>
          <w:bCs w:val="0"/>
        </w:rPr>
        <w:t>komandas</w:t>
      </w:r>
      <w:r w:rsidRPr="00582533">
        <w:rPr>
          <w:rFonts w:ascii="Arial" w:hAnsi="Arial" w:cs="Arial"/>
          <w:b w:val="0"/>
          <w:bCs w:val="0"/>
        </w:rPr>
        <w:t xml:space="preserve"> dėl nuobaudų skyrimo Rangovui.</w:t>
      </w:r>
    </w:p>
    <w:p w14:paraId="291203FB" w14:textId="7700F3E8" w:rsidR="00D03CE1"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Pašalinus pastebėtus pažeidimus ir trūkumus, sustabdžiusiam darbus asmeniui leidus, leidžiantysis, dalyvaujant darbų vadovui, gali leisti bendra tvarka brigadai dirbti, įforminant leidimą nurodyme, paskyroje, akte - leidime</w:t>
      </w:r>
      <w:r w:rsidR="00D03CE1" w:rsidRPr="00582533">
        <w:rPr>
          <w:rFonts w:ascii="Arial" w:hAnsi="Arial" w:cs="Arial"/>
          <w:b w:val="0"/>
          <w:bCs w:val="0"/>
        </w:rPr>
        <w:t>.</w:t>
      </w:r>
    </w:p>
    <w:p w14:paraId="160A8694" w14:textId="36587D51" w:rsidR="00D03CE1" w:rsidRPr="00582533" w:rsidRDefault="00D03CE1" w:rsidP="0015149F">
      <w:pPr>
        <w:spacing w:after="0"/>
        <w:rPr>
          <w:rFonts w:ascii="Arial" w:hAnsi="Arial" w:cs="Arial"/>
        </w:rPr>
      </w:pPr>
      <w:r w:rsidRPr="00582533">
        <w:rPr>
          <w:rFonts w:ascii="Arial" w:hAnsi="Arial" w:cs="Arial"/>
        </w:rPr>
        <w:tab/>
        <w:t xml:space="preserve"> </w:t>
      </w:r>
    </w:p>
    <w:p w14:paraId="463DFDCF" w14:textId="77777777" w:rsidR="0080748F" w:rsidRPr="00582533" w:rsidRDefault="0080748F" w:rsidP="0015149F">
      <w:pPr>
        <w:pStyle w:val="Heading2"/>
        <w:numPr>
          <w:ilvl w:val="0"/>
          <w:numId w:val="42"/>
        </w:numPr>
        <w:spacing w:before="0" w:line="240" w:lineRule="auto"/>
        <w:jc w:val="both"/>
        <w:rPr>
          <w:rFonts w:ascii="Arial" w:hAnsi="Arial" w:cs="Arial"/>
        </w:rPr>
      </w:pPr>
      <w:r w:rsidRPr="00582533">
        <w:rPr>
          <w:rFonts w:ascii="Arial" w:hAnsi="Arial" w:cs="Arial"/>
        </w:rPr>
        <w:t>APLINKOSAUGA</w:t>
      </w:r>
    </w:p>
    <w:p w14:paraId="57A929B8" w14:textId="016B2D26"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Rangovas vykdantis darbus Užsakovo teritorijoje privalo laikytis visų jo veiklą reglamentuojančių aplinkosauginių teisės aktų reikalavimų.</w:t>
      </w:r>
    </w:p>
    <w:p w14:paraId="2944C81A" w14:textId="07AFC57A"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Vykdyti Atliekų tvarkymo taisyklių, Atliekų susidarymo ir tvarkymo apskaitos ir ataskaitų teikimo taisyklių bei kitų atliekų tvarkymą reglamentuojančių teisės aktų reikalavimus.</w:t>
      </w:r>
    </w:p>
    <w:p w14:paraId="654CAEEB" w14:textId="5DE10A05"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Vadovautis Bendrovės „Rangovų veikloje susidarančių atliekų tvarkymo taisyklių aprašu“, iki darbų pradžios, kuriuos atliekant susidarys atliekų, sudaryti Atliekų valdymo planą</w:t>
      </w:r>
      <w:r w:rsidR="0015149F" w:rsidRPr="00582533">
        <w:rPr>
          <w:rFonts w:ascii="Arial" w:hAnsi="Arial" w:cs="Arial"/>
          <w:b w:val="0"/>
          <w:bCs w:val="0"/>
        </w:rPr>
        <w:t xml:space="preserve"> (Priedas Nr. 1</w:t>
      </w:r>
      <w:r w:rsidR="007D36F4">
        <w:rPr>
          <w:rFonts w:ascii="Arial" w:hAnsi="Arial" w:cs="Arial"/>
          <w:b w:val="0"/>
          <w:bCs w:val="0"/>
        </w:rPr>
        <w:t>3</w:t>
      </w:r>
      <w:r w:rsidR="0015149F" w:rsidRPr="00582533">
        <w:rPr>
          <w:rFonts w:ascii="Arial" w:hAnsi="Arial" w:cs="Arial"/>
          <w:b w:val="0"/>
          <w:bCs w:val="0"/>
        </w:rPr>
        <w:t>)</w:t>
      </w:r>
      <w:r w:rsidRPr="00582533">
        <w:rPr>
          <w:rFonts w:ascii="Arial" w:hAnsi="Arial" w:cs="Arial"/>
          <w:b w:val="0"/>
          <w:bCs w:val="0"/>
        </w:rPr>
        <w:t xml:space="preserve"> ir naudojantis el. priemonėmis perduoti DSAK suderinimui.</w:t>
      </w:r>
      <w:r w:rsidR="0015149F" w:rsidRPr="00582533">
        <w:rPr>
          <w:rFonts w:ascii="Arial" w:hAnsi="Arial" w:cs="Arial"/>
          <w:b w:val="0"/>
          <w:bCs w:val="0"/>
        </w:rPr>
        <w:t xml:space="preserve"> Atliekų valdymo planas prisegamas prie Nurodymo, paskyros, akto-leidimo.</w:t>
      </w:r>
    </w:p>
    <w:p w14:paraId="605E0D3A" w14:textId="3CF382BC"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Jei nėra sutarta kitaip, Rangovui draudžiama naudotis Užsakovo atliekų surinkimo vietomis (konteineriais, aikštelėmis ir kt.), išleisti užterštas nuotekas į Užsakovui priklausančius nuotekų surinkimo tinklus.</w:t>
      </w:r>
    </w:p>
    <w:p w14:paraId="71B4D6AB" w14:textId="64EB30EC" w:rsidR="0080748F" w:rsidRPr="00582533" w:rsidRDefault="0080748F" w:rsidP="0015149F">
      <w:pPr>
        <w:pStyle w:val="Heading2"/>
        <w:numPr>
          <w:ilvl w:val="1"/>
          <w:numId w:val="42"/>
        </w:numPr>
        <w:spacing w:before="0" w:line="240" w:lineRule="auto"/>
        <w:ind w:left="1170" w:hanging="630"/>
        <w:jc w:val="both"/>
        <w:rPr>
          <w:rFonts w:ascii="Arial" w:hAnsi="Arial" w:cs="Arial"/>
          <w:b w:val="0"/>
          <w:bCs w:val="0"/>
        </w:rPr>
      </w:pPr>
      <w:r w:rsidRPr="00582533">
        <w:rPr>
          <w:rFonts w:ascii="Arial" w:hAnsi="Arial" w:cs="Arial"/>
          <w:b w:val="0"/>
          <w:bCs w:val="0"/>
        </w:rPr>
        <w:t>Užteršęs Užsakovo teritoriją (gruntą, asfaltuotas, betonuotas aikšteles ir pan.) bei neteisėtai išleidęs užterštas nuotekas ar chemines medžiagas / mišinius į nuotekų surinkimo sistemas ar gamtinę aplinką, Rangovas privalo nedelsiant informuoti Užsakovą apie įvykį, pašalinti padarinius, įstatymų numatyta tvarka informuoti atitinkamas institucijas ir atlyginti aplinkai ir Bendrovei padarytą žalą.</w:t>
      </w:r>
    </w:p>
    <w:p w14:paraId="797CD9D8" w14:textId="77777777" w:rsidR="0080748F" w:rsidRPr="00582533" w:rsidRDefault="0080748F" w:rsidP="0080748F">
      <w:pPr>
        <w:rPr>
          <w:rFonts w:ascii="Arial" w:hAnsi="Arial" w:cs="Arial"/>
        </w:rPr>
      </w:pPr>
    </w:p>
    <w:p w14:paraId="7521B5BC" w14:textId="619C4937" w:rsidR="00BC76C8" w:rsidRPr="00582533" w:rsidRDefault="00BC76C8" w:rsidP="1090DEA4">
      <w:pPr>
        <w:pStyle w:val="Heading2"/>
        <w:numPr>
          <w:ilvl w:val="0"/>
          <w:numId w:val="42"/>
        </w:numPr>
        <w:spacing w:before="0" w:after="120" w:line="240" w:lineRule="auto"/>
        <w:jc w:val="both"/>
        <w:rPr>
          <w:rFonts w:ascii="Arial" w:hAnsi="Arial" w:cs="Arial"/>
        </w:rPr>
      </w:pPr>
      <w:r w:rsidRPr="00582533">
        <w:rPr>
          <w:rFonts w:ascii="Arial" w:hAnsi="Arial" w:cs="Arial"/>
        </w:rPr>
        <w:lastRenderedPageBreak/>
        <w:t>BAIGIAMOSIOS NUOSTATOS</w:t>
      </w:r>
      <w:bookmarkEnd w:id="12"/>
      <w:bookmarkEnd w:id="13"/>
    </w:p>
    <w:p w14:paraId="77A01F91" w14:textId="77777777" w:rsidR="00290124" w:rsidRPr="00582533" w:rsidRDefault="00BC76C8" w:rsidP="1090DEA4">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Dokumento rengėjas yra atsakingas už taisyklių aktualumo užtikrinimą, tobulinimą ir pakeitimus.</w:t>
      </w:r>
    </w:p>
    <w:p w14:paraId="2D4F3D48" w14:textId="241D7163" w:rsidR="00290124" w:rsidRPr="00582533" w:rsidRDefault="00290124" w:rsidP="261F9A61">
      <w:pPr>
        <w:pStyle w:val="ListParagraph"/>
        <w:numPr>
          <w:ilvl w:val="1"/>
          <w:numId w:val="42"/>
        </w:numPr>
        <w:spacing w:after="0" w:line="240" w:lineRule="auto"/>
        <w:ind w:left="1134" w:hanging="567"/>
        <w:jc w:val="both"/>
        <w:rPr>
          <w:rFonts w:ascii="Arial" w:hAnsi="Arial" w:cs="Arial"/>
        </w:rPr>
      </w:pPr>
      <w:r w:rsidRPr="00582533">
        <w:rPr>
          <w:rFonts w:ascii="Arial" w:hAnsi="Arial" w:cs="Arial"/>
        </w:rPr>
        <w:t>Asmenys</w:t>
      </w:r>
      <w:r w:rsidR="00B573C8" w:rsidRPr="00582533">
        <w:rPr>
          <w:rFonts w:ascii="Arial" w:hAnsi="Arial" w:cs="Arial"/>
        </w:rPr>
        <w:t xml:space="preserve"> (Bendrovės darbuotojai ir Rangovai)</w:t>
      </w:r>
      <w:r w:rsidRPr="00582533">
        <w:rPr>
          <w:rFonts w:ascii="Arial" w:hAnsi="Arial" w:cs="Arial"/>
        </w:rPr>
        <w:t>, pažeidę ši</w:t>
      </w:r>
      <w:r w:rsidR="7E8A3C76" w:rsidRPr="00582533">
        <w:rPr>
          <w:rFonts w:ascii="Arial" w:hAnsi="Arial" w:cs="Arial"/>
        </w:rPr>
        <w:t>ų Taisyklių</w:t>
      </w:r>
      <w:r w:rsidRPr="00582533">
        <w:rPr>
          <w:rFonts w:ascii="Arial" w:hAnsi="Arial" w:cs="Arial"/>
        </w:rPr>
        <w:t xml:space="preserve"> privalomuosius reikalavimus, atsako Lietuvos Respublikos įstatymų nustatyta tvarka.</w:t>
      </w:r>
    </w:p>
    <w:p w14:paraId="3A5C2C0A" w14:textId="77777777" w:rsidR="00BC76C8" w:rsidRPr="00582533" w:rsidRDefault="00BC76C8" w:rsidP="1090DEA4">
      <w:pPr>
        <w:spacing w:after="0" w:line="240" w:lineRule="auto"/>
        <w:jc w:val="both"/>
        <w:rPr>
          <w:rFonts w:ascii="Arial" w:hAnsi="Arial" w:cs="Arial"/>
        </w:rPr>
      </w:pPr>
    </w:p>
    <w:p w14:paraId="0C90DC31" w14:textId="01A537D9" w:rsidR="003C5404" w:rsidRPr="00582533" w:rsidRDefault="003C5404" w:rsidP="1090DEA4">
      <w:pPr>
        <w:pStyle w:val="Heading2"/>
        <w:numPr>
          <w:ilvl w:val="0"/>
          <w:numId w:val="42"/>
        </w:numPr>
        <w:spacing w:before="0" w:after="120" w:line="240" w:lineRule="auto"/>
        <w:jc w:val="both"/>
        <w:rPr>
          <w:rFonts w:ascii="Arial" w:hAnsi="Arial" w:cs="Arial"/>
        </w:rPr>
      </w:pPr>
      <w:bookmarkStart w:id="16" w:name="_Toc141960772"/>
      <w:r w:rsidRPr="00582533">
        <w:rPr>
          <w:rFonts w:ascii="Arial" w:hAnsi="Arial" w:cs="Arial"/>
        </w:rPr>
        <w:t>PRIEDAI</w:t>
      </w:r>
      <w:bookmarkEnd w:id="9"/>
      <w:bookmarkEnd w:id="16"/>
    </w:p>
    <w:bookmarkEnd w:id="14"/>
    <w:p w14:paraId="049E260D" w14:textId="77777777" w:rsidR="00F8292C" w:rsidRPr="00F8292C" w:rsidRDefault="00F8292C" w:rsidP="005368BD">
      <w:pPr>
        <w:pStyle w:val="ListParagraph"/>
        <w:numPr>
          <w:ilvl w:val="1"/>
          <w:numId w:val="42"/>
        </w:numPr>
        <w:spacing w:after="0" w:line="240" w:lineRule="auto"/>
        <w:ind w:left="567" w:firstLine="0"/>
        <w:jc w:val="both"/>
        <w:rPr>
          <w:rFonts w:ascii="Arial" w:hAnsi="Arial" w:cs="Arial"/>
        </w:rPr>
      </w:pPr>
      <w:r w:rsidRPr="00F8292C">
        <w:rPr>
          <w:rFonts w:ascii="Arial" w:hAnsi="Arial" w:cs="Arial"/>
        </w:rPr>
        <w:t>1 priedas. Susitarimas. Darbuotojų saugos ir sveikatos, gaisrinės saugos, aplinkosaugos klausimais.</w:t>
      </w:r>
    </w:p>
    <w:p w14:paraId="42266091" w14:textId="77777777" w:rsidR="00F8292C" w:rsidRPr="00F8292C" w:rsidRDefault="00F8292C" w:rsidP="005368BD">
      <w:pPr>
        <w:pStyle w:val="ListParagraph"/>
        <w:numPr>
          <w:ilvl w:val="1"/>
          <w:numId w:val="42"/>
        </w:numPr>
        <w:spacing w:after="0" w:line="240" w:lineRule="auto"/>
        <w:ind w:left="567" w:firstLine="0"/>
        <w:jc w:val="both"/>
        <w:rPr>
          <w:rFonts w:ascii="Arial" w:hAnsi="Arial" w:cs="Arial"/>
        </w:rPr>
      </w:pPr>
      <w:r w:rsidRPr="00F8292C">
        <w:rPr>
          <w:rFonts w:ascii="Arial" w:hAnsi="Arial" w:cs="Arial"/>
        </w:rPr>
        <w:t>2 priedas. Prašymas dėl energijos ir vandens vartojimo.</w:t>
      </w:r>
    </w:p>
    <w:p w14:paraId="55537C15" w14:textId="77777777" w:rsidR="00F8292C" w:rsidRPr="00F8292C" w:rsidRDefault="00F8292C" w:rsidP="005368BD">
      <w:pPr>
        <w:pStyle w:val="ListParagraph"/>
        <w:numPr>
          <w:ilvl w:val="1"/>
          <w:numId w:val="42"/>
        </w:numPr>
        <w:spacing w:after="0" w:line="240" w:lineRule="auto"/>
        <w:ind w:left="567" w:firstLine="0"/>
        <w:jc w:val="both"/>
        <w:rPr>
          <w:rStyle w:val="normaltextrun"/>
          <w:rFonts w:ascii="Arial" w:hAnsi="Arial" w:cs="Arial"/>
        </w:rPr>
      </w:pPr>
      <w:r w:rsidRPr="00F8292C">
        <w:rPr>
          <w:rStyle w:val="normaltextrun"/>
          <w:rFonts w:ascii="Arial" w:hAnsi="Arial" w:cs="Arial"/>
        </w:rPr>
        <w:t>3 priedas. Remontuojamų ar rekonstruojamų įrengimų ir darbo zonoje esamų įrenginių, priešgaisrinio inventoriaus, kėlimo mechanizmų ir kitos įrangos </w:t>
      </w:r>
      <w:r w:rsidRPr="00F8292C">
        <w:rPr>
          <w:rStyle w:val="eop"/>
          <w:rFonts w:ascii="Arial" w:hAnsi="Arial" w:cs="Arial"/>
        </w:rPr>
        <w:t> </w:t>
      </w:r>
      <w:r w:rsidRPr="00F8292C">
        <w:rPr>
          <w:rStyle w:val="normaltextrun"/>
          <w:rFonts w:ascii="Arial" w:hAnsi="Arial" w:cs="Arial"/>
        </w:rPr>
        <w:t>perdavimo – priėmimo aktas.</w:t>
      </w:r>
    </w:p>
    <w:p w14:paraId="7ECC108F" w14:textId="77777777" w:rsidR="00F8292C" w:rsidRPr="00F8292C" w:rsidRDefault="00F8292C" w:rsidP="005368BD">
      <w:pPr>
        <w:pStyle w:val="ListParagraph"/>
        <w:numPr>
          <w:ilvl w:val="1"/>
          <w:numId w:val="42"/>
        </w:numPr>
        <w:spacing w:after="0" w:line="240" w:lineRule="auto"/>
        <w:ind w:left="567" w:firstLine="0"/>
        <w:jc w:val="both"/>
        <w:rPr>
          <w:rStyle w:val="normaltextrun"/>
          <w:rFonts w:ascii="Arial" w:hAnsi="Arial" w:cs="Arial"/>
        </w:rPr>
      </w:pPr>
      <w:r w:rsidRPr="00F8292C">
        <w:rPr>
          <w:rStyle w:val="normaltextrun"/>
          <w:rFonts w:ascii="Arial" w:hAnsi="Arial" w:cs="Arial"/>
        </w:rPr>
        <w:t>4 priedas. Nurodymas dėl darbų elektros įrenginiuose.</w:t>
      </w:r>
    </w:p>
    <w:p w14:paraId="75A44378" w14:textId="77777777" w:rsidR="00F8292C" w:rsidRPr="00F8292C" w:rsidRDefault="00F8292C" w:rsidP="005368BD">
      <w:pPr>
        <w:pStyle w:val="ListParagraph"/>
        <w:numPr>
          <w:ilvl w:val="1"/>
          <w:numId w:val="42"/>
        </w:numPr>
        <w:spacing w:after="0" w:line="240" w:lineRule="auto"/>
        <w:ind w:left="567" w:firstLine="0"/>
        <w:jc w:val="both"/>
        <w:rPr>
          <w:rStyle w:val="normaltextrun"/>
          <w:rFonts w:ascii="Arial" w:hAnsi="Arial" w:cs="Arial"/>
        </w:rPr>
      </w:pPr>
      <w:r w:rsidRPr="00F8292C">
        <w:rPr>
          <w:rStyle w:val="normaltextrun"/>
          <w:rFonts w:ascii="Arial" w:hAnsi="Arial" w:cs="Arial"/>
        </w:rPr>
        <w:t>5 priedas. Nurodymas dėl darbų šilumos įrenginiuose.</w:t>
      </w:r>
    </w:p>
    <w:p w14:paraId="39BD46CF" w14:textId="77777777" w:rsidR="00F8292C" w:rsidRPr="00F8292C" w:rsidRDefault="00F8292C" w:rsidP="005368BD">
      <w:pPr>
        <w:pStyle w:val="ListParagraph"/>
        <w:numPr>
          <w:ilvl w:val="1"/>
          <w:numId w:val="42"/>
        </w:numPr>
        <w:spacing w:line="240" w:lineRule="auto"/>
        <w:ind w:left="567" w:firstLine="0"/>
        <w:jc w:val="both"/>
        <w:rPr>
          <w:rFonts w:ascii="Arial" w:hAnsi="Arial" w:cs="Arial"/>
        </w:rPr>
      </w:pPr>
      <w:r w:rsidRPr="00F8292C">
        <w:rPr>
          <w:rStyle w:val="normaltextrun"/>
          <w:rFonts w:ascii="Arial" w:hAnsi="Arial" w:cs="Arial"/>
        </w:rPr>
        <w:t xml:space="preserve">6 priedas. </w:t>
      </w:r>
      <w:r w:rsidRPr="00F8292C">
        <w:rPr>
          <w:rFonts w:ascii="Arial" w:hAnsi="Arial" w:cs="Arial"/>
        </w:rPr>
        <w:t>Darbų gamtinių dujų, suskystintų naftos dujų ir biodujų aplinkoje vykdymo paskyra.</w:t>
      </w:r>
    </w:p>
    <w:p w14:paraId="2D52428D" w14:textId="77777777" w:rsidR="00F8292C" w:rsidRPr="00F8292C" w:rsidRDefault="00F8292C" w:rsidP="005368BD">
      <w:pPr>
        <w:pStyle w:val="ListParagraph"/>
        <w:numPr>
          <w:ilvl w:val="1"/>
          <w:numId w:val="42"/>
        </w:numPr>
        <w:spacing w:line="240" w:lineRule="auto"/>
        <w:ind w:left="567" w:firstLine="0"/>
        <w:jc w:val="both"/>
        <w:rPr>
          <w:rFonts w:ascii="Arial" w:hAnsi="Arial" w:cs="Arial"/>
        </w:rPr>
      </w:pPr>
      <w:r w:rsidRPr="00F8292C">
        <w:rPr>
          <w:rFonts w:ascii="Arial" w:hAnsi="Arial" w:cs="Arial"/>
        </w:rPr>
        <w:t>7 priedas. Aktas – leidimas statybos darbams vykdyti veikiančioje įmonėje.</w:t>
      </w:r>
    </w:p>
    <w:p w14:paraId="47CFDC69" w14:textId="77777777" w:rsidR="00F8292C" w:rsidRPr="00F8292C" w:rsidRDefault="00F8292C" w:rsidP="005368BD">
      <w:pPr>
        <w:pStyle w:val="ListParagraph"/>
        <w:numPr>
          <w:ilvl w:val="1"/>
          <w:numId w:val="42"/>
        </w:numPr>
        <w:spacing w:line="240" w:lineRule="auto"/>
        <w:ind w:left="567" w:firstLine="0"/>
        <w:jc w:val="both"/>
        <w:rPr>
          <w:rFonts w:ascii="Arial" w:hAnsi="Arial" w:cs="Arial"/>
        </w:rPr>
      </w:pPr>
      <w:r w:rsidRPr="00F8292C">
        <w:rPr>
          <w:rFonts w:ascii="Arial" w:hAnsi="Arial" w:cs="Arial"/>
        </w:rPr>
        <w:t>8 priedas. Leidimas atlikti ugnies darbus.</w:t>
      </w:r>
    </w:p>
    <w:p w14:paraId="0C478309" w14:textId="77777777" w:rsidR="00F8292C" w:rsidRPr="00F8292C" w:rsidRDefault="00F8292C" w:rsidP="005368BD">
      <w:pPr>
        <w:pStyle w:val="ListParagraph"/>
        <w:numPr>
          <w:ilvl w:val="1"/>
          <w:numId w:val="42"/>
        </w:numPr>
        <w:spacing w:after="0" w:line="240" w:lineRule="auto"/>
        <w:ind w:left="567" w:firstLine="0"/>
        <w:jc w:val="both"/>
        <w:rPr>
          <w:rFonts w:ascii="Arial" w:hAnsi="Arial" w:cs="Arial"/>
        </w:rPr>
      </w:pPr>
      <w:r w:rsidRPr="00F8292C">
        <w:rPr>
          <w:rFonts w:ascii="Arial" w:hAnsi="Arial" w:cs="Arial"/>
        </w:rPr>
        <w:t>9 priedas. Paskyrų, užduočių vykdant darbus gamtinių dujų, suskystintų naftos dujų ir biodujų aplinkoje registracijos žurnalas.</w:t>
      </w:r>
    </w:p>
    <w:p w14:paraId="2E7AB069" w14:textId="77777777" w:rsidR="00F8292C" w:rsidRPr="00F8292C" w:rsidRDefault="00F8292C" w:rsidP="005368BD">
      <w:pPr>
        <w:pStyle w:val="ListParagraph"/>
        <w:numPr>
          <w:ilvl w:val="1"/>
          <w:numId w:val="42"/>
        </w:numPr>
        <w:spacing w:after="0" w:line="240" w:lineRule="auto"/>
        <w:ind w:left="567" w:firstLine="0"/>
        <w:jc w:val="both"/>
        <w:rPr>
          <w:rFonts w:ascii="Arial" w:hAnsi="Arial" w:cs="Arial"/>
        </w:rPr>
      </w:pPr>
      <w:r w:rsidRPr="00F8292C">
        <w:rPr>
          <w:rFonts w:ascii="Arial" w:hAnsi="Arial" w:cs="Arial"/>
        </w:rPr>
        <w:t xml:space="preserve"> 10 priedas. Nurodymų (šilumos įrenginiuose) registracijos žurnalas.</w:t>
      </w:r>
    </w:p>
    <w:p w14:paraId="33CE7234" w14:textId="77777777" w:rsidR="00F8292C" w:rsidRPr="00F8292C" w:rsidRDefault="00F8292C" w:rsidP="005368BD">
      <w:pPr>
        <w:pStyle w:val="ListParagraph"/>
        <w:numPr>
          <w:ilvl w:val="1"/>
          <w:numId w:val="42"/>
        </w:numPr>
        <w:spacing w:after="0" w:line="240" w:lineRule="auto"/>
        <w:ind w:left="567" w:firstLine="0"/>
        <w:jc w:val="both"/>
        <w:rPr>
          <w:rFonts w:ascii="Arial" w:hAnsi="Arial" w:cs="Arial"/>
        </w:rPr>
      </w:pPr>
      <w:r w:rsidRPr="00F8292C">
        <w:rPr>
          <w:rFonts w:ascii="Arial" w:hAnsi="Arial" w:cs="Arial"/>
        </w:rPr>
        <w:t xml:space="preserve"> 11 priedas. Nurodymų (elektros įrenginiuose) registracijos žurnalas.</w:t>
      </w:r>
    </w:p>
    <w:p w14:paraId="1200085D" w14:textId="77777777" w:rsidR="00F8292C" w:rsidRPr="00F8292C" w:rsidRDefault="00F8292C" w:rsidP="005368BD">
      <w:pPr>
        <w:pStyle w:val="ListParagraph"/>
        <w:numPr>
          <w:ilvl w:val="1"/>
          <w:numId w:val="42"/>
        </w:numPr>
        <w:spacing w:after="0" w:line="240" w:lineRule="auto"/>
        <w:ind w:left="567" w:firstLine="0"/>
        <w:jc w:val="both"/>
        <w:rPr>
          <w:rFonts w:ascii="Arial" w:hAnsi="Arial" w:cs="Arial"/>
        </w:rPr>
      </w:pPr>
      <w:r w:rsidRPr="00F8292C">
        <w:rPr>
          <w:rFonts w:ascii="Arial" w:hAnsi="Arial" w:cs="Arial"/>
        </w:rPr>
        <w:t xml:space="preserve"> 12 priedas. Darbuotojų saugos ir sveikatos bei aplinkosaugos teisės aktų pažeidimo protokolas.</w:t>
      </w:r>
    </w:p>
    <w:p w14:paraId="264D989A" w14:textId="77777777" w:rsidR="00F8292C" w:rsidRPr="00F8292C" w:rsidRDefault="00F8292C" w:rsidP="005368BD">
      <w:pPr>
        <w:pStyle w:val="ListParagraph"/>
        <w:numPr>
          <w:ilvl w:val="1"/>
          <w:numId w:val="42"/>
        </w:numPr>
        <w:spacing w:after="0" w:line="240" w:lineRule="auto"/>
        <w:ind w:left="567" w:firstLine="0"/>
        <w:jc w:val="both"/>
        <w:rPr>
          <w:rFonts w:ascii="Arial" w:hAnsi="Arial" w:cs="Arial"/>
        </w:rPr>
      </w:pPr>
      <w:r w:rsidRPr="00F8292C">
        <w:rPr>
          <w:rFonts w:ascii="Arial" w:hAnsi="Arial" w:cs="Arial"/>
        </w:rPr>
        <w:t xml:space="preserve"> 13 priedas. Rangovų veiklos metu susidarančių atliekų valdymo planas.</w:t>
      </w:r>
    </w:p>
    <w:p w14:paraId="62975C22" w14:textId="52F62E96" w:rsidR="0029484A" w:rsidRPr="00582533" w:rsidRDefault="00D01A5E" w:rsidP="1090DEA4">
      <w:pPr>
        <w:jc w:val="center"/>
        <w:rPr>
          <w:rFonts w:ascii="Arial" w:eastAsiaTheme="minorEastAsia" w:hAnsi="Arial" w:cs="Arial"/>
          <w:lang w:eastAsia="lt-LT"/>
        </w:rPr>
      </w:pPr>
      <w:r w:rsidRPr="00582533">
        <w:rPr>
          <w:rFonts w:ascii="Arial" w:hAnsi="Arial" w:cs="Arial"/>
        </w:rPr>
        <w:t>_______________</w:t>
      </w:r>
    </w:p>
    <w:sectPr w:rsidR="0029484A" w:rsidRPr="00582533" w:rsidSect="00135638">
      <w:headerReference w:type="default" r:id="rId23"/>
      <w:footerReference w:type="default" r:id="rId24"/>
      <w:pgSz w:w="12240" w:h="15840"/>
      <w:pgMar w:top="1418" w:right="760" w:bottom="630" w:left="1418" w:header="426"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EFCD" w14:textId="77777777" w:rsidR="00615DBD" w:rsidRDefault="00615DBD" w:rsidP="008D2617">
      <w:pPr>
        <w:spacing w:after="0" w:line="240" w:lineRule="auto"/>
      </w:pPr>
      <w:r>
        <w:separator/>
      </w:r>
    </w:p>
  </w:endnote>
  <w:endnote w:type="continuationSeparator" w:id="0">
    <w:p w14:paraId="2B1E1A2D" w14:textId="77777777" w:rsidR="00615DBD" w:rsidRDefault="00615DBD" w:rsidP="008D2617">
      <w:pPr>
        <w:spacing w:after="0" w:line="240" w:lineRule="auto"/>
      </w:pPr>
      <w:r>
        <w:continuationSeparator/>
      </w:r>
    </w:p>
  </w:endnote>
  <w:endnote w:type="continuationNotice" w:id="1">
    <w:p w14:paraId="4FF62EE2" w14:textId="77777777" w:rsidR="00615DBD" w:rsidRDefault="00615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800537772"/>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sdtContent>
          <w:p w14:paraId="4F80B8FD" w14:textId="40DC8D47" w:rsidR="00917441" w:rsidRPr="005141FD" w:rsidRDefault="00917441" w:rsidP="1090DEA4">
            <w:pPr>
              <w:pStyle w:val="Footer"/>
              <w:jc w:val="center"/>
            </w:pPr>
            <w:r w:rsidRPr="1090DEA4">
              <w:rPr>
                <w:sz w:val="16"/>
                <w:szCs w:val="16"/>
              </w:rPr>
              <w:t xml:space="preserve">Puslapis </w:t>
            </w:r>
            <w:r w:rsidRPr="1090DEA4">
              <w:rPr>
                <w:b/>
                <w:bCs/>
                <w:sz w:val="16"/>
                <w:szCs w:val="16"/>
              </w:rPr>
              <w:fldChar w:fldCharType="begin"/>
            </w:r>
            <w:r w:rsidRPr="1090DEA4">
              <w:rPr>
                <w:b/>
                <w:bCs/>
                <w:sz w:val="16"/>
                <w:szCs w:val="16"/>
              </w:rPr>
              <w:instrText>PAGE</w:instrText>
            </w:r>
            <w:r w:rsidRPr="1090DEA4">
              <w:rPr>
                <w:b/>
                <w:bCs/>
                <w:sz w:val="16"/>
                <w:szCs w:val="16"/>
              </w:rPr>
              <w:fldChar w:fldCharType="separate"/>
            </w:r>
            <w:r w:rsidRPr="1090DEA4">
              <w:rPr>
                <w:b/>
                <w:bCs/>
                <w:sz w:val="16"/>
                <w:szCs w:val="16"/>
              </w:rPr>
              <w:t>2</w:t>
            </w:r>
            <w:r w:rsidRPr="1090DEA4">
              <w:rPr>
                <w:b/>
                <w:bCs/>
                <w:sz w:val="16"/>
                <w:szCs w:val="16"/>
              </w:rPr>
              <w:fldChar w:fldCharType="end"/>
            </w:r>
            <w:r w:rsidRPr="1090DEA4">
              <w:rPr>
                <w:sz w:val="16"/>
                <w:szCs w:val="16"/>
              </w:rPr>
              <w:t xml:space="preserve"> iš </w:t>
            </w:r>
            <w:r w:rsidRPr="1090DEA4">
              <w:rPr>
                <w:b/>
                <w:bCs/>
                <w:sz w:val="16"/>
                <w:szCs w:val="16"/>
              </w:rPr>
              <w:fldChar w:fldCharType="begin"/>
            </w:r>
            <w:r w:rsidRPr="1090DEA4">
              <w:rPr>
                <w:b/>
                <w:bCs/>
                <w:sz w:val="16"/>
                <w:szCs w:val="16"/>
              </w:rPr>
              <w:instrText>NUMPAGES</w:instrText>
            </w:r>
            <w:r w:rsidRPr="1090DEA4">
              <w:rPr>
                <w:b/>
                <w:bCs/>
                <w:sz w:val="16"/>
                <w:szCs w:val="16"/>
              </w:rPr>
              <w:fldChar w:fldCharType="separate"/>
            </w:r>
            <w:r w:rsidRPr="1090DEA4">
              <w:rPr>
                <w:b/>
                <w:bCs/>
                <w:sz w:val="16"/>
                <w:szCs w:val="16"/>
              </w:rPr>
              <w:t>2</w:t>
            </w:r>
            <w:r w:rsidRPr="1090DEA4">
              <w:rPr>
                <w:b/>
                <w:bCs/>
                <w:sz w:val="16"/>
                <w:szCs w:val="16"/>
              </w:rPr>
              <w:fldChar w:fldCharType="end"/>
            </w:r>
          </w:p>
        </w:sdtContent>
      </w:sdt>
    </w:sdtContent>
  </w:sdt>
  <w:p w14:paraId="2840A3A6" w14:textId="06878A3D" w:rsidR="00917441" w:rsidRDefault="00917441" w:rsidP="00A56567">
    <w:pPr>
      <w:pStyle w:val="Footer"/>
      <w:tabs>
        <w:tab w:val="clear" w:pos="4819"/>
        <w:tab w:val="clear" w:pos="9638"/>
        <w:tab w:val="left" w:pos="6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20F2" w14:textId="77777777" w:rsidR="00615DBD" w:rsidRDefault="00615DBD" w:rsidP="008D2617">
      <w:pPr>
        <w:spacing w:after="0" w:line="240" w:lineRule="auto"/>
      </w:pPr>
      <w:r>
        <w:separator/>
      </w:r>
    </w:p>
  </w:footnote>
  <w:footnote w:type="continuationSeparator" w:id="0">
    <w:p w14:paraId="1BD88A22" w14:textId="77777777" w:rsidR="00615DBD" w:rsidRDefault="00615DBD" w:rsidP="008D2617">
      <w:pPr>
        <w:spacing w:after="0" w:line="240" w:lineRule="auto"/>
      </w:pPr>
      <w:r>
        <w:continuationSeparator/>
      </w:r>
    </w:p>
  </w:footnote>
  <w:footnote w:type="continuationNotice" w:id="1">
    <w:p w14:paraId="4929A778" w14:textId="77777777" w:rsidR="00615DBD" w:rsidRDefault="00615D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43"/>
      <w:gridCol w:w="6710"/>
    </w:tblGrid>
    <w:tr w:rsidR="00582533" w:rsidRPr="00FD094F" w14:paraId="7893B762" w14:textId="77777777" w:rsidTr="1090DEA4">
      <w:trPr>
        <w:trHeight w:val="699"/>
        <w:jc w:val="center"/>
      </w:trPr>
      <w:tc>
        <w:tcPr>
          <w:tcW w:w="1728" w:type="pct"/>
          <w:vMerge w:val="restart"/>
          <w:vAlign w:val="center"/>
        </w:tcPr>
        <w:p w14:paraId="4D84A685" w14:textId="3F0563CA" w:rsidR="00582533" w:rsidRPr="00FD094F" w:rsidRDefault="00582533" w:rsidP="00582533">
          <w:pPr>
            <w:pStyle w:val="Header"/>
          </w:pPr>
          <w:bookmarkStart w:id="17" w:name="_Hlk141873721"/>
          <w:r w:rsidRPr="005574A8">
            <w:rPr>
              <w:rFonts w:ascii="Arial" w:hAnsi="Arial" w:cs="Arial"/>
              <w:noProof/>
            </w:rPr>
            <w:drawing>
              <wp:inline distT="0" distB="0" distL="0" distR="0" wp14:anchorId="4CD20656" wp14:editId="3049F5CC">
                <wp:extent cx="1048385" cy="501650"/>
                <wp:effectExtent l="0" t="0" r="0" b="0"/>
                <wp:docPr id="106850111"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tc>
      <w:tc>
        <w:tcPr>
          <w:tcW w:w="3272" w:type="pct"/>
          <w:vAlign w:val="center"/>
        </w:tcPr>
        <w:p w14:paraId="74F510D5" w14:textId="3BA28C2C" w:rsidR="00582533" w:rsidRPr="00ED68DC" w:rsidRDefault="00ED68DC" w:rsidP="00ED68DC">
          <w:pPr>
            <w:pStyle w:val="Header"/>
          </w:pPr>
          <w:r w:rsidRPr="00ED68DC">
            <w:rPr>
              <w:rStyle w:val="normaltextrun"/>
            </w:rPr>
            <w:t xml:space="preserve">AB „MIESTO GIJOS“ </w:t>
          </w:r>
          <w:r w:rsidR="00582533" w:rsidRPr="00ED68DC">
            <w:rPr>
              <w:rStyle w:val="normaltextrun"/>
            </w:rPr>
            <w:t>VYKDOMŲ DARBŲ TAISYKLĖS</w:t>
          </w:r>
        </w:p>
      </w:tc>
    </w:tr>
    <w:tr w:rsidR="00582533" w:rsidRPr="00FD094F" w14:paraId="0D8F7B6D" w14:textId="77777777" w:rsidTr="1090DEA4">
      <w:trPr>
        <w:trHeight w:val="416"/>
        <w:jc w:val="center"/>
      </w:trPr>
      <w:tc>
        <w:tcPr>
          <w:tcW w:w="1728" w:type="pct"/>
          <w:vMerge/>
          <w:vAlign w:val="center"/>
        </w:tcPr>
        <w:p w14:paraId="34ED03C6" w14:textId="77777777" w:rsidR="00582533" w:rsidRPr="00FD094F" w:rsidRDefault="00582533" w:rsidP="00582533">
          <w:pPr>
            <w:pStyle w:val="Header"/>
          </w:pPr>
        </w:p>
      </w:tc>
      <w:tc>
        <w:tcPr>
          <w:tcW w:w="3272" w:type="pct"/>
          <w:vAlign w:val="center"/>
        </w:tcPr>
        <w:p w14:paraId="03B68EC3" w14:textId="633AFB9B" w:rsidR="00582533" w:rsidRPr="00FD094F" w:rsidRDefault="00582533" w:rsidP="00582533">
          <w:pPr>
            <w:pStyle w:val="Header"/>
          </w:pPr>
          <w:r w:rsidRPr="00DC0C35">
            <w:rPr>
              <w:rFonts w:ascii="Arial" w:eastAsia="Calibri" w:hAnsi="Arial" w:cs="Arial"/>
            </w:rPr>
            <w:t>Dokumento rengėjas: Darbuotojų saugos ir aplinkosaugos komanda</w:t>
          </w:r>
        </w:p>
      </w:tc>
    </w:tr>
    <w:bookmarkEnd w:id="17"/>
  </w:tbl>
  <w:p w14:paraId="15AC3E0B" w14:textId="77777777" w:rsidR="00917441" w:rsidRDefault="00917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FC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A7B88"/>
    <w:multiLevelType w:val="hybridMultilevel"/>
    <w:tmpl w:val="8A2430C8"/>
    <w:lvl w:ilvl="0" w:tplc="2B92FA8C">
      <w:start w:val="73"/>
      <w:numFmt w:val="bullet"/>
      <w:lvlText w:val="-"/>
      <w:lvlJc w:val="left"/>
      <w:pPr>
        <w:ind w:left="1211" w:hanging="360"/>
      </w:pPr>
      <w:rPr>
        <w:rFonts w:ascii="Arial" w:eastAsia="Times New Roman"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EF03BDE"/>
    <w:multiLevelType w:val="multilevel"/>
    <w:tmpl w:val="1CE6085E"/>
    <w:lvl w:ilvl="0">
      <w:start w:val="1"/>
      <w:numFmt w:val="upperRoman"/>
      <w:lvlText w:val="%1."/>
      <w:lvlJc w:val="right"/>
      <w:pPr>
        <w:ind w:left="720" w:hanging="360"/>
      </w:pPr>
      <w:rPr>
        <w:rFonts w:hint="default"/>
      </w:rPr>
    </w:lvl>
    <w:lvl w:ilvl="1">
      <w:start w:val="1"/>
      <w:numFmt w:val="none"/>
      <w:lvlText w:val="VII.I."/>
      <w:lvlJc w:val="left"/>
      <w:pPr>
        <w:ind w:left="1440" w:hanging="360"/>
      </w:pPr>
      <w:rPr>
        <w:rFonts w:hint="default"/>
      </w:rPr>
    </w:lvl>
    <w:lvl w:ilvl="2">
      <w:start w:val="1"/>
      <w:numFmt w:val="none"/>
      <w:lvlText w:val="VIII.II"/>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F01D89"/>
    <w:multiLevelType w:val="multilevel"/>
    <w:tmpl w:val="DED418D2"/>
    <w:lvl w:ilvl="0">
      <w:start w:val="1"/>
      <w:numFmt w:val="decimal"/>
      <w:lvlText w:val="%1."/>
      <w:lvlJc w:val="left"/>
      <w:pPr>
        <w:tabs>
          <w:tab w:val="num" w:pos="1070"/>
        </w:tabs>
        <w:ind w:left="30" w:firstLine="680"/>
      </w:pPr>
      <w:rPr>
        <w:rFonts w:hint="default"/>
        <w:b w:val="0"/>
        <w:i w:val="0"/>
        <w:caps w:val="0"/>
        <w:strike w:val="0"/>
        <w:dstrike w:val="0"/>
        <w:shadow w:val="0"/>
        <w:emboss w:val="0"/>
        <w:imprint w:val="0"/>
        <w:vanish w:val="0"/>
        <w:color w:val="auto"/>
        <w:sz w:val="20"/>
        <w:szCs w:val="20"/>
        <w:vertAlign w:val="baseline"/>
      </w:rPr>
    </w:lvl>
    <w:lvl w:ilvl="1">
      <w:start w:val="1"/>
      <w:numFmt w:val="decimal"/>
      <w:lvlText w:val="%1.%2."/>
      <w:lvlJc w:val="left"/>
      <w:pPr>
        <w:tabs>
          <w:tab w:val="num" w:pos="1040"/>
        </w:tabs>
        <w:ind w:left="0" w:firstLine="680"/>
      </w:pPr>
      <w:rPr>
        <w:rFonts w:hint="default"/>
        <w:b w:val="0"/>
        <w:i w:val="0"/>
        <w:caps w:val="0"/>
        <w:strike w:val="0"/>
        <w:dstrike w:val="0"/>
        <w:shadow w:val="0"/>
        <w:emboss w:val="0"/>
        <w:imprint w:val="0"/>
        <w:vanish w:val="0"/>
        <w:color w:val="auto"/>
        <w:sz w:val="20"/>
        <w:szCs w:val="20"/>
      </w:rPr>
    </w:lvl>
    <w:lvl w:ilvl="2">
      <w:start w:val="1"/>
      <w:numFmt w:val="decimal"/>
      <w:lvlText w:val="%1.%2.%3."/>
      <w:lvlJc w:val="left"/>
      <w:pPr>
        <w:tabs>
          <w:tab w:val="num" w:pos="1344"/>
        </w:tabs>
        <w:ind w:left="0" w:firstLine="624"/>
      </w:pPr>
      <w:rPr>
        <w:rFonts w:hint="default"/>
        <w:sz w:val="24"/>
      </w:rPr>
    </w:lvl>
    <w:lvl w:ilvl="3">
      <w:start w:val="1"/>
      <w:numFmt w:val="decimal"/>
      <w:lvlText w:val="%1.%2.%3.%4."/>
      <w:lvlJc w:val="left"/>
      <w:pPr>
        <w:tabs>
          <w:tab w:val="num" w:pos="1117"/>
        </w:tabs>
        <w:ind w:left="0" w:firstLine="397"/>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4022A6"/>
    <w:multiLevelType w:val="multilevel"/>
    <w:tmpl w:val="C1E05A3A"/>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868738F"/>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6657C"/>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6197A"/>
    <w:multiLevelType w:val="hybridMultilevel"/>
    <w:tmpl w:val="231E7FFE"/>
    <w:lvl w:ilvl="0" w:tplc="89061BC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8A0C24"/>
    <w:multiLevelType w:val="hybridMultilevel"/>
    <w:tmpl w:val="F54E5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D3ED0"/>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5328C"/>
    <w:multiLevelType w:val="multilevel"/>
    <w:tmpl w:val="BB24CC9A"/>
    <w:lvl w:ilvl="0">
      <w:start w:val="8"/>
      <w:numFmt w:val="decimal"/>
      <w:lvlText w:val="%1."/>
      <w:lvlJc w:val="left"/>
      <w:pPr>
        <w:ind w:left="680" w:hanging="680"/>
      </w:pPr>
      <w:rPr>
        <w:rFonts w:cstheme="minorBidi" w:hint="default"/>
      </w:rPr>
    </w:lvl>
    <w:lvl w:ilvl="1">
      <w:start w:val="3"/>
      <w:numFmt w:val="decimal"/>
      <w:lvlText w:val="%1.%2."/>
      <w:lvlJc w:val="left"/>
      <w:pPr>
        <w:ind w:left="1460" w:hanging="680"/>
      </w:pPr>
      <w:rPr>
        <w:rFonts w:cstheme="minorBidi" w:hint="default"/>
      </w:rPr>
    </w:lvl>
    <w:lvl w:ilvl="2">
      <w:start w:val="2"/>
      <w:numFmt w:val="decimal"/>
      <w:lvlText w:val="%1.%2.%3."/>
      <w:lvlJc w:val="left"/>
      <w:pPr>
        <w:ind w:left="2280" w:hanging="720"/>
      </w:pPr>
      <w:rPr>
        <w:rFonts w:cstheme="minorBidi" w:hint="default"/>
      </w:rPr>
    </w:lvl>
    <w:lvl w:ilvl="3">
      <w:start w:val="2"/>
      <w:numFmt w:val="decimal"/>
      <w:lvlText w:val="%1.%2.%3.%4."/>
      <w:lvlJc w:val="left"/>
      <w:pPr>
        <w:ind w:left="3060" w:hanging="720"/>
      </w:pPr>
      <w:rPr>
        <w:rFonts w:cstheme="minorBidi" w:hint="default"/>
      </w:rPr>
    </w:lvl>
    <w:lvl w:ilvl="4">
      <w:start w:val="1"/>
      <w:numFmt w:val="decimal"/>
      <w:lvlText w:val="%1.%2.%3.%4.%5."/>
      <w:lvlJc w:val="left"/>
      <w:pPr>
        <w:ind w:left="4200" w:hanging="1080"/>
      </w:pPr>
      <w:rPr>
        <w:rFonts w:cstheme="minorBidi" w:hint="default"/>
      </w:rPr>
    </w:lvl>
    <w:lvl w:ilvl="5">
      <w:start w:val="1"/>
      <w:numFmt w:val="decimal"/>
      <w:lvlText w:val="%1.%2.%3.%4.%5.%6."/>
      <w:lvlJc w:val="left"/>
      <w:pPr>
        <w:ind w:left="4980" w:hanging="1080"/>
      </w:pPr>
      <w:rPr>
        <w:rFonts w:cstheme="minorBidi" w:hint="default"/>
      </w:rPr>
    </w:lvl>
    <w:lvl w:ilvl="6">
      <w:start w:val="1"/>
      <w:numFmt w:val="decimal"/>
      <w:lvlText w:val="%1.%2.%3.%4.%5.%6.%7."/>
      <w:lvlJc w:val="left"/>
      <w:pPr>
        <w:ind w:left="6120" w:hanging="1440"/>
      </w:pPr>
      <w:rPr>
        <w:rFonts w:cstheme="minorBidi" w:hint="default"/>
      </w:rPr>
    </w:lvl>
    <w:lvl w:ilvl="7">
      <w:start w:val="1"/>
      <w:numFmt w:val="decimal"/>
      <w:lvlText w:val="%1.%2.%3.%4.%5.%6.%7.%8."/>
      <w:lvlJc w:val="left"/>
      <w:pPr>
        <w:ind w:left="6900" w:hanging="1440"/>
      </w:pPr>
      <w:rPr>
        <w:rFonts w:cstheme="minorBidi" w:hint="default"/>
      </w:rPr>
    </w:lvl>
    <w:lvl w:ilvl="8">
      <w:start w:val="1"/>
      <w:numFmt w:val="decimal"/>
      <w:lvlText w:val="%1.%2.%3.%4.%5.%6.%7.%8.%9."/>
      <w:lvlJc w:val="left"/>
      <w:pPr>
        <w:ind w:left="8040" w:hanging="1800"/>
      </w:pPr>
      <w:rPr>
        <w:rFonts w:cstheme="minorBidi" w:hint="default"/>
      </w:rPr>
    </w:lvl>
  </w:abstractNum>
  <w:abstractNum w:abstractNumId="11" w15:restartNumberingAfterBreak="0">
    <w:nsid w:val="26861A88"/>
    <w:multiLevelType w:val="multilevel"/>
    <w:tmpl w:val="E004B362"/>
    <w:lvl w:ilvl="0">
      <w:start w:val="8"/>
      <w:numFmt w:val="decimal"/>
      <w:lvlText w:val="%1."/>
      <w:lvlJc w:val="left"/>
      <w:pPr>
        <w:ind w:left="360" w:hanging="360"/>
      </w:pPr>
      <w:rPr>
        <w:rFonts w:hint="default"/>
      </w:rPr>
    </w:lvl>
    <w:lvl w:ilvl="1">
      <w:start w:val="1"/>
      <w:numFmt w:val="lowerLetter"/>
      <w:lvlText w:val="7.1.%2."/>
      <w:lvlJc w:val="left"/>
      <w:pPr>
        <w:ind w:left="28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6C40A0"/>
    <w:multiLevelType w:val="hybridMultilevel"/>
    <w:tmpl w:val="23E69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6F32C4"/>
    <w:multiLevelType w:val="hybridMultilevel"/>
    <w:tmpl w:val="2EBE8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350B7D"/>
    <w:multiLevelType w:val="hybridMultilevel"/>
    <w:tmpl w:val="CFE04E4E"/>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065E9C"/>
    <w:multiLevelType w:val="hybridMultilevel"/>
    <w:tmpl w:val="80E2EB74"/>
    <w:lvl w:ilvl="0" w:tplc="9B9C2178">
      <w:start w:val="1"/>
      <w:numFmt w:val="bullet"/>
      <w:lvlText w:val="-"/>
      <w:lvlJc w:val="left"/>
      <w:pPr>
        <w:ind w:left="2160" w:hanging="360"/>
      </w:pPr>
      <w:rPr>
        <w:rFonts w:ascii="Calibri" w:eastAsiaTheme="minorHAnsi" w:hAnsi="Calibri" w:cstheme="minorBidi"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6" w15:restartNumberingAfterBreak="0">
    <w:nsid w:val="4E6239D1"/>
    <w:multiLevelType w:val="multilevel"/>
    <w:tmpl w:val="FAE49E16"/>
    <w:lvl w:ilvl="0">
      <w:start w:val="11"/>
      <w:numFmt w:val="none"/>
      <w:lvlText w:val="%1X."/>
      <w:lvlJc w:val="left"/>
      <w:pPr>
        <w:ind w:left="1434" w:hanging="720"/>
      </w:pPr>
      <w:rPr>
        <w:rFonts w:hint="default"/>
      </w:rPr>
    </w:lvl>
    <w:lvl w:ilvl="1">
      <w:start w:val="1"/>
      <w:numFmt w:val="decimal"/>
      <w:isLgl/>
      <w:lvlText w:val="%1.%2."/>
      <w:lvlJc w:val="left"/>
      <w:pPr>
        <w:ind w:left="1164" w:hanging="45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7" w15:restartNumberingAfterBreak="0">
    <w:nsid w:val="4F454163"/>
    <w:multiLevelType w:val="multilevel"/>
    <w:tmpl w:val="5DD40AAC"/>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551083"/>
    <w:multiLevelType w:val="multilevel"/>
    <w:tmpl w:val="8996A462"/>
    <w:lvl w:ilvl="0">
      <w:start w:val="2"/>
      <w:numFmt w:val="decimal"/>
      <w:lvlText w:val="%1.5.2"/>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902D2B"/>
    <w:multiLevelType w:val="multilevel"/>
    <w:tmpl w:val="08C48330"/>
    <w:lvl w:ilvl="0">
      <w:start w:val="1"/>
      <w:numFmt w:val="upperRoman"/>
      <w:lvlText w:val="%1."/>
      <w:lvlJc w:val="right"/>
      <w:pPr>
        <w:ind w:left="644" w:hanging="360"/>
      </w:pPr>
      <w:rPr>
        <w:rFonts w:hint="default"/>
      </w:rPr>
    </w:lvl>
    <w:lvl w:ilvl="1">
      <w:start w:val="1"/>
      <w:numFmt w:val="decimal"/>
      <w:isLgl/>
      <w:lvlText w:val="%1.%2."/>
      <w:lvlJc w:val="left"/>
      <w:pPr>
        <w:ind w:left="1069" w:hanging="360"/>
      </w:pPr>
      <w:rPr>
        <w:rFonts w:asciiTheme="minorHAnsi" w:hAnsiTheme="minorHAnsi" w:cstheme="minorHAnsi" w:hint="default"/>
        <w:i w:val="0"/>
        <w:iCs/>
        <w:color w:val="000000" w:themeColor="text1"/>
        <w:sz w:val="22"/>
        <w:szCs w:val="22"/>
      </w:rPr>
    </w:lvl>
    <w:lvl w:ilvl="2">
      <w:start w:val="1"/>
      <w:numFmt w:val="decimal"/>
      <w:isLgl/>
      <w:lvlText w:val="%3."/>
      <w:lvlJc w:val="left"/>
      <w:pPr>
        <w:ind w:left="1430" w:hanging="720"/>
      </w:pPr>
      <w:rPr>
        <w:rFonts w:asciiTheme="minorHAnsi" w:eastAsiaTheme="minorHAnsi" w:hAnsiTheme="minorHAnsi" w:cstheme="minorHAnsi"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0" w15:restartNumberingAfterBreak="0">
    <w:nsid w:val="57687B85"/>
    <w:multiLevelType w:val="hybridMultilevel"/>
    <w:tmpl w:val="5046F090"/>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21" w15:restartNumberingAfterBreak="0">
    <w:nsid w:val="5F6859BB"/>
    <w:multiLevelType w:val="multilevel"/>
    <w:tmpl w:val="C8F0465A"/>
    <w:lvl w:ilvl="0">
      <w:start w:val="1"/>
      <w:numFmt w:val="decimal"/>
      <w:lvlText w:val="%1."/>
      <w:lvlJc w:val="left"/>
      <w:pPr>
        <w:ind w:left="360" w:hanging="360"/>
      </w:pPr>
      <w:rPr>
        <w:rFonts w:hint="default"/>
      </w:rPr>
    </w:lvl>
    <w:lvl w:ilvl="1">
      <w:start w:val="1"/>
      <w:numFmt w:val="decimal"/>
      <w:lvlText w:val="%1.%2."/>
      <w:lvlJc w:val="left"/>
      <w:pPr>
        <w:ind w:left="28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8E2C1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F16BF5"/>
    <w:multiLevelType w:val="multilevel"/>
    <w:tmpl w:val="4022B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A6207F"/>
    <w:multiLevelType w:val="hybridMultilevel"/>
    <w:tmpl w:val="C79C209A"/>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777465"/>
    <w:multiLevelType w:val="multilevel"/>
    <w:tmpl w:val="0B3ECA1E"/>
    <w:lvl w:ilvl="0">
      <w:start w:val="1"/>
      <w:numFmt w:val="decimal"/>
      <w:lvlText w:val="%1."/>
      <w:lvlJc w:val="left"/>
      <w:pPr>
        <w:ind w:left="2250" w:hanging="360"/>
      </w:pPr>
      <w:rPr>
        <w:rFonts w:hint="default"/>
        <w:b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26" w15:restartNumberingAfterBreak="0">
    <w:nsid w:val="78036FEA"/>
    <w:multiLevelType w:val="hybridMultilevel"/>
    <w:tmpl w:val="E20C63CC"/>
    <w:lvl w:ilvl="0" w:tplc="FF10C44C">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3170567">
    <w:abstractNumId w:val="23"/>
  </w:num>
  <w:num w:numId="2" w16cid:durableId="1311910111">
    <w:abstractNumId w:val="18"/>
  </w:num>
  <w:num w:numId="3" w16cid:durableId="1556624288">
    <w:abstractNumId w:val="7"/>
  </w:num>
  <w:num w:numId="4" w16cid:durableId="1959216487">
    <w:abstractNumId w:val="0"/>
  </w:num>
  <w:num w:numId="5" w16cid:durableId="125124230">
    <w:abstractNumId w:val="15"/>
  </w:num>
  <w:num w:numId="6" w16cid:durableId="655300758">
    <w:abstractNumId w:val="24"/>
  </w:num>
  <w:num w:numId="7" w16cid:durableId="1452819703">
    <w:abstractNumId w:val="14"/>
  </w:num>
  <w:num w:numId="8" w16cid:durableId="270822931">
    <w:abstractNumId w:val="12"/>
  </w:num>
  <w:num w:numId="9" w16cid:durableId="188043430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2460715">
    <w:abstractNumId w:val="2"/>
  </w:num>
  <w:num w:numId="11" w16cid:durableId="1748072807">
    <w:abstractNumId w:val="13"/>
  </w:num>
  <w:num w:numId="12" w16cid:durableId="741755424">
    <w:abstractNumId w:val="20"/>
  </w:num>
  <w:num w:numId="13" w16cid:durableId="116920093">
    <w:abstractNumId w:val="22"/>
  </w:num>
  <w:num w:numId="14" w16cid:durableId="1609921902">
    <w:abstractNumId w:val="11"/>
  </w:num>
  <w:num w:numId="15" w16cid:durableId="1163399057">
    <w:abstractNumId w:val="21"/>
  </w:num>
  <w:num w:numId="16" w16cid:durableId="1962035683">
    <w:abstractNumId w:val="2"/>
    <w:lvlOverride w:ilvl="0">
      <w:lvl w:ilvl="0">
        <w:start w:val="1"/>
        <w:numFmt w:val="upperRoman"/>
        <w:lvlText w:val="%1."/>
        <w:lvlJc w:val="right"/>
        <w:pPr>
          <w:ind w:left="720" w:hanging="360"/>
        </w:pPr>
        <w:rPr>
          <w:rFonts w:hint="default"/>
        </w:rPr>
      </w:lvl>
    </w:lvlOverride>
    <w:lvlOverride w:ilvl="1">
      <w:lvl w:ilvl="1">
        <w:start w:val="1"/>
        <w:numFmt w:val="upperRoman"/>
        <w:lvlText w:val="VI%2.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838374837">
    <w:abstractNumId w:val="2"/>
    <w:lvlOverride w:ilvl="0">
      <w:lvl w:ilvl="0">
        <w:start w:val="1"/>
        <w:numFmt w:val="none"/>
        <w:lvlText w:val="V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2076855864">
    <w:abstractNumId w:val="2"/>
    <w:lvlOverride w:ilvl="0">
      <w:lvl w:ilvl="0">
        <w:start w:val="1"/>
        <w:numFmt w:val="none"/>
        <w:lvlText w:val="VI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150217892">
    <w:abstractNumId w:val="2"/>
    <w:lvlOverride w:ilvl="0">
      <w:lvl w:ilvl="0">
        <w:start w:val="1"/>
        <w:numFmt w:val="none"/>
        <w:lvlText w:val="V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638606990">
    <w:abstractNumId w:val="4"/>
  </w:num>
  <w:num w:numId="21" w16cid:durableId="971208013">
    <w:abstractNumId w:val="10"/>
  </w:num>
  <w:num w:numId="22" w16cid:durableId="1209881493">
    <w:abstractNumId w:val="16"/>
  </w:num>
  <w:num w:numId="23" w16cid:durableId="2066103749">
    <w:abstractNumId w:val="2"/>
    <w:lvlOverride w:ilvl="0">
      <w:lvl w:ilvl="0">
        <w:start w:val="1"/>
        <w:numFmt w:val="none"/>
        <w:lvlText w:val="I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1148277590">
    <w:abstractNumId w:val="2"/>
    <w:lvlOverride w:ilvl="0">
      <w:lvl w:ilvl="0">
        <w:start w:val="1"/>
        <w:numFmt w:val="none"/>
        <w:lvlText w:val="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1347824841">
    <w:abstractNumId w:val="2"/>
    <w:lvlOverride w:ilvl="0">
      <w:lvl w:ilvl="0">
        <w:start w:val="1"/>
        <w:numFmt w:val="none"/>
        <w:lvlText w:val="X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1600717851">
    <w:abstractNumId w:val="2"/>
    <w:lvlOverride w:ilvl="0">
      <w:lvl w:ilvl="0">
        <w:start w:val="1"/>
        <w:numFmt w:val="none"/>
        <w:lvlText w:val="X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1837988320">
    <w:abstractNumId w:val="2"/>
    <w:lvlOverride w:ilvl="0">
      <w:lvl w:ilvl="0">
        <w:start w:val="1"/>
        <w:numFmt w:val="none"/>
        <w:lvlText w:val="VII.II."/>
        <w:lvlJc w:val="right"/>
        <w:pPr>
          <w:ind w:left="720" w:hanging="360"/>
        </w:pPr>
        <w:rPr>
          <w:rFonts w:hint="default"/>
        </w:rPr>
      </w:lvl>
    </w:lvlOverride>
    <w:lvlOverride w:ilvl="1">
      <w:lvl w:ilvl="1">
        <w:start w:val="1"/>
        <w:numFmt w:val="none"/>
        <w:lvlText w:val="VI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624261966">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80707255">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449206954">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254707964">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00539866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25383504">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99105888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98098043">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10920371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918854673">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4.%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887599034">
    <w:abstractNumId w:val="4"/>
    <w:lvlOverride w:ilvl="0">
      <w:lvl w:ilvl="0">
        <w:start w:val="8"/>
        <w:numFmt w:val="decimal"/>
        <w:lvlText w:val="%1."/>
        <w:lvlJc w:val="left"/>
        <w:pPr>
          <w:ind w:left="360" w:hanging="360"/>
        </w:pPr>
        <w:rPr>
          <w:rFonts w:hint="default"/>
        </w:rPr>
      </w:lvl>
    </w:lvlOverride>
    <w:lvlOverride w:ilvl="1">
      <w:lvl w:ilvl="1">
        <w:start w:val="1"/>
        <w:numFmt w:val="none"/>
        <w:lvlText w:val="10.1."/>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decimal"/>
        <w:lvlText w:val="%1.%2.%3.%4.%5.%6.%7."/>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39" w16cid:durableId="1690989518">
    <w:abstractNumId w:val="25"/>
  </w:num>
  <w:num w:numId="40" w16cid:durableId="845480651">
    <w:abstractNumId w:val="26"/>
  </w:num>
  <w:num w:numId="41" w16cid:durableId="1686443057">
    <w:abstractNumId w:val="8"/>
  </w:num>
  <w:num w:numId="42" w16cid:durableId="1542521176">
    <w:abstractNumId w:val="17"/>
  </w:num>
  <w:num w:numId="43" w16cid:durableId="2046099582">
    <w:abstractNumId w:val="5"/>
  </w:num>
  <w:num w:numId="44" w16cid:durableId="1271166084">
    <w:abstractNumId w:val="6"/>
  </w:num>
  <w:num w:numId="45" w16cid:durableId="2135365527">
    <w:abstractNumId w:val="9"/>
  </w:num>
  <w:num w:numId="46" w16cid:durableId="1778332775">
    <w:abstractNumId w:val="3"/>
  </w:num>
  <w:num w:numId="47" w16cid:durableId="805121651">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6C"/>
    <w:rsid w:val="00001A6A"/>
    <w:rsid w:val="000037EB"/>
    <w:rsid w:val="00003869"/>
    <w:rsid w:val="000046CE"/>
    <w:rsid w:val="00006654"/>
    <w:rsid w:val="0000763D"/>
    <w:rsid w:val="00007688"/>
    <w:rsid w:val="0000782C"/>
    <w:rsid w:val="00007BEC"/>
    <w:rsid w:val="00010445"/>
    <w:rsid w:val="00013566"/>
    <w:rsid w:val="00013740"/>
    <w:rsid w:val="000141B0"/>
    <w:rsid w:val="00015738"/>
    <w:rsid w:val="0001583C"/>
    <w:rsid w:val="00017E59"/>
    <w:rsid w:val="00020CF5"/>
    <w:rsid w:val="00021C35"/>
    <w:rsid w:val="00021ED1"/>
    <w:rsid w:val="00021FA2"/>
    <w:rsid w:val="00023951"/>
    <w:rsid w:val="00023B21"/>
    <w:rsid w:val="00023B73"/>
    <w:rsid w:val="00025209"/>
    <w:rsid w:val="0002634E"/>
    <w:rsid w:val="00026F8F"/>
    <w:rsid w:val="000279AF"/>
    <w:rsid w:val="00030D8B"/>
    <w:rsid w:val="000314A4"/>
    <w:rsid w:val="00031768"/>
    <w:rsid w:val="00034865"/>
    <w:rsid w:val="0003774F"/>
    <w:rsid w:val="00040B7F"/>
    <w:rsid w:val="00041426"/>
    <w:rsid w:val="00041C36"/>
    <w:rsid w:val="0004261C"/>
    <w:rsid w:val="00042C9C"/>
    <w:rsid w:val="00045E01"/>
    <w:rsid w:val="00046B32"/>
    <w:rsid w:val="0004712A"/>
    <w:rsid w:val="00047C0D"/>
    <w:rsid w:val="00047C80"/>
    <w:rsid w:val="00051C11"/>
    <w:rsid w:val="00051EB1"/>
    <w:rsid w:val="00053FCF"/>
    <w:rsid w:val="00054BA2"/>
    <w:rsid w:val="00056F00"/>
    <w:rsid w:val="000610C3"/>
    <w:rsid w:val="000610E2"/>
    <w:rsid w:val="00061271"/>
    <w:rsid w:val="0006221C"/>
    <w:rsid w:val="000638EE"/>
    <w:rsid w:val="00063EDA"/>
    <w:rsid w:val="000648D0"/>
    <w:rsid w:val="00065A21"/>
    <w:rsid w:val="00065F2A"/>
    <w:rsid w:val="000660CF"/>
    <w:rsid w:val="000663BF"/>
    <w:rsid w:val="00067AC8"/>
    <w:rsid w:val="00067AF5"/>
    <w:rsid w:val="00067BD5"/>
    <w:rsid w:val="000700A5"/>
    <w:rsid w:val="000706B2"/>
    <w:rsid w:val="000725B9"/>
    <w:rsid w:val="0007358A"/>
    <w:rsid w:val="000755AD"/>
    <w:rsid w:val="00075EDE"/>
    <w:rsid w:val="00076365"/>
    <w:rsid w:val="00076582"/>
    <w:rsid w:val="00076B09"/>
    <w:rsid w:val="00076CC6"/>
    <w:rsid w:val="000813A6"/>
    <w:rsid w:val="000814A3"/>
    <w:rsid w:val="00081957"/>
    <w:rsid w:val="00081C17"/>
    <w:rsid w:val="00081FA8"/>
    <w:rsid w:val="000822EE"/>
    <w:rsid w:val="000826BB"/>
    <w:rsid w:val="0008290C"/>
    <w:rsid w:val="0008328A"/>
    <w:rsid w:val="00085565"/>
    <w:rsid w:val="0008646E"/>
    <w:rsid w:val="00086787"/>
    <w:rsid w:val="00086CCA"/>
    <w:rsid w:val="00090220"/>
    <w:rsid w:val="00092476"/>
    <w:rsid w:val="00093BF9"/>
    <w:rsid w:val="000948F1"/>
    <w:rsid w:val="000959E1"/>
    <w:rsid w:val="0009625B"/>
    <w:rsid w:val="00096B78"/>
    <w:rsid w:val="00097442"/>
    <w:rsid w:val="00097E20"/>
    <w:rsid w:val="000A3B1D"/>
    <w:rsid w:val="000A3D48"/>
    <w:rsid w:val="000A5530"/>
    <w:rsid w:val="000A613B"/>
    <w:rsid w:val="000A6C92"/>
    <w:rsid w:val="000A6F18"/>
    <w:rsid w:val="000A75DA"/>
    <w:rsid w:val="000B05B0"/>
    <w:rsid w:val="000B2726"/>
    <w:rsid w:val="000B3AEB"/>
    <w:rsid w:val="000B4FE0"/>
    <w:rsid w:val="000B61A6"/>
    <w:rsid w:val="000C423F"/>
    <w:rsid w:val="000C4E55"/>
    <w:rsid w:val="000C6443"/>
    <w:rsid w:val="000C7044"/>
    <w:rsid w:val="000D003F"/>
    <w:rsid w:val="000D02EF"/>
    <w:rsid w:val="000D322F"/>
    <w:rsid w:val="000D43D6"/>
    <w:rsid w:val="000D47B4"/>
    <w:rsid w:val="000D6241"/>
    <w:rsid w:val="000D6B0A"/>
    <w:rsid w:val="000D6DEA"/>
    <w:rsid w:val="000D70B8"/>
    <w:rsid w:val="000D7944"/>
    <w:rsid w:val="000E08D2"/>
    <w:rsid w:val="000E1768"/>
    <w:rsid w:val="000E1F4E"/>
    <w:rsid w:val="000E284B"/>
    <w:rsid w:val="000E406F"/>
    <w:rsid w:val="000E4100"/>
    <w:rsid w:val="000F03AA"/>
    <w:rsid w:val="000F09BA"/>
    <w:rsid w:val="000F1E5A"/>
    <w:rsid w:val="000F2B83"/>
    <w:rsid w:val="000F3A50"/>
    <w:rsid w:val="000F3EA8"/>
    <w:rsid w:val="000F46A1"/>
    <w:rsid w:val="000F4D1C"/>
    <w:rsid w:val="001001DF"/>
    <w:rsid w:val="001008CF"/>
    <w:rsid w:val="001013E7"/>
    <w:rsid w:val="00102506"/>
    <w:rsid w:val="00103828"/>
    <w:rsid w:val="0010603A"/>
    <w:rsid w:val="00107377"/>
    <w:rsid w:val="0010775A"/>
    <w:rsid w:val="00112A52"/>
    <w:rsid w:val="00113FD6"/>
    <w:rsid w:val="001140E8"/>
    <w:rsid w:val="00116161"/>
    <w:rsid w:val="00116815"/>
    <w:rsid w:val="0011688F"/>
    <w:rsid w:val="00120C74"/>
    <w:rsid w:val="001214B8"/>
    <w:rsid w:val="00122220"/>
    <w:rsid w:val="00122D60"/>
    <w:rsid w:val="001237C9"/>
    <w:rsid w:val="00124838"/>
    <w:rsid w:val="00125793"/>
    <w:rsid w:val="0012581D"/>
    <w:rsid w:val="001266E8"/>
    <w:rsid w:val="00126F54"/>
    <w:rsid w:val="00130D53"/>
    <w:rsid w:val="00133C55"/>
    <w:rsid w:val="00134213"/>
    <w:rsid w:val="00134E2E"/>
    <w:rsid w:val="001355EE"/>
    <w:rsid w:val="00135638"/>
    <w:rsid w:val="00137899"/>
    <w:rsid w:val="00140B9D"/>
    <w:rsid w:val="00140DF6"/>
    <w:rsid w:val="00141195"/>
    <w:rsid w:val="001432E1"/>
    <w:rsid w:val="00143453"/>
    <w:rsid w:val="00145F22"/>
    <w:rsid w:val="001477F1"/>
    <w:rsid w:val="00147F82"/>
    <w:rsid w:val="00150AB3"/>
    <w:rsid w:val="0015149F"/>
    <w:rsid w:val="00151DE3"/>
    <w:rsid w:val="001543EC"/>
    <w:rsid w:val="00154BDB"/>
    <w:rsid w:val="001552F4"/>
    <w:rsid w:val="001557E4"/>
    <w:rsid w:val="001557F6"/>
    <w:rsid w:val="00155E31"/>
    <w:rsid w:val="00156173"/>
    <w:rsid w:val="00156625"/>
    <w:rsid w:val="0015666E"/>
    <w:rsid w:val="00156892"/>
    <w:rsid w:val="00157F66"/>
    <w:rsid w:val="00162B63"/>
    <w:rsid w:val="0016372E"/>
    <w:rsid w:val="00163CA0"/>
    <w:rsid w:val="001642DC"/>
    <w:rsid w:val="001666B2"/>
    <w:rsid w:val="00170015"/>
    <w:rsid w:val="00170A15"/>
    <w:rsid w:val="00171440"/>
    <w:rsid w:val="00171D89"/>
    <w:rsid w:val="001720CB"/>
    <w:rsid w:val="00172AD2"/>
    <w:rsid w:val="00173577"/>
    <w:rsid w:val="00174325"/>
    <w:rsid w:val="001750BD"/>
    <w:rsid w:val="00175DEE"/>
    <w:rsid w:val="00176552"/>
    <w:rsid w:val="00176E0E"/>
    <w:rsid w:val="00177132"/>
    <w:rsid w:val="001818E7"/>
    <w:rsid w:val="00184651"/>
    <w:rsid w:val="001853F5"/>
    <w:rsid w:val="001856C7"/>
    <w:rsid w:val="001863BD"/>
    <w:rsid w:val="00186567"/>
    <w:rsid w:val="00187E54"/>
    <w:rsid w:val="00190858"/>
    <w:rsid w:val="0019155C"/>
    <w:rsid w:val="001917B8"/>
    <w:rsid w:val="00193D8A"/>
    <w:rsid w:val="001950FA"/>
    <w:rsid w:val="0019598F"/>
    <w:rsid w:val="00196246"/>
    <w:rsid w:val="00197F60"/>
    <w:rsid w:val="001A0058"/>
    <w:rsid w:val="001A2CDA"/>
    <w:rsid w:val="001A2F55"/>
    <w:rsid w:val="001A456C"/>
    <w:rsid w:val="001A59E0"/>
    <w:rsid w:val="001A78A7"/>
    <w:rsid w:val="001B0317"/>
    <w:rsid w:val="001B1807"/>
    <w:rsid w:val="001B1D08"/>
    <w:rsid w:val="001B1E85"/>
    <w:rsid w:val="001B1F42"/>
    <w:rsid w:val="001B29D2"/>
    <w:rsid w:val="001B2A04"/>
    <w:rsid w:val="001B2B22"/>
    <w:rsid w:val="001B40C6"/>
    <w:rsid w:val="001B4F20"/>
    <w:rsid w:val="001B60A6"/>
    <w:rsid w:val="001B6401"/>
    <w:rsid w:val="001B67BF"/>
    <w:rsid w:val="001B71B5"/>
    <w:rsid w:val="001C0848"/>
    <w:rsid w:val="001C27AE"/>
    <w:rsid w:val="001C3604"/>
    <w:rsid w:val="001C4347"/>
    <w:rsid w:val="001C4B02"/>
    <w:rsid w:val="001C4B9E"/>
    <w:rsid w:val="001C50AB"/>
    <w:rsid w:val="001D004A"/>
    <w:rsid w:val="001D062E"/>
    <w:rsid w:val="001D1254"/>
    <w:rsid w:val="001D17B1"/>
    <w:rsid w:val="001D2DB7"/>
    <w:rsid w:val="001D34BA"/>
    <w:rsid w:val="001D3E09"/>
    <w:rsid w:val="001D3E45"/>
    <w:rsid w:val="001D4AEA"/>
    <w:rsid w:val="001D5258"/>
    <w:rsid w:val="001D5498"/>
    <w:rsid w:val="001D6E26"/>
    <w:rsid w:val="001D7947"/>
    <w:rsid w:val="001D7E40"/>
    <w:rsid w:val="001E0B78"/>
    <w:rsid w:val="001E108C"/>
    <w:rsid w:val="001E10CC"/>
    <w:rsid w:val="001E1640"/>
    <w:rsid w:val="001E2408"/>
    <w:rsid w:val="001E2420"/>
    <w:rsid w:val="001E5083"/>
    <w:rsid w:val="001F04AC"/>
    <w:rsid w:val="001F0DEC"/>
    <w:rsid w:val="001F138C"/>
    <w:rsid w:val="001F1512"/>
    <w:rsid w:val="001F3770"/>
    <w:rsid w:val="001F3A87"/>
    <w:rsid w:val="001F3AC2"/>
    <w:rsid w:val="001F3E87"/>
    <w:rsid w:val="001F4133"/>
    <w:rsid w:val="001F4644"/>
    <w:rsid w:val="001F500E"/>
    <w:rsid w:val="001F610A"/>
    <w:rsid w:val="001F6272"/>
    <w:rsid w:val="001F7A47"/>
    <w:rsid w:val="0020046E"/>
    <w:rsid w:val="00200689"/>
    <w:rsid w:val="002008AF"/>
    <w:rsid w:val="00201220"/>
    <w:rsid w:val="00204D10"/>
    <w:rsid w:val="00205F4D"/>
    <w:rsid w:val="00206B6C"/>
    <w:rsid w:val="002072B4"/>
    <w:rsid w:val="00207F6D"/>
    <w:rsid w:val="002103BD"/>
    <w:rsid w:val="00210A9C"/>
    <w:rsid w:val="00211792"/>
    <w:rsid w:val="002133FA"/>
    <w:rsid w:val="0021430A"/>
    <w:rsid w:val="002147A5"/>
    <w:rsid w:val="0021632C"/>
    <w:rsid w:val="00216485"/>
    <w:rsid w:val="00216AFF"/>
    <w:rsid w:val="00222659"/>
    <w:rsid w:val="00223957"/>
    <w:rsid w:val="0022626A"/>
    <w:rsid w:val="00230638"/>
    <w:rsid w:val="00230C43"/>
    <w:rsid w:val="00231217"/>
    <w:rsid w:val="002323CA"/>
    <w:rsid w:val="0023311C"/>
    <w:rsid w:val="00233450"/>
    <w:rsid w:val="00234477"/>
    <w:rsid w:val="002346D2"/>
    <w:rsid w:val="00234FF1"/>
    <w:rsid w:val="0023587A"/>
    <w:rsid w:val="00235B43"/>
    <w:rsid w:val="002360A4"/>
    <w:rsid w:val="002361B2"/>
    <w:rsid w:val="00236C09"/>
    <w:rsid w:val="00237323"/>
    <w:rsid w:val="00237B53"/>
    <w:rsid w:val="00240120"/>
    <w:rsid w:val="0024041A"/>
    <w:rsid w:val="0024097C"/>
    <w:rsid w:val="00240F81"/>
    <w:rsid w:val="00244E92"/>
    <w:rsid w:val="00245241"/>
    <w:rsid w:val="002456BF"/>
    <w:rsid w:val="002476AB"/>
    <w:rsid w:val="00247FBE"/>
    <w:rsid w:val="002510A7"/>
    <w:rsid w:val="00251279"/>
    <w:rsid w:val="00251FEF"/>
    <w:rsid w:val="00252C48"/>
    <w:rsid w:val="002535EB"/>
    <w:rsid w:val="00253B15"/>
    <w:rsid w:val="00254FB7"/>
    <w:rsid w:val="0025550E"/>
    <w:rsid w:val="002572D6"/>
    <w:rsid w:val="00261E4F"/>
    <w:rsid w:val="00262BF5"/>
    <w:rsid w:val="00263E04"/>
    <w:rsid w:val="00263F87"/>
    <w:rsid w:val="00264471"/>
    <w:rsid w:val="00265594"/>
    <w:rsid w:val="002679C2"/>
    <w:rsid w:val="00267C99"/>
    <w:rsid w:val="002705DD"/>
    <w:rsid w:val="00270D17"/>
    <w:rsid w:val="0027113B"/>
    <w:rsid w:val="0027728D"/>
    <w:rsid w:val="002773F7"/>
    <w:rsid w:val="00277C48"/>
    <w:rsid w:val="00280923"/>
    <w:rsid w:val="0028100F"/>
    <w:rsid w:val="002828EE"/>
    <w:rsid w:val="00282DBB"/>
    <w:rsid w:val="0028380A"/>
    <w:rsid w:val="00285471"/>
    <w:rsid w:val="00285729"/>
    <w:rsid w:val="002873FA"/>
    <w:rsid w:val="00290062"/>
    <w:rsid w:val="00290124"/>
    <w:rsid w:val="00290D07"/>
    <w:rsid w:val="00291884"/>
    <w:rsid w:val="00291CF2"/>
    <w:rsid w:val="002923C5"/>
    <w:rsid w:val="00292547"/>
    <w:rsid w:val="00292567"/>
    <w:rsid w:val="002942CF"/>
    <w:rsid w:val="00294710"/>
    <w:rsid w:val="0029484A"/>
    <w:rsid w:val="00296297"/>
    <w:rsid w:val="002976D9"/>
    <w:rsid w:val="00297DB7"/>
    <w:rsid w:val="002A011F"/>
    <w:rsid w:val="002A01B0"/>
    <w:rsid w:val="002A20D7"/>
    <w:rsid w:val="002A27B2"/>
    <w:rsid w:val="002A36F6"/>
    <w:rsid w:val="002A3C50"/>
    <w:rsid w:val="002A6A79"/>
    <w:rsid w:val="002A707B"/>
    <w:rsid w:val="002B18E4"/>
    <w:rsid w:val="002B1A55"/>
    <w:rsid w:val="002B2410"/>
    <w:rsid w:val="002B24EE"/>
    <w:rsid w:val="002B2D12"/>
    <w:rsid w:val="002B36F6"/>
    <w:rsid w:val="002B7372"/>
    <w:rsid w:val="002B7A11"/>
    <w:rsid w:val="002B7D6E"/>
    <w:rsid w:val="002C08AE"/>
    <w:rsid w:val="002C0B1E"/>
    <w:rsid w:val="002C1964"/>
    <w:rsid w:val="002C2D1D"/>
    <w:rsid w:val="002C31BB"/>
    <w:rsid w:val="002C3E05"/>
    <w:rsid w:val="002C5213"/>
    <w:rsid w:val="002C55DE"/>
    <w:rsid w:val="002C790F"/>
    <w:rsid w:val="002C7B52"/>
    <w:rsid w:val="002D0BF2"/>
    <w:rsid w:val="002D1921"/>
    <w:rsid w:val="002D3627"/>
    <w:rsid w:val="002D590A"/>
    <w:rsid w:val="002D5C6B"/>
    <w:rsid w:val="002D5D01"/>
    <w:rsid w:val="002D685A"/>
    <w:rsid w:val="002D6FC6"/>
    <w:rsid w:val="002D713D"/>
    <w:rsid w:val="002D7866"/>
    <w:rsid w:val="002D79CD"/>
    <w:rsid w:val="002E13ED"/>
    <w:rsid w:val="002E35CB"/>
    <w:rsid w:val="002E553E"/>
    <w:rsid w:val="002E6365"/>
    <w:rsid w:val="002E6435"/>
    <w:rsid w:val="002E6E57"/>
    <w:rsid w:val="002E78EA"/>
    <w:rsid w:val="002E7F1A"/>
    <w:rsid w:val="002F05C1"/>
    <w:rsid w:val="002F0725"/>
    <w:rsid w:val="002F2A9E"/>
    <w:rsid w:val="002F326A"/>
    <w:rsid w:val="002F51EC"/>
    <w:rsid w:val="002F53E4"/>
    <w:rsid w:val="002F59A6"/>
    <w:rsid w:val="002F6DD6"/>
    <w:rsid w:val="00300908"/>
    <w:rsid w:val="00300B3F"/>
    <w:rsid w:val="0030141A"/>
    <w:rsid w:val="00301687"/>
    <w:rsid w:val="003017DD"/>
    <w:rsid w:val="00302138"/>
    <w:rsid w:val="003024C7"/>
    <w:rsid w:val="003028B1"/>
    <w:rsid w:val="00303339"/>
    <w:rsid w:val="00303931"/>
    <w:rsid w:val="00304B59"/>
    <w:rsid w:val="00304E43"/>
    <w:rsid w:val="00305593"/>
    <w:rsid w:val="003055A6"/>
    <w:rsid w:val="00305796"/>
    <w:rsid w:val="00307481"/>
    <w:rsid w:val="00310E37"/>
    <w:rsid w:val="003110D7"/>
    <w:rsid w:val="00312C70"/>
    <w:rsid w:val="00313426"/>
    <w:rsid w:val="00313ED8"/>
    <w:rsid w:val="0031509B"/>
    <w:rsid w:val="00316F2A"/>
    <w:rsid w:val="003213FD"/>
    <w:rsid w:val="00321E27"/>
    <w:rsid w:val="00323A33"/>
    <w:rsid w:val="00323B35"/>
    <w:rsid w:val="003250EB"/>
    <w:rsid w:val="00327901"/>
    <w:rsid w:val="00327E14"/>
    <w:rsid w:val="003307D3"/>
    <w:rsid w:val="0033098C"/>
    <w:rsid w:val="00330D13"/>
    <w:rsid w:val="00330E03"/>
    <w:rsid w:val="00331A83"/>
    <w:rsid w:val="00331EB5"/>
    <w:rsid w:val="00332301"/>
    <w:rsid w:val="0033290A"/>
    <w:rsid w:val="00333721"/>
    <w:rsid w:val="00334463"/>
    <w:rsid w:val="00334CD9"/>
    <w:rsid w:val="00340439"/>
    <w:rsid w:val="00341C46"/>
    <w:rsid w:val="00342349"/>
    <w:rsid w:val="003429A5"/>
    <w:rsid w:val="00343F92"/>
    <w:rsid w:val="0034598B"/>
    <w:rsid w:val="00346F16"/>
    <w:rsid w:val="00347BF2"/>
    <w:rsid w:val="00347E5B"/>
    <w:rsid w:val="00350DEF"/>
    <w:rsid w:val="003513D3"/>
    <w:rsid w:val="00351731"/>
    <w:rsid w:val="003531EE"/>
    <w:rsid w:val="003533D0"/>
    <w:rsid w:val="00354675"/>
    <w:rsid w:val="00356191"/>
    <w:rsid w:val="0035647A"/>
    <w:rsid w:val="00360B17"/>
    <w:rsid w:val="00361662"/>
    <w:rsid w:val="00361C4D"/>
    <w:rsid w:val="00363C0C"/>
    <w:rsid w:val="00363DC4"/>
    <w:rsid w:val="00364D21"/>
    <w:rsid w:val="00365BD1"/>
    <w:rsid w:val="003700BB"/>
    <w:rsid w:val="0037033E"/>
    <w:rsid w:val="0037149B"/>
    <w:rsid w:val="00372EB9"/>
    <w:rsid w:val="00373DE3"/>
    <w:rsid w:val="003745C3"/>
    <w:rsid w:val="00375D3A"/>
    <w:rsid w:val="00375E21"/>
    <w:rsid w:val="00376CF4"/>
    <w:rsid w:val="00377D9F"/>
    <w:rsid w:val="0038099B"/>
    <w:rsid w:val="00380C59"/>
    <w:rsid w:val="00380F9D"/>
    <w:rsid w:val="00381060"/>
    <w:rsid w:val="00381D95"/>
    <w:rsid w:val="00381DB9"/>
    <w:rsid w:val="0038202B"/>
    <w:rsid w:val="00382572"/>
    <w:rsid w:val="00384F02"/>
    <w:rsid w:val="003868E6"/>
    <w:rsid w:val="003909C7"/>
    <w:rsid w:val="0039319A"/>
    <w:rsid w:val="003935D4"/>
    <w:rsid w:val="00393D88"/>
    <w:rsid w:val="00394203"/>
    <w:rsid w:val="00394C71"/>
    <w:rsid w:val="00394F3D"/>
    <w:rsid w:val="00395C65"/>
    <w:rsid w:val="0039624B"/>
    <w:rsid w:val="003A04D5"/>
    <w:rsid w:val="003A0550"/>
    <w:rsid w:val="003A2400"/>
    <w:rsid w:val="003A2A7C"/>
    <w:rsid w:val="003A2C1E"/>
    <w:rsid w:val="003A44A3"/>
    <w:rsid w:val="003A4C54"/>
    <w:rsid w:val="003A51BF"/>
    <w:rsid w:val="003A77B7"/>
    <w:rsid w:val="003A7A3A"/>
    <w:rsid w:val="003B27F1"/>
    <w:rsid w:val="003B37FA"/>
    <w:rsid w:val="003B3A1F"/>
    <w:rsid w:val="003B3CC2"/>
    <w:rsid w:val="003B4A65"/>
    <w:rsid w:val="003B4AA8"/>
    <w:rsid w:val="003B4F32"/>
    <w:rsid w:val="003B62A8"/>
    <w:rsid w:val="003B6851"/>
    <w:rsid w:val="003B7275"/>
    <w:rsid w:val="003B7AAC"/>
    <w:rsid w:val="003B7BA4"/>
    <w:rsid w:val="003C0BAF"/>
    <w:rsid w:val="003C0E9A"/>
    <w:rsid w:val="003C2F15"/>
    <w:rsid w:val="003C3150"/>
    <w:rsid w:val="003C3242"/>
    <w:rsid w:val="003C3ED4"/>
    <w:rsid w:val="003C4203"/>
    <w:rsid w:val="003C5404"/>
    <w:rsid w:val="003C6197"/>
    <w:rsid w:val="003C61A7"/>
    <w:rsid w:val="003C652F"/>
    <w:rsid w:val="003C65A1"/>
    <w:rsid w:val="003C6709"/>
    <w:rsid w:val="003C7CC8"/>
    <w:rsid w:val="003C7F62"/>
    <w:rsid w:val="003D021B"/>
    <w:rsid w:val="003D0B66"/>
    <w:rsid w:val="003D0CDD"/>
    <w:rsid w:val="003D1F1E"/>
    <w:rsid w:val="003D3279"/>
    <w:rsid w:val="003D3793"/>
    <w:rsid w:val="003D3C8C"/>
    <w:rsid w:val="003D4A0F"/>
    <w:rsid w:val="003D627A"/>
    <w:rsid w:val="003E0FF9"/>
    <w:rsid w:val="003E1FBD"/>
    <w:rsid w:val="003E213E"/>
    <w:rsid w:val="003E26E9"/>
    <w:rsid w:val="003E2CE5"/>
    <w:rsid w:val="003E5055"/>
    <w:rsid w:val="003E5071"/>
    <w:rsid w:val="003E5CB7"/>
    <w:rsid w:val="003E606C"/>
    <w:rsid w:val="003F0BD0"/>
    <w:rsid w:val="003F2030"/>
    <w:rsid w:val="003F2734"/>
    <w:rsid w:val="003F279F"/>
    <w:rsid w:val="003F3C61"/>
    <w:rsid w:val="003F4A57"/>
    <w:rsid w:val="003F4F4E"/>
    <w:rsid w:val="003F6387"/>
    <w:rsid w:val="003F741D"/>
    <w:rsid w:val="0040009C"/>
    <w:rsid w:val="004002AB"/>
    <w:rsid w:val="00400447"/>
    <w:rsid w:val="00400797"/>
    <w:rsid w:val="00402C7F"/>
    <w:rsid w:val="00402D12"/>
    <w:rsid w:val="00404D24"/>
    <w:rsid w:val="00406623"/>
    <w:rsid w:val="00410517"/>
    <w:rsid w:val="0041283F"/>
    <w:rsid w:val="00412A5E"/>
    <w:rsid w:val="00413F1A"/>
    <w:rsid w:val="00414190"/>
    <w:rsid w:val="004159AB"/>
    <w:rsid w:val="00415E39"/>
    <w:rsid w:val="00416D52"/>
    <w:rsid w:val="00417255"/>
    <w:rsid w:val="004212B7"/>
    <w:rsid w:val="00421425"/>
    <w:rsid w:val="00421D50"/>
    <w:rsid w:val="00421DDA"/>
    <w:rsid w:val="004238A5"/>
    <w:rsid w:val="00425031"/>
    <w:rsid w:val="00425C14"/>
    <w:rsid w:val="00426B4C"/>
    <w:rsid w:val="00430F1F"/>
    <w:rsid w:val="00431C60"/>
    <w:rsid w:val="00432765"/>
    <w:rsid w:val="00434116"/>
    <w:rsid w:val="0043434F"/>
    <w:rsid w:val="004346D1"/>
    <w:rsid w:val="00435FF1"/>
    <w:rsid w:val="004361BB"/>
    <w:rsid w:val="00436F4B"/>
    <w:rsid w:val="00442168"/>
    <w:rsid w:val="004427D6"/>
    <w:rsid w:val="00442F6E"/>
    <w:rsid w:val="00444BD2"/>
    <w:rsid w:val="00446994"/>
    <w:rsid w:val="00446A89"/>
    <w:rsid w:val="0044737D"/>
    <w:rsid w:val="004544CA"/>
    <w:rsid w:val="00454B1B"/>
    <w:rsid w:val="00455FFB"/>
    <w:rsid w:val="00460197"/>
    <w:rsid w:val="00460D58"/>
    <w:rsid w:val="00460F02"/>
    <w:rsid w:val="00461474"/>
    <w:rsid w:val="00461AAE"/>
    <w:rsid w:val="0046212B"/>
    <w:rsid w:val="0046500C"/>
    <w:rsid w:val="00466E4B"/>
    <w:rsid w:val="004675E0"/>
    <w:rsid w:val="00470FE9"/>
    <w:rsid w:val="0047194C"/>
    <w:rsid w:val="00472CFF"/>
    <w:rsid w:val="0047577A"/>
    <w:rsid w:val="00476E4C"/>
    <w:rsid w:val="004774E9"/>
    <w:rsid w:val="00480158"/>
    <w:rsid w:val="00480481"/>
    <w:rsid w:val="004806FA"/>
    <w:rsid w:val="004807B3"/>
    <w:rsid w:val="004808A9"/>
    <w:rsid w:val="0048132C"/>
    <w:rsid w:val="0048135C"/>
    <w:rsid w:val="004818BF"/>
    <w:rsid w:val="0048206C"/>
    <w:rsid w:val="00482F87"/>
    <w:rsid w:val="004838BB"/>
    <w:rsid w:val="0048409A"/>
    <w:rsid w:val="0048441B"/>
    <w:rsid w:val="00484CD0"/>
    <w:rsid w:val="00485438"/>
    <w:rsid w:val="004856CF"/>
    <w:rsid w:val="00486BF4"/>
    <w:rsid w:val="00487029"/>
    <w:rsid w:val="00487B39"/>
    <w:rsid w:val="00487F44"/>
    <w:rsid w:val="00490298"/>
    <w:rsid w:val="0049153E"/>
    <w:rsid w:val="00492577"/>
    <w:rsid w:val="00493109"/>
    <w:rsid w:val="00494756"/>
    <w:rsid w:val="00495C10"/>
    <w:rsid w:val="0049720E"/>
    <w:rsid w:val="00497C6E"/>
    <w:rsid w:val="004A0460"/>
    <w:rsid w:val="004A141B"/>
    <w:rsid w:val="004A1438"/>
    <w:rsid w:val="004A44C3"/>
    <w:rsid w:val="004A5040"/>
    <w:rsid w:val="004A5D27"/>
    <w:rsid w:val="004A5E50"/>
    <w:rsid w:val="004B0E62"/>
    <w:rsid w:val="004B292F"/>
    <w:rsid w:val="004B3AE7"/>
    <w:rsid w:val="004B7302"/>
    <w:rsid w:val="004C0401"/>
    <w:rsid w:val="004C0656"/>
    <w:rsid w:val="004C0C1D"/>
    <w:rsid w:val="004C0CC2"/>
    <w:rsid w:val="004C2FF3"/>
    <w:rsid w:val="004C393A"/>
    <w:rsid w:val="004C3CCD"/>
    <w:rsid w:val="004C4B6D"/>
    <w:rsid w:val="004C4F0D"/>
    <w:rsid w:val="004C6100"/>
    <w:rsid w:val="004C64C6"/>
    <w:rsid w:val="004C6539"/>
    <w:rsid w:val="004C6646"/>
    <w:rsid w:val="004C7278"/>
    <w:rsid w:val="004C7282"/>
    <w:rsid w:val="004C7754"/>
    <w:rsid w:val="004D1AA0"/>
    <w:rsid w:val="004D435C"/>
    <w:rsid w:val="004D4CF3"/>
    <w:rsid w:val="004D4E4A"/>
    <w:rsid w:val="004D7613"/>
    <w:rsid w:val="004D7E4E"/>
    <w:rsid w:val="004E1A7B"/>
    <w:rsid w:val="004E3914"/>
    <w:rsid w:val="004E3A4D"/>
    <w:rsid w:val="004E463F"/>
    <w:rsid w:val="004E4640"/>
    <w:rsid w:val="004E57C7"/>
    <w:rsid w:val="004E6076"/>
    <w:rsid w:val="004E630E"/>
    <w:rsid w:val="004E6699"/>
    <w:rsid w:val="004E6897"/>
    <w:rsid w:val="004E6ACA"/>
    <w:rsid w:val="004F04BA"/>
    <w:rsid w:val="004F107C"/>
    <w:rsid w:val="004F1990"/>
    <w:rsid w:val="004F1EF1"/>
    <w:rsid w:val="004F29F3"/>
    <w:rsid w:val="004F446D"/>
    <w:rsid w:val="004F5B89"/>
    <w:rsid w:val="004F7737"/>
    <w:rsid w:val="004F7DB0"/>
    <w:rsid w:val="0050036D"/>
    <w:rsid w:val="005005A3"/>
    <w:rsid w:val="005005FC"/>
    <w:rsid w:val="005007AC"/>
    <w:rsid w:val="00500BF5"/>
    <w:rsid w:val="00501576"/>
    <w:rsid w:val="00501DA2"/>
    <w:rsid w:val="00501E6E"/>
    <w:rsid w:val="00503883"/>
    <w:rsid w:val="00503A91"/>
    <w:rsid w:val="005043B0"/>
    <w:rsid w:val="0050510A"/>
    <w:rsid w:val="00505F5F"/>
    <w:rsid w:val="005065E1"/>
    <w:rsid w:val="00507494"/>
    <w:rsid w:val="00512518"/>
    <w:rsid w:val="00513BB4"/>
    <w:rsid w:val="005141FD"/>
    <w:rsid w:val="0051516E"/>
    <w:rsid w:val="00515239"/>
    <w:rsid w:val="00515B09"/>
    <w:rsid w:val="0051731B"/>
    <w:rsid w:val="005173A8"/>
    <w:rsid w:val="00517A96"/>
    <w:rsid w:val="0052086E"/>
    <w:rsid w:val="00521ECB"/>
    <w:rsid w:val="00522500"/>
    <w:rsid w:val="00522840"/>
    <w:rsid w:val="00523DCF"/>
    <w:rsid w:val="00524ACB"/>
    <w:rsid w:val="0052547E"/>
    <w:rsid w:val="00525F4F"/>
    <w:rsid w:val="00527BA0"/>
    <w:rsid w:val="00531DFA"/>
    <w:rsid w:val="00532D11"/>
    <w:rsid w:val="005339B7"/>
    <w:rsid w:val="00533B8B"/>
    <w:rsid w:val="00533CE8"/>
    <w:rsid w:val="00534553"/>
    <w:rsid w:val="00535254"/>
    <w:rsid w:val="00535B35"/>
    <w:rsid w:val="00535CC1"/>
    <w:rsid w:val="005368BD"/>
    <w:rsid w:val="005373CF"/>
    <w:rsid w:val="0053741D"/>
    <w:rsid w:val="00537CB7"/>
    <w:rsid w:val="005410DD"/>
    <w:rsid w:val="00541B19"/>
    <w:rsid w:val="00541DFB"/>
    <w:rsid w:val="0054210D"/>
    <w:rsid w:val="00542866"/>
    <w:rsid w:val="005434D9"/>
    <w:rsid w:val="00543DA9"/>
    <w:rsid w:val="00543FFD"/>
    <w:rsid w:val="005440F5"/>
    <w:rsid w:val="00544751"/>
    <w:rsid w:val="005447F4"/>
    <w:rsid w:val="0054547F"/>
    <w:rsid w:val="00545F92"/>
    <w:rsid w:val="00546070"/>
    <w:rsid w:val="0054649D"/>
    <w:rsid w:val="00550EAE"/>
    <w:rsid w:val="00550EEF"/>
    <w:rsid w:val="00552F0B"/>
    <w:rsid w:val="00553D9F"/>
    <w:rsid w:val="005554EB"/>
    <w:rsid w:val="005554FF"/>
    <w:rsid w:val="00555A38"/>
    <w:rsid w:val="00555D55"/>
    <w:rsid w:val="0055608D"/>
    <w:rsid w:val="00556243"/>
    <w:rsid w:val="005569C9"/>
    <w:rsid w:val="00556A6C"/>
    <w:rsid w:val="00556E1B"/>
    <w:rsid w:val="00557CC9"/>
    <w:rsid w:val="00557F58"/>
    <w:rsid w:val="00560DE5"/>
    <w:rsid w:val="00561658"/>
    <w:rsid w:val="00561AA4"/>
    <w:rsid w:val="00561B1E"/>
    <w:rsid w:val="00561E80"/>
    <w:rsid w:val="00563BB1"/>
    <w:rsid w:val="0056445E"/>
    <w:rsid w:val="00564B2C"/>
    <w:rsid w:val="005651CF"/>
    <w:rsid w:val="00566276"/>
    <w:rsid w:val="00566BBF"/>
    <w:rsid w:val="00570FE7"/>
    <w:rsid w:val="005711CA"/>
    <w:rsid w:val="005720A2"/>
    <w:rsid w:val="005722F7"/>
    <w:rsid w:val="00574A68"/>
    <w:rsid w:val="005764B5"/>
    <w:rsid w:val="005774AC"/>
    <w:rsid w:val="00577CF0"/>
    <w:rsid w:val="005805A0"/>
    <w:rsid w:val="00580ECF"/>
    <w:rsid w:val="00582533"/>
    <w:rsid w:val="00582AFB"/>
    <w:rsid w:val="00584AE9"/>
    <w:rsid w:val="00584E64"/>
    <w:rsid w:val="00586552"/>
    <w:rsid w:val="00593BF4"/>
    <w:rsid w:val="0059496B"/>
    <w:rsid w:val="005958FE"/>
    <w:rsid w:val="00595AE6"/>
    <w:rsid w:val="005968F4"/>
    <w:rsid w:val="00597723"/>
    <w:rsid w:val="005A002B"/>
    <w:rsid w:val="005A2DED"/>
    <w:rsid w:val="005A37A9"/>
    <w:rsid w:val="005A5620"/>
    <w:rsid w:val="005A755E"/>
    <w:rsid w:val="005B0AFB"/>
    <w:rsid w:val="005B0C53"/>
    <w:rsid w:val="005B1BC7"/>
    <w:rsid w:val="005B2058"/>
    <w:rsid w:val="005B50FB"/>
    <w:rsid w:val="005B659B"/>
    <w:rsid w:val="005B65F5"/>
    <w:rsid w:val="005B6729"/>
    <w:rsid w:val="005B7CBB"/>
    <w:rsid w:val="005C084E"/>
    <w:rsid w:val="005C1633"/>
    <w:rsid w:val="005C19E4"/>
    <w:rsid w:val="005C272F"/>
    <w:rsid w:val="005C2C26"/>
    <w:rsid w:val="005C344C"/>
    <w:rsid w:val="005C34B1"/>
    <w:rsid w:val="005C3B24"/>
    <w:rsid w:val="005C3D41"/>
    <w:rsid w:val="005C4C49"/>
    <w:rsid w:val="005C61A7"/>
    <w:rsid w:val="005D141A"/>
    <w:rsid w:val="005D2C85"/>
    <w:rsid w:val="005D3742"/>
    <w:rsid w:val="005D6709"/>
    <w:rsid w:val="005D7C09"/>
    <w:rsid w:val="005E0792"/>
    <w:rsid w:val="005E0F94"/>
    <w:rsid w:val="005E2191"/>
    <w:rsid w:val="005E38AA"/>
    <w:rsid w:val="005E5E84"/>
    <w:rsid w:val="005E5EFA"/>
    <w:rsid w:val="005E6A6A"/>
    <w:rsid w:val="005E7305"/>
    <w:rsid w:val="005F00B1"/>
    <w:rsid w:val="005F01B8"/>
    <w:rsid w:val="005F0821"/>
    <w:rsid w:val="005F1506"/>
    <w:rsid w:val="005F1642"/>
    <w:rsid w:val="005F1A9F"/>
    <w:rsid w:val="005F4039"/>
    <w:rsid w:val="005F6870"/>
    <w:rsid w:val="005F7DF9"/>
    <w:rsid w:val="006008CB"/>
    <w:rsid w:val="00600CCF"/>
    <w:rsid w:val="006015A9"/>
    <w:rsid w:val="00601F3B"/>
    <w:rsid w:val="006024DC"/>
    <w:rsid w:val="00602DA7"/>
    <w:rsid w:val="006030EA"/>
    <w:rsid w:val="00603C8A"/>
    <w:rsid w:val="0060420E"/>
    <w:rsid w:val="00604FD1"/>
    <w:rsid w:val="006063D4"/>
    <w:rsid w:val="0060661B"/>
    <w:rsid w:val="00606D91"/>
    <w:rsid w:val="0060700F"/>
    <w:rsid w:val="00611126"/>
    <w:rsid w:val="00611517"/>
    <w:rsid w:val="00614B9E"/>
    <w:rsid w:val="00614FCC"/>
    <w:rsid w:val="00614FDA"/>
    <w:rsid w:val="00615DBD"/>
    <w:rsid w:val="006208AC"/>
    <w:rsid w:val="00620C84"/>
    <w:rsid w:val="00621583"/>
    <w:rsid w:val="00622967"/>
    <w:rsid w:val="00626570"/>
    <w:rsid w:val="00626DF6"/>
    <w:rsid w:val="00630268"/>
    <w:rsid w:val="006303A1"/>
    <w:rsid w:val="00630616"/>
    <w:rsid w:val="00631F7A"/>
    <w:rsid w:val="0063326E"/>
    <w:rsid w:val="00633426"/>
    <w:rsid w:val="006354EF"/>
    <w:rsid w:val="00637393"/>
    <w:rsid w:val="006400BF"/>
    <w:rsid w:val="006412D8"/>
    <w:rsid w:val="006413EA"/>
    <w:rsid w:val="006427B5"/>
    <w:rsid w:val="00642A73"/>
    <w:rsid w:val="006431BD"/>
    <w:rsid w:val="00643BBE"/>
    <w:rsid w:val="00650528"/>
    <w:rsid w:val="00650DD0"/>
    <w:rsid w:val="00651F9A"/>
    <w:rsid w:val="00652054"/>
    <w:rsid w:val="00655C2D"/>
    <w:rsid w:val="006561CD"/>
    <w:rsid w:val="0065655F"/>
    <w:rsid w:val="00660821"/>
    <w:rsid w:val="00660C69"/>
    <w:rsid w:val="00661167"/>
    <w:rsid w:val="00661728"/>
    <w:rsid w:val="0066184D"/>
    <w:rsid w:val="00661BFE"/>
    <w:rsid w:val="00662D51"/>
    <w:rsid w:val="0066311B"/>
    <w:rsid w:val="00663571"/>
    <w:rsid w:val="006635E0"/>
    <w:rsid w:val="00663F68"/>
    <w:rsid w:val="00664273"/>
    <w:rsid w:val="00665B59"/>
    <w:rsid w:val="00667115"/>
    <w:rsid w:val="00667362"/>
    <w:rsid w:val="00670C5D"/>
    <w:rsid w:val="0067248C"/>
    <w:rsid w:val="00672C95"/>
    <w:rsid w:val="006754BE"/>
    <w:rsid w:val="00676217"/>
    <w:rsid w:val="006764F8"/>
    <w:rsid w:val="00676FF6"/>
    <w:rsid w:val="00681CA7"/>
    <w:rsid w:val="0068212A"/>
    <w:rsid w:val="0068258C"/>
    <w:rsid w:val="00682770"/>
    <w:rsid w:val="00683E8E"/>
    <w:rsid w:val="00684FB5"/>
    <w:rsid w:val="0068574B"/>
    <w:rsid w:val="0068575C"/>
    <w:rsid w:val="00685E5F"/>
    <w:rsid w:val="00686446"/>
    <w:rsid w:val="006866C7"/>
    <w:rsid w:val="00690E61"/>
    <w:rsid w:val="0069156B"/>
    <w:rsid w:val="006934D1"/>
    <w:rsid w:val="0069363E"/>
    <w:rsid w:val="00693D4C"/>
    <w:rsid w:val="00694265"/>
    <w:rsid w:val="0069442D"/>
    <w:rsid w:val="00694C0D"/>
    <w:rsid w:val="00695A94"/>
    <w:rsid w:val="006964F9"/>
    <w:rsid w:val="006979E9"/>
    <w:rsid w:val="006A0567"/>
    <w:rsid w:val="006A0973"/>
    <w:rsid w:val="006A0A40"/>
    <w:rsid w:val="006A0CD1"/>
    <w:rsid w:val="006A2827"/>
    <w:rsid w:val="006A3666"/>
    <w:rsid w:val="006A3A2E"/>
    <w:rsid w:val="006A47F8"/>
    <w:rsid w:val="006A77DA"/>
    <w:rsid w:val="006A7AEE"/>
    <w:rsid w:val="006B0326"/>
    <w:rsid w:val="006B2214"/>
    <w:rsid w:val="006B2915"/>
    <w:rsid w:val="006B2A66"/>
    <w:rsid w:val="006B2E86"/>
    <w:rsid w:val="006B313B"/>
    <w:rsid w:val="006B3F22"/>
    <w:rsid w:val="006B4346"/>
    <w:rsid w:val="006B4C22"/>
    <w:rsid w:val="006B5609"/>
    <w:rsid w:val="006B5CD7"/>
    <w:rsid w:val="006B5FE9"/>
    <w:rsid w:val="006B6248"/>
    <w:rsid w:val="006B6C6E"/>
    <w:rsid w:val="006B7881"/>
    <w:rsid w:val="006B7A86"/>
    <w:rsid w:val="006B7BA6"/>
    <w:rsid w:val="006C0385"/>
    <w:rsid w:val="006C234D"/>
    <w:rsid w:val="006C2449"/>
    <w:rsid w:val="006C315B"/>
    <w:rsid w:val="006C3614"/>
    <w:rsid w:val="006C3955"/>
    <w:rsid w:val="006C40B5"/>
    <w:rsid w:val="006C548F"/>
    <w:rsid w:val="006D25DA"/>
    <w:rsid w:val="006D2E7C"/>
    <w:rsid w:val="006D4BA5"/>
    <w:rsid w:val="006D5165"/>
    <w:rsid w:val="006D5C88"/>
    <w:rsid w:val="006D7632"/>
    <w:rsid w:val="006E0CDC"/>
    <w:rsid w:val="006E1048"/>
    <w:rsid w:val="006E196F"/>
    <w:rsid w:val="006E4018"/>
    <w:rsid w:val="006E401C"/>
    <w:rsid w:val="006E46B7"/>
    <w:rsid w:val="006E5B11"/>
    <w:rsid w:val="006E6310"/>
    <w:rsid w:val="006E63B6"/>
    <w:rsid w:val="006E6431"/>
    <w:rsid w:val="006E67FF"/>
    <w:rsid w:val="006E777C"/>
    <w:rsid w:val="006E7F67"/>
    <w:rsid w:val="006F0AF6"/>
    <w:rsid w:val="006F24EC"/>
    <w:rsid w:val="006F31E4"/>
    <w:rsid w:val="006F444F"/>
    <w:rsid w:val="006F4A7A"/>
    <w:rsid w:val="006F5801"/>
    <w:rsid w:val="006F7708"/>
    <w:rsid w:val="00700255"/>
    <w:rsid w:val="0070149A"/>
    <w:rsid w:val="00703608"/>
    <w:rsid w:val="007048CA"/>
    <w:rsid w:val="00705EB1"/>
    <w:rsid w:val="007078B0"/>
    <w:rsid w:val="00710662"/>
    <w:rsid w:val="0071081A"/>
    <w:rsid w:val="00711005"/>
    <w:rsid w:val="00711134"/>
    <w:rsid w:val="00711654"/>
    <w:rsid w:val="00712009"/>
    <w:rsid w:val="00714A4F"/>
    <w:rsid w:val="0071577B"/>
    <w:rsid w:val="0071586B"/>
    <w:rsid w:val="00715936"/>
    <w:rsid w:val="0071710F"/>
    <w:rsid w:val="00717764"/>
    <w:rsid w:val="00717A9A"/>
    <w:rsid w:val="007233A4"/>
    <w:rsid w:val="00724145"/>
    <w:rsid w:val="00724180"/>
    <w:rsid w:val="00724946"/>
    <w:rsid w:val="00725582"/>
    <w:rsid w:val="00725DB5"/>
    <w:rsid w:val="00725DFE"/>
    <w:rsid w:val="007265CD"/>
    <w:rsid w:val="00726AEC"/>
    <w:rsid w:val="00727727"/>
    <w:rsid w:val="0073000F"/>
    <w:rsid w:val="007303E7"/>
    <w:rsid w:val="007306CC"/>
    <w:rsid w:val="00730F16"/>
    <w:rsid w:val="00733515"/>
    <w:rsid w:val="00733823"/>
    <w:rsid w:val="00733875"/>
    <w:rsid w:val="007347FE"/>
    <w:rsid w:val="00734F4D"/>
    <w:rsid w:val="00735B59"/>
    <w:rsid w:val="00736C19"/>
    <w:rsid w:val="00736DF6"/>
    <w:rsid w:val="00737545"/>
    <w:rsid w:val="00740A7F"/>
    <w:rsid w:val="00741E55"/>
    <w:rsid w:val="00741F58"/>
    <w:rsid w:val="00743290"/>
    <w:rsid w:val="00746EE6"/>
    <w:rsid w:val="00747A1D"/>
    <w:rsid w:val="00747D6F"/>
    <w:rsid w:val="00750AB6"/>
    <w:rsid w:val="00751523"/>
    <w:rsid w:val="007515B7"/>
    <w:rsid w:val="00753601"/>
    <w:rsid w:val="00753CE1"/>
    <w:rsid w:val="0075570E"/>
    <w:rsid w:val="007558B8"/>
    <w:rsid w:val="00756306"/>
    <w:rsid w:val="0075799A"/>
    <w:rsid w:val="00757B50"/>
    <w:rsid w:val="007601FC"/>
    <w:rsid w:val="00760621"/>
    <w:rsid w:val="00762E1E"/>
    <w:rsid w:val="00763164"/>
    <w:rsid w:val="007634D7"/>
    <w:rsid w:val="00763820"/>
    <w:rsid w:val="00764EF3"/>
    <w:rsid w:val="007652B7"/>
    <w:rsid w:val="0076551F"/>
    <w:rsid w:val="0076558B"/>
    <w:rsid w:val="007668DD"/>
    <w:rsid w:val="00766A69"/>
    <w:rsid w:val="007703F5"/>
    <w:rsid w:val="007709DC"/>
    <w:rsid w:val="007710B5"/>
    <w:rsid w:val="00772898"/>
    <w:rsid w:val="00773A13"/>
    <w:rsid w:val="00773A4C"/>
    <w:rsid w:val="007748FA"/>
    <w:rsid w:val="00774B6A"/>
    <w:rsid w:val="00774F2D"/>
    <w:rsid w:val="00774FCD"/>
    <w:rsid w:val="0077501E"/>
    <w:rsid w:val="007750AB"/>
    <w:rsid w:val="007772F9"/>
    <w:rsid w:val="007776CC"/>
    <w:rsid w:val="00777948"/>
    <w:rsid w:val="00777FAA"/>
    <w:rsid w:val="00781B7F"/>
    <w:rsid w:val="00782384"/>
    <w:rsid w:val="00782907"/>
    <w:rsid w:val="00782DFB"/>
    <w:rsid w:val="0078326A"/>
    <w:rsid w:val="00783D1D"/>
    <w:rsid w:val="007845F9"/>
    <w:rsid w:val="00784896"/>
    <w:rsid w:val="007860F8"/>
    <w:rsid w:val="00786E70"/>
    <w:rsid w:val="00787059"/>
    <w:rsid w:val="00790805"/>
    <w:rsid w:val="00793046"/>
    <w:rsid w:val="00795926"/>
    <w:rsid w:val="0079626A"/>
    <w:rsid w:val="00796E15"/>
    <w:rsid w:val="00796F39"/>
    <w:rsid w:val="00797B5E"/>
    <w:rsid w:val="00797F1D"/>
    <w:rsid w:val="00797FAC"/>
    <w:rsid w:val="007A07E3"/>
    <w:rsid w:val="007A165D"/>
    <w:rsid w:val="007A1ABB"/>
    <w:rsid w:val="007A2635"/>
    <w:rsid w:val="007A3052"/>
    <w:rsid w:val="007A5008"/>
    <w:rsid w:val="007A688B"/>
    <w:rsid w:val="007A6C7A"/>
    <w:rsid w:val="007A7AAE"/>
    <w:rsid w:val="007B0507"/>
    <w:rsid w:val="007B08F6"/>
    <w:rsid w:val="007B1150"/>
    <w:rsid w:val="007B1A3B"/>
    <w:rsid w:val="007B20A7"/>
    <w:rsid w:val="007B2B64"/>
    <w:rsid w:val="007B2E85"/>
    <w:rsid w:val="007B3A81"/>
    <w:rsid w:val="007B4210"/>
    <w:rsid w:val="007B4646"/>
    <w:rsid w:val="007B4BE0"/>
    <w:rsid w:val="007B4D6C"/>
    <w:rsid w:val="007B5E5D"/>
    <w:rsid w:val="007B60F8"/>
    <w:rsid w:val="007B6920"/>
    <w:rsid w:val="007B6A7F"/>
    <w:rsid w:val="007B7D92"/>
    <w:rsid w:val="007B7F3C"/>
    <w:rsid w:val="007C06F4"/>
    <w:rsid w:val="007C1504"/>
    <w:rsid w:val="007C1BF3"/>
    <w:rsid w:val="007C2448"/>
    <w:rsid w:val="007C4B82"/>
    <w:rsid w:val="007C7098"/>
    <w:rsid w:val="007C75AF"/>
    <w:rsid w:val="007C7D7E"/>
    <w:rsid w:val="007D16D0"/>
    <w:rsid w:val="007D1A18"/>
    <w:rsid w:val="007D1F43"/>
    <w:rsid w:val="007D343E"/>
    <w:rsid w:val="007D36F4"/>
    <w:rsid w:val="007D3AA9"/>
    <w:rsid w:val="007D477A"/>
    <w:rsid w:val="007D4A7A"/>
    <w:rsid w:val="007D50C0"/>
    <w:rsid w:val="007D53AF"/>
    <w:rsid w:val="007D5463"/>
    <w:rsid w:val="007D67D3"/>
    <w:rsid w:val="007D738C"/>
    <w:rsid w:val="007D7A41"/>
    <w:rsid w:val="007E0AF1"/>
    <w:rsid w:val="007E0EB9"/>
    <w:rsid w:val="007E1319"/>
    <w:rsid w:val="007E1C9C"/>
    <w:rsid w:val="007E3900"/>
    <w:rsid w:val="007E3B7B"/>
    <w:rsid w:val="007E3FBE"/>
    <w:rsid w:val="007E45DA"/>
    <w:rsid w:val="007E4825"/>
    <w:rsid w:val="007E5C00"/>
    <w:rsid w:val="007E68B8"/>
    <w:rsid w:val="007E7535"/>
    <w:rsid w:val="007E75CD"/>
    <w:rsid w:val="007F07D9"/>
    <w:rsid w:val="007F08AB"/>
    <w:rsid w:val="007F136D"/>
    <w:rsid w:val="007F1AD9"/>
    <w:rsid w:val="007F217C"/>
    <w:rsid w:val="007F30F0"/>
    <w:rsid w:val="007F5833"/>
    <w:rsid w:val="007F75B4"/>
    <w:rsid w:val="007F791E"/>
    <w:rsid w:val="0080037C"/>
    <w:rsid w:val="0080173E"/>
    <w:rsid w:val="00801923"/>
    <w:rsid w:val="00803860"/>
    <w:rsid w:val="00803A8B"/>
    <w:rsid w:val="00803BE3"/>
    <w:rsid w:val="00804FC7"/>
    <w:rsid w:val="008051EB"/>
    <w:rsid w:val="00806497"/>
    <w:rsid w:val="008068A8"/>
    <w:rsid w:val="0080748F"/>
    <w:rsid w:val="00810175"/>
    <w:rsid w:val="00810407"/>
    <w:rsid w:val="00810D89"/>
    <w:rsid w:val="008113B0"/>
    <w:rsid w:val="0081244F"/>
    <w:rsid w:val="00814101"/>
    <w:rsid w:val="00815951"/>
    <w:rsid w:val="008173C1"/>
    <w:rsid w:val="00817DF1"/>
    <w:rsid w:val="00817F75"/>
    <w:rsid w:val="00820977"/>
    <w:rsid w:val="00820EC2"/>
    <w:rsid w:val="008223F4"/>
    <w:rsid w:val="00822842"/>
    <w:rsid w:val="00823C26"/>
    <w:rsid w:val="008240BE"/>
    <w:rsid w:val="0082413F"/>
    <w:rsid w:val="00824894"/>
    <w:rsid w:val="0082643A"/>
    <w:rsid w:val="00830584"/>
    <w:rsid w:val="008307E3"/>
    <w:rsid w:val="00830935"/>
    <w:rsid w:val="00830D52"/>
    <w:rsid w:val="00832616"/>
    <w:rsid w:val="00832D33"/>
    <w:rsid w:val="0083302D"/>
    <w:rsid w:val="0083308B"/>
    <w:rsid w:val="00833F8F"/>
    <w:rsid w:val="00834E55"/>
    <w:rsid w:val="0083584A"/>
    <w:rsid w:val="00835AA8"/>
    <w:rsid w:val="008361AD"/>
    <w:rsid w:val="0083659E"/>
    <w:rsid w:val="00840794"/>
    <w:rsid w:val="00840801"/>
    <w:rsid w:val="008423C3"/>
    <w:rsid w:val="00843A5D"/>
    <w:rsid w:val="00844504"/>
    <w:rsid w:val="008461D1"/>
    <w:rsid w:val="008474EA"/>
    <w:rsid w:val="0085123B"/>
    <w:rsid w:val="008515A7"/>
    <w:rsid w:val="0085180A"/>
    <w:rsid w:val="00852CD2"/>
    <w:rsid w:val="008547F9"/>
    <w:rsid w:val="0085481A"/>
    <w:rsid w:val="00856386"/>
    <w:rsid w:val="00856BAD"/>
    <w:rsid w:val="00857B7D"/>
    <w:rsid w:val="00860492"/>
    <w:rsid w:val="00860D4D"/>
    <w:rsid w:val="00862505"/>
    <w:rsid w:val="00864417"/>
    <w:rsid w:val="008649EF"/>
    <w:rsid w:val="00865662"/>
    <w:rsid w:val="008659BE"/>
    <w:rsid w:val="00865A25"/>
    <w:rsid w:val="00865EBC"/>
    <w:rsid w:val="00865FDC"/>
    <w:rsid w:val="00866708"/>
    <w:rsid w:val="0086670A"/>
    <w:rsid w:val="0086754D"/>
    <w:rsid w:val="00867599"/>
    <w:rsid w:val="00867F6D"/>
    <w:rsid w:val="008704F4"/>
    <w:rsid w:val="008710F5"/>
    <w:rsid w:val="008714A3"/>
    <w:rsid w:val="00871532"/>
    <w:rsid w:val="008717A5"/>
    <w:rsid w:val="00871CE8"/>
    <w:rsid w:val="00875089"/>
    <w:rsid w:val="00882676"/>
    <w:rsid w:val="0088274F"/>
    <w:rsid w:val="00883091"/>
    <w:rsid w:val="00883F32"/>
    <w:rsid w:val="00884294"/>
    <w:rsid w:val="00884711"/>
    <w:rsid w:val="00884C09"/>
    <w:rsid w:val="00885CB1"/>
    <w:rsid w:val="00886784"/>
    <w:rsid w:val="00886E81"/>
    <w:rsid w:val="00887779"/>
    <w:rsid w:val="00887F43"/>
    <w:rsid w:val="008913F9"/>
    <w:rsid w:val="008915B2"/>
    <w:rsid w:val="008934E4"/>
    <w:rsid w:val="00893675"/>
    <w:rsid w:val="00893D84"/>
    <w:rsid w:val="00894598"/>
    <w:rsid w:val="00894C36"/>
    <w:rsid w:val="00894FAA"/>
    <w:rsid w:val="00896345"/>
    <w:rsid w:val="0089663A"/>
    <w:rsid w:val="008975D8"/>
    <w:rsid w:val="008A11EE"/>
    <w:rsid w:val="008A15D3"/>
    <w:rsid w:val="008A205D"/>
    <w:rsid w:val="008A23F0"/>
    <w:rsid w:val="008A4429"/>
    <w:rsid w:val="008A44A7"/>
    <w:rsid w:val="008A49A9"/>
    <w:rsid w:val="008A6146"/>
    <w:rsid w:val="008A7B04"/>
    <w:rsid w:val="008B00BD"/>
    <w:rsid w:val="008B089C"/>
    <w:rsid w:val="008B1328"/>
    <w:rsid w:val="008B2B9D"/>
    <w:rsid w:val="008B2C9D"/>
    <w:rsid w:val="008B5599"/>
    <w:rsid w:val="008C0653"/>
    <w:rsid w:val="008C0E25"/>
    <w:rsid w:val="008C2CAA"/>
    <w:rsid w:val="008C2CCB"/>
    <w:rsid w:val="008C3152"/>
    <w:rsid w:val="008C3E03"/>
    <w:rsid w:val="008C404B"/>
    <w:rsid w:val="008C588A"/>
    <w:rsid w:val="008C5EB7"/>
    <w:rsid w:val="008C6716"/>
    <w:rsid w:val="008D0ED1"/>
    <w:rsid w:val="008D1951"/>
    <w:rsid w:val="008D2390"/>
    <w:rsid w:val="008D2617"/>
    <w:rsid w:val="008D4A30"/>
    <w:rsid w:val="008D621C"/>
    <w:rsid w:val="008D6441"/>
    <w:rsid w:val="008D65AD"/>
    <w:rsid w:val="008E0252"/>
    <w:rsid w:val="008E0490"/>
    <w:rsid w:val="008E19AA"/>
    <w:rsid w:val="008E577B"/>
    <w:rsid w:val="008E641F"/>
    <w:rsid w:val="008E7F99"/>
    <w:rsid w:val="008F283A"/>
    <w:rsid w:val="008F51A7"/>
    <w:rsid w:val="008F75A4"/>
    <w:rsid w:val="008F75DF"/>
    <w:rsid w:val="00900409"/>
    <w:rsid w:val="00901200"/>
    <w:rsid w:val="00901335"/>
    <w:rsid w:val="00901D6B"/>
    <w:rsid w:val="00901E97"/>
    <w:rsid w:val="00903A67"/>
    <w:rsid w:val="0090531F"/>
    <w:rsid w:val="0090624C"/>
    <w:rsid w:val="00906623"/>
    <w:rsid w:val="009111E0"/>
    <w:rsid w:val="009113D6"/>
    <w:rsid w:val="009113DA"/>
    <w:rsid w:val="00911651"/>
    <w:rsid w:val="00912B25"/>
    <w:rsid w:val="00913E8F"/>
    <w:rsid w:val="00915C00"/>
    <w:rsid w:val="00916678"/>
    <w:rsid w:val="00917441"/>
    <w:rsid w:val="009204F9"/>
    <w:rsid w:val="00921148"/>
    <w:rsid w:val="009238D5"/>
    <w:rsid w:val="00924105"/>
    <w:rsid w:val="00924DB3"/>
    <w:rsid w:val="00925AD6"/>
    <w:rsid w:val="00925D6B"/>
    <w:rsid w:val="00925F30"/>
    <w:rsid w:val="00927524"/>
    <w:rsid w:val="00930186"/>
    <w:rsid w:val="00930B85"/>
    <w:rsid w:val="00933B23"/>
    <w:rsid w:val="00933BC7"/>
    <w:rsid w:val="00934AE4"/>
    <w:rsid w:val="0093505B"/>
    <w:rsid w:val="0093574B"/>
    <w:rsid w:val="00936120"/>
    <w:rsid w:val="0093774C"/>
    <w:rsid w:val="0094075F"/>
    <w:rsid w:val="0094104B"/>
    <w:rsid w:val="0094202C"/>
    <w:rsid w:val="00944AB4"/>
    <w:rsid w:val="009453F6"/>
    <w:rsid w:val="009458FB"/>
    <w:rsid w:val="0094729F"/>
    <w:rsid w:val="00950342"/>
    <w:rsid w:val="00950DDB"/>
    <w:rsid w:val="00951830"/>
    <w:rsid w:val="0095217F"/>
    <w:rsid w:val="00952803"/>
    <w:rsid w:val="0095333E"/>
    <w:rsid w:val="0095526A"/>
    <w:rsid w:val="009558F9"/>
    <w:rsid w:val="00955C4E"/>
    <w:rsid w:val="009609AD"/>
    <w:rsid w:val="00960A36"/>
    <w:rsid w:val="00961DAE"/>
    <w:rsid w:val="00963321"/>
    <w:rsid w:val="0096368B"/>
    <w:rsid w:val="0096422C"/>
    <w:rsid w:val="0096691E"/>
    <w:rsid w:val="00970AEB"/>
    <w:rsid w:val="009714B3"/>
    <w:rsid w:val="00971A62"/>
    <w:rsid w:val="00971FFB"/>
    <w:rsid w:val="00972E84"/>
    <w:rsid w:val="0097324F"/>
    <w:rsid w:val="00975DCB"/>
    <w:rsid w:val="00976E9F"/>
    <w:rsid w:val="00981254"/>
    <w:rsid w:val="00981DDA"/>
    <w:rsid w:val="009832CD"/>
    <w:rsid w:val="009843FA"/>
    <w:rsid w:val="009852CA"/>
    <w:rsid w:val="00987EF4"/>
    <w:rsid w:val="00990732"/>
    <w:rsid w:val="00991DDA"/>
    <w:rsid w:val="00991F50"/>
    <w:rsid w:val="009929A7"/>
    <w:rsid w:val="009939D7"/>
    <w:rsid w:val="00993ACE"/>
    <w:rsid w:val="00994BF5"/>
    <w:rsid w:val="00994DE2"/>
    <w:rsid w:val="009971B1"/>
    <w:rsid w:val="00997B26"/>
    <w:rsid w:val="009A164D"/>
    <w:rsid w:val="009A17FE"/>
    <w:rsid w:val="009A1EAA"/>
    <w:rsid w:val="009A2F2D"/>
    <w:rsid w:val="009A425B"/>
    <w:rsid w:val="009A4A9B"/>
    <w:rsid w:val="009A4D5D"/>
    <w:rsid w:val="009A4F4F"/>
    <w:rsid w:val="009A51C8"/>
    <w:rsid w:val="009A5B4B"/>
    <w:rsid w:val="009A7CAC"/>
    <w:rsid w:val="009B2718"/>
    <w:rsid w:val="009B2B9B"/>
    <w:rsid w:val="009B3139"/>
    <w:rsid w:val="009B3AC6"/>
    <w:rsid w:val="009B5005"/>
    <w:rsid w:val="009B5375"/>
    <w:rsid w:val="009B5A14"/>
    <w:rsid w:val="009B5AE0"/>
    <w:rsid w:val="009B5B93"/>
    <w:rsid w:val="009B6D31"/>
    <w:rsid w:val="009B7798"/>
    <w:rsid w:val="009C06BC"/>
    <w:rsid w:val="009C2509"/>
    <w:rsid w:val="009C29B9"/>
    <w:rsid w:val="009C4113"/>
    <w:rsid w:val="009C5DEC"/>
    <w:rsid w:val="009C65A5"/>
    <w:rsid w:val="009C6F4F"/>
    <w:rsid w:val="009C72AC"/>
    <w:rsid w:val="009C7534"/>
    <w:rsid w:val="009C78CD"/>
    <w:rsid w:val="009D0C59"/>
    <w:rsid w:val="009D0FE5"/>
    <w:rsid w:val="009D1CE4"/>
    <w:rsid w:val="009D1D2A"/>
    <w:rsid w:val="009D3C74"/>
    <w:rsid w:val="009D4655"/>
    <w:rsid w:val="009D54B9"/>
    <w:rsid w:val="009D5A95"/>
    <w:rsid w:val="009D65D0"/>
    <w:rsid w:val="009E065E"/>
    <w:rsid w:val="009E0C0F"/>
    <w:rsid w:val="009E0D85"/>
    <w:rsid w:val="009E24AA"/>
    <w:rsid w:val="009E2F67"/>
    <w:rsid w:val="009E3090"/>
    <w:rsid w:val="009E3107"/>
    <w:rsid w:val="009E33BB"/>
    <w:rsid w:val="009E35CC"/>
    <w:rsid w:val="009E3A4E"/>
    <w:rsid w:val="009E40A8"/>
    <w:rsid w:val="009E415A"/>
    <w:rsid w:val="009E574C"/>
    <w:rsid w:val="009E666C"/>
    <w:rsid w:val="009E6C86"/>
    <w:rsid w:val="009E6E0A"/>
    <w:rsid w:val="009E7341"/>
    <w:rsid w:val="009E7EE4"/>
    <w:rsid w:val="009F1463"/>
    <w:rsid w:val="009F159C"/>
    <w:rsid w:val="009F2703"/>
    <w:rsid w:val="009F3C76"/>
    <w:rsid w:val="009F45DC"/>
    <w:rsid w:val="009F5D8A"/>
    <w:rsid w:val="009F6077"/>
    <w:rsid w:val="009F6A9C"/>
    <w:rsid w:val="00A014E1"/>
    <w:rsid w:val="00A033CC"/>
    <w:rsid w:val="00A05161"/>
    <w:rsid w:val="00A0597A"/>
    <w:rsid w:val="00A061FC"/>
    <w:rsid w:val="00A06DA4"/>
    <w:rsid w:val="00A0740E"/>
    <w:rsid w:val="00A07E6D"/>
    <w:rsid w:val="00A1046A"/>
    <w:rsid w:val="00A105E9"/>
    <w:rsid w:val="00A10CD7"/>
    <w:rsid w:val="00A116DE"/>
    <w:rsid w:val="00A12ACF"/>
    <w:rsid w:val="00A1399B"/>
    <w:rsid w:val="00A1455A"/>
    <w:rsid w:val="00A14927"/>
    <w:rsid w:val="00A14A43"/>
    <w:rsid w:val="00A15150"/>
    <w:rsid w:val="00A161AB"/>
    <w:rsid w:val="00A166A9"/>
    <w:rsid w:val="00A16E90"/>
    <w:rsid w:val="00A170D4"/>
    <w:rsid w:val="00A177AC"/>
    <w:rsid w:val="00A17910"/>
    <w:rsid w:val="00A17EB7"/>
    <w:rsid w:val="00A20C41"/>
    <w:rsid w:val="00A21503"/>
    <w:rsid w:val="00A21858"/>
    <w:rsid w:val="00A227C0"/>
    <w:rsid w:val="00A22883"/>
    <w:rsid w:val="00A23EA1"/>
    <w:rsid w:val="00A241CB"/>
    <w:rsid w:val="00A24772"/>
    <w:rsid w:val="00A25170"/>
    <w:rsid w:val="00A25C21"/>
    <w:rsid w:val="00A27368"/>
    <w:rsid w:val="00A275DF"/>
    <w:rsid w:val="00A27638"/>
    <w:rsid w:val="00A27831"/>
    <w:rsid w:val="00A278EF"/>
    <w:rsid w:val="00A27B41"/>
    <w:rsid w:val="00A30230"/>
    <w:rsid w:val="00A313BE"/>
    <w:rsid w:val="00A31D54"/>
    <w:rsid w:val="00A347F0"/>
    <w:rsid w:val="00A36147"/>
    <w:rsid w:val="00A36FC9"/>
    <w:rsid w:val="00A376F2"/>
    <w:rsid w:val="00A40F47"/>
    <w:rsid w:val="00A4106D"/>
    <w:rsid w:val="00A412E7"/>
    <w:rsid w:val="00A4163B"/>
    <w:rsid w:val="00A4241B"/>
    <w:rsid w:val="00A42483"/>
    <w:rsid w:val="00A42DFC"/>
    <w:rsid w:val="00A43417"/>
    <w:rsid w:val="00A4357C"/>
    <w:rsid w:val="00A441E7"/>
    <w:rsid w:val="00A44EF3"/>
    <w:rsid w:val="00A45423"/>
    <w:rsid w:val="00A45711"/>
    <w:rsid w:val="00A463AE"/>
    <w:rsid w:val="00A464B1"/>
    <w:rsid w:val="00A46E5A"/>
    <w:rsid w:val="00A473CE"/>
    <w:rsid w:val="00A47546"/>
    <w:rsid w:val="00A47974"/>
    <w:rsid w:val="00A479BA"/>
    <w:rsid w:val="00A47B53"/>
    <w:rsid w:val="00A503FA"/>
    <w:rsid w:val="00A53A01"/>
    <w:rsid w:val="00A55DE5"/>
    <w:rsid w:val="00A55E2E"/>
    <w:rsid w:val="00A55FCD"/>
    <w:rsid w:val="00A56567"/>
    <w:rsid w:val="00A57972"/>
    <w:rsid w:val="00A60859"/>
    <w:rsid w:val="00A61829"/>
    <w:rsid w:val="00A6280F"/>
    <w:rsid w:val="00A63FE1"/>
    <w:rsid w:val="00A64A76"/>
    <w:rsid w:val="00A64A7B"/>
    <w:rsid w:val="00A652F9"/>
    <w:rsid w:val="00A65CC7"/>
    <w:rsid w:val="00A66604"/>
    <w:rsid w:val="00A66C8C"/>
    <w:rsid w:val="00A66EE7"/>
    <w:rsid w:val="00A66F4E"/>
    <w:rsid w:val="00A67817"/>
    <w:rsid w:val="00A7061C"/>
    <w:rsid w:val="00A725A3"/>
    <w:rsid w:val="00A72F50"/>
    <w:rsid w:val="00A75134"/>
    <w:rsid w:val="00A76732"/>
    <w:rsid w:val="00A7693A"/>
    <w:rsid w:val="00A76B7F"/>
    <w:rsid w:val="00A77DF1"/>
    <w:rsid w:val="00A81A2C"/>
    <w:rsid w:val="00A8272A"/>
    <w:rsid w:val="00A82E30"/>
    <w:rsid w:val="00A84D6D"/>
    <w:rsid w:val="00A8566A"/>
    <w:rsid w:val="00A86B5A"/>
    <w:rsid w:val="00A86BC0"/>
    <w:rsid w:val="00A87059"/>
    <w:rsid w:val="00A90A49"/>
    <w:rsid w:val="00A90B63"/>
    <w:rsid w:val="00A90EEE"/>
    <w:rsid w:val="00A9278F"/>
    <w:rsid w:val="00A928C1"/>
    <w:rsid w:val="00A950F6"/>
    <w:rsid w:val="00A95FC3"/>
    <w:rsid w:val="00A96755"/>
    <w:rsid w:val="00AA4493"/>
    <w:rsid w:val="00AA52B5"/>
    <w:rsid w:val="00AA5B85"/>
    <w:rsid w:val="00AA5C4B"/>
    <w:rsid w:val="00AA6978"/>
    <w:rsid w:val="00AA6F88"/>
    <w:rsid w:val="00AA7639"/>
    <w:rsid w:val="00AB0762"/>
    <w:rsid w:val="00AB090F"/>
    <w:rsid w:val="00AB2330"/>
    <w:rsid w:val="00AB2441"/>
    <w:rsid w:val="00AB475C"/>
    <w:rsid w:val="00AB5FB4"/>
    <w:rsid w:val="00AB65E1"/>
    <w:rsid w:val="00AB759C"/>
    <w:rsid w:val="00AC26B8"/>
    <w:rsid w:val="00AC3A91"/>
    <w:rsid w:val="00AC40E4"/>
    <w:rsid w:val="00AC4B96"/>
    <w:rsid w:val="00AC697F"/>
    <w:rsid w:val="00AC69F0"/>
    <w:rsid w:val="00AC720A"/>
    <w:rsid w:val="00AC7D8E"/>
    <w:rsid w:val="00AD0FD3"/>
    <w:rsid w:val="00AD2472"/>
    <w:rsid w:val="00AD2D6E"/>
    <w:rsid w:val="00AD35EE"/>
    <w:rsid w:val="00AD462C"/>
    <w:rsid w:val="00AD4F3F"/>
    <w:rsid w:val="00AD602E"/>
    <w:rsid w:val="00AD666C"/>
    <w:rsid w:val="00AD6A74"/>
    <w:rsid w:val="00AD6B39"/>
    <w:rsid w:val="00AD76A8"/>
    <w:rsid w:val="00AD7852"/>
    <w:rsid w:val="00AE07B6"/>
    <w:rsid w:val="00AE087F"/>
    <w:rsid w:val="00AE2E4E"/>
    <w:rsid w:val="00AE3291"/>
    <w:rsid w:val="00AE3856"/>
    <w:rsid w:val="00AE5277"/>
    <w:rsid w:val="00AE6797"/>
    <w:rsid w:val="00AE75FD"/>
    <w:rsid w:val="00AF062D"/>
    <w:rsid w:val="00AF0EAA"/>
    <w:rsid w:val="00AF138D"/>
    <w:rsid w:val="00AF1B44"/>
    <w:rsid w:val="00AF2F76"/>
    <w:rsid w:val="00AF42D5"/>
    <w:rsid w:val="00AF53AD"/>
    <w:rsid w:val="00AF7886"/>
    <w:rsid w:val="00B02100"/>
    <w:rsid w:val="00B02A85"/>
    <w:rsid w:val="00B02F1B"/>
    <w:rsid w:val="00B038EF"/>
    <w:rsid w:val="00B059A8"/>
    <w:rsid w:val="00B06B07"/>
    <w:rsid w:val="00B06BC2"/>
    <w:rsid w:val="00B06BCB"/>
    <w:rsid w:val="00B074E1"/>
    <w:rsid w:val="00B113E3"/>
    <w:rsid w:val="00B1215E"/>
    <w:rsid w:val="00B12242"/>
    <w:rsid w:val="00B133F1"/>
    <w:rsid w:val="00B136CB"/>
    <w:rsid w:val="00B13A8D"/>
    <w:rsid w:val="00B13F9C"/>
    <w:rsid w:val="00B147EA"/>
    <w:rsid w:val="00B15F6E"/>
    <w:rsid w:val="00B16728"/>
    <w:rsid w:val="00B16E56"/>
    <w:rsid w:val="00B16EEC"/>
    <w:rsid w:val="00B217EC"/>
    <w:rsid w:val="00B240BA"/>
    <w:rsid w:val="00B25477"/>
    <w:rsid w:val="00B262EB"/>
    <w:rsid w:val="00B273E0"/>
    <w:rsid w:val="00B2757B"/>
    <w:rsid w:val="00B311D3"/>
    <w:rsid w:val="00B32546"/>
    <w:rsid w:val="00B3259A"/>
    <w:rsid w:val="00B330CE"/>
    <w:rsid w:val="00B33BB5"/>
    <w:rsid w:val="00B341D0"/>
    <w:rsid w:val="00B34967"/>
    <w:rsid w:val="00B34BF3"/>
    <w:rsid w:val="00B351BF"/>
    <w:rsid w:val="00B35382"/>
    <w:rsid w:val="00B404AA"/>
    <w:rsid w:val="00B407CF"/>
    <w:rsid w:val="00B408A0"/>
    <w:rsid w:val="00B4126D"/>
    <w:rsid w:val="00B420AA"/>
    <w:rsid w:val="00B421F9"/>
    <w:rsid w:val="00B451FD"/>
    <w:rsid w:val="00B51368"/>
    <w:rsid w:val="00B51E06"/>
    <w:rsid w:val="00B51E17"/>
    <w:rsid w:val="00B52371"/>
    <w:rsid w:val="00B52935"/>
    <w:rsid w:val="00B52A13"/>
    <w:rsid w:val="00B53624"/>
    <w:rsid w:val="00B53FCF"/>
    <w:rsid w:val="00B5434C"/>
    <w:rsid w:val="00B54672"/>
    <w:rsid w:val="00B54C49"/>
    <w:rsid w:val="00B552A2"/>
    <w:rsid w:val="00B56956"/>
    <w:rsid w:val="00B573C8"/>
    <w:rsid w:val="00B60642"/>
    <w:rsid w:val="00B60B62"/>
    <w:rsid w:val="00B60D54"/>
    <w:rsid w:val="00B6104D"/>
    <w:rsid w:val="00B62AB0"/>
    <w:rsid w:val="00B62BE8"/>
    <w:rsid w:val="00B62CA2"/>
    <w:rsid w:val="00B64318"/>
    <w:rsid w:val="00B64980"/>
    <w:rsid w:val="00B6603D"/>
    <w:rsid w:val="00B678E9"/>
    <w:rsid w:val="00B709AF"/>
    <w:rsid w:val="00B70B5D"/>
    <w:rsid w:val="00B70C94"/>
    <w:rsid w:val="00B72F39"/>
    <w:rsid w:val="00B74632"/>
    <w:rsid w:val="00B74BF7"/>
    <w:rsid w:val="00B754D3"/>
    <w:rsid w:val="00B75B33"/>
    <w:rsid w:val="00B76278"/>
    <w:rsid w:val="00B76547"/>
    <w:rsid w:val="00B76E7B"/>
    <w:rsid w:val="00B77533"/>
    <w:rsid w:val="00B778AD"/>
    <w:rsid w:val="00B80795"/>
    <w:rsid w:val="00B83932"/>
    <w:rsid w:val="00B84799"/>
    <w:rsid w:val="00B84D63"/>
    <w:rsid w:val="00B85A1D"/>
    <w:rsid w:val="00B87998"/>
    <w:rsid w:val="00B90074"/>
    <w:rsid w:val="00B9053A"/>
    <w:rsid w:val="00B90C4D"/>
    <w:rsid w:val="00B93D50"/>
    <w:rsid w:val="00B955E6"/>
    <w:rsid w:val="00B95769"/>
    <w:rsid w:val="00B9688D"/>
    <w:rsid w:val="00B968F9"/>
    <w:rsid w:val="00B97FAC"/>
    <w:rsid w:val="00BA0B83"/>
    <w:rsid w:val="00BA1F76"/>
    <w:rsid w:val="00BA2142"/>
    <w:rsid w:val="00BA493A"/>
    <w:rsid w:val="00BA57D9"/>
    <w:rsid w:val="00BA70B1"/>
    <w:rsid w:val="00BA7E0D"/>
    <w:rsid w:val="00BB0CF8"/>
    <w:rsid w:val="00BB0E6A"/>
    <w:rsid w:val="00BB2695"/>
    <w:rsid w:val="00BB2E36"/>
    <w:rsid w:val="00BB30C2"/>
    <w:rsid w:val="00BB35B0"/>
    <w:rsid w:val="00BB4910"/>
    <w:rsid w:val="00BB54B3"/>
    <w:rsid w:val="00BB5B25"/>
    <w:rsid w:val="00BB7517"/>
    <w:rsid w:val="00BC0425"/>
    <w:rsid w:val="00BC0743"/>
    <w:rsid w:val="00BC1903"/>
    <w:rsid w:val="00BC1E9C"/>
    <w:rsid w:val="00BC239E"/>
    <w:rsid w:val="00BC25E2"/>
    <w:rsid w:val="00BC27F0"/>
    <w:rsid w:val="00BC4651"/>
    <w:rsid w:val="00BC4E24"/>
    <w:rsid w:val="00BC5693"/>
    <w:rsid w:val="00BC57E1"/>
    <w:rsid w:val="00BC5B7B"/>
    <w:rsid w:val="00BC6467"/>
    <w:rsid w:val="00BC655D"/>
    <w:rsid w:val="00BC6D4B"/>
    <w:rsid w:val="00BC76C8"/>
    <w:rsid w:val="00BD1EFA"/>
    <w:rsid w:val="00BD2BB9"/>
    <w:rsid w:val="00BD45D5"/>
    <w:rsid w:val="00BD6272"/>
    <w:rsid w:val="00BD64ED"/>
    <w:rsid w:val="00BD7462"/>
    <w:rsid w:val="00BE20DA"/>
    <w:rsid w:val="00BE2203"/>
    <w:rsid w:val="00BE35DE"/>
    <w:rsid w:val="00BE3C8A"/>
    <w:rsid w:val="00BE3F20"/>
    <w:rsid w:val="00BE4A9C"/>
    <w:rsid w:val="00BE4C6C"/>
    <w:rsid w:val="00BE5BCB"/>
    <w:rsid w:val="00BE64CD"/>
    <w:rsid w:val="00BE7EB0"/>
    <w:rsid w:val="00BF0D42"/>
    <w:rsid w:val="00BF1735"/>
    <w:rsid w:val="00BF27F8"/>
    <w:rsid w:val="00BF2989"/>
    <w:rsid w:val="00BF397D"/>
    <w:rsid w:val="00BF4DB9"/>
    <w:rsid w:val="00BF6A15"/>
    <w:rsid w:val="00BF75F4"/>
    <w:rsid w:val="00BF78CA"/>
    <w:rsid w:val="00BF7C97"/>
    <w:rsid w:val="00C02012"/>
    <w:rsid w:val="00C02E75"/>
    <w:rsid w:val="00C03016"/>
    <w:rsid w:val="00C03698"/>
    <w:rsid w:val="00C03806"/>
    <w:rsid w:val="00C046DD"/>
    <w:rsid w:val="00C05714"/>
    <w:rsid w:val="00C05C31"/>
    <w:rsid w:val="00C06AEF"/>
    <w:rsid w:val="00C07A55"/>
    <w:rsid w:val="00C100B7"/>
    <w:rsid w:val="00C1019F"/>
    <w:rsid w:val="00C102C0"/>
    <w:rsid w:val="00C106E4"/>
    <w:rsid w:val="00C11765"/>
    <w:rsid w:val="00C12D65"/>
    <w:rsid w:val="00C150C4"/>
    <w:rsid w:val="00C15E4C"/>
    <w:rsid w:val="00C15E99"/>
    <w:rsid w:val="00C1623D"/>
    <w:rsid w:val="00C16B36"/>
    <w:rsid w:val="00C225AF"/>
    <w:rsid w:val="00C23084"/>
    <w:rsid w:val="00C23EC5"/>
    <w:rsid w:val="00C2578B"/>
    <w:rsid w:val="00C25DF8"/>
    <w:rsid w:val="00C30DB9"/>
    <w:rsid w:val="00C32999"/>
    <w:rsid w:val="00C335C6"/>
    <w:rsid w:val="00C373AA"/>
    <w:rsid w:val="00C37594"/>
    <w:rsid w:val="00C420D5"/>
    <w:rsid w:val="00C424DF"/>
    <w:rsid w:val="00C42E90"/>
    <w:rsid w:val="00C44304"/>
    <w:rsid w:val="00C44B9F"/>
    <w:rsid w:val="00C45354"/>
    <w:rsid w:val="00C459F2"/>
    <w:rsid w:val="00C45BDD"/>
    <w:rsid w:val="00C45E7F"/>
    <w:rsid w:val="00C466AF"/>
    <w:rsid w:val="00C46732"/>
    <w:rsid w:val="00C46BCA"/>
    <w:rsid w:val="00C476EE"/>
    <w:rsid w:val="00C5093F"/>
    <w:rsid w:val="00C51591"/>
    <w:rsid w:val="00C519E3"/>
    <w:rsid w:val="00C52907"/>
    <w:rsid w:val="00C52C77"/>
    <w:rsid w:val="00C5338D"/>
    <w:rsid w:val="00C5398A"/>
    <w:rsid w:val="00C53F2B"/>
    <w:rsid w:val="00C54C6E"/>
    <w:rsid w:val="00C54FB7"/>
    <w:rsid w:val="00C5505E"/>
    <w:rsid w:val="00C55748"/>
    <w:rsid w:val="00C56A3C"/>
    <w:rsid w:val="00C56FCC"/>
    <w:rsid w:val="00C5790F"/>
    <w:rsid w:val="00C60121"/>
    <w:rsid w:val="00C60F28"/>
    <w:rsid w:val="00C61503"/>
    <w:rsid w:val="00C627E0"/>
    <w:rsid w:val="00C62920"/>
    <w:rsid w:val="00C6311F"/>
    <w:rsid w:val="00C63701"/>
    <w:rsid w:val="00C67A8B"/>
    <w:rsid w:val="00C715CE"/>
    <w:rsid w:val="00C717E8"/>
    <w:rsid w:val="00C71FB0"/>
    <w:rsid w:val="00C71FDD"/>
    <w:rsid w:val="00C73CFE"/>
    <w:rsid w:val="00C7567B"/>
    <w:rsid w:val="00C76228"/>
    <w:rsid w:val="00C76AA1"/>
    <w:rsid w:val="00C77B50"/>
    <w:rsid w:val="00C80826"/>
    <w:rsid w:val="00C810F4"/>
    <w:rsid w:val="00C8118F"/>
    <w:rsid w:val="00C81F7F"/>
    <w:rsid w:val="00C83922"/>
    <w:rsid w:val="00C847ED"/>
    <w:rsid w:val="00C85BEB"/>
    <w:rsid w:val="00C8648A"/>
    <w:rsid w:val="00C90D4E"/>
    <w:rsid w:val="00C92197"/>
    <w:rsid w:val="00C93711"/>
    <w:rsid w:val="00C941A1"/>
    <w:rsid w:val="00C941A5"/>
    <w:rsid w:val="00C96DB9"/>
    <w:rsid w:val="00C97CAA"/>
    <w:rsid w:val="00CA0D91"/>
    <w:rsid w:val="00CA0F57"/>
    <w:rsid w:val="00CA19E1"/>
    <w:rsid w:val="00CA28F6"/>
    <w:rsid w:val="00CA3472"/>
    <w:rsid w:val="00CA3862"/>
    <w:rsid w:val="00CA467B"/>
    <w:rsid w:val="00CA49D8"/>
    <w:rsid w:val="00CA55A9"/>
    <w:rsid w:val="00CA5CDB"/>
    <w:rsid w:val="00CA6539"/>
    <w:rsid w:val="00CB0009"/>
    <w:rsid w:val="00CB00AD"/>
    <w:rsid w:val="00CB0C2F"/>
    <w:rsid w:val="00CB3347"/>
    <w:rsid w:val="00CB403A"/>
    <w:rsid w:val="00CB4052"/>
    <w:rsid w:val="00CB4882"/>
    <w:rsid w:val="00CB516F"/>
    <w:rsid w:val="00CB57A4"/>
    <w:rsid w:val="00CB7B7A"/>
    <w:rsid w:val="00CC0ACB"/>
    <w:rsid w:val="00CC2889"/>
    <w:rsid w:val="00CC339F"/>
    <w:rsid w:val="00CC51FF"/>
    <w:rsid w:val="00CC6FE5"/>
    <w:rsid w:val="00CD0637"/>
    <w:rsid w:val="00CD0A64"/>
    <w:rsid w:val="00CD1B23"/>
    <w:rsid w:val="00CD1FE2"/>
    <w:rsid w:val="00CD25E8"/>
    <w:rsid w:val="00CD2851"/>
    <w:rsid w:val="00CD4470"/>
    <w:rsid w:val="00CD7F20"/>
    <w:rsid w:val="00CE04BC"/>
    <w:rsid w:val="00CE07D5"/>
    <w:rsid w:val="00CE1994"/>
    <w:rsid w:val="00CE1F32"/>
    <w:rsid w:val="00CE3EFA"/>
    <w:rsid w:val="00CE4106"/>
    <w:rsid w:val="00CE4969"/>
    <w:rsid w:val="00CE510E"/>
    <w:rsid w:val="00CE5FAB"/>
    <w:rsid w:val="00CE63F9"/>
    <w:rsid w:val="00CE7019"/>
    <w:rsid w:val="00CE79A0"/>
    <w:rsid w:val="00CF06A2"/>
    <w:rsid w:val="00CF1234"/>
    <w:rsid w:val="00CF233F"/>
    <w:rsid w:val="00CF23AE"/>
    <w:rsid w:val="00CF40F0"/>
    <w:rsid w:val="00CF4C58"/>
    <w:rsid w:val="00CF5980"/>
    <w:rsid w:val="00CF62EA"/>
    <w:rsid w:val="00CF6B15"/>
    <w:rsid w:val="00CF745C"/>
    <w:rsid w:val="00D0060C"/>
    <w:rsid w:val="00D00B0C"/>
    <w:rsid w:val="00D016AE"/>
    <w:rsid w:val="00D01A5E"/>
    <w:rsid w:val="00D01DBC"/>
    <w:rsid w:val="00D02424"/>
    <w:rsid w:val="00D02527"/>
    <w:rsid w:val="00D03CB7"/>
    <w:rsid w:val="00D03CE1"/>
    <w:rsid w:val="00D043F2"/>
    <w:rsid w:val="00D05F6A"/>
    <w:rsid w:val="00D06065"/>
    <w:rsid w:val="00D079BC"/>
    <w:rsid w:val="00D07F1D"/>
    <w:rsid w:val="00D12218"/>
    <w:rsid w:val="00D123E5"/>
    <w:rsid w:val="00D16ABA"/>
    <w:rsid w:val="00D16C44"/>
    <w:rsid w:val="00D205E6"/>
    <w:rsid w:val="00D21DB8"/>
    <w:rsid w:val="00D2285C"/>
    <w:rsid w:val="00D251DE"/>
    <w:rsid w:val="00D2545B"/>
    <w:rsid w:val="00D256CA"/>
    <w:rsid w:val="00D25849"/>
    <w:rsid w:val="00D25A1B"/>
    <w:rsid w:val="00D25DF6"/>
    <w:rsid w:val="00D27A2B"/>
    <w:rsid w:val="00D31489"/>
    <w:rsid w:val="00D32D6C"/>
    <w:rsid w:val="00D33AEE"/>
    <w:rsid w:val="00D33D9A"/>
    <w:rsid w:val="00D33DC8"/>
    <w:rsid w:val="00D34BED"/>
    <w:rsid w:val="00D369C3"/>
    <w:rsid w:val="00D36B2C"/>
    <w:rsid w:val="00D376F6"/>
    <w:rsid w:val="00D37DCE"/>
    <w:rsid w:val="00D4007B"/>
    <w:rsid w:val="00D40B0C"/>
    <w:rsid w:val="00D40EA7"/>
    <w:rsid w:val="00D40F0F"/>
    <w:rsid w:val="00D414C2"/>
    <w:rsid w:val="00D437C4"/>
    <w:rsid w:val="00D43FC5"/>
    <w:rsid w:val="00D44131"/>
    <w:rsid w:val="00D44505"/>
    <w:rsid w:val="00D451FE"/>
    <w:rsid w:val="00D45283"/>
    <w:rsid w:val="00D503AB"/>
    <w:rsid w:val="00D5048A"/>
    <w:rsid w:val="00D504F7"/>
    <w:rsid w:val="00D51C12"/>
    <w:rsid w:val="00D51E3F"/>
    <w:rsid w:val="00D52393"/>
    <w:rsid w:val="00D532CC"/>
    <w:rsid w:val="00D53E2B"/>
    <w:rsid w:val="00D558E6"/>
    <w:rsid w:val="00D559D9"/>
    <w:rsid w:val="00D56DCC"/>
    <w:rsid w:val="00D56EE6"/>
    <w:rsid w:val="00D57227"/>
    <w:rsid w:val="00D57EE8"/>
    <w:rsid w:val="00D6060B"/>
    <w:rsid w:val="00D60B71"/>
    <w:rsid w:val="00D60F9D"/>
    <w:rsid w:val="00D61A28"/>
    <w:rsid w:val="00D632E8"/>
    <w:rsid w:val="00D64007"/>
    <w:rsid w:val="00D64523"/>
    <w:rsid w:val="00D64E70"/>
    <w:rsid w:val="00D65225"/>
    <w:rsid w:val="00D65AE3"/>
    <w:rsid w:val="00D66B96"/>
    <w:rsid w:val="00D66EB7"/>
    <w:rsid w:val="00D703D6"/>
    <w:rsid w:val="00D70B4D"/>
    <w:rsid w:val="00D72C42"/>
    <w:rsid w:val="00D74514"/>
    <w:rsid w:val="00D74CD2"/>
    <w:rsid w:val="00D76980"/>
    <w:rsid w:val="00D7709C"/>
    <w:rsid w:val="00D77EBB"/>
    <w:rsid w:val="00D80A17"/>
    <w:rsid w:val="00D816C3"/>
    <w:rsid w:val="00D81F0F"/>
    <w:rsid w:val="00D81F9D"/>
    <w:rsid w:val="00D8380A"/>
    <w:rsid w:val="00D84EA4"/>
    <w:rsid w:val="00D85E5C"/>
    <w:rsid w:val="00D8613D"/>
    <w:rsid w:val="00D87653"/>
    <w:rsid w:val="00D87A09"/>
    <w:rsid w:val="00D900FC"/>
    <w:rsid w:val="00D90FCB"/>
    <w:rsid w:val="00D92BEB"/>
    <w:rsid w:val="00D92D78"/>
    <w:rsid w:val="00D93530"/>
    <w:rsid w:val="00D93B3D"/>
    <w:rsid w:val="00D940DE"/>
    <w:rsid w:val="00D954C4"/>
    <w:rsid w:val="00D97AB7"/>
    <w:rsid w:val="00DA1EDF"/>
    <w:rsid w:val="00DA40BE"/>
    <w:rsid w:val="00DA4854"/>
    <w:rsid w:val="00DA560B"/>
    <w:rsid w:val="00DA6E4D"/>
    <w:rsid w:val="00DA7597"/>
    <w:rsid w:val="00DA773B"/>
    <w:rsid w:val="00DB0D54"/>
    <w:rsid w:val="00DB0F2B"/>
    <w:rsid w:val="00DB1952"/>
    <w:rsid w:val="00DB229E"/>
    <w:rsid w:val="00DB6C37"/>
    <w:rsid w:val="00DC0503"/>
    <w:rsid w:val="00DC0778"/>
    <w:rsid w:val="00DC208E"/>
    <w:rsid w:val="00DC2EE6"/>
    <w:rsid w:val="00DC364B"/>
    <w:rsid w:val="00DC4B47"/>
    <w:rsid w:val="00DC5804"/>
    <w:rsid w:val="00DC61B1"/>
    <w:rsid w:val="00DC63E0"/>
    <w:rsid w:val="00DC6D08"/>
    <w:rsid w:val="00DD0567"/>
    <w:rsid w:val="00DD18EE"/>
    <w:rsid w:val="00DD1E18"/>
    <w:rsid w:val="00DD30BB"/>
    <w:rsid w:val="00DD52EC"/>
    <w:rsid w:val="00DD542E"/>
    <w:rsid w:val="00DD5E82"/>
    <w:rsid w:val="00DD62AD"/>
    <w:rsid w:val="00DD657A"/>
    <w:rsid w:val="00DD65FB"/>
    <w:rsid w:val="00DD7BEF"/>
    <w:rsid w:val="00DE0330"/>
    <w:rsid w:val="00DE242E"/>
    <w:rsid w:val="00DE2B2D"/>
    <w:rsid w:val="00DE2EB8"/>
    <w:rsid w:val="00DE3DD2"/>
    <w:rsid w:val="00DE42B6"/>
    <w:rsid w:val="00DE4D80"/>
    <w:rsid w:val="00DE5C83"/>
    <w:rsid w:val="00DE745F"/>
    <w:rsid w:val="00DF008E"/>
    <w:rsid w:val="00DF0606"/>
    <w:rsid w:val="00DF1909"/>
    <w:rsid w:val="00DF1F1C"/>
    <w:rsid w:val="00DF2BB1"/>
    <w:rsid w:val="00DF5FEC"/>
    <w:rsid w:val="00E02C29"/>
    <w:rsid w:val="00E07EEB"/>
    <w:rsid w:val="00E103E8"/>
    <w:rsid w:val="00E12972"/>
    <w:rsid w:val="00E12A62"/>
    <w:rsid w:val="00E1539B"/>
    <w:rsid w:val="00E200CC"/>
    <w:rsid w:val="00E201B1"/>
    <w:rsid w:val="00E207C4"/>
    <w:rsid w:val="00E2228E"/>
    <w:rsid w:val="00E227C8"/>
    <w:rsid w:val="00E23E96"/>
    <w:rsid w:val="00E248B0"/>
    <w:rsid w:val="00E24F40"/>
    <w:rsid w:val="00E25628"/>
    <w:rsid w:val="00E25B56"/>
    <w:rsid w:val="00E270A4"/>
    <w:rsid w:val="00E27F58"/>
    <w:rsid w:val="00E30910"/>
    <w:rsid w:val="00E3148A"/>
    <w:rsid w:val="00E31B46"/>
    <w:rsid w:val="00E3292B"/>
    <w:rsid w:val="00E32BE2"/>
    <w:rsid w:val="00E3517D"/>
    <w:rsid w:val="00E3609F"/>
    <w:rsid w:val="00E36276"/>
    <w:rsid w:val="00E3783D"/>
    <w:rsid w:val="00E406F8"/>
    <w:rsid w:val="00E41E9A"/>
    <w:rsid w:val="00E42771"/>
    <w:rsid w:val="00E42812"/>
    <w:rsid w:val="00E429AF"/>
    <w:rsid w:val="00E43632"/>
    <w:rsid w:val="00E44A85"/>
    <w:rsid w:val="00E46E2B"/>
    <w:rsid w:val="00E4759F"/>
    <w:rsid w:val="00E47665"/>
    <w:rsid w:val="00E50D0C"/>
    <w:rsid w:val="00E52EF0"/>
    <w:rsid w:val="00E53770"/>
    <w:rsid w:val="00E53FAF"/>
    <w:rsid w:val="00E54448"/>
    <w:rsid w:val="00E56C4D"/>
    <w:rsid w:val="00E573B9"/>
    <w:rsid w:val="00E57B10"/>
    <w:rsid w:val="00E60811"/>
    <w:rsid w:val="00E61400"/>
    <w:rsid w:val="00E61639"/>
    <w:rsid w:val="00E6267B"/>
    <w:rsid w:val="00E62B1E"/>
    <w:rsid w:val="00E631AA"/>
    <w:rsid w:val="00E63EB4"/>
    <w:rsid w:val="00E6495E"/>
    <w:rsid w:val="00E6637D"/>
    <w:rsid w:val="00E667A9"/>
    <w:rsid w:val="00E673A6"/>
    <w:rsid w:val="00E70CD3"/>
    <w:rsid w:val="00E71212"/>
    <w:rsid w:val="00E7176B"/>
    <w:rsid w:val="00E7200C"/>
    <w:rsid w:val="00E722FA"/>
    <w:rsid w:val="00E72D95"/>
    <w:rsid w:val="00E73073"/>
    <w:rsid w:val="00E732FE"/>
    <w:rsid w:val="00E74CF7"/>
    <w:rsid w:val="00E77252"/>
    <w:rsid w:val="00E775B5"/>
    <w:rsid w:val="00E77679"/>
    <w:rsid w:val="00E77848"/>
    <w:rsid w:val="00E77BC7"/>
    <w:rsid w:val="00E82D66"/>
    <w:rsid w:val="00E83BC3"/>
    <w:rsid w:val="00E845F1"/>
    <w:rsid w:val="00E84FA5"/>
    <w:rsid w:val="00E84FFC"/>
    <w:rsid w:val="00E8673E"/>
    <w:rsid w:val="00E86F5D"/>
    <w:rsid w:val="00E912EA"/>
    <w:rsid w:val="00E93200"/>
    <w:rsid w:val="00E937A0"/>
    <w:rsid w:val="00E95034"/>
    <w:rsid w:val="00E95CBE"/>
    <w:rsid w:val="00E95DEB"/>
    <w:rsid w:val="00E96220"/>
    <w:rsid w:val="00E962F1"/>
    <w:rsid w:val="00E96669"/>
    <w:rsid w:val="00EA06C0"/>
    <w:rsid w:val="00EA197E"/>
    <w:rsid w:val="00EA21BF"/>
    <w:rsid w:val="00EA26B3"/>
    <w:rsid w:val="00EA39AD"/>
    <w:rsid w:val="00EA40EA"/>
    <w:rsid w:val="00EA522B"/>
    <w:rsid w:val="00EB05BC"/>
    <w:rsid w:val="00EB1139"/>
    <w:rsid w:val="00EB1364"/>
    <w:rsid w:val="00EB2024"/>
    <w:rsid w:val="00EB2CA3"/>
    <w:rsid w:val="00EB2F64"/>
    <w:rsid w:val="00EB38B0"/>
    <w:rsid w:val="00EB414E"/>
    <w:rsid w:val="00EB4B03"/>
    <w:rsid w:val="00EB4C38"/>
    <w:rsid w:val="00EB58A1"/>
    <w:rsid w:val="00EB6D0F"/>
    <w:rsid w:val="00EB7826"/>
    <w:rsid w:val="00EB7BFA"/>
    <w:rsid w:val="00EC0CA7"/>
    <w:rsid w:val="00EC1597"/>
    <w:rsid w:val="00EC1600"/>
    <w:rsid w:val="00EC187D"/>
    <w:rsid w:val="00EC1F9C"/>
    <w:rsid w:val="00EC2A65"/>
    <w:rsid w:val="00EC384D"/>
    <w:rsid w:val="00EC4520"/>
    <w:rsid w:val="00EC4957"/>
    <w:rsid w:val="00EC6313"/>
    <w:rsid w:val="00EC69A9"/>
    <w:rsid w:val="00EC7FA5"/>
    <w:rsid w:val="00ED076B"/>
    <w:rsid w:val="00ED21E2"/>
    <w:rsid w:val="00ED2D11"/>
    <w:rsid w:val="00ED31BB"/>
    <w:rsid w:val="00ED3415"/>
    <w:rsid w:val="00ED48CF"/>
    <w:rsid w:val="00ED4F31"/>
    <w:rsid w:val="00ED68DC"/>
    <w:rsid w:val="00ED6F3D"/>
    <w:rsid w:val="00ED6F67"/>
    <w:rsid w:val="00ED7C8A"/>
    <w:rsid w:val="00EE0128"/>
    <w:rsid w:val="00EE01B2"/>
    <w:rsid w:val="00EE0F94"/>
    <w:rsid w:val="00EE1361"/>
    <w:rsid w:val="00EE2455"/>
    <w:rsid w:val="00EE25D9"/>
    <w:rsid w:val="00EE2C7C"/>
    <w:rsid w:val="00EE31AA"/>
    <w:rsid w:val="00EE45EC"/>
    <w:rsid w:val="00EE50B2"/>
    <w:rsid w:val="00EE6F96"/>
    <w:rsid w:val="00EE730D"/>
    <w:rsid w:val="00EF071F"/>
    <w:rsid w:val="00EF0A6D"/>
    <w:rsid w:val="00EF136A"/>
    <w:rsid w:val="00EF13D9"/>
    <w:rsid w:val="00EF1661"/>
    <w:rsid w:val="00EF28CA"/>
    <w:rsid w:val="00EF3853"/>
    <w:rsid w:val="00EF5421"/>
    <w:rsid w:val="00EF6760"/>
    <w:rsid w:val="00F04099"/>
    <w:rsid w:val="00F05207"/>
    <w:rsid w:val="00F06903"/>
    <w:rsid w:val="00F07AC9"/>
    <w:rsid w:val="00F07C6B"/>
    <w:rsid w:val="00F07FB5"/>
    <w:rsid w:val="00F10626"/>
    <w:rsid w:val="00F10824"/>
    <w:rsid w:val="00F120C4"/>
    <w:rsid w:val="00F1228A"/>
    <w:rsid w:val="00F13DB2"/>
    <w:rsid w:val="00F13E96"/>
    <w:rsid w:val="00F13F36"/>
    <w:rsid w:val="00F14F84"/>
    <w:rsid w:val="00F16D67"/>
    <w:rsid w:val="00F17CC2"/>
    <w:rsid w:val="00F17D61"/>
    <w:rsid w:val="00F20BFF"/>
    <w:rsid w:val="00F219E5"/>
    <w:rsid w:val="00F22D85"/>
    <w:rsid w:val="00F233CC"/>
    <w:rsid w:val="00F24CC9"/>
    <w:rsid w:val="00F2538E"/>
    <w:rsid w:val="00F25FA6"/>
    <w:rsid w:val="00F2772C"/>
    <w:rsid w:val="00F27F70"/>
    <w:rsid w:val="00F32932"/>
    <w:rsid w:val="00F32B41"/>
    <w:rsid w:val="00F338E3"/>
    <w:rsid w:val="00F346C4"/>
    <w:rsid w:val="00F35B3A"/>
    <w:rsid w:val="00F37115"/>
    <w:rsid w:val="00F37608"/>
    <w:rsid w:val="00F377EE"/>
    <w:rsid w:val="00F4097A"/>
    <w:rsid w:val="00F4217B"/>
    <w:rsid w:val="00F4299E"/>
    <w:rsid w:val="00F43875"/>
    <w:rsid w:val="00F44CFD"/>
    <w:rsid w:val="00F462FD"/>
    <w:rsid w:val="00F46721"/>
    <w:rsid w:val="00F469C4"/>
    <w:rsid w:val="00F50241"/>
    <w:rsid w:val="00F520A2"/>
    <w:rsid w:val="00F520D0"/>
    <w:rsid w:val="00F53100"/>
    <w:rsid w:val="00F534F0"/>
    <w:rsid w:val="00F53A3F"/>
    <w:rsid w:val="00F53EDF"/>
    <w:rsid w:val="00F54236"/>
    <w:rsid w:val="00F54BB6"/>
    <w:rsid w:val="00F5614F"/>
    <w:rsid w:val="00F56B6F"/>
    <w:rsid w:val="00F57161"/>
    <w:rsid w:val="00F57A07"/>
    <w:rsid w:val="00F57CB0"/>
    <w:rsid w:val="00F600E7"/>
    <w:rsid w:val="00F6306D"/>
    <w:rsid w:val="00F63235"/>
    <w:rsid w:val="00F63A88"/>
    <w:rsid w:val="00F644F1"/>
    <w:rsid w:val="00F66B75"/>
    <w:rsid w:val="00F66CF8"/>
    <w:rsid w:val="00F66FAB"/>
    <w:rsid w:val="00F67905"/>
    <w:rsid w:val="00F701D1"/>
    <w:rsid w:val="00F70505"/>
    <w:rsid w:val="00F70805"/>
    <w:rsid w:val="00F7095C"/>
    <w:rsid w:val="00F70B9D"/>
    <w:rsid w:val="00F71171"/>
    <w:rsid w:val="00F718A0"/>
    <w:rsid w:val="00F718D1"/>
    <w:rsid w:val="00F71BAE"/>
    <w:rsid w:val="00F72D18"/>
    <w:rsid w:val="00F72F0E"/>
    <w:rsid w:val="00F72FCA"/>
    <w:rsid w:val="00F759C0"/>
    <w:rsid w:val="00F774F1"/>
    <w:rsid w:val="00F774F3"/>
    <w:rsid w:val="00F77F02"/>
    <w:rsid w:val="00F802F7"/>
    <w:rsid w:val="00F80950"/>
    <w:rsid w:val="00F8265E"/>
    <w:rsid w:val="00F8292C"/>
    <w:rsid w:val="00F83A26"/>
    <w:rsid w:val="00F85D76"/>
    <w:rsid w:val="00F8625A"/>
    <w:rsid w:val="00F87619"/>
    <w:rsid w:val="00F9262C"/>
    <w:rsid w:val="00F93215"/>
    <w:rsid w:val="00F9346B"/>
    <w:rsid w:val="00F94DC5"/>
    <w:rsid w:val="00F9616F"/>
    <w:rsid w:val="00F961B0"/>
    <w:rsid w:val="00F96427"/>
    <w:rsid w:val="00F9677D"/>
    <w:rsid w:val="00F96D8F"/>
    <w:rsid w:val="00F97F35"/>
    <w:rsid w:val="00F97F72"/>
    <w:rsid w:val="00FA02B6"/>
    <w:rsid w:val="00FA0331"/>
    <w:rsid w:val="00FA0AED"/>
    <w:rsid w:val="00FA0B3E"/>
    <w:rsid w:val="00FA0E4F"/>
    <w:rsid w:val="00FA210C"/>
    <w:rsid w:val="00FA233F"/>
    <w:rsid w:val="00FA362C"/>
    <w:rsid w:val="00FA38FA"/>
    <w:rsid w:val="00FA5ABE"/>
    <w:rsid w:val="00FA5E16"/>
    <w:rsid w:val="00FA5F51"/>
    <w:rsid w:val="00FA682D"/>
    <w:rsid w:val="00FB10A6"/>
    <w:rsid w:val="00FB298B"/>
    <w:rsid w:val="00FB37EA"/>
    <w:rsid w:val="00FB3FFB"/>
    <w:rsid w:val="00FB4630"/>
    <w:rsid w:val="00FB47C6"/>
    <w:rsid w:val="00FB4B57"/>
    <w:rsid w:val="00FB4CF4"/>
    <w:rsid w:val="00FB525C"/>
    <w:rsid w:val="00FB5336"/>
    <w:rsid w:val="00FB76B4"/>
    <w:rsid w:val="00FB7932"/>
    <w:rsid w:val="00FC04F5"/>
    <w:rsid w:val="00FC1DA1"/>
    <w:rsid w:val="00FC2B4C"/>
    <w:rsid w:val="00FC3A54"/>
    <w:rsid w:val="00FC4F27"/>
    <w:rsid w:val="00FC4F6B"/>
    <w:rsid w:val="00FC6805"/>
    <w:rsid w:val="00FC6A05"/>
    <w:rsid w:val="00FC6FBA"/>
    <w:rsid w:val="00FC799F"/>
    <w:rsid w:val="00FC7E89"/>
    <w:rsid w:val="00FD094F"/>
    <w:rsid w:val="00FD0C81"/>
    <w:rsid w:val="00FD15A3"/>
    <w:rsid w:val="00FD229A"/>
    <w:rsid w:val="00FD3C79"/>
    <w:rsid w:val="00FD3EA7"/>
    <w:rsid w:val="00FD464D"/>
    <w:rsid w:val="00FD4A4E"/>
    <w:rsid w:val="00FD55AF"/>
    <w:rsid w:val="00FD65D1"/>
    <w:rsid w:val="00FD683D"/>
    <w:rsid w:val="00FD76BD"/>
    <w:rsid w:val="00FE0FEB"/>
    <w:rsid w:val="00FE1031"/>
    <w:rsid w:val="00FE1A90"/>
    <w:rsid w:val="00FE3230"/>
    <w:rsid w:val="00FE3260"/>
    <w:rsid w:val="00FE3454"/>
    <w:rsid w:val="00FE3523"/>
    <w:rsid w:val="00FE4B71"/>
    <w:rsid w:val="00FE594D"/>
    <w:rsid w:val="00FE5A7A"/>
    <w:rsid w:val="00FE5B23"/>
    <w:rsid w:val="00FE5C75"/>
    <w:rsid w:val="00FE5D61"/>
    <w:rsid w:val="00FE7B97"/>
    <w:rsid w:val="00FF09B6"/>
    <w:rsid w:val="00FF0E12"/>
    <w:rsid w:val="00FF1CD5"/>
    <w:rsid w:val="00FF2336"/>
    <w:rsid w:val="00FF2B07"/>
    <w:rsid w:val="00FF4412"/>
    <w:rsid w:val="00FF4A89"/>
    <w:rsid w:val="00FF5577"/>
    <w:rsid w:val="00FF6573"/>
    <w:rsid w:val="00FF72D4"/>
    <w:rsid w:val="013ADA0C"/>
    <w:rsid w:val="03451673"/>
    <w:rsid w:val="035B2F06"/>
    <w:rsid w:val="0432856F"/>
    <w:rsid w:val="04BD584B"/>
    <w:rsid w:val="04DC534D"/>
    <w:rsid w:val="05F0E8F6"/>
    <w:rsid w:val="065C2115"/>
    <w:rsid w:val="06A5056F"/>
    <w:rsid w:val="06BE4650"/>
    <w:rsid w:val="08440023"/>
    <w:rsid w:val="0983F840"/>
    <w:rsid w:val="09D97CFD"/>
    <w:rsid w:val="0CD5DA32"/>
    <w:rsid w:val="0CED9248"/>
    <w:rsid w:val="0E2C07AE"/>
    <w:rsid w:val="0E41A275"/>
    <w:rsid w:val="0E96BFD3"/>
    <w:rsid w:val="0F92478D"/>
    <w:rsid w:val="0F9A1129"/>
    <w:rsid w:val="0FDD72D6"/>
    <w:rsid w:val="107A54A1"/>
    <w:rsid w:val="1090DEA4"/>
    <w:rsid w:val="12001B52"/>
    <w:rsid w:val="12665C2A"/>
    <w:rsid w:val="13A68133"/>
    <w:rsid w:val="15DC7118"/>
    <w:rsid w:val="16F5D8E4"/>
    <w:rsid w:val="17C82CE0"/>
    <w:rsid w:val="1963FD41"/>
    <w:rsid w:val="1AA51657"/>
    <w:rsid w:val="1AAE491D"/>
    <w:rsid w:val="1B3BD0DA"/>
    <w:rsid w:val="1C18FB26"/>
    <w:rsid w:val="1E13BBB0"/>
    <w:rsid w:val="1ECD481A"/>
    <w:rsid w:val="1ED87BAB"/>
    <w:rsid w:val="1FF5E9A5"/>
    <w:rsid w:val="206BC7BA"/>
    <w:rsid w:val="20AFC09A"/>
    <w:rsid w:val="2314B44C"/>
    <w:rsid w:val="2381635D"/>
    <w:rsid w:val="24C12DFE"/>
    <w:rsid w:val="261F9A61"/>
    <w:rsid w:val="26FA110D"/>
    <w:rsid w:val="279DD88F"/>
    <w:rsid w:val="28EF27D1"/>
    <w:rsid w:val="2A7F909E"/>
    <w:rsid w:val="2AA19F1B"/>
    <w:rsid w:val="2B2CFCA6"/>
    <w:rsid w:val="2B8A7593"/>
    <w:rsid w:val="2C3483AB"/>
    <w:rsid w:val="2C3D6F7C"/>
    <w:rsid w:val="2D08264E"/>
    <w:rsid w:val="2D1F1671"/>
    <w:rsid w:val="2D5B1225"/>
    <w:rsid w:val="2DACB43E"/>
    <w:rsid w:val="2F03D75C"/>
    <w:rsid w:val="2F48849F"/>
    <w:rsid w:val="30BB1F4A"/>
    <w:rsid w:val="313A9E9C"/>
    <w:rsid w:val="32083D69"/>
    <w:rsid w:val="33814C9B"/>
    <w:rsid w:val="34059105"/>
    <w:rsid w:val="34C89B73"/>
    <w:rsid w:val="35768124"/>
    <w:rsid w:val="35BE6BEA"/>
    <w:rsid w:val="368DD293"/>
    <w:rsid w:val="37FDCA31"/>
    <w:rsid w:val="399B9197"/>
    <w:rsid w:val="3AE8422A"/>
    <w:rsid w:val="3B2BECDF"/>
    <w:rsid w:val="3BBB97D0"/>
    <w:rsid w:val="3CA51849"/>
    <w:rsid w:val="3DAC54F2"/>
    <w:rsid w:val="3DF7C3D6"/>
    <w:rsid w:val="3E201210"/>
    <w:rsid w:val="3F29C8ED"/>
    <w:rsid w:val="3FD52325"/>
    <w:rsid w:val="413E1052"/>
    <w:rsid w:val="424F7F7D"/>
    <w:rsid w:val="4292E54A"/>
    <w:rsid w:val="43FD54FE"/>
    <w:rsid w:val="445EB925"/>
    <w:rsid w:val="459E3E7A"/>
    <w:rsid w:val="4673B39F"/>
    <w:rsid w:val="486A23C6"/>
    <w:rsid w:val="4A5F72C8"/>
    <w:rsid w:val="4A71AF9D"/>
    <w:rsid w:val="4AEB51B7"/>
    <w:rsid w:val="4B5D0E17"/>
    <w:rsid w:val="4BF7C9C7"/>
    <w:rsid w:val="4C74CB4F"/>
    <w:rsid w:val="4E4C8808"/>
    <w:rsid w:val="4F36BE7D"/>
    <w:rsid w:val="4F6044AC"/>
    <w:rsid w:val="4F8B8A59"/>
    <w:rsid w:val="50E05F4A"/>
    <w:rsid w:val="5398DB9B"/>
    <w:rsid w:val="53CAA37C"/>
    <w:rsid w:val="545C6A06"/>
    <w:rsid w:val="547A80BE"/>
    <w:rsid w:val="56F6F8B2"/>
    <w:rsid w:val="5758202B"/>
    <w:rsid w:val="57732B90"/>
    <w:rsid w:val="586BD5F3"/>
    <w:rsid w:val="588F647C"/>
    <w:rsid w:val="58F3F08C"/>
    <w:rsid w:val="59FE3695"/>
    <w:rsid w:val="5AAE3189"/>
    <w:rsid w:val="5B9A2C75"/>
    <w:rsid w:val="5CD15DB0"/>
    <w:rsid w:val="5D2FF2BE"/>
    <w:rsid w:val="5DE067C5"/>
    <w:rsid w:val="5E82F084"/>
    <w:rsid w:val="5F40662A"/>
    <w:rsid w:val="601EC0E5"/>
    <w:rsid w:val="60285AB2"/>
    <w:rsid w:val="610FABC2"/>
    <w:rsid w:val="6112CD14"/>
    <w:rsid w:val="62B428D4"/>
    <w:rsid w:val="62FA3603"/>
    <w:rsid w:val="62FF2E85"/>
    <w:rsid w:val="6634AC2F"/>
    <w:rsid w:val="668A2785"/>
    <w:rsid w:val="67214106"/>
    <w:rsid w:val="687DBC41"/>
    <w:rsid w:val="6B3BE0AE"/>
    <w:rsid w:val="6B42B65D"/>
    <w:rsid w:val="6B74B479"/>
    <w:rsid w:val="6C4763A9"/>
    <w:rsid w:val="6D1C4FAE"/>
    <w:rsid w:val="6D34027A"/>
    <w:rsid w:val="6D6D1B67"/>
    <w:rsid w:val="6DBFDA7E"/>
    <w:rsid w:val="6E265F45"/>
    <w:rsid w:val="6FDE761C"/>
    <w:rsid w:val="70209DB8"/>
    <w:rsid w:val="7047A40D"/>
    <w:rsid w:val="70D7C82F"/>
    <w:rsid w:val="71D8A296"/>
    <w:rsid w:val="7287BB70"/>
    <w:rsid w:val="76D46735"/>
    <w:rsid w:val="786FABA6"/>
    <w:rsid w:val="78DDD744"/>
    <w:rsid w:val="78EE51D4"/>
    <w:rsid w:val="796532A6"/>
    <w:rsid w:val="79CA8C1E"/>
    <w:rsid w:val="7A0ECEF4"/>
    <w:rsid w:val="7A827A5C"/>
    <w:rsid w:val="7B431015"/>
    <w:rsid w:val="7DC9460F"/>
    <w:rsid w:val="7E7171A9"/>
    <w:rsid w:val="7E8A3C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5319"/>
  <w15:chartTrackingRefBased/>
  <w15:docId w15:val="{D1C551C9-515A-4923-9165-D9BFF3A6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090DEA4"/>
  </w:style>
  <w:style w:type="paragraph" w:styleId="Heading1">
    <w:name w:val="heading 1"/>
    <w:basedOn w:val="Normal"/>
    <w:next w:val="Normal"/>
    <w:link w:val="Heading1Char"/>
    <w:uiPriority w:val="9"/>
    <w:qFormat/>
    <w:rsid w:val="1090DEA4"/>
    <w:pPr>
      <w:keepNext/>
      <w:keepLines/>
      <w:spacing w:before="240" w:after="24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1090DEA4"/>
    <w:pPr>
      <w:keepNext/>
      <w:keepLines/>
      <w:spacing w:before="40" w:after="0"/>
      <w:outlineLvl w:val="1"/>
    </w:pPr>
    <w:rPr>
      <w:rFonts w:eastAsiaTheme="majorEastAsia" w:cstheme="majorBidi"/>
      <w:b/>
      <w:bCs/>
    </w:rPr>
  </w:style>
  <w:style w:type="paragraph" w:styleId="Heading3">
    <w:name w:val="heading 3"/>
    <w:basedOn w:val="Normal"/>
    <w:next w:val="Normal"/>
    <w:link w:val="Heading3Char"/>
    <w:uiPriority w:val="9"/>
    <w:unhideWhenUsed/>
    <w:qFormat/>
    <w:rsid w:val="1090DEA4"/>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090DE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090DEA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090DEA4"/>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090DEA4"/>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090DEA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090DEA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1090DEA4"/>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1090DEA4"/>
    <w:rPr>
      <w:rFonts w:ascii="Segoe UI" w:eastAsiaTheme="minorEastAsia" w:hAnsi="Segoe UI" w:cs="Segoe UI"/>
      <w:noProof/>
      <w:sz w:val="18"/>
      <w:szCs w:val="18"/>
      <w:lang w:val="lt-LT"/>
    </w:rPr>
  </w:style>
  <w:style w:type="paragraph" w:styleId="ListParagraph">
    <w:name w:val="List Paragraph"/>
    <w:basedOn w:val="Normal"/>
    <w:link w:val="ListParagraphChar"/>
    <w:uiPriority w:val="34"/>
    <w:qFormat/>
    <w:rsid w:val="1090DEA4"/>
    <w:pPr>
      <w:ind w:left="720"/>
      <w:contextualSpacing/>
    </w:pPr>
  </w:style>
  <w:style w:type="character" w:styleId="CommentReference">
    <w:name w:val="annotation reference"/>
    <w:basedOn w:val="DefaultParagraphFont"/>
    <w:unhideWhenUsed/>
    <w:rsid w:val="003F2030"/>
    <w:rPr>
      <w:sz w:val="16"/>
      <w:szCs w:val="16"/>
    </w:rPr>
  </w:style>
  <w:style w:type="paragraph" w:styleId="CommentText">
    <w:name w:val="annotation text"/>
    <w:basedOn w:val="Normal"/>
    <w:link w:val="CommentTextChar"/>
    <w:uiPriority w:val="1"/>
    <w:unhideWhenUsed/>
    <w:rsid w:val="1090DEA4"/>
    <w:rPr>
      <w:sz w:val="20"/>
      <w:szCs w:val="20"/>
    </w:rPr>
  </w:style>
  <w:style w:type="character" w:customStyle="1" w:styleId="CommentTextChar">
    <w:name w:val="Comment Text Char"/>
    <w:basedOn w:val="DefaultParagraphFont"/>
    <w:link w:val="CommentText"/>
    <w:uiPriority w:val="1"/>
    <w:rsid w:val="1090DEA4"/>
    <w:rPr>
      <w:noProof/>
      <w:sz w:val="20"/>
      <w:szCs w:val="20"/>
      <w:lang w:val="lt-LT"/>
    </w:rPr>
  </w:style>
  <w:style w:type="paragraph" w:styleId="CommentSubject">
    <w:name w:val="annotation subject"/>
    <w:basedOn w:val="CommentText"/>
    <w:next w:val="CommentText"/>
    <w:link w:val="CommentSubjectChar"/>
    <w:uiPriority w:val="99"/>
    <w:semiHidden/>
    <w:unhideWhenUsed/>
    <w:rsid w:val="1090DEA4"/>
    <w:rPr>
      <w:b/>
      <w:bCs/>
    </w:rPr>
  </w:style>
  <w:style w:type="character" w:customStyle="1" w:styleId="CommentSubjectChar">
    <w:name w:val="Comment Subject Char"/>
    <w:basedOn w:val="CommentTextChar"/>
    <w:link w:val="CommentSubject"/>
    <w:uiPriority w:val="99"/>
    <w:semiHidden/>
    <w:rsid w:val="1090DEA4"/>
    <w:rPr>
      <w:b/>
      <w:bCs/>
      <w:noProof/>
      <w:sz w:val="20"/>
      <w:szCs w:val="20"/>
      <w:lang w:val="lt-LT"/>
    </w:rPr>
  </w:style>
  <w:style w:type="paragraph" w:styleId="NoSpacing">
    <w:name w:val="No Spacing"/>
    <w:link w:val="NoSpacingChar"/>
    <w:uiPriority w:val="1"/>
    <w:qFormat/>
    <w:rsid w:val="001557E4"/>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1557E4"/>
    <w:rPr>
      <w:rFonts w:ascii="Calibri" w:eastAsia="Times New Roman" w:hAnsi="Calibri" w:cs="Times New Roman"/>
      <w:lang w:val="en-US"/>
    </w:rPr>
  </w:style>
  <w:style w:type="character" w:styleId="Strong">
    <w:name w:val="Strong"/>
    <w:basedOn w:val="DefaultParagraphFont"/>
    <w:uiPriority w:val="22"/>
    <w:qFormat/>
    <w:rsid w:val="00122220"/>
    <w:rPr>
      <w:b/>
      <w:bCs/>
    </w:rPr>
  </w:style>
  <w:style w:type="table" w:customStyle="1" w:styleId="GridTable5Dark-Accent31">
    <w:name w:val="Grid Table 5 Dark - Accent 31"/>
    <w:basedOn w:val="TableNormal"/>
    <w:uiPriority w:val="50"/>
    <w:rsid w:val="00A457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basedOn w:val="Normal"/>
    <w:next w:val="Normal"/>
    <w:uiPriority w:val="35"/>
    <w:unhideWhenUsed/>
    <w:qFormat/>
    <w:rsid w:val="1090DEA4"/>
    <w:pPr>
      <w:spacing w:after="200"/>
    </w:pPr>
    <w:rPr>
      <w:i/>
      <w:iCs/>
      <w:color w:val="44546A" w:themeColor="text2"/>
      <w:sz w:val="18"/>
      <w:szCs w:val="18"/>
    </w:rPr>
  </w:style>
  <w:style w:type="table" w:customStyle="1" w:styleId="GridTable5Dark-Accent311">
    <w:name w:val="Grid Table 5 Dark - Accent 311"/>
    <w:basedOn w:val="TableNormal"/>
    <w:uiPriority w:val="50"/>
    <w:rsid w:val="007A1A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2">
    <w:name w:val="Grid Table 5 Dark - Accent 312"/>
    <w:basedOn w:val="TableNormal"/>
    <w:uiPriority w:val="50"/>
    <w:rsid w:val="00E95D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1Char">
    <w:name w:val="Heading 1 Char"/>
    <w:basedOn w:val="DefaultParagraphFont"/>
    <w:link w:val="Heading1"/>
    <w:uiPriority w:val="9"/>
    <w:rsid w:val="1090DEA4"/>
    <w:rPr>
      <w:rFonts w:asciiTheme="majorHAnsi" w:eastAsiaTheme="majorEastAsia" w:hAnsiTheme="majorHAnsi" w:cstheme="majorBidi"/>
      <w:b/>
      <w:bCs/>
      <w:noProof/>
      <w:sz w:val="24"/>
      <w:szCs w:val="24"/>
      <w:lang w:val="lt-LT"/>
    </w:rPr>
  </w:style>
  <w:style w:type="character" w:customStyle="1" w:styleId="Heading2Char">
    <w:name w:val="Heading 2 Char"/>
    <w:basedOn w:val="DefaultParagraphFont"/>
    <w:link w:val="Heading2"/>
    <w:uiPriority w:val="9"/>
    <w:rsid w:val="1090DEA4"/>
    <w:rPr>
      <w:rFonts w:asciiTheme="minorHAnsi" w:eastAsiaTheme="majorEastAsia" w:hAnsiTheme="minorHAnsi" w:cstheme="majorBidi"/>
      <w:b/>
      <w:bCs/>
      <w:noProof/>
      <w:lang w:val="lt-LT"/>
    </w:rPr>
  </w:style>
  <w:style w:type="character" w:customStyle="1" w:styleId="Heading3Char">
    <w:name w:val="Heading 3 Char"/>
    <w:basedOn w:val="DefaultParagraphFont"/>
    <w:link w:val="Heading3"/>
    <w:uiPriority w:val="9"/>
    <w:rsid w:val="1090DEA4"/>
    <w:rPr>
      <w:rFonts w:asciiTheme="majorHAnsi" w:eastAsiaTheme="majorEastAsia" w:hAnsiTheme="majorHAnsi" w:cstheme="majorBidi"/>
      <w:noProof/>
      <w:color w:val="1F3763"/>
      <w:sz w:val="24"/>
      <w:szCs w:val="24"/>
      <w:lang w:val="lt-LT"/>
    </w:rPr>
  </w:style>
  <w:style w:type="table" w:customStyle="1" w:styleId="GridTable5Dark-Accent313">
    <w:name w:val="Grid Table 5 Dark - Accent 313"/>
    <w:basedOn w:val="TableNormal"/>
    <w:uiPriority w:val="50"/>
    <w:rsid w:val="00E329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4">
    <w:name w:val="Grid Table 5 Dark - Accent 314"/>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5">
    <w:name w:val="Grid Table 5 Dark - Accent 315"/>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6">
    <w:name w:val="Grid Table 5 Dark - Accent 316"/>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Heading">
    <w:name w:val="TOC Heading"/>
    <w:basedOn w:val="Heading1"/>
    <w:next w:val="Normal"/>
    <w:uiPriority w:val="39"/>
    <w:unhideWhenUsed/>
    <w:qFormat/>
    <w:rsid w:val="1090DEA4"/>
    <w:pPr>
      <w:spacing w:after="0"/>
    </w:pPr>
    <w:rPr>
      <w:b w:val="0"/>
      <w:bCs w:val="0"/>
      <w:color w:val="2F5496" w:themeColor="accent1" w:themeShade="BF"/>
      <w:sz w:val="32"/>
      <w:szCs w:val="32"/>
      <w:lang w:val="en-US"/>
    </w:rPr>
  </w:style>
  <w:style w:type="paragraph" w:styleId="TOC1">
    <w:name w:val="toc 1"/>
    <w:basedOn w:val="Normal"/>
    <w:next w:val="Normal"/>
    <w:uiPriority w:val="39"/>
    <w:unhideWhenUsed/>
    <w:rsid w:val="1090DEA4"/>
    <w:pPr>
      <w:tabs>
        <w:tab w:val="left" w:pos="440"/>
        <w:tab w:val="right" w:leader="dot" w:pos="9718"/>
      </w:tabs>
      <w:spacing w:after="100"/>
    </w:pPr>
  </w:style>
  <w:style w:type="character" w:styleId="Hyperlink">
    <w:name w:val="Hyperlink"/>
    <w:basedOn w:val="DefaultParagraphFont"/>
    <w:uiPriority w:val="99"/>
    <w:unhideWhenUsed/>
    <w:rsid w:val="0094729F"/>
    <w:rPr>
      <w:color w:val="0563C1" w:themeColor="hyperlink"/>
      <w:u w:val="single"/>
    </w:rPr>
  </w:style>
  <w:style w:type="paragraph" w:styleId="TOC2">
    <w:name w:val="toc 2"/>
    <w:basedOn w:val="Normal"/>
    <w:next w:val="Normal"/>
    <w:uiPriority w:val="39"/>
    <w:unhideWhenUsed/>
    <w:rsid w:val="1090DEA4"/>
    <w:pPr>
      <w:tabs>
        <w:tab w:val="left" w:pos="900"/>
        <w:tab w:val="right" w:leader="dot" w:pos="9718"/>
      </w:tabs>
      <w:spacing w:after="100"/>
      <w:ind w:left="220"/>
    </w:pPr>
  </w:style>
  <w:style w:type="paragraph" w:styleId="Header">
    <w:name w:val="header"/>
    <w:basedOn w:val="Normal"/>
    <w:link w:val="HeaderChar"/>
    <w:uiPriority w:val="99"/>
    <w:unhideWhenUsed/>
    <w:rsid w:val="1090DEA4"/>
    <w:pPr>
      <w:tabs>
        <w:tab w:val="center" w:pos="4819"/>
        <w:tab w:val="right" w:pos="9638"/>
      </w:tabs>
      <w:spacing w:after="0"/>
    </w:pPr>
  </w:style>
  <w:style w:type="character" w:customStyle="1" w:styleId="HeaderChar">
    <w:name w:val="Header Char"/>
    <w:basedOn w:val="DefaultParagraphFont"/>
    <w:link w:val="Header"/>
    <w:uiPriority w:val="99"/>
    <w:rsid w:val="1090DEA4"/>
    <w:rPr>
      <w:noProof/>
      <w:lang w:val="lt-LT"/>
    </w:rPr>
  </w:style>
  <w:style w:type="paragraph" w:styleId="Footer">
    <w:name w:val="footer"/>
    <w:basedOn w:val="Normal"/>
    <w:link w:val="FooterChar"/>
    <w:uiPriority w:val="99"/>
    <w:unhideWhenUsed/>
    <w:rsid w:val="1090DEA4"/>
    <w:pPr>
      <w:tabs>
        <w:tab w:val="center" w:pos="4819"/>
        <w:tab w:val="right" w:pos="9638"/>
      </w:tabs>
      <w:spacing w:after="0"/>
    </w:pPr>
  </w:style>
  <w:style w:type="character" w:customStyle="1" w:styleId="FooterChar">
    <w:name w:val="Footer Char"/>
    <w:basedOn w:val="DefaultParagraphFont"/>
    <w:link w:val="Footer"/>
    <w:uiPriority w:val="99"/>
    <w:rsid w:val="1090DEA4"/>
    <w:rPr>
      <w:noProof/>
      <w:lang w:val="lt-LT"/>
    </w:rPr>
  </w:style>
  <w:style w:type="table" w:styleId="TableGrid">
    <w:name w:val="Table Grid"/>
    <w:basedOn w:val="TableNormal"/>
    <w:uiPriority w:val="39"/>
    <w:rsid w:val="00F2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6623"/>
    <w:pPr>
      <w:autoSpaceDE w:val="0"/>
      <w:autoSpaceDN w:val="0"/>
      <w:adjustRightInd w:val="0"/>
      <w:spacing w:after="0" w:line="240" w:lineRule="auto"/>
    </w:pPr>
    <w:rPr>
      <w:rFonts w:ascii="Franklin Gothic Medium Cond" w:eastAsia="Times New Roman" w:hAnsi="Franklin Gothic Medium Cond" w:cs="Franklin Gothic Medium Cond"/>
      <w:color w:val="000000"/>
      <w:sz w:val="24"/>
      <w:szCs w:val="24"/>
      <w:lang w:eastAsia="lt-LT"/>
    </w:rPr>
  </w:style>
  <w:style w:type="paragraph" w:styleId="FootnoteText">
    <w:name w:val="footnote text"/>
    <w:basedOn w:val="Normal"/>
    <w:link w:val="FootnoteTextChar"/>
    <w:uiPriority w:val="99"/>
    <w:semiHidden/>
    <w:unhideWhenUsed/>
    <w:rsid w:val="1090DEA4"/>
    <w:pPr>
      <w:spacing w:after="0"/>
    </w:pPr>
    <w:rPr>
      <w:sz w:val="20"/>
      <w:szCs w:val="20"/>
    </w:rPr>
  </w:style>
  <w:style w:type="character" w:customStyle="1" w:styleId="FootnoteTextChar">
    <w:name w:val="Footnote Text Char"/>
    <w:basedOn w:val="DefaultParagraphFont"/>
    <w:link w:val="FootnoteText"/>
    <w:uiPriority w:val="99"/>
    <w:semiHidden/>
    <w:rsid w:val="1090DEA4"/>
    <w:rPr>
      <w:noProof/>
      <w:sz w:val="20"/>
      <w:szCs w:val="20"/>
      <w:lang w:val="lt-LT"/>
    </w:rPr>
  </w:style>
  <w:style w:type="character" w:styleId="FootnoteReference">
    <w:name w:val="footnote reference"/>
    <w:basedOn w:val="DefaultParagraphFont"/>
    <w:uiPriority w:val="99"/>
    <w:semiHidden/>
    <w:unhideWhenUsed/>
    <w:rsid w:val="00C81F7F"/>
    <w:rPr>
      <w:vertAlign w:val="superscript"/>
    </w:rPr>
  </w:style>
  <w:style w:type="paragraph" w:styleId="NormalWeb">
    <w:name w:val="Normal (Web)"/>
    <w:basedOn w:val="Normal"/>
    <w:uiPriority w:val="99"/>
    <w:unhideWhenUsed/>
    <w:rsid w:val="1090DEA4"/>
    <w:pPr>
      <w:spacing w:beforeAutospacing="1" w:afterAutospacing="1"/>
    </w:pPr>
    <w:rPr>
      <w:rFonts w:ascii="Times New Roman" w:eastAsiaTheme="minorEastAsia" w:hAnsi="Times New Roman" w:cs="Times New Roman"/>
      <w:sz w:val="24"/>
      <w:szCs w:val="24"/>
      <w:lang w:eastAsia="lt-LT"/>
    </w:rPr>
  </w:style>
  <w:style w:type="paragraph" w:styleId="TOC3">
    <w:name w:val="toc 3"/>
    <w:basedOn w:val="Normal"/>
    <w:next w:val="Normal"/>
    <w:uiPriority w:val="39"/>
    <w:unhideWhenUsed/>
    <w:rsid w:val="1090DEA4"/>
    <w:pPr>
      <w:spacing w:after="100"/>
      <w:ind w:left="440"/>
    </w:pPr>
  </w:style>
  <w:style w:type="character" w:customStyle="1" w:styleId="autosource">
    <w:name w:val="autosource"/>
    <w:basedOn w:val="DefaultParagraphFont"/>
    <w:rsid w:val="009D0FE5"/>
  </w:style>
  <w:style w:type="paragraph" w:styleId="Revision">
    <w:name w:val="Revision"/>
    <w:hidden/>
    <w:uiPriority w:val="99"/>
    <w:semiHidden/>
    <w:rsid w:val="00981DDA"/>
    <w:pPr>
      <w:spacing w:after="0" w:line="240" w:lineRule="auto"/>
    </w:pPr>
  </w:style>
  <w:style w:type="character" w:styleId="FollowedHyperlink">
    <w:name w:val="FollowedHyperlink"/>
    <w:basedOn w:val="DefaultParagraphFont"/>
    <w:uiPriority w:val="99"/>
    <w:semiHidden/>
    <w:unhideWhenUsed/>
    <w:rsid w:val="00C61503"/>
    <w:rPr>
      <w:color w:val="954F72" w:themeColor="followedHyperlink"/>
      <w:u w:val="single"/>
    </w:rPr>
  </w:style>
  <w:style w:type="character" w:customStyle="1" w:styleId="ListParagraphChar">
    <w:name w:val="List Paragraph Char"/>
    <w:basedOn w:val="DefaultParagraphFont"/>
    <w:link w:val="ListParagraph"/>
    <w:uiPriority w:val="1"/>
    <w:rsid w:val="1090DEA4"/>
    <w:rPr>
      <w:noProof/>
      <w:lang w:val="lt-LT"/>
    </w:rPr>
  </w:style>
  <w:style w:type="character" w:styleId="UnresolvedMention">
    <w:name w:val="Unresolved Mention"/>
    <w:basedOn w:val="DefaultParagraphFont"/>
    <w:uiPriority w:val="99"/>
    <w:unhideWhenUsed/>
    <w:rsid w:val="003C5404"/>
    <w:rPr>
      <w:color w:val="605E5C"/>
      <w:shd w:val="clear" w:color="auto" w:fill="E1DFDD"/>
    </w:rPr>
  </w:style>
  <w:style w:type="paragraph" w:styleId="BodyTextIndent3">
    <w:name w:val="Body Text Indent 3"/>
    <w:basedOn w:val="Normal"/>
    <w:link w:val="BodyTextIndent3Char"/>
    <w:uiPriority w:val="1"/>
    <w:rsid w:val="1090DEA4"/>
    <w:pPr>
      <w:tabs>
        <w:tab w:val="left" w:pos="1136"/>
      </w:tabs>
      <w:spacing w:after="0"/>
      <w:ind w:firstLine="71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1"/>
    <w:rsid w:val="1090DEA4"/>
    <w:rPr>
      <w:rFonts w:ascii="Times New Roman" w:eastAsia="Times New Roman" w:hAnsi="Times New Roman" w:cs="Times New Roman"/>
      <w:noProof/>
      <w:sz w:val="24"/>
      <w:szCs w:val="24"/>
      <w:lang w:val="lt-LT"/>
    </w:rPr>
  </w:style>
  <w:style w:type="paragraph" w:styleId="BodyText2">
    <w:name w:val="Body Text 2"/>
    <w:basedOn w:val="Normal"/>
    <w:link w:val="BodyText2Char"/>
    <w:uiPriority w:val="99"/>
    <w:unhideWhenUsed/>
    <w:rsid w:val="1090DEA4"/>
    <w:pPr>
      <w:spacing w:after="120"/>
    </w:pPr>
  </w:style>
  <w:style w:type="character" w:customStyle="1" w:styleId="BodyText2Char">
    <w:name w:val="Body Text 2 Char"/>
    <w:basedOn w:val="DefaultParagraphFont"/>
    <w:link w:val="BodyText2"/>
    <w:uiPriority w:val="99"/>
    <w:rsid w:val="1090DEA4"/>
    <w:rPr>
      <w:noProof/>
      <w:lang w:val="lt-LT"/>
    </w:rPr>
  </w:style>
  <w:style w:type="paragraph" w:customStyle="1" w:styleId="Dovil">
    <w:name w:val="Dovilė"/>
    <w:basedOn w:val="Normal"/>
    <w:uiPriority w:val="1"/>
    <w:qFormat/>
    <w:rsid w:val="1090DEA4"/>
    <w:pPr>
      <w:keepNext/>
      <w:tabs>
        <w:tab w:val="left" w:pos="284"/>
      </w:tabs>
      <w:spacing w:after="0"/>
      <w:ind w:left="360"/>
      <w:jc w:val="center"/>
      <w:outlineLvl w:val="0"/>
    </w:pPr>
    <w:rPr>
      <w:rFonts w:ascii="Arial" w:eastAsia="Times New Roman" w:hAnsi="Arial" w:cs="Arial"/>
      <w:b/>
      <w:bCs/>
      <w:sz w:val="20"/>
      <w:szCs w:val="20"/>
    </w:rPr>
  </w:style>
  <w:style w:type="paragraph" w:styleId="Title">
    <w:name w:val="Title"/>
    <w:basedOn w:val="Normal"/>
    <w:link w:val="TitleChar"/>
    <w:uiPriority w:val="1"/>
    <w:qFormat/>
    <w:rsid w:val="1090DEA4"/>
    <w:pPr>
      <w:spacing w:after="0"/>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1090DEA4"/>
    <w:rPr>
      <w:rFonts w:ascii="Times New Roman" w:eastAsia="Times New Roman" w:hAnsi="Times New Roman" w:cs="Times New Roman"/>
      <w:b/>
      <w:bCs/>
      <w:noProof/>
      <w:sz w:val="28"/>
      <w:szCs w:val="28"/>
      <w:lang w:val="lt-LT"/>
    </w:rPr>
  </w:style>
  <w:style w:type="paragraph" w:customStyle="1" w:styleId="BodyText1">
    <w:name w:val="Body Text1"/>
    <w:rsid w:val="00290124"/>
    <w:pPr>
      <w:spacing w:after="0" w:line="240" w:lineRule="auto"/>
      <w:ind w:firstLine="312"/>
      <w:jc w:val="both"/>
    </w:pPr>
    <w:rPr>
      <w:rFonts w:ascii="TimesLT" w:eastAsia="Times New Roman" w:hAnsi="TimesLT" w:cs="Times New Roman"/>
      <w:sz w:val="20"/>
      <w:szCs w:val="20"/>
      <w:lang w:val="en-US"/>
    </w:rPr>
  </w:style>
  <w:style w:type="character" w:customStyle="1" w:styleId="cf01">
    <w:name w:val="cf01"/>
    <w:basedOn w:val="DefaultParagraphFont"/>
    <w:rsid w:val="00C51591"/>
    <w:rPr>
      <w:rFonts w:ascii="Segoe UI" w:hAnsi="Segoe UI" w:cs="Segoe UI" w:hint="default"/>
      <w:sz w:val="18"/>
      <w:szCs w:val="18"/>
    </w:rPr>
  </w:style>
  <w:style w:type="character" w:customStyle="1" w:styleId="cf11">
    <w:name w:val="cf11"/>
    <w:basedOn w:val="DefaultParagraphFont"/>
    <w:rsid w:val="00C51591"/>
    <w:rPr>
      <w:rFonts w:ascii="Segoe UI" w:hAnsi="Segoe UI" w:cs="Segoe UI" w:hint="default"/>
      <w:color w:val="FF0000"/>
      <w:sz w:val="18"/>
      <w:szCs w:val="18"/>
    </w:rPr>
  </w:style>
  <w:style w:type="character" w:styleId="Mention">
    <w:name w:val="Mention"/>
    <w:basedOn w:val="DefaultParagraphFont"/>
    <w:uiPriority w:val="99"/>
    <w:unhideWhenUsed/>
    <w:rsid w:val="00AE5277"/>
    <w:rPr>
      <w:color w:val="2B579A"/>
      <w:shd w:val="clear" w:color="auto" w:fill="E1DFDD"/>
    </w:rPr>
  </w:style>
  <w:style w:type="paragraph" w:styleId="Subtitle">
    <w:name w:val="Subtitle"/>
    <w:basedOn w:val="Normal"/>
    <w:next w:val="Normal"/>
    <w:link w:val="SubtitleChar"/>
    <w:uiPriority w:val="11"/>
    <w:qFormat/>
    <w:rsid w:val="1090DEA4"/>
    <w:rPr>
      <w:rFonts w:eastAsiaTheme="minorEastAsia"/>
      <w:color w:val="5A5A5A"/>
    </w:rPr>
  </w:style>
  <w:style w:type="paragraph" w:styleId="Quote">
    <w:name w:val="Quote"/>
    <w:basedOn w:val="Normal"/>
    <w:next w:val="Normal"/>
    <w:link w:val="QuoteChar"/>
    <w:uiPriority w:val="29"/>
    <w:qFormat/>
    <w:rsid w:val="1090DEA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090DEA4"/>
    <w:pPr>
      <w:spacing w:before="360" w:after="360"/>
      <w:ind w:left="864" w:right="864"/>
      <w:jc w:val="center"/>
    </w:pPr>
    <w:rPr>
      <w:i/>
      <w:iCs/>
      <w:color w:val="4472C4" w:themeColor="accent1"/>
    </w:rPr>
  </w:style>
  <w:style w:type="character" w:customStyle="1" w:styleId="Heading4Char">
    <w:name w:val="Heading 4 Char"/>
    <w:basedOn w:val="DefaultParagraphFont"/>
    <w:link w:val="Heading4"/>
    <w:uiPriority w:val="9"/>
    <w:rsid w:val="1090DEA4"/>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1090DEA4"/>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1090DEA4"/>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1090DEA4"/>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1090DEA4"/>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1090DEA4"/>
    <w:rPr>
      <w:rFonts w:asciiTheme="majorHAnsi" w:eastAsiaTheme="majorEastAsia" w:hAnsiTheme="majorHAnsi" w:cstheme="majorBidi"/>
      <w:i/>
      <w:iCs/>
      <w:noProof/>
      <w:color w:val="272727"/>
      <w:sz w:val="21"/>
      <w:szCs w:val="21"/>
      <w:lang w:val="lt-LT"/>
    </w:rPr>
  </w:style>
  <w:style w:type="character" w:customStyle="1" w:styleId="SubtitleChar">
    <w:name w:val="Subtitle Char"/>
    <w:basedOn w:val="DefaultParagraphFont"/>
    <w:link w:val="Subtitle"/>
    <w:uiPriority w:val="11"/>
    <w:rsid w:val="1090DEA4"/>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1090DEA4"/>
    <w:rPr>
      <w:i/>
      <w:iCs/>
      <w:noProof/>
      <w:color w:val="404040" w:themeColor="text1" w:themeTint="BF"/>
      <w:lang w:val="lt-LT"/>
    </w:rPr>
  </w:style>
  <w:style w:type="character" w:customStyle="1" w:styleId="IntenseQuoteChar">
    <w:name w:val="Intense Quote Char"/>
    <w:basedOn w:val="DefaultParagraphFont"/>
    <w:link w:val="IntenseQuote"/>
    <w:uiPriority w:val="30"/>
    <w:rsid w:val="1090DEA4"/>
    <w:rPr>
      <w:i/>
      <w:iCs/>
      <w:noProof/>
      <w:color w:val="4472C4" w:themeColor="accent1"/>
      <w:lang w:val="lt-LT"/>
    </w:rPr>
  </w:style>
  <w:style w:type="paragraph" w:styleId="TOC4">
    <w:name w:val="toc 4"/>
    <w:basedOn w:val="Normal"/>
    <w:next w:val="Normal"/>
    <w:uiPriority w:val="39"/>
    <w:unhideWhenUsed/>
    <w:rsid w:val="1090DEA4"/>
    <w:pPr>
      <w:spacing w:after="100"/>
      <w:ind w:left="660"/>
    </w:pPr>
  </w:style>
  <w:style w:type="paragraph" w:styleId="TOC5">
    <w:name w:val="toc 5"/>
    <w:basedOn w:val="Normal"/>
    <w:next w:val="Normal"/>
    <w:uiPriority w:val="39"/>
    <w:unhideWhenUsed/>
    <w:rsid w:val="1090DEA4"/>
    <w:pPr>
      <w:spacing w:after="100"/>
      <w:ind w:left="880"/>
    </w:pPr>
  </w:style>
  <w:style w:type="paragraph" w:styleId="TOC6">
    <w:name w:val="toc 6"/>
    <w:basedOn w:val="Normal"/>
    <w:next w:val="Normal"/>
    <w:uiPriority w:val="39"/>
    <w:unhideWhenUsed/>
    <w:rsid w:val="1090DEA4"/>
    <w:pPr>
      <w:spacing w:after="100"/>
      <w:ind w:left="1100"/>
    </w:pPr>
  </w:style>
  <w:style w:type="paragraph" w:styleId="TOC7">
    <w:name w:val="toc 7"/>
    <w:basedOn w:val="Normal"/>
    <w:next w:val="Normal"/>
    <w:uiPriority w:val="39"/>
    <w:unhideWhenUsed/>
    <w:rsid w:val="1090DEA4"/>
    <w:pPr>
      <w:spacing w:after="100"/>
      <w:ind w:left="1320"/>
    </w:pPr>
  </w:style>
  <w:style w:type="paragraph" w:styleId="TOC8">
    <w:name w:val="toc 8"/>
    <w:basedOn w:val="Normal"/>
    <w:next w:val="Normal"/>
    <w:uiPriority w:val="39"/>
    <w:unhideWhenUsed/>
    <w:rsid w:val="1090DEA4"/>
    <w:pPr>
      <w:spacing w:after="100"/>
      <w:ind w:left="1540"/>
    </w:pPr>
  </w:style>
  <w:style w:type="paragraph" w:styleId="TOC9">
    <w:name w:val="toc 9"/>
    <w:basedOn w:val="Normal"/>
    <w:next w:val="Normal"/>
    <w:uiPriority w:val="39"/>
    <w:unhideWhenUsed/>
    <w:rsid w:val="1090DEA4"/>
    <w:pPr>
      <w:spacing w:after="100"/>
      <w:ind w:left="1760"/>
    </w:pPr>
  </w:style>
  <w:style w:type="paragraph" w:styleId="EndnoteText">
    <w:name w:val="endnote text"/>
    <w:basedOn w:val="Normal"/>
    <w:link w:val="EndnoteTextChar"/>
    <w:uiPriority w:val="99"/>
    <w:semiHidden/>
    <w:unhideWhenUsed/>
    <w:rsid w:val="1090DEA4"/>
    <w:pPr>
      <w:spacing w:after="0"/>
    </w:pPr>
    <w:rPr>
      <w:sz w:val="20"/>
      <w:szCs w:val="20"/>
    </w:rPr>
  </w:style>
  <w:style w:type="character" w:customStyle="1" w:styleId="EndnoteTextChar">
    <w:name w:val="Endnote Text Char"/>
    <w:basedOn w:val="DefaultParagraphFont"/>
    <w:link w:val="EndnoteText"/>
    <w:uiPriority w:val="99"/>
    <w:semiHidden/>
    <w:rsid w:val="1090DEA4"/>
    <w:rPr>
      <w:noProof/>
      <w:sz w:val="20"/>
      <w:szCs w:val="20"/>
      <w:lang w:val="lt-LT"/>
    </w:rPr>
  </w:style>
  <w:style w:type="character" w:customStyle="1" w:styleId="normaltextrun">
    <w:name w:val="normaltextrun"/>
    <w:basedOn w:val="DefaultParagraphFont"/>
    <w:rsid w:val="00582533"/>
  </w:style>
  <w:style w:type="character" w:customStyle="1" w:styleId="eop">
    <w:name w:val="eop"/>
    <w:basedOn w:val="DefaultParagraphFont"/>
    <w:rsid w:val="00F8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817">
      <w:bodyDiv w:val="1"/>
      <w:marLeft w:val="0"/>
      <w:marRight w:val="0"/>
      <w:marTop w:val="0"/>
      <w:marBottom w:val="0"/>
      <w:divBdr>
        <w:top w:val="none" w:sz="0" w:space="0" w:color="auto"/>
        <w:left w:val="none" w:sz="0" w:space="0" w:color="auto"/>
        <w:bottom w:val="none" w:sz="0" w:space="0" w:color="auto"/>
        <w:right w:val="none" w:sz="0" w:space="0" w:color="auto"/>
      </w:divBdr>
    </w:div>
    <w:div w:id="72511079">
      <w:bodyDiv w:val="1"/>
      <w:marLeft w:val="0"/>
      <w:marRight w:val="0"/>
      <w:marTop w:val="0"/>
      <w:marBottom w:val="0"/>
      <w:divBdr>
        <w:top w:val="none" w:sz="0" w:space="0" w:color="auto"/>
        <w:left w:val="none" w:sz="0" w:space="0" w:color="auto"/>
        <w:bottom w:val="none" w:sz="0" w:space="0" w:color="auto"/>
        <w:right w:val="none" w:sz="0" w:space="0" w:color="auto"/>
      </w:divBdr>
    </w:div>
    <w:div w:id="213349592">
      <w:bodyDiv w:val="1"/>
      <w:marLeft w:val="0"/>
      <w:marRight w:val="0"/>
      <w:marTop w:val="0"/>
      <w:marBottom w:val="0"/>
      <w:divBdr>
        <w:top w:val="none" w:sz="0" w:space="0" w:color="auto"/>
        <w:left w:val="none" w:sz="0" w:space="0" w:color="auto"/>
        <w:bottom w:val="none" w:sz="0" w:space="0" w:color="auto"/>
        <w:right w:val="none" w:sz="0" w:space="0" w:color="auto"/>
      </w:divBdr>
    </w:div>
    <w:div w:id="336009039">
      <w:bodyDiv w:val="1"/>
      <w:marLeft w:val="0"/>
      <w:marRight w:val="0"/>
      <w:marTop w:val="0"/>
      <w:marBottom w:val="0"/>
      <w:divBdr>
        <w:top w:val="none" w:sz="0" w:space="0" w:color="auto"/>
        <w:left w:val="none" w:sz="0" w:space="0" w:color="auto"/>
        <w:bottom w:val="none" w:sz="0" w:space="0" w:color="auto"/>
        <w:right w:val="none" w:sz="0" w:space="0" w:color="auto"/>
      </w:divBdr>
    </w:div>
    <w:div w:id="401176366">
      <w:bodyDiv w:val="1"/>
      <w:marLeft w:val="0"/>
      <w:marRight w:val="0"/>
      <w:marTop w:val="0"/>
      <w:marBottom w:val="0"/>
      <w:divBdr>
        <w:top w:val="none" w:sz="0" w:space="0" w:color="auto"/>
        <w:left w:val="none" w:sz="0" w:space="0" w:color="auto"/>
        <w:bottom w:val="none" w:sz="0" w:space="0" w:color="auto"/>
        <w:right w:val="none" w:sz="0" w:space="0" w:color="auto"/>
      </w:divBdr>
    </w:div>
    <w:div w:id="18399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368840/XKrxNpFlyf" TargetMode="External"/><Relationship Id="rId18" Type="http://schemas.openxmlformats.org/officeDocument/2006/relationships/hyperlink" Target="https://e-seimas.lrs.lt/portal/legalAct/lt/TAD/TAIS.431394/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iestogijos.lt/tiekejams-ir-rangovams/" TargetMode="External"/><Relationship Id="rId7" Type="http://schemas.openxmlformats.org/officeDocument/2006/relationships/settings" Target="settings.xml"/><Relationship Id="rId12" Type="http://schemas.openxmlformats.org/officeDocument/2006/relationships/hyperlink" Target="https://e-seimas.lrs.lt/portal/legalAct/lt/TAD/TAIS.215253/yepXaxxBVM" TargetMode="External"/><Relationship Id="rId17" Type="http://schemas.openxmlformats.org/officeDocument/2006/relationships/hyperlink" Target="https://aktai.vilnius.lt/document/303530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de/legalAct/TAR.4C094A2014BF/asr" TargetMode="External"/><Relationship Id="rId20" Type="http://schemas.openxmlformats.org/officeDocument/2006/relationships/hyperlink" Target="https://miestogijos.lt/tiekejams-ir-rangov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tiekejams-ir-rangovam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eimas.lrs.lt/portal/legalAct/lt/TAD/TAIS.434475/as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iestogijos.lt/tiekejams-ir-rangov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d779cf07e6111e6b969d7ae07280e89/asr" TargetMode="External"/><Relationship Id="rId22" Type="http://schemas.openxmlformats.org/officeDocument/2006/relationships/hyperlink" Target="https://miestogijos.lt/tiekejams-ir-rangova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0" ma:contentTypeDescription="Kurkite naują dokumentą." ma:contentTypeScope="" ma:versionID="442bf5eda6ba392851d1343340a76c31">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f12244ffd96ce868de30a72035061677"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5e08e-868f-4993-ac58-0073f69483bf}"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3F8B6-653F-44C3-BDC7-69B3A89AA652}">
  <ds:schemaRefs>
    <ds:schemaRef ds:uri="http://schemas.microsoft.com/sharepoint/v3/contenttype/forms"/>
  </ds:schemaRefs>
</ds:datastoreItem>
</file>

<file path=customXml/itemProps2.xml><?xml version="1.0" encoding="utf-8"?>
<ds:datastoreItem xmlns:ds="http://schemas.openxmlformats.org/officeDocument/2006/customXml" ds:itemID="{6497968B-7826-4C00-8F95-406CC077F495}">
  <ds:schemaRefs>
    <ds:schemaRef ds:uri="http://schemas.openxmlformats.org/officeDocument/2006/bibliography"/>
  </ds:schemaRefs>
</ds:datastoreItem>
</file>

<file path=customXml/itemProps3.xml><?xml version="1.0" encoding="utf-8"?>
<ds:datastoreItem xmlns:ds="http://schemas.openxmlformats.org/officeDocument/2006/customXml" ds:itemID="{0BD0E368-F0A0-49B8-AE45-3F78B43BCE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4FA950-32D5-4F49-BCFD-E894D7C64D1A}"/>
</file>

<file path=docProps/app.xml><?xml version="1.0" encoding="utf-8"?>
<Properties xmlns="http://schemas.openxmlformats.org/officeDocument/2006/extended-properties" xmlns:vt="http://schemas.openxmlformats.org/officeDocument/2006/docPropsVTypes">
  <Template>Normal</Template>
  <TotalTime>5</TotalTime>
  <Pages>10</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AB Vilniaus ?ilumos tinklai</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Jaunius JURGELIONIS</dc:creator>
  <cp:keywords/>
  <dc:description/>
  <cp:lastModifiedBy>Ramūnas Štreimikis</cp:lastModifiedBy>
  <cp:revision>5</cp:revision>
  <cp:lastPrinted>2020-07-20T06:42:00Z</cp:lastPrinted>
  <dcterms:created xsi:type="dcterms:W3CDTF">2025-12-31T07:53:00Z</dcterms:created>
  <dcterms:modified xsi:type="dcterms:W3CDTF">2025-12-31T08:26:00Z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0x01010011D49963D69C0D4FABDA133908E1E8BC</vt:lpwstr>
  </property>
</Properties>
</file>