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bookmarkStart w:id="0" w:name="_Hlk188607558"/>
    </w:p>
    <w:bookmarkStart w:id="1" w:name="_Hlk188017636"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46315E48" w14:textId="7EB5CF7F" w:rsidR="00C32E53" w:rsidRPr="00F03E14" w:rsidRDefault="00B8362B" w:rsidP="0067547D">
          <w:pPr>
            <w:spacing w:after="0" w:line="240" w:lineRule="auto"/>
            <w:contextualSpacing/>
            <w:jc w:val="center"/>
            <w:rPr>
              <w:rFonts w:ascii="Times New Roman" w:hAnsi="Times New Roman" w:cs="Times New Roman"/>
              <w:b/>
              <w:bCs/>
              <w:sz w:val="24"/>
              <w:szCs w:val="24"/>
            </w:rPr>
          </w:pPr>
          <w:r w:rsidRPr="00F03E14">
            <w:rPr>
              <w:rFonts w:ascii="Times New Roman" w:eastAsia="Times New Roman" w:hAnsi="Times New Roman" w:cs="Times New Roman"/>
              <w:noProof/>
              <w:sz w:val="24"/>
              <w:szCs w:val="24"/>
            </w:rPr>
            <w:drawing>
              <wp:inline distT="0" distB="0" distL="0" distR="0" wp14:anchorId="1FE6448F" wp14:editId="5FE0DA85">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58293D23" w14:textId="77777777" w:rsidR="00B8362B" w:rsidRPr="00F03E14" w:rsidRDefault="00B8362B" w:rsidP="0067547D">
          <w:pPr>
            <w:spacing w:after="0" w:line="240" w:lineRule="auto"/>
            <w:contextualSpacing/>
            <w:jc w:val="center"/>
            <w:rPr>
              <w:rFonts w:ascii="Times New Roman" w:hAnsi="Times New Roman" w:cs="Times New Roman"/>
              <w:b/>
              <w:bCs/>
              <w:sz w:val="24"/>
              <w:szCs w:val="24"/>
            </w:rPr>
          </w:pPr>
        </w:p>
        <w:p w14:paraId="4D482138" w14:textId="77777777" w:rsidR="00141BF9" w:rsidRPr="00F03E14" w:rsidRDefault="00141BF9" w:rsidP="0067547D">
          <w:pPr>
            <w:spacing w:after="0" w:line="240" w:lineRule="auto"/>
            <w:jc w:val="center"/>
            <w:rPr>
              <w:rFonts w:ascii="Times New Roman" w:eastAsia="Times New Roman" w:hAnsi="Times New Roman" w:cs="Times New Roman"/>
              <w:b/>
              <w:bCs/>
              <w:sz w:val="24"/>
              <w:szCs w:val="24"/>
              <w:lang w:eastAsia="en-US"/>
            </w:rPr>
          </w:pPr>
          <w:r w:rsidRPr="00F03E14">
            <w:rPr>
              <w:rFonts w:ascii="Times New Roman" w:eastAsia="Times New Roman" w:hAnsi="Times New Roman" w:cs="Times New Roman"/>
              <w:b/>
              <w:bCs/>
              <w:sz w:val="24"/>
              <w:szCs w:val="24"/>
              <w:lang w:eastAsia="en-US"/>
            </w:rPr>
            <w:t>AKMENĖS RAJONO SAVIVALDYBĖS ADMINISTRACIJA</w:t>
          </w:r>
        </w:p>
        <w:p w14:paraId="072A0F87" w14:textId="6776C8C6" w:rsidR="00B8362B" w:rsidRPr="00F03E14"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F03E14">
            <w:rPr>
              <w:rFonts w:ascii="Times New Roman" w:eastAsia="Times New Roman" w:hAnsi="Times New Roman" w:cs="Times New Roman"/>
              <w:sz w:val="18"/>
              <w:szCs w:val="18"/>
              <w:lang w:eastAsia="en-US"/>
            </w:rPr>
            <w:t xml:space="preserve">Biudžetinė įstaiga, L. Petravičiaus a. 2, LT-85132 Naujoji Akmenė, tel. (8 425) 57 133, el. p. </w:t>
          </w:r>
          <w:hyperlink r:id="rId12" w:history="1">
            <w:r w:rsidRPr="00F03E14">
              <w:rPr>
                <w:rFonts w:ascii="Times New Roman" w:eastAsia="Calibri" w:hAnsi="Times New Roman" w:cs="Times New Roman"/>
                <w:sz w:val="18"/>
                <w:szCs w:val="18"/>
                <w:u w:val="single"/>
                <w:lang w:eastAsia="en-US"/>
              </w:rPr>
              <w:t>info@akmene.lt</w:t>
            </w:r>
          </w:hyperlink>
          <w:r w:rsidRPr="00F03E14">
            <w:rPr>
              <w:rFonts w:ascii="Times New Roman" w:eastAsia="Times New Roman" w:hAnsi="Times New Roman" w:cs="Times New Roman"/>
              <w:sz w:val="18"/>
              <w:szCs w:val="18"/>
              <w:lang w:eastAsia="en-US"/>
            </w:rPr>
            <w:t>.</w:t>
          </w:r>
        </w:p>
        <w:p w14:paraId="73A26B68" w14:textId="77777777" w:rsidR="00B8362B" w:rsidRPr="00F03E14"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F03E14">
            <w:rPr>
              <w:rFonts w:ascii="Times New Roman" w:eastAsia="Times New Roman" w:hAnsi="Times New Roman" w:cs="Times New Roman"/>
              <w:sz w:val="18"/>
              <w:szCs w:val="18"/>
              <w:lang w:eastAsia="en-US"/>
            </w:rPr>
            <w:t>Duomenys kaupiami ir saugomi Juridinių asmenų registre, kodas 188719391</w:t>
          </w:r>
        </w:p>
        <w:p w14:paraId="38FF6BEB" w14:textId="77777777" w:rsidR="00B8362B" w:rsidRPr="00F03E14" w:rsidRDefault="00B8362B" w:rsidP="0067547D">
          <w:pPr>
            <w:spacing w:after="0" w:line="240" w:lineRule="auto"/>
            <w:jc w:val="center"/>
            <w:rPr>
              <w:rFonts w:ascii="Times New Roman" w:eastAsia="Times New Roman" w:hAnsi="Times New Roman" w:cs="Times New Roman"/>
              <w:iCs/>
              <w:sz w:val="24"/>
              <w:szCs w:val="24"/>
              <w:lang w:eastAsia="en-US"/>
            </w:rPr>
          </w:pPr>
        </w:p>
        <w:p w14:paraId="39DBE905" w14:textId="77777777" w:rsidR="00B8362B" w:rsidRPr="00F03E14"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F03E14">
            <w:rPr>
              <w:rFonts w:ascii="Times New Roman" w:eastAsia="Times New Roman" w:hAnsi="Times New Roman" w:cs="Times New Roman"/>
              <w:iCs/>
              <w:sz w:val="24"/>
              <w:szCs w:val="24"/>
              <w:lang w:eastAsia="en-US"/>
            </w:rPr>
            <w:t>PATVIRTINTA</w:t>
          </w:r>
        </w:p>
        <w:p w14:paraId="448725B4" w14:textId="4A778C1D" w:rsidR="00B8362B" w:rsidRPr="00F03E14"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F03E14">
            <w:rPr>
              <w:rFonts w:ascii="Times New Roman" w:eastAsia="Times New Roman" w:hAnsi="Times New Roman" w:cs="Times New Roman"/>
              <w:iCs/>
              <w:sz w:val="24"/>
              <w:szCs w:val="24"/>
              <w:lang w:eastAsia="en-US"/>
            </w:rPr>
            <w:t>V</w:t>
          </w:r>
          <w:r w:rsidR="00B8362B" w:rsidRPr="00F03E14">
            <w:rPr>
              <w:rFonts w:ascii="Times New Roman" w:eastAsia="Times New Roman" w:hAnsi="Times New Roman" w:cs="Times New Roman"/>
              <w:iCs/>
              <w:sz w:val="24"/>
              <w:szCs w:val="24"/>
              <w:lang w:eastAsia="en-US"/>
            </w:rPr>
            <w:t xml:space="preserve">iešojo pirkimo komisijos </w:t>
          </w:r>
        </w:p>
        <w:p w14:paraId="47EF0C37" w14:textId="1AE4A432" w:rsidR="00D526C8" w:rsidRPr="00780A1D" w:rsidRDefault="00ED06D2" w:rsidP="00780A1D">
          <w:pPr>
            <w:tabs>
              <w:tab w:val="right" w:leader="underscore" w:pos="8640"/>
            </w:tabs>
            <w:spacing w:after="0" w:line="240" w:lineRule="auto"/>
            <w:ind w:left="5670"/>
            <w:jc w:val="right"/>
            <w:rPr>
              <w:rFonts w:ascii="Times New Roman" w:eastAsia="Times New Roman" w:hAnsi="Times New Roman" w:cs="Times New Roman"/>
              <w:i/>
              <w:color w:val="C00000"/>
              <w:sz w:val="24"/>
              <w:szCs w:val="24"/>
              <w:lang w:eastAsia="en-US"/>
            </w:rPr>
          </w:pPr>
          <w:r w:rsidRPr="00DE711B">
            <w:rPr>
              <w:rFonts w:ascii="Times New Roman" w:eastAsia="Times New Roman" w:hAnsi="Times New Roman" w:cs="Times New Roman"/>
              <w:iCs/>
              <w:color w:val="C00000"/>
              <w:sz w:val="24"/>
              <w:szCs w:val="24"/>
              <w:lang w:eastAsia="en-US"/>
            </w:rPr>
            <w:t>202</w:t>
          </w:r>
          <w:r w:rsidR="00DE711B" w:rsidRPr="00DE711B">
            <w:rPr>
              <w:rFonts w:ascii="Times New Roman" w:eastAsia="Times New Roman" w:hAnsi="Times New Roman" w:cs="Times New Roman"/>
              <w:iCs/>
              <w:color w:val="C00000"/>
              <w:sz w:val="24"/>
              <w:szCs w:val="24"/>
              <w:lang w:eastAsia="en-US"/>
            </w:rPr>
            <w:t>5</w:t>
          </w:r>
          <w:r w:rsidRPr="00DE711B">
            <w:rPr>
              <w:rFonts w:ascii="Times New Roman" w:eastAsia="Times New Roman" w:hAnsi="Times New Roman" w:cs="Times New Roman"/>
              <w:iCs/>
              <w:color w:val="C00000"/>
              <w:sz w:val="24"/>
              <w:szCs w:val="24"/>
              <w:lang w:eastAsia="en-US"/>
            </w:rPr>
            <w:t>-</w:t>
          </w:r>
          <w:r w:rsidR="00DE711B" w:rsidRPr="00DE711B">
            <w:rPr>
              <w:rFonts w:ascii="Times New Roman" w:eastAsia="Times New Roman" w:hAnsi="Times New Roman" w:cs="Times New Roman"/>
              <w:iCs/>
              <w:color w:val="C00000"/>
              <w:sz w:val="24"/>
              <w:szCs w:val="24"/>
              <w:lang w:eastAsia="en-US"/>
            </w:rPr>
            <w:t>__</w:t>
          </w:r>
          <w:r w:rsidRPr="00DE711B">
            <w:rPr>
              <w:rFonts w:ascii="Times New Roman" w:eastAsia="Times New Roman" w:hAnsi="Times New Roman" w:cs="Times New Roman"/>
              <w:iCs/>
              <w:color w:val="C00000"/>
              <w:sz w:val="24"/>
              <w:szCs w:val="24"/>
              <w:lang w:eastAsia="en-US"/>
            </w:rPr>
            <w:t>-</w:t>
          </w:r>
          <w:r w:rsidR="00DE711B" w:rsidRPr="00DE711B">
            <w:rPr>
              <w:rFonts w:ascii="Times New Roman" w:eastAsia="Times New Roman" w:hAnsi="Times New Roman" w:cs="Times New Roman"/>
              <w:iCs/>
              <w:color w:val="C00000"/>
              <w:sz w:val="24"/>
              <w:szCs w:val="24"/>
              <w:lang w:eastAsia="en-US"/>
            </w:rPr>
            <w:t>__</w:t>
          </w:r>
          <w:r w:rsidRPr="00DE711B">
            <w:rPr>
              <w:rFonts w:ascii="Times New Roman" w:eastAsia="Times New Roman" w:hAnsi="Times New Roman" w:cs="Times New Roman"/>
              <w:iCs/>
              <w:color w:val="C00000"/>
              <w:sz w:val="24"/>
              <w:szCs w:val="24"/>
              <w:lang w:eastAsia="en-US"/>
            </w:rPr>
            <w:t xml:space="preserve"> protokolu Nr. </w:t>
          </w:r>
          <w:r w:rsidR="005D0826" w:rsidRPr="00DE711B">
            <w:rPr>
              <w:rFonts w:ascii="Times New Roman" w:eastAsia="Times New Roman" w:hAnsi="Times New Roman" w:cs="Times New Roman"/>
              <w:iCs/>
              <w:color w:val="C00000"/>
              <w:sz w:val="24"/>
              <w:szCs w:val="24"/>
              <w:lang w:eastAsia="en-US"/>
            </w:rPr>
            <w:t>CPOVPP-</w:t>
          </w:r>
          <w:r w:rsidR="00DE711B" w:rsidRPr="00DE711B">
            <w:rPr>
              <w:rFonts w:ascii="Times New Roman" w:eastAsia="Times New Roman" w:hAnsi="Times New Roman" w:cs="Times New Roman"/>
              <w:iCs/>
              <w:color w:val="C00000"/>
              <w:sz w:val="24"/>
              <w:szCs w:val="24"/>
              <w:lang w:eastAsia="en-US"/>
            </w:rPr>
            <w:t>___</w:t>
          </w:r>
        </w:p>
        <w:p w14:paraId="7350A7E2" w14:textId="78457EBC" w:rsidR="00D526C8" w:rsidRPr="00F03E14" w:rsidRDefault="00D526C8" w:rsidP="0067547D">
          <w:pPr>
            <w:spacing w:after="0" w:line="240" w:lineRule="auto"/>
            <w:contextualSpacing/>
            <w:jc w:val="center"/>
            <w:rPr>
              <w:rFonts w:ascii="Times New Roman" w:hAnsi="Times New Roman" w:cs="Times New Roman"/>
              <w:sz w:val="24"/>
              <w:szCs w:val="24"/>
            </w:rPr>
          </w:pPr>
        </w:p>
        <w:p w14:paraId="0FC90D8B" w14:textId="527DC214" w:rsidR="00D526C8" w:rsidRPr="00780A1D" w:rsidRDefault="00CB2932" w:rsidP="00CB2932">
          <w:pPr>
            <w:spacing w:after="120" w:line="20" w:lineRule="atLeast"/>
            <w:contextualSpacing/>
            <w:jc w:val="center"/>
            <w:rPr>
              <w:rFonts w:ascii="Times New Roman" w:eastAsia="Times New Roman" w:hAnsi="Times New Roman" w:cs="Times New Roman"/>
              <w:b/>
              <w:bCs/>
              <w:sz w:val="24"/>
              <w:szCs w:val="24"/>
              <w:lang w:eastAsia="en-US"/>
            </w:rPr>
          </w:pPr>
          <w:r w:rsidRPr="00CB2932">
            <w:rPr>
              <w:rFonts w:ascii="Times New Roman" w:eastAsia="Times New Roman" w:hAnsi="Times New Roman" w:cs="Times New Roman"/>
              <w:b/>
              <w:bCs/>
              <w:sz w:val="24"/>
              <w:szCs w:val="24"/>
              <w:lang w:eastAsia="en-US"/>
            </w:rPr>
            <w:t>SUPAPRASTINTO</w:t>
          </w:r>
          <w:r w:rsidR="00ED06D2" w:rsidRPr="00F03E14">
            <w:rPr>
              <w:rFonts w:ascii="Times New Roman" w:eastAsia="Times New Roman" w:hAnsi="Times New Roman" w:cs="Times New Roman"/>
              <w:b/>
              <w:bCs/>
              <w:sz w:val="24"/>
              <w:szCs w:val="24"/>
              <w:lang w:eastAsia="en-US"/>
            </w:rPr>
            <w:t xml:space="preserve"> VIEŠOJO PIRKIMO „</w:t>
          </w:r>
          <w:bookmarkStart w:id="2" w:name="_Hlk188529846"/>
          <w:r w:rsidRPr="00CB2932">
            <w:rPr>
              <w:rFonts w:ascii="Times New Roman" w:eastAsia="Times New Roman" w:hAnsi="Times New Roman" w:cs="Times New Roman"/>
              <w:b/>
              <w:sz w:val="24"/>
              <w:szCs w:val="24"/>
              <w:lang w:eastAsia="en-US"/>
            </w:rPr>
            <w:t xml:space="preserve">STADIONO, ESANČIO </w:t>
          </w:r>
          <w:r w:rsidRPr="00CB2932">
            <w:rPr>
              <w:rFonts w:ascii="Times New Roman" w:eastAsia="Times New Roman" w:hAnsi="Times New Roman" w:cs="Times New Roman"/>
              <w:b/>
              <w:bCs/>
              <w:sz w:val="24"/>
              <w:szCs w:val="24"/>
              <w:lang w:eastAsia="en-US"/>
            </w:rPr>
            <w:t>V. KUDIRKOS G. 29A, NAUJOJI AKMENĖ, APŠVIETIMO ĮRENGIMO TECHNINIO DARBO PROJEKTO PARENGIMO IR STATINIO PROJEKTO VYKDYMO PRIEŽIŪROS PASLAUGŲ</w:t>
          </w:r>
          <w:r w:rsidR="00DE711B" w:rsidRPr="008117C9">
            <w:rPr>
              <w:rFonts w:ascii="Times New Roman" w:eastAsia="Times New Roman" w:hAnsi="Times New Roman" w:cs="Times New Roman"/>
              <w:b/>
              <w:bCs/>
              <w:sz w:val="24"/>
              <w:szCs w:val="24"/>
              <w:lang w:eastAsia="en-US"/>
            </w:rPr>
            <w:t xml:space="preserve"> </w:t>
          </w:r>
          <w:r w:rsidR="003D0A4D" w:rsidRPr="008117C9">
            <w:rPr>
              <w:rFonts w:ascii="Times New Roman" w:eastAsia="Times New Roman" w:hAnsi="Times New Roman" w:cs="Times New Roman"/>
              <w:b/>
              <w:bCs/>
              <w:sz w:val="24"/>
              <w:szCs w:val="24"/>
              <w:lang w:eastAsia="en-US"/>
            </w:rPr>
            <w:t>PIRKIMAS</w:t>
          </w:r>
          <w:bookmarkEnd w:id="2"/>
          <w:r w:rsidR="00ED06D2" w:rsidRPr="008117C9">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w:t>
          </w:r>
          <w:r w:rsidR="00ED06D2" w:rsidRPr="00F03E14">
            <w:rPr>
              <w:rFonts w:ascii="Times New Roman" w:eastAsia="Times New Roman" w:hAnsi="Times New Roman" w:cs="Times New Roman"/>
              <w:b/>
              <w:bCs/>
              <w:sz w:val="24"/>
              <w:szCs w:val="24"/>
              <w:lang w:eastAsia="en-US"/>
            </w:rPr>
            <w:t>ATVIRO KONKURSO SPECIALIOSIOS SĄLYGOS</w:t>
          </w:r>
        </w:p>
        <w:p w14:paraId="2EAE7794" w14:textId="77777777" w:rsidR="00ED06D2" w:rsidRPr="00F03E14" w:rsidRDefault="00ED06D2" w:rsidP="0067547D">
          <w:pPr>
            <w:spacing w:after="0" w:line="240" w:lineRule="auto"/>
            <w:contextualSpacing/>
            <w:rPr>
              <w:rFonts w:ascii="Times New Roman" w:hAnsi="Times New Roman" w:cs="Times New Roman"/>
              <w:sz w:val="24"/>
              <w:szCs w:val="24"/>
            </w:rPr>
          </w:pPr>
        </w:p>
        <w:p w14:paraId="66EFCC5B" w14:textId="77777777" w:rsidR="0025461B" w:rsidRPr="00F03E14" w:rsidRDefault="0025461B" w:rsidP="0067547D">
          <w:pPr>
            <w:pStyle w:val="Turinioantrat"/>
            <w:spacing w:before="0" w:after="0"/>
            <w:ind w:left="432" w:hanging="432"/>
            <w:contextualSpacing/>
            <w:rPr>
              <w:rFonts w:ascii="Times New Roman" w:hAnsi="Times New Roman" w:cs="Times New Roman"/>
              <w:color w:val="auto"/>
              <w:sz w:val="24"/>
              <w:szCs w:val="24"/>
            </w:rPr>
          </w:pPr>
          <w:r w:rsidRPr="00F03E14">
            <w:rPr>
              <w:rFonts w:ascii="Times New Roman" w:hAnsi="Times New Roman" w:cs="Times New Roman"/>
              <w:color w:val="auto"/>
              <w:sz w:val="24"/>
              <w:szCs w:val="24"/>
            </w:rPr>
            <w:t>TURINYS</w:t>
          </w:r>
        </w:p>
        <w:p w14:paraId="08216ADB" w14:textId="1D6A6C34"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Bendra informacija</w:t>
          </w:r>
        </w:p>
        <w:p w14:paraId="67E6D446" w14:textId="183F1089"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Pirkimo objektas</w:t>
          </w:r>
        </w:p>
        <w:p w14:paraId="4F115C95" w14:textId="466A1091"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Susitikimai su tiekėjais ir objekto apžiūra</w:t>
          </w:r>
          <w:r w:rsidRPr="009A2F70">
            <w:rPr>
              <w:rFonts w:ascii="Times New Roman" w:hAnsi="Times New Roman" w:cs="Times New Roman"/>
              <w:sz w:val="24"/>
              <w:szCs w:val="24"/>
            </w:rPr>
            <w:tab/>
          </w:r>
        </w:p>
        <w:p w14:paraId="1DED4294" w14:textId="2BDBACA7"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Tiekėjų pašalinimo pagrindai ir kvalifikacijos reikalavimai</w:t>
          </w:r>
          <w:r w:rsidRPr="009A2F70">
            <w:rPr>
              <w:rFonts w:ascii="Times New Roman" w:hAnsi="Times New Roman" w:cs="Times New Roman"/>
              <w:sz w:val="24"/>
              <w:szCs w:val="24"/>
            </w:rPr>
            <w:tab/>
          </w:r>
        </w:p>
        <w:p w14:paraId="6FF911B0" w14:textId="03160771"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Reikalavimai, susiję su nacionaliniu saugumu</w:t>
          </w:r>
          <w:r w:rsidRPr="009A2F70">
            <w:rPr>
              <w:rFonts w:ascii="Times New Roman" w:hAnsi="Times New Roman" w:cs="Times New Roman"/>
              <w:sz w:val="24"/>
              <w:szCs w:val="24"/>
            </w:rPr>
            <w:tab/>
          </w:r>
        </w:p>
        <w:p w14:paraId="44503B3E" w14:textId="4F23D9A3"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Specialieji reikalavimai pasiūlymų rengimui ir pateikimui</w:t>
          </w:r>
        </w:p>
        <w:p w14:paraId="5EFCB71E" w14:textId="2009DD1B"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Pasiūlymo galiojimo užtikrinimas</w:t>
          </w:r>
        </w:p>
        <w:p w14:paraId="07346020" w14:textId="6FA34A08"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Pasiūlymų vertinimas</w:t>
          </w:r>
        </w:p>
        <w:p w14:paraId="06A48403" w14:textId="7069267A" w:rsidR="0025461B" w:rsidRPr="009A2F70" w:rsidRDefault="0025461B" w:rsidP="00620839">
          <w:pPr>
            <w:pStyle w:val="Sraopastraipa"/>
            <w:numPr>
              <w:ilvl w:val="0"/>
              <w:numId w:val="23"/>
            </w:numPr>
            <w:tabs>
              <w:tab w:val="left" w:pos="284"/>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Sutarties sudarymas</w:t>
          </w:r>
        </w:p>
        <w:p w14:paraId="0686A2F6" w14:textId="400CE8D0" w:rsidR="00E638BB" w:rsidRDefault="00E638BB" w:rsidP="00E638BB">
          <w:pPr>
            <w:pStyle w:val="Sraopastraipa"/>
            <w:numPr>
              <w:ilvl w:val="0"/>
              <w:numId w:val="23"/>
            </w:numPr>
            <w:tabs>
              <w:tab w:val="left" w:pos="284"/>
              <w:tab w:val="left" w:pos="426"/>
            </w:tabs>
            <w:spacing w:after="0" w:line="240" w:lineRule="auto"/>
            <w:ind w:left="0" w:firstLine="0"/>
            <w:jc w:val="both"/>
            <w:rPr>
              <w:rFonts w:ascii="Times New Roman" w:hAnsi="Times New Roman" w:cs="Times New Roman"/>
              <w:sz w:val="24"/>
              <w:szCs w:val="24"/>
            </w:rPr>
          </w:pPr>
          <w:r w:rsidRPr="009A2F70">
            <w:rPr>
              <w:rFonts w:ascii="Times New Roman" w:hAnsi="Times New Roman" w:cs="Times New Roman"/>
              <w:sz w:val="24"/>
              <w:szCs w:val="24"/>
            </w:rPr>
            <w:t>Kita informacija</w:t>
          </w:r>
        </w:p>
        <w:p w14:paraId="19EA73A6" w14:textId="77777777" w:rsidR="00DE711B" w:rsidRPr="009A2F70" w:rsidRDefault="00DE711B" w:rsidP="00DE711B">
          <w:pPr>
            <w:pStyle w:val="Sraopastraipa"/>
            <w:tabs>
              <w:tab w:val="left" w:pos="284"/>
              <w:tab w:val="left" w:pos="426"/>
            </w:tabs>
            <w:spacing w:after="0" w:line="240" w:lineRule="auto"/>
            <w:ind w:left="0"/>
            <w:jc w:val="both"/>
            <w:rPr>
              <w:rFonts w:ascii="Times New Roman" w:hAnsi="Times New Roman" w:cs="Times New Roman"/>
              <w:sz w:val="24"/>
              <w:szCs w:val="24"/>
            </w:rPr>
          </w:pPr>
        </w:p>
        <w:p w14:paraId="66E2B380"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3" w:history="1">
            <w:r w:rsidRPr="000F1275">
              <w:rPr>
                <w:rFonts w:ascii="Times New Roman" w:eastAsia="Calibri" w:hAnsi="Times New Roman" w:cs="Times New Roman"/>
                <w:sz w:val="24"/>
                <w:szCs w:val="24"/>
              </w:rPr>
              <w:t>Pirkimo sąlygų 1 priedas „Terminai“</w:t>
            </w:r>
          </w:hyperlink>
          <w:r w:rsidRPr="000F1275">
            <w:rPr>
              <w:rFonts w:ascii="Times New Roman" w:eastAsia="Calibri" w:hAnsi="Times New Roman" w:cs="Times New Roman"/>
              <w:sz w:val="24"/>
              <w:szCs w:val="24"/>
            </w:rPr>
            <w:t>;</w:t>
          </w:r>
        </w:p>
        <w:p w14:paraId="220D1E40"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0F1275">
              <w:rPr>
                <w:rFonts w:ascii="Times New Roman" w:eastAsia="Calibri" w:hAnsi="Times New Roman" w:cs="Times New Roman"/>
                <w:sz w:val="24"/>
                <w:szCs w:val="24"/>
              </w:rPr>
              <w:t>Pirkimo sąlygų 2 priedas „Techninė užduotis“</w:t>
            </w:r>
          </w:hyperlink>
          <w:r w:rsidRPr="000F1275">
            <w:rPr>
              <w:rFonts w:ascii="Calibri" w:eastAsia="Calibri" w:hAnsi="Calibri" w:cs="Arial"/>
            </w:rPr>
            <w:t xml:space="preserve"> </w:t>
          </w:r>
          <w:r w:rsidRPr="000F1275">
            <w:rPr>
              <w:rFonts w:ascii="Times New Roman" w:eastAsia="Calibri" w:hAnsi="Times New Roman" w:cs="Times New Roman"/>
              <w:sz w:val="24"/>
              <w:szCs w:val="24"/>
            </w:rPr>
            <w:t>(pateikiamas atskiru dokumentu);</w:t>
          </w:r>
        </w:p>
        <w:p w14:paraId="6C4E548A"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32964694" w:history="1">
            <w:r w:rsidRPr="000F1275">
              <w:rPr>
                <w:rFonts w:ascii="Times New Roman" w:eastAsia="Calibri" w:hAnsi="Times New Roman" w:cs="Times New Roman"/>
                <w:sz w:val="24"/>
                <w:szCs w:val="24"/>
              </w:rPr>
              <w:t>Pirkimo sąlygų 3 priedas „Tiekėjų pašalinimo pagrindai“</w:t>
            </w:r>
          </w:hyperlink>
          <w:r w:rsidRPr="000F1275">
            <w:rPr>
              <w:rFonts w:ascii="Times New Roman" w:eastAsia="Calibri" w:hAnsi="Times New Roman" w:cs="Times New Roman"/>
              <w:sz w:val="24"/>
              <w:szCs w:val="24"/>
            </w:rPr>
            <w:t>;</w:t>
          </w:r>
        </w:p>
        <w:p w14:paraId="140E236D"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4 priedas „Tiekėjų kvalifikacijos reikalavimai ir reikalaujami aplinkos apsaugos vadybos sistemos standartai“;</w:t>
          </w:r>
        </w:p>
        <w:p w14:paraId="7D71D8A5"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5 priedas „</w:t>
          </w:r>
          <w:r w:rsidRPr="000F1275">
            <w:rPr>
              <w:rFonts w:ascii="Times New Roman" w:eastAsia="Times New Roman" w:hAnsi="Times New Roman" w:cs="Times New Roman"/>
              <w:sz w:val="24"/>
              <w:szCs w:val="24"/>
              <w:lang w:eastAsia="en-US"/>
            </w:rPr>
            <w:t>Europos bendrasis viešųjų pirkimų dokumentas (pateikiamas atskiru dokumentu)</w:t>
          </w:r>
          <w:r w:rsidRPr="000F1275">
            <w:rPr>
              <w:rFonts w:ascii="Times New Roman" w:eastAsia="Calibri" w:hAnsi="Times New Roman" w:cs="Times New Roman"/>
              <w:sz w:val="24"/>
              <w:szCs w:val="24"/>
            </w:rPr>
            <w:t>“;</w:t>
          </w:r>
        </w:p>
        <w:p w14:paraId="13914029"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6 priedas „Pasiūlymo forma“;</w:t>
          </w:r>
        </w:p>
        <w:p w14:paraId="46570F14"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7 priedas „Pasiūlymų vertinimo kriterijai ir sąlygos“;</w:t>
          </w:r>
        </w:p>
        <w:p w14:paraId="14EA5639"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hyperlink w:anchor="_Toc126333948" w:history="1">
            <w:r w:rsidRPr="000F1275">
              <w:rPr>
                <w:rFonts w:ascii="Times New Roman" w:eastAsia="Calibri" w:hAnsi="Times New Roman" w:cs="Times New Roman"/>
                <w:sz w:val="24"/>
                <w:szCs w:val="24"/>
              </w:rPr>
              <w:t>Pirkimo sąlygų 8 priedas „Sutarties projektas“</w:t>
            </w:r>
          </w:hyperlink>
          <w:r w:rsidRPr="000F1275">
            <w:rPr>
              <w:rFonts w:ascii="Times New Roman" w:eastAsia="Calibri" w:hAnsi="Times New Roman" w:cs="Times New Roman"/>
              <w:sz w:val="24"/>
              <w:szCs w:val="24"/>
            </w:rPr>
            <w:t xml:space="preserve"> (pateikiamas atskiru dokumentu);</w:t>
          </w:r>
        </w:p>
        <w:p w14:paraId="7CFA8805"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9 priedas „Suteiktų paslaugų sąrašas“ (pateikiamas atskiru dokumentu);</w:t>
          </w:r>
        </w:p>
        <w:p w14:paraId="32411450" w14:textId="77777777"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10 priedas „</w:t>
          </w:r>
          <w:r w:rsidRPr="000F1275">
            <w:rPr>
              <w:rFonts w:ascii="Times New Roman" w:eastAsia="Calibri Light" w:hAnsi="Times New Roman" w:cs="Times New Roman"/>
              <w:sz w:val="24"/>
              <w:szCs w:val="24"/>
            </w:rPr>
            <w:t xml:space="preserve">Tiekėjo už sutarties vykdymą atsakingų specialistų sąrašas“ </w:t>
          </w:r>
          <w:r w:rsidRPr="000F1275">
            <w:rPr>
              <w:rFonts w:ascii="Times New Roman" w:eastAsia="Calibri" w:hAnsi="Times New Roman" w:cs="Times New Roman"/>
              <w:sz w:val="24"/>
              <w:szCs w:val="24"/>
            </w:rPr>
            <w:t>(pateikiamas atskiru dokumentu);</w:t>
          </w:r>
        </w:p>
        <w:p w14:paraId="05B51B81" w14:textId="61633FE5" w:rsidR="000F1275" w:rsidRPr="000F1275" w:rsidRDefault="000F1275" w:rsidP="000F1275">
          <w:pPr>
            <w:tabs>
              <w:tab w:val="left" w:pos="284"/>
            </w:tabs>
            <w:spacing w:after="0" w:line="240" w:lineRule="auto"/>
            <w:contextualSpacing/>
            <w:jc w:val="both"/>
            <w:rPr>
              <w:rFonts w:ascii="Times New Roman" w:eastAsia="Calibri" w:hAnsi="Times New Roman" w:cs="Times New Roman"/>
              <w:sz w:val="24"/>
              <w:szCs w:val="24"/>
            </w:rPr>
          </w:pPr>
          <w:r w:rsidRPr="000F1275">
            <w:rPr>
              <w:rFonts w:ascii="Times New Roman" w:eastAsia="Calibri" w:hAnsi="Times New Roman" w:cs="Times New Roman"/>
              <w:sz w:val="24"/>
              <w:szCs w:val="24"/>
            </w:rPr>
            <w:t>Pirkimo sąlygų 11 priedas „</w:t>
          </w:r>
          <w:r w:rsidRPr="000F1275">
            <w:rPr>
              <w:rFonts w:ascii="Times New Roman" w:eastAsia="Times New Roman" w:hAnsi="Times New Roman" w:cs="Times New Roman"/>
              <w:sz w:val="24"/>
              <w:szCs w:val="24"/>
              <w:lang w:eastAsia="en-US"/>
            </w:rPr>
            <w:t xml:space="preserve">Statinio architektūros dalies projektų sąrašas“ </w:t>
          </w:r>
          <w:r w:rsidRPr="000F1275">
            <w:rPr>
              <w:rFonts w:ascii="Times New Roman" w:eastAsia="Calibri" w:hAnsi="Times New Roman" w:cs="Times New Roman"/>
              <w:sz w:val="24"/>
              <w:szCs w:val="24"/>
            </w:rPr>
            <w:t>(pateikiamas atskiru dokumentu)</w:t>
          </w:r>
          <w:r w:rsidR="00770D34">
            <w:rPr>
              <w:rFonts w:ascii="Times New Roman" w:eastAsia="Calibri" w:hAnsi="Times New Roman" w:cs="Times New Roman"/>
              <w:sz w:val="24"/>
              <w:szCs w:val="24"/>
            </w:rPr>
            <w:t>.</w:t>
          </w:r>
        </w:p>
        <w:p w14:paraId="282B2CB5" w14:textId="77777777" w:rsidR="000F1275" w:rsidRDefault="000F1275" w:rsidP="00D05557">
          <w:pPr>
            <w:pStyle w:val="Sraopastraipa"/>
            <w:tabs>
              <w:tab w:val="left" w:pos="284"/>
            </w:tabs>
            <w:spacing w:after="0" w:line="240" w:lineRule="auto"/>
            <w:ind w:left="0"/>
            <w:jc w:val="both"/>
            <w:rPr>
              <w:rFonts w:ascii="Times New Roman" w:eastAsia="Calibri" w:hAnsi="Times New Roman" w:cs="Times New Roman"/>
              <w:sz w:val="24"/>
              <w:szCs w:val="24"/>
            </w:rPr>
          </w:pPr>
        </w:p>
        <w:p w14:paraId="671B9A0E" w14:textId="77777777" w:rsidR="00DA2B1D" w:rsidRDefault="00DA2B1D" w:rsidP="00D05557">
          <w:pPr>
            <w:pStyle w:val="Sraopastraipa"/>
            <w:tabs>
              <w:tab w:val="left" w:pos="284"/>
            </w:tabs>
            <w:spacing w:after="0" w:line="240" w:lineRule="auto"/>
            <w:ind w:left="0"/>
            <w:jc w:val="both"/>
            <w:rPr>
              <w:rFonts w:ascii="Times New Roman" w:eastAsia="Calibri" w:hAnsi="Times New Roman" w:cs="Times New Roman"/>
              <w:sz w:val="24"/>
              <w:szCs w:val="24"/>
            </w:rPr>
          </w:pPr>
        </w:p>
        <w:p w14:paraId="73CCB438" w14:textId="52A1E717" w:rsidR="005F13F0" w:rsidRPr="008D117F" w:rsidRDefault="00000000" w:rsidP="00D05557">
          <w:pPr>
            <w:pStyle w:val="Sraopastraipa"/>
            <w:tabs>
              <w:tab w:val="left" w:pos="284"/>
            </w:tabs>
            <w:spacing w:after="0" w:line="240" w:lineRule="auto"/>
            <w:ind w:left="0"/>
            <w:jc w:val="both"/>
            <w:rPr>
              <w:rFonts w:ascii="Times New Roman" w:eastAsia="Calibri" w:hAnsi="Times New Roman" w:cs="Times New Roman"/>
              <w:sz w:val="24"/>
              <w:szCs w:val="24"/>
            </w:rPr>
          </w:pPr>
        </w:p>
      </w:sdtContent>
    </w:sdt>
    <w:p w14:paraId="7DBFF88B" w14:textId="0FE73970"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bookmarkEnd w:id="1"/>
      <w:r w:rsidRPr="000B1A0B">
        <w:rPr>
          <w:rFonts w:ascii="Times New Roman" w:hAnsi="Times New Roman" w:cs="Times New Roman"/>
          <w:sz w:val="24"/>
          <w:szCs w:val="24"/>
        </w:rPr>
        <w:lastRenderedPageBreak/>
        <w:t>Bendra informacija</w:t>
      </w:r>
      <w:bookmarkEnd w:id="3"/>
    </w:p>
    <w:p w14:paraId="4F07F46F" w14:textId="77777777"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6446701F" w14:textId="24EF69A2"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Pirkimą</w:t>
      </w:r>
      <w:r w:rsidR="009F18CF" w:rsidRPr="000B1A0B">
        <w:rPr>
          <w:rFonts w:ascii="Times New Roman" w:eastAsia="Calibri" w:hAnsi="Times New Roman" w:cs="Times New Roman"/>
          <w:sz w:val="24"/>
          <w:szCs w:val="24"/>
        </w:rPr>
        <w:t xml:space="preserve"> </w:t>
      </w:r>
      <w:r w:rsidR="00DF4D30" w:rsidRPr="000B1A0B">
        <w:rPr>
          <w:rFonts w:ascii="Times New Roman" w:hAnsi="Times New Roman" w:cs="Times New Roman"/>
          <w:sz w:val="24"/>
          <w:szCs w:val="24"/>
        </w:rPr>
        <w:t>perkančiosios organizacijos</w:t>
      </w:r>
      <w:r w:rsidRPr="000B1A0B">
        <w:rPr>
          <w:rFonts w:ascii="Times New Roman" w:eastAsia="Calibri" w:hAnsi="Times New Roman" w:cs="Times New Roman"/>
          <w:sz w:val="24"/>
          <w:szCs w:val="24"/>
        </w:rPr>
        <w:t xml:space="preserve"> vardu atlieka </w:t>
      </w:r>
      <w:r w:rsidR="0042364B" w:rsidRPr="000B1A0B">
        <w:rPr>
          <w:rFonts w:ascii="Times New Roman" w:eastAsia="Calibri" w:hAnsi="Times New Roman" w:cs="Times New Roman"/>
          <w:sz w:val="24"/>
          <w:szCs w:val="24"/>
        </w:rPr>
        <w:t>Akmenės rajono centrinė perkančioji organizacija</w:t>
      </w:r>
      <w:r w:rsidRPr="000B1A0B">
        <w:rPr>
          <w:rFonts w:ascii="Times New Roman" w:eastAsia="Calibri" w:hAnsi="Times New Roman" w:cs="Times New Roman"/>
          <w:sz w:val="24"/>
          <w:szCs w:val="24"/>
        </w:rPr>
        <w:t xml:space="preserve">. 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r w:rsidR="002B2FCD" w:rsidRPr="000B1A0B">
        <w:rPr>
          <w:rFonts w:ascii="Times New Roman" w:eastAsia="Calibri" w:hAnsi="Times New Roman" w:cs="Times New Roman"/>
          <w:sz w:val="24"/>
          <w:szCs w:val="24"/>
        </w:rPr>
        <w:t xml:space="preserve"> </w:t>
      </w:r>
    </w:p>
    <w:p w14:paraId="2239DD1B" w14:textId="436BC07A"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B37854" w:rsidRPr="000B1A0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DE711B">
        <w:rPr>
          <w:rFonts w:ascii="Times New Roman" w:eastAsia="Times New Roman" w:hAnsi="Times New Roman" w:cs="Times New Roman"/>
          <w:sz w:val="24"/>
          <w:szCs w:val="24"/>
          <w:lang w:eastAsia="en-US"/>
        </w:rPr>
        <w:t>paslaugų</w:t>
      </w:r>
      <w:r w:rsidR="006F6C91" w:rsidRPr="000B1A0B">
        <w:rPr>
          <w:rFonts w:ascii="Times New Roman" w:eastAsia="Times New Roman" w:hAnsi="Times New Roman" w:cs="Times New Roman"/>
          <w:sz w:val="24"/>
          <w:szCs w:val="24"/>
          <w:lang w:eastAsia="en-US"/>
        </w:rPr>
        <w:t xml:space="preserve"> nėra.</w:t>
      </w:r>
    </w:p>
    <w:p w14:paraId="62DF64D0" w14:textId="5810FB5F"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Perkančioji organizacija nerezervuoja teisės dalyvauti pirkime.</w:t>
      </w:r>
    </w:p>
    <w:p w14:paraId="573233DF" w14:textId="1E88498D"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49EBBCD3" w14:textId="52B3CC76" w:rsidR="00552061" w:rsidRPr="008117C9" w:rsidRDefault="00552061" w:rsidP="0055206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117C9">
        <w:rPr>
          <w:rFonts w:ascii="Times New Roman" w:hAnsi="Times New Roman" w:cs="Times New Roman"/>
          <w:sz w:val="24"/>
          <w:szCs w:val="24"/>
        </w:rPr>
        <w:t>Atliekamas 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w:t>
      </w:r>
      <w:r w:rsidR="001A27E7" w:rsidRPr="008117C9">
        <w:rPr>
          <w:rFonts w:ascii="Times New Roman" w:hAnsi="Times New Roman" w:cs="Times New Roman"/>
          <w:sz w:val="24"/>
          <w:szCs w:val="24"/>
        </w:rPr>
        <w:t xml:space="preserve"> </w:t>
      </w:r>
      <w:r w:rsidRPr="008117C9">
        <w:rPr>
          <w:rFonts w:ascii="Times New Roman" w:hAnsi="Times New Roman" w:cs="Times New Roman"/>
          <w:sz w:val="24"/>
          <w:szCs w:val="24"/>
        </w:rPr>
        <w:t xml:space="preserve">4.1. punktą ir 4.4.4 papunktį. </w:t>
      </w:r>
      <w:r w:rsidR="008117C9" w:rsidRPr="007857C7">
        <w:rPr>
          <w:rFonts w:ascii="Times New Roman" w:hAnsi="Times New Roman" w:cs="Times New Roman"/>
          <w:sz w:val="24"/>
          <w:szCs w:val="24"/>
        </w:rPr>
        <w:t xml:space="preserve">Aplinkos apsaugos kriterijai nustatyti pirkimo sąlygų </w:t>
      </w:r>
      <w:r w:rsidR="008117C9">
        <w:rPr>
          <w:rFonts w:ascii="Times New Roman" w:hAnsi="Times New Roman" w:cs="Times New Roman"/>
          <w:sz w:val="24"/>
          <w:szCs w:val="24"/>
        </w:rPr>
        <w:t>4</w:t>
      </w:r>
      <w:r w:rsidR="008117C9" w:rsidRPr="007857C7">
        <w:rPr>
          <w:rFonts w:ascii="Times New Roman" w:hAnsi="Times New Roman" w:cs="Times New Roman"/>
          <w:sz w:val="24"/>
          <w:szCs w:val="24"/>
        </w:rPr>
        <w:t xml:space="preserve"> priede „Tiekėjų kvalifikacijos reikalavimai ir reikalaujami kokybės bei aplinkos apsaugos vadybos sistemų standartai“</w:t>
      </w:r>
      <w:r w:rsidR="008117C9">
        <w:rPr>
          <w:rFonts w:ascii="Times New Roman" w:hAnsi="Times New Roman" w:cs="Times New Roman"/>
          <w:sz w:val="24"/>
          <w:szCs w:val="24"/>
        </w:rPr>
        <w:t xml:space="preserve"> </w:t>
      </w:r>
      <w:r w:rsidR="008117C9" w:rsidRPr="007857C7">
        <w:rPr>
          <w:rFonts w:ascii="Times New Roman" w:hAnsi="Times New Roman" w:cs="Times New Roman"/>
          <w:sz w:val="24"/>
          <w:szCs w:val="24"/>
        </w:rPr>
        <w:t xml:space="preserve">ir </w:t>
      </w:r>
      <w:r w:rsidR="000F1275">
        <w:rPr>
          <w:rFonts w:ascii="Times New Roman" w:hAnsi="Times New Roman" w:cs="Times New Roman"/>
          <w:sz w:val="24"/>
          <w:szCs w:val="24"/>
        </w:rPr>
        <w:t>8</w:t>
      </w:r>
      <w:r w:rsidR="008117C9" w:rsidRPr="007857C7">
        <w:rPr>
          <w:rFonts w:ascii="Times New Roman" w:hAnsi="Times New Roman" w:cs="Times New Roman"/>
          <w:sz w:val="24"/>
          <w:szCs w:val="24"/>
        </w:rPr>
        <w:t xml:space="preserve"> priede „Sutarties projektas“.</w:t>
      </w:r>
    </w:p>
    <w:p w14:paraId="2413C02D" w14:textId="33744E4C" w:rsidR="00E32C8E" w:rsidRPr="00D933B8" w:rsidRDefault="00E32C8E" w:rsidP="00552061">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933B8">
        <w:rPr>
          <w:rFonts w:ascii="Times New Roman" w:eastAsia="Arial" w:hAnsi="Times New Roman" w:cs="Times New Roman"/>
          <w:sz w:val="24"/>
          <w:szCs w:val="24"/>
        </w:rPr>
        <w:t xml:space="preserve">Išankstinis skelbimas apie </w:t>
      </w:r>
      <w:r w:rsidR="007A68AD" w:rsidRPr="00D933B8">
        <w:rPr>
          <w:rFonts w:ascii="Times New Roman" w:eastAsia="Arial" w:hAnsi="Times New Roman" w:cs="Times New Roman"/>
          <w:sz w:val="24"/>
          <w:szCs w:val="24"/>
        </w:rPr>
        <w:t>p</w:t>
      </w:r>
      <w:r w:rsidRPr="00D933B8">
        <w:rPr>
          <w:rFonts w:ascii="Times New Roman" w:eastAsia="Arial" w:hAnsi="Times New Roman" w:cs="Times New Roman"/>
          <w:sz w:val="24"/>
          <w:szCs w:val="24"/>
        </w:rPr>
        <w:t xml:space="preserve">irkimą nebuvo paskelbtas. </w:t>
      </w:r>
    </w:p>
    <w:p w14:paraId="72EF28E7" w14:textId="6D7A581F" w:rsidR="00AF1430" w:rsidRPr="000B1A0B" w:rsidRDefault="00015FC9" w:rsidP="00EC470F">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0B1A0B">
        <w:rPr>
          <w:rFonts w:ascii="Times New Roman" w:hAnsi="Times New Roman" w:cs="Times New Roman"/>
          <w:sz w:val="24"/>
          <w:szCs w:val="24"/>
          <w:lang w:eastAsia="en-US"/>
        </w:rPr>
        <w:t>P</w:t>
      </w:r>
      <w:r w:rsidR="00E32C8E" w:rsidRPr="000B1A0B">
        <w:rPr>
          <w:rFonts w:ascii="Times New Roman" w:hAnsi="Times New Roman" w:cs="Times New Roman"/>
          <w:sz w:val="24"/>
          <w:szCs w:val="24"/>
          <w:lang w:eastAsia="en-US"/>
        </w:rPr>
        <w:t xml:space="preserve">irkime </w:t>
      </w:r>
      <w:r w:rsidR="007A68AD" w:rsidRPr="000B1A0B">
        <w:rPr>
          <w:rFonts w:ascii="Times New Roman" w:hAnsi="Times New Roman" w:cs="Times New Roman"/>
          <w:sz w:val="24"/>
          <w:szCs w:val="24"/>
        </w:rPr>
        <w:t>perkančioji organizacija</w:t>
      </w:r>
      <w:r w:rsidR="00E32C8E" w:rsidRPr="000B1A0B">
        <w:rPr>
          <w:rFonts w:ascii="Times New Roman" w:hAnsi="Times New Roman" w:cs="Times New Roman"/>
          <w:sz w:val="24"/>
          <w:szCs w:val="24"/>
          <w:lang w:eastAsia="en-US"/>
        </w:rPr>
        <w:t xml:space="preserve"> nenumato skelbti pranešimo dėl savanoriško </w:t>
      </w:r>
      <w:proofErr w:type="spellStart"/>
      <w:r w:rsidR="00E32C8E" w:rsidRPr="000B1A0B">
        <w:rPr>
          <w:rFonts w:ascii="Times New Roman" w:hAnsi="Times New Roman" w:cs="Times New Roman"/>
          <w:i/>
          <w:iCs/>
          <w:sz w:val="24"/>
          <w:szCs w:val="24"/>
          <w:lang w:eastAsia="en-US"/>
        </w:rPr>
        <w:t>ex</w:t>
      </w:r>
      <w:proofErr w:type="spellEnd"/>
      <w:r w:rsidR="00E32C8E" w:rsidRPr="000B1A0B">
        <w:rPr>
          <w:rFonts w:ascii="Times New Roman" w:hAnsi="Times New Roman" w:cs="Times New Roman"/>
          <w:i/>
          <w:iCs/>
          <w:sz w:val="24"/>
          <w:szCs w:val="24"/>
          <w:lang w:eastAsia="en-US"/>
        </w:rPr>
        <w:t xml:space="preserve"> ante</w:t>
      </w:r>
      <w:r w:rsidR="00E32C8E" w:rsidRPr="000B1A0B">
        <w:rPr>
          <w:rFonts w:ascii="Times New Roman" w:hAnsi="Times New Roman" w:cs="Times New Roman"/>
          <w:sz w:val="24"/>
          <w:szCs w:val="24"/>
          <w:lang w:eastAsia="en-US"/>
        </w:rPr>
        <w:t xml:space="preserve"> skaidrumo.</w:t>
      </w:r>
    </w:p>
    <w:p w14:paraId="278EA4A0" w14:textId="4511B3B8" w:rsidR="00AF1430" w:rsidRPr="000B1A0B" w:rsidRDefault="007466F8" w:rsidP="00EC470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0C002F05" w14:textId="68A15AD1" w:rsidR="00E32C8E" w:rsidRPr="00495F7B" w:rsidRDefault="00E32C8E" w:rsidP="00495F7B">
      <w:pPr>
        <w:pStyle w:val="Sraopastraipa"/>
        <w:numPr>
          <w:ilvl w:val="1"/>
          <w:numId w:val="7"/>
        </w:numPr>
        <w:tabs>
          <w:tab w:val="left" w:pos="993"/>
          <w:tab w:val="left" w:pos="1134"/>
        </w:tabs>
        <w:spacing w:after="0" w:line="240" w:lineRule="auto"/>
        <w:ind w:firstLine="207"/>
        <w:jc w:val="both"/>
        <w:rPr>
          <w:rFonts w:ascii="Times New Roman" w:hAnsi="Times New Roman" w:cs="Times New Roman"/>
          <w:sz w:val="24"/>
          <w:szCs w:val="24"/>
        </w:rPr>
      </w:pPr>
      <w:r w:rsidRPr="00495F7B">
        <w:rPr>
          <w:rFonts w:ascii="Times New Roman" w:eastAsia="Arial" w:hAnsi="Times New Roman" w:cs="Times New Roman"/>
          <w:sz w:val="24"/>
          <w:szCs w:val="24"/>
        </w:rPr>
        <w:t xml:space="preserve">Bendrosios </w:t>
      </w:r>
      <w:r w:rsidR="007E5F55" w:rsidRPr="00495F7B">
        <w:rPr>
          <w:rFonts w:ascii="Times New Roman" w:eastAsia="Arial" w:hAnsi="Times New Roman" w:cs="Times New Roman"/>
          <w:sz w:val="24"/>
          <w:szCs w:val="24"/>
        </w:rPr>
        <w:t xml:space="preserve">pirkimo </w:t>
      </w:r>
      <w:r w:rsidRPr="00495F7B">
        <w:rPr>
          <w:rFonts w:ascii="Times New Roman" w:eastAsia="Arial" w:hAnsi="Times New Roman" w:cs="Times New Roman"/>
          <w:sz w:val="24"/>
          <w:szCs w:val="24"/>
        </w:rPr>
        <w:t>sąlygos yra neatskiriama ši</w:t>
      </w:r>
      <w:r w:rsidR="00C07F25" w:rsidRPr="00495F7B">
        <w:rPr>
          <w:rFonts w:ascii="Times New Roman" w:eastAsia="Arial" w:hAnsi="Times New Roman" w:cs="Times New Roman"/>
          <w:sz w:val="24"/>
          <w:szCs w:val="24"/>
        </w:rPr>
        <w:t>ų</w:t>
      </w:r>
      <w:r w:rsidRPr="00495F7B">
        <w:rPr>
          <w:rFonts w:ascii="Times New Roman" w:eastAsia="Arial" w:hAnsi="Times New Roman" w:cs="Times New Roman"/>
          <w:sz w:val="24"/>
          <w:szCs w:val="24"/>
        </w:rPr>
        <w:t xml:space="preserve"> </w:t>
      </w:r>
      <w:r w:rsidR="00F4541C" w:rsidRPr="00495F7B">
        <w:rPr>
          <w:rFonts w:ascii="Times New Roman" w:eastAsia="Arial" w:hAnsi="Times New Roman" w:cs="Times New Roman"/>
          <w:sz w:val="24"/>
          <w:szCs w:val="24"/>
        </w:rPr>
        <w:t>p</w:t>
      </w:r>
      <w:r w:rsidRPr="00495F7B">
        <w:rPr>
          <w:rFonts w:ascii="Times New Roman" w:eastAsia="Arial" w:hAnsi="Times New Roman" w:cs="Times New Roman"/>
          <w:sz w:val="24"/>
          <w:szCs w:val="24"/>
        </w:rPr>
        <w:t>irkimo sąlygų dalis.</w:t>
      </w:r>
    </w:p>
    <w:p w14:paraId="5DEDEBC7" w14:textId="1ED44FB6" w:rsidR="00B41C66" w:rsidRPr="000B1A0B"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0B1A0B">
        <w:rPr>
          <w:rFonts w:ascii="Times New Roman" w:hAnsi="Times New Roman" w:cs="Times New Roman"/>
          <w:sz w:val="24"/>
          <w:szCs w:val="24"/>
        </w:rPr>
        <w:t xml:space="preserve">2. </w:t>
      </w:r>
      <w:r w:rsidR="00B41C66" w:rsidRPr="000B1A0B">
        <w:rPr>
          <w:rFonts w:ascii="Times New Roman" w:hAnsi="Times New Roman" w:cs="Times New Roman"/>
          <w:sz w:val="24"/>
          <w:szCs w:val="24"/>
        </w:rPr>
        <w:t>Pirkimo objektas</w:t>
      </w:r>
      <w:bookmarkEnd w:id="6"/>
      <w:bookmarkEnd w:id="7"/>
      <w:bookmarkEnd w:id="8"/>
    </w:p>
    <w:p w14:paraId="0B7B0A50" w14:textId="75423C77" w:rsidR="00B41C66" w:rsidRPr="00270983" w:rsidRDefault="00B41C66" w:rsidP="004B6781">
      <w:pPr>
        <w:pStyle w:val="Betarp"/>
        <w:numPr>
          <w:ilvl w:val="1"/>
          <w:numId w:val="5"/>
        </w:numPr>
        <w:tabs>
          <w:tab w:val="left" w:pos="993"/>
        </w:tabs>
        <w:ind w:left="0" w:firstLine="567"/>
        <w:contextualSpacing/>
        <w:jc w:val="both"/>
        <w:rPr>
          <w:rFonts w:ascii="Times New Roman" w:hAnsi="Times New Roman" w:cs="Times New Roman"/>
          <w:b/>
          <w:bCs/>
          <w:color w:val="FF0000"/>
          <w:sz w:val="24"/>
          <w:szCs w:val="24"/>
        </w:rPr>
      </w:pPr>
      <w:r w:rsidRPr="000B1A0B">
        <w:rPr>
          <w:rFonts w:ascii="Times New Roman" w:eastAsia="Calibri" w:hAnsi="Times New Roman" w:cs="Times New Roman"/>
          <w:b/>
          <w:bCs/>
          <w:sz w:val="24"/>
          <w:szCs w:val="24"/>
        </w:rPr>
        <w:t xml:space="preserve">Perkančioji organizacija numato įsigyti </w:t>
      </w:r>
      <w:r w:rsidR="00CB2932" w:rsidRPr="00CB2932">
        <w:rPr>
          <w:rFonts w:ascii="Times New Roman" w:eastAsia="Times New Roman" w:hAnsi="Times New Roman" w:cs="Times New Roman"/>
          <w:b/>
          <w:bCs/>
          <w:color w:val="000000"/>
          <w:sz w:val="24"/>
          <w:szCs w:val="24"/>
          <w:lang w:eastAsia="en-US"/>
        </w:rPr>
        <w:t xml:space="preserve">stadiono, esančio </w:t>
      </w:r>
      <w:r w:rsidR="00CB2932">
        <w:rPr>
          <w:rFonts w:ascii="Times New Roman" w:eastAsia="Times New Roman" w:hAnsi="Times New Roman" w:cs="Times New Roman"/>
          <w:b/>
          <w:bCs/>
          <w:color w:val="000000"/>
          <w:sz w:val="24"/>
          <w:szCs w:val="24"/>
          <w:lang w:eastAsia="en-US"/>
        </w:rPr>
        <w:t>V</w:t>
      </w:r>
      <w:r w:rsidR="00CB2932" w:rsidRPr="00CB2932">
        <w:rPr>
          <w:rFonts w:ascii="Times New Roman" w:eastAsia="Times New Roman" w:hAnsi="Times New Roman" w:cs="Times New Roman"/>
          <w:b/>
          <w:bCs/>
          <w:color w:val="000000"/>
          <w:sz w:val="24"/>
          <w:szCs w:val="24"/>
          <w:lang w:eastAsia="en-US"/>
        </w:rPr>
        <w:t xml:space="preserve">. </w:t>
      </w:r>
      <w:r w:rsidR="00CB2932">
        <w:rPr>
          <w:rFonts w:ascii="Times New Roman" w:eastAsia="Times New Roman" w:hAnsi="Times New Roman" w:cs="Times New Roman"/>
          <w:b/>
          <w:bCs/>
          <w:color w:val="000000"/>
          <w:sz w:val="24"/>
          <w:szCs w:val="24"/>
          <w:lang w:eastAsia="en-US"/>
        </w:rPr>
        <w:t>K</w:t>
      </w:r>
      <w:r w:rsidR="00CB2932" w:rsidRPr="00CB2932">
        <w:rPr>
          <w:rFonts w:ascii="Times New Roman" w:eastAsia="Times New Roman" w:hAnsi="Times New Roman" w:cs="Times New Roman"/>
          <w:b/>
          <w:bCs/>
          <w:color w:val="000000"/>
          <w:sz w:val="24"/>
          <w:szCs w:val="24"/>
          <w:lang w:eastAsia="en-US"/>
        </w:rPr>
        <w:t>udirkos g. 29</w:t>
      </w:r>
      <w:r w:rsidR="00CB2932">
        <w:rPr>
          <w:rFonts w:ascii="Times New Roman" w:eastAsia="Times New Roman" w:hAnsi="Times New Roman" w:cs="Times New Roman"/>
          <w:b/>
          <w:bCs/>
          <w:color w:val="000000"/>
          <w:sz w:val="24"/>
          <w:szCs w:val="24"/>
          <w:lang w:eastAsia="en-US"/>
        </w:rPr>
        <w:t>A</w:t>
      </w:r>
      <w:r w:rsidR="00CB2932" w:rsidRPr="00CB2932">
        <w:rPr>
          <w:rFonts w:ascii="Times New Roman" w:eastAsia="Times New Roman" w:hAnsi="Times New Roman" w:cs="Times New Roman"/>
          <w:b/>
          <w:bCs/>
          <w:color w:val="000000"/>
          <w:sz w:val="24"/>
          <w:szCs w:val="24"/>
          <w:lang w:eastAsia="en-US"/>
        </w:rPr>
        <w:t xml:space="preserve">, </w:t>
      </w:r>
      <w:r w:rsidR="00CB2932">
        <w:rPr>
          <w:rFonts w:ascii="Times New Roman" w:eastAsia="Times New Roman" w:hAnsi="Times New Roman" w:cs="Times New Roman"/>
          <w:b/>
          <w:bCs/>
          <w:color w:val="000000"/>
          <w:sz w:val="24"/>
          <w:szCs w:val="24"/>
          <w:lang w:eastAsia="en-US"/>
        </w:rPr>
        <w:t>N</w:t>
      </w:r>
      <w:r w:rsidR="00CB2932" w:rsidRPr="00CB2932">
        <w:rPr>
          <w:rFonts w:ascii="Times New Roman" w:eastAsia="Times New Roman" w:hAnsi="Times New Roman" w:cs="Times New Roman"/>
          <w:b/>
          <w:bCs/>
          <w:color w:val="000000"/>
          <w:sz w:val="24"/>
          <w:szCs w:val="24"/>
          <w:lang w:eastAsia="en-US"/>
        </w:rPr>
        <w:t xml:space="preserve">aujoji </w:t>
      </w:r>
      <w:r w:rsidR="00CB2932">
        <w:rPr>
          <w:rFonts w:ascii="Times New Roman" w:eastAsia="Times New Roman" w:hAnsi="Times New Roman" w:cs="Times New Roman"/>
          <w:b/>
          <w:bCs/>
          <w:color w:val="000000"/>
          <w:sz w:val="24"/>
          <w:szCs w:val="24"/>
          <w:lang w:eastAsia="en-US"/>
        </w:rPr>
        <w:t>A</w:t>
      </w:r>
      <w:r w:rsidR="00CB2932" w:rsidRPr="00CB2932">
        <w:rPr>
          <w:rFonts w:ascii="Times New Roman" w:eastAsia="Times New Roman" w:hAnsi="Times New Roman" w:cs="Times New Roman"/>
          <w:b/>
          <w:bCs/>
          <w:color w:val="000000"/>
          <w:sz w:val="24"/>
          <w:szCs w:val="24"/>
          <w:lang w:eastAsia="en-US"/>
        </w:rPr>
        <w:t>kmenė, apšvietimo įrengimo techninio darbo projekto parengimo ir statinio projekto vykdymo priežiūros paslaug</w:t>
      </w:r>
      <w:r w:rsidR="00CB2932">
        <w:rPr>
          <w:rFonts w:ascii="Times New Roman" w:eastAsia="Times New Roman" w:hAnsi="Times New Roman" w:cs="Times New Roman"/>
          <w:b/>
          <w:bCs/>
          <w:color w:val="000000"/>
          <w:sz w:val="24"/>
          <w:szCs w:val="24"/>
          <w:lang w:eastAsia="en-US"/>
        </w:rPr>
        <w:t xml:space="preserve">as </w:t>
      </w:r>
      <w:r w:rsidR="00552061">
        <w:rPr>
          <w:rFonts w:ascii="Times New Roman" w:eastAsia="Times New Roman" w:hAnsi="Times New Roman" w:cs="Times New Roman"/>
          <w:b/>
          <w:bCs/>
          <w:color w:val="000000"/>
          <w:sz w:val="24"/>
          <w:szCs w:val="24"/>
          <w:lang w:eastAsia="en-US"/>
        </w:rPr>
        <w:t xml:space="preserve">(toliau – </w:t>
      </w:r>
      <w:r w:rsidR="00DE711B">
        <w:rPr>
          <w:rFonts w:ascii="Times New Roman" w:eastAsia="Times New Roman" w:hAnsi="Times New Roman" w:cs="Times New Roman"/>
          <w:b/>
          <w:bCs/>
          <w:color w:val="000000"/>
          <w:sz w:val="24"/>
          <w:szCs w:val="24"/>
          <w:lang w:eastAsia="en-US"/>
        </w:rPr>
        <w:t>Paslaugos</w:t>
      </w:r>
      <w:r w:rsidR="00552061">
        <w:rPr>
          <w:rFonts w:ascii="Times New Roman" w:eastAsia="Times New Roman" w:hAnsi="Times New Roman" w:cs="Times New Roman"/>
          <w:b/>
          <w:bCs/>
          <w:color w:val="000000"/>
          <w:sz w:val="24"/>
          <w:szCs w:val="24"/>
          <w:lang w:eastAsia="en-US"/>
        </w:rPr>
        <w:t>)</w:t>
      </w:r>
      <w:r w:rsidRPr="00270983">
        <w:rPr>
          <w:rFonts w:ascii="Times New Roman" w:eastAsia="Calibri" w:hAnsi="Times New Roman" w:cs="Times New Roman"/>
          <w:b/>
          <w:bCs/>
          <w:sz w:val="24"/>
          <w:szCs w:val="24"/>
        </w:rPr>
        <w:t xml:space="preserve">. </w:t>
      </w:r>
    </w:p>
    <w:p w14:paraId="23DAC076" w14:textId="535ED596" w:rsidR="00DE711B" w:rsidRPr="00DE711B" w:rsidRDefault="001A27E7" w:rsidP="00796B0F">
      <w:pPr>
        <w:pStyle w:val="Betarp"/>
        <w:numPr>
          <w:ilvl w:val="1"/>
          <w:numId w:val="5"/>
        </w:numPr>
        <w:tabs>
          <w:tab w:val="left" w:pos="993"/>
        </w:tabs>
        <w:ind w:left="0" w:firstLine="567"/>
        <w:contextualSpacing/>
        <w:jc w:val="both"/>
        <w:rPr>
          <w:rFonts w:ascii="Times New Roman" w:eastAsia="Calibri" w:hAnsi="Times New Roman" w:cs="Times New Roman"/>
          <w:iCs/>
          <w:sz w:val="24"/>
          <w:szCs w:val="24"/>
          <w:lang w:eastAsia="en-US"/>
        </w:rPr>
      </w:pPr>
      <w:r w:rsidRPr="001A27E7">
        <w:rPr>
          <w:rFonts w:ascii="Times New Roman" w:hAnsi="Times New Roman" w:cs="Times New Roman"/>
          <w:sz w:val="24"/>
          <w:szCs w:val="24"/>
        </w:rPr>
        <w:t>Pirkimo apimtys</w:t>
      </w:r>
      <w:r>
        <w:rPr>
          <w:rFonts w:ascii="Times New Roman" w:hAnsi="Times New Roman" w:cs="Times New Roman"/>
          <w:sz w:val="24"/>
          <w:szCs w:val="24"/>
        </w:rPr>
        <w:t xml:space="preserve"> ir r</w:t>
      </w:r>
      <w:r w:rsidR="007554D6" w:rsidRPr="00DE711B">
        <w:rPr>
          <w:rFonts w:ascii="Times New Roman" w:hAnsi="Times New Roman" w:cs="Times New Roman"/>
          <w:sz w:val="24"/>
          <w:szCs w:val="24"/>
        </w:rPr>
        <w:t xml:space="preserve">eikalavimai </w:t>
      </w:r>
      <w:r>
        <w:rPr>
          <w:rFonts w:ascii="Times New Roman" w:hAnsi="Times New Roman" w:cs="Times New Roman"/>
          <w:sz w:val="24"/>
          <w:szCs w:val="24"/>
        </w:rPr>
        <w:t>apibrėžti</w:t>
      </w:r>
      <w:r w:rsidR="007554D6" w:rsidRPr="00DE711B">
        <w:rPr>
          <w:rFonts w:ascii="Times New Roman" w:hAnsi="Times New Roman" w:cs="Times New Roman"/>
          <w:sz w:val="24"/>
          <w:szCs w:val="24"/>
        </w:rPr>
        <w:t xml:space="preserve"> </w:t>
      </w:r>
      <w:r w:rsidR="007204DB" w:rsidRPr="00DE711B">
        <w:rPr>
          <w:rFonts w:ascii="Times New Roman" w:hAnsi="Times New Roman" w:cs="Times New Roman"/>
          <w:sz w:val="24"/>
          <w:szCs w:val="24"/>
        </w:rPr>
        <w:t xml:space="preserve">specialiųjų </w:t>
      </w:r>
      <w:r w:rsidR="007554D6" w:rsidRPr="00DE711B">
        <w:rPr>
          <w:rFonts w:ascii="Times New Roman" w:hAnsi="Times New Roman" w:cs="Times New Roman"/>
          <w:sz w:val="24"/>
          <w:szCs w:val="24"/>
        </w:rPr>
        <w:t xml:space="preserve">pirkimo sąlygų </w:t>
      </w:r>
      <w:r w:rsidR="00FF13E1" w:rsidRPr="00DE711B">
        <w:rPr>
          <w:rFonts w:ascii="Times New Roman" w:hAnsi="Times New Roman" w:cs="Times New Roman"/>
          <w:sz w:val="24"/>
          <w:szCs w:val="24"/>
        </w:rPr>
        <w:t>2</w:t>
      </w:r>
      <w:r w:rsidR="00490AE5" w:rsidRPr="00DE711B">
        <w:rPr>
          <w:rFonts w:ascii="Times New Roman" w:hAnsi="Times New Roman" w:cs="Times New Roman"/>
          <w:sz w:val="24"/>
          <w:szCs w:val="24"/>
        </w:rPr>
        <w:t xml:space="preserve"> priede „Techninė užduotis“</w:t>
      </w:r>
      <w:r w:rsidR="007554D6" w:rsidRPr="00DE711B">
        <w:rPr>
          <w:rFonts w:ascii="Times New Roman" w:hAnsi="Times New Roman" w:cs="Times New Roman"/>
          <w:sz w:val="24"/>
          <w:szCs w:val="24"/>
        </w:rPr>
        <w:t xml:space="preserve">. </w:t>
      </w:r>
    </w:p>
    <w:p w14:paraId="0DE2F1FD" w14:textId="51AA4B29" w:rsidR="00713DB7" w:rsidRPr="00DE711B" w:rsidRDefault="00713DB7" w:rsidP="00DE711B">
      <w:pPr>
        <w:pStyle w:val="Betarp"/>
        <w:tabs>
          <w:tab w:val="left" w:pos="993"/>
        </w:tabs>
        <w:ind w:left="567"/>
        <w:contextualSpacing/>
        <w:jc w:val="both"/>
        <w:rPr>
          <w:rFonts w:ascii="Times New Roman" w:eastAsia="Calibri" w:hAnsi="Times New Roman" w:cs="Times New Roman"/>
          <w:iCs/>
          <w:sz w:val="24"/>
          <w:szCs w:val="24"/>
          <w:lang w:eastAsia="en-US"/>
        </w:rPr>
      </w:pPr>
      <w:r w:rsidRPr="00DE711B">
        <w:rPr>
          <w:rFonts w:ascii="Times New Roman" w:hAnsi="Times New Roman" w:cs="Times New Roman"/>
          <w:sz w:val="24"/>
          <w:szCs w:val="24"/>
        </w:rPr>
        <w:t>2.</w:t>
      </w:r>
      <w:r w:rsidR="00865E3B" w:rsidRPr="00DE711B">
        <w:rPr>
          <w:rFonts w:ascii="Times New Roman" w:hAnsi="Times New Roman" w:cs="Times New Roman"/>
          <w:sz w:val="24"/>
          <w:szCs w:val="24"/>
        </w:rPr>
        <w:t>3</w:t>
      </w:r>
      <w:r w:rsidRPr="00DE711B">
        <w:rPr>
          <w:rFonts w:ascii="Times New Roman" w:hAnsi="Times New Roman" w:cs="Times New Roman"/>
          <w:sz w:val="24"/>
          <w:szCs w:val="24"/>
        </w:rPr>
        <w:t xml:space="preserve">. </w:t>
      </w:r>
      <w:r w:rsidRPr="00DE711B">
        <w:rPr>
          <w:rFonts w:ascii="Times New Roman" w:eastAsia="Calibri" w:hAnsi="Times New Roman" w:cs="Times New Roman"/>
          <w:iCs/>
          <w:sz w:val="24"/>
          <w:szCs w:val="24"/>
          <w:lang w:eastAsia="en-US"/>
        </w:rPr>
        <w:t xml:space="preserve">Maksimali pirkimui skirta lėšų suma: </w:t>
      </w:r>
      <w:r w:rsidR="00CB2932">
        <w:rPr>
          <w:rFonts w:ascii="Times New Roman" w:eastAsia="Calibri" w:hAnsi="Times New Roman" w:cs="Times New Roman"/>
          <w:iCs/>
          <w:sz w:val="24"/>
          <w:szCs w:val="24"/>
          <w:lang w:eastAsia="en-US"/>
        </w:rPr>
        <w:t>25</w:t>
      </w:r>
      <w:r w:rsidR="00DE711B" w:rsidRPr="00DE711B">
        <w:rPr>
          <w:rFonts w:ascii="Times New Roman" w:eastAsia="Calibri" w:hAnsi="Times New Roman" w:cs="Times New Roman"/>
          <w:iCs/>
          <w:sz w:val="24"/>
          <w:szCs w:val="24"/>
          <w:lang w:eastAsia="en-US"/>
        </w:rPr>
        <w:t xml:space="preserve"> 000,00 </w:t>
      </w:r>
      <w:r w:rsidR="00552061" w:rsidRPr="00DE711B">
        <w:rPr>
          <w:rFonts w:ascii="Times New Roman" w:eastAsia="Calibri" w:hAnsi="Times New Roman" w:cs="Times New Roman"/>
          <w:iCs/>
          <w:sz w:val="24"/>
          <w:szCs w:val="24"/>
          <w:lang w:eastAsia="en-US"/>
        </w:rPr>
        <w:t>Eur su PVM (</w:t>
      </w:r>
      <w:r w:rsidR="00CB2932">
        <w:rPr>
          <w:rFonts w:ascii="Times New Roman" w:eastAsia="Calibri" w:hAnsi="Times New Roman" w:cs="Times New Roman"/>
          <w:bCs/>
          <w:color w:val="000000"/>
          <w:sz w:val="24"/>
          <w:szCs w:val="24"/>
          <w:lang w:eastAsia="en-US"/>
        </w:rPr>
        <w:t>20 661,16</w:t>
      </w:r>
      <w:r w:rsidR="00DE711B" w:rsidRPr="00DE711B">
        <w:rPr>
          <w:rFonts w:ascii="Times New Roman" w:eastAsia="Calibri" w:hAnsi="Times New Roman" w:cs="Times New Roman"/>
          <w:bCs/>
          <w:color w:val="000000"/>
          <w:sz w:val="24"/>
          <w:szCs w:val="24"/>
          <w:lang w:eastAsia="en-US"/>
        </w:rPr>
        <w:t xml:space="preserve"> </w:t>
      </w:r>
      <w:r w:rsidR="00552061" w:rsidRPr="00DE711B">
        <w:rPr>
          <w:rFonts w:ascii="Times New Roman" w:eastAsia="Calibri" w:hAnsi="Times New Roman" w:cs="Times New Roman"/>
          <w:iCs/>
          <w:sz w:val="24"/>
          <w:szCs w:val="24"/>
          <w:lang w:eastAsia="en-US"/>
        </w:rPr>
        <w:t>Eur be PVM)</w:t>
      </w:r>
      <w:r w:rsidRPr="00DE711B">
        <w:rPr>
          <w:rFonts w:ascii="Times New Roman" w:eastAsia="Calibri" w:hAnsi="Times New Roman" w:cs="Times New Roman"/>
          <w:iCs/>
          <w:sz w:val="24"/>
          <w:szCs w:val="24"/>
          <w:lang w:eastAsia="en-US"/>
        </w:rPr>
        <w:t>.</w:t>
      </w:r>
    </w:p>
    <w:p w14:paraId="6CB14ACA" w14:textId="77777777" w:rsidR="001F1497" w:rsidRPr="001F1497" w:rsidRDefault="00713DB7" w:rsidP="001F1497">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2.</w:t>
      </w:r>
      <w:r w:rsidR="00DE711B">
        <w:rPr>
          <w:rFonts w:ascii="Times New Roman" w:hAnsi="Times New Roman" w:cs="Times New Roman"/>
          <w:sz w:val="24"/>
          <w:szCs w:val="24"/>
        </w:rPr>
        <w:t>4</w:t>
      </w:r>
      <w:r w:rsidRPr="000B1A0B">
        <w:rPr>
          <w:rFonts w:ascii="Times New Roman" w:hAnsi="Times New Roman" w:cs="Times New Roman"/>
          <w:sz w:val="24"/>
          <w:szCs w:val="24"/>
        </w:rPr>
        <w:t xml:space="preserve">. </w:t>
      </w:r>
      <w:r w:rsidR="001F1497" w:rsidRPr="001F1497">
        <w:rPr>
          <w:rFonts w:ascii="Times New Roman" w:hAnsi="Times New Roman" w:cs="Times New Roman"/>
          <w:sz w:val="24"/>
          <w:szCs w:val="24"/>
        </w:rPr>
        <w:t>Paslaugos pradedamos teikti nuo šios Sutarties įsigaliojimo dienos iki visiško sutartinių įsipareigojimų įvykdymo, bet ne ilgiau kaip 36 (trisdešimt šešis) mėnesius:</w:t>
      </w:r>
    </w:p>
    <w:p w14:paraId="04B57AC5" w14:textId="17485380" w:rsidR="00347890" w:rsidRPr="001F1497" w:rsidRDefault="001A27E7" w:rsidP="003478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1F1497" w:rsidRPr="001F1497">
        <w:rPr>
          <w:rFonts w:ascii="Times New Roman" w:hAnsi="Times New Roman" w:cs="Times New Roman"/>
          <w:sz w:val="24"/>
          <w:szCs w:val="24"/>
        </w:rPr>
        <w:t>T</w:t>
      </w:r>
      <w:r w:rsidR="001F1497">
        <w:rPr>
          <w:rFonts w:ascii="Times New Roman" w:hAnsi="Times New Roman" w:cs="Times New Roman"/>
          <w:sz w:val="24"/>
          <w:szCs w:val="24"/>
        </w:rPr>
        <w:t>echninis darbo projektas (toliau – TDP)</w:t>
      </w:r>
      <w:r w:rsidR="001F1497" w:rsidRPr="001F1497">
        <w:rPr>
          <w:rFonts w:ascii="Times New Roman" w:hAnsi="Times New Roman" w:cs="Times New Roman"/>
          <w:sz w:val="24"/>
          <w:szCs w:val="24"/>
        </w:rPr>
        <w:t xml:space="preserve"> turi būti parengtas per </w:t>
      </w:r>
      <w:r w:rsidR="00CB2932">
        <w:rPr>
          <w:rFonts w:ascii="Times New Roman" w:hAnsi="Times New Roman" w:cs="Times New Roman"/>
          <w:sz w:val="24"/>
          <w:szCs w:val="24"/>
        </w:rPr>
        <w:t>6</w:t>
      </w:r>
      <w:r w:rsidR="001F1497" w:rsidRPr="001F1497">
        <w:rPr>
          <w:rFonts w:ascii="Times New Roman" w:hAnsi="Times New Roman" w:cs="Times New Roman"/>
          <w:sz w:val="24"/>
          <w:szCs w:val="24"/>
        </w:rPr>
        <w:t xml:space="preserve"> (</w:t>
      </w:r>
      <w:r w:rsidR="00CB2932">
        <w:rPr>
          <w:rFonts w:ascii="Times New Roman" w:hAnsi="Times New Roman" w:cs="Times New Roman"/>
          <w:sz w:val="24"/>
          <w:szCs w:val="24"/>
        </w:rPr>
        <w:t>šešis</w:t>
      </w:r>
      <w:r w:rsidR="001F1497" w:rsidRPr="001F1497">
        <w:rPr>
          <w:rFonts w:ascii="Times New Roman" w:hAnsi="Times New Roman" w:cs="Times New Roman"/>
          <w:sz w:val="24"/>
          <w:szCs w:val="24"/>
        </w:rPr>
        <w:t>) mėnesi</w:t>
      </w:r>
      <w:r w:rsidR="00CB2932">
        <w:rPr>
          <w:rFonts w:ascii="Times New Roman" w:hAnsi="Times New Roman" w:cs="Times New Roman"/>
          <w:sz w:val="24"/>
          <w:szCs w:val="24"/>
        </w:rPr>
        <w:t>us</w:t>
      </w:r>
      <w:r w:rsidR="001F1497" w:rsidRPr="001F1497">
        <w:rPr>
          <w:rFonts w:ascii="Times New Roman" w:hAnsi="Times New Roman" w:cs="Times New Roman"/>
          <w:sz w:val="24"/>
          <w:szCs w:val="24"/>
        </w:rPr>
        <w:t xml:space="preserve"> nuo Sutarties įsigaliojimo dienos. TDP bus laikomas parengtu, kai iš ekspertizės rangovo bus gautas įvertinimas, kad TDP atitinka esminius statinio reikalavimus, projekto rengimo dokumentų, kitų statybos teisės aktų reikalavimus ir gautas statybą leidžiantis dokumentas; </w:t>
      </w:r>
    </w:p>
    <w:p w14:paraId="7B0225BD" w14:textId="6D225E23" w:rsidR="00562E5B" w:rsidRDefault="001A27E7" w:rsidP="00562E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2.4.2. </w:t>
      </w:r>
      <w:r w:rsidR="00562E5B">
        <w:rPr>
          <w:rFonts w:ascii="Times New Roman" w:hAnsi="Times New Roman" w:cs="Times New Roman"/>
          <w:sz w:val="24"/>
          <w:szCs w:val="24"/>
        </w:rPr>
        <w:t>Statinio p</w:t>
      </w:r>
      <w:r w:rsidR="001F1497">
        <w:rPr>
          <w:rFonts w:ascii="Times New Roman" w:hAnsi="Times New Roman" w:cs="Times New Roman"/>
          <w:sz w:val="24"/>
          <w:szCs w:val="24"/>
        </w:rPr>
        <w:t xml:space="preserve">rojekto </w:t>
      </w:r>
      <w:r w:rsidR="001F1497" w:rsidRPr="001F1497">
        <w:rPr>
          <w:rFonts w:ascii="Times New Roman" w:hAnsi="Times New Roman" w:cs="Times New Roman"/>
          <w:sz w:val="24"/>
          <w:szCs w:val="24"/>
        </w:rPr>
        <w:t xml:space="preserve">vykdymo </w:t>
      </w:r>
      <w:r w:rsidR="001F1497">
        <w:rPr>
          <w:rFonts w:ascii="Times New Roman" w:hAnsi="Times New Roman" w:cs="Times New Roman"/>
          <w:sz w:val="24"/>
          <w:szCs w:val="24"/>
        </w:rPr>
        <w:t xml:space="preserve">priežiūros </w:t>
      </w:r>
      <w:r w:rsidR="001F1497" w:rsidRPr="001F1497">
        <w:rPr>
          <w:rFonts w:ascii="Times New Roman" w:hAnsi="Times New Roman" w:cs="Times New Roman"/>
          <w:sz w:val="24"/>
          <w:szCs w:val="24"/>
        </w:rPr>
        <w:t xml:space="preserve">paslaugų </w:t>
      </w:r>
      <w:r w:rsidR="001F1497">
        <w:rPr>
          <w:rFonts w:ascii="Times New Roman" w:hAnsi="Times New Roman" w:cs="Times New Roman"/>
          <w:sz w:val="24"/>
          <w:szCs w:val="24"/>
        </w:rPr>
        <w:t xml:space="preserve">(toliau – Priežiūros paslaugos) </w:t>
      </w:r>
      <w:r w:rsidR="00562E5B" w:rsidRPr="00562E5B">
        <w:rPr>
          <w:rFonts w:ascii="Times New Roman" w:hAnsi="Times New Roman" w:cs="Times New Roman"/>
          <w:sz w:val="24"/>
          <w:szCs w:val="24"/>
        </w:rPr>
        <w:t xml:space="preserve">teikimas pradedamas nuo statybos darbų vykdymo pradžios. Priežiūros paslaugos teikiamos statybos rangos darbų vykdymo eigoje. Paslaugų teikėjui suteikus TDP paslaugas, Pirkėjas vykdys statinio statybos rangos darbų įsigijimą, atlikdamas atskirą viešąjį pirkimą, kurio pagrindu bus sudaryta pirkimo sutartis su statybos rangos darbus atliksiančiu tiekėju. Paslaugų teikėją apie Priežiūros paslaugų teikimo pradžią informuoja Pirkėjas. </w:t>
      </w:r>
    </w:p>
    <w:p w14:paraId="01021A0E" w14:textId="2AFE5B52" w:rsidR="00347890" w:rsidRPr="00347890" w:rsidRDefault="00347890" w:rsidP="00562E5B">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eastAsia="en-US"/>
        </w:rPr>
        <w:t xml:space="preserve">2.5. </w:t>
      </w:r>
      <w:r w:rsidRPr="00347890">
        <w:rPr>
          <w:rFonts w:ascii="Times New Roman" w:eastAsia="Calibri" w:hAnsi="Times New Roman" w:cs="Times New Roman"/>
          <w:iCs/>
          <w:sz w:val="24"/>
          <w:szCs w:val="24"/>
          <w:lang w:eastAsia="en-US"/>
        </w:rPr>
        <w:t>Pirkimo objektas į dalis neskaidomas.</w:t>
      </w:r>
      <w:r>
        <w:rPr>
          <w:rFonts w:ascii="Times New Roman" w:eastAsia="Calibri" w:hAnsi="Times New Roman" w:cs="Times New Roman"/>
          <w:iCs/>
          <w:sz w:val="24"/>
          <w:szCs w:val="24"/>
          <w:lang w:eastAsia="en-US"/>
        </w:rPr>
        <w:t xml:space="preserve"> </w:t>
      </w:r>
      <w:r w:rsidR="00DE6B4D">
        <w:rPr>
          <w:rFonts w:ascii="Times New Roman" w:eastAsia="Calibri" w:hAnsi="Times New Roman" w:cs="Times New Roman"/>
          <w:iCs/>
          <w:sz w:val="24"/>
          <w:szCs w:val="24"/>
          <w:lang w:eastAsia="en-US"/>
        </w:rPr>
        <w:t>P</w:t>
      </w:r>
      <w:r w:rsidRPr="00347890">
        <w:rPr>
          <w:rFonts w:ascii="Times New Roman" w:eastAsia="Times New Roman" w:hAnsi="Times New Roman" w:cs="Times New Roman"/>
          <w:sz w:val="24"/>
          <w:szCs w:val="24"/>
        </w:rPr>
        <w:t>rojektavimo ir projekto vykdymo priežiūros paslaugos yra glaudžiai susijusios ir nedalomos, todėl objekto skaidymas į dalis yra netikslingas. Projekto vykdymo priežiūrą gali atlikti tik projekto rengėjas, kadangi a</w:t>
      </w:r>
      <w:r w:rsidRPr="00347890">
        <w:rPr>
          <w:rFonts w:ascii="Times New Roman" w:eastAsia="Times New Roman" w:hAnsi="Times New Roman" w:cs="Times New Roman"/>
          <w:sz w:val="24"/>
          <w:szCs w:val="24"/>
          <w:lang w:eastAsia="ar-SA"/>
        </w:rPr>
        <w:t>utorių asmeninės neturtinės teisės (autorystės teisė, teisė į autoriaus vardą ir teisė į kūrinio neliečiamybę) priklauso išimtinai tik autoriui ir nėra perleidžiamos kitiems asmenims be atskiro raštiško autoriaus sutikimo.</w:t>
      </w:r>
    </w:p>
    <w:p w14:paraId="0CA81FB8" w14:textId="1619EC82" w:rsidR="00325243" w:rsidRPr="00176F8E" w:rsidRDefault="00815D5F" w:rsidP="00176F8E">
      <w:pPr>
        <w:spacing w:after="0" w:line="240" w:lineRule="auto"/>
        <w:ind w:firstLine="567"/>
        <w:jc w:val="both"/>
        <w:rPr>
          <w:rFonts w:ascii="Times New Roman" w:eastAsia="Calibri" w:hAnsi="Times New Roman" w:cs="Times New Roman"/>
          <w:color w:val="000000"/>
          <w:sz w:val="24"/>
          <w:szCs w:val="24"/>
          <w:lang w:eastAsia="en-US"/>
        </w:rPr>
      </w:pPr>
      <w:r w:rsidRPr="00176F8E">
        <w:rPr>
          <w:rFonts w:ascii="Times New Roman" w:hAnsi="Times New Roman" w:cs="Times New Roman"/>
          <w:sz w:val="24"/>
          <w:szCs w:val="24"/>
        </w:rPr>
        <w:t>2.</w:t>
      </w:r>
      <w:r w:rsidR="004B3FBD">
        <w:rPr>
          <w:rFonts w:ascii="Times New Roman" w:hAnsi="Times New Roman" w:cs="Times New Roman"/>
          <w:sz w:val="24"/>
          <w:szCs w:val="24"/>
        </w:rPr>
        <w:t>6</w:t>
      </w:r>
      <w:r w:rsidR="003B0F1F" w:rsidRPr="00176F8E">
        <w:rPr>
          <w:rFonts w:ascii="Times New Roman" w:hAnsi="Times New Roman" w:cs="Times New Roman"/>
          <w:sz w:val="24"/>
          <w:szCs w:val="24"/>
        </w:rPr>
        <w:t xml:space="preserve">. </w:t>
      </w:r>
      <w:r w:rsidR="00E53E12" w:rsidRPr="00176F8E">
        <w:rPr>
          <w:rFonts w:ascii="Times New Roman" w:hAnsi="Times New Roman" w:cs="Times New Roman"/>
          <w:sz w:val="24"/>
          <w:szCs w:val="24"/>
        </w:rPr>
        <w:t xml:space="preserve">Jeigu apibūdinant pirkimo objektą </w:t>
      </w:r>
      <w:r w:rsidR="00B64D4C" w:rsidRPr="00B64D4C">
        <w:rPr>
          <w:rFonts w:ascii="Times New Roman" w:hAnsi="Times New Roman" w:cs="Times New Roman"/>
          <w:sz w:val="24"/>
          <w:szCs w:val="24"/>
        </w:rPr>
        <w:t>T</w:t>
      </w:r>
      <w:r w:rsidR="004724D7" w:rsidRPr="00B64D4C">
        <w:rPr>
          <w:rFonts w:ascii="Times New Roman" w:hAnsi="Times New Roman" w:cs="Times New Roman"/>
          <w:sz w:val="24"/>
          <w:szCs w:val="24"/>
        </w:rPr>
        <w:t xml:space="preserve">echninėje užduotyje </w:t>
      </w:r>
      <w:r w:rsidR="002B32D9" w:rsidRPr="00176F8E">
        <w:rPr>
          <w:rFonts w:ascii="Times New Roman" w:hAnsi="Times New Roman" w:cs="Times New Roman"/>
          <w:sz w:val="24"/>
          <w:szCs w:val="24"/>
        </w:rPr>
        <w:t>ar kituose pirkimo dokumentuose</w:t>
      </w:r>
      <w:r w:rsidR="00E53E12" w:rsidRPr="00176F8E">
        <w:rPr>
          <w:rFonts w:ascii="Times New Roman" w:hAnsi="Times New Roman" w:cs="Times New Roman"/>
          <w:color w:val="FF0000"/>
          <w:sz w:val="24"/>
          <w:szCs w:val="24"/>
        </w:rPr>
        <w:t xml:space="preserve"> </w:t>
      </w:r>
      <w:r w:rsidR="00E53E12" w:rsidRPr="00176F8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76F8E">
        <w:rPr>
          <w:rFonts w:ascii="Times New Roman" w:hAnsi="Times New Roman" w:cs="Times New Roman"/>
          <w:sz w:val="24"/>
          <w:szCs w:val="24"/>
        </w:rPr>
        <w:t xml:space="preserve">turi būti </w:t>
      </w:r>
      <w:r w:rsidR="00AE7624" w:rsidRPr="00176F8E">
        <w:rPr>
          <w:rFonts w:ascii="Times New Roman" w:hAnsi="Times New Roman" w:cs="Times New Roman"/>
          <w:sz w:val="24"/>
          <w:szCs w:val="24"/>
        </w:rPr>
        <w:t>laikoma, kad kiekviena tokia nuoroda yra pateikta su žodžiais „arba lygiavertis“.</w:t>
      </w:r>
    </w:p>
    <w:p w14:paraId="3031DC86" w14:textId="4E4E4C8B" w:rsidR="00004521" w:rsidRDefault="00004521" w:rsidP="001A27E7">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lastRenderedPageBreak/>
        <w:t>2</w:t>
      </w:r>
      <w:r w:rsidR="00713DB7" w:rsidRPr="000B1A0B">
        <w:rPr>
          <w:rFonts w:ascii="Times New Roman" w:hAnsi="Times New Roman" w:cs="Times New Roman"/>
          <w:sz w:val="24"/>
          <w:szCs w:val="24"/>
        </w:rPr>
        <w:t>.</w:t>
      </w:r>
      <w:r w:rsidR="004B3FBD">
        <w:rPr>
          <w:rFonts w:ascii="Times New Roman" w:hAnsi="Times New Roman" w:cs="Times New Roman"/>
          <w:sz w:val="24"/>
          <w:szCs w:val="24"/>
        </w:rPr>
        <w:t>7</w:t>
      </w:r>
      <w:r w:rsidRPr="000B1A0B">
        <w:rPr>
          <w:rFonts w:ascii="Times New Roman" w:hAnsi="Times New Roman" w:cs="Times New Roman"/>
          <w:sz w:val="24"/>
          <w:szCs w:val="24"/>
        </w:rPr>
        <w:t xml:space="preserve">. Jeigu apibūdinant </w:t>
      </w:r>
      <w:r w:rsidRPr="00B64D4C">
        <w:rPr>
          <w:rFonts w:ascii="Times New Roman" w:hAnsi="Times New Roman" w:cs="Times New Roman"/>
          <w:sz w:val="24"/>
          <w:szCs w:val="24"/>
        </w:rPr>
        <w:t>pirkimo objektą</w:t>
      </w:r>
      <w:r w:rsidR="004724D7" w:rsidRPr="00B64D4C">
        <w:rPr>
          <w:rFonts w:ascii="Times New Roman" w:hAnsi="Times New Roman" w:cs="Times New Roman"/>
          <w:sz w:val="24"/>
          <w:szCs w:val="24"/>
        </w:rPr>
        <w:t xml:space="preserve"> </w:t>
      </w:r>
      <w:r w:rsidR="00B64D4C" w:rsidRPr="00B64D4C">
        <w:rPr>
          <w:rFonts w:ascii="Times New Roman" w:hAnsi="Times New Roman" w:cs="Times New Roman"/>
          <w:sz w:val="24"/>
          <w:szCs w:val="24"/>
        </w:rPr>
        <w:t>T</w:t>
      </w:r>
      <w:r w:rsidRPr="00B64D4C">
        <w:rPr>
          <w:rFonts w:ascii="Times New Roman" w:hAnsi="Times New Roman" w:cs="Times New Roman"/>
          <w:sz w:val="24"/>
          <w:szCs w:val="24"/>
        </w:rPr>
        <w:t xml:space="preserve">echninėje </w:t>
      </w:r>
      <w:r w:rsidR="004724D7" w:rsidRPr="00B64D4C">
        <w:rPr>
          <w:rFonts w:ascii="Times New Roman" w:hAnsi="Times New Roman" w:cs="Times New Roman"/>
          <w:sz w:val="24"/>
          <w:szCs w:val="24"/>
        </w:rPr>
        <w:t>užduotyje</w:t>
      </w:r>
      <w:r w:rsidR="002B32D9" w:rsidRPr="00B64D4C">
        <w:rPr>
          <w:rFonts w:ascii="Times New Roman" w:hAnsi="Times New Roman" w:cs="Times New Roman"/>
          <w:sz w:val="24"/>
          <w:szCs w:val="24"/>
        </w:rPr>
        <w:t xml:space="preserve"> ar </w:t>
      </w:r>
      <w:r w:rsidR="002B32D9">
        <w:rPr>
          <w:rFonts w:ascii="Times New Roman" w:hAnsi="Times New Roman" w:cs="Times New Roman"/>
          <w:sz w:val="24"/>
          <w:szCs w:val="24"/>
        </w:rPr>
        <w:t>kituose pirkimo dokumentuose</w:t>
      </w:r>
      <w:r w:rsidRPr="002B32D9">
        <w:rPr>
          <w:rFonts w:ascii="Times New Roman" w:hAnsi="Times New Roman" w:cs="Times New Roman"/>
          <w:color w:val="FF0000"/>
          <w:sz w:val="24"/>
          <w:szCs w:val="24"/>
        </w:rPr>
        <w:t xml:space="preserve"> </w:t>
      </w:r>
      <w:r w:rsidRPr="000B1A0B">
        <w:rPr>
          <w:rFonts w:ascii="Times New Roman" w:hAnsi="Times New Roman" w:cs="Times New Roman"/>
          <w:sz w:val="24"/>
          <w:szCs w:val="24"/>
        </w:rPr>
        <w:t>nurodytas standartas</w:t>
      </w:r>
      <w:r w:rsidR="00245655" w:rsidRPr="000B1A0B">
        <w:rPr>
          <w:rFonts w:ascii="Times New Roman" w:hAnsi="Times New Roman" w:cs="Times New Roman"/>
          <w:sz w:val="24"/>
          <w:szCs w:val="24"/>
        </w:rPr>
        <w:t xml:space="preserve">, </w:t>
      </w:r>
      <w:r w:rsidR="00245655" w:rsidRPr="000B1A0B">
        <w:rPr>
          <w:rFonts w:ascii="Times New Roman" w:hAnsi="Times New Roman" w:cs="Times New Roman"/>
          <w:color w:val="000000"/>
          <w:sz w:val="24"/>
          <w:szCs w:val="24"/>
        </w:rPr>
        <w:t>techninis liudijimas ar bendrosios techninės specifikacijos</w:t>
      </w:r>
      <w:r w:rsidR="00046522" w:rsidRPr="000B1A0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7B478B03" w14:textId="61CA0F5A" w:rsidR="00D22226" w:rsidRPr="000B1A0B" w:rsidRDefault="00202323" w:rsidP="00202323">
      <w:pPr>
        <w:pStyle w:val="Antrat1"/>
        <w:spacing w:line="20" w:lineRule="atLeast"/>
        <w:contextualSpacing/>
        <w:rPr>
          <w:rFonts w:ascii="Times New Roman" w:hAnsi="Times New Roman" w:cs="Times New Roman"/>
          <w:sz w:val="24"/>
          <w:szCs w:val="24"/>
        </w:rPr>
      </w:pPr>
      <w:bookmarkStart w:id="9" w:name="_Toc132964685"/>
      <w:r w:rsidRPr="000B1A0B">
        <w:rPr>
          <w:rFonts w:ascii="Times New Roman" w:hAnsi="Times New Roman" w:cs="Times New Roman"/>
          <w:sz w:val="24"/>
          <w:szCs w:val="24"/>
        </w:rPr>
        <w:t>3.</w:t>
      </w:r>
      <w:r w:rsidR="00D24970" w:rsidRPr="000B1A0B">
        <w:rPr>
          <w:rFonts w:ascii="Times New Roman" w:hAnsi="Times New Roman" w:cs="Times New Roman"/>
          <w:sz w:val="24"/>
          <w:szCs w:val="24"/>
        </w:rPr>
        <w:t xml:space="preserve"> </w:t>
      </w:r>
      <w:bookmarkStart w:id="10" w:name="_Ref39427921"/>
      <w:bookmarkStart w:id="11" w:name="_Ref39427927"/>
      <w:bookmarkStart w:id="12" w:name="_Ref39740354"/>
      <w:r w:rsidR="00D22226" w:rsidRPr="000B1A0B">
        <w:rPr>
          <w:rFonts w:ascii="Times New Roman" w:hAnsi="Times New Roman" w:cs="Times New Roman"/>
          <w:sz w:val="24"/>
          <w:szCs w:val="24"/>
        </w:rPr>
        <w:t>Susitikimai su tiekėjais</w:t>
      </w:r>
      <w:bookmarkEnd w:id="10"/>
      <w:bookmarkEnd w:id="11"/>
      <w:r w:rsidR="003B6924" w:rsidRPr="000B1A0B">
        <w:rPr>
          <w:rFonts w:ascii="Times New Roman" w:hAnsi="Times New Roman" w:cs="Times New Roman"/>
          <w:sz w:val="24"/>
          <w:szCs w:val="24"/>
        </w:rPr>
        <w:t xml:space="preserve"> ir objekto apžiūra</w:t>
      </w:r>
      <w:bookmarkEnd w:id="9"/>
      <w:bookmarkEnd w:id="12"/>
    </w:p>
    <w:p w14:paraId="3A422005" w14:textId="5BAA8A78" w:rsidR="00B176FD" w:rsidRPr="000B1A0B" w:rsidRDefault="00862DB8" w:rsidP="00A72B6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Pr="000B1A0B">
        <w:rPr>
          <w:rFonts w:ascii="Times New Roman" w:hAnsi="Times New Roman" w:cs="Times New Roman"/>
          <w:i/>
          <w:color w:val="FF0000"/>
          <w:sz w:val="24"/>
          <w:szCs w:val="24"/>
        </w:rPr>
        <w:t xml:space="preserve"> </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24A7FE06" w14:textId="73585CDF" w:rsidR="00BE0587" w:rsidRPr="00FC108D" w:rsidRDefault="003D73ED" w:rsidP="00A72B6F">
      <w:pPr>
        <w:pStyle w:val="Sraopastraipa"/>
        <w:spacing w:after="0" w:line="240" w:lineRule="auto"/>
        <w:ind w:left="0" w:firstLine="567"/>
        <w:jc w:val="both"/>
        <w:rPr>
          <w:rFonts w:ascii="Times New Roman" w:hAnsi="Times New Roman" w:cs="Times New Roman"/>
          <w:i/>
          <w:sz w:val="24"/>
          <w:szCs w:val="24"/>
        </w:rPr>
      </w:pPr>
      <w:r w:rsidRPr="00FC108D">
        <w:rPr>
          <w:rFonts w:ascii="Times New Roman" w:hAnsi="Times New Roman" w:cs="Times New Roman"/>
          <w:sz w:val="24"/>
          <w:szCs w:val="24"/>
        </w:rPr>
        <w:t xml:space="preserve">3.2. </w:t>
      </w:r>
      <w:r w:rsidR="00BE0587" w:rsidRPr="00FC108D">
        <w:rPr>
          <w:rFonts w:ascii="Times New Roman" w:eastAsiaTheme="minorHAnsi" w:hAnsi="Times New Roman" w:cs="Times New Roman"/>
          <w:sz w:val="24"/>
          <w:szCs w:val="24"/>
          <w:lang w:eastAsia="en-US"/>
        </w:rPr>
        <w:t>P</w:t>
      </w:r>
      <w:r w:rsidR="00BE0587" w:rsidRPr="00FC108D">
        <w:rPr>
          <w:rFonts w:ascii="Times New Roman" w:hAnsi="Times New Roman" w:cs="Times New Roman"/>
          <w:sz w:val="24"/>
          <w:szCs w:val="24"/>
        </w:rPr>
        <w:t>erkančioji organizacija nerengs objekto apžiūros.</w:t>
      </w:r>
      <w:r w:rsidR="0070149C" w:rsidRPr="00FC108D">
        <w:rPr>
          <w:rFonts w:ascii="Times New Roman" w:hAnsi="Times New Roman" w:cs="Times New Roman"/>
          <w:sz w:val="24"/>
          <w:szCs w:val="24"/>
        </w:rPr>
        <w:t xml:space="preserve"> </w:t>
      </w:r>
    </w:p>
    <w:p w14:paraId="6443D2FF" w14:textId="040A41C9" w:rsidR="00C94B9F" w:rsidRPr="000B1A0B"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32964686"/>
      <w:r w:rsidRPr="000B1A0B">
        <w:rPr>
          <w:rFonts w:ascii="Times New Roman" w:hAnsi="Times New Roman" w:cs="Times New Roman"/>
          <w:sz w:val="24"/>
          <w:szCs w:val="24"/>
        </w:rPr>
        <w:t xml:space="preserve">4. </w:t>
      </w:r>
      <w:r w:rsidR="00173ACB" w:rsidRPr="000B1A0B">
        <w:rPr>
          <w:rFonts w:ascii="Times New Roman" w:hAnsi="Times New Roman" w:cs="Times New Roman"/>
          <w:sz w:val="24"/>
          <w:szCs w:val="24"/>
        </w:rPr>
        <w:t>Tiekėjų pašalinimo pagrindai</w:t>
      </w:r>
      <w:bookmarkEnd w:id="13"/>
      <w:bookmarkEnd w:id="14"/>
      <w:bookmarkEnd w:id="15"/>
      <w:r w:rsidR="00975F1F" w:rsidRPr="000B1A0B">
        <w:rPr>
          <w:rFonts w:ascii="Times New Roman" w:hAnsi="Times New Roman" w:cs="Times New Roman"/>
          <w:sz w:val="24"/>
          <w:szCs w:val="24"/>
        </w:rPr>
        <w:t xml:space="preserve"> ir kvalifikacijos reikalavimai</w:t>
      </w:r>
      <w:bookmarkEnd w:id="16"/>
    </w:p>
    <w:p w14:paraId="23B058CE" w14:textId="719B33DD" w:rsidR="002C5249" w:rsidRPr="000B1A0B" w:rsidRDefault="009D2F13" w:rsidP="00DC6D5F">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7" w:name="_Hlk41039660"/>
      <w:r w:rsidR="00942379" w:rsidRPr="000B1A0B">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r w:rsidR="002C5249" w:rsidRPr="000B1A0B">
        <w:rPr>
          <w:rFonts w:ascii="Times New Roman" w:hAnsi="Times New Roman" w:cs="Times New Roman"/>
          <w:sz w:val="24"/>
          <w:szCs w:val="24"/>
        </w:rPr>
        <w:t xml:space="preserve"> </w:t>
      </w:r>
      <w:bookmarkEnd w:id="17"/>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0B1A0B">
        <w:rPr>
          <w:rFonts w:ascii="Times New Roman" w:eastAsia="Calibri" w:hAnsi="Times New Roman" w:cs="Times New Roman"/>
          <w:sz w:val="24"/>
          <w:szCs w:val="24"/>
        </w:rPr>
        <w:t xml:space="preserve">sąlygų </w:t>
      </w:r>
      <w:r w:rsidR="00746655">
        <w:rPr>
          <w:rFonts w:ascii="Times New Roman" w:hAnsi="Times New Roman" w:cs="Times New Roman"/>
          <w:sz w:val="24"/>
          <w:szCs w:val="24"/>
        </w:rPr>
        <w:t>3</w:t>
      </w:r>
      <w:r w:rsidR="00984B02" w:rsidRPr="000B1A0B">
        <w:rPr>
          <w:rFonts w:ascii="Times New Roman" w:hAnsi="Times New Roman" w:cs="Times New Roman"/>
          <w:sz w:val="24"/>
          <w:szCs w:val="24"/>
        </w:rPr>
        <w:t xml:space="preserve"> </w:t>
      </w:r>
      <w:r w:rsidR="006773B6" w:rsidRPr="000B1A0B">
        <w:rPr>
          <w:rFonts w:ascii="Times New Roman" w:eastAsia="Calibri" w:hAnsi="Times New Roman" w:cs="Times New Roman"/>
          <w:sz w:val="24"/>
          <w:szCs w:val="24"/>
        </w:rPr>
        <w:t>priede</w:t>
      </w:r>
      <w:r w:rsidR="002C5249" w:rsidRPr="000B1A0B">
        <w:rPr>
          <w:rFonts w:ascii="Times New Roman" w:hAnsi="Times New Roman" w:cs="Times New Roman"/>
          <w:sz w:val="24"/>
          <w:szCs w:val="24"/>
        </w:rPr>
        <w:t xml:space="preserve">. </w:t>
      </w:r>
    </w:p>
    <w:p w14:paraId="3DE6AC8D" w14:textId="26D0E9DA" w:rsidR="00DB31BB" w:rsidRPr="00C84729" w:rsidRDefault="00970624" w:rsidP="00DC6D5F">
      <w:pPr>
        <w:pStyle w:val="Sraopastraipa"/>
        <w:tabs>
          <w:tab w:val="left" w:pos="851"/>
        </w:tabs>
        <w:spacing w:after="0" w:line="240" w:lineRule="auto"/>
        <w:ind w:left="0" w:firstLine="567"/>
        <w:jc w:val="both"/>
        <w:rPr>
          <w:highlight w:val="yellow"/>
        </w:rPr>
      </w:pPr>
      <w:r w:rsidRPr="000B1A0B">
        <w:rPr>
          <w:rFonts w:ascii="Times New Roman" w:hAnsi="Times New Roman" w:cs="Times New Roman"/>
          <w:sz w:val="24"/>
          <w:szCs w:val="24"/>
        </w:rPr>
        <w:t>4.2.</w:t>
      </w:r>
      <w:r w:rsidR="005E6B8B" w:rsidRPr="000B1A0B">
        <w:rPr>
          <w:rFonts w:ascii="Times New Roman" w:hAnsi="Times New Roman" w:cs="Times New Roman"/>
          <w:sz w:val="24"/>
          <w:szCs w:val="24"/>
        </w:rPr>
        <w:t xml:space="preserve"> </w:t>
      </w:r>
      <w:r w:rsidR="00883085" w:rsidRPr="00C84729">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w:t>
      </w:r>
      <w:r w:rsidR="00746655">
        <w:rPr>
          <w:rFonts w:ascii="Times New Roman" w:hAnsi="Times New Roman" w:cs="Times New Roman"/>
          <w:sz w:val="24"/>
          <w:szCs w:val="24"/>
        </w:rPr>
        <w:t>4</w:t>
      </w:r>
      <w:r w:rsidR="00883085" w:rsidRPr="00C84729">
        <w:rPr>
          <w:rFonts w:ascii="Times New Roman" w:hAnsi="Times New Roman" w:cs="Times New Roman"/>
          <w:sz w:val="24"/>
          <w:szCs w:val="24"/>
        </w:rPr>
        <w:t xml:space="preserve"> priede</w:t>
      </w:r>
      <w:r w:rsidR="00375EAC">
        <w:rPr>
          <w:rFonts w:ascii="Times New Roman" w:hAnsi="Times New Roman" w:cs="Times New Roman"/>
          <w:sz w:val="24"/>
          <w:szCs w:val="24"/>
        </w:rPr>
        <w:t xml:space="preserve"> </w:t>
      </w:r>
      <w:r w:rsidR="00375EAC" w:rsidRPr="00371D22">
        <w:rPr>
          <w:rFonts w:ascii="Times New Roman" w:eastAsia="Times New Roman" w:hAnsi="Times New Roman" w:cs="Times New Roman"/>
          <w:sz w:val="24"/>
          <w:szCs w:val="24"/>
        </w:rPr>
        <w:t>„Tiekėjų kvalifikacijos reikalavimai ir reikalaujami kokybės bei aplinkos apsaugos vadybos sistemų standartai“</w:t>
      </w:r>
      <w:r w:rsidR="00883085" w:rsidRPr="00C84729">
        <w:rPr>
          <w:rFonts w:ascii="Times New Roman" w:hAnsi="Times New Roman" w:cs="Times New Roman"/>
          <w:sz w:val="24"/>
          <w:szCs w:val="24"/>
        </w:rPr>
        <w:t>.</w:t>
      </w:r>
      <w:r w:rsidR="00883085" w:rsidRPr="00765189">
        <w:rPr>
          <w:color w:val="00B050"/>
        </w:rPr>
        <w:t xml:space="preserve"> </w:t>
      </w:r>
      <w:r w:rsidR="00DB31BB"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9D62E2B" w14:textId="47ED9B99"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793AF7" w:rsidRPr="000B1A0B">
        <w:rPr>
          <w:rFonts w:ascii="Times New Roman" w:hAnsi="Times New Roman" w:cs="Times New Roman"/>
          <w:sz w:val="24"/>
          <w:szCs w:val="24"/>
        </w:rPr>
        <w:t xml:space="preserve"> </w:t>
      </w:r>
      <w:r w:rsidR="009743D3" w:rsidRPr="000B1A0B">
        <w:rPr>
          <w:rFonts w:ascii="Times New Roman" w:hAnsi="Times New Roman" w:cs="Times New Roman"/>
          <w:sz w:val="24"/>
          <w:szCs w:val="24"/>
        </w:rPr>
        <w:t>Reikalavimai, susiję su nacionaliniu saugumu</w:t>
      </w:r>
      <w:bookmarkEnd w:id="18"/>
      <w:r w:rsidR="009743D3" w:rsidRPr="000B1A0B">
        <w:rPr>
          <w:rFonts w:ascii="Times New Roman" w:hAnsi="Times New Roman" w:cs="Times New Roman"/>
          <w:sz w:val="24"/>
          <w:szCs w:val="24"/>
        </w:rPr>
        <w:t xml:space="preserve"> </w:t>
      </w:r>
    </w:p>
    <w:p w14:paraId="1E2ECFAB" w14:textId="1C994CBE" w:rsidR="00750860" w:rsidRPr="00DB3D55" w:rsidRDefault="00750860" w:rsidP="00750860">
      <w:pPr>
        <w:pStyle w:val="Sraopastraipa"/>
        <w:spacing w:after="0" w:line="240" w:lineRule="auto"/>
        <w:ind w:left="0" w:firstLine="567"/>
        <w:jc w:val="both"/>
        <w:rPr>
          <w:rFonts w:ascii="Times New Roman" w:eastAsia="Calibri" w:hAnsi="Times New Roman" w:cs="Times New Roman"/>
          <w:sz w:val="24"/>
          <w:szCs w:val="24"/>
        </w:rPr>
      </w:pPr>
      <w:r w:rsidRPr="00DB3D55">
        <w:rPr>
          <w:rFonts w:ascii="Times New Roman" w:eastAsia="Calibri" w:hAnsi="Times New Roman" w:cs="Times New Roman"/>
          <w:sz w:val="24"/>
          <w:szCs w:val="24"/>
        </w:rPr>
        <w:t>5.</w:t>
      </w:r>
      <w:r w:rsidR="004153A4">
        <w:rPr>
          <w:rFonts w:ascii="Times New Roman" w:eastAsia="Calibri" w:hAnsi="Times New Roman" w:cs="Times New Roman"/>
          <w:sz w:val="24"/>
          <w:szCs w:val="24"/>
        </w:rPr>
        <w:t>1</w:t>
      </w:r>
      <w:r w:rsidRPr="00DB3D5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0C86501" w14:textId="04E1A193" w:rsidR="00750860" w:rsidRPr="000B1A0B" w:rsidRDefault="00750860" w:rsidP="008816E4">
      <w:pPr>
        <w:spacing w:after="0" w:line="240" w:lineRule="auto"/>
        <w:ind w:firstLine="567"/>
        <w:jc w:val="both"/>
        <w:rPr>
          <w:rFonts w:ascii="Times New Roman" w:eastAsia="Calibri" w:hAnsi="Times New Roman" w:cs="Times New Roman"/>
          <w:sz w:val="24"/>
          <w:szCs w:val="24"/>
        </w:rPr>
      </w:pPr>
    </w:p>
    <w:p w14:paraId="4BEDE7AF" w14:textId="457E0FAE" w:rsidR="00AF62E6" w:rsidRPr="000B1A0B" w:rsidRDefault="00245E8F" w:rsidP="00142AB7">
      <w:pPr>
        <w:pStyle w:val="Antrat1"/>
        <w:spacing w:line="20" w:lineRule="atLeast"/>
        <w:contextualSpacing/>
        <w:rPr>
          <w:rFonts w:ascii="Times New Roman" w:hAnsi="Times New Roman" w:cs="Times New Roman"/>
          <w:sz w:val="24"/>
          <w:szCs w:val="24"/>
        </w:rPr>
      </w:pPr>
      <w:bookmarkStart w:id="19" w:name="_Ref39666794"/>
      <w:bookmarkStart w:id="20" w:name="_Ref39666796"/>
      <w:bookmarkStart w:id="21"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19"/>
      <w:bookmarkEnd w:id="20"/>
      <w:bookmarkEnd w:id="21"/>
    </w:p>
    <w:p w14:paraId="3D47F821" w14:textId="2F93D89B"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0B17BEF7" w14:textId="1344A070" w:rsidR="00FF12F1" w:rsidRPr="000B1A0B" w:rsidRDefault="003F0DA7"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DE5F20" w:rsidRPr="000B1A0B">
        <w:rPr>
          <w:rFonts w:ascii="Times New Roman" w:hAnsi="Times New Roman" w:cs="Times New Roman"/>
          <w:sz w:val="24"/>
          <w:szCs w:val="24"/>
        </w:rPr>
        <w:t xml:space="preserve"> </w:t>
      </w:r>
      <w:r w:rsidR="00746655">
        <w:rPr>
          <w:rFonts w:ascii="Times New Roman" w:hAnsi="Times New Roman" w:cs="Times New Roman"/>
          <w:sz w:val="24"/>
          <w:szCs w:val="24"/>
          <w:shd w:val="clear" w:color="auto" w:fill="FFFFFF"/>
        </w:rPr>
        <w:t>6</w:t>
      </w:r>
      <w:r w:rsidR="00DE5F20" w:rsidRPr="000B1A0B">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3459FD0B" w14:textId="027D2E8D" w:rsidR="009C1155" w:rsidRPr="000B1A0B" w:rsidRDefault="009C115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užpildytas EBVPD (specialiųjų pirkimo sąlygų </w:t>
      </w:r>
      <w:r w:rsidR="00746655">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021CA68F" w14:textId="346D8E49" w:rsidR="007C1C57" w:rsidRPr="000B1A0B" w:rsidRDefault="000C55D6"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0997451A" w14:textId="0CD48643" w:rsidR="006D0EC0" w:rsidRPr="000B1A0B" w:rsidRDefault="006D0EC0" w:rsidP="00DC357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53A8B5A3" w14:textId="109B0BB3" w:rsidR="00450415" w:rsidRPr="000B1A0B" w:rsidRDefault="0045041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5DC8EE9" w:rsidR="00450415" w:rsidRPr="00BA1915" w:rsidRDefault="00450415" w:rsidP="002E506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r w:rsidR="00562E5B">
        <w:rPr>
          <w:rFonts w:ascii="Times New Roman" w:hAnsi="Times New Roman" w:cs="Times New Roman"/>
          <w:sz w:val="24"/>
          <w:szCs w:val="24"/>
        </w:rPr>
        <w:t>.</w:t>
      </w:r>
    </w:p>
    <w:p w14:paraId="479B3B42" w14:textId="215894FC" w:rsidR="00FD03FA" w:rsidRPr="000B1A0B" w:rsidRDefault="00C7179F" w:rsidP="002E506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2558DB" w:rsidRPr="000B1A0B">
        <w:rPr>
          <w:rFonts w:ascii="Times New Roman" w:hAnsi="Times New Roman" w:cs="Times New Roman"/>
          <w:sz w:val="24"/>
          <w:szCs w:val="24"/>
        </w:rPr>
        <w:t xml:space="preserve"> </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0B1A0B">
        <w:rPr>
          <w:rFonts w:ascii="Times New Roman" w:eastAsia="Calibri" w:hAnsi="Times New Roman" w:cs="Times New Roman"/>
          <w:sz w:val="24"/>
          <w:szCs w:val="24"/>
        </w:rPr>
        <w:lastRenderedPageBreak/>
        <w:t xml:space="preserve">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293D3908" w14:textId="1DF5A18C"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0B1A0B" w:rsidRDefault="00FD03FA" w:rsidP="002E5060">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6602056D" w14:textId="3B6B84C8" w:rsidR="0096678C" w:rsidRPr="000B1A0B" w:rsidRDefault="0099696F" w:rsidP="002E506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t>P</w:t>
      </w:r>
      <w:r w:rsidR="0048587E" w:rsidRPr="000B1A0B">
        <w:rPr>
          <w:rFonts w:ascii="Times New Roman" w:hAnsi="Times New Roman" w:cs="Times New Roman"/>
          <w:sz w:val="24"/>
          <w:szCs w:val="24"/>
        </w:rPr>
        <w:t>asiūlymas turi būti parengtas</w:t>
      </w:r>
      <w:r w:rsidR="00EE44B0" w:rsidRPr="000B1A0B">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48587E" w:rsidRPr="000B1A0B">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F17A1F" w:rsidRPr="000B1A0B">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1427AB" w:rsidRPr="000B1A0B">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0931808" w14:textId="70724A2D" w:rsidR="003A55E9" w:rsidRPr="00B64D4C" w:rsidRDefault="008D03B2" w:rsidP="00397BC8">
      <w:pPr>
        <w:pStyle w:val="Sraopastraipa"/>
        <w:numPr>
          <w:ilvl w:val="1"/>
          <w:numId w:val="9"/>
        </w:numPr>
        <w:spacing w:line="240" w:lineRule="auto"/>
        <w:ind w:left="0" w:firstLine="567"/>
        <w:jc w:val="both"/>
        <w:rPr>
          <w:rFonts w:ascii="Times New Roman" w:hAnsi="Times New Roman" w:cs="Times New Roman"/>
          <w:sz w:val="24"/>
          <w:szCs w:val="24"/>
        </w:rPr>
      </w:pPr>
      <w:r w:rsidRPr="003A55E9">
        <w:rPr>
          <w:rFonts w:ascii="Times New Roman" w:eastAsia="Arial" w:hAnsi="Times New Roman" w:cs="Times New Roman"/>
          <w:sz w:val="24"/>
          <w:szCs w:val="24"/>
        </w:rPr>
        <w:t xml:space="preserve">Bendra </w:t>
      </w:r>
      <w:r w:rsidR="00BA6AB3" w:rsidRPr="003A55E9">
        <w:rPr>
          <w:rFonts w:ascii="Times New Roman" w:eastAsia="Arial" w:hAnsi="Times New Roman" w:cs="Times New Roman"/>
          <w:sz w:val="24"/>
          <w:szCs w:val="24"/>
        </w:rPr>
        <w:t>p</w:t>
      </w:r>
      <w:r w:rsidRPr="003A55E9">
        <w:rPr>
          <w:rFonts w:ascii="Times New Roman" w:eastAsia="Arial" w:hAnsi="Times New Roman" w:cs="Times New Roman"/>
          <w:sz w:val="24"/>
          <w:szCs w:val="24"/>
        </w:rPr>
        <w:t>asiūlymo kaina</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sąnaudos</w:t>
      </w:r>
      <w:r w:rsidR="008D3752" w:rsidRPr="003A55E9">
        <w:rPr>
          <w:rFonts w:ascii="Times New Roman" w:eastAsia="Arial" w:hAnsi="Times New Roman" w:cs="Times New Roman"/>
          <w:sz w:val="24"/>
          <w:szCs w:val="24"/>
        </w:rPr>
        <w:t>)</w:t>
      </w:r>
      <w:r w:rsidR="00D247A7" w:rsidRPr="003A55E9">
        <w:rPr>
          <w:rFonts w:ascii="Times New Roman" w:eastAsia="Arial" w:hAnsi="Times New Roman" w:cs="Times New Roman"/>
          <w:sz w:val="24"/>
          <w:szCs w:val="24"/>
        </w:rPr>
        <w:t xml:space="preserve"> </w:t>
      </w:r>
      <w:r w:rsidR="008D3752" w:rsidRPr="003A55E9">
        <w:rPr>
          <w:rFonts w:ascii="Times New Roman" w:eastAsia="Arial" w:hAnsi="Times New Roman" w:cs="Times New Roman"/>
          <w:sz w:val="24"/>
          <w:szCs w:val="24"/>
        </w:rPr>
        <w:t xml:space="preserve">su PVM </w:t>
      </w:r>
      <w:r w:rsidR="000B049C" w:rsidRPr="003A55E9">
        <w:rPr>
          <w:rFonts w:ascii="Times New Roman" w:eastAsia="Arial" w:hAnsi="Times New Roman" w:cs="Times New Roman"/>
          <w:sz w:val="24"/>
          <w:szCs w:val="24"/>
        </w:rPr>
        <w:t xml:space="preserve">turi būti nurodoma </w:t>
      </w:r>
      <w:r w:rsidR="00D247A7" w:rsidRPr="003A55E9">
        <w:rPr>
          <w:rFonts w:ascii="Times New Roman" w:eastAsia="Arial" w:hAnsi="Times New Roman" w:cs="Times New Roman"/>
          <w:sz w:val="24"/>
          <w:szCs w:val="24"/>
        </w:rPr>
        <w:t xml:space="preserve">dviejų skaičių po kablelio tikslumu. </w:t>
      </w:r>
      <w:r w:rsidR="00B75F6D" w:rsidRPr="003A55E9">
        <w:rPr>
          <w:rFonts w:ascii="Times New Roman" w:eastAsia="Arial" w:hAnsi="Times New Roman" w:cs="Times New Roman"/>
          <w:sz w:val="24"/>
          <w:szCs w:val="24"/>
        </w:rPr>
        <w:t xml:space="preserve">Šią kainą sudarančios kainos sudedamosios dalys ar įkainiai </w:t>
      </w:r>
      <w:r w:rsidR="003A55E9" w:rsidRPr="003A55E9">
        <w:rPr>
          <w:rFonts w:ascii="Times New Roman" w:eastAsia="Arial" w:hAnsi="Times New Roman" w:cs="Times New Roman"/>
          <w:sz w:val="24"/>
          <w:szCs w:val="24"/>
        </w:rPr>
        <w:t xml:space="preserve">taip pat turi būti </w:t>
      </w:r>
      <w:r w:rsidR="00B75F6D" w:rsidRPr="003A55E9">
        <w:rPr>
          <w:rFonts w:ascii="Times New Roman" w:eastAsia="Arial" w:hAnsi="Times New Roman" w:cs="Times New Roman"/>
          <w:sz w:val="24"/>
          <w:szCs w:val="24"/>
        </w:rPr>
        <w:t>išreikšt</w:t>
      </w:r>
      <w:r w:rsidR="009E40C6">
        <w:rPr>
          <w:rFonts w:ascii="Times New Roman" w:eastAsia="Arial" w:hAnsi="Times New Roman" w:cs="Times New Roman"/>
          <w:sz w:val="24"/>
          <w:szCs w:val="24"/>
        </w:rPr>
        <w:t>i</w:t>
      </w:r>
      <w:r w:rsidR="00B75F6D" w:rsidRPr="003A55E9">
        <w:rPr>
          <w:rFonts w:ascii="Times New Roman" w:eastAsia="Arial" w:hAnsi="Times New Roman" w:cs="Times New Roman"/>
          <w:sz w:val="24"/>
          <w:szCs w:val="24"/>
        </w:rPr>
        <w:t xml:space="preserve"> </w:t>
      </w:r>
      <w:r w:rsidR="003A55E9" w:rsidRPr="000B1A0B">
        <w:rPr>
          <w:rFonts w:ascii="Times New Roman" w:eastAsia="Arial" w:hAnsi="Times New Roman" w:cs="Times New Roman"/>
          <w:sz w:val="24"/>
          <w:szCs w:val="24"/>
        </w:rPr>
        <w:t xml:space="preserve">dviejų </w:t>
      </w:r>
      <w:r w:rsidR="003A55E9" w:rsidRPr="00B64D4C">
        <w:rPr>
          <w:rFonts w:ascii="Times New Roman" w:eastAsia="Arial" w:hAnsi="Times New Roman" w:cs="Times New Roman"/>
          <w:sz w:val="24"/>
          <w:szCs w:val="24"/>
        </w:rPr>
        <w:t xml:space="preserve">skaičių po kablelio tikslumu. </w:t>
      </w:r>
    </w:p>
    <w:p w14:paraId="22059CDA" w14:textId="605F3C24" w:rsidR="003A0EC0" w:rsidRPr="00B64D4C" w:rsidRDefault="003A0EC0" w:rsidP="00397BC8">
      <w:pPr>
        <w:pStyle w:val="Sraopastraipa"/>
        <w:numPr>
          <w:ilvl w:val="1"/>
          <w:numId w:val="9"/>
        </w:numPr>
        <w:spacing w:line="240" w:lineRule="auto"/>
        <w:ind w:left="0" w:firstLine="567"/>
        <w:jc w:val="both"/>
        <w:rPr>
          <w:rFonts w:ascii="Times New Roman" w:hAnsi="Times New Roman" w:cs="Times New Roman"/>
          <w:sz w:val="24"/>
          <w:szCs w:val="24"/>
        </w:rPr>
      </w:pPr>
      <w:r w:rsidRPr="00B64D4C">
        <w:rPr>
          <w:rFonts w:ascii="Times New Roman" w:eastAsia="Arial" w:hAnsi="Times New Roman" w:cs="Times New Roman"/>
          <w:sz w:val="24"/>
          <w:szCs w:val="24"/>
        </w:rPr>
        <w:t xml:space="preserve">Tiekėjų </w:t>
      </w:r>
      <w:r w:rsidR="00A217B2" w:rsidRPr="00B64D4C">
        <w:rPr>
          <w:rFonts w:ascii="Times New Roman" w:eastAsia="Arial" w:hAnsi="Times New Roman" w:cs="Times New Roman"/>
          <w:sz w:val="24"/>
          <w:szCs w:val="24"/>
        </w:rPr>
        <w:t>p</w:t>
      </w:r>
      <w:r w:rsidRPr="00B64D4C">
        <w:rPr>
          <w:rFonts w:ascii="Times New Roman" w:eastAsia="Arial" w:hAnsi="Times New Roman" w:cs="Times New Roman"/>
          <w:sz w:val="24"/>
          <w:szCs w:val="24"/>
        </w:rPr>
        <w:t xml:space="preserve">asiūlymuose nurodytos kainos bus vertinamos </w:t>
      </w:r>
      <w:r w:rsidRPr="00B64D4C">
        <w:rPr>
          <w:rFonts w:ascii="Times New Roman" w:hAnsi="Times New Roman" w:cs="Times New Roman"/>
          <w:sz w:val="24"/>
          <w:szCs w:val="24"/>
        </w:rPr>
        <w:t>ir lyginamos su visais mokesčiais, įskaitant PVM</w:t>
      </w:r>
      <w:r w:rsidR="006E3394" w:rsidRPr="00B64D4C">
        <w:rPr>
          <w:rFonts w:ascii="Times New Roman" w:hAnsi="Times New Roman" w:cs="Times New Roman"/>
          <w:sz w:val="24"/>
          <w:szCs w:val="24"/>
        </w:rPr>
        <w:t>.</w:t>
      </w:r>
      <w:r w:rsidRPr="00B64D4C">
        <w:rPr>
          <w:rFonts w:ascii="Times New Roman" w:hAnsi="Times New Roman" w:cs="Times New Roman"/>
          <w:sz w:val="24"/>
          <w:szCs w:val="24"/>
        </w:rPr>
        <w:t xml:space="preserve"> </w:t>
      </w:r>
    </w:p>
    <w:p w14:paraId="7A15AE0A" w14:textId="70E9AA9F" w:rsidR="00EE1C85" w:rsidRPr="00934643" w:rsidRDefault="00EE1C85" w:rsidP="00EC470F">
      <w:pPr>
        <w:pStyle w:val="Antrat1"/>
        <w:numPr>
          <w:ilvl w:val="0"/>
          <w:numId w:val="9"/>
        </w:numPr>
        <w:tabs>
          <w:tab w:val="left" w:pos="709"/>
        </w:tabs>
        <w:rPr>
          <w:rFonts w:ascii="Times New Roman" w:hAnsi="Times New Roman" w:cs="Times New Roman"/>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4689"/>
      <w:bookmarkEnd w:id="22"/>
      <w:bookmarkEnd w:id="23"/>
      <w:bookmarkEnd w:id="24"/>
      <w:bookmarkEnd w:id="25"/>
      <w:bookmarkEnd w:id="26"/>
      <w:r w:rsidRPr="00934643">
        <w:rPr>
          <w:rFonts w:ascii="Times New Roman" w:hAnsi="Times New Roman" w:cs="Times New Roman"/>
          <w:color w:val="auto"/>
          <w:sz w:val="24"/>
          <w:szCs w:val="24"/>
        </w:rPr>
        <w:t>Pasiūlymo galiojimo užtikrinimas</w:t>
      </w:r>
      <w:bookmarkEnd w:id="27"/>
      <w:bookmarkEnd w:id="28"/>
      <w:bookmarkEnd w:id="29"/>
    </w:p>
    <w:p w14:paraId="6B9F7AEA" w14:textId="105D0227" w:rsidR="001E4D22" w:rsidRPr="000B1A0B" w:rsidRDefault="00655F17" w:rsidP="001E4D22">
      <w:pPr>
        <w:pStyle w:val="Sraopastraipa"/>
        <w:spacing w:after="0" w:line="240" w:lineRule="auto"/>
        <w:ind w:left="0" w:firstLine="567"/>
        <w:jc w:val="both"/>
        <w:rPr>
          <w:rFonts w:ascii="Times New Roman" w:hAnsi="Times New Roman" w:cs="Times New Roman"/>
          <w:sz w:val="24"/>
          <w:szCs w:val="24"/>
        </w:rPr>
      </w:pPr>
      <w:r w:rsidRPr="00B64D4C">
        <w:rPr>
          <w:rFonts w:ascii="Times New Roman" w:hAnsi="Times New Roman" w:cs="Times New Roman"/>
          <w:sz w:val="24"/>
          <w:szCs w:val="24"/>
        </w:rPr>
        <w:t xml:space="preserve">7.1. </w:t>
      </w:r>
      <w:r w:rsidR="001E4D22" w:rsidRPr="001E4D22">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50BC7989" w14:textId="78429E27" w:rsidR="00003A3F" w:rsidRPr="000B1A0B" w:rsidRDefault="00EA001C" w:rsidP="001E4D22">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30" w:name="_Ref39485250"/>
      <w:bookmarkStart w:id="31" w:name="_Ref39485258"/>
      <w:bookmarkStart w:id="32" w:name="_Ref39667303"/>
      <w:bookmarkStart w:id="33" w:name="_Ref39667308"/>
      <w:bookmarkStart w:id="34"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0"/>
      <w:bookmarkEnd w:id="31"/>
      <w:bookmarkEnd w:id="32"/>
      <w:bookmarkEnd w:id="33"/>
      <w:bookmarkEnd w:id="34"/>
    </w:p>
    <w:p w14:paraId="5382FA0F" w14:textId="30A602A6" w:rsidR="00B26D1D" w:rsidRPr="00B26D1D" w:rsidRDefault="0057653C" w:rsidP="00B26D1D">
      <w:pPr>
        <w:suppressAutoHyphens/>
        <w:spacing w:after="0" w:line="240" w:lineRule="auto"/>
        <w:ind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8</w:t>
      </w:r>
      <w:r w:rsidR="00ED4786" w:rsidRPr="00B2044D">
        <w:rPr>
          <w:rFonts w:ascii="Times New Roman" w:hAnsi="Times New Roman" w:cs="Times New Roman"/>
          <w:sz w:val="24"/>
          <w:szCs w:val="24"/>
        </w:rPr>
        <w:t>.</w:t>
      </w:r>
      <w:r w:rsidR="00B54A2F" w:rsidRPr="00B2044D">
        <w:rPr>
          <w:rFonts w:ascii="Times New Roman" w:hAnsi="Times New Roman" w:cs="Times New Roman"/>
          <w:sz w:val="24"/>
          <w:szCs w:val="24"/>
        </w:rPr>
        <w:t>1</w:t>
      </w:r>
      <w:r w:rsidR="00ED4786" w:rsidRPr="00B2044D">
        <w:rPr>
          <w:rFonts w:ascii="Times New Roman" w:hAnsi="Times New Roman" w:cs="Times New Roman"/>
          <w:sz w:val="24"/>
          <w:szCs w:val="24"/>
        </w:rPr>
        <w:t xml:space="preserve">. </w:t>
      </w:r>
      <w:r w:rsidR="00B2044D" w:rsidRPr="00B2044D">
        <w:rPr>
          <w:rFonts w:ascii="Times New Roman" w:hAnsi="Times New Roman" w:cs="Times New Roman"/>
          <w:sz w:val="24"/>
          <w:szCs w:val="24"/>
        </w:rPr>
        <w:t xml:space="preserve">Perkančioji organizacija ekonomiškai naudingiausią pasiūlymą </w:t>
      </w:r>
      <w:r w:rsidR="00B2044D" w:rsidRPr="006D51D2">
        <w:rPr>
          <w:rFonts w:ascii="Times New Roman" w:hAnsi="Times New Roman" w:cs="Times New Roman"/>
          <w:sz w:val="24"/>
          <w:szCs w:val="24"/>
        </w:rPr>
        <w:t xml:space="preserve">išrenka </w:t>
      </w:r>
      <w:r w:rsidR="00BA1915" w:rsidRPr="00B26D1D">
        <w:rPr>
          <w:rFonts w:ascii="Times New Roman" w:hAnsi="Times New Roman" w:cs="Times New Roman"/>
          <w:sz w:val="24"/>
          <w:szCs w:val="24"/>
        </w:rPr>
        <w:t xml:space="preserve">pagal kainos ir kokybės santykį. Duomenys, kuriuos savo pasiūlyme turi pateikti tiekėjas, vertinimo kriterijai ir tvarka, pagal kuria vertinami tiekėjo pateikti duomenys, pateikiama specialiųjų pirkimo sąlygų </w:t>
      </w:r>
      <w:r w:rsidR="00746655">
        <w:rPr>
          <w:rFonts w:ascii="Times New Roman" w:eastAsia="Calibri" w:hAnsi="Times New Roman" w:cs="Times New Roman"/>
          <w:sz w:val="24"/>
          <w:szCs w:val="24"/>
        </w:rPr>
        <w:t>7</w:t>
      </w:r>
      <w:r w:rsidR="00B26D1D" w:rsidRPr="000B1A0B">
        <w:rPr>
          <w:rFonts w:ascii="Times New Roman" w:eastAsia="Calibri" w:hAnsi="Times New Roman" w:cs="Times New Roman"/>
          <w:sz w:val="24"/>
          <w:szCs w:val="24"/>
        </w:rPr>
        <w:t xml:space="preserve"> priedas „Pasiūlymų vertinimo kriterijai ir sąlygos“</w:t>
      </w:r>
      <w:r w:rsidR="00B26D1D">
        <w:rPr>
          <w:rFonts w:ascii="Times New Roman" w:eastAsia="Calibri" w:hAnsi="Times New Roman" w:cs="Times New Roman"/>
          <w:sz w:val="24"/>
          <w:szCs w:val="24"/>
        </w:rPr>
        <w:t>.</w:t>
      </w:r>
    </w:p>
    <w:p w14:paraId="102136D3" w14:textId="3450D1CE" w:rsidR="00D734C6" w:rsidRPr="000B1A0B" w:rsidRDefault="00B2044D" w:rsidP="00B2044D">
      <w:pPr>
        <w:pStyle w:val="Sraopastraipa"/>
        <w:spacing w:after="0" w:line="240" w:lineRule="auto"/>
        <w:ind w:left="0" w:firstLine="567"/>
        <w:jc w:val="both"/>
        <w:rPr>
          <w:rFonts w:ascii="Times New Roman" w:hAnsi="Times New Roman" w:cs="Times New Roman"/>
          <w:sz w:val="24"/>
          <w:szCs w:val="24"/>
        </w:rPr>
      </w:pPr>
      <w:r w:rsidRPr="00B2044D">
        <w:rPr>
          <w:rFonts w:ascii="Times New Roman" w:hAnsi="Times New Roman" w:cs="Times New Roman"/>
          <w:sz w:val="24"/>
          <w:szCs w:val="24"/>
        </w:rPr>
        <w:t xml:space="preserve">8.2. </w:t>
      </w:r>
      <w:r w:rsidR="00D734C6" w:rsidRPr="00B2044D">
        <w:rPr>
          <w:rFonts w:ascii="Times New Roman" w:hAnsi="Times New Roman" w:cs="Times New Roman"/>
          <w:sz w:val="24"/>
          <w:szCs w:val="24"/>
        </w:rPr>
        <w:t xml:space="preserve">Laimėjusiu </w:t>
      </w:r>
      <w:r w:rsidR="005D7D8C" w:rsidRPr="00B2044D">
        <w:rPr>
          <w:rFonts w:ascii="Times New Roman" w:hAnsi="Times New Roman" w:cs="Times New Roman"/>
          <w:sz w:val="24"/>
          <w:szCs w:val="24"/>
        </w:rPr>
        <w:t>pasiūlymu</w:t>
      </w:r>
      <w:r w:rsidR="00D734C6" w:rsidRPr="00B2044D">
        <w:rPr>
          <w:rFonts w:ascii="Times New Roman" w:hAnsi="Times New Roman" w:cs="Times New Roman"/>
          <w:sz w:val="24"/>
          <w:szCs w:val="24"/>
        </w:rPr>
        <w:t xml:space="preserve"> galės būti pripažintas tik 1 (vienas) </w:t>
      </w:r>
      <w:r w:rsidR="005D7D8C" w:rsidRPr="00B2044D">
        <w:rPr>
          <w:rFonts w:ascii="Times New Roman" w:hAnsi="Times New Roman" w:cs="Times New Roman"/>
          <w:sz w:val="24"/>
          <w:szCs w:val="24"/>
        </w:rPr>
        <w:t>ekonomiškai naudingiausias pasiūlymas, esantis pasiūlymų eilės pirmojoje vietoje</w:t>
      </w:r>
      <w:r w:rsidR="00D734C6" w:rsidRPr="00B2044D">
        <w:rPr>
          <w:rFonts w:ascii="Times New Roman" w:hAnsi="Times New Roman" w:cs="Times New Roman"/>
          <w:sz w:val="24"/>
          <w:szCs w:val="24"/>
        </w:rPr>
        <w:t>.</w:t>
      </w:r>
    </w:p>
    <w:p w14:paraId="678C44CA" w14:textId="624D0F01" w:rsidR="00FE7908" w:rsidRPr="000B1A0B" w:rsidRDefault="00FE7908" w:rsidP="00AF4C39">
      <w:pPr>
        <w:pStyle w:val="Antrat1"/>
        <w:numPr>
          <w:ilvl w:val="0"/>
          <w:numId w:val="15"/>
        </w:numPr>
        <w:tabs>
          <w:tab w:val="left" w:pos="567"/>
        </w:tabs>
        <w:spacing w:line="20" w:lineRule="atLeast"/>
        <w:contextualSpacing/>
        <w:rPr>
          <w:rFonts w:ascii="Times New Roman" w:hAnsi="Times New Roman" w:cs="Times New Roman"/>
          <w:sz w:val="24"/>
          <w:szCs w:val="24"/>
        </w:rPr>
      </w:pPr>
      <w:bookmarkStart w:id="35" w:name="_Ref39425999"/>
      <w:bookmarkStart w:id="36" w:name="_Ref39426005"/>
      <w:bookmarkStart w:id="37"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5"/>
      <w:bookmarkEnd w:id="36"/>
      <w:bookmarkEnd w:id="37"/>
    </w:p>
    <w:p w14:paraId="27CAEFF7" w14:textId="2FA2F331" w:rsidR="00F57665" w:rsidRPr="000B1A0B" w:rsidRDefault="002F1B1A" w:rsidP="00AF4C39">
      <w:pPr>
        <w:pStyle w:val="Sraopastraipa"/>
        <w:numPr>
          <w:ilvl w:val="1"/>
          <w:numId w:val="15"/>
        </w:numPr>
        <w:tabs>
          <w:tab w:val="left" w:pos="851"/>
        </w:tabs>
        <w:spacing w:after="0" w:line="240" w:lineRule="auto"/>
        <w:ind w:left="0" w:firstLine="426"/>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 xml:space="preserve"> </w:t>
      </w:r>
      <w:r w:rsidR="00F57665" w:rsidRPr="000B1A0B">
        <w:rPr>
          <w:rFonts w:ascii="Times New Roman" w:hAnsi="Times New Roman" w:cs="Times New Roman"/>
          <w:color w:val="000000" w:themeColor="text1"/>
          <w:sz w:val="24"/>
          <w:szCs w:val="24"/>
        </w:rPr>
        <w:t>Ši pirkimo procedūra atliekama siekiant sudaryti sutartį</w:t>
      </w:r>
      <w:r w:rsidR="009A7D11" w:rsidRPr="000B1A0B">
        <w:rPr>
          <w:rFonts w:ascii="Times New Roman" w:hAnsi="Times New Roman" w:cs="Times New Roman"/>
          <w:color w:val="000000" w:themeColor="text1"/>
          <w:sz w:val="24"/>
          <w:szCs w:val="24"/>
        </w:rPr>
        <w:t xml:space="preserve"> su tiekėju, kurio pasiūlymas</w:t>
      </w:r>
      <w:r w:rsidR="007B12FF" w:rsidRPr="000B1A0B">
        <w:rPr>
          <w:rFonts w:ascii="Times New Roman" w:hAnsi="Times New Roman" w:cs="Times New Roman"/>
          <w:color w:val="000000" w:themeColor="text1"/>
          <w:sz w:val="24"/>
          <w:szCs w:val="24"/>
        </w:rPr>
        <w:t xml:space="preserve">, vadovaujantis </w:t>
      </w:r>
      <w:r w:rsidR="008F4194" w:rsidRPr="000B1A0B">
        <w:rPr>
          <w:rFonts w:ascii="Times New Roman" w:hAnsi="Times New Roman" w:cs="Times New Roman"/>
          <w:color w:val="000000" w:themeColor="text1"/>
          <w:sz w:val="24"/>
          <w:szCs w:val="24"/>
        </w:rPr>
        <w:t>p</w:t>
      </w:r>
      <w:r w:rsidR="007B12FF" w:rsidRPr="000B1A0B">
        <w:rPr>
          <w:rFonts w:ascii="Times New Roman" w:hAnsi="Times New Roman" w:cs="Times New Roman"/>
          <w:color w:val="000000" w:themeColor="text1"/>
          <w:sz w:val="24"/>
          <w:szCs w:val="24"/>
        </w:rPr>
        <w:t xml:space="preserve">irkimo </w:t>
      </w:r>
      <w:r w:rsidR="00207E40" w:rsidRPr="000B1A0B">
        <w:rPr>
          <w:rFonts w:ascii="Times New Roman" w:hAnsi="Times New Roman" w:cs="Times New Roman"/>
          <w:color w:val="000000" w:themeColor="text1"/>
          <w:sz w:val="24"/>
          <w:szCs w:val="24"/>
        </w:rPr>
        <w:t>sąlygose</w:t>
      </w:r>
      <w:r w:rsidR="007B12FF" w:rsidRPr="000B1A0B">
        <w:rPr>
          <w:rFonts w:ascii="Times New Roman" w:hAnsi="Times New Roman" w:cs="Times New Roman"/>
          <w:color w:val="0070C0"/>
          <w:sz w:val="24"/>
          <w:szCs w:val="24"/>
        </w:rPr>
        <w:t xml:space="preserve"> </w:t>
      </w:r>
      <w:r w:rsidR="007B12FF" w:rsidRPr="000B1A0B">
        <w:rPr>
          <w:rFonts w:ascii="Times New Roman" w:hAnsi="Times New Roman" w:cs="Times New Roman"/>
          <w:color w:val="000000" w:themeColor="text1"/>
          <w:sz w:val="24"/>
          <w:szCs w:val="24"/>
        </w:rPr>
        <w:t>nustatyta tvarka</w:t>
      </w:r>
      <w:r w:rsidR="0023505D" w:rsidRPr="000B1A0B">
        <w:rPr>
          <w:rFonts w:ascii="Times New Roman" w:hAnsi="Times New Roman" w:cs="Times New Roman"/>
          <w:color w:val="000000" w:themeColor="text1"/>
          <w:sz w:val="24"/>
          <w:szCs w:val="24"/>
        </w:rPr>
        <w:t>,</w:t>
      </w:r>
      <w:r w:rsidR="009A7D11" w:rsidRPr="000B1A0B">
        <w:rPr>
          <w:rFonts w:ascii="Times New Roman" w:hAnsi="Times New Roman" w:cs="Times New Roman"/>
          <w:color w:val="000000" w:themeColor="text1"/>
          <w:sz w:val="24"/>
          <w:szCs w:val="24"/>
        </w:rPr>
        <w:t xml:space="preserve"> bus pripažintas laimėjęs</w:t>
      </w:r>
      <w:r w:rsidR="008933BC" w:rsidRPr="000B1A0B">
        <w:rPr>
          <w:rFonts w:ascii="Times New Roman" w:hAnsi="Times New Roman" w:cs="Times New Roman"/>
          <w:color w:val="000000" w:themeColor="text1"/>
          <w:sz w:val="24"/>
          <w:szCs w:val="24"/>
        </w:rPr>
        <w:t xml:space="preserve">, o jei pirkimas skaidomas į dalis – su tiekėjais, </w:t>
      </w:r>
      <w:r w:rsidR="008933BC" w:rsidRPr="000B1A0B">
        <w:rPr>
          <w:rFonts w:ascii="Times New Roman" w:hAnsi="Times New Roman" w:cs="Times New Roman"/>
          <w:sz w:val="24"/>
          <w:szCs w:val="24"/>
        </w:rPr>
        <w:t>kurių pasiūlymai bus pripažinti laimėję</w:t>
      </w:r>
      <w:r w:rsidR="00F065D6" w:rsidRPr="000B1A0B">
        <w:rPr>
          <w:rFonts w:ascii="Times New Roman" w:hAnsi="Times New Roman" w:cs="Times New Roman"/>
          <w:sz w:val="24"/>
          <w:szCs w:val="24"/>
        </w:rPr>
        <w:t xml:space="preserve">. </w:t>
      </w:r>
      <w:r w:rsidR="004B2DE4" w:rsidRPr="000B1A0B">
        <w:rPr>
          <w:rFonts w:ascii="Times New Roman" w:hAnsi="Times New Roman" w:cs="Times New Roman"/>
          <w:sz w:val="24"/>
          <w:szCs w:val="24"/>
        </w:rPr>
        <w:t xml:space="preserve">Sutarties sąlygos pateikiamos </w:t>
      </w:r>
      <w:r w:rsidR="007A5D9C"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00D86901" w:rsidRPr="000B1A0B">
        <w:rPr>
          <w:rFonts w:ascii="Times New Roman" w:hAnsi="Times New Roman" w:cs="Times New Roman"/>
          <w:sz w:val="24"/>
          <w:szCs w:val="24"/>
        </w:rPr>
        <w:t xml:space="preserve">sąlygų </w:t>
      </w:r>
      <w:r w:rsidR="000F1275">
        <w:rPr>
          <w:rFonts w:ascii="Times New Roman" w:hAnsi="Times New Roman" w:cs="Times New Roman"/>
          <w:sz w:val="24"/>
          <w:szCs w:val="24"/>
        </w:rPr>
        <w:t>8</w:t>
      </w:r>
      <w:r w:rsidR="00F51EEE">
        <w:rPr>
          <w:rFonts w:ascii="Times New Roman" w:hAnsi="Times New Roman" w:cs="Times New Roman"/>
          <w:sz w:val="24"/>
          <w:szCs w:val="24"/>
        </w:rPr>
        <w:t xml:space="preserve"> </w:t>
      </w:r>
      <w:r w:rsidR="00D86901" w:rsidRPr="000B1A0B">
        <w:rPr>
          <w:rFonts w:ascii="Times New Roman" w:hAnsi="Times New Roman" w:cs="Times New Roman"/>
          <w:sz w:val="24"/>
          <w:szCs w:val="24"/>
        </w:rPr>
        <w:t>priede „Sutarties projektas“</w:t>
      </w:r>
      <w:r w:rsidR="004B2DE4" w:rsidRPr="000B1A0B">
        <w:rPr>
          <w:rFonts w:ascii="Times New Roman" w:hAnsi="Times New Roman" w:cs="Times New Roman"/>
          <w:sz w:val="24"/>
          <w:szCs w:val="24"/>
        </w:rPr>
        <w:t>.</w:t>
      </w:r>
    </w:p>
    <w:p w14:paraId="1640F94B" w14:textId="420869D2" w:rsidR="00640DBD" w:rsidRPr="000B1A0B" w:rsidRDefault="00640DBD" w:rsidP="00EC470F">
      <w:pPr>
        <w:pStyle w:val="Antrat1"/>
        <w:numPr>
          <w:ilvl w:val="0"/>
          <w:numId w:val="10"/>
        </w:numPr>
        <w:tabs>
          <w:tab w:val="left" w:pos="567"/>
        </w:tabs>
        <w:spacing w:line="20" w:lineRule="atLeast"/>
        <w:contextualSpacing/>
        <w:jc w:val="both"/>
        <w:rPr>
          <w:rFonts w:ascii="Times New Roman" w:hAnsi="Times New Roman" w:cs="Times New Roman"/>
          <w:b/>
          <w:bCs/>
          <w:sz w:val="24"/>
          <w:szCs w:val="24"/>
        </w:rPr>
      </w:pPr>
      <w:bookmarkStart w:id="38" w:name="_Toc132964692"/>
      <w:bookmarkEnd w:id="5"/>
      <w:r w:rsidRPr="000B1A0B">
        <w:rPr>
          <w:rFonts w:ascii="Times New Roman" w:hAnsi="Times New Roman" w:cs="Times New Roman"/>
          <w:sz w:val="24"/>
          <w:szCs w:val="24"/>
        </w:rPr>
        <w:t>Kit</w:t>
      </w:r>
      <w:bookmarkEnd w:id="38"/>
      <w:r w:rsidR="00BA1915">
        <w:rPr>
          <w:rFonts w:ascii="Times New Roman" w:hAnsi="Times New Roman" w:cs="Times New Roman"/>
          <w:sz w:val="24"/>
          <w:szCs w:val="24"/>
        </w:rPr>
        <w:t>a informacija</w:t>
      </w:r>
    </w:p>
    <w:p w14:paraId="0C69C3BA" w14:textId="0D4CC7B6"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50867596" w14:textId="5FC0DE8F"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5159CC1D" w14:textId="655C981F" w:rsidR="0035129D" w:rsidRPr="001642CB" w:rsidRDefault="0035129D" w:rsidP="0035129D">
      <w:pPr>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10.1.1.</w:t>
      </w:r>
      <w:r w:rsidRPr="000B1A0B">
        <w:rPr>
          <w:rFonts w:ascii="Times New Roman" w:hAnsi="Times New Roman" w:cs="Times New Roman"/>
          <w:color w:val="000000" w:themeColor="text1"/>
          <w:sz w:val="24"/>
          <w:szCs w:val="24"/>
        </w:rPr>
        <w:tab/>
        <w:t xml:space="preserve">techniniais klausimais - </w:t>
      </w:r>
      <w:r w:rsidR="001642CB" w:rsidRPr="001642CB">
        <w:rPr>
          <w:rFonts w:ascii="Times New Roman" w:hAnsi="Times New Roman" w:cs="Times New Roman"/>
          <w:color w:val="000000" w:themeColor="text1"/>
          <w:sz w:val="24"/>
          <w:szCs w:val="24"/>
        </w:rPr>
        <w:t xml:space="preserve">Statybos skyriaus </w:t>
      </w:r>
      <w:r w:rsidR="00562E5B">
        <w:rPr>
          <w:rFonts w:ascii="Times New Roman" w:hAnsi="Times New Roman" w:cs="Times New Roman"/>
          <w:color w:val="000000" w:themeColor="text1"/>
          <w:sz w:val="24"/>
          <w:szCs w:val="24"/>
        </w:rPr>
        <w:t>vedėjas Alvydas Statkus</w:t>
      </w:r>
      <w:r w:rsidR="001642CB" w:rsidRPr="001642CB">
        <w:rPr>
          <w:rFonts w:ascii="Times New Roman" w:hAnsi="Times New Roman" w:cs="Times New Roman"/>
          <w:color w:val="000000" w:themeColor="text1"/>
          <w:sz w:val="24"/>
          <w:szCs w:val="24"/>
        </w:rPr>
        <w:t xml:space="preserve">,  tel. +370 425 </w:t>
      </w:r>
      <w:r w:rsidR="00562E5B">
        <w:rPr>
          <w:rFonts w:ascii="Times New Roman" w:hAnsi="Times New Roman" w:cs="Times New Roman"/>
          <w:color w:val="000000" w:themeColor="text1"/>
          <w:sz w:val="24"/>
          <w:szCs w:val="24"/>
        </w:rPr>
        <w:t>59 748</w:t>
      </w:r>
      <w:r w:rsidR="001642CB" w:rsidRPr="001642CB">
        <w:rPr>
          <w:rFonts w:ascii="Times New Roman" w:hAnsi="Times New Roman" w:cs="Times New Roman"/>
          <w:color w:val="000000" w:themeColor="text1"/>
          <w:sz w:val="24"/>
          <w:szCs w:val="24"/>
        </w:rPr>
        <w:t xml:space="preserve">, el. p. </w:t>
      </w:r>
      <w:hyperlink r:id="rId13" w:history="1">
        <w:r w:rsidR="00562E5B" w:rsidRPr="00392FD3">
          <w:rPr>
            <w:rStyle w:val="Hipersaitas"/>
            <w:rFonts w:ascii="Times New Roman" w:hAnsi="Times New Roman" w:cs="Times New Roman"/>
            <w:sz w:val="24"/>
            <w:szCs w:val="24"/>
          </w:rPr>
          <w:t>alvydas.statkus@akmene.lt</w:t>
        </w:r>
      </w:hyperlink>
      <w:r w:rsidRPr="001642CB">
        <w:rPr>
          <w:rFonts w:ascii="Times New Roman" w:hAnsi="Times New Roman" w:cs="Times New Roman"/>
          <w:color w:val="000000" w:themeColor="text1"/>
          <w:sz w:val="24"/>
          <w:szCs w:val="24"/>
        </w:rPr>
        <w:t>.</w:t>
      </w:r>
    </w:p>
    <w:p w14:paraId="36AFD154" w14:textId="1AA46D0D" w:rsidR="0035129D"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10.1.2.</w:t>
      </w:r>
      <w:r w:rsidRPr="000B1A0B">
        <w:rPr>
          <w:rFonts w:ascii="Times New Roman" w:hAnsi="Times New Roman" w:cs="Times New Roman"/>
          <w:color w:val="000000" w:themeColor="text1"/>
          <w:sz w:val="24"/>
          <w:szCs w:val="24"/>
        </w:rPr>
        <w:tab/>
        <w:t xml:space="preserve">viešųjų pirkimų procedūrų klausimais - Viešųjų pirkimų skyriaus vyriausioji specialistė Neringa Degienė, tel. </w:t>
      </w:r>
      <w:r w:rsidR="001642CB">
        <w:rPr>
          <w:rFonts w:ascii="Times New Roman" w:hAnsi="Times New Roman" w:cs="Times New Roman"/>
          <w:color w:val="000000" w:themeColor="text1"/>
          <w:sz w:val="24"/>
          <w:szCs w:val="24"/>
        </w:rPr>
        <w:t>+370</w:t>
      </w:r>
      <w:r w:rsidRPr="000B1A0B">
        <w:rPr>
          <w:rFonts w:ascii="Times New Roman" w:hAnsi="Times New Roman" w:cs="Times New Roman"/>
          <w:color w:val="000000" w:themeColor="text1"/>
          <w:sz w:val="24"/>
          <w:szCs w:val="24"/>
        </w:rPr>
        <w:t xml:space="preserve"> 425 59 749, el. p. </w:t>
      </w:r>
      <w:hyperlink r:id="rId14" w:history="1">
        <w:r w:rsidRPr="001642CB">
          <w:rPr>
            <w:rFonts w:ascii="Times New Roman" w:hAnsi="Times New Roman" w:cs="Times New Roman"/>
            <w:color w:val="000000" w:themeColor="text1"/>
            <w:sz w:val="24"/>
            <w:szCs w:val="24"/>
          </w:rPr>
          <w:t>neringa.degiene@akmene.lt</w:t>
        </w:r>
      </w:hyperlink>
      <w:r w:rsidRPr="001642CB">
        <w:rPr>
          <w:rFonts w:ascii="Times New Roman" w:hAnsi="Times New Roman" w:cs="Times New Roman"/>
          <w:color w:val="000000" w:themeColor="text1"/>
          <w:sz w:val="24"/>
          <w:szCs w:val="24"/>
        </w:rPr>
        <w:t>.</w:t>
      </w:r>
    </w:p>
    <w:p w14:paraId="21A7BFD5" w14:textId="77777777" w:rsidR="001642CB" w:rsidRPr="000B1A0B" w:rsidRDefault="001642CB" w:rsidP="0035129D">
      <w:pPr>
        <w:shd w:val="clear" w:color="auto" w:fill="FFFFFF"/>
        <w:spacing w:after="0" w:line="240" w:lineRule="auto"/>
        <w:ind w:firstLine="567"/>
        <w:jc w:val="both"/>
        <w:rPr>
          <w:rFonts w:ascii="Times New Roman" w:hAnsi="Times New Roman" w:cs="Times New Roman"/>
          <w:color w:val="000000" w:themeColor="text1"/>
          <w:sz w:val="24"/>
          <w:szCs w:val="24"/>
        </w:rPr>
      </w:pPr>
    </w:p>
    <w:p w14:paraId="7881FCAE" w14:textId="0BF1735E" w:rsidR="00C87AB8" w:rsidRPr="000B1A0B" w:rsidRDefault="008D704D" w:rsidP="0035129D">
      <w:pPr>
        <w:shd w:val="clear" w:color="auto" w:fill="FFFFFF"/>
        <w:spacing w:after="0" w:line="240" w:lineRule="auto"/>
        <w:ind w:firstLine="567"/>
        <w:jc w:val="center"/>
        <w:rPr>
          <w:rFonts w:ascii="Times New Roman" w:hAnsi="Times New Roman" w:cs="Times New Roman"/>
          <w:color w:val="000000" w:themeColor="text1"/>
          <w:sz w:val="24"/>
          <w:szCs w:val="24"/>
        </w:rPr>
        <w:sectPr w:rsidR="00C87AB8" w:rsidRPr="000B1A0B" w:rsidSect="00DC3576">
          <w:footerReference w:type="default" r:id="rId15"/>
          <w:footerReference w:type="first" r:id="rId16"/>
          <w:pgSz w:w="12240" w:h="15840"/>
          <w:pgMar w:top="568" w:right="567" w:bottom="709" w:left="1701" w:header="720" w:footer="0" w:gutter="0"/>
          <w:pgNumType w:start="0"/>
          <w:cols w:space="720"/>
          <w:titlePg/>
          <w:docGrid w:linePitch="360"/>
        </w:sectPr>
      </w:pPr>
      <w:r w:rsidRPr="000B1A0B">
        <w:rPr>
          <w:rFonts w:ascii="Times New Roman" w:hAnsi="Times New Roman" w:cs="Times New Roman"/>
          <w:color w:val="000000" w:themeColor="text1"/>
          <w:sz w:val="24"/>
          <w:szCs w:val="24"/>
        </w:rPr>
        <w:t>__________</w:t>
      </w:r>
      <w:r w:rsidR="006E32D4">
        <w:rPr>
          <w:rFonts w:ascii="Times New Roman" w:hAnsi="Times New Roman" w:cs="Times New Roman"/>
          <w:color w:val="000000" w:themeColor="text1"/>
          <w:sz w:val="24"/>
          <w:szCs w:val="24"/>
        </w:rPr>
        <w:t>______________________</w:t>
      </w:r>
    </w:p>
    <w:p w14:paraId="1DF37652" w14:textId="0A6B5A0A" w:rsidR="00774AA5" w:rsidRPr="000B1A0B" w:rsidRDefault="000631F1" w:rsidP="005C1E12">
      <w:pPr>
        <w:pStyle w:val="Antrat1"/>
        <w:jc w:val="right"/>
        <w:rPr>
          <w:rFonts w:ascii="Times New Roman" w:hAnsi="Times New Roman" w:cs="Times New Roman"/>
          <w:color w:val="auto"/>
          <w:sz w:val="24"/>
          <w:szCs w:val="24"/>
        </w:rPr>
      </w:pPr>
      <w:bookmarkStart w:id="39" w:name="_Toc132964693"/>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39"/>
    </w:p>
    <w:p w14:paraId="5369DEF7" w14:textId="77777777" w:rsidR="00A53BAE" w:rsidRPr="000B1A0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3"/>
        <w:gridCol w:w="2523"/>
        <w:gridCol w:w="3622"/>
        <w:gridCol w:w="2937"/>
      </w:tblGrid>
      <w:tr w:rsidR="00774AA5" w:rsidRPr="000B1A0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976C765" w:rsidR="00774AA5" w:rsidRPr="000B1A0B" w:rsidRDefault="009F4FBE"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Eil.</w:t>
            </w:r>
            <w:r w:rsidR="0014787C" w:rsidRPr="000B1A0B">
              <w:rPr>
                <w:rFonts w:ascii="Times New Roman" w:hAnsi="Times New Roman" w:cs="Times New Roman"/>
                <w:b/>
                <w:bCs/>
                <w:sz w:val="24"/>
                <w:szCs w:val="24"/>
              </w:rPr>
              <w:t xml:space="preserve"> </w:t>
            </w:r>
            <w:r w:rsidRPr="000B1A0B">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B1A0B" w:rsidRDefault="004B3551" w:rsidP="004B3551">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B1A0B" w:rsidRDefault="00774AA5" w:rsidP="004B3551">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677BC1F4" w14:textId="77777777" w:rsidR="00774AA5" w:rsidRPr="000B1A0B" w:rsidRDefault="00774AA5" w:rsidP="004B3551">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B1A0B" w:rsidRDefault="00774AA5" w:rsidP="004B3551">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774AA5" w:rsidRPr="000B1A0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5DA3DF20" w:rsidR="00774AA5" w:rsidRPr="000B1A0B" w:rsidRDefault="0074565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0B1A0B">
              <w:rPr>
                <w:rFonts w:ascii="Times New Roman" w:hAnsi="Times New Roman" w:cs="Times New Roman"/>
                <w:sz w:val="24"/>
                <w:szCs w:val="24"/>
              </w:rPr>
              <w:t xml:space="preserve">urodytas </w:t>
            </w:r>
            <w:r w:rsidR="00C47599" w:rsidRPr="000B1A0B">
              <w:rPr>
                <w:rFonts w:ascii="Times New Roman" w:hAnsi="Times New Roman" w:cs="Times New Roman"/>
                <w:sz w:val="24"/>
                <w:szCs w:val="24"/>
              </w:rPr>
              <w:t>s</w:t>
            </w:r>
            <w:r w:rsidR="00774AA5" w:rsidRPr="000B1A0B">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B1A0B" w:rsidRDefault="00774AA5" w:rsidP="00593F3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774AA5" w:rsidRPr="000B1A0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B1A0B" w:rsidRDefault="006932C2" w:rsidP="006932C2">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B1A0B" w:rsidRDefault="00774AA5" w:rsidP="0003169B">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80300AA" w:rsidR="00774AA5" w:rsidRPr="000B1A0B" w:rsidRDefault="00774AA5" w:rsidP="00424BB6">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sidR="00F76E3E">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B1A0B" w:rsidRDefault="00774AA5" w:rsidP="0003169B">
            <w:pPr>
              <w:spacing w:after="0" w:line="240" w:lineRule="auto"/>
              <w:rPr>
                <w:rFonts w:ascii="Times New Roman" w:hAnsi="Times New Roman" w:cs="Times New Roman"/>
                <w:iCs/>
                <w:sz w:val="24"/>
                <w:szCs w:val="24"/>
              </w:rPr>
            </w:pPr>
          </w:p>
        </w:tc>
      </w:tr>
      <w:tr w:rsidR="00745654" w:rsidRPr="000B1A0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39D1484" w:rsidR="00745654" w:rsidRPr="000B1A0B" w:rsidRDefault="00745654" w:rsidP="00745654">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45654" w:rsidRPr="000B1A0B" w:rsidRDefault="00745654" w:rsidP="00745654">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05805EEE" w:rsidR="00745654" w:rsidRPr="000B1A0B" w:rsidRDefault="00BE4A20" w:rsidP="00745654">
            <w:pPr>
              <w:spacing w:after="0" w:line="240" w:lineRule="auto"/>
              <w:jc w:val="both"/>
              <w:rPr>
                <w:rFonts w:ascii="Times New Roman" w:hAnsi="Times New Roman" w:cs="Times New Roman"/>
                <w:sz w:val="24"/>
                <w:szCs w:val="24"/>
              </w:rPr>
            </w:pPr>
            <w:r w:rsidRPr="00BE4A20">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6B3FEA86" w14:textId="32FD8C25" w:rsidR="00745654" w:rsidRPr="000B1A0B" w:rsidRDefault="00745654" w:rsidP="00745654">
            <w:pPr>
              <w:spacing w:after="0" w:line="240" w:lineRule="auto"/>
              <w:rPr>
                <w:rFonts w:ascii="Times New Roman" w:hAnsi="Times New Roman" w:cs="Times New Roman"/>
                <w:iCs/>
                <w:color w:val="7030A0"/>
                <w:sz w:val="24"/>
                <w:szCs w:val="24"/>
              </w:rPr>
            </w:pPr>
          </w:p>
        </w:tc>
      </w:tr>
      <w:tr w:rsidR="00745654" w:rsidRPr="000B1A0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71186B0"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1E3634E1" w14:textId="6A14583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3F7BC9E" w:rsidR="00745654" w:rsidRPr="000B1A0B" w:rsidRDefault="00BE4A20"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2E898EC9" w14:textId="24D29A9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0C5211C"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6ACE08C" w14:textId="423CCCD2" w:rsidR="00745654" w:rsidRPr="000B1A0B" w:rsidRDefault="00745654" w:rsidP="00745654">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18A61B1"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CF9EB1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7463C11" w14:textId="77777777" w:rsidR="00745654" w:rsidRPr="000B1A0B" w:rsidRDefault="00745654" w:rsidP="00745654">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E818426"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0D35B328"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45654" w:rsidRPr="000B1A0B" w:rsidRDefault="00745654" w:rsidP="00745654">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276FCB7" w14:textId="344DFE2D" w:rsidR="00745654" w:rsidRPr="000B1A0B" w:rsidRDefault="00745654" w:rsidP="00745654">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8FDFB14" w:rsidR="00745654" w:rsidRPr="002B4381" w:rsidRDefault="00745654" w:rsidP="00745654">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45654" w:rsidRPr="002B4381" w:rsidRDefault="00745654" w:rsidP="00745654">
            <w:pPr>
              <w:spacing w:after="0" w:line="240" w:lineRule="auto"/>
              <w:rPr>
                <w:rFonts w:ascii="Times New Roman" w:hAnsi="Times New Roman" w:cs="Times New Roman"/>
                <w:bCs/>
                <w:sz w:val="24"/>
                <w:szCs w:val="24"/>
              </w:rPr>
            </w:pPr>
            <w:r w:rsidRPr="002B4381">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EB128FA" w:rsidR="00745654" w:rsidRPr="002B4381" w:rsidRDefault="002B4381" w:rsidP="00745654">
            <w:pPr>
              <w:spacing w:after="0" w:line="240" w:lineRule="auto"/>
              <w:rPr>
                <w:rFonts w:ascii="Times New Roman" w:hAnsi="Times New Roman" w:cs="Times New Roman"/>
                <w:iCs/>
                <w:sz w:val="24"/>
                <w:szCs w:val="24"/>
              </w:rPr>
            </w:pPr>
            <w:r w:rsidRPr="002B438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6D7D59D" w14:textId="7639E1B8"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40F845B7"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1B56A71" w:rsidR="00745654" w:rsidRPr="000B1A0B" w:rsidRDefault="00DC3576" w:rsidP="00745654">
            <w:pPr>
              <w:spacing w:after="0" w:line="240" w:lineRule="auto"/>
              <w:rPr>
                <w:rFonts w:ascii="Times New Roman" w:hAnsi="Times New Roman" w:cs="Times New Roman"/>
                <w:iCs/>
                <w:sz w:val="24"/>
                <w:szCs w:val="24"/>
              </w:rPr>
            </w:pPr>
            <w:r w:rsidRPr="002B4381">
              <w:rPr>
                <w:rFonts w:ascii="Times New Roman" w:hAnsi="Times New Roman" w:cs="Times New Roman"/>
                <w:iCs/>
                <w:sz w:val="24"/>
                <w:szCs w:val="24"/>
              </w:rPr>
              <w:t>NETAIKOMA</w:t>
            </w:r>
            <w:r w:rsidRPr="000B1A0B">
              <w:rPr>
                <w:rFonts w:ascii="Times New Roman" w:hAnsi="Times New Roman" w:cs="Times New Roman"/>
                <w:iCs/>
                <w:sz w:val="24"/>
                <w:szCs w:val="24"/>
              </w:rPr>
              <w:t xml:space="preserve"> </w:t>
            </w:r>
          </w:p>
        </w:tc>
        <w:tc>
          <w:tcPr>
            <w:tcW w:w="2954" w:type="dxa"/>
            <w:shd w:val="clear" w:color="auto" w:fill="auto"/>
            <w:tcMar>
              <w:top w:w="0" w:type="dxa"/>
              <w:left w:w="108" w:type="dxa"/>
              <w:bottom w:w="0" w:type="dxa"/>
              <w:right w:w="108" w:type="dxa"/>
            </w:tcMar>
          </w:tcPr>
          <w:p w14:paraId="7A43570F" w14:textId="7FD9D516"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37A084BC"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 xml:space="preserve">Pasiūlymo galiojimo užtikrinimas pirkimo </w:t>
            </w:r>
            <w:r w:rsidRPr="000B1A0B">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273192DD" w:rsidR="00745654" w:rsidRPr="000B1A0B" w:rsidRDefault="00DC3576" w:rsidP="00745654">
            <w:pPr>
              <w:spacing w:after="0" w:line="240" w:lineRule="auto"/>
              <w:jc w:val="both"/>
              <w:rPr>
                <w:rFonts w:ascii="Times New Roman" w:hAnsi="Times New Roman" w:cs="Times New Roman"/>
                <w:color w:val="000000" w:themeColor="text1"/>
                <w:sz w:val="24"/>
                <w:szCs w:val="24"/>
              </w:rPr>
            </w:pPr>
            <w:r w:rsidRPr="00DC3576">
              <w:rPr>
                <w:rFonts w:ascii="Times New Roman" w:hAnsi="Times New Roman" w:cs="Times New Roman"/>
                <w:sz w:val="24"/>
                <w:szCs w:val="24"/>
              </w:rPr>
              <w:lastRenderedPageBreak/>
              <w:t xml:space="preserve">NETAIKOMA </w:t>
            </w:r>
          </w:p>
        </w:tc>
        <w:tc>
          <w:tcPr>
            <w:tcW w:w="2954" w:type="dxa"/>
            <w:shd w:val="clear" w:color="auto" w:fill="auto"/>
            <w:tcMar>
              <w:top w:w="0" w:type="dxa"/>
              <w:left w:w="108" w:type="dxa"/>
              <w:bottom w:w="0" w:type="dxa"/>
              <w:right w:w="108" w:type="dxa"/>
            </w:tcMar>
          </w:tcPr>
          <w:p w14:paraId="7D43700D" w14:textId="62D0A0C1"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03E181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E2730E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0A1F875"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45654" w:rsidRPr="000B1A0B" w:rsidRDefault="00745654" w:rsidP="00745654">
            <w:pPr>
              <w:pStyle w:val="tajtip"/>
              <w:shd w:val="clear" w:color="auto" w:fill="FFFFFF"/>
              <w:spacing w:before="0" w:beforeAutospacing="0" w:after="0" w:afterAutospacing="0"/>
              <w:ind w:firstLine="313"/>
            </w:pPr>
          </w:p>
        </w:tc>
      </w:tr>
      <w:tr w:rsidR="00745654" w:rsidRPr="000B1A0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83B1D2"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5CFB7E9B" w14:textId="77777777" w:rsidR="001500C5" w:rsidRPr="001500C5" w:rsidRDefault="001500C5" w:rsidP="001500C5">
            <w:pPr>
              <w:spacing w:after="0" w:line="240" w:lineRule="auto"/>
              <w:jc w:val="both"/>
              <w:rPr>
                <w:rFonts w:ascii="Times New Roman" w:hAnsi="Times New Roman" w:cs="Times New Roman"/>
                <w:sz w:val="24"/>
                <w:szCs w:val="24"/>
              </w:rPr>
            </w:pPr>
            <w:r w:rsidRPr="001500C5">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3734F965" w:rsidR="00745654" w:rsidRPr="000B1A0B" w:rsidRDefault="001500C5" w:rsidP="001500C5">
            <w:pPr>
              <w:spacing w:after="0" w:line="240" w:lineRule="auto"/>
              <w:jc w:val="both"/>
              <w:rPr>
                <w:rFonts w:ascii="Times New Roman" w:hAnsi="Times New Roman" w:cs="Times New Roman"/>
                <w:sz w:val="24"/>
                <w:szCs w:val="24"/>
              </w:rPr>
            </w:pPr>
            <w:r w:rsidRPr="001500C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45654" w:rsidRPr="000B1A0B" w:rsidRDefault="00745654" w:rsidP="00745654">
            <w:pPr>
              <w:spacing w:after="0" w:line="240" w:lineRule="auto"/>
              <w:rPr>
                <w:rFonts w:ascii="Times New Roman" w:hAnsi="Times New Roman" w:cs="Times New Roman"/>
                <w:bCs/>
                <w:sz w:val="24"/>
                <w:szCs w:val="24"/>
              </w:rPr>
            </w:pPr>
          </w:p>
        </w:tc>
      </w:tr>
      <w:tr w:rsidR="00745654" w:rsidRPr="000B1A0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D3FADDE"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4B78EF85"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0B1A0B">
              <w:rPr>
                <w:rFonts w:ascii="Times New Roman" w:hAnsi="Times New Roman" w:cs="Times New Roman"/>
                <w:sz w:val="24"/>
                <w:szCs w:val="24"/>
              </w:rPr>
              <w:lastRenderedPageBreak/>
              <w:t>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75BE1864" w:rsidR="00745654" w:rsidRPr="00745654" w:rsidRDefault="00745654" w:rsidP="00745654">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45654" w:rsidRPr="000B1A0B" w:rsidRDefault="00745654" w:rsidP="00745654">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07BBDCB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53F4617"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7575342" w:rsidR="00745654" w:rsidRPr="000B1A0B" w:rsidRDefault="000A4824" w:rsidP="00745654">
            <w:pPr>
              <w:spacing w:after="0" w:line="240" w:lineRule="auto"/>
              <w:jc w:val="both"/>
              <w:rPr>
                <w:rFonts w:ascii="Times New Roman" w:hAnsi="Times New Roman" w:cs="Times New Roman"/>
                <w:sz w:val="24"/>
                <w:szCs w:val="24"/>
              </w:rPr>
            </w:pPr>
            <w:r w:rsidRPr="000A4824">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45654" w:rsidRPr="000B1A0B" w:rsidRDefault="00745654" w:rsidP="00745654">
            <w:pPr>
              <w:spacing w:after="0" w:line="240" w:lineRule="auto"/>
              <w:rPr>
                <w:rFonts w:ascii="Times New Roman" w:hAnsi="Times New Roman" w:cs="Times New Roman"/>
                <w:sz w:val="24"/>
                <w:szCs w:val="24"/>
              </w:rPr>
            </w:pPr>
          </w:p>
        </w:tc>
      </w:tr>
      <w:tr w:rsidR="00745654" w:rsidRPr="000B1A0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BC92874" w:rsidR="00745654" w:rsidRPr="00745654" w:rsidRDefault="00745654" w:rsidP="0074565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745654" w:rsidRPr="000B1A0B" w:rsidRDefault="00745654" w:rsidP="00745654">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745654" w:rsidRPr="000B1A0B" w:rsidRDefault="00745654" w:rsidP="00745654">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745654" w:rsidRPr="000B1A0B" w:rsidRDefault="00745654" w:rsidP="00745654">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745654" w:rsidRPr="000B1A0B" w:rsidRDefault="00745654" w:rsidP="00745654">
            <w:pPr>
              <w:spacing w:after="0" w:line="240" w:lineRule="auto"/>
              <w:rPr>
                <w:rFonts w:ascii="Times New Roman" w:hAnsi="Times New Roman" w:cs="Times New Roman"/>
                <w:sz w:val="24"/>
                <w:szCs w:val="24"/>
              </w:rPr>
            </w:pPr>
          </w:p>
        </w:tc>
      </w:tr>
    </w:tbl>
    <w:p w14:paraId="7300D3EE" w14:textId="187855F2" w:rsidR="008F59C5" w:rsidRPr="000B1A0B"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B1A0B" w:rsidRDefault="008F59C5" w:rsidP="009F0698">
      <w:pPr>
        <w:rPr>
          <w:rFonts w:ascii="Times New Roman" w:eastAsia="Calibri" w:hAnsi="Times New Roman" w:cs="Times New Roman"/>
          <w:sz w:val="24"/>
          <w:szCs w:val="24"/>
        </w:rPr>
      </w:pPr>
      <w:r w:rsidRPr="000B1A0B">
        <w:rPr>
          <w:rFonts w:ascii="Times New Roman" w:eastAsia="Calibri" w:hAnsi="Times New Roman" w:cs="Times New Roman"/>
          <w:sz w:val="24"/>
          <w:szCs w:val="24"/>
        </w:rPr>
        <w:br w:type="page"/>
      </w:r>
    </w:p>
    <w:p w14:paraId="01D56E47" w14:textId="625C8F4D" w:rsidR="008D704D" w:rsidRPr="00746655" w:rsidRDefault="008D704D" w:rsidP="00F76E3E">
      <w:pPr>
        <w:pStyle w:val="Antrat2"/>
        <w:ind w:left="5103"/>
        <w:jc w:val="right"/>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32964694"/>
      <w:r w:rsidRPr="00746655">
        <w:rPr>
          <w:rFonts w:ascii="Times New Roman" w:eastAsia="Calibri" w:hAnsi="Times New Roman" w:cs="Times New Roman"/>
          <w:color w:val="auto"/>
          <w:sz w:val="24"/>
          <w:szCs w:val="24"/>
        </w:rPr>
        <w:lastRenderedPageBreak/>
        <w:t xml:space="preserve">Pirkimo sąlygų </w:t>
      </w:r>
      <w:r w:rsidR="005F0B78" w:rsidRPr="00746655">
        <w:rPr>
          <w:rFonts w:ascii="Times New Roman" w:eastAsia="Calibri" w:hAnsi="Times New Roman" w:cs="Times New Roman"/>
          <w:color w:val="auto"/>
          <w:sz w:val="24"/>
          <w:szCs w:val="24"/>
        </w:rPr>
        <w:t>2</w:t>
      </w:r>
      <w:r w:rsidRPr="00746655">
        <w:rPr>
          <w:rFonts w:ascii="Times New Roman" w:eastAsia="Calibri" w:hAnsi="Times New Roman" w:cs="Times New Roman"/>
          <w:color w:val="auto"/>
          <w:sz w:val="24"/>
          <w:szCs w:val="24"/>
        </w:rPr>
        <w:t xml:space="preserve"> priedas „</w:t>
      </w:r>
      <w:r w:rsidR="00F76E3E" w:rsidRPr="00746655">
        <w:rPr>
          <w:rFonts w:ascii="Times New Roman" w:eastAsia="Calibri" w:hAnsi="Times New Roman" w:cs="Times New Roman"/>
          <w:color w:val="auto"/>
          <w:sz w:val="24"/>
          <w:szCs w:val="24"/>
        </w:rPr>
        <w:t>Techninė užduotis</w:t>
      </w:r>
      <w:r w:rsidRPr="00746655">
        <w:rPr>
          <w:rFonts w:ascii="Times New Roman" w:eastAsia="Calibri" w:hAnsi="Times New Roman" w:cs="Times New Roman"/>
          <w:color w:val="auto"/>
          <w:sz w:val="24"/>
          <w:szCs w:val="24"/>
        </w:rPr>
        <w:t>“</w:t>
      </w:r>
      <w:bookmarkEnd w:id="40"/>
      <w:bookmarkEnd w:id="41"/>
      <w:bookmarkEnd w:id="42"/>
      <w:bookmarkEnd w:id="43"/>
      <w:bookmarkEnd w:id="44"/>
    </w:p>
    <w:p w14:paraId="4BA2FBBC" w14:textId="77777777" w:rsidR="00717724" w:rsidRPr="000B1A0B" w:rsidRDefault="00717724" w:rsidP="006015A1">
      <w:pPr>
        <w:tabs>
          <w:tab w:val="left" w:pos="810"/>
          <w:tab w:val="left" w:pos="990"/>
        </w:tabs>
        <w:spacing w:after="0" w:line="240" w:lineRule="auto"/>
        <w:jc w:val="both"/>
        <w:rPr>
          <w:rFonts w:ascii="Times New Roman" w:hAnsi="Times New Roman" w:cs="Times New Roman"/>
          <w:b/>
          <w:bCs/>
          <w:sz w:val="24"/>
          <w:szCs w:val="24"/>
        </w:rPr>
      </w:pPr>
    </w:p>
    <w:p w14:paraId="66AB673E" w14:textId="77777777" w:rsidR="00B35B00" w:rsidRPr="00B35B00" w:rsidRDefault="00B35B00" w:rsidP="00B35B00">
      <w:pPr>
        <w:widowControl w:val="0"/>
        <w:autoSpaceDE w:val="0"/>
        <w:autoSpaceDN w:val="0"/>
        <w:adjustRightInd w:val="0"/>
        <w:spacing w:after="0" w:line="240" w:lineRule="auto"/>
        <w:ind w:right="4"/>
        <w:jc w:val="right"/>
        <w:rPr>
          <w:rFonts w:ascii="Times New Roman" w:eastAsia="Times New Roman" w:hAnsi="Times New Roman" w:cs="Times New Roman"/>
          <w:sz w:val="24"/>
          <w:szCs w:val="24"/>
          <w:lang w:bidi="he-IL"/>
        </w:rPr>
      </w:pPr>
    </w:p>
    <w:p w14:paraId="6697974F" w14:textId="69B51D1D" w:rsidR="00C317A1" w:rsidRPr="003C311D" w:rsidRDefault="000A4824" w:rsidP="00C317A1">
      <w:pPr>
        <w:tabs>
          <w:tab w:val="left" w:pos="3119"/>
        </w:tabs>
        <w:spacing w:before="240" w:after="24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PROJEKTAVIMO </w:t>
      </w:r>
      <w:r w:rsidR="00C317A1" w:rsidRPr="003C311D">
        <w:rPr>
          <w:rFonts w:ascii="Times New Roman" w:hAnsi="Times New Roman" w:cs="Times New Roman"/>
          <w:b/>
          <w:bCs/>
          <w:sz w:val="24"/>
          <w:szCs w:val="24"/>
        </w:rPr>
        <w:t xml:space="preserve">TECHNINĖ </w:t>
      </w:r>
      <w:r w:rsidR="008D117F">
        <w:rPr>
          <w:rFonts w:ascii="Times New Roman" w:hAnsi="Times New Roman" w:cs="Times New Roman"/>
          <w:b/>
          <w:bCs/>
          <w:sz w:val="24"/>
          <w:szCs w:val="24"/>
        </w:rPr>
        <w:t>UŽDUOTIS</w:t>
      </w:r>
    </w:p>
    <w:p w14:paraId="60948E9C" w14:textId="77777777" w:rsidR="00C317A1" w:rsidRPr="003C311D" w:rsidRDefault="00C317A1" w:rsidP="00C317A1">
      <w:pPr>
        <w:tabs>
          <w:tab w:val="left" w:pos="3119"/>
        </w:tabs>
        <w:spacing w:before="240" w:after="240" w:line="240" w:lineRule="auto"/>
        <w:contextualSpacing/>
        <w:jc w:val="center"/>
        <w:rPr>
          <w:rFonts w:ascii="Times New Roman" w:eastAsia="Calibri" w:hAnsi="Times New Roman" w:cs="Times New Roman"/>
          <w:b/>
          <w:bCs/>
          <w:kern w:val="2"/>
          <w:sz w:val="24"/>
          <w:szCs w:val="24"/>
        </w:rPr>
      </w:pPr>
      <w:r w:rsidRPr="003C311D">
        <w:rPr>
          <w:rFonts w:ascii="Times New Roman" w:hAnsi="Times New Roman" w:cs="Times New Roman"/>
          <w:b/>
          <w:bCs/>
          <w:sz w:val="24"/>
          <w:szCs w:val="24"/>
        </w:rPr>
        <w:t>(PRIDEDAMA ATSKIRU DOKUMENTU)</w:t>
      </w:r>
    </w:p>
    <w:p w14:paraId="3E2FD981" w14:textId="77777777" w:rsidR="00C317A1" w:rsidRPr="003C311D" w:rsidRDefault="00C317A1" w:rsidP="00C317A1">
      <w:pPr>
        <w:widowControl w:val="0"/>
        <w:autoSpaceDE w:val="0"/>
        <w:autoSpaceDN w:val="0"/>
        <w:spacing w:after="0" w:line="240" w:lineRule="auto"/>
        <w:jc w:val="center"/>
        <w:rPr>
          <w:rFonts w:ascii="Times New Roman" w:eastAsia="Times New Roman" w:hAnsi="Times New Roman" w:cs="Times New Roman"/>
          <w:sz w:val="24"/>
          <w:szCs w:val="24"/>
          <w:lang w:eastAsia="en-US"/>
        </w:rPr>
      </w:pPr>
    </w:p>
    <w:p w14:paraId="325FF937"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1B16E7F"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6255E51"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4DF762CE"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6FAF4B5D"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7FBC1C97" w14:textId="77777777" w:rsidR="00354D92" w:rsidRDefault="00354D92" w:rsidP="00B35B00">
      <w:pPr>
        <w:spacing w:after="0" w:line="240" w:lineRule="auto"/>
        <w:jc w:val="both"/>
        <w:rPr>
          <w:rFonts w:ascii="Times New Roman" w:eastAsia="Times New Roman" w:hAnsi="Times New Roman" w:cs="Times New Roman"/>
          <w:sz w:val="22"/>
          <w:szCs w:val="22"/>
          <w:lang w:eastAsia="en-US"/>
        </w:rPr>
      </w:pPr>
    </w:p>
    <w:p w14:paraId="086F4B99" w14:textId="77777777" w:rsidR="00FB22A1" w:rsidRDefault="00FB22A1" w:rsidP="00B35B00">
      <w:pPr>
        <w:spacing w:after="0" w:line="240" w:lineRule="auto"/>
        <w:jc w:val="both"/>
        <w:rPr>
          <w:rFonts w:ascii="Times New Roman" w:eastAsia="Times New Roman" w:hAnsi="Times New Roman" w:cs="Times New Roman"/>
          <w:sz w:val="22"/>
          <w:szCs w:val="22"/>
          <w:lang w:eastAsia="en-US"/>
        </w:rPr>
      </w:pPr>
    </w:p>
    <w:p w14:paraId="5D694310" w14:textId="77777777" w:rsidR="00F51EEE" w:rsidRDefault="00F51EEE" w:rsidP="00B35B00">
      <w:pPr>
        <w:spacing w:after="0" w:line="240" w:lineRule="auto"/>
        <w:jc w:val="both"/>
        <w:rPr>
          <w:rFonts w:ascii="Times New Roman" w:eastAsia="Times New Roman" w:hAnsi="Times New Roman" w:cs="Times New Roman"/>
          <w:sz w:val="22"/>
          <w:szCs w:val="22"/>
          <w:lang w:eastAsia="en-US"/>
        </w:rPr>
      </w:pPr>
    </w:p>
    <w:p w14:paraId="43AE653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DDD4BA4"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E1EB460"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236C85D"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3DF39FB"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EFC58C1"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7DB738" w14:textId="77777777" w:rsidR="00937FC0" w:rsidRDefault="00937FC0"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899FD3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B3D10B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2CDC6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7A9AE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7AF19ED"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2010A8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256B98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8BF802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006E9A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A8F114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91F672C"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7FCE21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5FBFCE2"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A35665A"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73E871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23777416"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55EC274"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F590F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4DF538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38A3395"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6B19ABE"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B98A7FB"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3407714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7F0888D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07D2B910"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696C7469"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74FA0C8"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4696A7D3"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547A359F" w14:textId="77777777" w:rsidR="00745654" w:rsidRDefault="00745654" w:rsidP="006015A1">
      <w:pPr>
        <w:tabs>
          <w:tab w:val="left" w:pos="810"/>
          <w:tab w:val="left" w:pos="990"/>
        </w:tabs>
        <w:spacing w:after="0" w:line="240" w:lineRule="auto"/>
        <w:jc w:val="both"/>
        <w:rPr>
          <w:rFonts w:ascii="Times New Roman" w:eastAsia="Times New Roman" w:hAnsi="Times New Roman" w:cs="Times New Roman"/>
          <w:sz w:val="24"/>
          <w:szCs w:val="24"/>
          <w:lang w:bidi="he-IL"/>
        </w:rPr>
      </w:pPr>
    </w:p>
    <w:p w14:paraId="11D35D3F" w14:textId="0E859BDE" w:rsidR="000E6657" w:rsidRPr="00937FC0" w:rsidRDefault="008D704D" w:rsidP="00745654">
      <w:pPr>
        <w:pStyle w:val="Antrat2"/>
        <w:ind w:left="4395"/>
        <w:rPr>
          <w:rFonts w:ascii="Times New Roman" w:eastAsia="Calibri" w:hAnsi="Times New Roman" w:cs="Times New Roman"/>
          <w:color w:val="auto"/>
          <w:sz w:val="24"/>
          <w:szCs w:val="24"/>
        </w:rPr>
      </w:pPr>
      <w:bookmarkStart w:id="45" w:name="_Ref38285444"/>
      <w:bookmarkStart w:id="46" w:name="_Ref38291496"/>
      <w:bookmarkStart w:id="47" w:name="_Toc132964695"/>
      <w:r w:rsidRPr="00937FC0">
        <w:rPr>
          <w:rFonts w:ascii="Times New Roman" w:eastAsia="Calibri" w:hAnsi="Times New Roman" w:cs="Times New Roman"/>
          <w:color w:val="auto"/>
          <w:sz w:val="24"/>
          <w:szCs w:val="24"/>
        </w:rPr>
        <w:lastRenderedPageBreak/>
        <w:t xml:space="preserve">Pirkimo sąlygų </w:t>
      </w:r>
      <w:r w:rsidR="005320A3">
        <w:rPr>
          <w:rFonts w:ascii="Times New Roman" w:eastAsia="Calibri" w:hAnsi="Times New Roman" w:cs="Times New Roman"/>
          <w:color w:val="auto"/>
          <w:sz w:val="24"/>
          <w:szCs w:val="24"/>
        </w:rPr>
        <w:t>3</w:t>
      </w:r>
      <w:r w:rsidRPr="00937FC0">
        <w:rPr>
          <w:rFonts w:ascii="Times New Roman" w:eastAsia="Calibri" w:hAnsi="Times New Roman" w:cs="Times New Roman"/>
          <w:color w:val="auto"/>
          <w:sz w:val="24"/>
          <w:szCs w:val="24"/>
        </w:rPr>
        <w:t xml:space="preserve"> priedas „Tiekėjų pašalinimo pagrindai“</w:t>
      </w:r>
      <w:bookmarkEnd w:id="45"/>
      <w:bookmarkEnd w:id="46"/>
      <w:bookmarkEnd w:id="47"/>
    </w:p>
    <w:p w14:paraId="2DF14BA8" w14:textId="77777777" w:rsidR="0012675A" w:rsidRPr="00937FC0" w:rsidRDefault="0012675A" w:rsidP="0012675A">
      <w:pPr>
        <w:suppressAutoHyphens/>
        <w:spacing w:after="0" w:line="240" w:lineRule="auto"/>
        <w:jc w:val="center"/>
        <w:rPr>
          <w:rFonts w:ascii="Times New Roman" w:eastAsia="Times New Roman" w:hAnsi="Times New Roman" w:cs="Times New Roman"/>
          <w:b/>
          <w:sz w:val="24"/>
          <w:szCs w:val="24"/>
          <w:lang w:eastAsia="en-US"/>
        </w:rPr>
      </w:pPr>
    </w:p>
    <w:p w14:paraId="1CF02D39" w14:textId="77C476A4" w:rsidR="0012675A" w:rsidRDefault="0012675A" w:rsidP="0012675A">
      <w:pPr>
        <w:suppressAutoHyphens/>
        <w:spacing w:after="0" w:line="240" w:lineRule="auto"/>
        <w:jc w:val="center"/>
        <w:rPr>
          <w:rFonts w:ascii="Times New Roman" w:eastAsia="Times New Roman" w:hAnsi="Times New Roman" w:cs="Times New Roman"/>
          <w:b/>
          <w:sz w:val="24"/>
          <w:szCs w:val="24"/>
          <w:lang w:eastAsia="en-US"/>
        </w:rPr>
      </w:pPr>
      <w:r w:rsidRPr="00937FC0">
        <w:rPr>
          <w:rFonts w:ascii="Times New Roman" w:eastAsia="Times New Roman" w:hAnsi="Times New Roman" w:cs="Times New Roman"/>
          <w:b/>
          <w:sz w:val="24"/>
          <w:szCs w:val="24"/>
          <w:lang w:eastAsia="en-US"/>
        </w:rPr>
        <w:t>TIEKĖJŲ PAŠALINIMO PAGRINDAI</w:t>
      </w:r>
      <w:r>
        <w:rPr>
          <w:rFonts w:ascii="Times New Roman" w:eastAsia="Times New Roman" w:hAnsi="Times New Roman" w:cs="Times New Roman"/>
          <w:b/>
          <w:sz w:val="24"/>
          <w:szCs w:val="24"/>
          <w:lang w:eastAsia="en-US"/>
        </w:rPr>
        <w:t xml:space="preserve"> </w:t>
      </w:r>
    </w:p>
    <w:p w14:paraId="4503983B" w14:textId="77777777" w:rsidR="0012675A" w:rsidRDefault="0012675A" w:rsidP="0012675A">
      <w:pPr>
        <w:suppressAutoHyphens/>
        <w:spacing w:after="0" w:line="240" w:lineRule="auto"/>
        <w:jc w:val="center"/>
        <w:rPr>
          <w:rFonts w:ascii="Times New Roman" w:eastAsia="Times New Roman" w:hAnsi="Times New Roman" w:cs="Times New Roman"/>
          <w:b/>
          <w:sz w:val="24"/>
          <w:szCs w:val="24"/>
          <w:lang w:eastAsia="en-US"/>
        </w:rPr>
      </w:pPr>
    </w:p>
    <w:p w14:paraId="35F3F5F0"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B2EBE3E"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454A5B"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Verdana" w:hAnsi="Times New Roman" w:cs="Times New Roman"/>
          <w:sz w:val="24"/>
          <w:szCs w:val="24"/>
        </w:rPr>
      </w:pPr>
      <w:r w:rsidRPr="00916F2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6F2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C426C63"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916F2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44D807"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16F28">
        <w:rPr>
          <w:rFonts w:ascii="Times New Roman" w:eastAsia="Verdana" w:hAnsi="Times New Roman" w:cs="Times New Roman"/>
          <w:sz w:val="24"/>
          <w:szCs w:val="24"/>
        </w:rPr>
        <w:t>Certis</w:t>
      </w:r>
      <w:proofErr w:type="spellEnd"/>
      <w:r w:rsidRPr="00916F28">
        <w:rPr>
          <w:rFonts w:ascii="Times New Roman" w:eastAsia="Verdana" w:hAnsi="Times New Roman" w:cs="Times New Roman"/>
          <w:sz w:val="24"/>
          <w:szCs w:val="24"/>
        </w:rPr>
        <w:t>“. Lentelės ketvirtame stulpelyje nurodomi doku</w:t>
      </w:r>
      <w:r w:rsidRPr="00916F2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16F28">
        <w:rPr>
          <w:rFonts w:ascii="Times New Roman" w:eastAsia="Yu Mincho" w:hAnsi="Times New Roman" w:cs="Times New Roman"/>
          <w:sz w:val="24"/>
          <w:szCs w:val="24"/>
        </w:rPr>
        <w:t>Certis</w:t>
      </w:r>
      <w:proofErr w:type="spellEnd"/>
      <w:r w:rsidRPr="00916F28">
        <w:rPr>
          <w:rFonts w:ascii="Times New Roman" w:eastAsia="Yu Mincho" w:hAnsi="Times New Roman" w:cs="Times New Roman"/>
          <w:sz w:val="24"/>
          <w:szCs w:val="24"/>
        </w:rPr>
        <w:t xml:space="preserve">“, adresu </w:t>
      </w:r>
      <w:hyperlink r:id="rId17" w:history="1">
        <w:r w:rsidRPr="00916F28">
          <w:rPr>
            <w:rFonts w:ascii="Times New Roman" w:eastAsia="Calibri" w:hAnsi="Times New Roman" w:cs="Times New Roman"/>
            <w:sz w:val="24"/>
            <w:szCs w:val="24"/>
          </w:rPr>
          <w:t>https://ec.europa.eu/tools/ecertis/</w:t>
        </w:r>
      </w:hyperlink>
      <w:r w:rsidRPr="00916F28">
        <w:rPr>
          <w:rFonts w:ascii="Times New Roman" w:eastAsia="Yu Mincho" w:hAnsi="Times New Roman" w:cs="Times New Roman"/>
          <w:sz w:val="24"/>
          <w:szCs w:val="24"/>
        </w:rPr>
        <w:t xml:space="preserve">. </w:t>
      </w:r>
    </w:p>
    <w:p w14:paraId="6B2031A6"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4D1D947B" w14:textId="77777777" w:rsidR="0012675A" w:rsidRPr="00916F28" w:rsidRDefault="0012675A" w:rsidP="00E4772F">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D6112C" w14:textId="77777777" w:rsidR="0012675A" w:rsidRPr="00916F28" w:rsidRDefault="0012675A" w:rsidP="00E4772F">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5D7A55" w14:textId="77777777" w:rsidR="0012675A" w:rsidRPr="00916F28" w:rsidRDefault="0012675A" w:rsidP="0012675A">
      <w:pPr>
        <w:tabs>
          <w:tab w:val="left" w:pos="1134"/>
        </w:tabs>
        <w:spacing w:after="0" w:line="240" w:lineRule="auto"/>
        <w:ind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2AF54F" w14:textId="77777777" w:rsidR="0012675A" w:rsidRPr="00916F28" w:rsidRDefault="0012675A" w:rsidP="00E4772F">
      <w:pPr>
        <w:numPr>
          <w:ilvl w:val="0"/>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DCC" w14:textId="77777777" w:rsidR="0012675A" w:rsidRPr="00916F28" w:rsidRDefault="0012675A" w:rsidP="00E4772F">
      <w:pPr>
        <w:numPr>
          <w:ilvl w:val="1"/>
          <w:numId w:val="27"/>
        </w:numPr>
        <w:tabs>
          <w:tab w:val="left" w:pos="1134"/>
        </w:tabs>
        <w:spacing w:after="0" w:line="240" w:lineRule="auto"/>
        <w:ind w:left="0" w:firstLine="851"/>
        <w:jc w:val="both"/>
        <w:rPr>
          <w:rFonts w:ascii="Times New Roman" w:eastAsia="Yu Mincho" w:hAnsi="Times New Roman" w:cs="Times New Roman"/>
          <w:sz w:val="24"/>
          <w:szCs w:val="24"/>
        </w:rPr>
      </w:pPr>
      <w:r w:rsidRPr="00916F28">
        <w:rPr>
          <w:rFonts w:ascii="Times New Roman" w:eastAsia="Yu Mincho" w:hAnsi="Times New Roman" w:cs="Times New Roman"/>
          <w:sz w:val="24"/>
          <w:szCs w:val="24"/>
        </w:rPr>
        <w:t>priesaikos deklaracija;</w:t>
      </w:r>
    </w:p>
    <w:p w14:paraId="12451346" w14:textId="77777777" w:rsidR="0012675A" w:rsidRPr="000B1A0B" w:rsidRDefault="0012675A" w:rsidP="0012675A">
      <w:pPr>
        <w:tabs>
          <w:tab w:val="left" w:pos="1134"/>
        </w:tabs>
        <w:spacing w:line="240" w:lineRule="auto"/>
        <w:ind w:firstLine="851"/>
        <w:jc w:val="both"/>
        <w:rPr>
          <w:rFonts w:ascii="Times New Roman" w:eastAsia="Times New Roman" w:hAnsi="Times New Roman" w:cs="Times New Roman"/>
          <w:sz w:val="24"/>
          <w:szCs w:val="24"/>
          <w:lang w:eastAsia="en-US"/>
        </w:rPr>
      </w:pPr>
      <w:r w:rsidRPr="00916F28">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12675A" w:rsidRPr="00F377B8" w14:paraId="11FECAEF"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25B0" w14:textId="77777777" w:rsidR="0012675A" w:rsidRPr="00F377B8" w:rsidRDefault="0012675A" w:rsidP="00983DFB">
            <w:pPr>
              <w:pStyle w:val="Betarp"/>
              <w:ind w:left="32"/>
              <w:jc w:val="center"/>
              <w:rPr>
                <w:rFonts w:ascii="Times New Roman" w:hAnsi="Times New Roman"/>
                <w:b/>
                <w:bCs/>
                <w:sz w:val="24"/>
                <w:szCs w:val="24"/>
              </w:rPr>
            </w:pPr>
            <w:r w:rsidRPr="00F377B8">
              <w:rPr>
                <w:rFonts w:ascii="Times New Roman" w:hAnsi="Times New Roman"/>
                <w:b/>
                <w:bCs/>
                <w:sz w:val="24"/>
                <w:szCs w:val="24"/>
              </w:rPr>
              <w:lastRenderedPageBreak/>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FD928" w14:textId="77777777" w:rsidR="0012675A" w:rsidRPr="00F377B8" w:rsidRDefault="0012675A" w:rsidP="00983DFB">
            <w:pPr>
              <w:pStyle w:val="Betarp"/>
              <w:jc w:val="center"/>
              <w:rPr>
                <w:rFonts w:ascii="Times New Roman" w:hAnsi="Times New Roman"/>
                <w:bCs/>
                <w:sz w:val="24"/>
                <w:szCs w:val="24"/>
                <w:lang w:eastAsia="en-US"/>
              </w:rPr>
            </w:pPr>
            <w:r w:rsidRPr="00F377B8">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B60F" w14:textId="77777777" w:rsidR="0012675A" w:rsidRPr="00FF2F54" w:rsidRDefault="0012675A" w:rsidP="00983DFB">
            <w:pPr>
              <w:pStyle w:val="Betarp"/>
              <w:jc w:val="center"/>
              <w:rPr>
                <w:rFonts w:ascii="Times New Roman" w:eastAsia="Yu Mincho" w:hAnsi="Times New Roman"/>
                <w:b/>
                <w:bCs/>
                <w:sz w:val="24"/>
                <w:szCs w:val="24"/>
              </w:rPr>
            </w:pPr>
            <w:r w:rsidRPr="00FF2F54">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7582F" w14:textId="77777777" w:rsidR="0012675A" w:rsidRPr="00F377B8" w:rsidRDefault="0012675A" w:rsidP="00983DFB">
            <w:pPr>
              <w:pStyle w:val="Betarp"/>
              <w:jc w:val="center"/>
              <w:rPr>
                <w:rFonts w:ascii="Times New Roman" w:hAnsi="Times New Roman"/>
                <w:bCs/>
                <w:iCs/>
                <w:sz w:val="24"/>
                <w:szCs w:val="24"/>
                <w:lang w:eastAsia="en-US"/>
              </w:rPr>
            </w:pPr>
            <w:r w:rsidRPr="00F377B8">
              <w:rPr>
                <w:rFonts w:ascii="Times New Roman" w:hAnsi="Times New Roman"/>
                <w:b/>
                <w:sz w:val="24"/>
                <w:szCs w:val="24"/>
              </w:rPr>
              <w:t>Pašalinimo pagrindų nebuvimą įrodantys dokumentai</w:t>
            </w:r>
          </w:p>
        </w:tc>
      </w:tr>
      <w:tr w:rsidR="0012675A" w:rsidRPr="00F377B8" w14:paraId="0B9BFD5F"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EDB7" w14:textId="77777777" w:rsidR="0012675A" w:rsidRPr="00F377B8" w:rsidRDefault="0012675A" w:rsidP="00983DFB">
            <w:pPr>
              <w:pStyle w:val="Betarp"/>
              <w:numPr>
                <w:ilvl w:val="0"/>
                <w:numId w:val="3"/>
              </w:numPr>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B7CD8"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Tiekėjas arba jo atsakingas asmuo, nurodytas VPĮ 46 straipsnio 2 dalies 2 punkte, nuteistas už šią nusikalstamą veiką:</w:t>
            </w:r>
          </w:p>
          <w:p w14:paraId="42112B95"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dalyvavimą nusikalstamame susivienijime, jo organizavimą ar vadovavimą jam;</w:t>
            </w:r>
          </w:p>
          <w:p w14:paraId="27C1C70D"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kyšininkavimą, prekybą poveikiu, papirkimą;</w:t>
            </w:r>
          </w:p>
          <w:p w14:paraId="4FFE01FB"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E63B"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4) nusikalstamą bankrotą;</w:t>
            </w:r>
          </w:p>
          <w:p w14:paraId="10F33C6E"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5) teroristinį ir su teroristine veikla susijusį nusikaltimą;</w:t>
            </w:r>
          </w:p>
          <w:p w14:paraId="5E61F704"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6) nusikalstamu būdu gauto turto legalizavimą;</w:t>
            </w:r>
          </w:p>
          <w:p w14:paraId="6F4E30FD"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lastRenderedPageBreak/>
              <w:t>7) prekybą žmonėmis, vaiko pirkimą arba pardavimą;</w:t>
            </w:r>
          </w:p>
          <w:p w14:paraId="25BA4044"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4028F9" w14:textId="77777777" w:rsidR="0012675A" w:rsidRPr="00F377B8" w:rsidRDefault="0012675A" w:rsidP="00983DFB">
            <w:pPr>
              <w:pStyle w:val="Betarp"/>
              <w:jc w:val="both"/>
              <w:rPr>
                <w:rFonts w:ascii="Times New Roman" w:hAnsi="Times New Roman"/>
                <w:b/>
                <w:bCs/>
                <w:sz w:val="24"/>
                <w:szCs w:val="24"/>
                <w:lang w:eastAsia="en-US"/>
              </w:rPr>
            </w:pPr>
          </w:p>
          <w:p w14:paraId="3970C21B"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arba jo atsakingas asmuo nuteistas už aukščiau nurodytą nusikalstamą veiką, kai dėl:</w:t>
            </w:r>
          </w:p>
          <w:p w14:paraId="35D36425" w14:textId="77777777" w:rsidR="0012675A" w:rsidRPr="00F377B8" w:rsidRDefault="0012675A" w:rsidP="00983DFB">
            <w:pPr>
              <w:pStyle w:val="Betarp"/>
              <w:jc w:val="both"/>
              <w:rPr>
                <w:rFonts w:ascii="Times New Roman" w:hAnsi="Times New Roman"/>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583568" w14:textId="2AB4923D" w:rsidR="001033BF" w:rsidRPr="00C61D9B" w:rsidRDefault="001033BF" w:rsidP="001033BF">
            <w:pPr>
              <w:pStyle w:val="Betarp"/>
              <w:jc w:val="both"/>
              <w:rPr>
                <w:rFonts w:ascii="Times New Roman" w:hAnsi="Times New Roman"/>
                <w:bCs/>
                <w:sz w:val="24"/>
                <w:szCs w:val="24"/>
                <w:lang w:eastAsia="en-US"/>
              </w:rPr>
            </w:pPr>
            <w:r w:rsidRPr="00C61D9B">
              <w:rPr>
                <w:rFonts w:ascii="Times New Roman" w:hAnsi="Times New Roman"/>
                <w:bCs/>
                <w:sz w:val="24"/>
                <w:szCs w:val="24"/>
                <w:lang w:eastAsia="en-US"/>
              </w:rPr>
              <w:t>2)</w:t>
            </w:r>
            <w:r w:rsidRPr="001033BF">
              <w:rPr>
                <w:rFonts w:ascii="Verdana" w:eastAsia="Yu Mincho" w:hAnsi="Verdana"/>
                <w:color w:val="00B050"/>
                <w:sz w:val="22"/>
                <w:szCs w:val="22"/>
              </w:rPr>
              <w:t xml:space="preserve"> </w:t>
            </w:r>
            <w:r w:rsidR="00BF6F57" w:rsidRPr="00BF6F57">
              <w:rPr>
                <w:rFonts w:ascii="Times New Roman" w:hAnsi="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BC9602" w14:textId="01D17B8F"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 xml:space="preserve">3) tiekėjo, kuris yra juridinis asmuo, kita organizacija ar jos </w:t>
            </w:r>
            <w:r>
              <w:rPr>
                <w:rFonts w:ascii="Times New Roman" w:hAnsi="Times New Roman"/>
                <w:bCs/>
                <w:sz w:val="24"/>
                <w:szCs w:val="24"/>
                <w:lang w:eastAsia="en-US"/>
              </w:rPr>
              <w:t xml:space="preserve">struktūrinis </w:t>
            </w:r>
            <w:r w:rsidRPr="00F377B8">
              <w:rPr>
                <w:rFonts w:ascii="Times New Roman" w:hAnsi="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A95D" w14:textId="77777777" w:rsidR="0012675A" w:rsidRPr="00FF2F54" w:rsidRDefault="0012675A" w:rsidP="00983DFB">
            <w:pPr>
              <w:pStyle w:val="Betarp"/>
              <w:jc w:val="both"/>
              <w:rPr>
                <w:rFonts w:ascii="Times New Roman" w:eastAsia="Yu Mincho" w:hAnsi="Times New Roman"/>
                <w:b/>
                <w:bCs/>
                <w:sz w:val="24"/>
                <w:szCs w:val="24"/>
                <w:lang w:eastAsia="en-US"/>
              </w:rPr>
            </w:pPr>
            <w:r w:rsidRPr="00FF2F54">
              <w:rPr>
                <w:rFonts w:ascii="Times New Roman" w:eastAsia="Yu Mincho" w:hAnsi="Times New Roman"/>
                <w:b/>
                <w:bCs/>
                <w:sz w:val="24"/>
                <w:szCs w:val="24"/>
                <w:lang w:eastAsia="en-US"/>
              </w:rPr>
              <w:lastRenderedPageBreak/>
              <w:t>VPĮ 46 straipsnio 1 dalis</w:t>
            </w:r>
          </w:p>
          <w:p w14:paraId="0D151813" w14:textId="77777777" w:rsidR="0012675A" w:rsidRPr="00FF2F54" w:rsidRDefault="0012675A" w:rsidP="00983DFB">
            <w:pPr>
              <w:pStyle w:val="Betarp"/>
              <w:jc w:val="both"/>
              <w:rPr>
                <w:rFonts w:ascii="Times New Roman" w:eastAsia="Yu Mincho" w:hAnsi="Times New Roman"/>
                <w:sz w:val="24"/>
                <w:szCs w:val="24"/>
                <w:lang w:eastAsia="en-US"/>
              </w:rPr>
            </w:pPr>
          </w:p>
          <w:p w14:paraId="7D4948B9"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A1-A6 punktai</w:t>
            </w:r>
          </w:p>
          <w:p w14:paraId="7F77DE66" w14:textId="77777777" w:rsidR="0012675A" w:rsidRPr="00FF2F54" w:rsidRDefault="0012675A" w:rsidP="00983DFB">
            <w:pPr>
              <w:pStyle w:val="Betarp"/>
              <w:jc w:val="both"/>
              <w:rPr>
                <w:rFonts w:ascii="Times New Roman" w:eastAsia="Yu Mincho" w:hAnsi="Times New Roman"/>
                <w:sz w:val="24"/>
                <w:szCs w:val="24"/>
                <w:lang w:eastAsia="en-US"/>
              </w:rPr>
            </w:pPr>
          </w:p>
          <w:p w14:paraId="349BF40E"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8072"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lang w:eastAsia="en-US"/>
              </w:rPr>
              <w:t>Iš Lietuvoje įsteigtų subjektų reikalaujama:</w:t>
            </w:r>
          </w:p>
          <w:p w14:paraId="21C27A92"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t>išrašo iš teismo sprendimo arba</w:t>
            </w:r>
          </w:p>
          <w:p w14:paraId="3CE4EEC2"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t>Informatikos ir ryšių departamento prie Vidaus reikalų ministerijos pažymos, arba</w:t>
            </w:r>
          </w:p>
          <w:p w14:paraId="35A85966"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167A7E7E" w14:textId="77777777" w:rsidR="0012675A" w:rsidRPr="00F377B8" w:rsidRDefault="0012675A" w:rsidP="00983DFB">
            <w:pPr>
              <w:pStyle w:val="Betarp"/>
              <w:jc w:val="both"/>
              <w:rPr>
                <w:rFonts w:ascii="Times New Roman" w:hAnsi="Times New Roman"/>
                <w:sz w:val="24"/>
                <w:szCs w:val="24"/>
                <w:lang w:eastAsia="en-US"/>
              </w:rPr>
            </w:pPr>
          </w:p>
          <w:p w14:paraId="7453527B"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3B90270E"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t>atitinkamos užsienio šalies institucijos dokumento</w:t>
            </w:r>
            <w:r w:rsidRPr="00F377B8">
              <w:rPr>
                <w:rStyle w:val="Puslapioinaosnuoroda"/>
                <w:rFonts w:ascii="Times New Roman" w:hAnsi="Times New Roman"/>
                <w:sz w:val="24"/>
                <w:szCs w:val="24"/>
              </w:rPr>
              <w:footnoteReference w:id="2"/>
            </w:r>
            <w:r w:rsidRPr="00F377B8">
              <w:rPr>
                <w:rFonts w:ascii="Times New Roman" w:hAnsi="Times New Roman"/>
                <w:sz w:val="24"/>
                <w:szCs w:val="24"/>
              </w:rPr>
              <w:t>.</w:t>
            </w:r>
          </w:p>
          <w:p w14:paraId="24370CFE" w14:textId="77777777" w:rsidR="0012675A" w:rsidRPr="00F377B8" w:rsidRDefault="0012675A" w:rsidP="00983DFB">
            <w:pPr>
              <w:pStyle w:val="Betarp"/>
              <w:jc w:val="both"/>
              <w:rPr>
                <w:rFonts w:ascii="Times New Roman" w:hAnsi="Times New Roman"/>
                <w:sz w:val="24"/>
                <w:szCs w:val="24"/>
              </w:rPr>
            </w:pPr>
          </w:p>
          <w:p w14:paraId="6EFA3BFF" w14:textId="77777777" w:rsidR="0012675A" w:rsidRPr="00F377B8" w:rsidRDefault="0012675A" w:rsidP="00983DFB">
            <w:pPr>
              <w:pStyle w:val="Betarp"/>
              <w:jc w:val="both"/>
              <w:rPr>
                <w:rFonts w:ascii="Times New Roman" w:hAnsi="Times New Roman"/>
                <w:color w:val="7030A0"/>
                <w:sz w:val="24"/>
                <w:szCs w:val="24"/>
              </w:rPr>
            </w:pPr>
            <w:r w:rsidRPr="00F377B8">
              <w:rPr>
                <w:rFonts w:ascii="Times New Roman" w:hAnsi="Times New Roman"/>
                <w:sz w:val="24"/>
                <w:szCs w:val="24"/>
              </w:rPr>
              <w:t xml:space="preserve">Nurodyti dokumentai turi būti išduoti ne anksčiau kaip </w:t>
            </w:r>
            <w:r w:rsidRPr="00ED4112">
              <w:rPr>
                <w:rFonts w:ascii="Times New Roman" w:hAnsi="Times New Roman"/>
                <w:sz w:val="24"/>
                <w:szCs w:val="24"/>
              </w:rPr>
              <w:t>180 dienų iki</w:t>
            </w:r>
            <w:r w:rsidRPr="00F377B8">
              <w:rPr>
                <w:rFonts w:ascii="Times New Roman" w:hAnsi="Times New Roman"/>
                <w:sz w:val="24"/>
                <w:szCs w:val="24"/>
              </w:rPr>
              <w:t xml:space="preserve">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0DC89AB" w14:textId="77777777" w:rsidR="0012675A" w:rsidRPr="00F377B8" w:rsidRDefault="0012675A" w:rsidP="00983DFB">
            <w:pPr>
              <w:pStyle w:val="Betarp"/>
              <w:jc w:val="both"/>
              <w:rPr>
                <w:rFonts w:ascii="Times New Roman" w:hAnsi="Times New Roman"/>
                <w:b/>
                <w:bCs/>
                <w:sz w:val="24"/>
                <w:szCs w:val="24"/>
              </w:rPr>
            </w:pPr>
          </w:p>
          <w:p w14:paraId="779A2B7A" w14:textId="77777777" w:rsidR="0012675A" w:rsidRDefault="0012675A" w:rsidP="00983DFB">
            <w:pPr>
              <w:pStyle w:val="Betarp"/>
              <w:jc w:val="both"/>
              <w:rPr>
                <w:rFonts w:ascii="Times New Roman" w:hAnsi="Times New Roman"/>
                <w:bCs/>
                <w:sz w:val="24"/>
                <w:szCs w:val="24"/>
              </w:rPr>
            </w:pPr>
            <w:r w:rsidRPr="00F377B8">
              <w:rPr>
                <w:rFonts w:ascii="Times New Roman" w:hAnsi="Times New Roman"/>
                <w:bCs/>
                <w:sz w:val="24"/>
                <w:szCs w:val="24"/>
              </w:rPr>
              <w:t xml:space="preserve">Jei dokumentas išduotas anksčiau, tačiau jame nurodytas galiojimo terminas ilgesnis nei pašalinimo pagrindų nebuvimą patvirtinančių </w:t>
            </w:r>
            <w:r w:rsidRPr="00F377B8">
              <w:rPr>
                <w:rFonts w:ascii="Times New Roman" w:hAnsi="Times New Roman"/>
                <w:bCs/>
                <w:sz w:val="24"/>
                <w:szCs w:val="24"/>
              </w:rPr>
              <w:lastRenderedPageBreak/>
              <w:t>dokumentų pagal EBVPD galutinis pateikimo terminas, toks dokumentas jo galiojimo laikotarpiu yra priimtinas.</w:t>
            </w:r>
          </w:p>
          <w:p w14:paraId="2F0EC0DC" w14:textId="77777777" w:rsidR="00A05262" w:rsidRDefault="00A05262" w:rsidP="00983DFB">
            <w:pPr>
              <w:pStyle w:val="Betarp"/>
              <w:jc w:val="both"/>
              <w:rPr>
                <w:rFonts w:ascii="Times New Roman" w:hAnsi="Times New Roman"/>
                <w:bCs/>
                <w:sz w:val="24"/>
                <w:szCs w:val="24"/>
              </w:rPr>
            </w:pPr>
          </w:p>
          <w:p w14:paraId="4F02E13C" w14:textId="77777777" w:rsidR="00A05262" w:rsidRPr="00A05262" w:rsidRDefault="00A05262" w:rsidP="00A05262">
            <w:pPr>
              <w:pStyle w:val="Betarp"/>
              <w:jc w:val="both"/>
              <w:rPr>
                <w:rFonts w:ascii="Times New Roman" w:hAnsi="Times New Roman"/>
                <w:b/>
                <w:bCs/>
                <w:sz w:val="24"/>
                <w:szCs w:val="24"/>
              </w:rPr>
            </w:pPr>
            <w:r w:rsidRPr="00A05262">
              <w:rPr>
                <w:rFonts w:ascii="Times New Roman" w:hAnsi="Times New Roman"/>
                <w:b/>
                <w:bCs/>
                <w:sz w:val="24"/>
                <w:szCs w:val="24"/>
              </w:rPr>
              <w:t>PASTABA</w:t>
            </w:r>
          </w:p>
          <w:p w14:paraId="5AC2BEB2" w14:textId="3C879995" w:rsidR="00A05262" w:rsidRPr="00F377B8" w:rsidRDefault="00A05262" w:rsidP="00A05262">
            <w:pPr>
              <w:pStyle w:val="Betarp"/>
              <w:jc w:val="both"/>
              <w:rPr>
                <w:rFonts w:ascii="Times New Roman" w:hAnsi="Times New Roman"/>
                <w:b/>
                <w:bCs/>
                <w:sz w:val="24"/>
                <w:szCs w:val="24"/>
              </w:rPr>
            </w:pPr>
            <w:r w:rsidRPr="00A05262">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7082D6A9" w14:textId="77777777" w:rsidR="0012675A" w:rsidRDefault="0012675A" w:rsidP="00983DFB">
            <w:pPr>
              <w:pStyle w:val="Betarp"/>
              <w:jc w:val="both"/>
              <w:rPr>
                <w:rFonts w:ascii="Times New Roman" w:hAnsi="Times New Roman"/>
                <w:b/>
                <w:bCs/>
                <w:sz w:val="24"/>
                <w:szCs w:val="24"/>
              </w:rPr>
            </w:pPr>
          </w:p>
          <w:p w14:paraId="5F8BA73F" w14:textId="77777777" w:rsidR="0012675A" w:rsidRPr="00F377B8" w:rsidRDefault="0012675A" w:rsidP="001033BF">
            <w:pPr>
              <w:pStyle w:val="Betarp"/>
              <w:jc w:val="both"/>
              <w:rPr>
                <w:rFonts w:ascii="Times New Roman" w:hAnsi="Times New Roman"/>
                <w:b/>
                <w:bCs/>
                <w:sz w:val="24"/>
                <w:szCs w:val="24"/>
              </w:rPr>
            </w:pPr>
          </w:p>
        </w:tc>
      </w:tr>
      <w:tr w:rsidR="0012675A" w:rsidRPr="00F377B8" w14:paraId="3E00B1B6"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3E50C" w14:textId="77777777" w:rsidR="0012675A" w:rsidRPr="00F377B8" w:rsidRDefault="0012675A" w:rsidP="00983DFB">
            <w:pPr>
              <w:pStyle w:val="Betarp"/>
              <w:numPr>
                <w:ilvl w:val="0"/>
                <w:numId w:val="3"/>
              </w:numPr>
              <w:ind w:left="0" w:firstLine="0"/>
              <w:rPr>
                <w:rFonts w:ascii="Times New Roman" w:hAnsi="Times New Roman"/>
                <w:b/>
                <w:bCs/>
                <w:sz w:val="24"/>
                <w:szCs w:val="24"/>
              </w:rPr>
            </w:pPr>
            <w:bookmarkStart w:id="48"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EC2"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sz w:val="24"/>
                <w:szCs w:val="24"/>
                <w:lang w:eastAsia="en-US"/>
              </w:rPr>
              <w:t xml:space="preserve">Tiekėjas yra nuteistas už įsipareigojimų, susijusių su mokesčių, įskaitant socialinio </w:t>
            </w:r>
            <w:r w:rsidRPr="00F377B8">
              <w:rPr>
                <w:rFonts w:ascii="Times New Roman" w:hAnsi="Times New Roman"/>
                <w:sz w:val="24"/>
                <w:szCs w:val="24"/>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E84CFD" w14:textId="77777777" w:rsidR="0012675A" w:rsidRPr="00F377B8" w:rsidRDefault="0012675A" w:rsidP="00983DFB">
            <w:pPr>
              <w:pStyle w:val="Betarp"/>
              <w:jc w:val="both"/>
              <w:rPr>
                <w:rFonts w:ascii="Times New Roman" w:hAnsi="Times New Roman"/>
                <w:b/>
                <w:bCs/>
                <w:sz w:val="24"/>
                <w:szCs w:val="24"/>
                <w:lang w:eastAsia="en-US"/>
              </w:rPr>
            </w:pPr>
          </w:p>
          <w:p w14:paraId="02DE7123"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Laikoma, kad tiekėjas nuteistas už aukščiau nurodytą nusikalstamą veiką, kai dėl:</w:t>
            </w:r>
          </w:p>
          <w:p w14:paraId="2AA6FC7F"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3315121" w14:textId="77777777" w:rsidR="0012675A" w:rsidRPr="00984985" w:rsidRDefault="0012675A" w:rsidP="00983DFB">
            <w:pPr>
              <w:pStyle w:val="Betarp"/>
              <w:jc w:val="both"/>
              <w:rPr>
                <w:rFonts w:ascii="Times New Roman" w:hAnsi="Times New Roman"/>
                <w:bCs/>
                <w:sz w:val="24"/>
                <w:szCs w:val="24"/>
                <w:lang w:eastAsia="en-US"/>
              </w:rPr>
            </w:pPr>
            <w:r w:rsidRPr="00984985">
              <w:rPr>
                <w:rFonts w:ascii="Times New Roman" w:hAnsi="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024A48" w14:textId="77777777" w:rsidR="0012675A" w:rsidRPr="00F377B8" w:rsidRDefault="0012675A" w:rsidP="00983DFB">
            <w:pPr>
              <w:pStyle w:val="Betarp"/>
              <w:jc w:val="both"/>
              <w:rPr>
                <w:rFonts w:ascii="Times New Roman" w:hAnsi="Times New Roman"/>
                <w:b/>
                <w:bCs/>
                <w:sz w:val="24"/>
                <w:szCs w:val="24"/>
                <w:lang w:eastAsia="en-US"/>
              </w:rPr>
            </w:pPr>
          </w:p>
          <w:p w14:paraId="50E8B08E"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Tačiau ši nuostata netaikoma, jeigu:</w:t>
            </w:r>
          </w:p>
          <w:p w14:paraId="09CA0FEE"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 xml:space="preserve">1) tiekėjas yra įsipareigojęs sumokėti mokesčius, įskaitant socialinio draudimo įmokas ir dėl to laikomas jau įvykdžiusiu </w:t>
            </w:r>
            <w:r w:rsidRPr="00F377B8">
              <w:rPr>
                <w:rFonts w:ascii="Times New Roman" w:hAnsi="Times New Roman"/>
                <w:bCs/>
                <w:sz w:val="24"/>
                <w:szCs w:val="24"/>
                <w:lang w:eastAsia="en-US"/>
              </w:rPr>
              <w:lastRenderedPageBreak/>
              <w:t>šioje dalyje nurodytus įsipareigojimus;</w:t>
            </w:r>
          </w:p>
          <w:p w14:paraId="27D1D6DC"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2) įsiskolinimo suma neviršija 50 Eur (penkiasdešimt eurų);</w:t>
            </w:r>
          </w:p>
          <w:p w14:paraId="382C6EA5" w14:textId="77777777" w:rsidR="0012675A" w:rsidRPr="00F377B8" w:rsidRDefault="0012675A" w:rsidP="00983DFB">
            <w:pPr>
              <w:pStyle w:val="Betarp"/>
              <w:jc w:val="both"/>
              <w:rPr>
                <w:rFonts w:ascii="Times New Roman" w:hAnsi="Times New Roman"/>
                <w:b/>
                <w:bCs/>
                <w:sz w:val="24"/>
                <w:szCs w:val="24"/>
                <w:lang w:eastAsia="en-US"/>
              </w:rPr>
            </w:pPr>
            <w:r w:rsidRPr="00F377B8">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76AD"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3 dalis</w:t>
            </w:r>
          </w:p>
          <w:p w14:paraId="02DE904F" w14:textId="77777777" w:rsidR="0012675A" w:rsidRPr="00FF2F54" w:rsidRDefault="0012675A" w:rsidP="00983DFB">
            <w:pPr>
              <w:pStyle w:val="Betarp"/>
              <w:jc w:val="both"/>
              <w:rPr>
                <w:rFonts w:ascii="Times New Roman" w:eastAsia="Arial" w:hAnsi="Times New Roman"/>
                <w:sz w:val="24"/>
                <w:szCs w:val="24"/>
              </w:rPr>
            </w:pPr>
          </w:p>
          <w:p w14:paraId="2F52E8CA" w14:textId="77777777" w:rsidR="0012675A" w:rsidRPr="00FF2F54" w:rsidRDefault="0012675A" w:rsidP="00983DFB">
            <w:pPr>
              <w:pStyle w:val="Betarp"/>
              <w:jc w:val="both"/>
              <w:rPr>
                <w:rFonts w:ascii="Times New Roman" w:eastAsia="Yu Mincho" w:hAnsi="Times New Roman"/>
                <w:sz w:val="24"/>
                <w:szCs w:val="24"/>
              </w:rPr>
            </w:pPr>
            <w:r w:rsidRPr="00FF2F54">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48CE"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lastRenderedPageBreak/>
              <w:t>1) Dėl įsipareigojimų, susijusių su mokesčių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sz w:val="24"/>
                <w:szCs w:val="24"/>
              </w:rPr>
              <w:t>prašoma:</w:t>
            </w:r>
          </w:p>
          <w:p w14:paraId="512AD2E3" w14:textId="77777777" w:rsidR="0012675A" w:rsidRPr="00F377B8" w:rsidRDefault="0012675A" w:rsidP="00983DFB">
            <w:pPr>
              <w:pStyle w:val="Betarp"/>
              <w:jc w:val="both"/>
              <w:rPr>
                <w:rFonts w:ascii="Times New Roman" w:hAnsi="Times New Roman"/>
                <w:b/>
                <w:bCs/>
                <w:sz w:val="24"/>
                <w:szCs w:val="24"/>
              </w:rPr>
            </w:pPr>
          </w:p>
          <w:p w14:paraId="72E93650" w14:textId="77777777" w:rsidR="0012675A" w:rsidRPr="00F377B8" w:rsidRDefault="0012675A" w:rsidP="0012675A">
            <w:pPr>
              <w:pStyle w:val="Betarp"/>
              <w:numPr>
                <w:ilvl w:val="0"/>
                <w:numId w:val="17"/>
              </w:numPr>
              <w:jc w:val="both"/>
              <w:rPr>
                <w:rFonts w:ascii="Times New Roman" w:hAnsi="Times New Roman"/>
                <w:sz w:val="24"/>
                <w:szCs w:val="24"/>
              </w:rPr>
            </w:pPr>
            <w:r w:rsidRPr="00F377B8">
              <w:rPr>
                <w:rFonts w:ascii="Times New Roman" w:hAnsi="Times New Roman"/>
                <w:sz w:val="24"/>
                <w:szCs w:val="24"/>
              </w:rPr>
              <w:t>išrašo iš teismo sprendimo (jei toks yra) arba Valstybinės mokesčių inspekcijos prie Lietuvos Respublikos finansų ministerijos išduoto dokumento,</w:t>
            </w:r>
          </w:p>
          <w:p w14:paraId="77D591D2" w14:textId="77777777" w:rsidR="0012675A" w:rsidRPr="00F377B8" w:rsidRDefault="0012675A" w:rsidP="0012675A">
            <w:pPr>
              <w:pStyle w:val="Betarp"/>
              <w:numPr>
                <w:ilvl w:val="0"/>
                <w:numId w:val="18"/>
              </w:numPr>
              <w:jc w:val="both"/>
              <w:rPr>
                <w:rFonts w:ascii="Times New Roman" w:hAnsi="Times New Roman"/>
                <w:sz w:val="24"/>
                <w:szCs w:val="24"/>
              </w:rPr>
            </w:pPr>
            <w:r w:rsidRPr="00F377B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574821BE" w14:textId="77777777" w:rsidR="0012675A" w:rsidRPr="00F377B8" w:rsidRDefault="0012675A" w:rsidP="00983DFB">
            <w:pPr>
              <w:pStyle w:val="Betarp"/>
              <w:jc w:val="both"/>
              <w:rPr>
                <w:rFonts w:ascii="Times New Roman" w:hAnsi="Times New Roman"/>
                <w:sz w:val="24"/>
                <w:szCs w:val="24"/>
              </w:rPr>
            </w:pPr>
          </w:p>
          <w:p w14:paraId="05436AFE"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066C3425"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t>atitinkamos užsienio šalies institucijos dokumento</w:t>
            </w:r>
            <w:r w:rsidRPr="00F377B8">
              <w:rPr>
                <w:rStyle w:val="Puslapioinaosnuoroda"/>
                <w:rFonts w:ascii="Times New Roman" w:hAnsi="Times New Roman"/>
                <w:sz w:val="24"/>
                <w:szCs w:val="24"/>
              </w:rPr>
              <w:footnoteReference w:id="3"/>
            </w:r>
            <w:r w:rsidRPr="00F377B8">
              <w:rPr>
                <w:rFonts w:ascii="Times New Roman" w:hAnsi="Times New Roman"/>
                <w:sz w:val="24"/>
                <w:szCs w:val="24"/>
              </w:rPr>
              <w:t>.</w:t>
            </w:r>
          </w:p>
          <w:p w14:paraId="001926D1" w14:textId="77777777" w:rsidR="0012675A" w:rsidRPr="00FF2F54" w:rsidRDefault="0012675A" w:rsidP="00983DFB">
            <w:pPr>
              <w:pStyle w:val="Betarp"/>
              <w:jc w:val="both"/>
              <w:rPr>
                <w:rFonts w:ascii="Times New Roman" w:eastAsia="Yu Mincho" w:hAnsi="Times New Roman"/>
                <w:sz w:val="24"/>
                <w:szCs w:val="24"/>
              </w:rPr>
            </w:pPr>
          </w:p>
          <w:p w14:paraId="5FF2DC51" w14:textId="77777777" w:rsidR="0012675A" w:rsidRPr="00F377B8" w:rsidRDefault="0012675A" w:rsidP="00983DFB">
            <w:pPr>
              <w:pStyle w:val="Betarp"/>
              <w:jc w:val="both"/>
              <w:rPr>
                <w:rFonts w:ascii="Times New Roman" w:hAnsi="Times New Roman"/>
                <w:i/>
                <w:iCs/>
                <w:color w:val="000000"/>
                <w:sz w:val="24"/>
                <w:szCs w:val="24"/>
              </w:rPr>
            </w:pPr>
            <w:r w:rsidRPr="00F377B8">
              <w:rPr>
                <w:rFonts w:ascii="Times New Roman" w:hAnsi="Times New Roman"/>
                <w:sz w:val="24"/>
                <w:szCs w:val="24"/>
              </w:rPr>
              <w:t xml:space="preserve">Nurodyti dokumentai turi būti  išduoti ne anksčiau kaip </w:t>
            </w:r>
            <w:r w:rsidRPr="00ED4112">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2FAF8B5" w14:textId="77777777" w:rsidR="0012675A" w:rsidRPr="00F377B8" w:rsidRDefault="0012675A" w:rsidP="00983DFB">
            <w:pPr>
              <w:pStyle w:val="Betarp"/>
              <w:jc w:val="both"/>
              <w:rPr>
                <w:rFonts w:ascii="Times New Roman" w:hAnsi="Times New Roman"/>
                <w:i/>
                <w:iCs/>
                <w:color w:val="7030A0"/>
                <w:sz w:val="24"/>
                <w:szCs w:val="24"/>
              </w:rPr>
            </w:pPr>
          </w:p>
          <w:p w14:paraId="7123DA5E"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7D4536" w14:textId="77777777" w:rsidR="0012675A" w:rsidRPr="00F377B8" w:rsidRDefault="0012675A" w:rsidP="00983DFB">
            <w:pPr>
              <w:pStyle w:val="Betarp"/>
              <w:jc w:val="both"/>
              <w:rPr>
                <w:rFonts w:ascii="Times New Roman" w:hAnsi="Times New Roman"/>
                <w:b/>
                <w:bCs/>
                <w:sz w:val="24"/>
                <w:szCs w:val="24"/>
              </w:rPr>
            </w:pPr>
          </w:p>
          <w:p w14:paraId="6BD4D2CD"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bCs/>
                <w:sz w:val="24"/>
                <w:szCs w:val="24"/>
              </w:rPr>
              <w:t>2) Dėl įsipareigojimų, susijusių su socialinio draudimo įmokų mokėjimu, įvykdymo i</w:t>
            </w:r>
            <w:r w:rsidRPr="00F377B8">
              <w:rPr>
                <w:rFonts w:ascii="Times New Roman" w:hAnsi="Times New Roman"/>
                <w:sz w:val="24"/>
                <w:szCs w:val="24"/>
                <w:lang w:eastAsia="en-US"/>
              </w:rPr>
              <w:t xml:space="preserve">š Lietuvoje įsteigtų subjektų </w:t>
            </w:r>
            <w:r w:rsidRPr="00F377B8">
              <w:rPr>
                <w:rFonts w:ascii="Times New Roman" w:hAnsi="Times New Roman"/>
                <w:bCs/>
                <w:sz w:val="24"/>
                <w:szCs w:val="24"/>
              </w:rPr>
              <w:t>prašoma:</w:t>
            </w:r>
          </w:p>
          <w:p w14:paraId="5EA7E66D" w14:textId="77777777" w:rsidR="0012675A" w:rsidRPr="00F377B8" w:rsidRDefault="0012675A" w:rsidP="00983DFB">
            <w:pPr>
              <w:pStyle w:val="Betarp"/>
              <w:jc w:val="both"/>
              <w:rPr>
                <w:rFonts w:ascii="Times New Roman" w:hAnsi="Times New Roman"/>
                <w:bCs/>
                <w:sz w:val="24"/>
                <w:szCs w:val="24"/>
              </w:rPr>
            </w:pPr>
            <w:r w:rsidRPr="00F377B8">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377B8">
                <w:rPr>
                  <w:rStyle w:val="Hipersaitas"/>
                  <w:rFonts w:ascii="Times New Roman" w:hAnsi="Times New Roman"/>
                  <w:bCs/>
                  <w:sz w:val="24"/>
                  <w:szCs w:val="24"/>
                </w:rPr>
                <w:t>http://draudejai.sodra.lt/draudeju_viesi_duomenys/</w:t>
              </w:r>
            </w:hyperlink>
            <w:r w:rsidRPr="00F377B8">
              <w:rPr>
                <w:rFonts w:ascii="Times New Roman" w:hAnsi="Times New Roman"/>
                <w:bCs/>
                <w:sz w:val="24"/>
                <w:szCs w:val="24"/>
              </w:rPr>
              <w:t>.</w:t>
            </w:r>
          </w:p>
          <w:p w14:paraId="6A3FC96C" w14:textId="77777777" w:rsidR="0012675A" w:rsidRPr="00F377B8" w:rsidRDefault="0012675A" w:rsidP="00983DFB">
            <w:pPr>
              <w:pStyle w:val="Betarp"/>
              <w:jc w:val="both"/>
              <w:rPr>
                <w:rFonts w:ascii="Times New Roman" w:hAnsi="Times New Roman"/>
                <w:b/>
                <w:bCs/>
                <w:sz w:val="24"/>
                <w:szCs w:val="24"/>
              </w:rPr>
            </w:pPr>
          </w:p>
          <w:p w14:paraId="2C1F2EAB"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4E2851" w14:textId="77777777" w:rsidR="0012675A" w:rsidRPr="00F377B8" w:rsidRDefault="0012675A" w:rsidP="00983DFB">
            <w:pPr>
              <w:pStyle w:val="Betarp"/>
              <w:jc w:val="both"/>
              <w:rPr>
                <w:rFonts w:ascii="Times New Roman" w:hAnsi="Times New Roman"/>
                <w:b/>
                <w:bCs/>
                <w:sz w:val="24"/>
                <w:szCs w:val="24"/>
              </w:rPr>
            </w:pPr>
          </w:p>
          <w:p w14:paraId="286D8F3B"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1CA22E" w14:textId="77777777" w:rsidR="0012675A" w:rsidRPr="00F377B8" w:rsidRDefault="0012675A" w:rsidP="00983DFB">
            <w:pPr>
              <w:pStyle w:val="Betarp"/>
              <w:jc w:val="both"/>
              <w:rPr>
                <w:rFonts w:ascii="Times New Roman" w:hAnsi="Times New Roman"/>
                <w:b/>
                <w:bCs/>
                <w:sz w:val="24"/>
                <w:szCs w:val="24"/>
              </w:rPr>
            </w:pPr>
          </w:p>
          <w:p w14:paraId="7B8666B8"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lang w:eastAsia="en-US"/>
              </w:rPr>
              <w:t>Iš ne Lietuvoje įsteigtų subjektų reikalaujama:</w:t>
            </w:r>
          </w:p>
          <w:p w14:paraId="6E1FA0E5" w14:textId="77777777" w:rsidR="0012675A" w:rsidRPr="00F377B8" w:rsidRDefault="0012675A" w:rsidP="0012675A">
            <w:pPr>
              <w:pStyle w:val="Betarp"/>
              <w:numPr>
                <w:ilvl w:val="0"/>
                <w:numId w:val="16"/>
              </w:numPr>
              <w:ind w:left="314"/>
              <w:jc w:val="both"/>
              <w:rPr>
                <w:rFonts w:ascii="Times New Roman" w:hAnsi="Times New Roman"/>
                <w:b/>
                <w:bCs/>
                <w:sz w:val="24"/>
                <w:szCs w:val="24"/>
              </w:rPr>
            </w:pPr>
            <w:r w:rsidRPr="00F377B8">
              <w:rPr>
                <w:rFonts w:ascii="Times New Roman" w:hAnsi="Times New Roman"/>
                <w:sz w:val="24"/>
                <w:szCs w:val="24"/>
              </w:rPr>
              <w:lastRenderedPageBreak/>
              <w:t>atitinkamos užsienio šalies kompetentingos institucijos dokumento</w:t>
            </w:r>
            <w:r w:rsidRPr="00F377B8">
              <w:rPr>
                <w:rStyle w:val="Puslapioinaosnuoroda"/>
                <w:rFonts w:ascii="Times New Roman" w:hAnsi="Times New Roman"/>
                <w:sz w:val="24"/>
                <w:szCs w:val="24"/>
              </w:rPr>
              <w:footnoteReference w:id="4"/>
            </w:r>
            <w:r w:rsidRPr="00F377B8">
              <w:rPr>
                <w:rFonts w:ascii="Times New Roman" w:hAnsi="Times New Roman"/>
                <w:sz w:val="24"/>
                <w:szCs w:val="24"/>
              </w:rPr>
              <w:t>.</w:t>
            </w:r>
          </w:p>
          <w:p w14:paraId="4E6C5B5D" w14:textId="77777777" w:rsidR="0012675A" w:rsidRPr="00F377B8" w:rsidRDefault="0012675A" w:rsidP="00983DFB">
            <w:pPr>
              <w:pStyle w:val="Betarp"/>
              <w:jc w:val="both"/>
              <w:rPr>
                <w:rFonts w:ascii="Times New Roman" w:hAnsi="Times New Roman"/>
                <w:b/>
                <w:bCs/>
                <w:sz w:val="24"/>
                <w:szCs w:val="24"/>
              </w:rPr>
            </w:pPr>
          </w:p>
          <w:p w14:paraId="2DF9E776" w14:textId="77777777" w:rsidR="0012675A" w:rsidRPr="00F377B8" w:rsidRDefault="0012675A" w:rsidP="00983DFB">
            <w:pPr>
              <w:pStyle w:val="Betarp"/>
              <w:jc w:val="both"/>
              <w:rPr>
                <w:rFonts w:ascii="Times New Roman" w:hAnsi="Times New Roman"/>
                <w:i/>
                <w:iCs/>
                <w:color w:val="7030A0"/>
                <w:sz w:val="24"/>
                <w:szCs w:val="24"/>
              </w:rPr>
            </w:pPr>
            <w:r w:rsidRPr="00F377B8">
              <w:rPr>
                <w:rFonts w:ascii="Times New Roman" w:hAnsi="Times New Roman"/>
                <w:sz w:val="24"/>
                <w:szCs w:val="24"/>
              </w:rPr>
              <w:t xml:space="preserve">Nurodyti dokumentai turi būti  išduoti ne anksčiau kaip </w:t>
            </w:r>
            <w:r w:rsidRPr="004F16A3">
              <w:rPr>
                <w:rFonts w:ascii="Times New Roman" w:hAnsi="Times New Roman"/>
                <w:sz w:val="24"/>
                <w:szCs w:val="24"/>
              </w:rPr>
              <w:t>120 dienų</w:t>
            </w:r>
            <w:r w:rsidRPr="00F377B8">
              <w:rPr>
                <w:rFonts w:ascii="Times New Roman" w:hAnsi="Times New Roman"/>
                <w:sz w:val="24"/>
                <w:szCs w:val="24"/>
              </w:rPr>
              <w:t xml:space="preserve"> iki </w:t>
            </w:r>
            <w:r w:rsidRPr="00FF2F54">
              <w:rPr>
                <w:rFonts w:ascii="Times New Roman" w:hAnsi="Times New Roman"/>
                <w:i/>
                <w:iCs/>
                <w:sz w:val="24"/>
                <w:szCs w:val="24"/>
              </w:rPr>
              <w:t>tos dienos, kai tiekėjas perkančiosios organizacijos prašymu turės pateikti pašalinimo pagrindų nebuvimą patvirtinančius dok</w:t>
            </w:r>
            <w:r w:rsidRPr="00FF2F54">
              <w:rPr>
                <w:rFonts w:ascii="Times New Roman" w:hAnsi="Times New Roman"/>
                <w:sz w:val="24"/>
                <w:szCs w:val="24"/>
              </w:rPr>
              <w:t>umentus</w:t>
            </w:r>
            <w:r w:rsidRPr="00F377B8">
              <w:rPr>
                <w:rFonts w:ascii="Times New Roman" w:hAnsi="Times New Roman"/>
                <w:sz w:val="24"/>
                <w:szCs w:val="24"/>
              </w:rPr>
              <w:t xml:space="preserve">. </w:t>
            </w:r>
            <w:r w:rsidRPr="00F377B8">
              <w:rPr>
                <w:rFonts w:ascii="Times New Roman" w:hAnsi="Times New Roman"/>
                <w:b/>
                <w:bCs/>
                <w:i/>
                <w:iCs/>
                <w:color w:val="000000"/>
                <w:sz w:val="24"/>
                <w:szCs w:val="24"/>
              </w:rPr>
              <w:t>Pavyzdys</w:t>
            </w:r>
            <w:r w:rsidRPr="00F377B8">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67316A30" w14:textId="77777777" w:rsidR="0012675A" w:rsidRPr="00F377B8" w:rsidRDefault="0012675A" w:rsidP="00983DFB">
            <w:pPr>
              <w:pStyle w:val="Betarp"/>
              <w:jc w:val="both"/>
              <w:rPr>
                <w:rFonts w:ascii="Times New Roman" w:hAnsi="Times New Roman"/>
                <w:b/>
                <w:bCs/>
                <w:sz w:val="24"/>
                <w:szCs w:val="24"/>
              </w:rPr>
            </w:pPr>
          </w:p>
          <w:p w14:paraId="6DC3A8D9" w14:textId="77777777" w:rsidR="0012675A" w:rsidRDefault="0012675A" w:rsidP="00983DFB">
            <w:pPr>
              <w:pStyle w:val="Betarp"/>
              <w:jc w:val="both"/>
              <w:rPr>
                <w:rFonts w:ascii="Times New Roman" w:hAnsi="Times New Roman"/>
                <w:sz w:val="24"/>
                <w:szCs w:val="24"/>
              </w:rPr>
            </w:pPr>
            <w:r w:rsidRPr="00F377B8">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464591" w14:textId="77777777" w:rsidR="00BF6F57" w:rsidRDefault="00BF6F57" w:rsidP="00983DFB">
            <w:pPr>
              <w:pStyle w:val="Betarp"/>
              <w:jc w:val="both"/>
              <w:rPr>
                <w:rFonts w:ascii="Times New Roman" w:hAnsi="Times New Roman"/>
                <w:sz w:val="24"/>
                <w:szCs w:val="24"/>
              </w:rPr>
            </w:pPr>
          </w:p>
          <w:p w14:paraId="73518079" w14:textId="77777777" w:rsidR="00BF6F57" w:rsidRPr="00BF6F57" w:rsidRDefault="00BF6F57" w:rsidP="00BF6F57">
            <w:pPr>
              <w:pStyle w:val="Betarp"/>
              <w:jc w:val="both"/>
              <w:rPr>
                <w:rFonts w:ascii="Times New Roman" w:hAnsi="Times New Roman"/>
                <w:b/>
                <w:bCs/>
                <w:sz w:val="24"/>
                <w:szCs w:val="24"/>
              </w:rPr>
            </w:pPr>
            <w:r w:rsidRPr="00BF6F57">
              <w:rPr>
                <w:rFonts w:ascii="Times New Roman" w:hAnsi="Times New Roman"/>
                <w:b/>
                <w:bCs/>
                <w:sz w:val="24"/>
                <w:szCs w:val="24"/>
              </w:rPr>
              <w:t>PASTABA</w:t>
            </w:r>
          </w:p>
          <w:p w14:paraId="18BA8A09" w14:textId="77777777" w:rsidR="00BF6F57" w:rsidRPr="00BF6F57" w:rsidRDefault="00BF6F57" w:rsidP="00BF6F57">
            <w:pPr>
              <w:pStyle w:val="Betarp"/>
              <w:jc w:val="both"/>
              <w:rPr>
                <w:rFonts w:ascii="Times New Roman" w:hAnsi="Times New Roman"/>
                <w:b/>
                <w:bCs/>
                <w:sz w:val="24"/>
                <w:szCs w:val="24"/>
              </w:rPr>
            </w:pPr>
            <w:r w:rsidRPr="00BF6F57">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7ACD50C2" w14:textId="77777777" w:rsidR="00BF6F57" w:rsidRDefault="00BF6F57" w:rsidP="00983DFB">
            <w:pPr>
              <w:pStyle w:val="Betarp"/>
              <w:jc w:val="both"/>
              <w:rPr>
                <w:rFonts w:ascii="Times New Roman" w:hAnsi="Times New Roman"/>
                <w:sz w:val="24"/>
                <w:szCs w:val="24"/>
              </w:rPr>
            </w:pPr>
          </w:p>
          <w:p w14:paraId="42F4A23C" w14:textId="77777777" w:rsidR="0012675A" w:rsidRPr="00F377B8" w:rsidRDefault="0012675A" w:rsidP="001033BF">
            <w:pPr>
              <w:pStyle w:val="Betarp"/>
              <w:jc w:val="both"/>
              <w:rPr>
                <w:rFonts w:ascii="Times New Roman" w:hAnsi="Times New Roman"/>
                <w:b/>
                <w:bCs/>
                <w:sz w:val="24"/>
                <w:szCs w:val="24"/>
              </w:rPr>
            </w:pPr>
          </w:p>
        </w:tc>
      </w:tr>
      <w:bookmarkEnd w:id="48"/>
      <w:tr w:rsidR="0012675A" w:rsidRPr="00F377B8" w14:paraId="290D859D"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E6BC2"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8C6BF"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5BFD"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1 punktas</w:t>
            </w:r>
          </w:p>
          <w:p w14:paraId="5ADEC124" w14:textId="77777777" w:rsidR="0012675A" w:rsidRPr="00FF2F54" w:rsidRDefault="0012675A" w:rsidP="00983DFB">
            <w:pPr>
              <w:pStyle w:val="Betarp"/>
              <w:jc w:val="both"/>
              <w:rPr>
                <w:rFonts w:ascii="Times New Roman" w:eastAsia="Yu Mincho" w:hAnsi="Times New Roman"/>
                <w:sz w:val="24"/>
                <w:szCs w:val="24"/>
              </w:rPr>
            </w:pPr>
          </w:p>
          <w:p w14:paraId="2EA45FD1"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lastRenderedPageBreak/>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9151"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lastRenderedPageBreak/>
              <w:t>Iš Lietuvoje įsteigtų subjektų įrodančių dokumentų nereikalaujama. Užtenka pateikto EBVPD.</w:t>
            </w:r>
          </w:p>
          <w:p w14:paraId="5E5FB9B3" w14:textId="77777777" w:rsidR="0012675A" w:rsidRPr="00F377B8" w:rsidRDefault="0012675A" w:rsidP="00983DFB">
            <w:pPr>
              <w:pStyle w:val="Betarp"/>
              <w:jc w:val="both"/>
              <w:rPr>
                <w:rFonts w:ascii="Times New Roman" w:hAnsi="Times New Roman"/>
                <w:bCs/>
                <w:iCs/>
                <w:sz w:val="24"/>
                <w:szCs w:val="24"/>
                <w:lang w:eastAsia="en-US"/>
              </w:rPr>
            </w:pPr>
          </w:p>
          <w:p w14:paraId="1963E9D0" w14:textId="77777777" w:rsidR="0012675A" w:rsidRPr="00F377B8" w:rsidRDefault="0012675A" w:rsidP="00983DFB">
            <w:pPr>
              <w:pStyle w:val="Betarp"/>
              <w:jc w:val="both"/>
              <w:rPr>
                <w:rFonts w:ascii="Times New Roman" w:hAnsi="Times New Roman"/>
                <w:b/>
                <w:bCs/>
                <w:iCs/>
                <w:sz w:val="24"/>
                <w:szCs w:val="24"/>
                <w:lang w:eastAsia="en-US"/>
              </w:rPr>
            </w:pPr>
          </w:p>
        </w:tc>
      </w:tr>
      <w:tr w:rsidR="0012675A" w:rsidRPr="00F377B8" w14:paraId="4AAA3E11"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BA298"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A6E"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 xml:space="preserve">Tiekėjas pirkimo metu pateko į interesų konflikto situaciją, kaip apibrėžta VPĮ 21 straipsnyje, ir atitinkamos padėties negalima ištaisyti. </w:t>
            </w:r>
          </w:p>
          <w:p w14:paraId="4419340E"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CB9D"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2 punktas</w:t>
            </w:r>
          </w:p>
          <w:p w14:paraId="0506074D" w14:textId="77777777" w:rsidR="0012675A" w:rsidRPr="00FF2F54" w:rsidRDefault="0012675A" w:rsidP="00983DFB">
            <w:pPr>
              <w:pStyle w:val="Betarp"/>
              <w:jc w:val="both"/>
              <w:rPr>
                <w:rFonts w:ascii="Times New Roman" w:eastAsia="Yu Mincho" w:hAnsi="Times New Roman"/>
                <w:sz w:val="24"/>
                <w:szCs w:val="24"/>
              </w:rPr>
            </w:pPr>
          </w:p>
          <w:p w14:paraId="5352D077" w14:textId="77777777" w:rsidR="0012675A" w:rsidRPr="00FF2F54" w:rsidRDefault="0012675A" w:rsidP="00983DFB">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4479D"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440C1878" w14:textId="77777777" w:rsidR="0012675A" w:rsidRPr="00F377B8" w:rsidRDefault="0012675A" w:rsidP="00983DFB">
            <w:pPr>
              <w:pStyle w:val="Betarp"/>
              <w:jc w:val="both"/>
              <w:rPr>
                <w:rFonts w:ascii="Times New Roman" w:hAnsi="Times New Roman"/>
                <w:bCs/>
                <w:iCs/>
                <w:sz w:val="24"/>
                <w:szCs w:val="24"/>
                <w:lang w:eastAsia="en-US"/>
              </w:rPr>
            </w:pPr>
          </w:p>
          <w:p w14:paraId="1F13838B" w14:textId="77777777" w:rsidR="0012675A" w:rsidRPr="00F377B8" w:rsidRDefault="0012675A" w:rsidP="00983DFB">
            <w:pPr>
              <w:pStyle w:val="Betarp"/>
              <w:jc w:val="both"/>
              <w:rPr>
                <w:rFonts w:ascii="Times New Roman" w:hAnsi="Times New Roman"/>
                <w:b/>
                <w:bCs/>
                <w:iCs/>
                <w:sz w:val="24"/>
                <w:szCs w:val="24"/>
                <w:lang w:eastAsia="en-US"/>
              </w:rPr>
            </w:pPr>
          </w:p>
        </w:tc>
      </w:tr>
      <w:tr w:rsidR="0012675A" w:rsidRPr="00F377B8" w14:paraId="3E3BCDDC"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F276"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15C01"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3629D"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3 punktas</w:t>
            </w:r>
          </w:p>
          <w:p w14:paraId="7A0AF780" w14:textId="77777777" w:rsidR="0012675A" w:rsidRPr="00FF2F54" w:rsidRDefault="0012675A" w:rsidP="00983DFB">
            <w:pPr>
              <w:pStyle w:val="Betarp"/>
              <w:jc w:val="both"/>
              <w:rPr>
                <w:rFonts w:ascii="Times New Roman" w:eastAsia="Yu Mincho" w:hAnsi="Times New Roman"/>
                <w:sz w:val="24"/>
                <w:szCs w:val="24"/>
              </w:rPr>
            </w:pPr>
          </w:p>
          <w:p w14:paraId="11C5DADF"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49BE"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7E9BE8B8" w14:textId="77777777" w:rsidR="0012675A" w:rsidRPr="00F377B8" w:rsidRDefault="0012675A" w:rsidP="00983DFB">
            <w:pPr>
              <w:pStyle w:val="Betarp"/>
              <w:jc w:val="both"/>
              <w:rPr>
                <w:rFonts w:ascii="Times New Roman" w:hAnsi="Times New Roman"/>
                <w:b/>
                <w:bCs/>
                <w:iCs/>
                <w:sz w:val="24"/>
                <w:szCs w:val="24"/>
                <w:lang w:eastAsia="en-US"/>
              </w:rPr>
            </w:pPr>
          </w:p>
        </w:tc>
      </w:tr>
      <w:tr w:rsidR="0012675A" w:rsidRPr="00F377B8" w14:paraId="05FFBECC"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543DF"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97869"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2D290B" w14:textId="77777777" w:rsidR="0012675A" w:rsidRPr="00F377B8" w:rsidRDefault="0012675A" w:rsidP="00983DFB">
            <w:pPr>
              <w:pStyle w:val="Betarp"/>
              <w:jc w:val="both"/>
              <w:rPr>
                <w:rFonts w:ascii="Times New Roman" w:hAnsi="Times New Roman"/>
                <w:bCs/>
                <w:sz w:val="24"/>
                <w:szCs w:val="24"/>
              </w:rPr>
            </w:pPr>
            <w:r w:rsidRPr="00F377B8">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F377B8">
              <w:rPr>
                <w:rFonts w:ascii="Times New Roman" w:hAnsi="Times New Roman"/>
                <w:bCs/>
                <w:sz w:val="24"/>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C36C2" w14:textId="77777777" w:rsidR="0012675A" w:rsidRPr="00F377B8" w:rsidRDefault="0012675A" w:rsidP="00983DFB">
            <w:pPr>
              <w:pStyle w:val="Betarp"/>
              <w:jc w:val="both"/>
              <w:rPr>
                <w:rFonts w:ascii="Times New Roman" w:hAnsi="Times New Roman"/>
                <w:bCs/>
                <w:sz w:val="24"/>
                <w:szCs w:val="24"/>
              </w:rPr>
            </w:pPr>
            <w:r w:rsidRPr="00F377B8">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6F4"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4 punktas</w:t>
            </w:r>
          </w:p>
          <w:p w14:paraId="69035423" w14:textId="77777777" w:rsidR="0012675A" w:rsidRPr="00FF2F54" w:rsidRDefault="0012675A" w:rsidP="00983DFB">
            <w:pPr>
              <w:pStyle w:val="Betarp"/>
              <w:jc w:val="both"/>
              <w:rPr>
                <w:rFonts w:ascii="Times New Roman" w:eastAsia="Yu Mincho" w:hAnsi="Times New Roman"/>
                <w:sz w:val="24"/>
                <w:szCs w:val="24"/>
              </w:rPr>
            </w:pPr>
          </w:p>
          <w:p w14:paraId="3FBFC295"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93AA"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0A65A9D1" w14:textId="77777777" w:rsidR="0012675A" w:rsidRPr="00F377B8" w:rsidRDefault="0012675A" w:rsidP="00983DFB">
            <w:pPr>
              <w:pStyle w:val="Betarp"/>
              <w:jc w:val="both"/>
              <w:rPr>
                <w:rFonts w:ascii="Times New Roman" w:hAnsi="Times New Roman"/>
                <w:bCs/>
                <w:iCs/>
                <w:sz w:val="24"/>
                <w:szCs w:val="24"/>
                <w:lang w:eastAsia="en-US"/>
              </w:rPr>
            </w:pPr>
          </w:p>
          <w:p w14:paraId="79306E38" w14:textId="77777777" w:rsidR="0012675A" w:rsidRPr="00F377B8" w:rsidRDefault="0012675A" w:rsidP="00983DFB">
            <w:pPr>
              <w:pStyle w:val="Betarp"/>
              <w:jc w:val="both"/>
              <w:rPr>
                <w:rFonts w:ascii="Times New Roman" w:hAnsi="Times New Roman"/>
                <w:bCs/>
                <w:iCs/>
                <w:sz w:val="24"/>
                <w:szCs w:val="24"/>
                <w:lang w:eastAsia="en-US"/>
              </w:rPr>
            </w:pPr>
          </w:p>
          <w:p w14:paraId="52015C7E"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463B3F" w14:textId="77777777" w:rsidR="0012675A" w:rsidRPr="00F377B8" w:rsidRDefault="0012675A" w:rsidP="00983DFB">
            <w:pPr>
              <w:pStyle w:val="Betarp"/>
              <w:jc w:val="both"/>
              <w:rPr>
                <w:rFonts w:ascii="Times New Roman" w:hAnsi="Times New Roman"/>
                <w:b/>
                <w:bCs/>
                <w:sz w:val="24"/>
                <w:szCs w:val="24"/>
              </w:rPr>
            </w:pPr>
          </w:p>
          <w:p w14:paraId="745BEF7F" w14:textId="78913172" w:rsidR="0012675A" w:rsidRPr="00F377B8" w:rsidRDefault="0083185F" w:rsidP="00983DFB">
            <w:pPr>
              <w:pStyle w:val="Betarp"/>
              <w:jc w:val="both"/>
              <w:rPr>
                <w:rFonts w:ascii="Times New Roman" w:hAnsi="Times New Roman"/>
                <w:b/>
                <w:bCs/>
                <w:sz w:val="24"/>
                <w:szCs w:val="24"/>
              </w:rPr>
            </w:pPr>
            <w:hyperlink r:id="rId19" w:history="1">
              <w:r w:rsidRPr="0083185F">
                <w:rPr>
                  <w:rFonts w:ascii="Times New Roman" w:hAnsi="Times New Roman"/>
                  <w:sz w:val="24"/>
                  <w:szCs w:val="24"/>
                </w:rPr>
                <w:t>https://vpt.lrv.lt/lt/nuorodos/kiti-duomenys/powerbi/melaginga-informacija-pateikusiu-tiekeju-sarasas-3/</w:t>
              </w:r>
            </w:hyperlink>
          </w:p>
        </w:tc>
      </w:tr>
      <w:tr w:rsidR="0012675A" w:rsidRPr="00F377B8" w14:paraId="0CBBF822"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73BB3"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A2695"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6F2D4"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5 punktas</w:t>
            </w:r>
          </w:p>
          <w:p w14:paraId="5F0E7A8B" w14:textId="77777777" w:rsidR="0012675A" w:rsidRPr="00FF2F54" w:rsidRDefault="0012675A" w:rsidP="00983DFB">
            <w:pPr>
              <w:pStyle w:val="Betarp"/>
              <w:jc w:val="both"/>
              <w:rPr>
                <w:rFonts w:ascii="Times New Roman" w:eastAsia="Yu Mincho" w:hAnsi="Times New Roman"/>
                <w:sz w:val="24"/>
                <w:szCs w:val="24"/>
              </w:rPr>
            </w:pPr>
          </w:p>
          <w:p w14:paraId="498003EE" w14:textId="77777777" w:rsidR="0012675A" w:rsidRPr="00FF2F54" w:rsidRDefault="0012675A" w:rsidP="00983DFB">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w:t>
            </w:r>
            <w:r w:rsidRPr="00FF2F54">
              <w:rPr>
                <w:rFonts w:ascii="Times New Roman" w:eastAsia="Arial" w:hAnsi="Times New Roman"/>
                <w:sz w:val="24"/>
                <w:szCs w:val="24"/>
              </w:rPr>
              <w:t xml:space="preserve"> III dalies C15 punktas</w:t>
            </w:r>
          </w:p>
          <w:p w14:paraId="4F23AEB5" w14:textId="77777777" w:rsidR="0012675A" w:rsidRPr="00FF2F54" w:rsidRDefault="0012675A" w:rsidP="00983DFB">
            <w:pPr>
              <w:pStyle w:val="Betarp"/>
              <w:jc w:val="both"/>
              <w:rPr>
                <w:rFonts w:ascii="Times New Roman" w:eastAsia="Yu Mincho" w:hAnsi="Times New Roman"/>
                <w:sz w:val="24"/>
                <w:szCs w:val="24"/>
                <w:lang w:eastAsia="en-US"/>
              </w:rPr>
            </w:pPr>
          </w:p>
          <w:p w14:paraId="26F22927" w14:textId="77777777" w:rsidR="0012675A" w:rsidRPr="00FF2F54" w:rsidRDefault="0012675A" w:rsidP="00983DFB">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7704"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25DF909F" w14:textId="77777777" w:rsidR="0012675A" w:rsidRPr="00F377B8" w:rsidRDefault="0012675A" w:rsidP="00983DFB">
            <w:pPr>
              <w:pStyle w:val="Betarp"/>
              <w:jc w:val="both"/>
              <w:rPr>
                <w:rFonts w:ascii="Times New Roman" w:hAnsi="Times New Roman"/>
                <w:b/>
                <w:bCs/>
                <w:iCs/>
                <w:sz w:val="24"/>
                <w:szCs w:val="24"/>
                <w:lang w:eastAsia="en-US"/>
              </w:rPr>
            </w:pPr>
          </w:p>
        </w:tc>
      </w:tr>
      <w:tr w:rsidR="0012675A" w:rsidRPr="00F377B8" w14:paraId="35A81CFB"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AF80F" w14:textId="77777777" w:rsidR="0012675A" w:rsidRPr="00F377B8" w:rsidRDefault="0012675A" w:rsidP="00983DFB">
            <w:pPr>
              <w:pStyle w:val="Betarp"/>
              <w:numPr>
                <w:ilvl w:val="0"/>
                <w:numId w:val="3"/>
              </w:numPr>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B2AC4" w14:textId="77777777" w:rsidR="0012675A" w:rsidRPr="00F377B8" w:rsidRDefault="0012675A" w:rsidP="00983DFB">
            <w:pPr>
              <w:spacing w:after="0" w:line="240" w:lineRule="auto"/>
              <w:jc w:val="both"/>
              <w:rPr>
                <w:rFonts w:ascii="Times New Roman" w:hAnsi="Times New Roman"/>
                <w:sz w:val="24"/>
                <w:szCs w:val="24"/>
              </w:rPr>
            </w:pPr>
            <w:r w:rsidRPr="00F377B8">
              <w:rPr>
                <w:rFonts w:ascii="Times New Roman" w:hAnsi="Times New Roman"/>
                <w:sz w:val="24"/>
                <w:szCs w:val="24"/>
              </w:rPr>
              <w:t xml:space="preserve">Tiekėjas yra neįvykdęs sutarties, sudarytos vadovaujantis VPĮ, Viešųjų pirkimų, atliekamų gynybos ir </w:t>
            </w:r>
            <w:r w:rsidRPr="00F377B8">
              <w:rPr>
                <w:rFonts w:ascii="Times New Roman" w:hAnsi="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24A0CE" w14:textId="77777777" w:rsidR="0012675A" w:rsidRPr="00F377B8" w:rsidRDefault="0012675A" w:rsidP="00983DFB">
            <w:pPr>
              <w:spacing w:after="0" w:line="240" w:lineRule="auto"/>
              <w:jc w:val="both"/>
              <w:rPr>
                <w:rFonts w:ascii="Times New Roman" w:hAnsi="Times New Roman"/>
                <w:sz w:val="24"/>
                <w:szCs w:val="24"/>
              </w:rPr>
            </w:pPr>
            <w:r w:rsidRPr="00F377B8">
              <w:rPr>
                <w:rFonts w:ascii="Times New Roman" w:hAnsi="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F377B8">
              <w:rPr>
                <w:rFonts w:ascii="Times New Roman" w:hAnsi="Times New Roman"/>
                <w:sz w:val="24"/>
                <w:szCs w:val="24"/>
              </w:rPr>
              <w:lastRenderedPageBreak/>
              <w:t>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E57D"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lastRenderedPageBreak/>
              <w:t>VPĮ 46 straipsnio 4 dalies 6 punktas</w:t>
            </w:r>
          </w:p>
          <w:p w14:paraId="0925C069" w14:textId="77777777" w:rsidR="0012675A" w:rsidRPr="00FF2F54" w:rsidRDefault="0012675A" w:rsidP="00983DFB">
            <w:pPr>
              <w:pStyle w:val="Betarp"/>
              <w:jc w:val="both"/>
              <w:rPr>
                <w:rFonts w:ascii="Times New Roman" w:eastAsia="Yu Mincho" w:hAnsi="Times New Roman"/>
                <w:sz w:val="24"/>
                <w:szCs w:val="24"/>
              </w:rPr>
            </w:pPr>
          </w:p>
          <w:p w14:paraId="08532103" w14:textId="77777777" w:rsidR="0012675A" w:rsidRPr="00FF2F54" w:rsidRDefault="0012675A" w:rsidP="00983DFB">
            <w:pPr>
              <w:pStyle w:val="Betarp"/>
              <w:jc w:val="both"/>
              <w:rPr>
                <w:rFonts w:ascii="Times New Roman" w:eastAsia="Yu Mincho" w:hAnsi="Times New Roman"/>
                <w:sz w:val="24"/>
                <w:szCs w:val="24"/>
              </w:rPr>
            </w:pPr>
            <w:r w:rsidRPr="00FF2F54">
              <w:rPr>
                <w:rFonts w:ascii="Times New Roman" w:eastAsia="Yu Mincho" w:hAnsi="Times New Roman"/>
                <w:sz w:val="24"/>
                <w:szCs w:val="24"/>
              </w:rPr>
              <w:lastRenderedPageBreak/>
              <w:t>EBVPD</w:t>
            </w:r>
            <w:r w:rsidRPr="00FF2F54">
              <w:rPr>
                <w:rFonts w:ascii="Times New Roman" w:eastAsia="Arial" w:hAnsi="Times New Roman"/>
                <w:sz w:val="24"/>
                <w:szCs w:val="24"/>
              </w:rPr>
              <w:t xml:space="preserve"> III dalies C14 punktas</w:t>
            </w:r>
          </w:p>
          <w:p w14:paraId="782631A6" w14:textId="77777777" w:rsidR="0012675A" w:rsidRPr="00FF2F54" w:rsidRDefault="0012675A" w:rsidP="00983DFB">
            <w:pPr>
              <w:pStyle w:val="Betarp"/>
              <w:jc w:val="both"/>
              <w:rPr>
                <w:rFonts w:ascii="Times New Roman" w:eastAsia="Yu Mincho" w:hAnsi="Times New Roman"/>
                <w:sz w:val="24"/>
                <w:szCs w:val="24"/>
                <w:lang w:eastAsia="en-US"/>
              </w:rPr>
            </w:pPr>
          </w:p>
          <w:p w14:paraId="6C4BAB08" w14:textId="77777777" w:rsidR="0012675A" w:rsidRPr="00FF2F54" w:rsidRDefault="0012675A" w:rsidP="00983DFB">
            <w:pPr>
              <w:pStyle w:val="Betarp"/>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4A51"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lastRenderedPageBreak/>
              <w:t>Iš Lietuvoje įsteigtų subjektų įrodančių dokumentų nereikalaujama. Užtenka pateikto EBVPD.</w:t>
            </w:r>
          </w:p>
          <w:p w14:paraId="0348DB5F" w14:textId="77777777" w:rsidR="0012675A" w:rsidRPr="00F377B8" w:rsidRDefault="0012675A" w:rsidP="00983DFB">
            <w:pPr>
              <w:pStyle w:val="Betarp"/>
              <w:jc w:val="both"/>
              <w:rPr>
                <w:rFonts w:ascii="Times New Roman" w:hAnsi="Times New Roman"/>
                <w:bCs/>
                <w:iCs/>
                <w:sz w:val="24"/>
                <w:szCs w:val="24"/>
                <w:lang w:eastAsia="en-US"/>
              </w:rPr>
            </w:pPr>
          </w:p>
          <w:p w14:paraId="1D148C1A"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84F8AF4" w14:textId="77777777" w:rsidR="0012675A" w:rsidRPr="00F377B8" w:rsidRDefault="0012675A" w:rsidP="00983DFB">
            <w:pPr>
              <w:pStyle w:val="Betarp"/>
              <w:jc w:val="both"/>
              <w:rPr>
                <w:rFonts w:ascii="Times New Roman" w:hAnsi="Times New Roman"/>
                <w:sz w:val="24"/>
                <w:szCs w:val="24"/>
              </w:rPr>
            </w:pPr>
          </w:p>
          <w:p w14:paraId="0E21D6E1" w14:textId="77777777" w:rsidR="0083185F" w:rsidRPr="0083185F" w:rsidRDefault="0083185F" w:rsidP="0083185F">
            <w:pPr>
              <w:spacing w:after="0" w:line="240" w:lineRule="auto"/>
              <w:jc w:val="both"/>
              <w:rPr>
                <w:rFonts w:ascii="Times New Roman" w:hAnsi="Times New Roman"/>
                <w:sz w:val="24"/>
                <w:szCs w:val="24"/>
              </w:rPr>
            </w:pPr>
            <w:hyperlink r:id="rId20" w:history="1">
              <w:r w:rsidRPr="0083185F">
                <w:rPr>
                  <w:rFonts w:ascii="Times New Roman" w:hAnsi="Times New Roman"/>
                  <w:sz w:val="24"/>
                  <w:szCs w:val="24"/>
                </w:rPr>
                <w:t>https://vpt.lrv.lt/lt/nuorodos/kiti-duomenys/powerbi/nepatikimi-tiekejai-1/</w:t>
              </w:r>
            </w:hyperlink>
          </w:p>
          <w:p w14:paraId="433D271E" w14:textId="77777777" w:rsidR="0083185F" w:rsidRPr="0083185F" w:rsidRDefault="0083185F" w:rsidP="0083185F">
            <w:pPr>
              <w:spacing w:after="0" w:line="240" w:lineRule="auto"/>
              <w:jc w:val="both"/>
              <w:rPr>
                <w:rFonts w:ascii="Times New Roman" w:hAnsi="Times New Roman"/>
                <w:sz w:val="24"/>
                <w:szCs w:val="24"/>
              </w:rPr>
            </w:pPr>
          </w:p>
          <w:p w14:paraId="1C127847" w14:textId="77777777" w:rsidR="0083185F" w:rsidRPr="0083185F" w:rsidRDefault="0083185F" w:rsidP="0083185F">
            <w:pPr>
              <w:spacing w:after="0" w:line="240" w:lineRule="auto"/>
              <w:jc w:val="both"/>
              <w:rPr>
                <w:rFonts w:ascii="Times New Roman" w:hAnsi="Times New Roman"/>
                <w:sz w:val="24"/>
                <w:szCs w:val="24"/>
              </w:rPr>
            </w:pPr>
            <w:hyperlink r:id="rId21" w:history="1">
              <w:r w:rsidRPr="0083185F">
                <w:rPr>
                  <w:rFonts w:ascii="Times New Roman" w:hAnsi="Times New Roman"/>
                  <w:sz w:val="24"/>
                  <w:szCs w:val="24"/>
                </w:rPr>
                <w:t>https://vpt.lrv.lt/lt/pasalinimo-pagrindai-1/nepatikimu-koncesininku-sarasas-1/nepatikimu-koncesininku-sarasas/</w:t>
              </w:r>
            </w:hyperlink>
          </w:p>
          <w:p w14:paraId="0B9CEF1F" w14:textId="77777777" w:rsidR="0083185F" w:rsidRPr="0083185F" w:rsidRDefault="0083185F" w:rsidP="0083185F">
            <w:pPr>
              <w:spacing w:after="0" w:line="240" w:lineRule="auto"/>
              <w:jc w:val="both"/>
              <w:rPr>
                <w:rFonts w:ascii="Times New Roman" w:hAnsi="Times New Roman"/>
                <w:sz w:val="24"/>
                <w:szCs w:val="24"/>
              </w:rPr>
            </w:pPr>
          </w:p>
          <w:p w14:paraId="55F93C1A" w14:textId="77777777" w:rsidR="0012675A" w:rsidRPr="00F377B8" w:rsidRDefault="0012675A" w:rsidP="00983DFB">
            <w:pPr>
              <w:pStyle w:val="Betarp"/>
              <w:jc w:val="both"/>
              <w:rPr>
                <w:rFonts w:ascii="Times New Roman" w:hAnsi="Times New Roman"/>
                <w:bCs/>
                <w:sz w:val="24"/>
                <w:szCs w:val="24"/>
              </w:rPr>
            </w:pPr>
          </w:p>
          <w:p w14:paraId="5583A043" w14:textId="77777777" w:rsidR="0012675A" w:rsidRPr="00F377B8" w:rsidRDefault="0012675A" w:rsidP="00983DFB">
            <w:pPr>
              <w:pStyle w:val="Betarp"/>
              <w:jc w:val="both"/>
              <w:rPr>
                <w:rFonts w:ascii="Times New Roman" w:hAnsi="Times New Roman"/>
                <w:b/>
                <w:bCs/>
                <w:sz w:val="24"/>
                <w:szCs w:val="24"/>
              </w:rPr>
            </w:pPr>
          </w:p>
        </w:tc>
      </w:tr>
      <w:tr w:rsidR="0012675A" w:rsidRPr="00F377B8" w14:paraId="3B506412"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C9F94" w14:textId="77777777" w:rsidR="0012675A" w:rsidRPr="00F377B8" w:rsidRDefault="0012675A" w:rsidP="00983DFB">
            <w:pPr>
              <w:pStyle w:val="Betarp"/>
              <w:numPr>
                <w:ilvl w:val="0"/>
                <w:numId w:val="3"/>
              </w:numPr>
              <w:ind w:left="0" w:firstLine="0"/>
              <w:rPr>
                <w:rFonts w:ascii="Times New Roman" w:hAnsi="Times New Roman"/>
                <w:sz w:val="24"/>
                <w:szCs w:val="24"/>
              </w:rPr>
            </w:pPr>
          </w:p>
          <w:p w14:paraId="1B32B4CE" w14:textId="77777777" w:rsidR="0012675A" w:rsidRPr="00F377B8" w:rsidRDefault="0012675A" w:rsidP="00983DFB">
            <w:pPr>
              <w:pStyle w:val="Betarp"/>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F39E"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Tiekėjas yra padaręs rimtą profesinį pažeidimą, dėl kurio perkančioji organizacija abejoja tiekėjo sąžiningumu, kai jis</w:t>
            </w:r>
            <w:bookmarkStart w:id="49" w:name="part_030e6c6c64ba4f96a23474e439d1b80c"/>
            <w:bookmarkEnd w:id="49"/>
            <w:r w:rsidRPr="00F377B8">
              <w:rPr>
                <w:rFonts w:ascii="Times New Roman" w:hAnsi="Times New Roman"/>
                <w:sz w:val="24"/>
                <w:szCs w:val="24"/>
              </w:rPr>
              <w:t xml:space="preserve"> yra padaręs finansinės atskaitomybės ir audito teisės aktų pažeidimą ir nuo jo padarymo dienos praėjo mažiau kaip vieni metai.</w:t>
            </w:r>
          </w:p>
          <w:p w14:paraId="06E4B165" w14:textId="77777777" w:rsidR="0012675A" w:rsidRPr="00F377B8" w:rsidRDefault="0012675A" w:rsidP="00983DFB">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1DA1"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a papunktis</w:t>
            </w:r>
          </w:p>
          <w:p w14:paraId="645B5ADB" w14:textId="77777777" w:rsidR="0012675A" w:rsidRPr="00FF2F54" w:rsidRDefault="0012675A" w:rsidP="00983DFB">
            <w:pPr>
              <w:pStyle w:val="Betarp"/>
              <w:jc w:val="both"/>
              <w:rPr>
                <w:rFonts w:ascii="Times New Roman" w:eastAsia="Yu Mincho" w:hAnsi="Times New Roman"/>
                <w:sz w:val="24"/>
                <w:szCs w:val="24"/>
              </w:rPr>
            </w:pPr>
          </w:p>
          <w:p w14:paraId="1FB9690D" w14:textId="77777777" w:rsidR="0012675A" w:rsidRPr="00FF2F54" w:rsidRDefault="0012675A" w:rsidP="00983DFB">
            <w:pPr>
              <w:pStyle w:val="Betarp"/>
              <w:jc w:val="both"/>
              <w:rPr>
                <w:rFonts w:ascii="Times New Roman" w:eastAsia="Yu Mincho" w:hAnsi="Times New Roman"/>
                <w:sz w:val="24"/>
                <w:szCs w:val="24"/>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FDFA8"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lang w:eastAsia="en-US"/>
              </w:rPr>
              <w:t xml:space="preserve">Iš Lietuvoje įsteigtų subjektų įrodančių dokumentų nereikalaujama. Užtenka pateikto EBVPD. </w:t>
            </w:r>
            <w:r w:rsidRPr="00F377B8">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2" w:history="1">
              <w:r w:rsidRPr="00F377B8">
                <w:rPr>
                  <w:rStyle w:val="Hipersaitas"/>
                  <w:rFonts w:ascii="Times New Roman" w:hAnsi="Times New Roman"/>
                  <w:sz w:val="24"/>
                  <w:szCs w:val="24"/>
                </w:rPr>
                <w:t>https://www.registrucentras.lt/jar/p/index.php</w:t>
              </w:r>
            </w:hyperlink>
          </w:p>
          <w:p w14:paraId="4133F1E5"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paskelbtą informaciją, taip pat į šiame informaciniame pranešime pateiktą informaciją:</w:t>
            </w:r>
          </w:p>
          <w:p w14:paraId="00D3AB12" w14:textId="77777777" w:rsidR="0012675A" w:rsidRPr="00F377B8" w:rsidRDefault="0012675A" w:rsidP="00983DFB">
            <w:pPr>
              <w:pStyle w:val="Betarp"/>
              <w:jc w:val="both"/>
              <w:rPr>
                <w:rFonts w:ascii="Times New Roman" w:hAnsi="Times New Roman"/>
                <w:sz w:val="24"/>
                <w:szCs w:val="24"/>
                <w:lang w:eastAsia="en-US"/>
              </w:rPr>
            </w:pPr>
            <w:hyperlink r:id="rId23" w:history="1">
              <w:r w:rsidRPr="00F377B8">
                <w:rPr>
                  <w:rStyle w:val="Hipersaitas"/>
                  <w:rFonts w:ascii="Times New Roman" w:hAnsi="Times New Roman"/>
                  <w:sz w:val="24"/>
                  <w:szCs w:val="24"/>
                </w:rPr>
                <w:t>https://vpt.lrv.lt/lt/naujienos/finansiniu-ataskaitu-nepateikimas-gali-tapti-kliutimi-dalyvauti-viesuosiuose-pirkimuose</w:t>
              </w:r>
            </w:hyperlink>
          </w:p>
          <w:p w14:paraId="535692F3" w14:textId="77777777" w:rsidR="0012675A" w:rsidRPr="00F377B8" w:rsidRDefault="0012675A" w:rsidP="00983DFB">
            <w:pPr>
              <w:pStyle w:val="Betarp"/>
              <w:jc w:val="both"/>
              <w:rPr>
                <w:rFonts w:ascii="Times New Roman" w:hAnsi="Times New Roman"/>
                <w:b/>
                <w:bCs/>
                <w:iCs/>
                <w:sz w:val="24"/>
                <w:szCs w:val="24"/>
              </w:rPr>
            </w:pPr>
          </w:p>
        </w:tc>
      </w:tr>
      <w:tr w:rsidR="0012675A" w:rsidRPr="00F377B8" w14:paraId="0C96A7B1"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BEC25" w14:textId="77777777" w:rsidR="0012675A" w:rsidRPr="00F377B8" w:rsidRDefault="0012675A" w:rsidP="00983DFB">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F069B"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 xml:space="preserve">Tiekėjas yra padaręs rimtą profesinį pažeidimą, dėl kurio perkančioji organizacija abejoja tiekėjo sąžiningumu, </w:t>
            </w:r>
            <w:r w:rsidRPr="00FF2F54">
              <w:rPr>
                <w:rFonts w:ascii="Times New Roman" w:hAnsi="Times New Roman"/>
                <w:sz w:val="24"/>
                <w:szCs w:val="24"/>
              </w:rPr>
              <w:t xml:space="preserve"> kai jis (tiekėjas) neatitinka minimalių patikimo mokesčių mokėtojo kriterijų, nustatytų Lietuvos Respublikos mokesčių administravimo įstatymo 40</w:t>
            </w:r>
            <w:r w:rsidRPr="00FF2F54">
              <w:rPr>
                <w:rFonts w:ascii="Times New Roman" w:hAnsi="Times New Roman"/>
                <w:sz w:val="24"/>
                <w:szCs w:val="24"/>
                <w:vertAlign w:val="superscript"/>
              </w:rPr>
              <w:t>1</w:t>
            </w:r>
            <w:r w:rsidRPr="00FF2F54">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46DE"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b papunktis</w:t>
            </w:r>
          </w:p>
          <w:p w14:paraId="0DC49555" w14:textId="77777777" w:rsidR="0012675A" w:rsidRPr="00FF2F54" w:rsidRDefault="0012675A" w:rsidP="00983DFB">
            <w:pPr>
              <w:pStyle w:val="Betarp"/>
              <w:jc w:val="both"/>
              <w:rPr>
                <w:rFonts w:ascii="Times New Roman" w:eastAsia="Yu Mincho" w:hAnsi="Times New Roman"/>
                <w:sz w:val="24"/>
                <w:szCs w:val="24"/>
              </w:rPr>
            </w:pPr>
          </w:p>
          <w:p w14:paraId="49A199D2"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6F31E"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54F999F8" w14:textId="77777777" w:rsidR="0012675A" w:rsidRPr="00F377B8" w:rsidRDefault="0012675A" w:rsidP="00983DFB">
            <w:pPr>
              <w:pStyle w:val="Betarp"/>
              <w:jc w:val="both"/>
              <w:rPr>
                <w:rFonts w:ascii="Times New Roman" w:hAnsi="Times New Roman"/>
                <w:b/>
                <w:bCs/>
                <w:iCs/>
                <w:sz w:val="24"/>
                <w:szCs w:val="24"/>
                <w:lang w:eastAsia="en-US"/>
              </w:rPr>
            </w:pPr>
          </w:p>
          <w:p w14:paraId="0694914B" w14:textId="77777777" w:rsidR="0012675A" w:rsidRPr="00F377B8" w:rsidRDefault="0012675A" w:rsidP="00983DFB">
            <w:pPr>
              <w:pStyle w:val="Betarp"/>
              <w:jc w:val="both"/>
              <w:rPr>
                <w:rFonts w:ascii="Times New Roman" w:hAnsi="Times New Roman"/>
                <w:b/>
                <w:bCs/>
                <w:sz w:val="24"/>
                <w:szCs w:val="24"/>
              </w:rPr>
            </w:pPr>
            <w:r w:rsidRPr="00F377B8">
              <w:rPr>
                <w:rFonts w:ascii="Times New Roman" w:hAnsi="Times New Roman"/>
                <w:sz w:val="24"/>
                <w:szCs w:val="24"/>
              </w:rPr>
              <w:t>Priimant sprendimus dėl tiekėjo pašalinimo iš pirkimo procedūros šiame punkte nurodytu pašalinimo pagrindu, be kita ko, atsižvelgiama į</w:t>
            </w:r>
            <w:r>
              <w:rPr>
                <w:rFonts w:ascii="Times New Roman" w:hAnsi="Times New Roman"/>
                <w:sz w:val="24"/>
                <w:szCs w:val="24"/>
              </w:rPr>
              <w:t xml:space="preserve"> </w:t>
            </w:r>
            <w:r w:rsidRPr="00F377B8">
              <w:rPr>
                <w:rFonts w:ascii="Times New Roman" w:hAnsi="Times New Roman"/>
                <w:sz w:val="24"/>
                <w:szCs w:val="24"/>
              </w:rPr>
              <w:t xml:space="preserve">nacionalinėje duomenų bazėje adresu </w:t>
            </w:r>
            <w:hyperlink r:id="rId24">
              <w:r w:rsidRPr="00F377B8">
                <w:rPr>
                  <w:rStyle w:val="Hipersaitas"/>
                  <w:rFonts w:ascii="Times New Roman" w:hAnsi="Times New Roman"/>
                  <w:sz w:val="24"/>
                  <w:szCs w:val="24"/>
                </w:rPr>
                <w:t>https://www.vmi.lt/evmi/mokesciu-moketoju-informacija</w:t>
              </w:r>
            </w:hyperlink>
            <w:r w:rsidRPr="00F377B8">
              <w:rPr>
                <w:rFonts w:ascii="Times New Roman" w:hAnsi="Times New Roman"/>
                <w:sz w:val="24"/>
                <w:szCs w:val="24"/>
              </w:rPr>
              <w:t xml:space="preserve"> skelbiamą informaciją.</w:t>
            </w:r>
          </w:p>
        </w:tc>
      </w:tr>
      <w:tr w:rsidR="0012675A" w:rsidRPr="00F377B8" w14:paraId="3BBA94B0" w14:textId="77777777" w:rsidTr="00983DFB">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E2AF" w14:textId="77777777" w:rsidR="0012675A" w:rsidRPr="00F377B8" w:rsidRDefault="0012675A" w:rsidP="00983DFB">
            <w:pPr>
              <w:pStyle w:val="Betarp"/>
              <w:numPr>
                <w:ilvl w:val="0"/>
                <w:numId w:val="3"/>
              </w:numPr>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FB95" w14:textId="77777777" w:rsidR="0012675A" w:rsidRPr="00F377B8" w:rsidRDefault="0012675A" w:rsidP="00983DFB">
            <w:pPr>
              <w:pStyle w:val="Betarp"/>
              <w:jc w:val="both"/>
              <w:rPr>
                <w:rFonts w:ascii="Times New Roman" w:hAnsi="Times New Roman"/>
                <w:sz w:val="24"/>
                <w:szCs w:val="24"/>
              </w:rPr>
            </w:pPr>
            <w:r w:rsidRPr="00F377B8">
              <w:rPr>
                <w:rFonts w:ascii="Times New Roman" w:hAnsi="Times New Roman"/>
                <w:sz w:val="24"/>
                <w:szCs w:val="24"/>
              </w:rPr>
              <w:t>Tiekėjas yra padaręs rimtą profesinį pažeidimą, dėl kurio perkančioji organizacija abejoja tiekėjo sąžiningumu,</w:t>
            </w:r>
            <w:r w:rsidRPr="00FF2F54">
              <w:rPr>
                <w:rFonts w:ascii="Times New Roman" w:hAnsi="Times New Roman"/>
                <w:sz w:val="24"/>
                <w:szCs w:val="24"/>
              </w:rPr>
              <w:t xml:space="preserve"> kai jis </w:t>
            </w:r>
            <w:r w:rsidRPr="00F377B8">
              <w:rPr>
                <w:rFonts w:ascii="Times New Roman" w:hAnsi="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832F" w14:textId="77777777" w:rsidR="0012675A" w:rsidRPr="00FF2F54" w:rsidRDefault="0012675A" w:rsidP="00983DFB">
            <w:pPr>
              <w:pStyle w:val="Betarp"/>
              <w:jc w:val="both"/>
              <w:rPr>
                <w:rFonts w:ascii="Times New Roman" w:eastAsia="Yu Mincho" w:hAnsi="Times New Roman"/>
                <w:b/>
                <w:bCs/>
                <w:sz w:val="24"/>
                <w:szCs w:val="24"/>
              </w:rPr>
            </w:pPr>
            <w:r w:rsidRPr="00FF2F54">
              <w:rPr>
                <w:rFonts w:ascii="Times New Roman" w:eastAsia="Yu Mincho" w:hAnsi="Times New Roman"/>
                <w:b/>
                <w:bCs/>
                <w:sz w:val="24"/>
                <w:szCs w:val="24"/>
              </w:rPr>
              <w:t>VPĮ 46 straipsnio 4 dalies 7 punkto c papunktis</w:t>
            </w:r>
          </w:p>
          <w:p w14:paraId="5DF065E2" w14:textId="77777777" w:rsidR="0012675A" w:rsidRPr="00FF2F54" w:rsidRDefault="0012675A" w:rsidP="00983DFB">
            <w:pPr>
              <w:pStyle w:val="Betarp"/>
              <w:jc w:val="both"/>
              <w:rPr>
                <w:rFonts w:ascii="Times New Roman" w:eastAsia="Yu Mincho" w:hAnsi="Times New Roman"/>
                <w:sz w:val="24"/>
                <w:szCs w:val="24"/>
              </w:rPr>
            </w:pPr>
          </w:p>
          <w:p w14:paraId="6A8177B3" w14:textId="77777777" w:rsidR="0012675A" w:rsidRPr="00FF2F54" w:rsidRDefault="0012675A" w:rsidP="00983DFB">
            <w:pPr>
              <w:pStyle w:val="Betarp"/>
              <w:jc w:val="both"/>
              <w:rPr>
                <w:rFonts w:ascii="Times New Roman" w:eastAsia="Yu Mincho" w:hAnsi="Times New Roman"/>
                <w:sz w:val="24"/>
                <w:szCs w:val="24"/>
                <w:lang w:eastAsia="en-US"/>
              </w:rPr>
            </w:pPr>
            <w:r w:rsidRPr="00FF2F54">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FDC0" w14:textId="77777777" w:rsidR="0012675A" w:rsidRPr="00F377B8" w:rsidRDefault="0012675A" w:rsidP="00983DFB">
            <w:pPr>
              <w:pStyle w:val="Betarp"/>
              <w:jc w:val="both"/>
              <w:rPr>
                <w:rFonts w:ascii="Times New Roman" w:hAnsi="Times New Roman"/>
                <w:sz w:val="24"/>
                <w:szCs w:val="24"/>
                <w:lang w:eastAsia="en-US"/>
              </w:rPr>
            </w:pPr>
            <w:r w:rsidRPr="00F377B8">
              <w:rPr>
                <w:rFonts w:ascii="Times New Roman" w:hAnsi="Times New Roman"/>
                <w:sz w:val="24"/>
                <w:szCs w:val="24"/>
                <w:lang w:eastAsia="en-US"/>
              </w:rPr>
              <w:t>Iš Lietuvoje įsteigtų subjektų įrodančių dokumentų nereikalaujama. Užtenka pateikto EBVPD.</w:t>
            </w:r>
          </w:p>
          <w:p w14:paraId="5CE85B8E" w14:textId="77777777" w:rsidR="0012675A" w:rsidRPr="00F377B8" w:rsidRDefault="0012675A" w:rsidP="00983DFB">
            <w:pPr>
              <w:pStyle w:val="Betarp"/>
              <w:jc w:val="both"/>
              <w:rPr>
                <w:rFonts w:ascii="Times New Roman" w:hAnsi="Times New Roman"/>
                <w:bCs/>
                <w:iCs/>
                <w:sz w:val="24"/>
                <w:szCs w:val="24"/>
                <w:lang w:eastAsia="en-US"/>
              </w:rPr>
            </w:pPr>
          </w:p>
          <w:p w14:paraId="590D4840" w14:textId="77777777" w:rsidR="0012675A" w:rsidRPr="00F377B8" w:rsidRDefault="0012675A" w:rsidP="00983DFB">
            <w:pPr>
              <w:spacing w:after="0"/>
              <w:rPr>
                <w:rFonts w:ascii="Times New Roman" w:hAnsi="Times New Roman"/>
                <w:b/>
                <w:bCs/>
                <w:sz w:val="24"/>
                <w:szCs w:val="24"/>
              </w:rPr>
            </w:pPr>
            <w:r w:rsidRPr="00F377B8">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D99AE24" w14:textId="77777777" w:rsidR="0012675A" w:rsidRPr="00F377B8" w:rsidRDefault="0012675A" w:rsidP="00983DFB">
            <w:pPr>
              <w:spacing w:after="0"/>
              <w:rPr>
                <w:rFonts w:ascii="Times New Roman" w:hAnsi="Times New Roman"/>
                <w:bCs/>
                <w:iCs/>
                <w:sz w:val="24"/>
                <w:szCs w:val="24"/>
                <w:lang w:eastAsia="en-US"/>
              </w:rPr>
            </w:pPr>
            <w:hyperlink r:id="rId25" w:history="1">
              <w:r w:rsidRPr="00F377B8">
                <w:rPr>
                  <w:rStyle w:val="Hipersaitas"/>
                  <w:rFonts w:ascii="Times New Roman" w:hAnsi="Times New Roman"/>
                  <w:sz w:val="24"/>
                  <w:szCs w:val="24"/>
                </w:rPr>
                <w:t>https://kt.gov.lt/lt/atviri-duomenys/diskvalifikavimas-is-viesuju-pirkimu</w:t>
              </w:r>
            </w:hyperlink>
            <w:r w:rsidRPr="00F377B8">
              <w:rPr>
                <w:rFonts w:ascii="Times New Roman" w:hAnsi="Times New Roman"/>
                <w:sz w:val="24"/>
                <w:szCs w:val="24"/>
              </w:rPr>
              <w:t xml:space="preserve"> skelbiamą informaciją. </w:t>
            </w:r>
          </w:p>
        </w:tc>
      </w:tr>
    </w:tbl>
    <w:p w14:paraId="7FE6F648" w14:textId="77777777" w:rsidR="0012675A" w:rsidRPr="00EA126E" w:rsidRDefault="0012675A" w:rsidP="0012675A">
      <w:pPr>
        <w:suppressAutoHyphens/>
        <w:spacing w:after="0" w:line="240" w:lineRule="auto"/>
        <w:ind w:firstLine="567"/>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___________________________________________________</w:t>
      </w:r>
    </w:p>
    <w:p w14:paraId="76545DC7" w14:textId="77777777" w:rsidR="008923FB" w:rsidRPr="000B1A0B" w:rsidRDefault="008923FB" w:rsidP="008923FB">
      <w:pPr>
        <w:suppressAutoHyphens/>
        <w:spacing w:after="0" w:line="240" w:lineRule="auto"/>
        <w:ind w:firstLine="567"/>
        <w:jc w:val="both"/>
        <w:rPr>
          <w:rFonts w:ascii="Times New Roman" w:eastAsia="Times New Roman" w:hAnsi="Times New Roman" w:cs="Times New Roman"/>
          <w:sz w:val="24"/>
          <w:szCs w:val="24"/>
          <w:lang w:eastAsia="en-US"/>
        </w:rPr>
      </w:pPr>
    </w:p>
    <w:p w14:paraId="7BFABC1F" w14:textId="7F2C2E4C" w:rsidR="008D704D" w:rsidRPr="000B1A0B" w:rsidRDefault="008D704D" w:rsidP="00955699">
      <w:pPr>
        <w:pStyle w:val="Antrat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32964696"/>
      <w:r w:rsidRPr="000B1A0B">
        <w:rPr>
          <w:rFonts w:ascii="Times New Roman" w:eastAsia="Calibri" w:hAnsi="Times New Roman" w:cs="Times New Roman"/>
          <w:color w:val="auto"/>
          <w:sz w:val="24"/>
          <w:szCs w:val="24"/>
        </w:rPr>
        <w:lastRenderedPageBreak/>
        <w:t xml:space="preserve">Pirkimo sąlygų </w:t>
      </w:r>
      <w:r w:rsidR="005320A3">
        <w:rPr>
          <w:rFonts w:ascii="Times New Roman" w:eastAsia="Calibri" w:hAnsi="Times New Roman" w:cs="Times New Roman"/>
          <w:color w:val="auto"/>
          <w:sz w:val="24"/>
          <w:szCs w:val="24"/>
        </w:rPr>
        <w:t>4</w:t>
      </w:r>
      <w:r w:rsidRPr="000B1A0B">
        <w:rPr>
          <w:rFonts w:ascii="Times New Roman" w:eastAsia="Calibri" w:hAnsi="Times New Roman" w:cs="Times New Roman"/>
          <w:color w:val="auto"/>
          <w:sz w:val="24"/>
          <w:szCs w:val="24"/>
        </w:rPr>
        <w:t xml:space="preserve"> priedas „</w:t>
      </w:r>
      <w:r w:rsidR="008A48D5" w:rsidRPr="000B1A0B">
        <w:rPr>
          <w:rFonts w:ascii="Times New Roman" w:eastAsia="Calibri" w:hAnsi="Times New Roman" w:cs="Times New Roman"/>
          <w:color w:val="auto"/>
          <w:sz w:val="24"/>
          <w:szCs w:val="24"/>
        </w:rPr>
        <w:t>Tiekėjų kvalifikacijos reikalavimai ir reikalaujami aplinkos apsaugos vadybos sistemų standartai</w:t>
      </w:r>
      <w:r w:rsidRPr="000B1A0B">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0B1A0B" w:rsidRDefault="002F396F" w:rsidP="00DE290C">
      <w:pPr>
        <w:rPr>
          <w:rFonts w:ascii="Times New Roman" w:hAnsi="Times New Roman" w:cs="Times New Roman"/>
          <w:b/>
          <w:bCs/>
          <w:smallCaps/>
          <w:sz w:val="24"/>
          <w:szCs w:val="24"/>
        </w:rPr>
      </w:pPr>
    </w:p>
    <w:p w14:paraId="0C452E06" w14:textId="65510594" w:rsidR="008A48D5" w:rsidRPr="00F03E14" w:rsidRDefault="008A48D5" w:rsidP="008A48D5">
      <w:pPr>
        <w:pStyle w:val="Paantrat"/>
        <w:spacing w:line="240" w:lineRule="auto"/>
        <w:jc w:val="center"/>
        <w:rPr>
          <w:rFonts w:ascii="Times New Roman" w:hAnsi="Times New Roman" w:cs="Times New Roman"/>
          <w:smallCaps/>
          <w:color w:val="auto"/>
          <w:sz w:val="24"/>
          <w:szCs w:val="24"/>
        </w:rPr>
      </w:pPr>
      <w:r w:rsidRPr="00F03E14">
        <w:rPr>
          <w:rFonts w:ascii="Times New Roman" w:hAnsi="Times New Roman" w:cs="Times New Roman"/>
          <w:smallCaps/>
          <w:color w:val="auto"/>
          <w:sz w:val="24"/>
          <w:szCs w:val="24"/>
        </w:rPr>
        <w:t xml:space="preserve">TIEKĖJŲ KVALIFIKACIJOS REIKALAVIMAI IR REIKALAVIMAI LAIKYTIS </w:t>
      </w:r>
      <w:r w:rsidRPr="00F03E14">
        <w:rPr>
          <w:rFonts w:ascii="Times New Roman" w:hAnsi="Times New Roman" w:cs="Times New Roman"/>
          <w:color w:val="auto"/>
          <w:sz w:val="24"/>
          <w:szCs w:val="24"/>
          <w:lang w:eastAsia="en-US"/>
        </w:rPr>
        <w:t>APLINKOS APSAUGOS VADYBOS SISTEMOS STANDARTŲ</w:t>
      </w:r>
    </w:p>
    <w:p w14:paraId="312128B6"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r w:rsidRPr="00B35FDF">
        <w:rPr>
          <w:rFonts w:ascii="Times New Roman" w:eastAsia="Calibri" w:hAnsi="Times New Roman" w:cs="Times New Roman"/>
          <w:sz w:val="24"/>
          <w:szCs w:val="24"/>
          <w:lang w:eastAsia="en-US"/>
        </w:rPr>
        <w:t xml:space="preserve">Tiekėjo kvalifikacija turi atitikti šiame priede nustatytus reikalavimus kvalifikacijai. </w:t>
      </w:r>
    </w:p>
    <w:p w14:paraId="5502C43D" w14:textId="77777777" w:rsid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p>
    <w:p w14:paraId="6BDDD862" w14:textId="72E1A19F"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B35FDF">
        <w:rPr>
          <w:rFonts w:ascii="Times New Roman" w:eastAsia="Calibri" w:hAnsi="Times New Roman" w:cs="Times New Roman"/>
          <w:b/>
          <w:bCs/>
          <w:sz w:val="24"/>
          <w:szCs w:val="24"/>
          <w:lang w:eastAsia="en-US"/>
        </w:rPr>
        <w:t xml:space="preserve">Tiekėjų </w:t>
      </w:r>
      <w:r>
        <w:rPr>
          <w:rFonts w:ascii="Times New Roman" w:eastAsia="Calibri" w:hAnsi="Times New Roman" w:cs="Times New Roman"/>
          <w:b/>
          <w:bCs/>
          <w:sz w:val="24"/>
          <w:szCs w:val="24"/>
          <w:lang w:eastAsia="en-US"/>
        </w:rPr>
        <w:t>kvalifikacijos reikalavimai</w:t>
      </w:r>
    </w:p>
    <w:p w14:paraId="3BBD9A40" w14:textId="77777777" w:rsidR="00B35FDF" w:rsidRDefault="00B35FDF" w:rsidP="00B35FDF">
      <w:pPr>
        <w:pStyle w:val="Sraopastraipa"/>
        <w:spacing w:after="0" w:line="240" w:lineRule="auto"/>
        <w:ind w:left="0" w:firstLine="567"/>
        <w:jc w:val="center"/>
        <w:rPr>
          <w:rFonts w:ascii="Times New Roman" w:eastAsia="Calibri" w:hAnsi="Times New Roman" w:cs="Times New Roman"/>
          <w:b/>
          <w:bCs/>
          <w:sz w:val="24"/>
          <w:szCs w:val="24"/>
          <w:lang w:eastAsia="en-US"/>
        </w:rPr>
      </w:pPr>
    </w:p>
    <w:p w14:paraId="45E7FC2A" w14:textId="77777777" w:rsidR="005E3C30" w:rsidRDefault="00B35FDF" w:rsidP="00B35FDF">
      <w:pPr>
        <w:pStyle w:val="Sraopastraipa"/>
        <w:tabs>
          <w:tab w:val="left" w:pos="2430"/>
        </w:tabs>
        <w:spacing w:after="0" w:line="240" w:lineRule="auto"/>
        <w:ind w:left="0" w:firstLine="567"/>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ab/>
      </w:r>
    </w:p>
    <w:tbl>
      <w:tblPr>
        <w:tblStyle w:val="Lentelstinklelis10"/>
        <w:tblW w:w="0" w:type="auto"/>
        <w:tblLook w:val="04A0" w:firstRow="1" w:lastRow="0" w:firstColumn="1" w:lastColumn="0" w:noHBand="0" w:noVBand="1"/>
      </w:tblPr>
      <w:tblGrid>
        <w:gridCol w:w="846"/>
        <w:gridCol w:w="2746"/>
        <w:gridCol w:w="3066"/>
        <w:gridCol w:w="3023"/>
      </w:tblGrid>
      <w:tr w:rsidR="005E3C30" w:rsidRPr="005E3C30" w14:paraId="43B040DC" w14:textId="77777777" w:rsidTr="00D65E39">
        <w:tc>
          <w:tcPr>
            <w:tcW w:w="846" w:type="dxa"/>
            <w:vAlign w:val="center"/>
          </w:tcPr>
          <w:p w14:paraId="6FC1AFAC" w14:textId="77777777" w:rsidR="005E3C30" w:rsidRPr="005E3C30" w:rsidRDefault="005E3C30" w:rsidP="004A461F">
            <w:pPr>
              <w:jc w:val="center"/>
              <w:rPr>
                <w:rFonts w:ascii="Times New Roman" w:hAnsi="Times New Roman" w:cs="Times New Roman"/>
                <w:sz w:val="23"/>
                <w:szCs w:val="23"/>
              </w:rPr>
            </w:pPr>
            <w:r w:rsidRPr="005E3C30">
              <w:rPr>
                <w:rFonts w:ascii="Times New Roman" w:hAnsi="Times New Roman" w:cs="Times New Roman"/>
                <w:b/>
                <w:bCs/>
                <w:sz w:val="23"/>
                <w:szCs w:val="23"/>
              </w:rPr>
              <w:t>Eil. Nr.</w:t>
            </w:r>
          </w:p>
        </w:tc>
        <w:tc>
          <w:tcPr>
            <w:tcW w:w="2746" w:type="dxa"/>
            <w:vAlign w:val="center"/>
          </w:tcPr>
          <w:p w14:paraId="747D4035" w14:textId="77777777" w:rsidR="005E3C30" w:rsidRPr="005E3C30" w:rsidRDefault="005E3C30" w:rsidP="004A461F">
            <w:pPr>
              <w:jc w:val="center"/>
              <w:rPr>
                <w:rFonts w:ascii="Times New Roman" w:hAnsi="Times New Roman" w:cs="Times New Roman"/>
                <w:sz w:val="23"/>
                <w:szCs w:val="23"/>
              </w:rPr>
            </w:pPr>
            <w:r w:rsidRPr="005E3C30">
              <w:rPr>
                <w:rFonts w:ascii="Times New Roman" w:hAnsi="Times New Roman" w:cs="Times New Roman"/>
                <w:b/>
                <w:bCs/>
                <w:sz w:val="23"/>
                <w:szCs w:val="23"/>
              </w:rPr>
              <w:t>Kvalifikacijos reikalavimas</w:t>
            </w:r>
          </w:p>
        </w:tc>
        <w:tc>
          <w:tcPr>
            <w:tcW w:w="3066" w:type="dxa"/>
            <w:vAlign w:val="center"/>
          </w:tcPr>
          <w:p w14:paraId="041532A9" w14:textId="77777777" w:rsidR="005E3C30" w:rsidRPr="005E3C30" w:rsidRDefault="005E3C30" w:rsidP="004A461F">
            <w:pPr>
              <w:jc w:val="center"/>
              <w:rPr>
                <w:rFonts w:ascii="Times New Roman" w:hAnsi="Times New Roman" w:cs="Times New Roman"/>
                <w:sz w:val="23"/>
                <w:szCs w:val="23"/>
              </w:rPr>
            </w:pPr>
            <w:r w:rsidRPr="005E3C30">
              <w:rPr>
                <w:rFonts w:ascii="Times New Roman" w:hAnsi="Times New Roman" w:cs="Times New Roman"/>
                <w:b/>
                <w:bCs/>
                <w:sz w:val="23"/>
                <w:szCs w:val="23"/>
              </w:rPr>
              <w:t>Atitiktį reikalavimui įrodantys  dokumentai</w:t>
            </w:r>
          </w:p>
        </w:tc>
        <w:tc>
          <w:tcPr>
            <w:tcW w:w="3023" w:type="dxa"/>
            <w:vAlign w:val="center"/>
          </w:tcPr>
          <w:p w14:paraId="3C45252F" w14:textId="77777777" w:rsidR="005E3C30" w:rsidRPr="005E3C30" w:rsidRDefault="005E3C30" w:rsidP="004A461F">
            <w:pPr>
              <w:jc w:val="center"/>
              <w:rPr>
                <w:rFonts w:ascii="Times New Roman" w:hAnsi="Times New Roman" w:cs="Times New Roman"/>
                <w:sz w:val="23"/>
                <w:szCs w:val="23"/>
              </w:rPr>
            </w:pPr>
            <w:r w:rsidRPr="005E3C30">
              <w:rPr>
                <w:rFonts w:ascii="Times New Roman" w:hAnsi="Times New Roman" w:cs="Times New Roman"/>
                <w:b/>
                <w:bCs/>
                <w:sz w:val="23"/>
                <w:szCs w:val="23"/>
              </w:rPr>
              <w:t>Subjektas, kuris turi atitikti reikalavimą</w:t>
            </w:r>
          </w:p>
        </w:tc>
      </w:tr>
      <w:tr w:rsidR="005E3C30" w:rsidRPr="005E3C30" w14:paraId="14D7B032" w14:textId="77777777" w:rsidTr="00D65E39">
        <w:tc>
          <w:tcPr>
            <w:tcW w:w="846" w:type="dxa"/>
            <w:vAlign w:val="center"/>
          </w:tcPr>
          <w:p w14:paraId="5BB50805" w14:textId="77777777" w:rsidR="005E3C30" w:rsidRPr="005E3C30" w:rsidRDefault="005E3C30" w:rsidP="005E3C30">
            <w:pPr>
              <w:rPr>
                <w:rFonts w:ascii="Times New Roman" w:hAnsi="Times New Roman" w:cs="Times New Roman"/>
                <w:sz w:val="23"/>
                <w:szCs w:val="23"/>
              </w:rPr>
            </w:pPr>
            <w:r w:rsidRPr="005E3C30">
              <w:rPr>
                <w:rFonts w:ascii="Times New Roman" w:hAnsi="Times New Roman" w:cs="Times New Roman"/>
                <w:b/>
                <w:bCs/>
                <w:sz w:val="23"/>
                <w:szCs w:val="23"/>
              </w:rPr>
              <w:t>1.</w:t>
            </w:r>
          </w:p>
        </w:tc>
        <w:tc>
          <w:tcPr>
            <w:tcW w:w="8835" w:type="dxa"/>
            <w:gridSpan w:val="3"/>
          </w:tcPr>
          <w:p w14:paraId="4B018853" w14:textId="77777777" w:rsidR="005E3C30" w:rsidRPr="005E3C30" w:rsidRDefault="005E3C30" w:rsidP="005E3C30">
            <w:pPr>
              <w:rPr>
                <w:rFonts w:ascii="Times New Roman" w:hAnsi="Times New Roman" w:cs="Times New Roman"/>
                <w:sz w:val="23"/>
                <w:szCs w:val="23"/>
              </w:rPr>
            </w:pPr>
            <w:r w:rsidRPr="005E3C30">
              <w:rPr>
                <w:rFonts w:ascii="Times New Roman" w:hAnsi="Times New Roman" w:cs="Times New Roman"/>
                <w:b/>
                <w:bCs/>
                <w:sz w:val="23"/>
                <w:szCs w:val="23"/>
              </w:rPr>
              <w:t>Teisė verstis veikla</w:t>
            </w:r>
          </w:p>
        </w:tc>
      </w:tr>
      <w:tr w:rsidR="005E3C30" w:rsidRPr="004A461F" w14:paraId="7398D0E9" w14:textId="77777777" w:rsidTr="00D65E39">
        <w:tc>
          <w:tcPr>
            <w:tcW w:w="846" w:type="dxa"/>
          </w:tcPr>
          <w:p w14:paraId="318F320D" w14:textId="77777777" w:rsidR="005E3C30" w:rsidRPr="005E3C30" w:rsidRDefault="005E3C30" w:rsidP="005E3C30">
            <w:pPr>
              <w:rPr>
                <w:rFonts w:ascii="Times New Roman" w:hAnsi="Times New Roman" w:cs="Times New Roman"/>
                <w:sz w:val="23"/>
                <w:szCs w:val="23"/>
              </w:rPr>
            </w:pPr>
            <w:r w:rsidRPr="005E3C30">
              <w:rPr>
                <w:rFonts w:ascii="Times New Roman" w:hAnsi="Times New Roman" w:cs="Times New Roman"/>
                <w:sz w:val="23"/>
                <w:szCs w:val="23"/>
              </w:rPr>
              <w:t>1.1.</w:t>
            </w:r>
          </w:p>
        </w:tc>
        <w:tc>
          <w:tcPr>
            <w:tcW w:w="2746" w:type="dxa"/>
            <w:tcBorders>
              <w:top w:val="single" w:sz="4" w:space="0" w:color="000000"/>
              <w:left w:val="single" w:sz="4" w:space="0" w:color="000000"/>
              <w:bottom w:val="single" w:sz="4" w:space="0" w:color="000000"/>
              <w:right w:val="single" w:sz="4" w:space="0" w:color="000000"/>
            </w:tcBorders>
          </w:tcPr>
          <w:p w14:paraId="5D7FE5ED" w14:textId="77777777" w:rsidR="005E3C30" w:rsidRPr="005E3C30" w:rsidRDefault="005E3C30" w:rsidP="004A461F">
            <w:pPr>
              <w:snapToGrid w:val="0"/>
              <w:jc w:val="both"/>
              <w:rPr>
                <w:rFonts w:ascii="Times New Roman" w:eastAsia="Times New Roman" w:hAnsi="Times New Roman" w:cs="Times New Roman"/>
                <w:sz w:val="23"/>
                <w:szCs w:val="23"/>
              </w:rPr>
            </w:pPr>
            <w:r w:rsidRPr="005E3C30">
              <w:rPr>
                <w:rFonts w:ascii="Times New Roman" w:eastAsia="Times New Roman" w:hAnsi="Times New Roman" w:cs="Times New Roman"/>
                <w:sz w:val="23"/>
                <w:szCs w:val="23"/>
              </w:rPr>
              <w:t xml:space="preserve">Tiekėjas turi turėti teisę </w:t>
            </w:r>
            <w:r w:rsidRPr="00770D34">
              <w:rPr>
                <w:rFonts w:ascii="Times New Roman" w:eastAsia="Times New Roman" w:hAnsi="Times New Roman" w:cs="Times New Roman"/>
                <w:sz w:val="23"/>
                <w:szCs w:val="23"/>
              </w:rPr>
              <w:t>verstis architektūros ir (ar) inžinerijos veikla ar kitomis su jomis susijusiomis paslaugomis</w:t>
            </w:r>
            <w:r w:rsidRPr="005E3C30">
              <w:rPr>
                <w:rFonts w:ascii="Times New Roman" w:eastAsia="Times New Roman" w:hAnsi="Times New Roman" w:cs="Times New Roman"/>
                <w:sz w:val="23"/>
                <w:szCs w:val="23"/>
              </w:rPr>
              <w:t>, kuri reikalinga pirkimo sutarčiai įvykdyti.</w:t>
            </w:r>
          </w:p>
          <w:p w14:paraId="0EA4A0B3" w14:textId="77777777" w:rsidR="005E3C30" w:rsidRPr="005E3C30" w:rsidRDefault="005E3C30" w:rsidP="004A461F">
            <w:pPr>
              <w:tabs>
                <w:tab w:val="left" w:pos="2572"/>
              </w:tabs>
              <w:contextualSpacing/>
              <w:jc w:val="both"/>
              <w:rPr>
                <w:rFonts w:ascii="Times New Roman" w:hAnsi="Times New Roman" w:cs="Times New Roman"/>
                <w:sz w:val="23"/>
                <w:szCs w:val="23"/>
              </w:rPr>
            </w:pPr>
          </w:p>
          <w:p w14:paraId="7B8BAE67" w14:textId="77777777" w:rsidR="00627CC3" w:rsidRPr="002951B1" w:rsidRDefault="005E3C30" w:rsidP="004A461F">
            <w:pPr>
              <w:tabs>
                <w:tab w:val="left" w:pos="2430"/>
              </w:tabs>
              <w:contextualSpacing/>
              <w:jc w:val="both"/>
              <w:rPr>
                <w:rFonts w:ascii="Times New Roman" w:hAnsi="Times New Roman" w:cs="Times New Roman"/>
                <w:sz w:val="23"/>
                <w:szCs w:val="23"/>
              </w:rPr>
            </w:pPr>
            <w:r w:rsidRPr="002951B1">
              <w:rPr>
                <w:rFonts w:ascii="Times New Roman" w:hAnsi="Times New Roman" w:cs="Times New Roman"/>
                <w:sz w:val="23"/>
                <w:szCs w:val="23"/>
              </w:rPr>
              <w:t>Teisinis pagrindas:</w:t>
            </w:r>
          </w:p>
          <w:p w14:paraId="62787A04" w14:textId="030A8D8B" w:rsidR="005E3C30" w:rsidRPr="002951B1" w:rsidRDefault="002951B1" w:rsidP="002951B1">
            <w:pPr>
              <w:tabs>
                <w:tab w:val="left" w:pos="2430"/>
              </w:tabs>
              <w:contextualSpacing/>
              <w:jc w:val="both"/>
              <w:rPr>
                <w:rFonts w:ascii="Times New Roman" w:hAnsi="Times New Roman" w:cs="Times New Roman"/>
                <w:sz w:val="23"/>
                <w:szCs w:val="23"/>
              </w:rPr>
            </w:pPr>
            <w:r w:rsidRPr="002951B1">
              <w:rPr>
                <w:rFonts w:ascii="Times New Roman" w:hAnsi="Times New Roman" w:cs="Times New Roman"/>
                <w:sz w:val="23"/>
                <w:szCs w:val="23"/>
              </w:rPr>
              <w:t>LR statybos įstatymo 16 str.</w:t>
            </w:r>
          </w:p>
          <w:p w14:paraId="42EDE24A" w14:textId="77777777" w:rsidR="005E3C30" w:rsidRPr="005E3C30" w:rsidRDefault="005E3C30" w:rsidP="004A461F">
            <w:pPr>
              <w:tabs>
                <w:tab w:val="left" w:pos="2430"/>
              </w:tabs>
              <w:contextualSpacing/>
              <w:jc w:val="both"/>
              <w:rPr>
                <w:rFonts w:ascii="Times New Roman" w:hAnsi="Times New Roman" w:cs="Times New Roman"/>
                <w:strike/>
                <w:sz w:val="23"/>
                <w:szCs w:val="23"/>
                <w:highlight w:val="red"/>
              </w:rPr>
            </w:pPr>
          </w:p>
          <w:p w14:paraId="3B0F0DDF" w14:textId="77777777" w:rsidR="005E3C30" w:rsidRPr="005E3C30" w:rsidRDefault="005E3C30" w:rsidP="004A461F">
            <w:pPr>
              <w:tabs>
                <w:tab w:val="left" w:pos="2430"/>
              </w:tabs>
              <w:contextualSpacing/>
              <w:jc w:val="both"/>
              <w:rPr>
                <w:rFonts w:ascii="Times New Roman" w:hAnsi="Times New Roman" w:cs="Times New Roman"/>
                <w:strike/>
                <w:sz w:val="23"/>
                <w:szCs w:val="23"/>
                <w:highlight w:val="red"/>
              </w:rPr>
            </w:pPr>
          </w:p>
          <w:p w14:paraId="4B93E772"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0422EC8A"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4AD921BB"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06EFD43C"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39ADB858"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5885EACC"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248D845B"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641B4E47"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0696F4FB"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6840E5F9"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1CC3626B"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0EA35800"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2B73A329" w14:textId="77777777" w:rsidR="005E3C30" w:rsidRPr="005E3C30" w:rsidRDefault="005E3C30" w:rsidP="004A461F">
            <w:pPr>
              <w:tabs>
                <w:tab w:val="left" w:pos="2430"/>
              </w:tabs>
              <w:contextualSpacing/>
              <w:jc w:val="both"/>
              <w:rPr>
                <w:rFonts w:ascii="Times New Roman" w:hAnsi="Times New Roman" w:cs="Times New Roman"/>
                <w:sz w:val="23"/>
                <w:szCs w:val="23"/>
                <w:highlight w:val="red"/>
              </w:rPr>
            </w:pPr>
          </w:p>
          <w:p w14:paraId="0E47275A" w14:textId="77777777" w:rsidR="005E3C30" w:rsidRPr="005E3C30" w:rsidRDefault="005E3C30" w:rsidP="004A461F">
            <w:pPr>
              <w:jc w:val="both"/>
              <w:rPr>
                <w:rFonts w:ascii="Times New Roman" w:hAnsi="Times New Roman" w:cs="Times New Roman"/>
                <w:sz w:val="23"/>
                <w:szCs w:val="23"/>
              </w:rPr>
            </w:pPr>
          </w:p>
        </w:tc>
        <w:tc>
          <w:tcPr>
            <w:tcW w:w="3066" w:type="dxa"/>
            <w:tcBorders>
              <w:top w:val="single" w:sz="4" w:space="0" w:color="000000"/>
              <w:left w:val="single" w:sz="4" w:space="0" w:color="000000"/>
              <w:bottom w:val="single" w:sz="4" w:space="0" w:color="000000"/>
              <w:right w:val="single" w:sz="4" w:space="0" w:color="000000"/>
            </w:tcBorders>
          </w:tcPr>
          <w:p w14:paraId="5ABD57CC" w14:textId="77777777" w:rsidR="005E3C30" w:rsidRPr="005E3C30" w:rsidRDefault="005E3C30" w:rsidP="004A461F">
            <w:pPr>
              <w:widowControl w:val="0"/>
              <w:jc w:val="both"/>
              <w:rPr>
                <w:rFonts w:ascii="Times New Roman" w:hAnsi="Times New Roman" w:cs="Times New Roman"/>
                <w:b/>
                <w:bCs/>
                <w:color w:val="000000"/>
                <w:sz w:val="23"/>
                <w:szCs w:val="23"/>
              </w:rPr>
            </w:pPr>
            <w:r w:rsidRPr="005E3C30">
              <w:rPr>
                <w:rFonts w:ascii="Times New Roman" w:hAnsi="Times New Roman" w:cs="Times New Roman"/>
                <w:b/>
                <w:bCs/>
                <w:color w:val="000000"/>
                <w:sz w:val="23"/>
                <w:szCs w:val="23"/>
              </w:rPr>
              <w:t>Dokumentai, kuriuos turės pateikti galimas laimėtojas:</w:t>
            </w:r>
          </w:p>
          <w:p w14:paraId="2CDE1E7A" w14:textId="77777777" w:rsidR="005E3C30" w:rsidRPr="005E3C30" w:rsidRDefault="005E3C30" w:rsidP="004A461F">
            <w:pPr>
              <w:widowControl w:val="0"/>
              <w:jc w:val="both"/>
              <w:rPr>
                <w:rFonts w:ascii="Times New Roman" w:hAnsi="Times New Roman" w:cs="Times New Roman"/>
                <w:b/>
                <w:bCs/>
                <w:color w:val="000000"/>
                <w:sz w:val="23"/>
                <w:szCs w:val="23"/>
              </w:rPr>
            </w:pPr>
          </w:p>
          <w:p w14:paraId="60440157" w14:textId="77777777" w:rsidR="005E3C30" w:rsidRPr="005E3C30" w:rsidRDefault="005E3C30" w:rsidP="004A461F">
            <w:pPr>
              <w:jc w:val="both"/>
              <w:rPr>
                <w:rFonts w:ascii="Times New Roman" w:eastAsia="Times New Roman" w:hAnsi="Times New Roman" w:cs="Times New Roman"/>
                <w:sz w:val="23"/>
                <w:szCs w:val="23"/>
              </w:rPr>
            </w:pPr>
            <w:r w:rsidRPr="005E3C30">
              <w:rPr>
                <w:rFonts w:ascii="Times New Roman" w:eastAsia="Times New Roman" w:hAnsi="Times New Roman" w:cs="Times New Roman"/>
                <w:sz w:val="23"/>
                <w:szCs w:val="23"/>
              </w:rPr>
              <w:t>Pateikiamas Registrų centro išplėstinis išrašas arba juridinio asmens steigimo ar kitus veiklos dokumentus (pvz.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tiekėjas registruotas) išduotas dokumentas ar priesaikos deklaracija, liudijanti tiekėjo teisę verstis architektūros ir (ar) inžinerijos veikla ar kitomis su jomis susijusiomis paslaugomis, kuri reikalinga pirkimo sutarčiai įvykdyti.</w:t>
            </w:r>
          </w:p>
          <w:p w14:paraId="2BF44A56" w14:textId="77777777" w:rsidR="005E3C30" w:rsidRPr="005E3C30" w:rsidRDefault="005E3C30" w:rsidP="004A461F">
            <w:pPr>
              <w:jc w:val="both"/>
              <w:rPr>
                <w:rFonts w:ascii="Times New Roman" w:eastAsia="Times New Roman" w:hAnsi="Times New Roman" w:cs="Times New Roman"/>
                <w:sz w:val="23"/>
                <w:szCs w:val="23"/>
              </w:rPr>
            </w:pPr>
          </w:p>
          <w:p w14:paraId="55D49604" w14:textId="77777777" w:rsidR="005E3C30" w:rsidRPr="005E3C30" w:rsidRDefault="005E3C30" w:rsidP="004A461F">
            <w:pPr>
              <w:jc w:val="both"/>
              <w:rPr>
                <w:rFonts w:ascii="Times New Roman" w:eastAsia="Times New Roman" w:hAnsi="Times New Roman" w:cs="Times New Roman"/>
                <w:sz w:val="23"/>
                <w:szCs w:val="23"/>
              </w:rPr>
            </w:pPr>
          </w:p>
          <w:p w14:paraId="578BE9F3" w14:textId="77777777" w:rsidR="005E3C30" w:rsidRPr="005E3C30" w:rsidRDefault="005E3C30" w:rsidP="004A461F">
            <w:pPr>
              <w:tabs>
                <w:tab w:val="left" w:pos="2430"/>
              </w:tabs>
              <w:jc w:val="both"/>
              <w:rPr>
                <w:rFonts w:ascii="Times New Roman" w:eastAsia="Times New Roman" w:hAnsi="Times New Roman" w:cs="Times New Roman"/>
                <w:i/>
                <w:iCs/>
                <w:sz w:val="23"/>
                <w:szCs w:val="23"/>
              </w:rPr>
            </w:pPr>
            <w:r w:rsidRPr="005E3C30">
              <w:rPr>
                <w:rFonts w:ascii="Times New Roman" w:eastAsia="Times New Roman" w:hAnsi="Times New Roman" w:cs="Times New Roman"/>
                <w:i/>
                <w:iCs/>
                <w:sz w:val="23"/>
                <w:szCs w:val="23"/>
              </w:rPr>
              <w:t>CVP IS priemonėmis pateikiamos skaitmeninės dokumentų kopijos.</w:t>
            </w:r>
          </w:p>
          <w:p w14:paraId="2D9AE898" w14:textId="77777777" w:rsidR="005E3C30" w:rsidRPr="005E3C30" w:rsidRDefault="005E3C30" w:rsidP="004A461F">
            <w:pPr>
              <w:jc w:val="both"/>
              <w:rPr>
                <w:rFonts w:ascii="Times New Roman" w:hAnsi="Times New Roman" w:cs="Times New Roman"/>
                <w:sz w:val="23"/>
                <w:szCs w:val="23"/>
              </w:rPr>
            </w:pPr>
          </w:p>
        </w:tc>
        <w:tc>
          <w:tcPr>
            <w:tcW w:w="3023" w:type="dxa"/>
          </w:tcPr>
          <w:p w14:paraId="2AD9D67A" w14:textId="77777777" w:rsidR="005E3C30" w:rsidRPr="005E3C30" w:rsidRDefault="005E3C30" w:rsidP="004A461F">
            <w:pPr>
              <w:jc w:val="both"/>
              <w:rPr>
                <w:rFonts w:ascii="Times New Roman" w:eastAsia="Times New Roman" w:hAnsi="Times New Roman" w:cs="Times New Roman"/>
                <w:sz w:val="23"/>
                <w:szCs w:val="23"/>
              </w:rPr>
            </w:pPr>
            <w:r w:rsidRPr="005E3C30">
              <w:rPr>
                <w:rFonts w:ascii="Times New Roman" w:eastAsia="Times New Roman" w:hAnsi="Times New Roman" w:cs="Times New Roman"/>
                <w:sz w:val="23"/>
                <w:szCs w:val="23"/>
              </w:rPr>
              <w:t>Jeigu pasiūlymą teikia ūkio subjektų grupė – reikalavimą turi atitikti kiekvienas ūkio subjektų grupės narys (-</w:t>
            </w:r>
            <w:proofErr w:type="spellStart"/>
            <w:r w:rsidRPr="005E3C30">
              <w:rPr>
                <w:rFonts w:ascii="Times New Roman" w:eastAsia="Times New Roman" w:hAnsi="Times New Roman" w:cs="Times New Roman"/>
                <w:sz w:val="23"/>
                <w:szCs w:val="23"/>
              </w:rPr>
              <w:t>iai</w:t>
            </w:r>
            <w:proofErr w:type="spellEnd"/>
            <w:r w:rsidRPr="005E3C30">
              <w:rPr>
                <w:rFonts w:ascii="Times New Roman" w:eastAsia="Times New Roman" w:hAnsi="Times New Roman" w:cs="Times New Roman"/>
                <w:sz w:val="23"/>
                <w:szCs w:val="23"/>
              </w:rPr>
              <w:t>), pagal jų prisiimamus įsipareigojimus pirkimo sutarčiai vykdyti;</w:t>
            </w:r>
          </w:p>
          <w:p w14:paraId="0205D633" w14:textId="77777777" w:rsidR="005E3C30" w:rsidRPr="005E3C30" w:rsidRDefault="005E3C30" w:rsidP="004A461F">
            <w:pPr>
              <w:jc w:val="both"/>
              <w:rPr>
                <w:rFonts w:ascii="Times New Roman" w:eastAsia="Times New Roman" w:hAnsi="Times New Roman" w:cs="Times New Roman"/>
                <w:sz w:val="23"/>
                <w:szCs w:val="23"/>
              </w:rPr>
            </w:pPr>
          </w:p>
          <w:p w14:paraId="34F707C5" w14:textId="77777777" w:rsidR="005E3C30" w:rsidRPr="005E3C30" w:rsidRDefault="005E3C30" w:rsidP="004A461F">
            <w:pPr>
              <w:jc w:val="both"/>
              <w:rPr>
                <w:rFonts w:ascii="Times New Roman" w:eastAsia="Times New Roman" w:hAnsi="Times New Roman" w:cs="Times New Roman"/>
                <w:sz w:val="23"/>
                <w:szCs w:val="23"/>
              </w:rPr>
            </w:pPr>
            <w:r w:rsidRPr="005E3C30">
              <w:rPr>
                <w:rFonts w:ascii="Times New Roman" w:eastAsia="Times New Roman" w:hAnsi="Times New Roman" w:cs="Times New Roman"/>
                <w:sz w:val="23"/>
                <w:szCs w:val="23"/>
              </w:rPr>
              <w:t>Tiekėjas gali remtis kitų ūkio subjektų pajėgumais tik tuomet, kai tie subjektai, kurių pajėgumais buvo pasiremta, patys tieks prekes, teiks paslaugas ar atliks darbus, kuriems reikia jų pajėgumų;</w:t>
            </w:r>
          </w:p>
          <w:p w14:paraId="03F1CE9D" w14:textId="77777777" w:rsidR="005E3C30" w:rsidRPr="005E3C30" w:rsidRDefault="005E3C30" w:rsidP="004A461F">
            <w:pPr>
              <w:jc w:val="both"/>
              <w:rPr>
                <w:rFonts w:ascii="Times New Roman" w:eastAsia="Times New Roman" w:hAnsi="Times New Roman" w:cs="Times New Roman"/>
                <w:sz w:val="23"/>
                <w:szCs w:val="23"/>
              </w:rPr>
            </w:pPr>
          </w:p>
          <w:p w14:paraId="6E90106F" w14:textId="77777777" w:rsidR="005E3C30" w:rsidRPr="005E3C30" w:rsidRDefault="005E3C30" w:rsidP="004A461F">
            <w:pPr>
              <w:jc w:val="both"/>
              <w:rPr>
                <w:rFonts w:ascii="Times New Roman" w:eastAsia="Times New Roman" w:hAnsi="Times New Roman" w:cs="Times New Roman"/>
                <w:sz w:val="23"/>
                <w:szCs w:val="23"/>
              </w:rPr>
            </w:pPr>
            <w:r w:rsidRPr="005E3C30">
              <w:rPr>
                <w:rFonts w:ascii="Times New Roman" w:eastAsia="Times New Roman" w:hAnsi="Times New Roman" w:cs="Times New Roman"/>
                <w:sz w:val="23"/>
                <w:szCs w:val="23"/>
              </w:rPr>
              <w:t>Subtiekėjai, kuriuos tiekėjas pasitelks pirkimo sutarties vykdymui (kurių pajėgumais tiekėjas nesiremia, kad atitiktų pirkimo dokumentuose nustatytus kvalifikacijos reikalavimus), privalo turėti teisę verstis ta veikla, kuriai jis pasitelkiamas.</w:t>
            </w:r>
          </w:p>
          <w:p w14:paraId="27D36365" w14:textId="77777777" w:rsidR="005E3C30" w:rsidRPr="005E3C30" w:rsidRDefault="005E3C30" w:rsidP="004A461F">
            <w:pPr>
              <w:jc w:val="both"/>
              <w:rPr>
                <w:rFonts w:ascii="Times New Roman" w:hAnsi="Times New Roman" w:cs="Times New Roman"/>
                <w:sz w:val="23"/>
                <w:szCs w:val="23"/>
              </w:rPr>
            </w:pPr>
          </w:p>
        </w:tc>
      </w:tr>
      <w:tr w:rsidR="005E3C30" w:rsidRPr="005E3C30" w14:paraId="3BCB7F94" w14:textId="77777777" w:rsidTr="00D65E39">
        <w:tc>
          <w:tcPr>
            <w:tcW w:w="846" w:type="dxa"/>
          </w:tcPr>
          <w:p w14:paraId="489375D4" w14:textId="77777777" w:rsidR="005E3C30" w:rsidRPr="005E3C30" w:rsidRDefault="005E3C30" w:rsidP="005E3C30">
            <w:pPr>
              <w:jc w:val="center"/>
              <w:rPr>
                <w:rFonts w:ascii="Times New Roman" w:hAnsi="Times New Roman" w:cs="Times New Roman"/>
                <w:b/>
                <w:bCs/>
                <w:sz w:val="23"/>
                <w:szCs w:val="23"/>
              </w:rPr>
            </w:pPr>
            <w:r w:rsidRPr="005E3C30">
              <w:rPr>
                <w:rFonts w:ascii="Times New Roman" w:hAnsi="Times New Roman" w:cs="Times New Roman"/>
                <w:b/>
                <w:bCs/>
                <w:sz w:val="23"/>
                <w:szCs w:val="23"/>
              </w:rPr>
              <w:t>2.</w:t>
            </w:r>
          </w:p>
        </w:tc>
        <w:tc>
          <w:tcPr>
            <w:tcW w:w="8835" w:type="dxa"/>
            <w:gridSpan w:val="3"/>
          </w:tcPr>
          <w:p w14:paraId="5C1C112B" w14:textId="77777777" w:rsidR="005E3C30" w:rsidRPr="005E3C30" w:rsidRDefault="005E3C30" w:rsidP="005E3C30">
            <w:pPr>
              <w:rPr>
                <w:rFonts w:ascii="Times New Roman" w:hAnsi="Times New Roman" w:cs="Times New Roman"/>
                <w:sz w:val="23"/>
                <w:szCs w:val="23"/>
              </w:rPr>
            </w:pPr>
            <w:r w:rsidRPr="005E3C30">
              <w:rPr>
                <w:rFonts w:ascii="Times New Roman" w:hAnsi="Times New Roman" w:cs="Times New Roman"/>
                <w:b/>
                <w:bCs/>
                <w:sz w:val="23"/>
                <w:szCs w:val="23"/>
              </w:rPr>
              <w:t>Techninis ir profesinis pajėgumas</w:t>
            </w:r>
          </w:p>
        </w:tc>
      </w:tr>
      <w:tr w:rsidR="005E3C30" w:rsidRPr="004A461F" w14:paraId="0547F277" w14:textId="77777777" w:rsidTr="00D65E39">
        <w:tc>
          <w:tcPr>
            <w:tcW w:w="846" w:type="dxa"/>
          </w:tcPr>
          <w:p w14:paraId="08EA2C42" w14:textId="77777777" w:rsidR="005E3C30" w:rsidRPr="005E3C30" w:rsidRDefault="005E3C30" w:rsidP="004A461F">
            <w:pPr>
              <w:jc w:val="both"/>
              <w:rPr>
                <w:rFonts w:ascii="Times New Roman" w:hAnsi="Times New Roman" w:cs="Times New Roman"/>
                <w:sz w:val="23"/>
                <w:szCs w:val="23"/>
              </w:rPr>
            </w:pPr>
            <w:r w:rsidRPr="005E3C30">
              <w:rPr>
                <w:rFonts w:ascii="Times New Roman" w:hAnsi="Times New Roman" w:cs="Times New Roman"/>
                <w:sz w:val="23"/>
                <w:szCs w:val="23"/>
              </w:rPr>
              <w:t>2.1.</w:t>
            </w:r>
          </w:p>
        </w:tc>
        <w:tc>
          <w:tcPr>
            <w:tcW w:w="2746" w:type="dxa"/>
            <w:tcBorders>
              <w:left w:val="single" w:sz="4" w:space="0" w:color="auto"/>
            </w:tcBorders>
            <w:shd w:val="clear" w:color="auto" w:fill="auto"/>
          </w:tcPr>
          <w:p w14:paraId="1AB08B23" w14:textId="046A5B73" w:rsidR="005E3C30" w:rsidRPr="005E3C30" w:rsidRDefault="005E3C30" w:rsidP="004A461F">
            <w:pPr>
              <w:jc w:val="both"/>
              <w:rPr>
                <w:rFonts w:ascii="Times New Roman" w:hAnsi="Times New Roman" w:cs="Times New Roman"/>
                <w:sz w:val="23"/>
                <w:szCs w:val="23"/>
              </w:rPr>
            </w:pPr>
            <w:bookmarkStart w:id="54" w:name="_Hlk183897922"/>
            <w:r w:rsidRPr="005E3C30">
              <w:rPr>
                <w:rFonts w:ascii="Times New Roman" w:hAnsi="Times New Roman" w:cs="Times New Roman"/>
                <w:sz w:val="23"/>
                <w:szCs w:val="23"/>
              </w:rPr>
              <w:t xml:space="preserve">Tiekėjas per paskutinius 3 metus arba per laiką nuo </w:t>
            </w:r>
            <w:r w:rsidRPr="005E3C30">
              <w:rPr>
                <w:rFonts w:ascii="Times New Roman" w:hAnsi="Times New Roman" w:cs="Times New Roman"/>
                <w:sz w:val="23"/>
                <w:szCs w:val="23"/>
              </w:rPr>
              <w:lastRenderedPageBreak/>
              <w:t xml:space="preserve">tiekėjo įregistravimo dienos (jeigu tiekėjas veiklą vykdė mažiau nei 3 metus) iki pasiūlymų pateikimo termino pabaigos turi būti </w:t>
            </w:r>
            <w:r w:rsidRPr="00770D34">
              <w:rPr>
                <w:rFonts w:ascii="Times New Roman" w:hAnsi="Times New Roman" w:cs="Times New Roman"/>
                <w:sz w:val="23"/>
                <w:szCs w:val="23"/>
              </w:rPr>
              <w:t xml:space="preserve">tinkamai suteikęs bent vieno ypatingojo ir (ar) neypatingojo statinio </w:t>
            </w:r>
            <w:r w:rsidR="00A34BC8" w:rsidRPr="00770D34">
              <w:rPr>
                <w:rFonts w:ascii="Times New Roman" w:eastAsia="Times New Roman" w:hAnsi="Times New Roman" w:cs="Times New Roman"/>
                <w:sz w:val="23"/>
                <w:szCs w:val="23"/>
              </w:rPr>
              <w:t>(</w:t>
            </w:r>
            <w:r w:rsidR="00A34BC8" w:rsidRPr="00770D34">
              <w:rPr>
                <w:rFonts w:ascii="Times New Roman" w:eastAsia="Arial Unicode MS" w:hAnsi="Times New Roman" w:cs="Times New Roman"/>
                <w:sz w:val="23"/>
                <w:szCs w:val="23"/>
                <w:bdr w:val="nil"/>
              </w:rPr>
              <w:t xml:space="preserve">Statinių grupė (pogrupis): </w:t>
            </w:r>
            <w:r w:rsidR="005329C6" w:rsidRPr="00770D34">
              <w:rPr>
                <w:rFonts w:ascii="Times New Roman" w:eastAsia="Arial Unicode MS" w:hAnsi="Times New Roman" w:cs="Times New Roman"/>
                <w:sz w:val="23"/>
                <w:szCs w:val="23"/>
                <w:bdr w:val="nil"/>
              </w:rPr>
              <w:t>Kiti inžineriniai statiniai</w:t>
            </w:r>
            <w:r w:rsidR="0067032C" w:rsidRPr="00770D34">
              <w:rPr>
                <w:rFonts w:ascii="Times New Roman" w:eastAsia="Arial Unicode MS" w:hAnsi="Times New Roman" w:cs="Times New Roman"/>
                <w:sz w:val="23"/>
                <w:szCs w:val="23"/>
                <w:bdr w:val="nil"/>
              </w:rPr>
              <w:t xml:space="preserve"> (</w:t>
            </w:r>
            <w:r w:rsidR="005329C6" w:rsidRPr="00770D34">
              <w:rPr>
                <w:rFonts w:ascii="Times New Roman" w:eastAsia="Arial Unicode MS" w:hAnsi="Times New Roman" w:cs="Times New Roman"/>
                <w:sz w:val="23"/>
                <w:szCs w:val="23"/>
                <w:bdr w:val="nil"/>
              </w:rPr>
              <w:t>Kitos paskirties inžineriniai statiniai</w:t>
            </w:r>
            <w:r w:rsidR="00A34BC8" w:rsidRPr="00770D34">
              <w:rPr>
                <w:rFonts w:ascii="Times New Roman" w:eastAsia="Times New Roman" w:hAnsi="Times New Roman" w:cs="Times New Roman"/>
                <w:sz w:val="23"/>
                <w:szCs w:val="23"/>
              </w:rPr>
              <w:t xml:space="preserve">) </w:t>
            </w:r>
            <w:r w:rsidRPr="00770D34">
              <w:rPr>
                <w:rFonts w:ascii="Times New Roman" w:hAnsi="Times New Roman" w:cs="Times New Roman"/>
                <w:sz w:val="23"/>
                <w:szCs w:val="23"/>
              </w:rPr>
              <w:t>naujos statybos ir (ar) rekonstravimo ir (ar</w:t>
            </w:r>
            <w:r w:rsidRPr="005E3C30">
              <w:rPr>
                <w:rFonts w:ascii="Times New Roman" w:hAnsi="Times New Roman" w:cs="Times New Roman"/>
                <w:sz w:val="23"/>
                <w:szCs w:val="23"/>
              </w:rPr>
              <w:t xml:space="preserve">) kapitalinio remonto techninio projekto arba techninio darbo projekto, arba techninio projekto ir darbo projekto (tam pačiam objektui) parengimo paslaugų*, </w:t>
            </w:r>
            <w:r w:rsidRPr="005E3C30">
              <w:rPr>
                <w:rFonts w:ascii="Times New Roman" w:hAnsi="Times New Roman" w:cs="Times New Roman"/>
                <w:b/>
                <w:bCs/>
                <w:sz w:val="23"/>
                <w:szCs w:val="23"/>
              </w:rPr>
              <w:t xml:space="preserve">kurių vertė yra ne mažesnė kaip </w:t>
            </w:r>
            <w:bookmarkStart w:id="55" w:name="_Hlk184991576"/>
            <w:r w:rsidR="001C34E9">
              <w:rPr>
                <w:rFonts w:ascii="Times New Roman" w:hAnsi="Times New Roman" w:cs="Times New Roman"/>
                <w:b/>
                <w:bCs/>
                <w:sz w:val="23"/>
                <w:szCs w:val="23"/>
              </w:rPr>
              <w:t>1</w:t>
            </w:r>
            <w:r w:rsidRPr="005E3C30">
              <w:rPr>
                <w:rFonts w:ascii="Times New Roman" w:hAnsi="Times New Roman" w:cs="Times New Roman"/>
                <w:b/>
                <w:bCs/>
                <w:sz w:val="23"/>
                <w:szCs w:val="23"/>
              </w:rPr>
              <w:t>0 000,00 Eur be PVM</w:t>
            </w:r>
            <w:bookmarkEnd w:id="55"/>
            <w:r w:rsidRPr="005E3C30">
              <w:rPr>
                <w:rFonts w:ascii="Times New Roman" w:hAnsi="Times New Roman" w:cs="Times New Roman"/>
                <w:sz w:val="23"/>
                <w:szCs w:val="23"/>
              </w:rPr>
              <w:t>.</w:t>
            </w:r>
          </w:p>
          <w:bookmarkEnd w:id="54"/>
          <w:p w14:paraId="1E590D17" w14:textId="77777777" w:rsidR="005E3C30" w:rsidRPr="005E3C30" w:rsidRDefault="005E3C30" w:rsidP="004A461F">
            <w:pPr>
              <w:widowControl w:val="0"/>
              <w:suppressAutoHyphens/>
              <w:jc w:val="both"/>
              <w:rPr>
                <w:rFonts w:ascii="Times New Roman" w:hAnsi="Times New Roman" w:cs="Times New Roman"/>
                <w:sz w:val="23"/>
                <w:szCs w:val="23"/>
              </w:rPr>
            </w:pPr>
          </w:p>
          <w:p w14:paraId="5957F65C" w14:textId="77777777" w:rsidR="005E3C30" w:rsidRPr="005E3C30" w:rsidRDefault="005E3C30" w:rsidP="004A461F">
            <w:pPr>
              <w:widowControl w:val="0"/>
              <w:suppressAutoHyphens/>
              <w:jc w:val="both"/>
              <w:rPr>
                <w:rFonts w:ascii="Times New Roman" w:hAnsi="Times New Roman" w:cs="Times New Roman"/>
                <w:i/>
                <w:iCs/>
                <w:sz w:val="23"/>
                <w:szCs w:val="23"/>
              </w:rPr>
            </w:pPr>
            <w:r w:rsidRPr="005E3C30">
              <w:rPr>
                <w:rFonts w:ascii="Times New Roman" w:hAnsi="Times New Roman" w:cs="Times New Roman"/>
                <w:sz w:val="23"/>
                <w:szCs w:val="23"/>
              </w:rPr>
              <w:t>*</w:t>
            </w:r>
            <w:r w:rsidRPr="005E3C30">
              <w:rPr>
                <w:rFonts w:ascii="Times New Roman" w:hAnsi="Times New Roman" w:cs="Times New Roman"/>
                <w:i/>
                <w:iCs/>
                <w:sz w:val="23"/>
                <w:szCs w:val="23"/>
              </w:rPr>
              <w:t>jeigu projektas tam pačiam objektui buvo rengiamas pagal dvi sutartis (techninio projekto parengimo ir darbo projekto parengimo), šių abiejų sutarčių vertė sumuojama.</w:t>
            </w:r>
          </w:p>
          <w:p w14:paraId="1E931173" w14:textId="77777777" w:rsidR="005E3C30" w:rsidRPr="005E3C30" w:rsidRDefault="005E3C30" w:rsidP="004A461F">
            <w:pPr>
              <w:widowControl w:val="0"/>
              <w:suppressAutoHyphens/>
              <w:jc w:val="both"/>
              <w:rPr>
                <w:rFonts w:ascii="Times New Roman" w:hAnsi="Times New Roman" w:cs="Times New Roman"/>
                <w:i/>
                <w:iCs/>
                <w:sz w:val="23"/>
                <w:szCs w:val="23"/>
              </w:rPr>
            </w:pPr>
          </w:p>
          <w:p w14:paraId="0B111D15" w14:textId="77777777" w:rsidR="005E3C30" w:rsidRPr="005E3C30" w:rsidRDefault="005E3C30" w:rsidP="004A461F">
            <w:pPr>
              <w:widowControl w:val="0"/>
              <w:suppressAutoHyphens/>
              <w:jc w:val="both"/>
              <w:rPr>
                <w:rFonts w:ascii="Times New Roman" w:hAnsi="Times New Roman" w:cs="Times New Roman"/>
                <w:i/>
                <w:iCs/>
                <w:sz w:val="23"/>
                <w:szCs w:val="23"/>
              </w:rPr>
            </w:pPr>
            <w:r w:rsidRPr="005E3C30">
              <w:rPr>
                <w:rFonts w:ascii="Times New Roman" w:hAnsi="Times New Roman" w:cs="Times New Roman"/>
                <w:i/>
                <w:iCs/>
                <w:sz w:val="23"/>
                <w:szCs w:val="23"/>
              </w:rPr>
              <w:t>Pastabos:</w:t>
            </w:r>
          </w:p>
          <w:p w14:paraId="2A9559DD" w14:textId="77777777" w:rsidR="005E3C30" w:rsidRPr="005E3C30" w:rsidRDefault="005E3C30" w:rsidP="004A461F">
            <w:pPr>
              <w:jc w:val="both"/>
              <w:rPr>
                <w:rFonts w:ascii="Times New Roman" w:hAnsi="Times New Roman" w:cs="Times New Roman"/>
                <w:color w:val="FF0000"/>
                <w:sz w:val="23"/>
                <w:szCs w:val="23"/>
              </w:rPr>
            </w:pPr>
            <w:r w:rsidRPr="005E3C30">
              <w:rPr>
                <w:rFonts w:ascii="Times New Roman" w:hAnsi="Times New Roman" w:cs="Times New Roman"/>
                <w:i/>
                <w:iCs/>
                <w:sz w:val="23"/>
                <w:szCs w:val="23"/>
              </w:rPr>
              <w:t xml:space="preserve">- jeigu tiekėjas teikia informaciją apie paslaugas, kurios pradėtos ir baigtos vykdyti per paskutinius 3 metus, laikoma, kad jo patirtis atitinka keliamą reikalavimą. Jeigu tiekėjas teikia informaciją apie paslaugas, kurios pradėtos vykdyti anksčiau nei per paskutinius 3 metus, tačiau pabaigtos vykdyti per paskutinius 3 metus, laikoma, kad jo patirtis atitinka keliamą reikalavimą, jei suteiktų paslaugų dalies vertė per </w:t>
            </w:r>
            <w:r w:rsidRPr="005E3C30">
              <w:rPr>
                <w:rFonts w:ascii="Times New Roman" w:hAnsi="Times New Roman" w:cs="Times New Roman"/>
                <w:i/>
                <w:iCs/>
                <w:sz w:val="23"/>
                <w:szCs w:val="23"/>
              </w:rPr>
              <w:lastRenderedPageBreak/>
              <w:t xml:space="preserve">paskutinius 3 metus iki pasiūlymų pateikimo termino pabaigos yra </w:t>
            </w:r>
            <w:r w:rsidRPr="005E3C30">
              <w:rPr>
                <w:rFonts w:ascii="Times New Roman" w:hAnsi="Times New Roman" w:cs="Times New Roman"/>
                <w:b/>
                <w:bCs/>
                <w:i/>
                <w:iCs/>
                <w:sz w:val="23"/>
                <w:szCs w:val="23"/>
              </w:rPr>
              <w:t xml:space="preserve">ne mažesnė kaip </w:t>
            </w:r>
            <w:r w:rsidRPr="005E3C30">
              <w:rPr>
                <w:rFonts w:ascii="Times New Roman" w:hAnsi="Times New Roman" w:cs="Times New Roman"/>
                <w:b/>
                <w:bCs/>
                <w:i/>
                <w:sz w:val="23"/>
                <w:szCs w:val="23"/>
              </w:rPr>
              <w:t>reikalaujama</w:t>
            </w:r>
            <w:r w:rsidRPr="005E3C30">
              <w:rPr>
                <w:rFonts w:ascii="Times New Roman" w:hAnsi="Times New Roman" w:cs="Times New Roman"/>
                <w:b/>
                <w:i/>
                <w:sz w:val="23"/>
                <w:szCs w:val="23"/>
              </w:rPr>
              <w:t>;</w:t>
            </w:r>
          </w:p>
          <w:p w14:paraId="3EA545B5" w14:textId="77777777" w:rsidR="005E3C30" w:rsidRPr="005E3C30" w:rsidRDefault="005E3C30" w:rsidP="004A461F">
            <w:pPr>
              <w:widowControl w:val="0"/>
              <w:tabs>
                <w:tab w:val="left" w:pos="34"/>
                <w:tab w:val="left" w:pos="176"/>
              </w:tabs>
              <w:suppressAutoHyphens/>
              <w:jc w:val="both"/>
              <w:rPr>
                <w:rFonts w:ascii="Times New Roman" w:hAnsi="Times New Roman" w:cs="Times New Roman"/>
                <w:i/>
                <w:iCs/>
                <w:sz w:val="23"/>
                <w:szCs w:val="23"/>
              </w:rPr>
            </w:pPr>
            <w:r w:rsidRPr="005E3C30">
              <w:rPr>
                <w:rFonts w:ascii="Times New Roman" w:hAnsi="Times New Roman" w:cs="Times New Roman"/>
                <w:i/>
                <w:iCs/>
                <w:sz w:val="23"/>
                <w:szCs w:val="23"/>
              </w:rPr>
              <w:t>- </w:t>
            </w:r>
            <w:r w:rsidRPr="005E3C30">
              <w:rPr>
                <w:rFonts w:ascii="Times New Roman" w:hAnsi="Times New Roman" w:cs="Times New Roman"/>
                <w:i/>
                <w:sz w:val="23"/>
                <w:szCs w:val="23"/>
              </w:rPr>
              <w:t>projekto vykdymo priežiūra nėra įskaičiuojama į projekto parengimo paslaugų vertę;</w:t>
            </w:r>
          </w:p>
          <w:p w14:paraId="65700319" w14:textId="77777777" w:rsidR="005E3C30" w:rsidRPr="005E3C30" w:rsidRDefault="005E3C30" w:rsidP="004A461F">
            <w:pPr>
              <w:jc w:val="both"/>
              <w:rPr>
                <w:rFonts w:ascii="Times New Roman" w:hAnsi="Times New Roman" w:cs="Times New Roman"/>
                <w:sz w:val="23"/>
                <w:szCs w:val="23"/>
              </w:rPr>
            </w:pPr>
            <w:r w:rsidRPr="005E3C30">
              <w:rPr>
                <w:rFonts w:ascii="Times New Roman" w:hAnsi="Times New Roman" w:cs="Times New Roman"/>
                <w:bCs/>
                <w:i/>
                <w:sz w:val="23"/>
                <w:szCs w:val="23"/>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3066" w:type="dxa"/>
            <w:tcBorders>
              <w:top w:val="single" w:sz="4" w:space="0" w:color="000000"/>
              <w:left w:val="single" w:sz="4" w:space="0" w:color="000000"/>
              <w:bottom w:val="single" w:sz="4" w:space="0" w:color="000000"/>
              <w:right w:val="single" w:sz="4" w:space="0" w:color="000000"/>
            </w:tcBorders>
          </w:tcPr>
          <w:p w14:paraId="1533C7D3" w14:textId="77777777" w:rsidR="005E3C30" w:rsidRPr="005E3C30" w:rsidRDefault="005E3C30" w:rsidP="004A461F">
            <w:pPr>
              <w:widowControl w:val="0"/>
              <w:jc w:val="both"/>
              <w:rPr>
                <w:rFonts w:ascii="Times New Roman" w:hAnsi="Times New Roman" w:cs="Times New Roman"/>
                <w:b/>
                <w:bCs/>
                <w:color w:val="000000"/>
                <w:sz w:val="23"/>
                <w:szCs w:val="23"/>
              </w:rPr>
            </w:pPr>
            <w:r w:rsidRPr="005E3C30">
              <w:rPr>
                <w:rFonts w:ascii="Times New Roman" w:hAnsi="Times New Roman" w:cs="Times New Roman"/>
                <w:b/>
                <w:bCs/>
                <w:color w:val="000000"/>
                <w:sz w:val="23"/>
                <w:szCs w:val="23"/>
              </w:rPr>
              <w:lastRenderedPageBreak/>
              <w:t>Dokumentai, kuriuos turės pateikti galimas laimėtojas:</w:t>
            </w:r>
          </w:p>
          <w:p w14:paraId="7E85B926" w14:textId="77777777" w:rsidR="005E3C30" w:rsidRPr="005E3C30" w:rsidRDefault="005E3C30" w:rsidP="004A461F">
            <w:pPr>
              <w:jc w:val="both"/>
              <w:rPr>
                <w:rFonts w:ascii="Times New Roman" w:eastAsia="Times New Roman" w:hAnsi="Times New Roman" w:cs="Times New Roman"/>
                <w:sz w:val="23"/>
                <w:szCs w:val="23"/>
              </w:rPr>
            </w:pPr>
          </w:p>
          <w:p w14:paraId="6B1CDC4A" w14:textId="54C880F1" w:rsidR="005E3C30" w:rsidRPr="00A34BC8" w:rsidRDefault="005E3C30" w:rsidP="00A34BC8">
            <w:pPr>
              <w:tabs>
                <w:tab w:val="left" w:pos="124"/>
                <w:tab w:val="left" w:pos="265"/>
              </w:tabs>
              <w:jc w:val="both"/>
              <w:rPr>
                <w:rFonts w:ascii="Times New Roman" w:hAnsi="Times New Roman" w:cs="Times New Roman"/>
                <w:sz w:val="23"/>
                <w:szCs w:val="23"/>
              </w:rPr>
            </w:pPr>
            <w:r w:rsidRPr="005E3C30">
              <w:rPr>
                <w:rFonts w:ascii="Times New Roman" w:hAnsi="Times New Roman" w:cs="Times New Roman"/>
                <w:sz w:val="23"/>
                <w:szCs w:val="23"/>
              </w:rPr>
              <w:t>1.</w:t>
            </w:r>
            <w:r w:rsidR="00A34BC8">
              <w:rPr>
                <w:rFonts w:ascii="Times New Roman" w:hAnsi="Times New Roman" w:cs="Times New Roman"/>
                <w:sz w:val="23"/>
                <w:szCs w:val="23"/>
              </w:rPr>
              <w:t xml:space="preserve"> </w:t>
            </w:r>
            <w:r w:rsidRPr="005E3C30">
              <w:rPr>
                <w:rFonts w:ascii="Times New Roman" w:eastAsia="Times New Roman" w:hAnsi="Times New Roman" w:cs="Times New Roman"/>
                <w:color w:val="000000"/>
                <w:sz w:val="23"/>
                <w:szCs w:val="23"/>
              </w:rPr>
              <w:t xml:space="preserve">Pagrindinių per paskutinius 3 metus arba per laiką nuo tiekėjo įregistravimo dienos (jeigu tiekėjas veiklą vykdė mažiau nei 3 metus) iki pasiūlymo pateikimo termino pabaigos suteiktų </w:t>
            </w:r>
            <w:r w:rsidRPr="00A34BC8">
              <w:rPr>
                <w:rFonts w:ascii="Times New Roman" w:eastAsia="Times New Roman" w:hAnsi="Times New Roman" w:cs="Times New Roman"/>
                <w:color w:val="000000"/>
                <w:sz w:val="23"/>
                <w:szCs w:val="23"/>
              </w:rPr>
              <w:t>paslaugų sąrašas</w:t>
            </w:r>
            <w:r w:rsidRPr="00A34BC8">
              <w:rPr>
                <w:rFonts w:ascii="Times New Roman" w:hAnsi="Times New Roman" w:cs="Times New Roman"/>
                <w:b/>
                <w:bCs/>
                <w:sz w:val="23"/>
                <w:szCs w:val="23"/>
                <w:lang w:eastAsia="en-GB"/>
              </w:rPr>
              <w:t xml:space="preserve"> (</w:t>
            </w:r>
            <w:r w:rsidRPr="00A34BC8">
              <w:rPr>
                <w:rFonts w:ascii="Times New Roman" w:hAnsi="Times New Roman" w:cs="Times New Roman"/>
                <w:b/>
                <w:bCs/>
                <w:sz w:val="23"/>
                <w:szCs w:val="23"/>
              </w:rPr>
              <w:t xml:space="preserve">pildomas specialiųjų pirkimų sąlygų </w:t>
            </w:r>
            <w:r w:rsidR="000F1275">
              <w:rPr>
                <w:rFonts w:ascii="Times New Roman" w:hAnsi="Times New Roman" w:cs="Times New Roman"/>
                <w:b/>
                <w:bCs/>
                <w:sz w:val="23"/>
                <w:szCs w:val="23"/>
              </w:rPr>
              <w:t>9</w:t>
            </w:r>
            <w:r w:rsidRPr="00A34BC8">
              <w:rPr>
                <w:rFonts w:ascii="Times New Roman" w:hAnsi="Times New Roman" w:cs="Times New Roman"/>
                <w:b/>
                <w:bCs/>
                <w:sz w:val="23"/>
                <w:szCs w:val="23"/>
              </w:rPr>
              <w:t xml:space="preserve"> priedas)</w:t>
            </w:r>
            <w:r w:rsidRPr="00A34BC8">
              <w:rPr>
                <w:rFonts w:ascii="Times New Roman" w:hAnsi="Times New Roman" w:cs="Times New Roman"/>
                <w:sz w:val="23"/>
                <w:szCs w:val="23"/>
              </w:rPr>
              <w:t>;</w:t>
            </w:r>
          </w:p>
          <w:p w14:paraId="4D3BFBE4" w14:textId="7626EB03" w:rsidR="005E3C30" w:rsidRPr="00A34BC8" w:rsidRDefault="005E3C30" w:rsidP="004A461F">
            <w:pPr>
              <w:jc w:val="both"/>
              <w:textAlignment w:val="baseline"/>
              <w:rPr>
                <w:rFonts w:ascii="Times New Roman" w:eastAsia="Times New Roman" w:hAnsi="Times New Roman" w:cs="Times New Roman"/>
                <w:color w:val="000000"/>
                <w:sz w:val="23"/>
                <w:szCs w:val="23"/>
              </w:rPr>
            </w:pPr>
            <w:r w:rsidRPr="00A34BC8">
              <w:rPr>
                <w:rFonts w:ascii="Times New Roman" w:hAnsi="Times New Roman" w:cs="Times New Roman"/>
                <w:sz w:val="23"/>
                <w:szCs w:val="23"/>
              </w:rPr>
              <w:t xml:space="preserve">2. </w:t>
            </w:r>
            <w:r w:rsidRPr="00633877">
              <w:rPr>
                <w:rFonts w:ascii="Times New Roman" w:eastAsia="Times New Roman" w:hAnsi="Times New Roman" w:cs="Times New Roman"/>
                <w:color w:val="000000"/>
                <w:sz w:val="23"/>
                <w:szCs w:val="23"/>
              </w:rPr>
              <w:t>Užsakov</w:t>
            </w:r>
            <w:r w:rsidR="00633877">
              <w:rPr>
                <w:rFonts w:ascii="Times New Roman" w:eastAsia="Times New Roman" w:hAnsi="Times New Roman" w:cs="Times New Roman"/>
                <w:color w:val="000000"/>
                <w:sz w:val="23"/>
                <w:szCs w:val="23"/>
              </w:rPr>
              <w:t>ų</w:t>
            </w:r>
            <w:r w:rsidRPr="00633877">
              <w:rPr>
                <w:rFonts w:ascii="Times New Roman" w:eastAsia="Times New Roman" w:hAnsi="Times New Roman" w:cs="Times New Roman"/>
                <w:color w:val="000000"/>
                <w:sz w:val="23"/>
                <w:szCs w:val="23"/>
              </w:rPr>
              <w:t xml:space="preserve"> pažym</w:t>
            </w:r>
            <w:r w:rsidR="00633877">
              <w:rPr>
                <w:rFonts w:ascii="Times New Roman" w:eastAsia="Times New Roman" w:hAnsi="Times New Roman" w:cs="Times New Roman"/>
                <w:color w:val="000000"/>
                <w:sz w:val="23"/>
                <w:szCs w:val="23"/>
              </w:rPr>
              <w:t>os</w:t>
            </w:r>
            <w:r w:rsidRPr="00A34BC8">
              <w:rPr>
                <w:rFonts w:ascii="Times New Roman" w:eastAsia="Times New Roman" w:hAnsi="Times New Roman" w:cs="Times New Roman"/>
                <w:color w:val="000000"/>
                <w:sz w:val="23"/>
                <w:szCs w:val="23"/>
              </w:rPr>
              <w:t>, kurio</w:t>
            </w:r>
            <w:r w:rsidR="00633877">
              <w:rPr>
                <w:rFonts w:ascii="Times New Roman" w:eastAsia="Times New Roman" w:hAnsi="Times New Roman" w:cs="Times New Roman"/>
                <w:color w:val="000000"/>
                <w:sz w:val="23"/>
                <w:szCs w:val="23"/>
              </w:rPr>
              <w:t>s</w:t>
            </w:r>
            <w:r w:rsidRPr="00A34BC8">
              <w:rPr>
                <w:rFonts w:ascii="Times New Roman" w:eastAsia="Times New Roman" w:hAnsi="Times New Roman" w:cs="Times New Roman"/>
                <w:color w:val="000000"/>
                <w:sz w:val="23"/>
                <w:szCs w:val="23"/>
              </w:rPr>
              <w:t>e turi būti nurodyta:</w:t>
            </w:r>
          </w:p>
          <w:p w14:paraId="113B4128" w14:textId="77777777" w:rsidR="005E3C30" w:rsidRPr="005E3C30" w:rsidRDefault="005E3C30" w:rsidP="004A461F">
            <w:pPr>
              <w:jc w:val="both"/>
              <w:textAlignment w:val="baseline"/>
              <w:rPr>
                <w:rFonts w:ascii="Times New Roman" w:eastAsia="Times New Roman" w:hAnsi="Times New Roman" w:cs="Times New Roman"/>
                <w:color w:val="000000"/>
                <w:sz w:val="23"/>
                <w:szCs w:val="23"/>
              </w:rPr>
            </w:pPr>
            <w:r w:rsidRPr="00A34BC8">
              <w:rPr>
                <w:rFonts w:ascii="Times New Roman" w:eastAsia="Times New Roman" w:hAnsi="Times New Roman" w:cs="Times New Roman"/>
                <w:color w:val="000000"/>
                <w:sz w:val="23"/>
                <w:szCs w:val="23"/>
              </w:rPr>
              <w:t>- suteiktų</w:t>
            </w:r>
            <w:r w:rsidRPr="005E3C30">
              <w:rPr>
                <w:rFonts w:ascii="Times New Roman" w:eastAsia="Times New Roman" w:hAnsi="Times New Roman" w:cs="Times New Roman"/>
                <w:color w:val="000000"/>
                <w:sz w:val="23"/>
                <w:szCs w:val="23"/>
              </w:rPr>
              <w:t xml:space="preserve"> paslaugų bendros sumos;</w:t>
            </w:r>
          </w:p>
          <w:p w14:paraId="293F6184" w14:textId="77777777" w:rsidR="005E3C30" w:rsidRPr="005E3C30" w:rsidRDefault="005E3C30" w:rsidP="004A461F">
            <w:pPr>
              <w:jc w:val="both"/>
              <w:textAlignment w:val="baseline"/>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t xml:space="preserve">- paslaugų pradžios ir pabaigos datos; </w:t>
            </w:r>
          </w:p>
          <w:p w14:paraId="7F8CD174" w14:textId="77777777" w:rsidR="005E3C30" w:rsidRPr="005E3C30" w:rsidRDefault="005E3C30" w:rsidP="004A461F">
            <w:pPr>
              <w:jc w:val="both"/>
              <w:textAlignment w:val="baseline"/>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t>- paslaugų gavėjai;</w:t>
            </w:r>
          </w:p>
          <w:p w14:paraId="584C3A70" w14:textId="77777777" w:rsidR="005E3C30" w:rsidRPr="005E3C30" w:rsidRDefault="005E3C30" w:rsidP="004A461F">
            <w:pPr>
              <w:jc w:val="both"/>
              <w:textAlignment w:val="baseline"/>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t xml:space="preserve">- </w:t>
            </w:r>
            <w:r w:rsidRPr="00633877">
              <w:rPr>
                <w:rFonts w:ascii="Times New Roman" w:eastAsia="Times New Roman" w:hAnsi="Times New Roman" w:cs="Times New Roman"/>
                <w:color w:val="000000"/>
                <w:sz w:val="23"/>
                <w:szCs w:val="23"/>
              </w:rPr>
              <w:t>ar paslaugos buvo suteiktos tinkamai</w:t>
            </w:r>
            <w:r w:rsidRPr="005E3C30">
              <w:rPr>
                <w:rFonts w:ascii="Times New Roman" w:eastAsia="Times New Roman" w:hAnsi="Times New Roman" w:cs="Times New Roman"/>
                <w:color w:val="000000"/>
                <w:sz w:val="23"/>
                <w:szCs w:val="23"/>
              </w:rPr>
              <w:t>.</w:t>
            </w:r>
          </w:p>
          <w:p w14:paraId="08488556" w14:textId="77777777" w:rsidR="005E3C30" w:rsidRPr="005E3C30" w:rsidRDefault="005E3C30" w:rsidP="004A461F">
            <w:pPr>
              <w:jc w:val="both"/>
              <w:textAlignment w:val="baseline"/>
              <w:rPr>
                <w:rFonts w:ascii="Times New Roman" w:eastAsia="Times New Roman" w:hAnsi="Times New Roman" w:cs="Times New Roman"/>
                <w:color w:val="000000"/>
                <w:sz w:val="23"/>
                <w:szCs w:val="23"/>
              </w:rPr>
            </w:pPr>
          </w:p>
          <w:p w14:paraId="612FF25B" w14:textId="77777777" w:rsidR="005E3C30" w:rsidRPr="005E3C30" w:rsidRDefault="005E3C30" w:rsidP="004A461F">
            <w:pPr>
              <w:jc w:val="both"/>
              <w:rPr>
                <w:rFonts w:ascii="Times New Roman" w:eastAsia="Times New Roman" w:hAnsi="Times New Roman" w:cs="Times New Roman"/>
                <w:b/>
                <w:bCs/>
                <w:i/>
                <w:iCs/>
                <w:sz w:val="23"/>
                <w:szCs w:val="23"/>
              </w:rPr>
            </w:pPr>
            <w:r w:rsidRPr="005E3C30">
              <w:rPr>
                <w:rFonts w:ascii="Times New Roman" w:eastAsia="Times New Roman" w:hAnsi="Times New Roman" w:cs="Times New Roman"/>
                <w:b/>
                <w:bCs/>
                <w:i/>
                <w:iCs/>
                <w:sz w:val="23"/>
                <w:szCs w:val="23"/>
              </w:rPr>
              <w:t>Pastaba: kvalifikacijos reikalavimas formuluotas pagal nuo 2024-11-01 galiojančius teisės aktus. Paslaugos, suteiktos pagal iki 2024-10-31 galiojusius teisės aktus, bus vertinamos pagal iki 2024-10-31 galiojusius teisės aktus.</w:t>
            </w:r>
          </w:p>
          <w:p w14:paraId="5DE0BF25" w14:textId="77777777" w:rsidR="005E3C30" w:rsidRPr="005E3C30" w:rsidRDefault="005E3C30" w:rsidP="004A461F">
            <w:pPr>
              <w:tabs>
                <w:tab w:val="left" w:pos="300"/>
                <w:tab w:val="left" w:pos="1738"/>
              </w:tabs>
              <w:suppressAutoHyphens/>
              <w:jc w:val="both"/>
              <w:rPr>
                <w:rFonts w:ascii="Times New Roman" w:hAnsi="Times New Roman" w:cs="Times New Roman"/>
                <w:i/>
                <w:iCs/>
                <w:sz w:val="23"/>
                <w:szCs w:val="23"/>
              </w:rPr>
            </w:pPr>
          </w:p>
          <w:p w14:paraId="11258D7F" w14:textId="77777777" w:rsidR="005E3C30" w:rsidRDefault="005E3C30" w:rsidP="004A461F">
            <w:pPr>
              <w:tabs>
                <w:tab w:val="left" w:pos="300"/>
                <w:tab w:val="left" w:pos="1738"/>
              </w:tabs>
              <w:suppressAutoHyphens/>
              <w:jc w:val="both"/>
              <w:rPr>
                <w:rFonts w:ascii="Times New Roman" w:hAnsi="Times New Roman" w:cs="Times New Roman"/>
                <w:i/>
                <w:iCs/>
                <w:sz w:val="23"/>
                <w:szCs w:val="23"/>
              </w:rPr>
            </w:pPr>
          </w:p>
          <w:p w14:paraId="69ED5CF2" w14:textId="77777777" w:rsidR="00173A39" w:rsidRPr="005E3C30" w:rsidRDefault="00173A39" w:rsidP="004A461F">
            <w:pPr>
              <w:tabs>
                <w:tab w:val="left" w:pos="300"/>
                <w:tab w:val="left" w:pos="1738"/>
              </w:tabs>
              <w:suppressAutoHyphens/>
              <w:jc w:val="both"/>
              <w:rPr>
                <w:rFonts w:ascii="Times New Roman" w:hAnsi="Times New Roman" w:cs="Times New Roman"/>
                <w:i/>
                <w:iCs/>
                <w:sz w:val="23"/>
                <w:szCs w:val="23"/>
              </w:rPr>
            </w:pPr>
          </w:p>
          <w:p w14:paraId="68B1EB52" w14:textId="77777777" w:rsidR="005E3C30" w:rsidRPr="005E3C30" w:rsidRDefault="005E3C30" w:rsidP="004A461F">
            <w:pPr>
              <w:tabs>
                <w:tab w:val="left" w:pos="300"/>
                <w:tab w:val="left" w:pos="1738"/>
              </w:tabs>
              <w:suppressAutoHyphens/>
              <w:jc w:val="both"/>
              <w:rPr>
                <w:rFonts w:ascii="Times New Roman" w:hAnsi="Times New Roman" w:cs="Times New Roman"/>
                <w:sz w:val="23"/>
                <w:szCs w:val="23"/>
              </w:rPr>
            </w:pPr>
            <w:r w:rsidRPr="005E3C30">
              <w:rPr>
                <w:rFonts w:ascii="Times New Roman" w:hAnsi="Times New Roman" w:cs="Times New Roman"/>
                <w:i/>
                <w:iCs/>
                <w:sz w:val="23"/>
                <w:szCs w:val="23"/>
              </w:rPr>
              <w:t>CVP IS priemonėmis pateikiamos skaitmeninės dokumentų kopijos.</w:t>
            </w:r>
          </w:p>
          <w:p w14:paraId="0C9D8CBF" w14:textId="77777777" w:rsidR="005E3C30" w:rsidRPr="005E3C30" w:rsidRDefault="005E3C30" w:rsidP="004A461F">
            <w:pPr>
              <w:jc w:val="both"/>
              <w:rPr>
                <w:rFonts w:ascii="Times New Roman" w:hAnsi="Times New Roman" w:cs="Times New Roman"/>
                <w:sz w:val="23"/>
                <w:szCs w:val="23"/>
              </w:rPr>
            </w:pPr>
          </w:p>
        </w:tc>
        <w:tc>
          <w:tcPr>
            <w:tcW w:w="3023" w:type="dxa"/>
            <w:tcBorders>
              <w:top w:val="single" w:sz="4" w:space="0" w:color="auto"/>
              <w:bottom w:val="single" w:sz="4" w:space="0" w:color="auto"/>
            </w:tcBorders>
          </w:tcPr>
          <w:p w14:paraId="5869250B" w14:textId="553E2292" w:rsidR="005D6789" w:rsidRDefault="005D6789" w:rsidP="004A461F">
            <w:pPr>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J</w:t>
            </w:r>
            <w:r w:rsidRPr="005D6789">
              <w:rPr>
                <w:rFonts w:ascii="Times New Roman" w:hAnsi="Times New Roman" w:cs="Times New Roman"/>
                <w:color w:val="000000"/>
                <w:sz w:val="23"/>
                <w:szCs w:val="23"/>
              </w:rPr>
              <w:t xml:space="preserve">eigu pasiūlymą teikia ūkio subjektų grupė – reikalavimą </w:t>
            </w:r>
            <w:r w:rsidRPr="005D6789">
              <w:rPr>
                <w:rFonts w:ascii="Times New Roman" w:hAnsi="Times New Roman" w:cs="Times New Roman"/>
                <w:color w:val="000000"/>
                <w:sz w:val="23"/>
                <w:szCs w:val="23"/>
              </w:rPr>
              <w:lastRenderedPageBreak/>
              <w:t>turi atitikti visi ūkio subjektų grupės nariai kartu (ūkio subjektų grupės narių turima patirtis sumuojama), atsižvelgiant į jų prisiimamus</w:t>
            </w:r>
            <w:r>
              <w:rPr>
                <w:rFonts w:ascii="Times New Roman" w:hAnsi="Times New Roman" w:cs="Times New Roman"/>
                <w:color w:val="000000"/>
                <w:sz w:val="23"/>
                <w:szCs w:val="23"/>
              </w:rPr>
              <w:t xml:space="preserve"> </w:t>
            </w:r>
            <w:r w:rsidRPr="005D6789">
              <w:rPr>
                <w:rFonts w:ascii="Times New Roman" w:hAnsi="Times New Roman" w:cs="Times New Roman"/>
                <w:color w:val="000000"/>
                <w:sz w:val="23"/>
                <w:szCs w:val="23"/>
              </w:rPr>
              <w:t>įsipareigojimus</w:t>
            </w:r>
            <w:r>
              <w:rPr>
                <w:rFonts w:ascii="Times New Roman" w:hAnsi="Times New Roman" w:cs="Times New Roman"/>
                <w:color w:val="000000"/>
                <w:sz w:val="23"/>
                <w:szCs w:val="23"/>
              </w:rPr>
              <w:t>.</w:t>
            </w:r>
            <w:r w:rsidRPr="005D6789">
              <w:rPr>
                <w:rFonts w:ascii="Times New Roman" w:hAnsi="Times New Roman" w:cs="Times New Roman"/>
                <w:color w:val="000000"/>
                <w:sz w:val="23"/>
                <w:szCs w:val="23"/>
              </w:rPr>
              <w:t xml:space="preserve"> </w:t>
            </w:r>
          </w:p>
          <w:p w14:paraId="3FF7C15A" w14:textId="77777777" w:rsidR="005D6789" w:rsidRDefault="005D6789" w:rsidP="004A461F">
            <w:pPr>
              <w:jc w:val="both"/>
              <w:rPr>
                <w:rFonts w:ascii="Times New Roman" w:hAnsi="Times New Roman" w:cs="Times New Roman"/>
                <w:color w:val="000000"/>
                <w:sz w:val="23"/>
                <w:szCs w:val="23"/>
              </w:rPr>
            </w:pPr>
          </w:p>
          <w:p w14:paraId="75E0D536" w14:textId="77777777" w:rsidR="005D6789" w:rsidRDefault="005D6789" w:rsidP="004A461F">
            <w:pPr>
              <w:jc w:val="both"/>
              <w:rPr>
                <w:rFonts w:ascii="Times New Roman" w:hAnsi="Times New Roman" w:cs="Times New Roman"/>
                <w:color w:val="000000"/>
                <w:sz w:val="23"/>
                <w:szCs w:val="23"/>
              </w:rPr>
            </w:pPr>
            <w:r>
              <w:rPr>
                <w:rFonts w:ascii="Times New Roman" w:hAnsi="Times New Roman" w:cs="Times New Roman"/>
                <w:color w:val="000000"/>
                <w:sz w:val="23"/>
                <w:szCs w:val="23"/>
              </w:rPr>
              <w:t>T</w:t>
            </w:r>
            <w:r w:rsidRPr="005D6789">
              <w:rPr>
                <w:rFonts w:ascii="Times New Roman" w:hAnsi="Times New Roman" w:cs="Times New Roman"/>
                <w:color w:val="000000"/>
                <w:sz w:val="23"/>
                <w:szCs w:val="23"/>
              </w:rPr>
              <w:t>iekėjas gali remtis kitų ūkio subjektų pajėgumais tik tuo atveju, jeigu tie subjektai patys vykdys tą pirkimo sutarties dalį, kuriai reikia jų turimų pajėgumų</w:t>
            </w:r>
            <w:r>
              <w:rPr>
                <w:rFonts w:ascii="Times New Roman" w:hAnsi="Times New Roman" w:cs="Times New Roman"/>
                <w:color w:val="000000"/>
                <w:sz w:val="23"/>
                <w:szCs w:val="23"/>
              </w:rPr>
              <w:t>.</w:t>
            </w:r>
          </w:p>
          <w:p w14:paraId="4D080DCF" w14:textId="77777777" w:rsidR="005D6789" w:rsidRDefault="005D6789" w:rsidP="004A461F">
            <w:pPr>
              <w:jc w:val="both"/>
              <w:rPr>
                <w:rFonts w:ascii="Times New Roman" w:hAnsi="Times New Roman" w:cs="Times New Roman"/>
                <w:color w:val="000000"/>
                <w:sz w:val="23"/>
                <w:szCs w:val="23"/>
              </w:rPr>
            </w:pPr>
          </w:p>
          <w:p w14:paraId="2CEFC43C" w14:textId="59643A0E" w:rsidR="005E3C30" w:rsidRPr="005E3C30" w:rsidRDefault="005D6789" w:rsidP="004A461F">
            <w:pPr>
              <w:jc w:val="both"/>
              <w:rPr>
                <w:rFonts w:ascii="Times New Roman" w:hAnsi="Times New Roman" w:cs="Times New Roman"/>
                <w:sz w:val="23"/>
                <w:szCs w:val="23"/>
              </w:rPr>
            </w:pPr>
            <w:r>
              <w:rPr>
                <w:rFonts w:ascii="Times New Roman" w:hAnsi="Times New Roman" w:cs="Times New Roman"/>
                <w:color w:val="000000"/>
                <w:sz w:val="23"/>
                <w:szCs w:val="23"/>
              </w:rPr>
              <w:t>S</w:t>
            </w:r>
            <w:r w:rsidRPr="005D6789">
              <w:rPr>
                <w:rFonts w:ascii="Times New Roman" w:hAnsi="Times New Roman" w:cs="Times New Roman"/>
                <w:color w:val="000000"/>
                <w:sz w:val="23"/>
                <w:szCs w:val="23"/>
              </w:rPr>
              <w:t xml:space="preserve">ubtiekėjams šis reikalavimas nenustatomas. </w:t>
            </w:r>
          </w:p>
        </w:tc>
      </w:tr>
      <w:tr w:rsidR="005E3C30" w:rsidRPr="005E3C30" w14:paraId="4D6D33B2" w14:textId="77777777" w:rsidTr="00D65E39">
        <w:tc>
          <w:tcPr>
            <w:tcW w:w="846" w:type="dxa"/>
            <w:tcBorders>
              <w:top w:val="single" w:sz="4" w:space="0" w:color="auto"/>
              <w:bottom w:val="single" w:sz="4" w:space="0" w:color="auto"/>
            </w:tcBorders>
          </w:tcPr>
          <w:p w14:paraId="342D6957" w14:textId="77777777" w:rsidR="005E3C30" w:rsidRPr="005E3C30" w:rsidRDefault="005E3C30" w:rsidP="005E3C30">
            <w:pPr>
              <w:rPr>
                <w:rFonts w:ascii="Times New Roman" w:hAnsi="Times New Roman" w:cs="Times New Roman"/>
                <w:sz w:val="23"/>
                <w:szCs w:val="23"/>
              </w:rPr>
            </w:pPr>
            <w:r w:rsidRPr="005E3C30">
              <w:rPr>
                <w:rFonts w:ascii="Times New Roman" w:hAnsi="Times New Roman" w:cs="Times New Roman"/>
                <w:sz w:val="23"/>
                <w:szCs w:val="23"/>
              </w:rPr>
              <w:lastRenderedPageBreak/>
              <w:t>2.2.</w:t>
            </w:r>
          </w:p>
        </w:tc>
        <w:tc>
          <w:tcPr>
            <w:tcW w:w="2746" w:type="dxa"/>
            <w:tcBorders>
              <w:top w:val="single" w:sz="4" w:space="0" w:color="auto"/>
              <w:bottom w:val="single" w:sz="4" w:space="0" w:color="auto"/>
            </w:tcBorders>
          </w:tcPr>
          <w:p w14:paraId="20DC89A8" w14:textId="7CA6D5EB" w:rsidR="005E3C30" w:rsidRPr="00770D34" w:rsidRDefault="005E3C30" w:rsidP="004A461F">
            <w:pPr>
              <w:pBdr>
                <w:top w:val="nil"/>
                <w:left w:val="nil"/>
                <w:bottom w:val="nil"/>
                <w:right w:val="nil"/>
                <w:between w:val="nil"/>
                <w:bar w:val="nil"/>
              </w:pBdr>
              <w:jc w:val="both"/>
              <w:rPr>
                <w:rFonts w:ascii="Times New Roman" w:eastAsia="Arial Unicode MS" w:hAnsi="Times New Roman" w:cs="Times New Roman"/>
                <w:sz w:val="23"/>
                <w:szCs w:val="23"/>
                <w:bdr w:val="nil"/>
              </w:rPr>
            </w:pPr>
            <w:r w:rsidRPr="00770D34">
              <w:rPr>
                <w:rFonts w:ascii="Times New Roman" w:eastAsia="Arial Unicode MS" w:hAnsi="Times New Roman" w:cs="Times New Roman"/>
                <w:sz w:val="23"/>
                <w:szCs w:val="23"/>
                <w:bdr w:val="nil"/>
              </w:rPr>
              <w:t>Tiekėjas sutarties vykdymui privalo paskirti</w:t>
            </w:r>
            <w:r w:rsidR="00173A39" w:rsidRPr="00770D34">
              <w:rPr>
                <w:rFonts w:ascii="Times New Roman" w:eastAsia="Arial Unicode MS" w:hAnsi="Times New Roman" w:cs="Times New Roman"/>
                <w:sz w:val="23"/>
                <w:szCs w:val="23"/>
                <w:bdr w:val="nil"/>
              </w:rPr>
              <w:t>:</w:t>
            </w:r>
          </w:p>
          <w:p w14:paraId="30782704" w14:textId="77777777" w:rsidR="00AA4ECE" w:rsidRPr="00770D34" w:rsidRDefault="00AA4ECE" w:rsidP="004A461F">
            <w:pPr>
              <w:pBdr>
                <w:top w:val="nil"/>
                <w:left w:val="nil"/>
                <w:bottom w:val="nil"/>
                <w:right w:val="nil"/>
                <w:between w:val="nil"/>
                <w:bar w:val="nil"/>
              </w:pBdr>
              <w:jc w:val="both"/>
              <w:rPr>
                <w:rFonts w:ascii="Times New Roman" w:eastAsia="Arial Unicode MS" w:hAnsi="Times New Roman" w:cs="Times New Roman"/>
                <w:sz w:val="23"/>
                <w:szCs w:val="23"/>
                <w:bdr w:val="nil"/>
              </w:rPr>
            </w:pPr>
          </w:p>
          <w:p w14:paraId="78CB3C56" w14:textId="77777777" w:rsidR="005329C6" w:rsidRPr="00770D34" w:rsidRDefault="005E3C30" w:rsidP="004A461F">
            <w:pPr>
              <w:jc w:val="both"/>
              <w:rPr>
                <w:rFonts w:ascii="Times New Roman" w:eastAsia="Arial Unicode MS" w:hAnsi="Times New Roman" w:cs="Times New Roman"/>
                <w:sz w:val="23"/>
                <w:szCs w:val="23"/>
                <w:bdr w:val="nil"/>
              </w:rPr>
            </w:pPr>
            <w:r w:rsidRPr="00770D34">
              <w:rPr>
                <w:rFonts w:ascii="Times New Roman" w:eastAsia="Arial Unicode MS" w:hAnsi="Times New Roman" w:cs="Times New Roman"/>
                <w:sz w:val="23"/>
                <w:szCs w:val="23"/>
                <w:bdr w:val="nil"/>
              </w:rPr>
              <w:t xml:space="preserve">1.  </w:t>
            </w:r>
            <w:r w:rsidRPr="00770D34">
              <w:rPr>
                <w:rFonts w:ascii="Times New Roman" w:eastAsia="Times New Roman" w:hAnsi="Times New Roman" w:cs="Times New Roman"/>
                <w:sz w:val="23"/>
                <w:szCs w:val="23"/>
              </w:rPr>
              <w:t xml:space="preserve">ne mažiau kaip 1 (vieną) </w:t>
            </w:r>
            <w:r w:rsidR="00173A39" w:rsidRPr="00770D34">
              <w:rPr>
                <w:rFonts w:ascii="Times New Roman" w:eastAsia="Times New Roman" w:hAnsi="Times New Roman" w:cs="Times New Roman"/>
                <w:sz w:val="23"/>
                <w:szCs w:val="23"/>
              </w:rPr>
              <w:t xml:space="preserve">specialistą turintį teisę eiti </w:t>
            </w:r>
            <w:r w:rsidRPr="00770D34">
              <w:rPr>
                <w:rFonts w:ascii="Times New Roman" w:eastAsia="Times New Roman" w:hAnsi="Times New Roman" w:cs="Times New Roman"/>
                <w:b/>
                <w:bCs/>
                <w:sz w:val="23"/>
                <w:szCs w:val="23"/>
              </w:rPr>
              <w:t>neypatingojo statinio projekto vadov</w:t>
            </w:r>
            <w:r w:rsidR="00173A39" w:rsidRPr="00770D34">
              <w:rPr>
                <w:rFonts w:ascii="Times New Roman" w:eastAsia="Times New Roman" w:hAnsi="Times New Roman" w:cs="Times New Roman"/>
                <w:b/>
                <w:bCs/>
                <w:sz w:val="23"/>
                <w:szCs w:val="23"/>
              </w:rPr>
              <w:t xml:space="preserve">o pareigas </w:t>
            </w:r>
            <w:r w:rsidR="005329C6" w:rsidRPr="00770D34">
              <w:rPr>
                <w:rFonts w:ascii="Times New Roman" w:eastAsia="Arial Unicode MS" w:hAnsi="Times New Roman" w:cs="Times New Roman"/>
                <w:sz w:val="23"/>
                <w:szCs w:val="23"/>
                <w:bdr w:val="nil"/>
              </w:rPr>
              <w:t>(Statinių grupė (pogrupis): Kiti inžineriniai statiniai (Kitos paskirties inžineriniai statiniai).</w:t>
            </w:r>
          </w:p>
          <w:p w14:paraId="6F2C9E57" w14:textId="681495FF" w:rsidR="005E3C30" w:rsidRPr="00770D34" w:rsidRDefault="005329C6" w:rsidP="004A461F">
            <w:pPr>
              <w:jc w:val="both"/>
              <w:rPr>
                <w:rFonts w:ascii="Times New Roman" w:eastAsia="Times New Roman" w:hAnsi="Times New Roman" w:cs="Times New Roman"/>
                <w:sz w:val="23"/>
                <w:szCs w:val="23"/>
              </w:rPr>
            </w:pPr>
            <w:r w:rsidRPr="00770D34">
              <w:rPr>
                <w:rFonts w:ascii="Times New Roman" w:eastAsia="Arial Unicode MS" w:hAnsi="Times New Roman" w:cs="Times New Roman"/>
                <w:sz w:val="23"/>
                <w:szCs w:val="23"/>
                <w:bdr w:val="nil"/>
              </w:rPr>
              <w:t xml:space="preserve"> </w:t>
            </w:r>
          </w:p>
          <w:p w14:paraId="6C3FD56B" w14:textId="486ED079" w:rsidR="005E3C30" w:rsidRPr="00770D34" w:rsidRDefault="005E3C30" w:rsidP="004A461F">
            <w:pPr>
              <w:jc w:val="both"/>
              <w:rPr>
                <w:rFonts w:ascii="Times New Roman" w:eastAsia="Times New Roman" w:hAnsi="Times New Roman" w:cs="Times New Roman"/>
                <w:sz w:val="23"/>
                <w:szCs w:val="23"/>
              </w:rPr>
            </w:pPr>
            <w:r w:rsidRPr="00770D34">
              <w:rPr>
                <w:rFonts w:ascii="Times New Roman" w:eastAsia="Times New Roman" w:hAnsi="Times New Roman" w:cs="Times New Roman"/>
                <w:sz w:val="23"/>
                <w:szCs w:val="23"/>
              </w:rPr>
              <w:t xml:space="preserve">2. ne mažiau kaip 1 (vieną) </w:t>
            </w:r>
            <w:r w:rsidR="0060754C" w:rsidRPr="00770D34">
              <w:rPr>
                <w:rFonts w:ascii="Times New Roman" w:eastAsia="Times New Roman" w:hAnsi="Times New Roman" w:cs="Times New Roman"/>
                <w:sz w:val="23"/>
                <w:szCs w:val="23"/>
              </w:rPr>
              <w:t xml:space="preserve">specialistą turintį teisę eiti </w:t>
            </w:r>
            <w:r w:rsidRPr="00770D34">
              <w:rPr>
                <w:rFonts w:ascii="Times New Roman" w:eastAsia="Times New Roman" w:hAnsi="Times New Roman" w:cs="Times New Roman"/>
                <w:b/>
                <w:bCs/>
                <w:sz w:val="23"/>
                <w:szCs w:val="23"/>
              </w:rPr>
              <w:t xml:space="preserve"> neypatingojo statinio projekto vykdymo priežiūros vadov</w:t>
            </w:r>
            <w:r w:rsidR="0060754C" w:rsidRPr="00770D34">
              <w:rPr>
                <w:rFonts w:ascii="Times New Roman" w:eastAsia="Times New Roman" w:hAnsi="Times New Roman" w:cs="Times New Roman"/>
                <w:b/>
                <w:bCs/>
                <w:sz w:val="23"/>
                <w:szCs w:val="23"/>
              </w:rPr>
              <w:t>o pareigas</w:t>
            </w:r>
            <w:r w:rsidRPr="00770D34">
              <w:rPr>
                <w:rFonts w:ascii="Times New Roman" w:eastAsia="Times New Roman" w:hAnsi="Times New Roman" w:cs="Times New Roman"/>
                <w:sz w:val="23"/>
                <w:szCs w:val="23"/>
              </w:rPr>
              <w:t xml:space="preserve"> </w:t>
            </w:r>
            <w:r w:rsidR="005329C6" w:rsidRPr="00770D34">
              <w:rPr>
                <w:rFonts w:ascii="Times New Roman" w:eastAsia="Times New Roman" w:hAnsi="Times New Roman" w:cs="Times New Roman"/>
                <w:sz w:val="23"/>
                <w:szCs w:val="23"/>
              </w:rPr>
              <w:t xml:space="preserve">(Statinių grupė (pogrupis): Kiti inžineriniai statiniai (Kitos paskirties inžineriniai statiniai). </w:t>
            </w:r>
          </w:p>
          <w:p w14:paraId="627A9480" w14:textId="77777777" w:rsidR="005E3C30" w:rsidRPr="00770D34" w:rsidRDefault="005E3C30" w:rsidP="004A461F">
            <w:pPr>
              <w:suppressAutoHyphens/>
              <w:jc w:val="both"/>
              <w:rPr>
                <w:rFonts w:ascii="Times New Roman" w:hAnsi="Times New Roman" w:cs="Times New Roman"/>
                <w:sz w:val="23"/>
                <w:szCs w:val="23"/>
              </w:rPr>
            </w:pPr>
          </w:p>
          <w:p w14:paraId="139FCD17" w14:textId="77777777" w:rsidR="005E3C30" w:rsidRPr="00770D34" w:rsidRDefault="005E3C30" w:rsidP="004A461F">
            <w:pPr>
              <w:pBdr>
                <w:top w:val="nil"/>
                <w:left w:val="nil"/>
                <w:bottom w:val="nil"/>
                <w:right w:val="nil"/>
                <w:between w:val="nil"/>
                <w:bar w:val="nil"/>
              </w:pBdr>
              <w:contextualSpacing/>
              <w:jc w:val="both"/>
              <w:rPr>
                <w:rFonts w:ascii="Times New Roman" w:eastAsia="Arial Unicode MS" w:hAnsi="Times New Roman" w:cs="Times New Roman"/>
                <w:i/>
                <w:sz w:val="23"/>
                <w:szCs w:val="23"/>
                <w:bdr w:val="nil"/>
              </w:rPr>
            </w:pPr>
            <w:r w:rsidRPr="00770D34">
              <w:rPr>
                <w:rFonts w:ascii="Times New Roman" w:eastAsia="Arial Unicode MS" w:hAnsi="Times New Roman" w:cs="Times New Roman"/>
                <w:b/>
                <w:i/>
                <w:sz w:val="23"/>
                <w:szCs w:val="23"/>
                <w:bdr w:val="nil"/>
              </w:rPr>
              <w:t>Pastabos:</w:t>
            </w:r>
            <w:r w:rsidRPr="00770D34">
              <w:rPr>
                <w:rFonts w:ascii="Times New Roman" w:eastAsia="Arial Unicode MS" w:hAnsi="Times New Roman" w:cs="Times New Roman"/>
                <w:i/>
                <w:sz w:val="23"/>
                <w:szCs w:val="23"/>
                <w:bdr w:val="nil"/>
              </w:rPr>
              <w:t xml:space="preserve"> </w:t>
            </w:r>
          </w:p>
          <w:p w14:paraId="748BB5FB" w14:textId="77777777" w:rsidR="005E3C30" w:rsidRPr="00770D34" w:rsidRDefault="005E3C30" w:rsidP="004A461F">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sz w:val="23"/>
                <w:szCs w:val="23"/>
                <w:bdr w:val="nil"/>
              </w:rPr>
            </w:pPr>
            <w:r w:rsidRPr="00770D34">
              <w:rPr>
                <w:rFonts w:ascii="Times New Roman" w:eastAsia="Arial Unicode MS" w:hAnsi="Times New Roman" w:cs="Times New Roman"/>
                <w:i/>
                <w:sz w:val="23"/>
                <w:szCs w:val="23"/>
                <w:bdr w:val="nil"/>
              </w:rPr>
              <w:t>Teikėjas gali siūlyti tą patį specialistą į kelias pozicijas, jeigu specialistas atitinka toms pozicijoms keliamus reikalavimus.</w:t>
            </w:r>
          </w:p>
          <w:p w14:paraId="2ED15B17" w14:textId="77777777" w:rsidR="005E3C30" w:rsidRPr="00770D34" w:rsidRDefault="005E3C30" w:rsidP="004A461F">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sz w:val="23"/>
                <w:szCs w:val="23"/>
                <w:bdr w:val="nil"/>
              </w:rPr>
            </w:pPr>
            <w:r w:rsidRPr="00770D34">
              <w:rPr>
                <w:rFonts w:ascii="Times New Roman" w:eastAsia="Arial Unicode MS" w:hAnsi="Times New Roman" w:cs="Times New Roman"/>
                <w:i/>
                <w:sz w:val="23"/>
                <w:szCs w:val="23"/>
                <w:bdr w:val="nil"/>
              </w:rPr>
              <w:t xml:space="preserve">Teikėjas gali siūlyti ir aukštesnės kvalifikacijos, nei nurodyta pirkimo dokumentuose, </w:t>
            </w:r>
            <w:r w:rsidRPr="00770D34">
              <w:rPr>
                <w:rFonts w:ascii="Times New Roman" w:eastAsia="Arial Unicode MS" w:hAnsi="Times New Roman" w:cs="Times New Roman"/>
                <w:i/>
                <w:sz w:val="23"/>
                <w:szCs w:val="23"/>
                <w:bdr w:val="nil"/>
              </w:rPr>
              <w:lastRenderedPageBreak/>
              <w:t>specialistus, jei jie turi atitinkamose pozicijose nurodytą darbo patirtį ir jų kvalifikacija apima atitinkamose pozicijose nurodytas sritis.</w:t>
            </w:r>
          </w:p>
          <w:p w14:paraId="30A05367" w14:textId="77777777" w:rsidR="005E3C30" w:rsidRPr="00770D34" w:rsidRDefault="005E3C30" w:rsidP="004A461F">
            <w:pPr>
              <w:numPr>
                <w:ilvl w:val="0"/>
                <w:numId w:val="73"/>
              </w:numPr>
              <w:pBdr>
                <w:top w:val="nil"/>
                <w:left w:val="nil"/>
                <w:bottom w:val="nil"/>
                <w:right w:val="nil"/>
                <w:between w:val="nil"/>
                <w:bar w:val="nil"/>
              </w:pBdr>
              <w:tabs>
                <w:tab w:val="left" w:pos="72"/>
                <w:tab w:val="left" w:pos="293"/>
                <w:tab w:val="left" w:pos="406"/>
              </w:tabs>
              <w:ind w:left="10" w:hanging="10"/>
              <w:contextualSpacing/>
              <w:jc w:val="both"/>
              <w:rPr>
                <w:rFonts w:ascii="Times New Roman" w:eastAsia="Arial Unicode MS" w:hAnsi="Times New Roman" w:cs="Times New Roman"/>
                <w:i/>
                <w:sz w:val="23"/>
                <w:szCs w:val="23"/>
                <w:bdr w:val="nil"/>
              </w:rPr>
            </w:pPr>
            <w:r w:rsidRPr="00770D34">
              <w:rPr>
                <w:rFonts w:ascii="Times New Roman" w:eastAsia="Arial Unicode MS" w:hAnsi="Times New Roman" w:cs="Times New Roman"/>
                <w:i/>
                <w:sz w:val="23"/>
                <w:szCs w:val="23"/>
                <w:bdr w:val="nil"/>
              </w:rPr>
              <w:t>Reikalaujamą kvalifikaciją tiekėjas (ar jo personalas) privalo būti įgijęs iki pasiūlymų pateikimo termino pabaigos.</w:t>
            </w:r>
          </w:p>
          <w:p w14:paraId="11AC6C4A" w14:textId="77777777" w:rsidR="005E3C30" w:rsidRPr="00770D34" w:rsidRDefault="005E3C30" w:rsidP="004A461F">
            <w:pPr>
              <w:tabs>
                <w:tab w:val="left" w:pos="72"/>
                <w:tab w:val="left" w:pos="293"/>
                <w:tab w:val="left" w:pos="406"/>
              </w:tabs>
              <w:suppressAutoHyphens/>
              <w:ind w:left="10" w:hanging="10"/>
              <w:jc w:val="both"/>
              <w:rPr>
                <w:rFonts w:ascii="Times New Roman" w:hAnsi="Times New Roman" w:cs="Times New Roman"/>
                <w:sz w:val="23"/>
                <w:szCs w:val="23"/>
              </w:rPr>
            </w:pPr>
          </w:p>
          <w:p w14:paraId="1EC30C81" w14:textId="77777777" w:rsidR="005E3C30" w:rsidRPr="00770D34" w:rsidRDefault="005E3C30" w:rsidP="004A461F">
            <w:pPr>
              <w:suppressAutoHyphens/>
              <w:jc w:val="both"/>
              <w:rPr>
                <w:rFonts w:ascii="Times New Roman" w:hAnsi="Times New Roman" w:cs="Times New Roman"/>
                <w:sz w:val="23"/>
                <w:szCs w:val="23"/>
              </w:rPr>
            </w:pPr>
          </w:p>
          <w:p w14:paraId="3BC37E7D" w14:textId="77777777" w:rsidR="005E3C30" w:rsidRPr="00770D34" w:rsidRDefault="005E3C30" w:rsidP="004A461F">
            <w:pPr>
              <w:jc w:val="both"/>
              <w:rPr>
                <w:rFonts w:ascii="Times New Roman" w:hAnsi="Times New Roman" w:cs="Times New Roman"/>
                <w:sz w:val="23"/>
                <w:szCs w:val="23"/>
              </w:rPr>
            </w:pPr>
          </w:p>
        </w:tc>
        <w:tc>
          <w:tcPr>
            <w:tcW w:w="3066" w:type="dxa"/>
            <w:tcBorders>
              <w:top w:val="single" w:sz="4" w:space="0" w:color="auto"/>
              <w:bottom w:val="single" w:sz="4" w:space="0" w:color="auto"/>
            </w:tcBorders>
          </w:tcPr>
          <w:p w14:paraId="55D86224" w14:textId="77777777" w:rsidR="005E3C30" w:rsidRPr="00770D34" w:rsidRDefault="005E3C30" w:rsidP="004A461F">
            <w:pPr>
              <w:tabs>
                <w:tab w:val="left" w:pos="300"/>
                <w:tab w:val="left" w:pos="1738"/>
              </w:tabs>
              <w:suppressAutoHyphens/>
              <w:jc w:val="both"/>
              <w:rPr>
                <w:rFonts w:ascii="Times New Roman" w:hAnsi="Times New Roman" w:cs="Times New Roman"/>
                <w:b/>
                <w:bCs/>
                <w:iCs/>
                <w:sz w:val="23"/>
                <w:szCs w:val="23"/>
              </w:rPr>
            </w:pPr>
            <w:r w:rsidRPr="00770D34">
              <w:rPr>
                <w:rFonts w:ascii="Times New Roman" w:hAnsi="Times New Roman" w:cs="Times New Roman"/>
                <w:b/>
                <w:bCs/>
                <w:iCs/>
                <w:sz w:val="23"/>
                <w:szCs w:val="23"/>
              </w:rPr>
              <w:lastRenderedPageBreak/>
              <w:t>Dokumentai, kuriuos turės pateikti galimas laimėtojas:</w:t>
            </w:r>
          </w:p>
          <w:p w14:paraId="6939EC06" w14:textId="77777777" w:rsidR="005E3C30" w:rsidRPr="00770D34" w:rsidRDefault="005E3C30" w:rsidP="004A461F">
            <w:pPr>
              <w:tabs>
                <w:tab w:val="left" w:pos="300"/>
                <w:tab w:val="left" w:pos="1738"/>
              </w:tabs>
              <w:suppressAutoHyphens/>
              <w:jc w:val="both"/>
              <w:rPr>
                <w:rFonts w:ascii="Times New Roman" w:hAnsi="Times New Roman" w:cs="Times New Roman"/>
                <w:i/>
                <w:sz w:val="23"/>
                <w:szCs w:val="23"/>
              </w:rPr>
            </w:pPr>
          </w:p>
          <w:p w14:paraId="6FDDD681" w14:textId="5A9E306D" w:rsidR="005E3C30" w:rsidRPr="00770D34" w:rsidRDefault="005E3C30" w:rsidP="00A3052A">
            <w:pPr>
              <w:numPr>
                <w:ilvl w:val="0"/>
                <w:numId w:val="70"/>
              </w:numPr>
              <w:pBdr>
                <w:top w:val="nil"/>
                <w:left w:val="nil"/>
                <w:bottom w:val="nil"/>
                <w:right w:val="nil"/>
                <w:between w:val="nil"/>
                <w:bar w:val="nil"/>
              </w:pBdr>
              <w:tabs>
                <w:tab w:val="left" w:pos="297"/>
              </w:tabs>
              <w:suppressAutoHyphens/>
              <w:ind w:left="13"/>
              <w:jc w:val="both"/>
              <w:rPr>
                <w:rFonts w:ascii="Times New Roman" w:eastAsia="Times New Roman" w:hAnsi="Times New Roman" w:cs="Times New Roman"/>
                <w:sz w:val="23"/>
                <w:szCs w:val="23"/>
                <w:bdr w:val="nil"/>
              </w:rPr>
            </w:pPr>
            <w:r w:rsidRPr="00770D34">
              <w:rPr>
                <w:rFonts w:ascii="Times New Roman" w:eastAsia="Arial Unicode MS" w:hAnsi="Times New Roman" w:cs="Times New Roman"/>
                <w:sz w:val="23"/>
                <w:szCs w:val="23"/>
              </w:rPr>
              <w:t xml:space="preserve">1. Tiekėjo ar jo įgalioto asmens parašu patvirtintas  paskirtų specialistų atitinkančių nurodytą kvalifikaciją ir kurie bus atsakingi už pirkimo sutarties vykdymą, sąrašas </w:t>
            </w:r>
            <w:r w:rsidRPr="00770D34">
              <w:rPr>
                <w:rFonts w:ascii="Times New Roman" w:eastAsia="Arial Unicode MS" w:hAnsi="Times New Roman" w:cs="Times New Roman"/>
                <w:b/>
                <w:bCs/>
                <w:sz w:val="23"/>
                <w:szCs w:val="23"/>
              </w:rPr>
              <w:t>(</w:t>
            </w:r>
            <w:r w:rsidRPr="00770D34">
              <w:rPr>
                <w:rFonts w:ascii="Times New Roman" w:eastAsia="Arial Unicode MS" w:hAnsi="Times New Roman" w:cs="Times New Roman"/>
                <w:b/>
                <w:bCs/>
                <w:sz w:val="23"/>
                <w:szCs w:val="23"/>
                <w:u w:val="single"/>
              </w:rPr>
              <w:t>pildomas pirkimo sąlygų 1</w:t>
            </w:r>
            <w:r w:rsidR="000F1275" w:rsidRPr="00770D34">
              <w:rPr>
                <w:rFonts w:ascii="Times New Roman" w:eastAsia="Arial Unicode MS" w:hAnsi="Times New Roman" w:cs="Times New Roman"/>
                <w:b/>
                <w:bCs/>
                <w:sz w:val="23"/>
                <w:szCs w:val="23"/>
                <w:u w:val="single"/>
              </w:rPr>
              <w:t>0</w:t>
            </w:r>
            <w:r w:rsidRPr="00770D34">
              <w:rPr>
                <w:rFonts w:ascii="Times New Roman" w:eastAsia="Arial Unicode MS" w:hAnsi="Times New Roman" w:cs="Times New Roman"/>
                <w:b/>
                <w:bCs/>
                <w:sz w:val="23"/>
                <w:szCs w:val="23"/>
                <w:u w:val="single"/>
              </w:rPr>
              <w:t xml:space="preserve"> priedas</w:t>
            </w:r>
            <w:r w:rsidRPr="00770D34">
              <w:rPr>
                <w:rFonts w:ascii="Times New Roman" w:eastAsia="Arial Unicode MS" w:hAnsi="Times New Roman" w:cs="Times New Roman"/>
                <w:b/>
                <w:bCs/>
                <w:sz w:val="23"/>
                <w:szCs w:val="23"/>
              </w:rPr>
              <w:t>)</w:t>
            </w:r>
            <w:r w:rsidR="00803904" w:rsidRPr="00770D34">
              <w:rPr>
                <w:rFonts w:ascii="Times New Roman" w:eastAsia="Arial Unicode MS" w:hAnsi="Times New Roman" w:cs="Times New Roman"/>
                <w:b/>
                <w:bCs/>
                <w:sz w:val="23"/>
                <w:szCs w:val="23"/>
              </w:rPr>
              <w:t>.</w:t>
            </w:r>
          </w:p>
          <w:p w14:paraId="6D838B8D" w14:textId="77777777" w:rsidR="00803904" w:rsidRPr="00770D34" w:rsidRDefault="00803904" w:rsidP="00A3052A">
            <w:pPr>
              <w:numPr>
                <w:ilvl w:val="0"/>
                <w:numId w:val="70"/>
              </w:numPr>
              <w:pBdr>
                <w:top w:val="nil"/>
                <w:left w:val="nil"/>
                <w:bottom w:val="nil"/>
                <w:right w:val="nil"/>
                <w:between w:val="nil"/>
                <w:bar w:val="nil"/>
              </w:pBdr>
              <w:tabs>
                <w:tab w:val="left" w:pos="297"/>
              </w:tabs>
              <w:suppressAutoHyphens/>
              <w:ind w:left="13"/>
              <w:jc w:val="both"/>
              <w:rPr>
                <w:rFonts w:ascii="Times New Roman" w:eastAsia="Times New Roman" w:hAnsi="Times New Roman" w:cs="Times New Roman"/>
                <w:sz w:val="23"/>
                <w:szCs w:val="23"/>
                <w:bdr w:val="nil"/>
              </w:rPr>
            </w:pPr>
          </w:p>
          <w:p w14:paraId="08535020" w14:textId="3E6BBCFA" w:rsidR="000F16E5" w:rsidRPr="00770D34" w:rsidRDefault="005E3C30" w:rsidP="004A461F">
            <w:pPr>
              <w:jc w:val="both"/>
              <w:textAlignment w:val="baseline"/>
              <w:rPr>
                <w:rFonts w:ascii="Times New Roman" w:eastAsia="Times New Roman" w:hAnsi="Times New Roman" w:cs="Times New Roman"/>
                <w:sz w:val="23"/>
                <w:szCs w:val="23"/>
              </w:rPr>
            </w:pPr>
            <w:r w:rsidRPr="00770D34">
              <w:rPr>
                <w:rFonts w:ascii="Times New Roman" w:eastAsia="Times New Roman" w:hAnsi="Times New Roman" w:cs="Times New Roman"/>
                <w:sz w:val="23"/>
                <w:szCs w:val="23"/>
              </w:rPr>
              <w:t>2. Lietuvos Respublikos Vyriausybės (toliau – Vyriausybės) įgaliotos institucijos išduoti kvalifikacijos dokumentai ar užsienio šalies specialistams išduoti dokumentai, patvirtinantys turimą kvalifikaciją kilmės šalyje ar</w:t>
            </w:r>
            <w:r w:rsidR="000F16E5" w:rsidRPr="00770D34">
              <w:rPr>
                <w:rFonts w:ascii="Times New Roman" w:eastAsia="Times New Roman" w:hAnsi="Times New Roman" w:cs="Times New Roman"/>
                <w:sz w:val="23"/>
                <w:szCs w:val="23"/>
              </w:rPr>
              <w:t xml:space="preserve"> jų kopijos</w:t>
            </w:r>
            <w:r w:rsidR="00803904" w:rsidRPr="00770D34">
              <w:rPr>
                <w:rFonts w:ascii="Times New Roman" w:eastAsia="Times New Roman" w:hAnsi="Times New Roman" w:cs="Times New Roman"/>
                <w:sz w:val="23"/>
                <w:szCs w:val="23"/>
              </w:rPr>
              <w:t xml:space="preserve"> (taikoma 1 ir 2 punktuose nurodytiems specialistams).</w:t>
            </w:r>
          </w:p>
          <w:p w14:paraId="7BCFDF93" w14:textId="45A55A0C" w:rsidR="005E3C30" w:rsidRPr="00770D34" w:rsidRDefault="005E3C30" w:rsidP="000F16E5">
            <w:pPr>
              <w:jc w:val="both"/>
              <w:textAlignment w:val="baseline"/>
              <w:rPr>
                <w:rFonts w:ascii="Times New Roman" w:hAnsi="Times New Roman" w:cs="Times New Roman"/>
                <w:sz w:val="23"/>
                <w:szCs w:val="23"/>
              </w:rPr>
            </w:pPr>
            <w:r w:rsidRPr="00770D34">
              <w:rPr>
                <w:rFonts w:ascii="Times New Roman" w:eastAsia="Times New Roman" w:hAnsi="Times New Roman" w:cs="Times New Roman"/>
                <w:sz w:val="23"/>
                <w:szCs w:val="23"/>
              </w:rPr>
              <w:t xml:space="preserve"> </w:t>
            </w:r>
          </w:p>
          <w:p w14:paraId="70C0F878" w14:textId="77777777" w:rsidR="005E3C30" w:rsidRPr="00770D34" w:rsidRDefault="005E3C30" w:rsidP="004A461F">
            <w:pPr>
              <w:tabs>
                <w:tab w:val="left" w:pos="317"/>
              </w:tabs>
              <w:jc w:val="both"/>
              <w:rPr>
                <w:rFonts w:ascii="Times New Roman" w:eastAsia="Arial Unicode MS" w:hAnsi="Times New Roman" w:cs="Times New Roman"/>
                <w:iCs/>
                <w:sz w:val="23"/>
                <w:szCs w:val="23"/>
              </w:rPr>
            </w:pPr>
            <w:r w:rsidRPr="00770D34">
              <w:rPr>
                <w:rFonts w:ascii="Times New Roman" w:eastAsia="Arial Unicode MS" w:hAnsi="Times New Roman" w:cs="Times New Roman"/>
                <w:iCs/>
                <w:sz w:val="23"/>
                <w:szCs w:val="23"/>
              </w:rPr>
              <w:t>Pastaba:</w:t>
            </w:r>
          </w:p>
          <w:p w14:paraId="36090D5A" w14:textId="77777777" w:rsidR="005E3C30" w:rsidRPr="00770D34" w:rsidRDefault="005E3C30" w:rsidP="004A461F">
            <w:pPr>
              <w:tabs>
                <w:tab w:val="left" w:pos="317"/>
              </w:tabs>
              <w:jc w:val="both"/>
              <w:rPr>
                <w:rFonts w:ascii="Times New Roman" w:eastAsia="Arial Unicode MS" w:hAnsi="Times New Roman" w:cs="Times New Roman"/>
                <w:iCs/>
                <w:sz w:val="23"/>
                <w:szCs w:val="23"/>
              </w:rPr>
            </w:pPr>
            <w:r w:rsidRPr="00770D34">
              <w:rPr>
                <w:rFonts w:ascii="Times New Roman" w:eastAsia="Arial Unicode MS" w:hAnsi="Times New Roman" w:cs="Times New Roman"/>
                <w:iCs/>
                <w:sz w:val="23"/>
                <w:szCs w:val="23"/>
              </w:rPr>
              <w:t>Jeigu kvalifikacijos atestato galiojimo laikotarpis pasibaigtų sutarčiai nepasibaigus, jis turi būti pratęstas ir galioti visą sutarties įgyvendinimo laikotarpį.</w:t>
            </w:r>
          </w:p>
          <w:p w14:paraId="30B4634C" w14:textId="77777777" w:rsidR="00D65E39" w:rsidRPr="00770D34" w:rsidRDefault="00D65E39" w:rsidP="004A461F">
            <w:pPr>
              <w:jc w:val="both"/>
              <w:rPr>
                <w:rFonts w:ascii="Times New Roman" w:eastAsia="Times New Roman" w:hAnsi="Times New Roman" w:cs="Times New Roman"/>
                <w:b/>
                <w:bCs/>
                <w:kern w:val="0"/>
                <w:sz w:val="24"/>
                <w:szCs w:val="24"/>
                <w14:ligatures w14:val="none"/>
              </w:rPr>
            </w:pPr>
          </w:p>
          <w:p w14:paraId="145215FB" w14:textId="4F70AD47" w:rsidR="005E3C30" w:rsidRPr="00770D34" w:rsidRDefault="00D65E39" w:rsidP="004A461F">
            <w:pPr>
              <w:jc w:val="both"/>
              <w:rPr>
                <w:rFonts w:ascii="Times New Roman" w:eastAsia="Times New Roman" w:hAnsi="Times New Roman" w:cs="Times New Roman"/>
                <w:kern w:val="0"/>
                <w:sz w:val="24"/>
                <w:szCs w:val="24"/>
                <w14:ligatures w14:val="none"/>
              </w:rPr>
            </w:pPr>
            <w:r w:rsidRPr="00770D34">
              <w:rPr>
                <w:rFonts w:ascii="Times New Roman" w:eastAsia="Times New Roman" w:hAnsi="Times New Roman" w:cs="Times New Roman"/>
                <w:b/>
                <w:bCs/>
                <w:kern w:val="0"/>
                <w:sz w:val="24"/>
                <w:szCs w:val="24"/>
                <w14:ligatures w14:val="none"/>
              </w:rPr>
              <w:t>*</w:t>
            </w:r>
            <w:r w:rsidRPr="00770D34">
              <w:rPr>
                <w:rFonts w:ascii="Times New Roman" w:eastAsia="Times New Roman" w:hAnsi="Times New Roman" w:cs="Times New Roman"/>
                <w:kern w:val="0"/>
                <w:sz w:val="24"/>
                <w:szCs w:val="24"/>
                <w14:ligatures w14:val="none"/>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w:t>
            </w:r>
          </w:p>
          <w:p w14:paraId="50BC1397" w14:textId="77777777" w:rsidR="00D65E39" w:rsidRPr="00770D34" w:rsidRDefault="00D65E39" w:rsidP="004A461F">
            <w:pPr>
              <w:jc w:val="both"/>
              <w:rPr>
                <w:rFonts w:ascii="Times New Roman" w:hAnsi="Times New Roman" w:cs="Times New Roman"/>
                <w:sz w:val="23"/>
                <w:szCs w:val="23"/>
              </w:rPr>
            </w:pPr>
          </w:p>
          <w:p w14:paraId="2C220152" w14:textId="4DCE40A5" w:rsidR="005E3C30" w:rsidRPr="00770D34" w:rsidRDefault="005E3C30" w:rsidP="004A461F">
            <w:pPr>
              <w:pBdr>
                <w:top w:val="nil"/>
                <w:left w:val="nil"/>
                <w:bottom w:val="nil"/>
                <w:right w:val="nil"/>
                <w:between w:val="nil"/>
                <w:bar w:val="nil"/>
              </w:pBdr>
              <w:jc w:val="both"/>
              <w:rPr>
                <w:rFonts w:ascii="Times New Roman" w:eastAsia="Times New Roman" w:hAnsi="Times New Roman" w:cs="Times New Roman"/>
                <w:sz w:val="23"/>
                <w:szCs w:val="23"/>
                <w:bdr w:val="nil"/>
              </w:rPr>
            </w:pPr>
            <w:r w:rsidRPr="00770D34">
              <w:rPr>
                <w:rFonts w:ascii="Times New Roman" w:eastAsia="Times New Roman" w:hAnsi="Times New Roman" w:cs="Times New Roman"/>
                <w:sz w:val="23"/>
                <w:szCs w:val="23"/>
                <w:bdr w:val="nil"/>
              </w:rPr>
              <w:t>Pateikiama kiekvieno specialisto paslaugų teikimo teikėjui teisinė forma (darbo sutartis, ketinimų protokolas ar kt.). Jeigu specialistas nėra teikėjo darbuotojas, pateikiamas specialisto pasirašyta deklaracija dėl sutikimo būti įdarbintu laimėjimo atveju</w:t>
            </w:r>
            <w:r w:rsidR="00D65E39" w:rsidRPr="00770D34">
              <w:rPr>
                <w:rFonts w:ascii="Times New Roman" w:eastAsia="Times New Roman" w:hAnsi="Times New Roman" w:cs="Times New Roman"/>
                <w:sz w:val="23"/>
                <w:szCs w:val="23"/>
                <w:bdr w:val="nil"/>
              </w:rPr>
              <w:t>.</w:t>
            </w:r>
            <w:r w:rsidRPr="00770D34">
              <w:rPr>
                <w:rFonts w:ascii="Times New Roman" w:eastAsia="Times New Roman" w:hAnsi="Times New Roman" w:cs="Times New Roman"/>
                <w:sz w:val="23"/>
                <w:szCs w:val="23"/>
                <w:bdr w:val="nil"/>
              </w:rPr>
              <w:t xml:space="preserve"> </w:t>
            </w:r>
          </w:p>
          <w:p w14:paraId="2F99770A" w14:textId="77777777" w:rsidR="005E3C30" w:rsidRPr="00770D34" w:rsidRDefault="005E3C30" w:rsidP="004A461F">
            <w:pPr>
              <w:jc w:val="both"/>
              <w:rPr>
                <w:rFonts w:ascii="Times New Roman" w:hAnsi="Times New Roman" w:cs="Times New Roman"/>
                <w:sz w:val="23"/>
                <w:szCs w:val="23"/>
              </w:rPr>
            </w:pPr>
          </w:p>
          <w:p w14:paraId="2D7882B7" w14:textId="77777777" w:rsidR="005E3C30" w:rsidRPr="00770D34" w:rsidRDefault="005E3C30" w:rsidP="004A461F">
            <w:pPr>
              <w:tabs>
                <w:tab w:val="left" w:pos="300"/>
                <w:tab w:val="left" w:pos="1738"/>
              </w:tabs>
              <w:suppressAutoHyphens/>
              <w:jc w:val="both"/>
              <w:rPr>
                <w:rFonts w:ascii="Times New Roman" w:hAnsi="Times New Roman" w:cs="Times New Roman"/>
                <w:sz w:val="23"/>
                <w:szCs w:val="23"/>
              </w:rPr>
            </w:pPr>
            <w:r w:rsidRPr="00770D34">
              <w:rPr>
                <w:rFonts w:ascii="Times New Roman" w:hAnsi="Times New Roman" w:cs="Times New Roman"/>
                <w:i/>
                <w:iCs/>
                <w:sz w:val="23"/>
                <w:szCs w:val="23"/>
              </w:rPr>
              <w:t>CVP IS priemonėmis pateikiamos skaitmeninės dokumentų kopijos.</w:t>
            </w:r>
          </w:p>
          <w:p w14:paraId="033B7648" w14:textId="77777777" w:rsidR="005E3C30" w:rsidRPr="00770D34" w:rsidRDefault="005E3C30" w:rsidP="004A461F">
            <w:pPr>
              <w:widowControl w:val="0"/>
              <w:jc w:val="both"/>
              <w:rPr>
                <w:rFonts w:ascii="Times New Roman" w:hAnsi="Times New Roman" w:cs="Times New Roman"/>
                <w:b/>
                <w:bCs/>
                <w:sz w:val="23"/>
                <w:szCs w:val="23"/>
              </w:rPr>
            </w:pPr>
          </w:p>
        </w:tc>
        <w:tc>
          <w:tcPr>
            <w:tcW w:w="3023" w:type="dxa"/>
            <w:tcBorders>
              <w:top w:val="single" w:sz="4" w:space="0" w:color="auto"/>
              <w:bottom w:val="single" w:sz="4" w:space="0" w:color="auto"/>
            </w:tcBorders>
          </w:tcPr>
          <w:p w14:paraId="6B9B69E8" w14:textId="77777777" w:rsidR="005E3C30" w:rsidRDefault="005E3C30" w:rsidP="004A461F">
            <w:pPr>
              <w:jc w:val="both"/>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lastRenderedPageBreak/>
              <w:t>Jeigu pasiūlymą teikia ūkio subjektų grupė – reikalavimą turi atitikti ūkio subjektų grupės nario (-</w:t>
            </w:r>
            <w:proofErr w:type="spellStart"/>
            <w:r w:rsidRPr="005E3C30">
              <w:rPr>
                <w:rFonts w:ascii="Times New Roman" w:eastAsia="Times New Roman" w:hAnsi="Times New Roman" w:cs="Times New Roman"/>
                <w:color w:val="000000"/>
                <w:sz w:val="23"/>
                <w:szCs w:val="23"/>
              </w:rPr>
              <w:t>ių</w:t>
            </w:r>
            <w:proofErr w:type="spellEnd"/>
            <w:r w:rsidRPr="005E3C30">
              <w:rPr>
                <w:rFonts w:ascii="Times New Roman" w:eastAsia="Times New Roman" w:hAnsi="Times New Roman" w:cs="Times New Roman"/>
                <w:color w:val="000000"/>
                <w:sz w:val="23"/>
                <w:szCs w:val="23"/>
              </w:rPr>
              <w:t>) specialistai, atsižvelgiant į jų prisiimamus įsipareigojimus pirkimo sutarčiai vykdyti;</w:t>
            </w:r>
          </w:p>
          <w:p w14:paraId="2926F5B3" w14:textId="77777777" w:rsidR="005320A3" w:rsidRPr="005E3C30" w:rsidRDefault="005320A3" w:rsidP="004A461F">
            <w:pPr>
              <w:jc w:val="both"/>
              <w:rPr>
                <w:rFonts w:ascii="Times New Roman" w:eastAsia="Times New Roman" w:hAnsi="Times New Roman" w:cs="Times New Roman"/>
                <w:color w:val="000000"/>
                <w:sz w:val="23"/>
                <w:szCs w:val="23"/>
              </w:rPr>
            </w:pPr>
          </w:p>
          <w:p w14:paraId="443AE909" w14:textId="77777777" w:rsidR="005E3C30" w:rsidRDefault="005E3C30" w:rsidP="004A461F">
            <w:pPr>
              <w:jc w:val="both"/>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t>Tiekėjas gali remtis kitų ūkio subjektų pajėgumais tik tuo atveju, jeigu tie subjektai (jų darbuotojai) patys vykdys tą pirkimo sutarties dalį, kuriai reikia jų turimų pajėgumų;</w:t>
            </w:r>
          </w:p>
          <w:p w14:paraId="3815C0A7" w14:textId="77777777" w:rsidR="005320A3" w:rsidRPr="005E3C30" w:rsidRDefault="005320A3" w:rsidP="004A461F">
            <w:pPr>
              <w:jc w:val="both"/>
              <w:rPr>
                <w:rFonts w:ascii="Times New Roman" w:eastAsia="Times New Roman" w:hAnsi="Times New Roman" w:cs="Times New Roman"/>
                <w:color w:val="000000"/>
                <w:sz w:val="23"/>
                <w:szCs w:val="23"/>
              </w:rPr>
            </w:pPr>
          </w:p>
          <w:p w14:paraId="230ACC92" w14:textId="77777777" w:rsidR="005E3C30" w:rsidRPr="005E3C30" w:rsidRDefault="005E3C30" w:rsidP="004A461F">
            <w:pPr>
              <w:jc w:val="both"/>
              <w:rPr>
                <w:rFonts w:ascii="Times New Roman" w:eastAsia="Times New Roman" w:hAnsi="Times New Roman" w:cs="Times New Roman"/>
                <w:color w:val="000000"/>
                <w:sz w:val="23"/>
                <w:szCs w:val="23"/>
              </w:rPr>
            </w:pPr>
            <w:r w:rsidRPr="005E3C30">
              <w:rPr>
                <w:rFonts w:ascii="Times New Roman" w:eastAsia="Times New Roman" w:hAnsi="Times New Roman" w:cs="Times New Roman"/>
                <w:color w:val="000000"/>
                <w:sz w:val="23"/>
                <w:szCs w:val="23"/>
              </w:rPr>
              <w:t>Subtiekėjai – jei tiekėjas (jo pasitelkiami specialistai) pats atitinka nustatytą reikalavimą, tačiau ketina pasitelkti subtiekėjus (jo specialistus), subtiekėjų specialistai privalo atitikti nustatytus</w:t>
            </w:r>
            <w:r w:rsidRPr="005E3C30">
              <w:rPr>
                <w:rFonts w:ascii="Times New Roman" w:eastAsia="Times New Roman" w:hAnsi="Times New Roman" w:cs="Times New Roman"/>
                <w:b/>
                <w:bCs/>
                <w:color w:val="000000"/>
                <w:sz w:val="23"/>
                <w:szCs w:val="23"/>
              </w:rPr>
              <w:t> </w:t>
            </w:r>
            <w:r w:rsidRPr="005E3C30">
              <w:rPr>
                <w:rFonts w:ascii="Times New Roman" w:eastAsia="Times New Roman" w:hAnsi="Times New Roman" w:cs="Times New Roman"/>
                <w:color w:val="000000"/>
                <w:sz w:val="23"/>
                <w:szCs w:val="23"/>
              </w:rPr>
              <w:t>reikalavimus, jeigu subtiekėjai (jų darbuotojai) patys vykdys tą pirkimo sutarties dalį, kuriai reikia nustatytos kvalifikacijos.</w:t>
            </w:r>
          </w:p>
          <w:p w14:paraId="7056CFC2" w14:textId="77777777" w:rsidR="005E3C30" w:rsidRPr="005E3C30" w:rsidRDefault="005E3C30" w:rsidP="004A461F">
            <w:pPr>
              <w:jc w:val="both"/>
              <w:rPr>
                <w:rFonts w:ascii="Times New Roman" w:hAnsi="Times New Roman" w:cs="Times New Roman"/>
                <w:color w:val="000000"/>
                <w:sz w:val="23"/>
                <w:szCs w:val="23"/>
              </w:rPr>
            </w:pPr>
          </w:p>
        </w:tc>
      </w:tr>
    </w:tbl>
    <w:p w14:paraId="0E70A7D5" w14:textId="210B3474" w:rsidR="00B35FDF" w:rsidRDefault="00B35FDF" w:rsidP="00B35FDF">
      <w:pPr>
        <w:pStyle w:val="Sraopastraipa"/>
        <w:tabs>
          <w:tab w:val="left" w:pos="2430"/>
        </w:tabs>
        <w:spacing w:after="0" w:line="240" w:lineRule="auto"/>
        <w:ind w:left="0" w:firstLine="567"/>
        <w:rPr>
          <w:rFonts w:ascii="Times New Roman" w:eastAsia="Calibri" w:hAnsi="Times New Roman" w:cs="Times New Roman"/>
          <w:b/>
          <w:bCs/>
          <w:sz w:val="24"/>
          <w:szCs w:val="24"/>
          <w:lang w:eastAsia="en-US"/>
        </w:rPr>
      </w:pPr>
    </w:p>
    <w:p w14:paraId="30372E77" w14:textId="77777777" w:rsidR="00B35FDF" w:rsidRPr="00B35FDF" w:rsidRDefault="00B35FDF" w:rsidP="00B35FDF">
      <w:pPr>
        <w:pStyle w:val="Sraopastraipa"/>
        <w:spacing w:after="0" w:line="240" w:lineRule="auto"/>
        <w:ind w:left="0" w:firstLine="567"/>
        <w:jc w:val="both"/>
        <w:rPr>
          <w:rFonts w:ascii="Times New Roman" w:eastAsia="Calibri" w:hAnsi="Times New Roman" w:cs="Times New Roman"/>
          <w:sz w:val="24"/>
          <w:szCs w:val="24"/>
          <w:lang w:eastAsia="en-US"/>
        </w:rPr>
      </w:pPr>
    </w:p>
    <w:p w14:paraId="57956000" w14:textId="4EC338FD" w:rsidR="00902DF4" w:rsidRPr="000B1A0B" w:rsidRDefault="00902DF4" w:rsidP="00902DF4">
      <w:pPr>
        <w:spacing w:after="0" w:line="240" w:lineRule="auto"/>
        <w:ind w:firstLine="567"/>
        <w:contextualSpacing/>
        <w:jc w:val="both"/>
        <w:rPr>
          <w:rFonts w:ascii="Times New Roman" w:eastAsia="Calibri" w:hAnsi="Times New Roman" w:cs="Times New Roman"/>
          <w:b/>
          <w:sz w:val="24"/>
          <w:szCs w:val="24"/>
          <w:lang w:eastAsia="en-US"/>
        </w:rPr>
      </w:pPr>
      <w:r w:rsidRPr="000B1A0B">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0B1A0B">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068078E3" w14:textId="77777777" w:rsidR="00902DF4" w:rsidRDefault="00902DF4" w:rsidP="00902DF4">
      <w:pPr>
        <w:pStyle w:val="Sraopastraipa"/>
        <w:spacing w:after="0" w:line="20" w:lineRule="atLeast"/>
        <w:ind w:left="0" w:firstLine="567"/>
        <w:jc w:val="both"/>
        <w:rPr>
          <w:rFonts w:ascii="Times New Roman" w:eastAsiaTheme="minorHAnsi" w:hAnsi="Times New Roman" w:cs="Times New Roman"/>
          <w:sz w:val="24"/>
          <w:szCs w:val="24"/>
        </w:rPr>
      </w:pPr>
    </w:p>
    <w:p w14:paraId="3F3928C9" w14:textId="48126490" w:rsidR="00D35960" w:rsidRPr="00397B6C" w:rsidRDefault="00D35960" w:rsidP="00397B6C">
      <w:pPr>
        <w:pStyle w:val="Sraopastraipa"/>
        <w:spacing w:after="0" w:line="20" w:lineRule="atLeast"/>
        <w:ind w:left="0" w:firstLine="567"/>
        <w:jc w:val="center"/>
        <w:rPr>
          <w:rFonts w:ascii="Times New Roman" w:eastAsia="Calibri" w:hAnsi="Times New Roman" w:cs="Times New Roman"/>
          <w:b/>
          <w:bCs/>
          <w:sz w:val="24"/>
          <w:szCs w:val="24"/>
          <w:lang w:eastAsia="en-US"/>
        </w:rPr>
      </w:pPr>
      <w:r w:rsidRPr="00F23E02">
        <w:rPr>
          <w:rFonts w:ascii="Times New Roman" w:eastAsia="Calibri" w:hAnsi="Times New Roman" w:cs="Times New Roman"/>
          <w:b/>
          <w:bCs/>
          <w:sz w:val="24"/>
          <w:szCs w:val="24"/>
          <w:lang w:eastAsia="en-US"/>
        </w:rPr>
        <w:t>Tiekėjams keliami reikalavimai dėl aplinkos apsaugos vadybos sistemos standartų</w:t>
      </w:r>
      <w:r w:rsidRPr="00397B6C">
        <w:rPr>
          <w:rFonts w:ascii="Times New Roman" w:eastAsia="Calibri" w:hAnsi="Times New Roman" w:cs="Times New Roman"/>
          <w:b/>
          <w:bCs/>
          <w:sz w:val="24"/>
          <w:szCs w:val="24"/>
          <w:lang w:eastAsia="en-US"/>
        </w:rPr>
        <w:t xml:space="preserve"> </w:t>
      </w:r>
    </w:p>
    <w:p w14:paraId="676D4636" w14:textId="77777777" w:rsidR="00D35960" w:rsidRPr="00397B6C" w:rsidRDefault="00D35960" w:rsidP="00D35960">
      <w:pPr>
        <w:pStyle w:val="Sraopastraipa"/>
        <w:spacing w:after="0" w:line="20" w:lineRule="atLeast"/>
        <w:ind w:left="0" w:firstLine="567"/>
        <w:jc w:val="center"/>
        <w:rPr>
          <w:rFonts w:ascii="Times New Roman" w:eastAsia="Calibri" w:hAnsi="Times New Roman" w:cs="Times New Roman"/>
          <w:sz w:val="24"/>
          <w:szCs w:val="24"/>
          <w:lang w:eastAsia="en-US"/>
        </w:rPr>
      </w:pPr>
    </w:p>
    <w:p w14:paraId="4D5FF577" w14:textId="135F3197" w:rsidR="00D35960" w:rsidRPr="00397B6C" w:rsidRDefault="00D35960" w:rsidP="00D35960">
      <w:pPr>
        <w:pStyle w:val="Sraopastraipa"/>
        <w:spacing w:after="0" w:line="240" w:lineRule="auto"/>
        <w:ind w:left="0" w:firstLine="567"/>
        <w:jc w:val="both"/>
        <w:rPr>
          <w:rFonts w:ascii="Times New Roman" w:eastAsia="Calibri" w:hAnsi="Times New Roman" w:cs="Times New Roman"/>
          <w:sz w:val="24"/>
          <w:szCs w:val="24"/>
          <w:lang w:eastAsia="en-US"/>
        </w:rPr>
      </w:pPr>
      <w:r w:rsidRPr="00397B6C">
        <w:rPr>
          <w:rFonts w:ascii="Times New Roman" w:eastAsia="Calibri" w:hAnsi="Times New Roman" w:cs="Times New Roman"/>
          <w:sz w:val="24"/>
          <w:szCs w:val="24"/>
          <w:lang w:eastAsia="en-US"/>
        </w:rPr>
        <w:t>Tiekėjai turi atitikti šiame priede nustatytus reikalavimus dėl aplinkos apsaugos vadybos sistemos standartų laikymosi.</w:t>
      </w:r>
    </w:p>
    <w:p w14:paraId="532BAB85" w14:textId="77777777" w:rsidR="00D35960" w:rsidRPr="000B1A0B" w:rsidRDefault="00D35960" w:rsidP="00D35960">
      <w:pPr>
        <w:pStyle w:val="Sraopastraipa"/>
        <w:spacing w:after="0" w:line="20" w:lineRule="atLeast"/>
        <w:ind w:left="0" w:firstLine="567"/>
        <w:jc w:val="both"/>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43"/>
        <w:gridCol w:w="3382"/>
        <w:gridCol w:w="2682"/>
        <w:gridCol w:w="3006"/>
      </w:tblGrid>
      <w:tr w:rsidR="00D35960" w14:paraId="0441578B" w14:textId="77777777" w:rsidTr="003210A7">
        <w:tc>
          <w:tcPr>
            <w:tcW w:w="846" w:type="dxa"/>
            <w:vAlign w:val="center"/>
          </w:tcPr>
          <w:p w14:paraId="06ACAE34" w14:textId="2F21558E" w:rsidR="00D35960" w:rsidRPr="00D35960" w:rsidRDefault="00D35960" w:rsidP="00D35960">
            <w:pPr>
              <w:pStyle w:val="Sraopastraipa"/>
              <w:ind w:left="0"/>
              <w:jc w:val="center"/>
              <w:rPr>
                <w:rFonts w:eastAsia="Calibri" w:hAnsi="Times New Roman" w:cs="Times New Roman"/>
                <w:b/>
                <w:bCs/>
                <w:sz w:val="24"/>
                <w:szCs w:val="24"/>
              </w:rPr>
            </w:pPr>
            <w:r w:rsidRPr="00D35960">
              <w:rPr>
                <w:rFonts w:hAnsi="Times New Roman" w:cs="Times New Roman"/>
                <w:b/>
                <w:bCs/>
                <w:sz w:val="24"/>
                <w:szCs w:val="24"/>
              </w:rPr>
              <w:t>Eil. Nr.</w:t>
            </w:r>
          </w:p>
        </w:tc>
        <w:tc>
          <w:tcPr>
            <w:tcW w:w="3402" w:type="dxa"/>
            <w:vAlign w:val="center"/>
          </w:tcPr>
          <w:p w14:paraId="29A3BC89" w14:textId="424300B0" w:rsidR="00D35960" w:rsidRPr="00D35960" w:rsidRDefault="00D35960" w:rsidP="00D35960">
            <w:pPr>
              <w:pStyle w:val="Sraopastraipa"/>
              <w:ind w:left="0"/>
              <w:jc w:val="center"/>
              <w:rPr>
                <w:rFonts w:eastAsia="Calibri" w:hAnsi="Times New Roman" w:cs="Times New Roman"/>
                <w:b/>
                <w:bCs/>
                <w:sz w:val="24"/>
                <w:szCs w:val="24"/>
              </w:rPr>
            </w:pPr>
            <w:r w:rsidRPr="00D35960">
              <w:rPr>
                <w:rFonts w:hAnsi="Times New Roman" w:cs="Times New Roman"/>
                <w:b/>
                <w:bCs/>
                <w:sz w:val="24"/>
                <w:szCs w:val="24"/>
              </w:rPr>
              <w:t>Reikalavimas dėl aplinkos apsaugos vadybos sistemos standartų laikymosi</w:t>
            </w:r>
          </w:p>
        </w:tc>
        <w:tc>
          <w:tcPr>
            <w:tcW w:w="2693" w:type="dxa"/>
            <w:vAlign w:val="center"/>
          </w:tcPr>
          <w:p w14:paraId="09849DBA" w14:textId="0B7BEDA2" w:rsidR="00D35960" w:rsidRPr="00D35960" w:rsidRDefault="00D35960" w:rsidP="00D35960">
            <w:pPr>
              <w:pStyle w:val="Sraopastraipa"/>
              <w:ind w:left="0"/>
              <w:jc w:val="center"/>
              <w:rPr>
                <w:rFonts w:eastAsia="Calibri" w:hAnsi="Times New Roman" w:cs="Times New Roman"/>
                <w:b/>
                <w:bCs/>
                <w:sz w:val="24"/>
                <w:szCs w:val="24"/>
              </w:rPr>
            </w:pPr>
            <w:r w:rsidRPr="00D35960">
              <w:rPr>
                <w:rFonts w:hAnsi="Times New Roman" w:cs="Times New Roman"/>
                <w:b/>
                <w:bCs/>
                <w:sz w:val="24"/>
                <w:szCs w:val="24"/>
              </w:rPr>
              <w:t>Atitiktį reikalavimui įrodantys dokumentai</w:t>
            </w:r>
          </w:p>
        </w:tc>
        <w:tc>
          <w:tcPr>
            <w:tcW w:w="3021" w:type="dxa"/>
            <w:vAlign w:val="center"/>
          </w:tcPr>
          <w:p w14:paraId="3FA3A6C3" w14:textId="2C580CF6" w:rsidR="00D35960" w:rsidRPr="00D35960" w:rsidRDefault="00D35960" w:rsidP="00D35960">
            <w:pPr>
              <w:pStyle w:val="Sraopastraipa"/>
              <w:ind w:left="0"/>
              <w:jc w:val="center"/>
              <w:rPr>
                <w:rFonts w:eastAsia="Calibri" w:hAnsi="Times New Roman" w:cs="Times New Roman"/>
                <w:b/>
                <w:bCs/>
                <w:sz w:val="24"/>
                <w:szCs w:val="24"/>
              </w:rPr>
            </w:pPr>
            <w:r w:rsidRPr="00D35960">
              <w:rPr>
                <w:rFonts w:hAnsi="Times New Roman" w:cs="Times New Roman"/>
                <w:b/>
                <w:bCs/>
                <w:sz w:val="24"/>
                <w:szCs w:val="24"/>
              </w:rPr>
              <w:t>Subjektas, kuris turi atitikti reikalavimą</w:t>
            </w:r>
          </w:p>
        </w:tc>
      </w:tr>
      <w:tr w:rsidR="00D35960" w14:paraId="34701B3F" w14:textId="77777777" w:rsidTr="00713121">
        <w:tc>
          <w:tcPr>
            <w:tcW w:w="846" w:type="dxa"/>
            <w:vAlign w:val="center"/>
          </w:tcPr>
          <w:p w14:paraId="59C814A9" w14:textId="236778D8" w:rsidR="00D35960" w:rsidRPr="00D35960" w:rsidRDefault="00D35960" w:rsidP="00D35960">
            <w:pPr>
              <w:jc w:val="center"/>
              <w:rPr>
                <w:rFonts w:eastAsia="Calibri" w:hAnsi="Times New Roman" w:cs="Times New Roman"/>
                <w:b/>
                <w:bCs/>
                <w:sz w:val="24"/>
                <w:szCs w:val="24"/>
              </w:rPr>
            </w:pPr>
            <w:r w:rsidRPr="00D35960">
              <w:rPr>
                <w:rFonts w:eastAsia="Calibri" w:hAnsi="Times New Roman" w:cs="Times New Roman"/>
                <w:b/>
                <w:bCs/>
                <w:sz w:val="24"/>
                <w:szCs w:val="24"/>
              </w:rPr>
              <w:t>1.</w:t>
            </w:r>
          </w:p>
        </w:tc>
        <w:tc>
          <w:tcPr>
            <w:tcW w:w="9116" w:type="dxa"/>
            <w:gridSpan w:val="3"/>
          </w:tcPr>
          <w:p w14:paraId="7BB39BE2" w14:textId="480C201D" w:rsidR="00D35960" w:rsidRPr="00D35960" w:rsidRDefault="00D35960" w:rsidP="00D35960">
            <w:pPr>
              <w:pStyle w:val="Sraopastraipa"/>
              <w:ind w:left="0"/>
              <w:rPr>
                <w:rFonts w:eastAsia="Calibri" w:hAnsi="Times New Roman" w:cs="Times New Roman"/>
                <w:b/>
                <w:bCs/>
                <w:sz w:val="24"/>
                <w:szCs w:val="24"/>
              </w:rPr>
            </w:pPr>
            <w:r w:rsidRPr="00D35960">
              <w:rPr>
                <w:rFonts w:hAnsi="Times New Roman" w:cs="Times New Roman"/>
                <w:b/>
                <w:bCs/>
                <w:color w:val="000000"/>
                <w:sz w:val="24"/>
                <w:szCs w:val="24"/>
              </w:rPr>
              <w:t>Aplinkos apsaugos vadybos sistemos taikymas</w:t>
            </w:r>
          </w:p>
        </w:tc>
      </w:tr>
      <w:tr w:rsidR="00D35960" w14:paraId="487BE080" w14:textId="77777777" w:rsidTr="003210A7">
        <w:tc>
          <w:tcPr>
            <w:tcW w:w="846" w:type="dxa"/>
          </w:tcPr>
          <w:p w14:paraId="4BD21A53" w14:textId="3C44E966" w:rsidR="00D35960" w:rsidRPr="007C318E" w:rsidRDefault="00D35960" w:rsidP="00611AEB">
            <w:pPr>
              <w:pStyle w:val="Sraopastraipa"/>
              <w:ind w:left="0"/>
              <w:jc w:val="center"/>
              <w:rPr>
                <w:rFonts w:eastAsia="Calibri" w:hAnsi="Times New Roman" w:cs="Times New Roman"/>
                <w:sz w:val="24"/>
                <w:szCs w:val="24"/>
              </w:rPr>
            </w:pPr>
            <w:r w:rsidRPr="007C318E">
              <w:rPr>
                <w:rFonts w:eastAsia="Calibri" w:hAnsi="Times New Roman" w:cs="Times New Roman"/>
                <w:sz w:val="24"/>
                <w:szCs w:val="24"/>
              </w:rPr>
              <w:t xml:space="preserve">1.1. </w:t>
            </w:r>
          </w:p>
        </w:tc>
        <w:tc>
          <w:tcPr>
            <w:tcW w:w="3402" w:type="dxa"/>
          </w:tcPr>
          <w:p w14:paraId="79C8B923" w14:textId="7DCFD0FE" w:rsidR="00DC7B36" w:rsidRPr="00DC7B36" w:rsidRDefault="00DC7B36" w:rsidP="00DC7B36">
            <w:pPr>
              <w:tabs>
                <w:tab w:val="left" w:pos="5812"/>
              </w:tabs>
              <w:jc w:val="both"/>
              <w:rPr>
                <w:rFonts w:eastAsia="Calibri" w:hAnsi="Times New Roman" w:cs="Times New Roman"/>
                <w:sz w:val="24"/>
                <w:szCs w:val="24"/>
              </w:rPr>
            </w:pPr>
            <w:r w:rsidRPr="00DC7B36">
              <w:rPr>
                <w:rFonts w:eastAsia="Calibri" w:hAnsi="Times New Roman" w:cs="Times New Roman"/>
                <w:sz w:val="24"/>
                <w:szCs w:val="24"/>
              </w:rPr>
              <w:t xml:space="preserve">Tiekėjas </w:t>
            </w:r>
            <w:r w:rsidR="001D579D">
              <w:rPr>
                <w:rFonts w:eastAsia="Calibri" w:hAnsi="Times New Roman" w:cs="Times New Roman"/>
                <w:sz w:val="24"/>
                <w:szCs w:val="24"/>
              </w:rPr>
              <w:t xml:space="preserve">teikiamoms projektavimo paslaugoms </w:t>
            </w:r>
            <w:r w:rsidRPr="00DC7B36">
              <w:rPr>
                <w:rFonts w:eastAsia="Calibri" w:hAnsi="Times New Roman" w:cs="Times New Roman"/>
                <w:sz w:val="24"/>
                <w:szCs w:val="24"/>
              </w:rPr>
              <w:t xml:space="preserve">taiko aplinkos apsaugos vadybos sistemos reikalavimus pagal standartą LST EN ISO 14001 arba EMAS ar kitus aplinkos </w:t>
            </w:r>
            <w:r w:rsidRPr="00DC7B36">
              <w:rPr>
                <w:rFonts w:eastAsia="Calibri" w:hAnsi="Times New Roman" w:cs="Times New Roman"/>
                <w:sz w:val="24"/>
                <w:szCs w:val="24"/>
              </w:rPr>
              <w:lastRenderedPageBreak/>
              <w:t>apsaugos vadybos standartus, pagrįstus atitinkamais Europos arba tarptautinių standartizacijos organizacijų priimtais standartais</w:t>
            </w:r>
            <w:r>
              <w:rPr>
                <w:rFonts w:eastAsia="Calibri" w:hAnsi="Times New Roman" w:cs="Times New Roman"/>
                <w:sz w:val="24"/>
                <w:szCs w:val="24"/>
              </w:rPr>
              <w:t>.</w:t>
            </w:r>
            <w:r w:rsidRPr="00DC7B36">
              <w:rPr>
                <w:rFonts w:eastAsia="Calibri" w:hAnsi="Times New Roman" w:cs="Times New Roman"/>
                <w:sz w:val="24"/>
                <w:szCs w:val="24"/>
              </w:rPr>
              <w:t xml:space="preserve"> </w:t>
            </w:r>
          </w:p>
          <w:p w14:paraId="24736875" w14:textId="77777777" w:rsidR="00DC7B36" w:rsidRPr="00DC7B36" w:rsidRDefault="00DC7B36" w:rsidP="00DC7B36">
            <w:pPr>
              <w:contextualSpacing/>
              <w:jc w:val="both"/>
              <w:rPr>
                <w:rFonts w:eastAsia="Calibri" w:hAnsi="Times New Roman" w:cs="Times New Roman"/>
                <w:sz w:val="24"/>
                <w:szCs w:val="24"/>
              </w:rPr>
            </w:pPr>
          </w:p>
          <w:p w14:paraId="5CC335C7" w14:textId="77777777" w:rsidR="002518EC" w:rsidRPr="00DC7B36" w:rsidRDefault="002518EC" w:rsidP="00397B6C">
            <w:pPr>
              <w:tabs>
                <w:tab w:val="left" w:pos="5812"/>
              </w:tabs>
              <w:spacing w:after="200"/>
              <w:jc w:val="both"/>
              <w:rPr>
                <w:rFonts w:eastAsia="Calibri" w:hAnsi="Times New Roman" w:cs="Times New Roman"/>
                <w:sz w:val="24"/>
                <w:szCs w:val="24"/>
              </w:rPr>
            </w:pPr>
          </w:p>
          <w:p w14:paraId="5648C535" w14:textId="77777777" w:rsidR="00D35960" w:rsidRPr="00DC7B36" w:rsidRDefault="00D35960" w:rsidP="00611AEB">
            <w:pPr>
              <w:pStyle w:val="Sraopastraipa"/>
              <w:ind w:left="0"/>
              <w:jc w:val="center"/>
              <w:rPr>
                <w:rFonts w:eastAsia="Calibri" w:hAnsi="Times New Roman" w:cs="Times New Roman"/>
                <w:sz w:val="24"/>
                <w:szCs w:val="24"/>
              </w:rPr>
            </w:pPr>
          </w:p>
        </w:tc>
        <w:tc>
          <w:tcPr>
            <w:tcW w:w="2693" w:type="dxa"/>
          </w:tcPr>
          <w:p w14:paraId="60ABE70C" w14:textId="77777777" w:rsidR="00DC7B36" w:rsidRPr="00DC7B36" w:rsidRDefault="00DC7B36" w:rsidP="00DC7B36">
            <w:pPr>
              <w:widowControl w:val="0"/>
              <w:spacing w:line="259" w:lineRule="auto"/>
              <w:jc w:val="both"/>
              <w:rPr>
                <w:rFonts w:eastAsia="Calibri" w:hAnsi="Times New Roman" w:cs="Times New Roman"/>
                <w:b/>
                <w:bCs/>
                <w:sz w:val="24"/>
                <w:szCs w:val="24"/>
              </w:rPr>
            </w:pPr>
            <w:r w:rsidRPr="00DC7B36">
              <w:rPr>
                <w:rFonts w:eastAsia="Calibri" w:hAnsi="Times New Roman" w:cs="Times New Roman"/>
                <w:b/>
                <w:bCs/>
                <w:sz w:val="24"/>
                <w:szCs w:val="24"/>
              </w:rPr>
              <w:lastRenderedPageBreak/>
              <w:t>Dokumentai, kuriuos turės pateikti galimas laimėtojas:</w:t>
            </w:r>
          </w:p>
          <w:p w14:paraId="3DCBAEF2" w14:textId="77777777" w:rsidR="00DC7B36" w:rsidRPr="00DC7B36" w:rsidRDefault="00DC7B36" w:rsidP="00DC7B36">
            <w:pPr>
              <w:widowControl w:val="0"/>
              <w:spacing w:line="259" w:lineRule="auto"/>
              <w:jc w:val="both"/>
              <w:rPr>
                <w:rFonts w:eastAsia="Calibri" w:hAnsi="Times New Roman" w:cs="Times New Roman"/>
                <w:sz w:val="24"/>
                <w:szCs w:val="24"/>
              </w:rPr>
            </w:pPr>
          </w:p>
          <w:p w14:paraId="4A034FDB" w14:textId="77777777" w:rsidR="00DC7B36" w:rsidRPr="00DC7B36" w:rsidRDefault="00DC7B36" w:rsidP="00026DA3">
            <w:pPr>
              <w:autoSpaceDE w:val="0"/>
              <w:autoSpaceDN w:val="0"/>
              <w:adjustRightInd w:val="0"/>
              <w:jc w:val="both"/>
              <w:rPr>
                <w:rFonts w:eastAsia="Calibri" w:hAnsi="Times New Roman" w:cs="Times New Roman"/>
                <w:sz w:val="24"/>
                <w:szCs w:val="24"/>
              </w:rPr>
            </w:pPr>
            <w:r w:rsidRPr="00DC7B36">
              <w:rPr>
                <w:rFonts w:eastAsia="Calibri" w:hAnsi="Times New Roman" w:cs="Times New Roman"/>
                <w:sz w:val="24"/>
                <w:szCs w:val="24"/>
              </w:rPr>
              <w:t xml:space="preserve">Nepriklausomos įstaigos išduoto galiojančio </w:t>
            </w:r>
            <w:r w:rsidRPr="00DC7B36">
              <w:rPr>
                <w:rFonts w:eastAsia="Calibri" w:hAnsi="Times New Roman" w:cs="Times New Roman"/>
                <w:sz w:val="24"/>
                <w:szCs w:val="24"/>
              </w:rPr>
              <w:lastRenderedPageBreak/>
              <w:t>sertifikato, patvirtinančio, kad tiekėjas laikosi reikalaujamos aplinkos apsaugos vadybos sistemos standartų, skaitmeninė kopija.</w:t>
            </w:r>
          </w:p>
          <w:p w14:paraId="7C1B6B82" w14:textId="77777777" w:rsidR="00DC7B36" w:rsidRPr="00DC7B36" w:rsidRDefault="00DC7B36" w:rsidP="00026DA3">
            <w:pPr>
              <w:autoSpaceDE w:val="0"/>
              <w:autoSpaceDN w:val="0"/>
              <w:adjustRightInd w:val="0"/>
              <w:jc w:val="both"/>
              <w:rPr>
                <w:rFonts w:eastAsia="Calibri" w:hAnsi="Times New Roman" w:cs="Times New Roman"/>
                <w:sz w:val="24"/>
                <w:szCs w:val="24"/>
              </w:rPr>
            </w:pPr>
          </w:p>
          <w:p w14:paraId="42F84A18" w14:textId="7CF0A7C1" w:rsidR="00DC7B36" w:rsidRPr="00026DA3" w:rsidRDefault="00DC7B36" w:rsidP="00026DA3">
            <w:pPr>
              <w:jc w:val="both"/>
              <w:textAlignment w:val="baseline"/>
              <w:rPr>
                <w:rFonts w:eastAsia="Calibri" w:hAnsi="Times New Roman" w:cs="Times New Roman"/>
                <w:sz w:val="24"/>
                <w:szCs w:val="24"/>
              </w:rPr>
            </w:pPr>
            <w:r w:rsidRPr="00026DA3">
              <w:rPr>
                <w:rFonts w:eastAsia="Calibri" w:hAnsi="Times New Roman" w:cs="Times New Roman"/>
                <w:sz w:val="24"/>
                <w:szCs w:val="24"/>
              </w:rPr>
              <w:t xml:space="preserve">Perkančioji organizacija pripažįsta lygiaverčius sertifikatus, išduotus kitose valstybėse narėse įsteigtų nepriklausomų įstaigų. </w:t>
            </w:r>
          </w:p>
          <w:p w14:paraId="4A3F5BE7" w14:textId="77777777" w:rsidR="00DC7B36" w:rsidRPr="00DC7B36" w:rsidRDefault="00DC7B36" w:rsidP="00DC7B36">
            <w:pPr>
              <w:autoSpaceDE w:val="0"/>
              <w:autoSpaceDN w:val="0"/>
              <w:adjustRightInd w:val="0"/>
              <w:spacing w:line="259" w:lineRule="auto"/>
              <w:jc w:val="both"/>
              <w:rPr>
                <w:rFonts w:eastAsia="Calibri" w:hAnsi="Times New Roman" w:cs="Times New Roman"/>
                <w:sz w:val="24"/>
                <w:szCs w:val="24"/>
              </w:rPr>
            </w:pPr>
          </w:p>
          <w:p w14:paraId="2C58201F" w14:textId="7BB576F2" w:rsidR="00FC3485" w:rsidRPr="00E32483" w:rsidRDefault="00DC7B36" w:rsidP="00DC7B36">
            <w:pPr>
              <w:tabs>
                <w:tab w:val="left" w:pos="5812"/>
              </w:tabs>
              <w:suppressAutoHyphens/>
              <w:spacing w:after="200"/>
              <w:jc w:val="both"/>
              <w:rPr>
                <w:rFonts w:eastAsia="Calibri" w:hAnsi="Times New Roman" w:cs="Times New Roman"/>
                <w:i/>
                <w:iCs/>
                <w:sz w:val="24"/>
                <w:szCs w:val="24"/>
              </w:rPr>
            </w:pPr>
            <w:r w:rsidRPr="00E32483">
              <w:rPr>
                <w:rFonts w:eastAsia="Calibri" w:hAnsi="Times New Roman" w:cs="Times New Roman"/>
                <w:i/>
                <w:iCs/>
                <w:sz w:val="24"/>
                <w:szCs w:val="24"/>
              </w:rPr>
              <w:t>CVP IS priemonėmis pateikiamos skaitmeninės dokumentų kopijos.</w:t>
            </w:r>
          </w:p>
          <w:p w14:paraId="40C2610A" w14:textId="27EED01F" w:rsidR="00FC3485" w:rsidRPr="00DC7B36" w:rsidRDefault="00FC3485" w:rsidP="00B3405C">
            <w:pPr>
              <w:tabs>
                <w:tab w:val="left" w:pos="5812"/>
              </w:tabs>
              <w:suppressAutoHyphens/>
              <w:spacing w:after="200"/>
              <w:jc w:val="both"/>
              <w:rPr>
                <w:rFonts w:eastAsia="Calibri" w:hAnsi="Times New Roman" w:cs="Times New Roman"/>
                <w:sz w:val="24"/>
                <w:szCs w:val="24"/>
              </w:rPr>
            </w:pPr>
          </w:p>
        </w:tc>
        <w:tc>
          <w:tcPr>
            <w:tcW w:w="3021" w:type="dxa"/>
          </w:tcPr>
          <w:p w14:paraId="1045AD24" w14:textId="77777777" w:rsidR="007C52CD" w:rsidRDefault="007C52CD" w:rsidP="007C52CD">
            <w:pPr>
              <w:tabs>
                <w:tab w:val="left" w:pos="203"/>
              </w:tabs>
              <w:jc w:val="both"/>
              <w:rPr>
                <w:rFonts w:eastAsia="Calibri" w:hAnsi="Times New Roman" w:cs="Times New Roman"/>
                <w:i/>
                <w:iCs/>
                <w:noProof/>
                <w:sz w:val="24"/>
                <w:szCs w:val="24"/>
                <w:lang w:eastAsia="lt-LT"/>
              </w:rPr>
            </w:pPr>
            <w:r w:rsidRPr="007C52CD">
              <w:rPr>
                <w:rFonts w:eastAsia="Calibri" w:hAnsi="Times New Roman" w:cs="Times New Roman"/>
                <w:i/>
                <w:iCs/>
                <w:noProof/>
                <w:sz w:val="24"/>
                <w:szCs w:val="24"/>
              </w:rPr>
              <w:lastRenderedPageBreak/>
              <w:t xml:space="preserve">Jeigu pasiūlymą teikia ūkio subjektų grupė – reikalavimą turi atitikti ūkio subjektų grupės narys (-iai), atsižvelgiant į jų prisiimamus </w:t>
            </w:r>
            <w:r w:rsidRPr="007C52CD">
              <w:rPr>
                <w:rFonts w:eastAsia="Calibri" w:hAnsi="Times New Roman" w:cs="Times New Roman"/>
                <w:i/>
                <w:iCs/>
                <w:noProof/>
                <w:sz w:val="24"/>
                <w:szCs w:val="24"/>
              </w:rPr>
              <w:lastRenderedPageBreak/>
              <w:t>įsipareigojimus pirkimo sutarčiai vykdyti;</w:t>
            </w:r>
          </w:p>
          <w:p w14:paraId="2923E396" w14:textId="77777777" w:rsidR="007C52CD" w:rsidRPr="007C52CD" w:rsidRDefault="007C52CD" w:rsidP="007C52CD">
            <w:pPr>
              <w:tabs>
                <w:tab w:val="left" w:pos="203"/>
              </w:tabs>
              <w:jc w:val="both"/>
              <w:rPr>
                <w:rFonts w:eastAsia="Calibri" w:hAnsi="Times New Roman" w:cs="Times New Roman"/>
                <w:i/>
                <w:iCs/>
                <w:noProof/>
                <w:sz w:val="24"/>
                <w:szCs w:val="24"/>
              </w:rPr>
            </w:pPr>
          </w:p>
          <w:p w14:paraId="5C10045C" w14:textId="77777777" w:rsidR="007C52CD" w:rsidRDefault="007C52CD" w:rsidP="007C52CD">
            <w:pPr>
              <w:tabs>
                <w:tab w:val="left" w:pos="203"/>
              </w:tabs>
              <w:jc w:val="both"/>
              <w:rPr>
                <w:rFonts w:eastAsia="Calibri" w:hAnsi="Times New Roman" w:cs="Times New Roman"/>
                <w:i/>
                <w:iCs/>
                <w:noProof/>
                <w:sz w:val="24"/>
                <w:szCs w:val="24"/>
              </w:rPr>
            </w:pPr>
            <w:r w:rsidRPr="007C52CD">
              <w:rPr>
                <w:rFonts w:eastAsia="Calibri" w:hAnsi="Times New Roman" w:cs="Times New Roman"/>
                <w:i/>
                <w:iCs/>
                <w:noProof/>
                <w:sz w:val="24"/>
                <w:szCs w:val="24"/>
              </w:rPr>
              <w:t>Tiekėjas gali remtis kitų ūkio subjektų pajėgumais atsižvelgiant į jų prisiimamus įsipareigojimus pirkimo sutarčiai vykdyti;</w:t>
            </w:r>
          </w:p>
          <w:p w14:paraId="5C1D4537" w14:textId="77777777" w:rsidR="007C52CD" w:rsidRPr="007C52CD" w:rsidRDefault="007C52CD" w:rsidP="007C52CD">
            <w:pPr>
              <w:tabs>
                <w:tab w:val="left" w:pos="203"/>
              </w:tabs>
              <w:jc w:val="both"/>
              <w:rPr>
                <w:rFonts w:eastAsia="Calibri" w:hAnsi="Times New Roman" w:cs="Times New Roman"/>
                <w:i/>
                <w:iCs/>
                <w:noProof/>
                <w:sz w:val="24"/>
                <w:szCs w:val="24"/>
              </w:rPr>
            </w:pPr>
          </w:p>
          <w:p w14:paraId="7C118DDA" w14:textId="6D8425CB" w:rsidR="00D35960" w:rsidRDefault="007C52CD" w:rsidP="007C52CD">
            <w:pPr>
              <w:pStyle w:val="Sraopastraipa"/>
              <w:ind w:left="0"/>
              <w:jc w:val="both"/>
              <w:rPr>
                <w:rFonts w:eastAsia="Calibri" w:hAnsi="Times New Roman" w:cs="Times New Roman"/>
                <w:b/>
                <w:bCs/>
                <w:sz w:val="24"/>
                <w:szCs w:val="24"/>
              </w:rPr>
            </w:pPr>
            <w:r w:rsidRPr="007C52CD">
              <w:rPr>
                <w:rFonts w:eastAsia="Calibri" w:hAnsi="Times New Roman" w:cs="Times New Roman"/>
                <w:i/>
                <w:iCs/>
                <w:noProof/>
                <w:sz w:val="24"/>
                <w:szCs w:val="24"/>
                <w:lang w:eastAsia="lt-LT"/>
              </w:rPr>
              <w:t>Subtiekėjai turi laikytis reikalaujamų aplinkos apsaugos vadybos priemonių, atsižvelgiant į jų prisiimamus įsipareigojimus pirkimo sutarčiai vykdyti.</w:t>
            </w:r>
          </w:p>
        </w:tc>
      </w:tr>
    </w:tbl>
    <w:p w14:paraId="10F480D5" w14:textId="77777777" w:rsidR="00611AEB" w:rsidRPr="000B1A0B" w:rsidRDefault="00611AEB" w:rsidP="00611AEB">
      <w:pPr>
        <w:pStyle w:val="Sraopastraipa"/>
        <w:spacing w:after="0" w:line="240" w:lineRule="auto"/>
        <w:ind w:left="0"/>
        <w:jc w:val="center"/>
        <w:rPr>
          <w:rFonts w:ascii="Times New Roman" w:eastAsia="Calibri" w:hAnsi="Times New Roman" w:cs="Times New Roman"/>
          <w:b/>
          <w:bCs/>
          <w:sz w:val="24"/>
          <w:szCs w:val="24"/>
          <w:lang w:eastAsia="en-US"/>
        </w:rPr>
      </w:pPr>
    </w:p>
    <w:p w14:paraId="02A86B17" w14:textId="77777777" w:rsidR="005E6B8B" w:rsidRPr="000B1A0B" w:rsidRDefault="005E6B8B" w:rsidP="005E6B8B">
      <w:pPr>
        <w:pStyle w:val="Sraopastraipa"/>
        <w:spacing w:after="0" w:line="240" w:lineRule="auto"/>
        <w:ind w:left="0" w:firstLine="567"/>
        <w:jc w:val="both"/>
        <w:rPr>
          <w:rFonts w:ascii="Times New Roman" w:eastAsia="Calibri" w:hAnsi="Times New Roman" w:cs="Times New Roman"/>
          <w:sz w:val="24"/>
          <w:szCs w:val="24"/>
          <w:lang w:eastAsia="en-US"/>
        </w:rPr>
      </w:pPr>
    </w:p>
    <w:p w14:paraId="3CD1F02F" w14:textId="77777777" w:rsidR="00E0173A" w:rsidRPr="000B1A0B" w:rsidRDefault="00E0173A" w:rsidP="00170E7B">
      <w:pPr>
        <w:spacing w:after="0" w:line="240" w:lineRule="auto"/>
        <w:rPr>
          <w:rFonts w:ascii="Times New Roman" w:eastAsiaTheme="minorHAnsi" w:hAnsi="Times New Roman" w:cs="Times New Roman"/>
          <w:sz w:val="24"/>
          <w:szCs w:val="24"/>
          <w:lang w:eastAsia="en-US"/>
        </w:rPr>
      </w:pPr>
    </w:p>
    <w:p w14:paraId="55BE33D5" w14:textId="77777777" w:rsidR="00E0173A" w:rsidRPr="000B1A0B" w:rsidRDefault="00E0173A" w:rsidP="00170E7B">
      <w:pPr>
        <w:spacing w:after="0" w:line="240" w:lineRule="auto"/>
        <w:rPr>
          <w:rFonts w:ascii="Times New Roman" w:eastAsiaTheme="minorHAnsi" w:hAnsi="Times New Roman" w:cs="Times New Roman"/>
          <w:sz w:val="24"/>
          <w:szCs w:val="24"/>
          <w:lang w:eastAsia="en-US"/>
        </w:rPr>
      </w:pPr>
    </w:p>
    <w:p w14:paraId="64B447A9" w14:textId="064F6E33" w:rsidR="006460BE" w:rsidRPr="000B1A0B" w:rsidRDefault="006460BE">
      <w:pPr>
        <w:rPr>
          <w:rFonts w:ascii="Times New Roman" w:eastAsiaTheme="minorHAnsi" w:hAnsi="Times New Roman" w:cs="Times New Roman"/>
          <w:sz w:val="24"/>
          <w:szCs w:val="24"/>
          <w:lang w:eastAsia="en-US"/>
        </w:rPr>
      </w:pPr>
      <w:r w:rsidRPr="000B1A0B">
        <w:rPr>
          <w:rFonts w:ascii="Times New Roman" w:eastAsiaTheme="minorHAnsi" w:hAnsi="Times New Roman" w:cs="Times New Roman"/>
          <w:sz w:val="24"/>
          <w:szCs w:val="24"/>
          <w:lang w:eastAsia="en-US"/>
        </w:rPr>
        <w:br w:type="page"/>
      </w:r>
    </w:p>
    <w:p w14:paraId="5D0FDE6E" w14:textId="13752CB5" w:rsidR="008D704D" w:rsidRPr="000B1A0B" w:rsidRDefault="008D704D" w:rsidP="00AE557B">
      <w:pPr>
        <w:pStyle w:val="Antrat2"/>
        <w:ind w:left="5103"/>
        <w:jc w:val="right"/>
        <w:rPr>
          <w:rFonts w:ascii="Times New Roman" w:hAnsi="Times New Roman" w:cs="Times New Roman"/>
          <w:color w:val="auto"/>
          <w:sz w:val="24"/>
          <w:szCs w:val="24"/>
        </w:rPr>
      </w:pPr>
      <w:bookmarkStart w:id="56" w:name="_Ref38291379"/>
      <w:bookmarkStart w:id="57" w:name="_Ref38291394"/>
      <w:bookmarkStart w:id="58" w:name="_Ref38898251"/>
      <w:bookmarkStart w:id="59" w:name="_Toc132964697"/>
      <w:r w:rsidRPr="000B1A0B">
        <w:rPr>
          <w:rFonts w:ascii="Times New Roman" w:eastAsia="Calibri" w:hAnsi="Times New Roman" w:cs="Times New Roman"/>
          <w:color w:val="auto"/>
          <w:sz w:val="24"/>
          <w:szCs w:val="24"/>
        </w:rPr>
        <w:lastRenderedPageBreak/>
        <w:t xml:space="preserve">Pirkimo sąlygų </w:t>
      </w:r>
      <w:r w:rsidR="0038754A">
        <w:rPr>
          <w:rFonts w:ascii="Times New Roman" w:eastAsia="Calibri" w:hAnsi="Times New Roman" w:cs="Times New Roman"/>
          <w:color w:val="auto"/>
          <w:sz w:val="24"/>
          <w:szCs w:val="24"/>
        </w:rPr>
        <w:t>5</w:t>
      </w:r>
      <w:r w:rsidRPr="000B1A0B">
        <w:rPr>
          <w:rFonts w:ascii="Times New Roman" w:eastAsia="Calibri" w:hAnsi="Times New Roman" w:cs="Times New Roman"/>
          <w:color w:val="auto"/>
          <w:sz w:val="24"/>
          <w:szCs w:val="24"/>
        </w:rPr>
        <w:t xml:space="preserve"> priedas „EBVPD“ </w:t>
      </w:r>
      <w:bookmarkEnd w:id="56"/>
      <w:bookmarkEnd w:id="57"/>
      <w:bookmarkEnd w:id="58"/>
      <w:bookmarkEnd w:id="59"/>
    </w:p>
    <w:p w14:paraId="1E33CF75" w14:textId="0E2F80D8" w:rsidR="002F396F" w:rsidRPr="000B1A0B" w:rsidRDefault="002F396F" w:rsidP="00DE290C">
      <w:pPr>
        <w:rPr>
          <w:rFonts w:ascii="Times New Roman" w:hAnsi="Times New Roman" w:cs="Times New Roman"/>
          <w:b/>
          <w:bCs/>
          <w:smallCaps/>
          <w:sz w:val="24"/>
          <w:szCs w:val="24"/>
        </w:rPr>
      </w:pPr>
    </w:p>
    <w:p w14:paraId="4F6E9F95" w14:textId="40122A3B"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3584D74E" w14:textId="4F6D624B"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pateikiamas </w:t>
      </w:r>
      <w:r w:rsidR="00FC69A5" w:rsidRPr="000B1A0B">
        <w:rPr>
          <w:rFonts w:ascii="Times New Roman" w:hAnsi="Times New Roman" w:cs="Times New Roman"/>
          <w:sz w:val="24"/>
          <w:szCs w:val="24"/>
        </w:rPr>
        <w:t>atskiru dokumentu</w:t>
      </w:r>
      <w:r w:rsidR="001B164C" w:rsidRPr="000B1A0B">
        <w:rPr>
          <w:rFonts w:ascii="Times New Roman" w:hAnsi="Times New Roman" w:cs="Times New Roman"/>
          <w:sz w:val="24"/>
          <w:szCs w:val="24"/>
        </w:rPr>
        <w:t>.</w:t>
      </w:r>
    </w:p>
    <w:p w14:paraId="5D197AB2" w14:textId="0EAE7A12" w:rsidR="002F396F" w:rsidRPr="000B1A0B" w:rsidRDefault="00B970B0" w:rsidP="00B970B0">
      <w:pPr>
        <w:jc w:val="center"/>
        <w:rPr>
          <w:rFonts w:ascii="Times New Roman" w:hAnsi="Times New Roman" w:cs="Times New Roman"/>
          <w:smallCaps/>
          <w:sz w:val="24"/>
          <w:szCs w:val="24"/>
        </w:rPr>
      </w:pPr>
      <w:r w:rsidRPr="000B1A0B">
        <w:rPr>
          <w:rFonts w:ascii="Times New Roman" w:hAnsi="Times New Roman" w:cs="Times New Roman"/>
          <w:smallCaps/>
          <w:sz w:val="24"/>
          <w:szCs w:val="24"/>
        </w:rPr>
        <w:t>__________</w:t>
      </w:r>
    </w:p>
    <w:p w14:paraId="2EDF208A" w14:textId="7E5DBBF9" w:rsidR="00693D4F" w:rsidRDefault="00A4599F" w:rsidP="00890CFD">
      <w:pPr>
        <w:jc w:val="right"/>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bookmarkStart w:id="60" w:name="_Ref38540913"/>
      <w:bookmarkStart w:id="61" w:name="_Ref38898051"/>
      <w:bookmarkStart w:id="62" w:name="_Ref38901392"/>
      <w:r w:rsidR="008D704D"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60"/>
      <w:bookmarkEnd w:id="61"/>
      <w:bookmarkEnd w:id="62"/>
    </w:p>
    <w:p w14:paraId="529E2FF3" w14:textId="77777777" w:rsidR="00890CFD" w:rsidRPr="00890CFD" w:rsidRDefault="00890CFD" w:rsidP="00890CFD">
      <w:pPr>
        <w:jc w:val="right"/>
        <w:rPr>
          <w:rFonts w:ascii="Times New Roman" w:hAnsi="Times New Roman" w:cs="Times New Roman"/>
          <w:b/>
          <w:bCs/>
          <w:smallCaps/>
          <w:sz w:val="24"/>
          <w:szCs w:val="24"/>
        </w:rPr>
      </w:pPr>
    </w:p>
    <w:p w14:paraId="363C84A5" w14:textId="77777777" w:rsidR="000F15B4" w:rsidRPr="000B1A0B" w:rsidRDefault="000F15B4" w:rsidP="000F15B4">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 xml:space="preserve">PASIŪLYMO FORMA </w:t>
      </w:r>
    </w:p>
    <w:p w14:paraId="4AB96C95" w14:textId="77777777" w:rsidR="000F15B4" w:rsidRPr="000B1A0B" w:rsidRDefault="000F15B4" w:rsidP="000F15B4">
      <w:pPr>
        <w:spacing w:after="0" w:line="240" w:lineRule="auto"/>
        <w:rPr>
          <w:rFonts w:ascii="Times New Roman" w:eastAsia="Times New Roman" w:hAnsi="Times New Roman" w:cs="Times New Roman"/>
          <w:sz w:val="20"/>
          <w:szCs w:val="20"/>
          <w:lang w:eastAsia="zh-CN"/>
        </w:rPr>
      </w:pPr>
    </w:p>
    <w:p w14:paraId="46876446"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Herbas arba prekių ženklas</w:t>
      </w:r>
    </w:p>
    <w:p w14:paraId="531EAA98"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(Tiekėjo pavadinimas)</w:t>
      </w:r>
    </w:p>
    <w:p w14:paraId="5A8368E7" w14:textId="77777777" w:rsidR="000F15B4" w:rsidRPr="000B1A0B" w:rsidRDefault="000F15B4" w:rsidP="000F15B4">
      <w:pPr>
        <w:spacing w:after="0" w:line="240" w:lineRule="auto"/>
        <w:jc w:val="center"/>
        <w:rPr>
          <w:rFonts w:ascii="Times New Roman" w:eastAsia="Times New Roman" w:hAnsi="Times New Roman" w:cs="Times New Roman"/>
          <w:sz w:val="20"/>
          <w:szCs w:val="20"/>
          <w:lang w:eastAsia="zh-CN"/>
        </w:rPr>
      </w:pPr>
      <w:r w:rsidRPr="000B1A0B">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5C3E08"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p>
    <w:p w14:paraId="33C4AA20" w14:textId="77777777" w:rsidR="000F15B4" w:rsidRPr="000B1A0B" w:rsidRDefault="000F15B4" w:rsidP="000F15B4">
      <w:pPr>
        <w:spacing w:after="0" w:line="240" w:lineRule="auto"/>
        <w:jc w:val="center"/>
        <w:rPr>
          <w:rFonts w:ascii="Times New Roman" w:eastAsia="Times New Roman" w:hAnsi="Times New Roman" w:cs="Times New Roman"/>
          <w:b/>
          <w:sz w:val="24"/>
          <w:szCs w:val="24"/>
          <w:lang w:eastAsia="zh-CN"/>
        </w:rPr>
      </w:pPr>
      <w:r w:rsidRPr="000B1A0B">
        <w:rPr>
          <w:rFonts w:ascii="Times New Roman" w:eastAsia="Times New Roman" w:hAnsi="Times New Roman" w:cs="Times New Roman"/>
          <w:b/>
          <w:sz w:val="24"/>
          <w:szCs w:val="24"/>
          <w:lang w:eastAsia="zh-CN"/>
        </w:rPr>
        <w:t>PASIŪLYMAS</w:t>
      </w:r>
    </w:p>
    <w:p w14:paraId="1ABF52C9" w14:textId="7777777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p>
    <w:p w14:paraId="38D7B599" w14:textId="133929E7" w:rsidR="000F15B4" w:rsidRPr="004A3045" w:rsidRDefault="000F15B4" w:rsidP="000F15B4">
      <w:pPr>
        <w:spacing w:after="0" w:line="240" w:lineRule="auto"/>
        <w:jc w:val="center"/>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20</w:t>
      </w:r>
      <w:r w:rsidR="008807D9" w:rsidRPr="004A3045">
        <w:rPr>
          <w:rFonts w:ascii="Times New Roman" w:eastAsia="Times New Roman" w:hAnsi="Times New Roman" w:cs="Times New Roman"/>
          <w:sz w:val="24"/>
          <w:szCs w:val="24"/>
          <w:lang w:eastAsia="zh-CN"/>
        </w:rPr>
        <w:t>2</w:t>
      </w:r>
      <w:r w:rsidR="0071553C" w:rsidRPr="004A3045">
        <w:rPr>
          <w:rFonts w:ascii="Times New Roman" w:eastAsia="Times New Roman" w:hAnsi="Times New Roman" w:cs="Times New Roman"/>
          <w:sz w:val="24"/>
          <w:szCs w:val="24"/>
          <w:lang w:eastAsia="zh-CN"/>
        </w:rPr>
        <w:t>5</w:t>
      </w:r>
      <w:r w:rsidRPr="004A3045">
        <w:rPr>
          <w:rFonts w:ascii="Times New Roman" w:eastAsia="Times New Roman" w:hAnsi="Times New Roman" w:cs="Times New Roman"/>
          <w:sz w:val="24"/>
          <w:szCs w:val="24"/>
          <w:lang w:eastAsia="zh-CN"/>
        </w:rPr>
        <w:t>-___-___</w:t>
      </w:r>
    </w:p>
    <w:p w14:paraId="465E7A7C" w14:textId="77777777" w:rsidR="000F15B4" w:rsidRPr="004A3045" w:rsidRDefault="000F15B4" w:rsidP="000F15B4">
      <w:pPr>
        <w:spacing w:after="0" w:line="240" w:lineRule="auto"/>
        <w:jc w:val="center"/>
        <w:rPr>
          <w:rFonts w:ascii="Times New Roman" w:eastAsia="Times New Roman" w:hAnsi="Times New Roman" w:cs="Times New Roman"/>
          <w:b/>
          <w:sz w:val="24"/>
          <w:szCs w:val="24"/>
          <w:lang w:eastAsia="en-US"/>
        </w:rPr>
      </w:pPr>
    </w:p>
    <w:p w14:paraId="3179DA50" w14:textId="08E6870B" w:rsidR="0071553C" w:rsidRDefault="002A6AFC" w:rsidP="000F15B4">
      <w:pPr>
        <w:spacing w:after="0" w:line="240" w:lineRule="auto"/>
        <w:jc w:val="center"/>
        <w:rPr>
          <w:rFonts w:ascii="Times New Roman" w:eastAsia="Times New Roman" w:hAnsi="Times New Roman" w:cs="Times New Roman"/>
          <w:b/>
          <w:bCs/>
          <w:sz w:val="24"/>
          <w:szCs w:val="24"/>
          <w:lang w:eastAsia="en-US"/>
        </w:rPr>
      </w:pPr>
      <w:r w:rsidRPr="00CB2932">
        <w:rPr>
          <w:rFonts w:ascii="Times New Roman" w:eastAsia="Times New Roman" w:hAnsi="Times New Roman" w:cs="Times New Roman"/>
          <w:b/>
          <w:sz w:val="24"/>
          <w:szCs w:val="24"/>
          <w:lang w:eastAsia="en-US"/>
        </w:rPr>
        <w:t xml:space="preserve">STADIONO, ESANČIO </w:t>
      </w:r>
      <w:r w:rsidRPr="00CB2932">
        <w:rPr>
          <w:rFonts w:ascii="Times New Roman" w:eastAsia="Times New Roman" w:hAnsi="Times New Roman" w:cs="Times New Roman"/>
          <w:b/>
          <w:bCs/>
          <w:sz w:val="24"/>
          <w:szCs w:val="24"/>
          <w:lang w:eastAsia="en-US"/>
        </w:rPr>
        <w:t>V. KUDIRKOS G. 29A, NAUJOJI AKMENĖ, APŠVIETIMO ĮRENGIMO TECHNINIO DARBO PROJEKTO PARENGIMO IR STATINIO PROJEKTO VYKDYMO PRIEŽIŪROS PASLAUGŲ</w:t>
      </w:r>
      <w:r w:rsidRPr="008117C9">
        <w:rPr>
          <w:rFonts w:ascii="Times New Roman" w:eastAsia="Times New Roman" w:hAnsi="Times New Roman" w:cs="Times New Roman"/>
          <w:b/>
          <w:bCs/>
          <w:sz w:val="24"/>
          <w:szCs w:val="24"/>
          <w:lang w:eastAsia="en-US"/>
        </w:rPr>
        <w:t xml:space="preserve"> PIRKIMAS</w:t>
      </w:r>
    </w:p>
    <w:p w14:paraId="79EE13D7" w14:textId="77777777" w:rsidR="002A6AFC" w:rsidRPr="004A3045" w:rsidRDefault="002A6AFC" w:rsidP="000F15B4">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4A3045" w:rsidRPr="004A3045" w14:paraId="5CEE7E10" w14:textId="77777777" w:rsidTr="00713121">
        <w:tc>
          <w:tcPr>
            <w:tcW w:w="5665" w:type="dxa"/>
          </w:tcPr>
          <w:p w14:paraId="2C2BFFFF" w14:textId="77777777" w:rsidR="000F15B4" w:rsidRPr="004A3045" w:rsidRDefault="000F15B4" w:rsidP="000F15B4">
            <w:pPr>
              <w:jc w:val="both"/>
              <w:rPr>
                <w:sz w:val="24"/>
              </w:rPr>
            </w:pPr>
            <w:r w:rsidRPr="004A3045">
              <w:rPr>
                <w:sz w:val="24"/>
              </w:rPr>
              <w:t>Dalyvio pavadinimas ir kodas</w:t>
            </w:r>
          </w:p>
          <w:p w14:paraId="2F08A83D" w14:textId="77777777" w:rsidR="000F15B4" w:rsidRPr="004A3045" w:rsidRDefault="000F15B4" w:rsidP="000F15B4">
            <w:pPr>
              <w:jc w:val="both"/>
            </w:pPr>
            <w:r w:rsidRPr="004A3045">
              <w:rPr>
                <w:i/>
              </w:rPr>
              <w:t>(jei pasiūlymą pateikia tiekėjų grupė, nurodomi visų partnerių pavadinimai ir kodai)</w:t>
            </w:r>
          </w:p>
        </w:tc>
        <w:tc>
          <w:tcPr>
            <w:tcW w:w="3963" w:type="dxa"/>
          </w:tcPr>
          <w:p w14:paraId="7A2AF463" w14:textId="77777777" w:rsidR="000F15B4" w:rsidRPr="004A3045" w:rsidRDefault="000F15B4" w:rsidP="000F15B4">
            <w:pPr>
              <w:jc w:val="both"/>
              <w:rPr>
                <w:sz w:val="24"/>
              </w:rPr>
            </w:pPr>
          </w:p>
        </w:tc>
      </w:tr>
      <w:tr w:rsidR="004A3045" w:rsidRPr="004A3045" w14:paraId="31056832" w14:textId="77777777" w:rsidTr="00713121">
        <w:tc>
          <w:tcPr>
            <w:tcW w:w="5665" w:type="dxa"/>
          </w:tcPr>
          <w:p w14:paraId="44670EA5" w14:textId="77777777" w:rsidR="000F15B4" w:rsidRPr="004A3045" w:rsidRDefault="000F15B4" w:rsidP="000F15B4">
            <w:pPr>
              <w:jc w:val="both"/>
              <w:rPr>
                <w:sz w:val="24"/>
              </w:rPr>
            </w:pPr>
            <w:r w:rsidRPr="004A3045">
              <w:rPr>
                <w:sz w:val="24"/>
              </w:rPr>
              <w:t>Dalyvio adresas</w:t>
            </w:r>
          </w:p>
          <w:p w14:paraId="40A999D2" w14:textId="77777777" w:rsidR="000F15B4" w:rsidRPr="004A3045" w:rsidRDefault="000F15B4" w:rsidP="000F15B4">
            <w:pPr>
              <w:jc w:val="both"/>
            </w:pPr>
            <w:r w:rsidRPr="004A3045">
              <w:rPr>
                <w:i/>
              </w:rPr>
              <w:t>(jei pasiūlymą pateikia tiekėjų grupė, nurodomi visų partnerių adresai)</w:t>
            </w:r>
          </w:p>
        </w:tc>
        <w:tc>
          <w:tcPr>
            <w:tcW w:w="3963" w:type="dxa"/>
          </w:tcPr>
          <w:p w14:paraId="457EEAE0" w14:textId="77777777" w:rsidR="000F15B4" w:rsidRPr="004A3045" w:rsidRDefault="000F15B4" w:rsidP="000F15B4">
            <w:pPr>
              <w:jc w:val="both"/>
              <w:rPr>
                <w:sz w:val="24"/>
              </w:rPr>
            </w:pPr>
          </w:p>
        </w:tc>
      </w:tr>
      <w:tr w:rsidR="004A3045" w:rsidRPr="004A3045" w14:paraId="43F75817" w14:textId="77777777" w:rsidTr="00713121">
        <w:tc>
          <w:tcPr>
            <w:tcW w:w="5665" w:type="dxa"/>
          </w:tcPr>
          <w:p w14:paraId="377B1151" w14:textId="77777777" w:rsidR="000F15B4" w:rsidRPr="004A3045" w:rsidRDefault="000F15B4" w:rsidP="000F15B4">
            <w:pPr>
              <w:jc w:val="both"/>
              <w:rPr>
                <w:sz w:val="24"/>
              </w:rPr>
            </w:pPr>
            <w:r w:rsidRPr="004A3045">
              <w:rPr>
                <w:sz w:val="24"/>
              </w:rPr>
              <w:t>Dalyvio įgaliotas asmuo pasirašyti pasiūlymą</w:t>
            </w:r>
          </w:p>
        </w:tc>
        <w:tc>
          <w:tcPr>
            <w:tcW w:w="3963" w:type="dxa"/>
          </w:tcPr>
          <w:p w14:paraId="07543163" w14:textId="77777777" w:rsidR="000F15B4" w:rsidRPr="004A3045" w:rsidRDefault="000F15B4" w:rsidP="000F15B4">
            <w:pPr>
              <w:jc w:val="both"/>
              <w:rPr>
                <w:sz w:val="24"/>
              </w:rPr>
            </w:pPr>
          </w:p>
        </w:tc>
      </w:tr>
      <w:tr w:rsidR="004A3045" w:rsidRPr="004A3045" w14:paraId="393C1845" w14:textId="77777777" w:rsidTr="00713121">
        <w:tc>
          <w:tcPr>
            <w:tcW w:w="5665" w:type="dxa"/>
          </w:tcPr>
          <w:p w14:paraId="02FB3BE2" w14:textId="77777777" w:rsidR="000F15B4" w:rsidRPr="004A3045" w:rsidRDefault="000F15B4" w:rsidP="000F15B4">
            <w:pPr>
              <w:jc w:val="both"/>
              <w:rPr>
                <w:sz w:val="24"/>
              </w:rPr>
            </w:pPr>
            <w:r w:rsidRPr="004A3045">
              <w:rPr>
                <w:sz w:val="24"/>
              </w:rPr>
              <w:t>Dalyvio įgaliotas asmuo bendrauti pateikto pasiūlymo klausimais</w:t>
            </w:r>
          </w:p>
        </w:tc>
        <w:tc>
          <w:tcPr>
            <w:tcW w:w="3963" w:type="dxa"/>
          </w:tcPr>
          <w:p w14:paraId="7B34F230" w14:textId="77777777" w:rsidR="000F15B4" w:rsidRPr="004A3045" w:rsidRDefault="000F15B4" w:rsidP="000F15B4">
            <w:pPr>
              <w:jc w:val="both"/>
              <w:rPr>
                <w:sz w:val="24"/>
              </w:rPr>
            </w:pPr>
          </w:p>
        </w:tc>
      </w:tr>
      <w:tr w:rsidR="004A3045" w:rsidRPr="004A3045" w14:paraId="7A6B3300" w14:textId="77777777" w:rsidTr="00713121">
        <w:tc>
          <w:tcPr>
            <w:tcW w:w="5665" w:type="dxa"/>
          </w:tcPr>
          <w:p w14:paraId="517BF126" w14:textId="77777777" w:rsidR="000F15B4" w:rsidRPr="004A3045" w:rsidRDefault="000F15B4" w:rsidP="000F15B4">
            <w:pPr>
              <w:jc w:val="both"/>
              <w:rPr>
                <w:sz w:val="24"/>
              </w:rPr>
            </w:pPr>
            <w:r w:rsidRPr="004A3045">
              <w:rPr>
                <w:sz w:val="24"/>
              </w:rPr>
              <w:t>Dalyvio el. pašto adresas</w:t>
            </w:r>
          </w:p>
        </w:tc>
        <w:tc>
          <w:tcPr>
            <w:tcW w:w="3963" w:type="dxa"/>
          </w:tcPr>
          <w:p w14:paraId="1ADF0FBB" w14:textId="77777777" w:rsidR="000F15B4" w:rsidRPr="004A3045" w:rsidRDefault="000F15B4" w:rsidP="000F15B4">
            <w:pPr>
              <w:jc w:val="both"/>
              <w:rPr>
                <w:sz w:val="24"/>
              </w:rPr>
            </w:pPr>
          </w:p>
        </w:tc>
      </w:tr>
      <w:tr w:rsidR="004A3045" w:rsidRPr="004A3045" w14:paraId="1DC37350" w14:textId="77777777" w:rsidTr="00713121">
        <w:tc>
          <w:tcPr>
            <w:tcW w:w="5665" w:type="dxa"/>
            <w:shd w:val="clear" w:color="auto" w:fill="FFFFFF"/>
          </w:tcPr>
          <w:p w14:paraId="7D907E6F" w14:textId="77777777" w:rsidR="000F15B4" w:rsidRPr="004A3045" w:rsidRDefault="000F15B4" w:rsidP="000F15B4">
            <w:pPr>
              <w:jc w:val="both"/>
              <w:rPr>
                <w:sz w:val="24"/>
              </w:rPr>
            </w:pPr>
            <w:r w:rsidRPr="004A3045">
              <w:rPr>
                <w:sz w:val="24"/>
                <w:szCs w:val="24"/>
              </w:rPr>
              <w:t>Laimėjimo atveju, už sutarties vykdymą atsakingo asmens kontaktai (pareigos, vardas, pavardė, tel., el. p.)</w:t>
            </w:r>
          </w:p>
        </w:tc>
        <w:tc>
          <w:tcPr>
            <w:tcW w:w="3963" w:type="dxa"/>
          </w:tcPr>
          <w:p w14:paraId="2B4F56D8" w14:textId="77777777" w:rsidR="000F15B4" w:rsidRPr="004A3045" w:rsidRDefault="000F15B4" w:rsidP="000F15B4">
            <w:pPr>
              <w:jc w:val="both"/>
              <w:rPr>
                <w:sz w:val="24"/>
              </w:rPr>
            </w:pPr>
          </w:p>
        </w:tc>
      </w:tr>
    </w:tbl>
    <w:p w14:paraId="6E2B8B8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17953847"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Pažymime, kad sutinkame su visomis pirkimo dokumentų sąlygomis.</w:t>
      </w:r>
    </w:p>
    <w:p w14:paraId="76FA0658" w14:textId="77777777" w:rsidR="008807D9" w:rsidRPr="004A3045" w:rsidRDefault="008807D9" w:rsidP="000F15B4">
      <w:pPr>
        <w:spacing w:after="0" w:line="240" w:lineRule="auto"/>
        <w:jc w:val="both"/>
        <w:rPr>
          <w:rFonts w:ascii="Times New Roman" w:eastAsia="Times New Roman" w:hAnsi="Times New Roman" w:cs="Times New Roman"/>
          <w:sz w:val="24"/>
          <w:szCs w:val="20"/>
          <w:lang w:eastAsia="zh-CN"/>
        </w:rPr>
      </w:pPr>
    </w:p>
    <w:p w14:paraId="3F5C298C" w14:textId="61662B64"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en-US"/>
        </w:rPr>
      </w:pPr>
      <w:r w:rsidRPr="004A3045">
        <w:rPr>
          <w:rFonts w:ascii="Times New Roman" w:eastAsia="Times New Roman" w:hAnsi="Times New Roman" w:cs="Times New Roman"/>
          <w:sz w:val="24"/>
          <w:szCs w:val="20"/>
          <w:lang w:eastAsia="en-US"/>
        </w:rPr>
        <w:t>Siūlom</w:t>
      </w:r>
      <w:r w:rsidR="00890CFD" w:rsidRPr="004A3045">
        <w:rPr>
          <w:rFonts w:ascii="Times New Roman" w:eastAsia="Times New Roman" w:hAnsi="Times New Roman" w:cs="Times New Roman"/>
          <w:sz w:val="24"/>
          <w:szCs w:val="20"/>
          <w:lang w:eastAsia="en-US"/>
        </w:rPr>
        <w:t>e</w:t>
      </w:r>
      <w:r w:rsidRPr="004A3045">
        <w:rPr>
          <w:rFonts w:ascii="Times New Roman" w:eastAsia="Times New Roman" w:hAnsi="Times New Roman" w:cs="Times New Roman"/>
          <w:sz w:val="24"/>
          <w:szCs w:val="20"/>
          <w:lang w:eastAsia="en-US"/>
        </w:rPr>
        <w:t xml:space="preserve"> </w:t>
      </w:r>
      <w:r w:rsidR="007F4C65" w:rsidRPr="004A3045">
        <w:rPr>
          <w:rFonts w:ascii="Times New Roman" w:eastAsia="Times New Roman" w:hAnsi="Times New Roman" w:cs="Times New Roman"/>
          <w:sz w:val="24"/>
          <w:szCs w:val="20"/>
          <w:lang w:eastAsia="en-US"/>
        </w:rPr>
        <w:t>ši</w:t>
      </w:r>
      <w:r w:rsidR="004A3045" w:rsidRPr="004A3045">
        <w:rPr>
          <w:rFonts w:ascii="Times New Roman" w:eastAsia="Times New Roman" w:hAnsi="Times New Roman" w:cs="Times New Roman"/>
          <w:sz w:val="24"/>
          <w:szCs w:val="20"/>
          <w:lang w:eastAsia="en-US"/>
        </w:rPr>
        <w:t>as paslaugas</w:t>
      </w:r>
      <w:r w:rsidRPr="004A3045">
        <w:rPr>
          <w:rFonts w:ascii="Times New Roman" w:eastAsia="Times New Roman" w:hAnsi="Times New Roman" w:cs="Times New Roman"/>
          <w:sz w:val="24"/>
          <w:szCs w:val="20"/>
          <w:lang w:eastAsia="en-US"/>
        </w:rPr>
        <w:t>:</w:t>
      </w:r>
    </w:p>
    <w:tbl>
      <w:tblPr>
        <w:tblStyle w:val="Lentelstinklelis9"/>
        <w:tblW w:w="9913" w:type="dxa"/>
        <w:tblLook w:val="04A0" w:firstRow="1" w:lastRow="0" w:firstColumn="1" w:lastColumn="0" w:noHBand="0" w:noVBand="1"/>
      </w:tblPr>
      <w:tblGrid>
        <w:gridCol w:w="677"/>
        <w:gridCol w:w="5853"/>
        <w:gridCol w:w="1754"/>
        <w:gridCol w:w="1629"/>
      </w:tblGrid>
      <w:tr w:rsidR="008B2B8D" w:rsidRPr="004A3045" w14:paraId="45767E67" w14:textId="616B8A66" w:rsidTr="008B2B8D">
        <w:tc>
          <w:tcPr>
            <w:tcW w:w="677" w:type="dxa"/>
            <w:shd w:val="clear" w:color="auto" w:fill="auto"/>
            <w:hideMark/>
          </w:tcPr>
          <w:p w14:paraId="4F02A6F8" w14:textId="77777777" w:rsidR="008B2B8D" w:rsidRPr="004A3045" w:rsidRDefault="008B2B8D" w:rsidP="004A3045">
            <w:pPr>
              <w:jc w:val="center"/>
              <w:rPr>
                <w:b/>
                <w:bCs/>
                <w:sz w:val="24"/>
                <w:szCs w:val="24"/>
              </w:rPr>
            </w:pPr>
            <w:r w:rsidRPr="004A3045">
              <w:rPr>
                <w:b/>
                <w:bCs/>
                <w:sz w:val="24"/>
                <w:szCs w:val="24"/>
              </w:rPr>
              <w:t>Eil. Nr.</w:t>
            </w:r>
          </w:p>
        </w:tc>
        <w:tc>
          <w:tcPr>
            <w:tcW w:w="5853" w:type="dxa"/>
            <w:shd w:val="clear" w:color="auto" w:fill="auto"/>
            <w:vAlign w:val="center"/>
            <w:hideMark/>
          </w:tcPr>
          <w:p w14:paraId="33CC5621" w14:textId="77777777" w:rsidR="008B2B8D" w:rsidRPr="004A3045" w:rsidRDefault="008B2B8D" w:rsidP="004A3045">
            <w:pPr>
              <w:jc w:val="center"/>
              <w:rPr>
                <w:b/>
                <w:bCs/>
                <w:sz w:val="24"/>
                <w:szCs w:val="24"/>
              </w:rPr>
            </w:pPr>
            <w:r w:rsidRPr="004A3045">
              <w:rPr>
                <w:b/>
                <w:bCs/>
                <w:sz w:val="24"/>
                <w:szCs w:val="24"/>
              </w:rPr>
              <w:t>Paslaugų pavadinimas</w:t>
            </w:r>
          </w:p>
        </w:tc>
        <w:tc>
          <w:tcPr>
            <w:tcW w:w="1754" w:type="dxa"/>
            <w:shd w:val="clear" w:color="auto" w:fill="auto"/>
            <w:vAlign w:val="center"/>
          </w:tcPr>
          <w:p w14:paraId="41110841" w14:textId="77777777" w:rsidR="008B2B8D" w:rsidRPr="004A3045" w:rsidRDefault="008B2B8D" w:rsidP="004A3045">
            <w:pPr>
              <w:jc w:val="center"/>
              <w:rPr>
                <w:b/>
                <w:bCs/>
                <w:sz w:val="24"/>
                <w:szCs w:val="24"/>
              </w:rPr>
            </w:pPr>
            <w:r w:rsidRPr="004A3045">
              <w:rPr>
                <w:b/>
                <w:bCs/>
                <w:sz w:val="24"/>
                <w:szCs w:val="24"/>
              </w:rPr>
              <w:t>Kaina Eur be PVM</w:t>
            </w:r>
          </w:p>
        </w:tc>
        <w:tc>
          <w:tcPr>
            <w:tcW w:w="1629" w:type="dxa"/>
          </w:tcPr>
          <w:p w14:paraId="75A96376" w14:textId="159A7527" w:rsidR="008B2B8D" w:rsidRPr="004A3045" w:rsidRDefault="008B2B8D" w:rsidP="004A3045">
            <w:pPr>
              <w:jc w:val="center"/>
              <w:rPr>
                <w:b/>
                <w:bCs/>
                <w:sz w:val="24"/>
                <w:szCs w:val="24"/>
              </w:rPr>
            </w:pPr>
            <w:r>
              <w:rPr>
                <w:b/>
                <w:bCs/>
                <w:sz w:val="24"/>
                <w:szCs w:val="24"/>
              </w:rPr>
              <w:t>Kaina Eur su PVM</w:t>
            </w:r>
          </w:p>
        </w:tc>
      </w:tr>
      <w:tr w:rsidR="008B2B8D" w:rsidRPr="004A3045" w14:paraId="67C07E1D" w14:textId="7E59A218" w:rsidTr="008B2B8D">
        <w:tc>
          <w:tcPr>
            <w:tcW w:w="677" w:type="dxa"/>
            <w:hideMark/>
          </w:tcPr>
          <w:p w14:paraId="3F2FE499" w14:textId="32231F80" w:rsidR="008B2B8D" w:rsidRPr="004A3045" w:rsidRDefault="008B2B8D" w:rsidP="004A3045">
            <w:pPr>
              <w:jc w:val="center"/>
              <w:rPr>
                <w:sz w:val="24"/>
                <w:szCs w:val="24"/>
                <w:lang w:val="en-US"/>
              </w:rPr>
            </w:pPr>
            <w:r>
              <w:rPr>
                <w:sz w:val="24"/>
                <w:szCs w:val="24"/>
                <w:lang w:val="en-US"/>
              </w:rPr>
              <w:t>1</w:t>
            </w:r>
            <w:r w:rsidRPr="004A3045">
              <w:rPr>
                <w:sz w:val="24"/>
                <w:szCs w:val="24"/>
                <w:lang w:val="en-US"/>
              </w:rPr>
              <w:t>.</w:t>
            </w:r>
          </w:p>
        </w:tc>
        <w:tc>
          <w:tcPr>
            <w:tcW w:w="5853" w:type="dxa"/>
          </w:tcPr>
          <w:p w14:paraId="2B61889E" w14:textId="3EAFA8DD" w:rsidR="008B2B8D" w:rsidRPr="004A3045" w:rsidRDefault="008B2B8D" w:rsidP="004A3045">
            <w:pPr>
              <w:jc w:val="both"/>
              <w:rPr>
                <w:sz w:val="24"/>
                <w:szCs w:val="24"/>
              </w:rPr>
            </w:pPr>
            <w:r w:rsidRPr="004A3045">
              <w:rPr>
                <w:bCs/>
                <w:sz w:val="24"/>
                <w:szCs w:val="24"/>
              </w:rPr>
              <w:t>Techninio darbo projekto parengimo paslaug</w:t>
            </w:r>
            <w:r>
              <w:rPr>
                <w:bCs/>
                <w:sz w:val="24"/>
                <w:szCs w:val="24"/>
              </w:rPr>
              <w:t>a</w:t>
            </w:r>
          </w:p>
        </w:tc>
        <w:tc>
          <w:tcPr>
            <w:tcW w:w="1754" w:type="dxa"/>
            <w:vAlign w:val="center"/>
          </w:tcPr>
          <w:p w14:paraId="57C2D05E" w14:textId="77777777" w:rsidR="008B2B8D" w:rsidRPr="004A3045" w:rsidRDefault="008B2B8D" w:rsidP="004A3045">
            <w:pPr>
              <w:jc w:val="center"/>
              <w:rPr>
                <w:bCs/>
                <w:sz w:val="24"/>
                <w:szCs w:val="24"/>
              </w:rPr>
            </w:pPr>
          </w:p>
        </w:tc>
        <w:tc>
          <w:tcPr>
            <w:tcW w:w="1629" w:type="dxa"/>
          </w:tcPr>
          <w:p w14:paraId="4FAC7937" w14:textId="77777777" w:rsidR="008B2B8D" w:rsidRPr="004A3045" w:rsidRDefault="008B2B8D" w:rsidP="004A3045">
            <w:pPr>
              <w:jc w:val="center"/>
              <w:rPr>
                <w:bCs/>
                <w:sz w:val="24"/>
                <w:szCs w:val="24"/>
              </w:rPr>
            </w:pPr>
          </w:p>
        </w:tc>
      </w:tr>
      <w:tr w:rsidR="008B2B8D" w:rsidRPr="004A3045" w14:paraId="58668F06" w14:textId="26B30E9F" w:rsidTr="008B2B8D">
        <w:tc>
          <w:tcPr>
            <w:tcW w:w="677" w:type="dxa"/>
          </w:tcPr>
          <w:p w14:paraId="5EB301D0" w14:textId="6C4BEE3B" w:rsidR="008B2B8D" w:rsidRPr="004A3045" w:rsidRDefault="008B2B8D" w:rsidP="004A3045">
            <w:pPr>
              <w:jc w:val="center"/>
              <w:rPr>
                <w:sz w:val="24"/>
                <w:szCs w:val="24"/>
                <w:lang w:val="en-US"/>
              </w:rPr>
            </w:pPr>
            <w:r>
              <w:rPr>
                <w:sz w:val="24"/>
                <w:szCs w:val="24"/>
                <w:lang w:val="en-US"/>
              </w:rPr>
              <w:t>2</w:t>
            </w:r>
            <w:r w:rsidRPr="004A3045">
              <w:rPr>
                <w:sz w:val="24"/>
                <w:szCs w:val="24"/>
                <w:lang w:val="en-US"/>
              </w:rPr>
              <w:t>.</w:t>
            </w:r>
          </w:p>
        </w:tc>
        <w:tc>
          <w:tcPr>
            <w:tcW w:w="5853" w:type="dxa"/>
          </w:tcPr>
          <w:p w14:paraId="14597C41" w14:textId="6EE5393F" w:rsidR="008B2B8D" w:rsidRPr="004A3045" w:rsidRDefault="008B2B8D" w:rsidP="004A3045">
            <w:pPr>
              <w:jc w:val="both"/>
              <w:rPr>
                <w:bCs/>
                <w:sz w:val="24"/>
                <w:szCs w:val="24"/>
              </w:rPr>
            </w:pPr>
            <w:r>
              <w:rPr>
                <w:bCs/>
                <w:sz w:val="24"/>
                <w:szCs w:val="24"/>
              </w:rPr>
              <w:t>Statinio p</w:t>
            </w:r>
            <w:r w:rsidRPr="004A3045">
              <w:rPr>
                <w:bCs/>
                <w:sz w:val="24"/>
                <w:szCs w:val="24"/>
              </w:rPr>
              <w:t>rojekto vykdymo priežiūros paslaug</w:t>
            </w:r>
            <w:r>
              <w:rPr>
                <w:bCs/>
                <w:sz w:val="24"/>
                <w:szCs w:val="24"/>
              </w:rPr>
              <w:t>a</w:t>
            </w:r>
          </w:p>
        </w:tc>
        <w:tc>
          <w:tcPr>
            <w:tcW w:w="1754" w:type="dxa"/>
            <w:vAlign w:val="center"/>
          </w:tcPr>
          <w:p w14:paraId="48008E79" w14:textId="77777777" w:rsidR="008B2B8D" w:rsidRPr="004A3045" w:rsidRDefault="008B2B8D" w:rsidP="004A3045">
            <w:pPr>
              <w:jc w:val="center"/>
              <w:rPr>
                <w:bCs/>
                <w:sz w:val="24"/>
                <w:szCs w:val="24"/>
              </w:rPr>
            </w:pPr>
          </w:p>
        </w:tc>
        <w:tc>
          <w:tcPr>
            <w:tcW w:w="1629" w:type="dxa"/>
          </w:tcPr>
          <w:p w14:paraId="3E44A2DC" w14:textId="77777777" w:rsidR="008B2B8D" w:rsidRPr="004A3045" w:rsidRDefault="008B2B8D" w:rsidP="004A3045">
            <w:pPr>
              <w:jc w:val="center"/>
              <w:rPr>
                <w:bCs/>
                <w:sz w:val="24"/>
                <w:szCs w:val="24"/>
              </w:rPr>
            </w:pPr>
          </w:p>
        </w:tc>
      </w:tr>
      <w:tr w:rsidR="008B2B8D" w:rsidRPr="004A3045" w14:paraId="294EFF32" w14:textId="78C5EC75" w:rsidTr="006F4214">
        <w:tc>
          <w:tcPr>
            <w:tcW w:w="8284" w:type="dxa"/>
            <w:gridSpan w:val="3"/>
            <w:shd w:val="clear" w:color="auto" w:fill="auto"/>
          </w:tcPr>
          <w:p w14:paraId="75431379" w14:textId="6687C4EA" w:rsidR="008B2B8D" w:rsidRPr="004A3045" w:rsidRDefault="008B2B8D" w:rsidP="008B2B8D">
            <w:pPr>
              <w:jc w:val="right"/>
              <w:rPr>
                <w:i/>
                <w:iCs/>
                <w:sz w:val="24"/>
                <w:szCs w:val="24"/>
                <w:highlight w:val="lightGray"/>
              </w:rPr>
            </w:pPr>
            <w:r w:rsidRPr="004A3045">
              <w:rPr>
                <w:b/>
                <w:sz w:val="24"/>
                <w:szCs w:val="24"/>
              </w:rPr>
              <w:t>Bendra pasiūlymo kaina Eur su PVM</w:t>
            </w:r>
          </w:p>
        </w:tc>
        <w:tc>
          <w:tcPr>
            <w:tcW w:w="1629" w:type="dxa"/>
          </w:tcPr>
          <w:p w14:paraId="5C0D3EC9" w14:textId="77777777" w:rsidR="008B2B8D" w:rsidRPr="004A3045" w:rsidRDefault="008B2B8D" w:rsidP="004A3045">
            <w:pPr>
              <w:rPr>
                <w:i/>
                <w:iCs/>
                <w:sz w:val="24"/>
                <w:szCs w:val="24"/>
                <w:highlight w:val="lightGray"/>
              </w:rPr>
            </w:pPr>
          </w:p>
        </w:tc>
      </w:tr>
    </w:tbl>
    <w:p w14:paraId="5BA5254D" w14:textId="5FD33C64" w:rsidR="007F4C65" w:rsidRPr="004A3045" w:rsidRDefault="00732AF2" w:rsidP="009D53EE">
      <w:pPr>
        <w:spacing w:after="0" w:line="240" w:lineRule="auto"/>
        <w:ind w:left="567" w:firstLine="426"/>
        <w:jc w:val="both"/>
        <w:rPr>
          <w:rFonts w:ascii="Times New Roman" w:eastAsia="Times New Roman" w:hAnsi="Times New Roman" w:cs="Times New Roman"/>
          <w:sz w:val="24"/>
          <w:szCs w:val="24"/>
          <w:lang w:eastAsia="en-US"/>
        </w:rPr>
      </w:pPr>
      <w:r w:rsidRPr="004A3045">
        <w:rPr>
          <w:rFonts w:ascii="Times New Roman" w:eastAsia="Times New Roman" w:hAnsi="Times New Roman" w:cs="Times New Roman"/>
          <w:sz w:val="24"/>
          <w:szCs w:val="24"/>
          <w:lang w:eastAsia="en-US"/>
        </w:rPr>
        <w:br w:type="textWrapping" w:clear="all"/>
      </w:r>
      <w:r w:rsidR="009D53EE" w:rsidRPr="009D53EE">
        <w:rPr>
          <w:rFonts w:ascii="Times New Roman" w:eastAsia="Times New Roman" w:hAnsi="Times New Roman" w:cs="Times New Roman"/>
          <w:sz w:val="24"/>
          <w:szCs w:val="24"/>
          <w:lang w:eastAsia="en-US"/>
        </w:rPr>
        <w:t>Bendra pasiūlymo kaina Eur su PVM (skaičiais ir žodžiais): __________________.</w:t>
      </w:r>
    </w:p>
    <w:p w14:paraId="3191E848" w14:textId="77777777" w:rsidR="007F4C65" w:rsidRPr="004A3045" w:rsidRDefault="007F4C65" w:rsidP="007F4C65">
      <w:pPr>
        <w:spacing w:after="0" w:line="240" w:lineRule="auto"/>
        <w:jc w:val="both"/>
        <w:rPr>
          <w:rFonts w:ascii="Times New Roman" w:eastAsia="Times New Roman" w:hAnsi="Times New Roman" w:cs="Times New Roman"/>
          <w:sz w:val="24"/>
          <w:szCs w:val="24"/>
          <w:lang w:eastAsia="en-US"/>
        </w:rPr>
      </w:pPr>
    </w:p>
    <w:p w14:paraId="5BE250AB" w14:textId="608586D0" w:rsidR="000F15B4" w:rsidRPr="004A3045" w:rsidRDefault="000F15B4" w:rsidP="000F15B4">
      <w:pPr>
        <w:spacing w:after="0" w:line="240" w:lineRule="auto"/>
        <w:ind w:firstLine="567"/>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PVM:_________________________</w:t>
      </w:r>
      <w:r w:rsidR="00B90A94" w:rsidRPr="004A3045">
        <w:rPr>
          <w:rFonts w:ascii="Times New Roman" w:eastAsia="Times New Roman" w:hAnsi="Times New Roman" w:cs="Times New Roman"/>
          <w:sz w:val="24"/>
          <w:szCs w:val="24"/>
          <w:lang w:eastAsia="zh-CN"/>
        </w:rPr>
        <w:t>______</w:t>
      </w:r>
      <w:r w:rsidRPr="004A3045">
        <w:rPr>
          <w:rFonts w:ascii="Times New Roman" w:eastAsia="Times New Roman" w:hAnsi="Times New Roman" w:cs="Times New Roman"/>
          <w:sz w:val="24"/>
          <w:szCs w:val="24"/>
          <w:lang w:eastAsia="zh-CN"/>
        </w:rPr>
        <w:t xml:space="preserve">___________________. </w:t>
      </w:r>
    </w:p>
    <w:p w14:paraId="143D8D43" w14:textId="77777777" w:rsidR="000F15B4" w:rsidRDefault="000F15B4" w:rsidP="000F15B4">
      <w:pPr>
        <w:spacing w:after="0" w:line="240" w:lineRule="auto"/>
        <w:jc w:val="both"/>
        <w:rPr>
          <w:rFonts w:ascii="Times New Roman" w:eastAsia="Times New Roman" w:hAnsi="Times New Roman" w:cs="Times New Roman"/>
          <w:sz w:val="24"/>
          <w:szCs w:val="20"/>
          <w:lang w:eastAsia="zh-CN"/>
        </w:rPr>
      </w:pPr>
    </w:p>
    <w:p w14:paraId="47BF8651" w14:textId="7C56CD11"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r w:rsidRPr="009D53EE">
        <w:rPr>
          <w:rFonts w:ascii="Times New Roman" w:eastAsia="Times New Roman" w:hAnsi="Times New Roman" w:cs="Times New Roman"/>
          <w:sz w:val="24"/>
          <w:szCs w:val="24"/>
          <w:lang w:eastAsia="en-US"/>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3DA1C26" w14:textId="77777777" w:rsidR="009D53EE" w:rsidRDefault="009D53EE" w:rsidP="009D53EE">
      <w:pPr>
        <w:widowControl w:val="0"/>
        <w:tabs>
          <w:tab w:val="left" w:pos="851"/>
        </w:tabs>
        <w:spacing w:after="0" w:line="240" w:lineRule="auto"/>
        <w:ind w:firstLine="567"/>
        <w:jc w:val="both"/>
        <w:rPr>
          <w:rFonts w:ascii="Times New Roman" w:eastAsia="Times New Roman" w:hAnsi="Times New Roman" w:cs="Times New Roman"/>
          <w:sz w:val="24"/>
          <w:szCs w:val="24"/>
          <w:lang w:eastAsia="en-US"/>
        </w:rPr>
      </w:pPr>
    </w:p>
    <w:p w14:paraId="65B38571" w14:textId="5AC16153" w:rsidR="00E26D78" w:rsidRPr="00E26D78" w:rsidRDefault="00E26D78" w:rsidP="00E26D78">
      <w:pPr>
        <w:widowControl w:val="0"/>
        <w:tabs>
          <w:tab w:val="left" w:pos="851"/>
        </w:tabs>
        <w:spacing w:after="0" w:line="240" w:lineRule="auto"/>
        <w:ind w:firstLine="709"/>
        <w:jc w:val="both"/>
        <w:rPr>
          <w:rFonts w:ascii="Times New Roman" w:eastAsia="Times New Roman" w:hAnsi="Times New Roman" w:cs="Times New Roman"/>
          <w:b/>
          <w:color w:val="FF0000"/>
          <w:sz w:val="8"/>
          <w:szCs w:val="8"/>
          <w:u w:val="single"/>
          <w:lang w:eastAsia="en-US"/>
        </w:rPr>
      </w:pPr>
      <w:r>
        <w:rPr>
          <w:rFonts w:ascii="Times New Roman" w:eastAsia="Times New Roman" w:hAnsi="Times New Roman" w:cs="Times New Roman"/>
          <w:sz w:val="24"/>
          <w:szCs w:val="24"/>
          <w:lang w:eastAsia="en-US"/>
        </w:rPr>
        <w:t>S</w:t>
      </w:r>
      <w:r w:rsidRPr="00E26D78">
        <w:rPr>
          <w:rFonts w:ascii="Times New Roman" w:eastAsia="Times New Roman" w:hAnsi="Times New Roman" w:cs="Times New Roman"/>
          <w:sz w:val="24"/>
          <w:szCs w:val="24"/>
          <w:lang w:eastAsia="en-US"/>
        </w:rPr>
        <w:t>iūlomo ekonominio naudingumo kriterijaus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082C16" w:rsidRPr="00082C16" w14:paraId="3BCB62D3" w14:textId="77777777" w:rsidTr="00082C16">
        <w:tc>
          <w:tcPr>
            <w:tcW w:w="704" w:type="dxa"/>
            <w:shd w:val="clear" w:color="auto" w:fill="auto"/>
            <w:vAlign w:val="center"/>
          </w:tcPr>
          <w:p w14:paraId="33133996" w14:textId="77777777" w:rsidR="00E26D78" w:rsidRPr="00082C16" w:rsidRDefault="00E26D78" w:rsidP="00E26D78">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lastRenderedPageBreak/>
              <w:t>Eil. Nr.</w:t>
            </w:r>
          </w:p>
        </w:tc>
        <w:tc>
          <w:tcPr>
            <w:tcW w:w="4253" w:type="dxa"/>
            <w:shd w:val="clear" w:color="auto" w:fill="auto"/>
            <w:vAlign w:val="center"/>
          </w:tcPr>
          <w:p w14:paraId="0394FACD" w14:textId="77777777" w:rsidR="00E26D78" w:rsidRPr="00082C16" w:rsidRDefault="00E26D78" w:rsidP="00E26D78">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t>Vertinimo kriterijus</w:t>
            </w:r>
          </w:p>
        </w:tc>
        <w:tc>
          <w:tcPr>
            <w:tcW w:w="4677" w:type="dxa"/>
            <w:shd w:val="clear" w:color="auto" w:fill="auto"/>
            <w:vAlign w:val="center"/>
          </w:tcPr>
          <w:p w14:paraId="05662CA5" w14:textId="77777777" w:rsidR="00E26D78" w:rsidRPr="00082C16" w:rsidRDefault="00E26D78" w:rsidP="00E26D78">
            <w:pPr>
              <w:suppressAutoHyphens/>
              <w:spacing w:after="0" w:line="240" w:lineRule="auto"/>
              <w:jc w:val="center"/>
              <w:rPr>
                <w:rFonts w:ascii="Times New Roman" w:eastAsia="Times New Roman" w:hAnsi="Times New Roman" w:cs="Times New Roman"/>
                <w:b/>
                <w:sz w:val="24"/>
                <w:szCs w:val="24"/>
                <w:lang w:eastAsia="en-US"/>
              </w:rPr>
            </w:pPr>
            <w:r w:rsidRPr="00082C16">
              <w:rPr>
                <w:rFonts w:ascii="Times New Roman" w:eastAsia="Times New Roman" w:hAnsi="Times New Roman" w:cs="Times New Roman"/>
                <w:b/>
                <w:sz w:val="24"/>
                <w:szCs w:val="24"/>
                <w:lang w:eastAsia="en-US"/>
              </w:rPr>
              <w:t>Tiekėjo pateikiami duomenys ir dokumentai</w:t>
            </w:r>
          </w:p>
        </w:tc>
      </w:tr>
      <w:tr w:rsidR="00082C16" w:rsidRPr="00082C16" w14:paraId="3A676C7B" w14:textId="77777777" w:rsidTr="00331AC1">
        <w:tc>
          <w:tcPr>
            <w:tcW w:w="704" w:type="dxa"/>
            <w:shd w:val="clear" w:color="auto" w:fill="auto"/>
          </w:tcPr>
          <w:p w14:paraId="049B0AED" w14:textId="77777777" w:rsidR="00E26D78" w:rsidRPr="00082C16" w:rsidRDefault="00E26D78" w:rsidP="00E26D78">
            <w:pPr>
              <w:suppressAutoHyphens/>
              <w:spacing w:after="0" w:line="240" w:lineRule="auto"/>
              <w:jc w:val="center"/>
              <w:rPr>
                <w:rFonts w:ascii="Times New Roman" w:eastAsia="Times New Roman" w:hAnsi="Times New Roman" w:cs="Times New Roman"/>
                <w:sz w:val="24"/>
                <w:szCs w:val="24"/>
                <w:lang w:eastAsia="en-US"/>
              </w:rPr>
            </w:pPr>
            <w:r w:rsidRPr="00082C16">
              <w:rPr>
                <w:rFonts w:ascii="Times New Roman" w:eastAsia="Times New Roman" w:hAnsi="Times New Roman" w:cs="Times New Roman"/>
                <w:sz w:val="24"/>
                <w:szCs w:val="24"/>
                <w:lang w:eastAsia="en-US"/>
              </w:rPr>
              <w:t xml:space="preserve">1. </w:t>
            </w:r>
          </w:p>
        </w:tc>
        <w:tc>
          <w:tcPr>
            <w:tcW w:w="4253" w:type="dxa"/>
            <w:shd w:val="clear" w:color="auto" w:fill="auto"/>
          </w:tcPr>
          <w:p w14:paraId="4AFEEA82" w14:textId="7F141F99"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b/>
                <w:sz w:val="24"/>
                <w:szCs w:val="24"/>
              </w:rPr>
              <w:t>Pagrindinio personalo patirtis (P</w:t>
            </w:r>
            <w:r w:rsidRPr="00082C16">
              <w:rPr>
                <w:rFonts w:ascii="Times New Roman" w:eastAsia="Times New Roman" w:hAnsi="Times New Roman" w:cs="Times New Roman"/>
                <w:b/>
                <w:sz w:val="24"/>
                <w:szCs w:val="24"/>
                <w:vertAlign w:val="subscript"/>
              </w:rPr>
              <w:t>P</w:t>
            </w:r>
            <w:r w:rsidRPr="00082C16">
              <w:rPr>
                <w:rFonts w:ascii="Times New Roman" w:eastAsia="Times New Roman" w:hAnsi="Times New Roman" w:cs="Times New Roman"/>
                <w:b/>
                <w:sz w:val="24"/>
                <w:szCs w:val="24"/>
              </w:rPr>
              <w:t>)</w:t>
            </w:r>
            <w:r w:rsidRPr="00082C16">
              <w:rPr>
                <w:rFonts w:ascii="Times New Roman" w:eastAsia="Times New Roman" w:hAnsi="Times New Roman" w:cs="Times New Roman"/>
                <w:sz w:val="24"/>
                <w:szCs w:val="24"/>
              </w:rPr>
              <w:t xml:space="preserve"> –kvalifikuoto neypatingojo statinio projekto</w:t>
            </w:r>
            <w:r w:rsidR="00260846" w:rsidRPr="00082C16">
              <w:rPr>
                <w:rFonts w:ascii="Times New Roman" w:eastAsia="Times New Roman" w:hAnsi="Times New Roman" w:cs="Times New Roman"/>
                <w:sz w:val="24"/>
                <w:szCs w:val="24"/>
              </w:rPr>
              <w:t xml:space="preserve"> </w:t>
            </w:r>
            <w:r w:rsidR="00260846" w:rsidRPr="00770D34">
              <w:rPr>
                <w:rFonts w:ascii="Times New Roman" w:eastAsia="Times New Roman" w:hAnsi="Times New Roman" w:cs="Times New Roman"/>
                <w:sz w:val="24"/>
                <w:szCs w:val="24"/>
              </w:rPr>
              <w:t xml:space="preserve">architektūrinės </w:t>
            </w:r>
            <w:r w:rsidRPr="00770D34">
              <w:rPr>
                <w:rFonts w:ascii="Times New Roman" w:eastAsia="Times New Roman" w:hAnsi="Times New Roman" w:cs="Times New Roman"/>
                <w:sz w:val="24"/>
                <w:szCs w:val="24"/>
              </w:rPr>
              <w:t xml:space="preserve">dalies vadovo </w:t>
            </w:r>
            <w:r w:rsidR="008B2B8D" w:rsidRPr="00770D34">
              <w:rPr>
                <w:rFonts w:ascii="Times New Roman" w:eastAsia="Times New Roman" w:hAnsi="Times New Roman" w:cs="Times New Roman"/>
                <w:sz w:val="23"/>
                <w:szCs w:val="23"/>
              </w:rPr>
              <w:t xml:space="preserve">(Statinių grupė (pogrupis): Kiti inžineriniai statiniai (Kitos paskirties inžineriniai statiniai) </w:t>
            </w:r>
            <w:r w:rsidRPr="00770D34">
              <w:rPr>
                <w:rFonts w:ascii="Times New Roman" w:eastAsia="Times New Roman" w:hAnsi="Times New Roman" w:cs="Times New Roman"/>
                <w:sz w:val="24"/>
                <w:szCs w:val="24"/>
              </w:rPr>
              <w:t xml:space="preserve">per pastaruosius </w:t>
            </w:r>
            <w:r w:rsidR="00FF585D" w:rsidRPr="00770D34">
              <w:rPr>
                <w:rFonts w:ascii="Times New Roman" w:eastAsia="Times New Roman" w:hAnsi="Times New Roman" w:cs="Times New Roman"/>
                <w:sz w:val="24"/>
                <w:szCs w:val="24"/>
              </w:rPr>
              <w:t>3</w:t>
            </w:r>
            <w:r w:rsidRPr="00770D34">
              <w:rPr>
                <w:rFonts w:ascii="Times New Roman" w:eastAsia="Times New Roman" w:hAnsi="Times New Roman" w:cs="Times New Roman"/>
                <w:sz w:val="24"/>
                <w:szCs w:val="24"/>
              </w:rPr>
              <w:t xml:space="preserve"> metus iki pasiūlymų pateikimo termino pabaigos parengti </w:t>
            </w:r>
            <w:r w:rsidRPr="00770D34">
              <w:rPr>
                <w:rFonts w:ascii="Times New Roman" w:eastAsia="Times New Roman" w:hAnsi="Times New Roman" w:cs="Times New Roman"/>
                <w:sz w:val="24"/>
                <w:szCs w:val="24"/>
                <w:lang w:eastAsia="en-US"/>
              </w:rPr>
              <w:t xml:space="preserve">naujos statybos ir (ar) rekonstravimo, ir (ar) kapitalinio </w:t>
            </w:r>
            <w:r w:rsidRPr="00082C16">
              <w:rPr>
                <w:rFonts w:ascii="Times New Roman" w:eastAsia="Times New Roman" w:hAnsi="Times New Roman" w:cs="Times New Roman"/>
                <w:sz w:val="24"/>
                <w:szCs w:val="24"/>
                <w:lang w:eastAsia="en-US"/>
              </w:rPr>
              <w:t>remonto</w:t>
            </w:r>
            <w:r w:rsidRPr="00082C16">
              <w:rPr>
                <w:rFonts w:ascii="Times New Roman" w:eastAsia="Times New Roman" w:hAnsi="Times New Roman" w:cs="Times New Roman"/>
                <w:sz w:val="24"/>
                <w:szCs w:val="24"/>
              </w:rPr>
              <w:t xml:space="preserve"> </w:t>
            </w:r>
            <w:r w:rsidRPr="00082C16">
              <w:rPr>
                <w:rFonts w:ascii="Times New Roman" w:eastAsia="Times New Roman" w:hAnsi="Times New Roman" w:cs="Times New Roman"/>
                <w:b/>
                <w:bCs/>
                <w:sz w:val="24"/>
                <w:szCs w:val="24"/>
              </w:rPr>
              <w:t xml:space="preserve">statinio architektūros dalies projektai </w:t>
            </w:r>
            <w:r w:rsidRPr="00082C16">
              <w:rPr>
                <w:rFonts w:ascii="Times New Roman" w:eastAsia="Times New Roman" w:hAnsi="Times New Roman" w:cs="Times New Roman"/>
                <w:sz w:val="24"/>
                <w:szCs w:val="24"/>
              </w:rPr>
              <w:t xml:space="preserve">(techninis projektas arba techninis darbo projektas, </w:t>
            </w:r>
            <w:r w:rsidRPr="00082C16">
              <w:rPr>
                <w:rFonts w:ascii="Times New Roman" w:eastAsia="Calibri" w:hAnsi="Times New Roman" w:cs="Times New Roman"/>
                <w:bCs/>
                <w:sz w:val="24"/>
                <w:szCs w:val="24"/>
                <w:lang w:eastAsia="en-US"/>
              </w:rPr>
              <w:t xml:space="preserve">arba techninis projektas ir darbo projektas (tam pačiam objektui)), statinio kategorija neypatingas ir (ar) ypatingas statinys. </w:t>
            </w:r>
          </w:p>
          <w:p w14:paraId="6C656394"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i/>
                <w:iCs/>
                <w:strike/>
                <w:sz w:val="24"/>
                <w:szCs w:val="24"/>
                <w:shd w:val="clear" w:color="auto" w:fill="FFFFFF"/>
                <w:lang w:eastAsia="en-US"/>
              </w:rPr>
            </w:pPr>
          </w:p>
          <w:p w14:paraId="08AA214D"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 xml:space="preserve">B </w:t>
            </w:r>
            <w:proofErr w:type="spellStart"/>
            <w:r w:rsidRPr="00082C16">
              <w:rPr>
                <w:rFonts w:ascii="Times New Roman" w:eastAsia="Times New Roman" w:hAnsi="Times New Roman" w:cs="Times New Roman"/>
                <w:sz w:val="24"/>
                <w:szCs w:val="24"/>
                <w:vertAlign w:val="subscript"/>
              </w:rPr>
              <w:t>max</w:t>
            </w:r>
            <w:proofErr w:type="spellEnd"/>
            <w:r w:rsidRPr="00082C16">
              <w:rPr>
                <w:rFonts w:ascii="Times New Roman" w:eastAsia="Times New Roman" w:hAnsi="Times New Roman" w:cs="Times New Roman"/>
                <w:sz w:val="24"/>
                <w:szCs w:val="24"/>
              </w:rPr>
              <w:t xml:space="preserve"> – maksimalus balų skaičius, kurį pasiekus, papildomi balai nesuteikiami – 5 (t. y. vertinami maksimaliai 5 projektai).</w:t>
            </w:r>
          </w:p>
          <w:tbl>
            <w:tblPr>
              <w:tblW w:w="3992" w:type="dxa"/>
              <w:tblInd w:w="10" w:type="dxa"/>
              <w:tblLayout w:type="fixed"/>
              <w:tblCellMar>
                <w:left w:w="0" w:type="dxa"/>
                <w:right w:w="0" w:type="dxa"/>
              </w:tblCellMar>
              <w:tblLook w:val="04A0" w:firstRow="1" w:lastRow="0" w:firstColumn="1" w:lastColumn="0" w:noHBand="0" w:noVBand="1"/>
            </w:tblPr>
            <w:tblGrid>
              <w:gridCol w:w="2291"/>
              <w:gridCol w:w="1701"/>
            </w:tblGrid>
            <w:tr w:rsidR="00082C16" w:rsidRPr="00082C16" w14:paraId="41BB2E4B" w14:textId="77777777" w:rsidTr="00331AC1">
              <w:trPr>
                <w:trHeight w:val="478"/>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1CC3642" w14:textId="75392742"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 xml:space="preserve">Parengtų tinkamų*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A26B2"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Skiriami balai</w:t>
                  </w:r>
                </w:p>
              </w:tc>
            </w:tr>
            <w:tr w:rsidR="00082C16" w:rsidRPr="00082C16" w14:paraId="5796DF24" w14:textId="77777777" w:rsidTr="00331AC1">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4EBC37F"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B7A738"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1 balas</w:t>
                  </w:r>
                </w:p>
              </w:tc>
            </w:tr>
            <w:tr w:rsidR="00082C16" w:rsidRPr="00082C16" w14:paraId="1E17865A" w14:textId="77777777" w:rsidTr="00331AC1">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1FB5313"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AEE86E"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2 balai</w:t>
                  </w:r>
                </w:p>
              </w:tc>
            </w:tr>
            <w:tr w:rsidR="00082C16" w:rsidRPr="00082C16" w14:paraId="03946924" w14:textId="77777777" w:rsidTr="00331AC1">
              <w:trPr>
                <w:trHeight w:val="232"/>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789DBA1"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EBB540D"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3 balai</w:t>
                  </w:r>
                </w:p>
              </w:tc>
            </w:tr>
            <w:tr w:rsidR="00082C16" w:rsidRPr="00082C16" w14:paraId="277A10FF" w14:textId="77777777" w:rsidTr="00331AC1">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F924B90"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A69CA13"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4 balai</w:t>
                  </w:r>
                </w:p>
              </w:tc>
            </w:tr>
            <w:tr w:rsidR="00082C16" w:rsidRPr="00082C16" w14:paraId="5776692C" w14:textId="77777777" w:rsidTr="00331AC1">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0EAD52A"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C006D86" w14:textId="77777777"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5 balai</w:t>
                  </w:r>
                </w:p>
              </w:tc>
            </w:tr>
          </w:tbl>
          <w:p w14:paraId="74AD9F5D" w14:textId="2CA40A89" w:rsidR="00E26D78" w:rsidRPr="00082C16" w:rsidRDefault="00E26D78" w:rsidP="00E26D78">
            <w:pPr>
              <w:tabs>
                <w:tab w:val="left" w:pos="15484"/>
              </w:tabs>
              <w:spacing w:after="0" w:line="240" w:lineRule="auto"/>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*Tinkami bus laikomi tokie projektai, dėl kurių pateikti dešinėje lentelės pusėje reikalaujami pateikti dokumentai/duomenys.</w:t>
            </w:r>
          </w:p>
        </w:tc>
        <w:tc>
          <w:tcPr>
            <w:tcW w:w="4677" w:type="dxa"/>
            <w:shd w:val="clear" w:color="auto" w:fill="auto"/>
          </w:tcPr>
          <w:p w14:paraId="43C79F95" w14:textId="36DACD89" w:rsidR="00E26D78" w:rsidRPr="00082C16" w:rsidRDefault="00E26D78" w:rsidP="00E26D78">
            <w:pPr>
              <w:widowControl w:val="0"/>
              <w:tabs>
                <w:tab w:val="left" w:pos="1080"/>
              </w:tabs>
              <w:spacing w:after="0" w:line="240" w:lineRule="auto"/>
              <w:contextualSpacing/>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b/>
                <w:bCs/>
                <w:sz w:val="24"/>
                <w:szCs w:val="24"/>
                <w:lang w:eastAsia="en-US"/>
              </w:rPr>
              <w:t xml:space="preserve">Specialisto vardas, pavardė - </w:t>
            </w:r>
            <w:r w:rsidRPr="00082C16">
              <w:rPr>
                <w:rFonts w:ascii="Times New Roman" w:eastAsia="Times New Roman" w:hAnsi="Times New Roman" w:cs="Times New Roman"/>
                <w:sz w:val="24"/>
                <w:szCs w:val="24"/>
                <w:highlight w:val="lightGray"/>
                <w:lang w:eastAsia="en-US"/>
              </w:rPr>
              <w:t>(nurodyti)</w:t>
            </w:r>
            <w:r w:rsidRPr="00082C16">
              <w:rPr>
                <w:rFonts w:ascii="Times New Roman" w:eastAsia="Times New Roman" w:hAnsi="Times New Roman" w:cs="Times New Roman"/>
                <w:sz w:val="24"/>
                <w:szCs w:val="24"/>
                <w:lang w:eastAsia="en-US"/>
              </w:rPr>
              <w:t xml:space="preserve">; </w:t>
            </w:r>
            <w:r w:rsidR="006D4056">
              <w:rPr>
                <w:rFonts w:ascii="Times New Roman" w:eastAsia="Times New Roman" w:hAnsi="Times New Roman" w:cs="Times New Roman"/>
                <w:b/>
                <w:bCs/>
                <w:sz w:val="24"/>
                <w:szCs w:val="24"/>
                <w:lang w:eastAsia="en-US"/>
              </w:rPr>
              <w:t>K</w:t>
            </w:r>
            <w:r w:rsidRPr="00082C16">
              <w:rPr>
                <w:rFonts w:ascii="Times New Roman" w:eastAsia="Times New Roman" w:hAnsi="Times New Roman" w:cs="Times New Roman"/>
                <w:b/>
                <w:bCs/>
                <w:sz w:val="24"/>
                <w:szCs w:val="24"/>
                <w:lang w:eastAsia="en-US"/>
              </w:rPr>
              <w:t xml:space="preserve">valifikacijos atestato numeris - </w:t>
            </w:r>
            <w:r w:rsidRPr="00082C16">
              <w:rPr>
                <w:rFonts w:ascii="Times New Roman" w:eastAsia="Times New Roman" w:hAnsi="Times New Roman" w:cs="Times New Roman"/>
                <w:sz w:val="24"/>
                <w:szCs w:val="24"/>
                <w:highlight w:val="lightGray"/>
                <w:lang w:eastAsia="en-US"/>
              </w:rPr>
              <w:t>(nurodyti)</w:t>
            </w:r>
            <w:r w:rsidR="00260846" w:rsidRPr="00082C16">
              <w:rPr>
                <w:rFonts w:ascii="Times New Roman" w:eastAsia="Times New Roman" w:hAnsi="Times New Roman" w:cs="Times New Roman"/>
                <w:sz w:val="24"/>
                <w:szCs w:val="24"/>
                <w:lang w:eastAsia="en-US"/>
              </w:rPr>
              <w:t>;</w:t>
            </w:r>
          </w:p>
          <w:p w14:paraId="5C41E713" w14:textId="1611A47C" w:rsidR="00E26D78" w:rsidRPr="00082C16" w:rsidRDefault="00154860" w:rsidP="00E26D78">
            <w:pPr>
              <w:widowControl w:val="0"/>
              <w:tabs>
                <w:tab w:val="left" w:pos="1080"/>
              </w:tabs>
              <w:spacing w:after="0" w:line="240" w:lineRule="auto"/>
              <w:contextualSpacing/>
              <w:jc w:val="both"/>
              <w:rPr>
                <w:rFonts w:ascii="Times New Roman" w:eastAsia="Times New Roman" w:hAnsi="Times New Roman" w:cs="Times New Roman"/>
                <w:b/>
                <w:bCs/>
                <w:sz w:val="24"/>
                <w:szCs w:val="24"/>
                <w:lang w:eastAsia="en-US"/>
              </w:rPr>
            </w:pPr>
            <w:r w:rsidRPr="00082C16">
              <w:rPr>
                <w:rFonts w:ascii="Times New Roman" w:eastAsia="Times New Roman" w:hAnsi="Times New Roman" w:cs="Times New Roman"/>
                <w:b/>
                <w:bCs/>
                <w:sz w:val="24"/>
                <w:szCs w:val="24"/>
                <w:lang w:eastAsia="en-US"/>
              </w:rPr>
              <w:t>Architektūrinės dalies projekto vadovo patirtis (</w:t>
            </w:r>
            <w:r w:rsidRPr="006D4056">
              <w:rPr>
                <w:rFonts w:ascii="Times New Roman" w:eastAsia="Times New Roman" w:hAnsi="Times New Roman" w:cs="Times New Roman"/>
                <w:sz w:val="24"/>
                <w:szCs w:val="24"/>
                <w:highlight w:val="lightGray"/>
                <w:lang w:eastAsia="en-US"/>
              </w:rPr>
              <w:t xml:space="preserve">nurodyti </w:t>
            </w:r>
            <w:r w:rsidR="006D4056" w:rsidRPr="006D4056">
              <w:rPr>
                <w:rFonts w:ascii="Times New Roman" w:eastAsia="Times New Roman" w:hAnsi="Times New Roman" w:cs="Times New Roman"/>
                <w:sz w:val="24"/>
                <w:szCs w:val="24"/>
                <w:highlight w:val="lightGray"/>
                <w:lang w:eastAsia="en-US"/>
              </w:rPr>
              <w:t xml:space="preserve">parengtų projektų </w:t>
            </w:r>
            <w:r w:rsidRPr="006D4056">
              <w:rPr>
                <w:rFonts w:ascii="Times New Roman" w:eastAsia="Times New Roman" w:hAnsi="Times New Roman" w:cs="Times New Roman"/>
                <w:sz w:val="24"/>
                <w:szCs w:val="24"/>
                <w:highlight w:val="lightGray"/>
                <w:lang w:eastAsia="en-US"/>
              </w:rPr>
              <w:t>skaičių</w:t>
            </w:r>
            <w:r w:rsidRPr="00082C16">
              <w:rPr>
                <w:rFonts w:ascii="Times New Roman" w:eastAsia="Times New Roman" w:hAnsi="Times New Roman" w:cs="Times New Roman"/>
                <w:b/>
                <w:bCs/>
                <w:sz w:val="24"/>
                <w:szCs w:val="24"/>
                <w:lang w:eastAsia="en-US"/>
              </w:rPr>
              <w:t>).</w:t>
            </w:r>
          </w:p>
          <w:p w14:paraId="3CC48C1C" w14:textId="77777777" w:rsidR="00154860" w:rsidRPr="00082C16" w:rsidRDefault="00154860" w:rsidP="00E26D78">
            <w:pPr>
              <w:widowControl w:val="0"/>
              <w:tabs>
                <w:tab w:val="left" w:pos="1080"/>
              </w:tabs>
              <w:spacing w:after="0" w:line="240" w:lineRule="auto"/>
              <w:contextualSpacing/>
              <w:jc w:val="both"/>
              <w:rPr>
                <w:rFonts w:ascii="Times New Roman" w:eastAsia="Times New Roman" w:hAnsi="Times New Roman" w:cs="Times New Roman"/>
                <w:b/>
                <w:bCs/>
                <w:sz w:val="24"/>
                <w:szCs w:val="24"/>
                <w:lang w:eastAsia="en-US"/>
              </w:rPr>
            </w:pPr>
          </w:p>
          <w:p w14:paraId="674ABCD6" w14:textId="77777777" w:rsidR="00E26D78" w:rsidRPr="00082C16" w:rsidRDefault="00E26D78" w:rsidP="00E26D78">
            <w:pPr>
              <w:widowControl w:val="0"/>
              <w:tabs>
                <w:tab w:val="left" w:pos="1080"/>
              </w:tabs>
              <w:spacing w:after="0" w:line="240" w:lineRule="auto"/>
              <w:contextualSpacing/>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b/>
                <w:bCs/>
                <w:sz w:val="24"/>
                <w:szCs w:val="24"/>
                <w:lang w:eastAsia="en-US"/>
              </w:rPr>
              <w:t>Kokiu pagrindu specialistas pasitelkiamas</w:t>
            </w:r>
            <w:r w:rsidRPr="00082C16">
              <w:rPr>
                <w:rFonts w:ascii="Times New Roman" w:eastAsia="Times New Roman" w:hAnsi="Times New Roman" w:cs="Times New Roman"/>
                <w:sz w:val="24"/>
                <w:szCs w:val="24"/>
                <w:lang w:eastAsia="en-US"/>
              </w:rPr>
              <w:t>: (</w:t>
            </w:r>
            <w:r w:rsidRPr="00082C16">
              <w:rPr>
                <w:rFonts w:ascii="Times New Roman" w:eastAsia="Times New Roman" w:hAnsi="Times New Roman" w:cs="Times New Roman"/>
                <w:i/>
                <w:iCs/>
                <w:sz w:val="24"/>
                <w:szCs w:val="24"/>
                <w:highlight w:val="lightGray"/>
                <w:lang w:eastAsia="en-US"/>
              </w:rPr>
              <w:t>nurodyti vieną iš žemiau pateiktų variantų</w:t>
            </w:r>
            <w:r w:rsidRPr="00082C16">
              <w:rPr>
                <w:rFonts w:ascii="Times New Roman" w:eastAsia="Times New Roman" w:hAnsi="Times New Roman" w:cs="Times New Roman"/>
                <w:i/>
                <w:iCs/>
                <w:sz w:val="24"/>
                <w:szCs w:val="24"/>
                <w:lang w:eastAsia="en-US"/>
              </w:rPr>
              <w:t>)</w:t>
            </w:r>
          </w:p>
          <w:p w14:paraId="393B3E07" w14:textId="77777777" w:rsidR="00E26D78" w:rsidRPr="00082C16" w:rsidRDefault="00E26D78" w:rsidP="00E26D78">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(1) yra tiekėjo darbuotojas,</w:t>
            </w:r>
          </w:p>
          <w:p w14:paraId="30C755AE" w14:textId="77777777" w:rsidR="00E26D78" w:rsidRPr="00082C16" w:rsidRDefault="00E26D78" w:rsidP="00E26D78">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(2) yra ūkio subjekto (nurodant pavadinimą), kurio pajėgumais (kvalifikacija) remiamasi, darbuotojas;</w:t>
            </w:r>
          </w:p>
          <w:p w14:paraId="6A2EC475" w14:textId="77777777" w:rsidR="00E26D78" w:rsidRPr="00082C16" w:rsidRDefault="00E26D78" w:rsidP="00E26D78">
            <w:pPr>
              <w:widowControl w:val="0"/>
              <w:tabs>
                <w:tab w:val="left" w:pos="1080"/>
              </w:tabs>
              <w:spacing w:after="0" w:line="240" w:lineRule="auto"/>
              <w:contextualSpacing/>
              <w:jc w:val="both"/>
              <w:rPr>
                <w:rFonts w:ascii="Times New Roman" w:eastAsia="Times New Roman" w:hAnsi="Times New Roman" w:cs="Times New Roman"/>
                <w:i/>
                <w:sz w:val="24"/>
                <w:szCs w:val="24"/>
                <w:highlight w:val="lightGray"/>
                <w:lang w:eastAsia="en-US"/>
              </w:rPr>
            </w:pPr>
            <w:r w:rsidRPr="00082C16">
              <w:rPr>
                <w:rFonts w:ascii="Times New Roman" w:eastAsia="Times New Roman" w:hAnsi="Times New Roman" w:cs="Times New Roman"/>
                <w:i/>
                <w:sz w:val="24"/>
                <w:szCs w:val="24"/>
                <w:highlight w:val="lightGray"/>
                <w:lang w:eastAsia="en-US"/>
              </w:rPr>
              <w:t>(3) planuojamas įdarbinti laimėjus konkursą (</w:t>
            </w:r>
            <w:proofErr w:type="spellStart"/>
            <w:r w:rsidRPr="00082C16">
              <w:rPr>
                <w:rFonts w:ascii="Times New Roman" w:eastAsia="Times New Roman" w:hAnsi="Times New Roman" w:cs="Times New Roman"/>
                <w:i/>
                <w:sz w:val="24"/>
                <w:szCs w:val="24"/>
                <w:highlight w:val="lightGray"/>
                <w:lang w:eastAsia="en-US"/>
              </w:rPr>
              <w:t>kvazisubtiekėjas</w:t>
            </w:r>
            <w:proofErr w:type="spellEnd"/>
            <w:r w:rsidRPr="00082C16">
              <w:rPr>
                <w:rFonts w:ascii="Times New Roman" w:eastAsia="Times New Roman" w:hAnsi="Times New Roman" w:cs="Times New Roman"/>
                <w:i/>
                <w:sz w:val="24"/>
                <w:szCs w:val="24"/>
                <w:highlight w:val="lightGray"/>
                <w:lang w:eastAsia="en-US"/>
              </w:rPr>
              <w:t xml:space="preserve">); </w:t>
            </w:r>
          </w:p>
          <w:p w14:paraId="1F33AAF3" w14:textId="4BA9BE82" w:rsidR="00E26D78" w:rsidRPr="00082C16" w:rsidRDefault="00E26D78" w:rsidP="00E26D78">
            <w:pPr>
              <w:widowControl w:val="0"/>
              <w:tabs>
                <w:tab w:val="left" w:pos="1080"/>
              </w:tabs>
              <w:spacing w:after="0" w:line="240" w:lineRule="auto"/>
              <w:jc w:val="both"/>
              <w:rPr>
                <w:rFonts w:ascii="Times New Roman" w:eastAsia="Times New Roman" w:hAnsi="Times New Roman" w:cs="Times New Roman"/>
                <w:sz w:val="24"/>
                <w:szCs w:val="24"/>
                <w:lang w:eastAsia="en-US"/>
              </w:rPr>
            </w:pPr>
            <w:r w:rsidRPr="00082C16">
              <w:rPr>
                <w:rFonts w:ascii="Times New Roman" w:eastAsia="Times New Roman" w:hAnsi="Times New Roman" w:cs="Times New Roman"/>
                <w:i/>
                <w:sz w:val="24"/>
                <w:szCs w:val="24"/>
                <w:highlight w:val="lightGray"/>
                <w:lang w:eastAsia="en-US"/>
              </w:rPr>
              <w:t>(4) yra pasitelkiamas kaip ūkio subjektas, kurio pajėgumais (kvalifikacija) remiamasi</w:t>
            </w:r>
            <w:r w:rsidR="006D4056">
              <w:rPr>
                <w:rFonts w:ascii="Times New Roman" w:eastAsia="Times New Roman" w:hAnsi="Times New Roman" w:cs="Times New Roman"/>
                <w:i/>
                <w:sz w:val="24"/>
                <w:szCs w:val="24"/>
                <w:lang w:eastAsia="en-US"/>
              </w:rPr>
              <w:t>.</w:t>
            </w:r>
          </w:p>
          <w:p w14:paraId="1C31FC14" w14:textId="77777777" w:rsidR="00E26D78" w:rsidRPr="00082C16" w:rsidRDefault="00E26D78" w:rsidP="00E26D78">
            <w:pPr>
              <w:widowControl w:val="0"/>
              <w:tabs>
                <w:tab w:val="left" w:pos="1080"/>
              </w:tabs>
              <w:spacing w:after="0" w:line="240" w:lineRule="auto"/>
              <w:jc w:val="both"/>
              <w:rPr>
                <w:rFonts w:ascii="Times New Roman" w:eastAsia="Times New Roman" w:hAnsi="Times New Roman" w:cs="Times New Roman"/>
                <w:sz w:val="24"/>
                <w:szCs w:val="24"/>
                <w:lang w:eastAsia="en-US"/>
              </w:rPr>
            </w:pPr>
          </w:p>
          <w:p w14:paraId="44A04FE6" w14:textId="77777777" w:rsidR="00E26D78" w:rsidRPr="00082C16" w:rsidRDefault="00E26D78" w:rsidP="00E26D78">
            <w:pPr>
              <w:tabs>
                <w:tab w:val="left" w:pos="320"/>
                <w:tab w:val="left" w:pos="15484"/>
              </w:tabs>
              <w:spacing w:after="0" w:line="240" w:lineRule="auto"/>
              <w:jc w:val="both"/>
              <w:rPr>
                <w:rFonts w:ascii="Times New Roman" w:eastAsia="Times New Roman" w:hAnsi="Times New Roman" w:cs="Times New Roman"/>
                <w:b/>
                <w:bCs/>
                <w:i/>
                <w:iCs/>
                <w:sz w:val="24"/>
                <w:szCs w:val="24"/>
              </w:rPr>
            </w:pPr>
            <w:r w:rsidRPr="00082C16">
              <w:rPr>
                <w:rFonts w:ascii="Times New Roman" w:eastAsia="Times New Roman" w:hAnsi="Times New Roman" w:cs="Times New Roman"/>
                <w:b/>
                <w:bCs/>
                <w:sz w:val="24"/>
                <w:szCs w:val="24"/>
              </w:rPr>
              <w:t>Su pasiūlymu pateikiama:</w:t>
            </w:r>
          </w:p>
          <w:p w14:paraId="55261314" w14:textId="2DF274D2" w:rsidR="00E26D78" w:rsidRPr="00E106C9" w:rsidRDefault="00E26D78" w:rsidP="00E106C9">
            <w:pPr>
              <w:pStyle w:val="Sraopastraipa"/>
              <w:numPr>
                <w:ilvl w:val="0"/>
                <w:numId w:val="71"/>
              </w:numPr>
              <w:tabs>
                <w:tab w:val="left" w:pos="320"/>
                <w:tab w:val="left" w:pos="15484"/>
              </w:tabs>
              <w:spacing w:after="0" w:line="240" w:lineRule="auto"/>
              <w:ind w:left="34" w:firstLine="0"/>
              <w:jc w:val="both"/>
              <w:rPr>
                <w:rFonts w:ascii="Times New Roman" w:eastAsia="Times New Roman" w:hAnsi="Times New Roman" w:cs="Times New Roman"/>
                <w:sz w:val="24"/>
                <w:szCs w:val="24"/>
              </w:rPr>
            </w:pPr>
            <w:r w:rsidRPr="00E106C9">
              <w:rPr>
                <w:rFonts w:ascii="Times New Roman" w:eastAsia="Times New Roman" w:hAnsi="Times New Roman" w:cs="Times New Roman"/>
                <w:sz w:val="24"/>
                <w:szCs w:val="24"/>
              </w:rPr>
              <w:t>siūlomam specialistui Lietuvos Respublikos Vyriausybės įgaliotos institucijos išduotas kvalifikacijos dokumentas*</w:t>
            </w:r>
            <w:r w:rsidR="002A6AFC">
              <w:rPr>
                <w:rFonts w:ascii="Times New Roman" w:eastAsia="Times New Roman" w:hAnsi="Times New Roman" w:cs="Times New Roman"/>
                <w:sz w:val="24"/>
                <w:szCs w:val="24"/>
              </w:rPr>
              <w:t>*</w:t>
            </w:r>
            <w:r w:rsidRPr="00E106C9">
              <w:rPr>
                <w:rFonts w:ascii="Times New Roman" w:eastAsia="Times New Roman" w:hAnsi="Times New Roman" w:cs="Times New Roman"/>
                <w:sz w:val="24"/>
                <w:szCs w:val="24"/>
              </w:rPr>
              <w:t xml:space="preserve"> ar užsienio šalies specialistui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30B6CF04" w14:textId="5FDF4528" w:rsidR="00E26D78" w:rsidRPr="00082C16" w:rsidRDefault="00E26D78" w:rsidP="00E26D78">
            <w:pPr>
              <w:numPr>
                <w:ilvl w:val="0"/>
                <w:numId w:val="71"/>
              </w:numPr>
              <w:tabs>
                <w:tab w:val="left" w:pos="320"/>
                <w:tab w:val="left" w:pos="15484"/>
              </w:tabs>
              <w:spacing w:after="0" w:line="240" w:lineRule="auto"/>
              <w:ind w:left="0"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sz w:val="24"/>
                <w:szCs w:val="24"/>
              </w:rPr>
              <w:t xml:space="preserve">per pastaruosius </w:t>
            </w:r>
            <w:r w:rsidR="00E106C9">
              <w:rPr>
                <w:rFonts w:ascii="Times New Roman" w:eastAsia="Times New Roman" w:hAnsi="Times New Roman" w:cs="Times New Roman"/>
                <w:sz w:val="24"/>
                <w:szCs w:val="24"/>
              </w:rPr>
              <w:t>3</w:t>
            </w:r>
            <w:r w:rsidRPr="00082C16">
              <w:rPr>
                <w:rFonts w:ascii="Times New Roman" w:eastAsia="Times New Roman" w:hAnsi="Times New Roman" w:cs="Times New Roman"/>
                <w:sz w:val="24"/>
                <w:szCs w:val="24"/>
              </w:rPr>
              <w:t xml:space="preserve"> </w:t>
            </w:r>
            <w:r w:rsidRPr="00770D34">
              <w:rPr>
                <w:rFonts w:ascii="Times New Roman" w:eastAsia="Times New Roman" w:hAnsi="Times New Roman" w:cs="Times New Roman"/>
                <w:sz w:val="24"/>
                <w:szCs w:val="24"/>
              </w:rPr>
              <w:t xml:space="preserve">metus iki pasiūlymų pateikimo termino pabaigos tinkamai įvykdytų (užbaigtų) neypatingų ir (ar) ypatingų statinių </w:t>
            </w:r>
            <w:r w:rsidR="008B2B8D" w:rsidRPr="00770D34">
              <w:rPr>
                <w:rFonts w:ascii="Times New Roman" w:eastAsia="Times New Roman" w:hAnsi="Times New Roman" w:cs="Times New Roman"/>
                <w:sz w:val="23"/>
                <w:szCs w:val="23"/>
                <w:lang w:eastAsia="en-US"/>
              </w:rPr>
              <w:t xml:space="preserve">(Statinių grupė (pogrupis): Kiti inžineriniai statiniai (Kitos paskirties inžineriniai statiniai) </w:t>
            </w:r>
            <w:r w:rsidRPr="00770D34">
              <w:rPr>
                <w:rFonts w:ascii="Times New Roman" w:eastAsia="Times New Roman" w:hAnsi="Times New Roman" w:cs="Times New Roman"/>
                <w:sz w:val="24"/>
                <w:szCs w:val="24"/>
              </w:rPr>
              <w:t>naujos statybos ir (ar) rekonstravimo, ir (ar) kapitalinio remonto</w:t>
            </w:r>
            <w:r w:rsidRPr="00770D34">
              <w:rPr>
                <w:rFonts w:ascii="Times New Roman" w:eastAsia="Times New Roman" w:hAnsi="Times New Roman" w:cs="Times New Roman"/>
                <w:b/>
                <w:bCs/>
                <w:sz w:val="24"/>
                <w:szCs w:val="24"/>
              </w:rPr>
              <w:t xml:space="preserve"> </w:t>
            </w:r>
            <w:r w:rsidRPr="00770D34">
              <w:rPr>
                <w:rFonts w:ascii="Times New Roman" w:eastAsia="Times New Roman" w:hAnsi="Times New Roman" w:cs="Times New Roman"/>
                <w:sz w:val="24"/>
                <w:szCs w:val="24"/>
              </w:rPr>
              <w:t xml:space="preserve">statinio architektūros dalies projektų (techninis projektas </w:t>
            </w:r>
            <w:r w:rsidRPr="00082C16">
              <w:rPr>
                <w:rFonts w:ascii="Times New Roman" w:eastAsia="Times New Roman" w:hAnsi="Times New Roman" w:cs="Times New Roman"/>
                <w:sz w:val="24"/>
                <w:szCs w:val="24"/>
              </w:rPr>
              <w:t xml:space="preserve">arba techninis darbo projektas, </w:t>
            </w:r>
            <w:r w:rsidRPr="00082C16">
              <w:rPr>
                <w:rFonts w:ascii="Times New Roman" w:eastAsia="Calibri" w:hAnsi="Times New Roman" w:cs="Times New Roman"/>
                <w:bCs/>
                <w:sz w:val="24"/>
                <w:szCs w:val="24"/>
              </w:rPr>
              <w:t>arba techninis projektas ir darbo projekto (tam pačiam objektui)</w:t>
            </w:r>
            <w:r w:rsidRPr="00082C16">
              <w:rPr>
                <w:rFonts w:ascii="Times New Roman" w:eastAsia="Times New Roman" w:hAnsi="Times New Roman" w:cs="Times New Roman"/>
                <w:sz w:val="24"/>
                <w:szCs w:val="24"/>
              </w:rPr>
              <w:t xml:space="preserve"> sąrašą, </w:t>
            </w:r>
            <w:r w:rsidR="00C533D8">
              <w:rPr>
                <w:rFonts w:ascii="Times New Roman" w:eastAsia="Times New Roman" w:hAnsi="Times New Roman" w:cs="Times New Roman"/>
                <w:b/>
                <w:bCs/>
                <w:sz w:val="24"/>
                <w:szCs w:val="24"/>
                <w:u w:val="single"/>
              </w:rPr>
              <w:t>pildomas pirkimo sąlygų 1</w:t>
            </w:r>
            <w:r w:rsidR="00AF2F17">
              <w:rPr>
                <w:rFonts w:ascii="Times New Roman" w:eastAsia="Times New Roman" w:hAnsi="Times New Roman" w:cs="Times New Roman"/>
                <w:b/>
                <w:bCs/>
                <w:sz w:val="24"/>
                <w:szCs w:val="24"/>
                <w:u w:val="single"/>
              </w:rPr>
              <w:t>1</w:t>
            </w:r>
            <w:r w:rsidR="00C533D8">
              <w:rPr>
                <w:rFonts w:ascii="Times New Roman" w:eastAsia="Times New Roman" w:hAnsi="Times New Roman" w:cs="Times New Roman"/>
                <w:b/>
                <w:bCs/>
                <w:sz w:val="24"/>
                <w:szCs w:val="24"/>
                <w:u w:val="single"/>
              </w:rPr>
              <w:t xml:space="preserve"> priedas</w:t>
            </w:r>
            <w:r w:rsidRPr="00082C16">
              <w:rPr>
                <w:rFonts w:ascii="Times New Roman" w:eastAsia="Times New Roman" w:hAnsi="Times New Roman" w:cs="Times New Roman"/>
                <w:sz w:val="24"/>
                <w:szCs w:val="24"/>
              </w:rPr>
              <w:t>;</w:t>
            </w:r>
          </w:p>
          <w:p w14:paraId="7030A3BE" w14:textId="77777777" w:rsidR="00E26D78" w:rsidRPr="00082C16" w:rsidRDefault="00E26D78" w:rsidP="00E26D78">
            <w:pPr>
              <w:numPr>
                <w:ilvl w:val="0"/>
                <w:numId w:val="71"/>
              </w:numPr>
              <w:tabs>
                <w:tab w:val="left" w:pos="317"/>
                <w:tab w:val="left" w:pos="15484"/>
              </w:tabs>
              <w:spacing w:after="0" w:line="240" w:lineRule="auto"/>
              <w:ind w:left="33"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b/>
                <w:bCs/>
                <w:sz w:val="24"/>
                <w:szCs w:val="24"/>
              </w:rPr>
              <w:t>statinio architektūros projekto dalį rengusio specialisto paskyrimo į atitinkamas pareigas įsakymai ar kiti lygiaverčiai dokumentai</w:t>
            </w:r>
            <w:r w:rsidRPr="00082C16">
              <w:rPr>
                <w:rFonts w:ascii="Times New Roman" w:eastAsia="Times New Roman" w:hAnsi="Times New Roman" w:cs="Times New Roman"/>
                <w:sz w:val="24"/>
                <w:szCs w:val="24"/>
              </w:rPr>
              <w:t xml:space="preserve"> (lygiaverčiai dokumentai gali būti: pvz., projekto brėžiniai, aiškinamasis raštas, projekto ekspertizės dokumentai, potvarkiai ar kt. projekto dokumentai, kuriuose matytųsi, kad </w:t>
            </w:r>
            <w:r w:rsidRPr="00082C16">
              <w:rPr>
                <w:rFonts w:ascii="Times New Roman" w:eastAsia="Times New Roman" w:hAnsi="Times New Roman" w:cs="Times New Roman"/>
                <w:sz w:val="24"/>
                <w:szCs w:val="24"/>
              </w:rPr>
              <w:lastRenderedPageBreak/>
              <w:t>specialistas buvo vienas iš statinio architektūros projekto dalies rengėjų), įrodantys, kad siūlomas specialistas tikrai ėjo nurodytas pareigas pagal objektų sąraše nurodytus objektus;</w:t>
            </w:r>
          </w:p>
          <w:p w14:paraId="1506A151" w14:textId="57554FBF" w:rsidR="00E26D78" w:rsidRPr="00082C16" w:rsidRDefault="00E26D78" w:rsidP="00E26D78">
            <w:pPr>
              <w:numPr>
                <w:ilvl w:val="0"/>
                <w:numId w:val="71"/>
              </w:numPr>
              <w:tabs>
                <w:tab w:val="left" w:pos="320"/>
                <w:tab w:val="left" w:pos="15484"/>
              </w:tabs>
              <w:spacing w:after="0" w:line="240" w:lineRule="auto"/>
              <w:ind w:left="0" w:firstLine="0"/>
              <w:contextualSpacing/>
              <w:jc w:val="both"/>
              <w:rPr>
                <w:rFonts w:ascii="Times New Roman" w:eastAsia="Times New Roman" w:hAnsi="Times New Roman" w:cs="Times New Roman"/>
                <w:sz w:val="24"/>
                <w:szCs w:val="24"/>
              </w:rPr>
            </w:pPr>
            <w:r w:rsidRPr="00082C16">
              <w:rPr>
                <w:rFonts w:ascii="Times New Roman" w:eastAsia="Times New Roman" w:hAnsi="Times New Roman" w:cs="Times New Roman"/>
                <w:b/>
                <w:bCs/>
                <w:sz w:val="24"/>
                <w:szCs w:val="24"/>
              </w:rPr>
              <w:t>objektų sąraše</w:t>
            </w:r>
            <w:r w:rsidRPr="00082C16">
              <w:rPr>
                <w:rFonts w:ascii="Times New Roman" w:eastAsia="Times New Roman" w:hAnsi="Times New Roman" w:cs="Times New Roman"/>
                <w:sz w:val="24"/>
                <w:szCs w:val="24"/>
              </w:rPr>
              <w:t xml:space="preserve"> </w:t>
            </w:r>
            <w:r w:rsidRPr="004A0AFE">
              <w:rPr>
                <w:rFonts w:ascii="Times New Roman" w:eastAsia="Times New Roman" w:hAnsi="Times New Roman" w:cs="Times New Roman"/>
                <w:b/>
                <w:bCs/>
                <w:sz w:val="24"/>
                <w:szCs w:val="24"/>
              </w:rPr>
              <w:t>(</w:t>
            </w:r>
            <w:r w:rsidR="004A0AFE">
              <w:rPr>
                <w:rFonts w:ascii="Times New Roman" w:eastAsia="Times New Roman" w:hAnsi="Times New Roman" w:cs="Times New Roman"/>
                <w:b/>
                <w:bCs/>
                <w:sz w:val="24"/>
                <w:szCs w:val="24"/>
                <w:u w:val="single"/>
              </w:rPr>
              <w:t>pirkimo sąlygų 1</w:t>
            </w:r>
            <w:r w:rsidR="00AF2F17">
              <w:rPr>
                <w:rFonts w:ascii="Times New Roman" w:eastAsia="Times New Roman" w:hAnsi="Times New Roman" w:cs="Times New Roman"/>
                <w:b/>
                <w:bCs/>
                <w:sz w:val="24"/>
                <w:szCs w:val="24"/>
                <w:u w:val="single"/>
              </w:rPr>
              <w:t>1</w:t>
            </w:r>
            <w:r w:rsidR="004A0AFE">
              <w:rPr>
                <w:rFonts w:ascii="Times New Roman" w:eastAsia="Times New Roman" w:hAnsi="Times New Roman" w:cs="Times New Roman"/>
                <w:b/>
                <w:bCs/>
                <w:sz w:val="24"/>
                <w:szCs w:val="24"/>
                <w:u w:val="single"/>
              </w:rPr>
              <w:t xml:space="preserve"> </w:t>
            </w:r>
            <w:r w:rsidR="004A0AFE" w:rsidRPr="004A0AFE">
              <w:rPr>
                <w:rFonts w:ascii="Times New Roman" w:eastAsia="Times New Roman" w:hAnsi="Times New Roman" w:cs="Times New Roman"/>
                <w:b/>
                <w:bCs/>
                <w:sz w:val="24"/>
                <w:szCs w:val="24"/>
                <w:u w:val="single"/>
              </w:rPr>
              <w:t>priedas</w:t>
            </w:r>
            <w:r w:rsidRPr="004A0AFE">
              <w:rPr>
                <w:rFonts w:ascii="Times New Roman" w:eastAsia="Times New Roman" w:hAnsi="Times New Roman" w:cs="Times New Roman"/>
                <w:b/>
                <w:bCs/>
                <w:sz w:val="24"/>
                <w:szCs w:val="24"/>
              </w:rPr>
              <w:t>)</w:t>
            </w:r>
            <w:r w:rsidRPr="00082C16">
              <w:rPr>
                <w:rFonts w:ascii="Times New Roman" w:eastAsia="Times New Roman" w:hAnsi="Times New Roman" w:cs="Times New Roman"/>
                <w:sz w:val="24"/>
                <w:szCs w:val="24"/>
              </w:rPr>
              <w:t xml:space="preserve"> </w:t>
            </w:r>
            <w:r w:rsidRPr="00082C16">
              <w:rPr>
                <w:rFonts w:ascii="Times New Roman" w:eastAsia="Times New Roman" w:hAnsi="Times New Roman" w:cs="Times New Roman"/>
                <w:b/>
                <w:bCs/>
                <w:sz w:val="24"/>
                <w:szCs w:val="24"/>
              </w:rPr>
              <w:t>nurodytų projektų įvykdymą pagrindžiantys dokumentai</w:t>
            </w:r>
            <w:r w:rsidRPr="00082C16">
              <w:rPr>
                <w:rFonts w:ascii="Times New Roman" w:eastAsia="Times New Roman" w:hAnsi="Times New Roman" w:cs="Times New Roman"/>
                <w:sz w:val="24"/>
                <w:szCs w:val="24"/>
              </w:rPr>
              <w:t xml:space="preserve"> (pvz., projekto dalies ar viso projekto ekspertizės aktas su teigiama išvada, statybą leidžiantis dokumentas ar pan.).</w:t>
            </w:r>
          </w:p>
        </w:tc>
      </w:tr>
    </w:tbl>
    <w:p w14:paraId="2CB96C2C" w14:textId="77777777" w:rsidR="00E26D78" w:rsidRPr="00E26D78" w:rsidRDefault="00E26D78" w:rsidP="00E26D78">
      <w:pPr>
        <w:tabs>
          <w:tab w:val="left" w:pos="851"/>
        </w:tabs>
        <w:spacing w:after="0" w:line="240" w:lineRule="auto"/>
        <w:ind w:left="-27" w:firstLine="709"/>
        <w:jc w:val="both"/>
        <w:rPr>
          <w:rFonts w:ascii="Times New Roman" w:eastAsia="Times New Roman" w:hAnsi="Times New Roman" w:cs="Times New Roman"/>
          <w:i/>
          <w:sz w:val="24"/>
          <w:szCs w:val="24"/>
        </w:rPr>
      </w:pPr>
      <w:r w:rsidRPr="00E26D78">
        <w:rPr>
          <w:rFonts w:ascii="Times New Roman" w:eastAsia="Times New Roman" w:hAnsi="Times New Roman" w:cs="Times New Roman"/>
          <w:i/>
          <w:sz w:val="24"/>
          <w:szCs w:val="24"/>
        </w:rPr>
        <w:lastRenderedPageBreak/>
        <w:t>Pastabos:</w:t>
      </w:r>
    </w:p>
    <w:p w14:paraId="6077A461" w14:textId="49785C94" w:rsidR="00E26D78" w:rsidRPr="00770D34" w:rsidRDefault="00E26D78" w:rsidP="00E26D78">
      <w:pPr>
        <w:tabs>
          <w:tab w:val="left" w:pos="851"/>
        </w:tabs>
        <w:spacing w:after="0" w:line="240" w:lineRule="auto"/>
        <w:ind w:left="-27" w:firstLine="709"/>
        <w:contextualSpacing/>
        <w:jc w:val="both"/>
        <w:rPr>
          <w:rFonts w:ascii="Times New Roman" w:eastAsia="Times New Roman" w:hAnsi="Times New Roman" w:cs="Times New Roman"/>
          <w:i/>
          <w:iCs/>
          <w:sz w:val="24"/>
          <w:szCs w:val="24"/>
        </w:rPr>
      </w:pPr>
      <w:r w:rsidRPr="00E26D78">
        <w:rPr>
          <w:rFonts w:ascii="Times New Roman" w:eastAsia="Times New Roman" w:hAnsi="Times New Roman" w:cs="Times New Roman"/>
          <w:color w:val="000000"/>
          <w:sz w:val="24"/>
          <w:szCs w:val="24"/>
        </w:rPr>
        <w:t xml:space="preserve">** </w:t>
      </w:r>
      <w:r w:rsidRPr="00E26D78">
        <w:rPr>
          <w:rFonts w:ascii="Times New Roman" w:eastAsia="Times New Roman" w:hAnsi="Times New Roman" w:cs="Times New Roman"/>
          <w:b/>
          <w:i/>
          <w:iCs/>
          <w:sz w:val="24"/>
          <w:szCs w:val="24"/>
        </w:rPr>
        <w:t xml:space="preserve">Perkančioji organizacija nereikalauja pateikti specialistų kvalifikacijos atitiktį nustatytiems reikalavimams patvirtinančių dokumentų, jeigu ji gali susipažinti su šiais dokumentais ar informacija tiesiogiai ir </w:t>
      </w:r>
      <w:r w:rsidRPr="00770D34">
        <w:rPr>
          <w:rFonts w:ascii="Times New Roman" w:eastAsia="Times New Roman" w:hAnsi="Times New Roman" w:cs="Times New Roman"/>
          <w:b/>
          <w:i/>
          <w:iCs/>
          <w:sz w:val="24"/>
          <w:szCs w:val="24"/>
        </w:rPr>
        <w:t>neatlygintinai prisijungusi prie nacionalinės duomenų bazės</w:t>
      </w:r>
      <w:r w:rsidRPr="00770D34">
        <w:rPr>
          <w:rFonts w:ascii="Times New Roman" w:eastAsia="Times New Roman" w:hAnsi="Times New Roman" w:cs="Times New Roman"/>
          <w:i/>
          <w:iCs/>
          <w:sz w:val="24"/>
          <w:szCs w:val="24"/>
        </w:rPr>
        <w:t>;</w:t>
      </w:r>
    </w:p>
    <w:p w14:paraId="68EA199E" w14:textId="0FF7E484" w:rsidR="00E26D78" w:rsidRPr="00770D34" w:rsidRDefault="00E26D78" w:rsidP="00E26D78">
      <w:pPr>
        <w:numPr>
          <w:ilvl w:val="0"/>
          <w:numId w:val="72"/>
        </w:numPr>
        <w:tabs>
          <w:tab w:val="left" w:pos="851"/>
        </w:tabs>
        <w:spacing w:after="0" w:line="240" w:lineRule="auto"/>
        <w:ind w:left="-27" w:firstLine="709"/>
        <w:contextualSpacing/>
        <w:jc w:val="both"/>
        <w:rPr>
          <w:rFonts w:ascii="Times New Roman" w:eastAsia="Times New Roman" w:hAnsi="Times New Roman" w:cs="Times New Roman"/>
          <w:i/>
          <w:sz w:val="24"/>
          <w:szCs w:val="24"/>
        </w:rPr>
      </w:pPr>
      <w:r w:rsidRPr="00770D34">
        <w:rPr>
          <w:rFonts w:ascii="Times New Roman" w:eastAsia="Times New Roman" w:hAnsi="Times New Roman" w:cs="Times New Roman"/>
          <w:b/>
          <w:bCs/>
          <w:i/>
          <w:sz w:val="24"/>
          <w:szCs w:val="24"/>
        </w:rPr>
        <w:t xml:space="preserve">tiekėjui pasiūlyme neužpildžius / nenurodžius / nepažymėjus prašomos informacijos (siūlomos kriterijaus reikšmės), nepateikus kartu su pasiūlymu reikalaujamų pateikti dokumentų, </w:t>
      </w:r>
      <w:r w:rsidRPr="00770D34">
        <w:rPr>
          <w:rFonts w:ascii="Times New Roman" w:eastAsia="Times New Roman" w:hAnsi="Times New Roman" w:cs="Times New Roman"/>
          <w:b/>
          <w:bCs/>
          <w:i/>
          <w:sz w:val="24"/>
          <w:szCs w:val="24"/>
          <w:u w:val="single"/>
        </w:rPr>
        <w:t>tiekėjo pasiūlymas bus atmetamas</w:t>
      </w:r>
      <w:r w:rsidR="00912EDE" w:rsidRPr="00770D34">
        <w:rPr>
          <w:rFonts w:ascii="Times New Roman" w:eastAsia="Times New Roman" w:hAnsi="Times New Roman" w:cs="Times New Roman"/>
          <w:b/>
          <w:bCs/>
          <w:i/>
          <w:sz w:val="24"/>
          <w:szCs w:val="24"/>
        </w:rPr>
        <w:t xml:space="preserve">. </w:t>
      </w:r>
    </w:p>
    <w:p w14:paraId="24B03A92" w14:textId="77777777" w:rsidR="004A3045" w:rsidRPr="00770D34" w:rsidRDefault="004A3045" w:rsidP="009D53EE">
      <w:pPr>
        <w:spacing w:after="0" w:line="240" w:lineRule="auto"/>
        <w:jc w:val="both"/>
        <w:rPr>
          <w:rFonts w:ascii="Times New Roman" w:eastAsia="Times New Roman" w:hAnsi="Times New Roman" w:cs="Times New Roman"/>
          <w:sz w:val="24"/>
          <w:szCs w:val="24"/>
          <w:u w:val="single"/>
          <w:lang w:eastAsia="zh-CN"/>
        </w:rPr>
      </w:pPr>
    </w:p>
    <w:p w14:paraId="67D85C61" w14:textId="77777777"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b/>
          <w:sz w:val="24"/>
          <w:szCs w:val="24"/>
        </w:rPr>
        <w:tab/>
      </w:r>
      <w:r w:rsidRPr="004A304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725CF4FD" w14:textId="7B80D155" w:rsidR="00996932" w:rsidRPr="004A3045" w:rsidRDefault="00996932" w:rsidP="00996932">
      <w:pPr>
        <w:tabs>
          <w:tab w:val="left" w:pos="567"/>
        </w:tabs>
        <w:spacing w:after="0" w:line="240" w:lineRule="auto"/>
        <w:jc w:val="both"/>
        <w:rPr>
          <w:rFonts w:ascii="Times New Roman" w:eastAsia="Times New Roman" w:hAnsi="Times New Roman" w:cs="Times New Roman"/>
          <w:sz w:val="24"/>
          <w:szCs w:val="24"/>
        </w:rPr>
      </w:pPr>
      <w:r w:rsidRPr="004A3045">
        <w:rPr>
          <w:rFonts w:ascii="Times New Roman" w:eastAsia="Times New Roman" w:hAnsi="Times New Roman" w:cs="Times New Roman"/>
          <w:sz w:val="24"/>
          <w:szCs w:val="24"/>
        </w:rPr>
        <w:tab/>
        <w:t>Siūlom</w:t>
      </w:r>
      <w:r w:rsidR="004A3045">
        <w:rPr>
          <w:rFonts w:ascii="Times New Roman" w:eastAsia="Times New Roman" w:hAnsi="Times New Roman" w:cs="Times New Roman"/>
          <w:sz w:val="24"/>
          <w:szCs w:val="24"/>
        </w:rPr>
        <w:t>os</w:t>
      </w:r>
      <w:r w:rsidRPr="004A3045">
        <w:rPr>
          <w:rFonts w:ascii="Times New Roman" w:eastAsia="Times New Roman" w:hAnsi="Times New Roman" w:cs="Times New Roman"/>
          <w:sz w:val="24"/>
          <w:szCs w:val="24"/>
        </w:rPr>
        <w:t xml:space="preserve"> </w:t>
      </w:r>
      <w:r w:rsidR="004A3045">
        <w:rPr>
          <w:rFonts w:ascii="Times New Roman" w:eastAsia="Times New Roman" w:hAnsi="Times New Roman" w:cs="Times New Roman"/>
          <w:sz w:val="24"/>
          <w:szCs w:val="24"/>
        </w:rPr>
        <w:t>paslaugos</w:t>
      </w:r>
      <w:r w:rsidRPr="004A3045">
        <w:rPr>
          <w:rFonts w:ascii="Times New Roman" w:eastAsia="Times New Roman" w:hAnsi="Times New Roman" w:cs="Times New Roman"/>
          <w:sz w:val="24"/>
          <w:szCs w:val="24"/>
        </w:rPr>
        <w:t xml:space="preserve"> visiškai atitinka pirkimo dokumentuose nurodytus reikalavimus. </w:t>
      </w:r>
    </w:p>
    <w:p w14:paraId="5678EEC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86CD5A1" w14:textId="505E3136"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 xml:space="preserve">Informacija apie kiekvieno tiekėjų grupės partnerio savo jėgomis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4A3045" w:rsidRPr="004A3045" w14:paraId="1B777782" w14:textId="77777777" w:rsidTr="00C81F4D">
        <w:trPr>
          <w:jc w:val="center"/>
        </w:trPr>
        <w:tc>
          <w:tcPr>
            <w:tcW w:w="670" w:type="dxa"/>
            <w:vMerge w:val="restart"/>
            <w:vAlign w:val="center"/>
          </w:tcPr>
          <w:p w14:paraId="024C6812" w14:textId="77777777" w:rsidR="000F15B4" w:rsidRPr="004A3045" w:rsidRDefault="000F15B4" w:rsidP="000F15B4">
            <w:pPr>
              <w:jc w:val="center"/>
              <w:rPr>
                <w:b/>
                <w:sz w:val="24"/>
              </w:rPr>
            </w:pPr>
            <w:r w:rsidRPr="004A3045">
              <w:rPr>
                <w:b/>
                <w:sz w:val="24"/>
              </w:rPr>
              <w:t>Eil. Nr.</w:t>
            </w:r>
          </w:p>
        </w:tc>
        <w:tc>
          <w:tcPr>
            <w:tcW w:w="2368" w:type="dxa"/>
            <w:vMerge w:val="restart"/>
            <w:vAlign w:val="center"/>
          </w:tcPr>
          <w:p w14:paraId="48412147" w14:textId="77777777" w:rsidR="000F15B4" w:rsidRPr="004A3045" w:rsidRDefault="000F15B4" w:rsidP="000F15B4">
            <w:pPr>
              <w:jc w:val="center"/>
              <w:rPr>
                <w:b/>
                <w:sz w:val="24"/>
              </w:rPr>
            </w:pPr>
            <w:r w:rsidRPr="004A3045">
              <w:rPr>
                <w:b/>
                <w:sz w:val="24"/>
              </w:rPr>
              <w:t>Partnerio pavadinimas</w:t>
            </w:r>
          </w:p>
        </w:tc>
        <w:tc>
          <w:tcPr>
            <w:tcW w:w="3175" w:type="dxa"/>
            <w:vMerge w:val="restart"/>
            <w:vAlign w:val="center"/>
          </w:tcPr>
          <w:p w14:paraId="05A6771E" w14:textId="60DCA74D" w:rsidR="000F15B4" w:rsidRPr="004A3045" w:rsidRDefault="000F15B4" w:rsidP="000F15B4">
            <w:pPr>
              <w:jc w:val="center"/>
              <w:rPr>
                <w:b/>
                <w:sz w:val="24"/>
              </w:rPr>
            </w:pPr>
            <w:r w:rsidRPr="004A3045">
              <w:rPr>
                <w:b/>
                <w:sz w:val="24"/>
              </w:rPr>
              <w:t>Numatom</w:t>
            </w:r>
            <w:r w:rsidR="00E26D78">
              <w:rPr>
                <w:b/>
                <w:sz w:val="24"/>
              </w:rPr>
              <w:t>os</w:t>
            </w:r>
            <w:r w:rsidR="00F51EEE" w:rsidRPr="004A3045">
              <w:rPr>
                <w:b/>
                <w:sz w:val="24"/>
              </w:rPr>
              <w:t xml:space="preserve"> </w:t>
            </w:r>
            <w:r w:rsidR="001E028B">
              <w:rPr>
                <w:b/>
                <w:sz w:val="24"/>
              </w:rPr>
              <w:t xml:space="preserve">teikti </w:t>
            </w:r>
            <w:r w:rsidR="00E26D78">
              <w:rPr>
                <w:b/>
                <w:sz w:val="24"/>
              </w:rPr>
              <w:t>paslaugos</w:t>
            </w:r>
          </w:p>
        </w:tc>
        <w:tc>
          <w:tcPr>
            <w:tcW w:w="3415" w:type="dxa"/>
            <w:gridSpan w:val="2"/>
            <w:vAlign w:val="center"/>
          </w:tcPr>
          <w:p w14:paraId="5E34679A" w14:textId="6BAED445" w:rsidR="000F15B4" w:rsidRPr="004A3045" w:rsidRDefault="000F15B4" w:rsidP="000F15B4">
            <w:pPr>
              <w:jc w:val="center"/>
              <w:rPr>
                <w:b/>
                <w:sz w:val="24"/>
              </w:rPr>
            </w:pPr>
            <w:r w:rsidRPr="004A3045">
              <w:rPr>
                <w:b/>
                <w:sz w:val="24"/>
              </w:rPr>
              <w:t xml:space="preserve">Partnerio </w:t>
            </w:r>
            <w:r w:rsidR="00E26D78">
              <w:rPr>
                <w:b/>
                <w:sz w:val="24"/>
              </w:rPr>
              <w:t>paslaugų</w:t>
            </w:r>
            <w:r w:rsidRPr="004A3045">
              <w:rPr>
                <w:b/>
                <w:sz w:val="24"/>
              </w:rPr>
              <w:t xml:space="preserve"> dalies vertė pasiūlymo kainoje</w:t>
            </w:r>
          </w:p>
        </w:tc>
      </w:tr>
      <w:tr w:rsidR="004A3045" w:rsidRPr="004A3045" w14:paraId="3E49A313" w14:textId="77777777" w:rsidTr="00C81F4D">
        <w:trPr>
          <w:jc w:val="center"/>
        </w:trPr>
        <w:tc>
          <w:tcPr>
            <w:tcW w:w="670" w:type="dxa"/>
            <w:vMerge/>
          </w:tcPr>
          <w:p w14:paraId="513073AB" w14:textId="77777777" w:rsidR="000F15B4" w:rsidRPr="004A3045" w:rsidRDefault="000F15B4" w:rsidP="000F15B4">
            <w:pPr>
              <w:jc w:val="both"/>
              <w:rPr>
                <w:sz w:val="24"/>
              </w:rPr>
            </w:pPr>
          </w:p>
        </w:tc>
        <w:tc>
          <w:tcPr>
            <w:tcW w:w="2368" w:type="dxa"/>
            <w:vMerge/>
          </w:tcPr>
          <w:p w14:paraId="4AD23EDD" w14:textId="77777777" w:rsidR="000F15B4" w:rsidRPr="004A3045" w:rsidRDefault="000F15B4" w:rsidP="000F15B4">
            <w:pPr>
              <w:jc w:val="both"/>
              <w:rPr>
                <w:sz w:val="24"/>
              </w:rPr>
            </w:pPr>
          </w:p>
        </w:tc>
        <w:tc>
          <w:tcPr>
            <w:tcW w:w="3175" w:type="dxa"/>
            <w:vMerge/>
          </w:tcPr>
          <w:p w14:paraId="7EC272A8" w14:textId="77777777" w:rsidR="000F15B4" w:rsidRPr="004A3045" w:rsidRDefault="000F15B4" w:rsidP="000F15B4">
            <w:pPr>
              <w:jc w:val="both"/>
              <w:rPr>
                <w:sz w:val="24"/>
              </w:rPr>
            </w:pPr>
          </w:p>
        </w:tc>
        <w:tc>
          <w:tcPr>
            <w:tcW w:w="1707" w:type="dxa"/>
          </w:tcPr>
          <w:p w14:paraId="04B59716" w14:textId="77777777" w:rsidR="000F15B4" w:rsidRPr="004A3045" w:rsidRDefault="000F15B4" w:rsidP="000F15B4">
            <w:pPr>
              <w:jc w:val="center"/>
              <w:rPr>
                <w:b/>
                <w:sz w:val="24"/>
              </w:rPr>
            </w:pPr>
            <w:r w:rsidRPr="004A3045">
              <w:rPr>
                <w:b/>
                <w:sz w:val="24"/>
              </w:rPr>
              <w:t>EUR su PVM</w:t>
            </w:r>
          </w:p>
        </w:tc>
        <w:tc>
          <w:tcPr>
            <w:tcW w:w="1708" w:type="dxa"/>
          </w:tcPr>
          <w:p w14:paraId="4571EACD" w14:textId="77777777" w:rsidR="000F15B4" w:rsidRPr="004A3045" w:rsidRDefault="000F15B4" w:rsidP="000F15B4">
            <w:pPr>
              <w:jc w:val="center"/>
              <w:rPr>
                <w:b/>
                <w:sz w:val="24"/>
              </w:rPr>
            </w:pPr>
            <w:r w:rsidRPr="004A3045">
              <w:rPr>
                <w:b/>
                <w:sz w:val="24"/>
              </w:rPr>
              <w:t>Proc.</w:t>
            </w:r>
          </w:p>
        </w:tc>
      </w:tr>
      <w:tr w:rsidR="004A3045" w:rsidRPr="004A3045" w14:paraId="0E0B627D" w14:textId="77777777" w:rsidTr="00C81F4D">
        <w:trPr>
          <w:jc w:val="center"/>
        </w:trPr>
        <w:tc>
          <w:tcPr>
            <w:tcW w:w="670" w:type="dxa"/>
          </w:tcPr>
          <w:p w14:paraId="2A01D942" w14:textId="77777777" w:rsidR="000F15B4" w:rsidRPr="004A3045" w:rsidRDefault="000F15B4" w:rsidP="000F15B4">
            <w:pPr>
              <w:jc w:val="both"/>
              <w:rPr>
                <w:sz w:val="24"/>
              </w:rPr>
            </w:pPr>
          </w:p>
        </w:tc>
        <w:tc>
          <w:tcPr>
            <w:tcW w:w="2368" w:type="dxa"/>
          </w:tcPr>
          <w:p w14:paraId="23F88C26" w14:textId="77777777" w:rsidR="000F15B4" w:rsidRPr="004A3045" w:rsidRDefault="000F15B4" w:rsidP="000F15B4">
            <w:pPr>
              <w:jc w:val="both"/>
              <w:rPr>
                <w:sz w:val="24"/>
              </w:rPr>
            </w:pPr>
          </w:p>
        </w:tc>
        <w:tc>
          <w:tcPr>
            <w:tcW w:w="3175" w:type="dxa"/>
          </w:tcPr>
          <w:p w14:paraId="1125591C" w14:textId="77777777" w:rsidR="000F15B4" w:rsidRPr="004A3045" w:rsidRDefault="000F15B4" w:rsidP="000F15B4">
            <w:pPr>
              <w:jc w:val="both"/>
              <w:rPr>
                <w:sz w:val="24"/>
              </w:rPr>
            </w:pPr>
          </w:p>
        </w:tc>
        <w:tc>
          <w:tcPr>
            <w:tcW w:w="1707" w:type="dxa"/>
          </w:tcPr>
          <w:p w14:paraId="60D84FB3" w14:textId="77777777" w:rsidR="000F15B4" w:rsidRPr="004A3045" w:rsidRDefault="000F15B4" w:rsidP="000F15B4">
            <w:pPr>
              <w:jc w:val="both"/>
              <w:rPr>
                <w:sz w:val="24"/>
              </w:rPr>
            </w:pPr>
          </w:p>
        </w:tc>
        <w:tc>
          <w:tcPr>
            <w:tcW w:w="1708" w:type="dxa"/>
          </w:tcPr>
          <w:p w14:paraId="65767FA2" w14:textId="77777777" w:rsidR="000F15B4" w:rsidRPr="004A3045" w:rsidRDefault="000F15B4" w:rsidP="000F15B4">
            <w:pPr>
              <w:jc w:val="both"/>
              <w:rPr>
                <w:sz w:val="24"/>
              </w:rPr>
            </w:pPr>
          </w:p>
        </w:tc>
      </w:tr>
      <w:tr w:rsidR="000F15B4" w:rsidRPr="004A3045" w14:paraId="2A9C8DDC" w14:textId="77777777" w:rsidTr="00C81F4D">
        <w:trPr>
          <w:jc w:val="center"/>
        </w:trPr>
        <w:tc>
          <w:tcPr>
            <w:tcW w:w="6213" w:type="dxa"/>
            <w:gridSpan w:val="3"/>
          </w:tcPr>
          <w:p w14:paraId="65CE19D1" w14:textId="77777777" w:rsidR="000F15B4" w:rsidRPr="004A3045" w:rsidRDefault="000F15B4" w:rsidP="000F15B4">
            <w:pPr>
              <w:jc w:val="right"/>
              <w:rPr>
                <w:b/>
                <w:sz w:val="24"/>
              </w:rPr>
            </w:pPr>
            <w:r w:rsidRPr="004A3045">
              <w:rPr>
                <w:b/>
                <w:sz w:val="24"/>
              </w:rPr>
              <w:t>Viso:</w:t>
            </w:r>
          </w:p>
        </w:tc>
        <w:tc>
          <w:tcPr>
            <w:tcW w:w="1707" w:type="dxa"/>
          </w:tcPr>
          <w:p w14:paraId="2EC160E9" w14:textId="77777777" w:rsidR="000F15B4" w:rsidRPr="004A3045" w:rsidRDefault="000F15B4" w:rsidP="000F15B4">
            <w:pPr>
              <w:jc w:val="both"/>
              <w:rPr>
                <w:sz w:val="24"/>
              </w:rPr>
            </w:pPr>
          </w:p>
        </w:tc>
        <w:tc>
          <w:tcPr>
            <w:tcW w:w="1708" w:type="dxa"/>
          </w:tcPr>
          <w:p w14:paraId="4BAF9965" w14:textId="77777777" w:rsidR="000F15B4" w:rsidRPr="004A3045" w:rsidRDefault="000F15B4" w:rsidP="000F15B4">
            <w:pPr>
              <w:jc w:val="both"/>
              <w:rPr>
                <w:sz w:val="24"/>
              </w:rPr>
            </w:pPr>
          </w:p>
        </w:tc>
      </w:tr>
    </w:tbl>
    <w:p w14:paraId="52FB066A"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0331F404"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4A3045" w:rsidRPr="004A3045" w14:paraId="1621F8C4" w14:textId="77777777" w:rsidTr="00C81F4D">
        <w:trPr>
          <w:jc w:val="center"/>
        </w:trPr>
        <w:tc>
          <w:tcPr>
            <w:tcW w:w="670" w:type="dxa"/>
            <w:vMerge w:val="restart"/>
            <w:vAlign w:val="center"/>
          </w:tcPr>
          <w:p w14:paraId="2E6AF952" w14:textId="77777777" w:rsidR="000F15B4" w:rsidRPr="004A3045" w:rsidRDefault="000F15B4" w:rsidP="000F15B4">
            <w:pPr>
              <w:jc w:val="center"/>
              <w:rPr>
                <w:b/>
                <w:sz w:val="24"/>
              </w:rPr>
            </w:pPr>
            <w:r w:rsidRPr="004A3045">
              <w:rPr>
                <w:b/>
                <w:sz w:val="24"/>
              </w:rPr>
              <w:t>Eil. Nr.</w:t>
            </w:r>
          </w:p>
        </w:tc>
        <w:tc>
          <w:tcPr>
            <w:tcW w:w="2371" w:type="dxa"/>
            <w:vMerge w:val="restart"/>
            <w:vAlign w:val="center"/>
          </w:tcPr>
          <w:p w14:paraId="58EB9DA6" w14:textId="77777777" w:rsidR="000F15B4" w:rsidRPr="004A3045" w:rsidRDefault="000F15B4" w:rsidP="000F15B4">
            <w:pPr>
              <w:jc w:val="center"/>
              <w:rPr>
                <w:b/>
                <w:sz w:val="24"/>
              </w:rPr>
            </w:pPr>
            <w:r w:rsidRPr="004A3045">
              <w:rPr>
                <w:b/>
                <w:sz w:val="24"/>
              </w:rPr>
              <w:t>Pavadinimas, kodas ir adresas</w:t>
            </w:r>
          </w:p>
        </w:tc>
        <w:tc>
          <w:tcPr>
            <w:tcW w:w="3173" w:type="dxa"/>
            <w:vMerge w:val="restart"/>
            <w:vAlign w:val="center"/>
          </w:tcPr>
          <w:p w14:paraId="620BD87F" w14:textId="3FD6F28D" w:rsidR="000F15B4" w:rsidRPr="004A3045" w:rsidRDefault="00817C96" w:rsidP="000F15B4">
            <w:pPr>
              <w:jc w:val="center"/>
              <w:rPr>
                <w:b/>
                <w:sz w:val="24"/>
              </w:rPr>
            </w:pPr>
            <w:r w:rsidRPr="004A3045">
              <w:rPr>
                <w:b/>
                <w:sz w:val="24"/>
              </w:rPr>
              <w:t>Numatom</w:t>
            </w:r>
            <w:r w:rsidR="001E028B">
              <w:rPr>
                <w:b/>
                <w:sz w:val="24"/>
              </w:rPr>
              <w:t>os</w:t>
            </w:r>
            <w:r w:rsidRPr="004A3045">
              <w:rPr>
                <w:b/>
                <w:sz w:val="24"/>
              </w:rPr>
              <w:t xml:space="preserve"> </w:t>
            </w:r>
            <w:r w:rsidR="001E028B">
              <w:rPr>
                <w:b/>
                <w:sz w:val="24"/>
              </w:rPr>
              <w:t>teikti paslaugos</w:t>
            </w:r>
          </w:p>
        </w:tc>
        <w:tc>
          <w:tcPr>
            <w:tcW w:w="3414" w:type="dxa"/>
            <w:gridSpan w:val="2"/>
            <w:vAlign w:val="center"/>
          </w:tcPr>
          <w:p w14:paraId="7B7D6F41" w14:textId="77777777" w:rsidR="000F15B4" w:rsidRPr="004A3045" w:rsidRDefault="000F15B4" w:rsidP="000F15B4">
            <w:pPr>
              <w:jc w:val="center"/>
              <w:rPr>
                <w:b/>
                <w:sz w:val="24"/>
              </w:rPr>
            </w:pPr>
            <w:r w:rsidRPr="004A3045">
              <w:rPr>
                <w:b/>
                <w:sz w:val="24"/>
              </w:rPr>
              <w:t>Pirkimo sutarties dalis pasiūlymo kainoje, kuriai ketinama pasitelkti subtiekėjus</w:t>
            </w:r>
          </w:p>
        </w:tc>
      </w:tr>
      <w:tr w:rsidR="004A3045" w:rsidRPr="004A3045" w14:paraId="072D10E4" w14:textId="77777777" w:rsidTr="00C81F4D">
        <w:trPr>
          <w:jc w:val="center"/>
        </w:trPr>
        <w:tc>
          <w:tcPr>
            <w:tcW w:w="670" w:type="dxa"/>
            <w:vMerge/>
            <w:vAlign w:val="center"/>
          </w:tcPr>
          <w:p w14:paraId="30513D43" w14:textId="77777777" w:rsidR="000F15B4" w:rsidRPr="004A3045" w:rsidRDefault="000F15B4" w:rsidP="000F15B4">
            <w:pPr>
              <w:jc w:val="center"/>
              <w:rPr>
                <w:b/>
                <w:sz w:val="24"/>
              </w:rPr>
            </w:pPr>
          </w:p>
        </w:tc>
        <w:tc>
          <w:tcPr>
            <w:tcW w:w="2371" w:type="dxa"/>
            <w:vMerge/>
            <w:vAlign w:val="center"/>
          </w:tcPr>
          <w:p w14:paraId="37A806D0" w14:textId="77777777" w:rsidR="000F15B4" w:rsidRPr="004A3045" w:rsidRDefault="000F15B4" w:rsidP="000F15B4">
            <w:pPr>
              <w:jc w:val="center"/>
              <w:rPr>
                <w:b/>
                <w:sz w:val="24"/>
              </w:rPr>
            </w:pPr>
          </w:p>
        </w:tc>
        <w:tc>
          <w:tcPr>
            <w:tcW w:w="3173" w:type="dxa"/>
            <w:vMerge/>
            <w:vAlign w:val="center"/>
          </w:tcPr>
          <w:p w14:paraId="441A1A60" w14:textId="77777777" w:rsidR="000F15B4" w:rsidRPr="004A3045" w:rsidRDefault="000F15B4" w:rsidP="000F15B4">
            <w:pPr>
              <w:jc w:val="center"/>
              <w:rPr>
                <w:b/>
                <w:sz w:val="24"/>
              </w:rPr>
            </w:pPr>
          </w:p>
        </w:tc>
        <w:tc>
          <w:tcPr>
            <w:tcW w:w="2062" w:type="dxa"/>
            <w:vAlign w:val="center"/>
          </w:tcPr>
          <w:p w14:paraId="3872B349" w14:textId="77777777" w:rsidR="000F15B4" w:rsidRPr="004A3045" w:rsidRDefault="000F15B4" w:rsidP="000F15B4">
            <w:pPr>
              <w:jc w:val="center"/>
              <w:rPr>
                <w:b/>
                <w:sz w:val="24"/>
              </w:rPr>
            </w:pPr>
            <w:r w:rsidRPr="004A3045">
              <w:rPr>
                <w:b/>
                <w:sz w:val="24"/>
              </w:rPr>
              <w:t>EUR su PVM</w:t>
            </w:r>
          </w:p>
        </w:tc>
        <w:tc>
          <w:tcPr>
            <w:tcW w:w="1352" w:type="dxa"/>
            <w:vAlign w:val="center"/>
          </w:tcPr>
          <w:p w14:paraId="2354CC44" w14:textId="77777777" w:rsidR="000F15B4" w:rsidRPr="004A3045" w:rsidRDefault="000F15B4" w:rsidP="000F15B4">
            <w:pPr>
              <w:jc w:val="center"/>
              <w:rPr>
                <w:b/>
                <w:sz w:val="24"/>
              </w:rPr>
            </w:pPr>
            <w:r w:rsidRPr="004A3045">
              <w:rPr>
                <w:b/>
                <w:sz w:val="24"/>
              </w:rPr>
              <w:t>Proc.</w:t>
            </w:r>
          </w:p>
        </w:tc>
      </w:tr>
      <w:tr w:rsidR="004A3045" w:rsidRPr="004A3045" w14:paraId="48F3E49C" w14:textId="77777777" w:rsidTr="00C81F4D">
        <w:trPr>
          <w:jc w:val="center"/>
        </w:trPr>
        <w:tc>
          <w:tcPr>
            <w:tcW w:w="9628" w:type="dxa"/>
            <w:gridSpan w:val="5"/>
          </w:tcPr>
          <w:p w14:paraId="66EDB98B" w14:textId="77777777" w:rsidR="000F15B4" w:rsidRPr="004A3045" w:rsidRDefault="000F15B4" w:rsidP="000F15B4">
            <w:pPr>
              <w:jc w:val="center"/>
              <w:rPr>
                <w:b/>
                <w:sz w:val="24"/>
              </w:rPr>
            </w:pPr>
            <w:r w:rsidRPr="004A3045">
              <w:rPr>
                <w:b/>
                <w:sz w:val="24"/>
              </w:rPr>
              <w:t>Subtiekėjai ir tretieji asmenys, kurių pajėgumais remiamasi įrodinėjant kvalifikacijos atitiktį</w:t>
            </w:r>
          </w:p>
        </w:tc>
      </w:tr>
      <w:tr w:rsidR="004A3045" w:rsidRPr="004A3045" w14:paraId="4468DE45" w14:textId="77777777" w:rsidTr="00C81F4D">
        <w:trPr>
          <w:jc w:val="center"/>
        </w:trPr>
        <w:tc>
          <w:tcPr>
            <w:tcW w:w="670" w:type="dxa"/>
          </w:tcPr>
          <w:p w14:paraId="4F9609B7" w14:textId="77777777" w:rsidR="000F15B4" w:rsidRPr="004A3045" w:rsidRDefault="000F15B4" w:rsidP="000F15B4">
            <w:pPr>
              <w:jc w:val="both"/>
              <w:rPr>
                <w:sz w:val="24"/>
              </w:rPr>
            </w:pPr>
          </w:p>
        </w:tc>
        <w:tc>
          <w:tcPr>
            <w:tcW w:w="2371" w:type="dxa"/>
          </w:tcPr>
          <w:p w14:paraId="49FF918A" w14:textId="77777777" w:rsidR="000F15B4" w:rsidRPr="004A3045" w:rsidRDefault="000F15B4" w:rsidP="000F15B4">
            <w:pPr>
              <w:jc w:val="both"/>
              <w:rPr>
                <w:sz w:val="24"/>
              </w:rPr>
            </w:pPr>
          </w:p>
        </w:tc>
        <w:tc>
          <w:tcPr>
            <w:tcW w:w="3173" w:type="dxa"/>
          </w:tcPr>
          <w:p w14:paraId="6C7F2FB9" w14:textId="77777777" w:rsidR="000F15B4" w:rsidRPr="004A3045" w:rsidRDefault="000F15B4" w:rsidP="000F15B4">
            <w:pPr>
              <w:jc w:val="both"/>
              <w:rPr>
                <w:sz w:val="24"/>
              </w:rPr>
            </w:pPr>
          </w:p>
        </w:tc>
        <w:tc>
          <w:tcPr>
            <w:tcW w:w="2062" w:type="dxa"/>
          </w:tcPr>
          <w:p w14:paraId="6656CF2E" w14:textId="77777777" w:rsidR="000F15B4" w:rsidRPr="004A3045" w:rsidRDefault="000F15B4" w:rsidP="000F15B4">
            <w:pPr>
              <w:jc w:val="both"/>
              <w:rPr>
                <w:sz w:val="24"/>
              </w:rPr>
            </w:pPr>
          </w:p>
        </w:tc>
        <w:tc>
          <w:tcPr>
            <w:tcW w:w="1352" w:type="dxa"/>
          </w:tcPr>
          <w:p w14:paraId="2B570508" w14:textId="77777777" w:rsidR="000F15B4" w:rsidRPr="004A3045" w:rsidRDefault="000F15B4" w:rsidP="000F15B4">
            <w:pPr>
              <w:jc w:val="both"/>
              <w:rPr>
                <w:sz w:val="24"/>
              </w:rPr>
            </w:pPr>
          </w:p>
        </w:tc>
      </w:tr>
      <w:tr w:rsidR="004A3045" w:rsidRPr="004A3045" w14:paraId="540820FA" w14:textId="77777777" w:rsidTr="00C81F4D">
        <w:trPr>
          <w:jc w:val="center"/>
        </w:trPr>
        <w:tc>
          <w:tcPr>
            <w:tcW w:w="670" w:type="dxa"/>
          </w:tcPr>
          <w:p w14:paraId="0623D928" w14:textId="77777777" w:rsidR="000F15B4" w:rsidRPr="004A3045" w:rsidRDefault="000F15B4" w:rsidP="000F15B4">
            <w:pPr>
              <w:jc w:val="both"/>
              <w:rPr>
                <w:sz w:val="24"/>
              </w:rPr>
            </w:pPr>
          </w:p>
        </w:tc>
        <w:tc>
          <w:tcPr>
            <w:tcW w:w="2371" w:type="dxa"/>
          </w:tcPr>
          <w:p w14:paraId="284E9013" w14:textId="77777777" w:rsidR="000F15B4" w:rsidRPr="004A3045" w:rsidRDefault="000F15B4" w:rsidP="000F15B4">
            <w:pPr>
              <w:jc w:val="both"/>
              <w:rPr>
                <w:sz w:val="24"/>
              </w:rPr>
            </w:pPr>
          </w:p>
        </w:tc>
        <w:tc>
          <w:tcPr>
            <w:tcW w:w="3173" w:type="dxa"/>
          </w:tcPr>
          <w:p w14:paraId="68F9F9BF" w14:textId="77777777" w:rsidR="000F15B4" w:rsidRPr="004A3045" w:rsidRDefault="000F15B4" w:rsidP="000F15B4">
            <w:pPr>
              <w:jc w:val="both"/>
              <w:rPr>
                <w:sz w:val="24"/>
              </w:rPr>
            </w:pPr>
          </w:p>
        </w:tc>
        <w:tc>
          <w:tcPr>
            <w:tcW w:w="2062" w:type="dxa"/>
          </w:tcPr>
          <w:p w14:paraId="58EF1437" w14:textId="77777777" w:rsidR="000F15B4" w:rsidRPr="004A3045" w:rsidRDefault="000F15B4" w:rsidP="000F15B4">
            <w:pPr>
              <w:jc w:val="both"/>
              <w:rPr>
                <w:sz w:val="24"/>
              </w:rPr>
            </w:pPr>
          </w:p>
        </w:tc>
        <w:tc>
          <w:tcPr>
            <w:tcW w:w="1352" w:type="dxa"/>
          </w:tcPr>
          <w:p w14:paraId="66E7572C" w14:textId="77777777" w:rsidR="000F15B4" w:rsidRPr="004A3045" w:rsidRDefault="000F15B4" w:rsidP="000F15B4">
            <w:pPr>
              <w:jc w:val="both"/>
              <w:rPr>
                <w:sz w:val="24"/>
              </w:rPr>
            </w:pPr>
          </w:p>
        </w:tc>
      </w:tr>
      <w:tr w:rsidR="004A3045" w:rsidRPr="004A3045" w14:paraId="3AF1FA38" w14:textId="77777777" w:rsidTr="00C81F4D">
        <w:trPr>
          <w:jc w:val="center"/>
        </w:trPr>
        <w:tc>
          <w:tcPr>
            <w:tcW w:w="6214" w:type="dxa"/>
            <w:gridSpan w:val="3"/>
          </w:tcPr>
          <w:p w14:paraId="56E60989" w14:textId="77777777" w:rsidR="000F15B4" w:rsidRPr="004A3045" w:rsidRDefault="000F15B4" w:rsidP="000F15B4">
            <w:pPr>
              <w:jc w:val="right"/>
              <w:rPr>
                <w:sz w:val="24"/>
              </w:rPr>
            </w:pPr>
            <w:r w:rsidRPr="004A3045">
              <w:rPr>
                <w:b/>
                <w:sz w:val="24"/>
              </w:rPr>
              <w:t>Viso:</w:t>
            </w:r>
          </w:p>
        </w:tc>
        <w:tc>
          <w:tcPr>
            <w:tcW w:w="2062" w:type="dxa"/>
          </w:tcPr>
          <w:p w14:paraId="5208AA21" w14:textId="77777777" w:rsidR="000F15B4" w:rsidRPr="004A3045" w:rsidRDefault="000F15B4" w:rsidP="000F15B4">
            <w:pPr>
              <w:jc w:val="both"/>
              <w:rPr>
                <w:sz w:val="24"/>
              </w:rPr>
            </w:pPr>
          </w:p>
        </w:tc>
        <w:tc>
          <w:tcPr>
            <w:tcW w:w="1352" w:type="dxa"/>
          </w:tcPr>
          <w:p w14:paraId="31739A44" w14:textId="77777777" w:rsidR="000F15B4" w:rsidRPr="004A3045" w:rsidRDefault="000F15B4" w:rsidP="000F15B4">
            <w:pPr>
              <w:jc w:val="both"/>
              <w:rPr>
                <w:sz w:val="24"/>
              </w:rPr>
            </w:pPr>
          </w:p>
        </w:tc>
      </w:tr>
      <w:tr w:rsidR="004A3045" w:rsidRPr="004A3045" w14:paraId="0D74A267" w14:textId="77777777" w:rsidTr="00C81F4D">
        <w:trPr>
          <w:jc w:val="center"/>
        </w:trPr>
        <w:tc>
          <w:tcPr>
            <w:tcW w:w="9628" w:type="dxa"/>
            <w:gridSpan w:val="5"/>
          </w:tcPr>
          <w:p w14:paraId="7019162D" w14:textId="77777777" w:rsidR="000F15B4" w:rsidRPr="004A3045" w:rsidRDefault="000F15B4" w:rsidP="000F15B4">
            <w:pPr>
              <w:jc w:val="center"/>
              <w:rPr>
                <w:b/>
                <w:sz w:val="24"/>
              </w:rPr>
            </w:pPr>
            <w:r w:rsidRPr="004A3045">
              <w:rPr>
                <w:b/>
                <w:sz w:val="24"/>
              </w:rPr>
              <w:t>Kiti žinomi subtiekėjai, kurie bus pasitelkti vykdant pirkimo sutartį ir kurių pajėgumais nesiremiama įrodinėjant kvalifikacijos atitiktį</w:t>
            </w:r>
          </w:p>
        </w:tc>
      </w:tr>
      <w:tr w:rsidR="004A3045" w:rsidRPr="004A3045" w14:paraId="6C2F91EC" w14:textId="77777777" w:rsidTr="00C81F4D">
        <w:trPr>
          <w:jc w:val="center"/>
        </w:trPr>
        <w:tc>
          <w:tcPr>
            <w:tcW w:w="670" w:type="dxa"/>
          </w:tcPr>
          <w:p w14:paraId="4E870C2E" w14:textId="77777777" w:rsidR="000F15B4" w:rsidRPr="004A3045" w:rsidRDefault="000F15B4" w:rsidP="000F15B4">
            <w:pPr>
              <w:jc w:val="both"/>
              <w:rPr>
                <w:sz w:val="24"/>
              </w:rPr>
            </w:pPr>
          </w:p>
        </w:tc>
        <w:tc>
          <w:tcPr>
            <w:tcW w:w="2371" w:type="dxa"/>
          </w:tcPr>
          <w:p w14:paraId="2DEB147B" w14:textId="77777777" w:rsidR="000F15B4" w:rsidRPr="004A3045" w:rsidRDefault="000F15B4" w:rsidP="000F15B4">
            <w:pPr>
              <w:jc w:val="both"/>
              <w:rPr>
                <w:sz w:val="24"/>
              </w:rPr>
            </w:pPr>
          </w:p>
        </w:tc>
        <w:tc>
          <w:tcPr>
            <w:tcW w:w="3173" w:type="dxa"/>
          </w:tcPr>
          <w:p w14:paraId="2E7D8F5F" w14:textId="77777777" w:rsidR="000F15B4" w:rsidRPr="004A3045" w:rsidRDefault="000F15B4" w:rsidP="000F15B4">
            <w:pPr>
              <w:jc w:val="both"/>
              <w:rPr>
                <w:sz w:val="24"/>
              </w:rPr>
            </w:pPr>
          </w:p>
        </w:tc>
        <w:tc>
          <w:tcPr>
            <w:tcW w:w="2062" w:type="dxa"/>
          </w:tcPr>
          <w:p w14:paraId="21F1FD70" w14:textId="77777777" w:rsidR="000F15B4" w:rsidRPr="004A3045" w:rsidRDefault="000F15B4" w:rsidP="000F15B4">
            <w:pPr>
              <w:jc w:val="both"/>
              <w:rPr>
                <w:sz w:val="24"/>
              </w:rPr>
            </w:pPr>
          </w:p>
        </w:tc>
        <w:tc>
          <w:tcPr>
            <w:tcW w:w="1352" w:type="dxa"/>
          </w:tcPr>
          <w:p w14:paraId="5B9487EE" w14:textId="77777777" w:rsidR="000F15B4" w:rsidRPr="004A3045" w:rsidRDefault="000F15B4" w:rsidP="000F15B4">
            <w:pPr>
              <w:jc w:val="both"/>
              <w:rPr>
                <w:sz w:val="24"/>
              </w:rPr>
            </w:pPr>
          </w:p>
        </w:tc>
      </w:tr>
      <w:tr w:rsidR="000F15B4" w:rsidRPr="004A3045" w14:paraId="4154E65B" w14:textId="77777777" w:rsidTr="00C81F4D">
        <w:trPr>
          <w:jc w:val="center"/>
        </w:trPr>
        <w:tc>
          <w:tcPr>
            <w:tcW w:w="6214" w:type="dxa"/>
            <w:gridSpan w:val="3"/>
          </w:tcPr>
          <w:p w14:paraId="74BB704E" w14:textId="77777777" w:rsidR="000F15B4" w:rsidRPr="004A3045" w:rsidRDefault="000F15B4" w:rsidP="000F15B4">
            <w:pPr>
              <w:jc w:val="right"/>
              <w:rPr>
                <w:b/>
                <w:sz w:val="24"/>
              </w:rPr>
            </w:pPr>
            <w:r w:rsidRPr="004A3045">
              <w:rPr>
                <w:b/>
                <w:sz w:val="24"/>
              </w:rPr>
              <w:t>Viso:</w:t>
            </w:r>
          </w:p>
        </w:tc>
        <w:tc>
          <w:tcPr>
            <w:tcW w:w="2062" w:type="dxa"/>
          </w:tcPr>
          <w:p w14:paraId="55D049D5" w14:textId="77777777" w:rsidR="000F15B4" w:rsidRPr="004A3045" w:rsidRDefault="000F15B4" w:rsidP="000F15B4">
            <w:pPr>
              <w:jc w:val="both"/>
              <w:rPr>
                <w:sz w:val="24"/>
              </w:rPr>
            </w:pPr>
          </w:p>
        </w:tc>
        <w:tc>
          <w:tcPr>
            <w:tcW w:w="1352" w:type="dxa"/>
          </w:tcPr>
          <w:p w14:paraId="32AD66FE" w14:textId="77777777" w:rsidR="000F15B4" w:rsidRPr="004A3045" w:rsidRDefault="000F15B4" w:rsidP="000F15B4">
            <w:pPr>
              <w:jc w:val="both"/>
              <w:rPr>
                <w:sz w:val="24"/>
              </w:rPr>
            </w:pPr>
          </w:p>
        </w:tc>
      </w:tr>
    </w:tbl>
    <w:p w14:paraId="711600DB"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742BBC8E" w14:textId="051CAC1A" w:rsidR="000F15B4" w:rsidRPr="004A3045" w:rsidRDefault="000F15B4" w:rsidP="000F15B4">
      <w:pPr>
        <w:spacing w:after="0" w:line="240" w:lineRule="auto"/>
        <w:ind w:firstLine="567"/>
        <w:contextualSpacing/>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b/>
          <w:sz w:val="24"/>
          <w:szCs w:val="20"/>
          <w:lang w:eastAsia="zh-CN"/>
        </w:rPr>
        <w:t xml:space="preserve">Pastaba. </w:t>
      </w:r>
      <w:r w:rsidRPr="004A3045">
        <w:rPr>
          <w:rFonts w:ascii="Times New Roman" w:eastAsia="Times New Roman" w:hAnsi="Times New Roman" w:cs="Times New Roman"/>
          <w:sz w:val="24"/>
          <w:szCs w:val="20"/>
          <w:lang w:eastAsia="zh-CN"/>
        </w:rPr>
        <w:t xml:space="preserve">Tiekėjo (tiekėjų grupės partnerių) ir subtiekėjų bendra numatomų </w:t>
      </w:r>
      <w:r w:rsidR="001E028B">
        <w:rPr>
          <w:rFonts w:ascii="Times New Roman" w:eastAsia="Times New Roman" w:hAnsi="Times New Roman" w:cs="Times New Roman"/>
          <w:sz w:val="24"/>
          <w:szCs w:val="20"/>
          <w:lang w:eastAsia="zh-CN"/>
        </w:rPr>
        <w:t>teikti paslaugų</w:t>
      </w:r>
      <w:r w:rsidRPr="004A3045">
        <w:rPr>
          <w:rFonts w:ascii="Times New Roman" w:eastAsia="Times New Roman" w:hAnsi="Times New Roman" w:cs="Times New Roman"/>
          <w:sz w:val="24"/>
          <w:szCs w:val="20"/>
          <w:lang w:eastAsia="zh-CN"/>
        </w:rPr>
        <w:t xml:space="preserve"> vertė turi atitikti bendrą pasiūlymo sumą EUR su PVM.</w:t>
      </w:r>
    </w:p>
    <w:p w14:paraId="4CED7C1C"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DBF26FF" w14:textId="66E62A6E" w:rsidR="000F15B4" w:rsidRPr="004A3045" w:rsidRDefault="000F15B4" w:rsidP="000F15B4">
      <w:pPr>
        <w:spacing w:after="200" w:line="240" w:lineRule="auto"/>
        <w:ind w:firstLine="567"/>
        <w:jc w:val="both"/>
        <w:rPr>
          <w:rFonts w:ascii="Times New Roman" w:eastAsia="Times New Roman" w:hAnsi="Times New Roman" w:cs="Times New Roman"/>
          <w:b/>
          <w:bCs/>
          <w:sz w:val="24"/>
          <w:szCs w:val="20"/>
          <w:u w:val="single"/>
          <w:lang w:eastAsia="zh-CN"/>
        </w:rPr>
      </w:pPr>
      <w:r w:rsidRPr="004A3045">
        <w:rPr>
          <w:rFonts w:ascii="Times New Roman" w:eastAsia="Times New Roman" w:hAnsi="Times New Roman" w:cs="Times New Roman"/>
          <w:b/>
          <w:bCs/>
          <w:sz w:val="24"/>
          <w:szCs w:val="20"/>
          <w:u w:val="single"/>
          <w:lang w:eastAsia="zh-CN"/>
        </w:rPr>
        <w:lastRenderedPageBreak/>
        <w:t>Siūlom</w:t>
      </w:r>
      <w:r w:rsidR="001E028B">
        <w:rPr>
          <w:rFonts w:ascii="Times New Roman" w:eastAsia="Times New Roman" w:hAnsi="Times New Roman" w:cs="Times New Roman"/>
          <w:b/>
          <w:bCs/>
          <w:sz w:val="24"/>
          <w:szCs w:val="20"/>
          <w:u w:val="single"/>
          <w:lang w:eastAsia="zh-CN"/>
        </w:rPr>
        <w:t>os</w:t>
      </w:r>
      <w:r w:rsidRPr="004A3045">
        <w:rPr>
          <w:rFonts w:ascii="Times New Roman" w:eastAsia="Times New Roman" w:hAnsi="Times New Roman" w:cs="Times New Roman"/>
          <w:b/>
          <w:bCs/>
          <w:sz w:val="24"/>
          <w:szCs w:val="20"/>
          <w:u w:val="single"/>
          <w:lang w:eastAsia="zh-CN"/>
        </w:rPr>
        <w:t xml:space="preserve"> </w:t>
      </w:r>
      <w:r w:rsidR="001E028B">
        <w:rPr>
          <w:rFonts w:ascii="Times New Roman" w:eastAsia="Times New Roman" w:hAnsi="Times New Roman" w:cs="Times New Roman"/>
          <w:b/>
          <w:bCs/>
          <w:sz w:val="24"/>
          <w:szCs w:val="20"/>
          <w:u w:val="single"/>
          <w:lang w:eastAsia="zh-CN"/>
        </w:rPr>
        <w:t xml:space="preserve">paslaugos </w:t>
      </w:r>
      <w:r w:rsidRPr="004A3045">
        <w:rPr>
          <w:rFonts w:ascii="Times New Roman" w:eastAsia="Times New Roman" w:hAnsi="Times New Roman" w:cs="Times New Roman"/>
          <w:b/>
          <w:bCs/>
          <w:sz w:val="24"/>
          <w:szCs w:val="20"/>
          <w:u w:val="single"/>
          <w:lang w:eastAsia="zh-CN"/>
        </w:rPr>
        <w:t xml:space="preserve">visiškai atitinka pirkimo dokumentuose nurodytus reikalavimus. </w:t>
      </w:r>
    </w:p>
    <w:p w14:paraId="3947E2E6"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4A3045" w:rsidRPr="004A3045" w14:paraId="51D5A912" w14:textId="77777777" w:rsidTr="00046857">
        <w:trPr>
          <w:jc w:val="center"/>
        </w:trPr>
        <w:tc>
          <w:tcPr>
            <w:tcW w:w="675" w:type="dxa"/>
          </w:tcPr>
          <w:p w14:paraId="15D8585D" w14:textId="77777777" w:rsidR="000F15B4" w:rsidRPr="004A3045" w:rsidRDefault="000F15B4" w:rsidP="000F15B4">
            <w:pPr>
              <w:jc w:val="center"/>
              <w:rPr>
                <w:b/>
                <w:sz w:val="24"/>
              </w:rPr>
            </w:pPr>
            <w:r w:rsidRPr="004A3045">
              <w:rPr>
                <w:b/>
                <w:sz w:val="24"/>
              </w:rPr>
              <w:t>Eil. Nr.</w:t>
            </w:r>
          </w:p>
        </w:tc>
        <w:tc>
          <w:tcPr>
            <w:tcW w:w="4111" w:type="dxa"/>
          </w:tcPr>
          <w:p w14:paraId="27C2B437" w14:textId="77777777" w:rsidR="000F15B4" w:rsidRPr="004A3045" w:rsidRDefault="000F15B4" w:rsidP="000F15B4">
            <w:pPr>
              <w:jc w:val="center"/>
              <w:rPr>
                <w:b/>
                <w:sz w:val="24"/>
              </w:rPr>
            </w:pPr>
            <w:r w:rsidRPr="004A3045">
              <w:rPr>
                <w:b/>
                <w:sz w:val="24"/>
              </w:rPr>
              <w:t>Vardas ir pavardė</w:t>
            </w:r>
          </w:p>
        </w:tc>
        <w:tc>
          <w:tcPr>
            <w:tcW w:w="5068" w:type="dxa"/>
          </w:tcPr>
          <w:p w14:paraId="73885FF1" w14:textId="77777777" w:rsidR="000F15B4" w:rsidRPr="004A3045" w:rsidRDefault="000F15B4" w:rsidP="000F15B4">
            <w:pPr>
              <w:jc w:val="center"/>
              <w:rPr>
                <w:b/>
                <w:sz w:val="24"/>
              </w:rPr>
            </w:pPr>
            <w:r w:rsidRPr="004A3045">
              <w:rPr>
                <w:b/>
                <w:sz w:val="24"/>
              </w:rPr>
              <w:t>Specialisto dabartinė darbovietė</w:t>
            </w:r>
          </w:p>
        </w:tc>
      </w:tr>
      <w:tr w:rsidR="000F15B4" w:rsidRPr="004A3045" w14:paraId="5A6035A1" w14:textId="77777777" w:rsidTr="00046857">
        <w:trPr>
          <w:jc w:val="center"/>
        </w:trPr>
        <w:tc>
          <w:tcPr>
            <w:tcW w:w="675" w:type="dxa"/>
          </w:tcPr>
          <w:p w14:paraId="0CC3EF95" w14:textId="77777777" w:rsidR="000F15B4" w:rsidRPr="004A3045" w:rsidRDefault="000F15B4" w:rsidP="000F15B4">
            <w:pPr>
              <w:jc w:val="both"/>
              <w:rPr>
                <w:sz w:val="24"/>
              </w:rPr>
            </w:pPr>
          </w:p>
        </w:tc>
        <w:tc>
          <w:tcPr>
            <w:tcW w:w="4111" w:type="dxa"/>
          </w:tcPr>
          <w:p w14:paraId="53CAEB03" w14:textId="77777777" w:rsidR="000F15B4" w:rsidRPr="004A3045" w:rsidRDefault="000F15B4" w:rsidP="000F15B4">
            <w:pPr>
              <w:jc w:val="both"/>
              <w:rPr>
                <w:sz w:val="24"/>
              </w:rPr>
            </w:pPr>
          </w:p>
        </w:tc>
        <w:tc>
          <w:tcPr>
            <w:tcW w:w="5068" w:type="dxa"/>
          </w:tcPr>
          <w:p w14:paraId="2AA6C1A9" w14:textId="77777777" w:rsidR="000F15B4" w:rsidRPr="004A3045" w:rsidRDefault="000F15B4" w:rsidP="000F15B4">
            <w:pPr>
              <w:jc w:val="both"/>
              <w:rPr>
                <w:sz w:val="24"/>
              </w:rPr>
            </w:pPr>
          </w:p>
        </w:tc>
      </w:tr>
    </w:tbl>
    <w:p w14:paraId="29F5BF27"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53B30785" w14:textId="77777777" w:rsidR="000F15B4" w:rsidRPr="004A3045" w:rsidRDefault="000F15B4" w:rsidP="000F15B4">
      <w:pPr>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4A3045" w:rsidRPr="004A3045" w14:paraId="7813D023" w14:textId="77777777" w:rsidTr="00046857">
        <w:trPr>
          <w:jc w:val="center"/>
        </w:trPr>
        <w:tc>
          <w:tcPr>
            <w:tcW w:w="672" w:type="dxa"/>
          </w:tcPr>
          <w:p w14:paraId="163456AE" w14:textId="77777777" w:rsidR="000F15B4" w:rsidRPr="004A3045" w:rsidRDefault="000F15B4" w:rsidP="000F15B4">
            <w:pPr>
              <w:jc w:val="center"/>
              <w:rPr>
                <w:b/>
                <w:sz w:val="24"/>
              </w:rPr>
            </w:pPr>
            <w:r w:rsidRPr="004A3045">
              <w:rPr>
                <w:b/>
                <w:sz w:val="24"/>
              </w:rPr>
              <w:t>Eil. Nr.</w:t>
            </w:r>
          </w:p>
        </w:tc>
        <w:tc>
          <w:tcPr>
            <w:tcW w:w="8956" w:type="dxa"/>
          </w:tcPr>
          <w:p w14:paraId="70EE111F" w14:textId="77777777" w:rsidR="000F15B4" w:rsidRPr="004A3045" w:rsidRDefault="000F15B4" w:rsidP="000F15B4">
            <w:pPr>
              <w:jc w:val="center"/>
              <w:rPr>
                <w:b/>
                <w:sz w:val="24"/>
              </w:rPr>
            </w:pPr>
            <w:r w:rsidRPr="004A3045">
              <w:rPr>
                <w:b/>
                <w:sz w:val="24"/>
              </w:rPr>
              <w:t>Dokumentų pavadinimai</w:t>
            </w:r>
          </w:p>
        </w:tc>
      </w:tr>
      <w:tr w:rsidR="000F15B4" w:rsidRPr="004A3045" w14:paraId="50D77982" w14:textId="77777777" w:rsidTr="00046857">
        <w:trPr>
          <w:jc w:val="center"/>
        </w:trPr>
        <w:tc>
          <w:tcPr>
            <w:tcW w:w="672" w:type="dxa"/>
          </w:tcPr>
          <w:p w14:paraId="2B24D4EA" w14:textId="77777777" w:rsidR="000F15B4" w:rsidRPr="004A3045" w:rsidRDefault="000F15B4" w:rsidP="000F15B4">
            <w:pPr>
              <w:jc w:val="both"/>
              <w:rPr>
                <w:sz w:val="24"/>
              </w:rPr>
            </w:pPr>
          </w:p>
        </w:tc>
        <w:tc>
          <w:tcPr>
            <w:tcW w:w="8956" w:type="dxa"/>
          </w:tcPr>
          <w:p w14:paraId="3F08D4C6" w14:textId="77777777" w:rsidR="000F15B4" w:rsidRPr="004A3045" w:rsidRDefault="000F15B4" w:rsidP="000F15B4">
            <w:pPr>
              <w:jc w:val="both"/>
              <w:rPr>
                <w:sz w:val="24"/>
              </w:rPr>
            </w:pPr>
          </w:p>
        </w:tc>
      </w:tr>
    </w:tbl>
    <w:p w14:paraId="4D837C75" w14:textId="77777777" w:rsidR="000F15B4" w:rsidRPr="004A3045" w:rsidRDefault="000F15B4" w:rsidP="000F15B4">
      <w:pPr>
        <w:spacing w:after="0" w:line="240" w:lineRule="auto"/>
        <w:jc w:val="both"/>
        <w:rPr>
          <w:rFonts w:ascii="Times New Roman" w:eastAsia="Times New Roman" w:hAnsi="Times New Roman" w:cs="Times New Roman"/>
          <w:sz w:val="24"/>
          <w:szCs w:val="20"/>
          <w:lang w:eastAsia="zh-CN"/>
        </w:rPr>
      </w:pPr>
    </w:p>
    <w:p w14:paraId="484A75B0" w14:textId="77777777" w:rsidR="000F15B4" w:rsidRPr="004A3045" w:rsidRDefault="000F15B4" w:rsidP="000F15B4">
      <w:pPr>
        <w:spacing w:after="0" w:line="240" w:lineRule="auto"/>
        <w:ind w:firstLine="720"/>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4A3045" w:rsidRPr="004A3045" w14:paraId="49B52E2E"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B91AAF7"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Eil.</w:t>
            </w:r>
          </w:p>
          <w:p w14:paraId="4E58B14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B94D744"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8131E93"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Dokumente esanti konfidenciali informacija</w:t>
            </w:r>
            <w:r w:rsidRPr="004A3045">
              <w:rPr>
                <w:rFonts w:ascii="Times New Roman" w:eastAsia="Times New Roman" w:hAnsi="Times New Roman" w:cs="Times New Roman"/>
                <w:b/>
                <w:bCs/>
                <w:sz w:val="24"/>
                <w:szCs w:val="24"/>
                <w:vertAlign w:val="superscript"/>
                <w:lang w:eastAsia="zh-CN"/>
              </w:rPr>
              <w:footnoteReference w:id="5"/>
            </w:r>
            <w:r w:rsidRPr="004A304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088C331" w14:textId="77777777" w:rsidR="000F15B4" w:rsidRPr="004A3045" w:rsidRDefault="000F15B4" w:rsidP="000F15B4">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4A304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0F15B4" w:rsidRPr="004A3045" w14:paraId="3FE654F6" w14:textId="77777777" w:rsidTr="00046857">
        <w:trPr>
          <w:jc w:val="center"/>
        </w:trPr>
        <w:tc>
          <w:tcPr>
            <w:tcW w:w="758" w:type="dxa"/>
            <w:tcBorders>
              <w:top w:val="single" w:sz="4" w:space="0" w:color="auto"/>
              <w:left w:val="single" w:sz="4" w:space="0" w:color="auto"/>
              <w:bottom w:val="single" w:sz="4" w:space="0" w:color="auto"/>
              <w:right w:val="single" w:sz="4" w:space="0" w:color="auto"/>
            </w:tcBorders>
          </w:tcPr>
          <w:p w14:paraId="46B96C75"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282A4DC"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4A304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78FB7C63"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2DFD474" w14:textId="77777777" w:rsidR="000F15B4" w:rsidRPr="004A3045" w:rsidRDefault="000F15B4" w:rsidP="000F15B4">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1BD55F71"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4"/>
          <w:lang w:eastAsia="zh-CN"/>
        </w:rPr>
      </w:pPr>
    </w:p>
    <w:p w14:paraId="1F9566F5" w14:textId="559874CD" w:rsidR="000F15B4" w:rsidRPr="004A3045" w:rsidRDefault="000F15B4" w:rsidP="00A26022">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perkančiajai organizacijai, kad pirkimo sutartį vykdys tik tokią teisę turintys asmenys.</w:t>
      </w:r>
    </w:p>
    <w:p w14:paraId="3FD8EDC5" w14:textId="77777777" w:rsidR="00A26022" w:rsidRPr="004A3045" w:rsidRDefault="00A26022" w:rsidP="00A26022">
      <w:pPr>
        <w:suppressAutoHyphens/>
        <w:spacing w:after="0" w:line="240" w:lineRule="auto"/>
        <w:ind w:firstLine="567"/>
        <w:jc w:val="both"/>
        <w:rPr>
          <w:rFonts w:ascii="Times New Roman" w:eastAsia="Times New Roman" w:hAnsi="Times New Roman" w:cs="Times New Roman"/>
          <w:sz w:val="24"/>
          <w:szCs w:val="20"/>
          <w:lang w:eastAsia="zh-CN"/>
        </w:rPr>
      </w:pPr>
    </w:p>
    <w:p w14:paraId="419B7BA0" w14:textId="77777777" w:rsidR="000F15B4" w:rsidRPr="004A3045" w:rsidRDefault="000F15B4" w:rsidP="000F15B4">
      <w:pPr>
        <w:suppressAutoHyphens/>
        <w:spacing w:after="0" w:line="240" w:lineRule="auto"/>
        <w:ind w:firstLine="567"/>
        <w:jc w:val="both"/>
        <w:rPr>
          <w:rFonts w:ascii="Times New Roman" w:eastAsia="Times New Roman" w:hAnsi="Times New Roman" w:cs="Times New Roman"/>
          <w:sz w:val="24"/>
          <w:szCs w:val="20"/>
          <w:lang w:eastAsia="zh-CN"/>
        </w:rPr>
      </w:pPr>
      <w:r w:rsidRPr="004A3045">
        <w:rPr>
          <w:rFonts w:ascii="Times New Roman" w:eastAsia="Times New Roman" w:hAnsi="Times New Roman" w:cs="Times New Roman"/>
          <w:sz w:val="24"/>
          <w:szCs w:val="20"/>
          <w:lang w:eastAsia="zh-CN"/>
        </w:rPr>
        <w:t>Pasiūlymas galioja iki pirkimo dokumentuose nurodyto termino pabaigos.</w:t>
      </w:r>
    </w:p>
    <w:p w14:paraId="04E292ED" w14:textId="77777777" w:rsidR="000F15B4" w:rsidRPr="004A3045" w:rsidRDefault="000F15B4" w:rsidP="000F15B4">
      <w:pPr>
        <w:suppressAutoHyphens/>
        <w:spacing w:after="0" w:line="240" w:lineRule="auto"/>
        <w:jc w:val="both"/>
        <w:rPr>
          <w:rFonts w:ascii="Times New Roman" w:eastAsia="Times New Roman" w:hAnsi="Times New Roman" w:cs="Times New Roman"/>
          <w:sz w:val="24"/>
          <w:szCs w:val="20"/>
          <w:lang w:eastAsia="zh-CN"/>
        </w:rPr>
      </w:pPr>
    </w:p>
    <w:p w14:paraId="06E0AA6F" w14:textId="77777777" w:rsidR="00F861A6" w:rsidRPr="004A3045" w:rsidRDefault="000F15B4" w:rsidP="00F861A6">
      <w:pPr>
        <w:suppressAutoHyphens/>
        <w:spacing w:after="0" w:line="240" w:lineRule="auto"/>
        <w:ind w:right="-2"/>
        <w:jc w:val="both"/>
        <w:rPr>
          <w:rFonts w:ascii="Times New Roman" w:eastAsia="Times New Roman" w:hAnsi="Times New Roman" w:cs="Times New Roman"/>
          <w:sz w:val="24"/>
          <w:szCs w:val="20"/>
          <w:lang w:eastAsia="zh-CN"/>
        </w:rPr>
      </w:pPr>
      <w:bookmarkStart w:id="63" w:name="_Hlk109290521"/>
      <w:r w:rsidRPr="004A3045">
        <w:rPr>
          <w:rFonts w:ascii="Times New Roman" w:eastAsia="Times New Roman" w:hAnsi="Times New Roman" w:cs="Times New Roman"/>
          <w:sz w:val="24"/>
          <w:szCs w:val="20"/>
          <w:lang w:eastAsia="zh-CN"/>
        </w:rPr>
        <w:t>_________________________</w:t>
      </w:r>
      <w:r w:rsidR="00F861A6" w:rsidRPr="004A3045">
        <w:rPr>
          <w:rFonts w:ascii="Times New Roman" w:eastAsia="Times New Roman" w:hAnsi="Times New Roman" w:cs="Times New Roman"/>
          <w:sz w:val="24"/>
          <w:szCs w:val="20"/>
          <w:lang w:eastAsia="zh-CN"/>
        </w:rPr>
        <w:t>_____</w:t>
      </w:r>
      <w:r w:rsidR="00F861A6" w:rsidRPr="004A3045">
        <w:rPr>
          <w:rFonts w:ascii="Times New Roman" w:eastAsia="Times New Roman" w:hAnsi="Times New Roman" w:cs="Times New Roman"/>
          <w:sz w:val="24"/>
          <w:szCs w:val="20"/>
          <w:lang w:eastAsia="zh-CN"/>
        </w:rPr>
        <w:tab/>
        <w:t>__</w:t>
      </w:r>
      <w:r w:rsidRPr="004A3045">
        <w:rPr>
          <w:rFonts w:ascii="Times New Roman" w:eastAsia="Times New Roman" w:hAnsi="Times New Roman" w:cs="Times New Roman"/>
          <w:sz w:val="24"/>
          <w:szCs w:val="20"/>
          <w:lang w:eastAsia="zh-CN"/>
        </w:rPr>
        <w:t>__________</w:t>
      </w:r>
      <w:r w:rsidR="00F861A6" w:rsidRPr="004A3045">
        <w:rPr>
          <w:rFonts w:ascii="Times New Roman" w:eastAsia="Times New Roman" w:hAnsi="Times New Roman" w:cs="Times New Roman"/>
          <w:sz w:val="24"/>
          <w:szCs w:val="20"/>
          <w:lang w:eastAsia="zh-CN"/>
        </w:rPr>
        <w:tab/>
      </w:r>
      <w:r w:rsidR="00022509" w:rsidRPr="004A3045">
        <w:rPr>
          <w:rFonts w:ascii="Times New Roman" w:eastAsia="Times New Roman" w:hAnsi="Times New Roman" w:cs="Times New Roman"/>
          <w:sz w:val="24"/>
          <w:szCs w:val="20"/>
          <w:lang w:eastAsia="zh-CN"/>
        </w:rPr>
        <w:t>_________</w:t>
      </w:r>
      <w:r w:rsidR="00F861A6" w:rsidRPr="004A3045">
        <w:rPr>
          <w:rFonts w:ascii="Times New Roman" w:eastAsia="Times New Roman" w:hAnsi="Times New Roman" w:cs="Times New Roman"/>
          <w:sz w:val="24"/>
          <w:szCs w:val="20"/>
          <w:lang w:eastAsia="zh-CN"/>
        </w:rPr>
        <w:t>_____________</w:t>
      </w:r>
    </w:p>
    <w:p w14:paraId="61B02ED8" w14:textId="0907AF67" w:rsidR="00344C49" w:rsidRPr="004A3045" w:rsidRDefault="000F15B4" w:rsidP="00F861A6">
      <w:pPr>
        <w:suppressAutoHyphens/>
        <w:spacing w:after="0" w:line="240" w:lineRule="auto"/>
        <w:ind w:right="-2"/>
        <w:jc w:val="both"/>
        <w:rPr>
          <w:rFonts w:ascii="Times New Roman" w:eastAsia="Times New Roman" w:hAnsi="Times New Roman" w:cs="Times New Roman"/>
          <w:i/>
          <w:sz w:val="24"/>
          <w:szCs w:val="20"/>
          <w:lang w:eastAsia="zh-CN"/>
        </w:rPr>
      </w:pPr>
      <w:r w:rsidRPr="004A3045">
        <w:rPr>
          <w:rFonts w:ascii="Times New Roman" w:eastAsia="Times New Roman" w:hAnsi="Times New Roman" w:cs="Times New Roman"/>
          <w:i/>
          <w:sz w:val="24"/>
          <w:szCs w:val="20"/>
          <w:lang w:eastAsia="zh-CN"/>
        </w:rPr>
        <w:t>Dalyvis</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arba jo</w:t>
      </w:r>
      <w:r w:rsidR="00F861A6" w:rsidRPr="004A3045">
        <w:rPr>
          <w:rFonts w:ascii="Times New Roman" w:eastAsia="Times New Roman" w:hAnsi="Times New Roman" w:cs="Times New Roman"/>
          <w:i/>
          <w:sz w:val="24"/>
          <w:szCs w:val="20"/>
          <w:lang w:eastAsia="zh-CN"/>
        </w:rPr>
        <w:t xml:space="preserve"> </w:t>
      </w:r>
      <w:r w:rsidRPr="004A3045">
        <w:rPr>
          <w:rFonts w:ascii="Times New Roman" w:eastAsia="Times New Roman" w:hAnsi="Times New Roman" w:cs="Times New Roman"/>
          <w:i/>
          <w:sz w:val="24"/>
          <w:szCs w:val="20"/>
          <w:lang w:eastAsia="zh-CN"/>
        </w:rPr>
        <w:t>įgaliotas asmuo</w:t>
      </w:r>
      <w:r w:rsidR="00F861A6" w:rsidRPr="004A3045">
        <w:rPr>
          <w:rFonts w:ascii="Times New Roman" w:eastAsia="Times New Roman" w:hAnsi="Times New Roman" w:cs="Times New Roman"/>
          <w:i/>
          <w:sz w:val="24"/>
          <w:szCs w:val="20"/>
          <w:lang w:eastAsia="zh-CN"/>
        </w:rPr>
        <w:tab/>
        <w:t xml:space="preserve"> </w:t>
      </w:r>
      <w:r w:rsidRPr="004A3045">
        <w:rPr>
          <w:rFonts w:ascii="Times New Roman" w:eastAsia="Times New Roman" w:hAnsi="Times New Roman" w:cs="Times New Roman"/>
          <w:i/>
          <w:sz w:val="24"/>
          <w:szCs w:val="20"/>
          <w:lang w:eastAsia="zh-CN"/>
        </w:rPr>
        <w:t>parašas</w:t>
      </w:r>
      <w:r w:rsidRPr="004A3045">
        <w:rPr>
          <w:rFonts w:ascii="Times New Roman" w:eastAsia="Times New Roman" w:hAnsi="Times New Roman" w:cs="Times New Roman"/>
          <w:i/>
          <w:sz w:val="24"/>
          <w:szCs w:val="20"/>
          <w:lang w:eastAsia="zh-CN"/>
        </w:rPr>
        <w:tab/>
      </w:r>
      <w:r w:rsidR="00F861A6" w:rsidRPr="004A3045">
        <w:rPr>
          <w:rFonts w:ascii="Times New Roman" w:eastAsia="Times New Roman" w:hAnsi="Times New Roman" w:cs="Times New Roman"/>
          <w:i/>
          <w:sz w:val="24"/>
          <w:szCs w:val="20"/>
          <w:lang w:eastAsia="zh-CN"/>
        </w:rPr>
        <w:tab/>
      </w:r>
      <w:r w:rsidRPr="004A3045">
        <w:rPr>
          <w:rFonts w:ascii="Times New Roman" w:eastAsia="Times New Roman" w:hAnsi="Times New Roman" w:cs="Times New Roman"/>
          <w:i/>
          <w:sz w:val="24"/>
          <w:szCs w:val="20"/>
          <w:lang w:eastAsia="zh-CN"/>
        </w:rPr>
        <w:t>vardas ir pavardė</w:t>
      </w:r>
      <w:bookmarkStart w:id="64" w:name="_Ref39484039"/>
      <w:bookmarkStart w:id="65" w:name="_Ref40278562"/>
      <w:bookmarkEnd w:id="63"/>
    </w:p>
    <w:p w14:paraId="41F872B7" w14:textId="77777777" w:rsidR="005533BD" w:rsidRPr="004A3045"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378E2027" w14:textId="77777777" w:rsidR="005533BD" w:rsidRPr="000B1A0B" w:rsidRDefault="005533BD" w:rsidP="00344C49">
      <w:pPr>
        <w:suppressAutoHyphens/>
        <w:spacing w:after="0" w:line="240" w:lineRule="auto"/>
        <w:jc w:val="both"/>
        <w:rPr>
          <w:rFonts w:ascii="Times New Roman" w:eastAsia="Times New Roman" w:hAnsi="Times New Roman" w:cs="Times New Roman"/>
          <w:i/>
          <w:sz w:val="24"/>
          <w:szCs w:val="20"/>
          <w:lang w:eastAsia="zh-CN"/>
        </w:rPr>
      </w:pPr>
    </w:p>
    <w:p w14:paraId="0197384C" w14:textId="73F717A6" w:rsidR="00F861A6" w:rsidRPr="000B1A0B" w:rsidRDefault="00F861A6">
      <w:pPr>
        <w:rPr>
          <w:rFonts w:ascii="Times New Roman" w:eastAsia="Times New Roman" w:hAnsi="Times New Roman" w:cs="Times New Roman"/>
          <w:i/>
          <w:sz w:val="24"/>
          <w:szCs w:val="20"/>
          <w:lang w:eastAsia="zh-CN"/>
        </w:rPr>
      </w:pPr>
      <w:r w:rsidRPr="000B1A0B">
        <w:rPr>
          <w:rFonts w:ascii="Times New Roman" w:eastAsia="Times New Roman" w:hAnsi="Times New Roman" w:cs="Times New Roman"/>
          <w:i/>
          <w:sz w:val="24"/>
          <w:szCs w:val="20"/>
          <w:lang w:eastAsia="zh-CN"/>
        </w:rPr>
        <w:br w:type="page"/>
      </w:r>
    </w:p>
    <w:p w14:paraId="3D8CCDF3" w14:textId="655CBE0A" w:rsidR="008D704D" w:rsidRPr="000B1A0B" w:rsidRDefault="008D704D" w:rsidP="00344C49">
      <w:pPr>
        <w:suppressAutoHyphens/>
        <w:spacing w:after="0" w:line="240" w:lineRule="auto"/>
        <w:jc w:val="right"/>
        <w:rPr>
          <w:rFonts w:ascii="Times New Roman" w:eastAsia="Calibri" w:hAnsi="Times New Roman" w:cs="Times New Roman"/>
          <w:sz w:val="24"/>
          <w:szCs w:val="24"/>
        </w:rPr>
      </w:pPr>
      <w:bookmarkStart w:id="66" w:name="_Hlk188608259"/>
      <w:r w:rsidRPr="000B1A0B">
        <w:rPr>
          <w:rFonts w:ascii="Times New Roman" w:eastAsia="Calibri" w:hAnsi="Times New Roman" w:cs="Times New Roman"/>
          <w:sz w:val="24"/>
          <w:szCs w:val="24"/>
        </w:rPr>
        <w:lastRenderedPageBreak/>
        <w:t xml:space="preserve">Pirkimo sąlygų </w:t>
      </w:r>
      <w:r w:rsidR="0038754A">
        <w:rPr>
          <w:rFonts w:ascii="Times New Roman" w:eastAsia="Calibri" w:hAnsi="Times New Roman" w:cs="Times New Roman"/>
          <w:sz w:val="24"/>
          <w:szCs w:val="24"/>
        </w:rPr>
        <w:t>7</w:t>
      </w:r>
      <w:r w:rsidRPr="000B1A0B">
        <w:rPr>
          <w:rFonts w:ascii="Times New Roman" w:eastAsia="Calibri" w:hAnsi="Times New Roman" w:cs="Times New Roman"/>
          <w:sz w:val="24"/>
          <w:szCs w:val="24"/>
        </w:rPr>
        <w:t xml:space="preserve"> priedas „Pasiūlymų vertinimo kriterijai ir sąlygos“</w:t>
      </w:r>
      <w:bookmarkEnd w:id="64"/>
      <w:bookmarkEnd w:id="65"/>
    </w:p>
    <w:bookmarkEnd w:id="66"/>
    <w:p w14:paraId="74B8281D" w14:textId="77777777" w:rsidR="002A6AFC" w:rsidRPr="002A6AFC" w:rsidRDefault="002A6AFC" w:rsidP="002A6AFC">
      <w:pPr>
        <w:tabs>
          <w:tab w:val="left" w:pos="993"/>
        </w:tabs>
        <w:rPr>
          <w:rFonts w:ascii="Times New Roman" w:eastAsia="Calibri" w:hAnsi="Times New Roman" w:cs="Times New Roman"/>
          <w:b/>
          <w:sz w:val="24"/>
          <w:szCs w:val="24"/>
        </w:rPr>
      </w:pPr>
    </w:p>
    <w:p w14:paraId="57E7CEC1" w14:textId="77777777" w:rsidR="002A6AFC" w:rsidRPr="002A6AFC" w:rsidRDefault="002A6AFC" w:rsidP="002A6AFC">
      <w:pPr>
        <w:numPr>
          <w:ilvl w:val="1"/>
          <w:numId w:val="0"/>
        </w:numPr>
        <w:tabs>
          <w:tab w:val="left" w:pos="993"/>
        </w:tabs>
        <w:spacing w:after="240"/>
        <w:ind w:left="-142" w:firstLine="709"/>
        <w:jc w:val="center"/>
        <w:rPr>
          <w:rFonts w:ascii="Times New Roman" w:eastAsia="Calibri" w:hAnsi="Times New Roman" w:cs="Times New Roman"/>
          <w:b/>
          <w:bCs/>
          <w:caps/>
          <w:smallCaps/>
          <w:color w:val="404040"/>
          <w:spacing w:val="20"/>
          <w:sz w:val="24"/>
          <w:szCs w:val="24"/>
        </w:rPr>
      </w:pPr>
      <w:r w:rsidRPr="002A6AFC">
        <w:rPr>
          <w:rFonts w:ascii="Times New Roman" w:eastAsia="Calibri" w:hAnsi="Times New Roman" w:cs="Times New Roman"/>
          <w:b/>
          <w:bCs/>
          <w:caps/>
          <w:color w:val="404040"/>
          <w:spacing w:val="20"/>
          <w:sz w:val="24"/>
          <w:szCs w:val="24"/>
        </w:rPr>
        <w:t>PASIŪLYMŲ VERTINIMO KRITERIJAI ir Sąlygos</w:t>
      </w:r>
    </w:p>
    <w:p w14:paraId="72F3A371"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Times New Roman" w:hAnsi="Times New Roman" w:cs="Times New Roman"/>
          <w:sz w:val="24"/>
          <w:szCs w:val="24"/>
          <w:lang w:eastAsia="en-US"/>
        </w:rPr>
      </w:pPr>
      <w:r w:rsidRPr="002A6AFC">
        <w:rPr>
          <w:rFonts w:ascii="Times New Roman" w:eastAsia="Times New Roman" w:hAnsi="Times New Roman" w:cs="Times New Roman"/>
          <w:sz w:val="24"/>
          <w:szCs w:val="24"/>
          <w:lang w:eastAsia="en-US"/>
        </w:rPr>
        <w:t>Komisija atmeta pasiūlymą, jeigu:</w:t>
      </w:r>
    </w:p>
    <w:p w14:paraId="07D22462"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neatitinka pirkimo dokumentuose nustatytų reikalavimų, sąlygų ir kriterijų;</w:t>
      </w:r>
    </w:p>
    <w:p w14:paraId="23CA80AC"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turi būti pašalintas vadovaujantis Viešųjų pirkimų įstatymo 46 straipsnio nuostatomis;</w:t>
      </w:r>
    </w:p>
    <w:p w14:paraId="2AB6FB63"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8D6C195"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rPr>
        <w:t xml:space="preserve">dalyvis </w:t>
      </w:r>
      <w:r w:rsidRPr="002A6AFC">
        <w:rPr>
          <w:rFonts w:ascii="Times New Roman" w:eastAsia="Calibri" w:hAnsi="Times New Roman" w:cs="Times New Roman"/>
          <w:sz w:val="24"/>
          <w:szCs w:val="24"/>
          <w:lang w:eastAsia="en-US"/>
        </w:rPr>
        <w:t>per perkančiosios organizacijos nustatytą terminą nepatikslino, nepapildė, nepaaiškino informacijos;</w:t>
      </w:r>
    </w:p>
    <w:p w14:paraId="71CD48F1"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B744141"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5F8569E"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31FDCEB"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786ADDF6" w14:textId="77777777" w:rsidR="002A6AFC" w:rsidRPr="002A6AFC" w:rsidRDefault="002A6AFC" w:rsidP="002A6AFC">
      <w:pPr>
        <w:numPr>
          <w:ilvl w:val="0"/>
          <w:numId w:val="11"/>
        </w:numPr>
        <w:tabs>
          <w:tab w:val="left" w:pos="993"/>
        </w:tabs>
        <w:spacing w:after="0" w:line="240" w:lineRule="auto"/>
        <w:ind w:left="-142" w:firstLine="709"/>
        <w:contextualSpacing/>
        <w:jc w:val="both"/>
        <w:rPr>
          <w:rFonts w:ascii="Times New Roman" w:eastAsia="Calibri" w:hAnsi="Times New Roman" w:cs="Times New Roman"/>
          <w:sz w:val="24"/>
          <w:szCs w:val="24"/>
          <w:lang w:eastAsia="en-US"/>
        </w:rPr>
      </w:pPr>
      <w:r w:rsidRPr="002A6AFC">
        <w:rPr>
          <w:rFonts w:ascii="Times New Roman" w:eastAsia="Calibri" w:hAnsi="Times New Roman" w:cs="Times New Roman"/>
          <w:sz w:val="24"/>
          <w:szCs w:val="24"/>
          <w:lang w:eastAsia="en-US"/>
        </w:rPr>
        <w:t xml:space="preserve">Šiame pirkime ekonomiškai naudingiausias pasiūlymas bus išrenkamas pagal </w:t>
      </w:r>
      <w:r w:rsidRPr="002A6AFC">
        <w:rPr>
          <w:rFonts w:ascii="Times New Roman" w:eastAsia="Calibri" w:hAnsi="Times New Roman" w:cs="Times New Roman"/>
          <w:sz w:val="24"/>
          <w:szCs w:val="24"/>
          <w:u w:val="single"/>
          <w:lang w:eastAsia="en-US"/>
        </w:rPr>
        <w:t>kainos ir kokybės santykį</w:t>
      </w:r>
      <w:r w:rsidRPr="002A6AFC">
        <w:rPr>
          <w:rFonts w:ascii="Times New Roman" w:eastAsia="Calibri" w:hAnsi="Times New Roman" w:cs="Times New Roman"/>
          <w:sz w:val="24"/>
          <w:szCs w:val="24"/>
          <w:lang w:eastAsia="en-US"/>
        </w:rPr>
        <w:t>. Skaičiuojant kriterijų reikšmes, skaičiai apvalinami matematiniu principu, vieno skaičiaus po kablelio tikslumu.</w:t>
      </w:r>
    </w:p>
    <w:p w14:paraId="36D22839" w14:textId="77777777" w:rsidR="002A6AFC" w:rsidRPr="002A6AFC" w:rsidRDefault="002A6AFC" w:rsidP="002A6AFC">
      <w:pPr>
        <w:numPr>
          <w:ilvl w:val="1"/>
          <w:numId w:val="11"/>
        </w:num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r w:rsidRPr="002A6AFC">
        <w:rPr>
          <w:rFonts w:ascii="Times New Roman" w:eastAsia="Calibri" w:hAnsi="Times New Roman" w:cs="Times New Roman"/>
          <w:b/>
          <w:bCs/>
          <w:sz w:val="24"/>
          <w:szCs w:val="24"/>
          <w:lang w:eastAsia="en-US"/>
        </w:rPr>
        <w:t>Ekonominio naudingumo vertinimo kriterijai:</w:t>
      </w:r>
    </w:p>
    <w:p w14:paraId="375DD4DF"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vertAlign w:val="subscript"/>
          <w:lang w:eastAsia="en-US"/>
        </w:rPr>
      </w:pPr>
      <w:r w:rsidRPr="002A6AFC">
        <w:rPr>
          <w:rFonts w:ascii="Times New Roman" w:eastAsia="Calibri" w:hAnsi="Times New Roman" w:cs="Times New Roman"/>
          <w:b/>
          <w:bCs/>
          <w:sz w:val="24"/>
          <w:szCs w:val="24"/>
          <w:lang w:eastAsia="en-US"/>
        </w:rPr>
        <w:t>Ekonominio naudingumo skaičiavimo formulė: EN = K</w:t>
      </w:r>
      <w:r w:rsidRPr="002A6AFC">
        <w:rPr>
          <w:rFonts w:ascii="Times New Roman" w:eastAsia="Calibri" w:hAnsi="Times New Roman" w:cs="Times New Roman"/>
          <w:b/>
          <w:bCs/>
          <w:sz w:val="24"/>
          <w:szCs w:val="24"/>
          <w:vertAlign w:val="subscript"/>
          <w:lang w:eastAsia="en-US"/>
        </w:rPr>
        <w:t>0</w:t>
      </w:r>
      <w:r w:rsidRPr="002A6AFC">
        <w:rPr>
          <w:rFonts w:ascii="Times New Roman" w:eastAsia="Calibri" w:hAnsi="Times New Roman" w:cs="Times New Roman"/>
          <w:b/>
          <w:bCs/>
          <w:sz w:val="24"/>
          <w:szCs w:val="24"/>
          <w:lang w:eastAsia="en-US"/>
        </w:rPr>
        <w:t>+P</w:t>
      </w:r>
      <w:r w:rsidRPr="002A6AFC">
        <w:rPr>
          <w:rFonts w:ascii="Times New Roman" w:eastAsia="Calibri" w:hAnsi="Times New Roman" w:cs="Times New Roman"/>
          <w:b/>
          <w:bCs/>
          <w:sz w:val="24"/>
          <w:szCs w:val="24"/>
          <w:vertAlign w:val="subscript"/>
          <w:lang w:eastAsia="en-US"/>
        </w:rPr>
        <w:t>P</w:t>
      </w:r>
    </w:p>
    <w:tbl>
      <w:tblPr>
        <w:tblStyle w:val="Lentelstinklelis11"/>
        <w:tblW w:w="0" w:type="auto"/>
        <w:tblInd w:w="-142" w:type="dxa"/>
        <w:tblLook w:val="04A0" w:firstRow="1" w:lastRow="0" w:firstColumn="1" w:lastColumn="0" w:noHBand="0" w:noVBand="1"/>
      </w:tblPr>
      <w:tblGrid>
        <w:gridCol w:w="846"/>
        <w:gridCol w:w="5572"/>
        <w:gridCol w:w="3210"/>
      </w:tblGrid>
      <w:tr w:rsidR="002A6AFC" w:rsidRPr="002A6AFC" w14:paraId="6724E864" w14:textId="77777777" w:rsidTr="006379E6">
        <w:tc>
          <w:tcPr>
            <w:tcW w:w="846" w:type="dxa"/>
          </w:tcPr>
          <w:p w14:paraId="25BC3166"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Eil. Nr.</w:t>
            </w:r>
          </w:p>
        </w:tc>
        <w:tc>
          <w:tcPr>
            <w:tcW w:w="5572" w:type="dxa"/>
            <w:vAlign w:val="center"/>
          </w:tcPr>
          <w:p w14:paraId="3FBFED59"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Vertinimo kriterijai</w:t>
            </w:r>
          </w:p>
        </w:tc>
        <w:tc>
          <w:tcPr>
            <w:tcW w:w="3210" w:type="dxa"/>
            <w:vAlign w:val="center"/>
          </w:tcPr>
          <w:p w14:paraId="41013A43"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hAnsi="Times New Roman" w:cs="Times New Roman"/>
                <w:b/>
                <w:bCs/>
                <w:sz w:val="24"/>
                <w:szCs w:val="24"/>
              </w:rPr>
              <w:t>Lyginamasis kriterijaus svoris</w:t>
            </w:r>
          </w:p>
        </w:tc>
      </w:tr>
      <w:tr w:rsidR="002A6AFC" w:rsidRPr="002A6AFC" w14:paraId="1DB3005C" w14:textId="77777777" w:rsidTr="006379E6">
        <w:tc>
          <w:tcPr>
            <w:tcW w:w="846" w:type="dxa"/>
          </w:tcPr>
          <w:p w14:paraId="0DF42C2F" w14:textId="77777777" w:rsidR="002A6AFC" w:rsidRPr="002A6AFC" w:rsidRDefault="002A6AFC" w:rsidP="002A6AFC">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1.</w:t>
            </w:r>
          </w:p>
        </w:tc>
        <w:tc>
          <w:tcPr>
            <w:tcW w:w="5572" w:type="dxa"/>
          </w:tcPr>
          <w:p w14:paraId="6B4FB11B" w14:textId="77777777" w:rsidR="002A6AFC" w:rsidRPr="002A6AFC" w:rsidRDefault="002A6AFC" w:rsidP="002A6AFC">
            <w:pPr>
              <w:tabs>
                <w:tab w:val="left" w:pos="993"/>
              </w:tabs>
              <w:contextualSpacing/>
              <w:jc w:val="both"/>
              <w:rPr>
                <w:rFonts w:ascii="Times New Roman" w:hAnsi="Times New Roman" w:cs="Times New Roman"/>
                <w:b/>
                <w:bCs/>
                <w:sz w:val="24"/>
                <w:szCs w:val="24"/>
              </w:rPr>
            </w:pPr>
            <w:r w:rsidRPr="002A6AFC">
              <w:rPr>
                <w:rFonts w:ascii="Times New Roman" w:hAnsi="Times New Roman" w:cs="Times New Roman"/>
                <w:sz w:val="24"/>
                <w:szCs w:val="24"/>
                <w:lang w:eastAsia="ar-SA"/>
              </w:rPr>
              <w:t xml:space="preserve">Pasiūlymo kaina </w:t>
            </w:r>
            <w:r w:rsidRPr="002A6AFC">
              <w:rPr>
                <w:rFonts w:ascii="Times New Roman" w:hAnsi="Times New Roman" w:cs="Times New Roman"/>
                <w:sz w:val="24"/>
                <w:szCs w:val="24"/>
              </w:rPr>
              <w:t>K</w:t>
            </w:r>
            <w:r w:rsidRPr="002A6AFC">
              <w:rPr>
                <w:rFonts w:ascii="Times New Roman" w:hAnsi="Times New Roman" w:cs="Times New Roman"/>
                <w:sz w:val="24"/>
                <w:szCs w:val="24"/>
                <w:vertAlign w:val="subscript"/>
              </w:rPr>
              <w:t>0</w:t>
            </w:r>
          </w:p>
        </w:tc>
        <w:tc>
          <w:tcPr>
            <w:tcW w:w="3210" w:type="dxa"/>
          </w:tcPr>
          <w:p w14:paraId="6B4A5530" w14:textId="77777777" w:rsidR="002A6AFC" w:rsidRPr="002A6AFC" w:rsidRDefault="002A6AFC" w:rsidP="002A6AFC">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60</w:t>
            </w:r>
          </w:p>
        </w:tc>
      </w:tr>
      <w:tr w:rsidR="002A6AFC" w:rsidRPr="002A6AFC" w14:paraId="248B4C80" w14:textId="77777777" w:rsidTr="006379E6">
        <w:tc>
          <w:tcPr>
            <w:tcW w:w="846" w:type="dxa"/>
          </w:tcPr>
          <w:p w14:paraId="77218EE1" w14:textId="77777777" w:rsidR="002A6AFC" w:rsidRPr="002A6AFC" w:rsidRDefault="002A6AFC" w:rsidP="002A6AFC">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2.</w:t>
            </w:r>
          </w:p>
        </w:tc>
        <w:tc>
          <w:tcPr>
            <w:tcW w:w="5572" w:type="dxa"/>
          </w:tcPr>
          <w:p w14:paraId="5D733630" w14:textId="77777777" w:rsidR="002A6AFC" w:rsidRPr="002A6AFC" w:rsidRDefault="002A6AFC" w:rsidP="002A6AFC">
            <w:pPr>
              <w:tabs>
                <w:tab w:val="left" w:pos="993"/>
              </w:tabs>
              <w:contextualSpacing/>
              <w:jc w:val="both"/>
              <w:rPr>
                <w:rFonts w:ascii="Times New Roman" w:hAnsi="Times New Roman" w:cs="Times New Roman"/>
                <w:b/>
                <w:bCs/>
                <w:sz w:val="24"/>
                <w:szCs w:val="24"/>
              </w:rPr>
            </w:pPr>
            <w:r w:rsidRPr="002A6AFC">
              <w:rPr>
                <w:rFonts w:ascii="Times New Roman" w:hAnsi="Times New Roman" w:cs="Times New Roman"/>
                <w:sz w:val="24"/>
                <w:szCs w:val="24"/>
              </w:rPr>
              <w:t>Pagrindinio personalo patirtis P</w:t>
            </w:r>
            <w:r w:rsidRPr="002A6AFC">
              <w:rPr>
                <w:rFonts w:ascii="Times New Roman" w:hAnsi="Times New Roman" w:cs="Times New Roman"/>
                <w:sz w:val="24"/>
                <w:szCs w:val="24"/>
                <w:vertAlign w:val="subscript"/>
              </w:rPr>
              <w:t>P</w:t>
            </w:r>
          </w:p>
        </w:tc>
        <w:tc>
          <w:tcPr>
            <w:tcW w:w="3210" w:type="dxa"/>
          </w:tcPr>
          <w:p w14:paraId="27F2B15F" w14:textId="77777777" w:rsidR="002A6AFC" w:rsidRPr="002A6AFC" w:rsidRDefault="002A6AFC" w:rsidP="002A6AFC">
            <w:pPr>
              <w:tabs>
                <w:tab w:val="left" w:pos="993"/>
              </w:tabs>
              <w:contextualSpacing/>
              <w:jc w:val="center"/>
              <w:rPr>
                <w:rFonts w:ascii="Times New Roman" w:hAnsi="Times New Roman" w:cs="Times New Roman"/>
                <w:sz w:val="24"/>
                <w:szCs w:val="24"/>
              </w:rPr>
            </w:pPr>
            <w:r w:rsidRPr="002A6AFC">
              <w:rPr>
                <w:rFonts w:ascii="Times New Roman" w:hAnsi="Times New Roman" w:cs="Times New Roman"/>
                <w:sz w:val="24"/>
                <w:szCs w:val="24"/>
              </w:rPr>
              <w:t>40</w:t>
            </w:r>
          </w:p>
        </w:tc>
      </w:tr>
    </w:tbl>
    <w:p w14:paraId="0F028CD1"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tbl>
      <w:tblPr>
        <w:tblStyle w:val="Lentelstinklelis11"/>
        <w:tblW w:w="0" w:type="auto"/>
        <w:tblInd w:w="-142" w:type="dxa"/>
        <w:tblLook w:val="04A0" w:firstRow="1" w:lastRow="0" w:firstColumn="1" w:lastColumn="0" w:noHBand="0" w:noVBand="1"/>
      </w:tblPr>
      <w:tblGrid>
        <w:gridCol w:w="4814"/>
        <w:gridCol w:w="4933"/>
      </w:tblGrid>
      <w:tr w:rsidR="002A6AFC" w:rsidRPr="002A6AFC" w14:paraId="2DB909B5" w14:textId="77777777" w:rsidTr="006379E6">
        <w:tc>
          <w:tcPr>
            <w:tcW w:w="4814" w:type="dxa"/>
          </w:tcPr>
          <w:p w14:paraId="6FE0D7E2"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b/>
                <w:bCs/>
                <w:color w:val="000000"/>
                <w:sz w:val="24"/>
                <w:szCs w:val="24"/>
              </w:rPr>
              <w:t>Palyginimo formulė</w:t>
            </w:r>
          </w:p>
        </w:tc>
        <w:tc>
          <w:tcPr>
            <w:tcW w:w="4933" w:type="dxa"/>
          </w:tcPr>
          <w:p w14:paraId="1FC6EE84"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b/>
                <w:bCs/>
                <w:color w:val="000000"/>
                <w:sz w:val="24"/>
                <w:szCs w:val="24"/>
              </w:rPr>
              <w:t>Žymens reikšmė</w:t>
            </w:r>
          </w:p>
        </w:tc>
      </w:tr>
      <w:tr w:rsidR="002A6AFC" w:rsidRPr="002A6AFC" w14:paraId="50381B2F" w14:textId="77777777" w:rsidTr="006379E6">
        <w:trPr>
          <w:trHeight w:val="1235"/>
        </w:trPr>
        <w:tc>
          <w:tcPr>
            <w:tcW w:w="4814" w:type="dxa"/>
          </w:tcPr>
          <w:p w14:paraId="2EB630BC"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p>
          <w:p w14:paraId="1E7856D1" w14:textId="77777777" w:rsidR="002A6AFC" w:rsidRPr="002A6AFC" w:rsidRDefault="002A6AFC" w:rsidP="002A6AFC">
            <w:pPr>
              <w:tabs>
                <w:tab w:val="left" w:pos="15484"/>
              </w:tabs>
              <w:jc w:val="center"/>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Kai vertinami </w:t>
            </w:r>
            <w:r w:rsidRPr="002A6AFC">
              <w:rPr>
                <w:rFonts w:ascii="Calibri" w:eastAsia="Times New Roman" w:hAnsi="Calibri" w:cs="Calibri"/>
                <w:color w:val="000000"/>
                <w:sz w:val="24"/>
                <w:szCs w:val="24"/>
              </w:rPr>
              <w:t>≤</w:t>
            </w:r>
            <w:r w:rsidRPr="002A6AFC">
              <w:rPr>
                <w:rFonts w:ascii="Times New Roman" w:eastAsia="Times New Roman" w:hAnsi="Times New Roman" w:cs="Times New Roman"/>
                <w:color w:val="000000"/>
                <w:sz w:val="24"/>
                <w:szCs w:val="24"/>
              </w:rPr>
              <w:t xml:space="preserve"> 3 tiekėjų pasiūlymai:</w:t>
            </w:r>
          </w:p>
          <w:p w14:paraId="09A76473" w14:textId="77777777" w:rsidR="002A6AFC" w:rsidRPr="002A6AFC" w:rsidRDefault="002A6AFC" w:rsidP="002A6AFC">
            <w:pPr>
              <w:tabs>
                <w:tab w:val="left" w:pos="15484"/>
              </w:tabs>
              <w:jc w:val="center"/>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K</w:t>
            </w:r>
            <w:r w:rsidRPr="002A6AFC">
              <w:rPr>
                <w:rFonts w:ascii="Times New Roman" w:eastAsia="Times New Roman" w:hAnsi="Times New Roman" w:cs="Times New Roman"/>
                <w:color w:val="000000"/>
                <w:sz w:val="24"/>
                <w:szCs w:val="24"/>
                <w:vertAlign w:val="subscript"/>
              </w:rPr>
              <w:t xml:space="preserve">0  </w:t>
            </w:r>
            <w:r w:rsidRPr="002A6AFC">
              <w:rPr>
                <w:rFonts w:ascii="Times New Roman" w:eastAsia="Times New Roman" w:hAnsi="Times New Roman" w:cs="Times New Roman"/>
                <w:color w:val="000000"/>
                <w:sz w:val="24"/>
                <w:szCs w:val="24"/>
              </w:rPr>
              <w:t xml:space="preserve">= </w:t>
            </w:r>
            <w:r w:rsidRPr="002A6AFC">
              <w:rPr>
                <w:rFonts w:ascii="Times New Roman" w:eastAsia="Times New Roman" w:hAnsi="Times New Roman" w:cs="Times New Roman"/>
                <w:color w:val="000000"/>
                <w:sz w:val="24"/>
                <w:szCs w:val="24"/>
                <w:u w:val="single"/>
              </w:rPr>
              <w:t xml:space="preserve"> K </w:t>
            </w:r>
            <w:r w:rsidRPr="002A6AFC">
              <w:rPr>
                <w:rFonts w:ascii="Times New Roman" w:eastAsia="Times New Roman" w:hAnsi="Times New Roman" w:cs="Times New Roman"/>
                <w:color w:val="000000"/>
                <w:sz w:val="24"/>
                <w:szCs w:val="24"/>
                <w:u w:val="single"/>
                <w:vertAlign w:val="subscript"/>
              </w:rPr>
              <w:t>žemiausia</w:t>
            </w:r>
            <w:r w:rsidRPr="002A6AFC">
              <w:rPr>
                <w:rFonts w:ascii="Times New Roman" w:eastAsia="Times New Roman" w:hAnsi="Times New Roman" w:cs="Times New Roman"/>
                <w:color w:val="000000"/>
                <w:sz w:val="24"/>
                <w:szCs w:val="24"/>
              </w:rPr>
              <w:t xml:space="preserve">  x 60</w:t>
            </w:r>
          </w:p>
          <w:p w14:paraId="75C53F0E" w14:textId="77777777" w:rsidR="002A6AFC" w:rsidRPr="002A6AFC" w:rsidRDefault="002A6AFC" w:rsidP="002A6AFC">
            <w:pPr>
              <w:tabs>
                <w:tab w:val="left" w:pos="15484"/>
              </w:tabs>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                                K </w:t>
            </w:r>
            <w:r w:rsidRPr="002A6AFC">
              <w:rPr>
                <w:rFonts w:ascii="Times New Roman" w:eastAsia="Times New Roman" w:hAnsi="Times New Roman" w:cs="Times New Roman"/>
                <w:color w:val="000000"/>
                <w:sz w:val="24"/>
                <w:szCs w:val="24"/>
                <w:vertAlign w:val="subscript"/>
              </w:rPr>
              <w:t>lyginama</w:t>
            </w:r>
          </w:p>
        </w:tc>
        <w:tc>
          <w:tcPr>
            <w:tcW w:w="4933" w:type="dxa"/>
            <w:vMerge w:val="restart"/>
            <w:vAlign w:val="center"/>
          </w:tcPr>
          <w:p w14:paraId="2B10ED87"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vidurkis</w:t>
            </w:r>
            <w:r w:rsidRPr="002A6AFC">
              <w:rPr>
                <w:rFonts w:ascii="Times New Roman" w:eastAsia="Times New Roman" w:hAnsi="Times New Roman" w:cs="Times New Roman"/>
                <w:color w:val="000000"/>
                <w:sz w:val="24"/>
                <w:szCs w:val="24"/>
              </w:rPr>
              <w:t> – aritmetinis kainų vidurkis pirkime</w:t>
            </w:r>
          </w:p>
          <w:p w14:paraId="43752E2F"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lyginama</w:t>
            </w:r>
            <w:r w:rsidRPr="002A6AFC">
              <w:rPr>
                <w:rFonts w:ascii="Times New Roman" w:eastAsia="Times New Roman" w:hAnsi="Times New Roman" w:cs="Times New Roman"/>
                <w:color w:val="000000"/>
                <w:sz w:val="24"/>
                <w:szCs w:val="24"/>
              </w:rPr>
              <w:t xml:space="preserve"> – lyginamojo pasiūlymo kaina</w:t>
            </w:r>
          </w:p>
          <w:p w14:paraId="01798843"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 xml:space="preserve">žemiausia </w:t>
            </w:r>
            <w:r w:rsidRPr="002A6AFC">
              <w:rPr>
                <w:rFonts w:ascii="Times New Roman" w:eastAsia="Times New Roman" w:hAnsi="Times New Roman" w:cs="Times New Roman"/>
                <w:color w:val="000000"/>
                <w:sz w:val="24"/>
                <w:szCs w:val="24"/>
              </w:rPr>
              <w:t>– žemiausia pasiūlymo kaina pirkime</w:t>
            </w:r>
          </w:p>
          <w:p w14:paraId="2E6D14E2"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K </w:t>
            </w:r>
            <w:r w:rsidRPr="002A6AFC">
              <w:rPr>
                <w:rFonts w:ascii="Times New Roman" w:eastAsia="Times New Roman" w:hAnsi="Times New Roman" w:cs="Times New Roman"/>
                <w:color w:val="000000"/>
                <w:sz w:val="24"/>
                <w:szCs w:val="24"/>
                <w:vertAlign w:val="subscript"/>
              </w:rPr>
              <w:t xml:space="preserve">aukščiausia </w:t>
            </w:r>
            <w:r w:rsidRPr="002A6AFC">
              <w:rPr>
                <w:rFonts w:ascii="Times New Roman" w:eastAsia="Times New Roman" w:hAnsi="Times New Roman" w:cs="Times New Roman"/>
                <w:color w:val="000000"/>
                <w:sz w:val="24"/>
                <w:szCs w:val="24"/>
              </w:rPr>
              <w:t>– aukščiausia pasiūlymo kaina pirkime</w:t>
            </w:r>
          </w:p>
          <w:p w14:paraId="29C6F1D4"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p>
        </w:tc>
      </w:tr>
      <w:tr w:rsidR="002A6AFC" w:rsidRPr="002A6AFC" w14:paraId="1CE6F3D7" w14:textId="77777777" w:rsidTr="006379E6">
        <w:tc>
          <w:tcPr>
            <w:tcW w:w="4814" w:type="dxa"/>
          </w:tcPr>
          <w:p w14:paraId="1377AF02" w14:textId="77777777" w:rsidR="002A6AFC" w:rsidRPr="002A6AFC" w:rsidRDefault="002A6AFC" w:rsidP="002A6AFC">
            <w:pPr>
              <w:tabs>
                <w:tab w:val="left" w:pos="15484"/>
              </w:tabs>
              <w:jc w:val="center"/>
              <w:rPr>
                <w:rFonts w:ascii="Times New Roman" w:eastAsia="Times New Roman" w:hAnsi="Times New Roman" w:cs="Times New Roman"/>
              </w:rPr>
            </w:pPr>
            <w:r w:rsidRPr="002A6AFC">
              <w:rPr>
                <w:rFonts w:ascii="Times New Roman" w:eastAsia="Times New Roman" w:hAnsi="Times New Roman" w:cs="Times New Roman"/>
              </w:rPr>
              <w:t xml:space="preserve">Kai vertinami </w:t>
            </w:r>
            <w:r w:rsidRPr="002A6AFC">
              <w:rPr>
                <w:rFonts w:ascii="Calibri" w:eastAsia="Times New Roman" w:hAnsi="Calibri" w:cs="Calibri"/>
              </w:rPr>
              <w:t>&gt;</w:t>
            </w:r>
            <w:r w:rsidRPr="002A6AFC">
              <w:rPr>
                <w:rFonts w:ascii="Times New Roman" w:eastAsia="Times New Roman" w:hAnsi="Times New Roman" w:cs="Times New Roman"/>
              </w:rPr>
              <w:t xml:space="preserve"> 3 tiekėjų pasiūlymai:</w:t>
            </w:r>
          </w:p>
          <w:p w14:paraId="7181A21C" w14:textId="77777777" w:rsidR="002A6AFC" w:rsidRPr="002A6AFC" w:rsidRDefault="002A6AFC" w:rsidP="002A6AFC">
            <w:pPr>
              <w:tabs>
                <w:tab w:val="left" w:pos="15484"/>
              </w:tabs>
              <w:jc w:val="center"/>
              <w:rPr>
                <w:rFonts w:ascii="Times New Roman" w:eastAsia="Times New Roman" w:hAnsi="Times New Roman" w:cs="Times New Roman"/>
              </w:rPr>
            </w:pPr>
            <w:r w:rsidRPr="002A6AFC">
              <w:rPr>
                <w:rFonts w:ascii="Times New Roman" w:eastAsia="Times New Roman" w:hAnsi="Times New Roman" w:cs="Times New Roman"/>
              </w:rPr>
              <w:t>Pasiūlymams, kurių kaina  ≤</w:t>
            </w:r>
            <w:r w:rsidRPr="002A6AFC">
              <w:rPr>
                <w:rFonts w:ascii="Calibri" w:eastAsia="Times New Roman" w:hAnsi="Calibri" w:cs="Calibri"/>
              </w:rPr>
              <w:t xml:space="preserve"> ,</w:t>
            </w:r>
            <w:r w:rsidRPr="002A6AFC">
              <w:rPr>
                <w:rFonts w:ascii="Times New Roman" w:eastAsia="Times New Roman" w:hAnsi="Times New Roman" w:cs="Times New Roman"/>
              </w:rPr>
              <w:t xml:space="preserve"> nei kainų vidurkis:</w:t>
            </w:r>
          </w:p>
          <w:p w14:paraId="153509D4" w14:textId="77777777" w:rsidR="002A6AFC" w:rsidRPr="002A6AFC" w:rsidRDefault="00000000" w:rsidP="002A6AFC">
            <w:pPr>
              <w:tabs>
                <w:tab w:val="left" w:pos="993"/>
              </w:tabs>
              <w:contextualSpacing/>
              <w:jc w:val="both"/>
              <w:rPr>
                <w:rFonts w:ascii="Times New Roman" w:hAnsi="Times New Roman" w:cs="Times New Roman"/>
                <w:b/>
                <w:bCs/>
                <w:sz w:val="24"/>
                <w:szCs w:val="24"/>
              </w:rPr>
            </w:pPr>
            <m:oMathPara>
              <m:oMath>
                <m:sSub>
                  <m:sSubPr>
                    <m:ctrlPr>
                      <w:rPr>
                        <w:rFonts w:ascii="Cambria Math" w:eastAsia="Times New Roman" w:hAnsi="Cambria Math" w:cs="Times New Roman"/>
                        <w:i/>
                        <w:lang w:val="en-US"/>
                      </w:rPr>
                    </m:ctrlPr>
                  </m:sSubPr>
                  <m:e>
                    <m:r>
                      <w:rPr>
                        <w:rFonts w:ascii="Cambria Math" w:eastAsia="Times New Roman" w:hAnsi="Cambria Math" w:cs="Times New Roman"/>
                      </w:rPr>
                      <m:t>K</m:t>
                    </m:r>
                  </m:e>
                  <m:sub>
                    <m:r>
                      <w:rPr>
                        <w:rFonts w:ascii="Cambria Math" w:eastAsia="Times New Roman" w:hAnsi="Cambria Math" w:cs="Times New Roman"/>
                      </w:rPr>
                      <m:t>0</m:t>
                    </m:r>
                  </m:sub>
                </m:sSub>
                <m:r>
                  <w:rPr>
                    <w:rFonts w:ascii="Cambria Math" w:eastAsia="Times New Roman" w:hAnsi="Cambria Math" w:cs="Times New Roman"/>
                  </w:rPr>
                  <m:t>=(</m:t>
                </m:r>
                <m:f>
                  <m:fPr>
                    <m:ctrlPr>
                      <w:rPr>
                        <w:rFonts w:ascii="Cambria Math" w:eastAsia="Times New Roman" w:hAnsi="Cambria Math" w:cs="Times New Roman"/>
                        <w:i/>
                        <w:lang w:val="en-US"/>
                      </w:rPr>
                    </m:ctrlPr>
                  </m:fPr>
                  <m:num>
                    <m:sSub>
                      <m:sSubPr>
                        <m:ctrlPr>
                          <w:rPr>
                            <w:rFonts w:ascii="Cambria Math" w:eastAsia="Times New Roman" w:hAnsi="Cambria Math" w:cs="Times New Roman"/>
                            <w:i/>
                            <w:lang w:val="en-US"/>
                          </w:rPr>
                        </m:ctrlPr>
                      </m:sSubPr>
                      <m:e>
                        <m:r>
                          <w:rPr>
                            <w:rFonts w:ascii="Cambria Math" w:eastAsia="Times New Roman" w:hAnsi="Cambria Math" w:cs="Times New Roman"/>
                          </w:rPr>
                          <m:t>K</m:t>
                        </m:r>
                      </m:e>
                      <m:sub>
                        <m:r>
                          <w:rPr>
                            <w:rFonts w:ascii="Cambria Math" w:eastAsia="Times New Roman" w:hAnsi="Cambria Math" w:cs="Times New Roman"/>
                          </w:rPr>
                          <m:t>vidurkis</m:t>
                        </m:r>
                      </m:sub>
                    </m:sSub>
                    <m:r>
                      <w:rPr>
                        <w:rFonts w:ascii="Cambria Math" w:eastAsia="Times New Roman" w:hAnsi="Cambria Math" w:cs="Times New Roman"/>
                      </w:rPr>
                      <m:t>-</m:t>
                    </m:r>
                    <m:sSub>
                      <m:sSubPr>
                        <m:ctrlPr>
                          <w:rPr>
                            <w:rFonts w:ascii="Cambria Math" w:eastAsia="Times New Roman" w:hAnsi="Cambria Math" w:cs="Times New Roman"/>
                            <w:i/>
                            <w:lang w:val="en-US"/>
                          </w:rPr>
                        </m:ctrlPr>
                      </m:sSubPr>
                      <m:e>
                        <m:r>
                          <w:rPr>
                            <w:rFonts w:ascii="Cambria Math" w:eastAsia="Times New Roman" w:hAnsi="Cambria Math" w:cs="Times New Roman"/>
                          </w:rPr>
                          <m:t>K</m:t>
                        </m:r>
                      </m:e>
                      <m:sub>
                        <m:r>
                          <w:rPr>
                            <w:rFonts w:ascii="Cambria Math" w:eastAsia="Times New Roman" w:hAnsi="Cambria Math" w:cs="Times New Roman"/>
                          </w:rPr>
                          <m:t>lyginama</m:t>
                        </m:r>
                      </m:sub>
                    </m:sSub>
                  </m:num>
                  <m:den>
                    <m:sSub>
                      <m:sSubPr>
                        <m:ctrlPr>
                          <w:rPr>
                            <w:rFonts w:ascii="Cambria Math" w:eastAsia="Times New Roman" w:hAnsi="Cambria Math" w:cs="Times New Roman"/>
                            <w:i/>
                            <w:lang w:val="en-US"/>
                          </w:rPr>
                        </m:ctrlPr>
                      </m:sSubPr>
                      <m:e>
                        <m:r>
                          <w:rPr>
                            <w:rFonts w:ascii="Cambria Math" w:eastAsia="Times New Roman" w:hAnsi="Cambria Math" w:cs="Times New Roman"/>
                          </w:rPr>
                          <m:t>K</m:t>
                        </m:r>
                      </m:e>
                      <m:sub>
                        <m:r>
                          <w:rPr>
                            <w:rFonts w:ascii="Cambria Math" w:eastAsia="Times New Roman" w:hAnsi="Cambria Math" w:cs="Times New Roman"/>
                          </w:rPr>
                          <m:t>vidurkis</m:t>
                        </m:r>
                      </m:sub>
                    </m:sSub>
                    <m:r>
                      <w:rPr>
                        <w:rFonts w:ascii="Cambria Math" w:eastAsia="Times New Roman" w:hAnsi="Cambria Math" w:cs="Times New Roman"/>
                      </w:rPr>
                      <m:t>-</m:t>
                    </m:r>
                    <m:sSub>
                      <m:sSubPr>
                        <m:ctrlPr>
                          <w:rPr>
                            <w:rFonts w:ascii="Cambria Math" w:eastAsia="Times New Roman" w:hAnsi="Cambria Math" w:cs="Times New Roman"/>
                            <w:i/>
                            <w:lang w:val="en-US"/>
                          </w:rPr>
                        </m:ctrlPr>
                      </m:sSubPr>
                      <m:e>
                        <m:r>
                          <w:rPr>
                            <w:rFonts w:ascii="Cambria Math" w:eastAsia="Times New Roman" w:hAnsi="Cambria Math" w:cs="Times New Roman"/>
                          </w:rPr>
                          <m:t>K</m:t>
                        </m:r>
                      </m:e>
                      <m:sub>
                        <m:r>
                          <w:rPr>
                            <w:rFonts w:ascii="Cambria Math" w:eastAsia="Times New Roman" w:hAnsi="Cambria Math" w:cs="Times New Roman"/>
                          </w:rPr>
                          <m:t>žemiausia</m:t>
                        </m:r>
                      </m:sub>
                    </m:sSub>
                  </m:den>
                </m:f>
                <m:r>
                  <w:rPr>
                    <w:rFonts w:ascii="Cambria Math" w:eastAsia="Times New Roman" w:hAnsi="Cambria Math" w:cs="Times New Roman"/>
                  </w:rPr>
                  <m:t>×10+90)×0,60</m:t>
                </m:r>
              </m:oMath>
            </m:oMathPara>
          </w:p>
        </w:tc>
        <w:tc>
          <w:tcPr>
            <w:tcW w:w="4933" w:type="dxa"/>
            <w:vMerge/>
          </w:tcPr>
          <w:p w14:paraId="2EC6D505" w14:textId="77777777" w:rsidR="002A6AFC" w:rsidRPr="002A6AFC" w:rsidRDefault="002A6AFC" w:rsidP="002A6AFC">
            <w:pPr>
              <w:tabs>
                <w:tab w:val="left" w:pos="993"/>
              </w:tabs>
              <w:contextualSpacing/>
              <w:jc w:val="both"/>
              <w:rPr>
                <w:rFonts w:ascii="Times New Roman" w:hAnsi="Times New Roman" w:cs="Times New Roman"/>
                <w:b/>
                <w:bCs/>
                <w:sz w:val="24"/>
                <w:szCs w:val="24"/>
              </w:rPr>
            </w:pPr>
          </w:p>
        </w:tc>
      </w:tr>
      <w:tr w:rsidR="002A6AFC" w:rsidRPr="002A6AFC" w14:paraId="3593FB47" w14:textId="77777777" w:rsidTr="006379E6">
        <w:tc>
          <w:tcPr>
            <w:tcW w:w="4814" w:type="dxa"/>
          </w:tcPr>
          <w:p w14:paraId="63253C78" w14:textId="77777777" w:rsidR="002A6AFC" w:rsidRPr="002A6AFC" w:rsidRDefault="002A6AFC" w:rsidP="002A6AFC">
            <w:pPr>
              <w:tabs>
                <w:tab w:val="left" w:pos="15484"/>
              </w:tabs>
              <w:jc w:val="center"/>
              <w:rPr>
                <w:rFonts w:ascii="Times New Roman" w:eastAsia="Times New Roman" w:hAnsi="Times New Roman" w:cs="Times New Roman"/>
              </w:rPr>
            </w:pPr>
            <w:r w:rsidRPr="002A6AFC">
              <w:rPr>
                <w:rFonts w:ascii="Times New Roman" w:eastAsia="Times New Roman" w:hAnsi="Times New Roman" w:cs="Times New Roman"/>
              </w:rPr>
              <w:t>Pasiūlymams, kurių kaina  &gt;</w:t>
            </w:r>
            <w:r w:rsidRPr="002A6AFC">
              <w:rPr>
                <w:rFonts w:ascii="Calibri" w:eastAsia="Times New Roman" w:hAnsi="Calibri" w:cs="Calibri"/>
              </w:rPr>
              <w:t xml:space="preserve">, </w:t>
            </w:r>
            <w:r w:rsidRPr="002A6AFC">
              <w:rPr>
                <w:rFonts w:ascii="Times New Roman" w:eastAsia="Times New Roman" w:hAnsi="Times New Roman" w:cs="Times New Roman"/>
              </w:rPr>
              <w:t>nei kainų vidurkis:</w:t>
            </w:r>
          </w:p>
          <w:p w14:paraId="268DBEBB" w14:textId="77777777" w:rsidR="002A6AFC" w:rsidRPr="002A6AFC" w:rsidRDefault="00000000" w:rsidP="002A6AFC">
            <w:pPr>
              <w:tabs>
                <w:tab w:val="left" w:pos="15484"/>
              </w:tabs>
              <w:rPr>
                <w:rFonts w:ascii="Times New Roman" w:eastAsia="Times New Roman" w:hAnsi="Times New Roman" w:cs="Times New Roman"/>
                <w:i/>
                <w:lang w:val="en-US"/>
              </w:rPr>
            </w:pPr>
            <m:oMathPara>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K</m:t>
                    </m:r>
                  </m:e>
                  <m:sub>
                    <m:r>
                      <w:rPr>
                        <w:rFonts w:ascii="Cambria Math" w:eastAsia="Times New Roman" w:hAnsi="Cambria Math" w:cs="Times New Roman"/>
                        <w:lang w:val="en-US"/>
                      </w:rPr>
                      <m:t>0</m:t>
                    </m:r>
                  </m:sub>
                </m:sSub>
                <m:r>
                  <w:rPr>
                    <w:rFonts w:ascii="Cambria Math" w:eastAsia="Times New Roman" w:hAnsi="Cambria Math" w:cs="Times New Roman"/>
                    <w:lang w:val="en-US"/>
                  </w:rPr>
                  <m:t>=(</m:t>
                </m:r>
                <m:f>
                  <m:fPr>
                    <m:ctrlPr>
                      <w:rPr>
                        <w:rFonts w:ascii="Cambria Math" w:eastAsia="Times New Roman" w:hAnsi="Cambria Math" w:cs="Times New Roman"/>
                        <w:i/>
                        <w:lang w:val="en-US"/>
                      </w:rPr>
                    </m:ctrlPr>
                  </m:fPr>
                  <m:num>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K</m:t>
                        </m:r>
                      </m:e>
                      <m:sub>
                        <m:r>
                          <w:rPr>
                            <w:rFonts w:ascii="Cambria Math" w:eastAsia="Times New Roman" w:hAnsi="Cambria Math" w:cs="Times New Roman"/>
                            <w:lang w:val="en-US"/>
                          </w:rPr>
                          <m:t>aukščiausia</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K</m:t>
                        </m:r>
                      </m:e>
                      <m:sub>
                        <m:r>
                          <w:rPr>
                            <w:rFonts w:ascii="Cambria Math" w:eastAsia="Times New Roman" w:hAnsi="Cambria Math" w:cs="Times New Roman"/>
                            <w:lang w:val="en-US"/>
                          </w:rPr>
                          <m:t>lyginama</m:t>
                        </m:r>
                      </m:sub>
                    </m:sSub>
                  </m:num>
                  <m:den>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K</m:t>
                        </m:r>
                      </m:e>
                      <m:sub>
                        <m:r>
                          <w:rPr>
                            <w:rFonts w:ascii="Cambria Math" w:eastAsia="Times New Roman" w:hAnsi="Cambria Math" w:cs="Times New Roman"/>
                            <w:lang w:val="en-US"/>
                          </w:rPr>
                          <m:t>aukščiausia</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K</m:t>
                        </m:r>
                      </m:e>
                      <m:sub>
                        <m:r>
                          <w:rPr>
                            <w:rFonts w:ascii="Cambria Math" w:eastAsia="Times New Roman" w:hAnsi="Cambria Math" w:cs="Times New Roman"/>
                          </w:rPr>
                          <m:t>vidurkis</m:t>
                        </m:r>
                      </m:sub>
                    </m:sSub>
                  </m:den>
                </m:f>
                <m:r>
                  <w:rPr>
                    <w:rFonts w:ascii="Cambria Math" w:eastAsia="Times New Roman" w:hAnsi="Cambria Math" w:cs="Times New Roman"/>
                    <w:lang w:val="en-US"/>
                  </w:rPr>
                  <m:t>×60+30)×0,60</m:t>
                </m:r>
              </m:oMath>
            </m:oMathPara>
          </w:p>
        </w:tc>
        <w:tc>
          <w:tcPr>
            <w:tcW w:w="4933" w:type="dxa"/>
            <w:vMerge/>
          </w:tcPr>
          <w:p w14:paraId="26DADE6E" w14:textId="77777777" w:rsidR="002A6AFC" w:rsidRPr="002A6AFC" w:rsidRDefault="002A6AFC" w:rsidP="002A6AFC">
            <w:pPr>
              <w:tabs>
                <w:tab w:val="left" w:pos="993"/>
              </w:tabs>
              <w:contextualSpacing/>
              <w:jc w:val="both"/>
              <w:rPr>
                <w:rFonts w:ascii="Times New Roman" w:hAnsi="Times New Roman" w:cs="Times New Roman"/>
                <w:b/>
                <w:bCs/>
                <w:sz w:val="24"/>
                <w:szCs w:val="24"/>
              </w:rPr>
            </w:pPr>
          </w:p>
        </w:tc>
      </w:tr>
      <w:tr w:rsidR="002A6AFC" w:rsidRPr="002A6AFC" w14:paraId="08DFDBB0" w14:textId="77777777" w:rsidTr="006379E6">
        <w:tc>
          <w:tcPr>
            <w:tcW w:w="4814" w:type="dxa"/>
          </w:tcPr>
          <w:p w14:paraId="091B9A0E" w14:textId="77777777" w:rsidR="002A6AFC" w:rsidRPr="002A6AFC" w:rsidRDefault="002A6AFC" w:rsidP="002A6AFC">
            <w:pPr>
              <w:tabs>
                <w:tab w:val="left" w:pos="15484"/>
              </w:tabs>
              <w:jc w:val="center"/>
              <w:rPr>
                <w:rFonts w:ascii="Times New Roman" w:eastAsia="Times New Roman" w:hAnsi="Times New Roman" w:cs="Times New Roman"/>
                <w:sz w:val="24"/>
                <w:szCs w:val="24"/>
              </w:rPr>
            </w:pPr>
          </w:p>
          <w:p w14:paraId="02F1B49A" w14:textId="77777777" w:rsidR="002A6AFC" w:rsidRPr="002A6AFC" w:rsidRDefault="002A6AFC" w:rsidP="002A6AFC">
            <w:pPr>
              <w:tabs>
                <w:tab w:val="left" w:pos="15484"/>
              </w:tabs>
              <w:jc w:val="center"/>
              <w:rPr>
                <w:rFonts w:ascii="Times New Roman" w:eastAsia="Times New Roman" w:hAnsi="Times New Roman" w:cs="Times New Roman"/>
                <w:sz w:val="24"/>
                <w:szCs w:val="24"/>
              </w:rPr>
            </w:pPr>
            <w:r w:rsidRPr="002A6AFC">
              <w:rPr>
                <w:rFonts w:ascii="Times New Roman" w:eastAsia="Times New Roman" w:hAnsi="Times New Roman" w:cs="Times New Roman"/>
                <w:sz w:val="24"/>
                <w:szCs w:val="24"/>
              </w:rPr>
              <w:t>P</w:t>
            </w:r>
            <w:r w:rsidRPr="002A6AFC">
              <w:rPr>
                <w:rFonts w:ascii="Times New Roman" w:eastAsia="Times New Roman" w:hAnsi="Times New Roman" w:cs="Times New Roman"/>
                <w:sz w:val="24"/>
                <w:szCs w:val="24"/>
                <w:vertAlign w:val="subscript"/>
              </w:rPr>
              <w:t xml:space="preserve">P </w:t>
            </w:r>
            <w:r w:rsidRPr="002A6AFC">
              <w:rPr>
                <w:rFonts w:ascii="Times New Roman" w:eastAsia="Times New Roman" w:hAnsi="Times New Roman" w:cs="Times New Roman"/>
                <w:sz w:val="24"/>
                <w:szCs w:val="24"/>
              </w:rPr>
              <w:t xml:space="preserve">= </w:t>
            </w:r>
            <w:r w:rsidRPr="002A6AFC">
              <w:rPr>
                <w:rFonts w:ascii="Times New Roman" w:eastAsia="Times New Roman" w:hAnsi="Times New Roman" w:cs="Times New Roman"/>
                <w:sz w:val="24"/>
                <w:szCs w:val="24"/>
                <w:u w:val="single"/>
              </w:rPr>
              <w:t xml:space="preserve">B </w:t>
            </w:r>
            <w:r w:rsidRPr="002A6AFC">
              <w:rPr>
                <w:rFonts w:ascii="Times New Roman" w:eastAsia="Times New Roman" w:hAnsi="Times New Roman" w:cs="Times New Roman"/>
                <w:sz w:val="24"/>
                <w:szCs w:val="24"/>
                <w:u w:val="single"/>
                <w:vertAlign w:val="subscript"/>
              </w:rPr>
              <w:t>tiekėjo</w:t>
            </w:r>
            <w:r w:rsidRPr="002A6AFC">
              <w:rPr>
                <w:rFonts w:ascii="Times New Roman" w:eastAsia="Times New Roman" w:hAnsi="Times New Roman" w:cs="Times New Roman"/>
                <w:sz w:val="24"/>
                <w:szCs w:val="24"/>
              </w:rPr>
              <w:t xml:space="preserve">  x 40</w:t>
            </w:r>
          </w:p>
          <w:p w14:paraId="0DAA1D30" w14:textId="77777777" w:rsidR="002A6AFC" w:rsidRPr="002A6AFC" w:rsidRDefault="002A6AFC" w:rsidP="002A6AFC">
            <w:pPr>
              <w:tabs>
                <w:tab w:val="left" w:pos="993"/>
              </w:tabs>
              <w:contextualSpacing/>
              <w:jc w:val="center"/>
              <w:rPr>
                <w:rFonts w:ascii="Times New Roman" w:hAnsi="Times New Roman" w:cs="Times New Roman"/>
                <w:b/>
                <w:bCs/>
                <w:sz w:val="24"/>
                <w:szCs w:val="24"/>
              </w:rPr>
            </w:pPr>
            <w:r w:rsidRPr="002A6AFC">
              <w:rPr>
                <w:rFonts w:ascii="Times New Roman" w:eastAsia="Times New Roman" w:hAnsi="Times New Roman" w:cs="Times New Roman"/>
                <w:sz w:val="24"/>
                <w:szCs w:val="24"/>
              </w:rPr>
              <w:t xml:space="preserve">B </w:t>
            </w:r>
            <w:proofErr w:type="spellStart"/>
            <w:r w:rsidRPr="002A6AFC">
              <w:rPr>
                <w:rFonts w:ascii="Times New Roman" w:eastAsia="Times New Roman" w:hAnsi="Times New Roman" w:cs="Times New Roman"/>
                <w:sz w:val="24"/>
                <w:szCs w:val="24"/>
                <w:vertAlign w:val="subscript"/>
              </w:rPr>
              <w:t>max</w:t>
            </w:r>
            <w:proofErr w:type="spellEnd"/>
          </w:p>
        </w:tc>
        <w:tc>
          <w:tcPr>
            <w:tcW w:w="4933" w:type="dxa"/>
            <w:shd w:val="clear" w:color="auto" w:fill="auto"/>
            <w:vAlign w:val="center"/>
          </w:tcPr>
          <w:p w14:paraId="522E787B"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proofErr w:type="spellStart"/>
            <w:r w:rsidRPr="002A6AFC">
              <w:rPr>
                <w:rFonts w:ascii="Times New Roman" w:eastAsia="Times New Roman" w:hAnsi="Times New Roman" w:cs="Times New Roman"/>
                <w:color w:val="000000"/>
                <w:sz w:val="24"/>
                <w:szCs w:val="24"/>
              </w:rPr>
              <w:t>B</w:t>
            </w:r>
            <w:r w:rsidRPr="002A6AFC">
              <w:rPr>
                <w:rFonts w:ascii="Times New Roman" w:eastAsia="Times New Roman" w:hAnsi="Times New Roman" w:cs="Times New Roman"/>
                <w:color w:val="000000"/>
                <w:sz w:val="24"/>
                <w:szCs w:val="24"/>
                <w:vertAlign w:val="subscript"/>
              </w:rPr>
              <w:t>tiekėjo</w:t>
            </w:r>
            <w:proofErr w:type="spellEnd"/>
            <w:r w:rsidRPr="002A6AFC">
              <w:rPr>
                <w:rFonts w:ascii="Times New Roman" w:eastAsia="Times New Roman" w:hAnsi="Times New Roman" w:cs="Times New Roman"/>
                <w:color w:val="000000"/>
                <w:sz w:val="24"/>
                <w:szCs w:val="24"/>
              </w:rPr>
              <w:t xml:space="preserve"> – </w:t>
            </w:r>
            <w:bookmarkStart w:id="67" w:name="_Hlk135897497"/>
            <w:r w:rsidRPr="00770D34">
              <w:rPr>
                <w:rFonts w:ascii="Times New Roman" w:eastAsia="Times New Roman" w:hAnsi="Times New Roman" w:cs="Times New Roman"/>
                <w:sz w:val="24"/>
                <w:szCs w:val="24"/>
              </w:rPr>
              <w:t xml:space="preserve">suteikiamas +1 balas už kiekvieną tinkamai įvykdytą (užbaigtą) neypatingų ir (ar) ypatingų statinių </w:t>
            </w:r>
            <w:r w:rsidRPr="00770D34">
              <w:rPr>
                <w:rFonts w:ascii="Times New Roman" w:eastAsia="Times New Roman" w:hAnsi="Times New Roman" w:cs="Times New Roman"/>
                <w:sz w:val="23"/>
                <w:szCs w:val="23"/>
              </w:rPr>
              <w:t xml:space="preserve">(Statinių grupė (pogrupis): Kiti inžineriniai statiniai (Kitos paskirties inžineriniai statiniai) </w:t>
            </w:r>
            <w:r w:rsidRPr="00770D34">
              <w:rPr>
                <w:rFonts w:ascii="Times New Roman" w:eastAsia="Times New Roman" w:hAnsi="Times New Roman" w:cs="Times New Roman"/>
                <w:sz w:val="24"/>
                <w:szCs w:val="24"/>
              </w:rPr>
              <w:t xml:space="preserve"> per pastaruosius 3 metus iki pasiūlymų pateikimo termino pabaigos parengtą naujos statybos ir (ar) rekonstravimo, ir (ar) kapitalinio </w:t>
            </w:r>
            <w:r w:rsidRPr="00770D34">
              <w:rPr>
                <w:rFonts w:ascii="Times New Roman" w:eastAsia="Times New Roman" w:hAnsi="Times New Roman" w:cs="Times New Roman"/>
                <w:sz w:val="24"/>
                <w:szCs w:val="24"/>
              </w:rPr>
              <w:lastRenderedPageBreak/>
              <w:t xml:space="preserve">remonto </w:t>
            </w:r>
            <w:r w:rsidRPr="00770D34">
              <w:rPr>
                <w:rFonts w:ascii="Times New Roman" w:eastAsia="Times New Roman" w:hAnsi="Times New Roman" w:cs="Times New Roman"/>
                <w:b/>
                <w:bCs/>
                <w:sz w:val="24"/>
                <w:szCs w:val="24"/>
              </w:rPr>
              <w:t>statinio architektūros dalies projektą</w:t>
            </w:r>
            <w:r w:rsidRPr="00770D34">
              <w:rPr>
                <w:rFonts w:ascii="Times New Roman" w:eastAsia="Times New Roman" w:hAnsi="Times New Roman" w:cs="Times New Roman"/>
                <w:sz w:val="24"/>
                <w:szCs w:val="24"/>
              </w:rPr>
              <w:t xml:space="preserve"> (techninis projektas arba techninis darbo projektas, </w:t>
            </w:r>
            <w:r w:rsidRPr="00770D34">
              <w:rPr>
                <w:rFonts w:ascii="Times New Roman" w:hAnsi="Times New Roman" w:cs="Times New Roman"/>
                <w:bCs/>
                <w:sz w:val="24"/>
                <w:szCs w:val="24"/>
              </w:rPr>
              <w:t xml:space="preserve">arba techninis projektas ir darbo projekto (tam pačiam </w:t>
            </w:r>
            <w:r w:rsidRPr="002A6AFC">
              <w:rPr>
                <w:rFonts w:ascii="Times New Roman" w:hAnsi="Times New Roman" w:cs="Times New Roman"/>
                <w:bCs/>
                <w:sz w:val="24"/>
                <w:szCs w:val="24"/>
              </w:rPr>
              <w:t>objektui)</w:t>
            </w:r>
            <w:bookmarkEnd w:id="67"/>
            <w:r w:rsidRPr="002A6AFC">
              <w:rPr>
                <w:rFonts w:ascii="Times New Roman" w:hAnsi="Times New Roman" w:cs="Times New Roman"/>
                <w:bCs/>
                <w:sz w:val="24"/>
                <w:szCs w:val="24"/>
              </w:rPr>
              <w:t xml:space="preserve">. </w:t>
            </w:r>
            <w:r w:rsidRPr="002A6AFC">
              <w:rPr>
                <w:rFonts w:ascii="Times New Roman" w:eastAsia="Times New Roman" w:hAnsi="Times New Roman" w:cs="Times New Roman"/>
                <w:color w:val="000000"/>
                <w:sz w:val="24"/>
                <w:szCs w:val="24"/>
              </w:rPr>
              <w:t>Projektas gali būti pradėtas rengti ir baigtas rengti per paskutinius 3 metus iki pasiūlymų pateikimo termino pabaigos arba gali būti pradėtas rengti anksčiau nei per paskutinius 3 metus iki pasiūlymų pateikimo termino pabaigos, tačiau pabaigtas rengti per paskutinius 3 metus iki pasiūlymų pateikimo termino pabaigos. Projekto vykdymo priežiūra į projekto parengimo laikotarpį nėra įskaičiuojama.</w:t>
            </w:r>
          </w:p>
          <w:p w14:paraId="5BD0E072" w14:textId="77777777" w:rsidR="002A6AFC" w:rsidRPr="002A6AFC" w:rsidRDefault="002A6AFC" w:rsidP="002A6AFC">
            <w:pPr>
              <w:tabs>
                <w:tab w:val="left" w:pos="15484"/>
              </w:tabs>
              <w:jc w:val="both"/>
              <w:rPr>
                <w:rFonts w:ascii="Times New Roman" w:eastAsia="Times New Roman" w:hAnsi="Times New Roman" w:cs="Times New Roman"/>
                <w:bCs/>
                <w:i/>
                <w:iCs/>
                <w:sz w:val="24"/>
                <w:szCs w:val="24"/>
              </w:rPr>
            </w:pPr>
          </w:p>
          <w:p w14:paraId="773F667A"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 xml:space="preserve">B </w:t>
            </w:r>
            <w:proofErr w:type="spellStart"/>
            <w:r w:rsidRPr="002A6AFC">
              <w:rPr>
                <w:rFonts w:ascii="Times New Roman" w:eastAsia="Times New Roman" w:hAnsi="Times New Roman" w:cs="Times New Roman"/>
                <w:color w:val="000000"/>
                <w:sz w:val="24"/>
                <w:szCs w:val="24"/>
                <w:vertAlign w:val="subscript"/>
              </w:rPr>
              <w:t>max</w:t>
            </w:r>
            <w:proofErr w:type="spellEnd"/>
            <w:r w:rsidRPr="002A6AFC">
              <w:rPr>
                <w:rFonts w:ascii="Times New Roman" w:eastAsia="Times New Roman" w:hAnsi="Times New Roman" w:cs="Times New Roman"/>
                <w:color w:val="000000"/>
                <w:sz w:val="24"/>
                <w:szCs w:val="24"/>
              </w:rPr>
              <w:t xml:space="preserve"> – maksimalus balų skaičius, kurį pasiekus, papildomi balai nesuteikiami – 5 (t. y. vertinami maksimaliai 5 projektai).</w:t>
            </w:r>
          </w:p>
          <w:p w14:paraId="564B5A31"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p>
          <w:tbl>
            <w:tblPr>
              <w:tblW w:w="46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6"/>
              <w:gridCol w:w="1701"/>
            </w:tblGrid>
            <w:tr w:rsidR="002A6AFC" w:rsidRPr="002A6AFC" w14:paraId="1B4BF628" w14:textId="77777777" w:rsidTr="006379E6">
              <w:trPr>
                <w:trHeight w:val="471"/>
              </w:trPr>
              <w:tc>
                <w:tcPr>
                  <w:tcW w:w="2996" w:type="dxa"/>
                  <w:tcMar>
                    <w:top w:w="0" w:type="dxa"/>
                    <w:left w:w="108" w:type="dxa"/>
                    <w:bottom w:w="0" w:type="dxa"/>
                    <w:right w:w="108" w:type="dxa"/>
                  </w:tcMar>
                  <w:hideMark/>
                </w:tcPr>
                <w:p w14:paraId="23CFFE04"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 xml:space="preserve">Parengtų tinkamų** projektų skaičius </w:t>
                  </w:r>
                </w:p>
              </w:tc>
              <w:tc>
                <w:tcPr>
                  <w:tcW w:w="1701" w:type="dxa"/>
                  <w:tcMar>
                    <w:top w:w="0" w:type="dxa"/>
                    <w:left w:w="108" w:type="dxa"/>
                    <w:bottom w:w="0" w:type="dxa"/>
                    <w:right w:w="108" w:type="dxa"/>
                  </w:tcMar>
                  <w:hideMark/>
                </w:tcPr>
                <w:p w14:paraId="7D50AEB9"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Skiriami balai</w:t>
                  </w:r>
                </w:p>
              </w:tc>
            </w:tr>
            <w:tr w:rsidR="002A6AFC" w:rsidRPr="002A6AFC" w14:paraId="08588CCB" w14:textId="77777777" w:rsidTr="006379E6">
              <w:trPr>
                <w:trHeight w:val="241"/>
              </w:trPr>
              <w:tc>
                <w:tcPr>
                  <w:tcW w:w="2996" w:type="dxa"/>
                  <w:tcMar>
                    <w:top w:w="0" w:type="dxa"/>
                    <w:left w:w="108" w:type="dxa"/>
                    <w:bottom w:w="0" w:type="dxa"/>
                    <w:right w:w="108" w:type="dxa"/>
                  </w:tcMar>
                  <w:hideMark/>
                </w:tcPr>
                <w:p w14:paraId="4C2F1540"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1 projektas</w:t>
                  </w:r>
                </w:p>
              </w:tc>
              <w:tc>
                <w:tcPr>
                  <w:tcW w:w="1701" w:type="dxa"/>
                  <w:tcMar>
                    <w:top w:w="0" w:type="dxa"/>
                    <w:left w:w="108" w:type="dxa"/>
                    <w:bottom w:w="0" w:type="dxa"/>
                    <w:right w:w="108" w:type="dxa"/>
                  </w:tcMar>
                  <w:hideMark/>
                </w:tcPr>
                <w:p w14:paraId="454F2558"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1 balas</w:t>
                  </w:r>
                </w:p>
              </w:tc>
            </w:tr>
            <w:tr w:rsidR="002A6AFC" w:rsidRPr="002A6AFC" w14:paraId="24018A4F" w14:textId="77777777" w:rsidTr="006379E6">
              <w:trPr>
                <w:trHeight w:val="241"/>
              </w:trPr>
              <w:tc>
                <w:tcPr>
                  <w:tcW w:w="2996" w:type="dxa"/>
                  <w:tcMar>
                    <w:top w:w="0" w:type="dxa"/>
                    <w:left w:w="108" w:type="dxa"/>
                    <w:bottom w:w="0" w:type="dxa"/>
                    <w:right w:w="108" w:type="dxa"/>
                  </w:tcMar>
                  <w:hideMark/>
                </w:tcPr>
                <w:p w14:paraId="481E09D5"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2 projektai</w:t>
                  </w:r>
                </w:p>
              </w:tc>
              <w:tc>
                <w:tcPr>
                  <w:tcW w:w="1701" w:type="dxa"/>
                  <w:tcMar>
                    <w:top w:w="0" w:type="dxa"/>
                    <w:left w:w="108" w:type="dxa"/>
                    <w:bottom w:w="0" w:type="dxa"/>
                    <w:right w:w="108" w:type="dxa"/>
                  </w:tcMar>
                  <w:hideMark/>
                </w:tcPr>
                <w:p w14:paraId="436C1229"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2 balai</w:t>
                  </w:r>
                </w:p>
              </w:tc>
            </w:tr>
            <w:tr w:rsidR="002A6AFC" w:rsidRPr="002A6AFC" w14:paraId="053E5B89" w14:textId="77777777" w:rsidTr="006379E6">
              <w:trPr>
                <w:trHeight w:val="228"/>
              </w:trPr>
              <w:tc>
                <w:tcPr>
                  <w:tcW w:w="2996" w:type="dxa"/>
                  <w:tcMar>
                    <w:top w:w="0" w:type="dxa"/>
                    <w:left w:w="108" w:type="dxa"/>
                    <w:bottom w:w="0" w:type="dxa"/>
                    <w:right w:w="108" w:type="dxa"/>
                  </w:tcMar>
                  <w:hideMark/>
                </w:tcPr>
                <w:p w14:paraId="6A23C340"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3 projektai</w:t>
                  </w:r>
                </w:p>
              </w:tc>
              <w:tc>
                <w:tcPr>
                  <w:tcW w:w="1701" w:type="dxa"/>
                  <w:tcMar>
                    <w:top w:w="0" w:type="dxa"/>
                    <w:left w:w="108" w:type="dxa"/>
                    <w:bottom w:w="0" w:type="dxa"/>
                    <w:right w:w="108" w:type="dxa"/>
                  </w:tcMar>
                  <w:hideMark/>
                </w:tcPr>
                <w:p w14:paraId="7906642F"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3 balai</w:t>
                  </w:r>
                </w:p>
              </w:tc>
            </w:tr>
            <w:tr w:rsidR="002A6AFC" w:rsidRPr="002A6AFC" w14:paraId="4FB84FBD" w14:textId="77777777" w:rsidTr="006379E6">
              <w:trPr>
                <w:trHeight w:val="241"/>
              </w:trPr>
              <w:tc>
                <w:tcPr>
                  <w:tcW w:w="2996" w:type="dxa"/>
                  <w:tcMar>
                    <w:top w:w="0" w:type="dxa"/>
                    <w:left w:w="108" w:type="dxa"/>
                    <w:bottom w:w="0" w:type="dxa"/>
                    <w:right w:w="108" w:type="dxa"/>
                  </w:tcMar>
                  <w:hideMark/>
                </w:tcPr>
                <w:p w14:paraId="444A3F02"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4 projektai</w:t>
                  </w:r>
                </w:p>
              </w:tc>
              <w:tc>
                <w:tcPr>
                  <w:tcW w:w="1701" w:type="dxa"/>
                  <w:tcMar>
                    <w:top w:w="0" w:type="dxa"/>
                    <w:left w:w="108" w:type="dxa"/>
                    <w:bottom w:w="0" w:type="dxa"/>
                    <w:right w:w="108" w:type="dxa"/>
                  </w:tcMar>
                  <w:hideMark/>
                </w:tcPr>
                <w:p w14:paraId="6F5FF7F4"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4 balai</w:t>
                  </w:r>
                </w:p>
              </w:tc>
            </w:tr>
            <w:tr w:rsidR="002A6AFC" w:rsidRPr="002A6AFC" w14:paraId="1CD62B68" w14:textId="77777777" w:rsidTr="006379E6">
              <w:trPr>
                <w:trHeight w:val="241"/>
              </w:trPr>
              <w:tc>
                <w:tcPr>
                  <w:tcW w:w="2996" w:type="dxa"/>
                  <w:tcMar>
                    <w:top w:w="0" w:type="dxa"/>
                    <w:left w:w="108" w:type="dxa"/>
                    <w:bottom w:w="0" w:type="dxa"/>
                    <w:right w:w="108" w:type="dxa"/>
                  </w:tcMar>
                  <w:hideMark/>
                </w:tcPr>
                <w:p w14:paraId="6CD7E87D"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5 projektai</w:t>
                  </w:r>
                </w:p>
              </w:tc>
              <w:tc>
                <w:tcPr>
                  <w:tcW w:w="1701" w:type="dxa"/>
                  <w:tcMar>
                    <w:top w:w="0" w:type="dxa"/>
                    <w:left w:w="108" w:type="dxa"/>
                    <w:bottom w:w="0" w:type="dxa"/>
                    <w:right w:w="108" w:type="dxa"/>
                  </w:tcMar>
                  <w:hideMark/>
                </w:tcPr>
                <w:p w14:paraId="31FEF3A7" w14:textId="77777777" w:rsidR="002A6AFC" w:rsidRPr="002A6AFC" w:rsidRDefault="002A6AFC" w:rsidP="002A6AFC">
                  <w:pPr>
                    <w:tabs>
                      <w:tab w:val="left" w:pos="15484"/>
                    </w:tabs>
                    <w:spacing w:after="0" w:line="240" w:lineRule="auto"/>
                    <w:jc w:val="both"/>
                    <w:rPr>
                      <w:rFonts w:ascii="Times New Roman" w:eastAsia="Times New Roman" w:hAnsi="Times New Roman" w:cs="Times New Roman"/>
                      <w:color w:val="000000"/>
                      <w:kern w:val="2"/>
                      <w:sz w:val="24"/>
                      <w:szCs w:val="24"/>
                      <w:lang w:eastAsia="en-US"/>
                      <w14:ligatures w14:val="standardContextual"/>
                    </w:rPr>
                  </w:pPr>
                  <w:r w:rsidRPr="002A6AFC">
                    <w:rPr>
                      <w:rFonts w:ascii="Times New Roman" w:eastAsia="Times New Roman" w:hAnsi="Times New Roman" w:cs="Times New Roman"/>
                      <w:color w:val="000000"/>
                      <w:kern w:val="2"/>
                      <w:sz w:val="24"/>
                      <w:szCs w:val="24"/>
                      <w:lang w:eastAsia="en-US"/>
                      <w14:ligatures w14:val="standardContextual"/>
                    </w:rPr>
                    <w:t>5 balai</w:t>
                  </w:r>
                </w:p>
              </w:tc>
            </w:tr>
          </w:tbl>
          <w:p w14:paraId="5F4BF12C" w14:textId="77777777" w:rsidR="002A6AFC" w:rsidRPr="002A6AFC" w:rsidRDefault="002A6AFC" w:rsidP="002A6AFC">
            <w:pPr>
              <w:tabs>
                <w:tab w:val="left" w:pos="15484"/>
              </w:tabs>
              <w:jc w:val="both"/>
              <w:rPr>
                <w:rFonts w:ascii="Times New Roman" w:eastAsia="Times New Roman" w:hAnsi="Times New Roman" w:cs="Times New Roman"/>
                <w:color w:val="000000"/>
                <w:sz w:val="24"/>
                <w:szCs w:val="24"/>
              </w:rPr>
            </w:pPr>
            <w:r w:rsidRPr="002A6AFC">
              <w:rPr>
                <w:rFonts w:ascii="Times New Roman" w:eastAsia="Times New Roman" w:hAnsi="Times New Roman" w:cs="Times New Roman"/>
                <w:color w:val="000000"/>
                <w:sz w:val="24"/>
                <w:szCs w:val="24"/>
              </w:rPr>
              <w:t>**Tinkami bus laikomi tokie projektai, dėl kurių pateikti pasiūlymo formoje (6 priedas)  reikalaujami nurodyti  dokumentai / duomenys.</w:t>
            </w:r>
          </w:p>
          <w:p w14:paraId="7F700E41" w14:textId="77777777" w:rsidR="002A6AFC" w:rsidRPr="002A6AFC" w:rsidRDefault="002A6AFC" w:rsidP="002A6AFC">
            <w:pPr>
              <w:tabs>
                <w:tab w:val="left" w:pos="993"/>
              </w:tabs>
              <w:contextualSpacing/>
              <w:jc w:val="both"/>
              <w:rPr>
                <w:rFonts w:ascii="Times New Roman" w:hAnsi="Times New Roman" w:cs="Times New Roman"/>
                <w:b/>
                <w:bCs/>
                <w:sz w:val="24"/>
                <w:szCs w:val="24"/>
              </w:rPr>
            </w:pPr>
          </w:p>
        </w:tc>
      </w:tr>
    </w:tbl>
    <w:p w14:paraId="0EFB9D06"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p w14:paraId="65C3977D" w14:textId="77777777" w:rsidR="002A6AFC" w:rsidRPr="00770D34" w:rsidRDefault="002A6AFC" w:rsidP="002A6AF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2A6AFC">
        <w:rPr>
          <w:rFonts w:ascii="Times New Roman" w:eastAsia="Times New Roman" w:hAnsi="Times New Roman" w:cs="Times New Roman"/>
          <w:sz w:val="24"/>
          <w:szCs w:val="24"/>
          <w:lang w:eastAsia="en-US"/>
        </w:rPr>
        <w:t xml:space="preserve">SVARBU! Atkreipiame dėmesį, kad pagrindinio personalo patirtis yra kokybės kriterijus, dėl šio kriterijaus vertinimo tiekėjo pateiktų dokumentų tikslinimas (naujos informacijos pateikimas) – nėra galimas, todėl ekonominio </w:t>
      </w:r>
      <w:r w:rsidRPr="00770D34">
        <w:rPr>
          <w:rFonts w:ascii="Times New Roman" w:eastAsia="Times New Roman" w:hAnsi="Times New Roman" w:cs="Times New Roman"/>
          <w:sz w:val="24"/>
          <w:szCs w:val="24"/>
          <w:lang w:eastAsia="en-US"/>
        </w:rPr>
        <w:t>naudingumo kriterijų vertinimas bus atliekamas pagal tiekėjų pasiūlymuose pateiktą informaciją ir kartu su pasiūlymu pateiktus informaciją patvirtinančius dokumentus.</w:t>
      </w:r>
    </w:p>
    <w:p w14:paraId="1B978BFA" w14:textId="3FFD216E" w:rsidR="002A6AFC" w:rsidRPr="00770D34" w:rsidRDefault="002A6AFC" w:rsidP="002A6AFC">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770D34">
        <w:rPr>
          <w:rFonts w:ascii="Times New Roman" w:eastAsia="Times New Roman" w:hAnsi="Times New Roman" w:cs="Times New Roman"/>
          <w:sz w:val="24"/>
          <w:szCs w:val="24"/>
          <w:lang w:eastAsia="en-US"/>
        </w:rPr>
        <w:t>Jei tiekėjas neužpildys Pasiūlymo formos (</w:t>
      </w:r>
      <w:r w:rsidR="00715AD7" w:rsidRPr="00770D34">
        <w:rPr>
          <w:rFonts w:ascii="Times New Roman" w:eastAsia="Times New Roman" w:hAnsi="Times New Roman" w:cs="Times New Roman"/>
          <w:sz w:val="24"/>
          <w:szCs w:val="24"/>
          <w:lang w:eastAsia="en-US"/>
        </w:rPr>
        <w:t>6</w:t>
      </w:r>
      <w:r w:rsidRPr="00770D34">
        <w:rPr>
          <w:rFonts w:ascii="Times New Roman" w:eastAsia="Times New Roman" w:hAnsi="Times New Roman" w:cs="Times New Roman"/>
          <w:sz w:val="24"/>
          <w:szCs w:val="24"/>
          <w:lang w:eastAsia="en-US"/>
        </w:rPr>
        <w:t xml:space="preserve"> priedas) lentelėje reikalaujamų kriterijų duomenų ar, teikiant pasiūlymą, nepateiks reikalaujamų dokumentų, tokiu atveju tiekėjo pasiūlymas bus atmetamas.</w:t>
      </w:r>
    </w:p>
    <w:p w14:paraId="1FE1A913" w14:textId="77777777" w:rsidR="002A6AFC" w:rsidRPr="002A6AFC" w:rsidRDefault="002A6AFC" w:rsidP="002A6AFC">
      <w:pPr>
        <w:tabs>
          <w:tab w:val="left" w:pos="567"/>
        </w:tabs>
        <w:spacing w:after="0" w:line="240" w:lineRule="auto"/>
        <w:jc w:val="both"/>
        <w:rPr>
          <w:rFonts w:ascii="Times New Roman" w:eastAsia="Calibri" w:hAnsi="Times New Roman" w:cs="Times New Roman"/>
          <w:sz w:val="24"/>
          <w:szCs w:val="24"/>
        </w:rPr>
      </w:pPr>
      <w:r w:rsidRPr="00770D34">
        <w:rPr>
          <w:rFonts w:ascii="Times New Roman" w:eastAsia="Times New Roman" w:hAnsi="Times New Roman" w:cs="Times New Roman"/>
          <w:sz w:val="24"/>
          <w:szCs w:val="24"/>
          <w:lang w:eastAsia="en-US"/>
        </w:rPr>
        <w:tab/>
        <w:t>T</w:t>
      </w:r>
      <w:r w:rsidRPr="00770D34">
        <w:rPr>
          <w:rFonts w:ascii="Times New Roman" w:eastAsia="Calibri" w:hAnsi="Times New Roman" w:cs="Times New Roman"/>
          <w:sz w:val="24"/>
          <w:szCs w:val="24"/>
        </w:rPr>
        <w:t>ais atvejais, kai kelių dalyvių pasiūlymų ekonominis naudingumas yra vienodas</w:t>
      </w:r>
      <w:r w:rsidRPr="002A6AFC">
        <w:rPr>
          <w:rFonts w:ascii="Times New Roman" w:eastAsia="Calibri" w:hAnsi="Times New Roman" w:cs="Times New Roman"/>
          <w:sz w:val="24"/>
          <w:szCs w:val="24"/>
        </w:rPr>
        <w:t>, nustatant pasiūlymų eilę, pirmesnis į šią eilę įrašomas dalyvis, kurio pasiūlymas pateiktas anksčiausiai.</w:t>
      </w:r>
    </w:p>
    <w:p w14:paraId="2F1FFAAC"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p w14:paraId="78E057DF" w14:textId="77777777" w:rsidR="002A6AFC" w:rsidRPr="002A6AFC" w:rsidRDefault="002A6AFC" w:rsidP="002A6AFC">
      <w:pPr>
        <w:spacing w:after="0" w:line="240" w:lineRule="auto"/>
        <w:ind w:left="360"/>
        <w:jc w:val="center"/>
        <w:rPr>
          <w:rFonts w:ascii="Times New Roman" w:eastAsia="Calibri" w:hAnsi="Times New Roman" w:cs="Times New Roman"/>
          <w:b/>
          <w:sz w:val="24"/>
          <w:szCs w:val="24"/>
          <w:lang w:eastAsia="en-US"/>
        </w:rPr>
      </w:pPr>
      <w:r w:rsidRPr="002A6AFC">
        <w:rPr>
          <w:rFonts w:ascii="Times New Roman" w:eastAsia="Calibri" w:hAnsi="Times New Roman" w:cs="Times New Roman"/>
          <w:b/>
          <w:sz w:val="24"/>
          <w:szCs w:val="24"/>
          <w:lang w:eastAsia="en-US"/>
        </w:rPr>
        <w:t>Informacija, kad pasiūlymuose nurodytos kainos bus vertinamos eurais</w:t>
      </w:r>
    </w:p>
    <w:p w14:paraId="5197F97A" w14:textId="77777777" w:rsidR="002A6AFC" w:rsidRPr="002A6AFC" w:rsidRDefault="002A6AFC" w:rsidP="002A6AFC">
      <w:pPr>
        <w:spacing w:after="0" w:line="240" w:lineRule="auto"/>
        <w:jc w:val="both"/>
        <w:rPr>
          <w:rFonts w:ascii="Times New Roman" w:eastAsia="Calibri" w:hAnsi="Times New Roman" w:cs="Times New Roman"/>
          <w:sz w:val="24"/>
          <w:szCs w:val="24"/>
          <w:lang w:eastAsia="en-US"/>
        </w:rPr>
      </w:pPr>
    </w:p>
    <w:p w14:paraId="4E4A93B6" w14:textId="77777777" w:rsidR="002A6AFC" w:rsidRPr="002A6AFC" w:rsidRDefault="002A6AFC" w:rsidP="002A6AFC">
      <w:pPr>
        <w:spacing w:after="0" w:line="240" w:lineRule="auto"/>
        <w:ind w:firstLine="567"/>
        <w:contextualSpacing/>
        <w:jc w:val="both"/>
        <w:rPr>
          <w:rFonts w:ascii="Times New Roman" w:eastAsia="Times New Roman" w:hAnsi="Times New Roman" w:cs="Times New Roman"/>
          <w:sz w:val="24"/>
          <w:szCs w:val="24"/>
          <w:lang w:eastAsia="en-US"/>
        </w:rPr>
      </w:pPr>
      <w:r w:rsidRPr="002A6AFC">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119785" w14:textId="77777777" w:rsidR="002A6AFC" w:rsidRPr="002A6AFC" w:rsidRDefault="002A6AFC" w:rsidP="002A6AFC">
      <w:pPr>
        <w:tabs>
          <w:tab w:val="left" w:pos="993"/>
        </w:tabs>
        <w:spacing w:after="0" w:line="240" w:lineRule="auto"/>
        <w:ind w:left="-142" w:firstLine="709"/>
        <w:contextualSpacing/>
        <w:jc w:val="both"/>
        <w:rPr>
          <w:rFonts w:ascii="Times New Roman" w:eastAsia="Calibri" w:hAnsi="Times New Roman" w:cs="Times New Roman"/>
          <w:b/>
          <w:bCs/>
          <w:sz w:val="24"/>
          <w:szCs w:val="24"/>
          <w:lang w:eastAsia="en-US"/>
        </w:rPr>
      </w:pPr>
    </w:p>
    <w:p w14:paraId="383FB831" w14:textId="77777777" w:rsidR="00A71874" w:rsidRPr="000B1A0B" w:rsidRDefault="00A71874" w:rsidP="00A71874">
      <w:pPr>
        <w:pStyle w:val="paragrafesrasas2lygis"/>
        <w:jc w:val="left"/>
        <w:rPr>
          <w:color w:val="7030A0"/>
          <w:sz w:val="24"/>
          <w:szCs w:val="24"/>
        </w:rPr>
      </w:pPr>
    </w:p>
    <w:p w14:paraId="0EE920F4" w14:textId="1ED44699" w:rsidR="00A4599F" w:rsidRPr="000B1A0B" w:rsidRDefault="00A71874" w:rsidP="00A71874">
      <w:pPr>
        <w:jc w:val="center"/>
        <w:rPr>
          <w:rFonts w:ascii="Times New Roman" w:hAnsi="Times New Roman" w:cs="Times New Roman"/>
          <w:b/>
          <w:bCs/>
          <w:smallCaps/>
          <w:sz w:val="24"/>
          <w:szCs w:val="24"/>
        </w:rPr>
      </w:pPr>
      <w:r w:rsidRPr="000B1A0B">
        <w:rPr>
          <w:rFonts w:ascii="Times New Roman" w:hAnsi="Times New Roman" w:cs="Times New Roman"/>
          <w:sz w:val="24"/>
          <w:szCs w:val="24"/>
        </w:rPr>
        <w:t>__________</w:t>
      </w:r>
      <w:r w:rsidR="004D4243">
        <w:rPr>
          <w:rFonts w:ascii="Times New Roman" w:hAnsi="Times New Roman" w:cs="Times New Roman"/>
          <w:sz w:val="24"/>
          <w:szCs w:val="24"/>
        </w:rPr>
        <w:t>______</w:t>
      </w:r>
      <w:r w:rsidRPr="000B1A0B">
        <w:rPr>
          <w:rFonts w:ascii="Times New Roman" w:hAnsi="Times New Roman" w:cs="Times New Roman"/>
          <w:b/>
          <w:bCs/>
          <w:smallCaps/>
          <w:sz w:val="24"/>
          <w:szCs w:val="24"/>
        </w:rPr>
        <w:br w:type="page"/>
      </w:r>
    </w:p>
    <w:p w14:paraId="1C76A636" w14:textId="77777777" w:rsidR="00A564A6" w:rsidRPr="000B1A0B" w:rsidRDefault="00A564A6" w:rsidP="00A564A6">
      <w:pPr>
        <w:spacing w:after="0" w:line="240" w:lineRule="auto"/>
        <w:jc w:val="both"/>
        <w:rPr>
          <w:rFonts w:ascii="Times New Roman" w:hAnsi="Times New Roman" w:cs="Times New Roman"/>
          <w:sz w:val="24"/>
          <w:szCs w:val="24"/>
        </w:rPr>
      </w:pPr>
      <w:bookmarkStart w:id="68" w:name="_Ref39586171"/>
      <w:bookmarkStart w:id="69" w:name="_Ref39673580"/>
      <w:bookmarkStart w:id="70" w:name="_Ref39674283"/>
    </w:p>
    <w:p w14:paraId="5DC5C150" w14:textId="21F0CCD9" w:rsidR="008D704D" w:rsidRDefault="00FE3D1F" w:rsidP="00AB5541">
      <w:pPr>
        <w:pStyle w:val="Antrat2"/>
        <w:ind w:left="5103"/>
        <w:rPr>
          <w:rFonts w:ascii="Times New Roman" w:hAnsi="Times New Roman" w:cs="Times New Roman"/>
          <w:color w:val="auto"/>
          <w:sz w:val="24"/>
          <w:szCs w:val="24"/>
        </w:rPr>
      </w:pPr>
      <w:bookmarkStart w:id="71" w:name="_Toc132964711"/>
      <w:r w:rsidRPr="000B1A0B">
        <w:rPr>
          <w:rFonts w:ascii="Times New Roman" w:hAnsi="Times New Roman" w:cs="Times New Roman"/>
          <w:color w:val="auto"/>
          <w:sz w:val="24"/>
          <w:szCs w:val="24"/>
        </w:rPr>
        <w:t xml:space="preserve">Pirkimo sąlygų </w:t>
      </w:r>
      <w:r w:rsidR="00050D80">
        <w:rPr>
          <w:rFonts w:ascii="Times New Roman" w:hAnsi="Times New Roman" w:cs="Times New Roman"/>
          <w:color w:val="auto"/>
          <w:sz w:val="24"/>
          <w:szCs w:val="24"/>
        </w:rPr>
        <w:t>8</w:t>
      </w:r>
      <w:r w:rsidRPr="000B1A0B">
        <w:rPr>
          <w:rFonts w:ascii="Times New Roman" w:hAnsi="Times New Roman" w:cs="Times New Roman"/>
          <w:color w:val="auto"/>
          <w:sz w:val="24"/>
          <w:szCs w:val="24"/>
        </w:rPr>
        <w:t xml:space="preserve"> priedas </w:t>
      </w:r>
      <w:r w:rsidR="008D704D" w:rsidRPr="000B1A0B">
        <w:rPr>
          <w:rFonts w:ascii="Times New Roman" w:hAnsi="Times New Roman" w:cs="Times New Roman"/>
          <w:color w:val="auto"/>
          <w:sz w:val="24"/>
          <w:szCs w:val="24"/>
        </w:rPr>
        <w:t>„Sutarties projektas“</w:t>
      </w:r>
      <w:bookmarkEnd w:id="68"/>
      <w:bookmarkEnd w:id="69"/>
      <w:bookmarkEnd w:id="70"/>
      <w:bookmarkEnd w:id="71"/>
    </w:p>
    <w:p w14:paraId="43AC35E5" w14:textId="77777777" w:rsidR="00705654" w:rsidRDefault="00705654" w:rsidP="00705654"/>
    <w:p w14:paraId="2AB30203" w14:textId="77777777" w:rsidR="002B54A8" w:rsidRPr="002B7A66" w:rsidRDefault="002B54A8" w:rsidP="002B54A8">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3060FD57" w14:textId="77777777" w:rsidR="002B54A8" w:rsidRPr="002B7A66" w:rsidRDefault="002B54A8" w:rsidP="002B54A8">
      <w:pPr>
        <w:spacing w:after="0" w:line="240" w:lineRule="auto"/>
        <w:jc w:val="center"/>
        <w:rPr>
          <w:rFonts w:ascii="Times New Roman" w:eastAsia="Times New Roman" w:hAnsi="Times New Roman" w:cs="Times New Roman"/>
          <w:color w:val="000000"/>
          <w:sz w:val="24"/>
          <w:szCs w:val="24"/>
          <w:lang w:eastAsia="en-US"/>
        </w:rPr>
      </w:pPr>
      <w:r w:rsidRPr="002B7A66">
        <w:rPr>
          <w:rFonts w:ascii="Times New Roman" w:eastAsia="Times New Roman" w:hAnsi="Times New Roman" w:cs="Times New Roman"/>
          <w:b/>
          <w:color w:val="000000"/>
          <w:sz w:val="24"/>
          <w:szCs w:val="24"/>
          <w:lang w:eastAsia="en-US"/>
        </w:rPr>
        <w:t>(PRIDEDAMAS ATSKIRU DOKUMENTU)</w:t>
      </w:r>
    </w:p>
    <w:p w14:paraId="13E3BAB1" w14:textId="77777777" w:rsidR="002B54A8" w:rsidRDefault="002B54A8" w:rsidP="002B54A8">
      <w:pPr>
        <w:spacing w:after="0" w:line="240" w:lineRule="auto"/>
        <w:rPr>
          <w:rFonts w:ascii="Times New Roman" w:eastAsia="Times New Roman" w:hAnsi="Times New Roman" w:cs="Times New Roman"/>
          <w:b/>
          <w:color w:val="000000"/>
          <w:sz w:val="24"/>
          <w:szCs w:val="24"/>
          <w:lang w:eastAsia="en-US"/>
        </w:rPr>
      </w:pPr>
    </w:p>
    <w:p w14:paraId="2843A9A6" w14:textId="77777777" w:rsidR="002B54A8" w:rsidRDefault="002B54A8" w:rsidP="00705654"/>
    <w:p w14:paraId="389E07BF" w14:textId="77777777" w:rsidR="002B54A8" w:rsidRDefault="002B54A8" w:rsidP="00705654"/>
    <w:p w14:paraId="757B435B" w14:textId="77777777" w:rsidR="002B54A8" w:rsidRDefault="002B54A8" w:rsidP="00705654"/>
    <w:p w14:paraId="0B3582F8" w14:textId="77777777" w:rsidR="002B54A8" w:rsidRDefault="002B54A8" w:rsidP="00705654"/>
    <w:p w14:paraId="322A29C2" w14:textId="77777777" w:rsidR="002B54A8" w:rsidRDefault="002B54A8" w:rsidP="00705654"/>
    <w:p w14:paraId="4D72D9D2" w14:textId="77777777" w:rsidR="002B54A8" w:rsidRDefault="002B54A8" w:rsidP="00705654"/>
    <w:p w14:paraId="0F5FA72A" w14:textId="77777777" w:rsidR="002B54A8" w:rsidRDefault="002B54A8" w:rsidP="00705654"/>
    <w:p w14:paraId="0AC3F302" w14:textId="77777777" w:rsidR="002B54A8" w:rsidRDefault="002B54A8" w:rsidP="00705654"/>
    <w:p w14:paraId="49D49321" w14:textId="77777777" w:rsidR="002B54A8" w:rsidRDefault="002B54A8" w:rsidP="00705654"/>
    <w:p w14:paraId="2A4ABFA8" w14:textId="77777777" w:rsidR="002B54A8" w:rsidRDefault="002B54A8" w:rsidP="00705654"/>
    <w:p w14:paraId="7C991B1A" w14:textId="77777777" w:rsidR="002B54A8" w:rsidRDefault="002B54A8" w:rsidP="00705654"/>
    <w:p w14:paraId="729A6B00" w14:textId="77777777" w:rsidR="002B54A8" w:rsidRDefault="002B54A8" w:rsidP="00705654"/>
    <w:p w14:paraId="2B951BE3" w14:textId="77777777" w:rsidR="002B54A8" w:rsidRDefault="002B54A8" w:rsidP="00705654"/>
    <w:p w14:paraId="5F489B35" w14:textId="77777777" w:rsidR="002B54A8" w:rsidRDefault="002B54A8" w:rsidP="00705654"/>
    <w:bookmarkEnd w:id="0"/>
    <w:p w14:paraId="5FAEF0F6" w14:textId="77777777" w:rsidR="006E51B8" w:rsidRDefault="006E51B8" w:rsidP="00814D21">
      <w:pPr>
        <w:spacing w:after="200"/>
        <w:rPr>
          <w:rFonts w:ascii="Times New Roman" w:eastAsia="Times New Roman" w:hAnsi="Times New Roman" w:cs="Times New Roman"/>
          <w:sz w:val="24"/>
          <w:szCs w:val="24"/>
          <w:lang w:eastAsia="en-US"/>
        </w:rPr>
        <w:sectPr w:rsidR="006E51B8" w:rsidSect="00BB76D9">
          <w:footerReference w:type="first" r:id="rId26"/>
          <w:pgSz w:w="12240" w:h="15840"/>
          <w:pgMar w:top="567" w:right="616" w:bottom="425" w:left="1701" w:header="720" w:footer="720" w:gutter="0"/>
          <w:pgNumType w:start="22"/>
          <w:cols w:space="720"/>
          <w:titlePg/>
          <w:docGrid w:linePitch="360"/>
        </w:sectPr>
      </w:pPr>
    </w:p>
    <w:p w14:paraId="11074A02" w14:textId="3A8B9A4C" w:rsidR="00EB4DE6" w:rsidRDefault="00EB4DE6" w:rsidP="006E51B8">
      <w:pPr>
        <w:pStyle w:val="Antrat2"/>
        <w:spacing w:before="0"/>
        <w:rPr>
          <w:rFonts w:ascii="Times New Roman" w:hAnsi="Times New Roman" w:cs="Times New Roman"/>
          <w:color w:val="auto"/>
          <w:sz w:val="24"/>
          <w:szCs w:val="24"/>
        </w:rPr>
      </w:pPr>
    </w:p>
    <w:sectPr w:rsidR="00EB4DE6" w:rsidSect="006E51B8">
      <w:pgSz w:w="12240" w:h="15840"/>
      <w:pgMar w:top="567" w:right="284" w:bottom="425" w:left="28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8ABC0" w14:textId="77777777" w:rsidR="00A52E87" w:rsidRDefault="00A52E87" w:rsidP="00D05666">
      <w:r>
        <w:separator/>
      </w:r>
    </w:p>
  </w:endnote>
  <w:endnote w:type="continuationSeparator" w:id="0">
    <w:p w14:paraId="709CFA22" w14:textId="77777777" w:rsidR="00A52E87" w:rsidRDefault="00A52E87" w:rsidP="00D05666">
      <w:r>
        <w:continuationSeparator/>
      </w:r>
    </w:p>
  </w:endnote>
  <w:endnote w:type="continuationNotice" w:id="1">
    <w:p w14:paraId="749E8C32" w14:textId="77777777" w:rsidR="00A52E87" w:rsidRDefault="00A52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69414B08" w:rsidR="00713121" w:rsidRDefault="00713121" w:rsidP="002F0780">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19ECDA18" w:rsidR="00713121" w:rsidRDefault="004E4213" w:rsidP="004E4213">
    <w:pPr>
      <w:pStyle w:val="Porat"/>
      <w:tabs>
        <w:tab w:val="left" w:pos="255"/>
      </w:tabs>
    </w:pPr>
    <w:r>
      <w:tab/>
    </w:r>
    <w:r>
      <w:tab/>
    </w:r>
    <w:r>
      <w:tab/>
    </w:r>
  </w:p>
  <w:p w14:paraId="2575BBBA" w14:textId="77777777" w:rsidR="00713121" w:rsidRDefault="007131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713121" w:rsidRDefault="0071312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13121" w:rsidRDefault="007131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7E6D" w14:textId="77777777" w:rsidR="00A52E87" w:rsidRDefault="00A52E87" w:rsidP="00D05666">
      <w:r>
        <w:separator/>
      </w:r>
    </w:p>
  </w:footnote>
  <w:footnote w:type="continuationSeparator" w:id="0">
    <w:p w14:paraId="5DA66352" w14:textId="77777777" w:rsidR="00A52E87" w:rsidRDefault="00A52E87" w:rsidP="00D05666">
      <w:r>
        <w:continuationSeparator/>
      </w:r>
    </w:p>
  </w:footnote>
  <w:footnote w:type="continuationNotice" w:id="1">
    <w:p w14:paraId="6B3EB821" w14:textId="77777777" w:rsidR="00A52E87" w:rsidRDefault="00A52E87">
      <w:pPr>
        <w:spacing w:after="0" w:line="240" w:lineRule="auto"/>
      </w:pPr>
    </w:p>
  </w:footnote>
  <w:footnote w:id="2">
    <w:p w14:paraId="5A8319E5" w14:textId="77777777" w:rsidR="0012675A" w:rsidRPr="001620D3" w:rsidRDefault="0012675A" w:rsidP="0012675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855C33" w14:textId="77777777" w:rsidR="0012675A" w:rsidRPr="001620D3" w:rsidRDefault="0012675A" w:rsidP="0012675A">
      <w:pPr>
        <w:pStyle w:val="Puslapioinaostekstas"/>
        <w:numPr>
          <w:ilvl w:val="0"/>
          <w:numId w:val="19"/>
        </w:numPr>
        <w:spacing w:after="0" w:line="240" w:lineRule="auto"/>
        <w:jc w:val="both"/>
        <w:rPr>
          <w:rFonts w:eastAsia="Yu Mincho" w:cs="Arial"/>
          <w:i/>
          <w:iCs/>
        </w:rPr>
      </w:pPr>
      <w:r w:rsidRPr="001620D3">
        <w:rPr>
          <w:rFonts w:eastAsia="Yu Mincho" w:cs="Arial"/>
          <w:i/>
          <w:iCs/>
        </w:rPr>
        <w:t xml:space="preserve">priesaikos deklaracija; </w:t>
      </w:r>
    </w:p>
    <w:p w14:paraId="012F13F5" w14:textId="77777777" w:rsidR="0012675A" w:rsidRDefault="0012675A" w:rsidP="0012675A">
      <w:pPr>
        <w:pStyle w:val="Puslapioinaostekstas"/>
        <w:numPr>
          <w:ilvl w:val="0"/>
          <w:numId w:val="1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1D4233" w14:textId="77777777" w:rsidR="0012675A" w:rsidRPr="001620D3" w:rsidRDefault="0012675A" w:rsidP="0012675A">
      <w:pPr>
        <w:pStyle w:val="Puslapioinaostekstas"/>
        <w:jc w:val="both"/>
        <w:rPr>
          <w:i/>
          <w:iCs/>
        </w:rPr>
      </w:pPr>
      <w:r w:rsidRPr="39658640">
        <w:rPr>
          <w:rStyle w:val="Puslapioinaosnuoroda"/>
          <w:rFonts w:eastAsia="Yu Mincho" w:cs="Arial"/>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147BE" w14:textId="77777777" w:rsidR="0012675A" w:rsidRPr="001620D3" w:rsidRDefault="0012675A" w:rsidP="0012675A">
      <w:pPr>
        <w:pStyle w:val="Puslapioinaostekstas"/>
        <w:numPr>
          <w:ilvl w:val="0"/>
          <w:numId w:val="20"/>
        </w:numPr>
        <w:spacing w:after="0" w:line="240" w:lineRule="auto"/>
        <w:jc w:val="both"/>
        <w:rPr>
          <w:rFonts w:eastAsia="Yu Mincho" w:cs="Arial"/>
          <w:i/>
          <w:iCs/>
        </w:rPr>
      </w:pPr>
      <w:r w:rsidRPr="001620D3">
        <w:rPr>
          <w:rFonts w:eastAsia="Yu Mincho" w:cs="Arial"/>
          <w:i/>
          <w:iCs/>
        </w:rPr>
        <w:t xml:space="preserve">priesaikos deklaracija; </w:t>
      </w:r>
    </w:p>
    <w:p w14:paraId="19A9FF41" w14:textId="77777777" w:rsidR="0012675A" w:rsidRDefault="0012675A" w:rsidP="0012675A">
      <w:pPr>
        <w:pStyle w:val="Puslapioinaostekstas"/>
        <w:numPr>
          <w:ilvl w:val="0"/>
          <w:numId w:val="2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B20FC8" w14:textId="77777777" w:rsidR="0012675A" w:rsidRPr="001620D3" w:rsidRDefault="0012675A" w:rsidP="0012675A">
      <w:pPr>
        <w:pStyle w:val="Puslapioinaostekstas"/>
        <w:jc w:val="both"/>
        <w:rPr>
          <w:i/>
          <w:iCs/>
        </w:rPr>
      </w:pPr>
      <w:r w:rsidRPr="39658640">
        <w:rPr>
          <w:rStyle w:val="Puslapioinaosnuoroda"/>
          <w:rFonts w:eastAsia="Yu Mincho" w:cs="Arial"/>
        </w:rPr>
        <w:footnoteRef/>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143F77" w14:textId="77777777" w:rsidR="0012675A" w:rsidRPr="001620D3" w:rsidRDefault="0012675A" w:rsidP="0012675A">
      <w:pPr>
        <w:pStyle w:val="Puslapioinaostekstas"/>
        <w:numPr>
          <w:ilvl w:val="0"/>
          <w:numId w:val="21"/>
        </w:numPr>
        <w:spacing w:after="0" w:line="240" w:lineRule="auto"/>
        <w:jc w:val="both"/>
        <w:rPr>
          <w:rFonts w:eastAsia="Yu Mincho" w:cs="Arial"/>
          <w:i/>
          <w:iCs/>
        </w:rPr>
      </w:pPr>
      <w:r w:rsidRPr="001620D3">
        <w:rPr>
          <w:rFonts w:eastAsia="Yu Mincho" w:cs="Arial"/>
          <w:i/>
          <w:iCs/>
        </w:rPr>
        <w:t xml:space="preserve">priesaikos deklaracija; </w:t>
      </w:r>
    </w:p>
    <w:p w14:paraId="36D38538" w14:textId="77777777" w:rsidR="0012675A" w:rsidRDefault="0012675A" w:rsidP="0012675A">
      <w:pPr>
        <w:pStyle w:val="Puslapioinaostekstas"/>
        <w:numPr>
          <w:ilvl w:val="0"/>
          <w:numId w:val="2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83D731" w14:textId="3CEC49E3" w:rsidR="009D53EE" w:rsidRPr="009D53EE" w:rsidRDefault="00713121" w:rsidP="009B3CEB">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9D53EE" w:rsidRPr="009D53EE">
        <w:rPr>
          <w:rFonts w:ascii="Times New Roman" w:hAnsi="Times New Roman" w:cs="Times New Roman"/>
        </w:rPr>
        <w:t xml:space="preserve">Pildyti tuomet, jei bus pateikta konfidenciali informacija. Jei dalyvis šios lentelės neužpildo ir (ar) failo (bylos) pavadinime nenurodo „konfidencialu“, perkančioji organizacija laiko, kad jo pateiktame pasiūlyme nėra konfidencialios informacijos. Tiekėjas negali nurodyti, kad visas pasiūlymas yra konfidenciali. </w:t>
      </w:r>
    </w:p>
    <w:p w14:paraId="36A6BB0B" w14:textId="0FE3648C" w:rsidR="00713121" w:rsidRPr="00C45DE1" w:rsidRDefault="009D53EE" w:rsidP="009B3CEB">
      <w:pPr>
        <w:pStyle w:val="Puslapioinaostekstas"/>
        <w:spacing w:after="0" w:line="240" w:lineRule="auto"/>
        <w:jc w:val="both"/>
        <w:rPr>
          <w:rFonts w:ascii="Times New Roman" w:hAnsi="Times New Roman" w:cs="Times New Roman"/>
        </w:rPr>
      </w:pPr>
      <w:r w:rsidRPr="009D53E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E740B5"/>
    <w:multiLevelType w:val="hybridMultilevel"/>
    <w:tmpl w:val="977A8A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5973C9"/>
    <w:multiLevelType w:val="hybridMultilevel"/>
    <w:tmpl w:val="C2C829B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CC3AB5"/>
    <w:multiLevelType w:val="hybridMultilevel"/>
    <w:tmpl w:val="FE9EAD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C31F6D"/>
    <w:multiLevelType w:val="hybridMultilevel"/>
    <w:tmpl w:val="C1B02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381249"/>
    <w:multiLevelType w:val="hybridMultilevel"/>
    <w:tmpl w:val="2E189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A2795A"/>
    <w:multiLevelType w:val="hybridMultilevel"/>
    <w:tmpl w:val="8154F962"/>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9E1975"/>
    <w:multiLevelType w:val="hybridMultilevel"/>
    <w:tmpl w:val="B43007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90345C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3" w15:restartNumberingAfterBreak="0">
    <w:nsid w:val="26AA735C"/>
    <w:multiLevelType w:val="hybridMultilevel"/>
    <w:tmpl w:val="2A36D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E7E82"/>
    <w:multiLevelType w:val="hybridMultilevel"/>
    <w:tmpl w:val="AB960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432"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12B69"/>
    <w:multiLevelType w:val="hybridMultilevel"/>
    <w:tmpl w:val="F7A2AF76"/>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3C26"/>
    <w:multiLevelType w:val="hybridMultilevel"/>
    <w:tmpl w:val="EF80977C"/>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D7749F"/>
    <w:multiLevelType w:val="hybridMultilevel"/>
    <w:tmpl w:val="A12C7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05644D"/>
    <w:multiLevelType w:val="hybridMultilevel"/>
    <w:tmpl w:val="2E3AC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CD5148"/>
    <w:multiLevelType w:val="hybridMultilevel"/>
    <w:tmpl w:val="809C49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2DD87970"/>
    <w:multiLevelType w:val="hybridMultilevel"/>
    <w:tmpl w:val="AC0A904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0" w15:restartNumberingAfterBreak="0">
    <w:nsid w:val="391A4F74"/>
    <w:multiLevelType w:val="hybridMultilevel"/>
    <w:tmpl w:val="92040A12"/>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831CB8"/>
    <w:multiLevelType w:val="hybridMultilevel"/>
    <w:tmpl w:val="3E20D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1263AC"/>
    <w:multiLevelType w:val="hybridMultilevel"/>
    <w:tmpl w:val="F2BA7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DDB489F"/>
    <w:multiLevelType w:val="hybridMultilevel"/>
    <w:tmpl w:val="7682C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1756ECE"/>
    <w:multiLevelType w:val="hybridMultilevel"/>
    <w:tmpl w:val="53647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8E02DA"/>
    <w:multiLevelType w:val="hybridMultilevel"/>
    <w:tmpl w:val="2BD25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B0268B"/>
    <w:multiLevelType w:val="hybridMultilevel"/>
    <w:tmpl w:val="D480B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64F0EB1"/>
    <w:multiLevelType w:val="hybridMultilevel"/>
    <w:tmpl w:val="BE72B702"/>
    <w:lvl w:ilvl="0" w:tplc="5A9A5204">
      <w:start w:val="1"/>
      <w:numFmt w:val="decimal"/>
      <w:lvlText w:val="%1)"/>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D11108"/>
    <w:multiLevelType w:val="hybridMultilevel"/>
    <w:tmpl w:val="1E527E02"/>
    <w:lvl w:ilvl="0" w:tplc="89DE6FD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A4D34B5"/>
    <w:multiLevelType w:val="hybridMultilevel"/>
    <w:tmpl w:val="446E9BF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EC07B7"/>
    <w:multiLevelType w:val="hybridMultilevel"/>
    <w:tmpl w:val="4BA0B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B4C6C9B"/>
    <w:multiLevelType w:val="hybridMultilevel"/>
    <w:tmpl w:val="947E3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3" w15:restartNumberingAfterBreak="0">
    <w:nsid w:val="4C4E1577"/>
    <w:multiLevelType w:val="hybridMultilevel"/>
    <w:tmpl w:val="38F47614"/>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E0A0F78"/>
    <w:multiLevelType w:val="hybridMultilevel"/>
    <w:tmpl w:val="47420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7E0687"/>
    <w:multiLevelType w:val="hybridMultilevel"/>
    <w:tmpl w:val="253AA988"/>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EA130D5"/>
    <w:multiLevelType w:val="hybridMultilevel"/>
    <w:tmpl w:val="5614A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0" w15:restartNumberingAfterBreak="0">
    <w:nsid w:val="55282B65"/>
    <w:multiLevelType w:val="hybridMultilevel"/>
    <w:tmpl w:val="1C486AEC"/>
    <w:lvl w:ilvl="0" w:tplc="472A7AF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772773E"/>
    <w:multiLevelType w:val="hybridMultilevel"/>
    <w:tmpl w:val="B71C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D927265"/>
    <w:multiLevelType w:val="hybridMultilevel"/>
    <w:tmpl w:val="977A8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70551B"/>
    <w:multiLevelType w:val="hybridMultilevel"/>
    <w:tmpl w:val="5FC20E4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76B2FB9"/>
    <w:multiLevelType w:val="hybridMultilevel"/>
    <w:tmpl w:val="D4BE19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C5008CF"/>
    <w:multiLevelType w:val="hybridMultilevel"/>
    <w:tmpl w:val="4594D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C02134"/>
    <w:multiLevelType w:val="hybridMultilevel"/>
    <w:tmpl w:val="0E482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46F1239"/>
    <w:multiLevelType w:val="multilevel"/>
    <w:tmpl w:val="D8084B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7" w15:restartNumberingAfterBreak="0">
    <w:nsid w:val="747F0048"/>
    <w:multiLevelType w:val="hybridMultilevel"/>
    <w:tmpl w:val="533A3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5823FB2"/>
    <w:multiLevelType w:val="hybridMultilevel"/>
    <w:tmpl w:val="A88ED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62665F7"/>
    <w:multiLevelType w:val="hybridMultilevel"/>
    <w:tmpl w:val="0400E12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71" w15:restartNumberingAfterBreak="0">
    <w:nsid w:val="76C540A2"/>
    <w:multiLevelType w:val="hybridMultilevel"/>
    <w:tmpl w:val="95BCF292"/>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72" w15:restartNumberingAfterBreak="0">
    <w:nsid w:val="776B2870"/>
    <w:multiLevelType w:val="hybridMultilevel"/>
    <w:tmpl w:val="1B3AEE50"/>
    <w:lvl w:ilvl="0" w:tplc="985A198C">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A6F54F8"/>
    <w:multiLevelType w:val="hybridMultilevel"/>
    <w:tmpl w:val="0C4AEE92"/>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6287440">
    <w:abstractNumId w:val="22"/>
  </w:num>
  <w:num w:numId="2" w16cid:durableId="1437215513">
    <w:abstractNumId w:val="3"/>
  </w:num>
  <w:num w:numId="3" w16cid:durableId="1980570027">
    <w:abstractNumId w:val="64"/>
  </w:num>
  <w:num w:numId="4" w16cid:durableId="1110398425">
    <w:abstractNumId w:val="60"/>
  </w:num>
  <w:num w:numId="5" w16cid:durableId="1506290110">
    <w:abstractNumId w:val="49"/>
  </w:num>
  <w:num w:numId="6" w16cid:durableId="1867792653">
    <w:abstractNumId w:val="73"/>
  </w:num>
  <w:num w:numId="7" w16cid:durableId="1734035965">
    <w:abstractNumId w:val="66"/>
  </w:num>
  <w:num w:numId="8" w16cid:durableId="737872377">
    <w:abstractNumId w:val="1"/>
  </w:num>
  <w:num w:numId="9" w16cid:durableId="1279872347">
    <w:abstractNumId w:val="47"/>
  </w:num>
  <w:num w:numId="10" w16cid:durableId="2055158099">
    <w:abstractNumId w:val="62"/>
  </w:num>
  <w:num w:numId="11" w16cid:durableId="433356050">
    <w:abstractNumId w:val="15"/>
  </w:num>
  <w:num w:numId="12" w16cid:durableId="1532500181">
    <w:abstractNumId w:val="28"/>
  </w:num>
  <w:num w:numId="13" w16cid:durableId="2116753566">
    <w:abstractNumId w:val="12"/>
  </w:num>
  <w:num w:numId="14" w16cid:durableId="85460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025814">
    <w:abstractNumId w:val="59"/>
  </w:num>
  <w:num w:numId="16" w16cid:durableId="923684210">
    <w:abstractNumId w:val="53"/>
  </w:num>
  <w:num w:numId="17" w16cid:durableId="2063480949">
    <w:abstractNumId w:val="57"/>
  </w:num>
  <w:num w:numId="18" w16cid:durableId="376246966">
    <w:abstractNumId w:val="27"/>
  </w:num>
  <w:num w:numId="19" w16cid:durableId="1064184617">
    <w:abstractNumId w:val="55"/>
  </w:num>
  <w:num w:numId="20" w16cid:durableId="1650211417">
    <w:abstractNumId w:val="61"/>
  </w:num>
  <w:num w:numId="21" w16cid:durableId="706416422">
    <w:abstractNumId w:val="0"/>
  </w:num>
  <w:num w:numId="22" w16cid:durableId="76022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377358">
    <w:abstractNumId w:val="48"/>
  </w:num>
  <w:num w:numId="24" w16cid:durableId="1683316110">
    <w:abstractNumId w:val="24"/>
  </w:num>
  <w:num w:numId="25" w16cid:durableId="420495712">
    <w:abstractNumId w:val="25"/>
  </w:num>
  <w:num w:numId="26" w16cid:durableId="133569896">
    <w:abstractNumId w:val="26"/>
  </w:num>
  <w:num w:numId="27" w16cid:durableId="9565668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2738547">
    <w:abstractNumId w:val="41"/>
  </w:num>
  <w:num w:numId="29" w16cid:durableId="1133215588">
    <w:abstractNumId w:val="2"/>
  </w:num>
  <w:num w:numId="30" w16cid:durableId="1844736318">
    <w:abstractNumId w:val="20"/>
  </w:num>
  <w:num w:numId="31" w16cid:durableId="212928940">
    <w:abstractNumId w:val="39"/>
  </w:num>
  <w:num w:numId="32" w16cid:durableId="186875248">
    <w:abstractNumId w:val="37"/>
  </w:num>
  <w:num w:numId="33" w16cid:durableId="318729971">
    <w:abstractNumId w:val="58"/>
  </w:num>
  <w:num w:numId="34" w16cid:durableId="1835100949">
    <w:abstractNumId w:val="31"/>
  </w:num>
  <w:num w:numId="35" w16cid:durableId="606738172">
    <w:abstractNumId w:val="19"/>
  </w:num>
  <w:num w:numId="36" w16cid:durableId="625162330">
    <w:abstractNumId w:val="46"/>
  </w:num>
  <w:num w:numId="37" w16cid:durableId="313729414">
    <w:abstractNumId w:val="18"/>
  </w:num>
  <w:num w:numId="38" w16cid:durableId="1235043622">
    <w:abstractNumId w:val="35"/>
  </w:num>
  <w:num w:numId="39" w16cid:durableId="34431928">
    <w:abstractNumId w:val="33"/>
  </w:num>
  <w:num w:numId="40" w16cid:durableId="1748531590">
    <w:abstractNumId w:val="52"/>
  </w:num>
  <w:num w:numId="41" w16cid:durableId="1344942638">
    <w:abstractNumId w:val="10"/>
  </w:num>
  <w:num w:numId="42" w16cid:durableId="1460998856">
    <w:abstractNumId w:val="67"/>
  </w:num>
  <w:num w:numId="43" w16cid:durableId="624969555">
    <w:abstractNumId w:val="71"/>
  </w:num>
  <w:num w:numId="44" w16cid:durableId="124204705">
    <w:abstractNumId w:val="68"/>
  </w:num>
  <w:num w:numId="45" w16cid:durableId="1407068311">
    <w:abstractNumId w:val="40"/>
  </w:num>
  <w:num w:numId="46" w16cid:durableId="2102528031">
    <w:abstractNumId w:val="13"/>
  </w:num>
  <w:num w:numId="47" w16cid:durableId="1931305946">
    <w:abstractNumId w:val="14"/>
  </w:num>
  <w:num w:numId="48" w16cid:durableId="37359345">
    <w:abstractNumId w:val="44"/>
  </w:num>
  <w:num w:numId="49" w16cid:durableId="1633050998">
    <w:abstractNumId w:val="36"/>
  </w:num>
  <w:num w:numId="50" w16cid:durableId="1725177781">
    <w:abstractNumId w:val="63"/>
  </w:num>
  <w:num w:numId="51" w16cid:durableId="660811287">
    <w:abstractNumId w:val="6"/>
  </w:num>
  <w:num w:numId="52" w16cid:durableId="244192207">
    <w:abstractNumId w:val="5"/>
  </w:num>
  <w:num w:numId="53" w16cid:durableId="1105150762">
    <w:abstractNumId w:val="51"/>
  </w:num>
  <w:num w:numId="54" w16cid:durableId="696859046">
    <w:abstractNumId w:val="7"/>
  </w:num>
  <w:num w:numId="55" w16cid:durableId="517692828">
    <w:abstractNumId w:val="32"/>
  </w:num>
  <w:num w:numId="56" w16cid:durableId="2021613491">
    <w:abstractNumId w:val="50"/>
  </w:num>
  <w:num w:numId="57" w16cid:durableId="1942447801">
    <w:abstractNumId w:val="65"/>
  </w:num>
  <w:num w:numId="58" w16cid:durableId="2060205969">
    <w:abstractNumId w:val="16"/>
  </w:num>
  <w:num w:numId="59" w16cid:durableId="326977870">
    <w:abstractNumId w:val="30"/>
  </w:num>
  <w:num w:numId="60" w16cid:durableId="1144586345">
    <w:abstractNumId w:val="8"/>
  </w:num>
  <w:num w:numId="61" w16cid:durableId="704722070">
    <w:abstractNumId w:val="17"/>
  </w:num>
  <w:num w:numId="62" w16cid:durableId="520703944">
    <w:abstractNumId w:val="72"/>
  </w:num>
  <w:num w:numId="63" w16cid:durableId="1101222586">
    <w:abstractNumId w:val="56"/>
  </w:num>
  <w:num w:numId="64" w16cid:durableId="308437199">
    <w:abstractNumId w:val="4"/>
  </w:num>
  <w:num w:numId="65" w16cid:durableId="1810510870">
    <w:abstractNumId w:val="69"/>
  </w:num>
  <w:num w:numId="66" w16cid:durableId="919749808">
    <w:abstractNumId w:val="21"/>
  </w:num>
  <w:num w:numId="67" w16cid:durableId="1744377224">
    <w:abstractNumId w:val="43"/>
  </w:num>
  <w:num w:numId="68" w16cid:durableId="1170750471">
    <w:abstractNumId w:val="45"/>
  </w:num>
  <w:num w:numId="69" w16cid:durableId="1308976588">
    <w:abstractNumId w:val="34"/>
  </w:num>
  <w:num w:numId="70" w16cid:durableId="409694725">
    <w:abstractNumId w:val="54"/>
  </w:num>
  <w:num w:numId="71" w16cid:durableId="617640371">
    <w:abstractNumId w:val="38"/>
  </w:num>
  <w:num w:numId="72" w16cid:durableId="404186825">
    <w:abstractNumId w:val="70"/>
  </w:num>
  <w:num w:numId="73" w16cid:durableId="914127020">
    <w:abstractNumId w:val="23"/>
  </w:num>
  <w:num w:numId="74" w16cid:durableId="1220629617">
    <w:abstractNumId w:val="11"/>
  </w:num>
  <w:num w:numId="75" w16cid:durableId="1722174065">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FD"/>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32"/>
    <w:rsid w:val="00010EAD"/>
    <w:rsid w:val="00010FA6"/>
    <w:rsid w:val="00011887"/>
    <w:rsid w:val="00011A8D"/>
    <w:rsid w:val="00011B40"/>
    <w:rsid w:val="00012892"/>
    <w:rsid w:val="00012BE7"/>
    <w:rsid w:val="000133D6"/>
    <w:rsid w:val="00013DF0"/>
    <w:rsid w:val="00013EF1"/>
    <w:rsid w:val="00013FF6"/>
    <w:rsid w:val="00014A61"/>
    <w:rsid w:val="00015BC0"/>
    <w:rsid w:val="00015C75"/>
    <w:rsid w:val="00015D8C"/>
    <w:rsid w:val="00015FC9"/>
    <w:rsid w:val="0001618D"/>
    <w:rsid w:val="0001658B"/>
    <w:rsid w:val="0001670E"/>
    <w:rsid w:val="00016FDD"/>
    <w:rsid w:val="00017009"/>
    <w:rsid w:val="00020495"/>
    <w:rsid w:val="000206C9"/>
    <w:rsid w:val="0002096C"/>
    <w:rsid w:val="00020FD4"/>
    <w:rsid w:val="000210DD"/>
    <w:rsid w:val="00021574"/>
    <w:rsid w:val="00021ECC"/>
    <w:rsid w:val="00021EFA"/>
    <w:rsid w:val="000221F4"/>
    <w:rsid w:val="00022509"/>
    <w:rsid w:val="00022DEB"/>
    <w:rsid w:val="00022E0C"/>
    <w:rsid w:val="00023641"/>
    <w:rsid w:val="00024DB9"/>
    <w:rsid w:val="0002541F"/>
    <w:rsid w:val="0002578F"/>
    <w:rsid w:val="00026246"/>
    <w:rsid w:val="00026673"/>
    <w:rsid w:val="00026690"/>
    <w:rsid w:val="00026A51"/>
    <w:rsid w:val="00026D16"/>
    <w:rsid w:val="00026DA3"/>
    <w:rsid w:val="000271C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99"/>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9DC"/>
    <w:rsid w:val="00045ED4"/>
    <w:rsid w:val="000461D0"/>
    <w:rsid w:val="000464E8"/>
    <w:rsid w:val="00046522"/>
    <w:rsid w:val="000466D2"/>
    <w:rsid w:val="00046857"/>
    <w:rsid w:val="00046A94"/>
    <w:rsid w:val="00046DDC"/>
    <w:rsid w:val="0004774A"/>
    <w:rsid w:val="00047F6B"/>
    <w:rsid w:val="00047F87"/>
    <w:rsid w:val="00050D80"/>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2C1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C16"/>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4D7"/>
    <w:rsid w:val="000A05FB"/>
    <w:rsid w:val="000A09BB"/>
    <w:rsid w:val="000A0DFE"/>
    <w:rsid w:val="000A0F5D"/>
    <w:rsid w:val="000A1E34"/>
    <w:rsid w:val="000A202B"/>
    <w:rsid w:val="000A2CBA"/>
    <w:rsid w:val="000A2D88"/>
    <w:rsid w:val="000A4824"/>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DD8"/>
    <w:rsid w:val="000C1F59"/>
    <w:rsid w:val="000C211C"/>
    <w:rsid w:val="000C2217"/>
    <w:rsid w:val="000C238A"/>
    <w:rsid w:val="000C2C07"/>
    <w:rsid w:val="000C34A7"/>
    <w:rsid w:val="000C3904"/>
    <w:rsid w:val="000C3BDC"/>
    <w:rsid w:val="000C3D2E"/>
    <w:rsid w:val="000C3F71"/>
    <w:rsid w:val="000C4164"/>
    <w:rsid w:val="000C4D87"/>
    <w:rsid w:val="000C4DF9"/>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5D"/>
    <w:rsid w:val="000E3E3A"/>
    <w:rsid w:val="000E430C"/>
    <w:rsid w:val="000E458D"/>
    <w:rsid w:val="000E4BE5"/>
    <w:rsid w:val="000E5999"/>
    <w:rsid w:val="000E6130"/>
    <w:rsid w:val="000E6657"/>
    <w:rsid w:val="000E7154"/>
    <w:rsid w:val="000E799D"/>
    <w:rsid w:val="000E7CF8"/>
    <w:rsid w:val="000F01E1"/>
    <w:rsid w:val="000F04F7"/>
    <w:rsid w:val="000F051B"/>
    <w:rsid w:val="000F1275"/>
    <w:rsid w:val="000F1287"/>
    <w:rsid w:val="000F15B4"/>
    <w:rsid w:val="000F16E5"/>
    <w:rsid w:val="000F1B57"/>
    <w:rsid w:val="000F2282"/>
    <w:rsid w:val="000F2369"/>
    <w:rsid w:val="000F28F8"/>
    <w:rsid w:val="000F2FF1"/>
    <w:rsid w:val="000F32FF"/>
    <w:rsid w:val="000F403D"/>
    <w:rsid w:val="000F4AA3"/>
    <w:rsid w:val="000F4B8F"/>
    <w:rsid w:val="000F513D"/>
    <w:rsid w:val="000F5948"/>
    <w:rsid w:val="000F5BA8"/>
    <w:rsid w:val="000F6C9F"/>
    <w:rsid w:val="000F7102"/>
    <w:rsid w:val="00100B38"/>
    <w:rsid w:val="001010F7"/>
    <w:rsid w:val="00101313"/>
    <w:rsid w:val="00101C48"/>
    <w:rsid w:val="00101DB0"/>
    <w:rsid w:val="0010270D"/>
    <w:rsid w:val="00102D1D"/>
    <w:rsid w:val="001033BF"/>
    <w:rsid w:val="00103779"/>
    <w:rsid w:val="001037DB"/>
    <w:rsid w:val="001045A6"/>
    <w:rsid w:val="00104FDE"/>
    <w:rsid w:val="0010505E"/>
    <w:rsid w:val="001059F7"/>
    <w:rsid w:val="00105CC6"/>
    <w:rsid w:val="00105FA3"/>
    <w:rsid w:val="001072BE"/>
    <w:rsid w:val="0010779C"/>
    <w:rsid w:val="00107A04"/>
    <w:rsid w:val="0011007F"/>
    <w:rsid w:val="00110481"/>
    <w:rsid w:val="00111429"/>
    <w:rsid w:val="00111943"/>
    <w:rsid w:val="0011199A"/>
    <w:rsid w:val="001123B4"/>
    <w:rsid w:val="001126FB"/>
    <w:rsid w:val="0011297C"/>
    <w:rsid w:val="00112D63"/>
    <w:rsid w:val="00112EE8"/>
    <w:rsid w:val="0011320C"/>
    <w:rsid w:val="0011344C"/>
    <w:rsid w:val="00113B07"/>
    <w:rsid w:val="00113C79"/>
    <w:rsid w:val="00113EAE"/>
    <w:rsid w:val="00113EFA"/>
    <w:rsid w:val="00113FD3"/>
    <w:rsid w:val="00115438"/>
    <w:rsid w:val="00115442"/>
    <w:rsid w:val="001164D9"/>
    <w:rsid w:val="00116A84"/>
    <w:rsid w:val="0011798C"/>
    <w:rsid w:val="00117DD0"/>
    <w:rsid w:val="00120F58"/>
    <w:rsid w:val="00121867"/>
    <w:rsid w:val="00121982"/>
    <w:rsid w:val="0012267C"/>
    <w:rsid w:val="001229FD"/>
    <w:rsid w:val="001230A4"/>
    <w:rsid w:val="00124338"/>
    <w:rsid w:val="00124345"/>
    <w:rsid w:val="00124FB1"/>
    <w:rsid w:val="00125082"/>
    <w:rsid w:val="0012584E"/>
    <w:rsid w:val="0012639E"/>
    <w:rsid w:val="0012675A"/>
    <w:rsid w:val="00127196"/>
    <w:rsid w:val="001275FB"/>
    <w:rsid w:val="00127F38"/>
    <w:rsid w:val="0013010B"/>
    <w:rsid w:val="0013140B"/>
    <w:rsid w:val="00131ABC"/>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0C5"/>
    <w:rsid w:val="0015079A"/>
    <w:rsid w:val="00150D95"/>
    <w:rsid w:val="00150E77"/>
    <w:rsid w:val="001532EA"/>
    <w:rsid w:val="0015376E"/>
    <w:rsid w:val="001538C5"/>
    <w:rsid w:val="00153D1C"/>
    <w:rsid w:val="00154487"/>
    <w:rsid w:val="00154860"/>
    <w:rsid w:val="0015529C"/>
    <w:rsid w:val="00155354"/>
    <w:rsid w:val="001553E1"/>
    <w:rsid w:val="00155550"/>
    <w:rsid w:val="00156148"/>
    <w:rsid w:val="00156AC9"/>
    <w:rsid w:val="001575AD"/>
    <w:rsid w:val="001578F5"/>
    <w:rsid w:val="001607EC"/>
    <w:rsid w:val="001609D9"/>
    <w:rsid w:val="00160A4A"/>
    <w:rsid w:val="001622E6"/>
    <w:rsid w:val="00162B45"/>
    <w:rsid w:val="00162C93"/>
    <w:rsid w:val="001640AF"/>
    <w:rsid w:val="001642CB"/>
    <w:rsid w:val="00164443"/>
    <w:rsid w:val="001647BD"/>
    <w:rsid w:val="00165795"/>
    <w:rsid w:val="00165BFE"/>
    <w:rsid w:val="00166037"/>
    <w:rsid w:val="00166073"/>
    <w:rsid w:val="0016665C"/>
    <w:rsid w:val="00166EB7"/>
    <w:rsid w:val="00167192"/>
    <w:rsid w:val="00167555"/>
    <w:rsid w:val="00167E09"/>
    <w:rsid w:val="00170676"/>
    <w:rsid w:val="00170CF0"/>
    <w:rsid w:val="00170E7B"/>
    <w:rsid w:val="0017154D"/>
    <w:rsid w:val="00171C73"/>
    <w:rsid w:val="00171FE7"/>
    <w:rsid w:val="0017277D"/>
    <w:rsid w:val="00172D53"/>
    <w:rsid w:val="00172E97"/>
    <w:rsid w:val="00173A39"/>
    <w:rsid w:val="00173ACB"/>
    <w:rsid w:val="00173E9D"/>
    <w:rsid w:val="001741F9"/>
    <w:rsid w:val="00174A4C"/>
    <w:rsid w:val="00174EE0"/>
    <w:rsid w:val="0017506F"/>
    <w:rsid w:val="0017533E"/>
    <w:rsid w:val="00176F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AC6"/>
    <w:rsid w:val="0019105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5F"/>
    <w:rsid w:val="00197EF6"/>
    <w:rsid w:val="001A0B73"/>
    <w:rsid w:val="001A0DF2"/>
    <w:rsid w:val="001A18C1"/>
    <w:rsid w:val="001A1DD2"/>
    <w:rsid w:val="001A2163"/>
    <w:rsid w:val="001A225E"/>
    <w:rsid w:val="001A25FD"/>
    <w:rsid w:val="001A2613"/>
    <w:rsid w:val="001A2693"/>
    <w:rsid w:val="001A27E7"/>
    <w:rsid w:val="001A2E70"/>
    <w:rsid w:val="001A39B5"/>
    <w:rsid w:val="001A49EA"/>
    <w:rsid w:val="001A4D7F"/>
    <w:rsid w:val="001A4D9A"/>
    <w:rsid w:val="001A5289"/>
    <w:rsid w:val="001A5F8E"/>
    <w:rsid w:val="001A5FBA"/>
    <w:rsid w:val="001A67B2"/>
    <w:rsid w:val="001A6CC7"/>
    <w:rsid w:val="001A6D00"/>
    <w:rsid w:val="001A7088"/>
    <w:rsid w:val="001A710C"/>
    <w:rsid w:val="001A7678"/>
    <w:rsid w:val="001A7B3D"/>
    <w:rsid w:val="001B1191"/>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B79D4"/>
    <w:rsid w:val="001C1AD0"/>
    <w:rsid w:val="001C1CC5"/>
    <w:rsid w:val="001C24BC"/>
    <w:rsid w:val="001C305A"/>
    <w:rsid w:val="001C34E9"/>
    <w:rsid w:val="001C37BD"/>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79D"/>
    <w:rsid w:val="001D5B5A"/>
    <w:rsid w:val="001D612E"/>
    <w:rsid w:val="001D65F8"/>
    <w:rsid w:val="001D6C9E"/>
    <w:rsid w:val="001D7492"/>
    <w:rsid w:val="001D7890"/>
    <w:rsid w:val="001E0107"/>
    <w:rsid w:val="001E028B"/>
    <w:rsid w:val="001E250F"/>
    <w:rsid w:val="001E2BC5"/>
    <w:rsid w:val="001E3801"/>
    <w:rsid w:val="001E3D5A"/>
    <w:rsid w:val="001E4891"/>
    <w:rsid w:val="001E4C29"/>
    <w:rsid w:val="001E4D22"/>
    <w:rsid w:val="001E4DB2"/>
    <w:rsid w:val="001E5701"/>
    <w:rsid w:val="001E61DF"/>
    <w:rsid w:val="001E76C7"/>
    <w:rsid w:val="001E7E24"/>
    <w:rsid w:val="001F04C1"/>
    <w:rsid w:val="001F1497"/>
    <w:rsid w:val="001F15A0"/>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64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C2"/>
    <w:rsid w:val="002364B9"/>
    <w:rsid w:val="002374F8"/>
    <w:rsid w:val="00237EA0"/>
    <w:rsid w:val="002402D7"/>
    <w:rsid w:val="002411C2"/>
    <w:rsid w:val="002415C7"/>
    <w:rsid w:val="0024180E"/>
    <w:rsid w:val="00241D43"/>
    <w:rsid w:val="00241D69"/>
    <w:rsid w:val="00242459"/>
    <w:rsid w:val="002425E8"/>
    <w:rsid w:val="00242CEB"/>
    <w:rsid w:val="002430AE"/>
    <w:rsid w:val="00244688"/>
    <w:rsid w:val="00245655"/>
    <w:rsid w:val="00245DD5"/>
    <w:rsid w:val="00245E8F"/>
    <w:rsid w:val="0024735B"/>
    <w:rsid w:val="002476D5"/>
    <w:rsid w:val="002510C4"/>
    <w:rsid w:val="0025176F"/>
    <w:rsid w:val="002518EC"/>
    <w:rsid w:val="00251D4A"/>
    <w:rsid w:val="00252A35"/>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846"/>
    <w:rsid w:val="002609DE"/>
    <w:rsid w:val="002616A9"/>
    <w:rsid w:val="002617A4"/>
    <w:rsid w:val="002620D1"/>
    <w:rsid w:val="00262209"/>
    <w:rsid w:val="00262386"/>
    <w:rsid w:val="00262D3D"/>
    <w:rsid w:val="00263B34"/>
    <w:rsid w:val="00263E7F"/>
    <w:rsid w:val="0026424A"/>
    <w:rsid w:val="0026491C"/>
    <w:rsid w:val="00264B13"/>
    <w:rsid w:val="00264EBF"/>
    <w:rsid w:val="0026649F"/>
    <w:rsid w:val="002670AA"/>
    <w:rsid w:val="00267262"/>
    <w:rsid w:val="00267365"/>
    <w:rsid w:val="00267751"/>
    <w:rsid w:val="00267A57"/>
    <w:rsid w:val="00267E9A"/>
    <w:rsid w:val="00270113"/>
    <w:rsid w:val="002707A9"/>
    <w:rsid w:val="00270983"/>
    <w:rsid w:val="002713FB"/>
    <w:rsid w:val="00271411"/>
    <w:rsid w:val="0027153E"/>
    <w:rsid w:val="002716D8"/>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C7"/>
    <w:rsid w:val="002847F1"/>
    <w:rsid w:val="002857D2"/>
    <w:rsid w:val="00285B02"/>
    <w:rsid w:val="00285E5E"/>
    <w:rsid w:val="002907D9"/>
    <w:rsid w:val="00290850"/>
    <w:rsid w:val="00290E7C"/>
    <w:rsid w:val="00290F12"/>
    <w:rsid w:val="00291C0F"/>
    <w:rsid w:val="00291DCB"/>
    <w:rsid w:val="0029216D"/>
    <w:rsid w:val="002926A1"/>
    <w:rsid w:val="0029273A"/>
    <w:rsid w:val="00293969"/>
    <w:rsid w:val="00294B97"/>
    <w:rsid w:val="00294BE3"/>
    <w:rsid w:val="002951B1"/>
    <w:rsid w:val="002955C5"/>
    <w:rsid w:val="0029599A"/>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6AFC"/>
    <w:rsid w:val="002A70E6"/>
    <w:rsid w:val="002A71C8"/>
    <w:rsid w:val="002A7A35"/>
    <w:rsid w:val="002B0002"/>
    <w:rsid w:val="002B062F"/>
    <w:rsid w:val="002B12BE"/>
    <w:rsid w:val="002B144C"/>
    <w:rsid w:val="002B165D"/>
    <w:rsid w:val="002B189A"/>
    <w:rsid w:val="002B19CD"/>
    <w:rsid w:val="002B1AD3"/>
    <w:rsid w:val="002B2FCD"/>
    <w:rsid w:val="002B32CA"/>
    <w:rsid w:val="002B32D9"/>
    <w:rsid w:val="002B3F04"/>
    <w:rsid w:val="002B42DA"/>
    <w:rsid w:val="002B4381"/>
    <w:rsid w:val="002B49CA"/>
    <w:rsid w:val="002B4DFD"/>
    <w:rsid w:val="002B54A8"/>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D5"/>
    <w:rsid w:val="002C62AB"/>
    <w:rsid w:val="002C65B9"/>
    <w:rsid w:val="002C7383"/>
    <w:rsid w:val="002D1083"/>
    <w:rsid w:val="002D1C99"/>
    <w:rsid w:val="002D1EFA"/>
    <w:rsid w:val="002D236C"/>
    <w:rsid w:val="002D28EF"/>
    <w:rsid w:val="002D32C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00"/>
    <w:rsid w:val="002E259F"/>
    <w:rsid w:val="002E2B76"/>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2B22"/>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627"/>
    <w:rsid w:val="00300787"/>
    <w:rsid w:val="00300FEF"/>
    <w:rsid w:val="00301185"/>
    <w:rsid w:val="00301B49"/>
    <w:rsid w:val="0030230E"/>
    <w:rsid w:val="00302D2A"/>
    <w:rsid w:val="0030313E"/>
    <w:rsid w:val="00303C2A"/>
    <w:rsid w:val="00303D02"/>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7AC3"/>
    <w:rsid w:val="00320115"/>
    <w:rsid w:val="00320B42"/>
    <w:rsid w:val="003210A7"/>
    <w:rsid w:val="00321802"/>
    <w:rsid w:val="00321A79"/>
    <w:rsid w:val="00321B1F"/>
    <w:rsid w:val="0032266C"/>
    <w:rsid w:val="00322BE8"/>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3D1"/>
    <w:rsid w:val="00334D33"/>
    <w:rsid w:val="00334EB8"/>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D41"/>
    <w:rsid w:val="00346410"/>
    <w:rsid w:val="00347890"/>
    <w:rsid w:val="00347D32"/>
    <w:rsid w:val="00350286"/>
    <w:rsid w:val="0035041E"/>
    <w:rsid w:val="00350730"/>
    <w:rsid w:val="0035129D"/>
    <w:rsid w:val="00351D68"/>
    <w:rsid w:val="00352626"/>
    <w:rsid w:val="00352C78"/>
    <w:rsid w:val="003536CF"/>
    <w:rsid w:val="00353A48"/>
    <w:rsid w:val="00353D1B"/>
    <w:rsid w:val="00354AB4"/>
    <w:rsid w:val="00354D92"/>
    <w:rsid w:val="00355501"/>
    <w:rsid w:val="00355743"/>
    <w:rsid w:val="00355846"/>
    <w:rsid w:val="003559E0"/>
    <w:rsid w:val="0035628A"/>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3245"/>
    <w:rsid w:val="00373C97"/>
    <w:rsid w:val="003741D5"/>
    <w:rsid w:val="00374529"/>
    <w:rsid w:val="00374650"/>
    <w:rsid w:val="00374A04"/>
    <w:rsid w:val="00374D17"/>
    <w:rsid w:val="00375417"/>
    <w:rsid w:val="0037545E"/>
    <w:rsid w:val="003754D9"/>
    <w:rsid w:val="00375B68"/>
    <w:rsid w:val="00375EAC"/>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D49"/>
    <w:rsid w:val="00386E76"/>
    <w:rsid w:val="003874DC"/>
    <w:rsid w:val="0038754A"/>
    <w:rsid w:val="003903FB"/>
    <w:rsid w:val="00390B20"/>
    <w:rsid w:val="00390CC0"/>
    <w:rsid w:val="0039114B"/>
    <w:rsid w:val="00391508"/>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F9F"/>
    <w:rsid w:val="003A2659"/>
    <w:rsid w:val="003A2F4F"/>
    <w:rsid w:val="003A30C5"/>
    <w:rsid w:val="003A3B84"/>
    <w:rsid w:val="003A3C99"/>
    <w:rsid w:val="003A43DD"/>
    <w:rsid w:val="003A441C"/>
    <w:rsid w:val="003A4559"/>
    <w:rsid w:val="003A55E9"/>
    <w:rsid w:val="003A636D"/>
    <w:rsid w:val="003A65F9"/>
    <w:rsid w:val="003A6638"/>
    <w:rsid w:val="003A6652"/>
    <w:rsid w:val="003A683D"/>
    <w:rsid w:val="003A6BC4"/>
    <w:rsid w:val="003A72DB"/>
    <w:rsid w:val="003B012C"/>
    <w:rsid w:val="003B03D1"/>
    <w:rsid w:val="003B0F1F"/>
    <w:rsid w:val="003B12DE"/>
    <w:rsid w:val="003B160F"/>
    <w:rsid w:val="003B2DA0"/>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B7"/>
    <w:rsid w:val="003C6C3A"/>
    <w:rsid w:val="003C6C7B"/>
    <w:rsid w:val="003C7285"/>
    <w:rsid w:val="003C73E9"/>
    <w:rsid w:val="003C7763"/>
    <w:rsid w:val="003C7AFD"/>
    <w:rsid w:val="003C7CF1"/>
    <w:rsid w:val="003D0037"/>
    <w:rsid w:val="003D03D9"/>
    <w:rsid w:val="003D0A4D"/>
    <w:rsid w:val="003D11CB"/>
    <w:rsid w:val="003D1383"/>
    <w:rsid w:val="003D2A67"/>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713F"/>
    <w:rsid w:val="003E7772"/>
    <w:rsid w:val="003E7F39"/>
    <w:rsid w:val="003F055C"/>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43D5"/>
    <w:rsid w:val="003F45B2"/>
    <w:rsid w:val="003F5489"/>
    <w:rsid w:val="003F54D8"/>
    <w:rsid w:val="003F5913"/>
    <w:rsid w:val="003F61F7"/>
    <w:rsid w:val="003F740A"/>
    <w:rsid w:val="003F7FE3"/>
    <w:rsid w:val="00400269"/>
    <w:rsid w:val="004017E7"/>
    <w:rsid w:val="00401CAD"/>
    <w:rsid w:val="004022F2"/>
    <w:rsid w:val="0040276A"/>
    <w:rsid w:val="00403044"/>
    <w:rsid w:val="004038D3"/>
    <w:rsid w:val="00403C4D"/>
    <w:rsid w:val="0040427C"/>
    <w:rsid w:val="00404533"/>
    <w:rsid w:val="0040472C"/>
    <w:rsid w:val="004047D7"/>
    <w:rsid w:val="00405855"/>
    <w:rsid w:val="00405B22"/>
    <w:rsid w:val="00405D65"/>
    <w:rsid w:val="0040657F"/>
    <w:rsid w:val="00406844"/>
    <w:rsid w:val="004068B0"/>
    <w:rsid w:val="00406B9B"/>
    <w:rsid w:val="0040705E"/>
    <w:rsid w:val="00407467"/>
    <w:rsid w:val="00407939"/>
    <w:rsid w:val="00407E1E"/>
    <w:rsid w:val="00410349"/>
    <w:rsid w:val="00410936"/>
    <w:rsid w:val="00410A15"/>
    <w:rsid w:val="0041188F"/>
    <w:rsid w:val="00411B94"/>
    <w:rsid w:val="00411BD7"/>
    <w:rsid w:val="0041208A"/>
    <w:rsid w:val="004132EE"/>
    <w:rsid w:val="0041361C"/>
    <w:rsid w:val="00413A76"/>
    <w:rsid w:val="00413D2E"/>
    <w:rsid w:val="00413FA7"/>
    <w:rsid w:val="004147BD"/>
    <w:rsid w:val="004153A4"/>
    <w:rsid w:val="0041540E"/>
    <w:rsid w:val="004157B6"/>
    <w:rsid w:val="0041685F"/>
    <w:rsid w:val="00416CD6"/>
    <w:rsid w:val="00416D08"/>
    <w:rsid w:val="004170BC"/>
    <w:rsid w:val="00417604"/>
    <w:rsid w:val="00421D7D"/>
    <w:rsid w:val="0042364B"/>
    <w:rsid w:val="00424668"/>
    <w:rsid w:val="0042470D"/>
    <w:rsid w:val="00424B94"/>
    <w:rsid w:val="00424BB6"/>
    <w:rsid w:val="00424C4C"/>
    <w:rsid w:val="004252AF"/>
    <w:rsid w:val="0042578B"/>
    <w:rsid w:val="004257A5"/>
    <w:rsid w:val="00425CFB"/>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A9"/>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FA"/>
    <w:rsid w:val="00463465"/>
    <w:rsid w:val="004635E0"/>
    <w:rsid w:val="00463897"/>
    <w:rsid w:val="004642FA"/>
    <w:rsid w:val="00464400"/>
    <w:rsid w:val="0046472C"/>
    <w:rsid w:val="00465067"/>
    <w:rsid w:val="004658BF"/>
    <w:rsid w:val="00465F84"/>
    <w:rsid w:val="00467B1D"/>
    <w:rsid w:val="00467FCB"/>
    <w:rsid w:val="0047047D"/>
    <w:rsid w:val="00471043"/>
    <w:rsid w:val="004712B7"/>
    <w:rsid w:val="004713B5"/>
    <w:rsid w:val="004720C4"/>
    <w:rsid w:val="004724D7"/>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E5"/>
    <w:rsid w:val="004910CA"/>
    <w:rsid w:val="004923AA"/>
    <w:rsid w:val="00494E8F"/>
    <w:rsid w:val="0049538A"/>
    <w:rsid w:val="00495F71"/>
    <w:rsid w:val="00495F7B"/>
    <w:rsid w:val="0049669D"/>
    <w:rsid w:val="00496EFB"/>
    <w:rsid w:val="00497851"/>
    <w:rsid w:val="0049788B"/>
    <w:rsid w:val="00497DF3"/>
    <w:rsid w:val="004A01F5"/>
    <w:rsid w:val="004A0401"/>
    <w:rsid w:val="004A0AFE"/>
    <w:rsid w:val="004A0E10"/>
    <w:rsid w:val="004A0F86"/>
    <w:rsid w:val="004A13CE"/>
    <w:rsid w:val="004A1BB5"/>
    <w:rsid w:val="004A282B"/>
    <w:rsid w:val="004A299F"/>
    <w:rsid w:val="004A2AD9"/>
    <w:rsid w:val="004A2CEE"/>
    <w:rsid w:val="004A3045"/>
    <w:rsid w:val="004A35ED"/>
    <w:rsid w:val="004A3697"/>
    <w:rsid w:val="004A3C50"/>
    <w:rsid w:val="004A3F9F"/>
    <w:rsid w:val="004A4444"/>
    <w:rsid w:val="004A461F"/>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FBD"/>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75A"/>
    <w:rsid w:val="004C7DC4"/>
    <w:rsid w:val="004C7E0B"/>
    <w:rsid w:val="004C7E53"/>
    <w:rsid w:val="004D017C"/>
    <w:rsid w:val="004D1010"/>
    <w:rsid w:val="004D248A"/>
    <w:rsid w:val="004D353B"/>
    <w:rsid w:val="004D3BE3"/>
    <w:rsid w:val="004D4243"/>
    <w:rsid w:val="004D459D"/>
    <w:rsid w:val="004D4C7B"/>
    <w:rsid w:val="004D7072"/>
    <w:rsid w:val="004D7B52"/>
    <w:rsid w:val="004D7DFA"/>
    <w:rsid w:val="004D7FFC"/>
    <w:rsid w:val="004E0049"/>
    <w:rsid w:val="004E05A2"/>
    <w:rsid w:val="004E06BB"/>
    <w:rsid w:val="004E07B2"/>
    <w:rsid w:val="004E0EF4"/>
    <w:rsid w:val="004E1135"/>
    <w:rsid w:val="004E13EA"/>
    <w:rsid w:val="004E1E30"/>
    <w:rsid w:val="004E1FB0"/>
    <w:rsid w:val="004E2034"/>
    <w:rsid w:val="004E2171"/>
    <w:rsid w:val="004E2550"/>
    <w:rsid w:val="004E3243"/>
    <w:rsid w:val="004E341E"/>
    <w:rsid w:val="004E3D2C"/>
    <w:rsid w:val="004E4023"/>
    <w:rsid w:val="004E421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56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0A3"/>
    <w:rsid w:val="005321FB"/>
    <w:rsid w:val="0053254A"/>
    <w:rsid w:val="005329C6"/>
    <w:rsid w:val="005332CF"/>
    <w:rsid w:val="005334CF"/>
    <w:rsid w:val="00533865"/>
    <w:rsid w:val="00533C4A"/>
    <w:rsid w:val="005346BB"/>
    <w:rsid w:val="0053470E"/>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2061"/>
    <w:rsid w:val="00553286"/>
    <w:rsid w:val="005533BD"/>
    <w:rsid w:val="00553E2C"/>
    <w:rsid w:val="0055476C"/>
    <w:rsid w:val="00555FCB"/>
    <w:rsid w:val="0055710D"/>
    <w:rsid w:val="00557458"/>
    <w:rsid w:val="005605D0"/>
    <w:rsid w:val="00560AD2"/>
    <w:rsid w:val="00561265"/>
    <w:rsid w:val="005613FF"/>
    <w:rsid w:val="00561B70"/>
    <w:rsid w:val="00561DBA"/>
    <w:rsid w:val="00562B41"/>
    <w:rsid w:val="00562E5B"/>
    <w:rsid w:val="00562F0D"/>
    <w:rsid w:val="0056365F"/>
    <w:rsid w:val="0056375F"/>
    <w:rsid w:val="00563B8D"/>
    <w:rsid w:val="00563C70"/>
    <w:rsid w:val="00563DE6"/>
    <w:rsid w:val="0056412E"/>
    <w:rsid w:val="00564379"/>
    <w:rsid w:val="005643A7"/>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4529"/>
    <w:rsid w:val="005753B6"/>
    <w:rsid w:val="00575A76"/>
    <w:rsid w:val="00575DFE"/>
    <w:rsid w:val="0057653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86"/>
    <w:rsid w:val="00593111"/>
    <w:rsid w:val="00593816"/>
    <w:rsid w:val="00593D67"/>
    <w:rsid w:val="00593F3E"/>
    <w:rsid w:val="00594FA6"/>
    <w:rsid w:val="00595A22"/>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52E1"/>
    <w:rsid w:val="005A58E6"/>
    <w:rsid w:val="005A65C8"/>
    <w:rsid w:val="005A74E8"/>
    <w:rsid w:val="005A7DD9"/>
    <w:rsid w:val="005A7F1A"/>
    <w:rsid w:val="005B0449"/>
    <w:rsid w:val="005B0749"/>
    <w:rsid w:val="005B0926"/>
    <w:rsid w:val="005B19E4"/>
    <w:rsid w:val="005B1D8D"/>
    <w:rsid w:val="005B24C3"/>
    <w:rsid w:val="005B2A1D"/>
    <w:rsid w:val="005B2C82"/>
    <w:rsid w:val="005B2D9B"/>
    <w:rsid w:val="005B2FD0"/>
    <w:rsid w:val="005B3028"/>
    <w:rsid w:val="005B34A6"/>
    <w:rsid w:val="005B383F"/>
    <w:rsid w:val="005B3D70"/>
    <w:rsid w:val="005B46C1"/>
    <w:rsid w:val="005B484F"/>
    <w:rsid w:val="005B537C"/>
    <w:rsid w:val="005B5710"/>
    <w:rsid w:val="005B5793"/>
    <w:rsid w:val="005B5ED5"/>
    <w:rsid w:val="005C0258"/>
    <w:rsid w:val="005C0B37"/>
    <w:rsid w:val="005C17C2"/>
    <w:rsid w:val="005C1E12"/>
    <w:rsid w:val="005C374A"/>
    <w:rsid w:val="005C3F18"/>
    <w:rsid w:val="005C5BD5"/>
    <w:rsid w:val="005C6B90"/>
    <w:rsid w:val="005C6C2A"/>
    <w:rsid w:val="005C6D8F"/>
    <w:rsid w:val="005C6FDC"/>
    <w:rsid w:val="005D0826"/>
    <w:rsid w:val="005D08AD"/>
    <w:rsid w:val="005D0CD2"/>
    <w:rsid w:val="005D124B"/>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789"/>
    <w:rsid w:val="005D6A47"/>
    <w:rsid w:val="005D7383"/>
    <w:rsid w:val="005D76FD"/>
    <w:rsid w:val="005D7998"/>
    <w:rsid w:val="005D7A77"/>
    <w:rsid w:val="005D7D8C"/>
    <w:rsid w:val="005E07FD"/>
    <w:rsid w:val="005E09DC"/>
    <w:rsid w:val="005E0D10"/>
    <w:rsid w:val="005E1041"/>
    <w:rsid w:val="005E1572"/>
    <w:rsid w:val="005E230B"/>
    <w:rsid w:val="005E25A4"/>
    <w:rsid w:val="005E2611"/>
    <w:rsid w:val="005E2700"/>
    <w:rsid w:val="005E27F6"/>
    <w:rsid w:val="005E29E3"/>
    <w:rsid w:val="005E2C4A"/>
    <w:rsid w:val="005E36FB"/>
    <w:rsid w:val="005E3966"/>
    <w:rsid w:val="005E3B81"/>
    <w:rsid w:val="005E3C30"/>
    <w:rsid w:val="005E4667"/>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9FB"/>
    <w:rsid w:val="00605D03"/>
    <w:rsid w:val="00606FD4"/>
    <w:rsid w:val="0060754C"/>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0839"/>
    <w:rsid w:val="00621335"/>
    <w:rsid w:val="0062150E"/>
    <w:rsid w:val="00622C15"/>
    <w:rsid w:val="00623F37"/>
    <w:rsid w:val="00623F56"/>
    <w:rsid w:val="006242E9"/>
    <w:rsid w:val="006250F6"/>
    <w:rsid w:val="006258F1"/>
    <w:rsid w:val="00626341"/>
    <w:rsid w:val="00626BBC"/>
    <w:rsid w:val="006274B9"/>
    <w:rsid w:val="00627567"/>
    <w:rsid w:val="0062770C"/>
    <w:rsid w:val="00627808"/>
    <w:rsid w:val="0062788C"/>
    <w:rsid w:val="00627BD4"/>
    <w:rsid w:val="00627CC3"/>
    <w:rsid w:val="00627CD4"/>
    <w:rsid w:val="006300B6"/>
    <w:rsid w:val="00630A0F"/>
    <w:rsid w:val="00630DE9"/>
    <w:rsid w:val="00630F03"/>
    <w:rsid w:val="0063163D"/>
    <w:rsid w:val="0063190D"/>
    <w:rsid w:val="00631E78"/>
    <w:rsid w:val="00632B0E"/>
    <w:rsid w:val="00632F45"/>
    <w:rsid w:val="00632F7B"/>
    <w:rsid w:val="00633526"/>
    <w:rsid w:val="00633877"/>
    <w:rsid w:val="00633A99"/>
    <w:rsid w:val="00633F89"/>
    <w:rsid w:val="0063491E"/>
    <w:rsid w:val="006349FB"/>
    <w:rsid w:val="00634E47"/>
    <w:rsid w:val="00635013"/>
    <w:rsid w:val="0063557A"/>
    <w:rsid w:val="00636208"/>
    <w:rsid w:val="00636A2C"/>
    <w:rsid w:val="006375BD"/>
    <w:rsid w:val="00637F68"/>
    <w:rsid w:val="00640399"/>
    <w:rsid w:val="00640C45"/>
    <w:rsid w:val="00640DBD"/>
    <w:rsid w:val="0064169B"/>
    <w:rsid w:val="0064259A"/>
    <w:rsid w:val="00642683"/>
    <w:rsid w:val="006428CA"/>
    <w:rsid w:val="00642E25"/>
    <w:rsid w:val="00643096"/>
    <w:rsid w:val="0064351F"/>
    <w:rsid w:val="00643C6F"/>
    <w:rsid w:val="00643CC0"/>
    <w:rsid w:val="006440AA"/>
    <w:rsid w:val="006448B8"/>
    <w:rsid w:val="00645BE0"/>
    <w:rsid w:val="00645D80"/>
    <w:rsid w:val="00645DF8"/>
    <w:rsid w:val="00645E83"/>
    <w:rsid w:val="006460BE"/>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B84"/>
    <w:rsid w:val="00670121"/>
    <w:rsid w:val="0067032C"/>
    <w:rsid w:val="00670373"/>
    <w:rsid w:val="006715F4"/>
    <w:rsid w:val="00671B2B"/>
    <w:rsid w:val="00671DB5"/>
    <w:rsid w:val="0067225C"/>
    <w:rsid w:val="0067281B"/>
    <w:rsid w:val="0067282A"/>
    <w:rsid w:val="0067313D"/>
    <w:rsid w:val="00673538"/>
    <w:rsid w:val="006752D5"/>
    <w:rsid w:val="0067547D"/>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E3"/>
    <w:rsid w:val="00691BDB"/>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2BEB"/>
    <w:rsid w:val="006A3033"/>
    <w:rsid w:val="006A4AAD"/>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89"/>
    <w:rsid w:val="006C2ED7"/>
    <w:rsid w:val="006C3B38"/>
    <w:rsid w:val="006C3BD1"/>
    <w:rsid w:val="006C4A69"/>
    <w:rsid w:val="006C4B06"/>
    <w:rsid w:val="006C50AC"/>
    <w:rsid w:val="006C5611"/>
    <w:rsid w:val="006C571E"/>
    <w:rsid w:val="006C5D8A"/>
    <w:rsid w:val="006C613D"/>
    <w:rsid w:val="006C6272"/>
    <w:rsid w:val="006C63B5"/>
    <w:rsid w:val="006C66DA"/>
    <w:rsid w:val="006C67DC"/>
    <w:rsid w:val="006C6F8B"/>
    <w:rsid w:val="006C70FE"/>
    <w:rsid w:val="006C749B"/>
    <w:rsid w:val="006C7941"/>
    <w:rsid w:val="006D0D4C"/>
    <w:rsid w:val="006D0EC0"/>
    <w:rsid w:val="006D1119"/>
    <w:rsid w:val="006D224F"/>
    <w:rsid w:val="006D2363"/>
    <w:rsid w:val="006D3202"/>
    <w:rsid w:val="006D3C8B"/>
    <w:rsid w:val="006D4056"/>
    <w:rsid w:val="006D463E"/>
    <w:rsid w:val="006D4DE7"/>
    <w:rsid w:val="006D51D2"/>
    <w:rsid w:val="006D5E06"/>
    <w:rsid w:val="006D65C1"/>
    <w:rsid w:val="006D6694"/>
    <w:rsid w:val="006D675E"/>
    <w:rsid w:val="006E04DD"/>
    <w:rsid w:val="006E0C32"/>
    <w:rsid w:val="006E0DEA"/>
    <w:rsid w:val="006E1496"/>
    <w:rsid w:val="006E1CFB"/>
    <w:rsid w:val="006E202E"/>
    <w:rsid w:val="006E28D7"/>
    <w:rsid w:val="006E2957"/>
    <w:rsid w:val="006E2F05"/>
    <w:rsid w:val="006E32D4"/>
    <w:rsid w:val="006E3394"/>
    <w:rsid w:val="006E5188"/>
    <w:rsid w:val="006E51B8"/>
    <w:rsid w:val="006E533D"/>
    <w:rsid w:val="006E6286"/>
    <w:rsid w:val="006E6883"/>
    <w:rsid w:val="006E75C7"/>
    <w:rsid w:val="006E7679"/>
    <w:rsid w:val="006F1140"/>
    <w:rsid w:val="006F1596"/>
    <w:rsid w:val="006F1C27"/>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553C"/>
    <w:rsid w:val="00715AD7"/>
    <w:rsid w:val="00715D9A"/>
    <w:rsid w:val="007160DA"/>
    <w:rsid w:val="0071650A"/>
    <w:rsid w:val="0071679C"/>
    <w:rsid w:val="00716F5E"/>
    <w:rsid w:val="00717339"/>
    <w:rsid w:val="00717724"/>
    <w:rsid w:val="00717909"/>
    <w:rsid w:val="00717D94"/>
    <w:rsid w:val="00717DCC"/>
    <w:rsid w:val="00717E3D"/>
    <w:rsid w:val="0072031B"/>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2AF2"/>
    <w:rsid w:val="00733758"/>
    <w:rsid w:val="00734737"/>
    <w:rsid w:val="007349E0"/>
    <w:rsid w:val="00734B61"/>
    <w:rsid w:val="00734BBA"/>
    <w:rsid w:val="00735C77"/>
    <w:rsid w:val="00735E40"/>
    <w:rsid w:val="0073602A"/>
    <w:rsid w:val="0073676A"/>
    <w:rsid w:val="007367F6"/>
    <w:rsid w:val="00736950"/>
    <w:rsid w:val="00736EA4"/>
    <w:rsid w:val="00736F32"/>
    <w:rsid w:val="0073711D"/>
    <w:rsid w:val="0073778F"/>
    <w:rsid w:val="0073781F"/>
    <w:rsid w:val="00740669"/>
    <w:rsid w:val="007422EF"/>
    <w:rsid w:val="00742B71"/>
    <w:rsid w:val="00742F8F"/>
    <w:rsid w:val="00743205"/>
    <w:rsid w:val="00743221"/>
    <w:rsid w:val="0074401D"/>
    <w:rsid w:val="0074429A"/>
    <w:rsid w:val="0074475B"/>
    <w:rsid w:val="007449CC"/>
    <w:rsid w:val="00744D22"/>
    <w:rsid w:val="00745110"/>
    <w:rsid w:val="00745654"/>
    <w:rsid w:val="00746011"/>
    <w:rsid w:val="007461B1"/>
    <w:rsid w:val="00746655"/>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3D59"/>
    <w:rsid w:val="00754259"/>
    <w:rsid w:val="007545D6"/>
    <w:rsid w:val="00754AB4"/>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CFF"/>
    <w:rsid w:val="00764FD6"/>
    <w:rsid w:val="00765189"/>
    <w:rsid w:val="007654C6"/>
    <w:rsid w:val="00766211"/>
    <w:rsid w:val="00767410"/>
    <w:rsid w:val="00767D66"/>
    <w:rsid w:val="00767E88"/>
    <w:rsid w:val="00770D34"/>
    <w:rsid w:val="00771A43"/>
    <w:rsid w:val="00771D7A"/>
    <w:rsid w:val="00771EC8"/>
    <w:rsid w:val="007720C2"/>
    <w:rsid w:val="00772E31"/>
    <w:rsid w:val="007731F0"/>
    <w:rsid w:val="00773977"/>
    <w:rsid w:val="007740AD"/>
    <w:rsid w:val="00774AA5"/>
    <w:rsid w:val="0077554C"/>
    <w:rsid w:val="00775B59"/>
    <w:rsid w:val="00775BCD"/>
    <w:rsid w:val="00775FC3"/>
    <w:rsid w:val="007763E1"/>
    <w:rsid w:val="00777670"/>
    <w:rsid w:val="00777DC5"/>
    <w:rsid w:val="00780A1D"/>
    <w:rsid w:val="00780F8E"/>
    <w:rsid w:val="00781B75"/>
    <w:rsid w:val="00782B3B"/>
    <w:rsid w:val="00782BF8"/>
    <w:rsid w:val="00782DCD"/>
    <w:rsid w:val="007834AA"/>
    <w:rsid w:val="00783536"/>
    <w:rsid w:val="00783C19"/>
    <w:rsid w:val="0078453C"/>
    <w:rsid w:val="00785F17"/>
    <w:rsid w:val="007860B6"/>
    <w:rsid w:val="00786492"/>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21"/>
    <w:rsid w:val="0079367F"/>
    <w:rsid w:val="00793A26"/>
    <w:rsid w:val="00793AF7"/>
    <w:rsid w:val="00793EC6"/>
    <w:rsid w:val="0079488E"/>
    <w:rsid w:val="007948D0"/>
    <w:rsid w:val="00794F1E"/>
    <w:rsid w:val="00796861"/>
    <w:rsid w:val="00796EB0"/>
    <w:rsid w:val="007976F5"/>
    <w:rsid w:val="007979E8"/>
    <w:rsid w:val="007A059A"/>
    <w:rsid w:val="007A130B"/>
    <w:rsid w:val="007A15EC"/>
    <w:rsid w:val="007A1E23"/>
    <w:rsid w:val="007A2AF9"/>
    <w:rsid w:val="007A2F2E"/>
    <w:rsid w:val="007A55C8"/>
    <w:rsid w:val="007A5905"/>
    <w:rsid w:val="007A5BDA"/>
    <w:rsid w:val="007A5D85"/>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C57"/>
    <w:rsid w:val="007C2865"/>
    <w:rsid w:val="007C318E"/>
    <w:rsid w:val="007C348D"/>
    <w:rsid w:val="007C3B9B"/>
    <w:rsid w:val="007C4A8E"/>
    <w:rsid w:val="007C4EA7"/>
    <w:rsid w:val="007C4F49"/>
    <w:rsid w:val="007C4FA1"/>
    <w:rsid w:val="007C50E5"/>
    <w:rsid w:val="007C52CD"/>
    <w:rsid w:val="007C5376"/>
    <w:rsid w:val="007C65CC"/>
    <w:rsid w:val="007C7A8A"/>
    <w:rsid w:val="007C7D60"/>
    <w:rsid w:val="007D0225"/>
    <w:rsid w:val="007D0BCE"/>
    <w:rsid w:val="007D0F6B"/>
    <w:rsid w:val="007D1221"/>
    <w:rsid w:val="007D1BAE"/>
    <w:rsid w:val="007D41C0"/>
    <w:rsid w:val="007D5657"/>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50D"/>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F0164"/>
    <w:rsid w:val="007F0CF7"/>
    <w:rsid w:val="007F1543"/>
    <w:rsid w:val="007F1A0D"/>
    <w:rsid w:val="007F1B2E"/>
    <w:rsid w:val="007F1B84"/>
    <w:rsid w:val="007F2173"/>
    <w:rsid w:val="007F2491"/>
    <w:rsid w:val="007F24C0"/>
    <w:rsid w:val="007F2536"/>
    <w:rsid w:val="007F34C7"/>
    <w:rsid w:val="007F366E"/>
    <w:rsid w:val="007F47E7"/>
    <w:rsid w:val="007F4C65"/>
    <w:rsid w:val="007F4F75"/>
    <w:rsid w:val="007F53E6"/>
    <w:rsid w:val="007F5D30"/>
    <w:rsid w:val="007F6402"/>
    <w:rsid w:val="007F660B"/>
    <w:rsid w:val="007F6C4A"/>
    <w:rsid w:val="007F6C5E"/>
    <w:rsid w:val="007F70F3"/>
    <w:rsid w:val="0080079C"/>
    <w:rsid w:val="00801A35"/>
    <w:rsid w:val="0080269D"/>
    <w:rsid w:val="00803904"/>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7C9"/>
    <w:rsid w:val="00813105"/>
    <w:rsid w:val="0081425E"/>
    <w:rsid w:val="008142E7"/>
    <w:rsid w:val="00814604"/>
    <w:rsid w:val="00814C2C"/>
    <w:rsid w:val="00814D21"/>
    <w:rsid w:val="00814F72"/>
    <w:rsid w:val="008150F0"/>
    <w:rsid w:val="0081570A"/>
    <w:rsid w:val="00815D5F"/>
    <w:rsid w:val="00816329"/>
    <w:rsid w:val="008176D9"/>
    <w:rsid w:val="00817C96"/>
    <w:rsid w:val="00817D5A"/>
    <w:rsid w:val="008216CF"/>
    <w:rsid w:val="00821BB1"/>
    <w:rsid w:val="0082242C"/>
    <w:rsid w:val="00822735"/>
    <w:rsid w:val="00822FE2"/>
    <w:rsid w:val="00823978"/>
    <w:rsid w:val="00823BF2"/>
    <w:rsid w:val="00823F2C"/>
    <w:rsid w:val="0082432E"/>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185F"/>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672"/>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99"/>
    <w:rsid w:val="008576A8"/>
    <w:rsid w:val="00857DE3"/>
    <w:rsid w:val="008601A5"/>
    <w:rsid w:val="00860F5E"/>
    <w:rsid w:val="00861205"/>
    <w:rsid w:val="00861C17"/>
    <w:rsid w:val="00861F49"/>
    <w:rsid w:val="0086202D"/>
    <w:rsid w:val="00862DB8"/>
    <w:rsid w:val="0086303D"/>
    <w:rsid w:val="008637F0"/>
    <w:rsid w:val="008638DF"/>
    <w:rsid w:val="00864008"/>
    <w:rsid w:val="0086429A"/>
    <w:rsid w:val="00864390"/>
    <w:rsid w:val="008643DD"/>
    <w:rsid w:val="00865072"/>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D5"/>
    <w:rsid w:val="00875609"/>
    <w:rsid w:val="00875E60"/>
    <w:rsid w:val="00876B29"/>
    <w:rsid w:val="00876B6A"/>
    <w:rsid w:val="00876F48"/>
    <w:rsid w:val="00877748"/>
    <w:rsid w:val="00877A5D"/>
    <w:rsid w:val="0088026E"/>
    <w:rsid w:val="008802B8"/>
    <w:rsid w:val="008807D9"/>
    <w:rsid w:val="00881064"/>
    <w:rsid w:val="008816E4"/>
    <w:rsid w:val="00881B1D"/>
    <w:rsid w:val="0088228F"/>
    <w:rsid w:val="00882826"/>
    <w:rsid w:val="00882956"/>
    <w:rsid w:val="00883085"/>
    <w:rsid w:val="008834C6"/>
    <w:rsid w:val="00884341"/>
    <w:rsid w:val="00884B13"/>
    <w:rsid w:val="00884D1B"/>
    <w:rsid w:val="0088536D"/>
    <w:rsid w:val="00886828"/>
    <w:rsid w:val="008877C1"/>
    <w:rsid w:val="00887B5D"/>
    <w:rsid w:val="00890CF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0DEC"/>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811"/>
    <w:rsid w:val="008A7E15"/>
    <w:rsid w:val="008B1FB2"/>
    <w:rsid w:val="008B2B8D"/>
    <w:rsid w:val="008B31B9"/>
    <w:rsid w:val="008B416A"/>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17F"/>
    <w:rsid w:val="008D16CF"/>
    <w:rsid w:val="008D1798"/>
    <w:rsid w:val="008D181A"/>
    <w:rsid w:val="008D1BF0"/>
    <w:rsid w:val="008D2C3D"/>
    <w:rsid w:val="008D2D3D"/>
    <w:rsid w:val="008D2D94"/>
    <w:rsid w:val="008D3187"/>
    <w:rsid w:val="008D3752"/>
    <w:rsid w:val="008D3AE8"/>
    <w:rsid w:val="008D454C"/>
    <w:rsid w:val="008D6516"/>
    <w:rsid w:val="008D6DD2"/>
    <w:rsid w:val="008D6F67"/>
    <w:rsid w:val="008D6FCC"/>
    <w:rsid w:val="008D704D"/>
    <w:rsid w:val="008E02DE"/>
    <w:rsid w:val="008E1835"/>
    <w:rsid w:val="008E1BD3"/>
    <w:rsid w:val="008E2035"/>
    <w:rsid w:val="008E21B0"/>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5E"/>
    <w:rsid w:val="008F02EA"/>
    <w:rsid w:val="008F0404"/>
    <w:rsid w:val="008F07A1"/>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650"/>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BC4"/>
    <w:rsid w:val="00904E63"/>
    <w:rsid w:val="00905C8B"/>
    <w:rsid w:val="009079D3"/>
    <w:rsid w:val="0091012D"/>
    <w:rsid w:val="00910C39"/>
    <w:rsid w:val="00911B90"/>
    <w:rsid w:val="00911C54"/>
    <w:rsid w:val="009122A7"/>
    <w:rsid w:val="00912795"/>
    <w:rsid w:val="00912EDE"/>
    <w:rsid w:val="00913029"/>
    <w:rsid w:val="00913EE3"/>
    <w:rsid w:val="009142CB"/>
    <w:rsid w:val="00914D3F"/>
    <w:rsid w:val="009152F5"/>
    <w:rsid w:val="00915512"/>
    <w:rsid w:val="0091557F"/>
    <w:rsid w:val="00915AF0"/>
    <w:rsid w:val="00915E14"/>
    <w:rsid w:val="0091615C"/>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46AF"/>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643"/>
    <w:rsid w:val="00935371"/>
    <w:rsid w:val="00935826"/>
    <w:rsid w:val="0093767A"/>
    <w:rsid w:val="00937FC0"/>
    <w:rsid w:val="009400B9"/>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699"/>
    <w:rsid w:val="00955F2F"/>
    <w:rsid w:val="00956A4E"/>
    <w:rsid w:val="00956AB5"/>
    <w:rsid w:val="009572B3"/>
    <w:rsid w:val="00957367"/>
    <w:rsid w:val="00957893"/>
    <w:rsid w:val="00957A91"/>
    <w:rsid w:val="00960A92"/>
    <w:rsid w:val="00960E89"/>
    <w:rsid w:val="00961502"/>
    <w:rsid w:val="009621A2"/>
    <w:rsid w:val="0096248C"/>
    <w:rsid w:val="00963009"/>
    <w:rsid w:val="0096353F"/>
    <w:rsid w:val="009639C8"/>
    <w:rsid w:val="00963E07"/>
    <w:rsid w:val="0096424C"/>
    <w:rsid w:val="0096470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8D"/>
    <w:rsid w:val="009827EC"/>
    <w:rsid w:val="00982EE8"/>
    <w:rsid w:val="00983A43"/>
    <w:rsid w:val="009841CD"/>
    <w:rsid w:val="00984B02"/>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32"/>
    <w:rsid w:val="0099696F"/>
    <w:rsid w:val="00996A31"/>
    <w:rsid w:val="0099736C"/>
    <w:rsid w:val="00997429"/>
    <w:rsid w:val="009978CF"/>
    <w:rsid w:val="009A01AA"/>
    <w:rsid w:val="009A06C0"/>
    <w:rsid w:val="009A0886"/>
    <w:rsid w:val="009A180D"/>
    <w:rsid w:val="009A201E"/>
    <w:rsid w:val="009A2F70"/>
    <w:rsid w:val="009A3252"/>
    <w:rsid w:val="009A3A73"/>
    <w:rsid w:val="009A43BF"/>
    <w:rsid w:val="009A50B5"/>
    <w:rsid w:val="009A61DC"/>
    <w:rsid w:val="009A6678"/>
    <w:rsid w:val="009A6779"/>
    <w:rsid w:val="009A7D11"/>
    <w:rsid w:val="009A7F46"/>
    <w:rsid w:val="009B1258"/>
    <w:rsid w:val="009B2302"/>
    <w:rsid w:val="009B2D7A"/>
    <w:rsid w:val="009B3266"/>
    <w:rsid w:val="009B338B"/>
    <w:rsid w:val="009B3AF8"/>
    <w:rsid w:val="009B3B2D"/>
    <w:rsid w:val="009B3CEB"/>
    <w:rsid w:val="009B3D97"/>
    <w:rsid w:val="009B3F3E"/>
    <w:rsid w:val="009B3FDD"/>
    <w:rsid w:val="009B490F"/>
    <w:rsid w:val="009B62AA"/>
    <w:rsid w:val="009B654D"/>
    <w:rsid w:val="009B6595"/>
    <w:rsid w:val="009B6E32"/>
    <w:rsid w:val="009B6F95"/>
    <w:rsid w:val="009B711D"/>
    <w:rsid w:val="009C00DC"/>
    <w:rsid w:val="009C05C3"/>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3EE"/>
    <w:rsid w:val="009D5909"/>
    <w:rsid w:val="009D5D9E"/>
    <w:rsid w:val="009D61CE"/>
    <w:rsid w:val="009D62CF"/>
    <w:rsid w:val="009D6598"/>
    <w:rsid w:val="009D6B3F"/>
    <w:rsid w:val="009D7294"/>
    <w:rsid w:val="009D73D9"/>
    <w:rsid w:val="009D779F"/>
    <w:rsid w:val="009E064A"/>
    <w:rsid w:val="009E1FFB"/>
    <w:rsid w:val="009E20B7"/>
    <w:rsid w:val="009E2403"/>
    <w:rsid w:val="009E2836"/>
    <w:rsid w:val="009E2FBA"/>
    <w:rsid w:val="009E3E43"/>
    <w:rsid w:val="009E40C6"/>
    <w:rsid w:val="009E43D5"/>
    <w:rsid w:val="009E46B6"/>
    <w:rsid w:val="009E46BC"/>
    <w:rsid w:val="009E478F"/>
    <w:rsid w:val="009E4CDE"/>
    <w:rsid w:val="009E61A9"/>
    <w:rsid w:val="009E6E3B"/>
    <w:rsid w:val="009E7D47"/>
    <w:rsid w:val="009F05B3"/>
    <w:rsid w:val="009F0698"/>
    <w:rsid w:val="009F0935"/>
    <w:rsid w:val="009F0A4E"/>
    <w:rsid w:val="009F18CF"/>
    <w:rsid w:val="009F3379"/>
    <w:rsid w:val="009F402F"/>
    <w:rsid w:val="009F44EE"/>
    <w:rsid w:val="009F46A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4A8"/>
    <w:rsid w:val="00A00765"/>
    <w:rsid w:val="00A01B3A"/>
    <w:rsid w:val="00A0216C"/>
    <w:rsid w:val="00A021C2"/>
    <w:rsid w:val="00A02524"/>
    <w:rsid w:val="00A028CC"/>
    <w:rsid w:val="00A03422"/>
    <w:rsid w:val="00A038BF"/>
    <w:rsid w:val="00A03B2D"/>
    <w:rsid w:val="00A0430F"/>
    <w:rsid w:val="00A045BC"/>
    <w:rsid w:val="00A0494F"/>
    <w:rsid w:val="00A04ACA"/>
    <w:rsid w:val="00A05260"/>
    <w:rsid w:val="00A05262"/>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5CC"/>
    <w:rsid w:val="00A16B74"/>
    <w:rsid w:val="00A16B95"/>
    <w:rsid w:val="00A176D5"/>
    <w:rsid w:val="00A1780C"/>
    <w:rsid w:val="00A17812"/>
    <w:rsid w:val="00A215B6"/>
    <w:rsid w:val="00A217B2"/>
    <w:rsid w:val="00A21F3E"/>
    <w:rsid w:val="00A222A1"/>
    <w:rsid w:val="00A23042"/>
    <w:rsid w:val="00A23B71"/>
    <w:rsid w:val="00A23C2A"/>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1D66"/>
    <w:rsid w:val="00A322CD"/>
    <w:rsid w:val="00A32686"/>
    <w:rsid w:val="00A32BE9"/>
    <w:rsid w:val="00A32C66"/>
    <w:rsid w:val="00A32DFF"/>
    <w:rsid w:val="00A33366"/>
    <w:rsid w:val="00A33684"/>
    <w:rsid w:val="00A340FA"/>
    <w:rsid w:val="00A343F4"/>
    <w:rsid w:val="00A34BC8"/>
    <w:rsid w:val="00A3512C"/>
    <w:rsid w:val="00A351CC"/>
    <w:rsid w:val="00A35A81"/>
    <w:rsid w:val="00A3675E"/>
    <w:rsid w:val="00A3699B"/>
    <w:rsid w:val="00A36D58"/>
    <w:rsid w:val="00A37335"/>
    <w:rsid w:val="00A37503"/>
    <w:rsid w:val="00A41AC1"/>
    <w:rsid w:val="00A41CA4"/>
    <w:rsid w:val="00A42534"/>
    <w:rsid w:val="00A42B33"/>
    <w:rsid w:val="00A42FE7"/>
    <w:rsid w:val="00A43140"/>
    <w:rsid w:val="00A4394E"/>
    <w:rsid w:val="00A43BC1"/>
    <w:rsid w:val="00A43C02"/>
    <w:rsid w:val="00A44166"/>
    <w:rsid w:val="00A44C01"/>
    <w:rsid w:val="00A45433"/>
    <w:rsid w:val="00A4580A"/>
    <w:rsid w:val="00A4599F"/>
    <w:rsid w:val="00A4619E"/>
    <w:rsid w:val="00A466F1"/>
    <w:rsid w:val="00A477E9"/>
    <w:rsid w:val="00A478DF"/>
    <w:rsid w:val="00A47A85"/>
    <w:rsid w:val="00A50420"/>
    <w:rsid w:val="00A507A9"/>
    <w:rsid w:val="00A510B9"/>
    <w:rsid w:val="00A51E81"/>
    <w:rsid w:val="00A52160"/>
    <w:rsid w:val="00A52316"/>
    <w:rsid w:val="00A524F1"/>
    <w:rsid w:val="00A5253F"/>
    <w:rsid w:val="00A52B08"/>
    <w:rsid w:val="00A52E87"/>
    <w:rsid w:val="00A53041"/>
    <w:rsid w:val="00A53BAE"/>
    <w:rsid w:val="00A54FCF"/>
    <w:rsid w:val="00A5552B"/>
    <w:rsid w:val="00A55891"/>
    <w:rsid w:val="00A5592D"/>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74"/>
    <w:rsid w:val="00A718F8"/>
    <w:rsid w:val="00A71BA0"/>
    <w:rsid w:val="00A728AD"/>
    <w:rsid w:val="00A72B6F"/>
    <w:rsid w:val="00A73BF7"/>
    <w:rsid w:val="00A7434A"/>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E7E"/>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CE"/>
    <w:rsid w:val="00AA52E1"/>
    <w:rsid w:val="00AA5464"/>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FFA"/>
    <w:rsid w:val="00AB619F"/>
    <w:rsid w:val="00AB6922"/>
    <w:rsid w:val="00AB69B0"/>
    <w:rsid w:val="00AB6CBA"/>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E2E"/>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557B"/>
    <w:rsid w:val="00AE55E5"/>
    <w:rsid w:val="00AE60D1"/>
    <w:rsid w:val="00AE6BCB"/>
    <w:rsid w:val="00AE7624"/>
    <w:rsid w:val="00AF01F1"/>
    <w:rsid w:val="00AF0AB7"/>
    <w:rsid w:val="00AF0F4B"/>
    <w:rsid w:val="00AF120E"/>
    <w:rsid w:val="00AF1430"/>
    <w:rsid w:val="00AF176A"/>
    <w:rsid w:val="00AF17A1"/>
    <w:rsid w:val="00AF1844"/>
    <w:rsid w:val="00AF19EE"/>
    <w:rsid w:val="00AF2399"/>
    <w:rsid w:val="00AF24D0"/>
    <w:rsid w:val="00AF2695"/>
    <w:rsid w:val="00AF2BB5"/>
    <w:rsid w:val="00AF2F17"/>
    <w:rsid w:val="00AF3260"/>
    <w:rsid w:val="00AF36EE"/>
    <w:rsid w:val="00AF42F9"/>
    <w:rsid w:val="00AF4C3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6D1D"/>
    <w:rsid w:val="00B27D89"/>
    <w:rsid w:val="00B30554"/>
    <w:rsid w:val="00B3055F"/>
    <w:rsid w:val="00B3068F"/>
    <w:rsid w:val="00B30979"/>
    <w:rsid w:val="00B30AC8"/>
    <w:rsid w:val="00B30CEA"/>
    <w:rsid w:val="00B31383"/>
    <w:rsid w:val="00B31908"/>
    <w:rsid w:val="00B31B84"/>
    <w:rsid w:val="00B31D3E"/>
    <w:rsid w:val="00B31D5E"/>
    <w:rsid w:val="00B3233B"/>
    <w:rsid w:val="00B3287D"/>
    <w:rsid w:val="00B33394"/>
    <w:rsid w:val="00B33EAC"/>
    <w:rsid w:val="00B3405C"/>
    <w:rsid w:val="00B34FE6"/>
    <w:rsid w:val="00B3551C"/>
    <w:rsid w:val="00B359A7"/>
    <w:rsid w:val="00B35B00"/>
    <w:rsid w:val="00B35FC1"/>
    <w:rsid w:val="00B35FDF"/>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429E"/>
    <w:rsid w:val="00B54910"/>
    <w:rsid w:val="00B54A2F"/>
    <w:rsid w:val="00B54C37"/>
    <w:rsid w:val="00B54DAB"/>
    <w:rsid w:val="00B5521E"/>
    <w:rsid w:val="00B55A65"/>
    <w:rsid w:val="00B55FAF"/>
    <w:rsid w:val="00B56D81"/>
    <w:rsid w:val="00B57190"/>
    <w:rsid w:val="00B600AE"/>
    <w:rsid w:val="00B606C9"/>
    <w:rsid w:val="00B60CB8"/>
    <w:rsid w:val="00B6113A"/>
    <w:rsid w:val="00B61E41"/>
    <w:rsid w:val="00B61F68"/>
    <w:rsid w:val="00B62973"/>
    <w:rsid w:val="00B62C56"/>
    <w:rsid w:val="00B62D48"/>
    <w:rsid w:val="00B64D4C"/>
    <w:rsid w:val="00B64F95"/>
    <w:rsid w:val="00B6522C"/>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21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15"/>
    <w:rsid w:val="00BA1D8F"/>
    <w:rsid w:val="00BA28D7"/>
    <w:rsid w:val="00BA31F7"/>
    <w:rsid w:val="00BA341F"/>
    <w:rsid w:val="00BA34DF"/>
    <w:rsid w:val="00BA38A5"/>
    <w:rsid w:val="00BA3AA2"/>
    <w:rsid w:val="00BA3D88"/>
    <w:rsid w:val="00BA4ACB"/>
    <w:rsid w:val="00BA4D96"/>
    <w:rsid w:val="00BA5539"/>
    <w:rsid w:val="00BA5C6D"/>
    <w:rsid w:val="00BA5D95"/>
    <w:rsid w:val="00BA69FA"/>
    <w:rsid w:val="00BA6A00"/>
    <w:rsid w:val="00BA6AB3"/>
    <w:rsid w:val="00BA6EE1"/>
    <w:rsid w:val="00BA733E"/>
    <w:rsid w:val="00BA74D7"/>
    <w:rsid w:val="00BB02FF"/>
    <w:rsid w:val="00BB0514"/>
    <w:rsid w:val="00BB0FC8"/>
    <w:rsid w:val="00BB174C"/>
    <w:rsid w:val="00BB1ED5"/>
    <w:rsid w:val="00BB2F46"/>
    <w:rsid w:val="00BB3291"/>
    <w:rsid w:val="00BB3B0E"/>
    <w:rsid w:val="00BB410E"/>
    <w:rsid w:val="00BB45B4"/>
    <w:rsid w:val="00BB45DF"/>
    <w:rsid w:val="00BB4A57"/>
    <w:rsid w:val="00BB4FB3"/>
    <w:rsid w:val="00BB5270"/>
    <w:rsid w:val="00BB536B"/>
    <w:rsid w:val="00BB54F0"/>
    <w:rsid w:val="00BB5E08"/>
    <w:rsid w:val="00BB6B79"/>
    <w:rsid w:val="00BB7119"/>
    <w:rsid w:val="00BB71B1"/>
    <w:rsid w:val="00BB76D9"/>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24F"/>
    <w:rsid w:val="00BC759E"/>
    <w:rsid w:val="00BC7F89"/>
    <w:rsid w:val="00BD00CF"/>
    <w:rsid w:val="00BD0C86"/>
    <w:rsid w:val="00BD22D9"/>
    <w:rsid w:val="00BD2BA8"/>
    <w:rsid w:val="00BD3C64"/>
    <w:rsid w:val="00BD40DB"/>
    <w:rsid w:val="00BD41D7"/>
    <w:rsid w:val="00BD4544"/>
    <w:rsid w:val="00BD4599"/>
    <w:rsid w:val="00BD4E88"/>
    <w:rsid w:val="00BD584D"/>
    <w:rsid w:val="00BD65B2"/>
    <w:rsid w:val="00BD7C43"/>
    <w:rsid w:val="00BE0587"/>
    <w:rsid w:val="00BE180E"/>
    <w:rsid w:val="00BE1858"/>
    <w:rsid w:val="00BE190E"/>
    <w:rsid w:val="00BE2540"/>
    <w:rsid w:val="00BE2699"/>
    <w:rsid w:val="00BE26FA"/>
    <w:rsid w:val="00BE2B75"/>
    <w:rsid w:val="00BE3204"/>
    <w:rsid w:val="00BE38E6"/>
    <w:rsid w:val="00BE3B73"/>
    <w:rsid w:val="00BE3C0E"/>
    <w:rsid w:val="00BE4A20"/>
    <w:rsid w:val="00BE598F"/>
    <w:rsid w:val="00BE6552"/>
    <w:rsid w:val="00BE6EEF"/>
    <w:rsid w:val="00BE7C72"/>
    <w:rsid w:val="00BF073D"/>
    <w:rsid w:val="00BF129F"/>
    <w:rsid w:val="00BF1959"/>
    <w:rsid w:val="00BF1D3B"/>
    <w:rsid w:val="00BF22F5"/>
    <w:rsid w:val="00BF2B58"/>
    <w:rsid w:val="00BF4594"/>
    <w:rsid w:val="00BF5AEB"/>
    <w:rsid w:val="00BF6ABE"/>
    <w:rsid w:val="00BF6BED"/>
    <w:rsid w:val="00BF6C92"/>
    <w:rsid w:val="00BF6F57"/>
    <w:rsid w:val="00BF73B5"/>
    <w:rsid w:val="00BF780E"/>
    <w:rsid w:val="00C00F86"/>
    <w:rsid w:val="00C011B5"/>
    <w:rsid w:val="00C01740"/>
    <w:rsid w:val="00C0177E"/>
    <w:rsid w:val="00C01B4A"/>
    <w:rsid w:val="00C02966"/>
    <w:rsid w:val="00C02B55"/>
    <w:rsid w:val="00C02BA7"/>
    <w:rsid w:val="00C03EB7"/>
    <w:rsid w:val="00C0435A"/>
    <w:rsid w:val="00C04406"/>
    <w:rsid w:val="00C0495E"/>
    <w:rsid w:val="00C04FFE"/>
    <w:rsid w:val="00C0533D"/>
    <w:rsid w:val="00C06CA3"/>
    <w:rsid w:val="00C06F50"/>
    <w:rsid w:val="00C07161"/>
    <w:rsid w:val="00C075EF"/>
    <w:rsid w:val="00C07945"/>
    <w:rsid w:val="00C07985"/>
    <w:rsid w:val="00C07B07"/>
    <w:rsid w:val="00C07F25"/>
    <w:rsid w:val="00C10509"/>
    <w:rsid w:val="00C1084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459A"/>
    <w:rsid w:val="00C25F86"/>
    <w:rsid w:val="00C25FC8"/>
    <w:rsid w:val="00C26588"/>
    <w:rsid w:val="00C265EA"/>
    <w:rsid w:val="00C271D1"/>
    <w:rsid w:val="00C3061F"/>
    <w:rsid w:val="00C31457"/>
    <w:rsid w:val="00C317A1"/>
    <w:rsid w:val="00C31BFE"/>
    <w:rsid w:val="00C32030"/>
    <w:rsid w:val="00C327B5"/>
    <w:rsid w:val="00C32C86"/>
    <w:rsid w:val="00C32E53"/>
    <w:rsid w:val="00C338F5"/>
    <w:rsid w:val="00C33DBC"/>
    <w:rsid w:val="00C34753"/>
    <w:rsid w:val="00C34BAF"/>
    <w:rsid w:val="00C35066"/>
    <w:rsid w:val="00C3528A"/>
    <w:rsid w:val="00C357D8"/>
    <w:rsid w:val="00C35B09"/>
    <w:rsid w:val="00C35C26"/>
    <w:rsid w:val="00C36A45"/>
    <w:rsid w:val="00C373EA"/>
    <w:rsid w:val="00C37C99"/>
    <w:rsid w:val="00C37CB5"/>
    <w:rsid w:val="00C37E50"/>
    <w:rsid w:val="00C4066F"/>
    <w:rsid w:val="00C42A0E"/>
    <w:rsid w:val="00C42A59"/>
    <w:rsid w:val="00C438F5"/>
    <w:rsid w:val="00C441D7"/>
    <w:rsid w:val="00C4463D"/>
    <w:rsid w:val="00C447D2"/>
    <w:rsid w:val="00C46663"/>
    <w:rsid w:val="00C468E9"/>
    <w:rsid w:val="00C47599"/>
    <w:rsid w:val="00C476FC"/>
    <w:rsid w:val="00C477E1"/>
    <w:rsid w:val="00C47CE7"/>
    <w:rsid w:val="00C504F9"/>
    <w:rsid w:val="00C50B8F"/>
    <w:rsid w:val="00C515B6"/>
    <w:rsid w:val="00C51A6F"/>
    <w:rsid w:val="00C52086"/>
    <w:rsid w:val="00C52854"/>
    <w:rsid w:val="00C52A24"/>
    <w:rsid w:val="00C533D8"/>
    <w:rsid w:val="00C535B2"/>
    <w:rsid w:val="00C544C8"/>
    <w:rsid w:val="00C54574"/>
    <w:rsid w:val="00C552DD"/>
    <w:rsid w:val="00C565DA"/>
    <w:rsid w:val="00C56765"/>
    <w:rsid w:val="00C5753C"/>
    <w:rsid w:val="00C57816"/>
    <w:rsid w:val="00C605A8"/>
    <w:rsid w:val="00C61071"/>
    <w:rsid w:val="00C611D3"/>
    <w:rsid w:val="00C612F6"/>
    <w:rsid w:val="00C61989"/>
    <w:rsid w:val="00C619A2"/>
    <w:rsid w:val="00C61D9B"/>
    <w:rsid w:val="00C62047"/>
    <w:rsid w:val="00C62355"/>
    <w:rsid w:val="00C62D98"/>
    <w:rsid w:val="00C632A3"/>
    <w:rsid w:val="00C6399F"/>
    <w:rsid w:val="00C63E24"/>
    <w:rsid w:val="00C642E1"/>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BA"/>
    <w:rsid w:val="00C72D44"/>
    <w:rsid w:val="00C7399D"/>
    <w:rsid w:val="00C75E83"/>
    <w:rsid w:val="00C76388"/>
    <w:rsid w:val="00C7706C"/>
    <w:rsid w:val="00C77938"/>
    <w:rsid w:val="00C77AC5"/>
    <w:rsid w:val="00C77CAE"/>
    <w:rsid w:val="00C80574"/>
    <w:rsid w:val="00C80EBC"/>
    <w:rsid w:val="00C8106D"/>
    <w:rsid w:val="00C81F4D"/>
    <w:rsid w:val="00C822DC"/>
    <w:rsid w:val="00C8357B"/>
    <w:rsid w:val="00C83859"/>
    <w:rsid w:val="00C83FE2"/>
    <w:rsid w:val="00C840C6"/>
    <w:rsid w:val="00C84434"/>
    <w:rsid w:val="00C84604"/>
    <w:rsid w:val="00C84723"/>
    <w:rsid w:val="00C84729"/>
    <w:rsid w:val="00C8502B"/>
    <w:rsid w:val="00C85777"/>
    <w:rsid w:val="00C85A0A"/>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40CA"/>
    <w:rsid w:val="00C9427A"/>
    <w:rsid w:val="00C94445"/>
    <w:rsid w:val="00C948BF"/>
    <w:rsid w:val="00C94A83"/>
    <w:rsid w:val="00C94B9F"/>
    <w:rsid w:val="00C955E6"/>
    <w:rsid w:val="00C95B05"/>
    <w:rsid w:val="00C95D9A"/>
    <w:rsid w:val="00C96406"/>
    <w:rsid w:val="00C96CEC"/>
    <w:rsid w:val="00C970BE"/>
    <w:rsid w:val="00C970C8"/>
    <w:rsid w:val="00C97776"/>
    <w:rsid w:val="00CA02E5"/>
    <w:rsid w:val="00CA02FE"/>
    <w:rsid w:val="00CA0664"/>
    <w:rsid w:val="00CA1743"/>
    <w:rsid w:val="00CA237E"/>
    <w:rsid w:val="00CA4139"/>
    <w:rsid w:val="00CA42C1"/>
    <w:rsid w:val="00CA47CB"/>
    <w:rsid w:val="00CA5166"/>
    <w:rsid w:val="00CA532D"/>
    <w:rsid w:val="00CA64E1"/>
    <w:rsid w:val="00CA6921"/>
    <w:rsid w:val="00CA77FA"/>
    <w:rsid w:val="00CB164B"/>
    <w:rsid w:val="00CB1979"/>
    <w:rsid w:val="00CB1BFC"/>
    <w:rsid w:val="00CB1C73"/>
    <w:rsid w:val="00CB20ED"/>
    <w:rsid w:val="00CB21ED"/>
    <w:rsid w:val="00CB2932"/>
    <w:rsid w:val="00CB3C1E"/>
    <w:rsid w:val="00CB3E24"/>
    <w:rsid w:val="00CB418E"/>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8B"/>
    <w:rsid w:val="00CC3078"/>
    <w:rsid w:val="00CC3925"/>
    <w:rsid w:val="00CC3DE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49"/>
    <w:rsid w:val="00CD0A3B"/>
    <w:rsid w:val="00CD1769"/>
    <w:rsid w:val="00CD2536"/>
    <w:rsid w:val="00CD28BB"/>
    <w:rsid w:val="00CD2D93"/>
    <w:rsid w:val="00CD338F"/>
    <w:rsid w:val="00CD401E"/>
    <w:rsid w:val="00CD41CC"/>
    <w:rsid w:val="00CD46EA"/>
    <w:rsid w:val="00CD483E"/>
    <w:rsid w:val="00CD4A66"/>
    <w:rsid w:val="00CD53B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8D2"/>
    <w:rsid w:val="00CF62AA"/>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64D"/>
    <w:rsid w:val="00D14BB3"/>
    <w:rsid w:val="00D1501C"/>
    <w:rsid w:val="00D1581F"/>
    <w:rsid w:val="00D159D2"/>
    <w:rsid w:val="00D1609F"/>
    <w:rsid w:val="00D17945"/>
    <w:rsid w:val="00D17972"/>
    <w:rsid w:val="00D202BA"/>
    <w:rsid w:val="00D20B5F"/>
    <w:rsid w:val="00D22226"/>
    <w:rsid w:val="00D232F1"/>
    <w:rsid w:val="00D23CC8"/>
    <w:rsid w:val="00D23ED4"/>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447"/>
    <w:rsid w:val="00D33F7A"/>
    <w:rsid w:val="00D3495E"/>
    <w:rsid w:val="00D351D2"/>
    <w:rsid w:val="00D354EB"/>
    <w:rsid w:val="00D35747"/>
    <w:rsid w:val="00D35960"/>
    <w:rsid w:val="00D37664"/>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2C6"/>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F"/>
    <w:rsid w:val="00D534D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5C"/>
    <w:rsid w:val="00D65C16"/>
    <w:rsid w:val="00D65E39"/>
    <w:rsid w:val="00D6652F"/>
    <w:rsid w:val="00D6654D"/>
    <w:rsid w:val="00D66697"/>
    <w:rsid w:val="00D668C3"/>
    <w:rsid w:val="00D66A43"/>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89C"/>
    <w:rsid w:val="00D80CDF"/>
    <w:rsid w:val="00D8178E"/>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3B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B1D"/>
    <w:rsid w:val="00DA2D47"/>
    <w:rsid w:val="00DA62B5"/>
    <w:rsid w:val="00DA649F"/>
    <w:rsid w:val="00DA6C21"/>
    <w:rsid w:val="00DA72F8"/>
    <w:rsid w:val="00DA758B"/>
    <w:rsid w:val="00DA7A8A"/>
    <w:rsid w:val="00DA7EE1"/>
    <w:rsid w:val="00DB0683"/>
    <w:rsid w:val="00DB27C4"/>
    <w:rsid w:val="00DB2857"/>
    <w:rsid w:val="00DB31BB"/>
    <w:rsid w:val="00DB374C"/>
    <w:rsid w:val="00DB3D55"/>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576"/>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B36"/>
    <w:rsid w:val="00DC7CE8"/>
    <w:rsid w:val="00DD0085"/>
    <w:rsid w:val="00DD008C"/>
    <w:rsid w:val="00DD0498"/>
    <w:rsid w:val="00DD1114"/>
    <w:rsid w:val="00DD138F"/>
    <w:rsid w:val="00DD13C0"/>
    <w:rsid w:val="00DD1477"/>
    <w:rsid w:val="00DD1C9F"/>
    <w:rsid w:val="00DD21DA"/>
    <w:rsid w:val="00DD2500"/>
    <w:rsid w:val="00DD2519"/>
    <w:rsid w:val="00DD2736"/>
    <w:rsid w:val="00DD2807"/>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616"/>
    <w:rsid w:val="00DE1720"/>
    <w:rsid w:val="00DE18FF"/>
    <w:rsid w:val="00DE2046"/>
    <w:rsid w:val="00DE28D4"/>
    <w:rsid w:val="00DE290C"/>
    <w:rsid w:val="00DE338B"/>
    <w:rsid w:val="00DE34A5"/>
    <w:rsid w:val="00DE36F4"/>
    <w:rsid w:val="00DE37BE"/>
    <w:rsid w:val="00DE3D84"/>
    <w:rsid w:val="00DE4696"/>
    <w:rsid w:val="00DE4BE1"/>
    <w:rsid w:val="00DE4FAD"/>
    <w:rsid w:val="00DE504D"/>
    <w:rsid w:val="00DE5120"/>
    <w:rsid w:val="00DE5711"/>
    <w:rsid w:val="00DE5F20"/>
    <w:rsid w:val="00DE661B"/>
    <w:rsid w:val="00DE6B4D"/>
    <w:rsid w:val="00DE6E2B"/>
    <w:rsid w:val="00DE7037"/>
    <w:rsid w:val="00DE711B"/>
    <w:rsid w:val="00DF0AF7"/>
    <w:rsid w:val="00DF144A"/>
    <w:rsid w:val="00DF16B3"/>
    <w:rsid w:val="00DF17DB"/>
    <w:rsid w:val="00DF1869"/>
    <w:rsid w:val="00DF27B3"/>
    <w:rsid w:val="00DF28BA"/>
    <w:rsid w:val="00DF3708"/>
    <w:rsid w:val="00DF3AF2"/>
    <w:rsid w:val="00DF3DDF"/>
    <w:rsid w:val="00DF4D30"/>
    <w:rsid w:val="00DF5388"/>
    <w:rsid w:val="00DF558B"/>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9C"/>
    <w:rsid w:val="00E02773"/>
    <w:rsid w:val="00E0288C"/>
    <w:rsid w:val="00E02E87"/>
    <w:rsid w:val="00E03612"/>
    <w:rsid w:val="00E042BB"/>
    <w:rsid w:val="00E04697"/>
    <w:rsid w:val="00E04919"/>
    <w:rsid w:val="00E04CC8"/>
    <w:rsid w:val="00E05E2D"/>
    <w:rsid w:val="00E069E3"/>
    <w:rsid w:val="00E0752C"/>
    <w:rsid w:val="00E076BB"/>
    <w:rsid w:val="00E101B8"/>
    <w:rsid w:val="00E106C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6D78"/>
    <w:rsid w:val="00E270AB"/>
    <w:rsid w:val="00E27A96"/>
    <w:rsid w:val="00E3065D"/>
    <w:rsid w:val="00E30A51"/>
    <w:rsid w:val="00E30EE4"/>
    <w:rsid w:val="00E30F82"/>
    <w:rsid w:val="00E32483"/>
    <w:rsid w:val="00E32664"/>
    <w:rsid w:val="00E32C8E"/>
    <w:rsid w:val="00E33261"/>
    <w:rsid w:val="00E33ED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451AE"/>
    <w:rsid w:val="00E4772F"/>
    <w:rsid w:val="00E50D81"/>
    <w:rsid w:val="00E50F51"/>
    <w:rsid w:val="00E50F94"/>
    <w:rsid w:val="00E52B67"/>
    <w:rsid w:val="00E5387A"/>
    <w:rsid w:val="00E53CA2"/>
    <w:rsid w:val="00E53E12"/>
    <w:rsid w:val="00E54362"/>
    <w:rsid w:val="00E54BE2"/>
    <w:rsid w:val="00E55E1A"/>
    <w:rsid w:val="00E56BA8"/>
    <w:rsid w:val="00E5722F"/>
    <w:rsid w:val="00E57702"/>
    <w:rsid w:val="00E577C7"/>
    <w:rsid w:val="00E6008D"/>
    <w:rsid w:val="00E607DD"/>
    <w:rsid w:val="00E6084D"/>
    <w:rsid w:val="00E60B06"/>
    <w:rsid w:val="00E60C92"/>
    <w:rsid w:val="00E61D90"/>
    <w:rsid w:val="00E628FA"/>
    <w:rsid w:val="00E6341D"/>
    <w:rsid w:val="00E6378C"/>
    <w:rsid w:val="00E638BB"/>
    <w:rsid w:val="00E63E0C"/>
    <w:rsid w:val="00E64158"/>
    <w:rsid w:val="00E6448D"/>
    <w:rsid w:val="00E64C54"/>
    <w:rsid w:val="00E655C9"/>
    <w:rsid w:val="00E655D1"/>
    <w:rsid w:val="00E65C12"/>
    <w:rsid w:val="00E65C56"/>
    <w:rsid w:val="00E660CD"/>
    <w:rsid w:val="00E66292"/>
    <w:rsid w:val="00E668C5"/>
    <w:rsid w:val="00E66F46"/>
    <w:rsid w:val="00E670F8"/>
    <w:rsid w:val="00E678A3"/>
    <w:rsid w:val="00E70410"/>
    <w:rsid w:val="00E7043E"/>
    <w:rsid w:val="00E70F0F"/>
    <w:rsid w:val="00E729B9"/>
    <w:rsid w:val="00E73B41"/>
    <w:rsid w:val="00E73CB2"/>
    <w:rsid w:val="00E75068"/>
    <w:rsid w:val="00E76292"/>
    <w:rsid w:val="00E76434"/>
    <w:rsid w:val="00E76947"/>
    <w:rsid w:val="00E76A3A"/>
    <w:rsid w:val="00E77127"/>
    <w:rsid w:val="00E77150"/>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7C"/>
    <w:rsid w:val="00E915FB"/>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29C0"/>
    <w:rsid w:val="00EA4193"/>
    <w:rsid w:val="00EA4684"/>
    <w:rsid w:val="00EA4970"/>
    <w:rsid w:val="00EA4E23"/>
    <w:rsid w:val="00EA56A6"/>
    <w:rsid w:val="00EA6573"/>
    <w:rsid w:val="00EA6D1E"/>
    <w:rsid w:val="00EA6E8F"/>
    <w:rsid w:val="00EA6F5B"/>
    <w:rsid w:val="00EA7102"/>
    <w:rsid w:val="00EA71E4"/>
    <w:rsid w:val="00EA7430"/>
    <w:rsid w:val="00EA76DD"/>
    <w:rsid w:val="00EB01C2"/>
    <w:rsid w:val="00EB03BA"/>
    <w:rsid w:val="00EB0868"/>
    <w:rsid w:val="00EB164F"/>
    <w:rsid w:val="00EB1710"/>
    <w:rsid w:val="00EB1797"/>
    <w:rsid w:val="00EB23E7"/>
    <w:rsid w:val="00EB2880"/>
    <w:rsid w:val="00EB3280"/>
    <w:rsid w:val="00EB33BE"/>
    <w:rsid w:val="00EB35C1"/>
    <w:rsid w:val="00EB3686"/>
    <w:rsid w:val="00EB381D"/>
    <w:rsid w:val="00EB444B"/>
    <w:rsid w:val="00EB4CA8"/>
    <w:rsid w:val="00EB4DE6"/>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3339"/>
    <w:rsid w:val="00EC3E8D"/>
    <w:rsid w:val="00EC42F8"/>
    <w:rsid w:val="00EC470F"/>
    <w:rsid w:val="00EC4989"/>
    <w:rsid w:val="00EC4A1B"/>
    <w:rsid w:val="00EC4EBE"/>
    <w:rsid w:val="00EC527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B7"/>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47"/>
    <w:rsid w:val="00F15E42"/>
    <w:rsid w:val="00F166A2"/>
    <w:rsid w:val="00F16C48"/>
    <w:rsid w:val="00F170D1"/>
    <w:rsid w:val="00F17A1F"/>
    <w:rsid w:val="00F20241"/>
    <w:rsid w:val="00F207CB"/>
    <w:rsid w:val="00F2108C"/>
    <w:rsid w:val="00F211FE"/>
    <w:rsid w:val="00F217F8"/>
    <w:rsid w:val="00F21BAE"/>
    <w:rsid w:val="00F21F12"/>
    <w:rsid w:val="00F2293A"/>
    <w:rsid w:val="00F229DE"/>
    <w:rsid w:val="00F235F7"/>
    <w:rsid w:val="00F23E02"/>
    <w:rsid w:val="00F2421D"/>
    <w:rsid w:val="00F25241"/>
    <w:rsid w:val="00F26554"/>
    <w:rsid w:val="00F27557"/>
    <w:rsid w:val="00F302A5"/>
    <w:rsid w:val="00F308B9"/>
    <w:rsid w:val="00F30AA8"/>
    <w:rsid w:val="00F31B00"/>
    <w:rsid w:val="00F32018"/>
    <w:rsid w:val="00F327E4"/>
    <w:rsid w:val="00F32DE5"/>
    <w:rsid w:val="00F3312E"/>
    <w:rsid w:val="00F332DC"/>
    <w:rsid w:val="00F33516"/>
    <w:rsid w:val="00F33852"/>
    <w:rsid w:val="00F33A43"/>
    <w:rsid w:val="00F3423C"/>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70B"/>
    <w:rsid w:val="00F50C57"/>
    <w:rsid w:val="00F510FD"/>
    <w:rsid w:val="00F511B0"/>
    <w:rsid w:val="00F51433"/>
    <w:rsid w:val="00F5171B"/>
    <w:rsid w:val="00F51A87"/>
    <w:rsid w:val="00F51EEE"/>
    <w:rsid w:val="00F52939"/>
    <w:rsid w:val="00F52B84"/>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2B99"/>
    <w:rsid w:val="00F6347F"/>
    <w:rsid w:val="00F636E5"/>
    <w:rsid w:val="00F638A8"/>
    <w:rsid w:val="00F63BE9"/>
    <w:rsid w:val="00F644F1"/>
    <w:rsid w:val="00F646BD"/>
    <w:rsid w:val="00F650C8"/>
    <w:rsid w:val="00F65227"/>
    <w:rsid w:val="00F65810"/>
    <w:rsid w:val="00F65FF2"/>
    <w:rsid w:val="00F6698E"/>
    <w:rsid w:val="00F66DE9"/>
    <w:rsid w:val="00F67417"/>
    <w:rsid w:val="00F678A1"/>
    <w:rsid w:val="00F701DB"/>
    <w:rsid w:val="00F71B90"/>
    <w:rsid w:val="00F7215F"/>
    <w:rsid w:val="00F721C7"/>
    <w:rsid w:val="00F73B04"/>
    <w:rsid w:val="00F75592"/>
    <w:rsid w:val="00F7599F"/>
    <w:rsid w:val="00F75FB4"/>
    <w:rsid w:val="00F7680D"/>
    <w:rsid w:val="00F76C42"/>
    <w:rsid w:val="00F76E3E"/>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7CD9"/>
    <w:rsid w:val="00F87DF1"/>
    <w:rsid w:val="00F9024D"/>
    <w:rsid w:val="00F914B7"/>
    <w:rsid w:val="00F92032"/>
    <w:rsid w:val="00F9297D"/>
    <w:rsid w:val="00F929A5"/>
    <w:rsid w:val="00F929B7"/>
    <w:rsid w:val="00F9327D"/>
    <w:rsid w:val="00F94AFD"/>
    <w:rsid w:val="00F94D71"/>
    <w:rsid w:val="00F952BE"/>
    <w:rsid w:val="00F953B3"/>
    <w:rsid w:val="00F9566B"/>
    <w:rsid w:val="00F9576C"/>
    <w:rsid w:val="00F96242"/>
    <w:rsid w:val="00F96714"/>
    <w:rsid w:val="00F97498"/>
    <w:rsid w:val="00FA0E33"/>
    <w:rsid w:val="00FA144D"/>
    <w:rsid w:val="00FA19B4"/>
    <w:rsid w:val="00FA263B"/>
    <w:rsid w:val="00FA36EB"/>
    <w:rsid w:val="00FA3A6A"/>
    <w:rsid w:val="00FA4B44"/>
    <w:rsid w:val="00FA56CE"/>
    <w:rsid w:val="00FA5EA4"/>
    <w:rsid w:val="00FA6816"/>
    <w:rsid w:val="00FA7142"/>
    <w:rsid w:val="00FA7269"/>
    <w:rsid w:val="00FA75F8"/>
    <w:rsid w:val="00FA7CE0"/>
    <w:rsid w:val="00FA7D78"/>
    <w:rsid w:val="00FB0339"/>
    <w:rsid w:val="00FB059B"/>
    <w:rsid w:val="00FB10F0"/>
    <w:rsid w:val="00FB1878"/>
    <w:rsid w:val="00FB1FBE"/>
    <w:rsid w:val="00FB22A1"/>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8D"/>
    <w:rsid w:val="00FC11E6"/>
    <w:rsid w:val="00FC1A04"/>
    <w:rsid w:val="00FC2982"/>
    <w:rsid w:val="00FC30FB"/>
    <w:rsid w:val="00FC3485"/>
    <w:rsid w:val="00FC399F"/>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46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E7E5A"/>
    <w:rsid w:val="00FF0550"/>
    <w:rsid w:val="00FF0594"/>
    <w:rsid w:val="00FF05F7"/>
    <w:rsid w:val="00FF0683"/>
    <w:rsid w:val="00FF074B"/>
    <w:rsid w:val="00FF0E01"/>
    <w:rsid w:val="00FF116E"/>
    <w:rsid w:val="00FF12F1"/>
    <w:rsid w:val="00FF13E1"/>
    <w:rsid w:val="00FF203A"/>
    <w:rsid w:val="00FF25B9"/>
    <w:rsid w:val="00FF3131"/>
    <w:rsid w:val="00FF3486"/>
    <w:rsid w:val="00FF3518"/>
    <w:rsid w:val="00FF53EF"/>
    <w:rsid w:val="00FF5672"/>
    <w:rsid w:val="00FF585D"/>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9D4"/>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705654"/>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705654"/>
    <w:rPr>
      <w:rFonts w:ascii="Times New Roman" w:eastAsia="Calibri" w:hAnsi="Times New Roman" w:cs="Times New Roman"/>
      <w:sz w:val="24"/>
      <w:szCs w:val="24"/>
    </w:rPr>
  </w:style>
  <w:style w:type="paragraph" w:customStyle="1" w:styleId="Stilius4">
    <w:name w:val="Stilius4"/>
    <w:basedOn w:val="prastasis"/>
    <w:rsid w:val="00705654"/>
    <w:pPr>
      <w:numPr>
        <w:numId w:val="26"/>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numbering" w:customStyle="1" w:styleId="Sraonra3">
    <w:name w:val="Sąrašo nėra3"/>
    <w:next w:val="Sraonra"/>
    <w:uiPriority w:val="99"/>
    <w:semiHidden/>
    <w:unhideWhenUsed/>
    <w:rsid w:val="00C0435A"/>
  </w:style>
  <w:style w:type="table" w:customStyle="1" w:styleId="Lentelstinklelis7">
    <w:name w:val="Lentelės tinklelis7"/>
    <w:basedOn w:val="prastojilentel"/>
    <w:next w:val="Lentelstinklelis"/>
    <w:uiPriority w:val="39"/>
    <w:rsid w:val="00C0435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C0435A"/>
    <w:pPr>
      <w:keepNext/>
      <w:keepLines/>
      <w:spacing w:before="200" w:after="0"/>
      <w:outlineLvl w:val="1"/>
    </w:pPr>
    <w:rPr>
      <w:rFonts w:ascii="Calibri Light" w:eastAsia="Times New Roman" w:hAnsi="Calibri Light" w:cs="Times New Roman"/>
      <w:b/>
      <w:bCs/>
      <w:color w:val="4472C4"/>
      <w:sz w:val="26"/>
      <w:szCs w:val="26"/>
      <w:lang w:eastAsia="zh-CN"/>
    </w:rPr>
  </w:style>
  <w:style w:type="numbering" w:customStyle="1" w:styleId="Sraonra11">
    <w:name w:val="Sąrašo nėra11"/>
    <w:next w:val="Sraonra"/>
    <w:uiPriority w:val="99"/>
    <w:semiHidden/>
    <w:unhideWhenUsed/>
    <w:rsid w:val="00C0435A"/>
  </w:style>
  <w:style w:type="numbering" w:customStyle="1" w:styleId="Sraonra111">
    <w:name w:val="Sąrašo nėra111"/>
    <w:next w:val="Sraonra"/>
    <w:uiPriority w:val="99"/>
    <w:semiHidden/>
    <w:unhideWhenUsed/>
    <w:rsid w:val="00C0435A"/>
  </w:style>
  <w:style w:type="character" w:styleId="Puslapionumeris">
    <w:name w:val="page number"/>
    <w:basedOn w:val="Numatytasispastraiposriftas"/>
    <w:rsid w:val="00C0435A"/>
  </w:style>
  <w:style w:type="paragraph" w:customStyle="1" w:styleId="Paraai">
    <w:name w:val="Parašai"/>
    <w:basedOn w:val="prastasis"/>
    <w:rsid w:val="00C0435A"/>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C0435A"/>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31">
    <w:name w:val="Lentelės tinklelis31"/>
    <w:basedOn w:val="prastojilentel"/>
    <w:next w:val="Lentelstinklelis"/>
    <w:rsid w:val="00C043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next w:val="prastasiniatinklio"/>
    <w:uiPriority w:val="99"/>
    <w:semiHidden/>
    <w:unhideWhenUsed/>
    <w:rsid w:val="00C0435A"/>
    <w:pPr>
      <w:spacing w:after="0" w:line="240" w:lineRule="auto"/>
    </w:pPr>
    <w:rPr>
      <w:rFonts w:ascii="Times New Roman" w:eastAsia="Times New Roman" w:hAnsi="Times New Roman" w:cs="Times New Roman"/>
      <w:sz w:val="24"/>
      <w:szCs w:val="24"/>
      <w:lang w:eastAsia="zh-CN"/>
    </w:rPr>
  </w:style>
  <w:style w:type="paragraph" w:customStyle="1" w:styleId="Diagrama11">
    <w:name w:val="Diagrama11"/>
    <w:basedOn w:val="prastasis"/>
    <w:next w:val="Puslapioinaostekstas"/>
    <w:uiPriority w:val="99"/>
    <w:unhideWhenUsed/>
    <w:rsid w:val="00C0435A"/>
    <w:pPr>
      <w:spacing w:after="0" w:line="240" w:lineRule="auto"/>
    </w:pPr>
    <w:rPr>
      <w:rFonts w:eastAsia="Times New Roman"/>
      <w:sz w:val="20"/>
      <w:szCs w:val="20"/>
      <w:lang w:eastAsia="zh-CN"/>
    </w:rPr>
  </w:style>
  <w:style w:type="paragraph" w:customStyle="1" w:styleId="Point1">
    <w:name w:val="Point 1"/>
    <w:basedOn w:val="prastasis"/>
    <w:rsid w:val="00C0435A"/>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Hyperlink1">
    <w:name w:val="Hyperlink1"/>
    <w:rsid w:val="00C0435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C0435A"/>
    <w:pPr>
      <w:spacing w:after="120"/>
      <w:ind w:left="283"/>
    </w:pPr>
    <w:rPr>
      <w:rFonts w:eastAsia="Times New Roman"/>
      <w:sz w:val="16"/>
      <w:szCs w:val="16"/>
      <w:lang w:eastAsia="zh-CN"/>
    </w:rPr>
  </w:style>
  <w:style w:type="character" w:customStyle="1" w:styleId="Pagrindiniotekstotrauka3Diagrama">
    <w:name w:val="Pagrindinio teksto įtrauka 3 Diagrama"/>
    <w:basedOn w:val="Numatytasispastraiposriftas"/>
    <w:link w:val="Pagrindiniotekstotrauka31"/>
    <w:uiPriority w:val="99"/>
    <w:semiHidden/>
    <w:rsid w:val="00C0435A"/>
    <w:rPr>
      <w:rFonts w:eastAsia="Times New Roman"/>
      <w:sz w:val="16"/>
      <w:szCs w:val="16"/>
      <w:lang w:eastAsia="zh-CN"/>
    </w:rPr>
  </w:style>
  <w:style w:type="numbering" w:customStyle="1" w:styleId="Sraonra21">
    <w:name w:val="Sąrašo nėra21"/>
    <w:next w:val="Sraonra"/>
    <w:uiPriority w:val="99"/>
    <w:semiHidden/>
    <w:unhideWhenUsed/>
    <w:rsid w:val="00C0435A"/>
  </w:style>
  <w:style w:type="numbering" w:customStyle="1" w:styleId="Sraonra1111">
    <w:name w:val="Sąrašo nėra1111"/>
    <w:next w:val="Sraonra"/>
    <w:uiPriority w:val="99"/>
    <w:semiHidden/>
    <w:unhideWhenUsed/>
    <w:rsid w:val="00C0435A"/>
  </w:style>
  <w:style w:type="numbering" w:customStyle="1" w:styleId="Sraonra11111">
    <w:name w:val="Sąrašo nėra11111"/>
    <w:next w:val="Sraonra"/>
    <w:uiPriority w:val="99"/>
    <w:semiHidden/>
    <w:unhideWhenUsed/>
    <w:rsid w:val="00C0435A"/>
  </w:style>
  <w:style w:type="character" w:customStyle="1" w:styleId="Antrat2Diagrama1">
    <w:name w:val="Antraštė 2 Diagrama1"/>
    <w:basedOn w:val="Numatytasispastraiposriftas"/>
    <w:uiPriority w:val="9"/>
    <w:semiHidden/>
    <w:rsid w:val="00C0435A"/>
    <w:rPr>
      <w:rFonts w:ascii="Calibri Light" w:eastAsia="Times New Roman" w:hAnsi="Calibri Light" w:cs="Times New Roman"/>
      <w:color w:val="2E74B5"/>
      <w:sz w:val="26"/>
      <w:szCs w:val="26"/>
    </w:rPr>
  </w:style>
  <w:style w:type="character" w:customStyle="1" w:styleId="PuslapioinaostekstasDiagrama1">
    <w:name w:val="Puslapio išnašos tekstas Diagrama1"/>
    <w:basedOn w:val="Numatytasispastraiposriftas"/>
    <w:uiPriority w:val="99"/>
    <w:semiHidden/>
    <w:rsid w:val="00C0435A"/>
    <w:rPr>
      <w:rFonts w:ascii="Times New Roman" w:eastAsia="Times New Roman" w:hAnsi="Times New Roman" w:cs="Times New Roman"/>
      <w:color w:val="000000"/>
      <w:sz w:val="20"/>
      <w:szCs w:val="20"/>
    </w:rPr>
  </w:style>
  <w:style w:type="paragraph" w:styleId="Pagrindiniotekstotrauka3">
    <w:name w:val="Body Text Indent 3"/>
    <w:basedOn w:val="prastasis"/>
    <w:link w:val="Pagrindiniotekstotrauka3Diagrama1"/>
    <w:uiPriority w:val="99"/>
    <w:semiHidden/>
    <w:unhideWhenUsed/>
    <w:rsid w:val="00C0435A"/>
    <w:pPr>
      <w:spacing w:after="120" w:line="240" w:lineRule="auto"/>
      <w:ind w:left="283"/>
    </w:pPr>
    <w:rPr>
      <w:rFonts w:ascii="Times New Roman" w:eastAsia="Times New Roman" w:hAnsi="Times New Roman" w:cs="Times New Roman"/>
      <w:color w:val="000000"/>
      <w:sz w:val="16"/>
      <w:szCs w:val="16"/>
      <w:lang w:eastAsia="en-US"/>
    </w:rPr>
  </w:style>
  <w:style w:type="character" w:customStyle="1" w:styleId="Pagrindiniotekstotrauka3Diagrama1">
    <w:name w:val="Pagrindinio teksto įtrauka 3 Diagrama1"/>
    <w:basedOn w:val="Numatytasispastraiposriftas"/>
    <w:link w:val="Pagrindiniotekstotrauka3"/>
    <w:uiPriority w:val="99"/>
    <w:semiHidden/>
    <w:rsid w:val="00C0435A"/>
    <w:rPr>
      <w:rFonts w:ascii="Times New Roman" w:eastAsia="Times New Roman" w:hAnsi="Times New Roman" w:cs="Times New Roman"/>
      <w:color w:val="000000"/>
      <w:sz w:val="16"/>
      <w:szCs w:val="16"/>
      <w:lang w:eastAsia="en-US"/>
    </w:rPr>
  </w:style>
  <w:style w:type="numbering" w:customStyle="1" w:styleId="Sraonra4">
    <w:name w:val="Sąrašo nėra4"/>
    <w:next w:val="Sraonra"/>
    <w:uiPriority w:val="99"/>
    <w:semiHidden/>
    <w:unhideWhenUsed/>
    <w:rsid w:val="005E09DC"/>
  </w:style>
  <w:style w:type="table" w:customStyle="1" w:styleId="Lentelstinklelis8">
    <w:name w:val="Lentelės tinklelis8"/>
    <w:basedOn w:val="prastojilentel"/>
    <w:next w:val="Lentelstinklelis"/>
    <w:uiPriority w:val="39"/>
    <w:rsid w:val="005E09D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5E09DC"/>
  </w:style>
  <w:style w:type="numbering" w:customStyle="1" w:styleId="Sraonra112">
    <w:name w:val="Sąrašo nėra112"/>
    <w:next w:val="Sraonra"/>
    <w:uiPriority w:val="99"/>
    <w:semiHidden/>
    <w:unhideWhenUsed/>
    <w:rsid w:val="005E09DC"/>
  </w:style>
  <w:style w:type="table" w:customStyle="1" w:styleId="Lentelstinklelis32">
    <w:name w:val="Lentelės tinklelis32"/>
    <w:basedOn w:val="prastojilentel"/>
    <w:next w:val="Lentelstinklelis"/>
    <w:rsid w:val="005E09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5E09DC"/>
  </w:style>
  <w:style w:type="numbering" w:customStyle="1" w:styleId="Sraonra1112">
    <w:name w:val="Sąrašo nėra1112"/>
    <w:next w:val="Sraonra"/>
    <w:uiPriority w:val="99"/>
    <w:semiHidden/>
    <w:unhideWhenUsed/>
    <w:rsid w:val="005E09DC"/>
  </w:style>
  <w:style w:type="numbering" w:customStyle="1" w:styleId="Sraonra11112">
    <w:name w:val="Sąrašo nėra11112"/>
    <w:next w:val="Sraonra"/>
    <w:uiPriority w:val="99"/>
    <w:semiHidden/>
    <w:unhideWhenUsed/>
    <w:rsid w:val="005E09DC"/>
  </w:style>
  <w:style w:type="table" w:customStyle="1" w:styleId="Lentelstinklelis9">
    <w:name w:val="Lentelės tinklelis9"/>
    <w:basedOn w:val="prastojilentel"/>
    <w:next w:val="Lentelstinklelis"/>
    <w:uiPriority w:val="39"/>
    <w:rsid w:val="004A3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5E3C30"/>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AF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8592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60300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4380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0947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826508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44449447">
      <w:bodyDiv w:val="1"/>
      <w:marLeft w:val="0"/>
      <w:marRight w:val="0"/>
      <w:marTop w:val="0"/>
      <w:marBottom w:val="0"/>
      <w:divBdr>
        <w:top w:val="none" w:sz="0" w:space="0" w:color="auto"/>
        <w:left w:val="none" w:sz="0" w:space="0" w:color="auto"/>
        <w:bottom w:val="none" w:sz="0" w:space="0" w:color="auto"/>
        <w:right w:val="none" w:sz="0" w:space="0" w:color="auto"/>
      </w:divBdr>
    </w:div>
    <w:div w:id="753281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47231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79427661">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1984122154">
      <w:bodyDiv w:val="1"/>
      <w:marLeft w:val="0"/>
      <w:marRight w:val="0"/>
      <w:marTop w:val="0"/>
      <w:marBottom w:val="0"/>
      <w:divBdr>
        <w:top w:val="none" w:sz="0" w:space="0" w:color="auto"/>
        <w:left w:val="none" w:sz="0" w:space="0" w:color="auto"/>
        <w:bottom w:val="none" w:sz="0" w:space="0" w:color="auto"/>
        <w:right w:val="none" w:sz="0" w:space="0" w:color="auto"/>
      </w:divBdr>
      <w:divsChild>
        <w:div w:id="1297486208">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vydas.statkus@akmene.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ringa.degiene@akmene.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D2F64-22A6-40ED-B1BF-7242A880ABB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32</Pages>
  <Words>40307</Words>
  <Characters>22975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N.Degiene</cp:lastModifiedBy>
  <cp:revision>37</cp:revision>
  <cp:lastPrinted>2023-05-10T10:54:00Z</cp:lastPrinted>
  <dcterms:created xsi:type="dcterms:W3CDTF">2025-01-23T08:46:00Z</dcterms:created>
  <dcterms:modified xsi:type="dcterms:W3CDTF">2025-01-28T12:05:00Z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