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05A68" w14:textId="77777777" w:rsidR="00BE5D96" w:rsidRPr="00BE5D96" w:rsidRDefault="00BE5D96" w:rsidP="00BE5D96">
      <w:pPr>
        <w:autoSpaceDN w:val="0"/>
        <w:spacing w:line="360" w:lineRule="auto"/>
        <w:ind w:firstLine="851"/>
        <w:jc w:val="both"/>
        <w:textAlignment w:val="baseline"/>
        <w:rPr>
          <w:rFonts w:ascii="Times New Roman" w:hAnsi="Times New Roman" w:cs="Times New Roman"/>
          <w:b/>
          <w:i/>
          <w:sz w:val="24"/>
          <w:szCs w:val="24"/>
        </w:rPr>
      </w:pPr>
      <w:r w:rsidRPr="00BE5D96">
        <w:rPr>
          <w:rFonts w:ascii="Times New Roman" w:hAnsi="Times New Roman" w:cs="Times New Roman"/>
          <w:b/>
          <w:i/>
          <w:sz w:val="24"/>
          <w:szCs w:val="24"/>
        </w:rPr>
        <w:t xml:space="preserve">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VI skyriaus „Techninių specifikacijų projektų skelbimas ir pastabų bei pasiūlymų dėl šių projektų įvertinimas“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 dėl kurio tiekėjai gali teikti pasiūlymus ir pastabas. </w:t>
      </w:r>
    </w:p>
    <w:p w14:paraId="698694FB" w14:textId="37C72DD4" w:rsidR="00BE5D96" w:rsidRPr="00BE5D96" w:rsidRDefault="00BE5D96" w:rsidP="00BE5D96">
      <w:pPr>
        <w:autoSpaceDN w:val="0"/>
        <w:spacing w:line="360" w:lineRule="auto"/>
        <w:ind w:firstLine="851"/>
        <w:jc w:val="both"/>
        <w:textAlignment w:val="baseline"/>
        <w:rPr>
          <w:rFonts w:ascii="Times New Roman" w:hAnsi="Times New Roman" w:cs="Times New Roman"/>
          <w:b/>
          <w:i/>
          <w:color w:val="FF0000"/>
          <w:sz w:val="24"/>
          <w:szCs w:val="24"/>
        </w:rPr>
      </w:pPr>
      <w:r w:rsidRPr="00BE5D96">
        <w:rPr>
          <w:rFonts w:ascii="Times New Roman" w:hAnsi="Times New Roman" w:cs="Times New Roman"/>
          <w:b/>
          <w:i/>
          <w:color w:val="FF0000"/>
          <w:sz w:val="24"/>
          <w:szCs w:val="24"/>
        </w:rPr>
        <w:t>Atkreipiamas dėmesys, kad tai yra techninės specifikacijos projektas; viešasis pirkimas kol kas nėra vykdomas ir pasiūlymai jam nėra priimami.</w:t>
      </w:r>
    </w:p>
    <w:p w14:paraId="6B0E5A57" w14:textId="77777777" w:rsidR="00BE5D96" w:rsidRPr="00BE5D96" w:rsidRDefault="00BE5D96" w:rsidP="00BE5D96">
      <w:pPr>
        <w:autoSpaceDN w:val="0"/>
        <w:spacing w:line="360" w:lineRule="auto"/>
        <w:ind w:firstLine="851"/>
        <w:jc w:val="center"/>
        <w:textAlignment w:val="baseline"/>
        <w:rPr>
          <w:rFonts w:ascii="Times New Roman" w:hAnsi="Times New Roman" w:cs="Times New Roman"/>
          <w:b/>
          <w:sz w:val="24"/>
          <w:szCs w:val="24"/>
        </w:rPr>
      </w:pPr>
      <w:r w:rsidRPr="00BE5D96">
        <w:rPr>
          <w:rFonts w:ascii="Times New Roman" w:hAnsi="Times New Roman" w:cs="Times New Roman"/>
          <w:b/>
          <w:sz w:val="24"/>
          <w:szCs w:val="24"/>
        </w:rPr>
        <w:t>TECHNINĖS SPECIFIKACIJOS PROJEKTAS</w:t>
      </w:r>
    </w:p>
    <w:p w14:paraId="7E23B794" w14:textId="77777777" w:rsidR="00593824" w:rsidRDefault="00593824" w:rsidP="009C0983">
      <w:pPr>
        <w:spacing w:after="0" w:line="240" w:lineRule="auto"/>
        <w:jc w:val="center"/>
        <w:rPr>
          <w:rFonts w:ascii="Times New Roman" w:hAnsi="Times New Roman" w:cs="Times New Roman"/>
          <w:b/>
          <w:bCs/>
          <w:sz w:val="24"/>
          <w:szCs w:val="24"/>
          <w:shd w:val="clear" w:color="auto" w:fill="FFFFFF"/>
        </w:rPr>
      </w:pPr>
    </w:p>
    <w:p w14:paraId="268F1C7F" w14:textId="59ED4D6D" w:rsidR="009C0983" w:rsidRDefault="007D0CC9" w:rsidP="009C0983">
      <w:pPr>
        <w:spacing w:after="0" w:line="240" w:lineRule="auto"/>
        <w:jc w:val="center"/>
        <w:rPr>
          <w:rFonts w:ascii="Times New Roman" w:eastAsia="Times New Roman" w:hAnsi="Times New Roman" w:cs="Times New Roman"/>
          <w:b/>
          <w:caps/>
          <w:sz w:val="24"/>
          <w:szCs w:val="24"/>
          <w:lang w:eastAsia="lt-LT"/>
        </w:rPr>
      </w:pPr>
      <w:r w:rsidRPr="007D0CC9">
        <w:rPr>
          <w:rFonts w:ascii="Times New Roman" w:hAnsi="Times New Roman" w:cs="Times New Roman"/>
          <w:b/>
          <w:bCs/>
          <w:sz w:val="24"/>
          <w:szCs w:val="24"/>
          <w:shd w:val="clear" w:color="auto" w:fill="FFFFFF"/>
        </w:rPr>
        <w:t>MIŠRIŲ ATLIEKŲ SURINKIMO IR UTILIZAVIMO PASLAUG</w:t>
      </w:r>
      <w:r w:rsidR="00F75EFB">
        <w:rPr>
          <w:rFonts w:ascii="Times New Roman" w:hAnsi="Times New Roman" w:cs="Times New Roman"/>
          <w:b/>
          <w:bCs/>
          <w:sz w:val="24"/>
          <w:szCs w:val="24"/>
          <w:shd w:val="clear" w:color="auto" w:fill="FFFFFF"/>
        </w:rPr>
        <w:t>Ų</w:t>
      </w:r>
      <w:r w:rsidRPr="007D0CC9">
        <w:rPr>
          <w:rFonts w:ascii="Times New Roman" w:hAnsi="Times New Roman" w:cs="Times New Roman"/>
          <w:b/>
          <w:bCs/>
          <w:sz w:val="24"/>
          <w:szCs w:val="24"/>
          <w:shd w:val="clear" w:color="auto" w:fill="FFFFFF"/>
        </w:rPr>
        <w:t xml:space="preserve">,  </w:t>
      </w:r>
      <w:r w:rsidR="00210E0B">
        <w:rPr>
          <w:rFonts w:ascii="Times New Roman" w:hAnsi="Times New Roman" w:cs="Times New Roman"/>
          <w:b/>
          <w:bCs/>
          <w:sz w:val="24"/>
          <w:szCs w:val="24"/>
          <w:shd w:val="clear" w:color="auto" w:fill="FFFFFF"/>
        </w:rPr>
        <w:t xml:space="preserve">ŽOLYNO </w:t>
      </w:r>
      <w:r w:rsidRPr="007D0CC9">
        <w:rPr>
          <w:rFonts w:ascii="Times New Roman" w:hAnsi="Times New Roman" w:cs="Times New Roman"/>
          <w:b/>
          <w:bCs/>
          <w:sz w:val="24"/>
          <w:szCs w:val="24"/>
          <w:shd w:val="clear" w:color="auto" w:fill="FFFFFF"/>
        </w:rPr>
        <w:t xml:space="preserve">G. </w:t>
      </w:r>
      <w:r w:rsidR="00210E0B">
        <w:rPr>
          <w:rFonts w:ascii="Times New Roman" w:hAnsi="Times New Roman" w:cs="Times New Roman"/>
          <w:b/>
          <w:bCs/>
          <w:sz w:val="24"/>
          <w:szCs w:val="24"/>
          <w:shd w:val="clear" w:color="auto" w:fill="FFFFFF"/>
        </w:rPr>
        <w:t>34</w:t>
      </w:r>
      <w:r w:rsidRPr="007D0CC9">
        <w:rPr>
          <w:rFonts w:ascii="Times New Roman" w:hAnsi="Times New Roman" w:cs="Times New Roman"/>
          <w:b/>
          <w:bCs/>
          <w:sz w:val="24"/>
          <w:szCs w:val="24"/>
          <w:shd w:val="clear" w:color="auto" w:fill="FFFFFF"/>
        </w:rPr>
        <w:t xml:space="preserve"> VILNIUJE</w:t>
      </w:r>
      <w:r w:rsidR="00593824">
        <w:rPr>
          <w:rFonts w:ascii="Times New Roman" w:hAnsi="Times New Roman" w:cs="Times New Roman"/>
          <w:b/>
          <w:bCs/>
          <w:sz w:val="24"/>
          <w:szCs w:val="24"/>
          <w:shd w:val="clear" w:color="auto" w:fill="FFFFFF"/>
        </w:rPr>
        <w:t>,</w:t>
      </w:r>
      <w:r w:rsidRPr="007D0CC9">
        <w:rPr>
          <w:rFonts w:ascii="Calibri" w:hAnsi="Calibri" w:cs="Calibri"/>
          <w:shd w:val="clear" w:color="auto" w:fill="FFFFFF"/>
        </w:rPr>
        <w:t> </w:t>
      </w:r>
      <w:r w:rsidR="009C0983" w:rsidRPr="009C0983">
        <w:rPr>
          <w:rFonts w:ascii="Times New Roman" w:eastAsia="Times New Roman" w:hAnsi="Times New Roman" w:cs="Times New Roman"/>
          <w:b/>
          <w:caps/>
          <w:sz w:val="24"/>
          <w:szCs w:val="24"/>
          <w:lang w:eastAsia="lt-LT"/>
        </w:rPr>
        <w:t>Techninė specifikacijA</w:t>
      </w:r>
    </w:p>
    <w:p w14:paraId="5B4501E9" w14:textId="77777777" w:rsidR="009C0983" w:rsidRPr="009C0983" w:rsidRDefault="009C0983" w:rsidP="009B720D">
      <w:pPr>
        <w:spacing w:after="0" w:line="240" w:lineRule="auto"/>
        <w:contextualSpacing/>
        <w:rPr>
          <w:rFonts w:ascii="Times New Roman" w:eastAsia="Times New Roman" w:hAnsi="Times New Roman" w:cs="Times New Roman"/>
          <w:b/>
          <w:sz w:val="24"/>
          <w:szCs w:val="26"/>
        </w:rPr>
      </w:pPr>
    </w:p>
    <w:p w14:paraId="01673651" w14:textId="41130527" w:rsidR="009C0983" w:rsidRPr="00002E8C" w:rsidRDefault="009C0983" w:rsidP="00317402">
      <w:pPr>
        <w:spacing w:after="0"/>
        <w:ind w:firstLine="567"/>
        <w:jc w:val="both"/>
        <w:rPr>
          <w:rFonts w:ascii="Times New Roman" w:eastAsia="Times New Roman" w:hAnsi="Times New Roman" w:cs="Times New Roman"/>
          <w:b/>
          <w:lang w:eastAsia="lt-LT"/>
        </w:rPr>
      </w:pPr>
      <w:r w:rsidRPr="00002E8C">
        <w:rPr>
          <w:rFonts w:ascii="Times New Roman" w:eastAsia="Times New Roman" w:hAnsi="Times New Roman" w:cs="Times New Roman"/>
          <w:b/>
          <w:lang w:eastAsia="lt-LT"/>
        </w:rPr>
        <w:t>1. PERKAMŲ PASLAUGŲ POBŪDIS</w:t>
      </w:r>
      <w:r w:rsidR="001D722F" w:rsidRPr="00002E8C">
        <w:rPr>
          <w:rFonts w:ascii="Times New Roman" w:eastAsia="Times New Roman" w:hAnsi="Times New Roman" w:cs="Times New Roman"/>
          <w:b/>
          <w:lang w:eastAsia="lt-LT"/>
        </w:rPr>
        <w:t>:</w:t>
      </w:r>
    </w:p>
    <w:p w14:paraId="44F683C2" w14:textId="73D52F5A" w:rsidR="004D70E5" w:rsidRPr="00002E8C" w:rsidRDefault="009C0983" w:rsidP="00317402">
      <w:pPr>
        <w:tabs>
          <w:tab w:val="left" w:pos="567"/>
        </w:tabs>
        <w:spacing w:after="0"/>
        <w:jc w:val="both"/>
        <w:rPr>
          <w:rFonts w:ascii="Times New Roman" w:eastAsia="Times New Roman" w:hAnsi="Times New Roman" w:cs="Times New Roman"/>
          <w:lang w:eastAsia="lt-LT"/>
        </w:rPr>
      </w:pPr>
      <w:r w:rsidRPr="00002E8C">
        <w:rPr>
          <w:rFonts w:ascii="Times New Roman" w:eastAsia="Calibri" w:hAnsi="Times New Roman" w:cs="Times New Roman"/>
        </w:rPr>
        <w:tab/>
        <w:t>1.1.</w:t>
      </w:r>
      <w:r w:rsidR="00FD178B" w:rsidRPr="00002E8C">
        <w:rPr>
          <w:rFonts w:ascii="Times New Roman" w:eastAsia="Calibri" w:hAnsi="Times New Roman" w:cs="Times New Roman"/>
        </w:rPr>
        <w:t xml:space="preserve"> V</w:t>
      </w:r>
      <w:r w:rsidR="00210E0B" w:rsidRPr="00002E8C">
        <w:rPr>
          <w:rFonts w:ascii="Times New Roman" w:eastAsia="Calibri" w:hAnsi="Times New Roman" w:cs="Times New Roman"/>
        </w:rPr>
        <w:t>Š</w:t>
      </w:r>
      <w:r w:rsidR="00FD178B" w:rsidRPr="00002E8C">
        <w:rPr>
          <w:rFonts w:ascii="Times New Roman" w:eastAsia="Calibri" w:hAnsi="Times New Roman" w:cs="Times New Roman"/>
        </w:rPr>
        <w:t xml:space="preserve">Į </w:t>
      </w:r>
      <w:r w:rsidR="00210E0B" w:rsidRPr="00002E8C">
        <w:rPr>
          <w:rFonts w:ascii="Times New Roman" w:eastAsia="Calibri" w:hAnsi="Times New Roman" w:cs="Times New Roman"/>
        </w:rPr>
        <w:t>Nacionalinis kraujo centras</w:t>
      </w:r>
      <w:r w:rsidR="00070C4B" w:rsidRPr="00002E8C">
        <w:rPr>
          <w:rFonts w:ascii="Times New Roman" w:eastAsia="Calibri" w:hAnsi="Times New Roman" w:cs="Times New Roman"/>
        </w:rPr>
        <w:t xml:space="preserve"> </w:t>
      </w:r>
      <w:r w:rsidR="00FD178B" w:rsidRPr="00002E8C">
        <w:rPr>
          <w:rFonts w:ascii="Times New Roman" w:eastAsia="Calibri" w:hAnsi="Times New Roman" w:cs="Times New Roman"/>
        </w:rPr>
        <w:t xml:space="preserve">(toliau – Užsakovas) perka </w:t>
      </w:r>
      <w:r w:rsidR="003E6535" w:rsidRPr="00002E8C">
        <w:rPr>
          <w:rFonts w:ascii="Times New Roman" w:eastAsia="Calibri" w:hAnsi="Times New Roman" w:cs="Times New Roman"/>
        </w:rPr>
        <w:t xml:space="preserve">atliekų </w:t>
      </w:r>
      <w:r w:rsidR="00EE6877" w:rsidRPr="00002E8C">
        <w:rPr>
          <w:rFonts w:ascii="Times New Roman" w:eastAsia="Calibri" w:hAnsi="Times New Roman" w:cs="Times New Roman"/>
        </w:rPr>
        <w:t xml:space="preserve">surinkimo, </w:t>
      </w:r>
      <w:r w:rsidR="00EA72E8" w:rsidRPr="00002E8C">
        <w:rPr>
          <w:rFonts w:ascii="Times New Roman" w:eastAsia="Calibri" w:hAnsi="Times New Roman" w:cs="Times New Roman"/>
        </w:rPr>
        <w:t>išrūšiavimo</w:t>
      </w:r>
      <w:r w:rsidR="00DE2B35" w:rsidRPr="00002E8C">
        <w:rPr>
          <w:rFonts w:ascii="Times New Roman" w:eastAsia="Calibri" w:hAnsi="Times New Roman" w:cs="Times New Roman"/>
        </w:rPr>
        <w:t xml:space="preserve">, </w:t>
      </w:r>
      <w:r w:rsidR="00EE6877" w:rsidRPr="00002E8C">
        <w:rPr>
          <w:rFonts w:ascii="Times New Roman" w:eastAsia="Calibri" w:hAnsi="Times New Roman" w:cs="Times New Roman"/>
        </w:rPr>
        <w:t xml:space="preserve">išvežimo, </w:t>
      </w:r>
      <w:r w:rsidR="0017390E" w:rsidRPr="00002E8C">
        <w:rPr>
          <w:rFonts w:ascii="Times New Roman" w:eastAsia="Calibri" w:hAnsi="Times New Roman" w:cs="Times New Roman"/>
        </w:rPr>
        <w:t>iškrovimo ir utilizavimo</w:t>
      </w:r>
      <w:r w:rsidR="009B41EE" w:rsidRPr="00002E8C">
        <w:rPr>
          <w:rFonts w:ascii="Times New Roman" w:eastAsia="Calibri" w:hAnsi="Times New Roman" w:cs="Times New Roman"/>
        </w:rPr>
        <w:t xml:space="preserve"> paslaugas </w:t>
      </w:r>
      <w:r w:rsidR="00386FCC" w:rsidRPr="00002E8C">
        <w:rPr>
          <w:rFonts w:ascii="Times New Roman" w:eastAsia="Times New Roman" w:hAnsi="Times New Roman" w:cs="Times New Roman"/>
          <w:lang w:eastAsia="lt-LT"/>
        </w:rPr>
        <w:t>(toliau – Paslaugos)</w:t>
      </w:r>
      <w:r w:rsidR="00B6199F" w:rsidRPr="00002E8C">
        <w:rPr>
          <w:rFonts w:ascii="Times New Roman" w:eastAsia="Times New Roman" w:hAnsi="Times New Roman" w:cs="Times New Roman"/>
          <w:lang w:eastAsia="lt-LT"/>
        </w:rPr>
        <w:t>.</w:t>
      </w:r>
      <w:r w:rsidR="00FD178B" w:rsidRPr="00002E8C">
        <w:rPr>
          <w:rFonts w:ascii="Times New Roman" w:eastAsia="Times New Roman" w:hAnsi="Times New Roman" w:cs="Times New Roman"/>
          <w:lang w:eastAsia="lt-LT"/>
        </w:rPr>
        <w:t xml:space="preserve"> </w:t>
      </w:r>
    </w:p>
    <w:p w14:paraId="0F85BF2D" w14:textId="73A72D01" w:rsidR="00EB1C0C" w:rsidRPr="00002E8C" w:rsidRDefault="00EB1C0C" w:rsidP="00317402">
      <w:pPr>
        <w:tabs>
          <w:tab w:val="left" w:pos="567"/>
        </w:tabs>
        <w:spacing w:after="0"/>
        <w:jc w:val="both"/>
        <w:rPr>
          <w:rFonts w:ascii="Times New Roman" w:eastAsia="Times New Roman" w:hAnsi="Times New Roman" w:cs="Times New Roman"/>
          <w:lang w:eastAsia="lt-LT"/>
        </w:rPr>
      </w:pPr>
      <w:r w:rsidRPr="00002E8C">
        <w:rPr>
          <w:rFonts w:ascii="Times New Roman" w:eastAsia="Times New Roman" w:hAnsi="Times New Roman" w:cs="Times New Roman"/>
          <w:lang w:eastAsia="lt-LT"/>
        </w:rPr>
        <w:tab/>
        <w:t>1.2. Planuojamas Paslaugų sutarties laikotarpis</w:t>
      </w:r>
      <w:r w:rsidR="00B6199F" w:rsidRPr="00002E8C">
        <w:rPr>
          <w:rFonts w:ascii="Times New Roman" w:eastAsia="Times New Roman" w:hAnsi="Times New Roman" w:cs="Times New Roman"/>
          <w:lang w:eastAsia="lt-LT"/>
        </w:rPr>
        <w:t xml:space="preserve"> </w:t>
      </w:r>
      <w:r w:rsidR="000A2440">
        <w:rPr>
          <w:rFonts w:ascii="Times New Roman" w:eastAsia="Times New Roman" w:hAnsi="Times New Roman" w:cs="Times New Roman"/>
          <w:lang w:eastAsia="lt-LT"/>
        </w:rPr>
        <w:t>12</w:t>
      </w:r>
      <w:r w:rsidR="00B6199F" w:rsidRPr="00002E8C">
        <w:rPr>
          <w:rFonts w:ascii="Times New Roman" w:eastAsia="Times New Roman" w:hAnsi="Times New Roman" w:cs="Times New Roman"/>
          <w:lang w:eastAsia="lt-LT"/>
        </w:rPr>
        <w:t xml:space="preserve"> (</w:t>
      </w:r>
      <w:r w:rsidR="000A2440">
        <w:rPr>
          <w:rFonts w:ascii="Times New Roman" w:eastAsia="Times New Roman" w:hAnsi="Times New Roman" w:cs="Times New Roman"/>
          <w:lang w:eastAsia="lt-LT"/>
        </w:rPr>
        <w:t>dvylika</w:t>
      </w:r>
      <w:r w:rsidR="00B6199F" w:rsidRPr="00002E8C">
        <w:rPr>
          <w:rFonts w:ascii="Times New Roman" w:eastAsia="Times New Roman" w:hAnsi="Times New Roman" w:cs="Times New Roman"/>
          <w:lang w:eastAsia="lt-LT"/>
        </w:rPr>
        <w:t xml:space="preserve">) </w:t>
      </w:r>
      <w:r w:rsidR="000A2440">
        <w:rPr>
          <w:rFonts w:ascii="Times New Roman" w:eastAsia="Times New Roman" w:hAnsi="Times New Roman" w:cs="Times New Roman"/>
          <w:lang w:eastAsia="lt-LT"/>
        </w:rPr>
        <w:t>mėnesių</w:t>
      </w:r>
      <w:r w:rsidR="00B6199F" w:rsidRPr="00002E8C">
        <w:rPr>
          <w:rFonts w:ascii="Times New Roman" w:eastAsia="Times New Roman" w:hAnsi="Times New Roman" w:cs="Times New Roman"/>
          <w:lang w:eastAsia="lt-LT"/>
        </w:rPr>
        <w:t xml:space="preserve"> nuo sutarties įsigaliojimo dienos, paslaugų atlikimo terminas</w:t>
      </w:r>
      <w:r w:rsidRPr="00002E8C">
        <w:rPr>
          <w:rFonts w:ascii="Times New Roman" w:eastAsia="Times New Roman" w:hAnsi="Times New Roman" w:cs="Times New Roman"/>
          <w:lang w:eastAsia="lt-LT"/>
        </w:rPr>
        <w:t xml:space="preserve"> </w:t>
      </w:r>
      <w:r w:rsidR="000A2440">
        <w:rPr>
          <w:rFonts w:ascii="Times New Roman" w:eastAsia="Times New Roman" w:hAnsi="Times New Roman" w:cs="Times New Roman"/>
          <w:lang w:eastAsia="lt-LT"/>
        </w:rPr>
        <w:t>5</w:t>
      </w:r>
      <w:r w:rsidR="00B6199F" w:rsidRPr="00002E8C">
        <w:rPr>
          <w:rFonts w:ascii="Times New Roman" w:eastAsia="Times New Roman" w:hAnsi="Times New Roman" w:cs="Times New Roman"/>
          <w:lang w:eastAsia="lt-LT"/>
        </w:rPr>
        <w:t xml:space="preserve"> </w:t>
      </w:r>
      <w:r w:rsidR="000A2440">
        <w:rPr>
          <w:rFonts w:ascii="Times New Roman" w:eastAsia="Times New Roman" w:hAnsi="Times New Roman" w:cs="Times New Roman"/>
          <w:lang w:eastAsia="lt-LT"/>
        </w:rPr>
        <w:t>d</w:t>
      </w:r>
      <w:r w:rsidR="00B6199F" w:rsidRPr="00002E8C">
        <w:rPr>
          <w:rFonts w:ascii="Times New Roman" w:eastAsia="Times New Roman" w:hAnsi="Times New Roman" w:cs="Times New Roman"/>
          <w:lang w:eastAsia="lt-LT"/>
        </w:rPr>
        <w:t>.d.</w:t>
      </w:r>
      <w:r w:rsidR="00A959A3" w:rsidRPr="00002E8C">
        <w:rPr>
          <w:rFonts w:ascii="Times New Roman" w:eastAsia="Times New Roman" w:hAnsi="Times New Roman" w:cs="Times New Roman"/>
          <w:lang w:eastAsia="lt-LT"/>
        </w:rPr>
        <w:t xml:space="preserve"> nuo priėmimo-perdavimo akto </w:t>
      </w:r>
      <w:r w:rsidR="00892195" w:rsidRPr="00002E8C">
        <w:rPr>
          <w:rFonts w:ascii="Times New Roman" w:eastAsia="Times New Roman" w:hAnsi="Times New Roman" w:cs="Times New Roman"/>
          <w:lang w:eastAsia="lt-LT"/>
        </w:rPr>
        <w:t>pateikimo elektroniniu paštu dienos</w:t>
      </w:r>
      <w:r w:rsidR="00A959A3" w:rsidRPr="00002E8C">
        <w:rPr>
          <w:rFonts w:ascii="Times New Roman" w:eastAsia="Times New Roman" w:hAnsi="Times New Roman" w:cs="Times New Roman"/>
          <w:lang w:eastAsia="lt-LT"/>
        </w:rPr>
        <w:t>.</w:t>
      </w:r>
    </w:p>
    <w:p w14:paraId="17315D0B" w14:textId="280E3623" w:rsidR="00982D80" w:rsidRPr="00002E8C" w:rsidRDefault="00D8249A" w:rsidP="00317402">
      <w:pPr>
        <w:tabs>
          <w:tab w:val="left" w:pos="567"/>
        </w:tabs>
        <w:spacing w:after="0"/>
        <w:jc w:val="both"/>
        <w:rPr>
          <w:rFonts w:ascii="Times New Roman" w:eastAsia="Calibri" w:hAnsi="Times New Roman" w:cs="Times New Roman"/>
        </w:rPr>
      </w:pPr>
      <w:r w:rsidRPr="00002E8C">
        <w:rPr>
          <w:rFonts w:ascii="Times New Roman" w:eastAsia="Times New Roman" w:hAnsi="Times New Roman" w:cs="Times New Roman"/>
          <w:lang w:eastAsia="lt-LT"/>
        </w:rPr>
        <w:tab/>
      </w:r>
      <w:r w:rsidRPr="00002E8C">
        <w:rPr>
          <w:rFonts w:ascii="Times New Roman" w:eastAsia="Calibri" w:hAnsi="Times New Roman" w:cs="Times New Roman"/>
        </w:rPr>
        <w:t>1.</w:t>
      </w:r>
      <w:r w:rsidR="003E6535" w:rsidRPr="00002E8C">
        <w:rPr>
          <w:rFonts w:ascii="Times New Roman" w:eastAsia="Calibri" w:hAnsi="Times New Roman" w:cs="Times New Roman"/>
        </w:rPr>
        <w:t>3</w:t>
      </w:r>
      <w:r w:rsidRPr="00002E8C">
        <w:rPr>
          <w:rFonts w:ascii="Times New Roman" w:eastAsia="Calibri" w:hAnsi="Times New Roman" w:cs="Times New Roman"/>
        </w:rPr>
        <w:t xml:space="preserve">. </w:t>
      </w:r>
      <w:r w:rsidR="00DD5098" w:rsidRPr="00002E8C">
        <w:rPr>
          <w:rFonts w:ascii="Times New Roman" w:eastAsia="Calibri" w:hAnsi="Times New Roman" w:cs="Times New Roman"/>
        </w:rPr>
        <w:t xml:space="preserve">Paslaugos </w:t>
      </w:r>
      <w:r w:rsidR="00A959A3" w:rsidRPr="00002E8C">
        <w:rPr>
          <w:rFonts w:ascii="Times New Roman" w:eastAsia="Calibri" w:hAnsi="Times New Roman" w:cs="Times New Roman"/>
        </w:rPr>
        <w:t>bus perkamos objekt</w:t>
      </w:r>
      <w:r w:rsidR="00210E0B" w:rsidRPr="00002E8C">
        <w:rPr>
          <w:rFonts w:ascii="Times New Roman" w:eastAsia="Calibri" w:hAnsi="Times New Roman" w:cs="Times New Roman"/>
        </w:rPr>
        <w:t>ams</w:t>
      </w:r>
      <w:r w:rsidR="00A959A3" w:rsidRPr="00002E8C">
        <w:rPr>
          <w:rFonts w:ascii="Times New Roman" w:eastAsia="Calibri" w:hAnsi="Times New Roman" w:cs="Times New Roman"/>
        </w:rPr>
        <w:t xml:space="preserve"> </w:t>
      </w:r>
      <w:r w:rsidR="00210E0B" w:rsidRPr="00002E8C">
        <w:rPr>
          <w:rFonts w:ascii="Times New Roman" w:eastAsia="Calibri" w:hAnsi="Times New Roman" w:cs="Times New Roman"/>
        </w:rPr>
        <w:t>Žolyno</w:t>
      </w:r>
      <w:r w:rsidR="00A959A3" w:rsidRPr="00002E8C">
        <w:rPr>
          <w:rFonts w:ascii="Times New Roman" w:eastAsia="Calibri" w:hAnsi="Times New Roman" w:cs="Times New Roman"/>
        </w:rPr>
        <w:t xml:space="preserve"> g. </w:t>
      </w:r>
      <w:r w:rsidR="00210E0B" w:rsidRPr="00002E8C">
        <w:rPr>
          <w:rFonts w:ascii="Times New Roman" w:eastAsia="Calibri" w:hAnsi="Times New Roman" w:cs="Times New Roman"/>
        </w:rPr>
        <w:t>34</w:t>
      </w:r>
      <w:r w:rsidR="00A959A3" w:rsidRPr="00002E8C">
        <w:rPr>
          <w:rFonts w:ascii="Times New Roman" w:eastAsia="Calibri" w:hAnsi="Times New Roman" w:cs="Times New Roman"/>
        </w:rPr>
        <w:t xml:space="preserve">, Vilnius. </w:t>
      </w:r>
    </w:p>
    <w:p w14:paraId="323C4305" w14:textId="4BB17821" w:rsidR="00263B56" w:rsidRPr="00002E8C" w:rsidRDefault="009C0983" w:rsidP="00317402">
      <w:pPr>
        <w:tabs>
          <w:tab w:val="left" w:pos="900"/>
        </w:tabs>
        <w:spacing w:after="0"/>
        <w:ind w:firstLine="567"/>
        <w:jc w:val="both"/>
        <w:rPr>
          <w:rFonts w:ascii="Times New Roman" w:eastAsia="Calibri" w:hAnsi="Times New Roman" w:cs="Times New Roman"/>
        </w:rPr>
      </w:pPr>
      <w:r w:rsidRPr="00002E8C">
        <w:rPr>
          <w:rFonts w:ascii="Times New Roman" w:eastAsia="Calibri" w:hAnsi="Times New Roman" w:cs="Times New Roman"/>
        </w:rPr>
        <w:t>1.</w:t>
      </w:r>
      <w:r w:rsidR="003E6535" w:rsidRPr="00002E8C">
        <w:rPr>
          <w:rFonts w:ascii="Times New Roman" w:eastAsia="Calibri" w:hAnsi="Times New Roman" w:cs="Times New Roman"/>
        </w:rPr>
        <w:t>4</w:t>
      </w:r>
      <w:r w:rsidRPr="00002E8C">
        <w:rPr>
          <w:rFonts w:ascii="Times New Roman" w:eastAsia="Calibri" w:hAnsi="Times New Roman" w:cs="Times New Roman"/>
        </w:rPr>
        <w:t>.</w:t>
      </w:r>
      <w:r w:rsidR="00263B56" w:rsidRPr="00002E8C">
        <w:rPr>
          <w:rFonts w:ascii="Times New Roman" w:eastAsia="Calibri" w:hAnsi="Times New Roman" w:cs="Times New Roman"/>
        </w:rPr>
        <w:t xml:space="preserve"> Užsakovo atsakingas</w:t>
      </w:r>
      <w:r w:rsidR="008812B5" w:rsidRPr="00002E8C">
        <w:rPr>
          <w:rFonts w:ascii="Times New Roman" w:eastAsia="Calibri" w:hAnsi="Times New Roman" w:cs="Times New Roman"/>
        </w:rPr>
        <w:t xml:space="preserve"> </w:t>
      </w:r>
      <w:r w:rsidR="00263B56" w:rsidRPr="00002E8C">
        <w:rPr>
          <w:rFonts w:ascii="Times New Roman" w:eastAsia="Calibri" w:hAnsi="Times New Roman" w:cs="Times New Roman"/>
        </w:rPr>
        <w:t xml:space="preserve">asmuo </w:t>
      </w:r>
      <w:r w:rsidR="00210E0B" w:rsidRPr="00002E8C">
        <w:rPr>
          <w:rFonts w:ascii="Times New Roman" w:eastAsia="Calibri" w:hAnsi="Times New Roman" w:cs="Times New Roman"/>
        </w:rPr>
        <w:t>vyriausiasis inžinierius</w:t>
      </w:r>
      <w:r w:rsidR="008812B5" w:rsidRPr="00002E8C">
        <w:rPr>
          <w:rFonts w:ascii="Times New Roman" w:eastAsia="Calibri" w:hAnsi="Times New Roman" w:cs="Times New Roman"/>
        </w:rPr>
        <w:t xml:space="preserve"> Žilvinas Mikelionis, tel. Nr. </w:t>
      </w:r>
      <w:r w:rsidR="00263B56" w:rsidRPr="00002E8C">
        <w:rPr>
          <w:rFonts w:ascii="Times New Roman" w:eastAsia="Calibri" w:hAnsi="Times New Roman" w:cs="Times New Roman"/>
        </w:rPr>
        <w:t>+370 6</w:t>
      </w:r>
      <w:r w:rsidR="004142E1" w:rsidRPr="00002E8C">
        <w:rPr>
          <w:rFonts w:ascii="Times New Roman" w:eastAsia="Calibri" w:hAnsi="Times New Roman" w:cs="Times New Roman"/>
        </w:rPr>
        <w:t>60</w:t>
      </w:r>
      <w:r w:rsidR="00263B56" w:rsidRPr="00002E8C">
        <w:rPr>
          <w:rFonts w:ascii="Times New Roman" w:eastAsia="Calibri" w:hAnsi="Times New Roman" w:cs="Times New Roman"/>
        </w:rPr>
        <w:t xml:space="preserve"> </w:t>
      </w:r>
      <w:r w:rsidR="004142E1" w:rsidRPr="00002E8C">
        <w:rPr>
          <w:rFonts w:ascii="Times New Roman" w:eastAsia="Calibri" w:hAnsi="Times New Roman" w:cs="Times New Roman"/>
        </w:rPr>
        <w:t>8</w:t>
      </w:r>
      <w:r w:rsidR="00263B56" w:rsidRPr="00002E8C">
        <w:rPr>
          <w:rFonts w:ascii="Times New Roman" w:eastAsia="Calibri" w:hAnsi="Times New Roman" w:cs="Times New Roman"/>
        </w:rPr>
        <w:t>70</w:t>
      </w:r>
      <w:r w:rsidR="004142E1" w:rsidRPr="00002E8C">
        <w:rPr>
          <w:rFonts w:ascii="Times New Roman" w:eastAsia="Calibri" w:hAnsi="Times New Roman" w:cs="Times New Roman"/>
        </w:rPr>
        <w:t>56</w:t>
      </w:r>
      <w:r w:rsidRPr="00002E8C">
        <w:rPr>
          <w:rFonts w:ascii="Times New Roman" w:eastAsia="Calibri" w:hAnsi="Times New Roman" w:cs="Times New Roman"/>
        </w:rPr>
        <w:t>,</w:t>
      </w:r>
      <w:r w:rsidR="00263B56" w:rsidRPr="00002E8C">
        <w:rPr>
          <w:rFonts w:ascii="Times New Roman" w:eastAsia="Calibri" w:hAnsi="Times New Roman" w:cs="Times New Roman"/>
        </w:rPr>
        <w:t xml:space="preserve"> el.</w:t>
      </w:r>
      <w:r w:rsidR="00593824" w:rsidRPr="00002E8C">
        <w:rPr>
          <w:rFonts w:ascii="Times New Roman" w:eastAsia="Calibri" w:hAnsi="Times New Roman" w:cs="Times New Roman"/>
        </w:rPr>
        <w:t xml:space="preserve"> </w:t>
      </w:r>
      <w:r w:rsidR="00263B56" w:rsidRPr="00002E8C">
        <w:rPr>
          <w:rFonts w:ascii="Times New Roman" w:eastAsia="Calibri" w:hAnsi="Times New Roman" w:cs="Times New Roman"/>
        </w:rPr>
        <w:t xml:space="preserve">p. </w:t>
      </w:r>
      <w:hyperlink r:id="rId11" w:history="1">
        <w:r w:rsidR="00210E0B" w:rsidRPr="00002E8C">
          <w:rPr>
            <w:rStyle w:val="Hyperlink"/>
            <w:rFonts w:ascii="Times New Roman" w:eastAsia="Calibri" w:hAnsi="Times New Roman" w:cs="Times New Roman"/>
          </w:rPr>
          <w:t>z.mikelionis@kraujodonoryste.lt</w:t>
        </w:r>
      </w:hyperlink>
      <w:r w:rsidR="00263B56" w:rsidRPr="00002E8C">
        <w:rPr>
          <w:rFonts w:ascii="Times New Roman" w:eastAsia="Calibri" w:hAnsi="Times New Roman" w:cs="Times New Roman"/>
        </w:rPr>
        <w:t>.</w:t>
      </w:r>
    </w:p>
    <w:p w14:paraId="2BB0D698" w14:textId="71039A1D" w:rsidR="00071B92" w:rsidRPr="00002E8C" w:rsidRDefault="004A771A" w:rsidP="00317402">
      <w:pPr>
        <w:tabs>
          <w:tab w:val="left" w:pos="900"/>
        </w:tabs>
        <w:spacing w:after="0"/>
        <w:ind w:firstLine="567"/>
        <w:jc w:val="both"/>
        <w:rPr>
          <w:rFonts w:ascii="Times New Roman" w:eastAsia="Calibri" w:hAnsi="Times New Roman" w:cs="Times New Roman"/>
        </w:rPr>
      </w:pPr>
      <w:r w:rsidRPr="00002E8C">
        <w:rPr>
          <w:rFonts w:ascii="Times New Roman" w:eastAsia="Times New Roman" w:hAnsi="Times New Roman" w:cs="Times New Roman"/>
          <w:lang w:eastAsia="lt-LT"/>
        </w:rPr>
        <w:t>1</w:t>
      </w:r>
      <w:r w:rsidR="00071B92" w:rsidRPr="00002E8C">
        <w:rPr>
          <w:rFonts w:ascii="Times New Roman" w:eastAsia="Times New Roman" w:hAnsi="Times New Roman" w:cs="Times New Roman"/>
          <w:lang w:eastAsia="lt-LT"/>
        </w:rPr>
        <w:t>.</w:t>
      </w:r>
      <w:r w:rsidR="003E6535" w:rsidRPr="00002E8C">
        <w:rPr>
          <w:rFonts w:ascii="Times New Roman" w:eastAsia="Times New Roman" w:hAnsi="Times New Roman" w:cs="Times New Roman"/>
          <w:lang w:eastAsia="lt-LT"/>
        </w:rPr>
        <w:t>5</w:t>
      </w:r>
      <w:r w:rsidRPr="00002E8C">
        <w:rPr>
          <w:rFonts w:ascii="Times New Roman" w:eastAsia="Times New Roman" w:hAnsi="Times New Roman" w:cs="Times New Roman"/>
          <w:lang w:eastAsia="lt-LT"/>
        </w:rPr>
        <w:t>.</w:t>
      </w:r>
      <w:r w:rsidR="00071B92" w:rsidRPr="00002E8C">
        <w:rPr>
          <w:rFonts w:ascii="Times New Roman" w:eastAsia="Times New Roman" w:hAnsi="Times New Roman" w:cs="Times New Roman"/>
          <w:lang w:eastAsia="lt-LT"/>
        </w:rPr>
        <w:t xml:space="preserve"> </w:t>
      </w:r>
      <w:r w:rsidR="00B44DBE" w:rsidRPr="00002E8C">
        <w:rPr>
          <w:rFonts w:ascii="Times New Roman" w:eastAsia="Times New Roman" w:hAnsi="Times New Roman" w:cs="Times New Roman"/>
          <w:lang w:eastAsia="lt-LT"/>
        </w:rPr>
        <w:t xml:space="preserve">Paslaugos </w:t>
      </w:r>
      <w:r w:rsidR="00071B92" w:rsidRPr="00002E8C">
        <w:rPr>
          <w:rFonts w:ascii="Times New Roman" w:eastAsia="Times New Roman" w:hAnsi="Times New Roman" w:cs="Times New Roman"/>
          <w:lang w:eastAsia="lt-LT"/>
        </w:rPr>
        <w:t xml:space="preserve">turi būti </w:t>
      </w:r>
      <w:r w:rsidR="00B44DBE" w:rsidRPr="00002E8C">
        <w:rPr>
          <w:rFonts w:ascii="Times New Roman" w:eastAsia="Times New Roman" w:hAnsi="Times New Roman" w:cs="Times New Roman"/>
          <w:lang w:eastAsia="lt-LT"/>
        </w:rPr>
        <w:t xml:space="preserve">atliekamos </w:t>
      </w:r>
      <w:r w:rsidR="00071B92" w:rsidRPr="00002E8C">
        <w:rPr>
          <w:rFonts w:ascii="Times New Roman" w:eastAsia="Times New Roman" w:hAnsi="Times New Roman" w:cs="Times New Roman"/>
          <w:lang w:eastAsia="lt-LT"/>
        </w:rPr>
        <w:t>vadovaujantis Lietuvos Respublikoje galiojančiais įstatymais, norminiais teisės aktais, standartais, statybos techniniais reglamentais, higienos normų reikalavimais ir kitais susijusiais dokumentais.</w:t>
      </w:r>
    </w:p>
    <w:p w14:paraId="2FBA2860" w14:textId="3A6CF801" w:rsidR="00920B07" w:rsidRPr="00002E8C" w:rsidRDefault="00920B07" w:rsidP="00317402">
      <w:pPr>
        <w:tabs>
          <w:tab w:val="left" w:pos="900"/>
        </w:tabs>
        <w:spacing w:after="0"/>
        <w:ind w:firstLine="567"/>
        <w:jc w:val="both"/>
        <w:rPr>
          <w:rFonts w:ascii="Times New Roman" w:eastAsia="Times New Roman" w:hAnsi="Times New Roman" w:cs="Times New Roman"/>
          <w:lang w:eastAsia="lt-LT"/>
        </w:rPr>
      </w:pPr>
      <w:r w:rsidRPr="00002E8C">
        <w:rPr>
          <w:rFonts w:ascii="Times New Roman" w:eastAsia="Times New Roman" w:hAnsi="Times New Roman" w:cs="Times New Roman"/>
          <w:lang w:eastAsia="lt-LT"/>
        </w:rPr>
        <w:t>1.</w:t>
      </w:r>
      <w:r w:rsidR="00B83754" w:rsidRPr="00002E8C">
        <w:rPr>
          <w:rFonts w:ascii="Times New Roman" w:eastAsia="Times New Roman" w:hAnsi="Times New Roman" w:cs="Times New Roman"/>
          <w:lang w:eastAsia="lt-LT"/>
        </w:rPr>
        <w:t>6</w:t>
      </w:r>
      <w:r w:rsidRPr="00002E8C">
        <w:rPr>
          <w:rFonts w:ascii="Times New Roman" w:eastAsia="Times New Roman" w:hAnsi="Times New Roman" w:cs="Times New Roman"/>
          <w:lang w:eastAsia="lt-LT"/>
        </w:rPr>
        <w:t>. Teikėjas įsipareigoja su</w:t>
      </w:r>
      <w:r w:rsidR="00E17068" w:rsidRPr="00002E8C">
        <w:rPr>
          <w:rFonts w:ascii="Times New Roman" w:eastAsia="Times New Roman" w:hAnsi="Times New Roman" w:cs="Times New Roman"/>
          <w:lang w:eastAsia="lt-LT"/>
        </w:rPr>
        <w:t>rinkti</w:t>
      </w:r>
      <w:r w:rsidRPr="00002E8C">
        <w:rPr>
          <w:rFonts w:ascii="Times New Roman" w:eastAsia="Times New Roman" w:hAnsi="Times New Roman" w:cs="Times New Roman"/>
          <w:lang w:eastAsia="lt-LT"/>
        </w:rPr>
        <w:t>, išvežti, iškrauti ir utilizuoti lentelėje nurodytas atliekas:</w:t>
      </w:r>
    </w:p>
    <w:p w14:paraId="2B3810F9" w14:textId="77777777" w:rsidR="00920B07" w:rsidRDefault="00920B07" w:rsidP="004F5F29">
      <w:pPr>
        <w:tabs>
          <w:tab w:val="left" w:pos="900"/>
        </w:tabs>
        <w:spacing w:after="0"/>
        <w:ind w:firstLine="567"/>
        <w:jc w:val="both"/>
        <w:rPr>
          <w:rFonts w:ascii="Times New Roman" w:eastAsia="Times New Roman" w:hAnsi="Times New Roman" w:cs="Times New Roman"/>
          <w:sz w:val="24"/>
          <w:szCs w:val="20"/>
          <w:lang w:eastAsia="lt-LT"/>
        </w:rPr>
      </w:pPr>
    </w:p>
    <w:tbl>
      <w:tblPr>
        <w:tblW w:w="9634" w:type="dxa"/>
        <w:tblCellMar>
          <w:left w:w="10" w:type="dxa"/>
          <w:right w:w="10" w:type="dxa"/>
        </w:tblCellMar>
        <w:tblLook w:val="0000" w:firstRow="0" w:lastRow="0" w:firstColumn="0" w:lastColumn="0" w:noHBand="0" w:noVBand="0"/>
      </w:tblPr>
      <w:tblGrid>
        <w:gridCol w:w="804"/>
        <w:gridCol w:w="1636"/>
        <w:gridCol w:w="5352"/>
        <w:gridCol w:w="1842"/>
      </w:tblGrid>
      <w:tr w:rsidR="000A2440" w14:paraId="139CFA1D"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B1199" w14:textId="77777777" w:rsidR="000A2440" w:rsidRDefault="000A2440" w:rsidP="00323923">
            <w:pPr>
              <w:spacing w:after="0" w:line="240" w:lineRule="auto"/>
              <w:jc w:val="center"/>
              <w:rPr>
                <w:b/>
                <w:bCs/>
              </w:rPr>
            </w:pPr>
            <w:r>
              <w:rPr>
                <w:b/>
                <w:bCs/>
              </w:rPr>
              <w:t>Eil.Nr.</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FF70" w14:textId="77777777" w:rsidR="000A2440" w:rsidRDefault="000A2440" w:rsidP="00323923">
            <w:pPr>
              <w:spacing w:after="0" w:line="240" w:lineRule="auto"/>
              <w:jc w:val="center"/>
              <w:rPr>
                <w:b/>
                <w:bCs/>
              </w:rPr>
            </w:pPr>
            <w:r>
              <w:rPr>
                <w:b/>
                <w:bCs/>
              </w:rPr>
              <w:t>Atliekos kodas</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A31E4" w14:textId="77777777" w:rsidR="000A2440" w:rsidRDefault="000A2440" w:rsidP="00323923">
            <w:pPr>
              <w:spacing w:after="0" w:line="240" w:lineRule="auto"/>
              <w:jc w:val="center"/>
              <w:rPr>
                <w:b/>
                <w:bCs/>
              </w:rPr>
            </w:pPr>
            <w:r>
              <w:rPr>
                <w:b/>
                <w:bCs/>
              </w:rPr>
              <w:t>Atliekos kodo pavadinimas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8FF99" w14:textId="77777777" w:rsidR="000A2440" w:rsidRDefault="000A2440" w:rsidP="00323923">
            <w:pPr>
              <w:spacing w:after="0" w:line="240" w:lineRule="auto"/>
              <w:jc w:val="center"/>
              <w:rPr>
                <w:b/>
                <w:bCs/>
              </w:rPr>
            </w:pPr>
            <w:r>
              <w:rPr>
                <w:b/>
                <w:bCs/>
              </w:rPr>
              <w:t>Mato vnt.</w:t>
            </w:r>
          </w:p>
        </w:tc>
      </w:tr>
      <w:tr w:rsidR="000A2440" w14:paraId="1F33DC9A"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3F83D" w14:textId="77777777" w:rsidR="000A2440" w:rsidRDefault="000A2440" w:rsidP="000A2440">
            <w:pPr>
              <w:spacing w:after="0" w:line="240" w:lineRule="auto"/>
              <w:jc w:val="center"/>
            </w:pPr>
            <w:r>
              <w:t>1</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6FD7F" w14:textId="77777777" w:rsidR="000A2440" w:rsidRDefault="000A2440" w:rsidP="000A2440">
            <w:pPr>
              <w:spacing w:after="0" w:line="240" w:lineRule="auto"/>
              <w:jc w:val="center"/>
            </w:pPr>
            <w:r>
              <w:t>061002</w:t>
            </w:r>
          </w:p>
          <w:p w14:paraId="08F7D9F7" w14:textId="77777777" w:rsidR="000A2440" w:rsidRDefault="000A2440" w:rsidP="000A2440">
            <w:pPr>
              <w:spacing w:after="0" w:line="240" w:lineRule="auto"/>
              <w:jc w:val="cente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90A1" w14:textId="77777777" w:rsidR="000A2440" w:rsidRDefault="000A2440" w:rsidP="000A2440">
            <w:pPr>
              <w:spacing w:after="0" w:line="240" w:lineRule="auto"/>
              <w:jc w:val="center"/>
            </w:pPr>
            <w:r>
              <w:t>atliekos kuriose yra pavojungų cheminių medžiagų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6374C" w14:textId="77777777" w:rsidR="000A2440" w:rsidRDefault="000A2440" w:rsidP="000A2440">
            <w:pPr>
              <w:spacing w:after="0" w:line="240" w:lineRule="auto"/>
              <w:jc w:val="center"/>
            </w:pPr>
            <w:r>
              <w:t>T</w:t>
            </w:r>
          </w:p>
        </w:tc>
      </w:tr>
      <w:tr w:rsidR="000A2440" w14:paraId="1A7E629B"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2BBBD" w14:textId="77777777" w:rsidR="000A2440" w:rsidRDefault="000A2440" w:rsidP="000A2440">
            <w:pPr>
              <w:spacing w:after="0" w:line="240" w:lineRule="auto"/>
              <w:jc w:val="center"/>
            </w:pPr>
            <w:r>
              <w:t>2</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9198D" w14:textId="77777777" w:rsidR="000A2440" w:rsidRDefault="000A2440" w:rsidP="000A2440">
            <w:pPr>
              <w:spacing w:after="0" w:line="240" w:lineRule="auto"/>
              <w:jc w:val="center"/>
            </w:pPr>
            <w:r>
              <w:t>080409</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61289" w14:textId="77777777" w:rsidR="000A2440" w:rsidRDefault="000A2440" w:rsidP="000A2440">
            <w:pPr>
              <w:spacing w:after="0" w:line="240" w:lineRule="auto"/>
              <w:jc w:val="center"/>
            </w:pPr>
            <w:r>
              <w:t>- klijų ir hermetikų kuriuose yra organinių tirpiklių ar kitų cheminių medžiagų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E338" w14:textId="77777777" w:rsidR="000A2440" w:rsidRDefault="000A2440" w:rsidP="000A2440">
            <w:pPr>
              <w:spacing w:after="0" w:line="240" w:lineRule="auto"/>
              <w:jc w:val="center"/>
            </w:pPr>
            <w:r>
              <w:t>T</w:t>
            </w:r>
          </w:p>
        </w:tc>
      </w:tr>
      <w:tr w:rsidR="000A2440" w14:paraId="7C3E61F8"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9EEF" w14:textId="77777777" w:rsidR="000A2440" w:rsidRDefault="000A2440" w:rsidP="000A2440">
            <w:pPr>
              <w:spacing w:after="0" w:line="240" w:lineRule="auto"/>
              <w:jc w:val="center"/>
            </w:pPr>
            <w:r>
              <w:t>3</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333BC" w14:textId="77777777" w:rsidR="000A2440" w:rsidRDefault="000A2440" w:rsidP="000A2440">
            <w:pPr>
              <w:spacing w:after="0" w:line="240" w:lineRule="auto"/>
              <w:jc w:val="center"/>
            </w:pPr>
            <w:r>
              <w:t>050701</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45EFB" w14:textId="77777777" w:rsidR="000A2440" w:rsidRDefault="000A2440" w:rsidP="000A2440">
            <w:pPr>
              <w:spacing w:after="0" w:line="240" w:lineRule="auto"/>
              <w:jc w:val="center"/>
            </w:pPr>
            <w:r>
              <w:t>- atliekos kuriose yra gyvsidabrio</w:t>
            </w:r>
          </w:p>
          <w:p w14:paraId="0E0C990E" w14:textId="77777777" w:rsidR="000A2440" w:rsidRDefault="000A2440" w:rsidP="000A2440">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67B5" w14:textId="77777777" w:rsidR="000A2440" w:rsidRDefault="000A2440" w:rsidP="000A2440">
            <w:pPr>
              <w:spacing w:after="0" w:line="240" w:lineRule="auto"/>
              <w:jc w:val="center"/>
            </w:pPr>
            <w:r>
              <w:t>T</w:t>
            </w:r>
          </w:p>
        </w:tc>
      </w:tr>
      <w:tr w:rsidR="000A2440" w14:paraId="0AD3A3B8"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540B" w14:textId="77777777" w:rsidR="000A2440" w:rsidRDefault="000A2440" w:rsidP="000A2440">
            <w:pPr>
              <w:spacing w:after="0" w:line="240" w:lineRule="auto"/>
              <w:jc w:val="center"/>
            </w:pPr>
            <w:r>
              <w:t>4</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E1AA" w14:textId="77777777" w:rsidR="000A2440" w:rsidRDefault="000A2440" w:rsidP="000A2440">
            <w:pPr>
              <w:spacing w:after="0" w:line="240" w:lineRule="auto"/>
              <w:jc w:val="center"/>
            </w:pPr>
            <w:r>
              <w:t>20012101</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3564" w14:textId="77777777" w:rsidR="000A2440" w:rsidRDefault="000A2440" w:rsidP="000A2440">
            <w:pPr>
              <w:spacing w:after="0" w:line="240" w:lineRule="auto"/>
              <w:jc w:val="center"/>
            </w:pPr>
            <w:r>
              <w:t>dienos šviesos lempos</w:t>
            </w:r>
          </w:p>
          <w:p w14:paraId="30BBFE24" w14:textId="77777777" w:rsidR="000A2440" w:rsidRDefault="000A2440" w:rsidP="000A2440">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1897D" w14:textId="77777777" w:rsidR="000A2440" w:rsidRDefault="000A2440" w:rsidP="000A2440">
            <w:pPr>
              <w:spacing w:after="0" w:line="240" w:lineRule="auto"/>
              <w:jc w:val="center"/>
            </w:pPr>
            <w:r>
              <w:t>T</w:t>
            </w:r>
          </w:p>
        </w:tc>
      </w:tr>
      <w:tr w:rsidR="000A2440" w14:paraId="511125B3"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C888E" w14:textId="77777777" w:rsidR="000A2440" w:rsidRDefault="000A2440" w:rsidP="000A2440">
            <w:pPr>
              <w:spacing w:after="0" w:line="240" w:lineRule="auto"/>
              <w:jc w:val="center"/>
            </w:pPr>
            <w:r>
              <w:t>5</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FB110" w14:textId="77777777" w:rsidR="000A2440" w:rsidRDefault="000A2440" w:rsidP="000A2440">
            <w:pPr>
              <w:spacing w:after="0" w:line="240" w:lineRule="auto"/>
              <w:jc w:val="center"/>
            </w:pPr>
            <w:r>
              <w:t>160103</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87DA" w14:textId="77777777" w:rsidR="000A2440" w:rsidRDefault="000A2440" w:rsidP="000A2440">
            <w:pPr>
              <w:spacing w:after="0" w:line="240" w:lineRule="auto"/>
              <w:jc w:val="center"/>
            </w:pPr>
            <w:r>
              <w:t>naudotos padangos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0BC9D" w14:textId="77777777" w:rsidR="000A2440" w:rsidRDefault="000A2440" w:rsidP="000A2440">
            <w:pPr>
              <w:spacing w:after="0" w:line="240" w:lineRule="auto"/>
              <w:jc w:val="center"/>
            </w:pPr>
            <w:r>
              <w:t>Vnt.</w:t>
            </w:r>
          </w:p>
        </w:tc>
      </w:tr>
      <w:tr w:rsidR="000A2440" w14:paraId="4BBC25CB"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03014" w14:textId="77777777" w:rsidR="000A2440" w:rsidRDefault="000A2440" w:rsidP="000A2440">
            <w:pPr>
              <w:spacing w:after="0" w:line="240" w:lineRule="auto"/>
              <w:jc w:val="center"/>
            </w:pPr>
            <w:r>
              <w:t>6</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11FE5" w14:textId="77777777" w:rsidR="000A2440" w:rsidRDefault="000A2440" w:rsidP="000A2440">
            <w:pPr>
              <w:spacing w:after="0" w:line="240" w:lineRule="auto"/>
              <w:jc w:val="center"/>
            </w:pPr>
            <w:r>
              <w:t>160119</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699C" w14:textId="77777777" w:rsidR="000A2440" w:rsidRDefault="000A2440" w:rsidP="000A2440">
            <w:pPr>
              <w:spacing w:after="0" w:line="240" w:lineRule="auto"/>
              <w:jc w:val="center"/>
            </w:pPr>
            <w:r>
              <w:t>pastikinės dalys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6236" w14:textId="77777777" w:rsidR="000A2440" w:rsidRDefault="000A2440" w:rsidP="000A2440">
            <w:pPr>
              <w:spacing w:after="0" w:line="240" w:lineRule="auto"/>
              <w:jc w:val="center"/>
            </w:pPr>
            <w:r>
              <w:t>T</w:t>
            </w:r>
          </w:p>
        </w:tc>
      </w:tr>
      <w:tr w:rsidR="000A2440" w14:paraId="756580C1"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2B876" w14:textId="77777777" w:rsidR="000A2440" w:rsidRDefault="000A2440" w:rsidP="000A2440">
            <w:pPr>
              <w:spacing w:after="0" w:line="240" w:lineRule="auto"/>
              <w:jc w:val="center"/>
            </w:pPr>
            <w:r>
              <w:lastRenderedPageBreak/>
              <w:t>7</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B46EE" w14:textId="77777777" w:rsidR="000A2440" w:rsidRDefault="000A2440" w:rsidP="000A2440">
            <w:pPr>
              <w:spacing w:after="0" w:line="240" w:lineRule="auto"/>
              <w:jc w:val="center"/>
            </w:pPr>
            <w:r>
              <w:t>130110</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CFDEA" w14:textId="77777777" w:rsidR="000A2440" w:rsidRDefault="000A2440" w:rsidP="000A2440">
            <w:pPr>
              <w:spacing w:after="0" w:line="240" w:lineRule="auto"/>
              <w:jc w:val="center"/>
            </w:pPr>
            <w:r>
              <w:t>naudota variklinė alyva</w:t>
            </w:r>
          </w:p>
          <w:p w14:paraId="08F5D19A" w14:textId="77777777" w:rsidR="000A2440" w:rsidRDefault="000A2440" w:rsidP="000A2440">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6C162" w14:textId="77777777" w:rsidR="000A2440" w:rsidRDefault="000A2440" w:rsidP="000A2440">
            <w:pPr>
              <w:spacing w:after="0" w:line="240" w:lineRule="auto"/>
              <w:jc w:val="center"/>
            </w:pPr>
            <w:r>
              <w:t>T</w:t>
            </w:r>
          </w:p>
        </w:tc>
      </w:tr>
      <w:tr w:rsidR="000A2440" w14:paraId="79C7FE8F"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54CA" w14:textId="77777777" w:rsidR="000A2440" w:rsidRDefault="000A2440" w:rsidP="000A2440">
            <w:pPr>
              <w:spacing w:after="0" w:line="240" w:lineRule="auto"/>
              <w:jc w:val="center"/>
            </w:pPr>
            <w:r>
              <w:t>8</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99C8" w14:textId="77777777" w:rsidR="000A2440" w:rsidRDefault="000A2440" w:rsidP="000A2440">
            <w:pPr>
              <w:spacing w:after="0" w:line="240" w:lineRule="auto"/>
              <w:jc w:val="center"/>
            </w:pPr>
            <w:r>
              <w:t>130703</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63AC" w14:textId="77777777" w:rsidR="000A2440" w:rsidRDefault="000A2440" w:rsidP="000A2440">
            <w:pPr>
              <w:spacing w:after="0" w:line="240" w:lineRule="auto"/>
              <w:jc w:val="center"/>
            </w:pPr>
            <w:r>
              <w:t>degalai (įskaitant mišinius, turintis pavojungų medžiagų)</w:t>
            </w:r>
          </w:p>
          <w:p w14:paraId="426AAB68" w14:textId="77777777" w:rsidR="000A2440" w:rsidRDefault="000A2440" w:rsidP="000A2440">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E7A2B" w14:textId="77777777" w:rsidR="000A2440" w:rsidRDefault="000A2440" w:rsidP="000A2440">
            <w:pPr>
              <w:spacing w:after="0" w:line="240" w:lineRule="auto"/>
              <w:jc w:val="center"/>
            </w:pPr>
            <w:r>
              <w:t>T</w:t>
            </w:r>
          </w:p>
        </w:tc>
      </w:tr>
      <w:tr w:rsidR="000A2440" w14:paraId="708F66FB"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DB55B" w14:textId="77777777" w:rsidR="000A2440" w:rsidRDefault="000A2440" w:rsidP="000A2440">
            <w:pPr>
              <w:spacing w:after="0" w:line="240" w:lineRule="auto"/>
              <w:jc w:val="center"/>
            </w:pPr>
            <w:r>
              <w:t>9</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0BD8" w14:textId="77777777" w:rsidR="000A2440" w:rsidRDefault="000A2440" w:rsidP="000A2440">
            <w:pPr>
              <w:spacing w:after="0" w:line="240" w:lineRule="auto"/>
              <w:jc w:val="center"/>
            </w:pPr>
            <w:r>
              <w:t>160601</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A489D" w14:textId="77777777" w:rsidR="000A2440" w:rsidRDefault="000A2440" w:rsidP="000A2440">
            <w:pPr>
              <w:spacing w:after="0" w:line="240" w:lineRule="auto"/>
              <w:jc w:val="center"/>
            </w:pPr>
            <w:r>
              <w:t>švino akumuliatoriai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A580" w14:textId="77777777" w:rsidR="000A2440" w:rsidRDefault="000A2440" w:rsidP="000A2440">
            <w:pPr>
              <w:spacing w:after="0" w:line="240" w:lineRule="auto"/>
              <w:jc w:val="center"/>
            </w:pPr>
            <w:r>
              <w:t>T</w:t>
            </w:r>
          </w:p>
        </w:tc>
      </w:tr>
      <w:tr w:rsidR="000A2440" w14:paraId="022E7A50"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E956F" w14:textId="77777777" w:rsidR="000A2440" w:rsidRDefault="000A2440" w:rsidP="000A2440">
            <w:pPr>
              <w:spacing w:after="0" w:line="240" w:lineRule="auto"/>
              <w:jc w:val="center"/>
            </w:pPr>
            <w:r>
              <w:t>10</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CAE" w14:textId="77777777" w:rsidR="000A2440" w:rsidRDefault="000A2440" w:rsidP="000A2440">
            <w:pPr>
              <w:spacing w:after="0" w:line="240" w:lineRule="auto"/>
              <w:jc w:val="center"/>
            </w:pPr>
            <w:r>
              <w:t>160602</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CC263" w14:textId="77777777" w:rsidR="000A2440" w:rsidRDefault="000A2440" w:rsidP="000A2440">
            <w:pPr>
              <w:spacing w:after="0" w:line="240" w:lineRule="auto"/>
              <w:jc w:val="center"/>
            </w:pPr>
            <w:r>
              <w:t>kiti akumuliatoriai turintys pavojungų medžiagų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9F4E8" w14:textId="77777777" w:rsidR="000A2440" w:rsidRDefault="000A2440" w:rsidP="000A2440">
            <w:pPr>
              <w:spacing w:after="0" w:line="240" w:lineRule="auto"/>
              <w:jc w:val="center"/>
            </w:pPr>
            <w:r>
              <w:t>T</w:t>
            </w:r>
          </w:p>
        </w:tc>
      </w:tr>
      <w:tr w:rsidR="000A2440" w14:paraId="748F30EA"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7099E" w14:textId="77777777" w:rsidR="000A2440" w:rsidRDefault="000A2440" w:rsidP="000A2440">
            <w:pPr>
              <w:spacing w:after="0" w:line="240" w:lineRule="auto"/>
              <w:jc w:val="center"/>
            </w:pPr>
            <w:r>
              <w:t>11</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DD96" w14:textId="77777777" w:rsidR="000A2440" w:rsidRDefault="000A2440" w:rsidP="000A2440">
            <w:pPr>
              <w:spacing w:after="0" w:line="240" w:lineRule="auto"/>
              <w:jc w:val="center"/>
            </w:pPr>
            <w:r>
              <w:t>160214</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99ADB" w14:textId="77777777" w:rsidR="000A2440" w:rsidRDefault="000A2440" w:rsidP="000A2440">
            <w:pPr>
              <w:spacing w:after="0" w:line="240" w:lineRule="auto"/>
              <w:jc w:val="center"/>
            </w:pPr>
            <w:r>
              <w:t>elektrininės įrangos atliekos neturinčios pavojingų medžiagų</w:t>
            </w:r>
          </w:p>
          <w:p w14:paraId="5776BBD1" w14:textId="77777777" w:rsidR="000A2440" w:rsidRDefault="000A2440" w:rsidP="000A2440">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2F39" w14:textId="77777777" w:rsidR="000A2440" w:rsidRDefault="000A2440" w:rsidP="000A2440">
            <w:pPr>
              <w:spacing w:after="0" w:line="240" w:lineRule="auto"/>
              <w:jc w:val="center"/>
            </w:pPr>
            <w:r>
              <w:t>T</w:t>
            </w:r>
          </w:p>
        </w:tc>
      </w:tr>
      <w:tr w:rsidR="000A2440" w14:paraId="0755B3ED"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47440" w14:textId="77777777" w:rsidR="000A2440" w:rsidRDefault="000A2440" w:rsidP="000A2440">
            <w:pPr>
              <w:spacing w:after="0" w:line="240" w:lineRule="auto"/>
              <w:jc w:val="center"/>
            </w:pPr>
            <w:r>
              <w:t>12</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C7CD0" w14:textId="77777777" w:rsidR="000A2440" w:rsidRDefault="000A2440" w:rsidP="000A2440">
            <w:pPr>
              <w:spacing w:after="0" w:line="240" w:lineRule="auto"/>
              <w:jc w:val="center"/>
            </w:pPr>
            <w:r>
              <w:t>160216</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D0EEE" w14:textId="77777777" w:rsidR="000A2440" w:rsidRDefault="000A2440" w:rsidP="000A2440">
            <w:pPr>
              <w:spacing w:after="0" w:line="240" w:lineRule="auto"/>
              <w:jc w:val="center"/>
            </w:pPr>
            <w:r>
              <w:t>kompiuterių dalių atliekos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925C" w14:textId="77777777" w:rsidR="000A2440" w:rsidRDefault="000A2440" w:rsidP="000A2440">
            <w:pPr>
              <w:spacing w:after="0" w:line="240" w:lineRule="auto"/>
              <w:jc w:val="center"/>
            </w:pPr>
            <w:r>
              <w:t>T</w:t>
            </w:r>
          </w:p>
        </w:tc>
      </w:tr>
      <w:tr w:rsidR="000A2440" w14:paraId="78B8F07B"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319B" w14:textId="77777777" w:rsidR="000A2440" w:rsidRDefault="000A2440" w:rsidP="000A2440">
            <w:pPr>
              <w:spacing w:after="0" w:line="240" w:lineRule="auto"/>
              <w:jc w:val="center"/>
            </w:pPr>
            <w:r>
              <w:t>13</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01573" w14:textId="77777777" w:rsidR="000A2440" w:rsidRDefault="000A2440" w:rsidP="000A2440">
            <w:pPr>
              <w:spacing w:after="0" w:line="240" w:lineRule="auto"/>
              <w:jc w:val="center"/>
            </w:pPr>
            <w:r>
              <w:t>17 07 01</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3A648" w14:textId="77777777" w:rsidR="000A2440" w:rsidRDefault="000A2440" w:rsidP="000A2440">
            <w:pPr>
              <w:spacing w:after="0" w:line="240" w:lineRule="auto"/>
              <w:jc w:val="center"/>
            </w:pPr>
            <w:r>
              <w:t>maišytos statybinės ir griovimo atliekos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EF943" w14:textId="77777777" w:rsidR="000A2440" w:rsidRDefault="000A2440" w:rsidP="000A2440">
            <w:pPr>
              <w:spacing w:after="0" w:line="240" w:lineRule="auto"/>
              <w:jc w:val="center"/>
            </w:pPr>
            <w:r>
              <w:t>T</w:t>
            </w:r>
          </w:p>
        </w:tc>
      </w:tr>
      <w:tr w:rsidR="000A2440" w14:paraId="5D52EEB9"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913F" w14:textId="77777777" w:rsidR="000A2440" w:rsidRDefault="000A2440" w:rsidP="000A2440">
            <w:pPr>
              <w:spacing w:after="0" w:line="240" w:lineRule="auto"/>
              <w:jc w:val="center"/>
            </w:pPr>
            <w:r>
              <w:t>14</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713C1" w14:textId="77777777" w:rsidR="000A2440" w:rsidRDefault="000A2440" w:rsidP="000A2440">
            <w:pPr>
              <w:spacing w:after="0" w:line="240" w:lineRule="auto"/>
              <w:jc w:val="center"/>
            </w:pPr>
            <w:r>
              <w:t>03 00 00</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7BE0" w14:textId="77777777" w:rsidR="000A2440" w:rsidRDefault="000A2440" w:rsidP="000A2440">
            <w:pPr>
              <w:spacing w:after="0" w:line="240" w:lineRule="auto"/>
              <w:jc w:val="center"/>
            </w:pPr>
            <w:r>
              <w:t>medžio apdirbimo bei popieriaus, kartono, celiuliozės, plokščių ir baldų gamybos atliekos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61307" w14:textId="77777777" w:rsidR="000A2440" w:rsidRDefault="000A2440" w:rsidP="000A2440">
            <w:pPr>
              <w:spacing w:after="0" w:line="240" w:lineRule="auto"/>
              <w:jc w:val="center"/>
            </w:pPr>
            <w:r>
              <w:t>T</w:t>
            </w:r>
          </w:p>
        </w:tc>
      </w:tr>
      <w:tr w:rsidR="000A2440" w14:paraId="6AD725EA"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2536" w14:textId="77777777" w:rsidR="000A2440" w:rsidRDefault="000A2440" w:rsidP="000A2440">
            <w:pPr>
              <w:spacing w:after="0" w:line="240" w:lineRule="auto"/>
              <w:jc w:val="center"/>
            </w:pPr>
            <w:r>
              <w:t>15</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78F0" w14:textId="77777777" w:rsidR="000A2440" w:rsidRDefault="000A2440" w:rsidP="000A2440">
            <w:pPr>
              <w:spacing w:after="0" w:line="240" w:lineRule="auto"/>
              <w:jc w:val="center"/>
            </w:pPr>
            <w:r>
              <w:t>10 12</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4D61" w14:textId="77777777" w:rsidR="000A2440" w:rsidRDefault="000A2440" w:rsidP="000A2440">
            <w:pPr>
              <w:spacing w:after="0" w:line="240" w:lineRule="auto"/>
              <w:jc w:val="center"/>
            </w:pPr>
            <w:r>
              <w:t>keramikos gaminių, plytų, čerpių ir statybinių konstrukcijų gamybos atliekos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52F0" w14:textId="77777777" w:rsidR="000A2440" w:rsidRDefault="000A2440" w:rsidP="000A2440">
            <w:pPr>
              <w:spacing w:after="0" w:line="240" w:lineRule="auto"/>
              <w:jc w:val="center"/>
            </w:pPr>
            <w:r>
              <w:t>T</w:t>
            </w:r>
          </w:p>
        </w:tc>
      </w:tr>
      <w:tr w:rsidR="000A2440" w14:paraId="11048C31"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6F41" w14:textId="77777777" w:rsidR="000A2440" w:rsidRDefault="000A2440" w:rsidP="000A2440">
            <w:pPr>
              <w:spacing w:after="0" w:line="240" w:lineRule="auto"/>
              <w:jc w:val="center"/>
            </w:pPr>
            <w:r>
              <w:t>16</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E428" w14:textId="77777777" w:rsidR="000A2440" w:rsidRDefault="000A2440" w:rsidP="000A2440">
            <w:pPr>
              <w:spacing w:after="0" w:line="240" w:lineRule="auto"/>
              <w:jc w:val="center"/>
            </w:pPr>
            <w:r>
              <w:t>20 02</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C0AD" w14:textId="77777777" w:rsidR="000A2440" w:rsidRDefault="000A2440" w:rsidP="000A2440">
            <w:pPr>
              <w:spacing w:after="0" w:line="240" w:lineRule="auto"/>
              <w:jc w:val="center"/>
            </w:pPr>
            <w:r>
              <w:t>sodų ir parkų tvarkymo atliekos (įskaitant kapinių tvarkymo atliekas)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874A" w14:textId="77777777" w:rsidR="000A2440" w:rsidRDefault="000A2440" w:rsidP="000A2440">
            <w:pPr>
              <w:spacing w:after="0" w:line="240" w:lineRule="auto"/>
              <w:jc w:val="center"/>
            </w:pPr>
            <w:r>
              <w:t>T</w:t>
            </w:r>
          </w:p>
        </w:tc>
      </w:tr>
      <w:tr w:rsidR="000A2440" w14:paraId="6336CDEC" w14:textId="77777777" w:rsidTr="00317402">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2DEA9" w14:textId="77777777" w:rsidR="000A2440" w:rsidRDefault="000A2440" w:rsidP="000A2440">
            <w:pPr>
              <w:spacing w:after="0" w:line="240" w:lineRule="auto"/>
              <w:jc w:val="center"/>
            </w:pPr>
            <w:r>
              <w:t>17</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E658" w14:textId="77777777" w:rsidR="000A2440" w:rsidRDefault="000A2440" w:rsidP="000A2440">
            <w:pPr>
              <w:spacing w:after="0" w:line="240" w:lineRule="auto"/>
              <w:jc w:val="center"/>
            </w:pPr>
            <w:r>
              <w:t>Transportavimo išlaidos</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575A3" w14:textId="77777777" w:rsidR="000A2440" w:rsidRDefault="000A2440" w:rsidP="000A2440">
            <w:pPr>
              <w:spacing w:after="0" w:line="240" w:lineRule="auto"/>
              <w:jc w:val="center"/>
            </w:pPr>
            <w:r>
              <w:t>Konteinerio “Laivelio” tipo transportavimas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ECD9" w14:textId="77777777" w:rsidR="000A2440" w:rsidRDefault="000A2440" w:rsidP="000A2440">
            <w:pPr>
              <w:spacing w:after="0" w:line="240" w:lineRule="auto"/>
              <w:jc w:val="center"/>
            </w:pPr>
            <w:r>
              <w:t>Reisas</w:t>
            </w:r>
          </w:p>
        </w:tc>
      </w:tr>
    </w:tbl>
    <w:p w14:paraId="06482F5C" w14:textId="77777777" w:rsidR="00920B07" w:rsidRDefault="00920B07" w:rsidP="00DD7007">
      <w:pPr>
        <w:tabs>
          <w:tab w:val="left" w:pos="900"/>
        </w:tabs>
        <w:spacing w:after="0"/>
        <w:jc w:val="both"/>
        <w:rPr>
          <w:rFonts w:ascii="Times New Roman" w:eastAsia="Times New Roman" w:hAnsi="Times New Roman" w:cs="Times New Roman"/>
          <w:sz w:val="24"/>
          <w:szCs w:val="20"/>
          <w:lang w:eastAsia="lt-LT"/>
        </w:rPr>
      </w:pPr>
    </w:p>
    <w:p w14:paraId="3D29D612" w14:textId="0F26D4A0" w:rsidR="004A555D" w:rsidRPr="00002E8C" w:rsidRDefault="007A3EAD" w:rsidP="00224A2C">
      <w:pPr>
        <w:tabs>
          <w:tab w:val="left" w:pos="900"/>
        </w:tabs>
        <w:spacing w:after="0"/>
        <w:ind w:firstLine="567"/>
        <w:jc w:val="both"/>
        <w:rPr>
          <w:rFonts w:ascii="Times New Roman" w:hAnsi="Times New Roman" w:cs="Times New Roman"/>
        </w:rPr>
      </w:pPr>
      <w:bookmarkStart w:id="0" w:name="_Hlk110867039"/>
      <w:r w:rsidRPr="00002E8C">
        <w:rPr>
          <w:rFonts w:ascii="Times New Roman" w:eastAsia="Times New Roman" w:hAnsi="Times New Roman" w:cs="Times New Roman"/>
          <w:lang w:eastAsia="lt-LT"/>
        </w:rPr>
        <w:t>1.</w:t>
      </w:r>
      <w:r w:rsidR="008812B5" w:rsidRPr="00002E8C">
        <w:rPr>
          <w:rFonts w:ascii="Times New Roman" w:eastAsia="Times New Roman" w:hAnsi="Times New Roman" w:cs="Times New Roman"/>
          <w:lang w:eastAsia="lt-LT"/>
        </w:rPr>
        <w:t>7</w:t>
      </w:r>
      <w:r w:rsidRPr="00002E8C">
        <w:rPr>
          <w:rFonts w:ascii="Times New Roman" w:eastAsia="Times New Roman" w:hAnsi="Times New Roman" w:cs="Times New Roman"/>
          <w:lang w:eastAsia="lt-LT"/>
        </w:rPr>
        <w:t xml:space="preserve">. </w:t>
      </w:r>
      <w:r w:rsidR="00CF3A81" w:rsidRPr="00002E8C">
        <w:rPr>
          <w:rFonts w:ascii="Times New Roman" w:hAnsi="Times New Roman" w:cs="Times New Roman"/>
        </w:rPr>
        <w:t xml:space="preserve">Utilizavus atliekas </w:t>
      </w:r>
      <w:r w:rsidR="00712EF3" w:rsidRPr="00002E8C">
        <w:rPr>
          <w:rFonts w:ascii="Times New Roman" w:hAnsi="Times New Roman" w:cs="Times New Roman"/>
        </w:rPr>
        <w:t>P</w:t>
      </w:r>
      <w:r w:rsidR="000C18DC" w:rsidRPr="00002E8C">
        <w:rPr>
          <w:rFonts w:ascii="Times New Roman" w:hAnsi="Times New Roman" w:cs="Times New Roman"/>
        </w:rPr>
        <w:t>aslaugos teikėjas Užsakovui privalės pateikti atliekų utilizavimo</w:t>
      </w:r>
      <w:r w:rsidR="00712EF3" w:rsidRPr="00002E8C">
        <w:rPr>
          <w:rFonts w:ascii="Times New Roman" w:hAnsi="Times New Roman" w:cs="Times New Roman"/>
        </w:rPr>
        <w:t xml:space="preserve"> aktus.</w:t>
      </w:r>
      <w:r w:rsidR="000C18DC" w:rsidRPr="00002E8C">
        <w:rPr>
          <w:rFonts w:ascii="Times New Roman" w:hAnsi="Times New Roman" w:cs="Times New Roman"/>
        </w:rPr>
        <w:t xml:space="preserve"> </w:t>
      </w:r>
    </w:p>
    <w:p w14:paraId="0F42930D" w14:textId="18E1DC12" w:rsidR="00E8688F" w:rsidRPr="00002E8C" w:rsidRDefault="00224A2C" w:rsidP="00224A2C">
      <w:pPr>
        <w:tabs>
          <w:tab w:val="left" w:pos="900"/>
        </w:tabs>
        <w:spacing w:after="0"/>
        <w:ind w:firstLine="567"/>
        <w:jc w:val="both"/>
        <w:rPr>
          <w:rFonts w:ascii="Times New Roman" w:eastAsia="Times New Roman" w:hAnsi="Times New Roman" w:cs="Times New Roman"/>
          <w:lang w:eastAsia="lt-LT"/>
        </w:rPr>
      </w:pPr>
      <w:r w:rsidRPr="00002E8C">
        <w:rPr>
          <w:rFonts w:ascii="Times New Roman" w:eastAsia="Times New Roman" w:hAnsi="Times New Roman" w:cs="Times New Roman"/>
          <w:lang w:eastAsia="lt-LT"/>
        </w:rPr>
        <w:t>1.</w:t>
      </w:r>
      <w:r w:rsidR="008812B5" w:rsidRPr="00002E8C">
        <w:rPr>
          <w:rFonts w:ascii="Times New Roman" w:eastAsia="Times New Roman" w:hAnsi="Times New Roman" w:cs="Times New Roman"/>
          <w:lang w:eastAsia="lt-LT"/>
        </w:rPr>
        <w:t>8</w:t>
      </w:r>
      <w:r w:rsidRPr="00002E8C">
        <w:rPr>
          <w:rFonts w:ascii="Times New Roman" w:eastAsia="Times New Roman" w:hAnsi="Times New Roman" w:cs="Times New Roman"/>
          <w:lang w:eastAsia="lt-LT"/>
        </w:rPr>
        <w:t xml:space="preserve">. </w:t>
      </w:r>
      <w:r w:rsidR="00D31428" w:rsidRPr="00002E8C">
        <w:rPr>
          <w:rFonts w:ascii="Times New Roman" w:hAnsi="Times New Roman" w:cs="Times New Roman"/>
        </w:rPr>
        <w:t>Atliekų tvarkytojas turi išvežti atliek</w:t>
      </w:r>
      <w:r w:rsidR="00533297" w:rsidRPr="00002E8C">
        <w:rPr>
          <w:rFonts w:ascii="Times New Roman" w:hAnsi="Times New Roman" w:cs="Times New Roman"/>
        </w:rPr>
        <w:t>as</w:t>
      </w:r>
      <w:r w:rsidR="00D31428" w:rsidRPr="00002E8C">
        <w:rPr>
          <w:rFonts w:ascii="Times New Roman" w:hAnsi="Times New Roman" w:cs="Times New Roman"/>
        </w:rPr>
        <w:t xml:space="preserve"> iš </w:t>
      </w:r>
      <w:r w:rsidR="00533297" w:rsidRPr="00002E8C">
        <w:rPr>
          <w:rFonts w:ascii="Times New Roman" w:hAnsi="Times New Roman" w:cs="Times New Roman"/>
        </w:rPr>
        <w:t>a</w:t>
      </w:r>
      <w:r w:rsidR="00D31428" w:rsidRPr="00002E8C">
        <w:rPr>
          <w:rFonts w:ascii="Times New Roman" w:hAnsi="Times New Roman" w:cs="Times New Roman"/>
        </w:rPr>
        <w:t>tliekų turėtojo nurodyt</w:t>
      </w:r>
      <w:r w:rsidR="00CE64CA" w:rsidRPr="00002E8C">
        <w:rPr>
          <w:rFonts w:ascii="Times New Roman" w:hAnsi="Times New Roman" w:cs="Times New Roman"/>
        </w:rPr>
        <w:t>o</w:t>
      </w:r>
      <w:r w:rsidR="00D31428" w:rsidRPr="00002E8C">
        <w:rPr>
          <w:rFonts w:ascii="Times New Roman" w:hAnsi="Times New Roman" w:cs="Times New Roman"/>
        </w:rPr>
        <w:t xml:space="preserve"> </w:t>
      </w:r>
      <w:r w:rsidR="00913B14" w:rsidRPr="00002E8C">
        <w:rPr>
          <w:rFonts w:ascii="Times New Roman" w:hAnsi="Times New Roman" w:cs="Times New Roman"/>
        </w:rPr>
        <w:t>Objekt</w:t>
      </w:r>
      <w:r w:rsidR="00CE64CA" w:rsidRPr="00002E8C">
        <w:rPr>
          <w:rFonts w:ascii="Times New Roman" w:hAnsi="Times New Roman" w:cs="Times New Roman"/>
        </w:rPr>
        <w:t>o</w:t>
      </w:r>
      <w:r w:rsidR="00D31428" w:rsidRPr="00002E8C">
        <w:rPr>
          <w:rFonts w:ascii="Times New Roman" w:hAnsi="Times New Roman" w:cs="Times New Roman"/>
        </w:rPr>
        <w:t xml:space="preserve"> </w:t>
      </w:r>
      <w:r w:rsidR="00D31428" w:rsidRPr="00002E8C">
        <w:rPr>
          <w:rFonts w:ascii="Times New Roman" w:hAnsi="Times New Roman" w:cs="Times New Roman"/>
          <w:b/>
          <w:bCs/>
        </w:rPr>
        <w:t xml:space="preserve">per </w:t>
      </w:r>
      <w:r w:rsidR="000A2440">
        <w:rPr>
          <w:rFonts w:ascii="Times New Roman" w:hAnsi="Times New Roman" w:cs="Times New Roman"/>
          <w:b/>
          <w:bCs/>
        </w:rPr>
        <w:t>5 d.d.</w:t>
      </w:r>
      <w:r w:rsidR="00D31428" w:rsidRPr="00002E8C">
        <w:rPr>
          <w:rFonts w:ascii="Times New Roman" w:hAnsi="Times New Roman" w:cs="Times New Roman"/>
          <w:b/>
          <w:bCs/>
        </w:rPr>
        <w:t xml:space="preserve"> </w:t>
      </w:r>
      <w:r w:rsidR="00CE64CA" w:rsidRPr="00002E8C">
        <w:rPr>
          <w:rFonts w:ascii="Times New Roman" w:hAnsi="Times New Roman" w:cs="Times New Roman"/>
          <w:b/>
          <w:bCs/>
        </w:rPr>
        <w:t xml:space="preserve">nuo </w:t>
      </w:r>
      <w:r w:rsidR="002672C8" w:rsidRPr="00002E8C">
        <w:rPr>
          <w:rFonts w:ascii="Times New Roman" w:hAnsi="Times New Roman" w:cs="Times New Roman"/>
          <w:b/>
          <w:bCs/>
        </w:rPr>
        <w:t>perdavimo-priėmimo akto pateikimo</w:t>
      </w:r>
      <w:r w:rsidR="00CE64CA" w:rsidRPr="00002E8C">
        <w:rPr>
          <w:rFonts w:ascii="Times New Roman" w:hAnsi="Times New Roman" w:cs="Times New Roman"/>
          <w:b/>
          <w:bCs/>
        </w:rPr>
        <w:t xml:space="preserve"> (el. paštu)</w:t>
      </w:r>
      <w:r w:rsidR="00CE64CA" w:rsidRPr="00002E8C">
        <w:rPr>
          <w:rFonts w:ascii="Times New Roman" w:hAnsi="Times New Roman" w:cs="Times New Roman"/>
        </w:rPr>
        <w:t xml:space="preserve"> </w:t>
      </w:r>
      <w:r w:rsidR="00364D71" w:rsidRPr="00002E8C">
        <w:rPr>
          <w:rFonts w:ascii="Times New Roman" w:hAnsi="Times New Roman" w:cs="Times New Roman"/>
        </w:rPr>
        <w:t xml:space="preserve">dėl </w:t>
      </w:r>
      <w:r w:rsidRPr="00002E8C">
        <w:rPr>
          <w:rFonts w:ascii="Times New Roman" w:hAnsi="Times New Roman" w:cs="Times New Roman"/>
        </w:rPr>
        <w:t>atliekų išvežimo (pagal techninės specifikacijos 1.</w:t>
      </w:r>
      <w:r w:rsidR="002129D3" w:rsidRPr="00002E8C">
        <w:rPr>
          <w:rFonts w:ascii="Times New Roman" w:hAnsi="Times New Roman" w:cs="Times New Roman"/>
        </w:rPr>
        <w:t>6</w:t>
      </w:r>
      <w:r w:rsidRPr="00002E8C">
        <w:rPr>
          <w:rFonts w:ascii="Times New Roman" w:hAnsi="Times New Roman" w:cs="Times New Roman"/>
        </w:rPr>
        <w:t xml:space="preserve"> p.)</w:t>
      </w:r>
      <w:r w:rsidR="00CF3A81" w:rsidRPr="00002E8C">
        <w:rPr>
          <w:rFonts w:ascii="Times New Roman" w:hAnsi="Times New Roman" w:cs="Times New Roman"/>
          <w:i/>
          <w:iCs/>
        </w:rPr>
        <w:t>.</w:t>
      </w:r>
      <w:r w:rsidR="00014AD5" w:rsidRPr="00002E8C">
        <w:rPr>
          <w:rFonts w:ascii="Times New Roman" w:hAnsi="Times New Roman" w:cs="Times New Roman"/>
        </w:rPr>
        <w:t xml:space="preserve">  </w:t>
      </w:r>
    </w:p>
    <w:bookmarkEnd w:id="0"/>
    <w:p w14:paraId="2A014649" w14:textId="14E40E36" w:rsidR="009C0556" w:rsidRPr="00002E8C" w:rsidRDefault="007F19DE" w:rsidP="006D782C">
      <w:pPr>
        <w:tabs>
          <w:tab w:val="left" w:pos="900"/>
        </w:tabs>
        <w:spacing w:after="0"/>
        <w:ind w:firstLine="567"/>
        <w:jc w:val="both"/>
        <w:rPr>
          <w:rFonts w:ascii="Times New Roman" w:eastAsia="Times New Roman" w:hAnsi="Times New Roman" w:cs="Times New Roman"/>
          <w:lang w:eastAsia="lt-LT"/>
        </w:rPr>
      </w:pPr>
      <w:r w:rsidRPr="00002E8C">
        <w:rPr>
          <w:rFonts w:ascii="Times New Roman" w:eastAsia="Times New Roman" w:hAnsi="Times New Roman" w:cs="Times New Roman"/>
          <w:lang w:eastAsia="lt-LT"/>
        </w:rPr>
        <w:t>1.</w:t>
      </w:r>
      <w:r w:rsidR="008812B5" w:rsidRPr="00002E8C">
        <w:rPr>
          <w:rFonts w:ascii="Times New Roman" w:eastAsia="Times New Roman" w:hAnsi="Times New Roman" w:cs="Times New Roman"/>
          <w:lang w:eastAsia="lt-LT"/>
        </w:rPr>
        <w:t>9</w:t>
      </w:r>
      <w:r w:rsidRPr="00002E8C">
        <w:rPr>
          <w:rFonts w:ascii="Times New Roman" w:eastAsia="Times New Roman" w:hAnsi="Times New Roman" w:cs="Times New Roman"/>
          <w:lang w:eastAsia="lt-LT"/>
        </w:rPr>
        <w:t xml:space="preserve">. </w:t>
      </w:r>
      <w:r w:rsidR="00471D6E" w:rsidRPr="00002E8C">
        <w:rPr>
          <w:rFonts w:ascii="Times New Roman" w:eastAsia="Times New Roman" w:hAnsi="Times New Roman" w:cs="Times New Roman"/>
          <w:lang w:eastAsia="lt-LT"/>
        </w:rPr>
        <w:t xml:space="preserve">Užsakovas </w:t>
      </w:r>
      <w:r w:rsidR="003969B5" w:rsidRPr="00002E8C">
        <w:rPr>
          <w:rFonts w:ascii="Times New Roman" w:eastAsia="Times New Roman" w:hAnsi="Times New Roman" w:cs="Times New Roman"/>
          <w:lang w:eastAsia="lt-LT"/>
        </w:rPr>
        <w:t>ne</w:t>
      </w:r>
      <w:r w:rsidR="008E4C22" w:rsidRPr="00002E8C">
        <w:rPr>
          <w:rFonts w:ascii="Times New Roman" w:eastAsia="Times New Roman" w:hAnsi="Times New Roman" w:cs="Times New Roman"/>
          <w:lang w:eastAsia="lt-LT"/>
        </w:rPr>
        <w:t>į</w:t>
      </w:r>
      <w:r w:rsidR="003969B5" w:rsidRPr="00002E8C">
        <w:rPr>
          <w:rFonts w:ascii="Times New Roman" w:eastAsia="Times New Roman" w:hAnsi="Times New Roman" w:cs="Times New Roman"/>
          <w:lang w:eastAsia="lt-LT"/>
        </w:rPr>
        <w:t>sipareigoja</w:t>
      </w:r>
      <w:r w:rsidR="008E4C22" w:rsidRPr="00002E8C">
        <w:rPr>
          <w:rFonts w:ascii="Times New Roman" w:eastAsia="Times New Roman" w:hAnsi="Times New Roman" w:cs="Times New Roman"/>
          <w:lang w:eastAsia="lt-LT"/>
        </w:rPr>
        <w:t xml:space="preserve"> </w:t>
      </w:r>
      <w:r w:rsidR="00471D6E" w:rsidRPr="00002E8C">
        <w:rPr>
          <w:rFonts w:ascii="Times New Roman" w:eastAsia="Times New Roman" w:hAnsi="Times New Roman" w:cs="Times New Roman"/>
          <w:lang w:eastAsia="lt-LT"/>
        </w:rPr>
        <w:t xml:space="preserve">Teikėjui </w:t>
      </w:r>
      <w:r w:rsidR="006D782C" w:rsidRPr="00002E8C">
        <w:rPr>
          <w:rFonts w:ascii="Times New Roman" w:eastAsia="Times New Roman" w:hAnsi="Times New Roman" w:cs="Times New Roman"/>
          <w:lang w:eastAsia="lt-LT"/>
        </w:rPr>
        <w:t>su</w:t>
      </w:r>
      <w:r w:rsidR="008E4C22" w:rsidRPr="00002E8C">
        <w:rPr>
          <w:rFonts w:ascii="Times New Roman" w:eastAsia="Times New Roman" w:hAnsi="Times New Roman" w:cs="Times New Roman"/>
          <w:lang w:eastAsia="lt-LT"/>
        </w:rPr>
        <w:t>teikti Paslaugoms</w:t>
      </w:r>
      <w:r w:rsidR="000405B2" w:rsidRPr="00002E8C">
        <w:rPr>
          <w:rFonts w:ascii="Times New Roman" w:eastAsia="Times New Roman" w:hAnsi="Times New Roman" w:cs="Times New Roman"/>
          <w:lang w:eastAsia="lt-LT"/>
        </w:rPr>
        <w:t xml:space="preserve"> </w:t>
      </w:r>
      <w:r w:rsidR="008E4C22" w:rsidRPr="00002E8C">
        <w:rPr>
          <w:rFonts w:ascii="Times New Roman" w:eastAsia="Times New Roman" w:hAnsi="Times New Roman" w:cs="Times New Roman"/>
          <w:lang w:eastAsia="lt-LT"/>
        </w:rPr>
        <w:t>atlikti</w:t>
      </w:r>
      <w:r w:rsidR="00A31CE9" w:rsidRPr="00002E8C">
        <w:rPr>
          <w:rFonts w:ascii="Times New Roman" w:eastAsia="Times New Roman" w:hAnsi="Times New Roman" w:cs="Times New Roman"/>
          <w:lang w:eastAsia="lt-LT"/>
        </w:rPr>
        <w:t xml:space="preserve"> </w:t>
      </w:r>
      <w:r w:rsidR="000405B2" w:rsidRPr="00002E8C">
        <w:rPr>
          <w:rFonts w:ascii="Times New Roman" w:eastAsia="Times New Roman" w:hAnsi="Times New Roman" w:cs="Times New Roman"/>
          <w:lang w:eastAsia="lt-LT"/>
        </w:rPr>
        <w:t>reikaling</w:t>
      </w:r>
      <w:r w:rsidR="00BF2E50" w:rsidRPr="00002E8C">
        <w:rPr>
          <w:rFonts w:ascii="Times New Roman" w:eastAsia="Times New Roman" w:hAnsi="Times New Roman" w:cs="Times New Roman"/>
          <w:lang w:eastAsia="lt-LT"/>
        </w:rPr>
        <w:t>ų</w:t>
      </w:r>
      <w:r w:rsidR="00471D6E" w:rsidRPr="00002E8C">
        <w:rPr>
          <w:rFonts w:ascii="Times New Roman" w:eastAsia="Times New Roman" w:hAnsi="Times New Roman" w:cs="Times New Roman"/>
          <w:lang w:eastAsia="lt-LT"/>
        </w:rPr>
        <w:t xml:space="preserve"> </w:t>
      </w:r>
      <w:r w:rsidR="00A31CE9" w:rsidRPr="00002E8C">
        <w:rPr>
          <w:rFonts w:ascii="Times New Roman" w:eastAsia="Times New Roman" w:hAnsi="Times New Roman" w:cs="Times New Roman"/>
          <w:lang w:eastAsia="lt-LT"/>
        </w:rPr>
        <w:t>darbo priemon</w:t>
      </w:r>
      <w:r w:rsidR="00BF2E50" w:rsidRPr="00002E8C">
        <w:rPr>
          <w:rFonts w:ascii="Times New Roman" w:eastAsia="Times New Roman" w:hAnsi="Times New Roman" w:cs="Times New Roman"/>
          <w:lang w:eastAsia="lt-LT"/>
        </w:rPr>
        <w:t>ių</w:t>
      </w:r>
      <w:r w:rsidR="00570BC8" w:rsidRPr="00002E8C">
        <w:rPr>
          <w:rFonts w:ascii="Times New Roman" w:eastAsia="Times New Roman" w:hAnsi="Times New Roman" w:cs="Times New Roman"/>
          <w:lang w:eastAsia="lt-LT"/>
        </w:rPr>
        <w:t xml:space="preserve">, jomis </w:t>
      </w:r>
      <w:r w:rsidR="006F75B0" w:rsidRPr="00002E8C">
        <w:rPr>
          <w:rFonts w:ascii="Times New Roman" w:eastAsia="Times New Roman" w:hAnsi="Times New Roman" w:cs="Times New Roman"/>
          <w:lang w:eastAsia="lt-LT"/>
        </w:rPr>
        <w:t>Teikėjas privalo apsirūpinti savarankiškai</w:t>
      </w:r>
      <w:r w:rsidR="008F3BED" w:rsidRPr="00002E8C">
        <w:rPr>
          <w:rFonts w:ascii="Times New Roman" w:eastAsia="Times New Roman" w:hAnsi="Times New Roman" w:cs="Times New Roman"/>
          <w:lang w:eastAsia="lt-LT"/>
        </w:rPr>
        <w:t>.</w:t>
      </w:r>
      <w:r w:rsidR="00BA2AD7" w:rsidRPr="00002E8C">
        <w:rPr>
          <w:rFonts w:ascii="Times New Roman" w:eastAsia="Times New Roman" w:hAnsi="Times New Roman" w:cs="Times New Roman"/>
          <w:lang w:eastAsia="lt-LT"/>
        </w:rPr>
        <w:t xml:space="preserve"> Teikėjas </w:t>
      </w:r>
      <w:r w:rsidR="00071B92" w:rsidRPr="00002E8C">
        <w:rPr>
          <w:rFonts w:ascii="Times New Roman" w:eastAsia="Times New Roman" w:hAnsi="Times New Roman" w:cs="Times New Roman"/>
          <w:lang w:eastAsia="lt-LT"/>
        </w:rPr>
        <w:t>Paslaugas atli</w:t>
      </w:r>
      <w:r w:rsidR="00BA2AD7" w:rsidRPr="00002E8C">
        <w:rPr>
          <w:rFonts w:ascii="Times New Roman" w:eastAsia="Times New Roman" w:hAnsi="Times New Roman" w:cs="Times New Roman"/>
          <w:lang w:eastAsia="lt-LT"/>
        </w:rPr>
        <w:t xml:space="preserve">eka naudodamasis </w:t>
      </w:r>
      <w:r w:rsidR="00071B92" w:rsidRPr="00002E8C">
        <w:rPr>
          <w:rFonts w:ascii="Times New Roman" w:eastAsia="Times New Roman" w:hAnsi="Times New Roman" w:cs="Times New Roman"/>
          <w:lang w:eastAsia="lt-LT"/>
        </w:rPr>
        <w:t xml:space="preserve">savo </w:t>
      </w:r>
      <w:r w:rsidR="00BA2AD7" w:rsidRPr="00002E8C">
        <w:rPr>
          <w:rFonts w:ascii="Times New Roman" w:eastAsia="Times New Roman" w:hAnsi="Times New Roman" w:cs="Times New Roman"/>
          <w:lang w:eastAsia="lt-LT"/>
        </w:rPr>
        <w:t>turimais</w:t>
      </w:r>
      <w:r w:rsidR="001D722F" w:rsidRPr="00002E8C">
        <w:rPr>
          <w:rFonts w:ascii="Times New Roman" w:eastAsia="Times New Roman" w:hAnsi="Times New Roman" w:cs="Times New Roman"/>
          <w:lang w:eastAsia="lt-LT"/>
        </w:rPr>
        <w:t xml:space="preserve"> </w:t>
      </w:r>
      <w:r w:rsidR="00BA2AD7" w:rsidRPr="00002E8C">
        <w:rPr>
          <w:rFonts w:ascii="Times New Roman" w:eastAsia="Times New Roman" w:hAnsi="Times New Roman" w:cs="Times New Roman"/>
          <w:lang w:eastAsia="lt-LT"/>
        </w:rPr>
        <w:t>/</w:t>
      </w:r>
      <w:r w:rsidR="001D722F" w:rsidRPr="00002E8C">
        <w:rPr>
          <w:rFonts w:ascii="Times New Roman" w:eastAsia="Times New Roman" w:hAnsi="Times New Roman" w:cs="Times New Roman"/>
          <w:lang w:eastAsia="lt-LT"/>
        </w:rPr>
        <w:t xml:space="preserve"> </w:t>
      </w:r>
      <w:r w:rsidR="00BA2AD7" w:rsidRPr="00002E8C">
        <w:rPr>
          <w:rFonts w:ascii="Times New Roman" w:eastAsia="Times New Roman" w:hAnsi="Times New Roman" w:cs="Times New Roman"/>
          <w:lang w:eastAsia="lt-LT"/>
        </w:rPr>
        <w:t>išnuomotais</w:t>
      </w:r>
      <w:r w:rsidR="00655D27" w:rsidRPr="00002E8C">
        <w:rPr>
          <w:rFonts w:ascii="Times New Roman" w:eastAsia="Times New Roman" w:hAnsi="Times New Roman" w:cs="Times New Roman"/>
          <w:lang w:eastAsia="lt-LT"/>
        </w:rPr>
        <w:t xml:space="preserve"> ar kitu būdu gautais</w:t>
      </w:r>
      <w:r w:rsidR="00BA2AD7" w:rsidRPr="00002E8C">
        <w:rPr>
          <w:rFonts w:ascii="Times New Roman" w:eastAsia="Times New Roman" w:hAnsi="Times New Roman" w:cs="Times New Roman"/>
          <w:lang w:eastAsia="lt-LT"/>
        </w:rPr>
        <w:t xml:space="preserve"> </w:t>
      </w:r>
      <w:r w:rsidR="00071B92" w:rsidRPr="00002E8C">
        <w:rPr>
          <w:rFonts w:ascii="Times New Roman" w:eastAsia="Times New Roman" w:hAnsi="Times New Roman" w:cs="Times New Roman"/>
          <w:lang w:eastAsia="lt-LT"/>
        </w:rPr>
        <w:t xml:space="preserve">įrankiais, </w:t>
      </w:r>
      <w:r w:rsidR="00B72309" w:rsidRPr="00002E8C">
        <w:rPr>
          <w:rFonts w:ascii="Times New Roman" w:eastAsia="Times New Roman" w:hAnsi="Times New Roman" w:cs="Times New Roman"/>
          <w:lang w:eastAsia="lt-LT"/>
        </w:rPr>
        <w:t>daiktais</w:t>
      </w:r>
      <w:r w:rsidR="00F2762B" w:rsidRPr="00002E8C">
        <w:rPr>
          <w:rFonts w:ascii="Times New Roman" w:eastAsia="Times New Roman" w:hAnsi="Times New Roman" w:cs="Times New Roman"/>
          <w:lang w:eastAsia="lt-LT"/>
        </w:rPr>
        <w:t xml:space="preserve"> </w:t>
      </w:r>
      <w:r w:rsidR="00B72309" w:rsidRPr="00002E8C">
        <w:rPr>
          <w:rFonts w:ascii="Times New Roman" w:eastAsia="Times New Roman" w:hAnsi="Times New Roman" w:cs="Times New Roman"/>
          <w:lang w:eastAsia="lt-LT"/>
        </w:rPr>
        <w:t>bei</w:t>
      </w:r>
      <w:r w:rsidR="00980BAC" w:rsidRPr="00002E8C">
        <w:rPr>
          <w:rFonts w:ascii="Times New Roman" w:eastAsia="Times New Roman" w:hAnsi="Times New Roman" w:cs="Times New Roman"/>
          <w:lang w:eastAsia="lt-LT"/>
        </w:rPr>
        <w:t xml:space="preserve"> transporto priemonėmis </w:t>
      </w:r>
      <w:r w:rsidR="00BA2AD7" w:rsidRPr="00002E8C">
        <w:rPr>
          <w:rFonts w:ascii="Times New Roman" w:eastAsia="Times New Roman" w:hAnsi="Times New Roman" w:cs="Times New Roman"/>
          <w:lang w:eastAsia="lt-LT"/>
        </w:rPr>
        <w:t xml:space="preserve">ir </w:t>
      </w:r>
      <w:r w:rsidR="0031770F" w:rsidRPr="00002E8C">
        <w:rPr>
          <w:rFonts w:ascii="Times New Roman" w:eastAsia="Times New Roman" w:hAnsi="Times New Roman" w:cs="Times New Roman"/>
          <w:lang w:eastAsia="lt-LT"/>
        </w:rPr>
        <w:t xml:space="preserve">visiškai atsako </w:t>
      </w:r>
      <w:r w:rsidR="00BA2AD7" w:rsidRPr="00002E8C">
        <w:rPr>
          <w:rFonts w:ascii="Times New Roman" w:eastAsia="Times New Roman" w:hAnsi="Times New Roman" w:cs="Times New Roman"/>
          <w:lang w:eastAsia="lt-LT"/>
        </w:rPr>
        <w:t>už j</w:t>
      </w:r>
      <w:r w:rsidR="0031770F" w:rsidRPr="00002E8C">
        <w:rPr>
          <w:rFonts w:ascii="Times New Roman" w:eastAsia="Times New Roman" w:hAnsi="Times New Roman" w:cs="Times New Roman"/>
          <w:lang w:eastAsia="lt-LT"/>
        </w:rPr>
        <w:t>ų techninę būklę</w:t>
      </w:r>
      <w:r w:rsidR="00223037" w:rsidRPr="00002E8C">
        <w:rPr>
          <w:rFonts w:ascii="Times New Roman" w:eastAsia="Times New Roman" w:hAnsi="Times New Roman" w:cs="Times New Roman"/>
          <w:lang w:eastAsia="lt-LT"/>
        </w:rPr>
        <w:t>, tinkamumą darbui</w:t>
      </w:r>
      <w:r w:rsidR="00386FCC" w:rsidRPr="00002E8C">
        <w:rPr>
          <w:rFonts w:ascii="Times New Roman" w:eastAsia="Times New Roman" w:hAnsi="Times New Roman" w:cs="Times New Roman"/>
          <w:lang w:eastAsia="lt-LT"/>
        </w:rPr>
        <w:t xml:space="preserve"> ir pan. </w:t>
      </w:r>
    </w:p>
    <w:p w14:paraId="4B58B972" w14:textId="5364C090" w:rsidR="0093721B" w:rsidRPr="00002E8C" w:rsidRDefault="00255E5C" w:rsidP="006D782C">
      <w:pPr>
        <w:tabs>
          <w:tab w:val="left" w:pos="900"/>
        </w:tabs>
        <w:spacing w:after="0"/>
        <w:ind w:firstLine="567"/>
        <w:jc w:val="both"/>
        <w:rPr>
          <w:rFonts w:ascii="Times New Roman" w:eastAsia="Times New Roman" w:hAnsi="Times New Roman" w:cs="Times New Roman"/>
          <w:lang w:eastAsia="lt-LT"/>
        </w:rPr>
      </w:pPr>
      <w:r w:rsidRPr="00002E8C">
        <w:rPr>
          <w:rFonts w:ascii="Times New Roman" w:eastAsia="Times New Roman" w:hAnsi="Times New Roman" w:cs="Times New Roman"/>
          <w:lang w:eastAsia="lt-LT"/>
        </w:rPr>
        <w:t>1.1</w:t>
      </w:r>
      <w:r w:rsidR="008812B5" w:rsidRPr="00002E8C">
        <w:rPr>
          <w:rFonts w:ascii="Times New Roman" w:eastAsia="Times New Roman" w:hAnsi="Times New Roman" w:cs="Times New Roman"/>
          <w:lang w:eastAsia="lt-LT"/>
        </w:rPr>
        <w:t>0</w:t>
      </w:r>
      <w:r w:rsidRPr="00002E8C">
        <w:rPr>
          <w:rFonts w:ascii="Times New Roman" w:eastAsia="Times New Roman" w:hAnsi="Times New Roman" w:cs="Times New Roman"/>
          <w:lang w:eastAsia="lt-LT"/>
        </w:rPr>
        <w:t xml:space="preserve">. </w:t>
      </w:r>
      <w:r w:rsidR="00FE1E40" w:rsidRPr="00002E8C">
        <w:rPr>
          <w:rFonts w:ascii="Times New Roman" w:eastAsia="Times New Roman" w:hAnsi="Times New Roman" w:cs="Times New Roman"/>
          <w:lang w:eastAsia="lt-LT"/>
        </w:rPr>
        <w:t xml:space="preserve">Už </w:t>
      </w:r>
      <w:r w:rsidR="000C5621" w:rsidRPr="00002E8C">
        <w:rPr>
          <w:rFonts w:ascii="Times New Roman" w:eastAsia="Times New Roman" w:hAnsi="Times New Roman" w:cs="Times New Roman"/>
          <w:lang w:eastAsia="lt-LT"/>
        </w:rPr>
        <w:t>a</w:t>
      </w:r>
      <w:r w:rsidR="008031D6" w:rsidRPr="00002E8C">
        <w:rPr>
          <w:rFonts w:ascii="Times New Roman" w:eastAsia="Times New Roman" w:hAnsi="Times New Roman" w:cs="Times New Roman"/>
          <w:lang w:eastAsia="lt-LT"/>
        </w:rPr>
        <w:t xml:space="preserve">tliekų </w:t>
      </w:r>
      <w:r w:rsidR="004B7E97" w:rsidRPr="00002E8C">
        <w:rPr>
          <w:rFonts w:ascii="Times New Roman" w:eastAsia="Times New Roman" w:hAnsi="Times New Roman" w:cs="Times New Roman"/>
          <w:lang w:eastAsia="lt-LT"/>
        </w:rPr>
        <w:t>tvarkym</w:t>
      </w:r>
      <w:r w:rsidR="00FE1E40" w:rsidRPr="00002E8C">
        <w:rPr>
          <w:rFonts w:ascii="Times New Roman" w:eastAsia="Times New Roman" w:hAnsi="Times New Roman" w:cs="Times New Roman"/>
          <w:lang w:eastAsia="lt-LT"/>
        </w:rPr>
        <w:t>ą bus atsiskaitom</w:t>
      </w:r>
      <w:r w:rsidR="002F1FD3" w:rsidRPr="00002E8C">
        <w:rPr>
          <w:rFonts w:ascii="Times New Roman" w:eastAsia="Times New Roman" w:hAnsi="Times New Roman" w:cs="Times New Roman"/>
          <w:lang w:eastAsia="lt-LT"/>
        </w:rPr>
        <w:t>a</w:t>
      </w:r>
      <w:r w:rsidR="00FE1E40" w:rsidRPr="00002E8C">
        <w:rPr>
          <w:rFonts w:ascii="Times New Roman" w:eastAsia="Times New Roman" w:hAnsi="Times New Roman" w:cs="Times New Roman"/>
          <w:lang w:eastAsia="lt-LT"/>
        </w:rPr>
        <w:t xml:space="preserve"> </w:t>
      </w:r>
      <w:r w:rsidR="008031D6" w:rsidRPr="00002E8C">
        <w:rPr>
          <w:rFonts w:ascii="Times New Roman" w:eastAsia="Times New Roman" w:hAnsi="Times New Roman" w:cs="Times New Roman"/>
          <w:lang w:eastAsia="lt-LT"/>
        </w:rPr>
        <w:t>pagal</w:t>
      </w:r>
      <w:r w:rsidR="008F46DA" w:rsidRPr="00002E8C">
        <w:rPr>
          <w:rFonts w:ascii="Times New Roman" w:eastAsia="Times New Roman" w:hAnsi="Times New Roman" w:cs="Times New Roman"/>
          <w:lang w:eastAsia="lt-LT"/>
        </w:rPr>
        <w:t xml:space="preserve"> </w:t>
      </w:r>
      <w:r w:rsidR="008031D6" w:rsidRPr="00002E8C">
        <w:rPr>
          <w:rFonts w:ascii="Times New Roman" w:eastAsia="Times New Roman" w:hAnsi="Times New Roman" w:cs="Times New Roman"/>
          <w:lang w:eastAsia="lt-LT"/>
        </w:rPr>
        <w:t xml:space="preserve">faktinį atliekų </w:t>
      </w:r>
      <w:r w:rsidR="000A2440">
        <w:rPr>
          <w:rFonts w:ascii="Times New Roman" w:eastAsia="Times New Roman" w:hAnsi="Times New Roman" w:cs="Times New Roman"/>
          <w:lang w:eastAsia="lt-LT"/>
        </w:rPr>
        <w:t>kiekį ir svorį (Užsakovas perka įkainio principu)</w:t>
      </w:r>
      <w:r w:rsidR="008031D6" w:rsidRPr="00002E8C">
        <w:rPr>
          <w:rFonts w:ascii="Times New Roman" w:eastAsia="Times New Roman" w:hAnsi="Times New Roman" w:cs="Times New Roman"/>
          <w:lang w:eastAsia="lt-LT"/>
        </w:rPr>
        <w:t>.</w:t>
      </w:r>
      <w:r w:rsidR="007351D1" w:rsidRPr="00002E8C">
        <w:rPr>
          <w:rFonts w:ascii="Times New Roman" w:eastAsia="Times New Roman" w:hAnsi="Times New Roman" w:cs="Times New Roman"/>
          <w:lang w:eastAsia="lt-LT"/>
        </w:rPr>
        <w:t xml:space="preserve"> </w:t>
      </w:r>
    </w:p>
    <w:p w14:paraId="53C26471" w14:textId="564A4687" w:rsidR="00071B92" w:rsidRPr="00002E8C" w:rsidRDefault="009C0556" w:rsidP="009C0556">
      <w:pPr>
        <w:tabs>
          <w:tab w:val="left" w:pos="900"/>
        </w:tabs>
        <w:spacing w:after="0"/>
        <w:ind w:firstLine="567"/>
        <w:jc w:val="both"/>
        <w:rPr>
          <w:rFonts w:ascii="Times New Roman" w:eastAsia="Times New Roman" w:hAnsi="Times New Roman" w:cs="Times New Roman"/>
          <w:lang w:eastAsia="lt-LT"/>
        </w:rPr>
      </w:pPr>
      <w:r w:rsidRPr="00002E8C">
        <w:rPr>
          <w:rFonts w:ascii="Times New Roman" w:eastAsia="Times New Roman" w:hAnsi="Times New Roman" w:cs="Times New Roman"/>
          <w:lang w:eastAsia="lt-LT"/>
        </w:rPr>
        <w:t>1.</w:t>
      </w:r>
      <w:r w:rsidR="00B77A25" w:rsidRPr="00002E8C">
        <w:rPr>
          <w:rFonts w:ascii="Times New Roman" w:eastAsia="Times New Roman" w:hAnsi="Times New Roman" w:cs="Times New Roman"/>
          <w:lang w:eastAsia="lt-LT"/>
        </w:rPr>
        <w:t>1</w:t>
      </w:r>
      <w:r w:rsidR="008812B5" w:rsidRPr="00002E8C">
        <w:rPr>
          <w:rFonts w:ascii="Times New Roman" w:eastAsia="Times New Roman" w:hAnsi="Times New Roman" w:cs="Times New Roman"/>
          <w:lang w:eastAsia="lt-LT"/>
        </w:rPr>
        <w:t>1</w:t>
      </w:r>
      <w:r w:rsidRPr="00002E8C">
        <w:rPr>
          <w:rFonts w:ascii="Times New Roman" w:eastAsia="Times New Roman" w:hAnsi="Times New Roman" w:cs="Times New Roman"/>
          <w:lang w:eastAsia="lt-LT"/>
        </w:rPr>
        <w:t>. Teikėjas</w:t>
      </w:r>
      <w:r w:rsidR="00071B92" w:rsidRPr="00002E8C">
        <w:rPr>
          <w:rFonts w:ascii="Times New Roman" w:eastAsia="Times New Roman" w:hAnsi="Times New Roman" w:cs="Times New Roman"/>
          <w:lang w:eastAsia="lt-LT"/>
        </w:rPr>
        <w:t xml:space="preserve"> privalo Paslaugų vykdymo metu nepažeisti šalia Paslaugų zonos esančių komunikacijų ar inžinerinių tinklų. </w:t>
      </w:r>
      <w:r w:rsidRPr="00002E8C">
        <w:rPr>
          <w:rFonts w:ascii="Times New Roman" w:eastAsia="Times New Roman" w:hAnsi="Times New Roman" w:cs="Times New Roman"/>
          <w:lang w:eastAsia="lt-LT"/>
        </w:rPr>
        <w:t>Teikėjas</w:t>
      </w:r>
      <w:r w:rsidR="00071B92" w:rsidRPr="00002E8C">
        <w:rPr>
          <w:rFonts w:ascii="Times New Roman" w:eastAsia="Times New Roman" w:hAnsi="Times New Roman" w:cs="Times New Roman"/>
          <w:lang w:eastAsia="lt-LT"/>
        </w:rPr>
        <w:t xml:space="preserve">, pažeidęs komunikacijas ar inžinerinius tinklus, per terminą, kurį raštu suderina su Užsakovu, turės atstatyti savo lėšomis. </w:t>
      </w:r>
      <w:r w:rsidR="00F50252" w:rsidRPr="00002E8C">
        <w:rPr>
          <w:rFonts w:ascii="Times New Roman" w:eastAsia="Times New Roman" w:hAnsi="Times New Roman" w:cs="Times New Roman"/>
          <w:lang w:eastAsia="lt-LT"/>
        </w:rPr>
        <w:t>Teikėjas</w:t>
      </w:r>
      <w:r w:rsidR="00071B92" w:rsidRPr="00002E8C">
        <w:rPr>
          <w:rFonts w:ascii="Times New Roman" w:eastAsia="Times New Roman" w:hAnsi="Times New Roman" w:cs="Times New Roman"/>
          <w:lang w:eastAsia="lt-LT"/>
        </w:rPr>
        <w:t xml:space="preserve"> taip pat įsipareigoja užtikrinti greta Paslaugų zonos ir joje esančių žmonių apsaugą nuo Paslaugų keliamų pavojų bei atsakyti už juos.</w:t>
      </w:r>
    </w:p>
    <w:p w14:paraId="2DE0E05B" w14:textId="68187FA4" w:rsidR="003D5D8D" w:rsidRDefault="00B276CB" w:rsidP="000C5621">
      <w:pPr>
        <w:tabs>
          <w:tab w:val="left" w:pos="900"/>
        </w:tabs>
        <w:spacing w:after="0"/>
        <w:ind w:firstLine="567"/>
        <w:jc w:val="both"/>
        <w:rPr>
          <w:rFonts w:ascii="Times New Roman" w:eastAsia="Times New Roman" w:hAnsi="Times New Roman" w:cs="Times New Roman"/>
          <w:lang w:eastAsia="lt-LT"/>
        </w:rPr>
      </w:pPr>
      <w:r w:rsidRPr="00002E8C">
        <w:rPr>
          <w:rFonts w:ascii="Times New Roman" w:eastAsia="Times New Roman" w:hAnsi="Times New Roman" w:cs="Times New Roman"/>
          <w:lang w:eastAsia="lt-LT"/>
        </w:rPr>
        <w:t>1.1</w:t>
      </w:r>
      <w:r w:rsidR="008812B5" w:rsidRPr="00002E8C">
        <w:rPr>
          <w:rFonts w:ascii="Times New Roman" w:eastAsia="Times New Roman" w:hAnsi="Times New Roman" w:cs="Times New Roman"/>
          <w:lang w:eastAsia="lt-LT"/>
        </w:rPr>
        <w:t>2</w:t>
      </w:r>
      <w:r w:rsidRPr="00002E8C">
        <w:rPr>
          <w:rFonts w:ascii="Times New Roman" w:eastAsia="Times New Roman" w:hAnsi="Times New Roman" w:cs="Times New Roman"/>
          <w:lang w:eastAsia="lt-LT"/>
        </w:rPr>
        <w:t>. Teikėjas</w:t>
      </w:r>
      <w:r w:rsidR="00071B92" w:rsidRPr="00002E8C">
        <w:rPr>
          <w:rFonts w:ascii="Times New Roman" w:eastAsia="Times New Roman" w:hAnsi="Times New Roman" w:cs="Times New Roman"/>
          <w:lang w:eastAsia="lt-LT"/>
        </w:rPr>
        <w:t xml:space="preserve"> privalo laikytis Lietuvos Respublikoje galiojančių įstatymų ir kitų teisės aktų nuostatų bei užtikrinti, kad visi </w:t>
      </w:r>
      <w:r w:rsidRPr="00002E8C">
        <w:rPr>
          <w:rFonts w:ascii="Times New Roman" w:eastAsia="Times New Roman" w:hAnsi="Times New Roman" w:cs="Times New Roman"/>
          <w:lang w:eastAsia="lt-LT"/>
        </w:rPr>
        <w:t>Teikėjo</w:t>
      </w:r>
      <w:r w:rsidR="00071B92" w:rsidRPr="00002E8C">
        <w:rPr>
          <w:rFonts w:ascii="Times New Roman" w:eastAsia="Times New Roman" w:hAnsi="Times New Roman" w:cs="Times New Roman"/>
          <w:lang w:eastAsia="lt-LT"/>
        </w:rPr>
        <w:t xml:space="preserve"> samdomi darbuotojai jų laikytųsi. </w:t>
      </w:r>
      <w:r w:rsidR="001B6D69" w:rsidRPr="00002E8C">
        <w:rPr>
          <w:rFonts w:ascii="Times New Roman" w:eastAsia="Times New Roman" w:hAnsi="Times New Roman" w:cs="Times New Roman"/>
          <w:lang w:eastAsia="lt-LT"/>
        </w:rPr>
        <w:t>Teikėjas</w:t>
      </w:r>
      <w:r w:rsidR="00071B92" w:rsidRPr="00002E8C">
        <w:rPr>
          <w:rFonts w:ascii="Times New Roman" w:eastAsia="Times New Roman" w:hAnsi="Times New Roman" w:cs="Times New Roman"/>
          <w:lang w:eastAsia="lt-LT"/>
        </w:rPr>
        <w:t xml:space="preserve"> garantuoja Užsakovui nuostolių atlyginimą, jei </w:t>
      </w:r>
      <w:r w:rsidRPr="00002E8C">
        <w:rPr>
          <w:rFonts w:ascii="Times New Roman" w:eastAsia="Times New Roman" w:hAnsi="Times New Roman" w:cs="Times New Roman"/>
          <w:lang w:eastAsia="lt-LT"/>
        </w:rPr>
        <w:t>Teikėjas</w:t>
      </w:r>
      <w:r w:rsidR="00071B92" w:rsidRPr="00002E8C">
        <w:rPr>
          <w:rFonts w:ascii="Times New Roman" w:eastAsia="Times New Roman" w:hAnsi="Times New Roman" w:cs="Times New Roman"/>
          <w:lang w:eastAsia="lt-LT"/>
        </w:rPr>
        <w:t xml:space="preserve"> ar jo pavaldiniai nesilaikytų įstatymų ir kitų teisės aktų reikalavimų. </w:t>
      </w:r>
      <w:r w:rsidRPr="00002E8C">
        <w:rPr>
          <w:rFonts w:ascii="Times New Roman" w:eastAsia="Times New Roman" w:hAnsi="Times New Roman" w:cs="Times New Roman"/>
          <w:lang w:eastAsia="lt-LT"/>
        </w:rPr>
        <w:t>Teikėjas</w:t>
      </w:r>
      <w:r w:rsidR="00071B92" w:rsidRPr="00002E8C">
        <w:rPr>
          <w:rFonts w:ascii="Times New Roman" w:eastAsia="Times New Roman" w:hAnsi="Times New Roman" w:cs="Times New Roman"/>
          <w:lang w:eastAsia="lt-LT"/>
        </w:rPr>
        <w:t xml:space="preserve"> privalo laikytis priešgaisrinės saugos reikalavimų, saugos darbe, aplinkos saugos taisyklių ir reikalavimų, vykdyti savo darbuotojų nelaimingų atsitikimų darbe tyrimą ir apskaitą.</w:t>
      </w:r>
    </w:p>
    <w:p w14:paraId="42D6057A" w14:textId="77777777" w:rsidR="00E46B85" w:rsidRDefault="00E46B85" w:rsidP="00E46B85">
      <w:pPr>
        <w:tabs>
          <w:tab w:val="left" w:pos="900"/>
        </w:tabs>
        <w:spacing w:after="0"/>
        <w:jc w:val="both"/>
        <w:rPr>
          <w:rFonts w:ascii="Times New Roman" w:eastAsia="Times New Roman" w:hAnsi="Times New Roman" w:cs="Times New Roman"/>
          <w:sz w:val="24"/>
          <w:szCs w:val="20"/>
          <w:lang w:eastAsia="lt-LT"/>
        </w:rPr>
      </w:pPr>
      <w:bookmarkStart w:id="1" w:name="_GoBack"/>
      <w:bookmarkEnd w:id="1"/>
    </w:p>
    <w:p w14:paraId="0DB4B67F" w14:textId="65E2D886" w:rsidR="00462F6C" w:rsidRDefault="00593824" w:rsidP="00490A5B">
      <w:pPr>
        <w:tabs>
          <w:tab w:val="left" w:pos="900"/>
        </w:tabs>
        <w:spacing w:after="0"/>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PRIDEDAMA: </w:t>
      </w:r>
      <w:r w:rsidR="00746E94">
        <w:rPr>
          <w:rFonts w:ascii="Times New Roman" w:eastAsia="Times New Roman" w:hAnsi="Times New Roman" w:cs="Times New Roman"/>
          <w:sz w:val="24"/>
          <w:szCs w:val="20"/>
          <w:lang w:eastAsia="lt-LT"/>
        </w:rPr>
        <w:t xml:space="preserve">Pastatų išdėstymo planas </w:t>
      </w:r>
      <w:r>
        <w:rPr>
          <w:rFonts w:ascii="Times New Roman" w:eastAsia="Times New Roman" w:hAnsi="Times New Roman" w:cs="Times New Roman"/>
          <w:sz w:val="24"/>
          <w:szCs w:val="20"/>
          <w:lang w:eastAsia="lt-LT"/>
        </w:rPr>
        <w:t>, 1 lapas.</w:t>
      </w:r>
    </w:p>
    <w:p w14:paraId="0232CDC4" w14:textId="77777777" w:rsidR="00317402" w:rsidRDefault="00317402" w:rsidP="00490A5B">
      <w:pPr>
        <w:tabs>
          <w:tab w:val="left" w:pos="900"/>
        </w:tabs>
        <w:spacing w:after="0"/>
        <w:rPr>
          <w:rFonts w:ascii="Times New Roman" w:eastAsia="Times New Roman" w:hAnsi="Times New Roman" w:cs="Times New Roman"/>
          <w:sz w:val="24"/>
          <w:szCs w:val="20"/>
          <w:lang w:eastAsia="lt-LT"/>
        </w:rPr>
        <w:sectPr w:rsidR="00317402" w:rsidSect="00317402">
          <w:pgSz w:w="11906" w:h="16838"/>
          <w:pgMar w:top="1701" w:right="567" w:bottom="1134" w:left="1701" w:header="567" w:footer="567" w:gutter="0"/>
          <w:cols w:space="1296"/>
          <w:docGrid w:linePitch="360"/>
        </w:sectPr>
      </w:pPr>
    </w:p>
    <w:p w14:paraId="13C5790C" w14:textId="6F6B4B40" w:rsidR="0091720F" w:rsidRDefault="0091720F" w:rsidP="00490A5B">
      <w:pPr>
        <w:tabs>
          <w:tab w:val="left" w:pos="900"/>
        </w:tabs>
        <w:spacing w:after="0"/>
        <w:rPr>
          <w:rFonts w:ascii="Times New Roman" w:eastAsia="Times New Roman" w:hAnsi="Times New Roman" w:cs="Times New Roman"/>
          <w:sz w:val="24"/>
          <w:szCs w:val="20"/>
          <w:lang w:eastAsia="lt-LT"/>
        </w:rPr>
      </w:pPr>
    </w:p>
    <w:p w14:paraId="30EDAD6A" w14:textId="03C5F4DD" w:rsidR="0091720F" w:rsidRDefault="0091720F" w:rsidP="00490A5B">
      <w:pPr>
        <w:tabs>
          <w:tab w:val="left" w:pos="900"/>
        </w:tabs>
        <w:spacing w:after="0"/>
        <w:rPr>
          <w:rFonts w:ascii="Times New Roman" w:eastAsia="Times New Roman" w:hAnsi="Times New Roman" w:cs="Times New Roman"/>
          <w:sz w:val="24"/>
          <w:szCs w:val="20"/>
          <w:lang w:eastAsia="lt-LT"/>
        </w:rPr>
      </w:pPr>
    </w:p>
    <w:p w14:paraId="250412CF" w14:textId="79F5D1D0" w:rsidR="00462F6C" w:rsidRDefault="00462F6C" w:rsidP="00462F6C">
      <w:pPr>
        <w:rPr>
          <w:rFonts w:ascii="Times New Roman" w:eastAsia="Times New Roman" w:hAnsi="Times New Roman" w:cs="Times New Roman"/>
          <w:sz w:val="24"/>
          <w:szCs w:val="20"/>
          <w:lang w:eastAsia="lt-LT"/>
        </w:rPr>
      </w:pPr>
      <w:r>
        <w:rPr>
          <w:noProof/>
          <w:lang w:val="en-US"/>
        </w:rPr>
        <w:drawing>
          <wp:inline distT="0" distB="0" distL="0" distR="0" wp14:anchorId="667F2281" wp14:editId="5F2CF8A5">
            <wp:extent cx="7129744" cy="3914775"/>
            <wp:effectExtent l="0" t="0" r="0" b="0"/>
            <wp:docPr id="1146839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39064" name=""/>
                    <pic:cNvPicPr/>
                  </pic:nvPicPr>
                  <pic:blipFill>
                    <a:blip r:embed="rId12"/>
                    <a:stretch>
                      <a:fillRect/>
                    </a:stretch>
                  </pic:blipFill>
                  <pic:spPr>
                    <a:xfrm>
                      <a:off x="0" y="0"/>
                      <a:ext cx="7146358" cy="3923898"/>
                    </a:xfrm>
                    <a:prstGeom prst="rect">
                      <a:avLst/>
                    </a:prstGeom>
                  </pic:spPr>
                </pic:pic>
              </a:graphicData>
            </a:graphic>
          </wp:inline>
        </w:drawing>
      </w:r>
    </w:p>
    <w:p w14:paraId="58AAA0D3" w14:textId="77777777" w:rsidR="0091720F" w:rsidRDefault="0091720F" w:rsidP="00002E8C">
      <w:pPr>
        <w:spacing w:line="240" w:lineRule="auto"/>
        <w:ind w:firstLine="1296"/>
        <w:rPr>
          <w:rFonts w:ascii="Times New Roman" w:eastAsia="Times New Roman" w:hAnsi="Times New Roman" w:cs="Times New Roman"/>
          <w:lang w:eastAsia="lt-LT"/>
        </w:rPr>
      </w:pPr>
    </w:p>
    <w:p w14:paraId="0DA7237D" w14:textId="77777777" w:rsidR="0091720F" w:rsidRDefault="0091720F" w:rsidP="00002E8C">
      <w:pPr>
        <w:spacing w:line="240" w:lineRule="auto"/>
        <w:ind w:firstLine="1296"/>
        <w:rPr>
          <w:rFonts w:ascii="Times New Roman" w:eastAsia="Times New Roman" w:hAnsi="Times New Roman" w:cs="Times New Roman"/>
          <w:lang w:eastAsia="lt-LT"/>
        </w:rPr>
      </w:pPr>
    </w:p>
    <w:p w14:paraId="58D174B7" w14:textId="77777777" w:rsidR="0091720F" w:rsidRDefault="0091720F" w:rsidP="00002E8C">
      <w:pPr>
        <w:spacing w:line="240" w:lineRule="auto"/>
        <w:ind w:firstLine="1296"/>
        <w:rPr>
          <w:rFonts w:ascii="Times New Roman" w:eastAsia="Times New Roman" w:hAnsi="Times New Roman" w:cs="Times New Roman"/>
          <w:lang w:eastAsia="lt-LT"/>
        </w:rPr>
      </w:pPr>
    </w:p>
    <w:p w14:paraId="506A8E38" w14:textId="60091E04" w:rsidR="00002E8C" w:rsidRPr="00002E8C" w:rsidRDefault="00002E8C" w:rsidP="00002E8C">
      <w:pPr>
        <w:spacing w:line="240" w:lineRule="auto"/>
        <w:ind w:firstLine="1296"/>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Vyriausiasis inžinierius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w:t>
      </w:r>
      <w:r>
        <w:rPr>
          <w:rFonts w:ascii="Times New Roman" w:eastAsia="Times New Roman" w:hAnsi="Times New Roman" w:cs="Times New Roman"/>
          <w:lang w:eastAsia="lt-LT"/>
        </w:rPr>
        <w:tab/>
      </w:r>
      <w:r>
        <w:rPr>
          <w:rFonts w:ascii="Times New Roman" w:eastAsia="Times New Roman" w:hAnsi="Times New Roman" w:cs="Times New Roman"/>
          <w:lang w:eastAsia="lt-LT"/>
        </w:rPr>
        <w:tab/>
        <w:t>Žilvinas Mikelionis</w:t>
      </w:r>
    </w:p>
    <w:sectPr w:rsidR="00002E8C" w:rsidRPr="00002E8C" w:rsidSect="00317402">
      <w:pgSz w:w="16838" w:h="11906" w:orient="landscape" w:code="9"/>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EC515" w14:textId="77777777" w:rsidR="00AA5421" w:rsidRDefault="00AA5421" w:rsidP="00814723">
      <w:pPr>
        <w:spacing w:after="0" w:line="240" w:lineRule="auto"/>
      </w:pPr>
      <w:r>
        <w:separator/>
      </w:r>
    </w:p>
  </w:endnote>
  <w:endnote w:type="continuationSeparator" w:id="0">
    <w:p w14:paraId="22B48503" w14:textId="77777777" w:rsidR="00AA5421" w:rsidRDefault="00AA5421" w:rsidP="0081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78E31" w14:textId="77777777" w:rsidR="00AA5421" w:rsidRDefault="00AA5421" w:rsidP="00814723">
      <w:pPr>
        <w:spacing w:after="0" w:line="240" w:lineRule="auto"/>
      </w:pPr>
      <w:r>
        <w:separator/>
      </w:r>
    </w:p>
  </w:footnote>
  <w:footnote w:type="continuationSeparator" w:id="0">
    <w:p w14:paraId="7BFD829C" w14:textId="77777777" w:rsidR="00AA5421" w:rsidRDefault="00AA5421" w:rsidP="008147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F91"/>
    <w:multiLevelType w:val="hybridMultilevel"/>
    <w:tmpl w:val="DFAEB3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12A237C"/>
    <w:multiLevelType w:val="hybridMultilevel"/>
    <w:tmpl w:val="868C0D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A2D1977"/>
    <w:multiLevelType w:val="hybridMultilevel"/>
    <w:tmpl w:val="FDF429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90C7D5A"/>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775B26DB"/>
    <w:multiLevelType w:val="hybridMultilevel"/>
    <w:tmpl w:val="9EEA1378"/>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83"/>
    <w:rsid w:val="000007A8"/>
    <w:rsid w:val="00002E8C"/>
    <w:rsid w:val="00006684"/>
    <w:rsid w:val="0001294D"/>
    <w:rsid w:val="00013BF6"/>
    <w:rsid w:val="00014AD5"/>
    <w:rsid w:val="00015CCB"/>
    <w:rsid w:val="00021AC6"/>
    <w:rsid w:val="0002212B"/>
    <w:rsid w:val="0002458F"/>
    <w:rsid w:val="00024A5C"/>
    <w:rsid w:val="00035080"/>
    <w:rsid w:val="000405B2"/>
    <w:rsid w:val="00041BBF"/>
    <w:rsid w:val="00042AE9"/>
    <w:rsid w:val="000448FF"/>
    <w:rsid w:val="000468CB"/>
    <w:rsid w:val="00047587"/>
    <w:rsid w:val="00047DCD"/>
    <w:rsid w:val="00051FA2"/>
    <w:rsid w:val="000524D4"/>
    <w:rsid w:val="0005322C"/>
    <w:rsid w:val="00057007"/>
    <w:rsid w:val="00057141"/>
    <w:rsid w:val="00063F9D"/>
    <w:rsid w:val="0006567E"/>
    <w:rsid w:val="00067144"/>
    <w:rsid w:val="000671D1"/>
    <w:rsid w:val="00070C4B"/>
    <w:rsid w:val="000711B2"/>
    <w:rsid w:val="00071B92"/>
    <w:rsid w:val="00074D9D"/>
    <w:rsid w:val="00082618"/>
    <w:rsid w:val="00082F7A"/>
    <w:rsid w:val="00084B90"/>
    <w:rsid w:val="0008516B"/>
    <w:rsid w:val="00085815"/>
    <w:rsid w:val="000A2440"/>
    <w:rsid w:val="000A3B62"/>
    <w:rsid w:val="000A5981"/>
    <w:rsid w:val="000A793E"/>
    <w:rsid w:val="000C18DC"/>
    <w:rsid w:val="000C5621"/>
    <w:rsid w:val="000C7F2C"/>
    <w:rsid w:val="000D20A9"/>
    <w:rsid w:val="000D5D0A"/>
    <w:rsid w:val="000E0B07"/>
    <w:rsid w:val="000E3D40"/>
    <w:rsid w:val="000F1F26"/>
    <w:rsid w:val="000F46B8"/>
    <w:rsid w:val="000F64CB"/>
    <w:rsid w:val="000F7103"/>
    <w:rsid w:val="000F7D8A"/>
    <w:rsid w:val="000F7E89"/>
    <w:rsid w:val="00101B67"/>
    <w:rsid w:val="00106A58"/>
    <w:rsid w:val="00111940"/>
    <w:rsid w:val="001143E5"/>
    <w:rsid w:val="00115AAA"/>
    <w:rsid w:val="00120184"/>
    <w:rsid w:val="0013613E"/>
    <w:rsid w:val="001430A9"/>
    <w:rsid w:val="00143747"/>
    <w:rsid w:val="00144297"/>
    <w:rsid w:val="00146D89"/>
    <w:rsid w:val="00153169"/>
    <w:rsid w:val="0015656A"/>
    <w:rsid w:val="00156605"/>
    <w:rsid w:val="001568BF"/>
    <w:rsid w:val="001641D4"/>
    <w:rsid w:val="0017390E"/>
    <w:rsid w:val="00177A2D"/>
    <w:rsid w:val="001827E5"/>
    <w:rsid w:val="00194C4D"/>
    <w:rsid w:val="00194EBB"/>
    <w:rsid w:val="001A0E6A"/>
    <w:rsid w:val="001A2630"/>
    <w:rsid w:val="001A29C7"/>
    <w:rsid w:val="001B0F26"/>
    <w:rsid w:val="001B201D"/>
    <w:rsid w:val="001B281F"/>
    <w:rsid w:val="001B3D93"/>
    <w:rsid w:val="001B49B6"/>
    <w:rsid w:val="001B663E"/>
    <w:rsid w:val="001B6D69"/>
    <w:rsid w:val="001C2E1C"/>
    <w:rsid w:val="001C4DA6"/>
    <w:rsid w:val="001C656A"/>
    <w:rsid w:val="001C73FB"/>
    <w:rsid w:val="001D722F"/>
    <w:rsid w:val="001E031B"/>
    <w:rsid w:val="001E1794"/>
    <w:rsid w:val="001E4C41"/>
    <w:rsid w:val="001E5178"/>
    <w:rsid w:val="001E64EE"/>
    <w:rsid w:val="001E6A52"/>
    <w:rsid w:val="001F1532"/>
    <w:rsid w:val="001F1550"/>
    <w:rsid w:val="001F270D"/>
    <w:rsid w:val="001F2B7B"/>
    <w:rsid w:val="001F3DC9"/>
    <w:rsid w:val="00201A66"/>
    <w:rsid w:val="0020338F"/>
    <w:rsid w:val="002046F2"/>
    <w:rsid w:val="00207931"/>
    <w:rsid w:val="002107FA"/>
    <w:rsid w:val="00210E0B"/>
    <w:rsid w:val="002129D3"/>
    <w:rsid w:val="0021498E"/>
    <w:rsid w:val="00223037"/>
    <w:rsid w:val="00224A2C"/>
    <w:rsid w:val="00236D22"/>
    <w:rsid w:val="002418AF"/>
    <w:rsid w:val="002423C9"/>
    <w:rsid w:val="00242529"/>
    <w:rsid w:val="002514D3"/>
    <w:rsid w:val="00255E5C"/>
    <w:rsid w:val="002566C1"/>
    <w:rsid w:val="00256A00"/>
    <w:rsid w:val="0025725B"/>
    <w:rsid w:val="00263B56"/>
    <w:rsid w:val="002672C8"/>
    <w:rsid w:val="00275760"/>
    <w:rsid w:val="002831BB"/>
    <w:rsid w:val="00284724"/>
    <w:rsid w:val="00284C67"/>
    <w:rsid w:val="002A5328"/>
    <w:rsid w:val="002B0D81"/>
    <w:rsid w:val="002B264D"/>
    <w:rsid w:val="002B60FE"/>
    <w:rsid w:val="002C653E"/>
    <w:rsid w:val="002D3D69"/>
    <w:rsid w:val="002D78F9"/>
    <w:rsid w:val="002E7351"/>
    <w:rsid w:val="002F0A83"/>
    <w:rsid w:val="002F1FD3"/>
    <w:rsid w:val="002F607C"/>
    <w:rsid w:val="002F6C8C"/>
    <w:rsid w:val="00302E69"/>
    <w:rsid w:val="00303F8E"/>
    <w:rsid w:val="00304948"/>
    <w:rsid w:val="003079A7"/>
    <w:rsid w:val="00311A81"/>
    <w:rsid w:val="00312F5A"/>
    <w:rsid w:val="00314AAC"/>
    <w:rsid w:val="00317402"/>
    <w:rsid w:val="0031770F"/>
    <w:rsid w:val="0032291E"/>
    <w:rsid w:val="00327003"/>
    <w:rsid w:val="00327652"/>
    <w:rsid w:val="0033177D"/>
    <w:rsid w:val="00337518"/>
    <w:rsid w:val="003400E6"/>
    <w:rsid w:val="00342B31"/>
    <w:rsid w:val="00343F96"/>
    <w:rsid w:val="00346866"/>
    <w:rsid w:val="00351F42"/>
    <w:rsid w:val="00352541"/>
    <w:rsid w:val="00352892"/>
    <w:rsid w:val="00355D06"/>
    <w:rsid w:val="00357119"/>
    <w:rsid w:val="003622A5"/>
    <w:rsid w:val="00364D71"/>
    <w:rsid w:val="003650D6"/>
    <w:rsid w:val="003725BB"/>
    <w:rsid w:val="00374682"/>
    <w:rsid w:val="00375BA9"/>
    <w:rsid w:val="00380E11"/>
    <w:rsid w:val="00385238"/>
    <w:rsid w:val="00386841"/>
    <w:rsid w:val="00386FCC"/>
    <w:rsid w:val="0039323D"/>
    <w:rsid w:val="003964BF"/>
    <w:rsid w:val="003969B5"/>
    <w:rsid w:val="003A14F3"/>
    <w:rsid w:val="003A1C7A"/>
    <w:rsid w:val="003A20D1"/>
    <w:rsid w:val="003A6F15"/>
    <w:rsid w:val="003A7949"/>
    <w:rsid w:val="003B0E14"/>
    <w:rsid w:val="003B25C3"/>
    <w:rsid w:val="003B5189"/>
    <w:rsid w:val="003B7647"/>
    <w:rsid w:val="003C6D2B"/>
    <w:rsid w:val="003D11F6"/>
    <w:rsid w:val="003D1656"/>
    <w:rsid w:val="003D3180"/>
    <w:rsid w:val="003D3BE6"/>
    <w:rsid w:val="003D5D8D"/>
    <w:rsid w:val="003E36FD"/>
    <w:rsid w:val="003E38B3"/>
    <w:rsid w:val="003E4817"/>
    <w:rsid w:val="003E6535"/>
    <w:rsid w:val="003F1017"/>
    <w:rsid w:val="003F273C"/>
    <w:rsid w:val="003F4049"/>
    <w:rsid w:val="003F65A8"/>
    <w:rsid w:val="004007CA"/>
    <w:rsid w:val="0040110B"/>
    <w:rsid w:val="00411776"/>
    <w:rsid w:val="004142E1"/>
    <w:rsid w:val="004153EF"/>
    <w:rsid w:val="00416C73"/>
    <w:rsid w:val="004201E5"/>
    <w:rsid w:val="00427FCB"/>
    <w:rsid w:val="00433EFD"/>
    <w:rsid w:val="00437CA7"/>
    <w:rsid w:val="00443566"/>
    <w:rsid w:val="00446D0D"/>
    <w:rsid w:val="0045079C"/>
    <w:rsid w:val="00453950"/>
    <w:rsid w:val="004577CE"/>
    <w:rsid w:val="00460A20"/>
    <w:rsid w:val="00462F6C"/>
    <w:rsid w:val="00463617"/>
    <w:rsid w:val="00471D6E"/>
    <w:rsid w:val="004720A0"/>
    <w:rsid w:val="0048412D"/>
    <w:rsid w:val="00484691"/>
    <w:rsid w:val="00490390"/>
    <w:rsid w:val="00490A5B"/>
    <w:rsid w:val="00491B40"/>
    <w:rsid w:val="00495D5F"/>
    <w:rsid w:val="004A237C"/>
    <w:rsid w:val="004A3470"/>
    <w:rsid w:val="004A555D"/>
    <w:rsid w:val="004A75E6"/>
    <w:rsid w:val="004A771A"/>
    <w:rsid w:val="004B4885"/>
    <w:rsid w:val="004B650F"/>
    <w:rsid w:val="004B6835"/>
    <w:rsid w:val="004B7E97"/>
    <w:rsid w:val="004C0BA7"/>
    <w:rsid w:val="004C4172"/>
    <w:rsid w:val="004C4492"/>
    <w:rsid w:val="004C5D66"/>
    <w:rsid w:val="004D553C"/>
    <w:rsid w:val="004D5627"/>
    <w:rsid w:val="004D70E5"/>
    <w:rsid w:val="004E4041"/>
    <w:rsid w:val="004F3B9F"/>
    <w:rsid w:val="004F45C1"/>
    <w:rsid w:val="004F5B11"/>
    <w:rsid w:val="004F5F29"/>
    <w:rsid w:val="004F6339"/>
    <w:rsid w:val="004F6427"/>
    <w:rsid w:val="004F6A10"/>
    <w:rsid w:val="004F7EE5"/>
    <w:rsid w:val="0050366B"/>
    <w:rsid w:val="00506E78"/>
    <w:rsid w:val="00520493"/>
    <w:rsid w:val="005223EB"/>
    <w:rsid w:val="00525EB9"/>
    <w:rsid w:val="00526184"/>
    <w:rsid w:val="005266DD"/>
    <w:rsid w:val="00533297"/>
    <w:rsid w:val="00533465"/>
    <w:rsid w:val="005348E8"/>
    <w:rsid w:val="00536039"/>
    <w:rsid w:val="00537B9D"/>
    <w:rsid w:val="00537C12"/>
    <w:rsid w:val="00540F18"/>
    <w:rsid w:val="00543E7F"/>
    <w:rsid w:val="00551F2D"/>
    <w:rsid w:val="005634C1"/>
    <w:rsid w:val="00570BC8"/>
    <w:rsid w:val="00570E63"/>
    <w:rsid w:val="00573A7E"/>
    <w:rsid w:val="0057569F"/>
    <w:rsid w:val="005859B3"/>
    <w:rsid w:val="00590052"/>
    <w:rsid w:val="00592F21"/>
    <w:rsid w:val="00593824"/>
    <w:rsid w:val="005970C8"/>
    <w:rsid w:val="00597B83"/>
    <w:rsid w:val="005A1DDF"/>
    <w:rsid w:val="005A68B7"/>
    <w:rsid w:val="005A6ACF"/>
    <w:rsid w:val="005A7DE6"/>
    <w:rsid w:val="005B2683"/>
    <w:rsid w:val="005B37D7"/>
    <w:rsid w:val="005E3211"/>
    <w:rsid w:val="005E55C6"/>
    <w:rsid w:val="005E6BC2"/>
    <w:rsid w:val="005E7F26"/>
    <w:rsid w:val="005F6EFE"/>
    <w:rsid w:val="006016F7"/>
    <w:rsid w:val="00601E96"/>
    <w:rsid w:val="006054B3"/>
    <w:rsid w:val="00605964"/>
    <w:rsid w:val="00620AC8"/>
    <w:rsid w:val="00624FC8"/>
    <w:rsid w:val="0063051D"/>
    <w:rsid w:val="006337D8"/>
    <w:rsid w:val="00633818"/>
    <w:rsid w:val="006339DD"/>
    <w:rsid w:val="00642395"/>
    <w:rsid w:val="00642778"/>
    <w:rsid w:val="00651576"/>
    <w:rsid w:val="006547D9"/>
    <w:rsid w:val="00654ED0"/>
    <w:rsid w:val="00655D27"/>
    <w:rsid w:val="006632AD"/>
    <w:rsid w:val="00664BF6"/>
    <w:rsid w:val="0067006C"/>
    <w:rsid w:val="00672C92"/>
    <w:rsid w:val="00673217"/>
    <w:rsid w:val="006742CA"/>
    <w:rsid w:val="00675E89"/>
    <w:rsid w:val="00676155"/>
    <w:rsid w:val="0069008C"/>
    <w:rsid w:val="0069300A"/>
    <w:rsid w:val="00695174"/>
    <w:rsid w:val="006A23D8"/>
    <w:rsid w:val="006A3B70"/>
    <w:rsid w:val="006A5726"/>
    <w:rsid w:val="006B0AEF"/>
    <w:rsid w:val="006B74FE"/>
    <w:rsid w:val="006C4302"/>
    <w:rsid w:val="006C4C6A"/>
    <w:rsid w:val="006C6FC6"/>
    <w:rsid w:val="006D3081"/>
    <w:rsid w:val="006D625E"/>
    <w:rsid w:val="006D6F8F"/>
    <w:rsid w:val="006D782C"/>
    <w:rsid w:val="006E482C"/>
    <w:rsid w:val="006E665B"/>
    <w:rsid w:val="006F267C"/>
    <w:rsid w:val="006F2E02"/>
    <w:rsid w:val="006F31E0"/>
    <w:rsid w:val="006F46AB"/>
    <w:rsid w:val="006F75B0"/>
    <w:rsid w:val="007000A5"/>
    <w:rsid w:val="00700B1A"/>
    <w:rsid w:val="007030B7"/>
    <w:rsid w:val="00707FC5"/>
    <w:rsid w:val="00712732"/>
    <w:rsid w:val="00712EF3"/>
    <w:rsid w:val="00713A7C"/>
    <w:rsid w:val="007221F7"/>
    <w:rsid w:val="00722C8C"/>
    <w:rsid w:val="00725A73"/>
    <w:rsid w:val="00725AC7"/>
    <w:rsid w:val="0072618B"/>
    <w:rsid w:val="00732768"/>
    <w:rsid w:val="007343FA"/>
    <w:rsid w:val="007351D1"/>
    <w:rsid w:val="00735E64"/>
    <w:rsid w:val="007367DD"/>
    <w:rsid w:val="00746E94"/>
    <w:rsid w:val="0074798E"/>
    <w:rsid w:val="0075071C"/>
    <w:rsid w:val="00751C7B"/>
    <w:rsid w:val="007525A7"/>
    <w:rsid w:val="0075320F"/>
    <w:rsid w:val="0075586F"/>
    <w:rsid w:val="00757808"/>
    <w:rsid w:val="00757B75"/>
    <w:rsid w:val="00760D1F"/>
    <w:rsid w:val="00766C28"/>
    <w:rsid w:val="00771C44"/>
    <w:rsid w:val="00771E65"/>
    <w:rsid w:val="00781233"/>
    <w:rsid w:val="00782FCA"/>
    <w:rsid w:val="00790AFB"/>
    <w:rsid w:val="00792FD6"/>
    <w:rsid w:val="007936D6"/>
    <w:rsid w:val="007A05BE"/>
    <w:rsid w:val="007A0A5E"/>
    <w:rsid w:val="007A1CFD"/>
    <w:rsid w:val="007A3EAD"/>
    <w:rsid w:val="007A5E12"/>
    <w:rsid w:val="007C30D5"/>
    <w:rsid w:val="007C5ADA"/>
    <w:rsid w:val="007C6890"/>
    <w:rsid w:val="007D0CC9"/>
    <w:rsid w:val="007D4785"/>
    <w:rsid w:val="007E46F3"/>
    <w:rsid w:val="007E5125"/>
    <w:rsid w:val="007E60C6"/>
    <w:rsid w:val="007E6A56"/>
    <w:rsid w:val="007E6D00"/>
    <w:rsid w:val="007F0FDF"/>
    <w:rsid w:val="007F10D4"/>
    <w:rsid w:val="007F19DE"/>
    <w:rsid w:val="007F7118"/>
    <w:rsid w:val="008031D6"/>
    <w:rsid w:val="00807628"/>
    <w:rsid w:val="00807A90"/>
    <w:rsid w:val="00807C4A"/>
    <w:rsid w:val="00810223"/>
    <w:rsid w:val="008132EB"/>
    <w:rsid w:val="008134A2"/>
    <w:rsid w:val="00813F0E"/>
    <w:rsid w:val="00814723"/>
    <w:rsid w:val="00814D65"/>
    <w:rsid w:val="0082170D"/>
    <w:rsid w:val="0082296E"/>
    <w:rsid w:val="00822A3B"/>
    <w:rsid w:val="00826FB1"/>
    <w:rsid w:val="0082767C"/>
    <w:rsid w:val="00832451"/>
    <w:rsid w:val="00835239"/>
    <w:rsid w:val="0083729A"/>
    <w:rsid w:val="00837790"/>
    <w:rsid w:val="00847697"/>
    <w:rsid w:val="00850628"/>
    <w:rsid w:val="008542AE"/>
    <w:rsid w:val="0086140E"/>
    <w:rsid w:val="0086158B"/>
    <w:rsid w:val="00863D80"/>
    <w:rsid w:val="00865C2F"/>
    <w:rsid w:val="00866506"/>
    <w:rsid w:val="008812B5"/>
    <w:rsid w:val="0088651E"/>
    <w:rsid w:val="00890C22"/>
    <w:rsid w:val="008915EC"/>
    <w:rsid w:val="00892109"/>
    <w:rsid w:val="00892195"/>
    <w:rsid w:val="008960AB"/>
    <w:rsid w:val="008A08DB"/>
    <w:rsid w:val="008A439D"/>
    <w:rsid w:val="008A6F7C"/>
    <w:rsid w:val="008B0559"/>
    <w:rsid w:val="008B5381"/>
    <w:rsid w:val="008B6A43"/>
    <w:rsid w:val="008C09E1"/>
    <w:rsid w:val="008C1B9D"/>
    <w:rsid w:val="008C57EF"/>
    <w:rsid w:val="008C7EE9"/>
    <w:rsid w:val="008D003A"/>
    <w:rsid w:val="008D2B4A"/>
    <w:rsid w:val="008D37D4"/>
    <w:rsid w:val="008D3C51"/>
    <w:rsid w:val="008D3F54"/>
    <w:rsid w:val="008D65A7"/>
    <w:rsid w:val="008E4C22"/>
    <w:rsid w:val="008F16BC"/>
    <w:rsid w:val="008F3690"/>
    <w:rsid w:val="008F3BED"/>
    <w:rsid w:val="008F3EAD"/>
    <w:rsid w:val="008F46DA"/>
    <w:rsid w:val="0090238F"/>
    <w:rsid w:val="00910FE8"/>
    <w:rsid w:val="00913B14"/>
    <w:rsid w:val="0091720F"/>
    <w:rsid w:val="00917559"/>
    <w:rsid w:val="00917ABC"/>
    <w:rsid w:val="00917B15"/>
    <w:rsid w:val="00920B07"/>
    <w:rsid w:val="00921CB6"/>
    <w:rsid w:val="009278ED"/>
    <w:rsid w:val="009331DD"/>
    <w:rsid w:val="0093721B"/>
    <w:rsid w:val="00940402"/>
    <w:rsid w:val="009430A0"/>
    <w:rsid w:val="00943284"/>
    <w:rsid w:val="00945EF7"/>
    <w:rsid w:val="0094686A"/>
    <w:rsid w:val="009532DF"/>
    <w:rsid w:val="00962D1B"/>
    <w:rsid w:val="009648A0"/>
    <w:rsid w:val="00966B86"/>
    <w:rsid w:val="00966FFB"/>
    <w:rsid w:val="0097368D"/>
    <w:rsid w:val="009743BD"/>
    <w:rsid w:val="0097499F"/>
    <w:rsid w:val="00980BAC"/>
    <w:rsid w:val="00982D80"/>
    <w:rsid w:val="0098414B"/>
    <w:rsid w:val="00985561"/>
    <w:rsid w:val="009871A2"/>
    <w:rsid w:val="00987B03"/>
    <w:rsid w:val="0099151F"/>
    <w:rsid w:val="00992260"/>
    <w:rsid w:val="009959E9"/>
    <w:rsid w:val="009A0B5D"/>
    <w:rsid w:val="009A76DE"/>
    <w:rsid w:val="009A791B"/>
    <w:rsid w:val="009B41EE"/>
    <w:rsid w:val="009B720D"/>
    <w:rsid w:val="009C0556"/>
    <w:rsid w:val="009C0983"/>
    <w:rsid w:val="009C09B0"/>
    <w:rsid w:val="009C34A9"/>
    <w:rsid w:val="009D0E60"/>
    <w:rsid w:val="009D0EC3"/>
    <w:rsid w:val="009D398A"/>
    <w:rsid w:val="009D3CA7"/>
    <w:rsid w:val="009D3D8F"/>
    <w:rsid w:val="009D4B90"/>
    <w:rsid w:val="009D6657"/>
    <w:rsid w:val="009E4A88"/>
    <w:rsid w:val="009F7B10"/>
    <w:rsid w:val="00A017AD"/>
    <w:rsid w:val="00A10C77"/>
    <w:rsid w:val="00A115E5"/>
    <w:rsid w:val="00A1759F"/>
    <w:rsid w:val="00A20A81"/>
    <w:rsid w:val="00A24677"/>
    <w:rsid w:val="00A31CE9"/>
    <w:rsid w:val="00A32082"/>
    <w:rsid w:val="00A35210"/>
    <w:rsid w:val="00A46E03"/>
    <w:rsid w:val="00A530F9"/>
    <w:rsid w:val="00A54A15"/>
    <w:rsid w:val="00A55AED"/>
    <w:rsid w:val="00A606FC"/>
    <w:rsid w:val="00A618DC"/>
    <w:rsid w:val="00A64AA4"/>
    <w:rsid w:val="00A71528"/>
    <w:rsid w:val="00A81070"/>
    <w:rsid w:val="00A8236E"/>
    <w:rsid w:val="00A832C1"/>
    <w:rsid w:val="00A83F15"/>
    <w:rsid w:val="00A90C26"/>
    <w:rsid w:val="00A9127C"/>
    <w:rsid w:val="00A959A3"/>
    <w:rsid w:val="00AA3DBB"/>
    <w:rsid w:val="00AA5421"/>
    <w:rsid w:val="00AA7EBF"/>
    <w:rsid w:val="00AB32F2"/>
    <w:rsid w:val="00AB6979"/>
    <w:rsid w:val="00AC1EAA"/>
    <w:rsid w:val="00AC2B67"/>
    <w:rsid w:val="00AC32AE"/>
    <w:rsid w:val="00AD0753"/>
    <w:rsid w:val="00AD368B"/>
    <w:rsid w:val="00AD7147"/>
    <w:rsid w:val="00AE3507"/>
    <w:rsid w:val="00AE3AB9"/>
    <w:rsid w:val="00AE6D7C"/>
    <w:rsid w:val="00AE6FA0"/>
    <w:rsid w:val="00AF240F"/>
    <w:rsid w:val="00B04428"/>
    <w:rsid w:val="00B07E41"/>
    <w:rsid w:val="00B1084D"/>
    <w:rsid w:val="00B1362E"/>
    <w:rsid w:val="00B13838"/>
    <w:rsid w:val="00B13C27"/>
    <w:rsid w:val="00B14AF6"/>
    <w:rsid w:val="00B15C73"/>
    <w:rsid w:val="00B276CB"/>
    <w:rsid w:val="00B3210A"/>
    <w:rsid w:val="00B32DA2"/>
    <w:rsid w:val="00B33E23"/>
    <w:rsid w:val="00B44DBE"/>
    <w:rsid w:val="00B500C1"/>
    <w:rsid w:val="00B50D1F"/>
    <w:rsid w:val="00B525CC"/>
    <w:rsid w:val="00B535BE"/>
    <w:rsid w:val="00B54E12"/>
    <w:rsid w:val="00B56A92"/>
    <w:rsid w:val="00B6167C"/>
    <w:rsid w:val="00B6199F"/>
    <w:rsid w:val="00B62EC5"/>
    <w:rsid w:val="00B6311A"/>
    <w:rsid w:val="00B6326B"/>
    <w:rsid w:val="00B72309"/>
    <w:rsid w:val="00B74EF8"/>
    <w:rsid w:val="00B77A25"/>
    <w:rsid w:val="00B83754"/>
    <w:rsid w:val="00B84E0D"/>
    <w:rsid w:val="00B86861"/>
    <w:rsid w:val="00B873CE"/>
    <w:rsid w:val="00B9196E"/>
    <w:rsid w:val="00B973C3"/>
    <w:rsid w:val="00B97776"/>
    <w:rsid w:val="00BA189A"/>
    <w:rsid w:val="00BA2AD7"/>
    <w:rsid w:val="00BA6A49"/>
    <w:rsid w:val="00BB0739"/>
    <w:rsid w:val="00BB15BE"/>
    <w:rsid w:val="00BB663F"/>
    <w:rsid w:val="00BB68F6"/>
    <w:rsid w:val="00BC15EE"/>
    <w:rsid w:val="00BD1569"/>
    <w:rsid w:val="00BD195B"/>
    <w:rsid w:val="00BD48BB"/>
    <w:rsid w:val="00BD6564"/>
    <w:rsid w:val="00BD69B9"/>
    <w:rsid w:val="00BD6DAD"/>
    <w:rsid w:val="00BD7B22"/>
    <w:rsid w:val="00BE2ED7"/>
    <w:rsid w:val="00BE572C"/>
    <w:rsid w:val="00BE59DF"/>
    <w:rsid w:val="00BE5D96"/>
    <w:rsid w:val="00BF2E50"/>
    <w:rsid w:val="00BF666A"/>
    <w:rsid w:val="00C00402"/>
    <w:rsid w:val="00C01A44"/>
    <w:rsid w:val="00C047A9"/>
    <w:rsid w:val="00C10C82"/>
    <w:rsid w:val="00C16BA6"/>
    <w:rsid w:val="00C25262"/>
    <w:rsid w:val="00C32904"/>
    <w:rsid w:val="00C3379C"/>
    <w:rsid w:val="00C40B19"/>
    <w:rsid w:val="00C45C93"/>
    <w:rsid w:val="00C47501"/>
    <w:rsid w:val="00C53538"/>
    <w:rsid w:val="00C60DA5"/>
    <w:rsid w:val="00C618E6"/>
    <w:rsid w:val="00C64EF0"/>
    <w:rsid w:val="00C70FD7"/>
    <w:rsid w:val="00C70FE3"/>
    <w:rsid w:val="00C7132B"/>
    <w:rsid w:val="00C75027"/>
    <w:rsid w:val="00C87112"/>
    <w:rsid w:val="00C91803"/>
    <w:rsid w:val="00C92790"/>
    <w:rsid w:val="00C9347D"/>
    <w:rsid w:val="00C93B9E"/>
    <w:rsid w:val="00C96B05"/>
    <w:rsid w:val="00C97331"/>
    <w:rsid w:val="00CA4077"/>
    <w:rsid w:val="00CA6F1C"/>
    <w:rsid w:val="00CB33F7"/>
    <w:rsid w:val="00CB34D0"/>
    <w:rsid w:val="00CB6E63"/>
    <w:rsid w:val="00CC24EC"/>
    <w:rsid w:val="00CC496E"/>
    <w:rsid w:val="00CD2B0E"/>
    <w:rsid w:val="00CD2C66"/>
    <w:rsid w:val="00CD4BC0"/>
    <w:rsid w:val="00CE2456"/>
    <w:rsid w:val="00CE499F"/>
    <w:rsid w:val="00CE5C8E"/>
    <w:rsid w:val="00CE5E2B"/>
    <w:rsid w:val="00CE64CA"/>
    <w:rsid w:val="00CE72CD"/>
    <w:rsid w:val="00CE7860"/>
    <w:rsid w:val="00CF248B"/>
    <w:rsid w:val="00CF3A81"/>
    <w:rsid w:val="00CF4A24"/>
    <w:rsid w:val="00CF7558"/>
    <w:rsid w:val="00D04365"/>
    <w:rsid w:val="00D0559D"/>
    <w:rsid w:val="00D05BDA"/>
    <w:rsid w:val="00D11B40"/>
    <w:rsid w:val="00D121F2"/>
    <w:rsid w:val="00D12330"/>
    <w:rsid w:val="00D13CFD"/>
    <w:rsid w:val="00D17F26"/>
    <w:rsid w:val="00D2263A"/>
    <w:rsid w:val="00D23C2A"/>
    <w:rsid w:val="00D245F1"/>
    <w:rsid w:val="00D31428"/>
    <w:rsid w:val="00D34272"/>
    <w:rsid w:val="00D37839"/>
    <w:rsid w:val="00D43483"/>
    <w:rsid w:val="00D47B53"/>
    <w:rsid w:val="00D47F95"/>
    <w:rsid w:val="00D53E38"/>
    <w:rsid w:val="00D603EF"/>
    <w:rsid w:val="00D6225A"/>
    <w:rsid w:val="00D63AF6"/>
    <w:rsid w:val="00D6536C"/>
    <w:rsid w:val="00D659B6"/>
    <w:rsid w:val="00D70C55"/>
    <w:rsid w:val="00D75114"/>
    <w:rsid w:val="00D76A7B"/>
    <w:rsid w:val="00D8249A"/>
    <w:rsid w:val="00D82B23"/>
    <w:rsid w:val="00D8448B"/>
    <w:rsid w:val="00D8609E"/>
    <w:rsid w:val="00D90F3C"/>
    <w:rsid w:val="00DA5AD7"/>
    <w:rsid w:val="00DB1F0D"/>
    <w:rsid w:val="00DB21FF"/>
    <w:rsid w:val="00DC0644"/>
    <w:rsid w:val="00DC0EFB"/>
    <w:rsid w:val="00DD4142"/>
    <w:rsid w:val="00DD5098"/>
    <w:rsid w:val="00DD54A5"/>
    <w:rsid w:val="00DD7007"/>
    <w:rsid w:val="00DE06ED"/>
    <w:rsid w:val="00DE2B35"/>
    <w:rsid w:val="00DE44E3"/>
    <w:rsid w:val="00DE55E0"/>
    <w:rsid w:val="00DE709F"/>
    <w:rsid w:val="00DF5845"/>
    <w:rsid w:val="00E00A84"/>
    <w:rsid w:val="00E03389"/>
    <w:rsid w:val="00E107A9"/>
    <w:rsid w:val="00E17068"/>
    <w:rsid w:val="00E2161F"/>
    <w:rsid w:val="00E27932"/>
    <w:rsid w:val="00E314A8"/>
    <w:rsid w:val="00E34C41"/>
    <w:rsid w:val="00E34D2C"/>
    <w:rsid w:val="00E429A0"/>
    <w:rsid w:val="00E447F4"/>
    <w:rsid w:val="00E45A37"/>
    <w:rsid w:val="00E469B4"/>
    <w:rsid w:val="00E46B85"/>
    <w:rsid w:val="00E6130B"/>
    <w:rsid w:val="00E6229F"/>
    <w:rsid w:val="00E65320"/>
    <w:rsid w:val="00E72EAE"/>
    <w:rsid w:val="00E73F00"/>
    <w:rsid w:val="00E80C13"/>
    <w:rsid w:val="00E84064"/>
    <w:rsid w:val="00E8688F"/>
    <w:rsid w:val="00EA257B"/>
    <w:rsid w:val="00EA64FD"/>
    <w:rsid w:val="00EA72E8"/>
    <w:rsid w:val="00EB1C0C"/>
    <w:rsid w:val="00EB2DFB"/>
    <w:rsid w:val="00EB5C71"/>
    <w:rsid w:val="00EC0AAC"/>
    <w:rsid w:val="00EC15CD"/>
    <w:rsid w:val="00EC3A48"/>
    <w:rsid w:val="00EC6C58"/>
    <w:rsid w:val="00EC6F42"/>
    <w:rsid w:val="00ED1D96"/>
    <w:rsid w:val="00ED204A"/>
    <w:rsid w:val="00ED445B"/>
    <w:rsid w:val="00ED4A52"/>
    <w:rsid w:val="00EE149C"/>
    <w:rsid w:val="00EE6877"/>
    <w:rsid w:val="00EF3A99"/>
    <w:rsid w:val="00EF4EE3"/>
    <w:rsid w:val="00F000F4"/>
    <w:rsid w:val="00F0018D"/>
    <w:rsid w:val="00F03B17"/>
    <w:rsid w:val="00F053A5"/>
    <w:rsid w:val="00F06517"/>
    <w:rsid w:val="00F07393"/>
    <w:rsid w:val="00F10B9B"/>
    <w:rsid w:val="00F11122"/>
    <w:rsid w:val="00F11FE9"/>
    <w:rsid w:val="00F13930"/>
    <w:rsid w:val="00F17381"/>
    <w:rsid w:val="00F17B8B"/>
    <w:rsid w:val="00F24117"/>
    <w:rsid w:val="00F244B1"/>
    <w:rsid w:val="00F24DB6"/>
    <w:rsid w:val="00F2582A"/>
    <w:rsid w:val="00F2762B"/>
    <w:rsid w:val="00F356E8"/>
    <w:rsid w:val="00F365D3"/>
    <w:rsid w:val="00F408D4"/>
    <w:rsid w:val="00F40D3A"/>
    <w:rsid w:val="00F42B2E"/>
    <w:rsid w:val="00F50252"/>
    <w:rsid w:val="00F520D8"/>
    <w:rsid w:val="00F529CE"/>
    <w:rsid w:val="00F53A51"/>
    <w:rsid w:val="00F639A5"/>
    <w:rsid w:val="00F6456A"/>
    <w:rsid w:val="00F649D7"/>
    <w:rsid w:val="00F64C60"/>
    <w:rsid w:val="00F7065D"/>
    <w:rsid w:val="00F75EFB"/>
    <w:rsid w:val="00F8138E"/>
    <w:rsid w:val="00F95011"/>
    <w:rsid w:val="00FA264E"/>
    <w:rsid w:val="00FA5B03"/>
    <w:rsid w:val="00FB4085"/>
    <w:rsid w:val="00FC0AB3"/>
    <w:rsid w:val="00FC3F5E"/>
    <w:rsid w:val="00FC796D"/>
    <w:rsid w:val="00FD178B"/>
    <w:rsid w:val="00FD28E3"/>
    <w:rsid w:val="00FD359E"/>
    <w:rsid w:val="00FD4FE3"/>
    <w:rsid w:val="00FD5621"/>
    <w:rsid w:val="00FD7D89"/>
    <w:rsid w:val="00FE007B"/>
    <w:rsid w:val="00FE0215"/>
    <w:rsid w:val="00FE0C31"/>
    <w:rsid w:val="00FE0E85"/>
    <w:rsid w:val="00FE1745"/>
    <w:rsid w:val="00FE1E40"/>
    <w:rsid w:val="00FE25AB"/>
    <w:rsid w:val="00FE5048"/>
    <w:rsid w:val="00FF0A53"/>
    <w:rsid w:val="00FF2CDB"/>
    <w:rsid w:val="00FF2E99"/>
    <w:rsid w:val="00FF7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6755"/>
  <w15:docId w15:val="{5474CEE8-4BED-4426-80F1-F122B776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528"/>
    <w:pPr>
      <w:ind w:left="720"/>
      <w:contextualSpacing/>
    </w:pPr>
  </w:style>
  <w:style w:type="paragraph" w:styleId="BalloonText">
    <w:name w:val="Balloon Text"/>
    <w:basedOn w:val="Normal"/>
    <w:link w:val="BalloonTextChar"/>
    <w:uiPriority w:val="99"/>
    <w:semiHidden/>
    <w:unhideWhenUsed/>
    <w:rsid w:val="00FD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78B"/>
    <w:rPr>
      <w:rFonts w:ascii="Tahoma" w:hAnsi="Tahoma" w:cs="Tahoma"/>
      <w:sz w:val="16"/>
      <w:szCs w:val="16"/>
    </w:rPr>
  </w:style>
  <w:style w:type="character" w:styleId="CommentReference">
    <w:name w:val="annotation reference"/>
    <w:basedOn w:val="DefaultParagraphFont"/>
    <w:uiPriority w:val="99"/>
    <w:semiHidden/>
    <w:unhideWhenUsed/>
    <w:rsid w:val="00992260"/>
    <w:rPr>
      <w:sz w:val="16"/>
      <w:szCs w:val="16"/>
    </w:rPr>
  </w:style>
  <w:style w:type="paragraph" w:styleId="CommentText">
    <w:name w:val="annotation text"/>
    <w:basedOn w:val="Normal"/>
    <w:link w:val="CommentTextChar"/>
    <w:uiPriority w:val="99"/>
    <w:unhideWhenUsed/>
    <w:rsid w:val="00992260"/>
    <w:pPr>
      <w:spacing w:line="240" w:lineRule="auto"/>
    </w:pPr>
    <w:rPr>
      <w:sz w:val="20"/>
      <w:szCs w:val="20"/>
    </w:rPr>
  </w:style>
  <w:style w:type="character" w:customStyle="1" w:styleId="CommentTextChar">
    <w:name w:val="Comment Text Char"/>
    <w:basedOn w:val="DefaultParagraphFont"/>
    <w:link w:val="CommentText"/>
    <w:uiPriority w:val="99"/>
    <w:rsid w:val="00992260"/>
    <w:rPr>
      <w:sz w:val="20"/>
      <w:szCs w:val="20"/>
    </w:rPr>
  </w:style>
  <w:style w:type="paragraph" w:styleId="CommentSubject">
    <w:name w:val="annotation subject"/>
    <w:basedOn w:val="CommentText"/>
    <w:next w:val="CommentText"/>
    <w:link w:val="CommentSubjectChar"/>
    <w:uiPriority w:val="99"/>
    <w:semiHidden/>
    <w:unhideWhenUsed/>
    <w:rsid w:val="00992260"/>
    <w:rPr>
      <w:b/>
      <w:bCs/>
    </w:rPr>
  </w:style>
  <w:style w:type="character" w:customStyle="1" w:styleId="CommentSubjectChar">
    <w:name w:val="Comment Subject Char"/>
    <w:basedOn w:val="CommentTextChar"/>
    <w:link w:val="CommentSubject"/>
    <w:uiPriority w:val="99"/>
    <w:semiHidden/>
    <w:rsid w:val="00992260"/>
    <w:rPr>
      <w:b/>
      <w:bCs/>
      <w:sz w:val="20"/>
      <w:szCs w:val="20"/>
    </w:rPr>
  </w:style>
  <w:style w:type="paragraph" w:styleId="Revision">
    <w:name w:val="Revision"/>
    <w:hidden/>
    <w:uiPriority w:val="99"/>
    <w:semiHidden/>
    <w:rsid w:val="00790AFB"/>
    <w:pPr>
      <w:spacing w:after="0" w:line="240" w:lineRule="auto"/>
    </w:pPr>
  </w:style>
  <w:style w:type="table" w:styleId="TableGrid">
    <w:name w:val="Table Grid"/>
    <w:basedOn w:val="TableNormal"/>
    <w:uiPriority w:val="59"/>
    <w:rsid w:val="0092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B56"/>
    <w:rPr>
      <w:color w:val="0000FF" w:themeColor="hyperlink"/>
      <w:u w:val="single"/>
    </w:rPr>
  </w:style>
  <w:style w:type="character" w:customStyle="1" w:styleId="UnresolvedMention">
    <w:name w:val="Unresolved Mention"/>
    <w:basedOn w:val="DefaultParagraphFont"/>
    <w:uiPriority w:val="99"/>
    <w:semiHidden/>
    <w:unhideWhenUsed/>
    <w:rsid w:val="00263B56"/>
    <w:rPr>
      <w:color w:val="605E5C"/>
      <w:shd w:val="clear" w:color="auto" w:fill="E1DFDD"/>
    </w:rPr>
  </w:style>
  <w:style w:type="paragraph" w:styleId="Header">
    <w:name w:val="header"/>
    <w:basedOn w:val="Normal"/>
    <w:link w:val="HeaderChar"/>
    <w:uiPriority w:val="99"/>
    <w:unhideWhenUsed/>
    <w:rsid w:val="00814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723"/>
  </w:style>
  <w:style w:type="paragraph" w:styleId="Footer">
    <w:name w:val="footer"/>
    <w:basedOn w:val="Normal"/>
    <w:link w:val="FooterChar"/>
    <w:uiPriority w:val="99"/>
    <w:unhideWhenUsed/>
    <w:rsid w:val="00814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5043">
      <w:bodyDiv w:val="1"/>
      <w:marLeft w:val="0"/>
      <w:marRight w:val="0"/>
      <w:marTop w:val="0"/>
      <w:marBottom w:val="0"/>
      <w:divBdr>
        <w:top w:val="none" w:sz="0" w:space="0" w:color="auto"/>
        <w:left w:val="none" w:sz="0" w:space="0" w:color="auto"/>
        <w:bottom w:val="none" w:sz="0" w:space="0" w:color="auto"/>
        <w:right w:val="none" w:sz="0" w:space="0" w:color="auto"/>
      </w:divBdr>
    </w:div>
    <w:div w:id="714815864">
      <w:bodyDiv w:val="1"/>
      <w:marLeft w:val="0"/>
      <w:marRight w:val="0"/>
      <w:marTop w:val="0"/>
      <w:marBottom w:val="0"/>
      <w:divBdr>
        <w:top w:val="none" w:sz="0" w:space="0" w:color="auto"/>
        <w:left w:val="none" w:sz="0" w:space="0" w:color="auto"/>
        <w:bottom w:val="none" w:sz="0" w:space="0" w:color="auto"/>
        <w:right w:val="none" w:sz="0" w:space="0" w:color="auto"/>
      </w:divBdr>
    </w:div>
    <w:div w:id="179948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mikelionis@kraujodonoryst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9F33-8410-4805-AE9F-1CBA94A76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DC5DD6-0BD1-415C-9D8F-D6D7409A05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3E8D6D-CAAF-46DD-9C11-93871DA1C9F2}">
  <ds:schemaRefs>
    <ds:schemaRef ds:uri="http://schemas.microsoft.com/sharepoint/v3/contenttype/forms"/>
  </ds:schemaRefs>
</ds:datastoreItem>
</file>

<file path=customXml/itemProps4.xml><?xml version="1.0" encoding="utf-8"?>
<ds:datastoreItem xmlns:ds="http://schemas.openxmlformats.org/officeDocument/2006/customXml" ds:itemID="{B10A9BB7-F464-4D23-9F21-D6A844A5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748</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FLICK-VYSNIAUSKIENE, Agnes</dc:creator>
  <cp:keywords/>
  <cp:lastModifiedBy>Irena Vaitekenaite</cp:lastModifiedBy>
  <cp:revision>5</cp:revision>
  <cp:lastPrinted>2025-05-28T11:48:00Z</cp:lastPrinted>
  <dcterms:created xsi:type="dcterms:W3CDTF">2025-05-27T12:14:00Z</dcterms:created>
  <dcterms:modified xsi:type="dcterms:W3CDTF">2025-06-04T09:57:00Z</dcterms:modified>
</cp:coreProperties>
</file>